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2999109" w14:textId="77777777" w:rsidR="00433972" w:rsidRPr="003F6BA3" w:rsidRDefault="00433972" w:rsidP="002612F5">
      <w:pPr>
        <w:rPr>
          <w:rFonts w:ascii="Tahoma" w:hAnsi="Tahoma" w:cs="Tahoma"/>
          <w:szCs w:val="22"/>
          <w:lang w:val="el-GR" w:eastAsia="ja-JP"/>
        </w:rPr>
      </w:pPr>
    </w:p>
    <w:p w14:paraId="5001B6AB" w14:textId="77777777" w:rsidR="00954E29" w:rsidRPr="003F6BA3" w:rsidRDefault="00954E29" w:rsidP="002612F5">
      <w:pPr>
        <w:pStyle w:val="af4"/>
        <w:ind w:left="-142"/>
        <w:jc w:val="center"/>
        <w:rPr>
          <w:rFonts w:ascii="Tahoma" w:hAnsi="Tahoma" w:cs="Tahoma"/>
          <w:szCs w:val="22"/>
          <w:lang w:val="el-GR"/>
        </w:rPr>
      </w:pPr>
      <w:r w:rsidRPr="003F6BA3">
        <w:rPr>
          <w:rFonts w:ascii="Tahoma" w:hAnsi="Tahoma" w:cs="Tahoma"/>
          <w:b/>
          <w:bCs/>
          <w:szCs w:val="22"/>
          <w:lang w:val="el-GR"/>
        </w:rPr>
        <w:t>Διακήρυξη</w:t>
      </w:r>
    </w:p>
    <w:p w14:paraId="6CC99FD3" w14:textId="77777777" w:rsidR="00954E29" w:rsidRPr="003F6BA3" w:rsidRDefault="00954E29" w:rsidP="002612F5">
      <w:pPr>
        <w:pStyle w:val="af4"/>
        <w:ind w:left="-142"/>
        <w:jc w:val="center"/>
        <w:rPr>
          <w:rFonts w:ascii="Tahoma" w:hAnsi="Tahoma" w:cs="Tahoma"/>
          <w:szCs w:val="22"/>
          <w:lang w:val="el-GR"/>
        </w:rPr>
      </w:pPr>
      <w:r w:rsidRPr="003F6BA3">
        <w:rPr>
          <w:rFonts w:ascii="Tahoma" w:hAnsi="Tahoma" w:cs="Tahoma"/>
          <w:b/>
          <w:bCs/>
          <w:szCs w:val="22"/>
          <w:lang w:val="el-GR"/>
        </w:rPr>
        <w:t>Ηλεκτρονικού Ανοικτού (Διεθνούς) Άνω των Ορίων Διαγωνισμού</w:t>
      </w:r>
    </w:p>
    <w:p w14:paraId="70793AA2" w14:textId="0A723118" w:rsidR="00D41FD6" w:rsidRPr="003F6BA3" w:rsidRDefault="00954E29" w:rsidP="002612F5">
      <w:pPr>
        <w:jc w:val="center"/>
        <w:rPr>
          <w:rFonts w:ascii="Tahoma" w:hAnsi="Tahoma" w:cs="Tahoma"/>
          <w:szCs w:val="22"/>
          <w:lang w:val="el-GR"/>
        </w:rPr>
      </w:pPr>
      <w:r w:rsidRPr="003F6BA3">
        <w:rPr>
          <w:rFonts w:ascii="Tahoma" w:hAnsi="Tahoma" w:cs="Tahoma"/>
          <w:b/>
          <w:bCs/>
          <w:szCs w:val="22"/>
          <w:lang w:val="el-GR"/>
        </w:rPr>
        <w:t>για το Έργο «</w:t>
      </w:r>
      <w:r w:rsidR="00AD23A7" w:rsidRPr="003F6BA3">
        <w:rPr>
          <w:rFonts w:ascii="Tahoma" w:hAnsi="Tahoma" w:cs="Tahoma"/>
          <w:b/>
          <w:bCs/>
          <w:szCs w:val="22"/>
          <w:lang w:val="el-GR"/>
        </w:rPr>
        <w:t xml:space="preserve">Δράσεις προβολής και επικοινωνίας του ολοκληρωμένου συστήματος </w:t>
      </w:r>
      <w:r w:rsidR="00AD23A7" w:rsidRPr="003F6BA3">
        <w:rPr>
          <w:rFonts w:ascii="Tahoma" w:hAnsi="Tahoma" w:cs="Tahoma"/>
          <w:b/>
          <w:bCs/>
          <w:szCs w:val="22"/>
          <w:lang w:val="en-US"/>
        </w:rPr>
        <w:t>Gov</w:t>
      </w:r>
      <w:r w:rsidR="00AD23A7" w:rsidRPr="003F6BA3">
        <w:rPr>
          <w:rFonts w:ascii="Tahoma" w:hAnsi="Tahoma" w:cs="Tahoma"/>
          <w:b/>
          <w:bCs/>
          <w:szCs w:val="22"/>
          <w:lang w:val="el-GR"/>
        </w:rPr>
        <w:t>.</w:t>
      </w:r>
      <w:r w:rsidR="00AD23A7" w:rsidRPr="003F6BA3">
        <w:rPr>
          <w:rFonts w:ascii="Tahoma" w:hAnsi="Tahoma" w:cs="Tahoma"/>
          <w:b/>
          <w:bCs/>
          <w:szCs w:val="22"/>
          <w:lang w:val="en-US"/>
        </w:rPr>
        <w:t>gr</w:t>
      </w:r>
      <w:r w:rsidR="00AD23A7" w:rsidRPr="003F6BA3">
        <w:rPr>
          <w:rFonts w:ascii="Tahoma" w:hAnsi="Tahoma" w:cs="Tahoma"/>
          <w:b/>
          <w:bCs/>
          <w:szCs w:val="22"/>
          <w:lang w:val="el-GR"/>
        </w:rPr>
        <w:t xml:space="preserve"> </w:t>
      </w:r>
      <w:r w:rsidR="00AD23A7" w:rsidRPr="003F6BA3">
        <w:rPr>
          <w:rFonts w:ascii="Tahoma" w:hAnsi="Tahoma" w:cs="Tahoma"/>
          <w:b/>
          <w:bCs/>
          <w:szCs w:val="22"/>
          <w:lang w:val="en-US"/>
        </w:rPr>
        <w:t>Messenger</w:t>
      </w:r>
      <w:r w:rsidRPr="003F6BA3">
        <w:rPr>
          <w:rFonts w:ascii="Tahoma" w:hAnsi="Tahoma" w:cs="Tahoma"/>
          <w:b/>
          <w:bCs/>
          <w:szCs w:val="22"/>
          <w:lang w:val="el-GR"/>
        </w:rPr>
        <w:t>»</w:t>
      </w:r>
    </w:p>
    <w:p w14:paraId="0193D66F" w14:textId="77777777" w:rsidR="00D41FD6" w:rsidRPr="003F6BA3" w:rsidRDefault="00D41FD6">
      <w:pPr>
        <w:pStyle w:val="normalwithoutspacing"/>
        <w:rPr>
          <w:rFonts w:ascii="Tahoma" w:hAnsi="Tahoma" w:cs="Tahoma"/>
          <w:b/>
          <w:bCs/>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2"/>
        <w:gridCol w:w="5218"/>
      </w:tblGrid>
      <w:tr w:rsidR="007220E3" w:rsidRPr="003F6BA3" w14:paraId="65371F0A" w14:textId="77777777" w:rsidTr="21B18A6A">
        <w:tc>
          <w:tcPr>
            <w:tcW w:w="4503" w:type="dxa"/>
          </w:tcPr>
          <w:p w14:paraId="1F961EF7" w14:textId="77777777" w:rsidR="00CF6127" w:rsidRPr="00C05C9B" w:rsidRDefault="00CF6127" w:rsidP="21B18A6A">
            <w:pPr>
              <w:pStyle w:val="Default"/>
              <w:jc w:val="right"/>
              <w:rPr>
                <w:rFonts w:ascii="Tahoma" w:hAnsi="Tahoma"/>
                <w:b/>
                <w:color w:val="0070C0"/>
                <w:sz w:val="22"/>
                <w:lang w:val="en-GB"/>
              </w:rPr>
            </w:pPr>
            <w:r w:rsidRPr="00C05C9B">
              <w:rPr>
                <w:rFonts w:ascii="Tahoma" w:hAnsi="Tahoma"/>
                <w:b/>
                <w:sz w:val="22"/>
                <w:lang w:val="en-GB"/>
              </w:rPr>
              <w:t xml:space="preserve">Κωδ. ΟΠΣ ΤΑ: </w:t>
            </w:r>
          </w:p>
        </w:tc>
        <w:tc>
          <w:tcPr>
            <w:tcW w:w="5352" w:type="dxa"/>
          </w:tcPr>
          <w:p w14:paraId="5D2EBDE0" w14:textId="1D6198E6" w:rsidR="00CF6127" w:rsidRPr="003F6BA3" w:rsidRDefault="00134F5F" w:rsidP="00317149">
            <w:pPr>
              <w:pStyle w:val="Default"/>
              <w:rPr>
                <w:rFonts w:ascii="Tahoma" w:hAnsi="Tahoma" w:cs="Tahoma"/>
                <w:b/>
                <w:bCs/>
                <w:sz w:val="22"/>
                <w:szCs w:val="22"/>
                <w:lang w:val="en-US"/>
              </w:rPr>
            </w:pPr>
            <w:r w:rsidRPr="003F6BA3">
              <w:rPr>
                <w:rFonts w:ascii="Tahoma" w:hAnsi="Tahoma" w:cs="Tahoma"/>
                <w:b/>
                <w:bCs/>
                <w:sz w:val="22"/>
                <w:szCs w:val="22"/>
                <w:lang w:val="en-US"/>
              </w:rPr>
              <w:t>5200380</w:t>
            </w:r>
          </w:p>
        </w:tc>
      </w:tr>
      <w:tr w:rsidR="007220E3" w:rsidRPr="00A25E88" w14:paraId="7AD0A907" w14:textId="77777777" w:rsidTr="21B18A6A">
        <w:tc>
          <w:tcPr>
            <w:tcW w:w="4503" w:type="dxa"/>
          </w:tcPr>
          <w:p w14:paraId="0EAEB0EE" w14:textId="77777777" w:rsidR="00CF6127" w:rsidRPr="00C05C9B" w:rsidRDefault="00CF6127" w:rsidP="21B18A6A">
            <w:pPr>
              <w:pStyle w:val="Default"/>
              <w:jc w:val="right"/>
              <w:rPr>
                <w:rFonts w:ascii="Tahoma" w:hAnsi="Tahoma"/>
                <w:b/>
                <w:sz w:val="22"/>
                <w:lang w:val="en-GB"/>
              </w:rPr>
            </w:pPr>
            <w:proofErr w:type="spellStart"/>
            <w:r w:rsidRPr="00C05C9B">
              <w:rPr>
                <w:rFonts w:ascii="Tahoma" w:hAnsi="Tahoma"/>
                <w:b/>
                <w:sz w:val="22"/>
                <w:lang w:val="en-GB"/>
              </w:rPr>
              <w:t>Δράση</w:t>
            </w:r>
            <w:proofErr w:type="spellEnd"/>
            <w:r w:rsidRPr="00C05C9B">
              <w:rPr>
                <w:rFonts w:ascii="Tahoma" w:hAnsi="Tahoma"/>
                <w:b/>
                <w:sz w:val="22"/>
                <w:lang w:val="en-GB"/>
              </w:rPr>
              <w:t>:</w:t>
            </w:r>
          </w:p>
        </w:tc>
        <w:tc>
          <w:tcPr>
            <w:tcW w:w="5352" w:type="dxa"/>
          </w:tcPr>
          <w:p w14:paraId="5EC65C52" w14:textId="4C67A05A" w:rsidR="00CF6127" w:rsidRPr="00B073D7" w:rsidRDefault="00C11474" w:rsidP="21B18A6A">
            <w:pPr>
              <w:pStyle w:val="Default"/>
              <w:rPr>
                <w:rFonts w:ascii="Tahoma" w:hAnsi="Tahoma"/>
                <w:b/>
                <w:sz w:val="22"/>
              </w:rPr>
            </w:pPr>
            <w:r w:rsidRPr="00B073D7">
              <w:rPr>
                <w:rFonts w:ascii="Tahoma" w:hAnsi="Tahoma"/>
                <w:b/>
                <w:sz w:val="22"/>
              </w:rPr>
              <w:t>16810 «Δημιουργία Ολοκληρωμένου Συστήματος Διαχείρισης Σχέσεων (</w:t>
            </w:r>
            <w:r w:rsidRPr="00C05C9B">
              <w:rPr>
                <w:rFonts w:ascii="Tahoma" w:hAnsi="Tahoma"/>
                <w:b/>
                <w:sz w:val="22"/>
                <w:lang w:val="en-GB"/>
              </w:rPr>
              <w:t>CRM</w:t>
            </w:r>
            <w:r w:rsidRPr="00B073D7">
              <w:rPr>
                <w:rFonts w:ascii="Tahoma" w:hAnsi="Tahoma"/>
                <w:b/>
                <w:sz w:val="22"/>
              </w:rPr>
              <w:t>) με Πολίτες και Επιχειρήσεις &amp; Ανάπτυξη Κεντρικού Κόμβου Αδειοδότησης»</w:t>
            </w:r>
          </w:p>
        </w:tc>
      </w:tr>
      <w:tr w:rsidR="007220E3" w:rsidRPr="003F6BA3" w14:paraId="7839E65A" w14:textId="77777777" w:rsidTr="21B18A6A">
        <w:tc>
          <w:tcPr>
            <w:tcW w:w="4503" w:type="dxa"/>
          </w:tcPr>
          <w:p w14:paraId="31F15952" w14:textId="77777777" w:rsidR="00CF6127" w:rsidRPr="00C05C9B" w:rsidRDefault="00CF6127" w:rsidP="21B18A6A">
            <w:pPr>
              <w:pStyle w:val="Default"/>
              <w:jc w:val="right"/>
              <w:rPr>
                <w:rFonts w:ascii="Tahoma" w:hAnsi="Tahoma"/>
                <w:b/>
                <w:sz w:val="22"/>
                <w:lang w:val="en-GB"/>
              </w:rPr>
            </w:pPr>
            <w:proofErr w:type="spellStart"/>
            <w:r w:rsidRPr="00C05C9B">
              <w:rPr>
                <w:rFonts w:ascii="Tahoma" w:hAnsi="Tahoma"/>
                <w:b/>
                <w:sz w:val="22"/>
                <w:lang w:val="en-GB"/>
              </w:rPr>
              <w:t>Πηγή</w:t>
            </w:r>
            <w:proofErr w:type="spellEnd"/>
            <w:r w:rsidRPr="00C05C9B">
              <w:rPr>
                <w:rFonts w:ascii="Tahoma" w:hAnsi="Tahoma"/>
                <w:b/>
                <w:sz w:val="22"/>
                <w:lang w:val="en-GB"/>
              </w:rPr>
              <w:t xml:space="preserve"> </w:t>
            </w:r>
            <w:proofErr w:type="spellStart"/>
            <w:r w:rsidRPr="00C05C9B">
              <w:rPr>
                <w:rFonts w:ascii="Tahoma" w:hAnsi="Tahoma"/>
                <w:b/>
                <w:sz w:val="22"/>
                <w:lang w:val="en-GB"/>
              </w:rPr>
              <w:t>Χρημ</w:t>
            </w:r>
            <w:proofErr w:type="spellEnd"/>
            <w:r w:rsidRPr="00C05C9B">
              <w:rPr>
                <w:rFonts w:ascii="Tahoma" w:hAnsi="Tahoma"/>
                <w:b/>
                <w:sz w:val="22"/>
                <w:lang w:val="en-GB"/>
              </w:rPr>
              <w:t>ατοδότησης:</w:t>
            </w:r>
          </w:p>
        </w:tc>
        <w:tc>
          <w:tcPr>
            <w:tcW w:w="5352" w:type="dxa"/>
          </w:tcPr>
          <w:p w14:paraId="12FC684C" w14:textId="77777777" w:rsidR="00CF6127" w:rsidRPr="00C05C9B" w:rsidRDefault="00CF6127" w:rsidP="21B18A6A">
            <w:pPr>
              <w:pStyle w:val="Default"/>
              <w:rPr>
                <w:rFonts w:ascii="Tahoma" w:hAnsi="Tahoma"/>
                <w:b/>
                <w:sz w:val="22"/>
                <w:lang w:val="en-GB"/>
              </w:rPr>
            </w:pPr>
            <w:r w:rsidRPr="00C05C9B">
              <w:rPr>
                <w:rFonts w:ascii="Tahoma" w:hAnsi="Tahoma"/>
                <w:b/>
                <w:sz w:val="22"/>
                <w:lang w:val="en-GB"/>
              </w:rPr>
              <w:t>Τα</w:t>
            </w:r>
            <w:proofErr w:type="spellStart"/>
            <w:r w:rsidRPr="00C05C9B">
              <w:rPr>
                <w:rFonts w:ascii="Tahoma" w:hAnsi="Tahoma"/>
                <w:b/>
                <w:sz w:val="22"/>
                <w:lang w:val="en-GB"/>
              </w:rPr>
              <w:t>μείο</w:t>
            </w:r>
            <w:proofErr w:type="spellEnd"/>
            <w:r w:rsidRPr="00C05C9B">
              <w:rPr>
                <w:rFonts w:ascii="Tahoma" w:hAnsi="Tahoma"/>
                <w:b/>
                <w:sz w:val="22"/>
                <w:lang w:val="en-GB"/>
              </w:rPr>
              <w:t xml:space="preserve"> </w:t>
            </w:r>
            <w:proofErr w:type="spellStart"/>
            <w:r w:rsidRPr="00C05C9B">
              <w:rPr>
                <w:rFonts w:ascii="Tahoma" w:hAnsi="Tahoma"/>
                <w:b/>
                <w:sz w:val="22"/>
                <w:lang w:val="en-GB"/>
              </w:rPr>
              <w:t>Ανάκ</w:t>
            </w:r>
            <w:proofErr w:type="spellEnd"/>
            <w:r w:rsidRPr="00C05C9B">
              <w:rPr>
                <w:rFonts w:ascii="Tahoma" w:hAnsi="Tahoma"/>
                <w:b/>
                <w:sz w:val="22"/>
                <w:lang w:val="en-GB"/>
              </w:rPr>
              <w:t xml:space="preserve">αμψης και </w:t>
            </w:r>
            <w:proofErr w:type="spellStart"/>
            <w:r w:rsidRPr="00C05C9B">
              <w:rPr>
                <w:rFonts w:ascii="Tahoma" w:hAnsi="Tahoma"/>
                <w:b/>
                <w:sz w:val="22"/>
                <w:lang w:val="en-GB"/>
              </w:rPr>
              <w:t>Ανθεκτικότητ</w:t>
            </w:r>
            <w:proofErr w:type="spellEnd"/>
            <w:r w:rsidRPr="00C05C9B">
              <w:rPr>
                <w:rFonts w:ascii="Tahoma" w:hAnsi="Tahoma"/>
                <w:b/>
                <w:sz w:val="22"/>
                <w:lang w:val="en-GB"/>
              </w:rPr>
              <w:t>ας</w:t>
            </w:r>
          </w:p>
        </w:tc>
      </w:tr>
      <w:tr w:rsidR="007220E3" w:rsidRPr="00A25E88" w14:paraId="0CA70A93" w14:textId="77777777" w:rsidTr="21B18A6A">
        <w:tc>
          <w:tcPr>
            <w:tcW w:w="4503" w:type="dxa"/>
          </w:tcPr>
          <w:p w14:paraId="6046F41E" w14:textId="77777777" w:rsidR="00CF6127" w:rsidRPr="00C05C9B" w:rsidRDefault="00CF6127" w:rsidP="21B18A6A">
            <w:pPr>
              <w:pStyle w:val="Default"/>
              <w:jc w:val="right"/>
              <w:rPr>
                <w:rFonts w:ascii="Tahoma" w:hAnsi="Tahoma"/>
                <w:b/>
                <w:sz w:val="22"/>
                <w:lang w:val="en-GB"/>
              </w:rPr>
            </w:pPr>
            <w:proofErr w:type="spellStart"/>
            <w:r w:rsidRPr="00C05C9B">
              <w:rPr>
                <w:rFonts w:ascii="Tahoma" w:hAnsi="Tahoma"/>
                <w:b/>
                <w:sz w:val="22"/>
                <w:lang w:val="en-GB"/>
              </w:rPr>
              <w:t>Εκτιμώμενη</w:t>
            </w:r>
            <w:proofErr w:type="spellEnd"/>
            <w:r w:rsidRPr="00C05C9B">
              <w:rPr>
                <w:rFonts w:ascii="Tahoma" w:hAnsi="Tahoma"/>
                <w:b/>
                <w:sz w:val="22"/>
                <w:lang w:val="en-GB"/>
              </w:rPr>
              <w:t xml:space="preserve"> α</w:t>
            </w:r>
            <w:proofErr w:type="spellStart"/>
            <w:r w:rsidRPr="00C05C9B">
              <w:rPr>
                <w:rFonts w:ascii="Tahoma" w:hAnsi="Tahoma"/>
                <w:b/>
                <w:sz w:val="22"/>
                <w:lang w:val="en-GB"/>
              </w:rPr>
              <w:t>ξί</w:t>
            </w:r>
            <w:proofErr w:type="spellEnd"/>
            <w:r w:rsidRPr="00C05C9B">
              <w:rPr>
                <w:rFonts w:ascii="Tahoma" w:hAnsi="Tahoma"/>
                <w:b/>
                <w:sz w:val="22"/>
                <w:lang w:val="en-GB"/>
              </w:rPr>
              <w:t xml:space="preserve">α </w:t>
            </w:r>
            <w:proofErr w:type="spellStart"/>
            <w:r w:rsidRPr="00C05C9B">
              <w:rPr>
                <w:rFonts w:ascii="Tahoma" w:hAnsi="Tahoma"/>
                <w:b/>
                <w:sz w:val="22"/>
                <w:lang w:val="en-GB"/>
              </w:rPr>
              <w:t>σύμ</w:t>
            </w:r>
            <w:proofErr w:type="spellEnd"/>
            <w:r w:rsidRPr="00C05C9B">
              <w:rPr>
                <w:rFonts w:ascii="Tahoma" w:hAnsi="Tahoma"/>
                <w:b/>
                <w:sz w:val="22"/>
                <w:lang w:val="en-GB"/>
              </w:rPr>
              <w:t>βασης:</w:t>
            </w:r>
          </w:p>
        </w:tc>
        <w:tc>
          <w:tcPr>
            <w:tcW w:w="5352" w:type="dxa"/>
          </w:tcPr>
          <w:p w14:paraId="1D10129E" w14:textId="77777777" w:rsidR="00CF6127" w:rsidRPr="00B073D7" w:rsidRDefault="005316A7" w:rsidP="21B18A6A">
            <w:pPr>
              <w:pStyle w:val="Default"/>
              <w:rPr>
                <w:rFonts w:ascii="Tahoma" w:hAnsi="Tahoma"/>
                <w:sz w:val="22"/>
              </w:rPr>
            </w:pPr>
            <w:r w:rsidRPr="00B073D7">
              <w:rPr>
                <w:rFonts w:ascii="Tahoma" w:hAnsi="Tahoma"/>
                <w:sz w:val="22"/>
              </w:rPr>
              <w:t>Συνολική ε</w:t>
            </w:r>
            <w:r w:rsidR="00CF6127" w:rsidRPr="00B073D7">
              <w:rPr>
                <w:rFonts w:ascii="Tahoma" w:hAnsi="Tahoma"/>
                <w:sz w:val="22"/>
              </w:rPr>
              <w:t>κτιμώμενη αξία παρούσας σύμβασης 680.000,00 € μη</w:t>
            </w:r>
            <w:r w:rsidRPr="00B073D7">
              <w:rPr>
                <w:rFonts w:ascii="Tahoma" w:hAnsi="Tahoma"/>
                <w:sz w:val="22"/>
              </w:rPr>
              <w:t xml:space="preserve"> </w:t>
            </w:r>
            <w:r w:rsidR="00CF6127" w:rsidRPr="00B073D7">
              <w:rPr>
                <w:rFonts w:ascii="Tahoma" w:hAnsi="Tahoma"/>
                <w:sz w:val="22"/>
              </w:rPr>
              <w:t>περιλαμβανομένου ΦΠΑ (Εκτιμώμενη αξία με ΦΠΑ: 843.200,00  €, ΦΠΑ 24% 163.200,00 €)</w:t>
            </w:r>
          </w:p>
        </w:tc>
      </w:tr>
      <w:tr w:rsidR="007220E3" w:rsidRPr="000F7251" w14:paraId="3D034C41" w14:textId="77777777" w:rsidTr="21B18A6A">
        <w:tc>
          <w:tcPr>
            <w:tcW w:w="4503" w:type="dxa"/>
          </w:tcPr>
          <w:p w14:paraId="7F4D4E57" w14:textId="77777777" w:rsidR="005316A7" w:rsidRPr="003F6BA3" w:rsidRDefault="005316A7" w:rsidP="00317149">
            <w:pPr>
              <w:pStyle w:val="Default"/>
              <w:jc w:val="right"/>
              <w:rPr>
                <w:rFonts w:ascii="Tahoma" w:hAnsi="Tahoma" w:cs="Tahoma"/>
                <w:b/>
                <w:bCs/>
                <w:sz w:val="22"/>
                <w:szCs w:val="22"/>
              </w:rPr>
            </w:pPr>
            <w:r w:rsidRPr="003F6BA3">
              <w:rPr>
                <w:rFonts w:ascii="Tahoma" w:hAnsi="Tahoma" w:cs="Tahoma"/>
                <w:b/>
                <w:bCs/>
                <w:sz w:val="22"/>
                <w:szCs w:val="22"/>
              </w:rPr>
              <w:t>CPV:</w:t>
            </w:r>
          </w:p>
        </w:tc>
        <w:tc>
          <w:tcPr>
            <w:tcW w:w="5352" w:type="dxa"/>
          </w:tcPr>
          <w:p w14:paraId="53C34E80" w14:textId="77777777" w:rsidR="00021605" w:rsidRPr="00B073D7" w:rsidRDefault="00021605" w:rsidP="21B18A6A">
            <w:pPr>
              <w:pStyle w:val="Default"/>
              <w:rPr>
                <w:rFonts w:ascii="Tahoma" w:hAnsi="Tahoma"/>
                <w:b/>
                <w:sz w:val="22"/>
              </w:rPr>
            </w:pPr>
            <w:r w:rsidRPr="00B073D7">
              <w:rPr>
                <w:rFonts w:ascii="Tahoma" w:hAnsi="Tahoma"/>
                <w:b/>
                <w:sz w:val="22"/>
              </w:rPr>
              <w:t>79340000-9</w:t>
            </w:r>
            <w:r w:rsidR="000A07B8" w:rsidRPr="00B073D7">
              <w:rPr>
                <w:rFonts w:ascii="Tahoma" w:hAnsi="Tahoma"/>
                <w:b/>
                <w:sz w:val="22"/>
              </w:rPr>
              <w:t xml:space="preserve"> Υπηρεσίες διαφήμισης και μάρκετινγκ</w:t>
            </w:r>
          </w:p>
          <w:p w14:paraId="06A757C0" w14:textId="77777777" w:rsidR="00021605" w:rsidRPr="00B073D7" w:rsidRDefault="00021605" w:rsidP="21B18A6A">
            <w:pPr>
              <w:pStyle w:val="Default"/>
              <w:rPr>
                <w:rFonts w:ascii="Tahoma" w:hAnsi="Tahoma"/>
                <w:b/>
                <w:sz w:val="22"/>
              </w:rPr>
            </w:pPr>
            <w:r w:rsidRPr="00B073D7">
              <w:rPr>
                <w:rFonts w:ascii="Tahoma" w:hAnsi="Tahoma"/>
                <w:b/>
                <w:sz w:val="22"/>
              </w:rPr>
              <w:t>79342000-3</w:t>
            </w:r>
            <w:r w:rsidR="000A07B8" w:rsidRPr="00B073D7">
              <w:rPr>
                <w:rFonts w:ascii="Tahoma" w:hAnsi="Tahoma"/>
                <w:b/>
                <w:sz w:val="22"/>
              </w:rPr>
              <w:t xml:space="preserve"> Υπηρεσίες μάρκετινγκ</w:t>
            </w:r>
          </w:p>
          <w:p w14:paraId="5CDE0CA8" w14:textId="77777777" w:rsidR="00021605" w:rsidRPr="00B073D7" w:rsidRDefault="00021605" w:rsidP="21B18A6A">
            <w:pPr>
              <w:pStyle w:val="Default"/>
              <w:rPr>
                <w:rFonts w:ascii="Tahoma" w:hAnsi="Tahoma"/>
                <w:b/>
                <w:sz w:val="22"/>
              </w:rPr>
            </w:pPr>
            <w:r w:rsidRPr="00B073D7">
              <w:rPr>
                <w:rFonts w:ascii="Tahoma" w:hAnsi="Tahoma"/>
                <w:b/>
                <w:sz w:val="22"/>
              </w:rPr>
              <w:t>72400000-4</w:t>
            </w:r>
            <w:r w:rsidR="000A07B8" w:rsidRPr="00B073D7">
              <w:rPr>
                <w:rFonts w:ascii="Tahoma" w:hAnsi="Tahoma"/>
                <w:b/>
                <w:sz w:val="22"/>
              </w:rPr>
              <w:t xml:space="preserve"> Υπηρεσίες Διαδικτύου</w:t>
            </w:r>
          </w:p>
          <w:p w14:paraId="05181217" w14:textId="62CBF188" w:rsidR="007D6A53" w:rsidRPr="00556874" w:rsidRDefault="00021605" w:rsidP="007D6A53">
            <w:pPr>
              <w:rPr>
                <w:rFonts w:ascii="Tahoma" w:eastAsia="SimSun" w:hAnsi="Tahoma" w:cs="Tahoma"/>
                <w:b/>
                <w:bCs/>
                <w:color w:val="000000"/>
                <w:szCs w:val="22"/>
                <w:lang w:val="el-GR" w:bidi="hi-IN"/>
              </w:rPr>
            </w:pPr>
            <w:r w:rsidRPr="007D6A53">
              <w:rPr>
                <w:rFonts w:ascii="Tahoma" w:hAnsi="Tahoma" w:cs="Tahoma"/>
                <w:b/>
                <w:bCs/>
                <w:szCs w:val="22"/>
                <w:lang w:val="el-GR"/>
              </w:rPr>
              <w:t>92111200-4</w:t>
            </w:r>
            <w:r w:rsidR="000A07B8" w:rsidRPr="007D6A53">
              <w:rPr>
                <w:rFonts w:ascii="Tahoma" w:hAnsi="Tahoma" w:cs="Tahoma"/>
                <w:b/>
                <w:bCs/>
                <w:szCs w:val="22"/>
                <w:lang w:val="el-GR"/>
              </w:rPr>
              <w:t xml:space="preserve"> </w:t>
            </w:r>
            <w:r w:rsidR="007D6A53" w:rsidRPr="007D6A53">
              <w:rPr>
                <w:rFonts w:ascii="Tahoma" w:eastAsia="SimSun" w:hAnsi="Tahoma" w:cs="Tahoma"/>
                <w:b/>
                <w:bCs/>
                <w:color w:val="000000"/>
                <w:szCs w:val="22"/>
                <w:lang w:val="el-GR" w:bidi="hi-IN"/>
              </w:rPr>
              <w:t>Παραγωγή διαφημιστικών, προπαγανδιστικών και ενημερωτικών ταινιών και βιντεοταινιών</w:t>
            </w:r>
          </w:p>
          <w:p w14:paraId="6C9F7974" w14:textId="249862EE" w:rsidR="005316A7" w:rsidRPr="007D6A53" w:rsidRDefault="00021605" w:rsidP="007D6A53">
            <w:pPr>
              <w:rPr>
                <w:rFonts w:ascii="Tahoma" w:eastAsia="SimSun" w:hAnsi="Tahoma" w:cs="Tahoma"/>
                <w:b/>
                <w:bCs/>
                <w:color w:val="000000"/>
                <w:szCs w:val="22"/>
                <w:lang w:val="el-GR" w:bidi="hi-IN"/>
              </w:rPr>
            </w:pPr>
            <w:r w:rsidRPr="003F6BA3">
              <w:rPr>
                <w:rFonts w:ascii="Tahoma" w:hAnsi="Tahoma" w:cs="Tahoma"/>
                <w:b/>
                <w:bCs/>
                <w:szCs w:val="22"/>
              </w:rPr>
              <w:t>79310000-0</w:t>
            </w:r>
            <w:r w:rsidR="000A07B8" w:rsidRPr="003F6BA3">
              <w:rPr>
                <w:rFonts w:ascii="Tahoma" w:hAnsi="Tahoma" w:cs="Tahoma"/>
                <w:b/>
                <w:bCs/>
                <w:szCs w:val="22"/>
              </w:rPr>
              <w:t xml:space="preserve"> Υπ</w:t>
            </w:r>
            <w:proofErr w:type="spellStart"/>
            <w:r w:rsidR="000A07B8" w:rsidRPr="003F6BA3">
              <w:rPr>
                <w:rFonts w:ascii="Tahoma" w:hAnsi="Tahoma" w:cs="Tahoma"/>
                <w:b/>
                <w:bCs/>
                <w:szCs w:val="22"/>
              </w:rPr>
              <w:t>ηρεσίες</w:t>
            </w:r>
            <w:proofErr w:type="spellEnd"/>
            <w:r w:rsidR="000A07B8" w:rsidRPr="003F6BA3">
              <w:rPr>
                <w:rFonts w:ascii="Tahoma" w:hAnsi="Tahoma" w:cs="Tahoma"/>
                <w:b/>
                <w:bCs/>
                <w:szCs w:val="22"/>
              </w:rPr>
              <w:t xml:space="preserve"> </w:t>
            </w:r>
            <w:proofErr w:type="spellStart"/>
            <w:r w:rsidR="000A07B8" w:rsidRPr="003F6BA3">
              <w:rPr>
                <w:rFonts w:ascii="Tahoma" w:hAnsi="Tahoma" w:cs="Tahoma"/>
                <w:b/>
                <w:bCs/>
                <w:szCs w:val="22"/>
              </w:rPr>
              <w:t>έρευν</w:t>
            </w:r>
            <w:proofErr w:type="spellEnd"/>
            <w:r w:rsidR="000A07B8" w:rsidRPr="003F6BA3">
              <w:rPr>
                <w:rFonts w:ascii="Tahoma" w:hAnsi="Tahoma" w:cs="Tahoma"/>
                <w:b/>
                <w:bCs/>
                <w:szCs w:val="22"/>
              </w:rPr>
              <w:t>ας α</w:t>
            </w:r>
            <w:proofErr w:type="spellStart"/>
            <w:r w:rsidR="000A07B8" w:rsidRPr="003F6BA3">
              <w:rPr>
                <w:rFonts w:ascii="Tahoma" w:hAnsi="Tahoma" w:cs="Tahoma"/>
                <w:b/>
                <w:bCs/>
                <w:szCs w:val="22"/>
              </w:rPr>
              <w:t>γοράς</w:t>
            </w:r>
            <w:proofErr w:type="spellEnd"/>
          </w:p>
        </w:tc>
      </w:tr>
      <w:tr w:rsidR="007220E3" w:rsidRPr="00A25E88" w14:paraId="472ABC33" w14:textId="77777777" w:rsidTr="21B18A6A">
        <w:tc>
          <w:tcPr>
            <w:tcW w:w="4503" w:type="dxa"/>
          </w:tcPr>
          <w:p w14:paraId="42912FDB" w14:textId="77777777" w:rsidR="00811506" w:rsidRPr="00C05C9B" w:rsidRDefault="00811506" w:rsidP="21B18A6A">
            <w:pPr>
              <w:pStyle w:val="Default"/>
              <w:jc w:val="right"/>
              <w:rPr>
                <w:rFonts w:ascii="Tahoma" w:hAnsi="Tahoma"/>
                <w:b/>
                <w:sz w:val="22"/>
                <w:lang w:val="en-GB"/>
              </w:rPr>
            </w:pPr>
            <w:proofErr w:type="spellStart"/>
            <w:r w:rsidRPr="00C05C9B">
              <w:rPr>
                <w:rFonts w:ascii="Tahoma" w:hAnsi="Tahoma"/>
                <w:b/>
                <w:sz w:val="22"/>
                <w:lang w:val="en-GB"/>
              </w:rPr>
              <w:t>Κριτήριο</w:t>
            </w:r>
            <w:proofErr w:type="spellEnd"/>
            <w:r w:rsidRPr="00C05C9B">
              <w:rPr>
                <w:rFonts w:ascii="Tahoma" w:hAnsi="Tahoma"/>
                <w:b/>
                <w:sz w:val="22"/>
                <w:lang w:val="en-GB"/>
              </w:rPr>
              <w:t xml:space="preserve"> </w:t>
            </w:r>
            <w:proofErr w:type="spellStart"/>
            <w:r w:rsidRPr="00C05C9B">
              <w:rPr>
                <w:rFonts w:ascii="Tahoma" w:hAnsi="Tahoma"/>
                <w:b/>
                <w:sz w:val="22"/>
                <w:lang w:val="en-GB"/>
              </w:rPr>
              <w:t>Ανάθεσης</w:t>
            </w:r>
            <w:proofErr w:type="spellEnd"/>
            <w:r w:rsidRPr="00C05C9B">
              <w:rPr>
                <w:rFonts w:ascii="Tahoma" w:hAnsi="Tahoma"/>
                <w:b/>
                <w:sz w:val="22"/>
                <w:lang w:val="en-GB"/>
              </w:rPr>
              <w:t>:</w:t>
            </w:r>
          </w:p>
        </w:tc>
        <w:tc>
          <w:tcPr>
            <w:tcW w:w="5352" w:type="dxa"/>
          </w:tcPr>
          <w:p w14:paraId="56E5C105" w14:textId="77777777" w:rsidR="00811506" w:rsidRPr="00B073D7" w:rsidRDefault="00811506" w:rsidP="21B18A6A">
            <w:pPr>
              <w:pStyle w:val="Default"/>
              <w:rPr>
                <w:rFonts w:ascii="Tahoma" w:hAnsi="Tahoma"/>
                <w:b/>
                <w:sz w:val="22"/>
              </w:rPr>
            </w:pPr>
            <w:r w:rsidRPr="00B073D7">
              <w:rPr>
                <w:rFonts w:ascii="Tahoma" w:hAnsi="Tahoma"/>
                <w:b/>
                <w:sz w:val="22"/>
              </w:rPr>
              <w:t>Η πλέον συμφέρουσα από οικονομική άποψη προσφορά βάσει βέλτιστης σχέσης ποιότητας – τιμής.</w:t>
            </w:r>
          </w:p>
        </w:tc>
      </w:tr>
      <w:tr w:rsidR="007220E3" w:rsidRPr="003F6BA3" w14:paraId="793D3BE2" w14:textId="77777777" w:rsidTr="21B18A6A">
        <w:tc>
          <w:tcPr>
            <w:tcW w:w="4503" w:type="dxa"/>
          </w:tcPr>
          <w:p w14:paraId="4D82D322" w14:textId="77777777" w:rsidR="00811506" w:rsidRPr="00C05C9B" w:rsidRDefault="00811506" w:rsidP="21B18A6A">
            <w:pPr>
              <w:pStyle w:val="Default"/>
              <w:jc w:val="right"/>
              <w:rPr>
                <w:rFonts w:ascii="Tahoma" w:hAnsi="Tahoma"/>
                <w:b/>
                <w:sz w:val="22"/>
                <w:lang w:val="en-GB"/>
              </w:rPr>
            </w:pPr>
            <w:proofErr w:type="spellStart"/>
            <w:r w:rsidRPr="00C05C9B">
              <w:rPr>
                <w:rFonts w:ascii="Tahoma" w:hAnsi="Tahoma"/>
                <w:b/>
                <w:sz w:val="22"/>
                <w:lang w:val="en-GB"/>
              </w:rPr>
              <w:t>Ημερομηνί</w:t>
            </w:r>
            <w:proofErr w:type="spellEnd"/>
            <w:r w:rsidRPr="00C05C9B">
              <w:rPr>
                <w:rFonts w:ascii="Tahoma" w:hAnsi="Tahoma"/>
                <w:b/>
                <w:sz w:val="22"/>
                <w:lang w:val="en-GB"/>
              </w:rPr>
              <w:t xml:space="preserve">α </w:t>
            </w:r>
            <w:proofErr w:type="spellStart"/>
            <w:r w:rsidRPr="00C05C9B">
              <w:rPr>
                <w:rFonts w:ascii="Tahoma" w:hAnsi="Tahoma"/>
                <w:b/>
                <w:sz w:val="22"/>
                <w:lang w:val="en-GB"/>
              </w:rPr>
              <w:t>Διενέργει</w:t>
            </w:r>
            <w:proofErr w:type="spellEnd"/>
            <w:r w:rsidRPr="00C05C9B">
              <w:rPr>
                <w:rFonts w:ascii="Tahoma" w:hAnsi="Tahoma"/>
                <w:b/>
                <w:sz w:val="22"/>
                <w:lang w:val="en-GB"/>
              </w:rPr>
              <w:t>ας:</w:t>
            </w:r>
          </w:p>
        </w:tc>
        <w:tc>
          <w:tcPr>
            <w:tcW w:w="5352" w:type="dxa"/>
          </w:tcPr>
          <w:p w14:paraId="2EEA9AB1" w14:textId="033994B8" w:rsidR="00811506" w:rsidRPr="004E2A41" w:rsidRDefault="00AF2996" w:rsidP="00317149">
            <w:pPr>
              <w:pStyle w:val="Default"/>
              <w:rPr>
                <w:rFonts w:ascii="Tahoma" w:hAnsi="Tahoma" w:cs="Tahoma"/>
                <w:b/>
                <w:bCs/>
                <w:sz w:val="22"/>
                <w:szCs w:val="22"/>
              </w:rPr>
            </w:pPr>
            <w:r>
              <w:rPr>
                <w:rFonts w:ascii="Tahoma" w:hAnsi="Tahoma" w:cs="Tahoma"/>
                <w:b/>
                <w:bCs/>
                <w:sz w:val="22"/>
                <w:szCs w:val="22"/>
              </w:rPr>
              <w:t>20</w:t>
            </w:r>
            <w:r w:rsidR="004E2A41">
              <w:rPr>
                <w:rFonts w:ascii="Tahoma" w:hAnsi="Tahoma" w:cs="Tahoma"/>
                <w:b/>
                <w:bCs/>
                <w:sz w:val="22"/>
                <w:szCs w:val="22"/>
              </w:rPr>
              <w:t>-0</w:t>
            </w:r>
            <w:r>
              <w:rPr>
                <w:rFonts w:ascii="Tahoma" w:hAnsi="Tahoma" w:cs="Tahoma"/>
                <w:b/>
                <w:bCs/>
                <w:sz w:val="22"/>
                <w:szCs w:val="22"/>
              </w:rPr>
              <w:t>4</w:t>
            </w:r>
            <w:r w:rsidR="004E2A41">
              <w:rPr>
                <w:rFonts w:ascii="Tahoma" w:hAnsi="Tahoma" w:cs="Tahoma"/>
                <w:b/>
                <w:bCs/>
                <w:sz w:val="22"/>
                <w:szCs w:val="22"/>
              </w:rPr>
              <w:t>-2026</w:t>
            </w:r>
          </w:p>
        </w:tc>
      </w:tr>
      <w:tr w:rsidR="007220E3" w:rsidRPr="003F6BA3" w14:paraId="2CB1C9F4" w14:textId="77777777" w:rsidTr="21B18A6A">
        <w:tc>
          <w:tcPr>
            <w:tcW w:w="4503" w:type="dxa"/>
          </w:tcPr>
          <w:p w14:paraId="3D2F4729" w14:textId="77777777" w:rsidR="00811506" w:rsidRPr="00C05C9B" w:rsidRDefault="00811506" w:rsidP="21B18A6A">
            <w:pPr>
              <w:pStyle w:val="Default"/>
              <w:jc w:val="right"/>
              <w:rPr>
                <w:rFonts w:ascii="Tahoma" w:hAnsi="Tahoma"/>
                <w:b/>
                <w:sz w:val="22"/>
                <w:lang w:val="en-GB"/>
              </w:rPr>
            </w:pPr>
            <w:proofErr w:type="spellStart"/>
            <w:r w:rsidRPr="00C05C9B">
              <w:rPr>
                <w:rFonts w:ascii="Tahoma" w:hAnsi="Tahoma"/>
                <w:b/>
                <w:sz w:val="22"/>
                <w:lang w:val="en-GB"/>
              </w:rPr>
              <w:t>Ημερομηνί</w:t>
            </w:r>
            <w:proofErr w:type="spellEnd"/>
            <w:r w:rsidRPr="00C05C9B">
              <w:rPr>
                <w:rFonts w:ascii="Tahoma" w:hAnsi="Tahoma"/>
                <w:b/>
                <w:sz w:val="22"/>
                <w:lang w:val="en-GB"/>
              </w:rPr>
              <w:t xml:space="preserve">α </w:t>
            </w:r>
            <w:proofErr w:type="spellStart"/>
            <w:r w:rsidRPr="00C05C9B">
              <w:rPr>
                <w:rFonts w:ascii="Tahoma" w:hAnsi="Tahoma"/>
                <w:b/>
                <w:sz w:val="22"/>
                <w:lang w:val="en-GB"/>
              </w:rPr>
              <w:t>Ανάρτησης</w:t>
            </w:r>
            <w:proofErr w:type="spellEnd"/>
            <w:r w:rsidRPr="00C05C9B">
              <w:rPr>
                <w:rFonts w:ascii="Tahoma" w:hAnsi="Tahoma"/>
                <w:b/>
                <w:sz w:val="22"/>
                <w:lang w:val="en-GB"/>
              </w:rPr>
              <w:t xml:space="preserve"> </w:t>
            </w:r>
            <w:proofErr w:type="spellStart"/>
            <w:r w:rsidRPr="00C05C9B">
              <w:rPr>
                <w:rFonts w:ascii="Tahoma" w:hAnsi="Tahoma"/>
                <w:b/>
                <w:sz w:val="22"/>
                <w:lang w:val="en-GB"/>
              </w:rPr>
              <w:t>στο</w:t>
            </w:r>
            <w:proofErr w:type="spellEnd"/>
            <w:r w:rsidRPr="00C05C9B">
              <w:rPr>
                <w:rFonts w:ascii="Tahoma" w:hAnsi="Tahoma"/>
                <w:b/>
                <w:sz w:val="22"/>
                <w:lang w:val="en-GB"/>
              </w:rPr>
              <w:t xml:space="preserve"> ΚΗΜΔΗΣ</w:t>
            </w:r>
          </w:p>
        </w:tc>
        <w:tc>
          <w:tcPr>
            <w:tcW w:w="5352" w:type="dxa"/>
          </w:tcPr>
          <w:p w14:paraId="59C9C5B0" w14:textId="5437BEAC" w:rsidR="00811506" w:rsidRPr="003F6BA3" w:rsidRDefault="004374FF" w:rsidP="00317149">
            <w:pPr>
              <w:pStyle w:val="Default"/>
              <w:rPr>
                <w:rFonts w:ascii="Tahoma" w:hAnsi="Tahoma" w:cs="Tahoma"/>
                <w:b/>
                <w:bCs/>
                <w:sz w:val="22"/>
                <w:szCs w:val="22"/>
                <w:lang w:val="en-US"/>
              </w:rPr>
            </w:pPr>
            <w:r>
              <w:rPr>
                <w:rFonts w:ascii="Tahoma" w:hAnsi="Tahoma" w:cs="Tahoma"/>
                <w:b/>
                <w:bCs/>
                <w:sz w:val="22"/>
                <w:szCs w:val="22"/>
              </w:rPr>
              <w:t>13-03-2026</w:t>
            </w:r>
          </w:p>
        </w:tc>
      </w:tr>
      <w:tr w:rsidR="007220E3" w:rsidRPr="003F6BA3" w14:paraId="6DCF3741" w14:textId="77777777" w:rsidTr="21B18A6A">
        <w:tc>
          <w:tcPr>
            <w:tcW w:w="4503" w:type="dxa"/>
          </w:tcPr>
          <w:p w14:paraId="3B9D6763" w14:textId="77777777" w:rsidR="00811506" w:rsidRPr="00C05C9B" w:rsidRDefault="00811506" w:rsidP="21B18A6A">
            <w:pPr>
              <w:pStyle w:val="Default"/>
              <w:jc w:val="right"/>
              <w:rPr>
                <w:rFonts w:ascii="Tahoma" w:hAnsi="Tahoma"/>
                <w:b/>
                <w:sz w:val="22"/>
                <w:lang w:val="en-GB"/>
              </w:rPr>
            </w:pPr>
            <w:proofErr w:type="spellStart"/>
            <w:r w:rsidRPr="00C05C9B">
              <w:rPr>
                <w:rFonts w:ascii="Tahoma" w:hAnsi="Tahoma"/>
                <w:b/>
                <w:sz w:val="22"/>
                <w:lang w:val="en-GB"/>
              </w:rPr>
              <w:t>Ημερομηνί</w:t>
            </w:r>
            <w:proofErr w:type="spellEnd"/>
            <w:r w:rsidRPr="00C05C9B">
              <w:rPr>
                <w:rFonts w:ascii="Tahoma" w:hAnsi="Tahoma"/>
                <w:b/>
                <w:sz w:val="22"/>
                <w:lang w:val="en-GB"/>
              </w:rPr>
              <w:t xml:space="preserve">α </w:t>
            </w:r>
            <w:proofErr w:type="spellStart"/>
            <w:r w:rsidRPr="00C05C9B">
              <w:rPr>
                <w:rFonts w:ascii="Tahoma" w:hAnsi="Tahoma"/>
                <w:b/>
                <w:sz w:val="22"/>
                <w:lang w:val="en-GB"/>
              </w:rPr>
              <w:t>Ανάρτησης</w:t>
            </w:r>
            <w:proofErr w:type="spellEnd"/>
            <w:r w:rsidRPr="00C05C9B">
              <w:rPr>
                <w:rFonts w:ascii="Tahoma" w:hAnsi="Tahoma"/>
                <w:b/>
                <w:sz w:val="22"/>
                <w:lang w:val="en-GB"/>
              </w:rPr>
              <w:t xml:space="preserve"> </w:t>
            </w:r>
            <w:proofErr w:type="spellStart"/>
            <w:r w:rsidRPr="00C05C9B">
              <w:rPr>
                <w:rFonts w:ascii="Tahoma" w:hAnsi="Tahoma"/>
                <w:b/>
                <w:sz w:val="22"/>
                <w:lang w:val="en-GB"/>
              </w:rPr>
              <w:t>στο</w:t>
            </w:r>
            <w:proofErr w:type="spellEnd"/>
            <w:r w:rsidRPr="00C05C9B">
              <w:rPr>
                <w:rFonts w:ascii="Tahoma" w:hAnsi="Tahoma"/>
                <w:b/>
                <w:sz w:val="22"/>
                <w:lang w:val="en-GB"/>
              </w:rPr>
              <w:t xml:space="preserve"> ΕΣΗΔΗΣ</w:t>
            </w:r>
          </w:p>
        </w:tc>
        <w:tc>
          <w:tcPr>
            <w:tcW w:w="5352" w:type="dxa"/>
          </w:tcPr>
          <w:p w14:paraId="20942153" w14:textId="7BFC58B3" w:rsidR="00811506" w:rsidRPr="0089384D" w:rsidRDefault="0089384D" w:rsidP="00317149">
            <w:pPr>
              <w:pStyle w:val="Default"/>
              <w:rPr>
                <w:rFonts w:ascii="Tahoma" w:hAnsi="Tahoma" w:cs="Tahoma"/>
                <w:b/>
                <w:bCs/>
                <w:sz w:val="22"/>
                <w:szCs w:val="22"/>
              </w:rPr>
            </w:pPr>
            <w:r>
              <w:rPr>
                <w:rFonts w:ascii="Tahoma" w:hAnsi="Tahoma" w:cs="Tahoma"/>
                <w:b/>
                <w:bCs/>
                <w:sz w:val="22"/>
                <w:szCs w:val="22"/>
              </w:rPr>
              <w:t>13-03-2026</w:t>
            </w:r>
          </w:p>
        </w:tc>
      </w:tr>
      <w:tr w:rsidR="007220E3" w:rsidRPr="003F6BA3" w14:paraId="217043FB" w14:textId="77777777" w:rsidTr="21B18A6A">
        <w:tc>
          <w:tcPr>
            <w:tcW w:w="4503" w:type="dxa"/>
          </w:tcPr>
          <w:p w14:paraId="4187AB1B" w14:textId="77777777" w:rsidR="00811506" w:rsidRPr="00C05C9B" w:rsidRDefault="00CE0B4D" w:rsidP="21B18A6A">
            <w:pPr>
              <w:pStyle w:val="Default"/>
              <w:jc w:val="right"/>
              <w:rPr>
                <w:rFonts w:ascii="Tahoma" w:hAnsi="Tahoma"/>
                <w:b/>
                <w:sz w:val="22"/>
                <w:lang w:val="en-GB"/>
              </w:rPr>
            </w:pPr>
            <w:r w:rsidRPr="00B073D7">
              <w:rPr>
                <w:rFonts w:ascii="Tahoma" w:hAnsi="Tahoma"/>
                <w:b/>
                <w:sz w:val="22"/>
              </w:rPr>
              <w:t xml:space="preserve">Ημερομηνία Αποστολής Διακήρυξης σε Ε.Ε. (Υπ. </w:t>
            </w:r>
            <w:r w:rsidRPr="00C05C9B">
              <w:rPr>
                <w:rFonts w:ascii="Tahoma" w:hAnsi="Tahoma"/>
                <w:b/>
                <w:sz w:val="22"/>
                <w:lang w:val="en-GB"/>
              </w:rPr>
              <w:t>Επ</w:t>
            </w:r>
            <w:proofErr w:type="spellStart"/>
            <w:r w:rsidRPr="00C05C9B">
              <w:rPr>
                <w:rFonts w:ascii="Tahoma" w:hAnsi="Tahoma"/>
                <w:b/>
                <w:sz w:val="22"/>
                <w:lang w:val="en-GB"/>
              </w:rPr>
              <w:t>ίσημων</w:t>
            </w:r>
            <w:proofErr w:type="spellEnd"/>
            <w:r w:rsidRPr="00C05C9B">
              <w:rPr>
                <w:rFonts w:ascii="Tahoma" w:hAnsi="Tahoma"/>
                <w:b/>
                <w:sz w:val="22"/>
                <w:lang w:val="en-GB"/>
              </w:rPr>
              <w:t xml:space="preserve"> </w:t>
            </w:r>
            <w:proofErr w:type="spellStart"/>
            <w:r w:rsidRPr="00C05C9B">
              <w:rPr>
                <w:rFonts w:ascii="Tahoma" w:hAnsi="Tahoma"/>
                <w:b/>
                <w:sz w:val="22"/>
                <w:lang w:val="en-GB"/>
              </w:rPr>
              <w:t>Εκδόσεων</w:t>
            </w:r>
            <w:proofErr w:type="spellEnd"/>
            <w:r w:rsidRPr="00C05C9B">
              <w:rPr>
                <w:rFonts w:ascii="Tahoma" w:hAnsi="Tahoma"/>
                <w:b/>
                <w:sz w:val="22"/>
                <w:lang w:val="en-GB"/>
              </w:rPr>
              <w:t>)</w:t>
            </w:r>
          </w:p>
        </w:tc>
        <w:tc>
          <w:tcPr>
            <w:tcW w:w="5352" w:type="dxa"/>
          </w:tcPr>
          <w:p w14:paraId="0CBBF345" w14:textId="4869B6CD" w:rsidR="00811506" w:rsidRPr="00D06F6B" w:rsidRDefault="00D06F6B" w:rsidP="00317149">
            <w:pPr>
              <w:pStyle w:val="Default"/>
              <w:rPr>
                <w:rFonts w:ascii="Tahoma" w:hAnsi="Tahoma" w:cs="Tahoma"/>
                <w:b/>
                <w:bCs/>
                <w:sz w:val="22"/>
                <w:szCs w:val="22"/>
              </w:rPr>
            </w:pPr>
            <w:r>
              <w:rPr>
                <w:rFonts w:ascii="Tahoma" w:hAnsi="Tahoma" w:cs="Tahoma"/>
                <w:b/>
                <w:bCs/>
                <w:sz w:val="22"/>
                <w:szCs w:val="22"/>
              </w:rPr>
              <w:t>11-03-2026</w:t>
            </w:r>
          </w:p>
        </w:tc>
      </w:tr>
      <w:tr w:rsidR="007220E3" w:rsidRPr="003F6BA3" w14:paraId="21AFB69E" w14:textId="77777777" w:rsidTr="21B18A6A">
        <w:tc>
          <w:tcPr>
            <w:tcW w:w="4503" w:type="dxa"/>
          </w:tcPr>
          <w:p w14:paraId="6AECCA93" w14:textId="77777777" w:rsidR="00811506" w:rsidRPr="00C05C9B" w:rsidRDefault="00CE0B4D" w:rsidP="21B18A6A">
            <w:pPr>
              <w:pStyle w:val="Default"/>
              <w:jc w:val="right"/>
              <w:rPr>
                <w:rFonts w:ascii="Tahoma" w:hAnsi="Tahoma"/>
                <w:b/>
                <w:sz w:val="22"/>
                <w:lang w:val="en-GB"/>
              </w:rPr>
            </w:pPr>
            <w:r w:rsidRPr="00B073D7">
              <w:rPr>
                <w:rFonts w:ascii="Tahoma" w:hAnsi="Tahoma"/>
                <w:b/>
                <w:sz w:val="22"/>
              </w:rPr>
              <w:t xml:space="preserve">Ημερομηνία Δημοσίευσης Διακήρυξης σε Ε.Ε. (Υπ. </w:t>
            </w:r>
            <w:r w:rsidRPr="00C05C9B">
              <w:rPr>
                <w:rFonts w:ascii="Tahoma" w:hAnsi="Tahoma"/>
                <w:b/>
                <w:sz w:val="22"/>
                <w:lang w:val="en-GB"/>
              </w:rPr>
              <w:t>Επ</w:t>
            </w:r>
            <w:proofErr w:type="spellStart"/>
            <w:r w:rsidRPr="00C05C9B">
              <w:rPr>
                <w:rFonts w:ascii="Tahoma" w:hAnsi="Tahoma"/>
                <w:b/>
                <w:sz w:val="22"/>
                <w:lang w:val="en-GB"/>
              </w:rPr>
              <w:t>ίσημων</w:t>
            </w:r>
            <w:proofErr w:type="spellEnd"/>
            <w:r w:rsidRPr="00C05C9B">
              <w:rPr>
                <w:rFonts w:ascii="Tahoma" w:hAnsi="Tahoma"/>
                <w:b/>
                <w:sz w:val="22"/>
                <w:lang w:val="en-GB"/>
              </w:rPr>
              <w:t xml:space="preserve"> </w:t>
            </w:r>
            <w:proofErr w:type="spellStart"/>
            <w:r w:rsidRPr="00C05C9B">
              <w:rPr>
                <w:rFonts w:ascii="Tahoma" w:hAnsi="Tahoma"/>
                <w:b/>
                <w:sz w:val="22"/>
                <w:lang w:val="en-GB"/>
              </w:rPr>
              <w:t>Εκδόσεων</w:t>
            </w:r>
            <w:proofErr w:type="spellEnd"/>
            <w:r w:rsidRPr="00C05C9B">
              <w:rPr>
                <w:rFonts w:ascii="Tahoma" w:hAnsi="Tahoma"/>
                <w:b/>
                <w:sz w:val="22"/>
                <w:lang w:val="en-GB"/>
              </w:rPr>
              <w:t>)</w:t>
            </w:r>
          </w:p>
        </w:tc>
        <w:tc>
          <w:tcPr>
            <w:tcW w:w="5352" w:type="dxa"/>
          </w:tcPr>
          <w:p w14:paraId="192453CE" w14:textId="7CF572F4" w:rsidR="00811506" w:rsidRPr="00B5091C" w:rsidRDefault="00CC2F9E" w:rsidP="00317149">
            <w:pPr>
              <w:pStyle w:val="Default"/>
              <w:rPr>
                <w:rFonts w:ascii="Tahoma" w:hAnsi="Tahoma" w:cs="Tahoma"/>
                <w:b/>
                <w:bCs/>
                <w:sz w:val="22"/>
                <w:szCs w:val="22"/>
              </w:rPr>
            </w:pPr>
            <w:r w:rsidRPr="00B5091C">
              <w:rPr>
                <w:rFonts w:ascii="Tahoma" w:hAnsi="Tahoma" w:cs="Tahoma"/>
                <w:b/>
                <w:bCs/>
                <w:sz w:val="22"/>
                <w:szCs w:val="22"/>
              </w:rPr>
              <w:t>12-03-2026</w:t>
            </w:r>
          </w:p>
        </w:tc>
      </w:tr>
      <w:tr w:rsidR="007220E3" w:rsidRPr="003F6BA3" w14:paraId="4D9712F0" w14:textId="77777777" w:rsidTr="21B18A6A">
        <w:tc>
          <w:tcPr>
            <w:tcW w:w="4503" w:type="dxa"/>
          </w:tcPr>
          <w:p w14:paraId="6CFD8863" w14:textId="77777777" w:rsidR="00811506" w:rsidRPr="00B073D7" w:rsidRDefault="00CE0B4D" w:rsidP="21B18A6A">
            <w:pPr>
              <w:pStyle w:val="Default"/>
              <w:jc w:val="right"/>
              <w:rPr>
                <w:rFonts w:ascii="Tahoma" w:hAnsi="Tahoma"/>
                <w:b/>
                <w:sz w:val="22"/>
              </w:rPr>
            </w:pPr>
            <w:r w:rsidRPr="00B073D7">
              <w:rPr>
                <w:rFonts w:ascii="Tahoma" w:hAnsi="Tahoma"/>
                <w:b/>
                <w:sz w:val="22"/>
              </w:rPr>
              <w:t xml:space="preserve">Ημερομηνία Ανάρτησης στον Διαδικτυακό τόπο της Αναθέτουσας Αρχής </w:t>
            </w:r>
            <w:r w:rsidRPr="00C05C9B">
              <w:rPr>
                <w:rFonts w:ascii="Tahoma" w:hAnsi="Tahoma"/>
                <w:b/>
                <w:sz w:val="22"/>
                <w:lang w:val="en-GB"/>
              </w:rPr>
              <w:t>www</w:t>
            </w:r>
            <w:r w:rsidRPr="00B073D7">
              <w:rPr>
                <w:rFonts w:ascii="Tahoma" w:hAnsi="Tahoma"/>
                <w:b/>
                <w:sz w:val="22"/>
              </w:rPr>
              <w:t>.</w:t>
            </w:r>
            <w:proofErr w:type="spellStart"/>
            <w:r w:rsidRPr="00C05C9B">
              <w:rPr>
                <w:rFonts w:ascii="Tahoma" w:hAnsi="Tahoma"/>
                <w:b/>
                <w:sz w:val="22"/>
                <w:lang w:val="en-GB"/>
              </w:rPr>
              <w:t>ktpae</w:t>
            </w:r>
            <w:proofErr w:type="spellEnd"/>
            <w:r w:rsidRPr="00B073D7">
              <w:rPr>
                <w:rFonts w:ascii="Tahoma" w:hAnsi="Tahoma"/>
                <w:b/>
                <w:sz w:val="22"/>
              </w:rPr>
              <w:t>.</w:t>
            </w:r>
            <w:r w:rsidRPr="00C05C9B">
              <w:rPr>
                <w:rFonts w:ascii="Tahoma" w:hAnsi="Tahoma"/>
                <w:b/>
                <w:sz w:val="22"/>
                <w:lang w:val="en-GB"/>
              </w:rPr>
              <w:t>gr</w:t>
            </w:r>
          </w:p>
        </w:tc>
        <w:tc>
          <w:tcPr>
            <w:tcW w:w="5352" w:type="dxa"/>
          </w:tcPr>
          <w:p w14:paraId="5566389F" w14:textId="02BC71E1" w:rsidR="00811506" w:rsidRPr="000E1730" w:rsidRDefault="000E1730" w:rsidP="00317149">
            <w:pPr>
              <w:pStyle w:val="Default"/>
              <w:rPr>
                <w:rFonts w:ascii="Tahoma" w:hAnsi="Tahoma" w:cs="Tahoma"/>
                <w:b/>
                <w:bCs/>
                <w:sz w:val="22"/>
                <w:szCs w:val="22"/>
              </w:rPr>
            </w:pPr>
            <w:r>
              <w:rPr>
                <w:rFonts w:ascii="Tahoma" w:hAnsi="Tahoma" w:cs="Tahoma"/>
                <w:b/>
                <w:bCs/>
                <w:sz w:val="22"/>
                <w:szCs w:val="22"/>
              </w:rPr>
              <w:t>13-03-2026</w:t>
            </w:r>
          </w:p>
        </w:tc>
      </w:tr>
    </w:tbl>
    <w:p w14:paraId="1D664554" w14:textId="77777777" w:rsidR="00D41FD6" w:rsidRPr="003F6BA3" w:rsidRDefault="00D41FD6">
      <w:pPr>
        <w:pStyle w:val="normalwithoutspacing"/>
        <w:jc w:val="center"/>
        <w:rPr>
          <w:rFonts w:ascii="Tahoma" w:hAnsi="Tahoma" w:cs="Tahoma"/>
          <w:szCs w:val="22"/>
        </w:rPr>
      </w:pPr>
    </w:p>
    <w:p w14:paraId="777E6BB3" w14:textId="77777777" w:rsidR="00162146" w:rsidRPr="003F6BA3" w:rsidRDefault="00F33AC5" w:rsidP="00C868B0">
      <w:pPr>
        <w:pStyle w:val="Contents"/>
        <w:rPr>
          <w:rFonts w:ascii="Tahoma" w:hAnsi="Tahoma" w:cs="Tahoma"/>
          <w:sz w:val="22"/>
          <w:szCs w:val="22"/>
        </w:rPr>
      </w:pPr>
      <w:bookmarkStart w:id="0" w:name="_Toc213845639"/>
      <w:bookmarkStart w:id="1" w:name="_Toc223534617"/>
      <w:r w:rsidRPr="003F6BA3">
        <w:rPr>
          <w:rFonts w:ascii="Tahoma" w:hAnsi="Tahoma" w:cs="Tahoma"/>
          <w:sz w:val="22"/>
          <w:szCs w:val="22"/>
        </w:rPr>
        <w:lastRenderedPageBreak/>
        <w:t>ΓΕΝΙΚΕΣ ΠΛΗΡΟΦΟΡΙΕΣ</w:t>
      </w:r>
      <w:bookmarkEnd w:id="0"/>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4"/>
        <w:gridCol w:w="5376"/>
      </w:tblGrid>
      <w:tr w:rsidR="007220E3" w:rsidRPr="003F6BA3" w14:paraId="5A0FC1FF" w14:textId="77777777" w:rsidTr="00C05C9B">
        <w:tc>
          <w:tcPr>
            <w:tcW w:w="9629" w:type="dxa"/>
            <w:gridSpan w:val="2"/>
            <w:shd w:val="clear" w:color="auto" w:fill="D1D1D1" w:themeFill="background2" w:themeFillShade="E6"/>
          </w:tcPr>
          <w:p w14:paraId="47F6971B" w14:textId="77777777" w:rsidR="006B1989" w:rsidRPr="00C05C9B" w:rsidRDefault="006B1989" w:rsidP="21B18A6A">
            <w:pPr>
              <w:pStyle w:val="Default"/>
              <w:rPr>
                <w:rFonts w:ascii="Tahoma" w:hAnsi="Tahoma"/>
                <w:b/>
                <w:sz w:val="22"/>
                <w:lang w:val="en-GB"/>
              </w:rPr>
            </w:pPr>
            <w:proofErr w:type="spellStart"/>
            <w:r w:rsidRPr="00C05C9B">
              <w:rPr>
                <w:rFonts w:ascii="Tahoma" w:hAnsi="Tahoma"/>
                <w:b/>
                <w:sz w:val="22"/>
                <w:lang w:val="en-GB"/>
              </w:rPr>
              <w:t>Συνο</w:t>
            </w:r>
            <w:proofErr w:type="spellEnd"/>
            <w:r w:rsidRPr="00C05C9B">
              <w:rPr>
                <w:rFonts w:ascii="Tahoma" w:hAnsi="Tahoma"/>
                <w:b/>
                <w:sz w:val="22"/>
                <w:lang w:val="en-GB"/>
              </w:rPr>
              <w:t xml:space="preserve">πτικά </w:t>
            </w:r>
            <w:proofErr w:type="spellStart"/>
            <w:r w:rsidRPr="00C05C9B">
              <w:rPr>
                <w:rFonts w:ascii="Tahoma" w:hAnsi="Tahoma"/>
                <w:b/>
                <w:sz w:val="22"/>
                <w:lang w:val="en-GB"/>
              </w:rPr>
              <w:t>στοιχεί</w:t>
            </w:r>
            <w:proofErr w:type="spellEnd"/>
            <w:r w:rsidRPr="00C05C9B">
              <w:rPr>
                <w:rFonts w:ascii="Tahoma" w:hAnsi="Tahoma"/>
                <w:b/>
                <w:sz w:val="22"/>
                <w:lang w:val="en-GB"/>
              </w:rPr>
              <w:t xml:space="preserve">α </w:t>
            </w:r>
            <w:proofErr w:type="spellStart"/>
            <w:r w:rsidRPr="00C05C9B">
              <w:rPr>
                <w:rFonts w:ascii="Tahoma" w:hAnsi="Tahoma"/>
                <w:b/>
                <w:sz w:val="22"/>
                <w:lang w:val="en-GB"/>
              </w:rPr>
              <w:t>Έργου</w:t>
            </w:r>
            <w:proofErr w:type="spellEnd"/>
          </w:p>
        </w:tc>
      </w:tr>
      <w:tr w:rsidR="006B1989" w:rsidRPr="00A25E88" w14:paraId="332D527E" w14:textId="77777777" w:rsidTr="21B18A6A">
        <w:tc>
          <w:tcPr>
            <w:tcW w:w="4248" w:type="dxa"/>
          </w:tcPr>
          <w:p w14:paraId="29922FA6" w14:textId="77777777" w:rsidR="006B1989" w:rsidRPr="003F6BA3" w:rsidRDefault="006B1989" w:rsidP="00317149">
            <w:pPr>
              <w:pStyle w:val="Default"/>
              <w:rPr>
                <w:rFonts w:ascii="Tahoma" w:hAnsi="Tahoma" w:cs="Tahoma"/>
                <w:b/>
                <w:bCs/>
                <w:sz w:val="22"/>
                <w:szCs w:val="22"/>
              </w:rPr>
            </w:pPr>
            <w:r w:rsidRPr="003F6BA3">
              <w:rPr>
                <w:rFonts w:ascii="Tahoma" w:hAnsi="Tahoma" w:cs="Tahoma"/>
                <w:b/>
                <w:bCs/>
                <w:sz w:val="22"/>
                <w:szCs w:val="22"/>
              </w:rPr>
              <w:t>ΤΙΤΛΟΣ ΕΡΓΟΥ</w:t>
            </w:r>
          </w:p>
        </w:tc>
        <w:tc>
          <w:tcPr>
            <w:tcW w:w="5381" w:type="dxa"/>
          </w:tcPr>
          <w:p w14:paraId="683ACF3D" w14:textId="58DB8986" w:rsidR="006B1989" w:rsidRPr="00B073D7" w:rsidRDefault="00EB388C" w:rsidP="21B18A6A">
            <w:pPr>
              <w:pStyle w:val="Default"/>
              <w:rPr>
                <w:rFonts w:ascii="Tahoma" w:hAnsi="Tahoma"/>
                <w:b/>
                <w:sz w:val="22"/>
              </w:rPr>
            </w:pPr>
            <w:r w:rsidRPr="00B073D7">
              <w:rPr>
                <w:rFonts w:ascii="Tahoma" w:hAnsi="Tahoma"/>
                <w:b/>
                <w:sz w:val="22"/>
              </w:rPr>
              <w:t xml:space="preserve">Δράσεις προβολής και επικοινωνίας του ολοκληρωμένου συστήματος </w:t>
            </w:r>
            <w:r w:rsidRPr="00C05C9B">
              <w:rPr>
                <w:rFonts w:ascii="Tahoma" w:hAnsi="Tahoma"/>
                <w:b/>
                <w:sz w:val="22"/>
                <w:lang w:val="en-GB"/>
              </w:rPr>
              <w:t>Gov</w:t>
            </w:r>
            <w:r w:rsidRPr="00B073D7">
              <w:rPr>
                <w:rFonts w:ascii="Tahoma" w:hAnsi="Tahoma"/>
                <w:b/>
                <w:sz w:val="22"/>
              </w:rPr>
              <w:t>.</w:t>
            </w:r>
            <w:r w:rsidRPr="00C05C9B">
              <w:rPr>
                <w:rFonts w:ascii="Tahoma" w:hAnsi="Tahoma"/>
                <w:b/>
                <w:sz w:val="22"/>
                <w:lang w:val="en-GB"/>
              </w:rPr>
              <w:t>gr</w:t>
            </w:r>
            <w:r w:rsidRPr="00B073D7">
              <w:rPr>
                <w:rFonts w:ascii="Tahoma" w:hAnsi="Tahoma"/>
                <w:b/>
                <w:sz w:val="22"/>
              </w:rPr>
              <w:t xml:space="preserve"> </w:t>
            </w:r>
            <w:r w:rsidRPr="00C05C9B">
              <w:rPr>
                <w:rFonts w:ascii="Tahoma" w:hAnsi="Tahoma"/>
                <w:b/>
                <w:sz w:val="22"/>
                <w:lang w:val="en-GB"/>
              </w:rPr>
              <w:t>Messenger</w:t>
            </w:r>
          </w:p>
        </w:tc>
      </w:tr>
      <w:tr w:rsidR="007220E3" w:rsidRPr="003F6BA3" w14:paraId="49973B3D" w14:textId="77777777" w:rsidTr="21B18A6A">
        <w:tc>
          <w:tcPr>
            <w:tcW w:w="4248" w:type="dxa"/>
          </w:tcPr>
          <w:p w14:paraId="6CC284DC"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ΑΝΑΘΕΤΟΥΣΑ ΑΡΧΗ</w:t>
            </w:r>
          </w:p>
        </w:tc>
        <w:tc>
          <w:tcPr>
            <w:tcW w:w="5381" w:type="dxa"/>
          </w:tcPr>
          <w:p w14:paraId="7D6FEAFF" w14:textId="77777777" w:rsidR="00162146" w:rsidRPr="00C05C9B" w:rsidRDefault="00162146" w:rsidP="21B18A6A">
            <w:pPr>
              <w:pStyle w:val="Default"/>
              <w:rPr>
                <w:rFonts w:ascii="Tahoma" w:hAnsi="Tahoma"/>
                <w:b/>
                <w:sz w:val="22"/>
                <w:lang w:val="en-GB"/>
              </w:rPr>
            </w:pPr>
            <w:r w:rsidRPr="00B073D7">
              <w:rPr>
                <w:rFonts w:ascii="Tahoma" w:hAnsi="Tahoma"/>
                <w:b/>
                <w:sz w:val="22"/>
              </w:rPr>
              <w:t xml:space="preserve">«Κοινωνία της Πληροφορίας Μ.Α.Ε.» </w:t>
            </w:r>
            <w:r w:rsidRPr="00C05C9B">
              <w:rPr>
                <w:rFonts w:ascii="Tahoma" w:hAnsi="Tahoma"/>
                <w:b/>
                <w:sz w:val="22"/>
                <w:lang w:val="en-GB"/>
              </w:rPr>
              <w:t>(ΚτΠ Μ.Α.Ε.)</w:t>
            </w:r>
          </w:p>
        </w:tc>
      </w:tr>
      <w:tr w:rsidR="007220E3" w:rsidRPr="003F6BA3" w14:paraId="2F8EC02E" w14:textId="77777777" w:rsidTr="21B18A6A">
        <w:tc>
          <w:tcPr>
            <w:tcW w:w="4248" w:type="dxa"/>
          </w:tcPr>
          <w:p w14:paraId="49C85DB7"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ΦΟΡΕΙΣ ΛΕΙΤΟΥΡΓΙΑΣ</w:t>
            </w:r>
          </w:p>
        </w:tc>
        <w:tc>
          <w:tcPr>
            <w:tcW w:w="5381" w:type="dxa"/>
          </w:tcPr>
          <w:p w14:paraId="26C0050E" w14:textId="77777777" w:rsidR="00162146" w:rsidRPr="00C05C9B" w:rsidRDefault="00162146" w:rsidP="21B18A6A">
            <w:pPr>
              <w:pStyle w:val="Default"/>
              <w:rPr>
                <w:rFonts w:ascii="Tahoma" w:hAnsi="Tahoma"/>
                <w:b/>
                <w:sz w:val="22"/>
                <w:lang w:val="en-GB"/>
              </w:rPr>
            </w:pPr>
            <w:r w:rsidRPr="00C05C9B">
              <w:rPr>
                <w:rFonts w:ascii="Tahoma" w:hAnsi="Tahoma"/>
                <w:b/>
                <w:sz w:val="22"/>
                <w:lang w:val="en-GB"/>
              </w:rPr>
              <w:t>Υπ</w:t>
            </w:r>
            <w:proofErr w:type="spellStart"/>
            <w:r w:rsidRPr="00C05C9B">
              <w:rPr>
                <w:rFonts w:ascii="Tahoma" w:hAnsi="Tahoma"/>
                <w:b/>
                <w:sz w:val="22"/>
                <w:lang w:val="en-GB"/>
              </w:rPr>
              <w:t>ουργείο</w:t>
            </w:r>
            <w:proofErr w:type="spellEnd"/>
            <w:r w:rsidRPr="00C05C9B">
              <w:rPr>
                <w:rFonts w:ascii="Tahoma" w:hAnsi="Tahoma"/>
                <w:b/>
                <w:sz w:val="22"/>
                <w:lang w:val="en-GB"/>
              </w:rPr>
              <w:t xml:space="preserve"> </w:t>
            </w:r>
            <w:proofErr w:type="spellStart"/>
            <w:r w:rsidRPr="00C05C9B">
              <w:rPr>
                <w:rFonts w:ascii="Tahoma" w:hAnsi="Tahoma"/>
                <w:b/>
                <w:sz w:val="22"/>
                <w:lang w:val="en-GB"/>
              </w:rPr>
              <w:t>Ψηφι</w:t>
            </w:r>
            <w:proofErr w:type="spellEnd"/>
            <w:r w:rsidRPr="00C05C9B">
              <w:rPr>
                <w:rFonts w:ascii="Tahoma" w:hAnsi="Tahoma"/>
                <w:b/>
                <w:sz w:val="22"/>
                <w:lang w:val="en-GB"/>
              </w:rPr>
              <w:t xml:space="preserve">ακής </w:t>
            </w:r>
            <w:proofErr w:type="spellStart"/>
            <w:r w:rsidRPr="00C05C9B">
              <w:rPr>
                <w:rFonts w:ascii="Tahoma" w:hAnsi="Tahoma"/>
                <w:b/>
                <w:sz w:val="22"/>
                <w:lang w:val="en-GB"/>
              </w:rPr>
              <w:t>Δι</w:t>
            </w:r>
            <w:proofErr w:type="spellEnd"/>
            <w:r w:rsidRPr="00C05C9B">
              <w:rPr>
                <w:rFonts w:ascii="Tahoma" w:hAnsi="Tahoma"/>
                <w:b/>
                <w:sz w:val="22"/>
                <w:lang w:val="en-GB"/>
              </w:rPr>
              <w:t>ακυβέρνησης</w:t>
            </w:r>
          </w:p>
        </w:tc>
      </w:tr>
      <w:tr w:rsidR="007220E3" w:rsidRPr="003F6BA3" w14:paraId="40778D17" w14:textId="77777777" w:rsidTr="21B18A6A">
        <w:tc>
          <w:tcPr>
            <w:tcW w:w="4248" w:type="dxa"/>
          </w:tcPr>
          <w:p w14:paraId="126F733D"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ΚΥΡΙΟΣ ΤΟΥ ΕΡΓΟΥ</w:t>
            </w:r>
          </w:p>
        </w:tc>
        <w:tc>
          <w:tcPr>
            <w:tcW w:w="5381" w:type="dxa"/>
          </w:tcPr>
          <w:p w14:paraId="58A4AC6C" w14:textId="77777777" w:rsidR="00162146" w:rsidRPr="00C05C9B" w:rsidRDefault="00162146" w:rsidP="21B18A6A">
            <w:pPr>
              <w:pStyle w:val="Default"/>
              <w:rPr>
                <w:rFonts w:ascii="Tahoma" w:hAnsi="Tahoma"/>
                <w:b/>
                <w:sz w:val="22"/>
                <w:lang w:val="en-GB"/>
              </w:rPr>
            </w:pPr>
            <w:r w:rsidRPr="00C05C9B">
              <w:rPr>
                <w:rFonts w:ascii="Tahoma" w:hAnsi="Tahoma"/>
                <w:b/>
                <w:sz w:val="22"/>
                <w:lang w:val="en-GB"/>
              </w:rPr>
              <w:t>Υπ</w:t>
            </w:r>
            <w:proofErr w:type="spellStart"/>
            <w:r w:rsidRPr="00C05C9B">
              <w:rPr>
                <w:rFonts w:ascii="Tahoma" w:hAnsi="Tahoma"/>
                <w:b/>
                <w:sz w:val="22"/>
                <w:lang w:val="en-GB"/>
              </w:rPr>
              <w:t>ουργείο</w:t>
            </w:r>
            <w:proofErr w:type="spellEnd"/>
            <w:r w:rsidRPr="00C05C9B">
              <w:rPr>
                <w:rFonts w:ascii="Tahoma" w:hAnsi="Tahoma"/>
                <w:b/>
                <w:sz w:val="22"/>
                <w:lang w:val="en-GB"/>
              </w:rPr>
              <w:t xml:space="preserve"> </w:t>
            </w:r>
            <w:proofErr w:type="spellStart"/>
            <w:r w:rsidRPr="00C05C9B">
              <w:rPr>
                <w:rFonts w:ascii="Tahoma" w:hAnsi="Tahoma"/>
                <w:b/>
                <w:sz w:val="22"/>
                <w:lang w:val="en-GB"/>
              </w:rPr>
              <w:t>Ψηφι</w:t>
            </w:r>
            <w:proofErr w:type="spellEnd"/>
            <w:r w:rsidRPr="00C05C9B">
              <w:rPr>
                <w:rFonts w:ascii="Tahoma" w:hAnsi="Tahoma"/>
                <w:b/>
                <w:sz w:val="22"/>
                <w:lang w:val="en-GB"/>
              </w:rPr>
              <w:t xml:space="preserve">ακής </w:t>
            </w:r>
            <w:proofErr w:type="spellStart"/>
            <w:r w:rsidRPr="00C05C9B">
              <w:rPr>
                <w:rFonts w:ascii="Tahoma" w:hAnsi="Tahoma"/>
                <w:b/>
                <w:sz w:val="22"/>
                <w:lang w:val="en-GB"/>
              </w:rPr>
              <w:t>Δι</w:t>
            </w:r>
            <w:proofErr w:type="spellEnd"/>
            <w:r w:rsidRPr="00C05C9B">
              <w:rPr>
                <w:rFonts w:ascii="Tahoma" w:hAnsi="Tahoma"/>
                <w:b/>
                <w:sz w:val="22"/>
                <w:lang w:val="en-GB"/>
              </w:rPr>
              <w:t>ακυβέρνησης</w:t>
            </w:r>
          </w:p>
        </w:tc>
      </w:tr>
      <w:tr w:rsidR="007220E3" w:rsidRPr="003F6BA3" w14:paraId="6C0832AA" w14:textId="77777777" w:rsidTr="21B18A6A">
        <w:tc>
          <w:tcPr>
            <w:tcW w:w="4248" w:type="dxa"/>
          </w:tcPr>
          <w:p w14:paraId="456C8DBC"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ΦΟΡΕΑΣ ΧΡΗΜΑΤΟΔΟΤΗΣΗΣ</w:t>
            </w:r>
          </w:p>
        </w:tc>
        <w:tc>
          <w:tcPr>
            <w:tcW w:w="5381" w:type="dxa"/>
          </w:tcPr>
          <w:p w14:paraId="70865217" w14:textId="77777777" w:rsidR="00162146" w:rsidRPr="00C05C9B" w:rsidRDefault="00C868B0" w:rsidP="21B18A6A">
            <w:pPr>
              <w:pStyle w:val="Default"/>
              <w:rPr>
                <w:rFonts w:ascii="Tahoma" w:hAnsi="Tahoma"/>
                <w:b/>
                <w:sz w:val="22"/>
                <w:lang w:val="en-GB"/>
              </w:rPr>
            </w:pPr>
            <w:r w:rsidRPr="00C05C9B">
              <w:rPr>
                <w:rFonts w:ascii="Tahoma" w:hAnsi="Tahoma"/>
                <w:b/>
                <w:sz w:val="22"/>
                <w:lang w:val="en-GB"/>
              </w:rPr>
              <w:t>Υπ</w:t>
            </w:r>
            <w:proofErr w:type="spellStart"/>
            <w:r w:rsidRPr="00C05C9B">
              <w:rPr>
                <w:rFonts w:ascii="Tahoma" w:hAnsi="Tahoma"/>
                <w:b/>
                <w:sz w:val="22"/>
                <w:lang w:val="en-GB"/>
              </w:rPr>
              <w:t>ουργείο</w:t>
            </w:r>
            <w:proofErr w:type="spellEnd"/>
            <w:r w:rsidRPr="00C05C9B">
              <w:rPr>
                <w:rFonts w:ascii="Tahoma" w:hAnsi="Tahoma"/>
                <w:b/>
                <w:sz w:val="22"/>
                <w:lang w:val="en-GB"/>
              </w:rPr>
              <w:t xml:space="preserve"> </w:t>
            </w:r>
            <w:proofErr w:type="spellStart"/>
            <w:r w:rsidRPr="00C05C9B">
              <w:rPr>
                <w:rFonts w:ascii="Tahoma" w:hAnsi="Tahoma"/>
                <w:b/>
                <w:sz w:val="22"/>
                <w:lang w:val="en-GB"/>
              </w:rPr>
              <w:t>Ψηφι</w:t>
            </w:r>
            <w:proofErr w:type="spellEnd"/>
            <w:r w:rsidRPr="00C05C9B">
              <w:rPr>
                <w:rFonts w:ascii="Tahoma" w:hAnsi="Tahoma"/>
                <w:b/>
                <w:sz w:val="22"/>
                <w:lang w:val="en-GB"/>
              </w:rPr>
              <w:t xml:space="preserve">ακής </w:t>
            </w:r>
            <w:proofErr w:type="spellStart"/>
            <w:r w:rsidRPr="00C05C9B">
              <w:rPr>
                <w:rFonts w:ascii="Tahoma" w:hAnsi="Tahoma"/>
                <w:b/>
                <w:sz w:val="22"/>
                <w:lang w:val="en-GB"/>
              </w:rPr>
              <w:t>Δι</w:t>
            </w:r>
            <w:proofErr w:type="spellEnd"/>
            <w:r w:rsidRPr="00C05C9B">
              <w:rPr>
                <w:rFonts w:ascii="Tahoma" w:hAnsi="Tahoma"/>
                <w:b/>
                <w:sz w:val="22"/>
                <w:lang w:val="en-GB"/>
              </w:rPr>
              <w:t>ακυβέρνησης</w:t>
            </w:r>
          </w:p>
        </w:tc>
      </w:tr>
      <w:tr w:rsidR="007220E3" w:rsidRPr="00A25E88" w14:paraId="3A731164" w14:textId="77777777" w:rsidTr="21B18A6A">
        <w:tc>
          <w:tcPr>
            <w:tcW w:w="4248" w:type="dxa"/>
          </w:tcPr>
          <w:p w14:paraId="118C9CC5"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ΤΟΠΟΣ ΠΑΡΑΔΟΣΗΣ – ΤΟΠΟΣ ΠΑΡΟΧΗΣ ΥΠΗΡΕΣΙΩΝ</w:t>
            </w:r>
          </w:p>
        </w:tc>
        <w:tc>
          <w:tcPr>
            <w:tcW w:w="5381" w:type="dxa"/>
          </w:tcPr>
          <w:p w14:paraId="5A66F287" w14:textId="77777777" w:rsidR="00162146" w:rsidRPr="00B073D7" w:rsidRDefault="00C868B0" w:rsidP="21B18A6A">
            <w:pPr>
              <w:pStyle w:val="Default"/>
              <w:rPr>
                <w:rFonts w:ascii="Tahoma" w:hAnsi="Tahoma"/>
                <w:sz w:val="22"/>
              </w:rPr>
            </w:pPr>
            <w:r w:rsidRPr="00B073D7">
              <w:rPr>
                <w:rFonts w:ascii="Tahoma" w:hAnsi="Tahoma"/>
                <w:sz w:val="22"/>
              </w:rPr>
              <w:t>Εγκαταστάσεις του Κυρίου του Έργου / Φορέα Λειτουργίας</w:t>
            </w:r>
          </w:p>
        </w:tc>
      </w:tr>
      <w:tr w:rsidR="007220E3" w:rsidRPr="00011540" w14:paraId="31298BD3" w14:textId="77777777" w:rsidTr="21B18A6A">
        <w:tc>
          <w:tcPr>
            <w:tcW w:w="4248" w:type="dxa"/>
          </w:tcPr>
          <w:p w14:paraId="6B6EF5D4"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ΕΙΔΟΣ ΣΥΜΒΑΣΗΣ</w:t>
            </w:r>
          </w:p>
        </w:tc>
        <w:tc>
          <w:tcPr>
            <w:tcW w:w="5381" w:type="dxa"/>
          </w:tcPr>
          <w:p w14:paraId="1AD9B151" w14:textId="77777777" w:rsidR="000A07B8" w:rsidRPr="00B073D7" w:rsidRDefault="00F90C96" w:rsidP="21B18A6A">
            <w:pPr>
              <w:pStyle w:val="Default"/>
              <w:rPr>
                <w:rFonts w:ascii="Tahoma" w:hAnsi="Tahoma"/>
                <w:sz w:val="22"/>
              </w:rPr>
            </w:pPr>
            <w:r w:rsidRPr="00C05C9B">
              <w:rPr>
                <w:rFonts w:ascii="Tahoma" w:hAnsi="Tahoma"/>
                <w:sz w:val="22"/>
                <w:lang w:val="en-GB"/>
              </w:rPr>
              <w:t>CPV</w:t>
            </w:r>
            <w:r w:rsidRPr="00B073D7">
              <w:rPr>
                <w:rFonts w:ascii="Tahoma" w:hAnsi="Tahoma"/>
                <w:sz w:val="22"/>
              </w:rPr>
              <w:t>:</w:t>
            </w:r>
            <w:r w:rsidR="000A07B8" w:rsidRPr="00B073D7">
              <w:rPr>
                <w:rFonts w:ascii="Tahoma" w:hAnsi="Tahoma"/>
                <w:sz w:val="22"/>
              </w:rPr>
              <w:t xml:space="preserve"> 79340000-9 Υπηρεσίες διαφήμισης και μάρκετινγκ</w:t>
            </w:r>
          </w:p>
          <w:p w14:paraId="2C742819" w14:textId="77777777" w:rsidR="000A07B8" w:rsidRPr="00B073D7" w:rsidRDefault="000A07B8" w:rsidP="21B18A6A">
            <w:pPr>
              <w:pStyle w:val="Default"/>
              <w:rPr>
                <w:rFonts w:ascii="Tahoma" w:hAnsi="Tahoma"/>
                <w:sz w:val="22"/>
              </w:rPr>
            </w:pPr>
            <w:r w:rsidRPr="00B073D7">
              <w:rPr>
                <w:rFonts w:ascii="Tahoma" w:hAnsi="Tahoma"/>
                <w:sz w:val="22"/>
              </w:rPr>
              <w:t>79342000-3 Υπηρεσίες μάρκετινγκ</w:t>
            </w:r>
          </w:p>
          <w:p w14:paraId="7F331F58" w14:textId="77777777" w:rsidR="000A07B8" w:rsidRPr="00B073D7" w:rsidRDefault="000A07B8" w:rsidP="21B18A6A">
            <w:pPr>
              <w:pStyle w:val="Default"/>
              <w:rPr>
                <w:rFonts w:ascii="Tahoma" w:hAnsi="Tahoma"/>
                <w:sz w:val="22"/>
              </w:rPr>
            </w:pPr>
            <w:r w:rsidRPr="00B073D7">
              <w:rPr>
                <w:rFonts w:ascii="Tahoma" w:hAnsi="Tahoma"/>
                <w:sz w:val="22"/>
              </w:rPr>
              <w:t>72400000-4 Υπηρεσίες Διαδικτύου</w:t>
            </w:r>
          </w:p>
          <w:p w14:paraId="6746721F" w14:textId="7A21D8E5" w:rsidR="000A07B8" w:rsidRPr="00B073D7" w:rsidRDefault="000A07B8" w:rsidP="21B18A6A">
            <w:pPr>
              <w:pStyle w:val="Default"/>
              <w:rPr>
                <w:rFonts w:ascii="Tahoma" w:hAnsi="Tahoma"/>
                <w:sz w:val="22"/>
              </w:rPr>
            </w:pPr>
            <w:r w:rsidRPr="00B073D7">
              <w:rPr>
                <w:rFonts w:ascii="Tahoma" w:hAnsi="Tahoma"/>
                <w:sz w:val="22"/>
              </w:rPr>
              <w:t xml:space="preserve">92111200-4 </w:t>
            </w:r>
            <w:r w:rsidR="009159CF" w:rsidRPr="009159CF">
              <w:rPr>
                <w:rFonts w:ascii="Tahoma" w:hAnsi="Tahoma"/>
                <w:sz w:val="22"/>
              </w:rPr>
              <w:t>Παραγωγή διαφημιστικών, προπαγανδιστικών και ενημερωτικών ταινιών και βιντεοταινιών</w:t>
            </w:r>
          </w:p>
          <w:p w14:paraId="1494F28B" w14:textId="77777777" w:rsidR="000A07B8" w:rsidRPr="00B073D7" w:rsidRDefault="000A07B8" w:rsidP="21B18A6A">
            <w:pPr>
              <w:pStyle w:val="Default"/>
              <w:rPr>
                <w:rFonts w:ascii="Tahoma" w:hAnsi="Tahoma"/>
                <w:b/>
                <w:sz w:val="22"/>
              </w:rPr>
            </w:pPr>
            <w:r w:rsidRPr="00B073D7">
              <w:rPr>
                <w:rFonts w:ascii="Tahoma" w:hAnsi="Tahoma"/>
                <w:sz w:val="22"/>
              </w:rPr>
              <w:t>79310000-0 Υπηρεσίες έρευνας αγοράς</w:t>
            </w:r>
          </w:p>
        </w:tc>
      </w:tr>
      <w:tr w:rsidR="007220E3" w:rsidRPr="00A25E88" w14:paraId="3B1A136B" w14:textId="77777777" w:rsidTr="21B18A6A">
        <w:tc>
          <w:tcPr>
            <w:tcW w:w="4248" w:type="dxa"/>
          </w:tcPr>
          <w:p w14:paraId="21E5E283"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ΕΙΔΟΣ ΔΙΑΔΙΚΑΣΙΑΣ</w:t>
            </w:r>
          </w:p>
        </w:tc>
        <w:tc>
          <w:tcPr>
            <w:tcW w:w="5381" w:type="dxa"/>
          </w:tcPr>
          <w:p w14:paraId="0B2F92A9" w14:textId="77777777" w:rsidR="00162146" w:rsidRPr="00B073D7" w:rsidRDefault="004E0658" w:rsidP="21B18A6A">
            <w:pPr>
              <w:pStyle w:val="Default"/>
              <w:rPr>
                <w:rFonts w:ascii="Tahoma" w:hAnsi="Tahoma"/>
                <w:sz w:val="22"/>
              </w:rPr>
            </w:pPr>
            <w:r w:rsidRPr="00B073D7">
              <w:rPr>
                <w:rFonts w:ascii="Tahoma" w:hAnsi="Tahoma"/>
                <w:sz w:val="22"/>
              </w:rPr>
              <w:t>Ηλεκτρονικός Ανοικτός Διεθνής άνω των ορίων Διαγωνισμός με κριτήριο ανάθεσης την πλέον συμφέρουσα από οικονομική άποψη προσφορά βάσει βέλτιστης σχέσης ποιότητας – τιμής</w:t>
            </w:r>
          </w:p>
        </w:tc>
      </w:tr>
      <w:tr w:rsidR="007220E3" w:rsidRPr="00A25E88" w14:paraId="26CD6EED" w14:textId="77777777" w:rsidTr="21B18A6A">
        <w:tc>
          <w:tcPr>
            <w:tcW w:w="4248" w:type="dxa"/>
          </w:tcPr>
          <w:p w14:paraId="7267C849"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ΠΡΟΥΠΟΛΟΓΙΣΜΟΣ – ΕΚΤΙΜΩΜΕΝΗ ΑΞΙΑ ΣΥΜΒΑΣΗΣ</w:t>
            </w:r>
          </w:p>
        </w:tc>
        <w:tc>
          <w:tcPr>
            <w:tcW w:w="5381" w:type="dxa"/>
          </w:tcPr>
          <w:p w14:paraId="127B7F40" w14:textId="77777777" w:rsidR="00162146" w:rsidRPr="00B073D7" w:rsidRDefault="00C97DFD" w:rsidP="21B18A6A">
            <w:pPr>
              <w:pStyle w:val="Default"/>
              <w:rPr>
                <w:rFonts w:ascii="Tahoma" w:hAnsi="Tahoma"/>
                <w:b/>
                <w:sz w:val="22"/>
              </w:rPr>
            </w:pPr>
            <w:r w:rsidRPr="00B073D7">
              <w:rPr>
                <w:rFonts w:ascii="Tahoma" w:hAnsi="Tahoma"/>
                <w:sz w:val="22"/>
              </w:rPr>
              <w:t>Συνολική εκτιμώμενη αξία παρούσας σύμβασης 680.000,00 € μη περιλαμβανομένου ΦΠΑ (Εκτιμώμενη αξία με ΦΠΑ: 843.200,00  €, ΦΠΑ 24% 163.200,00 €)</w:t>
            </w:r>
          </w:p>
        </w:tc>
      </w:tr>
      <w:tr w:rsidR="007220E3" w:rsidRPr="00A25E88" w14:paraId="637E2F74" w14:textId="77777777" w:rsidTr="21B18A6A">
        <w:tc>
          <w:tcPr>
            <w:tcW w:w="4248" w:type="dxa"/>
          </w:tcPr>
          <w:p w14:paraId="3225482D" w14:textId="77777777" w:rsidR="00162146" w:rsidRPr="003F6BA3" w:rsidRDefault="00162146" w:rsidP="00317149">
            <w:pPr>
              <w:pStyle w:val="Default"/>
              <w:rPr>
                <w:rFonts w:ascii="Tahoma" w:hAnsi="Tahoma" w:cs="Tahoma"/>
                <w:b/>
                <w:bCs/>
                <w:sz w:val="22"/>
                <w:szCs w:val="22"/>
              </w:rPr>
            </w:pPr>
            <w:r w:rsidRPr="003F6BA3">
              <w:rPr>
                <w:rFonts w:ascii="Tahoma" w:hAnsi="Tahoma" w:cs="Tahoma"/>
                <w:b/>
                <w:bCs/>
                <w:sz w:val="22"/>
                <w:szCs w:val="22"/>
              </w:rPr>
              <w:t>ΧΡΗΜΑΤΟΔΟΤΗΣΗ ΕΡΓΟΥ</w:t>
            </w:r>
          </w:p>
        </w:tc>
        <w:tc>
          <w:tcPr>
            <w:tcW w:w="5381" w:type="dxa"/>
          </w:tcPr>
          <w:p w14:paraId="5B4EA42A" w14:textId="77777777" w:rsidR="00162146" w:rsidRPr="00B073D7" w:rsidRDefault="00162146" w:rsidP="21B18A6A">
            <w:pPr>
              <w:pStyle w:val="Default"/>
              <w:jc w:val="both"/>
              <w:rPr>
                <w:rFonts w:ascii="Tahoma" w:hAnsi="Tahoma"/>
                <w:sz w:val="22"/>
              </w:rPr>
            </w:pPr>
            <w:r w:rsidRPr="00B073D7">
              <w:rPr>
                <w:rFonts w:ascii="Tahoma" w:hAnsi="Tahoma"/>
                <w:sz w:val="22"/>
              </w:rPr>
              <w:t xml:space="preserve">Το έργο χρηματοδοτείται από την Ευρωπαϊκή Ένωση – </w:t>
            </w:r>
            <w:r w:rsidRPr="00C05C9B">
              <w:rPr>
                <w:rFonts w:ascii="Tahoma" w:hAnsi="Tahoma"/>
                <w:sz w:val="22"/>
                <w:lang w:val="en-GB"/>
              </w:rPr>
              <w:t>NextGeneration</w:t>
            </w:r>
            <w:r w:rsidRPr="00B073D7">
              <w:rPr>
                <w:rFonts w:ascii="Tahoma" w:hAnsi="Tahoma"/>
                <w:sz w:val="22"/>
              </w:rPr>
              <w:t xml:space="preserve"> </w:t>
            </w:r>
            <w:r w:rsidRPr="00C05C9B">
              <w:rPr>
                <w:rFonts w:ascii="Tahoma" w:hAnsi="Tahoma"/>
                <w:sz w:val="22"/>
                <w:lang w:val="en-GB"/>
              </w:rPr>
              <w:t>EU</w:t>
            </w:r>
            <w:r w:rsidRPr="00B073D7">
              <w:rPr>
                <w:rFonts w:ascii="Tahoma" w:hAnsi="Tahoma"/>
                <w:sz w:val="22"/>
              </w:rPr>
              <w:t>, στο Πλαίσιο του Εθνικού Σχεδίου Ανάκαμψης και Ανθεκτικότητας «Ελλάδα 2.0».</w:t>
            </w:r>
          </w:p>
          <w:p w14:paraId="72FCB379" w14:textId="77777777" w:rsidR="00162146" w:rsidRPr="00B073D7" w:rsidRDefault="00162146" w:rsidP="21B18A6A">
            <w:pPr>
              <w:pStyle w:val="Default"/>
              <w:jc w:val="both"/>
              <w:rPr>
                <w:rFonts w:ascii="Tahoma" w:hAnsi="Tahoma"/>
                <w:b/>
                <w:sz w:val="22"/>
              </w:rPr>
            </w:pPr>
            <w:r w:rsidRPr="00B073D7">
              <w:rPr>
                <w:rFonts w:ascii="Tahoma" w:hAnsi="Tahoma"/>
                <w:sz w:val="22"/>
              </w:rPr>
              <w:t>Οι δαπάνες του Έργου, θα βαρύνουν το Πρόγραμμα Δημοσίων Επενδύσεων-</w:t>
            </w:r>
            <w:r w:rsidRPr="00C05C9B">
              <w:rPr>
                <w:rFonts w:ascii="Tahoma" w:hAnsi="Tahoma"/>
                <w:sz w:val="22"/>
                <w:lang w:val="en-GB"/>
              </w:rPr>
              <w:t>TAA</w:t>
            </w:r>
            <w:r w:rsidRPr="00B073D7">
              <w:rPr>
                <w:rFonts w:ascii="Tahoma" w:hAnsi="Tahoma"/>
                <w:sz w:val="22"/>
              </w:rPr>
              <w:t>, και συγκεκριμένα την ΣΑΤΑ 063 με ενάριθμο κωδικό 2025ΤΑ06300002.</w:t>
            </w:r>
          </w:p>
        </w:tc>
      </w:tr>
      <w:tr w:rsidR="007220E3" w:rsidRPr="00A25E88" w14:paraId="33E7CC7A" w14:textId="77777777" w:rsidTr="21B18A6A">
        <w:tc>
          <w:tcPr>
            <w:tcW w:w="4248" w:type="dxa"/>
          </w:tcPr>
          <w:p w14:paraId="7AEF50C6" w14:textId="77777777" w:rsidR="00016ADA" w:rsidRPr="003F6BA3" w:rsidRDefault="00016ADA" w:rsidP="00317149">
            <w:pPr>
              <w:pStyle w:val="Default"/>
              <w:rPr>
                <w:rFonts w:ascii="Tahoma" w:hAnsi="Tahoma" w:cs="Tahoma"/>
                <w:b/>
                <w:bCs/>
                <w:sz w:val="22"/>
                <w:szCs w:val="22"/>
              </w:rPr>
            </w:pPr>
            <w:r w:rsidRPr="003F6BA3">
              <w:rPr>
                <w:rFonts w:ascii="Tahoma" w:hAnsi="Tahoma" w:cs="Tahoma"/>
                <w:b/>
                <w:bCs/>
                <w:sz w:val="22"/>
                <w:szCs w:val="22"/>
              </w:rPr>
              <w:t>ΔΙΑΡΚΕΙΑ ΣΥΜΒΑΣΗΣ</w:t>
            </w:r>
          </w:p>
        </w:tc>
        <w:tc>
          <w:tcPr>
            <w:tcW w:w="5381" w:type="dxa"/>
          </w:tcPr>
          <w:p w14:paraId="49FAC1C0" w14:textId="3BEAA85D" w:rsidR="00016ADA" w:rsidRPr="00B073D7" w:rsidRDefault="001C13C2" w:rsidP="21B18A6A">
            <w:pPr>
              <w:pStyle w:val="Default"/>
              <w:jc w:val="both"/>
              <w:rPr>
                <w:rFonts w:ascii="Tahoma" w:hAnsi="Tahoma"/>
                <w:sz w:val="22"/>
              </w:rPr>
            </w:pPr>
            <w:r w:rsidRPr="00B073D7">
              <w:rPr>
                <w:rFonts w:ascii="Tahoma" w:hAnsi="Tahoma" w:cs="Tahoma"/>
                <w:sz w:val="22"/>
                <w:szCs w:val="22"/>
              </w:rPr>
              <w:t xml:space="preserve">Τέσσερις </w:t>
            </w:r>
            <w:r w:rsidR="00016ADA" w:rsidRPr="00B073D7">
              <w:rPr>
                <w:rFonts w:ascii="Tahoma" w:hAnsi="Tahoma" w:cs="Tahoma"/>
                <w:sz w:val="22"/>
                <w:szCs w:val="22"/>
              </w:rPr>
              <w:t>(</w:t>
            </w:r>
            <w:r w:rsidRPr="00B073D7">
              <w:rPr>
                <w:rFonts w:ascii="Tahoma" w:hAnsi="Tahoma" w:cs="Tahoma"/>
                <w:sz w:val="22"/>
                <w:szCs w:val="22"/>
              </w:rPr>
              <w:t>4</w:t>
            </w:r>
            <w:r w:rsidR="00016ADA" w:rsidRPr="00B073D7">
              <w:rPr>
                <w:rFonts w:ascii="Tahoma" w:hAnsi="Tahoma"/>
                <w:sz w:val="22"/>
              </w:rPr>
              <w:t>) μήνες και όχι πέραν της επιλέξιμης περιόδου του Ταμείου Ανάκαμψης και Ανθεκτικότητας Ελλάδα 2.0, όπως αυτή ισχύει κάθε φορά.</w:t>
            </w:r>
          </w:p>
        </w:tc>
      </w:tr>
      <w:tr w:rsidR="007220E3" w:rsidRPr="003F6BA3" w14:paraId="24B14D8A" w14:textId="77777777" w:rsidTr="21B18A6A">
        <w:tc>
          <w:tcPr>
            <w:tcW w:w="4248" w:type="dxa"/>
          </w:tcPr>
          <w:p w14:paraId="5E9C231C" w14:textId="77777777" w:rsidR="00016ADA" w:rsidRPr="003F6BA3" w:rsidRDefault="00016ADA" w:rsidP="00317149">
            <w:pPr>
              <w:pStyle w:val="Default"/>
              <w:rPr>
                <w:rFonts w:ascii="Tahoma" w:hAnsi="Tahoma" w:cs="Tahoma"/>
                <w:b/>
                <w:bCs/>
                <w:sz w:val="22"/>
                <w:szCs w:val="22"/>
              </w:rPr>
            </w:pPr>
            <w:r w:rsidRPr="003F6BA3">
              <w:rPr>
                <w:rFonts w:ascii="Tahoma" w:hAnsi="Tahoma" w:cs="Tahoma"/>
                <w:b/>
                <w:bCs/>
                <w:sz w:val="22"/>
                <w:szCs w:val="22"/>
              </w:rPr>
              <w:t>ΗΜΕΡΟΜΗΝΙΑ ΔΙΑΚΗΡΥΞΗΣ</w:t>
            </w:r>
          </w:p>
        </w:tc>
        <w:tc>
          <w:tcPr>
            <w:tcW w:w="5381" w:type="dxa"/>
          </w:tcPr>
          <w:p w14:paraId="26FBCB41" w14:textId="1ADDA8B9" w:rsidR="00016ADA" w:rsidRPr="00E13062" w:rsidRDefault="00E13062" w:rsidP="00317149">
            <w:pPr>
              <w:pStyle w:val="Default"/>
              <w:jc w:val="both"/>
              <w:rPr>
                <w:rFonts w:ascii="Tahoma" w:hAnsi="Tahoma" w:cs="Tahoma"/>
                <w:b/>
                <w:bCs/>
                <w:sz w:val="22"/>
                <w:szCs w:val="22"/>
              </w:rPr>
            </w:pPr>
            <w:r>
              <w:rPr>
                <w:rFonts w:ascii="Tahoma" w:hAnsi="Tahoma" w:cs="Tahoma"/>
                <w:b/>
                <w:bCs/>
                <w:sz w:val="22"/>
                <w:szCs w:val="22"/>
              </w:rPr>
              <w:t>10-03-2026</w:t>
            </w:r>
          </w:p>
        </w:tc>
      </w:tr>
      <w:tr w:rsidR="007220E3" w:rsidRPr="003F6BA3" w14:paraId="425143BD" w14:textId="77777777" w:rsidTr="21B18A6A">
        <w:tc>
          <w:tcPr>
            <w:tcW w:w="4248" w:type="dxa"/>
          </w:tcPr>
          <w:p w14:paraId="40F86134" w14:textId="77777777" w:rsidR="00016ADA" w:rsidRPr="003F6BA3" w:rsidRDefault="00016ADA" w:rsidP="00317149">
            <w:pPr>
              <w:pStyle w:val="Default"/>
              <w:rPr>
                <w:rFonts w:ascii="Tahoma" w:hAnsi="Tahoma" w:cs="Tahoma"/>
                <w:b/>
                <w:bCs/>
                <w:sz w:val="22"/>
                <w:szCs w:val="22"/>
              </w:rPr>
            </w:pPr>
            <w:r w:rsidRPr="003F6BA3">
              <w:rPr>
                <w:rFonts w:ascii="Tahoma" w:hAnsi="Tahoma" w:cs="Tahoma"/>
                <w:b/>
                <w:bCs/>
                <w:sz w:val="22"/>
                <w:szCs w:val="22"/>
              </w:rPr>
              <w:t>ΠΡΟΘΕΣΜΙΑ ΓΙΑ ΥΠΟΒΟΛΗ ΔΙΕΥΚΡΙΝΙΣΕΩΝ ΕΠΙ ΤΩΝ ΟΡΩΝ ΤΗΣ ΔΙΑΚΗΡΥΞΗΣ</w:t>
            </w:r>
          </w:p>
        </w:tc>
        <w:tc>
          <w:tcPr>
            <w:tcW w:w="5381" w:type="dxa"/>
          </w:tcPr>
          <w:p w14:paraId="13B5D8F7" w14:textId="5169F59F" w:rsidR="00016ADA" w:rsidRPr="003F6BA3" w:rsidRDefault="00487DA6" w:rsidP="00317149">
            <w:pPr>
              <w:pStyle w:val="Default"/>
              <w:jc w:val="both"/>
              <w:rPr>
                <w:rFonts w:ascii="Tahoma" w:hAnsi="Tahoma" w:cs="Tahoma"/>
                <w:b/>
                <w:bCs/>
                <w:sz w:val="22"/>
                <w:szCs w:val="22"/>
              </w:rPr>
            </w:pPr>
            <w:r>
              <w:rPr>
                <w:rFonts w:ascii="Tahoma" w:hAnsi="Tahoma" w:cs="Tahoma"/>
                <w:b/>
                <w:bCs/>
                <w:sz w:val="22"/>
                <w:szCs w:val="22"/>
              </w:rPr>
              <w:t>27-03-2026</w:t>
            </w:r>
          </w:p>
        </w:tc>
      </w:tr>
      <w:tr w:rsidR="007220E3" w:rsidRPr="003F6BA3" w14:paraId="7B016731" w14:textId="77777777" w:rsidTr="21B18A6A">
        <w:tc>
          <w:tcPr>
            <w:tcW w:w="4248" w:type="dxa"/>
          </w:tcPr>
          <w:p w14:paraId="42A0727E" w14:textId="77777777" w:rsidR="00016ADA" w:rsidRPr="003F6BA3" w:rsidRDefault="00016ADA" w:rsidP="00317149">
            <w:pPr>
              <w:pStyle w:val="Default"/>
              <w:rPr>
                <w:rFonts w:ascii="Tahoma" w:hAnsi="Tahoma" w:cs="Tahoma"/>
                <w:b/>
                <w:bCs/>
                <w:sz w:val="22"/>
                <w:szCs w:val="22"/>
              </w:rPr>
            </w:pPr>
            <w:r w:rsidRPr="003F6BA3">
              <w:rPr>
                <w:rFonts w:ascii="Tahoma" w:hAnsi="Tahoma" w:cs="Tahoma"/>
                <w:b/>
                <w:bCs/>
                <w:sz w:val="22"/>
                <w:szCs w:val="22"/>
              </w:rPr>
              <w:t>ΗΜΕΡΟΜΗΝΙΑ ΈΝΑΡΞΗΣ ΗΛΕΚΤΡΟΝΙΚΗΣ ΥΠΟΒΟΛΗΣ ΠΡΟΣΦΟΡΩΝ</w:t>
            </w:r>
          </w:p>
        </w:tc>
        <w:tc>
          <w:tcPr>
            <w:tcW w:w="5381" w:type="dxa"/>
          </w:tcPr>
          <w:p w14:paraId="20551488" w14:textId="23D4312F" w:rsidR="00016ADA" w:rsidRPr="003F6BA3" w:rsidRDefault="00A6720F" w:rsidP="00317149">
            <w:pPr>
              <w:pStyle w:val="Default"/>
              <w:jc w:val="both"/>
              <w:rPr>
                <w:rFonts w:ascii="Tahoma" w:hAnsi="Tahoma" w:cs="Tahoma"/>
                <w:b/>
                <w:bCs/>
                <w:sz w:val="22"/>
                <w:szCs w:val="22"/>
              </w:rPr>
            </w:pPr>
            <w:r>
              <w:rPr>
                <w:rFonts w:ascii="Tahoma" w:hAnsi="Tahoma" w:cs="Tahoma"/>
                <w:b/>
                <w:bCs/>
                <w:sz w:val="22"/>
                <w:szCs w:val="22"/>
              </w:rPr>
              <w:t>13-03-2026</w:t>
            </w:r>
          </w:p>
        </w:tc>
      </w:tr>
      <w:tr w:rsidR="007220E3" w:rsidRPr="005D79D6" w14:paraId="1ADD3EB1" w14:textId="77777777" w:rsidTr="21B18A6A">
        <w:tc>
          <w:tcPr>
            <w:tcW w:w="4248" w:type="dxa"/>
          </w:tcPr>
          <w:p w14:paraId="7FE0AF12" w14:textId="77777777" w:rsidR="00016ADA" w:rsidRPr="003F6BA3" w:rsidRDefault="00016ADA" w:rsidP="00317149">
            <w:pPr>
              <w:pStyle w:val="Default"/>
              <w:rPr>
                <w:rFonts w:ascii="Tahoma" w:hAnsi="Tahoma" w:cs="Tahoma"/>
                <w:b/>
                <w:bCs/>
                <w:sz w:val="22"/>
                <w:szCs w:val="22"/>
              </w:rPr>
            </w:pPr>
            <w:r w:rsidRPr="003F6BA3">
              <w:rPr>
                <w:rFonts w:ascii="Tahoma" w:hAnsi="Tahoma" w:cs="Tahoma"/>
                <w:b/>
                <w:bCs/>
                <w:sz w:val="22"/>
                <w:szCs w:val="22"/>
              </w:rPr>
              <w:t>ΚΑΤΑΛΗΚΤΙΚΗ ΗΜΕΡΟΜΗΝΙΑ ΚΑΙ ΩΡΑ ΥΠΟΒΟΛΗΣ ΠΡΟΣΦΟΡΩΝ</w:t>
            </w:r>
          </w:p>
        </w:tc>
        <w:tc>
          <w:tcPr>
            <w:tcW w:w="5381" w:type="dxa"/>
          </w:tcPr>
          <w:p w14:paraId="69A93182" w14:textId="725AB74A" w:rsidR="00016ADA" w:rsidRPr="00B073D7" w:rsidRDefault="00915FD5" w:rsidP="21B18A6A">
            <w:pPr>
              <w:pStyle w:val="Default"/>
              <w:jc w:val="both"/>
              <w:rPr>
                <w:rFonts w:ascii="Tahoma" w:hAnsi="Tahoma"/>
                <w:sz w:val="22"/>
              </w:rPr>
            </w:pPr>
            <w:r w:rsidRPr="006A4731">
              <w:rPr>
                <w:rFonts w:ascii="Tahoma" w:hAnsi="Tahoma"/>
                <w:b/>
                <w:bCs/>
                <w:sz w:val="22"/>
              </w:rPr>
              <w:t>20-04-2026,</w:t>
            </w:r>
            <w:r>
              <w:rPr>
                <w:rFonts w:ascii="Tahoma" w:hAnsi="Tahoma"/>
                <w:sz w:val="22"/>
              </w:rPr>
              <w:t xml:space="preserve"> </w:t>
            </w:r>
            <w:r w:rsidR="00016ADA" w:rsidRPr="00B073D7">
              <w:rPr>
                <w:rFonts w:ascii="Tahoma" w:hAnsi="Tahoma"/>
                <w:sz w:val="22"/>
              </w:rPr>
              <w:t xml:space="preserve">ημέρα </w:t>
            </w:r>
            <w:r w:rsidR="006A4731" w:rsidRPr="008476E3">
              <w:rPr>
                <w:rFonts w:ascii="Tahoma" w:hAnsi="Tahoma"/>
                <w:b/>
                <w:bCs/>
                <w:sz w:val="22"/>
              </w:rPr>
              <w:t>Δευτέρα</w:t>
            </w:r>
            <w:r w:rsidR="006A4731">
              <w:rPr>
                <w:rFonts w:ascii="Tahoma" w:hAnsi="Tahoma"/>
                <w:sz w:val="22"/>
              </w:rPr>
              <w:t xml:space="preserve"> </w:t>
            </w:r>
            <w:r w:rsidR="00016ADA" w:rsidRPr="00B073D7">
              <w:rPr>
                <w:rFonts w:ascii="Tahoma" w:hAnsi="Tahoma"/>
                <w:sz w:val="22"/>
              </w:rPr>
              <w:t>και ώρα</w:t>
            </w:r>
            <w:r w:rsidR="008476E3">
              <w:rPr>
                <w:rFonts w:ascii="Tahoma" w:hAnsi="Tahoma"/>
                <w:sz w:val="22"/>
              </w:rPr>
              <w:t xml:space="preserve"> </w:t>
            </w:r>
            <w:r w:rsidR="008476E3">
              <w:rPr>
                <w:rFonts w:ascii="Tahoma" w:hAnsi="Tahoma"/>
                <w:b/>
                <w:sz w:val="22"/>
              </w:rPr>
              <w:t>13:00</w:t>
            </w:r>
            <w:r w:rsidR="00016ADA" w:rsidRPr="00B073D7">
              <w:rPr>
                <w:rFonts w:ascii="Tahoma" w:hAnsi="Tahoma"/>
                <w:b/>
                <w:sz w:val="22"/>
              </w:rPr>
              <w:t>.</w:t>
            </w:r>
          </w:p>
        </w:tc>
      </w:tr>
      <w:tr w:rsidR="007220E3" w:rsidRPr="00A25E88" w14:paraId="035A4ABA" w14:textId="77777777" w:rsidTr="21B18A6A">
        <w:tc>
          <w:tcPr>
            <w:tcW w:w="4248" w:type="dxa"/>
          </w:tcPr>
          <w:p w14:paraId="34BAC672" w14:textId="77777777" w:rsidR="00016ADA" w:rsidRPr="003F6BA3" w:rsidRDefault="00F24458" w:rsidP="00317149">
            <w:pPr>
              <w:pStyle w:val="Default"/>
              <w:rPr>
                <w:rFonts w:ascii="Tahoma" w:hAnsi="Tahoma" w:cs="Tahoma"/>
                <w:b/>
                <w:bCs/>
                <w:sz w:val="22"/>
                <w:szCs w:val="22"/>
              </w:rPr>
            </w:pPr>
            <w:r w:rsidRPr="003F6BA3">
              <w:rPr>
                <w:rFonts w:ascii="Tahoma" w:hAnsi="Tahoma" w:cs="Tahoma"/>
                <w:b/>
                <w:bCs/>
                <w:sz w:val="22"/>
                <w:szCs w:val="22"/>
              </w:rPr>
              <w:t>ΤΟΠΟΣ &amp; ΤΡΟΠΟΣ ΚΑΤΑΘΕΣΗΣ ΠΡΟΣΦΟΡΩΝ</w:t>
            </w:r>
          </w:p>
        </w:tc>
        <w:tc>
          <w:tcPr>
            <w:tcW w:w="5381" w:type="dxa"/>
          </w:tcPr>
          <w:p w14:paraId="7C5BDB74" w14:textId="77777777" w:rsidR="00F24458" w:rsidRPr="00B073D7" w:rsidRDefault="00F24458" w:rsidP="21B18A6A">
            <w:pPr>
              <w:pStyle w:val="Default"/>
              <w:rPr>
                <w:rFonts w:ascii="Tahoma" w:hAnsi="Tahoma"/>
                <w:sz w:val="22"/>
              </w:rPr>
            </w:pPr>
            <w:r w:rsidRPr="00B073D7">
              <w:rPr>
                <w:rFonts w:ascii="Tahoma" w:hAnsi="Tahoma"/>
                <w:sz w:val="22"/>
              </w:rPr>
              <w:t>Ηλεκτρονική Υποβολή:</w:t>
            </w:r>
          </w:p>
          <w:p w14:paraId="6AFEDB63" w14:textId="77777777" w:rsidR="00F24458" w:rsidRPr="003F6BA3" w:rsidRDefault="00F24458" w:rsidP="000659DD">
            <w:pPr>
              <w:pStyle w:val="Default"/>
              <w:rPr>
                <w:rFonts w:ascii="Tahoma" w:hAnsi="Tahoma" w:cs="Tahoma"/>
                <w:sz w:val="22"/>
                <w:szCs w:val="22"/>
              </w:rPr>
            </w:pPr>
            <w:r w:rsidRPr="003F6BA3">
              <w:rPr>
                <w:rFonts w:ascii="Tahoma" w:hAnsi="Tahoma" w:cs="Tahoma"/>
                <w:sz w:val="22"/>
                <w:szCs w:val="22"/>
              </w:rPr>
              <w:t xml:space="preserve">Στη διαδικτυακή πύλη </w:t>
            </w:r>
            <w:r w:rsidRPr="003F6BA3">
              <w:rPr>
                <w:rFonts w:ascii="Tahoma" w:eastAsia="Times New Roman" w:hAnsi="Tahoma" w:cs="Tahoma"/>
                <w:color w:val="0000FF"/>
                <w:sz w:val="22"/>
                <w:szCs w:val="22"/>
                <w:u w:val="single"/>
                <w:lang w:val="en-US" w:bidi="ar-SA"/>
              </w:rPr>
              <w:t>www</w:t>
            </w:r>
            <w:r w:rsidRPr="003F6BA3">
              <w:rPr>
                <w:rFonts w:ascii="Tahoma" w:eastAsia="Times New Roman" w:hAnsi="Tahoma" w:cs="Tahoma"/>
                <w:color w:val="0000FF"/>
                <w:sz w:val="22"/>
                <w:szCs w:val="22"/>
                <w:u w:val="single"/>
                <w:lang w:bidi="ar-SA"/>
              </w:rPr>
              <w:t>.</w:t>
            </w:r>
            <w:proofErr w:type="spellStart"/>
            <w:r w:rsidRPr="003F6BA3">
              <w:rPr>
                <w:rFonts w:ascii="Tahoma" w:eastAsia="Times New Roman" w:hAnsi="Tahoma" w:cs="Tahoma"/>
                <w:color w:val="0000FF"/>
                <w:sz w:val="22"/>
                <w:szCs w:val="22"/>
                <w:u w:val="single"/>
                <w:lang w:val="en-US" w:bidi="ar-SA"/>
              </w:rPr>
              <w:t>promitheus</w:t>
            </w:r>
            <w:proofErr w:type="spellEnd"/>
            <w:r w:rsidRPr="003F6BA3">
              <w:rPr>
                <w:rFonts w:ascii="Tahoma" w:eastAsia="Times New Roman" w:hAnsi="Tahoma" w:cs="Tahoma"/>
                <w:color w:val="0000FF"/>
                <w:sz w:val="22"/>
                <w:szCs w:val="22"/>
                <w:u w:val="single"/>
                <w:lang w:bidi="ar-SA"/>
              </w:rPr>
              <w:t>.</w:t>
            </w:r>
            <w:r w:rsidRPr="003F6BA3">
              <w:rPr>
                <w:rFonts w:ascii="Tahoma" w:eastAsia="Times New Roman" w:hAnsi="Tahoma" w:cs="Tahoma"/>
                <w:color w:val="0000FF"/>
                <w:sz w:val="22"/>
                <w:szCs w:val="22"/>
                <w:u w:val="single"/>
                <w:lang w:val="en-US" w:bidi="ar-SA"/>
              </w:rPr>
              <w:t>gov</w:t>
            </w:r>
            <w:r w:rsidRPr="003F6BA3">
              <w:rPr>
                <w:rFonts w:ascii="Tahoma" w:eastAsia="Times New Roman" w:hAnsi="Tahoma" w:cs="Tahoma"/>
                <w:color w:val="0000FF"/>
                <w:sz w:val="22"/>
                <w:szCs w:val="22"/>
                <w:u w:val="single"/>
                <w:lang w:bidi="ar-SA"/>
              </w:rPr>
              <w:t>.</w:t>
            </w:r>
            <w:r w:rsidRPr="003F6BA3">
              <w:rPr>
                <w:rFonts w:ascii="Tahoma" w:eastAsia="Times New Roman" w:hAnsi="Tahoma" w:cs="Tahoma"/>
                <w:color w:val="0000FF"/>
                <w:sz w:val="22"/>
                <w:szCs w:val="22"/>
                <w:u w:val="single"/>
                <w:lang w:val="en-US" w:bidi="ar-SA"/>
              </w:rPr>
              <w:t>gr</w:t>
            </w:r>
            <w:r w:rsidRPr="003F6BA3">
              <w:rPr>
                <w:rFonts w:ascii="Tahoma" w:hAnsi="Tahoma" w:cs="Tahoma"/>
                <w:sz w:val="22"/>
                <w:szCs w:val="22"/>
              </w:rPr>
              <w:t xml:space="preserve"> του</w:t>
            </w:r>
          </w:p>
          <w:p w14:paraId="4E3354AF" w14:textId="77777777" w:rsidR="00F24458" w:rsidRPr="00B073D7" w:rsidRDefault="00F24458" w:rsidP="21B18A6A">
            <w:pPr>
              <w:pStyle w:val="Default"/>
              <w:rPr>
                <w:rFonts w:ascii="Tahoma" w:hAnsi="Tahoma"/>
                <w:sz w:val="22"/>
              </w:rPr>
            </w:pPr>
            <w:r w:rsidRPr="00B073D7">
              <w:rPr>
                <w:rFonts w:ascii="Tahoma" w:hAnsi="Tahoma"/>
                <w:sz w:val="22"/>
              </w:rPr>
              <w:t xml:space="preserve">Εθνικού Συστήματος Ηλεκτρονικών Δημοσίων </w:t>
            </w:r>
            <w:r w:rsidRPr="00B073D7">
              <w:rPr>
                <w:rFonts w:ascii="Tahoma" w:hAnsi="Tahoma"/>
                <w:sz w:val="22"/>
              </w:rPr>
              <w:lastRenderedPageBreak/>
              <w:t>Συμβάσεων (ΕΣΗΔΗΣ) (ηλεκτρονική μορφή)</w:t>
            </w:r>
          </w:p>
          <w:p w14:paraId="224490D2" w14:textId="77777777" w:rsidR="00F24458" w:rsidRPr="00B073D7" w:rsidRDefault="00F24458" w:rsidP="21B18A6A">
            <w:pPr>
              <w:pStyle w:val="Default"/>
              <w:rPr>
                <w:rFonts w:ascii="Tahoma" w:hAnsi="Tahoma"/>
                <w:sz w:val="22"/>
              </w:rPr>
            </w:pPr>
            <w:r w:rsidRPr="00B073D7">
              <w:rPr>
                <w:rFonts w:ascii="Tahoma" w:hAnsi="Tahoma"/>
                <w:sz w:val="22"/>
              </w:rPr>
              <w:t>Έντυπη Υποβολή:</w:t>
            </w:r>
          </w:p>
          <w:p w14:paraId="3B749A90" w14:textId="77777777" w:rsidR="00016ADA" w:rsidRPr="00B073D7" w:rsidRDefault="00F24458" w:rsidP="21B18A6A">
            <w:pPr>
              <w:pStyle w:val="Default"/>
              <w:jc w:val="both"/>
              <w:rPr>
                <w:rFonts w:ascii="Tahoma" w:hAnsi="Tahoma"/>
                <w:sz w:val="22"/>
              </w:rPr>
            </w:pPr>
            <w:r w:rsidRPr="00B073D7">
              <w:rPr>
                <w:rFonts w:ascii="Tahoma" w:hAnsi="Tahoma"/>
                <w:sz w:val="22"/>
              </w:rPr>
              <w:t>Η έδρα της ΚτΠ Μ.Α.Ε.</w:t>
            </w:r>
          </w:p>
        </w:tc>
      </w:tr>
      <w:tr w:rsidR="007220E3" w:rsidRPr="003F6BA3" w14:paraId="66F2FA5E" w14:textId="77777777" w:rsidTr="21B18A6A">
        <w:tc>
          <w:tcPr>
            <w:tcW w:w="4248" w:type="dxa"/>
          </w:tcPr>
          <w:p w14:paraId="39F16ED4" w14:textId="77777777" w:rsidR="00954E1F" w:rsidRPr="003F6BA3" w:rsidRDefault="00954E1F" w:rsidP="00954E1F">
            <w:pPr>
              <w:pStyle w:val="Default"/>
              <w:rPr>
                <w:rFonts w:ascii="Tahoma" w:hAnsi="Tahoma" w:cs="Tahoma"/>
                <w:b/>
                <w:bCs/>
                <w:sz w:val="22"/>
                <w:szCs w:val="22"/>
              </w:rPr>
            </w:pPr>
            <w:r w:rsidRPr="003F6BA3">
              <w:rPr>
                <w:rFonts w:ascii="Tahoma" w:hAnsi="Tahoma" w:cs="Tahoma"/>
                <w:b/>
                <w:bCs/>
                <w:sz w:val="22"/>
                <w:szCs w:val="22"/>
              </w:rPr>
              <w:lastRenderedPageBreak/>
              <w:t>ΗΜΕΡΟΜΗΝΙΑ ΑΝΑΡΤΗΣΗΣ ΣΤΗ ΔΙΑΔΙΚΤΥΑΚΗ ΠΥΛΗ ΤΟΥ ΕΣΗΔΗΣ</w:t>
            </w:r>
          </w:p>
        </w:tc>
        <w:tc>
          <w:tcPr>
            <w:tcW w:w="5381" w:type="dxa"/>
          </w:tcPr>
          <w:p w14:paraId="7E3589C3" w14:textId="1C3F6E30" w:rsidR="00954E1F" w:rsidRPr="003F6BA3" w:rsidRDefault="00632778" w:rsidP="00F24458">
            <w:pPr>
              <w:pStyle w:val="Default"/>
              <w:rPr>
                <w:rFonts w:ascii="Tahoma" w:hAnsi="Tahoma" w:cs="Tahoma"/>
                <w:b/>
                <w:bCs/>
                <w:sz w:val="22"/>
                <w:szCs w:val="22"/>
              </w:rPr>
            </w:pPr>
            <w:r>
              <w:rPr>
                <w:rFonts w:ascii="Tahoma" w:hAnsi="Tahoma" w:cs="Tahoma"/>
                <w:b/>
                <w:bCs/>
                <w:sz w:val="22"/>
                <w:szCs w:val="22"/>
              </w:rPr>
              <w:t>13-03-2026</w:t>
            </w:r>
          </w:p>
        </w:tc>
      </w:tr>
      <w:tr w:rsidR="007220E3" w:rsidRPr="00AD75DC" w14:paraId="516743A9" w14:textId="77777777" w:rsidTr="21B18A6A">
        <w:tc>
          <w:tcPr>
            <w:tcW w:w="4248" w:type="dxa"/>
          </w:tcPr>
          <w:p w14:paraId="127BE428" w14:textId="77777777" w:rsidR="00954E1F" w:rsidRPr="003F6BA3" w:rsidRDefault="00954E1F" w:rsidP="00317149">
            <w:pPr>
              <w:pStyle w:val="Default"/>
              <w:rPr>
                <w:rFonts w:ascii="Tahoma" w:hAnsi="Tahoma" w:cs="Tahoma"/>
                <w:b/>
                <w:bCs/>
                <w:sz w:val="22"/>
                <w:szCs w:val="22"/>
              </w:rPr>
            </w:pPr>
            <w:r w:rsidRPr="003F6BA3">
              <w:rPr>
                <w:rFonts w:ascii="Tahoma" w:hAnsi="Tahoma" w:cs="Tahoma"/>
                <w:b/>
                <w:bCs/>
                <w:sz w:val="22"/>
                <w:szCs w:val="22"/>
              </w:rPr>
              <w:t>ΗΜΕΡΟΜΗΝΙΑ ΚΑΙ ΩΡΑ ΑΠΟΣΦΡΑΓΙΣΗΣ ΠΡΟΣΦΟΡΩΝ</w:t>
            </w:r>
            <w:r w:rsidR="00A765D9" w:rsidRPr="003F6BA3">
              <w:rPr>
                <w:rFonts w:ascii="Tahoma" w:hAnsi="Tahoma" w:cs="Tahoma"/>
                <w:b/>
                <w:bCs/>
                <w:sz w:val="22"/>
                <w:szCs w:val="22"/>
              </w:rPr>
              <w:t xml:space="preserve"> </w:t>
            </w:r>
          </w:p>
        </w:tc>
        <w:tc>
          <w:tcPr>
            <w:tcW w:w="5381" w:type="dxa"/>
          </w:tcPr>
          <w:p w14:paraId="35EC9D9C" w14:textId="1DB90B45" w:rsidR="00954E1F" w:rsidRPr="00AD75DC" w:rsidRDefault="00F46F7F" w:rsidP="21B18A6A">
            <w:pPr>
              <w:pStyle w:val="Default"/>
              <w:rPr>
                <w:rFonts w:ascii="Tahoma" w:hAnsi="Tahoma"/>
                <w:sz w:val="22"/>
              </w:rPr>
            </w:pPr>
            <w:r>
              <w:rPr>
                <w:rFonts w:ascii="Tahoma" w:hAnsi="Tahoma"/>
                <w:b/>
                <w:sz w:val="22"/>
              </w:rPr>
              <w:t>24-04-2026</w:t>
            </w:r>
            <w:r w:rsidR="002E13F5">
              <w:rPr>
                <w:rFonts w:ascii="Tahoma" w:hAnsi="Tahoma"/>
                <w:b/>
                <w:sz w:val="22"/>
              </w:rPr>
              <w:t xml:space="preserve">, </w:t>
            </w:r>
            <w:r w:rsidR="002E13F5">
              <w:rPr>
                <w:rFonts w:ascii="Tahoma" w:hAnsi="Tahoma"/>
                <w:bCs/>
                <w:sz w:val="22"/>
              </w:rPr>
              <w:t xml:space="preserve">ημέρα </w:t>
            </w:r>
            <w:r w:rsidR="002E13F5">
              <w:rPr>
                <w:rFonts w:ascii="Tahoma" w:hAnsi="Tahoma"/>
                <w:b/>
                <w:sz w:val="22"/>
              </w:rPr>
              <w:t xml:space="preserve">Παρασκευή </w:t>
            </w:r>
            <w:r w:rsidR="00954E1F" w:rsidRPr="00ED4A0E">
              <w:rPr>
                <w:rFonts w:ascii="Tahoma" w:hAnsi="Tahoma"/>
                <w:bCs/>
                <w:sz w:val="22"/>
              </w:rPr>
              <w:t>και ώρα</w:t>
            </w:r>
            <w:r w:rsidR="00AD75DC">
              <w:rPr>
                <w:rFonts w:ascii="Tahoma" w:hAnsi="Tahoma"/>
                <w:b/>
                <w:sz w:val="22"/>
              </w:rPr>
              <w:t xml:space="preserve"> 13:00</w:t>
            </w:r>
            <w:r w:rsidR="00954E1F" w:rsidRPr="00AD75DC">
              <w:rPr>
                <w:rFonts w:ascii="Tahoma" w:hAnsi="Tahoma"/>
                <w:sz w:val="22"/>
              </w:rPr>
              <w:t xml:space="preserve">. </w:t>
            </w:r>
          </w:p>
        </w:tc>
      </w:tr>
    </w:tbl>
    <w:p w14:paraId="019B8A02" w14:textId="77777777" w:rsidR="00D41FD6" w:rsidRPr="003F6BA3" w:rsidRDefault="00D41FD6">
      <w:pPr>
        <w:pStyle w:val="Contents"/>
        <w:rPr>
          <w:rFonts w:ascii="Tahoma" w:hAnsi="Tahoma" w:cs="Tahoma"/>
          <w:sz w:val="22"/>
          <w:szCs w:val="22"/>
        </w:rPr>
      </w:pPr>
      <w:bookmarkStart w:id="2" w:name="_Toc213845640"/>
      <w:bookmarkStart w:id="3" w:name="_Toc223534618"/>
      <w:r w:rsidRPr="003F6BA3">
        <w:rPr>
          <w:rFonts w:ascii="Tahoma" w:hAnsi="Tahoma" w:cs="Tahoma"/>
          <w:sz w:val="22"/>
          <w:szCs w:val="22"/>
        </w:rPr>
        <w:lastRenderedPageBreak/>
        <w:t>Περιεχόμενα</w:t>
      </w:r>
      <w:bookmarkEnd w:id="2"/>
      <w:bookmarkEnd w:id="3"/>
    </w:p>
    <w:p w14:paraId="0ADF9649" w14:textId="13A35DC4" w:rsidR="0017518B" w:rsidRDefault="00D41FD6">
      <w:pPr>
        <w:pStyle w:val="15"/>
        <w:tabs>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r w:rsidRPr="003F6BA3">
        <w:rPr>
          <w:rFonts w:ascii="Tahoma" w:hAnsi="Tahoma" w:cs="Tahoma"/>
          <w:sz w:val="22"/>
          <w:szCs w:val="22"/>
        </w:rPr>
        <w:fldChar w:fldCharType="begin"/>
      </w:r>
      <w:r w:rsidRPr="003F6BA3">
        <w:rPr>
          <w:rFonts w:ascii="Tahoma" w:hAnsi="Tahoma" w:cs="Tahoma"/>
          <w:sz w:val="22"/>
          <w:szCs w:val="22"/>
          <w:lang w:val="el-GR"/>
        </w:rPr>
        <w:instrText xml:space="preserve"> </w:instrText>
      </w:r>
      <w:r w:rsidRPr="003F6BA3">
        <w:rPr>
          <w:rFonts w:ascii="Tahoma" w:hAnsi="Tahoma" w:cs="Tahoma"/>
          <w:sz w:val="22"/>
          <w:szCs w:val="22"/>
        </w:rPr>
        <w:instrText>TOC</w:instrText>
      </w:r>
      <w:r w:rsidRPr="003F6BA3">
        <w:rPr>
          <w:rFonts w:ascii="Tahoma" w:hAnsi="Tahoma" w:cs="Tahoma"/>
          <w:sz w:val="22"/>
          <w:szCs w:val="22"/>
          <w:lang w:val="el-GR"/>
        </w:rPr>
        <w:instrText xml:space="preserve"> \</w:instrText>
      </w:r>
      <w:r w:rsidRPr="003F6BA3">
        <w:rPr>
          <w:rFonts w:ascii="Tahoma" w:hAnsi="Tahoma" w:cs="Tahoma"/>
          <w:sz w:val="22"/>
          <w:szCs w:val="22"/>
        </w:rPr>
        <w:instrText>o</w:instrText>
      </w:r>
      <w:r w:rsidRPr="003F6BA3">
        <w:rPr>
          <w:rFonts w:ascii="Tahoma" w:hAnsi="Tahoma" w:cs="Tahoma"/>
          <w:sz w:val="22"/>
          <w:szCs w:val="22"/>
          <w:lang w:val="el-GR"/>
        </w:rPr>
        <w:instrText xml:space="preserve"> "1-4" \</w:instrText>
      </w:r>
      <w:r w:rsidRPr="003F6BA3">
        <w:rPr>
          <w:rFonts w:ascii="Tahoma" w:hAnsi="Tahoma" w:cs="Tahoma"/>
          <w:sz w:val="22"/>
          <w:szCs w:val="22"/>
        </w:rPr>
        <w:instrText>h</w:instrText>
      </w:r>
      <w:r w:rsidRPr="003F6BA3">
        <w:rPr>
          <w:rFonts w:ascii="Tahoma" w:hAnsi="Tahoma" w:cs="Tahoma"/>
          <w:sz w:val="22"/>
          <w:szCs w:val="22"/>
        </w:rPr>
        <w:fldChar w:fldCharType="separate"/>
      </w:r>
      <w:hyperlink w:anchor="_Toc223534617" w:history="1">
        <w:r w:rsidR="0017518B" w:rsidRPr="00876690">
          <w:rPr>
            <w:rStyle w:val="-"/>
            <w:rFonts w:ascii="Tahoma" w:hAnsi="Tahoma" w:cs="Tahoma"/>
            <w:noProof/>
          </w:rPr>
          <w:t>ΓΕΝΙΚΕΣ ΠΛΗΡΟΦΟΡΙΕΣ</w:t>
        </w:r>
        <w:r w:rsidR="0017518B">
          <w:rPr>
            <w:noProof/>
          </w:rPr>
          <w:tab/>
        </w:r>
        <w:r w:rsidR="0017518B">
          <w:rPr>
            <w:noProof/>
          </w:rPr>
          <w:fldChar w:fldCharType="begin"/>
        </w:r>
        <w:r w:rsidR="0017518B">
          <w:rPr>
            <w:noProof/>
          </w:rPr>
          <w:instrText xml:space="preserve"> PAGEREF _Toc223534617 \h </w:instrText>
        </w:r>
        <w:r w:rsidR="0017518B">
          <w:rPr>
            <w:noProof/>
          </w:rPr>
        </w:r>
        <w:r w:rsidR="0017518B">
          <w:rPr>
            <w:noProof/>
          </w:rPr>
          <w:fldChar w:fldCharType="separate"/>
        </w:r>
        <w:r w:rsidR="007F6833">
          <w:rPr>
            <w:noProof/>
          </w:rPr>
          <w:t>3</w:t>
        </w:r>
        <w:r w:rsidR="0017518B">
          <w:rPr>
            <w:noProof/>
          </w:rPr>
          <w:fldChar w:fldCharType="end"/>
        </w:r>
      </w:hyperlink>
    </w:p>
    <w:p w14:paraId="3E952D16" w14:textId="2BFC2AE1" w:rsidR="0017518B" w:rsidRDefault="0017518B">
      <w:pPr>
        <w:pStyle w:val="15"/>
        <w:tabs>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18" w:history="1">
        <w:r w:rsidRPr="00876690">
          <w:rPr>
            <w:rStyle w:val="-"/>
            <w:rFonts w:ascii="Tahoma" w:hAnsi="Tahoma" w:cs="Tahoma"/>
            <w:noProof/>
          </w:rPr>
          <w:t>Περιεχόμενα</w:t>
        </w:r>
        <w:r>
          <w:rPr>
            <w:noProof/>
          </w:rPr>
          <w:tab/>
        </w:r>
        <w:r>
          <w:rPr>
            <w:noProof/>
          </w:rPr>
          <w:fldChar w:fldCharType="begin"/>
        </w:r>
        <w:r>
          <w:rPr>
            <w:noProof/>
          </w:rPr>
          <w:instrText xml:space="preserve"> PAGEREF _Toc223534618 \h </w:instrText>
        </w:r>
        <w:r>
          <w:rPr>
            <w:noProof/>
          </w:rPr>
        </w:r>
        <w:r>
          <w:rPr>
            <w:noProof/>
          </w:rPr>
          <w:fldChar w:fldCharType="separate"/>
        </w:r>
        <w:r w:rsidR="007F6833">
          <w:rPr>
            <w:noProof/>
          </w:rPr>
          <w:t>5</w:t>
        </w:r>
        <w:r>
          <w:rPr>
            <w:noProof/>
          </w:rPr>
          <w:fldChar w:fldCharType="end"/>
        </w:r>
      </w:hyperlink>
    </w:p>
    <w:p w14:paraId="7BEF7DAB" w14:textId="6D8A3255" w:rsidR="0017518B" w:rsidRDefault="0017518B">
      <w:pPr>
        <w:pStyle w:val="15"/>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19" w:history="1">
        <w:r w:rsidRPr="00876690">
          <w:rPr>
            <w:rStyle w:val="-"/>
            <w:rFonts w:ascii="Tahoma" w:hAnsi="Tahoma" w:cs="Tahoma"/>
            <w:noProof/>
            <w:lang w:val="el-GR"/>
          </w:rPr>
          <w:t>1.</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876690">
          <w:rPr>
            <w:rStyle w:val="-"/>
            <w:rFonts w:ascii="Tahoma" w:hAnsi="Tahoma" w:cs="Tahoma"/>
            <w:noProof/>
            <w:lang w:val="el-GR"/>
          </w:rPr>
          <w:t>ΑΝΑΘΕΤΟΥΣΑ ΑΡΧΗ ΚΑΙ ΑΝΤΙΚΕΙΜΕΝΟ ΣΥΜΒΑΣΗΣ</w:t>
        </w:r>
        <w:r>
          <w:rPr>
            <w:noProof/>
          </w:rPr>
          <w:tab/>
        </w:r>
        <w:r>
          <w:rPr>
            <w:noProof/>
          </w:rPr>
          <w:fldChar w:fldCharType="begin"/>
        </w:r>
        <w:r>
          <w:rPr>
            <w:noProof/>
          </w:rPr>
          <w:instrText xml:space="preserve"> PAGEREF _Toc223534619 \h </w:instrText>
        </w:r>
        <w:r>
          <w:rPr>
            <w:noProof/>
          </w:rPr>
        </w:r>
        <w:r>
          <w:rPr>
            <w:noProof/>
          </w:rPr>
          <w:fldChar w:fldCharType="separate"/>
        </w:r>
        <w:r w:rsidR="007F6833">
          <w:rPr>
            <w:noProof/>
          </w:rPr>
          <w:t>7</w:t>
        </w:r>
        <w:r>
          <w:rPr>
            <w:noProof/>
          </w:rPr>
          <w:fldChar w:fldCharType="end"/>
        </w:r>
      </w:hyperlink>
    </w:p>
    <w:p w14:paraId="2DB4F505" w14:textId="1B252AEA"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0" w:history="1">
        <w:r w:rsidRPr="00876690">
          <w:rPr>
            <w:rStyle w:val="-"/>
            <w:rFonts w:ascii="Tahoma" w:hAnsi="Tahoma" w:cs="Tahoma"/>
            <w:noProof/>
            <w:lang w:val="el-GR"/>
          </w:rPr>
          <w:t>1.1</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Στοιχεία Αναθέτουσας Αρχής</w:t>
        </w:r>
        <w:r>
          <w:rPr>
            <w:noProof/>
          </w:rPr>
          <w:tab/>
        </w:r>
        <w:r>
          <w:rPr>
            <w:noProof/>
          </w:rPr>
          <w:fldChar w:fldCharType="begin"/>
        </w:r>
        <w:r>
          <w:rPr>
            <w:noProof/>
          </w:rPr>
          <w:instrText xml:space="preserve"> PAGEREF _Toc223534620 \h </w:instrText>
        </w:r>
        <w:r>
          <w:rPr>
            <w:noProof/>
          </w:rPr>
        </w:r>
        <w:r>
          <w:rPr>
            <w:noProof/>
          </w:rPr>
          <w:fldChar w:fldCharType="separate"/>
        </w:r>
        <w:r w:rsidR="007F6833">
          <w:rPr>
            <w:noProof/>
          </w:rPr>
          <w:t>7</w:t>
        </w:r>
        <w:r>
          <w:rPr>
            <w:noProof/>
          </w:rPr>
          <w:fldChar w:fldCharType="end"/>
        </w:r>
      </w:hyperlink>
    </w:p>
    <w:p w14:paraId="122889E0" w14:textId="2A3FE385"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1" w:history="1">
        <w:r w:rsidRPr="00876690">
          <w:rPr>
            <w:rStyle w:val="-"/>
            <w:rFonts w:ascii="Tahoma" w:hAnsi="Tahoma" w:cs="Tahoma"/>
            <w:noProof/>
            <w:lang w:val="el-GR"/>
          </w:rPr>
          <w:t>1.2</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Στοιχεία Διαδικασίας - Χρηματοδότηση</w:t>
        </w:r>
        <w:r>
          <w:rPr>
            <w:noProof/>
          </w:rPr>
          <w:tab/>
        </w:r>
        <w:r>
          <w:rPr>
            <w:noProof/>
          </w:rPr>
          <w:fldChar w:fldCharType="begin"/>
        </w:r>
        <w:r>
          <w:rPr>
            <w:noProof/>
          </w:rPr>
          <w:instrText xml:space="preserve"> PAGEREF _Toc223534621 \h </w:instrText>
        </w:r>
        <w:r>
          <w:rPr>
            <w:noProof/>
          </w:rPr>
        </w:r>
        <w:r>
          <w:rPr>
            <w:noProof/>
          </w:rPr>
          <w:fldChar w:fldCharType="separate"/>
        </w:r>
        <w:r w:rsidR="007F6833">
          <w:rPr>
            <w:noProof/>
          </w:rPr>
          <w:t>7</w:t>
        </w:r>
        <w:r>
          <w:rPr>
            <w:noProof/>
          </w:rPr>
          <w:fldChar w:fldCharType="end"/>
        </w:r>
      </w:hyperlink>
    </w:p>
    <w:p w14:paraId="383E0DAC" w14:textId="05B6C6DD"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2" w:history="1">
        <w:r w:rsidRPr="00876690">
          <w:rPr>
            <w:rStyle w:val="-"/>
            <w:rFonts w:ascii="Tahoma" w:hAnsi="Tahoma" w:cs="Tahoma"/>
            <w:noProof/>
            <w:lang w:val="el-GR"/>
          </w:rPr>
          <w:t>1.3</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Συνοπτική Περιγραφή φυσικού και οικονομικού αντικειμένου της σύμβασης</w:t>
        </w:r>
        <w:r>
          <w:rPr>
            <w:noProof/>
          </w:rPr>
          <w:tab/>
        </w:r>
        <w:r>
          <w:rPr>
            <w:noProof/>
          </w:rPr>
          <w:fldChar w:fldCharType="begin"/>
        </w:r>
        <w:r>
          <w:rPr>
            <w:noProof/>
          </w:rPr>
          <w:instrText xml:space="preserve"> PAGEREF _Toc223534622 \h </w:instrText>
        </w:r>
        <w:r>
          <w:rPr>
            <w:noProof/>
          </w:rPr>
        </w:r>
        <w:r>
          <w:rPr>
            <w:noProof/>
          </w:rPr>
          <w:fldChar w:fldCharType="separate"/>
        </w:r>
        <w:r w:rsidR="007F6833">
          <w:rPr>
            <w:noProof/>
          </w:rPr>
          <w:t>8</w:t>
        </w:r>
        <w:r>
          <w:rPr>
            <w:noProof/>
          </w:rPr>
          <w:fldChar w:fldCharType="end"/>
        </w:r>
      </w:hyperlink>
    </w:p>
    <w:p w14:paraId="3F9F5B46" w14:textId="705BD84D"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3" w:history="1">
        <w:r w:rsidRPr="00876690">
          <w:rPr>
            <w:rStyle w:val="-"/>
            <w:rFonts w:ascii="Tahoma" w:hAnsi="Tahoma" w:cs="Tahoma"/>
            <w:noProof/>
            <w:lang w:val="el-GR"/>
          </w:rPr>
          <w:t>1.4</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Θεσμικό πλαίσιο</w:t>
        </w:r>
        <w:r>
          <w:rPr>
            <w:noProof/>
          </w:rPr>
          <w:tab/>
        </w:r>
        <w:r>
          <w:rPr>
            <w:noProof/>
          </w:rPr>
          <w:fldChar w:fldCharType="begin"/>
        </w:r>
        <w:r>
          <w:rPr>
            <w:noProof/>
          </w:rPr>
          <w:instrText xml:space="preserve"> PAGEREF _Toc223534623 \h </w:instrText>
        </w:r>
        <w:r>
          <w:rPr>
            <w:noProof/>
          </w:rPr>
        </w:r>
        <w:r>
          <w:rPr>
            <w:noProof/>
          </w:rPr>
          <w:fldChar w:fldCharType="separate"/>
        </w:r>
        <w:r w:rsidR="007F6833">
          <w:rPr>
            <w:noProof/>
          </w:rPr>
          <w:t>9</w:t>
        </w:r>
        <w:r>
          <w:rPr>
            <w:noProof/>
          </w:rPr>
          <w:fldChar w:fldCharType="end"/>
        </w:r>
      </w:hyperlink>
    </w:p>
    <w:p w14:paraId="5F7D5376" w14:textId="4270B3BD"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4" w:history="1">
        <w:r w:rsidRPr="00876690">
          <w:rPr>
            <w:rStyle w:val="-"/>
            <w:rFonts w:ascii="Tahoma" w:hAnsi="Tahoma" w:cs="Tahoma"/>
            <w:noProof/>
            <w:lang w:val="el-GR"/>
          </w:rPr>
          <w:t>1.5</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Προθεσμία παραλαβής προσφορών και διενέργεια διαγωνισμού</w:t>
        </w:r>
        <w:r>
          <w:rPr>
            <w:noProof/>
          </w:rPr>
          <w:tab/>
        </w:r>
        <w:r>
          <w:rPr>
            <w:noProof/>
          </w:rPr>
          <w:fldChar w:fldCharType="begin"/>
        </w:r>
        <w:r>
          <w:rPr>
            <w:noProof/>
          </w:rPr>
          <w:instrText xml:space="preserve"> PAGEREF _Toc223534624 \h </w:instrText>
        </w:r>
        <w:r>
          <w:rPr>
            <w:noProof/>
          </w:rPr>
        </w:r>
        <w:r>
          <w:rPr>
            <w:noProof/>
          </w:rPr>
          <w:fldChar w:fldCharType="separate"/>
        </w:r>
        <w:r w:rsidR="007F6833">
          <w:rPr>
            <w:noProof/>
          </w:rPr>
          <w:t>15</w:t>
        </w:r>
        <w:r>
          <w:rPr>
            <w:noProof/>
          </w:rPr>
          <w:fldChar w:fldCharType="end"/>
        </w:r>
      </w:hyperlink>
    </w:p>
    <w:p w14:paraId="65F7B732" w14:textId="7FDEF713"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5" w:history="1">
        <w:r w:rsidRPr="00876690">
          <w:rPr>
            <w:rStyle w:val="-"/>
            <w:rFonts w:ascii="Tahoma" w:hAnsi="Tahoma" w:cs="Tahoma"/>
            <w:noProof/>
            <w:lang w:val="el-GR"/>
          </w:rPr>
          <w:t>1.6</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Δημοσιότητα</w:t>
        </w:r>
        <w:r>
          <w:rPr>
            <w:noProof/>
          </w:rPr>
          <w:tab/>
        </w:r>
        <w:r>
          <w:rPr>
            <w:noProof/>
          </w:rPr>
          <w:fldChar w:fldCharType="begin"/>
        </w:r>
        <w:r>
          <w:rPr>
            <w:noProof/>
          </w:rPr>
          <w:instrText xml:space="preserve"> PAGEREF _Toc223534625 \h </w:instrText>
        </w:r>
        <w:r>
          <w:rPr>
            <w:noProof/>
          </w:rPr>
        </w:r>
        <w:r>
          <w:rPr>
            <w:noProof/>
          </w:rPr>
          <w:fldChar w:fldCharType="separate"/>
        </w:r>
        <w:r w:rsidR="007F6833">
          <w:rPr>
            <w:noProof/>
          </w:rPr>
          <w:t>15</w:t>
        </w:r>
        <w:r>
          <w:rPr>
            <w:noProof/>
          </w:rPr>
          <w:fldChar w:fldCharType="end"/>
        </w:r>
      </w:hyperlink>
    </w:p>
    <w:p w14:paraId="6B3BF77E" w14:textId="169E941C"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6" w:history="1">
        <w:r w:rsidRPr="00876690">
          <w:rPr>
            <w:rStyle w:val="-"/>
            <w:rFonts w:ascii="Tahoma" w:hAnsi="Tahoma" w:cs="Tahoma"/>
            <w:noProof/>
            <w:lang w:val="el-GR"/>
          </w:rPr>
          <w:t>1.7</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Αρχές εφαρμοζόμενες στη διαδικασία σύναψης</w:t>
        </w:r>
        <w:r>
          <w:rPr>
            <w:noProof/>
          </w:rPr>
          <w:tab/>
        </w:r>
        <w:r>
          <w:rPr>
            <w:noProof/>
          </w:rPr>
          <w:fldChar w:fldCharType="begin"/>
        </w:r>
        <w:r>
          <w:rPr>
            <w:noProof/>
          </w:rPr>
          <w:instrText xml:space="preserve"> PAGEREF _Toc223534626 \h </w:instrText>
        </w:r>
        <w:r>
          <w:rPr>
            <w:noProof/>
          </w:rPr>
        </w:r>
        <w:r>
          <w:rPr>
            <w:noProof/>
          </w:rPr>
          <w:fldChar w:fldCharType="separate"/>
        </w:r>
        <w:r w:rsidR="007F6833">
          <w:rPr>
            <w:noProof/>
          </w:rPr>
          <w:t>15</w:t>
        </w:r>
        <w:r>
          <w:rPr>
            <w:noProof/>
          </w:rPr>
          <w:fldChar w:fldCharType="end"/>
        </w:r>
      </w:hyperlink>
    </w:p>
    <w:p w14:paraId="7692800D" w14:textId="340A371B" w:rsidR="0017518B" w:rsidRDefault="0017518B">
      <w:pPr>
        <w:pStyle w:val="15"/>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27" w:history="1">
        <w:r w:rsidRPr="00876690">
          <w:rPr>
            <w:rStyle w:val="-"/>
            <w:rFonts w:ascii="Tahoma" w:hAnsi="Tahoma" w:cs="Tahoma"/>
            <w:noProof/>
            <w:lang w:val="el-GR"/>
          </w:rPr>
          <w:t>2.</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876690">
          <w:rPr>
            <w:rStyle w:val="-"/>
            <w:rFonts w:ascii="Tahoma" w:hAnsi="Tahoma" w:cs="Tahoma"/>
            <w:noProof/>
            <w:lang w:val="el-GR"/>
          </w:rPr>
          <w:t>ΓΕΝΙΚΟΙ ΚΑΙ ΕΙΔΙΚΟΙ ΟΡΟΙ ΣΥΜΜΕΤΟΧΗΣ</w:t>
        </w:r>
        <w:r>
          <w:rPr>
            <w:noProof/>
          </w:rPr>
          <w:tab/>
        </w:r>
        <w:r>
          <w:rPr>
            <w:noProof/>
          </w:rPr>
          <w:fldChar w:fldCharType="begin"/>
        </w:r>
        <w:r>
          <w:rPr>
            <w:noProof/>
          </w:rPr>
          <w:instrText xml:space="preserve"> PAGEREF _Toc223534627 \h </w:instrText>
        </w:r>
        <w:r>
          <w:rPr>
            <w:noProof/>
          </w:rPr>
        </w:r>
        <w:r>
          <w:rPr>
            <w:noProof/>
          </w:rPr>
          <w:fldChar w:fldCharType="separate"/>
        </w:r>
        <w:r w:rsidR="007F6833">
          <w:rPr>
            <w:noProof/>
          </w:rPr>
          <w:t>16</w:t>
        </w:r>
        <w:r>
          <w:rPr>
            <w:noProof/>
          </w:rPr>
          <w:fldChar w:fldCharType="end"/>
        </w:r>
      </w:hyperlink>
    </w:p>
    <w:p w14:paraId="6D47667C" w14:textId="6273EBA3"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28" w:history="1">
        <w:r w:rsidRPr="00876690">
          <w:rPr>
            <w:rStyle w:val="-"/>
            <w:rFonts w:ascii="Tahoma" w:hAnsi="Tahoma" w:cs="Tahoma"/>
            <w:noProof/>
            <w:lang w:val="el-GR"/>
          </w:rPr>
          <w:t>2.1</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Γενικές Πληροφορίες</w:t>
        </w:r>
        <w:r>
          <w:rPr>
            <w:noProof/>
          </w:rPr>
          <w:tab/>
        </w:r>
        <w:r>
          <w:rPr>
            <w:noProof/>
          </w:rPr>
          <w:fldChar w:fldCharType="begin"/>
        </w:r>
        <w:r>
          <w:rPr>
            <w:noProof/>
          </w:rPr>
          <w:instrText xml:space="preserve"> PAGEREF _Toc223534628 \h </w:instrText>
        </w:r>
        <w:r>
          <w:rPr>
            <w:noProof/>
          </w:rPr>
        </w:r>
        <w:r>
          <w:rPr>
            <w:noProof/>
          </w:rPr>
          <w:fldChar w:fldCharType="separate"/>
        </w:r>
        <w:r w:rsidR="007F6833">
          <w:rPr>
            <w:noProof/>
          </w:rPr>
          <w:t>16</w:t>
        </w:r>
        <w:r>
          <w:rPr>
            <w:noProof/>
          </w:rPr>
          <w:fldChar w:fldCharType="end"/>
        </w:r>
      </w:hyperlink>
    </w:p>
    <w:p w14:paraId="6733954F" w14:textId="3AD0A8C7"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29" w:history="1">
        <w:r w:rsidRPr="00876690">
          <w:rPr>
            <w:rStyle w:val="-"/>
            <w:rFonts w:ascii="Tahoma" w:hAnsi="Tahoma" w:cs="Tahoma"/>
            <w:noProof/>
            <w:lang w:val="el-GR"/>
          </w:rPr>
          <w:t>2.1.1</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Έγγραφα της σύμβασης</w:t>
        </w:r>
        <w:r>
          <w:rPr>
            <w:noProof/>
          </w:rPr>
          <w:tab/>
        </w:r>
        <w:r>
          <w:rPr>
            <w:noProof/>
          </w:rPr>
          <w:fldChar w:fldCharType="begin"/>
        </w:r>
        <w:r>
          <w:rPr>
            <w:noProof/>
          </w:rPr>
          <w:instrText xml:space="preserve"> PAGEREF _Toc223534629 \h </w:instrText>
        </w:r>
        <w:r>
          <w:rPr>
            <w:noProof/>
          </w:rPr>
        </w:r>
        <w:r>
          <w:rPr>
            <w:noProof/>
          </w:rPr>
          <w:fldChar w:fldCharType="separate"/>
        </w:r>
        <w:r w:rsidR="007F6833">
          <w:rPr>
            <w:noProof/>
          </w:rPr>
          <w:t>16</w:t>
        </w:r>
        <w:r>
          <w:rPr>
            <w:noProof/>
          </w:rPr>
          <w:fldChar w:fldCharType="end"/>
        </w:r>
      </w:hyperlink>
    </w:p>
    <w:p w14:paraId="40F3F80D" w14:textId="61BCA519"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0" w:history="1">
        <w:r w:rsidRPr="00876690">
          <w:rPr>
            <w:rStyle w:val="-"/>
            <w:rFonts w:ascii="Tahoma" w:hAnsi="Tahoma" w:cs="Tahoma"/>
            <w:noProof/>
            <w:lang w:val="el-GR"/>
          </w:rPr>
          <w:t>2.1.2</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Επικοινωνία - Πρόσβαση στα έγγραφα της Σύμβασης</w:t>
        </w:r>
        <w:r>
          <w:rPr>
            <w:noProof/>
          </w:rPr>
          <w:tab/>
        </w:r>
        <w:r>
          <w:rPr>
            <w:noProof/>
          </w:rPr>
          <w:fldChar w:fldCharType="begin"/>
        </w:r>
        <w:r>
          <w:rPr>
            <w:noProof/>
          </w:rPr>
          <w:instrText xml:space="preserve"> PAGEREF _Toc223534630 \h </w:instrText>
        </w:r>
        <w:r>
          <w:rPr>
            <w:noProof/>
          </w:rPr>
        </w:r>
        <w:r>
          <w:rPr>
            <w:noProof/>
          </w:rPr>
          <w:fldChar w:fldCharType="separate"/>
        </w:r>
        <w:r w:rsidR="007F6833">
          <w:rPr>
            <w:noProof/>
          </w:rPr>
          <w:t>16</w:t>
        </w:r>
        <w:r>
          <w:rPr>
            <w:noProof/>
          </w:rPr>
          <w:fldChar w:fldCharType="end"/>
        </w:r>
      </w:hyperlink>
    </w:p>
    <w:p w14:paraId="6A7FEA54" w14:textId="0808CE21"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1" w:history="1">
        <w:r w:rsidRPr="00876690">
          <w:rPr>
            <w:rStyle w:val="-"/>
            <w:rFonts w:ascii="Tahoma" w:hAnsi="Tahoma" w:cs="Tahoma"/>
            <w:noProof/>
            <w:lang w:val="el-GR"/>
          </w:rPr>
          <w:t>2.1.3</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Παροχή Διευκρινίσεων</w:t>
        </w:r>
        <w:r>
          <w:rPr>
            <w:noProof/>
          </w:rPr>
          <w:tab/>
        </w:r>
        <w:r>
          <w:rPr>
            <w:noProof/>
          </w:rPr>
          <w:fldChar w:fldCharType="begin"/>
        </w:r>
        <w:r>
          <w:rPr>
            <w:noProof/>
          </w:rPr>
          <w:instrText xml:space="preserve"> PAGEREF _Toc223534631 \h </w:instrText>
        </w:r>
        <w:r>
          <w:rPr>
            <w:noProof/>
          </w:rPr>
        </w:r>
        <w:r>
          <w:rPr>
            <w:noProof/>
          </w:rPr>
          <w:fldChar w:fldCharType="separate"/>
        </w:r>
        <w:r w:rsidR="007F6833">
          <w:rPr>
            <w:noProof/>
          </w:rPr>
          <w:t>16</w:t>
        </w:r>
        <w:r>
          <w:rPr>
            <w:noProof/>
          </w:rPr>
          <w:fldChar w:fldCharType="end"/>
        </w:r>
      </w:hyperlink>
    </w:p>
    <w:p w14:paraId="484D9007" w14:textId="111F093B"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2" w:history="1">
        <w:r w:rsidRPr="00876690">
          <w:rPr>
            <w:rStyle w:val="-"/>
            <w:rFonts w:ascii="Tahoma" w:hAnsi="Tahoma" w:cs="Tahoma"/>
            <w:noProof/>
            <w:lang w:val="el-GR"/>
          </w:rPr>
          <w:t>2.1.4</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Γλώσσα</w:t>
        </w:r>
        <w:r>
          <w:rPr>
            <w:noProof/>
          </w:rPr>
          <w:tab/>
        </w:r>
        <w:r>
          <w:rPr>
            <w:noProof/>
          </w:rPr>
          <w:fldChar w:fldCharType="begin"/>
        </w:r>
        <w:r>
          <w:rPr>
            <w:noProof/>
          </w:rPr>
          <w:instrText xml:space="preserve"> PAGEREF _Toc223534632 \h </w:instrText>
        </w:r>
        <w:r>
          <w:rPr>
            <w:noProof/>
          </w:rPr>
        </w:r>
        <w:r>
          <w:rPr>
            <w:noProof/>
          </w:rPr>
          <w:fldChar w:fldCharType="separate"/>
        </w:r>
        <w:r w:rsidR="007F6833">
          <w:rPr>
            <w:noProof/>
          </w:rPr>
          <w:t>17</w:t>
        </w:r>
        <w:r>
          <w:rPr>
            <w:noProof/>
          </w:rPr>
          <w:fldChar w:fldCharType="end"/>
        </w:r>
      </w:hyperlink>
    </w:p>
    <w:p w14:paraId="629B2B84" w14:textId="392850CC"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3" w:history="1">
        <w:r w:rsidRPr="00876690">
          <w:rPr>
            <w:rStyle w:val="-"/>
            <w:rFonts w:ascii="Tahoma" w:hAnsi="Tahoma" w:cs="Tahoma"/>
            <w:noProof/>
            <w:lang w:val="el-GR"/>
          </w:rPr>
          <w:t>2.1.5</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Εγγυήσεις</w:t>
        </w:r>
        <w:r>
          <w:rPr>
            <w:noProof/>
          </w:rPr>
          <w:tab/>
        </w:r>
        <w:r>
          <w:rPr>
            <w:noProof/>
          </w:rPr>
          <w:fldChar w:fldCharType="begin"/>
        </w:r>
        <w:r>
          <w:rPr>
            <w:noProof/>
          </w:rPr>
          <w:instrText xml:space="preserve"> PAGEREF _Toc223534633 \h </w:instrText>
        </w:r>
        <w:r>
          <w:rPr>
            <w:noProof/>
          </w:rPr>
        </w:r>
        <w:r>
          <w:rPr>
            <w:noProof/>
          </w:rPr>
          <w:fldChar w:fldCharType="separate"/>
        </w:r>
        <w:r w:rsidR="007F6833">
          <w:rPr>
            <w:noProof/>
          </w:rPr>
          <w:t>17</w:t>
        </w:r>
        <w:r>
          <w:rPr>
            <w:noProof/>
          </w:rPr>
          <w:fldChar w:fldCharType="end"/>
        </w:r>
      </w:hyperlink>
    </w:p>
    <w:p w14:paraId="75E15206" w14:textId="3D7F02BF" w:rsidR="0017518B" w:rsidRDefault="0017518B">
      <w:pPr>
        <w:pStyle w:val="34"/>
        <w:tabs>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4" w:history="1">
        <w:r w:rsidRPr="00876690">
          <w:rPr>
            <w:rStyle w:val="-"/>
            <w:rFonts w:ascii="Tahoma" w:hAnsi="Tahoma" w:cs="Tahoma"/>
            <w:noProof/>
            <w:lang w:val="el-GR"/>
          </w:rPr>
          <w:t>2.1.6 Προστασία Προσωπικών Δεδομένων</w:t>
        </w:r>
        <w:r>
          <w:rPr>
            <w:noProof/>
          </w:rPr>
          <w:tab/>
        </w:r>
        <w:r>
          <w:rPr>
            <w:noProof/>
          </w:rPr>
          <w:fldChar w:fldCharType="begin"/>
        </w:r>
        <w:r>
          <w:rPr>
            <w:noProof/>
          </w:rPr>
          <w:instrText xml:space="preserve"> PAGEREF _Toc223534634 \h </w:instrText>
        </w:r>
        <w:r>
          <w:rPr>
            <w:noProof/>
          </w:rPr>
        </w:r>
        <w:r>
          <w:rPr>
            <w:noProof/>
          </w:rPr>
          <w:fldChar w:fldCharType="separate"/>
        </w:r>
        <w:r w:rsidR="007F6833">
          <w:rPr>
            <w:noProof/>
          </w:rPr>
          <w:t>18</w:t>
        </w:r>
        <w:r>
          <w:rPr>
            <w:noProof/>
          </w:rPr>
          <w:fldChar w:fldCharType="end"/>
        </w:r>
      </w:hyperlink>
    </w:p>
    <w:p w14:paraId="60149FAC" w14:textId="2AE4DA0A"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35" w:history="1">
        <w:r w:rsidRPr="00876690">
          <w:rPr>
            <w:rStyle w:val="-"/>
            <w:rFonts w:ascii="Tahoma" w:hAnsi="Tahoma" w:cs="Tahoma"/>
            <w:noProof/>
            <w:lang w:val="el-GR"/>
          </w:rPr>
          <w:t>2.2</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Δικαίωμα Συμμετοχής - Κριτήρια Ποιοτικής Επιλογής</w:t>
        </w:r>
        <w:r>
          <w:rPr>
            <w:noProof/>
          </w:rPr>
          <w:tab/>
        </w:r>
        <w:r>
          <w:rPr>
            <w:noProof/>
          </w:rPr>
          <w:fldChar w:fldCharType="begin"/>
        </w:r>
        <w:r>
          <w:rPr>
            <w:noProof/>
          </w:rPr>
          <w:instrText xml:space="preserve"> PAGEREF _Toc223534635 \h </w:instrText>
        </w:r>
        <w:r>
          <w:rPr>
            <w:noProof/>
          </w:rPr>
        </w:r>
        <w:r>
          <w:rPr>
            <w:noProof/>
          </w:rPr>
          <w:fldChar w:fldCharType="separate"/>
        </w:r>
        <w:r w:rsidR="007F6833">
          <w:rPr>
            <w:noProof/>
          </w:rPr>
          <w:t>18</w:t>
        </w:r>
        <w:r>
          <w:rPr>
            <w:noProof/>
          </w:rPr>
          <w:fldChar w:fldCharType="end"/>
        </w:r>
      </w:hyperlink>
    </w:p>
    <w:p w14:paraId="123E6E1E" w14:textId="566F122F"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6" w:history="1">
        <w:r w:rsidRPr="00876690">
          <w:rPr>
            <w:rStyle w:val="-"/>
            <w:rFonts w:ascii="Tahoma" w:hAnsi="Tahoma" w:cs="Tahoma"/>
            <w:noProof/>
            <w:lang w:val="el-GR"/>
          </w:rPr>
          <w:t>2.2.1</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Δικαίωμα συμμετοχής</w:t>
        </w:r>
        <w:r>
          <w:rPr>
            <w:noProof/>
          </w:rPr>
          <w:tab/>
        </w:r>
        <w:r>
          <w:rPr>
            <w:noProof/>
          </w:rPr>
          <w:fldChar w:fldCharType="begin"/>
        </w:r>
        <w:r>
          <w:rPr>
            <w:noProof/>
          </w:rPr>
          <w:instrText xml:space="preserve"> PAGEREF _Toc223534636 \h </w:instrText>
        </w:r>
        <w:r>
          <w:rPr>
            <w:noProof/>
          </w:rPr>
        </w:r>
        <w:r>
          <w:rPr>
            <w:noProof/>
          </w:rPr>
          <w:fldChar w:fldCharType="separate"/>
        </w:r>
        <w:r w:rsidR="007F6833">
          <w:rPr>
            <w:noProof/>
          </w:rPr>
          <w:t>18</w:t>
        </w:r>
        <w:r>
          <w:rPr>
            <w:noProof/>
          </w:rPr>
          <w:fldChar w:fldCharType="end"/>
        </w:r>
      </w:hyperlink>
    </w:p>
    <w:p w14:paraId="00132635" w14:textId="31E60B7D"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7" w:history="1">
        <w:r w:rsidRPr="00876690">
          <w:rPr>
            <w:rStyle w:val="-"/>
            <w:rFonts w:ascii="Tahoma" w:hAnsi="Tahoma" w:cs="Tahoma"/>
            <w:noProof/>
            <w:lang w:val="el-GR"/>
          </w:rPr>
          <w:t>2.2.2</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Εγγύηση συμμετοχής</w:t>
        </w:r>
        <w:r>
          <w:rPr>
            <w:noProof/>
          </w:rPr>
          <w:tab/>
        </w:r>
        <w:r>
          <w:rPr>
            <w:noProof/>
          </w:rPr>
          <w:fldChar w:fldCharType="begin"/>
        </w:r>
        <w:r>
          <w:rPr>
            <w:noProof/>
          </w:rPr>
          <w:instrText xml:space="preserve"> PAGEREF _Toc223534637 \h </w:instrText>
        </w:r>
        <w:r>
          <w:rPr>
            <w:noProof/>
          </w:rPr>
        </w:r>
        <w:r>
          <w:rPr>
            <w:noProof/>
          </w:rPr>
          <w:fldChar w:fldCharType="separate"/>
        </w:r>
        <w:r w:rsidR="007F6833">
          <w:rPr>
            <w:noProof/>
          </w:rPr>
          <w:t>19</w:t>
        </w:r>
        <w:r>
          <w:rPr>
            <w:noProof/>
          </w:rPr>
          <w:fldChar w:fldCharType="end"/>
        </w:r>
      </w:hyperlink>
    </w:p>
    <w:p w14:paraId="79AD604B" w14:textId="5E992ADA"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8" w:history="1">
        <w:r w:rsidRPr="00876690">
          <w:rPr>
            <w:rStyle w:val="-"/>
            <w:rFonts w:ascii="Tahoma" w:hAnsi="Tahoma" w:cs="Tahoma"/>
            <w:noProof/>
            <w:lang w:val="el-GR"/>
          </w:rPr>
          <w:t>2.2.3</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Λόγοι αποκλεισμού</w:t>
        </w:r>
        <w:r>
          <w:rPr>
            <w:noProof/>
          </w:rPr>
          <w:tab/>
        </w:r>
        <w:r>
          <w:rPr>
            <w:noProof/>
          </w:rPr>
          <w:fldChar w:fldCharType="begin"/>
        </w:r>
        <w:r>
          <w:rPr>
            <w:noProof/>
          </w:rPr>
          <w:instrText xml:space="preserve"> PAGEREF _Toc223534638 \h </w:instrText>
        </w:r>
        <w:r>
          <w:rPr>
            <w:noProof/>
          </w:rPr>
        </w:r>
        <w:r>
          <w:rPr>
            <w:noProof/>
          </w:rPr>
          <w:fldChar w:fldCharType="separate"/>
        </w:r>
        <w:r w:rsidR="007F6833">
          <w:rPr>
            <w:noProof/>
          </w:rPr>
          <w:t>20</w:t>
        </w:r>
        <w:r>
          <w:rPr>
            <w:noProof/>
          </w:rPr>
          <w:fldChar w:fldCharType="end"/>
        </w:r>
      </w:hyperlink>
    </w:p>
    <w:p w14:paraId="0B54216D" w14:textId="6E262418"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39" w:history="1">
        <w:r w:rsidRPr="00876690">
          <w:rPr>
            <w:rStyle w:val="-"/>
            <w:rFonts w:ascii="Tahoma" w:hAnsi="Tahoma" w:cs="Tahoma"/>
            <w:noProof/>
            <w:lang w:val="el-GR"/>
          </w:rPr>
          <w:t>2.2.4</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Καταλληλότητα άσκησης επαγγελματικής δραστηριότητας</w:t>
        </w:r>
        <w:r>
          <w:rPr>
            <w:noProof/>
          </w:rPr>
          <w:tab/>
        </w:r>
        <w:r>
          <w:rPr>
            <w:noProof/>
          </w:rPr>
          <w:fldChar w:fldCharType="begin"/>
        </w:r>
        <w:r>
          <w:rPr>
            <w:noProof/>
          </w:rPr>
          <w:instrText xml:space="preserve"> PAGEREF _Toc223534639 \h </w:instrText>
        </w:r>
        <w:r>
          <w:rPr>
            <w:noProof/>
          </w:rPr>
        </w:r>
        <w:r>
          <w:rPr>
            <w:noProof/>
          </w:rPr>
          <w:fldChar w:fldCharType="separate"/>
        </w:r>
        <w:r w:rsidR="007F6833">
          <w:rPr>
            <w:noProof/>
          </w:rPr>
          <w:t>25</w:t>
        </w:r>
        <w:r>
          <w:rPr>
            <w:noProof/>
          </w:rPr>
          <w:fldChar w:fldCharType="end"/>
        </w:r>
      </w:hyperlink>
    </w:p>
    <w:p w14:paraId="3592FD62" w14:textId="627F62D5"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40" w:history="1">
        <w:r w:rsidRPr="00876690">
          <w:rPr>
            <w:rStyle w:val="-"/>
            <w:rFonts w:ascii="Tahoma" w:hAnsi="Tahoma" w:cs="Tahoma"/>
            <w:noProof/>
            <w:lang w:val="el-GR"/>
          </w:rPr>
          <w:t>2.2.5</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Οικονομική και χρηματοοικονομική επάρκεια</w:t>
        </w:r>
        <w:r>
          <w:rPr>
            <w:noProof/>
          </w:rPr>
          <w:tab/>
        </w:r>
        <w:r>
          <w:rPr>
            <w:noProof/>
          </w:rPr>
          <w:fldChar w:fldCharType="begin"/>
        </w:r>
        <w:r>
          <w:rPr>
            <w:noProof/>
          </w:rPr>
          <w:instrText xml:space="preserve"> PAGEREF _Toc223534640 \h </w:instrText>
        </w:r>
        <w:r>
          <w:rPr>
            <w:noProof/>
          </w:rPr>
        </w:r>
        <w:r>
          <w:rPr>
            <w:noProof/>
          </w:rPr>
          <w:fldChar w:fldCharType="separate"/>
        </w:r>
        <w:r w:rsidR="007F6833">
          <w:rPr>
            <w:noProof/>
          </w:rPr>
          <w:t>25</w:t>
        </w:r>
        <w:r>
          <w:rPr>
            <w:noProof/>
          </w:rPr>
          <w:fldChar w:fldCharType="end"/>
        </w:r>
      </w:hyperlink>
    </w:p>
    <w:p w14:paraId="630F6793" w14:textId="1FCC4F52"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41" w:history="1">
        <w:r w:rsidRPr="00876690">
          <w:rPr>
            <w:rStyle w:val="-"/>
            <w:rFonts w:ascii="Tahoma" w:hAnsi="Tahoma" w:cs="Tahoma"/>
            <w:noProof/>
            <w:lang w:val="el-GR"/>
          </w:rPr>
          <w:t>2.2.6</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Τεχνική και επαγγελματική ικανότητα</w:t>
        </w:r>
        <w:r>
          <w:rPr>
            <w:noProof/>
          </w:rPr>
          <w:tab/>
        </w:r>
        <w:r>
          <w:rPr>
            <w:noProof/>
          </w:rPr>
          <w:fldChar w:fldCharType="begin"/>
        </w:r>
        <w:r>
          <w:rPr>
            <w:noProof/>
          </w:rPr>
          <w:instrText xml:space="preserve"> PAGEREF _Toc223534641 \h </w:instrText>
        </w:r>
        <w:r>
          <w:rPr>
            <w:noProof/>
          </w:rPr>
        </w:r>
        <w:r>
          <w:rPr>
            <w:noProof/>
          </w:rPr>
          <w:fldChar w:fldCharType="separate"/>
        </w:r>
        <w:r w:rsidR="007F6833">
          <w:rPr>
            <w:noProof/>
          </w:rPr>
          <w:t>26</w:t>
        </w:r>
        <w:r>
          <w:rPr>
            <w:noProof/>
          </w:rPr>
          <w:fldChar w:fldCharType="end"/>
        </w:r>
      </w:hyperlink>
    </w:p>
    <w:p w14:paraId="61055D79" w14:textId="671156E6"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42" w:history="1">
        <w:r w:rsidRPr="00876690">
          <w:rPr>
            <w:rStyle w:val="-"/>
            <w:rFonts w:ascii="Tahoma" w:hAnsi="Tahoma" w:cs="Tahoma"/>
            <w:noProof/>
            <w:lang w:val="el-GR"/>
          </w:rPr>
          <w:t>2.2.7</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Πρότυπα διασφάλισης ποιότητας και πρότυπα περιβαλλοντικής διαχείρισης</w:t>
        </w:r>
        <w:r>
          <w:rPr>
            <w:noProof/>
          </w:rPr>
          <w:tab/>
        </w:r>
        <w:r>
          <w:rPr>
            <w:noProof/>
          </w:rPr>
          <w:fldChar w:fldCharType="begin"/>
        </w:r>
        <w:r>
          <w:rPr>
            <w:noProof/>
          </w:rPr>
          <w:instrText xml:space="preserve"> PAGEREF _Toc223534642 \h </w:instrText>
        </w:r>
        <w:r>
          <w:rPr>
            <w:noProof/>
          </w:rPr>
        </w:r>
        <w:r>
          <w:rPr>
            <w:noProof/>
          </w:rPr>
          <w:fldChar w:fldCharType="separate"/>
        </w:r>
        <w:r w:rsidR="007F6833">
          <w:rPr>
            <w:noProof/>
          </w:rPr>
          <w:t>27</w:t>
        </w:r>
        <w:r>
          <w:rPr>
            <w:noProof/>
          </w:rPr>
          <w:fldChar w:fldCharType="end"/>
        </w:r>
      </w:hyperlink>
    </w:p>
    <w:p w14:paraId="25DFDA74" w14:textId="68BCB5B3"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43" w:history="1">
        <w:r w:rsidRPr="00876690">
          <w:rPr>
            <w:rStyle w:val="-"/>
            <w:rFonts w:ascii="Tahoma" w:hAnsi="Tahoma" w:cs="Tahoma"/>
            <w:noProof/>
            <w:lang w:val="el-GR"/>
          </w:rPr>
          <w:t>2.2.8</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Στήριξη στην ικανότητα τρίτων – Υπεργολαβία</w:t>
        </w:r>
        <w:r>
          <w:rPr>
            <w:noProof/>
          </w:rPr>
          <w:tab/>
        </w:r>
        <w:r>
          <w:rPr>
            <w:noProof/>
          </w:rPr>
          <w:fldChar w:fldCharType="begin"/>
        </w:r>
        <w:r>
          <w:rPr>
            <w:noProof/>
          </w:rPr>
          <w:instrText xml:space="preserve"> PAGEREF _Toc223534643 \h </w:instrText>
        </w:r>
        <w:r>
          <w:rPr>
            <w:noProof/>
          </w:rPr>
        </w:r>
        <w:r>
          <w:rPr>
            <w:noProof/>
          </w:rPr>
          <w:fldChar w:fldCharType="separate"/>
        </w:r>
        <w:r w:rsidR="007F6833">
          <w:rPr>
            <w:noProof/>
          </w:rPr>
          <w:t>28</w:t>
        </w:r>
        <w:r>
          <w:rPr>
            <w:noProof/>
          </w:rPr>
          <w:fldChar w:fldCharType="end"/>
        </w:r>
      </w:hyperlink>
    </w:p>
    <w:p w14:paraId="17CC5269" w14:textId="79293E6F"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44" w:history="1">
        <w:r w:rsidRPr="00876690">
          <w:rPr>
            <w:rStyle w:val="-"/>
            <w:rFonts w:ascii="Tahoma" w:hAnsi="Tahoma" w:cs="Tahoma"/>
            <w:noProof/>
            <w:lang w:val="el-GR"/>
          </w:rPr>
          <w:t>2.2.9</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 xml:space="preserve"> Κανόνες απόδειξης ποιοτικής επιλογής</w:t>
        </w:r>
        <w:r>
          <w:rPr>
            <w:noProof/>
          </w:rPr>
          <w:tab/>
        </w:r>
        <w:r>
          <w:rPr>
            <w:noProof/>
          </w:rPr>
          <w:fldChar w:fldCharType="begin"/>
        </w:r>
        <w:r>
          <w:rPr>
            <w:noProof/>
          </w:rPr>
          <w:instrText xml:space="preserve"> PAGEREF _Toc223534644 \h </w:instrText>
        </w:r>
        <w:r>
          <w:rPr>
            <w:noProof/>
          </w:rPr>
        </w:r>
        <w:r>
          <w:rPr>
            <w:noProof/>
          </w:rPr>
          <w:fldChar w:fldCharType="separate"/>
        </w:r>
        <w:r w:rsidR="007F6833">
          <w:rPr>
            <w:noProof/>
          </w:rPr>
          <w:t>29</w:t>
        </w:r>
        <w:r>
          <w:rPr>
            <w:noProof/>
          </w:rPr>
          <w:fldChar w:fldCharType="end"/>
        </w:r>
      </w:hyperlink>
    </w:p>
    <w:p w14:paraId="14823773" w14:textId="2D8C3DA8" w:rsidR="0017518B" w:rsidRDefault="0017518B">
      <w:pPr>
        <w:pStyle w:val="41"/>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45" w:history="1">
        <w:r w:rsidRPr="00876690">
          <w:rPr>
            <w:rStyle w:val="-"/>
            <w:rFonts w:ascii="Tahoma" w:hAnsi="Tahoma" w:cs="Tahoma"/>
            <w:noProof/>
            <w:lang w:val="el-GR"/>
          </w:rPr>
          <w:t>2.2.9.1</w:t>
        </w:r>
        <w:r>
          <w:rPr>
            <w:rFonts w:asciiTheme="minorHAnsi" w:eastAsiaTheme="minorEastAsia" w:hAnsiTheme="minorHAnsi" w:cstheme="minorBidi"/>
            <w:noProof/>
            <w:kern w:val="2"/>
            <w:sz w:val="24"/>
            <w:szCs w:val="24"/>
            <w:lang w:val="el-GR" w:eastAsia="el-GR"/>
            <w14:ligatures w14:val="standardContextual"/>
          </w:rPr>
          <w:tab/>
        </w:r>
        <w:r w:rsidRPr="00876690">
          <w:rPr>
            <w:rStyle w:val="-"/>
            <w:rFonts w:ascii="Tahoma" w:hAnsi="Tahoma" w:cs="Tahoma"/>
            <w:noProof/>
            <w:lang w:val="el-GR"/>
          </w:rPr>
          <w:t>Προκαταρκτική απόδειξη κατά την υποβολή προσφορών</w:t>
        </w:r>
        <w:r>
          <w:rPr>
            <w:noProof/>
          </w:rPr>
          <w:tab/>
        </w:r>
        <w:r>
          <w:rPr>
            <w:noProof/>
          </w:rPr>
          <w:fldChar w:fldCharType="begin"/>
        </w:r>
        <w:r>
          <w:rPr>
            <w:noProof/>
          </w:rPr>
          <w:instrText xml:space="preserve"> PAGEREF _Toc223534645 \h </w:instrText>
        </w:r>
        <w:r>
          <w:rPr>
            <w:noProof/>
          </w:rPr>
        </w:r>
        <w:r>
          <w:rPr>
            <w:noProof/>
          </w:rPr>
          <w:fldChar w:fldCharType="separate"/>
        </w:r>
        <w:r w:rsidR="007F6833">
          <w:rPr>
            <w:noProof/>
          </w:rPr>
          <w:t>30</w:t>
        </w:r>
        <w:r>
          <w:rPr>
            <w:noProof/>
          </w:rPr>
          <w:fldChar w:fldCharType="end"/>
        </w:r>
      </w:hyperlink>
    </w:p>
    <w:p w14:paraId="6295FE2F" w14:textId="6CB0E80D" w:rsidR="0017518B" w:rsidRDefault="0017518B">
      <w:pPr>
        <w:pStyle w:val="41"/>
        <w:tabs>
          <w:tab w:val="left" w:pos="154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46" w:history="1">
        <w:r w:rsidRPr="00876690">
          <w:rPr>
            <w:rStyle w:val="-"/>
            <w:rFonts w:ascii="Tahoma" w:hAnsi="Tahoma" w:cs="Tahoma"/>
            <w:noProof/>
            <w:lang w:val="el-GR"/>
          </w:rPr>
          <w:t>2.2.9.2</w:t>
        </w:r>
        <w:r>
          <w:rPr>
            <w:rFonts w:asciiTheme="minorHAnsi" w:eastAsiaTheme="minorEastAsia" w:hAnsiTheme="minorHAnsi" w:cstheme="minorBidi"/>
            <w:noProof/>
            <w:kern w:val="2"/>
            <w:sz w:val="24"/>
            <w:szCs w:val="24"/>
            <w:lang w:val="el-GR" w:eastAsia="el-GR"/>
            <w14:ligatures w14:val="standardContextual"/>
          </w:rPr>
          <w:tab/>
        </w:r>
        <w:r w:rsidRPr="00876690">
          <w:rPr>
            <w:rStyle w:val="-"/>
            <w:rFonts w:ascii="Tahoma" w:hAnsi="Tahoma" w:cs="Tahoma"/>
            <w:noProof/>
            <w:lang w:val="el-GR"/>
          </w:rPr>
          <w:t>Αποδεικτικά μέσα - Δικαιολογητικά προσωρινού αναδόχου</w:t>
        </w:r>
        <w:r>
          <w:rPr>
            <w:noProof/>
          </w:rPr>
          <w:tab/>
        </w:r>
        <w:r>
          <w:rPr>
            <w:noProof/>
          </w:rPr>
          <w:fldChar w:fldCharType="begin"/>
        </w:r>
        <w:r>
          <w:rPr>
            <w:noProof/>
          </w:rPr>
          <w:instrText xml:space="preserve"> PAGEREF _Toc223534646 \h </w:instrText>
        </w:r>
        <w:r>
          <w:rPr>
            <w:noProof/>
          </w:rPr>
        </w:r>
        <w:r>
          <w:rPr>
            <w:noProof/>
          </w:rPr>
          <w:fldChar w:fldCharType="separate"/>
        </w:r>
        <w:r w:rsidR="007F6833">
          <w:rPr>
            <w:noProof/>
          </w:rPr>
          <w:t>31</w:t>
        </w:r>
        <w:r>
          <w:rPr>
            <w:noProof/>
          </w:rPr>
          <w:fldChar w:fldCharType="end"/>
        </w:r>
      </w:hyperlink>
    </w:p>
    <w:p w14:paraId="2F452EE3" w14:textId="2FB8BEDE"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47" w:history="1">
        <w:r w:rsidRPr="00876690">
          <w:rPr>
            <w:rStyle w:val="-"/>
            <w:rFonts w:ascii="Tahoma" w:hAnsi="Tahoma" w:cs="Tahoma"/>
            <w:noProof/>
            <w:lang w:val="el-GR"/>
          </w:rPr>
          <w:t>2.3</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Κριτήρια Ανάθεσης</w:t>
        </w:r>
        <w:r>
          <w:rPr>
            <w:noProof/>
          </w:rPr>
          <w:tab/>
        </w:r>
        <w:r>
          <w:rPr>
            <w:noProof/>
          </w:rPr>
          <w:fldChar w:fldCharType="begin"/>
        </w:r>
        <w:r>
          <w:rPr>
            <w:noProof/>
          </w:rPr>
          <w:instrText xml:space="preserve"> PAGEREF _Toc223534647 \h </w:instrText>
        </w:r>
        <w:r>
          <w:rPr>
            <w:noProof/>
          </w:rPr>
        </w:r>
        <w:r>
          <w:rPr>
            <w:noProof/>
          </w:rPr>
          <w:fldChar w:fldCharType="separate"/>
        </w:r>
        <w:r w:rsidR="007F6833">
          <w:rPr>
            <w:noProof/>
          </w:rPr>
          <w:t>39</w:t>
        </w:r>
        <w:r>
          <w:rPr>
            <w:noProof/>
          </w:rPr>
          <w:fldChar w:fldCharType="end"/>
        </w:r>
      </w:hyperlink>
    </w:p>
    <w:p w14:paraId="0C247DD4" w14:textId="6D943006"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48" w:history="1">
        <w:r w:rsidRPr="00876690">
          <w:rPr>
            <w:rStyle w:val="-"/>
            <w:rFonts w:ascii="Tahoma" w:hAnsi="Tahoma" w:cs="Tahoma"/>
            <w:noProof/>
            <w:lang w:val="el-GR"/>
          </w:rPr>
          <w:t>2.3.1</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Κριτήριο ανάθεσης</w:t>
        </w:r>
        <w:r>
          <w:rPr>
            <w:noProof/>
          </w:rPr>
          <w:tab/>
        </w:r>
        <w:r>
          <w:rPr>
            <w:noProof/>
          </w:rPr>
          <w:fldChar w:fldCharType="begin"/>
        </w:r>
        <w:r>
          <w:rPr>
            <w:noProof/>
          </w:rPr>
          <w:instrText xml:space="preserve"> PAGEREF _Toc223534648 \h </w:instrText>
        </w:r>
        <w:r>
          <w:rPr>
            <w:noProof/>
          </w:rPr>
        </w:r>
        <w:r>
          <w:rPr>
            <w:noProof/>
          </w:rPr>
          <w:fldChar w:fldCharType="separate"/>
        </w:r>
        <w:r w:rsidR="007F6833">
          <w:rPr>
            <w:noProof/>
          </w:rPr>
          <w:t>39</w:t>
        </w:r>
        <w:r>
          <w:rPr>
            <w:noProof/>
          </w:rPr>
          <w:fldChar w:fldCharType="end"/>
        </w:r>
      </w:hyperlink>
    </w:p>
    <w:p w14:paraId="6EFBECCE" w14:textId="3FFBE096"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49" w:history="1">
        <w:r w:rsidRPr="00876690">
          <w:rPr>
            <w:rStyle w:val="-"/>
            <w:rFonts w:ascii="Tahoma" w:hAnsi="Tahoma" w:cs="Tahoma"/>
            <w:noProof/>
            <w:lang w:val="el-GR"/>
          </w:rPr>
          <w:t>2.3.2</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Βαθμολόγηση και κατάταξη προσφορών</w:t>
        </w:r>
        <w:r>
          <w:rPr>
            <w:noProof/>
          </w:rPr>
          <w:tab/>
        </w:r>
        <w:r>
          <w:rPr>
            <w:noProof/>
          </w:rPr>
          <w:fldChar w:fldCharType="begin"/>
        </w:r>
        <w:r>
          <w:rPr>
            <w:noProof/>
          </w:rPr>
          <w:instrText xml:space="preserve"> PAGEREF _Toc223534649 \h </w:instrText>
        </w:r>
        <w:r>
          <w:rPr>
            <w:noProof/>
          </w:rPr>
        </w:r>
        <w:r>
          <w:rPr>
            <w:noProof/>
          </w:rPr>
          <w:fldChar w:fldCharType="separate"/>
        </w:r>
        <w:r w:rsidR="007F6833">
          <w:rPr>
            <w:noProof/>
          </w:rPr>
          <w:t>40</w:t>
        </w:r>
        <w:r>
          <w:rPr>
            <w:noProof/>
          </w:rPr>
          <w:fldChar w:fldCharType="end"/>
        </w:r>
      </w:hyperlink>
    </w:p>
    <w:p w14:paraId="51B87CEB" w14:textId="085E7D79"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50" w:history="1">
        <w:r w:rsidRPr="00876690">
          <w:rPr>
            <w:rStyle w:val="-"/>
            <w:rFonts w:ascii="Tahoma" w:hAnsi="Tahoma" w:cs="Tahoma"/>
            <w:noProof/>
            <w:lang w:val="el-GR"/>
          </w:rPr>
          <w:t>Α. Κατάταξη προσφορών</w:t>
        </w:r>
        <w:r>
          <w:rPr>
            <w:noProof/>
          </w:rPr>
          <w:tab/>
        </w:r>
        <w:r>
          <w:rPr>
            <w:noProof/>
          </w:rPr>
          <w:fldChar w:fldCharType="begin"/>
        </w:r>
        <w:r>
          <w:rPr>
            <w:noProof/>
          </w:rPr>
          <w:instrText xml:space="preserve"> PAGEREF _Toc223534650 \h </w:instrText>
        </w:r>
        <w:r>
          <w:rPr>
            <w:noProof/>
          </w:rPr>
        </w:r>
        <w:r>
          <w:rPr>
            <w:noProof/>
          </w:rPr>
          <w:fldChar w:fldCharType="separate"/>
        </w:r>
        <w:r w:rsidR="007F6833">
          <w:rPr>
            <w:noProof/>
          </w:rPr>
          <w:t>41</w:t>
        </w:r>
        <w:r>
          <w:rPr>
            <w:noProof/>
          </w:rPr>
          <w:fldChar w:fldCharType="end"/>
        </w:r>
      </w:hyperlink>
    </w:p>
    <w:p w14:paraId="2D9D145F" w14:textId="23283A50"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51" w:history="1">
        <w:r w:rsidRPr="00876690">
          <w:rPr>
            <w:rStyle w:val="-"/>
            <w:rFonts w:ascii="Tahoma" w:hAnsi="Tahoma" w:cs="Tahoma"/>
            <w:noProof/>
            <w:lang w:val="el-GR"/>
          </w:rPr>
          <w:t>Διαμόρφωση συγκριτικού κόστους Προσφοράς</w:t>
        </w:r>
        <w:r>
          <w:rPr>
            <w:noProof/>
          </w:rPr>
          <w:tab/>
        </w:r>
        <w:r>
          <w:rPr>
            <w:noProof/>
          </w:rPr>
          <w:fldChar w:fldCharType="begin"/>
        </w:r>
        <w:r>
          <w:rPr>
            <w:noProof/>
          </w:rPr>
          <w:instrText xml:space="preserve"> PAGEREF _Toc223534651 \h </w:instrText>
        </w:r>
        <w:r>
          <w:rPr>
            <w:noProof/>
          </w:rPr>
        </w:r>
        <w:r>
          <w:rPr>
            <w:noProof/>
          </w:rPr>
          <w:fldChar w:fldCharType="separate"/>
        </w:r>
        <w:r w:rsidR="007F6833">
          <w:rPr>
            <w:noProof/>
          </w:rPr>
          <w:t>41</w:t>
        </w:r>
        <w:r>
          <w:rPr>
            <w:noProof/>
          </w:rPr>
          <w:fldChar w:fldCharType="end"/>
        </w:r>
      </w:hyperlink>
    </w:p>
    <w:p w14:paraId="7E23418C" w14:textId="347AED72"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52" w:history="1">
        <w:r w:rsidRPr="00876690">
          <w:rPr>
            <w:rStyle w:val="-"/>
            <w:rFonts w:ascii="Tahoma" w:hAnsi="Tahoma" w:cs="Tahoma"/>
            <w:noProof/>
            <w:lang w:val="el-GR"/>
          </w:rPr>
          <w:t>2.4</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Κατάρτιση - Περιεχόμενο Προσφορών</w:t>
        </w:r>
        <w:r>
          <w:rPr>
            <w:noProof/>
          </w:rPr>
          <w:tab/>
        </w:r>
        <w:r>
          <w:rPr>
            <w:noProof/>
          </w:rPr>
          <w:fldChar w:fldCharType="begin"/>
        </w:r>
        <w:r>
          <w:rPr>
            <w:noProof/>
          </w:rPr>
          <w:instrText xml:space="preserve"> PAGEREF _Toc223534652 \h </w:instrText>
        </w:r>
        <w:r>
          <w:rPr>
            <w:noProof/>
          </w:rPr>
        </w:r>
        <w:r>
          <w:rPr>
            <w:noProof/>
          </w:rPr>
          <w:fldChar w:fldCharType="separate"/>
        </w:r>
        <w:r w:rsidR="007F6833">
          <w:rPr>
            <w:noProof/>
          </w:rPr>
          <w:t>42</w:t>
        </w:r>
        <w:r>
          <w:rPr>
            <w:noProof/>
          </w:rPr>
          <w:fldChar w:fldCharType="end"/>
        </w:r>
      </w:hyperlink>
    </w:p>
    <w:p w14:paraId="29968B2D" w14:textId="2FBF4DD8"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53" w:history="1">
        <w:r w:rsidRPr="00876690">
          <w:rPr>
            <w:rStyle w:val="-"/>
            <w:rFonts w:ascii="Tahoma" w:hAnsi="Tahoma" w:cs="Tahoma"/>
            <w:noProof/>
            <w:lang w:val="el-GR"/>
          </w:rPr>
          <w:t>2.4.1</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Γενικοί όροι υποβολής προσφορών</w:t>
        </w:r>
        <w:r>
          <w:rPr>
            <w:noProof/>
          </w:rPr>
          <w:tab/>
        </w:r>
        <w:r>
          <w:rPr>
            <w:noProof/>
          </w:rPr>
          <w:fldChar w:fldCharType="begin"/>
        </w:r>
        <w:r>
          <w:rPr>
            <w:noProof/>
          </w:rPr>
          <w:instrText xml:space="preserve"> PAGEREF _Toc223534653 \h </w:instrText>
        </w:r>
        <w:r>
          <w:rPr>
            <w:noProof/>
          </w:rPr>
        </w:r>
        <w:r>
          <w:rPr>
            <w:noProof/>
          </w:rPr>
          <w:fldChar w:fldCharType="separate"/>
        </w:r>
        <w:r w:rsidR="007F6833">
          <w:rPr>
            <w:noProof/>
          </w:rPr>
          <w:t>42</w:t>
        </w:r>
        <w:r>
          <w:rPr>
            <w:noProof/>
          </w:rPr>
          <w:fldChar w:fldCharType="end"/>
        </w:r>
      </w:hyperlink>
    </w:p>
    <w:p w14:paraId="0F6605CE" w14:textId="5DBCEB8A"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54" w:history="1">
        <w:r w:rsidRPr="00876690">
          <w:rPr>
            <w:rStyle w:val="-"/>
            <w:rFonts w:ascii="Tahoma" w:hAnsi="Tahoma" w:cs="Tahoma"/>
            <w:noProof/>
            <w:lang w:val="el-GR"/>
          </w:rPr>
          <w:t>2.4.2</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Χρόνος και Τρόπος υποβολής προσφορών</w:t>
        </w:r>
        <w:r>
          <w:rPr>
            <w:noProof/>
          </w:rPr>
          <w:tab/>
        </w:r>
        <w:r>
          <w:rPr>
            <w:noProof/>
          </w:rPr>
          <w:fldChar w:fldCharType="begin"/>
        </w:r>
        <w:r>
          <w:rPr>
            <w:noProof/>
          </w:rPr>
          <w:instrText xml:space="preserve"> PAGEREF _Toc223534654 \h </w:instrText>
        </w:r>
        <w:r>
          <w:rPr>
            <w:noProof/>
          </w:rPr>
        </w:r>
        <w:r>
          <w:rPr>
            <w:noProof/>
          </w:rPr>
          <w:fldChar w:fldCharType="separate"/>
        </w:r>
        <w:r w:rsidR="007F6833">
          <w:rPr>
            <w:noProof/>
          </w:rPr>
          <w:t>42</w:t>
        </w:r>
        <w:r>
          <w:rPr>
            <w:noProof/>
          </w:rPr>
          <w:fldChar w:fldCharType="end"/>
        </w:r>
      </w:hyperlink>
    </w:p>
    <w:p w14:paraId="57F97C1D" w14:textId="5CFAB98D"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55" w:history="1">
        <w:r w:rsidRPr="00876690">
          <w:rPr>
            <w:rStyle w:val="-"/>
            <w:rFonts w:ascii="Tahoma" w:hAnsi="Tahoma" w:cs="Tahoma"/>
            <w:noProof/>
            <w:lang w:val="el-GR"/>
          </w:rPr>
          <w:t>2.4.3</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Περιεχόμενα Φακέλου «Δικαιολογητικά Συμμετοχής- Τεχνική Προσφορά»</w:t>
        </w:r>
        <w:r>
          <w:rPr>
            <w:noProof/>
          </w:rPr>
          <w:tab/>
        </w:r>
        <w:r>
          <w:rPr>
            <w:noProof/>
          </w:rPr>
          <w:fldChar w:fldCharType="begin"/>
        </w:r>
        <w:r>
          <w:rPr>
            <w:noProof/>
          </w:rPr>
          <w:instrText xml:space="preserve"> PAGEREF _Toc223534655 \h </w:instrText>
        </w:r>
        <w:r>
          <w:rPr>
            <w:noProof/>
          </w:rPr>
        </w:r>
        <w:r>
          <w:rPr>
            <w:noProof/>
          </w:rPr>
          <w:fldChar w:fldCharType="separate"/>
        </w:r>
        <w:r w:rsidR="007F6833">
          <w:rPr>
            <w:noProof/>
          </w:rPr>
          <w:t>45</w:t>
        </w:r>
        <w:r>
          <w:rPr>
            <w:noProof/>
          </w:rPr>
          <w:fldChar w:fldCharType="end"/>
        </w:r>
      </w:hyperlink>
    </w:p>
    <w:p w14:paraId="191B3AEE" w14:textId="27DF7C08" w:rsidR="0017518B" w:rsidRDefault="0017518B">
      <w:pPr>
        <w:pStyle w:val="34"/>
        <w:tabs>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56" w:history="1">
        <w:r w:rsidRPr="00876690">
          <w:rPr>
            <w:rStyle w:val="-"/>
            <w:rFonts w:ascii="Tahoma" w:hAnsi="Tahoma" w:cs="Tahoma"/>
            <w:noProof/>
            <w:lang w:val="el-GR"/>
          </w:rPr>
          <w:t>2.4.3.1 Δικαιολογητικά Συμμετοχής</w:t>
        </w:r>
        <w:r>
          <w:rPr>
            <w:noProof/>
          </w:rPr>
          <w:tab/>
        </w:r>
        <w:r>
          <w:rPr>
            <w:noProof/>
          </w:rPr>
          <w:fldChar w:fldCharType="begin"/>
        </w:r>
        <w:r>
          <w:rPr>
            <w:noProof/>
          </w:rPr>
          <w:instrText xml:space="preserve"> PAGEREF _Toc223534656 \h </w:instrText>
        </w:r>
        <w:r>
          <w:rPr>
            <w:noProof/>
          </w:rPr>
        </w:r>
        <w:r>
          <w:rPr>
            <w:noProof/>
          </w:rPr>
          <w:fldChar w:fldCharType="separate"/>
        </w:r>
        <w:r w:rsidR="007F6833">
          <w:rPr>
            <w:noProof/>
          </w:rPr>
          <w:t>45</w:t>
        </w:r>
        <w:r>
          <w:rPr>
            <w:noProof/>
          </w:rPr>
          <w:fldChar w:fldCharType="end"/>
        </w:r>
      </w:hyperlink>
    </w:p>
    <w:p w14:paraId="44B0807F" w14:textId="5574F00B" w:rsidR="0017518B" w:rsidRDefault="0017518B">
      <w:pPr>
        <w:pStyle w:val="34"/>
        <w:tabs>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57" w:history="1">
        <w:r w:rsidRPr="00876690">
          <w:rPr>
            <w:rStyle w:val="-"/>
            <w:rFonts w:ascii="Tahoma" w:hAnsi="Tahoma" w:cs="Tahoma"/>
            <w:noProof/>
            <w:lang w:val="el-GR"/>
          </w:rPr>
          <w:t>2.4.3.2 Τεχνική Προσφορά</w:t>
        </w:r>
        <w:r>
          <w:rPr>
            <w:noProof/>
          </w:rPr>
          <w:tab/>
        </w:r>
        <w:r>
          <w:rPr>
            <w:noProof/>
          </w:rPr>
          <w:fldChar w:fldCharType="begin"/>
        </w:r>
        <w:r>
          <w:rPr>
            <w:noProof/>
          </w:rPr>
          <w:instrText xml:space="preserve"> PAGEREF _Toc223534657 \h </w:instrText>
        </w:r>
        <w:r>
          <w:rPr>
            <w:noProof/>
          </w:rPr>
        </w:r>
        <w:r>
          <w:rPr>
            <w:noProof/>
          </w:rPr>
          <w:fldChar w:fldCharType="separate"/>
        </w:r>
        <w:r w:rsidR="007F6833">
          <w:rPr>
            <w:noProof/>
          </w:rPr>
          <w:t>47</w:t>
        </w:r>
        <w:r>
          <w:rPr>
            <w:noProof/>
          </w:rPr>
          <w:fldChar w:fldCharType="end"/>
        </w:r>
      </w:hyperlink>
    </w:p>
    <w:p w14:paraId="423E5F47" w14:textId="13150462"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58" w:history="1">
        <w:r w:rsidRPr="00876690">
          <w:rPr>
            <w:rStyle w:val="-"/>
            <w:rFonts w:ascii="Tahoma" w:hAnsi="Tahoma" w:cs="Tahoma"/>
            <w:noProof/>
            <w:lang w:val="el-GR"/>
          </w:rPr>
          <w:t>2.4.4</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Περιεχόμενα Φακέλου «Οικονομική Προσφορά» / Τρόπος σύνταξης και υποβολής οικονομικών προσφορών</w:t>
        </w:r>
        <w:r>
          <w:rPr>
            <w:noProof/>
          </w:rPr>
          <w:tab/>
        </w:r>
        <w:r>
          <w:rPr>
            <w:noProof/>
          </w:rPr>
          <w:fldChar w:fldCharType="begin"/>
        </w:r>
        <w:r>
          <w:rPr>
            <w:noProof/>
          </w:rPr>
          <w:instrText xml:space="preserve"> PAGEREF _Toc223534658 \h </w:instrText>
        </w:r>
        <w:r>
          <w:rPr>
            <w:noProof/>
          </w:rPr>
        </w:r>
        <w:r>
          <w:rPr>
            <w:noProof/>
          </w:rPr>
          <w:fldChar w:fldCharType="separate"/>
        </w:r>
        <w:r w:rsidR="007F6833">
          <w:rPr>
            <w:noProof/>
          </w:rPr>
          <w:t>47</w:t>
        </w:r>
        <w:r>
          <w:rPr>
            <w:noProof/>
          </w:rPr>
          <w:fldChar w:fldCharType="end"/>
        </w:r>
      </w:hyperlink>
    </w:p>
    <w:p w14:paraId="6DDA0A25" w14:textId="038D1BE3"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59" w:history="1">
        <w:r w:rsidRPr="00876690">
          <w:rPr>
            <w:rStyle w:val="-"/>
            <w:rFonts w:ascii="Tahoma" w:hAnsi="Tahoma" w:cs="Tahoma"/>
            <w:noProof/>
            <w:lang w:val="el-GR"/>
          </w:rPr>
          <w:t>2.4.5</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Χρόνος ισχύος των προσφορών</w:t>
        </w:r>
        <w:r>
          <w:rPr>
            <w:noProof/>
          </w:rPr>
          <w:tab/>
        </w:r>
        <w:r>
          <w:rPr>
            <w:noProof/>
          </w:rPr>
          <w:fldChar w:fldCharType="begin"/>
        </w:r>
        <w:r>
          <w:rPr>
            <w:noProof/>
          </w:rPr>
          <w:instrText xml:space="preserve"> PAGEREF _Toc223534659 \h </w:instrText>
        </w:r>
        <w:r>
          <w:rPr>
            <w:noProof/>
          </w:rPr>
        </w:r>
        <w:r>
          <w:rPr>
            <w:noProof/>
          </w:rPr>
          <w:fldChar w:fldCharType="separate"/>
        </w:r>
        <w:r w:rsidR="007F6833">
          <w:rPr>
            <w:noProof/>
          </w:rPr>
          <w:t>48</w:t>
        </w:r>
        <w:r>
          <w:rPr>
            <w:noProof/>
          </w:rPr>
          <w:fldChar w:fldCharType="end"/>
        </w:r>
      </w:hyperlink>
    </w:p>
    <w:p w14:paraId="60C42819" w14:textId="07D5A8AA" w:rsidR="0017518B" w:rsidRDefault="0017518B">
      <w:pPr>
        <w:pStyle w:val="34"/>
        <w:tabs>
          <w:tab w:val="left" w:pos="132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60" w:history="1">
        <w:r w:rsidRPr="00876690">
          <w:rPr>
            <w:rStyle w:val="-"/>
            <w:rFonts w:ascii="Tahoma" w:hAnsi="Tahoma" w:cs="Tahoma"/>
            <w:noProof/>
            <w:lang w:val="el-GR"/>
          </w:rPr>
          <w:t>2.4.6</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hAnsi="Tahoma" w:cs="Tahoma"/>
            <w:noProof/>
            <w:lang w:val="el-GR"/>
          </w:rPr>
          <w:t>Λόγοι απόρριψης προσφορών</w:t>
        </w:r>
        <w:r>
          <w:rPr>
            <w:noProof/>
          </w:rPr>
          <w:tab/>
        </w:r>
        <w:r>
          <w:rPr>
            <w:noProof/>
          </w:rPr>
          <w:fldChar w:fldCharType="begin"/>
        </w:r>
        <w:r>
          <w:rPr>
            <w:noProof/>
          </w:rPr>
          <w:instrText xml:space="preserve"> PAGEREF _Toc223534660 \h </w:instrText>
        </w:r>
        <w:r>
          <w:rPr>
            <w:noProof/>
          </w:rPr>
        </w:r>
        <w:r>
          <w:rPr>
            <w:noProof/>
          </w:rPr>
          <w:fldChar w:fldCharType="separate"/>
        </w:r>
        <w:r w:rsidR="007F6833">
          <w:rPr>
            <w:noProof/>
          </w:rPr>
          <w:t>48</w:t>
        </w:r>
        <w:r>
          <w:rPr>
            <w:noProof/>
          </w:rPr>
          <w:fldChar w:fldCharType="end"/>
        </w:r>
      </w:hyperlink>
    </w:p>
    <w:p w14:paraId="60432E42" w14:textId="5DE3F68C" w:rsidR="0017518B" w:rsidRDefault="0017518B">
      <w:pPr>
        <w:pStyle w:val="15"/>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61" w:history="1">
        <w:r w:rsidRPr="00876690">
          <w:rPr>
            <w:rStyle w:val="-"/>
            <w:rFonts w:ascii="Tahoma" w:hAnsi="Tahoma" w:cs="Tahoma"/>
            <w:noProof/>
            <w:lang w:val="el-GR"/>
          </w:rPr>
          <w:t>3.</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876690">
          <w:rPr>
            <w:rStyle w:val="-"/>
            <w:rFonts w:ascii="Tahoma" w:hAnsi="Tahoma" w:cs="Tahoma"/>
            <w:noProof/>
            <w:lang w:val="el-GR"/>
          </w:rPr>
          <w:t>ΔΙΕΝΕΡΓΕΙΑ ΔΙΑΔΙΚΑΣΙΑΣ - ΑΞΙΟΛΟΓΗΣΗ ΠΡΟΣΦΟΡΩΝ</w:t>
        </w:r>
        <w:r>
          <w:rPr>
            <w:noProof/>
          </w:rPr>
          <w:tab/>
        </w:r>
        <w:r>
          <w:rPr>
            <w:noProof/>
          </w:rPr>
          <w:fldChar w:fldCharType="begin"/>
        </w:r>
        <w:r>
          <w:rPr>
            <w:noProof/>
          </w:rPr>
          <w:instrText xml:space="preserve"> PAGEREF _Toc223534661 \h </w:instrText>
        </w:r>
        <w:r>
          <w:rPr>
            <w:noProof/>
          </w:rPr>
        </w:r>
        <w:r>
          <w:rPr>
            <w:noProof/>
          </w:rPr>
          <w:fldChar w:fldCharType="separate"/>
        </w:r>
        <w:r w:rsidR="007F6833">
          <w:rPr>
            <w:noProof/>
          </w:rPr>
          <w:t>50</w:t>
        </w:r>
        <w:r>
          <w:rPr>
            <w:noProof/>
          </w:rPr>
          <w:fldChar w:fldCharType="end"/>
        </w:r>
      </w:hyperlink>
    </w:p>
    <w:p w14:paraId="0C527864" w14:textId="0ABA6C3F"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62" w:history="1">
        <w:r w:rsidRPr="00876690">
          <w:rPr>
            <w:rStyle w:val="-"/>
            <w:rFonts w:ascii="Tahoma" w:hAnsi="Tahoma" w:cs="Tahoma"/>
            <w:noProof/>
            <w:lang w:val="el-GR" w:eastAsia="ar-SA"/>
          </w:rPr>
          <w:t xml:space="preserve">3.1 </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eastAsia="ar-SA"/>
          </w:rPr>
          <w:t>Αποσφράγιση και αξιολόγηση προσφορών</w:t>
        </w:r>
        <w:r>
          <w:rPr>
            <w:noProof/>
          </w:rPr>
          <w:tab/>
        </w:r>
        <w:r>
          <w:rPr>
            <w:noProof/>
          </w:rPr>
          <w:fldChar w:fldCharType="begin"/>
        </w:r>
        <w:r>
          <w:rPr>
            <w:noProof/>
          </w:rPr>
          <w:instrText xml:space="preserve"> PAGEREF _Toc223534662 \h </w:instrText>
        </w:r>
        <w:r>
          <w:rPr>
            <w:noProof/>
          </w:rPr>
        </w:r>
        <w:r>
          <w:rPr>
            <w:noProof/>
          </w:rPr>
          <w:fldChar w:fldCharType="separate"/>
        </w:r>
        <w:r w:rsidR="007F6833">
          <w:rPr>
            <w:noProof/>
          </w:rPr>
          <w:t>50</w:t>
        </w:r>
        <w:r>
          <w:rPr>
            <w:noProof/>
          </w:rPr>
          <w:fldChar w:fldCharType="end"/>
        </w:r>
      </w:hyperlink>
    </w:p>
    <w:p w14:paraId="52E142B5" w14:textId="5D4B04F3"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63" w:history="1">
        <w:r w:rsidRPr="00876690">
          <w:rPr>
            <w:rStyle w:val="-"/>
            <w:rFonts w:ascii="Tahoma" w:hAnsi="Tahoma" w:cs="Tahoma"/>
            <w:noProof/>
            <w:lang w:val="el-GR"/>
          </w:rPr>
          <w:t>3.2</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Πρόσκληση υποβολής δικαιολογητικών προσωρινού αναδόχου - Δικαιολογητικά προσωρινού αναδόχου</w:t>
        </w:r>
        <w:r>
          <w:rPr>
            <w:noProof/>
          </w:rPr>
          <w:tab/>
        </w:r>
        <w:r>
          <w:rPr>
            <w:noProof/>
          </w:rPr>
          <w:fldChar w:fldCharType="begin"/>
        </w:r>
        <w:r>
          <w:rPr>
            <w:noProof/>
          </w:rPr>
          <w:instrText xml:space="preserve"> PAGEREF _Toc223534663 \h </w:instrText>
        </w:r>
        <w:r>
          <w:rPr>
            <w:noProof/>
          </w:rPr>
        </w:r>
        <w:r>
          <w:rPr>
            <w:noProof/>
          </w:rPr>
          <w:fldChar w:fldCharType="separate"/>
        </w:r>
        <w:r w:rsidR="007F6833">
          <w:rPr>
            <w:noProof/>
          </w:rPr>
          <w:t>52</w:t>
        </w:r>
        <w:r>
          <w:rPr>
            <w:noProof/>
          </w:rPr>
          <w:fldChar w:fldCharType="end"/>
        </w:r>
      </w:hyperlink>
    </w:p>
    <w:p w14:paraId="26C9044E" w14:textId="69454FF1"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64" w:history="1">
        <w:r w:rsidRPr="00876690">
          <w:rPr>
            <w:rStyle w:val="-"/>
            <w:rFonts w:ascii="Tahoma" w:hAnsi="Tahoma" w:cs="Tahoma"/>
            <w:noProof/>
            <w:lang w:val="el-GR"/>
          </w:rPr>
          <w:t>3.3</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Κατακύρωση - σύναψη σύμβασης</w:t>
        </w:r>
        <w:r>
          <w:rPr>
            <w:noProof/>
          </w:rPr>
          <w:tab/>
        </w:r>
        <w:r>
          <w:rPr>
            <w:noProof/>
          </w:rPr>
          <w:fldChar w:fldCharType="begin"/>
        </w:r>
        <w:r>
          <w:rPr>
            <w:noProof/>
          </w:rPr>
          <w:instrText xml:space="preserve"> PAGEREF _Toc223534664 \h </w:instrText>
        </w:r>
        <w:r>
          <w:rPr>
            <w:noProof/>
          </w:rPr>
        </w:r>
        <w:r>
          <w:rPr>
            <w:noProof/>
          </w:rPr>
          <w:fldChar w:fldCharType="separate"/>
        </w:r>
        <w:r w:rsidR="007F6833">
          <w:rPr>
            <w:noProof/>
          </w:rPr>
          <w:t>54</w:t>
        </w:r>
        <w:r>
          <w:rPr>
            <w:noProof/>
          </w:rPr>
          <w:fldChar w:fldCharType="end"/>
        </w:r>
      </w:hyperlink>
    </w:p>
    <w:p w14:paraId="08B6E30E" w14:textId="04F168A2"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65" w:history="1">
        <w:r w:rsidRPr="00876690">
          <w:rPr>
            <w:rStyle w:val="-"/>
            <w:rFonts w:ascii="Tahoma" w:hAnsi="Tahoma" w:cs="Tahoma"/>
            <w:noProof/>
            <w:lang w:val="el-GR"/>
          </w:rPr>
          <w:t>3.4</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Προδικαστικές Προσφυγές - Προσωρινή και Οριστική Δικαστική Προστασία</w:t>
        </w:r>
        <w:r>
          <w:rPr>
            <w:noProof/>
          </w:rPr>
          <w:tab/>
        </w:r>
        <w:r>
          <w:rPr>
            <w:noProof/>
          </w:rPr>
          <w:fldChar w:fldCharType="begin"/>
        </w:r>
        <w:r>
          <w:rPr>
            <w:noProof/>
          </w:rPr>
          <w:instrText xml:space="preserve"> PAGEREF _Toc223534665 \h </w:instrText>
        </w:r>
        <w:r>
          <w:rPr>
            <w:noProof/>
          </w:rPr>
        </w:r>
        <w:r>
          <w:rPr>
            <w:noProof/>
          </w:rPr>
          <w:fldChar w:fldCharType="separate"/>
        </w:r>
        <w:r w:rsidR="007F6833">
          <w:rPr>
            <w:noProof/>
          </w:rPr>
          <w:t>56</w:t>
        </w:r>
        <w:r>
          <w:rPr>
            <w:noProof/>
          </w:rPr>
          <w:fldChar w:fldCharType="end"/>
        </w:r>
      </w:hyperlink>
    </w:p>
    <w:p w14:paraId="6B3144D5" w14:textId="27308B1D"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66" w:history="1">
        <w:r w:rsidRPr="00876690">
          <w:rPr>
            <w:rStyle w:val="-"/>
            <w:rFonts w:ascii="Tahoma" w:hAnsi="Tahoma" w:cs="Tahoma"/>
            <w:noProof/>
            <w:lang w:val="el-GR"/>
          </w:rPr>
          <w:t>3.5</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Ματαίωση Διαδικασίας</w:t>
        </w:r>
        <w:r>
          <w:rPr>
            <w:noProof/>
          </w:rPr>
          <w:tab/>
        </w:r>
        <w:r>
          <w:rPr>
            <w:noProof/>
          </w:rPr>
          <w:fldChar w:fldCharType="begin"/>
        </w:r>
        <w:r>
          <w:rPr>
            <w:noProof/>
          </w:rPr>
          <w:instrText xml:space="preserve"> PAGEREF _Toc223534666 \h </w:instrText>
        </w:r>
        <w:r>
          <w:rPr>
            <w:noProof/>
          </w:rPr>
        </w:r>
        <w:r>
          <w:rPr>
            <w:noProof/>
          </w:rPr>
          <w:fldChar w:fldCharType="separate"/>
        </w:r>
        <w:r w:rsidR="007F6833">
          <w:rPr>
            <w:noProof/>
          </w:rPr>
          <w:t>59</w:t>
        </w:r>
        <w:r>
          <w:rPr>
            <w:noProof/>
          </w:rPr>
          <w:fldChar w:fldCharType="end"/>
        </w:r>
      </w:hyperlink>
    </w:p>
    <w:p w14:paraId="5C2A9AC9" w14:textId="4B100940" w:rsidR="0017518B" w:rsidRDefault="0017518B">
      <w:pPr>
        <w:pStyle w:val="15"/>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67" w:history="1">
        <w:r w:rsidRPr="00876690">
          <w:rPr>
            <w:rStyle w:val="-"/>
            <w:rFonts w:ascii="Tahoma" w:hAnsi="Tahoma" w:cs="Tahoma"/>
            <w:noProof/>
            <w:lang w:val="el-GR"/>
          </w:rPr>
          <w:t>4.</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876690">
          <w:rPr>
            <w:rStyle w:val="-"/>
            <w:rFonts w:ascii="Tahoma" w:hAnsi="Tahoma" w:cs="Tahoma"/>
            <w:noProof/>
            <w:lang w:val="el-GR"/>
          </w:rPr>
          <w:t>ΟΡΟΙ ΕΚΤΕΛΕΣΗΣ ΤΗΣ ΣΥΜΒΑΣΗΣ</w:t>
        </w:r>
        <w:r>
          <w:rPr>
            <w:noProof/>
          </w:rPr>
          <w:tab/>
        </w:r>
        <w:r>
          <w:rPr>
            <w:noProof/>
          </w:rPr>
          <w:fldChar w:fldCharType="begin"/>
        </w:r>
        <w:r>
          <w:rPr>
            <w:noProof/>
          </w:rPr>
          <w:instrText xml:space="preserve"> PAGEREF _Toc223534667 \h </w:instrText>
        </w:r>
        <w:r>
          <w:rPr>
            <w:noProof/>
          </w:rPr>
        </w:r>
        <w:r>
          <w:rPr>
            <w:noProof/>
          </w:rPr>
          <w:fldChar w:fldCharType="separate"/>
        </w:r>
        <w:r w:rsidR="007F6833">
          <w:rPr>
            <w:noProof/>
          </w:rPr>
          <w:t>60</w:t>
        </w:r>
        <w:r>
          <w:rPr>
            <w:noProof/>
          </w:rPr>
          <w:fldChar w:fldCharType="end"/>
        </w:r>
      </w:hyperlink>
    </w:p>
    <w:p w14:paraId="6980F126" w14:textId="4408843A"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68" w:history="1">
        <w:r w:rsidRPr="00876690">
          <w:rPr>
            <w:rStyle w:val="-"/>
            <w:rFonts w:ascii="Tahoma" w:hAnsi="Tahoma" w:cs="Tahoma"/>
            <w:noProof/>
            <w:lang w:val="el-GR"/>
          </w:rPr>
          <w:t>4.1</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Εγγυήσεις (καλής εκτέλεσης, προκαταβολής)</w:t>
        </w:r>
        <w:r>
          <w:rPr>
            <w:noProof/>
          </w:rPr>
          <w:tab/>
        </w:r>
        <w:r>
          <w:rPr>
            <w:noProof/>
          </w:rPr>
          <w:fldChar w:fldCharType="begin"/>
        </w:r>
        <w:r>
          <w:rPr>
            <w:noProof/>
          </w:rPr>
          <w:instrText xml:space="preserve"> PAGEREF _Toc223534668 \h </w:instrText>
        </w:r>
        <w:r>
          <w:rPr>
            <w:noProof/>
          </w:rPr>
        </w:r>
        <w:r>
          <w:rPr>
            <w:noProof/>
          </w:rPr>
          <w:fldChar w:fldCharType="separate"/>
        </w:r>
        <w:r w:rsidR="007F6833">
          <w:rPr>
            <w:noProof/>
          </w:rPr>
          <w:t>60</w:t>
        </w:r>
        <w:r>
          <w:rPr>
            <w:noProof/>
          </w:rPr>
          <w:fldChar w:fldCharType="end"/>
        </w:r>
      </w:hyperlink>
    </w:p>
    <w:p w14:paraId="12B040BC" w14:textId="53916E9A"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69" w:history="1">
        <w:r w:rsidRPr="00876690">
          <w:rPr>
            <w:rStyle w:val="-"/>
            <w:rFonts w:ascii="Tahoma" w:hAnsi="Tahoma" w:cs="Tahoma"/>
            <w:noProof/>
            <w:lang w:val="el-GR"/>
          </w:rPr>
          <w:t xml:space="preserve">4.2 </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Συμβατικό Πλαίσιο - Εφαρμοστέα Νομοθεσία</w:t>
        </w:r>
        <w:r>
          <w:rPr>
            <w:noProof/>
          </w:rPr>
          <w:tab/>
        </w:r>
        <w:r>
          <w:rPr>
            <w:noProof/>
          </w:rPr>
          <w:fldChar w:fldCharType="begin"/>
        </w:r>
        <w:r>
          <w:rPr>
            <w:noProof/>
          </w:rPr>
          <w:instrText xml:space="preserve"> PAGEREF _Toc223534669 \h </w:instrText>
        </w:r>
        <w:r>
          <w:rPr>
            <w:noProof/>
          </w:rPr>
        </w:r>
        <w:r>
          <w:rPr>
            <w:noProof/>
          </w:rPr>
          <w:fldChar w:fldCharType="separate"/>
        </w:r>
        <w:r w:rsidR="007F6833">
          <w:rPr>
            <w:noProof/>
          </w:rPr>
          <w:t>61</w:t>
        </w:r>
        <w:r>
          <w:rPr>
            <w:noProof/>
          </w:rPr>
          <w:fldChar w:fldCharType="end"/>
        </w:r>
      </w:hyperlink>
    </w:p>
    <w:p w14:paraId="0EB01E6D" w14:textId="5AE7FAE3"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0" w:history="1">
        <w:r w:rsidRPr="00876690">
          <w:rPr>
            <w:rStyle w:val="-"/>
            <w:rFonts w:ascii="Tahoma" w:hAnsi="Tahoma" w:cs="Tahoma"/>
            <w:noProof/>
            <w:lang w:val="el-GR"/>
          </w:rPr>
          <w:t>4.3</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Όροι εκτέλεσης της σύμβασης</w:t>
        </w:r>
        <w:r>
          <w:rPr>
            <w:noProof/>
          </w:rPr>
          <w:tab/>
        </w:r>
        <w:r>
          <w:rPr>
            <w:noProof/>
          </w:rPr>
          <w:fldChar w:fldCharType="begin"/>
        </w:r>
        <w:r>
          <w:rPr>
            <w:noProof/>
          </w:rPr>
          <w:instrText xml:space="preserve"> PAGEREF _Toc223534670 \h </w:instrText>
        </w:r>
        <w:r>
          <w:rPr>
            <w:noProof/>
          </w:rPr>
        </w:r>
        <w:r>
          <w:rPr>
            <w:noProof/>
          </w:rPr>
          <w:fldChar w:fldCharType="separate"/>
        </w:r>
        <w:r w:rsidR="007F6833">
          <w:rPr>
            <w:noProof/>
          </w:rPr>
          <w:t>61</w:t>
        </w:r>
        <w:r>
          <w:rPr>
            <w:noProof/>
          </w:rPr>
          <w:fldChar w:fldCharType="end"/>
        </w:r>
      </w:hyperlink>
    </w:p>
    <w:p w14:paraId="158C02EF" w14:textId="1BD0BA9A"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1" w:history="1">
        <w:r w:rsidRPr="00876690">
          <w:rPr>
            <w:rStyle w:val="-"/>
            <w:rFonts w:ascii="Tahoma" w:hAnsi="Tahoma" w:cs="Tahoma"/>
            <w:noProof/>
            <w:lang w:val="el-GR"/>
          </w:rPr>
          <w:t>4.4</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Υπεργολαβία</w:t>
        </w:r>
        <w:r>
          <w:rPr>
            <w:noProof/>
          </w:rPr>
          <w:tab/>
        </w:r>
        <w:r>
          <w:rPr>
            <w:noProof/>
          </w:rPr>
          <w:fldChar w:fldCharType="begin"/>
        </w:r>
        <w:r>
          <w:rPr>
            <w:noProof/>
          </w:rPr>
          <w:instrText xml:space="preserve"> PAGEREF _Toc223534671 \h </w:instrText>
        </w:r>
        <w:r>
          <w:rPr>
            <w:noProof/>
          </w:rPr>
        </w:r>
        <w:r>
          <w:rPr>
            <w:noProof/>
          </w:rPr>
          <w:fldChar w:fldCharType="separate"/>
        </w:r>
        <w:r w:rsidR="007F6833">
          <w:rPr>
            <w:noProof/>
          </w:rPr>
          <w:t>64</w:t>
        </w:r>
        <w:r>
          <w:rPr>
            <w:noProof/>
          </w:rPr>
          <w:fldChar w:fldCharType="end"/>
        </w:r>
      </w:hyperlink>
    </w:p>
    <w:p w14:paraId="37593B4E" w14:textId="7FFC51D2"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2" w:history="1">
        <w:r w:rsidRPr="00876690">
          <w:rPr>
            <w:rStyle w:val="-"/>
            <w:rFonts w:ascii="Tahoma" w:hAnsi="Tahoma" w:cs="Tahoma"/>
            <w:noProof/>
            <w:lang w:val="el-GR"/>
          </w:rPr>
          <w:t>4.5</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Τροποποίηση σύμβασης κατά τη διάρκειά της</w:t>
        </w:r>
        <w:r>
          <w:rPr>
            <w:noProof/>
          </w:rPr>
          <w:tab/>
        </w:r>
        <w:r>
          <w:rPr>
            <w:noProof/>
          </w:rPr>
          <w:fldChar w:fldCharType="begin"/>
        </w:r>
        <w:r>
          <w:rPr>
            <w:noProof/>
          </w:rPr>
          <w:instrText xml:space="preserve"> PAGEREF _Toc223534672 \h </w:instrText>
        </w:r>
        <w:r>
          <w:rPr>
            <w:noProof/>
          </w:rPr>
        </w:r>
        <w:r>
          <w:rPr>
            <w:noProof/>
          </w:rPr>
          <w:fldChar w:fldCharType="separate"/>
        </w:r>
        <w:r w:rsidR="007F6833">
          <w:rPr>
            <w:noProof/>
          </w:rPr>
          <w:t>65</w:t>
        </w:r>
        <w:r>
          <w:rPr>
            <w:noProof/>
          </w:rPr>
          <w:fldChar w:fldCharType="end"/>
        </w:r>
      </w:hyperlink>
    </w:p>
    <w:p w14:paraId="7544E6D1" w14:textId="4819C348"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3" w:history="1">
        <w:r w:rsidRPr="00876690">
          <w:rPr>
            <w:rStyle w:val="-"/>
            <w:rFonts w:ascii="Tahoma" w:hAnsi="Tahoma" w:cs="Tahoma"/>
            <w:noProof/>
            <w:lang w:val="el-GR"/>
          </w:rPr>
          <w:t>4.6</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Δικαίωμα μονομερούς λύσης της σύμβασης</w:t>
        </w:r>
        <w:r>
          <w:rPr>
            <w:noProof/>
          </w:rPr>
          <w:tab/>
        </w:r>
        <w:r>
          <w:rPr>
            <w:noProof/>
          </w:rPr>
          <w:fldChar w:fldCharType="begin"/>
        </w:r>
        <w:r>
          <w:rPr>
            <w:noProof/>
          </w:rPr>
          <w:instrText xml:space="preserve"> PAGEREF _Toc223534673 \h </w:instrText>
        </w:r>
        <w:r>
          <w:rPr>
            <w:noProof/>
          </w:rPr>
        </w:r>
        <w:r>
          <w:rPr>
            <w:noProof/>
          </w:rPr>
          <w:fldChar w:fldCharType="separate"/>
        </w:r>
        <w:r w:rsidR="007F6833">
          <w:rPr>
            <w:noProof/>
          </w:rPr>
          <w:t>65</w:t>
        </w:r>
        <w:r>
          <w:rPr>
            <w:noProof/>
          </w:rPr>
          <w:fldChar w:fldCharType="end"/>
        </w:r>
      </w:hyperlink>
    </w:p>
    <w:p w14:paraId="6F57C4B4" w14:textId="134BF8E4" w:rsidR="0017518B" w:rsidRDefault="0017518B">
      <w:pPr>
        <w:pStyle w:val="15"/>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74" w:history="1">
        <w:r w:rsidRPr="00876690">
          <w:rPr>
            <w:rStyle w:val="-"/>
            <w:rFonts w:ascii="Tahoma" w:hAnsi="Tahoma" w:cs="Tahoma"/>
            <w:noProof/>
            <w:lang w:val="el-GR"/>
          </w:rPr>
          <w:t>5.</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876690">
          <w:rPr>
            <w:rStyle w:val="-"/>
            <w:rFonts w:ascii="Tahoma" w:hAnsi="Tahoma" w:cs="Tahoma"/>
            <w:noProof/>
            <w:lang w:val="el-GR"/>
          </w:rPr>
          <w:t>ΕΙΔΙΚΟΙ ΟΡΟΙ ΕΚΤΕΛΕΣΗΣ ΤΗΣ ΣΥΜΒΑΣΗΣ</w:t>
        </w:r>
        <w:r>
          <w:rPr>
            <w:noProof/>
          </w:rPr>
          <w:tab/>
        </w:r>
        <w:r>
          <w:rPr>
            <w:noProof/>
          </w:rPr>
          <w:fldChar w:fldCharType="begin"/>
        </w:r>
        <w:r>
          <w:rPr>
            <w:noProof/>
          </w:rPr>
          <w:instrText xml:space="preserve"> PAGEREF _Toc223534674 \h </w:instrText>
        </w:r>
        <w:r>
          <w:rPr>
            <w:noProof/>
          </w:rPr>
        </w:r>
        <w:r>
          <w:rPr>
            <w:noProof/>
          </w:rPr>
          <w:fldChar w:fldCharType="separate"/>
        </w:r>
        <w:r w:rsidR="007F6833">
          <w:rPr>
            <w:noProof/>
          </w:rPr>
          <w:t>67</w:t>
        </w:r>
        <w:r>
          <w:rPr>
            <w:noProof/>
          </w:rPr>
          <w:fldChar w:fldCharType="end"/>
        </w:r>
      </w:hyperlink>
    </w:p>
    <w:p w14:paraId="15221312" w14:textId="33B44CD0"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5" w:history="1">
        <w:r w:rsidRPr="00876690">
          <w:rPr>
            <w:rStyle w:val="-"/>
            <w:rFonts w:ascii="Tahoma" w:hAnsi="Tahoma" w:cs="Tahoma"/>
            <w:noProof/>
            <w:lang w:val="el-GR"/>
          </w:rPr>
          <w:t>5.1</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Τρόπος πληρωμής</w:t>
        </w:r>
        <w:r>
          <w:rPr>
            <w:noProof/>
          </w:rPr>
          <w:tab/>
        </w:r>
        <w:r>
          <w:rPr>
            <w:noProof/>
          </w:rPr>
          <w:fldChar w:fldCharType="begin"/>
        </w:r>
        <w:r>
          <w:rPr>
            <w:noProof/>
          </w:rPr>
          <w:instrText xml:space="preserve"> PAGEREF _Toc223534675 \h </w:instrText>
        </w:r>
        <w:r>
          <w:rPr>
            <w:noProof/>
          </w:rPr>
        </w:r>
        <w:r>
          <w:rPr>
            <w:noProof/>
          </w:rPr>
          <w:fldChar w:fldCharType="separate"/>
        </w:r>
        <w:r w:rsidR="007F6833">
          <w:rPr>
            <w:noProof/>
          </w:rPr>
          <w:t>67</w:t>
        </w:r>
        <w:r>
          <w:rPr>
            <w:noProof/>
          </w:rPr>
          <w:fldChar w:fldCharType="end"/>
        </w:r>
      </w:hyperlink>
    </w:p>
    <w:p w14:paraId="57425FBF" w14:textId="6958F70C"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6" w:history="1">
        <w:r w:rsidRPr="00876690">
          <w:rPr>
            <w:rStyle w:val="-"/>
            <w:rFonts w:ascii="Tahoma" w:hAnsi="Tahoma" w:cs="Tahoma"/>
            <w:noProof/>
            <w:lang w:val="el-GR"/>
          </w:rPr>
          <w:t>5.2</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Κήρυξη οικονομικού φορέα εκπτώτου - Κυρώσεις</w:t>
        </w:r>
        <w:r>
          <w:rPr>
            <w:noProof/>
          </w:rPr>
          <w:tab/>
        </w:r>
        <w:r>
          <w:rPr>
            <w:noProof/>
          </w:rPr>
          <w:fldChar w:fldCharType="begin"/>
        </w:r>
        <w:r>
          <w:rPr>
            <w:noProof/>
          </w:rPr>
          <w:instrText xml:space="preserve"> PAGEREF _Toc223534676 \h </w:instrText>
        </w:r>
        <w:r>
          <w:rPr>
            <w:noProof/>
          </w:rPr>
        </w:r>
        <w:r>
          <w:rPr>
            <w:noProof/>
          </w:rPr>
          <w:fldChar w:fldCharType="separate"/>
        </w:r>
        <w:r w:rsidR="007F6833">
          <w:rPr>
            <w:noProof/>
          </w:rPr>
          <w:t>68</w:t>
        </w:r>
        <w:r>
          <w:rPr>
            <w:noProof/>
          </w:rPr>
          <w:fldChar w:fldCharType="end"/>
        </w:r>
      </w:hyperlink>
    </w:p>
    <w:p w14:paraId="286003CC" w14:textId="4E64637A"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7" w:history="1">
        <w:r w:rsidRPr="00876690">
          <w:rPr>
            <w:rStyle w:val="-"/>
            <w:rFonts w:ascii="Tahoma" w:hAnsi="Tahoma" w:cs="Tahoma"/>
            <w:noProof/>
            <w:lang w:val="el-GR"/>
          </w:rPr>
          <w:t>5.3</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Διοικητικές προσφυγές κατά τη διαδικασία εκτέλεσης των συμβάσεων</w:t>
        </w:r>
        <w:r>
          <w:rPr>
            <w:noProof/>
          </w:rPr>
          <w:tab/>
        </w:r>
        <w:r>
          <w:rPr>
            <w:noProof/>
          </w:rPr>
          <w:fldChar w:fldCharType="begin"/>
        </w:r>
        <w:r>
          <w:rPr>
            <w:noProof/>
          </w:rPr>
          <w:instrText xml:space="preserve"> PAGEREF _Toc223534677 \h </w:instrText>
        </w:r>
        <w:r>
          <w:rPr>
            <w:noProof/>
          </w:rPr>
        </w:r>
        <w:r>
          <w:rPr>
            <w:noProof/>
          </w:rPr>
          <w:fldChar w:fldCharType="separate"/>
        </w:r>
        <w:r w:rsidR="007F6833">
          <w:rPr>
            <w:noProof/>
          </w:rPr>
          <w:t>69</w:t>
        </w:r>
        <w:r>
          <w:rPr>
            <w:noProof/>
          </w:rPr>
          <w:fldChar w:fldCharType="end"/>
        </w:r>
      </w:hyperlink>
    </w:p>
    <w:p w14:paraId="067E61AF" w14:textId="1D59946B"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78" w:history="1">
        <w:r w:rsidRPr="00876690">
          <w:rPr>
            <w:rStyle w:val="-"/>
            <w:rFonts w:ascii="Tahoma" w:hAnsi="Tahoma" w:cs="Tahoma"/>
            <w:noProof/>
            <w:lang w:val="el-GR"/>
          </w:rPr>
          <w:t>5.4</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Δικαστική επίλυση διαφορών</w:t>
        </w:r>
        <w:r>
          <w:rPr>
            <w:noProof/>
          </w:rPr>
          <w:tab/>
        </w:r>
        <w:r>
          <w:rPr>
            <w:noProof/>
          </w:rPr>
          <w:fldChar w:fldCharType="begin"/>
        </w:r>
        <w:r>
          <w:rPr>
            <w:noProof/>
          </w:rPr>
          <w:instrText xml:space="preserve"> PAGEREF _Toc223534678 \h </w:instrText>
        </w:r>
        <w:r>
          <w:rPr>
            <w:noProof/>
          </w:rPr>
        </w:r>
        <w:r>
          <w:rPr>
            <w:noProof/>
          </w:rPr>
          <w:fldChar w:fldCharType="separate"/>
        </w:r>
        <w:r w:rsidR="007F6833">
          <w:rPr>
            <w:noProof/>
          </w:rPr>
          <w:t>70</w:t>
        </w:r>
        <w:r>
          <w:rPr>
            <w:noProof/>
          </w:rPr>
          <w:fldChar w:fldCharType="end"/>
        </w:r>
      </w:hyperlink>
    </w:p>
    <w:p w14:paraId="39762F5F" w14:textId="566CB591" w:rsidR="0017518B" w:rsidRDefault="0017518B">
      <w:pPr>
        <w:pStyle w:val="15"/>
        <w:tabs>
          <w:tab w:val="left" w:pos="440"/>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79" w:history="1">
        <w:r w:rsidRPr="00876690">
          <w:rPr>
            <w:rStyle w:val="-"/>
            <w:rFonts w:ascii="Tahoma" w:hAnsi="Tahoma" w:cs="Tahoma"/>
            <w:noProof/>
            <w:lang w:val="el-GR"/>
          </w:rPr>
          <w:t>6.</w:t>
        </w:r>
        <w:r>
          <w:rPr>
            <w:rFonts w:asciiTheme="minorHAnsi" w:eastAsiaTheme="minorEastAsia" w:hAnsiTheme="minorHAnsi" w:cstheme="minorBidi"/>
            <w:b w:val="0"/>
            <w:bCs w:val="0"/>
            <w:caps w:val="0"/>
            <w:noProof/>
            <w:kern w:val="2"/>
            <w:sz w:val="24"/>
            <w:szCs w:val="24"/>
            <w:lang w:val="el-GR" w:eastAsia="el-GR"/>
            <w14:ligatures w14:val="standardContextual"/>
          </w:rPr>
          <w:tab/>
        </w:r>
        <w:r w:rsidRPr="00876690">
          <w:rPr>
            <w:rStyle w:val="-"/>
            <w:rFonts w:ascii="Tahoma" w:hAnsi="Tahoma" w:cs="Tahoma"/>
            <w:noProof/>
            <w:lang w:val="el-GR"/>
          </w:rPr>
          <w:t>ΧΡΟΝΟΣ ΚΑΙ ΤΡΟΠΟΣ ΕΚΤΕΛΕΣΗΣ</w:t>
        </w:r>
        <w:r>
          <w:rPr>
            <w:noProof/>
          </w:rPr>
          <w:tab/>
        </w:r>
        <w:r>
          <w:rPr>
            <w:noProof/>
          </w:rPr>
          <w:fldChar w:fldCharType="begin"/>
        </w:r>
        <w:r>
          <w:rPr>
            <w:noProof/>
          </w:rPr>
          <w:instrText xml:space="preserve"> PAGEREF _Toc223534679 \h </w:instrText>
        </w:r>
        <w:r>
          <w:rPr>
            <w:noProof/>
          </w:rPr>
        </w:r>
        <w:r>
          <w:rPr>
            <w:noProof/>
          </w:rPr>
          <w:fldChar w:fldCharType="separate"/>
        </w:r>
        <w:r w:rsidR="007F6833">
          <w:rPr>
            <w:noProof/>
          </w:rPr>
          <w:t>71</w:t>
        </w:r>
        <w:r>
          <w:rPr>
            <w:noProof/>
          </w:rPr>
          <w:fldChar w:fldCharType="end"/>
        </w:r>
      </w:hyperlink>
    </w:p>
    <w:p w14:paraId="06041D37" w14:textId="412D746B"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80" w:history="1">
        <w:r w:rsidRPr="00876690">
          <w:rPr>
            <w:rStyle w:val="-"/>
            <w:rFonts w:ascii="Tahoma" w:hAnsi="Tahoma" w:cs="Tahoma"/>
            <w:noProof/>
            <w:lang w:val="el-GR"/>
          </w:rPr>
          <w:t xml:space="preserve">6.1 </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Παρακολούθηση της σύμβασης</w:t>
        </w:r>
        <w:r>
          <w:rPr>
            <w:noProof/>
          </w:rPr>
          <w:tab/>
        </w:r>
        <w:r>
          <w:rPr>
            <w:noProof/>
          </w:rPr>
          <w:fldChar w:fldCharType="begin"/>
        </w:r>
        <w:r>
          <w:rPr>
            <w:noProof/>
          </w:rPr>
          <w:instrText xml:space="preserve"> PAGEREF _Toc223534680 \h </w:instrText>
        </w:r>
        <w:r>
          <w:rPr>
            <w:noProof/>
          </w:rPr>
        </w:r>
        <w:r>
          <w:rPr>
            <w:noProof/>
          </w:rPr>
          <w:fldChar w:fldCharType="separate"/>
        </w:r>
        <w:r w:rsidR="007F6833">
          <w:rPr>
            <w:noProof/>
          </w:rPr>
          <w:t>71</w:t>
        </w:r>
        <w:r>
          <w:rPr>
            <w:noProof/>
          </w:rPr>
          <w:fldChar w:fldCharType="end"/>
        </w:r>
      </w:hyperlink>
    </w:p>
    <w:p w14:paraId="66E18851" w14:textId="048F10EA"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81" w:history="1">
        <w:r w:rsidRPr="00876690">
          <w:rPr>
            <w:rStyle w:val="-"/>
            <w:rFonts w:ascii="Tahoma" w:hAnsi="Tahoma" w:cs="Tahoma"/>
            <w:noProof/>
            <w:lang w:val="el-GR"/>
          </w:rPr>
          <w:t xml:space="preserve">6.2 </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Διάρκεια σύμβασης</w:t>
        </w:r>
        <w:r>
          <w:rPr>
            <w:noProof/>
          </w:rPr>
          <w:tab/>
        </w:r>
        <w:r>
          <w:rPr>
            <w:noProof/>
          </w:rPr>
          <w:fldChar w:fldCharType="begin"/>
        </w:r>
        <w:r>
          <w:rPr>
            <w:noProof/>
          </w:rPr>
          <w:instrText xml:space="preserve"> PAGEREF _Toc223534681 \h </w:instrText>
        </w:r>
        <w:r>
          <w:rPr>
            <w:noProof/>
          </w:rPr>
        </w:r>
        <w:r>
          <w:rPr>
            <w:noProof/>
          </w:rPr>
          <w:fldChar w:fldCharType="separate"/>
        </w:r>
        <w:r w:rsidR="007F6833">
          <w:rPr>
            <w:noProof/>
          </w:rPr>
          <w:t>71</w:t>
        </w:r>
        <w:r>
          <w:rPr>
            <w:noProof/>
          </w:rPr>
          <w:fldChar w:fldCharType="end"/>
        </w:r>
      </w:hyperlink>
    </w:p>
    <w:p w14:paraId="7537743F" w14:textId="37029BB8"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82" w:history="1">
        <w:r w:rsidRPr="00876690">
          <w:rPr>
            <w:rStyle w:val="-"/>
            <w:rFonts w:ascii="Tahoma" w:hAnsi="Tahoma" w:cs="Tahoma"/>
            <w:noProof/>
            <w:lang w:val="el-GR"/>
          </w:rPr>
          <w:t xml:space="preserve">6.3 </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Παραλαβή του αντικειμένου της σύμβασης</w:t>
        </w:r>
        <w:r>
          <w:rPr>
            <w:noProof/>
          </w:rPr>
          <w:tab/>
        </w:r>
        <w:r>
          <w:rPr>
            <w:noProof/>
          </w:rPr>
          <w:fldChar w:fldCharType="begin"/>
        </w:r>
        <w:r>
          <w:rPr>
            <w:noProof/>
          </w:rPr>
          <w:instrText xml:space="preserve"> PAGEREF _Toc223534682 \h </w:instrText>
        </w:r>
        <w:r>
          <w:rPr>
            <w:noProof/>
          </w:rPr>
        </w:r>
        <w:r>
          <w:rPr>
            <w:noProof/>
          </w:rPr>
          <w:fldChar w:fldCharType="separate"/>
        </w:r>
        <w:r w:rsidR="007F6833">
          <w:rPr>
            <w:noProof/>
          </w:rPr>
          <w:t>72</w:t>
        </w:r>
        <w:r>
          <w:rPr>
            <w:noProof/>
          </w:rPr>
          <w:fldChar w:fldCharType="end"/>
        </w:r>
      </w:hyperlink>
    </w:p>
    <w:p w14:paraId="6B739982" w14:textId="38A71949" w:rsidR="0017518B" w:rsidRDefault="0017518B">
      <w:pPr>
        <w:pStyle w:val="25"/>
        <w:tabs>
          <w:tab w:val="left" w:pos="88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83" w:history="1">
        <w:r w:rsidRPr="00876690">
          <w:rPr>
            <w:rStyle w:val="-"/>
            <w:rFonts w:ascii="Tahoma" w:hAnsi="Tahoma" w:cs="Tahoma"/>
            <w:noProof/>
            <w:lang w:val="el-GR"/>
          </w:rPr>
          <w:t xml:space="preserve">6.4 </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ascii="Tahoma" w:hAnsi="Tahoma" w:cs="Tahoma"/>
            <w:noProof/>
            <w:lang w:val="el-GR"/>
          </w:rPr>
          <w:t>Απόρριψη παραδοτέων – Αντικατάσταση</w:t>
        </w:r>
        <w:r>
          <w:rPr>
            <w:noProof/>
          </w:rPr>
          <w:tab/>
        </w:r>
        <w:r>
          <w:rPr>
            <w:noProof/>
          </w:rPr>
          <w:fldChar w:fldCharType="begin"/>
        </w:r>
        <w:r>
          <w:rPr>
            <w:noProof/>
          </w:rPr>
          <w:instrText xml:space="preserve"> PAGEREF _Toc223534683 \h </w:instrText>
        </w:r>
        <w:r>
          <w:rPr>
            <w:noProof/>
          </w:rPr>
        </w:r>
        <w:r>
          <w:rPr>
            <w:noProof/>
          </w:rPr>
          <w:fldChar w:fldCharType="separate"/>
        </w:r>
        <w:r w:rsidR="007F6833">
          <w:rPr>
            <w:noProof/>
          </w:rPr>
          <w:t>72</w:t>
        </w:r>
        <w:r>
          <w:rPr>
            <w:noProof/>
          </w:rPr>
          <w:fldChar w:fldCharType="end"/>
        </w:r>
      </w:hyperlink>
    </w:p>
    <w:p w14:paraId="4CD4FD8C" w14:textId="79152D18" w:rsidR="0017518B" w:rsidRDefault="0017518B">
      <w:pPr>
        <w:pStyle w:val="15"/>
        <w:tabs>
          <w:tab w:val="right" w:leader="dot" w:pos="9629"/>
        </w:tabs>
        <w:rPr>
          <w:rFonts w:asciiTheme="minorHAnsi" w:eastAsiaTheme="minorEastAsia" w:hAnsiTheme="minorHAnsi" w:cstheme="minorBidi"/>
          <w:b w:val="0"/>
          <w:bCs w:val="0"/>
          <w:caps w:val="0"/>
          <w:noProof/>
          <w:kern w:val="2"/>
          <w:sz w:val="24"/>
          <w:szCs w:val="24"/>
          <w:lang w:val="el-GR" w:eastAsia="el-GR"/>
          <w14:ligatures w14:val="standardContextual"/>
        </w:rPr>
      </w:pPr>
      <w:hyperlink w:anchor="_Toc223534684" w:history="1">
        <w:r w:rsidRPr="00876690">
          <w:rPr>
            <w:rStyle w:val="-"/>
            <w:rFonts w:ascii="Tahoma" w:hAnsi="Tahoma" w:cs="Tahoma"/>
            <w:noProof/>
            <w:lang w:val="el-GR"/>
          </w:rPr>
          <w:t>ΠΑΡΑΡΤΗΜΑΤΑ</w:t>
        </w:r>
        <w:r>
          <w:rPr>
            <w:noProof/>
          </w:rPr>
          <w:tab/>
        </w:r>
        <w:r>
          <w:rPr>
            <w:noProof/>
          </w:rPr>
          <w:fldChar w:fldCharType="begin"/>
        </w:r>
        <w:r>
          <w:rPr>
            <w:noProof/>
          </w:rPr>
          <w:instrText xml:space="preserve"> PAGEREF _Toc223534684 \h </w:instrText>
        </w:r>
        <w:r>
          <w:rPr>
            <w:noProof/>
          </w:rPr>
        </w:r>
        <w:r>
          <w:rPr>
            <w:noProof/>
          </w:rPr>
          <w:fldChar w:fldCharType="separate"/>
        </w:r>
        <w:r w:rsidR="007F6833">
          <w:rPr>
            <w:noProof/>
          </w:rPr>
          <w:t>74</w:t>
        </w:r>
        <w:r>
          <w:rPr>
            <w:noProof/>
          </w:rPr>
          <w:fldChar w:fldCharType="end"/>
        </w:r>
      </w:hyperlink>
    </w:p>
    <w:p w14:paraId="220FBE4D" w14:textId="2A7BE0B2"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85" w:history="1">
        <w:r w:rsidRPr="00876690">
          <w:rPr>
            <w:rStyle w:val="-"/>
            <w:rFonts w:ascii="Tahoma" w:hAnsi="Tahoma" w:cs="Tahoma"/>
            <w:noProof/>
            <w:lang w:val="el-GR"/>
          </w:rPr>
          <w:t>ΠΑΡΑΡΤΗΜΑ Ι – Αναλυτική Περιγραφή Φυσικού και Οικονομικού Αντικειμένου της Σύμβασης</w:t>
        </w:r>
        <w:r>
          <w:rPr>
            <w:noProof/>
          </w:rPr>
          <w:tab/>
        </w:r>
        <w:r>
          <w:rPr>
            <w:noProof/>
          </w:rPr>
          <w:fldChar w:fldCharType="begin"/>
        </w:r>
        <w:r>
          <w:rPr>
            <w:noProof/>
          </w:rPr>
          <w:instrText xml:space="preserve"> PAGEREF _Toc223534685 \h </w:instrText>
        </w:r>
        <w:r>
          <w:rPr>
            <w:noProof/>
          </w:rPr>
        </w:r>
        <w:r>
          <w:rPr>
            <w:noProof/>
          </w:rPr>
          <w:fldChar w:fldCharType="separate"/>
        </w:r>
        <w:r w:rsidR="007F6833">
          <w:rPr>
            <w:noProof/>
          </w:rPr>
          <w:t>74</w:t>
        </w:r>
        <w:r>
          <w:rPr>
            <w:noProof/>
          </w:rPr>
          <w:fldChar w:fldCharType="end"/>
        </w:r>
      </w:hyperlink>
    </w:p>
    <w:p w14:paraId="51044CAA" w14:textId="41B00653"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86" w:history="1">
        <w:r w:rsidRPr="00876690">
          <w:rPr>
            <w:rStyle w:val="-"/>
            <w:rFonts w:eastAsia="SimSun"/>
            <w:noProof/>
            <w:lang w:val="el-GR"/>
          </w:rPr>
          <w:t>1. Περιβάλλον της Σύμβασης</w:t>
        </w:r>
        <w:r>
          <w:rPr>
            <w:noProof/>
          </w:rPr>
          <w:tab/>
        </w:r>
        <w:r>
          <w:rPr>
            <w:noProof/>
          </w:rPr>
          <w:fldChar w:fldCharType="begin"/>
        </w:r>
        <w:r>
          <w:rPr>
            <w:noProof/>
          </w:rPr>
          <w:instrText xml:space="preserve"> PAGEREF _Toc223534686 \h </w:instrText>
        </w:r>
        <w:r>
          <w:rPr>
            <w:noProof/>
          </w:rPr>
        </w:r>
        <w:r>
          <w:rPr>
            <w:noProof/>
          </w:rPr>
          <w:fldChar w:fldCharType="separate"/>
        </w:r>
        <w:r w:rsidR="007F6833">
          <w:rPr>
            <w:noProof/>
          </w:rPr>
          <w:t>74</w:t>
        </w:r>
        <w:r>
          <w:rPr>
            <w:noProof/>
          </w:rPr>
          <w:fldChar w:fldCharType="end"/>
        </w:r>
      </w:hyperlink>
    </w:p>
    <w:p w14:paraId="2CFDF48B" w14:textId="37DAC5ED"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87" w:history="1">
        <w:r w:rsidRPr="00876690">
          <w:rPr>
            <w:rStyle w:val="-"/>
            <w:noProof/>
            <w:lang w:val="el-GR"/>
          </w:rPr>
          <w:t>1.1. Εμπλεκόμενοι στην υλοποίηση της Σύμβασης</w:t>
        </w:r>
        <w:r>
          <w:rPr>
            <w:noProof/>
          </w:rPr>
          <w:tab/>
        </w:r>
        <w:r>
          <w:rPr>
            <w:noProof/>
          </w:rPr>
          <w:fldChar w:fldCharType="begin"/>
        </w:r>
        <w:r>
          <w:rPr>
            <w:noProof/>
          </w:rPr>
          <w:instrText xml:space="preserve"> PAGEREF _Toc223534687 \h </w:instrText>
        </w:r>
        <w:r>
          <w:rPr>
            <w:noProof/>
          </w:rPr>
        </w:r>
        <w:r>
          <w:rPr>
            <w:noProof/>
          </w:rPr>
          <w:fldChar w:fldCharType="separate"/>
        </w:r>
        <w:r w:rsidR="007F6833">
          <w:rPr>
            <w:noProof/>
          </w:rPr>
          <w:t>74</w:t>
        </w:r>
        <w:r>
          <w:rPr>
            <w:noProof/>
          </w:rPr>
          <w:fldChar w:fldCharType="end"/>
        </w:r>
      </w:hyperlink>
    </w:p>
    <w:p w14:paraId="259B49B8" w14:textId="0202C7A8" w:rsidR="0017518B" w:rsidRDefault="0017518B">
      <w:pPr>
        <w:pStyle w:val="41"/>
        <w:tabs>
          <w:tab w:val="left" w:pos="1320"/>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88" w:history="1">
        <w:r w:rsidRPr="00876690">
          <w:rPr>
            <w:rStyle w:val="-"/>
            <w:rFonts w:ascii="Tahoma" w:eastAsia="SimSun" w:hAnsi="Tahoma" w:cs="Tahoma"/>
            <w:noProof/>
            <w:lang w:val="el-GR" w:eastAsia="en-US"/>
          </w:rPr>
          <w:t>1.2</w:t>
        </w:r>
        <w:r>
          <w:rPr>
            <w:rFonts w:asciiTheme="minorHAnsi" w:eastAsiaTheme="minorEastAsia" w:hAnsiTheme="minorHAnsi" w:cstheme="minorBidi"/>
            <w:noProof/>
            <w:kern w:val="2"/>
            <w:sz w:val="24"/>
            <w:szCs w:val="24"/>
            <w:lang w:val="el-GR" w:eastAsia="el-GR"/>
            <w14:ligatures w14:val="standardContextual"/>
          </w:rPr>
          <w:tab/>
        </w:r>
        <w:r w:rsidRPr="00876690">
          <w:rPr>
            <w:rStyle w:val="-"/>
            <w:rFonts w:ascii="Tahoma" w:eastAsia="SimSun" w:hAnsi="Tahoma" w:cs="Tahoma"/>
            <w:noProof/>
            <w:lang w:val="el-GR" w:eastAsia="en-US"/>
          </w:rPr>
          <w:t>Φορέας Υλοποίησης – Αναθέτουσα Αρχή</w:t>
        </w:r>
        <w:r>
          <w:rPr>
            <w:noProof/>
          </w:rPr>
          <w:tab/>
        </w:r>
        <w:r>
          <w:rPr>
            <w:noProof/>
          </w:rPr>
          <w:fldChar w:fldCharType="begin"/>
        </w:r>
        <w:r>
          <w:rPr>
            <w:noProof/>
          </w:rPr>
          <w:instrText xml:space="preserve"> PAGEREF _Toc223534688 \h </w:instrText>
        </w:r>
        <w:r>
          <w:rPr>
            <w:noProof/>
          </w:rPr>
        </w:r>
        <w:r>
          <w:rPr>
            <w:noProof/>
          </w:rPr>
          <w:fldChar w:fldCharType="separate"/>
        </w:r>
        <w:r w:rsidR="007F6833">
          <w:rPr>
            <w:noProof/>
          </w:rPr>
          <w:t>74</w:t>
        </w:r>
        <w:r>
          <w:rPr>
            <w:noProof/>
          </w:rPr>
          <w:fldChar w:fldCharType="end"/>
        </w:r>
      </w:hyperlink>
    </w:p>
    <w:p w14:paraId="5167EDC9" w14:textId="32EB1881" w:rsidR="0017518B" w:rsidRDefault="0017518B">
      <w:pPr>
        <w:pStyle w:val="34"/>
        <w:tabs>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89" w:history="1">
        <w:r w:rsidRPr="00876690">
          <w:rPr>
            <w:rStyle w:val="-"/>
            <w:rFonts w:ascii="Tahoma" w:eastAsia="SimSun" w:hAnsi="Tahoma" w:cs="Tahoma"/>
            <w:noProof/>
            <w:lang w:val="el-GR" w:eastAsia="en-US"/>
          </w:rPr>
          <w:t>1.3 Φορέας Χρηματοδότησης</w:t>
        </w:r>
        <w:r>
          <w:rPr>
            <w:noProof/>
          </w:rPr>
          <w:tab/>
        </w:r>
        <w:r>
          <w:rPr>
            <w:noProof/>
          </w:rPr>
          <w:fldChar w:fldCharType="begin"/>
        </w:r>
        <w:r>
          <w:rPr>
            <w:noProof/>
          </w:rPr>
          <w:instrText xml:space="preserve"> PAGEREF _Toc223534689 \h </w:instrText>
        </w:r>
        <w:r>
          <w:rPr>
            <w:noProof/>
          </w:rPr>
        </w:r>
        <w:r>
          <w:rPr>
            <w:noProof/>
          </w:rPr>
          <w:fldChar w:fldCharType="separate"/>
        </w:r>
        <w:r w:rsidR="007F6833">
          <w:rPr>
            <w:noProof/>
          </w:rPr>
          <w:t>75</w:t>
        </w:r>
        <w:r>
          <w:rPr>
            <w:noProof/>
          </w:rPr>
          <w:fldChar w:fldCharType="end"/>
        </w:r>
      </w:hyperlink>
    </w:p>
    <w:p w14:paraId="1B1A1EF9" w14:textId="2CF51BDA" w:rsidR="0017518B" w:rsidRDefault="0017518B">
      <w:pPr>
        <w:pStyle w:val="34"/>
        <w:tabs>
          <w:tab w:val="left" w:pos="1100"/>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90" w:history="1">
        <w:r w:rsidRPr="00876690">
          <w:rPr>
            <w:rStyle w:val="-"/>
            <w:rFonts w:ascii="Tahoma" w:eastAsia="SimSun" w:hAnsi="Tahoma" w:cs="Tahoma"/>
            <w:noProof/>
            <w:lang w:val="el-GR" w:eastAsia="en-US"/>
          </w:rPr>
          <w:t>1.4</w:t>
        </w:r>
        <w:r>
          <w:rPr>
            <w:rFonts w:asciiTheme="minorHAnsi" w:eastAsiaTheme="minorEastAsia" w:hAnsiTheme="minorHAnsi" w:cstheme="minorBidi"/>
            <w:i w:val="0"/>
            <w:iCs w:val="0"/>
            <w:noProof/>
            <w:kern w:val="2"/>
            <w:sz w:val="24"/>
            <w:szCs w:val="24"/>
            <w:lang w:val="el-GR" w:eastAsia="el-GR"/>
            <w14:ligatures w14:val="standardContextual"/>
          </w:rPr>
          <w:tab/>
        </w:r>
        <w:r w:rsidRPr="00876690">
          <w:rPr>
            <w:rStyle w:val="-"/>
            <w:rFonts w:ascii="Tahoma" w:eastAsia="SimSun" w:hAnsi="Tahoma" w:cs="Tahoma"/>
            <w:noProof/>
            <w:lang w:val="el-GR" w:eastAsia="en-US"/>
          </w:rPr>
          <w:t>Κύριος του Έργου – Φορέας Λειτουργίας</w:t>
        </w:r>
        <w:r>
          <w:rPr>
            <w:noProof/>
          </w:rPr>
          <w:tab/>
        </w:r>
        <w:r>
          <w:rPr>
            <w:noProof/>
          </w:rPr>
          <w:fldChar w:fldCharType="begin"/>
        </w:r>
        <w:r>
          <w:rPr>
            <w:noProof/>
          </w:rPr>
          <w:instrText xml:space="preserve"> PAGEREF _Toc223534690 \h </w:instrText>
        </w:r>
        <w:r>
          <w:rPr>
            <w:noProof/>
          </w:rPr>
        </w:r>
        <w:r>
          <w:rPr>
            <w:noProof/>
          </w:rPr>
          <w:fldChar w:fldCharType="separate"/>
        </w:r>
        <w:r w:rsidR="007F6833">
          <w:rPr>
            <w:noProof/>
          </w:rPr>
          <w:t>76</w:t>
        </w:r>
        <w:r>
          <w:rPr>
            <w:noProof/>
          </w:rPr>
          <w:fldChar w:fldCharType="end"/>
        </w:r>
      </w:hyperlink>
    </w:p>
    <w:p w14:paraId="5422FFF6" w14:textId="220D2436" w:rsidR="0017518B" w:rsidRDefault="0017518B">
      <w:pPr>
        <w:pStyle w:val="34"/>
        <w:tabs>
          <w:tab w:val="right" w:leader="dot" w:pos="9629"/>
        </w:tabs>
        <w:rPr>
          <w:rFonts w:asciiTheme="minorHAnsi" w:eastAsiaTheme="minorEastAsia" w:hAnsiTheme="minorHAnsi" w:cstheme="minorBidi"/>
          <w:i w:val="0"/>
          <w:iCs w:val="0"/>
          <w:noProof/>
          <w:kern w:val="2"/>
          <w:sz w:val="24"/>
          <w:szCs w:val="24"/>
          <w:lang w:val="el-GR" w:eastAsia="el-GR"/>
          <w14:ligatures w14:val="standardContextual"/>
        </w:rPr>
      </w:pPr>
      <w:hyperlink w:anchor="_Toc223534691" w:history="1">
        <w:r w:rsidRPr="00876690">
          <w:rPr>
            <w:rStyle w:val="-"/>
            <w:rFonts w:ascii="Tahoma" w:eastAsia="SimSun" w:hAnsi="Tahoma" w:cs="Tahoma"/>
            <w:noProof/>
            <w:lang w:val="el-GR" w:eastAsia="en-US"/>
          </w:rPr>
          <w:t>1.5 Όργανα &amp; Επιτροπές Παρακολούθησης, Διακυβέρνησης και Ελέγχου του Έργου</w:t>
        </w:r>
        <w:r>
          <w:rPr>
            <w:noProof/>
          </w:rPr>
          <w:tab/>
        </w:r>
        <w:r>
          <w:rPr>
            <w:noProof/>
          </w:rPr>
          <w:fldChar w:fldCharType="begin"/>
        </w:r>
        <w:r>
          <w:rPr>
            <w:noProof/>
          </w:rPr>
          <w:instrText xml:space="preserve"> PAGEREF _Toc223534691 \h </w:instrText>
        </w:r>
        <w:r>
          <w:rPr>
            <w:noProof/>
          </w:rPr>
        </w:r>
        <w:r>
          <w:rPr>
            <w:noProof/>
          </w:rPr>
          <w:fldChar w:fldCharType="separate"/>
        </w:r>
        <w:r w:rsidR="007F6833">
          <w:rPr>
            <w:noProof/>
          </w:rPr>
          <w:t>76</w:t>
        </w:r>
        <w:r>
          <w:rPr>
            <w:noProof/>
          </w:rPr>
          <w:fldChar w:fldCharType="end"/>
        </w:r>
      </w:hyperlink>
    </w:p>
    <w:p w14:paraId="5DC26179" w14:textId="55DBB3EA"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92" w:history="1">
        <w:r w:rsidRPr="00876690">
          <w:rPr>
            <w:rStyle w:val="-"/>
            <w:rFonts w:eastAsia="SimSun"/>
            <w:noProof/>
            <w:lang w:val="el-GR"/>
          </w:rPr>
          <w:t>2. Προσδιορισμός της Επικοινωνιακής Στρατηγικής και Υποστήριξη της Αναθέτουσας Αρχής κατά την εφαρμογή του Σχεδίου Δράσεων Επικοινωνίας</w:t>
        </w:r>
        <w:r>
          <w:rPr>
            <w:noProof/>
          </w:rPr>
          <w:tab/>
        </w:r>
        <w:r>
          <w:rPr>
            <w:noProof/>
          </w:rPr>
          <w:fldChar w:fldCharType="begin"/>
        </w:r>
        <w:r>
          <w:rPr>
            <w:noProof/>
          </w:rPr>
          <w:instrText xml:space="preserve"> PAGEREF _Toc223534692 \h </w:instrText>
        </w:r>
        <w:r>
          <w:rPr>
            <w:noProof/>
          </w:rPr>
        </w:r>
        <w:r>
          <w:rPr>
            <w:noProof/>
          </w:rPr>
          <w:fldChar w:fldCharType="separate"/>
        </w:r>
        <w:r w:rsidR="007F6833">
          <w:rPr>
            <w:noProof/>
          </w:rPr>
          <w:t>77</w:t>
        </w:r>
        <w:r>
          <w:rPr>
            <w:noProof/>
          </w:rPr>
          <w:fldChar w:fldCharType="end"/>
        </w:r>
      </w:hyperlink>
    </w:p>
    <w:p w14:paraId="05224863" w14:textId="40FAEEE3"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93" w:history="1">
        <w:r w:rsidRPr="00876690">
          <w:rPr>
            <w:rStyle w:val="-"/>
            <w:noProof/>
            <w:lang w:val="el-GR"/>
          </w:rPr>
          <w:t>2.1 Προσδιορισμός επικοινωνιακής στρατηγικής, εξειδίκευση του Σχεδίου Δράσεων Επικοινωνίας</w:t>
        </w:r>
        <w:r>
          <w:rPr>
            <w:noProof/>
          </w:rPr>
          <w:tab/>
        </w:r>
        <w:r>
          <w:rPr>
            <w:noProof/>
          </w:rPr>
          <w:fldChar w:fldCharType="begin"/>
        </w:r>
        <w:r>
          <w:rPr>
            <w:noProof/>
          </w:rPr>
          <w:instrText xml:space="preserve"> PAGEREF _Toc223534693 \h </w:instrText>
        </w:r>
        <w:r>
          <w:rPr>
            <w:noProof/>
          </w:rPr>
        </w:r>
        <w:r>
          <w:rPr>
            <w:noProof/>
          </w:rPr>
          <w:fldChar w:fldCharType="separate"/>
        </w:r>
        <w:r w:rsidR="007F6833">
          <w:rPr>
            <w:noProof/>
          </w:rPr>
          <w:t>77</w:t>
        </w:r>
        <w:r>
          <w:rPr>
            <w:noProof/>
          </w:rPr>
          <w:fldChar w:fldCharType="end"/>
        </w:r>
      </w:hyperlink>
    </w:p>
    <w:p w14:paraId="0F3FA0E2" w14:textId="4597EAFF"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94" w:history="1">
        <w:r w:rsidRPr="00876690">
          <w:rPr>
            <w:rStyle w:val="-"/>
            <w:noProof/>
            <w:lang w:val="el-GR"/>
          </w:rPr>
          <w:t>2.2 Υποστήριξη της Αναθέτουσας κατά την εφαρμογή του Σχεδίου Δράσεων Επικοινωνίας και των ενημερωτικών ενεργειών</w:t>
        </w:r>
        <w:r>
          <w:rPr>
            <w:noProof/>
          </w:rPr>
          <w:tab/>
        </w:r>
        <w:r>
          <w:rPr>
            <w:noProof/>
          </w:rPr>
          <w:fldChar w:fldCharType="begin"/>
        </w:r>
        <w:r>
          <w:rPr>
            <w:noProof/>
          </w:rPr>
          <w:instrText xml:space="preserve"> PAGEREF _Toc223534694 \h </w:instrText>
        </w:r>
        <w:r>
          <w:rPr>
            <w:noProof/>
          </w:rPr>
        </w:r>
        <w:r>
          <w:rPr>
            <w:noProof/>
          </w:rPr>
          <w:fldChar w:fldCharType="separate"/>
        </w:r>
        <w:r w:rsidR="007F6833">
          <w:rPr>
            <w:noProof/>
          </w:rPr>
          <w:t>78</w:t>
        </w:r>
        <w:r>
          <w:rPr>
            <w:noProof/>
          </w:rPr>
          <w:fldChar w:fldCharType="end"/>
        </w:r>
      </w:hyperlink>
    </w:p>
    <w:p w14:paraId="170BCA4E" w14:textId="716B3721"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95" w:history="1">
        <w:r w:rsidRPr="00876690">
          <w:rPr>
            <w:rStyle w:val="-"/>
            <w:noProof/>
            <w:lang w:val="el-GR"/>
          </w:rPr>
          <w:t>2.3 Δημιουργικός σχεδιασμός και παραγωγή έντυπου, ηλεκτρονικού και οπτικοακουστικού υλικού</w:t>
        </w:r>
        <w:r>
          <w:rPr>
            <w:noProof/>
          </w:rPr>
          <w:tab/>
        </w:r>
        <w:r>
          <w:rPr>
            <w:noProof/>
          </w:rPr>
          <w:fldChar w:fldCharType="begin"/>
        </w:r>
        <w:r>
          <w:rPr>
            <w:noProof/>
          </w:rPr>
          <w:instrText xml:space="preserve"> PAGEREF _Toc223534695 \h </w:instrText>
        </w:r>
        <w:r>
          <w:rPr>
            <w:noProof/>
          </w:rPr>
        </w:r>
        <w:r>
          <w:rPr>
            <w:noProof/>
          </w:rPr>
          <w:fldChar w:fldCharType="separate"/>
        </w:r>
        <w:r w:rsidR="007F6833">
          <w:rPr>
            <w:noProof/>
          </w:rPr>
          <w:t>79</w:t>
        </w:r>
        <w:r>
          <w:rPr>
            <w:noProof/>
          </w:rPr>
          <w:fldChar w:fldCharType="end"/>
        </w:r>
      </w:hyperlink>
    </w:p>
    <w:p w14:paraId="3A5CE1C3" w14:textId="57AD49CA"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96" w:history="1">
        <w:r w:rsidRPr="00876690">
          <w:rPr>
            <w:rStyle w:val="-"/>
            <w:noProof/>
            <w:lang w:val="el-GR"/>
          </w:rPr>
          <w:t>2.4 Σχεδιασμός και διαχείριση διαφημιστικών ενεργειών στο διαδίκτυο και στα μέσα κοινωνικής δικτύωσης</w:t>
        </w:r>
        <w:r>
          <w:rPr>
            <w:noProof/>
          </w:rPr>
          <w:tab/>
        </w:r>
        <w:r>
          <w:rPr>
            <w:noProof/>
          </w:rPr>
          <w:fldChar w:fldCharType="begin"/>
        </w:r>
        <w:r>
          <w:rPr>
            <w:noProof/>
          </w:rPr>
          <w:instrText xml:space="preserve"> PAGEREF _Toc223534696 \h </w:instrText>
        </w:r>
        <w:r>
          <w:rPr>
            <w:noProof/>
          </w:rPr>
        </w:r>
        <w:r>
          <w:rPr>
            <w:noProof/>
          </w:rPr>
          <w:fldChar w:fldCharType="separate"/>
        </w:r>
        <w:r w:rsidR="007F6833">
          <w:rPr>
            <w:noProof/>
          </w:rPr>
          <w:t>79</w:t>
        </w:r>
        <w:r>
          <w:rPr>
            <w:noProof/>
          </w:rPr>
          <w:fldChar w:fldCharType="end"/>
        </w:r>
      </w:hyperlink>
    </w:p>
    <w:p w14:paraId="184DBE00" w14:textId="1E5E0418"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97" w:history="1">
        <w:r w:rsidRPr="00876690">
          <w:rPr>
            <w:rStyle w:val="-"/>
            <w:noProof/>
            <w:lang w:val="el-GR"/>
          </w:rPr>
          <w:t>2.5 Δημιουργία και διαχείριση ιστοσελίδας (Microsite)</w:t>
        </w:r>
        <w:r>
          <w:rPr>
            <w:noProof/>
          </w:rPr>
          <w:tab/>
        </w:r>
        <w:r>
          <w:rPr>
            <w:noProof/>
          </w:rPr>
          <w:fldChar w:fldCharType="begin"/>
        </w:r>
        <w:r>
          <w:rPr>
            <w:noProof/>
          </w:rPr>
          <w:instrText xml:space="preserve"> PAGEREF _Toc223534697 \h </w:instrText>
        </w:r>
        <w:r>
          <w:rPr>
            <w:noProof/>
          </w:rPr>
        </w:r>
        <w:r>
          <w:rPr>
            <w:noProof/>
          </w:rPr>
          <w:fldChar w:fldCharType="separate"/>
        </w:r>
        <w:r w:rsidR="007F6833">
          <w:rPr>
            <w:noProof/>
          </w:rPr>
          <w:t>80</w:t>
        </w:r>
        <w:r>
          <w:rPr>
            <w:noProof/>
          </w:rPr>
          <w:fldChar w:fldCharType="end"/>
        </w:r>
      </w:hyperlink>
    </w:p>
    <w:p w14:paraId="797EB667" w14:textId="1C8DBBFB" w:rsidR="0017518B" w:rsidRDefault="0017518B">
      <w:pPr>
        <w:pStyle w:val="41"/>
        <w:tabs>
          <w:tab w:val="right" w:leader="dot" w:pos="9629"/>
        </w:tabs>
        <w:rPr>
          <w:rFonts w:asciiTheme="minorHAnsi" w:eastAsiaTheme="minorEastAsia" w:hAnsiTheme="minorHAnsi" w:cstheme="minorBidi"/>
          <w:noProof/>
          <w:kern w:val="2"/>
          <w:sz w:val="24"/>
          <w:szCs w:val="24"/>
          <w:lang w:val="el-GR" w:eastAsia="el-GR"/>
          <w14:ligatures w14:val="standardContextual"/>
        </w:rPr>
      </w:pPr>
      <w:hyperlink w:anchor="_Toc223534698" w:history="1">
        <w:r w:rsidRPr="00876690">
          <w:rPr>
            <w:rStyle w:val="-"/>
            <w:noProof/>
            <w:lang w:val="el-GR"/>
          </w:rPr>
          <w:t>2.6 Έρευνες Κοινής Γνώμης</w:t>
        </w:r>
        <w:r>
          <w:rPr>
            <w:noProof/>
          </w:rPr>
          <w:tab/>
        </w:r>
        <w:r>
          <w:rPr>
            <w:noProof/>
          </w:rPr>
          <w:fldChar w:fldCharType="begin"/>
        </w:r>
        <w:r>
          <w:rPr>
            <w:noProof/>
          </w:rPr>
          <w:instrText xml:space="preserve"> PAGEREF _Toc223534698 \h </w:instrText>
        </w:r>
        <w:r>
          <w:rPr>
            <w:noProof/>
          </w:rPr>
        </w:r>
        <w:r>
          <w:rPr>
            <w:noProof/>
          </w:rPr>
          <w:fldChar w:fldCharType="separate"/>
        </w:r>
        <w:r w:rsidR="007F6833">
          <w:rPr>
            <w:noProof/>
          </w:rPr>
          <w:t>82</w:t>
        </w:r>
        <w:r>
          <w:rPr>
            <w:noProof/>
          </w:rPr>
          <w:fldChar w:fldCharType="end"/>
        </w:r>
      </w:hyperlink>
    </w:p>
    <w:p w14:paraId="0D28744C" w14:textId="0722ADE4" w:rsidR="0017518B" w:rsidRDefault="0017518B">
      <w:pPr>
        <w:pStyle w:val="25"/>
        <w:tabs>
          <w:tab w:val="left" w:pos="66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699" w:history="1">
        <w:r w:rsidRPr="00876690">
          <w:rPr>
            <w:rStyle w:val="-"/>
            <w:rFonts w:eastAsia="SimSun"/>
            <w:noProof/>
            <w:lang w:val="el-GR"/>
          </w:rPr>
          <w:t>3.</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eastAsia="SimSun"/>
            <w:noProof/>
            <w:lang w:val="el-GR"/>
          </w:rPr>
          <w:t>Τρόπος υλοποίησης των ανωτέρω δράσεων επικοινωνίας</w:t>
        </w:r>
        <w:r>
          <w:rPr>
            <w:noProof/>
          </w:rPr>
          <w:tab/>
        </w:r>
        <w:r>
          <w:rPr>
            <w:noProof/>
          </w:rPr>
          <w:fldChar w:fldCharType="begin"/>
        </w:r>
        <w:r>
          <w:rPr>
            <w:noProof/>
          </w:rPr>
          <w:instrText xml:space="preserve"> PAGEREF _Toc223534699 \h </w:instrText>
        </w:r>
        <w:r>
          <w:rPr>
            <w:noProof/>
          </w:rPr>
        </w:r>
        <w:r>
          <w:rPr>
            <w:noProof/>
          </w:rPr>
          <w:fldChar w:fldCharType="separate"/>
        </w:r>
        <w:r w:rsidR="007F6833">
          <w:rPr>
            <w:noProof/>
          </w:rPr>
          <w:t>82</w:t>
        </w:r>
        <w:r>
          <w:rPr>
            <w:noProof/>
          </w:rPr>
          <w:fldChar w:fldCharType="end"/>
        </w:r>
      </w:hyperlink>
    </w:p>
    <w:p w14:paraId="64024A38" w14:textId="360068C7" w:rsidR="0017518B" w:rsidRDefault="0017518B">
      <w:pPr>
        <w:pStyle w:val="25"/>
        <w:tabs>
          <w:tab w:val="left" w:pos="660"/>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0" w:history="1">
        <w:r w:rsidRPr="00876690">
          <w:rPr>
            <w:rStyle w:val="-"/>
            <w:rFonts w:eastAsia="SimSun"/>
            <w:noProof/>
            <w:lang w:val="el-GR"/>
          </w:rPr>
          <w:t>4.</w:t>
        </w:r>
        <w:r>
          <w:rPr>
            <w:rFonts w:asciiTheme="minorHAnsi" w:eastAsiaTheme="minorEastAsia" w:hAnsiTheme="minorHAnsi" w:cstheme="minorBidi"/>
            <w:smallCaps w:val="0"/>
            <w:noProof/>
            <w:kern w:val="2"/>
            <w:sz w:val="24"/>
            <w:szCs w:val="24"/>
            <w:lang w:val="el-GR" w:eastAsia="el-GR"/>
            <w14:ligatures w14:val="standardContextual"/>
          </w:rPr>
          <w:tab/>
        </w:r>
        <w:r w:rsidRPr="00876690">
          <w:rPr>
            <w:rStyle w:val="-"/>
            <w:rFonts w:eastAsia="SimSun"/>
            <w:noProof/>
            <w:lang w:val="el-GR"/>
          </w:rPr>
          <w:t>Παραδοτέα – Τρόπος πληρωμής - Χρονοδιάγραμμα</w:t>
        </w:r>
        <w:r>
          <w:rPr>
            <w:noProof/>
          </w:rPr>
          <w:tab/>
        </w:r>
        <w:r>
          <w:rPr>
            <w:noProof/>
          </w:rPr>
          <w:fldChar w:fldCharType="begin"/>
        </w:r>
        <w:r>
          <w:rPr>
            <w:noProof/>
          </w:rPr>
          <w:instrText xml:space="preserve"> PAGEREF _Toc223534700 \h </w:instrText>
        </w:r>
        <w:r>
          <w:rPr>
            <w:noProof/>
          </w:rPr>
        </w:r>
        <w:r>
          <w:rPr>
            <w:noProof/>
          </w:rPr>
          <w:fldChar w:fldCharType="separate"/>
        </w:r>
        <w:r w:rsidR="007F6833">
          <w:rPr>
            <w:noProof/>
          </w:rPr>
          <w:t>82</w:t>
        </w:r>
        <w:r>
          <w:rPr>
            <w:noProof/>
          </w:rPr>
          <w:fldChar w:fldCharType="end"/>
        </w:r>
      </w:hyperlink>
    </w:p>
    <w:p w14:paraId="46E6328A" w14:textId="18D83DAD"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1" w:history="1">
        <w:r w:rsidRPr="00876690">
          <w:rPr>
            <w:rStyle w:val="-"/>
            <w:rFonts w:ascii="Tahoma" w:hAnsi="Tahoma" w:cs="Tahoma"/>
            <w:noProof/>
            <w:lang w:val="el-GR"/>
          </w:rPr>
          <w:t>ΠΑΡΑΡΤΗΜΑ ΙI – ΕΥΡΩΠΑΙΚΟ ΕΝΙΑΙΟ ΕΓΓΡΑΦΟ ΣΥΜΒΑΣΗΣ (ΕΕΕΣ)</w:t>
        </w:r>
        <w:r>
          <w:rPr>
            <w:noProof/>
          </w:rPr>
          <w:tab/>
        </w:r>
        <w:r>
          <w:rPr>
            <w:noProof/>
          </w:rPr>
          <w:fldChar w:fldCharType="begin"/>
        </w:r>
        <w:r>
          <w:rPr>
            <w:noProof/>
          </w:rPr>
          <w:instrText xml:space="preserve"> PAGEREF _Toc223534701 \h </w:instrText>
        </w:r>
        <w:r>
          <w:rPr>
            <w:noProof/>
          </w:rPr>
        </w:r>
        <w:r>
          <w:rPr>
            <w:noProof/>
          </w:rPr>
          <w:fldChar w:fldCharType="separate"/>
        </w:r>
        <w:r w:rsidR="007F6833">
          <w:rPr>
            <w:noProof/>
          </w:rPr>
          <w:t>89</w:t>
        </w:r>
        <w:r>
          <w:rPr>
            <w:noProof/>
          </w:rPr>
          <w:fldChar w:fldCharType="end"/>
        </w:r>
      </w:hyperlink>
    </w:p>
    <w:p w14:paraId="082DBD11" w14:textId="5D9E27BA"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2" w:history="1">
        <w:r w:rsidRPr="00876690">
          <w:rPr>
            <w:rStyle w:val="-"/>
            <w:rFonts w:ascii="Tahoma" w:hAnsi="Tahoma" w:cs="Tahoma"/>
            <w:noProof/>
            <w:lang w:val="el-GR"/>
          </w:rPr>
          <w:t>ΠΑΡΑΡΤΗΜΑ ΙII – Υπόδειγμα Βιογραφικού Σημειώματος</w:t>
        </w:r>
        <w:r>
          <w:rPr>
            <w:noProof/>
          </w:rPr>
          <w:tab/>
        </w:r>
        <w:r>
          <w:rPr>
            <w:noProof/>
          </w:rPr>
          <w:fldChar w:fldCharType="begin"/>
        </w:r>
        <w:r>
          <w:rPr>
            <w:noProof/>
          </w:rPr>
          <w:instrText xml:space="preserve"> PAGEREF _Toc223534702 \h </w:instrText>
        </w:r>
        <w:r>
          <w:rPr>
            <w:noProof/>
          </w:rPr>
        </w:r>
        <w:r>
          <w:rPr>
            <w:noProof/>
          </w:rPr>
          <w:fldChar w:fldCharType="separate"/>
        </w:r>
        <w:r w:rsidR="007F6833">
          <w:rPr>
            <w:noProof/>
          </w:rPr>
          <w:t>90</w:t>
        </w:r>
        <w:r>
          <w:rPr>
            <w:noProof/>
          </w:rPr>
          <w:fldChar w:fldCharType="end"/>
        </w:r>
      </w:hyperlink>
    </w:p>
    <w:p w14:paraId="5DBADBFD" w14:textId="6596D0CD"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3" w:history="1">
        <w:r w:rsidRPr="00876690">
          <w:rPr>
            <w:rStyle w:val="-"/>
            <w:rFonts w:cs="Tahoma"/>
            <w:noProof/>
          </w:rPr>
          <w:t xml:space="preserve">ΠΑΡΑΡΤΗΜΑ </w:t>
        </w:r>
        <w:r w:rsidRPr="00876690">
          <w:rPr>
            <w:rStyle w:val="-"/>
            <w:rFonts w:cs="Tahoma"/>
            <w:noProof/>
            <w:lang w:val="el-GR"/>
          </w:rPr>
          <w:t>Ι</w:t>
        </w:r>
        <w:r w:rsidRPr="00876690">
          <w:rPr>
            <w:rStyle w:val="-"/>
            <w:rFonts w:cs="Tahoma"/>
            <w:noProof/>
          </w:rPr>
          <w:t>V – Υπόδειγμα Τεχνικής Προσφοράς</w:t>
        </w:r>
        <w:r>
          <w:rPr>
            <w:noProof/>
          </w:rPr>
          <w:tab/>
        </w:r>
        <w:r>
          <w:rPr>
            <w:noProof/>
          </w:rPr>
          <w:fldChar w:fldCharType="begin"/>
        </w:r>
        <w:r>
          <w:rPr>
            <w:noProof/>
          </w:rPr>
          <w:instrText xml:space="preserve"> PAGEREF _Toc223534703 \h </w:instrText>
        </w:r>
        <w:r>
          <w:rPr>
            <w:noProof/>
          </w:rPr>
        </w:r>
        <w:r>
          <w:rPr>
            <w:noProof/>
          </w:rPr>
          <w:fldChar w:fldCharType="separate"/>
        </w:r>
        <w:r w:rsidR="007F6833">
          <w:rPr>
            <w:noProof/>
          </w:rPr>
          <w:t>92</w:t>
        </w:r>
        <w:r>
          <w:rPr>
            <w:noProof/>
          </w:rPr>
          <w:fldChar w:fldCharType="end"/>
        </w:r>
      </w:hyperlink>
    </w:p>
    <w:p w14:paraId="64965632" w14:textId="3E277680"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4" w:history="1">
        <w:r w:rsidRPr="00876690">
          <w:rPr>
            <w:rStyle w:val="-"/>
            <w:rFonts w:ascii="Tahoma" w:hAnsi="Tahoma" w:cs="Tahoma"/>
            <w:noProof/>
            <w:lang w:val="el-GR"/>
          </w:rPr>
          <w:t>ΠΑΡΑΡΤΗΜΑ V – Υπόδειγμα Οικονομικής Προσφοράς</w:t>
        </w:r>
        <w:r>
          <w:rPr>
            <w:noProof/>
          </w:rPr>
          <w:tab/>
        </w:r>
        <w:r>
          <w:rPr>
            <w:noProof/>
          </w:rPr>
          <w:fldChar w:fldCharType="begin"/>
        </w:r>
        <w:r>
          <w:rPr>
            <w:noProof/>
          </w:rPr>
          <w:instrText xml:space="preserve"> PAGEREF _Toc223534704 \h </w:instrText>
        </w:r>
        <w:r>
          <w:rPr>
            <w:noProof/>
          </w:rPr>
        </w:r>
        <w:r>
          <w:rPr>
            <w:noProof/>
          </w:rPr>
          <w:fldChar w:fldCharType="separate"/>
        </w:r>
        <w:r w:rsidR="007F6833">
          <w:rPr>
            <w:noProof/>
          </w:rPr>
          <w:t>93</w:t>
        </w:r>
        <w:r>
          <w:rPr>
            <w:noProof/>
          </w:rPr>
          <w:fldChar w:fldCharType="end"/>
        </w:r>
      </w:hyperlink>
    </w:p>
    <w:p w14:paraId="76759B78" w14:textId="2F1D93C1"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5" w:history="1">
        <w:r w:rsidRPr="00876690">
          <w:rPr>
            <w:rStyle w:val="-"/>
            <w:rFonts w:ascii="Tahoma" w:hAnsi="Tahoma" w:cs="Tahoma"/>
            <w:noProof/>
            <w:lang w:val="el-GR"/>
          </w:rPr>
          <w:t>ΠΑΡΑΡΤΗΜΑ VΙ – Υποδείγματα Εγγυητικών Επιστολών</w:t>
        </w:r>
        <w:r>
          <w:rPr>
            <w:noProof/>
          </w:rPr>
          <w:tab/>
        </w:r>
        <w:r>
          <w:rPr>
            <w:noProof/>
          </w:rPr>
          <w:fldChar w:fldCharType="begin"/>
        </w:r>
        <w:r>
          <w:rPr>
            <w:noProof/>
          </w:rPr>
          <w:instrText xml:space="preserve"> PAGEREF _Toc223534705 \h </w:instrText>
        </w:r>
        <w:r>
          <w:rPr>
            <w:noProof/>
          </w:rPr>
        </w:r>
        <w:r>
          <w:rPr>
            <w:noProof/>
          </w:rPr>
          <w:fldChar w:fldCharType="separate"/>
        </w:r>
        <w:r w:rsidR="007F6833">
          <w:rPr>
            <w:noProof/>
          </w:rPr>
          <w:t>96</w:t>
        </w:r>
        <w:r>
          <w:rPr>
            <w:noProof/>
          </w:rPr>
          <w:fldChar w:fldCharType="end"/>
        </w:r>
      </w:hyperlink>
    </w:p>
    <w:p w14:paraId="18DA4C99" w14:textId="2B9252E0"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6" w:history="1">
        <w:r w:rsidRPr="00876690">
          <w:rPr>
            <w:rStyle w:val="-"/>
            <w:rFonts w:ascii="Tahoma" w:hAnsi="Tahoma" w:cs="Tahoma"/>
            <w:noProof/>
            <w:lang w:val="el-GR"/>
          </w:rPr>
          <w:t>ΠΑΡΑΡΤΗΜΑ VIΙ – Ενημέρωση για την προστασία προσωπικών δεδομένων</w:t>
        </w:r>
        <w:r>
          <w:rPr>
            <w:noProof/>
          </w:rPr>
          <w:tab/>
        </w:r>
        <w:r>
          <w:rPr>
            <w:noProof/>
          </w:rPr>
          <w:fldChar w:fldCharType="begin"/>
        </w:r>
        <w:r>
          <w:rPr>
            <w:noProof/>
          </w:rPr>
          <w:instrText xml:space="preserve"> PAGEREF _Toc223534706 \h </w:instrText>
        </w:r>
        <w:r>
          <w:rPr>
            <w:noProof/>
          </w:rPr>
        </w:r>
        <w:r>
          <w:rPr>
            <w:noProof/>
          </w:rPr>
          <w:fldChar w:fldCharType="separate"/>
        </w:r>
        <w:r w:rsidR="007F6833">
          <w:rPr>
            <w:noProof/>
          </w:rPr>
          <w:t>99</w:t>
        </w:r>
        <w:r>
          <w:rPr>
            <w:noProof/>
          </w:rPr>
          <w:fldChar w:fldCharType="end"/>
        </w:r>
      </w:hyperlink>
    </w:p>
    <w:p w14:paraId="09B942C2" w14:textId="49A4EC20"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7" w:history="1">
        <w:r w:rsidRPr="00876690">
          <w:rPr>
            <w:rStyle w:val="-"/>
            <w:rFonts w:ascii="Tahoma" w:hAnsi="Tahoma" w:cs="Tahoma"/>
            <w:noProof/>
            <w:lang w:val="el-GR"/>
          </w:rPr>
          <w:t>ΠΑΡΑΡΤΗΜΑ VIIΙ – Ρήτρα Ακεραιότητας</w:t>
        </w:r>
        <w:r>
          <w:rPr>
            <w:noProof/>
          </w:rPr>
          <w:tab/>
        </w:r>
        <w:r>
          <w:rPr>
            <w:noProof/>
          </w:rPr>
          <w:fldChar w:fldCharType="begin"/>
        </w:r>
        <w:r>
          <w:rPr>
            <w:noProof/>
          </w:rPr>
          <w:instrText xml:space="preserve"> PAGEREF _Toc223534707 \h </w:instrText>
        </w:r>
        <w:r>
          <w:rPr>
            <w:noProof/>
          </w:rPr>
        </w:r>
        <w:r>
          <w:rPr>
            <w:noProof/>
          </w:rPr>
          <w:fldChar w:fldCharType="separate"/>
        </w:r>
        <w:r w:rsidR="007F6833">
          <w:rPr>
            <w:noProof/>
          </w:rPr>
          <w:t>100</w:t>
        </w:r>
        <w:r>
          <w:rPr>
            <w:noProof/>
          </w:rPr>
          <w:fldChar w:fldCharType="end"/>
        </w:r>
      </w:hyperlink>
    </w:p>
    <w:p w14:paraId="2342B04B" w14:textId="390F34C6" w:rsidR="0017518B" w:rsidRDefault="0017518B">
      <w:pPr>
        <w:pStyle w:val="25"/>
        <w:tabs>
          <w:tab w:val="right" w:leader="dot" w:pos="9629"/>
        </w:tabs>
        <w:rPr>
          <w:rFonts w:asciiTheme="minorHAnsi" w:eastAsiaTheme="minorEastAsia" w:hAnsiTheme="minorHAnsi" w:cstheme="minorBidi"/>
          <w:smallCaps w:val="0"/>
          <w:noProof/>
          <w:kern w:val="2"/>
          <w:sz w:val="24"/>
          <w:szCs w:val="24"/>
          <w:lang w:val="el-GR" w:eastAsia="el-GR"/>
          <w14:ligatures w14:val="standardContextual"/>
        </w:rPr>
      </w:pPr>
      <w:hyperlink w:anchor="_Toc223534708" w:history="1">
        <w:r w:rsidRPr="00876690">
          <w:rPr>
            <w:rStyle w:val="-"/>
            <w:rFonts w:ascii="Tahoma" w:hAnsi="Tahoma" w:cs="Tahoma"/>
            <w:noProof/>
            <w:lang w:val="el-GR"/>
          </w:rPr>
          <w:t>ΠΑΡΑΡΤΗΜΑ ΙΧ – Υπόδειγμα περιεχομένου Υ.Δ. περί μη ρωσικής εμπλοκής</w:t>
        </w:r>
        <w:r>
          <w:rPr>
            <w:noProof/>
          </w:rPr>
          <w:tab/>
        </w:r>
        <w:r>
          <w:rPr>
            <w:noProof/>
          </w:rPr>
          <w:fldChar w:fldCharType="begin"/>
        </w:r>
        <w:r>
          <w:rPr>
            <w:noProof/>
          </w:rPr>
          <w:instrText xml:space="preserve"> PAGEREF _Toc223534708 \h </w:instrText>
        </w:r>
        <w:r>
          <w:rPr>
            <w:noProof/>
          </w:rPr>
        </w:r>
        <w:r>
          <w:rPr>
            <w:noProof/>
          </w:rPr>
          <w:fldChar w:fldCharType="separate"/>
        </w:r>
        <w:r w:rsidR="007F6833">
          <w:rPr>
            <w:noProof/>
          </w:rPr>
          <w:t>102</w:t>
        </w:r>
        <w:r>
          <w:rPr>
            <w:noProof/>
          </w:rPr>
          <w:fldChar w:fldCharType="end"/>
        </w:r>
      </w:hyperlink>
    </w:p>
    <w:p w14:paraId="3AE48C54" w14:textId="50720057" w:rsidR="00D41FD6" w:rsidRPr="003F6BA3" w:rsidRDefault="00D41FD6">
      <w:pPr>
        <w:rPr>
          <w:rFonts w:ascii="Tahoma" w:eastAsia="MS Mincho" w:hAnsi="Tahoma" w:cs="Tahoma"/>
          <w:b/>
          <w:bCs/>
          <w:caps/>
          <w:szCs w:val="22"/>
          <w:lang w:val="el-GR"/>
        </w:rPr>
      </w:pPr>
      <w:r w:rsidRPr="003F6BA3">
        <w:rPr>
          <w:rFonts w:ascii="Tahoma" w:hAnsi="Tahoma" w:cs="Tahoma"/>
          <w:szCs w:val="22"/>
        </w:rPr>
        <w:fldChar w:fldCharType="end"/>
      </w:r>
    </w:p>
    <w:p w14:paraId="6CE8538C" w14:textId="77777777" w:rsidR="00D41FD6" w:rsidRPr="003F6BA3" w:rsidRDefault="00D41FD6">
      <w:pPr>
        <w:pStyle w:val="1"/>
        <w:numPr>
          <w:ilvl w:val="0"/>
          <w:numId w:val="3"/>
        </w:numPr>
        <w:tabs>
          <w:tab w:val="left" w:pos="567"/>
        </w:tabs>
        <w:ind w:left="567" w:hanging="567"/>
        <w:rPr>
          <w:rFonts w:ascii="Tahoma" w:hAnsi="Tahoma" w:cs="Tahoma"/>
          <w:sz w:val="22"/>
          <w:szCs w:val="22"/>
          <w:lang w:val="el-GR"/>
        </w:rPr>
      </w:pPr>
      <w:bookmarkStart w:id="4" w:name="_Ref143708282"/>
      <w:bookmarkStart w:id="5" w:name="_Ref143708287"/>
      <w:bookmarkStart w:id="6" w:name="_Toc213845641"/>
      <w:bookmarkStart w:id="7" w:name="_Toc223534619"/>
      <w:r w:rsidRPr="003F6BA3">
        <w:rPr>
          <w:rFonts w:ascii="Tahoma" w:hAnsi="Tahoma" w:cs="Tahoma"/>
          <w:sz w:val="22"/>
          <w:szCs w:val="22"/>
          <w:lang w:val="el-GR"/>
        </w:rPr>
        <w:lastRenderedPageBreak/>
        <w:t>ΑΝΑΘΕΤΟΥΣΑ ΑΡΧΗ ΚΑΙ ΑΝΤΙΚΕΙΜΕΝΟ ΣΥΜΒΑΣΗΣ</w:t>
      </w:r>
      <w:bookmarkEnd w:id="4"/>
      <w:bookmarkEnd w:id="5"/>
      <w:bookmarkEnd w:id="6"/>
      <w:bookmarkEnd w:id="7"/>
    </w:p>
    <w:p w14:paraId="27DA0451" w14:textId="77777777" w:rsidR="00D41FD6" w:rsidRPr="003F6BA3" w:rsidRDefault="00D41FD6">
      <w:pPr>
        <w:pStyle w:val="20"/>
        <w:rPr>
          <w:rFonts w:ascii="Tahoma" w:hAnsi="Tahoma" w:cs="Tahoma"/>
          <w:sz w:val="22"/>
        </w:rPr>
      </w:pPr>
      <w:bookmarkStart w:id="8" w:name="_Toc213845642"/>
      <w:bookmarkStart w:id="9" w:name="_Toc223534620"/>
      <w:r w:rsidRPr="003F6BA3">
        <w:rPr>
          <w:rFonts w:ascii="Tahoma" w:hAnsi="Tahoma" w:cs="Tahoma"/>
          <w:sz w:val="22"/>
          <w:lang w:val="el-GR"/>
        </w:rPr>
        <w:t>1.1</w:t>
      </w:r>
      <w:r w:rsidRPr="003F6BA3">
        <w:rPr>
          <w:rFonts w:ascii="Tahoma" w:hAnsi="Tahoma" w:cs="Tahoma"/>
          <w:sz w:val="22"/>
          <w:lang w:val="el-GR"/>
        </w:rPr>
        <w:tab/>
        <w:t>Στοιχεία Αναθέτουσας Αρχής</w:t>
      </w:r>
      <w:bookmarkEnd w:id="8"/>
      <w:bookmarkEnd w:id="9"/>
      <w:r w:rsidRPr="003F6BA3">
        <w:rPr>
          <w:rFonts w:ascii="Tahoma" w:hAnsi="Tahoma" w:cs="Tahoma"/>
          <w:sz w:val="22"/>
          <w:lang w:val="el-GR"/>
        </w:rPr>
        <w:t xml:space="preserve"> </w:t>
      </w:r>
    </w:p>
    <w:p w14:paraId="71E464F9" w14:textId="77777777" w:rsidR="00D41FD6" w:rsidRPr="003F6BA3" w:rsidRDefault="00D41FD6">
      <w:pPr>
        <w:pStyle w:val="normalwithoutspacing"/>
        <w:rPr>
          <w:rFonts w:ascii="Tahoma" w:hAnsi="Tahoma" w:cs="Tahoma"/>
          <w:b/>
          <w:szCs w:val="22"/>
        </w:rPr>
      </w:pPr>
    </w:p>
    <w:tbl>
      <w:tblPr>
        <w:tblW w:w="0" w:type="auto"/>
        <w:tblInd w:w="108" w:type="dxa"/>
        <w:tblLayout w:type="fixed"/>
        <w:tblLook w:val="0000" w:firstRow="0" w:lastRow="0" w:firstColumn="0" w:lastColumn="0" w:noHBand="0" w:noVBand="0"/>
      </w:tblPr>
      <w:tblGrid>
        <w:gridCol w:w="5245"/>
        <w:gridCol w:w="4349"/>
      </w:tblGrid>
      <w:tr w:rsidR="002E0BD9" w:rsidRPr="00A25E88" w14:paraId="764EF06A" w14:textId="77777777">
        <w:tc>
          <w:tcPr>
            <w:tcW w:w="5245" w:type="dxa"/>
            <w:tcBorders>
              <w:top w:val="single" w:sz="4" w:space="0" w:color="000000"/>
              <w:left w:val="single" w:sz="4" w:space="0" w:color="000000"/>
              <w:bottom w:val="single" w:sz="4" w:space="0" w:color="000000"/>
            </w:tcBorders>
          </w:tcPr>
          <w:p w14:paraId="6202A495" w14:textId="77777777" w:rsidR="00D41FD6" w:rsidRPr="003F6BA3" w:rsidRDefault="00D41FD6">
            <w:pPr>
              <w:pStyle w:val="normalwithoutspacing"/>
              <w:rPr>
                <w:rFonts w:ascii="Tahoma" w:hAnsi="Tahoma" w:cs="Tahoma"/>
                <w:szCs w:val="22"/>
              </w:rPr>
            </w:pPr>
            <w:r w:rsidRPr="003F6BA3">
              <w:rPr>
                <w:rFonts w:ascii="Tahoma" w:hAnsi="Tahoma" w:cs="Tahoma"/>
                <w:szCs w:val="22"/>
              </w:rPr>
              <w:t>Επωνυμία</w:t>
            </w:r>
          </w:p>
        </w:tc>
        <w:tc>
          <w:tcPr>
            <w:tcW w:w="4349" w:type="dxa"/>
            <w:tcBorders>
              <w:top w:val="single" w:sz="4" w:space="0" w:color="000000"/>
              <w:left w:val="single" w:sz="4" w:space="0" w:color="000000"/>
              <w:bottom w:val="single" w:sz="4" w:space="0" w:color="000000"/>
              <w:right w:val="single" w:sz="4" w:space="0" w:color="000000"/>
            </w:tcBorders>
          </w:tcPr>
          <w:p w14:paraId="1A70D959" w14:textId="78CF8EA7" w:rsidR="00D41FD6" w:rsidRPr="003F6BA3" w:rsidRDefault="007220E3">
            <w:pPr>
              <w:pStyle w:val="normalwithoutspacing"/>
              <w:snapToGrid w:val="0"/>
              <w:rPr>
                <w:rFonts w:ascii="Tahoma" w:hAnsi="Tahoma" w:cs="Tahoma"/>
                <w:szCs w:val="22"/>
              </w:rPr>
            </w:pPr>
            <w:r w:rsidRPr="003F6BA3">
              <w:rPr>
                <w:rFonts w:ascii="Tahoma" w:hAnsi="Tahoma" w:cs="Tahoma"/>
                <w:szCs w:val="22"/>
              </w:rPr>
              <w:t>Κ</w:t>
            </w:r>
            <w:r w:rsidR="00F84D3B" w:rsidRPr="003F6BA3">
              <w:rPr>
                <w:rFonts w:ascii="Tahoma" w:hAnsi="Tahoma" w:cs="Tahoma"/>
                <w:szCs w:val="22"/>
              </w:rPr>
              <w:t xml:space="preserve">οινωνία της Πληροφορίας </w:t>
            </w:r>
            <w:r w:rsidRPr="003F6BA3">
              <w:rPr>
                <w:rFonts w:ascii="Tahoma" w:hAnsi="Tahoma" w:cs="Tahoma"/>
                <w:szCs w:val="22"/>
              </w:rPr>
              <w:t>Μ.Α.Ε.</w:t>
            </w:r>
            <w:r w:rsidR="00F84D3B" w:rsidRPr="003F6BA3">
              <w:rPr>
                <w:rFonts w:ascii="Tahoma" w:hAnsi="Tahoma" w:cs="Tahoma"/>
                <w:szCs w:val="22"/>
              </w:rPr>
              <w:t xml:space="preserve"> (ΚτΠ Μ.Α.Ε.)</w:t>
            </w:r>
          </w:p>
        </w:tc>
      </w:tr>
      <w:tr w:rsidR="002E0BD9" w:rsidRPr="003F6BA3" w14:paraId="2376CD2A" w14:textId="77777777">
        <w:tc>
          <w:tcPr>
            <w:tcW w:w="5245" w:type="dxa"/>
            <w:tcBorders>
              <w:top w:val="single" w:sz="4" w:space="0" w:color="000000"/>
              <w:left w:val="single" w:sz="4" w:space="0" w:color="000000"/>
              <w:bottom w:val="single" w:sz="4" w:space="0" w:color="000000"/>
            </w:tcBorders>
          </w:tcPr>
          <w:p w14:paraId="4D69FE7B" w14:textId="235903A9" w:rsidR="00525275" w:rsidRPr="003F6BA3" w:rsidRDefault="00525275">
            <w:pPr>
              <w:pStyle w:val="normalwithoutspacing"/>
              <w:rPr>
                <w:rFonts w:ascii="Tahoma" w:hAnsi="Tahoma" w:cs="Tahoma"/>
                <w:szCs w:val="22"/>
              </w:rPr>
            </w:pPr>
            <w:r w:rsidRPr="003F6BA3">
              <w:rPr>
                <w:rFonts w:ascii="Tahoma" w:hAnsi="Tahoma" w:cs="Tahoma"/>
                <w:szCs w:val="22"/>
              </w:rPr>
              <w:t>Α.Φ.Μ.</w:t>
            </w:r>
          </w:p>
        </w:tc>
        <w:tc>
          <w:tcPr>
            <w:tcW w:w="4349" w:type="dxa"/>
            <w:tcBorders>
              <w:top w:val="single" w:sz="4" w:space="0" w:color="000000"/>
              <w:left w:val="single" w:sz="4" w:space="0" w:color="000000"/>
              <w:bottom w:val="single" w:sz="4" w:space="0" w:color="000000"/>
              <w:right w:val="single" w:sz="4" w:space="0" w:color="000000"/>
            </w:tcBorders>
          </w:tcPr>
          <w:p w14:paraId="765484C7" w14:textId="77777777" w:rsidR="00525275" w:rsidRPr="003F6BA3" w:rsidRDefault="007220E3">
            <w:pPr>
              <w:pStyle w:val="normalwithoutspacing"/>
              <w:snapToGrid w:val="0"/>
              <w:rPr>
                <w:rFonts w:ascii="Tahoma" w:hAnsi="Tahoma" w:cs="Tahoma"/>
                <w:szCs w:val="22"/>
              </w:rPr>
            </w:pPr>
            <w:r w:rsidRPr="003F6BA3">
              <w:rPr>
                <w:rFonts w:ascii="Tahoma" w:hAnsi="Tahoma" w:cs="Tahoma"/>
                <w:szCs w:val="22"/>
              </w:rPr>
              <w:t>999983307</w:t>
            </w:r>
          </w:p>
        </w:tc>
      </w:tr>
      <w:tr w:rsidR="002E0BD9" w:rsidRPr="003F6BA3" w14:paraId="06C73621" w14:textId="77777777">
        <w:tc>
          <w:tcPr>
            <w:tcW w:w="5245" w:type="dxa"/>
            <w:tcBorders>
              <w:top w:val="single" w:sz="4" w:space="0" w:color="000000"/>
              <w:left w:val="single" w:sz="4" w:space="0" w:color="000000"/>
              <w:bottom w:val="single" w:sz="4" w:space="0" w:color="000000"/>
            </w:tcBorders>
          </w:tcPr>
          <w:p w14:paraId="1FA99C4D" w14:textId="338F6D36" w:rsidR="00525275" w:rsidRPr="003F6BA3" w:rsidRDefault="00525275">
            <w:pPr>
              <w:pStyle w:val="normalwithoutspacing"/>
              <w:rPr>
                <w:rFonts w:ascii="Tahoma" w:hAnsi="Tahoma" w:cs="Tahoma"/>
                <w:szCs w:val="22"/>
              </w:rPr>
            </w:pPr>
            <w:r w:rsidRPr="003F6BA3">
              <w:rPr>
                <w:rFonts w:ascii="Tahoma" w:hAnsi="Tahoma" w:cs="Tahoma"/>
                <w:szCs w:val="22"/>
              </w:rPr>
              <w:t xml:space="preserve">Κωδικός </w:t>
            </w:r>
            <w:r w:rsidR="007220E3" w:rsidRPr="003F6BA3">
              <w:rPr>
                <w:rFonts w:ascii="Tahoma" w:hAnsi="Tahoma" w:cs="Tahoma"/>
                <w:szCs w:val="22"/>
              </w:rPr>
              <w:t>Η</w:t>
            </w:r>
            <w:r w:rsidR="009F6C85" w:rsidRPr="003F6BA3">
              <w:rPr>
                <w:rFonts w:ascii="Tahoma" w:hAnsi="Tahoma" w:cs="Tahoma"/>
                <w:szCs w:val="22"/>
              </w:rPr>
              <w:t>λεκτρονική</w:t>
            </w:r>
            <w:r w:rsidR="007220E3" w:rsidRPr="003F6BA3">
              <w:rPr>
                <w:rFonts w:ascii="Tahoma" w:hAnsi="Tahoma" w:cs="Tahoma"/>
                <w:szCs w:val="22"/>
              </w:rPr>
              <w:t>ς</w:t>
            </w:r>
            <w:r w:rsidR="009F6C85" w:rsidRPr="003F6BA3">
              <w:rPr>
                <w:rFonts w:ascii="Tahoma" w:hAnsi="Tahoma" w:cs="Tahoma"/>
                <w:szCs w:val="22"/>
              </w:rPr>
              <w:t xml:space="preserve"> </w:t>
            </w:r>
            <w:r w:rsidR="007220E3" w:rsidRPr="003F6BA3">
              <w:rPr>
                <w:rFonts w:ascii="Tahoma" w:hAnsi="Tahoma" w:cs="Tahoma"/>
                <w:szCs w:val="22"/>
              </w:rPr>
              <w:t>Τ</w:t>
            </w:r>
            <w:r w:rsidR="009F6C85" w:rsidRPr="003F6BA3">
              <w:rPr>
                <w:rFonts w:ascii="Tahoma" w:hAnsi="Tahoma" w:cs="Tahoma"/>
                <w:szCs w:val="22"/>
              </w:rPr>
              <w:t>ιμολόγηση</w:t>
            </w:r>
            <w:r w:rsidR="007220E3" w:rsidRPr="003F6BA3">
              <w:rPr>
                <w:rFonts w:ascii="Tahoma" w:hAnsi="Tahoma" w:cs="Tahoma"/>
                <w:szCs w:val="22"/>
              </w:rPr>
              <w:t>ς</w:t>
            </w:r>
          </w:p>
        </w:tc>
        <w:tc>
          <w:tcPr>
            <w:tcW w:w="4349" w:type="dxa"/>
            <w:tcBorders>
              <w:top w:val="single" w:sz="4" w:space="0" w:color="000000"/>
              <w:left w:val="single" w:sz="4" w:space="0" w:color="000000"/>
              <w:bottom w:val="single" w:sz="4" w:space="0" w:color="000000"/>
              <w:right w:val="single" w:sz="4" w:space="0" w:color="000000"/>
            </w:tcBorders>
          </w:tcPr>
          <w:p w14:paraId="48DDF9DC" w14:textId="77777777" w:rsidR="00525275" w:rsidRPr="003F6BA3" w:rsidRDefault="007220E3">
            <w:pPr>
              <w:pStyle w:val="normalwithoutspacing"/>
              <w:snapToGrid w:val="0"/>
              <w:rPr>
                <w:rFonts w:ascii="Tahoma" w:hAnsi="Tahoma" w:cs="Tahoma"/>
                <w:szCs w:val="22"/>
              </w:rPr>
            </w:pPr>
            <w:r w:rsidRPr="003F6BA3">
              <w:rPr>
                <w:rFonts w:ascii="Tahoma" w:hAnsi="Tahoma" w:cs="Tahoma"/>
                <w:szCs w:val="22"/>
              </w:rPr>
              <w:t>1053.E00553.0001</w:t>
            </w:r>
          </w:p>
        </w:tc>
      </w:tr>
      <w:tr w:rsidR="002E0BD9" w:rsidRPr="003F6BA3" w14:paraId="41E56865" w14:textId="77777777">
        <w:tc>
          <w:tcPr>
            <w:tcW w:w="5245" w:type="dxa"/>
            <w:tcBorders>
              <w:top w:val="single" w:sz="4" w:space="0" w:color="000000"/>
              <w:left w:val="single" w:sz="4" w:space="0" w:color="000000"/>
              <w:bottom w:val="single" w:sz="4" w:space="0" w:color="000000"/>
            </w:tcBorders>
          </w:tcPr>
          <w:p w14:paraId="23745539" w14:textId="77777777" w:rsidR="00D41FD6" w:rsidRPr="003F6BA3" w:rsidRDefault="00D41FD6">
            <w:pPr>
              <w:pStyle w:val="normalwithoutspacing"/>
              <w:rPr>
                <w:rFonts w:ascii="Tahoma" w:hAnsi="Tahoma" w:cs="Tahoma"/>
                <w:szCs w:val="22"/>
              </w:rPr>
            </w:pPr>
            <w:r w:rsidRPr="003F6BA3">
              <w:rPr>
                <w:rFonts w:ascii="Tahoma" w:hAnsi="Tahoma" w:cs="Tahoma"/>
                <w:szCs w:val="22"/>
              </w:rPr>
              <w:t>Ταχυδρομική διεύθυνση</w:t>
            </w:r>
          </w:p>
        </w:tc>
        <w:tc>
          <w:tcPr>
            <w:tcW w:w="4349" w:type="dxa"/>
            <w:tcBorders>
              <w:top w:val="single" w:sz="4" w:space="0" w:color="000000"/>
              <w:left w:val="single" w:sz="4" w:space="0" w:color="000000"/>
              <w:bottom w:val="single" w:sz="4" w:space="0" w:color="000000"/>
              <w:right w:val="single" w:sz="4" w:space="0" w:color="000000"/>
            </w:tcBorders>
          </w:tcPr>
          <w:p w14:paraId="40F63F41" w14:textId="77777777" w:rsidR="00D41FD6" w:rsidRPr="003F6BA3" w:rsidRDefault="007220E3">
            <w:pPr>
              <w:pStyle w:val="normalwithoutspacing"/>
              <w:snapToGrid w:val="0"/>
              <w:rPr>
                <w:rFonts w:ascii="Tahoma" w:hAnsi="Tahoma" w:cs="Tahoma"/>
                <w:szCs w:val="22"/>
              </w:rPr>
            </w:pPr>
            <w:proofErr w:type="spellStart"/>
            <w:r w:rsidRPr="003F6BA3">
              <w:rPr>
                <w:rFonts w:ascii="Tahoma" w:hAnsi="Tahoma" w:cs="Tahoma"/>
                <w:szCs w:val="22"/>
              </w:rPr>
              <w:t>Λεωφ</w:t>
            </w:r>
            <w:proofErr w:type="spellEnd"/>
            <w:r w:rsidRPr="003F6BA3">
              <w:rPr>
                <w:rFonts w:ascii="Tahoma" w:hAnsi="Tahoma" w:cs="Tahoma"/>
                <w:szCs w:val="22"/>
              </w:rPr>
              <w:t>. Συγγρού 194</w:t>
            </w:r>
          </w:p>
        </w:tc>
      </w:tr>
      <w:tr w:rsidR="002E0BD9" w:rsidRPr="003F6BA3" w14:paraId="2A17BF00" w14:textId="77777777">
        <w:tc>
          <w:tcPr>
            <w:tcW w:w="5245" w:type="dxa"/>
            <w:tcBorders>
              <w:top w:val="single" w:sz="4" w:space="0" w:color="000000"/>
              <w:left w:val="single" w:sz="4" w:space="0" w:color="000000"/>
              <w:bottom w:val="single" w:sz="4" w:space="0" w:color="000000"/>
            </w:tcBorders>
          </w:tcPr>
          <w:p w14:paraId="18E2C4FC" w14:textId="77777777" w:rsidR="00D41FD6" w:rsidRPr="003F6BA3" w:rsidRDefault="00D41FD6">
            <w:pPr>
              <w:pStyle w:val="normalwithoutspacing"/>
              <w:rPr>
                <w:rFonts w:ascii="Tahoma" w:hAnsi="Tahoma" w:cs="Tahoma"/>
                <w:szCs w:val="22"/>
              </w:rPr>
            </w:pPr>
            <w:r w:rsidRPr="003F6BA3">
              <w:rPr>
                <w:rFonts w:ascii="Tahoma" w:hAnsi="Tahoma" w:cs="Tahoma"/>
                <w:szCs w:val="22"/>
              </w:rPr>
              <w:t>Πόλη</w:t>
            </w:r>
          </w:p>
        </w:tc>
        <w:tc>
          <w:tcPr>
            <w:tcW w:w="4349" w:type="dxa"/>
            <w:tcBorders>
              <w:top w:val="single" w:sz="4" w:space="0" w:color="000000"/>
              <w:left w:val="single" w:sz="4" w:space="0" w:color="000000"/>
              <w:bottom w:val="single" w:sz="4" w:space="0" w:color="000000"/>
              <w:right w:val="single" w:sz="4" w:space="0" w:color="000000"/>
            </w:tcBorders>
          </w:tcPr>
          <w:p w14:paraId="4EABA64D" w14:textId="77777777" w:rsidR="00D41FD6" w:rsidRPr="003F6BA3" w:rsidRDefault="007220E3">
            <w:pPr>
              <w:pStyle w:val="normalwithoutspacing"/>
              <w:snapToGrid w:val="0"/>
              <w:rPr>
                <w:rFonts w:ascii="Tahoma" w:hAnsi="Tahoma" w:cs="Tahoma"/>
                <w:szCs w:val="22"/>
              </w:rPr>
            </w:pPr>
            <w:r w:rsidRPr="003F6BA3">
              <w:rPr>
                <w:rFonts w:ascii="Tahoma" w:hAnsi="Tahoma" w:cs="Tahoma"/>
                <w:szCs w:val="22"/>
              </w:rPr>
              <w:t>Καλλιθέα</w:t>
            </w:r>
          </w:p>
        </w:tc>
      </w:tr>
      <w:tr w:rsidR="002E0BD9" w:rsidRPr="003F6BA3" w14:paraId="3E75586D" w14:textId="77777777">
        <w:tc>
          <w:tcPr>
            <w:tcW w:w="5245" w:type="dxa"/>
            <w:tcBorders>
              <w:top w:val="single" w:sz="4" w:space="0" w:color="000000"/>
              <w:left w:val="single" w:sz="4" w:space="0" w:color="000000"/>
              <w:bottom w:val="single" w:sz="4" w:space="0" w:color="000000"/>
            </w:tcBorders>
          </w:tcPr>
          <w:p w14:paraId="6C073378" w14:textId="77777777" w:rsidR="00D41FD6" w:rsidRPr="003F6BA3" w:rsidRDefault="00D41FD6">
            <w:pPr>
              <w:pStyle w:val="normalwithoutspacing"/>
              <w:rPr>
                <w:rFonts w:ascii="Tahoma" w:hAnsi="Tahoma" w:cs="Tahoma"/>
                <w:szCs w:val="22"/>
              </w:rPr>
            </w:pPr>
            <w:r w:rsidRPr="003F6BA3">
              <w:rPr>
                <w:rFonts w:ascii="Tahoma" w:hAnsi="Tahoma" w:cs="Tahoma"/>
                <w:szCs w:val="22"/>
              </w:rPr>
              <w:t>Ταχυδρομικός Κωδικός</w:t>
            </w:r>
          </w:p>
        </w:tc>
        <w:tc>
          <w:tcPr>
            <w:tcW w:w="4349" w:type="dxa"/>
            <w:tcBorders>
              <w:top w:val="single" w:sz="4" w:space="0" w:color="000000"/>
              <w:left w:val="single" w:sz="4" w:space="0" w:color="000000"/>
              <w:bottom w:val="single" w:sz="4" w:space="0" w:color="000000"/>
              <w:right w:val="single" w:sz="4" w:space="0" w:color="000000"/>
            </w:tcBorders>
          </w:tcPr>
          <w:p w14:paraId="6B4E85F1" w14:textId="77777777" w:rsidR="00D41FD6" w:rsidRPr="003F6BA3" w:rsidRDefault="007220E3">
            <w:pPr>
              <w:pStyle w:val="normalwithoutspacing"/>
              <w:snapToGrid w:val="0"/>
              <w:rPr>
                <w:rFonts w:ascii="Tahoma" w:hAnsi="Tahoma" w:cs="Tahoma"/>
                <w:szCs w:val="22"/>
              </w:rPr>
            </w:pPr>
            <w:r w:rsidRPr="003F6BA3">
              <w:rPr>
                <w:rFonts w:ascii="Tahoma" w:hAnsi="Tahoma" w:cs="Tahoma"/>
                <w:szCs w:val="22"/>
              </w:rPr>
              <w:t>176 71</w:t>
            </w:r>
          </w:p>
        </w:tc>
      </w:tr>
      <w:tr w:rsidR="002E0BD9" w:rsidRPr="003F6BA3" w14:paraId="39833AD6" w14:textId="77777777">
        <w:tc>
          <w:tcPr>
            <w:tcW w:w="5245" w:type="dxa"/>
            <w:tcBorders>
              <w:top w:val="single" w:sz="4" w:space="0" w:color="000000"/>
              <w:left w:val="single" w:sz="4" w:space="0" w:color="000000"/>
              <w:bottom w:val="single" w:sz="4" w:space="0" w:color="000000"/>
            </w:tcBorders>
          </w:tcPr>
          <w:p w14:paraId="36CE1A66" w14:textId="205D6E49" w:rsidR="00D41FD6" w:rsidRPr="003F6BA3" w:rsidRDefault="00D41FD6">
            <w:pPr>
              <w:pStyle w:val="normalwithoutspacing"/>
              <w:rPr>
                <w:rFonts w:ascii="Tahoma" w:hAnsi="Tahoma" w:cs="Tahoma"/>
                <w:szCs w:val="22"/>
              </w:rPr>
            </w:pPr>
            <w:r w:rsidRPr="003F6BA3">
              <w:rPr>
                <w:rFonts w:ascii="Tahoma" w:hAnsi="Tahoma" w:cs="Tahoma"/>
                <w:szCs w:val="22"/>
              </w:rPr>
              <w:t>Χώρα</w:t>
            </w:r>
          </w:p>
        </w:tc>
        <w:tc>
          <w:tcPr>
            <w:tcW w:w="4349" w:type="dxa"/>
            <w:tcBorders>
              <w:top w:val="single" w:sz="4" w:space="0" w:color="000000"/>
              <w:left w:val="single" w:sz="4" w:space="0" w:color="000000"/>
              <w:bottom w:val="single" w:sz="4" w:space="0" w:color="000000"/>
              <w:right w:val="single" w:sz="4" w:space="0" w:color="000000"/>
            </w:tcBorders>
          </w:tcPr>
          <w:p w14:paraId="1BD79BDD" w14:textId="77777777" w:rsidR="00D41FD6" w:rsidRPr="003F6BA3" w:rsidRDefault="007220E3">
            <w:pPr>
              <w:pStyle w:val="normalwithoutspacing"/>
              <w:snapToGrid w:val="0"/>
              <w:rPr>
                <w:rFonts w:ascii="Tahoma" w:hAnsi="Tahoma" w:cs="Tahoma"/>
                <w:szCs w:val="22"/>
              </w:rPr>
            </w:pPr>
            <w:r w:rsidRPr="003F6BA3">
              <w:rPr>
                <w:rFonts w:ascii="Tahoma" w:hAnsi="Tahoma" w:cs="Tahoma"/>
                <w:szCs w:val="22"/>
              </w:rPr>
              <w:t>ΕΛΛΑΔΑ</w:t>
            </w:r>
          </w:p>
        </w:tc>
      </w:tr>
      <w:tr w:rsidR="002E0BD9" w:rsidRPr="003F6BA3" w14:paraId="07CB3E0D" w14:textId="77777777">
        <w:tc>
          <w:tcPr>
            <w:tcW w:w="5245" w:type="dxa"/>
            <w:tcBorders>
              <w:top w:val="single" w:sz="4" w:space="0" w:color="000000"/>
              <w:left w:val="single" w:sz="4" w:space="0" w:color="000000"/>
              <w:bottom w:val="single" w:sz="4" w:space="0" w:color="000000"/>
            </w:tcBorders>
          </w:tcPr>
          <w:p w14:paraId="7A74FD81" w14:textId="3B5CACCE" w:rsidR="00D41FD6" w:rsidRPr="003F6BA3" w:rsidRDefault="00D41FD6">
            <w:pPr>
              <w:pStyle w:val="normalwithoutspacing"/>
              <w:rPr>
                <w:rFonts w:ascii="Tahoma" w:hAnsi="Tahoma" w:cs="Tahoma"/>
                <w:szCs w:val="22"/>
              </w:rPr>
            </w:pPr>
            <w:r w:rsidRPr="003F6BA3">
              <w:rPr>
                <w:rFonts w:ascii="Tahoma" w:hAnsi="Tahoma" w:cs="Tahoma"/>
                <w:szCs w:val="22"/>
              </w:rPr>
              <w:t>Κωδικός ΝUTS</w:t>
            </w:r>
          </w:p>
        </w:tc>
        <w:tc>
          <w:tcPr>
            <w:tcW w:w="4349" w:type="dxa"/>
            <w:tcBorders>
              <w:top w:val="single" w:sz="4" w:space="0" w:color="000000"/>
              <w:left w:val="single" w:sz="4" w:space="0" w:color="000000"/>
              <w:bottom w:val="single" w:sz="4" w:space="0" w:color="000000"/>
              <w:right w:val="single" w:sz="4" w:space="0" w:color="000000"/>
            </w:tcBorders>
          </w:tcPr>
          <w:p w14:paraId="752E2EED" w14:textId="77777777" w:rsidR="00D41FD6" w:rsidRPr="003F6BA3" w:rsidRDefault="007220E3">
            <w:pPr>
              <w:pStyle w:val="normalwithoutspacing"/>
              <w:snapToGrid w:val="0"/>
              <w:rPr>
                <w:rFonts w:ascii="Tahoma" w:hAnsi="Tahoma" w:cs="Tahoma"/>
                <w:szCs w:val="22"/>
              </w:rPr>
            </w:pPr>
            <w:r w:rsidRPr="003F6BA3">
              <w:rPr>
                <w:rFonts w:ascii="Tahoma" w:hAnsi="Tahoma" w:cs="Tahoma"/>
                <w:szCs w:val="22"/>
              </w:rPr>
              <w:t>GR 300</w:t>
            </w:r>
          </w:p>
        </w:tc>
      </w:tr>
      <w:tr w:rsidR="002E0BD9" w:rsidRPr="003F6BA3" w14:paraId="7F569B21" w14:textId="77777777">
        <w:tc>
          <w:tcPr>
            <w:tcW w:w="5245" w:type="dxa"/>
            <w:tcBorders>
              <w:top w:val="single" w:sz="4" w:space="0" w:color="000000"/>
              <w:left w:val="single" w:sz="4" w:space="0" w:color="000000"/>
              <w:bottom w:val="single" w:sz="4" w:space="0" w:color="000000"/>
            </w:tcBorders>
          </w:tcPr>
          <w:p w14:paraId="1B182741" w14:textId="77777777" w:rsidR="00D41FD6" w:rsidRPr="003F6BA3" w:rsidRDefault="00D41FD6">
            <w:pPr>
              <w:pStyle w:val="normalwithoutspacing"/>
              <w:rPr>
                <w:rFonts w:ascii="Tahoma" w:hAnsi="Tahoma" w:cs="Tahoma"/>
                <w:szCs w:val="22"/>
              </w:rPr>
            </w:pPr>
            <w:r w:rsidRPr="003F6BA3">
              <w:rPr>
                <w:rFonts w:ascii="Tahoma" w:hAnsi="Tahoma" w:cs="Tahoma"/>
                <w:szCs w:val="22"/>
              </w:rPr>
              <w:t>Τηλέφωνο</w:t>
            </w:r>
          </w:p>
        </w:tc>
        <w:tc>
          <w:tcPr>
            <w:tcW w:w="4349" w:type="dxa"/>
            <w:tcBorders>
              <w:top w:val="single" w:sz="4" w:space="0" w:color="000000"/>
              <w:left w:val="single" w:sz="4" w:space="0" w:color="000000"/>
              <w:bottom w:val="single" w:sz="4" w:space="0" w:color="000000"/>
              <w:right w:val="single" w:sz="4" w:space="0" w:color="000000"/>
            </w:tcBorders>
          </w:tcPr>
          <w:p w14:paraId="08A6BABD" w14:textId="77777777" w:rsidR="00D41FD6" w:rsidRPr="003F6BA3" w:rsidRDefault="007220E3">
            <w:pPr>
              <w:pStyle w:val="normalwithoutspacing"/>
              <w:snapToGrid w:val="0"/>
              <w:rPr>
                <w:rFonts w:ascii="Tahoma" w:hAnsi="Tahoma" w:cs="Tahoma"/>
                <w:szCs w:val="22"/>
              </w:rPr>
            </w:pPr>
            <w:r w:rsidRPr="003F6BA3">
              <w:rPr>
                <w:rFonts w:ascii="Tahoma" w:hAnsi="Tahoma" w:cs="Tahoma"/>
                <w:szCs w:val="22"/>
              </w:rPr>
              <w:t>213 1300700</w:t>
            </w:r>
          </w:p>
        </w:tc>
      </w:tr>
      <w:tr w:rsidR="002E0BD9" w:rsidRPr="003F6BA3" w14:paraId="0684D424" w14:textId="77777777">
        <w:tc>
          <w:tcPr>
            <w:tcW w:w="5245" w:type="dxa"/>
            <w:tcBorders>
              <w:top w:val="single" w:sz="4" w:space="0" w:color="000000"/>
              <w:left w:val="single" w:sz="4" w:space="0" w:color="000000"/>
              <w:bottom w:val="single" w:sz="4" w:space="0" w:color="000000"/>
            </w:tcBorders>
          </w:tcPr>
          <w:p w14:paraId="388A4337" w14:textId="77777777" w:rsidR="00D41FD6" w:rsidRPr="003F6BA3" w:rsidRDefault="00D41FD6">
            <w:pPr>
              <w:pStyle w:val="normalwithoutspacing"/>
              <w:rPr>
                <w:rFonts w:ascii="Tahoma" w:hAnsi="Tahoma" w:cs="Tahoma"/>
                <w:szCs w:val="22"/>
              </w:rPr>
            </w:pPr>
            <w:r w:rsidRPr="003F6BA3">
              <w:rPr>
                <w:rFonts w:ascii="Tahoma" w:hAnsi="Tahoma" w:cs="Tahoma"/>
                <w:szCs w:val="22"/>
              </w:rPr>
              <w:t xml:space="preserve">Ηλεκτρονικό Ταχυδρομείο </w:t>
            </w:r>
            <w:r w:rsidR="00525275" w:rsidRPr="003F6BA3">
              <w:rPr>
                <w:rFonts w:ascii="Tahoma" w:hAnsi="Tahoma" w:cs="Tahoma"/>
                <w:szCs w:val="22"/>
                <w:lang w:val="en-US"/>
              </w:rPr>
              <w:t>(e-mail)</w:t>
            </w:r>
          </w:p>
        </w:tc>
        <w:tc>
          <w:tcPr>
            <w:tcW w:w="4349" w:type="dxa"/>
            <w:tcBorders>
              <w:top w:val="single" w:sz="4" w:space="0" w:color="000000"/>
              <w:left w:val="single" w:sz="4" w:space="0" w:color="000000"/>
              <w:bottom w:val="single" w:sz="4" w:space="0" w:color="000000"/>
              <w:right w:val="single" w:sz="4" w:space="0" w:color="000000"/>
            </w:tcBorders>
          </w:tcPr>
          <w:p w14:paraId="2B416322" w14:textId="77777777" w:rsidR="00D41FD6" w:rsidRPr="003F6BA3" w:rsidRDefault="007220E3">
            <w:pPr>
              <w:pStyle w:val="normalwithoutspacing"/>
              <w:snapToGrid w:val="0"/>
              <w:rPr>
                <w:rFonts w:ascii="Tahoma" w:hAnsi="Tahoma" w:cs="Tahoma"/>
                <w:szCs w:val="22"/>
              </w:rPr>
            </w:pPr>
            <w:r w:rsidRPr="003F6BA3">
              <w:rPr>
                <w:rFonts w:ascii="Tahoma" w:hAnsi="Tahoma" w:cs="Tahoma"/>
                <w:color w:val="0000FF"/>
                <w:szCs w:val="22"/>
                <w:u w:val="single"/>
                <w:lang w:val="en-US"/>
              </w:rPr>
              <w:t>info@ktpae.gr</w:t>
            </w:r>
          </w:p>
        </w:tc>
      </w:tr>
      <w:tr w:rsidR="002E0BD9" w:rsidRPr="003F6BA3" w14:paraId="2D930895" w14:textId="77777777">
        <w:tc>
          <w:tcPr>
            <w:tcW w:w="5245" w:type="dxa"/>
            <w:tcBorders>
              <w:top w:val="single" w:sz="4" w:space="0" w:color="000000"/>
              <w:left w:val="single" w:sz="4" w:space="0" w:color="000000"/>
              <w:bottom w:val="single" w:sz="4" w:space="0" w:color="000000"/>
            </w:tcBorders>
          </w:tcPr>
          <w:p w14:paraId="30CB12D0" w14:textId="6D5E1CD8" w:rsidR="00D41FD6" w:rsidRPr="003F6BA3" w:rsidRDefault="00D41FD6">
            <w:pPr>
              <w:pStyle w:val="normalwithoutspacing"/>
              <w:rPr>
                <w:rFonts w:ascii="Tahoma" w:hAnsi="Tahoma" w:cs="Tahoma"/>
                <w:szCs w:val="22"/>
              </w:rPr>
            </w:pPr>
            <w:r w:rsidRPr="003F6BA3">
              <w:rPr>
                <w:rFonts w:ascii="Tahoma" w:hAnsi="Tahoma" w:cs="Tahoma"/>
                <w:szCs w:val="22"/>
              </w:rPr>
              <w:t>Αρμόδιος για πληροφορίες</w:t>
            </w:r>
          </w:p>
        </w:tc>
        <w:tc>
          <w:tcPr>
            <w:tcW w:w="4349" w:type="dxa"/>
            <w:tcBorders>
              <w:top w:val="single" w:sz="4" w:space="0" w:color="000000"/>
              <w:left w:val="single" w:sz="4" w:space="0" w:color="000000"/>
              <w:bottom w:val="single" w:sz="4" w:space="0" w:color="000000"/>
              <w:right w:val="single" w:sz="4" w:space="0" w:color="000000"/>
            </w:tcBorders>
          </w:tcPr>
          <w:p w14:paraId="799D9611" w14:textId="4C552813" w:rsidR="00D41FD6" w:rsidRPr="003F6BA3" w:rsidRDefault="00415D8E">
            <w:pPr>
              <w:pStyle w:val="normalwithoutspacing"/>
              <w:snapToGrid w:val="0"/>
              <w:rPr>
                <w:rFonts w:ascii="Tahoma" w:hAnsi="Tahoma" w:cs="Tahoma"/>
                <w:szCs w:val="22"/>
              </w:rPr>
            </w:pPr>
            <w:r>
              <w:rPr>
                <w:rFonts w:ascii="Tahoma" w:hAnsi="Tahoma" w:cs="Tahoma"/>
                <w:szCs w:val="22"/>
              </w:rPr>
              <w:t>Μερόπη Δράκου</w:t>
            </w:r>
          </w:p>
        </w:tc>
      </w:tr>
      <w:tr w:rsidR="002E0BD9" w:rsidRPr="003F6BA3" w14:paraId="533A1CAB" w14:textId="77777777">
        <w:tc>
          <w:tcPr>
            <w:tcW w:w="5245" w:type="dxa"/>
            <w:tcBorders>
              <w:top w:val="single" w:sz="4" w:space="0" w:color="000000"/>
              <w:left w:val="single" w:sz="4" w:space="0" w:color="000000"/>
              <w:bottom w:val="single" w:sz="4" w:space="0" w:color="000000"/>
            </w:tcBorders>
          </w:tcPr>
          <w:p w14:paraId="7CBD0016" w14:textId="77777777" w:rsidR="00D41FD6" w:rsidRPr="003F6BA3" w:rsidRDefault="00D41FD6">
            <w:pPr>
              <w:pStyle w:val="normalwithoutspacing"/>
              <w:rPr>
                <w:rFonts w:ascii="Tahoma" w:hAnsi="Tahoma" w:cs="Tahoma"/>
                <w:szCs w:val="22"/>
              </w:rPr>
            </w:pPr>
            <w:r w:rsidRPr="003F6BA3">
              <w:rPr>
                <w:rFonts w:ascii="Tahoma" w:hAnsi="Tahoma" w:cs="Tahoma"/>
                <w:szCs w:val="22"/>
              </w:rPr>
              <w:t>Γενική Διεύθυνση στο διαδίκτυο  (URL)</w:t>
            </w:r>
          </w:p>
        </w:tc>
        <w:tc>
          <w:tcPr>
            <w:tcW w:w="4349" w:type="dxa"/>
            <w:tcBorders>
              <w:top w:val="single" w:sz="4" w:space="0" w:color="000000"/>
              <w:left w:val="single" w:sz="4" w:space="0" w:color="000000"/>
              <w:bottom w:val="single" w:sz="4" w:space="0" w:color="000000"/>
              <w:right w:val="single" w:sz="4" w:space="0" w:color="000000"/>
            </w:tcBorders>
          </w:tcPr>
          <w:p w14:paraId="79B94287" w14:textId="77777777" w:rsidR="00D41FD6" w:rsidRPr="003F6BA3" w:rsidRDefault="007220E3">
            <w:pPr>
              <w:pStyle w:val="normalwithoutspacing"/>
              <w:snapToGrid w:val="0"/>
              <w:rPr>
                <w:rFonts w:ascii="Tahoma" w:hAnsi="Tahoma" w:cs="Tahoma"/>
                <w:color w:val="0000FF"/>
                <w:szCs w:val="22"/>
                <w:u w:val="single"/>
                <w:lang w:val="en-US"/>
              </w:rPr>
            </w:pPr>
            <w:r w:rsidRPr="003F6BA3">
              <w:rPr>
                <w:rFonts w:ascii="Tahoma" w:hAnsi="Tahoma" w:cs="Tahoma"/>
                <w:color w:val="0000FF"/>
                <w:szCs w:val="22"/>
                <w:u w:val="single"/>
                <w:lang w:val="en-US"/>
              </w:rPr>
              <w:t>http://www.ktpae.gr</w:t>
            </w:r>
          </w:p>
        </w:tc>
      </w:tr>
      <w:tr w:rsidR="002E0BD9" w:rsidRPr="003F6BA3" w14:paraId="7B56255C" w14:textId="77777777">
        <w:tc>
          <w:tcPr>
            <w:tcW w:w="5245" w:type="dxa"/>
            <w:tcBorders>
              <w:top w:val="single" w:sz="4" w:space="0" w:color="000000"/>
              <w:left w:val="single" w:sz="4" w:space="0" w:color="000000"/>
              <w:bottom w:val="single" w:sz="4" w:space="0" w:color="000000"/>
            </w:tcBorders>
          </w:tcPr>
          <w:p w14:paraId="776AAE0D" w14:textId="4E858BA5" w:rsidR="00D41FD6" w:rsidRPr="003F6BA3" w:rsidRDefault="00D41FD6">
            <w:pPr>
              <w:pStyle w:val="normalwithoutspacing"/>
              <w:rPr>
                <w:rFonts w:ascii="Tahoma" w:hAnsi="Tahoma" w:cs="Tahoma"/>
                <w:szCs w:val="22"/>
              </w:rPr>
            </w:pPr>
            <w:r w:rsidRPr="003F6BA3">
              <w:rPr>
                <w:rFonts w:ascii="Tahoma" w:hAnsi="Tahoma" w:cs="Tahoma"/>
                <w:szCs w:val="22"/>
              </w:rPr>
              <w:t>Διεύθυνση του προφίλ αγοραστή στο διαδίκτυο (URL)</w:t>
            </w:r>
          </w:p>
        </w:tc>
        <w:tc>
          <w:tcPr>
            <w:tcW w:w="4349" w:type="dxa"/>
            <w:tcBorders>
              <w:top w:val="single" w:sz="4" w:space="0" w:color="000000"/>
              <w:left w:val="single" w:sz="4" w:space="0" w:color="000000"/>
              <w:bottom w:val="single" w:sz="4" w:space="0" w:color="000000"/>
              <w:right w:val="single" w:sz="4" w:space="0" w:color="000000"/>
            </w:tcBorders>
          </w:tcPr>
          <w:p w14:paraId="52A41212" w14:textId="77777777" w:rsidR="00D41FD6" w:rsidRPr="003F6BA3" w:rsidRDefault="007220E3">
            <w:pPr>
              <w:pStyle w:val="normalwithoutspacing"/>
              <w:snapToGrid w:val="0"/>
              <w:rPr>
                <w:rFonts w:ascii="Tahoma" w:hAnsi="Tahoma" w:cs="Tahoma"/>
                <w:color w:val="0000FF"/>
                <w:szCs w:val="22"/>
                <w:u w:val="single"/>
                <w:lang w:val="en-US"/>
              </w:rPr>
            </w:pPr>
            <w:r w:rsidRPr="003F6BA3">
              <w:rPr>
                <w:rFonts w:ascii="Tahoma" w:hAnsi="Tahoma" w:cs="Tahoma"/>
                <w:color w:val="0000FF"/>
                <w:szCs w:val="22"/>
                <w:u w:val="single"/>
                <w:lang w:val="en-US"/>
              </w:rPr>
              <w:t>https://www.ktpae.gr/</w:t>
            </w:r>
          </w:p>
        </w:tc>
      </w:tr>
    </w:tbl>
    <w:p w14:paraId="32E43F0C" w14:textId="77777777" w:rsidR="00D41FD6" w:rsidRPr="003F6BA3" w:rsidRDefault="00D41FD6">
      <w:pPr>
        <w:pStyle w:val="normalwithoutspacing"/>
        <w:rPr>
          <w:rFonts w:ascii="Tahoma" w:hAnsi="Tahoma" w:cs="Tahoma"/>
          <w:szCs w:val="22"/>
        </w:rPr>
      </w:pPr>
    </w:p>
    <w:p w14:paraId="79537650" w14:textId="77777777" w:rsidR="00D41FD6" w:rsidRPr="003F6BA3" w:rsidRDefault="00D41FD6">
      <w:pPr>
        <w:pStyle w:val="normalwithoutspacing"/>
        <w:rPr>
          <w:rFonts w:ascii="Tahoma" w:hAnsi="Tahoma" w:cs="Tahoma"/>
          <w:szCs w:val="22"/>
        </w:rPr>
      </w:pPr>
      <w:r w:rsidRPr="003F6BA3">
        <w:rPr>
          <w:rFonts w:ascii="Tahoma" w:hAnsi="Tahoma" w:cs="Tahoma"/>
          <w:b/>
          <w:szCs w:val="22"/>
        </w:rPr>
        <w:t xml:space="preserve">Είδος Αναθέτουσας Αρχής </w:t>
      </w:r>
    </w:p>
    <w:p w14:paraId="1372B09F" w14:textId="0218166B" w:rsidR="00D41FD6" w:rsidRPr="003F6BA3" w:rsidRDefault="00C42AA9">
      <w:pPr>
        <w:pStyle w:val="normalwithoutspacing"/>
        <w:rPr>
          <w:rFonts w:ascii="Tahoma" w:hAnsi="Tahoma" w:cs="Tahoma"/>
          <w:szCs w:val="22"/>
        </w:rPr>
      </w:pPr>
      <w:r w:rsidRPr="003F6BA3">
        <w:rPr>
          <w:rFonts w:ascii="Tahoma" w:hAnsi="Tahoma" w:cs="Tahoma"/>
          <w:szCs w:val="22"/>
        </w:rPr>
        <w:t xml:space="preserve">Η Αναθέτουσα Αρχή είναι η Κοινωνία της Πληροφορίας Μονοπρόσωπη Ανώνυμη Εταιρία του Δημόσιου Τομέα (μη Κεντρική Αναθέτουσα Αρχή) και ανήκει στην Κεντρική Κυβέρνηση – </w:t>
      </w:r>
      <w:proofErr w:type="spellStart"/>
      <w:r w:rsidRPr="003F6BA3">
        <w:rPr>
          <w:rFonts w:ascii="Tahoma" w:hAnsi="Tahoma" w:cs="Tahoma"/>
          <w:szCs w:val="22"/>
        </w:rPr>
        <w:t>Υποτομέας</w:t>
      </w:r>
      <w:proofErr w:type="spellEnd"/>
      <w:r w:rsidRPr="003F6BA3">
        <w:rPr>
          <w:rFonts w:ascii="Tahoma" w:hAnsi="Tahoma" w:cs="Tahoma"/>
          <w:szCs w:val="22"/>
        </w:rPr>
        <w:t xml:space="preserve"> Νομικά Πρόσωπα Κεντρικής Κυβέρνησης και Δημόσιες Επιχειρήσεις</w:t>
      </w:r>
      <w:r w:rsidR="00FE74F8" w:rsidRPr="003F6BA3">
        <w:rPr>
          <w:rFonts w:ascii="Tahoma" w:eastAsia="Calibri" w:hAnsi="Tahoma" w:cs="Tahoma"/>
          <w:szCs w:val="22"/>
        </w:rPr>
        <w:t>.</w:t>
      </w:r>
    </w:p>
    <w:p w14:paraId="31EE8E3E" w14:textId="27D21F59" w:rsidR="00D41FD6" w:rsidRPr="003F6BA3" w:rsidRDefault="00D41FD6">
      <w:pPr>
        <w:pStyle w:val="normalwithoutspacing"/>
        <w:rPr>
          <w:rFonts w:ascii="Tahoma" w:hAnsi="Tahoma" w:cs="Tahoma"/>
          <w:szCs w:val="22"/>
        </w:rPr>
      </w:pPr>
      <w:r w:rsidRPr="003F6BA3">
        <w:rPr>
          <w:rFonts w:ascii="Tahoma" w:hAnsi="Tahoma" w:cs="Tahoma"/>
          <w:b/>
          <w:szCs w:val="22"/>
        </w:rPr>
        <w:t>Κύρια δραστηριότητα Α.Α.</w:t>
      </w:r>
    </w:p>
    <w:p w14:paraId="27D3A921" w14:textId="77777777" w:rsidR="00C42AA9" w:rsidRPr="003F6BA3" w:rsidRDefault="00C42AA9" w:rsidP="00C42AA9">
      <w:pPr>
        <w:pStyle w:val="normalwithoutspacing"/>
        <w:rPr>
          <w:rFonts w:ascii="Tahoma" w:hAnsi="Tahoma" w:cs="Tahoma"/>
          <w:szCs w:val="22"/>
        </w:rPr>
      </w:pPr>
      <w:r w:rsidRPr="003F6BA3">
        <w:rPr>
          <w:rFonts w:ascii="Tahoma" w:hAnsi="Tahoma" w:cs="Tahoma"/>
          <w:szCs w:val="22"/>
        </w:rPr>
        <w:t xml:space="preserve">Η κύρια δραστηριότητα της Αναθέτουσας Αρχής είναι «Γενικές Δημόσιες Υπηρεσίες». </w:t>
      </w:r>
    </w:p>
    <w:p w14:paraId="34C8660B" w14:textId="43096875" w:rsidR="00C42AA9" w:rsidRPr="003F6BA3" w:rsidRDefault="00C42AA9" w:rsidP="00C42AA9">
      <w:pPr>
        <w:pStyle w:val="normalwithoutspacing"/>
        <w:rPr>
          <w:rFonts w:ascii="Tahoma" w:hAnsi="Tahoma" w:cs="Tahoma"/>
          <w:szCs w:val="22"/>
        </w:rPr>
      </w:pPr>
      <w:r w:rsidRPr="003F6BA3">
        <w:rPr>
          <w:rFonts w:ascii="Tahoma" w:hAnsi="Tahoma" w:cs="Tahoma"/>
          <w:szCs w:val="22"/>
        </w:rPr>
        <w:t xml:space="preserve">Εφαρμοστέο εθνικό δίκαιο είναι το Ελληνικό : </w:t>
      </w:r>
    </w:p>
    <w:p w14:paraId="06FF78DC" w14:textId="77777777" w:rsidR="00C42AA9" w:rsidRPr="003F6BA3" w:rsidRDefault="00C42AA9" w:rsidP="00C42AA9">
      <w:pPr>
        <w:pStyle w:val="normalwithoutspacing"/>
        <w:rPr>
          <w:rFonts w:ascii="Tahoma" w:hAnsi="Tahoma" w:cs="Tahoma"/>
          <w:szCs w:val="22"/>
        </w:rPr>
      </w:pPr>
      <w:r w:rsidRPr="003F6BA3">
        <w:rPr>
          <w:rFonts w:ascii="Tahoma" w:hAnsi="Tahoma" w:cs="Tahoma"/>
          <w:b/>
          <w:bCs/>
          <w:szCs w:val="22"/>
        </w:rPr>
        <w:t xml:space="preserve">Στοιχεία Επικοινωνίας </w:t>
      </w:r>
    </w:p>
    <w:p w14:paraId="11CC40A1" w14:textId="77777777" w:rsidR="00C42AA9" w:rsidRPr="003F6BA3" w:rsidRDefault="00C42AA9" w:rsidP="00C42AA9">
      <w:pPr>
        <w:pStyle w:val="normalwithoutspacing"/>
        <w:rPr>
          <w:rFonts w:ascii="Tahoma" w:hAnsi="Tahoma" w:cs="Tahoma"/>
          <w:szCs w:val="22"/>
        </w:rPr>
      </w:pPr>
      <w:r w:rsidRPr="003F6BA3">
        <w:rPr>
          <w:rFonts w:ascii="Tahoma" w:hAnsi="Tahoma" w:cs="Tahoma"/>
          <w:szCs w:val="22"/>
        </w:rPr>
        <w:t xml:space="preserve">α) Τα έγγραφα της σύμβασης είναι διαθέσιμα για ελεύθερη, πλήρη, άμεση &amp; δωρεάν ηλεκτρονική πρόσβαση μέσω της διαδικτυακής πύλης </w:t>
      </w:r>
      <w:r w:rsidRPr="003F6BA3">
        <w:rPr>
          <w:rFonts w:ascii="Tahoma" w:hAnsi="Tahoma" w:cs="Tahoma"/>
          <w:szCs w:val="22"/>
          <w:lang w:val="en-US"/>
        </w:rPr>
        <w:t>www</w:t>
      </w:r>
      <w:r w:rsidRPr="003F6BA3">
        <w:rPr>
          <w:rFonts w:ascii="Tahoma" w:hAnsi="Tahoma" w:cs="Tahoma"/>
          <w:szCs w:val="22"/>
        </w:rPr>
        <w:t>.</w:t>
      </w:r>
      <w:proofErr w:type="spellStart"/>
      <w:r w:rsidRPr="003F6BA3">
        <w:rPr>
          <w:rFonts w:ascii="Tahoma" w:hAnsi="Tahoma" w:cs="Tahoma"/>
          <w:szCs w:val="22"/>
          <w:lang w:val="en-US"/>
        </w:rPr>
        <w:t>promitheus</w:t>
      </w:r>
      <w:proofErr w:type="spellEnd"/>
      <w:r w:rsidRPr="003F6BA3">
        <w:rPr>
          <w:rFonts w:ascii="Tahoma" w:hAnsi="Tahoma" w:cs="Tahoma"/>
          <w:szCs w:val="22"/>
        </w:rPr>
        <w:t>.</w:t>
      </w:r>
      <w:r w:rsidRPr="003F6BA3">
        <w:rPr>
          <w:rFonts w:ascii="Tahoma" w:hAnsi="Tahoma" w:cs="Tahoma"/>
          <w:szCs w:val="22"/>
          <w:lang w:val="en-US"/>
        </w:rPr>
        <w:t>gov</w:t>
      </w:r>
      <w:r w:rsidRPr="003F6BA3">
        <w:rPr>
          <w:rFonts w:ascii="Tahoma" w:hAnsi="Tahoma" w:cs="Tahoma"/>
          <w:szCs w:val="22"/>
        </w:rPr>
        <w:t>.</w:t>
      </w:r>
      <w:r w:rsidRPr="003F6BA3">
        <w:rPr>
          <w:rFonts w:ascii="Tahoma" w:hAnsi="Tahoma" w:cs="Tahoma"/>
          <w:szCs w:val="22"/>
          <w:lang w:val="en-US"/>
        </w:rPr>
        <w:t>gr</w:t>
      </w:r>
      <w:r w:rsidRPr="003F6BA3">
        <w:rPr>
          <w:rFonts w:ascii="Tahoma" w:hAnsi="Tahoma" w:cs="Tahoma"/>
          <w:szCs w:val="22"/>
        </w:rPr>
        <w:t xml:space="preserve"> του Ο.Π.Σ. Ε.Σ.Η.ΔΗ.Σ. και μέσω της διαδικτυακής πύλης της Αναθέτουσας Αρχής </w:t>
      </w:r>
      <w:r w:rsidRPr="003F6BA3">
        <w:rPr>
          <w:rFonts w:ascii="Tahoma" w:hAnsi="Tahoma" w:cs="Tahoma"/>
          <w:color w:val="0000FF"/>
          <w:szCs w:val="22"/>
          <w:u w:val="single"/>
          <w:lang w:val="en-US"/>
        </w:rPr>
        <w:t>http</w:t>
      </w:r>
      <w:r w:rsidRPr="003F6BA3">
        <w:rPr>
          <w:rFonts w:ascii="Tahoma" w:hAnsi="Tahoma" w:cs="Tahoma"/>
          <w:color w:val="0000FF"/>
          <w:szCs w:val="22"/>
          <w:u w:val="single"/>
        </w:rPr>
        <w:t>://</w:t>
      </w:r>
      <w:r w:rsidRPr="003F6BA3">
        <w:rPr>
          <w:rFonts w:ascii="Tahoma" w:hAnsi="Tahoma" w:cs="Tahoma"/>
          <w:color w:val="0000FF"/>
          <w:szCs w:val="22"/>
          <w:u w:val="single"/>
          <w:lang w:val="en-US"/>
        </w:rPr>
        <w:t>www</w:t>
      </w:r>
      <w:r w:rsidRPr="003F6BA3">
        <w:rPr>
          <w:rFonts w:ascii="Tahoma" w:hAnsi="Tahoma" w:cs="Tahoma"/>
          <w:color w:val="0000FF"/>
          <w:szCs w:val="22"/>
          <w:u w:val="single"/>
        </w:rPr>
        <w:t>.</w:t>
      </w:r>
      <w:proofErr w:type="spellStart"/>
      <w:r w:rsidRPr="003F6BA3">
        <w:rPr>
          <w:rFonts w:ascii="Tahoma" w:hAnsi="Tahoma" w:cs="Tahoma"/>
          <w:color w:val="0000FF"/>
          <w:szCs w:val="22"/>
          <w:u w:val="single"/>
          <w:lang w:val="en-US"/>
        </w:rPr>
        <w:t>ktpae</w:t>
      </w:r>
      <w:proofErr w:type="spellEnd"/>
      <w:r w:rsidRPr="003F6BA3">
        <w:rPr>
          <w:rFonts w:ascii="Tahoma" w:hAnsi="Tahoma" w:cs="Tahoma"/>
          <w:color w:val="0000FF"/>
          <w:szCs w:val="22"/>
          <w:u w:val="single"/>
        </w:rPr>
        <w:t>.</w:t>
      </w:r>
      <w:r w:rsidRPr="003F6BA3">
        <w:rPr>
          <w:rFonts w:ascii="Tahoma" w:hAnsi="Tahoma" w:cs="Tahoma"/>
          <w:color w:val="0000FF"/>
          <w:szCs w:val="22"/>
          <w:u w:val="single"/>
          <w:lang w:val="en-US"/>
        </w:rPr>
        <w:t>gr</w:t>
      </w:r>
      <w:r w:rsidRPr="003F6BA3">
        <w:rPr>
          <w:rFonts w:ascii="Tahoma" w:hAnsi="Tahoma" w:cs="Tahoma"/>
          <w:szCs w:val="22"/>
        </w:rPr>
        <w:t xml:space="preserve"> </w:t>
      </w:r>
    </w:p>
    <w:p w14:paraId="63D81682" w14:textId="77777777" w:rsidR="00C42AA9" w:rsidRPr="003F6BA3" w:rsidRDefault="00F84D3B" w:rsidP="00C42AA9">
      <w:pPr>
        <w:pStyle w:val="normalwithoutspacing"/>
        <w:rPr>
          <w:rFonts w:ascii="Tahoma" w:hAnsi="Tahoma" w:cs="Tahoma"/>
          <w:szCs w:val="22"/>
        </w:rPr>
      </w:pPr>
      <w:r w:rsidRPr="003F6BA3">
        <w:rPr>
          <w:rFonts w:ascii="Tahoma" w:hAnsi="Tahoma" w:cs="Tahoma"/>
          <w:szCs w:val="22"/>
        </w:rPr>
        <w:t xml:space="preserve">β) </w:t>
      </w:r>
      <w:r w:rsidR="00C42AA9" w:rsidRPr="003F6BA3">
        <w:rPr>
          <w:rFonts w:ascii="Tahoma" w:hAnsi="Tahoma" w:cs="Tahoma"/>
          <w:szCs w:val="22"/>
        </w:rPr>
        <w:t xml:space="preserve">Κάθε είδους επικοινωνία και ανταλλαγή πληροφοριών πραγματοποιείται μέσω του Ε.Σ.Η.ΔΗ.Σ. Προμήθειες και Υπηρεσίες (εφεξής Ε.Σ.Η.ΔΗ.Σ.), το οποίο είναι </w:t>
      </w:r>
      <w:proofErr w:type="spellStart"/>
      <w:r w:rsidR="00C42AA9" w:rsidRPr="003F6BA3">
        <w:rPr>
          <w:rFonts w:ascii="Tahoma" w:hAnsi="Tahoma" w:cs="Tahoma"/>
          <w:szCs w:val="22"/>
        </w:rPr>
        <w:t>προσβάσιμο</w:t>
      </w:r>
      <w:proofErr w:type="spellEnd"/>
      <w:r w:rsidR="00C42AA9" w:rsidRPr="003F6BA3">
        <w:rPr>
          <w:rFonts w:ascii="Tahoma" w:hAnsi="Tahoma" w:cs="Tahoma"/>
          <w:szCs w:val="22"/>
        </w:rPr>
        <w:t xml:space="preserve"> από τη Διαδικτυακή Πύλη (</w:t>
      </w:r>
      <w:r w:rsidR="00C42AA9" w:rsidRPr="003F6BA3">
        <w:rPr>
          <w:rFonts w:ascii="Tahoma" w:hAnsi="Tahoma" w:cs="Tahoma"/>
          <w:color w:val="0000FF"/>
          <w:szCs w:val="22"/>
          <w:u w:val="single"/>
          <w:lang w:val="en-US"/>
        </w:rPr>
        <w:t>www</w:t>
      </w:r>
      <w:r w:rsidR="00C42AA9" w:rsidRPr="003F6BA3">
        <w:rPr>
          <w:rFonts w:ascii="Tahoma" w:hAnsi="Tahoma" w:cs="Tahoma"/>
          <w:color w:val="0000FF"/>
          <w:szCs w:val="22"/>
          <w:u w:val="single"/>
        </w:rPr>
        <w:t>.</w:t>
      </w:r>
      <w:proofErr w:type="spellStart"/>
      <w:r w:rsidR="00C42AA9" w:rsidRPr="003F6BA3">
        <w:rPr>
          <w:rFonts w:ascii="Tahoma" w:hAnsi="Tahoma" w:cs="Tahoma"/>
          <w:color w:val="0000FF"/>
          <w:szCs w:val="22"/>
          <w:u w:val="single"/>
          <w:lang w:val="en-US"/>
        </w:rPr>
        <w:t>promitheus</w:t>
      </w:r>
      <w:proofErr w:type="spellEnd"/>
      <w:r w:rsidR="00C42AA9" w:rsidRPr="003F6BA3">
        <w:rPr>
          <w:rFonts w:ascii="Tahoma" w:hAnsi="Tahoma" w:cs="Tahoma"/>
          <w:color w:val="0000FF"/>
          <w:szCs w:val="22"/>
          <w:u w:val="single"/>
        </w:rPr>
        <w:t>.</w:t>
      </w:r>
      <w:r w:rsidR="00C42AA9" w:rsidRPr="003F6BA3">
        <w:rPr>
          <w:rFonts w:ascii="Tahoma" w:hAnsi="Tahoma" w:cs="Tahoma"/>
          <w:color w:val="0000FF"/>
          <w:szCs w:val="22"/>
          <w:u w:val="single"/>
          <w:lang w:val="en-US"/>
        </w:rPr>
        <w:t>gov</w:t>
      </w:r>
      <w:r w:rsidR="00C42AA9" w:rsidRPr="003F6BA3">
        <w:rPr>
          <w:rFonts w:ascii="Tahoma" w:hAnsi="Tahoma" w:cs="Tahoma"/>
          <w:color w:val="0000FF"/>
          <w:szCs w:val="22"/>
          <w:u w:val="single"/>
        </w:rPr>
        <w:t>.</w:t>
      </w:r>
      <w:r w:rsidR="00C42AA9" w:rsidRPr="003F6BA3">
        <w:rPr>
          <w:rFonts w:ascii="Tahoma" w:hAnsi="Tahoma" w:cs="Tahoma"/>
          <w:color w:val="0000FF"/>
          <w:szCs w:val="22"/>
          <w:u w:val="single"/>
          <w:lang w:val="en-US"/>
        </w:rPr>
        <w:t>gr</w:t>
      </w:r>
      <w:r w:rsidR="00C42AA9" w:rsidRPr="003F6BA3">
        <w:rPr>
          <w:rFonts w:ascii="Tahoma" w:hAnsi="Tahoma" w:cs="Tahoma"/>
          <w:szCs w:val="22"/>
        </w:rPr>
        <w:t xml:space="preserve">) του Ο.Π.Σ. Ε.Σ.Η.ΔΗ.Σ. </w:t>
      </w:r>
    </w:p>
    <w:p w14:paraId="1EDCA518" w14:textId="44479401" w:rsidR="00D41FD6" w:rsidRPr="003F6BA3" w:rsidRDefault="00F84D3B">
      <w:pPr>
        <w:pStyle w:val="normalwithoutspacing"/>
        <w:rPr>
          <w:rFonts w:ascii="Tahoma" w:hAnsi="Tahoma" w:cs="Tahoma"/>
          <w:szCs w:val="22"/>
        </w:rPr>
      </w:pPr>
      <w:r w:rsidRPr="003F6BA3">
        <w:rPr>
          <w:rFonts w:ascii="Tahoma" w:hAnsi="Tahoma" w:cs="Tahoma"/>
          <w:szCs w:val="22"/>
        </w:rPr>
        <w:t>γ</w:t>
      </w:r>
      <w:r w:rsidR="00C42AA9" w:rsidRPr="003F6BA3">
        <w:rPr>
          <w:rFonts w:ascii="Tahoma" w:hAnsi="Tahoma" w:cs="Tahoma"/>
          <w:szCs w:val="22"/>
        </w:rPr>
        <w:t xml:space="preserve">) Οι προσφορές </w:t>
      </w:r>
      <w:r w:rsidRPr="003F6BA3">
        <w:rPr>
          <w:rFonts w:ascii="Tahoma" w:hAnsi="Tahoma" w:cs="Tahoma"/>
          <w:szCs w:val="22"/>
        </w:rPr>
        <w:t xml:space="preserve"> </w:t>
      </w:r>
      <w:r w:rsidR="00C42AA9" w:rsidRPr="003F6BA3">
        <w:rPr>
          <w:rFonts w:ascii="Tahoma" w:hAnsi="Tahoma" w:cs="Tahoma"/>
          <w:szCs w:val="22"/>
        </w:rPr>
        <w:t xml:space="preserve">υποβάλλονται ηλεκτρονικά </w:t>
      </w:r>
      <w:r w:rsidRPr="003F6BA3">
        <w:rPr>
          <w:rFonts w:ascii="Tahoma" w:hAnsi="Tahoma" w:cs="Tahoma"/>
          <w:szCs w:val="22"/>
        </w:rPr>
        <w:t xml:space="preserve">μέσω της ηλεκτρονικής πλατφόρμας του ΕΣΗΔΗΣ, </w:t>
      </w:r>
      <w:r w:rsidR="00C42AA9" w:rsidRPr="003F6BA3">
        <w:rPr>
          <w:rFonts w:ascii="Tahoma" w:hAnsi="Tahoma" w:cs="Tahoma"/>
          <w:szCs w:val="22"/>
        </w:rPr>
        <w:t xml:space="preserve">στην διεύθυνση: </w:t>
      </w:r>
      <w:hyperlink r:id="rId12" w:history="1">
        <w:r w:rsidRPr="003F6BA3">
          <w:rPr>
            <w:rStyle w:val="-"/>
            <w:rFonts w:ascii="Tahoma" w:hAnsi="Tahoma" w:cs="Tahoma"/>
            <w:szCs w:val="22"/>
            <w:lang w:val="en-US"/>
          </w:rPr>
          <w:t>https</w:t>
        </w:r>
        <w:r w:rsidRPr="003F6BA3">
          <w:rPr>
            <w:rStyle w:val="-"/>
            <w:rFonts w:ascii="Tahoma" w:hAnsi="Tahoma" w:cs="Tahoma"/>
            <w:szCs w:val="22"/>
          </w:rPr>
          <w:t>://</w:t>
        </w:r>
        <w:proofErr w:type="spellStart"/>
        <w:r w:rsidRPr="003F6BA3">
          <w:rPr>
            <w:rStyle w:val="-"/>
            <w:rFonts w:ascii="Tahoma" w:hAnsi="Tahoma" w:cs="Tahoma"/>
            <w:szCs w:val="22"/>
            <w:lang w:val="en-US"/>
          </w:rPr>
          <w:t>ebs</w:t>
        </w:r>
        <w:proofErr w:type="spellEnd"/>
        <w:r w:rsidRPr="003F6BA3">
          <w:rPr>
            <w:rStyle w:val="-"/>
            <w:rFonts w:ascii="Tahoma" w:hAnsi="Tahoma" w:cs="Tahoma"/>
            <w:szCs w:val="22"/>
          </w:rPr>
          <w:t>.</w:t>
        </w:r>
        <w:proofErr w:type="spellStart"/>
        <w:r w:rsidRPr="003F6BA3">
          <w:rPr>
            <w:rStyle w:val="-"/>
            <w:rFonts w:ascii="Tahoma" w:hAnsi="Tahoma" w:cs="Tahoma"/>
            <w:szCs w:val="22"/>
            <w:lang w:val="en-US"/>
          </w:rPr>
          <w:t>eprocurement</w:t>
        </w:r>
        <w:proofErr w:type="spellEnd"/>
        <w:r w:rsidRPr="003F6BA3">
          <w:rPr>
            <w:rStyle w:val="-"/>
            <w:rFonts w:ascii="Tahoma" w:hAnsi="Tahoma" w:cs="Tahoma"/>
            <w:szCs w:val="22"/>
          </w:rPr>
          <w:t>.</w:t>
        </w:r>
        <w:r w:rsidRPr="003F6BA3">
          <w:rPr>
            <w:rStyle w:val="-"/>
            <w:rFonts w:ascii="Tahoma" w:hAnsi="Tahoma" w:cs="Tahoma"/>
            <w:szCs w:val="22"/>
            <w:lang w:val="en-US"/>
          </w:rPr>
          <w:t>gov</w:t>
        </w:r>
        <w:r w:rsidRPr="003F6BA3">
          <w:rPr>
            <w:rStyle w:val="-"/>
            <w:rFonts w:ascii="Tahoma" w:hAnsi="Tahoma" w:cs="Tahoma"/>
            <w:szCs w:val="22"/>
          </w:rPr>
          <w:t>.</w:t>
        </w:r>
        <w:r w:rsidRPr="003F6BA3">
          <w:rPr>
            <w:rStyle w:val="-"/>
            <w:rFonts w:ascii="Tahoma" w:hAnsi="Tahoma" w:cs="Tahoma"/>
            <w:szCs w:val="22"/>
            <w:lang w:val="en-US"/>
          </w:rPr>
          <w:t>gr</w:t>
        </w:r>
      </w:hyperlink>
    </w:p>
    <w:p w14:paraId="71DA0A10" w14:textId="77777777" w:rsidR="00D41FD6" w:rsidRPr="003F6BA3" w:rsidRDefault="00D41FD6">
      <w:pPr>
        <w:pStyle w:val="20"/>
        <w:rPr>
          <w:rFonts w:ascii="Tahoma" w:hAnsi="Tahoma" w:cs="Tahoma"/>
          <w:sz w:val="22"/>
          <w:lang w:val="el-GR"/>
        </w:rPr>
      </w:pPr>
      <w:bookmarkStart w:id="10" w:name="_Toc213845643"/>
      <w:bookmarkStart w:id="11" w:name="_Toc223534621"/>
      <w:r w:rsidRPr="003F6BA3">
        <w:rPr>
          <w:rFonts w:ascii="Tahoma" w:hAnsi="Tahoma" w:cs="Tahoma"/>
          <w:sz w:val="22"/>
          <w:lang w:val="el-GR"/>
        </w:rPr>
        <w:t>1.2</w:t>
      </w:r>
      <w:r w:rsidRPr="003F6BA3">
        <w:rPr>
          <w:rFonts w:ascii="Tahoma" w:hAnsi="Tahoma" w:cs="Tahoma"/>
          <w:sz w:val="22"/>
          <w:lang w:val="el-GR"/>
        </w:rPr>
        <w:tab/>
        <w:t>Στοιχεία Διαδικασίας</w:t>
      </w:r>
      <w:r w:rsidR="003162E6" w:rsidRPr="003F6BA3">
        <w:rPr>
          <w:rFonts w:ascii="Tahoma" w:hAnsi="Tahoma" w:cs="Tahoma"/>
          <w:sz w:val="22"/>
          <w:lang w:val="el-GR"/>
        </w:rPr>
        <w:t xml:space="preserve"> </w:t>
      </w:r>
      <w:r w:rsidRPr="003F6BA3">
        <w:rPr>
          <w:rFonts w:ascii="Tahoma" w:hAnsi="Tahoma" w:cs="Tahoma"/>
          <w:sz w:val="22"/>
          <w:lang w:val="el-GR"/>
        </w:rPr>
        <w:t>-</w:t>
      </w:r>
      <w:r w:rsidR="003162E6" w:rsidRPr="003F6BA3">
        <w:rPr>
          <w:rFonts w:ascii="Tahoma" w:hAnsi="Tahoma" w:cs="Tahoma"/>
          <w:sz w:val="22"/>
          <w:lang w:val="el-GR"/>
        </w:rPr>
        <w:t xml:space="preserve"> </w:t>
      </w:r>
      <w:r w:rsidRPr="003F6BA3">
        <w:rPr>
          <w:rFonts w:ascii="Tahoma" w:hAnsi="Tahoma" w:cs="Tahoma"/>
          <w:sz w:val="22"/>
          <w:lang w:val="el-GR"/>
        </w:rPr>
        <w:t>Χρηματοδότηση</w:t>
      </w:r>
      <w:bookmarkEnd w:id="10"/>
      <w:bookmarkEnd w:id="11"/>
    </w:p>
    <w:p w14:paraId="54C1089D" w14:textId="77777777" w:rsidR="00D41FD6" w:rsidRPr="003F6BA3" w:rsidRDefault="00D41FD6">
      <w:pPr>
        <w:rPr>
          <w:rFonts w:ascii="Tahoma" w:hAnsi="Tahoma" w:cs="Tahoma"/>
          <w:szCs w:val="22"/>
          <w:lang w:val="el-GR"/>
        </w:rPr>
      </w:pPr>
      <w:r w:rsidRPr="003F6BA3">
        <w:rPr>
          <w:rFonts w:ascii="Tahoma" w:hAnsi="Tahoma" w:cs="Tahoma"/>
          <w:b/>
          <w:szCs w:val="22"/>
          <w:lang w:val="el-GR"/>
        </w:rPr>
        <w:t xml:space="preserve">Είδος διαδικασίας </w:t>
      </w:r>
    </w:p>
    <w:p w14:paraId="0C74522B" w14:textId="77777777" w:rsidR="00D41FD6" w:rsidRPr="003F6BA3" w:rsidRDefault="00D41FD6">
      <w:pPr>
        <w:pStyle w:val="normalwithoutspacing"/>
        <w:rPr>
          <w:rFonts w:ascii="Tahoma" w:hAnsi="Tahoma" w:cs="Tahoma"/>
          <w:szCs w:val="22"/>
        </w:rPr>
      </w:pPr>
      <w:r w:rsidRPr="003F6BA3">
        <w:rPr>
          <w:rFonts w:ascii="Tahoma" w:hAnsi="Tahoma" w:cs="Tahoma"/>
          <w:szCs w:val="22"/>
        </w:rPr>
        <w:t xml:space="preserve">Ο διαγωνισμός θα διεξαχθεί με την ανοικτή διαδικασία του άρθρου 27 του ν. 4412/16. </w:t>
      </w:r>
    </w:p>
    <w:p w14:paraId="202A6F31" w14:textId="77777777" w:rsidR="00D41FD6" w:rsidRPr="003F6BA3" w:rsidRDefault="00D41FD6">
      <w:pPr>
        <w:pStyle w:val="normalwithoutspacing"/>
        <w:rPr>
          <w:rFonts w:ascii="Tahoma" w:hAnsi="Tahoma" w:cs="Tahoma"/>
          <w:szCs w:val="22"/>
        </w:rPr>
      </w:pPr>
    </w:p>
    <w:p w14:paraId="445054C7" w14:textId="7A857BFD" w:rsidR="00625E70" w:rsidRPr="003F6BA3" w:rsidRDefault="00625E70" w:rsidP="00625E70">
      <w:pPr>
        <w:spacing w:after="60"/>
        <w:rPr>
          <w:rFonts w:ascii="Tahoma" w:hAnsi="Tahoma" w:cs="Tahoma"/>
          <w:szCs w:val="22"/>
          <w:lang w:val="el-GR" w:eastAsia="ar-SA"/>
        </w:rPr>
      </w:pPr>
      <w:r w:rsidRPr="003F6BA3">
        <w:rPr>
          <w:rFonts w:ascii="Tahoma" w:hAnsi="Tahoma" w:cs="Tahoma"/>
          <w:b/>
          <w:szCs w:val="22"/>
          <w:lang w:val="el-GR" w:eastAsia="ar-SA"/>
        </w:rPr>
        <w:t>Χρηματοδότηση της σύμβασης</w:t>
      </w:r>
    </w:p>
    <w:p w14:paraId="58D13946" w14:textId="77777777" w:rsidR="00A546D9" w:rsidRPr="003F6BA3" w:rsidRDefault="00A546D9" w:rsidP="00A546D9">
      <w:pPr>
        <w:spacing w:after="60"/>
        <w:rPr>
          <w:rFonts w:ascii="Tahoma" w:hAnsi="Tahoma" w:cs="Tahoma"/>
          <w:szCs w:val="22"/>
          <w:lang w:val="el-GR"/>
        </w:rPr>
      </w:pPr>
      <w:r w:rsidRPr="003F6BA3">
        <w:rPr>
          <w:rFonts w:ascii="Tahoma" w:hAnsi="Tahoma" w:cs="Tahoma"/>
          <w:szCs w:val="22"/>
          <w:lang w:val="el-GR"/>
        </w:rPr>
        <w:t>Φορέας χρηματοδότησης της παρούσας σύμβασης είναι το Υπουργείο Ψηφιακής Διακυβέρνησης.</w:t>
      </w:r>
    </w:p>
    <w:p w14:paraId="6D8F0A3E" w14:textId="08A141D0" w:rsidR="00A546D9" w:rsidRPr="003F6BA3" w:rsidRDefault="00A546D9" w:rsidP="009601EB">
      <w:pPr>
        <w:spacing w:after="60"/>
        <w:rPr>
          <w:rFonts w:ascii="Tahoma" w:hAnsi="Tahoma" w:cs="Tahoma"/>
          <w:szCs w:val="22"/>
          <w:lang w:val="el-GR"/>
        </w:rPr>
      </w:pPr>
      <w:r w:rsidRPr="003F6BA3">
        <w:rPr>
          <w:rFonts w:ascii="Tahoma" w:hAnsi="Tahoma" w:cs="Tahoma"/>
          <w:szCs w:val="22"/>
          <w:lang w:val="el-GR"/>
        </w:rPr>
        <w:lastRenderedPageBreak/>
        <w:t>Οι δαπάνες της σύμβασης</w:t>
      </w:r>
      <w:r w:rsidR="006D3E4B" w:rsidRPr="003F6BA3">
        <w:rPr>
          <w:rFonts w:ascii="Tahoma" w:hAnsi="Tahoma" w:cs="Tahoma"/>
          <w:szCs w:val="22"/>
          <w:lang w:val="el-GR"/>
        </w:rPr>
        <w:t xml:space="preserve"> </w:t>
      </w:r>
      <w:r w:rsidRPr="003F6BA3">
        <w:rPr>
          <w:rFonts w:ascii="Tahoma" w:hAnsi="Tahoma" w:cs="Tahoma"/>
          <w:szCs w:val="22"/>
          <w:lang w:val="el-GR"/>
        </w:rPr>
        <w:t xml:space="preserve">θα βαρύνουν το Πρόγραμμα Δημοσίων Επενδύσεων-TA, στη ΣΑΤΑ 063 με </w:t>
      </w:r>
      <w:r w:rsidR="006D3E4B" w:rsidRPr="003F6BA3">
        <w:rPr>
          <w:rFonts w:ascii="Tahoma" w:hAnsi="Tahoma" w:cs="Tahoma"/>
          <w:szCs w:val="22"/>
          <w:lang w:val="el-GR"/>
        </w:rPr>
        <w:t xml:space="preserve">κωδικό </w:t>
      </w:r>
      <w:r w:rsidRPr="003F6BA3">
        <w:rPr>
          <w:rFonts w:ascii="Tahoma" w:hAnsi="Tahoma" w:cs="Tahoma"/>
          <w:szCs w:val="22"/>
          <w:lang w:val="el-GR"/>
        </w:rPr>
        <w:t xml:space="preserve">ενάριθμο </w:t>
      </w:r>
      <w:r w:rsidR="009601EB" w:rsidRPr="003F6BA3">
        <w:rPr>
          <w:rFonts w:ascii="Tahoma" w:hAnsi="Tahoma" w:cs="Tahoma"/>
          <w:b/>
          <w:bCs/>
          <w:szCs w:val="22"/>
          <w:lang w:val="el-GR"/>
        </w:rPr>
        <w:t>2024ΤΑ06300002.</w:t>
      </w:r>
    </w:p>
    <w:p w14:paraId="2388E83B" w14:textId="1F811CED" w:rsidR="00A546D9" w:rsidRPr="000F7251" w:rsidRDefault="00A546D9" w:rsidP="00297511">
      <w:pPr>
        <w:spacing w:after="60"/>
        <w:rPr>
          <w:rFonts w:ascii="Tahoma" w:hAnsi="Tahoma" w:cs="Tahoma"/>
          <w:b/>
          <w:bCs/>
          <w:szCs w:val="22"/>
          <w:lang w:val="el-GR"/>
        </w:rPr>
      </w:pPr>
      <w:r w:rsidRPr="003F6BA3">
        <w:rPr>
          <w:rFonts w:ascii="Tahoma" w:hAnsi="Tahoma" w:cs="Tahoma"/>
          <w:szCs w:val="22"/>
          <w:lang w:val="el-GR"/>
        </w:rPr>
        <w:t xml:space="preserve">Η σύμβαση υλοποιείται στο Πλαίσιο του Εθνικού Σχεδίου Ανάκαμψης και Ανθεκτικότητας «Ελλάδα 2.0» με τη χρηματοδότηση της Ευρωπαϊκής Ένωσης – </w:t>
      </w:r>
      <w:proofErr w:type="spellStart"/>
      <w:r w:rsidRPr="003F6BA3">
        <w:rPr>
          <w:rFonts w:ascii="Tahoma" w:hAnsi="Tahoma" w:cs="Tahoma"/>
          <w:szCs w:val="22"/>
          <w:lang w:val="el-GR"/>
        </w:rPr>
        <w:t>NextGeneration</w:t>
      </w:r>
      <w:proofErr w:type="spellEnd"/>
      <w:r w:rsidRPr="003F6BA3">
        <w:rPr>
          <w:rFonts w:ascii="Tahoma" w:hAnsi="Tahoma" w:cs="Tahoma"/>
          <w:szCs w:val="22"/>
          <w:lang w:val="el-GR"/>
        </w:rPr>
        <w:t xml:space="preserve"> EU κωδικός Δράσης: 16</w:t>
      </w:r>
      <w:r w:rsidR="00FF2099" w:rsidRPr="003F6BA3">
        <w:rPr>
          <w:rFonts w:ascii="Tahoma" w:hAnsi="Tahoma" w:cs="Tahoma"/>
          <w:szCs w:val="22"/>
          <w:lang w:val="el-GR"/>
        </w:rPr>
        <w:t>810</w:t>
      </w:r>
      <w:r w:rsidRPr="003F6BA3">
        <w:rPr>
          <w:rFonts w:ascii="Tahoma" w:hAnsi="Tahoma" w:cs="Tahoma"/>
          <w:szCs w:val="22"/>
          <w:lang w:val="el-GR"/>
        </w:rPr>
        <w:t xml:space="preserve">/ Άξονας 2.2), με βάση την Απόφαση Ένταξης με αρ. πρωτ. </w:t>
      </w:r>
      <w:r w:rsidR="00C425AE" w:rsidRPr="003F6BA3">
        <w:rPr>
          <w:rFonts w:ascii="Tahoma" w:hAnsi="Tahoma" w:cs="Tahoma"/>
          <w:b/>
          <w:bCs/>
          <w:szCs w:val="22"/>
          <w:lang w:val="el-GR"/>
        </w:rPr>
        <w:t>56934 ΕΞ 2024</w:t>
      </w:r>
      <w:r w:rsidR="009749F2" w:rsidRPr="003F6BA3">
        <w:rPr>
          <w:rFonts w:ascii="Tahoma" w:hAnsi="Tahoma" w:cs="Tahoma"/>
          <w:b/>
          <w:bCs/>
          <w:szCs w:val="22"/>
          <w:lang w:val="el-GR"/>
        </w:rPr>
        <w:t xml:space="preserve"> 19-04-2024</w:t>
      </w:r>
      <w:r w:rsidRPr="003F6BA3">
        <w:rPr>
          <w:rFonts w:ascii="Tahoma" w:hAnsi="Tahoma" w:cs="Tahoma"/>
          <w:szCs w:val="22"/>
          <w:lang w:val="el-GR"/>
        </w:rPr>
        <w:t xml:space="preserve"> (Α.Π ΚτΠ Μ.Α.Ε. </w:t>
      </w:r>
      <w:r w:rsidR="009749F2" w:rsidRPr="003F6BA3">
        <w:rPr>
          <w:rFonts w:ascii="Tahoma" w:hAnsi="Tahoma" w:cs="Tahoma"/>
          <w:b/>
          <w:bCs/>
          <w:szCs w:val="22"/>
          <w:lang w:val="el-GR"/>
        </w:rPr>
        <w:t>9400/19-04-2024</w:t>
      </w:r>
      <w:r w:rsidRPr="003F6BA3">
        <w:rPr>
          <w:rFonts w:ascii="Tahoma" w:hAnsi="Tahoma" w:cs="Tahoma"/>
          <w:szCs w:val="22"/>
          <w:lang w:val="el-GR"/>
        </w:rPr>
        <w:t xml:space="preserve">) και ΑΔΑ: </w:t>
      </w:r>
      <w:r w:rsidR="00297511" w:rsidRPr="003F6BA3">
        <w:rPr>
          <w:rFonts w:ascii="Tahoma" w:hAnsi="Tahoma" w:cs="Tahoma"/>
          <w:b/>
          <w:bCs/>
          <w:szCs w:val="22"/>
          <w:lang w:val="el-GR"/>
        </w:rPr>
        <w:t>6ΛΒΑΗ-9ΔΦ</w:t>
      </w:r>
      <w:r w:rsidRPr="003F6BA3">
        <w:rPr>
          <w:rFonts w:ascii="Tahoma" w:hAnsi="Tahoma" w:cs="Tahoma"/>
          <w:szCs w:val="22"/>
          <w:lang w:val="el-GR"/>
        </w:rPr>
        <w:t xml:space="preserve">, έχει δε λάβει κωδικό ΟΠΣ ΤΑ: </w:t>
      </w:r>
      <w:r w:rsidR="00297511" w:rsidRPr="003F6BA3">
        <w:rPr>
          <w:rFonts w:ascii="Tahoma" w:hAnsi="Tahoma" w:cs="Tahoma"/>
          <w:b/>
          <w:bCs/>
          <w:szCs w:val="22"/>
          <w:lang w:val="el-GR"/>
        </w:rPr>
        <w:t>5200380</w:t>
      </w:r>
      <w:r w:rsidRPr="003F6BA3">
        <w:rPr>
          <w:rFonts w:ascii="Tahoma" w:hAnsi="Tahoma" w:cs="Tahoma"/>
          <w:b/>
          <w:bCs/>
          <w:szCs w:val="22"/>
          <w:lang w:val="el-GR"/>
        </w:rPr>
        <w:t>.</w:t>
      </w:r>
    </w:p>
    <w:p w14:paraId="5641F513" w14:textId="77777777" w:rsidR="006D3E4B" w:rsidRPr="003F6BA3" w:rsidRDefault="006D3E4B" w:rsidP="006D3E4B">
      <w:pPr>
        <w:pStyle w:val="normalwithoutspacing"/>
        <w:rPr>
          <w:rFonts w:ascii="Tahoma" w:hAnsi="Tahoma" w:cs="Tahoma"/>
          <w:szCs w:val="22"/>
        </w:rPr>
      </w:pPr>
      <w:r w:rsidRPr="003F6BA3">
        <w:rPr>
          <w:rFonts w:ascii="Tahoma" w:hAnsi="Tahoma" w:cs="Tahoma"/>
          <w:szCs w:val="22"/>
        </w:rPr>
        <w:t xml:space="preserve"> </w:t>
      </w:r>
    </w:p>
    <w:p w14:paraId="5CB6E466" w14:textId="77777777" w:rsidR="00D41FD6" w:rsidRPr="003F6BA3" w:rsidRDefault="00D41FD6">
      <w:pPr>
        <w:pStyle w:val="20"/>
        <w:rPr>
          <w:rFonts w:ascii="Tahoma" w:hAnsi="Tahoma" w:cs="Tahoma"/>
          <w:sz w:val="22"/>
          <w:lang w:val="el-GR"/>
        </w:rPr>
      </w:pPr>
      <w:bookmarkStart w:id="12" w:name="_Toc213845644"/>
      <w:bookmarkStart w:id="13" w:name="_Toc223534622"/>
      <w:r w:rsidRPr="003F6BA3">
        <w:rPr>
          <w:rFonts w:ascii="Tahoma" w:hAnsi="Tahoma" w:cs="Tahoma"/>
          <w:sz w:val="22"/>
          <w:lang w:val="el-GR"/>
        </w:rPr>
        <w:t>1.3</w:t>
      </w:r>
      <w:r w:rsidRPr="003F6BA3">
        <w:rPr>
          <w:rFonts w:ascii="Tahoma" w:hAnsi="Tahoma" w:cs="Tahoma"/>
          <w:sz w:val="22"/>
          <w:lang w:val="el-GR"/>
        </w:rPr>
        <w:tab/>
        <w:t>Συνοπτική Περιγραφή φυσικού και οικονομικού αντικειμένου της σύμβασης</w:t>
      </w:r>
      <w:bookmarkEnd w:id="12"/>
      <w:bookmarkEnd w:id="13"/>
      <w:r w:rsidRPr="003F6BA3">
        <w:rPr>
          <w:rFonts w:ascii="Tahoma" w:hAnsi="Tahoma" w:cs="Tahoma"/>
          <w:sz w:val="22"/>
          <w:lang w:val="el-GR"/>
        </w:rPr>
        <w:t xml:space="preserve"> </w:t>
      </w:r>
    </w:p>
    <w:p w14:paraId="6F64FF48" w14:textId="5FBCEEF5" w:rsidR="00B131E9" w:rsidRPr="003F6BA3" w:rsidRDefault="00D41FD6">
      <w:pPr>
        <w:rPr>
          <w:rFonts w:ascii="Tahoma" w:hAnsi="Tahoma" w:cs="Tahoma"/>
          <w:szCs w:val="22"/>
          <w:lang w:val="el-GR"/>
        </w:rPr>
      </w:pPr>
      <w:r w:rsidRPr="003F6BA3">
        <w:rPr>
          <w:rFonts w:ascii="Tahoma" w:hAnsi="Tahoma" w:cs="Tahoma"/>
          <w:szCs w:val="22"/>
          <w:lang w:val="el-GR"/>
        </w:rPr>
        <w:t xml:space="preserve">Αντικείμενο της σύμβασης  είναι </w:t>
      </w:r>
      <w:r w:rsidR="00B131E9" w:rsidRPr="003F6BA3">
        <w:rPr>
          <w:rFonts w:ascii="Tahoma" w:hAnsi="Tahoma" w:cs="Tahoma"/>
          <w:szCs w:val="22"/>
          <w:lang w:val="el-GR"/>
        </w:rPr>
        <w:t xml:space="preserve">ο σχεδιασμός και η υλοποίηση ενός ολοκληρωμένου σχεδίου δράσεων </w:t>
      </w:r>
      <w:r w:rsidR="00AD23A7" w:rsidRPr="003F6BA3">
        <w:rPr>
          <w:rFonts w:ascii="Tahoma" w:hAnsi="Tahoma" w:cs="Tahoma"/>
          <w:szCs w:val="22"/>
          <w:lang w:val="el-GR"/>
        </w:rPr>
        <w:t xml:space="preserve">προβολής και επικοινωνίας </w:t>
      </w:r>
      <w:r w:rsidR="00AD23A7" w:rsidRPr="003F6BA3">
        <w:rPr>
          <w:rFonts w:ascii="Tahoma" w:hAnsi="Tahoma" w:cs="Tahoma"/>
          <w:b/>
          <w:bCs/>
          <w:szCs w:val="22"/>
          <w:lang w:val="el-GR"/>
        </w:rPr>
        <w:t xml:space="preserve">του ολοκληρωμένου συστήματος </w:t>
      </w:r>
      <w:r w:rsidR="00AD23A7" w:rsidRPr="003F6BA3">
        <w:rPr>
          <w:rFonts w:ascii="Tahoma" w:hAnsi="Tahoma" w:cs="Tahoma"/>
          <w:b/>
          <w:bCs/>
          <w:szCs w:val="22"/>
          <w:lang w:val="en-US"/>
        </w:rPr>
        <w:t>Gov</w:t>
      </w:r>
      <w:r w:rsidR="00AD23A7" w:rsidRPr="003F6BA3">
        <w:rPr>
          <w:rFonts w:ascii="Tahoma" w:hAnsi="Tahoma" w:cs="Tahoma"/>
          <w:b/>
          <w:bCs/>
          <w:szCs w:val="22"/>
          <w:lang w:val="el-GR"/>
        </w:rPr>
        <w:t>.</w:t>
      </w:r>
      <w:r w:rsidR="00AD23A7" w:rsidRPr="003F6BA3">
        <w:rPr>
          <w:rFonts w:ascii="Tahoma" w:hAnsi="Tahoma" w:cs="Tahoma"/>
          <w:b/>
          <w:bCs/>
          <w:szCs w:val="22"/>
          <w:lang w:val="en-US"/>
        </w:rPr>
        <w:t>gr</w:t>
      </w:r>
      <w:r w:rsidR="00AD23A7" w:rsidRPr="003F6BA3">
        <w:rPr>
          <w:rFonts w:ascii="Tahoma" w:hAnsi="Tahoma" w:cs="Tahoma"/>
          <w:b/>
          <w:bCs/>
          <w:szCs w:val="22"/>
          <w:lang w:val="el-GR"/>
        </w:rPr>
        <w:t xml:space="preserve"> </w:t>
      </w:r>
      <w:r w:rsidR="00AD23A7" w:rsidRPr="003F6BA3">
        <w:rPr>
          <w:rFonts w:ascii="Tahoma" w:hAnsi="Tahoma" w:cs="Tahoma"/>
          <w:b/>
          <w:bCs/>
          <w:szCs w:val="22"/>
          <w:lang w:val="en-US"/>
        </w:rPr>
        <w:t>Messenger</w:t>
      </w:r>
      <w:r w:rsidR="00E9612B" w:rsidRPr="003F6BA3">
        <w:rPr>
          <w:rFonts w:ascii="Tahoma" w:hAnsi="Tahoma" w:cs="Tahoma"/>
          <w:b/>
          <w:bCs/>
          <w:szCs w:val="22"/>
          <w:lang w:val="el-GR"/>
        </w:rPr>
        <w:t>.</w:t>
      </w:r>
    </w:p>
    <w:p w14:paraId="10A27262" w14:textId="77777777" w:rsidR="00551540" w:rsidRPr="003F6BA3" w:rsidRDefault="00B131E9" w:rsidP="002612F5">
      <w:pPr>
        <w:spacing w:after="60"/>
        <w:rPr>
          <w:rFonts w:ascii="Tahoma" w:hAnsi="Tahoma" w:cs="Tahoma"/>
          <w:szCs w:val="22"/>
          <w:lang w:val="el-GR"/>
        </w:rPr>
      </w:pPr>
      <w:r w:rsidRPr="003F6BA3">
        <w:rPr>
          <w:rFonts w:ascii="Tahoma" w:hAnsi="Tahoma" w:cs="Tahoma"/>
          <w:szCs w:val="22"/>
          <w:lang w:val="el-GR"/>
        </w:rPr>
        <w:t xml:space="preserve">Το </w:t>
      </w:r>
      <w:r w:rsidRPr="003F6BA3">
        <w:rPr>
          <w:rFonts w:ascii="Tahoma" w:hAnsi="Tahoma" w:cs="Tahoma"/>
          <w:bCs/>
          <w:szCs w:val="22"/>
          <w:lang w:val="el-GR"/>
        </w:rPr>
        <w:t>αντικείμενο του έργου</w:t>
      </w:r>
      <w:r w:rsidRPr="003F6BA3">
        <w:rPr>
          <w:rFonts w:ascii="Tahoma" w:hAnsi="Tahoma" w:cs="Tahoma"/>
          <w:szCs w:val="22"/>
          <w:lang w:val="el-GR"/>
        </w:rPr>
        <w:t xml:space="preserve"> περιλαμβάνει τις παρακάτω δράσεις:</w:t>
      </w:r>
      <w:r w:rsidR="00D41FD6" w:rsidRPr="003F6BA3">
        <w:rPr>
          <w:rFonts w:ascii="Tahoma" w:hAnsi="Tahoma" w:cs="Tahoma"/>
          <w:szCs w:val="22"/>
          <w:lang w:val="el-GR"/>
        </w:rPr>
        <w:t xml:space="preserve">   </w:t>
      </w:r>
    </w:p>
    <w:p w14:paraId="430ACB94" w14:textId="77777777" w:rsidR="009A4BC7" w:rsidRPr="003F6BA3" w:rsidRDefault="009A4BC7">
      <w:pPr>
        <w:rPr>
          <w:rFonts w:ascii="Tahoma" w:hAnsi="Tahoma" w:cs="Tahoma"/>
          <w:szCs w:val="22"/>
          <w:lang w:val="el-GR"/>
        </w:rPr>
      </w:pPr>
      <w:r w:rsidRPr="003F6BA3">
        <w:rPr>
          <w:rFonts w:ascii="Tahoma" w:hAnsi="Tahoma" w:cs="Tahoma"/>
          <w:szCs w:val="22"/>
          <w:lang w:val="el-GR"/>
        </w:rPr>
        <w:t xml:space="preserve">Δράση: Προβολή και δημοσιότητα στα Μέσα Κοινωνικής Δικτύωσης και το διαδίκτυο </w:t>
      </w:r>
    </w:p>
    <w:p w14:paraId="1030CC87" w14:textId="77777777" w:rsidR="00551540" w:rsidRPr="003F6BA3" w:rsidRDefault="00551540">
      <w:pPr>
        <w:rPr>
          <w:rFonts w:ascii="Tahoma" w:hAnsi="Tahoma" w:cs="Tahoma"/>
          <w:szCs w:val="22"/>
          <w:lang w:val="el-GR"/>
        </w:rPr>
      </w:pPr>
      <w:r w:rsidRPr="003F6BA3">
        <w:rPr>
          <w:rFonts w:ascii="Tahoma" w:hAnsi="Tahoma" w:cs="Tahoma"/>
          <w:szCs w:val="22"/>
          <w:lang w:val="el-GR"/>
        </w:rPr>
        <w:t>Δράση</w:t>
      </w:r>
      <w:r w:rsidR="000206AC" w:rsidRPr="003F6BA3">
        <w:rPr>
          <w:rFonts w:ascii="Tahoma" w:hAnsi="Tahoma" w:cs="Tahoma"/>
          <w:szCs w:val="22"/>
          <w:lang w:val="el-GR"/>
        </w:rPr>
        <w:t>:</w:t>
      </w:r>
      <w:r w:rsidRPr="003F6BA3">
        <w:rPr>
          <w:rFonts w:ascii="Tahoma" w:hAnsi="Tahoma" w:cs="Tahoma"/>
          <w:szCs w:val="22"/>
          <w:lang w:val="el-GR"/>
        </w:rPr>
        <w:t xml:space="preserve"> Διαχείριση Ιστοσελίδας</w:t>
      </w:r>
    </w:p>
    <w:p w14:paraId="3B230FC4" w14:textId="77777777" w:rsidR="000206AC" w:rsidRPr="003F6BA3" w:rsidRDefault="000206AC">
      <w:pPr>
        <w:rPr>
          <w:rFonts w:ascii="Tahoma" w:hAnsi="Tahoma" w:cs="Tahoma"/>
          <w:szCs w:val="22"/>
          <w:lang w:val="el-GR"/>
        </w:rPr>
      </w:pPr>
      <w:r w:rsidRPr="003F6BA3">
        <w:rPr>
          <w:rFonts w:ascii="Tahoma" w:hAnsi="Tahoma" w:cs="Tahoma"/>
          <w:szCs w:val="22"/>
          <w:lang w:val="el-GR"/>
        </w:rPr>
        <w:t>Δράση: Σχεδιασμός &amp; Παραγωγή Ενημερωτικού &amp; Προωθητικού Υλικού</w:t>
      </w:r>
    </w:p>
    <w:p w14:paraId="4B2098EF" w14:textId="2651E674" w:rsidR="000206AC" w:rsidRPr="003F6BA3" w:rsidRDefault="00551540">
      <w:pPr>
        <w:rPr>
          <w:rFonts w:ascii="Tahoma" w:hAnsi="Tahoma" w:cs="Tahoma"/>
          <w:szCs w:val="22"/>
          <w:lang w:val="el-GR"/>
        </w:rPr>
      </w:pPr>
      <w:r w:rsidRPr="003F6BA3">
        <w:rPr>
          <w:rFonts w:ascii="Tahoma" w:hAnsi="Tahoma" w:cs="Tahoma"/>
          <w:szCs w:val="22"/>
          <w:lang w:val="el-GR"/>
        </w:rPr>
        <w:t>Δράση:</w:t>
      </w:r>
      <w:r w:rsidRPr="003F6BA3">
        <w:rPr>
          <w:rFonts w:ascii="Tahoma" w:hAnsi="Tahoma" w:cs="Tahoma"/>
          <w:b/>
          <w:bCs/>
          <w:szCs w:val="22"/>
          <w:lang w:val="el-GR"/>
        </w:rPr>
        <w:t xml:space="preserve"> </w:t>
      </w:r>
      <w:r w:rsidRPr="003F6BA3">
        <w:rPr>
          <w:rFonts w:ascii="Tahoma" w:hAnsi="Tahoma" w:cs="Tahoma"/>
          <w:szCs w:val="22"/>
          <w:lang w:val="el-GR"/>
        </w:rPr>
        <w:t xml:space="preserve">Έρευνες </w:t>
      </w:r>
      <w:r w:rsidR="000206AC" w:rsidRPr="003F6BA3">
        <w:rPr>
          <w:rFonts w:ascii="Tahoma" w:hAnsi="Tahoma" w:cs="Tahoma"/>
          <w:szCs w:val="22"/>
          <w:lang w:val="el-GR"/>
        </w:rPr>
        <w:t>Κοινής Γνώμης</w:t>
      </w:r>
    </w:p>
    <w:p w14:paraId="2C914665" w14:textId="2A153520" w:rsidR="00D41FD6" w:rsidRPr="003F6BA3" w:rsidRDefault="00D41FD6">
      <w:pPr>
        <w:pStyle w:val="af0"/>
        <w:spacing w:after="120"/>
        <w:rPr>
          <w:rFonts w:ascii="Tahoma" w:hAnsi="Tahoma" w:cs="Tahoma"/>
          <w:szCs w:val="22"/>
          <w:lang w:val="el-GR"/>
        </w:rPr>
      </w:pPr>
      <w:r w:rsidRPr="003F6BA3">
        <w:rPr>
          <w:rFonts w:ascii="Tahoma" w:hAnsi="Tahoma" w:cs="Tahoma"/>
          <w:szCs w:val="22"/>
          <w:lang w:val="el-GR"/>
        </w:rPr>
        <w:t xml:space="preserve">Οι παρεχόμενες υπηρεσίες κατατάσσονται στους ακόλουθους κωδικούς του Κοινού Λεξιλογίου δημοσίων συμβάσεων (CPV)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7414"/>
      </w:tblGrid>
      <w:tr w:rsidR="00157470" w:rsidRPr="003F6BA3" w14:paraId="0590AA0D" w14:textId="77777777" w:rsidTr="00317149">
        <w:tc>
          <w:tcPr>
            <w:tcW w:w="2235" w:type="dxa"/>
            <w:shd w:val="clear" w:color="auto" w:fill="D1D1D1"/>
          </w:tcPr>
          <w:p w14:paraId="5C464C1C" w14:textId="77777777" w:rsidR="00157470" w:rsidRPr="003F6BA3" w:rsidRDefault="009A4BC7">
            <w:pPr>
              <w:rPr>
                <w:rFonts w:ascii="Tahoma" w:hAnsi="Tahoma" w:cs="Tahoma"/>
                <w:b/>
                <w:bCs/>
                <w:iCs/>
                <w:szCs w:val="22"/>
                <w:lang w:val="el-GR"/>
              </w:rPr>
            </w:pPr>
            <w:r w:rsidRPr="003F6BA3">
              <w:rPr>
                <w:rFonts w:ascii="Tahoma" w:hAnsi="Tahoma" w:cs="Tahoma"/>
                <w:b/>
                <w:bCs/>
                <w:iCs/>
                <w:szCs w:val="22"/>
                <w:lang w:val="en-US"/>
              </w:rPr>
              <w:t>79340000-9</w:t>
            </w:r>
          </w:p>
        </w:tc>
        <w:tc>
          <w:tcPr>
            <w:tcW w:w="7620" w:type="dxa"/>
          </w:tcPr>
          <w:p w14:paraId="0FE2A996" w14:textId="77777777" w:rsidR="00157470" w:rsidRPr="003F6BA3" w:rsidRDefault="009A4BC7">
            <w:pPr>
              <w:rPr>
                <w:rFonts w:ascii="Tahoma" w:hAnsi="Tahoma" w:cs="Tahoma"/>
                <w:iCs/>
                <w:szCs w:val="22"/>
                <w:lang w:val="el-GR"/>
              </w:rPr>
            </w:pPr>
            <w:r w:rsidRPr="003F6BA3">
              <w:rPr>
                <w:rFonts w:ascii="Tahoma" w:hAnsi="Tahoma" w:cs="Tahoma"/>
                <w:iCs/>
                <w:szCs w:val="22"/>
                <w:lang w:val="en-US"/>
              </w:rPr>
              <w:t>Υπ</w:t>
            </w:r>
            <w:proofErr w:type="spellStart"/>
            <w:r w:rsidRPr="003F6BA3">
              <w:rPr>
                <w:rFonts w:ascii="Tahoma" w:hAnsi="Tahoma" w:cs="Tahoma"/>
                <w:iCs/>
                <w:szCs w:val="22"/>
                <w:lang w:val="en-US"/>
              </w:rPr>
              <w:t>ηρεσίες</w:t>
            </w:r>
            <w:proofErr w:type="spellEnd"/>
            <w:r w:rsidRPr="003F6BA3">
              <w:rPr>
                <w:rFonts w:ascii="Tahoma" w:hAnsi="Tahoma" w:cs="Tahoma"/>
                <w:iCs/>
                <w:szCs w:val="22"/>
                <w:lang w:val="en-US"/>
              </w:rPr>
              <w:t xml:space="preserve"> </w:t>
            </w:r>
            <w:proofErr w:type="spellStart"/>
            <w:r w:rsidRPr="003F6BA3">
              <w:rPr>
                <w:rFonts w:ascii="Tahoma" w:hAnsi="Tahoma" w:cs="Tahoma"/>
                <w:iCs/>
                <w:szCs w:val="22"/>
                <w:lang w:val="en-US"/>
              </w:rPr>
              <w:t>δι</w:t>
            </w:r>
            <w:proofErr w:type="spellEnd"/>
            <w:r w:rsidRPr="003F6BA3">
              <w:rPr>
                <w:rFonts w:ascii="Tahoma" w:hAnsi="Tahoma" w:cs="Tahoma"/>
                <w:iCs/>
                <w:szCs w:val="22"/>
                <w:lang w:val="en-US"/>
              </w:rPr>
              <w:t xml:space="preserve">αφήμισης και </w:t>
            </w:r>
            <w:proofErr w:type="spellStart"/>
            <w:r w:rsidRPr="003F6BA3">
              <w:rPr>
                <w:rFonts w:ascii="Tahoma" w:hAnsi="Tahoma" w:cs="Tahoma"/>
                <w:iCs/>
                <w:szCs w:val="22"/>
                <w:lang w:val="en-US"/>
              </w:rPr>
              <w:t>μάρκετινγκ</w:t>
            </w:r>
            <w:proofErr w:type="spellEnd"/>
          </w:p>
        </w:tc>
      </w:tr>
      <w:tr w:rsidR="00157470" w:rsidRPr="003F6BA3" w14:paraId="1F0A58E6" w14:textId="77777777" w:rsidTr="00317149">
        <w:tc>
          <w:tcPr>
            <w:tcW w:w="2235" w:type="dxa"/>
            <w:shd w:val="clear" w:color="auto" w:fill="D1D1D1"/>
          </w:tcPr>
          <w:p w14:paraId="19D85DF0" w14:textId="77777777" w:rsidR="00157470" w:rsidRPr="003F6BA3" w:rsidRDefault="009A4BC7">
            <w:pPr>
              <w:rPr>
                <w:rFonts w:ascii="Tahoma" w:hAnsi="Tahoma" w:cs="Tahoma"/>
                <w:b/>
                <w:bCs/>
                <w:iCs/>
                <w:szCs w:val="22"/>
                <w:lang w:val="en-US"/>
              </w:rPr>
            </w:pPr>
            <w:r w:rsidRPr="003F6BA3">
              <w:rPr>
                <w:rFonts w:ascii="Tahoma" w:hAnsi="Tahoma" w:cs="Tahoma"/>
                <w:b/>
                <w:bCs/>
                <w:iCs/>
                <w:szCs w:val="22"/>
                <w:lang w:val="en-US"/>
              </w:rPr>
              <w:t>79342000-3</w:t>
            </w:r>
          </w:p>
        </w:tc>
        <w:tc>
          <w:tcPr>
            <w:tcW w:w="7620" w:type="dxa"/>
          </w:tcPr>
          <w:p w14:paraId="1C986FEB" w14:textId="77777777" w:rsidR="00157470" w:rsidRPr="003F6BA3" w:rsidRDefault="009A4BC7">
            <w:pPr>
              <w:rPr>
                <w:rFonts w:ascii="Tahoma" w:hAnsi="Tahoma" w:cs="Tahoma"/>
                <w:iCs/>
                <w:szCs w:val="22"/>
                <w:lang w:val="en-US"/>
              </w:rPr>
            </w:pPr>
            <w:r w:rsidRPr="003F6BA3">
              <w:rPr>
                <w:rFonts w:ascii="Tahoma" w:hAnsi="Tahoma" w:cs="Tahoma"/>
                <w:iCs/>
                <w:szCs w:val="22"/>
                <w:lang w:val="en-US"/>
              </w:rPr>
              <w:t>Υπ</w:t>
            </w:r>
            <w:proofErr w:type="spellStart"/>
            <w:r w:rsidRPr="003F6BA3">
              <w:rPr>
                <w:rFonts w:ascii="Tahoma" w:hAnsi="Tahoma" w:cs="Tahoma"/>
                <w:iCs/>
                <w:szCs w:val="22"/>
                <w:lang w:val="en-US"/>
              </w:rPr>
              <w:t>ηρεσίες</w:t>
            </w:r>
            <w:proofErr w:type="spellEnd"/>
            <w:r w:rsidRPr="003F6BA3">
              <w:rPr>
                <w:rFonts w:ascii="Tahoma" w:hAnsi="Tahoma" w:cs="Tahoma"/>
                <w:iCs/>
                <w:szCs w:val="22"/>
                <w:lang w:val="en-US"/>
              </w:rPr>
              <w:t xml:space="preserve"> </w:t>
            </w:r>
            <w:proofErr w:type="spellStart"/>
            <w:r w:rsidRPr="003F6BA3">
              <w:rPr>
                <w:rFonts w:ascii="Tahoma" w:hAnsi="Tahoma" w:cs="Tahoma"/>
                <w:iCs/>
                <w:szCs w:val="22"/>
                <w:lang w:val="en-US"/>
              </w:rPr>
              <w:t>μάρκετινγκ</w:t>
            </w:r>
            <w:proofErr w:type="spellEnd"/>
          </w:p>
        </w:tc>
      </w:tr>
      <w:tr w:rsidR="00157470" w:rsidRPr="003F6BA3" w14:paraId="3E2A1230" w14:textId="77777777" w:rsidTr="00317149">
        <w:tc>
          <w:tcPr>
            <w:tcW w:w="2235" w:type="dxa"/>
            <w:shd w:val="clear" w:color="auto" w:fill="D1D1D1"/>
          </w:tcPr>
          <w:p w14:paraId="6B0130D1" w14:textId="77777777" w:rsidR="00157470" w:rsidRPr="003F6BA3" w:rsidRDefault="009A4BC7">
            <w:pPr>
              <w:rPr>
                <w:rFonts w:ascii="Tahoma" w:hAnsi="Tahoma" w:cs="Tahoma"/>
                <w:b/>
                <w:bCs/>
                <w:iCs/>
                <w:szCs w:val="22"/>
                <w:lang w:val="en-US"/>
              </w:rPr>
            </w:pPr>
            <w:r w:rsidRPr="003F6BA3">
              <w:rPr>
                <w:rFonts w:ascii="Tahoma" w:hAnsi="Tahoma" w:cs="Tahoma"/>
                <w:b/>
                <w:bCs/>
                <w:iCs/>
                <w:szCs w:val="22"/>
                <w:lang w:val="en-US"/>
              </w:rPr>
              <w:t>72400000-4</w:t>
            </w:r>
          </w:p>
        </w:tc>
        <w:tc>
          <w:tcPr>
            <w:tcW w:w="7620" w:type="dxa"/>
          </w:tcPr>
          <w:p w14:paraId="27BAA3C9" w14:textId="77777777" w:rsidR="00157470" w:rsidRPr="003F6BA3" w:rsidRDefault="009A4BC7">
            <w:pPr>
              <w:rPr>
                <w:rFonts w:ascii="Tahoma" w:hAnsi="Tahoma" w:cs="Tahoma"/>
                <w:iCs/>
                <w:szCs w:val="22"/>
                <w:lang w:val="en-US"/>
              </w:rPr>
            </w:pPr>
            <w:r w:rsidRPr="003F6BA3">
              <w:rPr>
                <w:rFonts w:ascii="Tahoma" w:hAnsi="Tahoma" w:cs="Tahoma"/>
                <w:iCs/>
                <w:szCs w:val="22"/>
                <w:lang w:val="en-US"/>
              </w:rPr>
              <w:t>Υπ</w:t>
            </w:r>
            <w:proofErr w:type="spellStart"/>
            <w:r w:rsidRPr="003F6BA3">
              <w:rPr>
                <w:rFonts w:ascii="Tahoma" w:hAnsi="Tahoma" w:cs="Tahoma"/>
                <w:iCs/>
                <w:szCs w:val="22"/>
                <w:lang w:val="en-US"/>
              </w:rPr>
              <w:t>ηρεσίες</w:t>
            </w:r>
            <w:proofErr w:type="spellEnd"/>
            <w:r w:rsidRPr="003F6BA3">
              <w:rPr>
                <w:rFonts w:ascii="Tahoma" w:hAnsi="Tahoma" w:cs="Tahoma"/>
                <w:iCs/>
                <w:szCs w:val="22"/>
                <w:lang w:val="en-US"/>
              </w:rPr>
              <w:t xml:space="preserve"> </w:t>
            </w:r>
            <w:proofErr w:type="spellStart"/>
            <w:r w:rsidRPr="003F6BA3">
              <w:rPr>
                <w:rFonts w:ascii="Tahoma" w:hAnsi="Tahoma" w:cs="Tahoma"/>
                <w:iCs/>
                <w:szCs w:val="22"/>
                <w:lang w:val="en-US"/>
              </w:rPr>
              <w:t>Δι</w:t>
            </w:r>
            <w:proofErr w:type="spellEnd"/>
            <w:r w:rsidRPr="003F6BA3">
              <w:rPr>
                <w:rFonts w:ascii="Tahoma" w:hAnsi="Tahoma" w:cs="Tahoma"/>
                <w:iCs/>
                <w:szCs w:val="22"/>
                <w:lang w:val="en-US"/>
              </w:rPr>
              <w:t>αδικτύου</w:t>
            </w:r>
          </w:p>
        </w:tc>
      </w:tr>
      <w:tr w:rsidR="009A4BC7" w:rsidRPr="00A25E88" w14:paraId="2AABFAAE" w14:textId="77777777" w:rsidTr="00317149">
        <w:tc>
          <w:tcPr>
            <w:tcW w:w="2235" w:type="dxa"/>
            <w:shd w:val="clear" w:color="auto" w:fill="D1D1D1"/>
          </w:tcPr>
          <w:p w14:paraId="6F088FCE" w14:textId="77777777" w:rsidR="009A4BC7" w:rsidRPr="003F6BA3" w:rsidRDefault="009A4BC7">
            <w:pPr>
              <w:rPr>
                <w:rFonts w:ascii="Tahoma" w:hAnsi="Tahoma" w:cs="Tahoma"/>
                <w:b/>
                <w:bCs/>
                <w:iCs/>
                <w:szCs w:val="22"/>
                <w:lang w:val="en-US"/>
              </w:rPr>
            </w:pPr>
            <w:r w:rsidRPr="003F6BA3">
              <w:rPr>
                <w:rFonts w:ascii="Tahoma" w:hAnsi="Tahoma" w:cs="Tahoma"/>
                <w:b/>
                <w:bCs/>
                <w:iCs/>
                <w:szCs w:val="22"/>
                <w:lang w:val="en-US"/>
              </w:rPr>
              <w:t>92111200-4</w:t>
            </w:r>
          </w:p>
        </w:tc>
        <w:tc>
          <w:tcPr>
            <w:tcW w:w="7620" w:type="dxa"/>
          </w:tcPr>
          <w:p w14:paraId="3681BFE8" w14:textId="0FF4101B" w:rsidR="009A4BC7" w:rsidRPr="009159CF" w:rsidRDefault="009159CF">
            <w:pPr>
              <w:rPr>
                <w:rFonts w:ascii="Tahoma" w:hAnsi="Tahoma" w:cs="Tahoma"/>
                <w:iCs/>
                <w:szCs w:val="22"/>
                <w:lang w:val="el-GR"/>
              </w:rPr>
            </w:pPr>
            <w:r w:rsidRPr="009159CF">
              <w:rPr>
                <w:rFonts w:ascii="Tahoma" w:hAnsi="Tahoma" w:cs="Tahoma"/>
                <w:iCs/>
                <w:szCs w:val="22"/>
                <w:lang w:val="el-GR"/>
              </w:rPr>
              <w:t>Παραγωγή διαφημιστικών, προπαγανδιστικών και ενημερωτικών ταινιών και βιντεοταινιών</w:t>
            </w:r>
          </w:p>
        </w:tc>
      </w:tr>
      <w:tr w:rsidR="00157470" w:rsidRPr="003F6BA3" w14:paraId="515387C4" w14:textId="77777777" w:rsidTr="00317149">
        <w:tc>
          <w:tcPr>
            <w:tcW w:w="2235" w:type="dxa"/>
            <w:shd w:val="clear" w:color="auto" w:fill="D1D1D1"/>
          </w:tcPr>
          <w:p w14:paraId="22BC9F0F" w14:textId="77777777" w:rsidR="00157470" w:rsidRPr="003F6BA3" w:rsidRDefault="009A4BC7">
            <w:pPr>
              <w:rPr>
                <w:rFonts w:ascii="Tahoma" w:hAnsi="Tahoma" w:cs="Tahoma"/>
                <w:b/>
                <w:bCs/>
                <w:iCs/>
                <w:szCs w:val="22"/>
                <w:lang w:val="en-US"/>
              </w:rPr>
            </w:pPr>
            <w:r w:rsidRPr="003F6BA3">
              <w:rPr>
                <w:rFonts w:ascii="Tahoma" w:hAnsi="Tahoma" w:cs="Tahoma"/>
                <w:b/>
                <w:bCs/>
                <w:iCs/>
                <w:szCs w:val="22"/>
                <w:lang w:val="en-US"/>
              </w:rPr>
              <w:t>79310000-0</w:t>
            </w:r>
          </w:p>
        </w:tc>
        <w:tc>
          <w:tcPr>
            <w:tcW w:w="7620" w:type="dxa"/>
          </w:tcPr>
          <w:p w14:paraId="392EBE9E" w14:textId="77777777" w:rsidR="00157470" w:rsidRPr="003F6BA3" w:rsidRDefault="009A4BC7">
            <w:pPr>
              <w:rPr>
                <w:rFonts w:ascii="Tahoma" w:hAnsi="Tahoma" w:cs="Tahoma"/>
                <w:iCs/>
                <w:szCs w:val="22"/>
                <w:lang w:val="en-US"/>
              </w:rPr>
            </w:pPr>
            <w:r w:rsidRPr="003F6BA3">
              <w:rPr>
                <w:rFonts w:ascii="Tahoma" w:hAnsi="Tahoma" w:cs="Tahoma"/>
                <w:iCs/>
                <w:szCs w:val="22"/>
                <w:lang w:val="en-US"/>
              </w:rPr>
              <w:t>Υπ</w:t>
            </w:r>
            <w:proofErr w:type="spellStart"/>
            <w:r w:rsidRPr="003F6BA3">
              <w:rPr>
                <w:rFonts w:ascii="Tahoma" w:hAnsi="Tahoma" w:cs="Tahoma"/>
                <w:iCs/>
                <w:szCs w:val="22"/>
                <w:lang w:val="en-US"/>
              </w:rPr>
              <w:t>ηρεσίες</w:t>
            </w:r>
            <w:proofErr w:type="spellEnd"/>
            <w:r w:rsidRPr="003F6BA3">
              <w:rPr>
                <w:rFonts w:ascii="Tahoma" w:hAnsi="Tahoma" w:cs="Tahoma"/>
                <w:iCs/>
                <w:szCs w:val="22"/>
                <w:lang w:val="en-US"/>
              </w:rPr>
              <w:t xml:space="preserve"> </w:t>
            </w:r>
            <w:proofErr w:type="spellStart"/>
            <w:r w:rsidRPr="003F6BA3">
              <w:rPr>
                <w:rFonts w:ascii="Tahoma" w:hAnsi="Tahoma" w:cs="Tahoma"/>
                <w:iCs/>
                <w:szCs w:val="22"/>
                <w:lang w:val="en-US"/>
              </w:rPr>
              <w:t>έρευν</w:t>
            </w:r>
            <w:proofErr w:type="spellEnd"/>
            <w:r w:rsidRPr="003F6BA3">
              <w:rPr>
                <w:rFonts w:ascii="Tahoma" w:hAnsi="Tahoma" w:cs="Tahoma"/>
                <w:iCs/>
                <w:szCs w:val="22"/>
                <w:lang w:val="en-US"/>
              </w:rPr>
              <w:t>ας α</w:t>
            </w:r>
            <w:proofErr w:type="spellStart"/>
            <w:r w:rsidRPr="003F6BA3">
              <w:rPr>
                <w:rFonts w:ascii="Tahoma" w:hAnsi="Tahoma" w:cs="Tahoma"/>
                <w:iCs/>
                <w:szCs w:val="22"/>
                <w:lang w:val="en-US"/>
              </w:rPr>
              <w:t>γοράς</w:t>
            </w:r>
            <w:proofErr w:type="spellEnd"/>
          </w:p>
        </w:tc>
      </w:tr>
    </w:tbl>
    <w:p w14:paraId="7F2348BF" w14:textId="77777777" w:rsidR="00D41FD6" w:rsidRPr="003F6BA3" w:rsidRDefault="00D41FD6">
      <w:pPr>
        <w:rPr>
          <w:rFonts w:ascii="Tahoma" w:hAnsi="Tahoma" w:cs="Tahoma"/>
          <w:szCs w:val="22"/>
          <w:lang w:val="el-GR"/>
        </w:rPr>
      </w:pPr>
    </w:p>
    <w:p w14:paraId="3DA0BEA3" w14:textId="7E28C141" w:rsidR="009A4BC7" w:rsidRPr="003F6BA3" w:rsidRDefault="00293044">
      <w:pPr>
        <w:rPr>
          <w:rFonts w:ascii="Tahoma" w:hAnsi="Tahoma" w:cs="Tahoma"/>
          <w:szCs w:val="22"/>
          <w:lang w:val="el-GR"/>
        </w:rPr>
      </w:pPr>
      <w:r w:rsidRPr="003F6BA3">
        <w:rPr>
          <w:rFonts w:ascii="Tahoma" w:hAnsi="Tahoma" w:cs="Tahoma"/>
          <w:szCs w:val="22"/>
          <w:lang w:val="el-GR"/>
        </w:rPr>
        <w:t>Το αντικείμενο της παρούσας σύμβασης δεν υποδιαιρείται σε τμήματα</w:t>
      </w:r>
      <w:r w:rsidR="009A4BC7" w:rsidRPr="003F6BA3">
        <w:rPr>
          <w:rFonts w:ascii="Tahoma" w:hAnsi="Tahoma" w:cs="Tahoma"/>
          <w:szCs w:val="22"/>
          <w:lang w:val="el-GR"/>
        </w:rPr>
        <w:t xml:space="preserve"> </w:t>
      </w:r>
      <w:r w:rsidR="00B131E9" w:rsidRPr="003F6BA3">
        <w:rPr>
          <w:rFonts w:ascii="Tahoma" w:hAnsi="Tahoma" w:cs="Tahoma"/>
          <w:bCs/>
          <w:szCs w:val="22"/>
          <w:lang w:val="el-GR"/>
        </w:rPr>
        <w:t xml:space="preserve">καθώς </w:t>
      </w:r>
      <w:r w:rsidR="00AD23A7" w:rsidRPr="003F6BA3">
        <w:rPr>
          <w:rFonts w:ascii="Tahoma" w:hAnsi="Tahoma" w:cs="Tahoma"/>
          <w:bCs/>
          <w:szCs w:val="22"/>
          <w:lang w:val="el-GR"/>
        </w:rPr>
        <w:t xml:space="preserve">αυτό απαρτίζεται από ενέργειες αλληλένδετες και </w:t>
      </w:r>
      <w:proofErr w:type="spellStart"/>
      <w:r w:rsidR="00AD23A7" w:rsidRPr="003F6BA3">
        <w:rPr>
          <w:rFonts w:ascii="Tahoma" w:hAnsi="Tahoma" w:cs="Tahoma"/>
          <w:bCs/>
          <w:szCs w:val="22"/>
          <w:lang w:val="el-GR"/>
        </w:rPr>
        <w:t>αλληλοεξαρτώμενες</w:t>
      </w:r>
      <w:proofErr w:type="spellEnd"/>
      <w:r w:rsidR="00AD23A7" w:rsidRPr="003F6BA3">
        <w:rPr>
          <w:rFonts w:ascii="Tahoma" w:hAnsi="Tahoma" w:cs="Tahoma"/>
          <w:bCs/>
          <w:szCs w:val="22"/>
          <w:lang w:val="el-GR"/>
        </w:rPr>
        <w:t xml:space="preserve">, οι οποίες αποτελούν ενιαίο σύνολο με κοινή αισθητική ταυτότητα και στόχευση, ταυτίζονται δε με το συνολικό φυσικό αντικείμενο της σύμβασης και απαιτούν </w:t>
      </w:r>
      <w:r w:rsidR="00AD23A7" w:rsidRPr="003F6BA3">
        <w:rPr>
          <w:rFonts w:ascii="Tahoma" w:hAnsi="Tahoma" w:cs="Tahoma"/>
          <w:szCs w:val="22"/>
          <w:lang w:val="el-GR"/>
        </w:rPr>
        <w:t xml:space="preserve"> </w:t>
      </w:r>
      <w:r w:rsidR="00B131E9" w:rsidRPr="003F6BA3">
        <w:rPr>
          <w:rFonts w:ascii="Tahoma" w:hAnsi="Tahoma" w:cs="Tahoma"/>
          <w:szCs w:val="22"/>
          <w:lang w:val="el-GR"/>
        </w:rPr>
        <w:t xml:space="preserve"> ενοποιημένη ανάθεση και εκτέλεση του συμβατικού αντικειμένου. </w:t>
      </w:r>
      <w:r w:rsidR="00AD23A7" w:rsidRPr="003F6BA3">
        <w:rPr>
          <w:rFonts w:ascii="Tahoma" w:hAnsi="Tahoma" w:cs="Tahoma"/>
          <w:szCs w:val="22"/>
          <w:lang w:val="el-GR"/>
        </w:rPr>
        <w:t xml:space="preserve"> </w:t>
      </w:r>
    </w:p>
    <w:p w14:paraId="7A0C8131" w14:textId="1A4C8077" w:rsidR="00D41FD6" w:rsidRPr="003F6BA3" w:rsidRDefault="00293044">
      <w:pPr>
        <w:rPr>
          <w:rFonts w:ascii="Tahoma" w:hAnsi="Tahoma" w:cs="Tahoma"/>
          <w:szCs w:val="22"/>
          <w:lang w:val="el-GR"/>
        </w:rPr>
      </w:pPr>
      <w:r w:rsidRPr="003F6BA3">
        <w:rPr>
          <w:rFonts w:ascii="Tahoma" w:hAnsi="Tahoma" w:cs="Tahoma"/>
          <w:szCs w:val="22"/>
          <w:lang w:val="el-GR"/>
        </w:rPr>
        <w:t>Προσφορές γίνονται αποδεκτές για το σύνολο των υπηρεσιών που περιγράφονται.</w:t>
      </w:r>
    </w:p>
    <w:p w14:paraId="4CC53FA4" w14:textId="77777777" w:rsidR="00FB436E" w:rsidRPr="003F6BA3" w:rsidRDefault="00FB436E">
      <w:pPr>
        <w:pStyle w:val="normalwithoutspacing"/>
        <w:rPr>
          <w:rFonts w:ascii="Tahoma" w:hAnsi="Tahoma" w:cs="Tahoma"/>
          <w:szCs w:val="22"/>
        </w:rPr>
      </w:pPr>
      <w:r w:rsidRPr="003F6BA3">
        <w:rPr>
          <w:rFonts w:ascii="Tahoma" w:hAnsi="Tahoma" w:cs="Tahoma"/>
          <w:szCs w:val="22"/>
        </w:rPr>
        <w:t xml:space="preserve">Συνολική εκτιμώμενη αξία της σύμβασης ανέρχεται στο ποσό των </w:t>
      </w:r>
      <w:r w:rsidRPr="003F6BA3">
        <w:rPr>
          <w:rFonts w:ascii="Tahoma" w:hAnsi="Tahoma" w:cs="Tahoma"/>
          <w:b/>
          <w:bCs/>
          <w:szCs w:val="22"/>
        </w:rPr>
        <w:t>οκτακοσίων σαράντα τριών χιλιάδων διακοσίων Ευρώ 843.200,00€</w:t>
      </w:r>
      <w:r w:rsidRPr="003F6BA3">
        <w:rPr>
          <w:rFonts w:ascii="Tahoma" w:hAnsi="Tahoma" w:cs="Tahoma"/>
          <w:szCs w:val="22"/>
        </w:rPr>
        <w:t xml:space="preserve">, συμπεριλαμβανομένου ΦΠΑ 24% (προϋπολογισμός χωρίς ΦΠΑ: </w:t>
      </w:r>
      <w:r w:rsidRPr="003F6BA3">
        <w:rPr>
          <w:rFonts w:ascii="Tahoma" w:hAnsi="Tahoma" w:cs="Tahoma"/>
          <w:b/>
          <w:bCs/>
          <w:szCs w:val="22"/>
        </w:rPr>
        <w:t>680.000,00 €</w:t>
      </w:r>
      <w:r w:rsidRPr="003F6BA3">
        <w:rPr>
          <w:rFonts w:ascii="Tahoma" w:hAnsi="Tahoma" w:cs="Tahoma"/>
          <w:szCs w:val="22"/>
        </w:rPr>
        <w:t xml:space="preserve">, ΦΠΑ: </w:t>
      </w:r>
      <w:r w:rsidRPr="003F6BA3">
        <w:rPr>
          <w:rFonts w:ascii="Tahoma" w:hAnsi="Tahoma" w:cs="Tahoma"/>
          <w:b/>
          <w:bCs/>
          <w:szCs w:val="22"/>
        </w:rPr>
        <w:t>163.200,00 €</w:t>
      </w:r>
      <w:r w:rsidRPr="003F6BA3">
        <w:rPr>
          <w:rFonts w:ascii="Tahoma" w:hAnsi="Tahoma" w:cs="Tahoma"/>
          <w:szCs w:val="22"/>
        </w:rPr>
        <w:t>)</w:t>
      </w:r>
    </w:p>
    <w:p w14:paraId="475B6260" w14:textId="64BAD746" w:rsidR="00D41FD6" w:rsidRPr="003F6BA3" w:rsidRDefault="00D41FD6">
      <w:pPr>
        <w:rPr>
          <w:rFonts w:ascii="Tahoma" w:hAnsi="Tahoma" w:cs="Tahoma"/>
          <w:i/>
          <w:szCs w:val="22"/>
          <w:lang w:val="el-GR"/>
        </w:rPr>
      </w:pPr>
      <w:r w:rsidRPr="003F6BA3">
        <w:rPr>
          <w:rFonts w:ascii="Tahoma" w:hAnsi="Tahoma" w:cs="Tahoma"/>
          <w:szCs w:val="22"/>
          <w:lang w:val="el-GR"/>
        </w:rPr>
        <w:t>Η διάρκεια της σύμβασης ορίζεται</w:t>
      </w:r>
      <w:r w:rsidR="00C14B47" w:rsidRPr="003F6BA3">
        <w:rPr>
          <w:rFonts w:ascii="Tahoma" w:hAnsi="Tahoma" w:cs="Tahoma"/>
          <w:szCs w:val="22"/>
          <w:lang w:val="el-GR"/>
        </w:rPr>
        <w:t xml:space="preserve"> </w:t>
      </w:r>
      <w:r w:rsidRPr="00C05C9B">
        <w:rPr>
          <w:rFonts w:ascii="Tahoma" w:hAnsi="Tahoma"/>
          <w:lang w:val="el-GR"/>
        </w:rPr>
        <w:t xml:space="preserve">σε </w:t>
      </w:r>
      <w:r w:rsidR="001C13C2">
        <w:rPr>
          <w:rFonts w:ascii="Tahoma" w:hAnsi="Tahoma" w:cs="Tahoma"/>
          <w:b/>
          <w:bCs/>
          <w:szCs w:val="22"/>
          <w:lang w:val="el-GR"/>
        </w:rPr>
        <w:t>τέσσερις</w:t>
      </w:r>
      <w:r w:rsidR="001C13C2" w:rsidRPr="003F6BA3">
        <w:rPr>
          <w:rFonts w:ascii="Tahoma" w:hAnsi="Tahoma" w:cs="Tahoma"/>
          <w:b/>
          <w:bCs/>
          <w:szCs w:val="22"/>
          <w:lang w:val="el-GR"/>
        </w:rPr>
        <w:t xml:space="preserve"> </w:t>
      </w:r>
      <w:r w:rsidR="00FF2099" w:rsidRPr="003F6BA3">
        <w:rPr>
          <w:rFonts w:ascii="Tahoma" w:hAnsi="Tahoma" w:cs="Tahoma"/>
          <w:b/>
          <w:bCs/>
          <w:szCs w:val="22"/>
          <w:lang w:val="el-GR"/>
        </w:rPr>
        <w:t>(</w:t>
      </w:r>
      <w:r w:rsidR="001C13C2">
        <w:rPr>
          <w:rFonts w:ascii="Tahoma" w:hAnsi="Tahoma" w:cs="Tahoma"/>
          <w:b/>
          <w:bCs/>
          <w:szCs w:val="22"/>
          <w:lang w:val="el-GR"/>
        </w:rPr>
        <w:t>4</w:t>
      </w:r>
      <w:r w:rsidR="00FF2099" w:rsidRPr="003F6BA3">
        <w:rPr>
          <w:rFonts w:ascii="Tahoma" w:hAnsi="Tahoma" w:cs="Tahoma"/>
          <w:b/>
          <w:bCs/>
          <w:szCs w:val="22"/>
          <w:lang w:val="el-GR"/>
        </w:rPr>
        <w:t xml:space="preserve">) </w:t>
      </w:r>
      <w:r w:rsidRPr="00C05C9B">
        <w:rPr>
          <w:rFonts w:ascii="Tahoma" w:hAnsi="Tahoma"/>
          <w:lang w:val="el-GR"/>
        </w:rPr>
        <w:t>μήνες</w:t>
      </w:r>
      <w:r w:rsidRPr="003F6BA3">
        <w:rPr>
          <w:rFonts w:ascii="Tahoma" w:hAnsi="Tahoma" w:cs="Tahoma"/>
          <w:szCs w:val="22"/>
          <w:lang w:val="el-GR"/>
        </w:rPr>
        <w:t xml:space="preserve"> </w:t>
      </w:r>
      <w:r w:rsidR="008A328E" w:rsidRPr="003F6BA3">
        <w:rPr>
          <w:rFonts w:ascii="Tahoma" w:hAnsi="Tahoma" w:cs="Tahoma"/>
          <w:szCs w:val="22"/>
          <w:lang w:val="el-GR"/>
        </w:rPr>
        <w:t xml:space="preserve">και νοείται το χρονικό διάστημα από την ημερομηνία υπογραφής της σύμβασης και όχι πέραν της επιλέξιμης περιόδου του Ταμείου Ανάκαμψης και Ανθεκτικότητας Ελλάδα 2.0, όπως αυτή ισχύει κάθε φορά. </w:t>
      </w:r>
    </w:p>
    <w:p w14:paraId="17D9E6E7" w14:textId="50D11E00" w:rsidR="00D41FD6" w:rsidRPr="003F6BA3" w:rsidRDefault="00D41FD6">
      <w:pPr>
        <w:rPr>
          <w:rFonts w:ascii="Tahoma" w:hAnsi="Tahoma" w:cs="Tahoma"/>
          <w:szCs w:val="22"/>
          <w:lang w:val="el-GR"/>
        </w:rPr>
      </w:pPr>
      <w:r w:rsidRPr="003F6BA3">
        <w:rPr>
          <w:rFonts w:ascii="Tahoma" w:hAnsi="Tahoma" w:cs="Tahoma"/>
          <w:szCs w:val="22"/>
          <w:lang w:val="el-GR"/>
        </w:rPr>
        <w:t xml:space="preserve">Αναλυτική περιγραφή του φυσικού και οικονομικού αντικειμένου της σύμβασης δίδεται στο ΠΑΡΑΡΤΗΜΑ </w:t>
      </w:r>
      <w:r w:rsidR="003644D5" w:rsidRPr="003F6BA3">
        <w:rPr>
          <w:rFonts w:ascii="Tahoma" w:hAnsi="Tahoma" w:cs="Tahoma"/>
          <w:szCs w:val="22"/>
          <w:lang w:val="el-GR"/>
        </w:rPr>
        <w:t>Ι – Αναλυτική Περιγραφή Φυσικού</w:t>
      </w:r>
      <w:r w:rsidR="009D3B57" w:rsidRPr="003F6BA3">
        <w:rPr>
          <w:rFonts w:ascii="Tahoma" w:hAnsi="Tahoma" w:cs="Tahoma"/>
          <w:szCs w:val="22"/>
          <w:lang w:val="el-GR"/>
        </w:rPr>
        <w:t xml:space="preserve"> και Οικονομικού Αντικειμένου της Σύμβασης</w:t>
      </w:r>
      <w:r w:rsidR="003644D5" w:rsidRPr="003F6BA3">
        <w:rPr>
          <w:rFonts w:ascii="Tahoma" w:hAnsi="Tahoma" w:cs="Tahoma"/>
          <w:szCs w:val="22"/>
          <w:lang w:val="el-GR"/>
        </w:rPr>
        <w:t xml:space="preserve"> </w:t>
      </w:r>
      <w:r w:rsidRPr="003F6BA3">
        <w:rPr>
          <w:rFonts w:ascii="Tahoma" w:hAnsi="Tahoma" w:cs="Tahoma"/>
          <w:szCs w:val="22"/>
          <w:lang w:val="el-GR"/>
        </w:rPr>
        <w:t xml:space="preserve">ή σε άλλο περιγραφικό έγγραφο της παρούσας </w:t>
      </w:r>
      <w:r w:rsidR="00735C1D" w:rsidRPr="003F6BA3">
        <w:rPr>
          <w:rFonts w:ascii="Tahoma" w:hAnsi="Tahoma" w:cs="Tahoma"/>
          <w:szCs w:val="22"/>
          <w:lang w:val="el-GR"/>
        </w:rPr>
        <w:t>Διακήρυξης</w:t>
      </w:r>
      <w:r w:rsidRPr="003F6BA3">
        <w:rPr>
          <w:rFonts w:ascii="Tahoma" w:hAnsi="Tahoma" w:cs="Tahoma"/>
          <w:szCs w:val="22"/>
          <w:lang w:val="el-GR"/>
        </w:rPr>
        <w:t xml:space="preserve">. </w:t>
      </w:r>
    </w:p>
    <w:p w14:paraId="1D7BE038" w14:textId="0FC65F5C" w:rsidR="00D41FD6" w:rsidRPr="003F6BA3" w:rsidRDefault="00D41FD6">
      <w:pPr>
        <w:pStyle w:val="normalwithoutspacing"/>
        <w:rPr>
          <w:rFonts w:ascii="Tahoma" w:hAnsi="Tahoma" w:cs="Tahoma"/>
          <w:szCs w:val="22"/>
        </w:rPr>
      </w:pPr>
      <w:r w:rsidRPr="003F6BA3">
        <w:rPr>
          <w:rFonts w:ascii="Tahoma" w:hAnsi="Tahoma" w:cs="Tahoma"/>
          <w:szCs w:val="22"/>
        </w:rPr>
        <w:t>Η σύμβαση θα ανατεθεί με το κριτήριο της πλέον συμφέρουσας από οικονομική άποψη προσφοράς, βάσε</w:t>
      </w:r>
      <w:r w:rsidR="00194EFC" w:rsidRPr="003F6BA3">
        <w:rPr>
          <w:rFonts w:ascii="Tahoma" w:hAnsi="Tahoma" w:cs="Tahoma"/>
          <w:szCs w:val="22"/>
        </w:rPr>
        <w:t>ι</w:t>
      </w:r>
      <w:r w:rsidR="003644D5" w:rsidRPr="003F6BA3">
        <w:rPr>
          <w:rFonts w:ascii="Tahoma" w:hAnsi="Tahoma" w:cs="Tahoma"/>
          <w:color w:val="000000"/>
          <w:szCs w:val="22"/>
          <w:lang w:eastAsia="en-US"/>
        </w:rPr>
        <w:t xml:space="preserve"> </w:t>
      </w:r>
      <w:r w:rsidR="003644D5" w:rsidRPr="003F6BA3">
        <w:rPr>
          <w:rFonts w:ascii="Tahoma" w:hAnsi="Tahoma" w:cs="Tahoma"/>
          <w:szCs w:val="22"/>
        </w:rPr>
        <w:t>της βέλτιστης σχέσης ποιότητας – τιμής.</w:t>
      </w:r>
    </w:p>
    <w:p w14:paraId="07CB2AD0" w14:textId="77777777" w:rsidR="00D41FD6" w:rsidRPr="003F6BA3" w:rsidRDefault="00D41FD6">
      <w:pPr>
        <w:pStyle w:val="20"/>
        <w:rPr>
          <w:rFonts w:ascii="Tahoma" w:hAnsi="Tahoma" w:cs="Tahoma"/>
          <w:sz w:val="22"/>
          <w:lang w:val="el-GR"/>
        </w:rPr>
      </w:pPr>
      <w:bookmarkStart w:id="14" w:name="_Toc213845645"/>
      <w:bookmarkStart w:id="15" w:name="_Toc223534623"/>
      <w:r w:rsidRPr="003F6BA3">
        <w:rPr>
          <w:rFonts w:ascii="Tahoma" w:hAnsi="Tahoma" w:cs="Tahoma"/>
          <w:sz w:val="22"/>
          <w:lang w:val="el-GR"/>
        </w:rPr>
        <w:lastRenderedPageBreak/>
        <w:t>1.4</w:t>
      </w:r>
      <w:r w:rsidRPr="003F6BA3">
        <w:rPr>
          <w:rFonts w:ascii="Tahoma" w:hAnsi="Tahoma" w:cs="Tahoma"/>
          <w:sz w:val="22"/>
          <w:lang w:val="el-GR"/>
        </w:rPr>
        <w:tab/>
        <w:t>Θεσμικό πλαίσιο</w:t>
      </w:r>
      <w:bookmarkEnd w:id="14"/>
      <w:bookmarkEnd w:id="15"/>
      <w:r w:rsidRPr="003F6BA3">
        <w:rPr>
          <w:rFonts w:ascii="Tahoma" w:hAnsi="Tahoma" w:cs="Tahoma"/>
          <w:sz w:val="22"/>
          <w:lang w:val="el-GR"/>
        </w:rPr>
        <w:t xml:space="preserve"> </w:t>
      </w:r>
    </w:p>
    <w:p w14:paraId="183619D9" w14:textId="1EBD4EC3" w:rsidR="00D41FD6" w:rsidRPr="003F6BA3" w:rsidRDefault="00D41FD6">
      <w:pPr>
        <w:rPr>
          <w:rFonts w:ascii="Tahoma" w:hAnsi="Tahoma" w:cs="Tahoma"/>
          <w:szCs w:val="22"/>
          <w:lang w:val="el-GR"/>
        </w:rPr>
      </w:pPr>
      <w:r w:rsidRPr="003F6BA3">
        <w:rPr>
          <w:rFonts w:ascii="Tahoma" w:hAnsi="Tahoma" w:cs="Tahoma"/>
          <w:szCs w:val="22"/>
          <w:lang w:val="el-GR"/>
        </w:rPr>
        <w:t xml:space="preserve">Η ανάθεση και εκτέλεση της σύμβασης </w:t>
      </w:r>
      <w:r w:rsidR="00B2598D" w:rsidRPr="003F6BA3">
        <w:rPr>
          <w:rFonts w:ascii="Tahoma" w:hAnsi="Tahoma" w:cs="Tahoma"/>
          <w:szCs w:val="22"/>
          <w:lang w:val="el-GR"/>
        </w:rPr>
        <w:t xml:space="preserve">διέπονται </w:t>
      </w:r>
      <w:r w:rsidRPr="003F6BA3">
        <w:rPr>
          <w:rFonts w:ascii="Tahoma" w:hAnsi="Tahoma" w:cs="Tahoma"/>
          <w:szCs w:val="22"/>
          <w:lang w:val="el-GR"/>
        </w:rPr>
        <w:t xml:space="preserve">από την κείμενη νομοθεσία και τις </w:t>
      </w:r>
      <w:proofErr w:type="spellStart"/>
      <w:r w:rsidRPr="003F6BA3">
        <w:rPr>
          <w:rFonts w:ascii="Tahoma" w:hAnsi="Tahoma" w:cs="Tahoma"/>
          <w:szCs w:val="22"/>
          <w:lang w:val="el-GR"/>
        </w:rPr>
        <w:t>κατ</w:t>
      </w:r>
      <w:proofErr w:type="spellEnd"/>
      <w:r w:rsidRPr="003F6BA3">
        <w:rPr>
          <w:rFonts w:ascii="Tahoma" w:hAnsi="Tahoma" w:cs="Tahoma"/>
          <w:szCs w:val="22"/>
          <w:lang w:val="el-GR"/>
        </w:rPr>
        <w:t xml:space="preserve">΄ εξουσιοδότηση αυτής </w:t>
      </w:r>
      <w:proofErr w:type="spellStart"/>
      <w:r w:rsidRPr="003F6BA3">
        <w:rPr>
          <w:rFonts w:ascii="Tahoma" w:hAnsi="Tahoma" w:cs="Tahoma"/>
          <w:szCs w:val="22"/>
          <w:lang w:val="el-GR"/>
        </w:rPr>
        <w:t>εκδοθείσες</w:t>
      </w:r>
      <w:proofErr w:type="spellEnd"/>
      <w:r w:rsidRPr="003F6BA3">
        <w:rPr>
          <w:rFonts w:ascii="Tahoma" w:hAnsi="Tahoma" w:cs="Tahoma"/>
          <w:szCs w:val="22"/>
          <w:lang w:val="el-GR"/>
        </w:rPr>
        <w:t xml:space="preserve"> κανονιστικές πράξεις, όπως ισχύουν και ιδίως:</w:t>
      </w:r>
    </w:p>
    <w:p w14:paraId="00D35069" w14:textId="77777777" w:rsidR="00293CB3" w:rsidRDefault="00293CB3" w:rsidP="00293CB3">
      <w:pPr>
        <w:pStyle w:val="afb"/>
        <w:numPr>
          <w:ilvl w:val="0"/>
          <w:numId w:val="46"/>
        </w:numPr>
        <w:suppressAutoHyphens w:val="0"/>
        <w:autoSpaceDE w:val="0"/>
        <w:autoSpaceDN w:val="0"/>
        <w:adjustRightInd w:val="0"/>
        <w:spacing w:before="120" w:after="0" w:line="276" w:lineRule="auto"/>
        <w:ind w:left="284" w:hanging="426"/>
        <w:contextualSpacing w:val="0"/>
        <w:rPr>
          <w:rFonts w:ascii="Tahoma" w:hAnsi="Tahoma" w:cs="Tahoma"/>
        </w:rPr>
      </w:pPr>
      <w:r w:rsidRPr="005D79D6">
        <w:rPr>
          <w:rFonts w:ascii="Tahoma" w:hAnsi="Tahoma" w:cs="Tahoma"/>
          <w:lang w:val="el-GR"/>
        </w:rPr>
        <w:t xml:space="preserve">Τον Κανονισμό (ΕΕ, </w:t>
      </w:r>
      <w:proofErr w:type="spellStart"/>
      <w:r w:rsidRPr="005D79D6">
        <w:rPr>
          <w:rFonts w:ascii="Tahoma" w:hAnsi="Tahoma" w:cs="Tahoma"/>
          <w:lang w:val="el-GR"/>
        </w:rPr>
        <w:t>Ευρατόμ</w:t>
      </w:r>
      <w:proofErr w:type="spellEnd"/>
      <w:r w:rsidRPr="005D79D6">
        <w:rPr>
          <w:rFonts w:ascii="Tahoma" w:hAnsi="Tahoma" w:cs="Tahoma"/>
          <w:lang w:val="el-GR"/>
        </w:rPr>
        <w:t xml:space="preserve">) αριθ. 2018/1046 του Ευρωπαϊκού Κοινοβουλίου και του Συμβουλίου της 18ης Ιουλίου 2018 σχετικά με τους δημοσιονομικούς κανόνες που εφαρμόζονται στον γενικό προϋπολογισμό της Ένωσης, την τροποποίηση των κανονισμών (ΕΕ) αριθ. 1296/2013, (ΕΕ) αριθ. 1301/2013, (ΕΕ) αριθ. 1303/2013, (ΕΕ) αριθ. 1304/2013, (ΕΕ) αριθ. 1309/2013, (ΕΕ) αριθ. 1316/2013, (ΕΕ) αριθ. 223/2014, (ΕΕ) αριθ. 283/2014 και της απόφασης αριθ. 541/2014/ΕΕ και για την κατάργηση του κανονισμού (ΕΕ, </w:t>
      </w:r>
      <w:proofErr w:type="spellStart"/>
      <w:r w:rsidRPr="005D79D6">
        <w:rPr>
          <w:rFonts w:ascii="Tahoma" w:hAnsi="Tahoma" w:cs="Tahoma"/>
          <w:lang w:val="el-GR"/>
        </w:rPr>
        <w:t>Ευρατόμ</w:t>
      </w:r>
      <w:proofErr w:type="spellEnd"/>
      <w:r w:rsidRPr="005D79D6">
        <w:rPr>
          <w:rFonts w:ascii="Tahoma" w:hAnsi="Tahoma" w:cs="Tahoma"/>
          <w:lang w:val="el-GR"/>
        </w:rPr>
        <w:t xml:space="preserve">) αριθ. </w:t>
      </w:r>
      <w:r w:rsidRPr="004D2D16">
        <w:rPr>
          <w:rFonts w:ascii="Tahoma" w:hAnsi="Tahoma" w:cs="Tahoma"/>
        </w:rPr>
        <w:t>966/2012 (L 193/1)</w:t>
      </w:r>
      <w:r>
        <w:rPr>
          <w:rFonts w:ascii="Tahoma" w:hAnsi="Tahoma" w:cs="Tahoma"/>
        </w:rPr>
        <w:t>, όπ</w:t>
      </w:r>
      <w:proofErr w:type="spellStart"/>
      <w:r>
        <w:rPr>
          <w:rFonts w:ascii="Tahoma" w:hAnsi="Tahoma" w:cs="Tahoma"/>
        </w:rPr>
        <w:t>ως</w:t>
      </w:r>
      <w:proofErr w:type="spellEnd"/>
      <w:r>
        <w:rPr>
          <w:rFonts w:ascii="Tahoma" w:hAnsi="Tahoma" w:cs="Tahoma"/>
        </w:rPr>
        <w:t xml:space="preserve"> </w:t>
      </w:r>
      <w:proofErr w:type="spellStart"/>
      <w:r>
        <w:rPr>
          <w:rFonts w:ascii="Tahoma" w:hAnsi="Tahoma" w:cs="Tahoma"/>
        </w:rPr>
        <w:t>τρο</w:t>
      </w:r>
      <w:proofErr w:type="spellEnd"/>
      <w:r>
        <w:rPr>
          <w:rFonts w:ascii="Tahoma" w:hAnsi="Tahoma" w:cs="Tahoma"/>
        </w:rPr>
        <w:t xml:space="preserve">ποποιήθηκε και </w:t>
      </w:r>
      <w:proofErr w:type="spellStart"/>
      <w:r>
        <w:rPr>
          <w:rFonts w:ascii="Tahoma" w:hAnsi="Tahoma" w:cs="Tahoma"/>
        </w:rPr>
        <w:t>ισχύει</w:t>
      </w:r>
      <w:proofErr w:type="spellEnd"/>
      <w:r>
        <w:rPr>
          <w:rFonts w:ascii="Tahoma" w:hAnsi="Tahoma" w:cs="Tahoma"/>
        </w:rPr>
        <w:t>.</w:t>
      </w:r>
    </w:p>
    <w:p w14:paraId="45C07BB9" w14:textId="77777777" w:rsidR="00293CB3" w:rsidRPr="005D79D6" w:rsidRDefault="00293CB3" w:rsidP="00293CB3">
      <w:pPr>
        <w:pStyle w:val="afb"/>
        <w:numPr>
          <w:ilvl w:val="0"/>
          <w:numId w:val="46"/>
        </w:numPr>
        <w:suppressAutoHyphens w:val="0"/>
        <w:autoSpaceDE w:val="0"/>
        <w:autoSpaceDN w:val="0"/>
        <w:adjustRightInd w:val="0"/>
        <w:spacing w:before="120" w:after="0" w:line="276" w:lineRule="auto"/>
        <w:ind w:left="284" w:hanging="426"/>
        <w:contextualSpacing w:val="0"/>
        <w:rPr>
          <w:rFonts w:ascii="Tahoma" w:hAnsi="Tahoma" w:cs="Tahoma"/>
          <w:lang w:val="el-GR"/>
        </w:rPr>
      </w:pPr>
      <w:r w:rsidRPr="005D79D6">
        <w:rPr>
          <w:rFonts w:ascii="Tahoma" w:hAnsi="Tahoma" w:cs="Tahoma"/>
          <w:lang w:val="el-GR"/>
        </w:rPr>
        <w:t>Τον Κανονισμό (ΕΕ) αριθ. 2021/240 του Ευρωπαϊκού Κοινοβουλίου και του Συμβουλίου της 10</w:t>
      </w:r>
      <w:r w:rsidRPr="005D79D6">
        <w:rPr>
          <w:rFonts w:ascii="Tahoma" w:hAnsi="Tahoma" w:cs="Tahoma"/>
          <w:vertAlign w:val="superscript"/>
          <w:lang w:val="el-GR"/>
        </w:rPr>
        <w:t>ης</w:t>
      </w:r>
      <w:r w:rsidRPr="005D79D6">
        <w:rPr>
          <w:rFonts w:ascii="Tahoma" w:hAnsi="Tahoma" w:cs="Tahoma"/>
          <w:lang w:val="el-GR"/>
        </w:rPr>
        <w:t xml:space="preserve"> Φεβρουαρίου 2021 για τη θέσπιση Μέσου Τεχνικής Υποστήριξης (</w:t>
      </w:r>
      <w:r w:rsidRPr="007241F3">
        <w:rPr>
          <w:rFonts w:ascii="Tahoma" w:hAnsi="Tahoma" w:cs="Tahoma"/>
        </w:rPr>
        <w:t>L</w:t>
      </w:r>
      <w:r w:rsidRPr="005D79D6">
        <w:rPr>
          <w:rFonts w:ascii="Tahoma" w:hAnsi="Tahoma" w:cs="Tahoma"/>
          <w:lang w:val="el-GR"/>
        </w:rPr>
        <w:t xml:space="preserve"> 57/1), όπως ισχύει.</w:t>
      </w:r>
    </w:p>
    <w:p w14:paraId="04574F2A" w14:textId="77777777" w:rsidR="00293CB3" w:rsidRPr="005D79D6" w:rsidRDefault="00293CB3" w:rsidP="00293CB3">
      <w:pPr>
        <w:pStyle w:val="afb"/>
        <w:numPr>
          <w:ilvl w:val="0"/>
          <w:numId w:val="46"/>
        </w:numPr>
        <w:suppressAutoHyphens w:val="0"/>
        <w:autoSpaceDE w:val="0"/>
        <w:autoSpaceDN w:val="0"/>
        <w:adjustRightInd w:val="0"/>
        <w:spacing w:before="120" w:after="0" w:line="276" w:lineRule="auto"/>
        <w:ind w:left="284" w:hanging="426"/>
        <w:contextualSpacing w:val="0"/>
        <w:rPr>
          <w:rFonts w:ascii="Tahoma" w:hAnsi="Tahoma" w:cs="Tahoma"/>
          <w:lang w:val="el-GR"/>
        </w:rPr>
      </w:pPr>
      <w:r w:rsidRPr="005D79D6">
        <w:rPr>
          <w:rFonts w:ascii="Tahoma" w:hAnsi="Tahoma" w:cs="Tahoma"/>
          <w:lang w:val="el-GR"/>
        </w:rPr>
        <w:t>Τον Κανονισμό (ΕΕ) αριθ. 2021/241 του Ευρωπαϊκού Κοινοβουλίου και του Συμβουλίου της 12</w:t>
      </w:r>
      <w:r w:rsidRPr="005D79D6">
        <w:rPr>
          <w:rFonts w:ascii="Tahoma" w:hAnsi="Tahoma" w:cs="Tahoma"/>
          <w:vertAlign w:val="superscript"/>
          <w:lang w:val="el-GR"/>
        </w:rPr>
        <w:t>ης</w:t>
      </w:r>
      <w:r w:rsidRPr="005D79D6">
        <w:rPr>
          <w:rFonts w:ascii="Tahoma" w:hAnsi="Tahoma" w:cs="Tahoma"/>
          <w:lang w:val="el-GR"/>
        </w:rPr>
        <w:t xml:space="preserve"> Φεβρουαρίου 2021 για τη θέσπιση του μηχανισμού ανάκαμψης και ανθεκτικότητας (</w:t>
      </w:r>
      <w:r w:rsidRPr="007241F3">
        <w:rPr>
          <w:rFonts w:ascii="Tahoma" w:hAnsi="Tahoma" w:cs="Tahoma"/>
        </w:rPr>
        <w:t>L</w:t>
      </w:r>
      <w:r w:rsidRPr="005D79D6">
        <w:rPr>
          <w:rFonts w:ascii="Tahoma" w:hAnsi="Tahoma" w:cs="Tahoma"/>
          <w:lang w:val="el-GR"/>
        </w:rPr>
        <w:t xml:space="preserve"> 57/17), όπως τροποποιήθηκε και ισχύει.</w:t>
      </w:r>
    </w:p>
    <w:p w14:paraId="2484ACDD"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Την υπ’ αριθμ. 2021/0159/17-06-2021 Πρόταση της Ευρωπαϊκής Επιτροπής για την Εκτελεστική Απόφαση του Συμβουλίου για την έγκριση της αξιολόγησης του Σχεδίου Ανάκαμψης και Ανθεκτικότητας της Ελλάδας (στο εξής το «Σ.Α.Α.»), όπως ισχύει.</w:t>
      </w:r>
    </w:p>
    <w:p w14:paraId="10E87361"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eastAsia="Tahoma" w:hAnsi="Tahoma" w:cs="Tahoma"/>
          <w:color w:val="000000"/>
          <w:lang w:val="el-GR"/>
        </w:rPr>
        <w:t xml:space="preserve">Την από 13 Ιουλίου 2021 Εκτελεστική Απόφαση του Συμβουλίου της Ευρωπαϊκής Ένωσης, για την έγκριση της αξιολόγησης του Σχεδίου Ανάκαμψης και Ανθεκτικότητας για την Ελλάδα (ΠΑΡΑΡΤΗΜΑ </w:t>
      </w:r>
      <w:r w:rsidRPr="006E7FD3">
        <w:rPr>
          <w:rFonts w:ascii="Tahoma" w:eastAsia="Tahoma" w:hAnsi="Tahoma" w:cs="Tahoma"/>
          <w:color w:val="000000"/>
        </w:rPr>
        <w:t>ST</w:t>
      </w:r>
      <w:r w:rsidRPr="005D79D6">
        <w:rPr>
          <w:rFonts w:ascii="Tahoma" w:eastAsia="Tahoma" w:hAnsi="Tahoma" w:cs="Tahoma"/>
          <w:color w:val="000000"/>
          <w:lang w:val="el-GR"/>
        </w:rPr>
        <w:t xml:space="preserve"> 10152/21 </w:t>
      </w:r>
      <w:r w:rsidRPr="006E7FD3">
        <w:rPr>
          <w:rFonts w:ascii="Tahoma" w:eastAsia="Tahoma" w:hAnsi="Tahoma" w:cs="Tahoma"/>
          <w:color w:val="000000"/>
        </w:rPr>
        <w:t>ADD</w:t>
      </w:r>
      <w:r w:rsidRPr="005D79D6">
        <w:rPr>
          <w:rFonts w:ascii="Tahoma" w:eastAsia="Tahoma" w:hAnsi="Tahoma" w:cs="Tahoma"/>
          <w:color w:val="000000"/>
          <w:lang w:val="el-GR"/>
        </w:rPr>
        <w:t xml:space="preserve"> 1), </w:t>
      </w:r>
      <w:r w:rsidRPr="005D79D6">
        <w:rPr>
          <w:rFonts w:ascii="Tahoma" w:hAnsi="Tahoma" w:cs="Tahoma"/>
          <w:color w:val="000000"/>
          <w:lang w:val="el-GR"/>
        </w:rPr>
        <w:t>όπως τροποποιήθηκε με την από 7 Δεκεμβρίου 2023 Εκτελεστική Απόφαση του Συμβουλίου της Ευρωπαϊκής Ένωσης (</w:t>
      </w:r>
      <w:r>
        <w:rPr>
          <w:rFonts w:ascii="Tahoma" w:hAnsi="Tahoma" w:cs="Tahoma"/>
          <w:color w:val="000000"/>
        </w:rPr>
        <w:t>ST</w:t>
      </w:r>
      <w:r w:rsidRPr="005D79D6">
        <w:rPr>
          <w:rFonts w:ascii="Tahoma" w:hAnsi="Tahoma" w:cs="Tahoma"/>
          <w:color w:val="000000"/>
          <w:lang w:val="el-GR"/>
        </w:rPr>
        <w:t xml:space="preserve"> 15831/1/23 </w:t>
      </w:r>
      <w:r>
        <w:rPr>
          <w:rFonts w:ascii="Tahoma" w:hAnsi="Tahoma" w:cs="Tahoma"/>
          <w:color w:val="000000"/>
        </w:rPr>
        <w:t>REV</w:t>
      </w:r>
      <w:r w:rsidRPr="005D79D6">
        <w:rPr>
          <w:rFonts w:ascii="Tahoma" w:hAnsi="Tahoma" w:cs="Tahoma"/>
          <w:color w:val="000000"/>
          <w:lang w:val="el-GR"/>
        </w:rPr>
        <w:t xml:space="preserve"> 1, </w:t>
      </w:r>
      <w:r>
        <w:rPr>
          <w:rFonts w:ascii="Tahoma" w:hAnsi="Tahoma" w:cs="Tahoma"/>
          <w:color w:val="000000"/>
        </w:rPr>
        <w:t>ST</w:t>
      </w:r>
      <w:r w:rsidRPr="005D79D6">
        <w:rPr>
          <w:rFonts w:ascii="Tahoma" w:hAnsi="Tahoma" w:cs="Tahoma"/>
          <w:color w:val="000000"/>
          <w:lang w:val="el-GR"/>
        </w:rPr>
        <w:t xml:space="preserve"> 15831/23 </w:t>
      </w:r>
      <w:r>
        <w:rPr>
          <w:rFonts w:ascii="Tahoma" w:hAnsi="Tahoma" w:cs="Tahoma"/>
          <w:color w:val="000000"/>
        </w:rPr>
        <w:t>ADD</w:t>
      </w:r>
      <w:r w:rsidRPr="005D79D6">
        <w:rPr>
          <w:rFonts w:ascii="Tahoma" w:hAnsi="Tahoma" w:cs="Tahoma"/>
          <w:color w:val="000000"/>
          <w:lang w:val="el-GR"/>
        </w:rPr>
        <w:t xml:space="preserve"> 1 </w:t>
      </w:r>
      <w:r>
        <w:rPr>
          <w:rFonts w:ascii="Tahoma" w:hAnsi="Tahoma" w:cs="Tahoma"/>
          <w:color w:val="000000"/>
        </w:rPr>
        <w:t>REV</w:t>
      </w:r>
      <w:r w:rsidRPr="005D79D6">
        <w:rPr>
          <w:rFonts w:ascii="Tahoma" w:hAnsi="Tahoma" w:cs="Tahoma"/>
          <w:color w:val="000000"/>
          <w:lang w:val="el-GR"/>
        </w:rPr>
        <w:t xml:space="preserve"> 1).</w:t>
      </w:r>
    </w:p>
    <w:p w14:paraId="409F0297" w14:textId="77777777" w:rsidR="00293CB3" w:rsidRPr="005D79D6" w:rsidRDefault="00293CB3" w:rsidP="00293CB3">
      <w:pPr>
        <w:pStyle w:val="afb"/>
        <w:numPr>
          <w:ilvl w:val="0"/>
          <w:numId w:val="46"/>
        </w:numPr>
        <w:suppressAutoHyphens w:val="0"/>
        <w:autoSpaceDE w:val="0"/>
        <w:autoSpaceDN w:val="0"/>
        <w:adjustRightInd w:val="0"/>
        <w:spacing w:before="120" w:after="0" w:line="276" w:lineRule="auto"/>
        <w:ind w:left="284" w:hanging="426"/>
        <w:contextualSpacing w:val="0"/>
        <w:rPr>
          <w:rFonts w:ascii="Tahoma" w:hAnsi="Tahoma" w:cs="Tahoma"/>
          <w:lang w:val="el-GR"/>
        </w:rPr>
      </w:pPr>
      <w:r w:rsidRPr="005D79D6">
        <w:rPr>
          <w:rFonts w:ascii="Tahoma" w:hAnsi="Tahoma" w:cs="Tahoma"/>
          <w:lang w:val="el-GR"/>
        </w:rPr>
        <w:t>Τον Κανονισμό (ΕΕ) αριθ. 2022/576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w:t>
      </w:r>
    </w:p>
    <w:p w14:paraId="2F333718"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Ν. 4270/2014 «Αρχές δημοσιονομικής διαχείρισης και εποπτείας (ενσωμάτωση της Οδηγίας 2011/85/ΕΕ) - δημόσιο λογιστικό και άλλες διατάξεις» και ειδικότερα το υποκεφάλαιο 3 - Προϋπολογισμός Δημοσίων Επενδύσεων - Ανακατανομές πιστώσεων έργων, Ανάληψη υποχρεώσεων, Εκτέλεση προϋπολογισμού (ΦΕΚ 143/Α/28-06-2014), όπως τροποποιήθηκε και ισχύει.</w:t>
      </w:r>
    </w:p>
    <w:p w14:paraId="5AD55E32"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Την υπ’ αρ. 134453/23-12-2015 κοινή απόφαση των Υπουργών Οικονομίας, Ανάπτυξης και Τουρισμού και Οικονομικών «Ρυθμίσεις για τις πληρωμές των δαπανών του Προγράμματος Δημοσίων Επενδύσεων - ΠΔΕ» (ΦΕΚ 2857/Β/28-12-2015), όπως εκάστοτε ισχύει.</w:t>
      </w:r>
    </w:p>
    <w:p w14:paraId="468B9322" w14:textId="77777777" w:rsidR="00293CB3" w:rsidRPr="005D79D6" w:rsidRDefault="00293CB3" w:rsidP="00293CB3">
      <w:pPr>
        <w:pStyle w:val="afb"/>
        <w:numPr>
          <w:ilvl w:val="0"/>
          <w:numId w:val="46"/>
        </w:numPr>
        <w:suppressAutoHyphens w:val="0"/>
        <w:autoSpaceDE w:val="0"/>
        <w:autoSpaceDN w:val="0"/>
        <w:adjustRightInd w:val="0"/>
        <w:spacing w:before="120" w:after="0" w:line="276" w:lineRule="auto"/>
        <w:ind w:left="284" w:hanging="426"/>
        <w:contextualSpacing w:val="0"/>
        <w:rPr>
          <w:rFonts w:ascii="Tahoma" w:hAnsi="Tahoma" w:cs="Tahoma"/>
          <w:lang w:val="el-GR"/>
        </w:rPr>
      </w:pPr>
      <w:r w:rsidRPr="005D79D6">
        <w:rPr>
          <w:rFonts w:ascii="Tahoma" w:hAnsi="Tahoma" w:cs="Tahoma"/>
          <w:lang w:val="el-GR"/>
        </w:rPr>
        <w:t xml:space="preserve">Τον </w:t>
      </w:r>
      <w:r w:rsidRPr="006E7FD3">
        <w:rPr>
          <w:rFonts w:ascii="Tahoma" w:hAnsi="Tahoma" w:cs="Tahoma"/>
        </w:rPr>
        <w:t>N</w:t>
      </w:r>
      <w:r w:rsidRPr="005D79D6">
        <w:rPr>
          <w:rFonts w:ascii="Tahoma" w:hAnsi="Tahoma" w:cs="Tahoma"/>
          <w:lang w:val="el-GR"/>
        </w:rPr>
        <w:t>. 4820/2021 «Οργανικός Νόμος του Ελεγκτικού Συνεδρίου και άλλες ρυθμίσεις» (ΦΕΚ 130/Α/23-07-2021) και ιδίως το άρθρο 189 περί ορισμού της Επιτροπής Δημοσιονομικού Ελέγχου ως αρμόδιας για τον έλεγχο του Μηχανισμού Ανάκαμψης και Ανθεκτικότητας, όπως τροποποιήθηκε και ισχύει.</w:t>
      </w:r>
    </w:p>
    <w:p w14:paraId="73985990"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eastAsia="Tahoma" w:hAnsi="Tahoma" w:cs="Tahoma"/>
          <w:color w:val="000000"/>
          <w:lang w:val="el-GR"/>
        </w:rPr>
        <w:t xml:space="preserve">Τον Ν. 4822/2021 «Κύρωση της Σύμβασης Χρηματοδότησης μεταξύ της Ευρωπαϊκής Επιτροπής και της Ελληνικής Δημοκρατίας, της Δανειακής Σύμβασης μεταξύ της Ευρωπαϊκής Επιτροπής και </w:t>
      </w:r>
      <w:r w:rsidRPr="005D79D6">
        <w:rPr>
          <w:rFonts w:ascii="Tahoma" w:eastAsia="Tahoma" w:hAnsi="Tahoma" w:cs="Tahoma"/>
          <w:color w:val="000000"/>
          <w:lang w:val="el-GR"/>
        </w:rPr>
        <w:lastRenderedPageBreak/>
        <w:t>της Ελληνικής Δημοκρατίας και των Παραρτημάτων τους και άλλες διατάξεις για το Ταμείο Ανάκαμψης και Ανθεκτικότητας» (ΦΕΚ 135/Α/02-08-2021), όπως ισχύει.</w:t>
      </w:r>
    </w:p>
    <w:p w14:paraId="36B0DDD4"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eastAsia="Tahoma" w:hAnsi="Tahoma" w:cs="Tahoma"/>
          <w:color w:val="000000"/>
          <w:lang w:val="el-GR"/>
        </w:rPr>
        <w:t>Τα Α. 270 έως και Α.281 του Ν. 4738/2020 «Ρύθμιση οφειλών και παροχή δεύτερης ευκαιρίας και άλλες διατάξεις» (ΦΕΚ 207/Α/27-10-2020) και ιδίως το Α.272 για την σύσταση στο Υπουργείο Οικονομικών της αυτοτελούς Ειδικής Υπηρεσίας Συντονισμού Ταμείου Ανάκαμψης, όπως τροποποιήθηκαν και ισχύουν.</w:t>
      </w:r>
    </w:p>
    <w:p w14:paraId="3A3AD2E0"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 xml:space="preserve">Τον Ν. 4413/2016 «Ανάθεση και εκτέλεση συμβάσεων παραχώρησης Εναρμόνιση με την Οδηγία 2014/23/ΕΕ του Ευρωπαϊκού Κοινοβουλίου και του Συμβουλίου της 26ης Φεβρουαρίου 2014 σχετικά με την ανάθεση συμβάσεων παραχώρησης (ΕΕ </w:t>
      </w:r>
      <w:r w:rsidRPr="006E7FD3">
        <w:rPr>
          <w:rFonts w:ascii="Tahoma" w:hAnsi="Tahoma" w:cs="Tahoma"/>
        </w:rPr>
        <w:t>L</w:t>
      </w:r>
      <w:r w:rsidRPr="005D79D6">
        <w:rPr>
          <w:rFonts w:ascii="Tahoma" w:hAnsi="Tahoma" w:cs="Tahoma"/>
          <w:lang w:val="el-GR"/>
        </w:rPr>
        <w:t xml:space="preserve"> 94/1/28.3.2014) και άλλες διατάξεις» (ΦΕΚ 148/Α/08-08-2016), όπως τροποποιήθηκε και ισχύει.</w:t>
      </w:r>
    </w:p>
    <w:p w14:paraId="7DB8B270"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lang w:val="el-GR"/>
        </w:rPr>
      </w:pPr>
      <w:r w:rsidRPr="005D79D6">
        <w:rPr>
          <w:rFonts w:ascii="Tahoma" w:hAnsi="Tahoma" w:cs="Tahoma"/>
          <w:lang w:val="el-GR"/>
        </w:rPr>
        <w:t>Την υπ’ αρ. 35259/24-03-2021 κοινή απόφαση των Υπουργών Οικονομικών και Ανάπτυξης και Επενδύσεων «Σύσταση και Λειτουργία Λογαριασμού για την εθνική χρηματοδότηση των έργων του Ταμείου Ανάκαμψης και Ανθεκτικότητας της Ευρωπαϊκής Ένωσης» (ΦΕΚ 1197/Β/29-03-2021), όπως ισχύει.</w:t>
      </w:r>
    </w:p>
    <w:p w14:paraId="31A27570"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Ν. 4727/2020 «Ψηφιακή Διακυβέρνηση (Ενσωμάτωση στην Ελληνική Νομοθεσία της Οδηγίας (ΕΕ) 2016/2102 και της Οδηγίας (ΕΕ) 2019/1024) - Ηλεκτρονικές Επικοινωνίες (Ενσωμάτωση στο Ελληνικό Δίκαιο της Οδηγίας (ΕΕ) 2018/1972) και άλλες διατάξεις» (ΦΕΚ 184/Α/23-09-2020), όπως τροποποιήθηκε και ισχύει.</w:t>
      </w:r>
    </w:p>
    <w:p w14:paraId="4080222E"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 xml:space="preserve">Την υπ’ αρ. </w:t>
      </w:r>
      <w:r w:rsidRPr="005D79D6">
        <w:rPr>
          <w:rFonts w:ascii="Tahoma" w:hAnsi="Tahoma" w:cs="Tahoma"/>
          <w:kern w:val="36"/>
          <w:lang w:val="el-GR"/>
        </w:rPr>
        <w:t>71693 ΕΞ 2023</w:t>
      </w:r>
      <w:r w:rsidRPr="005D79D6">
        <w:rPr>
          <w:rFonts w:ascii="Roboto" w:hAnsi="Roboto"/>
          <w:b/>
          <w:bCs/>
          <w:kern w:val="36"/>
          <w:lang w:val="el-GR"/>
        </w:rPr>
        <w:t xml:space="preserve"> </w:t>
      </w:r>
      <w:r w:rsidRPr="005D79D6">
        <w:rPr>
          <w:rFonts w:ascii="Tahoma" w:hAnsi="Tahoma" w:cs="Tahoma"/>
          <w:lang w:val="el-GR"/>
        </w:rPr>
        <w:t xml:space="preserve"> </w:t>
      </w:r>
      <w:r w:rsidRPr="005D79D6">
        <w:rPr>
          <w:rFonts w:ascii="Tahoma" w:hAnsi="Tahoma" w:cs="Tahoma"/>
          <w:color w:val="000000"/>
          <w:lang w:val="el-GR"/>
        </w:rPr>
        <w:t>Απόφαση του Αναπληρωτή Υπουργού Οικονομικών με θέμα: “</w:t>
      </w:r>
      <w:r w:rsidRPr="005D79D6">
        <w:rPr>
          <w:rFonts w:ascii="Tahoma" w:hAnsi="Tahoma" w:cs="Tahoma"/>
          <w:lang w:val="el-GR"/>
        </w:rPr>
        <w:t xml:space="preserve">Διαδικασίες επιβολής δημοσιονομικών διορθώσεων </w:t>
      </w:r>
      <w:proofErr w:type="spellStart"/>
      <w:r w:rsidRPr="005D79D6">
        <w:rPr>
          <w:rFonts w:ascii="Tahoma" w:hAnsi="Tahoma" w:cs="Tahoma"/>
          <w:lang w:val="el-GR"/>
        </w:rPr>
        <w:t>αχρεωστήτως</w:t>
      </w:r>
      <w:proofErr w:type="spellEnd"/>
      <w:r w:rsidRPr="005D79D6">
        <w:rPr>
          <w:rFonts w:ascii="Tahoma" w:hAnsi="Tahoma" w:cs="Tahoma"/>
          <w:lang w:val="el-GR"/>
        </w:rPr>
        <w:t xml:space="preserve"> ή παρανόμως καταβληθέντων ποσών από πόρους του κρατικού προϋπολογισμού στο πλαίσιο Δράσεων και Έργων που χρηματοδοτούνται από το Ταμείο Ανάκαμψης και Ανθεκτικότητας”</w:t>
      </w:r>
      <w:r w:rsidRPr="005D79D6">
        <w:rPr>
          <w:rFonts w:ascii="Tahoma" w:hAnsi="Tahoma" w:cs="Tahoma"/>
          <w:color w:val="000000"/>
          <w:lang w:val="el-GR"/>
        </w:rPr>
        <w:t xml:space="preserve"> (ΦΕΚ 3079/Β</w:t>
      </w:r>
      <w:r w:rsidRPr="005D79D6">
        <w:rPr>
          <w:rFonts w:ascii="Tahoma" w:hAnsi="Tahoma" w:cs="Tahoma"/>
          <w:color w:val="000000" w:themeColor="text1"/>
          <w:lang w:val="el-GR"/>
        </w:rPr>
        <w:t>/09-05-2023</w:t>
      </w:r>
      <w:r w:rsidRPr="005D79D6">
        <w:rPr>
          <w:rFonts w:ascii="Tahoma" w:hAnsi="Tahoma" w:cs="Tahoma"/>
          <w:color w:val="000000"/>
          <w:lang w:val="el-GR"/>
        </w:rPr>
        <w:t>).</w:t>
      </w:r>
    </w:p>
    <w:p w14:paraId="0EAC060C" w14:textId="77777777" w:rsidR="00293CB3" w:rsidRPr="00584915"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rPr>
      </w:pPr>
      <w:r w:rsidRPr="005D79D6">
        <w:rPr>
          <w:rFonts w:ascii="Tahoma" w:hAnsi="Tahoma" w:cs="Tahoma"/>
          <w:lang w:val="el-GR"/>
        </w:rPr>
        <w:t xml:space="preserve">Την υπ’ αρ. </w:t>
      </w:r>
      <w:r w:rsidRPr="005D79D6">
        <w:rPr>
          <w:rFonts w:ascii="Tahoma" w:hAnsi="Tahoma" w:cs="Tahoma"/>
          <w:color w:val="000000"/>
          <w:lang w:val="el-GR"/>
        </w:rPr>
        <w:t>119126 ΕΞ 2021 Απόφαση του Αναπληρωτή Υπουργού Οικονομικών με θέμα: “Σύστημα διαχείρισης και ελέγχου των Δράσεων και των Έργων του Ταμείου Ανάκαμψης και Ανθεκτικότητας” (ΦΕΚ 4498/Β/29-09-2021), όπως τροποποιήθηκε και ισχύει με την υπ’ αρ. 52415 ΕΞ 2022 Απόφαση του Αναπληρωτή Υπ. Οικονομικών (ΦΕΚ 1927/Β/19-04-2022), την υπ’ αρ. 188159 ΕΞ 2022 Απόφαση του Αναπληρωτή Υπ. Οικονομικών (ΦΕΚ 6973/Β</w:t>
      </w:r>
      <w:r w:rsidRPr="005D79D6">
        <w:rPr>
          <w:rFonts w:ascii="Tahoma" w:hAnsi="Tahoma" w:cs="Tahoma"/>
          <w:color w:val="000000" w:themeColor="text1"/>
          <w:lang w:val="el-GR"/>
        </w:rPr>
        <w:t>/30-12-2022</w:t>
      </w:r>
      <w:r w:rsidRPr="005D79D6">
        <w:rPr>
          <w:rFonts w:ascii="Tahoma" w:hAnsi="Tahoma" w:cs="Tahoma"/>
          <w:color w:val="000000"/>
          <w:lang w:val="el-GR"/>
        </w:rPr>
        <w:t xml:space="preserve">) και τις υπ’ </w:t>
      </w:r>
      <w:r w:rsidRPr="005D79D6">
        <w:rPr>
          <w:rFonts w:ascii="Tahoma" w:hAnsi="Tahoma" w:cs="Tahoma"/>
          <w:lang w:val="el-GR"/>
        </w:rPr>
        <w:t xml:space="preserve">αρ. </w:t>
      </w:r>
      <w:r w:rsidRPr="005D79D6">
        <w:rPr>
          <w:rFonts w:ascii="Tahoma" w:hAnsi="Tahoma" w:cs="Tahoma"/>
          <w:shd w:val="clear" w:color="auto" w:fill="FFFFFF"/>
          <w:lang w:val="el-GR"/>
        </w:rPr>
        <w:t xml:space="preserve">66734 ΕΞ 2024 </w:t>
      </w:r>
      <w:r w:rsidRPr="005D79D6">
        <w:rPr>
          <w:rFonts w:ascii="Tahoma" w:hAnsi="Tahoma" w:cs="Tahoma"/>
          <w:color w:val="000000"/>
          <w:lang w:val="el-GR"/>
        </w:rPr>
        <w:t>(ΦΕΚ 2786/Β/16-05-2024)</w:t>
      </w:r>
      <w:r w:rsidRPr="005D79D6">
        <w:rPr>
          <w:rFonts w:ascii="Tahoma" w:hAnsi="Tahoma" w:cs="Tahoma"/>
          <w:shd w:val="clear" w:color="auto" w:fill="FFFFFF"/>
          <w:lang w:val="el-GR"/>
        </w:rPr>
        <w:t>, 108657 ΕΞ 2025</w:t>
      </w:r>
      <w:r w:rsidRPr="005D79D6">
        <w:rPr>
          <w:sz w:val="27"/>
          <w:szCs w:val="27"/>
          <w:shd w:val="clear" w:color="auto" w:fill="FFFFFF"/>
          <w:lang w:val="el-GR"/>
        </w:rPr>
        <w:t xml:space="preserve"> </w:t>
      </w:r>
      <w:r w:rsidRPr="005D79D6">
        <w:rPr>
          <w:rFonts w:ascii="Tahoma" w:hAnsi="Tahoma" w:cs="Tahoma"/>
          <w:color w:val="000000"/>
          <w:lang w:val="el-GR"/>
        </w:rPr>
        <w:t xml:space="preserve">(ΦΕΚ 3275/Β/26-06-2025) Αποφάσεις του Αναπληρωτή Υπ. </w:t>
      </w:r>
      <w:proofErr w:type="spellStart"/>
      <w:r>
        <w:rPr>
          <w:rFonts w:ascii="Tahoma" w:hAnsi="Tahoma" w:cs="Tahoma"/>
          <w:color w:val="000000"/>
        </w:rPr>
        <w:t>Εθνικής</w:t>
      </w:r>
      <w:proofErr w:type="spellEnd"/>
      <w:r>
        <w:rPr>
          <w:rFonts w:ascii="Tahoma" w:hAnsi="Tahoma" w:cs="Tahoma"/>
          <w:color w:val="000000"/>
        </w:rPr>
        <w:t xml:space="preserve"> </w:t>
      </w:r>
      <w:proofErr w:type="spellStart"/>
      <w:r>
        <w:rPr>
          <w:rFonts w:ascii="Tahoma" w:hAnsi="Tahoma" w:cs="Tahoma"/>
          <w:color w:val="000000"/>
        </w:rPr>
        <w:t>Οικονομί</w:t>
      </w:r>
      <w:proofErr w:type="spellEnd"/>
      <w:r>
        <w:rPr>
          <w:rFonts w:ascii="Tahoma" w:hAnsi="Tahoma" w:cs="Tahoma"/>
          <w:color w:val="000000"/>
        </w:rPr>
        <w:t>ας και Οικονομικών.</w:t>
      </w:r>
    </w:p>
    <w:p w14:paraId="7870AAD6"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color w:val="000000"/>
          <w:lang w:val="el-GR"/>
        </w:rPr>
        <w:t>Το εγκεκριμένο Εγχειρίδιο Διαδικασιών του Συστήματος Διαχείρισης και Ελέγχου του Ταμείου Ανάκαμψης και Ανθεκτικότητας (Απόφαση Υπ. Οικονομικών με Αρ. Πρωτ: 120141ΕΞ2021 / ΥΠΟΙΚ 30-09-2021 - ΑΔΑ: 6ΝΞ3Η-ΨΘ0), όπως τροποποιήθηκε με τις υπ’ αρ.: 154839 ΕΞ 2021/06-12-2021 (ΩΗΠΟΗ-Υ3Μ), 49994 ΕΞ2022/12-04-2022 (ΑΔΑ 6Ρ94Η-ΕΟΟ), 74791 ΕΞ2022/31-05-2022 (ΑΔΑ 9Η10Η-606), 138991 ΕΞ2022/27-09-2022 (ΑΔΑ Ψ1ΕΝΗ-ΖΔΒ), 96462 ΕΞ2022/27-06-2023 (ΑΔΑ 6Θ87Η-ΟΦΞ), 68955 ΕΞ2024/17-05-2024 (ΑΔΑ 6ΙΔΛΗ-Α5Ρ), 181806 ΕΞ2024/03-12-2024 (ΑΔΑ 6Α48Η-ΨΣΝ) και 114642 ΕΞ2025/30-06-2025 (ΑΔΑ 9Δ6ΝΗ-Γ4Υ) Αποφάσεις του Διοικητή της Ειδικής Υπηρεσίας Συντονισμού Ταμείου Ανάκαμψης.</w:t>
      </w:r>
    </w:p>
    <w:p w14:paraId="1556C197"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Ν. 4152/2013 «Επείγοντα μέτρα εφαρμογής των νόμων 4046/2012, 4093/2012 και 4127/2013» (ΦΕΚ 107/Α/09-05-2013), όπως τροποποιήθηκε και ισχύει.</w:t>
      </w:r>
    </w:p>
    <w:p w14:paraId="3C4D7C6C"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rPr>
        <w:t>Τον Ν. 3389/2005 «Συμπράξεις Δημόσιου και Ιδιωτικού Τομέα» (ΦΕΚ 232/Α/ 22-09-2005), όπως τροποποιήθηκε και ισχύει.</w:t>
      </w:r>
    </w:p>
    <w:p w14:paraId="03AB086A"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lastRenderedPageBreak/>
        <w:t>Το Α.88 του Ν. 1892/1990 «Για τον εκσυγχρονισμό και την ανάπτυξη και άλλες διατάξεις» (ΦΕΚ 101/Α/31-07-1990), όπως ισχύει.</w:t>
      </w:r>
    </w:p>
    <w:p w14:paraId="536E816E" w14:textId="77777777" w:rsidR="00293CB3" w:rsidRPr="002E2E36" w:rsidRDefault="00293CB3" w:rsidP="00293CB3">
      <w:pPr>
        <w:numPr>
          <w:ilvl w:val="0"/>
          <w:numId w:val="46"/>
        </w:numPr>
        <w:spacing w:before="120" w:after="0" w:line="276" w:lineRule="auto"/>
        <w:ind w:left="284" w:hanging="426"/>
        <w:rPr>
          <w:rFonts w:ascii="Tahoma" w:hAnsi="Tahoma" w:cs="Tahoma"/>
          <w:lang w:eastAsia="ar-SA"/>
        </w:rPr>
      </w:pPr>
      <w:r w:rsidRPr="005D79D6">
        <w:rPr>
          <w:rFonts w:ascii="Tahoma" w:hAnsi="Tahoma" w:cs="Tahoma"/>
          <w:lang w:val="el-GR" w:eastAsia="ar-SA"/>
        </w:rPr>
        <w:t xml:space="preserve">Τον Ν. 4622/2019 “Επιτελικό Κράτος: οργάνωση, λειτουργία &amp; διαφάνεια της Κυβέρνησης, των κυβερνητικών οργάνων &amp; της κεντρικής δημόσιας διοίκησης” και άλλες διατάξεις. </w:t>
      </w:r>
      <w:r w:rsidRPr="00450297">
        <w:rPr>
          <w:rFonts w:ascii="Tahoma" w:hAnsi="Tahoma" w:cs="Tahoma"/>
          <w:lang w:eastAsia="ar-SA"/>
        </w:rPr>
        <w:t>(ΦΕΚ 133/Α/07-08-2019)</w:t>
      </w:r>
      <w:r>
        <w:rPr>
          <w:rFonts w:ascii="Tahoma" w:hAnsi="Tahoma" w:cs="Tahoma"/>
          <w:lang w:eastAsia="ar-SA"/>
        </w:rPr>
        <w:t>, όπ</w:t>
      </w:r>
      <w:proofErr w:type="spellStart"/>
      <w:r>
        <w:rPr>
          <w:rFonts w:ascii="Tahoma" w:hAnsi="Tahoma" w:cs="Tahoma"/>
          <w:lang w:eastAsia="ar-SA"/>
        </w:rPr>
        <w:t>ως</w:t>
      </w:r>
      <w:proofErr w:type="spellEnd"/>
      <w:r>
        <w:rPr>
          <w:rFonts w:ascii="Tahoma" w:hAnsi="Tahoma" w:cs="Tahoma"/>
          <w:lang w:eastAsia="ar-SA"/>
        </w:rPr>
        <w:t xml:space="preserve"> </w:t>
      </w:r>
      <w:proofErr w:type="spellStart"/>
      <w:r>
        <w:rPr>
          <w:rFonts w:ascii="Tahoma" w:hAnsi="Tahoma" w:cs="Tahoma"/>
          <w:lang w:eastAsia="ar-SA"/>
        </w:rPr>
        <w:t>τρο</w:t>
      </w:r>
      <w:proofErr w:type="spellEnd"/>
      <w:r>
        <w:rPr>
          <w:rFonts w:ascii="Tahoma" w:hAnsi="Tahoma" w:cs="Tahoma"/>
          <w:lang w:eastAsia="ar-SA"/>
        </w:rPr>
        <w:t xml:space="preserve">ποποιήθηκε και </w:t>
      </w:r>
      <w:proofErr w:type="spellStart"/>
      <w:r>
        <w:rPr>
          <w:rFonts w:ascii="Tahoma" w:hAnsi="Tahoma" w:cs="Tahoma"/>
          <w:lang w:eastAsia="ar-SA"/>
        </w:rPr>
        <w:t>ισχύει</w:t>
      </w:r>
      <w:proofErr w:type="spellEnd"/>
      <w:r w:rsidRPr="00450297">
        <w:rPr>
          <w:rFonts w:ascii="Tahoma" w:hAnsi="Tahoma" w:cs="Tahoma"/>
          <w:lang w:eastAsia="ar-SA"/>
        </w:rPr>
        <w:t>.</w:t>
      </w:r>
    </w:p>
    <w:p w14:paraId="51683845" w14:textId="77777777" w:rsidR="00293CB3" w:rsidRPr="005D79D6" w:rsidRDefault="00293CB3" w:rsidP="00293CB3">
      <w:pPr>
        <w:pStyle w:val="afb"/>
        <w:numPr>
          <w:ilvl w:val="0"/>
          <w:numId w:val="46"/>
        </w:numPr>
        <w:suppressAutoHyphens w:val="0"/>
        <w:autoSpaceDE w:val="0"/>
        <w:autoSpaceDN w:val="0"/>
        <w:adjustRightInd w:val="0"/>
        <w:spacing w:before="120" w:after="0" w:line="276" w:lineRule="auto"/>
        <w:ind w:left="284" w:hanging="426"/>
        <w:contextualSpacing w:val="0"/>
        <w:rPr>
          <w:rFonts w:ascii="Tahoma" w:hAnsi="Tahoma" w:cs="Tahoma"/>
          <w:lang w:val="el-GR"/>
        </w:rPr>
      </w:pPr>
      <w:r w:rsidRPr="005D79D6">
        <w:rPr>
          <w:rFonts w:ascii="Tahoma" w:hAnsi="Tahoma" w:cs="Tahoma"/>
          <w:lang w:val="el-GR"/>
        </w:rPr>
        <w:t xml:space="preserve">Τον Ν. 4772/2021 «Διενέργεια Γενικών Απογραφών έτους 2021 από την Ελληνική Στατιστική Αρχή, επείγουσες ρυθμίσεις για την αντιμετώπιση των επιπτώσεων της πανδημίας του κορωνοϊού </w:t>
      </w:r>
      <w:r w:rsidRPr="006E7FD3">
        <w:rPr>
          <w:rFonts w:ascii="Tahoma" w:hAnsi="Tahoma" w:cs="Tahoma"/>
        </w:rPr>
        <w:t>COVID</w:t>
      </w:r>
      <w:r w:rsidRPr="005D79D6">
        <w:rPr>
          <w:rFonts w:ascii="Tahoma" w:hAnsi="Tahoma" w:cs="Tahoma"/>
          <w:lang w:val="el-GR"/>
        </w:rPr>
        <w:t>- 19, επείγουσες δημοσιονομικές και φορολογικές ρυθμίσεις και άλλες διατάξεις» (ΦΕΚ 17/</w:t>
      </w:r>
      <w:r w:rsidRPr="006E7FD3">
        <w:rPr>
          <w:rFonts w:ascii="Tahoma" w:hAnsi="Tahoma" w:cs="Tahoma"/>
        </w:rPr>
        <w:t>A</w:t>
      </w:r>
      <w:r w:rsidRPr="005D79D6">
        <w:rPr>
          <w:rFonts w:ascii="Tahoma" w:hAnsi="Tahoma" w:cs="Tahoma"/>
          <w:lang w:val="el-GR"/>
        </w:rPr>
        <w:t>/05-02-2021), όπως ισχύει.</w:t>
      </w:r>
    </w:p>
    <w:p w14:paraId="26438AB5"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Ν. 4412/2016 «Δημόσιες Συμβάσεις Έργων, Προμηθειών και Υπηρεσιών (προσαρμογή στις Οδηγίες 2014/24/ΕΕ και 2014/25/ΕΕ)» (ΦΕΚ 147/Α/08-08-2016), όπως τροποποιήθηκε και ισχύει.</w:t>
      </w:r>
    </w:p>
    <w:p w14:paraId="082CFADA"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 xml:space="preserve">Την με Αρ. 166278 Απόφαση των Υπουργών Οικονομικών – Υποδομών και Μεταφορών - Επικρατείας “Ρυθμίσεις τεχνικών ζητημάτων που αφορούν στην ανάθεση των δημοσίων συμβάσεων έργων, μελετών και παροχής τεχνικών και λοιπών συναφών επιστημονικών υπηρεσιών με χρήση των επιμέρους εργαλείων και διαδικασιών του Εθνικού Συστήματος Ηλεκτρονικών Δημοσίων Συμβάσεων (ΕΣΗΔΗΣ)” </w:t>
      </w:r>
      <w:r w:rsidRPr="005D79D6">
        <w:rPr>
          <w:rFonts w:ascii="Tahoma" w:hAnsi="Tahoma" w:cs="Tahoma"/>
          <w:iCs/>
          <w:lang w:val="el-GR"/>
        </w:rPr>
        <w:t>(ΦΕΚ 2813/Β/30-06-2021), όπως ισχύει.</w:t>
      </w:r>
    </w:p>
    <w:p w14:paraId="40A04068"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Την με Αρ. 64233 Απόφαση των Υπουργών Ανάπτυξης και Επενδύσεων - Επικρατείας “Ρυθμίσεις τεχνικών ζητημάτων που αφορούν την ανάθεση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(ΦΕΚ 2453/Β/09-06-2021), όπως τροποποιήθηκε και ισχύει.</w:t>
      </w:r>
    </w:p>
    <w:p w14:paraId="5ED3ACFF"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Την Αριθμ. 76928 Απόφαση των Υπουργών Ανάπτυξης και Επενδύσεων και Επικρατείας ”Ρύθμιση ειδικότερων θεμάτων λειτουργίας και διαχείρισης του Κεντρικού Ηλεκτρονικού Μητρώου Δημοσίων Συμβάσεων (ΚΗΜΔΗΣ)” (ΦΕΚ 3075/Β/13-07-2021), όπως ισχύει.</w:t>
      </w:r>
    </w:p>
    <w:p w14:paraId="79A09CF5"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4D2D16">
        <w:rPr>
          <w:rFonts w:ascii="Tahoma" w:hAnsi="Tahoma" w:cs="Tahoma"/>
        </w:rPr>
        <w:t>To</w:t>
      </w:r>
      <w:r w:rsidRPr="005D79D6">
        <w:rPr>
          <w:rFonts w:ascii="Tahoma" w:hAnsi="Tahoma" w:cs="Tahoma"/>
          <w:lang w:val="el-GR"/>
        </w:rPr>
        <w:t xml:space="preserve">ν </w:t>
      </w:r>
      <w:r>
        <w:rPr>
          <w:rFonts w:ascii="Tahoma" w:hAnsi="Tahoma" w:cs="Tahoma"/>
        </w:rPr>
        <w:t>N</w:t>
      </w:r>
      <w:r w:rsidRPr="005D79D6">
        <w:rPr>
          <w:rFonts w:ascii="Tahoma" w:hAnsi="Tahoma" w:cs="Tahoma"/>
          <w:lang w:val="el-GR"/>
        </w:rPr>
        <w:t>. 4013/2011 «Σύσταση ενιαίας Ανεξάρτητης Αρχής Δημοσίων Συμβάσεων και Κεντρικού Ηλεκτρονικού Μητρώου Δημοσίων Συμβάσεων - Αντικατάσταση του έκτου κεφαλαίου του Ν. 3588/2007 (πτωχευτικός κώδικας) - Προπτωχευτική διαδικασία εξυγίανσης και άλλες διατάξεις» (ΦΕΚ 204/Α/15-09-2011), όπως τροποποιήθηκε και ισχύει.</w:t>
      </w:r>
    </w:p>
    <w:p w14:paraId="21B2598B"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Ν. 2121/1993 “Πνευματική Ιδιοκτησία, Συγγενικά Δικαιώματα και Πολιτιστικά Θέματα”, (ΦΕΚ 25/Α/04-03-1993), όπως τροποποιήθηκε και ισχύει.</w:t>
      </w:r>
    </w:p>
    <w:p w14:paraId="5221EAC2"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 Π.Δ. 80/2016 «Ανάληψη υποχρεώσεων από τους Διατάκτες» (ΦΕΚ 145/Α/05-08-2016), όπως τροποποιήθηκε και ισχύει.</w:t>
      </w:r>
    </w:p>
    <w:p w14:paraId="7A37F654"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eastAsia="ar-SA"/>
        </w:rPr>
        <w:t>Τον Ν. 4912/2022 Ενιαία Αρχή Δημοσίων Συμβάσεων και άλλες διατάξεις του Υπουργείου Δικαιοσύνης” (ΦΕΚ 59/</w:t>
      </w:r>
      <w:r w:rsidRPr="00D35D14">
        <w:rPr>
          <w:rFonts w:ascii="Tahoma" w:hAnsi="Tahoma" w:cs="Tahoma"/>
          <w:lang w:eastAsia="ar-SA"/>
        </w:rPr>
        <w:t>A</w:t>
      </w:r>
      <w:r w:rsidRPr="005D79D6">
        <w:rPr>
          <w:rFonts w:ascii="Tahoma" w:hAnsi="Tahoma" w:cs="Tahoma"/>
          <w:lang w:val="el-GR" w:eastAsia="ar-SA"/>
        </w:rPr>
        <w:t>/17-03-2022), όπως ισχύει.</w:t>
      </w:r>
    </w:p>
    <w:p w14:paraId="4FF1FD42"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rPr>
        <w:t>Τον Ν.</w:t>
      </w:r>
      <w:r w:rsidRPr="005D79D6">
        <w:rPr>
          <w:rFonts w:ascii="Aptos" w:hAnsi="Aptos"/>
          <w:color w:val="000000"/>
          <w:lang w:val="el-GR"/>
        </w:rPr>
        <w:t xml:space="preserve"> </w:t>
      </w:r>
      <w:r w:rsidRPr="005D79D6">
        <w:rPr>
          <w:rFonts w:ascii="Tahoma" w:hAnsi="Tahoma" w:cs="Tahoma"/>
          <w:lang w:val="el-GR"/>
        </w:rPr>
        <w:t>4601/2019 “Εταιρικοί µετασχηµατισµοί και εναρμόνιση του νομοθετικού πλαισίου µε τις διατάξεις της Οδηγίας 2014/55/ΕΕ του Ευρωπαϊκού Κοινοβουλίου και του Συμβουλίου της 16ης Απριλίου 2014 για την έκδοση ηλεκτρονικών τιμολογίων στο πλαίσιο δημοσίων συβάσεων και λοιπές διατάξεις” - Άρθρα 148 έως 154 (ΦΕΚ 44/Α/09-03-20219), όπως τροποποιήθηκε και ισχύει.</w:t>
      </w:r>
    </w:p>
    <w:p w14:paraId="118DB9DA"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eastAsia="ar-SA"/>
        </w:rPr>
        <w:lastRenderedPageBreak/>
        <w:t xml:space="preserve">Την Αριθμ. 63446/2021 κοινή υπουργική απόφαση </w:t>
      </w:r>
      <w:r w:rsidRPr="005D79D6">
        <w:rPr>
          <w:rFonts w:ascii="Tahoma" w:hAnsi="Tahoma" w:cs="Tahoma"/>
          <w:color w:val="000000"/>
          <w:lang w:val="el-GR"/>
        </w:rPr>
        <w:t xml:space="preserve">των Υπουργών Οικονομικών, Ανάπτυξης και Επενδύσεων, Επικρατείας με θέμα: </w:t>
      </w:r>
      <w:r w:rsidRPr="005D79D6">
        <w:rPr>
          <w:rFonts w:ascii="Tahoma" w:hAnsi="Tahoma" w:cs="Tahoma"/>
          <w:lang w:val="el-GR" w:eastAsia="ar-SA"/>
        </w:rPr>
        <w:t>“Καθορισμός Εθνικού Μορφότυπου ηλεκτρονικού τιμολογίου στο πλαίσιο των Δημοσίων Συμβάσεων” (2338/Β/02-06-2021), όπως τροποποιήθηκε και ισχύει.</w:t>
      </w:r>
    </w:p>
    <w:p w14:paraId="051F90C1"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color w:val="000000"/>
          <w:lang w:val="el-GR"/>
        </w:rPr>
        <w:t xml:space="preserve">Την Αριθμ. </w:t>
      </w:r>
      <w:r w:rsidRPr="005D79D6">
        <w:rPr>
          <w:rFonts w:ascii="Tahoma" w:hAnsi="Tahoma" w:cs="Tahoma"/>
          <w:lang w:val="el-GR"/>
        </w:rPr>
        <w:t xml:space="preserve">52445 ΕΞ 2023 </w:t>
      </w:r>
      <w:r w:rsidRPr="005D79D6">
        <w:rPr>
          <w:rFonts w:ascii="Tahoma" w:hAnsi="Tahoma" w:cs="Tahoma"/>
          <w:color w:val="000000"/>
          <w:lang w:val="el-GR"/>
        </w:rPr>
        <w:t>κοινή υπουργική απόφαση των Υπουργών Οικονομικών, Ανάπτυξης και Επενδύσεων, Υποδομών και Μεταφορών, Επικρατείας με θέμα: «</w:t>
      </w:r>
      <w:r w:rsidRPr="005D79D6">
        <w:rPr>
          <w:rFonts w:ascii="Tahoma" w:hAnsi="Tahoma" w:cs="Tahoma"/>
          <w:lang w:val="el-GR"/>
        </w:rPr>
        <w:t>Υποχρέωση υποβολής ηλεκτρονικών τιμολογίων από τους οικονομικούς φορείς» (ΦΕΚ 2385/Β/12-04-2023), με διόρθωση σφάλματος στο ΦΕΚ 3061/Β/09-05-2023, καθώς και την με Αρ. Πρωτ. 78366 ΕΞ 2023, 19-05-2023 Εγκύκλιο του Υπουργείου Οικονομικών: “Κοινοποίηση διατάξεων σχετικά με την υποχρέωση υποβολής ηλεκτρονικών τιμολογίων από τους οικονομικούς φορείς”.</w:t>
      </w:r>
    </w:p>
    <w:p w14:paraId="2700E434"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eastAsia="ar-SA"/>
        </w:rPr>
        <w:t>Το Π.Δ. 39/2017 “Κανονισμός εξέτασης Προδικαστικών Προσφυγών ενώπιων της Αρχής Εξέτασης Προδικαστικών Προσφυγών” (ΦΕΚ 64/Α/04-05-2017), όπως τροποποιήθηκε και ισχύει.</w:t>
      </w:r>
    </w:p>
    <w:p w14:paraId="683F592F"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eastAsia="ar-SA"/>
        </w:rPr>
        <w:t>Τον Ν. 3419/2005 “Γενικό Εμπορικό Μητρώο (Γ.Ε.ΜΗ.) και Εκσυγχρονισμός της Επιμελητηριακής Νομοθεσίας” (ΦΕΚ 297/Α/06-12-2005), όπως τροποποιήθηκε και ισχύει, μετά τη δημοσίευση του Ν. 4635/2019 και του Ν. 4982/2022.</w:t>
      </w:r>
    </w:p>
    <w:p w14:paraId="614D460D"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eastAsia="ar-SA"/>
        </w:rPr>
        <w:t xml:space="preserve">Τον Ν. 4635/2019 (ιδίως των άρθρων 85 </w:t>
      </w:r>
      <w:proofErr w:type="spellStart"/>
      <w:r w:rsidRPr="005D79D6">
        <w:rPr>
          <w:rFonts w:ascii="Tahoma" w:hAnsi="Tahoma" w:cs="Tahoma"/>
          <w:lang w:val="el-GR" w:eastAsia="ar-SA"/>
        </w:rPr>
        <w:t>επ</w:t>
      </w:r>
      <w:proofErr w:type="spellEnd"/>
      <w:r w:rsidRPr="005D79D6">
        <w:rPr>
          <w:rFonts w:ascii="Tahoma" w:hAnsi="Tahoma" w:cs="Tahoma"/>
          <w:lang w:val="el-GR" w:eastAsia="ar-SA"/>
        </w:rPr>
        <w:t>.) “Επενδύω στην Ελλάδα και άλλες διατάξεις” (ΦΕΚ 167/Α/30-10-2019), όπως τροποποιήθηκε και ισχύει.</w:t>
      </w:r>
    </w:p>
    <w:p w14:paraId="6C8542BA"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eastAsia="ar-SA"/>
        </w:rPr>
        <w:t xml:space="preserve">Το Π.Δ. 28/2015 “Κωδικοποίηση διατάξεων για την πρόσβαση σε δημόσια έγγραφα και στοιχεία» ΦΕΚ (34/Α/23-03-2015), όπως τροποποιήθηκε και ισχύει, μετά τη δημοσίευση του Ν. 4727/2020 </w:t>
      </w:r>
      <w:bookmarkStart w:id="16" w:name="_Hlk195627106"/>
      <w:r w:rsidRPr="005D79D6">
        <w:rPr>
          <w:rFonts w:ascii="Tahoma" w:hAnsi="Tahoma" w:cs="Tahoma"/>
          <w:lang w:val="el-GR" w:eastAsia="ar-SA"/>
        </w:rPr>
        <w:t>και του Ν. 5143/2024</w:t>
      </w:r>
      <w:bookmarkEnd w:id="16"/>
      <w:r w:rsidRPr="005D79D6">
        <w:rPr>
          <w:rFonts w:ascii="Tahoma" w:hAnsi="Tahoma" w:cs="Tahoma"/>
          <w:lang w:val="el-GR" w:eastAsia="ar-SA"/>
        </w:rPr>
        <w:t>.</w:t>
      </w:r>
    </w:p>
    <w:p w14:paraId="4F5DC9E3"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rPr>
        <w:t>Τον Ν. 5144/2024 Κώδικας Φόρου Προστιθέμενης Αξίας (ΦΕΚ 162/</w:t>
      </w:r>
      <w:r>
        <w:rPr>
          <w:rFonts w:ascii="Tahoma" w:hAnsi="Tahoma" w:cs="Tahoma"/>
        </w:rPr>
        <w:t>A</w:t>
      </w:r>
      <w:r w:rsidRPr="005D79D6">
        <w:rPr>
          <w:rFonts w:ascii="Tahoma" w:hAnsi="Tahoma" w:cs="Tahoma"/>
          <w:lang w:val="el-GR"/>
        </w:rPr>
        <w:t>/11-10-2024)</w:t>
      </w:r>
      <w:r w:rsidRPr="005D79D6">
        <w:rPr>
          <w:rFonts w:ascii="Tahoma" w:hAnsi="Tahoma" w:cs="Tahoma"/>
          <w:lang w:val="el-GR" w:eastAsia="ar-SA"/>
        </w:rPr>
        <w:t>.</w:t>
      </w:r>
    </w:p>
    <w:p w14:paraId="5C16EE18"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Ν. 4700/2020 «Ενιαίο κείμενο Δικονομίας για το Ελεγκτικό Συνέδριο, ολοκληρωμένο νομοθετικό πλαίσιο για τον προσυμβατικό έλεγχο, τροποποιήσεις στον Κώδικα Νόμων για το Ελεγκτικό Συνέδριο, διατάξεις για την αποτελεσματική απονομή της δικαιοσύνης και άλλες διατάξεις» (ΦΕΚ 127/</w:t>
      </w:r>
      <w:r w:rsidRPr="00C66DA9">
        <w:rPr>
          <w:rFonts w:ascii="Tahoma" w:hAnsi="Tahoma" w:cs="Tahoma"/>
        </w:rPr>
        <w:t>A</w:t>
      </w:r>
      <w:r w:rsidRPr="005D79D6">
        <w:rPr>
          <w:rFonts w:ascii="Tahoma" w:hAnsi="Tahoma" w:cs="Tahoma"/>
          <w:lang w:val="el-GR"/>
        </w:rPr>
        <w:t>/29-06-2020), όπως τροποποιήθηκε και ισχύει.</w:t>
      </w:r>
    </w:p>
    <w:p w14:paraId="76B8E662" w14:textId="77777777" w:rsidR="00293CB3" w:rsidRPr="005D79D6" w:rsidRDefault="00293CB3" w:rsidP="00293CB3">
      <w:pPr>
        <w:numPr>
          <w:ilvl w:val="0"/>
          <w:numId w:val="46"/>
        </w:numPr>
        <w:spacing w:before="120" w:after="0" w:line="276" w:lineRule="auto"/>
        <w:ind w:left="284" w:hanging="426"/>
        <w:rPr>
          <w:rFonts w:ascii="Tahoma" w:hAnsi="Tahoma" w:cs="Tahoma"/>
          <w:lang w:val="el-GR" w:eastAsia="ar-SA"/>
        </w:rPr>
      </w:pPr>
      <w:r w:rsidRPr="005D79D6">
        <w:rPr>
          <w:rFonts w:ascii="Tahoma" w:hAnsi="Tahoma" w:cs="Tahoma"/>
          <w:lang w:val="el-GR"/>
        </w:rPr>
        <w:t>Τον Ν. 5140/2024 “Νέο Αναπτυξιακό Πρόγραμμα Δημοσίων Επενδύσεων και συμπληρωματικές διατάξεις” (</w:t>
      </w:r>
      <w:r w:rsidRPr="005D79D6">
        <w:rPr>
          <w:rStyle w:val="normaltextrun"/>
          <w:rFonts w:ascii="Tahoma" w:hAnsi="Tahoma" w:cs="Tahoma"/>
          <w:color w:val="000000"/>
          <w:shd w:val="clear" w:color="auto" w:fill="FFFFFF"/>
          <w:lang w:val="el-GR"/>
        </w:rPr>
        <w:t>ΦΕΚ 154/Α/30-09-2024).</w:t>
      </w:r>
    </w:p>
    <w:p w14:paraId="2E6B2B5F" w14:textId="77777777" w:rsidR="00293CB3" w:rsidRPr="00D36959"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rPr>
      </w:pPr>
      <w:r w:rsidRPr="005D79D6">
        <w:rPr>
          <w:rFonts w:ascii="Tahoma" w:hAnsi="Tahoma" w:cs="Tahoma"/>
          <w:color w:val="000000"/>
          <w:lang w:val="el-GR"/>
        </w:rPr>
        <w:t xml:space="preserve">Τον Ν. 5026/2023 “Υποβολή των δηλώσεων περιουσιακής κατάστασης (πόθεν έσχες) και οικονομικών συμφερόντων Ρυθμίσεις για την ενίσχυση της Ευρωπαϊκής Εισαγγελίας Λοιπές επείγουσες ρυθμίσεις.” </w:t>
      </w:r>
      <w:r w:rsidRPr="00936B5C">
        <w:rPr>
          <w:rFonts w:ascii="Tahoma" w:hAnsi="Tahoma" w:cs="Tahoma"/>
          <w:color w:val="000000"/>
        </w:rPr>
        <w:t>(ΦΕΚ Α 45/28-02-2023), όπ</w:t>
      </w:r>
      <w:proofErr w:type="spellStart"/>
      <w:r w:rsidRPr="00936B5C">
        <w:rPr>
          <w:rFonts w:ascii="Tahoma" w:hAnsi="Tahoma" w:cs="Tahoma"/>
          <w:color w:val="000000"/>
        </w:rPr>
        <w:t>ως</w:t>
      </w:r>
      <w:proofErr w:type="spellEnd"/>
      <w:r w:rsidRPr="00936B5C">
        <w:rPr>
          <w:rFonts w:ascii="Tahoma" w:hAnsi="Tahoma" w:cs="Tahoma"/>
          <w:color w:val="000000"/>
        </w:rPr>
        <w:t xml:space="preserve"> </w:t>
      </w:r>
      <w:proofErr w:type="spellStart"/>
      <w:r w:rsidRPr="00936B5C">
        <w:rPr>
          <w:rFonts w:ascii="Tahoma" w:hAnsi="Tahoma" w:cs="Tahoma"/>
          <w:color w:val="000000"/>
        </w:rPr>
        <w:t>ισχύει</w:t>
      </w:r>
      <w:proofErr w:type="spellEnd"/>
      <w:r w:rsidRPr="00936B5C">
        <w:rPr>
          <w:rFonts w:ascii="Tahoma" w:hAnsi="Tahoma" w:cs="Tahoma"/>
          <w:color w:val="000000"/>
        </w:rPr>
        <w:t>.</w:t>
      </w:r>
    </w:p>
    <w:p w14:paraId="606BB965"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Κανονισμό (ΕΕ) 2016/679 του Ευρωπαϊκού Κοινοβουλίου και του Συμβουλίου, της 27</w:t>
      </w:r>
      <w:r w:rsidRPr="005D79D6">
        <w:rPr>
          <w:rFonts w:ascii="Tahoma" w:hAnsi="Tahoma" w:cs="Tahoma"/>
          <w:vertAlign w:val="superscript"/>
          <w:lang w:val="el-GR"/>
        </w:rPr>
        <w:t>ης</w:t>
      </w:r>
      <w:r w:rsidRPr="005D79D6">
        <w:rPr>
          <w:rFonts w:ascii="Tahoma" w:hAnsi="Tahoma" w:cs="Tahoma"/>
          <w:lang w:val="el-GR"/>
        </w:rPr>
        <w:t xml:space="preserve"> Απριλίου 2016,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για την Προστασία Δεδομένων) (</w:t>
      </w:r>
      <w:r w:rsidRPr="00425D17">
        <w:rPr>
          <w:rFonts w:ascii="Tahoma" w:hAnsi="Tahoma" w:cs="Tahoma"/>
        </w:rPr>
        <w:t>L</w:t>
      </w:r>
      <w:r w:rsidRPr="005D79D6">
        <w:rPr>
          <w:rFonts w:ascii="Tahoma" w:hAnsi="Tahoma" w:cs="Tahoma"/>
          <w:lang w:val="el-GR"/>
        </w:rPr>
        <w:t xml:space="preserve"> 119), όπως τροποποιήθηκε και ισχύει.</w:t>
      </w:r>
    </w:p>
    <w:p w14:paraId="1FB44863"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Τον Ν. 4624/2019 «Αρχή Προστασίας Δεδομένων Προσωπικού Χαρακτήρα, μέτρα εφαρμογής του Κανονισμού (ΕΕ) 2016/679 του Ευρωπαϊκού Κοινοβουλίου και του Συμβουλίου της 27ης Απριλίου 2016 για την προστασία των φυσικών προσώπων έναντι της επεξεργασίας δεδομένων προσωπικού χαρακτήρα και ενσωμάτωση στην εθνική νομοθεσία της Οδηγίας (ΕΕ) 2016/680 του Ευρωπαϊκού Κοινοβουλίου και του Συμβουλίου της 27ης Απριλίου 2016 και άλλες διατάξεις» (ΦΕΚ 137/Α/29-08-2019), όπως τροποποιήθηκε και ισχύει.</w:t>
      </w:r>
    </w:p>
    <w:p w14:paraId="6249B8A2" w14:textId="77777777" w:rsidR="00293CB3" w:rsidRPr="00FB4B5A"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rPr>
      </w:pPr>
      <w:r w:rsidRPr="005D79D6">
        <w:rPr>
          <w:rFonts w:ascii="Tahoma" w:hAnsi="Tahoma" w:cs="Tahoma"/>
          <w:lang w:val="el-GR"/>
        </w:rPr>
        <w:lastRenderedPageBreak/>
        <w:t xml:space="preserve">Τον </w:t>
      </w:r>
      <w:r w:rsidRPr="00FB4B5A">
        <w:rPr>
          <w:rFonts w:ascii="Tahoma" w:hAnsi="Tahoma" w:cs="Tahoma"/>
        </w:rPr>
        <w:t>N</w:t>
      </w:r>
      <w:r w:rsidRPr="005D79D6">
        <w:rPr>
          <w:rFonts w:ascii="Tahoma" w:hAnsi="Tahoma" w:cs="Tahoma"/>
          <w:lang w:val="el-GR"/>
        </w:rPr>
        <w:t>. 3429/2005 «</w:t>
      </w:r>
      <w:r w:rsidRPr="005D79D6">
        <w:rPr>
          <w:rFonts w:ascii="Tahoma" w:hAnsi="Tahoma" w:cs="Tahoma"/>
          <w:iCs/>
          <w:lang w:val="el-GR"/>
        </w:rPr>
        <w:t xml:space="preserve">Δημόσιες Επιχειρήσεις και Οργανισμοί (Δ.Ε.Κ.Ο.).» </w:t>
      </w:r>
      <w:r w:rsidRPr="00FB4B5A">
        <w:rPr>
          <w:rFonts w:ascii="Tahoma" w:hAnsi="Tahoma" w:cs="Tahoma"/>
          <w:iCs/>
        </w:rPr>
        <w:t>ΦΕΚ (314/Α/27-12-2005), όπ</w:t>
      </w:r>
      <w:proofErr w:type="spellStart"/>
      <w:r w:rsidRPr="00FB4B5A">
        <w:rPr>
          <w:rFonts w:ascii="Tahoma" w:hAnsi="Tahoma" w:cs="Tahoma"/>
          <w:iCs/>
        </w:rPr>
        <w:t>ως</w:t>
      </w:r>
      <w:proofErr w:type="spellEnd"/>
      <w:r w:rsidRPr="00FB4B5A">
        <w:rPr>
          <w:rFonts w:ascii="Tahoma" w:hAnsi="Tahoma" w:cs="Tahoma"/>
          <w:iCs/>
        </w:rPr>
        <w:t xml:space="preserve"> </w:t>
      </w:r>
      <w:proofErr w:type="spellStart"/>
      <w:r w:rsidRPr="00FB4B5A">
        <w:rPr>
          <w:rFonts w:ascii="Tahoma" w:hAnsi="Tahoma" w:cs="Tahoma"/>
          <w:iCs/>
        </w:rPr>
        <w:t>τρο</w:t>
      </w:r>
      <w:proofErr w:type="spellEnd"/>
      <w:r w:rsidRPr="00FB4B5A">
        <w:rPr>
          <w:rFonts w:ascii="Tahoma" w:hAnsi="Tahoma" w:cs="Tahoma"/>
          <w:iCs/>
        </w:rPr>
        <w:t xml:space="preserve">ποποιήθηκε </w:t>
      </w:r>
      <w:r w:rsidRPr="00FB4B5A">
        <w:rPr>
          <w:rFonts w:ascii="Tahoma" w:hAnsi="Tahoma" w:cs="Tahoma"/>
        </w:rPr>
        <w:t xml:space="preserve">από </w:t>
      </w:r>
      <w:proofErr w:type="spellStart"/>
      <w:r w:rsidRPr="00FB4B5A">
        <w:rPr>
          <w:rFonts w:ascii="Tahoma" w:hAnsi="Tahoma" w:cs="Tahoma"/>
        </w:rPr>
        <w:t>τον</w:t>
      </w:r>
      <w:proofErr w:type="spellEnd"/>
      <w:r w:rsidRPr="00FB4B5A">
        <w:rPr>
          <w:rFonts w:ascii="Tahoma" w:hAnsi="Tahoma" w:cs="Tahoma"/>
        </w:rPr>
        <w:t xml:space="preserve"> Ν. 4972/2022</w:t>
      </w:r>
      <w:r w:rsidRPr="00FB4B5A">
        <w:rPr>
          <w:rFonts w:ascii="Tahoma" w:hAnsi="Tahoma" w:cs="Tahoma"/>
          <w:iCs/>
        </w:rPr>
        <w:t>.</w:t>
      </w:r>
      <w:bookmarkStart w:id="17" w:name="_Hlk195627181"/>
    </w:p>
    <w:p w14:paraId="413D014F"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iCs/>
          <w:lang w:val="el-GR"/>
        </w:rPr>
        <w:t xml:space="preserve">Τον </w:t>
      </w:r>
      <w:r w:rsidRPr="00FB4B5A">
        <w:rPr>
          <w:rFonts w:ascii="Tahoma" w:hAnsi="Tahoma" w:cs="Tahoma"/>
          <w:iCs/>
        </w:rPr>
        <w:t>N</w:t>
      </w:r>
      <w:r w:rsidRPr="005D79D6">
        <w:rPr>
          <w:rFonts w:ascii="Tahoma" w:hAnsi="Tahoma" w:cs="Tahoma"/>
          <w:iCs/>
          <w:lang w:val="el-GR"/>
        </w:rPr>
        <w:t>. 4972/2022 “Εταιρική διακυβέρνηση των Ανωνύμων Εταιρειών του Δημοσίου” (ΦΕΚ 181/</w:t>
      </w:r>
      <w:r w:rsidRPr="00FB4B5A">
        <w:rPr>
          <w:rFonts w:ascii="Tahoma" w:hAnsi="Tahoma" w:cs="Tahoma"/>
          <w:iCs/>
        </w:rPr>
        <w:t>A</w:t>
      </w:r>
      <w:r w:rsidRPr="005D79D6">
        <w:rPr>
          <w:rFonts w:ascii="Tahoma" w:hAnsi="Tahoma" w:cs="Tahoma"/>
          <w:iCs/>
          <w:lang w:val="el-GR"/>
        </w:rPr>
        <w:t>/23-09-2022), ως ισχύει.</w:t>
      </w:r>
      <w:bookmarkEnd w:id="17"/>
    </w:p>
    <w:p w14:paraId="5C680119"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lang w:val="el-GR"/>
        </w:rPr>
        <w:t>Το Α.24 του Ν. 2860/2000 «Διαχείριση, παρακολούθηση και έλεγχος του κοινοτικού πλαισίου στήριξης και άλλες διατάξεις» (ΦΕΚ 251/Α/14-11-2000), όπως τροποποιήθηκε και ισχύει.</w:t>
      </w:r>
    </w:p>
    <w:p w14:paraId="1CFF0E46" w14:textId="77777777" w:rsidR="00293CB3" w:rsidRPr="00FB4B5A"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rPr>
      </w:pPr>
      <w:r w:rsidRPr="005D79D6">
        <w:rPr>
          <w:rFonts w:ascii="Tahoma" w:hAnsi="Tahoma" w:cs="Tahoma"/>
          <w:lang w:val="el-GR"/>
        </w:rPr>
        <w:t xml:space="preserve">Το Α.1, παρ. 2.1 του ΠΔ 81/2019 "Σύσταση, συγχώνευση, μετονομασία και κατάργηση Υπουργείων και καθορισμός των αρμοδιοτήτων τους - Μεταφορά υπηρεσιών και αρμοδιοτήτων μεταξύ Υπουργείων." </w:t>
      </w:r>
      <w:r w:rsidRPr="00FB4B5A">
        <w:rPr>
          <w:rFonts w:ascii="Tahoma" w:hAnsi="Tahoma" w:cs="Tahoma"/>
        </w:rPr>
        <w:t>(ΦΕΚ 119/Α/08-07-2019), όπ</w:t>
      </w:r>
      <w:proofErr w:type="spellStart"/>
      <w:r w:rsidRPr="00FB4B5A">
        <w:rPr>
          <w:rFonts w:ascii="Tahoma" w:hAnsi="Tahoma" w:cs="Tahoma"/>
        </w:rPr>
        <w:t>ως</w:t>
      </w:r>
      <w:proofErr w:type="spellEnd"/>
      <w:r w:rsidRPr="00FB4B5A">
        <w:rPr>
          <w:rFonts w:ascii="Tahoma" w:hAnsi="Tahoma" w:cs="Tahoma"/>
        </w:rPr>
        <w:t xml:space="preserve"> </w:t>
      </w:r>
      <w:proofErr w:type="spellStart"/>
      <w:r w:rsidRPr="00FB4B5A">
        <w:rPr>
          <w:rFonts w:ascii="Tahoma" w:hAnsi="Tahoma" w:cs="Tahoma"/>
        </w:rPr>
        <w:t>ισχύει</w:t>
      </w:r>
      <w:proofErr w:type="spellEnd"/>
      <w:r w:rsidRPr="00FB4B5A">
        <w:rPr>
          <w:rFonts w:ascii="Tahoma" w:hAnsi="Tahoma" w:cs="Tahoma"/>
        </w:rPr>
        <w:t>.</w:t>
      </w:r>
    </w:p>
    <w:p w14:paraId="7FD3665F" w14:textId="77777777" w:rsidR="00293CB3" w:rsidRPr="005D79D6"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lang w:val="el-GR"/>
        </w:rPr>
      </w:pPr>
      <w:r w:rsidRPr="005D79D6">
        <w:rPr>
          <w:rFonts w:ascii="Tahoma" w:hAnsi="Tahoma" w:cs="Tahoma"/>
          <w:iCs/>
          <w:lang w:val="el-GR"/>
        </w:rPr>
        <w:t>Το Α.39 του Ν. 4578/2018 «Μείωση ασφαλιστικών εισφορών και άλλες διατάξεις» (ΦΕΚ 200/Α/03-12-2018), όπως ισχύει.</w:t>
      </w:r>
    </w:p>
    <w:p w14:paraId="6C0B4DA2" w14:textId="77777777" w:rsidR="00293CB3" w:rsidRPr="00F636E0" w:rsidRDefault="00293CB3" w:rsidP="00293CB3">
      <w:pPr>
        <w:pStyle w:val="afb"/>
        <w:numPr>
          <w:ilvl w:val="0"/>
          <w:numId w:val="46"/>
        </w:numPr>
        <w:suppressAutoHyphens w:val="0"/>
        <w:spacing w:before="120" w:after="0" w:line="276" w:lineRule="auto"/>
        <w:ind w:left="284" w:hanging="426"/>
        <w:contextualSpacing w:val="0"/>
        <w:rPr>
          <w:rFonts w:ascii="Tahoma" w:eastAsia="Tahoma" w:hAnsi="Tahoma" w:cs="Tahoma"/>
          <w:color w:val="000000"/>
        </w:rPr>
      </w:pPr>
      <w:r w:rsidRPr="005D79D6">
        <w:rPr>
          <w:rStyle w:val="normaltextrun"/>
          <w:rFonts w:ascii="Tahoma" w:hAnsi="Tahoma" w:cs="Tahoma"/>
          <w:color w:val="000000"/>
          <w:lang w:val="el-GR"/>
        </w:rPr>
        <w:t xml:space="preserve">Το </w:t>
      </w:r>
      <w:r w:rsidRPr="005D79D6">
        <w:rPr>
          <w:rFonts w:ascii="Tahoma" w:hAnsi="Tahoma" w:cs="Tahoma"/>
          <w:color w:val="000000"/>
          <w:lang w:val="el-GR"/>
        </w:rPr>
        <w:t xml:space="preserve">Καταστατικό της μονοπρόσωπης ανώνυμης εταιρείας με την επωνυμία "Κοινωνία της Πληροφορίας Μονοπρόσωπη Α.Ε.", όπως εγκρίθηκε και ανακοινώθηκε με Αρ. </w:t>
      </w:r>
      <w:r w:rsidRPr="00F636E0">
        <w:rPr>
          <w:rFonts w:ascii="Tahoma" w:hAnsi="Tahoma" w:cs="Tahoma"/>
          <w:color w:val="000000"/>
        </w:rPr>
        <w:t>Πρωτ. Γ.Ε.ΜΗ.: 3437047/11-11-2024</w:t>
      </w:r>
      <w:r w:rsidRPr="00F636E0">
        <w:rPr>
          <w:rFonts w:ascii="Tahoma" w:hAnsi="Tahoma" w:cs="Tahoma"/>
        </w:rPr>
        <w:t>.</w:t>
      </w:r>
    </w:p>
    <w:p w14:paraId="08AE3B43" w14:textId="77777777" w:rsidR="00293CB3" w:rsidRPr="00153FF7" w:rsidRDefault="00293CB3" w:rsidP="00293CB3">
      <w:pPr>
        <w:pStyle w:val="afb"/>
        <w:numPr>
          <w:ilvl w:val="0"/>
          <w:numId w:val="46"/>
        </w:numPr>
        <w:suppressAutoHyphens w:val="0"/>
        <w:spacing w:before="120" w:after="0" w:line="276" w:lineRule="auto"/>
        <w:ind w:left="284" w:hanging="426"/>
        <w:contextualSpacing w:val="0"/>
        <w:rPr>
          <w:rFonts w:ascii="Tahoma" w:hAnsi="Tahoma" w:cs="Tahoma"/>
        </w:rPr>
      </w:pPr>
      <w:r w:rsidRPr="005D79D6">
        <w:rPr>
          <w:rFonts w:ascii="Tahoma" w:hAnsi="Tahoma" w:cs="Tahoma"/>
          <w:lang w:val="el-GR"/>
        </w:rPr>
        <w:t xml:space="preserve">Τον Κανονισμό της μονοπρόσωπης ανώνυμης εταιρείας ’’Κοινωνία της Πληροφορίας </w:t>
      </w:r>
      <w:r w:rsidRPr="005D79D6">
        <w:rPr>
          <w:rFonts w:ascii="Tahoma" w:eastAsia="Calibri" w:hAnsi="Tahoma" w:cs="Tahoma"/>
          <w:lang w:val="el-GR"/>
        </w:rPr>
        <w:t xml:space="preserve">Μονοπρόσωπη </w:t>
      </w:r>
      <w:r w:rsidRPr="005D79D6">
        <w:rPr>
          <w:rFonts w:ascii="Tahoma" w:hAnsi="Tahoma" w:cs="Tahoma"/>
          <w:lang w:val="el-GR"/>
        </w:rPr>
        <w:t>Α.Ε.’’, ο οποίος εγκρίθηκε με την υπ’ αρ. 43345 ΕΞ 2021 Απόφαση του Υπουργού Επικρατείας «Έγκριση του Κανονισμού της Ανώνυμης Εταιρείας «Κοινωνία της Πληροφορίας Μονοπρόσωπη Α.Ε.», με κατάργηση της υπό στοιχεία 13845 ΕΞ 2021/12-05-2021 υπουργικής απόφασης με θέμα: «Έγκριση του Κανονισμού της Ανώνυμης Εταιρείας «Κοινωνία της Πληροφορίας Μονοπρόσωπη Α.Ε.», με κατάργηση της υπό στοιχεία 252/ΓΔΟΔΥ/ΔΔΥ/2020/22-1-2020 υπουργικής απόφασης «Έγκριση του Κανονισμού της Ανώνυμης Εταιρείας «Κοινωνία της Πληροφορίας Α.Ε.», με κατάργηση της υπό στοιχεία ΔΙΔΚ/ΚτΠ/οικ. 21588/04-11-2011 (Β’ 2541) υπουργικής απόφασης «Κανονισμός της Ανώνυμης Εταιρείας “Κοινωνία της Πληροφορίας Α.Ε.”», όπως τροποποιήθηκε με την υπό στοιχεία ΔΙΔΚ/</w:t>
      </w:r>
      <w:proofErr w:type="spellStart"/>
      <w:r w:rsidRPr="005D79D6">
        <w:rPr>
          <w:rFonts w:ascii="Tahoma" w:hAnsi="Tahoma" w:cs="Tahoma"/>
          <w:lang w:val="el-GR"/>
        </w:rPr>
        <w:t>οικ</w:t>
      </w:r>
      <w:proofErr w:type="spellEnd"/>
      <w:r w:rsidRPr="005D79D6">
        <w:rPr>
          <w:rFonts w:ascii="Tahoma" w:hAnsi="Tahoma" w:cs="Tahoma"/>
          <w:lang w:val="el-GR"/>
        </w:rPr>
        <w:t xml:space="preserve"> 35181/11-11-2015 (Β’ 2532) κοινή υπουργική απόφαση «Τροποποίηση άρθρων του Κανονισμού της Ανώνυμης Εταιρείας “Κοινωνία της Πληροφορίας Α.Ε.”» </w:t>
      </w:r>
      <w:r w:rsidRPr="00F636E0">
        <w:rPr>
          <w:rFonts w:ascii="Tahoma" w:hAnsi="Tahoma" w:cs="Tahoma"/>
        </w:rPr>
        <w:t>(Β’ 164)» ΦΕΚ 2060/Β’/2021))» (ΦΕΚ 5807/Β/10-12-2021).</w:t>
      </w:r>
    </w:p>
    <w:p w14:paraId="1F24331D"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Την από 25-01-2021 (ΑΠ ΚτΠ Μ.Α.Ε. 1429/29-01-2021) Προγραμματική Συμφωνία μεταξύ της ΚτΠ Μ.Α.Ε. και του Υπουργείου Ψηφιακής Διακυβέρνησης για το έργο: «ΕΝΙΑΙΑ ΨΗΦΙΑΚΗ ΠΛΑΤΦΟΡΜΑ ΕΞΥΠΗΡΕΤΗΣΗΣ ΠΟΛΙΤΩΝ ΚΑΙ ΕΠΙΧΕΙΡΗΣΕΩΝ».</w:t>
      </w:r>
    </w:p>
    <w:p w14:paraId="4AC994BC"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Την από 15-12-2022 (ΑΠ ΚτΠ Μ.Α.Ε. 22854/21-12-2022) 1</w:t>
      </w:r>
      <w:r w:rsidRPr="005D79D6">
        <w:rPr>
          <w:rFonts w:ascii="Tahoma" w:hAnsi="Tahoma" w:cs="Tahoma"/>
          <w:vertAlign w:val="superscript"/>
          <w:lang w:val="el-GR"/>
        </w:rPr>
        <w:t>η</w:t>
      </w:r>
      <w:r w:rsidRPr="005D79D6">
        <w:rPr>
          <w:rFonts w:ascii="Tahoma" w:hAnsi="Tahoma" w:cs="Tahoma"/>
          <w:lang w:val="el-GR"/>
        </w:rPr>
        <w:t xml:space="preserve"> Τροποποίηση της από 25-01-2021 Προγραμματικής Συμφωνίας. </w:t>
      </w:r>
    </w:p>
    <w:p w14:paraId="325BC8CA"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Την από 23-02-2023 (ΑΠ ΚτΠ Μ.Α.Ε. 5755/21-03-2023) 2</w:t>
      </w:r>
      <w:r w:rsidRPr="005D79D6">
        <w:rPr>
          <w:rFonts w:ascii="Tahoma" w:hAnsi="Tahoma" w:cs="Tahoma"/>
          <w:vertAlign w:val="superscript"/>
          <w:lang w:val="el-GR"/>
        </w:rPr>
        <w:t>η</w:t>
      </w:r>
      <w:r w:rsidRPr="005D79D6">
        <w:rPr>
          <w:rFonts w:ascii="Tahoma" w:hAnsi="Tahoma" w:cs="Tahoma"/>
          <w:lang w:val="el-GR"/>
        </w:rPr>
        <w:t xml:space="preserve"> Τροποποίηση της από 25-01-2021 Προγραμματικής Συμφωνίας.</w:t>
      </w:r>
    </w:p>
    <w:p w14:paraId="0632B4B8"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Την από 06-04-2023 (ΑΠ ΚτΠ Μ.Α.Ε. 7933/12-04-2023) 3</w:t>
      </w:r>
      <w:r w:rsidRPr="005D79D6">
        <w:rPr>
          <w:rFonts w:ascii="Tahoma" w:hAnsi="Tahoma" w:cs="Tahoma"/>
          <w:vertAlign w:val="superscript"/>
          <w:lang w:val="el-GR"/>
        </w:rPr>
        <w:t>η</w:t>
      </w:r>
      <w:r w:rsidRPr="005D79D6">
        <w:rPr>
          <w:rFonts w:ascii="Tahoma" w:hAnsi="Tahoma" w:cs="Tahoma"/>
          <w:lang w:val="el-GR"/>
        </w:rPr>
        <w:t xml:space="preserve"> Τροποποίηση της από 25-01-2021 Προγραμματικής Συμφωνίας.</w:t>
      </w:r>
    </w:p>
    <w:p w14:paraId="624BA752"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Την από 23-01-2024 (ΑΠ ΚτΠ Μ.Α.Ε. 1696/25-01-2024) 4</w:t>
      </w:r>
      <w:r w:rsidRPr="005D79D6">
        <w:rPr>
          <w:rFonts w:ascii="Tahoma" w:hAnsi="Tahoma" w:cs="Tahoma"/>
          <w:vertAlign w:val="superscript"/>
          <w:lang w:val="el-GR"/>
        </w:rPr>
        <w:t>η</w:t>
      </w:r>
      <w:r w:rsidRPr="005D79D6">
        <w:rPr>
          <w:rFonts w:ascii="Tahoma" w:hAnsi="Tahoma" w:cs="Tahoma"/>
          <w:lang w:val="el-GR"/>
        </w:rPr>
        <w:t xml:space="preserve"> Τροποποίηση της από 25-01-2021 Προγραμματικής Συμφωνίας.</w:t>
      </w:r>
    </w:p>
    <w:p w14:paraId="0B5EE2A3" w14:textId="77777777" w:rsidR="00293CB3" w:rsidRPr="00293CB3"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293CB3">
        <w:rPr>
          <w:rFonts w:ascii="Tahoma" w:hAnsi="Tahoma" w:cs="Tahoma"/>
          <w:lang w:val="el-GR"/>
        </w:rPr>
        <w:t xml:space="preserve">Την υπ’ αρ. πρωτ. ΥΠΟΙΚ 56934 ΕΞ 19-04-2024 (ΑΠ ΚτΠ Μ.Α.Ε. 9400/19-04-2024) Απόφαση της Ειδικής Υπηρεσίας Συντονισμού Ταμείου Ανάκαμψης με θέμα: ‘Ένταξη του Έργου «Υπηρεσίες επικοινωνίας της Δημόσιας Διοίκησης με τους πολίτες και τις επιχειρήσεις μέσω αποστολής </w:t>
      </w:r>
      <w:r w:rsidRPr="00293CB3">
        <w:rPr>
          <w:rFonts w:ascii="Tahoma" w:hAnsi="Tahoma" w:cs="Tahoma"/>
          <w:lang w:val="el-GR"/>
        </w:rPr>
        <w:lastRenderedPageBreak/>
        <w:t>μηνυμάτων» (Κωδικός ΟΠΣ 5200380) στο Ταμείο Ανάκαμψης και Ανθεκτικότητας της Δράσης 16810 «Δημιουργία Ολοκληρωμένου Συστήματος Διαχείρισης Σχέσεων (</w:t>
      </w:r>
      <w:r w:rsidRPr="00571B5E">
        <w:rPr>
          <w:rFonts w:ascii="Tahoma" w:hAnsi="Tahoma" w:cs="Tahoma"/>
        </w:rPr>
        <w:t>CRM</w:t>
      </w:r>
      <w:r w:rsidRPr="00293CB3">
        <w:rPr>
          <w:rFonts w:ascii="Tahoma" w:hAnsi="Tahoma" w:cs="Tahoma"/>
          <w:lang w:val="el-GR"/>
        </w:rPr>
        <w:t xml:space="preserve">) με Πολίτες και Επιχειρήσεις &amp; Ανάπτυξη Κεντρικού Κόμβου Αδειοδότησης».’. </w:t>
      </w:r>
    </w:p>
    <w:p w14:paraId="522945A1" w14:textId="77777777" w:rsidR="00293CB3" w:rsidRPr="00293CB3"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293CB3">
        <w:rPr>
          <w:rFonts w:ascii="Tahoma" w:hAnsi="Tahoma" w:cs="Tahoma"/>
          <w:color w:val="000000"/>
          <w:szCs w:val="22"/>
          <w:lang w:val="el-GR"/>
        </w:rPr>
        <w:t>Το Τεχνικό Δελτίο του Έργου: «Υπηρεσίες επικοινωνίας της Δημόσιας Διοίκησης με τους πολίτες και τις επιχειρήσεις μέσω αποστολής μηνυμάτων», με Κωδικό Έργου: 5200380</w:t>
      </w:r>
    </w:p>
    <w:p w14:paraId="14611718" w14:textId="77777777" w:rsidR="00293CB3" w:rsidRPr="00293CB3"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293CB3">
        <w:rPr>
          <w:rFonts w:ascii="Tahoma" w:hAnsi="Tahoma" w:cs="Tahoma"/>
          <w:color w:val="000000"/>
          <w:szCs w:val="22"/>
          <w:lang w:val="el-GR"/>
        </w:rPr>
        <w:t>Τη ΣΑΤΑ 063 του Υπουργείου Οικονομικών με αρ. πρωτ. 56934 ΕΞ 2024/19-04-2024 (αρ. πρωτ. ΚτΠ ΜΑΕ 9400/19-04-2024, ΑΔΑ 6ΛΒΑΗ-9ΔΦ), με την οποία εγκρίθηκε η ένταξη του έργου με τίτλο «Υπηρεσίες επικοινωνίας της Δημόσιας Διοίκησης με τους πολίτες και τις επιχειρήσεις μέσω αποστολής μηνυμάτων» (κωδικός ΟΠΣ ΤΑ 5200380) στο Ταμείο Ανάκαμψης και Ανθεκτικότητας με κωδικό ενάριθμο 2024ΤΑ06300002.</w:t>
      </w:r>
    </w:p>
    <w:p w14:paraId="6BBFB2E2"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 xml:space="preserve">Την υπ’ αρ. πρωτ. ΚτΠ Μ.Α.Ε. 28078/26-11-2025 Παροχή σύμφωνης γνώμης για την ολοκλήρωση της Φάσης </w:t>
      </w:r>
      <w:r w:rsidRPr="00A53B45">
        <w:rPr>
          <w:rFonts w:ascii="Tahoma" w:hAnsi="Tahoma" w:cs="Tahoma"/>
          <w:lang w:val="en-US"/>
        </w:rPr>
        <w:t>A</w:t>
      </w:r>
      <w:r w:rsidRPr="005D79D6">
        <w:rPr>
          <w:rFonts w:ascii="Tahoma" w:hAnsi="Tahoma" w:cs="Tahoma"/>
          <w:lang w:val="el-GR"/>
        </w:rPr>
        <w:t xml:space="preserve">΄ και της έναρξης της Φάσης </w:t>
      </w:r>
      <w:r w:rsidRPr="00A53B45">
        <w:rPr>
          <w:rFonts w:ascii="Tahoma" w:hAnsi="Tahoma" w:cs="Tahoma"/>
          <w:lang w:val="en-US"/>
        </w:rPr>
        <w:t>B</w:t>
      </w:r>
      <w:r w:rsidRPr="005D79D6">
        <w:rPr>
          <w:rFonts w:ascii="Tahoma" w:hAnsi="Tahoma" w:cs="Tahoma"/>
          <w:lang w:val="el-GR"/>
        </w:rPr>
        <w:t xml:space="preserve">΄ για το Έργο: ««Δράσεις προβολής και επικοινωνίας του ολοκληρωμένου συστήματος </w:t>
      </w:r>
      <w:r w:rsidRPr="00A53B45">
        <w:rPr>
          <w:rFonts w:ascii="Tahoma" w:hAnsi="Tahoma" w:cs="Tahoma"/>
          <w:lang w:val="en-US"/>
        </w:rPr>
        <w:t>Gov</w:t>
      </w:r>
      <w:r w:rsidRPr="005D79D6">
        <w:rPr>
          <w:rFonts w:ascii="Tahoma" w:hAnsi="Tahoma" w:cs="Tahoma"/>
          <w:lang w:val="el-GR"/>
        </w:rPr>
        <w:t>.</w:t>
      </w:r>
      <w:r w:rsidRPr="00A53B45">
        <w:rPr>
          <w:rFonts w:ascii="Tahoma" w:hAnsi="Tahoma" w:cs="Tahoma"/>
          <w:lang w:val="en-US"/>
        </w:rPr>
        <w:t>gr</w:t>
      </w:r>
      <w:r w:rsidRPr="005D79D6">
        <w:rPr>
          <w:rFonts w:ascii="Tahoma" w:hAnsi="Tahoma" w:cs="Tahoma"/>
          <w:lang w:val="el-GR"/>
        </w:rPr>
        <w:t xml:space="preserve"> </w:t>
      </w:r>
      <w:r w:rsidRPr="00A53B45">
        <w:rPr>
          <w:rFonts w:ascii="Tahoma" w:hAnsi="Tahoma" w:cs="Tahoma"/>
          <w:lang w:val="en-US"/>
        </w:rPr>
        <w:t>Messenger</w:t>
      </w:r>
      <w:r w:rsidRPr="005D79D6">
        <w:rPr>
          <w:rFonts w:ascii="Tahoma" w:hAnsi="Tahoma" w:cs="Tahoma"/>
          <w:lang w:val="el-GR"/>
        </w:rPr>
        <w:t xml:space="preserve">» με κωδικό ΟΠΣ ΤΑΑ: 5200380, που συγχρηματοδοτείται από το Εθνικό Σχέδιο Ανάκαμψης και Ανθεκτικότητας «Ελλάδα 2.0». </w:t>
      </w:r>
    </w:p>
    <w:p w14:paraId="343E66AA"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rPr>
          <w:rFonts w:ascii="Tahoma" w:hAnsi="Tahoma" w:cs="Tahoma"/>
          <w:lang w:val="el-GR"/>
        </w:rPr>
      </w:pPr>
      <w:r w:rsidRPr="005D79D6">
        <w:rPr>
          <w:rFonts w:ascii="Tahoma" w:hAnsi="Tahoma" w:cs="Tahoma"/>
          <w:lang w:val="el-GR"/>
        </w:rPr>
        <w:t xml:space="preserve">Την υπ’ αρ. πρωτ. ΚτΠ Μ.Α.Ε. 1609/23-01-2026 Διατύπωση Γνώμης - Έγκριση πρόσκλησης «Δράσεις προβολής και επικοινωνίας του ολοκληρωμένου συστήματος </w:t>
      </w:r>
      <w:r w:rsidRPr="00E93A08">
        <w:rPr>
          <w:rFonts w:ascii="Tahoma" w:hAnsi="Tahoma" w:cs="Tahoma"/>
          <w:lang w:val="en-US"/>
        </w:rPr>
        <w:t>Gov</w:t>
      </w:r>
      <w:r w:rsidRPr="005D79D6">
        <w:rPr>
          <w:rFonts w:ascii="Tahoma" w:hAnsi="Tahoma" w:cs="Tahoma"/>
          <w:lang w:val="el-GR"/>
        </w:rPr>
        <w:t>.</w:t>
      </w:r>
      <w:r w:rsidRPr="00E93A08">
        <w:rPr>
          <w:rFonts w:ascii="Tahoma" w:hAnsi="Tahoma" w:cs="Tahoma"/>
          <w:lang w:val="en-US"/>
        </w:rPr>
        <w:t>gr</w:t>
      </w:r>
      <w:r w:rsidRPr="005D79D6">
        <w:rPr>
          <w:rFonts w:ascii="Tahoma" w:hAnsi="Tahoma" w:cs="Tahoma"/>
          <w:lang w:val="el-GR"/>
        </w:rPr>
        <w:t xml:space="preserve"> </w:t>
      </w:r>
      <w:r w:rsidRPr="00E93A08">
        <w:rPr>
          <w:rFonts w:ascii="Tahoma" w:hAnsi="Tahoma" w:cs="Tahoma"/>
          <w:lang w:val="en-US"/>
        </w:rPr>
        <w:t>Messenger</w:t>
      </w:r>
      <w:r w:rsidRPr="005D79D6">
        <w:rPr>
          <w:rFonts w:ascii="Tahoma" w:hAnsi="Tahoma" w:cs="Tahoma"/>
          <w:lang w:val="el-GR"/>
        </w:rPr>
        <w:t xml:space="preserve">» της Δράσης/Έργου «Υπηρεσίες επικοινωνίας της Δημόσιας Διοίκησης με τους πολίτες και τις επιχειρήσεις μέσω αποστολής μηνυμάτων» (Κωδικός ΟΠΣ ΤΑ 5200380). </w:t>
      </w:r>
    </w:p>
    <w:p w14:paraId="58F54439"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rPr>
          <w:rFonts w:ascii="Tahoma" w:hAnsi="Tahoma" w:cs="Tahoma"/>
          <w:lang w:val="el-GR"/>
        </w:rPr>
      </w:pPr>
      <w:r w:rsidRPr="005D79D6">
        <w:rPr>
          <w:rFonts w:ascii="Tahoma" w:eastAsia="Calibri" w:hAnsi="Tahoma" w:cs="Tahoma"/>
          <w:bCs/>
          <w:szCs w:val="22"/>
          <w:lang w:val="el-GR" w:eastAsia="en-US"/>
        </w:rPr>
        <w:t>Την υπ’ αρ. 42/13-02-2026 απόφαση της Γενικής Συνέλευσης με θέμα: «Ορισμός Προέδρου, Διευθύνοντος Συμβούλου και λοιπών μελών του Διοικητικού Συμβουλίου της εταιρείας, σύμφωνα με το άρθρο 10 του καταστατικού της εταιρείας «Κοινωνία της Πληροφορίας Μ.Α.Ε.» και καθορισμός της θητείας αυτών».</w:t>
      </w:r>
    </w:p>
    <w:p w14:paraId="54472EF3"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rPr>
          <w:rFonts w:ascii="Tahoma" w:hAnsi="Tahoma" w:cs="Tahoma"/>
          <w:lang w:val="el-GR"/>
        </w:rPr>
      </w:pPr>
      <w:r w:rsidRPr="005D79D6">
        <w:rPr>
          <w:rFonts w:ascii="Tahoma" w:eastAsia="Calibri" w:hAnsi="Tahoma" w:cs="Tahoma"/>
          <w:bCs/>
          <w:szCs w:val="22"/>
          <w:lang w:val="el-GR" w:eastAsia="en-US"/>
        </w:rPr>
        <w:t>Την υπ’ αρ. 1112/13-02-2026 Συγκρότηση Διοικητικού Συμβουλίου της «Κοινωνία της Πληροφορίας Μ.Α.Ε.» σε σώμα.</w:t>
      </w:r>
    </w:p>
    <w:p w14:paraId="49E0FDDD"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rPr>
          <w:rFonts w:ascii="Tahoma" w:hAnsi="Tahoma" w:cs="Tahoma"/>
          <w:lang w:val="el-GR"/>
        </w:rPr>
      </w:pPr>
      <w:r w:rsidRPr="005D79D6">
        <w:rPr>
          <w:rFonts w:ascii="Tahoma" w:eastAsia="Calibri" w:hAnsi="Tahoma" w:cs="Tahoma"/>
          <w:bCs/>
          <w:szCs w:val="22"/>
          <w:lang w:val="el-GR" w:eastAsia="en-US"/>
        </w:rPr>
        <w:t>Την με αρ. πρωτ. Γ.Ε.ΜΗ.: 4022975/18-02-2026 Ανακοίνωση καταχώρισης της υπ’ αρ. 42/13-02-2026 απόφασης της Γενικής Συνέλευσης, καθώς και της υπ’ αρ. 1112/13-02-2026 Συγκρότησης Διοικητικού Συμβουλίου της «Κοινωνία της Πληροφορίας Μ.Α.Ε.».</w:t>
      </w:r>
    </w:p>
    <w:p w14:paraId="5777DC1A"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rPr>
          <w:rFonts w:ascii="Tahoma" w:hAnsi="Tahoma" w:cs="Tahoma"/>
          <w:lang w:val="el-GR"/>
        </w:rPr>
      </w:pPr>
      <w:r w:rsidRPr="005D79D6">
        <w:rPr>
          <w:rFonts w:ascii="Tahoma" w:eastAsia="Calibri" w:hAnsi="Tahoma" w:cs="Tahoma"/>
          <w:bCs/>
          <w:szCs w:val="22"/>
          <w:lang w:val="el-GR" w:eastAsia="en-US"/>
        </w:rPr>
        <w:t xml:space="preserve">Την Απόφαση του ΔΣ της ΚτΠ Μ.Α.Ε. κατά την υπ’ αρ. 1114/25-02-2026 Συνεδρίασή του, </w:t>
      </w:r>
      <w:r w:rsidRPr="005D79D6">
        <w:rPr>
          <w:rFonts w:ascii="Tahoma" w:hAnsi="Tahoma" w:cs="Tahoma"/>
          <w:szCs w:val="22"/>
          <w:lang w:val="el-GR"/>
        </w:rPr>
        <w:t>με θέμα γενικές εξουσιοδοτήσεις προς Διευθύνοντα Σύμβουλο</w:t>
      </w:r>
      <w:r w:rsidRPr="005D79D6">
        <w:rPr>
          <w:rFonts w:ascii="Tahoma" w:eastAsia="Calibri" w:hAnsi="Tahoma" w:cs="Tahoma"/>
          <w:bCs/>
          <w:szCs w:val="22"/>
          <w:lang w:val="el-GR" w:eastAsia="en-US"/>
        </w:rPr>
        <w:t xml:space="preserve">  (Θέμα 4.2). </w:t>
      </w:r>
    </w:p>
    <w:p w14:paraId="2C43C2F7"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rPr>
          <w:rFonts w:ascii="Tahoma" w:hAnsi="Tahoma" w:cs="Tahoma"/>
          <w:lang w:val="el-GR"/>
        </w:rPr>
      </w:pPr>
      <w:r w:rsidRPr="005D79D6">
        <w:rPr>
          <w:rFonts w:ascii="Tahoma" w:hAnsi="Tahoma" w:cs="Tahoma"/>
          <w:szCs w:val="22"/>
          <w:lang w:val="el-GR"/>
        </w:rPr>
        <w:t xml:space="preserve">Την υπ’ αρ. 29756/27-12-2024 Απόφαση Ανάθεσης προσωρινά και εκτάκτως καθηκόντων Γενικού Διευθυντή Λειτουργίας της ΚτΠ Μ.Α.Ε. με τις υπ’ αρ. 26882/13-11-2025 και 4466/27-02-2026 Αποφάσεις παράτασης ισχύος αυτής. </w:t>
      </w:r>
    </w:p>
    <w:p w14:paraId="3E9B3853"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Την Απόφαση του Διοικητικού Συμβουλίου της ΚτΠ Μ.Α.Ε., κατά την υπ’ αρ. 1094/19-11-2025 Συνεδρίασή του (Θέμα 6.2).</w:t>
      </w:r>
    </w:p>
    <w:p w14:paraId="63CCA3A3"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 xml:space="preserve">Την από 02-02-2026 (Α/Α 488954 </w:t>
      </w:r>
      <w:r w:rsidRPr="007C1493">
        <w:rPr>
          <w:rFonts w:ascii="Tahoma" w:hAnsi="Tahoma" w:cs="Tahoma"/>
        </w:rPr>
        <w:t>Docutracks</w:t>
      </w:r>
      <w:r w:rsidRPr="005D79D6">
        <w:rPr>
          <w:rFonts w:ascii="Tahoma" w:hAnsi="Tahoma" w:cs="Tahoma"/>
          <w:lang w:val="el-GR"/>
        </w:rPr>
        <w:t xml:space="preserve"> )Εισήγηση από τη Γενική Διεύθυνση Έργων / Διεύθυνση Διαχείρισης Έργων Υποδομών / Τμήμα Κυβερνοασφάλειας &amp; Τηλεπικοινωνιακών Υπηρεσιών Δημόσιας Διοίκησης.</w:t>
      </w:r>
    </w:p>
    <w:p w14:paraId="3CAE9C1A" w14:textId="77777777" w:rsidR="00293CB3" w:rsidRPr="005D79D6" w:rsidRDefault="00293CB3" w:rsidP="00293CB3">
      <w:pPr>
        <w:pStyle w:val="afb"/>
        <w:numPr>
          <w:ilvl w:val="0"/>
          <w:numId w:val="46"/>
        </w:numPr>
        <w:suppressAutoHyphens w:val="0"/>
        <w:autoSpaceDE w:val="0"/>
        <w:autoSpaceDN w:val="0"/>
        <w:spacing w:before="120" w:after="0" w:line="276" w:lineRule="auto"/>
        <w:ind w:left="284" w:hanging="426"/>
        <w:contextualSpacing w:val="0"/>
        <w:rPr>
          <w:rFonts w:ascii="Tahoma" w:hAnsi="Tahoma" w:cs="Tahoma"/>
          <w:lang w:val="el-GR"/>
        </w:rPr>
      </w:pPr>
      <w:r w:rsidRPr="005D79D6">
        <w:rPr>
          <w:rFonts w:ascii="Tahoma" w:hAnsi="Tahoma" w:cs="Tahoma"/>
          <w:lang w:val="el-GR"/>
        </w:rPr>
        <w:t xml:space="preserve">Την από 06-03-2026 (Α/Α 492156 </w:t>
      </w:r>
      <w:r w:rsidRPr="007C1493">
        <w:rPr>
          <w:rFonts w:ascii="Tahoma" w:hAnsi="Tahoma" w:cs="Tahoma"/>
        </w:rPr>
        <w:t>Docutracks</w:t>
      </w:r>
      <w:r w:rsidRPr="005D79D6">
        <w:rPr>
          <w:rFonts w:ascii="Tahoma" w:hAnsi="Tahoma" w:cs="Tahoma"/>
          <w:lang w:val="el-GR"/>
        </w:rPr>
        <w:t>)Εισήγηση από τη Γενική Διεύθυνση Έργων / Διεύθυνση Διαχείρισης Έργων Υποδομών / Τμήμα Κυβερνοασφάλειας &amp; Τηλεπικοινωνιακών Υπηρεσιών Δημόσιας Διοίκησης.</w:t>
      </w:r>
    </w:p>
    <w:p w14:paraId="4445103F" w14:textId="6B2D726A" w:rsidR="006F2EFD" w:rsidRPr="005D79D6" w:rsidRDefault="005A7B56" w:rsidP="00C05C9B">
      <w:pPr>
        <w:rPr>
          <w:rFonts w:ascii="Tahoma" w:hAnsi="Tahoma"/>
          <w:lang w:val="el-GR"/>
        </w:rPr>
      </w:pPr>
      <w:r>
        <w:rPr>
          <w:rFonts w:ascii="Tahoma" w:hAnsi="Tahoma"/>
          <w:lang w:val="en-US"/>
        </w:rPr>
        <w:t>s</w:t>
      </w:r>
    </w:p>
    <w:p w14:paraId="3E373A00" w14:textId="70D20635" w:rsidR="00D41FD6" w:rsidRPr="003F6BA3" w:rsidRDefault="00D41FD6" w:rsidP="006F2EFD">
      <w:pPr>
        <w:pStyle w:val="20"/>
        <w:rPr>
          <w:rFonts w:ascii="Tahoma" w:hAnsi="Tahoma" w:cs="Tahoma"/>
          <w:sz w:val="22"/>
          <w:lang w:val="el-GR"/>
        </w:rPr>
      </w:pPr>
      <w:bookmarkStart w:id="18" w:name="_Toc213845646"/>
      <w:bookmarkStart w:id="19" w:name="_Toc223534624"/>
      <w:r w:rsidRPr="003F6BA3">
        <w:rPr>
          <w:rFonts w:ascii="Tahoma" w:hAnsi="Tahoma" w:cs="Tahoma"/>
          <w:sz w:val="22"/>
          <w:lang w:val="el-GR"/>
        </w:rPr>
        <w:lastRenderedPageBreak/>
        <w:t>1.5</w:t>
      </w:r>
      <w:r w:rsidRPr="003F6BA3">
        <w:rPr>
          <w:rFonts w:ascii="Tahoma" w:hAnsi="Tahoma" w:cs="Tahoma"/>
          <w:sz w:val="22"/>
          <w:lang w:val="el-GR"/>
        </w:rPr>
        <w:tab/>
        <w:t>Προθεσμία παραλαβής προσφορών και διενέργεια διαγωνισμού</w:t>
      </w:r>
      <w:bookmarkEnd w:id="18"/>
      <w:bookmarkEnd w:id="19"/>
      <w:r w:rsidRPr="003F6BA3">
        <w:rPr>
          <w:rFonts w:ascii="Tahoma" w:hAnsi="Tahoma" w:cs="Tahoma"/>
          <w:sz w:val="22"/>
          <w:lang w:val="el-GR"/>
        </w:rPr>
        <w:t xml:space="preserve"> </w:t>
      </w:r>
    </w:p>
    <w:p w14:paraId="67B8D6DB" w14:textId="365CE630" w:rsidR="00D41FD6" w:rsidRPr="003F6BA3" w:rsidRDefault="00D41FD6">
      <w:pPr>
        <w:rPr>
          <w:rFonts w:ascii="Tahoma" w:hAnsi="Tahoma" w:cs="Tahoma"/>
          <w:szCs w:val="22"/>
          <w:lang w:val="el-GR" w:eastAsia="el-GR"/>
        </w:rPr>
      </w:pPr>
      <w:r w:rsidRPr="003F6BA3">
        <w:rPr>
          <w:rFonts w:ascii="Tahoma" w:hAnsi="Tahoma" w:cs="Tahoma"/>
          <w:szCs w:val="22"/>
          <w:lang w:val="el-GR" w:eastAsia="el-GR"/>
        </w:rPr>
        <w:t xml:space="preserve">Η καταληκτική ημερομηνία παραλαβής των προσφορών είναι η </w:t>
      </w:r>
      <w:r w:rsidR="005D79D6" w:rsidRPr="005D79D6">
        <w:rPr>
          <w:rFonts w:ascii="Tahoma" w:hAnsi="Tahoma" w:cs="Tahoma"/>
          <w:b/>
          <w:bCs/>
          <w:szCs w:val="22"/>
          <w:lang w:val="el-GR" w:eastAsia="el-GR"/>
        </w:rPr>
        <w:t>20-04-2026,</w:t>
      </w:r>
      <w:r w:rsidR="005D79D6">
        <w:rPr>
          <w:rFonts w:ascii="Tahoma" w:hAnsi="Tahoma" w:cs="Tahoma"/>
          <w:b/>
          <w:bCs/>
          <w:szCs w:val="22"/>
          <w:lang w:val="el-GR" w:eastAsia="el-GR"/>
        </w:rPr>
        <w:t xml:space="preserve"> </w:t>
      </w:r>
      <w:r w:rsidR="005D79D6">
        <w:rPr>
          <w:rFonts w:ascii="Tahoma" w:hAnsi="Tahoma" w:cs="Tahoma"/>
          <w:szCs w:val="22"/>
          <w:lang w:val="el-GR" w:eastAsia="el-GR"/>
        </w:rPr>
        <w:t>ημέρα</w:t>
      </w:r>
      <w:r w:rsidR="00D32FA5">
        <w:rPr>
          <w:rFonts w:ascii="Tahoma" w:hAnsi="Tahoma" w:cs="Tahoma"/>
          <w:szCs w:val="22"/>
          <w:lang w:val="el-GR" w:eastAsia="el-GR"/>
        </w:rPr>
        <w:t xml:space="preserve"> </w:t>
      </w:r>
      <w:r w:rsidR="00D32FA5" w:rsidRPr="00D01B49">
        <w:rPr>
          <w:rFonts w:ascii="Tahoma" w:hAnsi="Tahoma" w:cs="Tahoma"/>
          <w:b/>
          <w:bCs/>
          <w:szCs w:val="22"/>
          <w:lang w:val="el-GR" w:eastAsia="el-GR"/>
        </w:rPr>
        <w:t>Δευτέρα</w:t>
      </w:r>
      <w:r w:rsidR="005D79D6">
        <w:rPr>
          <w:rFonts w:ascii="Tahoma" w:hAnsi="Tahoma" w:cs="Tahoma"/>
          <w:szCs w:val="22"/>
          <w:lang w:val="el-GR" w:eastAsia="el-GR"/>
        </w:rPr>
        <w:t xml:space="preserve"> </w:t>
      </w:r>
      <w:r w:rsidRPr="003F6BA3">
        <w:rPr>
          <w:rFonts w:ascii="Tahoma" w:hAnsi="Tahoma" w:cs="Tahoma"/>
          <w:szCs w:val="22"/>
          <w:lang w:val="el-GR" w:eastAsia="el-GR"/>
        </w:rPr>
        <w:t>και ώρα</w:t>
      </w:r>
      <w:r w:rsidRPr="003F6BA3">
        <w:rPr>
          <w:rFonts w:ascii="Tahoma" w:hAnsi="Tahoma" w:cs="Tahoma"/>
          <w:b/>
          <w:bCs/>
          <w:szCs w:val="22"/>
          <w:lang w:val="el-GR" w:eastAsia="el-GR"/>
        </w:rPr>
        <w:t xml:space="preserve"> </w:t>
      </w:r>
      <w:r w:rsidR="00D01B49">
        <w:rPr>
          <w:rFonts w:ascii="Tahoma" w:hAnsi="Tahoma" w:cs="Tahoma"/>
          <w:b/>
          <w:bCs/>
          <w:szCs w:val="22"/>
          <w:lang w:val="el-GR" w:eastAsia="el-GR"/>
        </w:rPr>
        <w:t>13:00.</w:t>
      </w:r>
    </w:p>
    <w:p w14:paraId="5788A24C" w14:textId="3075CE44" w:rsidR="007C269B" w:rsidRPr="008D0434" w:rsidRDefault="007C269B" w:rsidP="00DC1A20">
      <w:pPr>
        <w:rPr>
          <w:rFonts w:ascii="Tahoma" w:hAnsi="Tahoma" w:cs="Tahoma"/>
          <w:color w:val="0000FF"/>
          <w:szCs w:val="22"/>
          <w:u w:val="single"/>
          <w:lang w:val="el-GR" w:eastAsia="el-GR"/>
        </w:rPr>
      </w:pPr>
      <w:r w:rsidRPr="003F6BA3">
        <w:rPr>
          <w:rFonts w:ascii="Tahoma" w:hAnsi="Tahoma" w:cs="Tahoma"/>
          <w:szCs w:val="22"/>
          <w:lang w:val="el-GR" w:eastAsia="el-GR"/>
        </w:rPr>
        <w:t xml:space="preserve">Η διαδικασία θα διενεργηθεί με χρήση του Εθνικού Συστήματος Ηλεκτρονικών Δημόσιων Συμβάσεων (ΕΣΗΔΗΣ) Προμήθειες και Υπηρεσίες του  ΟΠΣ ΕΣΗΔΗΣ (Διαδικτυακή Πύλη </w:t>
      </w:r>
      <w:hyperlink r:id="rId13" w:history="1">
        <w:r w:rsidRPr="003F6BA3">
          <w:rPr>
            <w:rStyle w:val="-"/>
            <w:rFonts w:ascii="Tahoma" w:hAnsi="Tahoma" w:cs="Tahoma"/>
            <w:szCs w:val="22"/>
            <w:lang w:val="el-GR" w:eastAsia="el-GR"/>
          </w:rPr>
          <w:t>www.promitheus.gov.gr</w:t>
        </w:r>
      </w:hyperlink>
      <w:r w:rsidRPr="003F6BA3">
        <w:rPr>
          <w:rFonts w:ascii="Tahoma" w:hAnsi="Tahoma" w:cs="Tahoma"/>
          <w:szCs w:val="22"/>
          <w:lang w:val="el-GR" w:eastAsia="el-GR"/>
        </w:rPr>
        <w:t>)</w:t>
      </w:r>
      <w:r w:rsidR="00632424" w:rsidRPr="003F6BA3">
        <w:rPr>
          <w:rFonts w:ascii="Tahoma" w:hAnsi="Tahoma" w:cs="Tahoma"/>
          <w:szCs w:val="22"/>
          <w:lang w:val="el-GR" w:eastAsia="el-GR"/>
        </w:rPr>
        <w:t xml:space="preserve"> </w:t>
      </w:r>
      <w:r w:rsidR="006D1EC0">
        <w:rPr>
          <w:rStyle w:val="-"/>
          <w:rFonts w:ascii="Tahoma" w:hAnsi="Tahoma" w:cs="Tahoma"/>
          <w:szCs w:val="22"/>
          <w:lang w:val="el-GR" w:eastAsia="el-GR"/>
        </w:rPr>
        <w:t>σ</w:t>
      </w:r>
      <w:hyperlink r:id="rId14" w:history="1">
        <w:r w:rsidR="006D1EC0" w:rsidRPr="00E51A9F">
          <w:rPr>
            <w:rStyle w:val="-"/>
            <w:rFonts w:ascii="Tahoma" w:hAnsi="Tahoma" w:cs="Tahoma"/>
            <w:szCs w:val="22"/>
            <w:lang w:val="el-GR" w:eastAsia="el-GR"/>
          </w:rPr>
          <w:t>https://portal.eprocurement.gov.gr/webcenter/portal/</w:t>
        </w:r>
        <w:r w:rsidR="006D1EC0" w:rsidRPr="006D1EC0">
          <w:rPr>
            <w:rStyle w:val="-"/>
            <w:rFonts w:ascii="Tahoma" w:hAnsi="Tahoma" w:cs="Tahoma"/>
            <w:szCs w:val="22"/>
            <w:lang w:val="el-GR" w:eastAsia="el-GR"/>
          </w:rPr>
          <w:t>375921</w:t>
        </w:r>
      </w:hyperlink>
      <w:r w:rsidR="005B3680" w:rsidRPr="003F6BA3">
        <w:rPr>
          <w:rFonts w:ascii="Tahoma" w:hAnsi="Tahoma" w:cs="Tahoma"/>
          <w:szCs w:val="22"/>
          <w:lang w:val="el-GR" w:eastAsia="el-GR"/>
        </w:rPr>
        <w:t xml:space="preserve"> </w:t>
      </w:r>
      <w:r w:rsidR="001C140F" w:rsidRPr="003F6BA3">
        <w:rPr>
          <w:rFonts w:ascii="Tahoma" w:hAnsi="Tahoma" w:cs="Tahoma"/>
          <w:szCs w:val="22"/>
          <w:lang w:val="el-GR" w:eastAsia="el-GR"/>
        </w:rPr>
        <w:t xml:space="preserve">του ως άνω συστήματος, </w:t>
      </w:r>
      <w:r w:rsidR="001C140F" w:rsidRPr="00BA37A1">
        <w:rPr>
          <w:rFonts w:ascii="Tahoma" w:hAnsi="Tahoma" w:cs="Tahoma"/>
          <w:szCs w:val="22"/>
          <w:lang w:val="el-GR" w:eastAsia="el-GR"/>
        </w:rPr>
        <w:t xml:space="preserve">τέσσερις </w:t>
      </w:r>
      <w:r w:rsidR="001C140F" w:rsidRPr="00BA37A1">
        <w:rPr>
          <w:rFonts w:ascii="Tahoma" w:hAnsi="Tahoma" w:cs="Tahoma"/>
          <w:b/>
          <w:bCs/>
          <w:szCs w:val="22"/>
          <w:lang w:val="el-GR" w:eastAsia="el-GR"/>
        </w:rPr>
        <w:t>(</w:t>
      </w:r>
      <w:r w:rsidR="00422AE6" w:rsidRPr="00BA37A1">
        <w:rPr>
          <w:rFonts w:ascii="Tahoma" w:hAnsi="Tahoma" w:cs="Tahoma"/>
          <w:b/>
          <w:bCs/>
          <w:szCs w:val="22"/>
          <w:lang w:val="el-GR" w:eastAsia="el-GR"/>
        </w:rPr>
        <w:t>4</w:t>
      </w:r>
      <w:r w:rsidR="001C140F" w:rsidRPr="00BA37A1">
        <w:rPr>
          <w:rFonts w:ascii="Tahoma" w:hAnsi="Tahoma" w:cs="Tahoma"/>
          <w:b/>
          <w:bCs/>
          <w:szCs w:val="22"/>
          <w:lang w:val="el-GR" w:eastAsia="el-GR"/>
        </w:rPr>
        <w:t xml:space="preserve">) εργάσιμες </w:t>
      </w:r>
      <w:r w:rsidR="001C140F" w:rsidRPr="00BA37A1">
        <w:rPr>
          <w:rFonts w:ascii="Tahoma" w:hAnsi="Tahoma" w:cs="Tahoma"/>
          <w:szCs w:val="22"/>
          <w:lang w:val="el-GR" w:eastAsia="el-GR"/>
        </w:rPr>
        <w:t xml:space="preserve">ημέρες μετά την καταληκτική ημερομηνία υποβολής των προσφορών </w:t>
      </w:r>
      <w:r w:rsidR="001C140F" w:rsidRPr="00BA37A1">
        <w:rPr>
          <w:rFonts w:ascii="Tahoma" w:hAnsi="Tahoma" w:cs="Tahoma"/>
          <w:b/>
          <w:bCs/>
          <w:szCs w:val="22"/>
          <w:lang w:val="el-GR" w:eastAsia="el-GR"/>
        </w:rPr>
        <w:t xml:space="preserve">ήτοι </w:t>
      </w:r>
      <w:r w:rsidR="006C7F93" w:rsidRPr="00BA37A1">
        <w:rPr>
          <w:rFonts w:ascii="Tahoma" w:hAnsi="Tahoma" w:cs="Tahoma"/>
          <w:b/>
          <w:bCs/>
          <w:szCs w:val="22"/>
          <w:lang w:val="el-GR" w:eastAsia="el-GR"/>
        </w:rPr>
        <w:t>24</w:t>
      </w:r>
      <w:r w:rsidR="001C140F" w:rsidRPr="00BA37A1">
        <w:rPr>
          <w:rFonts w:ascii="Tahoma" w:hAnsi="Tahoma" w:cs="Tahoma"/>
          <w:b/>
          <w:bCs/>
          <w:szCs w:val="22"/>
          <w:lang w:val="el-GR" w:eastAsia="el-GR"/>
        </w:rPr>
        <w:t>-</w:t>
      </w:r>
      <w:r w:rsidR="006C7F93" w:rsidRPr="00BA37A1">
        <w:rPr>
          <w:rFonts w:ascii="Tahoma" w:hAnsi="Tahoma" w:cs="Tahoma"/>
          <w:b/>
          <w:bCs/>
          <w:szCs w:val="22"/>
          <w:lang w:val="el-GR" w:eastAsia="el-GR"/>
        </w:rPr>
        <w:t>04</w:t>
      </w:r>
      <w:r w:rsidR="001C140F" w:rsidRPr="00BA37A1">
        <w:rPr>
          <w:rFonts w:ascii="Tahoma" w:hAnsi="Tahoma" w:cs="Tahoma"/>
          <w:b/>
          <w:bCs/>
          <w:szCs w:val="22"/>
          <w:lang w:val="el-GR" w:eastAsia="el-GR"/>
        </w:rPr>
        <w:t>-</w:t>
      </w:r>
      <w:r w:rsidR="006C7F93" w:rsidRPr="00BA37A1">
        <w:rPr>
          <w:rFonts w:ascii="Tahoma" w:hAnsi="Tahoma" w:cs="Tahoma"/>
          <w:b/>
          <w:bCs/>
          <w:szCs w:val="22"/>
          <w:lang w:val="el-GR" w:eastAsia="el-GR"/>
        </w:rPr>
        <w:t>2026</w:t>
      </w:r>
      <w:r w:rsidR="00E31CCB" w:rsidRPr="00BA37A1">
        <w:rPr>
          <w:rFonts w:ascii="Tahoma" w:hAnsi="Tahoma" w:cs="Tahoma"/>
          <w:b/>
          <w:bCs/>
          <w:szCs w:val="22"/>
          <w:lang w:val="el-GR" w:eastAsia="el-GR"/>
        </w:rPr>
        <w:t xml:space="preserve">, </w:t>
      </w:r>
      <w:r w:rsidR="00E31CCB" w:rsidRPr="00BA37A1">
        <w:rPr>
          <w:rFonts w:ascii="Tahoma" w:hAnsi="Tahoma" w:cs="Tahoma"/>
          <w:szCs w:val="22"/>
          <w:lang w:val="el-GR" w:eastAsia="el-GR"/>
        </w:rPr>
        <w:t xml:space="preserve">ημέρα </w:t>
      </w:r>
      <w:r w:rsidR="00E31CCB" w:rsidRPr="00BA37A1">
        <w:rPr>
          <w:rFonts w:ascii="Tahoma" w:hAnsi="Tahoma" w:cs="Tahoma"/>
          <w:b/>
          <w:bCs/>
          <w:szCs w:val="22"/>
          <w:lang w:val="el-GR" w:eastAsia="el-GR"/>
        </w:rPr>
        <w:t xml:space="preserve">Παρασκευή </w:t>
      </w:r>
      <w:r w:rsidR="001C140F" w:rsidRPr="00BA37A1">
        <w:rPr>
          <w:rFonts w:ascii="Tahoma" w:hAnsi="Tahoma" w:cs="Tahoma"/>
          <w:szCs w:val="22"/>
          <w:lang w:val="el-GR" w:eastAsia="el-GR"/>
        </w:rPr>
        <w:t xml:space="preserve">και ώρα </w:t>
      </w:r>
      <w:r w:rsidR="008535CC" w:rsidRPr="00BA37A1">
        <w:rPr>
          <w:rFonts w:ascii="Tahoma" w:hAnsi="Tahoma" w:cs="Tahoma"/>
          <w:b/>
          <w:bCs/>
          <w:szCs w:val="22"/>
          <w:lang w:val="el-GR" w:eastAsia="el-GR"/>
        </w:rPr>
        <w:t>13:00</w:t>
      </w:r>
      <w:r w:rsidR="001C140F" w:rsidRPr="00BA37A1">
        <w:rPr>
          <w:rFonts w:ascii="Tahoma" w:hAnsi="Tahoma" w:cs="Tahoma"/>
          <w:b/>
          <w:bCs/>
          <w:szCs w:val="22"/>
          <w:lang w:val="el-GR" w:eastAsia="el-GR"/>
        </w:rPr>
        <w:t>.</w:t>
      </w:r>
    </w:p>
    <w:p w14:paraId="2FC71607" w14:textId="77777777" w:rsidR="00D41FD6" w:rsidRPr="003F6BA3" w:rsidRDefault="00D41FD6">
      <w:pPr>
        <w:pStyle w:val="20"/>
        <w:rPr>
          <w:rFonts w:ascii="Tahoma" w:hAnsi="Tahoma" w:cs="Tahoma"/>
          <w:sz w:val="22"/>
          <w:lang w:val="el-GR"/>
        </w:rPr>
      </w:pPr>
      <w:bookmarkStart w:id="20" w:name="_Toc213845647"/>
      <w:bookmarkStart w:id="21" w:name="_Toc223534625"/>
      <w:r w:rsidRPr="003F6BA3">
        <w:rPr>
          <w:rFonts w:ascii="Tahoma" w:hAnsi="Tahoma" w:cs="Tahoma"/>
          <w:sz w:val="22"/>
          <w:lang w:val="el-GR"/>
        </w:rPr>
        <w:t>1.6</w:t>
      </w:r>
      <w:r w:rsidRPr="003F6BA3">
        <w:rPr>
          <w:rFonts w:ascii="Tahoma" w:hAnsi="Tahoma" w:cs="Tahoma"/>
          <w:sz w:val="22"/>
          <w:lang w:val="el-GR"/>
        </w:rPr>
        <w:tab/>
        <w:t>Δημοσιότητα</w:t>
      </w:r>
      <w:bookmarkEnd w:id="20"/>
      <w:bookmarkEnd w:id="21"/>
    </w:p>
    <w:p w14:paraId="03A4CAE9" w14:textId="060B7EA7" w:rsidR="00D41FD6" w:rsidRPr="003F6BA3" w:rsidRDefault="00D41FD6">
      <w:pPr>
        <w:rPr>
          <w:rFonts w:ascii="Tahoma" w:hAnsi="Tahoma" w:cs="Tahoma"/>
          <w:szCs w:val="22"/>
          <w:lang w:val="el-GR"/>
        </w:rPr>
      </w:pPr>
      <w:r w:rsidRPr="003F6BA3">
        <w:rPr>
          <w:rFonts w:ascii="Tahoma" w:hAnsi="Tahoma" w:cs="Tahoma"/>
          <w:b/>
          <w:szCs w:val="22"/>
          <w:lang w:val="el-GR"/>
        </w:rPr>
        <w:t>Α.</w:t>
      </w:r>
      <w:r w:rsidRPr="003F6BA3">
        <w:rPr>
          <w:rFonts w:ascii="Tahoma" w:hAnsi="Tahoma" w:cs="Tahoma"/>
          <w:b/>
          <w:szCs w:val="22"/>
          <w:lang w:val="el-GR"/>
        </w:rPr>
        <w:tab/>
        <w:t>Δημοσίευση στην Επίσημη Εφημερίδα της Ευρωπαϊκής Ένωσης</w:t>
      </w:r>
    </w:p>
    <w:p w14:paraId="6409013E" w14:textId="1FB40B08" w:rsidR="00D41FD6" w:rsidRPr="003F6BA3" w:rsidRDefault="00D41FD6">
      <w:pPr>
        <w:rPr>
          <w:rFonts w:ascii="Tahoma" w:hAnsi="Tahoma" w:cs="Tahoma"/>
          <w:szCs w:val="22"/>
          <w:lang w:val="el-GR"/>
        </w:rPr>
      </w:pPr>
      <w:r w:rsidRPr="003F6BA3">
        <w:rPr>
          <w:rFonts w:ascii="Tahoma" w:hAnsi="Tahoma" w:cs="Tahoma"/>
          <w:szCs w:val="22"/>
          <w:lang w:val="el-GR"/>
        </w:rPr>
        <w:t xml:space="preserve">Προκήρυξη της παρούσας σύμβασης απεστάλη με ηλεκτρονικά μέσα για δημοσίευση στις </w:t>
      </w:r>
      <w:r w:rsidR="00523C9E">
        <w:rPr>
          <w:rFonts w:ascii="Tahoma" w:hAnsi="Tahoma" w:cs="Tahoma"/>
          <w:b/>
          <w:bCs/>
          <w:szCs w:val="22"/>
          <w:lang w:val="el-GR"/>
        </w:rPr>
        <w:t xml:space="preserve">11-03-2026 </w:t>
      </w:r>
      <w:r w:rsidRPr="003F6BA3">
        <w:rPr>
          <w:rFonts w:ascii="Tahoma" w:hAnsi="Tahoma" w:cs="Tahoma"/>
          <w:szCs w:val="22"/>
          <w:lang w:val="el-GR"/>
        </w:rPr>
        <w:t>στην Υπηρεσία Εκδόσεων της Ευρωπαϊκής Ένωσης</w:t>
      </w:r>
      <w:r w:rsidR="001C229F">
        <w:rPr>
          <w:rFonts w:ascii="Tahoma" w:hAnsi="Tahoma" w:cs="Tahoma"/>
          <w:szCs w:val="22"/>
          <w:lang w:val="el-GR"/>
        </w:rPr>
        <w:t xml:space="preserve"> και δημοσιεύτηκε στις </w:t>
      </w:r>
      <w:r w:rsidR="001C229F" w:rsidRPr="000069F8">
        <w:rPr>
          <w:rFonts w:ascii="Tahoma" w:hAnsi="Tahoma" w:cs="Tahoma"/>
          <w:b/>
          <w:bCs/>
          <w:szCs w:val="22"/>
          <w:lang w:val="el-GR"/>
        </w:rPr>
        <w:t>12-03-2026.</w:t>
      </w:r>
      <w:r w:rsidR="001C229F">
        <w:rPr>
          <w:rFonts w:ascii="Tahoma" w:hAnsi="Tahoma" w:cs="Tahoma"/>
          <w:szCs w:val="22"/>
          <w:lang w:val="el-GR"/>
        </w:rPr>
        <w:t xml:space="preserve"> </w:t>
      </w:r>
    </w:p>
    <w:p w14:paraId="2E3DBC93" w14:textId="29C6E8A4" w:rsidR="00D41FD6" w:rsidRPr="003F6BA3" w:rsidRDefault="00D41FD6">
      <w:pPr>
        <w:rPr>
          <w:rFonts w:ascii="Tahoma" w:hAnsi="Tahoma" w:cs="Tahoma"/>
          <w:szCs w:val="22"/>
          <w:lang w:val="el-GR"/>
        </w:rPr>
      </w:pPr>
      <w:r w:rsidRPr="003F6BA3">
        <w:rPr>
          <w:rFonts w:ascii="Tahoma" w:hAnsi="Tahoma" w:cs="Tahoma"/>
          <w:b/>
          <w:szCs w:val="22"/>
          <w:lang w:val="el-GR"/>
        </w:rPr>
        <w:t>Β.</w:t>
      </w:r>
      <w:r w:rsidRPr="003F6BA3">
        <w:rPr>
          <w:rFonts w:ascii="Tahoma" w:hAnsi="Tahoma" w:cs="Tahoma"/>
          <w:b/>
          <w:szCs w:val="22"/>
          <w:lang w:val="el-GR"/>
        </w:rPr>
        <w:tab/>
        <w:t xml:space="preserve">Δημοσίευση σε εθνικό επίπεδο </w:t>
      </w:r>
    </w:p>
    <w:p w14:paraId="11782740" w14:textId="0DDA873F" w:rsidR="00D41FD6" w:rsidRPr="003F6BA3" w:rsidRDefault="00D41FD6">
      <w:pPr>
        <w:rPr>
          <w:rFonts w:ascii="Tahoma" w:hAnsi="Tahoma" w:cs="Tahoma"/>
          <w:szCs w:val="22"/>
          <w:lang w:val="el-GR"/>
        </w:rPr>
      </w:pPr>
      <w:r w:rsidRPr="003F6BA3">
        <w:rPr>
          <w:rFonts w:ascii="Tahoma" w:hAnsi="Tahoma" w:cs="Tahoma"/>
          <w:szCs w:val="22"/>
          <w:lang w:val="el-GR"/>
        </w:rPr>
        <w:t xml:space="preserve">Η προκήρυξη και το πλήρες κείμενο της παρούσας </w:t>
      </w:r>
      <w:r w:rsidR="00735C1D" w:rsidRPr="003F6BA3">
        <w:rPr>
          <w:rFonts w:ascii="Tahoma" w:hAnsi="Tahoma" w:cs="Tahoma"/>
          <w:szCs w:val="22"/>
          <w:lang w:val="el-GR"/>
        </w:rPr>
        <w:t>Διακήρυξης</w:t>
      </w:r>
      <w:r w:rsidRPr="003F6BA3">
        <w:rPr>
          <w:rFonts w:ascii="Tahoma" w:hAnsi="Tahoma" w:cs="Tahoma"/>
          <w:szCs w:val="22"/>
          <w:lang w:val="el-GR"/>
        </w:rPr>
        <w:t xml:space="preserve"> καταχωρήθηκαν στο Κεντρικό Ηλεκτρονικό Μητρώο Δημοσίων Συμβάσεων (ΚΗΜΔΗΣ)</w:t>
      </w:r>
      <w:r w:rsidR="00CC273B" w:rsidRPr="003F6BA3">
        <w:rPr>
          <w:rFonts w:ascii="Tahoma" w:hAnsi="Tahoma" w:cs="Tahoma"/>
          <w:szCs w:val="22"/>
          <w:lang w:val="el-GR"/>
        </w:rPr>
        <w:t xml:space="preserve"> </w:t>
      </w:r>
      <w:r w:rsidR="002F490D">
        <w:rPr>
          <w:rFonts w:ascii="Tahoma" w:hAnsi="Tahoma" w:cs="Tahoma"/>
          <w:szCs w:val="22"/>
          <w:lang w:val="el-GR"/>
        </w:rPr>
        <w:t xml:space="preserve">στις </w:t>
      </w:r>
      <w:r w:rsidR="002F490D" w:rsidRPr="00BA721E">
        <w:rPr>
          <w:rFonts w:ascii="Tahoma" w:hAnsi="Tahoma" w:cs="Tahoma"/>
          <w:b/>
          <w:bCs/>
          <w:szCs w:val="22"/>
          <w:lang w:val="el-GR"/>
        </w:rPr>
        <w:t>13-03-2026.</w:t>
      </w:r>
      <w:r w:rsidR="002F490D">
        <w:rPr>
          <w:rFonts w:ascii="Tahoma" w:hAnsi="Tahoma" w:cs="Tahoma"/>
          <w:szCs w:val="22"/>
          <w:lang w:val="el-GR"/>
        </w:rPr>
        <w:t xml:space="preserve"> </w:t>
      </w:r>
      <w:r w:rsidRPr="003F6BA3">
        <w:rPr>
          <w:rFonts w:ascii="Tahoma" w:hAnsi="Tahoma" w:cs="Tahoma"/>
          <w:szCs w:val="22"/>
          <w:lang w:val="el-GR"/>
        </w:rPr>
        <w:t xml:space="preserve"> </w:t>
      </w:r>
    </w:p>
    <w:p w14:paraId="49867F8B" w14:textId="67DE609D" w:rsidR="00FC7854" w:rsidRPr="006D1EC0" w:rsidRDefault="00FC7854" w:rsidP="006D1EC0">
      <w:pPr>
        <w:rPr>
          <w:rFonts w:ascii="Tahoma" w:hAnsi="Tahoma" w:cs="Tahoma"/>
          <w:color w:val="0000FF"/>
          <w:szCs w:val="22"/>
          <w:u w:val="single"/>
          <w:lang w:val="el-GR" w:eastAsia="el-GR"/>
        </w:rPr>
      </w:pPr>
      <w:r w:rsidRPr="003F6BA3">
        <w:rPr>
          <w:rFonts w:ascii="Tahoma" w:hAnsi="Tahoma" w:cs="Tahoma"/>
          <w:szCs w:val="22"/>
          <w:lang w:val="el-GR"/>
        </w:rPr>
        <w:t xml:space="preserve">Τα έγγραφα της σύμβασης της παρούσας </w:t>
      </w:r>
      <w:r w:rsidR="00735C1D" w:rsidRPr="003F6BA3">
        <w:rPr>
          <w:rFonts w:ascii="Tahoma" w:hAnsi="Tahoma" w:cs="Tahoma"/>
          <w:szCs w:val="22"/>
          <w:lang w:val="el-GR"/>
        </w:rPr>
        <w:t>Διακήρυξης</w:t>
      </w:r>
      <w:r w:rsidRPr="003F6BA3">
        <w:rPr>
          <w:rFonts w:ascii="Tahoma" w:hAnsi="Tahoma" w:cs="Tahoma"/>
          <w:szCs w:val="22"/>
          <w:lang w:val="el-GR"/>
        </w:rPr>
        <w:t xml:space="preserve"> καταχωρήθηκαν στη σχετική ηλεκτρονική διαδικασία σύναψης δημόσιας σύμβασης στο ΕΣΗΔΗΣ</w:t>
      </w:r>
      <w:r w:rsidR="00CC273B" w:rsidRPr="003F6BA3">
        <w:rPr>
          <w:rFonts w:ascii="Tahoma" w:hAnsi="Tahoma" w:cs="Tahoma"/>
          <w:szCs w:val="22"/>
          <w:lang w:val="el-GR"/>
        </w:rPr>
        <w:t xml:space="preserve"> στις </w:t>
      </w:r>
      <w:r w:rsidR="00DA3AAB" w:rsidRPr="00BA721E">
        <w:rPr>
          <w:rFonts w:ascii="Tahoma" w:hAnsi="Tahoma" w:cs="Tahoma"/>
          <w:b/>
          <w:bCs/>
          <w:szCs w:val="22"/>
          <w:lang w:val="el-GR"/>
        </w:rPr>
        <w:t>13-03-2026</w:t>
      </w:r>
      <w:r w:rsidR="0097448F">
        <w:rPr>
          <w:rFonts w:ascii="Tahoma" w:hAnsi="Tahoma" w:cs="Tahoma"/>
          <w:b/>
          <w:bCs/>
          <w:szCs w:val="22"/>
          <w:lang w:val="el-GR"/>
        </w:rPr>
        <w:t xml:space="preserve"> </w:t>
      </w:r>
      <w:r w:rsidRPr="003F6BA3">
        <w:rPr>
          <w:rFonts w:ascii="Tahoma" w:hAnsi="Tahoma" w:cs="Tahoma"/>
          <w:szCs w:val="22"/>
          <w:lang w:val="el-GR"/>
        </w:rPr>
        <w:t xml:space="preserve">η οποία έλαβε Συστημικό Αύξοντα Αριθμό: </w:t>
      </w:r>
      <w:r w:rsidR="0097448F">
        <w:rPr>
          <w:rFonts w:ascii="Tahoma" w:hAnsi="Tahoma" w:cs="Tahoma"/>
          <w:b/>
          <w:bCs/>
          <w:szCs w:val="22"/>
          <w:lang w:val="el-GR"/>
        </w:rPr>
        <w:t xml:space="preserve">375921 </w:t>
      </w:r>
      <w:r w:rsidRPr="003F6BA3">
        <w:rPr>
          <w:rFonts w:ascii="Tahoma" w:hAnsi="Tahoma" w:cs="Tahoma"/>
          <w:szCs w:val="22"/>
          <w:lang w:val="el-GR"/>
        </w:rPr>
        <w:t>και αναρτήθηκαν στη Διαδικτυακή Πύλη</w:t>
      </w:r>
      <w:r w:rsidR="00CC273B" w:rsidRPr="003F6BA3">
        <w:rPr>
          <w:rFonts w:ascii="Tahoma" w:hAnsi="Tahoma" w:cs="Tahoma"/>
          <w:szCs w:val="22"/>
          <w:lang w:val="el-GR"/>
        </w:rPr>
        <w:t xml:space="preserve"> </w:t>
      </w:r>
      <w:r w:rsidRPr="003F6BA3">
        <w:rPr>
          <w:rFonts w:ascii="Tahoma" w:hAnsi="Tahoma" w:cs="Tahoma"/>
          <w:szCs w:val="22"/>
          <w:lang w:val="el-GR"/>
        </w:rPr>
        <w:t>(</w:t>
      </w:r>
      <w:r w:rsidRPr="003F6BA3">
        <w:rPr>
          <w:rStyle w:val="-"/>
          <w:rFonts w:ascii="Tahoma" w:hAnsi="Tahoma" w:cs="Tahoma"/>
          <w:szCs w:val="22"/>
          <w:lang w:eastAsia="el-GR"/>
        </w:rPr>
        <w:t>www</w:t>
      </w:r>
      <w:r w:rsidRPr="003F6BA3">
        <w:rPr>
          <w:rStyle w:val="-"/>
          <w:rFonts w:ascii="Tahoma" w:hAnsi="Tahoma" w:cs="Tahoma"/>
          <w:szCs w:val="22"/>
          <w:lang w:val="el-GR" w:eastAsia="el-GR"/>
        </w:rPr>
        <w:t>.</w:t>
      </w:r>
      <w:proofErr w:type="spellStart"/>
      <w:r w:rsidRPr="003F6BA3">
        <w:rPr>
          <w:rStyle w:val="-"/>
          <w:rFonts w:ascii="Tahoma" w:hAnsi="Tahoma" w:cs="Tahoma"/>
          <w:szCs w:val="22"/>
          <w:lang w:eastAsia="el-GR"/>
        </w:rPr>
        <w:t>promitheus</w:t>
      </w:r>
      <w:proofErr w:type="spellEnd"/>
      <w:r w:rsidRPr="003F6BA3">
        <w:rPr>
          <w:rStyle w:val="-"/>
          <w:rFonts w:ascii="Tahoma" w:hAnsi="Tahoma" w:cs="Tahoma"/>
          <w:szCs w:val="22"/>
          <w:lang w:val="el-GR" w:eastAsia="el-GR"/>
        </w:rPr>
        <w:t>.</w:t>
      </w:r>
      <w:r w:rsidRPr="003F6BA3">
        <w:rPr>
          <w:rStyle w:val="-"/>
          <w:rFonts w:ascii="Tahoma" w:hAnsi="Tahoma" w:cs="Tahoma"/>
          <w:szCs w:val="22"/>
          <w:lang w:eastAsia="el-GR"/>
        </w:rPr>
        <w:t>gov</w:t>
      </w:r>
      <w:r w:rsidRPr="003F6BA3">
        <w:rPr>
          <w:rStyle w:val="-"/>
          <w:rFonts w:ascii="Tahoma" w:hAnsi="Tahoma" w:cs="Tahoma"/>
          <w:szCs w:val="22"/>
          <w:lang w:val="el-GR" w:eastAsia="el-GR"/>
        </w:rPr>
        <w:t>.</w:t>
      </w:r>
      <w:r w:rsidRPr="003F6BA3">
        <w:rPr>
          <w:rStyle w:val="-"/>
          <w:rFonts w:ascii="Tahoma" w:hAnsi="Tahoma" w:cs="Tahoma"/>
          <w:szCs w:val="22"/>
          <w:lang w:eastAsia="el-GR"/>
        </w:rPr>
        <w:t>gr</w:t>
      </w:r>
      <w:r w:rsidRPr="003F6BA3">
        <w:rPr>
          <w:rFonts w:ascii="Tahoma" w:hAnsi="Tahoma" w:cs="Tahoma"/>
          <w:szCs w:val="22"/>
          <w:lang w:val="el-GR"/>
        </w:rPr>
        <w:t>) του ΟΠΣ ΕΣΗΔΗΣ</w:t>
      </w:r>
      <w:r w:rsidR="00CC273B" w:rsidRPr="003F6BA3">
        <w:rPr>
          <w:rFonts w:ascii="Tahoma" w:hAnsi="Tahoma" w:cs="Tahoma"/>
          <w:szCs w:val="22"/>
          <w:lang w:val="el-GR"/>
        </w:rPr>
        <w:t xml:space="preserve"> στη διεύθυνση (</w:t>
      </w:r>
      <w:r w:rsidR="00CC273B" w:rsidRPr="003F6BA3">
        <w:rPr>
          <w:rFonts w:ascii="Tahoma" w:hAnsi="Tahoma" w:cs="Tahoma"/>
          <w:szCs w:val="22"/>
          <w:lang w:val="en-US"/>
        </w:rPr>
        <w:t>URL</w:t>
      </w:r>
      <w:r w:rsidR="00CC273B" w:rsidRPr="003F6BA3">
        <w:rPr>
          <w:rFonts w:ascii="Tahoma" w:hAnsi="Tahoma" w:cs="Tahoma"/>
          <w:szCs w:val="22"/>
          <w:lang w:val="el-GR"/>
        </w:rPr>
        <w:t xml:space="preserve">)  </w:t>
      </w:r>
      <w:hyperlink r:id="rId15" w:history="1">
        <w:r w:rsidR="00CC2F9E" w:rsidRPr="00E51A9F">
          <w:rPr>
            <w:rStyle w:val="-"/>
            <w:rFonts w:ascii="Tahoma" w:hAnsi="Tahoma" w:cs="Tahoma"/>
            <w:szCs w:val="22"/>
            <w:lang w:val="el-GR" w:eastAsia="el-GR"/>
          </w:rPr>
          <w:t>https://portal.eprocurement.gov.gr/webcenter/portal/375921</w:t>
        </w:r>
      </w:hyperlink>
      <w:r w:rsidRPr="003F6BA3">
        <w:rPr>
          <w:rFonts w:ascii="Tahoma" w:hAnsi="Tahoma" w:cs="Tahoma"/>
          <w:szCs w:val="22"/>
          <w:lang w:val="el-GR"/>
        </w:rPr>
        <w:t>.</w:t>
      </w:r>
      <w:r w:rsidR="00CC273B" w:rsidRPr="003F6BA3">
        <w:rPr>
          <w:rFonts w:ascii="Tahoma" w:hAnsi="Tahoma" w:cs="Tahoma"/>
          <w:szCs w:val="22"/>
          <w:lang w:val="el-GR"/>
        </w:rPr>
        <w:t xml:space="preserve"> </w:t>
      </w:r>
    </w:p>
    <w:p w14:paraId="47D7C14D" w14:textId="08222E28" w:rsidR="00CC273B" w:rsidRPr="003F6BA3" w:rsidRDefault="00C05C9B">
      <w:pPr>
        <w:rPr>
          <w:rFonts w:ascii="Tahoma" w:hAnsi="Tahoma" w:cs="Tahoma"/>
          <w:szCs w:val="22"/>
          <w:lang w:val="el-GR"/>
        </w:rPr>
      </w:pPr>
      <w:r>
        <w:rPr>
          <w:rFonts w:ascii="Tahoma" w:hAnsi="Tahoma" w:cs="Tahoma"/>
          <w:szCs w:val="22"/>
          <w:lang w:val="en-US"/>
        </w:rPr>
        <w:t>H</w:t>
      </w:r>
      <w:r w:rsidRPr="00C05C9B">
        <w:rPr>
          <w:rFonts w:ascii="Tahoma" w:hAnsi="Tahoma" w:cs="Tahoma"/>
          <w:szCs w:val="22"/>
          <w:lang w:val="el-GR"/>
        </w:rPr>
        <w:t xml:space="preserve"> </w:t>
      </w:r>
      <w:r w:rsidR="00CC273B" w:rsidRPr="003F6BA3">
        <w:rPr>
          <w:rFonts w:ascii="Tahoma" w:hAnsi="Tahoma" w:cs="Tahoma"/>
          <w:szCs w:val="22"/>
          <w:lang w:val="el-GR"/>
        </w:rPr>
        <w:t>παρούσα Διακήρυξη όπως προβλέπεται στην περίπτωση (</w:t>
      </w:r>
      <w:proofErr w:type="spellStart"/>
      <w:r w:rsidR="00CC273B" w:rsidRPr="003F6BA3">
        <w:rPr>
          <w:rFonts w:ascii="Tahoma" w:hAnsi="Tahoma" w:cs="Tahoma"/>
          <w:szCs w:val="22"/>
          <w:lang w:val="el-GR"/>
        </w:rPr>
        <w:t>ιστ</w:t>
      </w:r>
      <w:proofErr w:type="spellEnd"/>
      <w:r w:rsidR="00CC273B" w:rsidRPr="003F6BA3">
        <w:rPr>
          <w:rFonts w:ascii="Tahoma" w:hAnsi="Tahoma" w:cs="Tahoma"/>
          <w:szCs w:val="22"/>
          <w:lang w:val="el-GR"/>
        </w:rPr>
        <w:t xml:space="preserve">) της παραγράφου 3 του άρθρου 76 του Ν.4727/23-09-2020 (ΦΕΚ/Α/184/23.09.2020), αναρτήθηκε στο διαδίκτυο, στον </w:t>
      </w:r>
      <w:proofErr w:type="spellStart"/>
      <w:r w:rsidR="00CC273B" w:rsidRPr="003F6BA3">
        <w:rPr>
          <w:rFonts w:ascii="Tahoma" w:hAnsi="Tahoma" w:cs="Tahoma"/>
          <w:szCs w:val="22"/>
          <w:lang w:val="el-GR"/>
        </w:rPr>
        <w:t>ιστότοπο</w:t>
      </w:r>
      <w:proofErr w:type="spellEnd"/>
      <w:r w:rsidR="00CC273B" w:rsidRPr="003F6BA3">
        <w:rPr>
          <w:rFonts w:ascii="Tahoma" w:hAnsi="Tahoma" w:cs="Tahoma"/>
          <w:szCs w:val="22"/>
          <w:lang w:val="el-GR"/>
        </w:rPr>
        <w:t xml:space="preserve"> </w:t>
      </w:r>
      <w:r w:rsidR="00CC273B" w:rsidRPr="003F6BA3">
        <w:rPr>
          <w:rFonts w:ascii="Tahoma" w:hAnsi="Tahoma" w:cs="Tahoma"/>
          <w:szCs w:val="22"/>
          <w:lang w:val="en-US"/>
        </w:rPr>
        <w:t>http</w:t>
      </w:r>
      <w:r w:rsidR="00CC273B" w:rsidRPr="003F6BA3">
        <w:rPr>
          <w:rFonts w:ascii="Tahoma" w:hAnsi="Tahoma" w:cs="Tahoma"/>
          <w:szCs w:val="22"/>
          <w:lang w:val="el-GR"/>
        </w:rPr>
        <w:t>://</w:t>
      </w:r>
      <w:r w:rsidR="00CC273B" w:rsidRPr="003F6BA3">
        <w:rPr>
          <w:rFonts w:ascii="Tahoma" w:hAnsi="Tahoma" w:cs="Tahoma"/>
          <w:szCs w:val="22"/>
          <w:lang w:val="en-US"/>
        </w:rPr>
        <w:t>et</w:t>
      </w:r>
      <w:r w:rsidR="00CC273B" w:rsidRPr="003F6BA3">
        <w:rPr>
          <w:rFonts w:ascii="Tahoma" w:hAnsi="Tahoma" w:cs="Tahoma"/>
          <w:szCs w:val="22"/>
          <w:lang w:val="el-GR"/>
        </w:rPr>
        <w:t>.</w:t>
      </w:r>
      <w:proofErr w:type="spellStart"/>
      <w:r w:rsidR="00CC273B" w:rsidRPr="003F6BA3">
        <w:rPr>
          <w:rFonts w:ascii="Tahoma" w:hAnsi="Tahoma" w:cs="Tahoma"/>
          <w:szCs w:val="22"/>
          <w:lang w:val="en-US"/>
        </w:rPr>
        <w:t>diavgeia</w:t>
      </w:r>
      <w:proofErr w:type="spellEnd"/>
      <w:r w:rsidR="00CC273B" w:rsidRPr="003F6BA3">
        <w:rPr>
          <w:rFonts w:ascii="Tahoma" w:hAnsi="Tahoma" w:cs="Tahoma"/>
          <w:szCs w:val="22"/>
          <w:lang w:val="el-GR"/>
        </w:rPr>
        <w:t>.</w:t>
      </w:r>
      <w:r w:rsidR="00CC273B" w:rsidRPr="003F6BA3">
        <w:rPr>
          <w:rFonts w:ascii="Tahoma" w:hAnsi="Tahoma" w:cs="Tahoma"/>
          <w:szCs w:val="22"/>
          <w:lang w:val="en-US"/>
        </w:rPr>
        <w:t>gov</w:t>
      </w:r>
      <w:r w:rsidR="00CC273B" w:rsidRPr="003F6BA3">
        <w:rPr>
          <w:rFonts w:ascii="Tahoma" w:hAnsi="Tahoma" w:cs="Tahoma"/>
          <w:szCs w:val="22"/>
          <w:lang w:val="el-GR"/>
        </w:rPr>
        <w:t>.</w:t>
      </w:r>
      <w:r w:rsidR="00CC273B" w:rsidRPr="003F6BA3">
        <w:rPr>
          <w:rFonts w:ascii="Tahoma" w:hAnsi="Tahoma" w:cs="Tahoma"/>
          <w:szCs w:val="22"/>
          <w:lang w:val="en-US"/>
        </w:rPr>
        <w:t>gr</w:t>
      </w:r>
      <w:r w:rsidR="00CC273B" w:rsidRPr="003F6BA3">
        <w:rPr>
          <w:rFonts w:ascii="Tahoma" w:hAnsi="Tahoma" w:cs="Tahoma"/>
          <w:szCs w:val="22"/>
          <w:lang w:val="el-GR"/>
        </w:rPr>
        <w:t xml:space="preserve">/ (ΠΡΟΓΡΑΜΜΑ ΔΙΑΥΓΕΙΑ) στις </w:t>
      </w:r>
      <w:r w:rsidR="00665045" w:rsidRPr="00BA721E">
        <w:rPr>
          <w:rFonts w:ascii="Tahoma" w:hAnsi="Tahoma" w:cs="Tahoma"/>
          <w:b/>
          <w:bCs/>
          <w:szCs w:val="22"/>
          <w:lang w:val="el-GR"/>
        </w:rPr>
        <w:t>13-03-2026.</w:t>
      </w:r>
      <w:r w:rsidR="00665045">
        <w:rPr>
          <w:rFonts w:ascii="Tahoma" w:hAnsi="Tahoma" w:cs="Tahoma"/>
          <w:szCs w:val="22"/>
          <w:lang w:val="el-GR"/>
        </w:rPr>
        <w:t xml:space="preserve"> </w:t>
      </w:r>
    </w:p>
    <w:p w14:paraId="4221E2CC" w14:textId="527A7FA2" w:rsidR="00601F27" w:rsidRPr="003F6BA3" w:rsidRDefault="00601F27">
      <w:pPr>
        <w:rPr>
          <w:rFonts w:ascii="Tahoma" w:hAnsi="Tahoma" w:cs="Tahoma"/>
          <w:szCs w:val="22"/>
          <w:lang w:val="el-GR"/>
        </w:rPr>
      </w:pPr>
      <w:r w:rsidRPr="003F6BA3">
        <w:rPr>
          <w:rFonts w:ascii="Tahoma" w:hAnsi="Tahoma" w:cs="Tahoma"/>
          <w:szCs w:val="22"/>
          <w:lang w:val="el-GR"/>
        </w:rPr>
        <w:t>Η Διακήρυξη θα αναρτηθεί στο διαδίκτυο, στην ιστοσελίδα της αναθέτουσας αρχής, στη διεύθυνση (</w:t>
      </w:r>
      <w:r w:rsidRPr="003F6BA3">
        <w:rPr>
          <w:rFonts w:ascii="Tahoma" w:hAnsi="Tahoma" w:cs="Tahoma"/>
          <w:szCs w:val="22"/>
          <w:lang w:val="en-US"/>
        </w:rPr>
        <w:t>URL</w:t>
      </w:r>
      <w:r w:rsidRPr="003F6BA3">
        <w:rPr>
          <w:rFonts w:ascii="Tahoma" w:hAnsi="Tahoma" w:cs="Tahoma"/>
          <w:szCs w:val="22"/>
          <w:lang w:val="el-GR"/>
        </w:rPr>
        <w:t xml:space="preserve">) : </w:t>
      </w:r>
      <w:r w:rsidRPr="003F6BA3">
        <w:rPr>
          <w:rFonts w:ascii="Tahoma" w:hAnsi="Tahoma" w:cs="Tahoma"/>
          <w:szCs w:val="22"/>
          <w:lang w:val="en-US"/>
        </w:rPr>
        <w:t>http</w:t>
      </w:r>
      <w:r w:rsidRPr="003F6BA3">
        <w:rPr>
          <w:rFonts w:ascii="Tahoma" w:hAnsi="Tahoma" w:cs="Tahoma"/>
          <w:szCs w:val="22"/>
          <w:lang w:val="el-GR"/>
        </w:rPr>
        <w:t>://</w:t>
      </w:r>
      <w:r w:rsidRPr="003F6BA3">
        <w:rPr>
          <w:rFonts w:ascii="Tahoma" w:hAnsi="Tahoma" w:cs="Tahoma"/>
          <w:szCs w:val="22"/>
          <w:lang w:val="en-US"/>
        </w:rPr>
        <w:t>www</w:t>
      </w:r>
      <w:r w:rsidRPr="003F6BA3">
        <w:rPr>
          <w:rFonts w:ascii="Tahoma" w:hAnsi="Tahoma" w:cs="Tahoma"/>
          <w:szCs w:val="22"/>
          <w:lang w:val="el-GR"/>
        </w:rPr>
        <w:t>.</w:t>
      </w:r>
      <w:proofErr w:type="spellStart"/>
      <w:r w:rsidRPr="003F6BA3">
        <w:rPr>
          <w:rFonts w:ascii="Tahoma" w:hAnsi="Tahoma" w:cs="Tahoma"/>
          <w:szCs w:val="22"/>
          <w:lang w:val="en-US"/>
        </w:rPr>
        <w:t>ktpae</w:t>
      </w:r>
      <w:proofErr w:type="spellEnd"/>
      <w:r w:rsidRPr="003F6BA3">
        <w:rPr>
          <w:rFonts w:ascii="Tahoma" w:hAnsi="Tahoma" w:cs="Tahoma"/>
          <w:szCs w:val="22"/>
          <w:lang w:val="el-GR"/>
        </w:rPr>
        <w:t>.</w:t>
      </w:r>
      <w:r w:rsidRPr="003F6BA3">
        <w:rPr>
          <w:rFonts w:ascii="Tahoma" w:hAnsi="Tahoma" w:cs="Tahoma"/>
          <w:szCs w:val="22"/>
          <w:lang w:val="en-US"/>
        </w:rPr>
        <w:t>gr</w:t>
      </w:r>
      <w:r w:rsidRPr="003F6BA3">
        <w:rPr>
          <w:rFonts w:ascii="Tahoma" w:hAnsi="Tahoma" w:cs="Tahoma"/>
          <w:szCs w:val="22"/>
          <w:lang w:val="el-GR"/>
        </w:rPr>
        <w:t xml:space="preserve"> στη θέση Διαγωνισμοί στις </w:t>
      </w:r>
      <w:r w:rsidR="00241EDF" w:rsidRPr="00BA721E">
        <w:rPr>
          <w:rFonts w:ascii="Tahoma" w:hAnsi="Tahoma" w:cs="Tahoma"/>
          <w:b/>
          <w:bCs/>
          <w:szCs w:val="22"/>
          <w:lang w:val="el-GR"/>
        </w:rPr>
        <w:t>13-03-2026.</w:t>
      </w:r>
      <w:r w:rsidR="00241EDF">
        <w:rPr>
          <w:rFonts w:ascii="Tahoma" w:hAnsi="Tahoma" w:cs="Tahoma"/>
          <w:szCs w:val="22"/>
          <w:lang w:val="el-GR"/>
        </w:rPr>
        <w:t xml:space="preserve"> </w:t>
      </w:r>
      <w:r w:rsidR="00241EDF" w:rsidRPr="003F6BA3">
        <w:rPr>
          <w:rFonts w:ascii="Tahoma" w:hAnsi="Tahoma" w:cs="Tahoma"/>
          <w:szCs w:val="22"/>
          <w:lang w:val="el-GR"/>
        </w:rPr>
        <w:t xml:space="preserve"> </w:t>
      </w:r>
    </w:p>
    <w:p w14:paraId="0FFA9E8D" w14:textId="77777777" w:rsidR="00D41FD6" w:rsidRPr="003F6BA3" w:rsidRDefault="00D41FD6">
      <w:pPr>
        <w:pStyle w:val="20"/>
        <w:rPr>
          <w:rFonts w:ascii="Tahoma" w:hAnsi="Tahoma" w:cs="Tahoma"/>
          <w:sz w:val="22"/>
          <w:lang w:val="el-GR"/>
        </w:rPr>
      </w:pPr>
      <w:bookmarkStart w:id="22" w:name="_Toc213845648"/>
      <w:bookmarkStart w:id="23" w:name="_Toc223534626"/>
      <w:r w:rsidRPr="003F6BA3">
        <w:rPr>
          <w:rFonts w:ascii="Tahoma" w:hAnsi="Tahoma" w:cs="Tahoma"/>
          <w:sz w:val="22"/>
          <w:lang w:val="el-GR"/>
        </w:rPr>
        <w:t>1.7</w:t>
      </w:r>
      <w:r w:rsidRPr="003F6BA3">
        <w:rPr>
          <w:rFonts w:ascii="Tahoma" w:hAnsi="Tahoma" w:cs="Tahoma"/>
          <w:sz w:val="22"/>
          <w:lang w:val="el-GR"/>
        </w:rPr>
        <w:tab/>
        <w:t>Αρχές εφαρμοζόμενες στη διαδικασία σύναψης</w:t>
      </w:r>
      <w:bookmarkEnd w:id="22"/>
      <w:bookmarkEnd w:id="23"/>
      <w:r w:rsidRPr="003F6BA3">
        <w:rPr>
          <w:rFonts w:ascii="Tahoma" w:hAnsi="Tahoma" w:cs="Tahoma"/>
          <w:sz w:val="22"/>
          <w:lang w:val="el-GR"/>
        </w:rPr>
        <w:t xml:space="preserve"> </w:t>
      </w:r>
    </w:p>
    <w:p w14:paraId="1CA1417B" w14:textId="77777777" w:rsidR="00D41FD6" w:rsidRPr="003F6BA3" w:rsidRDefault="00D41FD6">
      <w:pPr>
        <w:rPr>
          <w:rFonts w:ascii="Tahoma" w:hAnsi="Tahoma" w:cs="Tahoma"/>
          <w:szCs w:val="22"/>
          <w:lang w:val="el-GR"/>
        </w:rPr>
      </w:pPr>
      <w:r w:rsidRPr="003F6BA3">
        <w:rPr>
          <w:rFonts w:ascii="Tahoma" w:hAnsi="Tahoma" w:cs="Tahoma"/>
          <w:szCs w:val="22"/>
          <w:lang w:val="el-GR"/>
        </w:rPr>
        <w:t>Οι οικονομικοί φορείς δεσμεύονται ότι:</w:t>
      </w:r>
    </w:p>
    <w:p w14:paraId="7159DAFE" w14:textId="0EA1ADC6" w:rsidR="00D41FD6" w:rsidRPr="003F6BA3" w:rsidRDefault="00D41FD6">
      <w:pPr>
        <w:rPr>
          <w:rFonts w:ascii="Tahoma" w:hAnsi="Tahoma" w:cs="Tahoma"/>
          <w:szCs w:val="22"/>
          <w:lang w:val="el-GR"/>
        </w:rPr>
      </w:pPr>
      <w:r w:rsidRPr="003F6BA3">
        <w:rPr>
          <w:rFonts w:ascii="Tahoma" w:hAnsi="Tahoma" w:cs="Tahoma"/>
          <w:szCs w:val="22"/>
          <w:lang w:val="el-GR"/>
        </w:rPr>
        <w:t>α) τηρούν και θα εξακολουθήσουν να τηρούν κατά την εκτέλεση της σύμβασης, εφόσον επιλεγούν,  τις υποχρεώσεις τους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κοινωνικού και εργατικού δικαίου, οι οποίες απαριθμούνται στο Παράρτημα Χ του Προσαρτήματος Α του ν. 4412/2016. Η τήρηση των εν λόγω υποχρεώσεων ελέγχεται και βεβαιώνεται από τα όργανα που επιβλέπουν την εκτέλεση των δημοσίων συμβάσεων και τις αρμόδιες δημόσιες αρχές και υπηρεσίες που ενεργούν εντός των ορίων της ευθύνης και της αρμοδιότητάς τους</w:t>
      </w:r>
      <w:r w:rsidR="00A60E66" w:rsidRPr="003F6BA3">
        <w:rPr>
          <w:rFonts w:ascii="Tahoma" w:hAnsi="Tahoma" w:cs="Tahoma"/>
          <w:szCs w:val="22"/>
          <w:lang w:val="el-GR"/>
        </w:rPr>
        <w:t>.</w:t>
      </w:r>
    </w:p>
    <w:p w14:paraId="1F333986"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β) δεν θα ενεργήσουν αθέμιτα, παράνομα ή καταχρηστικά </w:t>
      </w:r>
      <w:proofErr w:type="spellStart"/>
      <w:r w:rsidRPr="003F6BA3">
        <w:rPr>
          <w:rFonts w:ascii="Tahoma" w:hAnsi="Tahoma" w:cs="Tahoma"/>
          <w:szCs w:val="22"/>
          <w:lang w:val="el-GR"/>
        </w:rPr>
        <w:t>καθ΄όλη</w:t>
      </w:r>
      <w:proofErr w:type="spellEnd"/>
      <w:r w:rsidRPr="003F6BA3">
        <w:rPr>
          <w:rFonts w:ascii="Tahoma" w:hAnsi="Tahoma" w:cs="Tahoma"/>
          <w:szCs w:val="22"/>
          <w:lang w:val="el-GR"/>
        </w:rPr>
        <w:t xml:space="preserve"> τη διάρκεια της διαδικασίας ανάθεσης, αλλά και κατά το στάδιο εκτέλεσης της σύμβασης, εφόσον επιλεγούν</w:t>
      </w:r>
      <w:r w:rsidR="00A60E66" w:rsidRPr="003F6BA3">
        <w:rPr>
          <w:rFonts w:ascii="Tahoma" w:hAnsi="Tahoma" w:cs="Tahoma"/>
          <w:szCs w:val="22"/>
          <w:lang w:val="el-GR"/>
        </w:rPr>
        <w:t>.</w:t>
      </w:r>
    </w:p>
    <w:p w14:paraId="0B32937D" w14:textId="77777777" w:rsidR="00D41FD6" w:rsidRPr="003F6BA3" w:rsidRDefault="00D41FD6">
      <w:pPr>
        <w:rPr>
          <w:rFonts w:ascii="Tahoma" w:hAnsi="Tahoma" w:cs="Tahoma"/>
          <w:szCs w:val="22"/>
          <w:lang w:val="el-GR"/>
        </w:rPr>
      </w:pPr>
      <w:r w:rsidRPr="003F6BA3">
        <w:rPr>
          <w:rFonts w:ascii="Tahoma" w:hAnsi="Tahoma" w:cs="Tahoma"/>
          <w:szCs w:val="22"/>
          <w:lang w:val="el-GR"/>
        </w:rPr>
        <w:t>γ) λαμβάνουν τα κατάλληλα μέτρα για να διαφυλάξουν την εμπιστευτικότητα των πληροφοριών που έχουν χαρακτηρισ</w:t>
      </w:r>
      <w:r w:rsidR="002D2B30" w:rsidRPr="003F6BA3">
        <w:rPr>
          <w:rFonts w:ascii="Tahoma" w:hAnsi="Tahoma" w:cs="Tahoma"/>
          <w:szCs w:val="22"/>
          <w:lang w:val="el-GR"/>
        </w:rPr>
        <w:t>τ</w:t>
      </w:r>
      <w:r w:rsidRPr="003F6BA3">
        <w:rPr>
          <w:rFonts w:ascii="Tahoma" w:hAnsi="Tahoma" w:cs="Tahoma"/>
          <w:szCs w:val="22"/>
          <w:lang w:val="el-GR"/>
        </w:rPr>
        <w:t>εί ως τέτοιες.</w:t>
      </w:r>
    </w:p>
    <w:p w14:paraId="77E52597" w14:textId="6122EBEC" w:rsidR="00B25BE2" w:rsidRPr="003F6BA3" w:rsidRDefault="00B25BE2">
      <w:pPr>
        <w:rPr>
          <w:rFonts w:ascii="Tahoma" w:hAnsi="Tahoma" w:cs="Tahoma"/>
          <w:szCs w:val="22"/>
          <w:lang w:val="el-GR"/>
        </w:rPr>
      </w:pPr>
      <w:r w:rsidRPr="003F6BA3">
        <w:rPr>
          <w:rFonts w:ascii="Tahoma" w:hAnsi="Tahoma" w:cs="Tahoma"/>
          <w:szCs w:val="22"/>
          <w:lang w:val="el-GR"/>
        </w:rPr>
        <w:t>δ) τηρούν τις διατάξεις του Κανονισμού (ΕΕ) 2021/241 για τη θέσπιση του μηχανισμού ανάκαμψης και ανθεκτικότητας (L 57/17) και του εθνικού νομοθετικού και κανονιστικού πλαισίου που διέπει το Ταμείο Ανάκαμψης και Ανθεκτικότητας, και ιδίως το Σύστημα Διαχείρισης και Ελέγχου των Δράσεων και των Έργων του (υπό στοιχεία 119126 ΕΞ 2021/28.9.2021 απόφαση του Αναπληρωτή Υπουργού Οικονομικών – Β’ 4498), όπως εκάστοτε ισχύουν.</w:t>
      </w:r>
    </w:p>
    <w:p w14:paraId="2E50D2AA" w14:textId="77777777" w:rsidR="00D41FD6" w:rsidRPr="003F6BA3" w:rsidRDefault="00D41FD6">
      <w:pPr>
        <w:pStyle w:val="1"/>
        <w:tabs>
          <w:tab w:val="left" w:pos="563"/>
        </w:tabs>
        <w:rPr>
          <w:rFonts w:ascii="Tahoma" w:hAnsi="Tahoma" w:cs="Tahoma"/>
          <w:sz w:val="22"/>
          <w:szCs w:val="22"/>
          <w:lang w:val="el-GR"/>
        </w:rPr>
      </w:pPr>
      <w:bookmarkStart w:id="24" w:name="_Toc213845649"/>
      <w:bookmarkStart w:id="25" w:name="_Toc223534627"/>
      <w:r w:rsidRPr="003F6BA3">
        <w:rPr>
          <w:rFonts w:ascii="Tahoma" w:hAnsi="Tahoma" w:cs="Tahoma"/>
          <w:sz w:val="22"/>
          <w:szCs w:val="22"/>
          <w:lang w:val="el-GR"/>
        </w:rPr>
        <w:lastRenderedPageBreak/>
        <w:t>2.</w:t>
      </w:r>
      <w:r w:rsidRPr="003F6BA3">
        <w:rPr>
          <w:rFonts w:ascii="Tahoma" w:hAnsi="Tahoma" w:cs="Tahoma"/>
          <w:sz w:val="22"/>
          <w:szCs w:val="22"/>
          <w:lang w:val="el-GR"/>
        </w:rPr>
        <w:tab/>
        <w:t>ΓΕΝΙΚΟΙ ΚΑΙ ΕΙΔΙΚΟΙ ΟΡΟΙ ΣΥΜΜΕΤΟΧΗΣ</w:t>
      </w:r>
      <w:bookmarkEnd w:id="24"/>
      <w:bookmarkEnd w:id="25"/>
    </w:p>
    <w:p w14:paraId="6DAE9CB2" w14:textId="77777777" w:rsidR="00D41FD6" w:rsidRPr="003F6BA3" w:rsidRDefault="00D41FD6">
      <w:pPr>
        <w:pStyle w:val="20"/>
        <w:rPr>
          <w:rFonts w:ascii="Tahoma" w:hAnsi="Tahoma" w:cs="Tahoma"/>
          <w:sz w:val="22"/>
          <w:lang w:val="el-GR"/>
        </w:rPr>
      </w:pPr>
      <w:bookmarkStart w:id="26" w:name="_Toc213845650"/>
      <w:bookmarkStart w:id="27" w:name="_Toc223534628"/>
      <w:r w:rsidRPr="003F6BA3">
        <w:rPr>
          <w:rFonts w:ascii="Tahoma" w:hAnsi="Tahoma" w:cs="Tahoma"/>
          <w:sz w:val="22"/>
          <w:lang w:val="el-GR"/>
        </w:rPr>
        <w:t>2.1</w:t>
      </w:r>
      <w:r w:rsidRPr="003F6BA3">
        <w:rPr>
          <w:rFonts w:ascii="Tahoma" w:hAnsi="Tahoma" w:cs="Tahoma"/>
          <w:sz w:val="22"/>
          <w:lang w:val="el-GR"/>
        </w:rPr>
        <w:tab/>
        <w:t>Γενικές Πληροφορίες</w:t>
      </w:r>
      <w:bookmarkEnd w:id="26"/>
      <w:bookmarkEnd w:id="27"/>
    </w:p>
    <w:p w14:paraId="5EBE49CE" w14:textId="77777777" w:rsidR="00D41FD6" w:rsidRPr="003F6BA3" w:rsidRDefault="00D41FD6">
      <w:pPr>
        <w:pStyle w:val="3"/>
        <w:rPr>
          <w:rFonts w:ascii="Tahoma" w:hAnsi="Tahoma" w:cs="Tahoma"/>
          <w:szCs w:val="22"/>
          <w:lang w:val="el-GR"/>
        </w:rPr>
      </w:pPr>
      <w:bookmarkStart w:id="28" w:name="_Toc213845651"/>
      <w:bookmarkStart w:id="29" w:name="_Toc223534629"/>
      <w:r w:rsidRPr="003F6BA3">
        <w:rPr>
          <w:rFonts w:ascii="Tahoma" w:hAnsi="Tahoma" w:cs="Tahoma"/>
          <w:szCs w:val="22"/>
          <w:lang w:val="el-GR"/>
        </w:rPr>
        <w:t>2.1.1</w:t>
      </w:r>
      <w:r w:rsidRPr="003F6BA3">
        <w:rPr>
          <w:rFonts w:ascii="Tahoma" w:hAnsi="Tahoma" w:cs="Tahoma"/>
          <w:szCs w:val="22"/>
          <w:lang w:val="el-GR"/>
        </w:rPr>
        <w:tab/>
        <w:t>Έγγραφα της σύμβασης</w:t>
      </w:r>
      <w:bookmarkEnd w:id="28"/>
      <w:bookmarkEnd w:id="29"/>
    </w:p>
    <w:p w14:paraId="45224877" w14:textId="6B942FDC" w:rsidR="00D41FD6" w:rsidRPr="003F6BA3" w:rsidRDefault="00D41FD6">
      <w:pPr>
        <w:rPr>
          <w:rFonts w:ascii="Tahoma" w:hAnsi="Tahoma" w:cs="Tahoma"/>
          <w:szCs w:val="22"/>
          <w:lang w:val="el-GR"/>
        </w:rPr>
      </w:pPr>
      <w:r w:rsidRPr="003F6BA3">
        <w:rPr>
          <w:rFonts w:ascii="Tahoma" w:hAnsi="Tahoma" w:cs="Tahoma"/>
          <w:szCs w:val="22"/>
          <w:lang w:val="el-GR"/>
        </w:rPr>
        <w:t>Τα έγγραφα της παρούσας διαδικασίας σύναψης  είναι τα ακόλουθα:</w:t>
      </w:r>
    </w:p>
    <w:p w14:paraId="4F42D4E5" w14:textId="72DE91E3" w:rsidR="00C12477" w:rsidRPr="003F6BA3" w:rsidRDefault="00C12477" w:rsidP="00826E54">
      <w:pPr>
        <w:numPr>
          <w:ilvl w:val="0"/>
          <w:numId w:val="8"/>
        </w:numPr>
        <w:suppressAutoHyphens w:val="0"/>
        <w:autoSpaceDE w:val="0"/>
        <w:autoSpaceDN w:val="0"/>
        <w:adjustRightInd w:val="0"/>
        <w:spacing w:after="81"/>
        <w:jc w:val="left"/>
        <w:rPr>
          <w:rFonts w:ascii="Tahoma" w:hAnsi="Tahoma" w:cs="Tahoma"/>
          <w:color w:val="000000"/>
          <w:szCs w:val="22"/>
          <w:lang w:val="el-GR" w:eastAsia="en-US"/>
        </w:rPr>
      </w:pPr>
      <w:r w:rsidRPr="003F6BA3">
        <w:rPr>
          <w:rFonts w:ascii="Tahoma" w:hAnsi="Tahoma" w:cs="Tahoma"/>
          <w:color w:val="000000"/>
          <w:szCs w:val="22"/>
          <w:lang w:val="el-GR" w:eastAsia="en-US"/>
        </w:rPr>
        <w:t xml:space="preserve">η Προκήρυξη της Σύμβασης, όπως αυτή έχει σταλεί για δημοσίευση στην Επίσημη Εφημερίδα της Ευρωπαϊκής Ένωσης </w:t>
      </w:r>
    </w:p>
    <w:p w14:paraId="51EE42F6" w14:textId="77777777" w:rsidR="00C12477" w:rsidRPr="003F6BA3" w:rsidRDefault="00C12477" w:rsidP="00826E54">
      <w:pPr>
        <w:numPr>
          <w:ilvl w:val="0"/>
          <w:numId w:val="8"/>
        </w:numPr>
        <w:suppressAutoHyphens w:val="0"/>
        <w:autoSpaceDE w:val="0"/>
        <w:autoSpaceDN w:val="0"/>
        <w:adjustRightInd w:val="0"/>
        <w:spacing w:after="0"/>
        <w:jc w:val="left"/>
        <w:rPr>
          <w:rFonts w:ascii="Tahoma" w:hAnsi="Tahoma" w:cs="Tahoma"/>
          <w:color w:val="000000"/>
          <w:szCs w:val="22"/>
          <w:lang w:val="el-GR" w:eastAsia="en-US"/>
        </w:rPr>
      </w:pPr>
      <w:r w:rsidRPr="003F6BA3">
        <w:rPr>
          <w:rFonts w:ascii="Tahoma" w:hAnsi="Tahoma" w:cs="Tahoma"/>
          <w:color w:val="000000"/>
          <w:szCs w:val="22"/>
          <w:lang w:val="el-GR" w:eastAsia="en-US"/>
        </w:rPr>
        <w:t xml:space="preserve">η παρούσα Διακήρυξη με τα Παραρτήματα που αποτελούν αναπόσπαστο μέρος αυτής </w:t>
      </w:r>
    </w:p>
    <w:p w14:paraId="60D4B461" w14:textId="6EF60953" w:rsidR="00D41FD6" w:rsidRPr="003F6BA3" w:rsidRDefault="00D41FD6" w:rsidP="00826E54">
      <w:pPr>
        <w:numPr>
          <w:ilvl w:val="0"/>
          <w:numId w:val="8"/>
        </w:numPr>
        <w:spacing w:after="40"/>
        <w:rPr>
          <w:rFonts w:ascii="Tahoma" w:hAnsi="Tahoma" w:cs="Tahoma"/>
          <w:szCs w:val="22"/>
          <w:lang w:val="el-GR"/>
        </w:rPr>
      </w:pPr>
      <w:r w:rsidRPr="003F6BA3">
        <w:rPr>
          <w:rFonts w:ascii="Tahoma" w:hAnsi="Tahoma" w:cs="Tahoma"/>
          <w:szCs w:val="22"/>
          <w:lang w:val="el-GR"/>
        </w:rPr>
        <w:t xml:space="preserve">το  Ευρωπαϊκό Ενιαίο Έγγραφο Σύμβασης [ΕΕΕΣ] </w:t>
      </w:r>
    </w:p>
    <w:p w14:paraId="6503C91C" w14:textId="77777777" w:rsidR="00D41FD6" w:rsidRPr="003F6BA3" w:rsidRDefault="00D41FD6" w:rsidP="00826E54">
      <w:pPr>
        <w:numPr>
          <w:ilvl w:val="0"/>
          <w:numId w:val="8"/>
        </w:numPr>
        <w:spacing w:after="40"/>
        <w:rPr>
          <w:rFonts w:ascii="Tahoma" w:hAnsi="Tahoma" w:cs="Tahoma"/>
          <w:szCs w:val="22"/>
          <w:lang w:val="el-GR"/>
        </w:rPr>
      </w:pPr>
      <w:r w:rsidRPr="003F6BA3">
        <w:rPr>
          <w:rFonts w:ascii="Tahoma" w:hAnsi="Tahoma" w:cs="Tahoma"/>
          <w:szCs w:val="22"/>
          <w:lang w:val="el-GR"/>
        </w:rPr>
        <w:t>οι συμπληρωματικές πληροφορίες που τυχόν παρέχονται στο πλαίσιο της διαδικασίας, ιδίως σχετικά με τις προδιαγραφές και τα  δικαιολογητικά</w:t>
      </w:r>
    </w:p>
    <w:p w14:paraId="7112820A" w14:textId="77777777" w:rsidR="00D41FD6" w:rsidRPr="003F6BA3" w:rsidRDefault="00D41FD6">
      <w:pPr>
        <w:pStyle w:val="3"/>
        <w:rPr>
          <w:rFonts w:ascii="Tahoma" w:hAnsi="Tahoma" w:cs="Tahoma"/>
          <w:szCs w:val="22"/>
          <w:lang w:val="el-GR"/>
        </w:rPr>
      </w:pPr>
      <w:bookmarkStart w:id="30" w:name="_Toc213845652"/>
      <w:bookmarkStart w:id="31" w:name="_Toc223534630"/>
      <w:r w:rsidRPr="003F6BA3">
        <w:rPr>
          <w:rFonts w:ascii="Tahoma" w:hAnsi="Tahoma" w:cs="Tahoma"/>
          <w:szCs w:val="22"/>
          <w:lang w:val="el-GR"/>
        </w:rPr>
        <w:t>2.1.2</w:t>
      </w:r>
      <w:r w:rsidRPr="003F6BA3">
        <w:rPr>
          <w:rFonts w:ascii="Tahoma" w:hAnsi="Tahoma" w:cs="Tahoma"/>
          <w:szCs w:val="22"/>
          <w:lang w:val="el-GR"/>
        </w:rPr>
        <w:tab/>
        <w:t>Επικοινωνία - Πρόσβαση στα έγγραφα της Σύμβασης</w:t>
      </w:r>
      <w:bookmarkEnd w:id="30"/>
      <w:bookmarkEnd w:id="31"/>
    </w:p>
    <w:p w14:paraId="6E13A8C0" w14:textId="6BB7DD50" w:rsidR="00D41FD6" w:rsidRPr="003F6BA3" w:rsidRDefault="00D41FD6">
      <w:pPr>
        <w:rPr>
          <w:rFonts w:ascii="Tahoma" w:hAnsi="Tahoma" w:cs="Tahoma"/>
          <w:szCs w:val="22"/>
          <w:lang w:val="el-GR"/>
        </w:rPr>
      </w:pPr>
      <w:r w:rsidRPr="003F6BA3">
        <w:rPr>
          <w:rFonts w:ascii="Tahoma" w:hAnsi="Tahoma" w:cs="Tahoma"/>
          <w:szCs w:val="22"/>
          <w:lang w:val="el-GR"/>
        </w:rPr>
        <w:t>Όλες οι επικοινωνίες σε σχέση με τα βασικά στοιχεία της διαδικασίας σύναψης της σύμβασης, καθώς και όλες οι ανταλλαγές πληροφοριών, ιδίως η ηλεκτρονική υποβολή, εκτελούνται με τη χρήση της πλατφόρμας του Εθνικού Συστήματος Ηλεκτρονικών Δημοσίων Συμβάσεων (Ε</w:t>
      </w:r>
      <w:r w:rsidR="005B3680" w:rsidRPr="003F6BA3">
        <w:rPr>
          <w:rFonts w:ascii="Tahoma" w:hAnsi="Tahoma" w:cs="Tahoma"/>
          <w:szCs w:val="22"/>
          <w:lang w:val="el-GR"/>
        </w:rPr>
        <w:t>.</w:t>
      </w:r>
      <w:r w:rsidRPr="003F6BA3">
        <w:rPr>
          <w:rFonts w:ascii="Tahoma" w:hAnsi="Tahoma" w:cs="Tahoma"/>
          <w:szCs w:val="22"/>
          <w:lang w:val="el-GR"/>
        </w:rPr>
        <w:t>Σ</w:t>
      </w:r>
      <w:r w:rsidR="005B3680" w:rsidRPr="003F6BA3">
        <w:rPr>
          <w:rFonts w:ascii="Tahoma" w:hAnsi="Tahoma" w:cs="Tahoma"/>
          <w:szCs w:val="22"/>
          <w:lang w:val="el-GR"/>
        </w:rPr>
        <w:t>.</w:t>
      </w:r>
      <w:r w:rsidRPr="003F6BA3">
        <w:rPr>
          <w:rFonts w:ascii="Tahoma" w:hAnsi="Tahoma" w:cs="Tahoma"/>
          <w:szCs w:val="22"/>
          <w:lang w:val="el-GR"/>
        </w:rPr>
        <w:t>Η</w:t>
      </w:r>
      <w:r w:rsidR="005B3680" w:rsidRPr="003F6BA3">
        <w:rPr>
          <w:rFonts w:ascii="Tahoma" w:hAnsi="Tahoma" w:cs="Tahoma"/>
          <w:szCs w:val="22"/>
          <w:lang w:val="el-GR"/>
        </w:rPr>
        <w:t>.</w:t>
      </w:r>
      <w:r w:rsidRPr="003F6BA3">
        <w:rPr>
          <w:rFonts w:ascii="Tahoma" w:hAnsi="Tahoma" w:cs="Tahoma"/>
          <w:szCs w:val="22"/>
          <w:lang w:val="el-GR"/>
        </w:rPr>
        <w:t>ΔΗ</w:t>
      </w:r>
      <w:r w:rsidR="005B3680" w:rsidRPr="003F6BA3">
        <w:rPr>
          <w:rFonts w:ascii="Tahoma" w:hAnsi="Tahoma" w:cs="Tahoma"/>
          <w:szCs w:val="22"/>
          <w:lang w:val="el-GR"/>
        </w:rPr>
        <w:t>.</w:t>
      </w:r>
      <w:r w:rsidRPr="003F6BA3">
        <w:rPr>
          <w:rFonts w:ascii="Tahoma" w:hAnsi="Tahoma" w:cs="Tahoma"/>
          <w:szCs w:val="22"/>
          <w:lang w:val="el-GR"/>
        </w:rPr>
        <w:t>Σ</w:t>
      </w:r>
      <w:r w:rsidR="005B3680" w:rsidRPr="003F6BA3">
        <w:rPr>
          <w:rFonts w:ascii="Tahoma" w:hAnsi="Tahoma" w:cs="Tahoma"/>
          <w:szCs w:val="22"/>
          <w:lang w:val="el-GR"/>
        </w:rPr>
        <w:t>.</w:t>
      </w:r>
      <w:r w:rsidRPr="003F6BA3">
        <w:rPr>
          <w:rFonts w:ascii="Tahoma" w:hAnsi="Tahoma" w:cs="Tahoma"/>
          <w:szCs w:val="22"/>
          <w:lang w:val="el-GR"/>
        </w:rPr>
        <w:t xml:space="preserve">), η οποία είναι </w:t>
      </w:r>
      <w:proofErr w:type="spellStart"/>
      <w:r w:rsidRPr="003F6BA3">
        <w:rPr>
          <w:rFonts w:ascii="Tahoma" w:hAnsi="Tahoma" w:cs="Tahoma"/>
          <w:szCs w:val="22"/>
          <w:lang w:val="el-GR"/>
        </w:rPr>
        <w:t>προσβάσιμη</w:t>
      </w:r>
      <w:proofErr w:type="spellEnd"/>
      <w:r w:rsidRPr="003F6BA3">
        <w:rPr>
          <w:rFonts w:ascii="Tahoma" w:hAnsi="Tahoma" w:cs="Tahoma"/>
          <w:szCs w:val="22"/>
          <w:lang w:val="el-GR"/>
        </w:rPr>
        <w:t xml:space="preserve"> μέσω της Διαδικτυακής πύλης </w:t>
      </w:r>
      <w:r w:rsidR="000A1F0B" w:rsidRPr="003F6BA3">
        <w:rPr>
          <w:rFonts w:ascii="Tahoma" w:hAnsi="Tahoma" w:cs="Tahoma"/>
          <w:szCs w:val="22"/>
          <w:lang w:val="el-GR"/>
        </w:rPr>
        <w:t>(</w:t>
      </w:r>
      <w:r w:rsidRPr="003F6BA3">
        <w:rPr>
          <w:rFonts w:ascii="Tahoma" w:hAnsi="Tahoma" w:cs="Tahoma"/>
          <w:szCs w:val="22"/>
          <w:lang w:val="el-GR"/>
        </w:rPr>
        <w:t>www.promitheus.gov.gr</w:t>
      </w:r>
      <w:r w:rsidR="000A1F0B" w:rsidRPr="003F6BA3">
        <w:rPr>
          <w:rFonts w:ascii="Tahoma" w:hAnsi="Tahoma" w:cs="Tahoma"/>
          <w:szCs w:val="22"/>
          <w:lang w:val="el-GR"/>
        </w:rPr>
        <w:t>)</w:t>
      </w:r>
      <w:r w:rsidRPr="003F6BA3">
        <w:rPr>
          <w:rFonts w:ascii="Tahoma" w:hAnsi="Tahoma" w:cs="Tahoma"/>
          <w:szCs w:val="22"/>
          <w:lang w:val="el-GR"/>
        </w:rPr>
        <w:t>.</w:t>
      </w:r>
    </w:p>
    <w:p w14:paraId="77F19241" w14:textId="77777777" w:rsidR="00D41FD6" w:rsidRPr="003F6BA3" w:rsidRDefault="00D41FD6">
      <w:pPr>
        <w:pStyle w:val="3"/>
        <w:rPr>
          <w:rFonts w:ascii="Tahoma" w:hAnsi="Tahoma" w:cs="Tahoma"/>
          <w:szCs w:val="22"/>
          <w:lang w:val="el-GR"/>
        </w:rPr>
      </w:pPr>
      <w:bookmarkStart w:id="32" w:name="_Toc213845653"/>
      <w:bookmarkStart w:id="33" w:name="_Toc223534631"/>
      <w:r w:rsidRPr="003F6BA3">
        <w:rPr>
          <w:rFonts w:ascii="Tahoma" w:hAnsi="Tahoma" w:cs="Tahoma"/>
          <w:szCs w:val="22"/>
          <w:lang w:val="el-GR"/>
        </w:rPr>
        <w:t>2.1.3</w:t>
      </w:r>
      <w:r w:rsidRPr="003F6BA3">
        <w:rPr>
          <w:rFonts w:ascii="Tahoma" w:hAnsi="Tahoma" w:cs="Tahoma"/>
          <w:szCs w:val="22"/>
          <w:lang w:val="el-GR"/>
        </w:rPr>
        <w:tab/>
        <w:t>Παροχή Διευκρινίσεων</w:t>
      </w:r>
      <w:bookmarkEnd w:id="32"/>
      <w:bookmarkEnd w:id="33"/>
    </w:p>
    <w:p w14:paraId="0984CE1D" w14:textId="104106AF" w:rsidR="00D41FD6" w:rsidRPr="003F6BA3" w:rsidRDefault="00D41FD6">
      <w:pPr>
        <w:rPr>
          <w:rFonts w:ascii="Tahoma" w:hAnsi="Tahoma" w:cs="Tahoma"/>
          <w:szCs w:val="22"/>
          <w:lang w:val="el-GR"/>
        </w:rPr>
      </w:pPr>
      <w:r w:rsidRPr="003F6BA3">
        <w:rPr>
          <w:rFonts w:ascii="Tahoma" w:hAnsi="Tahoma" w:cs="Tahoma"/>
          <w:szCs w:val="22"/>
          <w:lang w:val="el-GR"/>
        </w:rPr>
        <w:t xml:space="preserve">Τα σχετικά αιτήματα παροχής διευκρινίσεων υποβάλλονται ηλεκτρονικά, το αργότερο </w:t>
      </w:r>
      <w:r w:rsidR="00F871A9" w:rsidRPr="003F6BA3">
        <w:rPr>
          <w:rFonts w:ascii="Tahoma" w:hAnsi="Tahoma" w:cs="Tahoma"/>
          <w:szCs w:val="22"/>
          <w:lang w:val="el-GR"/>
        </w:rPr>
        <w:t xml:space="preserve">δέκα (10) </w:t>
      </w:r>
      <w:r w:rsidRPr="003F6BA3">
        <w:rPr>
          <w:rFonts w:ascii="Tahoma" w:hAnsi="Tahoma" w:cs="Tahoma"/>
          <w:szCs w:val="22"/>
          <w:lang w:val="el-GR"/>
        </w:rPr>
        <w:t>ημέρες πριν την καταληκτική ημερομηνία υποβολής προσφορών</w:t>
      </w:r>
      <w:r w:rsidR="00F871A9" w:rsidRPr="003F6BA3">
        <w:rPr>
          <w:rFonts w:ascii="Tahoma" w:hAnsi="Tahoma" w:cs="Tahoma"/>
          <w:szCs w:val="22"/>
          <w:lang w:val="el-GR"/>
        </w:rPr>
        <w:t xml:space="preserve"> </w:t>
      </w:r>
      <w:r w:rsidR="00557C36" w:rsidRPr="003F6BA3">
        <w:rPr>
          <w:rFonts w:ascii="Tahoma" w:hAnsi="Tahoma" w:cs="Tahoma"/>
          <w:szCs w:val="22"/>
          <w:lang w:val="el-GR"/>
        </w:rPr>
        <w:t xml:space="preserve">έως </w:t>
      </w:r>
      <w:r w:rsidR="00EC145D">
        <w:rPr>
          <w:rFonts w:ascii="Tahoma" w:hAnsi="Tahoma" w:cs="Tahoma"/>
          <w:b/>
          <w:bCs/>
          <w:szCs w:val="22"/>
          <w:lang w:val="el-GR"/>
        </w:rPr>
        <w:t xml:space="preserve">27-03-2026 </w:t>
      </w:r>
      <w:r w:rsidRPr="003F6BA3">
        <w:rPr>
          <w:rFonts w:ascii="Tahoma" w:hAnsi="Tahoma" w:cs="Tahoma"/>
          <w:szCs w:val="22"/>
          <w:lang w:val="el-GR"/>
        </w:rPr>
        <w:t>και απαντώνται αντίστοιχα</w:t>
      </w:r>
      <w:r w:rsidR="00BE4ADE" w:rsidRPr="003F6BA3">
        <w:rPr>
          <w:rFonts w:ascii="Tahoma" w:hAnsi="Tahoma" w:cs="Tahoma"/>
          <w:szCs w:val="22"/>
          <w:lang w:val="el-GR"/>
        </w:rPr>
        <w:t xml:space="preserve">, </w:t>
      </w:r>
      <w:r w:rsidR="00BE4ADE" w:rsidRPr="003F6BA3">
        <w:rPr>
          <w:rFonts w:ascii="Tahoma" w:hAnsi="Tahoma" w:cs="Tahoma"/>
          <w:szCs w:val="22"/>
          <w:lang w:val="el-GR" w:eastAsia="ar-SA"/>
        </w:rPr>
        <w:t>στο πλαίσιο της παρούσας,</w:t>
      </w:r>
      <w:r w:rsidRPr="003F6BA3">
        <w:rPr>
          <w:rFonts w:ascii="Tahoma" w:hAnsi="Tahoma" w:cs="Tahoma"/>
          <w:szCs w:val="22"/>
          <w:lang w:val="el-GR"/>
        </w:rPr>
        <w:t xml:space="preserve"> </w:t>
      </w:r>
      <w:r w:rsidR="00BE4ADE" w:rsidRPr="003F6BA3">
        <w:rPr>
          <w:rFonts w:ascii="Tahoma" w:hAnsi="Tahoma" w:cs="Tahoma"/>
          <w:szCs w:val="22"/>
          <w:lang w:val="el-GR" w:eastAsia="ar-SA"/>
        </w:rPr>
        <w:t xml:space="preserve">στη σχετική ηλεκτρονική διαδικασία σύναψης δημόσιας σύμβασης στην πλατφόρμα του ΕΣΗΔΗΣ, η οποία είναι </w:t>
      </w:r>
      <w:proofErr w:type="spellStart"/>
      <w:r w:rsidR="00BE4ADE" w:rsidRPr="003F6BA3">
        <w:rPr>
          <w:rFonts w:ascii="Tahoma" w:hAnsi="Tahoma" w:cs="Tahoma"/>
          <w:szCs w:val="22"/>
          <w:lang w:val="el-GR" w:eastAsia="ar-SA"/>
        </w:rPr>
        <w:t>προσβάσιμη</w:t>
      </w:r>
      <w:proofErr w:type="spellEnd"/>
      <w:r w:rsidR="00BE4ADE" w:rsidRPr="003F6BA3">
        <w:rPr>
          <w:rFonts w:ascii="Tahoma" w:hAnsi="Tahoma" w:cs="Tahoma"/>
          <w:szCs w:val="22"/>
          <w:lang w:val="el-GR" w:eastAsia="ar-SA"/>
        </w:rPr>
        <w:t xml:space="preserve"> </w:t>
      </w:r>
      <w:r w:rsidRPr="003F6BA3">
        <w:rPr>
          <w:rFonts w:ascii="Tahoma" w:hAnsi="Tahoma" w:cs="Tahoma"/>
          <w:szCs w:val="22"/>
          <w:lang w:val="el-GR"/>
        </w:rPr>
        <w:t xml:space="preserve">μέσω της Διαδικτυακής πύλης </w:t>
      </w:r>
      <w:r w:rsidR="00BE4ADE" w:rsidRPr="003F6BA3">
        <w:rPr>
          <w:rFonts w:ascii="Tahoma" w:hAnsi="Tahoma" w:cs="Tahoma"/>
          <w:szCs w:val="22"/>
          <w:lang w:val="el-GR"/>
        </w:rPr>
        <w:t>(</w:t>
      </w:r>
      <w:hyperlink r:id="rId16" w:history="1">
        <w:r w:rsidRPr="003F6BA3">
          <w:rPr>
            <w:rStyle w:val="-"/>
            <w:rFonts w:ascii="Tahoma" w:hAnsi="Tahoma" w:cs="Tahoma"/>
            <w:szCs w:val="22"/>
            <w:lang w:val="el-GR"/>
          </w:rPr>
          <w:t>www.promitheus.gov.gr</w:t>
        </w:r>
      </w:hyperlink>
      <w:r w:rsidR="00BE4ADE" w:rsidRPr="003F6BA3">
        <w:rPr>
          <w:rFonts w:ascii="Tahoma" w:hAnsi="Tahoma" w:cs="Tahoma"/>
          <w:szCs w:val="22"/>
          <w:lang w:val="el-GR"/>
        </w:rPr>
        <w:t>).</w:t>
      </w:r>
      <w:r w:rsidRPr="003F6BA3">
        <w:rPr>
          <w:rFonts w:ascii="Tahoma" w:hAnsi="Tahoma" w:cs="Tahoma"/>
          <w:szCs w:val="22"/>
          <w:lang w:val="el-GR"/>
        </w:rPr>
        <w:t xml:space="preserve"> Αιτήματα παροχής συμπληρωματικών πληροφοριών – διευκρινίσεων  υποβάλλονται από εγγεγραμμένους  στο σύστημα οικονομικούς φορείς, δηλαδή από εκείνους που διαθέτουν σχετικά διαπιστευτήρια που τους έχουν χορηγηθεί (όνομα χρήστη και κωδικό πρόσβασης) και απαραίτητα το ηλεκτρονικό αρχείο με το κείμενο των ερωτημάτων είναι ηλεκτρονικά υπογεγραμμένο. Αιτήματα παροχής διευκριν</w:t>
      </w:r>
      <w:r w:rsidR="00581D36" w:rsidRPr="003F6BA3">
        <w:rPr>
          <w:rFonts w:ascii="Tahoma" w:hAnsi="Tahoma" w:cs="Tahoma"/>
          <w:szCs w:val="22"/>
          <w:lang w:val="el-GR"/>
        </w:rPr>
        <w:t>ί</w:t>
      </w:r>
      <w:r w:rsidRPr="003F6BA3">
        <w:rPr>
          <w:rFonts w:ascii="Tahoma" w:hAnsi="Tahoma" w:cs="Tahoma"/>
          <w:szCs w:val="22"/>
          <w:lang w:val="el-GR"/>
        </w:rPr>
        <w:t xml:space="preserve">σεων που </w:t>
      </w:r>
      <w:r w:rsidR="00BE4ADE" w:rsidRPr="003F6BA3">
        <w:rPr>
          <w:rFonts w:ascii="Tahoma" w:hAnsi="Tahoma" w:cs="Tahoma"/>
          <w:szCs w:val="22"/>
          <w:lang w:val="el-GR"/>
        </w:rPr>
        <w:t xml:space="preserve">είτε </w:t>
      </w:r>
      <w:r w:rsidRPr="003F6BA3">
        <w:rPr>
          <w:rFonts w:ascii="Tahoma" w:hAnsi="Tahoma" w:cs="Tahoma"/>
          <w:szCs w:val="22"/>
          <w:lang w:val="el-GR"/>
        </w:rPr>
        <w:t>υποβάλλονται με άλλο</w:t>
      </w:r>
      <w:r w:rsidR="00DC18D5" w:rsidRPr="003F6BA3">
        <w:rPr>
          <w:rFonts w:ascii="Tahoma" w:hAnsi="Tahoma" w:cs="Tahoma"/>
          <w:szCs w:val="22"/>
          <w:lang w:val="el-GR"/>
        </w:rPr>
        <w:t>ν</w:t>
      </w:r>
      <w:r w:rsidRPr="003F6BA3">
        <w:rPr>
          <w:rFonts w:ascii="Tahoma" w:hAnsi="Tahoma" w:cs="Tahoma"/>
          <w:szCs w:val="22"/>
          <w:lang w:val="el-GR"/>
        </w:rPr>
        <w:t xml:space="preserve"> τρόπο είτε το ηλεκτρονικό αρχείο που τα συνοδεύει δεν είναι ηλεκτρονικά υπογεγραμμένο, δεν εξετάζονται. </w:t>
      </w:r>
    </w:p>
    <w:p w14:paraId="2FA75BA9" w14:textId="66DC21F3" w:rsidR="00D41FD6" w:rsidRPr="003F6BA3" w:rsidRDefault="00D41FD6">
      <w:pPr>
        <w:rPr>
          <w:rFonts w:ascii="Tahoma" w:hAnsi="Tahoma" w:cs="Tahoma"/>
          <w:szCs w:val="22"/>
          <w:lang w:val="el-GR"/>
        </w:rPr>
      </w:pPr>
      <w:r w:rsidRPr="003F6BA3">
        <w:rPr>
          <w:rFonts w:ascii="Tahoma" w:hAnsi="Tahoma" w:cs="Tahoma"/>
          <w:szCs w:val="22"/>
          <w:lang w:val="el-GR"/>
        </w:rPr>
        <w:t>Η αναθέτουσα αρχή παρατείνει την προθεσμία παραλαβής των προσφορών, ούτως ώστε όλοι οι ενδιαφερόμενοι οικονομικοί φορείς να μπορούν να λάβουν γνώση όλων των αναγκαίων πληροφοριών για την κατάρτιση των προσφορών στις ακόλουθες περιπτώσεις:</w:t>
      </w:r>
    </w:p>
    <w:p w14:paraId="4274259B" w14:textId="260F6263" w:rsidR="00D41FD6" w:rsidRPr="003F6BA3" w:rsidRDefault="00D41FD6">
      <w:pPr>
        <w:rPr>
          <w:rFonts w:ascii="Tahoma" w:hAnsi="Tahoma" w:cs="Tahoma"/>
          <w:szCs w:val="22"/>
          <w:lang w:val="el-GR"/>
        </w:rPr>
      </w:pPr>
      <w:r w:rsidRPr="003F6BA3">
        <w:rPr>
          <w:rFonts w:ascii="Tahoma" w:hAnsi="Tahoma" w:cs="Tahoma"/>
          <w:szCs w:val="22"/>
          <w:lang w:val="el-GR"/>
        </w:rPr>
        <w:t xml:space="preserve">α) όταν, για οποιονδήποτε λόγο, πρόσθετες πληροφορίες, αν και ζητήθηκαν από τον οικονομικό φορέα έγκαιρα, δεν έχουν παρασχεθεί το αργότερο </w:t>
      </w:r>
      <w:r w:rsidRPr="003F6BA3">
        <w:rPr>
          <w:rFonts w:ascii="Tahoma" w:hAnsi="Tahoma" w:cs="Tahoma"/>
          <w:b/>
          <w:bCs/>
          <w:szCs w:val="22"/>
          <w:lang w:val="el-GR"/>
        </w:rPr>
        <w:t>έξι (6) ημέρες</w:t>
      </w:r>
      <w:r w:rsidRPr="003F6BA3">
        <w:rPr>
          <w:rFonts w:ascii="Tahoma" w:hAnsi="Tahoma" w:cs="Tahoma"/>
          <w:szCs w:val="22"/>
          <w:lang w:val="el-GR"/>
        </w:rPr>
        <w:t xml:space="preserve"> πριν από την προθεσμία που ορίζεται για την παραλαβή των προσφορών, </w:t>
      </w:r>
    </w:p>
    <w:p w14:paraId="7CD38286" w14:textId="77777777" w:rsidR="00191AC1" w:rsidRPr="003F6BA3" w:rsidRDefault="00D41FD6">
      <w:pPr>
        <w:rPr>
          <w:rFonts w:ascii="Tahoma" w:hAnsi="Tahoma" w:cs="Tahoma"/>
          <w:kern w:val="1"/>
          <w:szCs w:val="22"/>
          <w:lang w:val="el-GR"/>
        </w:rPr>
      </w:pPr>
      <w:r w:rsidRPr="003F6BA3">
        <w:rPr>
          <w:rFonts w:ascii="Tahoma" w:hAnsi="Tahoma" w:cs="Tahoma"/>
          <w:szCs w:val="22"/>
          <w:lang w:val="el-GR"/>
        </w:rPr>
        <w:t>β) όταν τα έγγραφα της σύμβασης υφίστανται σημαντικές αλλαγές</w:t>
      </w:r>
      <w:r w:rsidR="008862F0" w:rsidRPr="003F6BA3">
        <w:rPr>
          <w:rFonts w:ascii="Tahoma" w:hAnsi="Tahoma" w:cs="Tahoma"/>
          <w:szCs w:val="22"/>
          <w:lang w:val="el-GR"/>
        </w:rPr>
        <w:t>.</w:t>
      </w:r>
      <w:r w:rsidR="008862F0" w:rsidRPr="003F6BA3">
        <w:rPr>
          <w:rFonts w:ascii="Tahoma" w:hAnsi="Tahoma" w:cs="Tahoma"/>
          <w:kern w:val="1"/>
          <w:szCs w:val="22"/>
          <w:lang w:val="el-GR"/>
        </w:rPr>
        <w:t xml:space="preserve"> </w:t>
      </w:r>
    </w:p>
    <w:p w14:paraId="59433900" w14:textId="77777777" w:rsidR="00D41FD6" w:rsidRPr="003F6BA3" w:rsidRDefault="00D41FD6">
      <w:pPr>
        <w:rPr>
          <w:rFonts w:ascii="Tahoma" w:hAnsi="Tahoma" w:cs="Tahoma"/>
          <w:szCs w:val="22"/>
          <w:lang w:val="el-GR"/>
        </w:rPr>
      </w:pPr>
      <w:r w:rsidRPr="003F6BA3">
        <w:rPr>
          <w:rFonts w:ascii="Tahoma" w:hAnsi="Tahoma" w:cs="Tahoma"/>
          <w:szCs w:val="22"/>
          <w:lang w:val="el-GR"/>
        </w:rPr>
        <w:t>Η διάρκεια της παράτασης θα είναι ανάλογη με τη σπουδαιότητα των πληροφοριών ή των αλλαγών.</w:t>
      </w:r>
    </w:p>
    <w:p w14:paraId="02EEAB9E" w14:textId="77777777" w:rsidR="00D41FD6" w:rsidRPr="003F6BA3" w:rsidRDefault="00D41FD6">
      <w:pPr>
        <w:rPr>
          <w:rFonts w:ascii="Tahoma" w:hAnsi="Tahoma" w:cs="Tahoma"/>
          <w:color w:val="0070C0"/>
          <w:szCs w:val="22"/>
          <w:lang w:val="el-GR"/>
        </w:rPr>
      </w:pPr>
      <w:r w:rsidRPr="003F6BA3">
        <w:rPr>
          <w:rFonts w:ascii="Tahoma" w:hAnsi="Tahoma" w:cs="Tahoma"/>
          <w:szCs w:val="22"/>
          <w:lang w:val="el-GR"/>
        </w:rPr>
        <w:t xml:space="preserve">Όταν οι πρόσθετες πληροφορίες δεν έχουν ζητηθεί έγκαιρα ή δεν έχουν σημασία για την προετοιμασία κατάλληλων προσφορών, </w:t>
      </w:r>
      <w:r w:rsidR="00563AE7" w:rsidRPr="003F6BA3">
        <w:rPr>
          <w:rFonts w:ascii="Tahoma" w:hAnsi="Tahoma" w:cs="Tahoma"/>
          <w:szCs w:val="22"/>
          <w:lang w:val="el-GR"/>
        </w:rPr>
        <w:t>η παράταση της προθεσμίας εναπόκειται στη διακριτική ευχέρεια της αναθέτουσας αρχής</w:t>
      </w:r>
      <w:r w:rsidR="00BA46E6" w:rsidRPr="003F6BA3">
        <w:rPr>
          <w:rFonts w:ascii="Tahoma" w:hAnsi="Tahoma" w:cs="Tahoma"/>
          <w:szCs w:val="22"/>
          <w:lang w:val="el-GR"/>
        </w:rPr>
        <w:t>.</w:t>
      </w:r>
    </w:p>
    <w:p w14:paraId="719F44B2" w14:textId="3A78B0BA" w:rsidR="00563AE7" w:rsidRPr="003F6BA3" w:rsidRDefault="00563AE7" w:rsidP="00563AE7">
      <w:pPr>
        <w:rPr>
          <w:rFonts w:ascii="Tahoma" w:hAnsi="Tahoma" w:cs="Tahoma"/>
          <w:szCs w:val="22"/>
          <w:lang w:val="el-GR"/>
        </w:rPr>
      </w:pPr>
      <w:r w:rsidRPr="003F6BA3">
        <w:rPr>
          <w:rFonts w:ascii="Tahoma" w:hAnsi="Tahoma" w:cs="Tahoma"/>
          <w:szCs w:val="22"/>
          <w:lang w:val="el-GR"/>
        </w:rPr>
        <w:t>Τροποποίηση των όρων της διαγωνιστικής διαδικασίας (πχ αλλαγή/μετάθεση της καταληκτικής ημερομηνίας υποβολής προσφορών καθώς και σημαντικές αλλαγές των εγγράφων της σύμβασης, σύμφωνα με την προηγούμενη παράγραφο)</w:t>
      </w:r>
      <w:r w:rsidR="008D19CB" w:rsidRPr="003F6BA3">
        <w:rPr>
          <w:rFonts w:ascii="Tahoma" w:hAnsi="Tahoma" w:cs="Tahoma"/>
          <w:szCs w:val="22"/>
          <w:lang w:val="el-GR"/>
        </w:rPr>
        <w:t xml:space="preserve"> </w:t>
      </w:r>
      <w:r w:rsidRPr="003F6BA3">
        <w:rPr>
          <w:rFonts w:ascii="Tahoma" w:hAnsi="Tahoma" w:cs="Tahoma"/>
          <w:szCs w:val="22"/>
          <w:lang w:val="el-GR"/>
        </w:rPr>
        <w:t>δημοσιεύεται στην ΕΕΕΕ (με το τυποποιημένο έντυπο «Διορθωτικό») και στο ΚΗΜΔΗΣ.</w:t>
      </w:r>
    </w:p>
    <w:p w14:paraId="1E028249" w14:textId="77777777" w:rsidR="00D41FD6" w:rsidRPr="003F6BA3" w:rsidRDefault="00D41FD6">
      <w:pPr>
        <w:pStyle w:val="3"/>
        <w:rPr>
          <w:rFonts w:ascii="Tahoma" w:hAnsi="Tahoma" w:cs="Tahoma"/>
          <w:szCs w:val="22"/>
          <w:lang w:val="el-GR"/>
        </w:rPr>
      </w:pPr>
      <w:bookmarkStart w:id="34" w:name="_Toc213845654"/>
      <w:bookmarkStart w:id="35" w:name="_Toc223534632"/>
      <w:r w:rsidRPr="003F6BA3">
        <w:rPr>
          <w:rFonts w:ascii="Tahoma" w:hAnsi="Tahoma" w:cs="Tahoma"/>
          <w:szCs w:val="22"/>
          <w:lang w:val="el-GR"/>
        </w:rPr>
        <w:lastRenderedPageBreak/>
        <w:t>2.1.4</w:t>
      </w:r>
      <w:r w:rsidRPr="003F6BA3">
        <w:rPr>
          <w:rFonts w:ascii="Tahoma" w:hAnsi="Tahoma" w:cs="Tahoma"/>
          <w:szCs w:val="22"/>
          <w:lang w:val="el-GR"/>
        </w:rPr>
        <w:tab/>
        <w:t>Γλώσσα</w:t>
      </w:r>
      <w:bookmarkEnd w:id="34"/>
      <w:bookmarkEnd w:id="35"/>
    </w:p>
    <w:p w14:paraId="614CE484" w14:textId="1C850A84" w:rsidR="00D41FD6" w:rsidRPr="003F6BA3" w:rsidRDefault="00D41FD6">
      <w:pPr>
        <w:rPr>
          <w:rFonts w:ascii="Tahoma" w:hAnsi="Tahoma" w:cs="Tahoma"/>
          <w:szCs w:val="22"/>
          <w:lang w:val="el-GR"/>
        </w:rPr>
      </w:pPr>
      <w:r w:rsidRPr="003F6BA3">
        <w:rPr>
          <w:rFonts w:ascii="Tahoma" w:hAnsi="Tahoma" w:cs="Tahoma"/>
          <w:szCs w:val="22"/>
          <w:lang w:val="el-GR"/>
        </w:rPr>
        <w:t>Τα έγγραφα της σύμβασης έχουν συνταχθεί στην ελληνική γλώσσα</w:t>
      </w:r>
      <w:r w:rsidR="00BA46E6" w:rsidRPr="003F6BA3">
        <w:rPr>
          <w:rFonts w:ascii="Tahoma" w:hAnsi="Tahoma" w:cs="Tahoma"/>
          <w:szCs w:val="22"/>
          <w:lang w:val="el-GR"/>
        </w:rPr>
        <w:t>.</w:t>
      </w:r>
      <w:r w:rsidRPr="003F6BA3">
        <w:rPr>
          <w:rFonts w:ascii="Tahoma" w:hAnsi="Tahoma" w:cs="Tahoma"/>
          <w:szCs w:val="22"/>
          <w:lang w:val="el-GR"/>
        </w:rPr>
        <w:t xml:space="preserve"> </w:t>
      </w:r>
    </w:p>
    <w:p w14:paraId="5DE77D0F" w14:textId="77777777" w:rsidR="00D41FD6" w:rsidRPr="003F6BA3" w:rsidRDefault="00D41FD6">
      <w:pPr>
        <w:rPr>
          <w:rFonts w:ascii="Tahoma" w:hAnsi="Tahoma" w:cs="Tahoma"/>
          <w:szCs w:val="22"/>
          <w:lang w:val="el-GR"/>
        </w:rPr>
      </w:pPr>
      <w:r w:rsidRPr="003F6BA3">
        <w:rPr>
          <w:rFonts w:ascii="Tahoma" w:hAnsi="Tahoma" w:cs="Tahoma"/>
          <w:szCs w:val="22"/>
          <w:lang w:val="el-GR"/>
        </w:rPr>
        <w:t>Τυχόν προδικαστικές προσφυγές υποβάλλονται στην ελληνική γλώσσα.</w:t>
      </w:r>
    </w:p>
    <w:p w14:paraId="14B591E0" w14:textId="36F1358F" w:rsidR="00A57648" w:rsidRPr="003F6BA3" w:rsidRDefault="00D41FD6">
      <w:pPr>
        <w:rPr>
          <w:rFonts w:ascii="Tahoma" w:hAnsi="Tahoma" w:cs="Tahoma"/>
          <w:color w:val="000000"/>
          <w:szCs w:val="22"/>
          <w:lang w:val="el-GR"/>
        </w:rPr>
      </w:pPr>
      <w:r w:rsidRPr="003F6BA3">
        <w:rPr>
          <w:rFonts w:ascii="Tahoma" w:hAnsi="Tahoma" w:cs="Tahoma"/>
          <w:color w:val="000000"/>
          <w:szCs w:val="22"/>
          <w:lang w:val="el-GR"/>
        </w:rPr>
        <w:t xml:space="preserve">Οι </w:t>
      </w:r>
      <w:r w:rsidRPr="003F6BA3">
        <w:rPr>
          <w:rFonts w:ascii="Tahoma" w:hAnsi="Tahoma" w:cs="Tahoma"/>
          <w:bCs/>
          <w:color w:val="000000"/>
          <w:szCs w:val="22"/>
          <w:lang w:val="el-GR"/>
        </w:rPr>
        <w:t>προσφορές</w:t>
      </w:r>
      <w:r w:rsidR="00107500" w:rsidRPr="003F6BA3">
        <w:rPr>
          <w:rFonts w:ascii="Tahoma" w:hAnsi="Tahoma" w:cs="Tahoma"/>
          <w:bCs/>
          <w:color w:val="000000"/>
          <w:szCs w:val="22"/>
          <w:lang w:val="el-GR"/>
        </w:rPr>
        <w:t>,</w:t>
      </w:r>
      <w:r w:rsidRPr="003F6BA3">
        <w:rPr>
          <w:rFonts w:ascii="Tahoma" w:hAnsi="Tahoma" w:cs="Tahoma"/>
          <w:color w:val="000000"/>
          <w:szCs w:val="22"/>
          <w:lang w:val="el-GR"/>
        </w:rPr>
        <w:t xml:space="preserve"> </w:t>
      </w:r>
      <w:r w:rsidR="00A57648" w:rsidRPr="003F6BA3">
        <w:rPr>
          <w:rFonts w:ascii="Tahoma" w:hAnsi="Tahoma" w:cs="Tahoma"/>
          <w:color w:val="000000"/>
          <w:szCs w:val="22"/>
          <w:lang w:val="el-GR"/>
        </w:rPr>
        <w:t>τα  στοιχεία που περιλαμβάνονται σε αυτές, καθώς και τα αποδεικτικά έγγραφα</w:t>
      </w:r>
      <w:r w:rsidR="00C1320E" w:rsidRPr="003F6BA3">
        <w:rPr>
          <w:rFonts w:ascii="Tahoma" w:hAnsi="Tahoma" w:cs="Tahoma"/>
          <w:color w:val="000000"/>
          <w:szCs w:val="22"/>
          <w:lang w:val="el-GR"/>
        </w:rPr>
        <w:t>,</w:t>
      </w:r>
      <w:r w:rsidR="00A57648" w:rsidRPr="003F6BA3">
        <w:rPr>
          <w:rFonts w:ascii="Tahoma" w:hAnsi="Tahoma" w:cs="Tahoma"/>
          <w:color w:val="000000"/>
          <w:szCs w:val="22"/>
          <w:lang w:val="el-GR"/>
        </w:rPr>
        <w:t xml:space="preserve"> σχετικά με τη μη ύπαρξη λόγου αποκλεισμού και την πλήρωση των κριτηρίων ποιοτικής επιλογής </w:t>
      </w:r>
      <w:r w:rsidR="00C1320E" w:rsidRPr="003F6BA3">
        <w:rPr>
          <w:rFonts w:ascii="Tahoma" w:hAnsi="Tahoma" w:cs="Tahoma"/>
          <w:color w:val="000000"/>
          <w:szCs w:val="22"/>
          <w:lang w:val="el-GR"/>
        </w:rPr>
        <w:t xml:space="preserve">, </w:t>
      </w:r>
      <w:r w:rsidRPr="003F6BA3">
        <w:rPr>
          <w:rFonts w:ascii="Tahoma" w:hAnsi="Tahoma" w:cs="Tahoma"/>
          <w:color w:val="000000"/>
          <w:szCs w:val="22"/>
          <w:lang w:val="el-GR"/>
        </w:rPr>
        <w:t>συντάσσονται στην ελληνική γλώσσα ή συνοδεύονται από επίσημη μετάφρασή τους στην ελληνική γλώσσα.</w:t>
      </w:r>
    </w:p>
    <w:p w14:paraId="14AA07A8" w14:textId="77777777" w:rsidR="00D41FD6" w:rsidRPr="003F6BA3" w:rsidRDefault="00A57648">
      <w:pPr>
        <w:rPr>
          <w:rFonts w:ascii="Tahoma" w:hAnsi="Tahoma" w:cs="Tahoma"/>
          <w:szCs w:val="22"/>
          <w:lang w:val="el-GR"/>
        </w:rPr>
      </w:pPr>
      <w:r w:rsidRPr="003F6BA3">
        <w:rPr>
          <w:rFonts w:ascii="Tahoma" w:hAnsi="Tahoma" w:cs="Tahoma"/>
          <w:color w:val="000000"/>
          <w:szCs w:val="22"/>
          <w:lang w:val="el-GR"/>
        </w:rPr>
        <w:t>Τα</w:t>
      </w:r>
      <w:r w:rsidR="00D41FD6" w:rsidRPr="003F6BA3">
        <w:rPr>
          <w:rFonts w:ascii="Tahoma" w:hAnsi="Tahoma" w:cs="Tahoma"/>
          <w:color w:val="000000"/>
          <w:szCs w:val="22"/>
          <w:lang w:val="el-GR"/>
        </w:rPr>
        <w:t xml:space="preserve"> αλλοδαπά </w:t>
      </w:r>
      <w:r w:rsidR="00563AE7" w:rsidRPr="003F6BA3">
        <w:rPr>
          <w:rFonts w:ascii="Tahoma" w:hAnsi="Tahoma" w:cs="Tahoma"/>
          <w:color w:val="000000"/>
          <w:szCs w:val="22"/>
          <w:lang w:val="el-GR"/>
        </w:rPr>
        <w:t xml:space="preserve">δημόσια και </w:t>
      </w:r>
      <w:r w:rsidR="00D41FD6" w:rsidRPr="003F6BA3">
        <w:rPr>
          <w:rFonts w:ascii="Tahoma" w:hAnsi="Tahoma" w:cs="Tahoma"/>
          <w:color w:val="000000"/>
          <w:szCs w:val="22"/>
          <w:lang w:val="el-GR"/>
        </w:rPr>
        <w:t>ιδιωτικά έγγραφα συνοδεύονται από μετάφρασή τους στην ελληνική γλώσσα</w:t>
      </w:r>
      <w:r w:rsidR="00432641" w:rsidRPr="003F6BA3">
        <w:rPr>
          <w:rFonts w:ascii="Tahoma" w:hAnsi="Tahoma" w:cs="Tahoma"/>
          <w:color w:val="000000"/>
          <w:szCs w:val="22"/>
          <w:lang w:val="el-GR"/>
        </w:rPr>
        <w:t>,</w:t>
      </w:r>
      <w:r w:rsidR="00D41FD6" w:rsidRPr="003F6BA3">
        <w:rPr>
          <w:rFonts w:ascii="Tahoma" w:hAnsi="Tahoma" w:cs="Tahoma"/>
          <w:color w:val="000000"/>
          <w:szCs w:val="22"/>
          <w:lang w:val="el-GR"/>
        </w:rPr>
        <w:t xml:space="preserve"> επικυρωμένη είτε από πρόσωπο αρμόδιο κατά τις </w:t>
      </w:r>
      <w:r w:rsidRPr="003F6BA3">
        <w:rPr>
          <w:rFonts w:ascii="Tahoma" w:hAnsi="Tahoma" w:cs="Tahoma"/>
          <w:color w:val="000000"/>
          <w:szCs w:val="22"/>
          <w:lang w:val="el-GR"/>
        </w:rPr>
        <w:t xml:space="preserve">κείμενες </w:t>
      </w:r>
      <w:r w:rsidR="00D41FD6" w:rsidRPr="003F6BA3">
        <w:rPr>
          <w:rFonts w:ascii="Tahoma" w:hAnsi="Tahoma" w:cs="Tahoma"/>
          <w:color w:val="000000"/>
          <w:szCs w:val="22"/>
          <w:lang w:val="el-GR"/>
        </w:rPr>
        <w:t>διατάξεις της εθνικής νομοθεσίας είτε από πρόσωπο κατά νόμο αρμόδιο της χώρας στην οποία έχει συνταχθεί το έγγραφο.</w:t>
      </w:r>
      <w:r w:rsidR="00D41FD6" w:rsidRPr="003F6BA3">
        <w:rPr>
          <w:rStyle w:val="FootnoteReference2"/>
          <w:rFonts w:ascii="Tahoma" w:hAnsi="Tahoma" w:cs="Tahoma"/>
          <w:color w:val="000000"/>
          <w:szCs w:val="22"/>
          <w:lang w:val="el-GR"/>
        </w:rPr>
        <w:t xml:space="preserve">. </w:t>
      </w:r>
    </w:p>
    <w:p w14:paraId="59F4843B" w14:textId="3387F9B9" w:rsidR="00D41FD6" w:rsidRPr="003F6BA3" w:rsidRDefault="00D41FD6">
      <w:pPr>
        <w:rPr>
          <w:rFonts w:ascii="Tahoma" w:hAnsi="Tahoma" w:cs="Tahoma"/>
          <w:szCs w:val="22"/>
          <w:lang w:val="el-GR"/>
        </w:rPr>
      </w:pPr>
      <w:r w:rsidRPr="003F6BA3">
        <w:rPr>
          <w:rFonts w:ascii="Tahoma" w:hAnsi="Tahoma" w:cs="Tahoma"/>
          <w:color w:val="000000"/>
          <w:szCs w:val="22"/>
          <w:lang w:val="el-GR"/>
        </w:rPr>
        <w:t xml:space="preserve">Ενημερωτικά και τεχνικά φυλλάδια και άλλα έντυπα -εταιρικά ή μη- με ειδικό τεχνικό </w:t>
      </w:r>
      <w:r w:rsidRPr="003F6BA3">
        <w:rPr>
          <w:rFonts w:ascii="Tahoma" w:hAnsi="Tahoma" w:cs="Tahoma"/>
          <w:i/>
          <w:iCs/>
          <w:color w:val="000000"/>
          <w:szCs w:val="22"/>
          <w:lang w:val="el-GR"/>
        </w:rPr>
        <w:t>περιεχόμενο</w:t>
      </w:r>
      <w:r w:rsidR="00B55A72" w:rsidRPr="003F6BA3">
        <w:rPr>
          <w:rFonts w:ascii="Tahoma" w:hAnsi="Tahoma" w:cs="Tahoma"/>
          <w:i/>
          <w:iCs/>
          <w:color w:val="000000"/>
          <w:szCs w:val="22"/>
          <w:lang w:val="el-GR"/>
        </w:rPr>
        <w:t xml:space="preserve">, </w:t>
      </w:r>
      <w:r w:rsidR="00B55A72" w:rsidRPr="003F6BA3">
        <w:rPr>
          <w:rFonts w:ascii="Tahoma" w:hAnsi="Tahoma" w:cs="Tahoma"/>
          <w:iCs/>
          <w:color w:val="000000"/>
          <w:szCs w:val="22"/>
          <w:lang w:val="el-GR"/>
        </w:rPr>
        <w:t xml:space="preserve">δηλαδή έντυπα με αμιγώς τεχνικά χαρακτηριστικά, όπως αριθμούς, αποδόσεις σε διεθνείς μονάδες, μαθηματικούς τύπους και σχέδια, που είναι δυνατόν να διαβαστούν σε κάθε γλώσσα και δεν είναι απαραίτητη η μετάφραση τους, </w:t>
      </w:r>
      <w:r w:rsidRPr="003F6BA3">
        <w:rPr>
          <w:rFonts w:ascii="Tahoma" w:hAnsi="Tahoma" w:cs="Tahoma"/>
          <w:color w:val="000000"/>
          <w:szCs w:val="22"/>
          <w:lang w:val="el-GR"/>
        </w:rPr>
        <w:t>μπορούν να υποβάλλονται σε άλλη γλώσσα, χωρίς να συνοδεύονται από μετάφραση στην ελληνική</w:t>
      </w:r>
      <w:r w:rsidR="00B55A72" w:rsidRPr="003F6BA3">
        <w:rPr>
          <w:rFonts w:ascii="Tahoma" w:hAnsi="Tahoma" w:cs="Tahoma"/>
          <w:i/>
          <w:iCs/>
          <w:color w:val="000000"/>
          <w:szCs w:val="22"/>
          <w:lang w:val="el-GR"/>
        </w:rPr>
        <w:t>.</w:t>
      </w:r>
    </w:p>
    <w:p w14:paraId="50DE6FDD" w14:textId="3B4775C8" w:rsidR="00D41FD6" w:rsidRPr="003F6BA3" w:rsidRDefault="00D41FD6">
      <w:pPr>
        <w:rPr>
          <w:rFonts w:ascii="Tahoma" w:hAnsi="Tahoma" w:cs="Tahoma"/>
          <w:szCs w:val="22"/>
          <w:lang w:val="el-GR"/>
        </w:rPr>
      </w:pPr>
      <w:r w:rsidRPr="003F6BA3">
        <w:rPr>
          <w:rFonts w:ascii="Tahoma" w:hAnsi="Tahoma" w:cs="Tahoma"/>
          <w:color w:val="000000"/>
          <w:szCs w:val="22"/>
          <w:lang w:val="el-GR"/>
        </w:rPr>
        <w:t>Κάθε μορφής επικοινωνία με την αναθέτουσα αρχή, καθώς και μεταξύ αυτής και του αναδόχου, θα γίνονται υποχρεωτικά στην ελληνική γλώσσα.</w:t>
      </w:r>
    </w:p>
    <w:p w14:paraId="0076480E" w14:textId="3F7E5764" w:rsidR="00D41FD6" w:rsidRPr="003F6BA3" w:rsidRDefault="00D41FD6">
      <w:pPr>
        <w:pStyle w:val="3"/>
        <w:rPr>
          <w:rFonts w:ascii="Tahoma" w:hAnsi="Tahoma" w:cs="Tahoma"/>
          <w:color w:val="000000"/>
          <w:szCs w:val="22"/>
          <w:lang w:val="el-GR"/>
        </w:rPr>
      </w:pPr>
      <w:bookmarkStart w:id="36" w:name="_Toc213845655"/>
      <w:bookmarkStart w:id="37" w:name="_Toc223534633"/>
      <w:r w:rsidRPr="003F6BA3">
        <w:rPr>
          <w:rFonts w:ascii="Tahoma" w:hAnsi="Tahoma" w:cs="Tahoma"/>
          <w:szCs w:val="22"/>
          <w:lang w:val="el-GR"/>
        </w:rPr>
        <w:t>2.1.5</w:t>
      </w:r>
      <w:r w:rsidRPr="003F6BA3">
        <w:rPr>
          <w:rFonts w:ascii="Tahoma" w:hAnsi="Tahoma" w:cs="Tahoma"/>
          <w:szCs w:val="22"/>
          <w:lang w:val="el-GR"/>
        </w:rPr>
        <w:tab/>
        <w:t>Εγγυήσεις</w:t>
      </w:r>
      <w:bookmarkEnd w:id="36"/>
      <w:bookmarkEnd w:id="37"/>
    </w:p>
    <w:p w14:paraId="54B70199" w14:textId="360D5FB3" w:rsidR="00D41FD6" w:rsidRPr="003F6BA3" w:rsidRDefault="00D41FD6">
      <w:pPr>
        <w:rPr>
          <w:rFonts w:ascii="Tahoma" w:hAnsi="Tahoma" w:cs="Tahoma"/>
          <w:szCs w:val="22"/>
          <w:lang w:val="el-GR"/>
        </w:rPr>
      </w:pPr>
      <w:r w:rsidRPr="003F6BA3">
        <w:rPr>
          <w:rFonts w:ascii="Tahoma" w:hAnsi="Tahoma" w:cs="Tahoma"/>
          <w:color w:val="000000"/>
          <w:szCs w:val="22"/>
          <w:lang w:val="el-GR"/>
        </w:rPr>
        <w:t xml:space="preserve">Οι εγγυητικές επιστολές </w:t>
      </w:r>
      <w:r w:rsidR="00D72378" w:rsidRPr="003F6BA3">
        <w:rPr>
          <w:rFonts w:ascii="Tahoma" w:hAnsi="Tahoma" w:cs="Tahoma"/>
          <w:color w:val="000000"/>
          <w:szCs w:val="22"/>
          <w:lang w:val="el-GR"/>
        </w:rPr>
        <w:t>(παρ.</w:t>
      </w:r>
      <w:r w:rsidRPr="003F6BA3">
        <w:rPr>
          <w:rFonts w:ascii="Tahoma" w:hAnsi="Tahoma" w:cs="Tahoma"/>
          <w:color w:val="000000"/>
          <w:szCs w:val="22"/>
          <w:lang w:val="el-GR"/>
        </w:rPr>
        <w:t xml:space="preserve"> 2.2.2</w:t>
      </w:r>
      <w:r w:rsidR="00D72378" w:rsidRPr="003F6BA3">
        <w:rPr>
          <w:rFonts w:ascii="Tahoma" w:hAnsi="Tahoma" w:cs="Tahoma"/>
          <w:color w:val="000000"/>
          <w:szCs w:val="22"/>
          <w:lang w:val="el-GR"/>
        </w:rPr>
        <w:t xml:space="preserve"> Εγγύηση Συμμετοχής</w:t>
      </w:r>
      <w:r w:rsidRPr="003F6BA3">
        <w:rPr>
          <w:rFonts w:ascii="Tahoma" w:hAnsi="Tahoma" w:cs="Tahoma"/>
          <w:color w:val="000000"/>
          <w:szCs w:val="22"/>
          <w:lang w:val="el-GR"/>
        </w:rPr>
        <w:t xml:space="preserve"> και 4.1. </w:t>
      </w:r>
      <w:r w:rsidR="00D72378" w:rsidRPr="003F6BA3">
        <w:rPr>
          <w:rFonts w:ascii="Tahoma" w:hAnsi="Tahoma" w:cs="Tahoma"/>
          <w:color w:val="000000"/>
          <w:szCs w:val="22"/>
          <w:lang w:val="el-GR"/>
        </w:rPr>
        <w:t xml:space="preserve">Εγγυήσεις (καλής εκτέλεσης, προκαταβολής) </w:t>
      </w:r>
      <w:r w:rsidRPr="003F6BA3">
        <w:rPr>
          <w:rFonts w:ascii="Tahoma" w:hAnsi="Tahoma" w:cs="Tahoma"/>
          <w:color w:val="000000"/>
          <w:szCs w:val="22"/>
          <w:lang w:val="el-GR"/>
        </w:rPr>
        <w:t>εκδίδονται από πιστωτικά ιδρύματα</w:t>
      </w:r>
      <w:r w:rsidR="007C4BFA" w:rsidRPr="003F6BA3">
        <w:rPr>
          <w:rFonts w:ascii="Tahoma" w:hAnsi="Tahoma" w:cs="Tahoma"/>
          <w:color w:val="000000"/>
          <w:szCs w:val="22"/>
          <w:lang w:val="el-GR"/>
        </w:rPr>
        <w:t xml:space="preserve"> </w:t>
      </w:r>
      <w:r w:rsidR="007C4BFA" w:rsidRPr="003F6BA3">
        <w:rPr>
          <w:rFonts w:ascii="Tahoma" w:hAnsi="Tahoma" w:cs="Tahoma"/>
          <w:szCs w:val="22"/>
          <w:lang w:val="el-GR"/>
        </w:rPr>
        <w:t xml:space="preserve">ή </w:t>
      </w:r>
      <w:r w:rsidR="00246D2E" w:rsidRPr="003F6BA3">
        <w:rPr>
          <w:rFonts w:ascii="Tahoma" w:hAnsi="Tahoma" w:cs="Tahoma"/>
          <w:szCs w:val="22"/>
          <w:lang w:val="el-GR"/>
        </w:rPr>
        <w:t xml:space="preserve">χρηματοδοτικά ιδρύματα ή </w:t>
      </w:r>
      <w:r w:rsidR="007C4BFA" w:rsidRPr="003F6BA3">
        <w:rPr>
          <w:rFonts w:ascii="Tahoma" w:hAnsi="Tahoma" w:cs="Tahoma"/>
          <w:szCs w:val="22"/>
          <w:lang w:val="el-GR"/>
        </w:rPr>
        <w:t>ασφαλιστικές επιχειρήσεις κατά την έννοια των περιπτώσεων β΄ και γ΄ της παρ. 1 του άρθρου 14 του ν. 4364/ 2016 (Α΄13),</w:t>
      </w:r>
      <w:r w:rsidRPr="003F6BA3">
        <w:rPr>
          <w:rFonts w:ascii="Tahoma" w:hAnsi="Tahoma" w:cs="Tahoma"/>
          <w:szCs w:val="22"/>
          <w:lang w:val="el-GR"/>
        </w:rPr>
        <w:t xml:space="preserve"> που λειτουργούν νόμιμα στα κράτη - μέλη της </w:t>
      </w:r>
      <w:r w:rsidR="002B3983" w:rsidRPr="003F6BA3">
        <w:rPr>
          <w:rFonts w:ascii="Tahoma" w:hAnsi="Tahoma" w:cs="Tahoma"/>
          <w:szCs w:val="22"/>
          <w:lang w:val="el-GR"/>
        </w:rPr>
        <w:t>Έ</w:t>
      </w:r>
      <w:r w:rsidRPr="003F6BA3">
        <w:rPr>
          <w:rFonts w:ascii="Tahoma" w:hAnsi="Tahoma" w:cs="Tahoma"/>
          <w:szCs w:val="22"/>
          <w:lang w:val="el-GR"/>
        </w:rPr>
        <w:t>νωσης</w:t>
      </w:r>
      <w:r w:rsidRPr="003F6BA3">
        <w:rPr>
          <w:rFonts w:ascii="Tahoma" w:hAnsi="Tahoma" w:cs="Tahoma"/>
          <w:color w:val="000000"/>
          <w:szCs w:val="22"/>
          <w:lang w:val="el-GR"/>
        </w:rPr>
        <w:t xml:space="preserve"> ή του Ευρωπαϊκού Οικονομικού Χώρου ή στα κράτη-μέρη της ΣΔΣ και έχουν, σύμφωνα με τις ισχύουσες διατάξεις, το δικαίωμα αυτό. Μπορούν, επίσης, να εκδίδονται από το Τ.Μ.Ε.Δ.Ε. ή να παρέχονται με γραμμάτιο του Ταμείου Παρακαταθηκών και Δανείων με παρακατάθεση σε αυτό του αντίστοιχου χρηματικού ποσού. Αν συσταθεί παρακαταθήκη με γραμμάτιο παρακατάθεσης χρεογράφων στο Ταμείο Παρακαταθηκών και Δανείων, τα τοκομερίδια ή μερίσματα που λήγουν κατά τη διάρκεια της εγγύησης επιστρέφονται μετά τη λήξη τους στον υπέρ ο</w:t>
      </w:r>
      <w:r w:rsidR="00DA3153" w:rsidRPr="003F6BA3">
        <w:rPr>
          <w:rFonts w:ascii="Tahoma" w:hAnsi="Tahoma" w:cs="Tahoma"/>
          <w:color w:val="000000"/>
          <w:szCs w:val="22"/>
          <w:lang w:val="el-GR"/>
        </w:rPr>
        <w:t>υ</w:t>
      </w:r>
      <w:r w:rsidRPr="003F6BA3">
        <w:rPr>
          <w:rFonts w:ascii="Tahoma" w:hAnsi="Tahoma" w:cs="Tahoma"/>
          <w:color w:val="000000"/>
          <w:szCs w:val="22"/>
          <w:lang w:val="el-GR"/>
        </w:rPr>
        <w:t xml:space="preserve"> η εγγύηση οικονομικό φορέα.</w:t>
      </w:r>
    </w:p>
    <w:p w14:paraId="0BC5337C" w14:textId="77777777" w:rsidR="00D41FD6" w:rsidRPr="003F6BA3" w:rsidRDefault="00D41FD6">
      <w:pPr>
        <w:rPr>
          <w:rFonts w:ascii="Tahoma" w:hAnsi="Tahoma" w:cs="Tahoma"/>
          <w:szCs w:val="22"/>
          <w:lang w:val="el-GR"/>
        </w:rPr>
      </w:pPr>
      <w:r w:rsidRPr="003F6BA3">
        <w:rPr>
          <w:rFonts w:ascii="Tahoma" w:hAnsi="Tahoma" w:cs="Tahoma"/>
          <w:color w:val="000000"/>
          <w:szCs w:val="22"/>
          <w:lang w:val="el-GR"/>
        </w:rPr>
        <w:t>Οι εγγυητικές επιστολές εκδίδονται κατ’ επιλογή των οικονομικών φορέων από έναν ή περισσότερους εκδότες της παραπάνω παραγράφου.</w:t>
      </w:r>
    </w:p>
    <w:p w14:paraId="2754E661" w14:textId="3A1D3171" w:rsidR="00D41FD6" w:rsidRPr="003F6BA3" w:rsidRDefault="00D41FD6">
      <w:pPr>
        <w:rPr>
          <w:rFonts w:ascii="Tahoma" w:hAnsi="Tahoma" w:cs="Tahoma"/>
          <w:color w:val="000000"/>
          <w:szCs w:val="22"/>
          <w:lang w:val="el-GR"/>
        </w:rPr>
      </w:pPr>
      <w:r w:rsidRPr="003F6BA3">
        <w:rPr>
          <w:rFonts w:ascii="Tahoma" w:hAnsi="Tahoma" w:cs="Tahoma"/>
          <w:color w:val="000000"/>
          <w:szCs w:val="22"/>
          <w:lang w:val="el-GR"/>
        </w:rPr>
        <w:t xml:space="preserve">Οι εγγυήσεις αυτές περιλαμβάνουν κατ’ ελάχιστον τα ακόλουθα στοιχεία: α) την ημερομηνία έκδοσης, β) τον εκδότη, γ) την αναθέτουσα αρχή προς την οποία απευθύνονται, δ) τον αριθμό της εγγύησης, ε) το ποσό που καλύπτει η εγγύηση, </w:t>
      </w:r>
      <w:proofErr w:type="spellStart"/>
      <w:r w:rsidRPr="003F6BA3">
        <w:rPr>
          <w:rFonts w:ascii="Tahoma" w:hAnsi="Tahoma" w:cs="Tahoma"/>
          <w:color w:val="000000"/>
          <w:szCs w:val="22"/>
          <w:lang w:val="el-GR"/>
        </w:rPr>
        <w:t>στ</w:t>
      </w:r>
      <w:proofErr w:type="spellEnd"/>
      <w:r w:rsidRPr="003F6BA3">
        <w:rPr>
          <w:rFonts w:ascii="Tahoma" w:hAnsi="Tahoma" w:cs="Tahoma"/>
          <w:color w:val="000000"/>
          <w:szCs w:val="22"/>
          <w:lang w:val="el-GR"/>
        </w:rPr>
        <w:t xml:space="preserve">) την πλήρη επωνυμία, τον Α.Φ.Μ. και τη διεύθυνση του οικονομικού φορέα υπέρ του οποίου εκδίδεται η εγγύηση (στην περίπτωση ένωσης αναγράφονται όλα τα παραπάνω για κάθε μέλος της ένωσης),  ζ) τους όρους ότι: </w:t>
      </w:r>
      <w:proofErr w:type="spellStart"/>
      <w:r w:rsidRPr="003F6BA3">
        <w:rPr>
          <w:rFonts w:ascii="Tahoma" w:hAnsi="Tahoma" w:cs="Tahoma"/>
          <w:color w:val="000000"/>
          <w:szCs w:val="22"/>
          <w:lang w:val="el-GR"/>
        </w:rPr>
        <w:t>αα</w:t>
      </w:r>
      <w:proofErr w:type="spellEnd"/>
      <w:r w:rsidRPr="003F6BA3">
        <w:rPr>
          <w:rFonts w:ascii="Tahoma" w:hAnsi="Tahoma" w:cs="Tahoma"/>
          <w:color w:val="000000"/>
          <w:szCs w:val="22"/>
          <w:lang w:val="el-GR"/>
        </w:rPr>
        <w:t xml:space="preserve">) η εγγύηση παρέχεται ανέκκλητα και ανεπιφύλακτα, ο δε εκδότης παραιτείται του δικαιώματος της διαιρέσεως και της </w:t>
      </w:r>
      <w:proofErr w:type="spellStart"/>
      <w:r w:rsidRPr="003F6BA3">
        <w:rPr>
          <w:rFonts w:ascii="Tahoma" w:hAnsi="Tahoma" w:cs="Tahoma"/>
          <w:color w:val="000000"/>
          <w:szCs w:val="22"/>
          <w:lang w:val="el-GR"/>
        </w:rPr>
        <w:t>διζήσεως</w:t>
      </w:r>
      <w:proofErr w:type="spellEnd"/>
      <w:r w:rsidRPr="003F6BA3">
        <w:rPr>
          <w:rFonts w:ascii="Tahoma" w:hAnsi="Tahoma" w:cs="Tahoma"/>
          <w:color w:val="000000"/>
          <w:szCs w:val="22"/>
          <w:lang w:val="el-GR"/>
        </w:rPr>
        <w:t xml:space="preserve"> και </w:t>
      </w:r>
      <w:proofErr w:type="spellStart"/>
      <w:r w:rsidRPr="003F6BA3">
        <w:rPr>
          <w:rFonts w:ascii="Tahoma" w:hAnsi="Tahoma" w:cs="Tahoma"/>
          <w:color w:val="000000"/>
          <w:szCs w:val="22"/>
          <w:lang w:val="el-GR"/>
        </w:rPr>
        <w:t>ββ</w:t>
      </w:r>
      <w:proofErr w:type="spellEnd"/>
      <w:r w:rsidRPr="003F6BA3">
        <w:rPr>
          <w:rFonts w:ascii="Tahoma" w:hAnsi="Tahoma" w:cs="Tahoma"/>
          <w:color w:val="000000"/>
          <w:szCs w:val="22"/>
          <w:lang w:val="el-GR"/>
        </w:rPr>
        <w:t xml:space="preserve">) ότι σε περίπτωση κατάπτωσης αυτής, το ποσό της κατάπτωσης υπόκειται στο εκάστοτε ισχύον τέλος χαρτοσήμου, η) τα στοιχεία της σχετικής </w:t>
      </w:r>
      <w:r w:rsidR="00735C1D" w:rsidRPr="003F6BA3">
        <w:rPr>
          <w:rFonts w:ascii="Tahoma" w:hAnsi="Tahoma" w:cs="Tahoma"/>
          <w:color w:val="000000"/>
          <w:szCs w:val="22"/>
          <w:lang w:val="el-GR"/>
        </w:rPr>
        <w:t>Διακήρυξης</w:t>
      </w:r>
      <w:r w:rsidRPr="003F6BA3">
        <w:rPr>
          <w:rFonts w:ascii="Tahoma" w:hAnsi="Tahoma" w:cs="Tahoma"/>
          <w:color w:val="000000"/>
          <w:szCs w:val="22"/>
          <w:lang w:val="el-GR"/>
        </w:rPr>
        <w:t xml:space="preserve"> και την καταληκτική ημερομηνία υποβολής προσφορών, θ) την ημερομηνία λήξης ή τον χρόνο ισχύος της εγγύησης, ι) την ανάληψη υποχρέωσης από τον εκδότη της εγγύησης να καταβάλει το ποσό της εγγύησης ολικά ή μερικά εντός πέντε (5) ημερών μετά από απλή έγγραφη ειδοποίηση εκείνου προς τον οποίο απευθύνεται και </w:t>
      </w:r>
      <w:proofErr w:type="spellStart"/>
      <w:r w:rsidRPr="003F6BA3">
        <w:rPr>
          <w:rFonts w:ascii="Tahoma" w:hAnsi="Tahoma" w:cs="Tahoma"/>
          <w:color w:val="000000"/>
          <w:szCs w:val="22"/>
          <w:lang w:val="el-GR"/>
        </w:rPr>
        <w:t>ια</w:t>
      </w:r>
      <w:proofErr w:type="spellEnd"/>
      <w:r w:rsidRPr="003F6BA3">
        <w:rPr>
          <w:rFonts w:ascii="Tahoma" w:hAnsi="Tahoma" w:cs="Tahoma"/>
          <w:color w:val="000000"/>
          <w:szCs w:val="22"/>
          <w:lang w:val="el-GR"/>
        </w:rPr>
        <w:t xml:space="preserve">) στην περίπτωση των εγγυήσεων καλής εκτέλεσης και προκαταβολής, τον αριθμό και τον τίτλο της σχετικής σύμβασης. </w:t>
      </w:r>
    </w:p>
    <w:p w14:paraId="7F16D1E7" w14:textId="77777777" w:rsidR="00B85818" w:rsidRPr="003F6BA3" w:rsidRDefault="00B85818">
      <w:pPr>
        <w:rPr>
          <w:rFonts w:ascii="Tahoma" w:hAnsi="Tahoma" w:cs="Tahoma"/>
          <w:szCs w:val="22"/>
          <w:lang w:val="el-GR"/>
        </w:rPr>
      </w:pPr>
      <w:r w:rsidRPr="003F6BA3">
        <w:rPr>
          <w:rFonts w:ascii="Tahoma" w:hAnsi="Tahoma" w:cs="Tahoma"/>
          <w:color w:val="000000"/>
          <w:szCs w:val="22"/>
          <w:lang w:val="el-GR"/>
        </w:rPr>
        <w:t xml:space="preserve">Η περ. </w:t>
      </w:r>
      <w:proofErr w:type="spellStart"/>
      <w:r w:rsidRPr="003F6BA3">
        <w:rPr>
          <w:rFonts w:ascii="Tahoma" w:hAnsi="Tahoma" w:cs="Tahoma"/>
          <w:color w:val="000000"/>
          <w:szCs w:val="22"/>
          <w:lang w:val="el-GR"/>
        </w:rPr>
        <w:t>αα</w:t>
      </w:r>
      <w:proofErr w:type="spellEnd"/>
      <w:r w:rsidRPr="003F6BA3">
        <w:rPr>
          <w:rFonts w:ascii="Tahoma" w:hAnsi="Tahoma" w:cs="Tahoma"/>
          <w:color w:val="000000"/>
          <w:szCs w:val="22"/>
          <w:lang w:val="el-GR"/>
        </w:rPr>
        <w:t>’ του προηγούμενου εδαφίου ζ΄ δεν εφαρμόζεται για τις εγγυήσεις που παρέχονται με γραμμάτιο του Ταμείου Παρακαταθηκών και Δανείων.</w:t>
      </w:r>
    </w:p>
    <w:p w14:paraId="1E538737" w14:textId="77777777" w:rsidR="00D72378" w:rsidRPr="003F6BA3" w:rsidRDefault="00D72378" w:rsidP="00D72378">
      <w:pPr>
        <w:rPr>
          <w:rFonts w:ascii="Tahoma" w:hAnsi="Tahoma" w:cs="Tahoma"/>
          <w:szCs w:val="22"/>
          <w:lang w:val="el-GR"/>
        </w:rPr>
      </w:pPr>
      <w:r w:rsidRPr="003F6BA3">
        <w:rPr>
          <w:rFonts w:ascii="Tahoma" w:hAnsi="Tahoma" w:cs="Tahoma"/>
          <w:szCs w:val="22"/>
          <w:lang w:val="el-GR"/>
        </w:rPr>
        <w:lastRenderedPageBreak/>
        <w:t>Οι εγγυητικές επιστολές συντάσσονται σύμφωνα με τα υποδείγματα του Παραρτήματος της παρούσας.</w:t>
      </w:r>
    </w:p>
    <w:p w14:paraId="0576FC63" w14:textId="77777777" w:rsidR="00D72378" w:rsidRPr="003F6BA3" w:rsidRDefault="00D72378" w:rsidP="00D72378">
      <w:pPr>
        <w:rPr>
          <w:rFonts w:ascii="Tahoma" w:hAnsi="Tahoma" w:cs="Tahoma"/>
          <w:szCs w:val="22"/>
          <w:lang w:val="el-GR"/>
        </w:rPr>
      </w:pPr>
      <w:r w:rsidRPr="003F6BA3">
        <w:rPr>
          <w:rFonts w:ascii="Tahoma" w:hAnsi="Tahoma" w:cs="Tahoma"/>
          <w:szCs w:val="22"/>
          <w:lang w:val="el-GR"/>
        </w:rPr>
        <w:t>Επισημαίνεται ότι εγγυήσεις που εκδίδονται από το Τ.Μ.Ε.Δ.Ε και το Ταμείο Παρακαταθηκών και Δανείων δεν συμμορφώνονται με τα υποδείγματα των εγγυητικών επιστολών της παρούσας αλλά εκδίδονται σύμφωνα με τις οικείες διατάξεις που διέπουν τους εν λόγω φορείς.</w:t>
      </w:r>
    </w:p>
    <w:p w14:paraId="40BD064E" w14:textId="77777777" w:rsidR="00D41FD6" w:rsidRPr="003F6BA3" w:rsidRDefault="00D41FD6">
      <w:pPr>
        <w:rPr>
          <w:rFonts w:ascii="Tahoma" w:hAnsi="Tahoma" w:cs="Tahoma"/>
          <w:color w:val="000000"/>
          <w:szCs w:val="22"/>
          <w:lang w:val="el-GR"/>
        </w:rPr>
      </w:pPr>
      <w:r w:rsidRPr="003F6BA3">
        <w:rPr>
          <w:rFonts w:ascii="Tahoma" w:hAnsi="Tahoma" w:cs="Tahoma"/>
          <w:color w:val="000000"/>
          <w:szCs w:val="22"/>
          <w:lang w:val="el-GR"/>
        </w:rPr>
        <w:t>Η αναθέτουσα αρχή επικοινωνεί με τους εκδότες των εγγυητικών επιστολών προκειμένου να διαπιστώσει την εγκυρότητά τους.</w:t>
      </w:r>
    </w:p>
    <w:p w14:paraId="2EA7BBD9" w14:textId="77777777" w:rsidR="00C34599" w:rsidRPr="003F6BA3" w:rsidRDefault="00C34599" w:rsidP="00185745">
      <w:pPr>
        <w:pStyle w:val="3"/>
        <w:rPr>
          <w:rFonts w:ascii="Tahoma" w:hAnsi="Tahoma" w:cs="Tahoma"/>
          <w:szCs w:val="22"/>
          <w:lang w:val="el-GR"/>
        </w:rPr>
      </w:pPr>
      <w:bookmarkStart w:id="38" w:name="_Toc213845656"/>
      <w:bookmarkStart w:id="39" w:name="_Toc223534634"/>
      <w:r w:rsidRPr="003F6BA3">
        <w:rPr>
          <w:rFonts w:ascii="Tahoma" w:hAnsi="Tahoma" w:cs="Tahoma"/>
          <w:szCs w:val="22"/>
          <w:lang w:val="el-GR"/>
        </w:rPr>
        <w:t>2.1.6 Προστασία Προσωπικών Δεδομένων</w:t>
      </w:r>
      <w:bookmarkEnd w:id="38"/>
      <w:bookmarkEnd w:id="39"/>
    </w:p>
    <w:p w14:paraId="73DE41AE" w14:textId="77777777" w:rsidR="00C34599" w:rsidRPr="003F6BA3" w:rsidRDefault="00C34599">
      <w:pPr>
        <w:rPr>
          <w:rFonts w:ascii="Tahoma" w:hAnsi="Tahoma" w:cs="Tahoma"/>
          <w:szCs w:val="22"/>
          <w:lang w:val="el-GR"/>
        </w:rPr>
      </w:pPr>
      <w:r w:rsidRPr="003F6BA3">
        <w:rPr>
          <w:rFonts w:ascii="Tahoma" w:hAnsi="Tahoma" w:cs="Tahoma"/>
          <w:szCs w:val="22"/>
          <w:lang w:val="el-GR"/>
        </w:rPr>
        <w:t xml:space="preserve">Η </w:t>
      </w:r>
      <w:r w:rsidR="00C11E79" w:rsidRPr="003F6BA3">
        <w:rPr>
          <w:rFonts w:ascii="Tahoma" w:hAnsi="Tahoma" w:cs="Tahoma"/>
          <w:szCs w:val="22"/>
          <w:lang w:val="el-GR"/>
        </w:rPr>
        <w:t>α</w:t>
      </w:r>
      <w:r w:rsidRPr="003F6BA3">
        <w:rPr>
          <w:rFonts w:ascii="Tahoma" w:hAnsi="Tahoma" w:cs="Tahoma"/>
          <w:szCs w:val="22"/>
          <w:lang w:val="el-GR"/>
        </w:rPr>
        <w:t xml:space="preserve">ναθέτουσα </w:t>
      </w:r>
      <w:r w:rsidR="00C11E79" w:rsidRPr="003F6BA3">
        <w:rPr>
          <w:rFonts w:ascii="Tahoma" w:hAnsi="Tahoma" w:cs="Tahoma"/>
          <w:szCs w:val="22"/>
          <w:lang w:val="el-GR"/>
        </w:rPr>
        <w:t>α</w:t>
      </w:r>
      <w:r w:rsidRPr="003F6BA3">
        <w:rPr>
          <w:rFonts w:ascii="Tahoma" w:hAnsi="Tahoma" w:cs="Tahoma"/>
          <w:szCs w:val="22"/>
          <w:lang w:val="el-GR"/>
        </w:rPr>
        <w:t>ρχή ενημερώνει το φυσικό πρόσωπο που υπογράφει την προσφορά ως Προσφέρων ή ως Νόμιμος Εκπρόσωπος Προσφέροντος, ότι η ίδια ή και τρίτοι, κατ’ εντολή και για λογαριασμό της, θα επεξεργάζονται προσωπικά δεδομένα που περιέχονται στους φακέλους της προσφοράς και τα αποδεικτικά μέσα τα οποία υποβάλλονται σε αυτήν, στο πλαίσιο του παρόντος Διαγωνισμού, για το</w:t>
      </w:r>
      <w:r w:rsidR="004650E4" w:rsidRPr="003F6BA3">
        <w:rPr>
          <w:rFonts w:ascii="Tahoma" w:hAnsi="Tahoma" w:cs="Tahoma"/>
          <w:szCs w:val="22"/>
          <w:lang w:val="el-GR"/>
        </w:rPr>
        <w:t>ν</w:t>
      </w:r>
      <w:r w:rsidRPr="003F6BA3">
        <w:rPr>
          <w:rFonts w:ascii="Tahoma" w:hAnsi="Tahoma" w:cs="Tahoma"/>
          <w:szCs w:val="22"/>
          <w:lang w:val="el-GR"/>
        </w:rPr>
        <w:t xml:space="preserve"> σκοπό της αξιολόγησης των προσφορών και της ενημέρωσης έτερων συμμετεχόντων σε αυτόν, λαμβάνοντας κάθε εύλογο μέτρο για τη διασφάλιση του απ</w:t>
      </w:r>
      <w:r w:rsidR="005B669C" w:rsidRPr="003F6BA3">
        <w:rPr>
          <w:rFonts w:ascii="Tahoma" w:hAnsi="Tahoma" w:cs="Tahoma"/>
          <w:szCs w:val="22"/>
          <w:lang w:val="el-GR"/>
        </w:rPr>
        <w:t>ο</w:t>
      </w:r>
      <w:r w:rsidRPr="003F6BA3">
        <w:rPr>
          <w:rFonts w:ascii="Tahoma" w:hAnsi="Tahoma" w:cs="Tahoma"/>
          <w:szCs w:val="22"/>
          <w:lang w:val="el-GR"/>
        </w:rPr>
        <w:t>ρρ</w:t>
      </w:r>
      <w:r w:rsidR="005B669C" w:rsidRPr="003F6BA3">
        <w:rPr>
          <w:rFonts w:ascii="Tahoma" w:hAnsi="Tahoma" w:cs="Tahoma"/>
          <w:szCs w:val="22"/>
          <w:lang w:val="el-GR"/>
        </w:rPr>
        <w:t>ή</w:t>
      </w:r>
      <w:r w:rsidRPr="003F6BA3">
        <w:rPr>
          <w:rFonts w:ascii="Tahoma" w:hAnsi="Tahoma" w:cs="Tahoma"/>
          <w:szCs w:val="22"/>
          <w:lang w:val="el-GR"/>
        </w:rPr>
        <w:t>του και της ασφάλειας της επεξεργασίας των δεδομένων και της προστασίας τους από κάθε μορφής αθέμιτη επεξεργασία, σύμφωνα με τις διατάξεις της κείμενης νομοθεσίας περί προστασίας προσωπικών δεδομένων, κατά τα αναλυτικώς αναφερόμενα στην αναλυτική ενημέρωση που επισυνάπτεται στην παρούσα.</w:t>
      </w:r>
    </w:p>
    <w:p w14:paraId="308AA5DA" w14:textId="77777777" w:rsidR="00D41FD6" w:rsidRPr="003F6BA3" w:rsidRDefault="00D41FD6">
      <w:pPr>
        <w:pStyle w:val="20"/>
        <w:rPr>
          <w:rFonts w:ascii="Tahoma" w:hAnsi="Tahoma" w:cs="Tahoma"/>
          <w:sz w:val="22"/>
          <w:lang w:val="el-GR"/>
        </w:rPr>
      </w:pPr>
      <w:bookmarkStart w:id="40" w:name="_Toc213845657"/>
      <w:bookmarkStart w:id="41" w:name="_Toc223534635"/>
      <w:r w:rsidRPr="003F6BA3">
        <w:rPr>
          <w:rFonts w:ascii="Tahoma" w:hAnsi="Tahoma" w:cs="Tahoma"/>
          <w:sz w:val="22"/>
          <w:lang w:val="el-GR"/>
        </w:rPr>
        <w:t>2.2</w:t>
      </w:r>
      <w:r w:rsidRPr="003F6BA3">
        <w:rPr>
          <w:rFonts w:ascii="Tahoma" w:hAnsi="Tahoma" w:cs="Tahoma"/>
          <w:sz w:val="22"/>
          <w:lang w:val="el-GR"/>
        </w:rPr>
        <w:tab/>
        <w:t>Δικαίωμα Συμμετοχής - Κριτήρια Ποιοτικής Επιλογής</w:t>
      </w:r>
      <w:bookmarkEnd w:id="40"/>
      <w:bookmarkEnd w:id="41"/>
    </w:p>
    <w:p w14:paraId="52095690" w14:textId="77777777" w:rsidR="00D41FD6" w:rsidRPr="003F6BA3" w:rsidRDefault="00D41FD6">
      <w:pPr>
        <w:pStyle w:val="3"/>
        <w:rPr>
          <w:rFonts w:ascii="Tahoma" w:hAnsi="Tahoma" w:cs="Tahoma"/>
          <w:szCs w:val="22"/>
          <w:lang w:val="el-GR"/>
        </w:rPr>
      </w:pPr>
      <w:bookmarkStart w:id="42" w:name="_Toc213845658"/>
      <w:bookmarkStart w:id="43" w:name="_Toc223534636"/>
      <w:r w:rsidRPr="003F6BA3">
        <w:rPr>
          <w:rFonts w:ascii="Tahoma" w:hAnsi="Tahoma" w:cs="Tahoma"/>
          <w:szCs w:val="22"/>
          <w:lang w:val="el-GR"/>
        </w:rPr>
        <w:t>2.2.1</w:t>
      </w:r>
      <w:r w:rsidRPr="003F6BA3">
        <w:rPr>
          <w:rFonts w:ascii="Tahoma" w:hAnsi="Tahoma" w:cs="Tahoma"/>
          <w:szCs w:val="22"/>
          <w:lang w:val="el-GR"/>
        </w:rPr>
        <w:tab/>
        <w:t>Δικαίωμα συμμετοχής</w:t>
      </w:r>
      <w:bookmarkEnd w:id="42"/>
      <w:bookmarkEnd w:id="43"/>
      <w:r w:rsidRPr="003F6BA3">
        <w:rPr>
          <w:rFonts w:ascii="Tahoma" w:hAnsi="Tahoma" w:cs="Tahoma"/>
          <w:szCs w:val="22"/>
          <w:lang w:val="el-GR"/>
        </w:rPr>
        <w:t xml:space="preserve"> </w:t>
      </w:r>
    </w:p>
    <w:p w14:paraId="4B4ABF42" w14:textId="77777777" w:rsidR="00D41FD6" w:rsidRPr="003F6BA3" w:rsidRDefault="00D41FD6">
      <w:pPr>
        <w:rPr>
          <w:rFonts w:ascii="Tahoma" w:hAnsi="Tahoma" w:cs="Tahoma"/>
          <w:szCs w:val="22"/>
          <w:lang w:val="el-GR"/>
        </w:rPr>
      </w:pPr>
      <w:r w:rsidRPr="003F6BA3">
        <w:rPr>
          <w:rFonts w:ascii="Tahoma" w:hAnsi="Tahoma" w:cs="Tahoma"/>
          <w:b/>
          <w:bCs/>
          <w:szCs w:val="22"/>
          <w:lang w:val="el-GR"/>
        </w:rPr>
        <w:t>1.</w:t>
      </w:r>
      <w:r w:rsidRPr="003F6BA3">
        <w:rPr>
          <w:rFonts w:ascii="Tahoma" w:hAnsi="Tahoma" w:cs="Tahoma"/>
          <w:szCs w:val="22"/>
          <w:lang w:val="el-GR"/>
        </w:rPr>
        <w:t xml:space="preserve"> Δικαίωμα συμμετοχής στη διαδικασία σύναψης της παρούσας σύμβασης έχουν φυσικά ή νομικά πρόσωπα και, σε περίπτωση ενώσεων οικονομικών φορέων, τα μέλη αυτών, που είναι εγκατεστημένα σε:</w:t>
      </w:r>
    </w:p>
    <w:p w14:paraId="0D9824DD" w14:textId="77777777" w:rsidR="00D41FD6" w:rsidRPr="003F6BA3" w:rsidRDefault="00D41FD6">
      <w:pPr>
        <w:rPr>
          <w:rFonts w:ascii="Tahoma" w:hAnsi="Tahoma" w:cs="Tahoma"/>
          <w:szCs w:val="22"/>
          <w:lang w:val="el-GR"/>
        </w:rPr>
      </w:pPr>
      <w:r w:rsidRPr="003F6BA3">
        <w:rPr>
          <w:rFonts w:ascii="Tahoma" w:hAnsi="Tahoma" w:cs="Tahoma"/>
          <w:szCs w:val="22"/>
          <w:lang w:val="el-GR"/>
        </w:rPr>
        <w:t>α) κράτος-μέλος της Ένωσης,</w:t>
      </w:r>
    </w:p>
    <w:p w14:paraId="20CAFC9E" w14:textId="77777777" w:rsidR="00D41FD6" w:rsidRPr="003F6BA3" w:rsidRDefault="00D41FD6">
      <w:pPr>
        <w:rPr>
          <w:rFonts w:ascii="Tahoma" w:hAnsi="Tahoma" w:cs="Tahoma"/>
          <w:szCs w:val="22"/>
          <w:lang w:val="el-GR"/>
        </w:rPr>
      </w:pPr>
      <w:r w:rsidRPr="003F6BA3">
        <w:rPr>
          <w:rFonts w:ascii="Tahoma" w:hAnsi="Tahoma" w:cs="Tahoma"/>
          <w:szCs w:val="22"/>
          <w:lang w:val="el-GR"/>
        </w:rPr>
        <w:t>β) κράτος-μέλος του Ευρωπαϊκού Οικονομικού Χώρου (Ε.Ο.Χ.),</w:t>
      </w:r>
    </w:p>
    <w:p w14:paraId="2649F412" w14:textId="1B7EB7E3" w:rsidR="00D41FD6" w:rsidRPr="003F6BA3" w:rsidRDefault="00D41FD6">
      <w:pPr>
        <w:rPr>
          <w:rFonts w:ascii="Tahoma" w:hAnsi="Tahoma" w:cs="Tahoma"/>
          <w:szCs w:val="22"/>
          <w:lang w:val="el-GR"/>
        </w:rPr>
      </w:pPr>
      <w:r w:rsidRPr="003F6BA3">
        <w:rPr>
          <w:rFonts w:ascii="Tahoma" w:hAnsi="Tahoma" w:cs="Tahoma"/>
          <w:szCs w:val="22"/>
          <w:lang w:val="el-GR"/>
        </w:rPr>
        <w:t>γ) τρίτες χώρες που έχουν υπογράψει και κυρώσει τη ΣΔΣ, στο</w:t>
      </w:r>
      <w:r w:rsidR="004650E4" w:rsidRPr="003F6BA3">
        <w:rPr>
          <w:rFonts w:ascii="Tahoma" w:hAnsi="Tahoma" w:cs="Tahoma"/>
          <w:szCs w:val="22"/>
          <w:lang w:val="el-GR"/>
        </w:rPr>
        <w:t>ν</w:t>
      </w:r>
      <w:r w:rsidRPr="003F6BA3">
        <w:rPr>
          <w:rFonts w:ascii="Tahoma" w:hAnsi="Tahoma" w:cs="Tahoma"/>
          <w:szCs w:val="22"/>
          <w:lang w:val="el-GR"/>
        </w:rPr>
        <w:t xml:space="preserve"> βαθμό που η υπό ανάθεση δημόσια σύμβαση καλύπτεται από τα Παραρτήματα 1, 2, 4</w:t>
      </w:r>
      <w:r w:rsidR="00B85818" w:rsidRPr="003F6BA3">
        <w:rPr>
          <w:rFonts w:ascii="Tahoma" w:hAnsi="Tahoma" w:cs="Tahoma"/>
          <w:szCs w:val="22"/>
          <w:lang w:val="el-GR"/>
        </w:rPr>
        <w:t>, 5, 6</w:t>
      </w:r>
      <w:r w:rsidRPr="003F6BA3">
        <w:rPr>
          <w:rFonts w:ascii="Tahoma" w:hAnsi="Tahoma" w:cs="Tahoma"/>
          <w:szCs w:val="22"/>
          <w:lang w:val="el-GR"/>
        </w:rPr>
        <w:t xml:space="preserve"> και </w:t>
      </w:r>
      <w:r w:rsidR="00B85818" w:rsidRPr="003F6BA3">
        <w:rPr>
          <w:rFonts w:ascii="Tahoma" w:hAnsi="Tahoma" w:cs="Tahoma"/>
          <w:szCs w:val="22"/>
          <w:lang w:val="el-GR"/>
        </w:rPr>
        <w:t>7</w:t>
      </w:r>
      <w:r w:rsidRPr="003F6BA3">
        <w:rPr>
          <w:rFonts w:ascii="Tahoma" w:hAnsi="Tahoma" w:cs="Tahoma"/>
          <w:szCs w:val="22"/>
          <w:lang w:val="el-GR"/>
        </w:rPr>
        <w:t xml:space="preserve"> και τις γενικές σημειώσεις του σχετικού με την Ένωση Προσαρτήματος </w:t>
      </w:r>
      <w:r w:rsidRPr="003F6BA3">
        <w:rPr>
          <w:rFonts w:ascii="Tahoma" w:hAnsi="Tahoma" w:cs="Tahoma"/>
          <w:szCs w:val="22"/>
        </w:rPr>
        <w:t>I</w:t>
      </w:r>
      <w:r w:rsidRPr="003F6BA3">
        <w:rPr>
          <w:rFonts w:ascii="Tahoma" w:hAnsi="Tahoma" w:cs="Tahoma"/>
          <w:szCs w:val="22"/>
          <w:lang w:val="el-GR"/>
        </w:rPr>
        <w:t xml:space="preserve"> της ως άνω Συμφωνίας, καθώς και </w:t>
      </w:r>
    </w:p>
    <w:p w14:paraId="7E2512A1" w14:textId="67612F31" w:rsidR="00D41FD6" w:rsidRPr="003F6BA3" w:rsidRDefault="00D41FD6">
      <w:pPr>
        <w:rPr>
          <w:rFonts w:ascii="Tahoma" w:hAnsi="Tahoma" w:cs="Tahoma"/>
          <w:b/>
          <w:bCs/>
          <w:szCs w:val="22"/>
          <w:lang w:val="el-GR"/>
        </w:rPr>
      </w:pPr>
      <w:r w:rsidRPr="003F6BA3">
        <w:rPr>
          <w:rFonts w:ascii="Tahoma" w:hAnsi="Tahoma" w:cs="Tahoma"/>
          <w:szCs w:val="22"/>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6F489E40" w14:textId="165C5FB1" w:rsidR="00B85818" w:rsidRPr="003F6BA3" w:rsidRDefault="00B85818">
      <w:pPr>
        <w:rPr>
          <w:rFonts w:ascii="Tahoma" w:hAnsi="Tahoma" w:cs="Tahoma"/>
          <w:b/>
          <w:bCs/>
          <w:szCs w:val="22"/>
          <w:lang w:val="el-GR"/>
        </w:rPr>
      </w:pPr>
      <w:r w:rsidRPr="003F6BA3">
        <w:rPr>
          <w:rFonts w:ascii="Tahoma" w:hAnsi="Tahoma" w:cs="Tahoma"/>
          <w:szCs w:val="22"/>
          <w:lang w:val="el-GR"/>
        </w:rPr>
        <w:t>Στο</w:t>
      </w:r>
      <w:r w:rsidR="004650E4" w:rsidRPr="003F6BA3">
        <w:rPr>
          <w:rFonts w:ascii="Tahoma" w:hAnsi="Tahoma" w:cs="Tahoma"/>
          <w:szCs w:val="22"/>
          <w:lang w:val="el-GR"/>
        </w:rPr>
        <w:t>ν</w:t>
      </w:r>
      <w:r w:rsidRPr="003F6BA3">
        <w:rPr>
          <w:rFonts w:ascii="Tahoma" w:hAnsi="Tahoma" w:cs="Tahoma"/>
          <w:szCs w:val="22"/>
          <w:lang w:val="el-GR"/>
        </w:rPr>
        <w:t xml:space="preserve"> βαθμό που καλύπτονται από τα Παραρτήματα 1, 2, 4</w:t>
      </w:r>
      <w:r w:rsidR="009070EA" w:rsidRPr="003F6BA3">
        <w:rPr>
          <w:rFonts w:ascii="Tahoma" w:hAnsi="Tahoma" w:cs="Tahoma"/>
          <w:szCs w:val="22"/>
          <w:lang w:val="el-GR"/>
        </w:rPr>
        <w:t>,</w:t>
      </w:r>
      <w:r w:rsidRPr="003F6BA3">
        <w:rPr>
          <w:rFonts w:ascii="Tahoma" w:hAnsi="Tahoma" w:cs="Tahoma"/>
          <w:szCs w:val="22"/>
          <w:lang w:val="el-GR"/>
        </w:rPr>
        <w:t xml:space="preserve"> 5 </w:t>
      </w:r>
      <w:r w:rsidR="009070EA" w:rsidRPr="003F6BA3">
        <w:rPr>
          <w:rFonts w:ascii="Tahoma" w:hAnsi="Tahoma" w:cs="Tahoma"/>
          <w:szCs w:val="22"/>
          <w:lang w:val="el-GR"/>
        </w:rPr>
        <w:t xml:space="preserve">6 </w:t>
      </w:r>
      <w:r w:rsidR="00765B0E" w:rsidRPr="003F6BA3">
        <w:rPr>
          <w:rFonts w:ascii="Tahoma" w:hAnsi="Tahoma" w:cs="Tahoma"/>
          <w:szCs w:val="22"/>
          <w:lang w:val="el-GR"/>
        </w:rPr>
        <w:t xml:space="preserve">και </w:t>
      </w:r>
      <w:r w:rsidR="009070EA" w:rsidRPr="003F6BA3">
        <w:rPr>
          <w:rFonts w:ascii="Tahoma" w:hAnsi="Tahoma" w:cs="Tahoma"/>
          <w:szCs w:val="22"/>
          <w:lang w:val="el-GR"/>
        </w:rPr>
        <w:t xml:space="preserve">7 </w:t>
      </w:r>
      <w:r w:rsidRPr="003F6BA3">
        <w:rPr>
          <w:rFonts w:ascii="Tahoma" w:hAnsi="Tahoma" w:cs="Tahoma"/>
          <w:szCs w:val="22"/>
          <w:lang w:val="el-GR"/>
        </w:rPr>
        <w:t>και τις γενικές σημειώσεις του σχετικού με την Ένωση Προσαρτήματος I της ΣΔΣ, καθώς και τις λοιπές διεθνείς συμφωνίες από τις οποίες δεσμεύεται η Ένωση, οι αναθέτουσες αρχές επιφυλάσσουν για τα έργα, τα αγαθά, τις υπηρεσίες και τους οικονομικούς φορείς των χωρών που έχουν υπογράψει τις εν λόγω συμφωνίες μεταχείριση εξίσου ευνοϊκή με αυτήν που επιφυλάσσουν για τα έργα, τα αγαθά, τις υπηρεσίες και τους οικονομικούς φορείς της Ένωσης</w:t>
      </w:r>
      <w:r w:rsidR="00127AAD" w:rsidRPr="003F6BA3">
        <w:rPr>
          <w:rFonts w:ascii="Tahoma" w:hAnsi="Tahoma" w:cs="Tahoma"/>
          <w:szCs w:val="22"/>
          <w:lang w:val="el-GR"/>
        </w:rPr>
        <w:t>.</w:t>
      </w:r>
    </w:p>
    <w:p w14:paraId="4FEBEF84" w14:textId="77777777" w:rsidR="002F1DA0" w:rsidRPr="003F6BA3" w:rsidRDefault="00D41FD6" w:rsidP="002F1DA0">
      <w:pPr>
        <w:rPr>
          <w:rFonts w:ascii="Tahoma" w:hAnsi="Tahoma" w:cs="Tahoma"/>
          <w:szCs w:val="22"/>
          <w:lang w:val="el-GR"/>
        </w:rPr>
      </w:pPr>
      <w:r w:rsidRPr="003F6BA3">
        <w:rPr>
          <w:rFonts w:ascii="Tahoma" w:hAnsi="Tahoma" w:cs="Tahoma"/>
          <w:b/>
          <w:bCs/>
          <w:szCs w:val="22"/>
          <w:lang w:val="el-GR"/>
        </w:rPr>
        <w:t>2.</w:t>
      </w:r>
      <w:r w:rsidRPr="003F6BA3">
        <w:rPr>
          <w:rFonts w:ascii="Tahoma" w:hAnsi="Tahoma" w:cs="Tahoma"/>
          <w:szCs w:val="22"/>
          <w:lang w:val="el-GR"/>
        </w:rPr>
        <w:t xml:space="preserve"> </w:t>
      </w:r>
      <w:r w:rsidR="002F1DA0" w:rsidRPr="003F6BA3">
        <w:rPr>
          <w:rFonts w:ascii="Tahoma" w:hAnsi="Tahoma" w:cs="Tahoma"/>
          <w:szCs w:val="22"/>
          <w:lang w:val="el-GR"/>
        </w:rPr>
        <w:t>Απαγορεύεται η συμμετοχή στην διαδικασία σύναψης της παρούσας σύμβασης οικονομικών φορέων, με οποιονδήποτε τρόπο, εφόσον εμπίπτουν στις απαγορεύσεις του Κανονισμού (ΕΕ) 2022/576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w:t>
      </w:r>
      <w:r w:rsidR="002F1DA0" w:rsidRPr="003F6BA3">
        <w:rPr>
          <w:rFonts w:ascii="Tahoma" w:hAnsi="Tahoma" w:cs="Tahoma"/>
          <w:szCs w:val="22"/>
          <w:lang w:val="en-US"/>
        </w:rPr>
        <w:t>L</w:t>
      </w:r>
      <w:r w:rsidR="002F1DA0" w:rsidRPr="003F6BA3">
        <w:rPr>
          <w:rFonts w:ascii="Tahoma" w:hAnsi="Tahoma" w:cs="Tahoma"/>
          <w:szCs w:val="22"/>
          <w:lang w:val="el-GR"/>
        </w:rPr>
        <w:t xml:space="preserve"> 111/1) και συγκεκριμένα αν ο οικονομικός φορέας είναι: </w:t>
      </w:r>
    </w:p>
    <w:p w14:paraId="295074F2" w14:textId="77777777" w:rsidR="002F1DA0" w:rsidRPr="003F6BA3" w:rsidRDefault="002F1DA0" w:rsidP="002F1DA0">
      <w:pPr>
        <w:rPr>
          <w:rFonts w:ascii="Tahoma" w:hAnsi="Tahoma" w:cs="Tahoma"/>
          <w:szCs w:val="22"/>
          <w:lang w:val="el-GR"/>
        </w:rPr>
      </w:pPr>
      <w:r w:rsidRPr="003F6BA3">
        <w:rPr>
          <w:rFonts w:ascii="Tahoma" w:hAnsi="Tahoma" w:cs="Tahoma"/>
          <w:szCs w:val="22"/>
          <w:lang w:val="el-GR"/>
        </w:rPr>
        <w:t xml:space="preserve">α) Ρώσος υπήκοος ή φυσικό ή νομικό πρόσωπο, οντότητα ή φορέα που έχει την έδρα του στη Ρωσία, </w:t>
      </w:r>
    </w:p>
    <w:p w14:paraId="0EA3212A" w14:textId="77777777" w:rsidR="002F1DA0" w:rsidRPr="003F6BA3" w:rsidRDefault="002F1DA0" w:rsidP="002F1DA0">
      <w:pPr>
        <w:rPr>
          <w:rFonts w:ascii="Tahoma" w:hAnsi="Tahoma" w:cs="Tahoma"/>
          <w:szCs w:val="22"/>
          <w:lang w:val="el-GR"/>
        </w:rPr>
      </w:pPr>
      <w:r w:rsidRPr="003F6BA3">
        <w:rPr>
          <w:rFonts w:ascii="Tahoma" w:hAnsi="Tahoma" w:cs="Tahoma"/>
          <w:szCs w:val="22"/>
          <w:lang w:val="el-GR"/>
        </w:rPr>
        <w:lastRenderedPageBreak/>
        <w:t xml:space="preserve">β) νομικό πρόσωπο, οντότητα ή φορέας του οποίου τα δικαιώματα ιδιοκτησίας κατέχει άμεσα ή έμμεσα σε ποσοστό άνω του 50% οντότητα αναφερόμενη στο στοιχείο α) της παρούσας παραγράφου ή </w:t>
      </w:r>
    </w:p>
    <w:p w14:paraId="4DE7BBF8" w14:textId="59FB0E11" w:rsidR="002F1DA0" w:rsidRPr="003F6BA3" w:rsidRDefault="002F1DA0" w:rsidP="00A62D0D">
      <w:pPr>
        <w:rPr>
          <w:rFonts w:ascii="Tahoma" w:hAnsi="Tahoma" w:cs="Tahoma"/>
          <w:szCs w:val="22"/>
          <w:lang w:val="el-GR"/>
        </w:rPr>
      </w:pPr>
      <w:r w:rsidRPr="003F6BA3">
        <w:rPr>
          <w:rFonts w:ascii="Tahoma" w:hAnsi="Tahoma" w:cs="Tahoma"/>
          <w:szCs w:val="22"/>
          <w:lang w:val="el-GR"/>
        </w:rPr>
        <w:t>γ) φυσικό ή νομικό πρόσωπο, οντότητα ή φορέας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της αξίας της σύμβασης, των υπεργολάβων, προμηθευτών ή οντοτήτων στις ικανότητες των οποίων στηρίζεται κατά τ</w:t>
      </w:r>
      <w:r w:rsidR="009A37D0" w:rsidRPr="003F6BA3">
        <w:rPr>
          <w:rFonts w:ascii="Tahoma" w:hAnsi="Tahoma" w:cs="Tahoma"/>
          <w:szCs w:val="22"/>
          <w:lang w:val="el-GR"/>
        </w:rPr>
        <w:t>η</w:t>
      </w:r>
      <w:r w:rsidRPr="003F6BA3">
        <w:rPr>
          <w:rFonts w:ascii="Tahoma" w:hAnsi="Tahoma" w:cs="Tahoma"/>
          <w:szCs w:val="22"/>
          <w:lang w:val="el-GR"/>
        </w:rPr>
        <w:t xml:space="preserve">ν έννοια των οδηγιών 2014/24 και του ν. 4412/2016. </w:t>
      </w:r>
    </w:p>
    <w:p w14:paraId="4E23042A" w14:textId="036DB9C4" w:rsidR="00D41FD6" w:rsidRPr="003F6BA3" w:rsidRDefault="002F1DA0">
      <w:pPr>
        <w:rPr>
          <w:rFonts w:ascii="Tahoma" w:hAnsi="Tahoma" w:cs="Tahoma"/>
          <w:szCs w:val="22"/>
          <w:lang w:val="el-GR"/>
        </w:rPr>
      </w:pPr>
      <w:r w:rsidRPr="003F6BA3">
        <w:rPr>
          <w:rFonts w:ascii="Tahoma" w:hAnsi="Tahoma" w:cs="Tahoma"/>
          <w:szCs w:val="22"/>
          <w:lang w:val="el-GR"/>
        </w:rPr>
        <w:t xml:space="preserve">Οι οικονομικοί φορείς υποβάλλουν σχετική υπεύθυνη δήλωση με αντίστοιχο περιεχόμενο μαζί με τα λοιπά δικαιολογητικά συμμετοχής τους, σύμφωνα με τα αναλυτικότερα οριζόμενα στην </w:t>
      </w:r>
      <w:proofErr w:type="spellStart"/>
      <w:r w:rsidRPr="003F6BA3">
        <w:rPr>
          <w:rFonts w:ascii="Tahoma" w:hAnsi="Tahoma" w:cs="Tahoma"/>
          <w:szCs w:val="22"/>
          <w:lang w:val="el-GR"/>
        </w:rPr>
        <w:t>υποπαρ</w:t>
      </w:r>
      <w:proofErr w:type="spellEnd"/>
      <w:r w:rsidRPr="003F6BA3">
        <w:rPr>
          <w:rFonts w:ascii="Tahoma" w:hAnsi="Tahoma" w:cs="Tahoma"/>
          <w:szCs w:val="22"/>
          <w:lang w:val="el-GR"/>
        </w:rPr>
        <w:t xml:space="preserve">. 2.4.3.1 και το ΠΑΡΑΡΤΗΜΑ </w:t>
      </w:r>
      <w:r w:rsidRPr="003F6BA3">
        <w:rPr>
          <w:rFonts w:ascii="Tahoma" w:hAnsi="Tahoma" w:cs="Tahoma"/>
          <w:szCs w:val="22"/>
          <w:lang w:val="en-US"/>
        </w:rPr>
        <w:t>VII</w:t>
      </w:r>
      <w:r w:rsidRPr="003F6BA3">
        <w:rPr>
          <w:rFonts w:ascii="Tahoma" w:hAnsi="Tahoma" w:cs="Tahoma"/>
          <w:szCs w:val="22"/>
          <w:lang w:val="el-GR"/>
        </w:rPr>
        <w:t xml:space="preserve"> – Άλλες δηλώσεις της παρούσας».  </w:t>
      </w:r>
    </w:p>
    <w:p w14:paraId="3063AEC1" w14:textId="77777777" w:rsidR="002F1DA0" w:rsidRPr="003F6BA3" w:rsidRDefault="002F1DA0">
      <w:pPr>
        <w:rPr>
          <w:rFonts w:ascii="Tahoma" w:hAnsi="Tahoma" w:cs="Tahoma"/>
          <w:szCs w:val="22"/>
          <w:lang w:val="el-GR"/>
        </w:rPr>
      </w:pPr>
      <w:r w:rsidRPr="003F6BA3">
        <w:rPr>
          <w:rFonts w:ascii="Tahoma" w:hAnsi="Tahoma" w:cs="Tahoma"/>
          <w:szCs w:val="22"/>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7B33E060" w14:textId="77777777" w:rsidR="002F1DA0" w:rsidRPr="003F6BA3" w:rsidRDefault="002F1DA0">
      <w:pPr>
        <w:rPr>
          <w:rFonts w:ascii="Tahoma" w:hAnsi="Tahoma" w:cs="Tahoma"/>
          <w:szCs w:val="22"/>
          <w:lang w:val="el-GR"/>
        </w:rPr>
      </w:pPr>
      <w:r w:rsidRPr="003F6BA3">
        <w:rPr>
          <w:rFonts w:ascii="Tahoma" w:hAnsi="Tahoma" w:cs="Tahoma"/>
          <w:b/>
          <w:bCs/>
          <w:szCs w:val="22"/>
          <w:lang w:val="el-GR"/>
        </w:rPr>
        <w:t xml:space="preserve">3. </w:t>
      </w:r>
      <w:r w:rsidRPr="003F6BA3">
        <w:rPr>
          <w:rFonts w:ascii="Tahoma" w:hAnsi="Tahoma" w:cs="Tahoma"/>
          <w:szCs w:val="22"/>
          <w:lang w:val="el-GR"/>
        </w:rPr>
        <w:t>Οικονομικός φορέας συμμετέχει είτε μεμονωμένα είτε ως μέλος ένωσης. Οι ενώσεις οικονομικών φορέων, συμπεριλαμβανομένων και των προσωρινών συμπράξεων, δεν απαιτείται να περιβληθούν συγκεκριμένη νομική μορφή για την υποβολή προσφοράς. Η αναθέτουσα αρχή μπορεί να απαιτήσει από τις ενώσεις οικονομικών φορέων να περιβληθούν συγκεκριμένη νομική μορφή, εφόσον τους ανατεθεί η σύμβαση.</w:t>
      </w:r>
    </w:p>
    <w:p w14:paraId="5AC54396" w14:textId="45B5AB2A" w:rsidR="00D712C9" w:rsidRPr="003F6BA3" w:rsidRDefault="00D41FD6" w:rsidP="002612F5">
      <w:pPr>
        <w:rPr>
          <w:rFonts w:ascii="Tahoma" w:hAnsi="Tahoma" w:cs="Tahoma"/>
          <w:szCs w:val="22"/>
          <w:lang w:val="el-GR"/>
        </w:rPr>
      </w:pPr>
      <w:r w:rsidRPr="003F6BA3">
        <w:rPr>
          <w:rFonts w:ascii="Tahoma" w:hAnsi="Tahoma" w:cs="Tahoma"/>
          <w:szCs w:val="22"/>
          <w:lang w:val="el-GR"/>
        </w:rPr>
        <w:t>Στις περιπτώσεις υποβολής προσφοράς από ένωση οικονομικών φορέων, όλα τα μέλη της ευθύνονται έναντι της αναθέτουσας αρχής αλληλ</w:t>
      </w:r>
      <w:r w:rsidR="004650E4" w:rsidRPr="003F6BA3">
        <w:rPr>
          <w:rFonts w:ascii="Tahoma" w:hAnsi="Tahoma" w:cs="Tahoma"/>
          <w:szCs w:val="22"/>
          <w:lang w:val="el-GR"/>
        </w:rPr>
        <w:t>εγγύως</w:t>
      </w:r>
      <w:r w:rsidRPr="003F6BA3">
        <w:rPr>
          <w:rFonts w:ascii="Tahoma" w:hAnsi="Tahoma" w:cs="Tahoma"/>
          <w:szCs w:val="22"/>
          <w:lang w:val="el-GR"/>
        </w:rPr>
        <w:t xml:space="preserve"> και εις </w:t>
      </w:r>
      <w:proofErr w:type="spellStart"/>
      <w:r w:rsidRPr="003F6BA3">
        <w:rPr>
          <w:rFonts w:ascii="Tahoma" w:hAnsi="Tahoma" w:cs="Tahoma"/>
          <w:szCs w:val="22"/>
          <w:lang w:val="el-GR"/>
        </w:rPr>
        <w:t>ολόκληρον</w:t>
      </w:r>
      <w:proofErr w:type="spellEnd"/>
      <w:r w:rsidRPr="003F6BA3">
        <w:rPr>
          <w:rFonts w:ascii="Tahoma" w:hAnsi="Tahoma" w:cs="Tahoma"/>
          <w:szCs w:val="22"/>
          <w:lang w:val="el-GR"/>
        </w:rPr>
        <w:t>.</w:t>
      </w:r>
    </w:p>
    <w:p w14:paraId="5CBEA5B6" w14:textId="65745361" w:rsidR="00D41FD6" w:rsidRPr="003F6BA3" w:rsidRDefault="00D41FD6">
      <w:pPr>
        <w:pStyle w:val="3"/>
        <w:rPr>
          <w:rFonts w:ascii="Tahoma" w:hAnsi="Tahoma" w:cs="Tahoma"/>
          <w:szCs w:val="22"/>
          <w:lang w:val="el-GR"/>
        </w:rPr>
      </w:pPr>
      <w:bookmarkStart w:id="44" w:name="_Toc213845659"/>
      <w:bookmarkStart w:id="45" w:name="_Toc223534637"/>
      <w:r w:rsidRPr="003F6BA3">
        <w:rPr>
          <w:rFonts w:ascii="Tahoma" w:hAnsi="Tahoma" w:cs="Tahoma"/>
          <w:szCs w:val="22"/>
          <w:lang w:val="el-GR"/>
        </w:rPr>
        <w:t>2.2.2</w:t>
      </w:r>
      <w:r w:rsidRPr="003F6BA3">
        <w:rPr>
          <w:rFonts w:ascii="Tahoma" w:hAnsi="Tahoma" w:cs="Tahoma"/>
          <w:szCs w:val="22"/>
          <w:lang w:val="el-GR"/>
        </w:rPr>
        <w:tab/>
        <w:t>Εγγύηση συμμετοχής</w:t>
      </w:r>
      <w:bookmarkEnd w:id="44"/>
      <w:bookmarkEnd w:id="45"/>
    </w:p>
    <w:p w14:paraId="18E81741" w14:textId="6753CEAF" w:rsidR="00D41FD6" w:rsidRPr="003F6BA3" w:rsidRDefault="00D41FD6">
      <w:pPr>
        <w:rPr>
          <w:rFonts w:ascii="Tahoma" w:hAnsi="Tahoma" w:cs="Tahoma"/>
          <w:szCs w:val="22"/>
          <w:lang w:val="el-GR"/>
        </w:rPr>
      </w:pPr>
      <w:r w:rsidRPr="003F6BA3">
        <w:rPr>
          <w:rFonts w:ascii="Tahoma" w:hAnsi="Tahoma" w:cs="Tahoma"/>
          <w:b/>
          <w:bCs/>
          <w:szCs w:val="22"/>
          <w:lang w:val="el-GR"/>
        </w:rPr>
        <w:t xml:space="preserve">2.2.2.1. </w:t>
      </w:r>
      <w:r w:rsidRPr="003F6BA3">
        <w:rPr>
          <w:rFonts w:ascii="Tahoma" w:hAnsi="Tahoma" w:cs="Tahoma"/>
          <w:szCs w:val="22"/>
          <w:lang w:val="el-GR"/>
        </w:rPr>
        <w:t xml:space="preserve">Για την έγκυρη συμμετοχή στη διαδικασία σύναψης της παρούσας σύμβασης κατατίθεται από τους συμμετέχοντες οικονομικούς φορείς (προσφέροντες)  εγγυητική επιστολή συμμετοχής, </w:t>
      </w:r>
      <w:r w:rsidR="00794B06" w:rsidRPr="003F6BA3">
        <w:rPr>
          <w:rFonts w:ascii="Tahoma" w:hAnsi="Tahoma" w:cs="Tahoma"/>
          <w:szCs w:val="22"/>
          <w:lang w:val="el-GR"/>
        </w:rPr>
        <w:t xml:space="preserve">σύμφωνα με το αντίστοιχο υπόδειγμα στο «ΠΑΡΑΡΤΗΜΑ </w:t>
      </w:r>
      <w:r w:rsidR="00794B06" w:rsidRPr="003F6BA3">
        <w:rPr>
          <w:rFonts w:ascii="Tahoma" w:hAnsi="Tahoma" w:cs="Tahoma"/>
          <w:szCs w:val="22"/>
          <w:lang w:val="en-US"/>
        </w:rPr>
        <w:t>V</w:t>
      </w:r>
      <w:r w:rsidR="008E522A">
        <w:rPr>
          <w:rFonts w:ascii="Tahoma" w:hAnsi="Tahoma" w:cs="Tahoma"/>
          <w:szCs w:val="22"/>
          <w:lang w:val="en-US"/>
        </w:rPr>
        <w:t>I</w:t>
      </w:r>
      <w:r w:rsidR="00794B06" w:rsidRPr="003F6BA3">
        <w:rPr>
          <w:rFonts w:ascii="Tahoma" w:hAnsi="Tahoma" w:cs="Tahoma"/>
          <w:szCs w:val="22"/>
          <w:lang w:val="el-GR"/>
        </w:rPr>
        <w:t xml:space="preserve"> – Υποδείγματα Εγγυητικών Επιστολών» της παρούσας. </w:t>
      </w:r>
    </w:p>
    <w:p w14:paraId="1AD0CDD1" w14:textId="77777777" w:rsidR="00136980" w:rsidRPr="003F6BA3" w:rsidRDefault="00136980">
      <w:pPr>
        <w:rPr>
          <w:rFonts w:ascii="Tahoma" w:hAnsi="Tahoma" w:cs="Tahoma"/>
          <w:szCs w:val="22"/>
          <w:lang w:val="el-GR"/>
        </w:rPr>
      </w:pPr>
      <w:r w:rsidRPr="003F6BA3">
        <w:rPr>
          <w:rFonts w:ascii="Tahoma" w:hAnsi="Tahoma" w:cs="Tahoma"/>
          <w:szCs w:val="22"/>
          <w:lang w:val="el-GR"/>
        </w:rPr>
        <w:t xml:space="preserve">Το ποσό της εγγυητικής επιστολής θα πρέπει να καλύπτει σε ευρώ (€) ποσοστό </w:t>
      </w:r>
      <w:r w:rsidRPr="003F6BA3">
        <w:rPr>
          <w:rFonts w:ascii="Tahoma" w:hAnsi="Tahoma" w:cs="Tahoma"/>
          <w:b/>
          <w:bCs/>
          <w:szCs w:val="22"/>
          <w:lang w:val="el-GR"/>
        </w:rPr>
        <w:t xml:space="preserve">2% </w:t>
      </w:r>
      <w:r w:rsidRPr="003F6BA3">
        <w:rPr>
          <w:rFonts w:ascii="Tahoma" w:hAnsi="Tahoma" w:cs="Tahoma"/>
          <w:szCs w:val="22"/>
          <w:lang w:val="el-GR"/>
        </w:rPr>
        <w:t xml:space="preserve">του προϋπολογισμού του Έργου (μη συμπεριλαμβανομένου ΦΠΑ και δικαιωμάτων προαίρεσης), ήτοι ποσού δέκα τριών χιλιάδων εξακοσίων ευρώ </w:t>
      </w:r>
      <w:r w:rsidRPr="003F6BA3">
        <w:rPr>
          <w:rFonts w:ascii="Tahoma" w:hAnsi="Tahoma" w:cs="Tahoma"/>
          <w:b/>
          <w:bCs/>
          <w:szCs w:val="22"/>
          <w:lang w:val="el-GR"/>
        </w:rPr>
        <w:t>(13.600,00€ )</w:t>
      </w:r>
      <w:r w:rsidRPr="003F6BA3">
        <w:rPr>
          <w:rFonts w:ascii="Tahoma" w:hAnsi="Tahoma" w:cs="Tahoma"/>
          <w:szCs w:val="22"/>
          <w:lang w:val="el-GR"/>
        </w:rPr>
        <w:t>.</w:t>
      </w:r>
    </w:p>
    <w:p w14:paraId="57747D0D" w14:textId="77777777" w:rsidR="00D41FD6" w:rsidRPr="003F6BA3" w:rsidRDefault="00D41FD6">
      <w:pPr>
        <w:rPr>
          <w:rFonts w:ascii="Tahoma" w:hAnsi="Tahoma" w:cs="Tahoma"/>
          <w:szCs w:val="22"/>
          <w:lang w:val="el-GR"/>
        </w:rPr>
      </w:pPr>
      <w:r w:rsidRPr="003F6BA3">
        <w:rPr>
          <w:rFonts w:ascii="Tahoma" w:hAnsi="Tahoma" w:cs="Tahoma"/>
          <w:szCs w:val="22"/>
          <w:lang w:val="el-GR"/>
        </w:rPr>
        <w:t>Στην περίπτωση ένωσης οικονομικών φορέων, η εγγύηση συμμετοχής περιλαμβάνει και τον όρο ότι η εγγύηση καλύπτει τις υποχρεώσεις όλων των οικονομικών φορέων που συμμετέχουν στην ένωση.</w:t>
      </w:r>
    </w:p>
    <w:p w14:paraId="2AEE496B" w14:textId="77777777" w:rsidR="00F4424E" w:rsidRPr="003F6BA3" w:rsidRDefault="00F4424E">
      <w:pPr>
        <w:rPr>
          <w:rFonts w:ascii="Tahoma" w:hAnsi="Tahoma" w:cs="Tahoma"/>
          <w:bCs/>
          <w:szCs w:val="22"/>
          <w:lang w:val="el-GR"/>
        </w:rPr>
      </w:pPr>
      <w:r w:rsidRPr="003F6BA3">
        <w:rPr>
          <w:rFonts w:ascii="Tahoma" w:hAnsi="Tahoma" w:cs="Tahoma"/>
          <w:bCs/>
          <w:szCs w:val="22"/>
          <w:lang w:val="el-GR"/>
        </w:rPr>
        <w:t>Η εγγύηση συμμετοχής πρέπει να ισχύει τουλάχιστον για τριάντα (30) ημέρες μετά τη λήξη του χρόνου ισχύος της προσφοράς της παρ. 2.4.5 «Χρόνος Ισχύος των Προσφορών» της παρούσας, άλλως η προσφορά απορρίπτεται. Η αναθέτουσα αρχή μπορεί, πριν τη λήξη της προσφοράς, να ζητεί από τους προσφέροντες να παρατείνουν, πριν τη λήξη τους, τη διάρκεια ισχύος της προσφοράς και της εγγύησης συμμετοχής.</w:t>
      </w:r>
    </w:p>
    <w:p w14:paraId="55BB87F6" w14:textId="77777777" w:rsidR="00231189" w:rsidRPr="003F6BA3" w:rsidRDefault="00231189">
      <w:pPr>
        <w:rPr>
          <w:rFonts w:ascii="Tahoma" w:hAnsi="Tahoma" w:cs="Tahoma"/>
          <w:szCs w:val="22"/>
          <w:lang w:val="el-GR"/>
        </w:rPr>
      </w:pPr>
      <w:r w:rsidRPr="003F6BA3">
        <w:rPr>
          <w:rFonts w:ascii="Tahoma" w:hAnsi="Tahoma" w:cs="Tahoma"/>
          <w:bCs/>
          <w:szCs w:val="22"/>
          <w:lang w:val="el-GR"/>
        </w:rPr>
        <w:t xml:space="preserve">Οι πρωτότυπες εγγυήσεις συμμετοχής, πλην των εγγυήσεων που εκδίδονται ηλεκτρονικά, προσκομίζονται σε κλειστό φάκελο με ευθύνη του οικονομικού φορέα, το αργότερο πριν την ημερομηνία και ώρα αποσφράγισης των προσφορών που ορίζεται στην παρ. </w:t>
      </w:r>
      <w:r w:rsidR="00563E8E" w:rsidRPr="003F6BA3">
        <w:rPr>
          <w:rFonts w:ascii="Tahoma" w:hAnsi="Tahoma" w:cs="Tahoma"/>
          <w:bCs/>
          <w:szCs w:val="22"/>
          <w:lang w:val="el-GR"/>
        </w:rPr>
        <w:t>3.1 τ</w:t>
      </w:r>
      <w:r w:rsidRPr="003F6BA3">
        <w:rPr>
          <w:rFonts w:ascii="Tahoma" w:hAnsi="Tahoma" w:cs="Tahoma"/>
          <w:bCs/>
          <w:szCs w:val="22"/>
          <w:lang w:val="el-GR"/>
        </w:rPr>
        <w:t>ης παρούσας, άλλως η προσφορά απορρίπτεται ως απαράδεκτη, μετά από γνώμη της Επιτροπής Διαγωνισμού.</w:t>
      </w:r>
    </w:p>
    <w:p w14:paraId="165BCD26" w14:textId="77777777" w:rsidR="00D41FD6" w:rsidRPr="003F6BA3" w:rsidRDefault="00D41FD6">
      <w:pPr>
        <w:rPr>
          <w:rFonts w:ascii="Tahoma" w:hAnsi="Tahoma" w:cs="Tahoma"/>
          <w:szCs w:val="22"/>
          <w:lang w:val="el-GR"/>
        </w:rPr>
      </w:pPr>
      <w:r w:rsidRPr="003F6BA3">
        <w:rPr>
          <w:rFonts w:ascii="Tahoma" w:hAnsi="Tahoma" w:cs="Tahoma"/>
          <w:b/>
          <w:bCs/>
          <w:szCs w:val="22"/>
          <w:lang w:val="el-GR"/>
        </w:rPr>
        <w:t>2.2.2.2.</w:t>
      </w:r>
      <w:r w:rsidRPr="003F6BA3">
        <w:rPr>
          <w:rFonts w:ascii="Tahoma" w:hAnsi="Tahoma" w:cs="Tahoma"/>
          <w:b/>
          <w:szCs w:val="22"/>
          <w:lang w:val="el-GR"/>
        </w:rPr>
        <w:t xml:space="preserve"> </w:t>
      </w:r>
      <w:r w:rsidRPr="003F6BA3">
        <w:rPr>
          <w:rFonts w:ascii="Tahoma" w:hAnsi="Tahoma" w:cs="Tahoma"/>
          <w:szCs w:val="22"/>
          <w:lang w:val="el-GR"/>
        </w:rPr>
        <w:t xml:space="preserve">Η εγγύηση συμμετοχής επιστρέφεται στον ανάδοχο με την προσκόμιση της εγγύησης καλής εκτέλεσης. </w:t>
      </w:r>
    </w:p>
    <w:p w14:paraId="5AD9EA0B" w14:textId="4B538EFA" w:rsidR="00D41FD6" w:rsidRPr="003F6BA3" w:rsidRDefault="00D41FD6">
      <w:pPr>
        <w:rPr>
          <w:rStyle w:val="WW-FootnoteReference17"/>
          <w:rFonts w:ascii="Tahoma" w:hAnsi="Tahoma" w:cs="Tahoma"/>
          <w:szCs w:val="22"/>
          <w:vertAlign w:val="baseline"/>
          <w:lang w:val="el-GR"/>
        </w:rPr>
      </w:pPr>
      <w:r w:rsidRPr="003F6BA3">
        <w:rPr>
          <w:rFonts w:ascii="Tahoma" w:hAnsi="Tahoma" w:cs="Tahoma"/>
          <w:bCs/>
          <w:szCs w:val="22"/>
          <w:lang w:val="el-GR"/>
        </w:rPr>
        <w:lastRenderedPageBreak/>
        <w:t xml:space="preserve">Η εγγύηση συμμετοχής επιστρέφεται στους λοιπούς προσφέροντες, σύμφωνα με τα ειδικότερα οριζόμενα </w:t>
      </w:r>
      <w:r w:rsidR="00EF370D" w:rsidRPr="003F6BA3">
        <w:rPr>
          <w:rFonts w:ascii="Tahoma" w:hAnsi="Tahoma" w:cs="Tahoma"/>
          <w:bCs/>
          <w:szCs w:val="22"/>
          <w:lang w:val="el-GR"/>
        </w:rPr>
        <w:t xml:space="preserve">στην παρ. 3 του </w:t>
      </w:r>
      <w:r w:rsidRPr="003F6BA3">
        <w:rPr>
          <w:rFonts w:ascii="Tahoma" w:hAnsi="Tahoma" w:cs="Tahoma"/>
          <w:bCs/>
          <w:szCs w:val="22"/>
          <w:lang w:val="el-GR"/>
        </w:rPr>
        <w:t>άρθρο</w:t>
      </w:r>
      <w:r w:rsidR="00EF370D" w:rsidRPr="003F6BA3">
        <w:rPr>
          <w:rFonts w:ascii="Tahoma" w:hAnsi="Tahoma" w:cs="Tahoma"/>
          <w:bCs/>
          <w:szCs w:val="22"/>
          <w:lang w:val="el-GR"/>
        </w:rPr>
        <w:t>υ</w:t>
      </w:r>
      <w:r w:rsidRPr="003F6BA3">
        <w:rPr>
          <w:rFonts w:ascii="Tahoma" w:hAnsi="Tahoma" w:cs="Tahoma"/>
          <w:bCs/>
          <w:szCs w:val="22"/>
          <w:lang w:val="el-GR"/>
        </w:rPr>
        <w:t xml:space="preserve"> 72 του ν. 4412/2016</w:t>
      </w:r>
      <w:r w:rsidRPr="003F6BA3">
        <w:rPr>
          <w:rFonts w:ascii="Tahoma" w:hAnsi="Tahoma" w:cs="Tahoma"/>
          <w:szCs w:val="22"/>
          <w:lang w:val="el-GR"/>
        </w:rPr>
        <w:t>.</w:t>
      </w:r>
      <w:r w:rsidRPr="003F6BA3">
        <w:rPr>
          <w:rStyle w:val="WW-FootnoteReference17"/>
          <w:rFonts w:ascii="Tahoma" w:hAnsi="Tahoma" w:cs="Tahoma"/>
          <w:szCs w:val="22"/>
          <w:lang w:val="el-GR"/>
        </w:rPr>
        <w:t xml:space="preserve"> </w:t>
      </w:r>
    </w:p>
    <w:p w14:paraId="74F48D85" w14:textId="77777777" w:rsidR="008E1CEA" w:rsidRPr="003F6BA3" w:rsidRDefault="008E1CEA" w:rsidP="008E1CEA">
      <w:pPr>
        <w:rPr>
          <w:rFonts w:ascii="Tahoma" w:hAnsi="Tahoma" w:cs="Tahoma"/>
          <w:szCs w:val="22"/>
          <w:lang w:val="el-GR"/>
        </w:rPr>
      </w:pPr>
      <w:r w:rsidRPr="003F6BA3">
        <w:rPr>
          <w:rFonts w:ascii="Tahoma" w:hAnsi="Tahoma" w:cs="Tahoma"/>
          <w:szCs w:val="22"/>
          <w:lang w:val="el-GR"/>
        </w:rPr>
        <w:t xml:space="preserve">μετά από : </w:t>
      </w:r>
    </w:p>
    <w:p w14:paraId="64E62C3D" w14:textId="77777777" w:rsidR="008E1CEA" w:rsidRPr="003F6BA3" w:rsidRDefault="008E1CEA" w:rsidP="008E1CEA">
      <w:pPr>
        <w:rPr>
          <w:rFonts w:ascii="Tahoma" w:hAnsi="Tahoma" w:cs="Tahoma"/>
          <w:szCs w:val="22"/>
          <w:lang w:val="el-GR"/>
        </w:rPr>
      </w:pPr>
      <w:proofErr w:type="spellStart"/>
      <w:r w:rsidRPr="003F6BA3">
        <w:rPr>
          <w:rFonts w:ascii="Tahoma" w:hAnsi="Tahoma" w:cs="Tahoma"/>
          <w:szCs w:val="22"/>
          <w:lang w:val="el-GR"/>
        </w:rPr>
        <w:t>αα</w:t>
      </w:r>
      <w:proofErr w:type="spellEnd"/>
      <w:r w:rsidRPr="003F6BA3">
        <w:rPr>
          <w:rFonts w:ascii="Tahoma" w:hAnsi="Tahoma" w:cs="Tahoma"/>
          <w:szCs w:val="22"/>
          <w:lang w:val="el-GR"/>
        </w:rPr>
        <w:t xml:space="preserve">) την άπρακτη πάροδο της προθεσμίας άσκησης </w:t>
      </w:r>
      <w:proofErr w:type="spellStart"/>
      <w:r w:rsidRPr="003F6BA3">
        <w:rPr>
          <w:rFonts w:ascii="Tahoma" w:hAnsi="Tahoma" w:cs="Tahoma"/>
          <w:szCs w:val="22"/>
          <w:lang w:val="el-GR"/>
        </w:rPr>
        <w:t>ενδικοφανούς</w:t>
      </w:r>
      <w:proofErr w:type="spellEnd"/>
      <w:r w:rsidRPr="003F6BA3">
        <w:rPr>
          <w:rFonts w:ascii="Tahoma" w:hAnsi="Tahoma" w:cs="Tahoma"/>
          <w:szCs w:val="22"/>
          <w:lang w:val="el-GR"/>
        </w:rPr>
        <w:t xml:space="preserve"> προσφυγής ή την έκδοση απόφασης επί </w:t>
      </w:r>
      <w:proofErr w:type="spellStart"/>
      <w:r w:rsidRPr="003F6BA3">
        <w:rPr>
          <w:rFonts w:ascii="Tahoma" w:hAnsi="Tahoma" w:cs="Tahoma"/>
          <w:szCs w:val="22"/>
          <w:lang w:val="el-GR"/>
        </w:rPr>
        <w:t>ασκηθείσας</w:t>
      </w:r>
      <w:proofErr w:type="spellEnd"/>
      <w:r w:rsidRPr="003F6BA3">
        <w:rPr>
          <w:rFonts w:ascii="Tahoma" w:hAnsi="Tahoma" w:cs="Tahoma"/>
          <w:szCs w:val="22"/>
          <w:lang w:val="el-GR"/>
        </w:rPr>
        <w:t xml:space="preserve"> προσφυγής κατά της απόφασης κατακύρωσης, </w:t>
      </w:r>
    </w:p>
    <w:p w14:paraId="6D3C02FD" w14:textId="77777777" w:rsidR="008E1CEA" w:rsidRPr="003F6BA3" w:rsidRDefault="008E1CEA" w:rsidP="008E1CEA">
      <w:pPr>
        <w:rPr>
          <w:rFonts w:ascii="Tahoma" w:hAnsi="Tahoma" w:cs="Tahoma"/>
          <w:szCs w:val="22"/>
          <w:lang w:val="el-GR"/>
        </w:rPr>
      </w:pPr>
      <w:proofErr w:type="spellStart"/>
      <w:r w:rsidRPr="003F6BA3">
        <w:rPr>
          <w:rFonts w:ascii="Tahoma" w:hAnsi="Tahoma" w:cs="Tahoma"/>
          <w:szCs w:val="22"/>
          <w:lang w:val="el-GR"/>
        </w:rPr>
        <w:t>ββ</w:t>
      </w:r>
      <w:proofErr w:type="spellEnd"/>
      <w:r w:rsidRPr="003F6BA3">
        <w:rPr>
          <w:rFonts w:ascii="Tahoma" w:hAnsi="Tahoma" w:cs="Tahoma"/>
          <w:szCs w:val="22"/>
          <w:lang w:val="el-GR"/>
        </w:rPr>
        <w:t>) την άπρακτη πάροδο της προθεσμίας άσκησης ενδίκων βοηθημάτων προσωρινής δικαστικής προστασίας ή την έκδοση απόφασης επ’ αυτών,</w:t>
      </w:r>
    </w:p>
    <w:p w14:paraId="324B9427" w14:textId="77777777" w:rsidR="008E1CEA" w:rsidRPr="003F6BA3" w:rsidRDefault="008E1CEA" w:rsidP="008E1CEA">
      <w:pPr>
        <w:rPr>
          <w:rFonts w:ascii="Tahoma" w:hAnsi="Tahoma" w:cs="Tahoma"/>
          <w:szCs w:val="22"/>
          <w:lang w:val="el-GR"/>
        </w:rPr>
      </w:pPr>
      <w:proofErr w:type="spellStart"/>
      <w:r w:rsidRPr="003F6BA3">
        <w:rPr>
          <w:rFonts w:ascii="Tahoma" w:hAnsi="Tahoma" w:cs="Tahoma"/>
          <w:szCs w:val="22"/>
          <w:lang w:val="el-GR"/>
        </w:rPr>
        <w:t>γγ</w:t>
      </w:r>
      <w:proofErr w:type="spellEnd"/>
      <w:r w:rsidRPr="003F6BA3">
        <w:rPr>
          <w:rFonts w:ascii="Tahoma" w:hAnsi="Tahoma" w:cs="Tahoma"/>
          <w:szCs w:val="22"/>
          <w:lang w:val="el-GR"/>
        </w:rPr>
        <w:t>) την ολοκλήρωση του προσυμβατικού ελέγχου από το Ελεγκτικό Συνέδριο, σύμφωνα με τα άρθρα 324 έως 327 του ν. 4700/2020 (Α’ 127), εφόσον απαιτείται.</w:t>
      </w:r>
    </w:p>
    <w:p w14:paraId="187F79E8" w14:textId="77777777" w:rsidR="008E1CEA" w:rsidRPr="003F6BA3" w:rsidRDefault="008E1CEA" w:rsidP="008E1CEA">
      <w:pPr>
        <w:rPr>
          <w:rFonts w:ascii="Tahoma" w:hAnsi="Tahoma" w:cs="Tahoma"/>
          <w:szCs w:val="22"/>
          <w:lang w:val="el-GR"/>
        </w:rPr>
      </w:pPr>
      <w:r w:rsidRPr="003F6BA3">
        <w:rPr>
          <w:rFonts w:ascii="Tahoma" w:hAnsi="Tahoma" w:cs="Tahoma"/>
          <w:szCs w:val="22"/>
          <w:lang w:val="el-GR"/>
        </w:rPr>
        <w:t>Για τα προηγούμενα στάδια της κατακύρωσης η εγγύηση συμμετοχής επιστρέφεται στους συμμετέχοντες σε περίπτωση:</w:t>
      </w:r>
    </w:p>
    <w:p w14:paraId="6D7475AC" w14:textId="77777777" w:rsidR="008E1CEA" w:rsidRPr="003F6BA3" w:rsidRDefault="008E1CEA" w:rsidP="008E1CEA">
      <w:pPr>
        <w:rPr>
          <w:rFonts w:ascii="Tahoma" w:hAnsi="Tahoma" w:cs="Tahoma"/>
          <w:szCs w:val="22"/>
          <w:lang w:val="el-GR"/>
        </w:rPr>
      </w:pPr>
      <w:r w:rsidRPr="003F6BA3">
        <w:rPr>
          <w:rFonts w:ascii="Tahoma" w:hAnsi="Tahoma" w:cs="Tahoma"/>
          <w:szCs w:val="22"/>
          <w:lang w:val="el-GR"/>
        </w:rPr>
        <w:t>α) λήξης του χρόνου ισχύος της προσφοράς και μη ανανέωσης αυτής και</w:t>
      </w:r>
    </w:p>
    <w:p w14:paraId="27D330C3" w14:textId="77777777" w:rsidR="008E1CEA" w:rsidRPr="003F6BA3" w:rsidRDefault="008E1CEA" w:rsidP="008E1CEA">
      <w:pPr>
        <w:rPr>
          <w:rFonts w:ascii="Tahoma" w:hAnsi="Tahoma" w:cs="Tahoma"/>
          <w:szCs w:val="22"/>
          <w:lang w:val="el-GR"/>
        </w:rPr>
      </w:pPr>
      <w:r w:rsidRPr="003F6BA3">
        <w:rPr>
          <w:rFonts w:ascii="Tahoma" w:hAnsi="Tahoma" w:cs="Tahoma"/>
          <w:szCs w:val="22"/>
          <w:lang w:val="el-GR"/>
        </w:rPr>
        <w:t xml:space="preserve">β) απόρριψης της προσφοράς τους και εφόσον δεν έχει ασκηθεί </w:t>
      </w:r>
      <w:proofErr w:type="spellStart"/>
      <w:r w:rsidRPr="003F6BA3">
        <w:rPr>
          <w:rFonts w:ascii="Tahoma" w:hAnsi="Tahoma" w:cs="Tahoma"/>
          <w:szCs w:val="22"/>
          <w:lang w:val="el-GR"/>
        </w:rPr>
        <w:t>ενδικοφανής</w:t>
      </w:r>
      <w:proofErr w:type="spellEnd"/>
      <w:r w:rsidRPr="003F6BA3">
        <w:rPr>
          <w:rFonts w:ascii="Tahoma" w:hAnsi="Tahoma" w:cs="Tahoma"/>
          <w:szCs w:val="22"/>
          <w:lang w:val="el-GR"/>
        </w:rPr>
        <w:t xml:space="preserve"> προσφυγή ή ένδικο βοήθημα ή έχει εκπνεύσει άπρακτη η προθεσμία άσκησης </w:t>
      </w:r>
      <w:proofErr w:type="spellStart"/>
      <w:r w:rsidRPr="003F6BA3">
        <w:rPr>
          <w:rFonts w:ascii="Tahoma" w:hAnsi="Tahoma" w:cs="Tahoma"/>
          <w:szCs w:val="22"/>
          <w:lang w:val="el-GR"/>
        </w:rPr>
        <w:t>ενδικοφανούς</w:t>
      </w:r>
      <w:proofErr w:type="spellEnd"/>
      <w:r w:rsidRPr="003F6BA3">
        <w:rPr>
          <w:rFonts w:ascii="Tahoma" w:hAnsi="Tahoma" w:cs="Tahoma"/>
          <w:szCs w:val="22"/>
          <w:lang w:val="el-GR"/>
        </w:rPr>
        <w:t xml:space="preserve"> προσφυγής ή ενδίκων βοηθημάτων ή έχει λάβει χώρα παραίτηση από το δικαίωμα άσκησης αυτών ή αυτά έχουν απορριφθεί αμετακλήτως. </w:t>
      </w:r>
    </w:p>
    <w:p w14:paraId="32CD1364" w14:textId="2BE49931" w:rsidR="00D41FD6" w:rsidRPr="003F6BA3" w:rsidRDefault="00D41FD6">
      <w:pPr>
        <w:rPr>
          <w:rFonts w:ascii="Tahoma" w:hAnsi="Tahoma" w:cs="Tahoma"/>
          <w:szCs w:val="22"/>
          <w:lang w:val="el-GR"/>
        </w:rPr>
      </w:pPr>
      <w:r w:rsidRPr="003F6BA3">
        <w:rPr>
          <w:rFonts w:ascii="Tahoma" w:hAnsi="Tahoma" w:cs="Tahoma"/>
          <w:b/>
          <w:bCs/>
          <w:szCs w:val="22"/>
          <w:lang w:val="el-GR"/>
        </w:rPr>
        <w:t xml:space="preserve">2.2.2.3. </w:t>
      </w:r>
      <w:r w:rsidRPr="003F6BA3">
        <w:rPr>
          <w:rFonts w:ascii="Tahoma" w:hAnsi="Tahoma" w:cs="Tahoma"/>
          <w:szCs w:val="22"/>
          <w:lang w:val="el-GR"/>
        </w:rPr>
        <w:t xml:space="preserve">Η εγγύηση συμμετοχής καταπίπτει, </w:t>
      </w:r>
      <w:r w:rsidR="00512563" w:rsidRPr="003F6BA3">
        <w:rPr>
          <w:rFonts w:ascii="Tahoma" w:hAnsi="Tahoma" w:cs="Tahoma"/>
          <w:szCs w:val="22"/>
          <w:lang w:val="el-GR"/>
        </w:rPr>
        <w:t>εά</w:t>
      </w:r>
      <w:r w:rsidRPr="003F6BA3">
        <w:rPr>
          <w:rFonts w:ascii="Tahoma" w:hAnsi="Tahoma" w:cs="Tahoma"/>
          <w:szCs w:val="22"/>
          <w:lang w:val="el-GR"/>
        </w:rPr>
        <w:t>ν ο προσφέρων</w:t>
      </w:r>
      <w:r w:rsidR="00075146" w:rsidRPr="003F6BA3">
        <w:rPr>
          <w:rFonts w:ascii="Tahoma" w:hAnsi="Tahoma" w:cs="Tahoma"/>
          <w:szCs w:val="22"/>
          <w:lang w:val="el-GR"/>
        </w:rPr>
        <w:t>:</w:t>
      </w:r>
      <w:r w:rsidRPr="003F6BA3">
        <w:rPr>
          <w:rFonts w:ascii="Tahoma" w:hAnsi="Tahoma" w:cs="Tahoma"/>
          <w:szCs w:val="22"/>
          <w:lang w:val="el-GR"/>
        </w:rPr>
        <w:t xml:space="preserve"> </w:t>
      </w:r>
      <w:r w:rsidR="00512563" w:rsidRPr="003F6BA3">
        <w:rPr>
          <w:rFonts w:ascii="Tahoma" w:hAnsi="Tahoma" w:cs="Tahoma"/>
          <w:szCs w:val="22"/>
          <w:lang w:val="el-GR"/>
        </w:rPr>
        <w:t xml:space="preserve">α) </w:t>
      </w:r>
      <w:r w:rsidRPr="003F6BA3">
        <w:rPr>
          <w:rFonts w:ascii="Tahoma" w:hAnsi="Tahoma" w:cs="Tahoma"/>
          <w:szCs w:val="22"/>
          <w:lang w:val="el-GR"/>
        </w:rPr>
        <w:t xml:space="preserve">αποσύρει την προσφορά του κατά τη διάρκεια ισχύος αυτής, </w:t>
      </w:r>
      <w:r w:rsidR="00512563" w:rsidRPr="003F6BA3">
        <w:rPr>
          <w:rFonts w:ascii="Tahoma" w:hAnsi="Tahoma" w:cs="Tahoma"/>
          <w:szCs w:val="22"/>
          <w:lang w:val="el-GR"/>
        </w:rPr>
        <w:t xml:space="preserve">β) </w:t>
      </w:r>
      <w:r w:rsidRPr="003F6BA3">
        <w:rPr>
          <w:rFonts w:ascii="Tahoma" w:hAnsi="Tahoma" w:cs="Tahoma"/>
          <w:szCs w:val="22"/>
          <w:lang w:val="el-GR"/>
        </w:rPr>
        <w:t>παρέχει</w:t>
      </w:r>
      <w:r w:rsidR="00512563" w:rsidRPr="003F6BA3">
        <w:rPr>
          <w:rFonts w:ascii="Tahoma" w:hAnsi="Tahoma" w:cs="Tahoma"/>
          <w:szCs w:val="22"/>
          <w:lang w:val="el-GR"/>
        </w:rPr>
        <w:t>, εν γνώσει του,</w:t>
      </w:r>
      <w:r w:rsidRPr="003F6BA3">
        <w:rPr>
          <w:rFonts w:ascii="Tahoma" w:hAnsi="Tahoma" w:cs="Tahoma"/>
          <w:szCs w:val="22"/>
          <w:lang w:val="el-GR"/>
        </w:rPr>
        <w:t xml:space="preserve"> ψευδή στοιχεία ή πληροφορίες που αναφέρονται </w:t>
      </w:r>
      <w:r w:rsidR="002647D4" w:rsidRPr="003F6BA3">
        <w:rPr>
          <w:rFonts w:ascii="Tahoma" w:hAnsi="Tahoma" w:cs="Tahoma"/>
          <w:szCs w:val="22"/>
          <w:lang w:val="el-GR"/>
        </w:rPr>
        <w:t xml:space="preserve">στις παραγράφους </w:t>
      </w:r>
      <w:r w:rsidRPr="003F6BA3">
        <w:rPr>
          <w:rFonts w:ascii="Tahoma" w:hAnsi="Tahoma" w:cs="Tahoma"/>
          <w:szCs w:val="22"/>
          <w:lang w:val="el-GR"/>
        </w:rPr>
        <w:t>2.2.3 έως 2.2.8</w:t>
      </w:r>
      <w:r w:rsidR="008E1CEA" w:rsidRPr="003F6BA3">
        <w:rPr>
          <w:rFonts w:ascii="Tahoma" w:hAnsi="Tahoma" w:cs="Tahoma"/>
          <w:szCs w:val="22"/>
          <w:lang w:val="el-GR"/>
        </w:rPr>
        <w:t>,</w:t>
      </w:r>
      <w:r w:rsidRPr="003F6BA3">
        <w:rPr>
          <w:rFonts w:ascii="Tahoma" w:hAnsi="Tahoma" w:cs="Tahoma"/>
          <w:szCs w:val="22"/>
          <w:lang w:val="el-GR"/>
        </w:rPr>
        <w:t xml:space="preserve"> </w:t>
      </w:r>
      <w:r w:rsidR="00512563" w:rsidRPr="003F6BA3">
        <w:rPr>
          <w:rFonts w:ascii="Tahoma" w:hAnsi="Tahoma" w:cs="Tahoma"/>
          <w:szCs w:val="22"/>
          <w:lang w:val="el-GR"/>
        </w:rPr>
        <w:t xml:space="preserve">γ) </w:t>
      </w:r>
      <w:r w:rsidRPr="003F6BA3">
        <w:rPr>
          <w:rFonts w:ascii="Tahoma" w:hAnsi="Tahoma" w:cs="Tahoma"/>
          <w:szCs w:val="22"/>
          <w:lang w:val="el-GR"/>
        </w:rPr>
        <w:t xml:space="preserve">δεν προσκομίσει εγκαίρως τα προβλεπόμενα από την παρούσα δικαιολογητικά </w:t>
      </w:r>
      <w:r w:rsidR="00512563" w:rsidRPr="003F6BA3">
        <w:rPr>
          <w:rFonts w:ascii="Tahoma" w:hAnsi="Tahoma" w:cs="Tahoma"/>
          <w:szCs w:val="22"/>
          <w:lang w:val="el-GR"/>
        </w:rPr>
        <w:t>(</w:t>
      </w:r>
      <w:r w:rsidR="002647D4" w:rsidRPr="003F6BA3">
        <w:rPr>
          <w:rFonts w:ascii="Tahoma" w:hAnsi="Tahoma" w:cs="Tahoma"/>
          <w:szCs w:val="22"/>
          <w:lang w:val="el-GR"/>
        </w:rPr>
        <w:t xml:space="preserve">παράγραφοι </w:t>
      </w:r>
      <w:r w:rsidR="00512563" w:rsidRPr="003F6BA3">
        <w:rPr>
          <w:rFonts w:ascii="Tahoma" w:hAnsi="Tahoma" w:cs="Tahoma"/>
          <w:szCs w:val="22"/>
          <w:lang w:val="el-GR"/>
        </w:rPr>
        <w:t xml:space="preserve">2.2.9 και 3.2), δ) </w:t>
      </w:r>
      <w:r w:rsidRPr="003F6BA3">
        <w:rPr>
          <w:rFonts w:ascii="Tahoma" w:hAnsi="Tahoma" w:cs="Tahoma"/>
          <w:szCs w:val="22"/>
          <w:lang w:val="el-GR"/>
        </w:rPr>
        <w:t xml:space="preserve">δεν προσέλθει εγκαίρως για </w:t>
      </w:r>
      <w:r w:rsidR="00393575" w:rsidRPr="003F6BA3">
        <w:rPr>
          <w:rFonts w:ascii="Tahoma" w:hAnsi="Tahoma" w:cs="Tahoma"/>
          <w:szCs w:val="22"/>
          <w:lang w:val="el-GR"/>
        </w:rPr>
        <w:t xml:space="preserve">την </w:t>
      </w:r>
      <w:r w:rsidRPr="003F6BA3">
        <w:rPr>
          <w:rFonts w:ascii="Tahoma" w:hAnsi="Tahoma" w:cs="Tahoma"/>
          <w:szCs w:val="22"/>
          <w:lang w:val="el-GR"/>
        </w:rPr>
        <w:t xml:space="preserve">υπογραφή </w:t>
      </w:r>
      <w:r w:rsidR="00512563" w:rsidRPr="003F6BA3">
        <w:rPr>
          <w:rFonts w:ascii="Tahoma" w:hAnsi="Tahoma" w:cs="Tahoma"/>
          <w:szCs w:val="22"/>
          <w:lang w:val="el-GR"/>
        </w:rPr>
        <w:t xml:space="preserve">του συμφωνητικού, ε) υποβάλει μη κατάλληλη προσφορά, </w:t>
      </w:r>
      <w:r w:rsidR="00393575" w:rsidRPr="003F6BA3">
        <w:rPr>
          <w:rFonts w:ascii="Tahoma" w:hAnsi="Tahoma" w:cs="Tahoma"/>
          <w:szCs w:val="22"/>
          <w:lang w:val="el-GR"/>
        </w:rPr>
        <w:t>κατά</w:t>
      </w:r>
      <w:r w:rsidR="00512563" w:rsidRPr="003F6BA3">
        <w:rPr>
          <w:rFonts w:ascii="Tahoma" w:hAnsi="Tahoma" w:cs="Tahoma"/>
          <w:szCs w:val="22"/>
          <w:lang w:val="el-GR"/>
        </w:rPr>
        <w:t xml:space="preserve"> την έννοια της περ. 46 της παρ. 1 του άρθρου 2 του ν. 4412/2016, </w:t>
      </w:r>
      <w:proofErr w:type="spellStart"/>
      <w:r w:rsidR="00512563" w:rsidRPr="003F6BA3">
        <w:rPr>
          <w:rFonts w:ascii="Tahoma" w:hAnsi="Tahoma" w:cs="Tahoma"/>
          <w:szCs w:val="22"/>
          <w:lang w:val="el-GR"/>
        </w:rPr>
        <w:t>στ</w:t>
      </w:r>
      <w:proofErr w:type="spellEnd"/>
      <w:r w:rsidR="00512563" w:rsidRPr="003F6BA3">
        <w:rPr>
          <w:rFonts w:ascii="Tahoma" w:hAnsi="Tahoma" w:cs="Tahoma"/>
          <w:szCs w:val="22"/>
          <w:lang w:val="el-GR"/>
        </w:rPr>
        <w:t xml:space="preserve">) δεν ανταποκριθεί στη σχετική πρόσκληση της αναθέτουσας αρχής να εξηγήσει την τιμή ή το κόστος της προσφοράς του εντός της </w:t>
      </w:r>
      <w:proofErr w:type="spellStart"/>
      <w:r w:rsidR="00512563" w:rsidRPr="003F6BA3">
        <w:rPr>
          <w:rFonts w:ascii="Tahoma" w:hAnsi="Tahoma" w:cs="Tahoma"/>
          <w:szCs w:val="22"/>
          <w:lang w:val="el-GR"/>
        </w:rPr>
        <w:t>τεθείσας</w:t>
      </w:r>
      <w:proofErr w:type="spellEnd"/>
      <w:r w:rsidR="00512563" w:rsidRPr="003F6BA3">
        <w:rPr>
          <w:rFonts w:ascii="Tahoma" w:hAnsi="Tahoma" w:cs="Tahoma"/>
          <w:szCs w:val="22"/>
          <w:lang w:val="el-GR"/>
        </w:rPr>
        <w:t xml:space="preserve"> προθεσμίας και η προσφορά του απορριφθεί, ζ) στις περιπτώσεις των παρ. 3, 4 και 5 του άρθρου 103 του ν. 4412/2016, περί πρόσκλησης για υποβολή δικαιολογητικών από τον προσωρινό ανάδοχο, αν, κατά τον έλεγχο των παραπάνω δικαιολογητικών, σύμφωνα με </w:t>
      </w:r>
      <w:r w:rsidR="002647D4" w:rsidRPr="003F6BA3">
        <w:rPr>
          <w:rFonts w:ascii="Tahoma" w:hAnsi="Tahoma" w:cs="Tahoma"/>
          <w:szCs w:val="22"/>
          <w:lang w:val="el-GR"/>
        </w:rPr>
        <w:t>τις παραγράφους</w:t>
      </w:r>
      <w:r w:rsidR="00512563" w:rsidRPr="003F6BA3">
        <w:rPr>
          <w:rFonts w:ascii="Tahoma" w:hAnsi="Tahoma" w:cs="Tahoma"/>
          <w:szCs w:val="22"/>
          <w:lang w:val="el-GR"/>
        </w:rPr>
        <w:t xml:space="preserve"> 3.2 και 3.4 της παρούσας, διαπιστωθεί ότι τα στοιχεία που δηλώθηκαν στο ΕΕΕΣ είν</w:t>
      </w:r>
      <w:r w:rsidR="00393575" w:rsidRPr="003F6BA3">
        <w:rPr>
          <w:rFonts w:ascii="Tahoma" w:hAnsi="Tahoma" w:cs="Tahoma"/>
          <w:szCs w:val="22"/>
          <w:lang w:val="el-GR"/>
        </w:rPr>
        <w:t>α</w:t>
      </w:r>
      <w:r w:rsidR="00512563" w:rsidRPr="003F6BA3">
        <w:rPr>
          <w:rFonts w:ascii="Tahoma" w:hAnsi="Tahoma" w:cs="Tahoma"/>
          <w:szCs w:val="22"/>
          <w:lang w:val="el-GR"/>
        </w:rPr>
        <w:t>ι εκ προθέσεως απατηλά, ή ότι έχουν υποβληθεί πλαστά αποδεικτικά στοιχεία, ή αν, από τα παραπάνω δικαιολογητικά που προσκομίσ</w:t>
      </w:r>
      <w:r w:rsidR="00581D36" w:rsidRPr="003F6BA3">
        <w:rPr>
          <w:rFonts w:ascii="Tahoma" w:hAnsi="Tahoma" w:cs="Tahoma"/>
          <w:szCs w:val="22"/>
          <w:lang w:val="el-GR"/>
        </w:rPr>
        <w:t>τ</w:t>
      </w:r>
      <w:r w:rsidR="00512563" w:rsidRPr="003F6BA3">
        <w:rPr>
          <w:rFonts w:ascii="Tahoma" w:hAnsi="Tahoma" w:cs="Tahoma"/>
          <w:szCs w:val="22"/>
          <w:lang w:val="el-GR"/>
        </w:rPr>
        <w:t xml:space="preserve">ηκαν νομίμως και εμπροθέσμως, δεν αποδεικνύεται η μη συνδρομή των λόγων αποκλεισμού </w:t>
      </w:r>
      <w:r w:rsidR="002647D4" w:rsidRPr="003F6BA3">
        <w:rPr>
          <w:rFonts w:ascii="Tahoma" w:hAnsi="Tahoma" w:cs="Tahoma"/>
          <w:szCs w:val="22"/>
          <w:lang w:val="el-GR"/>
        </w:rPr>
        <w:t>της παραγράφου</w:t>
      </w:r>
      <w:r w:rsidR="00512563" w:rsidRPr="003F6BA3">
        <w:rPr>
          <w:rFonts w:ascii="Tahoma" w:hAnsi="Tahoma" w:cs="Tahoma"/>
          <w:szCs w:val="22"/>
          <w:lang w:val="el-GR"/>
        </w:rPr>
        <w:t xml:space="preserve"> 2.2.3 ή η πλήρωση μιας ή περισσότερων από τις απαιτήσεις των κριτηρίων ποιοτικής επιλογής.</w:t>
      </w:r>
    </w:p>
    <w:p w14:paraId="006DADE3" w14:textId="51860685" w:rsidR="00D41FD6" w:rsidRPr="003F6BA3" w:rsidRDefault="00D41FD6">
      <w:pPr>
        <w:pStyle w:val="3"/>
        <w:rPr>
          <w:rFonts w:ascii="Tahoma" w:hAnsi="Tahoma" w:cs="Tahoma"/>
          <w:szCs w:val="22"/>
          <w:lang w:val="el-GR"/>
        </w:rPr>
      </w:pPr>
      <w:bookmarkStart w:id="46" w:name="_Toc213845660"/>
      <w:bookmarkStart w:id="47" w:name="_Toc223534638"/>
      <w:r w:rsidRPr="003F6BA3">
        <w:rPr>
          <w:rFonts w:ascii="Tahoma" w:hAnsi="Tahoma" w:cs="Tahoma"/>
          <w:szCs w:val="22"/>
          <w:lang w:val="el-GR"/>
        </w:rPr>
        <w:t>2.2.3</w:t>
      </w:r>
      <w:r w:rsidRPr="003F6BA3">
        <w:rPr>
          <w:rFonts w:ascii="Tahoma" w:hAnsi="Tahoma" w:cs="Tahoma"/>
          <w:szCs w:val="22"/>
          <w:lang w:val="el-GR"/>
        </w:rPr>
        <w:tab/>
        <w:t>Λόγοι αποκλεισμού</w:t>
      </w:r>
      <w:bookmarkEnd w:id="46"/>
      <w:bookmarkEnd w:id="47"/>
    </w:p>
    <w:p w14:paraId="0AB486AE" w14:textId="77777777" w:rsidR="00D41FD6" w:rsidRPr="003F6BA3" w:rsidRDefault="00D41FD6">
      <w:pPr>
        <w:rPr>
          <w:rFonts w:ascii="Tahoma" w:hAnsi="Tahoma" w:cs="Tahoma"/>
          <w:szCs w:val="22"/>
          <w:lang w:val="el-GR"/>
        </w:rPr>
      </w:pPr>
      <w:r w:rsidRPr="003F6BA3">
        <w:rPr>
          <w:rFonts w:ascii="Tahoma" w:hAnsi="Tahoma" w:cs="Tahoma"/>
          <w:szCs w:val="22"/>
          <w:lang w:val="el-GR"/>
        </w:rPr>
        <w:t>Αποκλείεται από τη συμμετοχή στην παρούσα διαδικασία σύναψης σύμβασης (διαγωνισμό) οικονομικός φορέας, εφόσον συντρέχει στο πρόσωπό του (εάν πρόκειται για μεμονωμένο φυσικό ή νομικό πρόσωπο) ή σε ένα από τα μέλη του (εάν πρόκειται για ένωση οικονομικών φορέων) ένας ή περισσότεροι από τους ακόλουθους λόγους:</w:t>
      </w:r>
    </w:p>
    <w:p w14:paraId="4A9F70F1" w14:textId="1DB4F602" w:rsidR="00D41FD6" w:rsidRPr="003F6BA3" w:rsidRDefault="00D41FD6">
      <w:pPr>
        <w:rPr>
          <w:rFonts w:ascii="Tahoma" w:hAnsi="Tahoma" w:cs="Tahoma"/>
          <w:szCs w:val="22"/>
          <w:lang w:val="el-GR"/>
        </w:rPr>
      </w:pPr>
      <w:r w:rsidRPr="003F6BA3">
        <w:rPr>
          <w:rFonts w:ascii="Tahoma" w:hAnsi="Tahoma" w:cs="Tahoma"/>
          <w:b/>
          <w:bCs/>
          <w:szCs w:val="22"/>
          <w:lang w:val="el-GR"/>
        </w:rPr>
        <w:t xml:space="preserve">2.2.3.1. </w:t>
      </w:r>
      <w:r w:rsidRPr="003F6BA3">
        <w:rPr>
          <w:rFonts w:ascii="Tahoma" w:hAnsi="Tahoma" w:cs="Tahoma"/>
          <w:szCs w:val="22"/>
          <w:lang w:val="el-GR"/>
        </w:rPr>
        <w:t xml:space="preserve"> Όταν υπάρχει σε βάρος του αμετάκλητη καταδικαστική απόφαση </w:t>
      </w:r>
      <w:r w:rsidR="00B21E7B" w:rsidRPr="003F6BA3">
        <w:rPr>
          <w:rFonts w:ascii="Tahoma" w:hAnsi="Tahoma" w:cs="Tahoma"/>
          <w:szCs w:val="22"/>
          <w:lang w:val="el-GR"/>
        </w:rPr>
        <w:t>για ένα από τα ακόλουθα εγκλήματα:</w:t>
      </w:r>
      <w:r w:rsidRPr="003F6BA3">
        <w:rPr>
          <w:rFonts w:ascii="Tahoma" w:hAnsi="Tahoma" w:cs="Tahoma"/>
          <w:szCs w:val="22"/>
          <w:lang w:val="el-GR"/>
        </w:rPr>
        <w:t xml:space="preserve"> </w:t>
      </w:r>
    </w:p>
    <w:p w14:paraId="61BCA793"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α) συμμετοχή σε εγκληματική οργάνωση, όπως αυτή ορίζεται στο άρθρο 2 της απόφασης-πλαίσιο 2008/841/ΔΕΥ του Συμβουλίου της 24ης Οκτωβρίου 2008, για την καταπολέμηση του οργανωμένου εγκλήματος (ΕΕ </w:t>
      </w:r>
      <w:r w:rsidRPr="003F6BA3">
        <w:rPr>
          <w:rFonts w:ascii="Tahoma" w:hAnsi="Tahoma" w:cs="Tahoma"/>
          <w:szCs w:val="22"/>
        </w:rPr>
        <w:t>L</w:t>
      </w:r>
      <w:r w:rsidRPr="003F6BA3">
        <w:rPr>
          <w:rFonts w:ascii="Tahoma" w:hAnsi="Tahoma" w:cs="Tahoma"/>
          <w:szCs w:val="22"/>
          <w:lang w:val="el-GR"/>
        </w:rPr>
        <w:t xml:space="preserve"> 300 της 11.11.2008 σ.42) </w:t>
      </w:r>
      <w:r w:rsidR="00B21E7B" w:rsidRPr="003F6BA3">
        <w:rPr>
          <w:rFonts w:ascii="Tahoma" w:hAnsi="Tahoma" w:cs="Tahoma"/>
          <w:szCs w:val="22"/>
          <w:lang w:val="el-GR"/>
        </w:rPr>
        <w:t>και τα εγκλήματα του άρθρου 187 του Ποινικού Κώδικα (εγκληματική οργάνωση),</w:t>
      </w:r>
    </w:p>
    <w:p w14:paraId="1D75A8A4"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β) </w:t>
      </w:r>
      <w:r w:rsidR="00B21E7B" w:rsidRPr="003F6BA3">
        <w:rPr>
          <w:rFonts w:ascii="Tahoma" w:hAnsi="Tahoma" w:cs="Tahoma"/>
          <w:szCs w:val="22"/>
          <w:lang w:val="el-GR"/>
        </w:rPr>
        <w:t xml:space="preserve">ενεργητική </w:t>
      </w:r>
      <w:r w:rsidRPr="003F6BA3">
        <w:rPr>
          <w:rFonts w:ascii="Tahoma" w:hAnsi="Tahoma" w:cs="Tahoma"/>
          <w:szCs w:val="22"/>
          <w:lang w:val="el-GR"/>
        </w:rPr>
        <w:t xml:space="preserve">δωροδοκία, όπως ορίζεται στο άρθρο 3 της σύμβασης περί της καταπολέμησης της διαφθοράς στην οποία ενέχονται υπάλληλοι των Ευρωπαϊκών Κοινοτήτων ή των κρατών-μελών της Ένωσης (ΕΕ </w:t>
      </w:r>
      <w:r w:rsidRPr="003F6BA3">
        <w:rPr>
          <w:rFonts w:ascii="Tahoma" w:hAnsi="Tahoma" w:cs="Tahoma"/>
          <w:szCs w:val="22"/>
        </w:rPr>
        <w:t>C</w:t>
      </w:r>
      <w:r w:rsidRPr="003F6BA3">
        <w:rPr>
          <w:rFonts w:ascii="Tahoma" w:hAnsi="Tahoma" w:cs="Tahoma"/>
          <w:szCs w:val="22"/>
          <w:lang w:val="el-GR"/>
        </w:rPr>
        <w:t xml:space="preserve"> 195 της 25.6.1997, σ. 1) και στην </w:t>
      </w:r>
      <w:r w:rsidR="00B21E7B" w:rsidRPr="003F6BA3">
        <w:rPr>
          <w:rFonts w:ascii="Tahoma" w:hAnsi="Tahoma" w:cs="Tahoma"/>
          <w:szCs w:val="22"/>
          <w:lang w:val="el-GR"/>
        </w:rPr>
        <w:t xml:space="preserve">παρ. </w:t>
      </w:r>
      <w:r w:rsidRPr="003F6BA3">
        <w:rPr>
          <w:rFonts w:ascii="Tahoma" w:hAnsi="Tahoma" w:cs="Tahoma"/>
          <w:szCs w:val="22"/>
          <w:lang w:val="el-GR"/>
        </w:rPr>
        <w:t xml:space="preserve">1 του άρθρου 2 της απόφασης-πλαίσιο </w:t>
      </w:r>
      <w:r w:rsidRPr="003F6BA3">
        <w:rPr>
          <w:rFonts w:ascii="Tahoma" w:hAnsi="Tahoma" w:cs="Tahoma"/>
          <w:szCs w:val="22"/>
          <w:lang w:val="el-GR"/>
        </w:rPr>
        <w:lastRenderedPageBreak/>
        <w:t xml:space="preserve">2003/568/ΔΕΥ του Συμβουλίου της 22ας Ιουλίου 2003, για την καταπολέμηση της δωροδοκίας στον ιδιωτικό τομέα (ΕΕ </w:t>
      </w:r>
      <w:r w:rsidRPr="003F6BA3">
        <w:rPr>
          <w:rFonts w:ascii="Tahoma" w:hAnsi="Tahoma" w:cs="Tahoma"/>
          <w:szCs w:val="22"/>
        </w:rPr>
        <w:t>L</w:t>
      </w:r>
      <w:r w:rsidRPr="003F6BA3">
        <w:rPr>
          <w:rFonts w:ascii="Tahoma" w:hAnsi="Tahoma" w:cs="Tahoma"/>
          <w:szCs w:val="22"/>
          <w:lang w:val="el-GR"/>
        </w:rPr>
        <w:t xml:space="preserve"> 192 της 31.7.2003, σ. 54), καθώς και όπως ορίζεται </w:t>
      </w:r>
      <w:r w:rsidR="00B21E7B" w:rsidRPr="003F6BA3">
        <w:rPr>
          <w:rFonts w:ascii="Tahoma" w:hAnsi="Tahoma" w:cs="Tahoma"/>
          <w:szCs w:val="22"/>
          <w:lang w:val="el-GR"/>
        </w:rPr>
        <w:t>στο εθνικό δίκαιο του οικονομικού φορέα, και τα εγκλήματα των άρθρων 159Α (δωροδοκία πολιτικών προσώπων), 236 (δωροδοκία υπαλλήλου), 237 παρ. 2-4 (δωροδοκία δικαστικών λειτουργών), 237Α παρ. 2 (εμπορία επιρροής – μεσάζοντες), 396 παρ. 2 (δωροδοκία στον ιδιωτικό τομέα) του Ποινικού Κώδικα,</w:t>
      </w:r>
    </w:p>
    <w:p w14:paraId="45D3672E"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γ) απάτη </w:t>
      </w:r>
      <w:r w:rsidR="00952C79" w:rsidRPr="003F6BA3">
        <w:rPr>
          <w:rFonts w:ascii="Tahoma" w:hAnsi="Tahoma" w:cs="Tahoma"/>
          <w:szCs w:val="22"/>
          <w:lang w:val="el-GR"/>
        </w:rPr>
        <w:t>εις βάρος των οικονομικών συμφερόντων της Ένωσης, κατά την έννοια των άρθρων 3 και 4 της Οδηγίας (ΕΕ) 2017/1371 του Ευρωπαϊκού Κοινοβουλίου και του Συμβουλίου της 5</w:t>
      </w:r>
      <w:r w:rsidR="00952C79" w:rsidRPr="003F6BA3">
        <w:rPr>
          <w:rFonts w:ascii="Tahoma" w:hAnsi="Tahoma" w:cs="Tahoma"/>
          <w:szCs w:val="22"/>
          <w:vertAlign w:val="superscript"/>
          <w:lang w:val="el-GR"/>
        </w:rPr>
        <w:t>ης</w:t>
      </w:r>
      <w:r w:rsidR="00952C79" w:rsidRPr="003F6BA3">
        <w:rPr>
          <w:rFonts w:ascii="Tahoma" w:hAnsi="Tahoma" w:cs="Tahoma"/>
          <w:szCs w:val="22"/>
          <w:lang w:val="el-GR"/>
        </w:rPr>
        <w:t xml:space="preserve"> Ιουλίου 2017 σχετικά με την καταπολέμηση, μέσω του ποινικού δικαίου, της απάτης εις βάρος των οικονομικών συμφερόντων της Ένωσης (</w:t>
      </w:r>
      <w:r w:rsidR="00952C79" w:rsidRPr="003F6BA3">
        <w:rPr>
          <w:rFonts w:ascii="Tahoma" w:hAnsi="Tahoma" w:cs="Tahoma"/>
          <w:szCs w:val="22"/>
          <w:lang w:val="en-US"/>
        </w:rPr>
        <w:t>L</w:t>
      </w:r>
      <w:r w:rsidR="00952C79" w:rsidRPr="003F6BA3">
        <w:rPr>
          <w:rFonts w:ascii="Tahoma" w:hAnsi="Tahoma" w:cs="Tahoma"/>
          <w:szCs w:val="22"/>
          <w:lang w:val="el-GR"/>
        </w:rPr>
        <w:t xml:space="preserve"> 198/28.07.2017) και τα εγκλήματα των άρθρων 159Α (δωροδοκία πολιτικών προσώπων), 216 (πλαστογραφία), 236 (δωροδοκία υπαλλήλου), 237 παρ. 2-4 (δωροδοκία δικαστικών λειτουργών), 242 (ψευδής βεβαίωση, νόθευση κ.λπ.) 374 (διακεκριμένη κλοπή), 375 (υπεξαίρεση), 386 (απάτη), 386Α (απάτη με υπολογιστή), 386Β (</w:t>
      </w:r>
      <w:r w:rsidR="00952C79" w:rsidRPr="003F6BA3">
        <w:rPr>
          <w:rFonts w:ascii="Tahoma" w:hAnsi="Tahoma" w:cs="Tahoma"/>
          <w:szCs w:val="22"/>
          <w:lang w:val="el-GR" w:eastAsia="el-GR"/>
        </w:rPr>
        <w:t xml:space="preserve">απάτη σχετική με τις επιχορηγήσεις), 390 (απιστία) του Ποινικού Κώδικα και των άρθρων 155 </w:t>
      </w:r>
      <w:proofErr w:type="spellStart"/>
      <w:r w:rsidR="00952C79" w:rsidRPr="003F6BA3">
        <w:rPr>
          <w:rFonts w:ascii="Tahoma" w:hAnsi="Tahoma" w:cs="Tahoma"/>
          <w:szCs w:val="22"/>
          <w:lang w:val="el-GR" w:eastAsia="el-GR"/>
        </w:rPr>
        <w:t>επ</w:t>
      </w:r>
      <w:proofErr w:type="spellEnd"/>
      <w:r w:rsidR="00952C79" w:rsidRPr="003F6BA3">
        <w:rPr>
          <w:rFonts w:ascii="Tahoma" w:hAnsi="Tahoma" w:cs="Tahoma"/>
          <w:szCs w:val="22"/>
          <w:lang w:val="el-GR" w:eastAsia="el-GR"/>
        </w:rPr>
        <w:t>. του Εθνικού Τελωνειακού Κώδικα (ν. 2960/2001, Α’ 265), όταν αυτά στρέφονται κατά των οικονομικών συμφερόντων της Ευρωπαϊκής Ένωσης ή συνδέονται με την προσβολή αυτών των συμφερόντων, καθώς και τα εγκλήματα των άρθρων 23 (διασυνοριακή απάτη σχετικά με τον ΦΠΑ) και 24 (επικουρικές διατάξεις για την ποινική προστασία των οικονομικών συμφερόντων της Ευρωπαϊκής Ένωσης) του ν. 4689/2020 (Α’ 103),</w:t>
      </w:r>
      <w:r w:rsidRPr="003F6BA3">
        <w:rPr>
          <w:rFonts w:ascii="Tahoma" w:hAnsi="Tahoma" w:cs="Tahoma"/>
          <w:szCs w:val="22"/>
          <w:lang w:val="el-GR"/>
        </w:rPr>
        <w:t xml:space="preserve"> </w:t>
      </w:r>
    </w:p>
    <w:p w14:paraId="5A2A341D"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δ) τρομοκρατικά εγκλήματα ή εγκλήματα συνδεόμενα με τρομοκρατικές δραστηριότητες, όπως ορίζονται, αντιστοίχως, στα άρθρα </w:t>
      </w:r>
      <w:r w:rsidR="00952C79" w:rsidRPr="003F6BA3">
        <w:rPr>
          <w:rFonts w:ascii="Tahoma" w:hAnsi="Tahoma" w:cs="Tahoma"/>
          <w:szCs w:val="22"/>
          <w:lang w:val="el-GR"/>
        </w:rPr>
        <w:t>3-4 και 5-12 της Οδηγίας (ΕΕ) 2017/541 του Ευρωπαϊκού Κοινοβουλίου και του Συμβουλίου της 15</w:t>
      </w:r>
      <w:r w:rsidR="00952C79" w:rsidRPr="003F6BA3">
        <w:rPr>
          <w:rFonts w:ascii="Tahoma" w:hAnsi="Tahoma" w:cs="Tahoma"/>
          <w:szCs w:val="22"/>
          <w:vertAlign w:val="superscript"/>
          <w:lang w:val="el-GR"/>
        </w:rPr>
        <w:t>ης</w:t>
      </w:r>
      <w:r w:rsidR="00952C79" w:rsidRPr="003F6BA3">
        <w:rPr>
          <w:rFonts w:ascii="Tahoma" w:hAnsi="Tahoma" w:cs="Tahoma"/>
          <w:szCs w:val="22"/>
          <w:lang w:val="el-GR"/>
        </w:rPr>
        <w:t xml:space="preserve"> Μαρτίου 2017 για την καταπολέμηση της τρομοκρατίας και την αντικατάσταση της απόφασης-πλα</w:t>
      </w:r>
      <w:r w:rsidR="00393575" w:rsidRPr="003F6BA3">
        <w:rPr>
          <w:rFonts w:ascii="Tahoma" w:hAnsi="Tahoma" w:cs="Tahoma"/>
          <w:szCs w:val="22"/>
          <w:lang w:val="el-GR"/>
        </w:rPr>
        <w:t>ίσιο</w:t>
      </w:r>
      <w:r w:rsidR="00952C79" w:rsidRPr="003F6BA3">
        <w:rPr>
          <w:rFonts w:ascii="Tahoma" w:hAnsi="Tahoma" w:cs="Tahoma"/>
          <w:szCs w:val="22"/>
          <w:lang w:val="el-GR"/>
        </w:rPr>
        <w:t xml:space="preserve"> 2002/475/ΔΕΥ του Συμβουλίου και για την τροποποίηση της απόφασης 2005/671/ΔΕΥ του Συμβουλίου (ΕΕ </w:t>
      </w:r>
      <w:r w:rsidR="00952C79" w:rsidRPr="003F6BA3">
        <w:rPr>
          <w:rFonts w:ascii="Tahoma" w:hAnsi="Tahoma" w:cs="Tahoma"/>
          <w:szCs w:val="22"/>
        </w:rPr>
        <w:t>L</w:t>
      </w:r>
      <w:r w:rsidR="00952C79" w:rsidRPr="003F6BA3">
        <w:rPr>
          <w:rFonts w:ascii="Tahoma" w:hAnsi="Tahoma" w:cs="Tahoma"/>
          <w:szCs w:val="22"/>
          <w:lang w:val="el-GR"/>
        </w:rPr>
        <w:t xml:space="preserve"> 88/31.03.2017) ή ηθική αυτουργία ή συνέργεια ή απόπειρα διάπραξης εγκλήματος, όπως ορίζονται στο άρθρο 14 αυτής, και τα εγκλήματα των άρθρων 187Α και 187Β του Ποινικού Κώδικα, καθώς και τα εγκλήματα των άρθρων 32-35 του ν. 4689/2020 (Α’103),</w:t>
      </w:r>
    </w:p>
    <w:p w14:paraId="201E25A9" w14:textId="77777777" w:rsidR="006B30BF" w:rsidRPr="003F6BA3" w:rsidRDefault="00D41FD6">
      <w:pPr>
        <w:rPr>
          <w:rFonts w:ascii="Tahoma" w:hAnsi="Tahoma" w:cs="Tahoma"/>
          <w:szCs w:val="22"/>
          <w:lang w:val="el-GR"/>
        </w:rPr>
      </w:pPr>
      <w:r w:rsidRPr="003F6BA3">
        <w:rPr>
          <w:rFonts w:ascii="Tahoma" w:hAnsi="Tahoma" w:cs="Tahoma"/>
          <w:szCs w:val="22"/>
          <w:lang w:val="el-GR"/>
        </w:rPr>
        <w:t xml:space="preserve">ε) νομιμοποίηση εσόδων από παράνομες δραστηριότητες ή χρηματοδότηση της τρομοκρατίας, όπως αυτές ορίζονται στο άρθρο 1 της Οδηγίας </w:t>
      </w:r>
      <w:r w:rsidR="00952C79" w:rsidRPr="003F6BA3">
        <w:rPr>
          <w:rFonts w:ascii="Tahoma" w:hAnsi="Tahoma" w:cs="Tahoma"/>
          <w:szCs w:val="22"/>
          <w:lang w:val="el-GR"/>
        </w:rPr>
        <w:t xml:space="preserve">(ΕΕ) 2015/849 του Ευρωπαϊκού Κοινοβουλίου και του Συμβουλίου της 20ης Μαΐου 2015, σχετικά με την πρόληψη της χρησιμοποίησης του χρηματοπιστωτικού συστήματος για τη νομιμοποίηση εσόδων από παράνομες δραστηριότητες ή για τη χρηματοδότηση της τρομοκρατίας, την τροποποίηση του κανονισμού (ΕΕ) αριθμ. 648/2012 του Ευρωπαϊκού Κοινοβουλίου και του Συμβουλίου και την κατάργηση της οδηγίας 2005/60/ΕΚ του Ευρωπαϊκού Κοινοβουλίου και του Συμβουλίου και της οδηγίας 2006/70/ΕΚ της Επιτροπής (ΕΕ </w:t>
      </w:r>
      <w:r w:rsidR="00952C79" w:rsidRPr="003F6BA3">
        <w:rPr>
          <w:rFonts w:ascii="Tahoma" w:hAnsi="Tahoma" w:cs="Tahoma"/>
          <w:szCs w:val="22"/>
          <w:lang w:val="en-US"/>
        </w:rPr>
        <w:t>L</w:t>
      </w:r>
      <w:r w:rsidR="00952C79" w:rsidRPr="003F6BA3">
        <w:rPr>
          <w:rFonts w:ascii="Tahoma" w:hAnsi="Tahoma" w:cs="Tahoma"/>
          <w:szCs w:val="22"/>
          <w:lang w:val="el-GR"/>
        </w:rPr>
        <w:t xml:space="preserve"> 141/05.06.2015) και τα εγκλήματα των άρθρων 2 και 39 του ν. 4557/2018 (Α’ 139),</w:t>
      </w:r>
    </w:p>
    <w:p w14:paraId="3F97982A" w14:textId="77777777" w:rsidR="00D41FD6" w:rsidRPr="003F6BA3" w:rsidRDefault="00952C79">
      <w:pPr>
        <w:rPr>
          <w:rFonts w:ascii="Tahoma" w:hAnsi="Tahoma" w:cs="Tahoma"/>
          <w:szCs w:val="22"/>
          <w:lang w:val="el-GR"/>
        </w:rPr>
      </w:pPr>
      <w:proofErr w:type="spellStart"/>
      <w:r w:rsidRPr="003F6BA3">
        <w:rPr>
          <w:rFonts w:ascii="Tahoma" w:hAnsi="Tahoma" w:cs="Tahoma"/>
          <w:szCs w:val="22"/>
          <w:lang w:val="el-GR"/>
        </w:rPr>
        <w:t>στ</w:t>
      </w:r>
      <w:proofErr w:type="spellEnd"/>
      <w:r w:rsidRPr="003F6BA3">
        <w:rPr>
          <w:rFonts w:ascii="Tahoma" w:hAnsi="Tahoma" w:cs="Tahoma"/>
          <w:szCs w:val="22"/>
          <w:lang w:val="el-GR"/>
        </w:rPr>
        <w:t xml:space="preserve">) παιδική εργασία και άλλες μορφές εμπορίας ανθρώπων, όπως ορίζονται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 καθώς και για την αντικατάσταση της απόφασης-πλαίσιο 2002/629/ΔΕΥ του Συμβουλίου (ΕΕ </w:t>
      </w:r>
      <w:r w:rsidRPr="003F6BA3">
        <w:rPr>
          <w:rFonts w:ascii="Tahoma" w:hAnsi="Tahoma" w:cs="Tahoma"/>
          <w:szCs w:val="22"/>
        </w:rPr>
        <w:t>L</w:t>
      </w:r>
      <w:r w:rsidRPr="003F6BA3">
        <w:rPr>
          <w:rFonts w:ascii="Tahoma" w:hAnsi="Tahoma" w:cs="Tahoma"/>
          <w:szCs w:val="22"/>
          <w:lang w:val="el-GR"/>
        </w:rPr>
        <w:t xml:space="preserve"> 101 της 15.4.2011, σ. 1), και τα εγκλήματα του άρθρου 323Α του Ποινικού Κώδικα (εμπορία ανθρώπων).</w:t>
      </w:r>
    </w:p>
    <w:p w14:paraId="35B55FF2" w14:textId="77777777" w:rsidR="00E27FF9" w:rsidRPr="003F6BA3" w:rsidRDefault="00D41FD6" w:rsidP="00952C79">
      <w:pPr>
        <w:rPr>
          <w:rFonts w:ascii="Tahoma" w:hAnsi="Tahoma" w:cs="Tahoma"/>
          <w:szCs w:val="22"/>
          <w:lang w:val="el-GR"/>
        </w:rPr>
      </w:pPr>
      <w:r w:rsidRPr="003F6BA3">
        <w:rPr>
          <w:rFonts w:ascii="Tahoma" w:hAnsi="Tahoma" w:cs="Tahoma"/>
          <w:szCs w:val="22"/>
          <w:lang w:val="el-GR"/>
        </w:rPr>
        <w:t xml:space="preserve">Ο οικονομικός φορέας αποκλείεται, επίσης, όταν το πρόσωπο εις βάρος του οποίου εκδόθηκε </w:t>
      </w:r>
      <w:r w:rsidR="00310942" w:rsidRPr="003F6BA3">
        <w:rPr>
          <w:rFonts w:ascii="Tahoma" w:hAnsi="Tahoma" w:cs="Tahoma"/>
          <w:szCs w:val="22"/>
          <w:lang w:val="el-GR"/>
        </w:rPr>
        <w:t xml:space="preserve"> </w:t>
      </w:r>
      <w:r w:rsidRPr="003F6BA3">
        <w:rPr>
          <w:rFonts w:ascii="Tahoma" w:hAnsi="Tahoma" w:cs="Tahoma"/>
          <w:szCs w:val="22"/>
          <w:lang w:val="el-GR"/>
        </w:rPr>
        <w:t xml:space="preserve">αμετάκλητη καταδικαστική απόφαση είναι μέλος του διοικητικού, διευθυντικού ή εποπτικού οργάνου του ή έχει εξουσία εκπροσώπησης, λήψης αποφάσεων ή ελέγχου σε αυτό. </w:t>
      </w:r>
    </w:p>
    <w:p w14:paraId="0A2E94D8" w14:textId="77777777" w:rsidR="00952C79" w:rsidRPr="003F6BA3" w:rsidRDefault="00952C79" w:rsidP="00952C79">
      <w:pPr>
        <w:rPr>
          <w:rFonts w:ascii="Tahoma" w:hAnsi="Tahoma" w:cs="Tahoma"/>
          <w:szCs w:val="22"/>
          <w:lang w:val="el-GR"/>
        </w:rPr>
      </w:pPr>
      <w:r w:rsidRPr="003F6BA3">
        <w:rPr>
          <w:rFonts w:ascii="Tahoma" w:hAnsi="Tahoma" w:cs="Tahoma"/>
          <w:szCs w:val="22"/>
          <w:lang w:val="el-GR"/>
        </w:rPr>
        <w:t xml:space="preserve">Η υποχρέωση του προηγούμενου εδαφίου αφορά: </w:t>
      </w:r>
    </w:p>
    <w:p w14:paraId="3810D259" w14:textId="77777777" w:rsidR="00D41FD6" w:rsidRPr="003F6BA3" w:rsidRDefault="00952C79">
      <w:pPr>
        <w:rPr>
          <w:rFonts w:ascii="Tahoma" w:hAnsi="Tahoma" w:cs="Tahoma"/>
          <w:szCs w:val="22"/>
          <w:lang w:val="el-GR"/>
        </w:rPr>
      </w:pPr>
      <w:r w:rsidRPr="003F6BA3">
        <w:rPr>
          <w:rFonts w:ascii="Tahoma" w:hAnsi="Tahoma" w:cs="Tahoma"/>
          <w:szCs w:val="22"/>
          <w:lang w:val="el-GR"/>
        </w:rPr>
        <w:t>- σ</w:t>
      </w:r>
      <w:r w:rsidR="00D41FD6" w:rsidRPr="003F6BA3">
        <w:rPr>
          <w:rFonts w:ascii="Tahoma" w:hAnsi="Tahoma" w:cs="Tahoma"/>
          <w:szCs w:val="22"/>
          <w:lang w:val="el-GR"/>
        </w:rPr>
        <w:t xml:space="preserve">τις περιπτώσεις εταιρειών περιορισμένης ευθύνης (Ε.Π.Ε.) </w:t>
      </w:r>
      <w:r w:rsidRPr="003F6BA3">
        <w:rPr>
          <w:rFonts w:ascii="Tahoma" w:hAnsi="Tahoma" w:cs="Tahoma"/>
          <w:szCs w:val="22"/>
          <w:lang w:val="el-GR"/>
        </w:rPr>
        <w:t xml:space="preserve">ιδιωτικών κεφαλαιουχικών εταιρειών (Ι.Κ.Ε.) </w:t>
      </w:r>
      <w:r w:rsidR="00D41FD6" w:rsidRPr="003F6BA3">
        <w:rPr>
          <w:rFonts w:ascii="Tahoma" w:hAnsi="Tahoma" w:cs="Tahoma"/>
          <w:szCs w:val="22"/>
          <w:lang w:val="el-GR"/>
        </w:rPr>
        <w:t>και προσωπικών εταιρειών (Ο.Ε. και Ε.Ε.) τους διαχειριστές.</w:t>
      </w:r>
    </w:p>
    <w:p w14:paraId="78627CCA" w14:textId="77777777" w:rsidR="00D41FD6" w:rsidRPr="003F6BA3" w:rsidRDefault="00937963" w:rsidP="00937963">
      <w:pPr>
        <w:suppressAutoHyphens w:val="0"/>
        <w:spacing w:after="160" w:line="252" w:lineRule="auto"/>
        <w:rPr>
          <w:rFonts w:ascii="Tahoma" w:hAnsi="Tahoma" w:cs="Tahoma"/>
          <w:szCs w:val="22"/>
          <w:lang w:val="el-GR"/>
        </w:rPr>
      </w:pPr>
      <w:r w:rsidRPr="003F6BA3">
        <w:rPr>
          <w:rFonts w:ascii="Tahoma" w:hAnsi="Tahoma" w:cs="Tahoma"/>
          <w:szCs w:val="22"/>
          <w:lang w:val="el-GR"/>
        </w:rPr>
        <w:t>- σ</w:t>
      </w:r>
      <w:r w:rsidR="00D41FD6" w:rsidRPr="003F6BA3">
        <w:rPr>
          <w:rFonts w:ascii="Tahoma" w:hAnsi="Tahoma" w:cs="Tahoma"/>
          <w:szCs w:val="22"/>
          <w:lang w:val="el-GR"/>
        </w:rPr>
        <w:t xml:space="preserve">τις περιπτώσεις ανωνύμων εταιρειών (Α.Ε.), </w:t>
      </w:r>
      <w:r w:rsidRPr="003F6BA3">
        <w:rPr>
          <w:rFonts w:ascii="Tahoma" w:hAnsi="Tahoma" w:cs="Tahoma"/>
          <w:szCs w:val="22"/>
          <w:lang w:val="el-GR"/>
        </w:rPr>
        <w:t>τον διευθύνοντα Σύμβουλο, τα μέλη του Διοικητικού Συμβουλίου, καθώς και τα πρόσωπα στα οποία με απόφαση του Διοικητικού Συμβουλίου έχει ανατεθεί το σύνολο της διαχείρισης και εκπροσώπησης της εταιρείας.</w:t>
      </w:r>
    </w:p>
    <w:p w14:paraId="755A5720" w14:textId="77777777" w:rsidR="00D41FD6" w:rsidRPr="003F6BA3" w:rsidRDefault="006B30BF">
      <w:pPr>
        <w:suppressAutoHyphens w:val="0"/>
        <w:spacing w:after="160" w:line="252" w:lineRule="auto"/>
        <w:rPr>
          <w:rFonts w:ascii="Tahoma" w:hAnsi="Tahoma" w:cs="Tahoma"/>
          <w:szCs w:val="22"/>
          <w:lang w:val="el-GR"/>
        </w:rPr>
      </w:pPr>
      <w:r w:rsidRPr="003F6BA3">
        <w:rPr>
          <w:rFonts w:ascii="Tahoma" w:hAnsi="Tahoma" w:cs="Tahoma"/>
          <w:szCs w:val="22"/>
          <w:lang w:val="el-GR"/>
        </w:rPr>
        <w:lastRenderedPageBreak/>
        <w:t>-</w:t>
      </w:r>
      <w:r w:rsidR="00937963" w:rsidRPr="003F6BA3">
        <w:rPr>
          <w:rFonts w:ascii="Tahoma" w:hAnsi="Tahoma" w:cs="Tahoma"/>
          <w:szCs w:val="22"/>
          <w:lang w:val="el-GR"/>
        </w:rPr>
        <w:t xml:space="preserve"> σ</w:t>
      </w:r>
      <w:r w:rsidR="00D41FD6" w:rsidRPr="003F6BA3">
        <w:rPr>
          <w:rFonts w:ascii="Tahoma" w:hAnsi="Tahoma" w:cs="Tahoma"/>
          <w:szCs w:val="22"/>
          <w:lang w:val="el-GR"/>
        </w:rPr>
        <w:t>τις περιπτώσεις Συνεταιρισμών, τα μέλη του Διοικητικού Συμβουλίου.</w:t>
      </w:r>
    </w:p>
    <w:p w14:paraId="25CD6FAC" w14:textId="77777777" w:rsidR="006B30BF" w:rsidRPr="003F6BA3" w:rsidRDefault="006B30BF">
      <w:pPr>
        <w:suppressAutoHyphens w:val="0"/>
        <w:spacing w:after="160" w:line="252" w:lineRule="auto"/>
        <w:rPr>
          <w:rFonts w:ascii="Tahoma" w:hAnsi="Tahoma" w:cs="Tahoma"/>
          <w:szCs w:val="22"/>
          <w:lang w:val="el-GR"/>
        </w:rPr>
      </w:pPr>
      <w:r w:rsidRPr="003F6BA3">
        <w:rPr>
          <w:rFonts w:ascii="Tahoma" w:hAnsi="Tahoma" w:cs="Tahoma"/>
          <w:szCs w:val="22"/>
          <w:lang w:val="el-GR"/>
        </w:rPr>
        <w:t>-</w:t>
      </w:r>
      <w:r w:rsidR="005840D3" w:rsidRPr="003F6BA3">
        <w:rPr>
          <w:rFonts w:ascii="Tahoma" w:hAnsi="Tahoma" w:cs="Tahoma"/>
          <w:szCs w:val="22"/>
          <w:lang w:val="el-GR"/>
        </w:rPr>
        <w:t xml:space="preserve"> σ</w:t>
      </w:r>
      <w:r w:rsidR="00D41FD6" w:rsidRPr="003F6BA3">
        <w:rPr>
          <w:rFonts w:ascii="Tahoma" w:hAnsi="Tahoma" w:cs="Tahoma"/>
          <w:szCs w:val="22"/>
          <w:lang w:val="el-GR"/>
        </w:rPr>
        <w:t>ε όλες τις λοιπ</w:t>
      </w:r>
      <w:r w:rsidR="00393575" w:rsidRPr="003F6BA3">
        <w:rPr>
          <w:rFonts w:ascii="Tahoma" w:hAnsi="Tahoma" w:cs="Tahoma"/>
          <w:szCs w:val="22"/>
          <w:lang w:val="el-GR"/>
        </w:rPr>
        <w:t>έ</w:t>
      </w:r>
      <w:r w:rsidR="00D41FD6" w:rsidRPr="003F6BA3">
        <w:rPr>
          <w:rFonts w:ascii="Tahoma" w:hAnsi="Tahoma" w:cs="Tahoma"/>
          <w:szCs w:val="22"/>
          <w:lang w:val="el-GR"/>
        </w:rPr>
        <w:t xml:space="preserve">ς περιπτώσεις νομικών προσώπων, </w:t>
      </w:r>
      <w:r w:rsidR="005840D3" w:rsidRPr="003F6BA3">
        <w:rPr>
          <w:rFonts w:ascii="Tahoma" w:hAnsi="Tahoma" w:cs="Tahoma"/>
          <w:szCs w:val="22"/>
          <w:lang w:val="el-GR"/>
        </w:rPr>
        <w:t>τον κατά περίπτωση νόμιμο εκπρόσωπο.</w:t>
      </w:r>
    </w:p>
    <w:p w14:paraId="5541D580" w14:textId="77777777" w:rsidR="00D41FD6" w:rsidRPr="003F6BA3" w:rsidRDefault="00D41FD6">
      <w:pPr>
        <w:suppressAutoHyphens w:val="0"/>
        <w:spacing w:after="160" w:line="252" w:lineRule="auto"/>
        <w:rPr>
          <w:rFonts w:ascii="Tahoma" w:hAnsi="Tahoma" w:cs="Tahoma"/>
          <w:b/>
          <w:bCs/>
          <w:szCs w:val="22"/>
          <w:lang w:val="el-GR"/>
        </w:rPr>
      </w:pPr>
      <w:r w:rsidRPr="003F6BA3">
        <w:rPr>
          <w:rFonts w:ascii="Tahoma" w:hAnsi="Tahoma" w:cs="Tahoma"/>
          <w:b/>
          <w:szCs w:val="22"/>
          <w:lang w:val="el-GR"/>
        </w:rPr>
        <w:t>Εάν στις ως άνω περιπτώσεις (α) έως (</w:t>
      </w:r>
      <w:proofErr w:type="spellStart"/>
      <w:r w:rsidRPr="003F6BA3">
        <w:rPr>
          <w:rFonts w:ascii="Tahoma" w:hAnsi="Tahoma" w:cs="Tahoma"/>
          <w:b/>
          <w:szCs w:val="22"/>
          <w:lang w:val="el-GR"/>
        </w:rPr>
        <w:t>στ</w:t>
      </w:r>
      <w:proofErr w:type="spellEnd"/>
      <w:r w:rsidRPr="003F6BA3">
        <w:rPr>
          <w:rFonts w:ascii="Tahoma" w:hAnsi="Tahoma" w:cs="Tahoma"/>
          <w:b/>
          <w:szCs w:val="22"/>
          <w:lang w:val="el-GR"/>
        </w:rPr>
        <w:t>) η κατά τα ανωτέρω περίοδος αποκλεισμού δεν έχει καθοριστεί με αμετάκλητη απόφαση, αυτή ανέρχεται σε πέντε (5) έτη από την ημερομηνία της καταδίκης με αμετάκλητη απόφαση</w:t>
      </w:r>
      <w:r w:rsidRPr="003F6BA3">
        <w:rPr>
          <w:rFonts w:ascii="Tahoma" w:hAnsi="Tahoma" w:cs="Tahoma"/>
          <w:szCs w:val="22"/>
          <w:lang w:val="el-GR"/>
        </w:rPr>
        <w:t xml:space="preserve">. </w:t>
      </w:r>
    </w:p>
    <w:p w14:paraId="59A87C4B" w14:textId="77777777" w:rsidR="00D41FD6" w:rsidRPr="003F6BA3" w:rsidRDefault="00D41FD6">
      <w:pPr>
        <w:rPr>
          <w:rFonts w:ascii="Tahoma" w:hAnsi="Tahoma" w:cs="Tahoma"/>
          <w:szCs w:val="22"/>
          <w:lang w:val="el-GR"/>
        </w:rPr>
      </w:pPr>
      <w:r w:rsidRPr="003F6BA3">
        <w:rPr>
          <w:rFonts w:ascii="Tahoma" w:hAnsi="Tahoma" w:cs="Tahoma"/>
          <w:b/>
          <w:bCs/>
          <w:szCs w:val="22"/>
          <w:lang w:val="el-GR"/>
        </w:rPr>
        <w:t>2.2.3.2.</w:t>
      </w:r>
      <w:r w:rsidRPr="003F6BA3">
        <w:rPr>
          <w:rFonts w:ascii="Tahoma" w:hAnsi="Tahoma" w:cs="Tahoma"/>
          <w:szCs w:val="22"/>
          <w:lang w:val="el-GR"/>
        </w:rPr>
        <w:t xml:space="preserve"> Στις ακόλουθες περιπτώσεις :</w:t>
      </w:r>
    </w:p>
    <w:p w14:paraId="2FB53F8F"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α) όταν ο </w:t>
      </w:r>
      <w:r w:rsidR="00A17759" w:rsidRPr="003F6BA3">
        <w:rPr>
          <w:rFonts w:ascii="Tahoma" w:hAnsi="Tahoma" w:cs="Tahoma"/>
          <w:szCs w:val="22"/>
          <w:lang w:val="el-GR"/>
        </w:rPr>
        <w:t xml:space="preserve">οικονομικός φορέας </w:t>
      </w:r>
      <w:r w:rsidRPr="003F6BA3">
        <w:rPr>
          <w:rFonts w:ascii="Tahoma" w:hAnsi="Tahoma" w:cs="Tahoma"/>
          <w:szCs w:val="22"/>
          <w:lang w:val="el-GR"/>
        </w:rPr>
        <w:t>έχει αθετήσει τις υποχρεώσεις του</w:t>
      </w:r>
      <w:r w:rsidR="00393575" w:rsidRPr="003F6BA3">
        <w:rPr>
          <w:rFonts w:ascii="Tahoma" w:hAnsi="Tahoma" w:cs="Tahoma"/>
          <w:szCs w:val="22"/>
          <w:lang w:val="el-GR"/>
        </w:rPr>
        <w:t xml:space="preserve"> σχετικά με </w:t>
      </w:r>
      <w:r w:rsidRPr="003F6BA3">
        <w:rPr>
          <w:rFonts w:ascii="Tahoma" w:hAnsi="Tahoma" w:cs="Tahoma"/>
          <w:szCs w:val="22"/>
          <w:lang w:val="el-GR"/>
        </w:rPr>
        <w:t xml:space="preserve">την καταβολή φόρων ή εισφορών κοινωνικής ασφάλισης και αυτό έχει διαπιστωθεί </w:t>
      </w:r>
      <w:r w:rsidR="00393575" w:rsidRPr="003F6BA3">
        <w:rPr>
          <w:rFonts w:ascii="Tahoma" w:hAnsi="Tahoma" w:cs="Tahoma"/>
          <w:szCs w:val="22"/>
          <w:lang w:val="el-GR"/>
        </w:rPr>
        <w:t>με</w:t>
      </w:r>
      <w:r w:rsidRPr="003F6BA3">
        <w:rPr>
          <w:rFonts w:ascii="Tahoma" w:hAnsi="Tahoma" w:cs="Tahoma"/>
          <w:szCs w:val="22"/>
          <w:lang w:val="el-GR"/>
        </w:rPr>
        <w:t xml:space="preserve"> δικαστική ή διοικητική απόφαση με τελεσίδικη και δεσμευτική ισχύ, σύμφωνα με διατάξεις της χώρας όπου είναι εγκατεστημένος  ή την εθνική νομοθεσία ή </w:t>
      </w:r>
    </w:p>
    <w:p w14:paraId="57542385"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β) όταν η αναθέτουσα αρχή μπορεί να αποδείξει με τα κατάλληλα μέσα ότι ο </w:t>
      </w:r>
      <w:r w:rsidR="00A17759" w:rsidRPr="003F6BA3">
        <w:rPr>
          <w:rFonts w:ascii="Tahoma" w:hAnsi="Tahoma" w:cs="Tahoma"/>
          <w:szCs w:val="22"/>
          <w:lang w:val="el-GR"/>
        </w:rPr>
        <w:t xml:space="preserve">οικονομικός φορέας </w:t>
      </w:r>
      <w:r w:rsidRPr="003F6BA3">
        <w:rPr>
          <w:rFonts w:ascii="Tahoma" w:hAnsi="Tahoma" w:cs="Tahoma"/>
          <w:szCs w:val="22"/>
          <w:lang w:val="el-GR"/>
        </w:rPr>
        <w:t>έχει αθετήσει τις υποχρεώσεις του όσον αφορά την καταβολή φόρων ή εισφορών κοινωνικής ασφάλισης.</w:t>
      </w:r>
    </w:p>
    <w:p w14:paraId="51E38599"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Αν ο </w:t>
      </w:r>
      <w:r w:rsidR="00A17759" w:rsidRPr="003F6BA3">
        <w:rPr>
          <w:rFonts w:ascii="Tahoma" w:hAnsi="Tahoma" w:cs="Tahoma"/>
          <w:szCs w:val="22"/>
          <w:lang w:val="el-GR"/>
        </w:rPr>
        <w:t>οικονομικός φορέας</w:t>
      </w:r>
      <w:r w:rsidR="00D83A10" w:rsidRPr="003F6BA3">
        <w:rPr>
          <w:rFonts w:ascii="Tahoma" w:hAnsi="Tahoma" w:cs="Tahoma"/>
          <w:szCs w:val="22"/>
          <w:lang w:val="el-GR"/>
        </w:rPr>
        <w:t xml:space="preserve"> </w:t>
      </w:r>
      <w:r w:rsidRPr="003F6BA3">
        <w:rPr>
          <w:rFonts w:ascii="Tahoma" w:hAnsi="Tahoma" w:cs="Tahoma"/>
          <w:szCs w:val="22"/>
          <w:lang w:val="el-GR"/>
        </w:rPr>
        <w:t>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w:t>
      </w:r>
    </w:p>
    <w:p w14:paraId="20892815" w14:textId="77777777" w:rsidR="00193450" w:rsidRPr="003F6BA3" w:rsidRDefault="00193450">
      <w:pPr>
        <w:rPr>
          <w:rFonts w:ascii="Tahoma" w:hAnsi="Tahoma" w:cs="Tahoma"/>
          <w:szCs w:val="22"/>
          <w:lang w:val="el-GR"/>
        </w:rPr>
      </w:pPr>
      <w:r w:rsidRPr="003F6BA3">
        <w:rPr>
          <w:rFonts w:ascii="Tahoma" w:hAnsi="Tahoma" w:cs="Tahoma"/>
          <w:szCs w:val="22"/>
          <w:lang w:val="el-GR" w:eastAsia="el-GR"/>
        </w:rPr>
        <w:t>Οι υποχρεώσεις των περ. α’ και β’ της παρ. 2.2.3.2  θεωρείται ότι δεν έχουν αθετηθεί εφόσον δεν έχουν καταστεί ληξιπρόθεσμες ή εφόσον αυτές έχουν υπαχθεί σε δεσμευτικό διακανονισμό που τηρείται.</w:t>
      </w:r>
    </w:p>
    <w:p w14:paraId="48D37DE0"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Δεν αποκλείεται ο οικονομικός φορέας, όταν έχει εκπληρώσει τις υποχρεώσεις του είτε </w:t>
      </w:r>
      <w:proofErr w:type="spellStart"/>
      <w:r w:rsidRPr="003F6BA3">
        <w:rPr>
          <w:rFonts w:ascii="Tahoma" w:hAnsi="Tahoma" w:cs="Tahoma"/>
          <w:szCs w:val="22"/>
          <w:lang w:val="el-GR"/>
        </w:rPr>
        <w:t>καταβάλοντας</w:t>
      </w:r>
      <w:proofErr w:type="spellEnd"/>
      <w:r w:rsidRPr="003F6BA3">
        <w:rPr>
          <w:rFonts w:ascii="Tahoma" w:hAnsi="Tahoma" w:cs="Tahoma"/>
          <w:szCs w:val="22"/>
          <w:lang w:val="el-GR"/>
        </w:rPr>
        <w:t xml:space="preserve"> τους φόρους ή τις εισφορές κοινωνικής ασφάλισης που οφείλει, συμπεριλαμβανομένων, κατά περίπτωση, των δεδουλευμένων τόκων ή των προστίμων</w:t>
      </w:r>
      <w:r w:rsidR="00393575" w:rsidRPr="003F6BA3">
        <w:rPr>
          <w:rFonts w:ascii="Tahoma" w:hAnsi="Tahoma" w:cs="Tahoma"/>
          <w:szCs w:val="22"/>
          <w:lang w:val="el-GR"/>
        </w:rPr>
        <w:t>,</w:t>
      </w:r>
      <w:r w:rsidRPr="003F6BA3">
        <w:rPr>
          <w:rFonts w:ascii="Tahoma" w:hAnsi="Tahoma" w:cs="Tahoma"/>
          <w:szCs w:val="22"/>
          <w:lang w:val="el-GR"/>
        </w:rPr>
        <w:t xml:space="preserve"> είτε υπαγόμενος σε δεσμευτικό διακανονισμό για την καταβολή </w:t>
      </w:r>
      <w:r w:rsidR="00193450" w:rsidRPr="003F6BA3">
        <w:rPr>
          <w:rFonts w:ascii="Tahoma" w:hAnsi="Tahoma" w:cs="Tahoma"/>
          <w:szCs w:val="22"/>
          <w:lang w:val="el-GR"/>
        </w:rPr>
        <w:t>τους στο μέτρο που τηρεί τους όρους του δεσμευτικού κανονισμού.</w:t>
      </w:r>
    </w:p>
    <w:p w14:paraId="0F17694A" w14:textId="77777777" w:rsidR="00114942" w:rsidRPr="003F6BA3" w:rsidRDefault="00114942" w:rsidP="0081224C">
      <w:pPr>
        <w:pStyle w:val="foothanging"/>
        <w:spacing w:after="120"/>
        <w:ind w:left="0" w:firstLine="0"/>
        <w:rPr>
          <w:rFonts w:ascii="Tahoma" w:hAnsi="Tahoma" w:cs="Tahoma"/>
          <w:i/>
          <w:color w:val="5B9BD5"/>
          <w:sz w:val="22"/>
          <w:szCs w:val="22"/>
          <w:lang w:val="el-GR"/>
        </w:rPr>
      </w:pPr>
    </w:p>
    <w:p w14:paraId="102F03AB" w14:textId="7C568A81" w:rsidR="00D41FD6" w:rsidRPr="003F6BA3" w:rsidRDefault="00D41FD6">
      <w:pPr>
        <w:rPr>
          <w:rFonts w:ascii="Tahoma" w:hAnsi="Tahoma" w:cs="Tahoma"/>
          <w:szCs w:val="22"/>
          <w:lang w:val="el-GR"/>
        </w:rPr>
      </w:pPr>
      <w:r w:rsidRPr="003F6BA3">
        <w:rPr>
          <w:rFonts w:ascii="Tahoma" w:hAnsi="Tahoma" w:cs="Tahoma"/>
          <w:b/>
          <w:bCs/>
          <w:szCs w:val="22"/>
          <w:lang w:val="el-GR"/>
        </w:rPr>
        <w:t>2.2.3.</w:t>
      </w:r>
      <w:r w:rsidR="00114942" w:rsidRPr="003F6BA3">
        <w:rPr>
          <w:rFonts w:ascii="Tahoma" w:hAnsi="Tahoma" w:cs="Tahoma"/>
          <w:b/>
          <w:bCs/>
          <w:szCs w:val="22"/>
          <w:lang w:val="el-GR"/>
        </w:rPr>
        <w:t>3</w:t>
      </w:r>
      <w:r w:rsidRPr="003F6BA3">
        <w:rPr>
          <w:rFonts w:ascii="Tahoma" w:hAnsi="Tahoma" w:cs="Tahoma"/>
          <w:b/>
          <w:bCs/>
          <w:szCs w:val="22"/>
          <w:lang w:val="el-GR"/>
        </w:rPr>
        <w:t>.</w:t>
      </w:r>
      <w:r w:rsidRPr="003F6BA3">
        <w:rPr>
          <w:rFonts w:ascii="Tahoma" w:hAnsi="Tahoma" w:cs="Tahoma"/>
          <w:szCs w:val="22"/>
          <w:lang w:val="el-GR"/>
        </w:rPr>
        <w:t xml:space="preserve"> Αποκλείεται από τη συμμετοχή στη διαδικασία σύναψης της παρούσας σύμβασης, οικονομικός φορέας σε οποιαδήποτε από τις ακόλουθες καταστάσεις: </w:t>
      </w:r>
    </w:p>
    <w:p w14:paraId="76AC6B0B" w14:textId="6D07C686" w:rsidR="00D41FD6" w:rsidRPr="003F6BA3" w:rsidRDefault="00D41FD6">
      <w:pPr>
        <w:rPr>
          <w:rFonts w:ascii="Tahoma" w:hAnsi="Tahoma" w:cs="Tahoma"/>
          <w:szCs w:val="22"/>
          <w:lang w:val="el-GR"/>
        </w:rPr>
      </w:pPr>
      <w:r w:rsidRPr="003F6BA3">
        <w:rPr>
          <w:rFonts w:ascii="Tahoma" w:hAnsi="Tahoma" w:cs="Tahoma"/>
          <w:szCs w:val="22"/>
          <w:lang w:val="el-GR"/>
        </w:rPr>
        <w:t xml:space="preserve">(α) εάν έχει αθετήσει τις υποχρεώσεις που προβλέπονται στην παρ. 2 του άρθρου 18 του ν. 4412/2016, </w:t>
      </w:r>
      <w:r w:rsidR="00CD5585" w:rsidRPr="003F6BA3">
        <w:rPr>
          <w:rFonts w:ascii="Tahoma" w:hAnsi="Tahoma" w:cs="Tahoma"/>
          <w:szCs w:val="22"/>
          <w:lang w:val="el-GR"/>
        </w:rPr>
        <w:t>περί αρχών που εφαρμόζονται στις διαδικασίες σύναψης δημοσίων συμβάσεων,</w:t>
      </w:r>
    </w:p>
    <w:p w14:paraId="76B7B9CD" w14:textId="3AFC594F" w:rsidR="00D41FD6" w:rsidRPr="003F6BA3" w:rsidRDefault="00D41FD6">
      <w:pPr>
        <w:rPr>
          <w:rFonts w:ascii="Tahoma" w:hAnsi="Tahoma" w:cs="Tahoma"/>
          <w:i/>
          <w:color w:val="5B9BD5"/>
          <w:szCs w:val="22"/>
          <w:lang w:val="el-GR"/>
        </w:rPr>
      </w:pPr>
      <w:r w:rsidRPr="003F6BA3">
        <w:rPr>
          <w:rFonts w:ascii="Tahoma" w:hAnsi="Tahoma" w:cs="Tahoma"/>
          <w:szCs w:val="22"/>
          <w:lang w:val="el-GR"/>
        </w:rPr>
        <w:t>(β) εάν τελεί υπό πτώχευση</w:t>
      </w:r>
      <w:r w:rsidRPr="003F6BA3">
        <w:rPr>
          <w:rFonts w:ascii="Tahoma" w:hAnsi="Tahoma" w:cs="Tahoma"/>
          <w:b/>
          <w:szCs w:val="22"/>
          <w:lang w:val="el-GR"/>
        </w:rPr>
        <w:t xml:space="preserve"> </w:t>
      </w:r>
      <w:r w:rsidRPr="003F6BA3">
        <w:rPr>
          <w:rFonts w:ascii="Tahoma" w:hAnsi="Tahoma" w:cs="Tahoma"/>
          <w:szCs w:val="22"/>
          <w:lang w:val="el-GR"/>
        </w:rPr>
        <w:t>ή έχει υπαχθεί σε διαδικασία ειδικής εκκαθάρισης</w:t>
      </w:r>
      <w:r w:rsidRPr="003F6BA3">
        <w:rPr>
          <w:rFonts w:ascii="Tahoma" w:hAnsi="Tahoma" w:cs="Tahoma"/>
          <w:b/>
          <w:szCs w:val="22"/>
          <w:lang w:val="el-GR"/>
        </w:rPr>
        <w:t xml:space="preserve"> </w:t>
      </w:r>
      <w:r w:rsidRPr="003F6BA3">
        <w:rPr>
          <w:rFonts w:ascii="Tahoma" w:hAnsi="Tahoma" w:cs="Tahoma"/>
          <w:szCs w:val="22"/>
          <w:lang w:val="el-GR"/>
        </w:rPr>
        <w:t>ή τελεί υπό αναγκαστική διαχείριση</w:t>
      </w:r>
      <w:r w:rsidRPr="003F6BA3">
        <w:rPr>
          <w:rFonts w:ascii="Tahoma" w:hAnsi="Tahoma" w:cs="Tahoma"/>
          <w:b/>
          <w:szCs w:val="22"/>
          <w:lang w:val="el-GR"/>
        </w:rPr>
        <w:t xml:space="preserve"> </w:t>
      </w:r>
      <w:r w:rsidRPr="003F6BA3">
        <w:rPr>
          <w:rFonts w:ascii="Tahoma" w:hAnsi="Tahoma" w:cs="Tahoma"/>
          <w:szCs w:val="22"/>
          <w:lang w:val="el-GR"/>
        </w:rPr>
        <w:t xml:space="preserve">από εκκαθαριστή ή από το δικαστήριο ή έχει υπαχθεί σε διαδικασία πτωχευτικού συμβιβασμού ή έχει αναστείλει τις επιχειρηματικές του δραστηριότητες ή </w:t>
      </w:r>
      <w:r w:rsidR="00C61E95" w:rsidRPr="003F6BA3">
        <w:rPr>
          <w:rFonts w:ascii="Tahoma" w:hAnsi="Tahoma" w:cs="Tahoma"/>
          <w:szCs w:val="22"/>
          <w:lang w:val="el-GR"/>
        </w:rPr>
        <w:t xml:space="preserve">έχει υπαχθεί σε διαδικασία εξυγίανσης και δεν τηρεί τους όρους αυτής ή </w:t>
      </w:r>
      <w:r w:rsidRPr="003F6BA3">
        <w:rPr>
          <w:rFonts w:ascii="Tahoma" w:hAnsi="Tahoma" w:cs="Tahoma"/>
          <w:szCs w:val="22"/>
          <w:lang w:val="el-GR"/>
        </w:rPr>
        <w:t xml:space="preserve">εάν βρίσκεται σε οποιαδήποτε ανάλογη κατάσταση </w:t>
      </w:r>
      <w:proofErr w:type="spellStart"/>
      <w:r w:rsidRPr="003F6BA3">
        <w:rPr>
          <w:rFonts w:ascii="Tahoma" w:hAnsi="Tahoma" w:cs="Tahoma"/>
          <w:szCs w:val="22"/>
          <w:lang w:val="el-GR"/>
        </w:rPr>
        <w:t>προκύπτουσα</w:t>
      </w:r>
      <w:proofErr w:type="spellEnd"/>
      <w:r w:rsidRPr="003F6BA3">
        <w:rPr>
          <w:rFonts w:ascii="Tahoma" w:hAnsi="Tahoma" w:cs="Tahoma"/>
          <w:szCs w:val="22"/>
          <w:lang w:val="el-GR"/>
        </w:rPr>
        <w:t xml:space="preserve"> από παρόμοια διαδικασία, προβλεπόμενη σε εθνικές διατάξεις νόμου. </w:t>
      </w:r>
    </w:p>
    <w:p w14:paraId="015FF0D3"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(γ) </w:t>
      </w:r>
      <w:r w:rsidR="008C2A37" w:rsidRPr="003F6BA3">
        <w:rPr>
          <w:rFonts w:ascii="Tahoma" w:hAnsi="Tahoma" w:cs="Tahoma"/>
          <w:szCs w:val="22"/>
          <w:lang w:val="el-GR"/>
        </w:rPr>
        <w:t>εάν, με την επιφύλαξη της παραγράφου 3</w:t>
      </w:r>
      <w:r w:rsidR="00F30BC2" w:rsidRPr="003F6BA3">
        <w:rPr>
          <w:rFonts w:ascii="Tahoma" w:hAnsi="Tahoma" w:cs="Tahoma"/>
          <w:szCs w:val="22"/>
          <w:lang w:val="el-GR"/>
        </w:rPr>
        <w:t>Γ</w:t>
      </w:r>
      <w:r w:rsidR="008C2A37" w:rsidRPr="003F6BA3">
        <w:rPr>
          <w:rFonts w:ascii="Tahoma" w:hAnsi="Tahoma" w:cs="Tahoma"/>
          <w:szCs w:val="22"/>
          <w:lang w:val="el-GR"/>
        </w:rPr>
        <w:t xml:space="preserve"> του άρθρου 44 του ν. 3959/2011 περί ποινικών κυρώσεων και άλλων διοικητικών συνεπειών, </w:t>
      </w:r>
      <w:r w:rsidRPr="003F6BA3">
        <w:rPr>
          <w:rFonts w:ascii="Tahoma" w:hAnsi="Tahoma" w:cs="Tahoma"/>
          <w:szCs w:val="22"/>
          <w:lang w:val="el-GR"/>
        </w:rPr>
        <w:t xml:space="preserve">υπάρχουν επαρκώς εύλογες ενδείξεις που οδηγούν στο συμπέρασμα ότι ο οικονομικός φορέας συνήψε συμφωνίες με άλλους οικονομικούς φορείς με στόχο τη στρέβλωση του ανταγωνισμού, </w:t>
      </w:r>
    </w:p>
    <w:p w14:paraId="58A69229" w14:textId="77777777" w:rsidR="00D41FD6" w:rsidRPr="003F6BA3" w:rsidRDefault="00D41FD6">
      <w:pPr>
        <w:rPr>
          <w:rFonts w:ascii="Tahoma" w:hAnsi="Tahoma" w:cs="Tahoma"/>
          <w:szCs w:val="22"/>
          <w:lang w:val="el-GR"/>
        </w:rPr>
      </w:pPr>
      <w:r w:rsidRPr="003F6BA3">
        <w:rPr>
          <w:rFonts w:ascii="Tahoma" w:hAnsi="Tahoma" w:cs="Tahoma"/>
          <w:szCs w:val="22"/>
          <w:lang w:val="el-GR"/>
        </w:rPr>
        <w:t>δ) εάν μία κατάσταση σύγκρουσης συμφερόντων κατά την έννοια του άρθρου 24 του ν. 4412/2016</w:t>
      </w:r>
      <w:r w:rsidR="009E7BF1" w:rsidRPr="003F6BA3">
        <w:rPr>
          <w:rFonts w:ascii="Tahoma" w:hAnsi="Tahoma" w:cs="Tahoma"/>
          <w:szCs w:val="22"/>
          <w:lang w:val="el-GR"/>
        </w:rPr>
        <w:t>,</w:t>
      </w:r>
      <w:r w:rsidRPr="003F6BA3">
        <w:rPr>
          <w:rFonts w:ascii="Tahoma" w:hAnsi="Tahoma" w:cs="Tahoma"/>
          <w:szCs w:val="22"/>
          <w:lang w:val="el-GR"/>
        </w:rPr>
        <w:t xml:space="preserve"> δεν μπορεί να θεραπευ</w:t>
      </w:r>
      <w:r w:rsidR="003E1B58" w:rsidRPr="003F6BA3">
        <w:rPr>
          <w:rFonts w:ascii="Tahoma" w:hAnsi="Tahoma" w:cs="Tahoma"/>
          <w:szCs w:val="22"/>
          <w:lang w:val="el-GR"/>
        </w:rPr>
        <w:t>τ</w:t>
      </w:r>
      <w:r w:rsidRPr="003F6BA3">
        <w:rPr>
          <w:rFonts w:ascii="Tahoma" w:hAnsi="Tahoma" w:cs="Tahoma"/>
          <w:szCs w:val="22"/>
          <w:lang w:val="el-GR"/>
        </w:rPr>
        <w:t xml:space="preserve">εί αποτελεσματικά με άλλα, λιγότερο παρεμβατικά, μέσα, </w:t>
      </w:r>
    </w:p>
    <w:p w14:paraId="094221FD"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(ε) εάν μία κατάσταση στρέβλωσης του ανταγωνισμού από την πρότερη συμμετοχή του οικονομικού φορέα κατά την προετοιμασία της διαδικασίας σύναψης σύμβασης, </w:t>
      </w:r>
      <w:r w:rsidR="005A05A5" w:rsidRPr="003F6BA3">
        <w:rPr>
          <w:rFonts w:ascii="Tahoma" w:hAnsi="Tahoma" w:cs="Tahoma"/>
          <w:szCs w:val="22"/>
          <w:lang w:val="el-GR"/>
        </w:rPr>
        <w:t xml:space="preserve">σύμφωνα με όσα ορίζονται </w:t>
      </w:r>
      <w:r w:rsidRPr="003F6BA3">
        <w:rPr>
          <w:rFonts w:ascii="Tahoma" w:hAnsi="Tahoma" w:cs="Tahoma"/>
          <w:szCs w:val="22"/>
          <w:lang w:val="el-GR"/>
        </w:rPr>
        <w:t>στο άρθρο 48 του ν. 4412/2016, δεν μπορεί να θεραπευ</w:t>
      </w:r>
      <w:r w:rsidR="003E1B58" w:rsidRPr="003F6BA3">
        <w:rPr>
          <w:rFonts w:ascii="Tahoma" w:hAnsi="Tahoma" w:cs="Tahoma"/>
          <w:szCs w:val="22"/>
          <w:lang w:val="el-GR"/>
        </w:rPr>
        <w:t>τ</w:t>
      </w:r>
      <w:r w:rsidRPr="003F6BA3">
        <w:rPr>
          <w:rFonts w:ascii="Tahoma" w:hAnsi="Tahoma" w:cs="Tahoma"/>
          <w:szCs w:val="22"/>
          <w:lang w:val="el-GR"/>
        </w:rPr>
        <w:t xml:space="preserve">εί με άλλα, λιγότερο παρεμβατικά, μέσα, </w:t>
      </w:r>
    </w:p>
    <w:p w14:paraId="491EA5DA" w14:textId="6BCF577D" w:rsidR="00D41FD6" w:rsidRPr="003F6BA3" w:rsidRDefault="00D41FD6" w:rsidP="001E3534">
      <w:pPr>
        <w:rPr>
          <w:rFonts w:ascii="Tahoma" w:hAnsi="Tahoma" w:cs="Tahoma"/>
          <w:szCs w:val="22"/>
          <w:lang w:val="el-GR"/>
        </w:rPr>
      </w:pPr>
      <w:r w:rsidRPr="003F6BA3">
        <w:rPr>
          <w:rFonts w:ascii="Tahoma" w:hAnsi="Tahoma" w:cs="Tahoma"/>
          <w:szCs w:val="22"/>
          <w:lang w:val="el-GR"/>
        </w:rPr>
        <w:t>(</w:t>
      </w:r>
      <w:proofErr w:type="spellStart"/>
      <w:r w:rsidRPr="003F6BA3">
        <w:rPr>
          <w:rFonts w:ascii="Tahoma" w:hAnsi="Tahoma" w:cs="Tahoma"/>
          <w:szCs w:val="22"/>
          <w:lang w:val="el-GR"/>
        </w:rPr>
        <w:t>στ</w:t>
      </w:r>
      <w:proofErr w:type="spellEnd"/>
      <w:r w:rsidRPr="003F6BA3">
        <w:rPr>
          <w:rFonts w:ascii="Tahoma" w:hAnsi="Tahoma" w:cs="Tahoma"/>
          <w:szCs w:val="22"/>
          <w:lang w:val="el-GR"/>
        </w:rPr>
        <w:t xml:space="preserve">) </w:t>
      </w:r>
      <w:r w:rsidR="001E3534" w:rsidRPr="003F6BA3">
        <w:rPr>
          <w:rFonts w:ascii="Tahoma" w:hAnsi="Tahoma" w:cs="Tahoma"/>
          <w:szCs w:val="22"/>
          <w:lang w:val="el-GR"/>
        </w:rPr>
        <w:t xml:space="preserve">εάν έχει επιδείξει σοβαρή ή επαναλαμβανόμενη πλημμέλεια κατά την εκτέλεση ουσιώδους απαίτησης στο πλαίσιο προηγούμενης δημόσιας σύμβασης, προηγούμενης σύμβασης με αναθέτοντα </w:t>
      </w:r>
      <w:r w:rsidR="001E3534" w:rsidRPr="003F6BA3">
        <w:rPr>
          <w:rFonts w:ascii="Tahoma" w:hAnsi="Tahoma" w:cs="Tahoma"/>
          <w:szCs w:val="22"/>
          <w:lang w:val="el-GR"/>
        </w:rPr>
        <w:lastRenderedPageBreak/>
        <w:t xml:space="preserve">φορέα ή προηγούμενης σύμβασης παραχώρησης που είχε ως συνέπεια την έκπτωσή του από τη σύμβαση και την επιβολή σε αυτόν συνακόλουθων κυρώσεων. Κυρώσεις που επιβλήθηκαν σε προηγούμενες συμβάσεις με βάση τα άρθρα 206, 207, 208, 213, 218, 219 και 220, συνολικού ύψους που δεν ξεπερνά τις δύο εκατοστιαίες μονάδες (2%), επί της αξίας της σύμβασης στο πλαίσιο της οποίας επιβλήθηκαν για την πλημμελή εκτέλεση απαίτησης σε οικονομικό φορέα δεν θεωρούνται σοβαρή πλημμέλεια για την εφαρμογή της περ. </w:t>
      </w:r>
      <w:proofErr w:type="spellStart"/>
      <w:r w:rsidR="001E3534" w:rsidRPr="003F6BA3">
        <w:rPr>
          <w:rFonts w:ascii="Tahoma" w:hAnsi="Tahoma" w:cs="Tahoma"/>
          <w:szCs w:val="22"/>
          <w:lang w:val="el-GR"/>
        </w:rPr>
        <w:t>στ</w:t>
      </w:r>
      <w:proofErr w:type="spellEnd"/>
      <w:r w:rsidR="001E3534" w:rsidRPr="003F6BA3">
        <w:rPr>
          <w:rFonts w:ascii="Tahoma" w:hAnsi="Tahoma" w:cs="Tahoma"/>
          <w:szCs w:val="22"/>
          <w:lang w:val="el-GR"/>
        </w:rPr>
        <w:t>) της παρ. 4 του άρθρου 73, εφόσον ο οικονομικός φορέας έχει εξοφλήσει το σύνολο του ποσού στην αναθέτουσα αρχή, εκτός αν η αναθέτουσα αρχή κρίνει διαφορετικά. Η παράλειψη της δήλωσης των παραπάνω κυρώσεων στο Ευρωπαϊκό Ενιαίο Έγγραφο Σύμβασης δεν λαμβάνεται υπόψη για την εφαρμογή της περ. ζ) του άρθρου 73, εκτός αν ζητηθεί η συμπερίληψή τους από την αναθέτουσα αρχή ή τον αναθέτοντα φορέα. Για τον υπολογισμό των δύο εκατοστιαίων μονάδων (2%) του πρώτου εδαφίου δεν υπολογίζονται οι κυρώσεις για τις οποίες τα επανορθωτικά μέτρα που έλαβαν οι οικονομικοί φορείς έχουν κριθεί επαρκή από την αρμόδια Επιτροπή της παρ. 9 του άρθρου 73</w:t>
      </w:r>
      <w:r w:rsidRPr="003F6BA3">
        <w:rPr>
          <w:rFonts w:ascii="Tahoma" w:hAnsi="Tahoma" w:cs="Tahoma"/>
          <w:szCs w:val="22"/>
          <w:lang w:val="el-GR"/>
        </w:rPr>
        <w:t xml:space="preserve">, </w:t>
      </w:r>
    </w:p>
    <w:p w14:paraId="37CD65DA"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(ζ) εάν έχει κριθεί ένοχος </w:t>
      </w:r>
      <w:r w:rsidR="005A05A5" w:rsidRPr="003F6BA3">
        <w:rPr>
          <w:rFonts w:ascii="Tahoma" w:hAnsi="Tahoma" w:cs="Tahoma"/>
          <w:szCs w:val="22"/>
          <w:lang w:val="el-GR"/>
        </w:rPr>
        <w:t xml:space="preserve">εκ προθέσεως </w:t>
      </w:r>
      <w:r w:rsidRPr="003F6BA3">
        <w:rPr>
          <w:rFonts w:ascii="Tahoma" w:hAnsi="Tahoma" w:cs="Tahoma"/>
          <w:szCs w:val="22"/>
          <w:lang w:val="el-GR"/>
        </w:rPr>
        <w:t xml:space="preserve">σοβαρών </w:t>
      </w:r>
      <w:r w:rsidR="005A05A5" w:rsidRPr="003F6BA3">
        <w:rPr>
          <w:rFonts w:ascii="Tahoma" w:hAnsi="Tahoma" w:cs="Tahoma"/>
          <w:szCs w:val="22"/>
          <w:lang w:val="el-GR"/>
        </w:rPr>
        <w:t xml:space="preserve">απατηλών </w:t>
      </w:r>
      <w:r w:rsidRPr="003F6BA3">
        <w:rPr>
          <w:rFonts w:ascii="Tahoma" w:hAnsi="Tahoma" w:cs="Tahoma"/>
          <w:szCs w:val="22"/>
          <w:lang w:val="el-GR"/>
        </w:rPr>
        <w:t xml:space="preserve">δηλώσεων κατά την παροχή των πληροφοριών που απαιτούνται για την εξακρίβωση της απουσίας των λόγων αποκλεισμού ή την πλήρωση των κριτηρίων επιλογής, έχει αποκρύψει τις πληροφορίες αυτές ή δεν είναι σε θέση να προσκομίσει τα δικαιολογητικά που απαιτούνται κατ’ εφαρμογή </w:t>
      </w:r>
      <w:r w:rsidR="006B30BF" w:rsidRPr="003F6BA3">
        <w:rPr>
          <w:rFonts w:ascii="Tahoma" w:hAnsi="Tahoma" w:cs="Tahoma"/>
          <w:szCs w:val="22"/>
          <w:lang w:val="el-GR"/>
        </w:rPr>
        <w:t>της παραγράφου</w:t>
      </w:r>
      <w:r w:rsidRPr="003F6BA3">
        <w:rPr>
          <w:rFonts w:ascii="Tahoma" w:hAnsi="Tahoma" w:cs="Tahoma"/>
          <w:szCs w:val="22"/>
          <w:lang w:val="el-GR"/>
        </w:rPr>
        <w:t xml:space="preserve"> 2.2.9.2 της παρούσας, </w:t>
      </w:r>
    </w:p>
    <w:p w14:paraId="5DC924E0"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(η) εάν επιχείρησε να επηρεάσει με αθέμιτο τρόπο τη διαδικασία λήψης αποφάσεων της αναθέτουσας αρχής, να αποκτήσει εμπιστευτικές πληροφορίες που ενδέχεται να του αποφέρουν αθέμιτο πλεονέκτημα στη διαδικασία σύναψης σύμβασης ή να παράσχει </w:t>
      </w:r>
      <w:r w:rsidR="005A05A5" w:rsidRPr="003F6BA3">
        <w:rPr>
          <w:rFonts w:ascii="Tahoma" w:hAnsi="Tahoma" w:cs="Tahoma"/>
          <w:szCs w:val="22"/>
          <w:lang w:val="el-GR"/>
        </w:rPr>
        <w:t xml:space="preserve">με απατηλό τρόπο </w:t>
      </w:r>
      <w:r w:rsidRPr="003F6BA3">
        <w:rPr>
          <w:rFonts w:ascii="Tahoma" w:hAnsi="Tahoma" w:cs="Tahoma"/>
          <w:szCs w:val="22"/>
          <w:lang w:val="el-GR"/>
        </w:rPr>
        <w:t xml:space="preserve">παραπλανητικές πληροφορίες που ενδέχεται να επηρεάσουν ουσιωδώς τις αποφάσεις που αφορούν τον αποκλεισμό, την επιλογή ή την ανάθεση, </w:t>
      </w:r>
    </w:p>
    <w:p w14:paraId="08988690"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(θ) εάν </w:t>
      </w:r>
      <w:r w:rsidR="00305EAC" w:rsidRPr="003F6BA3">
        <w:rPr>
          <w:rFonts w:ascii="Tahoma" w:hAnsi="Tahoma" w:cs="Tahoma"/>
          <w:szCs w:val="22"/>
          <w:lang w:val="el-GR"/>
        </w:rPr>
        <w:t>η αναθέτουσα αρχή μπορεί να αποδείξει, με κατάλληλα μέσα</w:t>
      </w:r>
      <w:r w:rsidR="003E1B58" w:rsidRPr="003F6BA3">
        <w:rPr>
          <w:rFonts w:ascii="Tahoma" w:hAnsi="Tahoma" w:cs="Tahoma"/>
          <w:szCs w:val="22"/>
          <w:lang w:val="el-GR"/>
        </w:rPr>
        <w:t>,</w:t>
      </w:r>
      <w:r w:rsidR="00305EAC" w:rsidRPr="003F6BA3">
        <w:rPr>
          <w:rFonts w:ascii="Tahoma" w:hAnsi="Tahoma" w:cs="Tahoma"/>
          <w:szCs w:val="22"/>
          <w:lang w:val="el-GR"/>
        </w:rPr>
        <w:t xml:space="preserve"> ότι </w:t>
      </w:r>
      <w:r w:rsidRPr="003F6BA3">
        <w:rPr>
          <w:rFonts w:ascii="Tahoma" w:hAnsi="Tahoma" w:cs="Tahoma"/>
          <w:szCs w:val="22"/>
          <w:lang w:val="el-GR"/>
        </w:rPr>
        <w:t>έχει διαπράξει σοβαρό επαγγελματικό παράπτωμα, το οποίο θέτει εν αμφιβόλω την ακεραιότητά του</w:t>
      </w:r>
      <w:r w:rsidR="00305EAC" w:rsidRPr="003F6BA3">
        <w:rPr>
          <w:rFonts w:ascii="Tahoma" w:hAnsi="Tahoma" w:cs="Tahoma"/>
          <w:szCs w:val="22"/>
          <w:lang w:val="el-GR"/>
        </w:rPr>
        <w:t xml:space="preserve"> </w:t>
      </w:r>
      <w:r w:rsidRPr="003F6BA3">
        <w:rPr>
          <w:rFonts w:ascii="Tahoma" w:hAnsi="Tahoma" w:cs="Tahoma"/>
          <w:szCs w:val="22"/>
          <w:lang w:val="el-GR"/>
        </w:rPr>
        <w:t xml:space="preserve">. </w:t>
      </w:r>
    </w:p>
    <w:p w14:paraId="5E6EE5FA" w14:textId="7DFAEDC8" w:rsidR="00D41FD6" w:rsidRPr="003F6BA3" w:rsidRDefault="00D41FD6">
      <w:pPr>
        <w:suppressAutoHyphens w:val="0"/>
        <w:spacing w:after="160" w:line="252" w:lineRule="auto"/>
        <w:rPr>
          <w:rFonts w:ascii="Tahoma" w:hAnsi="Tahoma" w:cs="Tahoma"/>
          <w:szCs w:val="22"/>
          <w:lang w:val="el-GR"/>
        </w:rPr>
      </w:pPr>
      <w:r w:rsidRPr="003F6BA3">
        <w:rPr>
          <w:rFonts w:ascii="Tahoma" w:hAnsi="Tahoma" w:cs="Tahoma"/>
          <w:b/>
          <w:color w:val="000000"/>
          <w:szCs w:val="22"/>
          <w:lang w:val="el-GR"/>
        </w:rPr>
        <w:t>Εάν στις ως άνω περιπτώσεις (α) έως (</w:t>
      </w:r>
      <w:r w:rsidR="00305EAC" w:rsidRPr="003F6BA3">
        <w:rPr>
          <w:rFonts w:ascii="Tahoma" w:hAnsi="Tahoma" w:cs="Tahoma"/>
          <w:b/>
          <w:color w:val="000000"/>
          <w:szCs w:val="22"/>
          <w:lang w:val="el-GR"/>
        </w:rPr>
        <w:t>θ</w:t>
      </w:r>
      <w:r w:rsidRPr="003F6BA3">
        <w:rPr>
          <w:rFonts w:ascii="Tahoma" w:hAnsi="Tahoma" w:cs="Tahoma"/>
          <w:b/>
          <w:color w:val="000000"/>
          <w:szCs w:val="22"/>
          <w:lang w:val="el-GR"/>
        </w:rPr>
        <w:t xml:space="preserve">)  η περίοδος αποκλεισμού δεν έχει καθοριστεί με αμετάκλητη απόφαση, αυτή ανέρχεται σε τρία (3) έτη από την ημερομηνία </w:t>
      </w:r>
      <w:r w:rsidR="000B5954" w:rsidRPr="003F6BA3">
        <w:rPr>
          <w:rFonts w:ascii="Tahoma" w:hAnsi="Tahoma" w:cs="Tahoma"/>
          <w:b/>
          <w:szCs w:val="22"/>
          <w:lang w:val="el-GR"/>
        </w:rPr>
        <w:t>έκδοσης πράξης που βεβαιώνει το σχετικό γεγονός</w:t>
      </w:r>
      <w:r w:rsidR="000B5954" w:rsidRPr="003F6BA3">
        <w:rPr>
          <w:rFonts w:ascii="Tahoma" w:hAnsi="Tahoma" w:cs="Tahoma"/>
          <w:szCs w:val="22"/>
          <w:lang w:val="el-GR"/>
        </w:rPr>
        <w:t>.</w:t>
      </w:r>
      <w:r w:rsidRPr="003F6BA3">
        <w:rPr>
          <w:rFonts w:ascii="Tahoma" w:hAnsi="Tahoma" w:cs="Tahoma"/>
          <w:color w:val="000000"/>
          <w:szCs w:val="22"/>
          <w:lang w:val="el-GR"/>
        </w:rPr>
        <w:t xml:space="preserve"> </w:t>
      </w:r>
    </w:p>
    <w:p w14:paraId="757DBBC0" w14:textId="51C7C542" w:rsidR="008F7506" w:rsidRPr="003F6BA3" w:rsidRDefault="008F7506" w:rsidP="008F7506">
      <w:pPr>
        <w:suppressAutoHyphens w:val="0"/>
        <w:spacing w:after="160" w:line="252" w:lineRule="auto"/>
        <w:rPr>
          <w:rFonts w:ascii="Tahoma" w:hAnsi="Tahoma" w:cs="Tahoma"/>
          <w:szCs w:val="22"/>
          <w:lang w:val="el-GR"/>
        </w:rPr>
      </w:pPr>
      <w:r w:rsidRPr="003F6BA3">
        <w:rPr>
          <w:rFonts w:ascii="Tahoma" w:hAnsi="Tahoma" w:cs="Tahoma"/>
          <w:b/>
          <w:bCs/>
          <w:szCs w:val="22"/>
          <w:lang w:val="el-GR"/>
        </w:rPr>
        <w:t>2.2.3.</w:t>
      </w:r>
      <w:r w:rsidR="00114942" w:rsidRPr="003F6BA3">
        <w:rPr>
          <w:rFonts w:ascii="Tahoma" w:hAnsi="Tahoma" w:cs="Tahoma"/>
          <w:b/>
          <w:bCs/>
          <w:szCs w:val="22"/>
          <w:lang w:val="el-GR"/>
        </w:rPr>
        <w:t>4</w:t>
      </w:r>
      <w:r w:rsidRPr="003F6BA3">
        <w:rPr>
          <w:rFonts w:ascii="Tahoma" w:hAnsi="Tahoma" w:cs="Tahoma"/>
          <w:b/>
          <w:bCs/>
          <w:szCs w:val="22"/>
          <w:lang w:val="el-GR"/>
        </w:rPr>
        <w:t xml:space="preserve"> </w:t>
      </w:r>
      <w:r w:rsidRPr="003F6BA3">
        <w:rPr>
          <w:rFonts w:ascii="Tahoma" w:hAnsi="Tahoma" w:cs="Tahoma"/>
          <w:szCs w:val="22"/>
          <w:lang w:val="el-GR"/>
        </w:rPr>
        <w:t>Απαγορεύεται η ανάθεση της παρούσας σύμβασης, σε:</w:t>
      </w:r>
    </w:p>
    <w:p w14:paraId="7398B3C0" w14:textId="77777777" w:rsidR="008F7506" w:rsidRPr="003F6BA3" w:rsidRDefault="008F7506" w:rsidP="008F7506">
      <w:pPr>
        <w:suppressAutoHyphens w:val="0"/>
        <w:spacing w:after="160" w:line="252" w:lineRule="auto"/>
        <w:rPr>
          <w:rFonts w:ascii="Tahoma" w:hAnsi="Tahoma" w:cs="Tahoma"/>
          <w:szCs w:val="22"/>
          <w:lang w:val="el-GR"/>
        </w:rPr>
      </w:pPr>
      <w:r w:rsidRPr="003F6BA3">
        <w:rPr>
          <w:rFonts w:ascii="Tahoma" w:hAnsi="Tahoma" w:cs="Tahoma"/>
          <w:szCs w:val="22"/>
          <w:lang w:val="el-GR"/>
        </w:rPr>
        <w:t xml:space="preserve">α) Ρώσο υπήκοο ή φυσικό ή νομικό πρόσωπο, οντότητα ή φορέα που έχει την έδρα του στη Ρωσία  </w:t>
      </w:r>
    </w:p>
    <w:p w14:paraId="4434C875" w14:textId="77777777" w:rsidR="008F7506" w:rsidRPr="003F6BA3" w:rsidRDefault="008F7506" w:rsidP="008F7506">
      <w:pPr>
        <w:suppressAutoHyphens w:val="0"/>
        <w:spacing w:after="160" w:line="252" w:lineRule="auto"/>
        <w:rPr>
          <w:rFonts w:ascii="Tahoma" w:hAnsi="Tahoma" w:cs="Tahoma"/>
          <w:szCs w:val="22"/>
          <w:lang w:val="el-GR"/>
        </w:rPr>
      </w:pPr>
      <w:r w:rsidRPr="003F6BA3">
        <w:rPr>
          <w:rFonts w:ascii="Tahoma" w:hAnsi="Tahoma" w:cs="Tahoma"/>
          <w:szCs w:val="22"/>
          <w:lang w:val="el-GR"/>
        </w:rPr>
        <w:t xml:space="preserve">β) νομικό πρόσωπο, οντότητα ή φορέα του οποίου τα δικαιώματα ιδιοκτησίας κατέχει άμεσα ή έμμεσα σε ποσοστό άνω του 50 % οντότητα αναφερόμενη στο στοιχείο α) της παρούσας παραγράφου· ή </w:t>
      </w:r>
    </w:p>
    <w:p w14:paraId="37FB0626" w14:textId="02625B99" w:rsidR="008F7506" w:rsidRPr="003F6BA3" w:rsidRDefault="008F7506" w:rsidP="008F7506">
      <w:pPr>
        <w:suppressAutoHyphens w:val="0"/>
        <w:spacing w:after="160" w:line="252" w:lineRule="auto"/>
        <w:rPr>
          <w:rFonts w:ascii="Tahoma" w:hAnsi="Tahoma" w:cs="Tahoma"/>
          <w:b/>
          <w:bCs/>
          <w:szCs w:val="22"/>
          <w:lang w:val="el-GR"/>
        </w:rPr>
      </w:pPr>
      <w:r w:rsidRPr="003F6BA3">
        <w:rPr>
          <w:rFonts w:ascii="Tahoma" w:hAnsi="Tahoma" w:cs="Tahoma"/>
          <w:szCs w:val="22"/>
          <w:lang w:val="el-GR"/>
        </w:rPr>
        <w:t>γ) φυσικό ή νομικό πρόσωπο, οντότητα ή φορέα που ενεργεί εξ ονόματος ή κατ’ εντολή οντότητας αναφερόμενης στο στοιχείο α) ή β) της παρούσας παραγράφου, συμπεριλαμβανομένων, όταν αντιστοιχούν σε περισσότερο από το 10 % της αξίας της σύμβασης, των υπεργολάβων, προμηθευτών ή οντοτήτων (τρίτων) στις ικανότητες των οποίων στηρίζεται, κατά την έννοια των οδηγιών για τις δημόσιες συμβάσεις.»</w:t>
      </w:r>
    </w:p>
    <w:p w14:paraId="3427AAE2" w14:textId="1260B2C2" w:rsidR="00D41FD6" w:rsidRPr="003F6BA3" w:rsidRDefault="00D41FD6">
      <w:pPr>
        <w:rPr>
          <w:rFonts w:ascii="Tahoma" w:hAnsi="Tahoma" w:cs="Tahoma"/>
          <w:szCs w:val="22"/>
          <w:lang w:val="el-GR"/>
        </w:rPr>
      </w:pPr>
      <w:r w:rsidRPr="003F6BA3">
        <w:rPr>
          <w:rFonts w:ascii="Tahoma" w:hAnsi="Tahoma" w:cs="Tahoma"/>
          <w:b/>
          <w:bCs/>
          <w:szCs w:val="22"/>
          <w:lang w:val="el-GR"/>
        </w:rPr>
        <w:t>2.2.3.</w:t>
      </w:r>
      <w:r w:rsidR="00114942" w:rsidRPr="003F6BA3">
        <w:rPr>
          <w:rFonts w:ascii="Tahoma" w:hAnsi="Tahoma" w:cs="Tahoma"/>
          <w:b/>
          <w:bCs/>
          <w:szCs w:val="22"/>
          <w:lang w:val="el-GR"/>
        </w:rPr>
        <w:t>5</w:t>
      </w:r>
      <w:r w:rsidRPr="003F6BA3">
        <w:rPr>
          <w:rFonts w:ascii="Tahoma" w:hAnsi="Tahoma" w:cs="Tahoma"/>
          <w:b/>
          <w:bCs/>
          <w:szCs w:val="22"/>
          <w:lang w:val="el-GR"/>
        </w:rPr>
        <w:t xml:space="preserve">. </w:t>
      </w:r>
      <w:r w:rsidRPr="003F6BA3">
        <w:rPr>
          <w:rFonts w:ascii="Tahoma" w:hAnsi="Tahoma" w:cs="Tahoma"/>
          <w:szCs w:val="22"/>
          <w:lang w:val="el-GR"/>
        </w:rPr>
        <w:t xml:space="preserve">Ο </w:t>
      </w:r>
      <w:r w:rsidR="001D4558" w:rsidRPr="003F6BA3">
        <w:rPr>
          <w:rFonts w:ascii="Tahoma" w:hAnsi="Tahoma" w:cs="Tahoma"/>
          <w:szCs w:val="22"/>
          <w:lang w:val="el-GR"/>
        </w:rPr>
        <w:t>οικονομικός φορέας</w:t>
      </w:r>
      <w:r w:rsidR="00D83A10" w:rsidRPr="003F6BA3">
        <w:rPr>
          <w:rFonts w:ascii="Tahoma" w:hAnsi="Tahoma" w:cs="Tahoma"/>
          <w:szCs w:val="22"/>
          <w:lang w:val="el-GR"/>
        </w:rPr>
        <w:t xml:space="preserve"> </w:t>
      </w:r>
      <w:r w:rsidRPr="003F6BA3">
        <w:rPr>
          <w:rFonts w:ascii="Tahoma" w:hAnsi="Tahoma" w:cs="Tahoma"/>
          <w:szCs w:val="22"/>
          <w:lang w:val="el-GR"/>
        </w:rPr>
        <w:t>αποκλείεται σε οποιοδήποτε χρονικό σημείο κατά τη διάρκεια της διαδικασίας σύναψης της παρούσας σύμβασης, όταν αποδεικνύεται ότι βρίσκεται, λόγω πράξεων ή παραλείψεών του, είτε πριν είτε κατά τη διαδικασία, σε μία από τις ως άνω περιπτώσεις</w:t>
      </w:r>
      <w:r w:rsidR="00E731D5" w:rsidRPr="003F6BA3">
        <w:rPr>
          <w:rFonts w:ascii="Tahoma" w:hAnsi="Tahoma" w:cs="Tahoma"/>
          <w:szCs w:val="22"/>
          <w:lang w:val="el-GR"/>
        </w:rPr>
        <w:t>.</w:t>
      </w:r>
      <w:r w:rsidRPr="003F6BA3">
        <w:rPr>
          <w:rFonts w:ascii="Tahoma" w:hAnsi="Tahoma" w:cs="Tahoma"/>
          <w:szCs w:val="22"/>
          <w:lang w:val="el-GR"/>
        </w:rPr>
        <w:t xml:space="preserve"> </w:t>
      </w:r>
    </w:p>
    <w:p w14:paraId="70D37A16" w14:textId="268959AA" w:rsidR="006B30BF" w:rsidRPr="003F6BA3" w:rsidRDefault="00D41FD6" w:rsidP="006B30BF">
      <w:pPr>
        <w:rPr>
          <w:rFonts w:ascii="Tahoma" w:hAnsi="Tahoma" w:cs="Tahoma"/>
          <w:szCs w:val="22"/>
          <w:lang w:val="el-GR"/>
        </w:rPr>
      </w:pPr>
      <w:r w:rsidRPr="003F6BA3">
        <w:rPr>
          <w:rFonts w:ascii="Tahoma" w:hAnsi="Tahoma" w:cs="Tahoma"/>
          <w:b/>
          <w:bCs/>
          <w:szCs w:val="22"/>
          <w:lang w:val="el-GR"/>
        </w:rPr>
        <w:t>2.2.3.</w:t>
      </w:r>
      <w:r w:rsidR="00114942" w:rsidRPr="003F6BA3">
        <w:rPr>
          <w:rFonts w:ascii="Tahoma" w:hAnsi="Tahoma" w:cs="Tahoma"/>
          <w:b/>
          <w:bCs/>
          <w:szCs w:val="22"/>
          <w:lang w:val="el-GR"/>
        </w:rPr>
        <w:t>6</w:t>
      </w:r>
      <w:r w:rsidRPr="003F6BA3">
        <w:rPr>
          <w:rFonts w:ascii="Tahoma" w:hAnsi="Tahoma" w:cs="Tahoma"/>
          <w:b/>
          <w:bCs/>
          <w:szCs w:val="22"/>
          <w:lang w:val="el-GR"/>
        </w:rPr>
        <w:t>.</w:t>
      </w:r>
      <w:r w:rsidRPr="003F6BA3">
        <w:rPr>
          <w:rFonts w:ascii="Tahoma" w:hAnsi="Tahoma" w:cs="Tahoma"/>
          <w:szCs w:val="22"/>
          <w:lang w:val="el-GR"/>
        </w:rPr>
        <w:t xml:space="preserve"> </w:t>
      </w:r>
      <w:r w:rsidR="006B30BF" w:rsidRPr="003F6BA3">
        <w:rPr>
          <w:rFonts w:ascii="Tahoma" w:hAnsi="Tahoma" w:cs="Tahoma"/>
          <w:szCs w:val="22"/>
          <w:lang w:val="el-GR"/>
        </w:rPr>
        <w:t>Οικονομικός φορέας που εμπίπτει σε μια από τις καταστάσεις που αναφέρονται στις παραγράφους 2.2.3.1 και 2.2.3.</w:t>
      </w:r>
      <w:r w:rsidR="00114942" w:rsidRPr="003F6BA3">
        <w:rPr>
          <w:rFonts w:ascii="Tahoma" w:hAnsi="Tahoma" w:cs="Tahoma"/>
          <w:szCs w:val="22"/>
          <w:lang w:val="el-GR"/>
        </w:rPr>
        <w:t>3</w:t>
      </w:r>
      <w:r w:rsidR="006B30BF" w:rsidRPr="003F6BA3">
        <w:rPr>
          <w:rFonts w:ascii="Tahoma" w:hAnsi="Tahoma" w:cs="Tahoma"/>
          <w:szCs w:val="22"/>
          <w:lang w:val="el-GR"/>
        </w:rPr>
        <w:t>, εκτός από την περ. β</w:t>
      </w:r>
      <w:r w:rsidR="00D70571" w:rsidRPr="003F6BA3">
        <w:rPr>
          <w:rFonts w:ascii="Tahoma" w:hAnsi="Tahoma" w:cs="Tahoma"/>
          <w:szCs w:val="22"/>
          <w:lang w:val="el-GR"/>
        </w:rPr>
        <w:t>΄</w:t>
      </w:r>
      <w:r w:rsidR="006B30BF" w:rsidRPr="003F6BA3">
        <w:rPr>
          <w:rFonts w:ascii="Tahoma" w:hAnsi="Tahoma" w:cs="Tahoma"/>
          <w:szCs w:val="22"/>
          <w:lang w:val="el-GR"/>
        </w:rPr>
        <w:t xml:space="preserve"> αυτής,  μπορεί να προσκομίζει στοιχεία, προκειμένου να αποδείξει ότι τα μέτρα που έλαβε επαρκούν για να αποδείξουν την αξιοπιστία του, παρότι συντρέχει ο σχετικός λόγος αποκλεισμού (</w:t>
      </w:r>
      <w:proofErr w:type="spellStart"/>
      <w:r w:rsidR="006B30BF" w:rsidRPr="003F6BA3">
        <w:rPr>
          <w:rFonts w:ascii="Tahoma" w:hAnsi="Tahoma" w:cs="Tahoma"/>
          <w:szCs w:val="22"/>
          <w:lang w:val="el-GR"/>
        </w:rPr>
        <w:t>αυτ</w:t>
      </w:r>
      <w:proofErr w:type="spellEnd"/>
      <w:r w:rsidR="006B30BF" w:rsidRPr="003F6BA3">
        <w:rPr>
          <w:rFonts w:ascii="Tahoma" w:hAnsi="Tahoma" w:cs="Tahoma"/>
          <w:szCs w:val="22"/>
        </w:rPr>
        <w:t>o</w:t>
      </w:r>
      <w:r w:rsidR="006B30BF" w:rsidRPr="003F6BA3">
        <w:rPr>
          <w:rFonts w:ascii="Tahoma" w:hAnsi="Tahoma" w:cs="Tahoma"/>
          <w:szCs w:val="22"/>
          <w:lang w:val="el-GR"/>
        </w:rPr>
        <w:t>κάθαρση). Για τον σκοπό αυτό, ο οικονομικός φορέας αποδεικνύει ότι έχει καταβάλει ή έχει δεσμευ</w:t>
      </w:r>
      <w:r w:rsidR="003E1B58" w:rsidRPr="003F6BA3">
        <w:rPr>
          <w:rFonts w:ascii="Tahoma" w:hAnsi="Tahoma" w:cs="Tahoma"/>
          <w:szCs w:val="22"/>
          <w:lang w:val="el-GR"/>
        </w:rPr>
        <w:t>τ</w:t>
      </w:r>
      <w:r w:rsidR="006B30BF" w:rsidRPr="003F6BA3">
        <w:rPr>
          <w:rFonts w:ascii="Tahoma" w:hAnsi="Tahoma" w:cs="Tahoma"/>
          <w:szCs w:val="22"/>
          <w:lang w:val="el-GR"/>
        </w:rPr>
        <w:t xml:space="preserve">εί να καταβάλει αποζημίωση για ζημίες που </w:t>
      </w:r>
      <w:r w:rsidR="006B30BF" w:rsidRPr="003F6BA3">
        <w:rPr>
          <w:rFonts w:ascii="Tahoma" w:hAnsi="Tahoma" w:cs="Tahoma"/>
          <w:szCs w:val="22"/>
          <w:lang w:val="el-GR"/>
        </w:rPr>
        <w:lastRenderedPageBreak/>
        <w:t>προκλήθηκαν από το ποινικό αδίκημα ή το παράπτωμα, ότι έχει διευκρινίσει τα γεγονότα και τις περιστάσεις με ολοκληρωμένο τρόπο, μέσω ενεργού συνεργασίας με τις ερευνητικές αρχές, και έχει λάβει συγκεκριμένα τεχνικά και οργανωτικά μέτρα, καθώς και μέτρα σε επίπεδο προσωπικού κατάλληλα για την αποφυγή περαιτέρω ποινικών αδικημάτων ή παραπτωμάτων. Τα μέτρα που λαμβάνονται από τους οικονομικούς φορείς αξιολογούνται σε συνάρτηση με τη σοβαρότητα και τις ιδιαίτερες περιστάσεις του ποινικού αδικήματος ή του παραπτώματος. Εάν τα στοιχεία κριθούν επαρκή, ο εν λόγω οικονομικός φορέας δεν αποκλείεται από τη διαδικασία σύναψης σύμβασης. Αν τα μέτρα κριθούν ανεπαρκή, γνωστοποιείται στον οικονομικό φορέα το σκεπτικό της απόφασης αυτής. Οικονομικός φορέας που έχει αποκλειστεί, σύμφωνα με τις κείμενες διατάξεις, με τελεσίδικη απόφαση, σε εθνικό επίπεδο, από τη συμμετοχή σε διαδικασίες σύναψης σύμβασης ή ανάθεσης παραχώρησης δεν μπορεί να κάνει χρήση της ανωτέρω δυνατότητας κατά την περίοδο του αποκλεισμού που ορίζεται στην εν λόγω απόφαση.</w:t>
      </w:r>
    </w:p>
    <w:p w14:paraId="15CE85CA" w14:textId="57D62D11" w:rsidR="008F7506" w:rsidRPr="003F6BA3" w:rsidRDefault="00D41FD6" w:rsidP="008F7506">
      <w:pPr>
        <w:suppressAutoHyphens w:val="0"/>
        <w:autoSpaceDE w:val="0"/>
        <w:autoSpaceDN w:val="0"/>
        <w:adjustRightInd w:val="0"/>
        <w:spacing w:after="0"/>
        <w:rPr>
          <w:rFonts w:ascii="Tahoma" w:hAnsi="Tahoma" w:cs="Tahoma"/>
          <w:szCs w:val="22"/>
          <w:lang w:val="el-GR"/>
        </w:rPr>
      </w:pPr>
      <w:r w:rsidRPr="003F6BA3">
        <w:rPr>
          <w:rFonts w:ascii="Tahoma" w:hAnsi="Tahoma" w:cs="Tahoma"/>
          <w:b/>
          <w:bCs/>
          <w:szCs w:val="22"/>
          <w:lang w:val="el-GR"/>
        </w:rPr>
        <w:t>2.2.3.</w:t>
      </w:r>
      <w:r w:rsidR="00114942" w:rsidRPr="003F6BA3">
        <w:rPr>
          <w:rFonts w:ascii="Tahoma" w:hAnsi="Tahoma" w:cs="Tahoma"/>
          <w:b/>
          <w:bCs/>
          <w:szCs w:val="22"/>
          <w:lang w:val="el-GR"/>
        </w:rPr>
        <w:t>7</w:t>
      </w:r>
      <w:r w:rsidRPr="003F6BA3">
        <w:rPr>
          <w:rFonts w:ascii="Tahoma" w:hAnsi="Tahoma" w:cs="Tahoma"/>
          <w:b/>
          <w:bCs/>
          <w:szCs w:val="22"/>
          <w:lang w:val="el-GR"/>
        </w:rPr>
        <w:t>.</w:t>
      </w:r>
      <w:r w:rsidRPr="003F6BA3">
        <w:rPr>
          <w:rFonts w:ascii="Tahoma" w:hAnsi="Tahoma" w:cs="Tahoma"/>
          <w:szCs w:val="22"/>
          <w:lang w:val="el-GR"/>
        </w:rPr>
        <w:t xml:space="preserve"> </w:t>
      </w:r>
      <w:r w:rsidR="008F7506" w:rsidRPr="003F6BA3">
        <w:rPr>
          <w:rFonts w:ascii="Tahoma" w:hAnsi="Tahoma" w:cs="Tahoma"/>
          <w:szCs w:val="22"/>
          <w:lang w:val="el-GR"/>
        </w:rPr>
        <w:t>Η απόφαση για τη διαπίστωση της επάρκειας ή μη των επανορθωτικών μέτρων κατά την προηγούμενη παράγραφο, εκδίδεται σύμφωνα με τα οριζόμενα στις παρ. 8 και 9 του άρθρου 73 του ν. 4412/2016, καθώς και στην υπ’ αριθμ. 102080/24-10-2022 (Β΄5623/02.11.2022) απόφαση του Υπουργού Ανάπτυξης και Επενδύσεων</w:t>
      </w:r>
      <w:r w:rsidR="00D70571" w:rsidRPr="003F6BA3">
        <w:rPr>
          <w:rFonts w:ascii="Tahoma" w:hAnsi="Tahoma" w:cs="Tahoma"/>
          <w:szCs w:val="22"/>
          <w:lang w:val="el-GR"/>
        </w:rPr>
        <w:t>,</w:t>
      </w:r>
      <w:r w:rsidR="008F7506" w:rsidRPr="003F6BA3">
        <w:rPr>
          <w:rFonts w:ascii="Tahoma" w:hAnsi="Tahoma" w:cs="Tahoma"/>
          <w:szCs w:val="22"/>
          <w:lang w:val="el-GR"/>
        </w:rPr>
        <w:t xml:space="preserve"> με θέμα: </w:t>
      </w:r>
      <w:r w:rsidR="008F7506" w:rsidRPr="003F6BA3">
        <w:rPr>
          <w:rFonts w:ascii="Tahoma" w:hAnsi="Tahoma" w:cs="Tahoma"/>
          <w:i/>
          <w:szCs w:val="22"/>
          <w:lang w:val="el-GR"/>
        </w:rPr>
        <w:t>«Ρύθμιση θεμάτων σχετικά με την εξέταση επανορθωτικών μέτρων από την Επιτροπή της παρ.  9 του άρθρου 73 του ν. 4412/2016».</w:t>
      </w:r>
    </w:p>
    <w:p w14:paraId="2EEF6210"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p>
    <w:p w14:paraId="3091C4D3"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 xml:space="preserve">Η αναθέτουσα αρχή αποστέλλει στην Επιτροπή εξέτασης επανορθωτικών μέτρων της παρ. 9 του άρθρου 73 του ν. 4412/2016 το σχέδιο της απόφασής της περί της διαπίστωσης της επάρκειας ή μη των </w:t>
      </w:r>
      <w:proofErr w:type="spellStart"/>
      <w:r w:rsidRPr="003F6BA3">
        <w:rPr>
          <w:rFonts w:ascii="Tahoma" w:hAnsi="Tahoma" w:cs="Tahoma"/>
          <w:szCs w:val="22"/>
          <w:lang w:val="el-GR"/>
        </w:rPr>
        <w:t>ληφθέντων</w:t>
      </w:r>
      <w:proofErr w:type="spellEnd"/>
      <w:r w:rsidRPr="003F6BA3">
        <w:rPr>
          <w:rFonts w:ascii="Tahoma" w:hAnsi="Tahoma" w:cs="Tahoma"/>
          <w:szCs w:val="22"/>
          <w:lang w:val="el-GR"/>
        </w:rPr>
        <w:t xml:space="preserve"> από τον οικονομικό φορέα επανορθωτικών μέτρων, συνοδευόμενο από πλήρη φάκελο που περιλαμβάνει όλα τα σχετικά με την υπόθεση στοιχεία. Το σχέδιο της απόφασης της αναθέτουσας αρχής, μαζί με όλα τα σχετικά με την υπόθεση στοιχεία</w:t>
      </w:r>
      <w:r w:rsidR="00D70571" w:rsidRPr="003F6BA3">
        <w:rPr>
          <w:rFonts w:ascii="Tahoma" w:hAnsi="Tahoma" w:cs="Tahoma"/>
          <w:szCs w:val="22"/>
          <w:lang w:val="el-GR"/>
        </w:rPr>
        <w:t>,</w:t>
      </w:r>
      <w:r w:rsidRPr="003F6BA3">
        <w:rPr>
          <w:rFonts w:ascii="Tahoma" w:hAnsi="Tahoma" w:cs="Tahoma"/>
          <w:szCs w:val="22"/>
          <w:lang w:val="el-GR"/>
        </w:rPr>
        <w:t xml:space="preserve"> αποστέλλονται ηλεκτρονικά στη διεύθυνση ηλεκτρονικού ταχυδρομείου </w:t>
      </w:r>
      <w:hyperlink r:id="rId17" w:history="1">
        <w:r w:rsidRPr="003F6BA3">
          <w:rPr>
            <w:rFonts w:ascii="Tahoma" w:hAnsi="Tahoma" w:cs="Tahoma"/>
            <w:szCs w:val="22"/>
          </w:rPr>
          <w:t>epanorthotika</w:t>
        </w:r>
        <w:r w:rsidRPr="003F6BA3">
          <w:rPr>
            <w:rFonts w:ascii="Tahoma" w:hAnsi="Tahoma" w:cs="Tahoma"/>
            <w:szCs w:val="22"/>
            <w:lang w:val="el-GR"/>
          </w:rPr>
          <w:t>@</w:t>
        </w:r>
        <w:r w:rsidRPr="003F6BA3">
          <w:rPr>
            <w:rFonts w:ascii="Tahoma" w:hAnsi="Tahoma" w:cs="Tahoma"/>
            <w:szCs w:val="22"/>
          </w:rPr>
          <w:t>eaadhsy</w:t>
        </w:r>
        <w:r w:rsidRPr="003F6BA3">
          <w:rPr>
            <w:rFonts w:ascii="Tahoma" w:hAnsi="Tahoma" w:cs="Tahoma"/>
            <w:szCs w:val="22"/>
            <w:lang w:val="el-GR"/>
          </w:rPr>
          <w:t>.</w:t>
        </w:r>
        <w:r w:rsidRPr="003F6BA3">
          <w:rPr>
            <w:rFonts w:ascii="Tahoma" w:hAnsi="Tahoma" w:cs="Tahoma"/>
            <w:szCs w:val="22"/>
          </w:rPr>
          <w:t>gr</w:t>
        </w:r>
      </w:hyperlink>
      <w:r w:rsidRPr="003F6BA3">
        <w:rPr>
          <w:rFonts w:ascii="Tahoma" w:hAnsi="Tahoma" w:cs="Tahoma"/>
          <w:szCs w:val="22"/>
          <w:lang w:val="el-GR"/>
        </w:rPr>
        <w:t>.</w:t>
      </w:r>
    </w:p>
    <w:p w14:paraId="6338914A"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p>
    <w:p w14:paraId="0C2ABE65"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Στην περίπτωση που ο οικονομικός φορέας δεν έχει προσκομίσει, με δική του πρωτοβουλία, τα στοιχεία, με τα οποία αποδεικνύονται τα επικαλούμενα μέτρα αυτοκάθαρσης (</w:t>
      </w:r>
      <w:proofErr w:type="spellStart"/>
      <w:r w:rsidRPr="003F6BA3">
        <w:rPr>
          <w:rFonts w:ascii="Tahoma" w:hAnsi="Tahoma" w:cs="Tahoma"/>
          <w:szCs w:val="22"/>
          <w:lang w:val="el-GR"/>
        </w:rPr>
        <w:t>εκδοθείσες</w:t>
      </w:r>
      <w:proofErr w:type="spellEnd"/>
      <w:r w:rsidRPr="003F6BA3">
        <w:rPr>
          <w:rFonts w:ascii="Tahoma" w:hAnsi="Tahoma" w:cs="Tahoma"/>
          <w:szCs w:val="22"/>
          <w:lang w:val="el-GR"/>
        </w:rPr>
        <w:t xml:space="preserve"> αποφάσεις διοίκησης, αποδεικτικά εξόφλησης προστίμων, αλληλογραφία με αρμόδιες ελεγκτικές αρχές κ.λπ.), η αναθέτουσα αρχή</w:t>
      </w:r>
      <w:r w:rsidR="009E7BF1" w:rsidRPr="003F6BA3">
        <w:rPr>
          <w:rFonts w:ascii="Tahoma" w:hAnsi="Tahoma" w:cs="Tahoma"/>
          <w:szCs w:val="22"/>
          <w:lang w:val="el-GR"/>
        </w:rPr>
        <w:t xml:space="preserve">, πριν από τη σύνταξη και αποστολή του σχεδίου απόφασης στην Επιτροπή, </w:t>
      </w:r>
      <w:r w:rsidRPr="003F6BA3">
        <w:rPr>
          <w:rFonts w:ascii="Tahoma" w:hAnsi="Tahoma" w:cs="Tahoma"/>
          <w:szCs w:val="22"/>
          <w:lang w:val="el-GR"/>
        </w:rPr>
        <w:t xml:space="preserve"> υποχρεούται να ζητήσει από τον οικονομικό φορέα την προσκόμισή τους, εντός </w:t>
      </w:r>
      <w:r w:rsidR="00FD6AAB" w:rsidRPr="003F6BA3">
        <w:rPr>
          <w:rFonts w:ascii="Tahoma" w:hAnsi="Tahoma" w:cs="Tahoma"/>
          <w:szCs w:val="22"/>
          <w:lang w:val="el-GR"/>
        </w:rPr>
        <w:t>προθεσμίας που</w:t>
      </w:r>
      <w:r w:rsidRPr="003F6BA3">
        <w:rPr>
          <w:rFonts w:ascii="Tahoma" w:hAnsi="Tahoma" w:cs="Tahoma"/>
          <w:szCs w:val="22"/>
          <w:lang w:val="el-GR"/>
        </w:rPr>
        <w:t xml:space="preserve"> δεν υπερβαίνει τις δέκα (10) ημέρες. Με την παρέλευση της ανωτέρω προθεσμίας, θεωρείται ότι τα αιτούμενα στοιχεία δεν προσκομίστηκαν. Στην περίπτωση που ο οικονομικός φορέας υποβάλ</w:t>
      </w:r>
      <w:r w:rsidR="00FD6AAB" w:rsidRPr="003F6BA3">
        <w:rPr>
          <w:rFonts w:ascii="Tahoma" w:hAnsi="Tahoma" w:cs="Tahoma"/>
          <w:szCs w:val="22"/>
          <w:lang w:val="el-GR"/>
        </w:rPr>
        <w:t>λ</w:t>
      </w:r>
      <w:r w:rsidRPr="003F6BA3">
        <w:rPr>
          <w:rFonts w:ascii="Tahoma" w:hAnsi="Tahoma" w:cs="Tahoma"/>
          <w:szCs w:val="22"/>
          <w:lang w:val="el-GR"/>
        </w:rPr>
        <w:t xml:space="preserve">ει αίτημα για παράταση της ως άνω προθεσμίας, συνοδευόμενο </w:t>
      </w:r>
      <w:r w:rsidR="00C23A7E" w:rsidRPr="003F6BA3">
        <w:rPr>
          <w:rFonts w:ascii="Tahoma" w:hAnsi="Tahoma" w:cs="Tahoma"/>
          <w:szCs w:val="22"/>
          <w:lang w:val="el-GR"/>
        </w:rPr>
        <w:t xml:space="preserve">από </w:t>
      </w:r>
      <w:r w:rsidRPr="003F6BA3">
        <w:rPr>
          <w:rFonts w:ascii="Tahoma" w:hAnsi="Tahoma" w:cs="Tahoma"/>
          <w:szCs w:val="22"/>
          <w:lang w:val="el-GR"/>
        </w:rPr>
        <w:t>έγγραφα, με τα οποία αποδεικνύεται ότι έχει αιτηθεί τη χορήγηση των στοιχείων, η αναθέτουσα αρχή παρατείνει την προθεσμία υποβολής, για όσο χρόνο απαιτηθεί για τη χορήγησή τους από τις αρμόδιες δημόσιες αρχές.</w:t>
      </w:r>
    </w:p>
    <w:p w14:paraId="5ED6DB7E"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p>
    <w:p w14:paraId="73AF5074"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 xml:space="preserve">Αν η </w:t>
      </w:r>
      <w:r w:rsidR="00C17303" w:rsidRPr="003F6BA3">
        <w:rPr>
          <w:rFonts w:ascii="Tahoma" w:hAnsi="Tahoma" w:cs="Tahoma"/>
          <w:szCs w:val="22"/>
          <w:lang w:val="el-GR"/>
        </w:rPr>
        <w:t>α</w:t>
      </w:r>
      <w:r w:rsidRPr="003F6BA3">
        <w:rPr>
          <w:rFonts w:ascii="Tahoma" w:hAnsi="Tahoma" w:cs="Tahoma"/>
          <w:szCs w:val="22"/>
          <w:lang w:val="el-GR"/>
        </w:rPr>
        <w:t xml:space="preserve">ναθέτουσα </w:t>
      </w:r>
      <w:r w:rsidR="00C17303" w:rsidRPr="003F6BA3">
        <w:rPr>
          <w:rFonts w:ascii="Tahoma" w:hAnsi="Tahoma" w:cs="Tahoma"/>
          <w:szCs w:val="22"/>
          <w:lang w:val="el-GR"/>
        </w:rPr>
        <w:t>α</w:t>
      </w:r>
      <w:r w:rsidRPr="003F6BA3">
        <w:rPr>
          <w:rFonts w:ascii="Tahoma" w:hAnsi="Tahoma" w:cs="Tahoma"/>
          <w:szCs w:val="22"/>
          <w:lang w:val="el-GR"/>
        </w:rPr>
        <w:t xml:space="preserve">ρχή κρίνει ότι τα στοιχεία που προσκόμισε ο οικονομικός φορέας δεν είναι πλήρη ή απαιτούνται διευκρινίσεις, πριν από την αποστολή του σχεδίου της απόφασής της στην Επιτροπή, καλεί τον οικονομικό φορέα για τη συμπλήρωση των σχετικών στοιχείων ή/και την παροχή διευκρινίσεων, εντός προθεσμίας, που δεν υπερβαίνει τις δέκα (10) ημέρες. </w:t>
      </w:r>
    </w:p>
    <w:p w14:paraId="27AE709F"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p>
    <w:p w14:paraId="6A234E9D"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 xml:space="preserve">Αν ο οικονομικός φορέας δεν ανταποκριθεί στην πρόσκληση της αναθέτουσας αρχής, το γεγονός αυτό μνημονεύεται στο σχέδιο της απόφασης. </w:t>
      </w:r>
    </w:p>
    <w:p w14:paraId="678BC87B" w14:textId="77777777" w:rsidR="008F7506" w:rsidRPr="003F6BA3" w:rsidRDefault="008F7506" w:rsidP="008F7506">
      <w:pPr>
        <w:suppressAutoHyphens w:val="0"/>
        <w:autoSpaceDE w:val="0"/>
        <w:autoSpaceDN w:val="0"/>
        <w:adjustRightInd w:val="0"/>
        <w:spacing w:after="0"/>
        <w:rPr>
          <w:rFonts w:ascii="Tahoma" w:hAnsi="Tahoma" w:cs="Tahoma"/>
          <w:szCs w:val="22"/>
          <w:lang w:val="el-GR"/>
        </w:rPr>
      </w:pPr>
    </w:p>
    <w:p w14:paraId="544DB70E" w14:textId="61C5D47D" w:rsidR="008F7506" w:rsidRPr="003F6BA3" w:rsidRDefault="008F7506" w:rsidP="008F7506">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 xml:space="preserve">Με την επιφύλαξη της επόμενης παραγράφου, δεν εξετάζονται από την Επιτροπή επανορθωτικά μέτρα που επικαλείται ένας οικονομικός φορέας, προκειμένου να αποδείξει την αξιοπιστία του, εφόσον αυτά έχουν ληφθεί </w:t>
      </w:r>
      <w:r w:rsidRPr="003F6BA3">
        <w:rPr>
          <w:rFonts w:ascii="Tahoma" w:hAnsi="Tahoma" w:cs="Tahoma"/>
          <w:bCs/>
          <w:szCs w:val="22"/>
          <w:lang w:val="el-GR"/>
        </w:rPr>
        <w:t>μετά</w:t>
      </w:r>
      <w:r w:rsidRPr="003F6BA3">
        <w:rPr>
          <w:rFonts w:ascii="Tahoma" w:hAnsi="Tahoma" w:cs="Tahoma"/>
          <w:szCs w:val="22"/>
          <w:lang w:val="el-GR"/>
        </w:rPr>
        <w:t xml:space="preserve"> την ημερομηνία λήξης υποβολής των προσφορών. Στην περίπτωση αυτή, η αναθέτουσα αρχή δεν τα λαμβάνει υπόψη και δεν τα μνημονεύει στο σχέδιο της απόφασής της που αποστέλλει στην Επιτροπή. </w:t>
      </w:r>
    </w:p>
    <w:p w14:paraId="44746DA0" w14:textId="77777777" w:rsidR="008F7506" w:rsidRPr="003F6BA3" w:rsidRDefault="008F7506" w:rsidP="008F7506">
      <w:pPr>
        <w:suppressAutoHyphens w:val="0"/>
        <w:autoSpaceDE w:val="0"/>
        <w:autoSpaceDN w:val="0"/>
        <w:adjustRightInd w:val="0"/>
        <w:spacing w:before="240" w:after="0"/>
        <w:rPr>
          <w:rFonts w:ascii="Tahoma" w:hAnsi="Tahoma" w:cs="Tahoma"/>
          <w:szCs w:val="22"/>
          <w:lang w:val="el-GR"/>
        </w:rPr>
      </w:pPr>
      <w:r w:rsidRPr="003F6BA3">
        <w:rPr>
          <w:rFonts w:ascii="Tahoma" w:hAnsi="Tahoma" w:cs="Tahoma"/>
          <w:szCs w:val="22"/>
          <w:lang w:val="el-GR"/>
        </w:rPr>
        <w:lastRenderedPageBreak/>
        <w:t>Στην περίπτωση πο</w:t>
      </w:r>
      <w:r w:rsidR="005E2CF4" w:rsidRPr="003F6BA3">
        <w:rPr>
          <w:rFonts w:ascii="Tahoma" w:hAnsi="Tahoma" w:cs="Tahoma"/>
          <w:szCs w:val="22"/>
          <w:lang w:val="el-GR"/>
        </w:rPr>
        <w:t>υ</w:t>
      </w:r>
      <w:r w:rsidRPr="003F6BA3">
        <w:rPr>
          <w:rFonts w:ascii="Tahoma" w:hAnsi="Tahoma" w:cs="Tahoma"/>
          <w:szCs w:val="22"/>
          <w:lang w:val="el-GR"/>
        </w:rPr>
        <w:t xml:space="preserve"> κατά την υποβολή του ΕΕΕΣ από τον οικονομικό φορέα, δεν συνέτρεχε στο πρόσωπ</w:t>
      </w:r>
      <w:r w:rsidR="005E2CF4" w:rsidRPr="003F6BA3">
        <w:rPr>
          <w:rFonts w:ascii="Tahoma" w:hAnsi="Tahoma" w:cs="Tahoma"/>
          <w:szCs w:val="22"/>
          <w:lang w:val="el-GR"/>
        </w:rPr>
        <w:t>ό</w:t>
      </w:r>
      <w:r w:rsidRPr="003F6BA3">
        <w:rPr>
          <w:rFonts w:ascii="Tahoma" w:hAnsi="Tahoma" w:cs="Tahoma"/>
          <w:szCs w:val="22"/>
          <w:lang w:val="el-GR"/>
        </w:rPr>
        <w:t xml:space="preserve"> του κάποιος από τους λόγους αποκλεισμού της παρ.</w:t>
      </w:r>
      <w:r w:rsidRPr="003F6BA3">
        <w:rPr>
          <w:rFonts w:ascii="Tahoma" w:hAnsi="Tahoma" w:cs="Tahoma"/>
          <w:szCs w:val="22"/>
        </w:rPr>
        <w:t> </w:t>
      </w:r>
      <w:r w:rsidRPr="003F6BA3">
        <w:rPr>
          <w:rFonts w:ascii="Tahoma" w:hAnsi="Tahoma" w:cs="Tahoma"/>
          <w:szCs w:val="22"/>
          <w:lang w:val="el-GR"/>
        </w:rPr>
        <w:t>1 και της παρ.</w:t>
      </w:r>
      <w:r w:rsidRPr="003F6BA3">
        <w:rPr>
          <w:rFonts w:ascii="Tahoma" w:hAnsi="Tahoma" w:cs="Tahoma"/>
          <w:szCs w:val="22"/>
        </w:rPr>
        <w:t> </w:t>
      </w:r>
      <w:r w:rsidRPr="003F6BA3">
        <w:rPr>
          <w:rFonts w:ascii="Tahoma" w:hAnsi="Tahoma" w:cs="Tahoma"/>
          <w:szCs w:val="22"/>
          <w:lang w:val="el-GR"/>
        </w:rPr>
        <w:t>4, εκτός από την περ.</w:t>
      </w:r>
      <w:r w:rsidRPr="003F6BA3">
        <w:rPr>
          <w:rFonts w:ascii="Tahoma" w:hAnsi="Tahoma" w:cs="Tahoma"/>
          <w:szCs w:val="22"/>
        </w:rPr>
        <w:t> </w:t>
      </w:r>
      <w:r w:rsidRPr="003F6BA3">
        <w:rPr>
          <w:rFonts w:ascii="Tahoma" w:hAnsi="Tahoma" w:cs="Tahoma"/>
          <w:szCs w:val="22"/>
          <w:lang w:val="el-GR"/>
        </w:rPr>
        <w:t>β’ αυτής, του άρθρου</w:t>
      </w:r>
      <w:r w:rsidRPr="003F6BA3">
        <w:rPr>
          <w:rFonts w:ascii="Tahoma" w:hAnsi="Tahoma" w:cs="Tahoma"/>
          <w:szCs w:val="22"/>
        </w:rPr>
        <w:t> </w:t>
      </w:r>
      <w:r w:rsidRPr="003F6BA3">
        <w:rPr>
          <w:rFonts w:ascii="Tahoma" w:hAnsi="Tahoma" w:cs="Tahoma"/>
          <w:szCs w:val="22"/>
          <w:lang w:val="el-GR"/>
        </w:rPr>
        <w:t>73 του ν.</w:t>
      </w:r>
      <w:r w:rsidRPr="003F6BA3">
        <w:rPr>
          <w:rFonts w:ascii="Tahoma" w:hAnsi="Tahoma" w:cs="Tahoma"/>
          <w:szCs w:val="22"/>
        </w:rPr>
        <w:t> </w:t>
      </w:r>
      <w:r w:rsidRPr="003F6BA3">
        <w:rPr>
          <w:rFonts w:ascii="Tahoma" w:hAnsi="Tahoma" w:cs="Tahoma"/>
          <w:szCs w:val="22"/>
          <w:lang w:val="el-GR"/>
        </w:rPr>
        <w:t>4412/2016, αλλά η συνδρομή του προέκυψε κατά τη διάρκεια της παρούσας διαδικασίας (</w:t>
      </w:r>
      <w:proofErr w:type="spellStart"/>
      <w:r w:rsidRPr="003F6BA3">
        <w:rPr>
          <w:rFonts w:ascii="Tahoma" w:hAnsi="Tahoma" w:cs="Tahoma"/>
          <w:szCs w:val="22"/>
          <w:lang w:val="el-GR"/>
        </w:rPr>
        <w:t>οψιγενής</w:t>
      </w:r>
      <w:proofErr w:type="spellEnd"/>
      <w:r w:rsidRPr="003F6BA3">
        <w:rPr>
          <w:rFonts w:ascii="Tahoma" w:hAnsi="Tahoma" w:cs="Tahoma"/>
          <w:szCs w:val="22"/>
          <w:lang w:val="el-GR"/>
        </w:rPr>
        <w:t xml:space="preserve"> μεταβολή), τα μέτρα αυτοκάθαρσης που επικαλείται, λαμβάνονται υπόψη από την αναθέτουσα αρχή, κατά τη σύνταξη του σχεδίου απόφασής της και εξετάζονται από την Επιτροπή.</w:t>
      </w:r>
    </w:p>
    <w:p w14:paraId="76202D64" w14:textId="7D75A6CF" w:rsidR="00D41FD6" w:rsidRPr="003F6BA3" w:rsidRDefault="008F7506">
      <w:pPr>
        <w:rPr>
          <w:rFonts w:ascii="Tahoma" w:hAnsi="Tahoma" w:cs="Tahoma"/>
          <w:szCs w:val="22"/>
          <w:lang w:val="el-GR"/>
        </w:rPr>
      </w:pPr>
      <w:r w:rsidRPr="003F6BA3">
        <w:rPr>
          <w:rFonts w:ascii="Tahoma" w:hAnsi="Tahoma" w:cs="Tahoma"/>
          <w:szCs w:val="22"/>
          <w:lang w:val="el-GR"/>
        </w:rPr>
        <w:t>Οι διαδικαστικές λεπτομέρειες εξέτασης και επανεξέτασης των επανορθωτικών μέτρων ρυθμίζονται αναλυτικά στην ως άνω υπουργική απόφαση.</w:t>
      </w:r>
    </w:p>
    <w:p w14:paraId="4B7A486B" w14:textId="258D4684" w:rsidR="00D41FD6" w:rsidRPr="003F6BA3" w:rsidRDefault="00D41FD6">
      <w:pPr>
        <w:rPr>
          <w:rFonts w:ascii="Tahoma" w:hAnsi="Tahoma" w:cs="Tahoma"/>
          <w:szCs w:val="22"/>
          <w:lang w:val="el-GR"/>
        </w:rPr>
      </w:pPr>
      <w:r w:rsidRPr="003F6BA3">
        <w:rPr>
          <w:rFonts w:ascii="Tahoma" w:hAnsi="Tahoma" w:cs="Tahoma"/>
          <w:b/>
          <w:bCs/>
          <w:color w:val="000000"/>
          <w:szCs w:val="22"/>
          <w:lang w:val="el-GR"/>
        </w:rPr>
        <w:t>2.2.3.</w:t>
      </w:r>
      <w:r w:rsidR="00FC1DB9" w:rsidRPr="003F6BA3">
        <w:rPr>
          <w:rFonts w:ascii="Tahoma" w:hAnsi="Tahoma" w:cs="Tahoma"/>
          <w:b/>
          <w:bCs/>
          <w:color w:val="000000"/>
          <w:szCs w:val="22"/>
          <w:lang w:val="el-GR"/>
        </w:rPr>
        <w:t>8</w:t>
      </w:r>
      <w:r w:rsidRPr="003F6BA3">
        <w:rPr>
          <w:rFonts w:ascii="Tahoma" w:hAnsi="Tahoma" w:cs="Tahoma"/>
          <w:b/>
          <w:bCs/>
          <w:color w:val="000000"/>
          <w:szCs w:val="22"/>
          <w:lang w:val="el-GR"/>
        </w:rPr>
        <w:t xml:space="preserve">. </w:t>
      </w:r>
      <w:r w:rsidRPr="003F6BA3">
        <w:rPr>
          <w:rFonts w:ascii="Tahoma" w:hAnsi="Tahoma" w:cs="Tahoma"/>
          <w:color w:val="000000"/>
          <w:szCs w:val="22"/>
          <w:lang w:val="el-GR"/>
        </w:rPr>
        <w:t xml:space="preserve">Οικονομικός φορέας, </w:t>
      </w:r>
      <w:r w:rsidR="003E1B58" w:rsidRPr="003F6BA3">
        <w:rPr>
          <w:rFonts w:ascii="Tahoma" w:hAnsi="Tahoma" w:cs="Tahoma"/>
          <w:color w:val="000000"/>
          <w:szCs w:val="22"/>
          <w:lang w:val="el-GR"/>
        </w:rPr>
        <w:t>εις</w:t>
      </w:r>
      <w:r w:rsidR="0082798F" w:rsidRPr="003F6BA3">
        <w:rPr>
          <w:rFonts w:ascii="Tahoma" w:hAnsi="Tahoma" w:cs="Tahoma"/>
          <w:color w:val="000000"/>
          <w:szCs w:val="22"/>
          <w:lang w:val="el-GR"/>
        </w:rPr>
        <w:t xml:space="preserve"> βάρος του οποίου έχει επιβληθεί η κύρωση του οριζόντιου αποκλεισμού σύμφωνα με τις κείμενες διατάξεις και για το χρονικό διάστημα που αυτή ορίζει, αποκλείεται από την παρούσα διαδικασία σύναψης της σύμβασης.</w:t>
      </w:r>
    </w:p>
    <w:p w14:paraId="005053C7" w14:textId="77777777" w:rsidR="00886B27" w:rsidRPr="003F6BA3" w:rsidRDefault="00886B27">
      <w:pPr>
        <w:spacing w:line="360" w:lineRule="auto"/>
        <w:jc w:val="left"/>
        <w:rPr>
          <w:rFonts w:ascii="Tahoma" w:hAnsi="Tahoma" w:cs="Tahoma"/>
          <w:b/>
          <w:bCs/>
          <w:color w:val="000000"/>
          <w:szCs w:val="22"/>
          <w:lang w:val="el-GR"/>
        </w:rPr>
      </w:pPr>
    </w:p>
    <w:p w14:paraId="24AAA129" w14:textId="4DEACE6C" w:rsidR="00D41FD6" w:rsidRPr="003F6BA3" w:rsidRDefault="00D41FD6">
      <w:pPr>
        <w:spacing w:line="360" w:lineRule="auto"/>
        <w:jc w:val="left"/>
        <w:rPr>
          <w:rFonts w:ascii="Tahoma" w:hAnsi="Tahoma" w:cs="Tahoma"/>
          <w:szCs w:val="22"/>
          <w:lang w:val="el-GR"/>
        </w:rPr>
      </w:pPr>
      <w:r w:rsidRPr="003F6BA3">
        <w:rPr>
          <w:rFonts w:ascii="Tahoma" w:hAnsi="Tahoma" w:cs="Tahoma"/>
          <w:b/>
          <w:bCs/>
          <w:color w:val="000000"/>
          <w:szCs w:val="22"/>
          <w:lang w:val="el-GR"/>
        </w:rPr>
        <w:t>Κριτήρια Επιλογής</w:t>
      </w:r>
    </w:p>
    <w:p w14:paraId="40F555A8" w14:textId="7CDF7385" w:rsidR="00D41FD6" w:rsidRPr="003F6BA3" w:rsidRDefault="00D41FD6">
      <w:pPr>
        <w:pStyle w:val="3"/>
        <w:rPr>
          <w:rFonts w:ascii="Tahoma" w:hAnsi="Tahoma" w:cs="Tahoma"/>
          <w:szCs w:val="22"/>
          <w:lang w:val="el-GR"/>
        </w:rPr>
      </w:pPr>
      <w:bookmarkStart w:id="48" w:name="_Toc213845661"/>
      <w:bookmarkStart w:id="49" w:name="_Toc223534639"/>
      <w:r w:rsidRPr="003F6BA3">
        <w:rPr>
          <w:rFonts w:ascii="Tahoma" w:hAnsi="Tahoma" w:cs="Tahoma"/>
          <w:szCs w:val="22"/>
          <w:lang w:val="el-GR"/>
        </w:rPr>
        <w:t>2.2.4</w:t>
      </w:r>
      <w:r w:rsidRPr="003F6BA3">
        <w:rPr>
          <w:rFonts w:ascii="Tahoma" w:hAnsi="Tahoma" w:cs="Tahoma"/>
          <w:szCs w:val="22"/>
          <w:lang w:val="el-GR"/>
        </w:rPr>
        <w:tab/>
        <w:t>Καταλληλότητα άσκησης επαγγελματικής δραστηριότητας</w:t>
      </w:r>
      <w:bookmarkEnd w:id="48"/>
      <w:bookmarkEnd w:id="49"/>
    </w:p>
    <w:p w14:paraId="1EE3F5EC" w14:textId="77777777" w:rsidR="0034124D" w:rsidRPr="003F6BA3" w:rsidRDefault="00D41FD6">
      <w:pPr>
        <w:rPr>
          <w:rFonts w:ascii="Tahoma" w:eastAsia="Calibri" w:hAnsi="Tahoma" w:cs="Tahoma"/>
          <w:bCs/>
          <w:color w:val="000000"/>
          <w:szCs w:val="22"/>
          <w:lang w:val="el-GR"/>
        </w:rPr>
      </w:pPr>
      <w:r w:rsidRPr="003F6BA3">
        <w:rPr>
          <w:rFonts w:ascii="Tahoma" w:eastAsia="Calibri" w:hAnsi="Tahoma" w:cs="Tahoma"/>
          <w:bCs/>
          <w:color w:val="000000"/>
          <w:szCs w:val="22"/>
          <w:lang w:val="el-GR"/>
        </w:rPr>
        <w:t xml:space="preserve">Οι οικονομικοί φορείς που συμμετέχουν στη διαδικασία σύναψης της παρούσας σύμβασης απαιτείται να ασκούν δραστηριότητα συναφή με το αντικείμενο </w:t>
      </w:r>
      <w:r w:rsidR="00D83A10" w:rsidRPr="003F6BA3">
        <w:rPr>
          <w:rFonts w:ascii="Tahoma" w:eastAsia="Calibri" w:hAnsi="Tahoma" w:cs="Tahoma"/>
          <w:bCs/>
          <w:color w:val="000000"/>
          <w:szCs w:val="22"/>
          <w:lang w:val="el-GR"/>
        </w:rPr>
        <w:t>της σύμβασης</w:t>
      </w:r>
      <w:r w:rsidRPr="003F6BA3">
        <w:rPr>
          <w:rFonts w:ascii="Tahoma" w:eastAsia="Calibri" w:hAnsi="Tahoma" w:cs="Tahoma"/>
          <w:bCs/>
          <w:color w:val="000000"/>
          <w:szCs w:val="22"/>
          <w:lang w:val="el-GR"/>
        </w:rPr>
        <w:t>.</w:t>
      </w:r>
    </w:p>
    <w:p w14:paraId="2A5E1F79" w14:textId="77777777" w:rsidR="0034124D" w:rsidRPr="003F6BA3" w:rsidRDefault="00D41FD6">
      <w:pPr>
        <w:rPr>
          <w:rFonts w:ascii="Tahoma" w:eastAsia="Calibri" w:hAnsi="Tahoma" w:cs="Tahoma"/>
          <w:bCs/>
          <w:i/>
          <w:szCs w:val="22"/>
          <w:lang w:val="el-GR"/>
        </w:rPr>
      </w:pPr>
      <w:r w:rsidRPr="003F6BA3">
        <w:rPr>
          <w:rFonts w:ascii="Tahoma" w:eastAsia="Calibri" w:hAnsi="Tahoma" w:cs="Tahoma"/>
          <w:bCs/>
          <w:color w:val="000000"/>
          <w:szCs w:val="22"/>
          <w:lang w:val="el-GR"/>
        </w:rPr>
        <w:t>Οι οικονομικοί φορείς που είναι εγκατεστημένοι σε κράτος μέλος της Ευρωπαϊκής Ένωσης απαιτείται να είναι εγγεγραμμένοι σε ένα από τα επαγγελματικά μητρώα</w:t>
      </w:r>
      <w:r w:rsidR="004C63DB" w:rsidRPr="003F6BA3">
        <w:rPr>
          <w:rFonts w:ascii="Tahoma" w:hAnsi="Tahoma" w:cs="Tahoma"/>
          <w:color w:val="000000"/>
          <w:szCs w:val="22"/>
          <w:lang w:val="el-GR" w:eastAsia="el-GR"/>
        </w:rPr>
        <w:t xml:space="preserve"> </w:t>
      </w:r>
      <w:r w:rsidR="004C63DB" w:rsidRPr="003F6BA3">
        <w:rPr>
          <w:rFonts w:ascii="Tahoma" w:eastAsia="Calibri" w:hAnsi="Tahoma" w:cs="Tahoma"/>
          <w:bCs/>
          <w:color w:val="000000"/>
          <w:szCs w:val="22"/>
          <w:lang w:val="el-GR"/>
        </w:rPr>
        <w:t xml:space="preserve">ή εμπορικά μητρώα </w:t>
      </w:r>
      <w:r w:rsidRPr="003F6BA3">
        <w:rPr>
          <w:rFonts w:ascii="Tahoma" w:eastAsia="Calibri" w:hAnsi="Tahoma" w:cs="Tahoma"/>
          <w:bCs/>
          <w:color w:val="000000"/>
          <w:szCs w:val="22"/>
          <w:lang w:val="el-GR"/>
        </w:rPr>
        <w:t xml:space="preserve"> που τηρούνται στο κράτος εγκατάστασής τους ή να ικανοποιούν οποιαδήποτε άλλη απαίτηση ορίζεται στο Παράρτημα XI του Προσαρτήματος Α΄ του ν. 4412/2016. </w:t>
      </w:r>
      <w:r w:rsidR="0034124D" w:rsidRPr="003F6BA3">
        <w:rPr>
          <w:rFonts w:ascii="Tahoma" w:eastAsia="Calibri" w:hAnsi="Tahoma" w:cs="Tahoma"/>
          <w:bCs/>
          <w:color w:val="000000"/>
          <w:szCs w:val="22"/>
          <w:lang w:val="el-GR"/>
        </w:rPr>
        <w:t xml:space="preserve">Εφόσον οι οικονομικοί φορείς απαιτείται να διαθέτουν ειδική έγκριση ή να είναι μέλη συγκεκριμένου οργανισμού για να μπορούν να παράσχουν τη σχετική υπηρεσία στη χώρα καταγωγής τους, η αναθέτουσα αρχή μπορεί να τους ζητεί να </w:t>
      </w:r>
      <w:r w:rsidR="0034124D" w:rsidRPr="003F6BA3">
        <w:rPr>
          <w:rFonts w:ascii="Tahoma" w:eastAsia="Calibri" w:hAnsi="Tahoma" w:cs="Tahoma"/>
          <w:bCs/>
          <w:szCs w:val="22"/>
          <w:lang w:val="el-GR"/>
        </w:rPr>
        <w:t>αποδείξουν ότι διαθέτουν την έγκριση αυτή ή ότι είναι μέλη το</w:t>
      </w:r>
      <w:r w:rsidR="005E2CF4" w:rsidRPr="003F6BA3">
        <w:rPr>
          <w:rFonts w:ascii="Tahoma" w:eastAsia="Calibri" w:hAnsi="Tahoma" w:cs="Tahoma"/>
          <w:bCs/>
          <w:szCs w:val="22"/>
          <w:lang w:val="el-GR"/>
        </w:rPr>
        <w:t>ύ</w:t>
      </w:r>
      <w:r w:rsidR="0034124D" w:rsidRPr="003F6BA3">
        <w:rPr>
          <w:rFonts w:ascii="Tahoma" w:eastAsia="Calibri" w:hAnsi="Tahoma" w:cs="Tahoma"/>
          <w:bCs/>
          <w:szCs w:val="22"/>
          <w:lang w:val="el-GR"/>
        </w:rPr>
        <w:t xml:space="preserve"> εν λόγω οργανισμού ή να τους καλέσει να προβούν σε ένορκη δήλωση ενώπιον συμβολαιογράφου σχετικά με την άσκηση του συγκεκριμένου επαγγέλματος</w:t>
      </w:r>
      <w:r w:rsidR="0034124D" w:rsidRPr="003F6BA3">
        <w:rPr>
          <w:rFonts w:ascii="Tahoma" w:eastAsia="Calibri" w:hAnsi="Tahoma" w:cs="Tahoma"/>
          <w:bCs/>
          <w:i/>
          <w:szCs w:val="22"/>
          <w:lang w:val="el-GR"/>
        </w:rPr>
        <w:t xml:space="preserve">. </w:t>
      </w:r>
    </w:p>
    <w:p w14:paraId="701BEDEB" w14:textId="77777777" w:rsidR="0034124D" w:rsidRPr="003F6BA3" w:rsidRDefault="00D41FD6">
      <w:pPr>
        <w:rPr>
          <w:rFonts w:ascii="Tahoma" w:eastAsia="Calibri" w:hAnsi="Tahoma" w:cs="Tahoma"/>
          <w:bCs/>
          <w:color w:val="000000"/>
          <w:szCs w:val="22"/>
          <w:lang w:val="el-GR"/>
        </w:rPr>
      </w:pPr>
      <w:r w:rsidRPr="003F6BA3">
        <w:rPr>
          <w:rFonts w:ascii="Tahoma" w:eastAsia="Calibri" w:hAnsi="Tahoma" w:cs="Tahoma"/>
          <w:bCs/>
          <w:color w:val="000000"/>
          <w:szCs w:val="22"/>
          <w:lang w:val="el-GR"/>
        </w:rPr>
        <w:t xml:space="preserve">Στην περίπτωση οικονομικών φορέων εγκατεστημένων σε κράτος μέλους του Ευρωπαϊκού Οικονομικού Χώρου (Ε.Ο.Χ) ή σε τρίτες χώρες που </w:t>
      </w:r>
      <w:r w:rsidR="00074D5E" w:rsidRPr="003F6BA3">
        <w:rPr>
          <w:rFonts w:ascii="Tahoma" w:eastAsia="Calibri" w:hAnsi="Tahoma" w:cs="Tahoma"/>
          <w:bCs/>
          <w:color w:val="000000"/>
          <w:szCs w:val="22"/>
          <w:lang w:val="el-GR"/>
        </w:rPr>
        <w:t xml:space="preserve">έχουν </w:t>
      </w:r>
      <w:r w:rsidRPr="003F6BA3">
        <w:rPr>
          <w:rFonts w:ascii="Tahoma" w:eastAsia="Calibri" w:hAnsi="Tahoma" w:cs="Tahoma"/>
          <w:bCs/>
          <w:color w:val="000000"/>
          <w:szCs w:val="22"/>
          <w:lang w:val="el-GR"/>
        </w:rPr>
        <w:t>προσχωρήσει στη ΣΔΣ, ή σε τρίτες χώρες που δεν εμπίπτουν στην προηγούμενη περίπτωση και έχουν συνάψει διμερείς ή πολυμερείς συμφωνίες με την Ένωση σε θέματα διαδικασιών ανάθεσης δημοσίων συμβάσεων, απαιτείται να είναι εγγεγραμμένοι σε αντίστοιχα επαγγελματικά μητρώα.</w:t>
      </w:r>
    </w:p>
    <w:p w14:paraId="7A833AB1" w14:textId="273C0F96" w:rsidR="00D41FD6" w:rsidRPr="003F6BA3" w:rsidRDefault="0034124D">
      <w:pPr>
        <w:rPr>
          <w:rFonts w:ascii="Tahoma" w:eastAsia="Calibri" w:hAnsi="Tahoma" w:cs="Tahoma"/>
          <w:bCs/>
          <w:i/>
          <w:color w:val="5B9BD5"/>
          <w:szCs w:val="22"/>
          <w:lang w:val="el-GR"/>
        </w:rPr>
      </w:pPr>
      <w:r w:rsidRPr="003F6BA3">
        <w:rPr>
          <w:rFonts w:ascii="Tahoma" w:eastAsia="Calibri" w:hAnsi="Tahoma" w:cs="Tahoma"/>
          <w:bCs/>
          <w:color w:val="000000"/>
          <w:szCs w:val="22"/>
          <w:lang w:val="el-GR"/>
        </w:rPr>
        <w:t>Ο</w:t>
      </w:r>
      <w:r w:rsidR="00D41FD6" w:rsidRPr="003F6BA3">
        <w:rPr>
          <w:rFonts w:ascii="Tahoma" w:eastAsia="Calibri" w:hAnsi="Tahoma" w:cs="Tahoma"/>
          <w:bCs/>
          <w:color w:val="000000"/>
          <w:szCs w:val="22"/>
          <w:lang w:val="el-GR"/>
        </w:rPr>
        <w:t xml:space="preserve">ι εγκατεστημένοι στην Ελλάδα οικονομικοί φορείς </w:t>
      </w:r>
      <w:r w:rsidR="00D83A10" w:rsidRPr="003F6BA3">
        <w:rPr>
          <w:rFonts w:ascii="Tahoma" w:eastAsia="Calibri" w:hAnsi="Tahoma" w:cs="Tahoma"/>
          <w:bCs/>
          <w:color w:val="000000"/>
          <w:szCs w:val="22"/>
          <w:lang w:val="el-GR"/>
        </w:rPr>
        <w:t xml:space="preserve"> πρέπει </w:t>
      </w:r>
      <w:r w:rsidR="00D41FD6" w:rsidRPr="003F6BA3">
        <w:rPr>
          <w:rFonts w:ascii="Tahoma" w:eastAsia="Calibri" w:hAnsi="Tahoma" w:cs="Tahoma"/>
          <w:bCs/>
          <w:color w:val="000000"/>
          <w:szCs w:val="22"/>
          <w:lang w:val="el-GR"/>
        </w:rPr>
        <w:t>να είναι εγγεγραμμένοι στο</w:t>
      </w:r>
      <w:r w:rsidR="001814C8" w:rsidRPr="003F6BA3">
        <w:rPr>
          <w:rFonts w:ascii="Tahoma" w:eastAsia="Calibri" w:hAnsi="Tahoma" w:cs="Tahoma"/>
          <w:bCs/>
          <w:color w:val="000000"/>
          <w:szCs w:val="22"/>
          <w:lang w:val="el-GR"/>
        </w:rPr>
        <w:t xml:space="preserve"> </w:t>
      </w:r>
      <w:r w:rsidR="00D83A10" w:rsidRPr="003F6BA3">
        <w:rPr>
          <w:rFonts w:ascii="Tahoma" w:eastAsia="Calibri" w:hAnsi="Tahoma" w:cs="Tahoma"/>
          <w:bCs/>
          <w:color w:val="000000"/>
          <w:szCs w:val="22"/>
          <w:lang w:val="el-GR"/>
        </w:rPr>
        <w:t>οικείο επαγγελματικό μητρώο, εφόσον, κατά την κείμενη νομοθεσία, απαιτείται η εγγραφή τους για την υπό ανάθεση υπηρεσία</w:t>
      </w:r>
      <w:r w:rsidR="00693A66" w:rsidRPr="003F6BA3">
        <w:rPr>
          <w:rFonts w:ascii="Tahoma" w:eastAsia="Calibri" w:hAnsi="Tahoma" w:cs="Tahoma"/>
          <w:bCs/>
          <w:color w:val="000000"/>
          <w:szCs w:val="22"/>
          <w:lang w:val="el-GR"/>
        </w:rPr>
        <w:t>.</w:t>
      </w:r>
    </w:p>
    <w:p w14:paraId="176F8EEA" w14:textId="44178C02" w:rsidR="00810B75" w:rsidRPr="003F6BA3" w:rsidRDefault="00693A66" w:rsidP="00693A66">
      <w:pPr>
        <w:rPr>
          <w:rFonts w:ascii="Tahoma" w:eastAsia="Calibri" w:hAnsi="Tahoma" w:cs="Tahoma"/>
          <w:bCs/>
          <w:color w:val="000000"/>
          <w:szCs w:val="22"/>
          <w:lang w:val="el-GR"/>
        </w:rPr>
      </w:pPr>
      <w:r w:rsidRPr="003F6BA3">
        <w:rPr>
          <w:rFonts w:ascii="Tahoma" w:eastAsia="Calibri" w:hAnsi="Tahoma" w:cs="Tahoma"/>
          <w:bCs/>
          <w:color w:val="000000"/>
          <w:szCs w:val="22"/>
          <w:lang w:val="el-GR"/>
        </w:rPr>
        <w:t>Στην περίπτωση ένωσης οικονομικών φορέων η ως άνω απαίτηση αφορά και πρέπει να καλύπτεται αθροιστικά από τα μέλη της ένωσης.</w:t>
      </w:r>
    </w:p>
    <w:p w14:paraId="2DCA6F2A" w14:textId="2F7D4550" w:rsidR="00D41FD6" w:rsidRPr="003F6BA3" w:rsidRDefault="00D41FD6">
      <w:pPr>
        <w:pStyle w:val="3"/>
        <w:rPr>
          <w:rFonts w:ascii="Tahoma" w:hAnsi="Tahoma" w:cs="Tahoma"/>
          <w:szCs w:val="22"/>
          <w:lang w:val="el-GR"/>
        </w:rPr>
      </w:pPr>
      <w:bookmarkStart w:id="50" w:name="_Toc213845662"/>
      <w:bookmarkStart w:id="51" w:name="_Toc223534640"/>
      <w:r w:rsidRPr="003F6BA3">
        <w:rPr>
          <w:rFonts w:ascii="Tahoma" w:hAnsi="Tahoma" w:cs="Tahoma"/>
          <w:szCs w:val="22"/>
          <w:lang w:val="el-GR"/>
        </w:rPr>
        <w:t>2.2.5</w:t>
      </w:r>
      <w:r w:rsidRPr="003F6BA3">
        <w:rPr>
          <w:rFonts w:ascii="Tahoma" w:hAnsi="Tahoma" w:cs="Tahoma"/>
          <w:szCs w:val="22"/>
          <w:lang w:val="el-GR"/>
        </w:rPr>
        <w:tab/>
        <w:t>Οικονομική και χρηματοοικονομική επάρκεια</w:t>
      </w:r>
      <w:bookmarkEnd w:id="50"/>
      <w:bookmarkEnd w:id="51"/>
    </w:p>
    <w:p w14:paraId="3FD843C7" w14:textId="7CE66A63" w:rsidR="00672920" w:rsidRPr="003F6BA3" w:rsidRDefault="00672920" w:rsidP="002612F5">
      <w:pPr>
        <w:rPr>
          <w:rStyle w:val="a3"/>
          <w:rFonts w:ascii="Tahoma" w:hAnsi="Tahoma" w:cs="Tahoma"/>
          <w:i/>
          <w:color w:val="5B9BD5"/>
          <w:sz w:val="22"/>
          <w:szCs w:val="22"/>
          <w:lang w:val="el-GR"/>
        </w:rPr>
      </w:pPr>
      <w:r w:rsidRPr="003F6BA3">
        <w:rPr>
          <w:rFonts w:ascii="Tahoma" w:hAnsi="Tahoma" w:cs="Tahoma"/>
          <w:szCs w:val="22"/>
          <w:lang w:val="el-GR"/>
        </w:rPr>
        <w:t xml:space="preserve">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 ή, τις οικονομικές χρήσεις κατά τις οποίες ο οικονομικός φορέας δραστηριοποιείται, αν είναι λιγότερες από τρεις (2022-2023-2024) κατ’ ελάχιστον ίσο με το 100% </w:t>
      </w:r>
      <w:r w:rsidRPr="003F6BA3">
        <w:rPr>
          <w:rFonts w:ascii="Tahoma" w:hAnsi="Tahoma" w:cs="Tahoma"/>
          <w:b/>
          <w:bCs/>
          <w:szCs w:val="22"/>
          <w:lang w:val="el-GR"/>
        </w:rPr>
        <w:t>της εκτιμώμενης αξίας της υπό ανάθεση σύμβασης μη περιλαμβανομένου του ΦΠΑ</w:t>
      </w:r>
      <w:r w:rsidRPr="003F6BA3">
        <w:rPr>
          <w:rStyle w:val="a3"/>
          <w:rFonts w:ascii="Tahoma" w:hAnsi="Tahoma" w:cs="Tahoma"/>
          <w:i/>
          <w:color w:val="5B9BD5"/>
          <w:sz w:val="22"/>
          <w:szCs w:val="22"/>
          <w:lang w:val="el-GR"/>
        </w:rPr>
        <w:t>.</w:t>
      </w:r>
    </w:p>
    <w:p w14:paraId="0BA59D31" w14:textId="66A3415F" w:rsidR="00E907D7" w:rsidRPr="003F6BA3" w:rsidRDefault="006B5DF9">
      <w:pPr>
        <w:rPr>
          <w:rFonts w:ascii="Tahoma" w:hAnsi="Tahoma" w:cs="Tahoma"/>
          <w:szCs w:val="22"/>
          <w:lang w:val="el-GR"/>
        </w:rPr>
      </w:pPr>
      <w:r w:rsidRPr="003F6BA3">
        <w:rPr>
          <w:rFonts w:ascii="Tahoma" w:eastAsia="Calibri" w:hAnsi="Tahoma" w:cs="Tahoma"/>
          <w:bCs/>
          <w:color w:val="000000"/>
          <w:szCs w:val="22"/>
          <w:lang w:val="el-GR"/>
        </w:rPr>
        <w:t>Σε περίπτω</w:t>
      </w:r>
      <w:r w:rsidR="000E3FA5" w:rsidRPr="003F6BA3">
        <w:rPr>
          <w:rFonts w:ascii="Tahoma" w:eastAsia="Calibri" w:hAnsi="Tahoma" w:cs="Tahoma"/>
          <w:bCs/>
          <w:color w:val="000000"/>
          <w:szCs w:val="22"/>
          <w:lang w:val="el-GR"/>
        </w:rPr>
        <w:t>σ</w:t>
      </w:r>
      <w:r w:rsidRPr="003F6BA3">
        <w:rPr>
          <w:rFonts w:ascii="Tahoma" w:eastAsia="Calibri" w:hAnsi="Tahoma" w:cs="Tahoma"/>
          <w:bCs/>
          <w:color w:val="000000"/>
          <w:szCs w:val="22"/>
          <w:lang w:val="el-GR"/>
        </w:rPr>
        <w:t xml:space="preserve">η ένωσης οικονομικών φορέων, οι παραπάνω απαιτήσεις καλύπτονται αθροιστικά από τα μέλη της ένωσης. </w:t>
      </w:r>
      <w:r w:rsidR="000E3FA5" w:rsidRPr="003F6BA3">
        <w:rPr>
          <w:rFonts w:ascii="Tahoma" w:eastAsia="Calibri" w:hAnsi="Tahoma" w:cs="Tahoma"/>
          <w:bCs/>
          <w:color w:val="000000"/>
          <w:szCs w:val="22"/>
          <w:lang w:val="el-GR"/>
        </w:rPr>
        <w:t xml:space="preserve"> </w:t>
      </w:r>
    </w:p>
    <w:p w14:paraId="6B8C0A4F" w14:textId="200FB9F2" w:rsidR="00D41FD6" w:rsidRPr="003F6BA3" w:rsidRDefault="00D41FD6">
      <w:pPr>
        <w:pStyle w:val="3"/>
        <w:rPr>
          <w:rFonts w:ascii="Tahoma" w:hAnsi="Tahoma" w:cs="Tahoma"/>
          <w:szCs w:val="22"/>
          <w:lang w:val="el-GR"/>
        </w:rPr>
      </w:pPr>
      <w:bookmarkStart w:id="52" w:name="_Toc213845663"/>
      <w:bookmarkStart w:id="53" w:name="_Toc223534641"/>
      <w:r w:rsidRPr="003F6BA3">
        <w:rPr>
          <w:rFonts w:ascii="Tahoma" w:hAnsi="Tahoma" w:cs="Tahoma"/>
          <w:szCs w:val="22"/>
          <w:lang w:val="el-GR"/>
        </w:rPr>
        <w:lastRenderedPageBreak/>
        <w:t>2.2.6</w:t>
      </w:r>
      <w:r w:rsidRPr="003F6BA3">
        <w:rPr>
          <w:rFonts w:ascii="Tahoma" w:hAnsi="Tahoma" w:cs="Tahoma"/>
          <w:szCs w:val="22"/>
          <w:lang w:val="el-GR"/>
        </w:rPr>
        <w:tab/>
        <w:t>Τεχνική και επαγγελματική ικανότητα</w:t>
      </w:r>
      <w:bookmarkEnd w:id="52"/>
      <w:bookmarkEnd w:id="53"/>
      <w:r w:rsidRPr="003F6BA3">
        <w:rPr>
          <w:rFonts w:ascii="Tahoma" w:hAnsi="Tahoma" w:cs="Tahoma"/>
          <w:szCs w:val="22"/>
          <w:lang w:val="el-GR"/>
        </w:rPr>
        <w:t xml:space="preserve"> </w:t>
      </w:r>
    </w:p>
    <w:p w14:paraId="76746AAA" w14:textId="77777777" w:rsidR="004656AA" w:rsidRPr="003F6BA3" w:rsidRDefault="004656AA" w:rsidP="004656AA">
      <w:pPr>
        <w:rPr>
          <w:rFonts w:ascii="Tahoma" w:hAnsi="Tahoma" w:cs="Tahoma"/>
          <w:szCs w:val="22"/>
          <w:lang w:val="el-GR"/>
        </w:rPr>
      </w:pPr>
      <w:r w:rsidRPr="003F6BA3">
        <w:rPr>
          <w:rFonts w:ascii="Tahoma" w:hAnsi="Tahoma" w:cs="Tahoma"/>
          <w:szCs w:val="22"/>
          <w:lang w:val="el-GR"/>
        </w:rPr>
        <w:t xml:space="preserve">Όσον αφορά στην τεχνική και επαγγελματική ικανότητα για την παρούσα διαδικασία σύναψης σύμβασης, οι οικονομικοί φορείς απαιτείται να ικανοποιούν συνολικά τις ακόλουθες απαιτήσεις: </w:t>
      </w:r>
    </w:p>
    <w:p w14:paraId="6B2CE03C" w14:textId="1F10F88F" w:rsidR="004656AA" w:rsidRPr="003F6BA3" w:rsidRDefault="004656AA" w:rsidP="004656AA">
      <w:pPr>
        <w:rPr>
          <w:rFonts w:ascii="Tahoma" w:hAnsi="Tahoma" w:cs="Tahoma"/>
          <w:szCs w:val="22"/>
          <w:lang w:val="el-GR"/>
        </w:rPr>
      </w:pPr>
      <w:r w:rsidRPr="003F6BA3">
        <w:rPr>
          <w:rFonts w:ascii="Tahoma" w:hAnsi="Tahoma" w:cs="Tahoma"/>
          <w:b/>
          <w:bCs/>
          <w:szCs w:val="22"/>
          <w:lang w:val="el-GR"/>
        </w:rPr>
        <w:t>α)</w:t>
      </w:r>
      <w:r w:rsidRPr="003F6BA3">
        <w:rPr>
          <w:rFonts w:ascii="Tahoma" w:hAnsi="Tahoma" w:cs="Tahoma"/>
          <w:szCs w:val="22"/>
          <w:lang w:val="el-GR"/>
        </w:rPr>
        <w:t xml:space="preserve"> κατά τη διάρκεια των ετών 2022 – 2023 – 2024 και έως την υποβολή της προσφοράς, να έχουν εκτελέσει και ολοκληρώσει επιτυχώς </w:t>
      </w:r>
      <w:r w:rsidR="00EE695A" w:rsidRPr="003F6BA3">
        <w:rPr>
          <w:rFonts w:ascii="Tahoma" w:hAnsi="Tahoma" w:cs="Tahoma"/>
          <w:szCs w:val="22"/>
          <w:lang w:val="el-GR"/>
        </w:rPr>
        <w:t xml:space="preserve">συμβάσεις </w:t>
      </w:r>
      <w:r w:rsidR="00B06066">
        <w:rPr>
          <w:rFonts w:ascii="Tahoma" w:hAnsi="Tahoma" w:cs="Tahoma"/>
          <w:szCs w:val="22"/>
          <w:lang w:val="el-GR"/>
        </w:rPr>
        <w:t>συνολικής</w:t>
      </w:r>
      <w:r w:rsidR="00D16A4C" w:rsidRPr="003F6BA3">
        <w:rPr>
          <w:rFonts w:ascii="Tahoma" w:hAnsi="Tahoma" w:cs="Tahoma"/>
          <w:szCs w:val="22"/>
          <w:lang w:val="el-GR"/>
        </w:rPr>
        <w:t xml:space="preserve"> αξίας</w:t>
      </w:r>
      <w:r w:rsidR="00EE695A" w:rsidRPr="003F6BA3">
        <w:rPr>
          <w:rFonts w:ascii="Tahoma" w:hAnsi="Tahoma" w:cs="Tahoma"/>
          <w:szCs w:val="22"/>
          <w:lang w:val="el-GR"/>
        </w:rPr>
        <w:t xml:space="preserve"> άνω του 100% του προϋπολογισμού του υπό ανάθεσης έργου πλέον ΦΠΑ ως ακολούθως</w:t>
      </w:r>
      <w:r w:rsidRPr="003F6BA3">
        <w:rPr>
          <w:rFonts w:ascii="Tahoma" w:hAnsi="Tahoma" w:cs="Tahoma"/>
          <w:szCs w:val="22"/>
          <w:lang w:val="el-GR"/>
        </w:rPr>
        <w:t>:</w:t>
      </w:r>
    </w:p>
    <w:p w14:paraId="33A34DF7" w14:textId="77777777" w:rsidR="00010153" w:rsidRPr="003F6BA3" w:rsidRDefault="00010153" w:rsidP="00826E54">
      <w:pPr>
        <w:numPr>
          <w:ilvl w:val="0"/>
          <w:numId w:val="21"/>
        </w:numPr>
        <w:rPr>
          <w:rFonts w:ascii="Tahoma" w:hAnsi="Tahoma" w:cs="Tahoma"/>
          <w:szCs w:val="22"/>
          <w:lang w:val="el-GR"/>
        </w:rPr>
      </w:pPr>
      <w:r w:rsidRPr="003F6BA3">
        <w:rPr>
          <w:rFonts w:ascii="Tahoma" w:hAnsi="Tahoma" w:cs="Tahoma"/>
          <w:szCs w:val="22"/>
          <w:lang w:val="el-GR"/>
        </w:rPr>
        <w:t xml:space="preserve">τουλάχιστον </w:t>
      </w:r>
      <w:r w:rsidR="001B027B" w:rsidRPr="003F6BA3">
        <w:rPr>
          <w:rFonts w:ascii="Tahoma" w:hAnsi="Tahoma" w:cs="Tahoma"/>
          <w:szCs w:val="22"/>
          <w:lang w:val="el-GR"/>
        </w:rPr>
        <w:t>δύο</w:t>
      </w:r>
      <w:r w:rsidRPr="003F6BA3">
        <w:rPr>
          <w:rFonts w:ascii="Tahoma" w:hAnsi="Tahoma" w:cs="Tahoma"/>
          <w:szCs w:val="22"/>
          <w:lang w:val="el-GR"/>
        </w:rPr>
        <w:t xml:space="preserve"> (</w:t>
      </w:r>
      <w:r w:rsidR="001B027B" w:rsidRPr="003F6BA3">
        <w:rPr>
          <w:rFonts w:ascii="Tahoma" w:hAnsi="Tahoma" w:cs="Tahoma"/>
          <w:szCs w:val="22"/>
          <w:lang w:val="el-GR"/>
        </w:rPr>
        <w:t>2</w:t>
      </w:r>
      <w:r w:rsidRPr="003F6BA3">
        <w:rPr>
          <w:rFonts w:ascii="Tahoma" w:hAnsi="Tahoma" w:cs="Tahoma"/>
          <w:szCs w:val="22"/>
          <w:lang w:val="el-GR"/>
        </w:rPr>
        <w:t xml:space="preserve">) </w:t>
      </w:r>
      <w:r w:rsidR="001B027B" w:rsidRPr="003F6BA3">
        <w:rPr>
          <w:rFonts w:ascii="Tahoma" w:hAnsi="Tahoma" w:cs="Tahoma"/>
          <w:szCs w:val="22"/>
          <w:lang w:val="el-GR"/>
        </w:rPr>
        <w:t>συγχρηματοδοτούμενα έργα</w:t>
      </w:r>
      <w:r w:rsidRPr="003F6BA3">
        <w:rPr>
          <w:rFonts w:ascii="Tahoma" w:hAnsi="Tahoma" w:cs="Tahoma"/>
          <w:szCs w:val="22"/>
          <w:lang w:val="el-GR"/>
        </w:rPr>
        <w:t xml:space="preserve"> </w:t>
      </w:r>
      <w:r w:rsidR="001B027B" w:rsidRPr="003F6BA3">
        <w:rPr>
          <w:rFonts w:ascii="Tahoma" w:hAnsi="Tahoma" w:cs="Tahoma"/>
          <w:szCs w:val="22"/>
          <w:lang w:val="el-GR"/>
        </w:rPr>
        <w:t>τ</w:t>
      </w:r>
      <w:r w:rsidR="00190A6B" w:rsidRPr="003F6BA3">
        <w:rPr>
          <w:rFonts w:ascii="Tahoma" w:hAnsi="Tahoma" w:cs="Tahoma"/>
          <w:szCs w:val="22"/>
          <w:lang w:val="el-GR"/>
        </w:rPr>
        <w:t>α</w:t>
      </w:r>
      <w:r w:rsidR="001B027B" w:rsidRPr="003F6BA3">
        <w:rPr>
          <w:rFonts w:ascii="Tahoma" w:hAnsi="Tahoma" w:cs="Tahoma"/>
          <w:szCs w:val="22"/>
          <w:lang w:val="el-GR"/>
        </w:rPr>
        <w:t xml:space="preserve"> οποί</w:t>
      </w:r>
      <w:r w:rsidR="00190A6B" w:rsidRPr="003F6BA3">
        <w:rPr>
          <w:rFonts w:ascii="Tahoma" w:hAnsi="Tahoma" w:cs="Tahoma"/>
          <w:szCs w:val="22"/>
          <w:lang w:val="el-GR"/>
        </w:rPr>
        <w:t>α</w:t>
      </w:r>
      <w:r w:rsidR="001B027B" w:rsidRPr="003F6BA3">
        <w:rPr>
          <w:rFonts w:ascii="Tahoma" w:hAnsi="Tahoma" w:cs="Tahoma"/>
          <w:szCs w:val="22"/>
          <w:lang w:val="el-GR"/>
        </w:rPr>
        <w:t xml:space="preserve"> </w:t>
      </w:r>
      <w:r w:rsidRPr="003F6BA3">
        <w:rPr>
          <w:rFonts w:ascii="Tahoma" w:hAnsi="Tahoma" w:cs="Tahoma"/>
          <w:szCs w:val="22"/>
          <w:lang w:val="el-GR"/>
        </w:rPr>
        <w:t>να περιλαμβάν</w:t>
      </w:r>
      <w:r w:rsidR="00190A6B" w:rsidRPr="003F6BA3">
        <w:rPr>
          <w:rFonts w:ascii="Tahoma" w:hAnsi="Tahoma" w:cs="Tahoma"/>
          <w:szCs w:val="22"/>
          <w:lang w:val="el-GR"/>
        </w:rPr>
        <w:t>ουν έκαστο</w:t>
      </w:r>
      <w:r w:rsidRPr="003F6BA3">
        <w:rPr>
          <w:rFonts w:ascii="Tahoma" w:hAnsi="Tahoma" w:cs="Tahoma"/>
          <w:szCs w:val="22"/>
          <w:lang w:val="el-GR"/>
        </w:rPr>
        <w:t xml:space="preserve"> τα παρακάτω αντικείμενα: </w:t>
      </w:r>
    </w:p>
    <w:p w14:paraId="1AF2D36D" w14:textId="77777777" w:rsidR="00010153" w:rsidRPr="003F6BA3" w:rsidRDefault="004656AA" w:rsidP="00826E54">
      <w:pPr>
        <w:numPr>
          <w:ilvl w:val="0"/>
          <w:numId w:val="22"/>
        </w:numPr>
        <w:spacing w:after="0"/>
        <w:rPr>
          <w:rFonts w:ascii="Tahoma" w:hAnsi="Tahoma" w:cs="Tahoma"/>
          <w:szCs w:val="22"/>
          <w:lang w:val="el-GR"/>
        </w:rPr>
      </w:pPr>
      <w:r w:rsidRPr="003F6BA3">
        <w:rPr>
          <w:rFonts w:ascii="Tahoma" w:hAnsi="Tahoma" w:cs="Tahoma"/>
          <w:szCs w:val="22"/>
          <w:lang w:val="el-GR"/>
        </w:rPr>
        <w:t xml:space="preserve">Σχεδιασμό στρατηγικής επικοινωνίας σε ψηφιακά μέσα και διαδίκτυο. </w:t>
      </w:r>
    </w:p>
    <w:p w14:paraId="70A5B624" w14:textId="77777777" w:rsidR="004656AA" w:rsidRPr="003F6BA3" w:rsidRDefault="004656AA" w:rsidP="00826E54">
      <w:pPr>
        <w:numPr>
          <w:ilvl w:val="0"/>
          <w:numId w:val="22"/>
        </w:numPr>
        <w:spacing w:after="0"/>
        <w:rPr>
          <w:rFonts w:ascii="Tahoma" w:hAnsi="Tahoma" w:cs="Tahoma"/>
          <w:szCs w:val="22"/>
          <w:lang w:val="el-GR"/>
        </w:rPr>
      </w:pPr>
      <w:r w:rsidRPr="003F6BA3">
        <w:rPr>
          <w:rFonts w:ascii="Tahoma" w:hAnsi="Tahoma" w:cs="Tahoma"/>
          <w:szCs w:val="22"/>
          <w:lang w:val="el-GR"/>
        </w:rPr>
        <w:t>Δημιουργικό Σχεδιασμό</w:t>
      </w:r>
      <w:r w:rsidR="001B027B" w:rsidRPr="003F6BA3">
        <w:rPr>
          <w:rFonts w:ascii="Tahoma" w:hAnsi="Tahoma" w:cs="Tahoma"/>
          <w:szCs w:val="22"/>
          <w:lang w:val="el-GR"/>
        </w:rPr>
        <w:t xml:space="preserve"> και παραγωγή</w:t>
      </w:r>
      <w:r w:rsidRPr="003F6BA3">
        <w:rPr>
          <w:rFonts w:ascii="Tahoma" w:hAnsi="Tahoma" w:cs="Tahoma"/>
          <w:szCs w:val="22"/>
          <w:lang w:val="el-GR"/>
        </w:rPr>
        <w:t xml:space="preserve"> έντυπου, οπτικοακουστικ</w:t>
      </w:r>
      <w:r w:rsidR="001B027B" w:rsidRPr="003F6BA3">
        <w:rPr>
          <w:rFonts w:ascii="Tahoma" w:hAnsi="Tahoma" w:cs="Tahoma"/>
          <w:szCs w:val="22"/>
          <w:lang w:val="el-GR"/>
        </w:rPr>
        <w:t>ού</w:t>
      </w:r>
      <w:r w:rsidRPr="003F6BA3">
        <w:rPr>
          <w:rFonts w:ascii="Tahoma" w:hAnsi="Tahoma" w:cs="Tahoma"/>
          <w:szCs w:val="22"/>
          <w:lang w:val="el-GR"/>
        </w:rPr>
        <w:t xml:space="preserve"> και λοιπ</w:t>
      </w:r>
      <w:r w:rsidR="001B027B" w:rsidRPr="003F6BA3">
        <w:rPr>
          <w:rFonts w:ascii="Tahoma" w:hAnsi="Tahoma" w:cs="Tahoma"/>
          <w:szCs w:val="22"/>
          <w:lang w:val="el-GR"/>
        </w:rPr>
        <w:t>ού</w:t>
      </w:r>
      <w:r w:rsidRPr="003F6BA3">
        <w:rPr>
          <w:rFonts w:ascii="Tahoma" w:hAnsi="Tahoma" w:cs="Tahoma"/>
          <w:szCs w:val="22"/>
          <w:lang w:val="el-GR"/>
        </w:rPr>
        <w:t xml:space="preserve"> προωθητικ</w:t>
      </w:r>
      <w:r w:rsidR="001B027B" w:rsidRPr="003F6BA3">
        <w:rPr>
          <w:rFonts w:ascii="Tahoma" w:hAnsi="Tahoma" w:cs="Tahoma"/>
          <w:szCs w:val="22"/>
          <w:lang w:val="el-GR"/>
        </w:rPr>
        <w:t>ού</w:t>
      </w:r>
      <w:r w:rsidRPr="003F6BA3">
        <w:rPr>
          <w:rFonts w:ascii="Tahoma" w:hAnsi="Tahoma" w:cs="Tahoma"/>
          <w:szCs w:val="22"/>
          <w:lang w:val="el-GR"/>
        </w:rPr>
        <w:t xml:space="preserve"> υλικ</w:t>
      </w:r>
      <w:r w:rsidR="001B027B" w:rsidRPr="003F6BA3">
        <w:rPr>
          <w:rFonts w:ascii="Tahoma" w:hAnsi="Tahoma" w:cs="Tahoma"/>
          <w:szCs w:val="22"/>
          <w:lang w:val="el-GR"/>
        </w:rPr>
        <w:t>ού</w:t>
      </w:r>
      <w:r w:rsidRPr="003F6BA3">
        <w:rPr>
          <w:rFonts w:ascii="Tahoma" w:hAnsi="Tahoma" w:cs="Tahoma"/>
          <w:szCs w:val="22"/>
          <w:lang w:val="el-GR"/>
        </w:rPr>
        <w:t>,</w:t>
      </w:r>
    </w:p>
    <w:p w14:paraId="2049701A" w14:textId="77777777" w:rsidR="001B027B" w:rsidRPr="003F6BA3" w:rsidRDefault="001B027B" w:rsidP="00826E54">
      <w:pPr>
        <w:numPr>
          <w:ilvl w:val="0"/>
          <w:numId w:val="22"/>
        </w:numPr>
        <w:spacing w:after="0"/>
        <w:rPr>
          <w:rFonts w:ascii="Tahoma" w:hAnsi="Tahoma" w:cs="Tahoma"/>
          <w:szCs w:val="22"/>
          <w:lang w:val="el-GR"/>
        </w:rPr>
      </w:pPr>
      <w:r w:rsidRPr="003F6BA3">
        <w:rPr>
          <w:rFonts w:ascii="Tahoma" w:hAnsi="Tahoma" w:cs="Tahoma"/>
          <w:szCs w:val="22"/>
          <w:lang w:val="el-GR"/>
        </w:rPr>
        <w:t>Έρευνα κοινού</w:t>
      </w:r>
    </w:p>
    <w:p w14:paraId="3C5E5403" w14:textId="77777777" w:rsidR="004337AF" w:rsidRPr="003F6BA3" w:rsidRDefault="004337AF" w:rsidP="00826E54">
      <w:pPr>
        <w:numPr>
          <w:ilvl w:val="0"/>
          <w:numId w:val="21"/>
        </w:numPr>
        <w:spacing w:after="0"/>
        <w:rPr>
          <w:rFonts w:ascii="Tahoma" w:hAnsi="Tahoma" w:cs="Tahoma"/>
          <w:szCs w:val="22"/>
          <w:lang w:val="el-GR"/>
        </w:rPr>
      </w:pPr>
      <w:r w:rsidRPr="003F6BA3">
        <w:rPr>
          <w:rFonts w:ascii="Tahoma" w:hAnsi="Tahoma" w:cs="Tahoma"/>
          <w:szCs w:val="22"/>
          <w:lang w:val="el-GR"/>
        </w:rPr>
        <w:t xml:space="preserve">τουλάχιστον </w:t>
      </w:r>
      <w:r w:rsidR="001A41B2" w:rsidRPr="003F6BA3">
        <w:rPr>
          <w:rFonts w:ascii="Tahoma" w:hAnsi="Tahoma" w:cs="Tahoma"/>
          <w:szCs w:val="22"/>
          <w:lang w:val="el-GR"/>
        </w:rPr>
        <w:t>δύο (2) έργα τα οποία να περιλαμβάνουν αθροιστικά τα παρακάτω αντικείμενα:</w:t>
      </w:r>
    </w:p>
    <w:p w14:paraId="09C9C445" w14:textId="77777777" w:rsidR="001A41B2" w:rsidRPr="003F6BA3" w:rsidRDefault="001A41B2" w:rsidP="00826E54">
      <w:pPr>
        <w:numPr>
          <w:ilvl w:val="0"/>
          <w:numId w:val="23"/>
        </w:numPr>
        <w:spacing w:after="0"/>
        <w:rPr>
          <w:rFonts w:ascii="Tahoma" w:hAnsi="Tahoma" w:cs="Tahoma"/>
          <w:szCs w:val="22"/>
          <w:lang w:val="el-GR"/>
        </w:rPr>
      </w:pPr>
      <w:r w:rsidRPr="003F6BA3">
        <w:rPr>
          <w:rFonts w:ascii="Tahoma" w:hAnsi="Tahoma" w:cs="Tahoma"/>
          <w:szCs w:val="22"/>
          <w:lang w:val="el-GR"/>
        </w:rPr>
        <w:t>ανάπτυξη και διαχείριση ψηφιακών μέσων</w:t>
      </w:r>
    </w:p>
    <w:p w14:paraId="1C7B41FE" w14:textId="77777777" w:rsidR="001A41B2" w:rsidRPr="003F6BA3" w:rsidRDefault="001A41B2" w:rsidP="00826E54">
      <w:pPr>
        <w:numPr>
          <w:ilvl w:val="0"/>
          <w:numId w:val="23"/>
        </w:numPr>
        <w:spacing w:after="0"/>
        <w:rPr>
          <w:rFonts w:ascii="Tahoma" w:hAnsi="Tahoma" w:cs="Tahoma"/>
          <w:szCs w:val="22"/>
          <w:lang w:val="el-GR"/>
        </w:rPr>
      </w:pPr>
      <w:r w:rsidRPr="003F6BA3">
        <w:rPr>
          <w:rFonts w:ascii="Tahoma" w:hAnsi="Tahoma" w:cs="Tahoma"/>
          <w:szCs w:val="22"/>
          <w:lang w:val="el-GR"/>
        </w:rPr>
        <w:t xml:space="preserve">διαχείριση </w:t>
      </w:r>
      <w:r w:rsidR="00EE695A" w:rsidRPr="003F6BA3">
        <w:rPr>
          <w:rFonts w:ascii="Tahoma" w:hAnsi="Tahoma" w:cs="Tahoma"/>
          <w:szCs w:val="22"/>
          <w:lang w:val="el-GR"/>
        </w:rPr>
        <w:t xml:space="preserve">και ανάπτυξη </w:t>
      </w:r>
      <w:r w:rsidRPr="003F6BA3">
        <w:rPr>
          <w:rFonts w:ascii="Tahoma" w:hAnsi="Tahoma" w:cs="Tahoma"/>
          <w:szCs w:val="22"/>
          <w:lang w:val="el-GR"/>
        </w:rPr>
        <w:t>ιστοσελίδας</w:t>
      </w:r>
    </w:p>
    <w:p w14:paraId="3F9F6638" w14:textId="77777777" w:rsidR="001A41B2" w:rsidRPr="003F6BA3" w:rsidRDefault="001A41B2" w:rsidP="00826E54">
      <w:pPr>
        <w:numPr>
          <w:ilvl w:val="0"/>
          <w:numId w:val="23"/>
        </w:numPr>
        <w:spacing w:after="0"/>
        <w:rPr>
          <w:rFonts w:ascii="Tahoma" w:hAnsi="Tahoma" w:cs="Tahoma"/>
          <w:szCs w:val="22"/>
          <w:lang w:val="el-GR"/>
        </w:rPr>
      </w:pPr>
      <w:r w:rsidRPr="003F6BA3">
        <w:rPr>
          <w:rFonts w:ascii="Tahoma" w:hAnsi="Tahoma" w:cs="Tahoma"/>
          <w:szCs w:val="22"/>
          <w:lang w:val="el-GR"/>
        </w:rPr>
        <w:t>Δημιουργικό Σχεδιασμό και παραγωγή έντυπου, οπτικοακουστικού και λοιπού προωθητικού υλικού</w:t>
      </w:r>
    </w:p>
    <w:p w14:paraId="61214DFB" w14:textId="77777777" w:rsidR="004656AA" w:rsidRPr="003F6BA3" w:rsidRDefault="004656AA" w:rsidP="004656AA">
      <w:pPr>
        <w:rPr>
          <w:rFonts w:ascii="Tahoma" w:hAnsi="Tahoma" w:cs="Tahoma"/>
          <w:szCs w:val="22"/>
          <w:lang w:val="el-GR"/>
        </w:rPr>
      </w:pPr>
      <w:r w:rsidRPr="003F6BA3">
        <w:rPr>
          <w:rFonts w:ascii="Tahoma" w:hAnsi="Tahoma" w:cs="Tahoma"/>
          <w:szCs w:val="22"/>
          <w:lang w:val="el-GR"/>
        </w:rPr>
        <w:t xml:space="preserve">Σε περίπτωση έργων που έχουν υλοποιηθεί από Ένωση εταιρειών, λαμβάνεται υπόψη ο προϋπολογισμός του έργου που έχει υλοποιηθεί από τον προσφέροντα βάσει του ποσοστού (%) συμμετοχής του στην Ένωση και όχι ο συνολικός προϋπολογισμός του έργου. </w:t>
      </w:r>
    </w:p>
    <w:p w14:paraId="55B975A4" w14:textId="77777777" w:rsidR="004656AA" w:rsidRPr="003F6BA3" w:rsidRDefault="004656AA" w:rsidP="004656AA">
      <w:pPr>
        <w:rPr>
          <w:rFonts w:ascii="Tahoma" w:hAnsi="Tahoma" w:cs="Tahoma"/>
          <w:szCs w:val="22"/>
          <w:lang w:val="el-GR"/>
        </w:rPr>
      </w:pPr>
      <w:r w:rsidRPr="003F6BA3">
        <w:rPr>
          <w:rFonts w:ascii="Tahoma" w:hAnsi="Tahoma" w:cs="Tahoma"/>
          <w:szCs w:val="22"/>
          <w:lang w:val="el-GR"/>
        </w:rPr>
        <w:t>Σε περίπτωση ένωσης οικονομικών φορέων, οι παραπάνω ελάχιστες απαιτήσεις μπορούν να καλύπτονται αθροιστικά από τα μέλη της ένωσης.</w:t>
      </w:r>
    </w:p>
    <w:p w14:paraId="46E2FE27" w14:textId="77777777" w:rsidR="004656AA" w:rsidRPr="003F6BA3" w:rsidRDefault="004656AA" w:rsidP="004656AA">
      <w:pPr>
        <w:rPr>
          <w:rFonts w:ascii="Tahoma" w:hAnsi="Tahoma" w:cs="Tahoma"/>
          <w:bCs/>
          <w:szCs w:val="22"/>
          <w:lang w:val="en-US"/>
        </w:rPr>
      </w:pPr>
      <w:r w:rsidRPr="003F6BA3">
        <w:rPr>
          <w:rFonts w:ascii="Tahoma" w:hAnsi="Tahoma" w:cs="Tahoma"/>
          <w:b/>
          <w:bCs/>
          <w:szCs w:val="22"/>
          <w:lang w:val="el-GR"/>
        </w:rPr>
        <w:t xml:space="preserve">β) </w:t>
      </w:r>
      <w:r w:rsidRPr="003F6BA3">
        <w:rPr>
          <w:rFonts w:ascii="Tahoma" w:hAnsi="Tahoma" w:cs="Tahoma"/>
          <w:bCs/>
          <w:szCs w:val="22"/>
          <w:lang w:val="el-GR"/>
        </w:rPr>
        <w:t xml:space="preserve">να διαθέτουν προσωπικό επαρκές σε πλήθος και επαγγελματικά προσόντα για την υλοποίηση του εν λόγω έργου. Η Ομάδα Έργου θα πρέπει να αποτελείται από: </w:t>
      </w:r>
    </w:p>
    <w:p w14:paraId="0D3CF563" w14:textId="77777777" w:rsidR="004656AA" w:rsidRPr="003F6BA3" w:rsidRDefault="004656AA" w:rsidP="00826E54">
      <w:pPr>
        <w:numPr>
          <w:ilvl w:val="0"/>
          <w:numId w:val="12"/>
        </w:numPr>
        <w:rPr>
          <w:rFonts w:ascii="Tahoma" w:hAnsi="Tahoma" w:cs="Tahoma"/>
          <w:szCs w:val="22"/>
          <w:lang w:val="el-GR"/>
        </w:rPr>
      </w:pPr>
      <w:r w:rsidRPr="003F6BA3">
        <w:rPr>
          <w:rFonts w:ascii="Tahoma" w:hAnsi="Tahoma" w:cs="Tahoma"/>
          <w:b/>
          <w:bCs/>
          <w:szCs w:val="22"/>
          <w:lang w:val="el-GR"/>
        </w:rPr>
        <w:t>Έναν (1) Υπεύθυνο Έργου</w:t>
      </w:r>
      <w:r w:rsidRPr="003F6BA3">
        <w:rPr>
          <w:rFonts w:ascii="Tahoma" w:hAnsi="Tahoma" w:cs="Tahoma"/>
          <w:szCs w:val="22"/>
          <w:lang w:val="el-GR"/>
        </w:rPr>
        <w:t xml:space="preserve"> με κατ’ ελάχιστον τα ακόλουθα προσόντα:</w:t>
      </w:r>
    </w:p>
    <w:p w14:paraId="769E9AEC" w14:textId="77777777" w:rsidR="004656AA" w:rsidRPr="003F6BA3" w:rsidRDefault="004656AA" w:rsidP="00826E54">
      <w:pPr>
        <w:numPr>
          <w:ilvl w:val="1"/>
          <w:numId w:val="13"/>
        </w:numPr>
        <w:rPr>
          <w:rFonts w:ascii="Tahoma" w:hAnsi="Tahoma" w:cs="Tahoma"/>
          <w:szCs w:val="22"/>
          <w:lang w:val="el-GR"/>
        </w:rPr>
      </w:pPr>
      <w:r w:rsidRPr="003F6BA3">
        <w:rPr>
          <w:rFonts w:ascii="Tahoma" w:hAnsi="Tahoma" w:cs="Tahoma"/>
          <w:szCs w:val="22"/>
          <w:lang w:val="el-GR"/>
        </w:rPr>
        <w:t>Κάτοχος Πανεπιστημιακού Τίτλου Σπουδών της Ελλάδας ή αντίστοιχου αναγνωρισμένου τίτλου σπουδών του εξωτερικού</w:t>
      </w:r>
      <w:r w:rsidR="00541BC5" w:rsidRPr="003F6BA3">
        <w:rPr>
          <w:rFonts w:ascii="Tahoma" w:hAnsi="Tahoma" w:cs="Tahoma"/>
          <w:szCs w:val="22"/>
          <w:lang w:val="el-GR"/>
        </w:rPr>
        <w:t xml:space="preserve"> με κατεύθυνση στην επικοινωνία ή/ και διαφήμιση</w:t>
      </w:r>
      <w:r w:rsidRPr="003F6BA3">
        <w:rPr>
          <w:rFonts w:ascii="Tahoma" w:hAnsi="Tahoma" w:cs="Tahoma"/>
          <w:szCs w:val="22"/>
          <w:lang w:val="el-GR"/>
        </w:rPr>
        <w:t>. </w:t>
      </w:r>
    </w:p>
    <w:p w14:paraId="3DAA4645" w14:textId="77777777" w:rsidR="004656AA" w:rsidRPr="003F6BA3" w:rsidRDefault="004656AA" w:rsidP="00826E54">
      <w:pPr>
        <w:numPr>
          <w:ilvl w:val="1"/>
          <w:numId w:val="14"/>
        </w:numPr>
        <w:rPr>
          <w:rFonts w:ascii="Tahoma" w:hAnsi="Tahoma" w:cs="Tahoma"/>
          <w:szCs w:val="22"/>
          <w:lang w:val="el-GR"/>
        </w:rPr>
      </w:pPr>
      <w:r w:rsidRPr="003F6BA3">
        <w:rPr>
          <w:rFonts w:ascii="Tahoma" w:hAnsi="Tahoma" w:cs="Tahoma"/>
          <w:szCs w:val="22"/>
          <w:lang w:val="el-GR"/>
        </w:rPr>
        <w:t>Να διαθέτει κατ’ ελάχιστον 10έτη επαγγελματική εμπειρία στην υλοποίηση έργων επικοινωνίας, ή/και προβολής ή/και διαφήμισης εκ των οποίων 5ετή εμπειρία στη διαχείριση και διοίκηση έργων δημοσιότητας και επικοινωνίας. </w:t>
      </w:r>
    </w:p>
    <w:p w14:paraId="4856ACB1" w14:textId="77777777" w:rsidR="004656AA" w:rsidRPr="003F6BA3" w:rsidRDefault="004656AA" w:rsidP="00826E54">
      <w:pPr>
        <w:numPr>
          <w:ilvl w:val="1"/>
          <w:numId w:val="15"/>
        </w:numPr>
        <w:rPr>
          <w:rFonts w:ascii="Tahoma" w:hAnsi="Tahoma" w:cs="Tahoma"/>
          <w:szCs w:val="22"/>
          <w:lang w:val="el-GR"/>
        </w:rPr>
      </w:pPr>
      <w:r w:rsidRPr="003F6BA3">
        <w:rPr>
          <w:rFonts w:ascii="Tahoma" w:hAnsi="Tahoma" w:cs="Tahoma"/>
          <w:szCs w:val="22"/>
          <w:lang w:val="el-GR"/>
        </w:rPr>
        <w:t>Να έχει συμμετάσχει σε τουλάχιστον δύο (2</w:t>
      </w:r>
      <w:r w:rsidR="00541BC5" w:rsidRPr="003F6BA3">
        <w:rPr>
          <w:rFonts w:ascii="Tahoma" w:hAnsi="Tahoma" w:cs="Tahoma"/>
          <w:szCs w:val="22"/>
          <w:lang w:val="el-GR"/>
        </w:rPr>
        <w:t>) συγχρηματοδοτούμενα</w:t>
      </w:r>
      <w:r w:rsidRPr="003F6BA3">
        <w:rPr>
          <w:rFonts w:ascii="Tahoma" w:hAnsi="Tahoma" w:cs="Tahoma"/>
          <w:szCs w:val="22"/>
          <w:lang w:val="el-GR"/>
        </w:rPr>
        <w:t xml:space="preserve"> έργα επικοινωνίας και προβολής  </w:t>
      </w:r>
      <w:r w:rsidRPr="003F6BA3">
        <w:rPr>
          <w:rFonts w:ascii="Tahoma" w:hAnsi="Tahoma" w:cs="Tahoma"/>
          <w:szCs w:val="22"/>
          <w:lang w:val="el-GR"/>
        </w:rPr>
        <w:br/>
      </w:r>
    </w:p>
    <w:p w14:paraId="402BE428" w14:textId="77777777" w:rsidR="004656AA" w:rsidRPr="003F6BA3" w:rsidRDefault="004656AA" w:rsidP="00826E54">
      <w:pPr>
        <w:numPr>
          <w:ilvl w:val="0"/>
          <w:numId w:val="12"/>
        </w:numPr>
        <w:tabs>
          <w:tab w:val="clear" w:pos="720"/>
        </w:tabs>
        <w:rPr>
          <w:rFonts w:ascii="Tahoma" w:hAnsi="Tahoma" w:cs="Tahoma"/>
          <w:szCs w:val="22"/>
          <w:lang w:val="el-GR"/>
        </w:rPr>
      </w:pPr>
      <w:r w:rsidRPr="003F6BA3">
        <w:rPr>
          <w:rFonts w:ascii="Tahoma" w:hAnsi="Tahoma" w:cs="Tahoma"/>
          <w:b/>
          <w:bCs/>
          <w:szCs w:val="22"/>
          <w:lang w:val="el-GR"/>
        </w:rPr>
        <w:t>Έναν (1) Υπεύθυνο Δημιουργικού</w:t>
      </w:r>
      <w:r w:rsidRPr="003F6BA3">
        <w:rPr>
          <w:rFonts w:ascii="Tahoma" w:hAnsi="Tahoma" w:cs="Tahoma"/>
          <w:szCs w:val="22"/>
          <w:lang w:val="el-GR"/>
        </w:rPr>
        <w:t xml:space="preserve"> με κατ’ ελάχιστον τα ακόλουθα προσόντα:</w:t>
      </w:r>
    </w:p>
    <w:p w14:paraId="6EDCB4E9" w14:textId="77777777" w:rsidR="004656AA" w:rsidRPr="003F6BA3" w:rsidRDefault="004656AA" w:rsidP="00826E54">
      <w:pPr>
        <w:numPr>
          <w:ilvl w:val="1"/>
          <w:numId w:val="16"/>
        </w:numPr>
        <w:rPr>
          <w:rFonts w:ascii="Tahoma" w:hAnsi="Tahoma" w:cs="Tahoma"/>
          <w:szCs w:val="22"/>
          <w:lang w:val="el-GR"/>
        </w:rPr>
      </w:pPr>
      <w:r w:rsidRPr="003F6BA3">
        <w:rPr>
          <w:rFonts w:ascii="Tahoma" w:hAnsi="Tahoma" w:cs="Tahoma"/>
          <w:szCs w:val="22"/>
          <w:lang w:val="el-GR"/>
        </w:rPr>
        <w:t xml:space="preserve">Κάτοχος Πανεπιστημιακού Τίτλου Σπουδών της Ελλάδας ή αντίστοιχου αναγνωρισμένου τίτλου σπουδών του εξωτερικού </w:t>
      </w:r>
    </w:p>
    <w:p w14:paraId="24153B71" w14:textId="77777777" w:rsidR="004656AA" w:rsidRPr="003F6BA3" w:rsidRDefault="004656AA" w:rsidP="00826E54">
      <w:pPr>
        <w:numPr>
          <w:ilvl w:val="1"/>
          <w:numId w:val="17"/>
        </w:numPr>
        <w:rPr>
          <w:rFonts w:ascii="Tahoma" w:hAnsi="Tahoma" w:cs="Tahoma"/>
          <w:szCs w:val="22"/>
          <w:lang w:val="el-GR"/>
        </w:rPr>
      </w:pPr>
      <w:r w:rsidRPr="003F6BA3">
        <w:rPr>
          <w:rFonts w:ascii="Tahoma" w:hAnsi="Tahoma" w:cs="Tahoma"/>
          <w:szCs w:val="22"/>
          <w:lang w:val="el-GR"/>
        </w:rPr>
        <w:t>Να διαθέτει κατ’ ελάχιστον 10έτη επαγγελματική εμπειρία στην υλοποίηση έργων επικοινωνίας, ή/και προβολής ή/και διαφήμισης εκ των οποίων κατ’ ελάχιστον 5ετή επαγγελματική εμπειρία σε συναφές με τη θέση αντικείμενο.</w:t>
      </w:r>
    </w:p>
    <w:p w14:paraId="5D962DFF" w14:textId="3ADED55F" w:rsidR="004656AA" w:rsidRPr="003F6BA3" w:rsidRDefault="004656AA" w:rsidP="00826E54">
      <w:pPr>
        <w:numPr>
          <w:ilvl w:val="1"/>
          <w:numId w:val="18"/>
        </w:numPr>
        <w:rPr>
          <w:rFonts w:ascii="Tahoma" w:hAnsi="Tahoma" w:cs="Tahoma"/>
          <w:szCs w:val="22"/>
          <w:lang w:val="el-GR"/>
        </w:rPr>
      </w:pPr>
      <w:r w:rsidRPr="003F6BA3">
        <w:rPr>
          <w:rFonts w:ascii="Tahoma" w:hAnsi="Tahoma" w:cs="Tahoma"/>
          <w:szCs w:val="22"/>
          <w:lang w:val="el-GR"/>
        </w:rPr>
        <w:t xml:space="preserve">Να έχει συμμετάσχει σε τουλάχιστον ένα (1) </w:t>
      </w:r>
      <w:r w:rsidR="00541BC5" w:rsidRPr="003F6BA3">
        <w:rPr>
          <w:rFonts w:ascii="Tahoma" w:hAnsi="Tahoma" w:cs="Tahoma"/>
          <w:szCs w:val="22"/>
          <w:lang w:val="el-GR"/>
        </w:rPr>
        <w:t>συγχρηματοδοτούμεν</w:t>
      </w:r>
      <w:r w:rsidR="004334B1" w:rsidRPr="003F6BA3">
        <w:rPr>
          <w:rFonts w:ascii="Tahoma" w:hAnsi="Tahoma" w:cs="Tahoma"/>
          <w:szCs w:val="22"/>
          <w:lang w:val="el-GR"/>
        </w:rPr>
        <w:t>ο</w:t>
      </w:r>
      <w:r w:rsidR="00541BC5" w:rsidRPr="003F6BA3">
        <w:rPr>
          <w:rFonts w:ascii="Tahoma" w:hAnsi="Tahoma" w:cs="Tahoma"/>
          <w:szCs w:val="22"/>
          <w:lang w:val="el-GR"/>
        </w:rPr>
        <w:t xml:space="preserve"> </w:t>
      </w:r>
      <w:r w:rsidRPr="003F6BA3">
        <w:rPr>
          <w:rFonts w:ascii="Tahoma" w:hAnsi="Tahoma" w:cs="Tahoma"/>
          <w:szCs w:val="22"/>
          <w:lang w:val="el-GR"/>
        </w:rPr>
        <w:t>έργο επικοινωνίας και προβολής.</w:t>
      </w:r>
      <w:r w:rsidRPr="003F6BA3">
        <w:rPr>
          <w:rFonts w:ascii="Tahoma" w:hAnsi="Tahoma" w:cs="Tahoma"/>
          <w:szCs w:val="22"/>
          <w:lang w:val="el-GR"/>
        </w:rPr>
        <w:br/>
      </w:r>
    </w:p>
    <w:p w14:paraId="656F8892" w14:textId="77777777" w:rsidR="004656AA" w:rsidRPr="003F6BA3" w:rsidRDefault="004656AA" w:rsidP="00826E54">
      <w:pPr>
        <w:numPr>
          <w:ilvl w:val="0"/>
          <w:numId w:val="12"/>
        </w:numPr>
        <w:spacing w:before="240" w:after="200"/>
        <w:contextualSpacing/>
        <w:rPr>
          <w:rFonts w:ascii="Tahoma" w:hAnsi="Tahoma" w:cs="Tahoma"/>
          <w:szCs w:val="22"/>
          <w:lang w:val="el-GR"/>
        </w:rPr>
      </w:pPr>
      <w:r w:rsidRPr="003F6BA3">
        <w:rPr>
          <w:rFonts w:ascii="Tahoma" w:hAnsi="Tahoma" w:cs="Tahoma"/>
          <w:b/>
          <w:bCs/>
          <w:szCs w:val="22"/>
          <w:lang w:val="el-GR"/>
        </w:rPr>
        <w:lastRenderedPageBreak/>
        <w:t>Ένα (1) Στέλεχος ομάδας σχεδιασμού και υλοποίησης ψηφιακού πλάνου</w:t>
      </w:r>
      <w:r w:rsidRPr="003F6BA3">
        <w:rPr>
          <w:rFonts w:ascii="Tahoma" w:hAnsi="Tahoma" w:cs="Tahoma"/>
          <w:szCs w:val="22"/>
          <w:lang w:val="el-GR"/>
        </w:rPr>
        <w:t xml:space="preserve"> </w:t>
      </w:r>
      <w:r w:rsidRPr="003F6BA3">
        <w:rPr>
          <w:rFonts w:ascii="Tahoma" w:hAnsi="Tahoma" w:cs="Tahoma"/>
          <w:b/>
          <w:bCs/>
          <w:szCs w:val="22"/>
          <w:lang w:val="el-GR"/>
        </w:rPr>
        <w:t>μέσων</w:t>
      </w:r>
      <w:r w:rsidRPr="003F6BA3">
        <w:rPr>
          <w:rFonts w:ascii="Tahoma" w:hAnsi="Tahoma" w:cs="Tahoma"/>
          <w:szCs w:val="22"/>
          <w:lang w:val="el-GR"/>
        </w:rPr>
        <w:t xml:space="preserve"> με τα ακόλουθα προσόντα:</w:t>
      </w:r>
    </w:p>
    <w:p w14:paraId="02D72953" w14:textId="77777777" w:rsidR="004656AA" w:rsidRPr="003F6BA3" w:rsidRDefault="004656AA" w:rsidP="00826E54">
      <w:pPr>
        <w:numPr>
          <w:ilvl w:val="0"/>
          <w:numId w:val="19"/>
        </w:numPr>
        <w:spacing w:after="200"/>
        <w:contextualSpacing/>
        <w:rPr>
          <w:rFonts w:ascii="Tahoma" w:hAnsi="Tahoma" w:cs="Tahoma"/>
          <w:szCs w:val="22"/>
          <w:lang w:val="el-GR"/>
        </w:rPr>
      </w:pPr>
      <w:r w:rsidRPr="003F6BA3">
        <w:rPr>
          <w:rFonts w:ascii="Tahoma" w:hAnsi="Tahoma" w:cs="Tahoma"/>
          <w:szCs w:val="22"/>
          <w:lang w:val="el-GR"/>
        </w:rPr>
        <w:t xml:space="preserve">Κάτοχος Πανεπιστημιακού Τίτλου Σπουδών της Ελλάδας ή αντίστοιχου αναγνωρισμένου τίτλου σπουδών του εξωτερικού </w:t>
      </w:r>
    </w:p>
    <w:p w14:paraId="1359184B" w14:textId="77777777" w:rsidR="004656AA" w:rsidRPr="003F6BA3" w:rsidRDefault="004656AA" w:rsidP="00826E54">
      <w:pPr>
        <w:numPr>
          <w:ilvl w:val="0"/>
          <w:numId w:val="19"/>
        </w:numPr>
        <w:spacing w:after="200"/>
        <w:contextualSpacing/>
        <w:rPr>
          <w:rFonts w:ascii="Tahoma" w:hAnsi="Tahoma" w:cs="Tahoma"/>
          <w:szCs w:val="22"/>
          <w:lang w:val="el-GR"/>
        </w:rPr>
      </w:pPr>
      <w:r w:rsidRPr="003F6BA3">
        <w:rPr>
          <w:rFonts w:ascii="Tahoma" w:hAnsi="Tahoma" w:cs="Tahoma"/>
          <w:szCs w:val="22"/>
          <w:lang w:val="el-GR"/>
        </w:rPr>
        <w:t xml:space="preserve">Να διαθέτει τουλάχιστον 5ετή ειδική εμπειρία στο σχεδιασμό και υλοποίηση ψηφιακού πλάνου μέσων. </w:t>
      </w:r>
    </w:p>
    <w:p w14:paraId="5C059F22" w14:textId="77777777" w:rsidR="004656AA" w:rsidRPr="003F6BA3" w:rsidRDefault="004656AA" w:rsidP="00826E54">
      <w:pPr>
        <w:numPr>
          <w:ilvl w:val="0"/>
          <w:numId w:val="19"/>
        </w:numPr>
        <w:spacing w:after="200"/>
        <w:contextualSpacing/>
        <w:rPr>
          <w:rFonts w:ascii="Tahoma" w:hAnsi="Tahoma" w:cs="Tahoma"/>
          <w:szCs w:val="22"/>
          <w:lang w:val="el-GR"/>
        </w:rPr>
      </w:pPr>
      <w:r w:rsidRPr="003F6BA3">
        <w:rPr>
          <w:rFonts w:ascii="Tahoma" w:hAnsi="Tahoma" w:cs="Tahoma"/>
          <w:szCs w:val="22"/>
          <w:lang w:val="el-GR"/>
        </w:rPr>
        <w:t xml:space="preserve">Να έχει συμμετάσχει σε τουλάχιστον ένα (1) </w:t>
      </w:r>
      <w:r w:rsidR="00541BC5" w:rsidRPr="003F6BA3">
        <w:rPr>
          <w:rFonts w:ascii="Tahoma" w:hAnsi="Tahoma" w:cs="Tahoma"/>
          <w:szCs w:val="22"/>
          <w:lang w:val="el-GR"/>
        </w:rPr>
        <w:t xml:space="preserve">συγχρηματοδοτούμενο </w:t>
      </w:r>
      <w:r w:rsidRPr="003F6BA3">
        <w:rPr>
          <w:rFonts w:ascii="Tahoma" w:hAnsi="Tahoma" w:cs="Tahoma"/>
          <w:szCs w:val="22"/>
          <w:lang w:val="el-GR"/>
        </w:rPr>
        <w:t xml:space="preserve">έργο επικοινωνίας και προβολής </w:t>
      </w:r>
    </w:p>
    <w:p w14:paraId="231B216C" w14:textId="77777777" w:rsidR="004656AA" w:rsidRPr="003F6BA3" w:rsidRDefault="004656AA" w:rsidP="004656AA">
      <w:pPr>
        <w:ind w:left="720"/>
        <w:contextualSpacing/>
        <w:rPr>
          <w:rFonts w:ascii="Tahoma" w:hAnsi="Tahoma" w:cs="Tahoma"/>
          <w:szCs w:val="22"/>
          <w:lang w:val="el-GR"/>
        </w:rPr>
      </w:pPr>
    </w:p>
    <w:p w14:paraId="62DDF1B1" w14:textId="77777777" w:rsidR="004656AA" w:rsidRPr="003F6BA3" w:rsidRDefault="00C03B68" w:rsidP="00826E54">
      <w:pPr>
        <w:numPr>
          <w:ilvl w:val="0"/>
          <w:numId w:val="12"/>
        </w:numPr>
        <w:spacing w:after="200"/>
        <w:contextualSpacing/>
        <w:rPr>
          <w:rFonts w:ascii="Tahoma" w:hAnsi="Tahoma" w:cs="Tahoma"/>
          <w:b/>
          <w:bCs/>
          <w:szCs w:val="22"/>
          <w:lang w:val="el-GR"/>
        </w:rPr>
      </w:pPr>
      <w:r w:rsidRPr="003F6BA3">
        <w:rPr>
          <w:rFonts w:ascii="Tahoma" w:hAnsi="Tahoma" w:cs="Tahoma"/>
          <w:b/>
          <w:bCs/>
          <w:szCs w:val="22"/>
          <w:lang w:val="el-GR"/>
        </w:rPr>
        <w:t>Δύο</w:t>
      </w:r>
      <w:r w:rsidR="004656AA" w:rsidRPr="003F6BA3">
        <w:rPr>
          <w:rFonts w:ascii="Tahoma" w:hAnsi="Tahoma" w:cs="Tahoma"/>
          <w:b/>
          <w:bCs/>
          <w:szCs w:val="22"/>
          <w:lang w:val="el-GR"/>
        </w:rPr>
        <w:t xml:space="preserve"> (</w:t>
      </w:r>
      <w:r w:rsidRPr="003F6BA3">
        <w:rPr>
          <w:rFonts w:ascii="Tahoma" w:hAnsi="Tahoma" w:cs="Tahoma"/>
          <w:b/>
          <w:bCs/>
          <w:szCs w:val="22"/>
          <w:lang w:val="el-GR"/>
        </w:rPr>
        <w:t>2</w:t>
      </w:r>
      <w:r w:rsidR="004656AA" w:rsidRPr="003F6BA3">
        <w:rPr>
          <w:rFonts w:ascii="Tahoma" w:hAnsi="Tahoma" w:cs="Tahoma"/>
          <w:b/>
          <w:bCs/>
          <w:szCs w:val="22"/>
          <w:lang w:val="el-GR"/>
        </w:rPr>
        <w:t xml:space="preserve">) </w:t>
      </w:r>
      <w:r w:rsidRPr="003F6BA3">
        <w:rPr>
          <w:rFonts w:ascii="Tahoma" w:hAnsi="Tahoma" w:cs="Tahoma"/>
          <w:b/>
          <w:bCs/>
          <w:szCs w:val="22"/>
          <w:lang w:val="el-GR"/>
        </w:rPr>
        <w:t>Στελέχη</w:t>
      </w:r>
      <w:r w:rsidR="004656AA" w:rsidRPr="003F6BA3">
        <w:rPr>
          <w:rFonts w:ascii="Tahoma" w:hAnsi="Tahoma" w:cs="Tahoma"/>
          <w:b/>
          <w:bCs/>
          <w:szCs w:val="22"/>
          <w:lang w:val="el-GR"/>
        </w:rPr>
        <w:t xml:space="preserve"> </w:t>
      </w:r>
      <w:r w:rsidRPr="003F6BA3">
        <w:rPr>
          <w:rFonts w:ascii="Tahoma" w:hAnsi="Tahoma" w:cs="Tahoma"/>
          <w:b/>
          <w:bCs/>
          <w:szCs w:val="22"/>
          <w:lang w:val="el-GR"/>
        </w:rPr>
        <w:t>Υποστήριξης δράσεων επικοινωνίας</w:t>
      </w:r>
      <w:r w:rsidRPr="003F6BA3">
        <w:rPr>
          <w:rFonts w:ascii="Tahoma" w:hAnsi="Tahoma" w:cs="Tahoma"/>
          <w:szCs w:val="22"/>
          <w:lang w:val="el-GR"/>
        </w:rPr>
        <w:t xml:space="preserve"> </w:t>
      </w:r>
      <w:r w:rsidR="004656AA" w:rsidRPr="003F6BA3">
        <w:rPr>
          <w:rFonts w:ascii="Tahoma" w:hAnsi="Tahoma" w:cs="Tahoma"/>
          <w:szCs w:val="22"/>
          <w:lang w:val="el-GR" w:eastAsia="el-GR"/>
        </w:rPr>
        <w:t>με κατ’ ελάχιστον τα ακόλουθα προσόντα</w:t>
      </w:r>
      <w:r w:rsidR="004656AA" w:rsidRPr="003F6BA3">
        <w:rPr>
          <w:rFonts w:ascii="Tahoma" w:hAnsi="Tahoma" w:cs="Tahoma"/>
          <w:b/>
          <w:bCs/>
          <w:szCs w:val="22"/>
          <w:lang w:val="el-GR"/>
        </w:rPr>
        <w:t>:</w:t>
      </w:r>
    </w:p>
    <w:p w14:paraId="778DFBBF" w14:textId="77777777" w:rsidR="004656AA" w:rsidRPr="003F6BA3" w:rsidRDefault="00C03B68" w:rsidP="00826E54">
      <w:pPr>
        <w:numPr>
          <w:ilvl w:val="0"/>
          <w:numId w:val="20"/>
        </w:numPr>
        <w:spacing w:after="200"/>
        <w:contextualSpacing/>
        <w:rPr>
          <w:rFonts w:ascii="Tahoma" w:hAnsi="Tahoma" w:cs="Tahoma"/>
          <w:szCs w:val="22"/>
          <w:lang w:val="el-GR"/>
        </w:rPr>
      </w:pPr>
      <w:r w:rsidRPr="003F6BA3">
        <w:rPr>
          <w:rFonts w:ascii="Tahoma" w:hAnsi="Tahoma" w:cs="Tahoma"/>
          <w:szCs w:val="22"/>
          <w:lang w:val="el-GR"/>
        </w:rPr>
        <w:t>Τουλάχιστον ένα στέλεχος να είναι κ</w:t>
      </w:r>
      <w:r w:rsidR="004656AA" w:rsidRPr="003F6BA3">
        <w:rPr>
          <w:rFonts w:ascii="Tahoma" w:hAnsi="Tahoma" w:cs="Tahoma"/>
          <w:szCs w:val="22"/>
          <w:lang w:val="el-GR"/>
        </w:rPr>
        <w:t xml:space="preserve">άτοχος Πανεπιστημιακού Τίτλου Σπουδών της Ελλάδας ή αντίστοιχου αναγνωρισμένου τίτλου σπουδών του εξωτερικού </w:t>
      </w:r>
    </w:p>
    <w:p w14:paraId="1CFFD689" w14:textId="77777777" w:rsidR="004656AA" w:rsidRPr="003F6BA3" w:rsidRDefault="004656AA" w:rsidP="00826E54">
      <w:pPr>
        <w:numPr>
          <w:ilvl w:val="0"/>
          <w:numId w:val="20"/>
        </w:numPr>
        <w:spacing w:after="200"/>
        <w:contextualSpacing/>
        <w:rPr>
          <w:rFonts w:ascii="Tahoma" w:hAnsi="Tahoma" w:cs="Tahoma"/>
          <w:szCs w:val="22"/>
          <w:lang w:val="el-GR"/>
        </w:rPr>
      </w:pPr>
      <w:r w:rsidRPr="003F6BA3">
        <w:rPr>
          <w:rFonts w:ascii="Tahoma" w:hAnsi="Tahoma" w:cs="Tahoma"/>
          <w:szCs w:val="22"/>
          <w:lang w:val="el-GR"/>
        </w:rPr>
        <w:t>Να διαθέτ</w:t>
      </w:r>
      <w:r w:rsidR="00C03B68" w:rsidRPr="003F6BA3">
        <w:rPr>
          <w:rFonts w:ascii="Tahoma" w:hAnsi="Tahoma" w:cs="Tahoma"/>
          <w:szCs w:val="22"/>
          <w:lang w:val="el-GR"/>
        </w:rPr>
        <w:t>ουν</w:t>
      </w:r>
      <w:r w:rsidRPr="003F6BA3">
        <w:rPr>
          <w:rFonts w:ascii="Tahoma" w:hAnsi="Tahoma" w:cs="Tahoma"/>
          <w:szCs w:val="22"/>
          <w:lang w:val="el-GR"/>
        </w:rPr>
        <w:t xml:space="preserve"> τουλάχιστον 5ετή επαγγελματική εμπειρία στο συντονισμό και παρακολούθηση </w:t>
      </w:r>
      <w:r w:rsidR="00541BC5" w:rsidRPr="003F6BA3">
        <w:rPr>
          <w:rFonts w:ascii="Tahoma" w:hAnsi="Tahoma" w:cs="Tahoma"/>
          <w:szCs w:val="22"/>
          <w:lang w:val="el-GR"/>
        </w:rPr>
        <w:t>σε δράσεις επικοινωνίας, ή προβολής ή διαφήμισης</w:t>
      </w:r>
      <w:r w:rsidRPr="003F6BA3">
        <w:rPr>
          <w:rFonts w:ascii="Tahoma" w:hAnsi="Tahoma" w:cs="Tahoma"/>
          <w:szCs w:val="22"/>
          <w:lang w:val="el-GR"/>
        </w:rPr>
        <w:t>.</w:t>
      </w:r>
    </w:p>
    <w:p w14:paraId="1DD5FAE5" w14:textId="77777777" w:rsidR="004656AA" w:rsidRPr="003F6BA3" w:rsidRDefault="004656AA" w:rsidP="00826E54">
      <w:pPr>
        <w:numPr>
          <w:ilvl w:val="0"/>
          <w:numId w:val="20"/>
        </w:numPr>
        <w:spacing w:after="200"/>
        <w:contextualSpacing/>
        <w:rPr>
          <w:rFonts w:ascii="Tahoma" w:hAnsi="Tahoma" w:cs="Tahoma"/>
          <w:szCs w:val="22"/>
          <w:lang w:val="el-GR"/>
        </w:rPr>
      </w:pPr>
      <w:r w:rsidRPr="003F6BA3">
        <w:rPr>
          <w:rFonts w:ascii="Tahoma" w:hAnsi="Tahoma" w:cs="Tahoma"/>
          <w:szCs w:val="22"/>
          <w:lang w:val="el-GR"/>
        </w:rPr>
        <w:t>Να έχ</w:t>
      </w:r>
      <w:r w:rsidR="00C03B68" w:rsidRPr="003F6BA3">
        <w:rPr>
          <w:rFonts w:ascii="Tahoma" w:hAnsi="Tahoma" w:cs="Tahoma"/>
          <w:szCs w:val="22"/>
          <w:lang w:val="el-GR"/>
        </w:rPr>
        <w:t>ουν</w:t>
      </w:r>
      <w:r w:rsidRPr="003F6BA3">
        <w:rPr>
          <w:rFonts w:ascii="Tahoma" w:hAnsi="Tahoma" w:cs="Tahoma"/>
          <w:szCs w:val="22"/>
          <w:lang w:val="el-GR"/>
        </w:rPr>
        <w:t xml:space="preserve"> συμμετάσχει σε τουλάχιστον ένα (1) </w:t>
      </w:r>
      <w:r w:rsidR="00541BC5" w:rsidRPr="003F6BA3">
        <w:rPr>
          <w:rFonts w:ascii="Tahoma" w:hAnsi="Tahoma" w:cs="Tahoma"/>
          <w:szCs w:val="22"/>
          <w:lang w:val="el-GR"/>
        </w:rPr>
        <w:t xml:space="preserve">συγχρηματοδοτούμενο </w:t>
      </w:r>
      <w:r w:rsidRPr="003F6BA3">
        <w:rPr>
          <w:rFonts w:ascii="Tahoma" w:hAnsi="Tahoma" w:cs="Tahoma"/>
          <w:szCs w:val="22"/>
          <w:lang w:val="el-GR"/>
        </w:rPr>
        <w:t xml:space="preserve">έργο επικοινωνίας και προβολής </w:t>
      </w:r>
    </w:p>
    <w:p w14:paraId="3506F4B7" w14:textId="77777777" w:rsidR="004656AA" w:rsidRPr="003F6BA3" w:rsidRDefault="004656AA" w:rsidP="004656AA">
      <w:pPr>
        <w:ind w:left="1486"/>
        <w:contextualSpacing/>
        <w:rPr>
          <w:rFonts w:ascii="Tahoma" w:hAnsi="Tahoma" w:cs="Tahoma"/>
          <w:szCs w:val="22"/>
          <w:lang w:val="el-GR"/>
        </w:rPr>
      </w:pPr>
    </w:p>
    <w:p w14:paraId="66E6DBEE" w14:textId="77777777" w:rsidR="004656AA" w:rsidRPr="003F6BA3" w:rsidRDefault="004656AA" w:rsidP="004656AA">
      <w:pPr>
        <w:rPr>
          <w:rFonts w:ascii="Tahoma" w:hAnsi="Tahoma" w:cs="Tahoma"/>
          <w:szCs w:val="22"/>
          <w:lang w:val="el-GR"/>
        </w:rPr>
      </w:pPr>
      <w:r w:rsidRPr="003F6BA3">
        <w:rPr>
          <w:rFonts w:ascii="Tahoma" w:hAnsi="Tahoma" w:cs="Tahoma"/>
          <w:szCs w:val="22"/>
          <w:lang w:val="el-GR"/>
        </w:rPr>
        <w:t xml:space="preserve">Στη περίπτωση της ένωσης οικονομικών φορέων, οι ανωτέρω απαιτήσεις ως προς τον πληθυσμό και τα επαγγελματικά προσόντα της ομάδας εργασίας μπορούν να καλύπτονται αθροιστικά από τα μέλη της ένωσης. </w:t>
      </w:r>
    </w:p>
    <w:p w14:paraId="59EF1D0E" w14:textId="77777777" w:rsidR="003046AC" w:rsidRPr="003F6BA3" w:rsidRDefault="003046AC" w:rsidP="003046AC">
      <w:pPr>
        <w:rPr>
          <w:rFonts w:ascii="Tahoma" w:hAnsi="Tahoma" w:cs="Tahoma"/>
          <w:szCs w:val="22"/>
          <w:lang w:val="el-GR"/>
        </w:rPr>
      </w:pPr>
      <w:r w:rsidRPr="003F6BA3">
        <w:rPr>
          <w:rFonts w:ascii="Tahoma" w:hAnsi="Tahoma" w:cs="Tahoma"/>
          <w:szCs w:val="22"/>
          <w:lang w:val="el-GR"/>
        </w:rPr>
        <w:t>Επιπρόσθετα, οι οικονομικοί φορείς απαιτείται να συμμορφώνονται με τα οριζόμενα στην παράγραφο 3α του άρθρου 12 του ν. 3688/2008, όσον αφορά στην παροχή διαφημιστικών υπηρεσιών σε φορείς του Δημοσίου και του ευρύτερου δημόσιου τομέα.</w:t>
      </w:r>
    </w:p>
    <w:p w14:paraId="0853F7BC" w14:textId="77777777" w:rsidR="00E907D7" w:rsidRPr="003F6BA3" w:rsidRDefault="00E907D7">
      <w:pPr>
        <w:rPr>
          <w:rFonts w:ascii="Tahoma" w:hAnsi="Tahoma" w:cs="Tahoma"/>
          <w:szCs w:val="22"/>
          <w:lang w:val="el-GR"/>
        </w:rPr>
      </w:pPr>
    </w:p>
    <w:p w14:paraId="1853A4AA" w14:textId="4A2EF772" w:rsidR="00D41FD6" w:rsidRPr="003F6BA3" w:rsidRDefault="00D41FD6">
      <w:pPr>
        <w:pStyle w:val="3"/>
        <w:rPr>
          <w:rFonts w:ascii="Tahoma" w:hAnsi="Tahoma" w:cs="Tahoma"/>
          <w:szCs w:val="22"/>
          <w:lang w:val="el-GR"/>
        </w:rPr>
      </w:pPr>
      <w:bookmarkStart w:id="54" w:name="_Toc213845664"/>
      <w:bookmarkStart w:id="55" w:name="_Toc223534642"/>
      <w:r w:rsidRPr="003F6BA3">
        <w:rPr>
          <w:rFonts w:ascii="Tahoma" w:hAnsi="Tahoma" w:cs="Tahoma"/>
          <w:szCs w:val="22"/>
          <w:lang w:val="el-GR"/>
        </w:rPr>
        <w:t>2.2.7</w:t>
      </w:r>
      <w:r w:rsidRPr="003F6BA3">
        <w:rPr>
          <w:rFonts w:ascii="Tahoma" w:hAnsi="Tahoma" w:cs="Tahoma"/>
          <w:szCs w:val="22"/>
          <w:lang w:val="el-GR"/>
        </w:rPr>
        <w:tab/>
        <w:t>Πρότυπα διασφάλισης ποιότητας και πρότυπα περιβαλλοντικής διαχείρισης</w:t>
      </w:r>
      <w:bookmarkEnd w:id="54"/>
      <w:bookmarkEnd w:id="55"/>
    </w:p>
    <w:p w14:paraId="2D454C3C" w14:textId="55C4C771" w:rsidR="0066374F" w:rsidRPr="003F6BA3" w:rsidRDefault="0066374F">
      <w:pPr>
        <w:rPr>
          <w:rFonts w:ascii="Tahoma" w:hAnsi="Tahoma" w:cs="Tahoma"/>
          <w:szCs w:val="22"/>
          <w:lang w:val="el-GR"/>
        </w:rPr>
      </w:pPr>
      <w:r w:rsidRPr="003F6BA3">
        <w:rPr>
          <w:rFonts w:ascii="Tahoma" w:hAnsi="Tahoma" w:cs="Tahoma"/>
          <w:szCs w:val="22"/>
          <w:lang w:val="el-GR"/>
        </w:rPr>
        <w:t>Οι οικονομικοί φορείς για την παρούσα διαδικασία σύναψης σύμβασης οφείλουν να αναφέρουν τα πρότυπα διασφάλισης ποιότητας και περιβαλλοντικής διαχείρισης με τα οποία συμμορφώνονται και τα οποία σχετίζονται και είναι ανάλογα με το αντικείμενο της σύμβασης.</w:t>
      </w:r>
    </w:p>
    <w:p w14:paraId="06959EA7" w14:textId="77777777" w:rsidR="004E1284" w:rsidRPr="003F6BA3" w:rsidRDefault="004E1284" w:rsidP="004E1284">
      <w:pPr>
        <w:rPr>
          <w:rFonts w:ascii="Tahoma" w:hAnsi="Tahoma" w:cs="Tahoma"/>
          <w:szCs w:val="22"/>
          <w:lang w:val="el-GR"/>
        </w:rPr>
      </w:pPr>
      <w:r w:rsidRPr="003F6BA3">
        <w:rPr>
          <w:rFonts w:ascii="Tahoma" w:hAnsi="Tahoma" w:cs="Tahoma"/>
          <w:i/>
          <w:iCs/>
          <w:szCs w:val="22"/>
          <w:lang w:val="el-GR"/>
        </w:rPr>
        <w:t>Η αναθέτουσα αρχή αναγνωρίζει ισοδύναμα πιστοποιητικά που έχουν εκδοθεί από φορείς διαπιστευμένους από ισοδύναμους Οργανισμούς διαπίστευσης, οι οποίοι εδρεύουν και σε άλλα κράτη - μέλη , σύμφωνα με τον Κανονισμό 765/2008.</w:t>
      </w:r>
    </w:p>
    <w:p w14:paraId="34F4331A" w14:textId="77777777" w:rsidR="004E1284" w:rsidRPr="003F6BA3" w:rsidRDefault="004E1284" w:rsidP="004E1284">
      <w:pPr>
        <w:rPr>
          <w:rFonts w:ascii="Tahoma" w:hAnsi="Tahoma" w:cs="Tahoma"/>
          <w:szCs w:val="22"/>
          <w:lang w:val="el-GR"/>
        </w:rPr>
      </w:pPr>
      <w:r w:rsidRPr="003F6BA3">
        <w:rPr>
          <w:rFonts w:ascii="Tahoma" w:hAnsi="Tahoma" w:cs="Tahoma"/>
          <w:i/>
          <w:iCs/>
          <w:szCs w:val="22"/>
          <w:lang w:val="el-GR"/>
        </w:rPr>
        <w:t>Ως ισοδύναμος οργανισμός αξιολόγησης της συμμόρφωσης, θεωρείται επίσης και αυτός:</w:t>
      </w:r>
    </w:p>
    <w:p w14:paraId="17593C66" w14:textId="77777777" w:rsidR="004E1284" w:rsidRPr="003F6BA3" w:rsidRDefault="004E1284" w:rsidP="004E1284">
      <w:pPr>
        <w:rPr>
          <w:rFonts w:ascii="Tahoma" w:hAnsi="Tahoma" w:cs="Tahoma"/>
          <w:szCs w:val="22"/>
          <w:lang w:val="el-GR"/>
        </w:rPr>
      </w:pPr>
      <w:r w:rsidRPr="003F6BA3">
        <w:rPr>
          <w:rFonts w:ascii="Tahoma" w:hAnsi="Tahoma" w:cs="Tahoma"/>
          <w:i/>
          <w:iCs/>
          <w:szCs w:val="22"/>
          <w:lang w:val="el-GR"/>
        </w:rPr>
        <w:t>α) που είναι εγκατεστημένος σε κράτος, που δεν είναι κράτος μέλος της Ευρωπαϊκής Ένωσης,</w:t>
      </w:r>
    </w:p>
    <w:p w14:paraId="556EC143" w14:textId="77777777" w:rsidR="004E1284" w:rsidRPr="003F6BA3" w:rsidRDefault="004E1284" w:rsidP="004E1284">
      <w:pPr>
        <w:rPr>
          <w:rFonts w:ascii="Tahoma" w:hAnsi="Tahoma" w:cs="Tahoma"/>
          <w:szCs w:val="22"/>
          <w:lang w:val="el-GR"/>
        </w:rPr>
      </w:pPr>
      <w:r w:rsidRPr="003F6BA3">
        <w:rPr>
          <w:rFonts w:ascii="Tahoma" w:hAnsi="Tahoma" w:cs="Tahoma"/>
          <w:i/>
          <w:iCs/>
          <w:szCs w:val="22"/>
          <w:lang w:val="el-GR"/>
        </w:rPr>
        <w:t xml:space="preserve">β) είναι διαπιστευμένος από εθνικό οργανισμό διαπίστευσης, που δεν είναι εγκατεστημένος σε κράτος μέλος της Ευρωπαϊκής Ένωσης και είναι μέλος της Ευρωπαϊκής Συνεργασίας για τη Διαπίστευση (European </w:t>
      </w:r>
      <w:proofErr w:type="spellStart"/>
      <w:r w:rsidRPr="003F6BA3">
        <w:rPr>
          <w:rFonts w:ascii="Tahoma" w:hAnsi="Tahoma" w:cs="Tahoma"/>
          <w:i/>
          <w:iCs/>
          <w:szCs w:val="22"/>
          <w:lang w:val="el-GR"/>
        </w:rPr>
        <w:t>Accreditation</w:t>
      </w:r>
      <w:proofErr w:type="spellEnd"/>
      <w:r w:rsidRPr="003F6BA3">
        <w:rPr>
          <w:rFonts w:ascii="Tahoma" w:hAnsi="Tahoma" w:cs="Tahoma"/>
          <w:i/>
          <w:iCs/>
          <w:szCs w:val="22"/>
          <w:lang w:val="el-GR"/>
        </w:rPr>
        <w:t xml:space="preserve"> </w:t>
      </w:r>
      <w:proofErr w:type="spellStart"/>
      <w:r w:rsidRPr="003F6BA3">
        <w:rPr>
          <w:rFonts w:ascii="Tahoma" w:hAnsi="Tahoma" w:cs="Tahoma"/>
          <w:i/>
          <w:iCs/>
          <w:szCs w:val="22"/>
          <w:lang w:val="el-GR"/>
        </w:rPr>
        <w:t>Multilateral</w:t>
      </w:r>
      <w:proofErr w:type="spellEnd"/>
      <w:r w:rsidRPr="003F6BA3">
        <w:rPr>
          <w:rFonts w:ascii="Tahoma" w:hAnsi="Tahoma" w:cs="Tahoma"/>
          <w:i/>
          <w:iCs/>
          <w:szCs w:val="22"/>
          <w:lang w:val="el-GR"/>
        </w:rPr>
        <w:t xml:space="preserve"> Agreement - EA MLA) ή του Διεθνούς Οργανισμού Διαπίστευσης Εργαστηρίων (International </w:t>
      </w:r>
      <w:proofErr w:type="spellStart"/>
      <w:r w:rsidRPr="003F6BA3">
        <w:rPr>
          <w:rFonts w:ascii="Tahoma" w:hAnsi="Tahoma" w:cs="Tahoma"/>
          <w:i/>
          <w:iCs/>
          <w:szCs w:val="22"/>
          <w:lang w:val="el-GR"/>
        </w:rPr>
        <w:t>Laboratory</w:t>
      </w:r>
      <w:proofErr w:type="spellEnd"/>
      <w:r w:rsidRPr="003F6BA3">
        <w:rPr>
          <w:rFonts w:ascii="Tahoma" w:hAnsi="Tahoma" w:cs="Tahoma"/>
          <w:i/>
          <w:iCs/>
          <w:szCs w:val="22"/>
          <w:lang w:val="el-GR"/>
        </w:rPr>
        <w:t xml:space="preserve"> </w:t>
      </w:r>
      <w:proofErr w:type="spellStart"/>
      <w:r w:rsidRPr="003F6BA3">
        <w:rPr>
          <w:rFonts w:ascii="Tahoma" w:hAnsi="Tahoma" w:cs="Tahoma"/>
          <w:i/>
          <w:iCs/>
          <w:szCs w:val="22"/>
          <w:lang w:val="el-GR"/>
        </w:rPr>
        <w:t>Accreditation</w:t>
      </w:r>
      <w:proofErr w:type="spellEnd"/>
      <w:r w:rsidRPr="003F6BA3">
        <w:rPr>
          <w:rFonts w:ascii="Tahoma" w:hAnsi="Tahoma" w:cs="Tahoma"/>
          <w:i/>
          <w:iCs/>
          <w:szCs w:val="22"/>
          <w:lang w:val="el-GR"/>
        </w:rPr>
        <w:t xml:space="preserve"> Cooperation - ILAC) ή της Συμφωνίας Αμοιβαίας Αναγνώρισης του Διεθνούς Φόρουμ Διαπίστευσης (International </w:t>
      </w:r>
      <w:proofErr w:type="spellStart"/>
      <w:r w:rsidRPr="003F6BA3">
        <w:rPr>
          <w:rFonts w:ascii="Tahoma" w:hAnsi="Tahoma" w:cs="Tahoma"/>
          <w:i/>
          <w:iCs/>
          <w:szCs w:val="22"/>
          <w:lang w:val="el-GR"/>
        </w:rPr>
        <w:t>Accreditation</w:t>
      </w:r>
      <w:proofErr w:type="spellEnd"/>
      <w:r w:rsidRPr="003F6BA3">
        <w:rPr>
          <w:rFonts w:ascii="Tahoma" w:hAnsi="Tahoma" w:cs="Tahoma"/>
          <w:i/>
          <w:iCs/>
          <w:szCs w:val="22"/>
          <w:lang w:val="el-GR"/>
        </w:rPr>
        <w:t xml:space="preserve"> </w:t>
      </w:r>
      <w:proofErr w:type="spellStart"/>
      <w:r w:rsidRPr="003F6BA3">
        <w:rPr>
          <w:rFonts w:ascii="Tahoma" w:hAnsi="Tahoma" w:cs="Tahoma"/>
          <w:i/>
          <w:iCs/>
          <w:szCs w:val="22"/>
          <w:lang w:val="el-GR"/>
        </w:rPr>
        <w:t>Forum</w:t>
      </w:r>
      <w:proofErr w:type="spellEnd"/>
      <w:r w:rsidRPr="003F6BA3">
        <w:rPr>
          <w:rFonts w:ascii="Tahoma" w:hAnsi="Tahoma" w:cs="Tahoma"/>
          <w:i/>
          <w:iCs/>
          <w:szCs w:val="22"/>
          <w:lang w:val="el-GR"/>
        </w:rPr>
        <w:t xml:space="preserve"> </w:t>
      </w:r>
      <w:proofErr w:type="spellStart"/>
      <w:r w:rsidRPr="003F6BA3">
        <w:rPr>
          <w:rFonts w:ascii="Tahoma" w:hAnsi="Tahoma" w:cs="Tahoma"/>
          <w:i/>
          <w:iCs/>
          <w:szCs w:val="22"/>
          <w:lang w:val="el-GR"/>
        </w:rPr>
        <w:t>Multilateral</w:t>
      </w:r>
      <w:proofErr w:type="spellEnd"/>
      <w:r w:rsidRPr="003F6BA3">
        <w:rPr>
          <w:rFonts w:ascii="Tahoma" w:hAnsi="Tahoma" w:cs="Tahoma"/>
          <w:i/>
          <w:iCs/>
          <w:szCs w:val="22"/>
          <w:lang w:val="el-GR"/>
        </w:rPr>
        <w:t xml:space="preserve"> </w:t>
      </w:r>
      <w:proofErr w:type="spellStart"/>
      <w:r w:rsidRPr="003F6BA3">
        <w:rPr>
          <w:rFonts w:ascii="Tahoma" w:hAnsi="Tahoma" w:cs="Tahoma"/>
          <w:i/>
          <w:iCs/>
          <w:szCs w:val="22"/>
          <w:lang w:val="el-GR"/>
        </w:rPr>
        <w:t>Recognition</w:t>
      </w:r>
      <w:proofErr w:type="spellEnd"/>
      <w:r w:rsidRPr="003F6BA3">
        <w:rPr>
          <w:rFonts w:ascii="Tahoma" w:hAnsi="Tahoma" w:cs="Tahoma"/>
          <w:i/>
          <w:iCs/>
          <w:szCs w:val="22"/>
          <w:lang w:val="el-GR"/>
        </w:rPr>
        <w:t xml:space="preserve"> Agreement - IAF MRA).</w:t>
      </w:r>
    </w:p>
    <w:p w14:paraId="14F907A0" w14:textId="77777777" w:rsidR="004E1284" w:rsidRPr="003F6BA3" w:rsidRDefault="004E1284" w:rsidP="004E1284">
      <w:pPr>
        <w:rPr>
          <w:rFonts w:ascii="Tahoma" w:hAnsi="Tahoma" w:cs="Tahoma"/>
          <w:szCs w:val="22"/>
          <w:lang w:val="el-GR"/>
        </w:rPr>
      </w:pPr>
      <w:r w:rsidRPr="003F6BA3">
        <w:rPr>
          <w:rFonts w:ascii="Tahoma" w:hAnsi="Tahoma" w:cs="Tahoma"/>
          <w:i/>
          <w:iCs/>
          <w:szCs w:val="22"/>
          <w:lang w:val="el-GR"/>
        </w:rPr>
        <w:t>Επίσης, η αναθέτουσα αρχή κάνει δεκτά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w:t>
      </w:r>
    </w:p>
    <w:p w14:paraId="568A610D" w14:textId="1189233D" w:rsidR="0066374F" w:rsidRPr="003F6BA3" w:rsidRDefault="0066374F">
      <w:pPr>
        <w:rPr>
          <w:rFonts w:ascii="Tahoma" w:hAnsi="Tahoma" w:cs="Tahoma"/>
          <w:szCs w:val="22"/>
          <w:lang w:val="el-GR"/>
        </w:rPr>
      </w:pPr>
      <w:r w:rsidRPr="003F6BA3">
        <w:rPr>
          <w:rFonts w:ascii="Tahoma" w:hAnsi="Tahoma" w:cs="Tahoma"/>
          <w:szCs w:val="22"/>
          <w:lang w:val="el-GR"/>
        </w:rPr>
        <w:lastRenderedPageBreak/>
        <w:t>Συγκεκριμένα, οι υποψήφιοι Ανάδοχοι θα πρέπει να εξασφαλίζουν την ποιότητα των παρεχόμενων υπηρεσιών, να διαθέτουν και να προσκομίζουν τα αντίστοιχα σε ισχύ πιστοποιητικά, επί ποινή αποκλεισμού:</w:t>
      </w:r>
    </w:p>
    <w:p w14:paraId="15BA25F6" w14:textId="77777777" w:rsidR="00A82833" w:rsidRPr="003F6BA3" w:rsidRDefault="00A82833" w:rsidP="00A82833">
      <w:pPr>
        <w:rPr>
          <w:rFonts w:ascii="Tahoma" w:hAnsi="Tahoma" w:cs="Tahoma"/>
          <w:szCs w:val="22"/>
          <w:lang w:val="el-GR"/>
        </w:rPr>
      </w:pPr>
      <w:r w:rsidRPr="003F6BA3">
        <w:rPr>
          <w:rFonts w:ascii="Tahoma" w:hAnsi="Tahoma" w:cs="Tahoma"/>
          <w:szCs w:val="22"/>
          <w:lang w:val="el-GR"/>
        </w:rPr>
        <w:t xml:space="preserve">i. </w:t>
      </w:r>
      <w:proofErr w:type="spellStart"/>
      <w:r w:rsidRPr="003F6BA3">
        <w:rPr>
          <w:rFonts w:ascii="Tahoma" w:hAnsi="Tahoma" w:cs="Tahoma"/>
          <w:szCs w:val="22"/>
          <w:lang w:val="el-GR"/>
        </w:rPr>
        <w:t>Tο</w:t>
      </w:r>
      <w:proofErr w:type="spellEnd"/>
      <w:r w:rsidRPr="003F6BA3">
        <w:rPr>
          <w:rFonts w:ascii="Tahoma" w:hAnsi="Tahoma" w:cs="Tahoma"/>
          <w:szCs w:val="22"/>
          <w:lang w:val="el-GR"/>
        </w:rPr>
        <w:t xml:space="preserve"> πρότυπο Πιστοποίησης Συστήματος Διαχείρισης Ποιότητας ISO 9001:2015 ή ισοδύναμο του εν ισχύ από ανεξάρτητο φορέα πιστοποίησης, διαπιστευμένο από τον ΕΣΥΔ ή ισότιμο οργανισμό.</w:t>
      </w:r>
    </w:p>
    <w:p w14:paraId="214F19F9" w14:textId="77777777" w:rsidR="00A82833" w:rsidRPr="003F6BA3" w:rsidRDefault="00A82833" w:rsidP="00A82833">
      <w:pPr>
        <w:rPr>
          <w:rFonts w:ascii="Tahoma" w:hAnsi="Tahoma" w:cs="Tahoma"/>
          <w:szCs w:val="22"/>
          <w:lang w:val="el-GR"/>
        </w:rPr>
      </w:pPr>
      <w:proofErr w:type="spellStart"/>
      <w:r w:rsidRPr="003F6BA3">
        <w:rPr>
          <w:rFonts w:ascii="Tahoma" w:hAnsi="Tahoma" w:cs="Tahoma"/>
          <w:szCs w:val="22"/>
          <w:lang w:val="el-GR"/>
        </w:rPr>
        <w:t>ii</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To</w:t>
      </w:r>
      <w:proofErr w:type="spellEnd"/>
      <w:r w:rsidRPr="003F6BA3">
        <w:rPr>
          <w:rFonts w:ascii="Tahoma" w:hAnsi="Tahoma" w:cs="Tahoma"/>
          <w:szCs w:val="22"/>
          <w:lang w:val="el-GR"/>
        </w:rPr>
        <w:t xml:space="preserve"> Πρότυπο Πιστοποιητικό ΕΛΟΤ: 1435:2009 “Υπηρεσίες επικοινωνίας – Απαιτήσεις για </w:t>
      </w:r>
      <w:proofErr w:type="spellStart"/>
      <w:r w:rsidRPr="003F6BA3">
        <w:rPr>
          <w:rFonts w:ascii="Tahoma" w:hAnsi="Tahoma" w:cs="Tahoma"/>
          <w:szCs w:val="22"/>
          <w:lang w:val="el-GR"/>
        </w:rPr>
        <w:t>παρόχους</w:t>
      </w:r>
      <w:proofErr w:type="spellEnd"/>
      <w:r w:rsidRPr="003F6BA3">
        <w:rPr>
          <w:rFonts w:ascii="Tahoma" w:hAnsi="Tahoma" w:cs="Tahoma"/>
          <w:szCs w:val="22"/>
          <w:lang w:val="el-GR"/>
        </w:rPr>
        <w:t>” ή ισοδύναμο, από διαπιστευμένους φορείς πιστοποίησης.</w:t>
      </w:r>
    </w:p>
    <w:p w14:paraId="72A4237F" w14:textId="77777777" w:rsidR="0066374F" w:rsidRPr="003F6BA3" w:rsidRDefault="001A1CAB">
      <w:pPr>
        <w:rPr>
          <w:rFonts w:ascii="Tahoma" w:hAnsi="Tahoma" w:cs="Tahoma"/>
          <w:szCs w:val="22"/>
          <w:lang w:val="el-GR"/>
        </w:rPr>
      </w:pPr>
      <w:r w:rsidRPr="003F6BA3">
        <w:rPr>
          <w:rFonts w:ascii="Tahoma" w:hAnsi="Tahoma" w:cs="Tahoma"/>
          <w:szCs w:val="22"/>
          <w:lang w:val="en-US"/>
        </w:rPr>
        <w:t>iii</w:t>
      </w:r>
      <w:r w:rsidRPr="003F6BA3">
        <w:rPr>
          <w:rFonts w:ascii="Tahoma" w:hAnsi="Tahoma" w:cs="Tahoma"/>
          <w:szCs w:val="22"/>
          <w:lang w:val="el-GR"/>
        </w:rPr>
        <w:t xml:space="preserve">) Το Πρότυπο Πιστοποίησης Συστήματος Διαχείρισης κατά της Δωροδοκίας </w:t>
      </w:r>
      <w:r w:rsidRPr="003F6BA3">
        <w:rPr>
          <w:rFonts w:ascii="Tahoma" w:hAnsi="Tahoma" w:cs="Tahoma"/>
          <w:szCs w:val="22"/>
          <w:lang w:val="en-US"/>
        </w:rPr>
        <w:t>ISO</w:t>
      </w:r>
      <w:r w:rsidRPr="003F6BA3">
        <w:rPr>
          <w:rFonts w:ascii="Tahoma" w:hAnsi="Tahoma" w:cs="Tahoma"/>
          <w:szCs w:val="22"/>
          <w:lang w:val="el-GR"/>
        </w:rPr>
        <w:t xml:space="preserve"> 37001:2016 ή μεταγενέστερο του εν ισχύ από ανεξάρτητο φορέα πιστοποίησης, διαπιστευμένο από τον ΕΣΥΔ ή ισότιμο οργανισμό.</w:t>
      </w:r>
    </w:p>
    <w:p w14:paraId="012DE630" w14:textId="095143E2" w:rsidR="00EE695A" w:rsidRPr="003F6BA3" w:rsidRDefault="00EE695A">
      <w:pPr>
        <w:rPr>
          <w:rFonts w:ascii="Tahoma" w:hAnsi="Tahoma" w:cs="Tahoma"/>
          <w:szCs w:val="22"/>
          <w:lang w:val="el-GR"/>
        </w:rPr>
      </w:pPr>
      <w:r w:rsidRPr="003F6BA3">
        <w:rPr>
          <w:rFonts w:ascii="Tahoma" w:hAnsi="Tahoma" w:cs="Tahoma"/>
          <w:szCs w:val="22"/>
          <w:lang w:val="el-GR"/>
        </w:rPr>
        <w:t>Τα ως άνω πιστοποιητικά θα πρέπει να έχουν εκδοθεί από φορέα διαπιστευμένο από το ΕΣΥΔ ή από διεθνώς διαπιστευμένο φορέα, έως (30) τριάντα ημέρες πριν την καταληκτική ημερομηνία υποβολής της προσφοράς.</w:t>
      </w:r>
    </w:p>
    <w:p w14:paraId="06A7C3BF" w14:textId="70911DF1" w:rsidR="0066374F" w:rsidRPr="003F6BA3" w:rsidRDefault="00FA7C19" w:rsidP="0066374F">
      <w:pPr>
        <w:rPr>
          <w:rFonts w:ascii="Tahoma" w:hAnsi="Tahoma" w:cs="Tahoma"/>
          <w:szCs w:val="22"/>
          <w:lang w:val="el-GR"/>
        </w:rPr>
      </w:pPr>
      <w:r w:rsidRPr="003F6BA3">
        <w:rPr>
          <w:rFonts w:ascii="Tahoma" w:hAnsi="Tahoma" w:cs="Tahoma"/>
          <w:szCs w:val="22"/>
          <w:lang w:val="el-GR" w:eastAsia="el-GR"/>
        </w:rPr>
        <w:t>Σε περίπτωση ένωσης οικονομικών φορέων, τουλάχιστον ένα μέλος της ένωσης θα πρέπει να διαθέτει αθροιστικά και τα τρία (3) ανωτέρω Πιστοποιητικά και όλα τα μέλη της ένωσης θα πρέπει να διαθέτουν το πιστοποιητικό ποιότητας ISO 9001:2015 ή ισοδύναμο και το πρότυπο ΕΛΟΤ 1435 ή ισοδύναμο</w:t>
      </w:r>
      <w:r w:rsidRPr="003F6BA3">
        <w:rPr>
          <w:rFonts w:ascii="Tahoma" w:hAnsi="Tahoma" w:cs="Tahoma"/>
          <w:szCs w:val="22"/>
          <w:lang w:val="el-GR"/>
        </w:rPr>
        <w:t>.</w:t>
      </w:r>
    </w:p>
    <w:p w14:paraId="2BB5C459" w14:textId="4AD5A028" w:rsidR="00BE0654" w:rsidRPr="003F6BA3" w:rsidRDefault="0066374F">
      <w:pPr>
        <w:rPr>
          <w:rFonts w:ascii="Tahoma" w:hAnsi="Tahoma" w:cs="Tahoma"/>
          <w:szCs w:val="22"/>
          <w:lang w:val="el-GR"/>
        </w:rPr>
      </w:pPr>
      <w:r w:rsidRPr="003F6BA3">
        <w:rPr>
          <w:rFonts w:ascii="Tahoma" w:hAnsi="Tahoma" w:cs="Tahoma"/>
          <w:szCs w:val="22"/>
          <w:lang w:val="el-GR"/>
        </w:rPr>
        <w:t xml:space="preserve">Για τα ανωτέρω είναι αποδεκτά και άλλα αποδεικτικά στοιχεία για ισοδύναμα μέτρα διασφάλισης ποιότητας, εφόσον ο ενδιαφερόμενος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 </w:t>
      </w:r>
    </w:p>
    <w:p w14:paraId="773A5B7A" w14:textId="77777777" w:rsidR="00D41FD6" w:rsidRPr="003F6BA3" w:rsidRDefault="00D41FD6">
      <w:pPr>
        <w:pStyle w:val="3"/>
        <w:rPr>
          <w:rFonts w:ascii="Tahoma" w:hAnsi="Tahoma" w:cs="Tahoma"/>
          <w:szCs w:val="22"/>
          <w:lang w:val="el-GR"/>
        </w:rPr>
      </w:pPr>
      <w:bookmarkStart w:id="56" w:name="_Toc213845665"/>
      <w:bookmarkStart w:id="57" w:name="_Toc223534643"/>
      <w:r w:rsidRPr="003F6BA3">
        <w:rPr>
          <w:rFonts w:ascii="Tahoma" w:hAnsi="Tahoma" w:cs="Tahoma"/>
          <w:szCs w:val="22"/>
          <w:lang w:val="el-GR"/>
        </w:rPr>
        <w:t>2.2.8</w:t>
      </w:r>
      <w:r w:rsidRPr="003F6BA3">
        <w:rPr>
          <w:rFonts w:ascii="Tahoma" w:hAnsi="Tahoma" w:cs="Tahoma"/>
          <w:szCs w:val="22"/>
          <w:lang w:val="el-GR"/>
        </w:rPr>
        <w:tab/>
        <w:t xml:space="preserve">Στήριξη στην ικανότητα τρίτων </w:t>
      </w:r>
      <w:r w:rsidR="00C52FF2" w:rsidRPr="003F6BA3">
        <w:rPr>
          <w:rFonts w:ascii="Tahoma" w:hAnsi="Tahoma" w:cs="Tahoma"/>
          <w:szCs w:val="22"/>
          <w:lang w:val="el-GR"/>
        </w:rPr>
        <w:t>– Υπεργολαβία</w:t>
      </w:r>
      <w:bookmarkEnd w:id="56"/>
      <w:bookmarkEnd w:id="57"/>
    </w:p>
    <w:p w14:paraId="14D44CA9" w14:textId="006DF89A" w:rsidR="00C52FF2" w:rsidRPr="003F6BA3" w:rsidRDefault="00C52FF2" w:rsidP="00C52FF2">
      <w:pPr>
        <w:rPr>
          <w:rFonts w:ascii="Tahoma" w:hAnsi="Tahoma" w:cs="Tahoma"/>
          <w:b/>
          <w:bCs/>
          <w:szCs w:val="22"/>
          <w:lang w:val="el-GR"/>
        </w:rPr>
      </w:pPr>
      <w:r w:rsidRPr="003F6BA3">
        <w:rPr>
          <w:rFonts w:ascii="Tahoma" w:hAnsi="Tahoma" w:cs="Tahoma"/>
          <w:b/>
          <w:bCs/>
          <w:szCs w:val="22"/>
          <w:lang w:val="el-GR"/>
        </w:rPr>
        <w:t>2.2.8.1. Στήριξη στην ικανότητα τρίτων</w:t>
      </w:r>
    </w:p>
    <w:p w14:paraId="2F8DB441" w14:textId="15E6D143" w:rsidR="004A1464" w:rsidRPr="003F6BA3" w:rsidRDefault="00D41FD6">
      <w:pPr>
        <w:rPr>
          <w:rFonts w:ascii="Tahoma" w:hAnsi="Tahoma" w:cs="Tahoma"/>
          <w:szCs w:val="22"/>
          <w:lang w:val="el-GR"/>
        </w:rPr>
      </w:pPr>
      <w:r w:rsidRPr="003F6BA3">
        <w:rPr>
          <w:rFonts w:ascii="Tahoma" w:hAnsi="Tahoma" w:cs="Tahoma"/>
          <w:szCs w:val="22"/>
          <w:lang w:val="el-GR"/>
        </w:rPr>
        <w:t>Οι οικονομικοί φορείς μπορούν, όσον αφορά τα κριτήρια της οικονομικής και χρηματοοικονομικής επάρκειας (της παραγράφου 2.2.5) και τα σχετικά με την τεχνική και επαγγελματική ικανότητα (της παραγράφου 2.2.6), να στηρίζονται στις ικανότητες άλλων φορέων, ασχέτως της νομικής φύσης των δεσμών τους με αυτούς. Στην περίπτωση αυτή, αποδεικνύουν ότι θα έχουν στη διάθεσή τους τους αναγκαίους πόρους, με την προσκόμιση της σχετικής δέσμευσης των φορέων στην ικανότητα των οποίων στηρίζονται.</w:t>
      </w:r>
      <w:r w:rsidR="00B0047D" w:rsidRPr="003F6BA3">
        <w:rPr>
          <w:rFonts w:ascii="Tahoma" w:hAnsi="Tahoma" w:cs="Tahoma"/>
          <w:szCs w:val="22"/>
          <w:lang w:val="el-GR"/>
        </w:rPr>
        <w:t xml:space="preserve"> </w:t>
      </w:r>
    </w:p>
    <w:p w14:paraId="051DEFA2" w14:textId="77777777" w:rsidR="0024168B" w:rsidRPr="003F6BA3" w:rsidRDefault="00D41FD6" w:rsidP="004F0F9A">
      <w:pPr>
        <w:rPr>
          <w:rFonts w:ascii="Tahoma" w:hAnsi="Tahoma" w:cs="Tahoma"/>
          <w:szCs w:val="22"/>
          <w:lang w:val="el-GR"/>
        </w:rPr>
      </w:pPr>
      <w:r w:rsidRPr="003F6BA3">
        <w:rPr>
          <w:rFonts w:ascii="Tahoma" w:hAnsi="Tahoma" w:cs="Tahoma"/>
          <w:szCs w:val="22"/>
          <w:lang w:val="el-GR"/>
        </w:rPr>
        <w:t xml:space="preserve">Ειδικά, όσον αφορά τα κριτήρια επαγγελματικής ικανότητας που σχετίζονται με τους τίτλους σπουδών και τα επαγγελματικά προσόντα που ορίζονται στην περίπτωση </w:t>
      </w:r>
      <w:proofErr w:type="spellStart"/>
      <w:r w:rsidRPr="003F6BA3">
        <w:rPr>
          <w:rFonts w:ascii="Tahoma" w:hAnsi="Tahoma" w:cs="Tahoma"/>
          <w:szCs w:val="22"/>
          <w:lang w:val="el-GR"/>
        </w:rPr>
        <w:t>στ</w:t>
      </w:r>
      <w:proofErr w:type="spellEnd"/>
      <w:r w:rsidRPr="003F6BA3">
        <w:rPr>
          <w:rFonts w:ascii="Tahoma" w:hAnsi="Tahoma" w:cs="Tahoma"/>
          <w:szCs w:val="22"/>
          <w:lang w:val="el-GR"/>
        </w:rPr>
        <w:t>΄ του Μέρους ΙΙ του Παραρτήματος ΧΙΙ του Προσαρτήματος Α΄ του ν. 4412/2016 ή με τη σχετική επαγγελματική εμπειρία, οι οικονομικοί φορείς, μπορούν να στηρίζονται στις ικανότητες άλλων φορέων, μόνο</w:t>
      </w:r>
      <w:r w:rsidR="003C114E" w:rsidRPr="003F6BA3">
        <w:rPr>
          <w:rFonts w:ascii="Tahoma" w:hAnsi="Tahoma" w:cs="Tahoma"/>
          <w:szCs w:val="22"/>
          <w:lang w:val="el-GR"/>
        </w:rPr>
        <w:t>ν</w:t>
      </w:r>
      <w:r w:rsidRPr="003F6BA3">
        <w:rPr>
          <w:rFonts w:ascii="Tahoma" w:hAnsi="Tahoma" w:cs="Tahoma"/>
          <w:szCs w:val="22"/>
          <w:lang w:val="el-GR"/>
        </w:rPr>
        <w:t xml:space="preserve"> εάν οι τελευταίοι θα εκτελέσουν τις εργασίες ή τις υπηρεσίες για τις οποίες απαιτούνται οι συγκεκριμένες ικανότητες.</w:t>
      </w:r>
      <w:r w:rsidR="000B6A5C" w:rsidRPr="003F6BA3">
        <w:rPr>
          <w:rFonts w:ascii="Tahoma" w:hAnsi="Tahoma" w:cs="Tahoma"/>
          <w:szCs w:val="22"/>
          <w:lang w:val="el-GR"/>
        </w:rPr>
        <w:t xml:space="preserve"> </w:t>
      </w:r>
    </w:p>
    <w:p w14:paraId="1A52857F" w14:textId="77777777" w:rsidR="00E6171B" w:rsidRPr="003F6BA3" w:rsidRDefault="003F08E2" w:rsidP="004F0F9A">
      <w:pPr>
        <w:rPr>
          <w:rStyle w:val="FootnoteReference2"/>
          <w:rFonts w:ascii="Tahoma" w:hAnsi="Tahoma" w:cs="Tahoma"/>
          <w:szCs w:val="22"/>
          <w:lang w:val="el-GR"/>
        </w:rPr>
      </w:pPr>
      <w:r w:rsidRPr="003F6BA3">
        <w:rPr>
          <w:rFonts w:ascii="Tahoma" w:hAnsi="Tahoma" w:cs="Tahoma"/>
          <w:szCs w:val="22"/>
          <w:lang w:val="el-GR"/>
        </w:rPr>
        <w:t>Τα</w:t>
      </w:r>
      <w:r w:rsidR="00413AFB" w:rsidRPr="003F6BA3">
        <w:rPr>
          <w:rFonts w:ascii="Tahoma" w:hAnsi="Tahoma" w:cs="Tahoma"/>
          <w:szCs w:val="22"/>
          <w:lang w:val="el-GR"/>
        </w:rPr>
        <w:t xml:space="preserve"> </w:t>
      </w:r>
      <w:r w:rsidR="000B6A5C" w:rsidRPr="003F6BA3">
        <w:rPr>
          <w:rFonts w:ascii="Tahoma" w:hAnsi="Tahoma" w:cs="Tahoma"/>
          <w:szCs w:val="22"/>
          <w:lang w:val="el-GR"/>
        </w:rPr>
        <w:t>φυσικά πρόσωπα που δηλώνονται από τον προσφέροντα στην Ομάδα Έργου και δεν αποτελούν ίδιους πόρους του προσφέροντ</w:t>
      </w:r>
      <w:r w:rsidR="00E25A61" w:rsidRPr="003F6BA3">
        <w:rPr>
          <w:rFonts w:ascii="Tahoma" w:hAnsi="Tahoma" w:cs="Tahoma"/>
          <w:szCs w:val="22"/>
          <w:lang w:val="el-GR"/>
        </w:rPr>
        <w:t>ος</w:t>
      </w:r>
      <w:r w:rsidR="000B6A5C" w:rsidRPr="003F6BA3">
        <w:rPr>
          <w:rFonts w:ascii="Tahoma" w:hAnsi="Tahoma" w:cs="Tahoma"/>
          <w:szCs w:val="22"/>
          <w:lang w:val="el-GR"/>
        </w:rPr>
        <w:t>, κατά την παρ. 2.2.6.[Ι].γ της παρούσας, αποτελούν τρίτους, στην ικανότητα των οποίων στηρίζεται ο οικονομικός φορέας και απαιτείται η υποβολή διακριτών ΕΕΕΣ και των σχετικών αποδεικτικών μέσων, κατά τα ειδικότερα οριζόμενα στην παρούσα.</w:t>
      </w:r>
      <w:r w:rsidR="004F0F9A" w:rsidRPr="003F6BA3" w:rsidDel="004F0F9A">
        <w:rPr>
          <w:rStyle w:val="FootnoteReference2"/>
          <w:rFonts w:ascii="Tahoma" w:hAnsi="Tahoma" w:cs="Tahoma"/>
          <w:szCs w:val="22"/>
          <w:lang w:val="el-GR"/>
        </w:rPr>
        <w:t xml:space="preserve"> </w:t>
      </w:r>
    </w:p>
    <w:p w14:paraId="0C79079A" w14:textId="238E0495" w:rsidR="00D41FD6" w:rsidRPr="003F6BA3" w:rsidRDefault="00BE0654" w:rsidP="004F0F9A">
      <w:pPr>
        <w:rPr>
          <w:rFonts w:ascii="Tahoma" w:hAnsi="Tahoma" w:cs="Tahoma"/>
          <w:szCs w:val="22"/>
          <w:lang w:val="el-GR"/>
        </w:rPr>
      </w:pPr>
      <w:r w:rsidRPr="003F6BA3">
        <w:rPr>
          <w:rFonts w:ascii="Tahoma" w:hAnsi="Tahoma" w:cs="Tahoma"/>
          <w:szCs w:val="22"/>
          <w:lang w:val="el-GR"/>
        </w:rPr>
        <w:t xml:space="preserve"> </w:t>
      </w:r>
      <w:r w:rsidR="00D41FD6" w:rsidRPr="003F6BA3">
        <w:rPr>
          <w:rFonts w:ascii="Tahoma" w:hAnsi="Tahoma" w:cs="Tahoma"/>
          <w:szCs w:val="22"/>
          <w:lang w:val="el-GR"/>
        </w:rPr>
        <w:t>Όταν οι οικονομικοί φορείς στηρίζονται στις ικανότητες άλλων φορέων όσον αφορά τα κριτήρια που σχετίζονται με την απαιτούμενη με τη διακήρυξη οικονομική και χρηματοοικονομική επάρκεια, οι  εν λόγω οικονομικοί φορείς και αυτοί στους οποίους στηρίζονται είναι από κοινού υπεύθυνοι για την εκτέλεση της σύμβασης</w:t>
      </w:r>
      <w:r w:rsidR="003F08E2" w:rsidRPr="003F6BA3">
        <w:rPr>
          <w:rFonts w:ascii="Tahoma" w:hAnsi="Tahoma" w:cs="Tahoma"/>
          <w:szCs w:val="22"/>
          <w:lang w:val="el-GR"/>
        </w:rPr>
        <w:t>.</w:t>
      </w:r>
      <w:r w:rsidR="00D41FD6" w:rsidRPr="003F6BA3">
        <w:rPr>
          <w:rFonts w:ascii="Tahoma" w:hAnsi="Tahoma" w:cs="Tahoma"/>
          <w:szCs w:val="22"/>
          <w:lang w:val="el-GR"/>
        </w:rPr>
        <w:t xml:space="preserve"> </w:t>
      </w:r>
    </w:p>
    <w:p w14:paraId="1A255100" w14:textId="11D535AC" w:rsidR="00D41FD6" w:rsidRPr="003F6BA3" w:rsidRDefault="00D41FD6">
      <w:pPr>
        <w:rPr>
          <w:rFonts w:ascii="Tahoma" w:hAnsi="Tahoma" w:cs="Tahoma"/>
          <w:szCs w:val="22"/>
          <w:lang w:val="el-GR"/>
        </w:rPr>
      </w:pPr>
      <w:r w:rsidRPr="003F6BA3">
        <w:rPr>
          <w:rFonts w:ascii="Tahoma" w:hAnsi="Tahoma" w:cs="Tahoma"/>
          <w:szCs w:val="22"/>
          <w:lang w:val="el-GR"/>
        </w:rPr>
        <w:lastRenderedPageBreak/>
        <w:t>Υπό τους ίδιους όρους οι ενώσεις οικονομικών φορέων μπορούν να στηρίζονται στις ικανότητες των συμμετεχόντων στην ένωση ή άλλων φορέων.</w:t>
      </w:r>
    </w:p>
    <w:p w14:paraId="565623BF" w14:textId="77777777" w:rsidR="00CF3BE7" w:rsidRPr="003F6BA3" w:rsidRDefault="00CF3BE7" w:rsidP="00CF3BE7">
      <w:pPr>
        <w:rPr>
          <w:rFonts w:ascii="Tahoma" w:hAnsi="Tahoma" w:cs="Tahoma"/>
          <w:bCs/>
          <w:szCs w:val="22"/>
          <w:lang w:val="el-GR" w:eastAsia="ar-SA"/>
        </w:rPr>
      </w:pPr>
      <w:r w:rsidRPr="003F6BA3">
        <w:rPr>
          <w:rFonts w:ascii="Tahoma" w:hAnsi="Tahoma" w:cs="Tahoma"/>
          <w:bCs/>
          <w:szCs w:val="22"/>
          <w:lang w:val="el-GR" w:eastAsia="ar-SA"/>
        </w:rPr>
        <w:t xml:space="preserve">Η αναθέτουσα αρχή ελέγχει αν οι </w:t>
      </w:r>
      <w:proofErr w:type="spellStart"/>
      <w:r w:rsidRPr="003F6BA3">
        <w:rPr>
          <w:rFonts w:ascii="Tahoma" w:hAnsi="Tahoma" w:cs="Tahoma"/>
          <w:bCs/>
          <w:szCs w:val="22"/>
          <w:lang w:val="el-GR" w:eastAsia="ar-SA"/>
        </w:rPr>
        <w:t>φoρείς</w:t>
      </w:r>
      <w:proofErr w:type="spellEnd"/>
      <w:r w:rsidRPr="003F6BA3">
        <w:rPr>
          <w:rFonts w:ascii="Tahoma" w:hAnsi="Tahoma" w:cs="Tahoma"/>
          <w:bCs/>
          <w:szCs w:val="22"/>
          <w:lang w:val="el-GR" w:eastAsia="ar-SA"/>
        </w:rPr>
        <w:t>, στις ικανότητες των οποίων προτίθεται να στηριχθεί ο οικονομικός φορέας, πληρούν κατά περίπτωση τα σχετικά κριτήρια επιλογής και εάν συντρέχουν λόγοι αποκλεισμού της παραγράφου 2.2.3.</w:t>
      </w:r>
      <w:r w:rsidR="00C11E79" w:rsidRPr="003F6BA3">
        <w:rPr>
          <w:rFonts w:ascii="Tahoma" w:hAnsi="Tahoma" w:cs="Tahoma"/>
          <w:bCs/>
          <w:szCs w:val="22"/>
          <w:lang w:val="el-GR" w:eastAsia="ar-SA"/>
        </w:rPr>
        <w:t>.</w:t>
      </w:r>
      <w:r w:rsidRPr="003F6BA3">
        <w:rPr>
          <w:rFonts w:ascii="Tahoma" w:hAnsi="Tahoma" w:cs="Tahoma"/>
          <w:bCs/>
          <w:szCs w:val="22"/>
          <w:lang w:val="el-GR" w:eastAsia="ar-SA"/>
        </w:rPr>
        <w:t xml:space="preserve"> Ο οικονομικός φορέας υποχρεούται να αντικαταστήσει έναν φορέα στην ικανότητα του οποίου στηρίζεται, εφόσον ο τελευταίος δεν πληροί το σχετικό κριτήριο επιλογής ή για τον οποίο συντρέχουν λόγοι αποκλεισμού, εντός προθεσμίας τριάντα (30) ημερών από τη</w:t>
      </w:r>
      <w:r w:rsidRPr="003F6BA3">
        <w:rPr>
          <w:rFonts w:ascii="Tahoma" w:hAnsi="Tahoma" w:cs="Tahoma"/>
          <w:bCs/>
          <w:color w:val="000000"/>
          <w:szCs w:val="22"/>
          <w:lang w:val="el-GR" w:eastAsia="ar-SA"/>
        </w:rPr>
        <w:t xml:space="preserve"> </w:t>
      </w:r>
      <w:r w:rsidRPr="003F6BA3">
        <w:rPr>
          <w:rFonts w:ascii="Tahoma" w:hAnsi="Tahoma" w:cs="Tahoma"/>
          <w:bCs/>
          <w:szCs w:val="22"/>
          <w:lang w:val="el-GR" w:eastAsia="ar-SA"/>
        </w:rPr>
        <w:t>σχετική ηλεκτρονική πρόσκληση από τη σχετική πρόσκληση της αναθέτουσας αρχής, η οποία απευθύνεται στον οικονομικό φορέα μέσω της λειτουργικότητας «Επικοινωνία» του ΕΣΗΔΗΣ. Ο φορέας που αντικαθιστά φορέα του προηγούμενου εδαφίου δεν επιτρέπεται να αντικατασταθεί εκ νέου.</w:t>
      </w:r>
    </w:p>
    <w:p w14:paraId="41A643DB" w14:textId="77777777" w:rsidR="00181828" w:rsidRPr="003F6BA3" w:rsidRDefault="00181828">
      <w:pPr>
        <w:rPr>
          <w:rFonts w:ascii="Tahoma" w:hAnsi="Tahoma" w:cs="Tahoma"/>
          <w:bCs/>
          <w:szCs w:val="22"/>
          <w:lang w:val="el-GR" w:eastAsia="ar-SA"/>
        </w:rPr>
      </w:pPr>
    </w:p>
    <w:p w14:paraId="228610DC" w14:textId="77777777" w:rsidR="00181828" w:rsidRPr="003F6BA3" w:rsidRDefault="00181828" w:rsidP="00181828">
      <w:pPr>
        <w:rPr>
          <w:rFonts w:ascii="Tahoma" w:hAnsi="Tahoma" w:cs="Tahoma"/>
          <w:b/>
          <w:bCs/>
          <w:szCs w:val="22"/>
          <w:lang w:val="el-GR"/>
        </w:rPr>
      </w:pPr>
      <w:r w:rsidRPr="003F6BA3">
        <w:rPr>
          <w:rFonts w:ascii="Tahoma" w:hAnsi="Tahoma" w:cs="Tahoma"/>
          <w:b/>
          <w:bCs/>
          <w:szCs w:val="22"/>
          <w:lang w:val="el-GR"/>
        </w:rPr>
        <w:t>2.2.8.2. Υπεργολαβία</w:t>
      </w:r>
    </w:p>
    <w:p w14:paraId="0C419BC5" w14:textId="2EA492F8" w:rsidR="00181828" w:rsidRPr="003F6BA3" w:rsidRDefault="00181828" w:rsidP="00181828">
      <w:pPr>
        <w:rPr>
          <w:rFonts w:ascii="Tahoma" w:hAnsi="Tahoma" w:cs="Tahoma"/>
          <w:szCs w:val="22"/>
          <w:lang w:val="el-GR"/>
        </w:rPr>
      </w:pPr>
      <w:r w:rsidRPr="003F6BA3">
        <w:rPr>
          <w:rFonts w:ascii="Tahoma" w:hAnsi="Tahoma" w:cs="Tahoma"/>
          <w:bCs/>
          <w:szCs w:val="22"/>
          <w:lang w:val="el-GR"/>
        </w:rPr>
        <w:t xml:space="preserve">Ο οικονομικός φορέας αναφέρει στην προσφορά του το τμήμα της σύμβασης που προτίθεται να αναθέσει υπό μορφή υπεργολαβίας σε τρίτους, καθώς και τους υπεργολάβους που προτείνει. Στην περίπτωση που </w:t>
      </w:r>
      <w:r w:rsidRPr="003F6BA3">
        <w:rPr>
          <w:rFonts w:ascii="Tahoma" w:hAnsi="Tahoma" w:cs="Tahoma"/>
          <w:bCs/>
          <w:szCs w:val="22"/>
          <w:lang w:val="en-US"/>
        </w:rPr>
        <w:t>o</w:t>
      </w:r>
      <w:r w:rsidRPr="003F6BA3">
        <w:rPr>
          <w:rFonts w:ascii="Tahoma" w:hAnsi="Tahoma" w:cs="Tahoma"/>
          <w:bCs/>
          <w:szCs w:val="22"/>
          <w:lang w:val="el-GR"/>
        </w:rPr>
        <w:t xml:space="preserve"> προσφέρων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η αναθέτουσα αρχή ελέγχει ότι δεν συντρέχουν οι λόγοι αποκλεισμού της παραγράφου 2.2.3 της παρούσας. Ο οικονομικός φορέας υποχρεούται να αντικαταστήσει έναν υπεργολάβο, εφόσον συντρέχουν στο πρόσωπό του λόγοι αποκλεισμού </w:t>
      </w:r>
      <w:r w:rsidR="007A6693" w:rsidRPr="003F6BA3">
        <w:rPr>
          <w:rFonts w:ascii="Tahoma" w:hAnsi="Tahoma" w:cs="Tahoma"/>
          <w:bCs/>
          <w:szCs w:val="22"/>
          <w:lang w:val="el-GR"/>
        </w:rPr>
        <w:t>της ως άνω</w:t>
      </w:r>
      <w:r w:rsidR="00694B24" w:rsidRPr="003F6BA3">
        <w:rPr>
          <w:rFonts w:ascii="Tahoma" w:hAnsi="Tahoma" w:cs="Tahoma"/>
          <w:bCs/>
          <w:szCs w:val="22"/>
          <w:lang w:val="el-GR"/>
        </w:rPr>
        <w:t xml:space="preserve"> παραγράφου 2.2.3</w:t>
      </w:r>
      <w:r w:rsidR="007A6693" w:rsidRPr="003F6BA3">
        <w:rPr>
          <w:rFonts w:ascii="Tahoma" w:hAnsi="Tahoma" w:cs="Tahoma"/>
          <w:bCs/>
          <w:szCs w:val="22"/>
          <w:lang w:val="el-GR"/>
        </w:rPr>
        <w:t>.</w:t>
      </w:r>
      <w:r w:rsidRPr="003F6BA3">
        <w:rPr>
          <w:rFonts w:ascii="Tahoma" w:hAnsi="Tahoma" w:cs="Tahoma"/>
          <w:bCs/>
          <w:szCs w:val="22"/>
          <w:lang w:val="el-GR"/>
        </w:rPr>
        <w:t xml:space="preserve">  </w:t>
      </w:r>
    </w:p>
    <w:p w14:paraId="4C0191DB" w14:textId="776FE1EB" w:rsidR="00D41FD6" w:rsidRPr="003F6BA3" w:rsidRDefault="00D41FD6">
      <w:pPr>
        <w:pStyle w:val="3"/>
        <w:rPr>
          <w:rFonts w:ascii="Tahoma" w:hAnsi="Tahoma" w:cs="Tahoma"/>
          <w:szCs w:val="22"/>
          <w:lang w:val="el-GR"/>
        </w:rPr>
      </w:pPr>
      <w:bookmarkStart w:id="58" w:name="_Toc213845666"/>
      <w:bookmarkStart w:id="59" w:name="_Toc223534644"/>
      <w:r w:rsidRPr="003F6BA3">
        <w:rPr>
          <w:rFonts w:ascii="Tahoma" w:hAnsi="Tahoma" w:cs="Tahoma"/>
          <w:szCs w:val="22"/>
          <w:lang w:val="el-GR"/>
        </w:rPr>
        <w:t>2.2.9</w:t>
      </w:r>
      <w:r w:rsidRPr="003F6BA3">
        <w:rPr>
          <w:rFonts w:ascii="Tahoma" w:hAnsi="Tahoma" w:cs="Tahoma"/>
          <w:szCs w:val="22"/>
          <w:lang w:val="el-GR"/>
        </w:rPr>
        <w:tab/>
      </w:r>
      <w:r w:rsidR="00C05C9B" w:rsidRPr="00011540">
        <w:rPr>
          <w:rFonts w:ascii="Tahoma" w:hAnsi="Tahoma" w:cs="Tahoma"/>
          <w:szCs w:val="22"/>
          <w:lang w:val="el-GR"/>
        </w:rPr>
        <w:t xml:space="preserve"> </w:t>
      </w:r>
      <w:r w:rsidRPr="003F6BA3">
        <w:rPr>
          <w:rFonts w:ascii="Tahoma" w:hAnsi="Tahoma" w:cs="Tahoma"/>
          <w:szCs w:val="22"/>
          <w:lang w:val="el-GR"/>
        </w:rPr>
        <w:t>Κανόνες απόδειξης ποιοτικής επιλογής</w:t>
      </w:r>
      <w:bookmarkEnd w:id="58"/>
      <w:bookmarkEnd w:id="59"/>
    </w:p>
    <w:p w14:paraId="73456EB9" w14:textId="013AC532" w:rsidR="0049623E" w:rsidRDefault="0049623E" w:rsidP="0049623E">
      <w:pPr>
        <w:rPr>
          <w:rFonts w:ascii="Tahoma" w:hAnsi="Tahoma" w:cs="Tahoma"/>
          <w:bCs/>
          <w:szCs w:val="22"/>
          <w:lang w:val="el-GR" w:eastAsia="ar-SA"/>
        </w:rPr>
      </w:pPr>
      <w:r w:rsidRPr="003F6BA3">
        <w:rPr>
          <w:rFonts w:ascii="Tahoma" w:hAnsi="Tahoma" w:cs="Tahoma"/>
          <w:bCs/>
          <w:szCs w:val="22"/>
          <w:lang w:val="el-GR" w:eastAsia="ar-SA"/>
        </w:rPr>
        <w:t>Το δικαίωμα συμμετοχής των οικονομικών φορέων και οι όροι και προϋποθέσεις συμμετοχής τους, όπως ορίζονται στις παραγράφους 2.2.1 έως 2.2.8, κρίνονται κατά την υποβολή της προσφοράς</w:t>
      </w:r>
      <w:r w:rsidR="00E25A61" w:rsidRPr="003F6BA3">
        <w:rPr>
          <w:rFonts w:ascii="Tahoma" w:hAnsi="Tahoma" w:cs="Tahoma"/>
          <w:bCs/>
          <w:szCs w:val="22"/>
          <w:lang w:val="el-GR" w:eastAsia="ar-SA"/>
        </w:rPr>
        <w:t>,</w:t>
      </w:r>
      <w:r w:rsidRPr="003F6BA3">
        <w:rPr>
          <w:rFonts w:ascii="Tahoma" w:hAnsi="Tahoma" w:cs="Tahoma"/>
          <w:bCs/>
          <w:szCs w:val="22"/>
          <w:lang w:val="el-GR" w:eastAsia="ar-SA"/>
        </w:rPr>
        <w:t xml:space="preserve"> </w:t>
      </w:r>
      <w:r w:rsidR="00E25A61" w:rsidRPr="003F6BA3">
        <w:rPr>
          <w:rFonts w:ascii="Tahoma" w:hAnsi="Tahoma" w:cs="Tahoma"/>
          <w:bCs/>
          <w:szCs w:val="22"/>
          <w:lang w:val="el-GR" w:eastAsia="ar-SA"/>
        </w:rPr>
        <w:t xml:space="preserve">με το </w:t>
      </w:r>
      <w:r w:rsidRPr="003F6BA3">
        <w:rPr>
          <w:rFonts w:ascii="Tahoma" w:hAnsi="Tahoma" w:cs="Tahoma"/>
          <w:bCs/>
          <w:szCs w:val="22"/>
          <w:lang w:val="el-GR" w:eastAsia="ar-SA"/>
        </w:rPr>
        <w:t>ΕΕΕΣ</w:t>
      </w:r>
      <w:r w:rsidR="00E25A61" w:rsidRPr="003F6BA3">
        <w:rPr>
          <w:rFonts w:ascii="Tahoma" w:hAnsi="Tahoma" w:cs="Tahoma"/>
          <w:bCs/>
          <w:szCs w:val="22"/>
          <w:lang w:val="el-GR" w:eastAsia="ar-SA"/>
        </w:rPr>
        <w:t xml:space="preserve">, σύμφωνα με </w:t>
      </w:r>
      <w:r w:rsidRPr="003F6BA3">
        <w:rPr>
          <w:rFonts w:ascii="Tahoma" w:hAnsi="Tahoma" w:cs="Tahoma"/>
          <w:bCs/>
          <w:szCs w:val="22"/>
          <w:lang w:val="el-GR" w:eastAsia="ar-SA"/>
        </w:rPr>
        <w:t>τα οριζόμενα στην παράγραφο 2.2.9.1, κατά την υποβολή των δικαιολογητικών της παραγράφου 2.2.9.2 και κατά τη σύναψη της σύμβασης</w:t>
      </w:r>
      <w:r w:rsidR="00E25A61" w:rsidRPr="003F6BA3">
        <w:rPr>
          <w:rFonts w:ascii="Tahoma" w:hAnsi="Tahoma" w:cs="Tahoma"/>
          <w:bCs/>
          <w:szCs w:val="22"/>
          <w:lang w:val="el-GR" w:eastAsia="ar-SA"/>
        </w:rPr>
        <w:t xml:space="preserve">, με την </w:t>
      </w:r>
      <w:r w:rsidRPr="003F6BA3">
        <w:rPr>
          <w:rFonts w:ascii="Tahoma" w:hAnsi="Tahoma" w:cs="Tahoma"/>
          <w:bCs/>
          <w:szCs w:val="22"/>
          <w:lang w:val="el-GR" w:eastAsia="ar-SA"/>
        </w:rPr>
        <w:t>υπεύθυνη δήλωση της περ. δ΄ της παρ. 3 του άρθρου 105</w:t>
      </w:r>
      <w:r w:rsidR="005C6C78" w:rsidRPr="003F6BA3">
        <w:rPr>
          <w:rFonts w:ascii="Tahoma" w:hAnsi="Tahoma" w:cs="Tahoma"/>
          <w:bCs/>
          <w:szCs w:val="22"/>
          <w:lang w:val="el-GR" w:eastAsia="ar-SA"/>
        </w:rPr>
        <w:t xml:space="preserve"> του ν. 4412/2016</w:t>
      </w:r>
      <w:r w:rsidRPr="003F6BA3">
        <w:rPr>
          <w:rFonts w:ascii="Tahoma" w:hAnsi="Tahoma" w:cs="Tahoma"/>
          <w:bCs/>
          <w:szCs w:val="22"/>
          <w:lang w:val="el-GR" w:eastAsia="ar-SA"/>
        </w:rPr>
        <w:t xml:space="preserve">. </w:t>
      </w:r>
    </w:p>
    <w:p w14:paraId="07D3E489" w14:textId="6ACD0A4B" w:rsidR="00D563A2" w:rsidRPr="00D563A2" w:rsidRDefault="00D563A2" w:rsidP="00D563A2">
      <w:pPr>
        <w:rPr>
          <w:rFonts w:ascii="Tahoma" w:hAnsi="Tahoma" w:cs="Tahoma"/>
          <w:bCs/>
          <w:szCs w:val="22"/>
          <w:lang w:val="el-GR" w:eastAsia="ar-SA"/>
        </w:rPr>
      </w:pPr>
      <w:r w:rsidRPr="00D563A2">
        <w:rPr>
          <w:rFonts w:ascii="Tahoma" w:hAnsi="Tahoma" w:cs="Tahoma"/>
          <w:bCs/>
          <w:szCs w:val="22"/>
          <w:lang w:val="el-GR" w:eastAsia="ar-SA"/>
        </w:rPr>
        <w:t>Οι οικονομικοί φορείς μεριμνούν να διαθέτουν πιστοποιητικά, τα οποία να καλύπτουν και τον χρόνο υποβολής της προσφοράς, προκειμένου να τα υποβάλουν, εφόσον αναδειχθούν προσωρινοί ανάδοχοι ή εφόσον τους ζητηθεί, από την αναθέτουσα αρχή σύμφωνα με την παράγραφο 2.2.9.2 Α.</w:t>
      </w:r>
    </w:p>
    <w:p w14:paraId="3E7F0204" w14:textId="368779EC" w:rsidR="0049623E" w:rsidRPr="003F6BA3" w:rsidRDefault="0049623E" w:rsidP="0049623E">
      <w:pPr>
        <w:rPr>
          <w:rFonts w:ascii="Tahoma" w:hAnsi="Tahoma" w:cs="Tahoma"/>
          <w:bCs/>
          <w:szCs w:val="22"/>
          <w:lang w:val="el-GR" w:eastAsia="ar-SA"/>
        </w:rPr>
      </w:pPr>
      <w:r w:rsidRPr="003F6BA3">
        <w:rPr>
          <w:rFonts w:ascii="Tahoma" w:hAnsi="Tahoma" w:cs="Tahoma"/>
          <w:bCs/>
          <w:szCs w:val="22"/>
          <w:lang w:val="el-GR" w:eastAsia="ar-SA"/>
        </w:rPr>
        <w:t xml:space="preserve">Στην περίπτωση που ο οικονομικός φορέας στηρίζεται στις ικανότητες άλλων φορέων, σύμφωνα με </w:t>
      </w:r>
      <w:r w:rsidRPr="003F6BA3">
        <w:rPr>
          <w:rFonts w:ascii="Tahoma" w:hAnsi="Tahoma" w:cs="Tahoma"/>
          <w:szCs w:val="22"/>
          <w:lang w:val="el-GR" w:eastAsia="ar-SA"/>
        </w:rPr>
        <w:t>την παράγραφ</w:t>
      </w:r>
      <w:r w:rsidR="00127AAD" w:rsidRPr="003F6BA3">
        <w:rPr>
          <w:rFonts w:ascii="Tahoma" w:hAnsi="Tahoma" w:cs="Tahoma"/>
          <w:szCs w:val="22"/>
          <w:lang w:val="el-GR" w:eastAsia="ar-SA"/>
        </w:rPr>
        <w:t>ο</w:t>
      </w:r>
      <w:r w:rsidRPr="003F6BA3">
        <w:rPr>
          <w:rFonts w:ascii="Tahoma" w:hAnsi="Tahoma" w:cs="Tahoma"/>
          <w:szCs w:val="22"/>
          <w:lang w:val="el-GR" w:eastAsia="ar-SA"/>
        </w:rPr>
        <w:t xml:space="preserve"> </w:t>
      </w:r>
      <w:r w:rsidRPr="003F6BA3">
        <w:rPr>
          <w:rFonts w:ascii="Tahoma" w:hAnsi="Tahoma" w:cs="Tahoma"/>
          <w:bCs/>
          <w:szCs w:val="22"/>
          <w:lang w:val="el-GR" w:eastAsia="ar-SA"/>
        </w:rPr>
        <w:t xml:space="preserve">2.2.8 της παρούσας, οι φορείς στην ικανότητα των οποίων στηρίζεται υποχρεούνται να  αποδεικνύουν, κατά τα οριζόμενα </w:t>
      </w:r>
      <w:r w:rsidR="002647D4" w:rsidRPr="003F6BA3">
        <w:rPr>
          <w:rFonts w:ascii="Tahoma" w:hAnsi="Tahoma" w:cs="Tahoma"/>
          <w:bCs/>
          <w:szCs w:val="22"/>
          <w:lang w:val="el-GR" w:eastAsia="ar-SA"/>
        </w:rPr>
        <w:t>στις παραγράφους</w:t>
      </w:r>
      <w:r w:rsidRPr="003F6BA3">
        <w:rPr>
          <w:rFonts w:ascii="Tahoma" w:hAnsi="Tahoma" w:cs="Tahoma"/>
          <w:bCs/>
          <w:szCs w:val="22"/>
          <w:lang w:val="el-GR" w:eastAsia="ar-SA"/>
        </w:rPr>
        <w:t xml:space="preserve"> 2.2.9.1 και 2.2.9.2, ότι δεν συντρέχουν οι λόγοι αποκλεισμού </w:t>
      </w:r>
      <w:r w:rsidRPr="003F6BA3">
        <w:rPr>
          <w:rFonts w:ascii="Tahoma" w:hAnsi="Tahoma" w:cs="Tahoma"/>
          <w:szCs w:val="22"/>
          <w:lang w:val="el-GR" w:eastAsia="ar-SA"/>
        </w:rPr>
        <w:t xml:space="preserve">της παραγράφου </w:t>
      </w:r>
      <w:r w:rsidRPr="003F6BA3">
        <w:rPr>
          <w:rFonts w:ascii="Tahoma" w:hAnsi="Tahoma" w:cs="Tahoma"/>
          <w:bCs/>
          <w:szCs w:val="22"/>
          <w:lang w:val="el-GR" w:eastAsia="ar-SA"/>
        </w:rPr>
        <w:t>2.2.3 της παρούσας και ότι πληρούν τα σχετικά κριτήρια επιλογής κατά περίπτωση (παράγραφοι 2.2.5 και 2.2.6 ).</w:t>
      </w:r>
    </w:p>
    <w:p w14:paraId="297D37EF" w14:textId="065D1400" w:rsidR="0049623E" w:rsidRPr="003F6BA3" w:rsidRDefault="0049623E" w:rsidP="0049623E">
      <w:pPr>
        <w:rPr>
          <w:rFonts w:ascii="Tahoma" w:hAnsi="Tahoma" w:cs="Tahoma"/>
          <w:bCs/>
          <w:szCs w:val="22"/>
          <w:lang w:val="el-GR" w:eastAsia="ar-SA"/>
        </w:rPr>
      </w:pPr>
      <w:r w:rsidRPr="003F6BA3">
        <w:rPr>
          <w:rFonts w:ascii="Tahoma" w:hAnsi="Tahoma" w:cs="Tahoma"/>
          <w:bCs/>
          <w:szCs w:val="22"/>
          <w:lang w:val="el-GR" w:eastAsia="ar-SA"/>
        </w:rPr>
        <w:t xml:space="preserve">Στην περίπτωση που </w:t>
      </w:r>
      <w:r w:rsidRPr="003F6BA3">
        <w:rPr>
          <w:rFonts w:ascii="Tahoma" w:hAnsi="Tahoma" w:cs="Tahoma"/>
          <w:bCs/>
          <w:szCs w:val="22"/>
          <w:lang w:val="en-US" w:eastAsia="ar-SA"/>
        </w:rPr>
        <w:t>o</w:t>
      </w:r>
      <w:r w:rsidRPr="003F6BA3">
        <w:rPr>
          <w:rFonts w:ascii="Tahoma" w:hAnsi="Tahoma" w:cs="Tahoma"/>
          <w:bCs/>
          <w:szCs w:val="22"/>
          <w:lang w:val="el-GR" w:eastAsia="ar-SA"/>
        </w:rPr>
        <w:t xml:space="preserve"> οικονομικός φορέας αναφέρει στην προσφορά του ότι προτίθεται να αναθέσει τμήμα(τα) της σύμβασης υπό μορφή υπεργολαβίας σε τρίτους σε ποσοστό που υπερβαίνει το τριάντα τοις εκατό (30%) της συνολικής αξίας της σύμβασης, οι υπεργολάβοι υποχρεούνται να αποδεικνύουν, κατά τα οριζόμενα </w:t>
      </w:r>
      <w:r w:rsidR="002647D4" w:rsidRPr="003F6BA3">
        <w:rPr>
          <w:rFonts w:ascii="Tahoma" w:hAnsi="Tahoma" w:cs="Tahoma"/>
          <w:bCs/>
          <w:szCs w:val="22"/>
          <w:lang w:val="el-GR" w:eastAsia="ar-SA"/>
        </w:rPr>
        <w:t>στις παραγράφους</w:t>
      </w:r>
      <w:r w:rsidRPr="003F6BA3">
        <w:rPr>
          <w:rFonts w:ascii="Tahoma" w:hAnsi="Tahoma" w:cs="Tahoma"/>
          <w:bCs/>
          <w:szCs w:val="22"/>
          <w:lang w:val="el-GR" w:eastAsia="ar-SA"/>
        </w:rPr>
        <w:t xml:space="preserve"> 2.2.9.1 και 2.2.9.2, ότι δεν συντρέχουν οι λόγοι αποκλεισμού της παραγράφου 2.2.3 της παρούσας. </w:t>
      </w:r>
    </w:p>
    <w:p w14:paraId="4091383C" w14:textId="568C772E" w:rsidR="0049623E" w:rsidRPr="003F6BA3" w:rsidRDefault="0049623E" w:rsidP="002612F5">
      <w:pPr>
        <w:suppressAutoHyphens w:val="0"/>
        <w:spacing w:after="160" w:line="259" w:lineRule="auto"/>
        <w:rPr>
          <w:rFonts w:ascii="Tahoma" w:hAnsi="Tahoma" w:cs="Tahoma"/>
          <w:szCs w:val="22"/>
          <w:lang w:val="el-GR"/>
        </w:rPr>
      </w:pPr>
      <w:r w:rsidRPr="003F6BA3">
        <w:rPr>
          <w:rFonts w:ascii="Tahoma" w:eastAsia="Calibri" w:hAnsi="Tahoma" w:cs="Tahoma"/>
          <w:szCs w:val="22"/>
          <w:lang w:val="el-GR" w:eastAsia="en-US"/>
        </w:rPr>
        <w:t xml:space="preserve">Αν </w:t>
      </w:r>
      <w:r w:rsidR="006C2871" w:rsidRPr="003F6BA3">
        <w:rPr>
          <w:rFonts w:ascii="Tahoma" w:eastAsia="Calibri" w:hAnsi="Tahoma" w:cs="Tahoma"/>
          <w:szCs w:val="22"/>
          <w:lang w:val="el-GR" w:eastAsia="en-US"/>
        </w:rPr>
        <w:t>μετά τη συμπλήρωση του ΕΕΕΣ και μέχρι τη ημέρα της έγγραφης πρόσκλησης για τη σύναψη του συμφωνητικού  επέλθουν μεταβολές στις προϋποθέσεις, τις οποίες οι προσφέροντες είχαν δηλώσει  ότι πληρούν,  οι προσφέροντες</w:t>
      </w:r>
      <w:r w:rsidR="00955CEC" w:rsidRPr="003F6BA3">
        <w:rPr>
          <w:rFonts w:ascii="Tahoma" w:eastAsia="Calibri" w:hAnsi="Tahoma" w:cs="Tahoma"/>
          <w:szCs w:val="22"/>
          <w:lang w:val="el-GR" w:eastAsia="en-US"/>
        </w:rPr>
        <w:t xml:space="preserve"> </w:t>
      </w:r>
      <w:r w:rsidRPr="003F6BA3">
        <w:rPr>
          <w:rFonts w:ascii="Tahoma" w:eastAsia="Calibri" w:hAnsi="Tahoma" w:cs="Tahoma"/>
          <w:szCs w:val="22"/>
          <w:lang w:val="el-GR" w:eastAsia="en-US"/>
        </w:rPr>
        <w:t>οφείλουν να ενημερώσουν αμελλητί την αναθέτουσα αρχή.</w:t>
      </w:r>
    </w:p>
    <w:p w14:paraId="1E2732DC" w14:textId="77777777" w:rsidR="00D41FD6" w:rsidRPr="003F6BA3" w:rsidRDefault="00D41FD6">
      <w:pPr>
        <w:pStyle w:val="4"/>
        <w:ind w:left="567" w:hanging="567"/>
        <w:rPr>
          <w:rFonts w:ascii="Tahoma" w:hAnsi="Tahoma" w:cs="Tahoma"/>
          <w:szCs w:val="22"/>
          <w:lang w:val="el-GR"/>
        </w:rPr>
      </w:pPr>
      <w:bookmarkStart w:id="60" w:name="_Toc213845667"/>
      <w:bookmarkStart w:id="61" w:name="_Toc223534645"/>
      <w:r w:rsidRPr="003F6BA3">
        <w:rPr>
          <w:rFonts w:ascii="Tahoma" w:hAnsi="Tahoma" w:cs="Tahoma"/>
          <w:szCs w:val="22"/>
          <w:lang w:val="el-GR"/>
        </w:rPr>
        <w:lastRenderedPageBreak/>
        <w:t>2.2.9.1</w:t>
      </w:r>
      <w:r w:rsidRPr="003F6BA3">
        <w:rPr>
          <w:rFonts w:ascii="Tahoma" w:hAnsi="Tahoma" w:cs="Tahoma"/>
          <w:szCs w:val="22"/>
          <w:lang w:val="el-GR"/>
        </w:rPr>
        <w:tab/>
        <w:t>Προκαταρκτική απόδειξη κατά την υποβολή προσφορών</w:t>
      </w:r>
      <w:bookmarkEnd w:id="60"/>
      <w:bookmarkEnd w:id="61"/>
      <w:r w:rsidRPr="003F6BA3">
        <w:rPr>
          <w:rFonts w:ascii="Tahoma" w:hAnsi="Tahoma" w:cs="Tahoma"/>
          <w:szCs w:val="22"/>
          <w:lang w:val="el-GR"/>
        </w:rPr>
        <w:t xml:space="preserve"> </w:t>
      </w:r>
    </w:p>
    <w:p w14:paraId="30351427" w14:textId="4BC3B8EE" w:rsidR="001943E8" w:rsidRPr="003F6BA3" w:rsidRDefault="00D41FD6" w:rsidP="00715908">
      <w:pPr>
        <w:rPr>
          <w:rFonts w:ascii="Tahoma" w:hAnsi="Tahoma" w:cs="Tahoma"/>
          <w:szCs w:val="22"/>
          <w:lang w:val="el-GR"/>
        </w:rPr>
      </w:pPr>
      <w:r w:rsidRPr="003F6BA3">
        <w:rPr>
          <w:rFonts w:ascii="Tahoma" w:hAnsi="Tahoma" w:cs="Tahoma"/>
          <w:szCs w:val="22"/>
          <w:lang w:val="el-GR"/>
        </w:rPr>
        <w:t>Προς προκαταρκτική απόδειξη ότι οι προσφέροντες οικονομικοί φορείς: α) δεν βρίσκονται σε μία από τις καταστάσεις της παραγράφου 2.2.3 και β) πληρούν τα σχετικά κριτήρια επιλογής των παραγράφων 2.2.4, 2.2.5, 2.2.6 και 2.2.7 της παρούσ</w:t>
      </w:r>
      <w:r w:rsidR="00BE3FD2" w:rsidRPr="003F6BA3">
        <w:rPr>
          <w:rFonts w:ascii="Tahoma" w:hAnsi="Tahoma" w:cs="Tahoma"/>
          <w:szCs w:val="22"/>
          <w:lang w:val="el-GR"/>
        </w:rPr>
        <w:t>α</w:t>
      </w:r>
      <w:r w:rsidRPr="003F6BA3">
        <w:rPr>
          <w:rFonts w:ascii="Tahoma" w:hAnsi="Tahoma" w:cs="Tahoma"/>
          <w:szCs w:val="22"/>
          <w:lang w:val="el-GR"/>
        </w:rPr>
        <w:t>ς,</w:t>
      </w:r>
      <w:r w:rsidRPr="003F6BA3">
        <w:rPr>
          <w:rFonts w:ascii="Tahoma" w:eastAsia="SimSun" w:hAnsi="Tahoma" w:cs="Tahoma"/>
          <w:szCs w:val="22"/>
          <w:lang w:val="el-GR"/>
        </w:rPr>
        <w:t xml:space="preserve"> </w:t>
      </w:r>
      <w:r w:rsidRPr="003F6BA3">
        <w:rPr>
          <w:rFonts w:ascii="Tahoma" w:hAnsi="Tahoma" w:cs="Tahoma"/>
          <w:szCs w:val="22"/>
          <w:lang w:val="el-GR"/>
        </w:rPr>
        <w:t xml:space="preserve">προσκομίζουν κατά την υποβολή της προσφοράς τους </w:t>
      </w:r>
      <w:r w:rsidRPr="003F6BA3">
        <w:rPr>
          <w:rFonts w:ascii="Tahoma" w:hAnsi="Tahoma" w:cs="Tahoma"/>
          <w:szCs w:val="22"/>
          <w:u w:val="single"/>
          <w:lang w:val="el-GR"/>
        </w:rPr>
        <w:t>ως δικαιολογητικό συμμετοχής,</w:t>
      </w:r>
      <w:r w:rsidRPr="003F6BA3">
        <w:rPr>
          <w:rFonts w:ascii="Tahoma" w:hAnsi="Tahoma" w:cs="Tahoma"/>
          <w:szCs w:val="22"/>
          <w:lang w:val="el-GR"/>
        </w:rPr>
        <w:t xml:space="preserve"> το προβλεπόμενο από το άρθρο 79 παρ. 1 και 3 του ν. 4412/2016 Ευρωπαϊκό Ενιαίο Έγγραφο Σύμβασης (ΕΕΕΣ), σύμφωνα με το επισυναπτόμενο στην παρούσα Παράρτημα</w:t>
      </w:r>
      <w:r w:rsidR="004F0F9A" w:rsidRPr="003F6BA3">
        <w:rPr>
          <w:rFonts w:ascii="Tahoma" w:hAnsi="Tahoma" w:cs="Tahoma"/>
          <w:szCs w:val="22"/>
          <w:lang w:val="el-GR"/>
        </w:rPr>
        <w:t xml:space="preserve"> ΙΙ, </w:t>
      </w:r>
      <w:r w:rsidRPr="003F6BA3">
        <w:rPr>
          <w:rFonts w:ascii="Tahoma" w:hAnsi="Tahoma" w:cs="Tahoma"/>
          <w:szCs w:val="22"/>
          <w:lang w:val="el-GR"/>
        </w:rPr>
        <w:t xml:space="preserve">το οποίο </w:t>
      </w:r>
      <w:r w:rsidR="00DC63F0" w:rsidRPr="003F6BA3">
        <w:rPr>
          <w:rFonts w:ascii="Tahoma" w:hAnsi="Tahoma" w:cs="Tahoma"/>
          <w:szCs w:val="22"/>
          <w:lang w:val="el-GR"/>
        </w:rPr>
        <w:t xml:space="preserve">ισοδυναμεί με </w:t>
      </w:r>
      <w:r w:rsidRPr="003F6BA3">
        <w:rPr>
          <w:rFonts w:ascii="Tahoma" w:hAnsi="Tahoma" w:cs="Tahoma"/>
          <w:szCs w:val="22"/>
          <w:lang w:val="el-GR"/>
        </w:rPr>
        <w:t>ενημερωμένη υπεύθυνη δήλωση, με τις συνέπειες του ν. 1599/1986. Το ΕΕΕΣ καταρτίζεται βάσει του τυποποιημένου εντύπου  του Παραρτήματος 2 του Κανονισμού (ΕΕ) 2016/7</w:t>
      </w:r>
      <w:r w:rsidR="001943E8" w:rsidRPr="003F6BA3">
        <w:rPr>
          <w:rFonts w:ascii="Tahoma" w:hAnsi="Tahoma" w:cs="Tahoma"/>
          <w:szCs w:val="22"/>
          <w:lang w:val="el-GR"/>
        </w:rPr>
        <w:t>,</w:t>
      </w:r>
      <w:r w:rsidRPr="003F6BA3">
        <w:rPr>
          <w:rFonts w:ascii="Tahoma" w:hAnsi="Tahoma" w:cs="Tahoma"/>
          <w:szCs w:val="22"/>
          <w:lang w:val="el-GR"/>
        </w:rPr>
        <w:t xml:space="preserve"> συμπληρώνεται από τους προσφέροντες οικονομικούς φορείς σύμφωνα με τις οδηγίες  του Παραρτήματος 1</w:t>
      </w:r>
      <w:r w:rsidR="00AD1141" w:rsidRPr="003F6BA3">
        <w:rPr>
          <w:rFonts w:ascii="Tahoma" w:hAnsi="Tahoma" w:cs="Tahoma"/>
          <w:szCs w:val="22"/>
          <w:lang w:val="el-GR"/>
        </w:rPr>
        <w:t xml:space="preserve"> </w:t>
      </w:r>
      <w:r w:rsidR="001943E8" w:rsidRPr="003F6BA3">
        <w:rPr>
          <w:rFonts w:ascii="Tahoma" w:hAnsi="Tahoma" w:cs="Tahoma"/>
          <w:szCs w:val="22"/>
          <w:lang w:val="el-GR"/>
        </w:rPr>
        <w:t xml:space="preserve">και λειτουργεί </w:t>
      </w:r>
      <w:r w:rsidR="00C95FAA" w:rsidRPr="003F6BA3">
        <w:rPr>
          <w:rFonts w:ascii="Tahoma" w:hAnsi="Tahoma" w:cs="Tahoma"/>
          <w:szCs w:val="22"/>
          <w:lang w:val="el-GR"/>
        </w:rPr>
        <w:t xml:space="preserve">μόνο </w:t>
      </w:r>
      <w:r w:rsidR="001943E8" w:rsidRPr="003F6BA3">
        <w:rPr>
          <w:rFonts w:ascii="Tahoma" w:hAnsi="Tahoma" w:cs="Tahoma"/>
          <w:szCs w:val="22"/>
          <w:lang w:val="el-GR"/>
        </w:rPr>
        <w:t>ως προκαταρκτική απόδειξη προς αντικατάσταση των πιστοποιητικών που εκδίδουν δημόσιες αρχές ή τρίτα μέρη.</w:t>
      </w:r>
    </w:p>
    <w:p w14:paraId="4E1EC5FF" w14:textId="0D9EA47A" w:rsidR="00E50D89" w:rsidRPr="003F6BA3" w:rsidRDefault="00E50D89">
      <w:pPr>
        <w:rPr>
          <w:rFonts w:ascii="Tahoma" w:hAnsi="Tahoma" w:cs="Tahoma"/>
          <w:bCs/>
          <w:szCs w:val="22"/>
          <w:lang w:val="el-GR" w:eastAsia="ar-SA"/>
        </w:rPr>
      </w:pPr>
      <w:r w:rsidRPr="003F6BA3">
        <w:rPr>
          <w:rFonts w:ascii="Tahoma" w:hAnsi="Tahoma" w:cs="Tahoma"/>
          <w:szCs w:val="22"/>
          <w:u w:val="single"/>
          <w:lang w:val="el-GR"/>
        </w:rPr>
        <w:t>Επισημαίνεται ότι οι προσφέροντες για το μέρος IV Κριτήρια επιλογής του ΕΕΕΣ συμπληρώνουν μόνο την</w:t>
      </w:r>
      <w:r w:rsidRPr="003F6BA3">
        <w:rPr>
          <w:rFonts w:ascii="Tahoma" w:hAnsi="Tahoma" w:cs="Tahoma"/>
          <w:b/>
          <w:bCs/>
          <w:szCs w:val="22"/>
          <w:u w:val="single"/>
          <w:lang w:val="el-GR"/>
        </w:rPr>
        <w:t xml:space="preserve"> ενότητα α «Γενική ένδειξη για όλα τα κριτήρια επιλογής».</w:t>
      </w:r>
    </w:p>
    <w:p w14:paraId="7B960008" w14:textId="6376A318" w:rsidR="00DC63F0" w:rsidRPr="003F6BA3" w:rsidRDefault="00DC63F0" w:rsidP="00715908">
      <w:pPr>
        <w:rPr>
          <w:rFonts w:ascii="Tahoma" w:hAnsi="Tahoma" w:cs="Tahoma"/>
          <w:szCs w:val="22"/>
          <w:lang w:val="el-GR"/>
        </w:rPr>
      </w:pPr>
      <w:r w:rsidRPr="003F6BA3">
        <w:rPr>
          <w:rFonts w:ascii="Tahoma" w:hAnsi="Tahoma" w:cs="Tahoma"/>
          <w:szCs w:val="22"/>
          <w:lang w:val="el-GR"/>
        </w:rPr>
        <w:t>Το ΕΕΕΣ φέρει υπογραφή με ημερομηνία εντός του χρονικού διαστήματος κατά το οποίο μπορούν να υποβάλλονται προσφορές. Αν στο διάστημα που μεσολαβεί μεταξύ της ημερομηνίας υπογραφής του ΕΕΕΣ και της καταληκτικής ημερομηνίας υποβολής προσφορών έχουν επέλθει μεταβολές στα δηλωθέντα στοιχεία, εκ μέρους του, στο ΕΕΕΣ, ο οικονομικός φορέας αποσύρει την προσφορά του, χωρίς να απαιτείται απόφαση της αναθέτουσας αρχής. Στη συνέχεια μπορεί να την υποβάλει εκ νέου με επίκαιρο ΕΕΕΣ.</w:t>
      </w:r>
      <w:r w:rsidR="00127AAD" w:rsidRPr="003F6BA3">
        <w:rPr>
          <w:rFonts w:ascii="Tahoma" w:hAnsi="Tahoma" w:cs="Tahoma"/>
          <w:szCs w:val="22"/>
          <w:lang w:val="el-GR"/>
        </w:rPr>
        <w:t xml:space="preserve"> </w:t>
      </w:r>
      <w:r w:rsidRPr="003F6BA3">
        <w:rPr>
          <w:rFonts w:ascii="Tahoma" w:hAnsi="Tahoma" w:cs="Tahoma"/>
          <w:bCs/>
          <w:iCs/>
          <w:szCs w:val="22"/>
          <w:lang w:val="el-GR"/>
        </w:rPr>
        <w:t xml:space="preserve">Ο οικονομικός φορέας δύναται να διευκρινίζει τις δηλώσεις και πληροφορίες που παρέχει στο ΕΕΕΣ με συνοδευτική υπεύθυνη δήλωση, την οποία υποβάλλει μαζί με </w:t>
      </w:r>
      <w:r w:rsidR="00510A7B" w:rsidRPr="003F6BA3">
        <w:rPr>
          <w:rFonts w:ascii="Tahoma" w:hAnsi="Tahoma" w:cs="Tahoma"/>
          <w:bCs/>
          <w:iCs/>
          <w:szCs w:val="22"/>
          <w:lang w:val="el-GR"/>
        </w:rPr>
        <w:t>αυτό</w:t>
      </w:r>
      <w:r w:rsidR="00127AAD" w:rsidRPr="003F6BA3">
        <w:rPr>
          <w:rFonts w:ascii="Tahoma" w:hAnsi="Tahoma" w:cs="Tahoma"/>
          <w:bCs/>
          <w:iCs/>
          <w:szCs w:val="22"/>
          <w:lang w:val="el-GR"/>
        </w:rPr>
        <w:t>.</w:t>
      </w:r>
    </w:p>
    <w:p w14:paraId="448C258C" w14:textId="77777777" w:rsidR="00DC63F0" w:rsidRPr="003F6BA3" w:rsidRDefault="00DC63F0">
      <w:pPr>
        <w:rPr>
          <w:rFonts w:ascii="Tahoma" w:hAnsi="Tahoma" w:cs="Tahoma"/>
          <w:szCs w:val="22"/>
          <w:lang w:val="el-GR"/>
        </w:rPr>
      </w:pPr>
      <w:r w:rsidRPr="003F6BA3">
        <w:rPr>
          <w:rFonts w:ascii="Tahoma" w:hAnsi="Tahoma" w:cs="Tahoma"/>
          <w:szCs w:val="22"/>
          <w:lang w:val="el-GR"/>
        </w:rPr>
        <w:t>Κατά την υποβολή του ΕΕΕΣ, καθώς και της συνοδευτικής υπεύθυνης δήλωσης, είναι δυνατή, με μόνη την υπογραφή το</w:t>
      </w:r>
      <w:r w:rsidR="00BE3FD2" w:rsidRPr="003F6BA3">
        <w:rPr>
          <w:rFonts w:ascii="Tahoma" w:hAnsi="Tahoma" w:cs="Tahoma"/>
          <w:szCs w:val="22"/>
          <w:lang w:val="el-GR"/>
        </w:rPr>
        <w:t>ύ</w:t>
      </w:r>
      <w:r w:rsidRPr="003F6BA3">
        <w:rPr>
          <w:rFonts w:ascii="Tahoma" w:hAnsi="Tahoma" w:cs="Tahoma"/>
          <w:szCs w:val="22"/>
          <w:lang w:val="el-GR"/>
        </w:rPr>
        <w:t xml:space="preserve"> κατά περίπτωση εκπροσώπου το</w:t>
      </w:r>
      <w:r w:rsidR="00BE3FD2" w:rsidRPr="003F6BA3">
        <w:rPr>
          <w:rFonts w:ascii="Tahoma" w:hAnsi="Tahoma" w:cs="Tahoma"/>
          <w:szCs w:val="22"/>
          <w:lang w:val="el-GR"/>
        </w:rPr>
        <w:t>ύ</w:t>
      </w:r>
      <w:r w:rsidRPr="003F6BA3">
        <w:rPr>
          <w:rFonts w:ascii="Tahoma" w:hAnsi="Tahoma" w:cs="Tahoma"/>
          <w:szCs w:val="22"/>
          <w:lang w:val="el-GR"/>
        </w:rPr>
        <w:t xml:space="preserve"> οικονομικού φορέα, η προκαταρκτική απόδειξη των λόγων αποκλεισμού που αναφέρονται </w:t>
      </w:r>
      <w:r w:rsidR="00B56D75" w:rsidRPr="003F6BA3">
        <w:rPr>
          <w:rFonts w:ascii="Tahoma" w:hAnsi="Tahoma" w:cs="Tahoma"/>
          <w:szCs w:val="22"/>
          <w:lang w:val="el-GR"/>
        </w:rPr>
        <w:t>στην παράγραφο</w:t>
      </w:r>
      <w:r w:rsidRPr="003F6BA3">
        <w:rPr>
          <w:rFonts w:ascii="Tahoma" w:hAnsi="Tahoma" w:cs="Tahoma"/>
          <w:szCs w:val="22"/>
          <w:lang w:val="el-GR"/>
        </w:rPr>
        <w:t xml:space="preserve"> 2.2.3 της παρούσας, για το σύνολο των φυσικών προσώπων που είναι μέλη του διοικητικού, διευθυντικού ή εποπτικού οργάνου του ή έχουν εξουσία εκπροσώπησης, λήψης αποφάσεων ή ελέγχου σε αυτόν.</w:t>
      </w:r>
    </w:p>
    <w:p w14:paraId="4F894267" w14:textId="77777777" w:rsidR="00D41FD6" w:rsidRPr="003F6BA3" w:rsidRDefault="00D41FD6">
      <w:pPr>
        <w:rPr>
          <w:rFonts w:ascii="Tahoma" w:hAnsi="Tahoma" w:cs="Tahoma"/>
          <w:szCs w:val="22"/>
          <w:lang w:val="el-GR"/>
        </w:rPr>
      </w:pPr>
      <w:r w:rsidRPr="003F6BA3">
        <w:rPr>
          <w:rFonts w:ascii="Tahoma" w:hAnsi="Tahoma" w:cs="Tahoma"/>
          <w:szCs w:val="22"/>
          <w:lang w:val="el-GR"/>
        </w:rPr>
        <w:t>Ως εκπρόσωπος του οικονομικού φορέα νοείται ο νόμιμος εκπρόσωπος αυτού, όπως προκύπτει από το ισχύον καταστατικό ή το πρακτικό εκπροσώπησής του κατά το</w:t>
      </w:r>
      <w:r w:rsidR="00BE3FD2" w:rsidRPr="003F6BA3">
        <w:rPr>
          <w:rFonts w:ascii="Tahoma" w:hAnsi="Tahoma" w:cs="Tahoma"/>
          <w:szCs w:val="22"/>
          <w:lang w:val="el-GR"/>
        </w:rPr>
        <w:t>ν</w:t>
      </w:r>
      <w:r w:rsidRPr="003F6BA3">
        <w:rPr>
          <w:rFonts w:ascii="Tahoma" w:hAnsi="Tahoma" w:cs="Tahoma"/>
          <w:szCs w:val="22"/>
          <w:lang w:val="el-GR"/>
        </w:rPr>
        <w:t xml:space="preserve"> χρόνο υποβολής της προσφοράς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5FC53B63" w14:textId="77777777" w:rsidR="007A6693" w:rsidRPr="003F6BA3" w:rsidRDefault="00D41FD6" w:rsidP="001C5AD7">
      <w:pPr>
        <w:rPr>
          <w:rFonts w:ascii="Tahoma" w:hAnsi="Tahoma" w:cs="Tahoma"/>
          <w:szCs w:val="22"/>
          <w:lang w:val="el-GR" w:eastAsia="ar-SA"/>
        </w:rPr>
      </w:pPr>
      <w:r w:rsidRPr="003F6BA3">
        <w:rPr>
          <w:rFonts w:ascii="Tahoma" w:hAnsi="Tahoma" w:cs="Tahoma"/>
          <w:szCs w:val="22"/>
          <w:lang w:val="el-GR"/>
        </w:rPr>
        <w:t>Στην περίπτωση υποβολής προσφοράς από ένωση οικονομικών φορέων, το Ευρωπαϊκό Ενιαίο Έγγραφο Σύμβασης (ΕΕΕΣ), υποβάλλεται χωριστά από κάθε μέλος της ένωσης.</w:t>
      </w:r>
      <w:r w:rsidR="007A6693" w:rsidRPr="003F6BA3">
        <w:rPr>
          <w:rFonts w:ascii="Tahoma" w:hAnsi="Tahoma" w:cs="Tahoma"/>
          <w:szCs w:val="22"/>
          <w:lang w:val="el-GR" w:eastAsia="ar-SA"/>
        </w:rPr>
        <w:t xml:space="preserve"> </w:t>
      </w:r>
      <w:r>
        <w:fldChar w:fldCharType="begin"/>
      </w:r>
      <w:r>
        <w:instrText>HYPERLINK</w:instrText>
      </w:r>
      <w:r w:rsidRPr="00A25E88">
        <w:rPr>
          <w:lang w:val="el-GR"/>
        </w:rPr>
        <w:instrText xml:space="preserve"> "</w:instrText>
      </w:r>
      <w:r>
        <w:instrText>http</w:instrText>
      </w:r>
      <w:r w:rsidRPr="00A25E88">
        <w:rPr>
          <w:lang w:val="el-GR"/>
        </w:rPr>
        <w:instrText>://</w:instrText>
      </w:r>
      <w:r>
        <w:instrText>www</w:instrText>
      </w:r>
      <w:r w:rsidRPr="00A25E88">
        <w:rPr>
          <w:lang w:val="el-GR"/>
        </w:rPr>
        <w:instrText>.</w:instrText>
      </w:r>
      <w:r>
        <w:instrText>eaadhsy</w:instrText>
      </w:r>
      <w:r w:rsidRPr="00A25E88">
        <w:rPr>
          <w:lang w:val="el-GR"/>
        </w:rPr>
        <w:instrText>.</w:instrText>
      </w:r>
      <w:r>
        <w:instrText>gr</w:instrText>
      </w:r>
      <w:r w:rsidRPr="00A25E88">
        <w:rPr>
          <w:lang w:val="el-GR"/>
        </w:rPr>
        <w:instrText>/"</w:instrText>
      </w:r>
      <w:r>
        <w:fldChar w:fldCharType="separate"/>
      </w:r>
      <w:r>
        <w:rPr>
          <w:rStyle w:val="-"/>
        </w:rPr>
        <w:t>http</w:t>
      </w:r>
      <w:r w:rsidRPr="00B073D7">
        <w:rPr>
          <w:rStyle w:val="-"/>
          <w:lang w:val="el-GR"/>
        </w:rPr>
        <w:t>://</w:t>
      </w:r>
      <w:r>
        <w:rPr>
          <w:rStyle w:val="-"/>
        </w:rPr>
        <w:t>www</w:t>
      </w:r>
      <w:r w:rsidRPr="00B073D7">
        <w:rPr>
          <w:rStyle w:val="-"/>
          <w:lang w:val="el-GR"/>
        </w:rPr>
        <w:t>.</w:t>
      </w:r>
      <w:proofErr w:type="spellStart"/>
      <w:r>
        <w:rPr>
          <w:rStyle w:val="-"/>
        </w:rPr>
        <w:t>eaadhsy</w:t>
      </w:r>
      <w:proofErr w:type="spellEnd"/>
      <w:r w:rsidRPr="00B073D7">
        <w:rPr>
          <w:rStyle w:val="-"/>
          <w:lang w:val="el-GR"/>
        </w:rPr>
        <w:t>.</w:t>
      </w:r>
      <w:r>
        <w:rPr>
          <w:rStyle w:val="-"/>
        </w:rPr>
        <w:t>gr</w:t>
      </w:r>
      <w:r w:rsidRPr="00B073D7">
        <w:rPr>
          <w:rStyle w:val="-"/>
          <w:lang w:val="el-GR"/>
        </w:rPr>
        <w:t>/</w:t>
      </w:r>
      <w:r>
        <w:fldChar w:fldCharType="end"/>
      </w:r>
      <w:hyperlink r:id="rId18" w:history="1">
        <w:r>
          <w:rPr>
            <w:rStyle w:val="-"/>
          </w:rPr>
          <w:t>http</w:t>
        </w:r>
        <w:r w:rsidRPr="00B073D7">
          <w:rPr>
            <w:rStyle w:val="-"/>
            <w:lang w:val="el-GR"/>
          </w:rPr>
          <w:t>://</w:t>
        </w:r>
        <w:r>
          <w:rPr>
            <w:rStyle w:val="-"/>
          </w:rPr>
          <w:t>www</w:t>
        </w:r>
        <w:r w:rsidRPr="00B073D7">
          <w:rPr>
            <w:rStyle w:val="-"/>
            <w:lang w:val="el-GR"/>
          </w:rPr>
          <w:t>.</w:t>
        </w:r>
        <w:proofErr w:type="spellStart"/>
        <w:r>
          <w:rPr>
            <w:rStyle w:val="-"/>
          </w:rPr>
          <w:t>hsppa</w:t>
        </w:r>
        <w:proofErr w:type="spellEnd"/>
        <w:r w:rsidRPr="00B073D7">
          <w:rPr>
            <w:rStyle w:val="-"/>
            <w:lang w:val="el-GR"/>
          </w:rPr>
          <w:t>.</w:t>
        </w:r>
        <w:r>
          <w:rPr>
            <w:rStyle w:val="-"/>
          </w:rPr>
          <w:t>gr</w:t>
        </w:r>
        <w:r w:rsidRPr="00B073D7">
          <w:rPr>
            <w:rStyle w:val="-"/>
            <w:lang w:val="el-GR"/>
          </w:rPr>
          <w:t>/</w:t>
        </w:r>
      </w:hyperlink>
    </w:p>
    <w:p w14:paraId="2C843A3B" w14:textId="1FF173A1" w:rsidR="005F390C" w:rsidRPr="003F6BA3" w:rsidRDefault="005F390C" w:rsidP="001C5AD7">
      <w:pPr>
        <w:suppressAutoHyphens w:val="0"/>
        <w:spacing w:line="259" w:lineRule="auto"/>
        <w:rPr>
          <w:rFonts w:ascii="Tahoma" w:eastAsia="Calibri" w:hAnsi="Tahoma" w:cs="Tahoma"/>
          <w:szCs w:val="22"/>
          <w:lang w:val="el-GR" w:eastAsia="en-US"/>
        </w:rPr>
      </w:pPr>
      <w:r w:rsidRPr="003F6BA3">
        <w:rPr>
          <w:rFonts w:ascii="Tahoma" w:eastAsia="Calibri" w:hAnsi="Tahoma" w:cs="Tahoma"/>
          <w:szCs w:val="22"/>
          <w:lang w:val="el-GR" w:eastAsia="en-US"/>
        </w:rPr>
        <w:t xml:space="preserve">Ο οικονομικός φορέας φέρει την ειδική υποχρέωση να δηλώσει, μέσω του ΕΕΕΣ, την κατάστασή του σε σχέση με τους λόγους που προβλέπονται στο άρθρο 73 του ν. 4412/2016 και </w:t>
      </w:r>
      <w:r w:rsidR="00BE3FD2" w:rsidRPr="003F6BA3">
        <w:rPr>
          <w:rFonts w:ascii="Tahoma" w:eastAsia="Calibri" w:hAnsi="Tahoma" w:cs="Tahoma"/>
          <w:szCs w:val="22"/>
          <w:lang w:val="el-GR" w:eastAsia="en-US"/>
        </w:rPr>
        <w:t xml:space="preserve">στην </w:t>
      </w:r>
      <w:r w:rsidRPr="003F6BA3">
        <w:rPr>
          <w:rFonts w:ascii="Tahoma" w:eastAsia="Calibri" w:hAnsi="Tahoma" w:cs="Tahoma"/>
          <w:szCs w:val="22"/>
          <w:lang w:val="el-GR" w:eastAsia="en-US"/>
        </w:rPr>
        <w:t>παρ</w:t>
      </w:r>
      <w:r w:rsidR="00BE3FD2" w:rsidRPr="003F6BA3">
        <w:rPr>
          <w:rFonts w:ascii="Tahoma" w:eastAsia="Calibri" w:hAnsi="Tahoma" w:cs="Tahoma"/>
          <w:szCs w:val="22"/>
          <w:lang w:val="el-GR" w:eastAsia="en-US"/>
        </w:rPr>
        <w:t>ά</w:t>
      </w:r>
      <w:r w:rsidRPr="003F6BA3">
        <w:rPr>
          <w:rFonts w:ascii="Tahoma" w:eastAsia="Calibri" w:hAnsi="Tahoma" w:cs="Tahoma"/>
          <w:szCs w:val="22"/>
          <w:lang w:val="el-GR" w:eastAsia="en-US"/>
        </w:rPr>
        <w:t>γρ</w:t>
      </w:r>
      <w:r w:rsidR="00BE3FD2" w:rsidRPr="003F6BA3">
        <w:rPr>
          <w:rFonts w:ascii="Tahoma" w:eastAsia="Calibri" w:hAnsi="Tahoma" w:cs="Tahoma"/>
          <w:szCs w:val="22"/>
          <w:lang w:val="el-GR" w:eastAsia="en-US"/>
        </w:rPr>
        <w:t>αφο</w:t>
      </w:r>
      <w:r w:rsidRPr="003F6BA3">
        <w:rPr>
          <w:rFonts w:ascii="Tahoma" w:eastAsia="Calibri" w:hAnsi="Tahoma" w:cs="Tahoma"/>
          <w:szCs w:val="22"/>
          <w:lang w:val="el-GR" w:eastAsia="en-US"/>
        </w:rPr>
        <w:t xml:space="preserve"> 2.2.3 της παρούσ</w:t>
      </w:r>
      <w:r w:rsidR="00BE3FD2" w:rsidRPr="003F6BA3">
        <w:rPr>
          <w:rFonts w:ascii="Tahoma" w:eastAsia="Calibri" w:hAnsi="Tahoma" w:cs="Tahoma"/>
          <w:szCs w:val="22"/>
          <w:lang w:val="el-GR" w:eastAsia="en-US"/>
        </w:rPr>
        <w:t>α</w:t>
      </w:r>
      <w:r w:rsidRPr="003F6BA3">
        <w:rPr>
          <w:rFonts w:ascii="Tahoma" w:eastAsia="Calibri" w:hAnsi="Tahoma" w:cs="Tahoma"/>
          <w:szCs w:val="22"/>
          <w:lang w:val="el-GR" w:eastAsia="en-US"/>
        </w:rPr>
        <w:t>ς και ταυτόχρονα να επικαλεσ</w:t>
      </w:r>
      <w:r w:rsidR="00BE3FD2" w:rsidRPr="003F6BA3">
        <w:rPr>
          <w:rFonts w:ascii="Tahoma" w:eastAsia="Calibri" w:hAnsi="Tahoma" w:cs="Tahoma"/>
          <w:szCs w:val="22"/>
          <w:lang w:val="el-GR" w:eastAsia="en-US"/>
        </w:rPr>
        <w:t>τ</w:t>
      </w:r>
      <w:r w:rsidRPr="003F6BA3">
        <w:rPr>
          <w:rFonts w:ascii="Tahoma" w:eastAsia="Calibri" w:hAnsi="Tahoma" w:cs="Tahoma"/>
          <w:szCs w:val="22"/>
          <w:lang w:val="el-GR" w:eastAsia="en-US"/>
        </w:rPr>
        <w:t>εί και τυχόν ληφθέντα μέτρα προς αποκατάσταση της αξιοπιστίας του.</w:t>
      </w:r>
    </w:p>
    <w:p w14:paraId="67BAA72C" w14:textId="0CEDA276" w:rsidR="005F390C" w:rsidRPr="003F6BA3" w:rsidRDefault="00BE3FD2" w:rsidP="005F390C">
      <w:pPr>
        <w:suppressAutoHyphens w:val="0"/>
        <w:spacing w:after="160" w:line="259" w:lineRule="auto"/>
        <w:rPr>
          <w:rFonts w:ascii="Tahoma" w:eastAsia="Calibri" w:hAnsi="Tahoma" w:cs="Tahoma"/>
          <w:szCs w:val="22"/>
          <w:lang w:val="el-GR" w:eastAsia="en-US"/>
        </w:rPr>
      </w:pPr>
      <w:r w:rsidRPr="003F6BA3">
        <w:rPr>
          <w:rFonts w:ascii="Tahoma" w:eastAsia="Calibri" w:hAnsi="Tahoma" w:cs="Tahoma"/>
          <w:szCs w:val="22"/>
          <w:lang w:val="el-GR" w:eastAsia="en-US"/>
        </w:rPr>
        <w:t>Ε</w:t>
      </w:r>
      <w:r w:rsidR="005F390C" w:rsidRPr="003F6BA3">
        <w:rPr>
          <w:rFonts w:ascii="Tahoma" w:eastAsia="Calibri" w:hAnsi="Tahoma" w:cs="Tahoma"/>
          <w:szCs w:val="22"/>
          <w:lang w:val="el-GR" w:eastAsia="en-US"/>
        </w:rPr>
        <w:t>πισημαίνεται</w:t>
      </w:r>
      <w:r w:rsidRPr="003F6BA3">
        <w:rPr>
          <w:rFonts w:ascii="Tahoma" w:eastAsia="Calibri" w:hAnsi="Tahoma" w:cs="Tahoma"/>
          <w:szCs w:val="22"/>
          <w:lang w:val="el-GR" w:eastAsia="en-US"/>
        </w:rPr>
        <w:t>, ιδίως,</w:t>
      </w:r>
      <w:r w:rsidR="005F390C" w:rsidRPr="003F6BA3">
        <w:rPr>
          <w:rFonts w:ascii="Tahoma" w:eastAsia="Calibri" w:hAnsi="Tahoma" w:cs="Tahoma"/>
          <w:szCs w:val="22"/>
          <w:lang w:val="el-GR" w:eastAsia="en-US"/>
        </w:rPr>
        <w:t xml:space="preserve"> ότι κατά την απάντηση οικονομικού φορέα στο σχετικό πεδίο του ΕΕΕΣ για τυχόν σύναψη συμφωνιών με άλλους οικονομικούς φορείς με στόχο τη στρέβλωση του ανταγωνισμού, η συνδρομή περιστάσεων, όπως η πάροδος της τριετούς περιόδου της ισχύος του λόγου αποκλεισμού (παρ</w:t>
      </w:r>
      <w:r w:rsidRPr="003F6BA3">
        <w:rPr>
          <w:rFonts w:ascii="Tahoma" w:eastAsia="Calibri" w:hAnsi="Tahoma" w:cs="Tahoma"/>
          <w:szCs w:val="22"/>
          <w:lang w:val="el-GR" w:eastAsia="en-US"/>
        </w:rPr>
        <w:t>.</w:t>
      </w:r>
      <w:r w:rsidR="005F390C" w:rsidRPr="003F6BA3">
        <w:rPr>
          <w:rFonts w:ascii="Tahoma" w:eastAsia="Calibri" w:hAnsi="Tahoma" w:cs="Tahoma"/>
          <w:szCs w:val="22"/>
          <w:lang w:val="el-GR" w:eastAsia="en-US"/>
        </w:rPr>
        <w:t xml:space="preserve"> 10 του άρθρου 73) ή η εφαρμογή της διάταξης της παραγράφου 3β του άρθρου 44 του ν. 3959/2011, σύμφωνα με την περ. γ</w:t>
      </w:r>
      <w:r w:rsidRPr="003F6BA3">
        <w:rPr>
          <w:rFonts w:ascii="Tahoma" w:eastAsia="Calibri" w:hAnsi="Tahoma" w:cs="Tahoma"/>
          <w:szCs w:val="22"/>
          <w:lang w:val="el-GR" w:eastAsia="en-US"/>
        </w:rPr>
        <w:t>΄</w:t>
      </w:r>
      <w:r w:rsidR="005F390C" w:rsidRPr="003F6BA3">
        <w:rPr>
          <w:rFonts w:ascii="Tahoma" w:eastAsia="Calibri" w:hAnsi="Tahoma" w:cs="Tahoma"/>
          <w:szCs w:val="22"/>
          <w:lang w:val="el-GR" w:eastAsia="en-US"/>
        </w:rPr>
        <w:t xml:space="preserve"> της παραγράφου 2.2.3.4 της παρούσ</w:t>
      </w:r>
      <w:r w:rsidRPr="003F6BA3">
        <w:rPr>
          <w:rFonts w:ascii="Tahoma" w:eastAsia="Calibri" w:hAnsi="Tahoma" w:cs="Tahoma"/>
          <w:szCs w:val="22"/>
          <w:lang w:val="el-GR" w:eastAsia="en-US"/>
        </w:rPr>
        <w:t>α</w:t>
      </w:r>
      <w:r w:rsidR="005F390C" w:rsidRPr="003F6BA3">
        <w:rPr>
          <w:rFonts w:ascii="Tahoma" w:eastAsia="Calibri" w:hAnsi="Tahoma" w:cs="Tahoma"/>
          <w:szCs w:val="22"/>
          <w:lang w:val="el-GR" w:eastAsia="en-US"/>
        </w:rPr>
        <w:t>ς, αναλύεται στο σχετικό πεδίο που προβάλλει κατόπιν θετικής απάντησης.</w:t>
      </w:r>
    </w:p>
    <w:p w14:paraId="7EAC3698" w14:textId="137E3A79" w:rsidR="00D41FD6" w:rsidRPr="003F6BA3" w:rsidRDefault="005F390C" w:rsidP="005F390C">
      <w:pPr>
        <w:rPr>
          <w:rFonts w:ascii="Tahoma" w:eastAsia="Calibri" w:hAnsi="Tahoma" w:cs="Tahoma"/>
          <w:szCs w:val="22"/>
          <w:lang w:val="el-GR" w:eastAsia="en-US"/>
        </w:rPr>
      </w:pPr>
      <w:r w:rsidRPr="003F6BA3">
        <w:rPr>
          <w:rFonts w:ascii="Tahoma" w:eastAsia="Calibri" w:hAnsi="Tahoma" w:cs="Tahoma"/>
          <w:szCs w:val="22"/>
          <w:lang w:val="el-GR" w:eastAsia="en-US"/>
        </w:rPr>
        <w:t xml:space="preserve">Όσον αφορά στις υποχρεώσεις του </w:t>
      </w:r>
      <w:r w:rsidR="00BE3FD2" w:rsidRPr="003F6BA3">
        <w:rPr>
          <w:rFonts w:ascii="Tahoma" w:eastAsia="Calibri" w:hAnsi="Tahoma" w:cs="Tahoma"/>
          <w:szCs w:val="22"/>
          <w:lang w:val="el-GR" w:eastAsia="en-US"/>
        </w:rPr>
        <w:t xml:space="preserve">σχετικά με </w:t>
      </w:r>
      <w:r w:rsidRPr="003F6BA3">
        <w:rPr>
          <w:rFonts w:ascii="Tahoma" w:eastAsia="Calibri" w:hAnsi="Tahoma" w:cs="Tahoma"/>
          <w:szCs w:val="22"/>
          <w:lang w:val="el-GR" w:eastAsia="en-US"/>
        </w:rPr>
        <w:t xml:space="preserve">την καταβολή φόρων ή εισφορών κοινωνικής ασφάλισης (περ. α’ και β’ της παρ. 2 του άρθρου 73 του ν. 4412/2016) αυτές θεωρείται ότι δεν έχουν αθετηθεί εφόσον δεν έχουν καταστεί ληξιπρόθεσμες ή εφόσον έχουν υπαχθεί σε δεσμευτικό διακανονισμό που τηρείται. Στην περίπτωση αυτή ο οικονομικός φορέας δεν υποχρεούται να </w:t>
      </w:r>
      <w:r w:rsidRPr="003F6BA3">
        <w:rPr>
          <w:rFonts w:ascii="Tahoma" w:eastAsia="Calibri" w:hAnsi="Tahoma" w:cs="Tahoma"/>
          <w:szCs w:val="22"/>
          <w:lang w:val="el-GR" w:eastAsia="en-US"/>
        </w:rPr>
        <w:lastRenderedPageBreak/>
        <w:t xml:space="preserve">απαντήσει καταφατικά στο σχετικό πεδίο του ΕΕΕΣ με το οποίο ερωτάται εάν ο οικονομικός φορέας έχει ανεκπλήρωτες υποχρεώσεις </w:t>
      </w:r>
      <w:r w:rsidR="00BE3FD2" w:rsidRPr="003F6BA3">
        <w:rPr>
          <w:rFonts w:ascii="Tahoma" w:eastAsia="Calibri" w:hAnsi="Tahoma" w:cs="Tahoma"/>
          <w:szCs w:val="22"/>
          <w:lang w:val="el-GR" w:eastAsia="en-US"/>
        </w:rPr>
        <w:t>σχετικά με</w:t>
      </w:r>
      <w:r w:rsidRPr="003F6BA3">
        <w:rPr>
          <w:rFonts w:ascii="Tahoma" w:eastAsia="Calibri" w:hAnsi="Tahoma" w:cs="Tahoma"/>
          <w:szCs w:val="22"/>
          <w:lang w:val="el-GR" w:eastAsia="en-US"/>
        </w:rPr>
        <w:t xml:space="preserve"> την καταβολή φόρων ή εισφορών κοινωνικής ασφάλισης ή, κατά περίπτωση, εάν έχει αθετήσει τις παραπάνω υποχρεώσεις του.</w:t>
      </w:r>
    </w:p>
    <w:p w14:paraId="2FB76FD6" w14:textId="6C95F0DF" w:rsidR="00510A7B" w:rsidRPr="003F6BA3" w:rsidRDefault="00510A7B" w:rsidP="00510A7B">
      <w:pPr>
        <w:suppressAutoHyphens w:val="0"/>
        <w:spacing w:after="0" w:line="259" w:lineRule="auto"/>
        <w:rPr>
          <w:rFonts w:ascii="Tahoma" w:eastAsia="Calibri" w:hAnsi="Tahoma" w:cs="Tahoma"/>
          <w:szCs w:val="22"/>
          <w:lang w:val="el-GR" w:eastAsia="en-US"/>
        </w:rPr>
      </w:pPr>
      <w:r w:rsidRPr="003F6BA3">
        <w:rPr>
          <w:rFonts w:ascii="Tahoma" w:eastAsia="Calibri" w:hAnsi="Tahoma" w:cs="Tahoma"/>
          <w:szCs w:val="22"/>
          <w:lang w:val="el-GR" w:eastAsia="en-US"/>
        </w:rPr>
        <w:t>Στην περίπτωση που ένας οικονομικός φορέας δηλώνει ότι εμπίπτει σε μία από τις καταστάσεις τ</w:t>
      </w:r>
      <w:r w:rsidR="00BE3FD2" w:rsidRPr="003F6BA3">
        <w:rPr>
          <w:rFonts w:ascii="Tahoma" w:eastAsia="Calibri" w:hAnsi="Tahoma" w:cs="Tahoma"/>
          <w:szCs w:val="22"/>
          <w:lang w:val="el-GR" w:eastAsia="en-US"/>
        </w:rPr>
        <w:t>ων</w:t>
      </w:r>
      <w:r w:rsidRPr="003F6BA3">
        <w:rPr>
          <w:rFonts w:ascii="Tahoma" w:eastAsia="Calibri" w:hAnsi="Tahoma" w:cs="Tahoma"/>
          <w:szCs w:val="22"/>
          <w:lang w:val="el-GR" w:eastAsia="en-US"/>
        </w:rPr>
        <w:t xml:space="preserve"> παρ. 2.2.3.1 και 2.2.3.4, εκτός από την περ. β’ αυτής, για τις οποίες συντρέχει ο σχετικός λόγος αποκλεισμού, υποχρεούται, εφόσον επικαλεστεί μέτρα αυτοκάθαρσης για να αποδείξει την αξιοπιστία του, στο σχετικό πεδίο του ΕΕΕΣ, που εμφανίζεται κατόπιν της θετικής απάντησης που έδωσε περί συνδρομής κάποιου από τους ανωτέρω λόγους αποκλεισμού, να δηλώσει:</w:t>
      </w:r>
    </w:p>
    <w:p w14:paraId="5A892937" w14:textId="77777777" w:rsidR="00510A7B" w:rsidRPr="003F6BA3" w:rsidRDefault="00510A7B" w:rsidP="00510A7B">
      <w:pPr>
        <w:suppressAutoHyphens w:val="0"/>
        <w:spacing w:after="0" w:line="259" w:lineRule="auto"/>
        <w:rPr>
          <w:rFonts w:ascii="Tahoma" w:eastAsia="Calibri" w:hAnsi="Tahoma" w:cs="Tahoma"/>
          <w:szCs w:val="22"/>
          <w:lang w:val="el-GR" w:eastAsia="en-US"/>
        </w:rPr>
      </w:pPr>
      <w:r w:rsidRPr="003F6BA3">
        <w:rPr>
          <w:rFonts w:ascii="Tahoma" w:eastAsia="Calibri" w:hAnsi="Tahoma" w:cs="Tahoma"/>
          <w:szCs w:val="22"/>
          <w:lang w:val="el-GR" w:eastAsia="en-US"/>
        </w:rPr>
        <w:t xml:space="preserve">α. εάν τα μέτρα αυτοκάθαρσης, τα οποία έλαβε για τον συγκεκριμένο λόγο αποκλεισμού που έχει δηλώσει στο ΕΕΕΣ, έχουν ήδη κριθεί σε προγενέστερη διαδικασία στην οποία συμμετείχε, βάσει απόφασης που εκδόθηκε από την ίδια ή άλλη αναθέτουσα αρχή, κατόπιν γνωμοδότησης της Επιτροπής εξέτασης επανορθωτικών μέτρων. </w:t>
      </w:r>
    </w:p>
    <w:p w14:paraId="024A2092" w14:textId="77777777" w:rsidR="00510A7B" w:rsidRPr="003F6BA3" w:rsidRDefault="00510A7B" w:rsidP="00510A7B">
      <w:pPr>
        <w:suppressAutoHyphens w:val="0"/>
        <w:spacing w:after="0" w:line="259" w:lineRule="auto"/>
        <w:rPr>
          <w:rFonts w:ascii="Tahoma" w:eastAsia="Calibri" w:hAnsi="Tahoma" w:cs="Tahoma"/>
          <w:szCs w:val="22"/>
          <w:lang w:val="el-GR" w:eastAsia="en-US"/>
        </w:rPr>
      </w:pPr>
      <w:r w:rsidRPr="003F6BA3">
        <w:rPr>
          <w:rFonts w:ascii="Tahoma" w:eastAsia="Calibri" w:hAnsi="Tahoma" w:cs="Tahoma"/>
          <w:szCs w:val="22"/>
          <w:lang w:val="el-GR" w:eastAsia="en-US"/>
        </w:rPr>
        <w:t>β. εάν τα μέτρα κρίθηκαν ως επαρκή ή μη επαρκή επισυνάπτοντας την απόφαση της περ. α</w:t>
      </w:r>
      <w:r w:rsidR="00BE3FD2" w:rsidRPr="003F6BA3">
        <w:rPr>
          <w:rFonts w:ascii="Tahoma" w:eastAsia="Calibri" w:hAnsi="Tahoma" w:cs="Tahoma"/>
          <w:szCs w:val="22"/>
          <w:lang w:val="el-GR" w:eastAsia="en-US"/>
        </w:rPr>
        <w:t>΄</w:t>
      </w:r>
      <w:r w:rsidRPr="003F6BA3">
        <w:rPr>
          <w:rFonts w:ascii="Tahoma" w:eastAsia="Calibri" w:hAnsi="Tahoma" w:cs="Tahoma"/>
          <w:szCs w:val="22"/>
          <w:lang w:val="el-GR" w:eastAsia="en-US"/>
        </w:rPr>
        <w:t xml:space="preserve"> με βάση την</w:t>
      </w:r>
    </w:p>
    <w:p w14:paraId="70D02CB8" w14:textId="77777777" w:rsidR="00510A7B" w:rsidRPr="003F6BA3" w:rsidRDefault="00510A7B" w:rsidP="00510A7B">
      <w:pPr>
        <w:suppressAutoHyphens w:val="0"/>
        <w:spacing w:after="0" w:line="259" w:lineRule="auto"/>
        <w:rPr>
          <w:rFonts w:ascii="Tahoma" w:eastAsia="Calibri" w:hAnsi="Tahoma" w:cs="Tahoma"/>
          <w:szCs w:val="22"/>
          <w:lang w:val="el-GR" w:eastAsia="en-US"/>
        </w:rPr>
      </w:pPr>
      <w:r w:rsidRPr="003F6BA3">
        <w:rPr>
          <w:rFonts w:ascii="Tahoma" w:eastAsia="Calibri" w:hAnsi="Tahoma" w:cs="Tahoma"/>
          <w:szCs w:val="22"/>
          <w:lang w:val="el-GR" w:eastAsia="en-US"/>
        </w:rPr>
        <w:t xml:space="preserve">οποία έχουν κριθεί τα συγκεκριμένα μέτρα αυτοκάθαρσης. Περαιτέρω δηλώνεται εάν η ως άνω απόφαση έχει καταστεί «δεσμευτική», με την έννοια ότι, είτε δεν έχουν ασκηθεί τα προβλεπόμενα μέσα έννομης προστασίας είτε ασκήθηκαν και έχει εκδοθεί σχετική απόφαση. </w:t>
      </w:r>
    </w:p>
    <w:p w14:paraId="15F44EF7" w14:textId="77777777" w:rsidR="00510A7B" w:rsidRPr="003F6BA3" w:rsidRDefault="00510A7B" w:rsidP="00510A7B">
      <w:pPr>
        <w:suppressAutoHyphens w:val="0"/>
        <w:spacing w:after="0" w:line="259" w:lineRule="auto"/>
        <w:rPr>
          <w:rFonts w:ascii="Tahoma" w:eastAsia="Calibri" w:hAnsi="Tahoma" w:cs="Tahoma"/>
          <w:szCs w:val="22"/>
          <w:lang w:val="el-GR" w:eastAsia="en-US"/>
        </w:rPr>
      </w:pPr>
      <w:r w:rsidRPr="003F6BA3">
        <w:rPr>
          <w:rFonts w:ascii="Tahoma" w:eastAsia="Calibri" w:hAnsi="Tahoma" w:cs="Tahoma"/>
          <w:szCs w:val="22"/>
          <w:lang w:val="el-GR" w:eastAsia="en-US"/>
        </w:rPr>
        <w:t xml:space="preserve">γ. στην περίπτωση που τα μέτρα έχουν κριθεί ως μη επαρκή, εάν έχει λάβει πρόσθετα μέτρα αυτοκάθαρσης μετά την ημερομηνία </w:t>
      </w:r>
      <w:r w:rsidR="00E3013A" w:rsidRPr="003F6BA3">
        <w:rPr>
          <w:rFonts w:ascii="Tahoma" w:eastAsia="Calibri" w:hAnsi="Tahoma" w:cs="Tahoma"/>
          <w:szCs w:val="22"/>
          <w:lang w:val="el-GR" w:eastAsia="en-US"/>
        </w:rPr>
        <w:t>έκδοσης της</w:t>
      </w:r>
      <w:r w:rsidRPr="003F6BA3">
        <w:rPr>
          <w:rFonts w:ascii="Tahoma" w:eastAsia="Calibri" w:hAnsi="Tahoma" w:cs="Tahoma"/>
          <w:szCs w:val="22"/>
          <w:lang w:val="el-GR" w:eastAsia="en-US"/>
        </w:rPr>
        <w:t xml:space="preserve">  απόφαση</w:t>
      </w:r>
      <w:r w:rsidR="00E3013A" w:rsidRPr="003F6BA3">
        <w:rPr>
          <w:rFonts w:ascii="Tahoma" w:eastAsia="Calibri" w:hAnsi="Tahoma" w:cs="Tahoma"/>
          <w:szCs w:val="22"/>
          <w:lang w:val="el-GR" w:eastAsia="en-US"/>
        </w:rPr>
        <w:t>ς</w:t>
      </w:r>
      <w:r w:rsidRPr="003F6BA3">
        <w:rPr>
          <w:rFonts w:ascii="Tahoma" w:eastAsia="Calibri" w:hAnsi="Tahoma" w:cs="Tahoma"/>
          <w:szCs w:val="22"/>
          <w:lang w:val="el-GR" w:eastAsia="en-US"/>
        </w:rPr>
        <w:t xml:space="preserve"> της περ. α</w:t>
      </w:r>
      <w:r w:rsidR="00E3013A" w:rsidRPr="003F6BA3">
        <w:rPr>
          <w:rFonts w:ascii="Tahoma" w:eastAsia="Calibri" w:hAnsi="Tahoma" w:cs="Tahoma"/>
          <w:szCs w:val="22"/>
          <w:lang w:val="el-GR" w:eastAsia="en-US"/>
        </w:rPr>
        <w:t>΄</w:t>
      </w:r>
      <w:r w:rsidRPr="003F6BA3">
        <w:rPr>
          <w:rFonts w:ascii="Tahoma" w:eastAsia="Calibri" w:hAnsi="Tahoma" w:cs="Tahoma"/>
          <w:szCs w:val="22"/>
          <w:lang w:val="el-GR" w:eastAsia="en-US"/>
        </w:rPr>
        <w:t xml:space="preserve"> και σε περίπτωση που ισχύει το ανωτέρω να προβεί σε </w:t>
      </w:r>
      <w:r w:rsidR="001453B1" w:rsidRPr="003F6BA3">
        <w:rPr>
          <w:rFonts w:ascii="Tahoma" w:eastAsia="Calibri" w:hAnsi="Tahoma" w:cs="Tahoma"/>
          <w:szCs w:val="22"/>
          <w:lang w:val="el-GR" w:eastAsia="en-US"/>
        </w:rPr>
        <w:t>ανάλυσ</w:t>
      </w:r>
      <w:r w:rsidR="00A7039E" w:rsidRPr="003F6BA3">
        <w:rPr>
          <w:rFonts w:ascii="Tahoma" w:eastAsia="Calibri" w:hAnsi="Tahoma" w:cs="Tahoma"/>
          <w:szCs w:val="22"/>
          <w:lang w:val="el-GR" w:eastAsia="en-US"/>
        </w:rPr>
        <w:t>ή τους</w:t>
      </w:r>
      <w:r w:rsidRPr="003F6BA3">
        <w:rPr>
          <w:rFonts w:ascii="Tahoma" w:eastAsia="Calibri" w:hAnsi="Tahoma" w:cs="Tahoma"/>
          <w:szCs w:val="22"/>
          <w:lang w:val="el-GR" w:eastAsia="en-US"/>
        </w:rPr>
        <w:t>, αναγράφοντας υποχρεωτικά και την ημερομηνία κατά την οποία αυτά ελήφθησαν.</w:t>
      </w:r>
    </w:p>
    <w:p w14:paraId="2D531249" w14:textId="77777777" w:rsidR="00510A7B" w:rsidRPr="003F6BA3" w:rsidRDefault="00510A7B" w:rsidP="00510A7B">
      <w:pPr>
        <w:suppressAutoHyphens w:val="0"/>
        <w:spacing w:after="0" w:line="259" w:lineRule="auto"/>
        <w:rPr>
          <w:rFonts w:ascii="Tahoma" w:eastAsia="Calibri" w:hAnsi="Tahoma" w:cs="Tahoma"/>
          <w:szCs w:val="22"/>
          <w:lang w:val="el-GR" w:eastAsia="en-US"/>
        </w:rPr>
      </w:pPr>
      <w:r w:rsidRPr="003F6BA3">
        <w:rPr>
          <w:rFonts w:ascii="Tahoma" w:eastAsia="Calibri" w:hAnsi="Tahoma" w:cs="Tahoma"/>
          <w:szCs w:val="22"/>
          <w:lang w:val="el-GR" w:eastAsia="en-US"/>
        </w:rPr>
        <w:t>Ειδικά</w:t>
      </w:r>
      <w:r w:rsidR="00E3013A" w:rsidRPr="003F6BA3">
        <w:rPr>
          <w:rFonts w:ascii="Tahoma" w:eastAsia="Calibri" w:hAnsi="Tahoma" w:cs="Tahoma"/>
          <w:szCs w:val="22"/>
          <w:lang w:val="el-GR" w:eastAsia="en-US"/>
        </w:rPr>
        <w:t>,</w:t>
      </w:r>
      <w:r w:rsidRPr="003F6BA3">
        <w:rPr>
          <w:rFonts w:ascii="Tahoma" w:eastAsia="Calibri" w:hAnsi="Tahoma" w:cs="Tahoma"/>
          <w:szCs w:val="22"/>
          <w:lang w:val="el-GR" w:eastAsia="en-US"/>
        </w:rPr>
        <w:t xml:space="preserve"> στην περίπτωση που έχουν συμπεριληφθεί στα έγγραφα της σύμβασης δυνητικοί λόγοι αποκλεισμού, για τους οποίους δεν έχουν προβλεφθεί πεδία δήλωσης πληροφοριών στο Ευρωπαϊκό Ενιαίο Έγγραφο Σύμβασης (ΕΕΕΣ), σχετικά με τη λήψη εκ μέρους των οικονομικών φορέων επανορθωτικών μέτρων, αυτά θα δηλώνονται (</w:t>
      </w:r>
      <w:r w:rsidR="00A7039E" w:rsidRPr="003F6BA3">
        <w:rPr>
          <w:rFonts w:ascii="Tahoma" w:eastAsia="Calibri" w:hAnsi="Tahoma" w:cs="Tahoma"/>
          <w:szCs w:val="22"/>
          <w:lang w:val="el-GR" w:eastAsia="en-US"/>
        </w:rPr>
        <w:t xml:space="preserve">περιγράφονται </w:t>
      </w:r>
      <w:r w:rsidRPr="003F6BA3">
        <w:rPr>
          <w:rFonts w:ascii="Tahoma" w:eastAsia="Calibri" w:hAnsi="Tahoma" w:cs="Tahoma"/>
          <w:szCs w:val="22"/>
          <w:lang w:val="el-GR" w:eastAsia="en-US"/>
        </w:rPr>
        <w:t xml:space="preserve">) στη συμπληρωματική υπεύθυνη δήλωση της </w:t>
      </w:r>
      <w:r w:rsidRPr="003F6BA3">
        <w:rPr>
          <w:rFonts w:ascii="Tahoma" w:hAnsi="Tahoma" w:cs="Tahoma"/>
          <w:szCs w:val="22"/>
          <w:lang w:val="el-GR"/>
        </w:rPr>
        <w:t>παρ. 9,</w:t>
      </w:r>
      <w:r w:rsidRPr="003F6BA3">
        <w:rPr>
          <w:rFonts w:ascii="Tahoma" w:eastAsia="Calibri" w:hAnsi="Tahoma" w:cs="Tahoma"/>
          <w:szCs w:val="22"/>
          <w:lang w:val="el-GR" w:eastAsia="en-US"/>
        </w:rPr>
        <w:t xml:space="preserve"> του ά</w:t>
      </w:r>
      <w:r w:rsidRPr="003F6BA3">
        <w:rPr>
          <w:rFonts w:ascii="Tahoma" w:hAnsi="Tahoma" w:cs="Tahoma"/>
          <w:szCs w:val="22"/>
          <w:lang w:val="el-GR"/>
        </w:rPr>
        <w:t>ρθρου 79 του ν. 4412/2016.</w:t>
      </w:r>
    </w:p>
    <w:p w14:paraId="4FC8C6ED" w14:textId="7ED5C769" w:rsidR="00510A7B" w:rsidRPr="003F6BA3" w:rsidRDefault="00510A7B" w:rsidP="00510A7B">
      <w:pPr>
        <w:suppressAutoHyphens w:val="0"/>
        <w:spacing w:after="160" w:line="259" w:lineRule="auto"/>
        <w:rPr>
          <w:rFonts w:ascii="Tahoma" w:eastAsia="Calibri" w:hAnsi="Tahoma" w:cs="Tahoma"/>
          <w:szCs w:val="22"/>
          <w:lang w:val="el-GR" w:eastAsia="en-US"/>
        </w:rPr>
      </w:pPr>
      <w:r w:rsidRPr="003F6BA3">
        <w:rPr>
          <w:rFonts w:ascii="Tahoma" w:eastAsia="Calibri" w:hAnsi="Tahoma" w:cs="Tahoma"/>
          <w:szCs w:val="22"/>
          <w:lang w:val="el-GR" w:eastAsia="en-US"/>
        </w:rPr>
        <w:t xml:space="preserve">Επισημαίνεται, τέλος, ότι η δήλωση του οικονομικού φορέα περί μη ρωσικής εμπλοκής, περιλαμβάνεται σε διακριτή υπεύθυνη δήλωση ή, εναλλακτικά, στη συνοδευτική υπεύθυνη δήλωση που δύναται να υποβάλλεται μαζί με το ΕΕΕΣ. Το περιεχόμενο της δήλωσης προβλέπεται στο Παράρτημα </w:t>
      </w:r>
      <w:r w:rsidR="00326C81">
        <w:rPr>
          <w:rFonts w:ascii="Tahoma" w:eastAsia="Calibri" w:hAnsi="Tahoma" w:cs="Tahoma"/>
          <w:szCs w:val="22"/>
          <w:lang w:val="en-US" w:eastAsia="en-US"/>
        </w:rPr>
        <w:t>IX</w:t>
      </w:r>
      <w:r w:rsidR="004F0F9A" w:rsidRPr="003F6BA3">
        <w:rPr>
          <w:rFonts w:ascii="Tahoma" w:eastAsia="Calibri" w:hAnsi="Tahoma" w:cs="Tahoma"/>
          <w:szCs w:val="22"/>
          <w:lang w:val="el-GR" w:eastAsia="en-US"/>
        </w:rPr>
        <w:t xml:space="preserve"> </w:t>
      </w:r>
      <w:r w:rsidRPr="003F6BA3">
        <w:rPr>
          <w:rFonts w:ascii="Tahoma" w:eastAsia="Calibri" w:hAnsi="Tahoma" w:cs="Tahoma"/>
          <w:szCs w:val="22"/>
          <w:lang w:val="el-GR" w:eastAsia="en-US"/>
        </w:rPr>
        <w:t>της παρούσας.</w:t>
      </w:r>
    </w:p>
    <w:p w14:paraId="42CF42F2" w14:textId="2BC9DDAD" w:rsidR="00D41FD6" w:rsidRPr="003F6BA3" w:rsidRDefault="00D41FD6">
      <w:pPr>
        <w:pStyle w:val="4"/>
        <w:rPr>
          <w:rFonts w:ascii="Tahoma" w:hAnsi="Tahoma" w:cs="Tahoma"/>
          <w:szCs w:val="22"/>
          <w:lang w:val="el-GR"/>
        </w:rPr>
      </w:pPr>
      <w:bookmarkStart w:id="62" w:name="_Toc213845668"/>
      <w:bookmarkStart w:id="63" w:name="_Toc223534646"/>
      <w:r w:rsidRPr="003F6BA3">
        <w:rPr>
          <w:rFonts w:ascii="Tahoma" w:hAnsi="Tahoma" w:cs="Tahoma"/>
          <w:szCs w:val="22"/>
          <w:lang w:val="el-GR"/>
        </w:rPr>
        <w:t>2.2.9.2</w:t>
      </w:r>
      <w:r w:rsidRPr="003F6BA3">
        <w:rPr>
          <w:rFonts w:ascii="Tahoma" w:hAnsi="Tahoma" w:cs="Tahoma"/>
          <w:szCs w:val="22"/>
          <w:lang w:val="el-GR"/>
        </w:rPr>
        <w:tab/>
        <w:t>Αποδεικτικά μέσα</w:t>
      </w:r>
      <w:r w:rsidR="005137C7" w:rsidRPr="003F6BA3">
        <w:rPr>
          <w:rFonts w:ascii="Tahoma" w:hAnsi="Tahoma" w:cs="Tahoma"/>
          <w:szCs w:val="22"/>
          <w:lang w:val="el-GR"/>
        </w:rPr>
        <w:t xml:space="preserve"> - Δικαιολογητικά προσωρινού αναδόχου</w:t>
      </w:r>
      <w:bookmarkEnd w:id="62"/>
      <w:bookmarkEnd w:id="63"/>
    </w:p>
    <w:p w14:paraId="24481429" w14:textId="0596262E" w:rsidR="001943E8" w:rsidRPr="003F6BA3" w:rsidRDefault="00D41FD6" w:rsidP="00DB4F17">
      <w:pPr>
        <w:rPr>
          <w:rFonts w:ascii="Tahoma" w:hAnsi="Tahoma" w:cs="Tahoma"/>
          <w:bCs/>
          <w:szCs w:val="22"/>
          <w:lang w:val="el-GR"/>
        </w:rPr>
      </w:pPr>
      <w:bookmarkStart w:id="64" w:name="__RefHeading___Toc316_3433287216"/>
      <w:bookmarkEnd w:id="64"/>
      <w:r w:rsidRPr="003F6BA3">
        <w:rPr>
          <w:rFonts w:ascii="Tahoma" w:hAnsi="Tahoma" w:cs="Tahoma"/>
          <w:b/>
          <w:bCs/>
          <w:szCs w:val="22"/>
          <w:lang w:val="el-GR"/>
        </w:rPr>
        <w:t>Α.</w:t>
      </w:r>
      <w:r w:rsidRPr="003F6BA3">
        <w:rPr>
          <w:rFonts w:ascii="Tahoma" w:hAnsi="Tahoma" w:cs="Tahoma"/>
          <w:szCs w:val="22"/>
          <w:lang w:val="el-GR"/>
        </w:rPr>
        <w:t xml:space="preserve"> </w:t>
      </w:r>
      <w:r w:rsidR="00FB6973" w:rsidRPr="003F6BA3">
        <w:rPr>
          <w:rFonts w:ascii="Tahoma" w:hAnsi="Tahoma" w:cs="Tahoma"/>
          <w:bCs/>
          <w:szCs w:val="22"/>
          <w:lang w:val="el-GR"/>
        </w:rPr>
        <w:t xml:space="preserve">Για την απόδειξη της μη συνδρομής λόγων αποκλεισμού κατ’ άρθρο 2.2.3 και της πλήρωσης των κριτηρίων ποιοτικής επιλογής κατά </w:t>
      </w:r>
      <w:r w:rsidR="002647D4" w:rsidRPr="003F6BA3">
        <w:rPr>
          <w:rFonts w:ascii="Tahoma" w:hAnsi="Tahoma" w:cs="Tahoma"/>
          <w:bCs/>
          <w:szCs w:val="22"/>
          <w:lang w:val="el-GR"/>
        </w:rPr>
        <w:t>τις παραγράφους</w:t>
      </w:r>
      <w:r w:rsidR="00FB6973" w:rsidRPr="003F6BA3">
        <w:rPr>
          <w:rFonts w:ascii="Tahoma" w:hAnsi="Tahoma" w:cs="Tahoma"/>
          <w:bCs/>
          <w:szCs w:val="22"/>
          <w:lang w:val="el-GR"/>
        </w:rPr>
        <w:t xml:space="preserve"> 2.2.4, 2.2.5, 2.2.6 και 2.2.7, οι οικονομικοί φορείς προσκομίζουν τα δικαιολογητικά του παρόντος. Η προσκόμιση των εν λόγω δικαιολογητικών γίνεται κατά τα οριζόμενα στ</w:t>
      </w:r>
      <w:r w:rsidR="002647D4" w:rsidRPr="003F6BA3">
        <w:rPr>
          <w:rFonts w:ascii="Tahoma" w:hAnsi="Tahoma" w:cs="Tahoma"/>
          <w:bCs/>
          <w:szCs w:val="22"/>
          <w:lang w:val="el-GR"/>
        </w:rPr>
        <w:t>ην παράγραφο</w:t>
      </w:r>
      <w:r w:rsidR="00FB6973" w:rsidRPr="003F6BA3">
        <w:rPr>
          <w:rFonts w:ascii="Tahoma" w:hAnsi="Tahoma" w:cs="Tahoma"/>
          <w:bCs/>
          <w:szCs w:val="22"/>
          <w:lang w:val="el-GR"/>
        </w:rPr>
        <w:t xml:space="preserve"> 3.2 από τον προσωρινό ανάδοχο.</w:t>
      </w:r>
      <w:r w:rsidR="00FB6973" w:rsidRPr="003F6BA3">
        <w:rPr>
          <w:rFonts w:ascii="Tahoma" w:hAnsi="Tahoma" w:cs="Tahoma"/>
          <w:szCs w:val="22"/>
          <w:lang w:val="el-GR"/>
        </w:rPr>
        <w:t xml:space="preserve"> </w:t>
      </w:r>
      <w:r w:rsidR="00FB6973" w:rsidRPr="003F6BA3">
        <w:rPr>
          <w:rFonts w:ascii="Tahoma" w:hAnsi="Tahoma" w:cs="Tahoma"/>
          <w:bCs/>
          <w:szCs w:val="22"/>
          <w:lang w:val="el-GR"/>
        </w:rPr>
        <w:t>Η αναθέτουσα αρχή μπορεί να ζητ</w:t>
      </w:r>
      <w:r w:rsidR="00145465" w:rsidRPr="003F6BA3">
        <w:rPr>
          <w:rFonts w:ascii="Tahoma" w:hAnsi="Tahoma" w:cs="Tahoma"/>
          <w:bCs/>
          <w:szCs w:val="22"/>
          <w:lang w:val="el-GR"/>
        </w:rPr>
        <w:t>εί</w:t>
      </w:r>
      <w:r w:rsidR="00FB6973" w:rsidRPr="003F6BA3">
        <w:rPr>
          <w:rFonts w:ascii="Tahoma" w:hAnsi="Tahoma" w:cs="Tahoma"/>
          <w:bCs/>
          <w:szCs w:val="22"/>
          <w:lang w:val="el-GR"/>
        </w:rPr>
        <w:t xml:space="preserve"> από προσφέροντες, σε οποιοδήποτε χρονικό σημείο κατά τη διάρκεια της διαδικασίας, να υποβάλλουν όλα ή ορισμένα δικαιολογητικά, όταν αυτό απαιτείται για την ορθή διεξαγωγή της διαδικασίας.</w:t>
      </w:r>
    </w:p>
    <w:p w14:paraId="7C3A1EFD" w14:textId="77777777" w:rsidR="00FB6973" w:rsidRPr="003F6BA3" w:rsidRDefault="00FB6973" w:rsidP="00FB6973">
      <w:pPr>
        <w:rPr>
          <w:rFonts w:ascii="Tahoma" w:hAnsi="Tahoma" w:cs="Tahoma"/>
          <w:bCs/>
          <w:szCs w:val="22"/>
          <w:lang w:val="el-GR"/>
        </w:rPr>
      </w:pPr>
      <w:r w:rsidRPr="003F6BA3">
        <w:rPr>
          <w:rFonts w:ascii="Tahoma" w:hAnsi="Tahoma" w:cs="Tahoma"/>
          <w:bCs/>
          <w:szCs w:val="22"/>
          <w:lang w:val="el-GR"/>
        </w:rPr>
        <w:t xml:space="preserve">Οι οικονομικοί φορείς δεν υποχρεούνται να υποβάλλουν δικαιολογητικά ή άλλα αποδεικτικά στοιχεία, αν και στο μέτρο που η αναθέτουσα αρχή έχει τη δυνατότητα να λαμβάνει τα πιστοποιητικά ή τις συναφείς πληροφορίες απευθείας μέσω πρόσβασης σε εθνική βάση δεδομένων σε οποιοδήποτε κράτος - μέλος της Ένωσης, η οποία διατίθεται δωρεάν, όπως εθνικό μητρώο συμβάσεων, εικονικό φάκελο επιχείρησης, ηλεκτρονικό σύστημα αποθήκευσης εγγράφων ή σύστημα προεπιλογής. Η δήλωση για την πρόσβαση σε εθνική βάση δεδομένων εμπεριέχεται  στο Ευρωπαϊκό Ενιαίο Έγγραφο Σύμβασης (ΕΕΕΣ), στο οποίο περιέχονται επίσης οι πληροφορίες που απαιτούνται για τον συγκεκριμένο σκοπό, όπως η ηλεκτρονική διεύθυνση της βάσης δεδομένων, τυχόν δεδομένα αναγνώρισης και, κατά περίπτωση, η απαραίτητη δήλωση συναίνεσης. </w:t>
      </w:r>
    </w:p>
    <w:p w14:paraId="5CC3D5A8" w14:textId="17E713C3" w:rsidR="00FB6973" w:rsidRPr="003F6BA3" w:rsidRDefault="00FB6973" w:rsidP="00FB6973">
      <w:pPr>
        <w:rPr>
          <w:rFonts w:ascii="Tahoma" w:hAnsi="Tahoma" w:cs="Tahoma"/>
          <w:bCs/>
          <w:szCs w:val="22"/>
          <w:lang w:val="el-GR"/>
        </w:rPr>
      </w:pPr>
      <w:r w:rsidRPr="003F6BA3">
        <w:rPr>
          <w:rFonts w:ascii="Tahoma" w:hAnsi="Tahoma" w:cs="Tahoma"/>
          <w:bCs/>
          <w:szCs w:val="22"/>
          <w:lang w:val="el-GR"/>
        </w:rPr>
        <w:lastRenderedPageBreak/>
        <w:t>Οι οικονομικοί φορείς δεν υποχρεούνται να υποβάλ</w:t>
      </w:r>
      <w:r w:rsidR="00E3013A" w:rsidRPr="003F6BA3">
        <w:rPr>
          <w:rFonts w:ascii="Tahoma" w:hAnsi="Tahoma" w:cs="Tahoma"/>
          <w:bCs/>
          <w:szCs w:val="22"/>
          <w:lang w:val="el-GR"/>
        </w:rPr>
        <w:t>λ</w:t>
      </w:r>
      <w:r w:rsidRPr="003F6BA3">
        <w:rPr>
          <w:rFonts w:ascii="Tahoma" w:hAnsi="Tahoma" w:cs="Tahoma"/>
          <w:bCs/>
          <w:szCs w:val="22"/>
          <w:lang w:val="el-GR"/>
        </w:rPr>
        <w:t>ουν δικαιολογητικά, όταν η αναθέτουσα αρχή που έχει αναθέσει τη σύμβαση διαθέτει ήδη τα ως άνω δικαιολογητικά και αυτά εξακολουθούν να ισχύουν.</w:t>
      </w:r>
    </w:p>
    <w:p w14:paraId="5FE870B6" w14:textId="77777777" w:rsidR="00FB6973" w:rsidRPr="003F6BA3" w:rsidRDefault="00FB6973" w:rsidP="00FB6973">
      <w:pPr>
        <w:rPr>
          <w:rFonts w:ascii="Tahoma" w:hAnsi="Tahoma" w:cs="Tahoma"/>
          <w:bCs/>
          <w:szCs w:val="22"/>
          <w:lang w:val="el-GR"/>
        </w:rPr>
      </w:pPr>
      <w:r w:rsidRPr="003F6BA3">
        <w:rPr>
          <w:rFonts w:ascii="Tahoma" w:hAnsi="Tahoma" w:cs="Tahoma"/>
          <w:bCs/>
          <w:szCs w:val="22"/>
          <w:lang w:val="el-GR"/>
        </w:rPr>
        <w:t xml:space="preserve">Τα δικαιολογητικά του παρόντος υποβάλλονται και γίνονται αποδεκτά σύμφωνα με την παράγραφο 2.4.2.5 </w:t>
      </w:r>
      <w:r w:rsidR="00B76605" w:rsidRPr="003F6BA3">
        <w:rPr>
          <w:rFonts w:ascii="Tahoma" w:hAnsi="Tahoma" w:cs="Tahoma"/>
          <w:bCs/>
          <w:szCs w:val="22"/>
          <w:lang w:val="el-GR"/>
        </w:rPr>
        <w:t>και 3.2 της παρούσας.</w:t>
      </w:r>
    </w:p>
    <w:p w14:paraId="7338D86C" w14:textId="77777777" w:rsidR="00B16A37" w:rsidRPr="003F6BA3" w:rsidRDefault="00FB6973" w:rsidP="00FB6973">
      <w:pPr>
        <w:rPr>
          <w:rFonts w:ascii="Tahoma" w:hAnsi="Tahoma" w:cs="Tahoma"/>
          <w:b/>
          <w:bCs/>
          <w:szCs w:val="22"/>
          <w:lang w:val="el-GR"/>
        </w:rPr>
      </w:pPr>
      <w:r w:rsidRPr="003F6BA3">
        <w:rPr>
          <w:rFonts w:ascii="Tahoma" w:hAnsi="Tahoma" w:cs="Tahoma"/>
          <w:szCs w:val="22"/>
          <w:lang w:val="el-GR"/>
        </w:rPr>
        <w:t>Τα αποδεικτικά έγγραφα συντάσσονται στην ελληνική γλώσσα ή συνοδεύονται από επίσημη μετάφρασή τους στην ελληνική γλώσσα σύμφωνα με την παράγραφο 2.1.4.</w:t>
      </w:r>
    </w:p>
    <w:p w14:paraId="66D38D0F" w14:textId="77777777" w:rsidR="002C2498" w:rsidRPr="003F6BA3" w:rsidRDefault="00D41FD6" w:rsidP="002C2498">
      <w:pPr>
        <w:rPr>
          <w:rFonts w:ascii="Tahoma" w:hAnsi="Tahoma" w:cs="Tahoma"/>
          <w:szCs w:val="22"/>
          <w:lang w:val="el-GR"/>
        </w:rPr>
      </w:pPr>
      <w:r w:rsidRPr="003F6BA3">
        <w:rPr>
          <w:rFonts w:ascii="Tahoma" w:hAnsi="Tahoma" w:cs="Tahoma"/>
          <w:b/>
          <w:bCs/>
          <w:szCs w:val="22"/>
          <w:lang w:val="el-GR"/>
        </w:rPr>
        <w:t>Β.</w:t>
      </w:r>
      <w:r w:rsidRPr="003F6BA3">
        <w:rPr>
          <w:rFonts w:ascii="Tahoma" w:hAnsi="Tahoma" w:cs="Tahoma"/>
          <w:szCs w:val="22"/>
          <w:lang w:val="el-GR"/>
        </w:rPr>
        <w:t xml:space="preserve"> </w:t>
      </w:r>
      <w:r w:rsidRPr="003F6BA3">
        <w:rPr>
          <w:rFonts w:ascii="Tahoma" w:hAnsi="Tahoma" w:cs="Tahoma"/>
          <w:b/>
          <w:szCs w:val="22"/>
          <w:lang w:val="el-GR"/>
        </w:rPr>
        <w:t>1.</w:t>
      </w:r>
      <w:r w:rsidRPr="003F6BA3">
        <w:rPr>
          <w:rFonts w:ascii="Tahoma" w:hAnsi="Tahoma" w:cs="Tahoma"/>
          <w:szCs w:val="22"/>
          <w:lang w:val="el-GR"/>
        </w:rPr>
        <w:t xml:space="preserve"> Για την απόδειξη της μη συνδρομής των λόγων αποκλεισμού της παραγράφου 2.2.3 οι προσφέροντες οικονομικοί φορείς προσκομίζουν αντίστοιχα τα δικαιολογητικά</w:t>
      </w:r>
      <w:r w:rsidR="00FB6973" w:rsidRPr="003F6BA3">
        <w:rPr>
          <w:rFonts w:ascii="Tahoma" w:hAnsi="Tahoma" w:cs="Tahoma"/>
          <w:szCs w:val="22"/>
          <w:lang w:val="el-GR"/>
        </w:rPr>
        <w:t xml:space="preserve"> που αναφέρονται </w:t>
      </w:r>
      <w:r w:rsidR="00E3013A" w:rsidRPr="003F6BA3">
        <w:rPr>
          <w:rFonts w:ascii="Tahoma" w:hAnsi="Tahoma" w:cs="Tahoma"/>
          <w:szCs w:val="22"/>
          <w:lang w:val="el-GR"/>
        </w:rPr>
        <w:t>κατωτέρω</w:t>
      </w:r>
      <w:r w:rsidR="002C2498" w:rsidRPr="003F6BA3">
        <w:rPr>
          <w:rFonts w:ascii="Tahoma" w:hAnsi="Tahoma" w:cs="Tahoma"/>
          <w:szCs w:val="22"/>
          <w:lang w:val="el-GR"/>
        </w:rPr>
        <w:t>.</w:t>
      </w:r>
    </w:p>
    <w:p w14:paraId="5CD772F5" w14:textId="77777777" w:rsidR="00E73220" w:rsidRPr="003F6BA3" w:rsidRDefault="002C2498" w:rsidP="002C2498">
      <w:pPr>
        <w:rPr>
          <w:rFonts w:ascii="Tahoma" w:hAnsi="Tahoma" w:cs="Tahoma"/>
          <w:i/>
          <w:color w:val="5B9BD5"/>
          <w:szCs w:val="22"/>
          <w:lang w:val="el-GR"/>
        </w:rPr>
      </w:pPr>
      <w:r w:rsidRPr="003F6BA3">
        <w:rPr>
          <w:rFonts w:ascii="Tahoma" w:hAnsi="Tahoma" w:cs="Tahoma"/>
          <w:szCs w:val="22"/>
          <w:lang w:val="el-GR"/>
        </w:rPr>
        <w:t>Τα εν λόγω πιστοποιητικά υποβάλλονται μαζί με τα υπόλοιπα αποδεικτικά μέσα του άρθρου 22 από τον προσωρινό ανάδοχο, μέσω του υποσυστήματος, στον φάκελο «δικαιολογητικά προσωρινού αναδόχου</w:t>
      </w:r>
      <w:r w:rsidR="00B34396" w:rsidRPr="003F6BA3">
        <w:rPr>
          <w:rFonts w:ascii="Tahoma" w:hAnsi="Tahoma" w:cs="Tahoma"/>
          <w:szCs w:val="22"/>
          <w:lang w:val="el-GR"/>
        </w:rPr>
        <w:t>»</w:t>
      </w:r>
      <w:r w:rsidRPr="003F6BA3">
        <w:rPr>
          <w:rFonts w:ascii="Tahoma" w:hAnsi="Tahoma" w:cs="Tahoma"/>
          <w:szCs w:val="22"/>
          <w:lang w:val="el-GR"/>
        </w:rPr>
        <w:t>.</w:t>
      </w:r>
      <w:r w:rsidR="00E73220" w:rsidRPr="003F6BA3">
        <w:rPr>
          <w:rFonts w:ascii="Tahoma" w:hAnsi="Tahoma" w:cs="Tahoma"/>
          <w:i/>
          <w:color w:val="5B9BD5"/>
          <w:szCs w:val="22"/>
          <w:lang w:val="el-GR"/>
        </w:rPr>
        <w:t xml:space="preserve"> </w:t>
      </w:r>
    </w:p>
    <w:p w14:paraId="5061FA2B" w14:textId="77777777" w:rsidR="00FB6973" w:rsidRPr="003F6BA3" w:rsidRDefault="00FB6973" w:rsidP="00FB6973">
      <w:pPr>
        <w:rPr>
          <w:rFonts w:ascii="Tahoma" w:hAnsi="Tahoma" w:cs="Tahoma"/>
          <w:color w:val="000000"/>
          <w:szCs w:val="22"/>
          <w:lang w:val="el-GR"/>
        </w:rPr>
      </w:pPr>
      <w:r w:rsidRPr="003F6BA3">
        <w:rPr>
          <w:rFonts w:ascii="Tahoma" w:hAnsi="Tahoma" w:cs="Tahoma"/>
          <w:color w:val="000000"/>
          <w:szCs w:val="22"/>
          <w:lang w:val="el-GR"/>
        </w:rPr>
        <w:t xml:space="preserve">Αν το αρμόδιο για την έκδοση των ανωτέρω κράτος-μέλος ή χώρα δεν εκδίδει τέτοιου είδους έγγραφα ή πιστοποιητικά ή όπου το έγγραφα ή τα πιστοποιητικά αυτά δεν καλύπτουν όλες τις περιπτώσεις που αναφέρονται στις παραγράφους 2.2.3.1 και 2.2.3.2 περ. α’ και β’, καθώς και στην περ. β΄ της παραγράφου 2.2.3.4, τα έγγραφα ή τα πιστοποιητικά μπορεί να αντικαθίστανται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ή εμπορικού οργανισμού του κράτους - μέλους ή της χώρας καταγωγής ή της χώρας όπου είναι εγκατεστημένος ο οικονομικός φορέας. Οι αρμόδιες δημόσιες αρχές παρέχουν, όπου κρίνεται αναγκαίο, επίσημη δήλωση στην οποία αναφέρεται ότι δεν εκδίδονται τα έγγραφα ή τα πιστοποιητικά της παρούσας παραγράφου ή ότι τα έγγραφα αυτά δεν καλύπτουν όλες τις περιπτώσεις που αναφέρονται στις παραγράφους 2.2.3.1 και 2.2.3.2 περ. α’ και β’, καθώς και στην περ. β΄ της παραγράφου 2.2.3.4. Οι επίσημες δηλώσεις καθίστανται διαθέσιμες μέσω του </w:t>
      </w:r>
      <w:proofErr w:type="spellStart"/>
      <w:r w:rsidRPr="003F6BA3">
        <w:rPr>
          <w:rFonts w:ascii="Tahoma" w:hAnsi="Tahoma" w:cs="Tahoma"/>
          <w:color w:val="000000"/>
          <w:szCs w:val="22"/>
          <w:lang w:val="el-GR"/>
        </w:rPr>
        <w:t>επιγραμμικού</w:t>
      </w:r>
      <w:proofErr w:type="spellEnd"/>
      <w:r w:rsidRPr="003F6BA3">
        <w:rPr>
          <w:rFonts w:ascii="Tahoma" w:hAnsi="Tahoma" w:cs="Tahoma"/>
          <w:color w:val="000000"/>
          <w:szCs w:val="22"/>
          <w:lang w:val="el-GR"/>
        </w:rPr>
        <w:t xml:space="preserve"> αποθετηρίου πιστοποιητικών (</w:t>
      </w:r>
      <w:r w:rsidRPr="003F6BA3">
        <w:rPr>
          <w:rFonts w:ascii="Tahoma" w:hAnsi="Tahoma" w:cs="Tahoma"/>
          <w:color w:val="000000"/>
          <w:szCs w:val="22"/>
          <w:lang w:val="en-US"/>
        </w:rPr>
        <w:t>e</w:t>
      </w:r>
      <w:r w:rsidRPr="003F6BA3">
        <w:rPr>
          <w:rFonts w:ascii="Tahoma" w:hAnsi="Tahoma" w:cs="Tahoma"/>
          <w:color w:val="000000"/>
          <w:szCs w:val="22"/>
          <w:lang w:val="el-GR"/>
        </w:rPr>
        <w:t>-</w:t>
      </w:r>
      <w:r w:rsidRPr="003F6BA3">
        <w:rPr>
          <w:rFonts w:ascii="Tahoma" w:hAnsi="Tahoma" w:cs="Tahoma"/>
          <w:color w:val="000000"/>
          <w:szCs w:val="22"/>
          <w:lang w:val="en-US"/>
        </w:rPr>
        <w:t>Certis</w:t>
      </w:r>
      <w:r w:rsidRPr="003F6BA3">
        <w:rPr>
          <w:rFonts w:ascii="Tahoma" w:hAnsi="Tahoma" w:cs="Tahoma"/>
          <w:color w:val="000000"/>
          <w:szCs w:val="22"/>
          <w:lang w:val="el-GR"/>
        </w:rPr>
        <w:t>) του άρθρου 81 του ν. 4412/2016.</w:t>
      </w:r>
    </w:p>
    <w:p w14:paraId="59C7234E" w14:textId="77777777" w:rsidR="00FB6973" w:rsidRPr="003F6BA3" w:rsidRDefault="00FB6973" w:rsidP="00FB6973">
      <w:pPr>
        <w:rPr>
          <w:rFonts w:ascii="Tahoma" w:hAnsi="Tahoma" w:cs="Tahoma"/>
          <w:szCs w:val="22"/>
          <w:lang w:val="el-GR"/>
        </w:rPr>
      </w:pPr>
      <w:r w:rsidRPr="003F6BA3">
        <w:rPr>
          <w:rFonts w:ascii="Tahoma" w:hAnsi="Tahoma" w:cs="Tahoma"/>
          <w:color w:val="000000"/>
          <w:szCs w:val="22"/>
          <w:lang w:val="el-GR"/>
        </w:rPr>
        <w:t>Ειδικότερ</w:t>
      </w:r>
      <w:r w:rsidR="00743D35" w:rsidRPr="003F6BA3">
        <w:rPr>
          <w:rFonts w:ascii="Tahoma" w:hAnsi="Tahoma" w:cs="Tahoma"/>
          <w:color w:val="000000"/>
          <w:szCs w:val="22"/>
          <w:lang w:val="el-GR"/>
        </w:rPr>
        <w:t>α,</w:t>
      </w:r>
      <w:r w:rsidRPr="003F6BA3">
        <w:rPr>
          <w:rFonts w:ascii="Tahoma" w:hAnsi="Tahoma" w:cs="Tahoma"/>
          <w:color w:val="000000"/>
          <w:szCs w:val="22"/>
          <w:lang w:val="el-GR"/>
        </w:rPr>
        <w:t xml:space="preserve"> οι οικονομικοί φορείς προσκομίζουν:</w:t>
      </w:r>
    </w:p>
    <w:p w14:paraId="24B5E300" w14:textId="77777777" w:rsidR="000A7559" w:rsidRPr="003F6BA3" w:rsidRDefault="00D41FD6" w:rsidP="000A7559">
      <w:pPr>
        <w:rPr>
          <w:rFonts w:ascii="Tahoma" w:hAnsi="Tahoma" w:cs="Tahoma"/>
          <w:szCs w:val="22"/>
          <w:lang w:val="el-GR"/>
        </w:rPr>
      </w:pPr>
      <w:r w:rsidRPr="003F6BA3">
        <w:rPr>
          <w:rFonts w:ascii="Tahoma" w:hAnsi="Tahoma" w:cs="Tahoma"/>
          <w:b/>
          <w:bCs/>
          <w:szCs w:val="22"/>
          <w:lang w:val="el-GR"/>
        </w:rPr>
        <w:t>α)</w:t>
      </w:r>
      <w:r w:rsidRPr="003F6BA3">
        <w:rPr>
          <w:rFonts w:ascii="Tahoma" w:hAnsi="Tahoma" w:cs="Tahoma"/>
          <w:szCs w:val="22"/>
          <w:lang w:val="el-GR"/>
        </w:rPr>
        <w:t xml:space="preserve"> </w:t>
      </w:r>
      <w:r w:rsidR="000A7559" w:rsidRPr="003F6BA3">
        <w:rPr>
          <w:rFonts w:ascii="Tahoma" w:hAnsi="Tahoma" w:cs="Tahoma"/>
          <w:szCs w:val="22"/>
          <w:lang w:val="el-GR"/>
        </w:rPr>
        <w:t>για την παράγραφο 2.2.3.1 απόσπασμα του σχετικού μητρώου, όπως του ποινικού μητρώου ή, ελλείψει αυτού, ισοδύναμο έγγραφο που εκδίδεται από αρμόδια δικαστική ή διοικητική αρχή του κράτους-μέλους ή της χώρας καταγωγής ή της χώρας όπου είναι εγκατεστημένος ο οικονομικός φορέας, από το οποίο προκύπτει ότι πληρούνται αυτές οι προϋποθέσεις, που έχει εκδοθεί έως τρεις (3) μήνες πριν από την υποβολή του.</w:t>
      </w:r>
    </w:p>
    <w:p w14:paraId="70D23A36" w14:textId="77777777" w:rsidR="000A7559" w:rsidRPr="003F6BA3" w:rsidRDefault="000A7559" w:rsidP="000A7559">
      <w:pPr>
        <w:rPr>
          <w:rFonts w:ascii="Tahoma" w:hAnsi="Tahoma" w:cs="Tahoma"/>
          <w:szCs w:val="22"/>
          <w:lang w:val="el-GR"/>
        </w:rPr>
      </w:pPr>
      <w:r w:rsidRPr="003F6BA3">
        <w:rPr>
          <w:rFonts w:ascii="Tahoma" w:hAnsi="Tahoma" w:cs="Tahoma"/>
          <w:szCs w:val="22"/>
          <w:lang w:val="el-GR"/>
        </w:rPr>
        <w:t>Η υποχρέωση προσκόμισης του ως άνω αποσπάσματος αφορά και στα μέλη του διοικητικού, διευθυντικού ή εποπτικού οργάνου του εν λόγω οικονομικού φορέα ή στα πρόσωπα που έχουν εξουσία εκπροσώπησης, λήψης αποφάσεων ή ελέγχου σε αυτό κατά τα ειδικότερα αναφερόμενα στην ως άνω παράγραφο 2.2.3.1,</w:t>
      </w:r>
    </w:p>
    <w:p w14:paraId="1EB611E4" w14:textId="77777777" w:rsidR="000A7559" w:rsidRPr="003F6BA3" w:rsidRDefault="000A7559" w:rsidP="000A7559">
      <w:pPr>
        <w:rPr>
          <w:rFonts w:ascii="Tahoma" w:hAnsi="Tahoma" w:cs="Tahoma"/>
          <w:szCs w:val="22"/>
          <w:lang w:val="el-GR"/>
        </w:rPr>
      </w:pPr>
      <w:r w:rsidRPr="003F6BA3">
        <w:rPr>
          <w:rFonts w:ascii="Tahoma" w:hAnsi="Tahoma" w:cs="Tahoma"/>
          <w:b/>
          <w:bCs/>
          <w:i/>
          <w:iCs/>
          <w:szCs w:val="22"/>
          <w:lang w:val="el-GR"/>
        </w:rPr>
        <w:t>Για τα εγκατεστημένα στην Ελλάδα νομικά πρόσωπα και οντότητες, ως προς την ποινική ευθύνη του νομικού προσώπου/ οντότητας για τα αδικήματα δωροδοκίας, που περιλαμβάνονται στην παρ. 1 του άρθρου 73 του ν. 4412/2016,  κατ’ εφαρμογή των άρθρων 134 και 135 του ν. 5090/2024:</w:t>
      </w:r>
    </w:p>
    <w:p w14:paraId="36690FFF" w14:textId="0EB6EE2A" w:rsidR="00D41FD6" w:rsidRPr="003F6BA3" w:rsidRDefault="000A7559" w:rsidP="000A7559">
      <w:pPr>
        <w:rPr>
          <w:rFonts w:ascii="Tahoma" w:hAnsi="Tahoma" w:cs="Tahoma"/>
          <w:color w:val="000000"/>
          <w:szCs w:val="22"/>
          <w:lang w:val="el-GR"/>
        </w:rPr>
      </w:pPr>
      <w:r w:rsidRPr="003F6BA3">
        <w:rPr>
          <w:rFonts w:ascii="Tahoma" w:hAnsi="Tahoma" w:cs="Tahoma"/>
          <w:b/>
          <w:bCs/>
          <w:i/>
          <w:iCs/>
          <w:szCs w:val="22"/>
          <w:lang w:val="el-GR"/>
        </w:rPr>
        <w:t>ένορκη βεβαίωση του, ανά περίπτωση, νόμιμου εκπροσώπου του νομικού προσώπου/ οντότητας, στην οποία δηλώνει ότι το νομικό πρόσωπο/ οντότητα, το οποίο εκπροσωπεί νόμιμα, δεν έχει καταδικαστεί αμετάκλητα για κανένα από τα αδικήματα δωροδοκίας του άρθρου 73 παρ. 1 του ν. 4412/2016, κατ’ εφαρμογή των διατάξεων των  άρθρων 134- 135 του ν. 5090/ 2024</w:t>
      </w:r>
      <w:r w:rsidR="00D41FD6" w:rsidRPr="003F6BA3">
        <w:rPr>
          <w:rFonts w:ascii="Tahoma" w:hAnsi="Tahoma" w:cs="Tahoma"/>
          <w:color w:val="000000"/>
          <w:szCs w:val="22"/>
          <w:lang w:val="el-GR"/>
        </w:rPr>
        <w:t>,</w:t>
      </w:r>
    </w:p>
    <w:p w14:paraId="14DEE005" w14:textId="1F75A379" w:rsidR="00F871A9" w:rsidRPr="003F6BA3" w:rsidRDefault="00F871A9">
      <w:pPr>
        <w:rPr>
          <w:rFonts w:ascii="Tahoma" w:hAnsi="Tahoma" w:cs="Tahoma"/>
          <w:color w:val="000000"/>
          <w:szCs w:val="22"/>
          <w:lang w:val="el-GR"/>
        </w:rPr>
      </w:pPr>
      <w:r w:rsidRPr="003F6BA3">
        <w:rPr>
          <w:rFonts w:ascii="Tahoma" w:hAnsi="Tahoma" w:cs="Tahoma"/>
          <w:color w:val="000000"/>
          <w:szCs w:val="22"/>
          <w:lang w:val="el-GR"/>
        </w:rPr>
        <w:lastRenderedPageBreak/>
        <w:t xml:space="preserve">Οι οικονομικοί φορείς που είναι εγκατεστημένοι στην Ελλάδα προσκομίζουν επίσης ένορκη βεβαίωση του του </w:t>
      </w:r>
      <w:proofErr w:type="spellStart"/>
      <w:r w:rsidRPr="003F6BA3">
        <w:rPr>
          <w:rFonts w:ascii="Tahoma" w:hAnsi="Tahoma" w:cs="Tahoma"/>
          <w:color w:val="000000"/>
          <w:szCs w:val="22"/>
          <w:lang w:val="el-GR"/>
        </w:rPr>
        <w:t>νομίμου</w:t>
      </w:r>
      <w:proofErr w:type="spellEnd"/>
      <w:r w:rsidRPr="003F6BA3">
        <w:rPr>
          <w:rFonts w:ascii="Tahoma" w:hAnsi="Tahoma" w:cs="Tahoma"/>
          <w:color w:val="000000"/>
          <w:szCs w:val="22"/>
          <w:lang w:val="el-GR"/>
        </w:rPr>
        <w:t xml:space="preserve"> εκπροσώπου του νομικού προσώπου, με την οποία να βεβαιώνεται ότι το νομικό πρόσωπο δεν εμπίπτει σε καμία από τις περιπτώσεις των αδικημάτων δωροδοκίας που αναφέρονται ανωτέρω υπό 2.2.3.1.β. και κατά τα  άρθρα 134 και 135 του ΣΤ΄ Κεφαλαίου «Ευθύνη νομικών προσώπων σε περίπτωση δωροδοκίας» του ν. 5090/2024</w:t>
      </w:r>
    </w:p>
    <w:p w14:paraId="77976EB8" w14:textId="3B5D8343" w:rsidR="00116CBA" w:rsidRPr="003F6BA3" w:rsidRDefault="00D41FD6">
      <w:pPr>
        <w:rPr>
          <w:rFonts w:ascii="Tahoma" w:hAnsi="Tahoma" w:cs="Tahoma"/>
          <w:color w:val="000000"/>
          <w:szCs w:val="22"/>
          <w:lang w:val="el-GR"/>
        </w:rPr>
      </w:pPr>
      <w:r w:rsidRPr="003F6BA3">
        <w:rPr>
          <w:rFonts w:ascii="Tahoma" w:hAnsi="Tahoma" w:cs="Tahoma"/>
          <w:b/>
          <w:bCs/>
          <w:color w:val="000000"/>
          <w:szCs w:val="22"/>
          <w:lang w:val="el-GR"/>
        </w:rPr>
        <w:t>β)</w:t>
      </w:r>
      <w:r w:rsidRPr="003F6BA3">
        <w:rPr>
          <w:rFonts w:ascii="Tahoma" w:hAnsi="Tahoma" w:cs="Tahoma"/>
          <w:color w:val="000000"/>
          <w:szCs w:val="22"/>
          <w:lang w:val="el-GR"/>
        </w:rPr>
        <w:t xml:space="preserve"> για </w:t>
      </w:r>
      <w:r w:rsidR="00B56D75" w:rsidRPr="003F6BA3">
        <w:rPr>
          <w:rFonts w:ascii="Tahoma" w:hAnsi="Tahoma" w:cs="Tahoma"/>
          <w:color w:val="000000"/>
          <w:szCs w:val="22"/>
          <w:lang w:val="el-GR"/>
        </w:rPr>
        <w:t>την</w:t>
      </w:r>
      <w:r w:rsidRPr="003F6BA3">
        <w:rPr>
          <w:rFonts w:ascii="Tahoma" w:hAnsi="Tahoma" w:cs="Tahoma"/>
          <w:color w:val="000000"/>
          <w:szCs w:val="22"/>
          <w:lang w:val="el-GR"/>
        </w:rPr>
        <w:t xml:space="preserve"> παρ</w:t>
      </w:r>
      <w:r w:rsidR="00B56D75" w:rsidRPr="003F6BA3">
        <w:rPr>
          <w:rFonts w:ascii="Tahoma" w:hAnsi="Tahoma" w:cs="Tahoma"/>
          <w:color w:val="000000"/>
          <w:szCs w:val="22"/>
          <w:lang w:val="el-GR"/>
        </w:rPr>
        <w:t>άγραφο</w:t>
      </w:r>
      <w:r w:rsidRPr="003F6BA3">
        <w:rPr>
          <w:rFonts w:ascii="Tahoma" w:hAnsi="Tahoma" w:cs="Tahoma"/>
          <w:color w:val="000000"/>
          <w:szCs w:val="22"/>
          <w:lang w:val="el-GR"/>
        </w:rPr>
        <w:t xml:space="preserve"> </w:t>
      </w:r>
      <w:r w:rsidRPr="003F6BA3">
        <w:rPr>
          <w:rFonts w:ascii="Tahoma" w:hAnsi="Tahoma" w:cs="Tahoma"/>
          <w:b/>
          <w:bCs/>
          <w:color w:val="000000"/>
          <w:szCs w:val="22"/>
          <w:lang w:val="el-GR"/>
        </w:rPr>
        <w:t>2.2.3.2</w:t>
      </w:r>
      <w:r w:rsidRPr="003F6BA3">
        <w:rPr>
          <w:rFonts w:ascii="Tahoma" w:hAnsi="Tahoma" w:cs="Tahoma"/>
          <w:color w:val="000000"/>
          <w:szCs w:val="22"/>
          <w:lang w:val="el-GR"/>
        </w:rPr>
        <w:t xml:space="preserve"> πιστοποιητικό που εκδίδεται από την αρμόδια αρχή του οικείου κράτους - μέλους ή χώρας</w:t>
      </w:r>
      <w:r w:rsidR="00AE1735" w:rsidRPr="003F6BA3">
        <w:rPr>
          <w:rFonts w:ascii="Tahoma" w:hAnsi="Tahoma" w:cs="Tahoma"/>
          <w:color w:val="000000"/>
          <w:szCs w:val="22"/>
          <w:lang w:val="el-GR"/>
        </w:rPr>
        <w:t xml:space="preserve">, που  είναι </w:t>
      </w:r>
      <w:r w:rsidR="00743D35" w:rsidRPr="003F6BA3">
        <w:rPr>
          <w:rFonts w:ascii="Tahoma" w:hAnsi="Tahoma" w:cs="Tahoma"/>
          <w:color w:val="000000"/>
          <w:szCs w:val="22"/>
          <w:lang w:val="el-GR"/>
        </w:rPr>
        <w:t>σε</w:t>
      </w:r>
      <w:r w:rsidR="00AE1735" w:rsidRPr="003F6BA3">
        <w:rPr>
          <w:rFonts w:ascii="Tahoma" w:hAnsi="Tahoma" w:cs="Tahoma"/>
          <w:color w:val="000000"/>
          <w:szCs w:val="22"/>
          <w:lang w:val="el-GR"/>
        </w:rPr>
        <w:t xml:space="preserve"> ισχύ κατά το</w:t>
      </w:r>
      <w:r w:rsidR="00743D35" w:rsidRPr="003F6BA3">
        <w:rPr>
          <w:rFonts w:ascii="Tahoma" w:hAnsi="Tahoma" w:cs="Tahoma"/>
          <w:color w:val="000000"/>
          <w:szCs w:val="22"/>
          <w:lang w:val="el-GR"/>
        </w:rPr>
        <w:t>ν</w:t>
      </w:r>
      <w:r w:rsidR="00AE1735" w:rsidRPr="003F6BA3">
        <w:rPr>
          <w:rFonts w:ascii="Tahoma" w:hAnsi="Tahoma" w:cs="Tahoma"/>
          <w:color w:val="000000"/>
          <w:szCs w:val="22"/>
          <w:lang w:val="el-GR"/>
        </w:rPr>
        <w:t xml:space="preserve"> χρόνο υποβολής του, άλλως, στην περίπτωση που δεν αναφέρεται σε αυτό χρόνος ισχύος, που έχει εκδοθεί έως τρεις (3) μήνες πριν από την υποβολή του</w:t>
      </w:r>
      <w:r w:rsidR="002616BB" w:rsidRPr="003F6BA3">
        <w:rPr>
          <w:rFonts w:ascii="Tahoma" w:hAnsi="Tahoma" w:cs="Tahoma"/>
          <w:color w:val="000000"/>
          <w:szCs w:val="22"/>
          <w:lang w:val="el-GR"/>
        </w:rPr>
        <w:t>.</w:t>
      </w:r>
      <w:r w:rsidRPr="003F6BA3">
        <w:rPr>
          <w:rFonts w:ascii="Tahoma" w:hAnsi="Tahoma" w:cs="Tahoma"/>
          <w:color w:val="000000"/>
          <w:szCs w:val="22"/>
          <w:lang w:val="el-GR"/>
        </w:rPr>
        <w:t xml:space="preserve"> </w:t>
      </w:r>
    </w:p>
    <w:p w14:paraId="077F74D2" w14:textId="77777777" w:rsidR="00116CBA" w:rsidRPr="003F6BA3" w:rsidRDefault="00116CBA" w:rsidP="00116CBA">
      <w:pPr>
        <w:rPr>
          <w:rFonts w:ascii="Tahoma" w:hAnsi="Tahoma" w:cs="Tahoma"/>
          <w:b/>
          <w:bCs/>
          <w:color w:val="000000"/>
          <w:szCs w:val="22"/>
          <w:lang w:val="el-GR"/>
        </w:rPr>
      </w:pPr>
      <w:r w:rsidRPr="003F6BA3">
        <w:rPr>
          <w:rFonts w:ascii="Tahoma" w:hAnsi="Tahoma" w:cs="Tahoma"/>
          <w:color w:val="000000"/>
          <w:szCs w:val="22"/>
          <w:lang w:val="el-GR"/>
        </w:rPr>
        <w:t>Ιδίως οι οικονομικοί φορείς που είναι εγκατεστημένοι στην Ελλάδα προσκομίζουν:</w:t>
      </w:r>
    </w:p>
    <w:p w14:paraId="3FB14606" w14:textId="0D816B86" w:rsidR="00116CBA" w:rsidRPr="003F6BA3" w:rsidRDefault="00116CBA" w:rsidP="00116CBA">
      <w:pPr>
        <w:rPr>
          <w:rFonts w:ascii="Tahoma" w:hAnsi="Tahoma" w:cs="Tahoma"/>
          <w:color w:val="000000"/>
          <w:szCs w:val="22"/>
          <w:lang w:val="el-GR"/>
        </w:rPr>
      </w:pPr>
      <w:proofErr w:type="spellStart"/>
      <w:r w:rsidRPr="003F6BA3">
        <w:rPr>
          <w:rFonts w:ascii="Tahoma" w:hAnsi="Tahoma" w:cs="Tahoma"/>
          <w:b/>
          <w:bCs/>
          <w:color w:val="000000"/>
          <w:szCs w:val="22"/>
          <w:lang w:val="en-US"/>
        </w:rPr>
        <w:t>i</w:t>
      </w:r>
      <w:proofErr w:type="spellEnd"/>
      <w:r w:rsidRPr="003F6BA3">
        <w:rPr>
          <w:rFonts w:ascii="Tahoma" w:hAnsi="Tahoma" w:cs="Tahoma"/>
          <w:b/>
          <w:bCs/>
          <w:color w:val="000000"/>
          <w:szCs w:val="22"/>
          <w:lang w:val="el-GR"/>
        </w:rPr>
        <w:t xml:space="preserve">) </w:t>
      </w:r>
      <w:r w:rsidRPr="003F6BA3">
        <w:rPr>
          <w:rFonts w:ascii="Tahoma" w:hAnsi="Tahoma" w:cs="Tahoma"/>
          <w:color w:val="000000"/>
          <w:szCs w:val="22"/>
          <w:lang w:val="el-GR"/>
        </w:rPr>
        <w:t>Για την απόδειξη της εκπλήρωσης των φορολογικών υποχρεώσεων της παραγράφου 2.2.3.2 περίπτωση α’ αποδεικτικό ενημερότητας εκδιδόμενο από την Α.Α.Δ.Ε.</w:t>
      </w:r>
    </w:p>
    <w:p w14:paraId="1F3B1593" w14:textId="16DD1868" w:rsidR="00F871A9" w:rsidRPr="003F6BA3" w:rsidRDefault="00116CBA" w:rsidP="00116CBA">
      <w:pPr>
        <w:rPr>
          <w:rFonts w:ascii="Tahoma" w:hAnsi="Tahoma" w:cs="Tahoma"/>
          <w:color w:val="000000"/>
          <w:szCs w:val="22"/>
          <w:lang w:val="el-GR"/>
        </w:rPr>
      </w:pPr>
      <w:r w:rsidRPr="003F6BA3">
        <w:rPr>
          <w:rFonts w:ascii="Tahoma" w:hAnsi="Tahoma" w:cs="Tahoma"/>
          <w:b/>
          <w:bCs/>
          <w:color w:val="000000"/>
          <w:szCs w:val="22"/>
          <w:lang w:val="en-US"/>
        </w:rPr>
        <w:t>ii</w:t>
      </w:r>
      <w:r w:rsidRPr="003F6BA3">
        <w:rPr>
          <w:rFonts w:ascii="Tahoma" w:hAnsi="Tahoma" w:cs="Tahoma"/>
          <w:b/>
          <w:bCs/>
          <w:color w:val="000000"/>
          <w:szCs w:val="22"/>
          <w:lang w:val="el-GR"/>
        </w:rPr>
        <w:t xml:space="preserve">) </w:t>
      </w:r>
      <w:r w:rsidRPr="003F6BA3">
        <w:rPr>
          <w:rFonts w:ascii="Tahoma" w:hAnsi="Tahoma" w:cs="Tahoma"/>
          <w:color w:val="000000"/>
          <w:szCs w:val="22"/>
          <w:lang w:val="el-GR"/>
        </w:rPr>
        <w:t xml:space="preserve">Για την απόδειξη της εκπλήρωσης των υποχρεώσεων προς τους οργανισμούς κοινωνικής ασφάλισης της παραγράφου </w:t>
      </w:r>
      <w:r w:rsidRPr="003F6BA3">
        <w:rPr>
          <w:rFonts w:ascii="Tahoma" w:hAnsi="Tahoma" w:cs="Tahoma"/>
          <w:b/>
          <w:bCs/>
          <w:color w:val="000000"/>
          <w:szCs w:val="22"/>
          <w:lang w:val="el-GR"/>
        </w:rPr>
        <w:t xml:space="preserve">2.2.3.2 </w:t>
      </w:r>
      <w:r w:rsidRPr="003F6BA3">
        <w:rPr>
          <w:rFonts w:ascii="Tahoma" w:hAnsi="Tahoma" w:cs="Tahoma"/>
          <w:color w:val="000000"/>
          <w:szCs w:val="22"/>
          <w:lang w:val="el-GR"/>
        </w:rPr>
        <w:t xml:space="preserve">περίπτωση α’ πιστοποιητικό εκδιδόμενο από τον </w:t>
      </w:r>
      <w:r w:rsidRPr="003F6BA3">
        <w:rPr>
          <w:rFonts w:ascii="Tahoma" w:hAnsi="Tahoma" w:cs="Tahoma"/>
          <w:color w:val="000000"/>
          <w:szCs w:val="22"/>
          <w:lang w:val="en-US"/>
        </w:rPr>
        <w:t>e</w:t>
      </w:r>
      <w:r w:rsidRPr="003F6BA3">
        <w:rPr>
          <w:rFonts w:ascii="Tahoma" w:hAnsi="Tahoma" w:cs="Tahoma"/>
          <w:color w:val="000000"/>
          <w:szCs w:val="22"/>
          <w:lang w:val="el-GR"/>
        </w:rPr>
        <w:t>-ΕΦΚΑ.</w:t>
      </w:r>
    </w:p>
    <w:p w14:paraId="5CC03011" w14:textId="3BC2A21D" w:rsidR="00116CBA" w:rsidRPr="003F6BA3" w:rsidRDefault="002616BB" w:rsidP="00116CBA">
      <w:pPr>
        <w:rPr>
          <w:rFonts w:ascii="Tahoma" w:hAnsi="Tahoma" w:cs="Tahoma"/>
          <w:bCs/>
          <w:i/>
          <w:color w:val="5B9BD5"/>
          <w:szCs w:val="22"/>
          <w:lang w:val="el-GR"/>
        </w:rPr>
      </w:pPr>
      <w:r w:rsidRPr="003F6BA3">
        <w:rPr>
          <w:rFonts w:ascii="Tahoma" w:hAnsi="Tahoma" w:cs="Tahoma"/>
          <w:color w:val="000000"/>
          <w:szCs w:val="22"/>
          <w:lang w:val="el-GR"/>
        </w:rPr>
        <w:t>Επιπλέον προσκομίζεται υπεύθυνη δήλωση του οικονομικού φορέα αναφορικά με τους οργανισμούς κοινωνικής ασφάλισης (στην περίπτωση που ο οικονομικός φορέας έχει την εγκατάστασή του στην Ελλάδα αφορά Οργανισμούς κύριας και επικουρικής ασφάλισης) στους οποίους οφείλει να καταβάλει εισφορές.</w:t>
      </w:r>
    </w:p>
    <w:p w14:paraId="7323647A" w14:textId="77777777" w:rsidR="00116CBA" w:rsidRPr="003F6BA3" w:rsidRDefault="00116CBA" w:rsidP="00116CBA">
      <w:pPr>
        <w:rPr>
          <w:rFonts w:ascii="Tahoma" w:hAnsi="Tahoma" w:cs="Tahoma"/>
          <w:color w:val="000000"/>
          <w:szCs w:val="22"/>
          <w:lang w:val="el-GR"/>
        </w:rPr>
      </w:pPr>
      <w:r w:rsidRPr="003F6BA3">
        <w:rPr>
          <w:rFonts w:ascii="Tahoma" w:hAnsi="Tahoma" w:cs="Tahoma"/>
          <w:b/>
          <w:bCs/>
          <w:color w:val="000000"/>
          <w:szCs w:val="22"/>
          <w:lang w:val="en-US"/>
        </w:rPr>
        <w:t>iii</w:t>
      </w:r>
      <w:r w:rsidRPr="003F6BA3">
        <w:rPr>
          <w:rFonts w:ascii="Tahoma" w:hAnsi="Tahoma" w:cs="Tahoma"/>
          <w:b/>
          <w:bCs/>
          <w:color w:val="000000"/>
          <w:szCs w:val="22"/>
          <w:lang w:val="el-GR"/>
        </w:rPr>
        <w:t xml:space="preserve">) </w:t>
      </w:r>
      <w:r w:rsidRPr="003F6BA3">
        <w:rPr>
          <w:rFonts w:ascii="Tahoma" w:hAnsi="Tahoma" w:cs="Tahoma"/>
          <w:color w:val="000000"/>
          <w:szCs w:val="22"/>
          <w:lang w:val="el-GR"/>
        </w:rPr>
        <w:t xml:space="preserve">Για </w:t>
      </w:r>
      <w:r w:rsidR="00B56D75" w:rsidRPr="003F6BA3">
        <w:rPr>
          <w:rFonts w:ascii="Tahoma" w:hAnsi="Tahoma" w:cs="Tahoma"/>
          <w:color w:val="000000"/>
          <w:szCs w:val="22"/>
          <w:lang w:val="el-GR"/>
        </w:rPr>
        <w:t>την παράγραφο</w:t>
      </w:r>
      <w:r w:rsidRPr="003F6BA3">
        <w:rPr>
          <w:rFonts w:ascii="Tahoma" w:hAnsi="Tahoma" w:cs="Tahoma"/>
          <w:color w:val="000000"/>
          <w:szCs w:val="22"/>
          <w:lang w:val="el-GR"/>
        </w:rPr>
        <w:t xml:space="preserve"> 2.2.3.2 περίπτωση α’, πλέον των ως άνω πιστοποιητικών, υπεύθυνη δήλωση ότι δεν έχει εκδοθεί δικαστική ή διοικητική απόφαση με τελεσίδικη και δεσμευτική ισχύ για την αθέτηση των υποχρεώσεών τους </w:t>
      </w:r>
      <w:r w:rsidR="00E24D21" w:rsidRPr="003F6BA3">
        <w:rPr>
          <w:rFonts w:ascii="Tahoma" w:hAnsi="Tahoma" w:cs="Tahoma"/>
          <w:color w:val="000000"/>
          <w:szCs w:val="22"/>
          <w:lang w:val="el-GR"/>
        </w:rPr>
        <w:t xml:space="preserve">σχετικά με </w:t>
      </w:r>
      <w:r w:rsidRPr="003F6BA3">
        <w:rPr>
          <w:rFonts w:ascii="Tahoma" w:hAnsi="Tahoma" w:cs="Tahoma"/>
          <w:color w:val="000000"/>
          <w:szCs w:val="22"/>
          <w:lang w:val="el-GR"/>
        </w:rPr>
        <w:t>την καταβολή φόρων ή εισφορών κοινωνικής ασφάλισης.</w:t>
      </w:r>
    </w:p>
    <w:p w14:paraId="2FD29CF9" w14:textId="56228344" w:rsidR="00116CBA" w:rsidRPr="003F6BA3" w:rsidRDefault="00D41FD6" w:rsidP="00116CBA">
      <w:pPr>
        <w:rPr>
          <w:rFonts w:ascii="Tahoma" w:hAnsi="Tahoma" w:cs="Tahoma"/>
          <w:color w:val="000000"/>
          <w:szCs w:val="22"/>
          <w:lang w:val="el-GR"/>
        </w:rPr>
      </w:pPr>
      <w:r w:rsidRPr="003F6BA3">
        <w:rPr>
          <w:rFonts w:ascii="Tahoma" w:hAnsi="Tahoma" w:cs="Tahoma"/>
          <w:b/>
          <w:bCs/>
          <w:szCs w:val="22"/>
          <w:lang w:val="el-GR"/>
        </w:rPr>
        <w:t>γ)</w:t>
      </w:r>
      <w:r w:rsidR="00D51083" w:rsidRPr="003F6BA3">
        <w:rPr>
          <w:rFonts w:ascii="Tahoma" w:hAnsi="Tahoma" w:cs="Tahoma"/>
          <w:b/>
          <w:bCs/>
          <w:szCs w:val="22"/>
          <w:lang w:val="el-GR"/>
        </w:rPr>
        <w:t xml:space="preserve"> </w:t>
      </w:r>
      <w:r w:rsidR="00116CBA" w:rsidRPr="003F6BA3">
        <w:rPr>
          <w:rFonts w:ascii="Tahoma" w:hAnsi="Tahoma" w:cs="Tahoma"/>
          <w:color w:val="000000"/>
          <w:szCs w:val="22"/>
          <w:lang w:val="el-GR"/>
        </w:rPr>
        <w:t>για την παράγραφο 2.2.3.</w:t>
      </w:r>
      <w:r w:rsidR="002616BB" w:rsidRPr="003F6BA3">
        <w:rPr>
          <w:rFonts w:ascii="Tahoma" w:hAnsi="Tahoma" w:cs="Tahoma"/>
          <w:color w:val="000000"/>
          <w:szCs w:val="22"/>
          <w:lang w:val="el-GR"/>
        </w:rPr>
        <w:t>3</w:t>
      </w:r>
      <w:r w:rsidR="00116CBA" w:rsidRPr="003F6BA3">
        <w:rPr>
          <w:rFonts w:ascii="Tahoma" w:hAnsi="Tahoma" w:cs="Tahoma"/>
          <w:color w:val="000000"/>
          <w:szCs w:val="22"/>
          <w:lang w:val="el-GR"/>
        </w:rPr>
        <w:t xml:space="preserve"> περίπτωση β΄ πιστοποιητικό που εκδίδεται από την αρμόδια αρχή του οικείου κράτους - μέλους ή χώρας, </w:t>
      </w:r>
      <w:r w:rsidR="006C2871" w:rsidRPr="003F6BA3">
        <w:rPr>
          <w:rFonts w:ascii="Tahoma" w:hAnsi="Tahoma" w:cs="Tahoma"/>
          <w:color w:val="000000"/>
          <w:szCs w:val="22"/>
          <w:lang w:val="el-GR"/>
        </w:rPr>
        <w:t xml:space="preserve">το οποίο </w:t>
      </w:r>
      <w:r w:rsidR="00116CBA" w:rsidRPr="003F6BA3">
        <w:rPr>
          <w:rFonts w:ascii="Tahoma" w:hAnsi="Tahoma" w:cs="Tahoma"/>
          <w:color w:val="000000"/>
          <w:szCs w:val="22"/>
          <w:lang w:val="el-GR"/>
        </w:rPr>
        <w:t xml:space="preserve">έχει εκδοθεί έως τρεις (3) μήνες πριν από την υποβολή του. </w:t>
      </w:r>
    </w:p>
    <w:p w14:paraId="3DDCD1A7" w14:textId="77777777" w:rsidR="00116CBA" w:rsidRPr="003F6BA3" w:rsidRDefault="00116CBA" w:rsidP="00116CBA">
      <w:pPr>
        <w:rPr>
          <w:rFonts w:ascii="Tahoma" w:hAnsi="Tahoma" w:cs="Tahoma"/>
          <w:b/>
          <w:bCs/>
          <w:color w:val="000000"/>
          <w:szCs w:val="22"/>
          <w:lang w:val="el-GR"/>
        </w:rPr>
      </w:pPr>
      <w:r w:rsidRPr="003F6BA3">
        <w:rPr>
          <w:rFonts w:ascii="Tahoma" w:hAnsi="Tahoma" w:cs="Tahoma"/>
          <w:color w:val="000000"/>
          <w:szCs w:val="22"/>
          <w:lang w:val="el-GR"/>
        </w:rPr>
        <w:t>Ιδίως οι οικονομικοί φορείς που είναι εγκατεστημένοι στην Ελλάδα προσκομίζουν:</w:t>
      </w:r>
    </w:p>
    <w:p w14:paraId="5B63BB4C" w14:textId="77777777" w:rsidR="00116CBA" w:rsidRPr="003F6BA3" w:rsidRDefault="00116CBA" w:rsidP="00116CBA">
      <w:pPr>
        <w:rPr>
          <w:rFonts w:ascii="Tahoma" w:hAnsi="Tahoma" w:cs="Tahoma"/>
          <w:b/>
          <w:szCs w:val="22"/>
          <w:lang w:val="el-GR"/>
        </w:rPr>
      </w:pPr>
      <w:bookmarkStart w:id="65" w:name="_Hlk69240569"/>
      <w:proofErr w:type="spellStart"/>
      <w:r w:rsidRPr="003F6BA3">
        <w:rPr>
          <w:rFonts w:ascii="Tahoma" w:hAnsi="Tahoma" w:cs="Tahoma"/>
          <w:b/>
          <w:bCs/>
          <w:szCs w:val="22"/>
          <w:lang w:val="en-US"/>
        </w:rPr>
        <w:t>i</w:t>
      </w:r>
      <w:proofErr w:type="spellEnd"/>
      <w:r w:rsidRPr="003F6BA3">
        <w:rPr>
          <w:rFonts w:ascii="Tahoma" w:hAnsi="Tahoma" w:cs="Tahoma"/>
          <w:b/>
          <w:bCs/>
          <w:szCs w:val="22"/>
          <w:lang w:val="el-GR"/>
        </w:rPr>
        <w:t>)</w:t>
      </w:r>
      <w:r w:rsidRPr="003F6BA3">
        <w:rPr>
          <w:rFonts w:ascii="Tahoma" w:hAnsi="Tahoma" w:cs="Tahoma"/>
          <w:bCs/>
          <w:szCs w:val="22"/>
          <w:lang w:val="el-GR"/>
        </w:rPr>
        <w:t xml:space="preserve"> Ενιαίο Πιστοποιητικό Δικαστικής Φερεγγυότητας</w:t>
      </w:r>
      <w:bookmarkEnd w:id="65"/>
      <w:r w:rsidRPr="003F6BA3">
        <w:rPr>
          <w:rFonts w:ascii="Tahoma" w:hAnsi="Tahoma" w:cs="Tahoma"/>
          <w:bCs/>
          <w:szCs w:val="22"/>
          <w:lang w:val="el-GR"/>
        </w:rPr>
        <w:t xml:space="preserve"> από το αρμόδιο Πρωτοδικείο, από το οποίο προκύπτει ότι δεν τελούν υπό πτώχευση, πτωχευτικό συμβιβασμό ή υπό αναγκαστική διαχείριση ή δικαστική εκκαθάριση ή ότι δεν έχουν υπαχθεί σε διαδικασία εξυγίανσης.  </w:t>
      </w:r>
      <w:r w:rsidR="002C2498" w:rsidRPr="003F6BA3">
        <w:rPr>
          <w:rFonts w:ascii="Tahoma" w:hAnsi="Tahoma" w:cs="Tahoma"/>
          <w:bCs/>
          <w:szCs w:val="22"/>
          <w:lang w:val="el-GR"/>
        </w:rPr>
        <w:t xml:space="preserve">Ειδικά για τη διαδικασία εξυγίανσης προσκομίζεται επιπλέον υπεύθυνη δήλωση του νόμιμου εκπροσώπου του οικονομικού φορέα ότι τηρούνται οι όροι της συμφωνίας εξυγίανσης. </w:t>
      </w:r>
      <w:r w:rsidRPr="003F6BA3">
        <w:rPr>
          <w:rFonts w:ascii="Tahoma" w:hAnsi="Tahoma" w:cs="Tahoma"/>
          <w:bCs/>
          <w:szCs w:val="22"/>
          <w:lang w:val="el-GR"/>
        </w:rPr>
        <w:t>Για τις ΙΚΕ προσκομίζεται επιπλέον και πιστοποιητικό του Γ.Ε.Μ.Η. περί μη έκδοσης απόφασης λύσης ή κατάθεσης αίτησης λύσης του νομικού προσώπου, ενώ για τις ΕΠΕ προσκομίζεται επιπλέον πιστοποιητικό μεταβολών.</w:t>
      </w:r>
    </w:p>
    <w:p w14:paraId="1C154554" w14:textId="77777777" w:rsidR="00116CBA" w:rsidRPr="003F6BA3" w:rsidRDefault="00116CBA" w:rsidP="00116CBA">
      <w:pPr>
        <w:rPr>
          <w:rFonts w:ascii="Tahoma" w:hAnsi="Tahoma" w:cs="Tahoma"/>
          <w:b/>
          <w:bCs/>
          <w:color w:val="000000"/>
          <w:szCs w:val="22"/>
          <w:lang w:val="el-GR"/>
        </w:rPr>
      </w:pPr>
      <w:r w:rsidRPr="003F6BA3">
        <w:rPr>
          <w:rFonts w:ascii="Tahoma" w:hAnsi="Tahoma" w:cs="Tahoma"/>
          <w:b/>
          <w:szCs w:val="22"/>
          <w:lang w:val="en-US"/>
        </w:rPr>
        <w:t>ii</w:t>
      </w:r>
      <w:r w:rsidRPr="003F6BA3">
        <w:rPr>
          <w:rFonts w:ascii="Tahoma" w:hAnsi="Tahoma" w:cs="Tahoma"/>
          <w:b/>
          <w:szCs w:val="22"/>
          <w:lang w:val="el-GR"/>
        </w:rPr>
        <w:t xml:space="preserve">) </w:t>
      </w:r>
      <w:r w:rsidRPr="003F6BA3">
        <w:rPr>
          <w:rFonts w:ascii="Tahoma" w:hAnsi="Tahoma" w:cs="Tahoma"/>
          <w:bCs/>
          <w:szCs w:val="22"/>
          <w:lang w:val="el-GR"/>
        </w:rPr>
        <w:t>Π</w:t>
      </w:r>
      <w:r w:rsidRPr="003F6BA3">
        <w:rPr>
          <w:rFonts w:ascii="Tahoma" w:hAnsi="Tahoma" w:cs="Tahoma"/>
          <w:szCs w:val="22"/>
          <w:lang w:val="el-GR"/>
        </w:rPr>
        <w:t xml:space="preserve">ιστοποιητικό του Γ.Ε.Μ.Η. από το οποίο προκύπτει ότι το νομικό πρόσωπο δεν έχει λυθεί και τεθεί υπό εκκαθάριση με απόφαση των εταίρων. </w:t>
      </w:r>
    </w:p>
    <w:p w14:paraId="77115E83" w14:textId="77777777" w:rsidR="00116CBA" w:rsidRPr="003F6BA3" w:rsidRDefault="00116CBA" w:rsidP="00116CBA">
      <w:pPr>
        <w:rPr>
          <w:rFonts w:ascii="Tahoma" w:hAnsi="Tahoma" w:cs="Tahoma"/>
          <w:bCs/>
          <w:color w:val="000000"/>
          <w:szCs w:val="22"/>
          <w:lang w:val="el-GR"/>
        </w:rPr>
      </w:pPr>
      <w:r w:rsidRPr="003F6BA3">
        <w:rPr>
          <w:rFonts w:ascii="Tahoma" w:hAnsi="Tahoma" w:cs="Tahoma"/>
          <w:b/>
          <w:bCs/>
          <w:color w:val="000000"/>
          <w:szCs w:val="22"/>
          <w:lang w:val="en-US"/>
        </w:rPr>
        <w:t>iii</w:t>
      </w:r>
      <w:r w:rsidRPr="003F6BA3">
        <w:rPr>
          <w:rFonts w:ascii="Tahoma" w:hAnsi="Tahoma" w:cs="Tahoma"/>
          <w:b/>
          <w:bCs/>
          <w:color w:val="000000"/>
          <w:szCs w:val="22"/>
          <w:lang w:val="el-GR"/>
        </w:rPr>
        <w:t xml:space="preserve">) </w:t>
      </w:r>
      <w:r w:rsidRPr="003F6BA3">
        <w:rPr>
          <w:rFonts w:ascii="Tahoma" w:hAnsi="Tahoma" w:cs="Tahoma"/>
          <w:color w:val="000000"/>
          <w:szCs w:val="22"/>
          <w:lang w:val="el-GR"/>
        </w:rPr>
        <w:t xml:space="preserve">Εκτύπωση της καρτέλας “Στοιχεία Μητρώου/ Επιχείρησης” </w:t>
      </w:r>
      <w:r w:rsidRPr="003F6BA3">
        <w:rPr>
          <w:rFonts w:ascii="Tahoma" w:hAnsi="Tahoma" w:cs="Tahoma"/>
          <w:bCs/>
          <w:szCs w:val="22"/>
          <w:lang w:val="el-GR"/>
        </w:rPr>
        <w:t>από την ηλεκτρονική πλατφόρμα της Ανεξάρτητης Αρχής Δημοσίων Εσόδων</w:t>
      </w:r>
      <w:r w:rsidRPr="003F6BA3">
        <w:rPr>
          <w:rFonts w:ascii="Tahoma" w:hAnsi="Tahoma" w:cs="Tahoma"/>
          <w:color w:val="000000"/>
          <w:szCs w:val="22"/>
          <w:lang w:val="el-GR"/>
        </w:rPr>
        <w:t xml:space="preserve">, όπως αυτά εμφανίζονται στο </w:t>
      </w:r>
      <w:proofErr w:type="spellStart"/>
      <w:r w:rsidRPr="003F6BA3">
        <w:rPr>
          <w:rFonts w:ascii="Tahoma" w:hAnsi="Tahoma" w:cs="Tahoma"/>
          <w:color w:val="000000"/>
          <w:szCs w:val="22"/>
          <w:lang w:val="el-GR"/>
        </w:rPr>
        <w:t>taxisnet</w:t>
      </w:r>
      <w:proofErr w:type="spellEnd"/>
      <w:r w:rsidRPr="003F6BA3">
        <w:rPr>
          <w:rFonts w:ascii="Tahoma" w:hAnsi="Tahoma" w:cs="Tahoma"/>
          <w:color w:val="000000"/>
          <w:szCs w:val="22"/>
          <w:lang w:val="el-GR"/>
        </w:rPr>
        <w:t xml:space="preserve">, από την οποία να προκύπτει η </w:t>
      </w:r>
      <w:r w:rsidRPr="003F6BA3">
        <w:rPr>
          <w:rFonts w:ascii="Tahoma" w:hAnsi="Tahoma" w:cs="Tahoma"/>
          <w:bCs/>
          <w:color w:val="000000"/>
          <w:szCs w:val="22"/>
          <w:lang w:val="el-GR"/>
        </w:rPr>
        <w:t>μη αναστολή της επιχειρηματικής δραστηριότητάς τους.</w:t>
      </w:r>
    </w:p>
    <w:p w14:paraId="7063ADDD" w14:textId="77777777" w:rsidR="00116CBA" w:rsidRPr="003F6BA3" w:rsidRDefault="00E24D21" w:rsidP="00116CBA">
      <w:pPr>
        <w:rPr>
          <w:rFonts w:ascii="Tahoma" w:hAnsi="Tahoma" w:cs="Tahoma"/>
          <w:b/>
          <w:color w:val="000000"/>
          <w:szCs w:val="22"/>
          <w:lang w:val="el-GR"/>
        </w:rPr>
      </w:pPr>
      <w:r w:rsidRPr="003F6BA3">
        <w:rPr>
          <w:rFonts w:ascii="Tahoma" w:hAnsi="Tahoma" w:cs="Tahoma"/>
          <w:bCs/>
          <w:color w:val="000000"/>
          <w:szCs w:val="22"/>
          <w:lang w:val="el-GR"/>
        </w:rPr>
        <w:t>Γι</w:t>
      </w:r>
      <w:r w:rsidR="00116CBA" w:rsidRPr="003F6BA3">
        <w:rPr>
          <w:rFonts w:ascii="Tahoma" w:hAnsi="Tahoma" w:cs="Tahoma"/>
          <w:bCs/>
          <w:color w:val="000000"/>
          <w:szCs w:val="22"/>
          <w:lang w:val="el-GR"/>
        </w:rPr>
        <w:t xml:space="preserve">α τα σωματεία  το Ενιαίο Πιστοποιητικό Δικαστικής Φερεγγυότητας εκδίδεται  από το αρμόδιο Πρωτοδικείο, </w:t>
      </w:r>
      <w:r w:rsidRPr="003F6BA3">
        <w:rPr>
          <w:rFonts w:ascii="Tahoma" w:hAnsi="Tahoma" w:cs="Tahoma"/>
          <w:bCs/>
          <w:color w:val="000000"/>
          <w:szCs w:val="22"/>
          <w:lang w:val="el-GR"/>
        </w:rPr>
        <w:t>ενώ</w:t>
      </w:r>
      <w:r w:rsidR="00116CBA" w:rsidRPr="003F6BA3">
        <w:rPr>
          <w:rFonts w:ascii="Tahoma" w:hAnsi="Tahoma" w:cs="Tahoma"/>
          <w:bCs/>
          <w:color w:val="000000"/>
          <w:szCs w:val="22"/>
          <w:lang w:val="el-GR"/>
        </w:rPr>
        <w:t xml:space="preserve"> για τους συνεταιρισμούς για το χρονικό διάστημα έως τις 31.12.2019 από το Ειρηνοδικείο και μετά την παραπάνω ημερομηνία από το Γ.Ε.Μ.Η.</w:t>
      </w:r>
    </w:p>
    <w:p w14:paraId="3B11F53E" w14:textId="7D110C8E" w:rsidR="00976238" w:rsidRPr="003F6BA3" w:rsidRDefault="008D0CB6" w:rsidP="00976238">
      <w:pPr>
        <w:rPr>
          <w:rFonts w:ascii="Tahoma" w:hAnsi="Tahoma" w:cs="Tahoma"/>
          <w:color w:val="000000"/>
          <w:szCs w:val="22"/>
          <w:lang w:val="el-GR"/>
        </w:rPr>
      </w:pPr>
      <w:r w:rsidRPr="003F6BA3">
        <w:rPr>
          <w:rFonts w:ascii="Tahoma" w:hAnsi="Tahoma" w:cs="Tahoma"/>
          <w:b/>
          <w:color w:val="000000"/>
          <w:szCs w:val="22"/>
          <w:lang w:val="el-GR"/>
        </w:rPr>
        <w:t>δ)</w:t>
      </w:r>
      <w:r w:rsidRPr="003F6BA3">
        <w:rPr>
          <w:rFonts w:ascii="Tahoma" w:hAnsi="Tahoma" w:cs="Tahoma"/>
          <w:color w:val="000000"/>
          <w:szCs w:val="22"/>
          <w:lang w:val="el-GR"/>
        </w:rPr>
        <w:t xml:space="preserve"> </w:t>
      </w:r>
      <w:r w:rsidR="002C2498" w:rsidRPr="003F6BA3">
        <w:rPr>
          <w:rFonts w:ascii="Tahoma" w:hAnsi="Tahoma" w:cs="Tahoma"/>
          <w:color w:val="000000"/>
          <w:szCs w:val="22"/>
          <w:lang w:val="el-GR"/>
        </w:rPr>
        <w:t>γ</w:t>
      </w:r>
      <w:r w:rsidR="00976238" w:rsidRPr="003F6BA3">
        <w:rPr>
          <w:rFonts w:ascii="Tahoma" w:hAnsi="Tahoma" w:cs="Tahoma"/>
          <w:color w:val="000000"/>
          <w:szCs w:val="22"/>
          <w:lang w:val="el-GR"/>
        </w:rPr>
        <w:t>ια τις λοιπές περιπτώσεις της παραγράφου 2.2.3.</w:t>
      </w:r>
      <w:r w:rsidR="006A2C3E" w:rsidRPr="003F6BA3">
        <w:rPr>
          <w:rFonts w:ascii="Tahoma" w:hAnsi="Tahoma" w:cs="Tahoma"/>
          <w:color w:val="000000"/>
          <w:szCs w:val="22"/>
          <w:lang w:val="el-GR"/>
        </w:rPr>
        <w:t>3</w:t>
      </w:r>
      <w:r w:rsidR="00976238" w:rsidRPr="003F6BA3">
        <w:rPr>
          <w:rFonts w:ascii="Tahoma" w:hAnsi="Tahoma" w:cs="Tahoma"/>
          <w:color w:val="000000"/>
          <w:szCs w:val="22"/>
          <w:lang w:val="el-GR"/>
        </w:rPr>
        <w:t>, υπεύθυνη δήλωση του προσφέροντος οικονομικού φορέα ότι δεν συντρέχουν στο πρόσωπό του οι οριζόμενοι στην παράγραφο λόγοι αποκλεισμού</w:t>
      </w:r>
      <w:r w:rsidR="00C76262" w:rsidRPr="003F6BA3">
        <w:rPr>
          <w:rFonts w:ascii="Tahoma" w:hAnsi="Tahoma" w:cs="Tahoma"/>
          <w:color w:val="000000"/>
          <w:szCs w:val="22"/>
          <w:lang w:val="el-GR"/>
        </w:rPr>
        <w:t>.</w:t>
      </w:r>
    </w:p>
    <w:p w14:paraId="3AFA0C0A" w14:textId="1764FAAF" w:rsidR="00116CBA" w:rsidRPr="003F6BA3" w:rsidRDefault="008D0CB6">
      <w:pPr>
        <w:tabs>
          <w:tab w:val="left" w:pos="1980"/>
        </w:tabs>
        <w:rPr>
          <w:rFonts w:ascii="Tahoma" w:hAnsi="Tahoma" w:cs="Tahoma"/>
          <w:color w:val="000000"/>
          <w:szCs w:val="22"/>
          <w:lang w:val="el-GR"/>
        </w:rPr>
      </w:pPr>
      <w:r w:rsidRPr="003F6BA3">
        <w:rPr>
          <w:rFonts w:ascii="Tahoma" w:hAnsi="Tahoma" w:cs="Tahoma"/>
          <w:b/>
          <w:bCs/>
          <w:color w:val="000000"/>
          <w:szCs w:val="22"/>
          <w:lang w:val="el-GR"/>
        </w:rPr>
        <w:lastRenderedPageBreak/>
        <w:t>ε</w:t>
      </w:r>
      <w:r w:rsidR="00D41FD6" w:rsidRPr="003F6BA3">
        <w:rPr>
          <w:rFonts w:ascii="Tahoma" w:hAnsi="Tahoma" w:cs="Tahoma"/>
          <w:b/>
          <w:bCs/>
          <w:color w:val="000000"/>
          <w:szCs w:val="22"/>
          <w:lang w:val="el-GR"/>
        </w:rPr>
        <w:t>)</w:t>
      </w:r>
      <w:r w:rsidR="00D41FD6" w:rsidRPr="003F6BA3">
        <w:rPr>
          <w:rFonts w:ascii="Tahoma" w:hAnsi="Tahoma" w:cs="Tahoma"/>
          <w:color w:val="000000"/>
          <w:szCs w:val="22"/>
          <w:lang w:val="el-GR"/>
        </w:rPr>
        <w:t xml:space="preserve"> </w:t>
      </w:r>
      <w:r w:rsidR="00116CBA" w:rsidRPr="003F6BA3">
        <w:rPr>
          <w:rFonts w:ascii="Tahoma" w:hAnsi="Tahoma" w:cs="Tahoma"/>
          <w:szCs w:val="22"/>
          <w:lang w:val="el-GR"/>
        </w:rPr>
        <w:t>για την παράγραφο 2.2.3.</w:t>
      </w:r>
      <w:r w:rsidR="00A3692E" w:rsidRPr="003F6BA3">
        <w:rPr>
          <w:rFonts w:ascii="Tahoma" w:hAnsi="Tahoma" w:cs="Tahoma"/>
          <w:szCs w:val="22"/>
          <w:lang w:val="el-GR"/>
        </w:rPr>
        <w:t>8</w:t>
      </w:r>
      <w:r w:rsidR="00116CBA" w:rsidRPr="003F6BA3">
        <w:rPr>
          <w:rFonts w:ascii="Tahoma" w:hAnsi="Tahoma" w:cs="Tahoma"/>
          <w:szCs w:val="22"/>
          <w:lang w:val="el-GR"/>
        </w:rPr>
        <w:t xml:space="preserve">. υπεύθυνη δήλωση του προσφέροντος οικονομικού φορέα περί μη επιβολής </w:t>
      </w:r>
      <w:r w:rsidR="00E24D21" w:rsidRPr="003F6BA3">
        <w:rPr>
          <w:rFonts w:ascii="Tahoma" w:hAnsi="Tahoma" w:cs="Tahoma"/>
          <w:szCs w:val="22"/>
          <w:lang w:val="el-GR"/>
        </w:rPr>
        <w:t>εις</w:t>
      </w:r>
      <w:r w:rsidR="00116CBA" w:rsidRPr="003F6BA3">
        <w:rPr>
          <w:rFonts w:ascii="Tahoma" w:hAnsi="Tahoma" w:cs="Tahoma"/>
          <w:szCs w:val="22"/>
          <w:lang w:val="el-GR"/>
        </w:rPr>
        <w:t xml:space="preserve"> βάρος του της κύρωσης του οριζόντιου αποκλεισμού, σύμφωνα τις διατάξεις της κείμενης νομοθεσίας</w:t>
      </w:r>
      <w:r w:rsidR="00B76605" w:rsidRPr="003F6BA3">
        <w:rPr>
          <w:rFonts w:ascii="Tahoma" w:hAnsi="Tahoma" w:cs="Tahoma"/>
          <w:color w:val="000000"/>
          <w:szCs w:val="22"/>
          <w:lang w:val="el-GR"/>
        </w:rPr>
        <w:t>.</w:t>
      </w:r>
    </w:p>
    <w:p w14:paraId="0445C565" w14:textId="77777777" w:rsidR="00022445" w:rsidRPr="003F6BA3" w:rsidRDefault="00116CBA" w:rsidP="00022445">
      <w:pPr>
        <w:tabs>
          <w:tab w:val="left" w:pos="1980"/>
        </w:tabs>
        <w:rPr>
          <w:rFonts w:ascii="Tahoma" w:hAnsi="Tahoma" w:cs="Tahoma"/>
          <w:b/>
          <w:bCs/>
          <w:color w:val="000000"/>
          <w:szCs w:val="22"/>
          <w:lang w:val="el-GR"/>
        </w:rPr>
      </w:pPr>
      <w:proofErr w:type="spellStart"/>
      <w:r w:rsidRPr="003F6BA3">
        <w:rPr>
          <w:rFonts w:ascii="Tahoma" w:hAnsi="Tahoma" w:cs="Tahoma"/>
          <w:b/>
          <w:bCs/>
          <w:color w:val="000000"/>
          <w:szCs w:val="22"/>
          <w:lang w:val="el-GR"/>
        </w:rPr>
        <w:t>στ</w:t>
      </w:r>
      <w:proofErr w:type="spellEnd"/>
      <w:r w:rsidRPr="003F6BA3">
        <w:rPr>
          <w:rFonts w:ascii="Tahoma" w:hAnsi="Tahoma" w:cs="Tahoma"/>
          <w:b/>
          <w:bCs/>
          <w:color w:val="000000"/>
          <w:szCs w:val="22"/>
          <w:lang w:val="el-GR"/>
        </w:rPr>
        <w:t xml:space="preserve">) </w:t>
      </w:r>
      <w:r w:rsidR="001729EC" w:rsidRPr="003F6BA3">
        <w:rPr>
          <w:rFonts w:ascii="Tahoma" w:hAnsi="Tahoma" w:cs="Tahoma"/>
          <w:i/>
          <w:iCs/>
          <w:color w:val="000000"/>
          <w:szCs w:val="22"/>
          <w:lang w:val="el-GR"/>
        </w:rPr>
        <w:t>Διατηρείται για λόγους αρίθμησης</w:t>
      </w:r>
    </w:p>
    <w:p w14:paraId="33307E5D" w14:textId="1B39F5EC" w:rsidR="00360052" w:rsidRPr="003F6BA3" w:rsidRDefault="00360052" w:rsidP="00022445">
      <w:pPr>
        <w:tabs>
          <w:tab w:val="left" w:pos="1980"/>
        </w:tabs>
        <w:rPr>
          <w:rFonts w:ascii="Tahoma" w:hAnsi="Tahoma" w:cs="Tahoma"/>
          <w:b/>
          <w:bCs/>
          <w:color w:val="000000"/>
          <w:szCs w:val="22"/>
          <w:lang w:val="el-GR"/>
        </w:rPr>
      </w:pPr>
      <w:r w:rsidRPr="003F6BA3">
        <w:rPr>
          <w:rFonts w:ascii="Tahoma" w:hAnsi="Tahoma" w:cs="Tahoma"/>
          <w:b/>
          <w:bCs/>
          <w:color w:val="000000"/>
          <w:szCs w:val="22"/>
          <w:lang w:val="el-GR"/>
        </w:rPr>
        <w:t xml:space="preserve">ζ) </w:t>
      </w:r>
      <w:r w:rsidRPr="003F6BA3">
        <w:rPr>
          <w:rFonts w:ascii="Tahoma" w:hAnsi="Tahoma" w:cs="Tahoma"/>
          <w:color w:val="000000"/>
          <w:szCs w:val="22"/>
          <w:lang w:val="el-GR"/>
        </w:rPr>
        <w:t>για την παράγραφο 2.2.3.</w:t>
      </w:r>
      <w:r w:rsidR="00073284" w:rsidRPr="003F6BA3">
        <w:rPr>
          <w:rFonts w:ascii="Tahoma" w:hAnsi="Tahoma" w:cs="Tahoma"/>
          <w:color w:val="000000"/>
          <w:szCs w:val="22"/>
          <w:lang w:val="el-GR"/>
        </w:rPr>
        <w:t xml:space="preserve">4, </w:t>
      </w:r>
      <w:r w:rsidRPr="003F6BA3">
        <w:rPr>
          <w:rFonts w:ascii="Tahoma" w:hAnsi="Tahoma" w:cs="Tahoma"/>
          <w:color w:val="000000"/>
          <w:szCs w:val="22"/>
          <w:lang w:val="el-GR"/>
        </w:rPr>
        <w:t xml:space="preserve">υποβάλλεται από τον προσωρινό ανάδοχο, μαζί με τα υπόλοιπα δικαιολογητικά κατακύρωσης, υπεύθυνη δήλωση, στην οποία δηλώνεται ότι δεν συντρέχουν οι καταστάσεις ρωσικής εμπλοκής που περιγράφονται στην εν λόγω παράγραφο (υπόδειγμα του περιεχομένου της υπεύθυνης δήλωσης περιλαμβάνεται στο Παράρτημα </w:t>
      </w:r>
      <w:r w:rsidR="00326C81">
        <w:rPr>
          <w:rFonts w:ascii="Tahoma" w:hAnsi="Tahoma" w:cs="Tahoma"/>
          <w:color w:val="000000"/>
          <w:szCs w:val="22"/>
          <w:lang w:val="en-US"/>
        </w:rPr>
        <w:t>IX</w:t>
      </w:r>
      <w:r w:rsidR="00073284" w:rsidRPr="003F6BA3">
        <w:rPr>
          <w:rFonts w:ascii="Tahoma" w:hAnsi="Tahoma" w:cs="Tahoma"/>
          <w:color w:val="000000"/>
          <w:szCs w:val="22"/>
          <w:lang w:val="el-GR"/>
        </w:rPr>
        <w:t xml:space="preserve"> </w:t>
      </w:r>
      <w:r w:rsidRPr="003F6BA3">
        <w:rPr>
          <w:rFonts w:ascii="Tahoma" w:hAnsi="Tahoma" w:cs="Tahoma"/>
          <w:color w:val="000000"/>
          <w:szCs w:val="22"/>
          <w:lang w:val="el-GR"/>
        </w:rPr>
        <w:t xml:space="preserve">της παρούσας </w:t>
      </w:r>
      <w:r w:rsidR="00735C1D" w:rsidRPr="003F6BA3">
        <w:rPr>
          <w:rFonts w:ascii="Tahoma" w:hAnsi="Tahoma" w:cs="Tahoma"/>
          <w:color w:val="000000"/>
          <w:szCs w:val="22"/>
          <w:lang w:val="el-GR"/>
        </w:rPr>
        <w:t>Διακήρυξης</w:t>
      </w:r>
      <w:r w:rsidRPr="003F6BA3">
        <w:rPr>
          <w:rFonts w:ascii="Tahoma" w:hAnsi="Tahoma" w:cs="Tahoma"/>
          <w:color w:val="000000"/>
          <w:szCs w:val="22"/>
          <w:lang w:val="el-GR"/>
        </w:rPr>
        <w:t>). Η υπεύθυνη δήλωση υπογράφεται από τον νόμιμο εκπρόσωπο του οικονομικού φορέα, σύμφωνα με τα προβλεπόμενα στο άρθρο 79Α του ν. 4412/2016.</w:t>
      </w:r>
    </w:p>
    <w:p w14:paraId="666C758C" w14:textId="77777777" w:rsidR="00360052" w:rsidRPr="003F6BA3" w:rsidRDefault="00360052" w:rsidP="00CD0653">
      <w:pPr>
        <w:rPr>
          <w:rFonts w:ascii="Tahoma" w:hAnsi="Tahoma" w:cs="Tahoma"/>
          <w:b/>
          <w:color w:val="000000"/>
          <w:szCs w:val="22"/>
          <w:lang w:val="el-GR"/>
        </w:rPr>
      </w:pPr>
    </w:p>
    <w:p w14:paraId="69E66BCD" w14:textId="77777777" w:rsidR="007E72A4" w:rsidRPr="003F6BA3" w:rsidRDefault="00D41FD6">
      <w:pPr>
        <w:rPr>
          <w:rFonts w:ascii="Tahoma" w:hAnsi="Tahoma" w:cs="Tahoma"/>
          <w:szCs w:val="22"/>
          <w:lang w:val="el-GR"/>
        </w:rPr>
      </w:pPr>
      <w:r w:rsidRPr="003F6BA3">
        <w:rPr>
          <w:rFonts w:ascii="Tahoma" w:hAnsi="Tahoma" w:cs="Tahoma"/>
          <w:b/>
          <w:bCs/>
          <w:szCs w:val="22"/>
          <w:lang w:val="en-US"/>
        </w:rPr>
        <w:t>B</w:t>
      </w:r>
      <w:r w:rsidRPr="003F6BA3">
        <w:rPr>
          <w:rFonts w:ascii="Tahoma" w:hAnsi="Tahoma" w:cs="Tahoma"/>
          <w:b/>
          <w:bCs/>
          <w:szCs w:val="22"/>
          <w:lang w:val="el-GR"/>
        </w:rPr>
        <w:t>.2.</w:t>
      </w:r>
      <w:r w:rsidRPr="003F6BA3">
        <w:rPr>
          <w:rFonts w:ascii="Tahoma" w:hAnsi="Tahoma" w:cs="Tahoma"/>
          <w:szCs w:val="22"/>
          <w:lang w:val="el-GR"/>
        </w:rPr>
        <w:t xml:space="preserve"> </w:t>
      </w:r>
      <w:r w:rsidR="007E72A4" w:rsidRPr="003F6BA3">
        <w:rPr>
          <w:rFonts w:ascii="Tahoma" w:hAnsi="Tahoma" w:cs="Tahoma"/>
          <w:b/>
          <w:bCs/>
          <w:szCs w:val="22"/>
          <w:lang w:val="el-GR"/>
        </w:rPr>
        <w:t>Για την απόδειξη της απαίτησης της παραγράφου 2.2.4 (απόδειξη καταλληλόλητας για την άσκηση επαγγελματικής δραστηριότητας) οι οικονομικοί φορείς 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E72A4" w:rsidRPr="00A25E88" w14:paraId="3D1378B0" w14:textId="77777777" w:rsidTr="007E55AE">
        <w:trPr>
          <w:trHeight w:val="711"/>
        </w:trPr>
        <w:tc>
          <w:tcPr>
            <w:tcW w:w="675" w:type="dxa"/>
            <w:shd w:val="clear" w:color="auto" w:fill="D9D9D9"/>
          </w:tcPr>
          <w:p w14:paraId="47C27F8C" w14:textId="77777777" w:rsidR="007E72A4" w:rsidRPr="003F6BA3" w:rsidRDefault="007E72A4" w:rsidP="007E55AE">
            <w:pPr>
              <w:rPr>
                <w:rFonts w:ascii="Tahoma" w:hAnsi="Tahoma" w:cs="Tahoma"/>
                <w:b/>
                <w:szCs w:val="22"/>
              </w:rPr>
            </w:pPr>
            <w:r w:rsidRPr="003F6BA3">
              <w:rPr>
                <w:rFonts w:ascii="Tahoma" w:hAnsi="Tahoma" w:cs="Tahoma"/>
                <w:b/>
                <w:szCs w:val="22"/>
                <w:lang w:val="el-GR"/>
              </w:rPr>
              <w:t>1</w:t>
            </w:r>
            <w:r w:rsidRPr="003F6BA3">
              <w:rPr>
                <w:rFonts w:ascii="Tahoma" w:hAnsi="Tahoma" w:cs="Tahoma"/>
                <w:b/>
                <w:szCs w:val="22"/>
              </w:rPr>
              <w:t>.</w:t>
            </w:r>
          </w:p>
        </w:tc>
        <w:tc>
          <w:tcPr>
            <w:tcW w:w="9180" w:type="dxa"/>
            <w:shd w:val="clear" w:color="auto" w:fill="D9D9D9"/>
          </w:tcPr>
          <w:p w14:paraId="0BA4032A" w14:textId="77777777" w:rsidR="007E72A4" w:rsidRPr="003F6BA3" w:rsidRDefault="007E72A4" w:rsidP="007E55AE">
            <w:pPr>
              <w:pStyle w:val="Tabletext"/>
              <w:jc w:val="both"/>
              <w:rPr>
                <w:rFonts w:cs="Tahoma"/>
                <w:sz w:val="22"/>
                <w:szCs w:val="22"/>
              </w:rPr>
            </w:pPr>
            <w:r w:rsidRPr="003F6BA3">
              <w:rPr>
                <w:rFonts w:cs="Tahoma"/>
                <w:b/>
                <w:bCs/>
                <w:sz w:val="22"/>
                <w:szCs w:val="22"/>
              </w:rPr>
              <w:t>Οι οικονομικοί φορείς που συμμετέχουν στη διαδικασία σύναψης της παρούσας απαιτείται να ασκούν επαγγελματική δραστηριότητα συναφή με το αντικείμενο των προς παροχή υπηρεσιών</w:t>
            </w:r>
            <w:r w:rsidRPr="003F6BA3">
              <w:rPr>
                <w:rFonts w:cs="Tahoma"/>
                <w:sz w:val="22"/>
                <w:szCs w:val="22"/>
              </w:rPr>
              <w:t xml:space="preserve">. </w:t>
            </w:r>
          </w:p>
          <w:p w14:paraId="2E1A2BEA" w14:textId="77777777" w:rsidR="007E72A4" w:rsidRPr="003F6BA3" w:rsidRDefault="007E72A4" w:rsidP="007E55AE">
            <w:pPr>
              <w:pStyle w:val="Tabletext"/>
              <w:jc w:val="both"/>
              <w:rPr>
                <w:rFonts w:cs="Tahoma"/>
                <w:sz w:val="22"/>
                <w:szCs w:val="22"/>
                <w:lang w:eastAsia="el-GR"/>
              </w:rPr>
            </w:pPr>
            <w:r w:rsidRPr="003F6BA3">
              <w:rPr>
                <w:rFonts w:cs="Tahoma"/>
                <w:sz w:val="22"/>
                <w:szCs w:val="22"/>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7E72A4" w:rsidRPr="00A25E88" w14:paraId="48B21553" w14:textId="77777777" w:rsidTr="007E55AE">
        <w:trPr>
          <w:trHeight w:val="1480"/>
        </w:trPr>
        <w:tc>
          <w:tcPr>
            <w:tcW w:w="675" w:type="dxa"/>
          </w:tcPr>
          <w:p w14:paraId="2F09D91F" w14:textId="77777777" w:rsidR="007E72A4" w:rsidRPr="003F6BA3" w:rsidRDefault="007E72A4" w:rsidP="007E55AE">
            <w:pPr>
              <w:rPr>
                <w:rFonts w:ascii="Tahoma" w:hAnsi="Tahoma" w:cs="Tahoma"/>
                <w:szCs w:val="22"/>
                <w:lang w:val="el-GR"/>
              </w:rPr>
            </w:pPr>
            <w:r w:rsidRPr="003F6BA3">
              <w:rPr>
                <w:rFonts w:ascii="Tahoma" w:hAnsi="Tahoma" w:cs="Tahoma"/>
                <w:szCs w:val="22"/>
                <w:lang w:val="el-GR"/>
              </w:rPr>
              <w:t>1.1</w:t>
            </w:r>
          </w:p>
        </w:tc>
        <w:tc>
          <w:tcPr>
            <w:tcW w:w="9180" w:type="dxa"/>
          </w:tcPr>
          <w:p w14:paraId="27DB444B" w14:textId="77777777" w:rsidR="007E72A4" w:rsidRPr="003F6BA3" w:rsidRDefault="007E72A4" w:rsidP="007E55AE">
            <w:pPr>
              <w:autoSpaceDE w:val="0"/>
              <w:autoSpaceDN w:val="0"/>
              <w:adjustRightInd w:val="0"/>
              <w:spacing w:after="0"/>
              <w:rPr>
                <w:rFonts w:ascii="Tahoma" w:hAnsi="Tahoma" w:cs="Tahoma"/>
                <w:szCs w:val="22"/>
                <w:lang w:val="el-GR"/>
              </w:rPr>
            </w:pPr>
            <w:r w:rsidRPr="003F6BA3">
              <w:rPr>
                <w:rFonts w:ascii="Tahoma" w:hAnsi="Tahoma" w:cs="Tahoma"/>
                <w:szCs w:val="22"/>
                <w:lang w:val="el-GR"/>
              </w:rPr>
              <w:t>Πιστοποιητικό/βεβαίωση του οικείου επαγγελματικού (ή εμπορικού) μητρώου του κράτους εγκατάστασης. Οι οικονομικοί φορείς που είναι εγκατεστημένοι σε κράτος μέλος της Ευρωπαϊκής Ένωσης προσκομίζουν πιστοποιητικό/βεβαίωση του αντίστοιχου επαγγελματικού (ή εμπορικού) μητρώου του Παραρτήματος XI του Προσαρτήματος Α΄ του ν. 4412/2016, με το οποίο πιστοποιείται αφενός η εγγραφή τους σε αυτό και αφετέρου το ειδικό επάγγελμά τους. Στην περίπτωση που χώρα δεν τηρεί τέτοιο μητρώο, το έγγραφο ή το πιστοποιητικό μπορεί να αντικαθίσταται από ένορκη βεβαίωση ή, στα κράτη - μέλη ή στις χώρες όπου δεν προβλέπεται ένορκη βεβαίωση, από υπεύθυνη δήλωση του ενδιαφερομένου ενώπιον αρμόδιας δικαστικής ή διοικητικής αρχής, συμβολαιογράφου ή αρμόδιου επαγγελματικού οργανισμού της χώρας καταγωγής ή της χώρας όπου είναι εγκατεστημένος ο οικονομικός φορέας ότι δεν τηρείται τέτοιο μητρώο και ότι ασκεί τη δραστηριότητα που απαιτείται για την εκτέλεση του αντικειμένου της υπό ανάθεση σύμβασης.</w:t>
            </w:r>
          </w:p>
          <w:p w14:paraId="21D7B668" w14:textId="77777777" w:rsidR="007E72A4" w:rsidRPr="003F6BA3" w:rsidRDefault="007E72A4" w:rsidP="007E55AE">
            <w:pPr>
              <w:autoSpaceDE w:val="0"/>
              <w:autoSpaceDN w:val="0"/>
              <w:adjustRightInd w:val="0"/>
              <w:spacing w:after="0"/>
              <w:rPr>
                <w:rFonts w:ascii="Tahoma" w:hAnsi="Tahoma" w:cs="Tahoma"/>
                <w:szCs w:val="22"/>
                <w:lang w:val="el-GR"/>
              </w:rPr>
            </w:pPr>
            <w:r w:rsidRPr="003F6BA3">
              <w:rPr>
                <w:rFonts w:ascii="Tahoma" w:hAnsi="Tahoma" w:cs="Tahoma"/>
                <w:szCs w:val="22"/>
                <w:lang w:val="el-GR"/>
              </w:rPr>
              <w:t xml:space="preserve">Οι εγκατεστημένοι στην Ελλάδα οικονομικοί φορείς προσκομίζουν βεβαίωση εγγραφής στο οικείο επαγγελματικό μητρώο ή πιστοποιητικό που εκδίδεται από την οικεία υπηρεσία του Γ.Ε.ΜΗ. </w:t>
            </w:r>
          </w:p>
          <w:p w14:paraId="6B7D805B" w14:textId="77777777" w:rsidR="007E72A4" w:rsidRPr="003F6BA3" w:rsidRDefault="007E72A4" w:rsidP="007E72A4">
            <w:pPr>
              <w:autoSpaceDE w:val="0"/>
              <w:autoSpaceDN w:val="0"/>
              <w:adjustRightInd w:val="0"/>
              <w:spacing w:after="0"/>
              <w:rPr>
                <w:rFonts w:ascii="Tahoma" w:hAnsi="Tahoma" w:cs="Tahoma"/>
                <w:szCs w:val="22"/>
                <w:lang w:val="el-GR" w:eastAsia="el-GR"/>
              </w:rPr>
            </w:pPr>
            <w:r w:rsidRPr="003F6BA3">
              <w:rPr>
                <w:rFonts w:ascii="Tahoma" w:hAnsi="Tahoma" w:cs="Tahoma"/>
                <w:szCs w:val="22"/>
                <w:lang w:val="el-GR"/>
              </w:rPr>
              <w:t>Οικονομικοί φορείς που έχουν οικονομικό σκοπό και δεν έχουν την εμπορική ιδιότητα, και συνεπώς δεν είναι υπόχρεοι εγγραφής στο Γ.Ε.ΜΗ. (π.χ. μη κερδοσκοπικά σωματεία του άρθρου 78 ΑΚ, ΕΛΚΕ Πανεπιστημίων) αποδεικνύουν την καταλληλότητα για την άσκηση της επαγγελματικής δραστηριότητας με κάθε πρόσφορο μέσο (ενδεικτικά καταστατικό, κωδικό άσκησης δραστηριότητα από ΑΑΔΕ)</w:t>
            </w:r>
          </w:p>
        </w:tc>
      </w:tr>
    </w:tbl>
    <w:p w14:paraId="0146F9DC" w14:textId="6C948E34" w:rsidR="009077DE" w:rsidRPr="003F6BA3" w:rsidRDefault="00AB4484" w:rsidP="002612F5">
      <w:pPr>
        <w:spacing w:before="240"/>
        <w:rPr>
          <w:rFonts w:ascii="Tahoma" w:eastAsia="Calibri" w:hAnsi="Tahoma" w:cs="Tahoma"/>
          <w:color w:val="000000"/>
          <w:szCs w:val="22"/>
          <w:lang w:val="el-GR"/>
        </w:rPr>
      </w:pPr>
      <w:r w:rsidRPr="003F6BA3">
        <w:rPr>
          <w:rFonts w:ascii="Tahoma" w:eastAsia="Calibri" w:hAnsi="Tahoma" w:cs="Tahoma"/>
          <w:color w:val="000000"/>
          <w:szCs w:val="22"/>
          <w:lang w:val="el-GR"/>
        </w:rPr>
        <w:t>Επισημαίνεται</w:t>
      </w:r>
      <w:r w:rsidR="00E66B93" w:rsidRPr="003F6BA3">
        <w:rPr>
          <w:rFonts w:ascii="Tahoma" w:eastAsia="Calibri" w:hAnsi="Tahoma" w:cs="Tahoma"/>
          <w:color w:val="000000"/>
          <w:szCs w:val="22"/>
          <w:lang w:val="el-GR"/>
        </w:rPr>
        <w:t xml:space="preserve"> ότι τα δικαιολογητικά που αφορούν στην απόδειξη της απαίτησης του άρθρου 2.2.4 (απόδειξη καταλληλότητας για την άσκηση επαγγελματικής δραστηριότητας) γίνονται αποδεκτά, εφόσον έχουν εκδοθεί έως τριάντα (30) εργάσιμες ημέρες πριν από την υποβολή τους,</w:t>
      </w:r>
      <w:r w:rsidR="009077DE" w:rsidRPr="003F6BA3">
        <w:rPr>
          <w:rFonts w:ascii="Tahoma" w:eastAsia="Calibri" w:hAnsi="Tahoma" w:cs="Tahoma"/>
          <w:color w:val="000000"/>
          <w:szCs w:val="22"/>
          <w:lang w:val="el-GR"/>
        </w:rPr>
        <w:t xml:space="preserve"> εκτός αν, σύμφωνα με τις ειδικότερες διατάξεις αυτών, φέρουν συγκεκριμένο χρόνο ισχύος.</w:t>
      </w:r>
    </w:p>
    <w:p w14:paraId="263AF82C" w14:textId="6CB13DE3" w:rsidR="007E72A4" w:rsidRPr="003F6BA3" w:rsidRDefault="00BF71A6" w:rsidP="007E72A4">
      <w:pPr>
        <w:rPr>
          <w:rFonts w:ascii="Tahoma" w:hAnsi="Tahoma" w:cs="Tahoma"/>
          <w:bCs/>
          <w:i/>
          <w:color w:val="4472C4"/>
          <w:szCs w:val="22"/>
          <w:lang w:val="el-GR" w:eastAsia="ar-SA"/>
        </w:rPr>
      </w:pPr>
      <w:r w:rsidRPr="003F6BA3">
        <w:rPr>
          <w:rFonts w:ascii="Tahoma" w:hAnsi="Tahoma" w:cs="Tahoma"/>
          <w:b/>
          <w:bCs/>
          <w:szCs w:val="22"/>
          <w:lang w:val="el-GR" w:eastAsia="ar-SA"/>
        </w:rPr>
        <w:t xml:space="preserve">Β.3. Για την απόδειξη της οικονομικής και χρηματοοικονομικής επάρκειας της παραγράφου 2.2.5 οι οικονομικοί φορείς </w:t>
      </w:r>
      <w:r w:rsidR="007E72A4" w:rsidRPr="003F6BA3">
        <w:rPr>
          <w:rFonts w:ascii="Tahoma" w:hAnsi="Tahoma" w:cs="Tahoma"/>
          <w:b/>
          <w:bCs/>
          <w:szCs w:val="22"/>
          <w:lang w:val="el-GR" w:eastAsia="ar-SA"/>
        </w:rPr>
        <w:t xml:space="preserve">προσκομίζουν τα αναφερόμενα στον κατωτέρω πίνακα: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7E72A4" w:rsidRPr="00A25E88" w14:paraId="225E3477" w14:textId="77777777" w:rsidTr="00C05C9B">
        <w:trPr>
          <w:trHeight w:val="711"/>
        </w:trPr>
        <w:tc>
          <w:tcPr>
            <w:tcW w:w="675" w:type="dxa"/>
            <w:shd w:val="clear" w:color="auto" w:fill="D9D9D9" w:themeFill="background1" w:themeFillShade="D9"/>
          </w:tcPr>
          <w:p w14:paraId="3F4F77FE" w14:textId="77777777" w:rsidR="007E72A4" w:rsidRPr="003F6BA3" w:rsidRDefault="007E72A4" w:rsidP="007E55AE">
            <w:pPr>
              <w:rPr>
                <w:rFonts w:ascii="Tahoma" w:hAnsi="Tahoma" w:cs="Tahoma"/>
                <w:b/>
                <w:szCs w:val="22"/>
              </w:rPr>
            </w:pPr>
            <w:r w:rsidRPr="003F6BA3">
              <w:rPr>
                <w:rFonts w:ascii="Tahoma" w:hAnsi="Tahoma" w:cs="Tahoma"/>
                <w:b/>
                <w:szCs w:val="22"/>
                <w:lang w:val="el-GR"/>
              </w:rPr>
              <w:lastRenderedPageBreak/>
              <w:t>2</w:t>
            </w:r>
            <w:r w:rsidRPr="003F6BA3">
              <w:rPr>
                <w:rFonts w:ascii="Tahoma" w:hAnsi="Tahoma" w:cs="Tahoma"/>
                <w:b/>
                <w:szCs w:val="22"/>
              </w:rPr>
              <w:t>.</w:t>
            </w:r>
          </w:p>
        </w:tc>
        <w:tc>
          <w:tcPr>
            <w:tcW w:w="9180" w:type="dxa"/>
            <w:shd w:val="clear" w:color="auto" w:fill="D9D9D9" w:themeFill="background1" w:themeFillShade="D9"/>
          </w:tcPr>
          <w:p w14:paraId="66BB141A" w14:textId="77777777" w:rsidR="00886B27" w:rsidRPr="003F6BA3" w:rsidRDefault="00886B27" w:rsidP="00886B27">
            <w:pPr>
              <w:rPr>
                <w:rStyle w:val="a3"/>
                <w:rFonts w:ascii="Tahoma" w:hAnsi="Tahoma" w:cs="Tahoma"/>
                <w:i/>
                <w:color w:val="5B9BD5"/>
                <w:sz w:val="22"/>
                <w:szCs w:val="22"/>
                <w:lang w:val="el-GR"/>
              </w:rPr>
            </w:pPr>
            <w:r w:rsidRPr="003F6BA3">
              <w:rPr>
                <w:rFonts w:ascii="Tahoma" w:hAnsi="Tahoma" w:cs="Tahoma"/>
                <w:b/>
                <w:bCs/>
                <w:szCs w:val="22"/>
                <w:lang w:val="el-GR"/>
              </w:rPr>
              <w:t>Οι οικονομικοί φορείς που συμμετέχουν στη διαδικασία σύναψης της παρούσας απαιτείται να έχουν μέσο γενικό ετήσιο κύκλο εργασιών για τις τρεις (3) τελευταίες οικονομικές χρήσεις ή, τις οικονομικές χρήσεις κατά τις οποίες ο οικονομικός φορέας δραστηριοποιείται, αν είναι λιγότερες από τρεις (2022-2023-2024) κατ’ ελάχιστον ίσο με το 100%</w:t>
            </w:r>
            <w:r w:rsidRPr="003F6BA3">
              <w:rPr>
                <w:rFonts w:ascii="Tahoma" w:hAnsi="Tahoma" w:cs="Tahoma"/>
                <w:szCs w:val="22"/>
                <w:lang w:val="el-GR"/>
              </w:rPr>
              <w:t xml:space="preserve"> </w:t>
            </w:r>
            <w:r w:rsidRPr="003F6BA3">
              <w:rPr>
                <w:rFonts w:ascii="Tahoma" w:hAnsi="Tahoma" w:cs="Tahoma"/>
                <w:b/>
                <w:bCs/>
                <w:szCs w:val="22"/>
                <w:lang w:val="el-GR"/>
              </w:rPr>
              <w:t>της εκτιμώμενης αξίας της υπό ανάθεση σύμβασης μη περιλαμβανομένου του ΦΠΑ</w:t>
            </w:r>
            <w:r w:rsidRPr="003F6BA3">
              <w:rPr>
                <w:rStyle w:val="a3"/>
                <w:rFonts w:ascii="Tahoma" w:hAnsi="Tahoma" w:cs="Tahoma"/>
                <w:i/>
                <w:color w:val="5B9BD5"/>
                <w:sz w:val="22"/>
                <w:szCs w:val="22"/>
                <w:lang w:val="el-GR"/>
              </w:rPr>
              <w:t>.</w:t>
            </w:r>
          </w:p>
          <w:p w14:paraId="31FF1891" w14:textId="77777777" w:rsidR="007E72A4" w:rsidRPr="003F6BA3" w:rsidRDefault="007E72A4" w:rsidP="007E55AE">
            <w:pPr>
              <w:autoSpaceDE w:val="0"/>
              <w:autoSpaceDN w:val="0"/>
              <w:adjustRightInd w:val="0"/>
              <w:rPr>
                <w:rFonts w:ascii="Tahoma" w:hAnsi="Tahoma" w:cs="Tahoma"/>
                <w:szCs w:val="22"/>
                <w:lang w:val="el-GR" w:eastAsia="el-GR"/>
              </w:rPr>
            </w:pPr>
            <w:r w:rsidRPr="003F6BA3">
              <w:rPr>
                <w:rFonts w:ascii="Tahoma" w:hAnsi="Tahoma" w:cs="Tahoma"/>
                <w:szCs w:val="22"/>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7E72A4" w:rsidRPr="00A25E88" w14:paraId="0CA172ED" w14:textId="77777777" w:rsidTr="21B18A6A">
        <w:trPr>
          <w:trHeight w:val="711"/>
        </w:trPr>
        <w:tc>
          <w:tcPr>
            <w:tcW w:w="675" w:type="dxa"/>
            <w:tcBorders>
              <w:top w:val="single" w:sz="4" w:space="0" w:color="auto"/>
              <w:left w:val="single" w:sz="4" w:space="0" w:color="auto"/>
              <w:bottom w:val="single" w:sz="4" w:space="0" w:color="auto"/>
              <w:right w:val="single" w:sz="4" w:space="0" w:color="auto"/>
            </w:tcBorders>
          </w:tcPr>
          <w:p w14:paraId="130F7F24" w14:textId="77777777" w:rsidR="007E72A4" w:rsidRPr="003F6BA3" w:rsidRDefault="007E72A4" w:rsidP="007E55AE">
            <w:pPr>
              <w:rPr>
                <w:rFonts w:ascii="Tahoma" w:hAnsi="Tahoma" w:cs="Tahoma"/>
                <w:b/>
                <w:szCs w:val="22"/>
                <w:lang w:val="el-GR"/>
              </w:rPr>
            </w:pPr>
            <w:r w:rsidRPr="003F6BA3">
              <w:rPr>
                <w:rFonts w:ascii="Tahoma" w:hAnsi="Tahoma" w:cs="Tahoma"/>
                <w:b/>
                <w:szCs w:val="22"/>
                <w:lang w:val="el-GR"/>
              </w:rPr>
              <w:t>2.1</w:t>
            </w:r>
          </w:p>
        </w:tc>
        <w:tc>
          <w:tcPr>
            <w:tcW w:w="9180" w:type="dxa"/>
            <w:tcBorders>
              <w:top w:val="single" w:sz="4" w:space="0" w:color="auto"/>
              <w:left w:val="single" w:sz="4" w:space="0" w:color="auto"/>
              <w:bottom w:val="single" w:sz="4" w:space="0" w:color="auto"/>
              <w:right w:val="single" w:sz="4" w:space="0" w:color="auto"/>
            </w:tcBorders>
          </w:tcPr>
          <w:p w14:paraId="2C57D63E" w14:textId="02C9E42E" w:rsidR="00267F4F" w:rsidRPr="00B073D7" w:rsidRDefault="00267F4F" w:rsidP="21B18A6A">
            <w:pPr>
              <w:pStyle w:val="Default"/>
              <w:jc w:val="both"/>
              <w:rPr>
                <w:rFonts w:ascii="Tahoma" w:hAnsi="Tahoma"/>
                <w:sz w:val="22"/>
              </w:rPr>
            </w:pPr>
            <w:r w:rsidRPr="00B073D7">
              <w:rPr>
                <w:rFonts w:ascii="Tahoma" w:hAnsi="Tahoma"/>
                <w:sz w:val="22"/>
              </w:rPr>
              <w:t>Ισολογισμούς σύμφωνα με την περί εταιρειών νομοθεσία της χώρας όπου είναι εγκατεστημένοι, των τελευταίων τριών (3) κλεισμένων και δημοσιευμένων διαχειριστικών χρήσεων, σε περίπτωση που υποχρεούται στην έκδοση Ισολογισμών ή φορολογικά έγγραφα για την επιβεβαίωση του κύκλου εργασιών του ή Ένορκη Βεβαίωση του συνολικού ύψους του ετήσιου κύκλου εργασιών, σε περίπτωση που δεν υποχρεούται στην έκδοση Ισολογισμών ή/και αποσπάσματα οικονομικών καταστάσεων, τα οποία αντιστοιχούν, σε κάθε περίπτωση, στα κριτήρι</w:t>
            </w:r>
            <w:r w:rsidR="006E3662" w:rsidRPr="00B073D7">
              <w:rPr>
                <w:rFonts w:ascii="Tahoma" w:hAnsi="Tahoma"/>
                <w:sz w:val="22"/>
              </w:rPr>
              <w:t xml:space="preserve">α </w:t>
            </w:r>
            <w:r w:rsidRPr="00B073D7">
              <w:rPr>
                <w:rFonts w:ascii="Tahoma" w:hAnsi="Tahoma"/>
                <w:sz w:val="22"/>
              </w:rPr>
              <w:t>οικ</w:t>
            </w:r>
            <w:r w:rsidR="006E3662" w:rsidRPr="00B073D7">
              <w:rPr>
                <w:rFonts w:ascii="Tahoma" w:hAnsi="Tahoma"/>
                <w:sz w:val="22"/>
              </w:rPr>
              <w:t>ο</w:t>
            </w:r>
            <w:r w:rsidRPr="00B073D7">
              <w:rPr>
                <w:rFonts w:ascii="Tahoma" w:hAnsi="Tahoma"/>
                <w:sz w:val="22"/>
              </w:rPr>
              <w:t xml:space="preserve">νομικής και χρηματοοικονομικής επάρκειας, όπως αυτά έχουν τεθεί στο άρθρο 2.2.5. </w:t>
            </w:r>
          </w:p>
          <w:p w14:paraId="40C2CF8F" w14:textId="77777777" w:rsidR="007E72A4" w:rsidRPr="003F6BA3" w:rsidRDefault="00267F4F" w:rsidP="00267F4F">
            <w:pPr>
              <w:autoSpaceDE w:val="0"/>
              <w:autoSpaceDN w:val="0"/>
              <w:adjustRightInd w:val="0"/>
              <w:rPr>
                <w:rFonts w:ascii="Tahoma" w:hAnsi="Tahoma" w:cs="Tahoma"/>
                <w:b/>
                <w:szCs w:val="22"/>
                <w:lang w:val="el-GR" w:eastAsia="el-GR"/>
              </w:rPr>
            </w:pPr>
            <w:r w:rsidRPr="003F6BA3">
              <w:rPr>
                <w:rFonts w:ascii="Tahoma" w:hAnsi="Tahoma" w:cs="Tahoma"/>
                <w:szCs w:val="22"/>
                <w:lang w:val="el-GR"/>
              </w:rPr>
              <w:t xml:space="preserve">Εάν ο οικονομικός φορέας, για βάσιμο λόγο, δεν είναι σε θέση να προσκομίσει τα ανωτέρω δικαιολογητικά, μπορεί να αποδεικνύει την οικονομική και χρηματοοικονομική του επάρκεια με οποιοδήποτε άλλο κατάλληλο έγγραφο. </w:t>
            </w:r>
          </w:p>
        </w:tc>
      </w:tr>
    </w:tbl>
    <w:p w14:paraId="326188D6" w14:textId="77777777" w:rsidR="00D41FD6" w:rsidRPr="003F6BA3" w:rsidRDefault="00D41FD6">
      <w:pPr>
        <w:rPr>
          <w:rFonts w:ascii="Tahoma" w:hAnsi="Tahoma" w:cs="Tahoma"/>
          <w:i/>
          <w:color w:val="4472C4"/>
          <w:szCs w:val="22"/>
          <w:lang w:val="el-GR" w:eastAsia="ar-SA"/>
        </w:rPr>
      </w:pPr>
    </w:p>
    <w:p w14:paraId="2DA5A90D" w14:textId="06D1C728" w:rsidR="0037504A" w:rsidRPr="003F6BA3" w:rsidRDefault="00BF71A6" w:rsidP="0037504A">
      <w:pPr>
        <w:rPr>
          <w:rFonts w:ascii="Tahoma" w:hAnsi="Tahoma" w:cs="Tahoma"/>
          <w:b/>
          <w:bCs/>
          <w:szCs w:val="22"/>
          <w:lang w:val="el-GR"/>
        </w:rPr>
      </w:pPr>
      <w:r w:rsidRPr="003F6BA3">
        <w:rPr>
          <w:rFonts w:ascii="Tahoma" w:hAnsi="Tahoma" w:cs="Tahoma"/>
          <w:b/>
          <w:bCs/>
          <w:szCs w:val="22"/>
          <w:lang w:val="el-GR"/>
        </w:rPr>
        <w:t xml:space="preserve">Β.4. </w:t>
      </w:r>
      <w:r w:rsidR="0037504A" w:rsidRPr="003F6BA3">
        <w:rPr>
          <w:rFonts w:ascii="Tahoma" w:hAnsi="Tahoma" w:cs="Tahoma"/>
          <w:b/>
          <w:bCs/>
          <w:szCs w:val="22"/>
          <w:lang w:val="el-GR"/>
        </w:rPr>
        <w:t xml:space="preserve">Για την απόδειξη της τεχνικής ικανότητας της παραγράφου 2.2.6 οι οικονομικοί φορείς προσκομίζουν τα αναφερόμενα στον κατωτέρω πίνακα :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5D72AC" w:rsidRPr="00A25E88" w14:paraId="7CD5563B" w14:textId="77777777" w:rsidTr="00C05C9B">
        <w:trPr>
          <w:trHeight w:val="758"/>
        </w:trPr>
        <w:tc>
          <w:tcPr>
            <w:tcW w:w="675" w:type="dxa"/>
            <w:shd w:val="clear" w:color="auto" w:fill="D9D9D9" w:themeFill="background1" w:themeFillShade="D9"/>
          </w:tcPr>
          <w:p w14:paraId="47532CB1" w14:textId="77777777" w:rsidR="005D72AC" w:rsidRPr="003F6BA3" w:rsidRDefault="005D72AC" w:rsidP="007E55AE">
            <w:pPr>
              <w:rPr>
                <w:rFonts w:ascii="Tahoma" w:hAnsi="Tahoma" w:cs="Tahoma"/>
                <w:b/>
                <w:szCs w:val="22"/>
                <w:lang w:val="el-GR"/>
              </w:rPr>
            </w:pPr>
            <w:r w:rsidRPr="003F6BA3">
              <w:rPr>
                <w:rFonts w:ascii="Tahoma" w:hAnsi="Tahoma" w:cs="Tahoma"/>
                <w:b/>
                <w:szCs w:val="22"/>
                <w:lang w:val="el-GR"/>
              </w:rPr>
              <w:t>3</w:t>
            </w:r>
          </w:p>
        </w:tc>
        <w:tc>
          <w:tcPr>
            <w:tcW w:w="9180" w:type="dxa"/>
            <w:shd w:val="clear" w:color="auto" w:fill="D9D9D9" w:themeFill="background1" w:themeFillShade="D9"/>
          </w:tcPr>
          <w:p w14:paraId="5CE65B64" w14:textId="77777777" w:rsidR="005D72AC" w:rsidRPr="00B073D7" w:rsidRDefault="005D72AC" w:rsidP="21B18A6A">
            <w:pPr>
              <w:pStyle w:val="Default"/>
              <w:jc w:val="both"/>
              <w:rPr>
                <w:rFonts w:ascii="Tahoma" w:hAnsi="Tahoma"/>
                <w:b/>
                <w:sz w:val="22"/>
              </w:rPr>
            </w:pPr>
            <w:r w:rsidRPr="00B073D7">
              <w:rPr>
                <w:rFonts w:ascii="Tahoma" w:hAnsi="Tahoma"/>
                <w:b/>
                <w:sz w:val="22"/>
              </w:rPr>
              <w:t xml:space="preserve">Οι οικονομικοί φορείς που συμμετέχουν στη διαδικασία σύναψης της παρούσας απαιτείται να διαθέτουν την κατάλληλα τεκμηριωμένη και αποδεδειγμένη επαγγελματική ικανότητα στην υλοποίηση έργων αντίστοιχου μεγέθους και πολυπλοκότητας με το υπό ανάθεση Έργο σύμφωνα με την παρ. 2.2.6 </w:t>
            </w:r>
          </w:p>
          <w:p w14:paraId="0C4CE40C" w14:textId="77777777" w:rsidR="005D72AC" w:rsidRPr="003F6BA3" w:rsidRDefault="005D72AC" w:rsidP="007E55AE">
            <w:pPr>
              <w:autoSpaceDE w:val="0"/>
              <w:autoSpaceDN w:val="0"/>
              <w:adjustRightInd w:val="0"/>
              <w:rPr>
                <w:rFonts w:ascii="Tahoma" w:hAnsi="Tahoma" w:cs="Tahoma"/>
                <w:szCs w:val="22"/>
                <w:lang w:val="el-GR"/>
              </w:rPr>
            </w:pPr>
            <w:r w:rsidRPr="003F6BA3">
              <w:rPr>
                <w:rFonts w:ascii="Tahoma" w:hAnsi="Tahoma" w:cs="Tahoma"/>
                <w:szCs w:val="22"/>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5D72AC" w:rsidRPr="00A25E88" w14:paraId="2A7571B6" w14:textId="77777777" w:rsidTr="21B18A6A">
        <w:tc>
          <w:tcPr>
            <w:tcW w:w="675" w:type="dxa"/>
          </w:tcPr>
          <w:p w14:paraId="1F5A0647" w14:textId="77777777" w:rsidR="005D72AC" w:rsidRPr="003F6BA3" w:rsidRDefault="005D72AC" w:rsidP="007E55AE">
            <w:pPr>
              <w:rPr>
                <w:rFonts w:ascii="Tahoma" w:hAnsi="Tahoma" w:cs="Tahoma"/>
                <w:szCs w:val="22"/>
              </w:rPr>
            </w:pPr>
            <w:r w:rsidRPr="003F6BA3">
              <w:rPr>
                <w:rFonts w:ascii="Tahoma" w:hAnsi="Tahoma" w:cs="Tahoma"/>
                <w:szCs w:val="22"/>
                <w:lang w:val="el-GR"/>
              </w:rPr>
              <w:t>3</w:t>
            </w:r>
            <w:r w:rsidRPr="003F6BA3">
              <w:rPr>
                <w:rFonts w:ascii="Tahoma" w:hAnsi="Tahoma" w:cs="Tahoma"/>
                <w:szCs w:val="22"/>
              </w:rPr>
              <w:t>.1</w:t>
            </w:r>
          </w:p>
        </w:tc>
        <w:tc>
          <w:tcPr>
            <w:tcW w:w="9180" w:type="dxa"/>
          </w:tcPr>
          <w:p w14:paraId="5BAF9A8C" w14:textId="77777777" w:rsidR="005D72AC" w:rsidRPr="00B073D7" w:rsidRDefault="005D72AC" w:rsidP="21B18A6A">
            <w:pPr>
              <w:pStyle w:val="Default"/>
              <w:jc w:val="both"/>
              <w:rPr>
                <w:rFonts w:ascii="Tahoma" w:hAnsi="Tahoma"/>
                <w:sz w:val="22"/>
              </w:rPr>
            </w:pPr>
            <w:r w:rsidRPr="00B073D7">
              <w:rPr>
                <w:rFonts w:ascii="Tahoma" w:hAnsi="Tahoma"/>
                <w:sz w:val="22"/>
              </w:rPr>
              <w:t>Κατάλογο των κυριότερων συναφών έργων με βάση τα ζητούμενα στην παρ. 2.2.6 , σύμφωνα με το ακόλουθο Υπόδειγμα:</w:t>
            </w:r>
          </w:p>
          <w:p w14:paraId="7AC8D502" w14:textId="77777777" w:rsidR="005D72AC" w:rsidRPr="003F6BA3" w:rsidRDefault="005D72AC" w:rsidP="002612F5">
            <w:pPr>
              <w:pStyle w:val="Default"/>
              <w:jc w:val="both"/>
              <w:rPr>
                <w:rFonts w:ascii="Tahoma" w:hAnsi="Tahoma" w:cs="Tahoma"/>
                <w:sz w:val="22"/>
                <w:szCs w:val="22"/>
              </w:rPr>
            </w:pPr>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0"/>
              <w:gridCol w:w="993"/>
              <w:gridCol w:w="1162"/>
              <w:gridCol w:w="1171"/>
              <w:gridCol w:w="1102"/>
              <w:gridCol w:w="1385"/>
              <w:gridCol w:w="1534"/>
              <w:gridCol w:w="1418"/>
            </w:tblGrid>
            <w:tr w:rsidR="005D72AC" w:rsidRPr="00A25E88" w14:paraId="70340751" w14:textId="77777777" w:rsidTr="007E55AE">
              <w:tc>
                <w:tcPr>
                  <w:tcW w:w="171" w:type="pct"/>
                  <w:shd w:val="clear" w:color="auto" w:fill="D9D9D9"/>
                </w:tcPr>
                <w:p w14:paraId="05A09A00" w14:textId="77777777" w:rsidR="005D72AC" w:rsidRPr="003F6BA3" w:rsidRDefault="005D72AC" w:rsidP="007E55AE">
                  <w:pPr>
                    <w:tabs>
                      <w:tab w:val="left" w:pos="-2268"/>
                    </w:tabs>
                    <w:spacing w:line="276" w:lineRule="auto"/>
                    <w:jc w:val="center"/>
                    <w:rPr>
                      <w:rFonts w:ascii="Tahoma" w:hAnsi="Tahoma" w:cs="Tahoma"/>
                      <w:szCs w:val="22"/>
                      <w:lang w:val="el-GR"/>
                    </w:rPr>
                  </w:pPr>
                  <w:r w:rsidRPr="003F6BA3">
                    <w:rPr>
                      <w:rFonts w:ascii="Tahoma" w:hAnsi="Tahoma" w:cs="Tahoma"/>
                      <w:szCs w:val="22"/>
                      <w:lang w:val="el-GR"/>
                    </w:rPr>
                    <w:t>Α/</w:t>
                  </w:r>
                </w:p>
                <w:p w14:paraId="7D40B79B" w14:textId="77777777" w:rsidR="005D72AC" w:rsidRPr="003F6BA3" w:rsidRDefault="005D72AC" w:rsidP="007E55AE">
                  <w:pPr>
                    <w:tabs>
                      <w:tab w:val="left" w:pos="-2268"/>
                    </w:tabs>
                    <w:spacing w:line="276" w:lineRule="auto"/>
                    <w:jc w:val="center"/>
                    <w:rPr>
                      <w:rFonts w:ascii="Tahoma" w:hAnsi="Tahoma" w:cs="Tahoma"/>
                      <w:szCs w:val="22"/>
                      <w:lang w:val="el-GR"/>
                    </w:rPr>
                  </w:pPr>
                  <w:r w:rsidRPr="003F6BA3">
                    <w:rPr>
                      <w:rFonts w:ascii="Tahoma" w:hAnsi="Tahoma" w:cs="Tahoma"/>
                      <w:szCs w:val="22"/>
                      <w:lang w:val="el-GR"/>
                    </w:rPr>
                    <w:t>Α</w:t>
                  </w:r>
                </w:p>
              </w:tc>
              <w:tc>
                <w:tcPr>
                  <w:tcW w:w="547" w:type="pct"/>
                  <w:shd w:val="clear" w:color="auto" w:fill="D9D9D9"/>
                </w:tcPr>
                <w:p w14:paraId="36D0ABB2" w14:textId="77777777" w:rsidR="005D72AC" w:rsidRPr="003F6BA3" w:rsidRDefault="005D72AC" w:rsidP="007E55AE">
                  <w:pPr>
                    <w:tabs>
                      <w:tab w:val="left" w:pos="-2268"/>
                    </w:tabs>
                    <w:spacing w:line="276" w:lineRule="auto"/>
                    <w:ind w:left="-108"/>
                    <w:jc w:val="center"/>
                    <w:rPr>
                      <w:rFonts w:ascii="Tahoma" w:hAnsi="Tahoma" w:cs="Tahoma"/>
                      <w:szCs w:val="22"/>
                      <w:lang w:val="el-GR"/>
                    </w:rPr>
                  </w:pPr>
                  <w:r w:rsidRPr="003F6BA3">
                    <w:rPr>
                      <w:rFonts w:ascii="Tahoma" w:hAnsi="Tahoma" w:cs="Tahoma"/>
                      <w:szCs w:val="22"/>
                      <w:lang w:val="el-GR"/>
                    </w:rPr>
                    <w:t>ΠΕΛΑΤΗΣ</w:t>
                  </w:r>
                </w:p>
              </w:tc>
              <w:tc>
                <w:tcPr>
                  <w:tcW w:w="640" w:type="pct"/>
                  <w:shd w:val="clear" w:color="auto" w:fill="D9D9D9"/>
                </w:tcPr>
                <w:p w14:paraId="7E57A533" w14:textId="77777777" w:rsidR="005D72AC" w:rsidRPr="003F6BA3" w:rsidRDefault="005D72AC" w:rsidP="007E55AE">
                  <w:pPr>
                    <w:tabs>
                      <w:tab w:val="left" w:pos="-2268"/>
                    </w:tabs>
                    <w:spacing w:line="276" w:lineRule="auto"/>
                    <w:ind w:left="-108"/>
                    <w:jc w:val="center"/>
                    <w:rPr>
                      <w:rFonts w:ascii="Tahoma" w:hAnsi="Tahoma" w:cs="Tahoma"/>
                      <w:szCs w:val="22"/>
                      <w:lang w:val="el-GR"/>
                    </w:rPr>
                  </w:pPr>
                  <w:r w:rsidRPr="003F6BA3">
                    <w:rPr>
                      <w:rFonts w:ascii="Tahoma" w:hAnsi="Tahoma" w:cs="Tahoma"/>
                      <w:szCs w:val="22"/>
                      <w:lang w:val="el-GR"/>
                    </w:rPr>
                    <w:t>ΣΥΝΤΟΜΗ ΠΕΡΙΓΡΑΦΗ ΤΟΥ ΕΡΓΟΥ</w:t>
                  </w:r>
                </w:p>
              </w:tc>
              <w:tc>
                <w:tcPr>
                  <w:tcW w:w="645" w:type="pct"/>
                  <w:shd w:val="clear" w:color="auto" w:fill="D9D9D9"/>
                </w:tcPr>
                <w:p w14:paraId="0369980E" w14:textId="77777777" w:rsidR="005D72AC" w:rsidRPr="003F6BA3" w:rsidRDefault="005D72AC" w:rsidP="007E55AE">
                  <w:pPr>
                    <w:tabs>
                      <w:tab w:val="left" w:pos="-2268"/>
                    </w:tabs>
                    <w:spacing w:line="276" w:lineRule="auto"/>
                    <w:ind w:left="-108"/>
                    <w:jc w:val="center"/>
                    <w:rPr>
                      <w:rFonts w:ascii="Tahoma" w:hAnsi="Tahoma" w:cs="Tahoma"/>
                      <w:szCs w:val="22"/>
                      <w:lang w:val="el-GR"/>
                    </w:rPr>
                  </w:pPr>
                  <w:r w:rsidRPr="003F6BA3">
                    <w:rPr>
                      <w:rFonts w:ascii="Tahoma" w:hAnsi="Tahoma" w:cs="Tahoma"/>
                      <w:szCs w:val="22"/>
                      <w:lang w:val="el-GR"/>
                    </w:rPr>
                    <w:t>ΔΙΑΡΚΕΙΑ ΕΚΤΕΛΕΣΗΣ ΕΡΓΟΥ</w:t>
                  </w:r>
                </w:p>
              </w:tc>
              <w:tc>
                <w:tcPr>
                  <w:tcW w:w="607" w:type="pct"/>
                  <w:shd w:val="clear" w:color="auto" w:fill="D9D9D9"/>
                </w:tcPr>
                <w:p w14:paraId="04FB14C0" w14:textId="77777777" w:rsidR="005D72AC" w:rsidRPr="003F6BA3" w:rsidRDefault="005D72AC" w:rsidP="007E55AE">
                  <w:pPr>
                    <w:tabs>
                      <w:tab w:val="left" w:pos="-2268"/>
                    </w:tabs>
                    <w:spacing w:line="276" w:lineRule="auto"/>
                    <w:ind w:left="72"/>
                    <w:jc w:val="center"/>
                    <w:rPr>
                      <w:rFonts w:ascii="Tahoma" w:hAnsi="Tahoma" w:cs="Tahoma"/>
                      <w:szCs w:val="22"/>
                      <w:lang w:val="el-GR"/>
                    </w:rPr>
                  </w:pPr>
                  <w:r w:rsidRPr="003F6BA3">
                    <w:rPr>
                      <w:rFonts w:ascii="Tahoma" w:hAnsi="Tahoma" w:cs="Tahoma"/>
                      <w:szCs w:val="22"/>
                      <w:lang w:val="el-GR"/>
                    </w:rPr>
                    <w:t>ΠΡΟΫΠΟΛΟΓΙΣΜΟΣ</w:t>
                  </w:r>
                </w:p>
              </w:tc>
              <w:tc>
                <w:tcPr>
                  <w:tcW w:w="763" w:type="pct"/>
                  <w:shd w:val="clear" w:color="auto" w:fill="D9D9D9"/>
                </w:tcPr>
                <w:p w14:paraId="2F57BE0D" w14:textId="77777777" w:rsidR="005D72AC" w:rsidRPr="003F6BA3" w:rsidRDefault="005D72AC" w:rsidP="007E55AE">
                  <w:pPr>
                    <w:tabs>
                      <w:tab w:val="left" w:pos="-2268"/>
                    </w:tabs>
                    <w:spacing w:line="276" w:lineRule="auto"/>
                    <w:jc w:val="center"/>
                    <w:rPr>
                      <w:rFonts w:ascii="Tahoma" w:hAnsi="Tahoma" w:cs="Tahoma"/>
                      <w:szCs w:val="22"/>
                      <w:lang w:val="el-GR"/>
                    </w:rPr>
                  </w:pPr>
                  <w:r w:rsidRPr="003F6BA3">
                    <w:rPr>
                      <w:rFonts w:ascii="Tahoma" w:hAnsi="Tahoma" w:cs="Tahoma"/>
                      <w:szCs w:val="22"/>
                      <w:lang w:val="el-GR"/>
                    </w:rPr>
                    <w:t>ΣΥΝΟΠΤΙΚΗ ΠΕΡΙΓΡΑΦΗ ΣΥΝΕΙΣΦΟΡΑΣ ΣΤΟ ΕΡΓΟ</w:t>
                  </w:r>
                </w:p>
                <w:p w14:paraId="5422CA52" w14:textId="77777777" w:rsidR="005D72AC" w:rsidRPr="003F6BA3" w:rsidRDefault="005D72AC" w:rsidP="007E55AE">
                  <w:pPr>
                    <w:tabs>
                      <w:tab w:val="left" w:pos="-2268"/>
                    </w:tabs>
                    <w:spacing w:line="276" w:lineRule="auto"/>
                    <w:jc w:val="center"/>
                    <w:rPr>
                      <w:rFonts w:ascii="Tahoma" w:hAnsi="Tahoma" w:cs="Tahoma"/>
                      <w:szCs w:val="22"/>
                      <w:lang w:val="el-GR"/>
                    </w:rPr>
                  </w:pPr>
                  <w:r w:rsidRPr="003F6BA3">
                    <w:rPr>
                      <w:rFonts w:ascii="Tahoma" w:hAnsi="Tahoma" w:cs="Tahoma"/>
                      <w:szCs w:val="22"/>
                      <w:lang w:val="el-GR"/>
                    </w:rPr>
                    <w:t>(αντικείμενο)</w:t>
                  </w:r>
                </w:p>
              </w:tc>
              <w:tc>
                <w:tcPr>
                  <w:tcW w:w="845" w:type="pct"/>
                  <w:shd w:val="clear" w:color="auto" w:fill="D9D9D9"/>
                </w:tcPr>
                <w:p w14:paraId="55B87E36" w14:textId="77777777" w:rsidR="005D72AC" w:rsidRPr="003F6BA3" w:rsidRDefault="005D72AC" w:rsidP="002612F5">
                  <w:pPr>
                    <w:tabs>
                      <w:tab w:val="left" w:pos="-2268"/>
                    </w:tabs>
                    <w:spacing w:after="0" w:line="276" w:lineRule="auto"/>
                    <w:jc w:val="center"/>
                    <w:rPr>
                      <w:rFonts w:ascii="Tahoma" w:hAnsi="Tahoma" w:cs="Tahoma"/>
                      <w:szCs w:val="22"/>
                      <w:lang w:val="el-GR"/>
                    </w:rPr>
                  </w:pPr>
                  <w:r w:rsidRPr="003F6BA3">
                    <w:rPr>
                      <w:rFonts w:ascii="Tahoma" w:hAnsi="Tahoma" w:cs="Tahoma"/>
                      <w:szCs w:val="22"/>
                      <w:lang w:val="el-GR"/>
                    </w:rPr>
                    <w:t>ΠΟΣΟΣΤΟ ΣΥΜΜΕΤΟΧΗΣ</w:t>
                  </w:r>
                </w:p>
                <w:p w14:paraId="21CEAFF7" w14:textId="77777777" w:rsidR="005D72AC" w:rsidRPr="003F6BA3" w:rsidRDefault="005D72AC" w:rsidP="002612F5">
                  <w:pPr>
                    <w:tabs>
                      <w:tab w:val="left" w:pos="-2268"/>
                    </w:tabs>
                    <w:spacing w:after="0" w:line="276" w:lineRule="auto"/>
                    <w:jc w:val="center"/>
                    <w:rPr>
                      <w:rFonts w:ascii="Tahoma" w:hAnsi="Tahoma" w:cs="Tahoma"/>
                      <w:szCs w:val="22"/>
                      <w:lang w:val="el-GR"/>
                    </w:rPr>
                  </w:pPr>
                  <w:r w:rsidRPr="003F6BA3">
                    <w:rPr>
                      <w:rFonts w:ascii="Tahoma" w:hAnsi="Tahoma" w:cs="Tahoma"/>
                      <w:szCs w:val="22"/>
                      <w:lang w:val="el-GR"/>
                    </w:rPr>
                    <w:t>ΣΤΟ ΕΡΓΟ</w:t>
                  </w:r>
                </w:p>
                <w:p w14:paraId="1141621D" w14:textId="77777777" w:rsidR="005D72AC" w:rsidRPr="003F6BA3" w:rsidRDefault="005D72AC" w:rsidP="007E55AE">
                  <w:pPr>
                    <w:tabs>
                      <w:tab w:val="left" w:pos="-2268"/>
                    </w:tabs>
                    <w:spacing w:line="276" w:lineRule="auto"/>
                    <w:jc w:val="center"/>
                    <w:rPr>
                      <w:rFonts w:ascii="Tahoma" w:hAnsi="Tahoma" w:cs="Tahoma"/>
                      <w:szCs w:val="22"/>
                      <w:lang w:val="el-GR"/>
                    </w:rPr>
                  </w:pPr>
                  <w:r w:rsidRPr="003F6BA3">
                    <w:rPr>
                      <w:rFonts w:ascii="Tahoma" w:hAnsi="Tahoma" w:cs="Tahoma"/>
                      <w:szCs w:val="22"/>
                      <w:lang w:val="el-GR"/>
                    </w:rPr>
                    <w:t>(προϋπολογισμός)</w:t>
                  </w:r>
                </w:p>
              </w:tc>
              <w:tc>
                <w:tcPr>
                  <w:tcW w:w="781" w:type="pct"/>
                  <w:shd w:val="clear" w:color="auto" w:fill="D9D9D9"/>
                </w:tcPr>
                <w:p w14:paraId="145D9BAC" w14:textId="77777777" w:rsidR="005D72AC" w:rsidRPr="003F6BA3" w:rsidRDefault="005D72AC" w:rsidP="007E55AE">
                  <w:pPr>
                    <w:tabs>
                      <w:tab w:val="left" w:pos="-2268"/>
                    </w:tabs>
                    <w:spacing w:line="276" w:lineRule="auto"/>
                    <w:jc w:val="center"/>
                    <w:rPr>
                      <w:rFonts w:ascii="Tahoma" w:hAnsi="Tahoma" w:cs="Tahoma"/>
                      <w:szCs w:val="22"/>
                      <w:lang w:val="el-GR"/>
                    </w:rPr>
                  </w:pPr>
                  <w:r w:rsidRPr="003F6BA3">
                    <w:rPr>
                      <w:rFonts w:ascii="Tahoma" w:hAnsi="Tahoma" w:cs="Tahoma"/>
                      <w:szCs w:val="22"/>
                      <w:lang w:val="el-GR"/>
                    </w:rPr>
                    <w:t>ΣΤΟΙΧΕΙΟ ΤΕΚΜΗΡΙΩΣΗΣ</w:t>
                  </w:r>
                </w:p>
                <w:p w14:paraId="6629E49B" w14:textId="77777777" w:rsidR="005D72AC" w:rsidRPr="003F6BA3" w:rsidRDefault="005D72AC" w:rsidP="007E55AE">
                  <w:pPr>
                    <w:tabs>
                      <w:tab w:val="left" w:pos="-2268"/>
                    </w:tabs>
                    <w:spacing w:line="276" w:lineRule="auto"/>
                    <w:jc w:val="center"/>
                    <w:rPr>
                      <w:rFonts w:ascii="Tahoma" w:hAnsi="Tahoma" w:cs="Tahoma"/>
                      <w:szCs w:val="22"/>
                      <w:lang w:val="el-GR"/>
                    </w:rPr>
                  </w:pPr>
                  <w:r w:rsidRPr="003F6BA3">
                    <w:rPr>
                      <w:rFonts w:ascii="Tahoma" w:hAnsi="Tahoma" w:cs="Tahoma"/>
                      <w:szCs w:val="22"/>
                      <w:lang w:val="el-GR"/>
                    </w:rPr>
                    <w:t xml:space="preserve">(τύπος &amp; </w:t>
                  </w:r>
                  <w:proofErr w:type="spellStart"/>
                  <w:r w:rsidRPr="003F6BA3">
                    <w:rPr>
                      <w:rFonts w:ascii="Tahoma" w:hAnsi="Tahoma" w:cs="Tahoma"/>
                      <w:szCs w:val="22"/>
                      <w:lang w:val="el-GR"/>
                    </w:rPr>
                    <w:t>ημ</w:t>
                  </w:r>
                  <w:proofErr w:type="spellEnd"/>
                  <w:r w:rsidRPr="003F6BA3">
                    <w:rPr>
                      <w:rFonts w:ascii="Tahoma" w:hAnsi="Tahoma" w:cs="Tahoma"/>
                      <w:szCs w:val="22"/>
                      <w:lang w:val="el-GR"/>
                    </w:rPr>
                    <w:t>/</w:t>
                  </w:r>
                  <w:proofErr w:type="spellStart"/>
                  <w:r w:rsidRPr="003F6BA3">
                    <w:rPr>
                      <w:rFonts w:ascii="Tahoma" w:hAnsi="Tahoma" w:cs="Tahoma"/>
                      <w:szCs w:val="22"/>
                      <w:lang w:val="el-GR"/>
                    </w:rPr>
                    <w:t>νία</w:t>
                  </w:r>
                  <w:proofErr w:type="spellEnd"/>
                  <w:r w:rsidRPr="003F6BA3">
                    <w:rPr>
                      <w:rFonts w:ascii="Tahoma" w:hAnsi="Tahoma" w:cs="Tahoma"/>
                      <w:szCs w:val="22"/>
                      <w:lang w:val="el-GR"/>
                    </w:rPr>
                    <w:t>)</w:t>
                  </w:r>
                </w:p>
              </w:tc>
            </w:tr>
            <w:tr w:rsidR="005D72AC" w:rsidRPr="00A25E88" w14:paraId="1F0148BE" w14:textId="77777777" w:rsidTr="007E55AE">
              <w:tc>
                <w:tcPr>
                  <w:tcW w:w="171" w:type="pct"/>
                </w:tcPr>
                <w:p w14:paraId="170995AE" w14:textId="77777777" w:rsidR="005D72AC" w:rsidRPr="003F6BA3" w:rsidRDefault="005D72AC" w:rsidP="007E55AE">
                  <w:pPr>
                    <w:tabs>
                      <w:tab w:val="left" w:pos="-2268"/>
                    </w:tabs>
                    <w:spacing w:line="276" w:lineRule="auto"/>
                    <w:rPr>
                      <w:rFonts w:ascii="Tahoma" w:hAnsi="Tahoma" w:cs="Tahoma"/>
                      <w:b/>
                      <w:szCs w:val="22"/>
                      <w:lang w:val="el-GR"/>
                    </w:rPr>
                  </w:pPr>
                </w:p>
              </w:tc>
              <w:tc>
                <w:tcPr>
                  <w:tcW w:w="547" w:type="pct"/>
                </w:tcPr>
                <w:p w14:paraId="65BFF360" w14:textId="77777777" w:rsidR="005D72AC" w:rsidRPr="003F6BA3" w:rsidRDefault="005D72AC" w:rsidP="007E55AE">
                  <w:pPr>
                    <w:tabs>
                      <w:tab w:val="left" w:pos="-2268"/>
                    </w:tabs>
                    <w:spacing w:line="276" w:lineRule="auto"/>
                    <w:ind w:left="-108"/>
                    <w:rPr>
                      <w:rFonts w:ascii="Tahoma" w:hAnsi="Tahoma" w:cs="Tahoma"/>
                      <w:b/>
                      <w:szCs w:val="22"/>
                      <w:lang w:val="el-GR"/>
                    </w:rPr>
                  </w:pPr>
                </w:p>
              </w:tc>
              <w:tc>
                <w:tcPr>
                  <w:tcW w:w="640" w:type="pct"/>
                </w:tcPr>
                <w:p w14:paraId="0FE88870" w14:textId="77777777" w:rsidR="005D72AC" w:rsidRPr="003F6BA3" w:rsidRDefault="005D72AC" w:rsidP="007E55AE">
                  <w:pPr>
                    <w:tabs>
                      <w:tab w:val="left" w:pos="-2268"/>
                    </w:tabs>
                    <w:spacing w:line="276" w:lineRule="auto"/>
                    <w:ind w:left="-108"/>
                    <w:rPr>
                      <w:rFonts w:ascii="Tahoma" w:hAnsi="Tahoma" w:cs="Tahoma"/>
                      <w:b/>
                      <w:szCs w:val="22"/>
                      <w:lang w:val="el-GR"/>
                    </w:rPr>
                  </w:pPr>
                </w:p>
              </w:tc>
              <w:tc>
                <w:tcPr>
                  <w:tcW w:w="645" w:type="pct"/>
                </w:tcPr>
                <w:p w14:paraId="66C6ED01" w14:textId="77777777" w:rsidR="005D72AC" w:rsidRPr="003F6BA3" w:rsidRDefault="005D72AC" w:rsidP="007E55AE">
                  <w:pPr>
                    <w:tabs>
                      <w:tab w:val="left" w:pos="-2268"/>
                    </w:tabs>
                    <w:spacing w:line="276" w:lineRule="auto"/>
                    <w:ind w:left="-108"/>
                    <w:rPr>
                      <w:rFonts w:ascii="Tahoma" w:hAnsi="Tahoma" w:cs="Tahoma"/>
                      <w:b/>
                      <w:szCs w:val="22"/>
                      <w:lang w:val="el-GR"/>
                    </w:rPr>
                  </w:pPr>
                </w:p>
              </w:tc>
              <w:tc>
                <w:tcPr>
                  <w:tcW w:w="607" w:type="pct"/>
                </w:tcPr>
                <w:p w14:paraId="787F21AB" w14:textId="77777777" w:rsidR="005D72AC" w:rsidRPr="003F6BA3" w:rsidRDefault="005D72AC" w:rsidP="007E55AE">
                  <w:pPr>
                    <w:tabs>
                      <w:tab w:val="left" w:pos="-2268"/>
                    </w:tabs>
                    <w:spacing w:line="276" w:lineRule="auto"/>
                    <w:ind w:left="72"/>
                    <w:rPr>
                      <w:rFonts w:ascii="Tahoma" w:hAnsi="Tahoma" w:cs="Tahoma"/>
                      <w:b/>
                      <w:szCs w:val="22"/>
                      <w:lang w:val="el-GR"/>
                    </w:rPr>
                  </w:pPr>
                </w:p>
              </w:tc>
              <w:tc>
                <w:tcPr>
                  <w:tcW w:w="763" w:type="pct"/>
                </w:tcPr>
                <w:p w14:paraId="403B82F3" w14:textId="77777777" w:rsidR="005D72AC" w:rsidRPr="003F6BA3" w:rsidRDefault="005D72AC" w:rsidP="007E55AE">
                  <w:pPr>
                    <w:tabs>
                      <w:tab w:val="left" w:pos="-2268"/>
                    </w:tabs>
                    <w:spacing w:line="276" w:lineRule="auto"/>
                    <w:rPr>
                      <w:rFonts w:ascii="Tahoma" w:hAnsi="Tahoma" w:cs="Tahoma"/>
                      <w:b/>
                      <w:szCs w:val="22"/>
                      <w:lang w:val="el-GR"/>
                    </w:rPr>
                  </w:pPr>
                </w:p>
              </w:tc>
              <w:tc>
                <w:tcPr>
                  <w:tcW w:w="845" w:type="pct"/>
                </w:tcPr>
                <w:p w14:paraId="461B786C" w14:textId="77777777" w:rsidR="005D72AC" w:rsidRPr="003F6BA3" w:rsidRDefault="005D72AC" w:rsidP="007E55AE">
                  <w:pPr>
                    <w:tabs>
                      <w:tab w:val="left" w:pos="-2268"/>
                    </w:tabs>
                    <w:spacing w:line="276" w:lineRule="auto"/>
                    <w:rPr>
                      <w:rFonts w:ascii="Tahoma" w:hAnsi="Tahoma" w:cs="Tahoma"/>
                      <w:b/>
                      <w:szCs w:val="22"/>
                      <w:lang w:val="el-GR"/>
                    </w:rPr>
                  </w:pPr>
                </w:p>
              </w:tc>
              <w:tc>
                <w:tcPr>
                  <w:tcW w:w="781" w:type="pct"/>
                </w:tcPr>
                <w:p w14:paraId="26E7A067" w14:textId="77777777" w:rsidR="005D72AC" w:rsidRPr="003F6BA3" w:rsidRDefault="005D72AC" w:rsidP="007E55AE">
                  <w:pPr>
                    <w:tabs>
                      <w:tab w:val="left" w:pos="-2268"/>
                    </w:tabs>
                    <w:spacing w:line="276" w:lineRule="auto"/>
                    <w:rPr>
                      <w:rFonts w:ascii="Tahoma" w:hAnsi="Tahoma" w:cs="Tahoma"/>
                      <w:b/>
                      <w:szCs w:val="22"/>
                      <w:lang w:val="el-GR"/>
                    </w:rPr>
                  </w:pPr>
                </w:p>
              </w:tc>
            </w:tr>
          </w:tbl>
          <w:p w14:paraId="17846726" w14:textId="77777777" w:rsidR="005D72AC" w:rsidRPr="003F6BA3" w:rsidRDefault="005D72AC" w:rsidP="002612F5">
            <w:pPr>
              <w:spacing w:before="240" w:line="276" w:lineRule="auto"/>
              <w:rPr>
                <w:rFonts w:ascii="Tahoma" w:hAnsi="Tahoma" w:cs="Tahoma"/>
                <w:szCs w:val="22"/>
              </w:rPr>
            </w:pPr>
            <w:r w:rsidRPr="003F6BA3">
              <w:rPr>
                <w:rFonts w:ascii="Tahoma" w:hAnsi="Tahoma" w:cs="Tahoma"/>
                <w:szCs w:val="22"/>
              </w:rPr>
              <w:t>όπ</w:t>
            </w:r>
            <w:proofErr w:type="spellStart"/>
            <w:r w:rsidRPr="003F6BA3">
              <w:rPr>
                <w:rFonts w:ascii="Tahoma" w:hAnsi="Tahoma" w:cs="Tahoma"/>
                <w:szCs w:val="22"/>
              </w:rPr>
              <w:t>ου</w:t>
            </w:r>
            <w:proofErr w:type="spellEnd"/>
            <w:r w:rsidRPr="003F6BA3">
              <w:rPr>
                <w:rFonts w:ascii="Tahoma" w:hAnsi="Tahoma" w:cs="Tahoma"/>
                <w:szCs w:val="22"/>
              </w:rPr>
              <w:t xml:space="preserve"> </w:t>
            </w:r>
            <w:r w:rsidRPr="003F6BA3">
              <w:rPr>
                <w:rFonts w:ascii="Tahoma" w:hAnsi="Tahoma" w:cs="Tahoma"/>
                <w:b/>
                <w:szCs w:val="22"/>
              </w:rPr>
              <w:t>«ΣΤΟΙΧΕΙΟ ΤΕΚΜΗΡΙΩΣΗΣ»</w:t>
            </w:r>
            <w:r w:rsidRPr="003F6BA3">
              <w:rPr>
                <w:rFonts w:ascii="Tahoma" w:hAnsi="Tahoma" w:cs="Tahoma"/>
                <w:szCs w:val="22"/>
              </w:rPr>
              <w:t xml:space="preserve">: </w:t>
            </w:r>
          </w:p>
          <w:p w14:paraId="4D75E1E3" w14:textId="77777777" w:rsidR="005D72AC" w:rsidRPr="003F6BA3" w:rsidRDefault="005D72AC" w:rsidP="00826E54">
            <w:pPr>
              <w:numPr>
                <w:ilvl w:val="0"/>
                <w:numId w:val="9"/>
              </w:numPr>
              <w:suppressAutoHyphens w:val="0"/>
              <w:ind w:left="419" w:hanging="357"/>
              <w:rPr>
                <w:rFonts w:ascii="Tahoma" w:hAnsi="Tahoma" w:cs="Tahoma"/>
                <w:szCs w:val="22"/>
                <w:lang w:val="el-GR"/>
              </w:rPr>
            </w:pPr>
            <w:r w:rsidRPr="003F6BA3">
              <w:rPr>
                <w:rFonts w:ascii="Tahoma" w:hAnsi="Tahoma" w:cs="Tahoma"/>
                <w:szCs w:val="22"/>
                <w:lang w:val="el-GR"/>
              </w:rPr>
              <w:t xml:space="preserve">Εάν ο Πελάτης είναι Δημόσιος Φορέας ως στοιχείο τεκμηρίωσης υποβάλλεται πιστοποιητικό ή πρωτόκολλο παραλαβής ή βεβαίωση καλής εκτέλεσης που συντάσσεται από την αρμόδια Δημόσια Αρχή. </w:t>
            </w:r>
          </w:p>
          <w:p w14:paraId="3E67AD70" w14:textId="77777777" w:rsidR="005D72AC" w:rsidRPr="003F6BA3" w:rsidRDefault="00E1437D" w:rsidP="00826E54">
            <w:pPr>
              <w:pStyle w:val="Tabletext"/>
              <w:numPr>
                <w:ilvl w:val="0"/>
                <w:numId w:val="9"/>
              </w:numPr>
              <w:spacing w:line="276" w:lineRule="auto"/>
              <w:jc w:val="both"/>
              <w:rPr>
                <w:rFonts w:cs="Tahoma"/>
                <w:sz w:val="22"/>
                <w:szCs w:val="22"/>
              </w:rPr>
            </w:pPr>
            <w:r w:rsidRPr="003F6BA3">
              <w:rPr>
                <w:rFonts w:cs="Tahoma"/>
                <w:sz w:val="22"/>
                <w:szCs w:val="22"/>
                <w:lang w:eastAsia="zh-CN"/>
              </w:rPr>
              <w:lastRenderedPageBreak/>
              <w:t>Εάν ο Πελάτης είναι ιδιώτης, ως στοιχείο τεκμηρίωσης υποβάλλεται βεβαίωση καλής εκτέλεσης του Ιδιώτη όπως εκπροσωπείται από το Νόμιμο Εκπρόσωπο ή τον Υπεύθυνο Έργου. Εφόσον δεν είναι δυνατή η προσκόμιση της βεβαίωσης καλής εκτέλεσης του Ιδιώτη, προσκομίζεται υπεύθυνη δήλωση του οικονομικού φορέα, η οποία θα συνοδεύεται από αντίγραφο του τιμολογίου και, εφόσον υφίσταται, της σχετικής σύμβασης.</w:t>
            </w:r>
          </w:p>
        </w:tc>
      </w:tr>
      <w:tr w:rsidR="005D72AC" w:rsidRPr="00A25E88" w14:paraId="07090352" w14:textId="77777777" w:rsidTr="00C05C9B">
        <w:tc>
          <w:tcPr>
            <w:tcW w:w="675" w:type="dxa"/>
            <w:shd w:val="clear" w:color="auto" w:fill="D9D9D9" w:themeFill="background1" w:themeFillShade="D9"/>
          </w:tcPr>
          <w:p w14:paraId="76982CA7" w14:textId="77777777" w:rsidR="005D72AC" w:rsidRPr="003F6BA3" w:rsidRDefault="005D72AC" w:rsidP="007E55AE">
            <w:pPr>
              <w:rPr>
                <w:rFonts w:ascii="Tahoma" w:hAnsi="Tahoma" w:cs="Tahoma"/>
                <w:b/>
                <w:szCs w:val="22"/>
              </w:rPr>
            </w:pPr>
            <w:r w:rsidRPr="003F6BA3">
              <w:rPr>
                <w:rFonts w:ascii="Tahoma" w:hAnsi="Tahoma" w:cs="Tahoma"/>
                <w:b/>
                <w:szCs w:val="22"/>
                <w:lang w:val="el-GR"/>
              </w:rPr>
              <w:lastRenderedPageBreak/>
              <w:t>4</w:t>
            </w:r>
            <w:r w:rsidRPr="003F6BA3">
              <w:rPr>
                <w:rFonts w:ascii="Tahoma" w:hAnsi="Tahoma" w:cs="Tahoma"/>
                <w:b/>
                <w:szCs w:val="22"/>
              </w:rPr>
              <w:t>.</w:t>
            </w:r>
          </w:p>
        </w:tc>
        <w:tc>
          <w:tcPr>
            <w:tcW w:w="9180" w:type="dxa"/>
            <w:shd w:val="clear" w:color="auto" w:fill="D9D9D9" w:themeFill="background1" w:themeFillShade="D9"/>
          </w:tcPr>
          <w:p w14:paraId="46F60531" w14:textId="4CC2B2E0" w:rsidR="005D72AC" w:rsidRPr="003F6BA3" w:rsidRDefault="005D72AC" w:rsidP="007E55AE">
            <w:pPr>
              <w:autoSpaceDE w:val="0"/>
              <w:autoSpaceDN w:val="0"/>
              <w:adjustRightInd w:val="0"/>
              <w:spacing w:after="0"/>
              <w:jc w:val="left"/>
              <w:rPr>
                <w:rFonts w:ascii="Tahoma" w:hAnsi="Tahoma" w:cs="Tahoma"/>
                <w:b/>
                <w:bCs/>
                <w:szCs w:val="22"/>
                <w:lang w:val="el-GR" w:eastAsia="el-GR"/>
              </w:rPr>
            </w:pPr>
            <w:r w:rsidRPr="003F6BA3">
              <w:rPr>
                <w:rFonts w:ascii="Tahoma" w:hAnsi="Tahoma" w:cs="Tahoma"/>
                <w:b/>
                <w:bCs/>
                <w:szCs w:val="22"/>
                <w:lang w:val="el-GR" w:eastAsia="el-GR"/>
              </w:rPr>
              <w:t>Οι οικονομικοί φορείς που συμμετέχουν στη διαδικασία σύναψης της παρούσας απαιτείται να διαθέτουν ομάδα έργου με στελέχη επαρκή σε πλήθος και δεξιότητες για την ανάληψη του Έργου σύμφωνα με την παράγραφο</w:t>
            </w:r>
            <w:r w:rsidR="00960F4A">
              <w:rPr>
                <w:rFonts w:ascii="Tahoma" w:hAnsi="Tahoma" w:cs="Tahoma"/>
                <w:b/>
                <w:bCs/>
                <w:szCs w:val="22"/>
                <w:lang w:val="el-GR" w:eastAsia="el-GR"/>
              </w:rPr>
              <w:t xml:space="preserve"> 2.2.6.2.</w:t>
            </w:r>
          </w:p>
          <w:p w14:paraId="673212D2" w14:textId="77777777" w:rsidR="005D72AC" w:rsidRPr="003F6BA3" w:rsidRDefault="005D72AC" w:rsidP="007E55AE">
            <w:pPr>
              <w:autoSpaceDE w:val="0"/>
              <w:autoSpaceDN w:val="0"/>
              <w:adjustRightInd w:val="0"/>
              <w:rPr>
                <w:rFonts w:ascii="Tahoma" w:hAnsi="Tahoma" w:cs="Tahoma"/>
                <w:szCs w:val="22"/>
                <w:lang w:val="el-GR"/>
              </w:rPr>
            </w:pPr>
            <w:r w:rsidRPr="003F6BA3">
              <w:rPr>
                <w:rFonts w:ascii="Tahoma" w:hAnsi="Tahoma" w:cs="Tahoma"/>
                <w:szCs w:val="22"/>
                <w:lang w:val="el-GR"/>
              </w:rPr>
              <w:t>Οι οικονομικοί φορείς οφείλουν να αποδείξουν το ανωτέρω κριτήριο ποιοτικής επιλογής υποβάλλοντας τα ακόλουθα στοιχεία τεκμηρίωσης:</w:t>
            </w:r>
          </w:p>
        </w:tc>
      </w:tr>
      <w:tr w:rsidR="005D72AC" w:rsidRPr="00A25E88" w14:paraId="1E7A99FD" w14:textId="77777777" w:rsidTr="21B18A6A">
        <w:trPr>
          <w:trHeight w:val="1063"/>
        </w:trPr>
        <w:tc>
          <w:tcPr>
            <w:tcW w:w="675" w:type="dxa"/>
          </w:tcPr>
          <w:p w14:paraId="7FD10C05" w14:textId="77777777" w:rsidR="005D72AC" w:rsidRPr="003F6BA3" w:rsidRDefault="005D72AC" w:rsidP="007E55AE">
            <w:pPr>
              <w:rPr>
                <w:rFonts w:ascii="Tahoma" w:hAnsi="Tahoma" w:cs="Tahoma"/>
                <w:szCs w:val="22"/>
              </w:rPr>
            </w:pPr>
            <w:r w:rsidRPr="003F6BA3">
              <w:rPr>
                <w:rFonts w:ascii="Tahoma" w:hAnsi="Tahoma" w:cs="Tahoma"/>
                <w:szCs w:val="22"/>
                <w:lang w:val="el-GR"/>
              </w:rPr>
              <w:t>4</w:t>
            </w:r>
            <w:r w:rsidRPr="003F6BA3">
              <w:rPr>
                <w:rFonts w:ascii="Tahoma" w:hAnsi="Tahoma" w:cs="Tahoma"/>
                <w:szCs w:val="22"/>
              </w:rPr>
              <w:t>.1</w:t>
            </w:r>
          </w:p>
        </w:tc>
        <w:tc>
          <w:tcPr>
            <w:tcW w:w="9180" w:type="dxa"/>
          </w:tcPr>
          <w:p w14:paraId="11C7149B" w14:textId="77777777" w:rsidR="005D72AC" w:rsidRPr="003F6BA3" w:rsidRDefault="005D72AC" w:rsidP="007E55AE">
            <w:pPr>
              <w:spacing w:line="276" w:lineRule="auto"/>
              <w:rPr>
                <w:rFonts w:ascii="Tahoma" w:hAnsi="Tahoma" w:cs="Tahoma"/>
                <w:szCs w:val="22"/>
                <w:lang w:val="el-GR"/>
              </w:rPr>
            </w:pPr>
            <w:r w:rsidRPr="003F6BA3">
              <w:rPr>
                <w:rFonts w:ascii="Tahoma" w:hAnsi="Tahoma" w:cs="Tahoma"/>
                <w:szCs w:val="22"/>
                <w:lang w:val="el-GR"/>
              </w:rPr>
              <w:t xml:space="preserve">Πίνακα των </w:t>
            </w:r>
            <w:r w:rsidRPr="003F6BA3">
              <w:rPr>
                <w:rFonts w:ascii="Tahoma" w:hAnsi="Tahoma" w:cs="Tahoma"/>
                <w:b/>
                <w:szCs w:val="22"/>
                <w:lang w:val="el-GR"/>
              </w:rPr>
              <w:t xml:space="preserve">υπαλλήλων του Οικονομικού Φορέα </w:t>
            </w:r>
            <w:r w:rsidRPr="003F6BA3">
              <w:rPr>
                <w:rFonts w:ascii="Tahoma" w:hAnsi="Tahoma" w:cs="Tahoma"/>
                <w:szCs w:val="22"/>
                <w:lang w:val="el-GR"/>
              </w:rPr>
              <w:t>που συμμετέχουν στην Ομάδα Έργου, σύμφωνα με το ακόλουθο υπόδειγμα:</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3"/>
              <w:gridCol w:w="50"/>
              <w:gridCol w:w="1354"/>
              <w:gridCol w:w="2235"/>
              <w:gridCol w:w="1066"/>
              <w:gridCol w:w="1909"/>
              <w:gridCol w:w="1688"/>
            </w:tblGrid>
            <w:tr w:rsidR="003A7E96" w:rsidRPr="00A25E88" w14:paraId="095B256F" w14:textId="77777777" w:rsidTr="00317149">
              <w:trPr>
                <w:trHeight w:val="1100"/>
              </w:trPr>
              <w:tc>
                <w:tcPr>
                  <w:tcW w:w="543" w:type="dxa"/>
                  <w:shd w:val="clear" w:color="auto" w:fill="D0CECE"/>
                </w:tcPr>
                <w:p w14:paraId="1D6E2A4B" w14:textId="77777777" w:rsidR="003A7E96" w:rsidRPr="003F6BA3" w:rsidRDefault="003A7E96" w:rsidP="00185618">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Α/Α</w:t>
                  </w:r>
                </w:p>
              </w:tc>
              <w:tc>
                <w:tcPr>
                  <w:tcW w:w="1404" w:type="dxa"/>
                  <w:gridSpan w:val="2"/>
                  <w:shd w:val="clear" w:color="auto" w:fill="D0CECE"/>
                </w:tcPr>
                <w:p w14:paraId="26594AA0" w14:textId="77777777" w:rsidR="003A7E96" w:rsidRPr="003F6BA3" w:rsidRDefault="003A7E96" w:rsidP="00185618">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Ονοματεπώνυμο μέλους ομάδας έργου</w:t>
                  </w:r>
                </w:p>
              </w:tc>
              <w:tc>
                <w:tcPr>
                  <w:tcW w:w="2235" w:type="dxa"/>
                  <w:shd w:val="clear" w:color="auto" w:fill="D0CECE"/>
                </w:tcPr>
                <w:p w14:paraId="4A90ABA0" w14:textId="77777777" w:rsidR="003A7E96" w:rsidRPr="003F6BA3" w:rsidRDefault="003A7E96" w:rsidP="00185618">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Εταιρεία (σε περίπτωση Ένωσης/Κοινοπραξίας) ή επωνυμία υπεργολάβου/εξωτερικού συνεργάτη</w:t>
                  </w:r>
                </w:p>
              </w:tc>
              <w:tc>
                <w:tcPr>
                  <w:tcW w:w="1066" w:type="dxa"/>
                  <w:shd w:val="clear" w:color="auto" w:fill="D0CECE"/>
                </w:tcPr>
                <w:p w14:paraId="2B14E840" w14:textId="77777777" w:rsidR="003A7E96" w:rsidRPr="003F6BA3" w:rsidRDefault="003A7E96" w:rsidP="00185618">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Θέση στην ομάδα</w:t>
                  </w:r>
                </w:p>
              </w:tc>
              <w:tc>
                <w:tcPr>
                  <w:tcW w:w="1909" w:type="dxa"/>
                  <w:shd w:val="clear" w:color="auto" w:fill="D0CECE"/>
                </w:tcPr>
                <w:p w14:paraId="5C1EB1E5" w14:textId="77777777" w:rsidR="003A7E96" w:rsidRPr="003F6BA3" w:rsidRDefault="003A7E96" w:rsidP="00185618">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 xml:space="preserve">Αντικείμενο εργασίας </w:t>
                  </w:r>
                </w:p>
              </w:tc>
              <w:tc>
                <w:tcPr>
                  <w:tcW w:w="1688" w:type="dxa"/>
                  <w:shd w:val="clear" w:color="auto" w:fill="D0CECE"/>
                </w:tcPr>
                <w:p w14:paraId="209B8572" w14:textId="77777777" w:rsidR="003A7E96" w:rsidRPr="003F6BA3" w:rsidRDefault="003A7E96" w:rsidP="00185618">
                  <w:pPr>
                    <w:suppressAutoHyphens w:val="0"/>
                    <w:autoSpaceDE w:val="0"/>
                    <w:autoSpaceDN w:val="0"/>
                    <w:adjustRightInd w:val="0"/>
                    <w:spacing w:after="0"/>
                    <w:rPr>
                      <w:rFonts w:ascii="Tahoma" w:hAnsi="Tahoma" w:cs="Tahoma"/>
                      <w:szCs w:val="22"/>
                      <w:lang w:val="el-GR"/>
                    </w:rPr>
                  </w:pPr>
                  <w:r w:rsidRPr="003F6BA3">
                    <w:rPr>
                      <w:rFonts w:ascii="Tahoma" w:hAnsi="Tahoma" w:cs="Tahoma"/>
                      <w:szCs w:val="22"/>
                      <w:lang w:val="el-GR"/>
                    </w:rPr>
                    <w:t>Προσόντα στελέχους</w:t>
                  </w:r>
                </w:p>
              </w:tc>
            </w:tr>
            <w:tr w:rsidR="003A7E96" w:rsidRPr="00A25E88" w14:paraId="58D4AF57" w14:textId="77777777" w:rsidTr="00317149">
              <w:trPr>
                <w:trHeight w:val="261"/>
              </w:trPr>
              <w:tc>
                <w:tcPr>
                  <w:tcW w:w="543" w:type="dxa"/>
                </w:tcPr>
                <w:p w14:paraId="08B7BD96"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404" w:type="dxa"/>
                  <w:gridSpan w:val="2"/>
                </w:tcPr>
                <w:p w14:paraId="0BF0E80E"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2235" w:type="dxa"/>
                </w:tcPr>
                <w:p w14:paraId="34031C48"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066" w:type="dxa"/>
                </w:tcPr>
                <w:p w14:paraId="7660BCA9"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909" w:type="dxa"/>
                </w:tcPr>
                <w:p w14:paraId="78329CAC"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688" w:type="dxa"/>
                </w:tcPr>
                <w:p w14:paraId="48B1674C"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r>
            <w:tr w:rsidR="003A7E96" w:rsidRPr="00A25E88" w14:paraId="68207822" w14:textId="77777777" w:rsidTr="00317149">
              <w:trPr>
                <w:trHeight w:val="261"/>
              </w:trPr>
              <w:tc>
                <w:tcPr>
                  <w:tcW w:w="543" w:type="dxa"/>
                </w:tcPr>
                <w:p w14:paraId="7257898C"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404" w:type="dxa"/>
                  <w:gridSpan w:val="2"/>
                </w:tcPr>
                <w:p w14:paraId="2344C41C"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2235" w:type="dxa"/>
                </w:tcPr>
                <w:p w14:paraId="20243094"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066" w:type="dxa"/>
                </w:tcPr>
                <w:p w14:paraId="27685F68"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909" w:type="dxa"/>
                </w:tcPr>
                <w:p w14:paraId="6A20D0C0"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688" w:type="dxa"/>
                </w:tcPr>
                <w:p w14:paraId="07F549E5"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r>
            <w:tr w:rsidR="003A7E96" w:rsidRPr="00A25E88" w14:paraId="0B432D81" w14:textId="77777777" w:rsidTr="00317149">
              <w:trPr>
                <w:trHeight w:val="261"/>
              </w:trPr>
              <w:tc>
                <w:tcPr>
                  <w:tcW w:w="543" w:type="dxa"/>
                </w:tcPr>
                <w:p w14:paraId="40AD950E"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404" w:type="dxa"/>
                  <w:gridSpan w:val="2"/>
                </w:tcPr>
                <w:p w14:paraId="5E3C18B8"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2235" w:type="dxa"/>
                </w:tcPr>
                <w:p w14:paraId="428D347E"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066" w:type="dxa"/>
                </w:tcPr>
                <w:p w14:paraId="3E23A3F5"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909" w:type="dxa"/>
                </w:tcPr>
                <w:p w14:paraId="7855D434"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c>
                <w:tcPr>
                  <w:tcW w:w="1688" w:type="dxa"/>
                </w:tcPr>
                <w:p w14:paraId="0FBAC5CE" w14:textId="77777777" w:rsidR="003A7E96" w:rsidRPr="003F6BA3" w:rsidRDefault="003A7E96" w:rsidP="00185618">
                  <w:pPr>
                    <w:suppressAutoHyphens w:val="0"/>
                    <w:autoSpaceDE w:val="0"/>
                    <w:autoSpaceDN w:val="0"/>
                    <w:adjustRightInd w:val="0"/>
                    <w:spacing w:after="0"/>
                    <w:rPr>
                      <w:rFonts w:ascii="Tahoma" w:hAnsi="Tahoma" w:cs="Tahoma"/>
                      <w:szCs w:val="22"/>
                      <w:lang w:val="el-GR" w:eastAsia="el-GR"/>
                    </w:rPr>
                  </w:pPr>
                </w:p>
              </w:tc>
            </w:tr>
            <w:tr w:rsidR="00043DCB" w:rsidRPr="00A25E88" w14:paraId="5D3E85E8" w14:textId="77777777" w:rsidTr="00185618">
              <w:trPr>
                <w:gridAfter w:val="5"/>
                <w:wAfter w:w="8252" w:type="dxa"/>
              </w:trPr>
              <w:tc>
                <w:tcPr>
                  <w:tcW w:w="593" w:type="dxa"/>
                  <w:gridSpan w:val="2"/>
                </w:tcPr>
                <w:p w14:paraId="626BD105" w14:textId="77777777" w:rsidR="00043DCB" w:rsidRPr="003F6BA3" w:rsidRDefault="00043DCB">
                  <w:pPr>
                    <w:suppressAutoHyphens w:val="0"/>
                    <w:spacing w:after="0"/>
                    <w:jc w:val="left"/>
                    <w:rPr>
                      <w:rFonts w:ascii="Tahoma" w:hAnsi="Tahoma" w:cs="Tahoma"/>
                      <w:szCs w:val="22"/>
                      <w:lang w:val="el-GR"/>
                    </w:rPr>
                  </w:pPr>
                </w:p>
              </w:tc>
            </w:tr>
          </w:tbl>
          <w:p w14:paraId="7DA680AC" w14:textId="236F877E" w:rsidR="003A7E96" w:rsidRPr="003F6BA3" w:rsidRDefault="003A7E96" w:rsidP="003A7E96">
            <w:p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 xml:space="preserve">Για την ορθή συμπλήρωση του πίνακα, σημειώνονται τα ακόλουθα: </w:t>
            </w:r>
          </w:p>
          <w:p w14:paraId="77A33CCB" w14:textId="77777777" w:rsidR="003A7E96" w:rsidRPr="003F6BA3" w:rsidRDefault="003A7E96" w:rsidP="00826E54">
            <w:pPr>
              <w:pStyle w:val="afb"/>
              <w:numPr>
                <w:ilvl w:val="0"/>
                <w:numId w:val="10"/>
              </w:num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 xml:space="preserve">Στη στήλη «Θέση στην ομάδα» περιγράφεται η θέση που θα έχει στην ομάδα έργου. </w:t>
            </w:r>
          </w:p>
          <w:p w14:paraId="4C6030C1" w14:textId="77777777" w:rsidR="003A7E96" w:rsidRPr="003F6BA3" w:rsidRDefault="003A7E96" w:rsidP="00826E54">
            <w:pPr>
              <w:pStyle w:val="afb"/>
              <w:numPr>
                <w:ilvl w:val="0"/>
                <w:numId w:val="10"/>
              </w:num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 xml:space="preserve">Στη στήλη «Αντικείμενο εργασίας» περιγράφεται το αντικείμενο απασχόλησης στην Ομάδα εργασίας, οι αρμοδιότητες ή καθήκοντα. </w:t>
            </w:r>
          </w:p>
          <w:p w14:paraId="213B4371" w14:textId="77777777" w:rsidR="003A7E96" w:rsidRPr="003F6BA3" w:rsidRDefault="003A7E96" w:rsidP="00826E54">
            <w:pPr>
              <w:pStyle w:val="afb"/>
              <w:numPr>
                <w:ilvl w:val="0"/>
                <w:numId w:val="10"/>
              </w:num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 xml:space="preserve">Στη στήλη «Προσόντα στελέχους» αναφέρονται επιγραμματικά / συνεκτικά οι τίτλοι σπουδών και τα έτη προϋπηρεσίας. </w:t>
            </w:r>
          </w:p>
          <w:p w14:paraId="79970C08" w14:textId="77777777" w:rsidR="003A7E96" w:rsidRPr="003F6BA3" w:rsidRDefault="003A7E96" w:rsidP="003A7E96">
            <w:p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Ο Οικονομικός Φορέας, συμπληρωματικά με τους παραπάνω Πίνακες, θα πρέπει να καταθέσει, επί ποινή</w:t>
            </w:r>
          </w:p>
          <w:p w14:paraId="32B581C6" w14:textId="77777777" w:rsidR="003A7E96" w:rsidRPr="003F6BA3" w:rsidRDefault="003A7E96" w:rsidP="003A7E96">
            <w:p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αποκλεισμού:</w:t>
            </w:r>
          </w:p>
          <w:p w14:paraId="78404DEF" w14:textId="77777777" w:rsidR="003A7E96" w:rsidRPr="003F6BA3" w:rsidRDefault="003A7E96" w:rsidP="00826E54">
            <w:pPr>
              <w:pStyle w:val="afb"/>
              <w:numPr>
                <w:ilvl w:val="0"/>
                <w:numId w:val="11"/>
              </w:num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 xml:space="preserve">Βιογραφικά σημειώματα της Ομάδας Έργου </w:t>
            </w:r>
          </w:p>
          <w:p w14:paraId="55FAD531" w14:textId="77777777" w:rsidR="003A7E96" w:rsidRPr="003F6BA3" w:rsidRDefault="003A7E96" w:rsidP="00826E54">
            <w:pPr>
              <w:pStyle w:val="afb"/>
              <w:numPr>
                <w:ilvl w:val="0"/>
                <w:numId w:val="11"/>
              </w:num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 xml:space="preserve">Υπεύθυνες Δηλώσεις των μελών της Ομάδας Έργου ότι τα στοιχεία που αναφέρονται στα βιογραφικά είναι αληθή και ακριβή και έχουν λάβει γνώση της διακήρυξης.  Οι υπεύθυνες δηλώσεις υποχρεωτικά φέρουν ψηφιακή υπογραφή ή εκδίδονται και υποβάλλονται με ψηφιακή σήμανση μέσω </w:t>
            </w:r>
            <w:r w:rsidRPr="003F6BA3">
              <w:rPr>
                <w:rFonts w:ascii="Tahoma" w:hAnsi="Tahoma" w:cs="Tahoma"/>
                <w:szCs w:val="22"/>
                <w:lang w:val="en-US" w:eastAsia="el-GR"/>
              </w:rPr>
              <w:t>gov</w:t>
            </w:r>
            <w:r w:rsidRPr="003F6BA3">
              <w:rPr>
                <w:rFonts w:ascii="Tahoma" w:hAnsi="Tahoma" w:cs="Tahoma"/>
                <w:szCs w:val="22"/>
                <w:lang w:val="el-GR" w:eastAsia="el-GR"/>
              </w:rPr>
              <w:t>.</w:t>
            </w:r>
            <w:r w:rsidRPr="003F6BA3">
              <w:rPr>
                <w:rFonts w:ascii="Tahoma" w:hAnsi="Tahoma" w:cs="Tahoma"/>
                <w:szCs w:val="22"/>
                <w:lang w:val="en-US" w:eastAsia="el-GR"/>
              </w:rPr>
              <w:t>gr</w:t>
            </w:r>
            <w:r w:rsidRPr="003F6BA3">
              <w:rPr>
                <w:rFonts w:ascii="Tahoma" w:hAnsi="Tahoma" w:cs="Tahoma"/>
                <w:szCs w:val="22"/>
                <w:lang w:val="el-GR" w:eastAsia="el-GR"/>
              </w:rPr>
              <w:t xml:space="preserve">. </w:t>
            </w:r>
          </w:p>
          <w:p w14:paraId="022D49F3" w14:textId="3DFB107B" w:rsidR="005D72AC" w:rsidRPr="003F6BA3" w:rsidRDefault="003A7E96" w:rsidP="006E3662">
            <w:pPr>
              <w:pStyle w:val="afb"/>
              <w:numPr>
                <w:ilvl w:val="0"/>
                <w:numId w:val="11"/>
              </w:numPr>
              <w:suppressAutoHyphens w:val="0"/>
              <w:autoSpaceDE w:val="0"/>
              <w:autoSpaceDN w:val="0"/>
              <w:adjustRightInd w:val="0"/>
              <w:spacing w:after="0"/>
              <w:rPr>
                <w:rFonts w:ascii="Tahoma" w:hAnsi="Tahoma" w:cs="Tahoma"/>
                <w:szCs w:val="22"/>
                <w:lang w:val="el-GR" w:eastAsia="el-GR"/>
              </w:rPr>
            </w:pPr>
            <w:r w:rsidRPr="003F6BA3">
              <w:rPr>
                <w:rFonts w:ascii="Tahoma" w:hAnsi="Tahoma" w:cs="Tahoma"/>
                <w:szCs w:val="22"/>
                <w:lang w:val="el-GR" w:eastAsia="el-GR"/>
              </w:rPr>
              <w:t xml:space="preserve">Υπεύθυνες δηλώσεις συνεργασίας, των εξωτερικών συνεργατών και των υπεργολάβων, εφόσον υπάρχουν, επιπλέον όσων απαιτούνται στους όρους 2.2.8 και 2.2.9 περί Στήριξης σε Ικανότητες Τρίτων και υπεργολαβίας. Οι εξωτερικοί Συνεργάτες και οι υπεργολάβοι, θα δηλώνουν ότι τα στοιχεία που αναφέρονται στα βιογραφικά είναι αληθή και ακριβή και επιπρόσθετα ότι υπάρχει συμφωνία συνεργασίας με το νομικό ή φυσικό πρόσωπο που υποβάλλει την προσφορά, για όλη την προβλεπόμενη διάρκεια του παρόντος έργου και ότι αποδέχονται τους όρους του παρόντος διαγωνισμού. Οι υπεύθυνες δηλώσεις υποχρεωτικά φέρουν ψηφιακή υπογραφή ή εκδίδονται και υποβάλλονται με ψηφιακή σήμανση μέσω </w:t>
            </w:r>
            <w:r w:rsidRPr="003F6BA3">
              <w:rPr>
                <w:rFonts w:ascii="Tahoma" w:hAnsi="Tahoma" w:cs="Tahoma"/>
                <w:szCs w:val="22"/>
                <w:lang w:val="en-US" w:eastAsia="el-GR"/>
              </w:rPr>
              <w:t>gov</w:t>
            </w:r>
            <w:r w:rsidRPr="003F6BA3">
              <w:rPr>
                <w:rFonts w:ascii="Tahoma" w:hAnsi="Tahoma" w:cs="Tahoma"/>
                <w:szCs w:val="22"/>
                <w:lang w:val="el-GR" w:eastAsia="el-GR"/>
              </w:rPr>
              <w:t>.</w:t>
            </w:r>
            <w:r w:rsidRPr="003F6BA3">
              <w:rPr>
                <w:rFonts w:ascii="Tahoma" w:hAnsi="Tahoma" w:cs="Tahoma"/>
                <w:szCs w:val="22"/>
                <w:lang w:val="en-US" w:eastAsia="el-GR"/>
              </w:rPr>
              <w:t>gr</w:t>
            </w:r>
            <w:r w:rsidRPr="003F6BA3">
              <w:rPr>
                <w:rFonts w:ascii="Tahoma" w:hAnsi="Tahoma" w:cs="Tahoma"/>
                <w:szCs w:val="22"/>
                <w:lang w:val="el-GR" w:eastAsia="el-GR"/>
              </w:rPr>
              <w:t xml:space="preserve">. </w:t>
            </w:r>
          </w:p>
        </w:tc>
      </w:tr>
    </w:tbl>
    <w:p w14:paraId="225FF7F4" w14:textId="77777777" w:rsidR="0080297A" w:rsidRPr="003F6BA3" w:rsidRDefault="0080297A" w:rsidP="0037504A">
      <w:pPr>
        <w:rPr>
          <w:rFonts w:ascii="Tahoma" w:hAnsi="Tahoma" w:cs="Tahoma"/>
          <w:iCs/>
          <w:color w:val="4472C4"/>
          <w:szCs w:val="22"/>
          <w:lang w:val="el-GR"/>
        </w:rPr>
      </w:pPr>
    </w:p>
    <w:p w14:paraId="6E77B466" w14:textId="4E37CD93" w:rsidR="006345B4" w:rsidRPr="003F6BA3" w:rsidRDefault="006345B4" w:rsidP="0037504A">
      <w:pPr>
        <w:rPr>
          <w:rFonts w:ascii="Tahoma" w:hAnsi="Tahoma" w:cs="Tahoma"/>
          <w:b/>
          <w:bCs/>
          <w:szCs w:val="22"/>
          <w:lang w:val="el-GR"/>
        </w:rPr>
      </w:pPr>
      <w:r w:rsidRPr="003F6BA3">
        <w:rPr>
          <w:rFonts w:ascii="Tahoma" w:hAnsi="Tahoma" w:cs="Tahoma"/>
          <w:b/>
          <w:bCs/>
          <w:szCs w:val="22"/>
          <w:lang w:val="el-GR"/>
        </w:rPr>
        <w:lastRenderedPageBreak/>
        <w:t xml:space="preserve">Β.5. </w:t>
      </w:r>
      <w:r w:rsidR="009F0F46" w:rsidRPr="003F6BA3">
        <w:rPr>
          <w:rFonts w:ascii="Tahoma" w:hAnsi="Tahoma" w:cs="Tahoma"/>
          <w:b/>
          <w:bCs/>
          <w:szCs w:val="22"/>
          <w:lang w:val="el-GR"/>
        </w:rPr>
        <w:t xml:space="preserve">Για την απόδειξη της συμμόρφωσής τους με πρότυπα διασφάλισης ποιότητας της παραγράφου 2.2.7 οι οικονομικοί φορείς προσκομίζουν τα αναφερόμενα στον κατωτέρω πίνακα : </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9180"/>
      </w:tblGrid>
      <w:tr w:rsidR="009F0F46" w:rsidRPr="00A25E88" w14:paraId="4E430783" w14:textId="77777777" w:rsidTr="00C05C9B">
        <w:trPr>
          <w:trHeight w:val="711"/>
        </w:trPr>
        <w:tc>
          <w:tcPr>
            <w:tcW w:w="675" w:type="dxa"/>
            <w:shd w:val="clear" w:color="auto" w:fill="D9D9D9" w:themeFill="background1" w:themeFillShade="D9"/>
          </w:tcPr>
          <w:p w14:paraId="0150B115" w14:textId="77777777" w:rsidR="009F0F46" w:rsidRPr="003F6BA3" w:rsidRDefault="009F0F46" w:rsidP="007E55AE">
            <w:pPr>
              <w:rPr>
                <w:rFonts w:ascii="Tahoma" w:hAnsi="Tahoma" w:cs="Tahoma"/>
                <w:b/>
                <w:szCs w:val="22"/>
              </w:rPr>
            </w:pPr>
            <w:r w:rsidRPr="003F6BA3">
              <w:rPr>
                <w:rFonts w:ascii="Tahoma" w:hAnsi="Tahoma" w:cs="Tahoma"/>
                <w:b/>
                <w:szCs w:val="22"/>
                <w:lang w:val="el-GR"/>
              </w:rPr>
              <w:t>5</w:t>
            </w:r>
            <w:r w:rsidRPr="003F6BA3">
              <w:rPr>
                <w:rFonts w:ascii="Tahoma" w:hAnsi="Tahoma" w:cs="Tahoma"/>
                <w:b/>
                <w:szCs w:val="22"/>
              </w:rPr>
              <w:t>.</w:t>
            </w:r>
          </w:p>
        </w:tc>
        <w:tc>
          <w:tcPr>
            <w:tcW w:w="9180" w:type="dxa"/>
            <w:shd w:val="clear" w:color="auto" w:fill="D9D9D9" w:themeFill="background1" w:themeFillShade="D9"/>
          </w:tcPr>
          <w:p w14:paraId="0FA62835" w14:textId="77777777" w:rsidR="009F0F46" w:rsidRPr="00B073D7" w:rsidRDefault="009F0F46" w:rsidP="21B18A6A">
            <w:pPr>
              <w:pStyle w:val="Default"/>
              <w:jc w:val="both"/>
              <w:rPr>
                <w:rFonts w:ascii="Tahoma" w:hAnsi="Tahoma"/>
                <w:sz w:val="22"/>
              </w:rPr>
            </w:pPr>
            <w:r w:rsidRPr="00B073D7">
              <w:rPr>
                <w:rFonts w:ascii="Tahoma" w:hAnsi="Tahoma"/>
                <w:b/>
                <w:sz w:val="22"/>
              </w:rPr>
              <w:t xml:space="preserve">Οι οικονομικοί φορείς που συμμετέχουν στη διαδικασία σύναψης της παρούσας απαιτείται να εξασφαλίζουν την ποιότητα των παρεχόμενων υπηρεσιών και να διαθέτουν οργανωμένα συστήματα διαχείρισης Ποιότητας όπως έχουν αναφερθεί στην παρ. 2.2.7. </w:t>
            </w:r>
          </w:p>
          <w:p w14:paraId="746127DC" w14:textId="77777777" w:rsidR="009F0F46" w:rsidRPr="00B073D7" w:rsidRDefault="009F0F46" w:rsidP="21B18A6A">
            <w:pPr>
              <w:pStyle w:val="Default"/>
              <w:jc w:val="both"/>
              <w:rPr>
                <w:rFonts w:ascii="Tahoma" w:hAnsi="Tahoma"/>
                <w:sz w:val="22"/>
              </w:rPr>
            </w:pPr>
            <w:r w:rsidRPr="00B073D7">
              <w:rPr>
                <w:rFonts w:ascii="Tahoma" w:hAnsi="Tahoma"/>
                <w:sz w:val="22"/>
              </w:rPr>
              <w:t xml:space="preserve">Οι οικονομικοί φορείς οφείλουν να αποδείξουν το ανωτέρω κριτήριο ποιοτικής επιλογής υποβάλλοντας τα ακόλουθα στοιχεία τεκμηρίωσης: </w:t>
            </w:r>
          </w:p>
        </w:tc>
      </w:tr>
      <w:tr w:rsidR="009F0F46" w:rsidRPr="00A25E88" w14:paraId="6A5E1757" w14:textId="77777777" w:rsidTr="21B18A6A">
        <w:trPr>
          <w:trHeight w:val="1480"/>
        </w:trPr>
        <w:tc>
          <w:tcPr>
            <w:tcW w:w="675" w:type="dxa"/>
          </w:tcPr>
          <w:p w14:paraId="7C841410" w14:textId="77777777" w:rsidR="009F0F46" w:rsidRPr="003F6BA3" w:rsidRDefault="009F0F46" w:rsidP="007E55AE">
            <w:pPr>
              <w:rPr>
                <w:rFonts w:ascii="Tahoma" w:hAnsi="Tahoma" w:cs="Tahoma"/>
                <w:szCs w:val="22"/>
              </w:rPr>
            </w:pPr>
            <w:r w:rsidRPr="003F6BA3">
              <w:rPr>
                <w:rFonts w:ascii="Tahoma" w:hAnsi="Tahoma" w:cs="Tahoma"/>
                <w:szCs w:val="22"/>
                <w:lang w:val="el-GR"/>
              </w:rPr>
              <w:t>5</w:t>
            </w:r>
            <w:r w:rsidRPr="003F6BA3">
              <w:rPr>
                <w:rFonts w:ascii="Tahoma" w:hAnsi="Tahoma" w:cs="Tahoma"/>
                <w:szCs w:val="22"/>
              </w:rPr>
              <w:t>.1</w:t>
            </w:r>
          </w:p>
        </w:tc>
        <w:tc>
          <w:tcPr>
            <w:tcW w:w="9180" w:type="dxa"/>
          </w:tcPr>
          <w:p w14:paraId="7202A418" w14:textId="77777777" w:rsidR="009F0F46" w:rsidRPr="00B073D7" w:rsidRDefault="0080297A" w:rsidP="21B18A6A">
            <w:pPr>
              <w:pStyle w:val="Default"/>
              <w:jc w:val="both"/>
              <w:rPr>
                <w:rFonts w:ascii="Tahoma" w:hAnsi="Tahoma"/>
                <w:sz w:val="22"/>
              </w:rPr>
            </w:pPr>
            <w:r w:rsidRPr="00B073D7">
              <w:rPr>
                <w:rFonts w:ascii="Tahoma" w:hAnsi="Tahoma"/>
                <w:sz w:val="22"/>
              </w:rPr>
              <w:t>Οι οικονομικοί φορείς προσκομίζουν πιστοποιητικά συστήματος διαχείρισης ποιότητας (</w:t>
            </w:r>
            <w:r w:rsidRPr="00C05C9B">
              <w:rPr>
                <w:rFonts w:ascii="Tahoma" w:hAnsi="Tahoma"/>
                <w:sz w:val="22"/>
                <w:lang w:val="en-GB"/>
              </w:rPr>
              <w:t>ISO</w:t>
            </w:r>
            <w:r w:rsidRPr="00B073D7">
              <w:rPr>
                <w:rFonts w:ascii="Tahoma" w:hAnsi="Tahoma"/>
                <w:sz w:val="22"/>
              </w:rPr>
              <w:t xml:space="preserve"> ή ισοδύναμο) εν ισχύ, από διαπιστευμένο φορέα, στο πεδίο που ζητείται ή άλλα αποδεικτικά στοιχεία για ισοδύναμα μέτρα διασφάλισης ποιότητας, εφόσον ο υποψήφιος οικονομικός φορέας δεν είχε τη δυνατότητα να αποκτήσει τα εν λόγω πιστοποιητικά εντός των σχετικών προθεσμιών για λόγους για τους οποίους δεν ευθύνεται ο ίδιος, υπό την προϋπόθεση ότι ο οικονομικός φορέας αποδεικνύει ότι τα προτεινόμενα μέτρα διασφάλισης ποιότητας πληρούν τα απαιτούμενα πρότυπα διασφάλισης ποιότητας. </w:t>
            </w:r>
          </w:p>
        </w:tc>
      </w:tr>
    </w:tbl>
    <w:p w14:paraId="36B250BA" w14:textId="77777777" w:rsidR="009F0F46" w:rsidRPr="003F6BA3" w:rsidRDefault="009F0F46" w:rsidP="0037504A">
      <w:pPr>
        <w:rPr>
          <w:rFonts w:ascii="Tahoma" w:hAnsi="Tahoma" w:cs="Tahoma"/>
          <w:iCs/>
          <w:color w:val="4472C4"/>
          <w:szCs w:val="22"/>
          <w:lang w:val="el-GR"/>
        </w:rPr>
      </w:pPr>
    </w:p>
    <w:p w14:paraId="71CFCD87" w14:textId="77777777" w:rsidR="001B46C1" w:rsidRPr="003F6BA3" w:rsidRDefault="00D41FD6" w:rsidP="003F5A23">
      <w:pPr>
        <w:rPr>
          <w:rFonts w:ascii="Tahoma" w:hAnsi="Tahoma" w:cs="Tahoma"/>
          <w:szCs w:val="22"/>
          <w:lang w:val="el-GR"/>
        </w:rPr>
      </w:pPr>
      <w:r w:rsidRPr="003F6BA3">
        <w:rPr>
          <w:rFonts w:ascii="Tahoma" w:hAnsi="Tahoma" w:cs="Tahoma"/>
          <w:b/>
          <w:bCs/>
          <w:szCs w:val="22"/>
          <w:lang w:val="el-GR"/>
        </w:rPr>
        <w:t>Β.6.</w:t>
      </w:r>
      <w:r w:rsidRPr="003F6BA3">
        <w:rPr>
          <w:rFonts w:ascii="Tahoma" w:hAnsi="Tahoma" w:cs="Tahoma"/>
          <w:szCs w:val="22"/>
          <w:lang w:val="el-GR"/>
        </w:rPr>
        <w:t xml:space="preserve"> </w:t>
      </w:r>
      <w:r w:rsidR="001B46C1" w:rsidRPr="003F6BA3">
        <w:rPr>
          <w:rFonts w:ascii="Tahoma" w:hAnsi="Tahoma" w:cs="Tahoma"/>
          <w:b/>
          <w:bCs/>
          <w:szCs w:val="22"/>
          <w:lang w:val="el-GR"/>
        </w:rPr>
        <w:t>Για την απόδειξη της νόμιμης σύστασης και εκπροσώπησης:</w:t>
      </w:r>
    </w:p>
    <w:p w14:paraId="4C0CABB4" w14:textId="77777777" w:rsidR="001B46C1" w:rsidRPr="003F6BA3" w:rsidRDefault="001B46C1" w:rsidP="001B46C1">
      <w:pPr>
        <w:rPr>
          <w:rFonts w:ascii="Tahoma" w:hAnsi="Tahoma" w:cs="Tahoma"/>
          <w:szCs w:val="22"/>
          <w:lang w:val="el-GR"/>
        </w:rPr>
      </w:pPr>
      <w:r w:rsidRPr="003F6BA3">
        <w:rPr>
          <w:rFonts w:ascii="Tahoma" w:hAnsi="Tahoma" w:cs="Tahoma"/>
          <w:szCs w:val="22"/>
          <w:lang w:val="el-GR"/>
        </w:rPr>
        <w:t xml:space="preserve">Για την απόδειξη της νόμιμης εκπροσώπησης, στις περιπτώσεις που ο οικονομικός φορέας είναι νομικό πρόσωπο και εγγράφεται υποχρεωτικά ή προαιρετικά, κατά την κείμενη νομοθεσία, και δηλώνει την εκπροσώπηση και τις μεταβολές της σε αρμόδια αρχή (π.χ. Γ.Ε.ΜΗ.), προσκομίζει σχετικό πιστοποιητικό ισχύουσας εκπροσώπησης, το οποίο πρέπει να έχει εκδοθεί έως τριάντα (30) εργάσιμες ημέρες πριν από την υποβολή του, εκτός αν αυτό φέρει συγκεκριμένο χρόνο ισχύος. </w:t>
      </w:r>
    </w:p>
    <w:p w14:paraId="07894DAD" w14:textId="5D760C42" w:rsidR="001B46C1" w:rsidRPr="003F6BA3" w:rsidRDefault="001B46C1" w:rsidP="001B46C1">
      <w:pPr>
        <w:rPr>
          <w:rFonts w:ascii="Tahoma" w:hAnsi="Tahoma" w:cs="Tahoma"/>
          <w:szCs w:val="22"/>
          <w:lang w:val="el-GR"/>
        </w:rPr>
      </w:pPr>
      <w:r w:rsidRPr="003F6BA3">
        <w:rPr>
          <w:rFonts w:ascii="Tahoma" w:hAnsi="Tahoma" w:cs="Tahoma"/>
          <w:szCs w:val="22"/>
          <w:lang w:val="el-GR"/>
        </w:rPr>
        <w:t xml:space="preserve">Ειδικότερα για τους ημεδαπούς οικονομικούς φορείς προσκομίζονται: </w:t>
      </w:r>
    </w:p>
    <w:p w14:paraId="72453744" w14:textId="5B627878" w:rsidR="003F5A23" w:rsidRPr="003F6BA3" w:rsidRDefault="003F5A23" w:rsidP="003F5A23">
      <w:pPr>
        <w:rPr>
          <w:rFonts w:ascii="Tahoma" w:hAnsi="Tahoma" w:cs="Tahoma"/>
          <w:szCs w:val="22"/>
          <w:lang w:val="el-GR"/>
        </w:rPr>
      </w:pPr>
      <w:r w:rsidRPr="003F6BA3">
        <w:rPr>
          <w:rFonts w:ascii="Tahoma" w:hAnsi="Tahoma" w:cs="Tahoma"/>
          <w:szCs w:val="22"/>
          <w:lang w:val="el-GR"/>
        </w:rPr>
        <w:t xml:space="preserve">i) </w:t>
      </w:r>
      <w:r w:rsidRPr="003F6BA3">
        <w:rPr>
          <w:rFonts w:ascii="Tahoma" w:hAnsi="Tahoma" w:cs="Tahoma"/>
          <w:b/>
          <w:szCs w:val="22"/>
          <w:lang w:val="el-GR"/>
        </w:rPr>
        <w:t>για την απόδειξη της νόμιμης εκπροσώπησης</w:t>
      </w:r>
      <w:r w:rsidRPr="003F6BA3">
        <w:rPr>
          <w:rFonts w:ascii="Tahoma" w:hAnsi="Tahoma" w:cs="Tahoma"/>
          <w:szCs w:val="22"/>
          <w:lang w:val="el-GR"/>
        </w:rPr>
        <w:t>, στις περιπτώσεις που ο οικονομικός φορέας είναι νομικό πρόσωπο και υποχρεούται</w:t>
      </w:r>
      <w:r w:rsidR="007A5875" w:rsidRPr="003F6BA3">
        <w:rPr>
          <w:rFonts w:ascii="Tahoma" w:hAnsi="Tahoma" w:cs="Tahoma"/>
          <w:szCs w:val="22"/>
          <w:lang w:val="el-GR"/>
        </w:rPr>
        <w:t xml:space="preserve"> </w:t>
      </w:r>
      <w:r w:rsidRPr="003F6BA3">
        <w:rPr>
          <w:rFonts w:ascii="Tahoma" w:hAnsi="Tahoma" w:cs="Tahoma"/>
          <w:szCs w:val="22"/>
          <w:lang w:val="el-GR"/>
        </w:rPr>
        <w:t>κατά την κείμενη νομοθεσία</w:t>
      </w:r>
      <w:r w:rsidR="007A5875" w:rsidRPr="003F6BA3">
        <w:rPr>
          <w:rFonts w:ascii="Tahoma" w:hAnsi="Tahoma" w:cs="Tahoma"/>
          <w:szCs w:val="22"/>
          <w:lang w:val="el-GR"/>
        </w:rPr>
        <w:t xml:space="preserve"> </w:t>
      </w:r>
      <w:r w:rsidRPr="003F6BA3">
        <w:rPr>
          <w:rFonts w:ascii="Tahoma" w:hAnsi="Tahoma" w:cs="Tahoma"/>
          <w:szCs w:val="22"/>
          <w:lang w:val="el-GR"/>
        </w:rPr>
        <w:t xml:space="preserve"> να δηλώνει την εκπροσώπηση και τις μεταβολές της στο </w:t>
      </w:r>
      <w:proofErr w:type="spellStart"/>
      <w:r w:rsidRPr="003F6BA3">
        <w:rPr>
          <w:rFonts w:ascii="Tahoma" w:hAnsi="Tahoma" w:cs="Tahoma"/>
          <w:szCs w:val="22"/>
          <w:lang w:val="el-GR"/>
        </w:rPr>
        <w:t>ΓΕΜΗ,προσκομίζει</w:t>
      </w:r>
      <w:proofErr w:type="spellEnd"/>
      <w:r w:rsidRPr="003F6BA3">
        <w:rPr>
          <w:rFonts w:ascii="Tahoma" w:hAnsi="Tahoma" w:cs="Tahoma"/>
          <w:szCs w:val="22"/>
          <w:lang w:val="el-GR"/>
        </w:rPr>
        <w:t xml:space="preserve"> σχετικό πιστοποιητικό ισχύουσας εκπροσώπησης, το οποίο πρέπει να έχει εκδοθεί έως τριάντα (30) εργάσιμες ημέρες πριν από την υποβολή του.  </w:t>
      </w:r>
    </w:p>
    <w:p w14:paraId="6466235D" w14:textId="77777777" w:rsidR="003F5A23" w:rsidRPr="003F6BA3" w:rsidRDefault="003F5A23" w:rsidP="003F5A23">
      <w:pPr>
        <w:rPr>
          <w:rFonts w:ascii="Tahoma" w:hAnsi="Tahoma" w:cs="Tahoma"/>
          <w:color w:val="000000"/>
          <w:szCs w:val="22"/>
          <w:lang w:val="el-GR"/>
        </w:rPr>
      </w:pPr>
      <w:proofErr w:type="spellStart"/>
      <w:r w:rsidRPr="003F6BA3">
        <w:rPr>
          <w:rFonts w:ascii="Tahoma" w:hAnsi="Tahoma" w:cs="Tahoma"/>
          <w:szCs w:val="22"/>
          <w:lang w:val="el-GR"/>
        </w:rPr>
        <w:t>ii</w:t>
      </w:r>
      <w:proofErr w:type="spellEnd"/>
      <w:r w:rsidRPr="003F6BA3">
        <w:rPr>
          <w:rFonts w:ascii="Tahoma" w:hAnsi="Tahoma" w:cs="Tahoma"/>
          <w:szCs w:val="22"/>
          <w:lang w:val="el-GR"/>
        </w:rPr>
        <w:t xml:space="preserve">) Για την </w:t>
      </w:r>
      <w:r w:rsidRPr="003F6BA3">
        <w:rPr>
          <w:rFonts w:ascii="Tahoma" w:hAnsi="Tahoma" w:cs="Tahoma"/>
          <w:b/>
          <w:szCs w:val="22"/>
          <w:lang w:val="el-GR"/>
        </w:rPr>
        <w:t>απόδειξη της νόμιμης σύστασης και των μεταβολών</w:t>
      </w:r>
      <w:r w:rsidRPr="003F6BA3">
        <w:rPr>
          <w:rFonts w:ascii="Tahoma" w:hAnsi="Tahoma" w:cs="Tahoma"/>
          <w:szCs w:val="22"/>
          <w:lang w:val="el-GR"/>
        </w:rPr>
        <w:t xml:space="preserve"> του νομικού προσώπου γενικό πιστοποιητικό μεταβολών του ΓΕΜΗ, εφόσον έχει εκδοθεί έως τρεις (3) μήνες πριν από την υποβολή του.</w:t>
      </w:r>
      <w:r w:rsidR="00DE13D1" w:rsidRPr="003F6BA3">
        <w:rPr>
          <w:rFonts w:ascii="Tahoma" w:hAnsi="Tahoma" w:cs="Tahoma"/>
          <w:color w:val="000000"/>
          <w:szCs w:val="22"/>
          <w:lang w:val="el-GR"/>
        </w:rPr>
        <w:t xml:space="preserve"> </w:t>
      </w:r>
      <w:r w:rsidR="00C25ABC" w:rsidRPr="003F6BA3">
        <w:rPr>
          <w:rFonts w:ascii="Tahoma" w:hAnsi="Tahoma" w:cs="Tahoma"/>
          <w:color w:val="000000"/>
          <w:szCs w:val="22"/>
          <w:lang w:val="el-GR"/>
        </w:rPr>
        <w:t xml:space="preserve"> </w:t>
      </w:r>
    </w:p>
    <w:p w14:paraId="3D6783C6" w14:textId="6BB48735" w:rsidR="00142140" w:rsidRPr="003F6BA3" w:rsidRDefault="00C25ABC">
      <w:pPr>
        <w:rPr>
          <w:rFonts w:ascii="Tahoma" w:hAnsi="Tahoma" w:cs="Tahoma"/>
          <w:color w:val="000000"/>
          <w:szCs w:val="22"/>
          <w:lang w:val="el-GR"/>
        </w:rPr>
      </w:pPr>
      <w:r w:rsidRPr="003F6BA3">
        <w:rPr>
          <w:rFonts w:ascii="Tahoma" w:hAnsi="Tahoma" w:cs="Tahoma"/>
          <w:color w:val="000000"/>
          <w:szCs w:val="22"/>
          <w:lang w:val="el-GR"/>
        </w:rPr>
        <w:t>Στις λοιπές περιπτώσεις</w:t>
      </w:r>
      <w:r w:rsidR="00DE13D1" w:rsidRPr="003F6BA3">
        <w:rPr>
          <w:rFonts w:ascii="Tahoma" w:hAnsi="Tahoma" w:cs="Tahoma"/>
          <w:color w:val="000000"/>
          <w:szCs w:val="22"/>
          <w:lang w:val="el-GR"/>
        </w:rPr>
        <w:t xml:space="preserve"> </w:t>
      </w:r>
      <w:r w:rsidR="00D41FD6" w:rsidRPr="003F6BA3">
        <w:rPr>
          <w:rFonts w:ascii="Tahoma" w:hAnsi="Tahoma" w:cs="Tahoma"/>
          <w:color w:val="000000"/>
          <w:szCs w:val="22"/>
          <w:lang w:val="el-GR"/>
        </w:rPr>
        <w:t xml:space="preserve">τα κατά περίπτωση νομιμοποιητικά έγγραφα </w:t>
      </w:r>
      <w:r w:rsidR="003F5A23" w:rsidRPr="003F6BA3">
        <w:rPr>
          <w:rFonts w:ascii="Tahoma" w:hAnsi="Tahoma" w:cs="Tahoma"/>
          <w:szCs w:val="22"/>
          <w:lang w:val="el-GR"/>
        </w:rPr>
        <w:t xml:space="preserve">σύστασης και </w:t>
      </w:r>
      <w:r w:rsidR="00D41FD6" w:rsidRPr="003F6BA3">
        <w:rPr>
          <w:rFonts w:ascii="Tahoma" w:hAnsi="Tahoma" w:cs="Tahoma"/>
          <w:color w:val="000000"/>
          <w:szCs w:val="22"/>
          <w:lang w:val="el-GR"/>
        </w:rPr>
        <w:t xml:space="preserve">νόμιμης εκπροσώπησης (όπως καταστατικά, </w:t>
      </w:r>
      <w:r w:rsidR="003F5A23" w:rsidRPr="003F6BA3">
        <w:rPr>
          <w:rFonts w:ascii="Tahoma" w:hAnsi="Tahoma" w:cs="Tahoma"/>
          <w:szCs w:val="22"/>
          <w:lang w:val="el-GR"/>
        </w:rPr>
        <w:t>πιστοποιητικά μεταβολών, αντίστοιχα ΦΕΚ, αποφάσεις συγκρότησης οργάνων διοίκησης σε σώμα, κ</w:t>
      </w:r>
      <w:r w:rsidR="00A37DBB" w:rsidRPr="003F6BA3">
        <w:rPr>
          <w:rFonts w:ascii="Tahoma" w:hAnsi="Tahoma" w:cs="Tahoma"/>
          <w:szCs w:val="22"/>
          <w:lang w:val="el-GR"/>
        </w:rPr>
        <w:t>.</w:t>
      </w:r>
      <w:r w:rsidR="003F5A23" w:rsidRPr="003F6BA3">
        <w:rPr>
          <w:rFonts w:ascii="Tahoma" w:hAnsi="Tahoma" w:cs="Tahoma"/>
          <w:szCs w:val="22"/>
          <w:lang w:val="el-GR"/>
        </w:rPr>
        <w:t xml:space="preserve">λπ., </w:t>
      </w:r>
      <w:r w:rsidR="00D41FD6" w:rsidRPr="003F6BA3">
        <w:rPr>
          <w:rFonts w:ascii="Tahoma" w:hAnsi="Tahoma" w:cs="Tahoma"/>
          <w:color w:val="000000"/>
          <w:szCs w:val="22"/>
          <w:lang w:val="el-GR"/>
        </w:rPr>
        <w:t xml:space="preserve">ανάλογα με τη νομική μορφή του </w:t>
      </w:r>
      <w:r w:rsidR="00B13013" w:rsidRPr="003F6BA3">
        <w:rPr>
          <w:rFonts w:ascii="Tahoma" w:hAnsi="Tahoma" w:cs="Tahoma"/>
          <w:color w:val="000000"/>
          <w:szCs w:val="22"/>
          <w:lang w:val="el-GR"/>
        </w:rPr>
        <w:t>οικονομικού φορέα</w:t>
      </w:r>
      <w:r w:rsidR="00D41FD6" w:rsidRPr="003F6BA3">
        <w:rPr>
          <w:rFonts w:ascii="Tahoma" w:hAnsi="Tahoma" w:cs="Tahoma"/>
          <w:color w:val="000000"/>
          <w:szCs w:val="22"/>
          <w:lang w:val="el-GR"/>
        </w:rPr>
        <w:t>)</w:t>
      </w:r>
      <w:r w:rsidR="00934E24" w:rsidRPr="003F6BA3">
        <w:rPr>
          <w:rFonts w:ascii="Tahoma" w:hAnsi="Tahoma" w:cs="Tahoma"/>
          <w:color w:val="000000"/>
          <w:szCs w:val="22"/>
          <w:lang w:val="el-GR"/>
        </w:rPr>
        <w:t>,</w:t>
      </w:r>
      <w:r w:rsidR="00B13013" w:rsidRPr="003F6BA3">
        <w:rPr>
          <w:rFonts w:ascii="Tahoma" w:hAnsi="Tahoma" w:cs="Tahoma"/>
          <w:color w:val="000000"/>
          <w:szCs w:val="22"/>
          <w:lang w:val="el-GR"/>
        </w:rPr>
        <w:t xml:space="preserve"> συνοδευόμενα από υπεύθυνη δήλωση του νόμιμου εκπροσώπου ότι εξακολουθούν να ισχύουν κατά την υποβολή τους.</w:t>
      </w:r>
    </w:p>
    <w:p w14:paraId="4737065D" w14:textId="77777777" w:rsidR="00B13013" w:rsidRPr="003F6BA3" w:rsidRDefault="00220F27" w:rsidP="00B13013">
      <w:pPr>
        <w:rPr>
          <w:rFonts w:ascii="Tahoma" w:hAnsi="Tahoma" w:cs="Tahoma"/>
          <w:color w:val="000000"/>
          <w:szCs w:val="22"/>
          <w:lang w:val="el-GR"/>
        </w:rPr>
      </w:pPr>
      <w:r w:rsidRPr="003F6BA3">
        <w:rPr>
          <w:rFonts w:ascii="Tahoma" w:hAnsi="Tahoma" w:cs="Tahoma"/>
          <w:color w:val="000000"/>
          <w:szCs w:val="22"/>
          <w:lang w:val="el-GR"/>
        </w:rPr>
        <w:t>Σε περίπτωση που για τη διενέργεια της παρούσας διαδικασίας ανάθεσης έχουν χορηγηθεί εξουσίες σε πρόσωπο πλέον αυτών που αναφέρονται στα παραπάνω έγγραφα, προσκομίζεται επιπλέον απόφαση- πρακτικό του αρμ</w:t>
      </w:r>
      <w:r w:rsidR="00960E1D" w:rsidRPr="003F6BA3">
        <w:rPr>
          <w:rFonts w:ascii="Tahoma" w:hAnsi="Tahoma" w:cs="Tahoma"/>
          <w:color w:val="000000"/>
          <w:szCs w:val="22"/>
          <w:lang w:val="el-GR"/>
        </w:rPr>
        <w:t>όδιου</w:t>
      </w:r>
      <w:r w:rsidRPr="003F6BA3">
        <w:rPr>
          <w:rFonts w:ascii="Tahoma" w:hAnsi="Tahoma" w:cs="Tahoma"/>
          <w:color w:val="000000"/>
          <w:szCs w:val="22"/>
          <w:lang w:val="el-GR"/>
        </w:rPr>
        <w:t xml:space="preserve"> καταστατικού οργάνου διοίκησης του νομικού προσώπου </w:t>
      </w:r>
      <w:r w:rsidR="00637698" w:rsidRPr="003F6BA3">
        <w:rPr>
          <w:rFonts w:ascii="Tahoma" w:hAnsi="Tahoma" w:cs="Tahoma"/>
          <w:color w:val="000000"/>
          <w:szCs w:val="22"/>
          <w:lang w:val="el-GR"/>
        </w:rPr>
        <w:t xml:space="preserve">με </w:t>
      </w:r>
      <w:r w:rsidR="005C6C78" w:rsidRPr="003F6BA3">
        <w:rPr>
          <w:rFonts w:ascii="Tahoma" w:hAnsi="Tahoma" w:cs="Tahoma"/>
          <w:color w:val="000000"/>
          <w:szCs w:val="22"/>
          <w:lang w:val="el-GR"/>
        </w:rPr>
        <w:t>την οποία</w:t>
      </w:r>
      <w:r w:rsidR="00637698" w:rsidRPr="003F6BA3">
        <w:rPr>
          <w:rFonts w:ascii="Tahoma" w:hAnsi="Tahoma" w:cs="Tahoma"/>
          <w:color w:val="000000"/>
          <w:szCs w:val="22"/>
          <w:lang w:val="el-GR"/>
        </w:rPr>
        <w:t xml:space="preserve"> </w:t>
      </w:r>
      <w:r w:rsidRPr="003F6BA3">
        <w:rPr>
          <w:rFonts w:ascii="Tahoma" w:hAnsi="Tahoma" w:cs="Tahoma"/>
          <w:color w:val="000000"/>
          <w:szCs w:val="22"/>
          <w:lang w:val="el-GR"/>
        </w:rPr>
        <w:t>χορηγήθηκαν οι σχετικές εξουσίες. Όσον αφορά τα φυσικά πρόσωπα, εφόσον έχουν χορηγηθεί εξουσίες σε τρίτα πρόσωπα, προσκομίζεται εξουσιοδότηση του οικονομικού φορέα.</w:t>
      </w:r>
    </w:p>
    <w:p w14:paraId="24FC09E9" w14:textId="77777777" w:rsidR="00B13013" w:rsidRPr="003F6BA3" w:rsidRDefault="00B13013" w:rsidP="00B13013">
      <w:pPr>
        <w:rPr>
          <w:rFonts w:ascii="Tahoma" w:hAnsi="Tahoma" w:cs="Tahoma"/>
          <w:bCs/>
          <w:color w:val="000000"/>
          <w:szCs w:val="22"/>
          <w:lang w:val="el-GR"/>
        </w:rPr>
      </w:pPr>
      <w:r w:rsidRPr="003F6BA3">
        <w:rPr>
          <w:rFonts w:ascii="Tahoma" w:hAnsi="Tahoma" w:cs="Tahoma"/>
          <w:bCs/>
          <w:color w:val="000000"/>
          <w:szCs w:val="22"/>
          <w:lang w:val="el-GR"/>
        </w:rPr>
        <w:t>Οι αλλοδαποί οικονομικοί φορείς προσκομίζουν τα προβλεπόμενα, κατά τη νομοθεσία της χώρας εγκατάστασης, αποδεικτικά έγγραφα και εφόσον δεν προβλέπονται, υπεύθυνη δήλωση  του νόμιμου εκπροσώπου, από την οποία αποδεικνύονται τα ανωτέρω ως προς τη νόμιμη σύσταση, μεταβολές και εκπροσώπηση του οικονομικού φορέα.</w:t>
      </w:r>
    </w:p>
    <w:p w14:paraId="7414E73D" w14:textId="77777777" w:rsidR="00B13013" w:rsidRPr="003F6BA3" w:rsidRDefault="00B13013" w:rsidP="00B13013">
      <w:pPr>
        <w:rPr>
          <w:rFonts w:ascii="Tahoma" w:hAnsi="Tahoma" w:cs="Tahoma"/>
          <w:bCs/>
          <w:color w:val="000000"/>
          <w:szCs w:val="22"/>
          <w:lang w:val="el-GR"/>
        </w:rPr>
      </w:pPr>
      <w:r w:rsidRPr="003F6BA3">
        <w:rPr>
          <w:rFonts w:ascii="Tahoma" w:hAnsi="Tahoma" w:cs="Tahoma"/>
          <w:bCs/>
          <w:color w:val="000000"/>
          <w:szCs w:val="22"/>
          <w:lang w:val="el-GR"/>
        </w:rPr>
        <w:t>Οι ως άνω υπεύθυνες δηλώσεις γίνονται αποδεκτές, εφόσον έχουν συνταχθεί μετά την κοινοποίηση της πρόσκλησης για την υποβολή των δικαιολογητικών.</w:t>
      </w:r>
    </w:p>
    <w:p w14:paraId="60F806D2" w14:textId="77777777" w:rsidR="00D41FD6" w:rsidRPr="003F6BA3" w:rsidRDefault="00D41FD6">
      <w:pPr>
        <w:rPr>
          <w:rFonts w:ascii="Tahoma" w:hAnsi="Tahoma" w:cs="Tahoma"/>
          <w:color w:val="000000"/>
          <w:szCs w:val="22"/>
          <w:lang w:val="el-GR"/>
        </w:rPr>
      </w:pPr>
      <w:r w:rsidRPr="003F6BA3">
        <w:rPr>
          <w:rFonts w:ascii="Tahoma" w:hAnsi="Tahoma" w:cs="Tahoma"/>
          <w:color w:val="000000"/>
          <w:szCs w:val="22"/>
          <w:lang w:val="el-GR"/>
        </w:rPr>
        <w:lastRenderedPageBreak/>
        <w:t>Από τα ανωτέρω έγγραφα πρέπει να προκύπτουν η νόμιμη σύστασ</w:t>
      </w:r>
      <w:r w:rsidR="00B13013" w:rsidRPr="003F6BA3">
        <w:rPr>
          <w:rFonts w:ascii="Tahoma" w:hAnsi="Tahoma" w:cs="Tahoma"/>
          <w:color w:val="000000"/>
          <w:szCs w:val="22"/>
          <w:lang w:val="el-GR"/>
        </w:rPr>
        <w:t>η του οικονομικού φορέα</w:t>
      </w:r>
      <w:r w:rsidRPr="003F6BA3">
        <w:rPr>
          <w:rFonts w:ascii="Tahoma" w:hAnsi="Tahoma" w:cs="Tahoma"/>
          <w:color w:val="000000"/>
          <w:szCs w:val="22"/>
          <w:lang w:val="el-GR"/>
        </w:rPr>
        <w:t>, όλες οι σχετικές τροποποιήσεις των καταστατικών, το/τα πρόσωπο/α που δεσμεύει/</w:t>
      </w:r>
      <w:proofErr w:type="spellStart"/>
      <w:r w:rsidRPr="003F6BA3">
        <w:rPr>
          <w:rFonts w:ascii="Tahoma" w:hAnsi="Tahoma" w:cs="Tahoma"/>
          <w:color w:val="000000"/>
          <w:szCs w:val="22"/>
          <w:lang w:val="el-GR"/>
        </w:rPr>
        <w:t>ουν</w:t>
      </w:r>
      <w:proofErr w:type="spellEnd"/>
      <w:r w:rsidRPr="003F6BA3">
        <w:rPr>
          <w:rFonts w:ascii="Tahoma" w:hAnsi="Tahoma" w:cs="Tahoma"/>
          <w:color w:val="000000"/>
          <w:szCs w:val="22"/>
          <w:lang w:val="el-GR"/>
        </w:rPr>
        <w:t xml:space="preserve"> νόμιμα την εταιρ</w:t>
      </w:r>
      <w:r w:rsidR="00960E1D" w:rsidRPr="003F6BA3">
        <w:rPr>
          <w:rFonts w:ascii="Tahoma" w:hAnsi="Tahoma" w:cs="Tahoma"/>
          <w:color w:val="000000"/>
          <w:szCs w:val="22"/>
          <w:lang w:val="el-GR"/>
        </w:rPr>
        <w:t>ε</w:t>
      </w:r>
      <w:r w:rsidRPr="003F6BA3">
        <w:rPr>
          <w:rFonts w:ascii="Tahoma" w:hAnsi="Tahoma" w:cs="Tahoma"/>
          <w:color w:val="000000"/>
          <w:szCs w:val="22"/>
          <w:lang w:val="el-GR"/>
        </w:rPr>
        <w:t>ία κατά την ημερομηνία διενέργειας του διαγωνισμού (νόμιμος εκπρόσωπος, δικαίωμα υπογραφής κλπ.), τυχόν τρίτοι, στους οποίους έχει χορηγηθεί εξουσία εκπροσώπησης, καθώς και η θητεία του/των ή/και των μελών του οργάνου διοίκησης/ νόμιμου εκπροσώπου.</w:t>
      </w:r>
    </w:p>
    <w:p w14:paraId="262A8347" w14:textId="07B3E083" w:rsidR="00D41FD6" w:rsidRPr="003F6BA3" w:rsidRDefault="00D41FD6">
      <w:pPr>
        <w:rPr>
          <w:rFonts w:ascii="Tahoma" w:hAnsi="Tahoma" w:cs="Tahoma"/>
          <w:color w:val="000000"/>
          <w:szCs w:val="22"/>
          <w:lang w:val="el-GR"/>
        </w:rPr>
      </w:pPr>
      <w:r w:rsidRPr="003F6BA3">
        <w:rPr>
          <w:rFonts w:ascii="Tahoma" w:hAnsi="Tahoma" w:cs="Tahoma"/>
          <w:b/>
          <w:bCs/>
          <w:color w:val="000000"/>
          <w:szCs w:val="22"/>
          <w:lang w:val="el-GR"/>
        </w:rPr>
        <w:t>Β.7.</w:t>
      </w:r>
      <w:r w:rsidRPr="003F6BA3">
        <w:rPr>
          <w:rFonts w:ascii="Tahoma" w:hAnsi="Tahoma" w:cs="Tahoma"/>
          <w:color w:val="000000"/>
          <w:szCs w:val="22"/>
          <w:lang w:val="el-GR"/>
        </w:rPr>
        <w:t xml:space="preserve"> Οι οικονομικοί φορείς που είναι εγγεγραμμένοι σε επίσημους καταλόγους που προβλέπονται από τις εκάστοτε ισχύουσες εθνικές διατάξεις ή διαθέτουν πιστοποίηση από οργανισμούς πιστοποίησης που συμμορφώνονται με τα ευρωπαϊκά πρότυπα πιστοποίησης, κατά την έννοια του Παραρτήματος </w:t>
      </w:r>
      <w:r w:rsidRPr="003F6BA3">
        <w:rPr>
          <w:rFonts w:ascii="Tahoma" w:hAnsi="Tahoma" w:cs="Tahoma"/>
          <w:color w:val="000000"/>
          <w:szCs w:val="22"/>
        </w:rPr>
        <w:t>VII</w:t>
      </w:r>
      <w:r w:rsidRPr="003F6BA3">
        <w:rPr>
          <w:rFonts w:ascii="Tahoma" w:hAnsi="Tahoma" w:cs="Tahoma"/>
          <w:color w:val="000000"/>
          <w:szCs w:val="22"/>
          <w:lang w:val="el-GR"/>
        </w:rPr>
        <w:t xml:space="preserve"> του Προσαρτήματος Α΄ του ν. 4412/2016, μπορούν να προσκομίζουν στις αναθέτουσες αρχές πιστοποιητικό εγγραφής εκδιδόμενο από την αρμόδια αρχή ή το πιστοποιητικό που εκδίδεται από τον αρμόδιο οργανισμό πιστοποίησης. </w:t>
      </w:r>
    </w:p>
    <w:p w14:paraId="47FAFE3A" w14:textId="77777777" w:rsidR="00D41FD6" w:rsidRPr="003F6BA3" w:rsidRDefault="00D41FD6">
      <w:pPr>
        <w:rPr>
          <w:rFonts w:ascii="Tahoma" w:hAnsi="Tahoma" w:cs="Tahoma"/>
          <w:color w:val="000000"/>
          <w:szCs w:val="22"/>
          <w:lang w:val="el-GR"/>
        </w:rPr>
      </w:pPr>
      <w:r w:rsidRPr="003F6BA3">
        <w:rPr>
          <w:rFonts w:ascii="Tahoma" w:hAnsi="Tahoma" w:cs="Tahoma"/>
          <w:color w:val="000000"/>
          <w:szCs w:val="22"/>
          <w:lang w:val="el-GR"/>
        </w:rPr>
        <w:t xml:space="preserve">Στα πιστοποιητικά αυτά αναφέρονται τα δικαιολογητικά βάσει των οποίων έγινε η εγγραφή των εν λόγω οικονομικών φορέων στον επίσημο κατάλογο ή η πιστοποίηση και η κατάταξη στον εν λόγω κατάλογο. </w:t>
      </w:r>
    </w:p>
    <w:p w14:paraId="02F7E332" w14:textId="77777777" w:rsidR="00D41FD6" w:rsidRPr="003F6BA3" w:rsidRDefault="00D41FD6">
      <w:pPr>
        <w:rPr>
          <w:rFonts w:ascii="Tahoma" w:hAnsi="Tahoma" w:cs="Tahoma"/>
          <w:color w:val="000000"/>
          <w:szCs w:val="22"/>
          <w:lang w:val="el-GR"/>
        </w:rPr>
      </w:pPr>
      <w:r w:rsidRPr="003F6BA3">
        <w:rPr>
          <w:rFonts w:ascii="Tahoma" w:hAnsi="Tahoma" w:cs="Tahoma"/>
          <w:color w:val="000000"/>
          <w:szCs w:val="22"/>
          <w:lang w:val="el-GR"/>
        </w:rPr>
        <w:t xml:space="preserve">Η πιστοποιούμενη εγγραφή στους επίσημους καταλόγους από τους αρμόδιους οργανισμούς ή το πιστοποιητικό, που εκδίδεται από τον οργανισμό πιστοποίησης, συνιστά τεκμήριο καταλληλότητας όσον αφορά τις απαιτήσεις ποιοτικής επιλογής, τις οποίες καλύπτει ο επίσημος κατάλογος ή το πιστοποιητικό. </w:t>
      </w:r>
    </w:p>
    <w:p w14:paraId="7AD3ACC2" w14:textId="77777777" w:rsidR="00D41FD6" w:rsidRPr="003F6BA3" w:rsidRDefault="00D41FD6">
      <w:pPr>
        <w:rPr>
          <w:rFonts w:ascii="Tahoma" w:hAnsi="Tahoma" w:cs="Tahoma"/>
          <w:color w:val="000000"/>
          <w:szCs w:val="22"/>
          <w:lang w:val="el-GR"/>
        </w:rPr>
      </w:pPr>
      <w:r w:rsidRPr="003F6BA3">
        <w:rPr>
          <w:rFonts w:ascii="Tahoma" w:hAnsi="Tahoma" w:cs="Tahoma"/>
          <w:color w:val="000000"/>
          <w:szCs w:val="22"/>
          <w:lang w:val="el-GR"/>
        </w:rPr>
        <w:t xml:space="preserve">Οι οικονομικοί φορείς που είναι εγγεγραμμένοι σε επίσημους καταλόγους απαλλάσσονται από την υποχρέωση υποβολής των δικαιολογητικών που αναφέρονται στο πιστοποιητικό εγγραφής τους. </w:t>
      </w:r>
      <w:r w:rsidR="002C1B44" w:rsidRPr="003F6BA3">
        <w:rPr>
          <w:rFonts w:ascii="Tahoma" w:hAnsi="Tahoma" w:cs="Tahoma"/>
          <w:color w:val="000000"/>
          <w:szCs w:val="22"/>
          <w:lang w:val="el-GR"/>
        </w:rPr>
        <w:t>Ειδικώς</w:t>
      </w:r>
      <w:r w:rsidR="00A37DBB" w:rsidRPr="003F6BA3">
        <w:rPr>
          <w:rFonts w:ascii="Tahoma" w:hAnsi="Tahoma" w:cs="Tahoma"/>
          <w:color w:val="000000"/>
          <w:szCs w:val="22"/>
          <w:lang w:val="el-GR"/>
        </w:rPr>
        <w:t>,</w:t>
      </w:r>
      <w:r w:rsidR="002C1B44" w:rsidRPr="003F6BA3">
        <w:rPr>
          <w:rFonts w:ascii="Tahoma" w:hAnsi="Tahoma" w:cs="Tahoma"/>
          <w:color w:val="000000"/>
          <w:szCs w:val="22"/>
          <w:lang w:val="el-GR"/>
        </w:rPr>
        <w:t xml:space="preserve"> όσον αφορά την καταβολή των εισφορών κοινωνικής ασφάλισης και των φόρων και τελών, προσκομίζονται </w:t>
      </w:r>
      <w:r w:rsidR="00EB1F7E" w:rsidRPr="003F6BA3">
        <w:rPr>
          <w:rFonts w:ascii="Tahoma" w:hAnsi="Tahoma" w:cs="Tahoma"/>
          <w:color w:val="000000"/>
          <w:szCs w:val="22"/>
          <w:lang w:val="el-GR"/>
        </w:rPr>
        <w:t xml:space="preserve">πέραν </w:t>
      </w:r>
      <w:r w:rsidR="002C1B44" w:rsidRPr="003F6BA3">
        <w:rPr>
          <w:rFonts w:ascii="Tahoma" w:hAnsi="Tahoma" w:cs="Tahoma"/>
          <w:color w:val="000000"/>
          <w:szCs w:val="22"/>
          <w:lang w:val="el-GR"/>
        </w:rPr>
        <w:t xml:space="preserve">της βεβαίωσης εγγραφής στον επίσημο κατάλογο και πιστοποιητικά, κατά τα οριζόμενα ανωτέρω στην περίπτωση Β.1, </w:t>
      </w:r>
      <w:proofErr w:type="spellStart"/>
      <w:r w:rsidR="002C1B44" w:rsidRPr="003F6BA3">
        <w:rPr>
          <w:rFonts w:ascii="Tahoma" w:hAnsi="Tahoma" w:cs="Tahoma"/>
          <w:color w:val="000000"/>
          <w:szCs w:val="22"/>
          <w:lang w:val="el-GR"/>
        </w:rPr>
        <w:t>υποπερ</w:t>
      </w:r>
      <w:proofErr w:type="spellEnd"/>
      <w:r w:rsidR="002C1B44" w:rsidRPr="003F6BA3">
        <w:rPr>
          <w:rFonts w:ascii="Tahoma" w:hAnsi="Tahoma" w:cs="Tahoma"/>
          <w:color w:val="000000"/>
          <w:szCs w:val="22"/>
          <w:lang w:val="el-GR"/>
        </w:rPr>
        <w:t xml:space="preserve">. </w:t>
      </w:r>
      <w:proofErr w:type="spellStart"/>
      <w:r w:rsidR="002C1B44" w:rsidRPr="003F6BA3">
        <w:rPr>
          <w:rFonts w:ascii="Tahoma" w:hAnsi="Tahoma" w:cs="Tahoma"/>
          <w:color w:val="000000"/>
          <w:szCs w:val="22"/>
          <w:lang w:val="en-US"/>
        </w:rPr>
        <w:t>i</w:t>
      </w:r>
      <w:proofErr w:type="spellEnd"/>
      <w:r w:rsidR="002C1B44" w:rsidRPr="003F6BA3">
        <w:rPr>
          <w:rFonts w:ascii="Tahoma" w:hAnsi="Tahoma" w:cs="Tahoma"/>
          <w:color w:val="000000"/>
          <w:szCs w:val="22"/>
          <w:lang w:val="el-GR"/>
        </w:rPr>
        <w:t xml:space="preserve">, </w:t>
      </w:r>
      <w:r w:rsidR="002C1B44" w:rsidRPr="003F6BA3">
        <w:rPr>
          <w:rFonts w:ascii="Tahoma" w:hAnsi="Tahoma" w:cs="Tahoma"/>
          <w:color w:val="000000"/>
          <w:szCs w:val="22"/>
          <w:lang w:val="en-US"/>
        </w:rPr>
        <w:t>ii</w:t>
      </w:r>
      <w:r w:rsidR="002C1B44" w:rsidRPr="003F6BA3">
        <w:rPr>
          <w:rFonts w:ascii="Tahoma" w:hAnsi="Tahoma" w:cs="Tahoma"/>
          <w:color w:val="000000"/>
          <w:szCs w:val="22"/>
          <w:lang w:val="el-GR"/>
        </w:rPr>
        <w:t xml:space="preserve"> και </w:t>
      </w:r>
      <w:r w:rsidR="002C1B44" w:rsidRPr="003F6BA3">
        <w:rPr>
          <w:rFonts w:ascii="Tahoma" w:hAnsi="Tahoma" w:cs="Tahoma"/>
          <w:color w:val="000000"/>
          <w:szCs w:val="22"/>
          <w:lang w:val="en-US"/>
        </w:rPr>
        <w:t>iii</w:t>
      </w:r>
      <w:r w:rsidR="002C1B44" w:rsidRPr="003F6BA3">
        <w:rPr>
          <w:rFonts w:ascii="Tahoma" w:hAnsi="Tahoma" w:cs="Tahoma"/>
          <w:color w:val="000000"/>
          <w:szCs w:val="22"/>
          <w:lang w:val="el-GR"/>
        </w:rPr>
        <w:t xml:space="preserve"> της περ. β.</w:t>
      </w:r>
    </w:p>
    <w:p w14:paraId="25978624" w14:textId="77777777" w:rsidR="00D41FD6" w:rsidRPr="003F6BA3" w:rsidRDefault="00D41FD6">
      <w:pPr>
        <w:rPr>
          <w:rFonts w:ascii="Tahoma" w:hAnsi="Tahoma" w:cs="Tahoma"/>
          <w:color w:val="000000"/>
          <w:szCs w:val="22"/>
          <w:lang w:val="el-GR"/>
        </w:rPr>
      </w:pPr>
      <w:r w:rsidRPr="003F6BA3">
        <w:rPr>
          <w:rFonts w:ascii="Tahoma" w:hAnsi="Tahoma" w:cs="Tahoma"/>
          <w:b/>
          <w:bCs/>
          <w:color w:val="000000"/>
          <w:szCs w:val="22"/>
          <w:lang w:val="el-GR"/>
        </w:rPr>
        <w:t>Β.8.</w:t>
      </w:r>
      <w:r w:rsidRPr="003F6BA3">
        <w:rPr>
          <w:rFonts w:ascii="Tahoma" w:hAnsi="Tahoma" w:cs="Tahoma"/>
          <w:color w:val="000000"/>
          <w:szCs w:val="22"/>
          <w:lang w:val="el-GR"/>
        </w:rPr>
        <w:t xml:space="preserve"> Οι ενώσεις οικονομικών φορέων που υποβάλλουν κοινή προσφορά, υποβάλλουν τα παραπάνω, κατά περίπτωση δικαιολογητικά, για κάθε οικονομικό φορέα που συμμετέχει στην ένωση, σύμφωνα με τα ειδικότερα προβλεπόμενα στο άρθρο 19 παρ. 2 του ν. 4412/2016.</w:t>
      </w:r>
      <w:r w:rsidR="00037A81" w:rsidRPr="003F6BA3">
        <w:rPr>
          <w:rFonts w:ascii="Tahoma" w:hAnsi="Tahoma" w:cs="Tahoma"/>
          <w:color w:val="000000"/>
          <w:szCs w:val="22"/>
          <w:lang w:val="el-GR"/>
        </w:rPr>
        <w:t xml:space="preserve"> </w:t>
      </w:r>
    </w:p>
    <w:p w14:paraId="4101E0A1" w14:textId="77777777" w:rsidR="00A96681" w:rsidRPr="003F6BA3" w:rsidRDefault="00A96681">
      <w:pPr>
        <w:rPr>
          <w:rFonts w:ascii="Tahoma" w:hAnsi="Tahoma" w:cs="Tahoma"/>
          <w:color w:val="000000"/>
          <w:szCs w:val="22"/>
          <w:lang w:val="el-GR"/>
        </w:rPr>
      </w:pPr>
      <w:r w:rsidRPr="003F6BA3">
        <w:rPr>
          <w:rFonts w:ascii="Tahoma" w:hAnsi="Tahoma" w:cs="Tahoma"/>
          <w:color w:val="000000"/>
          <w:szCs w:val="22"/>
          <w:lang w:val="el-GR"/>
        </w:rPr>
        <w:t xml:space="preserve">Επιπλέον υποβάλλεται συμφωνητικό μεταξύ των μελών της Ένωσης με το οποίο α) συστήνεται η Ένωση β) αναγράφεται να </w:t>
      </w:r>
      <w:proofErr w:type="spellStart"/>
      <w:r w:rsidRPr="003F6BA3">
        <w:rPr>
          <w:rFonts w:ascii="Tahoma" w:hAnsi="Tahoma" w:cs="Tahoma"/>
          <w:color w:val="000000"/>
          <w:szCs w:val="22"/>
          <w:lang w:val="el-GR"/>
        </w:rPr>
        <w:t>οριοθετείται</w:t>
      </w:r>
      <w:proofErr w:type="spellEnd"/>
      <w:r w:rsidRPr="003F6BA3">
        <w:rPr>
          <w:rFonts w:ascii="Tahoma" w:hAnsi="Tahoma" w:cs="Tahoma"/>
          <w:color w:val="000000"/>
          <w:szCs w:val="22"/>
          <w:lang w:val="el-GR"/>
        </w:rPr>
        <w:t xml:space="preserve"> με σαφήνεια το μέρος του Έργου και το ποσοστό (όχι απόλυτη τιμή) του συμβατικού τιμήματος που θα αντιστοιχεί σε κάθε μέλος της ένωσης στο σύνολο της Προσφοράς, γ) δηλώνεται ένα Μέλος ως υπεύθυνο για το συντονισμό και τη διοίκηση όλων των Μελών της Ένωσης (</w:t>
      </w:r>
      <w:r w:rsidRPr="003F6BA3">
        <w:rPr>
          <w:rFonts w:ascii="Tahoma" w:hAnsi="Tahoma" w:cs="Tahoma"/>
          <w:color w:val="000000"/>
          <w:szCs w:val="22"/>
          <w:lang w:val="en-US"/>
        </w:rPr>
        <w:t>leader</w:t>
      </w:r>
      <w:r w:rsidRPr="003F6BA3">
        <w:rPr>
          <w:rFonts w:ascii="Tahoma" w:hAnsi="Tahoma" w:cs="Tahoma"/>
          <w:color w:val="000000"/>
          <w:szCs w:val="22"/>
          <w:lang w:val="el-GR"/>
        </w:rPr>
        <w:t>) δ) και ορίζεται κοινός εκπρόσωπος της Ένωσης και των μελών της για τη συμμετοχή της στο Διαγωνισμό και την εκπροσώπηση της Ένωσης και των μελών της έναντι της Αναθέτουσας Αρχής.</w:t>
      </w:r>
    </w:p>
    <w:p w14:paraId="00135A42" w14:textId="77777777" w:rsidR="00D619A0" w:rsidRPr="003F6BA3" w:rsidRDefault="00D41FD6" w:rsidP="00037A81">
      <w:pPr>
        <w:rPr>
          <w:rFonts w:ascii="Tahoma" w:hAnsi="Tahoma" w:cs="Tahoma"/>
          <w:color w:val="000000"/>
          <w:szCs w:val="22"/>
          <w:lang w:val="el-GR"/>
        </w:rPr>
      </w:pPr>
      <w:r w:rsidRPr="003F6BA3">
        <w:rPr>
          <w:rFonts w:ascii="Tahoma" w:hAnsi="Tahoma" w:cs="Tahoma"/>
          <w:b/>
          <w:bCs/>
          <w:color w:val="000000"/>
          <w:szCs w:val="22"/>
          <w:lang w:val="el-GR"/>
        </w:rPr>
        <w:t>Β.9.</w:t>
      </w:r>
      <w:r w:rsidRPr="003F6BA3">
        <w:rPr>
          <w:rFonts w:ascii="Tahoma" w:hAnsi="Tahoma" w:cs="Tahoma"/>
          <w:color w:val="000000"/>
          <w:szCs w:val="22"/>
          <w:lang w:val="el-GR"/>
        </w:rPr>
        <w:t xml:space="preserve"> Στην περίπτωση που οικονομικός φορέας επιθυμεί να στηριχθεί στις ικανότητες άλλων φορέων, σύμφωνα με την παράγραφο 2.2.8</w:t>
      </w:r>
      <w:r w:rsidR="00A37DBB" w:rsidRPr="003F6BA3">
        <w:rPr>
          <w:rFonts w:ascii="Tahoma" w:hAnsi="Tahoma" w:cs="Tahoma"/>
          <w:color w:val="000000"/>
          <w:szCs w:val="22"/>
          <w:lang w:val="el-GR"/>
        </w:rPr>
        <w:t>,</w:t>
      </w:r>
      <w:r w:rsidRPr="003F6BA3">
        <w:rPr>
          <w:rFonts w:ascii="Tahoma" w:hAnsi="Tahoma" w:cs="Tahoma"/>
          <w:color w:val="000000"/>
          <w:szCs w:val="22"/>
          <w:lang w:val="el-GR"/>
        </w:rPr>
        <w:t xml:space="preserve"> για την απόδειξη ότι θα έχει στη διάθεσή του τους αναγκαίους πόρους, προσκομίζει, ιδίως, σχετική έγγραφη δέσμευση των φορέων αυτών.</w:t>
      </w:r>
      <w:r w:rsidR="00037A81" w:rsidRPr="003F6BA3">
        <w:rPr>
          <w:rFonts w:ascii="Tahoma" w:hAnsi="Tahoma" w:cs="Tahoma"/>
          <w:color w:val="000000"/>
          <w:szCs w:val="22"/>
          <w:lang w:val="el-GR"/>
        </w:rPr>
        <w:t xml:space="preserve"> Ειδικότερα, προσκομίζεται έγγραφο (συμφωνητικό ή σε περίπτωση νομικού προσώπου απόφαση του αρμ</w:t>
      </w:r>
      <w:r w:rsidR="00EB1F7E" w:rsidRPr="003F6BA3">
        <w:rPr>
          <w:rFonts w:ascii="Tahoma" w:hAnsi="Tahoma" w:cs="Tahoma"/>
          <w:color w:val="000000"/>
          <w:szCs w:val="22"/>
          <w:lang w:val="el-GR"/>
        </w:rPr>
        <w:t>όδιου</w:t>
      </w:r>
      <w:r w:rsidR="00037A81" w:rsidRPr="003F6BA3">
        <w:rPr>
          <w:rFonts w:ascii="Tahoma" w:hAnsi="Tahoma" w:cs="Tahoma"/>
          <w:color w:val="000000"/>
          <w:szCs w:val="22"/>
          <w:lang w:val="el-GR"/>
        </w:rPr>
        <w:t xml:space="preserve"> οργάνου διοίκησης αυτού ή σε περίπτωση φυσικού προσώπου υπεύθυνη δήλωση), δυνάμει του οποίου αμφότεροι, διαγωνιζόμενος οικονομικός φορέας και τρίτος φορέας, εγκρίνουν τη μεταξύ τους συνεργασία για την κατά περίπτωση παροχή προς τον διαγωνιζόμενο της χρηματοοικονομικής ή/και τεχνικής ή/και επαγγελματικής ικανότητας του φορέα, ώστε αυτή να είναι στη διάθεση του διαγωνιζ</w:t>
      </w:r>
      <w:r w:rsidR="00EB1F7E" w:rsidRPr="003F6BA3">
        <w:rPr>
          <w:rFonts w:ascii="Tahoma" w:hAnsi="Tahoma" w:cs="Tahoma"/>
          <w:color w:val="000000"/>
          <w:szCs w:val="22"/>
          <w:lang w:val="el-GR"/>
        </w:rPr>
        <w:t>ομένου</w:t>
      </w:r>
      <w:r w:rsidR="00037A81" w:rsidRPr="003F6BA3">
        <w:rPr>
          <w:rFonts w:ascii="Tahoma" w:hAnsi="Tahoma" w:cs="Tahoma"/>
          <w:color w:val="000000"/>
          <w:szCs w:val="22"/>
          <w:lang w:val="el-GR"/>
        </w:rPr>
        <w:t xml:space="preserve"> για την εκτέλεση της </w:t>
      </w:r>
      <w:r w:rsidR="00A37DBB" w:rsidRPr="003F6BA3">
        <w:rPr>
          <w:rFonts w:ascii="Tahoma" w:hAnsi="Tahoma" w:cs="Tahoma"/>
          <w:color w:val="000000"/>
          <w:szCs w:val="22"/>
          <w:lang w:val="el-GR"/>
        </w:rPr>
        <w:t>σ</w:t>
      </w:r>
      <w:r w:rsidR="00037A81" w:rsidRPr="003F6BA3">
        <w:rPr>
          <w:rFonts w:ascii="Tahoma" w:hAnsi="Tahoma" w:cs="Tahoma"/>
          <w:color w:val="000000"/>
          <w:szCs w:val="22"/>
          <w:lang w:val="el-GR"/>
        </w:rPr>
        <w:t xml:space="preserve">ύμβασης. </w:t>
      </w:r>
    </w:p>
    <w:p w14:paraId="491C12F0" w14:textId="743750FC" w:rsidR="006345B4" w:rsidRPr="003F6BA3" w:rsidRDefault="00037A81" w:rsidP="00D619A0">
      <w:pPr>
        <w:rPr>
          <w:rFonts w:ascii="Tahoma" w:hAnsi="Tahoma" w:cs="Tahoma"/>
          <w:color w:val="000000"/>
          <w:szCs w:val="22"/>
          <w:lang w:val="el-GR"/>
        </w:rPr>
      </w:pPr>
      <w:r w:rsidRPr="003F6BA3">
        <w:rPr>
          <w:rFonts w:ascii="Tahoma" w:hAnsi="Tahoma" w:cs="Tahoma"/>
          <w:color w:val="000000"/>
          <w:szCs w:val="22"/>
          <w:lang w:val="el-GR"/>
        </w:rPr>
        <w:t xml:space="preserve">Η σχετική αναφορά  πρέπει να είναι λεπτομερής και να αναφέρει κατ’ ελάχιστον τους συγκεκριμένους πόρους που θα είναι διαθέσιμοι για την εκτέλεση της σύμβασης και τον τρόπο </w:t>
      </w:r>
      <w:r w:rsidR="00EB1F7E" w:rsidRPr="003F6BA3">
        <w:rPr>
          <w:rFonts w:ascii="Tahoma" w:hAnsi="Tahoma" w:cs="Tahoma"/>
          <w:color w:val="000000"/>
          <w:szCs w:val="22"/>
          <w:lang w:val="el-GR"/>
        </w:rPr>
        <w:t xml:space="preserve">με τον </w:t>
      </w:r>
      <w:r w:rsidRPr="003F6BA3">
        <w:rPr>
          <w:rFonts w:ascii="Tahoma" w:hAnsi="Tahoma" w:cs="Tahoma"/>
          <w:color w:val="000000"/>
          <w:szCs w:val="22"/>
          <w:lang w:val="el-GR"/>
        </w:rPr>
        <w:t>οποίο θα χρησιμοποιηθούν αυτοί για την εκτέλεση της σύμβασης. Ο τρίτος θα δεσμεύεται ρητά ότι θα διαθέσει στον διαγωνιζόμενο τους συγκεκριμένους πόρους κατά τη διάρκεια της σύμβασης και ο διαγωνιζόμενος  ότι θα κάνει χρήση αυτών σε περίπτωση που του ανατεθεί η σύμβαση.</w:t>
      </w:r>
      <w:r w:rsidR="00637698" w:rsidRPr="003F6BA3">
        <w:rPr>
          <w:rFonts w:ascii="Tahoma" w:hAnsi="Tahoma" w:cs="Tahoma"/>
          <w:i/>
          <w:iCs/>
          <w:color w:val="5B9BD5"/>
          <w:szCs w:val="22"/>
          <w:lang w:val="el-GR"/>
        </w:rPr>
        <w:t xml:space="preserve"> </w:t>
      </w:r>
      <w:r w:rsidRPr="003F6BA3">
        <w:rPr>
          <w:rFonts w:ascii="Tahoma" w:hAnsi="Tahoma" w:cs="Tahoma"/>
          <w:color w:val="000000"/>
          <w:szCs w:val="22"/>
          <w:lang w:val="el-GR"/>
        </w:rPr>
        <w:t xml:space="preserve">Σε περίπτωση </w:t>
      </w:r>
      <w:r w:rsidRPr="003F6BA3">
        <w:rPr>
          <w:rFonts w:ascii="Tahoma" w:hAnsi="Tahoma" w:cs="Tahoma"/>
          <w:color w:val="000000"/>
          <w:szCs w:val="22"/>
          <w:lang w:val="el-GR"/>
        </w:rPr>
        <w:lastRenderedPageBreak/>
        <w:t xml:space="preserve">που ο τρίτος διαθέτει χρηματοοικονομική επάρκεια, θα δηλώνει επίσης ότι καθίσταται από κοινού με τον διαγωνιζόμενο υπεύθυνος για την εκτέλεση της σύμβασης. </w:t>
      </w:r>
    </w:p>
    <w:p w14:paraId="550F5CB1" w14:textId="77777777" w:rsidR="00037A81" w:rsidRPr="003F6BA3" w:rsidRDefault="00037A81" w:rsidP="00037A81">
      <w:pPr>
        <w:rPr>
          <w:rFonts w:ascii="Tahoma" w:hAnsi="Tahoma" w:cs="Tahoma"/>
          <w:color w:val="000000"/>
          <w:szCs w:val="22"/>
          <w:lang w:val="el-GR"/>
        </w:rPr>
      </w:pPr>
      <w:r w:rsidRPr="003F6BA3">
        <w:rPr>
          <w:rFonts w:ascii="Tahoma" w:hAnsi="Tahoma" w:cs="Tahoma"/>
          <w:color w:val="000000"/>
          <w:szCs w:val="22"/>
          <w:lang w:val="el-GR"/>
        </w:rPr>
        <w:t>Σε περίπτωση που ο τρίτος διαθέτει στοιχεία τεχνικής ή επαγγελματικής καταλληλότητας που σχετίζονται με τους τίτλους σπουδών και τα επαγγελματικά προσόντα που ορίζονται στην περίπτωση στ’ του Μέρους ΙΙ του Παραρτήματος ΧΙΙ του Προσαρτήματος Α του ν. 4412/2016 ή με τη σχετική επαγγελματική εμπειρία, θα δεσμεύεται ότι θα εκτελέσει τις εργασίες ή υπηρεσίες για τις οποίες απαιτούνται οι συγκεκριμένες ικανότητες,</w:t>
      </w:r>
      <w:r w:rsidRPr="003F6BA3">
        <w:rPr>
          <w:rFonts w:ascii="Tahoma" w:hAnsi="Tahoma" w:cs="Tahoma"/>
          <w:szCs w:val="22"/>
          <w:lang w:val="el-GR"/>
        </w:rPr>
        <w:t xml:space="preserve"> </w:t>
      </w:r>
      <w:r w:rsidRPr="003F6BA3">
        <w:rPr>
          <w:rFonts w:ascii="Tahoma" w:hAnsi="Tahoma" w:cs="Tahoma"/>
          <w:color w:val="000000"/>
          <w:szCs w:val="22"/>
          <w:lang w:val="el-GR"/>
        </w:rPr>
        <w:t xml:space="preserve">δηλώνοντας το τμήμα της σύμβασης που θα εκτελέσει. </w:t>
      </w:r>
    </w:p>
    <w:p w14:paraId="4963D6DB" w14:textId="77777777" w:rsidR="00037A81" w:rsidRPr="003F6BA3" w:rsidRDefault="00037A81" w:rsidP="00037A81">
      <w:pPr>
        <w:rPr>
          <w:rFonts w:ascii="Tahoma" w:hAnsi="Tahoma" w:cs="Tahoma"/>
          <w:szCs w:val="22"/>
          <w:lang w:val="el-GR"/>
        </w:rPr>
      </w:pPr>
      <w:r w:rsidRPr="003F6BA3">
        <w:rPr>
          <w:rFonts w:ascii="Tahoma" w:hAnsi="Tahoma" w:cs="Tahoma"/>
          <w:b/>
          <w:bCs/>
          <w:szCs w:val="22"/>
          <w:lang w:val="el-GR"/>
        </w:rPr>
        <w:t xml:space="preserve">Β.10. </w:t>
      </w:r>
      <w:r w:rsidRPr="003F6BA3">
        <w:rPr>
          <w:rFonts w:ascii="Tahoma" w:hAnsi="Tahoma" w:cs="Tahoma"/>
          <w:szCs w:val="22"/>
          <w:lang w:val="el-GR"/>
        </w:rPr>
        <w:t xml:space="preserve">Στην περίπτωση που ο οικονομικός φορέας δηλώνει στην προσφορά του ότι θα κάνει χρήση υπεργολάβων, στις ικανότητες των οποίων δεν στηρίζεται, προσκομίζεται υπεύθυνη δήλωση του προσφέροντος με αναφορά του τμήματος της σύμβασης το οποίο προτίθεται να αναθέσει σε τρίτους υπό μορφή υπεργολαβίας και υπεύθυνη δήλωση των υπεργολάβων ότι αποδέχονται την εκτέλεση των εργασιών. </w:t>
      </w:r>
    </w:p>
    <w:p w14:paraId="3F178F81" w14:textId="77777777" w:rsidR="00037A81" w:rsidRPr="003F6BA3" w:rsidRDefault="00037A81" w:rsidP="00037A81">
      <w:pPr>
        <w:rPr>
          <w:rFonts w:ascii="Tahoma" w:hAnsi="Tahoma" w:cs="Tahoma"/>
          <w:b/>
          <w:szCs w:val="22"/>
          <w:lang w:val="el-GR"/>
        </w:rPr>
      </w:pPr>
      <w:r w:rsidRPr="003F6BA3">
        <w:rPr>
          <w:rFonts w:ascii="Tahoma" w:hAnsi="Tahoma" w:cs="Tahoma"/>
          <w:b/>
          <w:szCs w:val="22"/>
          <w:lang w:val="el-GR"/>
        </w:rPr>
        <w:t>Β.11.</w:t>
      </w:r>
      <w:r w:rsidRPr="00C05C9B">
        <w:rPr>
          <w:rFonts w:ascii="Tahoma" w:hAnsi="Tahoma"/>
          <w:b/>
          <w:lang w:val="el-GR"/>
        </w:rPr>
        <w:t xml:space="preserve"> </w:t>
      </w:r>
      <w:r w:rsidRPr="003F6BA3">
        <w:rPr>
          <w:rFonts w:ascii="Tahoma" w:hAnsi="Tahoma" w:cs="Tahoma"/>
          <w:b/>
          <w:szCs w:val="22"/>
          <w:lang w:val="el-GR"/>
        </w:rPr>
        <w:t>Επισημαίνεται ότι γίνονται αποδεκτές:</w:t>
      </w:r>
    </w:p>
    <w:p w14:paraId="05E9254D" w14:textId="77777777" w:rsidR="00037A81" w:rsidRPr="003F6BA3" w:rsidRDefault="00037A81" w:rsidP="00826E54">
      <w:pPr>
        <w:numPr>
          <w:ilvl w:val="0"/>
          <w:numId w:val="6"/>
        </w:numPr>
        <w:rPr>
          <w:rFonts w:ascii="Tahoma" w:hAnsi="Tahoma" w:cs="Tahoma"/>
          <w:b/>
          <w:szCs w:val="22"/>
          <w:lang w:val="el-GR"/>
        </w:rPr>
      </w:pPr>
      <w:r w:rsidRPr="003F6BA3">
        <w:rPr>
          <w:rFonts w:ascii="Tahoma" w:hAnsi="Tahoma" w:cs="Tahoma"/>
          <w:b/>
          <w:szCs w:val="22"/>
          <w:lang w:val="el-GR"/>
        </w:rPr>
        <w:t xml:space="preserve">οι ένορκες βεβαιώσεις που αναφέρονται στην παρούσα Διακήρυξη, εφόσον έχουν συνταχθεί έως τρεις (3) μήνες πριν από την υποβολή τους, </w:t>
      </w:r>
    </w:p>
    <w:p w14:paraId="5C48C1DA" w14:textId="092ACBF6" w:rsidR="00D41FD6" w:rsidRPr="003F6BA3" w:rsidRDefault="00037A81" w:rsidP="00826E54">
      <w:pPr>
        <w:numPr>
          <w:ilvl w:val="0"/>
          <w:numId w:val="6"/>
        </w:numPr>
        <w:rPr>
          <w:rFonts w:ascii="Tahoma" w:hAnsi="Tahoma" w:cs="Tahoma"/>
          <w:b/>
          <w:szCs w:val="22"/>
          <w:lang w:val="el-GR"/>
        </w:rPr>
      </w:pPr>
      <w:r w:rsidRPr="003F6BA3">
        <w:rPr>
          <w:rFonts w:ascii="Tahoma" w:hAnsi="Tahoma" w:cs="Tahoma"/>
          <w:b/>
          <w:szCs w:val="22"/>
          <w:lang w:val="el-GR"/>
        </w:rPr>
        <w:t>οι υπεύθυνες δηλώσεις, εφόσον έχουν συνταχθεί μετά την κοινοποίηση της πρόσκλησης για την υποβολή των δικαιολογητικών. Σημειώνεται ότι δεν απαιτείται θεώρηση του γνησίου της υπογραφής τους.</w:t>
      </w:r>
    </w:p>
    <w:p w14:paraId="64F13C8F" w14:textId="77777777" w:rsidR="00E537D6" w:rsidRPr="003F6BA3" w:rsidRDefault="00E537D6" w:rsidP="00E537D6">
      <w:pPr>
        <w:rPr>
          <w:rFonts w:ascii="Tahoma" w:hAnsi="Tahoma" w:cs="Tahoma"/>
          <w:b/>
          <w:szCs w:val="22"/>
          <w:lang w:val="el-GR"/>
        </w:rPr>
      </w:pPr>
    </w:p>
    <w:p w14:paraId="2F387763" w14:textId="4F5ED248" w:rsidR="00E537D6" w:rsidRPr="003F6BA3" w:rsidRDefault="00E537D6" w:rsidP="00E537D6">
      <w:pPr>
        <w:rPr>
          <w:rFonts w:ascii="Tahoma" w:hAnsi="Tahoma" w:cs="Tahoma"/>
          <w:b/>
          <w:szCs w:val="22"/>
          <w:lang w:val="el-GR"/>
        </w:rPr>
      </w:pPr>
      <w:r w:rsidRPr="003F6BA3">
        <w:rPr>
          <w:rFonts w:ascii="Tahoma" w:hAnsi="Tahoma" w:cs="Tahoma"/>
          <w:b/>
          <w:bCs/>
          <w:i/>
          <w:iCs/>
          <w:szCs w:val="22"/>
          <w:lang w:val="el-GR"/>
        </w:rPr>
        <w:t>Β.12.</w:t>
      </w:r>
      <w:r w:rsidRPr="003F6BA3">
        <w:rPr>
          <w:rFonts w:ascii="Tahoma" w:hAnsi="Tahoma" w:cs="Tahoma"/>
          <w:b/>
          <w:bCs/>
          <w:i/>
          <w:iCs/>
          <w:szCs w:val="22"/>
        </w:rPr>
        <w:t> </w:t>
      </w:r>
      <w:r w:rsidRPr="003F6BA3">
        <w:rPr>
          <w:rFonts w:ascii="Tahoma" w:hAnsi="Tahoma" w:cs="Tahoma"/>
          <w:bCs/>
          <w:i/>
          <w:iCs/>
          <w:szCs w:val="22"/>
          <w:lang w:val="el-GR"/>
        </w:rPr>
        <w:t xml:space="preserve">Τα αποδεικτικά μέσα που γίνονται αποδεκτά κατά το παρόν άρθρο θεωρείται ότι ισχύουν και κατά τον χρόνο υπογραφής του Ευρωπαϊκού Ενιαίου Έγγραφου Σύμβασης (Ε.Ε.Ε.Σ.) του άρθρου 79, εκτός αν η αναθέτουσα αρχή, αυτεπαγγέλτως, ή έτερος οικονομικός φορέας που συμμετέχει στην οικεία διαδικασία ανάθεσης σύμβασης, με την άσκηση προσφυγής σύμφωνα με το Βιβλίο </w:t>
      </w:r>
      <w:r w:rsidRPr="003F6BA3">
        <w:rPr>
          <w:rFonts w:ascii="Tahoma" w:hAnsi="Tahoma" w:cs="Tahoma"/>
          <w:bCs/>
          <w:i/>
          <w:iCs/>
          <w:szCs w:val="22"/>
        </w:rPr>
        <w:t>IV</w:t>
      </w:r>
      <w:r w:rsidRPr="003F6BA3">
        <w:rPr>
          <w:rFonts w:ascii="Tahoma" w:hAnsi="Tahoma" w:cs="Tahoma"/>
          <w:bCs/>
          <w:i/>
          <w:iCs/>
          <w:szCs w:val="22"/>
          <w:lang w:val="el-GR"/>
        </w:rPr>
        <w:t>, αποδείξει ότι τα αναφερόμενα σε αυτά δεν ίσχυαν κατά τον χρόνο υπογραφής του Ε.Ε.Ε.Σ.</w:t>
      </w:r>
    </w:p>
    <w:p w14:paraId="6BBA8DD9" w14:textId="77777777" w:rsidR="00D41FD6" w:rsidRPr="003F6BA3" w:rsidRDefault="00D41FD6">
      <w:pPr>
        <w:pStyle w:val="20"/>
        <w:rPr>
          <w:rFonts w:ascii="Tahoma" w:hAnsi="Tahoma" w:cs="Tahoma"/>
          <w:sz w:val="22"/>
          <w:lang w:val="el-GR"/>
        </w:rPr>
      </w:pPr>
      <w:bookmarkStart w:id="66" w:name="_Toc213845669"/>
      <w:bookmarkStart w:id="67" w:name="_Toc223534647"/>
      <w:r w:rsidRPr="003F6BA3">
        <w:rPr>
          <w:rFonts w:ascii="Tahoma" w:hAnsi="Tahoma" w:cs="Tahoma"/>
          <w:sz w:val="22"/>
          <w:lang w:val="el-GR"/>
        </w:rPr>
        <w:t>2.3</w:t>
      </w:r>
      <w:r w:rsidRPr="003F6BA3">
        <w:rPr>
          <w:rFonts w:ascii="Tahoma" w:hAnsi="Tahoma" w:cs="Tahoma"/>
          <w:sz w:val="22"/>
          <w:lang w:val="el-GR"/>
        </w:rPr>
        <w:tab/>
        <w:t>Κριτήρια Ανάθεσης</w:t>
      </w:r>
      <w:bookmarkEnd w:id="66"/>
      <w:bookmarkEnd w:id="67"/>
      <w:r w:rsidRPr="003F6BA3">
        <w:rPr>
          <w:rFonts w:ascii="Tahoma" w:hAnsi="Tahoma" w:cs="Tahoma"/>
          <w:sz w:val="22"/>
          <w:lang w:val="el-GR"/>
        </w:rPr>
        <w:t xml:space="preserve">  </w:t>
      </w:r>
    </w:p>
    <w:p w14:paraId="6EE0A05C" w14:textId="167169DE" w:rsidR="00D41FD6" w:rsidRPr="003F6BA3" w:rsidRDefault="00D41FD6">
      <w:pPr>
        <w:pStyle w:val="3"/>
        <w:rPr>
          <w:rFonts w:ascii="Tahoma" w:hAnsi="Tahoma" w:cs="Tahoma"/>
          <w:szCs w:val="22"/>
          <w:lang w:val="el-GR"/>
        </w:rPr>
      </w:pPr>
      <w:bookmarkStart w:id="68" w:name="_Toc213845670"/>
      <w:bookmarkStart w:id="69" w:name="_Toc223534648"/>
      <w:r w:rsidRPr="003F6BA3">
        <w:rPr>
          <w:rFonts w:ascii="Tahoma" w:hAnsi="Tahoma" w:cs="Tahoma"/>
          <w:szCs w:val="22"/>
          <w:lang w:val="el-GR"/>
        </w:rPr>
        <w:t>2.3.1</w:t>
      </w:r>
      <w:r w:rsidRPr="003F6BA3">
        <w:rPr>
          <w:rFonts w:ascii="Tahoma" w:hAnsi="Tahoma" w:cs="Tahoma"/>
          <w:szCs w:val="22"/>
          <w:lang w:val="el-GR"/>
        </w:rPr>
        <w:tab/>
        <w:t>Κριτήριο ανάθεσης</w:t>
      </w:r>
      <w:bookmarkEnd w:id="68"/>
      <w:bookmarkEnd w:id="69"/>
    </w:p>
    <w:p w14:paraId="0DD62809" w14:textId="761FAB95" w:rsidR="004622E3" w:rsidRPr="003F6BA3" w:rsidRDefault="004622E3" w:rsidP="004622E3">
      <w:pPr>
        <w:rPr>
          <w:rFonts w:ascii="Tahoma" w:hAnsi="Tahoma" w:cs="Tahoma"/>
          <w:szCs w:val="22"/>
          <w:lang w:val="el-GR"/>
        </w:rPr>
      </w:pPr>
      <w:r w:rsidRPr="003F6BA3">
        <w:rPr>
          <w:rFonts w:ascii="Tahoma" w:hAnsi="Tahoma" w:cs="Tahoma"/>
          <w:szCs w:val="22"/>
          <w:lang w:val="el-GR"/>
        </w:rPr>
        <w:t xml:space="preserve">Κριτήριο ανάθεσης της </w:t>
      </w:r>
      <w:r w:rsidR="00916C00" w:rsidRPr="003F6BA3">
        <w:rPr>
          <w:rFonts w:ascii="Tahoma" w:hAnsi="Tahoma" w:cs="Tahoma"/>
          <w:szCs w:val="22"/>
          <w:lang w:val="el-GR"/>
        </w:rPr>
        <w:t>σ</w:t>
      </w:r>
      <w:r w:rsidRPr="003F6BA3">
        <w:rPr>
          <w:rFonts w:ascii="Tahoma" w:hAnsi="Tahoma" w:cs="Tahoma"/>
          <w:szCs w:val="22"/>
          <w:lang w:val="el-GR"/>
        </w:rPr>
        <w:t>ύμβασης είναι η πλέον συμφέρουσα από οικονομική άποψη προσφορά</w:t>
      </w:r>
      <w:r w:rsidR="00937639" w:rsidRPr="003F6BA3">
        <w:rPr>
          <w:rFonts w:ascii="Tahoma" w:hAnsi="Tahoma" w:cs="Tahoma"/>
          <w:i/>
          <w:color w:val="5B9BD5"/>
          <w:szCs w:val="22"/>
          <w:lang w:val="el-GR"/>
        </w:rPr>
        <w:t xml:space="preserve"> </w:t>
      </w:r>
      <w:r w:rsidRPr="003F6BA3">
        <w:rPr>
          <w:rFonts w:ascii="Tahoma" w:hAnsi="Tahoma" w:cs="Tahoma"/>
          <w:szCs w:val="22"/>
          <w:lang w:val="el-GR"/>
        </w:rPr>
        <w:t xml:space="preserve">βάσει βέλτιστης σχέσης ποιότητας – τιμής, η οποία εκτιμάται βάσει των κάτωθι κριτηρίων: </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7"/>
        <w:gridCol w:w="4308"/>
        <w:gridCol w:w="1706"/>
        <w:gridCol w:w="2387"/>
      </w:tblGrid>
      <w:tr w:rsidR="00937639" w:rsidRPr="003F6BA3" w14:paraId="5CF075EE" w14:textId="77777777" w:rsidTr="007E55AE">
        <w:trPr>
          <w:trHeight w:val="513"/>
        </w:trPr>
        <w:tc>
          <w:tcPr>
            <w:tcW w:w="9628" w:type="dxa"/>
            <w:gridSpan w:val="4"/>
            <w:shd w:val="clear" w:color="000000" w:fill="B3B3B3"/>
            <w:vAlign w:val="center"/>
            <w:hideMark/>
          </w:tcPr>
          <w:p w14:paraId="0325D1DB" w14:textId="77777777" w:rsidR="00937639" w:rsidRPr="003F6BA3" w:rsidRDefault="00937639" w:rsidP="002612F5">
            <w:pPr>
              <w:jc w:val="center"/>
              <w:rPr>
                <w:rFonts w:ascii="Tahoma" w:hAnsi="Tahoma" w:cs="Tahoma"/>
                <w:b/>
                <w:szCs w:val="22"/>
                <w:lang w:val="el-GR"/>
              </w:rPr>
            </w:pPr>
            <w:r w:rsidRPr="003F6BA3">
              <w:rPr>
                <w:rFonts w:ascii="Tahoma" w:hAnsi="Tahoma" w:cs="Tahoma"/>
                <w:b/>
                <w:szCs w:val="22"/>
                <w:lang w:val="el-GR"/>
              </w:rPr>
              <w:t>ΠΙΝΑΚΑΣ ΚΡΙΤΗΡΙΩΝ ΑΞΙΟΛΟΓΗΣΗΣ</w:t>
            </w:r>
          </w:p>
        </w:tc>
      </w:tr>
      <w:tr w:rsidR="00937639" w:rsidRPr="00A25E88" w14:paraId="701EC897" w14:textId="77777777" w:rsidTr="002612F5">
        <w:trPr>
          <w:trHeight w:val="513"/>
        </w:trPr>
        <w:tc>
          <w:tcPr>
            <w:tcW w:w="1227" w:type="dxa"/>
            <w:shd w:val="clear" w:color="000000" w:fill="B3B3B3"/>
            <w:vAlign w:val="center"/>
          </w:tcPr>
          <w:p w14:paraId="0FE90E39" w14:textId="77777777" w:rsidR="00937639" w:rsidRPr="003F6BA3" w:rsidRDefault="00937639" w:rsidP="007E55AE">
            <w:pPr>
              <w:rPr>
                <w:rFonts w:ascii="Tahoma" w:hAnsi="Tahoma" w:cs="Tahoma"/>
                <w:b/>
                <w:szCs w:val="22"/>
                <w:lang w:val="el-GR"/>
              </w:rPr>
            </w:pPr>
            <w:r w:rsidRPr="003F6BA3">
              <w:rPr>
                <w:rFonts w:ascii="Tahoma" w:hAnsi="Tahoma" w:cs="Tahoma"/>
                <w:b/>
                <w:szCs w:val="22"/>
                <w:lang w:val="el-GR"/>
              </w:rPr>
              <w:t>Κριτήριο</w:t>
            </w:r>
          </w:p>
        </w:tc>
        <w:tc>
          <w:tcPr>
            <w:tcW w:w="4308" w:type="dxa"/>
            <w:shd w:val="clear" w:color="000000" w:fill="B3B3B3"/>
            <w:vAlign w:val="center"/>
          </w:tcPr>
          <w:p w14:paraId="7AD35441" w14:textId="77777777" w:rsidR="00937639" w:rsidRPr="003F6BA3" w:rsidRDefault="00937639" w:rsidP="007E55AE">
            <w:pPr>
              <w:rPr>
                <w:rFonts w:ascii="Tahoma" w:hAnsi="Tahoma" w:cs="Tahoma"/>
                <w:b/>
                <w:szCs w:val="22"/>
                <w:lang w:val="el-GR"/>
              </w:rPr>
            </w:pPr>
            <w:r w:rsidRPr="003F6BA3">
              <w:rPr>
                <w:rFonts w:ascii="Tahoma" w:hAnsi="Tahoma" w:cs="Tahoma"/>
                <w:b/>
                <w:szCs w:val="22"/>
                <w:lang w:val="el-GR"/>
              </w:rPr>
              <w:t>Περιγραφή</w:t>
            </w:r>
          </w:p>
        </w:tc>
        <w:tc>
          <w:tcPr>
            <w:tcW w:w="1706" w:type="dxa"/>
            <w:shd w:val="clear" w:color="000000" w:fill="B3B3B3"/>
            <w:vAlign w:val="center"/>
          </w:tcPr>
          <w:p w14:paraId="1854409F" w14:textId="77777777" w:rsidR="00937639" w:rsidRPr="003F6BA3" w:rsidRDefault="00A47D1D" w:rsidP="007E55AE">
            <w:pPr>
              <w:rPr>
                <w:rFonts w:ascii="Tahoma" w:hAnsi="Tahoma" w:cs="Tahoma"/>
                <w:b/>
                <w:szCs w:val="22"/>
                <w:lang w:val="el-GR"/>
              </w:rPr>
            </w:pPr>
            <w:r w:rsidRPr="003F6BA3">
              <w:rPr>
                <w:rFonts w:ascii="Tahoma" w:hAnsi="Tahoma" w:cs="Tahoma"/>
                <w:b/>
                <w:szCs w:val="22"/>
                <w:lang w:val="el-GR"/>
              </w:rPr>
              <w:t>Συντελεστής Βαρύτητας</w:t>
            </w:r>
          </w:p>
        </w:tc>
        <w:tc>
          <w:tcPr>
            <w:tcW w:w="2387" w:type="dxa"/>
            <w:shd w:val="clear" w:color="000000" w:fill="B3B3B3"/>
          </w:tcPr>
          <w:p w14:paraId="733FC2BD" w14:textId="77777777" w:rsidR="00937639" w:rsidRPr="003F6BA3" w:rsidRDefault="00A47D1D" w:rsidP="007E55AE">
            <w:pPr>
              <w:rPr>
                <w:rFonts w:ascii="Tahoma" w:hAnsi="Tahoma" w:cs="Tahoma"/>
                <w:b/>
                <w:szCs w:val="22"/>
                <w:lang w:val="el-GR"/>
              </w:rPr>
            </w:pPr>
            <w:r w:rsidRPr="003F6BA3">
              <w:rPr>
                <w:rFonts w:ascii="Tahoma" w:hAnsi="Tahoma" w:cs="Tahoma"/>
                <w:b/>
                <w:szCs w:val="22"/>
                <w:lang w:val="el-GR"/>
              </w:rPr>
              <w:t>Παραπομπή σε παρ. της διακήρυξης</w:t>
            </w:r>
          </w:p>
        </w:tc>
      </w:tr>
      <w:tr w:rsidR="00A47D1D" w:rsidRPr="003F6BA3" w14:paraId="155102F4" w14:textId="77777777" w:rsidTr="002612F5">
        <w:trPr>
          <w:trHeight w:val="315"/>
        </w:trPr>
        <w:tc>
          <w:tcPr>
            <w:tcW w:w="1227" w:type="dxa"/>
            <w:vAlign w:val="center"/>
          </w:tcPr>
          <w:p w14:paraId="6802337A" w14:textId="77777777" w:rsidR="00937639" w:rsidRPr="003F6BA3" w:rsidRDefault="00A47D1D" w:rsidP="002612F5">
            <w:pPr>
              <w:rPr>
                <w:rFonts w:ascii="Tahoma" w:hAnsi="Tahoma" w:cs="Tahoma"/>
                <w:szCs w:val="22"/>
                <w:lang w:val="el-GR"/>
              </w:rPr>
            </w:pPr>
            <w:r w:rsidRPr="003F6BA3">
              <w:rPr>
                <w:rFonts w:ascii="Tahoma" w:hAnsi="Tahoma" w:cs="Tahoma"/>
                <w:szCs w:val="22"/>
                <w:lang w:val="el-GR"/>
              </w:rPr>
              <w:t>Κ.1</w:t>
            </w:r>
          </w:p>
        </w:tc>
        <w:tc>
          <w:tcPr>
            <w:tcW w:w="4308" w:type="dxa"/>
            <w:vAlign w:val="center"/>
          </w:tcPr>
          <w:p w14:paraId="377DBB71" w14:textId="77777777" w:rsidR="00937639" w:rsidRPr="003F6BA3" w:rsidRDefault="00A47D1D" w:rsidP="002612F5">
            <w:pPr>
              <w:jc w:val="left"/>
              <w:rPr>
                <w:rFonts w:ascii="Tahoma" w:hAnsi="Tahoma" w:cs="Tahoma"/>
                <w:szCs w:val="22"/>
                <w:lang w:val="el-GR"/>
              </w:rPr>
            </w:pPr>
            <w:r w:rsidRPr="003F6BA3">
              <w:rPr>
                <w:rFonts w:ascii="Tahoma" w:hAnsi="Tahoma" w:cs="Tahoma"/>
                <w:bCs/>
                <w:szCs w:val="22"/>
                <w:lang w:val="el-GR"/>
              </w:rPr>
              <w:t>Κατανόηση αντικειμένου και ειδικών απαιτήσεων του αντικειμένου και των ιδιαιτεροτήτων της διακήρυξης</w:t>
            </w:r>
          </w:p>
        </w:tc>
        <w:tc>
          <w:tcPr>
            <w:tcW w:w="1706" w:type="dxa"/>
            <w:vAlign w:val="center"/>
          </w:tcPr>
          <w:p w14:paraId="6D8CBC02" w14:textId="77777777" w:rsidR="00937639" w:rsidRPr="003F6BA3" w:rsidRDefault="00A47D1D" w:rsidP="007E55AE">
            <w:pPr>
              <w:rPr>
                <w:rFonts w:ascii="Tahoma" w:hAnsi="Tahoma" w:cs="Tahoma"/>
                <w:b/>
                <w:szCs w:val="22"/>
                <w:lang w:val="el-GR"/>
              </w:rPr>
            </w:pPr>
            <w:r w:rsidRPr="003F6BA3">
              <w:rPr>
                <w:rFonts w:ascii="Tahoma" w:hAnsi="Tahoma" w:cs="Tahoma"/>
                <w:szCs w:val="22"/>
                <w:lang w:val="el-GR"/>
              </w:rPr>
              <w:t>20</w:t>
            </w:r>
            <w:r w:rsidR="00937639" w:rsidRPr="003F6BA3">
              <w:rPr>
                <w:rFonts w:ascii="Tahoma" w:hAnsi="Tahoma" w:cs="Tahoma"/>
                <w:szCs w:val="22"/>
                <w:lang w:val="el-GR"/>
              </w:rPr>
              <w:t>%</w:t>
            </w:r>
          </w:p>
        </w:tc>
        <w:tc>
          <w:tcPr>
            <w:tcW w:w="2387" w:type="dxa"/>
          </w:tcPr>
          <w:p w14:paraId="4B159063" w14:textId="77777777" w:rsidR="00937639" w:rsidRPr="003F6BA3" w:rsidRDefault="00937639" w:rsidP="007E55AE">
            <w:pPr>
              <w:rPr>
                <w:rFonts w:ascii="Tahoma" w:hAnsi="Tahoma" w:cs="Tahoma"/>
                <w:bCs/>
                <w:szCs w:val="22"/>
                <w:lang w:val="el-GR"/>
              </w:rPr>
            </w:pPr>
          </w:p>
        </w:tc>
      </w:tr>
      <w:tr w:rsidR="00A47D1D" w:rsidRPr="003F6BA3" w14:paraId="21FF08CA" w14:textId="77777777" w:rsidTr="002612F5">
        <w:trPr>
          <w:trHeight w:val="315"/>
        </w:trPr>
        <w:tc>
          <w:tcPr>
            <w:tcW w:w="1227" w:type="dxa"/>
            <w:vAlign w:val="center"/>
          </w:tcPr>
          <w:p w14:paraId="5FEB0E13" w14:textId="77777777" w:rsidR="00937639" w:rsidRPr="003F6BA3" w:rsidRDefault="00A47D1D" w:rsidP="002612F5">
            <w:pPr>
              <w:rPr>
                <w:rFonts w:ascii="Tahoma" w:hAnsi="Tahoma" w:cs="Tahoma"/>
                <w:szCs w:val="22"/>
                <w:lang w:val="el-GR"/>
              </w:rPr>
            </w:pPr>
            <w:r w:rsidRPr="003F6BA3">
              <w:rPr>
                <w:rFonts w:ascii="Tahoma" w:hAnsi="Tahoma" w:cs="Tahoma"/>
                <w:szCs w:val="22"/>
                <w:lang w:val="el-GR"/>
              </w:rPr>
              <w:t xml:space="preserve">Κ.2 </w:t>
            </w:r>
          </w:p>
        </w:tc>
        <w:tc>
          <w:tcPr>
            <w:tcW w:w="4308" w:type="dxa"/>
            <w:vAlign w:val="center"/>
            <w:hideMark/>
          </w:tcPr>
          <w:p w14:paraId="5787DB06" w14:textId="77777777" w:rsidR="00937639" w:rsidRPr="003F6BA3" w:rsidRDefault="00A47D1D" w:rsidP="002612F5">
            <w:pPr>
              <w:jc w:val="left"/>
              <w:rPr>
                <w:rFonts w:ascii="Tahoma" w:hAnsi="Tahoma" w:cs="Tahoma"/>
                <w:szCs w:val="22"/>
                <w:lang w:val="el-GR"/>
              </w:rPr>
            </w:pPr>
            <w:r w:rsidRPr="003F6BA3">
              <w:rPr>
                <w:rFonts w:ascii="Tahoma" w:hAnsi="Tahoma" w:cs="Tahoma"/>
                <w:bCs/>
                <w:szCs w:val="22"/>
                <w:lang w:val="el-GR"/>
              </w:rPr>
              <w:t>Μεθοδολογία υλοποίησης και ποιότητα υπηρεσιών</w:t>
            </w:r>
          </w:p>
        </w:tc>
        <w:tc>
          <w:tcPr>
            <w:tcW w:w="1706" w:type="dxa"/>
            <w:vAlign w:val="center"/>
            <w:hideMark/>
          </w:tcPr>
          <w:p w14:paraId="11EA5325" w14:textId="3016A017" w:rsidR="00937639" w:rsidRPr="003F6BA3" w:rsidRDefault="00A47D1D" w:rsidP="007E55AE">
            <w:pPr>
              <w:rPr>
                <w:rFonts w:ascii="Tahoma" w:hAnsi="Tahoma" w:cs="Tahoma"/>
                <w:szCs w:val="22"/>
                <w:lang w:val="el-GR"/>
              </w:rPr>
            </w:pPr>
            <w:r w:rsidRPr="003F6BA3">
              <w:rPr>
                <w:rFonts w:ascii="Tahoma" w:hAnsi="Tahoma" w:cs="Tahoma"/>
                <w:szCs w:val="22"/>
                <w:lang w:val="el-GR"/>
              </w:rPr>
              <w:t>20</w:t>
            </w:r>
            <w:r w:rsidR="00937639" w:rsidRPr="003F6BA3">
              <w:rPr>
                <w:rFonts w:ascii="Tahoma" w:hAnsi="Tahoma" w:cs="Tahoma"/>
                <w:szCs w:val="22"/>
                <w:lang w:val="el-GR"/>
              </w:rPr>
              <w:t>%</w:t>
            </w:r>
          </w:p>
        </w:tc>
        <w:tc>
          <w:tcPr>
            <w:tcW w:w="2387" w:type="dxa"/>
            <w:vAlign w:val="center"/>
          </w:tcPr>
          <w:p w14:paraId="65845D60" w14:textId="77777777" w:rsidR="00937639" w:rsidRPr="003F6BA3" w:rsidRDefault="00937639" w:rsidP="00A47D1D">
            <w:pPr>
              <w:rPr>
                <w:rFonts w:ascii="Tahoma" w:hAnsi="Tahoma" w:cs="Tahoma"/>
                <w:bCs/>
                <w:szCs w:val="22"/>
                <w:lang w:val="el-GR"/>
              </w:rPr>
            </w:pPr>
          </w:p>
        </w:tc>
      </w:tr>
      <w:tr w:rsidR="00A47D1D" w:rsidRPr="003F6BA3" w14:paraId="10695A97" w14:textId="77777777" w:rsidTr="002612F5">
        <w:trPr>
          <w:trHeight w:val="315"/>
        </w:trPr>
        <w:tc>
          <w:tcPr>
            <w:tcW w:w="1227" w:type="dxa"/>
            <w:vAlign w:val="center"/>
          </w:tcPr>
          <w:p w14:paraId="5000E9D9" w14:textId="77777777" w:rsidR="00937639" w:rsidRPr="003F6BA3" w:rsidRDefault="00A47D1D" w:rsidP="002612F5">
            <w:pPr>
              <w:rPr>
                <w:rFonts w:ascii="Tahoma" w:hAnsi="Tahoma" w:cs="Tahoma"/>
                <w:szCs w:val="22"/>
                <w:lang w:val="el-GR"/>
              </w:rPr>
            </w:pPr>
            <w:r w:rsidRPr="003F6BA3">
              <w:rPr>
                <w:rFonts w:ascii="Tahoma" w:hAnsi="Tahoma" w:cs="Tahoma"/>
                <w:szCs w:val="22"/>
                <w:lang w:val="el-GR"/>
              </w:rPr>
              <w:t>Κ.3</w:t>
            </w:r>
          </w:p>
        </w:tc>
        <w:tc>
          <w:tcPr>
            <w:tcW w:w="4308" w:type="dxa"/>
            <w:vAlign w:val="center"/>
          </w:tcPr>
          <w:p w14:paraId="4E181A13" w14:textId="76298A9F" w:rsidR="00937639" w:rsidRPr="003F6BA3" w:rsidRDefault="00A47D1D" w:rsidP="002612F5">
            <w:pPr>
              <w:jc w:val="left"/>
              <w:rPr>
                <w:rFonts w:ascii="Tahoma" w:hAnsi="Tahoma" w:cs="Tahoma"/>
                <w:bCs/>
                <w:szCs w:val="22"/>
                <w:lang w:val="el-GR"/>
              </w:rPr>
            </w:pPr>
            <w:r w:rsidRPr="003F6BA3">
              <w:rPr>
                <w:rFonts w:ascii="Tahoma" w:hAnsi="Tahoma" w:cs="Tahoma"/>
                <w:bCs/>
                <w:szCs w:val="22"/>
                <w:lang w:val="el-GR"/>
              </w:rPr>
              <w:t>Δημιουργικές προτάσεις βάσ</w:t>
            </w:r>
            <w:r w:rsidR="001C54BB" w:rsidRPr="003F6BA3">
              <w:rPr>
                <w:rFonts w:ascii="Tahoma" w:hAnsi="Tahoma" w:cs="Tahoma"/>
                <w:bCs/>
                <w:szCs w:val="22"/>
                <w:lang w:val="el-GR"/>
              </w:rPr>
              <w:t>ει</w:t>
            </w:r>
            <w:r w:rsidRPr="003F6BA3">
              <w:rPr>
                <w:rFonts w:ascii="Tahoma" w:hAnsi="Tahoma" w:cs="Tahoma"/>
                <w:bCs/>
                <w:szCs w:val="22"/>
                <w:lang w:val="el-GR"/>
              </w:rPr>
              <w:t xml:space="preserve"> των απαιτήσεων του φυσικού αντικείμενου </w:t>
            </w:r>
          </w:p>
        </w:tc>
        <w:tc>
          <w:tcPr>
            <w:tcW w:w="1706" w:type="dxa"/>
            <w:vAlign w:val="center"/>
          </w:tcPr>
          <w:p w14:paraId="0DAD287E" w14:textId="77777777" w:rsidR="00937639" w:rsidRPr="003F6BA3" w:rsidRDefault="00A47D1D" w:rsidP="007E55AE">
            <w:pPr>
              <w:rPr>
                <w:rFonts w:ascii="Tahoma" w:hAnsi="Tahoma" w:cs="Tahoma"/>
                <w:szCs w:val="22"/>
                <w:lang w:val="el-GR"/>
              </w:rPr>
            </w:pPr>
            <w:r w:rsidRPr="003F6BA3">
              <w:rPr>
                <w:rFonts w:ascii="Tahoma" w:hAnsi="Tahoma" w:cs="Tahoma"/>
                <w:szCs w:val="22"/>
                <w:lang w:val="el-GR"/>
              </w:rPr>
              <w:t>40</w:t>
            </w:r>
            <w:r w:rsidR="00937639" w:rsidRPr="003F6BA3">
              <w:rPr>
                <w:rFonts w:ascii="Tahoma" w:hAnsi="Tahoma" w:cs="Tahoma"/>
                <w:szCs w:val="22"/>
                <w:lang w:val="el-GR"/>
              </w:rPr>
              <w:t>%</w:t>
            </w:r>
          </w:p>
        </w:tc>
        <w:tc>
          <w:tcPr>
            <w:tcW w:w="2387" w:type="dxa"/>
            <w:vAlign w:val="center"/>
          </w:tcPr>
          <w:p w14:paraId="46F7183B" w14:textId="77777777" w:rsidR="00937639" w:rsidRPr="003F6BA3" w:rsidRDefault="00937639" w:rsidP="007E55AE">
            <w:pPr>
              <w:rPr>
                <w:rFonts w:ascii="Tahoma" w:hAnsi="Tahoma" w:cs="Tahoma"/>
                <w:bCs/>
                <w:szCs w:val="22"/>
                <w:lang w:val="el-GR"/>
              </w:rPr>
            </w:pPr>
          </w:p>
        </w:tc>
      </w:tr>
      <w:tr w:rsidR="00A47D1D" w:rsidRPr="003F6BA3" w14:paraId="5D8A9925" w14:textId="77777777" w:rsidTr="002612F5">
        <w:trPr>
          <w:trHeight w:val="315"/>
        </w:trPr>
        <w:tc>
          <w:tcPr>
            <w:tcW w:w="1227" w:type="dxa"/>
            <w:vAlign w:val="center"/>
          </w:tcPr>
          <w:p w14:paraId="34C50D73" w14:textId="77777777" w:rsidR="00937639" w:rsidRPr="003F6BA3" w:rsidRDefault="00A47D1D" w:rsidP="002612F5">
            <w:pPr>
              <w:rPr>
                <w:rFonts w:ascii="Tahoma" w:hAnsi="Tahoma" w:cs="Tahoma"/>
                <w:szCs w:val="22"/>
                <w:lang w:val="el-GR"/>
              </w:rPr>
            </w:pPr>
            <w:r w:rsidRPr="003F6BA3">
              <w:rPr>
                <w:rFonts w:ascii="Tahoma" w:hAnsi="Tahoma" w:cs="Tahoma"/>
                <w:szCs w:val="22"/>
                <w:lang w:val="el-GR"/>
              </w:rPr>
              <w:t>Κ.4</w:t>
            </w:r>
          </w:p>
        </w:tc>
        <w:tc>
          <w:tcPr>
            <w:tcW w:w="4308" w:type="dxa"/>
            <w:vAlign w:val="center"/>
          </w:tcPr>
          <w:p w14:paraId="06A1D045" w14:textId="77777777" w:rsidR="00937639" w:rsidRPr="003F6BA3" w:rsidRDefault="00A47D1D" w:rsidP="002612F5">
            <w:pPr>
              <w:jc w:val="left"/>
              <w:rPr>
                <w:rFonts w:ascii="Tahoma" w:hAnsi="Tahoma" w:cs="Tahoma"/>
                <w:bCs/>
                <w:szCs w:val="22"/>
                <w:lang w:val="el-GR"/>
              </w:rPr>
            </w:pPr>
            <w:r w:rsidRPr="003F6BA3">
              <w:rPr>
                <w:rFonts w:ascii="Tahoma" w:hAnsi="Tahoma" w:cs="Tahoma"/>
                <w:bCs/>
                <w:szCs w:val="22"/>
                <w:lang w:val="en-US"/>
              </w:rPr>
              <w:t>K</w:t>
            </w:r>
            <w:proofErr w:type="spellStart"/>
            <w:r w:rsidRPr="003F6BA3">
              <w:rPr>
                <w:rFonts w:ascii="Tahoma" w:hAnsi="Tahoma" w:cs="Tahoma"/>
                <w:bCs/>
                <w:szCs w:val="22"/>
                <w:lang w:val="el-GR"/>
              </w:rPr>
              <w:t>αταλληλότητα</w:t>
            </w:r>
            <w:proofErr w:type="spellEnd"/>
            <w:r w:rsidRPr="003F6BA3">
              <w:rPr>
                <w:rFonts w:ascii="Tahoma" w:hAnsi="Tahoma" w:cs="Tahoma"/>
                <w:bCs/>
                <w:szCs w:val="22"/>
                <w:lang w:val="el-GR"/>
              </w:rPr>
              <w:t xml:space="preserve"> προτεινόμενης δομής, οργάνωσης και διοίκησης Ομάδας Έργου</w:t>
            </w:r>
          </w:p>
        </w:tc>
        <w:tc>
          <w:tcPr>
            <w:tcW w:w="1706" w:type="dxa"/>
            <w:vAlign w:val="center"/>
          </w:tcPr>
          <w:p w14:paraId="08BF923B" w14:textId="77777777" w:rsidR="00937639" w:rsidRPr="003F6BA3" w:rsidRDefault="00A47D1D" w:rsidP="007E55AE">
            <w:pPr>
              <w:rPr>
                <w:rFonts w:ascii="Tahoma" w:hAnsi="Tahoma" w:cs="Tahoma"/>
                <w:szCs w:val="22"/>
                <w:lang w:val="el-GR"/>
              </w:rPr>
            </w:pPr>
            <w:r w:rsidRPr="003F6BA3">
              <w:rPr>
                <w:rFonts w:ascii="Tahoma" w:hAnsi="Tahoma" w:cs="Tahoma"/>
                <w:szCs w:val="22"/>
                <w:lang w:val="el-GR"/>
              </w:rPr>
              <w:t>20</w:t>
            </w:r>
            <w:r w:rsidR="00937639" w:rsidRPr="003F6BA3">
              <w:rPr>
                <w:rFonts w:ascii="Tahoma" w:hAnsi="Tahoma" w:cs="Tahoma"/>
                <w:szCs w:val="22"/>
                <w:lang w:val="el-GR"/>
              </w:rPr>
              <w:t>%</w:t>
            </w:r>
          </w:p>
        </w:tc>
        <w:tc>
          <w:tcPr>
            <w:tcW w:w="2387" w:type="dxa"/>
            <w:vAlign w:val="center"/>
          </w:tcPr>
          <w:p w14:paraId="38598686" w14:textId="77777777" w:rsidR="00937639" w:rsidRPr="003F6BA3" w:rsidRDefault="00937639" w:rsidP="007E55AE">
            <w:pPr>
              <w:rPr>
                <w:rStyle w:val="-"/>
                <w:rFonts w:ascii="Tahoma" w:hAnsi="Tahoma" w:cs="Tahoma"/>
                <w:bCs/>
                <w:szCs w:val="22"/>
                <w:lang w:val="el-GR"/>
              </w:rPr>
            </w:pPr>
          </w:p>
        </w:tc>
      </w:tr>
      <w:tr w:rsidR="00A47D1D" w:rsidRPr="003F6BA3" w14:paraId="2F0CC558" w14:textId="77777777" w:rsidTr="00317149">
        <w:trPr>
          <w:trHeight w:val="315"/>
        </w:trPr>
        <w:tc>
          <w:tcPr>
            <w:tcW w:w="1227" w:type="dxa"/>
            <w:shd w:val="clear" w:color="000000" w:fill="B3B3B3"/>
            <w:vAlign w:val="center"/>
            <w:hideMark/>
          </w:tcPr>
          <w:p w14:paraId="292211CF" w14:textId="77777777" w:rsidR="00937639" w:rsidRPr="003F6BA3" w:rsidRDefault="00937639" w:rsidP="007E55AE">
            <w:pPr>
              <w:rPr>
                <w:rFonts w:ascii="Tahoma" w:hAnsi="Tahoma" w:cs="Tahoma"/>
                <w:b/>
                <w:szCs w:val="22"/>
                <w:lang w:val="el-GR"/>
              </w:rPr>
            </w:pPr>
          </w:p>
        </w:tc>
        <w:tc>
          <w:tcPr>
            <w:tcW w:w="4308" w:type="dxa"/>
            <w:shd w:val="clear" w:color="000000" w:fill="B3B3B3"/>
            <w:vAlign w:val="center"/>
            <w:hideMark/>
          </w:tcPr>
          <w:p w14:paraId="1B120539" w14:textId="77777777" w:rsidR="00937639" w:rsidRPr="003F6BA3" w:rsidRDefault="00937639" w:rsidP="007E55AE">
            <w:pPr>
              <w:rPr>
                <w:rFonts w:ascii="Tahoma" w:hAnsi="Tahoma" w:cs="Tahoma"/>
                <w:b/>
                <w:szCs w:val="22"/>
                <w:lang w:val="el-GR"/>
              </w:rPr>
            </w:pPr>
            <w:r w:rsidRPr="003F6BA3">
              <w:rPr>
                <w:rFonts w:ascii="Tahoma" w:hAnsi="Tahoma" w:cs="Tahoma"/>
                <w:b/>
                <w:szCs w:val="22"/>
                <w:lang w:val="el-GR"/>
              </w:rPr>
              <w:t>ΣΥΝΟΛΟ</w:t>
            </w:r>
          </w:p>
        </w:tc>
        <w:tc>
          <w:tcPr>
            <w:tcW w:w="1706" w:type="dxa"/>
            <w:shd w:val="clear" w:color="000000" w:fill="B3B3B3"/>
            <w:vAlign w:val="center"/>
            <w:hideMark/>
          </w:tcPr>
          <w:p w14:paraId="1D5F1913" w14:textId="77777777" w:rsidR="00937639" w:rsidRPr="003F6BA3" w:rsidRDefault="00937639" w:rsidP="007E55AE">
            <w:pPr>
              <w:rPr>
                <w:rFonts w:ascii="Tahoma" w:hAnsi="Tahoma" w:cs="Tahoma"/>
                <w:b/>
                <w:szCs w:val="22"/>
                <w:lang w:val="el-GR"/>
              </w:rPr>
            </w:pPr>
            <w:r w:rsidRPr="003F6BA3">
              <w:rPr>
                <w:rFonts w:ascii="Tahoma" w:hAnsi="Tahoma" w:cs="Tahoma"/>
                <w:b/>
                <w:szCs w:val="22"/>
                <w:lang w:val="el-GR"/>
              </w:rPr>
              <w:t>100%</w:t>
            </w:r>
          </w:p>
        </w:tc>
        <w:tc>
          <w:tcPr>
            <w:tcW w:w="2387" w:type="dxa"/>
            <w:shd w:val="clear" w:color="000000" w:fill="B3B3B3"/>
          </w:tcPr>
          <w:p w14:paraId="6451BEAC" w14:textId="77777777" w:rsidR="00937639" w:rsidRPr="003F6BA3" w:rsidRDefault="00937639" w:rsidP="007E55AE">
            <w:pPr>
              <w:rPr>
                <w:rFonts w:ascii="Tahoma" w:hAnsi="Tahoma" w:cs="Tahoma"/>
                <w:b/>
                <w:szCs w:val="22"/>
                <w:lang w:val="el-GR"/>
              </w:rPr>
            </w:pPr>
          </w:p>
        </w:tc>
      </w:tr>
    </w:tbl>
    <w:p w14:paraId="2A5AA9C7" w14:textId="7EED8875" w:rsidR="004622E3" w:rsidRPr="003F6BA3" w:rsidRDefault="00937639" w:rsidP="004622E3">
      <w:pPr>
        <w:rPr>
          <w:rFonts w:ascii="Tahoma" w:hAnsi="Tahoma" w:cs="Tahoma"/>
          <w:b/>
          <w:color w:val="5B9BD5"/>
          <w:szCs w:val="22"/>
          <w:lang w:val="el-GR"/>
        </w:rPr>
      </w:pPr>
      <w:r w:rsidRPr="003F6BA3" w:rsidDel="00937639">
        <w:rPr>
          <w:rFonts w:ascii="Tahoma" w:hAnsi="Tahoma" w:cs="Tahoma"/>
          <w:i/>
          <w:color w:val="5B9BD5"/>
          <w:szCs w:val="22"/>
          <w:lang w:val="el-GR"/>
        </w:rPr>
        <w:t xml:space="preserve"> </w:t>
      </w:r>
    </w:p>
    <w:p w14:paraId="6B24D94F" w14:textId="77777777" w:rsidR="006C4D2A" w:rsidRPr="003F6BA3" w:rsidRDefault="006C4D2A" w:rsidP="006C4D2A">
      <w:pPr>
        <w:rPr>
          <w:rFonts w:ascii="Tahoma" w:hAnsi="Tahoma" w:cs="Tahoma"/>
          <w:b/>
          <w:i/>
          <w:szCs w:val="22"/>
          <w:lang w:val="el-GR"/>
        </w:rPr>
      </w:pPr>
      <w:r w:rsidRPr="003F6BA3">
        <w:rPr>
          <w:rFonts w:ascii="Tahoma" w:hAnsi="Tahoma" w:cs="Tahoma"/>
          <w:b/>
          <w:i/>
          <w:szCs w:val="22"/>
          <w:lang w:val="el-GR"/>
        </w:rPr>
        <w:lastRenderedPageBreak/>
        <w:t xml:space="preserve">Επεξήγηση Κριτηρίων: </w:t>
      </w:r>
    </w:p>
    <w:p w14:paraId="7FB1AA40" w14:textId="77777777" w:rsidR="006C4D2A" w:rsidRPr="003F6BA3" w:rsidRDefault="006C4D2A" w:rsidP="006C4D2A">
      <w:pPr>
        <w:rPr>
          <w:rFonts w:ascii="Tahoma" w:hAnsi="Tahoma" w:cs="Tahoma"/>
          <w:szCs w:val="22"/>
          <w:lang w:val="el-GR"/>
        </w:rPr>
      </w:pPr>
      <w:r w:rsidRPr="003F6BA3">
        <w:rPr>
          <w:rFonts w:ascii="Tahoma" w:hAnsi="Tahoma" w:cs="Tahoma"/>
          <w:szCs w:val="22"/>
          <w:lang w:val="el-GR"/>
        </w:rPr>
        <w:t>Ανά κατηγορία και κριτήριο αξιολογούνται: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0"/>
      </w:tblGrid>
      <w:tr w:rsidR="006C4D2A" w:rsidRPr="00A25E88" w14:paraId="0E8CD699" w14:textId="77777777" w:rsidTr="007E55AE">
        <w:tc>
          <w:tcPr>
            <w:tcW w:w="5000" w:type="pct"/>
            <w:shd w:val="clear" w:color="auto" w:fill="E6E6E6"/>
          </w:tcPr>
          <w:p w14:paraId="5DDD5182" w14:textId="242AC85A" w:rsidR="006C4D2A" w:rsidRPr="003F6BA3" w:rsidRDefault="006C4D2A" w:rsidP="007E55AE">
            <w:pPr>
              <w:rPr>
                <w:rFonts w:ascii="Tahoma" w:hAnsi="Tahoma" w:cs="Tahoma"/>
                <w:szCs w:val="22"/>
                <w:u w:val="single"/>
                <w:lang w:val="el-GR"/>
              </w:rPr>
            </w:pPr>
            <w:r w:rsidRPr="003F6BA3">
              <w:rPr>
                <w:rFonts w:ascii="Tahoma" w:hAnsi="Tahoma" w:cs="Tahoma"/>
                <w:szCs w:val="22"/>
                <w:u w:val="single"/>
                <w:lang w:val="el-GR"/>
              </w:rPr>
              <w:br w:type="page"/>
            </w:r>
            <w:r w:rsidRPr="003F6BA3">
              <w:rPr>
                <w:rFonts w:ascii="Tahoma" w:hAnsi="Tahoma" w:cs="Tahoma"/>
                <w:b/>
                <w:szCs w:val="22"/>
                <w:lang w:val="el-GR"/>
              </w:rPr>
              <w:t xml:space="preserve">Κ.1  </w:t>
            </w:r>
            <w:r w:rsidR="00D81DA1" w:rsidRPr="003F6BA3">
              <w:rPr>
                <w:rFonts w:ascii="Tahoma" w:hAnsi="Tahoma" w:cs="Tahoma"/>
                <w:b/>
                <w:szCs w:val="22"/>
                <w:lang w:val="el-GR"/>
              </w:rPr>
              <w:t>Κατανόηση αντικειμένου και ειδικών απαιτήσεων του αντικειμένου και των ιδιαιτεροτήτων της διακήρυξης</w:t>
            </w:r>
          </w:p>
        </w:tc>
      </w:tr>
      <w:tr w:rsidR="006C4D2A" w:rsidRPr="00A25E88" w14:paraId="5E3B257D" w14:textId="77777777" w:rsidTr="007E55AE">
        <w:tc>
          <w:tcPr>
            <w:tcW w:w="5000" w:type="pct"/>
          </w:tcPr>
          <w:p w14:paraId="4C117469" w14:textId="6C058493" w:rsidR="006C4D2A" w:rsidRPr="003F6BA3" w:rsidRDefault="006C4D2A" w:rsidP="006C4D2A">
            <w:pPr>
              <w:rPr>
                <w:rFonts w:ascii="Tahoma" w:hAnsi="Tahoma" w:cs="Tahoma"/>
                <w:bCs/>
                <w:color w:val="000000"/>
                <w:szCs w:val="22"/>
                <w:lang w:val="el-GR"/>
              </w:rPr>
            </w:pPr>
            <w:r w:rsidRPr="003F6BA3">
              <w:rPr>
                <w:rFonts w:ascii="Tahoma" w:hAnsi="Tahoma" w:cs="Tahoma"/>
                <w:bCs/>
                <w:color w:val="000000"/>
                <w:szCs w:val="22"/>
                <w:lang w:val="el-GR"/>
              </w:rPr>
              <w:t xml:space="preserve">Αξιολογείται η σαφήνεια της πρότασης και κατανόηση του αντικειμένου, των στόχων και των ειδικών απαιτήσεων - ιδιαιτεροτήτων της διακήρυξης, η αναγνώριση κρίσιμων παραγόντων επιτυχίας και ο εντοπισμός ενδεχόμενων προβλημάτων/κινδύνων και προτάσεις αντιμετώπισής </w:t>
            </w:r>
            <w:r w:rsidR="00D81DA1" w:rsidRPr="003F6BA3">
              <w:rPr>
                <w:rFonts w:ascii="Tahoma" w:hAnsi="Tahoma" w:cs="Tahoma"/>
                <w:bCs/>
                <w:color w:val="000000"/>
                <w:szCs w:val="22"/>
                <w:lang w:val="el-GR"/>
              </w:rPr>
              <w:t>τους.</w:t>
            </w:r>
          </w:p>
          <w:p w14:paraId="54ABCF43" w14:textId="77777777" w:rsidR="006C4D2A" w:rsidRPr="003F6BA3" w:rsidRDefault="006C4D2A" w:rsidP="006C4D2A">
            <w:pPr>
              <w:rPr>
                <w:rFonts w:ascii="Tahoma" w:hAnsi="Tahoma" w:cs="Tahoma"/>
                <w:szCs w:val="22"/>
                <w:lang w:val="el-GR"/>
              </w:rPr>
            </w:pPr>
            <w:r w:rsidRPr="003F6BA3">
              <w:rPr>
                <w:rFonts w:ascii="Tahoma" w:hAnsi="Tahoma" w:cs="Tahoma"/>
                <w:bCs/>
                <w:color w:val="000000"/>
                <w:szCs w:val="22"/>
                <w:lang w:val="el-GR"/>
              </w:rPr>
              <w:t>Επίσης, αξιολογείται η επιλογή/ προσδιορισμός των ομάδων – στόχων, στις οποίες απευθύνονται οι δράσεις επικοινωνίας, η παρουσίαση των ιδιαίτερων χαρακτηριστικών τους, καθώς και οι προτάσεις προσέγγισης τους.</w:t>
            </w:r>
          </w:p>
        </w:tc>
      </w:tr>
      <w:tr w:rsidR="006C4D2A" w:rsidRPr="00A25E88" w14:paraId="6A31B71B" w14:textId="77777777" w:rsidTr="007E55AE">
        <w:tc>
          <w:tcPr>
            <w:tcW w:w="5000" w:type="pct"/>
            <w:shd w:val="clear" w:color="auto" w:fill="E6E6E6"/>
          </w:tcPr>
          <w:p w14:paraId="1E1A18AF" w14:textId="77777777" w:rsidR="006C4D2A" w:rsidRPr="003F6BA3" w:rsidRDefault="006C4D2A" w:rsidP="007E55AE">
            <w:pPr>
              <w:rPr>
                <w:rFonts w:ascii="Tahoma" w:hAnsi="Tahoma" w:cs="Tahoma"/>
                <w:b/>
                <w:szCs w:val="22"/>
                <w:lang w:val="el-GR"/>
              </w:rPr>
            </w:pPr>
            <w:r w:rsidRPr="003F6BA3">
              <w:rPr>
                <w:rFonts w:ascii="Tahoma" w:hAnsi="Tahoma" w:cs="Tahoma"/>
                <w:szCs w:val="22"/>
                <w:u w:val="single"/>
                <w:lang w:val="el-GR"/>
              </w:rPr>
              <w:br w:type="page"/>
            </w:r>
            <w:r w:rsidR="00B7540E" w:rsidRPr="003F6BA3">
              <w:rPr>
                <w:rFonts w:ascii="Tahoma" w:hAnsi="Tahoma" w:cs="Tahoma"/>
                <w:b/>
                <w:szCs w:val="22"/>
                <w:lang w:val="el-GR"/>
              </w:rPr>
              <w:t>Κ.2 Μεθοδολογία υλοποίησης και ποιότητα υπηρεσιών</w:t>
            </w:r>
          </w:p>
        </w:tc>
      </w:tr>
      <w:tr w:rsidR="006C4D2A" w:rsidRPr="00A25E88" w14:paraId="13A66CBC" w14:textId="77777777" w:rsidTr="007E55AE">
        <w:trPr>
          <w:trHeight w:val="149"/>
        </w:trPr>
        <w:tc>
          <w:tcPr>
            <w:tcW w:w="5000" w:type="pct"/>
          </w:tcPr>
          <w:p w14:paraId="104A763B" w14:textId="2ABBF9BC" w:rsidR="006C4D2A" w:rsidRPr="003F6BA3" w:rsidRDefault="00B7540E" w:rsidP="002612F5">
            <w:pPr>
              <w:rPr>
                <w:rFonts w:ascii="Tahoma" w:hAnsi="Tahoma" w:cs="Tahoma"/>
                <w:bCs/>
                <w:szCs w:val="22"/>
                <w:lang w:val="el-GR"/>
              </w:rPr>
            </w:pPr>
            <w:r w:rsidRPr="003F6BA3">
              <w:rPr>
                <w:rFonts w:ascii="Tahoma" w:hAnsi="Tahoma" w:cs="Tahoma"/>
                <w:bCs/>
                <w:color w:val="000000"/>
                <w:szCs w:val="22"/>
                <w:lang w:val="el-GR"/>
              </w:rPr>
              <w:t xml:space="preserve">Αξιολογείται η ανάλυση, σαφήνεια και πληρότητα των </w:t>
            </w:r>
            <w:r w:rsidR="00F72B0C" w:rsidRPr="003F6BA3">
              <w:rPr>
                <w:rFonts w:ascii="Tahoma" w:hAnsi="Tahoma" w:cs="Tahoma"/>
                <w:bCs/>
                <w:color w:val="000000"/>
                <w:szCs w:val="22"/>
                <w:lang w:val="el-GR"/>
              </w:rPr>
              <w:t>προτεινόμενων υπηρεσιών</w:t>
            </w:r>
            <w:r w:rsidR="00A76CD2" w:rsidRPr="003F6BA3">
              <w:rPr>
                <w:rFonts w:ascii="Tahoma" w:hAnsi="Tahoma" w:cs="Tahoma"/>
                <w:bCs/>
                <w:color w:val="000000"/>
                <w:szCs w:val="22"/>
                <w:lang w:val="el-GR"/>
              </w:rPr>
              <w:t xml:space="preserve"> και της μεθοδολογίας υλοποίησής </w:t>
            </w:r>
            <w:r w:rsidR="00D81DA1" w:rsidRPr="003F6BA3">
              <w:rPr>
                <w:rFonts w:ascii="Tahoma" w:hAnsi="Tahoma" w:cs="Tahoma"/>
                <w:bCs/>
                <w:color w:val="000000"/>
                <w:szCs w:val="22"/>
                <w:lang w:val="el-GR"/>
              </w:rPr>
              <w:t>τους,</w:t>
            </w:r>
            <w:r w:rsidRPr="003F6BA3">
              <w:rPr>
                <w:rFonts w:ascii="Tahoma" w:hAnsi="Tahoma" w:cs="Tahoma"/>
                <w:bCs/>
                <w:color w:val="000000"/>
                <w:szCs w:val="22"/>
                <w:lang w:val="el-GR"/>
              </w:rPr>
              <w:t xml:space="preserve"> </w:t>
            </w:r>
            <w:r w:rsidRPr="003F6BA3">
              <w:rPr>
                <w:rFonts w:ascii="Tahoma" w:hAnsi="Tahoma" w:cs="Tahoma"/>
                <w:color w:val="000000"/>
                <w:szCs w:val="22"/>
                <w:lang w:val="el-GR" w:eastAsia="el-GR"/>
              </w:rPr>
              <w:t>η αποτελεσματικότητα της μεθοδολογικής προσέγγισης για τη διοίκηση και διαχείριση του έργου  και για τη διασφάλιση της ποιότητας των παρεχόμενων υπηρεσιών και ο χρονικός προγραμματισμός των επιμέρους ενεργειών/δράσεων</w:t>
            </w:r>
            <w:r w:rsidR="00D81DA1" w:rsidRPr="003F6BA3">
              <w:rPr>
                <w:rFonts w:ascii="Tahoma" w:hAnsi="Tahoma" w:cs="Tahoma"/>
                <w:color w:val="000000"/>
                <w:szCs w:val="22"/>
                <w:lang w:val="el-GR" w:eastAsia="el-GR"/>
              </w:rPr>
              <w:t>.</w:t>
            </w:r>
          </w:p>
        </w:tc>
      </w:tr>
      <w:tr w:rsidR="00B7540E" w:rsidRPr="00A25E88" w14:paraId="69CF093D" w14:textId="77777777" w:rsidTr="002612F5">
        <w:trPr>
          <w:trHeight w:val="149"/>
        </w:trPr>
        <w:tc>
          <w:tcPr>
            <w:tcW w:w="5000" w:type="pct"/>
            <w:shd w:val="clear" w:color="auto" w:fill="E8E8E8"/>
          </w:tcPr>
          <w:p w14:paraId="72A61DB8" w14:textId="772106D0" w:rsidR="00B7540E" w:rsidRPr="003F6BA3" w:rsidRDefault="00B7540E" w:rsidP="00317149">
            <w:pPr>
              <w:rPr>
                <w:rFonts w:ascii="Tahoma" w:hAnsi="Tahoma" w:cs="Tahoma"/>
                <w:bCs/>
                <w:color w:val="000000"/>
                <w:szCs w:val="22"/>
                <w:lang w:val="el-GR"/>
              </w:rPr>
            </w:pPr>
            <w:r w:rsidRPr="003F6BA3">
              <w:rPr>
                <w:rFonts w:ascii="Tahoma" w:hAnsi="Tahoma" w:cs="Tahoma"/>
                <w:b/>
                <w:szCs w:val="22"/>
                <w:lang w:val="el-GR"/>
              </w:rPr>
              <w:t>Κ.3 Δημιουργικές προτάσεις βάσ</w:t>
            </w:r>
            <w:r w:rsidR="001C54BB" w:rsidRPr="003F6BA3">
              <w:rPr>
                <w:rFonts w:ascii="Tahoma" w:hAnsi="Tahoma" w:cs="Tahoma"/>
                <w:b/>
                <w:szCs w:val="22"/>
                <w:lang w:val="el-GR"/>
              </w:rPr>
              <w:t>ει</w:t>
            </w:r>
            <w:r w:rsidRPr="003F6BA3">
              <w:rPr>
                <w:rFonts w:ascii="Tahoma" w:hAnsi="Tahoma" w:cs="Tahoma"/>
                <w:b/>
                <w:szCs w:val="22"/>
                <w:lang w:val="el-GR"/>
              </w:rPr>
              <w:t xml:space="preserve"> των απαιτήσεων του φυσικού αντικείμενου</w:t>
            </w:r>
          </w:p>
        </w:tc>
      </w:tr>
      <w:tr w:rsidR="00B7540E" w:rsidRPr="00A25E88" w14:paraId="7E7FDEE0" w14:textId="77777777" w:rsidTr="002612F5">
        <w:trPr>
          <w:trHeight w:val="149"/>
        </w:trPr>
        <w:tc>
          <w:tcPr>
            <w:tcW w:w="5000" w:type="pct"/>
            <w:shd w:val="clear" w:color="auto" w:fill="FFFFFF"/>
          </w:tcPr>
          <w:p w14:paraId="46A24A7E" w14:textId="77777777" w:rsidR="00B7540E" w:rsidRPr="003F6BA3" w:rsidRDefault="00B7540E" w:rsidP="00B7540E">
            <w:pPr>
              <w:rPr>
                <w:rFonts w:ascii="Tahoma" w:hAnsi="Tahoma" w:cs="Tahoma"/>
                <w:bCs/>
                <w:color w:val="000000"/>
                <w:szCs w:val="22"/>
                <w:lang w:val="el-GR"/>
              </w:rPr>
            </w:pPr>
            <w:r w:rsidRPr="003F6BA3">
              <w:rPr>
                <w:rFonts w:ascii="Tahoma" w:hAnsi="Tahoma" w:cs="Tahoma"/>
                <w:bCs/>
                <w:color w:val="000000"/>
                <w:szCs w:val="22"/>
                <w:lang w:val="el-GR"/>
              </w:rPr>
              <w:t>Αξιολογούνται οι δημιουργικές προτάσεις που θα κατατεθούν από τον προσφέροντα, σύμφωνα με τις ελάχιστες απαιτήσεις της παραγράφου 2.4.3.2 και συγκεκριμένα θα εξεταστούν:</w:t>
            </w:r>
          </w:p>
          <w:p w14:paraId="5B109BBD" w14:textId="77777777" w:rsidR="00B7540E" w:rsidRPr="003F6BA3" w:rsidRDefault="00B7540E" w:rsidP="00B7540E">
            <w:pPr>
              <w:rPr>
                <w:rFonts w:ascii="Tahoma" w:hAnsi="Tahoma" w:cs="Tahoma"/>
                <w:bCs/>
                <w:color w:val="000000"/>
                <w:szCs w:val="22"/>
                <w:lang w:val="el-GR"/>
              </w:rPr>
            </w:pPr>
            <w:r w:rsidRPr="003F6BA3">
              <w:rPr>
                <w:rFonts w:ascii="Tahoma" w:hAnsi="Tahoma" w:cs="Tahoma"/>
                <w:bCs/>
                <w:color w:val="000000"/>
                <w:szCs w:val="22"/>
                <w:lang w:val="el-GR"/>
              </w:rPr>
              <w:t>- Η σαφήνεια των μηνυμάτων και η πρωτοτυπία τους</w:t>
            </w:r>
          </w:p>
          <w:p w14:paraId="273384F1" w14:textId="77777777" w:rsidR="00B7540E" w:rsidRPr="003F6BA3" w:rsidRDefault="00B7540E" w:rsidP="00317149">
            <w:pPr>
              <w:rPr>
                <w:rFonts w:ascii="Tahoma" w:hAnsi="Tahoma" w:cs="Tahoma"/>
                <w:b/>
                <w:szCs w:val="22"/>
                <w:lang w:val="el-GR"/>
              </w:rPr>
            </w:pPr>
            <w:r w:rsidRPr="003F6BA3">
              <w:rPr>
                <w:rFonts w:ascii="Tahoma" w:hAnsi="Tahoma" w:cs="Tahoma"/>
                <w:bCs/>
                <w:color w:val="000000"/>
                <w:szCs w:val="22"/>
                <w:lang w:val="el-GR"/>
              </w:rPr>
              <w:t>- Η συμβατότητά τους με τις ανάγκες της Αναθέτουσας Αρχής στο πλαίσιο του έργου</w:t>
            </w:r>
          </w:p>
        </w:tc>
      </w:tr>
      <w:tr w:rsidR="00B7540E" w:rsidRPr="00A25E88" w14:paraId="3CBA1EB9" w14:textId="77777777" w:rsidTr="002612F5">
        <w:trPr>
          <w:trHeight w:val="149"/>
        </w:trPr>
        <w:tc>
          <w:tcPr>
            <w:tcW w:w="5000" w:type="pct"/>
            <w:shd w:val="clear" w:color="auto" w:fill="E8E8E8"/>
          </w:tcPr>
          <w:p w14:paraId="0A96229A" w14:textId="77777777" w:rsidR="00B7540E" w:rsidRPr="003F6BA3" w:rsidRDefault="00B7540E" w:rsidP="00B7540E">
            <w:pPr>
              <w:rPr>
                <w:rFonts w:ascii="Tahoma" w:hAnsi="Tahoma" w:cs="Tahoma"/>
                <w:b/>
                <w:color w:val="000000"/>
                <w:szCs w:val="22"/>
                <w:lang w:val="el-GR"/>
              </w:rPr>
            </w:pPr>
            <w:r w:rsidRPr="003F6BA3">
              <w:rPr>
                <w:rFonts w:ascii="Tahoma" w:hAnsi="Tahoma" w:cs="Tahoma"/>
                <w:b/>
                <w:color w:val="000000"/>
                <w:szCs w:val="22"/>
                <w:lang w:val="el-GR"/>
              </w:rPr>
              <w:t xml:space="preserve">Κ.4 </w:t>
            </w:r>
            <w:r w:rsidRPr="003F6BA3">
              <w:rPr>
                <w:rFonts w:ascii="Tahoma" w:hAnsi="Tahoma" w:cs="Tahoma"/>
                <w:b/>
                <w:szCs w:val="22"/>
                <w:lang w:val="en-US"/>
              </w:rPr>
              <w:t>K</w:t>
            </w:r>
            <w:proofErr w:type="spellStart"/>
            <w:r w:rsidRPr="003F6BA3">
              <w:rPr>
                <w:rFonts w:ascii="Tahoma" w:hAnsi="Tahoma" w:cs="Tahoma"/>
                <w:b/>
                <w:szCs w:val="22"/>
                <w:lang w:val="el-GR"/>
              </w:rPr>
              <w:t>αταλληλότητα</w:t>
            </w:r>
            <w:proofErr w:type="spellEnd"/>
            <w:r w:rsidRPr="003F6BA3">
              <w:rPr>
                <w:rFonts w:ascii="Tahoma" w:hAnsi="Tahoma" w:cs="Tahoma"/>
                <w:b/>
                <w:szCs w:val="22"/>
                <w:lang w:val="el-GR"/>
              </w:rPr>
              <w:t xml:space="preserve"> προτεινόμενης δομής, οργάνωσης και διοίκησης Ομάδας Έργου</w:t>
            </w:r>
          </w:p>
        </w:tc>
      </w:tr>
      <w:tr w:rsidR="00B7540E" w:rsidRPr="00A25E88" w14:paraId="7852A29B" w14:textId="77777777" w:rsidTr="00317149">
        <w:trPr>
          <w:trHeight w:val="149"/>
        </w:trPr>
        <w:tc>
          <w:tcPr>
            <w:tcW w:w="5000" w:type="pct"/>
            <w:shd w:val="clear" w:color="auto" w:fill="FFFFFF"/>
          </w:tcPr>
          <w:p w14:paraId="4B398290" w14:textId="08685E5E" w:rsidR="00B7540E" w:rsidRPr="003F6BA3" w:rsidRDefault="00B7540E" w:rsidP="00B7540E">
            <w:pPr>
              <w:rPr>
                <w:rFonts w:ascii="Tahoma" w:hAnsi="Tahoma" w:cs="Tahoma"/>
                <w:bCs/>
                <w:color w:val="000000"/>
                <w:szCs w:val="22"/>
                <w:lang w:val="el-GR"/>
              </w:rPr>
            </w:pPr>
            <w:r w:rsidRPr="003F6BA3">
              <w:rPr>
                <w:rFonts w:ascii="Tahoma" w:hAnsi="Tahoma" w:cs="Tahoma"/>
                <w:bCs/>
                <w:szCs w:val="22"/>
                <w:lang w:val="el-GR"/>
              </w:rPr>
              <w:t>Κρίνεται η καταλληλόλητα της προτεινόμενης δομής, της οργάνωσης και της διοίκησης της Ομάδας Έργου, καθώς και η συσχέτιση μελών της Ομάδας Έργου με συγκεκριμένες δράσεις και κατανομή αρμοδιοτήτων μεταξύ στελεχών της Ομάδας Έργου</w:t>
            </w:r>
            <w:r w:rsidR="00D81DA1" w:rsidRPr="003F6BA3">
              <w:rPr>
                <w:rFonts w:ascii="Tahoma" w:hAnsi="Tahoma" w:cs="Tahoma"/>
                <w:bCs/>
                <w:szCs w:val="22"/>
                <w:lang w:val="el-GR"/>
              </w:rPr>
              <w:t>.</w:t>
            </w:r>
          </w:p>
        </w:tc>
      </w:tr>
    </w:tbl>
    <w:p w14:paraId="1534FB6A" w14:textId="7998DF05" w:rsidR="004622E3" w:rsidRPr="003F6BA3" w:rsidRDefault="006C4D2A" w:rsidP="004622E3">
      <w:pPr>
        <w:rPr>
          <w:rFonts w:ascii="Tahoma" w:hAnsi="Tahoma" w:cs="Tahoma"/>
          <w:b/>
          <w:color w:val="5B9BD5"/>
          <w:szCs w:val="22"/>
          <w:lang w:val="el-GR"/>
        </w:rPr>
      </w:pPr>
      <w:r w:rsidRPr="003F6BA3" w:rsidDel="006C4D2A">
        <w:rPr>
          <w:rFonts w:ascii="Tahoma" w:hAnsi="Tahoma" w:cs="Tahoma"/>
          <w:i/>
          <w:color w:val="5B9BD5"/>
          <w:szCs w:val="22"/>
          <w:lang w:val="el-GR"/>
        </w:rPr>
        <w:t xml:space="preserve"> </w:t>
      </w:r>
    </w:p>
    <w:p w14:paraId="55627B7D" w14:textId="2D78B45A" w:rsidR="004622E3" w:rsidRPr="003F6BA3" w:rsidRDefault="004622E3" w:rsidP="00B253AB">
      <w:pPr>
        <w:pStyle w:val="3"/>
        <w:rPr>
          <w:rFonts w:ascii="Tahoma" w:hAnsi="Tahoma" w:cs="Tahoma"/>
          <w:szCs w:val="22"/>
          <w:lang w:val="el-GR"/>
        </w:rPr>
      </w:pPr>
      <w:bookmarkStart w:id="70" w:name="__RefHeading___Toc13752307"/>
      <w:bookmarkStart w:id="71" w:name="_Toc213845671"/>
      <w:bookmarkStart w:id="72" w:name="_Toc223534649"/>
      <w:bookmarkEnd w:id="70"/>
      <w:r w:rsidRPr="003F6BA3">
        <w:rPr>
          <w:rFonts w:ascii="Tahoma" w:hAnsi="Tahoma" w:cs="Tahoma"/>
          <w:szCs w:val="22"/>
          <w:lang w:val="el-GR"/>
        </w:rPr>
        <w:t>2.3.2</w:t>
      </w:r>
      <w:r w:rsidRPr="003F6BA3">
        <w:rPr>
          <w:rFonts w:ascii="Tahoma" w:hAnsi="Tahoma" w:cs="Tahoma"/>
          <w:szCs w:val="22"/>
          <w:lang w:val="el-GR"/>
        </w:rPr>
        <w:tab/>
        <w:t>Βαθμολόγηση και κατάταξη προσφορών</w:t>
      </w:r>
      <w:bookmarkEnd w:id="71"/>
      <w:bookmarkEnd w:id="72"/>
    </w:p>
    <w:p w14:paraId="3E283DF5" w14:textId="77777777" w:rsidR="00F266A7" w:rsidRPr="003F6BA3" w:rsidRDefault="00F266A7" w:rsidP="002612F5">
      <w:pPr>
        <w:rPr>
          <w:rFonts w:ascii="Tahoma" w:hAnsi="Tahoma" w:cs="Tahoma"/>
          <w:szCs w:val="22"/>
          <w:u w:val="single"/>
          <w:lang w:val="el-GR"/>
        </w:rPr>
      </w:pPr>
      <w:r w:rsidRPr="003F6BA3">
        <w:rPr>
          <w:rFonts w:ascii="Tahoma" w:hAnsi="Tahoma" w:cs="Tahoma"/>
          <w:b/>
          <w:bCs/>
          <w:szCs w:val="22"/>
          <w:u w:val="single"/>
          <w:lang w:val="el-GR"/>
        </w:rPr>
        <w:t>2.3.2.1 Βαθμολόγηση Τεχνικών Προσφορών</w:t>
      </w:r>
    </w:p>
    <w:p w14:paraId="0090A4D5" w14:textId="1A026C95" w:rsidR="00FB23A9" w:rsidRPr="003F6BA3" w:rsidRDefault="00FB23A9" w:rsidP="00FB23A9">
      <w:pPr>
        <w:rPr>
          <w:rFonts w:ascii="Tahoma" w:hAnsi="Tahoma" w:cs="Tahoma"/>
          <w:szCs w:val="22"/>
          <w:lang w:val="el-GR"/>
        </w:rPr>
      </w:pPr>
      <w:r w:rsidRPr="003F6BA3">
        <w:rPr>
          <w:rFonts w:ascii="Tahoma" w:hAnsi="Tahoma" w:cs="Tahoma"/>
          <w:szCs w:val="22"/>
          <w:lang w:val="el-GR"/>
        </w:rPr>
        <w:t>Η Βαθμολόγηση των τεχνικών προσφορών θα γίνει σύμφωνα με τα “Κριτήρια Αξιολόγησης”, όπως αυτά προσδιορίζονται στον πίνακα της παρ. 2.3.1.</w:t>
      </w:r>
    </w:p>
    <w:p w14:paraId="48102E5C" w14:textId="77777777" w:rsidR="00FB23A9" w:rsidRPr="003F6BA3" w:rsidRDefault="00FB23A9" w:rsidP="00FB23A9">
      <w:pPr>
        <w:rPr>
          <w:rFonts w:ascii="Tahoma" w:hAnsi="Tahoma" w:cs="Tahoma"/>
          <w:szCs w:val="22"/>
          <w:lang w:val="el-GR"/>
        </w:rPr>
      </w:pPr>
      <w:r w:rsidRPr="003F6BA3">
        <w:rPr>
          <w:rFonts w:ascii="Tahoma" w:hAnsi="Tahoma" w:cs="Tahoma"/>
          <w:szCs w:val="22"/>
          <w:lang w:val="el-GR"/>
        </w:rPr>
        <w:t>Η βαθμολόγηση κάθε κριτηρίου αξιολόγησης κυμαίνεται από 100 βαθμούς στην περίπτωση που ικανοποιούνται ακριβώς όλοι οι όροι των τεχνικών προδιαγραφών, αυξάνεται δε μέχρι τους 120 βαθμούς όταν υπερκαλύπτονται οι απαιτήσεις του συγκεκριμένου κριτηρίου</w:t>
      </w:r>
      <w:r w:rsidRPr="003F6BA3">
        <w:rPr>
          <w:rStyle w:val="13"/>
          <w:rFonts w:ascii="Tahoma" w:hAnsi="Tahoma" w:cs="Tahoma"/>
          <w:b/>
          <w:sz w:val="22"/>
          <w:szCs w:val="22"/>
          <w:lang w:val="el-GR"/>
        </w:rPr>
        <w:t>.</w:t>
      </w:r>
      <w:r w:rsidRPr="003F6BA3">
        <w:rPr>
          <w:rFonts w:ascii="Tahoma" w:hAnsi="Tahoma" w:cs="Tahoma"/>
          <w:b/>
          <w:szCs w:val="22"/>
          <w:lang w:val="el-GR"/>
        </w:rPr>
        <w:t xml:space="preserve"> </w:t>
      </w:r>
    </w:p>
    <w:p w14:paraId="2FCF54FE" w14:textId="77777777" w:rsidR="00FB23A9" w:rsidRPr="003F6BA3" w:rsidRDefault="00FB23A9" w:rsidP="00FB23A9">
      <w:pPr>
        <w:rPr>
          <w:rFonts w:ascii="Tahoma" w:hAnsi="Tahoma" w:cs="Tahoma"/>
          <w:szCs w:val="22"/>
          <w:lang w:val="el-GR"/>
        </w:rPr>
      </w:pPr>
      <w:r w:rsidRPr="003F6BA3">
        <w:rPr>
          <w:rFonts w:ascii="Tahoma" w:hAnsi="Tahoma" w:cs="Tahoma"/>
          <w:szCs w:val="22"/>
          <w:lang w:val="el-GR"/>
        </w:rPr>
        <w:t xml:space="preserve">Κάθε κριτήριο αξιολόγησης βαθμολογείται αυτόνομα με βάση τα στοιχεία της προσφοράς. </w:t>
      </w:r>
    </w:p>
    <w:p w14:paraId="3FFC63D9" w14:textId="77777777" w:rsidR="00FB23A9" w:rsidRPr="003F6BA3" w:rsidRDefault="00FB23A9" w:rsidP="00FB23A9">
      <w:pPr>
        <w:rPr>
          <w:rFonts w:ascii="Tahoma" w:hAnsi="Tahoma" w:cs="Tahoma"/>
          <w:i/>
          <w:color w:val="5B9BD5"/>
          <w:szCs w:val="22"/>
          <w:lang w:val="el-GR"/>
        </w:rPr>
      </w:pPr>
      <w:bookmarkStart w:id="73" w:name="_Hlk126496186"/>
      <w:r w:rsidRPr="003F6BA3">
        <w:rPr>
          <w:rFonts w:ascii="Tahoma" w:hAnsi="Tahoma" w:cs="Tahoma"/>
          <w:szCs w:val="22"/>
          <w:lang w:val="el-GR"/>
        </w:rPr>
        <w:t>Βαθμολογία μικρότερη από 100 βαθμούς (ήτοι προσφορά που δεν καλύπτει/παρουσιάζει αποκλίσεις από τις τεχνικές προδιαγραφές της παρούσας) επιφέρει την απόρριψη της προσφοράς.</w:t>
      </w:r>
    </w:p>
    <w:bookmarkEnd w:id="73"/>
    <w:p w14:paraId="508F51ED" w14:textId="77777777" w:rsidR="00FB23A9" w:rsidRPr="003F6BA3" w:rsidRDefault="00FB23A9" w:rsidP="00FB23A9">
      <w:pPr>
        <w:rPr>
          <w:rFonts w:ascii="Tahoma" w:hAnsi="Tahoma" w:cs="Tahoma"/>
          <w:szCs w:val="22"/>
          <w:lang w:val="el-GR"/>
        </w:rPr>
      </w:pPr>
      <w:r w:rsidRPr="003F6BA3">
        <w:rPr>
          <w:rFonts w:ascii="Tahoma" w:hAnsi="Tahoma" w:cs="Tahoma"/>
          <w:szCs w:val="22"/>
          <w:lang w:val="el-GR"/>
        </w:rPr>
        <w:t>Η σταθμισμένη βαθμολογία του κάθε κριτηρίου θα προκύπτει από το γινόμενο του επιμέρους συντελεστή βαρύτητας επί τη βαθμολογία του, η δε συνολική βαθμολογία της προσφοράς (Β</w:t>
      </w:r>
      <w:proofErr w:type="spellStart"/>
      <w:r w:rsidRPr="003F6BA3">
        <w:rPr>
          <w:rFonts w:ascii="Tahoma" w:hAnsi="Tahoma" w:cs="Tahoma"/>
          <w:szCs w:val="22"/>
          <w:vertAlign w:val="subscript"/>
        </w:rPr>
        <w:t>i</w:t>
      </w:r>
      <w:proofErr w:type="spellEnd"/>
      <w:r w:rsidRPr="003F6BA3">
        <w:rPr>
          <w:rFonts w:ascii="Tahoma" w:hAnsi="Tahoma" w:cs="Tahoma"/>
          <w:szCs w:val="22"/>
          <w:lang w:val="el-GR"/>
        </w:rPr>
        <w:t>) θα προκύπτει από το άθροισμα των σταθμισμένων βαθμολογιών όλων των κριτηρίων.</w:t>
      </w:r>
    </w:p>
    <w:p w14:paraId="07A6A586" w14:textId="77777777" w:rsidR="00F266A7" w:rsidRPr="003F6BA3" w:rsidRDefault="00F266A7" w:rsidP="00F266A7">
      <w:pPr>
        <w:rPr>
          <w:rFonts w:ascii="Tahoma" w:hAnsi="Tahoma" w:cs="Tahoma"/>
          <w:szCs w:val="22"/>
          <w:lang w:val="el-GR"/>
        </w:rPr>
      </w:pPr>
      <w:r w:rsidRPr="003F6BA3">
        <w:rPr>
          <w:rFonts w:ascii="Tahoma" w:hAnsi="Tahoma" w:cs="Tahoma"/>
          <w:szCs w:val="22"/>
          <w:lang w:val="el-GR"/>
        </w:rPr>
        <w:t xml:space="preserve">Η συνολική βαθμολογία της τεχνικής προσφοράς υπολογίζεται με βάση τον παρακάτω τύπο : </w:t>
      </w:r>
    </w:p>
    <w:p w14:paraId="1F28C91E" w14:textId="77777777" w:rsidR="00F266A7" w:rsidRPr="003F6BA3" w:rsidRDefault="00F266A7" w:rsidP="00F266A7">
      <w:pPr>
        <w:rPr>
          <w:rFonts w:ascii="Tahoma" w:hAnsi="Tahoma" w:cs="Tahoma"/>
          <w:szCs w:val="22"/>
          <w:lang w:val="el-GR"/>
        </w:rPr>
      </w:pPr>
      <w:r w:rsidRPr="003F6BA3">
        <w:rPr>
          <w:rFonts w:ascii="Tahoma" w:hAnsi="Tahoma" w:cs="Tahoma"/>
          <w:szCs w:val="22"/>
          <w:lang w:val="el-GR"/>
        </w:rPr>
        <w:t xml:space="preserve">Β = σ1*Κ1 + σ2*Κ2 +……+ </w:t>
      </w:r>
      <w:proofErr w:type="spellStart"/>
      <w:r w:rsidRPr="003F6BA3">
        <w:rPr>
          <w:rFonts w:ascii="Tahoma" w:hAnsi="Tahoma" w:cs="Tahoma"/>
          <w:szCs w:val="22"/>
          <w:lang w:val="el-GR"/>
        </w:rPr>
        <w:t>σν</w:t>
      </w:r>
      <w:proofErr w:type="spellEnd"/>
      <w:r w:rsidRPr="003F6BA3">
        <w:rPr>
          <w:rFonts w:ascii="Tahoma" w:hAnsi="Tahoma" w:cs="Tahoma"/>
          <w:szCs w:val="22"/>
          <w:lang w:val="el-GR"/>
        </w:rPr>
        <w:t>*</w:t>
      </w:r>
      <w:proofErr w:type="spellStart"/>
      <w:r w:rsidRPr="003F6BA3">
        <w:rPr>
          <w:rFonts w:ascii="Tahoma" w:hAnsi="Tahoma" w:cs="Tahoma"/>
          <w:szCs w:val="22"/>
          <w:lang w:val="el-GR"/>
        </w:rPr>
        <w:t>Κν</w:t>
      </w:r>
      <w:proofErr w:type="spellEnd"/>
    </w:p>
    <w:p w14:paraId="6F8CD85A" w14:textId="77777777" w:rsidR="00A970F3" w:rsidRPr="003F6BA3" w:rsidRDefault="00A970F3" w:rsidP="00A970F3">
      <w:pPr>
        <w:pStyle w:val="4"/>
        <w:rPr>
          <w:rFonts w:ascii="Tahoma" w:hAnsi="Tahoma" w:cs="Tahoma"/>
          <w:szCs w:val="22"/>
          <w:u w:val="single"/>
          <w:lang w:val="el-GR"/>
        </w:rPr>
      </w:pPr>
      <w:bookmarkStart w:id="74" w:name="_Toc97194293"/>
      <w:bookmarkStart w:id="75" w:name="_Toc173313705"/>
      <w:bookmarkStart w:id="76" w:name="_Toc213845672"/>
      <w:bookmarkStart w:id="77" w:name="_Toc223534650"/>
      <w:r w:rsidRPr="003F6BA3">
        <w:rPr>
          <w:rFonts w:ascii="Tahoma" w:hAnsi="Tahoma" w:cs="Tahoma"/>
          <w:szCs w:val="22"/>
          <w:u w:val="single"/>
          <w:lang w:val="el-GR"/>
        </w:rPr>
        <w:lastRenderedPageBreak/>
        <w:t>Α. Κατάταξη προσφορών</w:t>
      </w:r>
      <w:bookmarkEnd w:id="74"/>
      <w:bookmarkEnd w:id="75"/>
      <w:bookmarkEnd w:id="76"/>
      <w:bookmarkEnd w:id="77"/>
      <w:r w:rsidRPr="003F6BA3">
        <w:rPr>
          <w:rFonts w:ascii="Tahoma" w:hAnsi="Tahoma" w:cs="Tahoma"/>
          <w:szCs w:val="22"/>
          <w:u w:val="single"/>
          <w:lang w:val="el-GR"/>
        </w:rPr>
        <w:t xml:space="preserve"> </w:t>
      </w:r>
    </w:p>
    <w:p w14:paraId="0954E16C" w14:textId="77777777" w:rsidR="00A970F3" w:rsidRPr="003F6BA3" w:rsidRDefault="00A970F3" w:rsidP="00A970F3">
      <w:pPr>
        <w:rPr>
          <w:rFonts w:ascii="Tahoma" w:hAnsi="Tahoma" w:cs="Tahoma"/>
          <w:szCs w:val="22"/>
          <w:lang w:val="el-GR"/>
        </w:rPr>
      </w:pPr>
      <w:r w:rsidRPr="003F6BA3">
        <w:rPr>
          <w:rFonts w:ascii="Tahoma" w:hAnsi="Tahoma" w:cs="Tahoma"/>
          <w:szCs w:val="22"/>
          <w:lang w:val="el-GR"/>
        </w:rPr>
        <w:t>Πλέον συμφέρουσα από οικονομική άποψη προσφορά είναι εκείνη που παρουσιάζει το μεγαλύτερο Λ</w:t>
      </w:r>
      <w:proofErr w:type="spellStart"/>
      <w:r w:rsidRPr="003F6BA3">
        <w:rPr>
          <w:rFonts w:ascii="Tahoma" w:hAnsi="Tahoma" w:cs="Tahoma"/>
          <w:szCs w:val="22"/>
          <w:lang w:val="en-US"/>
        </w:rPr>
        <w:t>i</w:t>
      </w:r>
      <w:proofErr w:type="spellEnd"/>
      <w:r w:rsidRPr="003F6BA3">
        <w:rPr>
          <w:rFonts w:ascii="Tahoma" w:hAnsi="Tahoma" w:cs="Tahoma"/>
          <w:szCs w:val="22"/>
          <w:lang w:val="el-GR"/>
        </w:rPr>
        <w:t xml:space="preserve"> ο οποίος υπολογίζεται με βάση τον παρακάτω τύπο:</w:t>
      </w:r>
    </w:p>
    <w:p w14:paraId="18588EEE" w14:textId="77777777" w:rsidR="00A970F3" w:rsidRPr="003F6BA3" w:rsidRDefault="00A970F3" w:rsidP="00A970F3">
      <w:pPr>
        <w:jc w:val="center"/>
        <w:rPr>
          <w:rFonts w:ascii="Tahoma" w:hAnsi="Tahoma" w:cs="Tahoma"/>
          <w:szCs w:val="22"/>
          <w:lang w:val="nl-NL"/>
        </w:rPr>
      </w:pPr>
      <w:r w:rsidRPr="003F6BA3">
        <w:rPr>
          <w:rFonts w:ascii="Tahoma" w:hAnsi="Tahoma" w:cs="Tahoma"/>
          <w:szCs w:val="22"/>
          <w:lang w:val="el-GR"/>
        </w:rPr>
        <w:t>Λ</w:t>
      </w:r>
      <w:r w:rsidRPr="003F6BA3">
        <w:rPr>
          <w:rFonts w:ascii="Tahoma" w:hAnsi="Tahoma" w:cs="Tahoma"/>
          <w:szCs w:val="22"/>
          <w:vertAlign w:val="subscript"/>
          <w:lang w:val="nl-NL"/>
        </w:rPr>
        <w:t>i</w:t>
      </w:r>
      <w:r w:rsidRPr="003F6BA3">
        <w:rPr>
          <w:rFonts w:ascii="Tahoma" w:hAnsi="Tahoma" w:cs="Tahoma"/>
          <w:szCs w:val="22"/>
          <w:lang w:val="nl-NL"/>
        </w:rPr>
        <w:t xml:space="preserve"> = </w:t>
      </w:r>
      <w:r w:rsidRPr="00C05C9B">
        <w:rPr>
          <w:rFonts w:ascii="Tahoma" w:hAnsi="Tahoma"/>
          <w:lang w:val="en-US"/>
        </w:rPr>
        <w:t>80</w:t>
      </w:r>
      <w:r w:rsidRPr="003F6BA3">
        <w:rPr>
          <w:rFonts w:ascii="Tahoma" w:hAnsi="Tahoma" w:cs="Tahoma"/>
          <w:szCs w:val="22"/>
          <w:lang w:val="nl-NL"/>
        </w:rPr>
        <w:t xml:space="preserve"> * ( </w:t>
      </w:r>
      <w:r w:rsidRPr="003F6BA3">
        <w:rPr>
          <w:rFonts w:ascii="Tahoma" w:hAnsi="Tahoma" w:cs="Tahoma"/>
          <w:szCs w:val="22"/>
          <w:lang w:val="el-GR"/>
        </w:rPr>
        <w:t>Β</w:t>
      </w:r>
      <w:r w:rsidRPr="003F6BA3">
        <w:rPr>
          <w:rFonts w:ascii="Tahoma" w:hAnsi="Tahoma" w:cs="Tahoma"/>
          <w:szCs w:val="22"/>
          <w:vertAlign w:val="subscript"/>
          <w:lang w:val="nl-NL"/>
        </w:rPr>
        <w:t xml:space="preserve">i </w:t>
      </w:r>
      <w:r w:rsidRPr="003F6BA3">
        <w:rPr>
          <w:rFonts w:ascii="Tahoma" w:hAnsi="Tahoma" w:cs="Tahoma"/>
          <w:szCs w:val="22"/>
          <w:lang w:val="nl-NL"/>
        </w:rPr>
        <w:t xml:space="preserve">/ </w:t>
      </w:r>
      <w:r w:rsidRPr="003F6BA3">
        <w:rPr>
          <w:rFonts w:ascii="Tahoma" w:hAnsi="Tahoma" w:cs="Tahoma"/>
          <w:szCs w:val="22"/>
          <w:lang w:val="el-GR"/>
        </w:rPr>
        <w:t>Β</w:t>
      </w:r>
      <w:r w:rsidRPr="003F6BA3">
        <w:rPr>
          <w:rFonts w:ascii="Tahoma" w:hAnsi="Tahoma" w:cs="Tahoma"/>
          <w:szCs w:val="22"/>
          <w:vertAlign w:val="subscript"/>
          <w:lang w:val="nl-NL"/>
        </w:rPr>
        <w:t xml:space="preserve">max </w:t>
      </w:r>
      <w:r w:rsidRPr="003F6BA3">
        <w:rPr>
          <w:rFonts w:ascii="Tahoma" w:hAnsi="Tahoma" w:cs="Tahoma"/>
          <w:szCs w:val="22"/>
          <w:lang w:val="nl-NL"/>
        </w:rPr>
        <w:t xml:space="preserve">) + </w:t>
      </w:r>
      <w:r w:rsidRPr="00C05C9B">
        <w:rPr>
          <w:rFonts w:ascii="Tahoma" w:hAnsi="Tahoma"/>
          <w:lang w:val="en-US"/>
        </w:rPr>
        <w:t>20</w:t>
      </w:r>
      <w:r w:rsidRPr="003F6BA3">
        <w:rPr>
          <w:rFonts w:ascii="Tahoma" w:hAnsi="Tahoma" w:cs="Tahoma"/>
          <w:szCs w:val="22"/>
          <w:lang w:val="nl-NL"/>
        </w:rPr>
        <w:t xml:space="preserve"> * (K</w:t>
      </w:r>
      <w:r w:rsidRPr="003F6BA3">
        <w:rPr>
          <w:rFonts w:ascii="Tahoma" w:hAnsi="Tahoma" w:cs="Tahoma"/>
          <w:szCs w:val="22"/>
          <w:vertAlign w:val="subscript"/>
          <w:lang w:val="nl-NL"/>
        </w:rPr>
        <w:t>min</w:t>
      </w:r>
      <w:r w:rsidRPr="003F6BA3">
        <w:rPr>
          <w:rFonts w:ascii="Tahoma" w:hAnsi="Tahoma" w:cs="Tahoma"/>
          <w:szCs w:val="22"/>
          <w:lang w:val="nl-NL"/>
        </w:rPr>
        <w:t>/K</w:t>
      </w:r>
      <w:r w:rsidRPr="003F6BA3">
        <w:rPr>
          <w:rFonts w:ascii="Tahoma" w:hAnsi="Tahoma" w:cs="Tahoma"/>
          <w:szCs w:val="22"/>
          <w:vertAlign w:val="subscript"/>
          <w:lang w:val="nl-NL"/>
        </w:rPr>
        <w:t>i</w:t>
      </w:r>
      <w:r w:rsidRPr="003F6BA3">
        <w:rPr>
          <w:rFonts w:ascii="Tahoma" w:hAnsi="Tahoma" w:cs="Tahoma"/>
          <w:szCs w:val="22"/>
          <w:lang w:val="nl-NL"/>
        </w:rPr>
        <w:t>)</w:t>
      </w:r>
    </w:p>
    <w:p w14:paraId="186FF7C3" w14:textId="77777777" w:rsidR="00A970F3" w:rsidRPr="003F6BA3" w:rsidRDefault="00A970F3" w:rsidP="00A970F3">
      <w:pPr>
        <w:ind w:left="284"/>
        <w:rPr>
          <w:rFonts w:ascii="Tahoma" w:hAnsi="Tahoma" w:cs="Tahoma"/>
          <w:szCs w:val="22"/>
          <w:lang w:val="el-GR"/>
        </w:rPr>
      </w:pPr>
      <w:r w:rsidRPr="003F6BA3">
        <w:rPr>
          <w:rFonts w:ascii="Tahoma" w:hAnsi="Tahoma" w:cs="Tahoma"/>
          <w:szCs w:val="22"/>
          <w:lang w:val="el-GR"/>
        </w:rPr>
        <w:t>όπου:</w:t>
      </w:r>
    </w:p>
    <w:p w14:paraId="1A80A944" w14:textId="77777777" w:rsidR="00A970F3" w:rsidRPr="003F6BA3" w:rsidRDefault="00A970F3" w:rsidP="00A970F3">
      <w:pPr>
        <w:tabs>
          <w:tab w:val="left" w:pos="1080"/>
        </w:tabs>
        <w:ind w:left="284"/>
        <w:rPr>
          <w:rFonts w:ascii="Tahoma" w:hAnsi="Tahoma" w:cs="Tahoma"/>
          <w:szCs w:val="22"/>
          <w:lang w:val="el-GR"/>
        </w:rPr>
      </w:pPr>
      <w:r w:rsidRPr="003F6BA3">
        <w:rPr>
          <w:rFonts w:ascii="Tahoma" w:hAnsi="Tahoma" w:cs="Tahoma"/>
          <w:szCs w:val="22"/>
          <w:lang w:val="el-GR"/>
        </w:rPr>
        <w:t>Β</w:t>
      </w:r>
      <w:r w:rsidRPr="003F6BA3">
        <w:rPr>
          <w:rFonts w:ascii="Tahoma" w:hAnsi="Tahoma" w:cs="Tahoma"/>
          <w:szCs w:val="22"/>
          <w:vertAlign w:val="subscript"/>
        </w:rPr>
        <w:t>max</w:t>
      </w:r>
      <w:r w:rsidRPr="003F6BA3">
        <w:rPr>
          <w:rFonts w:ascii="Tahoma" w:hAnsi="Tahoma" w:cs="Tahoma"/>
          <w:szCs w:val="22"/>
          <w:vertAlign w:val="subscript"/>
          <w:lang w:val="el-GR"/>
        </w:rPr>
        <w:t xml:space="preserve"> </w:t>
      </w:r>
      <w:r w:rsidRPr="003F6BA3">
        <w:rPr>
          <w:rFonts w:ascii="Tahoma" w:hAnsi="Tahoma" w:cs="Tahoma"/>
          <w:szCs w:val="22"/>
          <w:vertAlign w:val="subscript"/>
          <w:lang w:val="el-GR"/>
        </w:rPr>
        <w:tab/>
      </w:r>
      <w:r w:rsidRPr="003F6BA3">
        <w:rPr>
          <w:rFonts w:ascii="Tahoma" w:hAnsi="Tahoma" w:cs="Tahoma"/>
          <w:szCs w:val="22"/>
          <w:lang w:val="el-GR"/>
        </w:rPr>
        <w:t xml:space="preserve">η συνολική βαθμολογία που έλαβε η καλύτερη Τεχνική Προσφορά </w:t>
      </w:r>
    </w:p>
    <w:p w14:paraId="54EA5CBC" w14:textId="77777777" w:rsidR="00A970F3" w:rsidRPr="003F6BA3" w:rsidRDefault="00A970F3" w:rsidP="00A970F3">
      <w:pPr>
        <w:tabs>
          <w:tab w:val="left" w:pos="1080"/>
        </w:tabs>
        <w:ind w:left="284"/>
        <w:rPr>
          <w:rFonts w:ascii="Tahoma" w:hAnsi="Tahoma" w:cs="Tahoma"/>
          <w:szCs w:val="22"/>
          <w:lang w:val="el-GR"/>
        </w:rPr>
      </w:pPr>
      <w:r w:rsidRPr="003F6BA3">
        <w:rPr>
          <w:rFonts w:ascii="Tahoma" w:hAnsi="Tahoma" w:cs="Tahoma"/>
          <w:szCs w:val="22"/>
          <w:lang w:val="el-GR"/>
        </w:rPr>
        <w:t>Β</w:t>
      </w:r>
      <w:proofErr w:type="spellStart"/>
      <w:r w:rsidRPr="003F6BA3">
        <w:rPr>
          <w:rFonts w:ascii="Tahoma" w:hAnsi="Tahoma" w:cs="Tahoma"/>
          <w:szCs w:val="22"/>
          <w:vertAlign w:val="subscript"/>
        </w:rPr>
        <w:t>i</w:t>
      </w:r>
      <w:proofErr w:type="spellEnd"/>
      <w:r w:rsidRPr="003F6BA3">
        <w:rPr>
          <w:rFonts w:ascii="Tahoma" w:hAnsi="Tahoma" w:cs="Tahoma"/>
          <w:szCs w:val="22"/>
          <w:vertAlign w:val="subscript"/>
          <w:lang w:val="el-GR"/>
        </w:rPr>
        <w:tab/>
      </w:r>
      <w:r w:rsidRPr="003F6BA3">
        <w:rPr>
          <w:rFonts w:ascii="Tahoma" w:hAnsi="Tahoma" w:cs="Tahoma"/>
          <w:szCs w:val="22"/>
          <w:lang w:val="el-GR"/>
        </w:rPr>
        <w:t xml:space="preserve">η συνολική βαθμολογία της Τεχνικής Προσφοράς </w:t>
      </w:r>
      <w:proofErr w:type="spellStart"/>
      <w:r w:rsidRPr="003F6BA3">
        <w:rPr>
          <w:rFonts w:ascii="Tahoma" w:hAnsi="Tahoma" w:cs="Tahoma"/>
          <w:szCs w:val="22"/>
        </w:rPr>
        <w:t>i</w:t>
      </w:r>
      <w:proofErr w:type="spellEnd"/>
    </w:p>
    <w:p w14:paraId="3DF479A1" w14:textId="77777777" w:rsidR="00A970F3" w:rsidRPr="003F6BA3" w:rsidRDefault="00A970F3" w:rsidP="00A970F3">
      <w:pPr>
        <w:tabs>
          <w:tab w:val="left" w:pos="1080"/>
        </w:tabs>
        <w:ind w:left="284"/>
        <w:rPr>
          <w:rFonts w:ascii="Tahoma" w:hAnsi="Tahoma" w:cs="Tahoma"/>
          <w:szCs w:val="22"/>
          <w:lang w:val="el-GR"/>
        </w:rPr>
      </w:pPr>
      <w:proofErr w:type="spellStart"/>
      <w:r w:rsidRPr="003F6BA3">
        <w:rPr>
          <w:rFonts w:ascii="Tahoma" w:hAnsi="Tahoma" w:cs="Tahoma"/>
          <w:szCs w:val="22"/>
        </w:rPr>
        <w:t>K</w:t>
      </w:r>
      <w:r w:rsidRPr="003F6BA3">
        <w:rPr>
          <w:rFonts w:ascii="Tahoma" w:hAnsi="Tahoma" w:cs="Tahoma"/>
          <w:szCs w:val="22"/>
          <w:vertAlign w:val="subscript"/>
        </w:rPr>
        <w:t>min</w:t>
      </w:r>
      <w:proofErr w:type="spellEnd"/>
      <w:r w:rsidRPr="003F6BA3">
        <w:rPr>
          <w:rFonts w:ascii="Tahoma" w:hAnsi="Tahoma" w:cs="Tahoma"/>
          <w:szCs w:val="22"/>
          <w:vertAlign w:val="subscript"/>
          <w:lang w:val="el-GR"/>
        </w:rPr>
        <w:t xml:space="preserve"> </w:t>
      </w:r>
      <w:r w:rsidRPr="003F6BA3">
        <w:rPr>
          <w:rFonts w:ascii="Tahoma" w:hAnsi="Tahoma" w:cs="Tahoma"/>
          <w:szCs w:val="22"/>
          <w:vertAlign w:val="subscript"/>
          <w:lang w:val="el-GR"/>
        </w:rPr>
        <w:tab/>
      </w:r>
      <w:r w:rsidRPr="003F6BA3">
        <w:rPr>
          <w:rFonts w:ascii="Tahoma" w:hAnsi="Tahoma" w:cs="Tahoma"/>
          <w:szCs w:val="22"/>
          <w:lang w:val="el-GR"/>
        </w:rPr>
        <w:t xml:space="preserve">το συνολικό </w:t>
      </w:r>
      <w:bookmarkStart w:id="78" w:name="_Hlk151319088"/>
      <w:r w:rsidRPr="003F6BA3">
        <w:rPr>
          <w:rFonts w:ascii="Tahoma" w:hAnsi="Tahoma" w:cs="Tahoma"/>
          <w:szCs w:val="22"/>
          <w:lang w:val="el-GR"/>
        </w:rPr>
        <w:t xml:space="preserve">συγκριτικό </w:t>
      </w:r>
      <w:bookmarkEnd w:id="78"/>
      <w:r w:rsidRPr="003F6BA3">
        <w:rPr>
          <w:rFonts w:ascii="Tahoma" w:hAnsi="Tahoma" w:cs="Tahoma"/>
          <w:szCs w:val="22"/>
          <w:lang w:val="el-GR"/>
        </w:rPr>
        <w:t xml:space="preserve">κόστος της Προσφοράς με τη μικρότερη τιμή </w:t>
      </w:r>
    </w:p>
    <w:p w14:paraId="66EAED74" w14:textId="77777777" w:rsidR="00A970F3" w:rsidRPr="003F6BA3" w:rsidRDefault="00A970F3" w:rsidP="00A970F3">
      <w:pPr>
        <w:tabs>
          <w:tab w:val="left" w:pos="1080"/>
        </w:tabs>
        <w:ind w:left="284"/>
        <w:rPr>
          <w:rFonts w:ascii="Tahoma" w:hAnsi="Tahoma" w:cs="Tahoma"/>
          <w:szCs w:val="22"/>
          <w:lang w:val="el-GR"/>
        </w:rPr>
      </w:pPr>
      <w:r w:rsidRPr="003F6BA3">
        <w:rPr>
          <w:rFonts w:ascii="Tahoma" w:hAnsi="Tahoma" w:cs="Tahoma"/>
          <w:szCs w:val="22"/>
          <w:lang w:val="el-GR"/>
        </w:rPr>
        <w:t>Κ</w:t>
      </w:r>
      <w:proofErr w:type="spellStart"/>
      <w:r w:rsidRPr="003F6BA3">
        <w:rPr>
          <w:rFonts w:ascii="Tahoma" w:hAnsi="Tahoma" w:cs="Tahoma"/>
          <w:szCs w:val="22"/>
          <w:vertAlign w:val="subscript"/>
        </w:rPr>
        <w:t>i</w:t>
      </w:r>
      <w:proofErr w:type="spellEnd"/>
      <w:r w:rsidRPr="003F6BA3">
        <w:rPr>
          <w:rFonts w:ascii="Tahoma" w:hAnsi="Tahoma" w:cs="Tahoma"/>
          <w:szCs w:val="22"/>
          <w:vertAlign w:val="subscript"/>
          <w:lang w:val="el-GR"/>
        </w:rPr>
        <w:tab/>
      </w:r>
      <w:r w:rsidRPr="003F6BA3">
        <w:rPr>
          <w:rFonts w:ascii="Tahoma" w:hAnsi="Tahoma" w:cs="Tahoma"/>
          <w:szCs w:val="22"/>
          <w:lang w:val="el-GR"/>
        </w:rPr>
        <w:t xml:space="preserve">το συνολικό συγκριτικό κόστος της Προσφοράς </w:t>
      </w:r>
      <w:proofErr w:type="spellStart"/>
      <w:r w:rsidRPr="003F6BA3">
        <w:rPr>
          <w:rFonts w:ascii="Tahoma" w:hAnsi="Tahoma" w:cs="Tahoma"/>
          <w:szCs w:val="22"/>
        </w:rPr>
        <w:t>i</w:t>
      </w:r>
      <w:proofErr w:type="spellEnd"/>
      <w:r w:rsidRPr="003F6BA3">
        <w:rPr>
          <w:rFonts w:ascii="Tahoma" w:hAnsi="Tahoma" w:cs="Tahoma"/>
          <w:szCs w:val="22"/>
          <w:lang w:val="el-GR"/>
        </w:rPr>
        <w:t xml:space="preserve"> </w:t>
      </w:r>
    </w:p>
    <w:p w14:paraId="5DA45E6B" w14:textId="77777777" w:rsidR="00A970F3" w:rsidRPr="003F6BA3" w:rsidRDefault="00A970F3" w:rsidP="00A970F3">
      <w:pPr>
        <w:tabs>
          <w:tab w:val="left" w:pos="1080"/>
        </w:tabs>
        <w:ind w:left="284"/>
        <w:rPr>
          <w:rFonts w:ascii="Tahoma" w:hAnsi="Tahoma" w:cs="Tahoma"/>
          <w:szCs w:val="22"/>
          <w:lang w:val="el-GR"/>
        </w:rPr>
      </w:pPr>
      <w:r w:rsidRPr="003F6BA3">
        <w:rPr>
          <w:rFonts w:ascii="Tahoma" w:hAnsi="Tahoma" w:cs="Tahoma"/>
          <w:szCs w:val="22"/>
          <w:lang w:val="el-GR"/>
        </w:rPr>
        <w:t>Λ</w:t>
      </w:r>
      <w:proofErr w:type="spellStart"/>
      <w:r w:rsidRPr="003F6BA3">
        <w:rPr>
          <w:rFonts w:ascii="Tahoma" w:hAnsi="Tahoma" w:cs="Tahoma"/>
          <w:szCs w:val="22"/>
          <w:vertAlign w:val="subscript"/>
        </w:rPr>
        <w:t>i</w:t>
      </w:r>
      <w:proofErr w:type="spellEnd"/>
      <w:r w:rsidRPr="003F6BA3">
        <w:rPr>
          <w:rFonts w:ascii="Tahoma" w:hAnsi="Tahoma" w:cs="Tahoma"/>
          <w:szCs w:val="22"/>
          <w:lang w:val="el-GR"/>
        </w:rPr>
        <w:tab/>
        <w:t>το οποίο στρογγυλοποιείται στα 2 δεκαδικά ψηφία.</w:t>
      </w:r>
    </w:p>
    <w:p w14:paraId="05C72290" w14:textId="77777777" w:rsidR="00A970F3" w:rsidRPr="003F6BA3" w:rsidRDefault="00A970F3" w:rsidP="00A970F3">
      <w:pPr>
        <w:rPr>
          <w:rFonts w:ascii="Tahoma" w:hAnsi="Tahoma" w:cs="Tahoma"/>
          <w:szCs w:val="22"/>
          <w:lang w:val="el-GR"/>
        </w:rPr>
      </w:pPr>
    </w:p>
    <w:p w14:paraId="4385B32C" w14:textId="77777777" w:rsidR="00A970F3" w:rsidRPr="003F6BA3" w:rsidRDefault="00A970F3" w:rsidP="00A970F3">
      <w:pPr>
        <w:pStyle w:val="4"/>
        <w:rPr>
          <w:rFonts w:ascii="Tahoma" w:hAnsi="Tahoma" w:cs="Tahoma"/>
          <w:szCs w:val="22"/>
          <w:u w:val="single"/>
          <w:lang w:val="el-GR"/>
        </w:rPr>
      </w:pPr>
      <w:bookmarkStart w:id="79" w:name="_Toc9049526"/>
      <w:bookmarkStart w:id="80" w:name="_Toc9050798"/>
      <w:bookmarkStart w:id="81" w:name="_Toc16061711"/>
      <w:bookmarkStart w:id="82" w:name="_Toc25743321"/>
      <w:bookmarkStart w:id="83" w:name="_Toc26592535"/>
      <w:bookmarkStart w:id="84" w:name="_Toc43634791"/>
      <w:bookmarkStart w:id="85" w:name="_Toc44821171"/>
      <w:bookmarkStart w:id="86" w:name="_Toc48552963"/>
      <w:bookmarkStart w:id="87" w:name="_Toc49074409"/>
      <w:bookmarkStart w:id="88" w:name="_Toc286055470"/>
      <w:bookmarkStart w:id="89" w:name="_Toc97194294"/>
      <w:bookmarkStart w:id="90" w:name="_Toc173313706"/>
      <w:bookmarkStart w:id="91" w:name="_Toc213845673"/>
      <w:bookmarkStart w:id="92" w:name="_Toc223534651"/>
      <w:r w:rsidRPr="003F6BA3">
        <w:rPr>
          <w:rFonts w:ascii="Tahoma" w:hAnsi="Tahoma" w:cs="Tahoma"/>
          <w:szCs w:val="22"/>
          <w:u w:val="single"/>
          <w:lang w:val="el-GR"/>
        </w:rPr>
        <w:t>Διαμόρφωση συγκριτικού κόστους Προσφοράς</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7B37760C" w14:textId="77777777" w:rsidR="00A970F3" w:rsidRPr="003F6BA3" w:rsidRDefault="00A970F3" w:rsidP="00A970F3">
      <w:pPr>
        <w:rPr>
          <w:rFonts w:ascii="Tahoma" w:hAnsi="Tahoma" w:cs="Tahoma"/>
          <w:szCs w:val="22"/>
          <w:lang w:val="el-GR"/>
        </w:rPr>
      </w:pPr>
      <w:r w:rsidRPr="003F6BA3">
        <w:rPr>
          <w:rFonts w:ascii="Tahoma" w:hAnsi="Tahoma" w:cs="Tahoma"/>
          <w:szCs w:val="22"/>
          <w:lang w:val="el-GR"/>
        </w:rPr>
        <w:t xml:space="preserve">Το συγκριτικό κόστος Κ κάθε Προσφοράς περιλαμβάνει: </w:t>
      </w:r>
    </w:p>
    <w:p w14:paraId="19B8AD1D" w14:textId="3890B251" w:rsidR="00A970F3" w:rsidRPr="003F6BA3" w:rsidRDefault="00A970F3" w:rsidP="00A970F3">
      <w:pPr>
        <w:numPr>
          <w:ilvl w:val="0"/>
          <w:numId w:val="33"/>
        </w:numPr>
        <w:suppressAutoHyphens w:val="0"/>
        <w:rPr>
          <w:rFonts w:ascii="Tahoma" w:hAnsi="Tahoma" w:cs="Tahoma"/>
          <w:szCs w:val="22"/>
          <w:lang w:val="el-GR"/>
        </w:rPr>
      </w:pPr>
      <w:r w:rsidRPr="003F6BA3">
        <w:rPr>
          <w:rFonts w:ascii="Tahoma" w:hAnsi="Tahoma" w:cs="Tahoma"/>
          <w:szCs w:val="22"/>
          <w:lang w:val="el-GR"/>
        </w:rPr>
        <w:t xml:space="preserve">το συνολικό κόστος για το Έργο, χωρίς ΦΠΑ {βλ. </w:t>
      </w:r>
      <w:r w:rsidR="00BA30AB" w:rsidRPr="003F6BA3">
        <w:rPr>
          <w:rFonts w:ascii="Tahoma" w:hAnsi="Tahoma" w:cs="Tahoma"/>
          <w:szCs w:val="22"/>
          <w:lang w:val="el-GR"/>
        </w:rPr>
        <w:t xml:space="preserve">ΠΑΡΑΡΤΗΜΑ </w:t>
      </w:r>
      <w:r w:rsidR="00BA30AB" w:rsidRPr="003F6BA3">
        <w:rPr>
          <w:rFonts w:ascii="Tahoma" w:hAnsi="Tahoma" w:cs="Tahoma"/>
          <w:szCs w:val="22"/>
          <w:lang w:val="en-US"/>
        </w:rPr>
        <w:t>V</w:t>
      </w:r>
      <w:r w:rsidR="00BA30AB" w:rsidRPr="003F6BA3">
        <w:rPr>
          <w:rFonts w:ascii="Tahoma" w:hAnsi="Tahoma" w:cs="Tahoma"/>
          <w:szCs w:val="22"/>
          <w:lang w:val="el-GR"/>
        </w:rPr>
        <w:t xml:space="preserve"> </w:t>
      </w:r>
      <w:r w:rsidR="009B3BAD" w:rsidRPr="003F6BA3">
        <w:rPr>
          <w:rFonts w:ascii="Tahoma" w:hAnsi="Tahoma" w:cs="Tahoma"/>
          <w:szCs w:val="22"/>
          <w:lang w:val="el-GR"/>
        </w:rPr>
        <w:t>– Υπόδειγμα Οικονομικής Προσφοράς}</w:t>
      </w:r>
      <w:r w:rsidRPr="003F6BA3">
        <w:rPr>
          <w:rFonts w:ascii="Tahoma" w:hAnsi="Tahoma" w:cs="Tahoma"/>
          <w:szCs w:val="22"/>
          <w:lang w:val="el-GR"/>
        </w:rPr>
        <w:t xml:space="preserve"> </w:t>
      </w:r>
    </w:p>
    <w:p w14:paraId="148BB818" w14:textId="77777777" w:rsidR="00A970F3" w:rsidRPr="003F6BA3" w:rsidRDefault="00A970F3" w:rsidP="00A970F3">
      <w:pPr>
        <w:ind w:left="60"/>
        <w:rPr>
          <w:rFonts w:ascii="Tahoma" w:hAnsi="Tahoma" w:cs="Tahoma"/>
          <w:szCs w:val="22"/>
          <w:lang w:val="el-GR"/>
        </w:rPr>
      </w:pPr>
      <w:r w:rsidRPr="003F6BA3">
        <w:rPr>
          <w:rFonts w:ascii="Tahoma" w:hAnsi="Tahoma" w:cs="Tahoma"/>
          <w:szCs w:val="22"/>
          <w:lang w:val="el-GR"/>
        </w:rPr>
        <w:t xml:space="preserve">όπως προκύπτει από τους Πίνακες Οικονομικής Προσφοράς του υποψηφίου Οικονομικού Φορέα . </w:t>
      </w:r>
    </w:p>
    <w:p w14:paraId="3768788B" w14:textId="77777777" w:rsidR="00A970F3" w:rsidRPr="003F6BA3" w:rsidRDefault="00A970F3" w:rsidP="00A970F3">
      <w:pPr>
        <w:suppressAutoHyphens w:val="0"/>
        <w:spacing w:after="0"/>
        <w:jc w:val="left"/>
        <w:rPr>
          <w:rFonts w:ascii="Tahoma" w:hAnsi="Tahoma" w:cs="Tahoma"/>
          <w:szCs w:val="22"/>
          <w:lang w:val="el-GR"/>
        </w:rPr>
      </w:pPr>
      <w:r w:rsidRPr="003F6BA3">
        <w:rPr>
          <w:rFonts w:ascii="Tahoma" w:hAnsi="Tahoma" w:cs="Tahoma"/>
          <w:szCs w:val="22"/>
          <w:lang w:val="el-GR"/>
        </w:rPr>
        <w:br w:type="page"/>
      </w:r>
    </w:p>
    <w:p w14:paraId="15EA2443" w14:textId="77777777" w:rsidR="00D41FD6" w:rsidRPr="003F6BA3" w:rsidRDefault="00D41FD6">
      <w:pPr>
        <w:pStyle w:val="20"/>
        <w:rPr>
          <w:rFonts w:ascii="Tahoma" w:hAnsi="Tahoma" w:cs="Tahoma"/>
          <w:sz w:val="22"/>
          <w:lang w:val="el-GR"/>
        </w:rPr>
      </w:pPr>
      <w:bookmarkStart w:id="93" w:name="_Toc213845674"/>
      <w:bookmarkStart w:id="94" w:name="_Toc223534652"/>
      <w:r w:rsidRPr="003F6BA3">
        <w:rPr>
          <w:rFonts w:ascii="Tahoma" w:hAnsi="Tahoma" w:cs="Tahoma"/>
          <w:sz w:val="22"/>
          <w:lang w:val="el-GR"/>
        </w:rPr>
        <w:lastRenderedPageBreak/>
        <w:t>2.4</w:t>
      </w:r>
      <w:r w:rsidRPr="003F6BA3">
        <w:rPr>
          <w:rFonts w:ascii="Tahoma" w:hAnsi="Tahoma" w:cs="Tahoma"/>
          <w:sz w:val="22"/>
          <w:lang w:val="el-GR"/>
        </w:rPr>
        <w:tab/>
        <w:t>Κατάρτιση - Περιεχόμενο Προσφορών</w:t>
      </w:r>
      <w:bookmarkEnd w:id="93"/>
      <w:bookmarkEnd w:id="94"/>
    </w:p>
    <w:p w14:paraId="527DDFD4" w14:textId="77777777" w:rsidR="00D41FD6" w:rsidRPr="003F6BA3" w:rsidRDefault="00D41FD6">
      <w:pPr>
        <w:pStyle w:val="3"/>
        <w:rPr>
          <w:rFonts w:ascii="Tahoma" w:hAnsi="Tahoma" w:cs="Tahoma"/>
          <w:szCs w:val="22"/>
          <w:lang w:val="el-GR"/>
        </w:rPr>
      </w:pPr>
      <w:bookmarkStart w:id="95" w:name="_Toc213845675"/>
      <w:bookmarkStart w:id="96" w:name="_Toc223534653"/>
      <w:r w:rsidRPr="003F6BA3">
        <w:rPr>
          <w:rFonts w:ascii="Tahoma" w:hAnsi="Tahoma" w:cs="Tahoma"/>
          <w:szCs w:val="22"/>
          <w:lang w:val="el-GR"/>
        </w:rPr>
        <w:t>2.4.1</w:t>
      </w:r>
      <w:r w:rsidRPr="003F6BA3">
        <w:rPr>
          <w:rFonts w:ascii="Tahoma" w:hAnsi="Tahoma" w:cs="Tahoma"/>
          <w:szCs w:val="22"/>
          <w:lang w:val="el-GR"/>
        </w:rPr>
        <w:tab/>
        <w:t>Γενικοί όροι υποβολής προσφορών</w:t>
      </w:r>
      <w:bookmarkEnd w:id="95"/>
      <w:bookmarkEnd w:id="96"/>
    </w:p>
    <w:p w14:paraId="4200986A" w14:textId="5F2BE90F" w:rsidR="00D41FD6" w:rsidRPr="003F6BA3" w:rsidRDefault="00D41FD6">
      <w:pPr>
        <w:rPr>
          <w:rFonts w:ascii="Tahoma" w:hAnsi="Tahoma" w:cs="Tahoma"/>
          <w:szCs w:val="22"/>
          <w:lang w:val="el-GR"/>
        </w:rPr>
      </w:pPr>
      <w:r w:rsidRPr="003F6BA3">
        <w:rPr>
          <w:rFonts w:ascii="Tahoma" w:hAnsi="Tahoma" w:cs="Tahoma"/>
          <w:szCs w:val="22"/>
          <w:lang w:val="el-GR"/>
        </w:rPr>
        <w:t xml:space="preserve">Οι προσφορές υποβάλλονται με βάση τις απαιτήσεις της </w:t>
      </w:r>
      <w:r w:rsidR="00735C1D" w:rsidRPr="003F6BA3">
        <w:rPr>
          <w:rFonts w:ascii="Tahoma" w:hAnsi="Tahoma" w:cs="Tahoma"/>
          <w:szCs w:val="22"/>
          <w:lang w:val="el-GR"/>
        </w:rPr>
        <w:t>Διακήρυξης</w:t>
      </w:r>
      <w:r w:rsidRPr="003F6BA3">
        <w:rPr>
          <w:rFonts w:ascii="Tahoma" w:hAnsi="Tahoma" w:cs="Tahoma"/>
          <w:szCs w:val="22"/>
          <w:lang w:val="el-GR"/>
        </w:rPr>
        <w:t>, για  όλες τις περιγραφόμενες υπηρεσίες  ανά είδος</w:t>
      </w:r>
      <w:r w:rsidR="008553ED" w:rsidRPr="003F6BA3">
        <w:rPr>
          <w:rFonts w:ascii="Tahoma" w:hAnsi="Tahoma" w:cs="Tahoma"/>
          <w:szCs w:val="22"/>
          <w:lang w:val="el-GR"/>
        </w:rPr>
        <w:t>.</w:t>
      </w:r>
    </w:p>
    <w:p w14:paraId="2BE3F087" w14:textId="7C79707D" w:rsidR="00D41FD6" w:rsidRPr="003F6BA3" w:rsidRDefault="00D41FD6">
      <w:pPr>
        <w:rPr>
          <w:rFonts w:ascii="Tahoma" w:hAnsi="Tahoma" w:cs="Tahoma"/>
          <w:szCs w:val="22"/>
          <w:lang w:val="el-GR"/>
        </w:rPr>
      </w:pPr>
      <w:r w:rsidRPr="003F6BA3">
        <w:rPr>
          <w:rFonts w:ascii="Tahoma" w:hAnsi="Tahoma" w:cs="Tahoma"/>
          <w:szCs w:val="22"/>
          <w:lang w:val="el-GR"/>
        </w:rPr>
        <w:t>Δεν επιτρέπονται εναλλακτικές προσφορές</w:t>
      </w:r>
      <w:r w:rsidR="008553ED" w:rsidRPr="003F6BA3">
        <w:rPr>
          <w:rFonts w:ascii="Tahoma" w:hAnsi="Tahoma" w:cs="Tahoma"/>
          <w:szCs w:val="22"/>
          <w:lang w:val="el-GR"/>
        </w:rPr>
        <w:t>.</w:t>
      </w:r>
    </w:p>
    <w:p w14:paraId="628F3299" w14:textId="59DD53EF" w:rsidR="008553ED" w:rsidRPr="003F6BA3" w:rsidRDefault="00D41FD6">
      <w:pPr>
        <w:rPr>
          <w:rFonts w:ascii="Tahoma" w:hAnsi="Tahoma" w:cs="Tahoma"/>
          <w:szCs w:val="22"/>
          <w:lang w:val="el-GR"/>
        </w:rPr>
      </w:pPr>
      <w:r w:rsidRPr="003F6BA3">
        <w:rPr>
          <w:rFonts w:ascii="Tahoma" w:hAnsi="Tahoma" w:cs="Tahoma"/>
          <w:color w:val="000000"/>
          <w:szCs w:val="22"/>
          <w:lang w:val="el-GR" w:eastAsia="el-GR"/>
        </w:rPr>
        <w:t xml:space="preserve">Η ένωση οικονομικών φορέων υποβάλλει κοινή προσφορά, η οποία υπογράφεται υποχρεωτικά </w:t>
      </w:r>
      <w:r w:rsidRPr="003F6BA3">
        <w:rPr>
          <w:rFonts w:ascii="Tahoma" w:hAnsi="Tahoma" w:cs="Tahoma"/>
          <w:szCs w:val="22"/>
          <w:lang w:val="el-GR"/>
        </w:rPr>
        <w:t xml:space="preserve">ηλεκτρονικά </w:t>
      </w:r>
      <w:r w:rsidRPr="003F6BA3">
        <w:rPr>
          <w:rFonts w:ascii="Tahoma" w:hAnsi="Tahoma" w:cs="Tahoma"/>
          <w:color w:val="000000"/>
          <w:szCs w:val="22"/>
          <w:lang w:val="el-GR" w:eastAsia="el-GR"/>
        </w:rPr>
        <w:t xml:space="preserve">είτε από όλους τους οικονομικούς φορείς που αποτελούν την ένωση, είτε από εκπρόσωπό τους νομίμως εξουσιοδοτημένο. </w:t>
      </w:r>
      <w:r w:rsidR="00EB1F7E" w:rsidRPr="003F6BA3">
        <w:rPr>
          <w:rFonts w:ascii="Tahoma" w:hAnsi="Tahoma" w:cs="Tahoma"/>
          <w:szCs w:val="22"/>
          <w:lang w:val="el-GR"/>
        </w:rPr>
        <w:t xml:space="preserve"> Στην προσφορά </w:t>
      </w:r>
      <w:r w:rsidR="00B90630" w:rsidRPr="003F6BA3">
        <w:rPr>
          <w:rFonts w:ascii="Tahoma" w:hAnsi="Tahoma" w:cs="Tahoma"/>
          <w:szCs w:val="22"/>
          <w:lang w:val="el-GR"/>
        </w:rPr>
        <w:t xml:space="preserve">απαραιτήτως πρέπει να προσδιορίζεται </w:t>
      </w:r>
      <w:r w:rsidR="00EB1F7E" w:rsidRPr="003F6BA3">
        <w:rPr>
          <w:rFonts w:ascii="Tahoma" w:hAnsi="Tahoma" w:cs="Tahoma"/>
          <w:szCs w:val="22"/>
          <w:lang w:val="el-GR"/>
        </w:rPr>
        <w:t>η έκταση και το είδος της συμμετοχής  κάθε μέλους της ένωσης, συμπεριλαμβανομένης της κατανομής αμοιβής μεταξύ τους,  καθώς και ο εκπρόσωπος/συντονιστής αυτής.</w:t>
      </w:r>
    </w:p>
    <w:p w14:paraId="2A950355" w14:textId="1AE9E0A7" w:rsidR="00D41FD6" w:rsidRPr="003F6BA3" w:rsidRDefault="00EB1F7E">
      <w:pPr>
        <w:rPr>
          <w:rFonts w:ascii="Tahoma" w:hAnsi="Tahoma" w:cs="Tahoma"/>
          <w:szCs w:val="22"/>
          <w:lang w:val="el-GR"/>
        </w:rPr>
      </w:pPr>
      <w:r w:rsidRPr="003F6BA3">
        <w:rPr>
          <w:rFonts w:ascii="Tahoma" w:hAnsi="Tahoma" w:cs="Tahoma"/>
          <w:szCs w:val="22"/>
          <w:lang w:val="el-GR"/>
        </w:rPr>
        <w:t xml:space="preserve"> Η εν λόγω δήλωση περιλαμβάνεται </w:t>
      </w:r>
      <w:r w:rsidR="00A500EC" w:rsidRPr="003F6BA3">
        <w:rPr>
          <w:rFonts w:ascii="Tahoma" w:hAnsi="Tahoma" w:cs="Tahoma"/>
          <w:szCs w:val="22"/>
          <w:lang w:val="el-GR"/>
        </w:rPr>
        <w:t xml:space="preserve">καταρχήν </w:t>
      </w:r>
      <w:r w:rsidRPr="003F6BA3">
        <w:rPr>
          <w:rFonts w:ascii="Tahoma" w:hAnsi="Tahoma" w:cs="Tahoma"/>
          <w:szCs w:val="22"/>
          <w:lang w:val="el-GR"/>
        </w:rPr>
        <w:t xml:space="preserve">στο ΕΕΕΣ (Μέρος ΙΙ. Ενότητα Α) </w:t>
      </w:r>
      <w:r w:rsidR="00A56141" w:rsidRPr="003F6BA3">
        <w:rPr>
          <w:rFonts w:ascii="Tahoma" w:hAnsi="Tahoma" w:cs="Tahoma"/>
          <w:szCs w:val="22"/>
          <w:lang w:val="el-GR"/>
        </w:rPr>
        <w:t>που</w:t>
      </w:r>
      <w:r w:rsidR="00A500EC" w:rsidRPr="003F6BA3">
        <w:rPr>
          <w:rFonts w:ascii="Tahoma" w:hAnsi="Tahoma" w:cs="Tahoma"/>
          <w:szCs w:val="22"/>
          <w:lang w:val="el-GR"/>
        </w:rPr>
        <w:t xml:space="preserve"> μπορεί να διευκρινίζεται </w:t>
      </w:r>
      <w:r w:rsidRPr="003F6BA3">
        <w:rPr>
          <w:rFonts w:ascii="Tahoma" w:hAnsi="Tahoma" w:cs="Tahoma"/>
          <w:szCs w:val="22"/>
          <w:lang w:val="el-GR"/>
        </w:rPr>
        <w:t>στη συνοδευτική αυτού υπεύθυνη δήλωση που δύνα</w:t>
      </w:r>
      <w:r w:rsidR="002C2C35" w:rsidRPr="003F6BA3">
        <w:rPr>
          <w:rFonts w:ascii="Tahoma" w:hAnsi="Tahoma" w:cs="Tahoma"/>
          <w:szCs w:val="22"/>
          <w:lang w:val="el-GR"/>
        </w:rPr>
        <w:t>ν</w:t>
      </w:r>
      <w:r w:rsidRPr="003F6BA3">
        <w:rPr>
          <w:rFonts w:ascii="Tahoma" w:hAnsi="Tahoma" w:cs="Tahoma"/>
          <w:szCs w:val="22"/>
          <w:lang w:val="el-GR"/>
        </w:rPr>
        <w:t>ται να υποβάλλουν τα μέλη της ένωσης</w:t>
      </w:r>
      <w:r w:rsidR="00A500EC" w:rsidRPr="003F6BA3">
        <w:rPr>
          <w:rFonts w:ascii="Tahoma" w:hAnsi="Tahoma" w:cs="Tahoma"/>
          <w:szCs w:val="22"/>
          <w:lang w:val="el-GR"/>
        </w:rPr>
        <w:t xml:space="preserve"> και η εξουσιοδότηση χορηγείται με πρόσφορο έγγραφο παροχής πληρεξουσιότητας, (ιδιωτικό συμφωνητικό σύστασης ένωσης οικονομικών φορέων/ ορισμού κοινού εκπροσώπου τους, ή αντίστοιχα πρακτικά των διοικητικών συμβουλίων των μελών της ένωσης), το οποίο (έγγραφο) πρέπει να υποβάλλεται με την προσφορά.</w:t>
      </w:r>
    </w:p>
    <w:p w14:paraId="31AD8F00" w14:textId="7E0D677B" w:rsidR="00E377E2" w:rsidRPr="003F6BA3" w:rsidRDefault="00B23BAB" w:rsidP="00E377E2">
      <w:pPr>
        <w:rPr>
          <w:rFonts w:ascii="Tahoma" w:hAnsi="Tahoma" w:cs="Tahoma"/>
          <w:szCs w:val="22"/>
          <w:lang w:val="el-GR"/>
        </w:rPr>
      </w:pPr>
      <w:r w:rsidRPr="003F6BA3">
        <w:rPr>
          <w:rFonts w:ascii="Tahoma" w:hAnsi="Tahoma" w:cs="Tahoma"/>
          <w:szCs w:val="22"/>
          <w:lang w:val="el-GR"/>
        </w:rPr>
        <w:t>Ο, σύμφωνα με τα παραπάνω,</w:t>
      </w:r>
      <w:r w:rsidR="002C0076" w:rsidRPr="003F6BA3">
        <w:rPr>
          <w:rFonts w:ascii="Tahoma" w:hAnsi="Tahoma" w:cs="Tahoma"/>
          <w:szCs w:val="22"/>
          <w:lang w:val="el-GR"/>
        </w:rPr>
        <w:t xml:space="preserve"> ορισμός εκπροσώπου της ένωσης οικονομικών φορέων έναντι της αναθέτουσας αρχής, καλύπτει και τη δυνατότητα αυτού να υπογράφει την προδικαστική προσφυγή</w:t>
      </w:r>
      <w:r w:rsidRPr="003F6BA3">
        <w:rPr>
          <w:rFonts w:ascii="Tahoma" w:hAnsi="Tahoma" w:cs="Tahoma"/>
          <w:szCs w:val="22"/>
          <w:lang w:val="el-GR"/>
        </w:rPr>
        <w:t xml:space="preserve"> του άρθρου 3.4 της παρούσας</w:t>
      </w:r>
      <w:r w:rsidR="002C0076" w:rsidRPr="003F6BA3">
        <w:rPr>
          <w:rFonts w:ascii="Tahoma" w:hAnsi="Tahoma" w:cs="Tahoma"/>
          <w:szCs w:val="22"/>
          <w:lang w:val="el-GR"/>
        </w:rPr>
        <w:t>, εκπροσωπώντας όλα τα μέλη της ένωσης</w:t>
      </w:r>
      <w:r w:rsidR="00E377E2" w:rsidRPr="003F6BA3">
        <w:rPr>
          <w:rFonts w:ascii="Tahoma" w:hAnsi="Tahoma" w:cs="Tahoma"/>
          <w:szCs w:val="22"/>
          <w:lang w:val="el-GR"/>
        </w:rPr>
        <w:t>.</w:t>
      </w:r>
      <w:hyperlink r:id="rId19" w:history="1">
        <w:r>
          <w:rPr>
            <w:rStyle w:val="-"/>
          </w:rPr>
          <w:t>http</w:t>
        </w:r>
        <w:r w:rsidRPr="00B073D7">
          <w:rPr>
            <w:rStyle w:val="-"/>
            <w:lang w:val="el-GR"/>
          </w:rPr>
          <w:t>://</w:t>
        </w:r>
        <w:r>
          <w:rPr>
            <w:rStyle w:val="-"/>
          </w:rPr>
          <w:t>www</w:t>
        </w:r>
        <w:r w:rsidRPr="00B073D7">
          <w:rPr>
            <w:rStyle w:val="-"/>
            <w:lang w:val="el-GR"/>
          </w:rPr>
          <w:t>.</w:t>
        </w:r>
        <w:proofErr w:type="spellStart"/>
        <w:r>
          <w:rPr>
            <w:rStyle w:val="-"/>
          </w:rPr>
          <w:t>eaadhsy</w:t>
        </w:r>
        <w:proofErr w:type="spellEnd"/>
        <w:r w:rsidRPr="00B073D7">
          <w:rPr>
            <w:rStyle w:val="-"/>
            <w:lang w:val="el-GR"/>
          </w:rPr>
          <w:t>.</w:t>
        </w:r>
        <w:r>
          <w:rPr>
            <w:rStyle w:val="-"/>
          </w:rPr>
          <w:t>gr</w:t>
        </w:r>
        <w:r w:rsidRPr="00B073D7">
          <w:rPr>
            <w:rStyle w:val="-"/>
            <w:lang w:val="el-GR"/>
          </w:rPr>
          <w:t>/</w:t>
        </w:r>
      </w:hyperlink>
      <w:hyperlink r:id="rId20" w:history="1">
        <w:r>
          <w:rPr>
            <w:rStyle w:val="-"/>
          </w:rPr>
          <w:t>http</w:t>
        </w:r>
        <w:r w:rsidRPr="00B073D7">
          <w:rPr>
            <w:rStyle w:val="-"/>
            <w:lang w:val="el-GR"/>
          </w:rPr>
          <w:t>://</w:t>
        </w:r>
        <w:r>
          <w:rPr>
            <w:rStyle w:val="-"/>
          </w:rPr>
          <w:t>www</w:t>
        </w:r>
        <w:r w:rsidRPr="00B073D7">
          <w:rPr>
            <w:rStyle w:val="-"/>
            <w:lang w:val="el-GR"/>
          </w:rPr>
          <w:t>.</w:t>
        </w:r>
        <w:proofErr w:type="spellStart"/>
        <w:r>
          <w:rPr>
            <w:rStyle w:val="-"/>
          </w:rPr>
          <w:t>hsppa</w:t>
        </w:r>
        <w:proofErr w:type="spellEnd"/>
        <w:r w:rsidRPr="00B073D7">
          <w:rPr>
            <w:rStyle w:val="-"/>
            <w:lang w:val="el-GR"/>
          </w:rPr>
          <w:t>.</w:t>
        </w:r>
        <w:r>
          <w:rPr>
            <w:rStyle w:val="-"/>
          </w:rPr>
          <w:t>gr</w:t>
        </w:r>
        <w:r w:rsidRPr="00B073D7">
          <w:rPr>
            <w:rStyle w:val="-"/>
            <w:lang w:val="el-GR"/>
          </w:rPr>
          <w:t>/</w:t>
        </w:r>
      </w:hyperlink>
    </w:p>
    <w:p w14:paraId="6A53B289" w14:textId="26AC97E8" w:rsidR="006345B4" w:rsidRPr="003F6BA3" w:rsidRDefault="006345B4" w:rsidP="006345B4">
      <w:pPr>
        <w:rPr>
          <w:rFonts w:ascii="Tahoma" w:hAnsi="Tahoma" w:cs="Tahoma"/>
          <w:szCs w:val="22"/>
          <w:lang w:val="el-GR"/>
        </w:rPr>
      </w:pPr>
      <w:r w:rsidRPr="003F6BA3">
        <w:rPr>
          <w:rFonts w:ascii="Tahoma" w:hAnsi="Tahoma" w:cs="Tahoma"/>
          <w:color w:val="000000"/>
          <w:szCs w:val="22"/>
          <w:lang w:val="el-GR" w:eastAsia="el-GR"/>
        </w:rPr>
        <w:t>Οι οικονομικοί φορείς μπορούν να αποσύρουν την προσφορά τους, πριν την καταληκτική ημερομηνία υποβολής προσφορ</w:t>
      </w:r>
      <w:r w:rsidR="008553ED" w:rsidRPr="003F6BA3">
        <w:rPr>
          <w:rFonts w:ascii="Tahoma" w:hAnsi="Tahoma" w:cs="Tahoma"/>
          <w:color w:val="000000"/>
          <w:szCs w:val="22"/>
          <w:lang w:val="el-GR" w:eastAsia="el-GR"/>
        </w:rPr>
        <w:t>ών</w:t>
      </w:r>
      <w:r w:rsidRPr="003F6BA3">
        <w:rPr>
          <w:rFonts w:ascii="Tahoma" w:hAnsi="Tahoma" w:cs="Tahoma"/>
          <w:color w:val="000000"/>
          <w:szCs w:val="22"/>
          <w:lang w:val="el-GR" w:eastAsia="el-GR"/>
        </w:rPr>
        <w:t>, χωρίς να απαιτ</w:t>
      </w:r>
      <w:r w:rsidR="008553ED" w:rsidRPr="003F6BA3">
        <w:rPr>
          <w:rFonts w:ascii="Tahoma" w:hAnsi="Tahoma" w:cs="Tahoma"/>
          <w:color w:val="000000"/>
          <w:szCs w:val="22"/>
          <w:lang w:val="el-GR" w:eastAsia="el-GR"/>
        </w:rPr>
        <w:t>ούνται επιπλέον ενέργειες.</w:t>
      </w:r>
    </w:p>
    <w:p w14:paraId="27F5332C" w14:textId="77777777" w:rsidR="006345B4" w:rsidRPr="003F6BA3" w:rsidRDefault="006345B4">
      <w:pPr>
        <w:rPr>
          <w:rFonts w:ascii="Tahoma" w:hAnsi="Tahoma" w:cs="Tahoma"/>
          <w:szCs w:val="22"/>
          <w:lang w:val="el-GR"/>
        </w:rPr>
      </w:pPr>
    </w:p>
    <w:p w14:paraId="04B8ED10" w14:textId="77777777" w:rsidR="00D41FD6" w:rsidRPr="003F6BA3" w:rsidRDefault="00D41FD6">
      <w:pPr>
        <w:pStyle w:val="3"/>
        <w:rPr>
          <w:rFonts w:ascii="Tahoma" w:hAnsi="Tahoma" w:cs="Tahoma"/>
          <w:szCs w:val="22"/>
          <w:lang w:val="el-GR"/>
        </w:rPr>
      </w:pPr>
      <w:bookmarkStart w:id="97" w:name="_Toc213845676"/>
      <w:bookmarkStart w:id="98" w:name="_Toc223534654"/>
      <w:r w:rsidRPr="003F6BA3">
        <w:rPr>
          <w:rFonts w:ascii="Tahoma" w:hAnsi="Tahoma" w:cs="Tahoma"/>
          <w:szCs w:val="22"/>
          <w:lang w:val="el-GR"/>
        </w:rPr>
        <w:t>2.4.2</w:t>
      </w:r>
      <w:r w:rsidRPr="003F6BA3">
        <w:rPr>
          <w:rFonts w:ascii="Tahoma" w:hAnsi="Tahoma" w:cs="Tahoma"/>
          <w:szCs w:val="22"/>
          <w:lang w:val="el-GR"/>
        </w:rPr>
        <w:tab/>
        <w:t>Χρόνος και Τρόπος υποβολής προσφορών</w:t>
      </w:r>
      <w:bookmarkEnd w:id="97"/>
      <w:bookmarkEnd w:id="98"/>
      <w:r w:rsidRPr="003F6BA3">
        <w:rPr>
          <w:rFonts w:ascii="Tahoma" w:hAnsi="Tahoma" w:cs="Tahoma"/>
          <w:szCs w:val="22"/>
          <w:lang w:val="el-GR"/>
        </w:rPr>
        <w:t xml:space="preserve"> </w:t>
      </w:r>
    </w:p>
    <w:p w14:paraId="3E01C0B5" w14:textId="71A9698D" w:rsidR="00B62E07" w:rsidRPr="003F6BA3" w:rsidRDefault="004C570B" w:rsidP="006345B4">
      <w:pPr>
        <w:rPr>
          <w:rFonts w:ascii="Tahoma" w:hAnsi="Tahoma" w:cs="Tahoma"/>
          <w:i/>
          <w:iCs/>
          <w:color w:val="5B9BD5"/>
          <w:szCs w:val="22"/>
          <w:lang w:val="el-GR"/>
        </w:rPr>
      </w:pPr>
      <w:r w:rsidRPr="003F6BA3">
        <w:rPr>
          <w:rFonts w:ascii="Tahoma" w:hAnsi="Tahoma" w:cs="Tahoma"/>
          <w:b/>
          <w:szCs w:val="22"/>
          <w:lang w:val="el-GR"/>
        </w:rPr>
        <w:t>2.4.2.1.</w:t>
      </w:r>
      <w:r w:rsidRPr="003F6BA3">
        <w:rPr>
          <w:rFonts w:ascii="Tahoma" w:hAnsi="Tahoma" w:cs="Tahoma"/>
          <w:szCs w:val="22"/>
          <w:lang w:val="el-GR"/>
        </w:rPr>
        <w:t xml:space="preserve"> </w:t>
      </w:r>
      <w:r w:rsidR="00DA2BA5" w:rsidRPr="003F6BA3">
        <w:rPr>
          <w:rFonts w:ascii="Tahoma" w:hAnsi="Tahoma" w:cs="Tahoma"/>
          <w:szCs w:val="22"/>
          <w:lang w:val="el-GR"/>
        </w:rPr>
        <w:t>Οι προσφορές υποβάλλονται από τους ενδιαφερόμενους ηλεκτρονικά, μέσω της διαδικτυακής πύλης www.promitheus.gov.gr του ΕΣΗΔΗΣ, μέχρι την καταληκτική ημερομηνία και ώρα που ορίζει η παρούσα διακήρυξη (άρθρο</w:t>
      </w:r>
      <w:r w:rsidR="00FE31BB" w:rsidRPr="003F6BA3">
        <w:rPr>
          <w:rFonts w:ascii="Tahoma" w:hAnsi="Tahoma" w:cs="Tahoma"/>
          <w:szCs w:val="22"/>
          <w:lang w:val="el-GR"/>
        </w:rPr>
        <w:t xml:space="preserve"> 1.5</w:t>
      </w:r>
      <w:r w:rsidR="00DA2BA5" w:rsidRPr="003F6BA3">
        <w:rPr>
          <w:rFonts w:ascii="Tahoma" w:hAnsi="Tahoma" w:cs="Tahoma"/>
          <w:szCs w:val="22"/>
          <w:lang w:val="el-GR"/>
        </w:rPr>
        <w:t xml:space="preserve">), στην </w:t>
      </w:r>
      <w:r w:rsidR="00DA2BA5" w:rsidRPr="003F6BA3">
        <w:rPr>
          <w:rFonts w:ascii="Tahoma" w:hAnsi="Tahoma" w:cs="Tahoma"/>
          <w:color w:val="000000"/>
          <w:szCs w:val="22"/>
          <w:lang w:val="el-GR"/>
        </w:rPr>
        <w:t>Ελληνική</w:t>
      </w:r>
      <w:r w:rsidR="00DA2BA5" w:rsidRPr="003F6BA3">
        <w:rPr>
          <w:rFonts w:ascii="Tahoma" w:hAnsi="Tahoma" w:cs="Tahoma"/>
          <w:szCs w:val="22"/>
          <w:lang w:val="el-GR"/>
        </w:rPr>
        <w:t xml:space="preserve"> Γλώσσα, σε ηλεκτρονικό φάκελο, σύμφωνα με τα αναφερόμενα στο ν.4412/2016 , ιδίως στα άρθρα 36 και 37 των διατάξεων της παρ. 5 του άρθρου 36 του ν.4412/2016 εκδοθείσα με υπ’ αρ. 44756/13-06-2024 (Β’ 3380/2024) Κοινή Απόφαση των Υπουργών Ανάπτυξης και Ψηφιακής Διακυβέρνησης «Ρυθμίσεις τεχνικών ζητημάτων που αφορούν την ανάθεση και εκτέλεση των Δημοσίων Συμβάσεων Προμηθειών και Υπηρεσιών με χρήση των επιμέρους εργαλείων και διαδικασιών του Εθνικού Συστήματος Ηλεκτρονικών Δημοσίων Συμβάσεων (ΕΣΗΔΗΣ) – </w:t>
      </w:r>
      <w:r w:rsidR="00FE31BB" w:rsidRPr="003F6BA3">
        <w:rPr>
          <w:rFonts w:ascii="Tahoma" w:hAnsi="Tahoma" w:cs="Tahoma"/>
          <w:szCs w:val="22"/>
          <w:lang w:val="el-GR"/>
        </w:rPr>
        <w:t>Τροποποίηση</w:t>
      </w:r>
      <w:r w:rsidR="00DA2BA5" w:rsidRPr="003F6BA3">
        <w:rPr>
          <w:rFonts w:ascii="Tahoma" w:hAnsi="Tahoma" w:cs="Tahoma"/>
          <w:szCs w:val="22"/>
          <w:lang w:val="el-GR"/>
        </w:rPr>
        <w:t xml:space="preserve"> της υπ’ αριθμ. 64233/8.6.2021 (β’ 2453) κοινής απόφασης των Υπουργών Ανάπτυξης και Επενδύσεων και Επικρατείας»,  (εφεξής Κ.Υ.Α. ΕΣΗΔΗΣ Προμήθειες και Υπηρεσίες).</w:t>
      </w:r>
    </w:p>
    <w:p w14:paraId="644ABFE3" w14:textId="77777777" w:rsidR="006345B4" w:rsidRPr="003F6BA3" w:rsidRDefault="00B73C6B">
      <w:pPr>
        <w:rPr>
          <w:rFonts w:ascii="Tahoma" w:hAnsi="Tahoma" w:cs="Tahoma"/>
          <w:b/>
          <w:bCs/>
          <w:szCs w:val="22"/>
          <w:lang w:val="el-GR"/>
        </w:rPr>
      </w:pPr>
      <w:r w:rsidRPr="003F6BA3">
        <w:rPr>
          <w:rFonts w:ascii="Tahoma" w:hAnsi="Tahoma" w:cs="Tahoma"/>
          <w:color w:val="000000"/>
          <w:szCs w:val="22"/>
          <w:lang w:val="el-GR"/>
        </w:rPr>
        <w:t>Για τη συμμετοχή στο</w:t>
      </w:r>
      <w:r w:rsidR="00EB1F7E" w:rsidRPr="003F6BA3">
        <w:rPr>
          <w:rFonts w:ascii="Tahoma" w:hAnsi="Tahoma" w:cs="Tahoma"/>
          <w:color w:val="000000"/>
          <w:szCs w:val="22"/>
          <w:lang w:val="el-GR"/>
        </w:rPr>
        <w:t>ν</w:t>
      </w:r>
      <w:r w:rsidRPr="003F6BA3">
        <w:rPr>
          <w:rFonts w:ascii="Tahoma" w:hAnsi="Tahoma" w:cs="Tahoma"/>
          <w:color w:val="000000"/>
          <w:szCs w:val="22"/>
          <w:lang w:val="el-GR"/>
        </w:rPr>
        <w:t xml:space="preserve"> διαγωνισμό οι ενδιαφερόμενοι οικονομικοί φορείς απαιτείται να διαθέτουν προηγμένη ηλεκτρονική υπογραφή που υποστηρίζεται τουλάχιστον από αναγνωρισμένο (εγκεκριμένο) πιστοποιητικό, το οποίο χορηγήθηκε από </w:t>
      </w:r>
      <w:proofErr w:type="spellStart"/>
      <w:r w:rsidRPr="003F6BA3">
        <w:rPr>
          <w:rFonts w:ascii="Tahoma" w:hAnsi="Tahoma" w:cs="Tahoma"/>
          <w:color w:val="000000"/>
          <w:szCs w:val="22"/>
          <w:lang w:val="el-GR"/>
        </w:rPr>
        <w:t>πάροχο</w:t>
      </w:r>
      <w:proofErr w:type="spellEnd"/>
      <w:r w:rsidRPr="003F6BA3">
        <w:rPr>
          <w:rFonts w:ascii="Tahoma" w:hAnsi="Tahoma" w:cs="Tahoma"/>
          <w:color w:val="000000"/>
          <w:szCs w:val="22"/>
          <w:lang w:val="el-GR"/>
        </w:rPr>
        <w:t xml:space="preserve"> υπηρεσιών πιστοποίησης, ο οποίος περιλαμβάνεται στον κατάλογο </w:t>
      </w:r>
      <w:proofErr w:type="spellStart"/>
      <w:r w:rsidRPr="003F6BA3">
        <w:rPr>
          <w:rFonts w:ascii="Tahoma" w:hAnsi="Tahoma" w:cs="Tahoma"/>
          <w:color w:val="000000"/>
          <w:szCs w:val="22"/>
          <w:lang w:val="el-GR"/>
        </w:rPr>
        <w:t>εμπίστευσης</w:t>
      </w:r>
      <w:proofErr w:type="spellEnd"/>
      <w:r w:rsidRPr="003F6BA3">
        <w:rPr>
          <w:rFonts w:ascii="Tahoma" w:hAnsi="Tahoma" w:cs="Tahoma"/>
          <w:color w:val="000000"/>
          <w:szCs w:val="22"/>
          <w:lang w:val="el-GR"/>
        </w:rPr>
        <w:t xml:space="preserve"> που προβλέπεται στην απόφαση 2009/767/ΕΚ και σύμφωνα με τα οριζόμενα στο Κανονισμό (ΕΕ) 910/2014 και να εγγραφούν στο ΕΣΗΔΗΣ, σύμφωνα με την περ. β της παρ. 2 του άρθρου 37 του ν. 4412/2016 και τις διατάξεις του άρθρου 6 της Κ.Υ.Α. ΕΣΗΔΗΣ Προμήθειες και Υπηρεσίες. </w:t>
      </w:r>
    </w:p>
    <w:p w14:paraId="22B04308" w14:textId="77777777" w:rsidR="006345B4" w:rsidRPr="003F6BA3" w:rsidRDefault="00D41FD6" w:rsidP="006345B4">
      <w:pPr>
        <w:spacing w:after="0"/>
        <w:rPr>
          <w:rFonts w:ascii="Tahoma" w:hAnsi="Tahoma" w:cs="Tahoma"/>
          <w:szCs w:val="22"/>
          <w:lang w:val="el-GR"/>
        </w:rPr>
      </w:pPr>
      <w:r w:rsidRPr="003F6BA3">
        <w:rPr>
          <w:rFonts w:ascii="Tahoma" w:hAnsi="Tahoma" w:cs="Tahoma"/>
          <w:b/>
          <w:bCs/>
          <w:szCs w:val="22"/>
          <w:lang w:val="el-GR"/>
        </w:rPr>
        <w:t>2.4.2.2.</w:t>
      </w:r>
      <w:r w:rsidRPr="003F6BA3">
        <w:rPr>
          <w:rFonts w:ascii="Tahoma" w:hAnsi="Tahoma" w:cs="Tahoma"/>
          <w:szCs w:val="22"/>
          <w:lang w:val="el-GR"/>
        </w:rPr>
        <w:t xml:space="preserve"> </w:t>
      </w:r>
      <w:r w:rsidR="006345B4" w:rsidRPr="003F6BA3">
        <w:rPr>
          <w:rFonts w:ascii="Tahoma" w:hAnsi="Tahoma" w:cs="Tahoma"/>
          <w:szCs w:val="22"/>
          <w:lang w:val="el-GR"/>
        </w:rPr>
        <w:t xml:space="preserve">Ο χρόνος υποβολής της προσφοράς μέσω του ΕΣΗΔΗΣ βεβαιώνεται αυτόματα από το ΕΣΗΔΗΣ με υπηρεσίες </w:t>
      </w:r>
      <w:proofErr w:type="spellStart"/>
      <w:r w:rsidR="006345B4" w:rsidRPr="003F6BA3">
        <w:rPr>
          <w:rFonts w:ascii="Tahoma" w:hAnsi="Tahoma" w:cs="Tahoma"/>
          <w:szCs w:val="22"/>
          <w:lang w:val="el-GR"/>
        </w:rPr>
        <w:t>χρονοσήμανσης</w:t>
      </w:r>
      <w:proofErr w:type="spellEnd"/>
      <w:r w:rsidR="006345B4" w:rsidRPr="003F6BA3">
        <w:rPr>
          <w:rFonts w:ascii="Tahoma" w:hAnsi="Tahoma" w:cs="Tahoma"/>
          <w:szCs w:val="22"/>
          <w:lang w:val="el-GR"/>
        </w:rPr>
        <w:t>, σύμφωνα με τα οριζόμενα στο άρθρο 37 του ν. 4412/2016 και τις διατάξεις του άρθρου 10 της ως άνω κοινής υπουργικής απόφασης.</w:t>
      </w:r>
    </w:p>
    <w:p w14:paraId="5F083C08" w14:textId="03D3601E" w:rsidR="006345B4" w:rsidRPr="003F6BA3" w:rsidRDefault="006345B4" w:rsidP="006345B4">
      <w:pPr>
        <w:spacing w:after="0"/>
        <w:rPr>
          <w:rFonts w:ascii="Tahoma" w:hAnsi="Tahoma" w:cs="Tahoma"/>
          <w:szCs w:val="22"/>
          <w:lang w:val="el-GR"/>
        </w:rPr>
      </w:pPr>
      <w:r w:rsidRPr="003F6BA3">
        <w:rPr>
          <w:rFonts w:ascii="Tahoma" w:hAnsi="Tahoma" w:cs="Tahoma"/>
          <w:szCs w:val="22"/>
          <w:lang w:val="el-GR"/>
        </w:rPr>
        <w:lastRenderedPageBreak/>
        <w:t xml:space="preserve">Μετά την παρέλευση της καταληκτικής ημερομηνίας και ώρας, δεν υπάρχει η δυνατότητα υποβολής προσφοράς στο ΕΣΗΔΗΣ. </w:t>
      </w:r>
      <w:r w:rsidRPr="003F6BA3">
        <w:rPr>
          <w:rFonts w:ascii="Tahoma" w:hAnsi="Tahoma" w:cs="Tahoma"/>
          <w:color w:val="000000"/>
          <w:szCs w:val="22"/>
          <w:lang w:val="el-GR"/>
        </w:rPr>
        <w:t>Σε περιπτώσεις τεχνικής αδυναμίας λειτουργίας του ΕΣΗΔΗΣ, η αναθέτουσα αρχή ρυθμίζει τα της συνέχειας του διαγωνισμού με αιτιολογημένη απόφασή της.</w:t>
      </w:r>
    </w:p>
    <w:p w14:paraId="59F3EC9A" w14:textId="77777777" w:rsidR="006345B4" w:rsidRPr="003F6BA3" w:rsidRDefault="006345B4" w:rsidP="006345B4">
      <w:pPr>
        <w:spacing w:after="0"/>
        <w:rPr>
          <w:rFonts w:ascii="Tahoma" w:hAnsi="Tahoma" w:cs="Tahoma"/>
          <w:szCs w:val="22"/>
          <w:lang w:val="el-GR"/>
        </w:rPr>
      </w:pPr>
    </w:p>
    <w:p w14:paraId="7DC8A6C9" w14:textId="77777777" w:rsidR="00976FE3" w:rsidRPr="003F6BA3" w:rsidRDefault="00976FE3" w:rsidP="00976FE3">
      <w:pPr>
        <w:spacing w:after="0"/>
        <w:rPr>
          <w:rFonts w:ascii="Tahoma" w:hAnsi="Tahoma" w:cs="Tahoma"/>
          <w:szCs w:val="22"/>
          <w:lang w:val="el-GR"/>
        </w:rPr>
      </w:pPr>
      <w:r w:rsidRPr="003F6BA3">
        <w:rPr>
          <w:rFonts w:ascii="Tahoma" w:hAnsi="Tahoma" w:cs="Tahoma"/>
          <w:b/>
          <w:bCs/>
          <w:szCs w:val="22"/>
          <w:lang w:val="el-GR"/>
        </w:rPr>
        <w:t>2.4.2.3.</w:t>
      </w:r>
      <w:r w:rsidRPr="003F6BA3">
        <w:rPr>
          <w:rFonts w:ascii="Tahoma" w:hAnsi="Tahoma" w:cs="Tahoma"/>
          <w:szCs w:val="22"/>
          <w:lang w:val="el-GR"/>
        </w:rPr>
        <w:t xml:space="preserve"> Οι οικονομικοί φορείς υποβάλλουν με την προσφορά τους τα ακόλουθα</w:t>
      </w:r>
      <w:r w:rsidR="006857F3" w:rsidRPr="003F6BA3">
        <w:rPr>
          <w:rFonts w:ascii="Tahoma" w:hAnsi="Tahoma" w:cs="Tahoma"/>
          <w:szCs w:val="22"/>
          <w:lang w:val="el-GR"/>
        </w:rPr>
        <w:t>,</w:t>
      </w:r>
      <w:r w:rsidRPr="003F6BA3">
        <w:rPr>
          <w:rFonts w:ascii="Tahoma" w:hAnsi="Tahoma" w:cs="Tahoma"/>
          <w:szCs w:val="22"/>
          <w:lang w:val="el-GR"/>
        </w:rPr>
        <w:t xml:space="preserve"> σύμφωνα με τις διατάξεις του άρθρου 13 της Κ.Υ.Α. ΕΣΗΔΗΣ Προμήθειες και Υπηρεσίες: </w:t>
      </w:r>
    </w:p>
    <w:p w14:paraId="15B35ADE"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(α) έναν ηλεκτρονικό (</w:t>
      </w:r>
      <w:proofErr w:type="spellStart"/>
      <w:r w:rsidRPr="003F6BA3">
        <w:rPr>
          <w:rFonts w:ascii="Tahoma" w:hAnsi="Tahoma" w:cs="Tahoma"/>
          <w:szCs w:val="22"/>
          <w:lang w:val="el-GR"/>
        </w:rPr>
        <w:t>υπο</w:t>
      </w:r>
      <w:proofErr w:type="spellEnd"/>
      <w:r w:rsidRPr="003F6BA3">
        <w:rPr>
          <w:rFonts w:ascii="Tahoma" w:hAnsi="Tahoma" w:cs="Tahoma"/>
          <w:szCs w:val="22"/>
          <w:lang w:val="el-GR"/>
        </w:rPr>
        <w:t>)φάκελο με την ένδειξη «Δικαιολογητικά Συμμετοχής–Τεχνική Προσφορά», στον οποίο περιλαμβάνεται το σύνολο των κατά περίπτωση απαιτούμενων δικαιολογητικών και η τεχνική προσφορά,  σύμφωνα με τις διατάξεις της κείμενης νομοθεσίας και την παρούσα.</w:t>
      </w:r>
    </w:p>
    <w:p w14:paraId="1CB1B537"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(β) έναν ηλεκτρονικό (</w:t>
      </w:r>
      <w:proofErr w:type="spellStart"/>
      <w:r w:rsidRPr="003F6BA3">
        <w:rPr>
          <w:rFonts w:ascii="Tahoma" w:hAnsi="Tahoma" w:cs="Tahoma"/>
          <w:szCs w:val="22"/>
          <w:lang w:val="el-GR"/>
        </w:rPr>
        <w:t>υπο</w:t>
      </w:r>
      <w:proofErr w:type="spellEnd"/>
      <w:r w:rsidRPr="003F6BA3">
        <w:rPr>
          <w:rFonts w:ascii="Tahoma" w:hAnsi="Tahoma" w:cs="Tahoma"/>
          <w:szCs w:val="22"/>
          <w:lang w:val="el-GR"/>
        </w:rPr>
        <w:t xml:space="preserve">)φάκελο με την ένδειξη «Οικονομική Προσφορά», στον οποίο περιλαμβάνεται η οικονομική προσφορά του οικονομικού φορέα και το σύνολο των κατά περίπτωση απαιτούμενων δικαιολογητικών. </w:t>
      </w:r>
    </w:p>
    <w:p w14:paraId="6881CC28"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Από τον Οικονομικό Φορέα σημαίνονται, με χρήση της  σχετικής λειτουργικότητας του ΕΣΗΔΗΣ, τα στοιχεία εκείνα της προσφοράς του που έχουν εμπιστευτικό χαρακτήρα</w:t>
      </w:r>
      <w:r w:rsidR="00EB1F7E" w:rsidRPr="003F6BA3">
        <w:rPr>
          <w:rFonts w:ascii="Tahoma" w:hAnsi="Tahoma" w:cs="Tahoma"/>
          <w:szCs w:val="22"/>
          <w:lang w:val="el-GR"/>
        </w:rPr>
        <w:t>,</w:t>
      </w:r>
      <w:r w:rsidRPr="003F6BA3">
        <w:rPr>
          <w:rFonts w:ascii="Tahoma" w:hAnsi="Tahoma" w:cs="Tahoma"/>
          <w:szCs w:val="22"/>
          <w:lang w:val="el-GR"/>
        </w:rPr>
        <w:t xml:space="preserve"> σύμφωνα με τα οριζόμενα στο άρθρο 21 του ν. 4412/2016. Εφόσον ένας οικονομικός φορέας χαρακτηρίζει πληροφορίες ως εμπιστευτικές, λόγω ύπαρξης τεχνικού ή εμπορικού απορρήτου, στη σχετική δήλωσή του αναφέρει ρητά όλες τις σχετικές διατάξεις νόμου ή διοικητικές πράξεις που επιβάλλουν την εμπιστευτικότητα της συγκεκριμένης πληροφορίας.</w:t>
      </w:r>
    </w:p>
    <w:p w14:paraId="5681F7D1" w14:textId="77777777" w:rsidR="00976FE3" w:rsidRPr="003F6BA3" w:rsidRDefault="00976FE3" w:rsidP="00976FE3">
      <w:pPr>
        <w:rPr>
          <w:rFonts w:ascii="Tahoma" w:hAnsi="Tahoma" w:cs="Tahoma"/>
          <w:b/>
          <w:bCs/>
          <w:szCs w:val="22"/>
          <w:lang w:val="el-GR"/>
        </w:rPr>
      </w:pPr>
      <w:r w:rsidRPr="003F6BA3">
        <w:rPr>
          <w:rFonts w:ascii="Tahoma" w:hAnsi="Tahoma" w:cs="Tahoma"/>
          <w:szCs w:val="22"/>
          <w:lang w:val="el-GR"/>
        </w:rPr>
        <w:t>Δεν χαρακτηρίζονται ως εμπιστευτικές, πληροφορίες σχετικά με τις τιμές μονάδας, τις προσφερόμενες ποσότητες, την οικονομική προσφορά και τα στοιχεία της τεχνικής προσφοράς που χρησιμοποιούνται για την αξιολόγησή της.</w:t>
      </w:r>
    </w:p>
    <w:p w14:paraId="31CF956F" w14:textId="33B8EDA2" w:rsidR="004C570B" w:rsidRPr="003F6BA3" w:rsidRDefault="004C570B" w:rsidP="004C570B">
      <w:pPr>
        <w:spacing w:after="0"/>
        <w:rPr>
          <w:rFonts w:ascii="Tahoma" w:hAnsi="Tahoma" w:cs="Tahoma"/>
          <w:strike/>
          <w:szCs w:val="22"/>
          <w:lang w:val="el-GR"/>
        </w:rPr>
      </w:pPr>
      <w:r w:rsidRPr="003F6BA3">
        <w:rPr>
          <w:rFonts w:ascii="Tahoma" w:hAnsi="Tahoma" w:cs="Tahoma"/>
          <w:b/>
          <w:bCs/>
          <w:szCs w:val="22"/>
          <w:lang w:val="el-GR"/>
        </w:rPr>
        <w:t>2.4.2.4.</w:t>
      </w:r>
      <w:r w:rsidRPr="003F6BA3">
        <w:rPr>
          <w:rFonts w:ascii="Tahoma" w:hAnsi="Tahoma" w:cs="Tahoma"/>
          <w:szCs w:val="22"/>
          <w:lang w:val="el-GR"/>
        </w:rPr>
        <w:t xml:space="preserve"> </w:t>
      </w:r>
      <w:r w:rsidR="00EA3A20" w:rsidRPr="003F6BA3">
        <w:rPr>
          <w:rFonts w:ascii="Tahoma" w:hAnsi="Tahoma" w:cs="Tahoma"/>
          <w:szCs w:val="22"/>
          <w:lang w:val="el-GR"/>
        </w:rPr>
        <w:t xml:space="preserve">Εφόσον οι Οικονομικοί Φορείς καταχωρίσουν τα σχετικά στοιχεία, </w:t>
      </w:r>
      <w:proofErr w:type="spellStart"/>
      <w:r w:rsidR="00EA3A20" w:rsidRPr="003F6BA3">
        <w:rPr>
          <w:rFonts w:ascii="Tahoma" w:hAnsi="Tahoma" w:cs="Tahoma"/>
          <w:szCs w:val="22"/>
          <w:lang w:val="el-GR"/>
        </w:rPr>
        <w:t>μεταδεδομένα</w:t>
      </w:r>
      <w:proofErr w:type="spellEnd"/>
      <w:r w:rsidR="00EA3A20" w:rsidRPr="003F6BA3">
        <w:rPr>
          <w:rFonts w:ascii="Tahoma" w:hAnsi="Tahoma" w:cs="Tahoma"/>
          <w:szCs w:val="22"/>
          <w:lang w:val="el-GR"/>
        </w:rPr>
        <w:t xml:space="preserve"> και συνημμένα ηλεκτρονικά αρχεία που αφορούν δικαιολογητικά συμμετοχής-τεχνικής προσφοράς και οικονομικής προσφοράς στο ΕΣΗΔΗΣ, στην συνέχεια, μέσω σχετικής λειτουργικότητας, εξάγουν αναφορές (εκτυπώσεις) σε μορφή ηλεκτρονικών αρχείων με </w:t>
      </w:r>
      <w:proofErr w:type="spellStart"/>
      <w:r w:rsidR="00EA3A20" w:rsidRPr="003F6BA3">
        <w:rPr>
          <w:rFonts w:ascii="Tahoma" w:hAnsi="Tahoma" w:cs="Tahoma"/>
          <w:szCs w:val="22"/>
          <w:lang w:val="el-GR"/>
        </w:rPr>
        <w:t>μορφότυπο</w:t>
      </w:r>
      <w:proofErr w:type="spellEnd"/>
      <w:r w:rsidR="00EA3A20" w:rsidRPr="003F6BA3">
        <w:rPr>
          <w:rFonts w:ascii="Tahoma" w:hAnsi="Tahoma" w:cs="Tahoma"/>
          <w:szCs w:val="22"/>
          <w:lang w:val="el-GR"/>
        </w:rPr>
        <w:t xml:space="preserve"> </w:t>
      </w:r>
      <w:r w:rsidR="00EA3A20" w:rsidRPr="003F6BA3">
        <w:rPr>
          <w:rFonts w:ascii="Tahoma" w:hAnsi="Tahoma" w:cs="Tahoma"/>
          <w:szCs w:val="22"/>
          <w:lang w:val="en-US"/>
        </w:rPr>
        <w:t>PDF</w:t>
      </w:r>
      <w:r w:rsidR="00EA3A20" w:rsidRPr="003F6BA3">
        <w:rPr>
          <w:rFonts w:ascii="Tahoma" w:hAnsi="Tahoma" w:cs="Tahoma"/>
          <w:szCs w:val="22"/>
          <w:lang w:val="el-GR"/>
        </w:rPr>
        <w:t xml:space="preserve">, τα οποία αποτελούν συνοπτική αποτύπωση των καταχωρισμένων στοιχείων. Τα ηλεκτρονικά αρχεία των εν λόγω αναφορών (εκτυπώσεων) υπογράφονται ψηφιακά, σύμφωνα με τις προβλεπόμενες διατάξεις (περ. β της παρ. 2 του άρθρου 37) και επισυνάπτονται από τον Οικονομικό Φορέα στους αντίστοιχους </w:t>
      </w:r>
      <w:proofErr w:type="spellStart"/>
      <w:r w:rsidR="00EA3A20" w:rsidRPr="003F6BA3">
        <w:rPr>
          <w:rFonts w:ascii="Tahoma" w:hAnsi="Tahoma" w:cs="Tahoma"/>
          <w:szCs w:val="22"/>
          <w:lang w:val="el-GR"/>
        </w:rPr>
        <w:t>υποφακέλους</w:t>
      </w:r>
      <w:proofErr w:type="spellEnd"/>
      <w:r w:rsidR="00EA3A20" w:rsidRPr="003F6BA3">
        <w:rPr>
          <w:rFonts w:ascii="Tahoma" w:hAnsi="Tahoma" w:cs="Tahoma"/>
          <w:szCs w:val="22"/>
          <w:lang w:val="el-GR"/>
        </w:rPr>
        <w:t xml:space="preserve">. Επισημαίνεται ότι η εξαγωγή και η επισύναψη των προαναφερθεισών αναφορών (εκτυπώσεων) δύναται να πραγματοποιείται για κάθε </w:t>
      </w:r>
      <w:proofErr w:type="spellStart"/>
      <w:r w:rsidR="00EA3A20" w:rsidRPr="003F6BA3">
        <w:rPr>
          <w:rFonts w:ascii="Tahoma" w:hAnsi="Tahoma" w:cs="Tahoma"/>
          <w:szCs w:val="22"/>
          <w:lang w:val="el-GR"/>
        </w:rPr>
        <w:t>υποφακέλο</w:t>
      </w:r>
      <w:proofErr w:type="spellEnd"/>
      <w:r w:rsidR="00EA3A20" w:rsidRPr="003F6BA3">
        <w:rPr>
          <w:rFonts w:ascii="Tahoma" w:hAnsi="Tahoma" w:cs="Tahoma"/>
          <w:szCs w:val="22"/>
          <w:lang w:val="el-GR"/>
        </w:rPr>
        <w:t xml:space="preserve"> ξεχωριστά, από τη στιγμή που έχει ολοκληρωθεί η καταχώριση των στοιχείων σε αυτόν11. Οι οικονομικοί φορείς συντάσσουν την τεχνική και οικονομική τους προσφορά σύμφωνα με τις απαιτήσεις της παρούσας ΠΑΡΑΡΤΗΜΑ </w:t>
      </w:r>
      <w:r w:rsidR="0017518B">
        <w:rPr>
          <w:rFonts w:ascii="Tahoma" w:hAnsi="Tahoma" w:cs="Tahoma"/>
          <w:szCs w:val="22"/>
          <w:lang w:val="el-GR"/>
        </w:rPr>
        <w:t>Ι</w:t>
      </w:r>
      <w:r w:rsidR="00EA3A20" w:rsidRPr="003F6BA3">
        <w:rPr>
          <w:rFonts w:ascii="Tahoma" w:hAnsi="Tahoma" w:cs="Tahoma"/>
          <w:szCs w:val="22"/>
          <w:lang w:val="en-US"/>
        </w:rPr>
        <w:t>V</w:t>
      </w:r>
      <w:r w:rsidR="00EA3A20" w:rsidRPr="003F6BA3">
        <w:rPr>
          <w:rFonts w:ascii="Tahoma" w:hAnsi="Tahoma" w:cs="Tahoma"/>
          <w:szCs w:val="22"/>
          <w:lang w:val="el-GR"/>
        </w:rPr>
        <w:t xml:space="preserve"> – Υπόδειγμα Τεχνικής Προσφοράς &amp; ΠΑΡΑΡΤΗΜΑ </w:t>
      </w:r>
      <w:r w:rsidR="00326C81">
        <w:rPr>
          <w:rFonts w:ascii="Tahoma" w:hAnsi="Tahoma" w:cs="Tahoma"/>
          <w:szCs w:val="22"/>
          <w:lang w:val="en-US"/>
        </w:rPr>
        <w:t>V</w:t>
      </w:r>
      <w:r w:rsidR="00EA3A20" w:rsidRPr="003F6BA3">
        <w:rPr>
          <w:rFonts w:ascii="Tahoma" w:hAnsi="Tahoma" w:cs="Tahoma"/>
          <w:szCs w:val="22"/>
          <w:lang w:val="el-GR"/>
        </w:rPr>
        <w:t xml:space="preserve"> – Υπόδειγμα Οικονομικής Προσφοράς δεδομένου ότι δεν έχουν αποτυπωθεί πλήρως στις ηλεκτρονικές φόρμες του ΕΣΗΔΗΣ και στη συνέχεια υπογράφονται ηλεκτρονικά και υποβάλλονται στο ΕΣΗΔΗΣ. </w:t>
      </w:r>
    </w:p>
    <w:p w14:paraId="03A4A2C9" w14:textId="34EFDD44" w:rsidR="004C570B" w:rsidRPr="003F6BA3" w:rsidRDefault="004C570B" w:rsidP="004C570B">
      <w:pPr>
        <w:rPr>
          <w:rFonts w:ascii="Tahoma" w:hAnsi="Tahoma" w:cs="Tahoma"/>
          <w:i/>
          <w:iCs/>
          <w:color w:val="5B9BD5"/>
          <w:szCs w:val="22"/>
          <w:lang w:val="el-GR"/>
        </w:rPr>
      </w:pPr>
      <w:r w:rsidRPr="003F6BA3">
        <w:rPr>
          <w:rFonts w:ascii="Tahoma" w:hAnsi="Tahoma" w:cs="Tahoma"/>
          <w:szCs w:val="22"/>
          <w:lang w:val="el-GR"/>
        </w:rPr>
        <w:t xml:space="preserve"> </w:t>
      </w:r>
    </w:p>
    <w:p w14:paraId="5E05BC3B" w14:textId="77777777" w:rsidR="00976FE3" w:rsidRPr="003F6BA3" w:rsidRDefault="00976FE3" w:rsidP="00976FE3">
      <w:pPr>
        <w:rPr>
          <w:rFonts w:ascii="Tahoma" w:hAnsi="Tahoma" w:cs="Tahoma"/>
          <w:color w:val="000000"/>
          <w:szCs w:val="22"/>
          <w:lang w:val="el-GR"/>
        </w:rPr>
      </w:pPr>
      <w:r w:rsidRPr="003F6BA3">
        <w:rPr>
          <w:rFonts w:ascii="Tahoma" w:hAnsi="Tahoma" w:cs="Tahoma"/>
          <w:b/>
          <w:szCs w:val="22"/>
          <w:lang w:val="el-GR"/>
        </w:rPr>
        <w:t>2.4.2.5.</w:t>
      </w:r>
      <w:r w:rsidRPr="003F6BA3">
        <w:rPr>
          <w:rFonts w:ascii="Tahoma" w:hAnsi="Tahoma" w:cs="Tahoma"/>
          <w:szCs w:val="22"/>
          <w:lang w:val="el-GR"/>
        </w:rPr>
        <w:t xml:space="preserve"> Ειδικότερα, όσον αφορά τα συνημμένα ηλεκτρονικά αρχεία της προσφοράς, οι Οικονομικοί Φορείς τα καταχωρίζουν στους ανωτέρω (</w:t>
      </w:r>
      <w:proofErr w:type="spellStart"/>
      <w:r w:rsidRPr="003F6BA3">
        <w:rPr>
          <w:rFonts w:ascii="Tahoma" w:hAnsi="Tahoma" w:cs="Tahoma"/>
          <w:szCs w:val="22"/>
          <w:lang w:val="el-GR"/>
        </w:rPr>
        <w:t>υπο</w:t>
      </w:r>
      <w:proofErr w:type="spellEnd"/>
      <w:r w:rsidRPr="003F6BA3">
        <w:rPr>
          <w:rFonts w:ascii="Tahoma" w:hAnsi="Tahoma" w:cs="Tahoma"/>
          <w:szCs w:val="22"/>
          <w:lang w:val="el-GR"/>
        </w:rPr>
        <w:t>)φακέλους μέσω του Υποσυστήματος, ως εξής :</w:t>
      </w:r>
    </w:p>
    <w:p w14:paraId="1D12FAA7" w14:textId="77777777" w:rsidR="00976FE3" w:rsidRPr="003F6BA3" w:rsidRDefault="00976FE3" w:rsidP="00976FE3">
      <w:pPr>
        <w:rPr>
          <w:rFonts w:ascii="Tahoma" w:hAnsi="Tahoma" w:cs="Tahoma"/>
          <w:color w:val="000000"/>
          <w:szCs w:val="22"/>
          <w:lang w:val="el-GR"/>
        </w:rPr>
      </w:pPr>
      <w:bookmarkStart w:id="99" w:name="_Hlk71366084"/>
      <w:r w:rsidRPr="003F6BA3">
        <w:rPr>
          <w:rFonts w:ascii="Tahoma" w:hAnsi="Tahoma" w:cs="Tahoma"/>
          <w:color w:val="000000"/>
          <w:szCs w:val="22"/>
          <w:lang w:val="el-GR"/>
        </w:rPr>
        <w:t>Τα έγγραφα που καταχωρίζονται στην ηλεκτρονική προσφορά και δεν απαιτείται να προσκομισ</w:t>
      </w:r>
      <w:r w:rsidR="008B1A24" w:rsidRPr="003F6BA3">
        <w:rPr>
          <w:rFonts w:ascii="Tahoma" w:hAnsi="Tahoma" w:cs="Tahoma"/>
          <w:color w:val="000000"/>
          <w:szCs w:val="22"/>
          <w:lang w:val="el-GR"/>
        </w:rPr>
        <w:t>τ</w:t>
      </w:r>
      <w:r w:rsidRPr="003F6BA3">
        <w:rPr>
          <w:rFonts w:ascii="Tahoma" w:hAnsi="Tahoma" w:cs="Tahoma"/>
          <w:color w:val="000000"/>
          <w:szCs w:val="22"/>
          <w:lang w:val="el-GR"/>
        </w:rPr>
        <w:t xml:space="preserve">ούν και σε έντυπη μορφή, γίνονται αποδεκτά κατά περίπτωση, σύμφωνα με τα προβλεπόμενα στις διατάξεις: </w:t>
      </w:r>
    </w:p>
    <w:p w14:paraId="7C269CA0" w14:textId="77777777" w:rsidR="00976FE3" w:rsidRPr="003F6BA3" w:rsidRDefault="00976FE3" w:rsidP="00976FE3">
      <w:pPr>
        <w:rPr>
          <w:rFonts w:ascii="Tahoma" w:hAnsi="Tahoma" w:cs="Tahoma"/>
          <w:color w:val="000000"/>
          <w:szCs w:val="22"/>
          <w:lang w:val="el-GR"/>
        </w:rPr>
      </w:pPr>
      <w:r w:rsidRPr="003F6BA3">
        <w:rPr>
          <w:rFonts w:ascii="Tahoma" w:hAnsi="Tahoma" w:cs="Tahoma"/>
          <w:color w:val="000000"/>
          <w:szCs w:val="22"/>
          <w:lang w:val="el-GR"/>
        </w:rPr>
        <w:t xml:space="preserve">α) είτε των άρθρων 13, 14 και 28 του ν. 4727/2020 (Α΄ 184) περί ηλεκτρονικών δημοσίων εγγράφων που φέρουν ηλεκτρονική υπογραφή ή σφραγίδα και, εφόσον πρόκειται για αλλοδαπά δημόσια ηλεκτρονικά έγγραφα, εάν φέρουν επισημείωση </w:t>
      </w:r>
      <w:r w:rsidRPr="003F6BA3">
        <w:rPr>
          <w:rFonts w:ascii="Tahoma" w:hAnsi="Tahoma" w:cs="Tahoma"/>
          <w:color w:val="000000"/>
          <w:szCs w:val="22"/>
          <w:lang w:val="en-US"/>
        </w:rPr>
        <w:t>e</w:t>
      </w:r>
      <w:r w:rsidRPr="003F6BA3">
        <w:rPr>
          <w:rFonts w:ascii="Tahoma" w:hAnsi="Tahoma" w:cs="Tahoma"/>
          <w:color w:val="000000"/>
          <w:szCs w:val="22"/>
          <w:lang w:val="el-GR"/>
        </w:rPr>
        <w:t>-</w:t>
      </w:r>
      <w:r w:rsidRPr="003F6BA3">
        <w:rPr>
          <w:rFonts w:ascii="Tahoma" w:hAnsi="Tahoma" w:cs="Tahoma"/>
          <w:color w:val="000000"/>
          <w:szCs w:val="22"/>
          <w:lang w:val="en-US"/>
        </w:rPr>
        <w:t>Apostille</w:t>
      </w:r>
      <w:r w:rsidRPr="003F6BA3">
        <w:rPr>
          <w:rFonts w:ascii="Tahoma" w:hAnsi="Tahoma" w:cs="Tahoma"/>
          <w:color w:val="000000"/>
          <w:szCs w:val="22"/>
          <w:lang w:val="el-GR"/>
        </w:rPr>
        <w:t xml:space="preserve"> </w:t>
      </w:r>
    </w:p>
    <w:p w14:paraId="70539CA9" w14:textId="710855CA" w:rsidR="00976FE3" w:rsidRPr="003F6BA3" w:rsidRDefault="00976FE3" w:rsidP="00976FE3">
      <w:pPr>
        <w:rPr>
          <w:rFonts w:ascii="Tahoma" w:hAnsi="Tahoma" w:cs="Tahoma"/>
          <w:color w:val="000000"/>
          <w:szCs w:val="22"/>
          <w:lang w:val="el-GR"/>
        </w:rPr>
      </w:pPr>
      <w:r w:rsidRPr="003F6BA3">
        <w:rPr>
          <w:rFonts w:ascii="Tahoma" w:hAnsi="Tahoma" w:cs="Tahoma"/>
          <w:color w:val="000000"/>
          <w:szCs w:val="22"/>
          <w:lang w:val="el-GR"/>
        </w:rPr>
        <w:t xml:space="preserve">β) είτε των άρθρων 15 και 27 του ν. 4727/2020 (Α΄ 184) περί ηλεκτρονικών ιδιωτικών εγγράφων που φέρουν ηλεκτρονική υπογραφή ή σφραγίδα </w:t>
      </w:r>
    </w:p>
    <w:p w14:paraId="52ADE705" w14:textId="4F1DDB66" w:rsidR="00976FE3" w:rsidRPr="003F6BA3" w:rsidRDefault="00976FE3" w:rsidP="00976FE3">
      <w:pPr>
        <w:rPr>
          <w:rFonts w:ascii="Tahoma" w:hAnsi="Tahoma" w:cs="Tahoma"/>
          <w:color w:val="000000"/>
          <w:szCs w:val="22"/>
          <w:lang w:val="el-GR"/>
        </w:rPr>
      </w:pPr>
      <w:r w:rsidRPr="003F6BA3">
        <w:rPr>
          <w:rFonts w:ascii="Tahoma" w:hAnsi="Tahoma" w:cs="Tahoma"/>
          <w:color w:val="000000"/>
          <w:szCs w:val="22"/>
          <w:lang w:val="el-GR"/>
        </w:rPr>
        <w:lastRenderedPageBreak/>
        <w:t>γ) είτε του άρθρου 11 του ν. 2690/1999 (Α΄ 45)</w:t>
      </w:r>
      <w:r w:rsidR="004F316B" w:rsidRPr="003F6BA3">
        <w:rPr>
          <w:rFonts w:ascii="Tahoma" w:hAnsi="Tahoma" w:cs="Tahoma"/>
          <w:color w:val="000000"/>
          <w:szCs w:val="22"/>
          <w:lang w:val="el-GR" w:eastAsia="ar-SA"/>
        </w:rPr>
        <w:t>,</w:t>
      </w:r>
      <w:r w:rsidR="001A51A2" w:rsidRPr="003F6BA3">
        <w:rPr>
          <w:rStyle w:val="ad"/>
          <w:rFonts w:ascii="Tahoma" w:hAnsi="Tahoma" w:cs="Tahoma"/>
          <w:color w:val="000000"/>
          <w:szCs w:val="22"/>
          <w:vertAlign w:val="baseline"/>
          <w:lang w:val="el-GR"/>
        </w:rPr>
        <w:t xml:space="preserve"> </w:t>
      </w:r>
    </w:p>
    <w:p w14:paraId="74848CBF" w14:textId="77777777" w:rsidR="00976FE3" w:rsidRPr="003F6BA3" w:rsidRDefault="00976FE3" w:rsidP="00976FE3">
      <w:pPr>
        <w:rPr>
          <w:rFonts w:ascii="Tahoma" w:hAnsi="Tahoma" w:cs="Tahoma"/>
          <w:color w:val="000000"/>
          <w:szCs w:val="22"/>
          <w:lang w:val="el-GR"/>
        </w:rPr>
      </w:pPr>
      <w:r w:rsidRPr="003F6BA3">
        <w:rPr>
          <w:rFonts w:ascii="Tahoma" w:hAnsi="Tahoma" w:cs="Tahoma"/>
          <w:color w:val="000000"/>
          <w:szCs w:val="22"/>
          <w:lang w:val="el-GR"/>
        </w:rPr>
        <w:t xml:space="preserve">δ) είτε της παρ. 2 του άρθρου 37 του ν. 4412/2016, περί χρήσης ηλεκτρονικών υπογραφών σε ηλεκτρονικές διαδικασίες δημοσίων συμβάσεων,  </w:t>
      </w:r>
    </w:p>
    <w:p w14:paraId="1C1864BD" w14:textId="4776AD3F" w:rsidR="00976FE3" w:rsidRPr="003F6BA3" w:rsidRDefault="00976FE3" w:rsidP="00976FE3">
      <w:pPr>
        <w:rPr>
          <w:rFonts w:ascii="Tahoma" w:hAnsi="Tahoma" w:cs="Tahoma"/>
          <w:color w:val="000000"/>
          <w:szCs w:val="22"/>
          <w:lang w:val="el-GR"/>
        </w:rPr>
      </w:pPr>
      <w:r w:rsidRPr="003F6BA3">
        <w:rPr>
          <w:rFonts w:ascii="Tahoma" w:hAnsi="Tahoma" w:cs="Tahoma"/>
          <w:color w:val="000000"/>
          <w:szCs w:val="22"/>
          <w:lang w:val="el-GR"/>
        </w:rPr>
        <w:t xml:space="preserve">ε) είτε της παρ. 8 του άρθρου 92 του ν. 4412/2016, περί </w:t>
      </w:r>
      <w:proofErr w:type="spellStart"/>
      <w:r w:rsidRPr="003F6BA3">
        <w:rPr>
          <w:rFonts w:ascii="Tahoma" w:hAnsi="Tahoma" w:cs="Tahoma"/>
          <w:color w:val="000000"/>
          <w:szCs w:val="22"/>
          <w:lang w:val="el-GR"/>
        </w:rPr>
        <w:t>συνυποβολής</w:t>
      </w:r>
      <w:proofErr w:type="spellEnd"/>
      <w:r w:rsidRPr="003F6BA3">
        <w:rPr>
          <w:rFonts w:ascii="Tahoma" w:hAnsi="Tahoma" w:cs="Tahoma"/>
          <w:color w:val="000000"/>
          <w:szCs w:val="22"/>
          <w:lang w:val="el-GR"/>
        </w:rPr>
        <w:t xml:space="preserve"> υπεύθυνης δήλωσης στην περίπτωση απλής φωτοτυπίας ιδιωτικών εγγράφων. </w:t>
      </w:r>
    </w:p>
    <w:p w14:paraId="6EDD691E" w14:textId="2EE137E2" w:rsidR="00976FE3" w:rsidRPr="003F6BA3" w:rsidRDefault="00976FE3" w:rsidP="00976FE3">
      <w:pPr>
        <w:rPr>
          <w:rFonts w:ascii="Tahoma" w:hAnsi="Tahoma" w:cs="Tahoma"/>
          <w:color w:val="000000"/>
          <w:szCs w:val="22"/>
          <w:lang w:val="el-GR"/>
        </w:rPr>
      </w:pPr>
      <w:r w:rsidRPr="003F6BA3">
        <w:rPr>
          <w:rFonts w:ascii="Tahoma" w:hAnsi="Tahoma" w:cs="Tahoma"/>
          <w:color w:val="000000"/>
          <w:szCs w:val="22"/>
          <w:lang w:val="el-GR"/>
        </w:rPr>
        <w:t>Επιπλέον, δεν προσκομίζονται σε έντυπη μορφή τα ΦΕΚ και ενημερωτικά και τεχνικά φυλλάδια και άλλα έντυπα, εταιρικά ή μη, με ειδικό τεχνικό περιεχόμενο, δηλαδή έντυπα με αμιγώς τεχνικά χαρακτηριστικά, όπως αριθμούς, αποδόσεις σε διεθνείς μονάδες, μαθηματικούς τύπους και σχέδια.</w:t>
      </w:r>
    </w:p>
    <w:p w14:paraId="3F16A886" w14:textId="77777777" w:rsidR="00976FE3" w:rsidRPr="003F6BA3" w:rsidRDefault="00976FE3" w:rsidP="00976FE3">
      <w:pPr>
        <w:spacing w:after="144"/>
        <w:rPr>
          <w:rFonts w:ascii="Tahoma" w:hAnsi="Tahoma" w:cs="Tahoma"/>
          <w:b/>
          <w:strike/>
          <w:color w:val="000000"/>
          <w:szCs w:val="22"/>
          <w:lang w:val="el-GR"/>
        </w:rPr>
      </w:pPr>
      <w:r w:rsidRPr="003F6BA3">
        <w:rPr>
          <w:rFonts w:ascii="Tahoma" w:hAnsi="Tahoma" w:cs="Tahoma"/>
          <w:color w:val="000000"/>
          <w:szCs w:val="22"/>
          <w:lang w:val="el-GR"/>
        </w:rPr>
        <w:t xml:space="preserve">Ειδικότερα, τα στοιχεία και δικαιολογητικά για τη συμμετοχή του Οικονομικού Φορέα στη διαδικασία καταχωρίζονται από αυτόν σε μορφή ηλεκτρονικών αρχείων με </w:t>
      </w:r>
      <w:proofErr w:type="spellStart"/>
      <w:r w:rsidRPr="003F6BA3">
        <w:rPr>
          <w:rFonts w:ascii="Tahoma" w:hAnsi="Tahoma" w:cs="Tahoma"/>
          <w:color w:val="000000"/>
          <w:szCs w:val="22"/>
          <w:lang w:val="el-GR"/>
        </w:rPr>
        <w:t>μορφότυπο</w:t>
      </w:r>
      <w:proofErr w:type="spellEnd"/>
      <w:r w:rsidRPr="003F6BA3">
        <w:rPr>
          <w:rFonts w:ascii="Tahoma" w:hAnsi="Tahoma" w:cs="Tahoma"/>
          <w:color w:val="000000"/>
          <w:szCs w:val="22"/>
          <w:lang w:val="el-GR"/>
        </w:rPr>
        <w:t xml:space="preserve"> PDF</w:t>
      </w:r>
      <w:r w:rsidRPr="003F6BA3">
        <w:rPr>
          <w:rFonts w:ascii="Tahoma" w:hAnsi="Tahoma" w:cs="Tahoma"/>
          <w:b/>
          <w:color w:val="000000"/>
          <w:szCs w:val="22"/>
          <w:lang w:val="el-GR"/>
        </w:rPr>
        <w:t xml:space="preserve">. </w:t>
      </w:r>
      <w:bookmarkEnd w:id="99"/>
    </w:p>
    <w:p w14:paraId="5A640FDA"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Έως την ημέρα και ώρα αποσφράγισης των προσφορών προσκομίζονται με ευθύνη του οικονομικού φορέα στην αναθέτουσα αρχή, σε έντυπη μορφή και σε κλειστό-</w:t>
      </w:r>
      <w:proofErr w:type="spellStart"/>
      <w:r w:rsidRPr="003F6BA3">
        <w:rPr>
          <w:rFonts w:ascii="Tahoma" w:hAnsi="Tahoma" w:cs="Tahoma"/>
          <w:szCs w:val="22"/>
          <w:lang w:val="el-GR"/>
        </w:rPr>
        <w:t>ούς</w:t>
      </w:r>
      <w:proofErr w:type="spellEnd"/>
      <w:r w:rsidRPr="003F6BA3">
        <w:rPr>
          <w:rFonts w:ascii="Tahoma" w:hAnsi="Tahoma" w:cs="Tahoma"/>
          <w:szCs w:val="22"/>
          <w:lang w:val="el-GR"/>
        </w:rPr>
        <w:t xml:space="preserve"> φάκελο-</w:t>
      </w:r>
      <w:proofErr w:type="spellStart"/>
      <w:r w:rsidRPr="003F6BA3">
        <w:rPr>
          <w:rFonts w:ascii="Tahoma" w:hAnsi="Tahoma" w:cs="Tahoma"/>
          <w:szCs w:val="22"/>
          <w:lang w:val="el-GR"/>
        </w:rPr>
        <w:t>ους</w:t>
      </w:r>
      <w:proofErr w:type="spellEnd"/>
      <w:r w:rsidRPr="003F6BA3">
        <w:rPr>
          <w:rFonts w:ascii="Tahoma" w:hAnsi="Tahoma" w:cs="Tahoma"/>
          <w:szCs w:val="22"/>
          <w:lang w:val="el-GR"/>
        </w:rPr>
        <w:t>, στον οποίο αναγράφεται ο αποστολέας και ως παραλήπτης η Επιτροπή Διαγωνισμού του παρόντος διαγωνισμού, τα στοιχεία της ηλεκτρονικής προσφοράς του, τα οποία απαιτείται να προσκομισ</w:t>
      </w:r>
      <w:r w:rsidR="008B1A24" w:rsidRPr="003F6BA3">
        <w:rPr>
          <w:rFonts w:ascii="Tahoma" w:hAnsi="Tahoma" w:cs="Tahoma"/>
          <w:szCs w:val="22"/>
          <w:lang w:val="el-GR"/>
        </w:rPr>
        <w:t>τ</w:t>
      </w:r>
      <w:r w:rsidRPr="003F6BA3">
        <w:rPr>
          <w:rFonts w:ascii="Tahoma" w:hAnsi="Tahoma" w:cs="Tahoma"/>
          <w:szCs w:val="22"/>
          <w:lang w:val="el-GR"/>
        </w:rPr>
        <w:t>ούν σε πρωτότυπη μορφή.</w:t>
      </w:r>
      <w:r w:rsidRPr="003F6BA3">
        <w:rPr>
          <w:rFonts w:ascii="Tahoma" w:eastAsia="Calibri" w:hAnsi="Tahoma" w:cs="Tahoma"/>
          <w:szCs w:val="22"/>
          <w:lang w:val="el-GR" w:eastAsia="el-GR"/>
        </w:rPr>
        <w:t xml:space="preserve"> </w:t>
      </w:r>
      <w:r w:rsidRPr="003F6BA3">
        <w:rPr>
          <w:rFonts w:ascii="Tahoma" w:hAnsi="Tahoma" w:cs="Tahoma"/>
          <w:szCs w:val="22"/>
          <w:lang w:val="el-GR"/>
        </w:rPr>
        <w:t>Τέτοια στοιχεία και δικαιολογητικά ενδεικτικά είναι :</w:t>
      </w:r>
    </w:p>
    <w:p w14:paraId="4BC1012D"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α) η πρωτότυπη εγγυητική επιστολή συμμετοχής, πλην των περιπτώσεων που αυτή εκδίδεται ηλεκτρονικά, άλλως η προσφορά απορρίπτεται ως απαράδεκτη,</w:t>
      </w:r>
    </w:p>
    <w:p w14:paraId="4656F32A" w14:textId="49468EF5" w:rsidR="00976FE3" w:rsidRPr="003F6BA3" w:rsidRDefault="00976FE3" w:rsidP="00976FE3">
      <w:pPr>
        <w:rPr>
          <w:rFonts w:ascii="Tahoma" w:hAnsi="Tahoma" w:cs="Tahoma"/>
          <w:szCs w:val="22"/>
          <w:lang w:val="el-GR"/>
        </w:rPr>
      </w:pPr>
      <w:r w:rsidRPr="003F6BA3">
        <w:rPr>
          <w:rFonts w:ascii="Tahoma" w:hAnsi="Tahoma" w:cs="Tahoma"/>
          <w:szCs w:val="22"/>
          <w:lang w:val="el-GR"/>
        </w:rPr>
        <w:t xml:space="preserve">β) αυτά που δεν υπάγονται στις διατάξεις του άρθρου 11 παρ. 2 του ν. 2690/1999, </w:t>
      </w:r>
    </w:p>
    <w:p w14:paraId="10BB679B"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γ) ιδιωτικά έγγραφα τα οποία δεν  έχουν επικυρωθεί από δικηγόρο ή δεν φέρουν θεώρηση από υπηρεσίες και φορείς της περίπτωσης α</w:t>
      </w:r>
      <w:r w:rsidR="00A55F73" w:rsidRPr="003F6BA3">
        <w:rPr>
          <w:rFonts w:ascii="Tahoma" w:hAnsi="Tahoma" w:cs="Tahoma"/>
          <w:szCs w:val="22"/>
          <w:lang w:val="el-GR"/>
        </w:rPr>
        <w:t>’</w:t>
      </w:r>
      <w:r w:rsidRPr="003F6BA3">
        <w:rPr>
          <w:rFonts w:ascii="Tahoma" w:hAnsi="Tahoma" w:cs="Tahoma"/>
          <w:szCs w:val="22"/>
          <w:lang w:val="el-GR"/>
        </w:rPr>
        <w:t xml:space="preserve"> της παρ. 2 του άρθρου 11 του ν. 2690/1999 ή δεν συνοδεύονται από υπεύθυνη δήλωση για την ακρίβειά τους, καθώς και</w:t>
      </w:r>
    </w:p>
    <w:p w14:paraId="00825485" w14:textId="32E735FB" w:rsidR="00976FE3" w:rsidRPr="003F6BA3" w:rsidRDefault="00976FE3" w:rsidP="00976FE3">
      <w:pPr>
        <w:rPr>
          <w:rFonts w:ascii="Tahoma" w:hAnsi="Tahoma" w:cs="Tahoma"/>
          <w:szCs w:val="22"/>
          <w:lang w:val="el-GR"/>
        </w:rPr>
      </w:pPr>
      <w:r w:rsidRPr="003F6BA3">
        <w:rPr>
          <w:rFonts w:ascii="Tahoma" w:hAnsi="Tahoma" w:cs="Tahoma"/>
          <w:szCs w:val="22"/>
          <w:lang w:val="el-GR"/>
        </w:rPr>
        <w:t>δ) τα αλλοδαπά δημόσια έντυπα έγγραφα που φέρουν την επισημείωση της Χάγης (</w:t>
      </w:r>
      <w:proofErr w:type="spellStart"/>
      <w:r w:rsidRPr="003F6BA3">
        <w:rPr>
          <w:rFonts w:ascii="Tahoma" w:hAnsi="Tahoma" w:cs="Tahoma"/>
          <w:szCs w:val="22"/>
          <w:lang w:val="el-GR"/>
        </w:rPr>
        <w:t>Apostille</w:t>
      </w:r>
      <w:proofErr w:type="spellEnd"/>
      <w:r w:rsidRPr="003F6BA3">
        <w:rPr>
          <w:rFonts w:ascii="Tahoma" w:hAnsi="Tahoma" w:cs="Tahoma"/>
          <w:szCs w:val="22"/>
          <w:lang w:val="el-GR"/>
        </w:rPr>
        <w:t xml:space="preserve">), ή προξενική θεώρηση και δεν έχουν επικυρωθεί  από δικηγόρο. </w:t>
      </w:r>
    </w:p>
    <w:p w14:paraId="22F11011"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Σε περίπτωση μη υποβολής ενός ή περισσότερων από τα ως άνω στοιχεία και δικαιολογητικά που υποβάλλονται σε έντυπη μορφή, πλην της πρωτότυπης εγγύησης συμμετοχής, η αναθέτουσα αρχή δύναται να ζητήσει τη συμπλήρωση και υποβολή τους, σύμφωνα με το άρθρο 102 του ν. 4412/2016.</w:t>
      </w:r>
    </w:p>
    <w:p w14:paraId="150213ED" w14:textId="77777777" w:rsidR="00CB7A20" w:rsidRPr="003F6BA3" w:rsidRDefault="00CB7A20" w:rsidP="00976FE3">
      <w:pPr>
        <w:rPr>
          <w:rFonts w:ascii="Tahoma" w:hAnsi="Tahoma" w:cs="Tahoma"/>
          <w:szCs w:val="22"/>
          <w:lang w:val="el-GR"/>
        </w:rPr>
      </w:pPr>
      <w:r w:rsidRPr="003F6BA3">
        <w:rPr>
          <w:rFonts w:ascii="Tahoma" w:hAnsi="Tahoma" w:cs="Tahoma"/>
          <w:szCs w:val="22"/>
          <w:lang w:val="el-GR"/>
        </w:rPr>
        <w:t>Σ</w:t>
      </w:r>
      <w:r w:rsidR="00976FE3" w:rsidRPr="003F6BA3">
        <w:rPr>
          <w:rFonts w:ascii="Tahoma" w:hAnsi="Tahoma" w:cs="Tahoma"/>
          <w:szCs w:val="22"/>
          <w:lang w:val="el-GR"/>
        </w:rPr>
        <w:t>τα αλλοδαπά δημόσια έγγραφα και δικαιολογητικά εφαρμόζεται η Συνθήκη της Χάγης της 5ης.10.1961, που κυρώθηκε με το</w:t>
      </w:r>
      <w:r w:rsidR="00A55F73" w:rsidRPr="003F6BA3">
        <w:rPr>
          <w:rFonts w:ascii="Tahoma" w:hAnsi="Tahoma" w:cs="Tahoma"/>
          <w:szCs w:val="22"/>
          <w:lang w:val="el-GR"/>
        </w:rPr>
        <w:t>ν</w:t>
      </w:r>
      <w:r w:rsidR="00976FE3" w:rsidRPr="003F6BA3">
        <w:rPr>
          <w:rFonts w:ascii="Tahoma" w:hAnsi="Tahoma" w:cs="Tahoma"/>
          <w:szCs w:val="22"/>
          <w:lang w:val="el-GR"/>
        </w:rPr>
        <w:t xml:space="preserve"> ν. 1497/1984 (Α΄188), εφόσον συντάσσονται σε κράτη που έχουν προσχωρήσει στην ως άνω Συνθήκη, άλλως φέρουν προξενική θεώρηση. Απαλλάσσονται από την απαίτηση επικύρωσης (με </w:t>
      </w:r>
      <w:proofErr w:type="spellStart"/>
      <w:r w:rsidR="00976FE3" w:rsidRPr="003F6BA3">
        <w:rPr>
          <w:rFonts w:ascii="Tahoma" w:hAnsi="Tahoma" w:cs="Tahoma"/>
          <w:szCs w:val="22"/>
          <w:lang w:val="el-GR"/>
        </w:rPr>
        <w:t>Apostille</w:t>
      </w:r>
      <w:proofErr w:type="spellEnd"/>
      <w:r w:rsidR="00976FE3" w:rsidRPr="003F6BA3">
        <w:rPr>
          <w:rFonts w:ascii="Tahoma" w:hAnsi="Tahoma" w:cs="Tahoma"/>
          <w:szCs w:val="22"/>
          <w:lang w:val="el-GR"/>
        </w:rPr>
        <w:t xml:space="preserve"> ή Προξενική Θεώρηση) αλλοδαπά δημόσια έγγραφα όταν καλύπτονται από διμερείς ή πολυμερείς συμφωνίες που έχει συνάψει η Ελλάδα (ενδεικτικά «Σύμβαση νομικής συνεργασίας μεταξύ Ελλάδας και Κύπρου – 05.03.1984» (κυρωτικός ν.1548/1985, «Σύμβαση περί απαλλαγής από την επικύρωση ορισμένων πράξεων και εγγράφων – 15.09.1977» (κυρωτικός ν.4231/2014)). Επίσης</w:t>
      </w:r>
      <w:r w:rsidRPr="003F6BA3">
        <w:rPr>
          <w:rFonts w:ascii="Tahoma" w:hAnsi="Tahoma" w:cs="Tahoma"/>
          <w:szCs w:val="22"/>
          <w:lang w:val="el-GR"/>
        </w:rPr>
        <w:t>,</w:t>
      </w:r>
      <w:r w:rsidR="00976FE3" w:rsidRPr="003F6BA3">
        <w:rPr>
          <w:rFonts w:ascii="Tahoma" w:hAnsi="Tahoma" w:cs="Tahoma"/>
          <w:szCs w:val="22"/>
          <w:lang w:val="el-GR"/>
        </w:rPr>
        <w:t xml:space="preserve"> απαλλάσσονται από την απαίτηση επικύρωσης ή παρόμοιας διατύπωσης δημόσια έγγραφα που εκδίδονται από τις αρχές κράτους μέλους που υπάγονται στον Καν ΕΕ 2016/1191 για την απλούστευση των απαιτήσεων για την υποβολή ορισμένων δημοσίων εγγράφων στην ΕΕ, όπως, ενδεικτικά,  το λευκό ποινικό μητρώο, υπό τον όρο ότι τα σχετικά με το γεγονός αυτό δημόσια έγγραφα εκδίδονται για πολίτη της Ένωσης από τις αρχές του κράτους μέλους της ιθαγένειάς του. </w:t>
      </w:r>
    </w:p>
    <w:p w14:paraId="0BC32F79" w14:textId="77777777" w:rsidR="00976FE3" w:rsidRPr="003F6BA3" w:rsidRDefault="00A55F73" w:rsidP="00976FE3">
      <w:pPr>
        <w:rPr>
          <w:rFonts w:ascii="Tahoma" w:hAnsi="Tahoma" w:cs="Tahoma"/>
          <w:szCs w:val="22"/>
          <w:lang w:val="el-GR"/>
        </w:rPr>
      </w:pPr>
      <w:r w:rsidRPr="003F6BA3">
        <w:rPr>
          <w:rFonts w:ascii="Tahoma" w:hAnsi="Tahoma" w:cs="Tahoma"/>
          <w:szCs w:val="22"/>
          <w:lang w:val="el-GR"/>
        </w:rPr>
        <w:t>Επίσης</w:t>
      </w:r>
      <w:r w:rsidR="00976FE3" w:rsidRPr="003F6BA3">
        <w:rPr>
          <w:rFonts w:ascii="Tahoma" w:hAnsi="Tahoma" w:cs="Tahoma"/>
          <w:szCs w:val="22"/>
          <w:lang w:val="el-GR"/>
        </w:rPr>
        <w:t>, γίνονται υποχρεωτικά αποδεκτά ευκρινή φωτοαντίγραφα εγγράφων που έχουν εκδοθεί από αλλοδαπές αρχές και έχουν επικυρωθεί από δικηγόρο, σύμφωνα με τα προβλεπόμενα στην παρ. 2 περ. β του άρθρου 11 του ν. 2690/1999 “Κώδικας Διοικητικής Διαδικασίας”, όπως αντικαταστάθηκε ως άνω με το άρθρο 1 παρ.2 του ν.4250/2014.</w:t>
      </w:r>
    </w:p>
    <w:p w14:paraId="5A00F1E9"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 xml:space="preserve">Οι πρωτότυπες εγγυήσεις συμμετοχής, πλην των εγγυήσεων που εκδίδονται ηλεκτρονικά, προσκομίζονται με ευθύνη του οικονομικού φορέα, σε κλειστό φάκελο, στον οποίο αναγράφεται ο </w:t>
      </w:r>
      <w:r w:rsidRPr="003F6BA3">
        <w:rPr>
          <w:rFonts w:ascii="Tahoma" w:hAnsi="Tahoma" w:cs="Tahoma"/>
          <w:szCs w:val="22"/>
          <w:lang w:val="el-GR"/>
        </w:rPr>
        <w:lastRenderedPageBreak/>
        <w:t xml:space="preserve">αποστολέας, τα στοιχεία του παρόντος διαγωνισμού και ως παραλήπτης η Επιτροπή Διαγωνισμού, το αργότερο πριν την ημερομηνία και ώρα αποσφράγισης των προσφορών που ορίζεται στην παρ. 3.1 της παρούσας, άλλως η προσφορά απορρίπτεται ως απαράδεκτη μετά από γνώμη της Επιτροπής Διαγωνισμού.  </w:t>
      </w:r>
    </w:p>
    <w:p w14:paraId="3FC1523C"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 xml:space="preserve">Η προσκόμιση των εγγυήσεων συμμετοχής πραγματοποιείται είτε με κατάθεση του ως άνω φακέλου στην υπηρεσία πρωτοκόλλου της αναθέτουσας αρχής, είτε με την αποστολή του ταχυδρομικώς, επί αποδείξει. Το βάρος απόδειξης της έγκαιρης προσκόμισης </w:t>
      </w:r>
      <w:r w:rsidR="00A55F73" w:rsidRPr="003F6BA3">
        <w:rPr>
          <w:rFonts w:ascii="Tahoma" w:hAnsi="Tahoma" w:cs="Tahoma"/>
          <w:szCs w:val="22"/>
          <w:lang w:val="el-GR"/>
        </w:rPr>
        <w:t xml:space="preserve">το </w:t>
      </w:r>
      <w:r w:rsidRPr="003F6BA3">
        <w:rPr>
          <w:rFonts w:ascii="Tahoma" w:hAnsi="Tahoma" w:cs="Tahoma"/>
          <w:szCs w:val="22"/>
          <w:lang w:val="el-GR"/>
        </w:rPr>
        <w:t>φέρει ο οικονομικός φορέας. Το εμπρόθεσμο αποδεικνύεται με την επίκληση του αριθμού πρωτοκόλλου ή την προσκόμιση του σχετικού αποδεικτικού αποστολής κατά περίπτωση.</w:t>
      </w:r>
    </w:p>
    <w:p w14:paraId="767C8F5A" w14:textId="77777777" w:rsidR="00976FE3" w:rsidRPr="003F6BA3" w:rsidRDefault="00976FE3" w:rsidP="00976FE3">
      <w:pPr>
        <w:rPr>
          <w:rFonts w:ascii="Tahoma" w:hAnsi="Tahoma" w:cs="Tahoma"/>
          <w:color w:val="00B050"/>
          <w:szCs w:val="22"/>
          <w:lang w:val="el-GR"/>
        </w:rPr>
      </w:pPr>
      <w:r w:rsidRPr="003F6BA3">
        <w:rPr>
          <w:rFonts w:ascii="Tahoma" w:hAnsi="Tahoma" w:cs="Tahoma"/>
          <w:szCs w:val="22"/>
          <w:lang w:val="el-GR"/>
        </w:rPr>
        <w:t xml:space="preserve"> Στην περίπτωση που επιλεγεί η αποστολή του φακέλου της εγγύησης συμμετοχής ταχυδρομικώς,  ο οικονομικός φορέας αναρτά, εφόσον δεν διαθέτει αριθμό έγκαιρης εισαγωγής του φακέλου του στο πρωτόκολλο της αναθέτουσας αρχής, το αργότερο έως την ημερομηνία και ώρα αποσφράγισης τ</w:t>
      </w:r>
      <w:r w:rsidR="00413927" w:rsidRPr="003F6BA3">
        <w:rPr>
          <w:rFonts w:ascii="Tahoma" w:hAnsi="Tahoma" w:cs="Tahoma"/>
          <w:szCs w:val="22"/>
          <w:lang w:val="el-GR"/>
        </w:rPr>
        <w:t>ων προσφορών, μέσω της λειτουργικότητας</w:t>
      </w:r>
      <w:r w:rsidRPr="003F6BA3">
        <w:rPr>
          <w:rFonts w:ascii="Tahoma" w:hAnsi="Tahoma" w:cs="Tahoma"/>
          <w:szCs w:val="22"/>
          <w:lang w:val="el-GR"/>
        </w:rPr>
        <w:t xml:space="preserve"> «</w:t>
      </w:r>
      <w:r w:rsidR="00413927" w:rsidRPr="003F6BA3">
        <w:rPr>
          <w:rFonts w:ascii="Tahoma" w:hAnsi="Tahoma" w:cs="Tahoma"/>
          <w:szCs w:val="22"/>
          <w:lang w:val="el-GR"/>
        </w:rPr>
        <w:t>Ε</w:t>
      </w:r>
      <w:r w:rsidRPr="003F6BA3">
        <w:rPr>
          <w:rFonts w:ascii="Tahoma" w:hAnsi="Tahoma" w:cs="Tahoma"/>
          <w:szCs w:val="22"/>
          <w:lang w:val="el-GR"/>
        </w:rPr>
        <w:t xml:space="preserve">πικοινωνία», </w:t>
      </w:r>
      <w:r w:rsidR="00A55F73" w:rsidRPr="003F6BA3">
        <w:rPr>
          <w:rFonts w:ascii="Tahoma" w:hAnsi="Tahoma" w:cs="Tahoma"/>
          <w:szCs w:val="22"/>
          <w:lang w:val="el-GR"/>
        </w:rPr>
        <w:t xml:space="preserve">το </w:t>
      </w:r>
      <w:r w:rsidRPr="003F6BA3">
        <w:rPr>
          <w:rFonts w:ascii="Tahoma" w:hAnsi="Tahoma" w:cs="Tahoma"/>
          <w:szCs w:val="22"/>
          <w:lang w:val="el-GR"/>
        </w:rPr>
        <w:t>σχετικό αποδεικτικό στοιχείο προσκόμισης (αποδεικτικό κατάθεσης σε υπηρεσίες ταχυδρομείου- ταχυμεταφορών),  προκειμένου να ενημερώσει την αναθέτουσα αρχή περί της τήρησης της υποχρέωσής του σχετικά με την (εμπρόθεσμη) προσκόμιση της εγγύησης συμμετοχής του στον παρόντα διαγωνισμό</w:t>
      </w:r>
      <w:r w:rsidR="00CB7A20" w:rsidRPr="003F6BA3">
        <w:rPr>
          <w:rFonts w:ascii="Tahoma" w:hAnsi="Tahoma" w:cs="Tahoma"/>
          <w:szCs w:val="22"/>
          <w:lang w:val="el-GR"/>
        </w:rPr>
        <w:t>.</w:t>
      </w:r>
    </w:p>
    <w:p w14:paraId="0D84DFB0" w14:textId="77777777" w:rsidR="00D41FD6" w:rsidRPr="003F6BA3" w:rsidRDefault="00D41FD6">
      <w:pPr>
        <w:pStyle w:val="3"/>
        <w:rPr>
          <w:rFonts w:ascii="Tahoma" w:hAnsi="Tahoma" w:cs="Tahoma"/>
          <w:szCs w:val="22"/>
          <w:lang w:val="el-GR"/>
        </w:rPr>
      </w:pPr>
      <w:bookmarkStart w:id="100" w:name="_Toc213845677"/>
      <w:bookmarkStart w:id="101" w:name="_Toc223534655"/>
      <w:r w:rsidRPr="003F6BA3">
        <w:rPr>
          <w:rFonts w:ascii="Tahoma" w:hAnsi="Tahoma" w:cs="Tahoma"/>
          <w:szCs w:val="22"/>
          <w:lang w:val="el-GR"/>
        </w:rPr>
        <w:t>2.4.3</w:t>
      </w:r>
      <w:r w:rsidRPr="003F6BA3">
        <w:rPr>
          <w:rFonts w:ascii="Tahoma" w:hAnsi="Tahoma" w:cs="Tahoma"/>
          <w:szCs w:val="22"/>
          <w:lang w:val="el-GR"/>
        </w:rPr>
        <w:tab/>
        <w:t>Περιεχόμενα Φακέλου «Δικαιολογητικά Συμμετοχής- Τεχνική Προσφορά»</w:t>
      </w:r>
      <w:bookmarkEnd w:id="100"/>
      <w:bookmarkEnd w:id="101"/>
      <w:r w:rsidRPr="003F6BA3">
        <w:rPr>
          <w:rFonts w:ascii="Tahoma" w:hAnsi="Tahoma" w:cs="Tahoma"/>
          <w:szCs w:val="22"/>
          <w:lang w:val="el-GR"/>
        </w:rPr>
        <w:t xml:space="preserve"> </w:t>
      </w:r>
    </w:p>
    <w:p w14:paraId="3D860A0D" w14:textId="77777777" w:rsidR="00976FE3" w:rsidRPr="003F6BA3" w:rsidRDefault="00976FE3" w:rsidP="00976FE3">
      <w:pPr>
        <w:pStyle w:val="3"/>
        <w:rPr>
          <w:rFonts w:ascii="Tahoma" w:hAnsi="Tahoma" w:cs="Tahoma"/>
          <w:szCs w:val="22"/>
          <w:lang w:val="el-GR"/>
        </w:rPr>
      </w:pPr>
      <w:bookmarkStart w:id="102" w:name="__RefHeading___Toc13752313"/>
      <w:bookmarkStart w:id="103" w:name="_Toc213845678"/>
      <w:bookmarkStart w:id="104" w:name="_Toc223534656"/>
      <w:r w:rsidRPr="003F6BA3">
        <w:rPr>
          <w:rFonts w:ascii="Tahoma" w:hAnsi="Tahoma" w:cs="Tahoma"/>
          <w:szCs w:val="22"/>
          <w:lang w:val="el-GR"/>
        </w:rPr>
        <w:t>2.4.3.1 Δικαιολογητικά Συμμετοχής</w:t>
      </w:r>
      <w:bookmarkEnd w:id="102"/>
      <w:bookmarkEnd w:id="103"/>
      <w:bookmarkEnd w:id="104"/>
      <w:r w:rsidRPr="003F6BA3">
        <w:rPr>
          <w:rFonts w:ascii="Tahoma" w:hAnsi="Tahoma" w:cs="Tahoma"/>
          <w:szCs w:val="22"/>
          <w:lang w:val="el-GR"/>
        </w:rPr>
        <w:t xml:space="preserve"> </w:t>
      </w:r>
    </w:p>
    <w:p w14:paraId="5A3C6784" w14:textId="77777777" w:rsidR="00596465" w:rsidRPr="003F6BA3" w:rsidRDefault="00BD7E89" w:rsidP="00BD7E89">
      <w:pPr>
        <w:rPr>
          <w:rFonts w:ascii="Tahoma" w:hAnsi="Tahoma" w:cs="Tahoma"/>
          <w:szCs w:val="22"/>
          <w:lang w:val="el-GR"/>
        </w:rPr>
      </w:pPr>
      <w:r w:rsidRPr="003F6BA3">
        <w:rPr>
          <w:rFonts w:ascii="Tahoma" w:hAnsi="Tahoma" w:cs="Tahoma"/>
          <w:szCs w:val="22"/>
          <w:lang w:val="el-GR"/>
        </w:rPr>
        <w:t xml:space="preserve">Τα στοιχεία και δικαιολογητικά για τη συμμετοχή των προσφερόντων στη διαγωνιστική διαδικασία περιλαμβάνουν με ποινή αποκλεισμού τα ακόλουθα υπό α και β στοιχεία: </w:t>
      </w:r>
    </w:p>
    <w:p w14:paraId="5A5C2824" w14:textId="77777777" w:rsidR="00596465" w:rsidRPr="003F6BA3" w:rsidRDefault="00BD7E89" w:rsidP="00BD7E89">
      <w:pPr>
        <w:rPr>
          <w:rFonts w:ascii="Tahoma" w:hAnsi="Tahoma" w:cs="Tahoma"/>
          <w:szCs w:val="22"/>
          <w:lang w:val="el-GR"/>
        </w:rPr>
      </w:pPr>
      <w:r w:rsidRPr="003F6BA3">
        <w:rPr>
          <w:rFonts w:ascii="Tahoma" w:hAnsi="Tahoma" w:cs="Tahoma"/>
          <w:szCs w:val="22"/>
          <w:lang w:val="el-GR"/>
        </w:rPr>
        <w:t>α) το Ευρωπαϊκό Ενιαίο Έγγραφο Σύμβασης (ΕΕΕΣ), όπως προβλέπεται στις παρ. 1 και 3 του άρθρου 79 του ν. 4412/2016 και τη συνοδευτική υπεύθυνη δήλωση</w:t>
      </w:r>
      <w:r w:rsidR="003C3943" w:rsidRPr="003F6BA3">
        <w:rPr>
          <w:rFonts w:ascii="Tahoma" w:hAnsi="Tahoma" w:cs="Tahoma"/>
          <w:szCs w:val="22"/>
          <w:lang w:val="el-GR"/>
        </w:rPr>
        <w:t>,</w:t>
      </w:r>
      <w:r w:rsidRPr="003F6BA3">
        <w:rPr>
          <w:rFonts w:ascii="Tahoma" w:hAnsi="Tahoma" w:cs="Tahoma"/>
          <w:szCs w:val="22"/>
          <w:lang w:val="el-GR"/>
        </w:rPr>
        <w:t xml:space="preserve"> με την οποία ο οικονομικός φορέας δύναται να διευκρινίζει τις πληροφορίες που παρέχει με το ΕΕΕΣ σύμφωνα με την παρ. 9 του ίδιου άρθρου, </w:t>
      </w:r>
    </w:p>
    <w:p w14:paraId="1C7CCA37" w14:textId="77777777" w:rsidR="00BD7E89" w:rsidRPr="00B073D7" w:rsidRDefault="00BD7E89" w:rsidP="21B18A6A">
      <w:pPr>
        <w:rPr>
          <w:rFonts w:ascii="Tahoma" w:hAnsi="Tahoma"/>
          <w:lang w:val="el-GR"/>
        </w:rPr>
      </w:pPr>
      <w:r w:rsidRPr="00B073D7">
        <w:rPr>
          <w:rFonts w:ascii="Tahoma" w:hAnsi="Tahoma"/>
          <w:lang w:val="el-GR"/>
        </w:rPr>
        <w:t xml:space="preserve">β) την εγγύηση συμμετοχής, όπως προβλέπεται στο άρθρο 72 του </w:t>
      </w:r>
      <w:r w:rsidR="003C3943" w:rsidRPr="00B073D7">
        <w:rPr>
          <w:rFonts w:ascii="Tahoma" w:hAnsi="Tahoma"/>
          <w:lang w:val="el-GR"/>
        </w:rPr>
        <w:t>ν</w:t>
      </w:r>
      <w:r w:rsidRPr="00B073D7">
        <w:rPr>
          <w:rFonts w:ascii="Tahoma" w:hAnsi="Tahoma"/>
          <w:lang w:val="el-GR"/>
        </w:rPr>
        <w:t xml:space="preserve">.4412/2016 και τις παραγράφους 2.1.5 και 2.2.2 αντίστοιχα της παρούσας </w:t>
      </w:r>
      <w:r w:rsidR="00735C1D" w:rsidRPr="00B073D7">
        <w:rPr>
          <w:rFonts w:ascii="Tahoma" w:hAnsi="Tahoma"/>
          <w:lang w:val="el-GR"/>
        </w:rPr>
        <w:t>Διακήρυξης</w:t>
      </w:r>
      <w:r w:rsidRPr="00B073D7">
        <w:rPr>
          <w:rFonts w:ascii="Tahoma" w:hAnsi="Tahoma"/>
          <w:lang w:val="el-GR"/>
        </w:rPr>
        <w:t xml:space="preserve">.  </w:t>
      </w:r>
    </w:p>
    <w:p w14:paraId="7A667159" w14:textId="416099CA" w:rsidR="00596465" w:rsidRPr="003F6BA3" w:rsidRDefault="00596465" w:rsidP="00BD7E89">
      <w:pPr>
        <w:rPr>
          <w:rFonts w:ascii="Tahoma" w:hAnsi="Tahoma" w:cs="Tahoma"/>
          <w:szCs w:val="22"/>
          <w:lang w:val="el-GR"/>
        </w:rPr>
      </w:pPr>
      <w:r w:rsidRPr="003F6BA3">
        <w:rPr>
          <w:rFonts w:ascii="Tahoma" w:hAnsi="Tahoma" w:cs="Tahoma"/>
          <w:szCs w:val="22"/>
          <w:lang w:val="el-GR"/>
        </w:rPr>
        <w:t xml:space="preserve">γ) Υπεύθυνη Δήλωση σύμφωνα με τον Κανονισμό (ΕΕ) 2022/578 του Συμβουλίου της 8ης Απριλίου 2022, για την τροποποίηση του Κανονισμού (ΕΕ) αριθ. 833/2014 σχετικά με περιοριστικά μέτρα λόγω ενεργειών της Ρωσίας που αποσταθεροποιούν την κατάσταση στην Ουκρανία, στην οποία θα αναφέρεται ρητά η μη συμμετοχή φυσικού ή νομικού προσώπου στην εταιρεία που θα συμμετάσχει στην παρούσα σύμβαση, σύμφωνα με το ΠΑΡΑΡΤΗΜΑ </w:t>
      </w:r>
      <w:r w:rsidR="00326C81">
        <w:rPr>
          <w:rFonts w:ascii="Tahoma" w:hAnsi="Tahoma" w:cs="Tahoma"/>
          <w:szCs w:val="22"/>
          <w:lang w:val="el-GR"/>
        </w:rPr>
        <w:t>ΙΧ</w:t>
      </w:r>
      <w:r w:rsidRPr="003F6BA3">
        <w:rPr>
          <w:rFonts w:ascii="Tahoma" w:hAnsi="Tahoma" w:cs="Tahoma"/>
          <w:szCs w:val="22"/>
          <w:lang w:val="el-GR"/>
        </w:rPr>
        <w:t xml:space="preserve"> – Άλλες Δηλώσεις. Η εν λόγω δήλωση του οικονομικού φορέα περί μη ρωσικής εμπλοκής, δύναται να περιλαμβάνεται σε διακριτή υπεύθυνη δήλωση ή, εναλλακτικά, στη συνοδευτική υπεύθυνη δήλωση που δύναται να υποβάλλεται μαζί με το ΕΕΕΣ.</w:t>
      </w:r>
    </w:p>
    <w:p w14:paraId="68D37F2F" w14:textId="1342723B" w:rsidR="00976FE3" w:rsidRPr="003F6BA3" w:rsidRDefault="00976FE3" w:rsidP="00976FE3">
      <w:pPr>
        <w:rPr>
          <w:rFonts w:ascii="Tahoma" w:hAnsi="Tahoma" w:cs="Tahoma"/>
          <w:szCs w:val="22"/>
          <w:lang w:val="el-GR"/>
        </w:rPr>
      </w:pPr>
      <w:r w:rsidRPr="003F6BA3">
        <w:rPr>
          <w:rFonts w:ascii="Tahoma" w:hAnsi="Tahoma" w:cs="Tahoma"/>
          <w:szCs w:val="22"/>
          <w:lang w:val="el-GR"/>
        </w:rPr>
        <w:t xml:space="preserve">Οι προσφέροντες συμπληρώνουν το σχετικό υπόδειγμα ΕΕΕΣ,  το οποίο αποτελεί αναπόσπαστο μέρος της παρούσας </w:t>
      </w:r>
      <w:r w:rsidR="00735C1D" w:rsidRPr="003F6BA3">
        <w:rPr>
          <w:rFonts w:ascii="Tahoma" w:hAnsi="Tahoma" w:cs="Tahoma"/>
          <w:szCs w:val="22"/>
          <w:lang w:val="el-GR"/>
        </w:rPr>
        <w:t>Διακήρυξης</w:t>
      </w:r>
      <w:r w:rsidR="00596465" w:rsidRPr="003F6BA3">
        <w:rPr>
          <w:rFonts w:ascii="Tahoma" w:hAnsi="Tahoma" w:cs="Tahoma"/>
          <w:szCs w:val="22"/>
          <w:lang w:val="el-GR"/>
        </w:rPr>
        <w:t xml:space="preserve"> (ΠΑΡΑΡΤΗΜΑ Ι</w:t>
      </w:r>
      <w:r w:rsidR="00596465" w:rsidRPr="003F6BA3">
        <w:rPr>
          <w:rFonts w:ascii="Tahoma" w:hAnsi="Tahoma" w:cs="Tahoma"/>
          <w:szCs w:val="22"/>
          <w:lang w:val="en-US"/>
        </w:rPr>
        <w:t>I</w:t>
      </w:r>
      <w:r w:rsidR="00596465" w:rsidRPr="003F6BA3">
        <w:rPr>
          <w:rFonts w:ascii="Tahoma" w:hAnsi="Tahoma" w:cs="Tahoma"/>
          <w:szCs w:val="22"/>
          <w:lang w:val="el-GR"/>
        </w:rPr>
        <w:t xml:space="preserve"> – ΕΥΡΩΠΑΙΚΟ ΕΝΙΑΙΟ ΕΓΓΡΑΦΟ ΣΥΜΒΑΣΗΣ (ΕΕΕΣ)</w:t>
      </w:r>
      <w:r w:rsidRPr="003F6BA3">
        <w:rPr>
          <w:rFonts w:ascii="Tahoma" w:hAnsi="Tahoma" w:cs="Tahoma"/>
          <w:szCs w:val="22"/>
          <w:lang w:val="el-GR"/>
        </w:rPr>
        <w:t xml:space="preserve"> ως Παράρτημα  αυτής. </w:t>
      </w:r>
    </w:p>
    <w:p w14:paraId="14C325AA"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 xml:space="preserve">Η συμπλήρωσή του δύναται να πραγματοποιηθεί με χρήση του υποσυστήματος </w:t>
      </w:r>
      <w:r w:rsidRPr="003F6BA3">
        <w:rPr>
          <w:rFonts w:ascii="Tahoma" w:hAnsi="Tahoma" w:cs="Tahoma"/>
          <w:szCs w:val="22"/>
          <w:lang w:val="en-US"/>
        </w:rPr>
        <w:t>Promitheus</w:t>
      </w:r>
      <w:r w:rsidRPr="003F6BA3">
        <w:rPr>
          <w:rFonts w:ascii="Tahoma" w:hAnsi="Tahoma" w:cs="Tahoma"/>
          <w:szCs w:val="22"/>
          <w:lang w:val="el-GR"/>
        </w:rPr>
        <w:t xml:space="preserve"> </w:t>
      </w:r>
      <w:proofErr w:type="spellStart"/>
      <w:r w:rsidRPr="003F6BA3">
        <w:rPr>
          <w:rFonts w:ascii="Tahoma" w:hAnsi="Tahoma" w:cs="Tahoma"/>
          <w:szCs w:val="22"/>
          <w:lang w:val="en-US"/>
        </w:rPr>
        <w:t>ESPDint</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προσβάσιμου</w:t>
      </w:r>
      <w:proofErr w:type="spellEnd"/>
      <w:r w:rsidRPr="003F6BA3">
        <w:rPr>
          <w:rFonts w:ascii="Tahoma" w:hAnsi="Tahoma" w:cs="Tahoma"/>
          <w:szCs w:val="22"/>
          <w:lang w:val="el-GR"/>
        </w:rPr>
        <w:t xml:space="preserve"> μέσω της Διαδικτυακής Πύλης </w:t>
      </w:r>
      <w:r w:rsidR="00EA16D5" w:rsidRPr="003F6BA3">
        <w:rPr>
          <w:rFonts w:ascii="Tahoma" w:hAnsi="Tahoma" w:cs="Tahoma"/>
          <w:szCs w:val="22"/>
          <w:lang w:val="el-GR" w:eastAsia="ar-SA"/>
        </w:rPr>
        <w:t>(</w:t>
      </w:r>
      <w:r w:rsidR="00EA16D5" w:rsidRPr="003F6BA3">
        <w:rPr>
          <w:rFonts w:ascii="Tahoma" w:hAnsi="Tahoma" w:cs="Tahoma"/>
          <w:color w:val="0000FF"/>
          <w:szCs w:val="22"/>
          <w:u w:val="single"/>
          <w:lang w:val="el-GR" w:eastAsia="ar-SA"/>
        </w:rPr>
        <w:t>https://espd.eprocurement.gov.gr/</w:t>
      </w:r>
      <w:r w:rsidR="00EA16D5" w:rsidRPr="003F6BA3">
        <w:rPr>
          <w:rFonts w:ascii="Tahoma" w:hAnsi="Tahoma" w:cs="Tahoma"/>
          <w:szCs w:val="22"/>
          <w:lang w:val="el-GR" w:eastAsia="ar-SA"/>
        </w:rPr>
        <w:t xml:space="preserve">) </w:t>
      </w:r>
      <w:r w:rsidRPr="003F6BA3">
        <w:rPr>
          <w:rFonts w:ascii="Tahoma" w:hAnsi="Tahoma" w:cs="Tahoma"/>
          <w:szCs w:val="22"/>
          <w:lang w:val="el-GR"/>
        </w:rPr>
        <w:t>του ΟΠΣ ΕΣΗΔΗΣ, ή άλλης σχετικής συμβατής πλατφόρμας υπηρεσιών διαχείρισης ηλεκτρονικών ΕΕΕΣ. Οι Οικονομικοί Φορείς δύνανται για το</w:t>
      </w:r>
      <w:r w:rsidR="003C3943" w:rsidRPr="003F6BA3">
        <w:rPr>
          <w:rFonts w:ascii="Tahoma" w:hAnsi="Tahoma" w:cs="Tahoma"/>
          <w:szCs w:val="22"/>
          <w:lang w:val="el-GR"/>
        </w:rPr>
        <w:t>ν</w:t>
      </w:r>
      <w:r w:rsidRPr="003F6BA3">
        <w:rPr>
          <w:rFonts w:ascii="Tahoma" w:hAnsi="Tahoma" w:cs="Tahoma"/>
          <w:szCs w:val="22"/>
          <w:lang w:val="el-GR"/>
        </w:rPr>
        <w:t xml:space="preserve"> σκοπό </w:t>
      </w:r>
      <w:r w:rsidR="003C3943" w:rsidRPr="003F6BA3">
        <w:rPr>
          <w:rFonts w:ascii="Tahoma" w:hAnsi="Tahoma" w:cs="Tahoma"/>
          <w:szCs w:val="22"/>
          <w:lang w:val="el-GR"/>
        </w:rPr>
        <w:t xml:space="preserve">αυτό </w:t>
      </w:r>
      <w:r w:rsidRPr="003F6BA3">
        <w:rPr>
          <w:rFonts w:ascii="Tahoma" w:hAnsi="Tahoma" w:cs="Tahoma"/>
          <w:szCs w:val="22"/>
          <w:lang w:val="el-GR"/>
        </w:rPr>
        <w:t xml:space="preserve">να αξιοποιήσουν το αντίστοιχο ηλεκτρονικό αρχείο με </w:t>
      </w:r>
      <w:proofErr w:type="spellStart"/>
      <w:r w:rsidRPr="003F6BA3">
        <w:rPr>
          <w:rFonts w:ascii="Tahoma" w:hAnsi="Tahoma" w:cs="Tahoma"/>
          <w:szCs w:val="22"/>
          <w:lang w:val="el-GR"/>
        </w:rPr>
        <w:t>μορφότυπο</w:t>
      </w:r>
      <w:proofErr w:type="spellEnd"/>
      <w:r w:rsidRPr="003F6BA3">
        <w:rPr>
          <w:rFonts w:ascii="Tahoma" w:hAnsi="Tahoma" w:cs="Tahoma"/>
          <w:szCs w:val="22"/>
          <w:lang w:val="el-GR"/>
        </w:rPr>
        <w:t xml:space="preserve"> XML που αποτελεί επικουρικό στοιχείο των εγγράφων της σύμβασης.</w:t>
      </w:r>
    </w:p>
    <w:p w14:paraId="1D889A57" w14:textId="77777777" w:rsidR="00976FE3" w:rsidRPr="003F6BA3" w:rsidRDefault="00976FE3" w:rsidP="00976FE3">
      <w:pPr>
        <w:rPr>
          <w:rFonts w:ascii="Tahoma" w:hAnsi="Tahoma" w:cs="Tahoma"/>
          <w:i/>
          <w:iCs/>
          <w:color w:val="5B9BD5"/>
          <w:szCs w:val="22"/>
          <w:lang w:val="el-GR"/>
        </w:rPr>
      </w:pPr>
      <w:r w:rsidRPr="003F6BA3">
        <w:rPr>
          <w:rFonts w:ascii="Tahoma" w:hAnsi="Tahoma" w:cs="Tahoma"/>
          <w:szCs w:val="22"/>
          <w:lang w:val="el-GR"/>
        </w:rPr>
        <w:t>Το συμπληρωμένο από τον Οικονομικό Φορέα ΕΕΕΣ</w:t>
      </w:r>
      <w:r w:rsidR="008A734C" w:rsidRPr="003F6BA3">
        <w:rPr>
          <w:rFonts w:ascii="Tahoma" w:hAnsi="Tahoma" w:cs="Tahoma"/>
          <w:szCs w:val="22"/>
          <w:lang w:val="el-GR"/>
        </w:rPr>
        <w:t xml:space="preserve"> (συμπεριλαμβανομένων των διακριτών ΕΕΕΣ από δανείζοντες εμπειρία ή υπεργολάβους</w:t>
      </w:r>
      <w:r w:rsidR="00F855F3" w:rsidRPr="003F6BA3">
        <w:rPr>
          <w:rFonts w:ascii="Tahoma" w:hAnsi="Tahoma" w:cs="Tahoma"/>
          <w:szCs w:val="22"/>
          <w:lang w:val="el-GR"/>
        </w:rPr>
        <w:t>,</w:t>
      </w:r>
      <w:r w:rsidR="008A734C" w:rsidRPr="003F6BA3">
        <w:rPr>
          <w:rFonts w:ascii="Tahoma" w:hAnsi="Tahoma" w:cs="Tahoma"/>
          <w:szCs w:val="22"/>
          <w:lang w:val="el-GR"/>
        </w:rPr>
        <w:t xml:space="preserve"> σύμφωνα με την παράγραφο 2.2.8)</w:t>
      </w:r>
      <w:r w:rsidRPr="003F6BA3">
        <w:rPr>
          <w:rFonts w:ascii="Tahoma" w:hAnsi="Tahoma" w:cs="Tahoma"/>
          <w:szCs w:val="22"/>
          <w:lang w:val="el-GR"/>
        </w:rPr>
        <w:t xml:space="preserve">, καθώς και η τυχόν συνοδευτική αυτού υπεύθυνη δήλωση, υποβάλλονται σύμφωνα με την περίπτωση </w:t>
      </w:r>
      <w:r w:rsidR="008A734C" w:rsidRPr="003F6BA3">
        <w:rPr>
          <w:rFonts w:ascii="Tahoma" w:hAnsi="Tahoma" w:cs="Tahoma"/>
          <w:szCs w:val="22"/>
          <w:lang w:val="el-GR"/>
        </w:rPr>
        <w:t>β</w:t>
      </w:r>
      <w:r w:rsidR="00F855F3" w:rsidRPr="003F6BA3">
        <w:rPr>
          <w:rFonts w:ascii="Tahoma" w:hAnsi="Tahoma" w:cs="Tahoma"/>
          <w:szCs w:val="22"/>
          <w:lang w:val="el-GR"/>
        </w:rPr>
        <w:t>’</w:t>
      </w:r>
      <w:r w:rsidR="008A734C" w:rsidRPr="003F6BA3">
        <w:rPr>
          <w:rFonts w:ascii="Tahoma" w:hAnsi="Tahoma" w:cs="Tahoma"/>
          <w:szCs w:val="22"/>
          <w:lang w:val="el-GR"/>
        </w:rPr>
        <w:t xml:space="preserve"> ή </w:t>
      </w:r>
      <w:r w:rsidRPr="003F6BA3">
        <w:rPr>
          <w:rFonts w:ascii="Tahoma" w:hAnsi="Tahoma" w:cs="Tahoma"/>
          <w:szCs w:val="22"/>
          <w:lang w:val="el-GR"/>
        </w:rPr>
        <w:t>δ</w:t>
      </w:r>
      <w:r w:rsidR="00BD7E89" w:rsidRPr="003F6BA3">
        <w:rPr>
          <w:rFonts w:ascii="Tahoma" w:hAnsi="Tahoma" w:cs="Tahoma"/>
          <w:szCs w:val="22"/>
          <w:lang w:val="el-GR"/>
        </w:rPr>
        <w:t>΄</w:t>
      </w:r>
      <w:r w:rsidRPr="003F6BA3">
        <w:rPr>
          <w:rFonts w:ascii="Tahoma" w:hAnsi="Tahoma" w:cs="Tahoma"/>
          <w:szCs w:val="22"/>
          <w:lang w:val="el-GR"/>
        </w:rPr>
        <w:t xml:space="preserve"> της </w:t>
      </w:r>
      <w:r w:rsidRPr="003F6BA3">
        <w:rPr>
          <w:rFonts w:ascii="Tahoma" w:hAnsi="Tahoma" w:cs="Tahoma"/>
          <w:szCs w:val="22"/>
          <w:lang w:val="el-GR"/>
        </w:rPr>
        <w:lastRenderedPageBreak/>
        <w:t xml:space="preserve">παραγράφου 2.4.2.5 της παρούσας, σε ψηφιακά υπογεγραμμένο ηλεκτρονικό αρχείο με </w:t>
      </w:r>
      <w:proofErr w:type="spellStart"/>
      <w:r w:rsidRPr="003F6BA3">
        <w:rPr>
          <w:rFonts w:ascii="Tahoma" w:hAnsi="Tahoma" w:cs="Tahoma"/>
          <w:szCs w:val="22"/>
          <w:lang w:val="el-GR"/>
        </w:rPr>
        <w:t>μορφότυπο</w:t>
      </w:r>
      <w:proofErr w:type="spellEnd"/>
      <w:r w:rsidRPr="003F6BA3">
        <w:rPr>
          <w:rFonts w:ascii="Tahoma" w:hAnsi="Tahoma" w:cs="Tahoma"/>
          <w:szCs w:val="22"/>
          <w:lang w:val="el-GR"/>
        </w:rPr>
        <w:t xml:space="preserve"> </w:t>
      </w:r>
      <w:r w:rsidRPr="003F6BA3">
        <w:rPr>
          <w:rFonts w:ascii="Tahoma" w:hAnsi="Tahoma" w:cs="Tahoma"/>
          <w:szCs w:val="22"/>
          <w:lang w:val="en-US"/>
        </w:rPr>
        <w:t>PDF</w:t>
      </w:r>
      <w:r w:rsidRPr="003F6BA3">
        <w:rPr>
          <w:rFonts w:ascii="Tahoma" w:hAnsi="Tahoma" w:cs="Tahoma"/>
          <w:szCs w:val="22"/>
          <w:lang w:val="el-GR"/>
        </w:rPr>
        <w:t>.</w:t>
      </w:r>
    </w:p>
    <w:p w14:paraId="1C95BC32" w14:textId="77777777" w:rsidR="00976FE3" w:rsidRPr="003F6BA3" w:rsidRDefault="00976FE3" w:rsidP="00976FE3">
      <w:pPr>
        <w:rPr>
          <w:rFonts w:ascii="Tahoma" w:hAnsi="Tahoma" w:cs="Tahoma"/>
          <w:szCs w:val="22"/>
          <w:lang w:val="el-GR"/>
        </w:rPr>
      </w:pPr>
      <w:r w:rsidRPr="003F6BA3">
        <w:rPr>
          <w:rFonts w:ascii="Tahoma" w:hAnsi="Tahoma" w:cs="Tahoma"/>
          <w:szCs w:val="22"/>
          <w:lang w:val="el-GR"/>
        </w:rPr>
        <w:t xml:space="preserve">[Αναλυτικές οδηγίες και πληροφορίες για το θεσμικό πλαίσιο, τον τρόπο χρήσης και συμπλήρωσης ηλεκτρονικών ΕΕΕΣ και της χρήση του υποσυστήματος </w:t>
      </w:r>
      <w:proofErr w:type="spellStart"/>
      <w:r w:rsidRPr="003F6BA3">
        <w:rPr>
          <w:rFonts w:ascii="Tahoma" w:hAnsi="Tahoma" w:cs="Tahoma"/>
          <w:szCs w:val="22"/>
          <w:lang w:val="el-GR"/>
        </w:rPr>
        <w:t>Promitheus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ESPDint</w:t>
      </w:r>
      <w:proofErr w:type="spellEnd"/>
      <w:r w:rsidRPr="003F6BA3">
        <w:rPr>
          <w:rFonts w:ascii="Tahoma" w:hAnsi="Tahoma" w:cs="Tahoma"/>
          <w:szCs w:val="22"/>
          <w:lang w:val="el-GR"/>
        </w:rPr>
        <w:t xml:space="preserve"> είναι αναρτημένες σε σχετική θεματική ενότητα στη Διαδικτυακή Πύλη </w:t>
      </w:r>
      <w:r w:rsidR="00EA16D5" w:rsidRPr="003F6BA3">
        <w:rPr>
          <w:rFonts w:ascii="Tahoma" w:hAnsi="Tahoma" w:cs="Tahoma"/>
          <w:szCs w:val="22"/>
          <w:lang w:val="el-GR"/>
        </w:rPr>
        <w:t>(</w:t>
      </w:r>
      <w:r w:rsidR="00EA16D5" w:rsidRPr="003F6BA3">
        <w:rPr>
          <w:rFonts w:ascii="Tahoma" w:hAnsi="Tahoma" w:cs="Tahoma"/>
          <w:szCs w:val="22"/>
        </w:rPr>
        <w:t>https</w:t>
      </w:r>
      <w:r w:rsidR="00EA16D5" w:rsidRPr="003F6BA3">
        <w:rPr>
          <w:rFonts w:ascii="Tahoma" w:hAnsi="Tahoma" w:cs="Tahoma"/>
          <w:szCs w:val="22"/>
          <w:lang w:val="el-GR"/>
        </w:rPr>
        <w:t>://</w:t>
      </w:r>
      <w:proofErr w:type="spellStart"/>
      <w:r w:rsidR="00EA16D5" w:rsidRPr="003F6BA3">
        <w:rPr>
          <w:rFonts w:ascii="Tahoma" w:hAnsi="Tahoma" w:cs="Tahoma"/>
          <w:szCs w:val="22"/>
        </w:rPr>
        <w:t>espd</w:t>
      </w:r>
      <w:proofErr w:type="spellEnd"/>
      <w:r w:rsidR="00EA16D5" w:rsidRPr="003F6BA3">
        <w:rPr>
          <w:rFonts w:ascii="Tahoma" w:hAnsi="Tahoma" w:cs="Tahoma"/>
          <w:szCs w:val="22"/>
          <w:lang w:val="el-GR"/>
        </w:rPr>
        <w:t>.</w:t>
      </w:r>
      <w:proofErr w:type="spellStart"/>
      <w:r w:rsidR="00EA16D5" w:rsidRPr="003F6BA3">
        <w:rPr>
          <w:rFonts w:ascii="Tahoma" w:hAnsi="Tahoma" w:cs="Tahoma"/>
          <w:szCs w:val="22"/>
        </w:rPr>
        <w:t>eprocurement</w:t>
      </w:r>
      <w:proofErr w:type="spellEnd"/>
      <w:r w:rsidR="00EA16D5" w:rsidRPr="003F6BA3">
        <w:rPr>
          <w:rFonts w:ascii="Tahoma" w:hAnsi="Tahoma" w:cs="Tahoma"/>
          <w:szCs w:val="22"/>
          <w:lang w:val="el-GR"/>
        </w:rPr>
        <w:t>.</w:t>
      </w:r>
      <w:r w:rsidR="00EA16D5" w:rsidRPr="003F6BA3">
        <w:rPr>
          <w:rFonts w:ascii="Tahoma" w:hAnsi="Tahoma" w:cs="Tahoma"/>
          <w:szCs w:val="22"/>
        </w:rPr>
        <w:t>gov</w:t>
      </w:r>
      <w:r w:rsidR="00EA16D5" w:rsidRPr="003F6BA3">
        <w:rPr>
          <w:rFonts w:ascii="Tahoma" w:hAnsi="Tahoma" w:cs="Tahoma"/>
          <w:szCs w:val="22"/>
          <w:lang w:val="el-GR"/>
        </w:rPr>
        <w:t>.</w:t>
      </w:r>
      <w:r w:rsidR="00EA16D5" w:rsidRPr="003F6BA3">
        <w:rPr>
          <w:rFonts w:ascii="Tahoma" w:hAnsi="Tahoma" w:cs="Tahoma"/>
          <w:szCs w:val="22"/>
        </w:rPr>
        <w:t>gr</w:t>
      </w:r>
      <w:r w:rsidR="00EA16D5" w:rsidRPr="003F6BA3">
        <w:rPr>
          <w:rFonts w:ascii="Tahoma" w:hAnsi="Tahoma" w:cs="Tahoma"/>
          <w:szCs w:val="22"/>
          <w:lang w:val="el-GR"/>
        </w:rPr>
        <w:t>/)</w:t>
      </w:r>
      <w:r w:rsidRPr="003F6BA3">
        <w:rPr>
          <w:rFonts w:ascii="Tahoma" w:hAnsi="Tahoma" w:cs="Tahoma"/>
          <w:szCs w:val="22"/>
          <w:lang w:val="el-GR"/>
        </w:rPr>
        <w:t>) του ΟΠΣ ΕΣΗΔΗΣ.]</w:t>
      </w:r>
    </w:p>
    <w:p w14:paraId="376193AB" w14:textId="77777777" w:rsidR="00277659" w:rsidRPr="003F6BA3" w:rsidRDefault="00277659" w:rsidP="00976FE3">
      <w:pPr>
        <w:rPr>
          <w:rFonts w:ascii="Tahoma" w:hAnsi="Tahoma" w:cs="Tahoma"/>
          <w:szCs w:val="22"/>
          <w:lang w:val="el-GR"/>
        </w:rPr>
      </w:pPr>
      <w:r w:rsidRPr="003F6BA3">
        <w:rPr>
          <w:rFonts w:ascii="Tahoma" w:hAnsi="Tahoma" w:cs="Tahoma"/>
          <w:szCs w:val="22"/>
          <w:lang w:val="el-GR"/>
        </w:rPr>
        <w:t>Οι ενώσεις οικονομικών φορέων που υποβάλλουν κοινή προσφορά, υποβάλλουν το ΕΕΕΣ για κάθε οικονομικό φορέα που συμμετέχει στην ένωση.</w:t>
      </w:r>
    </w:p>
    <w:p w14:paraId="356AE83B" w14:textId="77777777" w:rsidR="00277659" w:rsidRPr="003F6BA3" w:rsidRDefault="00277659" w:rsidP="00277659">
      <w:pPr>
        <w:rPr>
          <w:rFonts w:ascii="Tahoma" w:hAnsi="Tahoma" w:cs="Tahoma"/>
          <w:szCs w:val="22"/>
          <w:u w:val="single"/>
          <w:lang w:val="el-GR"/>
        </w:rPr>
      </w:pPr>
      <w:r w:rsidRPr="003F6BA3">
        <w:rPr>
          <w:rFonts w:ascii="Tahoma" w:hAnsi="Tahoma" w:cs="Tahoma"/>
          <w:b/>
          <w:bCs/>
          <w:szCs w:val="22"/>
          <w:u w:val="single"/>
          <w:lang w:val="el-GR"/>
        </w:rPr>
        <w:t xml:space="preserve">ΕΕΕΣ </w:t>
      </w:r>
    </w:p>
    <w:p w14:paraId="615BE27E" w14:textId="27486D6D" w:rsidR="00277659" w:rsidRPr="003F6BA3" w:rsidRDefault="00277659" w:rsidP="00277659">
      <w:pPr>
        <w:rPr>
          <w:rFonts w:ascii="Tahoma" w:hAnsi="Tahoma" w:cs="Tahoma"/>
          <w:szCs w:val="22"/>
          <w:lang w:val="el-GR"/>
        </w:rPr>
      </w:pPr>
      <w:r w:rsidRPr="003F6BA3">
        <w:rPr>
          <w:rFonts w:ascii="Tahoma" w:hAnsi="Tahoma" w:cs="Tahoma"/>
          <w:szCs w:val="22"/>
          <w:lang w:val="el-GR"/>
        </w:rPr>
        <w:t xml:space="preserve">Οι υποψήφιοι οικονομικοί </w:t>
      </w:r>
      <w:r w:rsidR="00057807" w:rsidRPr="003F6BA3">
        <w:rPr>
          <w:rFonts w:ascii="Tahoma" w:hAnsi="Tahoma" w:cs="Tahoma"/>
          <w:szCs w:val="22"/>
          <w:lang w:val="el-GR"/>
        </w:rPr>
        <w:t xml:space="preserve">φορείς </w:t>
      </w:r>
      <w:r w:rsidRPr="003F6BA3">
        <w:rPr>
          <w:rFonts w:ascii="Tahoma" w:hAnsi="Tahoma" w:cs="Tahoma"/>
          <w:szCs w:val="22"/>
          <w:lang w:val="el-GR"/>
        </w:rPr>
        <w:t>υποβάλουν το ΕΕΕΣ, εντός του φακέλου των δικαιολογητικών συμμετοχής, ψηφιακά υπογεγραμμένο από τον κατά περίπτωση εκπρόσωπο του οικονομικού φορέα (ως εκπρόσωπος του οικονομικού φορέα, νοείται ο νόμιμος εκπρόσωπος αυτού, όπως προκύπτει από το ισχύον καταστατικό ή το πρακτικό εκπροσώπησής του κατά το χρόνο υποβολής της προσφοράς ή αίτησης συμμετοχής ή το αρμοδίως εξουσιοδοτημένο φυσικό πρόσωπο να εκπροσωπεί τον οικονομικό φορέα για διαδικασίες σύναψης συμβάσεων ή για συγκεκριμένη διαδικασία σύναψης σύμβασης).</w:t>
      </w:r>
    </w:p>
    <w:p w14:paraId="1D0CEB6B" w14:textId="152CED2A" w:rsidR="00D41FD6" w:rsidRPr="003F6BA3" w:rsidRDefault="00277659">
      <w:pPr>
        <w:rPr>
          <w:rFonts w:ascii="Tahoma" w:hAnsi="Tahoma" w:cs="Tahoma"/>
          <w:szCs w:val="22"/>
          <w:lang w:val="el-GR"/>
        </w:rPr>
      </w:pPr>
      <w:r w:rsidRPr="003F6BA3">
        <w:rPr>
          <w:rFonts w:ascii="Tahoma" w:hAnsi="Tahoma" w:cs="Tahoma"/>
          <w:szCs w:val="22"/>
          <w:lang w:val="el-GR"/>
        </w:rPr>
        <w:t xml:space="preserve">Οι προσφέροντες συμπληρώνουν το σχετικό πρότυπο ΕΕΕΣ το οποίο έχει αναρτηθεί, σε μορφή αρχείων τύπου </w:t>
      </w:r>
      <w:r w:rsidRPr="003F6BA3">
        <w:rPr>
          <w:rFonts w:ascii="Tahoma" w:hAnsi="Tahoma" w:cs="Tahoma"/>
          <w:szCs w:val="22"/>
          <w:lang w:val="en-US"/>
        </w:rPr>
        <w:t>XML</w:t>
      </w:r>
      <w:r w:rsidRPr="003F6BA3">
        <w:rPr>
          <w:rFonts w:ascii="Tahoma" w:hAnsi="Tahoma" w:cs="Tahoma"/>
          <w:szCs w:val="22"/>
          <w:lang w:val="el-GR"/>
        </w:rPr>
        <w:t xml:space="preserve"> και </w:t>
      </w:r>
      <w:r w:rsidRPr="003F6BA3">
        <w:rPr>
          <w:rFonts w:ascii="Tahoma" w:hAnsi="Tahoma" w:cs="Tahoma"/>
          <w:szCs w:val="22"/>
          <w:lang w:val="en-US"/>
        </w:rPr>
        <w:t>PDF</w:t>
      </w:r>
      <w:r w:rsidRPr="003F6BA3">
        <w:rPr>
          <w:rFonts w:ascii="Tahoma" w:hAnsi="Tahoma" w:cs="Tahoma"/>
          <w:szCs w:val="22"/>
          <w:lang w:val="el-GR"/>
        </w:rPr>
        <w:t xml:space="preserve">, στη διαδικτυακή πύλη </w:t>
      </w:r>
      <w:r w:rsidRPr="003F6BA3">
        <w:rPr>
          <w:rFonts w:ascii="Tahoma" w:hAnsi="Tahoma" w:cs="Tahoma"/>
          <w:szCs w:val="22"/>
          <w:lang w:val="en-US"/>
        </w:rPr>
        <w:t>www</w:t>
      </w:r>
      <w:r w:rsidRPr="003F6BA3">
        <w:rPr>
          <w:rFonts w:ascii="Tahoma" w:hAnsi="Tahoma" w:cs="Tahoma"/>
          <w:szCs w:val="22"/>
          <w:lang w:val="el-GR"/>
        </w:rPr>
        <w:t>.</w:t>
      </w:r>
      <w:proofErr w:type="spellStart"/>
      <w:r w:rsidRPr="003F6BA3">
        <w:rPr>
          <w:rFonts w:ascii="Tahoma" w:hAnsi="Tahoma" w:cs="Tahoma"/>
          <w:szCs w:val="22"/>
          <w:lang w:val="en-US"/>
        </w:rPr>
        <w:t>promitheus</w:t>
      </w:r>
      <w:proofErr w:type="spellEnd"/>
      <w:r w:rsidRPr="003F6BA3">
        <w:rPr>
          <w:rFonts w:ascii="Tahoma" w:hAnsi="Tahoma" w:cs="Tahoma"/>
          <w:szCs w:val="22"/>
          <w:lang w:val="el-GR"/>
        </w:rPr>
        <w:t>.</w:t>
      </w:r>
      <w:r w:rsidRPr="003F6BA3">
        <w:rPr>
          <w:rFonts w:ascii="Tahoma" w:hAnsi="Tahoma" w:cs="Tahoma"/>
          <w:szCs w:val="22"/>
          <w:lang w:val="en-US"/>
        </w:rPr>
        <w:t>gov</w:t>
      </w:r>
      <w:r w:rsidRPr="003F6BA3">
        <w:rPr>
          <w:rFonts w:ascii="Tahoma" w:hAnsi="Tahoma" w:cs="Tahoma"/>
          <w:szCs w:val="22"/>
          <w:lang w:val="el-GR"/>
        </w:rPr>
        <w:t>.</w:t>
      </w:r>
      <w:r w:rsidRPr="003F6BA3">
        <w:rPr>
          <w:rFonts w:ascii="Tahoma" w:hAnsi="Tahoma" w:cs="Tahoma"/>
          <w:szCs w:val="22"/>
          <w:lang w:val="en-US"/>
        </w:rPr>
        <w:t>gr</w:t>
      </w:r>
      <w:r w:rsidRPr="003F6BA3">
        <w:rPr>
          <w:rFonts w:ascii="Tahoma" w:hAnsi="Tahoma" w:cs="Tahoma"/>
          <w:szCs w:val="22"/>
          <w:lang w:val="el-GR"/>
        </w:rPr>
        <w:t xml:space="preserve"> του ΕΣΗΔΗΣ και αποτελεί αναπόσπαστο τμήμα της διακήρυξης ΠΑΡΑΡΤΗΜΑ ΙΙ – ΕΥΡΩΠΑΙΚΟ ΕΝΙΑΙΟ ΕΓΓΡΑΦΟ ΣΥΜΒΑΣΗΣ (ΕΕΕΣ).</w:t>
      </w:r>
    </w:p>
    <w:p w14:paraId="13B03414"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 xml:space="preserve">Επισημαίνονται τα ακόλουθα, αναφορικά με την συμπλήρωση και υποβολή του ΕΕΕΣ: </w:t>
      </w:r>
    </w:p>
    <w:p w14:paraId="69CA8C53" w14:textId="77777777" w:rsidR="00277659" w:rsidRPr="003F6BA3" w:rsidRDefault="00277659" w:rsidP="00277659">
      <w:pPr>
        <w:rPr>
          <w:rFonts w:ascii="Tahoma" w:hAnsi="Tahoma" w:cs="Tahoma"/>
          <w:szCs w:val="22"/>
          <w:u w:val="single"/>
          <w:lang w:val="el-GR"/>
        </w:rPr>
      </w:pPr>
      <w:r w:rsidRPr="003F6BA3">
        <w:rPr>
          <w:rFonts w:ascii="Tahoma" w:hAnsi="Tahoma" w:cs="Tahoma"/>
          <w:szCs w:val="22"/>
          <w:u w:val="single"/>
          <w:lang w:val="el-GR"/>
        </w:rPr>
        <w:t xml:space="preserve">α. ΕΕΕΣ –Οικονομικού Φορέα </w:t>
      </w:r>
    </w:p>
    <w:p w14:paraId="1A763AAD"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 xml:space="preserve">Στην περίπτωση που ένας οικονομικός φορέας συμμετέχει μόνος του στο διαγωνισμό και δεν στηρίζεται στις ικανότητες άλλων οντοτήτων προκειμένου να ανταποκριθεί στα κριτήρια επιλογής, συμπληρώνει και υποβάλλει ένα (1) ΕΕΕΣ. </w:t>
      </w:r>
    </w:p>
    <w:p w14:paraId="44B5AF40" w14:textId="77777777" w:rsidR="00277659" w:rsidRPr="003F6BA3" w:rsidRDefault="00277659" w:rsidP="00277659">
      <w:pPr>
        <w:rPr>
          <w:rFonts w:ascii="Tahoma" w:hAnsi="Tahoma" w:cs="Tahoma"/>
          <w:szCs w:val="22"/>
          <w:u w:val="single"/>
          <w:lang w:val="el-GR"/>
        </w:rPr>
      </w:pPr>
      <w:r w:rsidRPr="003F6BA3">
        <w:rPr>
          <w:rFonts w:ascii="Tahoma" w:hAnsi="Tahoma" w:cs="Tahoma"/>
          <w:szCs w:val="22"/>
          <w:u w:val="single"/>
          <w:lang w:val="el-GR"/>
        </w:rPr>
        <w:t xml:space="preserve">β. ΕΕΕΣ – Στήριξη Οικονομικού Φορέα στις ικανότητες άλλων φορέων </w:t>
      </w:r>
    </w:p>
    <w:p w14:paraId="09111121"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Στην περίπτωση που ένας οικονομικός φορέας στηρίζεται στις ικανότητες μίας ή περισσότερων άλλων οντοτήτων προκειμένου να ανταποκριθεί στα κριτήρια επιλογής, με την προσφορά υποβάλλεται χωριστό ΕΕΕΣ, που συμπληρώνεται και υπογράφεται ψηφιακά από τον τρίτο/</w:t>
      </w:r>
      <w:proofErr w:type="spellStart"/>
      <w:r w:rsidRPr="003F6BA3">
        <w:rPr>
          <w:rFonts w:ascii="Tahoma" w:hAnsi="Tahoma" w:cs="Tahoma"/>
          <w:szCs w:val="22"/>
          <w:lang w:val="el-GR"/>
        </w:rPr>
        <w:t>ους</w:t>
      </w:r>
      <w:proofErr w:type="spellEnd"/>
      <w:r w:rsidRPr="003F6BA3">
        <w:rPr>
          <w:rFonts w:ascii="Tahoma" w:hAnsi="Tahoma" w:cs="Tahoma"/>
          <w:szCs w:val="22"/>
          <w:lang w:val="el-GR"/>
        </w:rPr>
        <w:t xml:space="preserve">, συμπληρώνοντας: </w:t>
      </w:r>
    </w:p>
    <w:p w14:paraId="6ECAE186" w14:textId="4B7F3185" w:rsidR="00277659" w:rsidRPr="003F6BA3" w:rsidRDefault="00277659" w:rsidP="00100AD5">
      <w:pPr>
        <w:pStyle w:val="afb"/>
        <w:numPr>
          <w:ilvl w:val="0"/>
          <w:numId w:val="31"/>
        </w:numPr>
        <w:rPr>
          <w:rFonts w:ascii="Tahoma" w:hAnsi="Tahoma" w:cs="Tahoma"/>
          <w:szCs w:val="22"/>
          <w:lang w:val="el-GR"/>
        </w:rPr>
      </w:pPr>
      <w:r w:rsidRPr="003F6BA3">
        <w:rPr>
          <w:rFonts w:ascii="Tahoma" w:hAnsi="Tahoma" w:cs="Tahoma"/>
          <w:szCs w:val="22"/>
          <w:lang w:val="el-GR"/>
        </w:rPr>
        <w:t xml:space="preserve">τις ενότητες των Α και Β του Μέρους ΙΙ , το Μέρος ΙΙΙ , το Μέρος </w:t>
      </w:r>
      <w:r w:rsidRPr="003F6BA3">
        <w:rPr>
          <w:rFonts w:ascii="Tahoma" w:hAnsi="Tahoma" w:cs="Tahoma"/>
          <w:szCs w:val="22"/>
          <w:lang w:val="en-US"/>
        </w:rPr>
        <w:t>IV</w:t>
      </w:r>
      <w:r w:rsidRPr="003F6BA3">
        <w:rPr>
          <w:rFonts w:ascii="Tahoma" w:hAnsi="Tahoma" w:cs="Tahoma"/>
          <w:szCs w:val="22"/>
          <w:lang w:val="el-GR"/>
        </w:rPr>
        <w:t xml:space="preserve"> σχετικά με τις ικανότητες που δανείζει στον υποψήφιο οικονομικό φορέα καθώς και το Μέρος </w:t>
      </w:r>
      <w:r w:rsidRPr="003F6BA3">
        <w:rPr>
          <w:rFonts w:ascii="Tahoma" w:hAnsi="Tahoma" w:cs="Tahoma"/>
          <w:szCs w:val="22"/>
          <w:lang w:val="en-US"/>
        </w:rPr>
        <w:t>VI</w:t>
      </w:r>
      <w:r w:rsidRPr="003F6BA3">
        <w:rPr>
          <w:rFonts w:ascii="Tahoma" w:hAnsi="Tahoma" w:cs="Tahoma"/>
          <w:szCs w:val="22"/>
          <w:lang w:val="el-GR"/>
        </w:rPr>
        <w:t xml:space="preserve"> Τελικές Δηλώσεις </w:t>
      </w:r>
    </w:p>
    <w:p w14:paraId="7F87CB67"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Για την υπογραφή του ΕΕΕΣ του τρίτου/ων ισχύουν τα ανωτέρω αναφερόμενα για την υπογραφή του ΕΕΕΣ του προσφέροντος.</w:t>
      </w:r>
    </w:p>
    <w:p w14:paraId="179328A1" w14:textId="77777777" w:rsidR="00277659" w:rsidRPr="003F6BA3" w:rsidRDefault="00277659" w:rsidP="00277659">
      <w:pPr>
        <w:rPr>
          <w:rFonts w:ascii="Tahoma" w:hAnsi="Tahoma" w:cs="Tahoma"/>
          <w:szCs w:val="22"/>
          <w:u w:val="single"/>
          <w:lang w:val="el-GR"/>
        </w:rPr>
      </w:pPr>
      <w:r w:rsidRPr="003F6BA3">
        <w:rPr>
          <w:rFonts w:ascii="Tahoma" w:hAnsi="Tahoma" w:cs="Tahoma"/>
          <w:szCs w:val="22"/>
          <w:u w:val="single"/>
          <w:lang w:val="el-GR"/>
        </w:rPr>
        <w:t xml:space="preserve">γ. ΕΕΕΣ - Ενώσεις οικονομικών φορέων Κοινοπραξίες </w:t>
      </w:r>
      <w:proofErr w:type="spellStart"/>
      <w:r w:rsidRPr="003F6BA3">
        <w:rPr>
          <w:rFonts w:ascii="Tahoma" w:hAnsi="Tahoma" w:cs="Tahoma"/>
          <w:szCs w:val="22"/>
          <w:u w:val="single"/>
          <w:lang w:val="el-GR"/>
        </w:rPr>
        <w:t>κλπ</w:t>
      </w:r>
      <w:proofErr w:type="spellEnd"/>
    </w:p>
    <w:p w14:paraId="038A65DC"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Στην περίπτωση συμμετοχής στο διαγωνισμό από κοινού οικονομικών φορέων (</w:t>
      </w:r>
      <w:proofErr w:type="spellStart"/>
      <w:r w:rsidRPr="003F6BA3">
        <w:rPr>
          <w:rFonts w:ascii="Tahoma" w:hAnsi="Tahoma" w:cs="Tahoma"/>
          <w:szCs w:val="22"/>
          <w:lang w:val="el-GR"/>
        </w:rPr>
        <w:t>λ.χ</w:t>
      </w:r>
      <w:proofErr w:type="spellEnd"/>
      <w:r w:rsidRPr="003F6BA3">
        <w:rPr>
          <w:rFonts w:ascii="Tahoma" w:hAnsi="Tahoma" w:cs="Tahoma"/>
          <w:szCs w:val="22"/>
          <w:lang w:val="el-GR"/>
        </w:rPr>
        <w:t xml:space="preserve"> ενώσεων, κοινοπραξιών, συνεταιρισμών </w:t>
      </w:r>
      <w:proofErr w:type="spellStart"/>
      <w:r w:rsidRPr="003F6BA3">
        <w:rPr>
          <w:rFonts w:ascii="Tahoma" w:hAnsi="Tahoma" w:cs="Tahoma"/>
          <w:szCs w:val="22"/>
          <w:lang w:val="el-GR"/>
        </w:rPr>
        <w:t>κλπ</w:t>
      </w:r>
      <w:proofErr w:type="spellEnd"/>
      <w:r w:rsidRPr="003F6BA3">
        <w:rPr>
          <w:rFonts w:ascii="Tahoma" w:hAnsi="Tahoma" w:cs="Tahoma"/>
          <w:szCs w:val="22"/>
          <w:lang w:val="el-GR"/>
        </w:rPr>
        <w:t>), υποβάλλεται χωριστό ΕΕΕΣ για κάθε έναν συμμετέχοντα οικονομικό φορέα.</w:t>
      </w:r>
    </w:p>
    <w:p w14:paraId="6F725354" w14:textId="47A3BE45" w:rsidR="00277659" w:rsidRPr="003F6BA3" w:rsidRDefault="00277659" w:rsidP="00277659">
      <w:pPr>
        <w:rPr>
          <w:rFonts w:ascii="Tahoma" w:hAnsi="Tahoma" w:cs="Tahoma"/>
          <w:szCs w:val="22"/>
          <w:u w:val="single"/>
          <w:lang w:val="el-GR"/>
        </w:rPr>
      </w:pPr>
      <w:r w:rsidRPr="003F6BA3">
        <w:rPr>
          <w:rFonts w:ascii="Tahoma" w:hAnsi="Tahoma" w:cs="Tahoma"/>
          <w:szCs w:val="22"/>
          <w:u w:val="single"/>
          <w:lang w:val="el-GR"/>
        </w:rPr>
        <w:t>δ. ΕΕΕΣ - Υπεργολάβοι</w:t>
      </w:r>
    </w:p>
    <w:p w14:paraId="0FF3B661"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Σε περίπτωση που ο προσφέρων προτίθεται να αναθέσει υπό μορφή υπεργολαβίας σε τρίτο/</w:t>
      </w:r>
      <w:proofErr w:type="spellStart"/>
      <w:r w:rsidRPr="003F6BA3">
        <w:rPr>
          <w:rFonts w:ascii="Tahoma" w:hAnsi="Tahoma" w:cs="Tahoma"/>
          <w:szCs w:val="22"/>
          <w:lang w:val="el-GR"/>
        </w:rPr>
        <w:t>ους</w:t>
      </w:r>
      <w:proofErr w:type="spellEnd"/>
      <w:r w:rsidRPr="003F6BA3">
        <w:rPr>
          <w:rFonts w:ascii="Tahoma" w:hAnsi="Tahoma" w:cs="Tahoma"/>
          <w:szCs w:val="22"/>
          <w:lang w:val="el-GR"/>
        </w:rPr>
        <w:t xml:space="preserve"> (βλ. ΕΕΕΣ, μέρος ΙΙ, παράγραφος Δ «Πληροφορίες σχετικά με υπεργολάβους στην ικανότητα των οποίων δεν στηρίζεται ο οικονομικός φορέας») και το τμήμα του έργου που πρόκειται να ανατεθεί </w:t>
      </w:r>
      <w:proofErr w:type="spellStart"/>
      <w:r w:rsidRPr="003F6BA3">
        <w:rPr>
          <w:rFonts w:ascii="Tahoma" w:hAnsi="Tahoma" w:cs="Tahoma"/>
          <w:szCs w:val="22"/>
          <w:lang w:val="el-GR"/>
        </w:rPr>
        <w:t>υπεργολαβικά</w:t>
      </w:r>
      <w:proofErr w:type="spellEnd"/>
      <w:r w:rsidRPr="003F6BA3">
        <w:rPr>
          <w:rFonts w:ascii="Tahoma" w:hAnsi="Tahoma" w:cs="Tahoma"/>
          <w:szCs w:val="22"/>
          <w:lang w:val="el-GR"/>
        </w:rPr>
        <w:t xml:space="preserve"> υπερβαίνει το τριάντα τοις εκατό (30%) της συνολικής αξίας της σύμβασης, τότε ο υπεργολάβος συμπληρώνει και υπογράφει ψηφιακά χωριστό ΕΕΕΣ, το οποίο υποβάλλεται εντός του </w:t>
      </w:r>
      <w:r w:rsidRPr="003F6BA3">
        <w:rPr>
          <w:rFonts w:ascii="Tahoma" w:hAnsi="Tahoma" w:cs="Tahoma"/>
          <w:szCs w:val="22"/>
          <w:lang w:val="el-GR"/>
        </w:rPr>
        <w:lastRenderedPageBreak/>
        <w:t xml:space="preserve">φακέλου δικαιολογητικών συμμετοχής, συμπληρώνοντας τα πεδία της ενότητας Α και Β του Μέρους ΙΙ και τα πεδία των ενοτήτων του Μέρους ΙΙΙ καθώς και το Μέρος </w:t>
      </w:r>
      <w:r w:rsidRPr="003F6BA3">
        <w:rPr>
          <w:rFonts w:ascii="Tahoma" w:hAnsi="Tahoma" w:cs="Tahoma"/>
          <w:szCs w:val="22"/>
          <w:lang w:val="en-US"/>
        </w:rPr>
        <w:t>VI</w:t>
      </w:r>
      <w:r w:rsidRPr="003F6BA3">
        <w:rPr>
          <w:rFonts w:ascii="Tahoma" w:hAnsi="Tahoma" w:cs="Tahoma"/>
          <w:szCs w:val="22"/>
          <w:lang w:val="el-GR"/>
        </w:rPr>
        <w:t xml:space="preserve"> Τελικές Δηλώσεις.</w:t>
      </w:r>
    </w:p>
    <w:p w14:paraId="13A85A44"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Για την υπογραφή του ΕΕΕΣ του υπεργολάβου ισχύουν και εφαρμόζονται τα ανωτέρω αναφερόμενα για την υπογραφή του ΕΕΕΣ του προσφέροντος.</w:t>
      </w:r>
    </w:p>
    <w:p w14:paraId="3C9BB0EE" w14:textId="77777777" w:rsidR="00277659" w:rsidRPr="003F6BA3" w:rsidRDefault="00277659" w:rsidP="00277659">
      <w:pPr>
        <w:rPr>
          <w:rFonts w:ascii="Tahoma" w:hAnsi="Tahoma" w:cs="Tahoma"/>
          <w:szCs w:val="22"/>
          <w:lang w:val="el-GR"/>
        </w:rPr>
      </w:pPr>
      <w:r w:rsidRPr="003F6BA3">
        <w:rPr>
          <w:rFonts w:ascii="Tahoma" w:hAnsi="Tahoma" w:cs="Tahoma"/>
          <w:szCs w:val="22"/>
          <w:lang w:val="el-GR"/>
        </w:rPr>
        <w:t>Αναφορικά με την Υπεύθυνη Δήλωση του σημείου γ) επισημαίνεται ότι η υποβολή της, είναι υποχρεωτική από τους οικονομικούς φορείς που είναι υπόχρεοι υποβολής ΕΕΕΣ σύμφωνα με τα ως άνω αναφερόμενα για το ΕΕΕΣ.</w:t>
      </w:r>
    </w:p>
    <w:p w14:paraId="3BDF6637" w14:textId="090BCC8D" w:rsidR="00277659" w:rsidRPr="003F6BA3" w:rsidRDefault="000814F9" w:rsidP="000814F9">
      <w:pPr>
        <w:pStyle w:val="3"/>
        <w:rPr>
          <w:rFonts w:ascii="Tahoma" w:hAnsi="Tahoma" w:cs="Tahoma"/>
          <w:szCs w:val="22"/>
          <w:lang w:val="el-GR"/>
        </w:rPr>
      </w:pPr>
      <w:bookmarkStart w:id="105" w:name="_Toc213845679"/>
      <w:bookmarkStart w:id="106" w:name="_Toc223534657"/>
      <w:r w:rsidRPr="003F6BA3">
        <w:rPr>
          <w:rFonts w:ascii="Tahoma" w:hAnsi="Tahoma" w:cs="Tahoma"/>
          <w:szCs w:val="22"/>
          <w:lang w:val="el-GR"/>
        </w:rPr>
        <w:t xml:space="preserve">2.4.3.2 </w:t>
      </w:r>
      <w:r w:rsidR="00277659" w:rsidRPr="003F6BA3">
        <w:rPr>
          <w:rFonts w:ascii="Tahoma" w:hAnsi="Tahoma" w:cs="Tahoma"/>
          <w:szCs w:val="22"/>
          <w:lang w:val="el-GR"/>
        </w:rPr>
        <w:t>Τεχνική Προσφορά</w:t>
      </w:r>
      <w:bookmarkEnd w:id="105"/>
      <w:bookmarkEnd w:id="106"/>
      <w:r w:rsidR="00277659" w:rsidRPr="003F6BA3">
        <w:rPr>
          <w:rFonts w:ascii="Tahoma" w:hAnsi="Tahoma" w:cs="Tahoma"/>
          <w:szCs w:val="22"/>
          <w:lang w:val="el-GR"/>
        </w:rPr>
        <w:t xml:space="preserve"> </w:t>
      </w:r>
    </w:p>
    <w:p w14:paraId="046117F6" w14:textId="3021917D" w:rsidR="00277659" w:rsidRPr="003F6BA3" w:rsidRDefault="00277659" w:rsidP="00277659">
      <w:pPr>
        <w:rPr>
          <w:rFonts w:ascii="Tahoma" w:hAnsi="Tahoma" w:cs="Tahoma"/>
          <w:szCs w:val="22"/>
          <w:lang w:val="el-GR"/>
        </w:rPr>
      </w:pPr>
      <w:r w:rsidRPr="003F6BA3">
        <w:rPr>
          <w:rFonts w:ascii="Tahoma" w:hAnsi="Tahoma" w:cs="Tahoma"/>
          <w:szCs w:val="22"/>
          <w:lang w:val="en-US"/>
        </w:rPr>
        <w:t>H</w:t>
      </w:r>
      <w:r w:rsidRPr="003F6BA3">
        <w:rPr>
          <w:rFonts w:ascii="Tahoma" w:hAnsi="Tahoma" w:cs="Tahoma"/>
          <w:szCs w:val="22"/>
          <w:lang w:val="el-GR"/>
        </w:rPr>
        <w:t xml:space="preserve"> τεχνική προσφορά </w:t>
      </w:r>
      <w:r w:rsidR="002612F5" w:rsidRPr="003F6BA3">
        <w:rPr>
          <w:rFonts w:ascii="Tahoma" w:hAnsi="Tahoma" w:cs="Tahoma"/>
          <w:szCs w:val="22"/>
          <w:lang w:val="el-GR"/>
        </w:rPr>
        <w:t xml:space="preserve">πρέπει να </w:t>
      </w:r>
      <w:r w:rsidRPr="003F6BA3">
        <w:rPr>
          <w:rFonts w:ascii="Tahoma" w:hAnsi="Tahoma" w:cs="Tahoma"/>
          <w:szCs w:val="22"/>
          <w:lang w:val="el-GR"/>
        </w:rPr>
        <w:t xml:space="preserve">καλύπτει όλες τις απαιτήσεις και τις προδιαγραφές της παρούσας και συγκεκριμένα </w:t>
      </w:r>
      <w:r w:rsidR="002612F5" w:rsidRPr="003F6BA3">
        <w:rPr>
          <w:rFonts w:ascii="Tahoma" w:hAnsi="Tahoma" w:cs="Tahoma"/>
          <w:szCs w:val="22"/>
          <w:lang w:val="el-GR"/>
        </w:rPr>
        <w:t xml:space="preserve">τις ευρισκόμενες στο </w:t>
      </w:r>
      <w:r w:rsidRPr="003F6BA3">
        <w:rPr>
          <w:rFonts w:ascii="Tahoma" w:hAnsi="Tahoma" w:cs="Tahoma"/>
          <w:szCs w:val="22"/>
          <w:lang w:val="el-GR"/>
        </w:rPr>
        <w:t xml:space="preserve">ΠΑΡΑΡΤΗΜΑ Ι – Αναλυτική Περιγραφή Φυσικού και Οικονομικού Αντικειμένου της Σύμβασης </w:t>
      </w:r>
      <w:r w:rsidR="002612F5" w:rsidRPr="003F6BA3">
        <w:rPr>
          <w:rFonts w:ascii="Tahoma" w:hAnsi="Tahoma" w:cs="Tahoma"/>
          <w:szCs w:val="22"/>
          <w:lang w:val="el-GR"/>
        </w:rPr>
        <w:t xml:space="preserve">της </w:t>
      </w:r>
      <w:r w:rsidRPr="003F6BA3">
        <w:rPr>
          <w:rFonts w:ascii="Tahoma" w:hAnsi="Tahoma" w:cs="Tahoma"/>
          <w:szCs w:val="22"/>
          <w:lang w:val="el-GR"/>
        </w:rPr>
        <w:t xml:space="preserve">παρούσας Διακήρυξης, περιγράφοντας ακριβώς πώς οι συγκεκριμένες απαιτήσεις και προδιαγραφές πληρούνται. Περιλαμβάνει ιδίως τα έγγραφα και δικαιολογητικά, βάσει των οποίων θα αξιολογηθεί η καταλληλόλητα των προσφερόμενων υπηρεσιών, με βάση το κριτήριο ανάθεσης, σύμφωνα με τα αναλυτικώς αναφερόμενα στα ως άνω Παραρτήματα. </w:t>
      </w:r>
    </w:p>
    <w:p w14:paraId="1BE0F2E4" w14:textId="201B01C6" w:rsidR="00C734BE" w:rsidRPr="003F6BA3" w:rsidRDefault="00C734BE" w:rsidP="00277659">
      <w:pPr>
        <w:rPr>
          <w:rFonts w:ascii="Tahoma" w:hAnsi="Tahoma" w:cs="Tahoma"/>
          <w:b/>
          <w:bCs/>
          <w:szCs w:val="22"/>
          <w:lang w:val="el-GR"/>
        </w:rPr>
      </w:pPr>
      <w:r w:rsidRPr="003F6BA3">
        <w:rPr>
          <w:rFonts w:ascii="Tahoma" w:hAnsi="Tahoma" w:cs="Tahoma"/>
          <w:b/>
          <w:bCs/>
          <w:szCs w:val="22"/>
          <w:lang w:val="el-GR"/>
        </w:rPr>
        <w:t xml:space="preserve">Ειδικότερα για την αξιολόγηση του Κριτηρίου 3 </w:t>
      </w:r>
      <w:r w:rsidR="00816FCE" w:rsidRPr="003F6BA3">
        <w:rPr>
          <w:rFonts w:ascii="Tahoma" w:hAnsi="Tahoma" w:cs="Tahoma"/>
          <w:b/>
          <w:bCs/>
          <w:szCs w:val="22"/>
          <w:lang w:val="el-GR"/>
        </w:rPr>
        <w:t xml:space="preserve">θα πρέπει να περιλαμβάνονται δημιουργικές προτάσεις για </w:t>
      </w:r>
      <w:r w:rsidR="000756F8" w:rsidRPr="003F6BA3">
        <w:rPr>
          <w:rFonts w:ascii="Tahoma" w:hAnsi="Tahoma" w:cs="Tahoma"/>
          <w:b/>
          <w:bCs/>
          <w:szCs w:val="22"/>
          <w:lang w:val="el-GR"/>
        </w:rPr>
        <w:t xml:space="preserve">ενημερωτικό βίντεο </w:t>
      </w:r>
      <w:r w:rsidR="00816FCE" w:rsidRPr="003F6BA3">
        <w:rPr>
          <w:rFonts w:ascii="Tahoma" w:hAnsi="Tahoma" w:cs="Tahoma"/>
          <w:b/>
          <w:bCs/>
          <w:szCs w:val="22"/>
          <w:lang w:val="el-GR"/>
        </w:rPr>
        <w:t xml:space="preserve">και </w:t>
      </w:r>
      <w:proofErr w:type="spellStart"/>
      <w:r w:rsidR="00816FCE" w:rsidRPr="003F6BA3">
        <w:rPr>
          <w:rFonts w:ascii="Tahoma" w:hAnsi="Tahoma" w:cs="Tahoma"/>
          <w:b/>
          <w:bCs/>
          <w:szCs w:val="22"/>
          <w:lang w:val="el-GR"/>
        </w:rPr>
        <w:t>web</w:t>
      </w:r>
      <w:proofErr w:type="spellEnd"/>
      <w:r w:rsidR="00816FCE" w:rsidRPr="003F6BA3">
        <w:rPr>
          <w:rFonts w:ascii="Tahoma" w:hAnsi="Tahoma" w:cs="Tahoma"/>
          <w:b/>
          <w:bCs/>
          <w:szCs w:val="22"/>
          <w:lang w:val="el-GR"/>
        </w:rPr>
        <w:t xml:space="preserve"> </w:t>
      </w:r>
      <w:proofErr w:type="spellStart"/>
      <w:r w:rsidR="00816FCE" w:rsidRPr="003F6BA3">
        <w:rPr>
          <w:rFonts w:ascii="Tahoma" w:hAnsi="Tahoma" w:cs="Tahoma"/>
          <w:b/>
          <w:bCs/>
          <w:szCs w:val="22"/>
          <w:lang w:val="el-GR"/>
        </w:rPr>
        <w:t>banners</w:t>
      </w:r>
      <w:proofErr w:type="spellEnd"/>
      <w:r w:rsidR="00816FCE" w:rsidRPr="003F6BA3">
        <w:rPr>
          <w:rFonts w:ascii="Tahoma" w:hAnsi="Tahoma" w:cs="Tahoma"/>
          <w:b/>
          <w:bCs/>
          <w:szCs w:val="22"/>
          <w:lang w:val="el-GR"/>
        </w:rPr>
        <w:t xml:space="preserve">, προωθητική ενέργεια στα </w:t>
      </w:r>
      <w:proofErr w:type="spellStart"/>
      <w:r w:rsidR="00816FCE" w:rsidRPr="003F6BA3">
        <w:rPr>
          <w:rFonts w:ascii="Tahoma" w:hAnsi="Tahoma" w:cs="Tahoma"/>
          <w:b/>
          <w:bCs/>
          <w:szCs w:val="22"/>
          <w:lang w:val="el-GR"/>
        </w:rPr>
        <w:t>social</w:t>
      </w:r>
      <w:proofErr w:type="spellEnd"/>
      <w:r w:rsidR="00816FCE" w:rsidRPr="003F6BA3">
        <w:rPr>
          <w:rFonts w:ascii="Tahoma" w:hAnsi="Tahoma" w:cs="Tahoma"/>
          <w:b/>
          <w:bCs/>
          <w:szCs w:val="22"/>
          <w:lang w:val="el-GR"/>
        </w:rPr>
        <w:t xml:space="preserve"> </w:t>
      </w:r>
      <w:proofErr w:type="spellStart"/>
      <w:r w:rsidR="00816FCE" w:rsidRPr="003F6BA3">
        <w:rPr>
          <w:rFonts w:ascii="Tahoma" w:hAnsi="Tahoma" w:cs="Tahoma"/>
          <w:b/>
          <w:bCs/>
          <w:szCs w:val="22"/>
          <w:lang w:val="el-GR"/>
        </w:rPr>
        <w:t>media</w:t>
      </w:r>
      <w:proofErr w:type="spellEnd"/>
      <w:r w:rsidR="00816FCE" w:rsidRPr="003F6BA3">
        <w:rPr>
          <w:rFonts w:ascii="Tahoma" w:hAnsi="Tahoma" w:cs="Tahoma"/>
          <w:b/>
          <w:bCs/>
          <w:szCs w:val="22"/>
          <w:lang w:val="el-GR"/>
        </w:rPr>
        <w:t xml:space="preserve"> και διαδίκτυο.</w:t>
      </w:r>
    </w:p>
    <w:p w14:paraId="1FD2C2FC" w14:textId="40CC5B02" w:rsidR="00AA0810" w:rsidRPr="003F6BA3" w:rsidRDefault="00277659" w:rsidP="00277659">
      <w:pPr>
        <w:rPr>
          <w:rFonts w:ascii="Tahoma" w:hAnsi="Tahoma" w:cs="Tahoma"/>
          <w:szCs w:val="22"/>
          <w:lang w:val="el-GR"/>
        </w:rPr>
      </w:pPr>
      <w:r w:rsidRPr="003F6BA3">
        <w:rPr>
          <w:rFonts w:ascii="Tahoma" w:hAnsi="Tahoma" w:cs="Tahoma"/>
          <w:szCs w:val="22"/>
          <w:lang w:val="el-GR"/>
        </w:rPr>
        <w:t xml:space="preserve">Οι τεχνικές προδιαγραφές της παρούσας δεν έχουν αποτυπωθεί στις ειδικές ηλεκτρονικές φόρμες του ΕΣΗΔΗΣ, για αυτό οι υποψήφιοι Οικονομικοί Φορείς συντάσσουν την τεχνική προσφορά τους και υποβάλλουν ψηφιακά υπογεγραμμένα τα σχετικά ηλεκτρονικά αρχεία της Τεχνικής Προσφοράς σύμφωνα με το της παρούσας διακήρυξης (σε συμπιεσμένη μορφή και κατά προτίμηση σε ένα (1) αρχείο </w:t>
      </w:r>
      <w:r w:rsidRPr="003F6BA3">
        <w:rPr>
          <w:rFonts w:ascii="Tahoma" w:hAnsi="Tahoma" w:cs="Tahoma"/>
          <w:szCs w:val="22"/>
          <w:lang w:val="en-US"/>
        </w:rPr>
        <w:t>pdf</w:t>
      </w:r>
      <w:r w:rsidR="000B6661" w:rsidRPr="003F6BA3">
        <w:rPr>
          <w:rFonts w:ascii="Tahoma" w:hAnsi="Tahoma" w:cs="Tahoma"/>
          <w:szCs w:val="22"/>
          <w:lang w:val="el-GR"/>
        </w:rPr>
        <w:t xml:space="preserve"> </w:t>
      </w:r>
      <w:r w:rsidR="00057807" w:rsidRPr="003F6BA3">
        <w:rPr>
          <w:rFonts w:ascii="Tahoma" w:hAnsi="Tahoma" w:cs="Tahoma"/>
          <w:szCs w:val="22"/>
          <w:lang w:val="el-GR"/>
        </w:rPr>
        <w:t xml:space="preserve"> </w:t>
      </w:r>
      <w:r w:rsidRPr="003F6BA3">
        <w:rPr>
          <w:rFonts w:ascii="Tahoma" w:hAnsi="Tahoma" w:cs="Tahoma"/>
          <w:szCs w:val="22"/>
          <w:lang w:val="el-GR"/>
        </w:rPr>
        <w:t xml:space="preserve"> Επιπλέον οι οικονομικοί φορείς αναφέρουν στην τεχνική προσφορά τους το τμήμα της σύμβασης που προτίθενται να αναθέσουν υπό μορφή υπεργολαβίας σε τρίτους, καθώς και τους υπεργολάβους που προτείνουν.</w:t>
      </w:r>
    </w:p>
    <w:p w14:paraId="118542A9" w14:textId="597025EE" w:rsidR="00057807" w:rsidRPr="003F6BA3" w:rsidRDefault="00057807" w:rsidP="00277659">
      <w:pPr>
        <w:rPr>
          <w:rFonts w:ascii="Tahoma" w:hAnsi="Tahoma" w:cs="Tahoma"/>
          <w:szCs w:val="22"/>
          <w:lang w:val="el-GR"/>
        </w:rPr>
      </w:pPr>
      <w:r w:rsidRPr="003F6BA3">
        <w:rPr>
          <w:rFonts w:ascii="Tahoma" w:hAnsi="Tahoma" w:cs="Tahoma"/>
          <w:color w:val="000000"/>
          <w:szCs w:val="22"/>
          <w:lang w:val="el-GR" w:eastAsia="el-GR"/>
        </w:rPr>
        <w:t>Τονίζεται ότι οι Τεχνικές Προσφορές δεν πρέπει να έχουν καμία απολύτως άμεση ή έμμεση αναφορά στα οικονομικά στοιχεία των Προσφορών. Σε περίπτωση που διαπιστωθεί κάτι τέτοιο, η προσφορά απορρίπτεται.</w:t>
      </w:r>
    </w:p>
    <w:p w14:paraId="59CCF2CA" w14:textId="77777777" w:rsidR="00D41FD6" w:rsidRPr="003F6BA3" w:rsidRDefault="00D41FD6">
      <w:pPr>
        <w:pStyle w:val="3"/>
        <w:rPr>
          <w:rFonts w:ascii="Tahoma" w:hAnsi="Tahoma" w:cs="Tahoma"/>
          <w:szCs w:val="22"/>
          <w:lang w:val="el-GR"/>
        </w:rPr>
      </w:pPr>
      <w:bookmarkStart w:id="107" w:name="_Toc213845680"/>
      <w:bookmarkStart w:id="108" w:name="_Toc223534658"/>
      <w:r w:rsidRPr="003F6BA3">
        <w:rPr>
          <w:rFonts w:ascii="Tahoma" w:hAnsi="Tahoma" w:cs="Tahoma"/>
          <w:szCs w:val="22"/>
          <w:lang w:val="el-GR"/>
        </w:rPr>
        <w:t>2.4.4</w:t>
      </w:r>
      <w:r w:rsidRPr="003F6BA3">
        <w:rPr>
          <w:rFonts w:ascii="Tahoma" w:hAnsi="Tahoma" w:cs="Tahoma"/>
          <w:szCs w:val="22"/>
          <w:lang w:val="el-GR"/>
        </w:rPr>
        <w:tab/>
        <w:t>Περιεχόμενα Φακέλου «Οικονομική Προσφορά» / Τρόπος σύνταξης και υποβολής οικονομικών προσφορών</w:t>
      </w:r>
      <w:bookmarkEnd w:id="107"/>
      <w:bookmarkEnd w:id="108"/>
    </w:p>
    <w:p w14:paraId="268B0D0C" w14:textId="5881417B" w:rsidR="005C77A5" w:rsidRPr="003F6BA3" w:rsidRDefault="00D41FD6">
      <w:pPr>
        <w:rPr>
          <w:rFonts w:ascii="Tahoma" w:hAnsi="Tahoma" w:cs="Tahoma"/>
          <w:szCs w:val="22"/>
          <w:lang w:val="el-GR"/>
        </w:rPr>
      </w:pPr>
      <w:r w:rsidRPr="003F6BA3">
        <w:rPr>
          <w:rFonts w:ascii="Tahoma" w:hAnsi="Tahoma" w:cs="Tahoma"/>
          <w:szCs w:val="22"/>
          <w:lang w:val="el-GR"/>
        </w:rPr>
        <w:t xml:space="preserve">Η Οικονομική Προσφορά συντάσσεται με βάση το κριτήριο ανάθεσης </w:t>
      </w:r>
      <w:r w:rsidR="004728BF" w:rsidRPr="003F6BA3">
        <w:rPr>
          <w:rFonts w:ascii="Tahoma" w:hAnsi="Tahoma" w:cs="Tahoma"/>
          <w:szCs w:val="22"/>
          <w:lang w:val="el-GR"/>
        </w:rPr>
        <w:t>και σύμφωνα με το υπόδειγμα που παρέχεται στο της παρούσας Διακήρυξης και υποβάλλεται ηλεκτρονικά σε μορφή αρχείου .</w:t>
      </w:r>
      <w:r w:rsidR="004728BF" w:rsidRPr="003F6BA3">
        <w:rPr>
          <w:rFonts w:ascii="Tahoma" w:hAnsi="Tahoma" w:cs="Tahoma"/>
          <w:szCs w:val="22"/>
          <w:lang w:val="en-US"/>
        </w:rPr>
        <w:t>pdf</w:t>
      </w:r>
      <w:r w:rsidR="004728BF" w:rsidRPr="003F6BA3">
        <w:rPr>
          <w:rFonts w:ascii="Tahoma" w:hAnsi="Tahoma" w:cs="Tahoma"/>
          <w:szCs w:val="22"/>
          <w:lang w:val="el-GR"/>
        </w:rPr>
        <w:t xml:space="preserve"> ΠΑΡΑΡΤΗΜΑ </w:t>
      </w:r>
      <w:r w:rsidR="004656AA" w:rsidRPr="003F6BA3">
        <w:rPr>
          <w:rFonts w:ascii="Tahoma" w:hAnsi="Tahoma" w:cs="Tahoma"/>
          <w:szCs w:val="22"/>
          <w:lang w:val="en-US"/>
        </w:rPr>
        <w:t>V</w:t>
      </w:r>
      <w:r w:rsidR="004728BF" w:rsidRPr="003F6BA3">
        <w:rPr>
          <w:rFonts w:ascii="Tahoma" w:hAnsi="Tahoma" w:cs="Tahoma"/>
          <w:szCs w:val="22"/>
          <w:lang w:val="el-GR"/>
        </w:rPr>
        <w:t xml:space="preserve"> – Υπόδειγμα Οικονομικής Προσφοράς ψηφιακά υπογεγραμμένη, στον </w:t>
      </w:r>
      <w:proofErr w:type="spellStart"/>
      <w:r w:rsidR="004728BF" w:rsidRPr="003F6BA3">
        <w:rPr>
          <w:rFonts w:ascii="Tahoma" w:hAnsi="Tahoma" w:cs="Tahoma"/>
          <w:szCs w:val="22"/>
          <w:lang w:val="el-GR"/>
        </w:rPr>
        <w:t>Υποφάκελο</w:t>
      </w:r>
      <w:proofErr w:type="spellEnd"/>
      <w:r w:rsidR="004728BF" w:rsidRPr="003F6BA3">
        <w:rPr>
          <w:rFonts w:ascii="Tahoma" w:hAnsi="Tahoma" w:cs="Tahoma"/>
          <w:szCs w:val="22"/>
          <w:lang w:val="el-GR"/>
        </w:rPr>
        <w:t xml:space="preserve"> «Οικονομική Προσφορά». </w:t>
      </w:r>
    </w:p>
    <w:p w14:paraId="7637AD0C" w14:textId="022B13FC" w:rsidR="005C77A5" w:rsidRPr="003F6BA3" w:rsidRDefault="00B53A2F" w:rsidP="00B53A2F">
      <w:pPr>
        <w:rPr>
          <w:rFonts w:ascii="Tahoma" w:hAnsi="Tahoma" w:cs="Tahoma"/>
          <w:szCs w:val="22"/>
          <w:lang w:val="el-GR"/>
        </w:rPr>
      </w:pPr>
      <w:r w:rsidRPr="003F6BA3">
        <w:rPr>
          <w:rFonts w:ascii="Tahoma" w:hAnsi="Tahoma" w:cs="Tahoma"/>
          <w:szCs w:val="22"/>
          <w:lang w:val="el-GR"/>
        </w:rPr>
        <w:t>Η τιμή δίνεται σε ευρώ ως τιμή μονάδας</w:t>
      </w:r>
      <w:r w:rsidR="002E1400" w:rsidRPr="003F6BA3">
        <w:rPr>
          <w:rFonts w:ascii="Tahoma" w:hAnsi="Tahoma" w:cs="Tahoma"/>
          <w:szCs w:val="22"/>
          <w:lang w:val="el-GR"/>
        </w:rPr>
        <w:t>.</w:t>
      </w:r>
    </w:p>
    <w:p w14:paraId="22A486C4" w14:textId="481647FE" w:rsidR="004728BF" w:rsidRPr="003F6BA3" w:rsidRDefault="004728BF" w:rsidP="004728BF">
      <w:pPr>
        <w:rPr>
          <w:rFonts w:ascii="Tahoma" w:hAnsi="Tahoma" w:cs="Tahoma"/>
          <w:szCs w:val="22"/>
          <w:lang w:val="el-GR"/>
        </w:rPr>
      </w:pPr>
      <w:r w:rsidRPr="003F6BA3">
        <w:rPr>
          <w:rFonts w:ascii="Tahoma" w:hAnsi="Tahoma" w:cs="Tahoma"/>
          <w:szCs w:val="22"/>
          <w:lang w:val="el-GR"/>
        </w:rPr>
        <w:t>Στην τιμή περιλαμβάνονται οι υπέρ τρίτων κρατήσεις, ως και κάθε άλλη επιβάρυνση, σύμφωνα με την κείμενη νομοθεσία, μη συμπεριλαμβανομένου Φ.Π.Α για την παροχή των υπηρεσιών στον τόπο και με τον τρόπο που προβλέπεται στα της παρούσας.</w:t>
      </w:r>
    </w:p>
    <w:p w14:paraId="5FDCDADA" w14:textId="751FE18B" w:rsidR="004728BF" w:rsidRPr="003F6BA3" w:rsidRDefault="00057807" w:rsidP="00F0390C">
      <w:pPr>
        <w:rPr>
          <w:rFonts w:ascii="Tahoma" w:hAnsi="Tahoma" w:cs="Tahoma"/>
          <w:szCs w:val="22"/>
          <w:lang w:val="el-GR"/>
        </w:rPr>
      </w:pPr>
      <w:r w:rsidRPr="003F6BA3">
        <w:rPr>
          <w:rFonts w:ascii="Tahoma" w:hAnsi="Tahoma" w:cs="Tahoma"/>
          <w:szCs w:val="22"/>
          <w:lang w:val="el-GR"/>
        </w:rPr>
        <w:t xml:space="preserve"> </w:t>
      </w:r>
      <w:r w:rsidR="004728BF" w:rsidRPr="003F6BA3">
        <w:rPr>
          <w:rFonts w:ascii="Tahoma" w:hAnsi="Tahoma" w:cs="Tahoma"/>
          <w:szCs w:val="22"/>
          <w:lang w:val="el-GR"/>
        </w:rPr>
        <w:t>Οι προσφερόμενες τιμές είναι σταθερές καθ’ όλη τη διάρκεια της σύμβασης και δεν αναπροσαρμόζονται.</w:t>
      </w:r>
    </w:p>
    <w:p w14:paraId="36C4B9F5" w14:textId="77777777" w:rsidR="004728BF" w:rsidRPr="003F6BA3" w:rsidRDefault="004728BF" w:rsidP="004728BF">
      <w:pPr>
        <w:rPr>
          <w:rFonts w:ascii="Tahoma" w:hAnsi="Tahoma" w:cs="Tahoma"/>
          <w:szCs w:val="22"/>
          <w:lang w:val="el-GR"/>
        </w:rPr>
      </w:pPr>
      <w:r w:rsidRPr="003F6BA3">
        <w:rPr>
          <w:rFonts w:ascii="Tahoma" w:hAnsi="Tahoma" w:cs="Tahoma"/>
          <w:szCs w:val="22"/>
          <w:lang w:val="el-GR"/>
        </w:rPr>
        <w:t>Ως απαράδεκτες θα απορρίπτονται προσφορές στις οποίες:</w:t>
      </w:r>
    </w:p>
    <w:p w14:paraId="341EC0E6" w14:textId="77777777" w:rsidR="004728BF" w:rsidRPr="003F6BA3" w:rsidRDefault="004728BF" w:rsidP="004728BF">
      <w:pPr>
        <w:rPr>
          <w:rFonts w:ascii="Tahoma" w:hAnsi="Tahoma" w:cs="Tahoma"/>
          <w:szCs w:val="22"/>
          <w:lang w:val="el-GR"/>
        </w:rPr>
      </w:pPr>
      <w:r w:rsidRPr="003F6BA3">
        <w:rPr>
          <w:rFonts w:ascii="Tahoma" w:hAnsi="Tahoma" w:cs="Tahoma"/>
          <w:szCs w:val="22"/>
          <w:lang w:val="el-GR"/>
        </w:rPr>
        <w:t>α) δεν δίνεται τιμή σε ΕΥΡΩ ή που καθορίζεται σχέση ΕΥΡΩ προς ξένο νόμισμα,</w:t>
      </w:r>
    </w:p>
    <w:p w14:paraId="1ADB09AE" w14:textId="77777777" w:rsidR="004728BF" w:rsidRPr="003F6BA3" w:rsidRDefault="004728BF" w:rsidP="004728BF">
      <w:pPr>
        <w:rPr>
          <w:rFonts w:ascii="Tahoma" w:hAnsi="Tahoma" w:cs="Tahoma"/>
          <w:szCs w:val="22"/>
          <w:lang w:val="el-GR"/>
        </w:rPr>
      </w:pPr>
      <w:r w:rsidRPr="003F6BA3">
        <w:rPr>
          <w:rFonts w:ascii="Tahoma" w:hAnsi="Tahoma" w:cs="Tahoma"/>
          <w:szCs w:val="22"/>
          <w:lang w:val="el-GR"/>
        </w:rPr>
        <w:t>β) δεν προκύπτει με σαφήνεια η προσφερόμενη τιμή, με την επιφύλαξη του άρθρου 102 του ν. 4412/2016 όπως τροποποιήθηκε με το άρθρο 42 του ν. 4782/Α36/9-3-2021 και</w:t>
      </w:r>
    </w:p>
    <w:p w14:paraId="600F0EAF" w14:textId="77777777" w:rsidR="004728BF" w:rsidRPr="003F6BA3" w:rsidRDefault="004728BF" w:rsidP="004728BF">
      <w:pPr>
        <w:rPr>
          <w:rFonts w:ascii="Tahoma" w:hAnsi="Tahoma" w:cs="Tahoma"/>
          <w:szCs w:val="22"/>
          <w:lang w:val="el-GR"/>
        </w:rPr>
      </w:pPr>
      <w:r w:rsidRPr="003F6BA3">
        <w:rPr>
          <w:rFonts w:ascii="Tahoma" w:hAnsi="Tahoma" w:cs="Tahoma"/>
          <w:szCs w:val="22"/>
          <w:lang w:val="el-GR"/>
        </w:rPr>
        <w:t>γ) η τιμή υπερβαίνει τον προϋπολογισμό της σύμβασης που καθορίζεται στην παρούσα διακήρυξη.</w:t>
      </w:r>
    </w:p>
    <w:p w14:paraId="3CB32B70" w14:textId="77777777" w:rsidR="00F057C2" w:rsidRPr="003F6BA3" w:rsidRDefault="004728BF" w:rsidP="004728BF">
      <w:pPr>
        <w:rPr>
          <w:rFonts w:ascii="Tahoma" w:hAnsi="Tahoma" w:cs="Tahoma"/>
          <w:iCs/>
          <w:color w:val="5B9BD5"/>
          <w:szCs w:val="22"/>
          <w:lang w:val="el-GR" w:eastAsia="el-GR"/>
        </w:rPr>
      </w:pPr>
      <w:r w:rsidRPr="003F6BA3">
        <w:rPr>
          <w:rFonts w:ascii="Tahoma" w:hAnsi="Tahoma" w:cs="Tahoma"/>
          <w:szCs w:val="22"/>
          <w:lang w:val="el-GR"/>
        </w:rPr>
        <w:lastRenderedPageBreak/>
        <w:t>Στην οικονομική προσφορά θα πρέπει να επιλέγεται με σαφήνεια ένας από τους τρόπους πληρωμής που περιγράφονται στην παρ. 5.1 της παρούσας διακήρυξης.</w:t>
      </w:r>
    </w:p>
    <w:p w14:paraId="05C1BDE7" w14:textId="7BD2BD06" w:rsidR="00D41FD6" w:rsidRPr="003F6BA3" w:rsidRDefault="00D41FD6">
      <w:pPr>
        <w:pStyle w:val="3"/>
        <w:rPr>
          <w:rFonts w:ascii="Tahoma" w:hAnsi="Tahoma" w:cs="Tahoma"/>
          <w:szCs w:val="22"/>
          <w:lang w:val="el-GR"/>
        </w:rPr>
      </w:pPr>
      <w:bookmarkStart w:id="109" w:name="_Toc213845681"/>
      <w:bookmarkStart w:id="110" w:name="_Toc223534659"/>
      <w:r w:rsidRPr="003F6BA3">
        <w:rPr>
          <w:rFonts w:ascii="Tahoma" w:hAnsi="Tahoma" w:cs="Tahoma"/>
          <w:szCs w:val="22"/>
          <w:lang w:val="el-GR"/>
        </w:rPr>
        <w:t>2.4.5</w:t>
      </w:r>
      <w:r w:rsidRPr="003F6BA3">
        <w:rPr>
          <w:rFonts w:ascii="Tahoma" w:hAnsi="Tahoma" w:cs="Tahoma"/>
          <w:szCs w:val="22"/>
          <w:lang w:val="el-GR"/>
        </w:rPr>
        <w:tab/>
        <w:t>Χρόνος ισχύος των προσφορών</w:t>
      </w:r>
      <w:bookmarkEnd w:id="109"/>
      <w:bookmarkEnd w:id="110"/>
      <w:r w:rsidRPr="003F6BA3">
        <w:rPr>
          <w:rFonts w:ascii="Tahoma" w:hAnsi="Tahoma" w:cs="Tahoma"/>
          <w:szCs w:val="22"/>
          <w:lang w:val="el-GR"/>
        </w:rPr>
        <w:t xml:space="preserve">  </w:t>
      </w:r>
    </w:p>
    <w:p w14:paraId="749EFDFD" w14:textId="647FFDC6" w:rsidR="00D41FD6" w:rsidRPr="003F6BA3" w:rsidRDefault="00D41FD6">
      <w:pPr>
        <w:rPr>
          <w:rFonts w:ascii="Tahoma" w:hAnsi="Tahoma" w:cs="Tahoma"/>
          <w:szCs w:val="22"/>
          <w:lang w:val="el-GR"/>
        </w:rPr>
      </w:pPr>
      <w:r w:rsidRPr="003F6BA3">
        <w:rPr>
          <w:rFonts w:ascii="Tahoma" w:hAnsi="Tahoma" w:cs="Tahoma"/>
          <w:szCs w:val="22"/>
          <w:lang w:val="el-GR" w:eastAsia="el-GR"/>
        </w:rPr>
        <w:t xml:space="preserve">Οι υποβαλλόμενες προσφορές ισχύουν και δεσμεύουν τους οικονομικούς φορείς για διάστημα </w:t>
      </w:r>
      <w:r w:rsidR="004728BF" w:rsidRPr="003F6BA3">
        <w:rPr>
          <w:rFonts w:ascii="Tahoma" w:hAnsi="Tahoma" w:cs="Tahoma"/>
          <w:szCs w:val="22"/>
          <w:lang w:val="el-GR" w:eastAsia="el-GR"/>
        </w:rPr>
        <w:t xml:space="preserve">δώδεκα (12) </w:t>
      </w:r>
      <w:r w:rsidRPr="003F6BA3">
        <w:rPr>
          <w:rFonts w:ascii="Tahoma" w:hAnsi="Tahoma" w:cs="Tahoma"/>
          <w:szCs w:val="22"/>
          <w:lang w:val="el-GR" w:eastAsia="el-GR"/>
        </w:rPr>
        <w:t>μηνών από την επ</w:t>
      </w:r>
      <w:r w:rsidR="00245203" w:rsidRPr="003F6BA3">
        <w:rPr>
          <w:rFonts w:ascii="Tahoma" w:hAnsi="Tahoma" w:cs="Tahoma"/>
          <w:szCs w:val="22"/>
          <w:lang w:val="el-GR" w:eastAsia="el-GR"/>
        </w:rPr>
        <w:t>ομέ</w:t>
      </w:r>
      <w:r w:rsidRPr="003F6BA3">
        <w:rPr>
          <w:rFonts w:ascii="Tahoma" w:hAnsi="Tahoma" w:cs="Tahoma"/>
          <w:szCs w:val="22"/>
          <w:lang w:val="el-GR" w:eastAsia="el-GR"/>
        </w:rPr>
        <w:t xml:space="preserve">νη της </w:t>
      </w:r>
      <w:r w:rsidR="004728BF" w:rsidRPr="003F6BA3">
        <w:rPr>
          <w:rFonts w:ascii="Tahoma" w:hAnsi="Tahoma" w:cs="Tahoma"/>
          <w:szCs w:val="22"/>
          <w:lang w:val="el-GR" w:eastAsia="el-GR"/>
        </w:rPr>
        <w:t xml:space="preserve">καταληκτικής ημερομηνίας υποβολής τους. </w:t>
      </w:r>
    </w:p>
    <w:p w14:paraId="1282C029" w14:textId="77777777" w:rsidR="00D41FD6" w:rsidRPr="003F6BA3" w:rsidRDefault="00D41FD6">
      <w:pPr>
        <w:rPr>
          <w:rFonts w:ascii="Tahoma" w:hAnsi="Tahoma" w:cs="Tahoma"/>
          <w:szCs w:val="22"/>
          <w:lang w:val="el-GR"/>
        </w:rPr>
      </w:pPr>
      <w:r w:rsidRPr="003F6BA3">
        <w:rPr>
          <w:rFonts w:ascii="Tahoma" w:hAnsi="Tahoma" w:cs="Tahoma"/>
          <w:szCs w:val="22"/>
          <w:lang w:val="el-GR" w:eastAsia="el-GR"/>
        </w:rPr>
        <w:t>Προσφορά η οποία ορίζει χρόνο ισχύος μικρότερο από τον ανωτέρω προβλεπόμενο απορρίπτεται.</w:t>
      </w:r>
    </w:p>
    <w:p w14:paraId="3D129214" w14:textId="77777777" w:rsidR="00972793" w:rsidRPr="003F6BA3" w:rsidRDefault="00D41FD6" w:rsidP="00972793">
      <w:pPr>
        <w:rPr>
          <w:rFonts w:ascii="Tahoma" w:hAnsi="Tahoma" w:cs="Tahoma"/>
          <w:szCs w:val="22"/>
          <w:lang w:val="el-GR" w:eastAsia="el-GR"/>
        </w:rPr>
      </w:pPr>
      <w:r w:rsidRPr="003F6BA3">
        <w:rPr>
          <w:rFonts w:ascii="Tahoma" w:hAnsi="Tahoma" w:cs="Tahoma"/>
          <w:szCs w:val="22"/>
          <w:lang w:val="el-GR" w:eastAsia="el-GR"/>
        </w:rPr>
        <w:t>Η ισχύς της προσφοράς μπορεί να παρατείνεται εγγράφως, εφόσον τούτο ζητηθεί από την αναθέτουσα αρχή, πριν από τη λήξη της, με αντίστοιχη παράταση της εγγυητικής επιστολής συμμετοχής σύμφωνα με τα οριζόμενα στο άρθρο 72 παρ. 1 α</w:t>
      </w:r>
      <w:r w:rsidR="00245203" w:rsidRPr="003F6BA3">
        <w:rPr>
          <w:rFonts w:ascii="Tahoma" w:hAnsi="Tahoma" w:cs="Tahoma"/>
          <w:szCs w:val="22"/>
          <w:lang w:val="el-GR" w:eastAsia="el-GR"/>
        </w:rPr>
        <w:t>΄</w:t>
      </w:r>
      <w:r w:rsidRPr="003F6BA3">
        <w:rPr>
          <w:rFonts w:ascii="Tahoma" w:hAnsi="Tahoma" w:cs="Tahoma"/>
          <w:szCs w:val="22"/>
          <w:lang w:val="el-GR" w:eastAsia="el-GR"/>
        </w:rPr>
        <w:t xml:space="preserve"> του ν. 4412/2016 και </w:t>
      </w:r>
      <w:r w:rsidRPr="003F6BA3">
        <w:rPr>
          <w:rFonts w:ascii="Tahoma" w:hAnsi="Tahoma" w:cs="Tahoma"/>
          <w:szCs w:val="22"/>
          <w:lang w:val="el-GR"/>
        </w:rPr>
        <w:t xml:space="preserve">την παράγραφο </w:t>
      </w:r>
      <w:r w:rsidRPr="003F6BA3">
        <w:rPr>
          <w:rFonts w:ascii="Tahoma" w:hAnsi="Tahoma" w:cs="Tahoma"/>
          <w:szCs w:val="22"/>
          <w:lang w:val="el-GR" w:eastAsia="el-GR"/>
        </w:rPr>
        <w:t>2.2.2. της παρούσας, κατ' ανώτατο όριο για χρονικό διάστημα ίσο με την προβλεπόμενη ως άνω αρχική διάρκεια.</w:t>
      </w:r>
      <w:r w:rsidR="00972793" w:rsidRPr="003F6BA3">
        <w:rPr>
          <w:rFonts w:ascii="Tahoma" w:hAnsi="Tahoma" w:cs="Tahoma"/>
          <w:szCs w:val="22"/>
          <w:lang w:val="el-GR" w:eastAsia="el-GR"/>
        </w:rPr>
        <w:t xml:space="preserve"> Σε περίπτωση αιτήματος της αναθέτουσας αρχής για παράταση της ισχύος της προσφοράς, </w:t>
      </w:r>
      <w:r w:rsidR="002D3DB7" w:rsidRPr="003F6BA3">
        <w:rPr>
          <w:rFonts w:ascii="Tahoma" w:hAnsi="Tahoma" w:cs="Tahoma"/>
          <w:szCs w:val="22"/>
          <w:lang w:val="el-GR" w:eastAsia="el-GR"/>
        </w:rPr>
        <w:t>οι προσφορές των οικονομικών φορέων</w:t>
      </w:r>
      <w:r w:rsidR="00972793" w:rsidRPr="003F6BA3">
        <w:rPr>
          <w:rFonts w:ascii="Tahoma" w:hAnsi="Tahoma" w:cs="Tahoma"/>
          <w:szCs w:val="22"/>
          <w:lang w:val="el-GR" w:eastAsia="el-GR"/>
        </w:rPr>
        <w:t>, που αποδέχτηκαν την παράταση, πριν τη λήξη ισχύος των προσφορών τους, ισχύουν και τους δεσμεύουν  για το επιπλέον αυτό χρονικό διάστημα.</w:t>
      </w:r>
    </w:p>
    <w:p w14:paraId="0C7AD10D" w14:textId="77777777" w:rsidR="00D41FD6" w:rsidRPr="003F6BA3" w:rsidRDefault="00D41FD6">
      <w:pPr>
        <w:rPr>
          <w:rFonts w:ascii="Tahoma" w:hAnsi="Tahoma" w:cs="Tahoma"/>
          <w:szCs w:val="22"/>
          <w:lang w:val="el-GR" w:eastAsia="el-GR"/>
        </w:rPr>
      </w:pPr>
      <w:r w:rsidRPr="003F6BA3">
        <w:rPr>
          <w:rFonts w:ascii="Tahoma" w:hAnsi="Tahoma" w:cs="Tahoma"/>
          <w:szCs w:val="22"/>
          <w:lang w:val="el-GR" w:eastAsia="el-GR"/>
        </w:rPr>
        <w:t xml:space="preserve">Μετά τη λήξη και του παραπάνω ανώτατου </w:t>
      </w:r>
      <w:r w:rsidR="00245203" w:rsidRPr="003F6BA3">
        <w:rPr>
          <w:rFonts w:ascii="Tahoma" w:hAnsi="Tahoma" w:cs="Tahoma"/>
          <w:szCs w:val="22"/>
          <w:lang w:val="el-GR" w:eastAsia="el-GR"/>
        </w:rPr>
        <w:t>χρον</w:t>
      </w:r>
      <w:r w:rsidR="00B10029" w:rsidRPr="003F6BA3">
        <w:rPr>
          <w:rFonts w:ascii="Tahoma" w:hAnsi="Tahoma" w:cs="Tahoma"/>
          <w:szCs w:val="22"/>
          <w:lang w:val="el-GR" w:eastAsia="el-GR"/>
        </w:rPr>
        <w:t xml:space="preserve">ικού </w:t>
      </w:r>
      <w:r w:rsidRPr="003F6BA3">
        <w:rPr>
          <w:rFonts w:ascii="Tahoma" w:hAnsi="Tahoma" w:cs="Tahoma"/>
          <w:szCs w:val="22"/>
          <w:lang w:val="el-GR" w:eastAsia="el-GR"/>
        </w:rPr>
        <w:t xml:space="preserve">ορίου  παράτασης ισχύος της προσφοράς, τα αποτελέσματα της διαδικασίας ανάθεσης ματαιώνονται, εκτός </w:t>
      </w:r>
      <w:r w:rsidR="00B10029" w:rsidRPr="003F6BA3">
        <w:rPr>
          <w:rFonts w:ascii="Tahoma" w:hAnsi="Tahoma" w:cs="Tahoma"/>
          <w:szCs w:val="22"/>
          <w:lang w:val="el-GR" w:eastAsia="el-GR"/>
        </w:rPr>
        <w:t>εά</w:t>
      </w:r>
      <w:r w:rsidRPr="003F6BA3">
        <w:rPr>
          <w:rFonts w:ascii="Tahoma" w:hAnsi="Tahoma" w:cs="Tahoma"/>
          <w:szCs w:val="22"/>
          <w:lang w:val="el-GR" w:eastAsia="el-GR"/>
        </w:rPr>
        <w:t>ν η αναθέτουσα αρχή κρίνει, κατά περίπτωση, αιτιολογημένα</w:t>
      </w:r>
      <w:r w:rsidR="00B10029" w:rsidRPr="003F6BA3">
        <w:rPr>
          <w:rFonts w:ascii="Tahoma" w:hAnsi="Tahoma" w:cs="Tahoma"/>
          <w:szCs w:val="22"/>
          <w:lang w:val="el-GR" w:eastAsia="el-GR"/>
        </w:rPr>
        <w:t>,</w:t>
      </w:r>
      <w:r w:rsidRPr="003F6BA3">
        <w:rPr>
          <w:rFonts w:ascii="Tahoma" w:hAnsi="Tahoma" w:cs="Tahoma"/>
          <w:szCs w:val="22"/>
          <w:lang w:val="el-GR" w:eastAsia="el-GR"/>
        </w:rPr>
        <w:t xml:space="preserve"> ότι η συνέχιση της διαδικασίας εξυπηρετεί το δημόσιο συμφέρον, οπότε οι οικονομικοί φορείς που συμμετέχουν στη διαδικασία μπορούν να επιλέξουν είτε να παρατείνουν τ</w:t>
      </w:r>
      <w:r w:rsidR="00B10029" w:rsidRPr="003F6BA3">
        <w:rPr>
          <w:rFonts w:ascii="Tahoma" w:hAnsi="Tahoma" w:cs="Tahoma"/>
          <w:szCs w:val="22"/>
          <w:lang w:val="el-GR" w:eastAsia="el-GR"/>
        </w:rPr>
        <w:t>ο</w:t>
      </w:r>
      <w:r w:rsidRPr="003F6BA3">
        <w:rPr>
          <w:rFonts w:ascii="Tahoma" w:hAnsi="Tahoma" w:cs="Tahoma"/>
          <w:szCs w:val="22"/>
          <w:lang w:val="el-GR" w:eastAsia="el-GR"/>
        </w:rPr>
        <w:t xml:space="preserve">ν </w:t>
      </w:r>
      <w:r w:rsidR="00B10029" w:rsidRPr="003F6BA3">
        <w:rPr>
          <w:rFonts w:ascii="Tahoma" w:hAnsi="Tahoma" w:cs="Tahoma"/>
          <w:szCs w:val="22"/>
          <w:lang w:val="el-GR" w:eastAsia="el-GR"/>
        </w:rPr>
        <w:t xml:space="preserve">χρόνο ισχύος της </w:t>
      </w:r>
      <w:r w:rsidRPr="003F6BA3">
        <w:rPr>
          <w:rFonts w:ascii="Tahoma" w:hAnsi="Tahoma" w:cs="Tahoma"/>
          <w:szCs w:val="22"/>
          <w:lang w:val="el-GR" w:eastAsia="el-GR"/>
        </w:rPr>
        <w:t>προσφορά</w:t>
      </w:r>
      <w:r w:rsidR="00B10029" w:rsidRPr="003F6BA3">
        <w:rPr>
          <w:rFonts w:ascii="Tahoma" w:hAnsi="Tahoma" w:cs="Tahoma"/>
          <w:szCs w:val="22"/>
          <w:lang w:val="el-GR" w:eastAsia="el-GR"/>
        </w:rPr>
        <w:t>ς</w:t>
      </w:r>
      <w:r w:rsidRPr="003F6BA3">
        <w:rPr>
          <w:rFonts w:ascii="Tahoma" w:hAnsi="Tahoma" w:cs="Tahoma"/>
          <w:szCs w:val="22"/>
          <w:lang w:val="el-GR" w:eastAsia="el-GR"/>
        </w:rPr>
        <w:t xml:space="preserve"> και τη</w:t>
      </w:r>
      <w:r w:rsidR="00B10029" w:rsidRPr="003F6BA3">
        <w:rPr>
          <w:rFonts w:ascii="Tahoma" w:hAnsi="Tahoma" w:cs="Tahoma"/>
          <w:szCs w:val="22"/>
          <w:lang w:val="el-GR" w:eastAsia="el-GR"/>
        </w:rPr>
        <w:t>ς</w:t>
      </w:r>
      <w:r w:rsidRPr="003F6BA3">
        <w:rPr>
          <w:rFonts w:ascii="Tahoma" w:hAnsi="Tahoma" w:cs="Tahoma"/>
          <w:szCs w:val="22"/>
          <w:lang w:val="el-GR" w:eastAsia="el-GR"/>
        </w:rPr>
        <w:t xml:space="preserve"> εγγύηση</w:t>
      </w:r>
      <w:r w:rsidR="00B10029" w:rsidRPr="003F6BA3">
        <w:rPr>
          <w:rFonts w:ascii="Tahoma" w:hAnsi="Tahoma" w:cs="Tahoma"/>
          <w:szCs w:val="22"/>
          <w:lang w:val="el-GR" w:eastAsia="el-GR"/>
        </w:rPr>
        <w:t>ς</w:t>
      </w:r>
      <w:r w:rsidRPr="003F6BA3">
        <w:rPr>
          <w:rFonts w:ascii="Tahoma" w:hAnsi="Tahoma" w:cs="Tahoma"/>
          <w:szCs w:val="22"/>
          <w:lang w:val="el-GR" w:eastAsia="el-GR"/>
        </w:rPr>
        <w:t xml:space="preserve"> συμμετοχής τους, εφόσον τους ζητηθεί πριν την πάροδο του ανωτέρω ανώτατου ορίου παράτασης</w:t>
      </w:r>
      <w:r w:rsidR="00B10029" w:rsidRPr="003F6BA3">
        <w:rPr>
          <w:rFonts w:ascii="Tahoma" w:hAnsi="Tahoma" w:cs="Tahoma"/>
          <w:szCs w:val="22"/>
          <w:lang w:val="el-GR" w:eastAsia="el-GR"/>
        </w:rPr>
        <w:t>,</w:t>
      </w:r>
      <w:r w:rsidRPr="003F6BA3">
        <w:rPr>
          <w:rFonts w:ascii="Tahoma" w:hAnsi="Tahoma" w:cs="Tahoma"/>
          <w:szCs w:val="22"/>
          <w:lang w:val="el-GR" w:eastAsia="el-GR"/>
        </w:rPr>
        <w:t xml:space="preserve"> είτε όχι. Στην τελευταία περίπτωση, η διαδικασία συνεχίζεται με όσους </w:t>
      </w:r>
      <w:proofErr w:type="spellStart"/>
      <w:r w:rsidRPr="003F6BA3">
        <w:rPr>
          <w:rFonts w:ascii="Tahoma" w:hAnsi="Tahoma" w:cs="Tahoma"/>
          <w:szCs w:val="22"/>
          <w:lang w:val="el-GR" w:eastAsia="el-GR"/>
        </w:rPr>
        <w:t>παρέτειναν</w:t>
      </w:r>
      <w:proofErr w:type="spellEnd"/>
      <w:r w:rsidRPr="003F6BA3">
        <w:rPr>
          <w:rFonts w:ascii="Tahoma" w:hAnsi="Tahoma" w:cs="Tahoma"/>
          <w:szCs w:val="22"/>
          <w:lang w:val="el-GR" w:eastAsia="el-GR"/>
        </w:rPr>
        <w:t xml:space="preserve"> τ</w:t>
      </w:r>
      <w:r w:rsidR="00B10029" w:rsidRPr="003F6BA3">
        <w:rPr>
          <w:rFonts w:ascii="Tahoma" w:hAnsi="Tahoma" w:cs="Tahoma"/>
          <w:szCs w:val="22"/>
          <w:lang w:val="el-GR" w:eastAsia="el-GR"/>
        </w:rPr>
        <w:t xml:space="preserve">ον χρόνο ισχύος των </w:t>
      </w:r>
      <w:r w:rsidRPr="003F6BA3">
        <w:rPr>
          <w:rFonts w:ascii="Tahoma" w:hAnsi="Tahoma" w:cs="Tahoma"/>
          <w:szCs w:val="22"/>
          <w:lang w:val="el-GR" w:eastAsia="el-GR"/>
        </w:rPr>
        <w:t xml:space="preserve"> προσφορ</w:t>
      </w:r>
      <w:r w:rsidR="00B10029" w:rsidRPr="003F6BA3">
        <w:rPr>
          <w:rFonts w:ascii="Tahoma" w:hAnsi="Tahoma" w:cs="Tahoma"/>
          <w:szCs w:val="22"/>
          <w:lang w:val="el-GR" w:eastAsia="el-GR"/>
        </w:rPr>
        <w:t>ών</w:t>
      </w:r>
      <w:r w:rsidRPr="003F6BA3">
        <w:rPr>
          <w:rFonts w:ascii="Tahoma" w:hAnsi="Tahoma" w:cs="Tahoma"/>
          <w:szCs w:val="22"/>
          <w:lang w:val="el-GR" w:eastAsia="el-GR"/>
        </w:rPr>
        <w:t xml:space="preserve"> τους και αποκλείονται οι λοιποί οικονομικοί φορείς.</w:t>
      </w:r>
    </w:p>
    <w:p w14:paraId="5EB293A5" w14:textId="1D37821A" w:rsidR="00FC48C4" w:rsidRPr="003F6BA3" w:rsidRDefault="00FC48C4">
      <w:pPr>
        <w:rPr>
          <w:rFonts w:ascii="Tahoma" w:hAnsi="Tahoma" w:cs="Tahoma"/>
          <w:szCs w:val="22"/>
          <w:lang w:val="el-GR"/>
        </w:rPr>
      </w:pPr>
      <w:r w:rsidRPr="003F6BA3">
        <w:rPr>
          <w:rFonts w:ascii="Tahoma" w:hAnsi="Tahoma" w:cs="Tahoma"/>
          <w:szCs w:val="22"/>
          <w:lang w:val="el-GR"/>
        </w:rPr>
        <w:t>Σε περίπτωση που λήξει ο χρόνος ισχύος των προσφορών και δεν ζητηθεί παράταση, η αναθέτουσα αρχή δύναται με αιτιολογημένη απόφασή της, εφόσον η εκτέλεση της σύμβασης εξυπηρετεί το δημόσιο συμφέρον, να ζητήσει εκ των υστέρων από τους οικονομικούς φορείς που συμμετέχουν στη διαδικασία να παρατείνουν τ</w:t>
      </w:r>
      <w:r w:rsidR="00B10029" w:rsidRPr="003F6BA3">
        <w:rPr>
          <w:rFonts w:ascii="Tahoma" w:hAnsi="Tahoma" w:cs="Tahoma"/>
          <w:szCs w:val="22"/>
          <w:lang w:val="el-GR"/>
        </w:rPr>
        <w:t xml:space="preserve">ον χρόνο ισχύος της </w:t>
      </w:r>
      <w:r w:rsidRPr="003F6BA3">
        <w:rPr>
          <w:rFonts w:ascii="Tahoma" w:hAnsi="Tahoma" w:cs="Tahoma"/>
          <w:szCs w:val="22"/>
          <w:lang w:val="el-GR"/>
        </w:rPr>
        <w:t xml:space="preserve"> προσφορά</w:t>
      </w:r>
      <w:r w:rsidR="00B10029" w:rsidRPr="003F6BA3">
        <w:rPr>
          <w:rFonts w:ascii="Tahoma" w:hAnsi="Tahoma" w:cs="Tahoma"/>
          <w:szCs w:val="22"/>
          <w:lang w:val="el-GR"/>
        </w:rPr>
        <w:t>ς</w:t>
      </w:r>
      <w:r w:rsidRPr="003F6BA3">
        <w:rPr>
          <w:rFonts w:ascii="Tahoma" w:hAnsi="Tahoma" w:cs="Tahoma"/>
          <w:szCs w:val="22"/>
          <w:lang w:val="el-GR"/>
        </w:rPr>
        <w:t xml:space="preserve"> τους.</w:t>
      </w:r>
    </w:p>
    <w:p w14:paraId="03D71C6D" w14:textId="7586EBDF" w:rsidR="00CE73AA" w:rsidRPr="003F6BA3" w:rsidRDefault="00CE73AA" w:rsidP="00CE73AA">
      <w:pPr>
        <w:pStyle w:val="3"/>
        <w:rPr>
          <w:rFonts w:ascii="Tahoma" w:hAnsi="Tahoma" w:cs="Tahoma"/>
          <w:szCs w:val="22"/>
          <w:vertAlign w:val="superscript"/>
          <w:lang w:val="el-GR"/>
        </w:rPr>
      </w:pPr>
      <w:bookmarkStart w:id="111" w:name="_Toc213845682"/>
      <w:bookmarkStart w:id="112" w:name="_Toc223534660"/>
      <w:r w:rsidRPr="003F6BA3">
        <w:rPr>
          <w:rFonts w:ascii="Tahoma" w:hAnsi="Tahoma" w:cs="Tahoma"/>
          <w:szCs w:val="22"/>
          <w:lang w:val="el-GR"/>
        </w:rPr>
        <w:t>2.4.6</w:t>
      </w:r>
      <w:r w:rsidRPr="003F6BA3">
        <w:rPr>
          <w:rFonts w:ascii="Tahoma" w:hAnsi="Tahoma" w:cs="Tahoma"/>
          <w:szCs w:val="22"/>
          <w:lang w:val="el-GR"/>
        </w:rPr>
        <w:tab/>
        <w:t>Λόγοι απόρριψης προσφορών</w:t>
      </w:r>
      <w:bookmarkEnd w:id="111"/>
      <w:bookmarkEnd w:id="112"/>
    </w:p>
    <w:p w14:paraId="6E6A4242" w14:textId="5413AE57" w:rsidR="00CE73AA" w:rsidRPr="003F6BA3" w:rsidRDefault="00CE73AA" w:rsidP="00CE73AA">
      <w:pPr>
        <w:rPr>
          <w:rFonts w:ascii="Tahoma" w:hAnsi="Tahoma" w:cs="Tahoma"/>
          <w:szCs w:val="22"/>
          <w:lang w:val="el-GR"/>
        </w:rPr>
      </w:pPr>
      <w:r w:rsidRPr="003F6BA3">
        <w:rPr>
          <w:rFonts w:ascii="Tahoma" w:hAnsi="Tahoma" w:cs="Tahoma"/>
          <w:szCs w:val="22"/>
          <w:lang w:val="en-US"/>
        </w:rPr>
        <w:t>H</w:t>
      </w:r>
      <w:r w:rsidRPr="003F6BA3">
        <w:rPr>
          <w:rFonts w:ascii="Tahoma" w:hAnsi="Tahoma" w:cs="Tahoma"/>
          <w:szCs w:val="22"/>
          <w:lang w:val="el-GR"/>
        </w:rPr>
        <w:t xml:space="preserve"> αναθέτουσα αρχή με βάση τα αποτελέσματα του ελέγχου και της αξιολόγησης των προσφορών, απορρίπτει</w:t>
      </w:r>
      <w:r w:rsidR="00B10029" w:rsidRPr="003F6BA3">
        <w:rPr>
          <w:rFonts w:ascii="Tahoma" w:hAnsi="Tahoma" w:cs="Tahoma"/>
          <w:szCs w:val="22"/>
          <w:lang w:val="el-GR"/>
        </w:rPr>
        <w:t xml:space="preserve"> </w:t>
      </w:r>
      <w:r w:rsidRPr="003F6BA3">
        <w:rPr>
          <w:rFonts w:ascii="Tahoma" w:hAnsi="Tahoma" w:cs="Tahoma"/>
          <w:szCs w:val="22"/>
          <w:lang w:val="el-GR"/>
        </w:rPr>
        <w:t>προσφορά:</w:t>
      </w:r>
    </w:p>
    <w:p w14:paraId="7656A583" w14:textId="77777777" w:rsidR="00985523" w:rsidRPr="003F6BA3" w:rsidRDefault="00CE73AA" w:rsidP="00654ED3">
      <w:pPr>
        <w:rPr>
          <w:rFonts w:ascii="Tahoma" w:hAnsi="Tahoma" w:cs="Tahoma"/>
          <w:szCs w:val="22"/>
          <w:lang w:val="el-GR"/>
        </w:rPr>
      </w:pPr>
      <w:r w:rsidRPr="003F6BA3">
        <w:rPr>
          <w:rFonts w:ascii="Tahoma" w:hAnsi="Tahoma" w:cs="Tahoma"/>
          <w:szCs w:val="22"/>
          <w:lang w:val="el-GR"/>
        </w:rPr>
        <w:t>α) η οποία</w:t>
      </w:r>
      <w:r w:rsidR="0081559A" w:rsidRPr="003F6BA3">
        <w:rPr>
          <w:rFonts w:ascii="Tahoma" w:hAnsi="Tahoma" w:cs="Tahoma"/>
          <w:szCs w:val="22"/>
          <w:lang w:val="el-GR"/>
        </w:rPr>
        <w:t xml:space="preserve">, με την επιφύλαξη του άρθρου 102 του ν. 4412/2016 περί συμπλήρωσης, αποκλίνει από απαράβατους όρους περί σύνταξης και υποβολής της προσφοράς, ή δεν υποβάλλεται εμπρόθεσμα με τον τρόπο και με το περιεχόμενο που ορίζεται στην παρούσα και συγκεκριμένα στις παραγράφους 2.4.1 (Γενικοί όροι υποβολής προσφορών), 2.4.2. (Χρόνος και τρόπος υποβολής προσφορών), 2.4.3. (Περιεχόμενο φακέλων δικαιολογητικών συμμετοχής, τεχνικής προσφοράς, ειδικά ως προς τους όρους, οι οποίοι ρητώς έχουν καθοριστεί επί ποινή αποκλεισμού, στην παρούσα </w:t>
      </w:r>
      <w:r w:rsidR="00B10029" w:rsidRPr="003F6BA3">
        <w:rPr>
          <w:rFonts w:ascii="Tahoma" w:hAnsi="Tahoma" w:cs="Tahoma"/>
          <w:szCs w:val="22"/>
          <w:lang w:val="el-GR"/>
        </w:rPr>
        <w:t>δ</w:t>
      </w:r>
      <w:r w:rsidR="0081559A" w:rsidRPr="003F6BA3">
        <w:rPr>
          <w:rFonts w:ascii="Tahoma" w:hAnsi="Tahoma" w:cs="Tahoma"/>
          <w:szCs w:val="22"/>
          <w:lang w:val="el-GR"/>
        </w:rPr>
        <w:t xml:space="preserve">ιακήρυξη), 2.4.4. (Περιεχόμενο φακέλου οικονομικής προσφοράς, τρόπος σύνταξης και υποβολής οικονομικών προσφορών, ειδικά ως προς τους όρους, οι οποίοι ρητώς έχουν καθοριστεί επί ποινή αποκλεισμού, στην παρούσα </w:t>
      </w:r>
      <w:r w:rsidR="00B10029" w:rsidRPr="003F6BA3">
        <w:rPr>
          <w:rFonts w:ascii="Tahoma" w:hAnsi="Tahoma" w:cs="Tahoma"/>
          <w:szCs w:val="22"/>
          <w:lang w:val="el-GR"/>
        </w:rPr>
        <w:t>δ</w:t>
      </w:r>
      <w:r w:rsidR="0081559A" w:rsidRPr="003F6BA3">
        <w:rPr>
          <w:rFonts w:ascii="Tahoma" w:hAnsi="Tahoma" w:cs="Tahoma"/>
          <w:szCs w:val="22"/>
          <w:lang w:val="el-GR"/>
        </w:rPr>
        <w:t xml:space="preserve">ιακήρυξη), 2.4.5. (Χρόνος ισχύος προσφορών), 3.1. (Αποσφράγιση και αξιολόγηση προσφορών), 3.2 (Πρόσκληση υποβολής δικαιολογητικών προσωρινού αναδόχου) της παρούσας, </w:t>
      </w:r>
    </w:p>
    <w:p w14:paraId="7D7CD4CF" w14:textId="5DC554E4" w:rsidR="00654ED3" w:rsidRPr="003F6BA3" w:rsidRDefault="00654ED3" w:rsidP="00654ED3">
      <w:pPr>
        <w:rPr>
          <w:rFonts w:ascii="Tahoma" w:hAnsi="Tahoma" w:cs="Tahoma"/>
          <w:szCs w:val="22"/>
          <w:lang w:val="el-GR"/>
        </w:rPr>
      </w:pPr>
      <w:r w:rsidRPr="003F6BA3">
        <w:rPr>
          <w:rFonts w:ascii="Tahoma" w:hAnsi="Tahoma" w:cs="Tahoma"/>
          <w:szCs w:val="22"/>
          <w:lang w:val="el-GR"/>
        </w:rPr>
        <w:t xml:space="preserve">β) η οποία περιέχει ατελείς, ελλιπείς, ασαφείς ή λανθασμένες πληροφορίες ή τεκμηρίωση, συμπεριλαμβανομένων των πληροφοριών που περιέχονται στο ΕΕΕΣ, εφόσον αυτές δεν επιδέχονται συμπλήρωσης, διόρθωσης, αποσαφήνισης ή διευκρίνισης ή, εφόσον επιδέχονται, δεν έχουν αποκατασταθεί από τον προσφέροντα, εντός της προκαθορισμένης προθεσμίας, σύμφωνα το άρθρο 102 του ν. 4412/2016 και την παρ. 3.1.2.1 της παρούσας </w:t>
      </w:r>
      <w:r w:rsidR="00735C1D" w:rsidRPr="003F6BA3">
        <w:rPr>
          <w:rFonts w:ascii="Tahoma" w:hAnsi="Tahoma" w:cs="Tahoma"/>
          <w:szCs w:val="22"/>
          <w:lang w:val="el-GR"/>
        </w:rPr>
        <w:t>Διακήρυξης</w:t>
      </w:r>
      <w:r w:rsidRPr="003F6BA3">
        <w:rPr>
          <w:rFonts w:ascii="Tahoma" w:hAnsi="Tahoma" w:cs="Tahoma"/>
          <w:szCs w:val="22"/>
          <w:lang w:val="el-GR"/>
        </w:rPr>
        <w:t>,</w:t>
      </w:r>
    </w:p>
    <w:p w14:paraId="38FD0CB3" w14:textId="77777777" w:rsidR="00CE73AA" w:rsidRPr="003F6BA3" w:rsidRDefault="00654ED3" w:rsidP="00654ED3">
      <w:pPr>
        <w:rPr>
          <w:rFonts w:ascii="Tahoma" w:hAnsi="Tahoma" w:cs="Tahoma"/>
          <w:szCs w:val="22"/>
          <w:lang w:val="el-GR"/>
        </w:rPr>
      </w:pPr>
      <w:r w:rsidRPr="003F6BA3">
        <w:rPr>
          <w:rFonts w:ascii="Tahoma" w:hAnsi="Tahoma" w:cs="Tahoma"/>
          <w:szCs w:val="22"/>
          <w:lang w:val="el-GR"/>
        </w:rPr>
        <w:t>γ) για την οποία ο προσφέρων δεν παρ</w:t>
      </w:r>
      <w:r w:rsidR="00B10029" w:rsidRPr="003F6BA3">
        <w:rPr>
          <w:rFonts w:ascii="Tahoma" w:hAnsi="Tahoma" w:cs="Tahoma"/>
          <w:szCs w:val="22"/>
          <w:lang w:val="el-GR"/>
        </w:rPr>
        <w:t>έ</w:t>
      </w:r>
      <w:r w:rsidRPr="003F6BA3">
        <w:rPr>
          <w:rFonts w:ascii="Tahoma" w:hAnsi="Tahoma" w:cs="Tahoma"/>
          <w:szCs w:val="22"/>
          <w:lang w:val="el-GR"/>
        </w:rPr>
        <w:t>σχε τις απαιτούμενες εξηγήσεις, εντός της προκαθορισμένης προθεσμίας ή η εξήγηση δεν είναι αποδεκτή από την αναθέτουσα αρχή</w:t>
      </w:r>
      <w:r w:rsidR="0081559A" w:rsidRPr="003F6BA3">
        <w:rPr>
          <w:rFonts w:ascii="Tahoma" w:hAnsi="Tahoma" w:cs="Tahoma"/>
          <w:szCs w:val="22"/>
          <w:lang w:val="el-GR"/>
        </w:rPr>
        <w:t>,</w:t>
      </w:r>
      <w:r w:rsidRPr="003F6BA3">
        <w:rPr>
          <w:rFonts w:ascii="Tahoma" w:hAnsi="Tahoma" w:cs="Tahoma"/>
          <w:szCs w:val="22"/>
          <w:lang w:val="el-GR"/>
        </w:rPr>
        <w:t xml:space="preserve"> σύμφωνα με την παρ. 3.1.2.1 της παρούσας και τα άρθρα 102 και 103 του ν. 4412/2016,</w:t>
      </w:r>
    </w:p>
    <w:p w14:paraId="5EDD0079" w14:textId="6DFA5241" w:rsidR="00CE73AA" w:rsidRPr="003F6BA3" w:rsidRDefault="00CE73AA" w:rsidP="00CE73AA">
      <w:pPr>
        <w:rPr>
          <w:rFonts w:ascii="Tahoma" w:hAnsi="Tahoma" w:cs="Tahoma"/>
          <w:szCs w:val="22"/>
          <w:lang w:val="el-GR"/>
        </w:rPr>
      </w:pPr>
      <w:r w:rsidRPr="003F6BA3">
        <w:rPr>
          <w:rFonts w:ascii="Tahoma" w:hAnsi="Tahoma" w:cs="Tahoma"/>
          <w:szCs w:val="22"/>
          <w:lang w:val="el-GR"/>
        </w:rPr>
        <w:lastRenderedPageBreak/>
        <w:t xml:space="preserve">δ) η οποία είναι εναλλακτική προσφορά, </w:t>
      </w:r>
    </w:p>
    <w:p w14:paraId="5F680CCE" w14:textId="27AEF02D" w:rsidR="00CE73AA" w:rsidRPr="003F6BA3" w:rsidRDefault="00CE73AA" w:rsidP="00CE73AA">
      <w:pPr>
        <w:rPr>
          <w:rFonts w:ascii="Tahoma" w:hAnsi="Tahoma" w:cs="Tahoma"/>
          <w:iCs/>
          <w:color w:val="5B9BD5"/>
          <w:szCs w:val="22"/>
          <w:lang w:val="el-GR"/>
        </w:rPr>
      </w:pPr>
      <w:r w:rsidRPr="003F6BA3">
        <w:rPr>
          <w:rFonts w:ascii="Tahoma" w:hAnsi="Tahoma" w:cs="Tahoma"/>
          <w:szCs w:val="22"/>
          <w:lang w:val="el-GR"/>
        </w:rPr>
        <w:t>ε) η οποία υποβάλλεται από έναν προσφέροντα που έχει υποβάλει δύο ή περισσότερες προσφορές</w:t>
      </w:r>
      <w:r w:rsidR="007079BA" w:rsidRPr="003F6BA3">
        <w:rPr>
          <w:rFonts w:ascii="Tahoma" w:hAnsi="Tahoma" w:cs="Tahoma"/>
          <w:szCs w:val="22"/>
          <w:lang w:val="el-GR"/>
        </w:rPr>
        <w:t>.</w:t>
      </w:r>
      <w:r w:rsidRPr="003F6BA3">
        <w:rPr>
          <w:rFonts w:ascii="Tahoma" w:hAnsi="Tahoma" w:cs="Tahoma"/>
          <w:szCs w:val="22"/>
          <w:lang w:val="el-GR"/>
        </w:rPr>
        <w:t xml:space="preserve"> Ο περιορισμός αυτός ισχύει, υπό τους όρους της παραγράφου 2.2.3.4 περ.</w:t>
      </w:r>
      <w:r w:rsidR="002802F6" w:rsidRPr="003F6BA3">
        <w:rPr>
          <w:rFonts w:ascii="Tahoma" w:hAnsi="Tahoma" w:cs="Tahoma"/>
          <w:szCs w:val="22"/>
          <w:lang w:val="el-GR"/>
        </w:rPr>
        <w:t xml:space="preserve"> </w:t>
      </w:r>
      <w:r w:rsidRPr="003F6BA3">
        <w:rPr>
          <w:rFonts w:ascii="Tahoma" w:hAnsi="Tahoma" w:cs="Tahoma"/>
          <w:szCs w:val="22"/>
          <w:lang w:val="el-GR"/>
        </w:rPr>
        <w:t>γ</w:t>
      </w:r>
      <w:r w:rsidR="0081559A" w:rsidRPr="003F6BA3">
        <w:rPr>
          <w:rFonts w:ascii="Tahoma" w:hAnsi="Tahoma" w:cs="Tahoma"/>
          <w:szCs w:val="22"/>
          <w:lang w:val="el-GR"/>
        </w:rPr>
        <w:t>’</w:t>
      </w:r>
      <w:r w:rsidRPr="003F6BA3">
        <w:rPr>
          <w:rFonts w:ascii="Tahoma" w:hAnsi="Tahoma" w:cs="Tahoma"/>
          <w:szCs w:val="22"/>
          <w:lang w:val="el-GR"/>
        </w:rPr>
        <w:t xml:space="preserve"> της παρούσας ( περ. γ΄ της παρ. 4 του άρθρου73 του ν. 4412/2016) και στην περίπτωση ενώσεων οικονομικών φορέων με κοινά μέλη, καθώς και στην περίπτωση οικονομικών φορέων που συμμετέχουν είτε αυτοτελώς είτε ως μέλη ενώσεων. </w:t>
      </w:r>
    </w:p>
    <w:p w14:paraId="35C0156D" w14:textId="77777777" w:rsidR="00CE73AA" w:rsidRPr="003F6BA3" w:rsidRDefault="00984B3A" w:rsidP="00CE73AA">
      <w:pPr>
        <w:rPr>
          <w:rFonts w:ascii="Tahoma" w:hAnsi="Tahoma" w:cs="Tahoma"/>
          <w:szCs w:val="22"/>
          <w:lang w:val="el-GR"/>
        </w:rPr>
      </w:pPr>
      <w:proofErr w:type="spellStart"/>
      <w:r w:rsidRPr="003F6BA3">
        <w:rPr>
          <w:rFonts w:ascii="Tahoma" w:hAnsi="Tahoma" w:cs="Tahoma"/>
          <w:szCs w:val="22"/>
          <w:lang w:val="el-GR"/>
        </w:rPr>
        <w:t>στ</w:t>
      </w:r>
      <w:proofErr w:type="spellEnd"/>
      <w:r w:rsidR="00CE73AA" w:rsidRPr="003F6BA3">
        <w:rPr>
          <w:rFonts w:ascii="Tahoma" w:hAnsi="Tahoma" w:cs="Tahoma"/>
          <w:szCs w:val="22"/>
          <w:lang w:val="el-GR"/>
        </w:rPr>
        <w:t>) η οποία είναι υπό αίρεση,</w:t>
      </w:r>
    </w:p>
    <w:p w14:paraId="2502C13A" w14:textId="7D40B873" w:rsidR="00CE73AA" w:rsidRPr="003F6BA3" w:rsidRDefault="00984B3A" w:rsidP="00CE73AA">
      <w:pPr>
        <w:rPr>
          <w:rFonts w:ascii="Tahoma" w:hAnsi="Tahoma" w:cs="Tahoma"/>
          <w:szCs w:val="22"/>
          <w:lang w:val="el-GR"/>
        </w:rPr>
      </w:pPr>
      <w:r w:rsidRPr="003F6BA3">
        <w:rPr>
          <w:rFonts w:ascii="Tahoma" w:hAnsi="Tahoma" w:cs="Tahoma"/>
          <w:szCs w:val="22"/>
          <w:lang w:val="el-GR"/>
        </w:rPr>
        <w:t>ζ</w:t>
      </w:r>
      <w:r w:rsidR="00CE73AA" w:rsidRPr="003F6BA3">
        <w:rPr>
          <w:rFonts w:ascii="Tahoma" w:hAnsi="Tahoma" w:cs="Tahoma"/>
          <w:szCs w:val="22"/>
          <w:lang w:val="el-GR"/>
        </w:rPr>
        <w:t xml:space="preserve">) η οποία θέτει όρο αναπροσαρμογής, </w:t>
      </w:r>
    </w:p>
    <w:p w14:paraId="75BBA49C" w14:textId="77777777" w:rsidR="001E0172" w:rsidRPr="003F6BA3" w:rsidRDefault="001E0172" w:rsidP="00CE73AA">
      <w:pPr>
        <w:rPr>
          <w:rFonts w:ascii="Tahoma" w:hAnsi="Tahoma" w:cs="Tahoma"/>
          <w:szCs w:val="22"/>
          <w:lang w:val="el-GR"/>
        </w:rPr>
      </w:pPr>
      <w:r w:rsidRPr="003F6BA3">
        <w:rPr>
          <w:rFonts w:ascii="Tahoma" w:hAnsi="Tahoma" w:cs="Tahoma"/>
          <w:szCs w:val="22"/>
          <w:lang w:val="el-GR"/>
        </w:rPr>
        <w:t xml:space="preserve">η) η οποία εμφανίζει οποιοδήποτε στοιχείο του </w:t>
      </w:r>
      <w:proofErr w:type="spellStart"/>
      <w:r w:rsidRPr="003F6BA3">
        <w:rPr>
          <w:rFonts w:ascii="Tahoma" w:hAnsi="Tahoma" w:cs="Tahoma"/>
          <w:szCs w:val="22"/>
          <w:lang w:val="el-GR"/>
        </w:rPr>
        <w:t>προσφερομένου</w:t>
      </w:r>
      <w:proofErr w:type="spellEnd"/>
      <w:r w:rsidRPr="003F6BA3">
        <w:rPr>
          <w:rFonts w:ascii="Tahoma" w:hAnsi="Tahoma" w:cs="Tahoma"/>
          <w:szCs w:val="22"/>
          <w:lang w:val="el-GR"/>
        </w:rPr>
        <w:t xml:space="preserve"> κόστους σε είδος, προϊόν ή υπηρεσία (εκτός εάν ρητά απαιτείται από τη διακήρυξη), ή σε μερικό ή γενικό σύνολο σε άλλο μέρος πλην της Οικονομικής Προσφοράς, </w:t>
      </w:r>
    </w:p>
    <w:p w14:paraId="3AA6ED02" w14:textId="36F10645" w:rsidR="00CE73AA" w:rsidRPr="003F6BA3" w:rsidRDefault="001E0172" w:rsidP="00CE73AA">
      <w:pPr>
        <w:rPr>
          <w:rFonts w:ascii="Tahoma" w:hAnsi="Tahoma" w:cs="Tahoma"/>
          <w:szCs w:val="22"/>
          <w:lang w:val="el-GR"/>
        </w:rPr>
      </w:pPr>
      <w:r w:rsidRPr="003F6BA3">
        <w:rPr>
          <w:rFonts w:ascii="Tahoma" w:hAnsi="Tahoma" w:cs="Tahoma"/>
          <w:szCs w:val="22"/>
          <w:lang w:val="el-GR"/>
        </w:rPr>
        <w:t>θ</w:t>
      </w:r>
      <w:r w:rsidR="00CE73AA" w:rsidRPr="003F6BA3">
        <w:rPr>
          <w:rFonts w:ascii="Tahoma" w:hAnsi="Tahoma" w:cs="Tahoma"/>
          <w:szCs w:val="22"/>
          <w:lang w:val="el-GR"/>
        </w:rPr>
        <w:t>) για την οποία ο προσφέρων δεν παρ</w:t>
      </w:r>
      <w:r w:rsidR="00F30A06" w:rsidRPr="003F6BA3">
        <w:rPr>
          <w:rFonts w:ascii="Tahoma" w:hAnsi="Tahoma" w:cs="Tahoma"/>
          <w:szCs w:val="22"/>
          <w:lang w:val="el-GR"/>
        </w:rPr>
        <w:t>έ</w:t>
      </w:r>
      <w:r w:rsidR="00CE73AA" w:rsidRPr="003F6BA3">
        <w:rPr>
          <w:rFonts w:ascii="Tahoma" w:hAnsi="Tahoma" w:cs="Tahoma"/>
          <w:szCs w:val="22"/>
          <w:lang w:val="el-GR"/>
        </w:rPr>
        <w:t xml:space="preserve">σχε, εντός αποκλειστικής προθεσμίας είκοσι (20) ημερών από την κοινοποίηση σε αυτόν σχετικής πρόσκλησης της αναθέτουσας αρχής, εξηγήσεις αναφορικά με την τιμή ή το κόστος που προτείνει  σε αυτήν, στην περίπτωση που η προσφορά του φαίνεται ασυνήθιστα χαμηλή σε σχέση με </w:t>
      </w:r>
      <w:r w:rsidR="00990788" w:rsidRPr="003F6BA3">
        <w:rPr>
          <w:rFonts w:ascii="Tahoma" w:hAnsi="Tahoma" w:cs="Tahoma"/>
          <w:szCs w:val="22"/>
          <w:lang w:val="el-GR"/>
        </w:rPr>
        <w:t>τις υπηρεσίες</w:t>
      </w:r>
      <w:r w:rsidR="00CE73AA" w:rsidRPr="003F6BA3">
        <w:rPr>
          <w:rFonts w:ascii="Tahoma" w:hAnsi="Tahoma" w:cs="Tahoma"/>
          <w:szCs w:val="22"/>
          <w:lang w:val="el-GR"/>
        </w:rPr>
        <w:t>, σύμφωνα με την παρ. 1 του άρθρου 88 του ν.4412/2016,</w:t>
      </w:r>
    </w:p>
    <w:p w14:paraId="30DF34C7" w14:textId="578A4D85" w:rsidR="00CE73AA" w:rsidRPr="003F6BA3" w:rsidRDefault="001E0172" w:rsidP="00CE73AA">
      <w:pPr>
        <w:rPr>
          <w:rFonts w:ascii="Tahoma" w:hAnsi="Tahoma" w:cs="Tahoma"/>
          <w:szCs w:val="22"/>
          <w:lang w:val="el-GR"/>
        </w:rPr>
      </w:pPr>
      <w:r w:rsidRPr="003F6BA3">
        <w:rPr>
          <w:rFonts w:ascii="Tahoma" w:hAnsi="Tahoma" w:cs="Tahoma"/>
          <w:szCs w:val="22"/>
          <w:lang w:val="el-GR"/>
        </w:rPr>
        <w:t>ι</w:t>
      </w:r>
      <w:r w:rsidR="00CE73AA" w:rsidRPr="003F6BA3">
        <w:rPr>
          <w:rFonts w:ascii="Tahoma" w:hAnsi="Tahoma" w:cs="Tahoma"/>
          <w:szCs w:val="22"/>
          <w:lang w:val="el-GR"/>
        </w:rPr>
        <w:t xml:space="preserve">) </w:t>
      </w:r>
      <w:r w:rsidR="004D38BF" w:rsidRPr="003F6BA3">
        <w:rPr>
          <w:rFonts w:ascii="Tahoma" w:hAnsi="Tahoma" w:cs="Tahoma"/>
          <w:szCs w:val="22"/>
          <w:lang w:val="el-GR"/>
        </w:rPr>
        <w:t>εφόσον</w:t>
      </w:r>
      <w:r w:rsidR="00CE73AA" w:rsidRPr="003F6BA3">
        <w:rPr>
          <w:rFonts w:ascii="Tahoma" w:hAnsi="Tahoma" w:cs="Tahoma"/>
          <w:szCs w:val="22"/>
          <w:lang w:val="el-GR"/>
        </w:rPr>
        <w:t xml:space="preserve"> διαπιστωθεί ότι είναι ασυνήθιστα χαμηλή διότι δε συμμορφώνεται με τις ισχύουσες  υποχρεώσεις της παρ. 2 του άρθρου 18 του ν.4412/2016,</w:t>
      </w:r>
    </w:p>
    <w:p w14:paraId="7DF881F8" w14:textId="77777777" w:rsidR="00CE73AA" w:rsidRPr="003F6BA3" w:rsidRDefault="009B7ADD" w:rsidP="00CE73AA">
      <w:pPr>
        <w:rPr>
          <w:rFonts w:ascii="Tahoma" w:hAnsi="Tahoma" w:cs="Tahoma"/>
          <w:szCs w:val="22"/>
          <w:lang w:val="el-GR"/>
        </w:rPr>
      </w:pPr>
      <w:proofErr w:type="spellStart"/>
      <w:r w:rsidRPr="003F6BA3">
        <w:rPr>
          <w:rFonts w:ascii="Tahoma" w:hAnsi="Tahoma" w:cs="Tahoma"/>
          <w:szCs w:val="22"/>
          <w:lang w:val="el-GR"/>
        </w:rPr>
        <w:t>ι</w:t>
      </w:r>
      <w:r w:rsidR="001E0172" w:rsidRPr="003F6BA3">
        <w:rPr>
          <w:rFonts w:ascii="Tahoma" w:hAnsi="Tahoma" w:cs="Tahoma"/>
          <w:szCs w:val="22"/>
          <w:lang w:val="el-GR"/>
        </w:rPr>
        <w:t>α</w:t>
      </w:r>
      <w:proofErr w:type="spellEnd"/>
      <w:r w:rsidR="00CE73AA" w:rsidRPr="003F6BA3">
        <w:rPr>
          <w:rFonts w:ascii="Tahoma" w:hAnsi="Tahoma" w:cs="Tahoma"/>
          <w:szCs w:val="22"/>
          <w:lang w:val="el-GR"/>
        </w:rPr>
        <w:t>) η οποία παρουσιάζει αποκλίσεις ως προς τους όρους και τις τεχνικές προδιαγραφές της σύμβασης</w:t>
      </w:r>
      <w:r w:rsidR="0081559A" w:rsidRPr="003F6BA3">
        <w:rPr>
          <w:rFonts w:ascii="Tahoma" w:hAnsi="Tahoma" w:cs="Tahoma"/>
          <w:szCs w:val="22"/>
          <w:lang w:val="el-GR"/>
        </w:rPr>
        <w:t xml:space="preserve"> που έχουν ρητώς καθοριστεί, επί ποινή αποκλεισμού, στην παρούσα </w:t>
      </w:r>
      <w:r w:rsidR="00F30A06" w:rsidRPr="003F6BA3">
        <w:rPr>
          <w:rFonts w:ascii="Tahoma" w:hAnsi="Tahoma" w:cs="Tahoma"/>
          <w:szCs w:val="22"/>
          <w:lang w:val="el-GR"/>
        </w:rPr>
        <w:t>δ</w:t>
      </w:r>
      <w:r w:rsidR="0081559A" w:rsidRPr="003F6BA3">
        <w:rPr>
          <w:rFonts w:ascii="Tahoma" w:hAnsi="Tahoma" w:cs="Tahoma"/>
          <w:szCs w:val="22"/>
          <w:lang w:val="el-GR"/>
        </w:rPr>
        <w:t>ιακήρυξη,</w:t>
      </w:r>
    </w:p>
    <w:p w14:paraId="419EF277" w14:textId="20D26266" w:rsidR="00CE73AA" w:rsidRPr="003F6BA3" w:rsidRDefault="001E0172" w:rsidP="00CE73AA">
      <w:pPr>
        <w:rPr>
          <w:rFonts w:ascii="Tahoma" w:hAnsi="Tahoma" w:cs="Tahoma"/>
          <w:szCs w:val="22"/>
          <w:lang w:val="el-GR"/>
        </w:rPr>
      </w:pPr>
      <w:proofErr w:type="spellStart"/>
      <w:r w:rsidRPr="003F6BA3">
        <w:rPr>
          <w:rFonts w:ascii="Tahoma" w:hAnsi="Tahoma" w:cs="Tahoma"/>
          <w:szCs w:val="22"/>
          <w:lang w:val="el-GR"/>
        </w:rPr>
        <w:t>ιβ</w:t>
      </w:r>
      <w:proofErr w:type="spellEnd"/>
      <w:r w:rsidR="00CE73AA" w:rsidRPr="003F6BA3">
        <w:rPr>
          <w:rFonts w:ascii="Tahoma" w:hAnsi="Tahoma" w:cs="Tahoma"/>
          <w:szCs w:val="22"/>
          <w:lang w:val="el-GR"/>
        </w:rPr>
        <w:t xml:space="preserve">) η οποία παρουσιάζει ελλείψεις ως προς τα δικαιολογητικά που ζητούνται από τα έγγραφα της παρούσας </w:t>
      </w:r>
      <w:r w:rsidR="00735C1D" w:rsidRPr="003F6BA3">
        <w:rPr>
          <w:rFonts w:ascii="Tahoma" w:hAnsi="Tahoma" w:cs="Tahoma"/>
          <w:szCs w:val="22"/>
          <w:lang w:val="el-GR"/>
        </w:rPr>
        <w:t>Διακήρυξης</w:t>
      </w:r>
      <w:r w:rsidR="00CE73AA" w:rsidRPr="003F6BA3">
        <w:rPr>
          <w:rFonts w:ascii="Tahoma" w:hAnsi="Tahoma" w:cs="Tahoma"/>
          <w:szCs w:val="22"/>
          <w:lang w:val="el-GR"/>
        </w:rPr>
        <w:t>, εφόσον αυτές δεν θεραπευτούν από τον προσφέροντα με την υποβολή ή τη συμπλήρωσή τους, εντός της προκαθορισμένης προθεσμίας, σύμφωνα με τα άρθρα 102 και 103 του ν.4412/2016,</w:t>
      </w:r>
    </w:p>
    <w:p w14:paraId="09C8A450" w14:textId="53BAD45E" w:rsidR="00CE73AA" w:rsidRPr="003F6BA3" w:rsidRDefault="001E0172" w:rsidP="00CE73AA">
      <w:pPr>
        <w:rPr>
          <w:rFonts w:ascii="Tahoma" w:hAnsi="Tahoma" w:cs="Tahoma"/>
          <w:szCs w:val="22"/>
          <w:lang w:val="el-GR" w:eastAsia="el-GR"/>
        </w:rPr>
      </w:pPr>
      <w:proofErr w:type="spellStart"/>
      <w:r w:rsidRPr="003F6BA3">
        <w:rPr>
          <w:rFonts w:ascii="Tahoma" w:hAnsi="Tahoma" w:cs="Tahoma"/>
          <w:szCs w:val="22"/>
          <w:lang w:val="el-GR"/>
        </w:rPr>
        <w:t>ιγ</w:t>
      </w:r>
      <w:proofErr w:type="spellEnd"/>
      <w:r w:rsidR="00CE73AA" w:rsidRPr="003F6BA3">
        <w:rPr>
          <w:rFonts w:ascii="Tahoma" w:hAnsi="Tahoma" w:cs="Tahoma"/>
          <w:szCs w:val="22"/>
          <w:lang w:val="el-GR"/>
        </w:rPr>
        <w:t xml:space="preserve">) εάν από τα δικαιολογητικά του άρθρου 103 του ν. 4412/2016, που προσκομίζονται από τον προσωρινό ανάδοχο, δεν αποδεικνύεται </w:t>
      </w:r>
      <w:r w:rsidR="00CE73AA" w:rsidRPr="003F6BA3">
        <w:rPr>
          <w:rFonts w:ascii="Tahoma" w:hAnsi="Tahoma" w:cs="Tahoma"/>
          <w:szCs w:val="22"/>
          <w:lang w:val="el-GR" w:eastAsia="el-GR"/>
        </w:rPr>
        <w:t xml:space="preserve">η μη συνδρομή των λόγων αποκλεισμού της παραγράφου 2.2.3 της παρούσας ή η πλήρωση μιας ή περισσότερων από τις απαιτήσεις των κριτηρίων ποιοτικής επιλογής, σύμφωνα με τις παραγράφους 2.2.4. </w:t>
      </w:r>
      <w:proofErr w:type="spellStart"/>
      <w:r w:rsidR="00CE73AA" w:rsidRPr="003F6BA3">
        <w:rPr>
          <w:rFonts w:ascii="Tahoma" w:hAnsi="Tahoma" w:cs="Tahoma"/>
          <w:szCs w:val="22"/>
          <w:lang w:val="el-GR" w:eastAsia="el-GR"/>
        </w:rPr>
        <w:t>επ</w:t>
      </w:r>
      <w:proofErr w:type="spellEnd"/>
      <w:r w:rsidR="00CE73AA" w:rsidRPr="003F6BA3">
        <w:rPr>
          <w:rFonts w:ascii="Tahoma" w:hAnsi="Tahoma" w:cs="Tahoma"/>
          <w:szCs w:val="22"/>
          <w:lang w:val="el-GR" w:eastAsia="el-GR"/>
        </w:rPr>
        <w:t>., περί κριτηρίων επιλογής,</w:t>
      </w:r>
    </w:p>
    <w:p w14:paraId="715445CF" w14:textId="4C78F945" w:rsidR="00CE73AA" w:rsidRPr="003F6BA3" w:rsidRDefault="001E0172" w:rsidP="00CE73AA">
      <w:pPr>
        <w:rPr>
          <w:rFonts w:ascii="Tahoma" w:hAnsi="Tahoma" w:cs="Tahoma"/>
          <w:szCs w:val="22"/>
          <w:lang w:val="el-GR"/>
        </w:rPr>
      </w:pPr>
      <w:proofErr w:type="spellStart"/>
      <w:r w:rsidRPr="003F6BA3">
        <w:rPr>
          <w:rFonts w:ascii="Tahoma" w:hAnsi="Tahoma" w:cs="Tahoma"/>
          <w:szCs w:val="22"/>
          <w:lang w:val="el-GR" w:eastAsia="el-GR"/>
        </w:rPr>
        <w:t>ιδ</w:t>
      </w:r>
      <w:proofErr w:type="spellEnd"/>
      <w:r w:rsidR="00CE73AA" w:rsidRPr="003F6BA3">
        <w:rPr>
          <w:rFonts w:ascii="Tahoma" w:hAnsi="Tahoma" w:cs="Tahoma"/>
          <w:szCs w:val="22"/>
          <w:lang w:val="el-GR" w:eastAsia="el-GR"/>
        </w:rPr>
        <w:t>) εάν κατά τον έλεγχο των ως άνω δικαιολογητικών του άρθρου 103 του ν.4412/2016, διαπιστωθεί ότι τα στοιχεία που δηλώθηκαν, σύμφωνα με το άρθρο 79 του ν. 4412/2016, είναι εκ προθέσεως απατηλά, ή ότι έχουν υποβληθεί πλαστά αποδεικτικά στοιχεία</w:t>
      </w:r>
      <w:r w:rsidR="00CE73AA" w:rsidRPr="003F6BA3">
        <w:rPr>
          <w:rFonts w:ascii="Tahoma" w:hAnsi="Tahoma" w:cs="Tahoma"/>
          <w:szCs w:val="22"/>
          <w:lang w:val="el-GR"/>
        </w:rPr>
        <w:t>.</w:t>
      </w:r>
    </w:p>
    <w:p w14:paraId="2F3B4771" w14:textId="57FFAFA5" w:rsidR="001E6A58" w:rsidRPr="003F6BA3" w:rsidRDefault="001E6A58" w:rsidP="001E6A58">
      <w:pPr>
        <w:rPr>
          <w:rFonts w:ascii="Tahoma" w:hAnsi="Tahoma" w:cs="Tahoma"/>
          <w:szCs w:val="22"/>
          <w:lang w:val="el-GR"/>
        </w:rPr>
      </w:pPr>
      <w:proofErr w:type="spellStart"/>
      <w:r w:rsidRPr="003F6BA3">
        <w:rPr>
          <w:rFonts w:ascii="Tahoma" w:hAnsi="Tahoma" w:cs="Tahoma"/>
          <w:szCs w:val="22"/>
          <w:lang w:val="el-GR"/>
        </w:rPr>
        <w:t>ι</w:t>
      </w:r>
      <w:r w:rsidR="004656AA" w:rsidRPr="003F6BA3">
        <w:rPr>
          <w:rFonts w:ascii="Tahoma" w:hAnsi="Tahoma" w:cs="Tahoma"/>
          <w:szCs w:val="22"/>
          <w:lang w:val="el-GR"/>
        </w:rPr>
        <w:t>ε</w:t>
      </w:r>
      <w:proofErr w:type="spellEnd"/>
      <w:r w:rsidRPr="003F6BA3">
        <w:rPr>
          <w:rFonts w:ascii="Tahoma" w:hAnsi="Tahoma" w:cs="Tahoma"/>
          <w:szCs w:val="22"/>
          <w:lang w:val="el-GR"/>
        </w:rPr>
        <w:t xml:space="preserve">) της οποίας το συνολικό τίμημα υπερβαίνει τον προϋπολογισμό του Έργου, </w:t>
      </w:r>
    </w:p>
    <w:p w14:paraId="1030959E" w14:textId="07023625" w:rsidR="001E6A58" w:rsidRPr="003F6BA3" w:rsidRDefault="001E6A58" w:rsidP="001E6A58">
      <w:pPr>
        <w:rPr>
          <w:rFonts w:ascii="Tahoma" w:hAnsi="Tahoma" w:cs="Tahoma"/>
          <w:szCs w:val="22"/>
          <w:lang w:val="el-GR"/>
        </w:rPr>
      </w:pPr>
      <w:proofErr w:type="spellStart"/>
      <w:r w:rsidRPr="003F6BA3">
        <w:rPr>
          <w:rFonts w:ascii="Tahoma" w:hAnsi="Tahoma" w:cs="Tahoma"/>
          <w:szCs w:val="22"/>
          <w:lang w:val="el-GR"/>
        </w:rPr>
        <w:t>ι</w:t>
      </w:r>
      <w:r w:rsidR="004656AA" w:rsidRPr="003F6BA3">
        <w:rPr>
          <w:rFonts w:ascii="Tahoma" w:hAnsi="Tahoma" w:cs="Tahoma"/>
          <w:szCs w:val="22"/>
          <w:lang w:val="el-GR"/>
        </w:rPr>
        <w:t>στ</w:t>
      </w:r>
      <w:proofErr w:type="spellEnd"/>
      <w:r w:rsidRPr="003F6BA3">
        <w:rPr>
          <w:rFonts w:ascii="Tahoma" w:hAnsi="Tahoma" w:cs="Tahoma"/>
          <w:szCs w:val="22"/>
          <w:lang w:val="el-GR"/>
        </w:rPr>
        <w:t xml:space="preserve">) που η προσφερόμενη εγγύηση είναι μικρότερης χρονικής διάρκειας από την ελάχιστη ζητούμενη και δεν καλύπτει το σύνολο της προσφερόμενης λύσης. </w:t>
      </w:r>
    </w:p>
    <w:p w14:paraId="1F936772" w14:textId="612CC72B" w:rsidR="00057807" w:rsidRPr="003F6BA3" w:rsidRDefault="00057807" w:rsidP="001E6A58">
      <w:pPr>
        <w:rPr>
          <w:rFonts w:ascii="Tahoma" w:hAnsi="Tahoma" w:cs="Tahoma"/>
          <w:szCs w:val="22"/>
          <w:lang w:val="el-GR"/>
        </w:rPr>
      </w:pPr>
      <w:proofErr w:type="spellStart"/>
      <w:r w:rsidRPr="003F6BA3">
        <w:rPr>
          <w:rFonts w:ascii="Tahoma" w:hAnsi="Tahoma" w:cs="Tahoma"/>
          <w:szCs w:val="22"/>
          <w:lang w:val="el-GR"/>
        </w:rPr>
        <w:t>Ιζ</w:t>
      </w:r>
      <w:proofErr w:type="spellEnd"/>
      <w:r w:rsidRPr="003F6BA3">
        <w:rPr>
          <w:rFonts w:ascii="Tahoma" w:hAnsi="Tahoma" w:cs="Tahoma"/>
          <w:szCs w:val="22"/>
          <w:lang w:val="el-GR"/>
        </w:rPr>
        <w:t>)</w:t>
      </w:r>
      <w:bookmarkStart w:id="113" w:name="_Hlk210980655"/>
      <w:r w:rsidRPr="003F6BA3">
        <w:rPr>
          <w:rFonts w:ascii="Tahoma" w:hAnsi="Tahoma" w:cs="Tahoma"/>
          <w:szCs w:val="22"/>
          <w:lang w:val="el-GR"/>
        </w:rPr>
        <w:t xml:space="preserve"> η οποία παρουσιάζει διαφορές μεταξύ των Πινάκων Οικονομικής Προσφοράς χωρίς τιμές και των αντιστοίχων Πινάκων Οικονομικής Προσφοράς με τιμές</w:t>
      </w:r>
      <w:bookmarkEnd w:id="113"/>
      <w:r w:rsidRPr="003F6BA3">
        <w:rPr>
          <w:rFonts w:ascii="Tahoma" w:hAnsi="Tahoma" w:cs="Tahoma"/>
          <w:szCs w:val="22"/>
          <w:lang w:val="el-GR"/>
        </w:rPr>
        <w:t xml:space="preserve">, </w:t>
      </w:r>
    </w:p>
    <w:p w14:paraId="7B7173B7" w14:textId="77777777" w:rsidR="00D41FD6" w:rsidRPr="003F6BA3" w:rsidRDefault="00D41FD6">
      <w:pPr>
        <w:pStyle w:val="1"/>
        <w:tabs>
          <w:tab w:val="left" w:pos="567"/>
        </w:tabs>
        <w:ind w:left="567" w:hanging="567"/>
        <w:rPr>
          <w:rFonts w:ascii="Tahoma" w:hAnsi="Tahoma" w:cs="Tahoma"/>
          <w:sz w:val="22"/>
          <w:szCs w:val="22"/>
          <w:lang w:val="el-GR"/>
        </w:rPr>
      </w:pPr>
      <w:bookmarkStart w:id="114" w:name="_Toc213845683"/>
      <w:bookmarkStart w:id="115" w:name="_Toc223534661"/>
      <w:r w:rsidRPr="003F6BA3">
        <w:rPr>
          <w:rFonts w:ascii="Tahoma" w:hAnsi="Tahoma" w:cs="Tahoma"/>
          <w:sz w:val="22"/>
          <w:szCs w:val="22"/>
          <w:lang w:val="el-GR"/>
        </w:rPr>
        <w:lastRenderedPageBreak/>
        <w:t>3.</w:t>
      </w:r>
      <w:r w:rsidRPr="003F6BA3">
        <w:rPr>
          <w:rFonts w:ascii="Tahoma" w:hAnsi="Tahoma" w:cs="Tahoma"/>
          <w:sz w:val="22"/>
          <w:szCs w:val="22"/>
          <w:lang w:val="el-GR"/>
        </w:rPr>
        <w:tab/>
        <w:t>ΔΙΕΝΕΡΓΕΙΑ ΔΙΑΔΙΚΑΣΙΑΣ - ΑΞΙΟΛΟΓΗΣΗ ΠΡΟΣΦΟΡΩΝ</w:t>
      </w:r>
      <w:bookmarkEnd w:id="114"/>
      <w:bookmarkEnd w:id="115"/>
      <w:r w:rsidRPr="003F6BA3">
        <w:rPr>
          <w:rFonts w:ascii="Tahoma" w:hAnsi="Tahoma" w:cs="Tahoma"/>
          <w:sz w:val="22"/>
          <w:szCs w:val="22"/>
          <w:lang w:val="el-GR"/>
        </w:rPr>
        <w:t xml:space="preserve">  </w:t>
      </w:r>
    </w:p>
    <w:p w14:paraId="3C850846" w14:textId="77777777" w:rsidR="00CE73AA" w:rsidRPr="003F6BA3" w:rsidRDefault="00CE73AA" w:rsidP="00B253AB">
      <w:pPr>
        <w:pStyle w:val="20"/>
        <w:rPr>
          <w:rFonts w:ascii="Tahoma" w:hAnsi="Tahoma" w:cs="Tahoma"/>
          <w:kern w:val="1"/>
          <w:sz w:val="22"/>
          <w:lang w:val="el-GR" w:eastAsia="ar-SA"/>
        </w:rPr>
      </w:pPr>
      <w:bookmarkStart w:id="116" w:name="__RefHeading___Toc13752319"/>
      <w:bookmarkStart w:id="117" w:name="_Toc213845684"/>
      <w:bookmarkStart w:id="118" w:name="_Toc223534662"/>
      <w:r w:rsidRPr="003F6BA3">
        <w:rPr>
          <w:rFonts w:ascii="Tahoma" w:hAnsi="Tahoma" w:cs="Tahoma"/>
          <w:sz w:val="22"/>
          <w:lang w:val="el-GR" w:eastAsia="ar-SA"/>
        </w:rPr>
        <w:t xml:space="preserve">3.1 </w:t>
      </w:r>
      <w:r w:rsidRPr="003F6BA3">
        <w:rPr>
          <w:rFonts w:ascii="Tahoma" w:hAnsi="Tahoma" w:cs="Tahoma"/>
          <w:sz w:val="22"/>
          <w:lang w:val="el-GR" w:eastAsia="ar-SA"/>
        </w:rPr>
        <w:tab/>
        <w:t>Αποσφράγιση και αξιολόγηση προσφορών</w:t>
      </w:r>
      <w:bookmarkEnd w:id="116"/>
      <w:bookmarkEnd w:id="117"/>
      <w:bookmarkEnd w:id="118"/>
      <w:r w:rsidRPr="003F6BA3">
        <w:rPr>
          <w:rFonts w:ascii="Tahoma" w:hAnsi="Tahoma" w:cs="Tahoma"/>
          <w:sz w:val="22"/>
          <w:lang w:val="el-GR" w:eastAsia="ar-SA"/>
        </w:rPr>
        <w:t xml:space="preserve"> </w:t>
      </w:r>
    </w:p>
    <w:p w14:paraId="569B2C50" w14:textId="34D6D939" w:rsidR="00CE73AA" w:rsidRPr="003F6BA3" w:rsidRDefault="00CE73AA" w:rsidP="00CE73AA">
      <w:pPr>
        <w:keepNext/>
        <w:spacing w:before="240" w:after="60"/>
        <w:ind w:left="567" w:hanging="567"/>
        <w:outlineLvl w:val="2"/>
        <w:rPr>
          <w:rFonts w:ascii="Tahoma" w:hAnsi="Tahoma" w:cs="Tahoma"/>
          <w:b/>
          <w:bCs/>
          <w:kern w:val="1"/>
          <w:szCs w:val="22"/>
          <w:lang w:val="el-GR" w:eastAsia="ar-SA"/>
        </w:rPr>
      </w:pPr>
      <w:bookmarkStart w:id="119" w:name="__RefHeading___Toc13752320"/>
      <w:bookmarkEnd w:id="119"/>
      <w:r w:rsidRPr="003F6BA3">
        <w:rPr>
          <w:rFonts w:ascii="Tahoma" w:hAnsi="Tahoma" w:cs="Tahoma"/>
          <w:b/>
          <w:bCs/>
          <w:kern w:val="1"/>
          <w:szCs w:val="22"/>
          <w:lang w:val="el-GR" w:eastAsia="ar-SA"/>
        </w:rPr>
        <w:t>3.1.1</w:t>
      </w:r>
      <w:r w:rsidRPr="003F6BA3">
        <w:rPr>
          <w:rFonts w:ascii="Tahoma" w:hAnsi="Tahoma" w:cs="Tahoma"/>
          <w:b/>
          <w:bCs/>
          <w:kern w:val="1"/>
          <w:szCs w:val="22"/>
          <w:lang w:val="el-GR" w:eastAsia="ar-SA"/>
        </w:rPr>
        <w:tab/>
        <w:t>Ηλεκτρονική αποσφράγιση προσφορών</w:t>
      </w:r>
    </w:p>
    <w:p w14:paraId="19FFCC76" w14:textId="55BCC277" w:rsidR="00CE73AA" w:rsidRPr="003F6BA3" w:rsidRDefault="00CE73AA" w:rsidP="00CE73AA">
      <w:pPr>
        <w:textAlignment w:val="baseline"/>
        <w:rPr>
          <w:rFonts w:ascii="Tahoma" w:hAnsi="Tahoma" w:cs="Tahoma"/>
          <w:kern w:val="1"/>
          <w:szCs w:val="22"/>
          <w:lang w:val="el-GR" w:eastAsia="ar-SA"/>
        </w:rPr>
      </w:pPr>
      <w:r w:rsidRPr="003F6BA3">
        <w:rPr>
          <w:rFonts w:ascii="Tahoma" w:hAnsi="Tahoma" w:cs="Tahoma"/>
          <w:kern w:val="1"/>
          <w:szCs w:val="22"/>
          <w:lang w:val="el-GR" w:eastAsia="ar-SA"/>
        </w:rPr>
        <w:t>Το πιστοποιημένο στο ΕΣΗΔΗΣ</w:t>
      </w:r>
      <w:r w:rsidR="00F128EE" w:rsidRPr="003F6BA3">
        <w:rPr>
          <w:rFonts w:ascii="Tahoma" w:hAnsi="Tahoma" w:cs="Tahoma"/>
          <w:kern w:val="1"/>
          <w:szCs w:val="22"/>
          <w:lang w:val="el-GR" w:eastAsia="ar-SA"/>
        </w:rPr>
        <w:t>,</w:t>
      </w:r>
      <w:r w:rsidR="003E54D7" w:rsidRPr="003F6BA3">
        <w:rPr>
          <w:rFonts w:ascii="Tahoma" w:hAnsi="Tahoma" w:cs="Tahoma"/>
          <w:kern w:val="1"/>
          <w:szCs w:val="22"/>
          <w:lang w:val="el-GR" w:eastAsia="ar-SA"/>
        </w:rPr>
        <w:t xml:space="preserve"> </w:t>
      </w:r>
      <w:r w:rsidRPr="003F6BA3">
        <w:rPr>
          <w:rFonts w:ascii="Tahoma" w:hAnsi="Tahoma" w:cs="Tahoma"/>
          <w:kern w:val="1"/>
          <w:szCs w:val="22"/>
          <w:lang w:val="el-GR" w:eastAsia="ar-SA"/>
        </w:rPr>
        <w:t>για την αποσφράγιση των  προσφορών</w:t>
      </w:r>
      <w:r w:rsidR="00F128EE" w:rsidRPr="003F6BA3">
        <w:rPr>
          <w:rFonts w:ascii="Tahoma" w:hAnsi="Tahoma" w:cs="Tahoma"/>
          <w:kern w:val="1"/>
          <w:szCs w:val="22"/>
          <w:lang w:val="el-GR" w:eastAsia="ar-SA"/>
        </w:rPr>
        <w:t>,</w:t>
      </w:r>
      <w:r w:rsidRPr="003F6BA3">
        <w:rPr>
          <w:rFonts w:ascii="Tahoma" w:hAnsi="Tahoma" w:cs="Tahoma"/>
          <w:kern w:val="1"/>
          <w:szCs w:val="22"/>
          <w:lang w:val="el-GR" w:eastAsia="ar-SA"/>
        </w:rPr>
        <w:t xml:space="preserve"> αρμόδιο όργανο της </w:t>
      </w:r>
      <w:r w:rsidR="0081559A" w:rsidRPr="003F6BA3">
        <w:rPr>
          <w:rFonts w:ascii="Tahoma" w:hAnsi="Tahoma" w:cs="Tahoma"/>
          <w:kern w:val="1"/>
          <w:szCs w:val="22"/>
          <w:lang w:val="el-GR" w:eastAsia="ar-SA"/>
        </w:rPr>
        <w:t>α</w:t>
      </w:r>
      <w:r w:rsidRPr="003F6BA3">
        <w:rPr>
          <w:rFonts w:ascii="Tahoma" w:hAnsi="Tahoma" w:cs="Tahoma"/>
          <w:kern w:val="1"/>
          <w:szCs w:val="22"/>
          <w:lang w:val="el-GR" w:eastAsia="ar-SA"/>
        </w:rPr>
        <w:t xml:space="preserve">ναθέτουσας </w:t>
      </w:r>
      <w:r w:rsidR="0081559A" w:rsidRPr="003F6BA3">
        <w:rPr>
          <w:rFonts w:ascii="Tahoma" w:hAnsi="Tahoma" w:cs="Tahoma"/>
          <w:kern w:val="1"/>
          <w:szCs w:val="22"/>
          <w:lang w:val="el-GR" w:eastAsia="ar-SA"/>
        </w:rPr>
        <w:t>α</w:t>
      </w:r>
      <w:r w:rsidRPr="003F6BA3">
        <w:rPr>
          <w:rFonts w:ascii="Tahoma" w:hAnsi="Tahoma" w:cs="Tahoma"/>
          <w:kern w:val="1"/>
          <w:szCs w:val="22"/>
          <w:lang w:val="el-GR" w:eastAsia="ar-SA"/>
        </w:rPr>
        <w:t>ρχής</w:t>
      </w:r>
      <w:r w:rsidR="008825D3" w:rsidRPr="003F6BA3">
        <w:rPr>
          <w:rFonts w:ascii="Tahoma" w:hAnsi="Tahoma" w:cs="Tahoma"/>
          <w:kern w:val="1"/>
          <w:szCs w:val="22"/>
          <w:lang w:val="el-GR" w:eastAsia="ar-SA"/>
        </w:rPr>
        <w:t xml:space="preserve"> (Επιτροπή Διαγωνισμού)</w:t>
      </w:r>
      <w:r w:rsidRPr="003F6BA3">
        <w:rPr>
          <w:rFonts w:ascii="Tahoma" w:hAnsi="Tahoma" w:cs="Tahoma"/>
          <w:kern w:val="1"/>
          <w:szCs w:val="22"/>
          <w:lang w:val="el-GR" w:eastAsia="ar-SA"/>
        </w:rPr>
        <w:t xml:space="preserve">, προβαίνει στην έναρξη της διαδικασίας ηλεκτρονικής αποσφράγισης των φακέλων των προσφορών, κατά το άρθρο 100 του ν. 4412/2016, </w:t>
      </w:r>
      <w:r w:rsidRPr="003F6BA3">
        <w:rPr>
          <w:rFonts w:ascii="Tahoma" w:hAnsi="Tahoma" w:cs="Tahoma"/>
          <w:kern w:val="1"/>
          <w:szCs w:val="22"/>
          <w:lang w:val="el-GR"/>
        </w:rPr>
        <w:t>ακολουθώντας τα εξής στάδια:</w:t>
      </w:r>
    </w:p>
    <w:p w14:paraId="7BC11EA5" w14:textId="77FE7589" w:rsidR="00CE73AA" w:rsidRPr="003F6BA3" w:rsidRDefault="00CE73AA" w:rsidP="00826E54">
      <w:pPr>
        <w:numPr>
          <w:ilvl w:val="0"/>
          <w:numId w:val="5"/>
        </w:numPr>
        <w:tabs>
          <w:tab w:val="clear" w:pos="720"/>
          <w:tab w:val="num" w:pos="0"/>
        </w:tabs>
        <w:spacing w:after="60"/>
        <w:ind w:left="709"/>
        <w:textAlignment w:val="baseline"/>
        <w:rPr>
          <w:rFonts w:ascii="Tahoma" w:hAnsi="Tahoma" w:cs="Tahoma"/>
          <w:kern w:val="1"/>
          <w:szCs w:val="22"/>
          <w:lang w:val="el-GR" w:eastAsia="ar-SA"/>
        </w:rPr>
      </w:pPr>
      <w:r w:rsidRPr="003F6BA3">
        <w:rPr>
          <w:rFonts w:ascii="Tahoma" w:hAnsi="Tahoma" w:cs="Tahoma"/>
          <w:kern w:val="1"/>
          <w:szCs w:val="22"/>
          <w:lang w:val="el-GR" w:eastAsia="ar-SA"/>
        </w:rPr>
        <w:t xml:space="preserve">Ηλεκτρονική Αποσφράγιση του (υπό)φακέλου «Δικαιολογητικά Συμμετοχής-Τεχνική Προσφορά», </w:t>
      </w:r>
      <w:r w:rsidR="008825D3" w:rsidRPr="004F702C">
        <w:rPr>
          <w:rFonts w:ascii="Tahoma" w:hAnsi="Tahoma" w:cs="Tahoma"/>
          <w:b/>
          <w:bCs/>
          <w:kern w:val="1"/>
          <w:szCs w:val="22"/>
          <w:lang w:val="el-GR" w:eastAsia="ar-SA"/>
        </w:rPr>
        <w:t>τέσσερις (4) εργάσιμες ημέρες</w:t>
      </w:r>
      <w:r w:rsidR="008825D3" w:rsidRPr="003F6BA3">
        <w:rPr>
          <w:rFonts w:ascii="Tahoma" w:hAnsi="Tahoma" w:cs="Tahoma"/>
          <w:b/>
          <w:bCs/>
          <w:kern w:val="1"/>
          <w:szCs w:val="22"/>
          <w:lang w:val="el-GR" w:eastAsia="ar-SA"/>
        </w:rPr>
        <w:t xml:space="preserve"> </w:t>
      </w:r>
      <w:r w:rsidR="008825D3" w:rsidRPr="003F6BA3">
        <w:rPr>
          <w:rFonts w:ascii="Tahoma" w:hAnsi="Tahoma" w:cs="Tahoma"/>
          <w:kern w:val="1"/>
          <w:szCs w:val="22"/>
          <w:lang w:val="el-GR" w:eastAsia="ar-SA"/>
        </w:rPr>
        <w:t>μετά την καταληκτική ημερομηνία προσφορών</w:t>
      </w:r>
      <w:r w:rsidR="006B0F74">
        <w:rPr>
          <w:rFonts w:ascii="Tahoma" w:hAnsi="Tahoma" w:cs="Tahoma"/>
          <w:kern w:val="1"/>
          <w:szCs w:val="22"/>
          <w:lang w:val="el-GR" w:eastAsia="ar-SA"/>
        </w:rPr>
        <w:t xml:space="preserve">, ήτοι στις </w:t>
      </w:r>
      <w:r w:rsidR="000E3272" w:rsidRPr="00642609">
        <w:rPr>
          <w:rFonts w:ascii="Tahoma" w:hAnsi="Tahoma" w:cs="Tahoma"/>
          <w:b/>
          <w:bCs/>
          <w:kern w:val="1"/>
          <w:szCs w:val="22"/>
          <w:lang w:val="el-GR" w:eastAsia="ar-SA"/>
        </w:rPr>
        <w:t>24-04-2026</w:t>
      </w:r>
      <w:r w:rsidR="00642609">
        <w:rPr>
          <w:rFonts w:ascii="Tahoma" w:hAnsi="Tahoma" w:cs="Tahoma"/>
          <w:kern w:val="1"/>
          <w:szCs w:val="22"/>
          <w:lang w:val="el-GR" w:eastAsia="ar-SA"/>
        </w:rPr>
        <w:t xml:space="preserve">, </w:t>
      </w:r>
      <w:r w:rsidR="00642609" w:rsidRPr="004F702C">
        <w:rPr>
          <w:rFonts w:ascii="Tahoma" w:hAnsi="Tahoma" w:cs="Tahoma"/>
          <w:kern w:val="1"/>
          <w:szCs w:val="22"/>
          <w:lang w:val="el-GR" w:eastAsia="ar-SA"/>
        </w:rPr>
        <w:t>ημέρα</w:t>
      </w:r>
      <w:r w:rsidR="00642609">
        <w:rPr>
          <w:rFonts w:ascii="Tahoma" w:hAnsi="Tahoma" w:cs="Tahoma"/>
          <w:b/>
          <w:bCs/>
          <w:kern w:val="1"/>
          <w:szCs w:val="22"/>
          <w:lang w:val="el-GR" w:eastAsia="ar-SA"/>
        </w:rPr>
        <w:t xml:space="preserve"> Παρασκευή </w:t>
      </w:r>
      <w:r w:rsidR="008825D3" w:rsidRPr="003F6BA3">
        <w:rPr>
          <w:rFonts w:ascii="Tahoma" w:hAnsi="Tahoma" w:cs="Tahoma"/>
          <w:kern w:val="1"/>
          <w:szCs w:val="22"/>
          <w:lang w:val="el-GR" w:eastAsia="ar-SA"/>
        </w:rPr>
        <w:t>και ώρα</w:t>
      </w:r>
      <w:r w:rsidR="002A74A0">
        <w:rPr>
          <w:rFonts w:ascii="Tahoma" w:hAnsi="Tahoma" w:cs="Tahoma"/>
          <w:kern w:val="1"/>
          <w:szCs w:val="22"/>
          <w:lang w:val="el-GR" w:eastAsia="ar-SA"/>
        </w:rPr>
        <w:t xml:space="preserve"> </w:t>
      </w:r>
      <w:r w:rsidR="0077707F" w:rsidRPr="003C6A39">
        <w:rPr>
          <w:rFonts w:ascii="Tahoma" w:hAnsi="Tahoma" w:cs="Tahoma"/>
          <w:b/>
          <w:bCs/>
          <w:kern w:val="1"/>
          <w:szCs w:val="22"/>
          <w:lang w:val="el-GR" w:eastAsia="ar-SA"/>
        </w:rPr>
        <w:t>13:00</w:t>
      </w:r>
      <w:r w:rsidR="008825D3" w:rsidRPr="003C6A39">
        <w:rPr>
          <w:rFonts w:ascii="Tahoma" w:hAnsi="Tahoma" w:cs="Tahoma"/>
          <w:kern w:val="1"/>
          <w:szCs w:val="22"/>
          <w:lang w:val="el-GR" w:eastAsia="ar-SA"/>
        </w:rPr>
        <w:t>.</w:t>
      </w:r>
      <w:r w:rsidR="008825D3" w:rsidRPr="003F6BA3">
        <w:rPr>
          <w:rFonts w:ascii="Tahoma" w:hAnsi="Tahoma" w:cs="Tahoma"/>
          <w:kern w:val="1"/>
          <w:szCs w:val="22"/>
          <w:lang w:val="el-GR" w:eastAsia="ar-SA"/>
        </w:rPr>
        <w:t xml:space="preserve"> </w:t>
      </w:r>
    </w:p>
    <w:p w14:paraId="2FD64C73" w14:textId="20959924" w:rsidR="00CE73AA" w:rsidRPr="003F6BA3" w:rsidRDefault="00CE73AA" w:rsidP="00826E54">
      <w:pPr>
        <w:numPr>
          <w:ilvl w:val="0"/>
          <w:numId w:val="5"/>
        </w:numPr>
        <w:tabs>
          <w:tab w:val="clear" w:pos="720"/>
          <w:tab w:val="num" w:pos="0"/>
        </w:tabs>
        <w:spacing w:after="60"/>
        <w:ind w:left="709"/>
        <w:textAlignment w:val="baseline"/>
        <w:rPr>
          <w:rFonts w:ascii="Tahoma" w:hAnsi="Tahoma" w:cs="Tahoma"/>
          <w:kern w:val="1"/>
          <w:szCs w:val="22"/>
          <w:lang w:val="el-GR" w:eastAsia="ar-SA"/>
        </w:rPr>
      </w:pPr>
      <w:r w:rsidRPr="003F6BA3">
        <w:rPr>
          <w:rFonts w:ascii="Tahoma" w:hAnsi="Tahoma" w:cs="Tahoma"/>
          <w:kern w:val="1"/>
          <w:szCs w:val="22"/>
          <w:lang w:val="el-GR" w:eastAsia="ar-SA"/>
        </w:rPr>
        <w:t xml:space="preserve">Ηλεκτρονική Αποσφράγιση του (υπό)φακέλου «Οικονομική Προσφορά», κατά την ημερομηνία και ώρα που θα ορίσει η </w:t>
      </w:r>
      <w:r w:rsidR="00F128EE" w:rsidRPr="003F6BA3">
        <w:rPr>
          <w:rFonts w:ascii="Tahoma" w:hAnsi="Tahoma" w:cs="Tahoma"/>
          <w:kern w:val="1"/>
          <w:szCs w:val="22"/>
          <w:lang w:val="el-GR" w:eastAsia="ar-SA"/>
        </w:rPr>
        <w:t>α</w:t>
      </w:r>
      <w:r w:rsidRPr="003F6BA3">
        <w:rPr>
          <w:rFonts w:ascii="Tahoma" w:hAnsi="Tahoma" w:cs="Tahoma"/>
          <w:kern w:val="1"/>
          <w:szCs w:val="22"/>
          <w:lang w:val="el-GR" w:eastAsia="ar-SA"/>
        </w:rPr>
        <w:t xml:space="preserve">ναθέτουσα </w:t>
      </w:r>
      <w:r w:rsidR="00F128EE" w:rsidRPr="003F6BA3">
        <w:rPr>
          <w:rFonts w:ascii="Tahoma" w:hAnsi="Tahoma" w:cs="Tahoma"/>
          <w:kern w:val="1"/>
          <w:szCs w:val="22"/>
          <w:lang w:val="el-GR" w:eastAsia="ar-SA"/>
        </w:rPr>
        <w:t>α</w:t>
      </w:r>
      <w:r w:rsidRPr="003F6BA3">
        <w:rPr>
          <w:rFonts w:ascii="Tahoma" w:hAnsi="Tahoma" w:cs="Tahoma"/>
          <w:kern w:val="1"/>
          <w:szCs w:val="22"/>
          <w:lang w:val="el-GR" w:eastAsia="ar-SA"/>
        </w:rPr>
        <w:t>ρχή</w:t>
      </w:r>
    </w:p>
    <w:p w14:paraId="4B3FABB2" w14:textId="2620B5A6" w:rsidR="00CE73AA" w:rsidRPr="003F6BA3" w:rsidRDefault="00CE73AA" w:rsidP="00CE73AA">
      <w:pPr>
        <w:spacing w:after="60"/>
        <w:textAlignment w:val="baseline"/>
        <w:rPr>
          <w:rFonts w:ascii="Tahoma" w:hAnsi="Tahoma" w:cs="Tahoma"/>
          <w:kern w:val="1"/>
          <w:szCs w:val="22"/>
          <w:lang w:val="el-GR" w:eastAsia="ar-SA"/>
        </w:rPr>
      </w:pPr>
      <w:r w:rsidRPr="003F6BA3">
        <w:rPr>
          <w:rFonts w:ascii="Tahoma" w:hAnsi="Tahoma" w:cs="Tahoma"/>
          <w:kern w:val="1"/>
          <w:szCs w:val="22"/>
          <w:lang w:val="el-GR" w:eastAsia="ar-SA"/>
        </w:rPr>
        <w:t xml:space="preserve">Σε κάθε στάδιο τα στοιχεία των προσφορών που αποσφραγίζονται είναι καταρχήν </w:t>
      </w:r>
      <w:proofErr w:type="spellStart"/>
      <w:r w:rsidRPr="003F6BA3">
        <w:rPr>
          <w:rFonts w:ascii="Tahoma" w:hAnsi="Tahoma" w:cs="Tahoma"/>
          <w:kern w:val="1"/>
          <w:szCs w:val="22"/>
          <w:lang w:val="el-GR" w:eastAsia="ar-SA"/>
        </w:rPr>
        <w:t>προσβάσιμα</w:t>
      </w:r>
      <w:proofErr w:type="spellEnd"/>
      <w:r w:rsidRPr="003F6BA3">
        <w:rPr>
          <w:rFonts w:ascii="Tahoma" w:hAnsi="Tahoma" w:cs="Tahoma"/>
          <w:kern w:val="1"/>
          <w:szCs w:val="22"/>
          <w:lang w:val="el-GR" w:eastAsia="ar-SA"/>
        </w:rPr>
        <w:t xml:space="preserve"> μόνο στα μέλη της Επιτροπής Διαγωνισμού και την </w:t>
      </w:r>
      <w:r w:rsidR="0081559A" w:rsidRPr="003F6BA3">
        <w:rPr>
          <w:rFonts w:ascii="Tahoma" w:hAnsi="Tahoma" w:cs="Tahoma"/>
          <w:kern w:val="1"/>
          <w:szCs w:val="22"/>
          <w:lang w:val="el-GR" w:eastAsia="ar-SA"/>
        </w:rPr>
        <w:t>α</w:t>
      </w:r>
      <w:r w:rsidRPr="003F6BA3">
        <w:rPr>
          <w:rFonts w:ascii="Tahoma" w:hAnsi="Tahoma" w:cs="Tahoma"/>
          <w:kern w:val="1"/>
          <w:szCs w:val="22"/>
          <w:lang w:val="el-GR" w:eastAsia="ar-SA"/>
        </w:rPr>
        <w:t xml:space="preserve">ναθέτουσα </w:t>
      </w:r>
      <w:r w:rsidR="0081559A" w:rsidRPr="003F6BA3">
        <w:rPr>
          <w:rFonts w:ascii="Tahoma" w:hAnsi="Tahoma" w:cs="Tahoma"/>
          <w:kern w:val="1"/>
          <w:szCs w:val="22"/>
          <w:lang w:val="el-GR" w:eastAsia="ar-SA"/>
        </w:rPr>
        <w:t>α</w:t>
      </w:r>
      <w:r w:rsidRPr="003F6BA3">
        <w:rPr>
          <w:rFonts w:ascii="Tahoma" w:hAnsi="Tahoma" w:cs="Tahoma"/>
          <w:kern w:val="1"/>
          <w:szCs w:val="22"/>
          <w:lang w:val="el-GR" w:eastAsia="ar-SA"/>
        </w:rPr>
        <w:t>ρχή.</w:t>
      </w:r>
    </w:p>
    <w:p w14:paraId="64AAB649" w14:textId="77777777" w:rsidR="00CE73AA" w:rsidRPr="003F6BA3" w:rsidRDefault="00CE73AA" w:rsidP="00CE73AA">
      <w:pPr>
        <w:textAlignment w:val="baseline"/>
        <w:rPr>
          <w:rFonts w:ascii="Tahoma" w:hAnsi="Tahoma" w:cs="Tahoma"/>
          <w:kern w:val="1"/>
          <w:szCs w:val="22"/>
          <w:lang w:val="el-GR" w:eastAsia="ar-SA"/>
        </w:rPr>
      </w:pPr>
    </w:p>
    <w:p w14:paraId="041FFA92" w14:textId="77777777" w:rsidR="00CE73AA" w:rsidRPr="003F6BA3" w:rsidRDefault="00CE73AA" w:rsidP="00CE73AA">
      <w:pPr>
        <w:keepNext/>
        <w:spacing w:before="240" w:after="60"/>
        <w:ind w:left="567" w:hanging="567"/>
        <w:outlineLvl w:val="2"/>
        <w:rPr>
          <w:rFonts w:ascii="Tahoma" w:hAnsi="Tahoma" w:cs="Tahoma"/>
          <w:b/>
          <w:bCs/>
          <w:kern w:val="1"/>
          <w:szCs w:val="22"/>
          <w:lang w:val="el-GR" w:eastAsia="ar-SA"/>
        </w:rPr>
      </w:pPr>
      <w:bookmarkStart w:id="120" w:name="__RefHeading___Toc13752321"/>
      <w:bookmarkEnd w:id="120"/>
      <w:r w:rsidRPr="003F6BA3">
        <w:rPr>
          <w:rFonts w:ascii="Tahoma" w:hAnsi="Tahoma" w:cs="Tahoma"/>
          <w:b/>
          <w:bCs/>
          <w:szCs w:val="22"/>
          <w:lang w:val="el-GR" w:eastAsia="ar-SA"/>
        </w:rPr>
        <w:t>3.1.2</w:t>
      </w:r>
      <w:r w:rsidRPr="003F6BA3">
        <w:rPr>
          <w:rFonts w:ascii="Tahoma" w:hAnsi="Tahoma" w:cs="Tahoma"/>
          <w:b/>
          <w:bCs/>
          <w:szCs w:val="22"/>
          <w:lang w:val="el-GR" w:eastAsia="ar-SA"/>
        </w:rPr>
        <w:tab/>
        <w:t>Αξιολόγηση προσφορών</w:t>
      </w:r>
    </w:p>
    <w:p w14:paraId="59DC63AB" w14:textId="4FE5644A" w:rsidR="00CE73AA" w:rsidRPr="003F6BA3" w:rsidRDefault="00CE73AA" w:rsidP="00CE73AA">
      <w:pPr>
        <w:textAlignment w:val="baseline"/>
        <w:rPr>
          <w:rFonts w:ascii="Tahoma" w:hAnsi="Tahoma" w:cs="Tahoma"/>
          <w:kern w:val="1"/>
          <w:szCs w:val="22"/>
          <w:lang w:val="el-GR" w:eastAsia="ar-SA"/>
        </w:rPr>
      </w:pPr>
      <w:r w:rsidRPr="003F6BA3">
        <w:rPr>
          <w:rFonts w:ascii="Tahoma" w:hAnsi="Tahoma" w:cs="Tahoma"/>
          <w:b/>
          <w:kern w:val="1"/>
          <w:szCs w:val="22"/>
          <w:lang w:val="el-GR" w:eastAsia="ar-SA"/>
        </w:rPr>
        <w:t>3.1.2.1</w:t>
      </w:r>
      <w:r w:rsidRPr="003F6BA3">
        <w:rPr>
          <w:rFonts w:ascii="Tahoma" w:hAnsi="Tahoma" w:cs="Tahoma"/>
          <w:kern w:val="1"/>
          <w:szCs w:val="22"/>
          <w:lang w:val="el-GR" w:eastAsia="ar-SA"/>
        </w:rPr>
        <w:t xml:space="preserve"> Μετά την κατά περίπτωση ηλεκτρονική αποσφράγιση των προσφορών η </w:t>
      </w:r>
      <w:r w:rsidR="00F128EE" w:rsidRPr="003F6BA3">
        <w:rPr>
          <w:rFonts w:ascii="Tahoma" w:hAnsi="Tahoma" w:cs="Tahoma"/>
          <w:kern w:val="1"/>
          <w:szCs w:val="22"/>
          <w:lang w:val="el-GR" w:eastAsia="ar-SA"/>
        </w:rPr>
        <w:t>α</w:t>
      </w:r>
      <w:r w:rsidRPr="003F6BA3">
        <w:rPr>
          <w:rFonts w:ascii="Tahoma" w:hAnsi="Tahoma" w:cs="Tahoma"/>
          <w:kern w:val="1"/>
          <w:szCs w:val="22"/>
          <w:lang w:val="el-GR" w:eastAsia="ar-SA"/>
        </w:rPr>
        <w:t xml:space="preserve">ναθέτουσα </w:t>
      </w:r>
      <w:r w:rsidR="00F128EE" w:rsidRPr="003F6BA3">
        <w:rPr>
          <w:rFonts w:ascii="Tahoma" w:hAnsi="Tahoma" w:cs="Tahoma"/>
          <w:kern w:val="1"/>
          <w:szCs w:val="22"/>
          <w:lang w:val="el-GR" w:eastAsia="ar-SA"/>
        </w:rPr>
        <w:t>α</w:t>
      </w:r>
      <w:r w:rsidRPr="003F6BA3">
        <w:rPr>
          <w:rFonts w:ascii="Tahoma" w:hAnsi="Tahoma" w:cs="Tahoma"/>
          <w:kern w:val="1"/>
          <w:szCs w:val="22"/>
          <w:lang w:val="el-GR" w:eastAsia="ar-SA"/>
        </w:rPr>
        <w:t>ρχή προβαίνει στην αξιολόγηση αυτών, μέσω των αρμόδιων πιστοποιημένων στο ΕΣΗΔΗΣ οργάνων της, εφαρμοζόμενων κατά τα λοιπά των κειμένων διατάξεων.</w:t>
      </w:r>
    </w:p>
    <w:p w14:paraId="76E86C89" w14:textId="2E45538F" w:rsidR="00CE73AA" w:rsidRPr="003F6BA3" w:rsidRDefault="00CE73AA" w:rsidP="00CE73AA">
      <w:pPr>
        <w:textAlignment w:val="baseline"/>
        <w:rPr>
          <w:rFonts w:ascii="Tahoma" w:hAnsi="Tahoma" w:cs="Tahoma"/>
          <w:kern w:val="1"/>
          <w:szCs w:val="22"/>
          <w:lang w:val="el-GR" w:eastAsia="ar-SA"/>
        </w:rPr>
      </w:pPr>
      <w:r w:rsidRPr="003F6BA3">
        <w:rPr>
          <w:rFonts w:ascii="Tahoma" w:hAnsi="Tahoma" w:cs="Tahoma"/>
          <w:kern w:val="1"/>
          <w:szCs w:val="22"/>
          <w:lang w:val="el-GR" w:eastAsia="ar-SA"/>
        </w:rPr>
        <w:t>Η αναθέτουσα αρχή, τηρώντας τις αρχές της ίσης μεταχείρισης και της διαφάνειας, ζητ</w:t>
      </w:r>
      <w:r w:rsidR="00145465" w:rsidRPr="003F6BA3">
        <w:rPr>
          <w:rFonts w:ascii="Tahoma" w:hAnsi="Tahoma" w:cs="Tahoma"/>
          <w:kern w:val="1"/>
          <w:szCs w:val="22"/>
          <w:lang w:val="el-GR" w:eastAsia="ar-SA"/>
        </w:rPr>
        <w:t>εί</w:t>
      </w:r>
      <w:r w:rsidRPr="003F6BA3">
        <w:rPr>
          <w:rFonts w:ascii="Tahoma" w:hAnsi="Tahoma" w:cs="Tahoma"/>
          <w:kern w:val="1"/>
          <w:szCs w:val="22"/>
          <w:lang w:val="el-GR" w:eastAsia="ar-SA"/>
        </w:rPr>
        <w:t xml:space="preserve"> από τους προσφέροντες οικονομικούς φορείς, όταν οι πληροφορίες ή η τεκμηρίωση που πρέπει να υποβάλλονται είναι ή εμφανίζονται ελλιπείς ή λανθασμένες, συμπεριλαμβανομένων εκείνων στο ΕΕΕΣ, ή όταν λείπουν συγκεκριμένα έγγραφα, να υποβάλλουν, να συμπληρώνουν, να αποσαφηνίζουν ή να ολοκληρώνουν τις σχετικές πληροφορίες ή τεκμηρίωση, εντός προθεσμίας όχι μικρότερης των δέκα (10) ημερών και όχι μεγαλύτερης των είκοσι (20) ημερών από την ημερομηνία κοινοποίησης σε αυτούς της σχετικής πρόσκλησης.</w:t>
      </w:r>
      <w:r w:rsidRPr="003F6BA3">
        <w:rPr>
          <w:rFonts w:ascii="Tahoma" w:hAnsi="Tahoma" w:cs="Tahoma"/>
          <w:szCs w:val="22"/>
          <w:lang w:val="el-GR" w:eastAsia="ar-SA"/>
        </w:rPr>
        <w:t xml:space="preserve"> Η συμπλήρωση ή η αποσαφήνιση ζητείται και γίνεται αποδεκτή υπό την προϋπόθεση ότι δεν </w:t>
      </w:r>
      <w:r w:rsidRPr="003F6BA3">
        <w:rPr>
          <w:rFonts w:ascii="Tahoma" w:hAnsi="Tahoma" w:cs="Tahoma"/>
          <w:kern w:val="1"/>
          <w:szCs w:val="22"/>
          <w:lang w:val="el-GR" w:eastAsia="ar-SA"/>
        </w:rPr>
        <w:t xml:space="preserve">τροποποιείται η προσφορά του οικονομικού φορέα και ότι αφορά σε στοιχεία ή δεδομένα, των οποίων είναι αντικειμενικά </w:t>
      </w:r>
      <w:proofErr w:type="spellStart"/>
      <w:r w:rsidRPr="003F6BA3">
        <w:rPr>
          <w:rFonts w:ascii="Tahoma" w:hAnsi="Tahoma" w:cs="Tahoma"/>
          <w:kern w:val="1"/>
          <w:szCs w:val="22"/>
          <w:lang w:val="el-GR" w:eastAsia="ar-SA"/>
        </w:rPr>
        <w:t>εξακριβώσιμος</w:t>
      </w:r>
      <w:proofErr w:type="spellEnd"/>
      <w:r w:rsidRPr="003F6BA3">
        <w:rPr>
          <w:rFonts w:ascii="Tahoma" w:hAnsi="Tahoma" w:cs="Tahoma"/>
          <w:kern w:val="1"/>
          <w:szCs w:val="22"/>
          <w:lang w:val="el-GR" w:eastAsia="ar-SA"/>
        </w:rPr>
        <w:t xml:space="preserve"> ο προγενέστερος χαρακτήρας σε σχέση με το πέρας της καταληκτικής προθεσμίας παραλαβής προσφορών. Τα ανωτέρω ισχύουν </w:t>
      </w:r>
      <w:proofErr w:type="spellStart"/>
      <w:r w:rsidRPr="003F6BA3">
        <w:rPr>
          <w:rFonts w:ascii="Tahoma" w:hAnsi="Tahoma" w:cs="Tahoma"/>
          <w:kern w:val="1"/>
          <w:szCs w:val="22"/>
          <w:lang w:val="el-GR" w:eastAsia="ar-SA"/>
        </w:rPr>
        <w:t>κατ</w:t>
      </w:r>
      <w:proofErr w:type="spellEnd"/>
      <w:r w:rsidRPr="003F6BA3">
        <w:rPr>
          <w:rFonts w:ascii="Tahoma" w:hAnsi="Tahoma" w:cs="Tahoma"/>
          <w:kern w:val="1"/>
          <w:szCs w:val="22"/>
          <w:lang w:val="el-GR" w:eastAsia="ar-SA"/>
        </w:rPr>
        <w:t xml:space="preserve">΄ </w:t>
      </w:r>
      <w:proofErr w:type="spellStart"/>
      <w:r w:rsidRPr="003F6BA3">
        <w:rPr>
          <w:rFonts w:ascii="Tahoma" w:hAnsi="Tahoma" w:cs="Tahoma"/>
          <w:kern w:val="1"/>
          <w:szCs w:val="22"/>
          <w:lang w:val="el-GR" w:eastAsia="ar-SA"/>
        </w:rPr>
        <w:t>αναλογίαν</w:t>
      </w:r>
      <w:proofErr w:type="spellEnd"/>
      <w:r w:rsidRPr="003F6BA3">
        <w:rPr>
          <w:rFonts w:ascii="Tahoma" w:hAnsi="Tahoma" w:cs="Tahoma"/>
          <w:kern w:val="1"/>
          <w:szCs w:val="22"/>
          <w:lang w:val="el-GR" w:eastAsia="ar-SA"/>
        </w:rPr>
        <w:t xml:space="preserve"> και για τυχόν ελλείπουσες δηλώσεις, υπό την προϋπόθεση ότι βεβαιώνουν γεγονότα αντικειμενικώς </w:t>
      </w:r>
      <w:proofErr w:type="spellStart"/>
      <w:r w:rsidRPr="003F6BA3">
        <w:rPr>
          <w:rFonts w:ascii="Tahoma" w:hAnsi="Tahoma" w:cs="Tahoma"/>
          <w:kern w:val="1"/>
          <w:szCs w:val="22"/>
          <w:lang w:val="el-GR" w:eastAsia="ar-SA"/>
        </w:rPr>
        <w:t>εξακριβώσιμα</w:t>
      </w:r>
      <w:proofErr w:type="spellEnd"/>
      <w:r w:rsidRPr="003F6BA3">
        <w:rPr>
          <w:rFonts w:ascii="Tahoma" w:hAnsi="Tahoma" w:cs="Tahoma"/>
          <w:kern w:val="1"/>
          <w:szCs w:val="22"/>
          <w:lang w:val="el-GR" w:eastAsia="ar-SA"/>
        </w:rPr>
        <w:t>.</w:t>
      </w:r>
    </w:p>
    <w:p w14:paraId="4D98C6AB" w14:textId="34A36546" w:rsidR="00746FFC" w:rsidRPr="003F6BA3" w:rsidRDefault="00746FFC" w:rsidP="00746FFC">
      <w:pPr>
        <w:textAlignment w:val="baseline"/>
        <w:rPr>
          <w:rFonts w:ascii="Tahoma" w:hAnsi="Tahoma" w:cs="Tahoma"/>
          <w:szCs w:val="22"/>
          <w:lang w:val="el-GR" w:eastAsia="ar-SA"/>
        </w:rPr>
      </w:pPr>
      <w:r w:rsidRPr="003F6BA3">
        <w:rPr>
          <w:rFonts w:ascii="Tahoma" w:hAnsi="Tahoma" w:cs="Tahoma"/>
          <w:szCs w:val="22"/>
          <w:lang w:val="el-GR" w:eastAsia="ar-SA"/>
        </w:rPr>
        <w:t xml:space="preserve">Επισημαίνεται ότι οι διευκρινίσεις/ συμπληρώσεις, </w:t>
      </w:r>
      <w:proofErr w:type="spellStart"/>
      <w:r w:rsidRPr="003F6BA3">
        <w:rPr>
          <w:rFonts w:ascii="Tahoma" w:hAnsi="Tahoma" w:cs="Tahoma"/>
          <w:szCs w:val="22"/>
          <w:lang w:val="el-GR" w:eastAsia="ar-SA"/>
        </w:rPr>
        <w:t>κατ΄εφαρμογή</w:t>
      </w:r>
      <w:proofErr w:type="spellEnd"/>
      <w:r w:rsidRPr="003F6BA3">
        <w:rPr>
          <w:rFonts w:ascii="Tahoma" w:hAnsi="Tahoma" w:cs="Tahoma"/>
          <w:szCs w:val="22"/>
          <w:lang w:val="el-GR" w:eastAsia="ar-SA"/>
        </w:rPr>
        <w:t xml:space="preserve"> της παρούσας παραγράφου, σύμφωνα με τα οριζόμενα στις διατάξεις του άρθρου 102 του ν.4412/2016, ζητούνται από την αρμόδια Επιτροπή Αξιολόγησης των Προσφορών (Επιτροπή Διενεργείας Διαγωνισμού), μέσω της λειτουργικότητας «Επικοινωνία»:</w:t>
      </w:r>
    </w:p>
    <w:p w14:paraId="790A748B" w14:textId="77777777" w:rsidR="00746FFC" w:rsidRPr="003F6BA3" w:rsidRDefault="00746FFC" w:rsidP="00826E54">
      <w:pPr>
        <w:numPr>
          <w:ilvl w:val="0"/>
          <w:numId w:val="7"/>
        </w:numPr>
        <w:suppressAutoHyphens w:val="0"/>
        <w:spacing w:after="0"/>
        <w:contextualSpacing/>
        <w:textAlignment w:val="baseline"/>
        <w:rPr>
          <w:rFonts w:ascii="Tahoma" w:hAnsi="Tahoma" w:cs="Tahoma"/>
          <w:kern w:val="1"/>
          <w:szCs w:val="22"/>
          <w:lang w:val="el-GR" w:eastAsia="ar-SA"/>
        </w:rPr>
      </w:pPr>
      <w:r w:rsidRPr="003F6BA3">
        <w:rPr>
          <w:rFonts w:ascii="Tahoma" w:hAnsi="Tahoma" w:cs="Tahoma"/>
          <w:kern w:val="1"/>
          <w:szCs w:val="22"/>
          <w:lang w:val="el-GR" w:eastAsia="ar-SA"/>
        </w:rPr>
        <w:t xml:space="preserve">είτε από την Επιτροπή, μέσω του </w:t>
      </w:r>
      <w:proofErr w:type="spellStart"/>
      <w:r w:rsidRPr="003F6BA3">
        <w:rPr>
          <w:rFonts w:ascii="Tahoma" w:hAnsi="Tahoma" w:cs="Tahoma"/>
          <w:kern w:val="1"/>
          <w:szCs w:val="22"/>
          <w:lang w:val="el-GR" w:eastAsia="ar-SA"/>
        </w:rPr>
        <w:t>πιστοποποιμένου</w:t>
      </w:r>
      <w:proofErr w:type="spellEnd"/>
      <w:r w:rsidRPr="003F6BA3">
        <w:rPr>
          <w:rFonts w:ascii="Tahoma" w:hAnsi="Tahoma" w:cs="Tahoma"/>
          <w:kern w:val="1"/>
          <w:szCs w:val="22"/>
          <w:lang w:val="el-GR" w:eastAsia="ar-SA"/>
        </w:rPr>
        <w:t xml:space="preserve"> χρήστη της παρούσας ηλεκτρονικής διαδικασίας (χειριστή του διαγωνισμού), χωρίς τη σύνταξη διακριτού εγγράφου</w:t>
      </w:r>
    </w:p>
    <w:p w14:paraId="21260451" w14:textId="77777777" w:rsidR="00746FFC" w:rsidRPr="003F6BA3" w:rsidRDefault="00746FFC" w:rsidP="00746FFC">
      <w:pPr>
        <w:suppressAutoHyphens w:val="0"/>
        <w:spacing w:after="0"/>
        <w:ind w:left="766"/>
        <w:contextualSpacing/>
        <w:textAlignment w:val="baseline"/>
        <w:rPr>
          <w:rFonts w:ascii="Tahoma" w:hAnsi="Tahoma" w:cs="Tahoma"/>
          <w:kern w:val="1"/>
          <w:szCs w:val="22"/>
          <w:lang w:val="el-GR" w:eastAsia="ar-SA"/>
        </w:rPr>
      </w:pPr>
      <w:r w:rsidRPr="003F6BA3">
        <w:rPr>
          <w:rFonts w:ascii="Tahoma" w:hAnsi="Tahoma" w:cs="Tahoma"/>
          <w:kern w:val="1"/>
          <w:szCs w:val="22"/>
          <w:lang w:val="el-GR" w:eastAsia="ar-SA"/>
        </w:rPr>
        <w:t xml:space="preserve"> </w:t>
      </w:r>
    </w:p>
    <w:p w14:paraId="4A8048CE" w14:textId="77777777" w:rsidR="00746FFC" w:rsidRPr="003F6BA3" w:rsidRDefault="00746FFC" w:rsidP="00826E54">
      <w:pPr>
        <w:numPr>
          <w:ilvl w:val="0"/>
          <w:numId w:val="7"/>
        </w:numPr>
        <w:suppressAutoHyphens w:val="0"/>
        <w:spacing w:after="0"/>
        <w:contextualSpacing/>
        <w:textAlignment w:val="baseline"/>
        <w:rPr>
          <w:rFonts w:ascii="Tahoma" w:hAnsi="Tahoma" w:cs="Tahoma"/>
          <w:kern w:val="1"/>
          <w:szCs w:val="22"/>
          <w:lang w:val="el-GR" w:eastAsia="ar-SA"/>
        </w:rPr>
      </w:pPr>
      <w:r w:rsidRPr="003F6BA3">
        <w:rPr>
          <w:rFonts w:ascii="Tahoma" w:hAnsi="Tahoma" w:cs="Tahoma"/>
          <w:kern w:val="1"/>
          <w:szCs w:val="22"/>
          <w:lang w:val="el-GR" w:eastAsia="ar-SA"/>
        </w:rPr>
        <w:t xml:space="preserve">είτε, με αποστολή διακριτού εγγράφου της Επιτροπής, μέσω του </w:t>
      </w:r>
      <w:proofErr w:type="spellStart"/>
      <w:r w:rsidRPr="003F6BA3">
        <w:rPr>
          <w:rFonts w:ascii="Tahoma" w:hAnsi="Tahoma" w:cs="Tahoma"/>
          <w:kern w:val="1"/>
          <w:szCs w:val="22"/>
          <w:lang w:val="el-GR" w:eastAsia="ar-SA"/>
        </w:rPr>
        <w:t>πιστοποποιμένου</w:t>
      </w:r>
      <w:proofErr w:type="spellEnd"/>
      <w:r w:rsidRPr="003F6BA3">
        <w:rPr>
          <w:rFonts w:ascii="Tahoma" w:hAnsi="Tahoma" w:cs="Tahoma"/>
          <w:kern w:val="1"/>
          <w:szCs w:val="22"/>
          <w:lang w:val="el-GR" w:eastAsia="ar-SA"/>
        </w:rPr>
        <w:t xml:space="preserve"> χρήστη της παρούσας ηλεκτρονικής διαδικασίας (χειριστή του διαγωνισμού), χωρίς, στην περίπτωση αυτή, να απαιτείται περαιτέρω έγκρισή του από το αποφαινόμενο όργανο.</w:t>
      </w:r>
    </w:p>
    <w:p w14:paraId="6181524E" w14:textId="77777777" w:rsidR="00746FFC" w:rsidRPr="003F6BA3" w:rsidRDefault="00746FFC" w:rsidP="00746FFC">
      <w:pPr>
        <w:textAlignment w:val="baseline"/>
        <w:rPr>
          <w:rFonts w:ascii="Tahoma" w:hAnsi="Tahoma" w:cs="Tahoma"/>
          <w:szCs w:val="22"/>
          <w:lang w:val="el-GR" w:eastAsia="ar-SA"/>
        </w:rPr>
      </w:pPr>
      <w:r w:rsidRPr="003F6BA3">
        <w:rPr>
          <w:rFonts w:ascii="Tahoma" w:hAnsi="Tahoma" w:cs="Tahoma"/>
          <w:szCs w:val="22"/>
          <w:lang w:val="el-GR" w:eastAsia="ar-SA"/>
        </w:rPr>
        <w:t xml:space="preserve">Σημειώνεται ότι, όσο διαρκεί η διαδικασία αξιολόγησης των προσφορών και μέχρι την αποστολή των σχετικών πρακτικών της Επιτροπής στον χειριστή του διαγωνισμού, προς έκδοση των </w:t>
      </w:r>
      <w:r w:rsidR="00145465" w:rsidRPr="003F6BA3">
        <w:rPr>
          <w:rFonts w:ascii="Tahoma" w:hAnsi="Tahoma" w:cs="Tahoma"/>
          <w:szCs w:val="22"/>
          <w:lang w:val="el-GR" w:eastAsia="ar-SA"/>
        </w:rPr>
        <w:t xml:space="preserve">οικείων </w:t>
      </w:r>
      <w:r w:rsidRPr="003F6BA3">
        <w:rPr>
          <w:rFonts w:ascii="Tahoma" w:hAnsi="Tahoma" w:cs="Tahoma"/>
          <w:szCs w:val="22"/>
          <w:lang w:val="el-GR" w:eastAsia="ar-SA"/>
        </w:rPr>
        <w:t xml:space="preserve"> αποφάσεων, οι διευκρινίσεις ζητούνται από την Επιτροπή και δεν υπόκεινται σε προηγούμενη έγκριση του αποφαιν</w:t>
      </w:r>
      <w:r w:rsidR="00145465" w:rsidRPr="003F6BA3">
        <w:rPr>
          <w:rFonts w:ascii="Tahoma" w:hAnsi="Tahoma" w:cs="Tahoma"/>
          <w:szCs w:val="22"/>
          <w:lang w:val="el-GR" w:eastAsia="ar-SA"/>
        </w:rPr>
        <w:t>όμε</w:t>
      </w:r>
      <w:r w:rsidRPr="003F6BA3">
        <w:rPr>
          <w:rFonts w:ascii="Tahoma" w:hAnsi="Tahoma" w:cs="Tahoma"/>
          <w:szCs w:val="22"/>
          <w:lang w:val="el-GR" w:eastAsia="ar-SA"/>
        </w:rPr>
        <w:t>νου οργάνου.</w:t>
      </w:r>
    </w:p>
    <w:p w14:paraId="393F646F" w14:textId="77777777" w:rsidR="00746FFC" w:rsidRPr="003F6BA3" w:rsidRDefault="00746FFC" w:rsidP="00746FFC">
      <w:pPr>
        <w:textAlignment w:val="baseline"/>
        <w:rPr>
          <w:rFonts w:ascii="Tahoma" w:hAnsi="Tahoma" w:cs="Tahoma"/>
          <w:szCs w:val="22"/>
          <w:lang w:val="el-GR" w:eastAsia="ar-SA"/>
        </w:rPr>
      </w:pPr>
      <w:r w:rsidRPr="003F6BA3">
        <w:rPr>
          <w:rFonts w:ascii="Tahoma" w:hAnsi="Tahoma" w:cs="Tahoma"/>
          <w:szCs w:val="22"/>
          <w:lang w:val="el-GR" w:eastAsia="ar-SA"/>
        </w:rPr>
        <w:lastRenderedPageBreak/>
        <w:t>Σε κάθε περίπτωση, μετά την ολοκ</w:t>
      </w:r>
      <w:r w:rsidR="006B79C9" w:rsidRPr="003F6BA3">
        <w:rPr>
          <w:rFonts w:ascii="Tahoma" w:hAnsi="Tahoma" w:cs="Tahoma"/>
          <w:szCs w:val="22"/>
          <w:lang w:val="el-GR" w:eastAsia="ar-SA"/>
        </w:rPr>
        <w:t>λ</w:t>
      </w:r>
      <w:r w:rsidRPr="003F6BA3">
        <w:rPr>
          <w:rFonts w:ascii="Tahoma" w:hAnsi="Tahoma" w:cs="Tahoma"/>
          <w:szCs w:val="22"/>
          <w:lang w:val="el-GR" w:eastAsia="ar-SA"/>
        </w:rPr>
        <w:t>ήρωση της διαδικασίας αξιολόγησης εκ μέρους της Επιτροπής και τη</w:t>
      </w:r>
      <w:r w:rsidRPr="003F6BA3">
        <w:rPr>
          <w:rFonts w:ascii="Tahoma" w:hAnsi="Tahoma" w:cs="Tahoma"/>
          <w:i/>
          <w:iCs/>
          <w:color w:val="5B9BD5"/>
          <w:kern w:val="1"/>
          <w:szCs w:val="22"/>
          <w:lang w:val="el-GR" w:eastAsia="el-GR"/>
        </w:rPr>
        <w:t xml:space="preserve"> </w:t>
      </w:r>
      <w:r w:rsidRPr="003F6BA3">
        <w:rPr>
          <w:rFonts w:ascii="Tahoma" w:hAnsi="Tahoma" w:cs="Tahoma"/>
          <w:szCs w:val="22"/>
          <w:lang w:val="el-GR" w:eastAsia="ar-SA"/>
        </w:rPr>
        <w:t xml:space="preserve">διαβίβαση των σχετικών πρακτικών προς το αποφαινόμενο όργανο, το τελευταίο δύναται, κατά την κρίση του, να ζητεί διευκρινίσεις από τους προσφέροντες για στοιχεία των προσφορών, για τα οποία δεν ζητήθηκαν, είτε ακόμη και για στοιχεία, για τα </w:t>
      </w:r>
      <w:r w:rsidR="006B79C9" w:rsidRPr="003F6BA3">
        <w:rPr>
          <w:rFonts w:ascii="Tahoma" w:hAnsi="Tahoma" w:cs="Tahoma"/>
          <w:szCs w:val="22"/>
          <w:lang w:val="el-GR" w:eastAsia="ar-SA"/>
        </w:rPr>
        <w:t>οποία</w:t>
      </w:r>
      <w:r w:rsidRPr="003F6BA3">
        <w:rPr>
          <w:rFonts w:ascii="Tahoma" w:hAnsi="Tahoma" w:cs="Tahoma"/>
          <w:szCs w:val="22"/>
          <w:lang w:val="el-GR" w:eastAsia="ar-SA"/>
        </w:rPr>
        <w:t xml:space="preserve"> έχει ήδη γνωμοδοτήσει σχετικώς η Επιτροπή. </w:t>
      </w:r>
    </w:p>
    <w:p w14:paraId="4FFCD7F5" w14:textId="77777777" w:rsidR="00746FFC" w:rsidRPr="003F6BA3" w:rsidRDefault="00746FFC" w:rsidP="00746FFC">
      <w:pPr>
        <w:textAlignment w:val="baseline"/>
        <w:rPr>
          <w:rFonts w:ascii="Tahoma" w:hAnsi="Tahoma" w:cs="Tahoma"/>
          <w:szCs w:val="22"/>
          <w:lang w:val="el-GR" w:eastAsia="ar-SA"/>
        </w:rPr>
      </w:pPr>
      <w:r w:rsidRPr="003F6BA3">
        <w:rPr>
          <w:rFonts w:ascii="Tahoma" w:hAnsi="Tahoma" w:cs="Tahoma"/>
          <w:szCs w:val="22"/>
          <w:lang w:val="el-GR" w:eastAsia="ar-SA"/>
        </w:rPr>
        <w:t>Το αποφαινόμενο όργανο διατηρεί το δικαίωμα να αναπέμψει στην Επιτροπή προς εξέταση και περαιτέρω διευκρινίσεις οποιοδήποτε ζήτημα</w:t>
      </w:r>
      <w:r w:rsidR="00145465" w:rsidRPr="003F6BA3">
        <w:rPr>
          <w:rFonts w:ascii="Tahoma" w:hAnsi="Tahoma" w:cs="Tahoma"/>
          <w:szCs w:val="22"/>
          <w:lang w:val="el-GR" w:eastAsia="ar-SA"/>
        </w:rPr>
        <w:t xml:space="preserve"> </w:t>
      </w:r>
      <w:r w:rsidRPr="003F6BA3">
        <w:rPr>
          <w:rFonts w:ascii="Tahoma" w:hAnsi="Tahoma" w:cs="Tahoma"/>
          <w:szCs w:val="22"/>
          <w:lang w:val="el-GR" w:eastAsia="ar-SA"/>
        </w:rPr>
        <w:t xml:space="preserve"> χρήζει</w:t>
      </w:r>
      <w:r w:rsidR="00145465" w:rsidRPr="003F6BA3">
        <w:rPr>
          <w:rFonts w:ascii="Tahoma" w:hAnsi="Tahoma" w:cs="Tahoma"/>
          <w:szCs w:val="22"/>
          <w:lang w:val="el-GR" w:eastAsia="ar-SA"/>
        </w:rPr>
        <w:t>, κατά την κρίση του,</w:t>
      </w:r>
      <w:r w:rsidRPr="003F6BA3">
        <w:rPr>
          <w:rFonts w:ascii="Tahoma" w:hAnsi="Tahoma" w:cs="Tahoma"/>
          <w:szCs w:val="22"/>
          <w:lang w:val="el-GR" w:eastAsia="ar-SA"/>
        </w:rPr>
        <w:t xml:space="preserve"> διευκρινίσεων/ συμπληρώσεων.</w:t>
      </w:r>
    </w:p>
    <w:p w14:paraId="31F59F7B" w14:textId="38B9235D" w:rsidR="00746FFC" w:rsidRPr="003F6BA3" w:rsidRDefault="00746FFC" w:rsidP="00746FFC">
      <w:pPr>
        <w:textAlignment w:val="baseline"/>
        <w:rPr>
          <w:rFonts w:ascii="Tahoma" w:hAnsi="Tahoma" w:cs="Tahoma"/>
          <w:szCs w:val="22"/>
          <w:lang w:val="el-GR" w:eastAsia="ar-SA"/>
        </w:rPr>
      </w:pPr>
      <w:r w:rsidRPr="003F6BA3">
        <w:rPr>
          <w:rFonts w:ascii="Tahoma" w:hAnsi="Tahoma" w:cs="Tahoma"/>
          <w:szCs w:val="22"/>
          <w:lang w:val="el-GR" w:eastAsia="ar-SA"/>
        </w:rPr>
        <w:t>Τα ανωτέρω ισχύουν και ως προς τα αιτήματα παροχής διευκρινίσεων-συμπληρώσεων, σε περιπτώσεις  ασυνήθιστα χαμηλών προσφορών, καθώς και στο στάδιο της υποβολής των δικαιολογητικών κατακύρωσης του προσωρινού αναδόχου.</w:t>
      </w:r>
    </w:p>
    <w:p w14:paraId="4A5CB182" w14:textId="77777777" w:rsidR="00B13518" w:rsidRPr="003F6BA3" w:rsidRDefault="00B13518" w:rsidP="00B13518">
      <w:pPr>
        <w:textAlignment w:val="baseline"/>
        <w:rPr>
          <w:rFonts w:ascii="Tahoma" w:eastAsia="Calibri" w:hAnsi="Tahoma" w:cs="Tahoma"/>
          <w:i/>
          <w:iCs/>
          <w:color w:val="5B9BD5"/>
          <w:kern w:val="1"/>
          <w:szCs w:val="22"/>
          <w:lang w:val="el-GR" w:eastAsia="el-GR"/>
        </w:rPr>
      </w:pPr>
      <w:r w:rsidRPr="003F6BA3">
        <w:rPr>
          <w:rFonts w:ascii="Tahoma" w:hAnsi="Tahoma" w:cs="Tahoma"/>
          <w:kern w:val="1"/>
          <w:szCs w:val="22"/>
          <w:lang w:val="el-GR"/>
        </w:rPr>
        <w:t>Ειδικότερα :</w:t>
      </w:r>
    </w:p>
    <w:p w14:paraId="7D620C71" w14:textId="77777777" w:rsidR="00B13518" w:rsidRPr="003F6BA3" w:rsidRDefault="00B13518" w:rsidP="00B13518">
      <w:pPr>
        <w:textAlignment w:val="baseline"/>
        <w:rPr>
          <w:rFonts w:ascii="Tahoma" w:hAnsi="Tahoma" w:cs="Tahoma"/>
          <w:b/>
          <w:bCs/>
          <w:strike/>
          <w:kern w:val="1"/>
          <w:szCs w:val="22"/>
          <w:lang w:val="el-GR"/>
        </w:rPr>
      </w:pPr>
      <w:r w:rsidRPr="003F6BA3">
        <w:rPr>
          <w:rFonts w:ascii="Tahoma" w:hAnsi="Tahoma" w:cs="Tahoma"/>
          <w:kern w:val="1"/>
          <w:szCs w:val="22"/>
          <w:lang w:val="el-GR"/>
        </w:rPr>
        <w:t xml:space="preserve">α) Η Επιτροπή Διαγωνισμού εξετάζει αρχικά  την </w:t>
      </w:r>
      <w:r w:rsidR="00B52371" w:rsidRPr="003F6BA3">
        <w:rPr>
          <w:rFonts w:ascii="Tahoma" w:hAnsi="Tahoma" w:cs="Tahoma"/>
          <w:kern w:val="1"/>
          <w:szCs w:val="22"/>
          <w:lang w:val="el-GR"/>
        </w:rPr>
        <w:t>υποβολή</w:t>
      </w:r>
      <w:r w:rsidRPr="003F6BA3">
        <w:rPr>
          <w:rFonts w:ascii="Tahoma" w:hAnsi="Tahoma" w:cs="Tahoma"/>
          <w:kern w:val="1"/>
          <w:szCs w:val="22"/>
          <w:lang w:val="el-GR"/>
        </w:rPr>
        <w:t xml:space="preserve"> της εγγύησης συμμετοχής, σύμφωνα με την παρ. 1 του άρθρου 72. Σε περίπτωση παράλειψης </w:t>
      </w:r>
      <w:r w:rsidR="00B52371" w:rsidRPr="003F6BA3">
        <w:rPr>
          <w:rFonts w:ascii="Tahoma" w:hAnsi="Tahoma" w:cs="Tahoma"/>
          <w:kern w:val="1"/>
          <w:szCs w:val="22"/>
          <w:lang w:val="el-GR"/>
        </w:rPr>
        <w:t>υποβολής</w:t>
      </w:r>
      <w:r w:rsidRPr="003F6BA3">
        <w:rPr>
          <w:rFonts w:ascii="Tahoma" w:hAnsi="Tahoma" w:cs="Tahoma"/>
          <w:kern w:val="1"/>
          <w:szCs w:val="22"/>
          <w:lang w:val="el-GR"/>
        </w:rPr>
        <w:t>, είτε της εγγύησης συμμετοχής ηλεκτρονικής έκδοσης, μέχρι την καταληκτική ημερομηνία υποβολής προσφορών, είτε του πρωτοτύπου της έντυπης εγγύησης συμμετοχής, μέχρι την ημερομηνία και ώρα αποσφράγισης, η Επιτροπή Διαγωνισμού συντάσσει πρακτικό</w:t>
      </w:r>
      <w:r w:rsidR="00B52371" w:rsidRPr="003F6BA3">
        <w:rPr>
          <w:rFonts w:ascii="Tahoma" w:hAnsi="Tahoma" w:cs="Tahoma"/>
          <w:kern w:val="1"/>
          <w:szCs w:val="22"/>
          <w:lang w:val="el-GR"/>
        </w:rPr>
        <w:t xml:space="preserve">, με </w:t>
      </w:r>
      <w:r w:rsidRPr="003F6BA3">
        <w:rPr>
          <w:rFonts w:ascii="Tahoma" w:hAnsi="Tahoma" w:cs="Tahoma"/>
          <w:kern w:val="1"/>
          <w:szCs w:val="22"/>
          <w:lang w:val="el-GR"/>
        </w:rPr>
        <w:t xml:space="preserve">το οποίο εισηγείται την απόρριψη της προσφοράς ως απαράδεκτης. </w:t>
      </w:r>
    </w:p>
    <w:p w14:paraId="35844B2E" w14:textId="77777777" w:rsidR="00B13518" w:rsidRPr="003F6BA3" w:rsidRDefault="00B13518" w:rsidP="00B13518">
      <w:pPr>
        <w:textAlignment w:val="baseline"/>
        <w:rPr>
          <w:rFonts w:ascii="Tahoma" w:hAnsi="Tahoma" w:cs="Tahoma"/>
          <w:kern w:val="1"/>
          <w:szCs w:val="22"/>
          <w:lang w:val="el-GR"/>
        </w:rPr>
      </w:pPr>
      <w:r w:rsidRPr="003F6BA3">
        <w:rPr>
          <w:rFonts w:ascii="Tahoma" w:hAnsi="Tahoma" w:cs="Tahoma"/>
          <w:kern w:val="1"/>
          <w:szCs w:val="22"/>
          <w:lang w:val="el-GR"/>
        </w:rPr>
        <w:t>Στη συνέχεια εκδίδεται από την αναθέτουσα αρχή απόφαση, με την οποία επικυρώνεται το ανωτέρω πρακτικό. Η απόφαση απόρριψης της προσφοράς του παρόντος εδαφίου εκδίδεται πριν από την έκδοση οποιασδήποτε άλλης απόφασης σχετικά με την αξιολόγηση των προσφορών της οικείας διαδικασίας ανάθεσης σύμβασης και κοινοποιείται σε όλους τους προσφέροντες</w:t>
      </w:r>
      <w:r w:rsidR="00FD728B" w:rsidRPr="003F6BA3">
        <w:rPr>
          <w:rFonts w:ascii="Tahoma" w:hAnsi="Tahoma" w:cs="Tahoma"/>
          <w:kern w:val="1"/>
          <w:szCs w:val="22"/>
          <w:lang w:val="el-GR"/>
        </w:rPr>
        <w:t>,</w:t>
      </w:r>
      <w:r w:rsidRPr="003F6BA3">
        <w:rPr>
          <w:rFonts w:ascii="Tahoma" w:hAnsi="Tahoma" w:cs="Tahoma"/>
          <w:kern w:val="1"/>
          <w:szCs w:val="22"/>
          <w:lang w:val="el-GR"/>
        </w:rPr>
        <w:t xml:space="preserve"> μέσω της λειτουργικότητας της «Επικοινωνίας» του ηλεκτρονικού διαγωνισμού στο ΕΣΗΔΗΣ.</w:t>
      </w:r>
    </w:p>
    <w:p w14:paraId="2F44EE91" w14:textId="77777777" w:rsidR="00B13518" w:rsidRPr="003F6BA3" w:rsidRDefault="00B13518" w:rsidP="00B13518">
      <w:pPr>
        <w:textAlignment w:val="baseline"/>
        <w:rPr>
          <w:rFonts w:ascii="Tahoma" w:hAnsi="Tahoma" w:cs="Tahoma"/>
          <w:kern w:val="1"/>
          <w:szCs w:val="22"/>
          <w:lang w:val="el-GR"/>
        </w:rPr>
      </w:pPr>
      <w:r w:rsidRPr="003F6BA3">
        <w:rPr>
          <w:rFonts w:ascii="Tahoma" w:hAnsi="Tahoma" w:cs="Tahoma"/>
          <w:kern w:val="1"/>
          <w:szCs w:val="22"/>
          <w:lang w:val="el-GR"/>
        </w:rPr>
        <w:t>Κατά της εν λόγω απόφασης χωρεί προδικαστική προσφυγή, σύμφωνα με τα οριζόμενα στην παράγραφο 3.4 της παρούσας.</w:t>
      </w:r>
    </w:p>
    <w:p w14:paraId="0280F5C4" w14:textId="77777777" w:rsidR="00B13518" w:rsidRPr="003F6BA3" w:rsidRDefault="00B13518" w:rsidP="00B13518">
      <w:pPr>
        <w:textAlignment w:val="baseline"/>
        <w:rPr>
          <w:rFonts w:ascii="Tahoma" w:hAnsi="Tahoma" w:cs="Tahoma"/>
          <w:kern w:val="1"/>
          <w:szCs w:val="22"/>
          <w:lang w:val="el-GR"/>
        </w:rPr>
      </w:pPr>
      <w:r w:rsidRPr="003F6BA3">
        <w:rPr>
          <w:rFonts w:ascii="Tahoma" w:hAnsi="Tahoma" w:cs="Tahoma"/>
          <w:kern w:val="1"/>
          <w:szCs w:val="22"/>
          <w:lang w:val="el-GR"/>
        </w:rPr>
        <w:t>Η αναθέτουσα αρχή επικοινωνεί παράλληλα με τους φορείς που φέρονται να έχουν εκδώσει τις εγγυητικές επιστολές, προκειμένου να διαπιστώσει την εγκυρότητά τους.</w:t>
      </w:r>
    </w:p>
    <w:p w14:paraId="2860FF73" w14:textId="77777777" w:rsidR="00B13518" w:rsidRPr="003F6BA3" w:rsidRDefault="00B13518" w:rsidP="00B13518">
      <w:pPr>
        <w:textAlignment w:val="baseline"/>
        <w:rPr>
          <w:rFonts w:ascii="Tahoma" w:hAnsi="Tahoma" w:cs="Tahoma"/>
          <w:kern w:val="1"/>
          <w:szCs w:val="22"/>
          <w:lang w:val="el-GR"/>
        </w:rPr>
      </w:pPr>
      <w:r w:rsidRPr="003F6BA3">
        <w:rPr>
          <w:rFonts w:ascii="Tahoma" w:hAnsi="Tahoma" w:cs="Tahoma"/>
          <w:kern w:val="1"/>
          <w:szCs w:val="22"/>
          <w:lang w:val="el-GR"/>
        </w:rPr>
        <w:t>β) Στη συνέχεια</w:t>
      </w:r>
      <w:r w:rsidR="00FD728B" w:rsidRPr="003F6BA3">
        <w:rPr>
          <w:rFonts w:ascii="Tahoma" w:hAnsi="Tahoma" w:cs="Tahoma"/>
          <w:kern w:val="1"/>
          <w:szCs w:val="22"/>
          <w:lang w:val="el-GR"/>
        </w:rPr>
        <w:t>,</w:t>
      </w:r>
      <w:r w:rsidRPr="003F6BA3">
        <w:rPr>
          <w:rFonts w:ascii="Tahoma" w:hAnsi="Tahoma" w:cs="Tahoma"/>
          <w:kern w:val="1"/>
          <w:szCs w:val="22"/>
          <w:lang w:val="el-GR"/>
        </w:rPr>
        <w:t xml:space="preserve"> η Επιτροπή Διαγωνισμού προβαίνει αρχικά στον έλεγχο των δικαιολογητικών συμμετοχής και </w:t>
      </w:r>
      <w:r w:rsidR="00E839B1" w:rsidRPr="003F6BA3">
        <w:rPr>
          <w:rFonts w:ascii="Tahoma" w:hAnsi="Tahoma" w:cs="Tahoma"/>
          <w:kern w:val="1"/>
          <w:szCs w:val="22"/>
          <w:lang w:val="el-GR"/>
        </w:rPr>
        <w:t>ακολούθως</w:t>
      </w:r>
      <w:r w:rsidRPr="003F6BA3">
        <w:rPr>
          <w:rFonts w:ascii="Tahoma" w:hAnsi="Tahoma" w:cs="Tahoma"/>
          <w:kern w:val="1"/>
          <w:szCs w:val="22"/>
          <w:lang w:val="el-GR"/>
        </w:rPr>
        <w:t xml:space="preserve"> στην αξιολόγηση και βαθμολόγηση των τεχνικών προσφορών των προσφερόντων,  τα δικαιολογητικά συμμετοχής</w:t>
      </w:r>
      <w:r w:rsidR="00E839B1" w:rsidRPr="003F6BA3">
        <w:rPr>
          <w:rFonts w:ascii="Tahoma" w:hAnsi="Tahoma" w:cs="Tahoma"/>
          <w:kern w:val="1"/>
          <w:szCs w:val="22"/>
          <w:lang w:val="el-GR"/>
        </w:rPr>
        <w:t xml:space="preserve"> των οποίων</w:t>
      </w:r>
      <w:r w:rsidRPr="003F6BA3">
        <w:rPr>
          <w:rFonts w:ascii="Tahoma" w:hAnsi="Tahoma" w:cs="Tahoma"/>
          <w:kern w:val="1"/>
          <w:szCs w:val="22"/>
          <w:lang w:val="el-GR"/>
        </w:rPr>
        <w:t xml:space="preserve"> έκρινε πλήρη. Η αξιολόγηση και βαθμολόγηση γίνονται σύμφωνα με τα προβλεπόμενα στον ν.4412/2016  και τους όρους της παρούσας. Η διαδικασία αξιολόγησης ολοκληρώνεται με την καταχώριση σε πρακτικό των προσφερόντων, των αποτελεσμάτων του ελέγχου και της αξιολόγησης των δικαιολογητικών συμμετοχής, των αποτελεσμάτων της αξιολόγησης των τεχνικών προσφορών</w:t>
      </w:r>
      <w:r w:rsidR="00E839B1" w:rsidRPr="003F6BA3">
        <w:rPr>
          <w:rFonts w:ascii="Tahoma" w:hAnsi="Tahoma" w:cs="Tahoma"/>
          <w:kern w:val="1"/>
          <w:szCs w:val="22"/>
          <w:lang w:val="el-GR"/>
        </w:rPr>
        <w:t xml:space="preserve"> και</w:t>
      </w:r>
      <w:r w:rsidRPr="003F6BA3">
        <w:rPr>
          <w:rFonts w:ascii="Tahoma" w:hAnsi="Tahoma" w:cs="Tahoma"/>
          <w:kern w:val="1"/>
          <w:szCs w:val="22"/>
          <w:lang w:val="el-GR"/>
        </w:rPr>
        <w:t xml:space="preserve"> της βαθμολόγησης των αποδεκτών τεχνικών προσφορών με βάση τα κριτήρια αξιολόγησης των παραγράφων 2.3.1 και 2.3.2 της παρούσας. </w:t>
      </w:r>
    </w:p>
    <w:p w14:paraId="2C34AECE" w14:textId="77777777" w:rsidR="00B13518" w:rsidRPr="003F6BA3" w:rsidRDefault="00B13518" w:rsidP="00B13518">
      <w:pPr>
        <w:textAlignment w:val="baseline"/>
        <w:rPr>
          <w:rFonts w:ascii="Tahoma" w:hAnsi="Tahoma" w:cs="Tahoma"/>
          <w:kern w:val="1"/>
          <w:szCs w:val="22"/>
          <w:lang w:val="el-GR" w:eastAsia="el-GR"/>
        </w:rPr>
      </w:pPr>
      <w:r w:rsidRPr="003F6BA3">
        <w:rPr>
          <w:rFonts w:ascii="Tahoma" w:hAnsi="Tahoma" w:cs="Tahoma"/>
          <w:kern w:val="1"/>
          <w:szCs w:val="22"/>
          <w:lang w:val="el-GR" w:eastAsia="el-GR"/>
        </w:rPr>
        <w:t>Τα αποτελέσματα των εν λόγω σταδίων («Δικαιολογητικά Συμμετοχής» &amp; «Τεχνική Προσφορά» επικυρώνονται με απόφαση του αποφαινόμενου οργάνου της αναθέτουσας αρχής, η οποία κοινοποιείται  στους προσφέροντες, εκτός από όσους αποκλείστηκαν οριστικά δυνάμει της παρ. 1 του άρθρου 72 του ν. 4412/2016, μέσω της λειτουργικότητας της «Επικοινωνίας» του ΕΣΗΔΗΣ. Μετά την έκδοση και κοινοποίηση της ανωτέρω απόφασης, οι προσφέροντες λαμβάνουν γνώση των λοιπών συμμετεχόντων στη διαδικασία και των στοιχείων που υποβλήθηκαν από αυτούς.</w:t>
      </w:r>
    </w:p>
    <w:p w14:paraId="7C22DF03" w14:textId="77777777" w:rsidR="00B13518" w:rsidRPr="003F6BA3" w:rsidRDefault="00B13518" w:rsidP="00B13518">
      <w:pPr>
        <w:textAlignment w:val="baseline"/>
        <w:rPr>
          <w:rFonts w:ascii="Tahoma" w:hAnsi="Tahoma" w:cs="Tahoma"/>
          <w:kern w:val="1"/>
          <w:szCs w:val="22"/>
          <w:lang w:val="el-GR"/>
        </w:rPr>
      </w:pPr>
      <w:r w:rsidRPr="003F6BA3">
        <w:rPr>
          <w:rFonts w:ascii="Tahoma" w:hAnsi="Tahoma" w:cs="Tahoma"/>
          <w:kern w:val="1"/>
          <w:szCs w:val="22"/>
          <w:lang w:val="el-GR" w:eastAsia="el-GR"/>
        </w:rPr>
        <w:t>Κατά της εν λόγω απόφασης χωρεί προδικαστική προσφυγή, σύμφωνα με τα οριζόμενα στην παράγραφο 3.4 της παρούσας.</w:t>
      </w:r>
    </w:p>
    <w:p w14:paraId="60D26F8C" w14:textId="77777777" w:rsidR="00B13518" w:rsidRPr="003F6BA3" w:rsidRDefault="00B13518" w:rsidP="00B13518">
      <w:pPr>
        <w:textAlignment w:val="baseline"/>
        <w:rPr>
          <w:rFonts w:ascii="Tahoma" w:hAnsi="Tahoma" w:cs="Tahoma"/>
          <w:kern w:val="1"/>
          <w:szCs w:val="22"/>
          <w:lang w:val="el-GR"/>
        </w:rPr>
      </w:pPr>
      <w:r w:rsidRPr="003F6BA3">
        <w:rPr>
          <w:rFonts w:ascii="Tahoma" w:hAnsi="Tahoma" w:cs="Tahoma"/>
          <w:kern w:val="1"/>
          <w:szCs w:val="22"/>
          <w:lang w:val="el-GR"/>
        </w:rPr>
        <w:lastRenderedPageBreak/>
        <w:t>γ) Μετά την ολοκλήρωση της αξιολόγησης, σύμφωνα με τα ανωτέρω, αποσφραγίζονται, κατά την ορισθείσα ημερομηνία και ώρα οι φάκελοι των οικονομικών προσφορών εκείνων των προσφερόντων που δεν έχουν απορριφθεί σύμφωνα με τα ανωτέρω.</w:t>
      </w:r>
    </w:p>
    <w:p w14:paraId="040E38A3" w14:textId="77777777" w:rsidR="00B13518" w:rsidRPr="003F6BA3" w:rsidRDefault="00B13518" w:rsidP="00B13518">
      <w:pPr>
        <w:suppressAutoHyphens w:val="0"/>
        <w:autoSpaceDE w:val="0"/>
        <w:autoSpaceDN w:val="0"/>
        <w:adjustRightInd w:val="0"/>
        <w:spacing w:after="0"/>
        <w:rPr>
          <w:rFonts w:ascii="Tahoma" w:hAnsi="Tahoma" w:cs="Tahoma"/>
          <w:kern w:val="1"/>
          <w:szCs w:val="22"/>
          <w:lang w:val="el-GR"/>
        </w:rPr>
      </w:pPr>
      <w:r w:rsidRPr="003F6BA3">
        <w:rPr>
          <w:rFonts w:ascii="Tahoma" w:hAnsi="Tahoma" w:cs="Tahoma"/>
          <w:kern w:val="1"/>
          <w:szCs w:val="22"/>
          <w:lang w:val="el-GR"/>
        </w:rPr>
        <w:t>δ) Η Επιτροπή Διαγωνισμού προβαίνει στην αξιολόγηση των οικονομικών προσφορών που αποσφραγίστηκαν και συντάσσει πρακτικό</w:t>
      </w:r>
      <w:r w:rsidR="0081559A" w:rsidRPr="003F6BA3">
        <w:rPr>
          <w:rFonts w:ascii="Tahoma" w:hAnsi="Tahoma" w:cs="Tahoma"/>
          <w:kern w:val="1"/>
          <w:szCs w:val="22"/>
          <w:lang w:val="el-GR"/>
        </w:rPr>
        <w:t>,</w:t>
      </w:r>
      <w:r w:rsidRPr="003F6BA3">
        <w:rPr>
          <w:rFonts w:ascii="Tahoma" w:hAnsi="Tahoma" w:cs="Tahoma"/>
          <w:kern w:val="1"/>
          <w:szCs w:val="22"/>
          <w:lang w:val="el-GR"/>
        </w:rPr>
        <w:t xml:space="preserve"> στο οποίο καταχωρ</w:t>
      </w:r>
      <w:r w:rsidR="00814457" w:rsidRPr="003F6BA3">
        <w:rPr>
          <w:rFonts w:ascii="Tahoma" w:hAnsi="Tahoma" w:cs="Tahoma"/>
          <w:kern w:val="1"/>
          <w:szCs w:val="22"/>
          <w:lang w:val="el-GR"/>
        </w:rPr>
        <w:t>ίζο</w:t>
      </w:r>
      <w:r w:rsidRPr="003F6BA3">
        <w:rPr>
          <w:rFonts w:ascii="Tahoma" w:hAnsi="Tahoma" w:cs="Tahoma"/>
          <w:kern w:val="1"/>
          <w:szCs w:val="22"/>
          <w:lang w:val="el-GR"/>
        </w:rPr>
        <w:t xml:space="preserve">νται οι προσφορές κατά σειρά κατάταξης, με βάση τη συνολική βαθμολογία τους, καθώς και η αιτιολογημένη εισήγησή της για την αποδοχή ή απόρριψή τους και την ανάδειξη του προσωρινού αναδόχου.  </w:t>
      </w:r>
    </w:p>
    <w:p w14:paraId="309F7279" w14:textId="112F020C" w:rsidR="00B13518" w:rsidRPr="003F6BA3" w:rsidRDefault="00B13518" w:rsidP="00B13518">
      <w:pPr>
        <w:textAlignment w:val="baseline"/>
        <w:rPr>
          <w:rFonts w:ascii="Tahoma" w:hAnsi="Tahoma" w:cs="Tahoma"/>
          <w:kern w:val="1"/>
          <w:szCs w:val="22"/>
          <w:lang w:val="el-GR" w:eastAsia="el-GR"/>
        </w:rPr>
      </w:pPr>
      <w:r w:rsidRPr="003F6BA3">
        <w:rPr>
          <w:rFonts w:ascii="Tahoma" w:hAnsi="Tahoma" w:cs="Tahoma"/>
          <w:kern w:val="1"/>
          <w:szCs w:val="22"/>
          <w:lang w:val="el-GR"/>
        </w:rPr>
        <w:t>Εάν οι προσφορές φαίνονται ασυνήθιστα χαμηλές σε σχέση με το αντικείμενο της σύμβασης, η αναθέτουσα αρχή απαιτεί από τους οικονομικούς φορείς,</w:t>
      </w:r>
      <w:r w:rsidRPr="003F6BA3">
        <w:rPr>
          <w:rFonts w:ascii="Tahoma" w:hAnsi="Tahoma" w:cs="Tahoma"/>
          <w:szCs w:val="22"/>
          <w:lang w:val="el-GR"/>
        </w:rPr>
        <w:t xml:space="preserve"> </w:t>
      </w:r>
      <w:r w:rsidRPr="003F6BA3">
        <w:rPr>
          <w:rFonts w:ascii="Tahoma" w:hAnsi="Tahoma" w:cs="Tahoma"/>
          <w:kern w:val="1"/>
          <w:szCs w:val="22"/>
          <w:lang w:val="el-GR"/>
        </w:rPr>
        <w:t>μέσω της λειτουργικότητας της «Επικοινωνίας» του ηλεκτρονικού διαγωνισμού στο ΕΣΗΔΗΣ, να εξηγήσουν την τιμή ή το κόστος που προτείνουν στην προσφορά τους, εντός αποκλειστικής προθεσμίας, κατά ανώτατο όριο είκοσι (20) ημερών από την κοινοποίηση της σχετικής πρόσκλησης. Στην περίπτωση αυτή εφαρμόζονται τα άρθρα 88 και 89 ν. 4412/2016. Εάν</w:t>
      </w:r>
      <w:r w:rsidR="00165C80" w:rsidRPr="003F6BA3">
        <w:rPr>
          <w:rFonts w:ascii="Tahoma" w:hAnsi="Tahoma" w:cs="Tahoma"/>
          <w:kern w:val="1"/>
          <w:szCs w:val="22"/>
          <w:lang w:val="el-GR"/>
        </w:rPr>
        <w:t xml:space="preserve"> με </w:t>
      </w:r>
      <w:r w:rsidRPr="003F6BA3">
        <w:rPr>
          <w:rFonts w:ascii="Tahoma" w:hAnsi="Tahoma" w:cs="Tahoma"/>
          <w:kern w:val="1"/>
          <w:szCs w:val="22"/>
          <w:lang w:val="el-GR"/>
        </w:rPr>
        <w:t xml:space="preserve"> τα παρεχόμενα στοιχεία δεν εξηγ</w:t>
      </w:r>
      <w:r w:rsidR="00165C80" w:rsidRPr="003F6BA3">
        <w:rPr>
          <w:rFonts w:ascii="Tahoma" w:hAnsi="Tahoma" w:cs="Tahoma"/>
          <w:kern w:val="1"/>
          <w:szCs w:val="22"/>
          <w:lang w:val="el-GR"/>
        </w:rPr>
        <w:t>είται</w:t>
      </w:r>
      <w:r w:rsidRPr="003F6BA3">
        <w:rPr>
          <w:rFonts w:ascii="Tahoma" w:hAnsi="Tahoma" w:cs="Tahoma"/>
          <w:kern w:val="1"/>
          <w:szCs w:val="22"/>
          <w:lang w:val="el-GR"/>
        </w:rPr>
        <w:t xml:space="preserve"> κατά τρόπο ικανοποιητικό το χαμηλό επίπεδο της τιμής ή του κόστους που προτείνεται, η προσφορά απορρίπτεται ως μη κανονική. </w:t>
      </w:r>
    </w:p>
    <w:p w14:paraId="6FF75AB4" w14:textId="77777777" w:rsidR="00B13518" w:rsidRPr="003F6BA3" w:rsidRDefault="00B13518" w:rsidP="00B13518">
      <w:pPr>
        <w:textAlignment w:val="baseline"/>
        <w:rPr>
          <w:rFonts w:ascii="Tahoma" w:hAnsi="Tahoma" w:cs="Tahoma"/>
          <w:szCs w:val="22"/>
          <w:lang w:val="el-GR"/>
        </w:rPr>
      </w:pPr>
      <w:r w:rsidRPr="003F6BA3">
        <w:rPr>
          <w:rFonts w:ascii="Tahoma" w:hAnsi="Tahoma" w:cs="Tahoma"/>
          <w:kern w:val="1"/>
          <w:szCs w:val="22"/>
          <w:lang w:val="el-GR"/>
        </w:rPr>
        <w:t>Στην περίπτωση ισοδύναμων προφορών, δηλαδή προσφορών με την ίδια συνολική τελική βαθμολογία μεταξύ δύο ή περισσ</w:t>
      </w:r>
      <w:r w:rsidR="00165C80" w:rsidRPr="003F6BA3">
        <w:rPr>
          <w:rFonts w:ascii="Tahoma" w:hAnsi="Tahoma" w:cs="Tahoma"/>
          <w:kern w:val="1"/>
          <w:szCs w:val="22"/>
          <w:lang w:val="el-GR"/>
        </w:rPr>
        <w:t>ότε</w:t>
      </w:r>
      <w:r w:rsidRPr="003F6BA3">
        <w:rPr>
          <w:rFonts w:ascii="Tahoma" w:hAnsi="Tahoma" w:cs="Tahoma"/>
          <w:kern w:val="1"/>
          <w:szCs w:val="22"/>
          <w:lang w:val="el-GR"/>
        </w:rPr>
        <w:t>ρων προσφερόντων, η ανάθεση γίνεται στ</w:t>
      </w:r>
      <w:r w:rsidR="0081559A" w:rsidRPr="003F6BA3">
        <w:rPr>
          <w:rFonts w:ascii="Tahoma" w:hAnsi="Tahoma" w:cs="Tahoma"/>
          <w:kern w:val="1"/>
          <w:szCs w:val="22"/>
          <w:lang w:val="el-GR"/>
        </w:rPr>
        <w:t>ον</w:t>
      </w:r>
      <w:r w:rsidRPr="003F6BA3">
        <w:rPr>
          <w:rFonts w:ascii="Tahoma" w:hAnsi="Tahoma" w:cs="Tahoma"/>
          <w:kern w:val="1"/>
          <w:szCs w:val="22"/>
          <w:lang w:val="el-GR"/>
        </w:rPr>
        <w:t xml:space="preserve"> προσφ</w:t>
      </w:r>
      <w:r w:rsidR="0081559A" w:rsidRPr="003F6BA3">
        <w:rPr>
          <w:rFonts w:ascii="Tahoma" w:hAnsi="Tahoma" w:cs="Tahoma"/>
          <w:kern w:val="1"/>
          <w:szCs w:val="22"/>
          <w:lang w:val="el-GR"/>
        </w:rPr>
        <w:t>έροντα</w:t>
      </w:r>
      <w:r w:rsidRPr="003F6BA3">
        <w:rPr>
          <w:rFonts w:ascii="Tahoma" w:hAnsi="Tahoma" w:cs="Tahoma"/>
          <w:kern w:val="1"/>
          <w:szCs w:val="22"/>
          <w:lang w:val="el-GR"/>
        </w:rPr>
        <w:t xml:space="preserve"> με τη μεγαλύτερη βαθμολογία τεχνικής προσφοράς. </w:t>
      </w:r>
    </w:p>
    <w:p w14:paraId="7F5FA7EB" w14:textId="35A69218" w:rsidR="00B13518" w:rsidRPr="003F6BA3" w:rsidRDefault="00B13518" w:rsidP="00B13518">
      <w:pPr>
        <w:textAlignment w:val="baseline"/>
        <w:rPr>
          <w:rFonts w:ascii="Tahoma" w:eastAsia="Calibri" w:hAnsi="Tahoma" w:cs="Tahoma"/>
          <w:i/>
          <w:color w:val="5B9BD5"/>
          <w:kern w:val="1"/>
          <w:szCs w:val="22"/>
          <w:lang w:val="el-GR" w:eastAsia="el-GR"/>
        </w:rPr>
      </w:pPr>
      <w:r w:rsidRPr="003F6BA3">
        <w:rPr>
          <w:rFonts w:ascii="Tahoma" w:hAnsi="Tahoma" w:cs="Tahoma"/>
          <w:kern w:val="1"/>
          <w:szCs w:val="22"/>
          <w:lang w:val="el-GR"/>
        </w:rPr>
        <w:t>Αν οι ισοδύναμες προσφορές έχουν την ίδια βαθμολογία τεχνικής προσφοράς</w:t>
      </w:r>
      <w:r w:rsidR="00165C80" w:rsidRPr="003F6BA3">
        <w:rPr>
          <w:rFonts w:ascii="Tahoma" w:hAnsi="Tahoma" w:cs="Tahoma"/>
          <w:kern w:val="1"/>
          <w:szCs w:val="22"/>
          <w:lang w:val="el-GR"/>
        </w:rPr>
        <w:t>,</w:t>
      </w:r>
      <w:r w:rsidRPr="003F6BA3">
        <w:rPr>
          <w:rFonts w:ascii="Tahoma" w:hAnsi="Tahoma" w:cs="Tahoma"/>
          <w:i/>
          <w:color w:val="5B9BD5"/>
          <w:kern w:val="1"/>
          <w:szCs w:val="22"/>
          <w:lang w:val="el-GR" w:eastAsia="el-GR"/>
        </w:rPr>
        <w:t xml:space="preserve"> </w:t>
      </w:r>
      <w:r w:rsidRPr="003F6BA3">
        <w:rPr>
          <w:rFonts w:ascii="Tahoma" w:hAnsi="Tahoma" w:cs="Tahoma"/>
          <w:kern w:val="1"/>
          <w:szCs w:val="22"/>
          <w:lang w:val="el-GR"/>
        </w:rPr>
        <w:t>η αναθέτουσα αρχή επιλέγει τον ανάδοχο με κλήρωση μεταξύ των οικονομικών φορέων που υπέβαλαν τις ισοδύναμες προσφορές. Η κλήρωση γίνεται ενώπιον της Επιτροπής του Διαγωνισμού και παρουσία αυτών των οικονομικών φορέων.</w:t>
      </w:r>
    </w:p>
    <w:p w14:paraId="13B9DE61" w14:textId="523F7CA2" w:rsidR="00B13518" w:rsidRPr="003F6BA3" w:rsidRDefault="00B13518" w:rsidP="00B13518">
      <w:pPr>
        <w:textAlignment w:val="baseline"/>
        <w:rPr>
          <w:rFonts w:ascii="Tahoma" w:hAnsi="Tahoma" w:cs="Tahoma"/>
          <w:kern w:val="1"/>
          <w:szCs w:val="22"/>
          <w:lang w:val="el-GR" w:eastAsia="el-GR"/>
        </w:rPr>
      </w:pPr>
      <w:r w:rsidRPr="003F6BA3">
        <w:rPr>
          <w:rFonts w:ascii="Tahoma" w:hAnsi="Tahoma" w:cs="Tahoma"/>
          <w:kern w:val="1"/>
          <w:szCs w:val="22"/>
          <w:lang w:val="el-GR" w:eastAsia="el-GR"/>
        </w:rPr>
        <w:t>Στη συνέχεια, εφόσον το αποφαινόμενο όργανο της αναθέτουσας αρχής εγκρίνει το ανωτέρω πρακτικό κατάταξης των προσφορών, εκδίδεται απόφαση για τα αποτελέσματα του εν λόγω σταδίου και η αναθέτουσα</w:t>
      </w:r>
      <w:r w:rsidRPr="003F6BA3">
        <w:rPr>
          <w:rFonts w:ascii="Tahoma" w:eastAsia="Calibri" w:hAnsi="Tahoma" w:cs="Tahoma"/>
          <w:i/>
          <w:color w:val="5B9BD5"/>
          <w:kern w:val="1"/>
          <w:szCs w:val="22"/>
          <w:lang w:val="el-GR" w:eastAsia="el-GR"/>
        </w:rPr>
        <w:t xml:space="preserve"> </w:t>
      </w:r>
      <w:r w:rsidRPr="003F6BA3">
        <w:rPr>
          <w:rFonts w:ascii="Tahoma" w:hAnsi="Tahoma" w:cs="Tahoma"/>
          <w:kern w:val="1"/>
          <w:szCs w:val="22"/>
          <w:lang w:val="el-GR" w:eastAsia="el-GR"/>
        </w:rPr>
        <w:t>αρχή προσκαλεί εγγράφως, μέσω της λειτουργικότητας της «Επικοινωνίας» του ηλεκτρονικού διαγωνισμού στο ΕΣΗΔΗΣ, τον πρώτο σε κατάταξη προσφέροντα, στον οποίον πρόκειται να γίνει η κατακύρωση («προσωρινός ανάδοχος»), να υποβάλει τα δικαιολογητικά κατακύρωσης, σύμφωνα  με όσα ορίζονται στο άρθρο 103 και την παρ. 3.2 της παρούσας, περί πρόσκλησης για υποβολή δικαιολογητικών. Η απόφαση έγκρισης του πρακτικού κατάταξης προσφορών δεν κοινοποιείται στους προσφέροντες και ενσωματώνεται στην απόφαση κατακύρωσης.</w:t>
      </w:r>
    </w:p>
    <w:p w14:paraId="5C94FA64" w14:textId="689D2B7D" w:rsidR="00B13518" w:rsidRPr="003F6BA3" w:rsidRDefault="00B13518" w:rsidP="00B13518">
      <w:pPr>
        <w:textAlignment w:val="baseline"/>
        <w:rPr>
          <w:rFonts w:ascii="Tahoma" w:hAnsi="Tahoma" w:cs="Tahoma"/>
          <w:color w:val="000000"/>
          <w:szCs w:val="22"/>
          <w:shd w:val="clear" w:color="auto" w:fill="FFFFFF"/>
          <w:lang w:val="el-GR"/>
        </w:rPr>
      </w:pPr>
      <w:r w:rsidRPr="003F6BA3">
        <w:rPr>
          <w:rFonts w:ascii="Tahoma" w:hAnsi="Tahoma" w:cs="Tahoma"/>
          <w:color w:val="000000"/>
          <w:szCs w:val="22"/>
          <w:shd w:val="clear" w:color="auto" w:fill="FFFFFF"/>
          <w:lang w:val="el-GR"/>
        </w:rPr>
        <w:t xml:space="preserve">Σε κάθε περίπτωση, όταν  έχει υποβληθεί </w:t>
      </w:r>
      <w:r w:rsidR="00BA4F4D" w:rsidRPr="003F6BA3">
        <w:rPr>
          <w:rFonts w:ascii="Tahoma" w:hAnsi="Tahoma" w:cs="Tahoma"/>
          <w:color w:val="000000"/>
          <w:szCs w:val="22"/>
          <w:shd w:val="clear" w:color="auto" w:fill="FFFFFF"/>
          <w:lang w:val="el-GR"/>
        </w:rPr>
        <w:t xml:space="preserve">εξ αρχής </w:t>
      </w:r>
      <w:r w:rsidRPr="003F6BA3">
        <w:rPr>
          <w:rFonts w:ascii="Tahoma" w:hAnsi="Tahoma" w:cs="Tahoma"/>
          <w:color w:val="000000"/>
          <w:szCs w:val="22"/>
          <w:shd w:val="clear" w:color="auto" w:fill="FFFFFF"/>
          <w:lang w:val="el-GR"/>
        </w:rPr>
        <w:t>μία</w:t>
      </w:r>
      <w:r w:rsidR="00E55EB7" w:rsidRPr="003F6BA3">
        <w:rPr>
          <w:rFonts w:ascii="Tahoma" w:hAnsi="Tahoma" w:cs="Tahoma"/>
          <w:color w:val="000000"/>
          <w:szCs w:val="22"/>
          <w:shd w:val="clear" w:color="auto" w:fill="FFFFFF"/>
          <w:lang w:val="el-GR"/>
        </w:rPr>
        <w:t xml:space="preserve"> </w:t>
      </w:r>
      <w:r w:rsidRPr="003F6BA3">
        <w:rPr>
          <w:rFonts w:ascii="Tahoma" w:hAnsi="Tahoma" w:cs="Tahoma"/>
          <w:color w:val="000000"/>
          <w:szCs w:val="22"/>
          <w:shd w:val="clear" w:color="auto" w:fill="FFFFFF"/>
          <w:lang w:val="el-GR"/>
        </w:rPr>
        <w:t xml:space="preserve">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w:t>
      </w:r>
      <w:r w:rsidR="00E87F17" w:rsidRPr="003F6BA3">
        <w:rPr>
          <w:rFonts w:ascii="Tahoma" w:hAnsi="Tahoma" w:cs="Tahoma"/>
          <w:color w:val="000000"/>
          <w:szCs w:val="22"/>
          <w:shd w:val="clear" w:color="auto" w:fill="FFFFFF"/>
          <w:lang w:val="el-GR"/>
        </w:rPr>
        <w:t xml:space="preserve">ΕΑΔΗΣΥ </w:t>
      </w:r>
      <w:r w:rsidRPr="003F6BA3">
        <w:rPr>
          <w:rFonts w:ascii="Tahoma" w:hAnsi="Tahoma" w:cs="Tahoma"/>
          <w:color w:val="000000"/>
          <w:szCs w:val="22"/>
          <w:shd w:val="clear" w:color="auto" w:fill="FFFFFF"/>
          <w:lang w:val="el-GR"/>
        </w:rPr>
        <w:t>σύμφωνα με όσα προβλέπονται στην παράγραφο 3.4 της παρούσας.</w:t>
      </w:r>
    </w:p>
    <w:p w14:paraId="5A56AF49" w14:textId="77777777" w:rsidR="00CE73AA" w:rsidRPr="003F6BA3" w:rsidRDefault="00CE73AA" w:rsidP="00CE7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kern w:val="1"/>
          <w:szCs w:val="22"/>
          <w:lang w:val="el-GR" w:eastAsia="el-GR"/>
        </w:rPr>
      </w:pPr>
    </w:p>
    <w:p w14:paraId="4A8F5F02" w14:textId="709A560A" w:rsidR="00D41FD6" w:rsidRPr="003F6BA3" w:rsidRDefault="00D41FD6">
      <w:pPr>
        <w:pStyle w:val="20"/>
        <w:rPr>
          <w:rFonts w:ascii="Tahoma" w:hAnsi="Tahoma" w:cs="Tahoma"/>
          <w:sz w:val="22"/>
          <w:lang w:val="el-GR"/>
        </w:rPr>
      </w:pPr>
      <w:bookmarkStart w:id="121" w:name="__RefHeading___Toc491950129"/>
      <w:bookmarkStart w:id="122" w:name="_Toc213845685"/>
      <w:bookmarkStart w:id="123" w:name="_Toc223534663"/>
      <w:bookmarkEnd w:id="121"/>
      <w:r w:rsidRPr="003F6BA3">
        <w:rPr>
          <w:rFonts w:ascii="Tahoma" w:hAnsi="Tahoma" w:cs="Tahoma"/>
          <w:sz w:val="22"/>
          <w:lang w:val="el-GR"/>
        </w:rPr>
        <w:t>3.2</w:t>
      </w:r>
      <w:r w:rsidRPr="003F6BA3">
        <w:rPr>
          <w:rFonts w:ascii="Tahoma" w:hAnsi="Tahoma" w:cs="Tahoma"/>
          <w:sz w:val="22"/>
          <w:lang w:val="el-GR"/>
        </w:rPr>
        <w:tab/>
        <w:t>Πρόσκληση υποβολής δικαιολογητικών προσωρινού αναδόχου - Δικαιολογητικά προσωρινού αναδόχου</w:t>
      </w:r>
      <w:bookmarkEnd w:id="122"/>
      <w:bookmarkEnd w:id="123"/>
    </w:p>
    <w:p w14:paraId="793CA13F" w14:textId="77777777" w:rsidR="00D14630" w:rsidRPr="003F6BA3" w:rsidRDefault="00CE73AA" w:rsidP="00CE73AA">
      <w:pPr>
        <w:rPr>
          <w:rFonts w:ascii="Tahoma" w:hAnsi="Tahoma" w:cs="Tahoma"/>
          <w:szCs w:val="22"/>
          <w:lang w:val="el-GR" w:eastAsia="ar-SA"/>
        </w:rPr>
      </w:pPr>
      <w:r w:rsidRPr="003F6BA3">
        <w:rPr>
          <w:rFonts w:ascii="Tahoma" w:hAnsi="Tahoma" w:cs="Tahoma"/>
          <w:szCs w:val="22"/>
          <w:lang w:val="el-GR" w:eastAsia="ar-SA"/>
        </w:rPr>
        <w:t>Μετά την αξιολόγηση των προσφορών, η αναθέτουσα αρχή αποστέλλει σχετική ηλεκτρονική  πρόσκληση στον προσφέροντα, στον οποίο πρόκειται να γίνει η κατακύρωση («προσωρινό ανάδοχο»), μέσω της λειτουργικότητας της «Επικοινωνίας» του ηλεκτρονικού διαγωνισμού στο ΕΣΗΔΗΣ και τον καλεί να υποβάλει</w:t>
      </w:r>
      <w:r w:rsidR="00E55EB7" w:rsidRPr="003F6BA3">
        <w:rPr>
          <w:rFonts w:ascii="Tahoma" w:hAnsi="Tahoma" w:cs="Tahoma"/>
          <w:szCs w:val="22"/>
          <w:lang w:val="el-GR" w:eastAsia="ar-SA"/>
        </w:rPr>
        <w:t>,</w:t>
      </w:r>
      <w:r w:rsidRPr="003F6BA3">
        <w:rPr>
          <w:rFonts w:ascii="Tahoma" w:hAnsi="Tahoma" w:cs="Tahoma"/>
          <w:szCs w:val="22"/>
          <w:lang w:val="el-GR" w:eastAsia="ar-SA"/>
        </w:rPr>
        <w:t xml:space="preserve"> εντός προθεσμίας δέκα (10) ημερών από την κοινοποίηση της σχετικής  έγγραφης ειδοποίησης σε αυτόν, τα αποδεικτικά έγγραφα νομιμοποίησης και τα πρωτότυπα ή αντίγραφα όλων των δικαιολογητικών που περιγράφονται στην παράγραφο 2.2.9.2. της παρούσας </w:t>
      </w:r>
      <w:r w:rsidR="00735C1D" w:rsidRPr="003F6BA3">
        <w:rPr>
          <w:rFonts w:ascii="Tahoma" w:hAnsi="Tahoma" w:cs="Tahoma"/>
          <w:szCs w:val="22"/>
          <w:lang w:val="el-GR" w:eastAsia="ar-SA"/>
        </w:rPr>
        <w:t>Διακήρυξης</w:t>
      </w:r>
      <w:r w:rsidRPr="003F6BA3">
        <w:rPr>
          <w:rFonts w:ascii="Tahoma" w:hAnsi="Tahoma" w:cs="Tahoma"/>
          <w:szCs w:val="22"/>
          <w:lang w:val="el-GR" w:eastAsia="ar-SA"/>
        </w:rPr>
        <w:t xml:space="preserve">, ως αποδεικτικά στοιχεία για τη μη συνδρομή των λόγων αποκλεισμού της παραγράφου </w:t>
      </w:r>
      <w:r w:rsidRPr="003F6BA3">
        <w:rPr>
          <w:rFonts w:ascii="Tahoma" w:hAnsi="Tahoma" w:cs="Tahoma"/>
          <w:szCs w:val="22"/>
          <w:lang w:val="el-GR" w:eastAsia="ar-SA"/>
        </w:rPr>
        <w:lastRenderedPageBreak/>
        <w:t xml:space="preserve">2.2.3 της </w:t>
      </w:r>
      <w:r w:rsidR="00735C1D" w:rsidRPr="003F6BA3">
        <w:rPr>
          <w:rFonts w:ascii="Tahoma" w:hAnsi="Tahoma" w:cs="Tahoma"/>
          <w:szCs w:val="22"/>
          <w:lang w:val="el-GR" w:eastAsia="ar-SA"/>
        </w:rPr>
        <w:t>Διακήρυξης</w:t>
      </w:r>
      <w:r w:rsidRPr="003F6BA3">
        <w:rPr>
          <w:rFonts w:ascii="Tahoma" w:hAnsi="Tahoma" w:cs="Tahoma"/>
          <w:szCs w:val="22"/>
          <w:lang w:val="el-GR" w:eastAsia="ar-SA"/>
        </w:rPr>
        <w:t xml:space="preserve">, καθώς και για την πλήρωση των κριτηρίων ποιοτικής επιλογής των παραγράφων 2.2.4 - 2.2.8  αυτής. </w:t>
      </w:r>
    </w:p>
    <w:p w14:paraId="2602DFB4" w14:textId="77777777" w:rsidR="00CE73AA" w:rsidRPr="003F6BA3" w:rsidRDefault="00CE73AA" w:rsidP="00CE73AA">
      <w:pPr>
        <w:rPr>
          <w:rFonts w:ascii="Tahoma" w:hAnsi="Tahoma" w:cs="Tahoma"/>
          <w:color w:val="000000"/>
          <w:szCs w:val="22"/>
          <w:lang w:val="el-GR" w:eastAsia="ar-SA"/>
        </w:rPr>
      </w:pPr>
      <w:r w:rsidRPr="003F6BA3">
        <w:rPr>
          <w:rFonts w:ascii="Tahoma" w:hAnsi="Tahoma" w:cs="Tahoma"/>
          <w:color w:val="000000"/>
          <w:szCs w:val="22"/>
          <w:lang w:val="el-GR" w:eastAsia="ar-SA"/>
        </w:rPr>
        <w:t xml:space="preserve">Ειδικότερα, το σύνολο των στοιχείων και δικαιολογητικών της ως άνω παραγράφου αποστέλλονται από </w:t>
      </w:r>
      <w:r w:rsidR="00E55EB7" w:rsidRPr="003F6BA3">
        <w:rPr>
          <w:rFonts w:ascii="Tahoma" w:hAnsi="Tahoma" w:cs="Tahoma"/>
          <w:color w:val="000000"/>
          <w:szCs w:val="22"/>
          <w:lang w:val="el-GR" w:eastAsia="ar-SA"/>
        </w:rPr>
        <w:t>τον προσωρινό ανάδοχο</w:t>
      </w:r>
      <w:r w:rsidRPr="003F6BA3">
        <w:rPr>
          <w:rFonts w:ascii="Tahoma" w:hAnsi="Tahoma" w:cs="Tahoma"/>
          <w:color w:val="000000"/>
          <w:szCs w:val="22"/>
          <w:lang w:val="el-GR" w:eastAsia="ar-SA"/>
        </w:rPr>
        <w:t xml:space="preserve"> σε μορφή ηλεκτρονικών αρχείων με </w:t>
      </w:r>
      <w:proofErr w:type="spellStart"/>
      <w:r w:rsidRPr="003F6BA3">
        <w:rPr>
          <w:rFonts w:ascii="Tahoma" w:hAnsi="Tahoma" w:cs="Tahoma"/>
          <w:color w:val="000000"/>
          <w:szCs w:val="22"/>
          <w:lang w:val="el-GR" w:eastAsia="ar-SA"/>
        </w:rPr>
        <w:t>μορφότυπο</w:t>
      </w:r>
      <w:proofErr w:type="spellEnd"/>
      <w:r w:rsidRPr="003F6BA3">
        <w:rPr>
          <w:rFonts w:ascii="Tahoma" w:hAnsi="Tahoma" w:cs="Tahoma"/>
          <w:color w:val="000000"/>
          <w:szCs w:val="22"/>
          <w:lang w:val="el-GR" w:eastAsia="ar-SA"/>
        </w:rPr>
        <w:t xml:space="preserve"> PDF, σύμφωνα με τα ειδικώς οριζόμενα στην παράγραφο 2.4.2.5 της παρούσ</w:t>
      </w:r>
      <w:r w:rsidR="00E55EB7" w:rsidRPr="003F6BA3">
        <w:rPr>
          <w:rFonts w:ascii="Tahoma" w:hAnsi="Tahoma" w:cs="Tahoma"/>
          <w:color w:val="000000"/>
          <w:szCs w:val="22"/>
          <w:lang w:val="el-GR" w:eastAsia="ar-SA"/>
        </w:rPr>
        <w:t>α</w:t>
      </w:r>
      <w:r w:rsidRPr="003F6BA3">
        <w:rPr>
          <w:rFonts w:ascii="Tahoma" w:hAnsi="Tahoma" w:cs="Tahoma"/>
          <w:color w:val="000000"/>
          <w:szCs w:val="22"/>
          <w:lang w:val="el-GR" w:eastAsia="ar-SA"/>
        </w:rPr>
        <w:t>ς.</w:t>
      </w:r>
    </w:p>
    <w:p w14:paraId="574CD2EF" w14:textId="6BE3B298" w:rsidR="00CE73AA" w:rsidRPr="003F6BA3" w:rsidRDefault="00CE73AA" w:rsidP="00CE73AA">
      <w:pPr>
        <w:rPr>
          <w:rFonts w:ascii="Tahoma" w:hAnsi="Tahoma" w:cs="Tahoma"/>
          <w:strike/>
          <w:szCs w:val="22"/>
          <w:lang w:val="el-GR" w:eastAsia="ar-SA"/>
        </w:rPr>
      </w:pPr>
      <w:r w:rsidRPr="003F6BA3">
        <w:rPr>
          <w:rFonts w:ascii="Tahoma" w:hAnsi="Tahoma" w:cs="Tahoma"/>
          <w:szCs w:val="22"/>
          <w:lang w:val="el-GR" w:eastAsia="ar-SA"/>
        </w:rPr>
        <w:t>Εντός της προθεσμίας υποβολής των δικαιολογητικών κατακύρωσης και το αργότερο έως την τρίτη εργάσιμη ημέρα από την καταληκτική ημερομηνία ηλεκτρονικής υποβολής των δικαιολογητικών κατακύρωσης, προσκομίζονται</w:t>
      </w:r>
      <w:r w:rsidR="007F6AD7" w:rsidRPr="003F6BA3">
        <w:rPr>
          <w:rFonts w:ascii="Tahoma" w:hAnsi="Tahoma" w:cs="Tahoma"/>
          <w:szCs w:val="22"/>
          <w:lang w:val="el-GR" w:eastAsia="ar-SA"/>
        </w:rPr>
        <w:t>,</w:t>
      </w:r>
      <w:r w:rsidRPr="003F6BA3">
        <w:rPr>
          <w:rFonts w:ascii="Tahoma" w:hAnsi="Tahoma" w:cs="Tahoma"/>
          <w:szCs w:val="22"/>
          <w:lang w:val="el-GR" w:eastAsia="ar-SA"/>
        </w:rPr>
        <w:t xml:space="preserve"> με ευθύνη του οικονομικού φορέα, στην αναθέτουσα αρχή, σε έντυπη μορφή και σε κλειστό φάκελο, στον οποίο αναγράφεται ο αποστολέας, τα στοιχεία του Διαγωνισμού και ως παραλήπτης η Επιτροπή Διαγωνισμού, τα στοιχεία και δικαιολογητικά, τα οποία απαιτείται να προσκομισ</w:t>
      </w:r>
      <w:r w:rsidR="00E55EB7" w:rsidRPr="003F6BA3">
        <w:rPr>
          <w:rFonts w:ascii="Tahoma" w:hAnsi="Tahoma" w:cs="Tahoma"/>
          <w:szCs w:val="22"/>
          <w:lang w:val="el-GR" w:eastAsia="ar-SA"/>
        </w:rPr>
        <w:t>τ</w:t>
      </w:r>
      <w:r w:rsidRPr="003F6BA3">
        <w:rPr>
          <w:rFonts w:ascii="Tahoma" w:hAnsi="Tahoma" w:cs="Tahoma"/>
          <w:szCs w:val="22"/>
          <w:lang w:val="el-GR" w:eastAsia="ar-SA"/>
        </w:rPr>
        <w:t>ούν σε έντυπη μορφή (ως πρωτότυπα ή ακριβή αντίγραφα)</w:t>
      </w:r>
      <w:r w:rsidRPr="003F6BA3">
        <w:rPr>
          <w:rFonts w:ascii="Tahoma" w:hAnsi="Tahoma" w:cs="Tahoma"/>
          <w:color w:val="000000"/>
          <w:szCs w:val="22"/>
          <w:lang w:val="el-GR" w:eastAsia="ar-SA"/>
        </w:rPr>
        <w:t>, σύμφωνα με τα προβλεπόμενα στις διατάξεις της ως άνω παραγράφου 2.4.2.5</w:t>
      </w:r>
      <w:r w:rsidRPr="003F6BA3">
        <w:rPr>
          <w:rFonts w:ascii="Tahoma" w:hAnsi="Tahoma" w:cs="Tahoma"/>
          <w:szCs w:val="22"/>
          <w:lang w:val="el-GR" w:eastAsia="ar-SA"/>
        </w:rPr>
        <w:t xml:space="preserve">. </w:t>
      </w:r>
    </w:p>
    <w:p w14:paraId="3944ECCC" w14:textId="77777777"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Αν δεν προσκομισ</w:t>
      </w:r>
      <w:r w:rsidR="00E55EB7" w:rsidRPr="003F6BA3">
        <w:rPr>
          <w:rFonts w:ascii="Tahoma" w:hAnsi="Tahoma" w:cs="Tahoma"/>
          <w:szCs w:val="22"/>
          <w:lang w:val="el-GR" w:eastAsia="ar-SA"/>
        </w:rPr>
        <w:t>τ</w:t>
      </w:r>
      <w:r w:rsidRPr="003F6BA3">
        <w:rPr>
          <w:rFonts w:ascii="Tahoma" w:hAnsi="Tahoma" w:cs="Tahoma"/>
          <w:szCs w:val="22"/>
          <w:lang w:val="el-GR" w:eastAsia="ar-SA"/>
        </w:rPr>
        <w:t xml:space="preserve">ούν τα παραπάνω δικαιολογητικά ή υπάρχουν ελλείψεις σε αυτά που </w:t>
      </w:r>
      <w:r w:rsidR="00241B45" w:rsidRPr="003F6BA3">
        <w:rPr>
          <w:rFonts w:ascii="Tahoma" w:hAnsi="Tahoma" w:cs="Tahoma"/>
          <w:szCs w:val="22"/>
          <w:lang w:val="el-GR" w:eastAsia="ar-SA"/>
        </w:rPr>
        <w:t>υποβλήθηκαν</w:t>
      </w:r>
      <w:r w:rsidRPr="003F6BA3">
        <w:rPr>
          <w:rFonts w:ascii="Tahoma" w:hAnsi="Tahoma" w:cs="Tahoma"/>
          <w:szCs w:val="22"/>
          <w:lang w:val="el-GR" w:eastAsia="ar-SA"/>
        </w:rPr>
        <w:t>, η αναθέτουσα αρχή καλεί τον προσωρινό ανάδοχο να προσκομίσει τα ελλείποντα δικαιολογητικά ή να συμπληρώσει τα ήδη υποβληθέντα ή να παράσχει διευκριν</w:t>
      </w:r>
      <w:r w:rsidR="0081559A" w:rsidRPr="003F6BA3">
        <w:rPr>
          <w:rFonts w:ascii="Tahoma" w:hAnsi="Tahoma" w:cs="Tahoma"/>
          <w:szCs w:val="22"/>
          <w:lang w:val="el-GR" w:eastAsia="ar-SA"/>
        </w:rPr>
        <w:t>ί</w:t>
      </w:r>
      <w:r w:rsidRPr="003F6BA3">
        <w:rPr>
          <w:rFonts w:ascii="Tahoma" w:hAnsi="Tahoma" w:cs="Tahoma"/>
          <w:szCs w:val="22"/>
          <w:lang w:val="el-GR" w:eastAsia="ar-SA"/>
        </w:rPr>
        <w:t>σεις</w:t>
      </w:r>
      <w:r w:rsidR="00E17316" w:rsidRPr="003F6BA3">
        <w:rPr>
          <w:rFonts w:ascii="Tahoma" w:hAnsi="Tahoma" w:cs="Tahoma"/>
          <w:szCs w:val="22"/>
          <w:lang w:val="el-GR" w:eastAsia="ar-SA"/>
        </w:rPr>
        <w:t>,</w:t>
      </w:r>
      <w:r w:rsidRPr="003F6BA3">
        <w:rPr>
          <w:rFonts w:ascii="Tahoma" w:hAnsi="Tahoma" w:cs="Tahoma"/>
          <w:szCs w:val="22"/>
          <w:lang w:val="el-GR" w:eastAsia="ar-SA"/>
        </w:rPr>
        <w:t xml:space="preserve"> </w:t>
      </w:r>
      <w:r w:rsidR="0081559A" w:rsidRPr="003F6BA3">
        <w:rPr>
          <w:rFonts w:ascii="Tahoma" w:hAnsi="Tahoma" w:cs="Tahoma"/>
          <w:szCs w:val="22"/>
          <w:lang w:val="el-GR" w:eastAsia="ar-SA"/>
        </w:rPr>
        <w:t xml:space="preserve">κατά το </w:t>
      </w:r>
      <w:r w:rsidRPr="003F6BA3">
        <w:rPr>
          <w:rFonts w:ascii="Tahoma" w:hAnsi="Tahoma" w:cs="Tahoma"/>
          <w:szCs w:val="22"/>
          <w:lang w:val="el-GR" w:eastAsia="ar-SA"/>
        </w:rPr>
        <w:t>άρθρο 10</w:t>
      </w:r>
      <w:r w:rsidR="00A46B31" w:rsidRPr="003F6BA3">
        <w:rPr>
          <w:rFonts w:ascii="Tahoma" w:hAnsi="Tahoma" w:cs="Tahoma"/>
          <w:szCs w:val="22"/>
          <w:lang w:val="el-GR" w:eastAsia="ar-SA"/>
        </w:rPr>
        <w:t>2</w:t>
      </w:r>
      <w:r w:rsidRPr="003F6BA3">
        <w:rPr>
          <w:rFonts w:ascii="Tahoma" w:hAnsi="Tahoma" w:cs="Tahoma"/>
          <w:szCs w:val="22"/>
          <w:lang w:val="el-GR" w:eastAsia="ar-SA"/>
        </w:rPr>
        <w:t xml:space="preserve"> του ν. 4412/2016, εντός δέκα (10) ημερών από την κοινοποίηση της σχετικής πρόσκλησης σε αυτόν.</w:t>
      </w:r>
    </w:p>
    <w:p w14:paraId="243D1D03" w14:textId="19475FE4"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 xml:space="preserve">Ο προσωρινός ανάδοχος δύναται να υποβάλει </w:t>
      </w:r>
      <w:r w:rsidR="0081559A" w:rsidRPr="003F6BA3">
        <w:rPr>
          <w:rFonts w:ascii="Tahoma" w:hAnsi="Tahoma" w:cs="Tahoma"/>
          <w:szCs w:val="22"/>
          <w:lang w:val="el-GR" w:eastAsia="ar-SA"/>
        </w:rPr>
        <w:t>προς την αναθέτουσα αρχή</w:t>
      </w:r>
      <w:r w:rsidRPr="003F6BA3">
        <w:rPr>
          <w:rFonts w:ascii="Tahoma" w:hAnsi="Tahoma" w:cs="Tahoma"/>
          <w:szCs w:val="22"/>
          <w:lang w:val="el-GR" w:eastAsia="ar-SA"/>
        </w:rPr>
        <w:t xml:space="preserve">, μέσω της λειτουργικότητας της «Επικοινωνίας» του ηλεκτρονικού διαγωνισμού στο ΕΣΗΔΗΣ, </w:t>
      </w:r>
      <w:r w:rsidR="0081559A" w:rsidRPr="003F6BA3">
        <w:rPr>
          <w:rFonts w:ascii="Tahoma" w:hAnsi="Tahoma" w:cs="Tahoma"/>
          <w:szCs w:val="22"/>
          <w:lang w:val="el-GR" w:eastAsia="ar-SA"/>
        </w:rPr>
        <w:t>αίτημα</w:t>
      </w:r>
      <w:r w:rsidRPr="003F6BA3">
        <w:rPr>
          <w:rFonts w:ascii="Tahoma" w:hAnsi="Tahoma" w:cs="Tahoma"/>
          <w:szCs w:val="22"/>
          <w:lang w:val="el-GR" w:eastAsia="ar-SA"/>
        </w:rPr>
        <w:t xml:space="preserve"> για παράταση της ως άνω προθεσμίας, συνοδευόμενο από αποδεικτικά έγγραφα περί αίτησης χορήγησης δικαιολογητικών προσωρινού αναδόχου. Στην περίπτωση αυτή η αναθέτουσα αρχή παρατείνει την προθεσμία υποβολής </w:t>
      </w:r>
      <w:r w:rsidR="00EC1AE9" w:rsidRPr="003F6BA3">
        <w:rPr>
          <w:rFonts w:ascii="Tahoma" w:hAnsi="Tahoma" w:cs="Tahoma"/>
          <w:szCs w:val="22"/>
          <w:lang w:val="el-GR" w:eastAsia="ar-SA"/>
        </w:rPr>
        <w:t>τους</w:t>
      </w:r>
      <w:r w:rsidRPr="003F6BA3">
        <w:rPr>
          <w:rFonts w:ascii="Tahoma" w:hAnsi="Tahoma" w:cs="Tahoma"/>
          <w:szCs w:val="22"/>
          <w:lang w:val="el-GR" w:eastAsia="ar-SA"/>
        </w:rPr>
        <w:t>, για όσο χρόνο απαιτηθεί για τη χορήγησή τους από τις αρμόδιες δημόσιες αρχές. Ο προσωρινός ανάδοχος μπορεί να αξιοποιεί τη δυνατότητα αυτή τόσο εντός της  αρχικής προθεσμίας για την υποβολή δικαιολογητικών</w:t>
      </w:r>
      <w:r w:rsidR="00EC1AE9" w:rsidRPr="003F6BA3">
        <w:rPr>
          <w:rFonts w:ascii="Tahoma" w:hAnsi="Tahoma" w:cs="Tahoma"/>
          <w:szCs w:val="22"/>
          <w:lang w:val="el-GR" w:eastAsia="ar-SA"/>
        </w:rPr>
        <w:t>,</w:t>
      </w:r>
      <w:r w:rsidRPr="003F6BA3">
        <w:rPr>
          <w:rFonts w:ascii="Tahoma" w:hAnsi="Tahoma" w:cs="Tahoma"/>
          <w:szCs w:val="22"/>
          <w:lang w:val="el-GR" w:eastAsia="ar-SA"/>
        </w:rPr>
        <w:t xml:space="preserve"> όσο και εντός της προθεσμίας για την προσκόμιση ελλειπόντων ή τη συμπλήρωση ήδη υποβληθέντων δικαιολο</w:t>
      </w:r>
      <w:r w:rsidR="00275BDE" w:rsidRPr="003F6BA3">
        <w:rPr>
          <w:rFonts w:ascii="Tahoma" w:hAnsi="Tahoma" w:cs="Tahoma"/>
          <w:szCs w:val="22"/>
          <w:lang w:val="el-GR" w:eastAsia="ar-SA"/>
        </w:rPr>
        <w:t xml:space="preserve">γητικών, </w:t>
      </w:r>
      <w:r w:rsidRPr="003F6BA3">
        <w:rPr>
          <w:rFonts w:ascii="Tahoma" w:hAnsi="Tahoma" w:cs="Tahoma"/>
          <w:szCs w:val="22"/>
          <w:lang w:val="el-GR" w:eastAsia="ar-SA"/>
        </w:rPr>
        <w:t>κατά την έννοια του άρθρου 102</w:t>
      </w:r>
      <w:r w:rsidR="00275BDE" w:rsidRPr="003F6BA3">
        <w:rPr>
          <w:rFonts w:ascii="Tahoma" w:hAnsi="Tahoma" w:cs="Tahoma"/>
          <w:szCs w:val="22"/>
          <w:lang w:val="el-GR" w:eastAsia="ar-SA"/>
        </w:rPr>
        <w:t xml:space="preserve"> του ν. 4412/2016</w:t>
      </w:r>
      <w:r w:rsidRPr="003F6BA3">
        <w:rPr>
          <w:rFonts w:ascii="Tahoma" w:hAnsi="Tahoma" w:cs="Tahoma"/>
          <w:szCs w:val="22"/>
          <w:lang w:val="el-GR" w:eastAsia="ar-SA"/>
        </w:rPr>
        <w:t>,</w:t>
      </w:r>
      <w:r w:rsidR="0081559A" w:rsidRPr="003F6BA3">
        <w:rPr>
          <w:rFonts w:ascii="Tahoma" w:hAnsi="Tahoma" w:cs="Tahoma"/>
          <w:szCs w:val="22"/>
          <w:lang w:val="el-GR" w:eastAsia="ar-SA"/>
        </w:rPr>
        <w:t xml:space="preserve"> </w:t>
      </w:r>
      <w:r w:rsidR="006B79C9" w:rsidRPr="003F6BA3">
        <w:rPr>
          <w:rFonts w:ascii="Tahoma" w:hAnsi="Tahoma" w:cs="Tahoma"/>
          <w:szCs w:val="22"/>
          <w:lang w:val="el-GR" w:eastAsia="ar-SA"/>
        </w:rPr>
        <w:t>όπως προβλέπεται</w:t>
      </w:r>
      <w:r w:rsidR="0081559A" w:rsidRPr="003F6BA3">
        <w:rPr>
          <w:rFonts w:ascii="Tahoma" w:hAnsi="Tahoma" w:cs="Tahoma"/>
          <w:szCs w:val="22"/>
          <w:lang w:val="el-GR" w:eastAsia="ar-SA"/>
        </w:rPr>
        <w:t xml:space="preserve"> ανωτέρω</w:t>
      </w:r>
      <w:r w:rsidRPr="003F6BA3">
        <w:rPr>
          <w:rFonts w:ascii="Tahoma" w:hAnsi="Tahoma" w:cs="Tahoma"/>
          <w:szCs w:val="22"/>
          <w:lang w:val="el-GR" w:eastAsia="ar-SA"/>
        </w:rPr>
        <w:t xml:space="preserve">. Η παρούσα ρύθμιση εφαρμόζεται αναλόγως και όταν η αναθέτουσα αρχή ζητήσει την προσκόμιση των δικαιολογητικών κατά τη διαδικασία αξιολόγησης των προσφορών ή αιτήσεων συμμετοχής και πριν από το στάδιο κατακύρωσης, </w:t>
      </w:r>
      <w:proofErr w:type="spellStart"/>
      <w:r w:rsidRPr="003F6BA3">
        <w:rPr>
          <w:rFonts w:ascii="Tahoma" w:hAnsi="Tahoma" w:cs="Tahoma"/>
          <w:szCs w:val="22"/>
          <w:lang w:val="el-GR" w:eastAsia="ar-SA"/>
        </w:rPr>
        <w:t>κατ</w:t>
      </w:r>
      <w:proofErr w:type="spellEnd"/>
      <w:r w:rsidRPr="003F6BA3">
        <w:rPr>
          <w:rFonts w:ascii="Tahoma" w:hAnsi="Tahoma" w:cs="Tahoma"/>
          <w:szCs w:val="22"/>
          <w:lang w:val="el-GR" w:eastAsia="ar-SA"/>
        </w:rPr>
        <w:t>΄ εφαρμογή της διάταξης του πρώτου εδαφίου της παρ. 5 του άρθρου 79  του ν. 4412/2016, τηρουμένων των αρχών της ίσης μεταχείρισης και της διαφάνειας.</w:t>
      </w:r>
    </w:p>
    <w:p w14:paraId="578EB9D4" w14:textId="77777777"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Απορρίπτεται η προσφορά του προσωρινού αναδόχου, καταπίπτει υπέρ της αναθέτουσας αρχής η εγγύηση συμμετοχής του και η κατακύρωση γίνεται στον προσφέροντα που υπέβαλε την αμέσως επόμενη πλέον συμφέρουσα από οικονομική άποψη προσφορά, τηρουμένης της ανωτέρω διαδικασίας, εάν:</w:t>
      </w:r>
    </w:p>
    <w:p w14:paraId="197BEDA2" w14:textId="77777777"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 xml:space="preserve">i) κατά τον έλεγχο των παραπάνω δικαιολογητικών διαπιστωθεί ότι τα στοιχεία που δηλώθηκαν με  το Ευρωπαϊκό Ενιαίο Έγγραφο Σύμβασης (ΕΕΕΣ)  είναι εκ προθέσεως απατηλά, ή έχουν υποβληθεί πλαστά αποδεικτικά στοιχεία , ή </w:t>
      </w:r>
    </w:p>
    <w:p w14:paraId="42581DBE" w14:textId="77777777" w:rsidR="00CE73AA" w:rsidRPr="003F6BA3" w:rsidRDefault="00CE73AA" w:rsidP="00CE73AA">
      <w:pPr>
        <w:rPr>
          <w:rFonts w:ascii="Tahoma" w:hAnsi="Tahoma" w:cs="Tahoma"/>
          <w:szCs w:val="22"/>
          <w:lang w:val="el-GR" w:eastAsia="ar-SA"/>
        </w:rPr>
      </w:pPr>
      <w:proofErr w:type="spellStart"/>
      <w:r w:rsidRPr="003F6BA3">
        <w:rPr>
          <w:rFonts w:ascii="Tahoma" w:hAnsi="Tahoma" w:cs="Tahoma"/>
          <w:szCs w:val="22"/>
          <w:lang w:val="el-GR" w:eastAsia="ar-SA"/>
        </w:rPr>
        <w:t>ii</w:t>
      </w:r>
      <w:proofErr w:type="spellEnd"/>
      <w:r w:rsidRPr="003F6BA3">
        <w:rPr>
          <w:rFonts w:ascii="Tahoma" w:hAnsi="Tahoma" w:cs="Tahoma"/>
          <w:szCs w:val="22"/>
          <w:lang w:val="el-GR" w:eastAsia="ar-SA"/>
        </w:rPr>
        <w:t xml:space="preserve">)  δεν υποβληθούν στο προκαθορισμένο χρονικό διάστημα τα απαιτούμενα πρωτότυπα ή αντίγραφα των παραπάνω δικαιολογητικών, ή </w:t>
      </w:r>
    </w:p>
    <w:p w14:paraId="4979DD36" w14:textId="77777777" w:rsidR="00CE73AA" w:rsidRPr="003F6BA3" w:rsidRDefault="00CE73AA" w:rsidP="00CE73AA">
      <w:pPr>
        <w:rPr>
          <w:rFonts w:ascii="Tahoma" w:hAnsi="Tahoma" w:cs="Tahoma"/>
          <w:szCs w:val="22"/>
          <w:lang w:val="el-GR" w:eastAsia="ar-SA"/>
        </w:rPr>
      </w:pPr>
      <w:proofErr w:type="spellStart"/>
      <w:r w:rsidRPr="003F6BA3">
        <w:rPr>
          <w:rFonts w:ascii="Tahoma" w:hAnsi="Tahoma" w:cs="Tahoma"/>
          <w:szCs w:val="22"/>
          <w:lang w:val="el-GR" w:eastAsia="ar-SA"/>
        </w:rPr>
        <w:t>iii</w:t>
      </w:r>
      <w:proofErr w:type="spellEnd"/>
      <w:r w:rsidRPr="003F6BA3">
        <w:rPr>
          <w:rFonts w:ascii="Tahoma" w:hAnsi="Tahoma" w:cs="Tahoma"/>
          <w:szCs w:val="22"/>
          <w:lang w:val="el-GR" w:eastAsia="ar-SA"/>
        </w:rPr>
        <w:t>) από τα δικαιολογητικά που προσκομίσ</w:t>
      </w:r>
      <w:r w:rsidR="00EC1AE9" w:rsidRPr="003F6BA3">
        <w:rPr>
          <w:rFonts w:ascii="Tahoma" w:hAnsi="Tahoma" w:cs="Tahoma"/>
          <w:szCs w:val="22"/>
          <w:lang w:val="el-GR" w:eastAsia="ar-SA"/>
        </w:rPr>
        <w:t>τ</w:t>
      </w:r>
      <w:r w:rsidRPr="003F6BA3">
        <w:rPr>
          <w:rFonts w:ascii="Tahoma" w:hAnsi="Tahoma" w:cs="Tahoma"/>
          <w:szCs w:val="22"/>
          <w:lang w:val="el-GR" w:eastAsia="ar-SA"/>
        </w:rPr>
        <w:t>ηκαν νομίμως και εμπροθέσμως, δεν αποδεικνύεται η μη συνδρομή των λόγων αποκλεισμού σύμφωνα με την παράγραφο 2.2.3 (λόγοι αποκλεισμού) ή η πλήρωση μιας ή περισσ</w:t>
      </w:r>
      <w:r w:rsidR="0081559A" w:rsidRPr="003F6BA3">
        <w:rPr>
          <w:rFonts w:ascii="Tahoma" w:hAnsi="Tahoma" w:cs="Tahoma"/>
          <w:szCs w:val="22"/>
          <w:lang w:val="el-GR" w:eastAsia="ar-SA"/>
        </w:rPr>
        <w:t>ότε</w:t>
      </w:r>
      <w:r w:rsidRPr="003F6BA3">
        <w:rPr>
          <w:rFonts w:ascii="Tahoma" w:hAnsi="Tahoma" w:cs="Tahoma"/>
          <w:szCs w:val="22"/>
          <w:lang w:val="el-GR" w:eastAsia="ar-SA"/>
        </w:rPr>
        <w:t>ρων από τις απαιτήσεις των κριτηρίων ποιοτικής επιλογής</w:t>
      </w:r>
      <w:r w:rsidR="00EC1AE9" w:rsidRPr="003F6BA3">
        <w:rPr>
          <w:rFonts w:ascii="Tahoma" w:hAnsi="Tahoma" w:cs="Tahoma"/>
          <w:szCs w:val="22"/>
          <w:lang w:val="el-GR" w:eastAsia="ar-SA"/>
        </w:rPr>
        <w:t>,</w:t>
      </w:r>
      <w:r w:rsidRPr="003F6BA3">
        <w:rPr>
          <w:rFonts w:ascii="Tahoma" w:hAnsi="Tahoma" w:cs="Tahoma"/>
          <w:szCs w:val="22"/>
          <w:lang w:val="el-GR" w:eastAsia="ar-SA"/>
        </w:rPr>
        <w:t xml:space="preserve"> σύμφωνα με τις παραγράφους 2.2.4 έως 2.2.8 (κριτήρια ποιοτικής επιλογής) της παρούσας, </w:t>
      </w:r>
    </w:p>
    <w:p w14:paraId="63283CA1" w14:textId="62366C3E"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Σε περίπτωση έγκαιρης και προσήκουσας ενημέρωσης της αναθέτουσας αρχής για μεταβολές στις προϋποθέσεις, τις οποίες ο προσωρινός ανάδοχος είχε δηλώσει με</w:t>
      </w:r>
      <w:r w:rsidRPr="003F6BA3">
        <w:rPr>
          <w:rFonts w:ascii="Tahoma" w:hAnsi="Tahoma" w:cs="Tahoma"/>
          <w:i/>
          <w:color w:val="5B9BD5"/>
          <w:szCs w:val="22"/>
          <w:lang w:val="el-GR" w:eastAsia="el-GR"/>
        </w:rPr>
        <w:t xml:space="preserve"> </w:t>
      </w:r>
      <w:r w:rsidRPr="003F6BA3">
        <w:rPr>
          <w:rFonts w:ascii="Tahoma" w:hAnsi="Tahoma" w:cs="Tahoma"/>
          <w:szCs w:val="22"/>
          <w:lang w:val="el-GR" w:eastAsia="ar-SA"/>
        </w:rPr>
        <w:t xml:space="preserve">το Ευρωπαϊκό Ενιαίο Έγγραφο Σύμβασης (ΕΕΕΣ) ότι πληροί,  οι οποίες </w:t>
      </w:r>
      <w:r w:rsidR="0081559A" w:rsidRPr="003F6BA3">
        <w:rPr>
          <w:rFonts w:ascii="Tahoma" w:hAnsi="Tahoma" w:cs="Tahoma"/>
          <w:szCs w:val="22"/>
          <w:lang w:val="el-GR" w:eastAsia="ar-SA"/>
        </w:rPr>
        <w:t>(</w:t>
      </w:r>
      <w:r w:rsidRPr="003F6BA3">
        <w:rPr>
          <w:rFonts w:ascii="Tahoma" w:hAnsi="Tahoma" w:cs="Tahoma"/>
          <w:szCs w:val="22"/>
          <w:lang w:val="el-GR" w:eastAsia="ar-SA"/>
        </w:rPr>
        <w:t>μεταβολές</w:t>
      </w:r>
      <w:r w:rsidR="0081559A" w:rsidRPr="003F6BA3">
        <w:rPr>
          <w:rFonts w:ascii="Tahoma" w:hAnsi="Tahoma" w:cs="Tahoma"/>
          <w:szCs w:val="22"/>
          <w:lang w:val="el-GR" w:eastAsia="ar-SA"/>
        </w:rPr>
        <w:t>)</w:t>
      </w:r>
      <w:r w:rsidRPr="003F6BA3">
        <w:rPr>
          <w:rFonts w:ascii="Tahoma" w:hAnsi="Tahoma" w:cs="Tahoma"/>
          <w:szCs w:val="22"/>
          <w:lang w:val="el-GR" w:eastAsia="ar-SA"/>
        </w:rPr>
        <w:t xml:space="preserve"> </w:t>
      </w:r>
      <w:r w:rsidR="0081559A" w:rsidRPr="003F6BA3">
        <w:rPr>
          <w:rFonts w:ascii="Tahoma" w:hAnsi="Tahoma" w:cs="Tahoma"/>
          <w:szCs w:val="22"/>
          <w:lang w:val="el-GR" w:eastAsia="ar-SA"/>
        </w:rPr>
        <w:t xml:space="preserve">είτε </w:t>
      </w:r>
      <w:r w:rsidRPr="003F6BA3">
        <w:rPr>
          <w:rFonts w:ascii="Tahoma" w:hAnsi="Tahoma" w:cs="Tahoma"/>
          <w:szCs w:val="22"/>
          <w:lang w:val="el-GR" w:eastAsia="ar-SA"/>
        </w:rPr>
        <w:t>επήλθαν</w:t>
      </w:r>
      <w:r w:rsidR="0081559A" w:rsidRPr="003F6BA3">
        <w:rPr>
          <w:rFonts w:ascii="Tahoma" w:hAnsi="Tahoma" w:cs="Tahoma"/>
          <w:szCs w:val="22"/>
          <w:lang w:val="el-GR" w:eastAsia="ar-SA"/>
        </w:rPr>
        <w:t>, είτε</w:t>
      </w:r>
      <w:r w:rsidRPr="003F6BA3">
        <w:rPr>
          <w:rFonts w:ascii="Tahoma" w:hAnsi="Tahoma" w:cs="Tahoma"/>
          <w:szCs w:val="22"/>
          <w:lang w:val="el-GR" w:eastAsia="ar-SA"/>
        </w:rPr>
        <w:t xml:space="preserve"> έλαβε γνώση </w:t>
      </w:r>
      <w:r w:rsidR="0081559A" w:rsidRPr="003F6BA3">
        <w:rPr>
          <w:rFonts w:ascii="Tahoma" w:hAnsi="Tahoma" w:cs="Tahoma"/>
          <w:szCs w:val="22"/>
          <w:lang w:val="el-GR" w:eastAsia="ar-SA"/>
        </w:rPr>
        <w:t xml:space="preserve">αυτών </w:t>
      </w:r>
      <w:r w:rsidRPr="003F6BA3">
        <w:rPr>
          <w:rFonts w:ascii="Tahoma" w:hAnsi="Tahoma" w:cs="Tahoma"/>
          <w:szCs w:val="22"/>
          <w:lang w:val="el-GR" w:eastAsia="ar-SA"/>
        </w:rPr>
        <w:t xml:space="preserve">μετά τη </w:t>
      </w:r>
      <w:r w:rsidRPr="003F6BA3">
        <w:rPr>
          <w:rFonts w:ascii="Tahoma" w:hAnsi="Tahoma" w:cs="Tahoma"/>
          <w:szCs w:val="22"/>
          <w:lang w:val="el-GR" w:eastAsia="ar-SA"/>
        </w:rPr>
        <w:lastRenderedPageBreak/>
        <w:t>δήλωση και μέχρι την ημέρα της σύναψης της σύμβασης (</w:t>
      </w:r>
      <w:proofErr w:type="spellStart"/>
      <w:r w:rsidRPr="003F6BA3">
        <w:rPr>
          <w:rFonts w:ascii="Tahoma" w:hAnsi="Tahoma" w:cs="Tahoma"/>
          <w:szCs w:val="22"/>
          <w:lang w:val="el-GR" w:eastAsia="ar-SA"/>
        </w:rPr>
        <w:t>οψιγενείς</w:t>
      </w:r>
      <w:proofErr w:type="spellEnd"/>
      <w:r w:rsidRPr="003F6BA3">
        <w:rPr>
          <w:rFonts w:ascii="Tahoma" w:hAnsi="Tahoma" w:cs="Tahoma"/>
          <w:szCs w:val="22"/>
          <w:lang w:val="el-GR" w:eastAsia="ar-SA"/>
        </w:rPr>
        <w:t xml:space="preserve"> μεταβολές), δεν καταπίπτει υπέρ της </w:t>
      </w:r>
      <w:r w:rsidR="0081559A" w:rsidRPr="003F6BA3">
        <w:rPr>
          <w:rFonts w:ascii="Tahoma" w:hAnsi="Tahoma" w:cs="Tahoma"/>
          <w:szCs w:val="22"/>
          <w:lang w:val="el-GR" w:eastAsia="ar-SA"/>
        </w:rPr>
        <w:t>α</w:t>
      </w:r>
      <w:r w:rsidRPr="003F6BA3">
        <w:rPr>
          <w:rFonts w:ascii="Tahoma" w:hAnsi="Tahoma" w:cs="Tahoma"/>
          <w:szCs w:val="22"/>
          <w:lang w:val="el-GR" w:eastAsia="ar-SA"/>
        </w:rPr>
        <w:t xml:space="preserve">ναθέτουσας </w:t>
      </w:r>
      <w:r w:rsidR="0081559A" w:rsidRPr="003F6BA3">
        <w:rPr>
          <w:rFonts w:ascii="Tahoma" w:hAnsi="Tahoma" w:cs="Tahoma"/>
          <w:szCs w:val="22"/>
          <w:lang w:val="el-GR" w:eastAsia="ar-SA"/>
        </w:rPr>
        <w:t>α</w:t>
      </w:r>
      <w:r w:rsidRPr="003F6BA3">
        <w:rPr>
          <w:rFonts w:ascii="Tahoma" w:hAnsi="Tahoma" w:cs="Tahoma"/>
          <w:szCs w:val="22"/>
          <w:lang w:val="el-GR" w:eastAsia="ar-SA"/>
        </w:rPr>
        <w:t xml:space="preserve">ρχής η εγγύηση συμμετοχής του. </w:t>
      </w:r>
    </w:p>
    <w:p w14:paraId="19AAC86E" w14:textId="77777777"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 xml:space="preserve">Αν κανένας από τους προσφέροντες δεν υποβάλει αληθή ή ακριβή δήλωση </w:t>
      </w:r>
      <w:r w:rsidRPr="003F6BA3">
        <w:rPr>
          <w:rFonts w:ascii="Tahoma" w:hAnsi="Tahoma" w:cs="Tahoma"/>
          <w:b/>
          <w:szCs w:val="22"/>
          <w:lang w:val="el-GR" w:eastAsia="ar-SA"/>
        </w:rPr>
        <w:t>ή</w:t>
      </w:r>
      <w:r w:rsidRPr="003F6BA3">
        <w:rPr>
          <w:rFonts w:ascii="Tahoma" w:hAnsi="Tahoma" w:cs="Tahoma"/>
          <w:szCs w:val="22"/>
          <w:lang w:val="el-GR" w:eastAsia="ar-SA"/>
        </w:rPr>
        <w:t xml:space="preserve"> δεν προσκομίσει ένα ή περισσότερα από τα απαιτούμενα έγγραφα και δικαιολογητικά </w:t>
      </w:r>
      <w:r w:rsidRPr="003F6BA3">
        <w:rPr>
          <w:rFonts w:ascii="Tahoma" w:hAnsi="Tahoma" w:cs="Tahoma"/>
          <w:b/>
          <w:szCs w:val="22"/>
          <w:lang w:val="el-GR" w:eastAsia="ar-SA"/>
        </w:rPr>
        <w:t>ή</w:t>
      </w:r>
      <w:r w:rsidRPr="003F6BA3">
        <w:rPr>
          <w:rFonts w:ascii="Tahoma" w:hAnsi="Tahoma" w:cs="Tahoma"/>
          <w:szCs w:val="22"/>
          <w:lang w:val="el-GR" w:eastAsia="ar-SA"/>
        </w:rPr>
        <w:t xml:space="preserve"> δεν αποδείξει ότι: α) δεν βρίσκεται σε μία από τις καταστάσεις της παραγράφου 2.2.3 της παρούσ</w:t>
      </w:r>
      <w:r w:rsidR="0000729C" w:rsidRPr="003F6BA3">
        <w:rPr>
          <w:rFonts w:ascii="Tahoma" w:hAnsi="Tahoma" w:cs="Tahoma"/>
          <w:szCs w:val="22"/>
          <w:lang w:val="el-GR" w:eastAsia="ar-SA"/>
        </w:rPr>
        <w:t>α</w:t>
      </w:r>
      <w:r w:rsidRPr="003F6BA3">
        <w:rPr>
          <w:rFonts w:ascii="Tahoma" w:hAnsi="Tahoma" w:cs="Tahoma"/>
          <w:szCs w:val="22"/>
          <w:lang w:val="el-GR" w:eastAsia="ar-SA"/>
        </w:rPr>
        <w:t xml:space="preserve">ς </w:t>
      </w:r>
      <w:r w:rsidR="00735C1D" w:rsidRPr="003F6BA3">
        <w:rPr>
          <w:rFonts w:ascii="Tahoma" w:hAnsi="Tahoma" w:cs="Tahoma"/>
          <w:szCs w:val="22"/>
          <w:lang w:val="el-GR" w:eastAsia="ar-SA"/>
        </w:rPr>
        <w:t>Διακήρυξης</w:t>
      </w:r>
      <w:r w:rsidRPr="003F6BA3">
        <w:rPr>
          <w:rFonts w:ascii="Tahoma" w:hAnsi="Tahoma" w:cs="Tahoma"/>
          <w:szCs w:val="22"/>
          <w:lang w:val="el-GR" w:eastAsia="ar-SA"/>
        </w:rPr>
        <w:t xml:space="preserve"> και β) πληροί τα σχετικά κριτήρια ποιοτικής επιλογής τα οποία έχουν καθοριστεί σύμφωνα με τις παραγράφους 2.2.4 -2.2.8 της παρούσας </w:t>
      </w:r>
      <w:r w:rsidR="00735C1D" w:rsidRPr="003F6BA3">
        <w:rPr>
          <w:rFonts w:ascii="Tahoma" w:hAnsi="Tahoma" w:cs="Tahoma"/>
          <w:szCs w:val="22"/>
          <w:lang w:val="el-GR" w:eastAsia="ar-SA"/>
        </w:rPr>
        <w:t>Διακήρυξης</w:t>
      </w:r>
      <w:r w:rsidRPr="003F6BA3">
        <w:rPr>
          <w:rFonts w:ascii="Tahoma" w:hAnsi="Tahoma" w:cs="Tahoma"/>
          <w:szCs w:val="22"/>
          <w:lang w:val="el-GR" w:eastAsia="ar-SA"/>
        </w:rPr>
        <w:t xml:space="preserve">, η διαδικασία ματαιώνεται. </w:t>
      </w:r>
    </w:p>
    <w:p w14:paraId="47D7D291" w14:textId="77777777" w:rsidR="0070029F" w:rsidRPr="003F6BA3" w:rsidRDefault="0070029F" w:rsidP="00CE73AA">
      <w:pPr>
        <w:rPr>
          <w:rFonts w:ascii="Tahoma" w:hAnsi="Tahoma" w:cs="Tahoma"/>
          <w:szCs w:val="22"/>
          <w:lang w:val="el-GR" w:eastAsia="ar-SA"/>
        </w:rPr>
      </w:pPr>
      <w:r w:rsidRPr="003F6BA3">
        <w:rPr>
          <w:rFonts w:ascii="Tahoma" w:hAnsi="Tahoma" w:cs="Tahoma"/>
          <w:szCs w:val="22"/>
          <w:lang w:val="el-GR" w:eastAsia="ar-SA"/>
        </w:rPr>
        <w:t xml:space="preserve">Η διαδικασία ελέγχου των παραπάνω δικαιολογητικών ολοκληρώνεται με τη σύνταξη πρακτικού από την Επιτροπή του Διαγωνισμού, στο οποίο αναγράφεται η τυχόν συμπλήρωση δικαιολογητικών σύμφωνα με όσα ορίζονται ανωτέρω και τη διαβίβασή του στο αποφαινόμενο όργανο της αναθέτουσας αρχής για τη λήψη απόφασης είτε για την κατακύρωση της σύμβασης είτε για τη ματαίωση της διαδικασίας. </w:t>
      </w:r>
    </w:p>
    <w:p w14:paraId="050980EC" w14:textId="77777777" w:rsidR="0070029F" w:rsidRPr="003F6BA3" w:rsidRDefault="0070029F" w:rsidP="0070029F">
      <w:pPr>
        <w:rPr>
          <w:rFonts w:ascii="Tahoma" w:hAnsi="Tahoma" w:cs="Tahoma"/>
          <w:szCs w:val="22"/>
          <w:lang w:val="el-GR" w:eastAsia="ar-SA"/>
        </w:rPr>
      </w:pPr>
      <w:r w:rsidRPr="003F6BA3">
        <w:rPr>
          <w:rFonts w:ascii="Tahoma" w:hAnsi="Tahoma" w:cs="Tahoma"/>
          <w:szCs w:val="22"/>
          <w:lang w:val="el-GR" w:eastAsia="ar-SA"/>
        </w:rPr>
        <w:t xml:space="preserve">Τα αποτελέσματα του ελέγχου των παραπάνω δικαιολογητικών και της εισήγησης της Επιτροπής επικυρώνονται με την απόφαση κατακύρωσης. </w:t>
      </w:r>
    </w:p>
    <w:p w14:paraId="58A3939B" w14:textId="77777777" w:rsidR="0070029F" w:rsidRPr="003F6BA3" w:rsidRDefault="0070029F" w:rsidP="0070029F">
      <w:pPr>
        <w:rPr>
          <w:rFonts w:ascii="Tahoma" w:hAnsi="Tahoma" w:cs="Tahoma"/>
          <w:szCs w:val="22"/>
          <w:lang w:val="el-GR" w:eastAsia="ar-SA"/>
        </w:rPr>
      </w:pPr>
      <w:r w:rsidRPr="003F6BA3">
        <w:rPr>
          <w:rFonts w:ascii="Tahoma" w:hAnsi="Tahoma" w:cs="Tahoma"/>
          <w:szCs w:val="22"/>
          <w:lang w:val="el-GR" w:eastAsia="ar-SA"/>
        </w:rPr>
        <w:t>Σε κάθε περίπτωση, όταν εξ αρχής έχει υποβληθεί μία προσφορά, τα αποτελέσματα όλων των σταδίων της διαδικασίας ανάθεσης, ήτοι Δικαιολογητικών Συμμετοχής, Τεχνικής Προσφοράς και Οικονομικής Προσφοράς, επικυρώνονται με την απόφαση κατακύρωσης του άρθρου 105 του ν. 4412/2016, σύμφωνα με την παράγραφο 3.3 της παρούσας, που εκδίδεται μετά το πέρας και του τελευταίου σταδίου της διαδικασίας. Κατά της ανωτέρω απόφασης χωρεί προδικαστική προσφυγή ενώπιον της ΕΑΔΗΣΥ σύμφωνα με όσα προβλέπονται στην παράγραφο 3.4 της παρούσας.</w:t>
      </w:r>
      <w:r w:rsidR="0039476B" w:rsidRPr="003F6BA3">
        <w:rPr>
          <w:rFonts w:ascii="Tahoma" w:hAnsi="Tahoma" w:cs="Tahoma"/>
          <w:szCs w:val="22"/>
          <w:lang w:val="el-GR" w:eastAsia="ar-SA"/>
        </w:rPr>
        <w:t xml:space="preserve"> </w:t>
      </w:r>
    </w:p>
    <w:p w14:paraId="5E8DAAC6" w14:textId="77777777" w:rsidR="00D41FD6" w:rsidRPr="003F6BA3" w:rsidRDefault="00D41FD6">
      <w:pPr>
        <w:pStyle w:val="20"/>
        <w:rPr>
          <w:rFonts w:ascii="Tahoma" w:hAnsi="Tahoma" w:cs="Tahoma"/>
          <w:sz w:val="22"/>
          <w:lang w:val="el-GR"/>
        </w:rPr>
      </w:pPr>
      <w:bookmarkStart w:id="124" w:name="_Toc213845686"/>
      <w:bookmarkStart w:id="125" w:name="_Toc223534664"/>
      <w:r w:rsidRPr="003F6BA3">
        <w:rPr>
          <w:rFonts w:ascii="Tahoma" w:hAnsi="Tahoma" w:cs="Tahoma"/>
          <w:sz w:val="22"/>
          <w:lang w:val="el-GR"/>
        </w:rPr>
        <w:t>3.3</w:t>
      </w:r>
      <w:r w:rsidRPr="003F6BA3">
        <w:rPr>
          <w:rFonts w:ascii="Tahoma" w:hAnsi="Tahoma" w:cs="Tahoma"/>
          <w:sz w:val="22"/>
          <w:lang w:val="el-GR"/>
        </w:rPr>
        <w:tab/>
        <w:t>Κατακύρωση - σύναψη σύμβασης</w:t>
      </w:r>
      <w:bookmarkEnd w:id="124"/>
      <w:bookmarkEnd w:id="125"/>
      <w:r w:rsidRPr="003F6BA3">
        <w:rPr>
          <w:rFonts w:ascii="Tahoma" w:hAnsi="Tahoma" w:cs="Tahoma"/>
          <w:sz w:val="22"/>
          <w:lang w:val="el-GR"/>
        </w:rPr>
        <w:t xml:space="preserve"> </w:t>
      </w:r>
    </w:p>
    <w:p w14:paraId="2A69A824" w14:textId="77777777" w:rsidR="002353B1" w:rsidRPr="003F6BA3" w:rsidRDefault="002353B1" w:rsidP="002353B1">
      <w:pPr>
        <w:rPr>
          <w:rFonts w:ascii="Tahoma" w:hAnsi="Tahoma" w:cs="Tahoma"/>
          <w:szCs w:val="22"/>
          <w:lang w:val="el-GR" w:eastAsia="ar-SA"/>
        </w:rPr>
      </w:pPr>
      <w:r w:rsidRPr="003F6BA3">
        <w:rPr>
          <w:rFonts w:ascii="Tahoma" w:hAnsi="Tahoma" w:cs="Tahoma"/>
          <w:b/>
          <w:szCs w:val="22"/>
          <w:lang w:val="el-GR" w:eastAsia="ar-SA"/>
        </w:rPr>
        <w:t>3.3.</w:t>
      </w:r>
      <w:r w:rsidR="00C74870" w:rsidRPr="003F6BA3">
        <w:rPr>
          <w:rFonts w:ascii="Tahoma" w:hAnsi="Tahoma" w:cs="Tahoma"/>
          <w:b/>
          <w:szCs w:val="22"/>
          <w:lang w:val="el-GR" w:eastAsia="ar-SA"/>
        </w:rPr>
        <w:t>1</w:t>
      </w:r>
      <w:r w:rsidRPr="003F6BA3">
        <w:rPr>
          <w:rFonts w:ascii="Tahoma" w:hAnsi="Tahoma" w:cs="Tahoma"/>
          <w:b/>
          <w:szCs w:val="22"/>
          <w:lang w:val="el-GR" w:eastAsia="ar-SA"/>
        </w:rPr>
        <w:t>.</w:t>
      </w:r>
      <w:r w:rsidRPr="003F6BA3">
        <w:rPr>
          <w:rFonts w:ascii="Tahoma" w:hAnsi="Tahoma" w:cs="Tahoma"/>
          <w:szCs w:val="22"/>
          <w:lang w:val="el-GR" w:eastAsia="ar-SA"/>
        </w:rPr>
        <w:t xml:space="preserve"> Τα αποτελέσματα του ελέγχου των παραπάνω δικαιολογητικών κατακύρωσης και της εισήγησης της Επιτροπής </w:t>
      </w:r>
      <w:r w:rsidR="00BE6FAB" w:rsidRPr="003F6BA3">
        <w:rPr>
          <w:rFonts w:ascii="Tahoma" w:hAnsi="Tahoma" w:cs="Tahoma"/>
          <w:szCs w:val="22"/>
          <w:lang w:val="el-GR" w:eastAsia="ar-SA"/>
        </w:rPr>
        <w:t xml:space="preserve">Διαγωνισμού </w:t>
      </w:r>
      <w:r w:rsidRPr="003F6BA3">
        <w:rPr>
          <w:rFonts w:ascii="Tahoma" w:hAnsi="Tahoma" w:cs="Tahoma"/>
          <w:szCs w:val="22"/>
          <w:lang w:val="el-GR" w:eastAsia="ar-SA"/>
        </w:rPr>
        <w:t>επικυρώνονται με την απόφαση κατακύρωσης, στην οποία ενσωματώνεται η απόφαση έγκρισης του πρακτικού κατάταξης των προσφερόντων</w:t>
      </w:r>
      <w:r w:rsidR="005740A6" w:rsidRPr="003F6BA3">
        <w:rPr>
          <w:rFonts w:ascii="Tahoma" w:hAnsi="Tahoma" w:cs="Tahoma"/>
          <w:szCs w:val="22"/>
          <w:lang w:val="el-GR" w:eastAsia="ar-SA"/>
        </w:rPr>
        <w:t xml:space="preserve"> και ανάδειξης προσωρινού αναδόχου</w:t>
      </w:r>
      <w:r w:rsidRPr="003F6BA3">
        <w:rPr>
          <w:rFonts w:ascii="Tahoma" w:hAnsi="Tahoma" w:cs="Tahoma"/>
          <w:szCs w:val="22"/>
          <w:lang w:val="el-GR" w:eastAsia="ar-SA"/>
        </w:rPr>
        <w:t>, σε συνέχεια της αξιολόγησης των οικονομικών προσφορών τους.</w:t>
      </w:r>
    </w:p>
    <w:p w14:paraId="32642683" w14:textId="77777777" w:rsidR="002353B1" w:rsidRPr="003F6BA3" w:rsidRDefault="002353B1" w:rsidP="002353B1">
      <w:pPr>
        <w:rPr>
          <w:rFonts w:ascii="Tahoma" w:hAnsi="Tahoma" w:cs="Tahoma"/>
          <w:szCs w:val="22"/>
          <w:lang w:val="el-GR" w:eastAsia="ar-SA"/>
        </w:rPr>
      </w:pPr>
      <w:r w:rsidRPr="003F6BA3">
        <w:rPr>
          <w:rFonts w:ascii="Tahoma" w:hAnsi="Tahoma" w:cs="Tahoma"/>
          <w:szCs w:val="22"/>
          <w:lang w:val="el-GR" w:eastAsia="ar-SA"/>
        </w:rPr>
        <w:t>Η αναθέτουσα αρχή κοινοποιεί, μέσω της λειτουργικότητας της «Επικοινωνίας»</w:t>
      </w:r>
      <w:r w:rsidR="00062539" w:rsidRPr="003F6BA3">
        <w:rPr>
          <w:rFonts w:ascii="Tahoma" w:hAnsi="Tahoma" w:cs="Tahoma"/>
          <w:szCs w:val="22"/>
          <w:lang w:val="el-GR" w:eastAsia="ar-SA"/>
        </w:rPr>
        <w:t xml:space="preserve"> στο ΕΣΗΔΗΣ</w:t>
      </w:r>
      <w:r w:rsidRPr="003F6BA3">
        <w:rPr>
          <w:rFonts w:ascii="Tahoma" w:hAnsi="Tahoma" w:cs="Tahoma"/>
          <w:szCs w:val="22"/>
          <w:lang w:val="el-GR" w:eastAsia="ar-SA"/>
        </w:rPr>
        <w:t xml:space="preserve">, </w:t>
      </w:r>
      <w:r w:rsidR="001468D7" w:rsidRPr="003F6BA3">
        <w:rPr>
          <w:rFonts w:ascii="Tahoma" w:hAnsi="Tahoma" w:cs="Tahoma"/>
          <w:szCs w:val="22"/>
          <w:lang w:val="el-GR" w:eastAsia="ar-SA"/>
        </w:rPr>
        <w:t xml:space="preserve">σε όλους τους οικονομικούς φορείς που έλαβαν μέρος στη διαδικασία ανάθεσης, εκτός από όσους αποκλείστηκαν οριστικά, ιδίως δυνάμει της παρ. 1 του άρθρου 72 του ν. 4412/2016, </w:t>
      </w:r>
      <w:r w:rsidRPr="003F6BA3">
        <w:rPr>
          <w:rFonts w:ascii="Tahoma" w:hAnsi="Tahoma" w:cs="Tahoma"/>
          <w:szCs w:val="22"/>
          <w:lang w:val="el-GR" w:eastAsia="ar-SA"/>
        </w:rPr>
        <w:t xml:space="preserve">την απόφαση κατακύρωσης, στην οποία αναφέρονται υποχρεωτικά οι προθεσμίες για την αναστολή της σύναψης σύμβασης, σύμφωνα με τα άρθρα 360 έως 372 του ν. 4412/2016, μαζί με αντίγραφο των πρακτικών </w:t>
      </w:r>
      <w:r w:rsidR="005740A6" w:rsidRPr="003F6BA3">
        <w:rPr>
          <w:rFonts w:ascii="Tahoma" w:hAnsi="Tahoma" w:cs="Tahoma"/>
          <w:szCs w:val="22"/>
          <w:lang w:val="el-GR" w:eastAsia="ar-SA"/>
        </w:rPr>
        <w:t>κατάταξης των προσφερόντων και ανάδειξης προσωρινού αναδόχου</w:t>
      </w:r>
      <w:r w:rsidRPr="003F6BA3">
        <w:rPr>
          <w:rFonts w:ascii="Tahoma" w:hAnsi="Tahoma" w:cs="Tahoma"/>
          <w:szCs w:val="22"/>
          <w:lang w:val="el-GR" w:eastAsia="ar-SA"/>
        </w:rPr>
        <w:t>,  επιπλέον</w:t>
      </w:r>
      <w:r w:rsidR="0000729C" w:rsidRPr="003F6BA3">
        <w:rPr>
          <w:rFonts w:ascii="Tahoma" w:hAnsi="Tahoma" w:cs="Tahoma"/>
          <w:szCs w:val="22"/>
          <w:lang w:val="el-GR" w:eastAsia="ar-SA"/>
        </w:rPr>
        <w:t xml:space="preserve"> δε,</w:t>
      </w:r>
      <w:r w:rsidRPr="003F6BA3">
        <w:rPr>
          <w:rFonts w:ascii="Tahoma" w:hAnsi="Tahoma" w:cs="Tahoma"/>
          <w:szCs w:val="22"/>
          <w:lang w:val="el-GR" w:eastAsia="ar-SA"/>
        </w:rPr>
        <w:t xml:space="preserve"> αναρτά τα δικαιολογητικά του προσωρινού αναδόχου στα «Συνημμένα Ηλεκτρονικού Διαγωνισμού». </w:t>
      </w:r>
    </w:p>
    <w:p w14:paraId="47263EFA" w14:textId="25B9CD48" w:rsidR="002353B1" w:rsidRPr="003F6BA3" w:rsidRDefault="002353B1" w:rsidP="00BE6FAB">
      <w:pPr>
        <w:rPr>
          <w:rFonts w:ascii="Tahoma" w:hAnsi="Tahoma" w:cs="Tahoma"/>
          <w:szCs w:val="22"/>
          <w:lang w:val="el-GR" w:eastAsia="ar-SA"/>
        </w:rPr>
      </w:pPr>
      <w:r w:rsidRPr="003F6BA3">
        <w:rPr>
          <w:rFonts w:ascii="Tahoma" w:hAnsi="Tahoma" w:cs="Tahoma"/>
          <w:szCs w:val="22"/>
          <w:lang w:val="el-GR" w:eastAsia="ar-SA"/>
        </w:rPr>
        <w:t xml:space="preserve">Μετά την έκδοση και κοινοποίηση της απόφασης κατακύρωσης οι προσφέροντες λαμβάνουν γνώση </w:t>
      </w:r>
      <w:r w:rsidR="00BE6FAB" w:rsidRPr="003F6BA3">
        <w:rPr>
          <w:rFonts w:ascii="Tahoma" w:hAnsi="Tahoma" w:cs="Tahoma"/>
          <w:szCs w:val="22"/>
          <w:lang w:val="el-GR" w:eastAsia="ar-SA"/>
        </w:rPr>
        <w:t>των οικονομικών προσφορών που αποσφραγίστηκαν, της κατάταξης των προσφορών και των υποβληθέντων δικαιολογητικών κατακύρωσης</w:t>
      </w:r>
      <w:r w:rsidR="00BF1C2B" w:rsidRPr="003F6BA3">
        <w:rPr>
          <w:rFonts w:ascii="Tahoma" w:hAnsi="Tahoma" w:cs="Tahoma"/>
          <w:szCs w:val="22"/>
          <w:lang w:val="el-GR" w:eastAsia="ar-SA"/>
        </w:rPr>
        <w:t>,</w:t>
      </w:r>
      <w:r w:rsidR="00BF1C2B" w:rsidRPr="003F6BA3">
        <w:rPr>
          <w:rFonts w:ascii="Tahoma" w:hAnsi="Tahoma" w:cs="Tahoma"/>
          <w:szCs w:val="22"/>
          <w:lang w:val="el-GR"/>
        </w:rPr>
        <w:t xml:space="preserve"> με ενέργειες της αναθέτουσας αρχής</w:t>
      </w:r>
      <w:r w:rsidR="00BF1C2B" w:rsidRPr="003F6BA3">
        <w:rPr>
          <w:rFonts w:ascii="Tahoma" w:hAnsi="Tahoma" w:cs="Tahoma"/>
          <w:szCs w:val="22"/>
          <w:lang w:val="el-GR" w:eastAsia="ar-SA"/>
        </w:rPr>
        <w:t xml:space="preserve">. </w:t>
      </w:r>
      <w:r w:rsidRPr="003F6BA3">
        <w:rPr>
          <w:rFonts w:ascii="Tahoma" w:hAnsi="Tahoma" w:cs="Tahoma"/>
          <w:szCs w:val="22"/>
          <w:lang w:val="el-GR" w:eastAsia="ar-SA"/>
        </w:rPr>
        <w:t xml:space="preserve">Κατά της απόφασης κατακύρωσης χωρεί προδικαστική προσφυγή ενώπιον της </w:t>
      </w:r>
      <w:r w:rsidR="003C6449" w:rsidRPr="003F6BA3">
        <w:rPr>
          <w:rFonts w:ascii="Tahoma" w:hAnsi="Tahoma" w:cs="Tahoma"/>
          <w:color w:val="000000"/>
          <w:szCs w:val="22"/>
          <w:shd w:val="clear" w:color="auto" w:fill="FFFFFF"/>
          <w:lang w:val="el-GR"/>
        </w:rPr>
        <w:t>ΕΑΔΗΣΥ</w:t>
      </w:r>
      <w:r w:rsidRPr="003F6BA3">
        <w:rPr>
          <w:rFonts w:ascii="Tahoma" w:hAnsi="Tahoma" w:cs="Tahoma"/>
          <w:szCs w:val="22"/>
          <w:lang w:val="el-GR" w:eastAsia="ar-SA"/>
        </w:rPr>
        <w:t>, σύμφωνα με την παράγραφο 3.4 της παρούσ</w:t>
      </w:r>
      <w:r w:rsidR="00062539" w:rsidRPr="003F6BA3">
        <w:rPr>
          <w:rFonts w:ascii="Tahoma" w:hAnsi="Tahoma" w:cs="Tahoma"/>
          <w:szCs w:val="22"/>
          <w:lang w:val="el-GR" w:eastAsia="ar-SA"/>
        </w:rPr>
        <w:t>η</w:t>
      </w:r>
      <w:r w:rsidRPr="003F6BA3">
        <w:rPr>
          <w:rFonts w:ascii="Tahoma" w:hAnsi="Tahoma" w:cs="Tahoma"/>
          <w:szCs w:val="22"/>
          <w:lang w:val="el-GR" w:eastAsia="ar-SA"/>
        </w:rPr>
        <w:t>ς. Δεν επιτρέπεται η άσκηση άλλης διοικητικής προσφυγής κατά της ανωτέρω απόφασης.</w:t>
      </w:r>
    </w:p>
    <w:p w14:paraId="214AD4AD" w14:textId="77777777" w:rsidR="00CE73AA" w:rsidRPr="003F6BA3" w:rsidRDefault="00BE6FAB" w:rsidP="00CE73AA">
      <w:pPr>
        <w:rPr>
          <w:rFonts w:ascii="Tahoma" w:hAnsi="Tahoma" w:cs="Tahoma"/>
          <w:szCs w:val="22"/>
          <w:lang w:val="el-GR" w:eastAsia="ar-SA"/>
        </w:rPr>
      </w:pPr>
      <w:r w:rsidRPr="003F6BA3">
        <w:rPr>
          <w:rFonts w:ascii="Tahoma" w:hAnsi="Tahoma" w:cs="Tahoma"/>
          <w:b/>
          <w:szCs w:val="22"/>
          <w:lang w:val="el-GR" w:eastAsia="ar-SA"/>
        </w:rPr>
        <w:t>3.3.</w:t>
      </w:r>
      <w:r w:rsidR="00C74870" w:rsidRPr="003F6BA3">
        <w:rPr>
          <w:rFonts w:ascii="Tahoma" w:hAnsi="Tahoma" w:cs="Tahoma"/>
          <w:b/>
          <w:szCs w:val="22"/>
          <w:lang w:val="el-GR" w:eastAsia="ar-SA"/>
        </w:rPr>
        <w:t>2</w:t>
      </w:r>
      <w:r w:rsidRPr="003F6BA3">
        <w:rPr>
          <w:rFonts w:ascii="Tahoma" w:hAnsi="Tahoma" w:cs="Tahoma"/>
          <w:b/>
          <w:szCs w:val="22"/>
          <w:lang w:val="el-GR" w:eastAsia="ar-SA"/>
        </w:rPr>
        <w:t>.</w:t>
      </w:r>
      <w:r w:rsidRPr="003F6BA3">
        <w:rPr>
          <w:rFonts w:ascii="Tahoma" w:hAnsi="Tahoma" w:cs="Tahoma"/>
          <w:szCs w:val="22"/>
          <w:lang w:val="el-GR" w:eastAsia="ar-SA"/>
        </w:rPr>
        <w:t xml:space="preserve"> </w:t>
      </w:r>
      <w:r w:rsidR="00CE73AA" w:rsidRPr="003F6BA3">
        <w:rPr>
          <w:rFonts w:ascii="Tahoma" w:hAnsi="Tahoma" w:cs="Tahoma"/>
          <w:szCs w:val="22"/>
          <w:lang w:val="el-GR" w:eastAsia="ar-SA"/>
        </w:rPr>
        <w:t>Η απόφαση κατακύρωσης καθίσταται οριστική, εφόσον συντρέξουν οι ακόλουθες προϋποθέσεις σωρευτικά:</w:t>
      </w:r>
    </w:p>
    <w:p w14:paraId="4ECDB688" w14:textId="77777777" w:rsidR="00CE73AA" w:rsidRPr="003F6BA3" w:rsidRDefault="00CE73AA" w:rsidP="00CE7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eastAsia="ar-SA"/>
        </w:rPr>
      </w:pPr>
      <w:r w:rsidRPr="003F6BA3">
        <w:rPr>
          <w:rFonts w:ascii="Tahoma" w:hAnsi="Tahoma" w:cs="Tahoma"/>
          <w:szCs w:val="22"/>
          <w:lang w:val="el-GR" w:eastAsia="ar-SA"/>
        </w:rPr>
        <w:t xml:space="preserve">α) κοινοποιηθεί η απόφαση κατακύρωσης σε όλους τους οικονομικούς φορείς που δεν έχουν αποκλειστεί οριστικά, </w:t>
      </w:r>
    </w:p>
    <w:p w14:paraId="44E05666" w14:textId="77777777" w:rsidR="00CE73AA" w:rsidRPr="003F6BA3" w:rsidRDefault="00CE73AA" w:rsidP="00CE7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eastAsia="ar-SA"/>
        </w:rPr>
      </w:pPr>
      <w:r w:rsidRPr="003F6BA3">
        <w:rPr>
          <w:rFonts w:ascii="Tahoma" w:hAnsi="Tahoma" w:cs="Tahoma"/>
          <w:szCs w:val="22"/>
          <w:lang w:val="el-GR" w:eastAsia="ar-SA"/>
        </w:rPr>
        <w:t xml:space="preserve">β) παρέλθει άπρακτη η προθεσμία άσκησης προδικαστικής προσφυγής ή σε περίπτωση άσκησης, παρέλθει άπρακτη η προθεσμία άσκησης αίτησης αναστολής </w:t>
      </w:r>
      <w:r w:rsidR="00062539" w:rsidRPr="003F6BA3">
        <w:rPr>
          <w:rFonts w:ascii="Tahoma" w:hAnsi="Tahoma" w:cs="Tahoma"/>
          <w:szCs w:val="22"/>
          <w:lang w:val="el-GR" w:eastAsia="ar-SA"/>
        </w:rPr>
        <w:t xml:space="preserve">και ακύρωσης </w:t>
      </w:r>
      <w:r w:rsidRPr="003F6BA3">
        <w:rPr>
          <w:rFonts w:ascii="Tahoma" w:hAnsi="Tahoma" w:cs="Tahoma"/>
          <w:szCs w:val="22"/>
          <w:lang w:val="el-GR" w:eastAsia="ar-SA"/>
        </w:rPr>
        <w:t xml:space="preserve">κατά της απόφασης της </w:t>
      </w:r>
      <w:r w:rsidR="003C6449" w:rsidRPr="003F6BA3">
        <w:rPr>
          <w:rFonts w:ascii="Tahoma" w:hAnsi="Tahoma" w:cs="Tahoma"/>
          <w:color w:val="000000"/>
          <w:szCs w:val="22"/>
          <w:shd w:val="clear" w:color="auto" w:fill="FFFFFF"/>
          <w:lang w:val="el-GR"/>
        </w:rPr>
        <w:t>ΕΑΔΗΣΥ</w:t>
      </w:r>
      <w:r w:rsidRPr="003F6BA3">
        <w:rPr>
          <w:rFonts w:ascii="Tahoma" w:hAnsi="Tahoma" w:cs="Tahoma"/>
          <w:szCs w:val="22"/>
          <w:lang w:val="el-GR" w:eastAsia="ar-SA"/>
        </w:rPr>
        <w:t xml:space="preserve"> και σε περίπτωση άσκησης αίτησης αναστολής </w:t>
      </w:r>
      <w:r w:rsidR="00062539" w:rsidRPr="003F6BA3">
        <w:rPr>
          <w:rFonts w:ascii="Tahoma" w:hAnsi="Tahoma" w:cs="Tahoma"/>
          <w:szCs w:val="22"/>
          <w:lang w:val="el-GR" w:eastAsia="ar-SA"/>
        </w:rPr>
        <w:t xml:space="preserve">και ακύρωσης </w:t>
      </w:r>
      <w:r w:rsidRPr="003F6BA3">
        <w:rPr>
          <w:rFonts w:ascii="Tahoma" w:hAnsi="Tahoma" w:cs="Tahoma"/>
          <w:szCs w:val="22"/>
          <w:lang w:val="el-GR" w:eastAsia="ar-SA"/>
        </w:rPr>
        <w:t xml:space="preserve">κατά της απόφασης της </w:t>
      </w:r>
      <w:r w:rsidR="003C6449" w:rsidRPr="003F6BA3">
        <w:rPr>
          <w:rFonts w:ascii="Tahoma" w:hAnsi="Tahoma" w:cs="Tahoma"/>
          <w:color w:val="000000"/>
          <w:szCs w:val="22"/>
          <w:shd w:val="clear" w:color="auto" w:fill="FFFFFF"/>
          <w:lang w:val="el-GR"/>
        </w:rPr>
        <w:t>ΕΑΔΗΣΥ</w:t>
      </w:r>
      <w:r w:rsidRPr="003F6BA3">
        <w:rPr>
          <w:rFonts w:ascii="Tahoma" w:hAnsi="Tahoma" w:cs="Tahoma"/>
          <w:szCs w:val="22"/>
          <w:lang w:val="el-GR" w:eastAsia="ar-SA"/>
        </w:rPr>
        <w:t xml:space="preserve">, εκδοθεί απόφαση </w:t>
      </w:r>
      <w:proofErr w:type="spellStart"/>
      <w:r w:rsidRPr="003F6BA3">
        <w:rPr>
          <w:rFonts w:ascii="Tahoma" w:hAnsi="Tahoma" w:cs="Tahoma"/>
          <w:szCs w:val="22"/>
          <w:lang w:val="el-GR" w:eastAsia="ar-SA"/>
        </w:rPr>
        <w:t>ε</w:t>
      </w:r>
      <w:r w:rsidR="000468F1" w:rsidRPr="003F6BA3">
        <w:rPr>
          <w:rFonts w:ascii="Tahoma" w:hAnsi="Tahoma" w:cs="Tahoma"/>
          <w:szCs w:val="22"/>
          <w:lang w:val="el-GR" w:eastAsia="ar-SA"/>
        </w:rPr>
        <w:t>π΄αυτής</w:t>
      </w:r>
      <w:proofErr w:type="spellEnd"/>
      <w:r w:rsidR="000468F1" w:rsidRPr="003F6BA3">
        <w:rPr>
          <w:rFonts w:ascii="Tahoma" w:hAnsi="Tahoma" w:cs="Tahoma"/>
          <w:szCs w:val="22"/>
          <w:lang w:val="el-GR" w:eastAsia="ar-SA"/>
        </w:rPr>
        <w:t>,</w:t>
      </w:r>
      <w:r w:rsidRPr="003F6BA3">
        <w:rPr>
          <w:rFonts w:ascii="Tahoma" w:hAnsi="Tahoma" w:cs="Tahoma"/>
          <w:szCs w:val="22"/>
          <w:lang w:val="el-GR" w:eastAsia="ar-SA"/>
        </w:rPr>
        <w:t xml:space="preserve"> με την επιφύλαξη της χορήγησης προσωρινής διαταγής, </w:t>
      </w:r>
      <w:r w:rsidRPr="003F6BA3">
        <w:rPr>
          <w:rFonts w:ascii="Tahoma" w:hAnsi="Tahoma" w:cs="Tahoma"/>
          <w:szCs w:val="22"/>
          <w:lang w:val="el-GR" w:eastAsia="ar-SA"/>
        </w:rPr>
        <w:lastRenderedPageBreak/>
        <w:t>σύμφωνα με όσα ορίζονται  στο τελευταίο εδάφιο της </w:t>
      </w:r>
      <w:hyperlink r:id="rId21" w:anchor="art372_4" w:history="1">
        <w:r w:rsidRPr="003F6BA3">
          <w:rPr>
            <w:rFonts w:ascii="Tahoma" w:hAnsi="Tahoma" w:cs="Tahoma"/>
            <w:szCs w:val="22"/>
            <w:lang w:val="el-GR" w:eastAsia="ar-SA"/>
          </w:rPr>
          <w:t>παρ.</w:t>
        </w:r>
      </w:hyperlink>
      <w:hyperlink r:id="rId22" w:anchor="art372_4" w:history="1">
        <w:r>
          <w:rPr>
            <w:rStyle w:val="-"/>
          </w:rPr>
          <w:t>http</w:t>
        </w:r>
        <w:r w:rsidRPr="00B073D7">
          <w:rPr>
            <w:rStyle w:val="-"/>
            <w:lang w:val="el-GR"/>
          </w:rPr>
          <w:t>://</w:t>
        </w:r>
        <w:r>
          <w:rPr>
            <w:rStyle w:val="-"/>
          </w:rPr>
          <w:t>www</w:t>
        </w:r>
        <w:r w:rsidRPr="00B073D7">
          <w:rPr>
            <w:rStyle w:val="-"/>
            <w:lang w:val="el-GR"/>
          </w:rPr>
          <w:t>.</w:t>
        </w:r>
        <w:proofErr w:type="spellStart"/>
        <w:r>
          <w:rPr>
            <w:rStyle w:val="-"/>
          </w:rPr>
          <w:t>eaadhsy</w:t>
        </w:r>
        <w:proofErr w:type="spellEnd"/>
        <w:r w:rsidRPr="00B073D7">
          <w:rPr>
            <w:rStyle w:val="-"/>
            <w:lang w:val="el-GR"/>
          </w:rPr>
          <w:t>.</w:t>
        </w:r>
        <w:r>
          <w:rPr>
            <w:rStyle w:val="-"/>
          </w:rPr>
          <w:t>gr</w:t>
        </w:r>
        <w:r w:rsidRPr="00B073D7">
          <w:rPr>
            <w:rStyle w:val="-"/>
            <w:lang w:val="el-GR"/>
          </w:rPr>
          <w:t>/</w:t>
        </w:r>
        <w:r>
          <w:rPr>
            <w:rStyle w:val="-"/>
          </w:rPr>
          <w:t>n</w:t>
        </w:r>
        <w:r w:rsidRPr="00B073D7">
          <w:rPr>
            <w:rStyle w:val="-"/>
            <w:lang w:val="el-GR"/>
          </w:rPr>
          <w:t>4412/</w:t>
        </w:r>
        <w:r>
          <w:rPr>
            <w:rStyle w:val="-"/>
          </w:rPr>
          <w:t>n</w:t>
        </w:r>
        <w:r w:rsidRPr="00B073D7">
          <w:rPr>
            <w:rStyle w:val="-"/>
            <w:lang w:val="el-GR"/>
          </w:rPr>
          <w:t>4412</w:t>
        </w:r>
        <w:proofErr w:type="spellStart"/>
        <w:r>
          <w:rPr>
            <w:rStyle w:val="-"/>
          </w:rPr>
          <w:t>fulltextlinks</w:t>
        </w:r>
        <w:proofErr w:type="spellEnd"/>
        <w:r w:rsidRPr="00B073D7">
          <w:rPr>
            <w:rStyle w:val="-"/>
            <w:lang w:val="el-GR"/>
          </w:rPr>
          <w:t>.</w:t>
        </w:r>
        <w:r>
          <w:rPr>
            <w:rStyle w:val="-"/>
          </w:rPr>
          <w:t>html</w:t>
        </w:r>
      </w:hyperlink>
      <w:hyperlink r:id="rId23" w:anchor="art372_4" w:history="1">
        <w:r w:rsidRPr="003F6BA3">
          <w:rPr>
            <w:rFonts w:ascii="Tahoma" w:hAnsi="Tahoma" w:cs="Tahoma"/>
            <w:szCs w:val="22"/>
            <w:lang w:val="el-GR" w:eastAsia="ar-SA"/>
          </w:rPr>
          <w:t xml:space="preserve"> 4 του άρθρου 372</w:t>
        </w:r>
      </w:hyperlink>
      <w:r w:rsidRPr="003F6BA3">
        <w:rPr>
          <w:rFonts w:ascii="Tahoma" w:hAnsi="Tahoma" w:cs="Tahoma"/>
          <w:szCs w:val="22"/>
          <w:lang w:val="el-GR" w:eastAsia="ar-SA"/>
        </w:rPr>
        <w:t xml:space="preserve"> του ν. 4412/2016,</w:t>
      </w:r>
    </w:p>
    <w:p w14:paraId="6D5F5C78" w14:textId="77777777" w:rsidR="00A60B0D" w:rsidRPr="003F6BA3" w:rsidRDefault="00CE73AA" w:rsidP="00CE7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eastAsia="ar-SA"/>
        </w:rPr>
      </w:pPr>
      <w:r w:rsidRPr="003F6BA3">
        <w:rPr>
          <w:rFonts w:ascii="Tahoma" w:hAnsi="Tahoma" w:cs="Tahoma"/>
          <w:szCs w:val="22"/>
          <w:lang w:val="el-GR" w:eastAsia="ar-SA"/>
        </w:rPr>
        <w:t xml:space="preserve">γ) ολοκληρωθεί επιτυχώς ο </w:t>
      </w:r>
      <w:proofErr w:type="spellStart"/>
      <w:r w:rsidRPr="003F6BA3">
        <w:rPr>
          <w:rFonts w:ascii="Tahoma" w:hAnsi="Tahoma" w:cs="Tahoma"/>
          <w:szCs w:val="22"/>
          <w:lang w:val="el-GR" w:eastAsia="ar-SA"/>
        </w:rPr>
        <w:t>προσυμβατικός</w:t>
      </w:r>
      <w:proofErr w:type="spellEnd"/>
      <w:r w:rsidRPr="003F6BA3">
        <w:rPr>
          <w:rFonts w:ascii="Tahoma" w:hAnsi="Tahoma" w:cs="Tahoma"/>
          <w:szCs w:val="22"/>
          <w:lang w:val="el-GR" w:eastAsia="ar-SA"/>
        </w:rPr>
        <w:t xml:space="preserve"> έλεγχος από το Ελεγκτικό Συνέδριο, σύμφωνα με τα άρθρα 324 έως 327 του ν. 4700/2020, εφόσον απαιτείται,</w:t>
      </w:r>
      <w:r w:rsidR="00A60B0D" w:rsidRPr="003F6BA3">
        <w:rPr>
          <w:rFonts w:ascii="Tahoma" w:hAnsi="Tahoma" w:cs="Tahoma"/>
          <w:szCs w:val="22"/>
          <w:lang w:val="el-GR" w:eastAsia="ar-SA"/>
        </w:rPr>
        <w:t xml:space="preserve"> </w:t>
      </w:r>
      <w:r w:rsidRPr="003F6BA3">
        <w:rPr>
          <w:rFonts w:ascii="Tahoma" w:hAnsi="Tahoma" w:cs="Tahoma"/>
          <w:szCs w:val="22"/>
          <w:lang w:val="el-GR" w:eastAsia="ar-SA"/>
        </w:rPr>
        <w:t>και </w:t>
      </w:r>
    </w:p>
    <w:p w14:paraId="7E6B6A7D" w14:textId="77777777" w:rsidR="00CE73AA" w:rsidRPr="003F6BA3" w:rsidRDefault="00CE73AA" w:rsidP="00CE7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eastAsia="ar-SA"/>
        </w:rPr>
      </w:pPr>
      <w:r w:rsidRPr="003F6BA3">
        <w:rPr>
          <w:rFonts w:ascii="Tahoma" w:hAnsi="Tahoma" w:cs="Tahoma"/>
          <w:szCs w:val="22"/>
          <w:lang w:val="el-GR" w:eastAsia="ar-SA"/>
        </w:rPr>
        <w:t xml:space="preserve">δ) </w:t>
      </w:r>
      <w:r w:rsidR="00746FFC" w:rsidRPr="003F6BA3">
        <w:rPr>
          <w:rFonts w:ascii="Tahoma" w:hAnsi="Tahoma" w:cs="Tahoma"/>
          <w:szCs w:val="22"/>
          <w:lang w:val="el-GR" w:eastAsia="ar-SA"/>
        </w:rPr>
        <w:t xml:space="preserve">(μόνο στην περίπτωση του προσυμβατικού ελέγχου ή της άσκησης προδικαστικής προσφυγής κατά της απόφασης κατακύρωσης) </w:t>
      </w:r>
      <w:r w:rsidRPr="003F6BA3">
        <w:rPr>
          <w:rFonts w:ascii="Tahoma" w:hAnsi="Tahoma" w:cs="Tahoma"/>
          <w:szCs w:val="22"/>
          <w:lang w:val="el-GR" w:eastAsia="ar-SA"/>
        </w:rPr>
        <w:t>ο  προσωρινός ανάδοχος</w:t>
      </w:r>
      <w:r w:rsidR="000468F1" w:rsidRPr="003F6BA3">
        <w:rPr>
          <w:rFonts w:ascii="Tahoma" w:hAnsi="Tahoma" w:cs="Tahoma"/>
          <w:szCs w:val="22"/>
          <w:lang w:val="el-GR" w:eastAsia="ar-SA"/>
        </w:rPr>
        <w:t xml:space="preserve">  έχει </w:t>
      </w:r>
      <w:r w:rsidRPr="003F6BA3">
        <w:rPr>
          <w:rFonts w:ascii="Tahoma" w:hAnsi="Tahoma" w:cs="Tahoma"/>
          <w:szCs w:val="22"/>
          <w:lang w:val="el-GR" w:eastAsia="ar-SA"/>
        </w:rPr>
        <w:t>υποβάλει</w:t>
      </w:r>
      <w:r w:rsidR="000468F1" w:rsidRPr="003F6BA3">
        <w:rPr>
          <w:rFonts w:ascii="Tahoma" w:hAnsi="Tahoma" w:cs="Tahoma"/>
          <w:szCs w:val="22"/>
          <w:lang w:val="el-GR" w:eastAsia="ar-SA"/>
        </w:rPr>
        <w:t xml:space="preserve"> </w:t>
      </w:r>
      <w:r w:rsidRPr="003F6BA3">
        <w:rPr>
          <w:rFonts w:ascii="Tahoma" w:hAnsi="Tahoma" w:cs="Tahoma"/>
          <w:szCs w:val="22"/>
          <w:lang w:val="el-GR" w:eastAsia="ar-SA"/>
        </w:rPr>
        <w:t xml:space="preserve"> έπειτα από σχετική πρόσκληση, υπεύθυνη δήλωση, που υπογράφεται σύμφωνα με όσα ορίζονται στο </w:t>
      </w:r>
      <w:hyperlink r:id="rId24" w:history="1">
        <w:r w:rsidRPr="003F6BA3">
          <w:rPr>
            <w:rFonts w:ascii="Tahoma" w:hAnsi="Tahoma" w:cs="Tahoma"/>
            <w:szCs w:val="22"/>
            <w:lang w:val="el-GR" w:eastAsia="ar-SA"/>
          </w:rPr>
          <w:t>άρθρο 79Α</w:t>
        </w:r>
      </w:hyperlink>
      <w:r w:rsidRPr="003F6BA3">
        <w:rPr>
          <w:rFonts w:ascii="Tahoma" w:hAnsi="Tahoma" w:cs="Tahoma"/>
          <w:szCs w:val="22"/>
          <w:lang w:val="el-GR" w:eastAsia="ar-SA"/>
        </w:rPr>
        <w:t xml:space="preserve"> του ν. 4412/2016, στην οποία δηλώνεται ότι δεν έχουν επέλθει στο πρόσωπό του </w:t>
      </w:r>
      <w:proofErr w:type="spellStart"/>
      <w:r w:rsidRPr="003F6BA3">
        <w:rPr>
          <w:rFonts w:ascii="Tahoma" w:hAnsi="Tahoma" w:cs="Tahoma"/>
          <w:szCs w:val="22"/>
          <w:lang w:val="el-GR" w:eastAsia="ar-SA"/>
        </w:rPr>
        <w:t>οψιγενείς</w:t>
      </w:r>
      <w:proofErr w:type="spellEnd"/>
      <w:r w:rsidRPr="003F6BA3">
        <w:rPr>
          <w:rFonts w:ascii="Tahoma" w:hAnsi="Tahoma" w:cs="Tahoma"/>
          <w:szCs w:val="22"/>
          <w:lang w:val="el-GR" w:eastAsia="ar-SA"/>
        </w:rPr>
        <w:t xml:space="preserve"> μεταβολές κατά την έννοια του </w:t>
      </w:r>
      <w:hyperlink r:id="rId25" w:anchor="art104" w:history="1">
        <w:r w:rsidRPr="003F6BA3">
          <w:rPr>
            <w:rFonts w:ascii="Tahoma" w:hAnsi="Tahoma" w:cs="Tahoma"/>
            <w:szCs w:val="22"/>
            <w:lang w:val="el-GR" w:eastAsia="ar-SA"/>
          </w:rPr>
          <w:t>άρθρου 104</w:t>
        </w:r>
      </w:hyperlink>
      <w:r w:rsidRPr="003F6BA3">
        <w:rPr>
          <w:rFonts w:ascii="Tahoma" w:hAnsi="Tahoma" w:cs="Tahoma"/>
          <w:szCs w:val="22"/>
          <w:lang w:val="el-GR" w:eastAsia="ar-SA"/>
        </w:rPr>
        <w:t xml:space="preserve"> του ν. 4412/2016</w:t>
      </w:r>
      <w:r w:rsidR="000468F1" w:rsidRPr="003F6BA3">
        <w:rPr>
          <w:rFonts w:ascii="Tahoma" w:hAnsi="Tahoma" w:cs="Tahoma"/>
          <w:szCs w:val="22"/>
          <w:lang w:val="el-GR" w:eastAsia="ar-SA"/>
        </w:rPr>
        <w:t>.</w:t>
      </w:r>
      <w:r w:rsidRPr="003F6BA3">
        <w:rPr>
          <w:rFonts w:ascii="Tahoma" w:hAnsi="Tahoma" w:cs="Tahoma"/>
          <w:szCs w:val="22"/>
          <w:lang w:val="el-GR" w:eastAsia="ar-SA"/>
        </w:rPr>
        <w:t>  Η υπεύθυνη δήλωση ελέγχεται από την αναθέτουσα αρχή και μνημονεύεται στο συμφωνητικό.</w:t>
      </w:r>
      <w:r w:rsidR="00CF3BE7" w:rsidRPr="003F6BA3">
        <w:rPr>
          <w:rFonts w:ascii="Tahoma" w:hAnsi="Tahoma" w:cs="Tahoma"/>
          <w:szCs w:val="22"/>
          <w:lang w:val="el-GR" w:eastAsia="ar-SA"/>
        </w:rPr>
        <w:t xml:space="preserve"> Εφόσον δηλωθούν </w:t>
      </w:r>
      <w:proofErr w:type="spellStart"/>
      <w:r w:rsidR="00CF3BE7" w:rsidRPr="003F6BA3">
        <w:rPr>
          <w:rFonts w:ascii="Tahoma" w:hAnsi="Tahoma" w:cs="Tahoma"/>
          <w:szCs w:val="22"/>
          <w:lang w:val="el-GR" w:eastAsia="ar-SA"/>
        </w:rPr>
        <w:t>οψιγενείς</w:t>
      </w:r>
      <w:proofErr w:type="spellEnd"/>
      <w:r w:rsidR="00CF3BE7" w:rsidRPr="003F6BA3">
        <w:rPr>
          <w:rFonts w:ascii="Tahoma" w:hAnsi="Tahoma" w:cs="Tahoma"/>
          <w:szCs w:val="22"/>
          <w:lang w:val="el-GR" w:eastAsia="ar-SA"/>
        </w:rPr>
        <w:t xml:space="preserve"> μεταβολές, η δήλωση ελέγχεται από την Επιτροπή Διαγωνισμού, η οποία εισηγείται προς το αρμόδιο αποφαινόμενο όργανο.</w:t>
      </w:r>
    </w:p>
    <w:p w14:paraId="79E14A32" w14:textId="77777777" w:rsidR="00CE73AA" w:rsidRPr="003F6BA3" w:rsidRDefault="00CE73AA" w:rsidP="00CE7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eastAsia="ar-SA"/>
        </w:rPr>
      </w:pPr>
    </w:p>
    <w:p w14:paraId="52E86C0E" w14:textId="4DDDF945" w:rsidR="00422FAD" w:rsidRPr="003F6BA3" w:rsidRDefault="00422FAD" w:rsidP="00422F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eastAsia="ar-SA"/>
        </w:rPr>
      </w:pPr>
      <w:r w:rsidRPr="003F6BA3">
        <w:rPr>
          <w:rFonts w:ascii="Tahoma" w:hAnsi="Tahoma" w:cs="Tahoma"/>
          <w:b/>
          <w:bCs/>
          <w:szCs w:val="22"/>
          <w:lang w:val="el-GR" w:eastAsia="ar-SA"/>
        </w:rPr>
        <w:t xml:space="preserve">3.3.3 </w:t>
      </w:r>
      <w:r w:rsidRPr="003F6BA3">
        <w:rPr>
          <w:rFonts w:ascii="Tahoma" w:hAnsi="Tahoma" w:cs="Tahoma"/>
          <w:szCs w:val="22"/>
          <w:lang w:val="el-GR" w:eastAsia="ar-SA"/>
        </w:rPr>
        <w:t>Στο πλαίσιο συμμόρφωσης με την υποχρέωση του άρθρου 22.2.δ. (</w:t>
      </w:r>
      <w:r w:rsidRPr="003F6BA3">
        <w:rPr>
          <w:rFonts w:ascii="Tahoma" w:hAnsi="Tahoma" w:cs="Tahoma"/>
          <w:szCs w:val="22"/>
          <w:lang w:val="en-US" w:eastAsia="ar-SA"/>
        </w:rPr>
        <w:t>iii</w:t>
      </w:r>
      <w:r w:rsidRPr="003F6BA3">
        <w:rPr>
          <w:rFonts w:ascii="Tahoma" w:hAnsi="Tahoma" w:cs="Tahoma"/>
          <w:szCs w:val="22"/>
          <w:lang w:val="el-GR" w:eastAsia="ar-SA"/>
        </w:rPr>
        <w:t>) του Κανονισμού 2021/241, και τα προβλεπόμενα στο Σύστημα Διαχείρισης και Ελέγχου των Δράσεων και των Έργων του Ταμείου Ανάκαμψης και Ανθεκτικότητας ο οικονομικός φορέας – προσωρινός ανάδοχος καλείται να υποβάλει τα στοιχεία ταυτότητας του/των πραγματικού/ων δικαιούχου/ων του, όπως αυτός ορίζεται στο άρθρο 3 σημείο 6 της Οδηγία (ΕΕ) 2015/849 του Ευρωπαϊκού Κοινοβουλίου και του Συμβουλίου, ως ακολούθως:</w:t>
      </w:r>
    </w:p>
    <w:p w14:paraId="66E05B47" w14:textId="1E7C8A5D" w:rsidR="00422FAD" w:rsidRPr="003F6BA3" w:rsidRDefault="00422FAD" w:rsidP="008C16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eastAsia="ar-SA"/>
        </w:rPr>
      </w:pPr>
      <w:r w:rsidRPr="003F6BA3">
        <w:rPr>
          <w:rFonts w:ascii="Tahoma" w:hAnsi="Tahoma" w:cs="Tahoma"/>
          <w:szCs w:val="22"/>
          <w:lang w:val="el-GR" w:eastAsia="ar-SA"/>
        </w:rPr>
        <w:t>• Για τις περιπτώσεις οντοτήτων που έχουν υποχρέωση εγγραφής στο Κεντρικό Μητρώο Πραγματικών Δικαιούχω</w:t>
      </w:r>
      <w:r w:rsidR="008C16AB" w:rsidRPr="003F6BA3">
        <w:rPr>
          <w:rFonts w:ascii="Tahoma" w:hAnsi="Tahoma" w:cs="Tahoma"/>
          <w:szCs w:val="22"/>
          <w:lang w:val="el-GR" w:eastAsia="ar-SA"/>
        </w:rPr>
        <w:t xml:space="preserve">ν </w:t>
      </w:r>
      <w:r w:rsidRPr="003F6BA3">
        <w:rPr>
          <w:rFonts w:ascii="Tahoma" w:hAnsi="Tahoma" w:cs="Tahoma"/>
          <w:szCs w:val="22"/>
          <w:lang w:val="el-GR" w:eastAsia="ar-SA"/>
        </w:rPr>
        <w:t>του ν.4557/2018, Κεντρικό Μητρώο Πραγματικών Δικαιούχων ως ισχύει, προσκομίζεται σχετική εκτύπωση των στοιχείων και πληροφοριών από το εν λόγω Μητρώο, συνοδευόμενη από Υπεύθυνη Δήλωση (της παρ. 4 του άρθρου 8 του ν.1599/1986 (Α΄ 75), αρμοδίως υπογεγραμμένη, στην οποία θα δηλώνονται τα στοιχεία των πραγματικών δικαιούχων του αποδέκτη των κονδυλίων ή του αναδόχου (κατ’ ελάχιστον, όνομα, επώνυμο, αριθμός φο</w:t>
      </w:r>
      <w:r w:rsidR="008C16AB" w:rsidRPr="003F6BA3">
        <w:rPr>
          <w:rFonts w:ascii="Tahoma" w:hAnsi="Tahoma" w:cs="Tahoma"/>
          <w:szCs w:val="22"/>
          <w:lang w:val="el-GR" w:eastAsia="ar-SA"/>
        </w:rPr>
        <w:t>ρ</w:t>
      </w:r>
      <w:r w:rsidRPr="003F6BA3">
        <w:rPr>
          <w:rFonts w:ascii="Tahoma" w:hAnsi="Tahoma" w:cs="Tahoma"/>
          <w:szCs w:val="22"/>
          <w:lang w:val="el-GR" w:eastAsia="ar-SA"/>
        </w:rPr>
        <w:t>ολογικού μητρώου και ημερομηνία γέννησης), όπως αυτός ορίζεται στο άρθρο 3 σημείο 6 της Οδηγίας (ΕΕ) 2</w:t>
      </w:r>
      <w:r w:rsidR="008C16AB" w:rsidRPr="003F6BA3">
        <w:rPr>
          <w:rFonts w:ascii="Tahoma" w:hAnsi="Tahoma" w:cs="Tahoma"/>
          <w:szCs w:val="22"/>
          <w:lang w:val="el-GR" w:eastAsia="ar-SA"/>
        </w:rPr>
        <w:t>0</w:t>
      </w:r>
      <w:r w:rsidRPr="003F6BA3">
        <w:rPr>
          <w:rFonts w:ascii="Tahoma" w:hAnsi="Tahoma" w:cs="Tahoma"/>
          <w:szCs w:val="22"/>
          <w:lang w:val="el-GR" w:eastAsia="ar-SA"/>
        </w:rPr>
        <w:t xml:space="preserve">15/849 του Ευρωπαϊκού Κοινοβουλίου και του Συμβουλίου, το οποίο ενσωματώθηκε στην παρ. 17 του άρθρου 3 του ν.4557/18. </w:t>
      </w:r>
    </w:p>
    <w:p w14:paraId="42F89651" w14:textId="0B4D1C44" w:rsidR="00422FAD" w:rsidRPr="003F6BA3" w:rsidRDefault="00422FAD" w:rsidP="00422FAD">
      <w:pPr>
        <w:rPr>
          <w:rFonts w:ascii="Tahoma" w:hAnsi="Tahoma" w:cs="Tahoma"/>
          <w:szCs w:val="22"/>
          <w:lang w:val="el-GR" w:eastAsia="ar-SA"/>
        </w:rPr>
      </w:pPr>
      <w:r w:rsidRPr="003F6BA3">
        <w:rPr>
          <w:rFonts w:ascii="Tahoma" w:hAnsi="Tahoma" w:cs="Tahoma"/>
          <w:szCs w:val="22"/>
          <w:lang w:val="el-GR" w:eastAsia="ar-SA"/>
        </w:rPr>
        <w:t xml:space="preserve">• Για τις περιπτώσεις εισηγμένων εταιρειών σε ρυθμιζόμενη αγορά ή σε Πολυμερή Μηχανισμό Διαπραγμάτευσης, προσκομίζονται τα στοιχεία που προβλέπονται στην παράγραφο 2 του άρθρου 20 του ν.4557/2018 (Α’ 139), τα οποία, σε κάθε περίπτωση, συνοδεύονται από Υπεύθυνη Δήλωση της παρ. 4 του άρθρου 8 του ν.1599/1986 (Α΄ 75), αρμοδίως υπογεγραμμένη, στην οποία θα δηλώνονται τα στοιχεία των φυσικών προσώπων (κατ’ ελάχιστον, όνομα, επώνυμο, αριθμός φορολογικού μητρώου και ημερομηνία γέννησης) που κατέχουν άμεσα ή έμμεσα μετοχές με δικαίωμα ψήφου άνω του 5% ή που λογίζονται ως ΠΔ κατά την έννοια του άρθρου 3 σημείο 6 της Οδηγίας (ΕΕ) 2015/849. </w:t>
      </w:r>
    </w:p>
    <w:p w14:paraId="55AB877A" w14:textId="77777777" w:rsidR="00422FAD" w:rsidRPr="003F6BA3" w:rsidRDefault="00422FAD" w:rsidP="00CE73AA">
      <w:pPr>
        <w:rPr>
          <w:rFonts w:ascii="Tahoma" w:hAnsi="Tahoma" w:cs="Tahoma"/>
          <w:szCs w:val="22"/>
          <w:lang w:val="el-GR" w:eastAsia="ar-SA"/>
        </w:rPr>
      </w:pPr>
      <w:r w:rsidRPr="003F6BA3">
        <w:rPr>
          <w:rFonts w:ascii="Tahoma" w:hAnsi="Tahoma" w:cs="Tahoma"/>
          <w:szCs w:val="22"/>
          <w:lang w:val="el-GR" w:eastAsia="ar-SA"/>
        </w:rPr>
        <w:t>Μετά την οριστικοποίηση της απόφασης κατακύρωσης η αναθέτουσα αρχή προσκαλεί τον ανάδοχο, μέσω της λειτουργικότητας της «Επικοινωνίας», να προσέλθει για υπογραφή του συμφωνητικού, θέτοντάς του προθεσμία δεκαπέντε (15) ημερών από την κοινοποίηση της σχετικής ειδικής πρόσκλησης. Η σύμβαση θεωρείται συναφθείσα με την κοινοποίηση της πρόσκλησης του προηγούμενου εδαφίου στον ανάδοχο.</w:t>
      </w:r>
    </w:p>
    <w:p w14:paraId="5D76D4FA" w14:textId="272B43DE"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Στην περίπτωση που ο ανάδοχος δεν προσέλθει να υπογράψει το ως άνω συμφωνητικό μέσα στην τ</w:t>
      </w:r>
      <w:r w:rsidR="00062539" w:rsidRPr="003F6BA3">
        <w:rPr>
          <w:rFonts w:ascii="Tahoma" w:hAnsi="Tahoma" w:cs="Tahoma"/>
          <w:szCs w:val="22"/>
          <w:lang w:val="el-GR" w:eastAsia="ar-SA"/>
        </w:rPr>
        <w:t>αχ</w:t>
      </w:r>
      <w:r w:rsidRPr="003F6BA3">
        <w:rPr>
          <w:rFonts w:ascii="Tahoma" w:hAnsi="Tahoma" w:cs="Tahoma"/>
          <w:szCs w:val="22"/>
          <w:lang w:val="el-GR" w:eastAsia="ar-SA"/>
        </w:rPr>
        <w:t>θείσα προθεσμία, με την επιφύλαξη αντικειμενικών λόγων ανωτέρας βίας, κηρύσσεται έκπτωτος, καταπίπτει υπέρ της αναθέτουσας αρχής η εγγ</w:t>
      </w:r>
      <w:r w:rsidR="007F6AD7" w:rsidRPr="003F6BA3">
        <w:rPr>
          <w:rFonts w:ascii="Tahoma" w:hAnsi="Tahoma" w:cs="Tahoma"/>
          <w:szCs w:val="22"/>
          <w:lang w:val="el-GR" w:eastAsia="ar-SA"/>
        </w:rPr>
        <w:t>ύηση</w:t>
      </w:r>
      <w:r w:rsidRPr="003F6BA3">
        <w:rPr>
          <w:rFonts w:ascii="Tahoma" w:hAnsi="Tahoma" w:cs="Tahoma"/>
          <w:szCs w:val="22"/>
          <w:lang w:val="el-GR" w:eastAsia="ar-SA"/>
        </w:rPr>
        <w:t xml:space="preserve"> συμμετοχής του και ακολουθείται η ίδια, ως άνω διαδικασία, για τον προσφέροντα που υπέβαλε την  αμέσως επόμενη πλέον συμφέρουσα από οικονομική άποψη προσφορά. Αν κανένας από τους προσφέροντες δεν προσέλθει για την υπογραφή του συμφωνητικού, η διαδικασία ανάθεσης ματαιώνεται σύμφωνα με την παράγραφο 3.5 της παρούσ</w:t>
      </w:r>
      <w:r w:rsidR="007F6AD7" w:rsidRPr="003F6BA3">
        <w:rPr>
          <w:rFonts w:ascii="Tahoma" w:hAnsi="Tahoma" w:cs="Tahoma"/>
          <w:szCs w:val="22"/>
          <w:lang w:val="el-GR" w:eastAsia="ar-SA"/>
        </w:rPr>
        <w:t>α</w:t>
      </w:r>
      <w:r w:rsidRPr="003F6BA3">
        <w:rPr>
          <w:rFonts w:ascii="Tahoma" w:hAnsi="Tahoma" w:cs="Tahoma"/>
          <w:szCs w:val="22"/>
          <w:lang w:val="el-GR" w:eastAsia="ar-SA"/>
        </w:rPr>
        <w:t xml:space="preserve">ς </w:t>
      </w:r>
      <w:r w:rsidR="00735C1D" w:rsidRPr="003F6BA3">
        <w:rPr>
          <w:rFonts w:ascii="Tahoma" w:hAnsi="Tahoma" w:cs="Tahoma"/>
          <w:szCs w:val="22"/>
          <w:lang w:val="el-GR" w:eastAsia="ar-SA"/>
        </w:rPr>
        <w:t>Διακήρυξης</w:t>
      </w:r>
      <w:r w:rsidRPr="003F6BA3">
        <w:rPr>
          <w:rFonts w:ascii="Tahoma" w:hAnsi="Tahoma" w:cs="Tahoma"/>
          <w:szCs w:val="22"/>
          <w:lang w:val="el-GR" w:eastAsia="ar-SA"/>
        </w:rPr>
        <w:t>. Στην περίπτωση αυτή  η αναθέτουσα αρχή</w:t>
      </w:r>
      <w:r w:rsidR="000B5168" w:rsidRPr="003F6BA3">
        <w:rPr>
          <w:rFonts w:ascii="Tahoma" w:hAnsi="Tahoma" w:cs="Tahoma"/>
          <w:szCs w:val="22"/>
          <w:lang w:val="el-GR" w:eastAsia="ar-SA"/>
        </w:rPr>
        <w:t>,</w:t>
      </w:r>
      <w:r w:rsidRPr="003F6BA3">
        <w:rPr>
          <w:rFonts w:ascii="Tahoma" w:hAnsi="Tahoma" w:cs="Tahoma"/>
          <w:szCs w:val="22"/>
          <w:lang w:val="el-GR" w:eastAsia="ar-SA"/>
        </w:rPr>
        <w:t xml:space="preserve"> πέρα</w:t>
      </w:r>
      <w:r w:rsidR="007F6AD7" w:rsidRPr="003F6BA3">
        <w:rPr>
          <w:rFonts w:ascii="Tahoma" w:hAnsi="Tahoma" w:cs="Tahoma"/>
          <w:szCs w:val="22"/>
          <w:lang w:val="el-GR" w:eastAsia="ar-SA"/>
        </w:rPr>
        <w:t>ν της κατάπτωσης της εγγύησης συμμετοχής,</w:t>
      </w:r>
      <w:r w:rsidRPr="003F6BA3">
        <w:rPr>
          <w:rFonts w:ascii="Tahoma" w:hAnsi="Tahoma" w:cs="Tahoma"/>
          <w:szCs w:val="22"/>
          <w:lang w:val="el-GR" w:eastAsia="ar-SA"/>
        </w:rPr>
        <w:t xml:space="preserve">  </w:t>
      </w:r>
      <w:r w:rsidR="000B5168" w:rsidRPr="003F6BA3">
        <w:rPr>
          <w:rFonts w:ascii="Tahoma" w:hAnsi="Tahoma" w:cs="Tahoma"/>
          <w:szCs w:val="22"/>
          <w:lang w:val="el-GR" w:eastAsia="ar-SA"/>
        </w:rPr>
        <w:t xml:space="preserve">μπορεί να ζητήσει αποζημίωση, </w:t>
      </w:r>
      <w:r w:rsidRPr="003F6BA3">
        <w:rPr>
          <w:rFonts w:ascii="Tahoma" w:hAnsi="Tahoma" w:cs="Tahoma"/>
          <w:szCs w:val="22"/>
          <w:lang w:val="el-GR" w:eastAsia="ar-SA"/>
        </w:rPr>
        <w:t xml:space="preserve">ιδίως δυνάμει των άρθρων 197 και 198 </w:t>
      </w:r>
      <w:r w:rsidR="00062539" w:rsidRPr="003F6BA3">
        <w:rPr>
          <w:rFonts w:ascii="Tahoma" w:hAnsi="Tahoma" w:cs="Tahoma"/>
          <w:szCs w:val="22"/>
          <w:lang w:val="el-GR" w:eastAsia="ar-SA"/>
        </w:rPr>
        <w:t xml:space="preserve">του </w:t>
      </w:r>
      <w:r w:rsidRPr="003F6BA3">
        <w:rPr>
          <w:rFonts w:ascii="Tahoma" w:hAnsi="Tahoma" w:cs="Tahoma"/>
          <w:szCs w:val="22"/>
          <w:lang w:val="el-GR" w:eastAsia="ar-SA"/>
        </w:rPr>
        <w:t>ΑΚ.</w:t>
      </w:r>
    </w:p>
    <w:p w14:paraId="32D56E5C" w14:textId="41D7654E" w:rsidR="00CE73AA" w:rsidRPr="003F6BA3" w:rsidRDefault="00CE73AA" w:rsidP="00CE73AA">
      <w:pPr>
        <w:rPr>
          <w:rFonts w:ascii="Tahoma" w:hAnsi="Tahoma" w:cs="Tahoma"/>
          <w:szCs w:val="22"/>
          <w:lang w:val="el-GR" w:eastAsia="ar-SA"/>
        </w:rPr>
      </w:pPr>
      <w:r w:rsidRPr="003F6BA3">
        <w:rPr>
          <w:rFonts w:ascii="Tahoma" w:hAnsi="Tahoma" w:cs="Tahoma"/>
          <w:szCs w:val="22"/>
          <w:lang w:val="el-GR" w:eastAsia="ar-SA"/>
        </w:rPr>
        <w:t xml:space="preserve">Εάν η αναθέτουσα αρχή δεν απευθύνει την ειδική πρόσκληση για την υπογραφή του συμφωνητικού εντός χρονικού διαστήματος εξήντα (60) ημερών από την οριστικοποίηση της απόφασης </w:t>
      </w:r>
      <w:r w:rsidRPr="003F6BA3">
        <w:rPr>
          <w:rFonts w:ascii="Tahoma" w:hAnsi="Tahoma" w:cs="Tahoma"/>
          <w:szCs w:val="22"/>
          <w:lang w:val="el-GR" w:eastAsia="ar-SA"/>
        </w:rPr>
        <w:lastRenderedPageBreak/>
        <w:t>κατακύρωσης, με την επιφύλαξη της ύπαρξης επιτακτικού λόγου δημ</w:t>
      </w:r>
      <w:r w:rsidR="000B5168" w:rsidRPr="003F6BA3">
        <w:rPr>
          <w:rFonts w:ascii="Tahoma" w:hAnsi="Tahoma" w:cs="Tahoma"/>
          <w:szCs w:val="22"/>
          <w:lang w:val="el-GR" w:eastAsia="ar-SA"/>
        </w:rPr>
        <w:t>οσίο</w:t>
      </w:r>
      <w:r w:rsidRPr="003F6BA3">
        <w:rPr>
          <w:rFonts w:ascii="Tahoma" w:hAnsi="Tahoma" w:cs="Tahoma"/>
          <w:szCs w:val="22"/>
          <w:lang w:val="el-GR" w:eastAsia="ar-SA"/>
        </w:rPr>
        <w:t>υ συμφέροντος ή αντικειμενικών λόγων ανωτέρας βίας, ο ανάδοχος δικαιούται να απέχει από την υπογραφή του συμφωνητικού, χωρίς να εκπέσει η εγγύηση συμμετοχής του, καθώς και να ζητήσει αποζημίωση</w:t>
      </w:r>
      <w:r w:rsidR="000B5168" w:rsidRPr="003F6BA3">
        <w:rPr>
          <w:rFonts w:ascii="Tahoma" w:hAnsi="Tahoma" w:cs="Tahoma"/>
          <w:szCs w:val="22"/>
          <w:lang w:val="el-GR" w:eastAsia="ar-SA"/>
        </w:rPr>
        <w:t>,</w:t>
      </w:r>
      <w:r w:rsidRPr="003F6BA3">
        <w:rPr>
          <w:rFonts w:ascii="Tahoma" w:hAnsi="Tahoma" w:cs="Tahoma"/>
          <w:szCs w:val="22"/>
          <w:lang w:val="el-GR" w:eastAsia="ar-SA"/>
        </w:rPr>
        <w:t xml:space="preserve"> ιδίως δυνάμει των άρθρων 197 και 198 </w:t>
      </w:r>
      <w:r w:rsidR="00062539" w:rsidRPr="003F6BA3">
        <w:rPr>
          <w:rFonts w:ascii="Tahoma" w:hAnsi="Tahoma" w:cs="Tahoma"/>
          <w:szCs w:val="22"/>
          <w:lang w:val="el-GR" w:eastAsia="ar-SA"/>
        </w:rPr>
        <w:t xml:space="preserve">του </w:t>
      </w:r>
      <w:r w:rsidRPr="003F6BA3">
        <w:rPr>
          <w:rFonts w:ascii="Tahoma" w:hAnsi="Tahoma" w:cs="Tahoma"/>
          <w:szCs w:val="22"/>
          <w:lang w:val="el-GR" w:eastAsia="ar-SA"/>
        </w:rPr>
        <w:t>ΑΚ.</w:t>
      </w:r>
    </w:p>
    <w:p w14:paraId="40F79CB5" w14:textId="77777777" w:rsidR="00D41FD6" w:rsidRPr="003F6BA3" w:rsidRDefault="00D41FD6" w:rsidP="00413927">
      <w:pPr>
        <w:pStyle w:val="-HTML"/>
        <w:jc w:val="both"/>
        <w:rPr>
          <w:rFonts w:ascii="Tahoma" w:hAnsi="Tahoma" w:cs="Tahoma"/>
          <w:sz w:val="22"/>
          <w:szCs w:val="22"/>
        </w:rPr>
      </w:pPr>
    </w:p>
    <w:p w14:paraId="7643AB0F" w14:textId="77777777" w:rsidR="00D41FD6" w:rsidRPr="003F6BA3" w:rsidRDefault="00D41FD6">
      <w:pPr>
        <w:pStyle w:val="20"/>
        <w:rPr>
          <w:rFonts w:ascii="Tahoma" w:hAnsi="Tahoma" w:cs="Tahoma"/>
          <w:sz w:val="22"/>
          <w:lang w:val="el-GR"/>
        </w:rPr>
      </w:pPr>
      <w:bookmarkStart w:id="126" w:name="_Toc213845687"/>
      <w:bookmarkStart w:id="127" w:name="_Toc223534665"/>
      <w:r w:rsidRPr="003F6BA3">
        <w:rPr>
          <w:rFonts w:ascii="Tahoma" w:hAnsi="Tahoma" w:cs="Tahoma"/>
          <w:sz w:val="22"/>
          <w:lang w:val="el-GR"/>
        </w:rPr>
        <w:t>3.4</w:t>
      </w:r>
      <w:r w:rsidRPr="003F6BA3">
        <w:rPr>
          <w:rFonts w:ascii="Tahoma" w:hAnsi="Tahoma" w:cs="Tahoma"/>
          <w:sz w:val="22"/>
          <w:lang w:val="el-GR"/>
        </w:rPr>
        <w:tab/>
        <w:t xml:space="preserve">Προδικαστικές Προσφυγές - Προσωρινή </w:t>
      </w:r>
      <w:r w:rsidR="004F14EF" w:rsidRPr="003F6BA3">
        <w:rPr>
          <w:rFonts w:ascii="Tahoma" w:hAnsi="Tahoma" w:cs="Tahoma"/>
          <w:sz w:val="22"/>
          <w:lang w:val="el-GR"/>
        </w:rPr>
        <w:t xml:space="preserve">και Οριστική </w:t>
      </w:r>
      <w:r w:rsidRPr="003F6BA3">
        <w:rPr>
          <w:rFonts w:ascii="Tahoma" w:hAnsi="Tahoma" w:cs="Tahoma"/>
          <w:sz w:val="22"/>
          <w:lang w:val="el-GR"/>
        </w:rPr>
        <w:t>Δικαστική Προστασία</w:t>
      </w:r>
      <w:bookmarkEnd w:id="126"/>
      <w:bookmarkEnd w:id="127"/>
    </w:p>
    <w:p w14:paraId="1D066074" w14:textId="2796BCA3"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 xml:space="preserve">Α. Κάθε ενδιαφερόμενος, ο οποίος έχει ή είχε συμφέρον να του ανατεθεί η συγκεκριμένη δημόσια σύμβαση και έχει υποστεί ή ενδέχεται να υποστεί ζημία από εκτελεστή πράξη ή παράλειψη της αναθέτουσας αρχής κατά παράβαση της ευρωπαϊκής </w:t>
      </w:r>
      <w:proofErr w:type="spellStart"/>
      <w:r w:rsidRPr="003F6BA3">
        <w:rPr>
          <w:rFonts w:ascii="Tahoma" w:hAnsi="Tahoma" w:cs="Tahoma"/>
          <w:color w:val="000000"/>
          <w:szCs w:val="22"/>
          <w:lang w:val="el-GR"/>
        </w:rPr>
        <w:t>ενωσιακής</w:t>
      </w:r>
      <w:proofErr w:type="spellEnd"/>
      <w:r w:rsidRPr="003F6BA3">
        <w:rPr>
          <w:rFonts w:ascii="Tahoma" w:hAnsi="Tahoma" w:cs="Tahoma"/>
          <w:color w:val="000000"/>
          <w:szCs w:val="22"/>
          <w:lang w:val="el-GR"/>
        </w:rPr>
        <w:t xml:space="preserve"> ή εσωτερικής νομοθεσίας στον τομέα των δημοσίων συμβάσεων, έχει δικαίωμα να προσφύγει στην </w:t>
      </w:r>
      <w:r w:rsidR="003C6449" w:rsidRPr="003F6BA3">
        <w:rPr>
          <w:rFonts w:ascii="Tahoma" w:hAnsi="Tahoma" w:cs="Tahoma"/>
          <w:color w:val="000000"/>
          <w:szCs w:val="22"/>
          <w:lang w:val="el-GR"/>
        </w:rPr>
        <w:t xml:space="preserve">Ενιαία </w:t>
      </w:r>
      <w:r w:rsidRPr="003F6BA3">
        <w:rPr>
          <w:rFonts w:ascii="Tahoma" w:hAnsi="Tahoma" w:cs="Tahoma"/>
          <w:color w:val="000000"/>
          <w:szCs w:val="22"/>
          <w:lang w:val="el-GR"/>
        </w:rPr>
        <w:t xml:space="preserve">Αρχή </w:t>
      </w:r>
      <w:r w:rsidR="003C6449" w:rsidRPr="003F6BA3">
        <w:rPr>
          <w:rFonts w:ascii="Tahoma" w:hAnsi="Tahoma" w:cs="Tahoma"/>
          <w:color w:val="000000"/>
          <w:szCs w:val="22"/>
          <w:lang w:val="el-GR"/>
        </w:rPr>
        <w:t xml:space="preserve">Δημοσίων Συμβάσεων </w:t>
      </w:r>
      <w:r w:rsidRPr="003F6BA3">
        <w:rPr>
          <w:rFonts w:ascii="Tahoma" w:hAnsi="Tahoma" w:cs="Tahoma"/>
          <w:color w:val="000000"/>
          <w:szCs w:val="22"/>
          <w:lang w:val="el-GR"/>
        </w:rPr>
        <w:t>(</w:t>
      </w:r>
      <w:r w:rsidR="003C6449" w:rsidRPr="003F6BA3">
        <w:rPr>
          <w:rFonts w:ascii="Tahoma" w:hAnsi="Tahoma" w:cs="Tahoma"/>
          <w:color w:val="000000"/>
          <w:szCs w:val="22"/>
          <w:shd w:val="clear" w:color="auto" w:fill="FFFFFF"/>
          <w:lang w:val="el-GR"/>
        </w:rPr>
        <w:t>ΕΑΔΗΣΥ</w:t>
      </w:r>
      <w:r w:rsidRPr="003F6BA3">
        <w:rPr>
          <w:rFonts w:ascii="Tahoma" w:hAnsi="Tahoma" w:cs="Tahoma"/>
          <w:color w:val="000000"/>
          <w:szCs w:val="22"/>
          <w:lang w:val="el-GR"/>
        </w:rPr>
        <w:t xml:space="preserve">), σύμφωνα με τα ειδικότερα οριζόμενα στα άρθρα </w:t>
      </w:r>
      <w:r w:rsidR="00225C31" w:rsidRPr="003F6BA3">
        <w:rPr>
          <w:rFonts w:ascii="Tahoma" w:hAnsi="Tahoma" w:cs="Tahoma"/>
          <w:color w:val="000000"/>
          <w:szCs w:val="22"/>
          <w:lang w:val="el-GR"/>
        </w:rPr>
        <w:t xml:space="preserve">346 </w:t>
      </w:r>
      <w:proofErr w:type="spellStart"/>
      <w:r w:rsidRPr="003F6BA3">
        <w:rPr>
          <w:rFonts w:ascii="Tahoma" w:hAnsi="Tahoma" w:cs="Tahoma"/>
          <w:color w:val="000000"/>
          <w:szCs w:val="22"/>
          <w:lang w:val="el-GR"/>
        </w:rPr>
        <w:t>επ</w:t>
      </w:r>
      <w:proofErr w:type="spellEnd"/>
      <w:r w:rsidRPr="003F6BA3">
        <w:rPr>
          <w:rFonts w:ascii="Tahoma" w:hAnsi="Tahoma" w:cs="Tahoma"/>
          <w:color w:val="000000"/>
          <w:szCs w:val="22"/>
          <w:lang w:val="el-GR"/>
        </w:rPr>
        <w:t xml:space="preserve">. </w:t>
      </w:r>
      <w:r w:rsidR="000B5168" w:rsidRPr="003F6BA3">
        <w:rPr>
          <w:rFonts w:ascii="Tahoma" w:hAnsi="Tahoma" w:cs="Tahoma"/>
          <w:color w:val="000000"/>
          <w:szCs w:val="22"/>
          <w:lang w:val="el-GR"/>
        </w:rPr>
        <w:t xml:space="preserve">του </w:t>
      </w:r>
      <w:r w:rsidRPr="003F6BA3">
        <w:rPr>
          <w:rFonts w:ascii="Tahoma" w:hAnsi="Tahoma" w:cs="Tahoma"/>
          <w:color w:val="000000"/>
          <w:szCs w:val="22"/>
          <w:lang w:val="el-GR"/>
        </w:rPr>
        <w:t xml:space="preserve">ν. 4412/2016 και 1 </w:t>
      </w:r>
      <w:proofErr w:type="spellStart"/>
      <w:r w:rsidRPr="003F6BA3">
        <w:rPr>
          <w:rFonts w:ascii="Tahoma" w:hAnsi="Tahoma" w:cs="Tahoma"/>
          <w:color w:val="000000"/>
          <w:szCs w:val="22"/>
          <w:lang w:val="el-GR"/>
        </w:rPr>
        <w:t>επ</w:t>
      </w:r>
      <w:proofErr w:type="spellEnd"/>
      <w:r w:rsidRPr="003F6BA3">
        <w:rPr>
          <w:rFonts w:ascii="Tahoma" w:hAnsi="Tahoma" w:cs="Tahoma"/>
          <w:color w:val="000000"/>
          <w:szCs w:val="22"/>
          <w:lang w:val="el-GR"/>
        </w:rPr>
        <w:t xml:space="preserve">. </w:t>
      </w:r>
      <w:r w:rsidR="00062539" w:rsidRPr="003F6BA3">
        <w:rPr>
          <w:rFonts w:ascii="Tahoma" w:hAnsi="Tahoma" w:cs="Tahoma"/>
          <w:color w:val="000000"/>
          <w:szCs w:val="22"/>
          <w:lang w:val="el-GR"/>
        </w:rPr>
        <w:t xml:space="preserve">του </w:t>
      </w:r>
      <w:proofErr w:type="spellStart"/>
      <w:r w:rsidRPr="003F6BA3">
        <w:rPr>
          <w:rFonts w:ascii="Tahoma" w:hAnsi="Tahoma" w:cs="Tahoma"/>
          <w:color w:val="000000"/>
          <w:szCs w:val="22"/>
          <w:lang w:val="el-GR"/>
        </w:rPr>
        <w:t>π.δ</w:t>
      </w:r>
      <w:proofErr w:type="spellEnd"/>
      <w:r w:rsidR="000B5168" w:rsidRPr="003F6BA3">
        <w:rPr>
          <w:rFonts w:ascii="Tahoma" w:hAnsi="Tahoma" w:cs="Tahoma"/>
          <w:color w:val="000000"/>
          <w:szCs w:val="22"/>
          <w:lang w:val="el-GR"/>
        </w:rPr>
        <w:t>/τος</w:t>
      </w:r>
      <w:r w:rsidRPr="003F6BA3">
        <w:rPr>
          <w:rFonts w:ascii="Tahoma" w:hAnsi="Tahoma" w:cs="Tahoma"/>
          <w:color w:val="000000"/>
          <w:szCs w:val="22"/>
          <w:lang w:val="el-GR"/>
        </w:rPr>
        <w:t xml:space="preserve"> 39/2017, </w:t>
      </w:r>
      <w:r w:rsidR="000B5168" w:rsidRPr="003F6BA3">
        <w:rPr>
          <w:rFonts w:ascii="Tahoma" w:hAnsi="Tahoma" w:cs="Tahoma"/>
          <w:color w:val="000000"/>
          <w:szCs w:val="22"/>
          <w:lang w:val="el-GR"/>
        </w:rPr>
        <w:t xml:space="preserve">ασκώντας </w:t>
      </w:r>
      <w:r w:rsidRPr="003F6BA3">
        <w:rPr>
          <w:rFonts w:ascii="Tahoma" w:hAnsi="Tahoma" w:cs="Tahoma"/>
          <w:color w:val="000000"/>
          <w:szCs w:val="22"/>
          <w:lang w:val="el-GR"/>
        </w:rPr>
        <w:t xml:space="preserve"> προδικαστική προσφυγή κατά πράξης ή παράλειψης της αναθέτουσας αρχής, προσδιορίζοντας ειδικώς τις νομικές και πραγματικές αιτιάσεις που δικαιολογούν το αίτημά του.</w:t>
      </w:r>
    </w:p>
    <w:p w14:paraId="7710934B" w14:textId="77777777" w:rsidR="00715ADD" w:rsidRPr="003F6BA3" w:rsidRDefault="00715ADD" w:rsidP="00B516C3">
      <w:pPr>
        <w:rPr>
          <w:rFonts w:ascii="Tahoma" w:hAnsi="Tahoma" w:cs="Tahoma"/>
          <w:szCs w:val="22"/>
          <w:lang w:val="el-GR"/>
        </w:rPr>
      </w:pPr>
      <w:r w:rsidRPr="003F6BA3">
        <w:rPr>
          <w:rFonts w:ascii="Tahoma" w:hAnsi="Tahoma" w:cs="Tahoma"/>
          <w:szCs w:val="22"/>
          <w:lang w:val="el-GR"/>
        </w:rPr>
        <w:t>Σε περίπτωση προσβολής κατά πράξης της αναθέτουσας αρχής, η προθεσμία για την άσκηση της προδικαστικής προσφυγής είναι:</w:t>
      </w:r>
    </w:p>
    <w:p w14:paraId="51EF9889" w14:textId="77777777" w:rsidR="00715ADD" w:rsidRPr="003F6BA3" w:rsidRDefault="00715ADD" w:rsidP="00B516C3">
      <w:pPr>
        <w:rPr>
          <w:rFonts w:ascii="Tahoma" w:hAnsi="Tahoma" w:cs="Tahoma"/>
          <w:szCs w:val="22"/>
          <w:lang w:val="el-GR"/>
        </w:rPr>
      </w:pPr>
      <w:r w:rsidRPr="003F6BA3">
        <w:rPr>
          <w:rFonts w:ascii="Tahoma" w:hAnsi="Tahoma" w:cs="Tahoma"/>
          <w:szCs w:val="22"/>
          <w:lang w:val="el-GR"/>
        </w:rPr>
        <w:t xml:space="preserve">(α) δέκα (10) ημέρες από την κοινοποίηση της προσβαλλόμενης πράξης στον ενδιαφερόμενο οικονομικό φορέα αν η πράξη κοινοποιήθηκε με ηλεκτρονικά μέσα ή </w:t>
      </w:r>
    </w:p>
    <w:p w14:paraId="6FBB9602" w14:textId="77777777" w:rsidR="00715ADD" w:rsidRPr="003F6BA3" w:rsidRDefault="00715ADD" w:rsidP="00B516C3">
      <w:pPr>
        <w:rPr>
          <w:rFonts w:ascii="Tahoma" w:hAnsi="Tahoma" w:cs="Tahoma"/>
          <w:szCs w:val="22"/>
          <w:lang w:val="el-GR"/>
        </w:rPr>
      </w:pPr>
      <w:r w:rsidRPr="003F6BA3">
        <w:rPr>
          <w:rFonts w:ascii="Tahoma" w:hAnsi="Tahoma" w:cs="Tahoma"/>
          <w:szCs w:val="22"/>
          <w:lang w:val="el-GR"/>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ή,</w:t>
      </w:r>
    </w:p>
    <w:p w14:paraId="0A76CD8E" w14:textId="77777777" w:rsidR="00715ADD" w:rsidRPr="003F6BA3" w:rsidRDefault="00715ADD" w:rsidP="00B516C3">
      <w:pPr>
        <w:rPr>
          <w:rFonts w:ascii="Tahoma" w:hAnsi="Tahoma" w:cs="Tahoma"/>
          <w:szCs w:val="22"/>
          <w:lang w:val="el-GR"/>
        </w:rPr>
      </w:pPr>
      <w:r w:rsidRPr="003F6BA3">
        <w:rPr>
          <w:rFonts w:ascii="Tahoma" w:hAnsi="Tahoma" w:cs="Tahoma"/>
          <w:szCs w:val="22"/>
          <w:lang w:val="el-GR"/>
        </w:rPr>
        <w:t xml:space="preserve">(γ) δέκα (10) ημέρες από την πλήρη, πραγματική ή </w:t>
      </w:r>
      <w:proofErr w:type="spellStart"/>
      <w:r w:rsidRPr="003F6BA3">
        <w:rPr>
          <w:rFonts w:ascii="Tahoma" w:hAnsi="Tahoma" w:cs="Tahoma"/>
          <w:szCs w:val="22"/>
          <w:lang w:val="el-GR"/>
        </w:rPr>
        <w:t>τεκμαιρόμενη</w:t>
      </w:r>
      <w:proofErr w:type="spellEnd"/>
      <w:r w:rsidRPr="003F6BA3">
        <w:rPr>
          <w:rFonts w:ascii="Tahoma" w:hAnsi="Tahoma" w:cs="Tahoma"/>
          <w:szCs w:val="22"/>
          <w:lang w:val="el-GR"/>
        </w:rPr>
        <w:t xml:space="preserve">, γνώση της πράξης που βλάπτει τα συμφέροντα του ενδιαφερόμενου οικονομικού φορέα. </w:t>
      </w:r>
    </w:p>
    <w:p w14:paraId="0AB879C3" w14:textId="70202BE8" w:rsidR="00715ADD" w:rsidRPr="003F6BA3" w:rsidRDefault="00715ADD" w:rsidP="00B516C3">
      <w:pPr>
        <w:rPr>
          <w:rFonts w:ascii="Tahoma" w:hAnsi="Tahoma" w:cs="Tahoma"/>
          <w:szCs w:val="22"/>
          <w:lang w:val="el-GR"/>
        </w:rPr>
      </w:pPr>
      <w:r w:rsidRPr="003F6BA3">
        <w:rPr>
          <w:rFonts w:ascii="Tahoma" w:hAnsi="Tahoma" w:cs="Tahoma"/>
          <w:szCs w:val="22"/>
          <w:lang w:val="el-GR"/>
        </w:rPr>
        <w:t>Ειδικά για την άσκηση προσφυγής κατά διακήρυξης, η άσκηση προδικαστικής προσφυγής επιτρέπεται μέχρι και δεκαπέντε (15) ημέρες από τη δημοσίευση στο ΚΗΜΔΗΣ. Η ως άνω προθεσμία ισχύει και για κάθε τροποποίηση της διακήρυξης.</w:t>
      </w:r>
    </w:p>
    <w:p w14:paraId="767D56BB" w14:textId="1FEDACEB"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Σε περίπτωση παράλειψης που αποδίδεται στην αναθέτουσα αρχή, η προθεσμία για την άσκηση της προδικαστικής προσφυγής είναι δεκαπέντε (15) ημέρες από την επομένη της συντέλεσης της προσβαλλόμενης παράλειψης.</w:t>
      </w:r>
    </w:p>
    <w:p w14:paraId="41753D2B" w14:textId="7C0F7BD3"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 xml:space="preserve">Οι προθεσμίες </w:t>
      </w:r>
      <w:r w:rsidR="002318E3" w:rsidRPr="003F6BA3">
        <w:rPr>
          <w:rFonts w:ascii="Tahoma" w:hAnsi="Tahoma" w:cs="Tahoma"/>
          <w:color w:val="000000"/>
          <w:szCs w:val="22"/>
          <w:lang w:val="el-GR"/>
        </w:rPr>
        <w:t>άσκησης</w:t>
      </w:r>
      <w:r w:rsidRPr="003F6BA3">
        <w:rPr>
          <w:rFonts w:ascii="Tahoma" w:hAnsi="Tahoma" w:cs="Tahoma"/>
          <w:color w:val="000000"/>
          <w:szCs w:val="22"/>
          <w:lang w:val="el-GR"/>
        </w:rPr>
        <w:t xml:space="preserve"> των προδικαστικών προσφυγών και των παρεμβάσεων αρχίζουν την επομένη της ημέρας της προαναφερθείσας κατά περίπτωση κοινοποίησης ή γνώσης και λήγουν όταν περάσει ολόκληρη η τελευταία ημέρα και ώρα 23:59:59 και, αν αυτή είναι εξαιρετέα ή Σάββατο, όταν περάσει ολόκληρη η επ</w:t>
      </w:r>
      <w:r w:rsidR="00062539" w:rsidRPr="003F6BA3">
        <w:rPr>
          <w:rFonts w:ascii="Tahoma" w:hAnsi="Tahoma" w:cs="Tahoma"/>
          <w:color w:val="000000"/>
          <w:szCs w:val="22"/>
          <w:lang w:val="el-GR"/>
        </w:rPr>
        <w:t>όμε</w:t>
      </w:r>
      <w:r w:rsidRPr="003F6BA3">
        <w:rPr>
          <w:rFonts w:ascii="Tahoma" w:hAnsi="Tahoma" w:cs="Tahoma"/>
          <w:color w:val="000000"/>
          <w:szCs w:val="22"/>
          <w:lang w:val="el-GR"/>
        </w:rPr>
        <w:t>νη εργάσιμη ημέρα και ώρα 23:59:59.</w:t>
      </w:r>
    </w:p>
    <w:p w14:paraId="49B87090" w14:textId="77777777"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 xml:space="preserve">Η προδικαστική προσφυγή συντάσσεται υποχρεωτικά με τη χρήση του τυποποιημένου εντύπου του Παραρτήματος Ι του </w:t>
      </w:r>
      <w:proofErr w:type="spellStart"/>
      <w:r w:rsidRPr="003F6BA3">
        <w:rPr>
          <w:rFonts w:ascii="Tahoma" w:hAnsi="Tahoma" w:cs="Tahoma"/>
          <w:color w:val="000000"/>
          <w:szCs w:val="22"/>
          <w:lang w:val="el-GR"/>
        </w:rPr>
        <w:t>π.δ</w:t>
      </w:r>
      <w:proofErr w:type="spellEnd"/>
      <w:r w:rsidRPr="003F6BA3">
        <w:rPr>
          <w:rFonts w:ascii="Tahoma" w:hAnsi="Tahoma" w:cs="Tahoma"/>
          <w:color w:val="000000"/>
          <w:szCs w:val="22"/>
          <w:lang w:val="el-GR"/>
        </w:rPr>
        <w:t>/τος 39/2017 και κατατίθεται ηλεκτρονικά μέσω της λειτουργικότητας «Επικοινωνία» στην ηλεκτρονική περιοχή του συγκεκριμένου διαγωνισμού, επιλέγοντας την ένδειξη «Προδικαστική Προσφυγή»</w:t>
      </w:r>
      <w:r w:rsidRPr="003F6BA3">
        <w:rPr>
          <w:rFonts w:ascii="Tahoma" w:hAnsi="Tahoma" w:cs="Tahoma"/>
          <w:szCs w:val="22"/>
          <w:lang w:val="el-GR"/>
        </w:rPr>
        <w:t xml:space="preserve"> </w:t>
      </w:r>
      <w:r w:rsidRPr="003F6BA3">
        <w:rPr>
          <w:rFonts w:ascii="Tahoma" w:hAnsi="Tahoma" w:cs="Tahoma"/>
          <w:color w:val="000000"/>
          <w:szCs w:val="22"/>
          <w:lang w:val="el-GR"/>
        </w:rPr>
        <w:t>σύμφωνα με το άρθρο 18 της Κ.Υ.Α. Προμήθειες και Υπηρεσίες.</w:t>
      </w:r>
    </w:p>
    <w:p w14:paraId="0377D163" w14:textId="77777777" w:rsidR="00FF24DB" w:rsidRPr="003F6BA3" w:rsidRDefault="00FF24DB" w:rsidP="00FF24DB">
      <w:pPr>
        <w:rPr>
          <w:rFonts w:ascii="Tahoma" w:hAnsi="Tahoma" w:cs="Tahoma"/>
          <w:szCs w:val="22"/>
          <w:lang w:val="el-GR"/>
        </w:rPr>
      </w:pPr>
      <w:bookmarkStart w:id="128" w:name="art362_1"/>
      <w:r w:rsidRPr="003F6BA3">
        <w:rPr>
          <w:rFonts w:ascii="Tahoma" w:hAnsi="Tahoma" w:cs="Tahoma"/>
          <w:szCs w:val="22"/>
          <w:lang w:val="el-GR"/>
        </w:rPr>
        <w:t xml:space="preserve">Σε περίπτωση τεχνικής αδυναμίας λειτουργίας του ΕΣΗΔΗΣ, η οποία ανακοινώνεται και πιστοποιείται εκ των προτέρων, από τη Διεύθυνση Διαχείρισης, Ανάπτυξης και Υποστήριξης του ΕΣΗΔΗΣ του Υπουργείου Ψηφιακής Διακυβέρνησης, αναστέλλονται για το αντίστοιχο διάστημα οι σχετικές προθεσμίες. Σε περίπτωση αιφνίδιας τεχνικής αδυναμίας του ΕΣΗΔΗΣ, το προηγούμενο εδάφιο δεν εφαρμόζεται και η προσφυγή κατατίθεται στην ΕΑΔΗΣΥ με μήνυμα ηλεκτρονικού ταχυδρομείου, η δε τεχνική αδυναμία πιστοποιείται σύμφωνα με τη διαδικασία του τρίτου εδαφίου, εκ των υστέρων. Η προδικαστική προσφυγή περιέχει τις νομικές και πραγματικές αιτιάσεις που δικαιολογούν το αίτημά της. Η έκταση της προσφυγής δεν υπερβαίνει το όριο των είκοσι πέντε (25) σελίδων. Υπέρβαση του ορίου των σελίδων δικαιολογείται μόνο σε εξαιρετικές περιστάσεις, όπως ιδίως, αν με την προσφυγή αμφισβητείται η πλήρωση πλήθους τεχνικών προδιαγραφών. Το Κλιμάκιο εξέτασης της προσφυγής </w:t>
      </w:r>
      <w:r w:rsidRPr="003F6BA3">
        <w:rPr>
          <w:rFonts w:ascii="Tahoma" w:hAnsi="Tahoma" w:cs="Tahoma"/>
          <w:szCs w:val="22"/>
          <w:lang w:val="el-GR"/>
        </w:rPr>
        <w:lastRenderedPageBreak/>
        <w:t xml:space="preserve">μπορεί να ζητήσει, με πράξη του Προέδρου του, τον περιορισμό της αδικαιολόγητης έκτασής της. Αν ο προσφεύγων δεν συμμορφωθεί με την πράξη του προηγούμενου εδαφίου, καταβάλλει παράβολο ίσο προς το διπλάσιο του </w:t>
      </w:r>
      <w:proofErr w:type="spellStart"/>
      <w:r w:rsidRPr="003F6BA3">
        <w:rPr>
          <w:rFonts w:ascii="Tahoma" w:hAnsi="Tahoma" w:cs="Tahoma"/>
          <w:szCs w:val="22"/>
          <w:lang w:val="el-GR"/>
        </w:rPr>
        <w:t>παραβόλου</w:t>
      </w:r>
      <w:proofErr w:type="spellEnd"/>
      <w:r w:rsidRPr="003F6BA3">
        <w:rPr>
          <w:rFonts w:ascii="Tahoma" w:hAnsi="Tahoma" w:cs="Tahoma"/>
          <w:szCs w:val="22"/>
          <w:lang w:val="el-GR"/>
        </w:rPr>
        <w:t xml:space="preserve"> που προβλέπεται για την άσκηση της προσφυγής.</w:t>
      </w:r>
      <w:bookmarkEnd w:id="128"/>
    </w:p>
    <w:p w14:paraId="43C32B44" w14:textId="6AEADA1E"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Για το παραδεκτό της άσκησης της προδικαστικής προσφυγής κατατίθεται  από τον προσφεύγοντα</w:t>
      </w:r>
      <w:r w:rsidR="002318E3" w:rsidRPr="003F6BA3">
        <w:rPr>
          <w:rFonts w:ascii="Tahoma" w:hAnsi="Tahoma" w:cs="Tahoma"/>
          <w:color w:val="000000"/>
          <w:szCs w:val="22"/>
          <w:lang w:val="el-GR"/>
        </w:rPr>
        <w:t xml:space="preserve"> παράβολο </w:t>
      </w:r>
      <w:r w:rsidRPr="003F6BA3">
        <w:rPr>
          <w:rFonts w:ascii="Tahoma" w:hAnsi="Tahoma" w:cs="Tahoma"/>
          <w:color w:val="000000"/>
          <w:szCs w:val="22"/>
          <w:lang w:val="el-GR"/>
        </w:rPr>
        <w:t xml:space="preserve"> υπέρ του Ελληνικού Δημοσίου, σύμφωνα με όσα ορίζονται στο άρθρο 363 </w:t>
      </w:r>
      <w:r w:rsidR="00062539" w:rsidRPr="003F6BA3">
        <w:rPr>
          <w:rFonts w:ascii="Tahoma" w:hAnsi="Tahoma" w:cs="Tahoma"/>
          <w:color w:val="000000"/>
          <w:szCs w:val="22"/>
          <w:lang w:val="el-GR"/>
        </w:rPr>
        <w:t>του ν</w:t>
      </w:r>
      <w:r w:rsidRPr="003F6BA3">
        <w:rPr>
          <w:rFonts w:ascii="Tahoma" w:hAnsi="Tahoma" w:cs="Tahoma"/>
          <w:color w:val="000000"/>
          <w:szCs w:val="22"/>
          <w:lang w:val="el-GR"/>
        </w:rPr>
        <w:t xml:space="preserve">. 4412/2016 . Η επιστροφή του </w:t>
      </w:r>
      <w:proofErr w:type="spellStart"/>
      <w:r w:rsidRPr="003F6BA3">
        <w:rPr>
          <w:rFonts w:ascii="Tahoma" w:hAnsi="Tahoma" w:cs="Tahoma"/>
          <w:color w:val="000000"/>
          <w:szCs w:val="22"/>
          <w:lang w:val="el-GR"/>
        </w:rPr>
        <w:t>παραβόλου</w:t>
      </w:r>
      <w:proofErr w:type="spellEnd"/>
      <w:r w:rsidRPr="003F6BA3">
        <w:rPr>
          <w:rFonts w:ascii="Tahoma" w:hAnsi="Tahoma" w:cs="Tahoma"/>
          <w:color w:val="000000"/>
          <w:szCs w:val="22"/>
          <w:lang w:val="el-GR"/>
        </w:rPr>
        <w:t xml:space="preserve"> στον προσφεύγοντα γίνεται: α) σε περίπτωση ολικής ή μερικής αποδοχής της προσφυγής του, β) όταν η αναθέτουσα αρχή ανακαλεί την προσβαλλόμενη πράξη ή προβαίνει στην οφειλόμενη ενέργεια πριν από την έκδοση της απόφασης της </w:t>
      </w:r>
      <w:r w:rsidR="003C6449" w:rsidRPr="003F6BA3">
        <w:rPr>
          <w:rFonts w:ascii="Tahoma" w:hAnsi="Tahoma" w:cs="Tahoma"/>
          <w:color w:val="000000"/>
          <w:szCs w:val="22"/>
          <w:shd w:val="clear" w:color="auto" w:fill="FFFFFF"/>
          <w:lang w:val="el-GR"/>
        </w:rPr>
        <w:t>ΕΑΔΗΣΥ</w:t>
      </w:r>
      <w:r w:rsidRPr="003F6BA3">
        <w:rPr>
          <w:rFonts w:ascii="Tahoma" w:hAnsi="Tahoma" w:cs="Tahoma"/>
          <w:color w:val="000000"/>
          <w:szCs w:val="22"/>
          <w:lang w:val="el-GR"/>
        </w:rPr>
        <w:t xml:space="preserve"> επί της προσφυγής, γ) σε περίπτωση παραίτησης του προσφεύγοντ</w:t>
      </w:r>
      <w:r w:rsidR="00062539" w:rsidRPr="003F6BA3">
        <w:rPr>
          <w:rFonts w:ascii="Tahoma" w:hAnsi="Tahoma" w:cs="Tahoma"/>
          <w:color w:val="000000"/>
          <w:szCs w:val="22"/>
          <w:lang w:val="el-GR"/>
        </w:rPr>
        <w:t>ος</w:t>
      </w:r>
      <w:r w:rsidRPr="003F6BA3">
        <w:rPr>
          <w:rFonts w:ascii="Tahoma" w:hAnsi="Tahoma" w:cs="Tahoma"/>
          <w:color w:val="000000"/>
          <w:szCs w:val="22"/>
          <w:lang w:val="el-GR"/>
        </w:rPr>
        <w:t xml:space="preserve"> από την προσφυγή του έως και δέκα (10) ημέρες από την κατάθεση της προσφυγής.</w:t>
      </w:r>
    </w:p>
    <w:p w14:paraId="13239605" w14:textId="77777777" w:rsidR="00303BBE" w:rsidRPr="003F6BA3" w:rsidRDefault="00303BBE" w:rsidP="00303BBE">
      <w:pPr>
        <w:rPr>
          <w:rFonts w:ascii="Tahoma" w:hAnsi="Tahoma" w:cs="Tahoma"/>
          <w:szCs w:val="22"/>
          <w:lang w:val="el-GR"/>
        </w:rPr>
      </w:pPr>
      <w:r w:rsidRPr="003F6BA3">
        <w:rPr>
          <w:rFonts w:ascii="Tahoma" w:hAnsi="Tahoma" w:cs="Tahoma"/>
          <w:szCs w:val="22"/>
          <w:lang w:val="el-GR"/>
        </w:rPr>
        <w:t>Η προθεσμία για την άσκηση της προδικαστικής προσφυγής και η άσκησή της κωλύουν τη σύναψη της σύμβασης επί ποινή ακυρότητας, η οποία διαπιστώνεται με απόφαση του οικείου Κλιμακίου της Ε.Α.ΔΗ.ΣΥ. μετά από άσκηση προδικαστικής προσφυγής, σύμφωνα με το Μέρος Β’, περί προδικαστικής προσφυγής για την κήρυξη ακυρότητας της σύμβασης, εκτός εάν η ΕΑΔΗΣΥ, κατά τη διαδικασία χορήγησης προσωρινών μέτρων, σύμφωνα με το άρθρο 366, αποφανθεί διαφορετικά. Κατά τα λοιπά η άσκηση της προδικαστικής προσφυγής δεν κωλύει την πρόοδο της διαγωνιστικής διαδικασίας, με την επιφύλαξη του άρθρου 366.</w:t>
      </w:r>
    </w:p>
    <w:p w14:paraId="3B85675D" w14:textId="77777777"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Η προηγούμενη παράγραφος δεν εφαρμόζεται στην περίπτωση που, κατά τη διαδικασία σύναψης της παρούσας σύμβασης, υποβληθεί μόνο μία (1) προσφορά.</w:t>
      </w:r>
    </w:p>
    <w:p w14:paraId="6D64EACE" w14:textId="77777777" w:rsidR="00FE3039" w:rsidRPr="003F6BA3" w:rsidRDefault="00FE3039" w:rsidP="00FE3039">
      <w:pPr>
        <w:rPr>
          <w:rFonts w:ascii="Tahoma" w:hAnsi="Tahoma" w:cs="Tahoma"/>
          <w:szCs w:val="22"/>
          <w:lang w:val="el-GR"/>
        </w:rPr>
      </w:pPr>
      <w:bookmarkStart w:id="129" w:name="_Hlk204703761"/>
      <w:r w:rsidRPr="003F6BA3">
        <w:rPr>
          <w:rFonts w:ascii="Tahoma" w:hAnsi="Tahoma" w:cs="Tahoma"/>
          <w:szCs w:val="22"/>
          <w:lang w:val="el-GR"/>
        </w:rPr>
        <w:t>Οι προθεσμίες των άρθρων 365, 366 και 367 Ν. 4412/2016 για την εξέταση των προδικαστικών προσφυγών και την έκδοση της απόφασης της ΕΑΔΗΣΥ, αναστέλλονται κατά το διάστημα από τις 5 μέχρι και τις 20 Αυγούστου.</w:t>
      </w:r>
    </w:p>
    <w:p w14:paraId="5390CA7C" w14:textId="77777777" w:rsidR="00FE3039" w:rsidRPr="003F6BA3" w:rsidRDefault="00FE3039" w:rsidP="00FE3039">
      <w:pPr>
        <w:rPr>
          <w:rFonts w:ascii="Tahoma" w:hAnsi="Tahoma" w:cs="Tahoma"/>
          <w:szCs w:val="22"/>
          <w:lang w:val="el-GR"/>
        </w:rPr>
      </w:pPr>
      <w:r w:rsidRPr="003F6BA3">
        <w:rPr>
          <w:rFonts w:ascii="Tahoma" w:hAnsi="Tahoma" w:cs="Tahoma"/>
          <w:szCs w:val="22"/>
          <w:lang w:val="el-GR"/>
        </w:rPr>
        <w:t xml:space="preserve">Κατά το χρονικό διάστημα της αναστολής του πρώτου εδαφίου, οι προδικαστικές προσφυγές, τα αιτήματα αναστολής της διαγωνιστικής διαδικασίας και τα αιτήματα λήψης προσωρινών μέτρων που αφορούν κατεπείγουσες περιπτώσεις διαγωνιστικών διαδικασιών για λόγους δημοσίου συμφέροντος ή διαγωνιστικές διαδικασίες </w:t>
      </w:r>
      <w:proofErr w:type="spellStart"/>
      <w:r w:rsidRPr="003F6BA3">
        <w:rPr>
          <w:rFonts w:ascii="Tahoma" w:hAnsi="Tahoma" w:cs="Tahoma"/>
          <w:szCs w:val="22"/>
          <w:lang w:val="el-GR"/>
        </w:rPr>
        <w:t>συναπτόμενες</w:t>
      </w:r>
      <w:proofErr w:type="spellEnd"/>
      <w:r w:rsidRPr="003F6BA3">
        <w:rPr>
          <w:rFonts w:ascii="Tahoma" w:hAnsi="Tahoma" w:cs="Tahoma"/>
          <w:szCs w:val="22"/>
          <w:lang w:val="el-GR"/>
        </w:rPr>
        <w:t xml:space="preserve"> με έργα, υπηρεσίες ή προμήθειες, τα οποία χρηματοδοτούνται, εν </w:t>
      </w:r>
      <w:proofErr w:type="spellStart"/>
      <w:r w:rsidRPr="003F6BA3">
        <w:rPr>
          <w:rFonts w:ascii="Tahoma" w:hAnsi="Tahoma" w:cs="Tahoma"/>
          <w:szCs w:val="22"/>
          <w:lang w:val="el-GR"/>
        </w:rPr>
        <w:t>όλω</w:t>
      </w:r>
      <w:proofErr w:type="spellEnd"/>
      <w:r w:rsidRPr="003F6BA3">
        <w:rPr>
          <w:rFonts w:ascii="Tahoma" w:hAnsi="Tahoma" w:cs="Tahoma"/>
          <w:szCs w:val="22"/>
          <w:lang w:val="el-GR"/>
        </w:rPr>
        <w:t xml:space="preserve"> ή εν μέρει, από το Ταμείο Ανάκαμψης και Ανθεκτικότητας, εξετάζονται από Κλιμάκια Διακοπών της ΕΑΔΗΣΥ, τα οποία ορίζονται με απόφαση του Εκτελεστικού Συμβουλίου της, εντός των προθεσμιών των άρθρων 365, 366 και 367 Ν. 4412/2016 όπως τροποποιήθηκε και ισχύει.</w:t>
      </w:r>
      <w:bookmarkEnd w:id="129"/>
    </w:p>
    <w:p w14:paraId="07DB1DDA" w14:textId="24540C89"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Μετά την, κατά τα ως άνω, ηλεκτρονική κατάθεση της προδικαστικής προσφυγής η αναθέτουσα αρχή,</w:t>
      </w:r>
      <w:r w:rsidRPr="003F6BA3">
        <w:rPr>
          <w:rFonts w:ascii="Tahoma" w:hAnsi="Tahoma" w:cs="Tahoma"/>
          <w:szCs w:val="22"/>
          <w:lang w:val="el-GR"/>
        </w:rPr>
        <w:t xml:space="preserve"> </w:t>
      </w:r>
      <w:r w:rsidRPr="003F6BA3">
        <w:rPr>
          <w:rFonts w:ascii="Tahoma" w:hAnsi="Tahoma" w:cs="Tahoma"/>
          <w:color w:val="000000"/>
          <w:szCs w:val="22"/>
          <w:lang w:val="el-GR"/>
        </w:rPr>
        <w:t xml:space="preserve"> μέσω της λειτουργίας «Επικοινωνία»  : </w:t>
      </w:r>
    </w:p>
    <w:p w14:paraId="7C14D71C" w14:textId="77777777"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α) Κοινοποιεί την προσφυγή το αργότερο έως την επ</w:t>
      </w:r>
      <w:r w:rsidR="001453F9" w:rsidRPr="003F6BA3">
        <w:rPr>
          <w:rFonts w:ascii="Tahoma" w:hAnsi="Tahoma" w:cs="Tahoma"/>
          <w:color w:val="000000"/>
          <w:szCs w:val="22"/>
          <w:lang w:val="el-GR"/>
        </w:rPr>
        <w:t>όμε</w:t>
      </w:r>
      <w:r w:rsidRPr="003F6BA3">
        <w:rPr>
          <w:rFonts w:ascii="Tahoma" w:hAnsi="Tahoma" w:cs="Tahoma"/>
          <w:color w:val="000000"/>
          <w:szCs w:val="22"/>
          <w:lang w:val="el-GR"/>
        </w:rPr>
        <w:t xml:space="preserve">νη εργάσιμη ημέρα από την κατάθεσή της σε κάθε ενδιαφερόμενο τρίτο, ο οποίος μπορεί να θίγεται από την αποδοχή </w:t>
      </w:r>
      <w:r w:rsidR="00792167" w:rsidRPr="003F6BA3">
        <w:rPr>
          <w:rFonts w:ascii="Tahoma" w:hAnsi="Tahoma" w:cs="Tahoma"/>
          <w:color w:val="000000"/>
          <w:szCs w:val="22"/>
          <w:lang w:val="el-GR"/>
        </w:rPr>
        <w:t>της,</w:t>
      </w:r>
      <w:r w:rsidRPr="003F6BA3">
        <w:rPr>
          <w:rFonts w:ascii="Tahoma" w:hAnsi="Tahoma" w:cs="Tahoma"/>
          <w:color w:val="000000"/>
          <w:szCs w:val="22"/>
          <w:lang w:val="el-GR"/>
        </w:rPr>
        <w:t xml:space="preserve"> προκειμένου να ασκήσει το</w:t>
      </w:r>
      <w:r w:rsidR="00792167" w:rsidRPr="003F6BA3">
        <w:rPr>
          <w:rFonts w:ascii="Tahoma" w:hAnsi="Tahoma" w:cs="Tahoma"/>
          <w:color w:val="000000"/>
          <w:szCs w:val="22"/>
          <w:lang w:val="el-GR"/>
        </w:rPr>
        <w:t xml:space="preserve"> </w:t>
      </w:r>
      <w:r w:rsidRPr="003F6BA3">
        <w:rPr>
          <w:rFonts w:ascii="Tahoma" w:hAnsi="Tahoma" w:cs="Tahoma"/>
          <w:color w:val="000000"/>
          <w:szCs w:val="22"/>
          <w:lang w:val="el-GR"/>
        </w:rPr>
        <w:t>προβλεπόμενο από τα άρθρα 362 παρ. 3 και 7</w:t>
      </w:r>
      <w:r w:rsidR="001453F9" w:rsidRPr="003F6BA3">
        <w:rPr>
          <w:rFonts w:ascii="Tahoma" w:hAnsi="Tahoma" w:cs="Tahoma"/>
          <w:color w:val="000000"/>
          <w:szCs w:val="22"/>
          <w:lang w:val="el-GR"/>
        </w:rPr>
        <w:t xml:space="preserve"> του</w:t>
      </w:r>
      <w:r w:rsidRPr="003F6BA3">
        <w:rPr>
          <w:rFonts w:ascii="Tahoma" w:hAnsi="Tahoma" w:cs="Tahoma"/>
          <w:color w:val="000000"/>
          <w:szCs w:val="22"/>
          <w:lang w:val="el-GR"/>
        </w:rPr>
        <w:t xml:space="preserve"> </w:t>
      </w:r>
      <w:proofErr w:type="spellStart"/>
      <w:r w:rsidRPr="003F6BA3">
        <w:rPr>
          <w:rFonts w:ascii="Tahoma" w:hAnsi="Tahoma" w:cs="Tahoma"/>
          <w:color w:val="000000"/>
          <w:szCs w:val="22"/>
          <w:lang w:val="el-GR"/>
        </w:rPr>
        <w:t>π.δ</w:t>
      </w:r>
      <w:proofErr w:type="spellEnd"/>
      <w:r w:rsidR="00792167" w:rsidRPr="003F6BA3">
        <w:rPr>
          <w:rFonts w:ascii="Tahoma" w:hAnsi="Tahoma" w:cs="Tahoma"/>
          <w:color w:val="000000"/>
          <w:szCs w:val="22"/>
          <w:lang w:val="el-GR"/>
        </w:rPr>
        <w:t>/τος</w:t>
      </w:r>
      <w:r w:rsidRPr="003F6BA3">
        <w:rPr>
          <w:rFonts w:ascii="Tahoma" w:hAnsi="Tahoma" w:cs="Tahoma"/>
          <w:color w:val="000000"/>
          <w:szCs w:val="22"/>
          <w:lang w:val="el-GR"/>
        </w:rPr>
        <w:t xml:space="preserve"> 39/2017 δικαίωμα παρέμβασής του στη διαδικασία εξέτασης της προσφυγής, για τη διατήρηση της ισχύος της προσβαλλόμενης πράξης, προσκομίζοντας όλα τα κρίσιμα έγγραφα που έχει στη διάθεσή του.</w:t>
      </w:r>
    </w:p>
    <w:p w14:paraId="468D3FBD" w14:textId="77777777"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 xml:space="preserve">β) Διαβιβάζει στην </w:t>
      </w:r>
      <w:r w:rsidR="003C6449" w:rsidRPr="003F6BA3">
        <w:rPr>
          <w:rFonts w:ascii="Tahoma" w:hAnsi="Tahoma" w:cs="Tahoma"/>
          <w:color w:val="000000"/>
          <w:szCs w:val="22"/>
          <w:shd w:val="clear" w:color="auto" w:fill="FFFFFF"/>
          <w:lang w:val="el-GR"/>
        </w:rPr>
        <w:t>ΕΑΔΗΣΥ</w:t>
      </w:r>
      <w:r w:rsidRPr="003F6BA3">
        <w:rPr>
          <w:rFonts w:ascii="Tahoma" w:hAnsi="Tahoma" w:cs="Tahoma"/>
          <w:color w:val="000000"/>
          <w:szCs w:val="22"/>
          <w:lang w:val="el-GR"/>
        </w:rPr>
        <w:t>, το αργότερο εντός δεκαπέντε (15) ημερών από την ημέρα κατάθεσης, τον πλήρη φάκελο της υπόθεσης, τα αποδεικτικά κοινοποίησης στους ενδιαφερόμενους τρίτους</w:t>
      </w:r>
      <w:r w:rsidR="00792167" w:rsidRPr="003F6BA3">
        <w:rPr>
          <w:rFonts w:ascii="Tahoma" w:hAnsi="Tahoma" w:cs="Tahoma"/>
          <w:color w:val="000000"/>
          <w:szCs w:val="22"/>
          <w:lang w:val="el-GR"/>
        </w:rPr>
        <w:t>,</w:t>
      </w:r>
      <w:r w:rsidRPr="003F6BA3">
        <w:rPr>
          <w:rFonts w:ascii="Tahoma" w:hAnsi="Tahoma" w:cs="Tahoma"/>
          <w:color w:val="000000"/>
          <w:szCs w:val="22"/>
          <w:lang w:val="el-GR"/>
        </w:rPr>
        <w:t xml:space="preserve"> αλλά και την Έκθεση Απόψεών της επί της προσφυγής. Στην Έκθεση Απόψεων η αναθέτουσα αρχή μπορεί να παραθέσει αρχική ή συμπληρωματική αιτιολογία για την υποστήριξη της προσβαλλόμενης με την προδικαστική προσφυγή πράξης.</w:t>
      </w:r>
    </w:p>
    <w:p w14:paraId="33D30529" w14:textId="77777777"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t>γ) Κοινοποιεί σε όλα τα μέρη την Έκθεση Απόψεων, τις Παρεμβάσεις και τα σχετικά έγγραφα που τυχόν τη συνοδεύουν, μέσω του ηλεκτρονικού τόπου του διαγωνισμού το αργότερο έως την επ</w:t>
      </w:r>
      <w:r w:rsidR="001453F9" w:rsidRPr="003F6BA3">
        <w:rPr>
          <w:rFonts w:ascii="Tahoma" w:hAnsi="Tahoma" w:cs="Tahoma"/>
          <w:color w:val="000000"/>
          <w:szCs w:val="22"/>
          <w:lang w:val="el-GR"/>
        </w:rPr>
        <w:t>όμε</w:t>
      </w:r>
      <w:r w:rsidRPr="003F6BA3">
        <w:rPr>
          <w:rFonts w:ascii="Tahoma" w:hAnsi="Tahoma" w:cs="Tahoma"/>
          <w:color w:val="000000"/>
          <w:szCs w:val="22"/>
          <w:lang w:val="el-GR"/>
        </w:rPr>
        <w:t>νη εργάσιμη ημέρα από την κατάθεσή τους.</w:t>
      </w:r>
    </w:p>
    <w:p w14:paraId="4179C505" w14:textId="77777777" w:rsidR="00CE73AA" w:rsidRPr="003F6BA3" w:rsidRDefault="00CE73AA" w:rsidP="00CE73AA">
      <w:pPr>
        <w:rPr>
          <w:rFonts w:ascii="Tahoma" w:hAnsi="Tahoma" w:cs="Tahoma"/>
          <w:color w:val="000000"/>
          <w:szCs w:val="22"/>
          <w:lang w:val="el-GR"/>
        </w:rPr>
      </w:pPr>
      <w:r w:rsidRPr="003F6BA3">
        <w:rPr>
          <w:rFonts w:ascii="Tahoma" w:hAnsi="Tahoma" w:cs="Tahoma"/>
          <w:color w:val="000000"/>
          <w:szCs w:val="22"/>
          <w:lang w:val="el-GR"/>
        </w:rPr>
        <w:lastRenderedPageBreak/>
        <w:t>δ)</w:t>
      </w:r>
      <w:r w:rsidR="00DD0753" w:rsidRPr="003F6BA3">
        <w:rPr>
          <w:rFonts w:ascii="Tahoma" w:hAnsi="Tahoma" w:cs="Tahoma"/>
          <w:color w:val="000000"/>
          <w:szCs w:val="22"/>
          <w:lang w:val="el-GR"/>
        </w:rPr>
        <w:t xml:space="preserve"> </w:t>
      </w:r>
      <w:r w:rsidRPr="003F6BA3">
        <w:rPr>
          <w:rFonts w:ascii="Tahoma" w:hAnsi="Tahoma" w:cs="Tahoma"/>
          <w:color w:val="000000"/>
          <w:szCs w:val="22"/>
          <w:lang w:val="el-GR"/>
        </w:rPr>
        <w:t>Συμπληρωματικά υπομνήματα κατατίθενται από οποιοδήποτε από τα μέρη</w:t>
      </w:r>
      <w:r w:rsidR="00792167" w:rsidRPr="003F6BA3">
        <w:rPr>
          <w:rFonts w:ascii="Tahoma" w:hAnsi="Tahoma" w:cs="Tahoma"/>
          <w:color w:val="000000"/>
          <w:szCs w:val="22"/>
          <w:lang w:val="el-GR"/>
        </w:rPr>
        <w:t>,</w:t>
      </w:r>
      <w:r w:rsidRPr="003F6BA3">
        <w:rPr>
          <w:rFonts w:ascii="Tahoma" w:hAnsi="Tahoma" w:cs="Tahoma"/>
          <w:color w:val="000000"/>
          <w:szCs w:val="22"/>
          <w:lang w:val="el-GR"/>
        </w:rPr>
        <w:t xml:space="preserve"> μέσω της πλατφόρμας του ΕΣΗΔΗΣ</w:t>
      </w:r>
      <w:r w:rsidR="001453F9" w:rsidRPr="003F6BA3">
        <w:rPr>
          <w:rFonts w:ascii="Tahoma" w:hAnsi="Tahoma" w:cs="Tahoma"/>
          <w:color w:val="000000"/>
          <w:szCs w:val="22"/>
          <w:lang w:val="el-GR"/>
        </w:rPr>
        <w:t>,</w:t>
      </w:r>
      <w:r w:rsidRPr="003F6BA3">
        <w:rPr>
          <w:rFonts w:ascii="Tahoma" w:hAnsi="Tahoma" w:cs="Tahoma"/>
          <w:color w:val="000000"/>
          <w:szCs w:val="22"/>
          <w:lang w:val="el-GR"/>
        </w:rPr>
        <w:t xml:space="preserve"> το αργότερο εντός πέντε (5) ημερών από την κοινοποίηση των απόψεων της αναθέτουσας αρχής.</w:t>
      </w:r>
    </w:p>
    <w:p w14:paraId="77882376" w14:textId="77777777" w:rsidR="004072A5" w:rsidRPr="003F6BA3" w:rsidRDefault="00CE73AA" w:rsidP="004072A5">
      <w:pPr>
        <w:widowControl w:val="0"/>
        <w:suppressAutoHyphens w:val="0"/>
        <w:spacing w:before="120" w:line="240" w:lineRule="atLeast"/>
        <w:textAlignment w:val="baseline"/>
        <w:rPr>
          <w:rFonts w:ascii="Tahoma" w:hAnsi="Tahoma" w:cs="Tahoma"/>
          <w:b/>
          <w:color w:val="000000"/>
          <w:szCs w:val="22"/>
          <w:lang w:val="el-GR" w:eastAsia="ar-SA"/>
        </w:rPr>
      </w:pPr>
      <w:r w:rsidRPr="003F6BA3">
        <w:rPr>
          <w:rFonts w:ascii="Tahoma" w:hAnsi="Tahoma" w:cs="Tahoma"/>
          <w:color w:val="000000"/>
          <w:szCs w:val="22"/>
          <w:lang w:val="el-GR"/>
        </w:rPr>
        <w:t xml:space="preserve">Η άσκηση της προδικαστικής προσφυγής αποτελεί προϋπόθεση για την άσκηση των ένδικων βοηθημάτων της αίτησης αναστολής και  αίτησης ακύρωσης του άρθρου 372 </w:t>
      </w:r>
      <w:r w:rsidR="001453F9" w:rsidRPr="003F6BA3">
        <w:rPr>
          <w:rFonts w:ascii="Tahoma" w:hAnsi="Tahoma" w:cs="Tahoma"/>
          <w:color w:val="000000"/>
          <w:szCs w:val="22"/>
          <w:lang w:val="el-GR"/>
        </w:rPr>
        <w:t xml:space="preserve">του </w:t>
      </w:r>
      <w:r w:rsidRPr="003F6BA3">
        <w:rPr>
          <w:rFonts w:ascii="Tahoma" w:hAnsi="Tahoma" w:cs="Tahoma"/>
          <w:color w:val="000000"/>
          <w:szCs w:val="22"/>
          <w:lang w:val="el-GR"/>
        </w:rPr>
        <w:t>ν. 4412/2016 κατά των εκτελεστών πράξεων ή παραλείψεων της αναθέτουσας αρχής.</w:t>
      </w:r>
    </w:p>
    <w:p w14:paraId="3CC54D1E" w14:textId="5763D7D4" w:rsidR="004072A5" w:rsidRPr="003F6BA3" w:rsidRDefault="004072A5" w:rsidP="004072A5">
      <w:pPr>
        <w:widowControl w:val="0"/>
        <w:suppressAutoHyphens w:val="0"/>
        <w:spacing w:before="120" w:line="240" w:lineRule="atLeast"/>
        <w:textAlignment w:val="baseline"/>
        <w:rPr>
          <w:rFonts w:ascii="Tahoma" w:hAnsi="Tahoma" w:cs="Tahoma"/>
          <w:color w:val="000000"/>
          <w:szCs w:val="22"/>
          <w:lang w:val="el-GR" w:eastAsia="ar-SA"/>
        </w:rPr>
      </w:pPr>
      <w:r w:rsidRPr="003F6BA3">
        <w:rPr>
          <w:rFonts w:ascii="Tahoma" w:hAnsi="Tahoma" w:cs="Tahoma"/>
          <w:b/>
          <w:color w:val="000000"/>
          <w:szCs w:val="22"/>
          <w:lang w:val="el-GR" w:eastAsia="ar-SA"/>
        </w:rPr>
        <w:t>Β.</w:t>
      </w:r>
      <w:r w:rsidRPr="003F6BA3">
        <w:rPr>
          <w:rFonts w:ascii="Tahoma" w:hAnsi="Tahoma" w:cs="Tahoma"/>
          <w:color w:val="000000"/>
          <w:szCs w:val="22"/>
          <w:lang w:val="el-GR" w:eastAsia="ar-SA"/>
        </w:rPr>
        <w:t xml:space="preserve"> Όποιος έχει έννομο συμφέρον μπορεί να ζητήσει, με το ίδιο δικόγραφο</w:t>
      </w:r>
      <w:r w:rsidR="00792167" w:rsidRPr="003F6BA3">
        <w:rPr>
          <w:rFonts w:ascii="Tahoma" w:hAnsi="Tahoma" w:cs="Tahoma"/>
          <w:color w:val="000000"/>
          <w:szCs w:val="22"/>
          <w:lang w:val="el-GR" w:eastAsia="ar-SA"/>
        </w:rPr>
        <w:t>,</w:t>
      </w:r>
      <w:r w:rsidRPr="003F6BA3">
        <w:rPr>
          <w:rFonts w:ascii="Tahoma" w:hAnsi="Tahoma" w:cs="Tahoma"/>
          <w:color w:val="000000"/>
          <w:szCs w:val="22"/>
          <w:lang w:val="el-GR" w:eastAsia="ar-SA"/>
        </w:rPr>
        <w:t xml:space="preserve"> </w:t>
      </w:r>
      <w:proofErr w:type="spellStart"/>
      <w:r w:rsidRPr="003F6BA3">
        <w:rPr>
          <w:rFonts w:ascii="Tahoma" w:hAnsi="Tahoma" w:cs="Tahoma"/>
          <w:color w:val="000000"/>
          <w:szCs w:val="22"/>
          <w:lang w:val="el-GR" w:eastAsia="ar-SA"/>
        </w:rPr>
        <w:t>εφαρμοζ</w:t>
      </w:r>
      <w:r w:rsidR="00792167" w:rsidRPr="003F6BA3">
        <w:rPr>
          <w:rFonts w:ascii="Tahoma" w:hAnsi="Tahoma" w:cs="Tahoma"/>
          <w:color w:val="000000"/>
          <w:szCs w:val="22"/>
          <w:lang w:val="el-GR" w:eastAsia="ar-SA"/>
        </w:rPr>
        <w:t>ομέ</w:t>
      </w:r>
      <w:r w:rsidRPr="003F6BA3">
        <w:rPr>
          <w:rFonts w:ascii="Tahoma" w:hAnsi="Tahoma" w:cs="Tahoma"/>
          <w:color w:val="000000"/>
          <w:szCs w:val="22"/>
          <w:lang w:val="el-GR" w:eastAsia="ar-SA"/>
        </w:rPr>
        <w:t>νων</w:t>
      </w:r>
      <w:proofErr w:type="spellEnd"/>
      <w:r w:rsidRPr="003F6BA3">
        <w:rPr>
          <w:rFonts w:ascii="Tahoma" w:hAnsi="Tahoma" w:cs="Tahoma"/>
          <w:color w:val="000000"/>
          <w:szCs w:val="22"/>
          <w:lang w:val="el-GR" w:eastAsia="ar-SA"/>
        </w:rPr>
        <w:t xml:space="preserve"> αναλογικά των διατάξεων του </w:t>
      </w:r>
      <w:proofErr w:type="spellStart"/>
      <w:r w:rsidRPr="003F6BA3">
        <w:rPr>
          <w:rFonts w:ascii="Tahoma" w:hAnsi="Tahoma" w:cs="Tahoma"/>
          <w:color w:val="000000"/>
          <w:szCs w:val="22"/>
          <w:lang w:val="el-GR" w:eastAsia="ar-SA"/>
        </w:rPr>
        <w:t>π.δ</w:t>
      </w:r>
      <w:proofErr w:type="spellEnd"/>
      <w:r w:rsidR="00792167" w:rsidRPr="003F6BA3">
        <w:rPr>
          <w:rFonts w:ascii="Tahoma" w:hAnsi="Tahoma" w:cs="Tahoma"/>
          <w:color w:val="000000"/>
          <w:szCs w:val="22"/>
          <w:lang w:val="el-GR" w:eastAsia="ar-SA"/>
        </w:rPr>
        <w:t>/τος</w:t>
      </w:r>
      <w:r w:rsidRPr="003F6BA3">
        <w:rPr>
          <w:rFonts w:ascii="Tahoma" w:hAnsi="Tahoma" w:cs="Tahoma"/>
          <w:color w:val="000000"/>
          <w:szCs w:val="22"/>
          <w:lang w:val="el-GR" w:eastAsia="ar-SA"/>
        </w:rPr>
        <w:t xml:space="preserve"> 18/1989, την αναστολή εκτέλεσης της απόφασης της </w:t>
      </w:r>
      <w:r w:rsidR="003C6449" w:rsidRPr="003F6BA3">
        <w:rPr>
          <w:rFonts w:ascii="Tahoma" w:hAnsi="Tahoma" w:cs="Tahoma"/>
          <w:color w:val="000000"/>
          <w:szCs w:val="22"/>
          <w:shd w:val="clear" w:color="auto" w:fill="FFFFFF"/>
          <w:lang w:val="el-GR"/>
        </w:rPr>
        <w:t>ΕΑΔΗΣΥ</w:t>
      </w:r>
      <w:r w:rsidRPr="003F6BA3">
        <w:rPr>
          <w:rFonts w:ascii="Tahoma" w:hAnsi="Tahoma" w:cs="Tahoma"/>
          <w:color w:val="000000"/>
          <w:szCs w:val="22"/>
          <w:lang w:val="el-GR" w:eastAsia="ar-SA"/>
        </w:rPr>
        <w:t xml:space="preserve"> και την ακύρωσή της ενώπιον του αρμ</w:t>
      </w:r>
      <w:r w:rsidR="001453F9" w:rsidRPr="003F6BA3">
        <w:rPr>
          <w:rFonts w:ascii="Tahoma" w:hAnsi="Tahoma" w:cs="Tahoma"/>
          <w:color w:val="000000"/>
          <w:szCs w:val="22"/>
          <w:lang w:val="el-GR" w:eastAsia="ar-SA"/>
        </w:rPr>
        <w:t>όδιου</w:t>
      </w:r>
      <w:r w:rsidRPr="003F6BA3">
        <w:rPr>
          <w:rFonts w:ascii="Tahoma" w:hAnsi="Tahoma" w:cs="Tahoma"/>
          <w:color w:val="000000"/>
          <w:szCs w:val="22"/>
          <w:lang w:val="el-GR" w:eastAsia="ar-SA"/>
        </w:rPr>
        <w:t xml:space="preserve"> Διοικητικού Δικαστηρίου</w:t>
      </w:r>
      <w:r w:rsidR="00DD0753" w:rsidRPr="003F6BA3">
        <w:rPr>
          <w:rFonts w:ascii="Tahoma" w:hAnsi="Tahoma" w:cs="Tahoma"/>
          <w:color w:val="000000"/>
          <w:szCs w:val="22"/>
          <w:lang w:val="el-GR" w:eastAsia="ar-SA"/>
        </w:rPr>
        <w:t xml:space="preserve"> της παρ. 3 του </w:t>
      </w:r>
      <w:proofErr w:type="spellStart"/>
      <w:r w:rsidR="00DD0753" w:rsidRPr="003F6BA3">
        <w:rPr>
          <w:rFonts w:ascii="Tahoma" w:hAnsi="Tahoma" w:cs="Tahoma"/>
          <w:color w:val="000000"/>
          <w:szCs w:val="22"/>
          <w:lang w:val="el-GR" w:eastAsia="ar-SA"/>
        </w:rPr>
        <w:t>αρθ</w:t>
      </w:r>
      <w:proofErr w:type="spellEnd"/>
      <w:r w:rsidR="00DD0753" w:rsidRPr="003F6BA3">
        <w:rPr>
          <w:rFonts w:ascii="Tahoma" w:hAnsi="Tahoma" w:cs="Tahoma"/>
          <w:color w:val="000000"/>
          <w:szCs w:val="22"/>
          <w:lang w:val="el-GR" w:eastAsia="ar-SA"/>
        </w:rPr>
        <w:t>. 372 Ν.4412/2016, όπως ισχύει</w:t>
      </w:r>
      <w:r w:rsidRPr="003F6BA3">
        <w:rPr>
          <w:rFonts w:ascii="Tahoma" w:hAnsi="Tahoma" w:cs="Tahoma"/>
          <w:szCs w:val="22"/>
          <w:lang w:val="el-GR" w:eastAsia="ar-SA"/>
        </w:rPr>
        <w:t>.</w:t>
      </w:r>
      <w:r w:rsidRPr="003F6BA3">
        <w:rPr>
          <w:rFonts w:ascii="Tahoma" w:hAnsi="Tahoma" w:cs="Tahoma"/>
          <w:color w:val="000000"/>
          <w:szCs w:val="22"/>
          <w:lang w:val="el-GR" w:eastAsia="ar-SA"/>
        </w:rPr>
        <w:t xml:space="preserve"> Το αυτό ισχύει και σε περίπτωση σιωπηρής απόρριψης της προδικαστικής προσφυγής από την </w:t>
      </w:r>
      <w:r w:rsidR="003C6449" w:rsidRPr="003F6BA3">
        <w:rPr>
          <w:rFonts w:ascii="Tahoma" w:hAnsi="Tahoma" w:cs="Tahoma"/>
          <w:color w:val="000000"/>
          <w:szCs w:val="22"/>
          <w:shd w:val="clear" w:color="auto" w:fill="FFFFFF"/>
          <w:lang w:val="el-GR"/>
        </w:rPr>
        <w:t>ΕΑΔΗΣΥ.</w:t>
      </w:r>
      <w:r w:rsidRPr="003F6BA3">
        <w:rPr>
          <w:rFonts w:ascii="Tahoma" w:hAnsi="Tahoma" w:cs="Tahoma"/>
          <w:color w:val="000000"/>
          <w:szCs w:val="22"/>
          <w:lang w:val="el-GR" w:eastAsia="ar-SA"/>
        </w:rPr>
        <w:t xml:space="preserve"> Δικαίωμα άσκησης του ως άνω ένδικου βοηθήματος έχει και η αναθέτουσα αρχή, αν η </w:t>
      </w:r>
      <w:r w:rsidR="003C6449" w:rsidRPr="003F6BA3">
        <w:rPr>
          <w:rFonts w:ascii="Tahoma" w:hAnsi="Tahoma" w:cs="Tahoma"/>
          <w:color w:val="000000"/>
          <w:szCs w:val="22"/>
          <w:shd w:val="clear" w:color="auto" w:fill="FFFFFF"/>
          <w:lang w:val="el-GR"/>
        </w:rPr>
        <w:t xml:space="preserve">ΕΑΔΗΣΥ </w:t>
      </w:r>
      <w:r w:rsidRPr="003F6BA3">
        <w:rPr>
          <w:rFonts w:ascii="Tahoma" w:hAnsi="Tahoma" w:cs="Tahoma"/>
          <w:color w:val="000000"/>
          <w:szCs w:val="22"/>
          <w:lang w:val="el-GR" w:eastAsia="ar-SA"/>
        </w:rPr>
        <w:t>κάνει δεκτή την προδικαστική προσφυγή, αλλά και αυτός το</w:t>
      </w:r>
      <w:r w:rsidR="00792167" w:rsidRPr="003F6BA3">
        <w:rPr>
          <w:rFonts w:ascii="Tahoma" w:hAnsi="Tahoma" w:cs="Tahoma"/>
          <w:color w:val="000000"/>
          <w:szCs w:val="22"/>
          <w:lang w:val="el-GR" w:eastAsia="ar-SA"/>
        </w:rPr>
        <w:t>ύ</w:t>
      </w:r>
      <w:r w:rsidRPr="003F6BA3">
        <w:rPr>
          <w:rFonts w:ascii="Tahoma" w:hAnsi="Tahoma" w:cs="Tahoma"/>
          <w:color w:val="000000"/>
          <w:szCs w:val="22"/>
          <w:lang w:val="el-GR" w:eastAsia="ar-SA"/>
        </w:rPr>
        <w:t xml:space="preserve"> οποίου έχει γίνει εν μέρει δεκτή η προδικαστική προσφυγή.</w:t>
      </w:r>
    </w:p>
    <w:p w14:paraId="782C5D6C" w14:textId="77777777" w:rsidR="004072A5" w:rsidRPr="003F6BA3" w:rsidRDefault="004072A5" w:rsidP="004072A5">
      <w:pPr>
        <w:widowControl w:val="0"/>
        <w:spacing w:before="120" w:line="240" w:lineRule="atLeast"/>
        <w:textAlignment w:val="baseline"/>
        <w:rPr>
          <w:rFonts w:ascii="Tahoma" w:hAnsi="Tahoma" w:cs="Tahoma"/>
          <w:color w:val="000000"/>
          <w:szCs w:val="22"/>
          <w:lang w:val="el-GR" w:eastAsia="ar-SA"/>
        </w:rPr>
      </w:pPr>
      <w:r w:rsidRPr="003F6BA3">
        <w:rPr>
          <w:rFonts w:ascii="Tahoma" w:hAnsi="Tahoma" w:cs="Tahoma"/>
          <w:color w:val="000000"/>
          <w:szCs w:val="22"/>
          <w:lang w:val="el-GR" w:eastAsia="ar-SA"/>
        </w:rPr>
        <w:t xml:space="preserve">Με την απόφαση της </w:t>
      </w:r>
      <w:r w:rsidR="003C6449" w:rsidRPr="003F6BA3">
        <w:rPr>
          <w:rFonts w:ascii="Tahoma" w:hAnsi="Tahoma" w:cs="Tahoma"/>
          <w:color w:val="000000"/>
          <w:szCs w:val="22"/>
          <w:shd w:val="clear" w:color="auto" w:fill="FFFFFF"/>
          <w:lang w:val="el-GR"/>
        </w:rPr>
        <w:t>ΕΑΔΗΣΥ</w:t>
      </w:r>
      <w:r w:rsidRPr="003F6BA3">
        <w:rPr>
          <w:rFonts w:ascii="Tahoma" w:hAnsi="Tahoma" w:cs="Tahoma"/>
          <w:color w:val="000000"/>
          <w:szCs w:val="22"/>
          <w:lang w:val="el-GR" w:eastAsia="ar-SA"/>
        </w:rPr>
        <w:t xml:space="preserve"> λογίζονται ως </w:t>
      </w:r>
      <w:proofErr w:type="spellStart"/>
      <w:r w:rsidRPr="003F6BA3">
        <w:rPr>
          <w:rFonts w:ascii="Tahoma" w:hAnsi="Tahoma" w:cs="Tahoma"/>
          <w:color w:val="000000"/>
          <w:szCs w:val="22"/>
          <w:lang w:val="el-GR" w:eastAsia="ar-SA"/>
        </w:rPr>
        <w:t>συμπροσβαλλόμενες</w:t>
      </w:r>
      <w:proofErr w:type="spellEnd"/>
      <w:r w:rsidRPr="003F6BA3">
        <w:rPr>
          <w:rFonts w:ascii="Tahoma" w:hAnsi="Tahoma" w:cs="Tahoma"/>
          <w:color w:val="000000"/>
          <w:szCs w:val="22"/>
          <w:lang w:val="el-GR" w:eastAsia="ar-SA"/>
        </w:rPr>
        <w:t xml:space="preserve"> και όλες οι συναφείς προς την ανωτέρω απόφαση πράξεις ή παραλείψεις της αναθέτουσας αρχής, εφόσον έχουν εκδοθεί ή συντελεστεί αντιστοίχως έως τη συζήτηση της ως άνω αίτησης στο Δικαστήριο.</w:t>
      </w:r>
    </w:p>
    <w:p w14:paraId="5908FD28" w14:textId="2C5BC000" w:rsidR="004072A5" w:rsidRPr="003F6BA3" w:rsidRDefault="004072A5" w:rsidP="004072A5">
      <w:pPr>
        <w:widowControl w:val="0"/>
        <w:spacing w:before="120" w:line="240" w:lineRule="atLeast"/>
        <w:textAlignment w:val="baseline"/>
        <w:rPr>
          <w:rFonts w:ascii="Tahoma" w:hAnsi="Tahoma" w:cs="Tahoma"/>
          <w:color w:val="000000"/>
          <w:szCs w:val="22"/>
          <w:lang w:val="el-GR" w:eastAsia="ar-SA"/>
        </w:rPr>
      </w:pPr>
      <w:r w:rsidRPr="003F6BA3">
        <w:rPr>
          <w:rFonts w:ascii="Tahoma" w:hAnsi="Tahoma" w:cs="Tahoma"/>
          <w:color w:val="000000"/>
          <w:szCs w:val="22"/>
          <w:lang w:val="el-GR" w:eastAsia="ar-SA"/>
        </w:rPr>
        <w:t xml:space="preserve">Η αίτηση αναστολής και ακύρωσης περιλαμβάνει μόνο αιτιάσεις που είχαν προταθεί με την προδικαστική προσφυγή ή αφορούν στη διαδικασία ενώπιον της </w:t>
      </w:r>
      <w:r w:rsidR="003C6449" w:rsidRPr="003F6BA3">
        <w:rPr>
          <w:rFonts w:ascii="Tahoma" w:hAnsi="Tahoma" w:cs="Tahoma"/>
          <w:color w:val="000000"/>
          <w:szCs w:val="22"/>
          <w:shd w:val="clear" w:color="auto" w:fill="FFFFFF"/>
          <w:lang w:val="el-GR"/>
        </w:rPr>
        <w:t>ΕΑΔΗΣΥ</w:t>
      </w:r>
      <w:r w:rsidRPr="003F6BA3">
        <w:rPr>
          <w:rFonts w:ascii="Tahoma" w:hAnsi="Tahoma" w:cs="Tahoma"/>
          <w:color w:val="000000"/>
          <w:szCs w:val="22"/>
          <w:lang w:val="el-GR" w:eastAsia="ar-SA"/>
        </w:rPr>
        <w:t xml:space="preserve"> ή το περιεχόμενο των αποφάσεών της. Η αναθέτουσα αρχή, εφόσον ασκήσει την αίτηση της παρ. 1 του άρθρου 372 του ν. 4412/2016, μπορεί να προβάλει και </w:t>
      </w:r>
      <w:proofErr w:type="spellStart"/>
      <w:r w:rsidRPr="003F6BA3">
        <w:rPr>
          <w:rFonts w:ascii="Tahoma" w:hAnsi="Tahoma" w:cs="Tahoma"/>
          <w:color w:val="000000"/>
          <w:szCs w:val="22"/>
          <w:lang w:val="el-GR" w:eastAsia="ar-SA"/>
        </w:rPr>
        <w:t>οψιγενείς</w:t>
      </w:r>
      <w:proofErr w:type="spellEnd"/>
      <w:r w:rsidRPr="003F6BA3">
        <w:rPr>
          <w:rFonts w:ascii="Tahoma" w:hAnsi="Tahoma" w:cs="Tahoma"/>
          <w:color w:val="000000"/>
          <w:szCs w:val="22"/>
          <w:lang w:val="el-GR" w:eastAsia="ar-SA"/>
        </w:rPr>
        <w:t xml:space="preserve"> ισχυρισμούς αναφορικά με τους επιτακτικούς λόγους δημοσίου συμφέροντος, οι οποίοι καθιστούν αναγκαία την άμεση ανάθεση της σύμβασης.</w:t>
      </w:r>
    </w:p>
    <w:p w14:paraId="48E4CA5D" w14:textId="56E18DA0" w:rsidR="004072A5" w:rsidRPr="003F6BA3" w:rsidRDefault="004072A5" w:rsidP="004072A5">
      <w:pPr>
        <w:widowControl w:val="0"/>
        <w:tabs>
          <w:tab w:val="num" w:pos="720"/>
        </w:tabs>
        <w:spacing w:before="120" w:line="240" w:lineRule="atLeast"/>
        <w:textAlignment w:val="baseline"/>
        <w:rPr>
          <w:rFonts w:ascii="Tahoma" w:hAnsi="Tahoma" w:cs="Tahoma"/>
          <w:color w:val="000000"/>
          <w:szCs w:val="22"/>
          <w:lang w:val="el-GR" w:eastAsia="ar-SA"/>
        </w:rPr>
      </w:pPr>
      <w:r w:rsidRPr="003F6BA3">
        <w:rPr>
          <w:rFonts w:ascii="Tahoma" w:hAnsi="Tahoma" w:cs="Tahoma"/>
          <w:color w:val="000000"/>
          <w:szCs w:val="22"/>
          <w:lang w:val="el-GR" w:eastAsia="ar-SA"/>
        </w:rPr>
        <w:t xml:space="preserve">Η ως άνω αίτηση κατατίθεται στο αρμόδιο </w:t>
      </w:r>
      <w:r w:rsidR="00792167" w:rsidRPr="003F6BA3">
        <w:rPr>
          <w:rFonts w:ascii="Tahoma" w:hAnsi="Tahoma" w:cs="Tahoma"/>
          <w:color w:val="000000"/>
          <w:szCs w:val="22"/>
          <w:lang w:val="el-GR" w:eastAsia="ar-SA"/>
        </w:rPr>
        <w:t>Δ</w:t>
      </w:r>
      <w:r w:rsidRPr="003F6BA3">
        <w:rPr>
          <w:rFonts w:ascii="Tahoma" w:hAnsi="Tahoma" w:cs="Tahoma"/>
          <w:color w:val="000000"/>
          <w:szCs w:val="22"/>
          <w:lang w:val="el-GR" w:eastAsia="ar-SA"/>
        </w:rPr>
        <w:t xml:space="preserve">ικαστήριο μέσα σε προθεσμία δέκα (10) ημερών από  </w:t>
      </w:r>
      <w:r w:rsidR="001453F9" w:rsidRPr="003F6BA3">
        <w:rPr>
          <w:rFonts w:ascii="Tahoma" w:hAnsi="Tahoma" w:cs="Tahoma"/>
          <w:color w:val="000000"/>
          <w:szCs w:val="22"/>
          <w:lang w:val="el-GR" w:eastAsia="ar-SA"/>
        </w:rPr>
        <w:t xml:space="preserve">την </w:t>
      </w:r>
      <w:r w:rsidRPr="003F6BA3">
        <w:rPr>
          <w:rFonts w:ascii="Tahoma" w:hAnsi="Tahoma" w:cs="Tahoma"/>
          <w:color w:val="000000"/>
          <w:szCs w:val="22"/>
          <w:lang w:val="el-GR" w:eastAsia="ar-SA"/>
        </w:rPr>
        <w:t>κοινοποίηση ή την πλήρη γνώση της απόφασης ή από την παρέλευση της προθεσμίας για την έκδοση της απόφασης επί της προδικαστικής προσφυγής, ενώ η δικάσιμος για την εκδίκαση της αίτησης ακύρωσης δεν πρέπει να απέχει πέραν των εξήντα (60) ημερών από την κατάθεση του δικογράφου</w:t>
      </w:r>
      <w:r w:rsidRPr="003F6BA3">
        <w:rPr>
          <w:rFonts w:ascii="Tahoma" w:hAnsi="Tahoma" w:cs="Tahoma"/>
          <w:color w:val="000000"/>
          <w:szCs w:val="22"/>
          <w:lang w:val="el-GR"/>
        </w:rPr>
        <w:t>.</w:t>
      </w:r>
    </w:p>
    <w:p w14:paraId="022C18AD" w14:textId="77777777" w:rsidR="00243467" w:rsidRPr="003F6BA3" w:rsidRDefault="00243467" w:rsidP="00243467">
      <w:pPr>
        <w:rPr>
          <w:rFonts w:ascii="Tahoma" w:hAnsi="Tahoma" w:cs="Tahoma"/>
          <w:szCs w:val="22"/>
          <w:lang w:val="el-GR"/>
        </w:rPr>
      </w:pPr>
      <w:r w:rsidRPr="003F6BA3">
        <w:rPr>
          <w:rFonts w:ascii="Tahoma" w:hAnsi="Tahoma" w:cs="Tahoma"/>
          <w:szCs w:val="22"/>
          <w:lang w:val="el-GR"/>
        </w:rPr>
        <w:t xml:space="preserve">Αντίγραφο της αίτησης με κλήση κοινοποιείται με τη φροντίδα του αιτούντος στην Ε.Α.ΔΗ.ΣΥ., την αναθέτουσα αρχή, αν δεν έχει ασκήσει αυτή την αίτηση για να προσκομίσει τον φάκελο της υπόθεσης και τις απόψεις της καθώς  και προς κάθε τρίτο ενδιαφερόμενο, την κλήτευση του οποίου διατάσσει με πράξη του ο Πρόεδρος ή ο </w:t>
      </w:r>
      <w:proofErr w:type="spellStart"/>
      <w:r w:rsidRPr="003F6BA3">
        <w:rPr>
          <w:rFonts w:ascii="Tahoma" w:hAnsi="Tahoma" w:cs="Tahoma"/>
          <w:szCs w:val="22"/>
          <w:lang w:val="el-GR"/>
        </w:rPr>
        <w:t>προεδρεύων</w:t>
      </w:r>
      <w:proofErr w:type="spellEnd"/>
      <w:r w:rsidRPr="003F6BA3">
        <w:rPr>
          <w:rFonts w:ascii="Tahoma" w:hAnsi="Tahoma" w:cs="Tahoma"/>
          <w:szCs w:val="22"/>
          <w:lang w:val="el-GR"/>
        </w:rPr>
        <w:t xml:space="preserve"> του αρμόδιου Δικαστηρίου ή Τμήματος έως την επόμενη ημέρα από την κατάθεση της αίτησης. Ο αιτών υποχρεούται επί ποινή απαραδέκτου του ενδίκου βοηθήματος να προβεί στις παραπάνω κοινοποιήσεις εντός αποκλειστικής προθεσμίας δύο (2) ημερών από την έκδοση και την παραλαβή της ως άνω πράξης, του Δικαστηρίου. Εντός αποκλειστικής προθεσμίας δέκα (10) ημερών από την ως άνω κοινοποίηση της αίτησης κατατίθεται η παρέμβαση και διαβιβάζονται ο φάκελος και οι απόψεις της Αναθέτουσας Αρχής.. Εντός της ίδιας προθεσμίας κατατίθενται στο Δικαστήριο και τα στοιχεία που υποστηρίζουν τους ισχυρισμούς των διαδίκων.</w:t>
      </w:r>
    </w:p>
    <w:p w14:paraId="46162658" w14:textId="77777777" w:rsidR="004072A5" w:rsidRPr="003F6BA3" w:rsidRDefault="004072A5" w:rsidP="004072A5">
      <w:pPr>
        <w:widowControl w:val="0"/>
        <w:tabs>
          <w:tab w:val="num" w:pos="720"/>
        </w:tabs>
        <w:spacing w:before="120" w:line="240" w:lineRule="atLeast"/>
        <w:textAlignment w:val="baseline"/>
        <w:rPr>
          <w:rFonts w:ascii="Tahoma" w:hAnsi="Tahoma" w:cs="Tahoma"/>
          <w:color w:val="000000"/>
          <w:szCs w:val="22"/>
          <w:lang w:val="el-GR" w:eastAsia="ar-SA"/>
        </w:rPr>
      </w:pPr>
      <w:r w:rsidRPr="003F6BA3">
        <w:rPr>
          <w:rFonts w:ascii="Tahoma" w:hAnsi="Tahoma" w:cs="Tahoma"/>
          <w:color w:val="000000"/>
          <w:szCs w:val="22"/>
          <w:lang w:val="el-GR" w:eastAsia="ar-SA"/>
        </w:rPr>
        <w:t xml:space="preserve">Επιπρόσθετα, η παρέμβαση κοινοποιείται με επιμέλεια του </w:t>
      </w:r>
      <w:proofErr w:type="spellStart"/>
      <w:r w:rsidRPr="003F6BA3">
        <w:rPr>
          <w:rFonts w:ascii="Tahoma" w:hAnsi="Tahoma" w:cs="Tahoma"/>
          <w:color w:val="000000"/>
          <w:szCs w:val="22"/>
          <w:lang w:val="el-GR" w:eastAsia="ar-SA"/>
        </w:rPr>
        <w:t>παρεμβαίνοντος</w:t>
      </w:r>
      <w:proofErr w:type="spellEnd"/>
      <w:r w:rsidRPr="003F6BA3">
        <w:rPr>
          <w:rFonts w:ascii="Tahoma" w:hAnsi="Tahoma" w:cs="Tahoma"/>
          <w:color w:val="000000"/>
          <w:szCs w:val="22"/>
          <w:lang w:val="el-GR" w:eastAsia="ar-SA"/>
        </w:rPr>
        <w:t xml:space="preserve"> στα λοιπά μέρη της δίκης εντός δύο (2) ημερών από την κατάθεσή της, αλλιώς λογίζεται ως απαράδεκτη. Το διατακτικό της δικαστικής απόφασης εκδίδεται εντός δεκαπέντε (15) ημερών από τη συζήτηση της αίτησης ή από την προθεσμία για την υποβολή υπομνημάτων.</w:t>
      </w:r>
    </w:p>
    <w:p w14:paraId="3746D5D4" w14:textId="717C6EDF" w:rsidR="00107D85" w:rsidRPr="003F6BA3" w:rsidRDefault="00107D85" w:rsidP="00107D85">
      <w:pPr>
        <w:rPr>
          <w:rFonts w:ascii="Tahoma" w:hAnsi="Tahoma" w:cs="Tahoma"/>
          <w:szCs w:val="22"/>
          <w:lang w:val="el-GR"/>
        </w:rPr>
      </w:pPr>
      <w:r w:rsidRPr="003F6BA3">
        <w:rPr>
          <w:rFonts w:ascii="Tahoma" w:hAnsi="Tahoma" w:cs="Tahoma"/>
          <w:szCs w:val="22"/>
          <w:lang w:val="el-GR"/>
        </w:rPr>
        <w:t xml:space="preserve">Η προθεσμία για την άσκηση και η άσκηση της αίτησης ενώπιον του αρμόδιου Δικαστηρίου κωλύουν τη σύναψη της σύμβασης μέχρι την έκδοση της οριστικής δικαστικής απόφασης, εκτός εάν με προσωρινή διαταγή ο αρμόδιος δικαστής αποφανθεί διαφορετικά. Επίσης, η προθεσμία για την άσκηση και η άσκηση της αίτησης κωλύουν την πρόοδο της διαδικασίας ανάθεσης για χρονικό διάστημα δεκαπέντε (15) ημερών από την άσκηση της αίτησης, εκτός εάν με την προσωρινή διαταγή ο αρμόδιος δικαστής αποφανθεί διαφορετικά. Για την άσκηση της </w:t>
      </w:r>
      <w:proofErr w:type="spellStart"/>
      <w:r w:rsidRPr="003F6BA3">
        <w:rPr>
          <w:rFonts w:ascii="Tahoma" w:hAnsi="Tahoma" w:cs="Tahoma"/>
          <w:szCs w:val="22"/>
          <w:lang w:val="el-GR"/>
        </w:rPr>
        <w:t>αιτήσης</w:t>
      </w:r>
      <w:proofErr w:type="spellEnd"/>
      <w:r w:rsidRPr="003F6BA3">
        <w:rPr>
          <w:rFonts w:ascii="Tahoma" w:hAnsi="Tahoma" w:cs="Tahoma"/>
          <w:szCs w:val="22"/>
          <w:lang w:val="el-GR"/>
        </w:rPr>
        <w:t xml:space="preserve"> κατατίθεται παράβολο, </w:t>
      </w:r>
      <w:r w:rsidRPr="003F6BA3">
        <w:rPr>
          <w:rFonts w:ascii="Tahoma" w:hAnsi="Tahoma" w:cs="Tahoma"/>
          <w:szCs w:val="22"/>
          <w:lang w:val="el-GR"/>
        </w:rPr>
        <w:lastRenderedPageBreak/>
        <w:t>σύμφωνα με τα ειδικότερα οριζόμενα στο άρθρο 372 παρ. 5 του ν. 4412/2016, όπως ισχύει μετά την τροποποίησή του με το άρθρο 30 παρ. 2 του ν. 5218/2025.</w:t>
      </w:r>
    </w:p>
    <w:p w14:paraId="0BA85A8A" w14:textId="77777777" w:rsidR="004072A5" w:rsidRPr="003F6BA3" w:rsidRDefault="004072A5" w:rsidP="004072A5">
      <w:pPr>
        <w:widowControl w:val="0"/>
        <w:spacing w:before="120" w:line="240" w:lineRule="atLeast"/>
        <w:textAlignment w:val="baseline"/>
        <w:rPr>
          <w:rFonts w:ascii="Tahoma" w:hAnsi="Tahoma" w:cs="Tahoma"/>
          <w:color w:val="000000"/>
          <w:szCs w:val="22"/>
          <w:lang w:val="el-GR" w:eastAsia="ar-SA"/>
        </w:rPr>
      </w:pPr>
      <w:r w:rsidRPr="003F6BA3">
        <w:rPr>
          <w:rFonts w:ascii="Tahoma" w:hAnsi="Tahoma" w:cs="Tahoma"/>
          <w:color w:val="000000"/>
          <w:szCs w:val="22"/>
          <w:lang w:val="el-GR" w:eastAsia="ar-SA"/>
        </w:rPr>
        <w:t xml:space="preserve">Αν ο ενδιαφερόμενος δεν αιτήθηκε ή αιτήθηκε ανεπιτυχώς την αναστολή και η σύμβαση υπογράφηκε και η εκτέλεσή της ολοκληρώθηκε πριν από τη συζήτηση της αίτησης, εφαρμόζεται αναλόγως η παρ. 2 του άρθρου 32 του </w:t>
      </w:r>
      <w:proofErr w:type="spellStart"/>
      <w:r w:rsidRPr="003F6BA3">
        <w:rPr>
          <w:rFonts w:ascii="Tahoma" w:hAnsi="Tahoma" w:cs="Tahoma"/>
          <w:color w:val="000000"/>
          <w:szCs w:val="22"/>
          <w:lang w:val="el-GR" w:eastAsia="ar-SA"/>
        </w:rPr>
        <w:t>π.δ</w:t>
      </w:r>
      <w:proofErr w:type="spellEnd"/>
      <w:r w:rsidR="006D0745" w:rsidRPr="003F6BA3">
        <w:rPr>
          <w:rFonts w:ascii="Tahoma" w:hAnsi="Tahoma" w:cs="Tahoma"/>
          <w:color w:val="000000"/>
          <w:szCs w:val="22"/>
          <w:lang w:val="el-GR" w:eastAsia="ar-SA"/>
        </w:rPr>
        <w:t>/τος</w:t>
      </w:r>
      <w:r w:rsidRPr="003F6BA3">
        <w:rPr>
          <w:rFonts w:ascii="Tahoma" w:hAnsi="Tahoma" w:cs="Tahoma"/>
          <w:color w:val="000000"/>
          <w:szCs w:val="22"/>
          <w:lang w:val="el-GR" w:eastAsia="ar-SA"/>
        </w:rPr>
        <w:t xml:space="preserve"> 18/1989. </w:t>
      </w:r>
    </w:p>
    <w:p w14:paraId="54A61ABA" w14:textId="77777777" w:rsidR="004072A5" w:rsidRPr="003F6BA3" w:rsidRDefault="004072A5" w:rsidP="004072A5">
      <w:pPr>
        <w:widowControl w:val="0"/>
        <w:spacing w:before="120" w:line="240" w:lineRule="atLeast"/>
        <w:textAlignment w:val="baseline"/>
        <w:rPr>
          <w:rFonts w:ascii="Tahoma" w:hAnsi="Tahoma" w:cs="Tahoma"/>
          <w:color w:val="000000"/>
          <w:szCs w:val="22"/>
          <w:lang w:val="el-GR" w:eastAsia="ar-SA"/>
        </w:rPr>
      </w:pPr>
      <w:r w:rsidRPr="003F6BA3">
        <w:rPr>
          <w:rFonts w:ascii="Tahoma" w:hAnsi="Tahoma" w:cs="Tahoma"/>
          <w:color w:val="000000"/>
          <w:szCs w:val="22"/>
          <w:lang w:val="el-GR" w:eastAsia="ar-SA"/>
        </w:rPr>
        <w:t xml:space="preserve">Αν το </w:t>
      </w:r>
      <w:r w:rsidR="001453F9" w:rsidRPr="003F6BA3">
        <w:rPr>
          <w:rFonts w:ascii="Tahoma" w:hAnsi="Tahoma" w:cs="Tahoma"/>
          <w:color w:val="000000"/>
          <w:szCs w:val="22"/>
          <w:lang w:val="el-GR" w:eastAsia="ar-SA"/>
        </w:rPr>
        <w:t xml:space="preserve">Δικαστήριο </w:t>
      </w:r>
      <w:r w:rsidRPr="003F6BA3">
        <w:rPr>
          <w:rFonts w:ascii="Tahoma" w:hAnsi="Tahoma" w:cs="Tahoma"/>
          <w:color w:val="000000"/>
          <w:szCs w:val="22"/>
          <w:lang w:val="el-GR" w:eastAsia="ar-SA"/>
        </w:rPr>
        <w:t>ακυρώσει πράξη ή παράλειψη της αναθέτουσας αρχής μετά τη σύναψη της σύμβασης, το κύρος της τελευταίας δεν θίγεται, εκτός αν πριν από τη σύναψη αυτής είχε ανασταλεί η διαδικασία σύναψης της σύμβασης. Στην περίπτωση που η σύμβαση δεν είναι άκυρη, ο ενδιαφερόμενος δικαιούται να αξιώσει αποζημίωση, σύμφωνα με τα αναφερόμενα στο άρθρο 373 του ν. 4412/2016.</w:t>
      </w:r>
    </w:p>
    <w:p w14:paraId="035C2D10" w14:textId="77777777" w:rsidR="004072A5" w:rsidRPr="003F6BA3" w:rsidRDefault="004072A5" w:rsidP="004072A5">
      <w:pPr>
        <w:widowControl w:val="0"/>
        <w:tabs>
          <w:tab w:val="left" w:pos="1021"/>
          <w:tab w:val="left" w:pos="1276"/>
          <w:tab w:val="left" w:pos="1588"/>
          <w:tab w:val="left" w:pos="2155"/>
          <w:tab w:val="left" w:pos="2722"/>
          <w:tab w:val="left" w:pos="3289"/>
        </w:tabs>
        <w:spacing w:after="0"/>
        <w:rPr>
          <w:rFonts w:ascii="Tahoma" w:hAnsi="Tahoma" w:cs="Tahoma"/>
          <w:color w:val="000000"/>
          <w:szCs w:val="22"/>
          <w:lang w:val="el-GR" w:eastAsia="ar-SA"/>
        </w:rPr>
      </w:pPr>
      <w:r w:rsidRPr="003F6BA3">
        <w:rPr>
          <w:rFonts w:ascii="Tahoma" w:hAnsi="Tahoma" w:cs="Tahoma"/>
          <w:color w:val="000000"/>
          <w:szCs w:val="22"/>
          <w:lang w:val="el-GR" w:eastAsia="ar-SA"/>
        </w:rPr>
        <w:t xml:space="preserve">Με την επιφύλαξη των διατάξεων του ν. 4412/2016, για την εκδίκαση των διαφορών του παρόντος άρθρου εφαρμόζονται οι διατάξεις του </w:t>
      </w:r>
      <w:proofErr w:type="spellStart"/>
      <w:r w:rsidRPr="003F6BA3">
        <w:rPr>
          <w:rFonts w:ascii="Tahoma" w:hAnsi="Tahoma" w:cs="Tahoma"/>
          <w:color w:val="000000"/>
          <w:szCs w:val="22"/>
          <w:lang w:val="el-GR" w:eastAsia="ar-SA"/>
        </w:rPr>
        <w:t>π.δ</w:t>
      </w:r>
      <w:proofErr w:type="spellEnd"/>
      <w:r w:rsidR="006D0745" w:rsidRPr="003F6BA3">
        <w:rPr>
          <w:rFonts w:ascii="Tahoma" w:hAnsi="Tahoma" w:cs="Tahoma"/>
          <w:color w:val="000000"/>
          <w:szCs w:val="22"/>
          <w:lang w:val="el-GR" w:eastAsia="ar-SA"/>
        </w:rPr>
        <w:t>/τος</w:t>
      </w:r>
      <w:r w:rsidRPr="003F6BA3">
        <w:rPr>
          <w:rFonts w:ascii="Tahoma" w:hAnsi="Tahoma" w:cs="Tahoma"/>
          <w:color w:val="000000"/>
          <w:szCs w:val="22"/>
          <w:lang w:val="el-GR" w:eastAsia="ar-SA"/>
        </w:rPr>
        <w:t xml:space="preserve"> 18/1989.</w:t>
      </w:r>
    </w:p>
    <w:p w14:paraId="023969FA" w14:textId="77777777" w:rsidR="006B4A25" w:rsidRPr="003F6BA3" w:rsidRDefault="006B4A25" w:rsidP="006B4A25">
      <w:pPr>
        <w:widowControl w:val="0"/>
        <w:tabs>
          <w:tab w:val="left" w:pos="1021"/>
          <w:tab w:val="left" w:pos="1276"/>
          <w:tab w:val="left" w:pos="1588"/>
          <w:tab w:val="left" w:pos="2155"/>
          <w:tab w:val="left" w:pos="2722"/>
          <w:tab w:val="left" w:pos="3289"/>
        </w:tabs>
        <w:spacing w:after="0"/>
        <w:rPr>
          <w:rFonts w:ascii="Tahoma" w:hAnsi="Tahoma" w:cs="Tahoma"/>
          <w:color w:val="000000"/>
          <w:szCs w:val="22"/>
          <w:lang w:val="el-GR" w:eastAsia="ar-SA"/>
        </w:rPr>
      </w:pPr>
    </w:p>
    <w:p w14:paraId="6FA340E8" w14:textId="77777777" w:rsidR="00D41FD6" w:rsidRPr="003F6BA3" w:rsidRDefault="00D41FD6">
      <w:pPr>
        <w:pStyle w:val="20"/>
        <w:rPr>
          <w:rFonts w:ascii="Tahoma" w:hAnsi="Tahoma" w:cs="Tahoma"/>
          <w:sz w:val="22"/>
          <w:lang w:val="el-GR"/>
        </w:rPr>
      </w:pPr>
      <w:bookmarkStart w:id="130" w:name="_Toc213845688"/>
      <w:bookmarkStart w:id="131" w:name="_Toc223534666"/>
      <w:r w:rsidRPr="003F6BA3">
        <w:rPr>
          <w:rFonts w:ascii="Tahoma" w:hAnsi="Tahoma" w:cs="Tahoma"/>
          <w:sz w:val="22"/>
          <w:lang w:val="el-GR"/>
        </w:rPr>
        <w:t>3.5</w:t>
      </w:r>
      <w:r w:rsidRPr="003F6BA3">
        <w:rPr>
          <w:rFonts w:ascii="Tahoma" w:hAnsi="Tahoma" w:cs="Tahoma"/>
          <w:sz w:val="22"/>
          <w:lang w:val="el-GR"/>
        </w:rPr>
        <w:tab/>
        <w:t>Ματαίωση Διαδικασίας</w:t>
      </w:r>
      <w:bookmarkEnd w:id="130"/>
      <w:bookmarkEnd w:id="131"/>
    </w:p>
    <w:p w14:paraId="64FE011D" w14:textId="77777777" w:rsidR="00CE73AA" w:rsidRPr="003F6BA3" w:rsidRDefault="00CE73AA" w:rsidP="00CE73AA">
      <w:pPr>
        <w:rPr>
          <w:rFonts w:ascii="Tahoma" w:hAnsi="Tahoma" w:cs="Tahoma"/>
          <w:szCs w:val="22"/>
          <w:lang w:val="el-GR"/>
        </w:rPr>
      </w:pPr>
      <w:r w:rsidRPr="003F6BA3">
        <w:rPr>
          <w:rFonts w:ascii="Tahoma" w:hAnsi="Tahoma" w:cs="Tahoma"/>
          <w:szCs w:val="22"/>
          <w:lang w:val="el-GR"/>
        </w:rPr>
        <w:t xml:space="preserve">Η αναθέτουσα αρχή ματαιώνει ή δύναται να ματαιώσει εν </w:t>
      </w:r>
      <w:proofErr w:type="spellStart"/>
      <w:r w:rsidRPr="003F6BA3">
        <w:rPr>
          <w:rFonts w:ascii="Tahoma" w:hAnsi="Tahoma" w:cs="Tahoma"/>
          <w:szCs w:val="22"/>
          <w:lang w:val="el-GR"/>
        </w:rPr>
        <w:t>όλω</w:t>
      </w:r>
      <w:proofErr w:type="spellEnd"/>
      <w:r w:rsidRPr="003F6BA3">
        <w:rPr>
          <w:rFonts w:ascii="Tahoma" w:hAnsi="Tahoma" w:cs="Tahoma"/>
          <w:szCs w:val="22"/>
          <w:lang w:val="el-GR"/>
        </w:rPr>
        <w:t xml:space="preserve"> ή εν μέρει, αιτιολογημένα, τη διαδικασία ανάθεσης, για τους λόγους και υπό τους όρους του άρθρου 106 του ν. 4412/2016, μετά από γνώμη της αρμόδιας Επιτροπής του Διαγωνισμού. Επίσης, αν διαπιστωθούν σφάλματα ή παραλείψεις σε οποιοδήποτε στάδιο της διαδικασίας ανάθεσης, μπορεί, μετά από γνώμη της ως άνω Επιτροπής,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 </w:t>
      </w:r>
    </w:p>
    <w:p w14:paraId="7F7D979D" w14:textId="77777777" w:rsidR="00CE73AA" w:rsidRPr="003F6BA3" w:rsidRDefault="00CE73AA" w:rsidP="00CE73AA">
      <w:pPr>
        <w:rPr>
          <w:rFonts w:ascii="Tahoma" w:hAnsi="Tahoma" w:cs="Tahoma"/>
          <w:szCs w:val="22"/>
          <w:lang w:val="el-GR"/>
        </w:rPr>
      </w:pPr>
      <w:r w:rsidRPr="003F6BA3">
        <w:rPr>
          <w:rFonts w:ascii="Tahoma" w:hAnsi="Tahoma" w:cs="Tahoma"/>
          <w:szCs w:val="22"/>
          <w:lang w:val="el-GR"/>
        </w:rPr>
        <w:t>Ειδικότερα, η αναθέτουσα αρχή ματαιώνει τη διαδικασία σύναψης όταν αυτή αποβεί άγονη είτε λόγω μη υποβολής προσφοράς είτε λόγω απόρριψης όλων των προσφορών, καθώς και στην περίπτωση του δε</w:t>
      </w:r>
      <w:r w:rsidR="001453F9" w:rsidRPr="003F6BA3">
        <w:rPr>
          <w:rFonts w:ascii="Tahoma" w:hAnsi="Tahoma" w:cs="Tahoma"/>
          <w:szCs w:val="22"/>
          <w:lang w:val="el-GR"/>
        </w:rPr>
        <w:t>ύτε</w:t>
      </w:r>
      <w:r w:rsidRPr="003F6BA3">
        <w:rPr>
          <w:rFonts w:ascii="Tahoma" w:hAnsi="Tahoma" w:cs="Tahoma"/>
          <w:szCs w:val="22"/>
          <w:lang w:val="el-GR"/>
        </w:rPr>
        <w:t>ρου εδαφίου της παρ. 7 του άρθρου 105, περί κατακύρωσης και σύναψης σύμβασης.</w:t>
      </w:r>
    </w:p>
    <w:p w14:paraId="102E5953" w14:textId="77777777" w:rsidR="00CE73AA" w:rsidRPr="003F6BA3" w:rsidRDefault="007512C7" w:rsidP="00CE73AA">
      <w:pPr>
        <w:rPr>
          <w:rFonts w:ascii="Tahoma" w:hAnsi="Tahoma" w:cs="Tahoma"/>
          <w:szCs w:val="22"/>
          <w:lang w:val="el-GR"/>
        </w:rPr>
      </w:pPr>
      <w:r w:rsidRPr="003F6BA3">
        <w:rPr>
          <w:rFonts w:ascii="Tahoma" w:hAnsi="Tahoma" w:cs="Tahoma"/>
          <w:szCs w:val="22"/>
          <w:lang w:val="el-GR"/>
        </w:rPr>
        <w:t>Ε</w:t>
      </w:r>
      <w:r w:rsidR="001453F9" w:rsidRPr="003F6BA3">
        <w:rPr>
          <w:rFonts w:ascii="Tahoma" w:hAnsi="Tahoma" w:cs="Tahoma"/>
          <w:szCs w:val="22"/>
          <w:lang w:val="el-GR"/>
        </w:rPr>
        <w:t>πίσης,</w:t>
      </w:r>
      <w:r w:rsidR="00CE73AA" w:rsidRPr="003F6BA3">
        <w:rPr>
          <w:rFonts w:ascii="Tahoma" w:hAnsi="Tahoma" w:cs="Tahoma"/>
          <w:szCs w:val="22"/>
          <w:lang w:val="el-GR"/>
        </w:rPr>
        <w:t xml:space="preserve"> μπορεί να ματαιώσει τη διαδικασία: α) λόγω παράτυπης διεξαγωγής της διαδικασίας ανάθεσης, εκτός εάν μπορεί να θεραπεύσει το σφάλμα ή την παράλειψη σύμφωνα με την παρ. 3 του άρθρου 106 , β) </w:t>
      </w:r>
      <w:r w:rsidR="006D0745" w:rsidRPr="003F6BA3">
        <w:rPr>
          <w:rFonts w:ascii="Tahoma" w:hAnsi="Tahoma" w:cs="Tahoma"/>
          <w:szCs w:val="22"/>
          <w:lang w:val="el-GR"/>
        </w:rPr>
        <w:t>εά</w:t>
      </w:r>
      <w:r w:rsidR="00CE73AA" w:rsidRPr="003F6BA3">
        <w:rPr>
          <w:rFonts w:ascii="Tahoma" w:hAnsi="Tahoma" w:cs="Tahoma"/>
          <w:szCs w:val="22"/>
          <w:lang w:val="el-GR"/>
        </w:rPr>
        <w:t xml:space="preserve">ν οι οικονομικές και τεχνικές παράμετροι που σχετίζονται με τη διαδικασία ανάθεσης άλλαξαν ουσιωδώς και η εκτέλεση του συμβατικού αντικειμένου δεν ενδιαφέρει πλέον την αναθέτουσα αρχή ή τον φορέα για τον οποίο προορίζεται το υπό ανάθεση αντικείμενο, γ) </w:t>
      </w:r>
      <w:r w:rsidR="006D0745" w:rsidRPr="003F6BA3">
        <w:rPr>
          <w:rFonts w:ascii="Tahoma" w:hAnsi="Tahoma" w:cs="Tahoma"/>
          <w:szCs w:val="22"/>
          <w:lang w:val="el-GR"/>
        </w:rPr>
        <w:t>εά</w:t>
      </w:r>
      <w:r w:rsidR="00CE73AA" w:rsidRPr="003F6BA3">
        <w:rPr>
          <w:rFonts w:ascii="Tahoma" w:hAnsi="Tahoma" w:cs="Tahoma"/>
          <w:szCs w:val="22"/>
          <w:lang w:val="el-GR"/>
        </w:rPr>
        <w:t>ν λόγω ανωτέρας βίας, δεν είναι δυνατή η κανονική εκτέλεση της σύμβασης, δ)</w:t>
      </w:r>
      <w:r w:rsidR="00735C1D" w:rsidRPr="003F6BA3">
        <w:rPr>
          <w:rFonts w:ascii="Tahoma" w:hAnsi="Tahoma" w:cs="Tahoma"/>
          <w:szCs w:val="22"/>
          <w:lang w:val="el-GR"/>
        </w:rPr>
        <w:t xml:space="preserve"> εά</w:t>
      </w:r>
      <w:r w:rsidR="00CE73AA" w:rsidRPr="003F6BA3">
        <w:rPr>
          <w:rFonts w:ascii="Tahoma" w:hAnsi="Tahoma" w:cs="Tahoma"/>
          <w:szCs w:val="22"/>
          <w:lang w:val="el-GR"/>
        </w:rPr>
        <w:t xml:space="preserve">ν η επιλεγείσα προσφορά κριθεί ως μη συμφέρουσα από οικονομική άποψη, ε) στην περίπτωση των παρ. 3 και 4 του άρθρου 97, περί χρόνου ισχύος προσφορών, </w:t>
      </w:r>
      <w:proofErr w:type="spellStart"/>
      <w:r w:rsidR="00CE73AA" w:rsidRPr="003F6BA3">
        <w:rPr>
          <w:rFonts w:ascii="Tahoma" w:hAnsi="Tahoma" w:cs="Tahoma"/>
          <w:szCs w:val="22"/>
          <w:lang w:val="el-GR"/>
        </w:rPr>
        <w:t>στ</w:t>
      </w:r>
      <w:proofErr w:type="spellEnd"/>
      <w:r w:rsidR="00CE73AA" w:rsidRPr="003F6BA3">
        <w:rPr>
          <w:rFonts w:ascii="Tahoma" w:hAnsi="Tahoma" w:cs="Tahoma"/>
          <w:szCs w:val="22"/>
          <w:lang w:val="el-GR"/>
        </w:rPr>
        <w:t>) για άλλους επιτακτικούς λόγους δημοσίου συμφέροντος, όπως ιδίως, δημόσιας υγείας ή προστασίας του περιβάλλοντος.</w:t>
      </w:r>
    </w:p>
    <w:p w14:paraId="5D257F38" w14:textId="77777777" w:rsidR="00D41FD6" w:rsidRPr="003F6BA3" w:rsidRDefault="00D41FD6">
      <w:pPr>
        <w:pStyle w:val="1"/>
        <w:rPr>
          <w:rFonts w:ascii="Tahoma" w:hAnsi="Tahoma" w:cs="Tahoma"/>
          <w:sz w:val="22"/>
          <w:szCs w:val="22"/>
          <w:lang w:val="el-GR"/>
        </w:rPr>
      </w:pPr>
      <w:bookmarkStart w:id="132" w:name="_Toc213845689"/>
      <w:bookmarkStart w:id="133" w:name="_Toc223534667"/>
      <w:r w:rsidRPr="003F6BA3">
        <w:rPr>
          <w:rFonts w:ascii="Tahoma" w:hAnsi="Tahoma" w:cs="Tahoma"/>
          <w:sz w:val="22"/>
          <w:szCs w:val="22"/>
          <w:lang w:val="el-GR"/>
        </w:rPr>
        <w:lastRenderedPageBreak/>
        <w:t>4.</w:t>
      </w:r>
      <w:r w:rsidRPr="003F6BA3">
        <w:rPr>
          <w:rFonts w:ascii="Tahoma" w:hAnsi="Tahoma" w:cs="Tahoma"/>
          <w:sz w:val="22"/>
          <w:szCs w:val="22"/>
          <w:lang w:val="el-GR"/>
        </w:rPr>
        <w:tab/>
        <w:t>ΟΡΟΙ ΕΚΤΕΛΕΣΗΣ ΤΗΣ ΣΥΜΒΑΣΗΣ</w:t>
      </w:r>
      <w:bookmarkEnd w:id="132"/>
      <w:bookmarkEnd w:id="133"/>
      <w:r w:rsidRPr="003F6BA3">
        <w:rPr>
          <w:rFonts w:ascii="Tahoma" w:hAnsi="Tahoma" w:cs="Tahoma"/>
          <w:sz w:val="22"/>
          <w:szCs w:val="22"/>
          <w:lang w:val="el-GR"/>
        </w:rPr>
        <w:t xml:space="preserve"> </w:t>
      </w:r>
    </w:p>
    <w:p w14:paraId="028E7EC9" w14:textId="5F1DA581" w:rsidR="00D41FD6" w:rsidRPr="003F6BA3" w:rsidRDefault="00D41FD6">
      <w:pPr>
        <w:pStyle w:val="20"/>
        <w:rPr>
          <w:rFonts w:ascii="Tahoma" w:hAnsi="Tahoma" w:cs="Tahoma"/>
          <w:sz w:val="22"/>
          <w:lang w:val="el-GR"/>
        </w:rPr>
      </w:pPr>
      <w:bookmarkStart w:id="134" w:name="_Toc213845690"/>
      <w:bookmarkStart w:id="135" w:name="_Toc223534668"/>
      <w:r w:rsidRPr="003F6BA3">
        <w:rPr>
          <w:rFonts w:ascii="Tahoma" w:hAnsi="Tahoma" w:cs="Tahoma"/>
          <w:sz w:val="22"/>
          <w:lang w:val="el-GR"/>
        </w:rPr>
        <w:t>4.1</w:t>
      </w:r>
      <w:r w:rsidRPr="003F6BA3">
        <w:rPr>
          <w:rFonts w:ascii="Tahoma" w:hAnsi="Tahoma" w:cs="Tahoma"/>
          <w:sz w:val="22"/>
          <w:lang w:val="el-GR"/>
        </w:rPr>
        <w:tab/>
        <w:t>Εγγυήσεις (καλής εκτέλεσης, προκαταβολής)</w:t>
      </w:r>
      <w:bookmarkEnd w:id="134"/>
      <w:bookmarkEnd w:id="135"/>
    </w:p>
    <w:p w14:paraId="2FA286AA" w14:textId="77777777" w:rsidR="00D41FD6" w:rsidRPr="003F6BA3" w:rsidRDefault="00D41FD6">
      <w:pPr>
        <w:rPr>
          <w:rFonts w:ascii="Tahoma" w:hAnsi="Tahoma" w:cs="Tahoma"/>
          <w:b/>
          <w:bCs/>
          <w:szCs w:val="22"/>
          <w:lang w:val="el-GR"/>
        </w:rPr>
      </w:pPr>
      <w:r w:rsidRPr="003F6BA3">
        <w:rPr>
          <w:rFonts w:ascii="Tahoma" w:hAnsi="Tahoma" w:cs="Tahoma"/>
          <w:b/>
          <w:bCs/>
          <w:szCs w:val="22"/>
          <w:lang w:val="el-GR"/>
        </w:rPr>
        <w:t xml:space="preserve">Εγγύηση καλής εκτέλεσης και εγγύηση προκαταβολής </w:t>
      </w:r>
    </w:p>
    <w:p w14:paraId="0914F098" w14:textId="5BD52737" w:rsidR="006C59BC" w:rsidRPr="003F6BA3" w:rsidRDefault="00D41FD6">
      <w:pPr>
        <w:rPr>
          <w:rFonts w:ascii="Tahoma" w:hAnsi="Tahoma" w:cs="Tahoma"/>
          <w:szCs w:val="22"/>
          <w:lang w:val="el-GR"/>
        </w:rPr>
      </w:pPr>
      <w:r w:rsidRPr="003F6BA3">
        <w:rPr>
          <w:rFonts w:ascii="Tahoma" w:hAnsi="Tahoma" w:cs="Tahoma"/>
          <w:szCs w:val="22"/>
          <w:lang w:val="el-GR"/>
        </w:rPr>
        <w:t xml:space="preserve">Για την υπογραφή της σύμβασης απαιτείται η παροχή εγγύησης καλής εκτέλεσης, σύμφωνα με το άρθρο 72 παρ. </w:t>
      </w:r>
      <w:r w:rsidR="007471B0" w:rsidRPr="003F6BA3">
        <w:rPr>
          <w:rFonts w:ascii="Tahoma" w:hAnsi="Tahoma" w:cs="Tahoma"/>
          <w:szCs w:val="22"/>
          <w:lang w:val="el-GR"/>
        </w:rPr>
        <w:t>4</w:t>
      </w:r>
      <w:r w:rsidRPr="003F6BA3">
        <w:rPr>
          <w:rFonts w:ascii="Tahoma" w:hAnsi="Tahoma" w:cs="Tahoma"/>
          <w:szCs w:val="22"/>
          <w:lang w:val="el-GR"/>
        </w:rPr>
        <w:t xml:space="preserve"> του ν. 4412/2016, το ύψος της οποίας ανέρχεται σε ποσοστό </w:t>
      </w:r>
      <w:r w:rsidR="007471B0" w:rsidRPr="003F6BA3">
        <w:rPr>
          <w:rFonts w:ascii="Tahoma" w:hAnsi="Tahoma" w:cs="Tahoma"/>
          <w:szCs w:val="22"/>
          <w:lang w:val="el-GR"/>
        </w:rPr>
        <w:t>4% επί της εκτιμώμενης αξίας</w:t>
      </w:r>
      <w:r w:rsidR="0053738D" w:rsidRPr="003F6BA3">
        <w:rPr>
          <w:rFonts w:ascii="Tahoma" w:hAnsi="Tahoma" w:cs="Tahoma"/>
          <w:szCs w:val="22"/>
          <w:lang w:val="el-GR"/>
        </w:rPr>
        <w:t xml:space="preserve"> της σύμβασης</w:t>
      </w:r>
      <w:r w:rsidRPr="003F6BA3">
        <w:rPr>
          <w:rFonts w:ascii="Tahoma" w:hAnsi="Tahoma" w:cs="Tahoma"/>
          <w:szCs w:val="22"/>
          <w:lang w:val="el-GR"/>
        </w:rPr>
        <w:t xml:space="preserve">, </w:t>
      </w:r>
      <w:r w:rsidR="00892773" w:rsidRPr="003F6BA3">
        <w:rPr>
          <w:rFonts w:ascii="Tahoma" w:hAnsi="Tahoma" w:cs="Tahoma"/>
          <w:szCs w:val="22"/>
          <w:lang w:val="el-GR"/>
        </w:rPr>
        <w:t xml:space="preserve">μη συμπεριλαμβανομένου ΦΠΑ με χρόνο ισχύος </w:t>
      </w:r>
      <w:r w:rsidR="00C61653" w:rsidRPr="003F6BA3">
        <w:rPr>
          <w:rFonts w:ascii="Tahoma" w:hAnsi="Tahoma" w:cs="Tahoma"/>
          <w:b/>
          <w:bCs/>
          <w:szCs w:val="22"/>
          <w:lang w:val="el-GR"/>
        </w:rPr>
        <w:t>εννέα</w:t>
      </w:r>
      <w:r w:rsidR="00892773" w:rsidRPr="003F6BA3">
        <w:rPr>
          <w:rFonts w:ascii="Tahoma" w:hAnsi="Tahoma" w:cs="Tahoma"/>
          <w:b/>
          <w:bCs/>
          <w:szCs w:val="22"/>
          <w:lang w:val="el-GR"/>
        </w:rPr>
        <w:t xml:space="preserve"> (</w:t>
      </w:r>
      <w:r w:rsidR="00C61653" w:rsidRPr="003F6BA3">
        <w:rPr>
          <w:rFonts w:ascii="Tahoma" w:hAnsi="Tahoma" w:cs="Tahoma"/>
          <w:b/>
          <w:bCs/>
          <w:szCs w:val="22"/>
          <w:lang w:val="el-GR"/>
        </w:rPr>
        <w:t>9</w:t>
      </w:r>
      <w:r w:rsidR="00892773" w:rsidRPr="003F6BA3">
        <w:rPr>
          <w:rFonts w:ascii="Tahoma" w:hAnsi="Tahoma" w:cs="Tahoma"/>
          <w:b/>
          <w:bCs/>
          <w:szCs w:val="22"/>
          <w:lang w:val="el-GR"/>
        </w:rPr>
        <w:t>) μήνες</w:t>
      </w:r>
      <w:r w:rsidR="007471B0" w:rsidRPr="003F6BA3">
        <w:rPr>
          <w:rFonts w:ascii="Tahoma" w:hAnsi="Tahoma" w:cs="Tahoma"/>
          <w:szCs w:val="22"/>
          <w:lang w:val="el-GR"/>
        </w:rPr>
        <w:t xml:space="preserve">, και </w:t>
      </w:r>
      <w:r w:rsidR="0053738D" w:rsidRPr="003F6BA3">
        <w:rPr>
          <w:rFonts w:ascii="Tahoma" w:hAnsi="Tahoma" w:cs="Tahoma"/>
          <w:szCs w:val="22"/>
          <w:lang w:val="el-GR"/>
        </w:rPr>
        <w:t xml:space="preserve">η οποία </w:t>
      </w:r>
      <w:r w:rsidR="007471B0" w:rsidRPr="003F6BA3">
        <w:rPr>
          <w:rFonts w:ascii="Tahoma" w:hAnsi="Tahoma" w:cs="Tahoma"/>
          <w:szCs w:val="22"/>
          <w:lang w:val="el-GR"/>
        </w:rPr>
        <w:t>κατατίθεται μέχρι και την  υπογραφή του συμφωνητικού</w:t>
      </w:r>
      <w:r w:rsidR="00110309" w:rsidRPr="003F6BA3">
        <w:rPr>
          <w:rFonts w:ascii="Tahoma" w:hAnsi="Tahoma" w:cs="Tahoma"/>
          <w:szCs w:val="22"/>
          <w:lang w:val="el-GR"/>
        </w:rPr>
        <w:t>.</w:t>
      </w:r>
      <w:r w:rsidR="002647D4" w:rsidRPr="003F6BA3">
        <w:rPr>
          <w:rFonts w:ascii="Tahoma" w:hAnsi="Tahoma" w:cs="Tahoma"/>
          <w:szCs w:val="22"/>
          <w:lang w:val="el-GR"/>
        </w:rPr>
        <w:t xml:space="preserve"> </w:t>
      </w:r>
    </w:p>
    <w:p w14:paraId="035EB09E" w14:textId="779312B6" w:rsidR="00D41FD6" w:rsidRPr="003F6BA3" w:rsidRDefault="00D41FD6">
      <w:pPr>
        <w:rPr>
          <w:rFonts w:ascii="Tahoma" w:hAnsi="Tahoma" w:cs="Tahoma"/>
          <w:szCs w:val="22"/>
          <w:lang w:val="el-GR"/>
        </w:rPr>
      </w:pPr>
      <w:r w:rsidRPr="003F6BA3">
        <w:rPr>
          <w:rFonts w:ascii="Tahoma" w:hAnsi="Tahoma" w:cs="Tahoma"/>
          <w:szCs w:val="22"/>
          <w:lang w:val="el-GR"/>
        </w:rPr>
        <w:t>Η εγγύηση καλής εκτέλεσης, προκειμένου να γίνει αποδεκτή</w:t>
      </w:r>
      <w:r w:rsidR="002647D4" w:rsidRPr="003F6BA3">
        <w:rPr>
          <w:rFonts w:ascii="Tahoma" w:hAnsi="Tahoma" w:cs="Tahoma"/>
          <w:szCs w:val="22"/>
          <w:lang w:val="el-GR"/>
        </w:rPr>
        <w:t>,</w:t>
      </w:r>
      <w:r w:rsidRPr="003F6BA3">
        <w:rPr>
          <w:rFonts w:ascii="Tahoma" w:hAnsi="Tahoma" w:cs="Tahoma"/>
          <w:szCs w:val="22"/>
          <w:lang w:val="el-GR"/>
        </w:rPr>
        <w:t xml:space="preserve"> πρέπει να περιλαμβάνει κατ' ελάχιστον τα αναφερόμενα </w:t>
      </w:r>
      <w:r w:rsidR="0053738D" w:rsidRPr="003F6BA3">
        <w:rPr>
          <w:rFonts w:ascii="Tahoma" w:hAnsi="Tahoma" w:cs="Tahoma"/>
          <w:szCs w:val="22"/>
          <w:lang w:val="el-GR"/>
        </w:rPr>
        <w:t>στην παρ. 12 του άρθρου 72 του ν. 4412/2016</w:t>
      </w:r>
      <w:r w:rsidR="006D6BE0" w:rsidRPr="003F6BA3">
        <w:rPr>
          <w:rFonts w:ascii="Tahoma" w:hAnsi="Tahoma" w:cs="Tahoma"/>
          <w:szCs w:val="22"/>
          <w:lang w:val="el-GR"/>
        </w:rPr>
        <w:t xml:space="preserve"> στοιχεία</w:t>
      </w:r>
      <w:r w:rsidR="0053738D" w:rsidRPr="003F6BA3">
        <w:rPr>
          <w:rFonts w:ascii="Tahoma" w:hAnsi="Tahoma" w:cs="Tahoma"/>
          <w:szCs w:val="22"/>
          <w:lang w:val="el-GR"/>
        </w:rPr>
        <w:t xml:space="preserve">, πλην </w:t>
      </w:r>
      <w:r w:rsidR="006D6BE0" w:rsidRPr="003F6BA3">
        <w:rPr>
          <w:rFonts w:ascii="Tahoma" w:hAnsi="Tahoma" w:cs="Tahoma"/>
          <w:szCs w:val="22"/>
          <w:lang w:val="el-GR"/>
        </w:rPr>
        <w:t xml:space="preserve">αυτού </w:t>
      </w:r>
      <w:r w:rsidR="0053738D" w:rsidRPr="003F6BA3">
        <w:rPr>
          <w:rFonts w:ascii="Tahoma" w:hAnsi="Tahoma" w:cs="Tahoma"/>
          <w:szCs w:val="22"/>
          <w:lang w:val="el-GR"/>
        </w:rPr>
        <w:t>της περ. η (</w:t>
      </w:r>
      <w:r w:rsidR="006D6BE0" w:rsidRPr="003F6BA3">
        <w:rPr>
          <w:rFonts w:ascii="Tahoma" w:hAnsi="Tahoma" w:cs="Tahoma"/>
          <w:szCs w:val="22"/>
          <w:lang w:val="el-GR"/>
        </w:rPr>
        <w:t xml:space="preserve">βλ. την </w:t>
      </w:r>
      <w:r w:rsidR="0053738D" w:rsidRPr="003F6BA3">
        <w:rPr>
          <w:rFonts w:ascii="Tahoma" w:hAnsi="Tahoma" w:cs="Tahoma"/>
          <w:szCs w:val="22"/>
          <w:lang w:val="el-GR"/>
        </w:rPr>
        <w:t xml:space="preserve">παράγραφο </w:t>
      </w:r>
      <w:r w:rsidRPr="003F6BA3">
        <w:rPr>
          <w:rFonts w:ascii="Tahoma" w:hAnsi="Tahoma" w:cs="Tahoma"/>
          <w:szCs w:val="22"/>
          <w:lang w:val="el-GR"/>
        </w:rPr>
        <w:t xml:space="preserve">2.1.5. </w:t>
      </w:r>
      <w:r w:rsidR="006D6BE0" w:rsidRPr="003F6BA3">
        <w:rPr>
          <w:rFonts w:ascii="Tahoma" w:hAnsi="Tahoma" w:cs="Tahoma"/>
          <w:szCs w:val="22"/>
          <w:lang w:val="el-GR"/>
        </w:rPr>
        <w:t>της παρούσ</w:t>
      </w:r>
      <w:r w:rsidR="00735C1D" w:rsidRPr="003F6BA3">
        <w:rPr>
          <w:rFonts w:ascii="Tahoma" w:hAnsi="Tahoma" w:cs="Tahoma"/>
          <w:szCs w:val="22"/>
          <w:lang w:val="el-GR"/>
        </w:rPr>
        <w:t>α</w:t>
      </w:r>
      <w:r w:rsidR="006D6BE0" w:rsidRPr="003F6BA3">
        <w:rPr>
          <w:rFonts w:ascii="Tahoma" w:hAnsi="Tahoma" w:cs="Tahoma"/>
          <w:szCs w:val="22"/>
          <w:lang w:val="el-GR"/>
        </w:rPr>
        <w:t>ς)</w:t>
      </w:r>
      <w:r w:rsidR="0053738D" w:rsidRPr="003F6BA3">
        <w:rPr>
          <w:rFonts w:ascii="Tahoma" w:hAnsi="Tahoma" w:cs="Tahoma"/>
          <w:szCs w:val="22"/>
          <w:lang w:val="el-GR"/>
        </w:rPr>
        <w:t xml:space="preserve">, </w:t>
      </w:r>
      <w:r w:rsidRPr="003F6BA3">
        <w:rPr>
          <w:rFonts w:ascii="Tahoma" w:hAnsi="Tahoma" w:cs="Tahoma"/>
          <w:szCs w:val="22"/>
          <w:lang w:val="el-GR"/>
        </w:rPr>
        <w:t xml:space="preserve">και επιπλέον </w:t>
      </w:r>
      <w:r w:rsidR="0053738D" w:rsidRPr="003F6BA3">
        <w:rPr>
          <w:rFonts w:ascii="Tahoma" w:hAnsi="Tahoma" w:cs="Tahoma"/>
          <w:szCs w:val="22"/>
          <w:lang w:val="el-GR"/>
        </w:rPr>
        <w:t xml:space="preserve">τον τίτλο και </w:t>
      </w:r>
      <w:r w:rsidRPr="003F6BA3">
        <w:rPr>
          <w:rFonts w:ascii="Tahoma" w:hAnsi="Tahoma" w:cs="Tahoma"/>
          <w:szCs w:val="22"/>
          <w:lang w:val="el-GR"/>
        </w:rPr>
        <w:t xml:space="preserve">τον αριθμό </w:t>
      </w:r>
      <w:r w:rsidR="0053738D" w:rsidRPr="003F6BA3">
        <w:rPr>
          <w:rFonts w:ascii="Tahoma" w:hAnsi="Tahoma" w:cs="Tahoma"/>
          <w:szCs w:val="22"/>
          <w:lang w:val="el-GR"/>
        </w:rPr>
        <w:t xml:space="preserve">της σχετικής σύμβασης, εφόσον ο τελευταίος είναι </w:t>
      </w:r>
      <w:r w:rsidRPr="003F6BA3">
        <w:rPr>
          <w:rFonts w:ascii="Tahoma" w:hAnsi="Tahoma" w:cs="Tahoma"/>
          <w:szCs w:val="22"/>
          <w:lang w:val="el-GR"/>
        </w:rPr>
        <w:t>σύμφων</w:t>
      </w:r>
      <w:r w:rsidR="009F525F" w:rsidRPr="003F6BA3">
        <w:rPr>
          <w:rFonts w:ascii="Tahoma" w:hAnsi="Tahoma" w:cs="Tahoma"/>
          <w:szCs w:val="22"/>
          <w:lang w:val="el-GR"/>
        </w:rPr>
        <w:t>α</w:t>
      </w:r>
      <w:r w:rsidRPr="003F6BA3">
        <w:rPr>
          <w:rFonts w:ascii="Tahoma" w:hAnsi="Tahoma" w:cs="Tahoma"/>
          <w:szCs w:val="22"/>
          <w:lang w:val="el-GR"/>
        </w:rPr>
        <w:t xml:space="preserve"> με το υπόδειγμα που περιλαμβάνεται </w:t>
      </w:r>
      <w:r w:rsidR="009F525F" w:rsidRPr="003F6BA3">
        <w:rPr>
          <w:rFonts w:ascii="Tahoma" w:hAnsi="Tahoma" w:cs="Tahoma"/>
          <w:szCs w:val="22"/>
          <w:lang w:val="el-GR"/>
        </w:rPr>
        <w:t xml:space="preserve">ΠΑΡΑΡΤΗΜΑ </w:t>
      </w:r>
      <w:r w:rsidR="009F525F" w:rsidRPr="003F6BA3">
        <w:rPr>
          <w:rFonts w:ascii="Tahoma" w:hAnsi="Tahoma" w:cs="Tahoma"/>
          <w:szCs w:val="22"/>
          <w:lang w:val="en-US"/>
        </w:rPr>
        <w:t>V</w:t>
      </w:r>
      <w:r w:rsidR="008E522A">
        <w:rPr>
          <w:rFonts w:ascii="Tahoma" w:hAnsi="Tahoma" w:cs="Tahoma"/>
          <w:szCs w:val="22"/>
          <w:lang w:val="en-US"/>
        </w:rPr>
        <w:t>I</w:t>
      </w:r>
      <w:r w:rsidR="009F525F" w:rsidRPr="003F6BA3">
        <w:rPr>
          <w:rFonts w:ascii="Tahoma" w:hAnsi="Tahoma" w:cs="Tahoma"/>
          <w:szCs w:val="22"/>
          <w:lang w:val="el-GR"/>
        </w:rPr>
        <w:t xml:space="preserve"> – Υποδείγματα Εγγυητικών Επιστολών της </w:t>
      </w:r>
      <w:r w:rsidR="00735C1D" w:rsidRPr="003F6BA3">
        <w:rPr>
          <w:rFonts w:ascii="Tahoma" w:hAnsi="Tahoma" w:cs="Tahoma"/>
          <w:szCs w:val="22"/>
          <w:lang w:val="el-GR"/>
        </w:rPr>
        <w:t>Διακήρυξης</w:t>
      </w:r>
      <w:r w:rsidRPr="003F6BA3">
        <w:rPr>
          <w:rFonts w:ascii="Tahoma" w:hAnsi="Tahoma" w:cs="Tahoma"/>
          <w:szCs w:val="22"/>
          <w:lang w:val="el-GR"/>
        </w:rPr>
        <w:t xml:space="preserve"> </w:t>
      </w:r>
      <w:r w:rsidRPr="003F6BA3">
        <w:rPr>
          <w:rFonts w:ascii="Tahoma" w:hAnsi="Tahoma" w:cs="Tahoma"/>
          <w:i/>
          <w:iCs/>
          <w:color w:val="5B9BD5"/>
          <w:spacing w:val="5"/>
          <w:szCs w:val="22"/>
          <w:lang w:val="el-GR"/>
        </w:rPr>
        <w:t xml:space="preserve"> </w:t>
      </w:r>
      <w:r w:rsidRPr="003F6BA3">
        <w:rPr>
          <w:rFonts w:ascii="Tahoma" w:hAnsi="Tahoma" w:cs="Tahoma"/>
          <w:szCs w:val="22"/>
          <w:lang w:val="el-GR"/>
        </w:rPr>
        <w:t>και τα οριζόμενα στο άρθρο 72 του ν. 4412/2016.</w:t>
      </w:r>
    </w:p>
    <w:p w14:paraId="62AA561E"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 </w:t>
      </w:r>
    </w:p>
    <w:p w14:paraId="3BB6A9FF" w14:textId="77777777" w:rsidR="001E32A7" w:rsidRPr="003F6BA3" w:rsidRDefault="001E32A7" w:rsidP="001E32A7">
      <w:pPr>
        <w:rPr>
          <w:rFonts w:ascii="Tahoma" w:hAnsi="Tahoma" w:cs="Tahoma"/>
          <w:szCs w:val="22"/>
          <w:lang w:val="el-GR"/>
        </w:rPr>
      </w:pPr>
      <w:r w:rsidRPr="003F6BA3">
        <w:rPr>
          <w:rFonts w:ascii="Tahoma" w:hAnsi="Tahoma" w:cs="Tahoma"/>
          <w:szCs w:val="22"/>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69A46118" w14:textId="77777777" w:rsidR="006C59BC" w:rsidRPr="003F6BA3" w:rsidRDefault="006C59BC" w:rsidP="006C59BC">
      <w:pPr>
        <w:rPr>
          <w:rFonts w:ascii="Tahoma" w:hAnsi="Tahoma" w:cs="Tahoma"/>
          <w:szCs w:val="22"/>
          <w:lang w:val="el-GR"/>
        </w:rPr>
      </w:pPr>
      <w:r w:rsidRPr="003F6BA3">
        <w:rPr>
          <w:rFonts w:ascii="Tahoma" w:hAnsi="Tahoma" w:cs="Tahoma"/>
          <w:szCs w:val="22"/>
          <w:lang w:val="el-GR"/>
        </w:rPr>
        <w:t xml:space="preserve">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 </w:t>
      </w:r>
    </w:p>
    <w:p w14:paraId="622DBE2B" w14:textId="77777777" w:rsidR="006C59BC" w:rsidRPr="003F6BA3" w:rsidRDefault="00D80269" w:rsidP="001E32A7">
      <w:pPr>
        <w:rPr>
          <w:rFonts w:ascii="Tahoma" w:hAnsi="Tahoma" w:cs="Tahoma"/>
          <w:szCs w:val="22"/>
          <w:lang w:val="el-GR"/>
        </w:rPr>
      </w:pPr>
      <w:r w:rsidRPr="003F6BA3">
        <w:rPr>
          <w:rFonts w:ascii="Tahoma" w:hAnsi="Tahoma" w:cs="Tahoma"/>
          <w:szCs w:val="22"/>
          <w:lang w:val="el-GR"/>
        </w:rPr>
        <w:t>Η εγγύηση καλής εκτέλεσης της σύμβασης καλύπτει συνολικά και χωρίς διακρίσεις την εφαρμογή όλων των όρων της σύμβασης και κάθε απαίτηση της αναθέτουσας αρχής έναντι του αναδόχου.</w:t>
      </w:r>
    </w:p>
    <w:p w14:paraId="0FE55968" w14:textId="77777777" w:rsidR="00D80269" w:rsidRPr="003F6BA3" w:rsidRDefault="00D80269" w:rsidP="00D80269">
      <w:pPr>
        <w:rPr>
          <w:rFonts w:ascii="Tahoma" w:hAnsi="Tahoma" w:cs="Tahoma"/>
          <w:szCs w:val="22"/>
          <w:lang w:val="el-GR"/>
        </w:rPr>
      </w:pPr>
      <w:r w:rsidRPr="003F6BA3">
        <w:rPr>
          <w:rFonts w:ascii="Tahoma" w:hAnsi="Tahoma" w:cs="Tahoma"/>
          <w:szCs w:val="22"/>
          <w:lang w:val="el-GR"/>
        </w:rPr>
        <w:t xml:space="preserve">Σε περίπτωση τροποποίησης της σύμβασης κατά την παράγραφο 4.5, η οποία συνεπάγεται αύξηση της συμβατικής αξίας, ο ανάδοχος οφείλει να καταθέσει μέχρι την υπογραφή της τροποποιημένης σύμβασης, συμπληρωματική εγγύηση καλής εκτέλεσης, το ύψος της οποίας ανέρχεται σε ποσοστό 4% επί του ποσού της αύξησης της αξίας της σύμβασης. </w:t>
      </w:r>
    </w:p>
    <w:p w14:paraId="6CA39FD4" w14:textId="77777777" w:rsidR="00D80269" w:rsidRPr="003F6BA3" w:rsidRDefault="00D80269" w:rsidP="00D80269">
      <w:pPr>
        <w:rPr>
          <w:rFonts w:ascii="Tahoma" w:hAnsi="Tahoma" w:cs="Tahoma"/>
          <w:szCs w:val="22"/>
          <w:lang w:val="el-GR"/>
        </w:rPr>
      </w:pPr>
      <w:r w:rsidRPr="003F6BA3">
        <w:rPr>
          <w:rFonts w:ascii="Tahoma" w:hAnsi="Tahoma" w:cs="Tahoma"/>
          <w:szCs w:val="22"/>
          <w:lang w:val="el-GR"/>
        </w:rPr>
        <w:t>Η εγγύηση καλής εκτέλεσης καταπίπτει υπέρ της αναθέτουσας αρχής στην περίπτωση παραβίασης, από τον ανάδοχο, των όρων της σύμβασης, όπως αυτή ειδικότερα ορίζει.</w:t>
      </w:r>
    </w:p>
    <w:p w14:paraId="5C3778EE" w14:textId="6041C1A2" w:rsidR="00D80269" w:rsidRPr="003F6BA3" w:rsidRDefault="00D80269" w:rsidP="00D80269">
      <w:pPr>
        <w:rPr>
          <w:rFonts w:ascii="Tahoma" w:hAnsi="Tahoma" w:cs="Tahoma"/>
          <w:szCs w:val="22"/>
          <w:lang w:val="el-GR"/>
        </w:rPr>
      </w:pPr>
      <w:r w:rsidRPr="003F6BA3">
        <w:rPr>
          <w:rFonts w:ascii="Tahoma" w:hAnsi="Tahoma" w:cs="Tahoma"/>
          <w:szCs w:val="22"/>
          <w:lang w:val="el-GR"/>
        </w:rPr>
        <w:t xml:space="preserve">Στην περίπτωση χορήγησης προκαταβολής, σύμφωνα με την παράγραφο 5.1 Τρόπος Πληρωμής της παρούσας, απαιτείται από τον ανάδοχο «εγγύηση προκαταβολής» για ποσό ίσο με αυτό της προκαταβολής, σύμφωνα με το υπόδειγμα που περιλαμβάνεται στο ΠΑΡΑΡΤΗΜΑ </w:t>
      </w:r>
      <w:r w:rsidRPr="003F6BA3">
        <w:rPr>
          <w:rFonts w:ascii="Tahoma" w:hAnsi="Tahoma" w:cs="Tahoma"/>
          <w:szCs w:val="22"/>
          <w:lang w:val="en-US"/>
        </w:rPr>
        <w:t>V</w:t>
      </w:r>
      <w:r w:rsidR="008E522A">
        <w:rPr>
          <w:rFonts w:ascii="Tahoma" w:hAnsi="Tahoma" w:cs="Tahoma"/>
          <w:szCs w:val="22"/>
          <w:lang w:val="en-US"/>
        </w:rPr>
        <w:t>I</w:t>
      </w:r>
      <w:r w:rsidRPr="003F6BA3">
        <w:rPr>
          <w:rFonts w:ascii="Tahoma" w:hAnsi="Tahoma" w:cs="Tahoma"/>
          <w:szCs w:val="22"/>
          <w:lang w:val="el-GR"/>
        </w:rPr>
        <w:t xml:space="preserve"> – Υποδείγματα Εγγυητικών Επιστολών της Διακήρυξης. Η προκαταβολή και η εγγύηση προκαταβολής μπορούν να χορηγούνται τμηματικά, σύμφωνα με την παράγραφο 5.1 της παρούσας (τρόπος πληρωμής). </w:t>
      </w:r>
    </w:p>
    <w:p w14:paraId="57273879" w14:textId="04806CBD" w:rsidR="00D80269" w:rsidRPr="003F6BA3" w:rsidRDefault="00D80269" w:rsidP="00D80269">
      <w:pPr>
        <w:rPr>
          <w:rFonts w:ascii="Tahoma" w:hAnsi="Tahoma" w:cs="Tahoma"/>
          <w:szCs w:val="22"/>
          <w:lang w:val="el-GR"/>
        </w:rPr>
      </w:pPr>
      <w:r w:rsidRPr="003F6BA3">
        <w:rPr>
          <w:rFonts w:ascii="Tahoma" w:hAnsi="Tahoma" w:cs="Tahoma"/>
          <w:szCs w:val="22"/>
          <w:lang w:val="el-GR"/>
        </w:rPr>
        <w:t xml:space="preserve">Η εγγύηση καλής εκτέλεσης επιστρέφεται στο σύνολό της μετά την ποσοτική και ποιοτική παραλαβή του συνόλου του αντικειμένου της σύμβασης. </w:t>
      </w:r>
    </w:p>
    <w:p w14:paraId="394D2539" w14:textId="4232CDE6" w:rsidR="00C822BC" w:rsidRPr="003F6BA3" w:rsidRDefault="00D80269" w:rsidP="00D80269">
      <w:pPr>
        <w:rPr>
          <w:rFonts w:ascii="Tahoma" w:hAnsi="Tahoma" w:cs="Tahoma"/>
          <w:szCs w:val="22"/>
          <w:lang w:val="el-GR"/>
        </w:rPr>
      </w:pPr>
      <w:r w:rsidRPr="003F6BA3">
        <w:rPr>
          <w:rFonts w:ascii="Tahoma" w:hAnsi="Tahoma" w:cs="Tahoma"/>
          <w:szCs w:val="22"/>
          <w:lang w:val="el-GR"/>
        </w:rPr>
        <w:t>Η απόσβεση της προκαταβολής πραγματοποιείται σύμφωνα με τα αναφερόμενα στην παρ. 5.1 Τρόπος Πληρωμής και η εγγύηση προκαταβολής επιστρέφεται μετά από την οριστική ποσοτική και ποιοτική παραλαβή των υπηρεσιών</w:t>
      </w:r>
      <w:r w:rsidR="00C822BC" w:rsidRPr="003F6BA3">
        <w:rPr>
          <w:rFonts w:ascii="Tahoma" w:hAnsi="Tahoma" w:cs="Tahoma"/>
          <w:szCs w:val="22"/>
          <w:lang w:val="el-GR"/>
        </w:rPr>
        <w:t>.</w:t>
      </w:r>
    </w:p>
    <w:p w14:paraId="4C673DCF" w14:textId="67CF074E" w:rsidR="00D41FD6" w:rsidRPr="003F6BA3" w:rsidRDefault="00EF3166" w:rsidP="00A82DAF">
      <w:pPr>
        <w:rPr>
          <w:rFonts w:ascii="Tahoma" w:hAnsi="Tahoma" w:cs="Tahoma"/>
          <w:szCs w:val="22"/>
          <w:lang w:val="el-GR"/>
        </w:rPr>
      </w:pPr>
      <w:r w:rsidRPr="003F6BA3">
        <w:rPr>
          <w:rFonts w:ascii="Tahoma" w:hAnsi="Tahoma" w:cs="Tahoma"/>
          <w:szCs w:val="22"/>
          <w:lang w:val="el-GR"/>
        </w:rPr>
        <w:t xml:space="preserve">Σε περίπτωση που στο πρωτόκολλο </w:t>
      </w:r>
      <w:r w:rsidR="001453F9" w:rsidRPr="003F6BA3">
        <w:rPr>
          <w:rFonts w:ascii="Tahoma" w:hAnsi="Tahoma" w:cs="Tahoma"/>
          <w:szCs w:val="22"/>
          <w:lang w:val="el-GR"/>
        </w:rPr>
        <w:t xml:space="preserve">ποιοτικής </w:t>
      </w:r>
      <w:r w:rsidRPr="003F6BA3">
        <w:rPr>
          <w:rFonts w:ascii="Tahoma" w:hAnsi="Tahoma" w:cs="Tahoma"/>
          <w:szCs w:val="22"/>
          <w:lang w:val="el-GR"/>
        </w:rPr>
        <w:t xml:space="preserve">και ποσοτικής παραλαβής αναφέρονται παρατηρήσεις ή υπάρχει εκπρόθεσμη </w:t>
      </w:r>
      <w:r w:rsidR="001E32A7" w:rsidRPr="003F6BA3">
        <w:rPr>
          <w:rFonts w:ascii="Tahoma" w:hAnsi="Tahoma" w:cs="Tahoma"/>
          <w:szCs w:val="22"/>
          <w:lang w:val="el-GR"/>
        </w:rPr>
        <w:t>παροχή</w:t>
      </w:r>
      <w:r w:rsidRPr="003F6BA3">
        <w:rPr>
          <w:rFonts w:ascii="Tahoma" w:hAnsi="Tahoma" w:cs="Tahoma"/>
          <w:szCs w:val="22"/>
          <w:lang w:val="el-GR"/>
        </w:rPr>
        <w:t>, η επιστροφή των εγγυήσεων καλής εκτέλεσης και προκαταβολής γίνεται μετά  την αντιμετώπιση, σύμφωνα με όσα προβλέπονται, των παρατηρήσεων και του εκπρ</w:t>
      </w:r>
      <w:r w:rsidR="001453F9" w:rsidRPr="003F6BA3">
        <w:rPr>
          <w:rFonts w:ascii="Tahoma" w:hAnsi="Tahoma" w:cs="Tahoma"/>
          <w:szCs w:val="22"/>
          <w:lang w:val="el-GR"/>
        </w:rPr>
        <w:t>οθέσμου</w:t>
      </w:r>
      <w:r w:rsidR="00C822BC" w:rsidRPr="003F6BA3">
        <w:rPr>
          <w:rFonts w:ascii="Tahoma" w:hAnsi="Tahoma" w:cs="Tahoma"/>
          <w:szCs w:val="22"/>
          <w:lang w:val="el-GR"/>
        </w:rPr>
        <w:t>.</w:t>
      </w:r>
      <w:r w:rsidRPr="003F6BA3">
        <w:rPr>
          <w:rFonts w:ascii="Tahoma" w:hAnsi="Tahoma" w:cs="Tahoma"/>
          <w:i/>
          <w:iCs/>
          <w:color w:val="5B9BD5"/>
          <w:spacing w:val="5"/>
          <w:szCs w:val="22"/>
          <w:lang w:val="el-GR"/>
        </w:rPr>
        <w:t xml:space="preserve"> </w:t>
      </w:r>
      <w:r w:rsidRPr="003F6BA3">
        <w:rPr>
          <w:rFonts w:ascii="Tahoma" w:hAnsi="Tahoma" w:cs="Tahoma"/>
          <w:szCs w:val="22"/>
          <w:lang w:val="el-GR"/>
        </w:rPr>
        <w:t xml:space="preserve">Αν οι υπηρεσίες είναι διαιρετές και η παράδοση γίνεται, σύμφωνα με τη σύμβαση, τμηματικά, οι εγγυήσεις καλής εκτέλεσης και προκαταβολής αποδεσμεύονται σταδιακά, κατά το ποσό </w:t>
      </w:r>
      <w:r w:rsidRPr="003F6BA3">
        <w:rPr>
          <w:rFonts w:ascii="Tahoma" w:hAnsi="Tahoma" w:cs="Tahoma"/>
          <w:szCs w:val="22"/>
          <w:lang w:val="el-GR"/>
        </w:rPr>
        <w:lastRenderedPageBreak/>
        <w:t>που αναλογεί στην αξία του τμήματος της υπηρεσίας που παραλήφθηκε οριστικά. Για τη σταδιακή αποδέσμευσή τους απαιτείται προηγούμενη γνωμοδότηση του αρμόδιου συλλογικού οργάνου. Εάν στο πρωτόκολλο παραλαβής αναφέρονται παρατηρήσεις ή υπάρχει εκπρόθεσμη παράδοση, η παραπάνω σταδιακή αποδέσμευση γίνεται μετά  την αντιμετώπιση, σύμφωνα με όσα προβλέπονται, των παρατηρήσεων και του εκπρ</w:t>
      </w:r>
      <w:r w:rsidR="001453F9" w:rsidRPr="003F6BA3">
        <w:rPr>
          <w:rFonts w:ascii="Tahoma" w:hAnsi="Tahoma" w:cs="Tahoma"/>
          <w:szCs w:val="22"/>
          <w:lang w:val="el-GR"/>
        </w:rPr>
        <w:t>οθέσμου</w:t>
      </w:r>
      <w:r w:rsidRPr="003F6BA3">
        <w:rPr>
          <w:rFonts w:ascii="Tahoma" w:hAnsi="Tahoma" w:cs="Tahoma"/>
          <w:szCs w:val="22"/>
          <w:lang w:val="el-GR"/>
        </w:rPr>
        <w:t xml:space="preserve">. </w:t>
      </w:r>
    </w:p>
    <w:p w14:paraId="2FBB0CD6" w14:textId="77777777" w:rsidR="00D41FD6" w:rsidRPr="003F6BA3" w:rsidRDefault="00D41FD6">
      <w:pPr>
        <w:pStyle w:val="20"/>
        <w:rPr>
          <w:rFonts w:ascii="Tahoma" w:hAnsi="Tahoma" w:cs="Tahoma"/>
          <w:sz w:val="22"/>
          <w:lang w:val="el-GR"/>
        </w:rPr>
      </w:pPr>
      <w:bookmarkStart w:id="136" w:name="_Toc213845691"/>
      <w:bookmarkStart w:id="137" w:name="_Toc223534669"/>
      <w:r w:rsidRPr="003F6BA3">
        <w:rPr>
          <w:rFonts w:ascii="Tahoma" w:hAnsi="Tahoma" w:cs="Tahoma"/>
          <w:sz w:val="22"/>
          <w:lang w:val="el-GR"/>
        </w:rPr>
        <w:t xml:space="preserve">4.2 </w:t>
      </w:r>
      <w:r w:rsidRPr="003F6BA3">
        <w:rPr>
          <w:rFonts w:ascii="Tahoma" w:hAnsi="Tahoma" w:cs="Tahoma"/>
          <w:sz w:val="22"/>
          <w:lang w:val="el-GR"/>
        </w:rPr>
        <w:tab/>
        <w:t>Συμβατικό Πλαίσιο - Εφαρμοστέα Νομοθεσία</w:t>
      </w:r>
      <w:bookmarkEnd w:id="136"/>
      <w:bookmarkEnd w:id="137"/>
      <w:r w:rsidRPr="003F6BA3">
        <w:rPr>
          <w:rFonts w:ascii="Tahoma" w:hAnsi="Tahoma" w:cs="Tahoma"/>
          <w:sz w:val="22"/>
          <w:lang w:val="el-GR"/>
        </w:rPr>
        <w:t xml:space="preserve"> </w:t>
      </w:r>
    </w:p>
    <w:p w14:paraId="35E83107" w14:textId="77777777" w:rsidR="00D41FD6" w:rsidRPr="003F6BA3" w:rsidRDefault="00D41FD6">
      <w:pPr>
        <w:rPr>
          <w:rFonts w:ascii="Tahoma" w:hAnsi="Tahoma" w:cs="Tahoma"/>
          <w:szCs w:val="22"/>
          <w:lang w:val="el-GR"/>
        </w:rPr>
      </w:pPr>
      <w:r w:rsidRPr="003F6BA3">
        <w:rPr>
          <w:rFonts w:ascii="Tahoma" w:hAnsi="Tahoma" w:cs="Tahoma"/>
          <w:szCs w:val="22"/>
          <w:lang w:val="el-GR"/>
        </w:rPr>
        <w:t xml:space="preserve">Κατά την εκτέλεση της σύμβασης εφαρμόζονται οι διατάξεις του ν. 4412/2016, οι όροι της παρούσας </w:t>
      </w:r>
      <w:r w:rsidR="00735C1D" w:rsidRPr="003F6BA3">
        <w:rPr>
          <w:rFonts w:ascii="Tahoma" w:hAnsi="Tahoma" w:cs="Tahoma"/>
          <w:szCs w:val="22"/>
          <w:lang w:val="el-GR"/>
        </w:rPr>
        <w:t>Διακήρυξης</w:t>
      </w:r>
      <w:r w:rsidRPr="003F6BA3">
        <w:rPr>
          <w:rFonts w:ascii="Tahoma" w:hAnsi="Tahoma" w:cs="Tahoma"/>
          <w:szCs w:val="22"/>
          <w:lang w:val="el-GR"/>
        </w:rPr>
        <w:t xml:space="preserve"> και συμπληρωματικά ο Αστικός Κώδικας. </w:t>
      </w:r>
    </w:p>
    <w:p w14:paraId="27ADB7BB" w14:textId="77777777" w:rsidR="00D41FD6" w:rsidRPr="003F6BA3" w:rsidRDefault="00D41FD6">
      <w:pPr>
        <w:pStyle w:val="20"/>
        <w:rPr>
          <w:rFonts w:ascii="Tahoma" w:hAnsi="Tahoma" w:cs="Tahoma"/>
          <w:sz w:val="22"/>
          <w:lang w:val="el-GR"/>
        </w:rPr>
      </w:pPr>
      <w:bookmarkStart w:id="138" w:name="_Toc213845692"/>
      <w:bookmarkStart w:id="139" w:name="_Toc223534670"/>
      <w:r w:rsidRPr="003F6BA3">
        <w:rPr>
          <w:rFonts w:ascii="Tahoma" w:hAnsi="Tahoma" w:cs="Tahoma"/>
          <w:sz w:val="22"/>
          <w:lang w:val="el-GR"/>
        </w:rPr>
        <w:t>4.3</w:t>
      </w:r>
      <w:r w:rsidRPr="003F6BA3">
        <w:rPr>
          <w:rFonts w:ascii="Tahoma" w:hAnsi="Tahoma" w:cs="Tahoma"/>
          <w:sz w:val="22"/>
          <w:lang w:val="el-GR"/>
        </w:rPr>
        <w:tab/>
        <w:t>Όροι εκτέλεσης της σύμβασης</w:t>
      </w:r>
      <w:bookmarkEnd w:id="138"/>
      <w:bookmarkEnd w:id="139"/>
    </w:p>
    <w:p w14:paraId="4E6E40C6" w14:textId="77777777" w:rsidR="00D41FD6" w:rsidRPr="003F6BA3" w:rsidRDefault="00D41FD6">
      <w:pPr>
        <w:rPr>
          <w:rFonts w:ascii="Tahoma" w:hAnsi="Tahoma" w:cs="Tahoma"/>
          <w:szCs w:val="22"/>
          <w:lang w:val="el-GR"/>
        </w:rPr>
      </w:pPr>
      <w:r w:rsidRPr="003F6BA3">
        <w:rPr>
          <w:rFonts w:ascii="Tahoma" w:hAnsi="Tahoma" w:cs="Tahoma"/>
          <w:b/>
          <w:szCs w:val="22"/>
          <w:lang w:val="el-GR"/>
        </w:rPr>
        <w:t>4.3.1</w:t>
      </w:r>
      <w:r w:rsidRPr="003F6BA3">
        <w:rPr>
          <w:rFonts w:ascii="Tahoma" w:hAnsi="Tahoma" w:cs="Tahoma"/>
          <w:szCs w:val="22"/>
          <w:lang w:val="el-GR"/>
        </w:rPr>
        <w:t xml:space="preserve"> Κατά την εκτέλεση της σύμβασης ο ανάδοχος τηρεί τις υποχρεώσεις στους τομείς του περιβαλλοντικού, κοινωνικοασφαλιστικού και εργατικού δικαίου, που έχουν θεσπισ</w:t>
      </w:r>
      <w:r w:rsidR="00210CF9" w:rsidRPr="003F6BA3">
        <w:rPr>
          <w:rFonts w:ascii="Tahoma" w:hAnsi="Tahoma" w:cs="Tahoma"/>
          <w:szCs w:val="22"/>
          <w:lang w:val="el-GR"/>
        </w:rPr>
        <w:t>τ</w:t>
      </w:r>
      <w:r w:rsidRPr="003F6BA3">
        <w:rPr>
          <w:rFonts w:ascii="Tahoma" w:hAnsi="Tahoma" w:cs="Tahoma"/>
          <w:szCs w:val="22"/>
          <w:lang w:val="el-GR"/>
        </w:rPr>
        <w:t>εί με το δίκαιο της Ένωσης, το εθνικό δίκαιο, συλλογικές συμβάσεις ή διεθνείς διατάξεις περιβαλλοντικού, κοινωνικοασφαλιστικού και εργατικού δικαίου, οι οποίες απαριθμούνται στο </w:t>
      </w:r>
      <w:hyperlink r:id="rId26" w:anchor="pararthma_A_X" w:history="1">
        <w:r w:rsidRPr="003F6BA3">
          <w:rPr>
            <w:rStyle w:val="-"/>
            <w:rFonts w:ascii="Tahoma" w:hAnsi="Tahoma" w:cs="Tahoma"/>
            <w:color w:val="auto"/>
            <w:szCs w:val="22"/>
            <w:lang w:val="el-GR"/>
          </w:rPr>
          <w:t>Παράρτημα X του Προσαρτήματος Α΄</w:t>
        </w:r>
      </w:hyperlink>
      <w:r w:rsidR="00876290" w:rsidRPr="003F6BA3">
        <w:rPr>
          <w:rFonts w:ascii="Tahoma" w:hAnsi="Tahoma" w:cs="Tahoma"/>
          <w:szCs w:val="22"/>
          <w:lang w:val="el-GR"/>
        </w:rPr>
        <w:t xml:space="preserve"> του ν. 4412/2016.</w:t>
      </w:r>
      <w:r w:rsidRPr="003F6BA3">
        <w:rPr>
          <w:rFonts w:ascii="Tahoma" w:hAnsi="Tahoma" w:cs="Tahoma"/>
          <w:szCs w:val="22"/>
          <w:lang w:val="el-GR"/>
        </w:rPr>
        <w:t>.</w:t>
      </w:r>
    </w:p>
    <w:p w14:paraId="01C67847" w14:textId="2DD4871F" w:rsidR="00D41FD6" w:rsidRPr="003F6BA3" w:rsidRDefault="00D41FD6" w:rsidP="00876290">
      <w:pPr>
        <w:tabs>
          <w:tab w:val="center" w:pos="4819"/>
        </w:tabs>
        <w:suppressAutoHyphens w:val="0"/>
        <w:spacing w:after="0"/>
        <w:rPr>
          <w:rFonts w:ascii="Tahoma" w:hAnsi="Tahoma" w:cs="Tahoma"/>
          <w:szCs w:val="22"/>
          <w:lang w:val="el-GR"/>
        </w:rPr>
      </w:pPr>
      <w:r w:rsidRPr="003F6BA3">
        <w:rPr>
          <w:rFonts w:ascii="Tahoma" w:eastAsia="Calibri" w:hAnsi="Tahoma" w:cs="Tahoma"/>
          <w:szCs w:val="22"/>
          <w:lang w:val="el-GR"/>
        </w:rPr>
        <w:t>Η τήρηση των εν λόγω υποχρεώσεων από τον ανάδοχο και τους υπεργολάβους του ελέγχεται και βεβαιώνεται από τα όργανα που επιβλέπουν την εκτέλεση της σύμβασης και τις αρμόδιες δημόσιες αρχές και υπηρεσίες που ενεργούν εντός των ορίων της ευθύνης και της αρμοδιότητάς τους.</w:t>
      </w:r>
      <w:r w:rsidRPr="003F6BA3">
        <w:rPr>
          <w:rFonts w:ascii="Tahoma" w:eastAsia="Trebuchet MS" w:hAnsi="Tahoma" w:cs="Tahoma"/>
          <w:color w:val="000000"/>
          <w:szCs w:val="22"/>
          <w:lang w:val="el-GR" w:eastAsia="el-GR"/>
        </w:rPr>
        <w:tab/>
      </w:r>
    </w:p>
    <w:p w14:paraId="5EB3E70C" w14:textId="77777777" w:rsidR="00876290" w:rsidRPr="003F6BA3" w:rsidRDefault="008762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i/>
          <w:iCs/>
          <w:color w:val="5B9BD5"/>
          <w:spacing w:val="5"/>
          <w:kern w:val="1"/>
          <w:szCs w:val="22"/>
          <w:lang w:val="el-GR"/>
        </w:rPr>
      </w:pPr>
    </w:p>
    <w:p w14:paraId="1B730160" w14:textId="77777777" w:rsidR="00AE5405" w:rsidRPr="003F6BA3" w:rsidRDefault="00AE5405" w:rsidP="00AE5405">
      <w:pPr>
        <w:rPr>
          <w:rFonts w:ascii="Tahoma" w:hAnsi="Tahoma" w:cs="Tahoma"/>
          <w:szCs w:val="22"/>
          <w:lang w:val="el-GR"/>
        </w:rPr>
      </w:pPr>
      <w:r w:rsidRPr="003F6BA3">
        <w:rPr>
          <w:rFonts w:ascii="Tahoma" w:hAnsi="Tahoma" w:cs="Tahoma"/>
          <w:szCs w:val="22"/>
          <w:lang w:val="el-GR"/>
        </w:rPr>
        <w:t>Κατά την εκτέλεση της σύμβασης ο Ανάδοχος θα πρέπει να τηρεί τις υποχρεώσεις που προκύπτουν από τη Στρατηγική Δημοσιότητας και τον Οδηγό Επικοινωνίας του Ταμείου Ανάκαμψης, καθώς και τις υποχρεώσεις που απορρέουν από το Σύστημα Διαχείρισης Ελέγχου του Ταμείου Ανάκαμψης (</w:t>
      </w:r>
      <w:hyperlink r:id="rId27" w:history="1">
        <w:r w:rsidRPr="003F6BA3">
          <w:rPr>
            <w:rStyle w:val="-"/>
            <w:rFonts w:ascii="Tahoma" w:hAnsi="Tahoma" w:cs="Tahoma"/>
            <w:szCs w:val="22"/>
            <w:lang w:val="el-GR"/>
          </w:rPr>
          <w:t>https://greece20.gov.gr/epikoinwnia-dimosiotita/</w:t>
        </w:r>
      </w:hyperlink>
      <w:r w:rsidRPr="003F6BA3">
        <w:rPr>
          <w:rFonts w:ascii="Tahoma" w:hAnsi="Tahoma" w:cs="Tahoma"/>
          <w:szCs w:val="22"/>
          <w:lang w:val="el-GR"/>
        </w:rPr>
        <w:t xml:space="preserve">). </w:t>
      </w:r>
    </w:p>
    <w:p w14:paraId="26086F3B" w14:textId="77777777" w:rsidR="00AE5405" w:rsidRPr="003F6BA3" w:rsidRDefault="00AE5405" w:rsidP="00AE5405">
      <w:pPr>
        <w:rPr>
          <w:rFonts w:ascii="Tahoma" w:hAnsi="Tahoma" w:cs="Tahoma"/>
          <w:szCs w:val="22"/>
          <w:lang w:val="el-GR" w:eastAsia="en-US"/>
        </w:rPr>
      </w:pPr>
      <w:r w:rsidRPr="003F6BA3">
        <w:rPr>
          <w:rFonts w:ascii="Tahoma" w:hAnsi="Tahoma" w:cs="Tahoma"/>
          <w:szCs w:val="22"/>
          <w:lang w:val="el-GR"/>
        </w:rPr>
        <w:t xml:space="preserve">Ο ανάδοχος αναλαμβάνει την υποχρέωση, κατά την διάρκεια υλοποίησης του έργου, να υποβάλει και να </w:t>
      </w:r>
      <w:proofErr w:type="spellStart"/>
      <w:r w:rsidRPr="003F6BA3">
        <w:rPr>
          <w:rFonts w:ascii="Tahoma" w:hAnsi="Tahoma" w:cs="Tahoma"/>
          <w:szCs w:val="22"/>
          <w:lang w:val="el-GR"/>
        </w:rPr>
        <w:t>επικαιροποιεί</w:t>
      </w:r>
      <w:proofErr w:type="spellEnd"/>
      <w:r w:rsidRPr="003F6BA3">
        <w:rPr>
          <w:rFonts w:ascii="Tahoma" w:hAnsi="Tahoma" w:cs="Tahoma"/>
          <w:szCs w:val="22"/>
          <w:lang w:val="el-GR"/>
        </w:rPr>
        <w:t xml:space="preserve"> τα στοιχεία του άρθρου 22.2.δ.</w:t>
      </w:r>
      <w:proofErr w:type="spellStart"/>
      <w:r w:rsidRPr="003F6BA3">
        <w:rPr>
          <w:rFonts w:ascii="Tahoma" w:hAnsi="Tahoma" w:cs="Tahoma"/>
          <w:szCs w:val="22"/>
        </w:rPr>
        <w:t>i</w:t>
      </w:r>
      <w:proofErr w:type="spellEnd"/>
      <w:r w:rsidRPr="003F6BA3">
        <w:rPr>
          <w:rFonts w:ascii="Tahoma" w:hAnsi="Tahoma" w:cs="Tahoma"/>
          <w:szCs w:val="22"/>
          <w:lang w:val="el-GR"/>
        </w:rPr>
        <w:t xml:space="preserve">) έως </w:t>
      </w:r>
      <w:r w:rsidRPr="003F6BA3">
        <w:rPr>
          <w:rFonts w:ascii="Tahoma" w:hAnsi="Tahoma" w:cs="Tahoma"/>
          <w:szCs w:val="22"/>
        </w:rPr>
        <w:t>iii</w:t>
      </w:r>
      <w:r w:rsidRPr="003F6BA3">
        <w:rPr>
          <w:rFonts w:ascii="Tahoma" w:hAnsi="Tahoma" w:cs="Tahoma"/>
          <w:szCs w:val="22"/>
          <w:lang w:val="el-GR"/>
        </w:rPr>
        <w:t>) του Καν. 2021/241.</w:t>
      </w:r>
    </w:p>
    <w:p w14:paraId="2C9FFC7B" w14:textId="77777777" w:rsidR="00AE5405" w:rsidRPr="003F6BA3" w:rsidRDefault="00AE5405" w:rsidP="00AE5405">
      <w:pPr>
        <w:rPr>
          <w:rFonts w:ascii="Tahoma" w:hAnsi="Tahoma" w:cs="Tahoma"/>
          <w:szCs w:val="22"/>
          <w:lang w:val="el-GR"/>
        </w:rPr>
      </w:pPr>
      <w:r w:rsidRPr="003F6BA3">
        <w:rPr>
          <w:rFonts w:ascii="Tahoma" w:hAnsi="Tahoma" w:cs="Tahoma"/>
          <w:szCs w:val="22"/>
          <w:lang w:val="el-GR"/>
        </w:rPr>
        <w:t xml:space="preserve">Ποιο συγκεκριμένα: </w:t>
      </w:r>
    </w:p>
    <w:p w14:paraId="10A5D08E" w14:textId="77777777" w:rsidR="00AE5405" w:rsidRPr="003F6BA3" w:rsidRDefault="00AE5405" w:rsidP="00AE5405">
      <w:pPr>
        <w:rPr>
          <w:rFonts w:ascii="Tahoma" w:hAnsi="Tahoma" w:cs="Tahoma"/>
          <w:szCs w:val="22"/>
          <w:lang w:val="el-GR"/>
        </w:rPr>
      </w:pPr>
      <w:proofErr w:type="spellStart"/>
      <w:r w:rsidRPr="003F6BA3">
        <w:rPr>
          <w:rFonts w:ascii="Tahoma" w:hAnsi="Tahoma" w:cs="Tahoma"/>
          <w:szCs w:val="22"/>
        </w:rPr>
        <w:t>i</w:t>
      </w:r>
      <w:proofErr w:type="spellEnd"/>
      <w:r w:rsidRPr="003F6BA3">
        <w:rPr>
          <w:rFonts w:ascii="Tahoma" w:hAnsi="Tahoma" w:cs="Tahoma"/>
          <w:szCs w:val="22"/>
          <w:lang w:val="el-GR"/>
        </w:rPr>
        <w:t xml:space="preserve">) όνομα του τελικού αποδέκτη των κονδυλίων, </w:t>
      </w:r>
    </w:p>
    <w:p w14:paraId="443E9135" w14:textId="77777777" w:rsidR="00AE5405" w:rsidRPr="003F6BA3" w:rsidRDefault="00AE5405" w:rsidP="00AE5405">
      <w:pPr>
        <w:rPr>
          <w:rFonts w:ascii="Tahoma" w:hAnsi="Tahoma" w:cs="Tahoma"/>
          <w:szCs w:val="22"/>
          <w:lang w:val="el-GR"/>
        </w:rPr>
      </w:pPr>
      <w:r w:rsidRPr="003F6BA3">
        <w:rPr>
          <w:rFonts w:ascii="Tahoma" w:hAnsi="Tahoma" w:cs="Tahoma"/>
          <w:szCs w:val="22"/>
        </w:rPr>
        <w:t>ii</w:t>
      </w:r>
      <w:r w:rsidRPr="003F6BA3">
        <w:rPr>
          <w:rFonts w:ascii="Tahoma" w:hAnsi="Tahoma" w:cs="Tahoma"/>
          <w:szCs w:val="22"/>
          <w:lang w:val="el-GR"/>
        </w:rPr>
        <w:t xml:space="preserve">) όνομα του αναδόχου και του υπεργολάβου, στην περίπτωση που ο τελικός αποδέκτης των κονδυλίων είναι αναθέτουσα αρχή κατά την έννοια του </w:t>
      </w:r>
      <w:proofErr w:type="spellStart"/>
      <w:r w:rsidRPr="003F6BA3">
        <w:rPr>
          <w:rFonts w:ascii="Tahoma" w:hAnsi="Tahoma" w:cs="Tahoma"/>
          <w:szCs w:val="22"/>
          <w:lang w:val="el-GR"/>
        </w:rPr>
        <w:t>ενωσιακού</w:t>
      </w:r>
      <w:proofErr w:type="spellEnd"/>
      <w:r w:rsidRPr="003F6BA3">
        <w:rPr>
          <w:rFonts w:ascii="Tahoma" w:hAnsi="Tahoma" w:cs="Tahoma"/>
          <w:szCs w:val="22"/>
          <w:lang w:val="el-GR"/>
        </w:rPr>
        <w:t xml:space="preserve"> ή εθνικού δικαίου δημοσίων συμβάσεων, </w:t>
      </w:r>
    </w:p>
    <w:p w14:paraId="2F556BE2" w14:textId="77777777" w:rsidR="00AE5405" w:rsidRPr="003F6BA3" w:rsidRDefault="00AE5405" w:rsidP="00AE5405">
      <w:pPr>
        <w:rPr>
          <w:rFonts w:ascii="Tahoma" w:hAnsi="Tahoma" w:cs="Tahoma"/>
          <w:szCs w:val="22"/>
          <w:lang w:val="el-GR"/>
        </w:rPr>
      </w:pPr>
      <w:r w:rsidRPr="003F6BA3">
        <w:rPr>
          <w:rFonts w:ascii="Tahoma" w:hAnsi="Tahoma" w:cs="Tahoma"/>
          <w:szCs w:val="22"/>
        </w:rPr>
        <w:t>iii</w:t>
      </w:r>
      <w:r w:rsidRPr="003F6BA3">
        <w:rPr>
          <w:rFonts w:ascii="Tahoma" w:hAnsi="Tahoma" w:cs="Tahoma"/>
          <w:szCs w:val="22"/>
          <w:lang w:val="el-GR"/>
        </w:rPr>
        <w:t>) όνομα (ή ονόματα), επώνυμο (ή επώνυμα) και ημερομηνία γέννησης του πραγματικού δικαιούχου (ή των πραγματικών δικαιούχων) του αποδέκτη των κονδυλίων ή του αναδόχου, όπως ορίζεται στο άρθρο 3 σημείο 6 της οδηγίας (ΕΕ) 2015/849 του Ευρωπαϊκού Κοινοβουλίου και του Συμβουλίου.</w:t>
      </w:r>
    </w:p>
    <w:p w14:paraId="53450F91" w14:textId="77777777" w:rsidR="00AE5405" w:rsidRPr="003F6BA3" w:rsidRDefault="00AE5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i/>
          <w:iCs/>
          <w:color w:val="5B9BD5"/>
          <w:spacing w:val="5"/>
          <w:kern w:val="1"/>
          <w:szCs w:val="22"/>
          <w:lang w:val="el-GR"/>
        </w:rPr>
      </w:pPr>
    </w:p>
    <w:p w14:paraId="36B3A08F" w14:textId="77777777" w:rsidR="003B030A" w:rsidRPr="003F6BA3" w:rsidRDefault="003B03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i/>
          <w:iCs/>
          <w:color w:val="5B9BD5"/>
          <w:spacing w:val="5"/>
          <w:kern w:val="1"/>
          <w:szCs w:val="22"/>
          <w:lang w:val="el-GR"/>
        </w:rPr>
      </w:pPr>
    </w:p>
    <w:p w14:paraId="7D740080" w14:textId="03BA99DD" w:rsidR="00756359" w:rsidRPr="003F6BA3" w:rsidRDefault="00210CF9" w:rsidP="004656AA">
      <w:pPr>
        <w:rPr>
          <w:rFonts w:ascii="Tahoma" w:eastAsia="Calibri" w:hAnsi="Tahoma" w:cs="Tahoma"/>
          <w:szCs w:val="22"/>
          <w:lang w:val="el-GR"/>
        </w:rPr>
      </w:pPr>
      <w:r w:rsidRPr="003F6BA3">
        <w:rPr>
          <w:rFonts w:ascii="Tahoma" w:eastAsia="Calibri" w:hAnsi="Tahoma" w:cs="Tahoma"/>
          <w:b/>
          <w:szCs w:val="22"/>
          <w:lang w:val="el-GR"/>
        </w:rPr>
        <w:t>4.3.2.</w:t>
      </w:r>
      <w:r w:rsidRPr="003F6BA3">
        <w:rPr>
          <w:rFonts w:ascii="Tahoma" w:eastAsia="Calibri" w:hAnsi="Tahoma" w:cs="Tahoma"/>
          <w:szCs w:val="22"/>
          <w:lang w:val="el-GR"/>
        </w:rPr>
        <w:t xml:space="preserve"> </w:t>
      </w:r>
      <w:r w:rsidR="00756359" w:rsidRPr="003F6BA3">
        <w:rPr>
          <w:rFonts w:ascii="Tahoma" w:eastAsia="Calibri" w:hAnsi="Tahoma" w:cs="Tahoma"/>
          <w:szCs w:val="22"/>
          <w:lang w:val="el-GR"/>
        </w:rPr>
        <w:t xml:space="preserve">Ο ανάδοχος δεσμεύεται ότι: </w:t>
      </w:r>
    </w:p>
    <w:p w14:paraId="66442329" w14:textId="77777777" w:rsidR="00756359" w:rsidRPr="003F6BA3" w:rsidRDefault="00756359" w:rsidP="00756359">
      <w:pPr>
        <w:rPr>
          <w:rFonts w:ascii="Tahoma" w:eastAsia="Calibri" w:hAnsi="Tahoma" w:cs="Tahoma"/>
          <w:szCs w:val="22"/>
          <w:lang w:val="el-GR"/>
        </w:rPr>
      </w:pPr>
      <w:r w:rsidRPr="003F6BA3">
        <w:rPr>
          <w:rFonts w:ascii="Tahoma" w:eastAsia="Calibri" w:hAnsi="Tahoma" w:cs="Tahoma"/>
          <w:szCs w:val="22"/>
          <w:lang w:val="el-GR"/>
        </w:rPr>
        <w:t xml:space="preserve">α) σε όλα τα στάδια που προηγήθηκαν της σύμβασης δεν ενήργησε αθέμιτα, παράνομα ή καταχρηστικά και ότι θα εξακολουθήσει να μην ενεργεί κατ` αυτόν τον τρόπο κατά το στάδιο εκτέλεσης της σύμβασης, </w:t>
      </w:r>
    </w:p>
    <w:p w14:paraId="5F05D50D" w14:textId="28AD74B3" w:rsidR="00756359" w:rsidRPr="003F6BA3" w:rsidRDefault="00756359" w:rsidP="00756359">
      <w:pPr>
        <w:rPr>
          <w:rFonts w:ascii="Tahoma" w:eastAsia="Calibri" w:hAnsi="Tahoma" w:cs="Tahoma"/>
          <w:szCs w:val="22"/>
          <w:lang w:val="el-GR"/>
        </w:rPr>
      </w:pPr>
      <w:r w:rsidRPr="003F6BA3">
        <w:rPr>
          <w:rFonts w:ascii="Tahoma" w:eastAsia="Calibri" w:hAnsi="Tahoma" w:cs="Tahoma"/>
          <w:szCs w:val="22"/>
          <w:lang w:val="el-GR"/>
        </w:rPr>
        <w:t xml:space="preserve">β) ότι θα δηλώσει αμελλητί στην αναθέτουσα αρχή, </w:t>
      </w:r>
      <w:r w:rsidR="00D956D3" w:rsidRPr="003F6BA3">
        <w:rPr>
          <w:rFonts w:ascii="Tahoma" w:eastAsia="Calibri" w:hAnsi="Tahoma" w:cs="Tahoma"/>
          <w:szCs w:val="22"/>
          <w:lang w:val="el-GR"/>
        </w:rPr>
        <w:t>αφότου</w:t>
      </w:r>
      <w:r w:rsidRPr="003F6BA3">
        <w:rPr>
          <w:rFonts w:ascii="Tahoma" w:eastAsia="Calibri" w:hAnsi="Tahoma" w:cs="Tahoma"/>
          <w:szCs w:val="22"/>
          <w:lang w:val="el-GR"/>
        </w:rPr>
        <w:t xml:space="preserve">  λάβει γνώση,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ν</w:t>
      </w:r>
      <w:r w:rsidR="00FD6556" w:rsidRPr="003F6BA3">
        <w:rPr>
          <w:rFonts w:ascii="Tahoma" w:eastAsia="Calibri" w:hAnsi="Tahoma" w:cs="Tahoma"/>
          <w:szCs w:val="22"/>
          <w:lang w:val="el-GR"/>
        </w:rPr>
        <w:t>όμιμων</w:t>
      </w:r>
      <w:r w:rsidRPr="003F6BA3">
        <w:rPr>
          <w:rFonts w:ascii="Tahoma" w:eastAsia="Calibri" w:hAnsi="Tahoma" w:cs="Tahoma"/>
          <w:szCs w:val="22"/>
          <w:lang w:val="el-GR"/>
        </w:rPr>
        <w:t xml:space="preserve"> ή εξουσιοδοτημένων εκπροσώπων του</w:t>
      </w:r>
      <w:r w:rsidR="00D956D3" w:rsidRPr="003F6BA3">
        <w:rPr>
          <w:rFonts w:ascii="Tahoma" w:eastAsia="Calibri" w:hAnsi="Tahoma" w:cs="Tahoma"/>
          <w:szCs w:val="22"/>
          <w:lang w:val="el-GR"/>
        </w:rPr>
        <w:t>,</w:t>
      </w:r>
      <w:r w:rsidRPr="003F6BA3">
        <w:rPr>
          <w:rFonts w:ascii="Tahoma" w:eastAsia="Calibri" w:hAnsi="Tahoma" w:cs="Tahoma"/>
          <w:szCs w:val="22"/>
          <w:lang w:val="el-GR"/>
        </w:rPr>
        <w:t xml:space="preserve"> καθώς και υπαλλήλων ή συνεργατών τους οποίους απασχολεί στην εκτέλεση της σύμβασης (π.χ. με σύμβαση υπεργολαβίας) και μελών του προσωπικού της αναθέτουσας αρχής που εμπλέκονται καθ’ οιονδήποτε τρόπο στη διαδικασία εκτέλεσης της σύμβασης ή/και μπορούν να επηρεάσουν την </w:t>
      </w:r>
      <w:r w:rsidRPr="003F6BA3">
        <w:rPr>
          <w:rFonts w:ascii="Tahoma" w:eastAsia="Calibri" w:hAnsi="Tahoma" w:cs="Tahoma"/>
          <w:szCs w:val="22"/>
          <w:lang w:val="el-GR"/>
        </w:rPr>
        <w:lastRenderedPageBreak/>
        <w:t>έκβαση και τις αποφάσεις της αναθέτουσας αρχής περί την εκτέλεσή της, οποτεδήποτε και εάν η κατάσταση αυτή προκύψει κατά τη διάρκεια εκτέλεσης της σύμβασης</w:t>
      </w:r>
      <w:r w:rsidRPr="003F6BA3">
        <w:rPr>
          <w:rFonts w:ascii="Tahoma" w:eastAsia="Calibri" w:hAnsi="Tahoma" w:cs="Tahoma"/>
          <w:szCs w:val="22"/>
          <w:vertAlign w:val="superscript"/>
          <w:lang w:val="el-GR"/>
        </w:rPr>
        <w:t xml:space="preserve"> </w:t>
      </w:r>
      <w:r w:rsidRPr="003F6BA3">
        <w:rPr>
          <w:rFonts w:ascii="Tahoma" w:eastAsia="Calibri" w:hAnsi="Tahoma" w:cs="Tahoma"/>
          <w:szCs w:val="22"/>
          <w:lang w:val="el-GR"/>
        </w:rPr>
        <w:t xml:space="preserve">. </w:t>
      </w:r>
    </w:p>
    <w:p w14:paraId="7DCB48E8" w14:textId="77777777" w:rsidR="00756359" w:rsidRPr="003F6BA3" w:rsidRDefault="0026685E" w:rsidP="00756359">
      <w:pPr>
        <w:rPr>
          <w:rFonts w:ascii="Tahoma" w:eastAsia="Calibri" w:hAnsi="Tahoma" w:cs="Tahoma"/>
          <w:szCs w:val="22"/>
          <w:lang w:val="el-GR"/>
        </w:rPr>
      </w:pPr>
      <w:r w:rsidRPr="003F6BA3">
        <w:rPr>
          <w:rFonts w:ascii="Tahoma" w:eastAsia="Calibri" w:hAnsi="Tahoma" w:cs="Tahoma"/>
          <w:szCs w:val="22"/>
          <w:lang w:val="el-GR"/>
        </w:rPr>
        <w:t xml:space="preserve">Οι υποχρεώσεις και οι απαγορεύσεις της ρήτρας </w:t>
      </w:r>
      <w:r w:rsidR="00FD6556" w:rsidRPr="003F6BA3">
        <w:rPr>
          <w:rFonts w:ascii="Tahoma" w:eastAsia="Calibri" w:hAnsi="Tahoma" w:cs="Tahoma"/>
          <w:szCs w:val="22"/>
          <w:lang w:val="el-GR"/>
        </w:rPr>
        <w:t xml:space="preserve">αυτής, </w:t>
      </w:r>
      <w:r w:rsidR="00FD6556" w:rsidRPr="003F6BA3">
        <w:rPr>
          <w:rStyle w:val="-"/>
          <w:rFonts w:ascii="Tahoma" w:hAnsi="Tahoma" w:cs="Tahoma"/>
          <w:color w:val="auto"/>
          <w:szCs w:val="22"/>
          <w:lang w:val="el-GR"/>
        </w:rPr>
        <w:t>στην περίπτωση που ο ανάδοχος είναι ένωση</w:t>
      </w:r>
      <w:r w:rsidR="00FD6556" w:rsidRPr="003F6BA3">
        <w:rPr>
          <w:rStyle w:val="-"/>
          <w:rFonts w:ascii="Tahoma" w:hAnsi="Tahoma" w:cs="Tahoma"/>
          <w:color w:val="auto"/>
          <w:szCs w:val="22"/>
          <w:u w:val="none"/>
          <w:lang w:val="el-GR"/>
        </w:rPr>
        <w:t>,</w:t>
      </w:r>
      <w:r w:rsidR="00FD6556" w:rsidRPr="003F6BA3">
        <w:rPr>
          <w:rStyle w:val="-"/>
          <w:rFonts w:ascii="Tahoma" w:hAnsi="Tahoma" w:cs="Tahoma"/>
          <w:szCs w:val="22"/>
          <w:lang w:val="el-GR"/>
        </w:rPr>
        <w:t xml:space="preserve"> </w:t>
      </w:r>
      <w:r w:rsidRPr="003F6BA3">
        <w:rPr>
          <w:rFonts w:ascii="Tahoma" w:eastAsia="Calibri" w:hAnsi="Tahoma" w:cs="Tahoma"/>
          <w:szCs w:val="22"/>
          <w:lang w:val="el-GR"/>
        </w:rPr>
        <w:t>ισχύουν</w:t>
      </w:r>
      <w:r w:rsidR="007512C7" w:rsidRPr="003F6BA3">
        <w:rPr>
          <w:rFonts w:ascii="Tahoma" w:eastAsia="Calibri" w:hAnsi="Tahoma" w:cs="Tahoma"/>
          <w:szCs w:val="22"/>
          <w:lang w:val="el-GR"/>
        </w:rPr>
        <w:t xml:space="preserve"> </w:t>
      </w:r>
      <w:r w:rsidRPr="003F6BA3">
        <w:rPr>
          <w:rFonts w:ascii="Tahoma" w:eastAsia="Calibri" w:hAnsi="Tahoma" w:cs="Tahoma"/>
          <w:szCs w:val="22"/>
          <w:lang w:val="el-GR"/>
        </w:rPr>
        <w:t xml:space="preserve">για όλα τα μέλη της ένωσης, καθώς και για τους υπεργολάβους </w:t>
      </w:r>
      <w:r w:rsidR="00C031F2" w:rsidRPr="003F6BA3">
        <w:rPr>
          <w:rFonts w:ascii="Tahoma" w:eastAsia="Calibri" w:hAnsi="Tahoma" w:cs="Tahoma"/>
          <w:szCs w:val="22"/>
          <w:lang w:val="el-GR"/>
        </w:rPr>
        <w:t>που χρησιμοποιεί</w:t>
      </w:r>
      <w:r w:rsidRPr="003F6BA3">
        <w:rPr>
          <w:rFonts w:ascii="Tahoma" w:eastAsia="Calibri" w:hAnsi="Tahoma" w:cs="Tahoma"/>
          <w:szCs w:val="22"/>
          <w:lang w:val="el-GR"/>
        </w:rPr>
        <w:t xml:space="preserve">. </w:t>
      </w:r>
      <w:r w:rsidR="00756359" w:rsidRPr="003F6BA3">
        <w:rPr>
          <w:rFonts w:ascii="Tahoma" w:eastAsia="Calibri" w:hAnsi="Tahoma" w:cs="Tahoma"/>
          <w:szCs w:val="22"/>
          <w:lang w:val="el-GR"/>
        </w:rPr>
        <w:t xml:space="preserve">Στο συμφωνητικό περιλαμβάνεται σχετική δεσμευτική δήλωση τόσο του αναδόχου όσο και των υπεργολάβων του. </w:t>
      </w:r>
    </w:p>
    <w:p w14:paraId="1C122656" w14:textId="5E1F1D37" w:rsidR="006D153E" w:rsidRPr="003F6BA3" w:rsidRDefault="006D153E" w:rsidP="006D153E">
      <w:pPr>
        <w:rPr>
          <w:rFonts w:ascii="Tahoma" w:eastAsia="Calibri" w:hAnsi="Tahoma" w:cs="Tahoma"/>
          <w:szCs w:val="22"/>
          <w:lang w:val="el-GR"/>
        </w:rPr>
      </w:pPr>
      <w:bookmarkStart w:id="140" w:name="_Hlk118481772"/>
      <w:r w:rsidRPr="003F6BA3">
        <w:rPr>
          <w:rFonts w:ascii="Tahoma" w:hAnsi="Tahoma" w:cs="Tahoma"/>
          <w:szCs w:val="22"/>
          <w:lang w:val="el-GR"/>
        </w:rPr>
        <w:t>Οι υποχρεώσεις και οι απαγορεύσεις της ρήτρας αυτής ισχύουν, και στην περίπτωση που ο ανάδοχος είναι ένωση, για όλα τα μέλη της ένωσης, καθώς και για τους υπεργολάβους που χρησιμοποιεί. Ο ανάδοχος όλα τα μέλη της ένωσης και τυχόν υπεργολάβοι δεσμεύονται ότι θα τηρούν τους όρους που περιγράφονται στο</w:t>
      </w:r>
      <w:r w:rsidR="00ED33FB">
        <w:rPr>
          <w:rFonts w:ascii="Tahoma" w:hAnsi="Tahoma" w:cs="Tahoma"/>
          <w:szCs w:val="22"/>
          <w:lang w:val="el-GR"/>
        </w:rPr>
        <w:t xml:space="preserve"> ΠΑΡΑΡΤΗΜΑ </w:t>
      </w:r>
      <w:r w:rsidR="00ED33FB">
        <w:rPr>
          <w:rFonts w:ascii="Tahoma" w:hAnsi="Tahoma" w:cs="Tahoma"/>
          <w:szCs w:val="22"/>
          <w:lang w:val="en-US"/>
        </w:rPr>
        <w:t>VIII</w:t>
      </w:r>
      <w:r w:rsidR="00ED33FB" w:rsidRPr="00ED33FB">
        <w:rPr>
          <w:rFonts w:ascii="Tahoma" w:hAnsi="Tahoma" w:cs="Tahoma"/>
          <w:szCs w:val="22"/>
          <w:lang w:val="el-GR"/>
        </w:rPr>
        <w:t xml:space="preserve"> </w:t>
      </w:r>
      <w:r w:rsidR="00ED33FB">
        <w:rPr>
          <w:rFonts w:ascii="Tahoma" w:hAnsi="Tahoma" w:cs="Tahoma"/>
          <w:szCs w:val="22"/>
          <w:lang w:val="el-GR"/>
        </w:rPr>
        <w:t>–</w:t>
      </w:r>
      <w:r w:rsidR="00ED33FB" w:rsidRPr="00ED33FB">
        <w:rPr>
          <w:rFonts w:ascii="Tahoma" w:hAnsi="Tahoma" w:cs="Tahoma"/>
          <w:szCs w:val="22"/>
          <w:lang w:val="el-GR"/>
        </w:rPr>
        <w:t xml:space="preserve"> </w:t>
      </w:r>
      <w:r w:rsidR="00ED33FB">
        <w:rPr>
          <w:rFonts w:ascii="Tahoma" w:hAnsi="Tahoma" w:cs="Tahoma"/>
          <w:szCs w:val="22"/>
          <w:lang w:val="el-GR"/>
        </w:rPr>
        <w:t xml:space="preserve">Ρήτρα Ακεραιότητας </w:t>
      </w:r>
      <w:r w:rsidRPr="003F6BA3">
        <w:rPr>
          <w:rFonts w:ascii="Tahoma" w:hAnsi="Tahoma" w:cs="Tahoma"/>
          <w:szCs w:val="22"/>
          <w:cs/>
          <w:lang w:val="el-GR"/>
        </w:rPr>
        <w:t>η οποία θα περιληφθεί στη σύμβαση</w:t>
      </w:r>
      <w:bookmarkEnd w:id="140"/>
      <w:r w:rsidRPr="003F6BA3">
        <w:rPr>
          <w:rFonts w:ascii="Tahoma" w:hAnsi="Tahoma" w:cs="Tahoma"/>
          <w:szCs w:val="22"/>
          <w:cs/>
          <w:lang w:val="el-GR"/>
        </w:rPr>
        <w:t>.</w:t>
      </w:r>
    </w:p>
    <w:p w14:paraId="7F557EA4"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Κατά την εκτέλεση της σύμβασης ο ανάδοχος δε δικαιούται να εκχωρεί το συμβατικό τίμημα σε οποιοδήποτε τρίτο, χωρίς την έγγραφη έγκριση της Αναθέτουσας Αρχής. Εάν το συμβατικό τίμημα εκχωρηθεί εν </w:t>
      </w:r>
      <w:proofErr w:type="spellStart"/>
      <w:r w:rsidRPr="003F6BA3">
        <w:rPr>
          <w:rFonts w:ascii="Tahoma" w:hAnsi="Tahoma" w:cs="Tahoma"/>
          <w:szCs w:val="22"/>
          <w:lang w:val="el-GR"/>
        </w:rPr>
        <w:t>όλω</w:t>
      </w:r>
      <w:proofErr w:type="spellEnd"/>
      <w:r w:rsidRPr="003F6BA3">
        <w:rPr>
          <w:rFonts w:ascii="Tahoma" w:hAnsi="Tahoma" w:cs="Tahoma"/>
          <w:szCs w:val="22"/>
          <w:lang w:val="el-GR"/>
        </w:rPr>
        <w:t xml:space="preserve"> ή εν μέρει σε Τράπεζα, κατά τα ως άνω αναφερόμενα, σε περίπτωση που, για λόγους που άπτονται στις συμβατικές σχέσεις μεταξύ των συμβαλλομένων μερών, δεν προκύψει εν </w:t>
      </w:r>
      <w:proofErr w:type="spellStart"/>
      <w:r w:rsidRPr="003F6BA3">
        <w:rPr>
          <w:rFonts w:ascii="Tahoma" w:hAnsi="Tahoma" w:cs="Tahoma"/>
          <w:szCs w:val="22"/>
          <w:lang w:val="el-GR"/>
        </w:rPr>
        <w:t>όλω</w:t>
      </w:r>
      <w:proofErr w:type="spellEnd"/>
      <w:r w:rsidRPr="003F6BA3">
        <w:rPr>
          <w:rFonts w:ascii="Tahoma" w:hAnsi="Tahoma" w:cs="Tahoma"/>
          <w:szCs w:val="22"/>
          <w:lang w:val="el-GR"/>
        </w:rPr>
        <w:t xml:space="preserve"> ή εν μέρει υπέρ της Τράπεζας το εκχωρούμενο τίμημα η Αναθέτουσα Αρχή δεν έχει καμία ευθύνη έναντι της </w:t>
      </w:r>
      <w:proofErr w:type="spellStart"/>
      <w:r w:rsidRPr="003F6BA3">
        <w:rPr>
          <w:rFonts w:ascii="Tahoma" w:hAnsi="Tahoma" w:cs="Tahoma"/>
          <w:szCs w:val="22"/>
          <w:lang w:val="el-GR"/>
        </w:rPr>
        <w:t>εκδοχέως</w:t>
      </w:r>
      <w:proofErr w:type="spellEnd"/>
      <w:r w:rsidRPr="003F6BA3">
        <w:rPr>
          <w:rFonts w:ascii="Tahoma" w:hAnsi="Tahoma" w:cs="Tahoma"/>
          <w:szCs w:val="22"/>
          <w:lang w:val="el-GR"/>
        </w:rPr>
        <w:t xml:space="preserve"> Τράπεζας.</w:t>
      </w:r>
    </w:p>
    <w:p w14:paraId="0DE84BC6" w14:textId="77777777" w:rsidR="006D153E" w:rsidRPr="003F6BA3" w:rsidRDefault="006D153E" w:rsidP="006D153E">
      <w:pPr>
        <w:suppressAutoHyphens w:val="0"/>
        <w:spacing w:after="200" w:line="276" w:lineRule="auto"/>
        <w:rPr>
          <w:rFonts w:ascii="Tahoma" w:hAnsi="Tahoma" w:cs="Tahoma"/>
          <w:szCs w:val="22"/>
          <w:lang w:val="el-GR"/>
        </w:rPr>
      </w:pPr>
      <w:r w:rsidRPr="003F6BA3">
        <w:rPr>
          <w:rFonts w:ascii="Tahoma" w:hAnsi="Tahoma" w:cs="Tahoma"/>
          <w:szCs w:val="22"/>
          <w:lang w:val="el-GR"/>
        </w:rPr>
        <w:t xml:space="preserve">Κατά την εκτέλεση της σύμβασης ο ανάδοχος εγγυάται τη διάθεση του αναφερομένου στην Προσφορά του, επιστημονικού και λοιπού προσωπικού, καθώς επίσης και συνεργατών, που διαθέτουν την απαιτούμενη εμπειρία, τεχνογνωσία και ικανότητα, ώστε να ανταποκριθούν πλήρως στις απαιτήσεις της Σύμβασης, υπόσχεται δε και βεβαιώνει ότι θα επιδεικνύουν πνεύμα συνεργασίας κατά τις επαφές τους με τις αρμόδιες υπηρεσίες και τα στελέχη της αναθέτουσας αρχής ή των εκάστοτε υποδεικνυομένων από αυτήν προσώπων. Σε αντίθετη περίπτωση, η αναθέτουσα αρχή δύναται να ζητήσει την αντικατάσταση μέλους της Ομάδας Έργου του αναδόχου, οπότε ο ανάδοχος οφείλει να προβεί σε αντικατάσταση με άλλο πρόσωπο, ανάλογης εμπειρίας και προσόντων. Αντικατάσταση μέλους της Ομάδας Έργου του Αναδόχου, κατόπιν αιτήματός του, κατά τη διάρκεια της εκτέλεσης του Έργου, δύναται να γίνει μετά από έγκριση της Αναθέτουσας Αρχής και μόνο με άλλο πρόσωπο το οποίο θα πληροί τους όρους της παρ. 2.2.6 της διακήρυξης και θα διαθέτει την απαιτούμενη εμπειρία, τεχνογνωσία και ικανότητα ώστε να ανταποκριθεί πλήρως στις απαιτήσεις της προς αντικατάσταση θέσης της Ομάδας Έργου. Ο ανάδοχος υποχρεούται να ειδοποιήσει την </w:t>
      </w:r>
      <w:r w:rsidRPr="003F6BA3">
        <w:rPr>
          <w:rFonts w:ascii="Tahoma" w:hAnsi="Tahoma" w:cs="Tahoma"/>
          <w:bCs/>
          <w:szCs w:val="22"/>
          <w:lang w:val="el-GR"/>
        </w:rPr>
        <w:t xml:space="preserve">ΚτΠ Μ.Α.Ε. εγγράφως δεκαπέντε (15) </w:t>
      </w:r>
      <w:r w:rsidRPr="003F6BA3">
        <w:rPr>
          <w:rFonts w:ascii="Tahoma" w:hAnsi="Tahoma" w:cs="Tahoma"/>
          <w:szCs w:val="22"/>
          <w:lang w:val="el-GR"/>
        </w:rPr>
        <w:t xml:space="preserve">ημέρες πριν από την αντικατάσταση. </w:t>
      </w:r>
    </w:p>
    <w:p w14:paraId="23AF9784" w14:textId="77777777" w:rsidR="006D153E" w:rsidRPr="003F6BA3" w:rsidRDefault="006D153E" w:rsidP="006D153E">
      <w:pPr>
        <w:suppressAutoHyphens w:val="0"/>
        <w:spacing w:after="200" w:line="276" w:lineRule="auto"/>
        <w:rPr>
          <w:rFonts w:ascii="Tahoma" w:hAnsi="Tahoma" w:cs="Tahoma"/>
          <w:szCs w:val="22"/>
          <w:lang w:val="el-GR"/>
        </w:rPr>
      </w:pPr>
      <w:r w:rsidRPr="003F6BA3">
        <w:rPr>
          <w:rFonts w:ascii="Tahoma" w:hAnsi="Tahoma" w:cs="Tahoma"/>
          <w:szCs w:val="22"/>
          <w:lang w:val="el-GR"/>
        </w:rPr>
        <w:t xml:space="preserve">Σε περίπτωση που μέλη της Ομάδας Έργου του Αναδόχου αποχωρήσουν από αυτήν ή λύσουν τη συνεργασία τους μαζί του, ο Ανάδοχος υποχρεούται να εξασφαλίσει ότι κατά το χρονικό διάστημα, μέχρι την αποχώρησή τους, θα παρέχουν κανονικά τις υπηρεσίες τους και αφετέρου να αντικαταστήσει άμεσα τους </w:t>
      </w:r>
      <w:proofErr w:type="spellStart"/>
      <w:r w:rsidRPr="003F6BA3">
        <w:rPr>
          <w:rFonts w:ascii="Tahoma" w:hAnsi="Tahoma" w:cs="Tahoma"/>
          <w:szCs w:val="22"/>
          <w:lang w:val="el-GR"/>
        </w:rPr>
        <w:t>αποχωρήσαντες</w:t>
      </w:r>
      <w:proofErr w:type="spellEnd"/>
      <w:r w:rsidRPr="003F6BA3">
        <w:rPr>
          <w:rFonts w:ascii="Tahoma" w:hAnsi="Tahoma" w:cs="Tahoma"/>
          <w:szCs w:val="22"/>
          <w:lang w:val="el-GR"/>
        </w:rPr>
        <w:t xml:space="preserve"> συνεργάτες, με άλλα πρόσωπα που θα διαθέτουν τουλάχιστον ίση εμπειρία και ίσα προσόντα με τα αντικαθιστάμενα.</w:t>
      </w:r>
    </w:p>
    <w:p w14:paraId="2254595A" w14:textId="77777777" w:rsidR="006D153E" w:rsidRPr="003F6BA3" w:rsidRDefault="006D153E" w:rsidP="006D153E">
      <w:pPr>
        <w:suppressAutoHyphens w:val="0"/>
        <w:spacing w:after="200" w:line="276" w:lineRule="auto"/>
        <w:rPr>
          <w:rFonts w:ascii="Tahoma" w:hAnsi="Tahoma" w:cs="Tahoma"/>
          <w:szCs w:val="22"/>
          <w:lang w:val="el-GR"/>
        </w:rPr>
      </w:pPr>
      <w:r w:rsidRPr="003F6BA3">
        <w:rPr>
          <w:rFonts w:ascii="Tahoma" w:hAnsi="Tahoma" w:cs="Tahoma"/>
          <w:szCs w:val="22"/>
          <w:lang w:val="el-GR"/>
        </w:rPr>
        <w:t xml:space="preserve">Σε περίπτωση λύσης, πτώχευσης, ή θέσης σε καθεστώς αναγκαστικής διαχείρισης ενός εκ των μελών που απαρτίζουν τον Ανάδοχο, η Σύμβαση εξακολουθεί να υφίσταται και οι απορρέουσες από τη Σύμβαση υποχρεώσεις βαρύνουν τα εναπομείναντα μέλη του Αναδόχου, μόνο εφόσον αυτά είναι σε θέση να τις εκπληρώσουν. Η κρίση για τη δυνατότητα εκπλήρωσης ή μη των όρων της Σύμβασης εναπόκειται στη διακριτική ευχέρεια του αρμοδίου οργάνου της Αναθέτουσας Αρχής. Σε αντίθετη περίπτωση, η Αναθέτουσα Αρχή δύναται να καταγγείλει τη Σύμβαση. Επίσης σε περίπτωση συγχώνευσης, εξαγοράς, μεταβίβασης της επιχείρησης κλπ. κάποιου εκ των μελών που απαρτίζουν τον Ανάδοχο, η συνέχιση ή όχι της Σύμβασης εναπόκειται στη διακριτική ευχέρεια της Αναθέτουσας </w:t>
      </w:r>
      <w:r w:rsidRPr="003F6BA3">
        <w:rPr>
          <w:rFonts w:ascii="Tahoma" w:hAnsi="Tahoma" w:cs="Tahoma"/>
          <w:szCs w:val="22"/>
          <w:lang w:val="el-GR"/>
        </w:rPr>
        <w:lastRenderedPageBreak/>
        <w:t xml:space="preserve">Αρχής. Σε περίπτωση λύσης ή πτώχευσης του Αναδόχου, όταν αυτός αποτελείται από μία εταιρεία, ή θέσης της περιουσίας αυτού σε αναγκαστική διαχείριση, τότε η σύμβαση </w:t>
      </w:r>
      <w:proofErr w:type="spellStart"/>
      <w:r w:rsidRPr="003F6BA3">
        <w:rPr>
          <w:rFonts w:ascii="Tahoma" w:hAnsi="Tahoma" w:cs="Tahoma"/>
          <w:szCs w:val="22"/>
          <w:lang w:val="el-GR"/>
        </w:rPr>
        <w:t>λύεται</w:t>
      </w:r>
      <w:proofErr w:type="spellEnd"/>
      <w:r w:rsidRPr="003F6BA3">
        <w:rPr>
          <w:rFonts w:ascii="Tahoma" w:hAnsi="Tahoma" w:cs="Tahoma"/>
          <w:szCs w:val="22"/>
          <w:lang w:val="el-GR"/>
        </w:rPr>
        <w:t xml:space="preserve"> αυτοδίκαια από την ημέρα επέλευσης των ανωτέρω γεγονότων. Σε τέτοια περίπτωση καταπίπτουν υπέρ της Αναθέτουσας Αρχής και οι Εγγυητικές Επιστολές Προκαταβολής και Καλής Εκτέλεσης που προβλέπονται στη Σύμβαση.</w:t>
      </w:r>
    </w:p>
    <w:p w14:paraId="18F4A697"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Όλα τα έγγραφα, στοιχεία και πληροφορίες που λαμβάνει ο Ανάδοχος από την Εταιρεία στο πλαίσιο των συμβατικών του υποχρεώσεων ή υποπίπτουν στην αντίληψή του εξαιτίας της συμβατικής σχέσης του με την Εταιρεία, είναι εμπιστευτικά.</w:t>
      </w:r>
    </w:p>
    <w:p w14:paraId="7CA7C0F9"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Ο Ανάδοχος δεν δικαιούται να δημοσιεύει ή αποκαλύπτει τέτοιες πληροφορίες και στοιχεία σε οποιονδήποτε τρίτο, παρά μόνο σε όσους </w:t>
      </w:r>
      <w:proofErr w:type="spellStart"/>
      <w:r w:rsidRPr="003F6BA3">
        <w:rPr>
          <w:rFonts w:ascii="Tahoma" w:hAnsi="Tahoma" w:cs="Tahoma"/>
          <w:szCs w:val="22"/>
          <w:lang w:val="el-GR"/>
        </w:rPr>
        <w:t>εργοδοτούμενους</w:t>
      </w:r>
      <w:proofErr w:type="spellEnd"/>
      <w:r w:rsidRPr="003F6BA3">
        <w:rPr>
          <w:rFonts w:ascii="Tahoma" w:hAnsi="Tahoma" w:cs="Tahoma"/>
          <w:szCs w:val="22"/>
          <w:lang w:val="el-GR"/>
        </w:rPr>
        <w:t xml:space="preserve"> από αυτόν ή συνεργαζόμενους με αυτόν ασχολούνται άμεσα με το περιεχόμενο της Σύμβασης και την εκτέλεση του Αντικειμένου </w:t>
      </w:r>
    </w:p>
    <w:p w14:paraId="4AA313A8"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Σε περίπτωση αθέτησης από τον Ανάδοχο της ως άνω υποχρέωσής του, η Εταιρεία διατηρεί το δικαίωμα να καταγγείλει τη Σύμβαση κατά τα οριζόμενα στο άρθρο 13 ή/και να κοστολογήσει και απαιτήσει πληρωμή για όλες τις ζημίες που τυχόν έχει υποστεί εξαιτίας της διαρροής.</w:t>
      </w:r>
    </w:p>
    <w:p w14:paraId="6D35EFF7"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Ο Ανάδοχος δεν θα προβαίνει σε οποιεσδήποτε δημόσιες δηλώσεις αναφορικά με το Αντικείμενο της Σύμβασης ή τα Προϊόντα που παραδίδει ή τις Υπηρεσίες που παρέχει στην Εταιρεία δυνάμει της Σύμβασης χωρίς την προηγούμενη έγκριση της Εταιρείας, και δεν θα μετέχει σε οποιαδήποτε δραστηριότητα η οποία συγκρούεται με τις υποχρεώσεις του έναντι της Εταιρείας δυνάμει της Σύμβασης. Δεν θα δεσμεύει την Εταιρεία με οποιοδήποτε τρόπο χωρίς την προηγούμενη γραπτή της συγκατάθεση και θα διευκρινίζει, όπου καθίσταται απαραίτητο, την υποχρέωσή του αυτή σε τρίτους.</w:t>
      </w:r>
    </w:p>
    <w:p w14:paraId="4943D210"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Ο Ανάδοχος δεν υπόκειται στις υποχρεώσεις του παρόντος άρθρου σε ότι αφορά στην τεχνογνωσία που ενδεχομένως αποκτά εξαιτίας της εκτέλεσης του Αντικειμένου της Σύμβασης.</w:t>
      </w:r>
    </w:p>
    <w:p w14:paraId="49DE890D"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Όλα τα αποτελέσματα-μελέτες, στοιχεία και κάθε άλλο έγγραφο ή αρχείο σχετικό με το έργο καθώς και όλα τα υπόλοιπα παραδοτέα, που θα αποκτηθούν ή θα αναπτυχθούν από τον Ανάδοχο με δαπάνες του, θα αποτελούν αποκλειστική ιδιοκτησία της Εταιρείας (εκτός και εάν ήδη υπάρχουν κατοχυρωμένα πνευματικά δικαιώματα), η οποία θα μπορεί να τα διαχειρίζεται και να τα εκμεταλλεύεται.</w:t>
      </w:r>
    </w:p>
    <w:p w14:paraId="793C9E5F"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Τα αποτελέσματα θα είναι πάντοτε στη διάθεση των νόμιμων εκπροσώπων της Εταιρείας κατά τη διάρκεια ισχύος της σύμβασης και εάν βρίσκονται στη κατοχή του Αναδόχου, θα παραδοθούν στην Εταιρεία κατά την καθ΄ οποιονδήποτε τρόπο λήξη ή λύση της σύμβασης. Σε περίπτωση αρχείων με στοιχεία σε ηλεκτρονική μορφή, ο Ανάδοχος υποχρεούται να συνοδεύσει την παράδοσή τους με έγγραφη τεκμηρίωση και με οδηγίες για την ανάκτηση /διαχείρισή τους. </w:t>
      </w:r>
    </w:p>
    <w:p w14:paraId="25949CDF"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Ο Ανάδοχος διαβεβαιώνει και εγγυάται ότι ουδείς τρίτος έχει ουδέν δικαίωμα επί του ως άνω έργου και σε κάθε περίπτωση αναλαμβάνει, δεσμεύεται και εγγυάται ότι θα αποκαταστήσει κάθε θετική και αποθετική ζημία και ηθική βλάβη που θα προκληθεί στην Εταιρεία. </w:t>
      </w:r>
    </w:p>
    <w:p w14:paraId="5152E250"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Επίσης, δεσμεύεται ότι θα αναλάβει τα οποιαδήποτε έξοδα (συμπεριλαμβανομένης και της ενδεχόμενης αποζημίωσης) εναντίον τρίτου μέρους που ισχυρίζεται κυριότητα πνευματικών δικαιωμάτων μέρους ή όλου του έργου.</w:t>
      </w:r>
    </w:p>
    <w:p w14:paraId="73C105F4"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Επιπλέον ο ανάδοχος υποχρεούται να τηρεί τα αναφερόμενα στον Γενικό Κανονισμό Προστασίας Δεδομένων (Άρθρα 4, 9, 10 ΓΚΠΔ) και στο ν.4624/2019 (Α΄ 137/29-08-2019) (Άρθρα 44, 46) </w:t>
      </w:r>
    </w:p>
    <w:p w14:paraId="4F0E5B40"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Ειδικότερα :</w:t>
      </w:r>
    </w:p>
    <w:p w14:paraId="74CF7898"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α. Οι πληροφορίες της Εταιρείας οι οποίες θα τύχουν οποιασδήποτε μορφής επεξεργασία από τον Ανάδοχο, τους εργαζόμενους, τους συνεργάτες αυτού και τους τυχόν υπεργολάβους (οποιαδήποτε σχέση έχουν με τον Ανάδοχο) ενδέχεται να περιέχουν και δεδομένα προσωπικού χαρακτήρα, όπως </w:t>
      </w:r>
      <w:r w:rsidRPr="003F6BA3">
        <w:rPr>
          <w:rFonts w:ascii="Tahoma" w:hAnsi="Tahoma" w:cs="Tahoma"/>
          <w:szCs w:val="22"/>
          <w:lang w:val="el-GR"/>
        </w:rPr>
        <w:lastRenderedPageBreak/>
        <w:t>ορίζονται (α) στον Γενικό Κανονισμό Προστασίας Δεδομένων (Άρθρα 4, 9, 10 ΓΚΠΔ) και (β) στο ν.4624/2019 (Α΄ 137/29-08-2019) (Άρθρα 44, 46).</w:t>
      </w:r>
    </w:p>
    <w:p w14:paraId="565250F5"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β. Η  επεξεργασία δεδομένων προσωπικού χαρακτήρα πραγματοποιείται αποκλειστικά για τον σκοπό που αφορά το αντικείμενο των υπηρεσιών που αναλαμβάνει να παράσχει ο Ανάδοχος στην Εταιρεία, δυνάμει της παρούσας Σύμβασης και μόνο στην έκταση που επιβάλλει ο σκοπός της επεξεργασίας σύμφωνα με το αντικείμενο των υπηρεσιών που έχει αναλάβει να παρέχει. </w:t>
      </w:r>
    </w:p>
    <w:p w14:paraId="2EF8BD04"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γ. Η επεξεργασία των δεδομένων προσωπικού χαρακτήρα θα εκτελείται σύμφωνα με τους όρους και συμφωνίες της παρούσας Σύμβασης και τις Οδηγίες της Εταιρείας. Ο Ανάδοχος δεσμεύεται ως προς την εφαρμογή και συμμόρφωση προς την  ισχύουσα νομοθεσία για την προστασία δεδομένων προσωπικού χαρακτήρα (ιδίως Γενικός Κανονισμός Προστασίας Δεδομένων – 2016/679/ΕΕ), όπως ερμηνεύεται ιδίως από τις  Αποφάσεις ή Γνωμοδοτήσεις της Αρχής Προστασίας Δεδομένων Προσωπικού Χαρακτήρα - ΑΠΔΠΧ) και του Ευρωπαϊκού Συμβουλίου Προστασίας Δεδομένων.  </w:t>
      </w:r>
    </w:p>
    <w:p w14:paraId="17781F84"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δ. Τα αρχεία που δημιουργούνται με την συλλογή, επεξεργασία και αποθήκευση των πληροφοριών που ενδέχεται να περιέχουν και προσωπικά δεδομένα, και γενικότερα όλων των ανάλογων μορφών αρχείων και πληροφοριών της Εταιρείας, από τον Ανάδοχο, ανήκουν κατ' αποκλειστικότητα στην Εταιρεία.</w:t>
      </w:r>
    </w:p>
    <w:p w14:paraId="765DD55B" w14:textId="77777777" w:rsidR="006D153E" w:rsidRPr="003F6BA3" w:rsidRDefault="006D153E" w:rsidP="006D153E">
      <w:pPr>
        <w:rPr>
          <w:rFonts w:ascii="Tahoma" w:hAnsi="Tahoma" w:cs="Tahoma"/>
          <w:szCs w:val="22"/>
          <w:lang w:val="el-GR"/>
        </w:rPr>
      </w:pPr>
      <w:r w:rsidRPr="003F6BA3">
        <w:rPr>
          <w:rFonts w:ascii="Tahoma" w:hAnsi="Tahoma" w:cs="Tahoma"/>
          <w:szCs w:val="22"/>
          <w:lang w:val="el-GR"/>
        </w:rPr>
        <w:t xml:space="preserve">ε. Ο Ανάδοχος βεβαιώνει και εγγυάται στην Εταιρεία ότι θα λαμβάνει όλα τα απαραίτητα οργανωτικά και τεχνικά μέτρα για την ασφάλεια των πληροφοριών που ενδέχεται να περιέχουν και προσωπικά δεδομένα, και γενικότερα όλων των ανάλογων μορφών αρχείων και πληροφοριών της Εταιρείας, καθώς και για την προστασία τους από τυχαία ή αθέμιτη καταστροφή, τυχαία απώλεια, αλλοίωση, απαγορευμένη διάδοση και κάθε άλλη μορφή αθέμιτης επεξεργασίας, στο πλαίσιο των καθηκόντων του που πηγάζουν από την παρούσα Σύμβαση. </w:t>
      </w:r>
    </w:p>
    <w:p w14:paraId="083ED95F" w14:textId="77777777" w:rsidR="00D41FD6" w:rsidRPr="003F6BA3" w:rsidRDefault="00D41FD6">
      <w:pPr>
        <w:pStyle w:val="20"/>
        <w:rPr>
          <w:rFonts w:ascii="Tahoma" w:hAnsi="Tahoma" w:cs="Tahoma"/>
          <w:sz w:val="22"/>
          <w:lang w:val="el-GR"/>
        </w:rPr>
      </w:pPr>
      <w:bookmarkStart w:id="141" w:name="_Toc213845693"/>
      <w:bookmarkStart w:id="142" w:name="_Toc223534671"/>
      <w:r w:rsidRPr="003F6BA3">
        <w:rPr>
          <w:rFonts w:ascii="Tahoma" w:hAnsi="Tahoma" w:cs="Tahoma"/>
          <w:sz w:val="22"/>
          <w:lang w:val="el-GR"/>
        </w:rPr>
        <w:t>4.4</w:t>
      </w:r>
      <w:r w:rsidRPr="003F6BA3">
        <w:rPr>
          <w:rFonts w:ascii="Tahoma" w:hAnsi="Tahoma" w:cs="Tahoma"/>
          <w:sz w:val="22"/>
          <w:lang w:val="el-GR"/>
        </w:rPr>
        <w:tab/>
        <w:t>Υπεργολαβία</w:t>
      </w:r>
      <w:bookmarkEnd w:id="141"/>
      <w:bookmarkEnd w:id="142"/>
    </w:p>
    <w:p w14:paraId="6E25CCB4" w14:textId="77777777" w:rsidR="00D41FD6" w:rsidRPr="003F6BA3" w:rsidRDefault="00D41FD6">
      <w:pPr>
        <w:rPr>
          <w:rFonts w:ascii="Tahoma" w:hAnsi="Tahoma" w:cs="Tahoma"/>
          <w:szCs w:val="22"/>
          <w:lang w:val="el-GR"/>
        </w:rPr>
      </w:pPr>
      <w:r w:rsidRPr="003F6BA3">
        <w:rPr>
          <w:rFonts w:ascii="Tahoma" w:hAnsi="Tahoma" w:cs="Tahoma"/>
          <w:b/>
          <w:bCs/>
          <w:szCs w:val="22"/>
          <w:lang w:val="el-GR"/>
        </w:rPr>
        <w:t xml:space="preserve">4.4.1. </w:t>
      </w:r>
      <w:r w:rsidRPr="003F6BA3">
        <w:rPr>
          <w:rFonts w:ascii="Tahoma" w:hAnsi="Tahoma" w:cs="Tahoma"/>
          <w:szCs w:val="22"/>
          <w:lang w:val="el-GR"/>
        </w:rPr>
        <w:t xml:space="preserve">Ο </w:t>
      </w:r>
      <w:r w:rsidR="00FD6556" w:rsidRPr="003F6BA3">
        <w:rPr>
          <w:rFonts w:ascii="Tahoma" w:hAnsi="Tahoma" w:cs="Tahoma"/>
          <w:szCs w:val="22"/>
          <w:lang w:val="el-GR"/>
        </w:rPr>
        <w:t>α</w:t>
      </w:r>
      <w:r w:rsidRPr="003F6BA3">
        <w:rPr>
          <w:rFonts w:ascii="Tahoma" w:hAnsi="Tahoma" w:cs="Tahoma"/>
          <w:szCs w:val="22"/>
          <w:lang w:val="el-GR"/>
        </w:rPr>
        <w:t xml:space="preserve">νάδοχος δεν απαλλάσσεται από τις συμβατικές του υποχρεώσεις και ευθύνες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κυρίου αναδόχου. </w:t>
      </w:r>
    </w:p>
    <w:p w14:paraId="7C029B54" w14:textId="1FA642AE" w:rsidR="00D41FD6" w:rsidRPr="003F6BA3" w:rsidRDefault="00D41FD6">
      <w:pPr>
        <w:rPr>
          <w:rFonts w:ascii="Tahoma" w:hAnsi="Tahoma" w:cs="Tahoma"/>
          <w:szCs w:val="22"/>
          <w:lang w:val="el-GR"/>
        </w:rPr>
      </w:pPr>
      <w:r w:rsidRPr="003F6BA3">
        <w:rPr>
          <w:rFonts w:ascii="Tahoma" w:hAnsi="Tahoma" w:cs="Tahoma"/>
          <w:b/>
          <w:bCs/>
          <w:szCs w:val="22"/>
          <w:lang w:val="el-GR"/>
        </w:rPr>
        <w:t xml:space="preserve">4.4.2. </w:t>
      </w:r>
      <w:r w:rsidRPr="003F6BA3">
        <w:rPr>
          <w:rFonts w:ascii="Tahoma" w:hAnsi="Tahoma" w:cs="Tahoma"/>
          <w:szCs w:val="22"/>
          <w:lang w:val="el-GR"/>
        </w:rPr>
        <w:t xml:space="preserve">Κατά την υπογραφή της σύμβασης ο κύριος ανάδοχος υποχρεούται να αναφέρει στην αναθέτουσα αρχή το όνομα, τα στοιχεία επικοινωνίας και τους νόμιμους εκπροσώπους των υπεργολάβων του, οι οποίοι συμμετέχουν στην εκτέλεση αυτής, εφόσον είναι γνωστά τη συγκεκριμένη χρονική στιγμή.  Επιπλέον, υποχρεούται να γνωστοποιεί στην αναθέτουσα αρχή κάθε αλλαγή των πληροφοριών αυτών, κατά τη διάρκεια της σύμβασης, καθώς και τις απαιτούμενες πληροφορίες σχετικά με κάθε νέο υπεργολάβο, τον οποίο ο κύριος ανάδοχος χρησιμοποιεί εν συνεχεία στην εν λόγω σύμβαση, προσκομίζοντας τα σχετικά συμφωνητικά/δηλώσεις συνεργασίας. Σε περίπτωση διακοπής της συνεργασίας του </w:t>
      </w:r>
      <w:r w:rsidR="00FD6556" w:rsidRPr="003F6BA3">
        <w:rPr>
          <w:rFonts w:ascii="Tahoma" w:hAnsi="Tahoma" w:cs="Tahoma"/>
          <w:szCs w:val="22"/>
          <w:lang w:val="el-GR"/>
        </w:rPr>
        <w:t xml:space="preserve">αναδόχου </w:t>
      </w:r>
      <w:r w:rsidRPr="003F6BA3">
        <w:rPr>
          <w:rFonts w:ascii="Tahoma" w:hAnsi="Tahoma" w:cs="Tahoma"/>
          <w:szCs w:val="22"/>
          <w:lang w:val="el-GR"/>
        </w:rPr>
        <w:t xml:space="preserve">με υπεργολάβο/ υπεργολάβους της σύμβασης, αυτός υποχρεούται σε άμεση γνωστοποίηση της διακοπής αυτής στην </w:t>
      </w:r>
      <w:r w:rsidR="00FD6556" w:rsidRPr="003F6BA3">
        <w:rPr>
          <w:rFonts w:ascii="Tahoma" w:hAnsi="Tahoma" w:cs="Tahoma"/>
          <w:szCs w:val="22"/>
          <w:lang w:val="el-GR"/>
        </w:rPr>
        <w:t>αναθέτουσα αρχή</w:t>
      </w:r>
      <w:r w:rsidRPr="003F6BA3">
        <w:rPr>
          <w:rFonts w:ascii="Tahoma" w:hAnsi="Tahoma" w:cs="Tahoma"/>
          <w:szCs w:val="22"/>
          <w:lang w:val="el-GR"/>
        </w:rPr>
        <w:t xml:space="preserve">, οφείλει δε να διασφαλίσει την ομαλή εκτέλεση του τμήματος/ των τμημάτων της σύμβασης είτε από τον ίδιο, είτε από νέο υπεργολάβο τον οποίο θα γνωστοποιήσει στην αναθέτουσα αρχή κατά την ως άνω διαδικασία. </w:t>
      </w:r>
    </w:p>
    <w:p w14:paraId="0B0DE14D" w14:textId="77777777" w:rsidR="00D41FD6" w:rsidRPr="003F6BA3" w:rsidRDefault="00D41FD6">
      <w:pPr>
        <w:rPr>
          <w:rFonts w:ascii="Tahoma" w:hAnsi="Tahoma" w:cs="Tahoma"/>
          <w:szCs w:val="22"/>
          <w:lang w:val="el-GR"/>
        </w:rPr>
      </w:pPr>
      <w:r w:rsidRPr="003F6BA3">
        <w:rPr>
          <w:rFonts w:ascii="Tahoma" w:hAnsi="Tahoma" w:cs="Tahoma"/>
          <w:b/>
          <w:bCs/>
          <w:szCs w:val="22"/>
          <w:lang w:val="el-GR"/>
        </w:rPr>
        <w:t>4.4.3.</w:t>
      </w:r>
      <w:r w:rsidRPr="003F6BA3">
        <w:rPr>
          <w:rFonts w:ascii="Tahoma" w:hAnsi="Tahoma" w:cs="Tahoma"/>
          <w:szCs w:val="22"/>
          <w:lang w:val="el-GR"/>
        </w:rPr>
        <w:t xml:space="preserve"> Η αναθέτουσα αρχή επαληθεύει τη συνδρομή των λόγων αποκλεισμού για τους υπεργολάβους, όπως αυτοί περιγράφονται στην παράγραφο 2.2.3 και με τα αποδεικτικά μέσα της παραγράφου 2.2.9.2 της παρούσ</w:t>
      </w:r>
      <w:r w:rsidR="0078197B" w:rsidRPr="003F6BA3">
        <w:rPr>
          <w:rFonts w:ascii="Tahoma" w:hAnsi="Tahoma" w:cs="Tahoma"/>
          <w:szCs w:val="22"/>
          <w:lang w:val="el-GR"/>
        </w:rPr>
        <w:t>α</w:t>
      </w:r>
      <w:r w:rsidRPr="003F6BA3">
        <w:rPr>
          <w:rFonts w:ascii="Tahoma" w:hAnsi="Tahoma" w:cs="Tahoma"/>
          <w:szCs w:val="22"/>
          <w:lang w:val="el-GR"/>
        </w:rPr>
        <w:t xml:space="preserve">ς, εφόσον το(α) τμήμα(τα) της σύμβασης, το(α) οποίο(α) ο ανάδοχος προτίθεται να αναθέσει υπό μορφή υπεργολαβίας σε τρίτους, υπερβαίνουν σωρευτικά  το ποσοστό του τριάντα τοις εκατό (30%) της συνολικής αξίας της σύμβασης. Επιπλέον,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ως άνω ποσοστού. </w:t>
      </w:r>
    </w:p>
    <w:p w14:paraId="2E88FD26" w14:textId="77777777" w:rsidR="00D41FD6" w:rsidRPr="003F6BA3" w:rsidRDefault="00D41FD6">
      <w:pPr>
        <w:rPr>
          <w:rFonts w:ascii="Tahoma" w:hAnsi="Tahoma" w:cs="Tahoma"/>
          <w:szCs w:val="22"/>
          <w:lang w:val="el-GR"/>
        </w:rPr>
      </w:pPr>
      <w:r w:rsidRPr="003F6BA3">
        <w:rPr>
          <w:rFonts w:ascii="Tahoma" w:hAnsi="Tahoma" w:cs="Tahoma"/>
          <w:szCs w:val="22"/>
          <w:lang w:val="el-GR"/>
        </w:rPr>
        <w:lastRenderedPageBreak/>
        <w:t>Όταν από την ως άνω επαλήθευση προκύπτει ότι συντρέχουν λόγοι αποκλεισμού</w:t>
      </w:r>
      <w:r w:rsidR="0078197B" w:rsidRPr="003F6BA3">
        <w:rPr>
          <w:rFonts w:ascii="Tahoma" w:hAnsi="Tahoma" w:cs="Tahoma"/>
          <w:szCs w:val="22"/>
          <w:lang w:val="el-GR"/>
        </w:rPr>
        <w:t>,</w:t>
      </w:r>
      <w:r w:rsidRPr="003F6BA3">
        <w:rPr>
          <w:rFonts w:ascii="Tahoma" w:hAnsi="Tahoma" w:cs="Tahoma"/>
          <w:szCs w:val="22"/>
          <w:lang w:val="el-GR"/>
        </w:rPr>
        <w:t xml:space="preserve"> απαιτεί την αντικατάστασή του, κατά τα ειδικότερα αναφερόμενα στις παρ. 5 και 6 του άρθρου 131 του ν. 4412/2016. </w:t>
      </w:r>
    </w:p>
    <w:p w14:paraId="1CFBFC3C" w14:textId="763119FF" w:rsidR="00D41FD6" w:rsidRPr="003F6BA3" w:rsidRDefault="00D41FD6">
      <w:pPr>
        <w:pStyle w:val="20"/>
        <w:rPr>
          <w:rFonts w:ascii="Tahoma" w:hAnsi="Tahoma" w:cs="Tahoma"/>
          <w:sz w:val="22"/>
          <w:lang w:val="el-GR"/>
        </w:rPr>
      </w:pPr>
      <w:bookmarkStart w:id="143" w:name="_Toc213845694"/>
      <w:bookmarkStart w:id="144" w:name="_Toc223534672"/>
      <w:r w:rsidRPr="003F6BA3">
        <w:rPr>
          <w:rFonts w:ascii="Tahoma" w:hAnsi="Tahoma" w:cs="Tahoma"/>
          <w:sz w:val="22"/>
          <w:lang w:val="el-GR"/>
        </w:rPr>
        <w:t>4.5</w:t>
      </w:r>
      <w:r w:rsidRPr="003F6BA3">
        <w:rPr>
          <w:rFonts w:ascii="Tahoma" w:hAnsi="Tahoma" w:cs="Tahoma"/>
          <w:sz w:val="22"/>
          <w:lang w:val="el-GR"/>
        </w:rPr>
        <w:tab/>
        <w:t>Τροποποίηση σύμβασης κατά τη διάρκειά της</w:t>
      </w:r>
      <w:bookmarkEnd w:id="143"/>
      <w:bookmarkEnd w:id="144"/>
    </w:p>
    <w:p w14:paraId="0E197341" w14:textId="390CBC82" w:rsidR="00232DF9" w:rsidRPr="003F6BA3" w:rsidRDefault="00D41FD6">
      <w:pPr>
        <w:rPr>
          <w:rFonts w:ascii="Tahoma" w:hAnsi="Tahoma" w:cs="Tahoma"/>
          <w:i/>
          <w:iCs/>
          <w:color w:val="5B9BD5"/>
          <w:spacing w:val="5"/>
          <w:kern w:val="1"/>
          <w:szCs w:val="22"/>
          <w:lang w:val="el-GR"/>
        </w:rPr>
      </w:pPr>
      <w:r w:rsidRPr="003F6BA3">
        <w:rPr>
          <w:rFonts w:ascii="Tahoma" w:hAnsi="Tahoma" w:cs="Tahoma"/>
          <w:szCs w:val="22"/>
          <w:lang w:val="el-GR"/>
        </w:rPr>
        <w:t>Η σύμβαση μπορεί να τροποποιείται κατά τη διάρκειά της, χωρίς να απαιτείται νέα διαδικασία σύναψης σύμβασης, σύμφωνα με τους όρους και τις προϋποθέσεις του άρθρου 132 του ν. 4412/2016</w:t>
      </w:r>
      <w:r w:rsidR="00A071FC" w:rsidRPr="003F6BA3">
        <w:rPr>
          <w:rFonts w:ascii="Tahoma" w:hAnsi="Tahoma" w:cs="Tahoma"/>
          <w:szCs w:val="22"/>
          <w:lang w:val="el-GR"/>
        </w:rPr>
        <w:t>,</w:t>
      </w:r>
      <w:r w:rsidRPr="003F6BA3">
        <w:rPr>
          <w:rFonts w:ascii="Tahoma" w:hAnsi="Tahoma" w:cs="Tahoma"/>
          <w:szCs w:val="22"/>
          <w:lang w:val="el-GR"/>
        </w:rPr>
        <w:t xml:space="preserve"> κατόπιν γνωμοδότησης </w:t>
      </w:r>
      <w:r w:rsidR="00A071FC" w:rsidRPr="003F6BA3">
        <w:rPr>
          <w:rFonts w:ascii="Tahoma" w:hAnsi="Tahoma" w:cs="Tahoma"/>
          <w:szCs w:val="22"/>
          <w:lang w:val="el-GR"/>
        </w:rPr>
        <w:t>του αρμ</w:t>
      </w:r>
      <w:r w:rsidR="0078197B" w:rsidRPr="003F6BA3">
        <w:rPr>
          <w:rFonts w:ascii="Tahoma" w:hAnsi="Tahoma" w:cs="Tahoma"/>
          <w:szCs w:val="22"/>
          <w:lang w:val="el-GR"/>
        </w:rPr>
        <w:t>όδι</w:t>
      </w:r>
      <w:r w:rsidR="00A071FC" w:rsidRPr="003F6BA3">
        <w:rPr>
          <w:rFonts w:ascii="Tahoma" w:hAnsi="Tahoma" w:cs="Tahoma"/>
          <w:szCs w:val="22"/>
          <w:lang w:val="el-GR"/>
        </w:rPr>
        <w:t xml:space="preserve">ου οργάνου </w:t>
      </w:r>
      <w:r w:rsidR="00296829" w:rsidRPr="003F6BA3">
        <w:rPr>
          <w:rFonts w:ascii="Tahoma" w:hAnsi="Tahoma" w:cs="Tahoma"/>
          <w:szCs w:val="22"/>
          <w:lang w:val="el-GR"/>
        </w:rPr>
        <w:t>της αναθέτουσας αρχής.</w:t>
      </w:r>
      <w:r w:rsidR="00A071FC" w:rsidRPr="003F6BA3">
        <w:rPr>
          <w:rFonts w:ascii="Tahoma" w:hAnsi="Tahoma" w:cs="Tahoma"/>
          <w:szCs w:val="22"/>
          <w:lang w:val="el-GR"/>
        </w:rPr>
        <w:t xml:space="preserve"> </w:t>
      </w:r>
    </w:p>
    <w:p w14:paraId="724F5FF6" w14:textId="16A55C23" w:rsidR="003B030A" w:rsidRPr="003F6BA3" w:rsidRDefault="003B030A" w:rsidP="003B030A">
      <w:pPr>
        <w:rPr>
          <w:rFonts w:ascii="Tahoma" w:hAnsi="Tahoma" w:cs="Tahoma"/>
          <w:szCs w:val="22"/>
          <w:lang w:val="el-GR"/>
        </w:rPr>
      </w:pPr>
      <w:r w:rsidRPr="003F6BA3">
        <w:rPr>
          <w:rFonts w:ascii="Tahoma" w:hAnsi="Tahoma" w:cs="Tahoma"/>
          <w:szCs w:val="22"/>
          <w:lang w:val="el-GR"/>
        </w:rPr>
        <w:t xml:space="preserve">Μετά τη λύση της σύμβασης λόγω της έκπτωσης του αναδόχου, σύμφωνα με το άρθρο 203 του ν. 4412/2016 και την παράγραφο </w:t>
      </w:r>
      <w:r w:rsidR="00A071FC" w:rsidRPr="003F6BA3">
        <w:rPr>
          <w:rFonts w:ascii="Tahoma" w:hAnsi="Tahoma" w:cs="Tahoma"/>
          <w:szCs w:val="22"/>
          <w:lang w:val="el-GR"/>
        </w:rPr>
        <w:t>5</w:t>
      </w:r>
      <w:r w:rsidRPr="003F6BA3">
        <w:rPr>
          <w:rFonts w:ascii="Tahoma" w:hAnsi="Tahoma" w:cs="Tahoma"/>
          <w:szCs w:val="22"/>
          <w:lang w:val="el-GR"/>
        </w:rPr>
        <w:t>.</w:t>
      </w:r>
      <w:r w:rsidR="00A071FC" w:rsidRPr="003F6BA3">
        <w:rPr>
          <w:rFonts w:ascii="Tahoma" w:hAnsi="Tahoma" w:cs="Tahoma"/>
          <w:szCs w:val="22"/>
          <w:lang w:val="el-GR"/>
        </w:rPr>
        <w:t>2</w:t>
      </w:r>
      <w:r w:rsidRPr="003F6BA3">
        <w:rPr>
          <w:rFonts w:ascii="Tahoma" w:hAnsi="Tahoma" w:cs="Tahoma"/>
          <w:szCs w:val="22"/>
          <w:lang w:val="el-GR"/>
        </w:rPr>
        <w:t>. της παρούσ</w:t>
      </w:r>
      <w:r w:rsidR="00EE2780" w:rsidRPr="003F6BA3">
        <w:rPr>
          <w:rFonts w:ascii="Tahoma" w:hAnsi="Tahoma" w:cs="Tahoma"/>
          <w:szCs w:val="22"/>
          <w:lang w:val="el-GR"/>
        </w:rPr>
        <w:t>α</w:t>
      </w:r>
      <w:r w:rsidRPr="003F6BA3">
        <w:rPr>
          <w:rFonts w:ascii="Tahoma" w:hAnsi="Tahoma" w:cs="Tahoma"/>
          <w:szCs w:val="22"/>
          <w:lang w:val="el-GR"/>
        </w:rPr>
        <w:t xml:space="preserve">ς, όπως και σε περίπτωση καταγγελίας για </w:t>
      </w:r>
      <w:r w:rsidR="00EE2780" w:rsidRPr="003F6BA3">
        <w:rPr>
          <w:rFonts w:ascii="Tahoma" w:hAnsi="Tahoma" w:cs="Tahoma"/>
          <w:szCs w:val="22"/>
          <w:lang w:val="el-GR"/>
        </w:rPr>
        <w:t>τους</w:t>
      </w:r>
      <w:r w:rsidRPr="003F6BA3">
        <w:rPr>
          <w:rFonts w:ascii="Tahoma" w:hAnsi="Tahoma" w:cs="Tahoma"/>
          <w:szCs w:val="22"/>
          <w:lang w:val="el-GR"/>
        </w:rPr>
        <w:t xml:space="preserve"> λόγους της παραγράφου 4.6, πλην αυτού της περ. (α), η αναθέτουσα αρχή δύναται να προσκαλέσει τον επόμενο κατά σειρά κατάταξης οικονομικό φορέα που συμμετ</w:t>
      </w:r>
      <w:r w:rsidR="001A4598" w:rsidRPr="003F6BA3">
        <w:rPr>
          <w:rFonts w:ascii="Tahoma" w:hAnsi="Tahoma" w:cs="Tahoma"/>
          <w:szCs w:val="22"/>
          <w:lang w:val="el-GR"/>
        </w:rPr>
        <w:t>έχει</w:t>
      </w:r>
      <w:r w:rsidRPr="003F6BA3">
        <w:rPr>
          <w:rFonts w:ascii="Tahoma" w:hAnsi="Tahoma" w:cs="Tahoma"/>
          <w:szCs w:val="22"/>
          <w:lang w:val="el-GR"/>
        </w:rPr>
        <w:t xml:space="preserve"> στην παρούσα διαδικασία ανάθεσης της συγκεκριμένης σύμβασης και να του προτείνει να αναλάβει το ανεκτέλεστο </w:t>
      </w:r>
      <w:r w:rsidR="001A4598" w:rsidRPr="003F6BA3">
        <w:rPr>
          <w:rFonts w:ascii="Tahoma" w:hAnsi="Tahoma" w:cs="Tahoma"/>
          <w:szCs w:val="22"/>
          <w:lang w:val="el-GR"/>
        </w:rPr>
        <w:t>τμήμα</w:t>
      </w:r>
      <w:r w:rsidRPr="003F6BA3">
        <w:rPr>
          <w:rFonts w:ascii="Tahoma" w:hAnsi="Tahoma" w:cs="Tahoma"/>
          <w:szCs w:val="22"/>
          <w:lang w:val="el-GR"/>
        </w:rPr>
        <w:t xml:space="preserve"> της σύμβασης, με τους ίδιους όρους και προϋποθέσεις και </w:t>
      </w:r>
      <w:r w:rsidR="00EE2780" w:rsidRPr="003F6BA3">
        <w:rPr>
          <w:rFonts w:ascii="Tahoma" w:hAnsi="Tahoma" w:cs="Tahoma"/>
          <w:szCs w:val="22"/>
          <w:lang w:val="el-GR"/>
        </w:rPr>
        <w:t>μ</w:t>
      </w:r>
      <w:r w:rsidRPr="003F6BA3">
        <w:rPr>
          <w:rFonts w:ascii="Tahoma" w:hAnsi="Tahoma" w:cs="Tahoma"/>
          <w:szCs w:val="22"/>
          <w:lang w:val="el-GR"/>
        </w:rPr>
        <w:t>ε τίμημα που δεν θα υπερβαίνει την προσφορά που είχε υποβάλει ο έκπτωτος (ρήτρα υποκατάστασης)</w:t>
      </w:r>
      <w:r w:rsidR="00296829" w:rsidRPr="003F6BA3">
        <w:rPr>
          <w:rFonts w:ascii="Tahoma" w:hAnsi="Tahoma" w:cs="Tahoma"/>
          <w:szCs w:val="22"/>
          <w:lang w:val="el-GR"/>
        </w:rPr>
        <w:t>.</w:t>
      </w:r>
      <w:r w:rsidR="00EE2780" w:rsidRPr="003F6BA3">
        <w:rPr>
          <w:rFonts w:ascii="Tahoma" w:hAnsi="Tahoma" w:cs="Tahoma"/>
          <w:szCs w:val="22"/>
          <w:vertAlign w:val="superscript"/>
          <w:lang w:val="el-GR"/>
        </w:rPr>
        <w:t xml:space="preserve"> </w:t>
      </w:r>
      <w:r w:rsidRPr="003F6BA3">
        <w:rPr>
          <w:rFonts w:ascii="Tahoma" w:hAnsi="Tahoma" w:cs="Tahoma"/>
          <w:szCs w:val="22"/>
          <w:lang w:val="el-GR"/>
        </w:rPr>
        <w:t xml:space="preserve"> Η σύμβαση συνάπτεται, εφόσον εντός της τ</w:t>
      </w:r>
      <w:r w:rsidR="00FD6556" w:rsidRPr="003F6BA3">
        <w:rPr>
          <w:rFonts w:ascii="Tahoma" w:hAnsi="Tahoma" w:cs="Tahoma"/>
          <w:szCs w:val="22"/>
          <w:lang w:val="el-GR"/>
        </w:rPr>
        <w:t>αχ</w:t>
      </w:r>
      <w:r w:rsidRPr="003F6BA3">
        <w:rPr>
          <w:rFonts w:ascii="Tahoma" w:hAnsi="Tahoma" w:cs="Tahoma"/>
          <w:szCs w:val="22"/>
          <w:lang w:val="el-GR"/>
        </w:rPr>
        <w:t xml:space="preserve">θείσας προθεσμίας περιέλθει στην αναθέτουσα αρχή έγγραφη και ανεπιφύλακτη αποδοχή </w:t>
      </w:r>
      <w:r w:rsidR="006A67DF" w:rsidRPr="003F6BA3">
        <w:rPr>
          <w:rFonts w:ascii="Tahoma" w:hAnsi="Tahoma" w:cs="Tahoma"/>
          <w:szCs w:val="22"/>
          <w:lang w:val="el-GR"/>
        </w:rPr>
        <w:t>της πρόσκλησης</w:t>
      </w:r>
      <w:r w:rsidRPr="003F6BA3">
        <w:rPr>
          <w:rFonts w:ascii="Tahoma" w:hAnsi="Tahoma" w:cs="Tahoma"/>
          <w:szCs w:val="22"/>
          <w:lang w:val="el-GR"/>
        </w:rPr>
        <w:t xml:space="preserve">. Η άπρακτη πάροδος της προθεσμίας θεωρείται ως απόρριψη της πρότασης. Αν </w:t>
      </w:r>
      <w:r w:rsidR="006A67DF" w:rsidRPr="003F6BA3">
        <w:rPr>
          <w:rFonts w:ascii="Tahoma" w:hAnsi="Tahoma" w:cs="Tahoma"/>
          <w:szCs w:val="22"/>
          <w:lang w:val="el-GR"/>
        </w:rPr>
        <w:t>ο ανωτέρω</w:t>
      </w:r>
      <w:r w:rsidRPr="003F6BA3">
        <w:rPr>
          <w:rFonts w:ascii="Tahoma" w:hAnsi="Tahoma" w:cs="Tahoma"/>
          <w:szCs w:val="22"/>
          <w:lang w:val="el-GR"/>
        </w:rPr>
        <w:t xml:space="preserve"> δεν δεχθεί την πρόταση σύναψης σύμβασης, η αναθέτουσα αρχή προσκαλεί τον επόμενο υποψήφιο κατά σειρά κατάταξης, ακολουθώντας κατά τα λοιπά την ίδια διαδικασία.</w:t>
      </w:r>
    </w:p>
    <w:p w14:paraId="6A215435" w14:textId="1F5CA066" w:rsidR="00D41FD6" w:rsidRPr="003F6BA3" w:rsidRDefault="00D41FD6">
      <w:pPr>
        <w:pStyle w:val="20"/>
        <w:rPr>
          <w:rFonts w:ascii="Tahoma" w:hAnsi="Tahoma" w:cs="Tahoma"/>
          <w:sz w:val="22"/>
          <w:lang w:val="el-GR"/>
        </w:rPr>
      </w:pPr>
      <w:bookmarkStart w:id="145" w:name="_Toc213845695"/>
      <w:bookmarkStart w:id="146" w:name="_Toc223534673"/>
      <w:r w:rsidRPr="003F6BA3">
        <w:rPr>
          <w:rFonts w:ascii="Tahoma" w:hAnsi="Tahoma" w:cs="Tahoma"/>
          <w:sz w:val="22"/>
          <w:lang w:val="el-GR"/>
        </w:rPr>
        <w:t>4.6</w:t>
      </w:r>
      <w:r w:rsidRPr="003F6BA3">
        <w:rPr>
          <w:rFonts w:ascii="Tahoma" w:hAnsi="Tahoma" w:cs="Tahoma"/>
          <w:sz w:val="22"/>
          <w:lang w:val="el-GR"/>
        </w:rPr>
        <w:tab/>
        <w:t>Δικαίωμα μονομερούς λύσης της σύμβασης</w:t>
      </w:r>
      <w:bookmarkEnd w:id="145"/>
      <w:bookmarkEnd w:id="146"/>
    </w:p>
    <w:p w14:paraId="1BA85397" w14:textId="77777777" w:rsidR="00D41FD6" w:rsidRPr="003F6BA3" w:rsidRDefault="00D41FD6">
      <w:pPr>
        <w:rPr>
          <w:rFonts w:ascii="Tahoma" w:hAnsi="Tahoma" w:cs="Tahoma"/>
          <w:szCs w:val="22"/>
          <w:lang w:val="el-GR"/>
        </w:rPr>
      </w:pPr>
      <w:r w:rsidRPr="003F6BA3">
        <w:rPr>
          <w:rFonts w:ascii="Tahoma" w:hAnsi="Tahoma" w:cs="Tahoma"/>
          <w:b/>
          <w:bCs/>
          <w:szCs w:val="22"/>
          <w:lang w:val="el-GR"/>
        </w:rPr>
        <w:t>4.6.1.</w:t>
      </w:r>
      <w:r w:rsidRPr="003F6BA3">
        <w:rPr>
          <w:rFonts w:ascii="Tahoma" w:hAnsi="Tahoma" w:cs="Tahoma"/>
          <w:szCs w:val="22"/>
          <w:lang w:val="el-GR"/>
        </w:rPr>
        <w:t xml:space="preserve"> Η αναθέτουσα αρχή μπορεί, με τις προϋποθέσεις που ορίζουν οι κείμενες διατάξεις, να καταγγείλει τη σύμβαση κατά τη διάρκεια της εκτέλεσής της, εφόσον:</w:t>
      </w:r>
    </w:p>
    <w:p w14:paraId="239B95A2" w14:textId="77777777" w:rsidR="00D41FD6" w:rsidRPr="003F6BA3" w:rsidRDefault="00D41FD6">
      <w:pPr>
        <w:rPr>
          <w:rFonts w:ascii="Tahoma" w:hAnsi="Tahoma" w:cs="Tahoma"/>
          <w:szCs w:val="22"/>
          <w:lang w:val="el-GR"/>
        </w:rPr>
      </w:pPr>
      <w:r w:rsidRPr="003F6BA3">
        <w:rPr>
          <w:rFonts w:ascii="Tahoma" w:hAnsi="Tahoma" w:cs="Tahoma"/>
          <w:szCs w:val="22"/>
          <w:lang w:val="el-GR"/>
        </w:rPr>
        <w:t>α) η σύμβαση έχει υποστεί ουσιώδη τροποποίηση, κατά την έννοια της παρ. 4 του άρθρου 132 του ν. 4412/2016, που θα απαιτούσε νέα διαδικασία σύναψης σύμβασης</w:t>
      </w:r>
      <w:r w:rsidR="001A4598" w:rsidRPr="003F6BA3">
        <w:rPr>
          <w:rFonts w:ascii="Tahoma" w:hAnsi="Tahoma" w:cs="Tahoma"/>
          <w:szCs w:val="22"/>
          <w:lang w:val="el-GR"/>
        </w:rPr>
        <w:t>,</w:t>
      </w:r>
      <w:r w:rsidRPr="003F6BA3">
        <w:rPr>
          <w:rFonts w:ascii="Tahoma" w:hAnsi="Tahoma" w:cs="Tahoma"/>
          <w:szCs w:val="22"/>
          <w:lang w:val="el-GR"/>
        </w:rPr>
        <w:t xml:space="preserve"> </w:t>
      </w:r>
    </w:p>
    <w:p w14:paraId="22C83029" w14:textId="77777777" w:rsidR="00D41FD6" w:rsidRPr="003F6BA3" w:rsidRDefault="00D41FD6">
      <w:pPr>
        <w:rPr>
          <w:rFonts w:ascii="Tahoma" w:hAnsi="Tahoma" w:cs="Tahoma"/>
          <w:szCs w:val="22"/>
          <w:lang w:val="el-GR"/>
        </w:rPr>
      </w:pPr>
      <w:r w:rsidRPr="003F6BA3">
        <w:rPr>
          <w:rFonts w:ascii="Tahoma" w:hAnsi="Tahoma" w:cs="Tahoma"/>
          <w:szCs w:val="22"/>
          <w:lang w:val="el-GR"/>
        </w:rPr>
        <w:t>β) κατά το</w:t>
      </w:r>
      <w:r w:rsidR="00FD6556" w:rsidRPr="003F6BA3">
        <w:rPr>
          <w:rFonts w:ascii="Tahoma" w:hAnsi="Tahoma" w:cs="Tahoma"/>
          <w:szCs w:val="22"/>
          <w:lang w:val="el-GR"/>
        </w:rPr>
        <w:t>ν</w:t>
      </w:r>
      <w:r w:rsidRPr="003F6BA3">
        <w:rPr>
          <w:rFonts w:ascii="Tahoma" w:hAnsi="Tahoma" w:cs="Tahoma"/>
          <w:szCs w:val="22"/>
          <w:lang w:val="el-GR"/>
        </w:rPr>
        <w:t xml:space="preserve"> χρόνο της ανάθεσης της σύμβασης</w:t>
      </w:r>
      <w:r w:rsidR="001A4598" w:rsidRPr="003F6BA3">
        <w:rPr>
          <w:rFonts w:ascii="Tahoma" w:hAnsi="Tahoma" w:cs="Tahoma"/>
          <w:szCs w:val="22"/>
          <w:lang w:val="el-GR"/>
        </w:rPr>
        <w:t xml:space="preserve"> ο ανάδοχος</w:t>
      </w:r>
      <w:r w:rsidRPr="003F6BA3">
        <w:rPr>
          <w:rFonts w:ascii="Tahoma" w:hAnsi="Tahoma" w:cs="Tahoma"/>
          <w:szCs w:val="22"/>
          <w:lang w:val="el-GR"/>
        </w:rPr>
        <w:t xml:space="preserve"> τελούσε σε μια από τις καταστάσεις που αναφέρονται στην παράγραφο 2.2.3.1 και, ως εκ τούτου, </w:t>
      </w:r>
      <w:r w:rsidR="001A4598" w:rsidRPr="003F6BA3">
        <w:rPr>
          <w:rFonts w:ascii="Tahoma" w:hAnsi="Tahoma" w:cs="Tahoma"/>
          <w:szCs w:val="22"/>
          <w:lang w:val="el-GR"/>
        </w:rPr>
        <w:t xml:space="preserve">θα </w:t>
      </w:r>
      <w:r w:rsidRPr="003F6BA3">
        <w:rPr>
          <w:rFonts w:ascii="Tahoma" w:hAnsi="Tahoma" w:cs="Tahoma"/>
          <w:szCs w:val="22"/>
          <w:lang w:val="el-GR"/>
        </w:rPr>
        <w:t xml:space="preserve"> έπρεπε να </w:t>
      </w:r>
      <w:r w:rsidR="001A4598" w:rsidRPr="003F6BA3">
        <w:rPr>
          <w:rFonts w:ascii="Tahoma" w:hAnsi="Tahoma" w:cs="Tahoma"/>
          <w:szCs w:val="22"/>
          <w:lang w:val="el-GR"/>
        </w:rPr>
        <w:t>έχει</w:t>
      </w:r>
      <w:r w:rsidRPr="003F6BA3">
        <w:rPr>
          <w:rFonts w:ascii="Tahoma" w:hAnsi="Tahoma" w:cs="Tahoma"/>
          <w:szCs w:val="22"/>
          <w:lang w:val="el-GR"/>
        </w:rPr>
        <w:t xml:space="preserve"> αποκλειστεί από τη διαδικασία σύναψης της σύμβασης,</w:t>
      </w:r>
    </w:p>
    <w:p w14:paraId="74EC533B" w14:textId="77777777" w:rsidR="00D41FD6" w:rsidRPr="003F6BA3" w:rsidRDefault="00D41FD6">
      <w:pPr>
        <w:rPr>
          <w:rFonts w:ascii="Tahoma" w:hAnsi="Tahoma" w:cs="Tahoma"/>
          <w:szCs w:val="22"/>
          <w:lang w:val="el-GR"/>
        </w:rPr>
      </w:pPr>
      <w:r w:rsidRPr="003F6BA3">
        <w:rPr>
          <w:rFonts w:ascii="Tahoma" w:hAnsi="Tahoma" w:cs="Tahoma"/>
          <w:szCs w:val="22"/>
          <w:lang w:val="el-GR"/>
        </w:rPr>
        <w:t>γ) η σύμβαση δεν έπρεπε να ανατεθεί στον ανάδοχο λόγω σοβαρής παραβίασης των υποχρεώσεων που υπέχει από τις Συνθήκες και την Οδηγία 2014/24/ΕΕ, η οποία έχει αναγνωριστεί με απόφαση του Δικαστηρίου της Ένωσης στο πλαίσιο διαδικασίας δυνάμει του άρθρου 258 της ΣΛΕΕ.</w:t>
      </w:r>
    </w:p>
    <w:p w14:paraId="648A7CAF" w14:textId="77777777" w:rsidR="003B030A" w:rsidRPr="003F6BA3" w:rsidRDefault="003B030A" w:rsidP="003B030A">
      <w:pPr>
        <w:rPr>
          <w:rFonts w:ascii="Tahoma" w:hAnsi="Tahoma" w:cs="Tahoma"/>
          <w:szCs w:val="22"/>
          <w:lang w:val="el-GR"/>
        </w:rPr>
      </w:pPr>
      <w:r w:rsidRPr="003F6BA3">
        <w:rPr>
          <w:rFonts w:ascii="Tahoma" w:hAnsi="Tahoma" w:cs="Tahoma"/>
          <w:szCs w:val="22"/>
          <w:lang w:val="el-GR"/>
        </w:rPr>
        <w:t>δ) ο ανάδοχος καταδικαστεί αμετάκλητα, κατά τη διάρκεια εκτέλεσης της σύμβασης, για ένα από τα αδικήματα που αναφέρονται στην παρ. 2.2.3.1 της παρούσας,</w:t>
      </w:r>
    </w:p>
    <w:p w14:paraId="2FDE2ABB" w14:textId="77777777" w:rsidR="00FD6556" w:rsidRPr="003F6BA3" w:rsidRDefault="003B030A" w:rsidP="003B030A">
      <w:pPr>
        <w:rPr>
          <w:rFonts w:ascii="Tahoma" w:hAnsi="Tahoma" w:cs="Tahoma"/>
          <w:szCs w:val="22"/>
          <w:lang w:val="el-GR"/>
        </w:rPr>
      </w:pPr>
      <w:r w:rsidRPr="003F6BA3">
        <w:rPr>
          <w:rFonts w:ascii="Tahoma" w:hAnsi="Tahoma" w:cs="Tahoma"/>
          <w:szCs w:val="22"/>
          <w:lang w:val="el-GR"/>
        </w:rPr>
        <w:t>ε)</w:t>
      </w:r>
      <w:r w:rsidR="00A60B0D" w:rsidRPr="003F6BA3">
        <w:rPr>
          <w:rFonts w:ascii="Tahoma" w:hAnsi="Tahoma" w:cs="Tahoma"/>
          <w:szCs w:val="22"/>
          <w:lang w:val="el-GR"/>
        </w:rPr>
        <w:t xml:space="preserve"> </w:t>
      </w:r>
      <w:r w:rsidRPr="003F6BA3">
        <w:rPr>
          <w:rFonts w:ascii="Tahoma" w:hAnsi="Tahoma" w:cs="Tahoma"/>
          <w:szCs w:val="22"/>
          <w:lang w:val="el-GR"/>
        </w:rPr>
        <w:t xml:space="preserve">ο ανάδοχος πτωχεύσει ή υπαχθεί σε διαδικασία ειδικής εκκαθάρισης ή τεθεί υπό αναγκαστική διαχείριση από εκκαθαριστή ή από το δικαστήριο ή υπαχθεί σε διαδικασία πτωχευτικού συμβιβασμού ή αναστείλει τις επιχειρηματικές του δραστηριότητες ή υπαχθεί σε διαδικασία εξυγίανσης και δεν τηρεί τους όρους αυτής ή εάν βρεθεί σε οποιαδήποτε ανάλογη κατάσταση, </w:t>
      </w:r>
      <w:proofErr w:type="spellStart"/>
      <w:r w:rsidRPr="003F6BA3">
        <w:rPr>
          <w:rFonts w:ascii="Tahoma" w:hAnsi="Tahoma" w:cs="Tahoma"/>
          <w:szCs w:val="22"/>
          <w:lang w:val="el-GR"/>
        </w:rPr>
        <w:t>προκύπτουσα</w:t>
      </w:r>
      <w:proofErr w:type="spellEnd"/>
      <w:r w:rsidRPr="003F6BA3">
        <w:rPr>
          <w:rFonts w:ascii="Tahoma" w:hAnsi="Tahoma" w:cs="Tahoma"/>
          <w:szCs w:val="22"/>
          <w:lang w:val="el-GR"/>
        </w:rPr>
        <w:t xml:space="preserve"> από παρόμοια διαδικασία, προβλεπόμενη σε εθνικές διατάξεις νόμου</w:t>
      </w:r>
      <w:r w:rsidR="006B5E66" w:rsidRPr="003F6BA3">
        <w:rPr>
          <w:rFonts w:ascii="Tahoma" w:hAnsi="Tahoma" w:cs="Tahoma"/>
          <w:szCs w:val="22"/>
          <w:lang w:val="el-GR"/>
        </w:rPr>
        <w:t>,</w:t>
      </w:r>
      <w:r w:rsidR="009879E5" w:rsidRPr="003F6BA3">
        <w:rPr>
          <w:rFonts w:ascii="Tahoma" w:hAnsi="Tahoma" w:cs="Tahoma"/>
          <w:szCs w:val="22"/>
          <w:lang w:val="el-GR"/>
        </w:rPr>
        <w:t xml:space="preserve"> </w:t>
      </w:r>
    </w:p>
    <w:p w14:paraId="791A03A6" w14:textId="77777777" w:rsidR="003B030A" w:rsidRPr="003F6BA3" w:rsidRDefault="009879E5" w:rsidP="003B030A">
      <w:pPr>
        <w:rPr>
          <w:rFonts w:ascii="Tahoma" w:hAnsi="Tahoma" w:cs="Tahoma"/>
          <w:szCs w:val="22"/>
          <w:lang w:val="el-GR"/>
        </w:rPr>
      </w:pPr>
      <w:r w:rsidRPr="003F6BA3">
        <w:rPr>
          <w:rFonts w:ascii="Tahoma" w:hAnsi="Tahoma" w:cs="Tahoma"/>
          <w:szCs w:val="22"/>
          <w:lang w:val="el-GR"/>
        </w:rPr>
        <w:t xml:space="preserve">Η αναθέτουσα αρχή μπορεί να μην καταγγείλει τη σύμβαση, υπό την προϋπόθεση ότι </w:t>
      </w:r>
      <w:r w:rsidR="009B7ADD" w:rsidRPr="003F6BA3">
        <w:rPr>
          <w:rFonts w:ascii="Tahoma" w:hAnsi="Tahoma" w:cs="Tahoma"/>
          <w:szCs w:val="22"/>
          <w:lang w:val="el-GR"/>
        </w:rPr>
        <w:t xml:space="preserve">ο ανάδοχος </w:t>
      </w:r>
      <w:r w:rsidR="001A4598" w:rsidRPr="003F6BA3">
        <w:rPr>
          <w:rFonts w:ascii="Tahoma" w:hAnsi="Tahoma" w:cs="Tahoma"/>
          <w:szCs w:val="22"/>
          <w:lang w:val="el-GR"/>
        </w:rPr>
        <w:t>που</w:t>
      </w:r>
      <w:r w:rsidR="009B7ADD" w:rsidRPr="003F6BA3">
        <w:rPr>
          <w:rFonts w:ascii="Tahoma" w:hAnsi="Tahoma" w:cs="Tahoma"/>
          <w:szCs w:val="22"/>
          <w:lang w:val="el-GR"/>
        </w:rPr>
        <w:t xml:space="preserve"> θα βρεθεί σε μία </w:t>
      </w:r>
      <w:r w:rsidR="00FD6556" w:rsidRPr="003F6BA3">
        <w:rPr>
          <w:rFonts w:ascii="Tahoma" w:hAnsi="Tahoma" w:cs="Tahoma"/>
          <w:szCs w:val="22"/>
          <w:lang w:val="el-GR"/>
        </w:rPr>
        <w:t>από τις καταστάσεις</w:t>
      </w:r>
      <w:r w:rsidR="009B7ADD" w:rsidRPr="003F6BA3">
        <w:rPr>
          <w:rFonts w:ascii="Tahoma" w:hAnsi="Tahoma" w:cs="Tahoma"/>
          <w:szCs w:val="22"/>
          <w:lang w:val="el-GR"/>
        </w:rPr>
        <w:t xml:space="preserve"> που αναφέρονται στην περίπτωση αυτή</w:t>
      </w:r>
      <w:r w:rsidR="001A4598" w:rsidRPr="003F6BA3">
        <w:rPr>
          <w:rFonts w:ascii="Tahoma" w:hAnsi="Tahoma" w:cs="Tahoma"/>
          <w:szCs w:val="22"/>
          <w:lang w:val="el-GR"/>
        </w:rPr>
        <w:t>,</w:t>
      </w:r>
      <w:r w:rsidR="009B7ADD" w:rsidRPr="003F6BA3">
        <w:rPr>
          <w:rFonts w:ascii="Tahoma" w:hAnsi="Tahoma" w:cs="Tahoma"/>
          <w:szCs w:val="22"/>
          <w:lang w:val="el-GR"/>
        </w:rPr>
        <w:t xml:space="preserve"> </w:t>
      </w:r>
      <w:r w:rsidRPr="003F6BA3">
        <w:rPr>
          <w:rFonts w:ascii="Tahoma" w:hAnsi="Tahoma" w:cs="Tahoma"/>
          <w:szCs w:val="22"/>
          <w:lang w:val="el-GR"/>
        </w:rPr>
        <w:t>αποδεικνύ</w:t>
      </w:r>
      <w:r w:rsidR="009B7ADD" w:rsidRPr="003F6BA3">
        <w:rPr>
          <w:rFonts w:ascii="Tahoma" w:hAnsi="Tahoma" w:cs="Tahoma"/>
          <w:szCs w:val="22"/>
          <w:lang w:val="el-GR"/>
        </w:rPr>
        <w:t>ει</w:t>
      </w:r>
      <w:r w:rsidRPr="003F6BA3">
        <w:rPr>
          <w:rFonts w:ascii="Tahoma" w:hAnsi="Tahoma" w:cs="Tahoma"/>
          <w:szCs w:val="22"/>
          <w:lang w:val="el-GR"/>
        </w:rPr>
        <w:t xml:space="preserve"> ότι είναι σε θέση να εκτελέσει τη σύμβαση, λαμβάνοντας υπόψη τις ισχύουσες διατάξεις και τα μέτρα για τη συνέχιση της επιχειρηματικής του </w:t>
      </w:r>
      <w:r w:rsidR="006B5E66" w:rsidRPr="003F6BA3">
        <w:rPr>
          <w:rFonts w:ascii="Tahoma" w:hAnsi="Tahoma" w:cs="Tahoma"/>
          <w:szCs w:val="22"/>
          <w:lang w:val="el-GR"/>
        </w:rPr>
        <w:t>δραστηριότητας,</w:t>
      </w:r>
    </w:p>
    <w:p w14:paraId="760AEE96" w14:textId="77777777" w:rsidR="003B030A" w:rsidRPr="003F6BA3" w:rsidRDefault="003B030A" w:rsidP="003B030A">
      <w:pPr>
        <w:rPr>
          <w:rFonts w:ascii="Tahoma" w:hAnsi="Tahoma" w:cs="Tahoma"/>
          <w:szCs w:val="22"/>
          <w:lang w:val="el-GR"/>
        </w:rPr>
      </w:pPr>
      <w:proofErr w:type="spellStart"/>
      <w:r w:rsidRPr="003F6BA3">
        <w:rPr>
          <w:rFonts w:ascii="Tahoma" w:hAnsi="Tahoma" w:cs="Tahoma"/>
          <w:szCs w:val="22"/>
          <w:lang w:val="el-GR"/>
        </w:rPr>
        <w:t>στ</w:t>
      </w:r>
      <w:proofErr w:type="spellEnd"/>
      <w:r w:rsidRPr="003F6BA3">
        <w:rPr>
          <w:rFonts w:ascii="Tahoma" w:hAnsi="Tahoma" w:cs="Tahoma"/>
          <w:szCs w:val="22"/>
          <w:lang w:val="el-GR"/>
        </w:rPr>
        <w:t>) ο ανάδοχος παραβεί αποδεδειγμένα τις υποχρεώσεις του που απορρέουν από τη δέσμευση ακεραιότητας της παρ. 4.3.</w:t>
      </w:r>
      <w:r w:rsidR="00B30C56" w:rsidRPr="003F6BA3">
        <w:rPr>
          <w:rFonts w:ascii="Tahoma" w:hAnsi="Tahoma" w:cs="Tahoma"/>
          <w:szCs w:val="22"/>
          <w:lang w:val="el-GR"/>
        </w:rPr>
        <w:t>2</w:t>
      </w:r>
      <w:r w:rsidRPr="003F6BA3">
        <w:rPr>
          <w:rFonts w:ascii="Tahoma" w:hAnsi="Tahoma" w:cs="Tahoma"/>
          <w:szCs w:val="22"/>
          <w:lang w:val="el-GR"/>
        </w:rPr>
        <w:t>. της παρούσ</w:t>
      </w:r>
      <w:r w:rsidR="001A4598" w:rsidRPr="003F6BA3">
        <w:rPr>
          <w:rFonts w:ascii="Tahoma" w:hAnsi="Tahoma" w:cs="Tahoma"/>
          <w:szCs w:val="22"/>
          <w:lang w:val="el-GR"/>
        </w:rPr>
        <w:t>α</w:t>
      </w:r>
      <w:r w:rsidRPr="003F6BA3">
        <w:rPr>
          <w:rFonts w:ascii="Tahoma" w:hAnsi="Tahoma" w:cs="Tahoma"/>
          <w:szCs w:val="22"/>
          <w:lang w:val="el-GR"/>
        </w:rPr>
        <w:t xml:space="preserve">ς, </w:t>
      </w:r>
      <w:r w:rsidR="00FD6556" w:rsidRPr="003F6BA3">
        <w:rPr>
          <w:rFonts w:ascii="Tahoma" w:hAnsi="Tahoma" w:cs="Tahoma"/>
          <w:szCs w:val="22"/>
          <w:lang w:val="el-GR"/>
        </w:rPr>
        <w:t>όπ</w:t>
      </w:r>
      <w:r w:rsidRPr="003F6BA3">
        <w:rPr>
          <w:rFonts w:ascii="Tahoma" w:hAnsi="Tahoma" w:cs="Tahoma"/>
          <w:szCs w:val="22"/>
          <w:lang w:val="el-GR"/>
        </w:rPr>
        <w:t>ως αναλυτικά περιγράφονται στο συνημμένο στην παρούσα σχέδιο σύμβασης.</w:t>
      </w:r>
    </w:p>
    <w:p w14:paraId="1C6FF74A" w14:textId="77777777" w:rsidR="003B030A" w:rsidRPr="003F6BA3" w:rsidRDefault="003B030A" w:rsidP="003B030A">
      <w:pPr>
        <w:rPr>
          <w:rFonts w:ascii="Tahoma" w:hAnsi="Tahoma" w:cs="Tahoma"/>
          <w:strike/>
          <w:szCs w:val="22"/>
          <w:lang w:val="el-GR"/>
        </w:rPr>
      </w:pPr>
    </w:p>
    <w:p w14:paraId="0E6EA309" w14:textId="77777777" w:rsidR="003B030A" w:rsidRPr="003F6BA3" w:rsidRDefault="003B030A">
      <w:pPr>
        <w:rPr>
          <w:rFonts w:ascii="Tahoma" w:hAnsi="Tahoma" w:cs="Tahoma"/>
          <w:szCs w:val="22"/>
          <w:lang w:val="el-GR"/>
        </w:rPr>
      </w:pPr>
    </w:p>
    <w:p w14:paraId="457138E1" w14:textId="77777777" w:rsidR="00D41FD6" w:rsidRPr="003F6BA3" w:rsidRDefault="00D41FD6">
      <w:pPr>
        <w:rPr>
          <w:rFonts w:ascii="Tahoma" w:hAnsi="Tahoma" w:cs="Tahoma"/>
          <w:szCs w:val="22"/>
          <w:lang w:val="el-GR"/>
        </w:rPr>
      </w:pPr>
    </w:p>
    <w:p w14:paraId="239FFAD0" w14:textId="77777777" w:rsidR="00D41FD6" w:rsidRPr="003F6BA3" w:rsidRDefault="00D41FD6">
      <w:pPr>
        <w:rPr>
          <w:rFonts w:ascii="Tahoma" w:hAnsi="Tahoma" w:cs="Tahoma"/>
          <w:szCs w:val="22"/>
          <w:lang w:val="el-GR"/>
        </w:rPr>
      </w:pPr>
    </w:p>
    <w:p w14:paraId="4B65C6B1" w14:textId="77777777" w:rsidR="00D41FD6" w:rsidRPr="003F6BA3" w:rsidRDefault="00D41FD6">
      <w:pPr>
        <w:pStyle w:val="1"/>
        <w:rPr>
          <w:rFonts w:ascii="Tahoma" w:hAnsi="Tahoma" w:cs="Tahoma"/>
          <w:sz w:val="22"/>
          <w:szCs w:val="22"/>
          <w:lang w:val="el-GR"/>
        </w:rPr>
      </w:pPr>
      <w:bookmarkStart w:id="147" w:name="_Toc213845696"/>
      <w:bookmarkStart w:id="148" w:name="_Toc223534674"/>
      <w:r w:rsidRPr="003F6BA3">
        <w:rPr>
          <w:rFonts w:ascii="Tahoma" w:hAnsi="Tahoma" w:cs="Tahoma"/>
          <w:sz w:val="22"/>
          <w:szCs w:val="22"/>
          <w:lang w:val="el-GR"/>
        </w:rPr>
        <w:lastRenderedPageBreak/>
        <w:t>5.</w:t>
      </w:r>
      <w:r w:rsidRPr="003F6BA3">
        <w:rPr>
          <w:rFonts w:ascii="Tahoma" w:hAnsi="Tahoma" w:cs="Tahoma"/>
          <w:sz w:val="22"/>
          <w:szCs w:val="22"/>
          <w:lang w:val="el-GR"/>
        </w:rPr>
        <w:tab/>
        <w:t>ΕΙΔΙΚΟΙ ΟΡΟΙ ΕΚΤΕΛΕΣΗΣ ΤΗΣ ΣΥΜΒΑΣΗΣ</w:t>
      </w:r>
      <w:bookmarkEnd w:id="147"/>
      <w:bookmarkEnd w:id="148"/>
      <w:r w:rsidRPr="003F6BA3">
        <w:rPr>
          <w:rFonts w:ascii="Tahoma" w:hAnsi="Tahoma" w:cs="Tahoma"/>
          <w:sz w:val="22"/>
          <w:szCs w:val="22"/>
          <w:lang w:val="el-GR"/>
        </w:rPr>
        <w:t xml:space="preserve"> </w:t>
      </w:r>
    </w:p>
    <w:p w14:paraId="1A8458EF" w14:textId="44652604" w:rsidR="00D41FD6" w:rsidRPr="003F6BA3" w:rsidRDefault="00D41FD6">
      <w:pPr>
        <w:pStyle w:val="20"/>
        <w:rPr>
          <w:rFonts w:ascii="Tahoma" w:hAnsi="Tahoma" w:cs="Tahoma"/>
          <w:sz w:val="22"/>
          <w:lang w:val="el-GR"/>
        </w:rPr>
      </w:pPr>
      <w:bookmarkStart w:id="149" w:name="_Toc213845697"/>
      <w:bookmarkStart w:id="150" w:name="_Toc223534675"/>
      <w:r w:rsidRPr="003F6BA3">
        <w:rPr>
          <w:rFonts w:ascii="Tahoma" w:hAnsi="Tahoma" w:cs="Tahoma"/>
          <w:sz w:val="22"/>
          <w:lang w:val="el-GR"/>
        </w:rPr>
        <w:t>5.1</w:t>
      </w:r>
      <w:r w:rsidRPr="003F6BA3">
        <w:rPr>
          <w:rFonts w:ascii="Tahoma" w:hAnsi="Tahoma" w:cs="Tahoma"/>
          <w:sz w:val="22"/>
          <w:lang w:val="el-GR"/>
        </w:rPr>
        <w:tab/>
        <w:t>Τρόπος πληρωμής</w:t>
      </w:r>
      <w:bookmarkEnd w:id="149"/>
      <w:bookmarkEnd w:id="150"/>
    </w:p>
    <w:p w14:paraId="62547A20" w14:textId="77777777" w:rsidR="00CD6B0B" w:rsidRPr="003F6BA3" w:rsidRDefault="00D41FD6">
      <w:pPr>
        <w:rPr>
          <w:rFonts w:ascii="Tahoma" w:hAnsi="Tahoma" w:cs="Tahoma"/>
          <w:szCs w:val="22"/>
          <w:lang w:val="el-GR"/>
        </w:rPr>
      </w:pPr>
      <w:r w:rsidRPr="003F6BA3">
        <w:rPr>
          <w:rFonts w:ascii="Tahoma" w:hAnsi="Tahoma" w:cs="Tahoma"/>
          <w:b/>
          <w:bCs/>
          <w:szCs w:val="22"/>
          <w:lang w:val="el-GR"/>
        </w:rPr>
        <w:t>5.1.1.</w:t>
      </w:r>
      <w:r w:rsidRPr="003F6BA3">
        <w:rPr>
          <w:rFonts w:ascii="Tahoma" w:hAnsi="Tahoma" w:cs="Tahoma"/>
          <w:szCs w:val="22"/>
          <w:lang w:val="el-GR"/>
        </w:rPr>
        <w:t xml:space="preserve"> Η πληρωμή του αναδόχου θα πραγματοποιηθεί </w:t>
      </w:r>
      <w:r w:rsidR="00CD6B0B" w:rsidRPr="003F6BA3">
        <w:rPr>
          <w:rFonts w:ascii="Tahoma" w:hAnsi="Tahoma" w:cs="Tahoma"/>
          <w:szCs w:val="22"/>
          <w:lang w:val="el-GR"/>
        </w:rPr>
        <w:t xml:space="preserve">με ένα από τους παρακάτω τρόπους πληρωμής που θα δηλώσει ο υποψήφιος οικονομικός φορέας στον </w:t>
      </w:r>
      <w:proofErr w:type="spellStart"/>
      <w:r w:rsidR="00CD6B0B" w:rsidRPr="003F6BA3">
        <w:rPr>
          <w:rFonts w:ascii="Tahoma" w:hAnsi="Tahoma" w:cs="Tahoma"/>
          <w:szCs w:val="22"/>
          <w:lang w:val="el-GR"/>
        </w:rPr>
        <w:t>υποφάκελο</w:t>
      </w:r>
      <w:proofErr w:type="spellEnd"/>
      <w:r w:rsidR="00CD6B0B" w:rsidRPr="003F6BA3">
        <w:rPr>
          <w:rFonts w:ascii="Tahoma" w:hAnsi="Tahoma" w:cs="Tahoma"/>
          <w:szCs w:val="22"/>
          <w:lang w:val="el-GR"/>
        </w:rPr>
        <w:t xml:space="preserve"> της οικονομικής προσφοράς του. </w:t>
      </w:r>
    </w:p>
    <w:p w14:paraId="5DDE0B65" w14:textId="77777777" w:rsidR="00CD6B0B" w:rsidRPr="003F6BA3" w:rsidRDefault="00CD6B0B">
      <w:pPr>
        <w:rPr>
          <w:rFonts w:ascii="Tahoma" w:hAnsi="Tahoma" w:cs="Tahoma"/>
          <w:szCs w:val="22"/>
          <w:lang w:val="el-GR"/>
        </w:rPr>
      </w:pPr>
      <w:r w:rsidRPr="003F6BA3">
        <w:rPr>
          <w:rFonts w:ascii="Tahoma" w:hAnsi="Tahoma" w:cs="Tahoma"/>
          <w:szCs w:val="22"/>
          <w:lang w:val="el-GR"/>
        </w:rPr>
        <w:t>Στην περίπτωση που δεν έχει επιλεγεί με σαφήνεια ένας από τους κάτωθι τρόπους πληρωμής, θεωρείται ότι ο υποψήφιος Ανάδοχος αποδέχεται τον τρόπο πληρωμής που θα επιλέξει η Αναθέτουσα Αρχή.</w:t>
      </w:r>
    </w:p>
    <w:p w14:paraId="2A67FF81" w14:textId="5AE4CEE2" w:rsidR="00A34DD9" w:rsidRPr="003F6BA3" w:rsidRDefault="00A34DD9" w:rsidP="00A34DD9">
      <w:pPr>
        <w:rPr>
          <w:rFonts w:ascii="Tahoma" w:hAnsi="Tahoma" w:cs="Tahoma"/>
          <w:b/>
          <w:szCs w:val="22"/>
          <w:lang w:val="el-GR"/>
        </w:rPr>
      </w:pPr>
      <w:r w:rsidRPr="003F6BA3">
        <w:rPr>
          <w:rFonts w:ascii="Tahoma" w:hAnsi="Tahoma" w:cs="Tahoma"/>
          <w:b/>
          <w:szCs w:val="22"/>
          <w:lang w:val="el-GR"/>
        </w:rPr>
        <w:t xml:space="preserve">Τρόποι Πληρωμής: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8569"/>
      </w:tblGrid>
      <w:tr w:rsidR="008900B3" w:rsidRPr="00A25E88" w14:paraId="469C0027" w14:textId="77777777" w:rsidTr="007B44FD">
        <w:tc>
          <w:tcPr>
            <w:tcW w:w="456" w:type="dxa"/>
          </w:tcPr>
          <w:p w14:paraId="72C1BB39" w14:textId="77777777" w:rsidR="00A34DD9" w:rsidRPr="003F6BA3" w:rsidRDefault="00A34DD9" w:rsidP="005C57AD">
            <w:pPr>
              <w:rPr>
                <w:rFonts w:ascii="Tahoma" w:hAnsi="Tahoma" w:cs="Tahoma"/>
                <w:b/>
                <w:szCs w:val="22"/>
                <w:lang w:val="el-GR"/>
              </w:rPr>
            </w:pPr>
            <w:r w:rsidRPr="003F6BA3">
              <w:rPr>
                <w:rFonts w:ascii="Tahoma" w:hAnsi="Tahoma" w:cs="Tahoma"/>
                <w:b/>
                <w:szCs w:val="22"/>
                <w:lang w:val="el-GR"/>
              </w:rPr>
              <w:t>1)</w:t>
            </w:r>
          </w:p>
        </w:tc>
        <w:tc>
          <w:tcPr>
            <w:tcW w:w="8569" w:type="dxa"/>
          </w:tcPr>
          <w:p w14:paraId="0D385EDD" w14:textId="1D6BE3B0" w:rsidR="00A34DD9" w:rsidRPr="003F6BA3" w:rsidRDefault="00A34DD9" w:rsidP="005C57AD">
            <w:pPr>
              <w:rPr>
                <w:rFonts w:ascii="Tahoma" w:hAnsi="Tahoma" w:cs="Tahoma"/>
                <w:b/>
                <w:szCs w:val="22"/>
                <w:lang w:val="el-GR"/>
              </w:rPr>
            </w:pPr>
            <w:r w:rsidRPr="003F6BA3">
              <w:rPr>
                <w:rFonts w:ascii="Tahoma" w:hAnsi="Tahoma" w:cs="Tahoma"/>
                <w:szCs w:val="22"/>
                <w:lang w:val="el-GR"/>
              </w:rPr>
              <w:t xml:space="preserve">Το </w:t>
            </w:r>
            <w:r w:rsidRPr="003F6BA3">
              <w:rPr>
                <w:rFonts w:ascii="Tahoma" w:hAnsi="Tahoma" w:cs="Tahoma"/>
                <w:b/>
                <w:szCs w:val="22"/>
                <w:lang w:val="el-GR"/>
              </w:rPr>
              <w:t>100%</w:t>
            </w:r>
            <w:r w:rsidRPr="003F6BA3">
              <w:rPr>
                <w:rFonts w:ascii="Tahoma" w:hAnsi="Tahoma" w:cs="Tahoma"/>
                <w:szCs w:val="22"/>
                <w:lang w:val="el-GR"/>
              </w:rPr>
              <w:t xml:space="preserve"> της συμβατικής αξίας μετά την οριστική παραλαβή</w:t>
            </w:r>
            <w:r w:rsidR="005165E0" w:rsidRPr="003F6BA3">
              <w:rPr>
                <w:rFonts w:ascii="Tahoma" w:hAnsi="Tahoma" w:cs="Tahoma"/>
                <w:szCs w:val="22"/>
                <w:lang w:val="el-GR"/>
              </w:rPr>
              <w:t xml:space="preserve"> </w:t>
            </w:r>
            <w:r w:rsidRPr="003F6BA3">
              <w:rPr>
                <w:rFonts w:ascii="Tahoma" w:hAnsi="Tahoma" w:cs="Tahoma"/>
                <w:szCs w:val="22"/>
                <w:lang w:val="el-GR"/>
              </w:rPr>
              <w:t xml:space="preserve"> των υπηρεσιών</w:t>
            </w:r>
            <w:r w:rsidR="005165E0" w:rsidRPr="003F6BA3">
              <w:rPr>
                <w:rFonts w:ascii="Tahoma" w:hAnsi="Tahoma" w:cs="Tahoma"/>
                <w:szCs w:val="22"/>
                <w:lang w:val="el-GR"/>
              </w:rPr>
              <w:t xml:space="preserve"> </w:t>
            </w:r>
            <w:r w:rsidRPr="003F6BA3">
              <w:rPr>
                <w:rFonts w:ascii="Tahoma" w:hAnsi="Tahoma" w:cs="Tahoma"/>
                <w:szCs w:val="22"/>
                <w:lang w:val="el-GR"/>
              </w:rPr>
              <w:t>.</w:t>
            </w:r>
          </w:p>
        </w:tc>
      </w:tr>
      <w:tr w:rsidR="008900B3" w:rsidRPr="00A25E88" w14:paraId="0E97433A" w14:textId="77777777" w:rsidTr="007B44FD">
        <w:tc>
          <w:tcPr>
            <w:tcW w:w="456" w:type="dxa"/>
          </w:tcPr>
          <w:p w14:paraId="69BEB706" w14:textId="77777777" w:rsidR="00A34DD9" w:rsidRPr="003F6BA3" w:rsidRDefault="00A34DD9" w:rsidP="005C57AD">
            <w:pPr>
              <w:rPr>
                <w:rFonts w:ascii="Tahoma" w:hAnsi="Tahoma" w:cs="Tahoma"/>
                <w:b/>
                <w:szCs w:val="22"/>
                <w:lang w:val="el-GR"/>
              </w:rPr>
            </w:pPr>
            <w:r w:rsidRPr="003F6BA3">
              <w:rPr>
                <w:rFonts w:ascii="Tahoma" w:hAnsi="Tahoma" w:cs="Tahoma"/>
                <w:b/>
                <w:szCs w:val="22"/>
                <w:lang w:val="el-GR"/>
              </w:rPr>
              <w:t>2)</w:t>
            </w:r>
          </w:p>
        </w:tc>
        <w:tc>
          <w:tcPr>
            <w:tcW w:w="8569" w:type="dxa"/>
          </w:tcPr>
          <w:p w14:paraId="54805FBC" w14:textId="77777777" w:rsidR="00A34DD9" w:rsidRPr="003F6BA3" w:rsidRDefault="00A34DD9" w:rsidP="005C57AD">
            <w:pPr>
              <w:rPr>
                <w:rFonts w:ascii="Tahoma" w:hAnsi="Tahoma" w:cs="Tahoma"/>
                <w:szCs w:val="22"/>
                <w:lang w:val="el-GR"/>
              </w:rPr>
            </w:pPr>
            <w:r w:rsidRPr="003F6BA3">
              <w:rPr>
                <w:rFonts w:ascii="Tahoma" w:hAnsi="Tahoma" w:cs="Tahoma"/>
                <w:szCs w:val="22"/>
                <w:lang w:val="el-GR"/>
              </w:rPr>
              <w:t xml:space="preserve">α) </w:t>
            </w:r>
            <w:r w:rsidR="004B4645" w:rsidRPr="003F6BA3">
              <w:rPr>
                <w:rFonts w:ascii="Tahoma" w:hAnsi="Tahoma" w:cs="Tahoma"/>
                <w:szCs w:val="22"/>
                <w:lang w:val="el-GR"/>
              </w:rPr>
              <w:t xml:space="preserve">Χορήγηση έντοκης προκαταβολής μέχρι ποσοστού τριάντα τις εκατό (30%) του συμβατικού τιμήματος χωρίς Φ.Π.Α., με την κατάθεση ισόποσης εγγύησης, σύμφωνα με τα οριζόμενα στο άρθρο 72§7 του ν. 4412/2016 και της Παρ. 4.1 της παρούσας. Η παραπάνω προκαταβολή θα είναι έντοκη. Κατά την εξόφληση θα </w:t>
            </w:r>
            <w:proofErr w:type="spellStart"/>
            <w:r w:rsidR="004B4645" w:rsidRPr="003F6BA3">
              <w:rPr>
                <w:rFonts w:ascii="Tahoma" w:hAnsi="Tahoma" w:cs="Tahoma"/>
                <w:szCs w:val="22"/>
                <w:lang w:val="el-GR"/>
              </w:rPr>
              <w:t>παρακρατείται</w:t>
            </w:r>
            <w:proofErr w:type="spellEnd"/>
            <w:r w:rsidR="004B4645" w:rsidRPr="003F6BA3">
              <w:rPr>
                <w:rFonts w:ascii="Tahoma" w:hAnsi="Tahoma" w:cs="Tahoma"/>
                <w:szCs w:val="22"/>
                <w:lang w:val="el-GR"/>
              </w:rPr>
              <w:t xml:space="preserve"> τόκος επί της εισπραχθείσας προκαταβολής και για το χρονικό διάστημα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έντοκων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w:t>
            </w:r>
            <w:proofErr w:type="spellStart"/>
            <w:r w:rsidR="004B4645" w:rsidRPr="003F6BA3">
              <w:rPr>
                <w:rFonts w:ascii="Tahoma" w:hAnsi="Tahoma" w:cs="Tahoma"/>
                <w:szCs w:val="22"/>
                <w:lang w:val="el-GR"/>
              </w:rPr>
              <w:t>χορηγηθείσας</w:t>
            </w:r>
            <w:proofErr w:type="spellEnd"/>
            <w:r w:rsidR="004B4645" w:rsidRPr="003F6BA3">
              <w:rPr>
                <w:rFonts w:ascii="Tahoma" w:hAnsi="Tahoma" w:cs="Tahoma"/>
                <w:szCs w:val="22"/>
                <w:lang w:val="el-GR"/>
              </w:rPr>
              <w:t xml:space="preserve"> προκαταβολής. </w:t>
            </w:r>
          </w:p>
          <w:p w14:paraId="5BE5811E" w14:textId="7D0A403A" w:rsidR="00A34DD9" w:rsidRPr="003F6BA3" w:rsidRDefault="00A34DD9" w:rsidP="00317149">
            <w:pPr>
              <w:rPr>
                <w:rFonts w:ascii="Tahoma" w:hAnsi="Tahoma" w:cs="Tahoma"/>
                <w:szCs w:val="22"/>
                <w:lang w:val="el-GR"/>
              </w:rPr>
            </w:pPr>
            <w:r w:rsidRPr="003F6BA3">
              <w:rPr>
                <w:rFonts w:ascii="Tahoma" w:hAnsi="Tahoma" w:cs="Tahoma"/>
                <w:szCs w:val="22"/>
                <w:lang w:val="el-GR"/>
              </w:rPr>
              <w:t xml:space="preserve">β) </w:t>
            </w:r>
            <w:r w:rsidR="004B4645" w:rsidRPr="003F6BA3">
              <w:rPr>
                <w:rFonts w:ascii="Tahoma" w:hAnsi="Tahoma" w:cs="Tahoma"/>
                <w:szCs w:val="22"/>
                <w:lang w:val="el-GR"/>
              </w:rPr>
              <w:t xml:space="preserve">Καταβολή του υπόλοιπου του συμβατικού τιμήματος, μετά την οριστική ποιοτική και ποσοτική παραλαβή του συνόλου του Έργου, αφού παρακρατηθεί ο με τον παραπάνω τρόπο υπολογισθείς τόκος. </w:t>
            </w:r>
          </w:p>
        </w:tc>
      </w:tr>
      <w:tr w:rsidR="008900B3" w:rsidRPr="00A25E88" w14:paraId="0608F382" w14:textId="77777777" w:rsidTr="007B44FD">
        <w:tc>
          <w:tcPr>
            <w:tcW w:w="456" w:type="dxa"/>
          </w:tcPr>
          <w:p w14:paraId="5BFACE0D" w14:textId="77777777" w:rsidR="00A34DD9" w:rsidRPr="003F6BA3" w:rsidRDefault="00A412D7" w:rsidP="005C57AD">
            <w:pPr>
              <w:rPr>
                <w:rFonts w:ascii="Tahoma" w:hAnsi="Tahoma" w:cs="Tahoma"/>
                <w:b/>
                <w:szCs w:val="22"/>
                <w:lang w:val="el-GR"/>
              </w:rPr>
            </w:pPr>
            <w:r w:rsidRPr="003F6BA3">
              <w:rPr>
                <w:rFonts w:ascii="Tahoma" w:hAnsi="Tahoma" w:cs="Tahoma"/>
                <w:b/>
                <w:szCs w:val="22"/>
                <w:lang w:val="el-GR"/>
              </w:rPr>
              <w:t>3</w:t>
            </w:r>
            <w:r w:rsidR="00A34DD9" w:rsidRPr="003F6BA3">
              <w:rPr>
                <w:rFonts w:ascii="Tahoma" w:hAnsi="Tahoma" w:cs="Tahoma"/>
                <w:b/>
                <w:szCs w:val="22"/>
                <w:lang w:val="el-GR"/>
              </w:rPr>
              <w:t>)</w:t>
            </w:r>
          </w:p>
        </w:tc>
        <w:tc>
          <w:tcPr>
            <w:tcW w:w="8569" w:type="dxa"/>
          </w:tcPr>
          <w:p w14:paraId="3FBFBB97" w14:textId="77777777" w:rsidR="00A412D7" w:rsidRPr="003F6BA3" w:rsidRDefault="00A412D7" w:rsidP="00317149">
            <w:pPr>
              <w:rPr>
                <w:rFonts w:ascii="Tahoma" w:hAnsi="Tahoma" w:cs="Tahoma"/>
                <w:szCs w:val="22"/>
                <w:lang w:val="el-GR"/>
              </w:rPr>
            </w:pPr>
            <w:r w:rsidRPr="003F6BA3">
              <w:rPr>
                <w:rFonts w:ascii="Tahoma" w:hAnsi="Tahoma" w:cs="Tahoma"/>
                <w:szCs w:val="22"/>
                <w:lang w:val="el-GR"/>
              </w:rPr>
              <w:t xml:space="preserve">α) Χορήγηση έντοκης προκαταβολής μέχρι ποσοστού τριάντα τοις εκατό (30%) του συμβατικού τιμήματος χωρίς Φ.Π.Α., με την κατάθεση ισόποσης εγγύησης, σύμφωνα με τα οριζόμενα στο άρθρο 72§7 του ν. 4412/2016 και 4.1 της παρούσας. Η παραπάνω προκαταβολή θα είναι έντοκη. Κατά την εξόφληση θα </w:t>
            </w:r>
            <w:proofErr w:type="spellStart"/>
            <w:r w:rsidRPr="003F6BA3">
              <w:rPr>
                <w:rFonts w:ascii="Tahoma" w:hAnsi="Tahoma" w:cs="Tahoma"/>
                <w:szCs w:val="22"/>
                <w:lang w:val="el-GR"/>
              </w:rPr>
              <w:t>παρακρατείται</w:t>
            </w:r>
            <w:proofErr w:type="spellEnd"/>
            <w:r w:rsidRPr="003F6BA3">
              <w:rPr>
                <w:rFonts w:ascii="Tahoma" w:hAnsi="Tahoma" w:cs="Tahoma"/>
                <w:szCs w:val="22"/>
                <w:lang w:val="el-GR"/>
              </w:rPr>
              <w:t xml:space="preserve"> τόκος επί της εισπραχθείσας προκαταβολής και για το χρονικό διάστημα υπολογιζόμενου από την ημερομηνία λήψεως μέχρι την ημερομηνία οριστικής και ποιοτικής παραλαβής. Για τον υπολογισμό του τόκου θα λαμβάνεται υπόψη το ύψος του επιτοκίου των εντόκων γραμματίων του Δημοσίου 12μηνης διάρκειας που θα ισχύει κατά την ημερομηνία λήψης της προκαταβολής προσαυξημένο κατά 0,25 ποσοστιαίες μονάδες το οποίο θα παραμένει σταθερό μέχρι την εξάντληση του ποσού της </w:t>
            </w:r>
            <w:proofErr w:type="spellStart"/>
            <w:r w:rsidRPr="003F6BA3">
              <w:rPr>
                <w:rFonts w:ascii="Tahoma" w:hAnsi="Tahoma" w:cs="Tahoma"/>
                <w:szCs w:val="22"/>
                <w:lang w:val="el-GR"/>
              </w:rPr>
              <w:t>χορηγηθείσας</w:t>
            </w:r>
            <w:proofErr w:type="spellEnd"/>
            <w:r w:rsidRPr="003F6BA3">
              <w:rPr>
                <w:rFonts w:ascii="Tahoma" w:hAnsi="Tahoma" w:cs="Tahoma"/>
                <w:szCs w:val="22"/>
                <w:lang w:val="el-GR"/>
              </w:rPr>
              <w:t xml:space="preserve"> προκαταβολής. </w:t>
            </w:r>
          </w:p>
          <w:p w14:paraId="562C8C23" w14:textId="77704650" w:rsidR="00A34DD9" w:rsidRPr="003F6BA3" w:rsidRDefault="00A412D7" w:rsidP="002612F5">
            <w:pPr>
              <w:pStyle w:val="Default"/>
              <w:widowControl/>
              <w:suppressAutoHyphens w:val="0"/>
              <w:autoSpaceDE w:val="0"/>
              <w:autoSpaceDN w:val="0"/>
              <w:adjustRightInd w:val="0"/>
              <w:jc w:val="both"/>
              <w:rPr>
                <w:rFonts w:ascii="Tahoma" w:hAnsi="Tahoma" w:cs="Tahoma"/>
                <w:sz w:val="22"/>
                <w:szCs w:val="22"/>
              </w:rPr>
            </w:pPr>
            <w:r w:rsidRPr="003F6BA3">
              <w:rPr>
                <w:rFonts w:ascii="Tahoma" w:eastAsia="Times New Roman" w:hAnsi="Tahoma" w:cs="Tahoma"/>
                <w:color w:val="auto"/>
                <w:sz w:val="22"/>
                <w:szCs w:val="22"/>
                <w:lang w:bidi="ar-SA"/>
              </w:rPr>
              <w:t>β) Τμηματική απολογιστική καταβολή της συμβατικής αξίας εκάστης δράσης, μετά την παραλαβή του συνόλου των παραδοτέων κάθε φάσης και αφού αφαιρεθεί : (</w:t>
            </w:r>
            <w:proofErr w:type="spellStart"/>
            <w:r w:rsidRPr="003F6BA3">
              <w:rPr>
                <w:rFonts w:ascii="Tahoma" w:eastAsia="Times New Roman" w:hAnsi="Tahoma" w:cs="Tahoma"/>
                <w:color w:val="auto"/>
                <w:sz w:val="22"/>
                <w:szCs w:val="22"/>
                <w:lang w:val="en-GB" w:bidi="ar-SA"/>
              </w:rPr>
              <w:t>i</w:t>
            </w:r>
            <w:proofErr w:type="spellEnd"/>
            <w:r w:rsidRPr="003F6BA3">
              <w:rPr>
                <w:rFonts w:ascii="Tahoma" w:eastAsia="Times New Roman" w:hAnsi="Tahoma" w:cs="Tahoma"/>
                <w:color w:val="auto"/>
                <w:sz w:val="22"/>
                <w:szCs w:val="22"/>
                <w:lang w:bidi="ar-SA"/>
              </w:rPr>
              <w:t xml:space="preserve">) ποσοστό της </w:t>
            </w:r>
            <w:proofErr w:type="spellStart"/>
            <w:r w:rsidRPr="003F6BA3">
              <w:rPr>
                <w:rFonts w:ascii="Tahoma" w:eastAsia="Times New Roman" w:hAnsi="Tahoma" w:cs="Tahoma"/>
                <w:color w:val="auto"/>
                <w:sz w:val="22"/>
                <w:szCs w:val="22"/>
                <w:lang w:bidi="ar-SA"/>
              </w:rPr>
              <w:t>χορηγηθείσας</w:t>
            </w:r>
            <w:proofErr w:type="spellEnd"/>
            <w:r w:rsidRPr="003F6BA3">
              <w:rPr>
                <w:rFonts w:ascii="Tahoma" w:eastAsia="Times New Roman" w:hAnsi="Tahoma" w:cs="Tahoma"/>
                <w:color w:val="auto"/>
                <w:sz w:val="22"/>
                <w:szCs w:val="22"/>
                <w:lang w:bidi="ar-SA"/>
              </w:rPr>
              <w:t xml:space="preserve"> προκαταβολής ίσο προς το ανωτέρω ποσοστό της πληρωμής που καταβάλλεται (αναλογική απόσβεση προκαταβολής) το οποίο θα υπολογίζεται για κάθε τμηματική πληρωμή, και (</w:t>
            </w:r>
            <w:r w:rsidRPr="003F6BA3">
              <w:rPr>
                <w:rFonts w:ascii="Tahoma" w:eastAsia="Times New Roman" w:hAnsi="Tahoma" w:cs="Tahoma"/>
                <w:color w:val="auto"/>
                <w:sz w:val="22"/>
                <w:szCs w:val="22"/>
                <w:lang w:val="en-GB" w:bidi="ar-SA"/>
              </w:rPr>
              <w:t>ii</w:t>
            </w:r>
            <w:r w:rsidRPr="003F6BA3">
              <w:rPr>
                <w:rFonts w:ascii="Tahoma" w:eastAsia="Times New Roman" w:hAnsi="Tahoma" w:cs="Tahoma"/>
                <w:color w:val="auto"/>
                <w:sz w:val="22"/>
                <w:szCs w:val="22"/>
                <w:lang w:bidi="ar-SA"/>
              </w:rPr>
              <w:t xml:space="preserve">) ο αντίστοιχος τόκος της προκαταβολής, ο οποίος θα υπολογίζεται για το χρονικό διάστημα από την ημερομηνία λήψεως της προκαταβολής μέχρι την ημερομηνία έκδοσης Απόφασης Οριστικής Ποσοτικής και Ποιοτικής Παραλαβής του Έργου. </w:t>
            </w:r>
          </w:p>
        </w:tc>
      </w:tr>
    </w:tbl>
    <w:p w14:paraId="63819BE5" w14:textId="77777777" w:rsidR="00CB7C6E" w:rsidRPr="003F6BA3" w:rsidRDefault="00CB7C6E">
      <w:pPr>
        <w:rPr>
          <w:rFonts w:ascii="Tahoma" w:hAnsi="Tahoma" w:cs="Tahoma"/>
          <w:szCs w:val="22"/>
          <w:lang w:val="el-GR"/>
        </w:rPr>
      </w:pPr>
    </w:p>
    <w:p w14:paraId="582AFBD9" w14:textId="77777777" w:rsidR="00CD6B0B" w:rsidRPr="003F6BA3" w:rsidRDefault="00CD6B0B">
      <w:pPr>
        <w:rPr>
          <w:rFonts w:ascii="Tahoma" w:hAnsi="Tahoma" w:cs="Tahoma"/>
          <w:szCs w:val="22"/>
          <w:lang w:val="el-GR"/>
        </w:rPr>
      </w:pPr>
      <w:r w:rsidRPr="003F6BA3">
        <w:rPr>
          <w:rFonts w:ascii="Tahoma" w:hAnsi="Tahoma" w:cs="Tahoma"/>
          <w:szCs w:val="22"/>
          <w:lang w:val="el-GR"/>
        </w:rPr>
        <w:t>Επισημαίνεται ότι η παραπάνω προκαταβολή δύναται να χορηγηθεί και τμηματικά.</w:t>
      </w:r>
    </w:p>
    <w:p w14:paraId="10340702" w14:textId="7423E5BD" w:rsidR="00D41FD6" w:rsidRPr="003F6BA3" w:rsidRDefault="00D41FD6">
      <w:pPr>
        <w:rPr>
          <w:rFonts w:ascii="Tahoma" w:hAnsi="Tahoma" w:cs="Tahoma"/>
          <w:szCs w:val="22"/>
          <w:lang w:val="el-GR"/>
        </w:rPr>
      </w:pPr>
      <w:r w:rsidRPr="003F6BA3">
        <w:rPr>
          <w:rFonts w:ascii="Tahoma" w:hAnsi="Tahoma" w:cs="Tahoma"/>
          <w:szCs w:val="22"/>
          <w:lang w:val="el-GR"/>
        </w:rPr>
        <w:t>Η πληρωμή του συμβατικού τιμήματος θα γίνεται με την προσκόμιση των ν</w:t>
      </w:r>
      <w:r w:rsidR="00FD6556" w:rsidRPr="003F6BA3">
        <w:rPr>
          <w:rFonts w:ascii="Tahoma" w:hAnsi="Tahoma" w:cs="Tahoma"/>
          <w:szCs w:val="22"/>
          <w:lang w:val="el-GR"/>
        </w:rPr>
        <w:t>όμιμων</w:t>
      </w:r>
      <w:r w:rsidRPr="003F6BA3">
        <w:rPr>
          <w:rFonts w:ascii="Tahoma" w:hAnsi="Tahoma" w:cs="Tahoma"/>
          <w:szCs w:val="22"/>
          <w:lang w:val="el-GR"/>
        </w:rPr>
        <w:t xml:space="preserve"> παραστατικών και δικαιολογητικών που προβλέπονται από τις διατάξεις του άρθρου 200 παρ. 5 του ν. 4412/2016, καθώς και κάθε άλλου δικαιολογητικού που τυχόν ήθελε ζητηθεί από τις αρμόδιες υπηρεσίες που διενεργούν τον έλεγχο και την πληρωμή.</w:t>
      </w:r>
      <w:r w:rsidRPr="003F6BA3">
        <w:rPr>
          <w:rFonts w:ascii="Tahoma" w:hAnsi="Tahoma" w:cs="Tahoma"/>
          <w:color w:val="FFFF00"/>
          <w:szCs w:val="22"/>
          <w:lang w:val="el-GR"/>
        </w:rPr>
        <w:t xml:space="preserve"> </w:t>
      </w:r>
      <w:r w:rsidR="004656AA" w:rsidRPr="003F6BA3">
        <w:rPr>
          <w:rFonts w:ascii="Tahoma" w:hAnsi="Tahoma" w:cs="Tahoma"/>
          <w:color w:val="FFFF00"/>
          <w:szCs w:val="22"/>
          <w:lang w:val="el-GR"/>
        </w:rPr>
        <w:t xml:space="preserve"> </w:t>
      </w:r>
      <w:r w:rsidR="004656AA" w:rsidRPr="003F6BA3">
        <w:rPr>
          <w:rFonts w:ascii="Tahoma" w:hAnsi="Tahoma" w:cs="Tahoma"/>
          <w:szCs w:val="22"/>
          <w:lang w:val="el-GR"/>
        </w:rPr>
        <w:t xml:space="preserve">Πιο συγκεκριμένα, α) Πρωτόκολλο οριστικής παραλαβής </w:t>
      </w:r>
      <w:r w:rsidR="004656AA" w:rsidRPr="003F6BA3">
        <w:rPr>
          <w:rFonts w:ascii="Tahoma" w:hAnsi="Tahoma" w:cs="Tahoma"/>
          <w:szCs w:val="22"/>
          <w:lang w:val="el-GR"/>
        </w:rPr>
        <w:lastRenderedPageBreak/>
        <w:t>του τμήματος που αφορά στην πληρωμή ή του συνόλου του συμβατικού αντικείμενου σύμφωνα με το άρθρο 219 του Ν. 4416/2016 όπως τροποποιήθηκε και ισχύει, β) Τιμολόγιο του αναδόχου, και γ) Πιστοποιητικά Φορολογικής Ενημερότητας και Ασφαλιστικής Ενημερότητας σύμφωνα με τις κείμενες διατάξεις</w:t>
      </w:r>
      <w:r w:rsidR="004656AA" w:rsidRPr="003F6BA3">
        <w:rPr>
          <w:rFonts w:ascii="Tahoma" w:hAnsi="Tahoma" w:cs="Tahoma"/>
          <w:i/>
          <w:iCs/>
          <w:color w:val="5B9BD5"/>
          <w:spacing w:val="5"/>
          <w:kern w:val="1"/>
          <w:szCs w:val="22"/>
          <w:lang w:val="el-GR"/>
        </w:rPr>
        <w:t>.</w:t>
      </w:r>
    </w:p>
    <w:p w14:paraId="36FD7F24" w14:textId="77777777" w:rsidR="00550635" w:rsidRPr="003F6BA3" w:rsidRDefault="00D41FD6">
      <w:pPr>
        <w:rPr>
          <w:rFonts w:ascii="Tahoma" w:hAnsi="Tahoma" w:cs="Tahoma"/>
          <w:szCs w:val="22"/>
          <w:lang w:val="el-GR" w:eastAsia="el-GR"/>
        </w:rPr>
      </w:pPr>
      <w:r w:rsidRPr="003F6BA3">
        <w:rPr>
          <w:rFonts w:ascii="Tahoma" w:hAnsi="Tahoma" w:cs="Tahoma"/>
          <w:b/>
          <w:bCs/>
          <w:szCs w:val="22"/>
          <w:lang w:val="el-GR"/>
        </w:rPr>
        <w:t>5.1.2.</w:t>
      </w:r>
      <w:r w:rsidRPr="003F6BA3">
        <w:rPr>
          <w:rFonts w:ascii="Tahoma" w:hAnsi="Tahoma" w:cs="Tahoma"/>
          <w:szCs w:val="22"/>
          <w:lang w:val="el-GR"/>
        </w:rPr>
        <w:t xml:space="preserve"> </w:t>
      </w:r>
      <w:proofErr w:type="spellStart"/>
      <w:r w:rsidRPr="003F6BA3">
        <w:rPr>
          <w:rFonts w:ascii="Tahoma" w:hAnsi="Tahoma" w:cs="Tahoma"/>
          <w:szCs w:val="22"/>
          <w:lang w:val="el-GR"/>
        </w:rPr>
        <w:t>Toν</w:t>
      </w:r>
      <w:proofErr w:type="spellEnd"/>
      <w:r w:rsidRPr="003F6BA3">
        <w:rPr>
          <w:rFonts w:ascii="Tahoma" w:hAnsi="Tahoma" w:cs="Tahoma"/>
          <w:szCs w:val="22"/>
          <w:lang w:val="el-GR"/>
        </w:rPr>
        <w:t xml:space="preserve"> </w:t>
      </w:r>
      <w:r w:rsidR="00FD6556" w:rsidRPr="003F6BA3">
        <w:rPr>
          <w:rFonts w:ascii="Tahoma" w:hAnsi="Tahoma" w:cs="Tahoma"/>
          <w:szCs w:val="22"/>
          <w:lang w:val="el-GR"/>
        </w:rPr>
        <w:t>α</w:t>
      </w:r>
      <w:r w:rsidRPr="003F6BA3">
        <w:rPr>
          <w:rFonts w:ascii="Tahoma" w:hAnsi="Tahoma" w:cs="Tahoma"/>
          <w:szCs w:val="22"/>
          <w:lang w:val="el-GR"/>
        </w:rPr>
        <w:t xml:space="preserve">νάδοχο βαρύνουν </w:t>
      </w:r>
      <w:r w:rsidRPr="003F6BA3">
        <w:rPr>
          <w:rFonts w:ascii="Tahoma" w:hAnsi="Tahoma" w:cs="Tahoma"/>
          <w:szCs w:val="22"/>
          <w:lang w:val="el-GR" w:eastAsia="el-GR"/>
        </w:rPr>
        <w:t xml:space="preserve">οι υπέρ τρίτων κρατήσεις, </w:t>
      </w:r>
      <w:r w:rsidR="00FD6556" w:rsidRPr="003F6BA3">
        <w:rPr>
          <w:rFonts w:ascii="Tahoma" w:hAnsi="Tahoma" w:cs="Tahoma"/>
          <w:szCs w:val="22"/>
          <w:lang w:val="el-GR" w:eastAsia="el-GR"/>
        </w:rPr>
        <w:t xml:space="preserve">καθώς </w:t>
      </w:r>
      <w:r w:rsidRPr="003F6BA3">
        <w:rPr>
          <w:rFonts w:ascii="Tahoma" w:hAnsi="Tahoma" w:cs="Tahoma"/>
          <w:szCs w:val="22"/>
          <w:lang w:val="el-GR" w:eastAsia="el-GR"/>
        </w:rPr>
        <w:t xml:space="preserve">και κάθε άλλη επιβάρυνση, σύμφωνα με την κείμενη νομοθεσία, μη συμπεριλαμβανομένου Φ.Π.Α., για την </w:t>
      </w:r>
      <w:r w:rsidR="00990788" w:rsidRPr="003F6BA3">
        <w:rPr>
          <w:rFonts w:ascii="Tahoma" w:hAnsi="Tahoma" w:cs="Tahoma"/>
          <w:szCs w:val="22"/>
          <w:lang w:val="el-GR" w:eastAsia="el-GR"/>
        </w:rPr>
        <w:t>παροχή των υπηρεσιών</w:t>
      </w:r>
      <w:r w:rsidRPr="003F6BA3">
        <w:rPr>
          <w:rFonts w:ascii="Tahoma" w:hAnsi="Tahoma" w:cs="Tahoma"/>
          <w:szCs w:val="22"/>
          <w:lang w:val="el-GR" w:eastAsia="el-GR"/>
        </w:rPr>
        <w:t xml:space="preserve"> στον τόπο και με τον τρόπο που προβλέπεται στα έγγραφα της σύμβασης. </w:t>
      </w:r>
    </w:p>
    <w:p w14:paraId="36035063" w14:textId="20317FF8" w:rsidR="00D41FD6" w:rsidRPr="003F6BA3" w:rsidRDefault="00D41FD6">
      <w:pPr>
        <w:rPr>
          <w:rFonts w:ascii="Tahoma" w:hAnsi="Tahoma" w:cs="Tahoma"/>
          <w:szCs w:val="22"/>
          <w:lang w:val="el-GR"/>
        </w:rPr>
      </w:pPr>
      <w:r w:rsidRPr="003F6BA3">
        <w:rPr>
          <w:rFonts w:ascii="Tahoma" w:hAnsi="Tahoma" w:cs="Tahoma"/>
          <w:szCs w:val="22"/>
          <w:lang w:val="el-GR" w:eastAsia="el-GR"/>
        </w:rPr>
        <w:t xml:space="preserve">Ιδίως </w:t>
      </w:r>
      <w:proofErr w:type="spellStart"/>
      <w:r w:rsidRPr="003F6BA3">
        <w:rPr>
          <w:rFonts w:ascii="Tahoma" w:hAnsi="Tahoma" w:cs="Tahoma"/>
          <w:szCs w:val="22"/>
          <w:lang w:val="el-GR" w:eastAsia="el-GR"/>
        </w:rPr>
        <w:t>βαρύνεται</w:t>
      </w:r>
      <w:proofErr w:type="spellEnd"/>
      <w:r w:rsidRPr="003F6BA3">
        <w:rPr>
          <w:rFonts w:ascii="Tahoma" w:hAnsi="Tahoma" w:cs="Tahoma"/>
          <w:szCs w:val="22"/>
          <w:lang w:val="el-GR" w:eastAsia="el-GR"/>
        </w:rPr>
        <w:t xml:space="preserve"> με τις </w:t>
      </w:r>
      <w:r w:rsidRPr="003F6BA3">
        <w:rPr>
          <w:rFonts w:ascii="Tahoma" w:hAnsi="Tahoma" w:cs="Tahoma"/>
          <w:szCs w:val="22"/>
          <w:lang w:val="el-GR"/>
        </w:rPr>
        <w:t xml:space="preserve">ακόλουθες κρατήσεις: </w:t>
      </w:r>
    </w:p>
    <w:p w14:paraId="583E58D4" w14:textId="77777777" w:rsidR="00176E29" w:rsidRPr="003F6BA3" w:rsidRDefault="00176E29" w:rsidP="00176E29">
      <w:pPr>
        <w:rPr>
          <w:rFonts w:ascii="Tahoma" w:hAnsi="Tahoma" w:cs="Tahoma"/>
          <w:szCs w:val="22"/>
          <w:lang w:val="el-GR"/>
        </w:rPr>
      </w:pPr>
      <w:bookmarkStart w:id="151" w:name="_Hlk126506986"/>
      <w:bookmarkStart w:id="152" w:name="_Hlk118712168"/>
      <w:r w:rsidRPr="003F6BA3">
        <w:rPr>
          <w:rFonts w:ascii="Tahoma" w:hAnsi="Tahoma" w:cs="Tahoma"/>
          <w:szCs w:val="22"/>
          <w:lang w:val="el-GR"/>
        </w:rPr>
        <w:t xml:space="preserve">α) Κράτηση ύψους 0,1% </w:t>
      </w:r>
      <w:bookmarkStart w:id="153" w:name="_Hlk167316535"/>
      <w:r w:rsidRPr="003F6BA3">
        <w:rPr>
          <w:rFonts w:ascii="Tahoma" w:hAnsi="Tahoma" w:cs="Tahoma"/>
          <w:szCs w:val="22"/>
          <w:lang w:val="el-GR"/>
        </w:rPr>
        <w:t xml:space="preserve">η οποία υπολογίζεται </w:t>
      </w:r>
      <w:bookmarkEnd w:id="153"/>
      <w:r w:rsidRPr="003F6BA3">
        <w:rPr>
          <w:rFonts w:ascii="Tahoma" w:hAnsi="Tahoma" w:cs="Tahoma"/>
          <w:szCs w:val="22"/>
          <w:lang w:val="el-GR"/>
        </w:rPr>
        <w:t xml:space="preserve">επί της αξίας κάθε πληρωμής προ φόρων και κρατήσεων της αρχικής, καθώς και κάθε συμπληρωματικής </w:t>
      </w:r>
      <w:bookmarkStart w:id="154" w:name="_Hlk202784106"/>
      <w:r w:rsidRPr="003F6BA3">
        <w:rPr>
          <w:rFonts w:ascii="Tahoma" w:hAnsi="Tahoma" w:cs="Tahoma"/>
          <w:szCs w:val="22"/>
          <w:lang w:val="el-GR"/>
        </w:rPr>
        <w:t>ή τροποποιητικής σύμβασης.</w:t>
      </w:r>
    </w:p>
    <w:p w14:paraId="6AE2A22B" w14:textId="77777777" w:rsidR="00176E29" w:rsidRPr="003F6BA3" w:rsidRDefault="00176E29" w:rsidP="00176E29">
      <w:pPr>
        <w:rPr>
          <w:rFonts w:ascii="Tahoma" w:hAnsi="Tahoma" w:cs="Tahoma"/>
          <w:szCs w:val="22"/>
          <w:lang w:val="el-GR"/>
        </w:rPr>
      </w:pPr>
      <w:r w:rsidRPr="003F6BA3">
        <w:rPr>
          <w:rFonts w:ascii="Tahoma" w:hAnsi="Tahoma" w:cs="Tahoma"/>
          <w:szCs w:val="22"/>
          <w:lang w:val="el-GR"/>
        </w:rPr>
        <w:t xml:space="preserve">Το ποσό της κράτησης </w:t>
      </w:r>
      <w:proofErr w:type="spellStart"/>
      <w:r w:rsidRPr="003F6BA3">
        <w:rPr>
          <w:rFonts w:ascii="Tahoma" w:hAnsi="Tahoma" w:cs="Tahoma"/>
          <w:szCs w:val="22"/>
          <w:lang w:val="el-GR"/>
        </w:rPr>
        <w:t>παρακρατείται</w:t>
      </w:r>
      <w:proofErr w:type="spellEnd"/>
      <w:r w:rsidRPr="003F6BA3">
        <w:rPr>
          <w:rFonts w:ascii="Tahoma" w:hAnsi="Tahoma" w:cs="Tahoma"/>
          <w:szCs w:val="22"/>
          <w:lang w:val="el-GR"/>
        </w:rPr>
        <w:t xml:space="preserve"> από την αναθέτουσα αρχή στο όνομα και για λογαριασμό της Ενιαίας Αρχής Δημοσίων Συμβάσεων (Ε.Α.ΔΗ.ΣΥ. ) και κατατίθεται σε ειδικό τραπεζικό λογαριασμό</w:t>
      </w:r>
    </w:p>
    <w:p w14:paraId="13742DB5" w14:textId="77777777" w:rsidR="00176E29" w:rsidRPr="003F6BA3" w:rsidRDefault="00176E29" w:rsidP="00176E29">
      <w:pPr>
        <w:rPr>
          <w:rFonts w:ascii="Tahoma" w:hAnsi="Tahoma" w:cs="Tahoma"/>
          <w:szCs w:val="22"/>
          <w:lang w:val="el-GR"/>
        </w:rPr>
      </w:pPr>
      <w:r w:rsidRPr="003F6BA3">
        <w:rPr>
          <w:rFonts w:ascii="Tahoma" w:hAnsi="Tahoma" w:cs="Tahoma"/>
          <w:szCs w:val="22"/>
          <w:lang w:val="el-GR"/>
        </w:rPr>
        <w:t>Τράπεζα της Ελλάδας:   ΙΒΑΝ GR 2001000240000000026180286</w:t>
      </w:r>
    </w:p>
    <w:p w14:paraId="6B0A2363" w14:textId="77777777" w:rsidR="00176E29" w:rsidRPr="003F6BA3" w:rsidRDefault="00176E29" w:rsidP="00176E29">
      <w:pPr>
        <w:rPr>
          <w:rFonts w:ascii="Tahoma" w:hAnsi="Tahoma" w:cs="Tahoma"/>
          <w:szCs w:val="22"/>
          <w:lang w:val="el-GR"/>
        </w:rPr>
      </w:pPr>
      <w:r w:rsidRPr="003F6BA3">
        <w:rPr>
          <w:rFonts w:ascii="Tahoma" w:hAnsi="Tahoma" w:cs="Tahoma"/>
          <w:szCs w:val="22"/>
          <w:lang w:val="el-GR"/>
        </w:rPr>
        <w:t>Τράπεζα ΠΕΙΡΑΙΩΣ:       ΙΒΑΝ GR 1901721360005136088985432</w:t>
      </w:r>
      <w:bookmarkEnd w:id="151"/>
    </w:p>
    <w:bookmarkEnd w:id="152"/>
    <w:bookmarkEnd w:id="154"/>
    <w:p w14:paraId="3609071A" w14:textId="77777777" w:rsidR="00176E29" w:rsidRPr="003F6BA3" w:rsidRDefault="00176E29" w:rsidP="00176E29">
      <w:pPr>
        <w:rPr>
          <w:rFonts w:ascii="Tahoma" w:hAnsi="Tahoma" w:cs="Tahoma"/>
          <w:szCs w:val="22"/>
          <w:lang w:val="el-GR"/>
        </w:rPr>
      </w:pPr>
      <w:r w:rsidRPr="003F6BA3">
        <w:rPr>
          <w:rFonts w:ascii="Tahoma" w:hAnsi="Tahoma" w:cs="Tahoma"/>
          <w:szCs w:val="22"/>
          <w:lang w:val="el-GR"/>
        </w:rPr>
        <w:t xml:space="preserve">β) Κράτηση ύψους 0,02% υπέρ της ανάπτυξης και συντήρησης του ΟΠΣ ΕΣΗΔΗΣ, η οποία υπολογίζεται επί της αξίας, εκτός ΦΠΑ, της αρχικής, καθώς και κάθε συμπληρωματικής σύμβασης. Το ποσό αυτό </w:t>
      </w:r>
      <w:proofErr w:type="spellStart"/>
      <w:r w:rsidRPr="003F6BA3">
        <w:rPr>
          <w:rFonts w:ascii="Tahoma" w:hAnsi="Tahoma" w:cs="Tahoma"/>
          <w:szCs w:val="22"/>
          <w:lang w:val="el-GR"/>
        </w:rPr>
        <w:t>παρακρατείται</w:t>
      </w:r>
      <w:proofErr w:type="spellEnd"/>
      <w:r w:rsidRPr="003F6BA3">
        <w:rPr>
          <w:rFonts w:ascii="Tahoma" w:hAnsi="Tahoma" w:cs="Tahoma"/>
          <w:szCs w:val="22"/>
          <w:lang w:val="el-GR"/>
        </w:rPr>
        <w:t xml:space="preserve"> σε κάθε πληρωμή από την αναθέτουσα αρχή στο όνομα και για λογαριασμό του Υπουργείου Ψηφιακής Διακυβέρνησης, σύμφωνα με την παρ. 6 του άρθρου 36 του ν. 4412/2016. </w:t>
      </w:r>
      <w:bookmarkStart w:id="155" w:name="_Hlk180673234"/>
      <w:bookmarkStart w:id="156" w:name="_Hlk202784150"/>
      <w:r w:rsidRPr="003F6BA3">
        <w:rPr>
          <w:rFonts w:ascii="Tahoma" w:hAnsi="Tahoma" w:cs="Tahoma"/>
          <w:szCs w:val="22"/>
          <w:lang w:val="el-GR"/>
        </w:rPr>
        <w:t>Μέχρι την έκδοση της κοινής απόφασης της παρ. 6 του άρθρου 36 του ν. 4412/2016, η ως άνω κράτηση δεν επιβάλλεται.</w:t>
      </w:r>
      <w:bookmarkEnd w:id="155"/>
    </w:p>
    <w:bookmarkEnd w:id="156"/>
    <w:p w14:paraId="7D39A2AF" w14:textId="77777777" w:rsidR="00A82DAF" w:rsidRPr="003F6BA3" w:rsidRDefault="00A82DAF" w:rsidP="00A82DAF">
      <w:pPr>
        <w:rPr>
          <w:rFonts w:ascii="Tahoma" w:hAnsi="Tahoma" w:cs="Tahoma"/>
          <w:szCs w:val="22"/>
          <w:lang w:val="el-GR"/>
        </w:rPr>
      </w:pPr>
      <w:r w:rsidRPr="003F6BA3">
        <w:rPr>
          <w:rFonts w:ascii="Tahoma" w:hAnsi="Tahoma" w:cs="Tahoma"/>
          <w:b/>
          <w:bCs/>
          <w:szCs w:val="22"/>
          <w:lang w:val="el-GR"/>
        </w:rPr>
        <w:t xml:space="preserve">5.1.3. </w:t>
      </w:r>
      <w:r w:rsidRPr="003F6BA3">
        <w:rPr>
          <w:rFonts w:ascii="Tahoma" w:hAnsi="Tahoma" w:cs="Tahoma"/>
          <w:bCs/>
          <w:szCs w:val="22"/>
          <w:lang w:val="el-GR"/>
        </w:rPr>
        <w:t>Σε περίπτωση υποβολής ηλεκτρονικού τιμολογίου</w:t>
      </w:r>
      <w:r w:rsidRPr="003F6BA3">
        <w:rPr>
          <w:rFonts w:ascii="Tahoma" w:hAnsi="Tahoma" w:cs="Tahoma"/>
          <w:szCs w:val="22"/>
          <w:lang w:val="el-GR"/>
        </w:rPr>
        <w:t xml:space="preserve">, ο ανάδοχος συμπληρώνει  στο πεδίο </w:t>
      </w:r>
      <w:r w:rsidRPr="003F6BA3">
        <w:rPr>
          <w:rFonts w:ascii="Tahoma" w:hAnsi="Tahoma" w:cs="Tahoma"/>
          <w:szCs w:val="22"/>
          <w:lang w:val="en-US"/>
        </w:rPr>
        <w:t>BT</w:t>
      </w:r>
      <w:r w:rsidRPr="003F6BA3">
        <w:rPr>
          <w:rFonts w:ascii="Tahoma" w:hAnsi="Tahoma" w:cs="Tahoma"/>
          <w:szCs w:val="22"/>
          <w:lang w:val="el-GR"/>
        </w:rPr>
        <w:t>-11: Στοιχείο αναφοράς αγαθού του Εθνικού Μορφότυπου Ηλεκτρονικού Τιμολογίου:</w:t>
      </w:r>
    </w:p>
    <w:p w14:paraId="51ACBA65" w14:textId="77777777" w:rsidR="00E315B7" w:rsidRPr="003F6BA3" w:rsidRDefault="00E315B7" w:rsidP="00E315B7">
      <w:pPr>
        <w:pStyle w:val="afb"/>
        <w:numPr>
          <w:ilvl w:val="0"/>
          <w:numId w:val="32"/>
        </w:numPr>
        <w:spacing w:after="120"/>
        <w:ind w:right="42"/>
        <w:rPr>
          <w:rFonts w:ascii="Tahoma" w:hAnsi="Tahoma" w:cs="Tahoma"/>
          <w:szCs w:val="22"/>
          <w:lang w:val="el-GR"/>
        </w:rPr>
      </w:pPr>
      <w:r w:rsidRPr="003F6BA3">
        <w:rPr>
          <w:rFonts w:ascii="Tahoma" w:hAnsi="Tahoma" w:cs="Tahoma"/>
          <w:szCs w:val="22"/>
          <w:lang w:val="el-GR"/>
        </w:rPr>
        <w:t xml:space="preserve">«τον  κωδικοποιημένο Ενάριθμο» </w:t>
      </w:r>
    </w:p>
    <w:p w14:paraId="2B3DE1D4" w14:textId="77777777" w:rsidR="00D41FD6" w:rsidRPr="003F6BA3" w:rsidRDefault="00D41FD6">
      <w:pPr>
        <w:pStyle w:val="20"/>
        <w:rPr>
          <w:rFonts w:ascii="Tahoma" w:hAnsi="Tahoma" w:cs="Tahoma"/>
          <w:sz w:val="22"/>
          <w:lang w:val="el-GR"/>
        </w:rPr>
      </w:pPr>
      <w:bookmarkStart w:id="157" w:name="_Toc213845698"/>
      <w:bookmarkStart w:id="158" w:name="_Toc223534676"/>
      <w:r w:rsidRPr="003F6BA3">
        <w:rPr>
          <w:rFonts w:ascii="Tahoma" w:hAnsi="Tahoma" w:cs="Tahoma"/>
          <w:sz w:val="22"/>
          <w:lang w:val="el-GR"/>
        </w:rPr>
        <w:t>5.2</w:t>
      </w:r>
      <w:r w:rsidRPr="003F6BA3">
        <w:rPr>
          <w:rFonts w:ascii="Tahoma" w:hAnsi="Tahoma" w:cs="Tahoma"/>
          <w:sz w:val="22"/>
          <w:lang w:val="el-GR"/>
        </w:rPr>
        <w:tab/>
        <w:t>Κήρυξη οικονομικού φορέα εκπτώτου - Κυρώσεις</w:t>
      </w:r>
      <w:bookmarkEnd w:id="157"/>
      <w:bookmarkEnd w:id="158"/>
      <w:r w:rsidRPr="003F6BA3">
        <w:rPr>
          <w:rFonts w:ascii="Tahoma" w:hAnsi="Tahoma" w:cs="Tahoma"/>
          <w:sz w:val="22"/>
          <w:lang w:val="el-GR"/>
        </w:rPr>
        <w:t xml:space="preserve"> </w:t>
      </w:r>
    </w:p>
    <w:p w14:paraId="000D4A2D" w14:textId="71D9E09E" w:rsidR="00346054" w:rsidRPr="003F6BA3" w:rsidRDefault="00D41FD6" w:rsidP="00703036">
      <w:pPr>
        <w:suppressAutoHyphens w:val="0"/>
        <w:autoSpaceDE w:val="0"/>
        <w:rPr>
          <w:rFonts w:ascii="Tahoma" w:hAnsi="Tahoma" w:cs="Tahoma"/>
          <w:szCs w:val="22"/>
          <w:lang w:val="el-GR"/>
        </w:rPr>
      </w:pPr>
      <w:r w:rsidRPr="003F6BA3">
        <w:rPr>
          <w:rFonts w:ascii="Tahoma" w:hAnsi="Tahoma" w:cs="Tahoma"/>
          <w:b/>
          <w:bCs/>
          <w:szCs w:val="22"/>
          <w:lang w:val="el-GR"/>
        </w:rPr>
        <w:t>5.2.1.</w:t>
      </w:r>
      <w:r w:rsidR="00703036" w:rsidRPr="003F6BA3">
        <w:rPr>
          <w:rFonts w:ascii="Tahoma" w:eastAsia="SimSun" w:hAnsi="Tahoma" w:cs="Tahoma"/>
          <w:szCs w:val="22"/>
          <w:lang w:val="el-GR"/>
        </w:rPr>
        <w:t xml:space="preserve"> Ο ανάδοχος, με την επιφύλαξη της συνδρομής λόγων ανωτέρας βίας, κηρύσσεται υποχρεωτικά έκπτωτος από τη σύμβαση και από κάθε δικαίωμα που απορρέει από αυτήν</w:t>
      </w:r>
      <w:r w:rsidR="002D2512" w:rsidRPr="003F6BA3">
        <w:rPr>
          <w:rFonts w:ascii="Tahoma" w:eastAsia="SimSun" w:hAnsi="Tahoma" w:cs="Tahoma"/>
          <w:szCs w:val="22"/>
          <w:lang w:val="el-GR"/>
        </w:rPr>
        <w:t>:</w:t>
      </w:r>
      <w:r w:rsidR="00703036" w:rsidRPr="003F6BA3">
        <w:rPr>
          <w:rFonts w:ascii="Tahoma" w:eastAsia="SimSun" w:hAnsi="Tahoma" w:cs="Tahoma"/>
          <w:szCs w:val="22"/>
          <w:lang w:val="el-GR"/>
        </w:rPr>
        <w:t xml:space="preserve"> </w:t>
      </w:r>
      <w:r w:rsidR="00346054" w:rsidRPr="003F6BA3">
        <w:rPr>
          <w:rFonts w:ascii="Tahoma" w:hAnsi="Tahoma" w:cs="Tahoma"/>
          <w:szCs w:val="22"/>
          <w:lang w:val="el-GR"/>
        </w:rPr>
        <w:t xml:space="preserve"> </w:t>
      </w:r>
    </w:p>
    <w:p w14:paraId="18E350C1" w14:textId="77777777" w:rsidR="0063173B" w:rsidRPr="003F6BA3" w:rsidRDefault="0063173B" w:rsidP="0063173B">
      <w:pPr>
        <w:suppressAutoHyphens w:val="0"/>
        <w:autoSpaceDE w:val="0"/>
        <w:rPr>
          <w:rFonts w:ascii="Tahoma" w:eastAsia="SimSun" w:hAnsi="Tahoma" w:cs="Tahoma"/>
          <w:szCs w:val="22"/>
          <w:lang w:val="el-GR"/>
        </w:rPr>
      </w:pPr>
      <w:r w:rsidRPr="003F6BA3">
        <w:rPr>
          <w:rFonts w:ascii="Tahoma" w:eastAsia="SimSun" w:hAnsi="Tahoma" w:cs="Tahoma"/>
          <w:szCs w:val="22"/>
          <w:lang w:val="el-GR"/>
        </w:rPr>
        <w:t>α) στην περίπτωση της παρ. 7 του άρθρου 105 περί κατακύρωσης και σύναψης σύμβασης</w:t>
      </w:r>
    </w:p>
    <w:p w14:paraId="639DBCA0" w14:textId="77777777" w:rsidR="0063173B" w:rsidRPr="003F6BA3" w:rsidRDefault="0063173B" w:rsidP="0063173B">
      <w:pPr>
        <w:suppressAutoHyphens w:val="0"/>
        <w:autoSpaceDE w:val="0"/>
        <w:rPr>
          <w:rFonts w:ascii="Tahoma" w:eastAsia="SimSun" w:hAnsi="Tahoma" w:cs="Tahoma"/>
          <w:szCs w:val="22"/>
          <w:lang w:val="el-GR"/>
        </w:rPr>
      </w:pPr>
      <w:r w:rsidRPr="003F6BA3">
        <w:rPr>
          <w:rFonts w:ascii="Tahoma" w:eastAsia="SimSun" w:hAnsi="Tahoma" w:cs="Tahoma"/>
          <w:szCs w:val="22"/>
          <w:lang w:val="el-GR"/>
        </w:rPr>
        <w:t>β) στην περίπτωση που δεν εκπληρώσει τις υποχρεώσεις του που απορρέουν από τη σύμβαση ή/και δεν συμμορφωθεί με τις σχετικές γραπτές εντολές της υπηρεσίας, που είναι σύμφωνες με τη σύμβαση ή τις κείμενες διατάξεις, εντός του συμφωνημένου χρόνου εκτέλεσης της σύμβασης,</w:t>
      </w:r>
    </w:p>
    <w:p w14:paraId="355A3CAE" w14:textId="4C8069D0" w:rsidR="0063173B" w:rsidRPr="003F6BA3" w:rsidRDefault="0063173B" w:rsidP="00346054">
      <w:pPr>
        <w:suppressAutoHyphens w:val="0"/>
        <w:autoSpaceDE w:val="0"/>
        <w:rPr>
          <w:rFonts w:ascii="Tahoma" w:eastAsia="SimSun" w:hAnsi="Tahoma" w:cs="Tahoma"/>
          <w:szCs w:val="22"/>
          <w:lang w:val="el-GR"/>
        </w:rPr>
      </w:pPr>
      <w:r w:rsidRPr="003F6BA3">
        <w:rPr>
          <w:rFonts w:ascii="Tahoma" w:eastAsia="SimSun" w:hAnsi="Tahoma" w:cs="Tahoma"/>
          <w:szCs w:val="22"/>
          <w:lang w:val="el-GR"/>
        </w:rPr>
        <w:t xml:space="preserve">γ) </w:t>
      </w:r>
      <w:r w:rsidR="00346054" w:rsidRPr="003F6BA3">
        <w:rPr>
          <w:rFonts w:ascii="Tahoma" w:eastAsia="SimSun" w:hAnsi="Tahoma" w:cs="Tahoma"/>
          <w:szCs w:val="22"/>
          <w:lang w:val="el-GR"/>
        </w:rPr>
        <w:t>εφόσον δεν π</w:t>
      </w:r>
      <w:r w:rsidRPr="003F6BA3">
        <w:rPr>
          <w:rFonts w:ascii="Tahoma" w:eastAsia="SimSun" w:hAnsi="Tahoma" w:cs="Tahoma"/>
          <w:szCs w:val="22"/>
          <w:lang w:val="el-GR"/>
        </w:rPr>
        <w:t>αράσχει</w:t>
      </w:r>
      <w:r w:rsidR="00346054" w:rsidRPr="003F6BA3">
        <w:rPr>
          <w:rFonts w:ascii="Tahoma" w:eastAsia="SimSun" w:hAnsi="Tahoma" w:cs="Tahoma"/>
          <w:szCs w:val="22"/>
          <w:lang w:val="el-GR"/>
        </w:rPr>
        <w:t xml:space="preserve"> τις υπηρεσίες ή δεν </w:t>
      </w:r>
      <w:r w:rsidRPr="003F6BA3">
        <w:rPr>
          <w:rFonts w:ascii="Tahoma" w:eastAsia="SimSun" w:hAnsi="Tahoma" w:cs="Tahoma"/>
          <w:szCs w:val="22"/>
          <w:lang w:val="el-GR"/>
        </w:rPr>
        <w:t>υποβάλει</w:t>
      </w:r>
      <w:r w:rsidR="00346054" w:rsidRPr="003F6BA3">
        <w:rPr>
          <w:rFonts w:ascii="Tahoma" w:eastAsia="SimSun" w:hAnsi="Tahoma" w:cs="Tahoma"/>
          <w:szCs w:val="22"/>
          <w:lang w:val="el-GR"/>
        </w:rPr>
        <w:t xml:space="preserve"> τα παραδοτέα ή δεν </w:t>
      </w:r>
      <w:r w:rsidRPr="003F6BA3">
        <w:rPr>
          <w:rFonts w:ascii="Tahoma" w:eastAsia="SimSun" w:hAnsi="Tahoma" w:cs="Tahoma"/>
          <w:szCs w:val="22"/>
          <w:lang w:val="el-GR"/>
        </w:rPr>
        <w:t>προβεί</w:t>
      </w:r>
      <w:r w:rsidR="00346054" w:rsidRPr="003F6BA3">
        <w:rPr>
          <w:rFonts w:ascii="Tahoma" w:eastAsia="SimSun" w:hAnsi="Tahoma" w:cs="Tahoma"/>
          <w:szCs w:val="22"/>
          <w:lang w:val="el-GR"/>
        </w:rPr>
        <w:t xml:space="preserve"> στην αντικατάστασή τους μέσα στον συμβατικό χρόνο ή στον χρόνο παράτασης που του </w:t>
      </w:r>
      <w:r w:rsidR="00D55A85" w:rsidRPr="003F6BA3">
        <w:rPr>
          <w:rFonts w:ascii="Tahoma" w:eastAsia="SimSun" w:hAnsi="Tahoma" w:cs="Tahoma"/>
          <w:szCs w:val="22"/>
          <w:lang w:val="el-GR"/>
        </w:rPr>
        <w:t>χορηγήθηκε</w:t>
      </w:r>
      <w:r w:rsidR="00346054" w:rsidRPr="003F6BA3">
        <w:rPr>
          <w:rFonts w:ascii="Tahoma" w:eastAsia="SimSun" w:hAnsi="Tahoma" w:cs="Tahoma"/>
          <w:szCs w:val="22"/>
          <w:lang w:val="el-GR"/>
        </w:rPr>
        <w:t>, σύμφωνα με τα</w:t>
      </w:r>
      <w:r w:rsidR="00D55A85" w:rsidRPr="003F6BA3">
        <w:rPr>
          <w:rFonts w:ascii="Tahoma" w:eastAsia="SimSun" w:hAnsi="Tahoma" w:cs="Tahoma"/>
          <w:szCs w:val="22"/>
          <w:lang w:val="el-GR"/>
        </w:rPr>
        <w:t xml:space="preserve"> προβλεπόμενα</w:t>
      </w:r>
      <w:r w:rsidR="00346054" w:rsidRPr="003F6BA3">
        <w:rPr>
          <w:rFonts w:ascii="Tahoma" w:eastAsia="SimSun" w:hAnsi="Tahoma" w:cs="Tahoma"/>
          <w:szCs w:val="22"/>
          <w:lang w:val="el-GR"/>
        </w:rPr>
        <w:t xml:space="preserve">  στο άρθρο 217 περί διάρκειας </w:t>
      </w:r>
      <w:r w:rsidR="00D55A85" w:rsidRPr="003F6BA3">
        <w:rPr>
          <w:rFonts w:ascii="Tahoma" w:eastAsia="SimSun" w:hAnsi="Tahoma" w:cs="Tahoma"/>
          <w:szCs w:val="22"/>
          <w:lang w:val="el-GR"/>
        </w:rPr>
        <w:t xml:space="preserve"> της </w:t>
      </w:r>
      <w:r w:rsidR="00346054" w:rsidRPr="003F6BA3">
        <w:rPr>
          <w:rFonts w:ascii="Tahoma" w:eastAsia="SimSun" w:hAnsi="Tahoma" w:cs="Tahoma"/>
          <w:szCs w:val="22"/>
          <w:lang w:val="el-GR"/>
        </w:rPr>
        <w:t xml:space="preserve">σύμβασης παροχής υπηρεσίας, με την επιφύλαξη της </w:t>
      </w:r>
      <w:r w:rsidRPr="003F6BA3">
        <w:rPr>
          <w:rFonts w:ascii="Tahoma" w:eastAsia="SimSun" w:hAnsi="Tahoma" w:cs="Tahoma"/>
          <w:szCs w:val="22"/>
          <w:lang w:val="el-GR"/>
        </w:rPr>
        <w:t>επόμενης παραγράφου</w:t>
      </w:r>
      <w:r w:rsidR="00346054" w:rsidRPr="003F6BA3">
        <w:rPr>
          <w:rFonts w:ascii="Tahoma" w:eastAsia="SimSun" w:hAnsi="Tahoma" w:cs="Tahoma"/>
          <w:szCs w:val="22"/>
          <w:lang w:val="el-GR"/>
        </w:rPr>
        <w:t>.</w:t>
      </w:r>
    </w:p>
    <w:p w14:paraId="61D6BED1" w14:textId="5CE9B80F" w:rsidR="00346054" w:rsidRPr="003F6BA3" w:rsidRDefault="00B94282" w:rsidP="00346054">
      <w:pPr>
        <w:suppressAutoHyphens w:val="0"/>
        <w:autoSpaceDE w:val="0"/>
        <w:rPr>
          <w:rFonts w:ascii="Tahoma" w:eastAsia="SimSun" w:hAnsi="Tahoma" w:cs="Tahoma"/>
          <w:szCs w:val="22"/>
          <w:lang w:val="el-GR"/>
        </w:rPr>
      </w:pPr>
      <w:r w:rsidRPr="003F6BA3">
        <w:rPr>
          <w:rFonts w:ascii="Tahoma" w:eastAsia="SimSun" w:hAnsi="Tahoma" w:cs="Tahoma"/>
          <w:szCs w:val="22"/>
          <w:lang w:val="el-GR"/>
        </w:rPr>
        <w:t>Στην περίπτωση συνδρομής λόγου έκπτωσης του αναδόχου από τη σύμβαση κατά την ως άνω περίπτωση (γ), η αναθέτουσα αρχή κοινοποιεί στον ανάδοχο ειδική όχληση, στην οποία μνημονεύει τις διατάξεις του άρθρου 203 του ν. 4412/2016 και περιλαμβάνει συγκεκριμένη περιγραφή των ενεργειών στις οποίες οφείλει να προβεί ο ανάδοχος, προκειμένου να συμμορφωθεί, μέσα σε προθεσμία που καθορίζεται με απόφαση της Αναθέτουσας Αρχής η οποία δεν μπορεί να είναι μικρότερη των δεκαπέντε (15) ημερών από την κοινοποίηση της ανωτέρω όχλησης. Αν η προθεσμία, που τάχθηκε με την ειδική όχληση, παρέλθει, χωρίς ο ανάδοχος να συμμορφωθεί, κηρύσσεται έκπτωτος μέσα σε προθεσμία τριάντα (30) ημερών από την άπρακτη πάροδο της προθεσμίας συμμόρφωσης.</w:t>
      </w:r>
    </w:p>
    <w:p w14:paraId="06634F71" w14:textId="77777777" w:rsidR="00346054" w:rsidRPr="003F6BA3" w:rsidRDefault="00346054" w:rsidP="00346054">
      <w:pPr>
        <w:suppressAutoHyphens w:val="0"/>
        <w:autoSpaceDE w:val="0"/>
        <w:rPr>
          <w:rFonts w:ascii="Tahoma" w:eastAsia="SimSun" w:hAnsi="Tahoma" w:cs="Tahoma"/>
          <w:szCs w:val="22"/>
          <w:lang w:val="el-GR"/>
        </w:rPr>
      </w:pPr>
      <w:r w:rsidRPr="003F6BA3">
        <w:rPr>
          <w:rFonts w:ascii="Tahoma" w:eastAsia="SimSun" w:hAnsi="Tahoma" w:cs="Tahoma"/>
          <w:szCs w:val="22"/>
          <w:lang w:val="el-GR"/>
        </w:rPr>
        <w:lastRenderedPageBreak/>
        <w:t xml:space="preserve">Ο ανάδοχος δεν κηρύσσεται έκπτωτος για λόγους που </w:t>
      </w:r>
      <w:r w:rsidR="00D54057" w:rsidRPr="003F6BA3">
        <w:rPr>
          <w:rFonts w:ascii="Tahoma" w:eastAsia="SimSun" w:hAnsi="Tahoma" w:cs="Tahoma"/>
          <w:szCs w:val="22"/>
          <w:lang w:val="el-GR"/>
        </w:rPr>
        <w:t xml:space="preserve">ανάγονται </w:t>
      </w:r>
      <w:r w:rsidRPr="003F6BA3">
        <w:rPr>
          <w:rFonts w:ascii="Tahoma" w:eastAsia="SimSun" w:hAnsi="Tahoma" w:cs="Tahoma"/>
          <w:szCs w:val="22"/>
          <w:lang w:val="el-GR"/>
        </w:rPr>
        <w:t xml:space="preserve">σε υπαιτιότητα </w:t>
      </w:r>
      <w:r w:rsidR="002D2512" w:rsidRPr="003F6BA3">
        <w:rPr>
          <w:rFonts w:ascii="Tahoma" w:eastAsia="SimSun" w:hAnsi="Tahoma" w:cs="Tahoma"/>
          <w:szCs w:val="22"/>
          <w:lang w:val="el-GR"/>
        </w:rPr>
        <w:t xml:space="preserve">του </w:t>
      </w:r>
      <w:r w:rsidRPr="003F6BA3">
        <w:rPr>
          <w:rFonts w:ascii="Tahoma" w:eastAsia="SimSun" w:hAnsi="Tahoma" w:cs="Tahoma"/>
          <w:szCs w:val="22"/>
          <w:lang w:val="el-GR"/>
        </w:rPr>
        <w:t>φορέα εκτέλεσης της σύμβασης ή αν συντρέχουν λόγοι ανωτέρας βίας.</w:t>
      </w:r>
    </w:p>
    <w:p w14:paraId="2AEB4AAA" w14:textId="77777777" w:rsidR="00346054" w:rsidRPr="003F6BA3" w:rsidRDefault="00346054" w:rsidP="00346054">
      <w:pPr>
        <w:suppressAutoHyphens w:val="0"/>
        <w:autoSpaceDE w:val="0"/>
        <w:rPr>
          <w:rFonts w:ascii="Tahoma" w:eastAsia="SimSun" w:hAnsi="Tahoma" w:cs="Tahoma"/>
          <w:spacing w:val="5"/>
          <w:szCs w:val="22"/>
          <w:lang w:val="el-GR"/>
        </w:rPr>
      </w:pPr>
      <w:r w:rsidRPr="003F6BA3">
        <w:rPr>
          <w:rFonts w:ascii="Tahoma" w:eastAsia="SimSun" w:hAnsi="Tahoma" w:cs="Tahoma"/>
          <w:spacing w:val="5"/>
          <w:szCs w:val="22"/>
          <w:lang w:val="el-GR"/>
        </w:rPr>
        <w:t xml:space="preserve">Στον </w:t>
      </w:r>
      <w:r w:rsidR="00994209" w:rsidRPr="003F6BA3">
        <w:rPr>
          <w:rFonts w:ascii="Tahoma" w:eastAsia="SimSun" w:hAnsi="Tahoma" w:cs="Tahoma"/>
          <w:spacing w:val="5"/>
          <w:szCs w:val="22"/>
          <w:lang w:val="el-GR"/>
        </w:rPr>
        <w:t>ανάδοχο</w:t>
      </w:r>
      <w:r w:rsidRPr="003F6BA3">
        <w:rPr>
          <w:rFonts w:ascii="Tahoma" w:eastAsia="SimSun" w:hAnsi="Tahoma" w:cs="Tahoma"/>
          <w:spacing w:val="5"/>
          <w:szCs w:val="22"/>
          <w:lang w:val="el-GR"/>
        </w:rPr>
        <w:t xml:space="preserve"> που κηρύσσεται έκπτωτος από τη σύμβαση επιβάλλονται, με απόφαση του αποφαινόμενου οργάνου, ύστερα από γνωμοδότηση του αρμόδιου οργάνου, το οποίο υποχρεωτικά καλεί τον ενδιαφερόμενο προς παροχή εξηγήσεων, αθροιστικά οι παρακάτω κυρώσεις:</w:t>
      </w:r>
    </w:p>
    <w:p w14:paraId="1F9C2078" w14:textId="77777777" w:rsidR="00346054" w:rsidRPr="003F6BA3" w:rsidRDefault="00346054" w:rsidP="00346054">
      <w:pPr>
        <w:suppressAutoHyphens w:val="0"/>
        <w:autoSpaceDE w:val="0"/>
        <w:rPr>
          <w:rFonts w:ascii="Tahoma" w:eastAsia="SimSun" w:hAnsi="Tahoma" w:cs="Tahoma"/>
          <w:spacing w:val="5"/>
          <w:szCs w:val="22"/>
          <w:lang w:val="el-GR"/>
        </w:rPr>
      </w:pPr>
      <w:r w:rsidRPr="003F6BA3">
        <w:rPr>
          <w:rFonts w:ascii="Tahoma" w:eastAsia="SimSun" w:hAnsi="Tahoma" w:cs="Tahoma"/>
          <w:spacing w:val="5"/>
          <w:szCs w:val="22"/>
          <w:lang w:val="el-GR"/>
        </w:rPr>
        <w:t>α) ολική κατάπτωση της εγγύησης καλής εκτέλεσης της σύμβασης,</w:t>
      </w:r>
    </w:p>
    <w:p w14:paraId="35247669" w14:textId="5043F28C" w:rsidR="002D2512" w:rsidRPr="003F6BA3" w:rsidRDefault="00346054" w:rsidP="00851610">
      <w:pPr>
        <w:suppressAutoHyphens w:val="0"/>
        <w:autoSpaceDE w:val="0"/>
        <w:rPr>
          <w:rFonts w:ascii="Tahoma" w:eastAsia="SimSun" w:hAnsi="Tahoma" w:cs="Tahoma"/>
          <w:spacing w:val="5"/>
          <w:szCs w:val="22"/>
          <w:lang w:val="el-GR"/>
        </w:rPr>
      </w:pPr>
      <w:r w:rsidRPr="003F6BA3">
        <w:rPr>
          <w:rFonts w:ascii="Tahoma" w:eastAsia="SimSun" w:hAnsi="Tahoma" w:cs="Tahoma"/>
          <w:spacing w:val="5"/>
          <w:szCs w:val="22"/>
          <w:lang w:val="el-GR"/>
        </w:rPr>
        <w:t>β) είσπραξη εντόκως της προκαταβολής που χορηγήθηκε στον έκπτωτο από τη σύμβαση ανάδοχο</w:t>
      </w:r>
      <w:r w:rsidR="00D55A85" w:rsidRPr="003F6BA3">
        <w:rPr>
          <w:rFonts w:ascii="Tahoma" w:eastAsia="SimSun" w:hAnsi="Tahoma" w:cs="Tahoma"/>
          <w:spacing w:val="5"/>
          <w:szCs w:val="22"/>
          <w:lang w:val="el-GR"/>
        </w:rPr>
        <w:t>,</w:t>
      </w:r>
      <w:r w:rsidRPr="003F6BA3">
        <w:rPr>
          <w:rFonts w:ascii="Tahoma" w:eastAsia="SimSun" w:hAnsi="Tahoma" w:cs="Tahoma"/>
          <w:spacing w:val="5"/>
          <w:szCs w:val="22"/>
          <w:lang w:val="el-GR"/>
        </w:rPr>
        <w:t xml:space="preserve"> είτε από ποσό που δικαιούται να λάβει</w:t>
      </w:r>
      <w:r w:rsidR="00D55A85" w:rsidRPr="003F6BA3">
        <w:rPr>
          <w:rFonts w:ascii="Tahoma" w:eastAsia="SimSun" w:hAnsi="Tahoma" w:cs="Tahoma"/>
          <w:spacing w:val="5"/>
          <w:szCs w:val="22"/>
          <w:lang w:val="el-GR"/>
        </w:rPr>
        <w:t>,</w:t>
      </w:r>
      <w:r w:rsidRPr="003F6BA3">
        <w:rPr>
          <w:rFonts w:ascii="Tahoma" w:eastAsia="SimSun" w:hAnsi="Tahoma" w:cs="Tahoma"/>
          <w:spacing w:val="5"/>
          <w:szCs w:val="22"/>
          <w:lang w:val="el-GR"/>
        </w:rPr>
        <w:t xml:space="preserve"> είτε με κατάθεση του ποσού από τον ίδιο</w:t>
      </w:r>
      <w:r w:rsidR="00D54057" w:rsidRPr="003F6BA3">
        <w:rPr>
          <w:rFonts w:ascii="Tahoma" w:eastAsia="SimSun" w:hAnsi="Tahoma" w:cs="Tahoma"/>
          <w:spacing w:val="5"/>
          <w:szCs w:val="22"/>
          <w:lang w:val="el-GR"/>
        </w:rPr>
        <w:t>,</w:t>
      </w:r>
      <w:r w:rsidRPr="003F6BA3">
        <w:rPr>
          <w:rFonts w:ascii="Tahoma" w:eastAsia="SimSun" w:hAnsi="Tahoma" w:cs="Tahoma"/>
          <w:spacing w:val="5"/>
          <w:szCs w:val="22"/>
          <w:lang w:val="el-GR"/>
        </w:rPr>
        <w:t xml:space="preserve"> είτε με κατάπτωση της εγγύησης προκαταβολής. Ο υπολογισμός των τόκων γίνεται από την ημερομηνία λήψης της προκαταβολής από τον ανάδοχο μέχρι την ημερομηνία έκδοσης της απόφασης κήρυξής του ως εκπτώτου, με το ισχύον κάθε φορά ανώτατο όριο επιτοκίου για τόκο από δικαιοπραξία, από την ημερομηνία δε αυτή και μέχρι τη</w:t>
      </w:r>
      <w:r w:rsidR="00D54057" w:rsidRPr="003F6BA3">
        <w:rPr>
          <w:rFonts w:ascii="Tahoma" w:eastAsia="SimSun" w:hAnsi="Tahoma" w:cs="Tahoma"/>
          <w:spacing w:val="5"/>
          <w:szCs w:val="22"/>
          <w:lang w:val="el-GR"/>
        </w:rPr>
        <w:t>ν</w:t>
      </w:r>
      <w:r w:rsidRPr="003F6BA3">
        <w:rPr>
          <w:rFonts w:ascii="Tahoma" w:eastAsia="SimSun" w:hAnsi="Tahoma" w:cs="Tahoma"/>
          <w:spacing w:val="5"/>
          <w:szCs w:val="22"/>
          <w:lang w:val="el-GR"/>
        </w:rPr>
        <w:t xml:space="preserve"> επιστροφή της, με το ισχύον κάθε φορά επιτόκιο για τόκο υπερημερίας εφόσον προβλέπεται προκαταβολή.</w:t>
      </w:r>
    </w:p>
    <w:p w14:paraId="7300DA5A" w14:textId="506E678E" w:rsidR="0076258C" w:rsidRPr="003F6BA3" w:rsidRDefault="0076258C" w:rsidP="00851610">
      <w:pPr>
        <w:suppressAutoHyphens w:val="0"/>
        <w:autoSpaceDE w:val="0"/>
        <w:rPr>
          <w:rFonts w:ascii="Tahoma" w:hAnsi="Tahoma" w:cs="Tahoma"/>
          <w:szCs w:val="22"/>
          <w:lang w:val="el-GR"/>
        </w:rPr>
      </w:pPr>
      <w:r w:rsidRPr="003F6BA3">
        <w:rPr>
          <w:rFonts w:ascii="Tahoma" w:hAnsi="Tahoma" w:cs="Tahoma"/>
          <w:szCs w:val="22"/>
          <w:lang w:val="el-GR"/>
        </w:rPr>
        <w:t>γ) Επιπλέον, σε βάρος του αναδόχου μπορεί να επιβληθεί και προσωρινός αποκλεισμός του από το σύνολο των συμβάσεων προμηθειών ή υπηρεσιών των φορέων που εμπίπτουν στις διατάξεις του ν. 4412/2016, κατά τα ειδικότερα προβλεπόμενα στο άρθρο 74, περί αποκλεισμού οικονομικού φορέα από δημόσιες συμβάσεις.</w:t>
      </w:r>
    </w:p>
    <w:p w14:paraId="52DF61B3" w14:textId="3C36E4CF" w:rsidR="00990788" w:rsidRPr="003F6BA3" w:rsidRDefault="00D41FD6" w:rsidP="001F7E31">
      <w:pPr>
        <w:pStyle w:val="-HTML"/>
        <w:jc w:val="both"/>
        <w:rPr>
          <w:rFonts w:ascii="Tahoma" w:hAnsi="Tahoma" w:cs="Tahoma"/>
          <w:sz w:val="22"/>
          <w:szCs w:val="22"/>
        </w:rPr>
      </w:pPr>
      <w:r w:rsidRPr="003F6BA3">
        <w:rPr>
          <w:rFonts w:ascii="Tahoma" w:hAnsi="Tahoma" w:cs="Tahoma"/>
          <w:b/>
          <w:bCs/>
          <w:sz w:val="22"/>
          <w:szCs w:val="22"/>
        </w:rPr>
        <w:t>5.2.2.</w:t>
      </w:r>
      <w:r w:rsidRPr="003F6BA3">
        <w:rPr>
          <w:rFonts w:ascii="Tahoma" w:hAnsi="Tahoma" w:cs="Tahoma"/>
          <w:sz w:val="22"/>
          <w:szCs w:val="22"/>
        </w:rPr>
        <w:t xml:space="preserve">  </w:t>
      </w:r>
      <w:r w:rsidR="00ED2E81" w:rsidRPr="003F6BA3">
        <w:rPr>
          <w:rFonts w:ascii="Tahoma" w:hAnsi="Tahoma" w:cs="Tahoma"/>
          <w:sz w:val="22"/>
          <w:szCs w:val="22"/>
        </w:rPr>
        <w:t xml:space="preserve">Αν οι υπηρεσίες παρασχεθούν από υπαιτιότητα του αναδόχου μετά τη λήξη της διάρκειας της σύμβασης και μέχρι </w:t>
      </w:r>
      <w:r w:rsidR="00D54057" w:rsidRPr="003F6BA3">
        <w:rPr>
          <w:rFonts w:ascii="Tahoma" w:hAnsi="Tahoma" w:cs="Tahoma"/>
          <w:sz w:val="22"/>
          <w:szCs w:val="22"/>
        </w:rPr>
        <w:t xml:space="preserve">τη </w:t>
      </w:r>
      <w:r w:rsidR="00ED2E81" w:rsidRPr="003F6BA3">
        <w:rPr>
          <w:rFonts w:ascii="Tahoma" w:hAnsi="Tahoma" w:cs="Tahoma"/>
          <w:sz w:val="22"/>
          <w:szCs w:val="22"/>
        </w:rPr>
        <w:t>λήξη του χρόνου της παράτασης που χορηγήθηκε, επιβάλλονται εις βάρος του ποινικές ρήτρες, με αιτιολογημένη απόφαση της αναθέτουσας αρχής</w:t>
      </w:r>
      <w:r w:rsidR="002F553F" w:rsidRPr="003F6BA3">
        <w:rPr>
          <w:rFonts w:ascii="Tahoma" w:hAnsi="Tahoma" w:cs="Tahoma"/>
          <w:sz w:val="22"/>
          <w:szCs w:val="22"/>
        </w:rPr>
        <w:t>.</w:t>
      </w:r>
      <w:r w:rsidR="00AF23CC" w:rsidRPr="003F6BA3">
        <w:rPr>
          <w:rFonts w:ascii="Tahoma" w:hAnsi="Tahoma" w:cs="Tahoma"/>
          <w:sz w:val="22"/>
          <w:szCs w:val="22"/>
        </w:rPr>
        <w:t xml:space="preserve"> </w:t>
      </w:r>
    </w:p>
    <w:p w14:paraId="39CEBC69" w14:textId="792FAE08" w:rsidR="00AF23CC" w:rsidRPr="003F6BA3" w:rsidRDefault="00AF23CC" w:rsidP="001F7E31">
      <w:pPr>
        <w:pStyle w:val="-HTML"/>
        <w:jc w:val="both"/>
        <w:rPr>
          <w:rFonts w:ascii="Tahoma" w:hAnsi="Tahoma" w:cs="Tahoma"/>
          <w:sz w:val="22"/>
          <w:szCs w:val="22"/>
        </w:rPr>
      </w:pPr>
      <w:r w:rsidRPr="003F6BA3">
        <w:rPr>
          <w:rFonts w:ascii="Tahoma" w:hAnsi="Tahoma" w:cs="Tahoma"/>
          <w:color w:val="000000"/>
          <w:sz w:val="22"/>
          <w:szCs w:val="22"/>
          <w:lang w:eastAsia="el-GR"/>
        </w:rPr>
        <w:t xml:space="preserve">Ποινικές ρήτρες </w:t>
      </w:r>
      <w:r w:rsidR="00994209" w:rsidRPr="003F6BA3">
        <w:rPr>
          <w:rFonts w:ascii="Tahoma" w:hAnsi="Tahoma" w:cs="Tahoma"/>
          <w:color w:val="000000"/>
          <w:sz w:val="22"/>
          <w:szCs w:val="22"/>
          <w:lang w:eastAsia="el-GR"/>
        </w:rPr>
        <w:t xml:space="preserve">μπορεί </w:t>
      </w:r>
      <w:r w:rsidRPr="003F6BA3">
        <w:rPr>
          <w:rFonts w:ascii="Tahoma" w:hAnsi="Tahoma" w:cs="Tahoma"/>
          <w:color w:val="000000"/>
          <w:sz w:val="22"/>
          <w:szCs w:val="22"/>
          <w:lang w:eastAsia="el-GR"/>
        </w:rPr>
        <w:t xml:space="preserve">να επιβάλλονται και </w:t>
      </w:r>
      <w:r w:rsidR="00872B88" w:rsidRPr="003F6BA3">
        <w:rPr>
          <w:rFonts w:ascii="Tahoma" w:hAnsi="Tahoma" w:cs="Tahoma"/>
          <w:color w:val="000000"/>
          <w:sz w:val="22"/>
          <w:szCs w:val="22"/>
          <w:lang w:eastAsia="el-GR"/>
        </w:rPr>
        <w:t xml:space="preserve">σε άλλες περιπτώσεις πλημμελούς </w:t>
      </w:r>
      <w:r w:rsidRPr="003F6BA3">
        <w:rPr>
          <w:rFonts w:ascii="Tahoma" w:hAnsi="Tahoma" w:cs="Tahoma"/>
          <w:color w:val="000000"/>
          <w:sz w:val="22"/>
          <w:szCs w:val="22"/>
          <w:lang w:eastAsia="el-GR"/>
        </w:rPr>
        <w:t>εκτέλεση</w:t>
      </w:r>
      <w:r w:rsidR="00872B88" w:rsidRPr="003F6BA3">
        <w:rPr>
          <w:rFonts w:ascii="Tahoma" w:hAnsi="Tahoma" w:cs="Tahoma"/>
          <w:color w:val="000000"/>
          <w:sz w:val="22"/>
          <w:szCs w:val="22"/>
          <w:lang w:eastAsia="el-GR"/>
        </w:rPr>
        <w:t>ς</w:t>
      </w:r>
      <w:r w:rsidRPr="003F6BA3">
        <w:rPr>
          <w:rFonts w:ascii="Tahoma" w:hAnsi="Tahoma" w:cs="Tahoma"/>
          <w:color w:val="000000"/>
          <w:sz w:val="22"/>
          <w:szCs w:val="22"/>
          <w:lang w:eastAsia="el-GR"/>
        </w:rPr>
        <w:t xml:space="preserve"> των όρων της σύμβασης</w:t>
      </w:r>
      <w:r w:rsidR="002F553F" w:rsidRPr="003F6BA3">
        <w:rPr>
          <w:rFonts w:ascii="Tahoma" w:hAnsi="Tahoma" w:cs="Tahoma"/>
          <w:color w:val="000000"/>
          <w:sz w:val="22"/>
          <w:szCs w:val="22"/>
          <w:lang w:eastAsia="el-GR"/>
        </w:rPr>
        <w:t>.</w:t>
      </w:r>
    </w:p>
    <w:p w14:paraId="7C9F1D65" w14:textId="77777777" w:rsidR="00ED2E81" w:rsidRPr="003F6BA3" w:rsidRDefault="00ED2E81" w:rsidP="00ED2E81">
      <w:pPr>
        <w:suppressAutoHyphens w:val="0"/>
        <w:autoSpaceDE w:val="0"/>
        <w:rPr>
          <w:rFonts w:ascii="Tahoma" w:hAnsi="Tahoma" w:cs="Tahoma"/>
          <w:szCs w:val="22"/>
          <w:lang w:val="el-GR"/>
        </w:rPr>
      </w:pPr>
      <w:r w:rsidRPr="003F6BA3">
        <w:rPr>
          <w:rFonts w:ascii="Tahoma" w:hAnsi="Tahoma" w:cs="Tahoma"/>
          <w:szCs w:val="22"/>
          <w:lang w:val="el-GR"/>
        </w:rPr>
        <w:t>Οι ποινικές ρήτρες υπολογίζονται ως εξής:</w:t>
      </w:r>
    </w:p>
    <w:p w14:paraId="7F37A020" w14:textId="34BA1F7A" w:rsidR="00ED2E81" w:rsidRPr="003F6BA3" w:rsidRDefault="00ED2E81" w:rsidP="00ED2E81">
      <w:pPr>
        <w:suppressAutoHyphens w:val="0"/>
        <w:autoSpaceDE w:val="0"/>
        <w:rPr>
          <w:rFonts w:ascii="Tahoma" w:hAnsi="Tahoma" w:cs="Tahoma"/>
          <w:szCs w:val="22"/>
          <w:lang w:val="el-GR"/>
        </w:rPr>
      </w:pPr>
      <w:r w:rsidRPr="003F6BA3">
        <w:rPr>
          <w:rFonts w:ascii="Tahoma" w:hAnsi="Tahoma" w:cs="Tahoma"/>
          <w:szCs w:val="22"/>
          <w:lang w:val="el-GR"/>
        </w:rPr>
        <w:t>α) για καθυστέρηση που περιορίζεται σε χρονικό διάστημα</w:t>
      </w:r>
      <w:r w:rsidR="00D55A85" w:rsidRPr="003F6BA3">
        <w:rPr>
          <w:rFonts w:ascii="Tahoma" w:hAnsi="Tahoma" w:cs="Tahoma"/>
          <w:szCs w:val="22"/>
          <w:lang w:val="el-GR"/>
        </w:rPr>
        <w:t>, το οποίο</w:t>
      </w:r>
      <w:r w:rsidRPr="003F6BA3">
        <w:rPr>
          <w:rFonts w:ascii="Tahoma" w:hAnsi="Tahoma" w:cs="Tahoma"/>
          <w:szCs w:val="22"/>
          <w:lang w:val="el-GR"/>
        </w:rPr>
        <w:t xml:space="preserve">  δεν υπερβαίνει το 50% της προβλεπόμενης συνολικής διάρκειας της σύμβασης ή σε περίπτωση τμηματικών/ενδι</w:t>
      </w:r>
      <w:r w:rsidR="00D55A85" w:rsidRPr="003F6BA3">
        <w:rPr>
          <w:rFonts w:ascii="Tahoma" w:hAnsi="Tahoma" w:cs="Tahoma"/>
          <w:szCs w:val="22"/>
          <w:lang w:val="el-GR"/>
        </w:rPr>
        <w:t>άμε</w:t>
      </w:r>
      <w:r w:rsidRPr="003F6BA3">
        <w:rPr>
          <w:rFonts w:ascii="Tahoma" w:hAnsi="Tahoma" w:cs="Tahoma"/>
          <w:szCs w:val="22"/>
          <w:lang w:val="el-GR"/>
        </w:rPr>
        <w:t>σων προθεσμιών της αντίστοιχης προθεσμίας επιβάλλεται ποινική ρήτρα 2,5% επί της συμβατικής αξίας χωρίς ΦΠΑ των υπηρεσιών που παρασχέθηκαν εκπρόθεσμα,</w:t>
      </w:r>
    </w:p>
    <w:p w14:paraId="1406F652" w14:textId="77777777" w:rsidR="00ED2E81" w:rsidRPr="003F6BA3" w:rsidRDefault="00ED2E81" w:rsidP="00ED2E81">
      <w:pPr>
        <w:suppressAutoHyphens w:val="0"/>
        <w:autoSpaceDE w:val="0"/>
        <w:rPr>
          <w:rFonts w:ascii="Tahoma" w:hAnsi="Tahoma" w:cs="Tahoma"/>
          <w:szCs w:val="22"/>
          <w:lang w:val="el-GR"/>
        </w:rPr>
      </w:pPr>
      <w:r w:rsidRPr="003F6BA3">
        <w:rPr>
          <w:rFonts w:ascii="Tahoma" w:hAnsi="Tahoma" w:cs="Tahoma"/>
          <w:szCs w:val="22"/>
          <w:lang w:val="el-GR"/>
        </w:rPr>
        <w:t>β) για καθυστέρηση που υπερβαίνει το 50% επιβάλλεται ποινική ρήτρα 5% χωρίς ΦΠΑ επί της συμβατικής αξίας των υπηρεσιών που παρασχέθηκαν εκπρόθεσμα,</w:t>
      </w:r>
    </w:p>
    <w:p w14:paraId="2E4BBD05" w14:textId="4588F49A" w:rsidR="00D858B1" w:rsidRPr="003F6BA3" w:rsidRDefault="00ED2E81" w:rsidP="002612F5">
      <w:pPr>
        <w:suppressAutoHyphens w:val="0"/>
        <w:autoSpaceDE w:val="0"/>
        <w:rPr>
          <w:rFonts w:ascii="Tahoma" w:hAnsi="Tahoma" w:cs="Tahoma"/>
          <w:color w:val="000000"/>
          <w:szCs w:val="22"/>
          <w:lang w:val="el-GR"/>
        </w:rPr>
      </w:pPr>
      <w:r w:rsidRPr="003F6BA3">
        <w:rPr>
          <w:rFonts w:ascii="Tahoma" w:hAnsi="Tahoma" w:cs="Tahoma"/>
          <w:szCs w:val="22"/>
          <w:lang w:val="el-GR"/>
        </w:rPr>
        <w:t>γ) οι ποινικές ρήτρες για υπέρβαση των τμηματικών προθεσμιών είναι ανεξάρτητες από τις επιβαλλόμενες για υπέρβαση της συνολικής διάρκειας της σύμβασης και δύνανται να ανακαλούνται με αιτιολογημένη απόφαση της αναθέτουσας αρχής, αν οι υπηρεσίες που αφορούν στις ως άνω τμηματικές προθεσμίες παρασχεθούν μέσα στη συνολική της διάρκεια και τις εγκεκριμένες παρατάσεις αυτής και με την προϋπόθεση ότι το σύνολο της σύμβασης έχει εκτελεστεί πλή</w:t>
      </w:r>
      <w:r w:rsidR="00D858B1" w:rsidRPr="003F6BA3">
        <w:rPr>
          <w:rFonts w:ascii="Tahoma" w:hAnsi="Tahoma" w:cs="Tahoma"/>
          <w:szCs w:val="22"/>
          <w:lang w:val="el-GR"/>
        </w:rPr>
        <w:t>ρως,</w:t>
      </w:r>
    </w:p>
    <w:p w14:paraId="3999668B" w14:textId="321C8665" w:rsidR="00D858B1" w:rsidRPr="003F6BA3" w:rsidRDefault="00ED2E81" w:rsidP="002612F5">
      <w:pPr>
        <w:suppressAutoHyphens w:val="0"/>
        <w:autoSpaceDE w:val="0"/>
        <w:rPr>
          <w:rFonts w:ascii="Tahoma" w:hAnsi="Tahoma" w:cs="Tahoma"/>
          <w:color w:val="000000"/>
          <w:szCs w:val="22"/>
          <w:lang w:val="el-GR"/>
        </w:rPr>
      </w:pPr>
      <w:r w:rsidRPr="003F6BA3">
        <w:rPr>
          <w:rFonts w:ascii="Tahoma" w:hAnsi="Tahoma" w:cs="Tahoma"/>
          <w:color w:val="000000"/>
          <w:szCs w:val="22"/>
          <w:lang w:val="el-GR"/>
        </w:rPr>
        <w:t>Το ποσό των ποινικών ρητρών αφαιρείται/συμψηφίζεται από/με την αμοιβή του αναδόχου.</w:t>
      </w:r>
      <w:r w:rsidR="00373A3E" w:rsidRPr="003F6BA3">
        <w:rPr>
          <w:rFonts w:ascii="Tahoma" w:hAnsi="Tahoma" w:cs="Tahoma"/>
          <w:color w:val="000000"/>
          <w:szCs w:val="22"/>
          <w:lang w:val="el-GR"/>
        </w:rPr>
        <w:t xml:space="preserve"> </w:t>
      </w:r>
    </w:p>
    <w:p w14:paraId="4CFFA87B" w14:textId="77777777" w:rsidR="00ED2E81" w:rsidRPr="003F6BA3" w:rsidRDefault="00ED2E81" w:rsidP="00D858B1">
      <w:pPr>
        <w:suppressAutoHyphens w:val="0"/>
        <w:autoSpaceDE w:val="0"/>
        <w:spacing w:after="0"/>
        <w:rPr>
          <w:rFonts w:ascii="Tahoma" w:hAnsi="Tahoma" w:cs="Tahoma"/>
          <w:color w:val="000000"/>
          <w:szCs w:val="22"/>
          <w:lang w:val="el-GR"/>
        </w:rPr>
      </w:pPr>
      <w:r w:rsidRPr="003F6BA3">
        <w:rPr>
          <w:rFonts w:ascii="Tahoma" w:hAnsi="Tahoma" w:cs="Tahoma"/>
          <w:color w:val="000000"/>
          <w:szCs w:val="22"/>
          <w:lang w:val="el-GR"/>
        </w:rPr>
        <w:t>Η επιβολή ποινικών ρητρών δεν στερεί από την αναθέτουσα αρχή το δικαίωμα να κηρύξει τον ανάδοχο έκπτωτο.</w:t>
      </w:r>
    </w:p>
    <w:p w14:paraId="06EF4330" w14:textId="77777777" w:rsidR="00D858B1" w:rsidRPr="003F6BA3" w:rsidRDefault="00D858B1" w:rsidP="00986402">
      <w:pPr>
        <w:rPr>
          <w:rFonts w:ascii="Tahoma" w:hAnsi="Tahoma" w:cs="Tahoma"/>
          <w:szCs w:val="22"/>
          <w:lang w:val="el-GR"/>
        </w:rPr>
      </w:pPr>
      <w:bookmarkStart w:id="159" w:name="__RefHeading___Toc213_1659156176"/>
      <w:bookmarkEnd w:id="159"/>
    </w:p>
    <w:p w14:paraId="23F14D60" w14:textId="7E0C894E" w:rsidR="003C275B" w:rsidRPr="003F6BA3" w:rsidRDefault="003C275B" w:rsidP="003C275B">
      <w:pPr>
        <w:pStyle w:val="20"/>
        <w:suppressAutoHyphens w:val="0"/>
        <w:autoSpaceDE w:val="0"/>
        <w:rPr>
          <w:rFonts w:ascii="Tahoma" w:hAnsi="Tahoma" w:cs="Tahoma"/>
          <w:sz w:val="22"/>
          <w:lang w:val="el-GR"/>
        </w:rPr>
      </w:pPr>
      <w:bookmarkStart w:id="160" w:name="_Toc213845699"/>
      <w:bookmarkStart w:id="161" w:name="_Toc223534677"/>
      <w:r w:rsidRPr="003F6BA3">
        <w:rPr>
          <w:rFonts w:ascii="Tahoma" w:hAnsi="Tahoma" w:cs="Tahoma"/>
          <w:sz w:val="22"/>
          <w:lang w:val="el-GR"/>
        </w:rPr>
        <w:t>5.3</w:t>
      </w:r>
      <w:r w:rsidRPr="003F6BA3">
        <w:rPr>
          <w:rFonts w:ascii="Tahoma" w:hAnsi="Tahoma" w:cs="Tahoma"/>
          <w:sz w:val="22"/>
          <w:lang w:val="el-GR"/>
        </w:rPr>
        <w:tab/>
        <w:t>Διοικητικές προσφυγές κατά τη διαδικασία εκτέλεσης των συμβάσεων</w:t>
      </w:r>
      <w:bookmarkEnd w:id="160"/>
      <w:bookmarkEnd w:id="161"/>
    </w:p>
    <w:p w14:paraId="7B32138B" w14:textId="77777777" w:rsidR="002F553F" w:rsidRPr="003F6BA3" w:rsidRDefault="00D41FD6">
      <w:pPr>
        <w:suppressAutoHyphens w:val="0"/>
        <w:autoSpaceDE w:val="0"/>
        <w:rPr>
          <w:rFonts w:ascii="Tahoma" w:hAnsi="Tahoma" w:cs="Tahoma"/>
          <w:szCs w:val="22"/>
          <w:lang w:val="el-GR"/>
        </w:rPr>
      </w:pPr>
      <w:r w:rsidRPr="003F6BA3">
        <w:rPr>
          <w:rFonts w:ascii="Tahoma" w:hAnsi="Tahoma" w:cs="Tahoma"/>
          <w:szCs w:val="22"/>
          <w:lang w:val="el-GR"/>
        </w:rPr>
        <w:t xml:space="preserve">Ο ανάδοχος μπορεί κατά των αποφάσεων που επιβάλλουν </w:t>
      </w:r>
      <w:r w:rsidR="00C2246B" w:rsidRPr="003F6BA3">
        <w:rPr>
          <w:rFonts w:ascii="Tahoma" w:hAnsi="Tahoma" w:cs="Tahoma"/>
          <w:szCs w:val="22"/>
          <w:lang w:val="el-GR"/>
        </w:rPr>
        <w:t>εις</w:t>
      </w:r>
      <w:r w:rsidRPr="003F6BA3">
        <w:rPr>
          <w:rFonts w:ascii="Tahoma" w:hAnsi="Tahoma" w:cs="Tahoma"/>
          <w:szCs w:val="22"/>
          <w:lang w:val="el-GR"/>
        </w:rPr>
        <w:t xml:space="preserve"> βάρος του κυρώσεις, δυνάμει των όρων των άρθρων 5.2 (Κήρυξη οικονομικού φορέα εκπτώτου - Κυρώσεις), 6.</w:t>
      </w:r>
      <w:r w:rsidR="00851610" w:rsidRPr="003F6BA3">
        <w:rPr>
          <w:rFonts w:ascii="Tahoma" w:hAnsi="Tahoma" w:cs="Tahoma"/>
          <w:szCs w:val="22"/>
          <w:lang w:val="el-GR"/>
        </w:rPr>
        <w:t>2</w:t>
      </w:r>
      <w:r w:rsidRPr="003F6BA3">
        <w:rPr>
          <w:rFonts w:ascii="Tahoma" w:hAnsi="Tahoma" w:cs="Tahoma"/>
          <w:szCs w:val="22"/>
          <w:lang w:val="el-GR"/>
        </w:rPr>
        <w:t>. (</w:t>
      </w:r>
      <w:r w:rsidR="00851610" w:rsidRPr="003F6BA3">
        <w:rPr>
          <w:rFonts w:ascii="Tahoma" w:hAnsi="Tahoma" w:cs="Tahoma"/>
          <w:szCs w:val="22"/>
          <w:lang w:val="el-GR"/>
        </w:rPr>
        <w:t>Διάρκεια σύμβασης</w:t>
      </w:r>
      <w:r w:rsidRPr="003F6BA3">
        <w:rPr>
          <w:rFonts w:ascii="Tahoma" w:hAnsi="Tahoma" w:cs="Tahoma"/>
          <w:szCs w:val="22"/>
          <w:lang w:val="el-GR"/>
        </w:rPr>
        <w:t xml:space="preserve">), 6.4. (Απόρριψη </w:t>
      </w:r>
      <w:r w:rsidR="00851610" w:rsidRPr="003F6BA3">
        <w:rPr>
          <w:rFonts w:ascii="Tahoma" w:hAnsi="Tahoma" w:cs="Tahoma"/>
          <w:szCs w:val="22"/>
          <w:lang w:val="el-GR"/>
        </w:rPr>
        <w:t>παραδοτέων</w:t>
      </w:r>
      <w:r w:rsidRPr="003F6BA3">
        <w:rPr>
          <w:rFonts w:ascii="Tahoma" w:hAnsi="Tahoma" w:cs="Tahoma"/>
          <w:szCs w:val="22"/>
          <w:lang w:val="el-GR"/>
        </w:rPr>
        <w:t xml:space="preserve"> – αντικατάσταση), </w:t>
      </w:r>
      <w:r w:rsidR="00D73ADF" w:rsidRPr="003F6BA3">
        <w:rPr>
          <w:rFonts w:ascii="Tahoma" w:hAnsi="Tahoma" w:cs="Tahoma"/>
          <w:szCs w:val="22"/>
          <w:lang w:val="el-GR"/>
        </w:rPr>
        <w:t xml:space="preserve">καθώς και </w:t>
      </w:r>
      <w:proofErr w:type="spellStart"/>
      <w:r w:rsidR="00D73ADF" w:rsidRPr="003F6BA3">
        <w:rPr>
          <w:rFonts w:ascii="Tahoma" w:hAnsi="Tahoma" w:cs="Tahoma"/>
          <w:szCs w:val="22"/>
          <w:lang w:val="el-GR"/>
        </w:rPr>
        <w:t>κατ</w:t>
      </w:r>
      <w:proofErr w:type="spellEnd"/>
      <w:r w:rsidR="00D73ADF" w:rsidRPr="003F6BA3">
        <w:rPr>
          <w:rFonts w:ascii="Tahoma" w:hAnsi="Tahoma" w:cs="Tahoma"/>
          <w:szCs w:val="22"/>
          <w:lang w:val="el-GR"/>
        </w:rPr>
        <w:t>΄ εφαρμογή των συμβατικών όρων</w:t>
      </w:r>
      <w:r w:rsidR="00872B88" w:rsidRPr="003F6BA3">
        <w:rPr>
          <w:rFonts w:ascii="Tahoma" w:hAnsi="Tahoma" w:cs="Tahoma"/>
          <w:szCs w:val="22"/>
          <w:lang w:val="el-GR"/>
        </w:rPr>
        <w:t>,</w:t>
      </w:r>
      <w:r w:rsidR="00D73ADF" w:rsidRPr="003F6BA3">
        <w:rPr>
          <w:rFonts w:ascii="Tahoma" w:hAnsi="Tahoma" w:cs="Tahoma"/>
          <w:szCs w:val="22"/>
          <w:lang w:val="el-GR"/>
        </w:rPr>
        <w:t xml:space="preserve"> να ασκήσει προσφυγή για λόγους νομιμότητας και ουσίας ενώπιον του φορέα που εκτελεί τη σύμβαση</w:t>
      </w:r>
      <w:r w:rsidR="00C2246B" w:rsidRPr="003F6BA3">
        <w:rPr>
          <w:rFonts w:ascii="Tahoma" w:hAnsi="Tahoma" w:cs="Tahoma"/>
          <w:szCs w:val="22"/>
          <w:lang w:val="el-GR"/>
        </w:rPr>
        <w:t>,</w:t>
      </w:r>
      <w:r w:rsidR="00D73ADF" w:rsidRPr="003F6BA3">
        <w:rPr>
          <w:rFonts w:ascii="Tahoma" w:hAnsi="Tahoma" w:cs="Tahoma"/>
          <w:szCs w:val="22"/>
          <w:lang w:val="el-GR"/>
        </w:rPr>
        <w:t xml:space="preserve"> μέσα σε ανατρεπτική προθεσμία (30) ημερών από την ημερομηνία της κοινοποίησης ή της </w:t>
      </w:r>
      <w:r w:rsidR="00D73ADF" w:rsidRPr="003F6BA3">
        <w:rPr>
          <w:rFonts w:ascii="Tahoma" w:hAnsi="Tahoma" w:cs="Tahoma"/>
          <w:szCs w:val="22"/>
          <w:lang w:val="el-GR"/>
        </w:rPr>
        <w:lastRenderedPageBreak/>
        <w:t xml:space="preserve">πλήρους γνώσης της σχετικής απόφασης. Η εμπρόθεσμη άσκηση της προσφυγής αναστέλλει τις </w:t>
      </w:r>
      <w:proofErr w:type="spellStart"/>
      <w:r w:rsidR="00D73ADF" w:rsidRPr="003F6BA3">
        <w:rPr>
          <w:rFonts w:ascii="Tahoma" w:hAnsi="Tahoma" w:cs="Tahoma"/>
          <w:szCs w:val="22"/>
          <w:lang w:val="el-GR"/>
        </w:rPr>
        <w:t>επιβ</w:t>
      </w:r>
      <w:r w:rsidR="00C2246B" w:rsidRPr="003F6BA3">
        <w:rPr>
          <w:rFonts w:ascii="Tahoma" w:hAnsi="Tahoma" w:cs="Tahoma"/>
          <w:szCs w:val="22"/>
          <w:lang w:val="el-GR"/>
        </w:rPr>
        <w:t>ληθείσε</w:t>
      </w:r>
      <w:r w:rsidR="00D73ADF" w:rsidRPr="003F6BA3">
        <w:rPr>
          <w:rFonts w:ascii="Tahoma" w:hAnsi="Tahoma" w:cs="Tahoma"/>
          <w:szCs w:val="22"/>
          <w:lang w:val="el-GR"/>
        </w:rPr>
        <w:t>ς</w:t>
      </w:r>
      <w:proofErr w:type="spellEnd"/>
      <w:r w:rsidR="00D73ADF" w:rsidRPr="003F6BA3">
        <w:rPr>
          <w:rFonts w:ascii="Tahoma" w:hAnsi="Tahoma" w:cs="Tahoma"/>
          <w:szCs w:val="22"/>
          <w:lang w:val="el-GR"/>
        </w:rPr>
        <w:t xml:space="preserve"> κυρώσεις. </w:t>
      </w:r>
    </w:p>
    <w:p w14:paraId="4B24BA20" w14:textId="77777777" w:rsidR="00D41FD6" w:rsidRPr="003F6BA3" w:rsidRDefault="00D73ADF">
      <w:pPr>
        <w:suppressAutoHyphens w:val="0"/>
        <w:autoSpaceDE w:val="0"/>
        <w:rPr>
          <w:rFonts w:ascii="Tahoma" w:hAnsi="Tahoma" w:cs="Tahoma"/>
          <w:szCs w:val="22"/>
          <w:lang w:val="el-GR"/>
        </w:rPr>
      </w:pPr>
      <w:r w:rsidRPr="003F6BA3">
        <w:rPr>
          <w:rFonts w:ascii="Tahoma" w:hAnsi="Tahoma" w:cs="Tahoma"/>
          <w:szCs w:val="22"/>
          <w:lang w:val="el-GR"/>
        </w:rPr>
        <w:t xml:space="preserve">Επί της προσφυγής αποφασίζει το αρμοδίως αποφαινόμενο όργανο, ύστερα από γνωμοδότηση του προβλεπόμενου </w:t>
      </w:r>
      <w:r w:rsidR="008B71A5" w:rsidRPr="003F6BA3">
        <w:rPr>
          <w:rFonts w:ascii="Tahoma" w:hAnsi="Tahoma" w:cs="Tahoma"/>
          <w:szCs w:val="22"/>
          <w:lang w:val="el-GR"/>
        </w:rPr>
        <w:t xml:space="preserve">στο τελευταίο εδάφιο της περίπτωσης </w:t>
      </w:r>
      <w:r w:rsidRPr="003F6BA3">
        <w:rPr>
          <w:rFonts w:ascii="Tahoma" w:hAnsi="Tahoma" w:cs="Tahoma"/>
          <w:szCs w:val="22"/>
          <w:lang w:val="el-GR"/>
        </w:rPr>
        <w:t>δ΄ της παραγράφου 11 του άρθρου 221</w:t>
      </w:r>
      <w:r w:rsidR="005F0A0D" w:rsidRPr="003F6BA3">
        <w:rPr>
          <w:rFonts w:ascii="Tahoma" w:hAnsi="Tahoma" w:cs="Tahoma"/>
          <w:szCs w:val="22"/>
          <w:lang w:val="el-GR"/>
        </w:rPr>
        <w:t xml:space="preserve"> </w:t>
      </w:r>
      <w:r w:rsidR="00951F12" w:rsidRPr="003F6BA3">
        <w:rPr>
          <w:rFonts w:ascii="Tahoma" w:hAnsi="Tahoma" w:cs="Tahoma"/>
          <w:szCs w:val="22"/>
          <w:lang w:val="el-GR"/>
        </w:rPr>
        <w:t xml:space="preserve"> </w:t>
      </w:r>
      <w:r w:rsidRPr="003F6BA3">
        <w:rPr>
          <w:rFonts w:ascii="Tahoma" w:hAnsi="Tahoma" w:cs="Tahoma"/>
          <w:szCs w:val="22"/>
          <w:lang w:val="el-GR"/>
        </w:rPr>
        <w:t xml:space="preserve"> ν.4412/2016</w:t>
      </w:r>
      <w:r w:rsidR="005F0A0D" w:rsidRPr="003F6BA3">
        <w:rPr>
          <w:rFonts w:ascii="Tahoma" w:hAnsi="Tahoma" w:cs="Tahoma"/>
          <w:szCs w:val="22"/>
          <w:lang w:val="el-GR"/>
        </w:rPr>
        <w:t xml:space="preserve"> </w:t>
      </w:r>
      <w:r w:rsidRPr="003F6BA3">
        <w:rPr>
          <w:rFonts w:ascii="Tahoma" w:hAnsi="Tahoma" w:cs="Tahoma"/>
          <w:szCs w:val="22"/>
          <w:lang w:val="el-GR"/>
        </w:rPr>
        <w:t xml:space="preserve">οργάνου, εντός προθεσμίας τριάντα (30) ημερών από την άσκησή της, άλλως θεωρείται ως σιωπηρώς απορριφθείσα. Κατά της απόφασης αυτής δεν χωρεί </w:t>
      </w:r>
      <w:r w:rsidR="002D2CEE" w:rsidRPr="003F6BA3">
        <w:rPr>
          <w:rFonts w:ascii="Tahoma" w:hAnsi="Tahoma" w:cs="Tahoma"/>
          <w:szCs w:val="22"/>
          <w:lang w:val="el-GR"/>
        </w:rPr>
        <w:t>η</w:t>
      </w:r>
      <w:r w:rsidRPr="003F6BA3">
        <w:rPr>
          <w:rFonts w:ascii="Tahoma" w:hAnsi="Tahoma" w:cs="Tahoma"/>
          <w:szCs w:val="22"/>
          <w:lang w:val="el-GR"/>
        </w:rPr>
        <w:t xml:space="preserve"> άσκηση άλλης οποιασδήποτε φύσης διοικητικής προσφυγής. Αν κατά της απόφασης που επιβάλλει κυρώσεις δεν ασκηθεί εμπρόθεσμα η προσφυγή ή αν</w:t>
      </w:r>
      <w:r w:rsidR="00C2246B" w:rsidRPr="003F6BA3">
        <w:rPr>
          <w:rFonts w:ascii="Tahoma" w:hAnsi="Tahoma" w:cs="Tahoma"/>
          <w:szCs w:val="22"/>
          <w:lang w:val="el-GR"/>
        </w:rPr>
        <w:t xml:space="preserve"> αυτή</w:t>
      </w:r>
      <w:r w:rsidRPr="003F6BA3">
        <w:rPr>
          <w:rFonts w:ascii="Tahoma" w:hAnsi="Tahoma" w:cs="Tahoma"/>
          <w:szCs w:val="22"/>
          <w:lang w:val="el-GR"/>
        </w:rPr>
        <w:t xml:space="preserve"> απορριφθεί  από το αποφαινόμενο αρμοδίως όργανο, η απόφαση καθίσταται οριστική. Αν ασκηθεί εμπρόθεσμα προσφυγή, αναστέλλονται οι συνέπειες της απόφασης μέχρι αυτή να οριστικοποιηθεί.</w:t>
      </w:r>
    </w:p>
    <w:p w14:paraId="5B053690" w14:textId="77777777" w:rsidR="002E2419" w:rsidRPr="003F6BA3" w:rsidRDefault="002E2419" w:rsidP="001A47A4">
      <w:pPr>
        <w:rPr>
          <w:rFonts w:ascii="Tahoma" w:hAnsi="Tahoma" w:cs="Tahoma"/>
          <w:b/>
          <w:color w:val="002060"/>
          <w:szCs w:val="22"/>
          <w:lang w:val="el-GR"/>
        </w:rPr>
      </w:pPr>
    </w:p>
    <w:p w14:paraId="720B2374" w14:textId="77777777" w:rsidR="001A47A4" w:rsidRPr="003F6BA3" w:rsidRDefault="001A47A4" w:rsidP="0006560B">
      <w:pPr>
        <w:pStyle w:val="20"/>
        <w:suppressAutoHyphens w:val="0"/>
        <w:autoSpaceDE w:val="0"/>
        <w:rPr>
          <w:rFonts w:ascii="Tahoma" w:hAnsi="Tahoma" w:cs="Tahoma"/>
          <w:sz w:val="22"/>
          <w:lang w:val="el-GR"/>
        </w:rPr>
      </w:pPr>
      <w:bookmarkStart w:id="162" w:name="_Toc213845700"/>
      <w:bookmarkStart w:id="163" w:name="_Toc223534678"/>
      <w:r w:rsidRPr="003F6BA3">
        <w:rPr>
          <w:rFonts w:ascii="Tahoma" w:hAnsi="Tahoma" w:cs="Tahoma"/>
          <w:sz w:val="22"/>
          <w:lang w:val="el-GR"/>
        </w:rPr>
        <w:t>5.4</w:t>
      </w:r>
      <w:r w:rsidRPr="003F6BA3">
        <w:rPr>
          <w:rFonts w:ascii="Tahoma" w:hAnsi="Tahoma" w:cs="Tahoma"/>
          <w:sz w:val="22"/>
          <w:lang w:val="el-GR"/>
        </w:rPr>
        <w:tab/>
        <w:t>Δικαστική επίλυση διαφορών</w:t>
      </w:r>
      <w:bookmarkEnd w:id="162"/>
      <w:bookmarkEnd w:id="163"/>
    </w:p>
    <w:p w14:paraId="305BFD9F" w14:textId="5FC4CE4E" w:rsidR="004323AD" w:rsidRPr="003F6BA3" w:rsidRDefault="004323AD" w:rsidP="004323AD">
      <w:pPr>
        <w:rPr>
          <w:rFonts w:ascii="Tahoma" w:hAnsi="Tahoma" w:cs="Tahoma"/>
          <w:b/>
          <w:szCs w:val="22"/>
          <w:lang w:val="el-GR"/>
        </w:rPr>
      </w:pPr>
      <w:r w:rsidRPr="003F6BA3">
        <w:rPr>
          <w:rFonts w:ascii="Tahoma" w:hAnsi="Tahoma" w:cs="Tahoma"/>
          <w:szCs w:val="22"/>
          <w:lang w:val="el-GR"/>
        </w:rPr>
        <w:t>Κάθε διαφορά μεταξύ των συμβαλλόμενων μερών που προκύπτει από τ</w:t>
      </w:r>
      <w:r w:rsidR="00061A65" w:rsidRPr="003F6BA3">
        <w:rPr>
          <w:rFonts w:ascii="Tahoma" w:hAnsi="Tahoma" w:cs="Tahoma"/>
          <w:szCs w:val="22"/>
          <w:lang w:val="el-GR"/>
        </w:rPr>
        <w:t>η</w:t>
      </w:r>
      <w:r w:rsidRPr="003F6BA3">
        <w:rPr>
          <w:rFonts w:ascii="Tahoma" w:hAnsi="Tahoma" w:cs="Tahoma"/>
          <w:szCs w:val="22"/>
          <w:lang w:val="el-GR"/>
        </w:rPr>
        <w:t xml:space="preserve"> σ</w:t>
      </w:r>
      <w:r w:rsidR="00061A65" w:rsidRPr="003F6BA3">
        <w:rPr>
          <w:rFonts w:ascii="Tahoma" w:hAnsi="Tahoma" w:cs="Tahoma"/>
          <w:szCs w:val="22"/>
          <w:lang w:val="el-GR"/>
        </w:rPr>
        <w:t>ύμβαση</w:t>
      </w:r>
      <w:r w:rsidRPr="003F6BA3">
        <w:rPr>
          <w:rFonts w:ascii="Tahoma" w:hAnsi="Tahoma" w:cs="Tahoma"/>
          <w:szCs w:val="22"/>
          <w:lang w:val="el-GR"/>
        </w:rPr>
        <w:t xml:space="preserve"> που συνάπτ</w:t>
      </w:r>
      <w:r w:rsidR="00061A65" w:rsidRPr="003F6BA3">
        <w:rPr>
          <w:rFonts w:ascii="Tahoma" w:hAnsi="Tahoma" w:cs="Tahoma"/>
          <w:szCs w:val="22"/>
          <w:lang w:val="el-GR"/>
        </w:rPr>
        <w:t>ε</w:t>
      </w:r>
      <w:r w:rsidRPr="003F6BA3">
        <w:rPr>
          <w:rFonts w:ascii="Tahoma" w:hAnsi="Tahoma" w:cs="Tahoma"/>
          <w:szCs w:val="22"/>
          <w:lang w:val="el-GR"/>
        </w:rPr>
        <w:t xml:space="preserve">ται στο πλαίσιο </w:t>
      </w:r>
      <w:r w:rsidR="001A47A4" w:rsidRPr="003F6BA3">
        <w:rPr>
          <w:rFonts w:ascii="Tahoma" w:hAnsi="Tahoma" w:cs="Tahoma"/>
          <w:szCs w:val="22"/>
          <w:lang w:val="el-GR"/>
        </w:rPr>
        <w:t xml:space="preserve">της </w:t>
      </w:r>
      <w:r w:rsidRPr="003F6BA3">
        <w:rPr>
          <w:rFonts w:ascii="Tahoma" w:hAnsi="Tahoma" w:cs="Tahoma"/>
          <w:szCs w:val="22"/>
          <w:lang w:val="el-GR"/>
        </w:rPr>
        <w:t>παρ</w:t>
      </w:r>
      <w:r w:rsidR="001A47A4" w:rsidRPr="003F6BA3">
        <w:rPr>
          <w:rFonts w:ascii="Tahoma" w:hAnsi="Tahoma" w:cs="Tahoma"/>
          <w:szCs w:val="22"/>
          <w:lang w:val="el-GR"/>
        </w:rPr>
        <w:t xml:space="preserve">ούσας </w:t>
      </w:r>
      <w:r w:rsidR="00735C1D" w:rsidRPr="003F6BA3">
        <w:rPr>
          <w:rFonts w:ascii="Tahoma" w:hAnsi="Tahoma" w:cs="Tahoma"/>
          <w:szCs w:val="22"/>
          <w:lang w:val="el-GR"/>
        </w:rPr>
        <w:t>Διακήρυξης</w:t>
      </w:r>
      <w:r w:rsidRPr="003F6BA3">
        <w:rPr>
          <w:rFonts w:ascii="Tahoma" w:hAnsi="Tahoma" w:cs="Tahoma"/>
          <w:szCs w:val="22"/>
          <w:lang w:val="el-GR"/>
        </w:rPr>
        <w:t xml:space="preserve">, επιλύεται με την άσκηση προσφυγής ή αγωγής στο Διοικητικό </w:t>
      </w:r>
      <w:r w:rsidR="005165E0" w:rsidRPr="003F6BA3">
        <w:rPr>
          <w:rFonts w:ascii="Tahoma" w:hAnsi="Tahoma" w:cs="Tahoma"/>
          <w:szCs w:val="22"/>
          <w:lang w:val="el-GR"/>
        </w:rPr>
        <w:t xml:space="preserve">Πρωτοδικείο </w:t>
      </w:r>
      <w:r w:rsidRPr="003F6BA3">
        <w:rPr>
          <w:rFonts w:ascii="Tahoma" w:hAnsi="Tahoma" w:cs="Tahoma"/>
          <w:szCs w:val="22"/>
          <w:lang w:val="el-GR"/>
        </w:rPr>
        <w:t>της Περιφέρειας</w:t>
      </w:r>
      <w:r w:rsidR="00C2246B" w:rsidRPr="003F6BA3">
        <w:rPr>
          <w:rFonts w:ascii="Tahoma" w:hAnsi="Tahoma" w:cs="Tahoma"/>
          <w:szCs w:val="22"/>
          <w:lang w:val="el-GR"/>
        </w:rPr>
        <w:t xml:space="preserve"> </w:t>
      </w:r>
      <w:r w:rsidRPr="003F6BA3">
        <w:rPr>
          <w:rFonts w:ascii="Tahoma" w:hAnsi="Tahoma" w:cs="Tahoma"/>
          <w:szCs w:val="22"/>
          <w:lang w:val="el-GR"/>
        </w:rPr>
        <w:t xml:space="preserve"> στην οποία εκτελείται </w:t>
      </w:r>
      <w:r w:rsidR="00061A65" w:rsidRPr="003F6BA3">
        <w:rPr>
          <w:rFonts w:ascii="Tahoma" w:hAnsi="Tahoma" w:cs="Tahoma"/>
          <w:szCs w:val="22"/>
          <w:lang w:val="el-GR"/>
        </w:rPr>
        <w:t xml:space="preserve">η </w:t>
      </w:r>
      <w:r w:rsidRPr="003F6BA3">
        <w:rPr>
          <w:rFonts w:ascii="Tahoma" w:hAnsi="Tahoma" w:cs="Tahoma"/>
          <w:szCs w:val="22"/>
          <w:lang w:val="el-GR"/>
        </w:rPr>
        <w:t xml:space="preserve">σύμβαση, κατά τα ειδικότερα οριζόμενα στις παρ. 1 έως </w:t>
      </w:r>
      <w:r w:rsidR="00B43078" w:rsidRPr="003F6BA3">
        <w:rPr>
          <w:rFonts w:ascii="Tahoma" w:hAnsi="Tahoma" w:cs="Tahoma"/>
          <w:szCs w:val="22"/>
          <w:lang w:val="el-GR"/>
        </w:rPr>
        <w:t xml:space="preserve">και </w:t>
      </w:r>
      <w:r w:rsidRPr="003F6BA3">
        <w:rPr>
          <w:rFonts w:ascii="Tahoma" w:hAnsi="Tahoma" w:cs="Tahoma"/>
          <w:szCs w:val="22"/>
          <w:lang w:val="el-GR"/>
        </w:rPr>
        <w:t>6 του άρθρου 205Α του ν. 4412/2016.</w:t>
      </w:r>
      <w:r w:rsidR="005347BC" w:rsidRPr="003F6BA3">
        <w:rPr>
          <w:rFonts w:ascii="Tahoma" w:hAnsi="Tahoma" w:cs="Tahoma"/>
          <w:szCs w:val="22"/>
          <w:lang w:val="el-GR"/>
        </w:rPr>
        <w:t xml:space="preserve"> Πριν  την άσκηση της προσφυγής στο Διοικητικό </w:t>
      </w:r>
      <w:r w:rsidR="005165E0" w:rsidRPr="003F6BA3">
        <w:rPr>
          <w:rFonts w:ascii="Tahoma" w:hAnsi="Tahoma" w:cs="Tahoma"/>
          <w:szCs w:val="22"/>
          <w:lang w:val="el-GR"/>
        </w:rPr>
        <w:t xml:space="preserve">Πρωτοδικείο </w:t>
      </w:r>
      <w:r w:rsidR="00C2246B" w:rsidRPr="003F6BA3">
        <w:rPr>
          <w:rFonts w:ascii="Tahoma" w:hAnsi="Tahoma" w:cs="Tahoma"/>
          <w:szCs w:val="22"/>
          <w:lang w:val="el-GR"/>
        </w:rPr>
        <w:t xml:space="preserve">τηρείται </w:t>
      </w:r>
      <w:r w:rsidR="005347BC" w:rsidRPr="003F6BA3">
        <w:rPr>
          <w:rFonts w:ascii="Tahoma" w:hAnsi="Tahoma" w:cs="Tahoma"/>
          <w:szCs w:val="22"/>
          <w:lang w:val="el-GR"/>
        </w:rPr>
        <w:t xml:space="preserve"> υποχρεωτικά η  </w:t>
      </w:r>
      <w:proofErr w:type="spellStart"/>
      <w:r w:rsidR="00851610" w:rsidRPr="003F6BA3">
        <w:rPr>
          <w:rFonts w:ascii="Tahoma" w:hAnsi="Tahoma" w:cs="Tahoma"/>
          <w:szCs w:val="22"/>
          <w:lang w:val="el-GR"/>
        </w:rPr>
        <w:t>ενδικοφαν</w:t>
      </w:r>
      <w:r w:rsidR="00C2246B" w:rsidRPr="003F6BA3">
        <w:rPr>
          <w:rFonts w:ascii="Tahoma" w:hAnsi="Tahoma" w:cs="Tahoma"/>
          <w:szCs w:val="22"/>
          <w:lang w:val="el-GR"/>
        </w:rPr>
        <w:t>ή</w:t>
      </w:r>
      <w:r w:rsidR="00851610" w:rsidRPr="003F6BA3">
        <w:rPr>
          <w:rFonts w:ascii="Tahoma" w:hAnsi="Tahoma" w:cs="Tahoma"/>
          <w:szCs w:val="22"/>
          <w:lang w:val="el-GR"/>
        </w:rPr>
        <w:t>ς</w:t>
      </w:r>
      <w:proofErr w:type="spellEnd"/>
      <w:r w:rsidR="00851610" w:rsidRPr="003F6BA3">
        <w:rPr>
          <w:rFonts w:ascii="Tahoma" w:hAnsi="Tahoma" w:cs="Tahoma"/>
          <w:szCs w:val="22"/>
          <w:lang w:val="el-GR"/>
        </w:rPr>
        <w:t xml:space="preserve"> διαδικασία που προβλέπεται στο άρθρο 205 του ν. 4412/2016 και την παράγραφο 5.3 της παρούσ</w:t>
      </w:r>
      <w:r w:rsidR="00C2246B" w:rsidRPr="003F6BA3">
        <w:rPr>
          <w:rFonts w:ascii="Tahoma" w:hAnsi="Tahoma" w:cs="Tahoma"/>
          <w:szCs w:val="22"/>
          <w:lang w:val="el-GR"/>
        </w:rPr>
        <w:t>α</w:t>
      </w:r>
      <w:r w:rsidR="00851610" w:rsidRPr="003F6BA3">
        <w:rPr>
          <w:rFonts w:ascii="Tahoma" w:hAnsi="Tahoma" w:cs="Tahoma"/>
          <w:szCs w:val="22"/>
          <w:lang w:val="el-GR"/>
        </w:rPr>
        <w:t>ς</w:t>
      </w:r>
      <w:r w:rsidR="005347BC" w:rsidRPr="003F6BA3">
        <w:rPr>
          <w:rFonts w:ascii="Tahoma" w:hAnsi="Tahoma" w:cs="Tahoma"/>
          <w:szCs w:val="22"/>
          <w:lang w:val="el-GR"/>
        </w:rPr>
        <w:t>, διαφορετικά η προσφυγή απορρίπτεται ως απαράδεκτη</w:t>
      </w:r>
      <w:r w:rsidR="00D858B1" w:rsidRPr="003F6BA3">
        <w:rPr>
          <w:rFonts w:ascii="Tahoma" w:hAnsi="Tahoma" w:cs="Tahoma"/>
          <w:szCs w:val="22"/>
          <w:lang w:val="el-GR"/>
        </w:rPr>
        <w:t>.</w:t>
      </w:r>
      <w:r w:rsidR="00851610" w:rsidRPr="003F6BA3">
        <w:rPr>
          <w:rFonts w:ascii="Tahoma" w:hAnsi="Tahoma" w:cs="Tahoma"/>
          <w:szCs w:val="22"/>
          <w:lang w:val="el-GR"/>
        </w:rPr>
        <w:t xml:space="preserve"> Αν ο ανάδοχος της σύμβασης είναι κοινοπραξία, η προσφυγή ασκείται είτε από την ίδια είτε από όλα τα μέλη της. Δεν απαιτείται η τήρηση </w:t>
      </w:r>
      <w:proofErr w:type="spellStart"/>
      <w:r w:rsidR="00851610" w:rsidRPr="003F6BA3">
        <w:rPr>
          <w:rFonts w:ascii="Tahoma" w:hAnsi="Tahoma" w:cs="Tahoma"/>
          <w:szCs w:val="22"/>
          <w:lang w:val="el-GR"/>
        </w:rPr>
        <w:t>ενδικοφανούς</w:t>
      </w:r>
      <w:proofErr w:type="spellEnd"/>
      <w:r w:rsidR="00851610" w:rsidRPr="003F6BA3">
        <w:rPr>
          <w:rFonts w:ascii="Tahoma" w:hAnsi="Tahoma" w:cs="Tahoma"/>
          <w:szCs w:val="22"/>
          <w:lang w:val="el-GR"/>
        </w:rPr>
        <w:t xml:space="preserve"> διαδικασίας αν ασκείται από τον ενδιαφερόμενο αγωγή, στο δικόγραφο της οποίας δεν σωρεύεται αίτημα ακύρωσης ή τροποποίησης διοικητικής πράξης ή παράλειψης.</w:t>
      </w:r>
    </w:p>
    <w:p w14:paraId="541D8691" w14:textId="77777777" w:rsidR="004323AD" w:rsidRPr="003F6BA3" w:rsidRDefault="004323AD">
      <w:pPr>
        <w:suppressAutoHyphens w:val="0"/>
        <w:autoSpaceDE w:val="0"/>
        <w:rPr>
          <w:rFonts w:ascii="Tahoma" w:hAnsi="Tahoma" w:cs="Tahoma"/>
          <w:szCs w:val="22"/>
          <w:lang w:val="el-GR"/>
        </w:rPr>
      </w:pPr>
    </w:p>
    <w:p w14:paraId="0BC03F4C" w14:textId="77777777" w:rsidR="00D41FD6" w:rsidRPr="003F6BA3" w:rsidRDefault="00D41FD6">
      <w:pPr>
        <w:rPr>
          <w:rFonts w:ascii="Tahoma" w:hAnsi="Tahoma" w:cs="Tahoma"/>
          <w:szCs w:val="22"/>
          <w:lang w:val="el-GR"/>
        </w:rPr>
      </w:pPr>
    </w:p>
    <w:p w14:paraId="6948F92F" w14:textId="77777777" w:rsidR="00D41FD6" w:rsidRPr="003F6BA3" w:rsidRDefault="00D41FD6">
      <w:pPr>
        <w:pStyle w:val="1"/>
        <w:tabs>
          <w:tab w:val="left" w:pos="851"/>
        </w:tabs>
        <w:ind w:left="851" w:hanging="851"/>
        <w:rPr>
          <w:rFonts w:ascii="Tahoma" w:hAnsi="Tahoma" w:cs="Tahoma"/>
          <w:sz w:val="22"/>
          <w:szCs w:val="22"/>
          <w:lang w:val="el-GR"/>
        </w:rPr>
      </w:pPr>
      <w:bookmarkStart w:id="164" w:name="_Toc213845701"/>
      <w:bookmarkStart w:id="165" w:name="_Toc223534679"/>
      <w:r w:rsidRPr="003F6BA3">
        <w:rPr>
          <w:rFonts w:ascii="Tahoma" w:hAnsi="Tahoma" w:cs="Tahoma"/>
          <w:sz w:val="22"/>
          <w:szCs w:val="22"/>
          <w:lang w:val="el-GR"/>
        </w:rPr>
        <w:lastRenderedPageBreak/>
        <w:t>6.</w:t>
      </w:r>
      <w:r w:rsidRPr="003F6BA3">
        <w:rPr>
          <w:rFonts w:ascii="Tahoma" w:hAnsi="Tahoma" w:cs="Tahoma"/>
          <w:sz w:val="22"/>
          <w:szCs w:val="22"/>
          <w:lang w:val="el-GR"/>
        </w:rPr>
        <w:tab/>
      </w:r>
      <w:r w:rsidR="00A91BA5" w:rsidRPr="003F6BA3">
        <w:rPr>
          <w:rFonts w:ascii="Tahoma" w:hAnsi="Tahoma" w:cs="Tahoma"/>
          <w:sz w:val="22"/>
          <w:szCs w:val="22"/>
          <w:lang w:val="el-GR"/>
        </w:rPr>
        <w:t>ΧΡΟΝΟΣ ΚΑΙ ΤΡΟΠΟΣ ΕΚΤΕΛΕΣΗΣ</w:t>
      </w:r>
      <w:bookmarkEnd w:id="164"/>
      <w:bookmarkEnd w:id="165"/>
      <w:r w:rsidRPr="003F6BA3">
        <w:rPr>
          <w:rFonts w:ascii="Tahoma" w:hAnsi="Tahoma" w:cs="Tahoma"/>
          <w:sz w:val="22"/>
          <w:szCs w:val="22"/>
          <w:lang w:val="el-GR"/>
        </w:rPr>
        <w:t xml:space="preserve"> </w:t>
      </w:r>
    </w:p>
    <w:p w14:paraId="2F8C7138" w14:textId="77777777" w:rsidR="00D41FD6" w:rsidRPr="003F6BA3" w:rsidRDefault="00D41FD6">
      <w:pPr>
        <w:pStyle w:val="20"/>
        <w:rPr>
          <w:rFonts w:ascii="Tahoma" w:hAnsi="Tahoma" w:cs="Tahoma"/>
          <w:sz w:val="22"/>
          <w:lang w:val="el-GR"/>
        </w:rPr>
      </w:pPr>
      <w:bookmarkStart w:id="166" w:name="_Toc213845702"/>
      <w:bookmarkStart w:id="167" w:name="_Toc223534680"/>
      <w:r w:rsidRPr="003F6BA3">
        <w:rPr>
          <w:rFonts w:ascii="Tahoma" w:hAnsi="Tahoma" w:cs="Tahoma"/>
          <w:sz w:val="22"/>
          <w:lang w:val="el-GR"/>
        </w:rPr>
        <w:t xml:space="preserve">6.1 </w:t>
      </w:r>
      <w:r w:rsidRPr="003F6BA3">
        <w:rPr>
          <w:rFonts w:ascii="Tahoma" w:hAnsi="Tahoma" w:cs="Tahoma"/>
          <w:sz w:val="22"/>
          <w:lang w:val="el-GR"/>
        </w:rPr>
        <w:tab/>
        <w:t>Παρακολούθηση της σύμβασης</w:t>
      </w:r>
      <w:bookmarkEnd w:id="166"/>
      <w:bookmarkEnd w:id="167"/>
      <w:r w:rsidRPr="003F6BA3">
        <w:rPr>
          <w:rFonts w:ascii="Tahoma" w:hAnsi="Tahoma" w:cs="Tahoma"/>
          <w:sz w:val="22"/>
          <w:lang w:val="el-GR"/>
        </w:rPr>
        <w:t xml:space="preserve"> </w:t>
      </w:r>
    </w:p>
    <w:p w14:paraId="39E02F76" w14:textId="7B8C6599" w:rsidR="00D41FD6" w:rsidRPr="003F6BA3" w:rsidRDefault="00D41FD6">
      <w:pPr>
        <w:rPr>
          <w:rFonts w:ascii="Tahoma" w:hAnsi="Tahoma" w:cs="Tahoma"/>
          <w:szCs w:val="22"/>
          <w:lang w:val="el-GR"/>
        </w:rPr>
      </w:pPr>
      <w:r w:rsidRPr="003F6BA3">
        <w:rPr>
          <w:rFonts w:ascii="Tahoma" w:hAnsi="Tahoma" w:cs="Tahoma"/>
          <w:b/>
          <w:szCs w:val="22"/>
          <w:lang w:val="el-GR"/>
        </w:rPr>
        <w:t>6.1.1.</w:t>
      </w:r>
      <w:r w:rsidRPr="003F6BA3">
        <w:rPr>
          <w:rFonts w:ascii="Tahoma" w:hAnsi="Tahoma" w:cs="Tahoma"/>
          <w:szCs w:val="22"/>
          <w:lang w:val="el-GR"/>
        </w:rPr>
        <w:t xml:space="preserve"> Η παρακολούθηση της εκτέλεσης της </w:t>
      </w:r>
      <w:r w:rsidR="002132D2" w:rsidRPr="003F6BA3">
        <w:rPr>
          <w:rFonts w:ascii="Tahoma" w:hAnsi="Tahoma" w:cs="Tahoma"/>
          <w:szCs w:val="22"/>
          <w:lang w:val="el-GR"/>
        </w:rPr>
        <w:t>σ</w:t>
      </w:r>
      <w:r w:rsidRPr="003F6BA3">
        <w:rPr>
          <w:rFonts w:ascii="Tahoma" w:hAnsi="Tahoma" w:cs="Tahoma"/>
          <w:szCs w:val="22"/>
          <w:lang w:val="el-GR"/>
        </w:rPr>
        <w:t xml:space="preserve">ύμβασης και η διοίκηση αυτής θα διενεργηθεί από </w:t>
      </w:r>
      <w:r w:rsidR="002F553F" w:rsidRPr="003F6BA3">
        <w:rPr>
          <w:rFonts w:ascii="Tahoma" w:hAnsi="Tahoma" w:cs="Tahoma"/>
          <w:szCs w:val="22"/>
          <w:lang w:val="el-GR"/>
        </w:rPr>
        <w:t xml:space="preserve">ειδική Επιτροπή (τριμελή ή πενταμελή) η οποία θα ορισθεί με απόφαση της αναθέτουσας αρχής και η οποία θα εισηγείται, στο αρμόδιο αποφαινόμενο όργανο ήτοι, το Διοικητικό Συμβούλιο, </w:t>
      </w:r>
      <w:r w:rsidRPr="003F6BA3">
        <w:rPr>
          <w:rFonts w:ascii="Tahoma" w:hAnsi="Tahoma" w:cs="Tahoma"/>
          <w:szCs w:val="22"/>
          <w:lang w:val="el-GR"/>
        </w:rPr>
        <w:t xml:space="preserve">για όλα τα ζητήματα που αφορούν στην προσήκουσα εκτέλεση όλων των όρων της σύμβασης και στην εκπλήρωση των υποχρεώσεων του αναδόχου, στη λήψη των επιβεβλημένων μέτρων λόγω μη τήρησης των ως άνω όρων και ιδίως για ζητήματα που αφορούν σε τροποποίηση του αντικειμένου και παράταση της διάρκειας της σύμβασης, υπό τους όρους του άρθρου 132 του ν. 4412/2016. </w:t>
      </w:r>
    </w:p>
    <w:p w14:paraId="68898B98" w14:textId="77777777" w:rsidR="00CA4886" w:rsidRPr="003F6BA3" w:rsidRDefault="00CA4886" w:rsidP="00CA4886">
      <w:pPr>
        <w:rPr>
          <w:rFonts w:ascii="Tahoma" w:hAnsi="Tahoma" w:cs="Tahoma"/>
          <w:szCs w:val="22"/>
          <w:lang w:val="el-GR"/>
        </w:rPr>
      </w:pPr>
      <w:r w:rsidRPr="003F6BA3">
        <w:rPr>
          <w:rFonts w:ascii="Tahoma" w:hAnsi="Tahoma" w:cs="Tahoma"/>
          <w:szCs w:val="22"/>
          <w:lang w:val="el-GR"/>
        </w:rPr>
        <w:t xml:space="preserve">Με υπόδειξη του Κυρίου του Έργου μπορεί να ορίζονται εκπρόσωποί του, οι οποίοι θα συμμετέχουν στην Επιτροπή Παρακολούθησης της σύμβασης. </w:t>
      </w:r>
    </w:p>
    <w:p w14:paraId="7FBD3C3A" w14:textId="77777777" w:rsidR="00CA4886" w:rsidRPr="003F6BA3" w:rsidRDefault="00CA4886" w:rsidP="00CA4886">
      <w:pPr>
        <w:rPr>
          <w:rFonts w:ascii="Tahoma" w:hAnsi="Tahoma" w:cs="Tahoma"/>
          <w:szCs w:val="22"/>
          <w:lang w:val="el-GR"/>
        </w:rPr>
      </w:pPr>
      <w:r w:rsidRPr="003F6BA3">
        <w:rPr>
          <w:rFonts w:ascii="Tahoma" w:hAnsi="Tahoma" w:cs="Tahoma"/>
          <w:szCs w:val="22"/>
          <w:lang w:val="el-GR"/>
        </w:rPr>
        <w:t>Η αρμόδια Επιτροπή Παρακολούθησης δύναται να θα αποστέλλει έγγραφα οδηγιών και εντολών προς τον ανάδοχο αναφορικά με την εκτέλεση της σύμβασης. Τα καθήκοντα παρακολούθησης, ενδεικτικά περιλαμβάνουν την πιστοποίηση της εκτέλεσης του αντικειμένου της σύμβασης, καθώς και τον έλεγχο συμμόρφωσης του αναδόχου με τους όρους αυτής.</w:t>
      </w:r>
    </w:p>
    <w:p w14:paraId="0BCAAA9F" w14:textId="6FCB52A1" w:rsidR="00D41FD6" w:rsidRPr="003F6BA3" w:rsidRDefault="00D41FD6">
      <w:pPr>
        <w:pStyle w:val="20"/>
        <w:ind w:left="0" w:firstLine="0"/>
        <w:rPr>
          <w:rFonts w:ascii="Tahoma" w:hAnsi="Tahoma" w:cs="Tahoma"/>
          <w:sz w:val="22"/>
          <w:lang w:val="el-GR"/>
        </w:rPr>
      </w:pPr>
      <w:bookmarkStart w:id="168" w:name="_Toc213845703"/>
      <w:bookmarkStart w:id="169" w:name="_Toc223534681"/>
      <w:r w:rsidRPr="003F6BA3">
        <w:rPr>
          <w:rFonts w:ascii="Tahoma" w:hAnsi="Tahoma" w:cs="Tahoma"/>
          <w:sz w:val="22"/>
          <w:lang w:val="el-GR"/>
        </w:rPr>
        <w:t xml:space="preserve">6.2 </w:t>
      </w:r>
      <w:r w:rsidRPr="003F6BA3">
        <w:rPr>
          <w:rFonts w:ascii="Tahoma" w:hAnsi="Tahoma" w:cs="Tahoma"/>
          <w:sz w:val="22"/>
          <w:lang w:val="el-GR"/>
        </w:rPr>
        <w:tab/>
        <w:t>Διάρκεια σύμβασης</w:t>
      </w:r>
      <w:bookmarkEnd w:id="168"/>
      <w:bookmarkEnd w:id="169"/>
    </w:p>
    <w:p w14:paraId="79004BDB" w14:textId="08C7039C" w:rsidR="00D41FD6" w:rsidRPr="003F6BA3" w:rsidRDefault="00D41FD6">
      <w:pPr>
        <w:rPr>
          <w:rFonts w:ascii="Tahoma" w:hAnsi="Tahoma" w:cs="Tahoma"/>
          <w:szCs w:val="22"/>
          <w:lang w:val="el-GR"/>
        </w:rPr>
      </w:pPr>
      <w:r w:rsidRPr="003F6BA3">
        <w:rPr>
          <w:rFonts w:ascii="Tahoma" w:hAnsi="Tahoma" w:cs="Tahoma"/>
          <w:b/>
          <w:szCs w:val="22"/>
          <w:lang w:val="el-GR"/>
        </w:rPr>
        <w:t>6.2.1.</w:t>
      </w:r>
      <w:r w:rsidRPr="003F6BA3">
        <w:rPr>
          <w:rFonts w:ascii="Tahoma" w:hAnsi="Tahoma" w:cs="Tahoma"/>
          <w:szCs w:val="22"/>
          <w:lang w:val="el-GR"/>
        </w:rPr>
        <w:t xml:space="preserve"> Η </w:t>
      </w:r>
      <w:r w:rsidR="00CA4886" w:rsidRPr="003F6BA3">
        <w:rPr>
          <w:rFonts w:ascii="Tahoma" w:hAnsi="Tahoma" w:cs="Tahoma"/>
          <w:szCs w:val="22"/>
          <w:lang w:val="el-GR"/>
        </w:rPr>
        <w:t xml:space="preserve">συνολική </w:t>
      </w:r>
      <w:r w:rsidR="00CA4886" w:rsidRPr="003F6BA3">
        <w:rPr>
          <w:rFonts w:ascii="Tahoma" w:hAnsi="Tahoma" w:cs="Tahoma"/>
          <w:b/>
          <w:bCs/>
          <w:szCs w:val="22"/>
          <w:lang w:val="el-GR"/>
        </w:rPr>
        <w:t xml:space="preserve">διάρκεια </w:t>
      </w:r>
      <w:r w:rsidR="00CA4886" w:rsidRPr="003F6BA3">
        <w:rPr>
          <w:rFonts w:ascii="Tahoma" w:hAnsi="Tahoma" w:cs="Tahoma"/>
          <w:szCs w:val="22"/>
          <w:lang w:val="el-GR"/>
        </w:rPr>
        <w:t xml:space="preserve">της σύμβασης ορίζεται σε </w:t>
      </w:r>
      <w:r w:rsidR="00063924">
        <w:rPr>
          <w:rFonts w:ascii="Tahoma" w:hAnsi="Tahoma" w:cs="Tahoma"/>
          <w:b/>
          <w:bCs/>
          <w:szCs w:val="22"/>
          <w:lang w:val="el-GR"/>
        </w:rPr>
        <w:t>τέσσερις</w:t>
      </w:r>
      <w:r w:rsidR="00063924" w:rsidRPr="003F6BA3">
        <w:rPr>
          <w:rFonts w:ascii="Tahoma" w:hAnsi="Tahoma" w:cs="Tahoma"/>
          <w:b/>
          <w:bCs/>
          <w:szCs w:val="22"/>
          <w:lang w:val="el-GR"/>
        </w:rPr>
        <w:t xml:space="preserve"> </w:t>
      </w:r>
      <w:r w:rsidR="00CA4886" w:rsidRPr="003F6BA3">
        <w:rPr>
          <w:rFonts w:ascii="Tahoma" w:hAnsi="Tahoma" w:cs="Tahoma"/>
          <w:b/>
          <w:bCs/>
          <w:szCs w:val="22"/>
          <w:lang w:val="el-GR"/>
        </w:rPr>
        <w:t>(</w:t>
      </w:r>
      <w:r w:rsidR="00063924">
        <w:rPr>
          <w:rFonts w:ascii="Tahoma" w:hAnsi="Tahoma" w:cs="Tahoma"/>
          <w:b/>
          <w:bCs/>
          <w:szCs w:val="22"/>
          <w:lang w:val="el-GR"/>
        </w:rPr>
        <w:t>4</w:t>
      </w:r>
      <w:r w:rsidR="00CA4886" w:rsidRPr="003F6BA3">
        <w:rPr>
          <w:rFonts w:ascii="Tahoma" w:hAnsi="Tahoma" w:cs="Tahoma"/>
          <w:b/>
          <w:bCs/>
          <w:szCs w:val="22"/>
          <w:lang w:val="el-GR"/>
        </w:rPr>
        <w:t xml:space="preserve">) μήνες </w:t>
      </w:r>
      <w:r w:rsidR="00CA4886" w:rsidRPr="003F6BA3">
        <w:rPr>
          <w:rFonts w:ascii="Tahoma" w:hAnsi="Tahoma" w:cs="Tahoma"/>
          <w:szCs w:val="22"/>
          <w:lang w:val="el-GR"/>
        </w:rPr>
        <w:t xml:space="preserve">και νοείται το χρονικό διάστημα από την ημερομηνία υπογραφής της σύμβασης έως την υποβολή του τελευταίου παραδοτέου, σύμφωνα με το ενδεικτικό χρονοδιάγραμμα που παρατίθεται στο Παράρτημα Ι. </w:t>
      </w:r>
    </w:p>
    <w:p w14:paraId="5B6B804E" w14:textId="0526E4E8" w:rsidR="00CA4886" w:rsidRPr="003F6BA3" w:rsidRDefault="00CA4886" w:rsidP="00FA7C19">
      <w:pPr>
        <w:rPr>
          <w:rFonts w:ascii="Tahoma" w:hAnsi="Tahoma" w:cs="Tahoma"/>
          <w:szCs w:val="22"/>
          <w:lang w:val="el-GR"/>
        </w:rPr>
      </w:pPr>
      <w:r w:rsidRPr="003F6BA3">
        <w:rPr>
          <w:rFonts w:ascii="Tahoma" w:hAnsi="Tahoma" w:cs="Tahoma"/>
          <w:szCs w:val="22"/>
          <w:lang w:val="el-GR"/>
        </w:rPr>
        <w:t>Επισημαίνεται ότι η συνολική διάρκεια της σύμβασης δεν δύναται να εκτείνεται πέραν της επιλέξιμης περιόδου του «Εθνικού Σχεδίου Ανάκαμψης και Ανθεκτικότητας Ελλάδα 2.0», όπως αυτή ισχύει κάθε φορά. Το χρονοδιάγραμμα δύναται να προσαρμοστεί πριν ή κατά την διάρκεια της σύμβασης, κατά τέτοιο τρόπο ώστε να μην ξεπερνάει την επιλέξιμη καταληκτική ημερομηνία του Ταμείου Ανάκαμψης και Ανθεκτικότητας (ΤΑΑ) και σύμφωνα με τις οδηγίες της αρμόδιας Ειδικής Υπηρεσίας Συντονισμού του Ταμείου</w:t>
      </w:r>
      <w:r w:rsidR="00FA7C19" w:rsidRPr="003F6BA3">
        <w:rPr>
          <w:rFonts w:ascii="Tahoma" w:hAnsi="Tahoma" w:cs="Tahoma"/>
          <w:szCs w:val="22"/>
          <w:lang w:val="el-GR"/>
        </w:rPr>
        <w:t xml:space="preserve"> Ανάκαμψης (ΕΥΣΤΑ)</w:t>
      </w:r>
      <w:r w:rsidRPr="003F6BA3">
        <w:rPr>
          <w:rFonts w:ascii="Tahoma" w:hAnsi="Tahoma" w:cs="Tahoma"/>
          <w:szCs w:val="22"/>
          <w:lang w:val="el-GR"/>
        </w:rPr>
        <w:t xml:space="preserve">. </w:t>
      </w:r>
    </w:p>
    <w:p w14:paraId="46260468" w14:textId="77777777" w:rsidR="00CA4886" w:rsidRPr="003F6BA3" w:rsidRDefault="00CA4886" w:rsidP="00CA4886">
      <w:pPr>
        <w:rPr>
          <w:rFonts w:ascii="Tahoma" w:hAnsi="Tahoma" w:cs="Tahoma"/>
          <w:szCs w:val="22"/>
          <w:lang w:val="el-GR"/>
        </w:rPr>
      </w:pPr>
      <w:r w:rsidRPr="003F6BA3">
        <w:rPr>
          <w:rFonts w:ascii="Tahoma" w:hAnsi="Tahoma" w:cs="Tahoma"/>
          <w:szCs w:val="22"/>
          <w:lang w:val="el-GR"/>
        </w:rPr>
        <w:t>Ως συνολική διάρκεια της σύμβασης νοείται το χρονικό διάστημα από την ημερομηνία υπογραφής της σύμβασης έως την υποβολή του τελευταίου παραδοτέου σύμφωνα με το αναλυτικό χρονοδιάγραμμα που περιλαμβάνεται στο της παρούσας. Επισημαίνεται ότι στη συνολική διάρκεια περιλαμβάνεται και ο χρόνος που θα απαιτηθεί για την παραλαβή των ενδιάμεσων φάσεων ή παραδοτέων μέχρι την παράδοση και του τελευταίου παραδοτέου που ορίζει την λήξη της σύμβασης ΠΑΡΑΡΤΗΜΑ Ι – Αναλυτική Περιγραφή Φυσικού και Οικονομικού Αντικειμένου της Σύμβασης και την έναρξη της οριστικής παραλαβής του έργου.</w:t>
      </w:r>
    </w:p>
    <w:p w14:paraId="35CFEF3D" w14:textId="1A6A8670" w:rsidR="005E5B9E" w:rsidRPr="003F6BA3" w:rsidRDefault="005E5B9E" w:rsidP="005E5B9E">
      <w:pPr>
        <w:rPr>
          <w:rFonts w:ascii="Tahoma" w:hAnsi="Tahoma" w:cs="Tahoma"/>
          <w:szCs w:val="22"/>
          <w:lang w:val="el-GR"/>
        </w:rPr>
      </w:pPr>
      <w:r w:rsidRPr="003F6BA3">
        <w:rPr>
          <w:rFonts w:ascii="Tahoma" w:hAnsi="Tahoma" w:cs="Tahoma"/>
          <w:b/>
          <w:bCs/>
          <w:szCs w:val="22"/>
          <w:lang w:val="el-GR"/>
        </w:rPr>
        <w:t>6.2.2.</w:t>
      </w:r>
      <w:r w:rsidRPr="003F6BA3">
        <w:rPr>
          <w:rFonts w:ascii="Tahoma" w:hAnsi="Tahoma" w:cs="Tahoma"/>
          <w:szCs w:val="22"/>
          <w:lang w:val="el-GR"/>
        </w:rPr>
        <w:t xml:space="preserve"> Η συνολική διάρκεια της σύμβασης μπορεί να παρατείνεται μετά από αιτιολογημένη απόφαση της αναθέτουσας αρχής μέχρι το 50% αυτής ύστερα από σχετικό αίτημα του αναδόχου που υποβάλλεται πριν από τη λήξη της διάρκειάς της, σε αντικειμενικά δικαιολογημένες περιπτώσεις που δεν οφείλονται σε υπαιτιότητα του αναδόχου. Εάν λήξει η συνολική διάρκεια της σύμβασης, χωρίς να υποβληθεί εγκαίρως αίτημα παράτασης ή, εάν λήξει η </w:t>
      </w:r>
      <w:proofErr w:type="spellStart"/>
      <w:r w:rsidRPr="003F6BA3">
        <w:rPr>
          <w:rFonts w:ascii="Tahoma" w:hAnsi="Tahoma" w:cs="Tahoma"/>
          <w:szCs w:val="22"/>
          <w:lang w:val="el-GR"/>
        </w:rPr>
        <w:t>παραταθείσα</w:t>
      </w:r>
      <w:proofErr w:type="spellEnd"/>
      <w:r w:rsidRPr="003F6BA3">
        <w:rPr>
          <w:rFonts w:ascii="Tahoma" w:hAnsi="Tahoma" w:cs="Tahoma"/>
          <w:szCs w:val="22"/>
          <w:lang w:val="el-GR"/>
        </w:rPr>
        <w:t xml:space="preserve">, κατά τα ανωτέρω, διάρκεια, χωρίς να υποβληθούν στην αναθέτουσα αρχή τα παραδοτέα της σύμβασης, ο ανάδοχος κηρύσσεται έκπτωτος. Εάν οι υπηρεσίες παρασχεθούν από υπαιτιότητα του αναδόχου μετά τη λήξη της διάρκειας της σύμβασης, και μέχρι τη λήξη του χρόνου της παράτασης που χορηγήθηκε επιβάλλονται εις βάρος του ποινικές ρήτρες, σύμφωνα με το άρθρο 218 του ν. 4412/2016 και την παρ. </w:t>
      </w:r>
      <w:r w:rsidR="006812D7" w:rsidRPr="003F6BA3">
        <w:rPr>
          <w:rFonts w:ascii="Tahoma" w:hAnsi="Tahoma" w:cs="Tahoma"/>
          <w:szCs w:val="22"/>
          <w:lang w:val="el-GR"/>
        </w:rPr>
        <w:t xml:space="preserve">5.2 </w:t>
      </w:r>
      <w:r w:rsidRPr="003F6BA3">
        <w:rPr>
          <w:rFonts w:ascii="Tahoma" w:hAnsi="Tahoma" w:cs="Tahoma"/>
          <w:szCs w:val="22"/>
          <w:lang w:val="el-GR"/>
        </w:rPr>
        <w:t>της παρούσας.</w:t>
      </w:r>
    </w:p>
    <w:p w14:paraId="4A9E4BD4" w14:textId="77777777" w:rsidR="005E5B9E" w:rsidRPr="003F6BA3" w:rsidRDefault="005E5B9E" w:rsidP="00CA4886">
      <w:pPr>
        <w:rPr>
          <w:rFonts w:ascii="Tahoma" w:hAnsi="Tahoma" w:cs="Tahoma"/>
          <w:szCs w:val="22"/>
          <w:lang w:val="el-GR"/>
        </w:rPr>
      </w:pPr>
    </w:p>
    <w:p w14:paraId="4C9AE9A0" w14:textId="61C7C66E" w:rsidR="00D41FD6" w:rsidRPr="003F6BA3" w:rsidRDefault="00D41FD6">
      <w:pPr>
        <w:pStyle w:val="20"/>
        <w:tabs>
          <w:tab w:val="clear" w:pos="567"/>
          <w:tab w:val="left" w:pos="993"/>
        </w:tabs>
        <w:ind w:left="993" w:hanging="993"/>
        <w:rPr>
          <w:rFonts w:ascii="Tahoma" w:hAnsi="Tahoma" w:cs="Tahoma"/>
          <w:sz w:val="22"/>
          <w:lang w:val="el-GR"/>
        </w:rPr>
      </w:pPr>
      <w:bookmarkStart w:id="170" w:name="_Toc213845704"/>
      <w:bookmarkStart w:id="171" w:name="_Toc223534682"/>
      <w:r w:rsidRPr="003F6BA3">
        <w:rPr>
          <w:rFonts w:ascii="Tahoma" w:hAnsi="Tahoma" w:cs="Tahoma"/>
          <w:sz w:val="22"/>
          <w:lang w:val="el-GR"/>
        </w:rPr>
        <w:lastRenderedPageBreak/>
        <w:t>6.3</w:t>
      </w:r>
      <w:r w:rsidR="00986402" w:rsidRPr="003F6BA3">
        <w:rPr>
          <w:rFonts w:ascii="Tahoma" w:hAnsi="Tahoma" w:cs="Tahoma"/>
          <w:sz w:val="22"/>
          <w:lang w:val="el-GR"/>
        </w:rPr>
        <w:t xml:space="preserve"> </w:t>
      </w:r>
      <w:r w:rsidRPr="003F6BA3">
        <w:rPr>
          <w:rFonts w:ascii="Tahoma" w:hAnsi="Tahoma" w:cs="Tahoma"/>
          <w:sz w:val="22"/>
          <w:lang w:val="el-GR"/>
        </w:rPr>
        <w:tab/>
        <w:t>Παραλαβή του αντικειμένου της σύμβασης</w:t>
      </w:r>
      <w:bookmarkEnd w:id="170"/>
      <w:bookmarkEnd w:id="171"/>
      <w:r w:rsidR="00371885" w:rsidRPr="003F6BA3">
        <w:rPr>
          <w:rFonts w:ascii="Tahoma" w:hAnsi="Tahoma" w:cs="Tahoma"/>
          <w:sz w:val="22"/>
          <w:lang w:val="el-GR"/>
        </w:rPr>
        <w:t xml:space="preserve"> </w:t>
      </w:r>
    </w:p>
    <w:p w14:paraId="6E0176DD" w14:textId="7557578F" w:rsidR="002E7174" w:rsidRPr="003F6BA3" w:rsidRDefault="00371885" w:rsidP="00CA4886">
      <w:pPr>
        <w:rPr>
          <w:rFonts w:ascii="Tahoma" w:hAnsi="Tahoma" w:cs="Tahoma"/>
          <w:szCs w:val="22"/>
          <w:lang w:val="el-GR"/>
        </w:rPr>
      </w:pPr>
      <w:r w:rsidRPr="003F6BA3">
        <w:rPr>
          <w:rFonts w:ascii="Tahoma" w:hAnsi="Tahoma" w:cs="Tahoma"/>
          <w:b/>
          <w:szCs w:val="22"/>
          <w:lang w:val="el-GR"/>
        </w:rPr>
        <w:t>6.3.1</w:t>
      </w:r>
      <w:r w:rsidRPr="003F6BA3">
        <w:rPr>
          <w:rFonts w:ascii="Tahoma" w:hAnsi="Tahoma" w:cs="Tahoma"/>
          <w:szCs w:val="22"/>
          <w:lang w:val="el-GR"/>
        </w:rPr>
        <w:t xml:space="preserve"> </w:t>
      </w:r>
      <w:r w:rsidR="00CA4886" w:rsidRPr="003F6BA3">
        <w:rPr>
          <w:rFonts w:ascii="Tahoma" w:hAnsi="Tahoma" w:cs="Tahoma"/>
          <w:szCs w:val="22"/>
          <w:lang w:val="el-GR"/>
        </w:rPr>
        <w:t>Η παραλαβή των παρεχόμενων υπηρεσιών ή παραδοτέων γίνεται από επιτροπή παραλαβής που συγκροτείται, σύμφωνα με την παρ. 3 και την περ. δ της παραγράφου 11 του άρθρου 221 του ν. 4412/2016, κατά τα αναλυτικώς αναφερόμενα στην παρούσα διακήρυξη.</w:t>
      </w:r>
    </w:p>
    <w:p w14:paraId="4EE04D05" w14:textId="77777777" w:rsidR="002E7174" w:rsidRPr="003F6BA3" w:rsidRDefault="00371885" w:rsidP="002E7174">
      <w:pPr>
        <w:rPr>
          <w:rFonts w:ascii="Tahoma" w:hAnsi="Tahoma" w:cs="Tahoma"/>
          <w:szCs w:val="22"/>
          <w:lang w:val="el-GR"/>
        </w:rPr>
      </w:pPr>
      <w:r w:rsidRPr="003F6BA3">
        <w:rPr>
          <w:rFonts w:ascii="Tahoma" w:hAnsi="Tahoma" w:cs="Tahoma"/>
          <w:b/>
          <w:szCs w:val="22"/>
          <w:lang w:val="el-GR"/>
        </w:rPr>
        <w:t>6.3.2</w:t>
      </w:r>
      <w:r w:rsidRPr="003F6BA3">
        <w:rPr>
          <w:rFonts w:ascii="Tahoma" w:hAnsi="Tahoma" w:cs="Tahoma"/>
          <w:szCs w:val="22"/>
          <w:lang w:val="el-GR"/>
        </w:rPr>
        <w:t xml:space="preserve"> </w:t>
      </w:r>
      <w:r w:rsidR="002E7174" w:rsidRPr="003F6BA3">
        <w:rPr>
          <w:rFonts w:ascii="Tahoma" w:hAnsi="Tahoma" w:cs="Tahoma"/>
          <w:szCs w:val="22"/>
          <w:lang w:val="el-GR"/>
        </w:rPr>
        <w:t xml:space="preserve">Κατά τη διαδικασία παραλαβής διενεργείται ο απαιτούμενος έλεγχος, σύμφωνα με τα οριζόμενα στη σύμβαση, μπορεί δε να καλείται να παραστεί και  </w:t>
      </w:r>
      <w:r w:rsidR="002861C0" w:rsidRPr="003F6BA3">
        <w:rPr>
          <w:rFonts w:ascii="Tahoma" w:hAnsi="Tahoma" w:cs="Tahoma"/>
          <w:szCs w:val="22"/>
          <w:lang w:val="el-GR"/>
        </w:rPr>
        <w:t>εκπρόσωπος του αναδόχου</w:t>
      </w:r>
      <w:r w:rsidR="002E7174" w:rsidRPr="003F6BA3">
        <w:rPr>
          <w:rFonts w:ascii="Tahoma" w:hAnsi="Tahoma" w:cs="Tahoma"/>
          <w:szCs w:val="22"/>
          <w:lang w:val="el-GR"/>
        </w:rPr>
        <w:t>. Μετά την ολοκλήρωση της διαδικασίας, η επιτροπή παραλαβής: α) είτε παραλαμβάνει τις σχετικές υπηρεσίες ή παραδοτέα, εφόσον καλύπτονται οι απαιτήσεις της σύμβασης χωρίς έγκριση ή απόφαση του αποφαιν</w:t>
      </w:r>
      <w:r w:rsidR="002132D2" w:rsidRPr="003F6BA3">
        <w:rPr>
          <w:rFonts w:ascii="Tahoma" w:hAnsi="Tahoma" w:cs="Tahoma"/>
          <w:szCs w:val="22"/>
          <w:lang w:val="el-GR"/>
        </w:rPr>
        <w:t>όμε</w:t>
      </w:r>
      <w:r w:rsidR="002E7174" w:rsidRPr="003F6BA3">
        <w:rPr>
          <w:rFonts w:ascii="Tahoma" w:hAnsi="Tahoma" w:cs="Tahoma"/>
          <w:szCs w:val="22"/>
          <w:lang w:val="el-GR"/>
        </w:rPr>
        <w:t>νου οργάνου, β) είτε εισηγείται  την παραλαβή με παρατηρήσεις ή την απόρριψη των παρεχ</w:t>
      </w:r>
      <w:r w:rsidR="002132D2" w:rsidRPr="003F6BA3">
        <w:rPr>
          <w:rFonts w:ascii="Tahoma" w:hAnsi="Tahoma" w:cs="Tahoma"/>
          <w:szCs w:val="22"/>
          <w:lang w:val="el-GR"/>
        </w:rPr>
        <w:t>όμε</w:t>
      </w:r>
      <w:r w:rsidR="002E7174" w:rsidRPr="003F6BA3">
        <w:rPr>
          <w:rFonts w:ascii="Tahoma" w:hAnsi="Tahoma" w:cs="Tahoma"/>
          <w:szCs w:val="22"/>
          <w:lang w:val="el-GR"/>
        </w:rPr>
        <w:t xml:space="preserve">νων υπηρεσιών ή παραδοτέων, σύμφωνα με τις παραγράφους 3 και 4. Τα ανωτέρω εφαρμόζονται και σε τμηματικές παραλαβές. </w:t>
      </w:r>
    </w:p>
    <w:p w14:paraId="0DF78A7E" w14:textId="77777777" w:rsidR="002E7174" w:rsidRPr="003F6BA3" w:rsidRDefault="00371885" w:rsidP="002E7174">
      <w:pPr>
        <w:rPr>
          <w:rFonts w:ascii="Tahoma" w:hAnsi="Tahoma" w:cs="Tahoma"/>
          <w:szCs w:val="22"/>
          <w:lang w:val="el-GR"/>
        </w:rPr>
      </w:pPr>
      <w:r w:rsidRPr="003F6BA3">
        <w:rPr>
          <w:rFonts w:ascii="Tahoma" w:hAnsi="Tahoma" w:cs="Tahoma"/>
          <w:b/>
          <w:szCs w:val="22"/>
          <w:lang w:val="el-GR"/>
        </w:rPr>
        <w:t>6.3.3</w:t>
      </w:r>
      <w:r w:rsidRPr="003F6BA3">
        <w:rPr>
          <w:rFonts w:ascii="Tahoma" w:hAnsi="Tahoma" w:cs="Tahoma"/>
          <w:szCs w:val="22"/>
          <w:lang w:val="el-GR"/>
        </w:rPr>
        <w:t xml:space="preserve"> </w:t>
      </w:r>
      <w:r w:rsidR="00AB218D" w:rsidRPr="003F6BA3">
        <w:rPr>
          <w:rFonts w:ascii="Tahoma" w:hAnsi="Tahoma" w:cs="Tahoma"/>
          <w:szCs w:val="22"/>
          <w:lang w:val="el-GR"/>
        </w:rPr>
        <w:t>Εά</w:t>
      </w:r>
      <w:r w:rsidR="002E7174" w:rsidRPr="003F6BA3">
        <w:rPr>
          <w:rFonts w:ascii="Tahoma" w:hAnsi="Tahoma" w:cs="Tahoma"/>
          <w:szCs w:val="22"/>
          <w:lang w:val="el-GR"/>
        </w:rPr>
        <w:t>ν η επιτροπή παραλαβής κρίνει ότι οι παρεχόμενες υπηρεσίες ή τα παραδοτέα δεν ανταποκρίνονται πλήρως στους όρους της σύμβασης, συντάσσει πρωτόκολλο προσωρινής παραλαβής</w:t>
      </w:r>
      <w:r w:rsidR="00AB218D" w:rsidRPr="003F6BA3">
        <w:rPr>
          <w:rFonts w:ascii="Tahoma" w:hAnsi="Tahoma" w:cs="Tahoma"/>
          <w:szCs w:val="22"/>
          <w:lang w:val="el-GR"/>
        </w:rPr>
        <w:t>, στο οποίο</w:t>
      </w:r>
      <w:r w:rsidR="002E7174" w:rsidRPr="003F6BA3">
        <w:rPr>
          <w:rFonts w:ascii="Tahoma" w:hAnsi="Tahoma" w:cs="Tahoma"/>
          <w:szCs w:val="22"/>
          <w:lang w:val="el-GR"/>
        </w:rPr>
        <w:t xml:space="preserve">  αναφέρει τις παρεκκλίσεις που διαπιστώθηκαν από τους όρους της σύμβασης</w:t>
      </w:r>
      <w:r w:rsidR="00AB218D" w:rsidRPr="003F6BA3">
        <w:rPr>
          <w:rFonts w:ascii="Tahoma" w:hAnsi="Tahoma" w:cs="Tahoma"/>
          <w:szCs w:val="22"/>
          <w:lang w:val="el-GR"/>
        </w:rPr>
        <w:t>,</w:t>
      </w:r>
      <w:r w:rsidR="002E7174" w:rsidRPr="003F6BA3">
        <w:rPr>
          <w:rFonts w:ascii="Tahoma" w:hAnsi="Tahoma" w:cs="Tahoma"/>
          <w:szCs w:val="22"/>
          <w:lang w:val="el-GR"/>
        </w:rPr>
        <w:t xml:space="preserve"> και γνωμοδοτεί </w:t>
      </w:r>
      <w:r w:rsidR="00AB218D" w:rsidRPr="003F6BA3">
        <w:rPr>
          <w:rFonts w:ascii="Tahoma" w:hAnsi="Tahoma" w:cs="Tahoma"/>
          <w:szCs w:val="22"/>
          <w:lang w:val="el-GR"/>
        </w:rPr>
        <w:t>ως προς το εάν</w:t>
      </w:r>
      <w:r w:rsidR="002E7174" w:rsidRPr="003F6BA3">
        <w:rPr>
          <w:rFonts w:ascii="Tahoma" w:hAnsi="Tahoma" w:cs="Tahoma"/>
          <w:szCs w:val="22"/>
          <w:lang w:val="el-GR"/>
        </w:rPr>
        <w:t xml:space="preserve"> οι αναφερόμενες παρεκκλίσεις επηρεάζουν την καταλληλότητα των παρεχόμενων υπηρεσιών ή παραδοτέων και συνεπώς </w:t>
      </w:r>
      <w:r w:rsidR="00AB218D" w:rsidRPr="003F6BA3">
        <w:rPr>
          <w:rFonts w:ascii="Tahoma" w:hAnsi="Tahoma" w:cs="Tahoma"/>
          <w:szCs w:val="22"/>
          <w:lang w:val="el-GR"/>
        </w:rPr>
        <w:t>εά</w:t>
      </w:r>
      <w:r w:rsidR="002E7174" w:rsidRPr="003F6BA3">
        <w:rPr>
          <w:rFonts w:ascii="Tahoma" w:hAnsi="Tahoma" w:cs="Tahoma"/>
          <w:szCs w:val="22"/>
          <w:lang w:val="el-GR"/>
        </w:rPr>
        <w:t xml:space="preserve">ν μπορούν οι τελευταίες να καλύψουν τις σχετικές ανάγκες. </w:t>
      </w:r>
    </w:p>
    <w:p w14:paraId="6C88B6CC" w14:textId="77777777" w:rsidR="002E7174" w:rsidRPr="003F6BA3" w:rsidRDefault="00371885" w:rsidP="002E7174">
      <w:pPr>
        <w:rPr>
          <w:rFonts w:ascii="Tahoma" w:hAnsi="Tahoma" w:cs="Tahoma"/>
          <w:szCs w:val="22"/>
          <w:lang w:val="el-GR"/>
        </w:rPr>
      </w:pPr>
      <w:r w:rsidRPr="003F6BA3">
        <w:rPr>
          <w:rFonts w:ascii="Tahoma" w:hAnsi="Tahoma" w:cs="Tahoma"/>
          <w:b/>
          <w:szCs w:val="22"/>
          <w:lang w:val="el-GR"/>
        </w:rPr>
        <w:t>6.3.4</w:t>
      </w:r>
      <w:r w:rsidRPr="003F6BA3">
        <w:rPr>
          <w:rFonts w:ascii="Tahoma" w:hAnsi="Tahoma" w:cs="Tahoma"/>
          <w:szCs w:val="22"/>
          <w:lang w:val="el-GR"/>
        </w:rPr>
        <w:t xml:space="preserve"> </w:t>
      </w:r>
      <w:r w:rsidR="002E7174" w:rsidRPr="003F6BA3">
        <w:rPr>
          <w:rFonts w:ascii="Tahoma" w:hAnsi="Tahoma" w:cs="Tahoma"/>
          <w:szCs w:val="22"/>
          <w:lang w:val="el-GR"/>
        </w:rPr>
        <w:t xml:space="preserve">Για την εφαρμογή της </w:t>
      </w:r>
      <w:r w:rsidRPr="003F6BA3">
        <w:rPr>
          <w:rFonts w:ascii="Tahoma" w:hAnsi="Tahoma" w:cs="Tahoma"/>
          <w:szCs w:val="22"/>
          <w:lang w:val="el-GR"/>
        </w:rPr>
        <w:t xml:space="preserve">προηγούμενης </w:t>
      </w:r>
      <w:r w:rsidR="002E7174" w:rsidRPr="003F6BA3">
        <w:rPr>
          <w:rFonts w:ascii="Tahoma" w:hAnsi="Tahoma" w:cs="Tahoma"/>
          <w:szCs w:val="22"/>
          <w:lang w:val="el-GR"/>
        </w:rPr>
        <w:t xml:space="preserve">παραγράφου ορίζονται τα ακόλουθα: </w:t>
      </w:r>
    </w:p>
    <w:p w14:paraId="53D9A4B2" w14:textId="77777777" w:rsidR="002E7174" w:rsidRPr="003F6BA3" w:rsidRDefault="002E7174" w:rsidP="002E7174">
      <w:pPr>
        <w:rPr>
          <w:rFonts w:ascii="Tahoma" w:hAnsi="Tahoma" w:cs="Tahoma"/>
          <w:szCs w:val="22"/>
          <w:lang w:val="el-GR"/>
        </w:rPr>
      </w:pPr>
      <w:r w:rsidRPr="003F6BA3">
        <w:rPr>
          <w:rFonts w:ascii="Tahoma" w:hAnsi="Tahoma" w:cs="Tahoma"/>
          <w:szCs w:val="22"/>
          <w:lang w:val="el-GR"/>
        </w:rPr>
        <w:t>α) Στην περίπτωση που διαπιστωθεί</w:t>
      </w:r>
      <w:r w:rsidR="00A661AB" w:rsidRPr="003F6BA3">
        <w:rPr>
          <w:rFonts w:ascii="Tahoma" w:hAnsi="Tahoma" w:cs="Tahoma"/>
          <w:szCs w:val="22"/>
          <w:lang w:val="el-GR"/>
        </w:rPr>
        <w:t>, με αιτιολογημένη απόφαση του αρμόδιου αποφαινόμενου οργάνου,</w:t>
      </w:r>
      <w:r w:rsidRPr="003F6BA3">
        <w:rPr>
          <w:rFonts w:ascii="Tahoma" w:hAnsi="Tahoma" w:cs="Tahoma"/>
          <w:szCs w:val="22"/>
          <w:lang w:val="el-GR"/>
        </w:rPr>
        <w:t xml:space="preserve"> ότι δεν επηρεάζεται η καταλληλότητα,  μπορεί να εγκριθεί η παραλαβή των </w:t>
      </w:r>
      <w:r w:rsidR="00A661AB" w:rsidRPr="003F6BA3">
        <w:rPr>
          <w:rFonts w:ascii="Tahoma" w:hAnsi="Tahoma" w:cs="Tahoma"/>
          <w:szCs w:val="22"/>
          <w:lang w:val="el-GR"/>
        </w:rPr>
        <w:t>οικείων</w:t>
      </w:r>
      <w:r w:rsidRPr="003F6BA3">
        <w:rPr>
          <w:rFonts w:ascii="Tahoma" w:hAnsi="Tahoma" w:cs="Tahoma"/>
          <w:szCs w:val="22"/>
          <w:lang w:val="el-GR"/>
        </w:rPr>
        <w:t xml:space="preserve">  υπηρεσιών ή παραδοτέων, με έκπτωση επί της συμβατικής αξίας, η οποία πρέπει να είναι ανάλογη προς τις διαπιστωθείσες παρεκκλίσεις. Μετά την έκδοση της ως άνω απόφασης, η επιτροπή παραλαβής υποχρεούται να προβεί στην οριστική παραλαβή των παρεχόμενων υπηρεσιών ή παραδοτέων της σύμβασης και να συντάξει σχετικό πρωτόκολλο οριστικής παραλαβής, σύμφωνα με τα αναφερόμενα στην απόφαση. </w:t>
      </w:r>
    </w:p>
    <w:p w14:paraId="5F9032C7" w14:textId="45997192" w:rsidR="002E7174" w:rsidRPr="003F6BA3" w:rsidRDefault="002E7174" w:rsidP="002E7174">
      <w:pPr>
        <w:rPr>
          <w:rFonts w:ascii="Tahoma" w:hAnsi="Tahoma" w:cs="Tahoma"/>
          <w:szCs w:val="22"/>
          <w:lang w:val="el-GR"/>
        </w:rPr>
      </w:pPr>
      <w:r w:rsidRPr="003F6BA3">
        <w:rPr>
          <w:rFonts w:ascii="Tahoma" w:hAnsi="Tahoma" w:cs="Tahoma"/>
          <w:szCs w:val="22"/>
          <w:lang w:val="el-GR"/>
        </w:rPr>
        <w:t xml:space="preserve">β) </w:t>
      </w:r>
      <w:r w:rsidR="00CA4886" w:rsidRPr="003F6BA3">
        <w:rPr>
          <w:rFonts w:ascii="Tahoma" w:hAnsi="Tahoma" w:cs="Tahoma"/>
          <w:szCs w:val="22"/>
          <w:lang w:val="el-GR"/>
        </w:rPr>
        <w:t xml:space="preserve">Αν διαπιστωθεί ότι επηρεάζεται η καταλληλότητα, με αιτιολογημένη απόφαση του αρμόδιου αποφαινόμενου οργάνου απορρίπτονται οι παρεχόμενες υπηρεσίες ή τα παραδοτέα, με την επιφύλαξη των </w:t>
      </w:r>
      <w:proofErr w:type="spellStart"/>
      <w:r w:rsidR="00CA4886" w:rsidRPr="003F6BA3">
        <w:rPr>
          <w:rFonts w:ascii="Tahoma" w:hAnsi="Tahoma" w:cs="Tahoma"/>
          <w:szCs w:val="22"/>
          <w:lang w:val="el-GR"/>
        </w:rPr>
        <w:t>οριζομένων</w:t>
      </w:r>
      <w:proofErr w:type="spellEnd"/>
      <w:r w:rsidR="00CA4886" w:rsidRPr="003F6BA3">
        <w:rPr>
          <w:rFonts w:ascii="Tahoma" w:hAnsi="Tahoma" w:cs="Tahoma"/>
          <w:szCs w:val="22"/>
          <w:lang w:val="el-GR"/>
        </w:rPr>
        <w:t xml:space="preserve"> στο άρθρο 220. </w:t>
      </w:r>
    </w:p>
    <w:p w14:paraId="39F8EEA2" w14:textId="77777777" w:rsidR="002E7174" w:rsidRPr="003F6BA3" w:rsidRDefault="00371885" w:rsidP="002E7174">
      <w:pPr>
        <w:rPr>
          <w:rFonts w:ascii="Tahoma" w:hAnsi="Tahoma" w:cs="Tahoma"/>
          <w:szCs w:val="22"/>
          <w:lang w:val="el-GR"/>
        </w:rPr>
      </w:pPr>
      <w:r w:rsidRPr="003F6BA3">
        <w:rPr>
          <w:rFonts w:ascii="Tahoma" w:hAnsi="Tahoma" w:cs="Tahoma"/>
          <w:b/>
          <w:szCs w:val="22"/>
          <w:lang w:val="el-GR"/>
        </w:rPr>
        <w:t>6.3.5</w:t>
      </w:r>
      <w:r w:rsidRPr="003F6BA3">
        <w:rPr>
          <w:rFonts w:ascii="Tahoma" w:hAnsi="Tahoma" w:cs="Tahoma"/>
          <w:szCs w:val="22"/>
          <w:lang w:val="el-GR"/>
        </w:rPr>
        <w:t xml:space="preserve"> </w:t>
      </w:r>
      <w:r w:rsidR="00393A05" w:rsidRPr="003F6BA3">
        <w:rPr>
          <w:rFonts w:ascii="Tahoma" w:hAnsi="Tahoma" w:cs="Tahoma"/>
          <w:szCs w:val="22"/>
          <w:lang w:val="el-GR"/>
        </w:rPr>
        <w:t>Εάν</w:t>
      </w:r>
      <w:r w:rsidR="002E7174" w:rsidRPr="003F6BA3">
        <w:rPr>
          <w:rFonts w:ascii="Tahoma" w:hAnsi="Tahoma" w:cs="Tahoma"/>
          <w:szCs w:val="22"/>
          <w:lang w:val="el-GR"/>
        </w:rPr>
        <w:t xml:space="preserve"> παρέλθει χρονικό διάστημα μεγαλύτερο των τριάντα (30) ημερών από την ημερομηνία υποβολής του παραδοτέου από τον οικονομικό φορέα και δεν έχει εκδοθεί πρωτόκολλο παραλαβής της παραγράφου 2 ή πρωτόκολλο με παρατηρήσεις της παραγράφου 3, θεωρείται ότι η παραλαβή έχει συντελεσ</w:t>
      </w:r>
      <w:r w:rsidR="00A661AB" w:rsidRPr="003F6BA3">
        <w:rPr>
          <w:rFonts w:ascii="Tahoma" w:hAnsi="Tahoma" w:cs="Tahoma"/>
          <w:szCs w:val="22"/>
          <w:lang w:val="el-GR"/>
        </w:rPr>
        <w:t>τ</w:t>
      </w:r>
      <w:r w:rsidR="002E7174" w:rsidRPr="003F6BA3">
        <w:rPr>
          <w:rFonts w:ascii="Tahoma" w:hAnsi="Tahoma" w:cs="Tahoma"/>
          <w:szCs w:val="22"/>
          <w:lang w:val="el-GR"/>
        </w:rPr>
        <w:t xml:space="preserve">εί αυτοδίκαια. </w:t>
      </w:r>
    </w:p>
    <w:p w14:paraId="1DE79DBC" w14:textId="77777777" w:rsidR="002E7174" w:rsidRPr="003F6BA3" w:rsidRDefault="00371885" w:rsidP="002E7174">
      <w:pPr>
        <w:rPr>
          <w:rFonts w:ascii="Tahoma" w:hAnsi="Tahoma" w:cs="Tahoma"/>
          <w:szCs w:val="22"/>
          <w:lang w:val="el-GR"/>
        </w:rPr>
      </w:pPr>
      <w:r w:rsidRPr="003F6BA3">
        <w:rPr>
          <w:rFonts w:ascii="Tahoma" w:hAnsi="Tahoma" w:cs="Tahoma"/>
          <w:b/>
          <w:szCs w:val="22"/>
          <w:lang w:val="el-GR"/>
        </w:rPr>
        <w:t>6.3.</w:t>
      </w:r>
      <w:r w:rsidR="002E7174" w:rsidRPr="003F6BA3">
        <w:rPr>
          <w:rFonts w:ascii="Tahoma" w:hAnsi="Tahoma" w:cs="Tahoma"/>
          <w:b/>
          <w:szCs w:val="22"/>
          <w:lang w:val="el-GR"/>
        </w:rPr>
        <w:t>6</w:t>
      </w:r>
      <w:r w:rsidR="002E7174" w:rsidRPr="003F6BA3">
        <w:rPr>
          <w:rFonts w:ascii="Tahoma" w:hAnsi="Tahoma" w:cs="Tahoma"/>
          <w:szCs w:val="22"/>
          <w:lang w:val="el-GR"/>
        </w:rPr>
        <w:t xml:space="preserve"> Ανεξάρτητα από την, κατά τα ανωτέρω, αυτοδίκαιη παραλαβή και την πληρωμή του αναδόχου, πραγματοποιούνται οι προβλεπόμενοι από τη σύμβαση έλεγχοι από επιτροπή που συγκροτείται με απόφαση του αρμ</w:t>
      </w:r>
      <w:r w:rsidR="00393A05" w:rsidRPr="003F6BA3">
        <w:rPr>
          <w:rFonts w:ascii="Tahoma" w:hAnsi="Tahoma" w:cs="Tahoma"/>
          <w:szCs w:val="22"/>
          <w:lang w:val="el-GR"/>
        </w:rPr>
        <w:t>όδι</w:t>
      </w:r>
      <w:r w:rsidR="002E7174" w:rsidRPr="003F6BA3">
        <w:rPr>
          <w:rFonts w:ascii="Tahoma" w:hAnsi="Tahoma" w:cs="Tahoma"/>
          <w:szCs w:val="22"/>
          <w:lang w:val="el-GR"/>
        </w:rPr>
        <w:t>ου αποφαιν</w:t>
      </w:r>
      <w:r w:rsidR="00393A05" w:rsidRPr="003F6BA3">
        <w:rPr>
          <w:rFonts w:ascii="Tahoma" w:hAnsi="Tahoma" w:cs="Tahoma"/>
          <w:szCs w:val="22"/>
          <w:lang w:val="el-GR"/>
        </w:rPr>
        <w:t>όμε</w:t>
      </w:r>
      <w:r w:rsidR="002E7174" w:rsidRPr="003F6BA3">
        <w:rPr>
          <w:rFonts w:ascii="Tahoma" w:hAnsi="Tahoma" w:cs="Tahoma"/>
          <w:szCs w:val="22"/>
          <w:lang w:val="el-GR"/>
        </w:rPr>
        <w:t xml:space="preserve">νου οργάνου, στην οποία δεν μπορεί να συμμετέχουν ο πρόεδρος και τα μέλη της επιτροπής της παραγράφου </w:t>
      </w:r>
      <w:r w:rsidR="007B4C30" w:rsidRPr="003F6BA3">
        <w:rPr>
          <w:rFonts w:ascii="Tahoma" w:hAnsi="Tahoma" w:cs="Tahoma"/>
          <w:szCs w:val="22"/>
          <w:lang w:val="el-GR"/>
        </w:rPr>
        <w:t>6.3.1</w:t>
      </w:r>
      <w:r w:rsidR="002E7174" w:rsidRPr="003F6BA3">
        <w:rPr>
          <w:rFonts w:ascii="Tahoma" w:hAnsi="Tahoma" w:cs="Tahoma"/>
          <w:szCs w:val="22"/>
          <w:lang w:val="el-GR"/>
        </w:rPr>
        <w:t>. Η παραπάνω επιτροπή παραλαβής προβαίνει σε όλες τις διαδικασίες παραλαβής που προβλέπονται από τη σύμβαση και συντάσσει τα σχετικά πρωτόκολλα. Οι εγγυητικές επιστολές προκαταβολής και καλής εκτέλεσης δεν επιστρέφονται πριν την ολοκλήρωση όλων των προβλεπ</w:t>
      </w:r>
      <w:r w:rsidR="00900CD2" w:rsidRPr="003F6BA3">
        <w:rPr>
          <w:rFonts w:ascii="Tahoma" w:hAnsi="Tahoma" w:cs="Tahoma"/>
          <w:szCs w:val="22"/>
          <w:lang w:val="el-GR"/>
        </w:rPr>
        <w:t>όμε</w:t>
      </w:r>
      <w:r w:rsidR="002E7174" w:rsidRPr="003F6BA3">
        <w:rPr>
          <w:rFonts w:ascii="Tahoma" w:hAnsi="Tahoma" w:cs="Tahoma"/>
          <w:szCs w:val="22"/>
          <w:lang w:val="el-GR"/>
        </w:rPr>
        <w:t>νων από τη σύμβαση ελέγχων και τη σύνταξη των σχετικών πρωτοκόλλων. Οποιαδήποτε ενέργεια που έγινε από την αρχική επιτροπή παραλαβής, δεν λαμβάνεται υ</w:t>
      </w:r>
      <w:r w:rsidR="00D858B1" w:rsidRPr="003F6BA3">
        <w:rPr>
          <w:rFonts w:ascii="Tahoma" w:hAnsi="Tahoma" w:cs="Tahoma"/>
          <w:szCs w:val="22"/>
          <w:lang w:val="el-GR"/>
        </w:rPr>
        <w:t>πόψη</w:t>
      </w:r>
      <w:r w:rsidR="002E7174" w:rsidRPr="003F6BA3">
        <w:rPr>
          <w:rFonts w:ascii="Tahoma" w:hAnsi="Tahoma" w:cs="Tahoma"/>
          <w:szCs w:val="22"/>
          <w:lang w:val="el-GR"/>
        </w:rPr>
        <w:t>.</w:t>
      </w:r>
    </w:p>
    <w:p w14:paraId="599B09D1" w14:textId="5AA81BE9" w:rsidR="00D41FD6" w:rsidRPr="003F6BA3" w:rsidRDefault="00D41FD6">
      <w:pPr>
        <w:pStyle w:val="20"/>
        <w:rPr>
          <w:rFonts w:ascii="Tahoma" w:hAnsi="Tahoma" w:cs="Tahoma"/>
          <w:sz w:val="22"/>
          <w:lang w:val="el-GR"/>
        </w:rPr>
      </w:pPr>
      <w:bookmarkStart w:id="172" w:name="_Toc213845705"/>
      <w:bookmarkStart w:id="173" w:name="_Toc223534683"/>
      <w:r w:rsidRPr="003F6BA3">
        <w:rPr>
          <w:rFonts w:ascii="Tahoma" w:hAnsi="Tahoma" w:cs="Tahoma"/>
          <w:sz w:val="22"/>
          <w:lang w:val="el-GR"/>
        </w:rPr>
        <w:t xml:space="preserve">6.4 </w:t>
      </w:r>
      <w:r w:rsidRPr="003F6BA3">
        <w:rPr>
          <w:rFonts w:ascii="Tahoma" w:hAnsi="Tahoma" w:cs="Tahoma"/>
          <w:sz w:val="22"/>
          <w:lang w:val="el-GR"/>
        </w:rPr>
        <w:tab/>
        <w:t>Απόρριψη παραδοτέων – Αντικατάσταση</w:t>
      </w:r>
      <w:bookmarkEnd w:id="172"/>
      <w:bookmarkEnd w:id="173"/>
    </w:p>
    <w:p w14:paraId="2BD46C92" w14:textId="6954D379" w:rsidR="00D41FD6" w:rsidRPr="003F6BA3" w:rsidRDefault="00D41FD6">
      <w:pPr>
        <w:rPr>
          <w:rFonts w:ascii="Tahoma" w:hAnsi="Tahoma" w:cs="Tahoma"/>
          <w:szCs w:val="22"/>
          <w:lang w:val="el-GR"/>
        </w:rPr>
      </w:pPr>
      <w:r w:rsidRPr="003F6BA3">
        <w:rPr>
          <w:rFonts w:ascii="Tahoma" w:eastAsia="SimSun" w:hAnsi="Tahoma" w:cs="Tahoma"/>
          <w:szCs w:val="22"/>
          <w:lang w:val="el-GR"/>
        </w:rPr>
        <w:t>Σε περίπτωση οριστικής απόρριψης ολόκληρου ή μέρους των παρεχόμενων υπηρεσιών ή /και παραδοτέων</w:t>
      </w:r>
      <w:r w:rsidR="00CA4886" w:rsidRPr="003F6BA3">
        <w:rPr>
          <w:rFonts w:ascii="Tahoma" w:eastAsia="SimSun" w:hAnsi="Tahoma" w:cs="Tahoma"/>
          <w:szCs w:val="22"/>
          <w:lang w:val="el-GR"/>
        </w:rPr>
        <w:t xml:space="preserve">, </w:t>
      </w:r>
      <w:r w:rsidRPr="003F6BA3">
        <w:rPr>
          <w:rFonts w:ascii="Tahoma" w:eastAsia="SimSun" w:hAnsi="Tahoma" w:cs="Tahoma"/>
          <w:szCs w:val="22"/>
          <w:lang w:val="el-GR"/>
        </w:rPr>
        <w:t>με έκπτωση επί της συμβατικής αξίας, με απόφαση της αναθέτουσας αρχής</w:t>
      </w:r>
      <w:r w:rsidR="00CD4F0A" w:rsidRPr="003F6BA3">
        <w:rPr>
          <w:rFonts w:ascii="Tahoma" w:eastAsia="SimSun" w:hAnsi="Tahoma" w:cs="Tahoma"/>
          <w:szCs w:val="22"/>
          <w:lang w:val="el-GR"/>
        </w:rPr>
        <w:t>, ύστερα από γνωμοδότηση της επιτροπής παραλαβής,</w:t>
      </w:r>
      <w:r w:rsidRPr="003F6BA3">
        <w:rPr>
          <w:rFonts w:ascii="Tahoma" w:eastAsia="SimSun" w:hAnsi="Tahoma" w:cs="Tahoma"/>
          <w:szCs w:val="22"/>
          <w:lang w:val="el-GR"/>
        </w:rPr>
        <w:t xml:space="preserve"> μπορεί να εγκρίνεται</w:t>
      </w:r>
      <w:r w:rsidR="00900CD2" w:rsidRPr="003F6BA3">
        <w:rPr>
          <w:rFonts w:ascii="Tahoma" w:eastAsia="SimSun" w:hAnsi="Tahoma" w:cs="Tahoma"/>
          <w:szCs w:val="22"/>
          <w:lang w:val="el-GR"/>
        </w:rPr>
        <w:t xml:space="preserve">  </w:t>
      </w:r>
      <w:r w:rsidRPr="003F6BA3">
        <w:rPr>
          <w:rFonts w:ascii="Tahoma" w:eastAsia="SimSun" w:hAnsi="Tahoma" w:cs="Tahoma"/>
          <w:szCs w:val="22"/>
          <w:lang w:val="el-GR"/>
        </w:rPr>
        <w:t xml:space="preserve">αντικατάσταση των υπηρεσιών ή/και παραδοτέων </w:t>
      </w:r>
      <w:r w:rsidR="00AC3516" w:rsidRPr="003F6BA3">
        <w:rPr>
          <w:rFonts w:ascii="Tahoma" w:eastAsia="SimSun" w:hAnsi="Tahoma" w:cs="Tahoma"/>
          <w:szCs w:val="22"/>
          <w:lang w:val="el-GR"/>
        </w:rPr>
        <w:t xml:space="preserve"> αυτών</w:t>
      </w:r>
      <w:r w:rsidRPr="003F6BA3">
        <w:rPr>
          <w:rFonts w:ascii="Tahoma" w:eastAsia="SimSun" w:hAnsi="Tahoma" w:cs="Tahoma"/>
          <w:szCs w:val="22"/>
          <w:lang w:val="el-GR"/>
        </w:rPr>
        <w:t xml:space="preserve"> με άλλα, σύμφωνα με τους όρους της σύμβασης, μέσα σε τακτή προθεσμία </w:t>
      </w:r>
      <w:r w:rsidRPr="003F6BA3">
        <w:rPr>
          <w:rFonts w:ascii="Tahoma" w:eastAsia="SimSun" w:hAnsi="Tahoma" w:cs="Tahoma"/>
          <w:szCs w:val="22"/>
          <w:lang w:val="el-GR"/>
        </w:rPr>
        <w:lastRenderedPageBreak/>
        <w:t xml:space="preserve">που ορίζεται </w:t>
      </w:r>
      <w:r w:rsidR="00CD4F0A" w:rsidRPr="003F6BA3">
        <w:rPr>
          <w:rFonts w:ascii="Tahoma" w:eastAsia="SimSun" w:hAnsi="Tahoma" w:cs="Tahoma"/>
          <w:szCs w:val="22"/>
          <w:lang w:val="el-GR"/>
        </w:rPr>
        <w:t>από</w:t>
      </w:r>
      <w:r w:rsidRPr="003F6BA3">
        <w:rPr>
          <w:rFonts w:ascii="Tahoma" w:eastAsia="SimSun" w:hAnsi="Tahoma" w:cs="Tahoma"/>
          <w:szCs w:val="22"/>
          <w:lang w:val="el-GR"/>
        </w:rPr>
        <w:t xml:space="preserve"> την απόφαση αυτή. </w:t>
      </w:r>
      <w:r w:rsidR="00900CD2" w:rsidRPr="003F6BA3">
        <w:rPr>
          <w:rFonts w:ascii="Tahoma" w:eastAsia="SimSun" w:hAnsi="Tahoma" w:cs="Tahoma"/>
          <w:szCs w:val="22"/>
          <w:lang w:val="el-GR"/>
        </w:rPr>
        <w:t>Εά</w:t>
      </w:r>
      <w:r w:rsidRPr="003F6BA3">
        <w:rPr>
          <w:rFonts w:ascii="Tahoma" w:eastAsia="SimSun" w:hAnsi="Tahoma" w:cs="Tahoma"/>
          <w:szCs w:val="22"/>
          <w:lang w:val="el-GR"/>
        </w:rPr>
        <w:t>ν η αντικατάσταση γίνεται μετά τη λήξη της συνολικής διάρκειας της σύμβασης, η προθεσμία που ορίζεται για την αντικατάσταση δεν μπορεί να είναι μεγαλύτερη του 25% της συνολικής διάρκειας της σύμβασης, ο δε ανάδοχος υπόκειται σε ποινικές ρήτρες, σύμφωνα με το άρθρο 218 του ν. 4412/2016 και την παράγραφο 5.2 της παρούσας, λόγω εκπρόθεσμης παράδοσης.</w:t>
      </w:r>
    </w:p>
    <w:p w14:paraId="0F55E81F" w14:textId="77777777" w:rsidR="00D41FD6" w:rsidRPr="003F6BA3" w:rsidRDefault="00D41FD6">
      <w:pPr>
        <w:rPr>
          <w:rFonts w:ascii="Tahoma" w:hAnsi="Tahoma" w:cs="Tahoma"/>
          <w:szCs w:val="22"/>
          <w:lang w:val="el-GR"/>
        </w:rPr>
      </w:pPr>
      <w:r w:rsidRPr="003F6BA3">
        <w:rPr>
          <w:rFonts w:ascii="Tahoma" w:hAnsi="Tahoma" w:cs="Tahoma"/>
          <w:szCs w:val="22"/>
          <w:lang w:val="el-GR"/>
        </w:rPr>
        <w:t>Αν ο ανάδοχος δεν αντικαταστήσει τις υπηρεσίες ή/και τα παραδοτέα που απορρίφθηκαν μέσα στην προθεσμία που του τάχθηκε και εφόσον έχει λήξει η συνολική διάρκεια, κηρύσσεται έκπτωτος και υπόκειται στις προβλεπόμενες κυρώσεις.</w:t>
      </w:r>
    </w:p>
    <w:p w14:paraId="085A19DF" w14:textId="77777777" w:rsidR="00A3213D" w:rsidRPr="003F6BA3" w:rsidRDefault="00A3213D" w:rsidP="00A32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i/>
          <w:szCs w:val="22"/>
          <w:lang w:val="el-GR"/>
        </w:rPr>
      </w:pPr>
    </w:p>
    <w:p w14:paraId="19B5D347" w14:textId="77777777" w:rsidR="002C0ECF" w:rsidRPr="003F6BA3" w:rsidRDefault="002C0ECF" w:rsidP="00A32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rPr>
          <w:rFonts w:ascii="Tahoma" w:hAnsi="Tahoma" w:cs="Tahoma"/>
          <w:szCs w:val="22"/>
          <w:lang w:val="el-GR"/>
        </w:rPr>
      </w:pPr>
    </w:p>
    <w:p w14:paraId="2795CDCA" w14:textId="77777777" w:rsidR="00D41FD6" w:rsidRPr="003F6BA3" w:rsidRDefault="00D41FD6">
      <w:pPr>
        <w:pStyle w:val="1"/>
        <w:rPr>
          <w:rFonts w:ascii="Tahoma" w:hAnsi="Tahoma" w:cs="Tahoma"/>
          <w:sz w:val="22"/>
          <w:szCs w:val="22"/>
          <w:lang w:val="el-GR"/>
        </w:rPr>
      </w:pPr>
      <w:bookmarkStart w:id="174" w:name="_Toc213845706"/>
      <w:bookmarkStart w:id="175" w:name="_Toc223534684"/>
      <w:r w:rsidRPr="003F6BA3">
        <w:rPr>
          <w:rFonts w:ascii="Tahoma" w:hAnsi="Tahoma" w:cs="Tahoma"/>
          <w:sz w:val="22"/>
          <w:szCs w:val="22"/>
          <w:lang w:val="el-GR"/>
        </w:rPr>
        <w:lastRenderedPageBreak/>
        <w:t>ΠΑΡΑΡΤΗΜΑΤΑ</w:t>
      </w:r>
      <w:bookmarkEnd w:id="174"/>
      <w:bookmarkEnd w:id="175"/>
    </w:p>
    <w:p w14:paraId="39048976" w14:textId="2EA69902" w:rsidR="00D41FD6" w:rsidRPr="003F6BA3" w:rsidRDefault="00D41FD6">
      <w:pPr>
        <w:pStyle w:val="20"/>
        <w:tabs>
          <w:tab w:val="clear" w:pos="567"/>
          <w:tab w:val="left" w:pos="0"/>
        </w:tabs>
        <w:ind w:left="0" w:firstLine="0"/>
        <w:rPr>
          <w:rFonts w:ascii="Tahoma" w:hAnsi="Tahoma" w:cs="Tahoma"/>
          <w:sz w:val="22"/>
          <w:lang w:val="el-GR"/>
        </w:rPr>
      </w:pPr>
      <w:bookmarkStart w:id="176" w:name="_Toc213845707"/>
      <w:bookmarkStart w:id="177" w:name="_Toc223534685"/>
      <w:r w:rsidRPr="003F6BA3">
        <w:rPr>
          <w:rFonts w:ascii="Tahoma" w:hAnsi="Tahoma" w:cs="Tahoma"/>
          <w:sz w:val="22"/>
          <w:lang w:val="el-GR"/>
        </w:rPr>
        <w:t>ΠΑΡΑΡΤΗΜΑ Ι – Αναλυτική Περιγραφή Φυσικού και Οικονομικού Αντικειμένου της Σύμβασης</w:t>
      </w:r>
      <w:bookmarkEnd w:id="176"/>
      <w:bookmarkEnd w:id="177"/>
      <w:r w:rsidRPr="003F6BA3">
        <w:rPr>
          <w:rFonts w:ascii="Tahoma" w:hAnsi="Tahoma" w:cs="Tahoma"/>
          <w:sz w:val="22"/>
          <w:lang w:val="el-GR"/>
        </w:rPr>
        <w:t xml:space="preserve"> </w:t>
      </w:r>
    </w:p>
    <w:p w14:paraId="7E1A4DDA" w14:textId="77777777" w:rsidR="004A19D4" w:rsidRPr="003F6BA3" w:rsidRDefault="004A19D4">
      <w:pPr>
        <w:suppressAutoHyphens w:val="0"/>
        <w:autoSpaceDE w:val="0"/>
        <w:rPr>
          <w:rFonts w:ascii="Tahoma" w:eastAsia="SimSun" w:hAnsi="Tahoma" w:cs="Tahoma"/>
          <w:b/>
          <w:bCs/>
          <w:i/>
          <w:iCs/>
          <w:color w:val="5B9BD5"/>
          <w:szCs w:val="22"/>
          <w:lang w:val="el-GR"/>
        </w:rPr>
      </w:pPr>
    </w:p>
    <w:p w14:paraId="237204C5" w14:textId="37BCAE84" w:rsidR="004A19D4" w:rsidRPr="0009414F" w:rsidRDefault="0009414F" w:rsidP="0009414F">
      <w:pPr>
        <w:pStyle w:val="20"/>
        <w:rPr>
          <w:rFonts w:eastAsia="SimSun"/>
          <w:i/>
          <w:iCs/>
          <w:color w:val="5B9BD5"/>
          <w:lang w:val="el-GR"/>
        </w:rPr>
      </w:pPr>
      <w:bookmarkStart w:id="178" w:name="_1._Περιβάλλον_της"/>
      <w:bookmarkStart w:id="179" w:name="_Toc223534686"/>
      <w:bookmarkEnd w:id="178"/>
      <w:r w:rsidRPr="0009414F">
        <w:rPr>
          <w:rFonts w:eastAsia="SimSun"/>
          <w:lang w:val="el-GR"/>
        </w:rPr>
        <w:t xml:space="preserve">1. </w:t>
      </w:r>
      <w:r w:rsidR="004A19D4" w:rsidRPr="0009414F">
        <w:rPr>
          <w:rFonts w:eastAsia="SimSun"/>
          <w:lang w:val="el-GR"/>
        </w:rPr>
        <w:t>Περιβάλλον της Σύμβασης</w:t>
      </w:r>
      <w:bookmarkEnd w:id="179"/>
      <w:r w:rsidR="004A19D4" w:rsidRPr="0009414F">
        <w:rPr>
          <w:rFonts w:eastAsia="SimSun"/>
          <w:lang w:val="el-GR"/>
        </w:rPr>
        <w:t xml:space="preserve"> </w:t>
      </w:r>
    </w:p>
    <w:p w14:paraId="682DC88A" w14:textId="77777777" w:rsidR="00187D73" w:rsidRPr="003F6BA3" w:rsidRDefault="00187D73" w:rsidP="0009414F">
      <w:pPr>
        <w:pStyle w:val="4"/>
        <w:rPr>
          <w:lang w:val="el-GR"/>
        </w:rPr>
      </w:pPr>
      <w:bookmarkStart w:id="180" w:name="_Toc223534687"/>
      <w:r w:rsidRPr="003F6BA3">
        <w:rPr>
          <w:lang w:val="el-GR"/>
        </w:rPr>
        <w:t>1.1. Εμπλεκόμενοι στην υλοποίηση της Σύμβασης</w:t>
      </w:r>
      <w:bookmarkEnd w:id="180"/>
      <w:r w:rsidRPr="003F6BA3">
        <w:rPr>
          <w:lang w:val="el-GR"/>
        </w:rPr>
        <w:t xml:space="preserve"> </w:t>
      </w:r>
    </w:p>
    <w:p w14:paraId="2BB4456D" w14:textId="77777777" w:rsidR="00F60251" w:rsidRPr="003F6BA3" w:rsidRDefault="00F60251" w:rsidP="00F60251">
      <w:pPr>
        <w:rPr>
          <w:rFonts w:ascii="Tahoma" w:hAnsi="Tahoma" w:cs="Tahoma"/>
          <w:szCs w:val="22"/>
          <w:lang w:val="el-GR"/>
        </w:rPr>
      </w:pPr>
      <w:r w:rsidRPr="003F6BA3">
        <w:rPr>
          <w:rFonts w:ascii="Tahoma" w:hAnsi="Tahoma" w:cs="Tahoma"/>
          <w:szCs w:val="22"/>
          <w:lang w:val="el-GR"/>
        </w:rPr>
        <w:t>Για την υλοποίηση του Έργου της παρούσας Διακήρυξης εμπλέκονται οι ακόλουθοι:</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2417"/>
        <w:gridCol w:w="3928"/>
      </w:tblGrid>
      <w:tr w:rsidR="00F60251" w:rsidRPr="00A25E88" w14:paraId="4C3C8511" w14:textId="77777777" w:rsidTr="00D563A2">
        <w:trPr>
          <w:jc w:val="center"/>
        </w:trPr>
        <w:tc>
          <w:tcPr>
            <w:tcW w:w="3510" w:type="dxa"/>
            <w:tcBorders>
              <w:top w:val="single" w:sz="4" w:space="0" w:color="auto"/>
              <w:left w:val="single" w:sz="4" w:space="0" w:color="auto"/>
              <w:bottom w:val="single" w:sz="4" w:space="0" w:color="auto"/>
              <w:right w:val="single" w:sz="4" w:space="0" w:color="auto"/>
            </w:tcBorders>
          </w:tcPr>
          <w:p w14:paraId="3DD83D37"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bookmarkStart w:id="181" w:name="_Ref51336725"/>
            <w:r w:rsidRPr="003F6BA3">
              <w:rPr>
                <w:rFonts w:ascii="Tahoma" w:eastAsia="SimSun" w:hAnsi="Tahoma" w:cs="Tahoma"/>
                <w:szCs w:val="22"/>
                <w:lang w:val="el-GR" w:eastAsia="en-US"/>
              </w:rPr>
              <w:t xml:space="preserve">Φορέας Διαχείρισης </w:t>
            </w:r>
          </w:p>
        </w:tc>
        <w:tc>
          <w:tcPr>
            <w:tcW w:w="2417" w:type="dxa"/>
            <w:tcBorders>
              <w:top w:val="single" w:sz="4" w:space="0" w:color="auto"/>
              <w:left w:val="single" w:sz="4" w:space="0" w:color="auto"/>
              <w:bottom w:val="single" w:sz="4" w:space="0" w:color="auto"/>
              <w:right w:val="single" w:sz="4" w:space="0" w:color="auto"/>
            </w:tcBorders>
            <w:vAlign w:val="center"/>
          </w:tcPr>
          <w:p w14:paraId="2BB13FEC"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Ειδική Υπηρεσία Συντονισμού Ταμείου Ανάκαμψης</w:t>
            </w:r>
          </w:p>
        </w:tc>
        <w:tc>
          <w:tcPr>
            <w:tcW w:w="3928" w:type="dxa"/>
            <w:tcBorders>
              <w:top w:val="single" w:sz="4" w:space="0" w:color="auto"/>
              <w:left w:val="single" w:sz="4" w:space="0" w:color="auto"/>
              <w:bottom w:val="single" w:sz="4" w:space="0" w:color="auto"/>
              <w:right w:val="single" w:sz="4" w:space="0" w:color="auto"/>
            </w:tcBorders>
            <w:vAlign w:val="center"/>
          </w:tcPr>
          <w:p w14:paraId="49EE0B83"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https://www.greece20.gov.gr/</w:t>
            </w:r>
          </w:p>
        </w:tc>
      </w:tr>
      <w:tr w:rsidR="00F60251" w:rsidRPr="00A25E88" w14:paraId="28BF3D2C" w14:textId="77777777" w:rsidTr="00D563A2">
        <w:trPr>
          <w:jc w:val="center"/>
        </w:trPr>
        <w:tc>
          <w:tcPr>
            <w:tcW w:w="3510" w:type="dxa"/>
            <w:tcBorders>
              <w:top w:val="single" w:sz="4" w:space="0" w:color="auto"/>
              <w:left w:val="single" w:sz="4" w:space="0" w:color="auto"/>
              <w:bottom w:val="single" w:sz="4" w:space="0" w:color="auto"/>
              <w:right w:val="single" w:sz="4" w:space="0" w:color="auto"/>
            </w:tcBorders>
          </w:tcPr>
          <w:p w14:paraId="48C9CD45"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Φορέας Υλοποίησης</w:t>
            </w:r>
          </w:p>
        </w:tc>
        <w:tc>
          <w:tcPr>
            <w:tcW w:w="2417" w:type="dxa"/>
            <w:tcBorders>
              <w:top w:val="single" w:sz="4" w:space="0" w:color="auto"/>
              <w:left w:val="single" w:sz="4" w:space="0" w:color="auto"/>
              <w:bottom w:val="single" w:sz="4" w:space="0" w:color="auto"/>
              <w:right w:val="single" w:sz="4" w:space="0" w:color="auto"/>
            </w:tcBorders>
            <w:vAlign w:val="center"/>
          </w:tcPr>
          <w:p w14:paraId="00D49FB8"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Κοινωνία της Πληροφορίας Μ.Α.Ε</w:t>
            </w:r>
          </w:p>
        </w:tc>
        <w:tc>
          <w:tcPr>
            <w:tcW w:w="3928" w:type="dxa"/>
            <w:tcBorders>
              <w:top w:val="single" w:sz="4" w:space="0" w:color="auto"/>
              <w:left w:val="single" w:sz="4" w:space="0" w:color="auto"/>
              <w:bottom w:val="single" w:sz="4" w:space="0" w:color="auto"/>
              <w:right w:val="single" w:sz="4" w:space="0" w:color="auto"/>
            </w:tcBorders>
            <w:vAlign w:val="center"/>
          </w:tcPr>
          <w:p w14:paraId="78000C8A"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Βλ. Παρ. 1.1.1</w:t>
            </w:r>
          </w:p>
          <w:p w14:paraId="34EDFAE7"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www.ktpae.gr</w:t>
            </w:r>
          </w:p>
        </w:tc>
      </w:tr>
      <w:tr w:rsidR="00F60251" w:rsidRPr="00A25E88" w14:paraId="715DD8C9" w14:textId="77777777" w:rsidTr="00D563A2">
        <w:trPr>
          <w:jc w:val="center"/>
        </w:trPr>
        <w:tc>
          <w:tcPr>
            <w:tcW w:w="3510" w:type="dxa"/>
            <w:tcBorders>
              <w:top w:val="single" w:sz="4" w:space="0" w:color="auto"/>
              <w:left w:val="single" w:sz="4" w:space="0" w:color="auto"/>
              <w:bottom w:val="single" w:sz="4" w:space="0" w:color="auto"/>
              <w:right w:val="single" w:sz="4" w:space="0" w:color="auto"/>
            </w:tcBorders>
          </w:tcPr>
          <w:p w14:paraId="4B9A7EE0"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Φορέας Χρηματοδότησης</w:t>
            </w:r>
          </w:p>
        </w:tc>
        <w:tc>
          <w:tcPr>
            <w:tcW w:w="2417" w:type="dxa"/>
            <w:tcBorders>
              <w:top w:val="single" w:sz="4" w:space="0" w:color="auto"/>
              <w:left w:val="single" w:sz="4" w:space="0" w:color="auto"/>
              <w:bottom w:val="single" w:sz="4" w:space="0" w:color="auto"/>
              <w:right w:val="single" w:sz="4" w:space="0" w:color="auto"/>
            </w:tcBorders>
            <w:vAlign w:val="center"/>
          </w:tcPr>
          <w:p w14:paraId="01023291"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Υπουργείο Ψηφιακής Διακυβέρνησης</w:t>
            </w:r>
          </w:p>
        </w:tc>
        <w:tc>
          <w:tcPr>
            <w:tcW w:w="3928" w:type="dxa"/>
            <w:tcBorders>
              <w:top w:val="single" w:sz="4" w:space="0" w:color="auto"/>
              <w:left w:val="single" w:sz="4" w:space="0" w:color="auto"/>
              <w:bottom w:val="single" w:sz="4" w:space="0" w:color="auto"/>
              <w:right w:val="single" w:sz="4" w:space="0" w:color="auto"/>
            </w:tcBorders>
            <w:vAlign w:val="center"/>
          </w:tcPr>
          <w:p w14:paraId="4C5A9A53"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Βλ. Παρ. 1.1.2</w:t>
            </w:r>
          </w:p>
          <w:p w14:paraId="4ADF3E17"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hyperlink r:id="rId28" w:history="1">
              <w:r w:rsidRPr="003F6BA3">
                <w:rPr>
                  <w:rFonts w:ascii="Tahoma" w:eastAsia="SimSun" w:hAnsi="Tahoma" w:cs="Tahoma"/>
                  <w:color w:val="0000FF"/>
                  <w:szCs w:val="22"/>
                  <w:u w:val="single"/>
                  <w:lang w:val="el-GR" w:eastAsia="en-US"/>
                </w:rPr>
                <w:t>www.mindigital.gr</w:t>
              </w:r>
            </w:hyperlink>
          </w:p>
        </w:tc>
      </w:tr>
      <w:tr w:rsidR="00F60251" w:rsidRPr="00A25E88" w14:paraId="314FE578" w14:textId="77777777" w:rsidTr="00D563A2">
        <w:trPr>
          <w:trHeight w:val="569"/>
          <w:jc w:val="center"/>
        </w:trPr>
        <w:tc>
          <w:tcPr>
            <w:tcW w:w="3510" w:type="dxa"/>
            <w:tcBorders>
              <w:top w:val="single" w:sz="4" w:space="0" w:color="auto"/>
              <w:left w:val="single" w:sz="4" w:space="0" w:color="auto"/>
              <w:bottom w:val="single" w:sz="4" w:space="0" w:color="auto"/>
              <w:right w:val="single" w:sz="4" w:space="0" w:color="auto"/>
            </w:tcBorders>
          </w:tcPr>
          <w:p w14:paraId="38528E75"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Κύριος του Έργου</w:t>
            </w:r>
          </w:p>
        </w:tc>
        <w:tc>
          <w:tcPr>
            <w:tcW w:w="2417" w:type="dxa"/>
            <w:tcBorders>
              <w:top w:val="single" w:sz="4" w:space="0" w:color="auto"/>
              <w:left w:val="single" w:sz="4" w:space="0" w:color="auto"/>
              <w:bottom w:val="single" w:sz="4" w:space="0" w:color="auto"/>
              <w:right w:val="single" w:sz="4" w:space="0" w:color="auto"/>
            </w:tcBorders>
            <w:vAlign w:val="center"/>
          </w:tcPr>
          <w:p w14:paraId="522FE6A9"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Υπουργείο Ψηφιακής Διακυβέρνησης</w:t>
            </w:r>
          </w:p>
        </w:tc>
        <w:tc>
          <w:tcPr>
            <w:tcW w:w="3928" w:type="dxa"/>
            <w:tcBorders>
              <w:top w:val="single" w:sz="4" w:space="0" w:color="auto"/>
              <w:left w:val="single" w:sz="4" w:space="0" w:color="auto"/>
              <w:bottom w:val="single" w:sz="4" w:space="0" w:color="auto"/>
              <w:right w:val="single" w:sz="4" w:space="0" w:color="auto"/>
            </w:tcBorders>
            <w:vAlign w:val="center"/>
          </w:tcPr>
          <w:p w14:paraId="12B0B82A" w14:textId="77777777" w:rsidR="00F60251" w:rsidRPr="003F6BA3" w:rsidRDefault="00F60251" w:rsidP="00D563A2">
            <w:pPr>
              <w:shd w:val="clear" w:color="auto" w:fill="FFFFFF"/>
              <w:suppressAutoHyphens w:val="0"/>
              <w:spacing w:after="0"/>
              <w:jc w:val="left"/>
              <w:rPr>
                <w:rFonts w:ascii="Tahoma" w:eastAsia="SimSun" w:hAnsi="Tahoma" w:cs="Tahoma"/>
                <w:szCs w:val="22"/>
                <w:lang w:val="el-GR" w:eastAsia="en-US"/>
              </w:rPr>
            </w:pPr>
            <w:r w:rsidRPr="003F6BA3">
              <w:rPr>
                <w:rFonts w:ascii="Tahoma" w:eastAsia="SimSun" w:hAnsi="Tahoma" w:cs="Tahoma"/>
                <w:szCs w:val="22"/>
                <w:lang w:val="el-GR" w:eastAsia="en-US"/>
              </w:rPr>
              <w:t>Βλ. Παρ. 1.1.3</w:t>
            </w:r>
          </w:p>
          <w:p w14:paraId="2095E3C6" w14:textId="77777777" w:rsidR="00F60251" w:rsidRPr="003F6BA3" w:rsidRDefault="00F60251" w:rsidP="00D563A2">
            <w:pPr>
              <w:shd w:val="clear" w:color="auto" w:fill="FFFFFF"/>
              <w:suppressAutoHyphens w:val="0"/>
              <w:spacing w:after="0"/>
              <w:jc w:val="left"/>
              <w:rPr>
                <w:rFonts w:ascii="Tahoma" w:eastAsiaTheme="minorHAnsi" w:hAnsi="Tahoma" w:cs="Tahoma"/>
                <w:color w:val="202124"/>
                <w:szCs w:val="22"/>
                <w:lang w:val="el-GR" w:eastAsia="en-US"/>
              </w:rPr>
            </w:pPr>
            <w:hyperlink r:id="rId29" w:history="1">
              <w:r w:rsidRPr="003F6BA3">
                <w:rPr>
                  <w:rFonts w:ascii="Tahoma" w:eastAsia="SimSun" w:hAnsi="Tahoma" w:cs="Tahoma"/>
                  <w:color w:val="0000FF"/>
                  <w:szCs w:val="22"/>
                  <w:u w:val="single"/>
                  <w:lang w:val="el-GR" w:eastAsia="en-US"/>
                </w:rPr>
                <w:t>www.mindigital.gr</w:t>
              </w:r>
            </w:hyperlink>
            <w:r w:rsidRPr="003F6BA3">
              <w:rPr>
                <w:rFonts w:ascii="Tahoma" w:eastAsiaTheme="minorHAnsi" w:hAnsi="Tahoma" w:cs="Tahoma"/>
                <w:color w:val="202124"/>
                <w:szCs w:val="22"/>
                <w:lang w:val="el-GR" w:eastAsia="en-US"/>
              </w:rPr>
              <w:t xml:space="preserve"> </w:t>
            </w:r>
          </w:p>
        </w:tc>
      </w:tr>
      <w:tr w:rsidR="00F60251" w:rsidRPr="00A25E88" w14:paraId="20B45B7C" w14:textId="77777777" w:rsidTr="00D563A2">
        <w:trPr>
          <w:jc w:val="center"/>
        </w:trPr>
        <w:tc>
          <w:tcPr>
            <w:tcW w:w="3510" w:type="dxa"/>
            <w:tcBorders>
              <w:top w:val="single" w:sz="4" w:space="0" w:color="auto"/>
              <w:left w:val="single" w:sz="4" w:space="0" w:color="auto"/>
              <w:bottom w:val="single" w:sz="4" w:space="0" w:color="auto"/>
              <w:right w:val="single" w:sz="4" w:space="0" w:color="auto"/>
            </w:tcBorders>
          </w:tcPr>
          <w:p w14:paraId="6122EB75"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Φορέας Λειτουργίας του Έργου</w:t>
            </w:r>
          </w:p>
        </w:tc>
        <w:tc>
          <w:tcPr>
            <w:tcW w:w="2417" w:type="dxa"/>
            <w:tcBorders>
              <w:top w:val="single" w:sz="4" w:space="0" w:color="auto"/>
              <w:left w:val="single" w:sz="4" w:space="0" w:color="auto"/>
              <w:bottom w:val="single" w:sz="4" w:space="0" w:color="auto"/>
              <w:right w:val="single" w:sz="4" w:space="0" w:color="auto"/>
            </w:tcBorders>
            <w:vAlign w:val="center"/>
          </w:tcPr>
          <w:p w14:paraId="13AFD08E"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Υπουργείο Ψηφιακής Διακυβέρνησης</w:t>
            </w:r>
          </w:p>
        </w:tc>
        <w:tc>
          <w:tcPr>
            <w:tcW w:w="3928" w:type="dxa"/>
            <w:tcBorders>
              <w:top w:val="single" w:sz="4" w:space="0" w:color="auto"/>
              <w:left w:val="single" w:sz="4" w:space="0" w:color="auto"/>
              <w:bottom w:val="single" w:sz="4" w:space="0" w:color="auto"/>
              <w:right w:val="single" w:sz="4" w:space="0" w:color="auto"/>
            </w:tcBorders>
            <w:vAlign w:val="center"/>
          </w:tcPr>
          <w:p w14:paraId="5AE0A463"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Βλ. Παρ. 1.1.3</w:t>
            </w:r>
          </w:p>
          <w:p w14:paraId="770F4AC5" w14:textId="77777777" w:rsidR="00F60251" w:rsidRPr="003F6BA3" w:rsidRDefault="00F60251" w:rsidP="00D563A2">
            <w:pPr>
              <w:suppressAutoHyphens w:val="0"/>
              <w:autoSpaceDE w:val="0"/>
              <w:spacing w:after="60"/>
              <w:jc w:val="left"/>
              <w:rPr>
                <w:rFonts w:ascii="Tahoma" w:eastAsia="SimSun" w:hAnsi="Tahoma" w:cs="Tahoma"/>
                <w:szCs w:val="22"/>
                <w:lang w:val="el-GR" w:eastAsia="en-US"/>
              </w:rPr>
            </w:pPr>
            <w:hyperlink r:id="rId30" w:history="1">
              <w:r w:rsidRPr="003F6BA3">
                <w:rPr>
                  <w:rFonts w:ascii="Tahoma" w:eastAsia="SimSun" w:hAnsi="Tahoma" w:cs="Tahoma"/>
                  <w:color w:val="0000FF"/>
                  <w:szCs w:val="22"/>
                  <w:u w:val="single"/>
                  <w:lang w:val="el-GR" w:eastAsia="en-US"/>
                </w:rPr>
                <w:t>www.mindigital.gr</w:t>
              </w:r>
            </w:hyperlink>
          </w:p>
        </w:tc>
      </w:tr>
      <w:tr w:rsidR="00F60251" w:rsidRPr="003F6BA3" w:rsidDel="00DF55C4" w14:paraId="00BFA139" w14:textId="77777777" w:rsidTr="00D563A2">
        <w:trPr>
          <w:jc w:val="center"/>
        </w:trPr>
        <w:tc>
          <w:tcPr>
            <w:tcW w:w="3510" w:type="dxa"/>
            <w:tcBorders>
              <w:top w:val="single" w:sz="4" w:space="0" w:color="auto"/>
              <w:left w:val="single" w:sz="4" w:space="0" w:color="auto"/>
              <w:bottom w:val="single" w:sz="4" w:space="0" w:color="auto"/>
              <w:right w:val="single" w:sz="4" w:space="0" w:color="auto"/>
            </w:tcBorders>
          </w:tcPr>
          <w:p w14:paraId="42265786" w14:textId="77777777" w:rsidR="00F60251" w:rsidRPr="003F6BA3" w:rsidDel="00DF55C4"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Όργανα &amp; Επιτροπές Παρακολούθησης, Διακυβέρνησης και Ελέγχου του Έργου</w:t>
            </w:r>
          </w:p>
        </w:tc>
        <w:tc>
          <w:tcPr>
            <w:tcW w:w="2417" w:type="dxa"/>
            <w:tcBorders>
              <w:top w:val="single" w:sz="4" w:space="0" w:color="auto"/>
              <w:left w:val="single" w:sz="4" w:space="0" w:color="auto"/>
              <w:bottom w:val="single" w:sz="4" w:space="0" w:color="auto"/>
              <w:right w:val="single" w:sz="4" w:space="0" w:color="auto"/>
            </w:tcBorders>
            <w:vAlign w:val="center"/>
          </w:tcPr>
          <w:p w14:paraId="53F8815A" w14:textId="77777777" w:rsidR="00F60251" w:rsidRPr="003F6BA3" w:rsidDel="00DF55C4"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w:t>
            </w:r>
          </w:p>
        </w:tc>
        <w:tc>
          <w:tcPr>
            <w:tcW w:w="3928" w:type="dxa"/>
            <w:tcBorders>
              <w:top w:val="single" w:sz="4" w:space="0" w:color="auto"/>
              <w:left w:val="single" w:sz="4" w:space="0" w:color="auto"/>
              <w:bottom w:val="single" w:sz="4" w:space="0" w:color="auto"/>
              <w:right w:val="single" w:sz="4" w:space="0" w:color="auto"/>
            </w:tcBorders>
            <w:vAlign w:val="center"/>
          </w:tcPr>
          <w:p w14:paraId="7F873315" w14:textId="77777777" w:rsidR="00F60251" w:rsidRPr="003F6BA3" w:rsidDel="00DF55C4" w:rsidRDefault="00F60251" w:rsidP="00D563A2">
            <w:pPr>
              <w:suppressAutoHyphens w:val="0"/>
              <w:autoSpaceDE w:val="0"/>
              <w:spacing w:after="60"/>
              <w:jc w:val="left"/>
              <w:rPr>
                <w:rFonts w:ascii="Tahoma" w:eastAsia="SimSun" w:hAnsi="Tahoma" w:cs="Tahoma"/>
                <w:szCs w:val="22"/>
                <w:lang w:val="el-GR" w:eastAsia="en-US"/>
              </w:rPr>
            </w:pPr>
            <w:r w:rsidRPr="003F6BA3">
              <w:rPr>
                <w:rFonts w:ascii="Tahoma" w:eastAsia="SimSun" w:hAnsi="Tahoma" w:cs="Tahoma"/>
                <w:szCs w:val="22"/>
                <w:lang w:val="el-GR" w:eastAsia="en-US"/>
              </w:rPr>
              <w:t>Βλ. Παρ. 1.1.4</w:t>
            </w:r>
          </w:p>
        </w:tc>
      </w:tr>
    </w:tbl>
    <w:p w14:paraId="5298AD18" w14:textId="77777777" w:rsidR="00F60251" w:rsidRPr="003F6BA3" w:rsidRDefault="00F60251" w:rsidP="00F60251">
      <w:pPr>
        <w:rPr>
          <w:rFonts w:ascii="Tahoma" w:eastAsia="SimSun" w:hAnsi="Tahoma" w:cs="Tahoma"/>
          <w:szCs w:val="22"/>
          <w:lang w:val="en-US"/>
        </w:rPr>
      </w:pPr>
    </w:p>
    <w:p w14:paraId="4635640F" w14:textId="6F4A4874" w:rsidR="00F60251" w:rsidRPr="003F6BA3" w:rsidRDefault="00F60251" w:rsidP="0009414F">
      <w:pPr>
        <w:pStyle w:val="4"/>
        <w:numPr>
          <w:ilvl w:val="1"/>
          <w:numId w:val="43"/>
        </w:numPr>
        <w:rPr>
          <w:rFonts w:ascii="Tahoma" w:eastAsia="SimSun" w:hAnsi="Tahoma" w:cs="Tahoma"/>
          <w:color w:val="000000" w:themeColor="text1"/>
          <w:szCs w:val="22"/>
          <w:lang w:val="el-GR" w:eastAsia="en-US"/>
          <w14:ligatures w14:val="standardContextual"/>
        </w:rPr>
      </w:pPr>
      <w:bookmarkStart w:id="182" w:name="_Toc173313745"/>
      <w:bookmarkStart w:id="183" w:name="_Toc213845708"/>
      <w:bookmarkStart w:id="184" w:name="_Toc223534688"/>
      <w:r w:rsidRPr="003F6BA3">
        <w:rPr>
          <w:rFonts w:ascii="Tahoma" w:eastAsia="SimSun" w:hAnsi="Tahoma" w:cs="Tahoma"/>
          <w:color w:val="000000" w:themeColor="text1"/>
          <w:szCs w:val="22"/>
          <w:lang w:val="el-GR" w:eastAsia="en-US"/>
          <w14:ligatures w14:val="standardContextual"/>
        </w:rPr>
        <w:t>Φορέας Υλοποίησης – Αναθέτουσα Αρχή</w:t>
      </w:r>
      <w:bookmarkEnd w:id="181"/>
      <w:bookmarkEnd w:id="182"/>
      <w:bookmarkEnd w:id="183"/>
      <w:bookmarkEnd w:id="184"/>
      <w:r w:rsidRPr="003F6BA3">
        <w:rPr>
          <w:rFonts w:ascii="Tahoma" w:eastAsia="SimSun" w:hAnsi="Tahoma" w:cs="Tahoma"/>
          <w:color w:val="000000" w:themeColor="text1"/>
          <w:szCs w:val="22"/>
          <w:lang w:val="el-GR" w:eastAsia="en-US"/>
          <w14:ligatures w14:val="standardContextual"/>
        </w:rPr>
        <w:t xml:space="preserve"> </w:t>
      </w:r>
    </w:p>
    <w:p w14:paraId="094C7FCD"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Η «Κοινωνία της Πληροφορίας Μονοπρόσωπη Α.Ε.», είναι εταιρεία η οποία λειτουργεί χάριν του δημοσίου συμφέροντος και έχει ως κύρια αποστολή την ανάπτυξη δράσεων και την υποστήριξη των αρμόδιων φορέων για τη βελτίωση της διοικητικής ικανότητας της Δημόσιας Διοίκησης, καθώς και την εκτέλεση και διαχείριση έργων στον τομέα της πληροφορικής, επικοινωνίας και νέων τεχνολογιών για τη Δημόσια Διοίκηση. Η Εταιρεία λειτουργεί με τους κανόνες της ιδιωτικής οικονομίας του </w:t>
      </w:r>
      <w:r w:rsidRPr="003F6BA3">
        <w:rPr>
          <w:rFonts w:ascii="Tahoma" w:eastAsia="SimSun" w:hAnsi="Tahoma" w:cs="Tahoma"/>
          <w:szCs w:val="22"/>
          <w:lang w:val="en-US"/>
        </w:rPr>
        <w:t>N</w:t>
      </w:r>
      <w:r w:rsidRPr="003F6BA3">
        <w:rPr>
          <w:rFonts w:ascii="Tahoma" w:eastAsia="SimSun" w:hAnsi="Tahoma" w:cs="Tahoma"/>
          <w:szCs w:val="22"/>
          <w:lang w:val="el-GR"/>
        </w:rPr>
        <w:t xml:space="preserve">. 3429/2005 στο πλαίσιο των διατάξεων του </w:t>
      </w:r>
      <w:r w:rsidRPr="003F6BA3">
        <w:rPr>
          <w:rFonts w:ascii="Tahoma" w:eastAsia="SimSun" w:hAnsi="Tahoma" w:cs="Tahoma"/>
          <w:szCs w:val="22"/>
          <w:lang w:val="en-US"/>
        </w:rPr>
        <w:t>N</w:t>
      </w:r>
      <w:r w:rsidRPr="003F6BA3">
        <w:rPr>
          <w:rFonts w:ascii="Tahoma" w:eastAsia="SimSun" w:hAnsi="Tahoma" w:cs="Tahoma"/>
          <w:szCs w:val="22"/>
          <w:lang w:val="el-GR"/>
        </w:rPr>
        <w:t>. 3614/2007 (ΦΕΚ 267/Α), και του καταστατικού της όπως αυτό τροποποιήθηκε και ισχύει (ΦΕΚ 343/Β/07-02-2020) και εποπτεύεται από το Υπουργείο Ψηφιακής Διακυβέρνησης.</w:t>
      </w:r>
    </w:p>
    <w:p w14:paraId="56CF819C"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Βασικός σκοπός της Εταιρείας, όπως ορίζεται στην τελευταία τροποποίηση του καταστατικού αυτής (ΦΕΚ 343/Β/07-02-2020), είναι:</w:t>
      </w:r>
    </w:p>
    <w:p w14:paraId="71AC28F7"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α) Η εκτέλεση δράσεων και έργων βελτίωσης της διοικητικής ικανότητας της δημόσιας διοίκησης στο πλαίσιο εφαρμογής οποιουδήποτε επιχειρησιακού προγράμματος, απ’ όπου κι εάν αυτό χρηματοδοτείται (λ.χ. από </w:t>
      </w:r>
      <w:proofErr w:type="spellStart"/>
      <w:r w:rsidRPr="003F6BA3">
        <w:rPr>
          <w:rFonts w:ascii="Tahoma" w:eastAsia="SimSun" w:hAnsi="Tahoma" w:cs="Tahoma"/>
          <w:szCs w:val="22"/>
          <w:lang w:val="el-GR"/>
        </w:rPr>
        <w:t>ενωσιακούς</w:t>
      </w:r>
      <w:proofErr w:type="spellEnd"/>
      <w:r w:rsidRPr="003F6BA3">
        <w:rPr>
          <w:rFonts w:ascii="Tahoma" w:eastAsia="SimSun" w:hAnsi="Tahoma" w:cs="Tahoma"/>
          <w:szCs w:val="22"/>
          <w:lang w:val="el-GR"/>
        </w:rPr>
        <w:t xml:space="preserve"> ή/και από εθνικούς πόρους ή/και μέσω του Προγράμματος Δημοσίων Επενδύσεων), και η υποστήριξή της για την εκτέλεση όμοιων δράσεων και έργων με στόχο την ενδυνάμωση της διοικητικής αποτελεσματικότητάς της. </w:t>
      </w:r>
    </w:p>
    <w:p w14:paraId="74AC9020"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β) Η εκτέλεση έργων στον τομέα της πληροφορικής, της επικοινωνίας και των νέων τεχνολογιών για τη βελτίωση της δημόσιας διοίκησης στο πλαίσιο εφαρμογής των επιχειρησιακών προγραμμάτων του ΕΣΠΑ ή άλλων ευρωπαϊκών συγχρηματοδοτούμενων προγραμμάτων, ή/και εθνικών προγραμμάτων, απ’ όπου κι εάν αυτά χρηματοδοτούνται (λ.χ. από </w:t>
      </w:r>
      <w:proofErr w:type="spellStart"/>
      <w:r w:rsidRPr="003F6BA3">
        <w:rPr>
          <w:rFonts w:ascii="Tahoma" w:eastAsia="SimSun" w:hAnsi="Tahoma" w:cs="Tahoma"/>
          <w:szCs w:val="22"/>
          <w:lang w:val="el-GR"/>
        </w:rPr>
        <w:t>ενωσιακούς</w:t>
      </w:r>
      <w:proofErr w:type="spellEnd"/>
      <w:r w:rsidRPr="003F6BA3">
        <w:rPr>
          <w:rFonts w:ascii="Tahoma" w:eastAsia="SimSun" w:hAnsi="Tahoma" w:cs="Tahoma"/>
          <w:szCs w:val="22"/>
          <w:lang w:val="el-GR"/>
        </w:rPr>
        <w:t xml:space="preserve"> ή/και από εθνικούς πόρους ή/και μέσω </w:t>
      </w:r>
      <w:r w:rsidRPr="003F6BA3">
        <w:rPr>
          <w:rFonts w:ascii="Tahoma" w:eastAsia="SimSun" w:hAnsi="Tahoma" w:cs="Tahoma"/>
          <w:szCs w:val="22"/>
          <w:lang w:val="el-GR"/>
        </w:rPr>
        <w:lastRenderedPageBreak/>
        <w:t xml:space="preserve">του Προγράμματος Δημοσίων Επενδύσεων), και η υποστήριξη της δημόσιας διοίκησης για την εκτέλεση σχετικών έργων. </w:t>
      </w:r>
    </w:p>
    <w:p w14:paraId="1B221A55"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γ) Η υποστήριξη του Υπουργείου Ψηφιακής Διακυβέρνησης ως βασικός επιτελικός βραχίονας υλοποίησης της στρατηγικής, των έργων και δράσεων του Υπουργείου στο πλαίσιο του Ψηφιακού Μετασχηματισμού της Δημόσιας Διοίκησης της χώρας. </w:t>
      </w:r>
    </w:p>
    <w:p w14:paraId="0658E85A"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δ) Η υποστήριξη ή/και διαχείριση της λειτουργίας συστημάτων πληροφορικής και επικοινωνίας της δημόσιας διοίκησης, όπως προβλέπεται ήδη στο ν. 2860/2000 (άρθρο 24 παράγραφος 6γ). </w:t>
      </w:r>
    </w:p>
    <w:p w14:paraId="1BD68463"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ε) Η ανάληψη της εκτέλεσης πράξεων και ενεργειών τεχνικής υποστήριξης, που χρηματοδοτούνται από επιχειρησιακά προγράμματα του ΕΣΠΑ ή από άλλα συγχρηματοδοτούμενα ευρωπαϊκά προγράμματα, ή/και εθνικά προγράμματα με χρηματοδότηση μέσω του Προγράμματος Δημοσίων Επενδύσεων ή/και μέσω του τακτικού προϋπολογισμού.</w:t>
      </w:r>
    </w:p>
    <w:p w14:paraId="0FA18C94" w14:textId="77777777" w:rsidR="00F60251" w:rsidRPr="003F6BA3" w:rsidRDefault="00F60251" w:rsidP="00F60251">
      <w:pPr>
        <w:rPr>
          <w:rFonts w:ascii="Tahoma" w:eastAsia="SimSun" w:hAnsi="Tahoma" w:cs="Tahoma"/>
          <w:szCs w:val="22"/>
          <w:lang w:val="el-GR"/>
        </w:rPr>
      </w:pPr>
      <w:proofErr w:type="spellStart"/>
      <w:r w:rsidRPr="003F6BA3">
        <w:rPr>
          <w:rFonts w:ascii="Tahoma" w:eastAsia="SimSun" w:hAnsi="Tahoma" w:cs="Tahoma"/>
          <w:szCs w:val="22"/>
          <w:lang w:val="el-GR"/>
        </w:rPr>
        <w:t>στ</w:t>
      </w:r>
      <w:proofErr w:type="spellEnd"/>
      <w:r w:rsidRPr="003F6BA3">
        <w:rPr>
          <w:rFonts w:ascii="Tahoma" w:eastAsia="SimSun" w:hAnsi="Tahoma" w:cs="Tahoma"/>
          <w:szCs w:val="22"/>
          <w:lang w:val="el-GR"/>
        </w:rPr>
        <w:t xml:space="preserve">) Η χωρίς αντάλλαγμα υποστήριξη των ενδιάμεσων φορέων διαχείρισης για δράσεις κρατικών ενισχύσεων στο πλαίσιο του ΕΣΠΑ, ή/και άλλων συγχρηματοδοτούμενων προγραμμάτων, ή/και εθνικών προγραμμάτων δράσεων κρατικών ενισχύσεων χρηματοδοτούμενα από κάθε πηγή χρηματοδότησης (λ.χ. </w:t>
      </w:r>
      <w:proofErr w:type="spellStart"/>
      <w:r w:rsidRPr="003F6BA3">
        <w:rPr>
          <w:rFonts w:ascii="Tahoma" w:eastAsia="SimSun" w:hAnsi="Tahoma" w:cs="Tahoma"/>
          <w:szCs w:val="22"/>
          <w:lang w:val="el-GR"/>
        </w:rPr>
        <w:t>ενωσιακή</w:t>
      </w:r>
      <w:proofErr w:type="spellEnd"/>
      <w:r w:rsidRPr="003F6BA3">
        <w:rPr>
          <w:rFonts w:ascii="Tahoma" w:eastAsia="SimSun" w:hAnsi="Tahoma" w:cs="Tahoma"/>
          <w:szCs w:val="22"/>
          <w:lang w:val="el-GR"/>
        </w:rPr>
        <w:t xml:space="preserve"> ή/και εθνική) ύστερα από αίτηση του φορέα και υπογραφή σχετικής προγραμματικής συμφωνίας με την εταιρεία.</w:t>
      </w:r>
    </w:p>
    <w:p w14:paraId="439ACF99"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ζ) Η ανάληψη ως δικαιούχου ή ενδιάμεσου φορέα της υλοποίησης πράξεων σχετικών με Τεχνολογίες Πληροφορικής και Επικοινωνιών που απευθύνονται σε πολίτες ή σε επιχειρήσεις (κρατικές ενισχύσεις) και χρηματοδοτούνται από συγχρηματοδοτούμενα προγράμματα ή/ και εθνικά προγράμματα χρηματοδοτούμενα από το Πρόγραμμα Δημοσίων Επενδύσεων ή/και από κάθε άλλη πηγή. </w:t>
      </w:r>
    </w:p>
    <w:p w14:paraId="251B0583"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η) Η ανάληψη της υλοποίησης ενεργειών τεχνικής βοήθειας που χρηματοδοτούνται από επιχειρησιακά προγράμματα του ΕΣΠΑ ή/και από άλλα συγχρηματοδοτούμενα προγράμματα ή/και εθνικά προγράμματα με πηγή χρηματοδότησης </w:t>
      </w:r>
      <w:proofErr w:type="spellStart"/>
      <w:r w:rsidRPr="003F6BA3">
        <w:rPr>
          <w:rFonts w:ascii="Tahoma" w:eastAsia="SimSun" w:hAnsi="Tahoma" w:cs="Tahoma"/>
          <w:szCs w:val="22"/>
          <w:lang w:val="el-GR"/>
        </w:rPr>
        <w:t>ενωσιακούς</w:t>
      </w:r>
      <w:proofErr w:type="spellEnd"/>
      <w:r w:rsidRPr="003F6BA3">
        <w:rPr>
          <w:rFonts w:ascii="Tahoma" w:eastAsia="SimSun" w:hAnsi="Tahoma" w:cs="Tahoma"/>
          <w:szCs w:val="22"/>
          <w:lang w:val="el-GR"/>
        </w:rPr>
        <w:t xml:space="preserve"> ή/και εθνικούς πόρους ή/ και μέσω του Προγράμματος Δημοσίων Επενδύσεων. </w:t>
      </w:r>
    </w:p>
    <w:p w14:paraId="18AF3FC5"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θ) Η συστηματική τεκμηρίωση και παρακολούθηση των χαρακτηριστικών, των προβλημάτων και της εξέλιξης της διοικητικής ικανότητας της δημόσιας διοίκησης, την αξιολόγηση των αποτελεσμάτων των προγραμμάτων και δράσεων που αποσκοπούν στη βελτίωση της και τη διευκόλυνση της μεταφοράς και προσαρμογής ξένης εμπειρίας και καλών πρακτικών στο ελληνικό διοικητικό περιβάλλον.</w:t>
      </w:r>
    </w:p>
    <w:p w14:paraId="162E1F7E"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 xml:space="preserve">ι) Η συλλογή και επεξεργασία ποιοτικών και ποσοτικών στοιχείων για τα θέματα που σχετίζονται με την πρόοδο της Ελλάδας σε θέματα κοινωνίας της πληροφορίας και ψηφιακής σύγκλισης στους τομείς των τεχνολογιών πληροφορικής και ηλεκτρονικών επικοινωνιών, καθώς και σε άλλους τομείς, η εξέλιξη των οποίων διέπεται από τεχνολογίες πληροφορικής και ηλεκτρονικών επικοινωνιών. </w:t>
      </w:r>
    </w:p>
    <w:p w14:paraId="027ADDB9" w14:textId="77777777" w:rsidR="00F60251" w:rsidRPr="003F6BA3" w:rsidRDefault="00F60251" w:rsidP="00F60251">
      <w:pPr>
        <w:rPr>
          <w:rFonts w:ascii="Tahoma" w:eastAsia="SimSun" w:hAnsi="Tahoma" w:cs="Tahoma"/>
          <w:szCs w:val="22"/>
          <w:lang w:val="el-GR"/>
        </w:rPr>
      </w:pPr>
      <w:proofErr w:type="spellStart"/>
      <w:r w:rsidRPr="003F6BA3">
        <w:rPr>
          <w:rFonts w:ascii="Tahoma" w:eastAsia="SimSun" w:hAnsi="Tahoma" w:cs="Tahoma"/>
          <w:szCs w:val="22"/>
          <w:lang w:val="el-GR"/>
        </w:rPr>
        <w:t>ια</w:t>
      </w:r>
      <w:proofErr w:type="spellEnd"/>
      <w:r w:rsidRPr="003F6BA3">
        <w:rPr>
          <w:rFonts w:ascii="Tahoma" w:eastAsia="SimSun" w:hAnsi="Tahoma" w:cs="Tahoma"/>
          <w:szCs w:val="22"/>
          <w:lang w:val="el-GR"/>
        </w:rPr>
        <w:t>) Η διάχυση βέλτιστων πρακτικών και η συμμετοχή σε διεθνείς οργανισμούς και έργα, που σχετίζονται με τους παραπάνω τομείς, καθώς και η κατάρτιση σχετικών μελετών και προτάσεων προς την πολιτεία και κάθε άλλο ενδιαφερόμενο.</w:t>
      </w:r>
    </w:p>
    <w:p w14:paraId="3E98B77B" w14:textId="08B21057" w:rsidR="00F60251" w:rsidRPr="003F6BA3" w:rsidRDefault="0009414F" w:rsidP="00F60251">
      <w:pPr>
        <w:pStyle w:val="3"/>
        <w:rPr>
          <w:rFonts w:ascii="Tahoma" w:eastAsia="SimSun" w:hAnsi="Tahoma" w:cs="Tahoma"/>
          <w:color w:val="000000" w:themeColor="text1"/>
          <w:szCs w:val="22"/>
          <w:lang w:val="el-GR" w:eastAsia="en-US"/>
          <w14:ligatures w14:val="standardContextual"/>
        </w:rPr>
      </w:pPr>
      <w:bookmarkStart w:id="185" w:name="_Ref55370316"/>
      <w:bookmarkStart w:id="186" w:name="_Toc173313746"/>
      <w:bookmarkStart w:id="187" w:name="_Toc213845709"/>
      <w:bookmarkStart w:id="188" w:name="_Toc223534689"/>
      <w:r w:rsidRPr="0017518B">
        <w:rPr>
          <w:rFonts w:ascii="Tahoma" w:eastAsia="SimSun" w:hAnsi="Tahoma" w:cs="Tahoma"/>
          <w:color w:val="000000" w:themeColor="text1"/>
          <w:szCs w:val="22"/>
          <w:lang w:val="el-GR" w:eastAsia="en-US"/>
          <w14:ligatures w14:val="standardContextual"/>
        </w:rPr>
        <w:t xml:space="preserve">1.3 </w:t>
      </w:r>
      <w:r w:rsidR="00F60251" w:rsidRPr="003F6BA3">
        <w:rPr>
          <w:rFonts w:ascii="Tahoma" w:eastAsia="SimSun" w:hAnsi="Tahoma" w:cs="Tahoma"/>
          <w:color w:val="000000" w:themeColor="text1"/>
          <w:szCs w:val="22"/>
          <w:lang w:val="el-GR" w:eastAsia="en-US"/>
          <w14:ligatures w14:val="standardContextual"/>
        </w:rPr>
        <w:t>Φορέας Χρηματοδότησης</w:t>
      </w:r>
      <w:bookmarkEnd w:id="185"/>
      <w:bookmarkEnd w:id="186"/>
      <w:bookmarkEnd w:id="187"/>
      <w:bookmarkEnd w:id="188"/>
      <w:r w:rsidR="00F60251" w:rsidRPr="003F6BA3">
        <w:rPr>
          <w:rFonts w:ascii="Tahoma" w:eastAsia="SimSun" w:hAnsi="Tahoma" w:cs="Tahoma"/>
          <w:color w:val="000000" w:themeColor="text1"/>
          <w:szCs w:val="22"/>
          <w:lang w:val="el-GR" w:eastAsia="en-US"/>
          <w14:ligatures w14:val="standardContextual"/>
        </w:rPr>
        <w:t xml:space="preserve"> </w:t>
      </w:r>
    </w:p>
    <w:p w14:paraId="03C3C926"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Φορέας Χρηματοδότησης είναι το Υπουργείο Ψηφιακής Διακυβέρνησης (Φορέας Κεντρικής Κυβέρνησης).</w:t>
      </w:r>
    </w:p>
    <w:p w14:paraId="09086AA9" w14:textId="77777777" w:rsidR="00F60251" w:rsidRPr="003F6BA3" w:rsidRDefault="00F60251" w:rsidP="00F60251">
      <w:pPr>
        <w:rPr>
          <w:rFonts w:ascii="Tahoma" w:eastAsia="SimSun" w:hAnsi="Tahoma" w:cs="Tahoma"/>
          <w:szCs w:val="22"/>
          <w:lang w:val="el-GR"/>
        </w:rPr>
      </w:pPr>
      <w:r w:rsidRPr="003F6BA3">
        <w:rPr>
          <w:rFonts w:ascii="Tahoma" w:eastAsia="SimSun" w:hAnsi="Tahoma" w:cs="Tahoma"/>
          <w:szCs w:val="22"/>
          <w:lang w:val="el-GR"/>
        </w:rPr>
        <w:t>Το Υπουργείο Ψηφιακής Διακυβέρνησης αποτελεί μια μονάδα δημόσιας διοίκησης η οποία για πρώτη φορά συγκεντρώνει της της κρίσιμες δομές πληροφορικής και τηλεπικοινωνιών που σχετίζονται με την παροχή ηλεκτρονικών υπηρεσιών της της πολίτες και τον ευρύτερο ψηφιακό μετασχηματισμό της χώρας. Περαιτέρω, σκοπός του Υπουργείου είναι πριν από την μετατροπή οποιαδήποτε διαδικασίας σε ψηφιακή αυτή να απλοποιείται προκειμένου να αποφεύγεται η ψηφιοποίηση της γραφειοκρατίας.</w:t>
      </w:r>
    </w:p>
    <w:p w14:paraId="22F07D2F" w14:textId="0903F422" w:rsidR="00F60251" w:rsidRPr="003F6BA3" w:rsidRDefault="00F60251" w:rsidP="0009414F">
      <w:pPr>
        <w:pStyle w:val="3"/>
        <w:numPr>
          <w:ilvl w:val="1"/>
          <w:numId w:val="45"/>
        </w:numPr>
        <w:rPr>
          <w:rFonts w:ascii="Tahoma" w:eastAsia="SimSun" w:hAnsi="Tahoma" w:cs="Tahoma"/>
          <w:color w:val="000000" w:themeColor="text1"/>
          <w:szCs w:val="22"/>
          <w:lang w:val="el-GR" w:eastAsia="en-US"/>
          <w14:ligatures w14:val="standardContextual"/>
        </w:rPr>
      </w:pPr>
      <w:bookmarkStart w:id="189" w:name="_Ref55370267"/>
      <w:bookmarkStart w:id="190" w:name="_Toc173313747"/>
      <w:bookmarkStart w:id="191" w:name="_Toc213845710"/>
      <w:bookmarkStart w:id="192" w:name="_Toc223534690"/>
      <w:r w:rsidRPr="003F6BA3">
        <w:rPr>
          <w:rFonts w:ascii="Tahoma" w:eastAsia="SimSun" w:hAnsi="Tahoma" w:cs="Tahoma"/>
          <w:color w:val="000000" w:themeColor="text1"/>
          <w:szCs w:val="22"/>
          <w:lang w:val="el-GR" w:eastAsia="en-US"/>
          <w14:ligatures w14:val="standardContextual"/>
        </w:rPr>
        <w:lastRenderedPageBreak/>
        <w:t>Κύριος του Έργου – Φορέας Λειτουργίας</w:t>
      </w:r>
      <w:bookmarkEnd w:id="189"/>
      <w:bookmarkEnd w:id="190"/>
      <w:bookmarkEnd w:id="191"/>
      <w:bookmarkEnd w:id="192"/>
    </w:p>
    <w:p w14:paraId="7EFF38DB" w14:textId="77777777" w:rsidR="00F60251" w:rsidRPr="003F6BA3" w:rsidRDefault="00F60251" w:rsidP="00F60251">
      <w:pPr>
        <w:rPr>
          <w:rFonts w:ascii="Tahoma" w:eastAsia="SimSun" w:hAnsi="Tahoma" w:cs="Tahoma"/>
          <w:szCs w:val="22"/>
          <w:lang w:val="el-GR"/>
        </w:rPr>
      </w:pPr>
      <w:bookmarkStart w:id="193" w:name="_Ref55370327"/>
      <w:r w:rsidRPr="003F6BA3">
        <w:rPr>
          <w:rFonts w:ascii="Tahoma" w:eastAsia="SimSun" w:hAnsi="Tahoma" w:cs="Tahoma"/>
          <w:szCs w:val="22"/>
          <w:lang w:val="el-GR"/>
        </w:rPr>
        <w:t>Είναι το Υπουργείο Ψηφιακής Διακυβέρνησης (Φορέας Κεντρικής Κυβέρνησης).</w:t>
      </w:r>
    </w:p>
    <w:p w14:paraId="20352006" w14:textId="5382E48C" w:rsidR="00F60251" w:rsidRPr="003F6BA3" w:rsidRDefault="0009414F" w:rsidP="00F60251">
      <w:pPr>
        <w:pStyle w:val="3"/>
        <w:rPr>
          <w:rFonts w:ascii="Tahoma" w:eastAsia="SimSun" w:hAnsi="Tahoma" w:cs="Tahoma"/>
          <w:color w:val="000000" w:themeColor="text1"/>
          <w:szCs w:val="22"/>
          <w:lang w:val="el-GR" w:eastAsia="en-US"/>
          <w14:ligatures w14:val="standardContextual"/>
        </w:rPr>
      </w:pPr>
      <w:bookmarkStart w:id="194" w:name="_Ref151372827"/>
      <w:bookmarkStart w:id="195" w:name="_Toc173313748"/>
      <w:bookmarkStart w:id="196" w:name="_Toc213845711"/>
      <w:bookmarkStart w:id="197" w:name="_Toc223534691"/>
      <w:r w:rsidRPr="0009414F">
        <w:rPr>
          <w:rFonts w:ascii="Tahoma" w:eastAsia="SimSun" w:hAnsi="Tahoma" w:cs="Tahoma"/>
          <w:color w:val="000000" w:themeColor="text1"/>
          <w:szCs w:val="22"/>
          <w:lang w:val="el-GR" w:eastAsia="en-US"/>
          <w14:ligatures w14:val="standardContextual"/>
        </w:rPr>
        <w:t xml:space="preserve">1.5 </w:t>
      </w:r>
      <w:r w:rsidR="00F60251" w:rsidRPr="003F6BA3">
        <w:rPr>
          <w:rFonts w:ascii="Tahoma" w:eastAsia="SimSun" w:hAnsi="Tahoma" w:cs="Tahoma"/>
          <w:color w:val="000000" w:themeColor="text1"/>
          <w:szCs w:val="22"/>
          <w:lang w:val="el-GR" w:eastAsia="en-US"/>
          <w14:ligatures w14:val="standardContextual"/>
        </w:rPr>
        <w:t>Όργανα &amp; Επιτροπές Παρακολούθησης, Διακυβέρνησης και Ελέγχου του Έργου</w:t>
      </w:r>
      <w:bookmarkEnd w:id="193"/>
      <w:bookmarkEnd w:id="194"/>
      <w:bookmarkEnd w:id="195"/>
      <w:bookmarkEnd w:id="196"/>
      <w:bookmarkEnd w:id="197"/>
    </w:p>
    <w:p w14:paraId="311A4066" w14:textId="77777777" w:rsidR="00F60251" w:rsidRPr="003F6BA3" w:rsidRDefault="00F60251" w:rsidP="00F60251">
      <w:pPr>
        <w:rPr>
          <w:rFonts w:ascii="Tahoma" w:hAnsi="Tahoma" w:cs="Tahoma"/>
          <w:szCs w:val="22"/>
          <w:lang w:val="el-GR"/>
        </w:rPr>
      </w:pPr>
      <w:r w:rsidRPr="003F6BA3">
        <w:rPr>
          <w:rFonts w:ascii="Tahoma" w:hAnsi="Tahoma" w:cs="Tahoma"/>
          <w:szCs w:val="22"/>
          <w:lang w:val="el-GR"/>
        </w:rPr>
        <w:t>Η πορεία εκτέλεσης και λειτουργίας του Έργου παρακολουθείται και συντονίζεται από παρακάτω επιμέρους επιτροπές/ομάδες που θα δρουν σε διαφορετικά επίπεδα.</w:t>
      </w:r>
    </w:p>
    <w:p w14:paraId="57256810" w14:textId="77777777" w:rsidR="00F60251" w:rsidRPr="003F6BA3" w:rsidRDefault="00F60251" w:rsidP="00F60251">
      <w:pPr>
        <w:pStyle w:val="afb"/>
        <w:numPr>
          <w:ilvl w:val="0"/>
          <w:numId w:val="33"/>
        </w:numPr>
        <w:spacing w:after="120"/>
        <w:ind w:left="0" w:firstLine="6"/>
        <w:rPr>
          <w:rFonts w:ascii="Tahoma" w:hAnsi="Tahoma" w:cs="Tahoma"/>
          <w:b/>
          <w:bCs/>
          <w:szCs w:val="22"/>
          <w:lang w:val="el-GR"/>
        </w:rPr>
      </w:pPr>
      <w:r w:rsidRPr="003F6BA3">
        <w:rPr>
          <w:rFonts w:ascii="Tahoma" w:hAnsi="Tahoma" w:cs="Tahoma"/>
          <w:b/>
          <w:bCs/>
          <w:szCs w:val="22"/>
          <w:lang w:val="el-GR"/>
        </w:rPr>
        <w:t>Επιτροπή Εποπτείας Προγραμματικής Συμφωνίας (ΕΕΠΣ)</w:t>
      </w:r>
    </w:p>
    <w:p w14:paraId="511613F0" w14:textId="77777777" w:rsidR="00F60251" w:rsidRPr="003F6BA3" w:rsidRDefault="00F60251" w:rsidP="00F60251">
      <w:pPr>
        <w:rPr>
          <w:rFonts w:ascii="Tahoma" w:hAnsi="Tahoma" w:cs="Tahoma"/>
          <w:szCs w:val="22"/>
          <w:lang w:val="el-GR"/>
        </w:rPr>
      </w:pPr>
      <w:r w:rsidRPr="003F6BA3">
        <w:rPr>
          <w:rFonts w:ascii="Tahoma" w:hAnsi="Tahoma" w:cs="Tahoma"/>
          <w:szCs w:val="22"/>
          <w:lang w:val="el-GR"/>
        </w:rPr>
        <w:t xml:space="preserve">Η ΕΕΠΣ:  </w:t>
      </w:r>
    </w:p>
    <w:p w14:paraId="5707CE21" w14:textId="77777777" w:rsidR="00F60251" w:rsidRPr="003F6BA3" w:rsidRDefault="00F60251" w:rsidP="00F60251">
      <w:pPr>
        <w:numPr>
          <w:ilvl w:val="0"/>
          <w:numId w:val="35"/>
        </w:numPr>
        <w:shd w:val="clear" w:color="auto" w:fill="FFFFFF"/>
        <w:suppressAutoHyphens w:val="0"/>
        <w:spacing w:before="120"/>
        <w:ind w:left="714" w:hanging="357"/>
        <w:rPr>
          <w:rFonts w:ascii="Tahoma" w:hAnsi="Tahoma" w:cs="Tahoma"/>
          <w:szCs w:val="22"/>
          <w:lang w:val="el-GR" w:eastAsia="en-US"/>
        </w:rPr>
      </w:pPr>
      <w:r w:rsidRPr="003F6BA3">
        <w:rPr>
          <w:rFonts w:ascii="Tahoma" w:hAnsi="Tahoma" w:cs="Tahoma"/>
          <w:szCs w:val="22"/>
          <w:lang w:val="el-GR"/>
        </w:rPr>
        <w:t>Είναι υπεύθυνη για το συντονισμό και την παρακολούθηση όλων των εργασιών που απαιτούνται για την εκτέλεση της Προγραμματικής Συμφωνίας.</w:t>
      </w:r>
    </w:p>
    <w:p w14:paraId="617BB010" w14:textId="77777777" w:rsidR="00F60251" w:rsidRPr="003F6BA3" w:rsidRDefault="00F60251" w:rsidP="00F60251">
      <w:pPr>
        <w:numPr>
          <w:ilvl w:val="0"/>
          <w:numId w:val="35"/>
        </w:numPr>
        <w:shd w:val="clear" w:color="auto" w:fill="FFFFFF"/>
        <w:suppressAutoHyphens w:val="0"/>
        <w:spacing w:before="120"/>
        <w:ind w:left="714" w:hanging="357"/>
        <w:rPr>
          <w:rFonts w:ascii="Tahoma" w:hAnsi="Tahoma" w:cs="Tahoma"/>
          <w:szCs w:val="22"/>
          <w:lang w:val="el-GR"/>
        </w:rPr>
      </w:pPr>
      <w:r w:rsidRPr="003F6BA3">
        <w:rPr>
          <w:rFonts w:ascii="Tahoma" w:hAnsi="Tahoma" w:cs="Tahoma"/>
          <w:szCs w:val="22"/>
          <w:lang w:val="el-GR"/>
        </w:rPr>
        <w:t>Εισηγείται στα αρμόδια όργανα των συμβαλλόμενων μερών κάθε αναγκαίο μέτρο και ενέργεια για την υλοποίηση της Προγραμματικής Συμφωνίας.</w:t>
      </w:r>
    </w:p>
    <w:p w14:paraId="611E3B1D" w14:textId="77777777" w:rsidR="00F60251" w:rsidRPr="003F6BA3" w:rsidRDefault="00F60251" w:rsidP="00F60251">
      <w:pPr>
        <w:numPr>
          <w:ilvl w:val="0"/>
          <w:numId w:val="35"/>
        </w:numPr>
        <w:shd w:val="clear" w:color="auto" w:fill="FFFFFF"/>
        <w:suppressAutoHyphens w:val="0"/>
        <w:spacing w:before="120"/>
        <w:ind w:left="714" w:hanging="357"/>
        <w:rPr>
          <w:rFonts w:ascii="Tahoma" w:hAnsi="Tahoma" w:cs="Tahoma"/>
          <w:szCs w:val="22"/>
          <w:lang w:val="el-GR"/>
        </w:rPr>
      </w:pPr>
      <w:r w:rsidRPr="003F6BA3">
        <w:rPr>
          <w:rFonts w:ascii="Tahoma" w:hAnsi="Tahoma" w:cs="Tahoma"/>
          <w:szCs w:val="22"/>
          <w:lang w:val="el-GR"/>
        </w:rPr>
        <w:t xml:space="preserve">Εισηγείται την έγκριση για την έναρξη των διαδικασιών της επόμενης φάσης της Προγραμματικής Συμφωνίας. </w:t>
      </w:r>
    </w:p>
    <w:p w14:paraId="5FCEB78D" w14:textId="77777777" w:rsidR="00F60251" w:rsidRPr="003F6BA3" w:rsidRDefault="00F60251" w:rsidP="00F60251">
      <w:pPr>
        <w:numPr>
          <w:ilvl w:val="0"/>
          <w:numId w:val="35"/>
        </w:numPr>
        <w:shd w:val="clear" w:color="auto" w:fill="FFFFFF"/>
        <w:suppressAutoHyphens w:val="0"/>
        <w:spacing w:before="120"/>
        <w:ind w:left="714" w:hanging="357"/>
        <w:rPr>
          <w:rFonts w:ascii="Tahoma" w:hAnsi="Tahoma" w:cs="Tahoma"/>
          <w:szCs w:val="22"/>
          <w:lang w:val="el-GR"/>
        </w:rPr>
      </w:pPr>
      <w:r w:rsidRPr="003F6BA3">
        <w:rPr>
          <w:rFonts w:ascii="Tahoma" w:hAnsi="Tahoma" w:cs="Tahoma"/>
          <w:szCs w:val="22"/>
          <w:lang w:val="el-GR"/>
        </w:rPr>
        <w:t>Εισηγείται προς τα ανώτατα όργανα διοίκησης ή εποπτείας των συμβαλλομένων μερών, την διαπίστωση αδυναμίας ολοκλήρωσης και εκτέλεσης της Προγραμματικής Συμφωνίας.</w:t>
      </w:r>
    </w:p>
    <w:p w14:paraId="18648B45" w14:textId="77777777" w:rsidR="00F60251" w:rsidRPr="003F6BA3" w:rsidRDefault="00F60251" w:rsidP="00F60251">
      <w:pPr>
        <w:ind w:hanging="294"/>
        <w:rPr>
          <w:rFonts w:ascii="Tahoma" w:hAnsi="Tahoma" w:cs="Tahoma"/>
          <w:szCs w:val="22"/>
          <w:lang w:val="el-GR"/>
        </w:rPr>
      </w:pPr>
    </w:p>
    <w:p w14:paraId="643F90E2" w14:textId="77777777" w:rsidR="00F60251" w:rsidRPr="003F6BA3" w:rsidRDefault="00F60251" w:rsidP="00F60251">
      <w:pPr>
        <w:pStyle w:val="afb"/>
        <w:numPr>
          <w:ilvl w:val="0"/>
          <w:numId w:val="33"/>
        </w:numPr>
        <w:spacing w:after="120"/>
        <w:ind w:left="0" w:firstLine="6"/>
        <w:rPr>
          <w:rFonts w:ascii="Tahoma" w:hAnsi="Tahoma" w:cs="Tahoma"/>
          <w:b/>
          <w:bCs/>
          <w:szCs w:val="22"/>
          <w:lang w:val="el-GR"/>
        </w:rPr>
      </w:pPr>
      <w:r w:rsidRPr="003F6BA3">
        <w:rPr>
          <w:rFonts w:ascii="Tahoma" w:hAnsi="Tahoma" w:cs="Tahoma"/>
          <w:b/>
          <w:bCs/>
          <w:szCs w:val="22"/>
          <w:lang w:val="el-GR"/>
        </w:rPr>
        <w:t>Ομάδα Διοίκησης Έργου (ΟΔΕ)</w:t>
      </w:r>
    </w:p>
    <w:p w14:paraId="75A61E7E" w14:textId="77777777" w:rsidR="00F60251" w:rsidRPr="003F6BA3" w:rsidRDefault="00F60251" w:rsidP="00F60251">
      <w:pPr>
        <w:rPr>
          <w:rFonts w:ascii="Tahoma" w:hAnsi="Tahoma" w:cs="Tahoma"/>
          <w:szCs w:val="22"/>
          <w:lang w:val="el-GR"/>
        </w:rPr>
      </w:pPr>
      <w:r w:rsidRPr="003F6BA3">
        <w:rPr>
          <w:rFonts w:ascii="Tahoma" w:hAnsi="Tahoma" w:cs="Tahoma"/>
          <w:szCs w:val="22"/>
          <w:lang w:val="el-GR"/>
        </w:rPr>
        <w:t>Στο πλαίσιο της Προγραμματικής Συμφωνίας που έχει υπογραφεί μεταξύ του Κυρίου του Έργου και της ΚτΠ ΜΑΕ τα συμβαλλόμενα μέρη έχουν συστήσει Ομάδα Διοίκησης Έργου (ΟΔΕ), σύμφωνα με τα οριζόμενα στην Βίβλο Ψηφιακού Μετασχηματισμού, κεφάλαιο «5. Μοντέλο διακυβέρνησης και υλοποίησης», παράγραφος «5.2.5 Διαδικασίες υλοποίησης έργων», η οποία αποτελείται από τους:</w:t>
      </w:r>
    </w:p>
    <w:p w14:paraId="00ECB34D" w14:textId="77777777" w:rsidR="00F60251" w:rsidRPr="003F6BA3" w:rsidRDefault="00F60251" w:rsidP="00F60251">
      <w:pPr>
        <w:pStyle w:val="afb"/>
        <w:numPr>
          <w:ilvl w:val="1"/>
          <w:numId w:val="34"/>
        </w:numPr>
        <w:pBdr>
          <w:top w:val="nil"/>
          <w:left w:val="nil"/>
          <w:bottom w:val="nil"/>
          <w:right w:val="nil"/>
          <w:between w:val="nil"/>
          <w:bar w:val="nil"/>
        </w:pBdr>
        <w:spacing w:after="120"/>
        <w:ind w:left="567" w:hanging="567"/>
        <w:contextualSpacing w:val="0"/>
        <w:rPr>
          <w:rFonts w:ascii="Tahoma" w:hAnsi="Tahoma" w:cs="Tahoma"/>
          <w:szCs w:val="22"/>
          <w:lang w:val="el-GR"/>
        </w:rPr>
      </w:pPr>
      <w:r w:rsidRPr="003F6BA3">
        <w:rPr>
          <w:rFonts w:ascii="Tahoma" w:hAnsi="Tahoma" w:cs="Tahoma"/>
          <w:szCs w:val="22"/>
          <w:lang w:val="el-GR"/>
        </w:rPr>
        <w:t xml:space="preserve">Διοικητής Ψηφιακού Έργου (Project </w:t>
      </w:r>
      <w:proofErr w:type="spellStart"/>
      <w:r w:rsidRPr="003F6BA3">
        <w:rPr>
          <w:rFonts w:ascii="Tahoma" w:hAnsi="Tahoma" w:cs="Tahoma"/>
          <w:szCs w:val="22"/>
          <w:lang w:val="el-GR"/>
        </w:rPr>
        <w:t>Manager</w:t>
      </w:r>
      <w:proofErr w:type="spellEnd"/>
      <w:r w:rsidRPr="003F6BA3">
        <w:rPr>
          <w:rFonts w:ascii="Tahoma" w:hAnsi="Tahoma" w:cs="Tahoma"/>
          <w:szCs w:val="22"/>
          <w:lang w:val="el-GR"/>
        </w:rPr>
        <w:t>)</w:t>
      </w:r>
      <w:r w:rsidRPr="003F6BA3">
        <w:rPr>
          <w:rStyle w:val="Hyperlink13"/>
          <w:rFonts w:ascii="Tahoma" w:hAnsi="Tahoma" w:cs="Tahoma"/>
          <w:szCs w:val="22"/>
          <w:lang w:val="el-GR"/>
        </w:rPr>
        <w:t>.</w:t>
      </w:r>
      <w:r w:rsidRPr="003F6BA3">
        <w:rPr>
          <w:rFonts w:ascii="Tahoma" w:hAnsi="Tahoma" w:cs="Tahoma"/>
          <w:szCs w:val="22"/>
          <w:lang w:val="el-GR"/>
        </w:rPr>
        <w:t xml:space="preserve"> Είναι υπεύθυνος διοίκησης και παρακολούθησης του Έργου. Συντονίζει την ομάδα έργου. Προέρχεται από τον Φορέα τον οποίον αφορά το έργο και ορίζεται από το Κύριο του Έργου.</w:t>
      </w:r>
    </w:p>
    <w:p w14:paraId="13A73744" w14:textId="77777777" w:rsidR="00F60251" w:rsidRPr="003F6BA3" w:rsidRDefault="00F60251" w:rsidP="00F60251">
      <w:pPr>
        <w:pStyle w:val="afb"/>
        <w:numPr>
          <w:ilvl w:val="1"/>
          <w:numId w:val="34"/>
        </w:numPr>
        <w:pBdr>
          <w:top w:val="nil"/>
          <w:left w:val="nil"/>
          <w:bottom w:val="nil"/>
          <w:right w:val="nil"/>
          <w:between w:val="nil"/>
          <w:bar w:val="nil"/>
        </w:pBdr>
        <w:spacing w:after="120"/>
        <w:ind w:left="567" w:hanging="567"/>
        <w:contextualSpacing w:val="0"/>
        <w:rPr>
          <w:rFonts w:ascii="Tahoma" w:hAnsi="Tahoma" w:cs="Tahoma"/>
          <w:szCs w:val="22"/>
          <w:lang w:val="el-GR"/>
        </w:rPr>
      </w:pPr>
      <w:r w:rsidRPr="003F6BA3">
        <w:rPr>
          <w:rFonts w:ascii="Tahoma" w:hAnsi="Tahoma" w:cs="Tahoma"/>
          <w:szCs w:val="22"/>
          <w:lang w:val="el-GR"/>
        </w:rPr>
        <w:t xml:space="preserve">Επιχειρησιακός Συντονιστής Ψηφιακής Δράσης (Project </w:t>
      </w:r>
      <w:proofErr w:type="spellStart"/>
      <w:r w:rsidRPr="003F6BA3">
        <w:rPr>
          <w:rFonts w:ascii="Tahoma" w:hAnsi="Tahoma" w:cs="Tahoma"/>
          <w:szCs w:val="22"/>
          <w:lang w:val="el-GR"/>
        </w:rPr>
        <w:t>Owner</w:t>
      </w:r>
      <w:proofErr w:type="spellEnd"/>
      <w:r w:rsidRPr="003F6BA3">
        <w:rPr>
          <w:rFonts w:ascii="Tahoma" w:hAnsi="Tahoma" w:cs="Tahoma"/>
          <w:szCs w:val="22"/>
          <w:lang w:val="el-GR"/>
        </w:rPr>
        <w:t xml:space="preserve">). Προέρχεται από τους φορείς που έχουν την αρμοδιότητα επιχειρησιακής λειτουργίας της ψηφιακής υπηρεσίας που θα υλοποιηθεί και συντονίζει, μεταξύ άλλων, όλους τους εμπλεκόμενους για την ανάλυση και αποτύπωση των λειτουργικών απαιτήσεων καθώς και τους τελικούς χρήστες, σε συνεργασία με το Διοικητή Έργου (Project </w:t>
      </w:r>
      <w:proofErr w:type="spellStart"/>
      <w:r w:rsidRPr="003F6BA3">
        <w:rPr>
          <w:rFonts w:ascii="Tahoma" w:hAnsi="Tahoma" w:cs="Tahoma"/>
          <w:szCs w:val="22"/>
          <w:lang w:val="el-GR"/>
        </w:rPr>
        <w:t>Manager</w:t>
      </w:r>
      <w:proofErr w:type="spellEnd"/>
      <w:r w:rsidRPr="003F6BA3">
        <w:rPr>
          <w:rFonts w:ascii="Tahoma" w:hAnsi="Tahoma" w:cs="Tahoma"/>
          <w:szCs w:val="22"/>
          <w:lang w:val="el-GR"/>
        </w:rPr>
        <w:t>). Ορίζεται από τον Κύριο του Έργου.</w:t>
      </w:r>
    </w:p>
    <w:p w14:paraId="10FFD837" w14:textId="77777777" w:rsidR="00F60251" w:rsidRPr="003F6BA3" w:rsidRDefault="00F60251" w:rsidP="00F60251">
      <w:pPr>
        <w:pStyle w:val="afb"/>
        <w:numPr>
          <w:ilvl w:val="1"/>
          <w:numId w:val="34"/>
        </w:numPr>
        <w:pBdr>
          <w:top w:val="nil"/>
          <w:left w:val="nil"/>
          <w:bottom w:val="nil"/>
          <w:right w:val="nil"/>
          <w:between w:val="nil"/>
          <w:bar w:val="nil"/>
        </w:pBdr>
        <w:spacing w:after="120"/>
        <w:ind w:left="567" w:hanging="567"/>
        <w:contextualSpacing w:val="0"/>
        <w:rPr>
          <w:rFonts w:ascii="Tahoma" w:hAnsi="Tahoma" w:cs="Tahoma"/>
          <w:szCs w:val="22"/>
          <w:lang w:val="el-GR"/>
        </w:rPr>
      </w:pPr>
      <w:r w:rsidRPr="003F6BA3">
        <w:rPr>
          <w:rFonts w:ascii="Tahoma" w:hAnsi="Tahoma" w:cs="Tahoma"/>
          <w:szCs w:val="22"/>
          <w:lang w:val="el-GR"/>
        </w:rPr>
        <w:t>Υπεύθυνος Υλοποίησης Έργου (</w:t>
      </w:r>
      <w:proofErr w:type="spellStart"/>
      <w:r w:rsidRPr="003F6BA3">
        <w:rPr>
          <w:rFonts w:ascii="Tahoma" w:hAnsi="Tahoma" w:cs="Tahoma"/>
          <w:szCs w:val="22"/>
          <w:lang w:val="el-GR"/>
        </w:rPr>
        <w:t>Implementation</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Owner</w:t>
      </w:r>
      <w:proofErr w:type="spellEnd"/>
      <w:r w:rsidRPr="003F6BA3">
        <w:rPr>
          <w:rFonts w:ascii="Tahoma" w:hAnsi="Tahoma" w:cs="Tahoma"/>
          <w:szCs w:val="22"/>
          <w:lang w:val="el-GR"/>
        </w:rPr>
        <w:t>): Είναι υπεύθυνος για την υλοποίηση της ψηφιακής υπηρεσίας και το συντονισμό όλης της ομάδας σχεδιασμού και ανάπτυξης. Ορίζεται από την ΚτΠ Μ.Α.Ε.</w:t>
      </w:r>
    </w:p>
    <w:p w14:paraId="421670E9" w14:textId="77777777" w:rsidR="00F60251" w:rsidRPr="003F6BA3" w:rsidRDefault="00F60251" w:rsidP="00F60251">
      <w:pPr>
        <w:pStyle w:val="afb"/>
        <w:numPr>
          <w:ilvl w:val="0"/>
          <w:numId w:val="33"/>
        </w:numPr>
        <w:spacing w:after="120"/>
        <w:ind w:left="0" w:firstLine="6"/>
        <w:rPr>
          <w:rFonts w:ascii="Tahoma" w:hAnsi="Tahoma" w:cs="Tahoma"/>
          <w:b/>
          <w:bCs/>
          <w:szCs w:val="22"/>
        </w:rPr>
      </w:pPr>
      <w:r w:rsidRPr="003F6BA3">
        <w:rPr>
          <w:rFonts w:ascii="Tahoma" w:hAnsi="Tahoma" w:cs="Tahoma"/>
          <w:b/>
          <w:bCs/>
          <w:szCs w:val="22"/>
        </w:rPr>
        <w:t>Επ</w:t>
      </w:r>
      <w:proofErr w:type="spellStart"/>
      <w:r w:rsidRPr="003F6BA3">
        <w:rPr>
          <w:rFonts w:ascii="Tahoma" w:hAnsi="Tahoma" w:cs="Tahoma"/>
          <w:b/>
          <w:bCs/>
          <w:szCs w:val="22"/>
        </w:rPr>
        <w:t>ιτρο</w:t>
      </w:r>
      <w:proofErr w:type="spellEnd"/>
      <w:r w:rsidRPr="003F6BA3">
        <w:rPr>
          <w:rFonts w:ascii="Tahoma" w:hAnsi="Tahoma" w:cs="Tahoma"/>
          <w:b/>
          <w:bCs/>
          <w:szCs w:val="22"/>
        </w:rPr>
        <w:t>πή Παρα</w:t>
      </w:r>
      <w:proofErr w:type="spellStart"/>
      <w:r w:rsidRPr="003F6BA3">
        <w:rPr>
          <w:rFonts w:ascii="Tahoma" w:hAnsi="Tahoma" w:cs="Tahoma"/>
          <w:b/>
          <w:bCs/>
          <w:szCs w:val="22"/>
        </w:rPr>
        <w:t>κολούθησης</w:t>
      </w:r>
      <w:proofErr w:type="spellEnd"/>
      <w:r w:rsidRPr="003F6BA3">
        <w:rPr>
          <w:rFonts w:ascii="Tahoma" w:hAnsi="Tahoma" w:cs="Tahoma"/>
          <w:b/>
          <w:bCs/>
          <w:szCs w:val="22"/>
        </w:rPr>
        <w:t xml:space="preserve"> </w:t>
      </w:r>
      <w:proofErr w:type="spellStart"/>
      <w:r w:rsidRPr="003F6BA3">
        <w:rPr>
          <w:rFonts w:ascii="Tahoma" w:hAnsi="Tahoma" w:cs="Tahoma"/>
          <w:b/>
          <w:bCs/>
          <w:szCs w:val="22"/>
        </w:rPr>
        <w:t>Έργου</w:t>
      </w:r>
      <w:proofErr w:type="spellEnd"/>
      <w:r w:rsidRPr="003F6BA3">
        <w:rPr>
          <w:rFonts w:ascii="Tahoma" w:hAnsi="Tahoma" w:cs="Tahoma"/>
          <w:b/>
          <w:bCs/>
          <w:szCs w:val="22"/>
        </w:rPr>
        <w:t xml:space="preserve"> (ΕΠΕ)</w:t>
      </w:r>
    </w:p>
    <w:p w14:paraId="71F6824E" w14:textId="77777777" w:rsidR="00F60251" w:rsidRPr="003F6BA3" w:rsidRDefault="00F60251" w:rsidP="00F60251">
      <w:pPr>
        <w:rPr>
          <w:rFonts w:ascii="Tahoma" w:hAnsi="Tahoma" w:cs="Tahoma"/>
          <w:szCs w:val="22"/>
          <w:lang w:val="el-GR"/>
        </w:rPr>
      </w:pPr>
      <w:r w:rsidRPr="003F6BA3">
        <w:rPr>
          <w:rFonts w:ascii="Tahoma" w:hAnsi="Tahoma" w:cs="Tahoma"/>
          <w:szCs w:val="22"/>
          <w:lang w:val="el-GR"/>
        </w:rPr>
        <w:t xml:space="preserve">Για τις ανάγκες υλοποίησης του Έργου της παρούσας Διακήρυξης και σύμφωνα με το άρθρο 216 του Ν. 4412/2016, ορίζεται «Επιτροπή Παρακολούθησης Έργου» (ΕΠΕ) (τριμελής ή πενταμελής), αρμοδιότητα της οποίας αποτελεί η παρακολούθηση της πορείας υλοποίησης του Έργου. </w:t>
      </w:r>
    </w:p>
    <w:p w14:paraId="18F1E2D3" w14:textId="77777777" w:rsidR="00F60251" w:rsidRPr="003F6BA3" w:rsidRDefault="00F60251" w:rsidP="00F60251">
      <w:pPr>
        <w:rPr>
          <w:rFonts w:ascii="Tahoma" w:hAnsi="Tahoma" w:cs="Tahoma"/>
          <w:bCs/>
          <w:szCs w:val="22"/>
          <w:lang w:val="el-GR"/>
        </w:rPr>
      </w:pPr>
    </w:p>
    <w:p w14:paraId="12976F21" w14:textId="77777777" w:rsidR="00F60251" w:rsidRPr="003F6BA3" w:rsidRDefault="00F60251" w:rsidP="00F60251">
      <w:pPr>
        <w:pStyle w:val="afb"/>
        <w:numPr>
          <w:ilvl w:val="0"/>
          <w:numId w:val="33"/>
        </w:numPr>
        <w:spacing w:after="120"/>
        <w:ind w:left="0" w:firstLine="6"/>
        <w:rPr>
          <w:rFonts w:ascii="Tahoma" w:hAnsi="Tahoma" w:cs="Tahoma"/>
          <w:b/>
          <w:bCs/>
          <w:szCs w:val="22"/>
          <w:lang w:val="el-GR"/>
        </w:rPr>
      </w:pPr>
      <w:r w:rsidRPr="003F6BA3">
        <w:rPr>
          <w:rFonts w:ascii="Tahoma" w:hAnsi="Tahoma" w:cs="Tahoma"/>
          <w:b/>
          <w:bCs/>
          <w:szCs w:val="22"/>
          <w:lang w:val="el-GR"/>
        </w:rPr>
        <w:t>Επιτροπή Παραλαβής Έργου (ΕΠΕ)</w:t>
      </w:r>
    </w:p>
    <w:p w14:paraId="568EFA7C" w14:textId="77777777" w:rsidR="00F60251" w:rsidRPr="003F6BA3" w:rsidRDefault="00F60251" w:rsidP="00F60251">
      <w:pPr>
        <w:rPr>
          <w:rFonts w:ascii="Tahoma" w:hAnsi="Tahoma" w:cs="Tahoma"/>
          <w:szCs w:val="22"/>
          <w:lang w:val="el-GR"/>
        </w:rPr>
      </w:pPr>
      <w:r w:rsidRPr="003F6BA3">
        <w:rPr>
          <w:rFonts w:ascii="Tahoma" w:hAnsi="Tahoma" w:cs="Tahoma"/>
          <w:szCs w:val="22"/>
          <w:lang w:val="el-GR"/>
        </w:rPr>
        <w:t xml:space="preserve">Για την παραλαβή των παρεχόμενων υπηρεσιών ή/και παραδοτέων του Έργου, θα οριστεί «Επιτροπή  Παραλαβής Έργου (ΕΠΕ) (τριμελής ή πενταμελής)», σύμφωνα με το άρθρο 221 του ν. 4412/2016. </w:t>
      </w:r>
    </w:p>
    <w:p w14:paraId="462C5B69" w14:textId="77777777" w:rsidR="00F60251" w:rsidRPr="003F6BA3" w:rsidRDefault="00F60251" w:rsidP="00F60251">
      <w:pPr>
        <w:rPr>
          <w:rFonts w:ascii="Tahoma" w:hAnsi="Tahoma" w:cs="Tahoma"/>
          <w:szCs w:val="22"/>
          <w:lang w:val="el-GR"/>
        </w:rPr>
      </w:pPr>
    </w:p>
    <w:p w14:paraId="2EBBA85B" w14:textId="77777777" w:rsidR="00F60251" w:rsidRPr="003F6BA3" w:rsidRDefault="00F60251" w:rsidP="00F60251">
      <w:pPr>
        <w:rPr>
          <w:rFonts w:ascii="Tahoma" w:hAnsi="Tahoma" w:cs="Tahoma"/>
          <w:b/>
          <w:bCs/>
          <w:szCs w:val="22"/>
          <w:lang w:val="el-GR"/>
        </w:rPr>
      </w:pPr>
      <w:r w:rsidRPr="003F6BA3">
        <w:rPr>
          <w:rFonts w:ascii="Tahoma" w:hAnsi="Tahoma" w:cs="Tahoma"/>
          <w:b/>
          <w:bCs/>
          <w:szCs w:val="22"/>
          <w:lang w:val="el-GR"/>
        </w:rPr>
        <w:t>-</w:t>
      </w:r>
      <w:r w:rsidRPr="003F6BA3">
        <w:rPr>
          <w:rFonts w:ascii="Tahoma" w:hAnsi="Tahoma" w:cs="Tahoma"/>
          <w:b/>
          <w:bCs/>
          <w:szCs w:val="22"/>
          <w:lang w:val="el-GR"/>
        </w:rPr>
        <w:tab/>
        <w:t>Θεματικές Ομάδες Εργασίας</w:t>
      </w:r>
    </w:p>
    <w:p w14:paraId="70368365" w14:textId="77777777" w:rsidR="00F60251" w:rsidRPr="003F6BA3" w:rsidRDefault="00F60251" w:rsidP="00F60251">
      <w:pPr>
        <w:rPr>
          <w:rFonts w:ascii="Tahoma" w:eastAsia="SimSun" w:hAnsi="Tahoma" w:cs="Tahoma"/>
          <w:szCs w:val="22"/>
          <w:lang w:val="el-GR"/>
        </w:rPr>
      </w:pPr>
      <w:r w:rsidRPr="003F6BA3">
        <w:rPr>
          <w:rFonts w:ascii="Tahoma" w:hAnsi="Tahoma" w:cs="Tahoma"/>
          <w:szCs w:val="22"/>
          <w:lang w:val="el-GR"/>
        </w:rPr>
        <w:lastRenderedPageBreak/>
        <w:t>Η προετοιμασία και παρακολούθηση της υλοποίησης του Έργου δύναται να υποστηρίζεται από τη λειτουργία Θεματικών Ομάδων Εργασίας, οι οποίες στελεχώνονται από τον Κύριο του Έργου με τη συμμετοχή εκπροσώπων από τους συνεργαζόμενους φορείς.</w:t>
      </w:r>
    </w:p>
    <w:p w14:paraId="45944D82" w14:textId="77777777" w:rsidR="00193FAB" w:rsidRPr="003F6BA3" w:rsidRDefault="00193FAB" w:rsidP="002612F5">
      <w:pPr>
        <w:pStyle w:val="normalwithoutspacing"/>
        <w:rPr>
          <w:rFonts w:ascii="Tahoma" w:hAnsi="Tahoma" w:cs="Tahoma"/>
          <w:szCs w:val="22"/>
        </w:rPr>
      </w:pPr>
    </w:p>
    <w:p w14:paraId="3C6269DA" w14:textId="77777777" w:rsidR="00CD6606" w:rsidRPr="003F6BA3" w:rsidRDefault="00CD6606">
      <w:pPr>
        <w:pStyle w:val="normalwithoutspacing"/>
        <w:rPr>
          <w:rFonts w:ascii="Tahoma" w:hAnsi="Tahoma" w:cs="Tahoma"/>
          <w:szCs w:val="22"/>
        </w:rPr>
      </w:pPr>
    </w:p>
    <w:p w14:paraId="2683A5EA" w14:textId="77777777" w:rsidR="00CD6606" w:rsidRPr="003F6BA3" w:rsidRDefault="000650E4">
      <w:pPr>
        <w:pStyle w:val="normalwithoutspacing"/>
        <w:rPr>
          <w:rFonts w:ascii="Tahoma" w:hAnsi="Tahoma" w:cs="Tahoma"/>
          <w:szCs w:val="22"/>
        </w:rPr>
      </w:pPr>
      <w:r w:rsidRPr="003F6BA3">
        <w:rPr>
          <w:rFonts w:ascii="Tahoma" w:hAnsi="Tahoma" w:cs="Tahoma"/>
          <w:b/>
          <w:bCs/>
          <w:szCs w:val="22"/>
        </w:rPr>
        <w:t>2. Περιγραφή Φυσικού Αντικειμένου της Σύμβασης</w:t>
      </w:r>
    </w:p>
    <w:p w14:paraId="65B961C1" w14:textId="77777777" w:rsidR="00F177D2" w:rsidRDefault="00F177D2">
      <w:pPr>
        <w:suppressAutoHyphens w:val="0"/>
        <w:autoSpaceDE w:val="0"/>
        <w:spacing w:after="60"/>
        <w:rPr>
          <w:rFonts w:ascii="Tahoma" w:hAnsi="Tahoma" w:cs="Tahoma"/>
          <w:b/>
          <w:bCs/>
          <w:szCs w:val="22"/>
          <w:lang w:val="el-GR"/>
        </w:rPr>
      </w:pPr>
    </w:p>
    <w:p w14:paraId="0A34B6BB" w14:textId="4BA72168" w:rsidR="00D41FD6" w:rsidRPr="003F6BA3" w:rsidRDefault="000650E4">
      <w:pPr>
        <w:suppressAutoHyphens w:val="0"/>
        <w:autoSpaceDE w:val="0"/>
        <w:spacing w:after="60"/>
        <w:rPr>
          <w:rFonts w:ascii="Tahoma" w:hAnsi="Tahoma" w:cs="Tahoma"/>
          <w:szCs w:val="22"/>
          <w:lang w:val="el-GR"/>
        </w:rPr>
      </w:pPr>
      <w:r w:rsidRPr="003F6BA3">
        <w:rPr>
          <w:rFonts w:ascii="Tahoma" w:hAnsi="Tahoma" w:cs="Tahoma"/>
          <w:b/>
          <w:bCs/>
          <w:szCs w:val="22"/>
          <w:lang w:val="el-GR"/>
        </w:rPr>
        <w:t>Αντικείμενο της Σύμβασης</w:t>
      </w:r>
      <w:r w:rsidRPr="003F6BA3">
        <w:rPr>
          <w:rFonts w:ascii="Tahoma" w:hAnsi="Tahoma" w:cs="Tahoma"/>
          <w:b/>
          <w:bCs/>
          <w:color w:val="002060"/>
          <w:szCs w:val="22"/>
          <w:lang w:val="el-GR"/>
        </w:rPr>
        <w:t xml:space="preserve"> </w:t>
      </w:r>
    </w:p>
    <w:p w14:paraId="2352E067" w14:textId="77777777" w:rsidR="00AD642B" w:rsidRPr="003F6BA3" w:rsidRDefault="00AD642B" w:rsidP="00B60D4E">
      <w:pPr>
        <w:spacing w:line="276" w:lineRule="auto"/>
        <w:rPr>
          <w:rFonts w:ascii="Tahoma" w:hAnsi="Tahoma" w:cs="Tahoma"/>
          <w:szCs w:val="22"/>
          <w:lang w:val="el-GR"/>
        </w:rPr>
      </w:pPr>
      <w:r w:rsidRPr="003F6BA3">
        <w:rPr>
          <w:rFonts w:ascii="Tahoma" w:hAnsi="Tahoma" w:cs="Tahoma"/>
          <w:szCs w:val="22"/>
          <w:lang w:val="el-GR"/>
        </w:rPr>
        <w:t xml:space="preserve">Στο πλαίσιο της παρούσας σύμβασης, ο Ανάδοχος αναλαμβάνει το σχεδιασμό και την υλοποίηση ενός ολοκληρωμένου επικοινωνιακού προγράμματος ενημέρωσης και προβολής του </w:t>
      </w:r>
      <w:r w:rsidR="00B60D4E" w:rsidRPr="003F6BA3">
        <w:rPr>
          <w:rFonts w:ascii="Tahoma" w:hAnsi="Tahoma" w:cs="Tahoma"/>
          <w:szCs w:val="22"/>
          <w:lang w:val="el-GR"/>
        </w:rPr>
        <w:t>έργου: «Υπηρεσίες επικοινωνίας της Δημόσιας Διοίκησης με τους πολίτες και τις επιχειρήσεις μέσω αποστολής μηνυμάτων (</w:t>
      </w:r>
      <w:r w:rsidR="00B60D4E" w:rsidRPr="003F6BA3">
        <w:rPr>
          <w:rFonts w:ascii="Tahoma" w:hAnsi="Tahoma" w:cs="Tahoma"/>
          <w:szCs w:val="22"/>
          <w:lang w:val="en-US"/>
        </w:rPr>
        <w:t>Gov</w:t>
      </w:r>
      <w:r w:rsidR="00B60D4E" w:rsidRPr="003F6BA3">
        <w:rPr>
          <w:rFonts w:ascii="Tahoma" w:hAnsi="Tahoma" w:cs="Tahoma"/>
          <w:szCs w:val="22"/>
          <w:lang w:val="el-GR"/>
        </w:rPr>
        <w:t>.</w:t>
      </w:r>
      <w:r w:rsidR="00B60D4E" w:rsidRPr="003F6BA3">
        <w:rPr>
          <w:rFonts w:ascii="Tahoma" w:hAnsi="Tahoma" w:cs="Tahoma"/>
          <w:szCs w:val="22"/>
          <w:lang w:val="en-US"/>
        </w:rPr>
        <w:t>gr</w:t>
      </w:r>
      <w:r w:rsidR="00B60D4E" w:rsidRPr="003F6BA3">
        <w:rPr>
          <w:rFonts w:ascii="Tahoma" w:hAnsi="Tahoma" w:cs="Tahoma"/>
          <w:szCs w:val="22"/>
          <w:lang w:val="el-GR"/>
        </w:rPr>
        <w:t xml:space="preserve"> </w:t>
      </w:r>
      <w:r w:rsidR="00B60D4E" w:rsidRPr="003F6BA3">
        <w:rPr>
          <w:rFonts w:ascii="Tahoma" w:hAnsi="Tahoma" w:cs="Tahoma"/>
          <w:szCs w:val="22"/>
          <w:lang w:val="en-US"/>
        </w:rPr>
        <w:t>Messenger</w:t>
      </w:r>
      <w:r w:rsidR="00B60D4E" w:rsidRPr="003F6BA3">
        <w:rPr>
          <w:rFonts w:ascii="Tahoma" w:hAnsi="Tahoma" w:cs="Tahoma"/>
          <w:szCs w:val="22"/>
          <w:lang w:val="el-GR"/>
        </w:rPr>
        <w:t>)»</w:t>
      </w:r>
      <w:r w:rsidRPr="003F6BA3">
        <w:rPr>
          <w:rFonts w:ascii="Tahoma" w:hAnsi="Tahoma" w:cs="Tahoma"/>
          <w:szCs w:val="22"/>
          <w:lang w:val="el-GR"/>
        </w:rPr>
        <w:t>, καθώς και τη συμβουλευτική υποστήριξη της Αναθέτουσας Αρχής για την επίτευξη των στόχων της παρούσας Διακήρυξης, όπως παρουσιάστηκαν αναλυτικά παραπάνω.</w:t>
      </w:r>
    </w:p>
    <w:p w14:paraId="3D77994C" w14:textId="77777777" w:rsidR="00AD642B" w:rsidRPr="003F6BA3" w:rsidRDefault="00AD642B" w:rsidP="00AD642B">
      <w:pPr>
        <w:spacing w:line="276" w:lineRule="auto"/>
        <w:rPr>
          <w:rFonts w:ascii="Tahoma" w:hAnsi="Tahoma" w:cs="Tahoma"/>
          <w:szCs w:val="22"/>
          <w:lang w:val="el-GR" w:bidi="el-GR"/>
        </w:rPr>
      </w:pPr>
    </w:p>
    <w:p w14:paraId="3040D632" w14:textId="12D4BDF5" w:rsidR="00AD642B" w:rsidRPr="004F1F36" w:rsidRDefault="0009414F" w:rsidP="004F1F36">
      <w:pPr>
        <w:pStyle w:val="20"/>
        <w:rPr>
          <w:rFonts w:eastAsia="SimSun"/>
          <w:lang w:val="el-GR"/>
        </w:rPr>
      </w:pPr>
      <w:bookmarkStart w:id="198" w:name="_Toc223534692"/>
      <w:r w:rsidRPr="004F1F36">
        <w:rPr>
          <w:rFonts w:eastAsia="SimSun"/>
          <w:lang w:val="el-GR"/>
        </w:rPr>
        <w:t>2</w:t>
      </w:r>
      <w:r w:rsidR="00AD642B" w:rsidRPr="004F1F36">
        <w:rPr>
          <w:rFonts w:eastAsia="SimSun"/>
          <w:lang w:val="el-GR"/>
        </w:rPr>
        <w:t>.</w:t>
      </w:r>
      <w:r w:rsidR="004F1F36">
        <w:rPr>
          <w:rFonts w:eastAsia="SimSun"/>
          <w:lang w:val="el-GR"/>
        </w:rPr>
        <w:t xml:space="preserve"> </w:t>
      </w:r>
      <w:r w:rsidR="00AD642B" w:rsidRPr="004F1F36">
        <w:rPr>
          <w:rFonts w:eastAsia="SimSun"/>
          <w:lang w:val="el-GR"/>
        </w:rPr>
        <w:t>Προσδιορισμός της Επικοινωνιακής Στρατηγικής και Υποστήριξη της Αναθέτουσας Αρχής κατά την εφαρμογή του Σχεδίου Δράσεων Επικοινωνίας</w:t>
      </w:r>
      <w:bookmarkEnd w:id="198"/>
    </w:p>
    <w:p w14:paraId="426610FC" w14:textId="67243ABE" w:rsidR="00AD642B" w:rsidRPr="004F1F36" w:rsidRDefault="004F1F36" w:rsidP="004F1F36">
      <w:pPr>
        <w:pStyle w:val="4"/>
        <w:rPr>
          <w:lang w:val="el-GR"/>
        </w:rPr>
      </w:pPr>
      <w:bookmarkStart w:id="199" w:name="_2.1_Προσδιορισμός_επικοινωνιακής"/>
      <w:bookmarkStart w:id="200" w:name="_Toc223534693"/>
      <w:bookmarkEnd w:id="199"/>
      <w:r w:rsidRPr="004F1F36">
        <w:rPr>
          <w:lang w:val="el-GR"/>
        </w:rPr>
        <w:t>2.1</w:t>
      </w:r>
      <w:r>
        <w:rPr>
          <w:lang w:val="el-GR"/>
        </w:rPr>
        <w:t xml:space="preserve"> </w:t>
      </w:r>
      <w:r w:rsidR="00AD642B" w:rsidRPr="004F1F36">
        <w:rPr>
          <w:lang w:val="el-GR"/>
        </w:rPr>
        <w:t>Προσδιορισμός επικοινωνιακής στρατηγικής, εξειδίκευση του Σχεδίου Δράσεων Επικοινωνίας</w:t>
      </w:r>
      <w:bookmarkEnd w:id="200"/>
      <w:r w:rsidR="00AD642B" w:rsidRPr="004F1F36">
        <w:rPr>
          <w:lang w:val="el-GR"/>
        </w:rPr>
        <w:t xml:space="preserve"> </w:t>
      </w:r>
    </w:p>
    <w:p w14:paraId="60A65EB3" w14:textId="7058F6F9" w:rsidR="00AD642B" w:rsidRPr="003F6BA3" w:rsidRDefault="00AD642B" w:rsidP="00AD642B">
      <w:pPr>
        <w:spacing w:after="64" w:line="276" w:lineRule="auto"/>
        <w:ind w:right="20"/>
        <w:rPr>
          <w:rFonts w:ascii="Tahoma" w:hAnsi="Tahoma" w:cs="Tahoma"/>
          <w:szCs w:val="22"/>
          <w:lang w:val="el-GR"/>
        </w:rPr>
      </w:pPr>
      <w:r w:rsidRPr="003F6BA3">
        <w:rPr>
          <w:rFonts w:ascii="Tahoma" w:hAnsi="Tahoma" w:cs="Tahoma"/>
          <w:szCs w:val="22"/>
          <w:lang w:val="el-GR"/>
        </w:rPr>
        <w:t xml:space="preserve">Ο Ανάδοχος αναλαμβάνει, εντός </w:t>
      </w:r>
      <w:r w:rsidR="00F55778">
        <w:rPr>
          <w:rFonts w:ascii="Tahoma" w:hAnsi="Tahoma" w:cs="Tahoma"/>
          <w:szCs w:val="22"/>
          <w:lang w:val="el-GR"/>
        </w:rPr>
        <w:t>δέκα πέντε</w:t>
      </w:r>
      <w:r w:rsidR="00F55778" w:rsidRPr="003F6BA3">
        <w:rPr>
          <w:rFonts w:ascii="Tahoma" w:hAnsi="Tahoma" w:cs="Tahoma"/>
          <w:szCs w:val="22"/>
          <w:lang w:val="el-GR"/>
        </w:rPr>
        <w:t xml:space="preserve"> </w:t>
      </w:r>
      <w:r w:rsidRPr="003F6BA3">
        <w:rPr>
          <w:rFonts w:ascii="Tahoma" w:hAnsi="Tahoma" w:cs="Tahoma"/>
          <w:szCs w:val="22"/>
          <w:lang w:val="el-GR"/>
        </w:rPr>
        <w:t>(</w:t>
      </w:r>
      <w:r w:rsidR="00F55778">
        <w:rPr>
          <w:rFonts w:ascii="Tahoma" w:hAnsi="Tahoma" w:cs="Tahoma"/>
          <w:szCs w:val="22"/>
          <w:lang w:val="el-GR"/>
        </w:rPr>
        <w:t>15)</w:t>
      </w:r>
      <w:r w:rsidRPr="003F6BA3">
        <w:rPr>
          <w:rFonts w:ascii="Tahoma" w:hAnsi="Tahoma" w:cs="Tahoma"/>
          <w:szCs w:val="22"/>
          <w:lang w:val="el-GR"/>
        </w:rPr>
        <w:t xml:space="preserve"> ημερών από την ημερομηνία υπογραφής της Σύμβασης, με βάση την Προσφορά του και σε συνεργασία με την Αναθέτουσα Αρχή, να υποβάλει:</w:t>
      </w:r>
    </w:p>
    <w:p w14:paraId="698BD9FB" w14:textId="77777777" w:rsidR="00AD642B" w:rsidRPr="003F6BA3" w:rsidRDefault="00AD642B" w:rsidP="00AD642B">
      <w:pPr>
        <w:widowControl w:val="0"/>
        <w:spacing w:after="60" w:line="276" w:lineRule="auto"/>
        <w:ind w:right="23"/>
        <w:rPr>
          <w:rFonts w:ascii="Tahoma" w:hAnsi="Tahoma" w:cs="Tahoma"/>
          <w:strike/>
          <w:szCs w:val="22"/>
          <w:lang w:val="el-GR"/>
        </w:rPr>
      </w:pPr>
      <w:r w:rsidRPr="003F6BA3">
        <w:rPr>
          <w:rFonts w:ascii="Tahoma" w:hAnsi="Tahoma" w:cs="Tahoma"/>
          <w:szCs w:val="22"/>
          <w:lang w:val="el-GR"/>
        </w:rPr>
        <w:t>Την πρόταση</w:t>
      </w:r>
      <w:r w:rsidRPr="003F6BA3">
        <w:rPr>
          <w:rFonts w:ascii="Tahoma" w:hAnsi="Tahoma" w:cs="Tahoma"/>
          <w:b/>
          <w:bCs/>
          <w:szCs w:val="22"/>
          <w:lang w:val="el-GR"/>
        </w:rPr>
        <w:t xml:space="preserve"> Επικοινωνιακής Στρατηγικής</w:t>
      </w:r>
      <w:r w:rsidRPr="003F6BA3">
        <w:rPr>
          <w:rFonts w:ascii="Tahoma" w:hAnsi="Tahoma" w:cs="Tahoma"/>
          <w:szCs w:val="22"/>
          <w:lang w:val="el-GR"/>
        </w:rPr>
        <w:t xml:space="preserve"> (στόχοι, κοινό -στόχος, βασικά επικοινωνιακά μηνύματα κ.λπ.)</w:t>
      </w:r>
    </w:p>
    <w:p w14:paraId="35367409" w14:textId="77777777" w:rsidR="00AD642B" w:rsidRPr="003F6BA3" w:rsidRDefault="00AD642B" w:rsidP="00AD642B">
      <w:pPr>
        <w:widowControl w:val="0"/>
        <w:spacing w:after="60" w:line="276" w:lineRule="auto"/>
        <w:ind w:right="23"/>
        <w:rPr>
          <w:rFonts w:ascii="Tahoma" w:hAnsi="Tahoma" w:cs="Tahoma"/>
          <w:iCs/>
          <w:szCs w:val="22"/>
          <w:lang w:val="el-GR"/>
        </w:rPr>
      </w:pPr>
      <w:r w:rsidRPr="003F6BA3">
        <w:rPr>
          <w:rFonts w:ascii="Tahoma" w:hAnsi="Tahoma" w:cs="Tahoma"/>
          <w:szCs w:val="22"/>
          <w:lang w:val="el-GR"/>
        </w:rPr>
        <w:t xml:space="preserve">Το </w:t>
      </w:r>
      <w:r w:rsidRPr="003F6BA3">
        <w:rPr>
          <w:rFonts w:ascii="Tahoma" w:hAnsi="Tahoma" w:cs="Tahoma"/>
          <w:b/>
          <w:bCs/>
          <w:szCs w:val="22"/>
          <w:lang w:val="el-GR"/>
        </w:rPr>
        <w:t>Σχέδιο Δράσεων Επικοινωνίας</w:t>
      </w:r>
      <w:r w:rsidRPr="003F6BA3">
        <w:rPr>
          <w:rFonts w:ascii="Tahoma" w:hAnsi="Tahoma" w:cs="Tahoma"/>
          <w:szCs w:val="22"/>
          <w:lang w:val="el-GR"/>
        </w:rPr>
        <w:t xml:space="preserve"> χρονικά κατανεμημένου και με </w:t>
      </w:r>
      <w:r w:rsidRPr="003F6BA3">
        <w:rPr>
          <w:rFonts w:ascii="Tahoma" w:hAnsi="Tahoma" w:cs="Tahoma"/>
          <w:iCs/>
          <w:szCs w:val="22"/>
          <w:lang w:val="el-GR"/>
        </w:rPr>
        <w:t>εξειδίκευση προϋπολογισμού των δράσεων</w:t>
      </w:r>
      <w:r w:rsidRPr="003F6BA3">
        <w:rPr>
          <w:rFonts w:ascii="Tahoma" w:hAnsi="Tahoma" w:cs="Tahoma"/>
          <w:szCs w:val="22"/>
          <w:lang w:val="el-GR"/>
        </w:rPr>
        <w:t>, καθώς και με την επιδιωκόμενη αποτελεσματικότητα των προτάσεων σε σχέση με τους επικοινωνιακούς στόχους και τις ομάδες κοινού - στόχου (</w:t>
      </w:r>
      <w:r w:rsidRPr="003F6BA3">
        <w:rPr>
          <w:rFonts w:ascii="Tahoma" w:hAnsi="Tahoma" w:cs="Tahoma"/>
          <w:szCs w:val="22"/>
        </w:rPr>
        <w:t>target</w:t>
      </w:r>
      <w:r w:rsidRPr="003F6BA3">
        <w:rPr>
          <w:rFonts w:ascii="Tahoma" w:hAnsi="Tahoma" w:cs="Tahoma"/>
          <w:szCs w:val="22"/>
          <w:lang w:val="el-GR"/>
        </w:rPr>
        <w:t xml:space="preserve"> </w:t>
      </w:r>
      <w:r w:rsidRPr="003F6BA3">
        <w:rPr>
          <w:rFonts w:ascii="Tahoma" w:hAnsi="Tahoma" w:cs="Tahoma"/>
          <w:szCs w:val="22"/>
        </w:rPr>
        <w:t>groups</w:t>
      </w:r>
      <w:r w:rsidRPr="003F6BA3">
        <w:rPr>
          <w:rFonts w:ascii="Tahoma" w:hAnsi="Tahoma" w:cs="Tahoma"/>
          <w:szCs w:val="22"/>
          <w:lang w:val="el-GR"/>
        </w:rPr>
        <w:t xml:space="preserve">) του </w:t>
      </w:r>
      <w:r w:rsidR="00B60D4E" w:rsidRPr="003F6BA3">
        <w:rPr>
          <w:rFonts w:ascii="Tahoma" w:hAnsi="Tahoma" w:cs="Tahoma"/>
          <w:szCs w:val="22"/>
          <w:lang w:val="el-GR"/>
        </w:rPr>
        <w:t>έργου: «Υπηρεσίες επικοινωνίας της Δημόσιας Διοίκησης με τους πολίτες και τις επιχειρήσεις μέσω αποστολής μηνυμάτων (</w:t>
      </w:r>
      <w:r w:rsidR="00B60D4E" w:rsidRPr="003F6BA3">
        <w:rPr>
          <w:rFonts w:ascii="Tahoma" w:hAnsi="Tahoma" w:cs="Tahoma"/>
          <w:szCs w:val="22"/>
          <w:lang w:val="en-US"/>
        </w:rPr>
        <w:t>Gov</w:t>
      </w:r>
      <w:r w:rsidR="00B60D4E" w:rsidRPr="003F6BA3">
        <w:rPr>
          <w:rFonts w:ascii="Tahoma" w:hAnsi="Tahoma" w:cs="Tahoma"/>
          <w:szCs w:val="22"/>
          <w:lang w:val="el-GR"/>
        </w:rPr>
        <w:t>.</w:t>
      </w:r>
      <w:r w:rsidR="00B60D4E" w:rsidRPr="003F6BA3">
        <w:rPr>
          <w:rFonts w:ascii="Tahoma" w:hAnsi="Tahoma" w:cs="Tahoma"/>
          <w:szCs w:val="22"/>
          <w:lang w:val="en-US"/>
        </w:rPr>
        <w:t>gr</w:t>
      </w:r>
      <w:r w:rsidR="00B60D4E" w:rsidRPr="003F6BA3">
        <w:rPr>
          <w:rFonts w:ascii="Tahoma" w:hAnsi="Tahoma" w:cs="Tahoma"/>
          <w:szCs w:val="22"/>
          <w:lang w:val="el-GR"/>
        </w:rPr>
        <w:t xml:space="preserve"> </w:t>
      </w:r>
      <w:r w:rsidR="00B60D4E" w:rsidRPr="003F6BA3">
        <w:rPr>
          <w:rFonts w:ascii="Tahoma" w:hAnsi="Tahoma" w:cs="Tahoma"/>
          <w:szCs w:val="22"/>
          <w:lang w:val="en-US"/>
        </w:rPr>
        <w:t>Messenger</w:t>
      </w:r>
      <w:r w:rsidR="00B60D4E" w:rsidRPr="003F6BA3">
        <w:rPr>
          <w:rFonts w:ascii="Tahoma" w:hAnsi="Tahoma" w:cs="Tahoma"/>
          <w:szCs w:val="22"/>
          <w:lang w:val="el-GR"/>
        </w:rPr>
        <w:t>)»</w:t>
      </w:r>
      <w:r w:rsidRPr="003F6BA3">
        <w:rPr>
          <w:rFonts w:ascii="Tahoma" w:hAnsi="Tahoma" w:cs="Tahoma"/>
          <w:iCs/>
          <w:szCs w:val="22"/>
          <w:lang w:val="el-GR"/>
        </w:rPr>
        <w:t xml:space="preserve">. </w:t>
      </w:r>
    </w:p>
    <w:p w14:paraId="050E4ECC" w14:textId="77777777" w:rsidR="00AD642B" w:rsidRPr="003F6BA3" w:rsidRDefault="00AD642B" w:rsidP="00AD642B">
      <w:pPr>
        <w:widowControl w:val="0"/>
        <w:spacing w:after="60" w:line="276" w:lineRule="auto"/>
        <w:ind w:right="23"/>
        <w:rPr>
          <w:rFonts w:ascii="Tahoma" w:hAnsi="Tahoma" w:cs="Tahoma"/>
          <w:iCs/>
          <w:szCs w:val="22"/>
          <w:lang w:val="el-GR"/>
        </w:rPr>
      </w:pPr>
      <w:r w:rsidRPr="003F6BA3">
        <w:rPr>
          <w:rFonts w:ascii="Tahoma" w:hAnsi="Tahoma" w:cs="Tahoma"/>
          <w:iCs/>
          <w:szCs w:val="22"/>
          <w:lang w:val="el-GR"/>
        </w:rPr>
        <w:t xml:space="preserve">Το Σχέδιο Δράσεων θα περιλαμβάνει την υλοποίηση του συνόλου των προβλεπόμενων στην παρούσα και αφορούν στη δημοσιότητα σε ψηφιακά μέσα (ιστοσελίδες και </w:t>
      </w:r>
      <w:proofErr w:type="spellStart"/>
      <w:r w:rsidRPr="003F6BA3">
        <w:rPr>
          <w:rFonts w:ascii="Tahoma" w:hAnsi="Tahoma" w:cs="Tahoma"/>
          <w:iCs/>
          <w:szCs w:val="22"/>
          <w:lang w:val="el-GR"/>
        </w:rPr>
        <w:t>social</w:t>
      </w:r>
      <w:proofErr w:type="spellEnd"/>
      <w:r w:rsidRPr="003F6BA3">
        <w:rPr>
          <w:rFonts w:ascii="Tahoma" w:hAnsi="Tahoma" w:cs="Tahoma"/>
          <w:iCs/>
          <w:szCs w:val="22"/>
          <w:lang w:val="el-GR"/>
        </w:rPr>
        <w:t xml:space="preserve"> </w:t>
      </w:r>
      <w:proofErr w:type="spellStart"/>
      <w:r w:rsidRPr="003F6BA3">
        <w:rPr>
          <w:rFonts w:ascii="Tahoma" w:hAnsi="Tahoma" w:cs="Tahoma"/>
          <w:iCs/>
          <w:szCs w:val="22"/>
          <w:lang w:val="el-GR"/>
        </w:rPr>
        <w:t>media</w:t>
      </w:r>
      <w:proofErr w:type="spellEnd"/>
      <w:r w:rsidRPr="003F6BA3">
        <w:rPr>
          <w:rFonts w:ascii="Tahoma" w:hAnsi="Tahoma" w:cs="Tahoma"/>
          <w:iCs/>
          <w:szCs w:val="22"/>
          <w:lang w:val="el-GR"/>
        </w:rPr>
        <w:t>) με τις αντίστοιχες παραγωγές των απαιτούμενων ενημερωτικών υλικών, βίντεο</w:t>
      </w:r>
      <w:r w:rsidR="00B60D4E" w:rsidRPr="003F6BA3">
        <w:rPr>
          <w:rFonts w:ascii="Tahoma" w:hAnsi="Tahoma" w:cs="Tahoma"/>
          <w:iCs/>
          <w:szCs w:val="22"/>
          <w:lang w:val="el-GR"/>
        </w:rPr>
        <w:t>, τη δημιουργία ιστοσελίδας, καθώς και τη διεξαγωγή ερευνών</w:t>
      </w:r>
      <w:r w:rsidRPr="003F6BA3">
        <w:rPr>
          <w:rFonts w:ascii="Tahoma" w:hAnsi="Tahoma" w:cs="Tahoma"/>
          <w:iCs/>
          <w:szCs w:val="22"/>
          <w:lang w:val="el-GR"/>
        </w:rPr>
        <w:t xml:space="preserve">. Το χρονοδιάγραμμα υλοποίησης του Σχεδίου Δράσεων θα προσδιοριστεί σύμφωνα με τις οδηγίες της Αναθέτουσας Αρχής, βάσει της πορείας υλοποίησης του Έργου. </w:t>
      </w:r>
    </w:p>
    <w:p w14:paraId="10F18D34" w14:textId="77777777" w:rsidR="00AD642B" w:rsidRPr="003F6BA3" w:rsidRDefault="00AD642B" w:rsidP="00AD642B">
      <w:pPr>
        <w:spacing w:line="276" w:lineRule="auto"/>
        <w:rPr>
          <w:rFonts w:ascii="Tahoma" w:hAnsi="Tahoma" w:cs="Tahoma"/>
          <w:szCs w:val="22"/>
          <w:lang w:val="el-GR"/>
        </w:rPr>
      </w:pPr>
      <w:r w:rsidRPr="003F6BA3">
        <w:rPr>
          <w:rFonts w:ascii="Tahoma" w:hAnsi="Tahoma" w:cs="Tahoma"/>
          <w:szCs w:val="22"/>
          <w:lang w:val="el-GR"/>
        </w:rPr>
        <w:t>Κατά την κατάρτιση και υλοποίηση του Σχεδίου Δράσεων Επικοινωνίας, θα πρέπει να τηρηθούν τα παρακάτω:</w:t>
      </w:r>
    </w:p>
    <w:p w14:paraId="1DC2B3FF" w14:textId="77777777" w:rsidR="00B60D4E" w:rsidRPr="003F6BA3" w:rsidRDefault="00AD642B" w:rsidP="00826E54">
      <w:pPr>
        <w:numPr>
          <w:ilvl w:val="0"/>
          <w:numId w:val="26"/>
        </w:numPr>
        <w:tabs>
          <w:tab w:val="left" w:pos="284"/>
        </w:tabs>
        <w:spacing w:after="60" w:line="276" w:lineRule="auto"/>
        <w:ind w:right="23"/>
        <w:contextualSpacing/>
        <w:rPr>
          <w:rFonts w:ascii="Tahoma" w:hAnsi="Tahoma" w:cs="Tahoma"/>
          <w:szCs w:val="22"/>
          <w:lang w:val="el-GR"/>
        </w:rPr>
      </w:pPr>
      <w:r w:rsidRPr="003F6BA3">
        <w:rPr>
          <w:rFonts w:ascii="Tahoma" w:hAnsi="Tahoma" w:cs="Tahoma"/>
          <w:szCs w:val="22"/>
          <w:lang w:val="el-GR"/>
        </w:rPr>
        <w:t>Καθαρότητα των στόχων και σαφήνεια του επικοινωνιακού «μίγματος» που θα εφαρμοσθεί</w:t>
      </w:r>
    </w:p>
    <w:p w14:paraId="518008A4" w14:textId="77777777" w:rsidR="00B60D4E" w:rsidRPr="003F6BA3" w:rsidRDefault="00AD642B" w:rsidP="00826E54">
      <w:pPr>
        <w:numPr>
          <w:ilvl w:val="0"/>
          <w:numId w:val="26"/>
        </w:numPr>
        <w:tabs>
          <w:tab w:val="left" w:pos="284"/>
        </w:tabs>
        <w:spacing w:after="60" w:line="276" w:lineRule="auto"/>
        <w:ind w:right="23"/>
        <w:contextualSpacing/>
        <w:rPr>
          <w:rFonts w:ascii="Tahoma" w:hAnsi="Tahoma" w:cs="Tahoma"/>
          <w:szCs w:val="22"/>
          <w:lang w:val="el-GR"/>
        </w:rPr>
      </w:pPr>
      <w:r w:rsidRPr="003F6BA3">
        <w:rPr>
          <w:rFonts w:ascii="Tahoma" w:hAnsi="Tahoma" w:cs="Tahoma"/>
          <w:szCs w:val="22"/>
          <w:lang w:val="el-GR"/>
        </w:rPr>
        <w:t>Ομοιογένεια, αλληλουχία και συντονισμός μεταξύ των προτεινομένων ενεργειών</w:t>
      </w:r>
    </w:p>
    <w:p w14:paraId="37D84E99" w14:textId="77777777" w:rsidR="00B60D4E" w:rsidRPr="003F6BA3" w:rsidRDefault="00AD642B" w:rsidP="00826E54">
      <w:pPr>
        <w:numPr>
          <w:ilvl w:val="0"/>
          <w:numId w:val="26"/>
        </w:numPr>
        <w:tabs>
          <w:tab w:val="left" w:pos="284"/>
        </w:tabs>
        <w:spacing w:after="60" w:line="276" w:lineRule="auto"/>
        <w:ind w:right="23"/>
        <w:contextualSpacing/>
        <w:rPr>
          <w:rFonts w:ascii="Tahoma" w:hAnsi="Tahoma" w:cs="Tahoma"/>
          <w:szCs w:val="22"/>
          <w:lang w:val="el-GR"/>
        </w:rPr>
      </w:pPr>
      <w:r w:rsidRPr="003F6BA3">
        <w:rPr>
          <w:rFonts w:ascii="Tahoma" w:hAnsi="Tahoma" w:cs="Tahoma"/>
          <w:szCs w:val="22"/>
          <w:lang w:val="el-GR"/>
        </w:rPr>
        <w:t>Χρήση σταθερών εικαστικών και ρητορικών στοιχείων και μηνυμάτων</w:t>
      </w:r>
    </w:p>
    <w:p w14:paraId="004C2751" w14:textId="77777777" w:rsidR="00B60D4E" w:rsidRPr="003F6BA3" w:rsidRDefault="00AD642B" w:rsidP="00826E54">
      <w:pPr>
        <w:numPr>
          <w:ilvl w:val="0"/>
          <w:numId w:val="26"/>
        </w:numPr>
        <w:tabs>
          <w:tab w:val="left" w:pos="284"/>
        </w:tabs>
        <w:spacing w:after="60" w:line="276" w:lineRule="auto"/>
        <w:ind w:right="23"/>
        <w:contextualSpacing/>
        <w:rPr>
          <w:rFonts w:ascii="Tahoma" w:hAnsi="Tahoma" w:cs="Tahoma"/>
          <w:szCs w:val="22"/>
          <w:lang w:val="el-GR"/>
        </w:rPr>
      </w:pPr>
      <w:r w:rsidRPr="003F6BA3">
        <w:rPr>
          <w:rFonts w:ascii="Tahoma" w:hAnsi="Tahoma" w:cs="Tahoma"/>
          <w:szCs w:val="22"/>
          <w:lang w:val="el-GR"/>
        </w:rPr>
        <w:t>Σύνδεση με τη σύγχρονη κοινωνική και οικονομική πραγματικότητα της χώρας</w:t>
      </w:r>
    </w:p>
    <w:p w14:paraId="048CF8D7" w14:textId="77777777" w:rsidR="00B60D4E" w:rsidRPr="003F6BA3" w:rsidRDefault="00AD642B" w:rsidP="00826E54">
      <w:pPr>
        <w:numPr>
          <w:ilvl w:val="0"/>
          <w:numId w:val="26"/>
        </w:numPr>
        <w:tabs>
          <w:tab w:val="left" w:pos="284"/>
        </w:tabs>
        <w:spacing w:after="60" w:line="276" w:lineRule="auto"/>
        <w:ind w:right="23"/>
        <w:contextualSpacing/>
        <w:rPr>
          <w:rFonts w:ascii="Tahoma" w:hAnsi="Tahoma" w:cs="Tahoma"/>
          <w:szCs w:val="22"/>
          <w:lang w:val="el-GR"/>
        </w:rPr>
      </w:pPr>
      <w:r w:rsidRPr="003F6BA3">
        <w:rPr>
          <w:rFonts w:ascii="Tahoma" w:hAnsi="Tahoma" w:cs="Tahoma"/>
          <w:szCs w:val="22"/>
          <w:lang w:val="el-GR"/>
        </w:rPr>
        <w:t xml:space="preserve">Αξιοποίηση των νέων τεχνολογιών της επικοινωνίας και της πληροφόρησης </w:t>
      </w:r>
    </w:p>
    <w:p w14:paraId="2F32FC3E" w14:textId="77777777" w:rsidR="00AD642B" w:rsidRPr="003F6BA3" w:rsidRDefault="00AD642B" w:rsidP="00826E54">
      <w:pPr>
        <w:numPr>
          <w:ilvl w:val="0"/>
          <w:numId w:val="26"/>
        </w:numPr>
        <w:tabs>
          <w:tab w:val="left" w:pos="284"/>
        </w:tabs>
        <w:spacing w:after="60" w:line="276" w:lineRule="auto"/>
        <w:ind w:right="23"/>
        <w:contextualSpacing/>
        <w:rPr>
          <w:rFonts w:ascii="Tahoma" w:hAnsi="Tahoma" w:cs="Tahoma"/>
          <w:szCs w:val="22"/>
          <w:lang w:val="el-GR"/>
        </w:rPr>
      </w:pPr>
      <w:r w:rsidRPr="003F6BA3">
        <w:rPr>
          <w:rFonts w:ascii="Tahoma" w:hAnsi="Tahoma" w:cs="Tahoma"/>
          <w:szCs w:val="22"/>
          <w:lang w:val="el-GR"/>
        </w:rPr>
        <w:lastRenderedPageBreak/>
        <w:t>Αξιοποίηση καλών πρακτικών υλοποίησης παρόμοιων έργων από άλλες χώρες - μέλη της Ευρωπαϊκής ‘Ένωσης.</w:t>
      </w:r>
    </w:p>
    <w:p w14:paraId="520397D9" w14:textId="77777777" w:rsidR="00AD642B" w:rsidRPr="003F6BA3" w:rsidRDefault="00AD642B" w:rsidP="00AD642B">
      <w:pPr>
        <w:widowControl w:val="0"/>
        <w:spacing w:before="120" w:line="276" w:lineRule="auto"/>
        <w:ind w:right="23"/>
        <w:rPr>
          <w:rFonts w:ascii="Tahoma" w:hAnsi="Tahoma" w:cs="Tahoma"/>
          <w:iCs/>
          <w:szCs w:val="22"/>
          <w:lang w:val="el-GR"/>
        </w:rPr>
      </w:pPr>
      <w:r w:rsidRPr="003F6BA3">
        <w:rPr>
          <w:rFonts w:ascii="Tahoma" w:hAnsi="Tahoma" w:cs="Tahoma"/>
          <w:iCs/>
          <w:szCs w:val="22"/>
          <w:lang w:val="el-GR"/>
        </w:rPr>
        <w:t>Η επικοινωνιακή στρατηγική και το Σχέδιο Δράσεων υποβάλλονται προς έγκριση στον Φορέα  και εφαρμόζονται σταδιακά στη βάση σχετικών προτάσεων εξειδίκευσής τους που επίσης υποβάλλονται για έγκριση. Η επικοινωνιακή στρατηγική και το Σχέδιο Δράσεων δύναται να αναθεωρούνται κατόπιν σχετικής έγκρισης από της αναθέτουσας αρχής.</w:t>
      </w:r>
    </w:p>
    <w:p w14:paraId="6EE531C3" w14:textId="77777777" w:rsidR="00AD642B" w:rsidRPr="003F6BA3" w:rsidRDefault="00AD642B" w:rsidP="00AD642B">
      <w:pPr>
        <w:spacing w:before="120" w:line="276" w:lineRule="auto"/>
        <w:rPr>
          <w:rFonts w:ascii="Tahoma" w:hAnsi="Tahoma" w:cs="Tahoma"/>
          <w:szCs w:val="22"/>
          <w:lang w:val="el-GR"/>
        </w:rPr>
      </w:pPr>
      <w:r w:rsidRPr="003F6BA3">
        <w:rPr>
          <w:rFonts w:ascii="Tahoma" w:hAnsi="Tahoma" w:cs="Tahoma"/>
          <w:szCs w:val="22"/>
          <w:u w:val="single"/>
          <w:lang w:val="el-GR"/>
        </w:rPr>
        <w:t>Ο Ανάδοχος θα υποβάλει, για κάθε ενέργεια, Πρόταση Υλοποίησης</w:t>
      </w:r>
      <w:r w:rsidRPr="003F6BA3">
        <w:rPr>
          <w:rFonts w:ascii="Tahoma" w:hAnsi="Tahoma" w:cs="Tahoma"/>
          <w:szCs w:val="22"/>
          <w:lang w:val="el-GR"/>
        </w:rPr>
        <w:t xml:space="preserve"> για το περιεχόμενο, το στόχο, το χρόνο, το κοινό – στόχο, τις προδιαγραφές, τον τόπο και τον τρόπο υλοποίησης, τη σύνδεση με τους γενικούς και ειδικούς στόχους των δράσεων επικοινωνίας, καθώς και την αναμενόμενη αποτελεσματικότητα της προτεινόμενης ενέργειας. Σε κάθε πρόταση ο Ανάδοχος θα καταγράφει και το κόστος της ενέργειας βάσει της οικονομικής του προσφοράς, προς έγκριση από την Αναθέτουσα Αρχή.</w:t>
      </w:r>
    </w:p>
    <w:p w14:paraId="69B30AC3" w14:textId="77777777" w:rsidR="00AD642B" w:rsidRPr="003F6BA3" w:rsidRDefault="00AD642B" w:rsidP="00AD642B">
      <w:pPr>
        <w:spacing w:after="60" w:line="276" w:lineRule="auto"/>
        <w:ind w:right="20"/>
        <w:rPr>
          <w:rFonts w:ascii="Tahoma" w:hAnsi="Tahoma" w:cs="Tahoma"/>
          <w:szCs w:val="22"/>
          <w:lang w:val="el-GR"/>
        </w:rPr>
      </w:pPr>
    </w:p>
    <w:p w14:paraId="14B0BDAC" w14:textId="5DA439F2" w:rsidR="00AD642B" w:rsidRPr="004F1F36" w:rsidRDefault="0009414F" w:rsidP="004F1F36">
      <w:pPr>
        <w:pStyle w:val="4"/>
        <w:rPr>
          <w:lang w:val="el-GR"/>
        </w:rPr>
      </w:pPr>
      <w:bookmarkStart w:id="201" w:name="_2.2_Υποστήριξη_της"/>
      <w:bookmarkStart w:id="202" w:name="_Toc223534694"/>
      <w:bookmarkEnd w:id="201"/>
      <w:r w:rsidRPr="004F1F36">
        <w:rPr>
          <w:lang w:val="el-GR"/>
        </w:rPr>
        <w:t>2</w:t>
      </w:r>
      <w:r w:rsidR="00AD642B" w:rsidRPr="004F1F36">
        <w:rPr>
          <w:lang w:val="el-GR"/>
        </w:rPr>
        <w:t>.2 Υποστήριξη της Αναθέτουσας κατά την εφαρμογή του Σχεδίου Δράσεων Επικοινωνίας και των ενημερωτικών ενεργειών</w:t>
      </w:r>
      <w:bookmarkEnd w:id="202"/>
    </w:p>
    <w:p w14:paraId="5B69395D" w14:textId="77777777" w:rsidR="00AD642B" w:rsidRPr="003F6BA3" w:rsidRDefault="00AD642B" w:rsidP="00AD642B">
      <w:pPr>
        <w:spacing w:line="276" w:lineRule="auto"/>
        <w:rPr>
          <w:rFonts w:ascii="Tahoma" w:hAnsi="Tahoma" w:cs="Tahoma"/>
          <w:szCs w:val="22"/>
          <w:lang w:val="el-GR"/>
        </w:rPr>
      </w:pPr>
      <w:r w:rsidRPr="003F6BA3">
        <w:rPr>
          <w:rFonts w:ascii="Tahoma" w:hAnsi="Tahoma" w:cs="Tahoma"/>
          <w:szCs w:val="22"/>
          <w:lang w:val="el-GR"/>
        </w:rPr>
        <w:t xml:space="preserve">Ο Ανάδοχος θα αναλάβει να παράσχει στην Αναθέτουσα Αρχή και τα εξής: </w:t>
      </w:r>
    </w:p>
    <w:p w14:paraId="6ECA825E" w14:textId="09858DF0" w:rsidR="00B60D4E" w:rsidRPr="003F6BA3" w:rsidRDefault="00AD642B" w:rsidP="00826E54">
      <w:pPr>
        <w:numPr>
          <w:ilvl w:val="0"/>
          <w:numId w:val="25"/>
        </w:numPr>
        <w:spacing w:line="276" w:lineRule="auto"/>
        <w:rPr>
          <w:rFonts w:ascii="Tahoma" w:hAnsi="Tahoma" w:cs="Tahoma"/>
          <w:szCs w:val="22"/>
          <w:lang w:val="el-GR"/>
        </w:rPr>
      </w:pPr>
      <w:r w:rsidRPr="003F6BA3">
        <w:rPr>
          <w:rFonts w:ascii="Tahoma" w:hAnsi="Tahoma" w:cs="Tahoma"/>
          <w:szCs w:val="22"/>
          <w:lang w:val="el-GR"/>
        </w:rPr>
        <w:t>Συμβουλευτική επικοινωνία</w:t>
      </w:r>
      <w:r w:rsidR="005A4E1B" w:rsidRPr="003F6BA3">
        <w:rPr>
          <w:rFonts w:ascii="Tahoma" w:hAnsi="Tahoma" w:cs="Tahoma"/>
          <w:szCs w:val="22"/>
          <w:lang w:val="el-GR"/>
        </w:rPr>
        <w:t>ς</w:t>
      </w:r>
      <w:r w:rsidRPr="003F6BA3">
        <w:rPr>
          <w:rFonts w:ascii="Tahoma" w:hAnsi="Tahoma" w:cs="Tahoma"/>
          <w:szCs w:val="22"/>
          <w:lang w:val="el-GR"/>
        </w:rPr>
        <w:t xml:space="preserve"> για την ευρεία ενημέρωση και προβολή των έργων που υποστηρίζονται επικοινωνιακά από την παρούσα</w:t>
      </w:r>
      <w:r w:rsidR="00A87A56" w:rsidRPr="003F6BA3">
        <w:rPr>
          <w:rFonts w:ascii="Tahoma" w:hAnsi="Tahoma" w:cs="Tahoma"/>
          <w:szCs w:val="22"/>
          <w:lang w:val="el-GR"/>
        </w:rPr>
        <w:t>.</w:t>
      </w:r>
    </w:p>
    <w:p w14:paraId="69F84B54" w14:textId="77777777" w:rsidR="00B60D4E" w:rsidRPr="003F6BA3" w:rsidRDefault="00AD642B" w:rsidP="00826E54">
      <w:pPr>
        <w:numPr>
          <w:ilvl w:val="0"/>
          <w:numId w:val="25"/>
        </w:numPr>
        <w:spacing w:line="276" w:lineRule="auto"/>
        <w:rPr>
          <w:rFonts w:ascii="Tahoma" w:hAnsi="Tahoma" w:cs="Tahoma"/>
          <w:szCs w:val="22"/>
          <w:lang w:val="el-GR"/>
        </w:rPr>
      </w:pPr>
      <w:r w:rsidRPr="003F6BA3">
        <w:rPr>
          <w:rFonts w:ascii="Tahoma" w:hAnsi="Tahoma" w:cs="Tahoma"/>
          <w:szCs w:val="22"/>
          <w:lang w:val="el-GR"/>
        </w:rPr>
        <w:t>Συμμετοχή σε συναντήσεις σχετικές με το αντικείμενο του Έργου όταν κρίνεται απαραίτητο από την Αναθέτουσα Αρχή.</w:t>
      </w:r>
    </w:p>
    <w:p w14:paraId="756EC707" w14:textId="77777777" w:rsidR="00B60D4E" w:rsidRPr="003F6BA3" w:rsidRDefault="00AD642B" w:rsidP="00826E54">
      <w:pPr>
        <w:numPr>
          <w:ilvl w:val="0"/>
          <w:numId w:val="25"/>
        </w:numPr>
        <w:spacing w:line="276" w:lineRule="auto"/>
        <w:rPr>
          <w:rFonts w:ascii="Tahoma" w:hAnsi="Tahoma" w:cs="Tahoma"/>
          <w:szCs w:val="22"/>
          <w:lang w:val="el-GR"/>
        </w:rPr>
      </w:pPr>
      <w:r w:rsidRPr="003F6BA3">
        <w:rPr>
          <w:rFonts w:ascii="Tahoma" w:hAnsi="Tahoma" w:cs="Tahoma"/>
          <w:szCs w:val="22"/>
          <w:lang w:val="el-GR"/>
        </w:rPr>
        <w:t xml:space="preserve">Τακτική ενημέρωση για την πορεία υλοποίησης της Στρατηγικής Επικοινωνίας και των επιμέρους ενεργειών. </w:t>
      </w:r>
    </w:p>
    <w:p w14:paraId="35D65EDD" w14:textId="77777777" w:rsidR="00B60D4E" w:rsidRPr="003F6BA3" w:rsidRDefault="00AD642B" w:rsidP="00826E54">
      <w:pPr>
        <w:numPr>
          <w:ilvl w:val="0"/>
          <w:numId w:val="25"/>
        </w:numPr>
        <w:spacing w:line="276" w:lineRule="auto"/>
        <w:rPr>
          <w:rFonts w:ascii="Tahoma" w:hAnsi="Tahoma" w:cs="Tahoma"/>
          <w:szCs w:val="22"/>
          <w:lang w:val="el-GR"/>
        </w:rPr>
      </w:pPr>
      <w:r w:rsidRPr="003F6BA3">
        <w:rPr>
          <w:rFonts w:ascii="Tahoma" w:hAnsi="Tahoma" w:cs="Tahoma"/>
          <w:szCs w:val="22"/>
          <w:lang w:val="el-GR"/>
        </w:rPr>
        <w:t xml:space="preserve">Αναθεώρηση και επικαιροποίηση των δράσεων στις περιπτώσεις που λαμβάνουν χώρα τροποποιήσεις της Στρατηγικής ή εάν παρατηρούνται αποκλίσεις από τους </w:t>
      </w:r>
      <w:proofErr w:type="spellStart"/>
      <w:r w:rsidRPr="003F6BA3">
        <w:rPr>
          <w:rFonts w:ascii="Tahoma" w:hAnsi="Tahoma" w:cs="Tahoma"/>
          <w:szCs w:val="22"/>
          <w:lang w:val="el-GR"/>
        </w:rPr>
        <w:t>τεθέντες</w:t>
      </w:r>
      <w:proofErr w:type="spellEnd"/>
      <w:r w:rsidRPr="003F6BA3">
        <w:rPr>
          <w:rFonts w:ascii="Tahoma" w:hAnsi="Tahoma" w:cs="Tahoma"/>
          <w:szCs w:val="22"/>
          <w:lang w:val="el-GR"/>
        </w:rPr>
        <w:t xml:space="preserve"> στόχους, καθώς και για οποιοδήποτε άλλο λόγο κρίνει αιτιολογημένα η Αναθέτουσα Αρχή.</w:t>
      </w:r>
    </w:p>
    <w:p w14:paraId="7C021FEB" w14:textId="77777777" w:rsidR="00B60D4E" w:rsidRPr="003F6BA3" w:rsidRDefault="00AD642B" w:rsidP="00826E54">
      <w:pPr>
        <w:numPr>
          <w:ilvl w:val="0"/>
          <w:numId w:val="25"/>
        </w:numPr>
        <w:spacing w:line="276" w:lineRule="auto"/>
        <w:rPr>
          <w:rFonts w:ascii="Tahoma" w:hAnsi="Tahoma" w:cs="Tahoma"/>
          <w:szCs w:val="22"/>
          <w:lang w:val="el-GR"/>
        </w:rPr>
      </w:pPr>
      <w:r w:rsidRPr="003F6BA3">
        <w:rPr>
          <w:rFonts w:ascii="Tahoma" w:hAnsi="Tahoma" w:cs="Tahoma"/>
          <w:szCs w:val="22"/>
          <w:lang w:val="el-GR"/>
        </w:rPr>
        <w:t>Πρόληψη και επικοινωνιακή διαχείριση τυχόν κρίσεων κατά την διάρκεια υλοποίησης του Σχεδίου Δράσεων Επικοινωνίας</w:t>
      </w:r>
    </w:p>
    <w:p w14:paraId="788F8031" w14:textId="77777777" w:rsidR="00B60D4E" w:rsidRPr="003F6BA3" w:rsidRDefault="00AD642B" w:rsidP="00826E54">
      <w:pPr>
        <w:numPr>
          <w:ilvl w:val="0"/>
          <w:numId w:val="25"/>
        </w:numPr>
        <w:spacing w:line="276" w:lineRule="auto"/>
        <w:rPr>
          <w:rFonts w:ascii="Tahoma" w:hAnsi="Tahoma" w:cs="Tahoma"/>
          <w:szCs w:val="22"/>
          <w:lang w:val="el-GR"/>
        </w:rPr>
      </w:pPr>
      <w:r w:rsidRPr="003F6BA3">
        <w:rPr>
          <w:rFonts w:ascii="Tahoma" w:hAnsi="Tahoma" w:cs="Tahoma"/>
          <w:szCs w:val="22"/>
          <w:lang w:val="el-GR"/>
        </w:rPr>
        <w:t>Τεχνική υποστήριξη της Αναθέτουσας Αρχής για κάθε ζήτημα που προκύπτει από τη συναφθείσα Σύμβαση.</w:t>
      </w:r>
    </w:p>
    <w:p w14:paraId="3435C187" w14:textId="77777777" w:rsidR="00AD642B" w:rsidRPr="003F6BA3" w:rsidRDefault="00AD642B" w:rsidP="00826E54">
      <w:pPr>
        <w:numPr>
          <w:ilvl w:val="0"/>
          <w:numId w:val="25"/>
        </w:numPr>
        <w:spacing w:line="276" w:lineRule="auto"/>
        <w:rPr>
          <w:rFonts w:ascii="Tahoma" w:hAnsi="Tahoma" w:cs="Tahoma"/>
          <w:szCs w:val="22"/>
          <w:lang w:val="el-GR"/>
        </w:rPr>
      </w:pPr>
      <w:r w:rsidRPr="003F6BA3">
        <w:rPr>
          <w:rFonts w:ascii="Tahoma" w:hAnsi="Tahoma" w:cs="Tahoma"/>
          <w:szCs w:val="22"/>
          <w:lang w:val="el-GR"/>
        </w:rPr>
        <w:t>Συντονισμός, οργάνωση  και παρακολούθηση των εργασιών που απαιτούνται για τα δημιουργικά υλικά και τις προωθητικές ενέργειες.</w:t>
      </w:r>
    </w:p>
    <w:p w14:paraId="0D4E16E9" w14:textId="77777777" w:rsidR="00AD642B" w:rsidRPr="003F6BA3" w:rsidRDefault="00AD642B" w:rsidP="00AD642B">
      <w:pPr>
        <w:spacing w:after="180" w:line="276" w:lineRule="auto"/>
        <w:ind w:right="20"/>
        <w:rPr>
          <w:rFonts w:ascii="Tahoma" w:hAnsi="Tahoma" w:cs="Tahoma"/>
          <w:szCs w:val="22"/>
          <w:lang w:val="el-GR"/>
        </w:rPr>
      </w:pPr>
      <w:r w:rsidRPr="003F6BA3">
        <w:rPr>
          <w:rFonts w:ascii="Tahoma" w:hAnsi="Tahoma" w:cs="Tahoma"/>
          <w:szCs w:val="22"/>
          <w:lang w:val="el-GR"/>
        </w:rPr>
        <w:t xml:space="preserve">Η Αναθέτουσα Αρχή διατηρεί το δικαίωμα, στο πλαίσιο του συνολικού προϋπολογισμού του Έργου, να ζητήσει από τον Ανάδοχο και τούτος να εκτελέσει, την επικαιροποίηση της Επικοινωνιακής Στρατηγικής ή/και του Σχεδίου Δράσεων Επικοινωνίας. Επίσης, η Αναθέτουσα Αρχή δύναται να προβαίνει σε τροποποιήσεις, αναθεωρήσεις, καθώς και στον επαναπροσδιορισμό και την τεκμηρίωση του χρόνου υλοποίησης του </w:t>
      </w:r>
      <w:r w:rsidR="00B60D4E" w:rsidRPr="003F6BA3">
        <w:rPr>
          <w:rFonts w:ascii="Tahoma" w:hAnsi="Tahoma" w:cs="Tahoma"/>
          <w:szCs w:val="22"/>
          <w:lang w:val="el-GR"/>
        </w:rPr>
        <w:t>παρόντος έργου</w:t>
      </w:r>
      <w:r w:rsidRPr="003F6BA3">
        <w:rPr>
          <w:rFonts w:ascii="Tahoma" w:hAnsi="Tahoma" w:cs="Tahoma"/>
          <w:szCs w:val="22"/>
          <w:lang w:val="el-GR"/>
        </w:rPr>
        <w:t xml:space="preserve"> ανάλογα με την πορεία των έργων που υποστηρίζονται επικοινωνιακά, οι οποίες θα γνωστοποιούνται στον Ανάδοχο. Αντίστοιχες μεταβολές, μπορεί να προτείνει και ο Ανάδοχος, οι οποίες θα τελούν υπό την έγκριση της Αναθέτουσας Αρχής.</w:t>
      </w:r>
    </w:p>
    <w:p w14:paraId="07D1AB56" w14:textId="77777777" w:rsidR="00AD642B" w:rsidRPr="003F6BA3" w:rsidRDefault="00AD642B" w:rsidP="00AD642B">
      <w:pPr>
        <w:widowControl w:val="0"/>
        <w:spacing w:after="0"/>
        <w:jc w:val="left"/>
        <w:rPr>
          <w:rFonts w:ascii="Tahoma" w:eastAsia="SimSun" w:hAnsi="Tahoma" w:cs="Tahoma"/>
          <w:color w:val="000000"/>
          <w:szCs w:val="22"/>
          <w:lang w:val="el-GR" w:bidi="hi-IN"/>
        </w:rPr>
      </w:pPr>
    </w:p>
    <w:p w14:paraId="11A6A8AF" w14:textId="13323252" w:rsidR="00AD642B" w:rsidRPr="004F1F36" w:rsidRDefault="00AD642B" w:rsidP="004F1F36">
      <w:pPr>
        <w:pStyle w:val="4"/>
        <w:rPr>
          <w:lang w:val="el-GR"/>
        </w:rPr>
      </w:pPr>
      <w:bookmarkStart w:id="203" w:name="_2.3_Δημιουργικός_σχεδιασμός"/>
      <w:bookmarkStart w:id="204" w:name="_Toc223534695"/>
      <w:bookmarkEnd w:id="203"/>
      <w:r w:rsidRPr="004F1F36">
        <w:rPr>
          <w:lang w:val="el-GR"/>
        </w:rPr>
        <w:lastRenderedPageBreak/>
        <w:t>2.</w:t>
      </w:r>
      <w:r w:rsidR="0009414F" w:rsidRPr="004F1F36">
        <w:rPr>
          <w:lang w:val="el-GR"/>
        </w:rPr>
        <w:t>3</w:t>
      </w:r>
      <w:r w:rsidRPr="004F1F36">
        <w:rPr>
          <w:lang w:val="el-GR"/>
        </w:rPr>
        <w:t xml:space="preserve"> </w:t>
      </w:r>
      <w:r w:rsidR="009D0D7C" w:rsidRPr="004F1F36">
        <w:rPr>
          <w:lang w:val="el-GR"/>
        </w:rPr>
        <w:t xml:space="preserve">Δημιουργικός σχεδιασμός και </w:t>
      </w:r>
      <w:r w:rsidRPr="004F1F36">
        <w:rPr>
          <w:lang w:val="el-GR"/>
        </w:rPr>
        <w:t xml:space="preserve">παραγωγή </w:t>
      </w:r>
      <w:r w:rsidR="009D0D7C" w:rsidRPr="004F1F36">
        <w:rPr>
          <w:lang w:val="el-GR"/>
        </w:rPr>
        <w:t>έντυπου, ηλεκτρονικού</w:t>
      </w:r>
      <w:r w:rsidRPr="004F1F36">
        <w:rPr>
          <w:lang w:val="el-GR"/>
        </w:rPr>
        <w:t xml:space="preserve"> </w:t>
      </w:r>
      <w:r w:rsidR="009D0D7C" w:rsidRPr="004F1F36">
        <w:rPr>
          <w:lang w:val="el-GR"/>
        </w:rPr>
        <w:t>και οπτικοακουστικού υλικού</w:t>
      </w:r>
      <w:bookmarkEnd w:id="204"/>
    </w:p>
    <w:p w14:paraId="41A1FC05" w14:textId="77777777" w:rsidR="00AD642B" w:rsidRPr="003F6BA3" w:rsidRDefault="009D0D7C" w:rsidP="00AD642B">
      <w:pPr>
        <w:spacing w:before="120" w:line="276" w:lineRule="auto"/>
        <w:ind w:right="20"/>
        <w:rPr>
          <w:rFonts w:ascii="Tahoma" w:hAnsi="Tahoma" w:cs="Tahoma"/>
          <w:szCs w:val="22"/>
          <w:lang w:val="el-GR"/>
        </w:rPr>
      </w:pPr>
      <w:r w:rsidRPr="003F6BA3">
        <w:rPr>
          <w:rFonts w:ascii="Tahoma" w:hAnsi="Tahoma" w:cs="Tahoma"/>
          <w:szCs w:val="22"/>
          <w:lang w:val="el-GR"/>
        </w:rPr>
        <w:t>Στην παρούσα δράση π</w:t>
      </w:r>
      <w:r w:rsidR="00AD642B" w:rsidRPr="003F6BA3">
        <w:rPr>
          <w:rFonts w:ascii="Tahoma" w:hAnsi="Tahoma" w:cs="Tahoma"/>
          <w:szCs w:val="22"/>
          <w:lang w:val="el-GR"/>
        </w:rPr>
        <w:t xml:space="preserve">εριλαμβάνεται ο δημιουργικός σχεδιασμός και η </w:t>
      </w:r>
      <w:r w:rsidR="00AD642B" w:rsidRPr="00C05C9B">
        <w:rPr>
          <w:rFonts w:ascii="Tahoma" w:hAnsi="Tahoma"/>
          <w:lang w:val="el-GR"/>
        </w:rPr>
        <w:t xml:space="preserve">παραγωγή του </w:t>
      </w:r>
      <w:r w:rsidRPr="00C05C9B">
        <w:rPr>
          <w:rFonts w:ascii="Tahoma" w:hAnsi="Tahoma"/>
          <w:lang w:val="el-GR"/>
        </w:rPr>
        <w:t>έντυπου,</w:t>
      </w:r>
      <w:r w:rsidRPr="003F6BA3">
        <w:rPr>
          <w:rFonts w:ascii="Tahoma" w:hAnsi="Tahoma" w:cs="Tahoma"/>
          <w:szCs w:val="22"/>
          <w:lang w:val="el-GR"/>
        </w:rPr>
        <w:t xml:space="preserve"> ηλεκτρονικού και οπτικοακουστικού υλικού</w:t>
      </w:r>
      <w:r w:rsidR="00AD642B" w:rsidRPr="003F6BA3">
        <w:rPr>
          <w:rFonts w:ascii="Tahoma" w:hAnsi="Tahoma" w:cs="Tahoma"/>
          <w:szCs w:val="22"/>
          <w:lang w:val="el-GR"/>
        </w:rPr>
        <w:t xml:space="preserve">, σύμφωνα με τη θεματολογία και το περιεχόμενο των επιμέρους ενεργειών. </w:t>
      </w:r>
    </w:p>
    <w:p w14:paraId="7E4E195D" w14:textId="77777777" w:rsidR="00AD642B" w:rsidRPr="003F6BA3" w:rsidRDefault="00AD642B" w:rsidP="00AD642B">
      <w:pPr>
        <w:spacing w:after="0" w:line="276" w:lineRule="auto"/>
        <w:ind w:right="20"/>
        <w:rPr>
          <w:rFonts w:ascii="Tahoma" w:hAnsi="Tahoma" w:cs="Tahoma"/>
          <w:szCs w:val="22"/>
          <w:lang w:val="el-GR"/>
        </w:rPr>
      </w:pPr>
      <w:r w:rsidRPr="003F6BA3">
        <w:rPr>
          <w:rFonts w:ascii="Tahoma" w:hAnsi="Tahoma" w:cs="Tahoma"/>
          <w:szCs w:val="22"/>
          <w:lang w:val="el-GR"/>
        </w:rPr>
        <w:t>Ο Ανάδοχος στο πλαίσιο της Δράσης αυτής θα αναλάβει ενδεικτικά τα παρακάτω:</w:t>
      </w:r>
    </w:p>
    <w:p w14:paraId="153004EA" w14:textId="77777777" w:rsidR="00514407" w:rsidRPr="003F6BA3" w:rsidRDefault="00514407" w:rsidP="00826E54">
      <w:pPr>
        <w:widowControl w:val="0"/>
        <w:numPr>
          <w:ilvl w:val="0"/>
          <w:numId w:val="28"/>
        </w:numPr>
        <w:autoSpaceDE w:val="0"/>
        <w:autoSpaceDN w:val="0"/>
        <w:adjustRightInd w:val="0"/>
        <w:spacing w:before="120" w:after="240"/>
        <w:contextualSpacing/>
        <w:rPr>
          <w:rFonts w:ascii="Tahoma" w:eastAsia="Calibri" w:hAnsi="Tahoma" w:cs="Tahoma"/>
          <w:b/>
          <w:bCs/>
          <w:szCs w:val="22"/>
          <w:lang w:val="el-GR"/>
        </w:rPr>
      </w:pPr>
      <w:r w:rsidRPr="003F6BA3">
        <w:rPr>
          <w:rFonts w:ascii="Tahoma" w:eastAsia="Calibri" w:hAnsi="Tahoma" w:cs="Tahoma"/>
          <w:b/>
          <w:bCs/>
          <w:szCs w:val="22"/>
          <w:lang w:val="el-GR"/>
        </w:rPr>
        <w:t>Σχεδιασμό επικοινωνιακής ταυτότητας</w:t>
      </w:r>
    </w:p>
    <w:p w14:paraId="6E394FDC" w14:textId="77777777" w:rsidR="00514407" w:rsidRPr="003F6BA3" w:rsidRDefault="00514407" w:rsidP="00826E54">
      <w:pPr>
        <w:widowControl w:val="0"/>
        <w:numPr>
          <w:ilvl w:val="0"/>
          <w:numId w:val="28"/>
        </w:numPr>
        <w:autoSpaceDE w:val="0"/>
        <w:autoSpaceDN w:val="0"/>
        <w:adjustRightInd w:val="0"/>
        <w:spacing w:before="120" w:after="240"/>
        <w:contextualSpacing/>
        <w:rPr>
          <w:rFonts w:ascii="Tahoma" w:eastAsia="Calibri" w:hAnsi="Tahoma" w:cs="Tahoma"/>
          <w:b/>
          <w:bCs/>
          <w:szCs w:val="22"/>
          <w:lang w:val="el-GR"/>
        </w:rPr>
      </w:pPr>
      <w:proofErr w:type="spellStart"/>
      <w:r w:rsidRPr="003F6BA3">
        <w:rPr>
          <w:rFonts w:ascii="Tahoma" w:eastAsia="Calibri" w:hAnsi="Tahoma" w:cs="Tahoma"/>
          <w:b/>
          <w:bCs/>
          <w:szCs w:val="22"/>
          <w:lang w:val="el-GR"/>
        </w:rPr>
        <w:t>Κειμενογράφηση</w:t>
      </w:r>
      <w:proofErr w:type="spellEnd"/>
      <w:r w:rsidRPr="003F6BA3">
        <w:rPr>
          <w:rFonts w:ascii="Tahoma" w:eastAsia="Calibri" w:hAnsi="Tahoma" w:cs="Tahoma"/>
          <w:b/>
          <w:bCs/>
          <w:szCs w:val="22"/>
          <w:lang w:val="el-GR"/>
        </w:rPr>
        <w:t xml:space="preserve"> και δημιουργία επικοινωνιακού περιεχομένου </w:t>
      </w:r>
    </w:p>
    <w:p w14:paraId="27B9965F" w14:textId="77777777" w:rsidR="00514407" w:rsidRPr="003F6BA3" w:rsidRDefault="00514407" w:rsidP="000F7251">
      <w:pPr>
        <w:widowControl w:val="0"/>
        <w:numPr>
          <w:ilvl w:val="0"/>
          <w:numId w:val="37"/>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σύνταξη και επιμέλεια πρωτότυπων κειμένων επικοινωνιακής ταυτότητας και κειμένων δημοσιότητας σύμφωνα με τις ανάγκες του έργου,</w:t>
      </w:r>
    </w:p>
    <w:p w14:paraId="15CA8046" w14:textId="77777777" w:rsidR="00514407" w:rsidRPr="003F6BA3" w:rsidRDefault="00514407" w:rsidP="000F7251">
      <w:pPr>
        <w:widowControl w:val="0"/>
        <w:numPr>
          <w:ilvl w:val="0"/>
          <w:numId w:val="37"/>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 xml:space="preserve">συγγραφή βελτιστοποιημένων κειμένων και περιεχομένου για τις καταχωρίσεις των </w:t>
      </w:r>
      <w:r w:rsidR="00A87A56" w:rsidRPr="003F6BA3">
        <w:rPr>
          <w:rFonts w:ascii="Tahoma" w:eastAsia="Calibri" w:hAnsi="Tahoma" w:cs="Tahoma"/>
          <w:szCs w:val="22"/>
          <w:lang w:val="el-GR"/>
        </w:rPr>
        <w:t xml:space="preserve">Διαδικτυακών </w:t>
      </w:r>
      <w:r w:rsidRPr="003F6BA3">
        <w:rPr>
          <w:rFonts w:ascii="Tahoma" w:eastAsia="Calibri" w:hAnsi="Tahoma" w:cs="Tahoma"/>
          <w:szCs w:val="22"/>
          <w:lang w:val="el-GR"/>
        </w:rPr>
        <w:t xml:space="preserve">Μέσων και των Μέσων Κοινωνικής Δικτύωσης, </w:t>
      </w:r>
    </w:p>
    <w:p w14:paraId="14A7B508" w14:textId="77777777" w:rsidR="00514407" w:rsidRPr="003F6BA3" w:rsidRDefault="00514407" w:rsidP="000F7251">
      <w:pPr>
        <w:widowControl w:val="0"/>
        <w:numPr>
          <w:ilvl w:val="0"/>
          <w:numId w:val="37"/>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 xml:space="preserve">σύνταξη και επιμέλεια Δελτίων Τύπου </w:t>
      </w:r>
    </w:p>
    <w:p w14:paraId="00D89ED8" w14:textId="77777777" w:rsidR="00514407" w:rsidRPr="003F6BA3" w:rsidRDefault="00514407" w:rsidP="000F7251">
      <w:pPr>
        <w:widowControl w:val="0"/>
        <w:numPr>
          <w:ilvl w:val="0"/>
          <w:numId w:val="37"/>
        </w:numPr>
        <w:autoSpaceDE w:val="0"/>
        <w:autoSpaceDN w:val="0"/>
        <w:adjustRightInd w:val="0"/>
        <w:spacing w:after="0"/>
        <w:contextualSpacing/>
        <w:rPr>
          <w:rFonts w:ascii="Tahoma" w:eastAsia="Calibri" w:hAnsi="Tahoma" w:cs="Tahoma"/>
          <w:szCs w:val="22"/>
          <w:lang w:val="el-GR"/>
        </w:rPr>
      </w:pPr>
      <w:r w:rsidRPr="003F6BA3">
        <w:rPr>
          <w:rFonts w:ascii="Tahoma" w:eastAsia="Calibri" w:hAnsi="Tahoma" w:cs="Tahoma"/>
          <w:szCs w:val="22"/>
          <w:lang w:val="el-GR"/>
        </w:rPr>
        <w:t xml:space="preserve">συγγραφή κειμένων για </w:t>
      </w:r>
      <w:r w:rsidR="00A87A56" w:rsidRPr="003F6BA3">
        <w:rPr>
          <w:rFonts w:ascii="Tahoma" w:eastAsia="Calibri" w:hAnsi="Tahoma" w:cs="Tahoma"/>
          <w:szCs w:val="22"/>
          <w:lang w:val="el-GR"/>
        </w:rPr>
        <w:t xml:space="preserve">την ιστοσελίδα και </w:t>
      </w:r>
      <w:r w:rsidRPr="003F6BA3">
        <w:rPr>
          <w:rFonts w:ascii="Tahoma" w:eastAsia="Calibri" w:hAnsi="Tahoma" w:cs="Tahoma"/>
          <w:szCs w:val="22"/>
          <w:lang w:val="el-GR"/>
        </w:rPr>
        <w:t>τα έντυπα,</w:t>
      </w:r>
    </w:p>
    <w:p w14:paraId="11527B05" w14:textId="77777777" w:rsidR="00514407" w:rsidRPr="003F6BA3" w:rsidRDefault="00514407" w:rsidP="000F7251">
      <w:pPr>
        <w:widowControl w:val="0"/>
        <w:numPr>
          <w:ilvl w:val="0"/>
          <w:numId w:val="37"/>
        </w:numPr>
        <w:autoSpaceDE w:val="0"/>
        <w:autoSpaceDN w:val="0"/>
        <w:adjustRightInd w:val="0"/>
        <w:spacing w:after="0"/>
        <w:contextualSpacing/>
        <w:rPr>
          <w:rFonts w:ascii="Tahoma" w:eastAsia="Calibri" w:hAnsi="Tahoma" w:cs="Tahoma"/>
          <w:szCs w:val="22"/>
          <w:lang w:val="el-GR"/>
        </w:rPr>
      </w:pPr>
      <w:r w:rsidRPr="003F6BA3">
        <w:rPr>
          <w:rFonts w:ascii="Tahoma" w:eastAsia="Calibri" w:hAnsi="Tahoma" w:cs="Tahoma"/>
          <w:szCs w:val="22"/>
          <w:lang w:val="el-GR"/>
        </w:rPr>
        <w:t>προτάσεις περιεχομένου για τα Μέσα Κοινωνικής Δικτύωσης (τίτλοι-θέματα, κατηγορίες θεματολογίας ανά μέσο) και το δημιουργικό (</w:t>
      </w:r>
      <w:proofErr w:type="spellStart"/>
      <w:r w:rsidRPr="003F6BA3">
        <w:rPr>
          <w:rFonts w:ascii="Tahoma" w:eastAsia="Calibri" w:hAnsi="Tahoma" w:cs="Tahoma"/>
          <w:szCs w:val="22"/>
          <w:lang w:val="el-GR"/>
        </w:rPr>
        <w:t>branding</w:t>
      </w:r>
      <w:proofErr w:type="spellEnd"/>
      <w:r w:rsidRPr="003F6BA3">
        <w:rPr>
          <w:rFonts w:ascii="Tahoma" w:eastAsia="Calibri" w:hAnsi="Tahoma" w:cs="Tahoma"/>
          <w:szCs w:val="22"/>
          <w:lang w:val="el-GR"/>
        </w:rPr>
        <w:t xml:space="preserve">, μηνύματα, </w:t>
      </w:r>
      <w:proofErr w:type="spellStart"/>
      <w:r w:rsidRPr="003F6BA3">
        <w:rPr>
          <w:rFonts w:ascii="Tahoma" w:eastAsia="Calibri" w:hAnsi="Tahoma" w:cs="Tahoma"/>
          <w:szCs w:val="22"/>
          <w:lang w:val="el-GR"/>
        </w:rPr>
        <w:t>hashtags</w:t>
      </w:r>
      <w:proofErr w:type="spellEnd"/>
      <w:r w:rsidRPr="003F6BA3">
        <w:rPr>
          <w:rFonts w:ascii="Tahoma" w:eastAsia="Calibri" w:hAnsi="Tahoma" w:cs="Tahoma"/>
          <w:szCs w:val="22"/>
          <w:lang w:val="el-GR"/>
        </w:rPr>
        <w:t>).</w:t>
      </w:r>
    </w:p>
    <w:p w14:paraId="24462B49" w14:textId="77777777" w:rsidR="00514407" w:rsidRPr="003F6BA3" w:rsidRDefault="00514407" w:rsidP="00514407">
      <w:pPr>
        <w:autoSpaceDE w:val="0"/>
        <w:autoSpaceDN w:val="0"/>
        <w:adjustRightInd w:val="0"/>
        <w:spacing w:after="0"/>
        <w:ind w:left="1440"/>
        <w:contextualSpacing/>
        <w:rPr>
          <w:rFonts w:ascii="Tahoma" w:eastAsia="Calibri" w:hAnsi="Tahoma" w:cs="Tahoma"/>
          <w:szCs w:val="22"/>
          <w:lang w:val="el-GR"/>
        </w:rPr>
      </w:pPr>
    </w:p>
    <w:p w14:paraId="32F764E7" w14:textId="77777777" w:rsidR="00514407" w:rsidRPr="003F6BA3" w:rsidRDefault="00514407" w:rsidP="00826E54">
      <w:pPr>
        <w:widowControl w:val="0"/>
        <w:numPr>
          <w:ilvl w:val="0"/>
          <w:numId w:val="28"/>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b/>
          <w:bCs/>
          <w:szCs w:val="22"/>
          <w:lang w:val="el-GR"/>
        </w:rPr>
        <w:t>Σχεδιασμό Έντυπου Υλικού</w:t>
      </w:r>
      <w:r w:rsidRPr="003F6BA3">
        <w:rPr>
          <w:rFonts w:ascii="Tahoma" w:eastAsia="Calibri" w:hAnsi="Tahoma" w:cs="Tahoma"/>
          <w:szCs w:val="22"/>
          <w:lang w:val="el-GR"/>
        </w:rPr>
        <w:t xml:space="preserve"> </w:t>
      </w:r>
    </w:p>
    <w:p w14:paraId="57E6B7CA" w14:textId="63A2DBCB" w:rsidR="00514407" w:rsidRPr="003F6BA3" w:rsidRDefault="00514407" w:rsidP="003C6C51">
      <w:pPr>
        <w:widowControl w:val="0"/>
        <w:numPr>
          <w:ilvl w:val="0"/>
          <w:numId w:val="38"/>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Μακέτες ενημερωτικών εντύπων, φυλλαδίων &amp; αφισών, κλπ.,</w:t>
      </w:r>
    </w:p>
    <w:p w14:paraId="4925959D" w14:textId="77777777" w:rsidR="00514407" w:rsidRPr="003F6BA3" w:rsidRDefault="00514407" w:rsidP="003C6C51">
      <w:pPr>
        <w:widowControl w:val="0"/>
        <w:numPr>
          <w:ilvl w:val="0"/>
          <w:numId w:val="38"/>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Προσαρμογή ταυτότητας σε ενημερωτικά υλικά,</w:t>
      </w:r>
    </w:p>
    <w:p w14:paraId="41E9864C" w14:textId="77777777" w:rsidR="00514407" w:rsidRPr="003F6BA3" w:rsidRDefault="00514407" w:rsidP="00514407">
      <w:pPr>
        <w:autoSpaceDE w:val="0"/>
        <w:autoSpaceDN w:val="0"/>
        <w:adjustRightInd w:val="0"/>
        <w:spacing w:before="120" w:after="240"/>
        <w:ind w:left="720"/>
        <w:contextualSpacing/>
        <w:rPr>
          <w:rFonts w:ascii="Tahoma" w:eastAsia="Calibri" w:hAnsi="Tahoma" w:cs="Tahoma"/>
          <w:szCs w:val="22"/>
          <w:lang w:val="el-GR"/>
        </w:rPr>
      </w:pPr>
    </w:p>
    <w:p w14:paraId="36D1D86B" w14:textId="77777777" w:rsidR="00514407" w:rsidRPr="003F6BA3" w:rsidRDefault="00514407" w:rsidP="00826E54">
      <w:pPr>
        <w:widowControl w:val="0"/>
        <w:numPr>
          <w:ilvl w:val="0"/>
          <w:numId w:val="28"/>
        </w:numPr>
        <w:autoSpaceDE w:val="0"/>
        <w:autoSpaceDN w:val="0"/>
        <w:adjustRightInd w:val="0"/>
        <w:spacing w:before="120" w:after="240"/>
        <w:contextualSpacing/>
        <w:rPr>
          <w:rFonts w:ascii="Tahoma" w:eastAsia="Calibri" w:hAnsi="Tahoma" w:cs="Tahoma"/>
          <w:b/>
          <w:bCs/>
          <w:szCs w:val="22"/>
          <w:lang w:val="el-GR"/>
        </w:rPr>
      </w:pPr>
      <w:r w:rsidRPr="003F6BA3">
        <w:rPr>
          <w:rFonts w:ascii="Tahoma" w:eastAsia="Calibri" w:hAnsi="Tahoma" w:cs="Tahoma"/>
          <w:b/>
          <w:bCs/>
          <w:szCs w:val="22"/>
          <w:lang w:val="el-GR"/>
        </w:rPr>
        <w:t>Σχεδιασμό και Παραγωγή Ενημερωτικού Υλικού και Οπτικοακουστικό Υλικό</w:t>
      </w:r>
    </w:p>
    <w:p w14:paraId="2B684D4D" w14:textId="77777777" w:rsidR="00514407" w:rsidRPr="003F6BA3" w:rsidRDefault="00514407" w:rsidP="003C6C51">
      <w:pPr>
        <w:widowControl w:val="0"/>
        <w:numPr>
          <w:ilvl w:val="0"/>
          <w:numId w:val="39"/>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 xml:space="preserve">Δημιουργία Web </w:t>
      </w:r>
      <w:proofErr w:type="spellStart"/>
      <w:r w:rsidRPr="003F6BA3">
        <w:rPr>
          <w:rFonts w:ascii="Tahoma" w:eastAsia="Calibri" w:hAnsi="Tahoma" w:cs="Tahoma"/>
          <w:szCs w:val="22"/>
          <w:lang w:val="el-GR"/>
        </w:rPr>
        <w:t>Banners</w:t>
      </w:r>
      <w:proofErr w:type="spellEnd"/>
      <w:r w:rsidRPr="003F6BA3">
        <w:rPr>
          <w:rFonts w:ascii="Tahoma" w:eastAsia="Calibri" w:hAnsi="Tahoma" w:cs="Tahoma"/>
          <w:szCs w:val="22"/>
          <w:lang w:val="el-GR"/>
        </w:rPr>
        <w:t>,</w:t>
      </w:r>
    </w:p>
    <w:p w14:paraId="5B6A40F0" w14:textId="77777777" w:rsidR="00514407" w:rsidRPr="003F6BA3" w:rsidRDefault="00514407" w:rsidP="003C6C51">
      <w:pPr>
        <w:widowControl w:val="0"/>
        <w:numPr>
          <w:ilvl w:val="0"/>
          <w:numId w:val="39"/>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 xml:space="preserve">Σενάρια για ενημερωτικά </w:t>
      </w:r>
      <w:proofErr w:type="spellStart"/>
      <w:r w:rsidRPr="003F6BA3">
        <w:rPr>
          <w:rFonts w:ascii="Tahoma" w:eastAsia="Calibri" w:hAnsi="Tahoma" w:cs="Tahoma"/>
          <w:szCs w:val="22"/>
          <w:lang w:val="el-GR"/>
        </w:rPr>
        <w:t>video</w:t>
      </w:r>
      <w:proofErr w:type="spellEnd"/>
      <w:r w:rsidRPr="003F6BA3">
        <w:rPr>
          <w:rFonts w:ascii="Tahoma" w:eastAsia="Calibri" w:hAnsi="Tahoma" w:cs="Tahoma"/>
          <w:szCs w:val="22"/>
          <w:lang w:val="el-GR"/>
        </w:rPr>
        <w:t xml:space="preserve"> για </w:t>
      </w:r>
      <w:proofErr w:type="spellStart"/>
      <w:r w:rsidRPr="003F6BA3">
        <w:rPr>
          <w:rFonts w:ascii="Tahoma" w:eastAsia="Calibri" w:hAnsi="Tahoma" w:cs="Tahoma"/>
          <w:szCs w:val="22"/>
          <w:lang w:val="el-GR"/>
        </w:rPr>
        <w:t>social</w:t>
      </w:r>
      <w:proofErr w:type="spellEnd"/>
      <w:r w:rsidRPr="003F6BA3">
        <w:rPr>
          <w:rFonts w:ascii="Tahoma" w:eastAsia="Calibri" w:hAnsi="Tahoma" w:cs="Tahoma"/>
          <w:szCs w:val="22"/>
          <w:lang w:val="el-GR"/>
        </w:rPr>
        <w:t xml:space="preserve"> </w:t>
      </w:r>
      <w:proofErr w:type="spellStart"/>
      <w:r w:rsidRPr="003F6BA3">
        <w:rPr>
          <w:rFonts w:ascii="Tahoma" w:eastAsia="Calibri" w:hAnsi="Tahoma" w:cs="Tahoma"/>
          <w:szCs w:val="22"/>
          <w:lang w:val="el-GR"/>
        </w:rPr>
        <w:t>media</w:t>
      </w:r>
      <w:proofErr w:type="spellEnd"/>
      <w:r w:rsidRPr="003F6BA3">
        <w:rPr>
          <w:rFonts w:ascii="Tahoma" w:eastAsia="Calibri" w:hAnsi="Tahoma" w:cs="Tahoma"/>
          <w:szCs w:val="22"/>
          <w:lang w:val="el-GR"/>
        </w:rPr>
        <w:t>, εκδηλώσεις κλπ.</w:t>
      </w:r>
    </w:p>
    <w:p w14:paraId="164A1959" w14:textId="77777777" w:rsidR="00514407" w:rsidRPr="003F6BA3" w:rsidRDefault="00514407" w:rsidP="003C6C51">
      <w:pPr>
        <w:widowControl w:val="0"/>
        <w:numPr>
          <w:ilvl w:val="0"/>
          <w:numId w:val="39"/>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 xml:space="preserve">Παραγωγή </w:t>
      </w:r>
      <w:proofErr w:type="spellStart"/>
      <w:r w:rsidRPr="003F6BA3">
        <w:rPr>
          <w:rFonts w:ascii="Tahoma" w:eastAsia="Calibri" w:hAnsi="Tahoma" w:cs="Tahoma"/>
          <w:szCs w:val="22"/>
          <w:lang w:val="el-GR"/>
        </w:rPr>
        <w:t>videographics</w:t>
      </w:r>
      <w:proofErr w:type="spellEnd"/>
      <w:r w:rsidRPr="003F6BA3">
        <w:rPr>
          <w:rFonts w:ascii="Tahoma" w:eastAsia="Calibri" w:hAnsi="Tahoma" w:cs="Tahoma"/>
          <w:szCs w:val="22"/>
          <w:lang w:val="el-GR"/>
        </w:rPr>
        <w:t>,</w:t>
      </w:r>
    </w:p>
    <w:p w14:paraId="33BB1CDC" w14:textId="77777777" w:rsidR="00514407" w:rsidRPr="003F6BA3" w:rsidRDefault="00514407" w:rsidP="003C6C51">
      <w:pPr>
        <w:widowControl w:val="0"/>
        <w:numPr>
          <w:ilvl w:val="0"/>
          <w:numId w:val="39"/>
        </w:numPr>
        <w:autoSpaceDE w:val="0"/>
        <w:autoSpaceDN w:val="0"/>
        <w:adjustRightInd w:val="0"/>
        <w:spacing w:before="120" w:after="240"/>
        <w:contextualSpacing/>
        <w:rPr>
          <w:rFonts w:ascii="Tahoma" w:eastAsia="Calibri" w:hAnsi="Tahoma" w:cs="Tahoma"/>
          <w:szCs w:val="22"/>
          <w:lang w:val="el-GR"/>
        </w:rPr>
      </w:pPr>
      <w:r w:rsidRPr="003F6BA3">
        <w:rPr>
          <w:rFonts w:ascii="Tahoma" w:eastAsia="Calibri" w:hAnsi="Tahoma" w:cs="Tahoma"/>
          <w:szCs w:val="22"/>
          <w:lang w:val="el-GR"/>
        </w:rPr>
        <w:t xml:space="preserve">Παραγωγή </w:t>
      </w:r>
      <w:proofErr w:type="spellStart"/>
      <w:r w:rsidRPr="003F6BA3">
        <w:rPr>
          <w:rFonts w:ascii="Tahoma" w:eastAsia="Calibri" w:hAnsi="Tahoma" w:cs="Tahoma"/>
          <w:szCs w:val="22"/>
          <w:lang w:val="el-GR"/>
        </w:rPr>
        <w:t>videos</w:t>
      </w:r>
      <w:proofErr w:type="spellEnd"/>
      <w:r w:rsidRPr="003F6BA3">
        <w:rPr>
          <w:rFonts w:ascii="Tahoma" w:eastAsia="Calibri" w:hAnsi="Tahoma" w:cs="Tahoma"/>
          <w:szCs w:val="22"/>
          <w:lang w:val="el-GR"/>
        </w:rPr>
        <w:t xml:space="preserve"> για χρήση σε παρουσιάσεις, εκδηλώσεις και στα κοινωνικά δίκτυα,</w:t>
      </w:r>
    </w:p>
    <w:p w14:paraId="2C4F003C" w14:textId="77777777" w:rsidR="00514407" w:rsidRPr="003F6BA3" w:rsidRDefault="00514407" w:rsidP="00514407">
      <w:pPr>
        <w:spacing w:after="0"/>
        <w:textAlignment w:val="baseline"/>
        <w:rPr>
          <w:rFonts w:ascii="Tahoma" w:eastAsia="Calibri" w:hAnsi="Tahoma" w:cs="Tahoma"/>
          <w:color w:val="000000"/>
          <w:szCs w:val="22"/>
          <w:lang w:val="el-GR" w:eastAsia="el-GR"/>
        </w:rPr>
      </w:pPr>
    </w:p>
    <w:p w14:paraId="6DC8CF3E" w14:textId="79D6F001" w:rsidR="00514407" w:rsidRPr="003F6BA3" w:rsidRDefault="00514407" w:rsidP="00514407">
      <w:pPr>
        <w:spacing w:after="0"/>
        <w:textAlignment w:val="baseline"/>
        <w:rPr>
          <w:rFonts w:ascii="Tahoma" w:eastAsia="Calibri" w:hAnsi="Tahoma" w:cs="Tahoma"/>
          <w:color w:val="000000"/>
          <w:szCs w:val="22"/>
          <w:lang w:val="el-GR" w:eastAsia="el-GR"/>
        </w:rPr>
      </w:pPr>
      <w:r w:rsidRPr="003F6BA3">
        <w:rPr>
          <w:rFonts w:ascii="Tahoma" w:eastAsia="Calibri" w:hAnsi="Tahoma" w:cs="Tahoma"/>
          <w:color w:val="000000"/>
          <w:szCs w:val="22"/>
          <w:lang w:val="el-GR" w:eastAsia="el-GR"/>
        </w:rPr>
        <w:t xml:space="preserve">Τα </w:t>
      </w:r>
      <w:r w:rsidRPr="003F6BA3">
        <w:rPr>
          <w:rFonts w:ascii="Tahoma" w:eastAsia="Calibri" w:hAnsi="Tahoma" w:cs="Tahoma"/>
          <w:color w:val="000000"/>
          <w:szCs w:val="22"/>
          <w:lang w:eastAsia="el-GR"/>
        </w:rPr>
        <w:t>video</w:t>
      </w:r>
      <w:r w:rsidRPr="003F6BA3">
        <w:rPr>
          <w:rFonts w:ascii="Tahoma" w:eastAsia="Calibri" w:hAnsi="Tahoma" w:cs="Tahoma"/>
          <w:color w:val="000000"/>
          <w:szCs w:val="22"/>
          <w:lang w:val="el-GR" w:eastAsia="el-GR"/>
        </w:rPr>
        <w:t xml:space="preserve"> που θα δημιουργηθούν θα αξιοποιηθούν από την Αναθέτουσα Αρχή σε </w:t>
      </w:r>
      <w:r w:rsidRPr="003F6BA3">
        <w:rPr>
          <w:rFonts w:ascii="Tahoma" w:eastAsia="Calibri" w:hAnsi="Tahoma" w:cs="Tahoma"/>
          <w:color w:val="000000"/>
          <w:szCs w:val="22"/>
          <w:lang w:eastAsia="el-GR"/>
        </w:rPr>
        <w:t>Social</w:t>
      </w:r>
      <w:r w:rsidRPr="003F6BA3">
        <w:rPr>
          <w:rFonts w:ascii="Tahoma" w:eastAsia="Calibri" w:hAnsi="Tahoma" w:cs="Tahoma"/>
          <w:color w:val="000000"/>
          <w:szCs w:val="22"/>
          <w:lang w:val="el-GR" w:eastAsia="el-GR"/>
        </w:rPr>
        <w:t xml:space="preserve"> </w:t>
      </w:r>
      <w:r w:rsidRPr="003F6BA3">
        <w:rPr>
          <w:rFonts w:ascii="Tahoma" w:eastAsia="Calibri" w:hAnsi="Tahoma" w:cs="Tahoma"/>
          <w:color w:val="000000"/>
          <w:szCs w:val="22"/>
          <w:lang w:eastAsia="el-GR"/>
        </w:rPr>
        <w:t>Media</w:t>
      </w:r>
      <w:r w:rsidRPr="003F6BA3">
        <w:rPr>
          <w:rFonts w:ascii="Tahoma" w:eastAsia="Calibri" w:hAnsi="Tahoma" w:cs="Tahoma"/>
          <w:color w:val="000000"/>
          <w:szCs w:val="22"/>
          <w:lang w:val="el-GR" w:eastAsia="el-GR"/>
        </w:rPr>
        <w:t xml:space="preserve">, ψηφιακές καμπάνιες, ενέργειες δημοσιότητας και δημοσίων σχέσεων. </w:t>
      </w:r>
    </w:p>
    <w:p w14:paraId="4BC3685F" w14:textId="4D0998A1" w:rsidR="00AD642B" w:rsidRPr="003F6BA3" w:rsidRDefault="00AD642B" w:rsidP="00AD642B">
      <w:pPr>
        <w:spacing w:before="120" w:line="276" w:lineRule="auto"/>
        <w:ind w:right="20"/>
        <w:rPr>
          <w:rFonts w:ascii="Tahoma" w:hAnsi="Tahoma" w:cs="Tahoma"/>
          <w:szCs w:val="22"/>
          <w:u w:val="single"/>
          <w:lang w:val="el-GR"/>
        </w:rPr>
      </w:pPr>
      <w:r w:rsidRPr="003F6BA3">
        <w:rPr>
          <w:rFonts w:ascii="Tahoma" w:hAnsi="Tahoma" w:cs="Tahoma"/>
          <w:szCs w:val="22"/>
          <w:u w:val="single"/>
          <w:lang w:val="el-GR"/>
        </w:rPr>
        <w:t>Η Αναθέτουσα θα εγκρίνει κάθε φορά το περιεχόμενο, το σχεδιασμό και την παραγωγή των ενημερωτικών υλικών που υλοποιούνται από τον Ανάδοχο, σύμφωνα με τις προτάσεις που υποβάλλονται από αυτόν.</w:t>
      </w:r>
    </w:p>
    <w:p w14:paraId="1F6A21E3" w14:textId="2007AF7C" w:rsidR="0026644F" w:rsidRPr="0026644F" w:rsidRDefault="0026644F" w:rsidP="0026644F">
      <w:pPr>
        <w:rPr>
          <w:rFonts w:ascii="Tahoma" w:hAnsi="Tahoma" w:cs="Tahoma"/>
          <w:szCs w:val="22"/>
          <w:lang w:val="el-GR"/>
        </w:rPr>
      </w:pPr>
      <w:r w:rsidRPr="0026644F">
        <w:rPr>
          <w:rFonts w:ascii="Tahoma" w:hAnsi="Tahoma" w:cs="Tahoma"/>
          <w:szCs w:val="22"/>
          <w:lang w:val="el-GR"/>
        </w:rPr>
        <w:t>Το Έντυπο, Ηλεκτρονικό, Οπτικοακουστικό και λοιπό Ενημερωτικό Προωθητικό Υλικό που θα παραχθεί στο πλαίσιο της σύμβασης θα πληροί τις υποχρεώσεις δημοσιότητας του Ταμείου Ανάκαμψης και Ανθεκτικότητας όπως αυτές προσδιορίζονται στον Οδηγό Επικοινωνίας του Εθνικού Σχεδίου Ανάκαμψης και Ανθεκτικότητας (Ελλάδα 2.0)</w:t>
      </w:r>
      <w:r w:rsidR="00F55778">
        <w:rPr>
          <w:rFonts w:ascii="Tahoma" w:hAnsi="Tahoma" w:cs="Tahoma"/>
          <w:szCs w:val="22"/>
          <w:lang w:val="el-GR"/>
        </w:rPr>
        <w:t>.</w:t>
      </w:r>
      <w:r w:rsidRPr="0026644F">
        <w:rPr>
          <w:rFonts w:ascii="Tahoma" w:hAnsi="Tahoma" w:cs="Tahoma"/>
          <w:szCs w:val="22"/>
          <w:lang w:val="el-GR"/>
        </w:rPr>
        <w:t xml:space="preserve"> Για την επιβεβαίωση της τήρησης των υποχρεώσεων το υλικό θα αποστέλλεται πριν τη δημοσιοποίηση του για έγκριση στο Τμήμα Επικοινωνίας και Δημοσιότητας της Ειδικής Υπηρεσίας Συντονισμού του Ταμείου Ανάκαμψης (ΕΥΣΤΑ). </w:t>
      </w:r>
    </w:p>
    <w:p w14:paraId="2287DF41" w14:textId="77777777" w:rsidR="00AD642B" w:rsidRPr="003F6BA3" w:rsidRDefault="00AD642B" w:rsidP="00AD642B">
      <w:pPr>
        <w:spacing w:line="276" w:lineRule="auto"/>
        <w:contextualSpacing/>
        <w:rPr>
          <w:rFonts w:ascii="Tahoma" w:hAnsi="Tahoma" w:cs="Tahoma"/>
          <w:szCs w:val="22"/>
          <w:lang w:val="el-GR"/>
        </w:rPr>
      </w:pPr>
    </w:p>
    <w:p w14:paraId="518C72D1" w14:textId="18F23166" w:rsidR="00AD642B" w:rsidRPr="004F1F36" w:rsidRDefault="00AD642B" w:rsidP="004F1F36">
      <w:pPr>
        <w:pStyle w:val="4"/>
        <w:rPr>
          <w:lang w:val="el-GR"/>
        </w:rPr>
      </w:pPr>
      <w:bookmarkStart w:id="205" w:name="_2.4_Σχεδιασμός_και"/>
      <w:bookmarkStart w:id="206" w:name="_Toc223534696"/>
      <w:bookmarkStart w:id="207" w:name="_Hlk189043450"/>
      <w:bookmarkEnd w:id="205"/>
      <w:r w:rsidRPr="004F1F36">
        <w:rPr>
          <w:lang w:val="el-GR"/>
        </w:rPr>
        <w:t>2.</w:t>
      </w:r>
      <w:r w:rsidR="0009414F" w:rsidRPr="004F1F36">
        <w:rPr>
          <w:lang w:val="el-GR"/>
        </w:rPr>
        <w:t>4</w:t>
      </w:r>
      <w:r w:rsidRPr="004F1F36">
        <w:rPr>
          <w:lang w:val="el-GR"/>
        </w:rPr>
        <w:t xml:space="preserve"> Σχεδιασμός και διαχείριση διαφημιστικών ενεργειών στο διαδίκτυο και στα μέσα κοινωνικής δικτύωσης</w:t>
      </w:r>
      <w:bookmarkEnd w:id="206"/>
    </w:p>
    <w:bookmarkEnd w:id="207"/>
    <w:p w14:paraId="141D8A3B" w14:textId="04313CBF" w:rsidR="009949BA" w:rsidRPr="003F6BA3" w:rsidRDefault="009949BA" w:rsidP="009949BA">
      <w:pPr>
        <w:spacing w:before="120" w:line="276" w:lineRule="auto"/>
        <w:ind w:right="20"/>
        <w:rPr>
          <w:rFonts w:ascii="Tahoma" w:hAnsi="Tahoma" w:cs="Tahoma"/>
          <w:szCs w:val="22"/>
          <w:lang w:val="el-GR"/>
        </w:rPr>
      </w:pPr>
      <w:r w:rsidRPr="003F6BA3">
        <w:rPr>
          <w:rFonts w:ascii="Tahoma" w:hAnsi="Tahoma" w:cs="Tahoma"/>
          <w:szCs w:val="22"/>
          <w:lang w:val="el-GR"/>
        </w:rPr>
        <w:t xml:space="preserve">Στο πλαίσιο της παρούσας δράσης ο Ανάδοχος θα παράσχει υπηρεσίες για την ανάπτυξη και τη διαχείριση των διαφημιστικών ενεργειών στα κοινωνικά δίκτυα και διαδίκτυο , καθώς και την ενημέρωση μέσων κοινωνικής δικτύωσης με οργανικό περιεχόμενο / αναρτήσεις στα </w:t>
      </w:r>
      <w:proofErr w:type="spellStart"/>
      <w:r w:rsidRPr="003F6BA3">
        <w:rPr>
          <w:rFonts w:ascii="Tahoma" w:hAnsi="Tahoma" w:cs="Tahoma"/>
          <w:szCs w:val="22"/>
          <w:lang w:val="el-GR"/>
        </w:rPr>
        <w:t>social</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media</w:t>
      </w:r>
      <w:proofErr w:type="spellEnd"/>
      <w:r w:rsidRPr="003F6BA3">
        <w:rPr>
          <w:rFonts w:ascii="Tahoma" w:hAnsi="Tahoma" w:cs="Tahoma"/>
          <w:szCs w:val="22"/>
          <w:lang w:val="el-GR"/>
        </w:rPr>
        <w:t>.</w:t>
      </w:r>
    </w:p>
    <w:p w14:paraId="4C4CA5CA" w14:textId="1020636E" w:rsidR="00AD642B" w:rsidRPr="003F6BA3" w:rsidRDefault="009949BA" w:rsidP="009949BA">
      <w:pPr>
        <w:spacing w:before="120" w:line="276" w:lineRule="auto"/>
        <w:ind w:right="20"/>
        <w:rPr>
          <w:rFonts w:ascii="Tahoma" w:hAnsi="Tahoma" w:cs="Tahoma"/>
          <w:szCs w:val="22"/>
          <w:lang w:val="el-GR"/>
        </w:rPr>
      </w:pPr>
      <w:r w:rsidRPr="003F6BA3">
        <w:rPr>
          <w:rFonts w:ascii="Tahoma" w:hAnsi="Tahoma" w:cs="Tahoma"/>
          <w:szCs w:val="22"/>
          <w:lang w:val="el-GR"/>
        </w:rPr>
        <w:lastRenderedPageBreak/>
        <w:t>Ο Ανάδοχος θα αναλάβει την εκπόνηση και υλοποίηση πλάνου ψηφιακής προβολής (</w:t>
      </w:r>
      <w:proofErr w:type="spellStart"/>
      <w:r w:rsidRPr="003F6BA3">
        <w:rPr>
          <w:rFonts w:ascii="Tahoma" w:hAnsi="Tahoma" w:cs="Tahoma"/>
          <w:szCs w:val="22"/>
          <w:lang w:val="el-GR"/>
        </w:rPr>
        <w:t>digital</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media</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plan</w:t>
      </w:r>
      <w:proofErr w:type="spellEnd"/>
      <w:r w:rsidRPr="003F6BA3">
        <w:rPr>
          <w:rFonts w:ascii="Tahoma" w:hAnsi="Tahoma" w:cs="Tahoma"/>
          <w:szCs w:val="22"/>
          <w:lang w:val="el-GR"/>
        </w:rPr>
        <w:t xml:space="preserve">), με συγκεκριμένες διαφημιστικές ενέργειες σε κοινωνικά δίκτυα (όπως </w:t>
      </w:r>
      <w:proofErr w:type="spellStart"/>
      <w:r w:rsidRPr="003F6BA3">
        <w:rPr>
          <w:rFonts w:ascii="Tahoma" w:hAnsi="Tahoma" w:cs="Tahoma"/>
          <w:szCs w:val="22"/>
          <w:lang w:val="el-GR"/>
        </w:rPr>
        <w:t>google</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network</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facebook</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Instagram</w:t>
      </w:r>
      <w:proofErr w:type="spellEnd"/>
      <w:r w:rsidRPr="003F6BA3">
        <w:rPr>
          <w:rFonts w:ascii="Tahoma" w:hAnsi="Tahoma" w:cs="Tahoma"/>
          <w:szCs w:val="22"/>
          <w:lang w:val="el-GR"/>
        </w:rPr>
        <w:t>, , LinkedIn,), προϋπολογισμό, χρονικό διάστημα υλοποίησης και εκτιμώμενα αποτελέσματα</w:t>
      </w:r>
      <w:r w:rsidR="00AD642B" w:rsidRPr="003F6BA3">
        <w:rPr>
          <w:rFonts w:ascii="Tahoma" w:hAnsi="Tahoma" w:cs="Tahoma"/>
          <w:szCs w:val="22"/>
          <w:lang w:val="el-GR"/>
        </w:rPr>
        <w:t xml:space="preserve">. </w:t>
      </w:r>
    </w:p>
    <w:p w14:paraId="3381249A" w14:textId="77777777" w:rsidR="00AD642B" w:rsidRPr="003F6BA3" w:rsidRDefault="00AD642B" w:rsidP="00AD642B">
      <w:pPr>
        <w:spacing w:before="120" w:line="276" w:lineRule="auto"/>
        <w:ind w:right="20"/>
        <w:rPr>
          <w:rFonts w:ascii="Tahoma" w:hAnsi="Tahoma" w:cs="Tahoma"/>
          <w:szCs w:val="22"/>
          <w:lang w:val="el-GR"/>
        </w:rPr>
      </w:pPr>
      <w:r w:rsidRPr="003F6BA3">
        <w:rPr>
          <w:rFonts w:ascii="Tahoma" w:hAnsi="Tahoma" w:cs="Tahoma"/>
          <w:szCs w:val="22"/>
          <w:lang w:val="el-GR"/>
        </w:rPr>
        <w:t xml:space="preserve">Για τις ενέργειες της κατηγορίας αυτής, ο Ανάδοχος υποβάλλει Πρόταση </w:t>
      </w:r>
      <w:bookmarkStart w:id="208" w:name="_Hlk189050300"/>
      <w:r w:rsidRPr="003F6BA3">
        <w:rPr>
          <w:rFonts w:ascii="Tahoma" w:hAnsi="Tahoma" w:cs="Tahoma"/>
          <w:szCs w:val="22"/>
          <w:lang w:val="el-GR"/>
        </w:rPr>
        <w:t xml:space="preserve">Πλάνου Ψηφιακής Προβολής </w:t>
      </w:r>
      <w:r w:rsidRPr="003F6BA3">
        <w:rPr>
          <w:rFonts w:ascii="Tahoma" w:hAnsi="Tahoma" w:cs="Tahoma"/>
          <w:szCs w:val="22"/>
          <w:lang w:val="el-GR" w:bidi="en-US"/>
        </w:rPr>
        <w:t>(</w:t>
      </w:r>
      <w:r w:rsidRPr="003F6BA3">
        <w:rPr>
          <w:rFonts w:ascii="Tahoma" w:hAnsi="Tahoma" w:cs="Tahoma"/>
          <w:szCs w:val="22"/>
          <w:lang w:bidi="en-US"/>
        </w:rPr>
        <w:t>Digital</w:t>
      </w:r>
      <w:r w:rsidRPr="003F6BA3">
        <w:rPr>
          <w:rFonts w:ascii="Tahoma" w:hAnsi="Tahoma" w:cs="Tahoma"/>
          <w:szCs w:val="22"/>
          <w:lang w:val="el-GR" w:bidi="en-US"/>
        </w:rPr>
        <w:t xml:space="preserve"> </w:t>
      </w:r>
      <w:r w:rsidRPr="003F6BA3">
        <w:rPr>
          <w:rFonts w:ascii="Tahoma" w:hAnsi="Tahoma" w:cs="Tahoma"/>
          <w:szCs w:val="22"/>
          <w:lang w:val="en-US" w:bidi="en-US"/>
        </w:rPr>
        <w:t>Media</w:t>
      </w:r>
      <w:r w:rsidRPr="003F6BA3">
        <w:rPr>
          <w:rFonts w:ascii="Tahoma" w:hAnsi="Tahoma" w:cs="Tahoma"/>
          <w:szCs w:val="22"/>
          <w:lang w:val="el-GR" w:bidi="en-US"/>
        </w:rPr>
        <w:t xml:space="preserve"> </w:t>
      </w:r>
      <w:r w:rsidRPr="003F6BA3">
        <w:rPr>
          <w:rFonts w:ascii="Tahoma" w:hAnsi="Tahoma" w:cs="Tahoma"/>
          <w:szCs w:val="22"/>
          <w:lang w:val="en-US" w:bidi="en-US"/>
        </w:rPr>
        <w:t>Plan</w:t>
      </w:r>
      <w:r w:rsidRPr="003F6BA3">
        <w:rPr>
          <w:rFonts w:ascii="Tahoma" w:hAnsi="Tahoma" w:cs="Tahoma"/>
          <w:szCs w:val="22"/>
          <w:lang w:val="el-GR" w:bidi="en-US"/>
        </w:rPr>
        <w:t>) ανά</w:t>
      </w:r>
      <w:r w:rsidRPr="003F6BA3">
        <w:rPr>
          <w:rFonts w:ascii="Tahoma" w:hAnsi="Tahoma" w:cs="Tahoma"/>
          <w:szCs w:val="22"/>
          <w:lang w:val="el-GR"/>
        </w:rPr>
        <w:t xml:space="preserve"> καμπάνια </w:t>
      </w:r>
      <w:bookmarkEnd w:id="208"/>
      <w:r w:rsidRPr="003F6BA3">
        <w:rPr>
          <w:rFonts w:ascii="Tahoma" w:hAnsi="Tahoma" w:cs="Tahoma"/>
          <w:szCs w:val="22"/>
          <w:lang w:val="el-GR"/>
        </w:rPr>
        <w:t>(φάσεις) προβολής και δημοσιότητας, η οποία τίθεται υπό την έγκριση της Αναθέτουσας Αρχής.</w:t>
      </w:r>
    </w:p>
    <w:p w14:paraId="7C660933" w14:textId="77777777" w:rsidR="00AD642B" w:rsidRPr="003F6BA3" w:rsidRDefault="00AD642B" w:rsidP="00AD642B">
      <w:pPr>
        <w:spacing w:before="120" w:line="276" w:lineRule="auto"/>
        <w:ind w:right="23"/>
        <w:rPr>
          <w:rFonts w:ascii="Tahoma" w:hAnsi="Tahoma" w:cs="Tahoma"/>
          <w:szCs w:val="22"/>
          <w:lang w:val="el-GR"/>
        </w:rPr>
      </w:pPr>
      <w:r w:rsidRPr="003F6BA3">
        <w:rPr>
          <w:rFonts w:ascii="Tahoma" w:hAnsi="Tahoma" w:cs="Tahoma"/>
          <w:szCs w:val="22"/>
          <w:lang w:val="el-GR"/>
        </w:rPr>
        <w:t xml:space="preserve">Η πρόταση για τη διαφημιστική προβολή στο διαδίκτυο θα περιλαμβάνει: </w:t>
      </w:r>
    </w:p>
    <w:p w14:paraId="717BE0E3" w14:textId="01F2C11C" w:rsidR="00AD642B" w:rsidRPr="003F6BA3" w:rsidRDefault="00AD642B" w:rsidP="00826E54">
      <w:pPr>
        <w:numPr>
          <w:ilvl w:val="0"/>
          <w:numId w:val="24"/>
        </w:numPr>
        <w:spacing w:before="120" w:line="276" w:lineRule="auto"/>
        <w:ind w:right="23"/>
        <w:contextualSpacing/>
        <w:rPr>
          <w:rFonts w:ascii="Tahoma" w:hAnsi="Tahoma" w:cs="Tahoma"/>
          <w:szCs w:val="22"/>
          <w:lang w:val="el-GR"/>
        </w:rPr>
      </w:pPr>
      <w:r w:rsidRPr="003F6BA3">
        <w:rPr>
          <w:rFonts w:ascii="Tahoma" w:hAnsi="Tahoma" w:cs="Tahoma"/>
          <w:szCs w:val="22"/>
          <w:lang w:val="el-GR"/>
        </w:rPr>
        <w:t>Πλάνο Διαδικτυακών Μέσων (ιστοσελίδες)</w:t>
      </w:r>
      <w:r w:rsidR="00F55778">
        <w:rPr>
          <w:rFonts w:ascii="Tahoma" w:hAnsi="Tahoma" w:cs="Tahoma"/>
          <w:szCs w:val="22"/>
          <w:lang w:val="el-GR"/>
        </w:rPr>
        <w:t xml:space="preserve">. </w:t>
      </w:r>
      <w:r w:rsidRPr="003F6BA3">
        <w:rPr>
          <w:rFonts w:ascii="Tahoma" w:hAnsi="Tahoma" w:cs="Tahoma"/>
          <w:szCs w:val="22"/>
          <w:lang w:val="el-GR"/>
        </w:rPr>
        <w:t xml:space="preserve">Σημειώνεται ότι στο πλάνο θα υπολογιστεί και αμοιβή υπηρεσίας </w:t>
      </w:r>
      <w:r w:rsidRPr="003F6BA3">
        <w:rPr>
          <w:rFonts w:ascii="Tahoma" w:hAnsi="Tahoma" w:cs="Tahoma"/>
          <w:szCs w:val="22"/>
          <w:lang w:val="en-US"/>
        </w:rPr>
        <w:t>ad</w:t>
      </w:r>
      <w:r w:rsidRPr="003F6BA3">
        <w:rPr>
          <w:rFonts w:ascii="Tahoma" w:hAnsi="Tahoma" w:cs="Tahoma"/>
          <w:szCs w:val="22"/>
          <w:lang w:val="el-GR"/>
        </w:rPr>
        <w:t xml:space="preserve"> </w:t>
      </w:r>
      <w:r w:rsidRPr="003F6BA3">
        <w:rPr>
          <w:rFonts w:ascii="Tahoma" w:hAnsi="Tahoma" w:cs="Tahoma"/>
          <w:szCs w:val="22"/>
          <w:lang w:val="en-US"/>
        </w:rPr>
        <w:t>server</w:t>
      </w:r>
      <w:r w:rsidRPr="003F6BA3">
        <w:rPr>
          <w:rFonts w:ascii="Tahoma" w:hAnsi="Tahoma" w:cs="Tahoma"/>
          <w:szCs w:val="22"/>
          <w:lang w:val="el-GR"/>
        </w:rPr>
        <w:t xml:space="preserve"> βάσει της οποίας μετριούνται τα </w:t>
      </w:r>
      <w:proofErr w:type="spellStart"/>
      <w:r w:rsidRPr="003F6BA3">
        <w:rPr>
          <w:rFonts w:ascii="Tahoma" w:hAnsi="Tahoma" w:cs="Tahoma"/>
          <w:szCs w:val="22"/>
          <w:lang w:val="el-GR"/>
        </w:rPr>
        <w:t>impressions</w:t>
      </w:r>
      <w:proofErr w:type="spellEnd"/>
      <w:r w:rsidRPr="003F6BA3">
        <w:rPr>
          <w:rFonts w:ascii="Tahoma" w:hAnsi="Tahoma" w:cs="Tahoma"/>
          <w:szCs w:val="22"/>
          <w:lang w:val="el-GR"/>
        </w:rPr>
        <w:t xml:space="preserve"> της καμπάνιας, δηλαδή οι εμφανίσεις των διαφημιστικών μηνυμάτων και  επαληθεύει ότι η καμπάνια είναι ενεργή σε όλες τις επιλεγμένες από το πλάνο ιστοσελίδες. </w:t>
      </w:r>
    </w:p>
    <w:p w14:paraId="386F4BF1" w14:textId="58E6F2E9" w:rsidR="00AD642B" w:rsidRPr="003F6BA3" w:rsidRDefault="00AD642B" w:rsidP="00826E54">
      <w:pPr>
        <w:numPr>
          <w:ilvl w:val="0"/>
          <w:numId w:val="24"/>
        </w:numPr>
        <w:spacing w:before="120" w:line="276" w:lineRule="auto"/>
        <w:ind w:right="23"/>
        <w:contextualSpacing/>
        <w:rPr>
          <w:rFonts w:ascii="Tahoma" w:hAnsi="Tahoma" w:cs="Tahoma"/>
          <w:szCs w:val="22"/>
          <w:lang w:val="el-GR"/>
        </w:rPr>
      </w:pPr>
      <w:r w:rsidRPr="003F6BA3">
        <w:rPr>
          <w:rFonts w:ascii="Tahoma" w:hAnsi="Tahoma" w:cs="Tahoma"/>
          <w:szCs w:val="22"/>
          <w:lang w:val="el-GR"/>
        </w:rPr>
        <w:t xml:space="preserve">Πλάνο για τα Μέσα Κοινωνικής Δικτύωσης </w:t>
      </w:r>
      <w:r w:rsidR="009949BA" w:rsidRPr="003F6BA3">
        <w:rPr>
          <w:rFonts w:ascii="Tahoma" w:eastAsia="Calibri" w:hAnsi="Tahoma" w:cs="Tahoma"/>
          <w:szCs w:val="22"/>
          <w:lang w:val="el-GR" w:eastAsia="en-US"/>
        </w:rPr>
        <w:t xml:space="preserve">(όπως </w:t>
      </w:r>
      <w:r w:rsidR="009949BA" w:rsidRPr="003F6BA3">
        <w:rPr>
          <w:rFonts w:ascii="Tahoma" w:eastAsia="Calibri" w:hAnsi="Tahoma" w:cs="Tahoma"/>
          <w:szCs w:val="22"/>
          <w:lang w:val="en-US" w:eastAsia="en-US"/>
        </w:rPr>
        <w:t>g</w:t>
      </w:r>
      <w:proofErr w:type="spellStart"/>
      <w:r w:rsidR="009949BA" w:rsidRPr="003F6BA3">
        <w:rPr>
          <w:rFonts w:ascii="Tahoma" w:eastAsia="Calibri" w:hAnsi="Tahoma" w:cs="Tahoma"/>
          <w:szCs w:val="22"/>
          <w:lang w:val="el-GR" w:eastAsia="en-US"/>
        </w:rPr>
        <w:t>oogle</w:t>
      </w:r>
      <w:proofErr w:type="spellEnd"/>
      <w:r w:rsidR="009949BA" w:rsidRPr="003F6BA3">
        <w:rPr>
          <w:rFonts w:ascii="Tahoma" w:eastAsia="Calibri" w:hAnsi="Tahoma" w:cs="Tahoma"/>
          <w:szCs w:val="22"/>
          <w:lang w:val="el-GR" w:eastAsia="en-US"/>
        </w:rPr>
        <w:t xml:space="preserve"> </w:t>
      </w:r>
      <w:r w:rsidR="009949BA" w:rsidRPr="003F6BA3">
        <w:rPr>
          <w:rFonts w:ascii="Tahoma" w:eastAsia="Calibri" w:hAnsi="Tahoma" w:cs="Tahoma"/>
          <w:szCs w:val="22"/>
          <w:lang w:val="en-US" w:eastAsia="en-US"/>
        </w:rPr>
        <w:t>n</w:t>
      </w:r>
      <w:proofErr w:type="spellStart"/>
      <w:r w:rsidR="009949BA" w:rsidRPr="003F6BA3">
        <w:rPr>
          <w:rFonts w:ascii="Tahoma" w:eastAsia="Calibri" w:hAnsi="Tahoma" w:cs="Tahoma"/>
          <w:szCs w:val="22"/>
          <w:lang w:val="el-GR" w:eastAsia="en-US"/>
        </w:rPr>
        <w:t>etwork</w:t>
      </w:r>
      <w:proofErr w:type="spellEnd"/>
      <w:r w:rsidR="009949BA" w:rsidRPr="003F6BA3">
        <w:rPr>
          <w:rFonts w:ascii="Tahoma" w:eastAsia="Calibri" w:hAnsi="Tahoma" w:cs="Tahoma"/>
          <w:szCs w:val="22"/>
          <w:lang w:val="el-GR" w:eastAsia="en-US"/>
        </w:rPr>
        <w:t xml:space="preserve">, </w:t>
      </w:r>
      <w:r w:rsidR="009949BA" w:rsidRPr="003F6BA3">
        <w:rPr>
          <w:rFonts w:ascii="Tahoma" w:eastAsia="Calibri" w:hAnsi="Tahoma" w:cs="Tahoma"/>
          <w:szCs w:val="22"/>
          <w:lang w:val="en-US" w:eastAsia="en-US"/>
        </w:rPr>
        <w:t>f</w:t>
      </w:r>
      <w:proofErr w:type="spellStart"/>
      <w:r w:rsidR="009949BA" w:rsidRPr="003F6BA3">
        <w:rPr>
          <w:rFonts w:ascii="Tahoma" w:eastAsia="Calibri" w:hAnsi="Tahoma" w:cs="Tahoma"/>
          <w:szCs w:val="22"/>
          <w:lang w:val="el-GR" w:eastAsia="en-US"/>
        </w:rPr>
        <w:t>acebook</w:t>
      </w:r>
      <w:proofErr w:type="spellEnd"/>
      <w:r w:rsidR="009949BA" w:rsidRPr="003F6BA3">
        <w:rPr>
          <w:rFonts w:ascii="Tahoma" w:eastAsia="Calibri" w:hAnsi="Tahoma" w:cs="Tahoma"/>
          <w:szCs w:val="22"/>
          <w:lang w:val="el-GR" w:eastAsia="en-US"/>
        </w:rPr>
        <w:t xml:space="preserve">, </w:t>
      </w:r>
      <w:proofErr w:type="spellStart"/>
      <w:r w:rsidR="009949BA" w:rsidRPr="003F6BA3">
        <w:rPr>
          <w:rFonts w:ascii="Tahoma" w:eastAsia="Calibri" w:hAnsi="Tahoma" w:cs="Tahoma"/>
          <w:szCs w:val="22"/>
          <w:lang w:val="el-GR" w:eastAsia="en-US"/>
        </w:rPr>
        <w:t>Instagram</w:t>
      </w:r>
      <w:proofErr w:type="spellEnd"/>
      <w:r w:rsidR="009949BA" w:rsidRPr="003F6BA3">
        <w:rPr>
          <w:rFonts w:ascii="Tahoma" w:eastAsia="Calibri" w:hAnsi="Tahoma" w:cs="Tahoma"/>
          <w:szCs w:val="22"/>
          <w:lang w:val="el-GR" w:eastAsia="en-US"/>
        </w:rPr>
        <w:t>, LinkedIn)</w:t>
      </w:r>
      <w:r w:rsidRPr="003F6BA3">
        <w:rPr>
          <w:rFonts w:ascii="Tahoma" w:hAnsi="Tahoma" w:cs="Tahoma"/>
          <w:szCs w:val="22"/>
          <w:lang w:val="el-GR"/>
        </w:rPr>
        <w:t xml:space="preserve">.  </w:t>
      </w:r>
    </w:p>
    <w:p w14:paraId="20C1308C" w14:textId="77777777" w:rsidR="00AD642B" w:rsidRPr="003F6BA3" w:rsidRDefault="00AD642B" w:rsidP="00AD642B">
      <w:pPr>
        <w:spacing w:before="120" w:line="276" w:lineRule="auto"/>
        <w:ind w:right="23"/>
        <w:rPr>
          <w:rFonts w:ascii="Tahoma" w:hAnsi="Tahoma" w:cs="Tahoma"/>
          <w:szCs w:val="22"/>
          <w:lang w:val="el-GR"/>
        </w:rPr>
      </w:pPr>
      <w:r w:rsidRPr="003F6BA3">
        <w:rPr>
          <w:rFonts w:ascii="Tahoma" w:hAnsi="Tahoma" w:cs="Tahoma"/>
          <w:szCs w:val="22"/>
          <w:lang w:val="el-GR"/>
        </w:rPr>
        <w:t xml:space="preserve">Σημειώνεται ότι η προβολή στις ιστοσελίδες δύναται, εκτός από διαφημιστικά </w:t>
      </w:r>
      <w:r w:rsidRPr="003F6BA3">
        <w:rPr>
          <w:rFonts w:ascii="Tahoma" w:hAnsi="Tahoma" w:cs="Tahoma"/>
          <w:szCs w:val="22"/>
          <w:lang w:val="en-US"/>
        </w:rPr>
        <w:t>banner</w:t>
      </w:r>
      <w:r w:rsidRPr="003F6BA3">
        <w:rPr>
          <w:rFonts w:ascii="Tahoma" w:hAnsi="Tahoma" w:cs="Tahoma"/>
          <w:szCs w:val="22"/>
          <w:lang w:val="el-GR"/>
        </w:rPr>
        <w:t xml:space="preserve">, να περιλαμβάνει και </w:t>
      </w:r>
      <w:r w:rsidRPr="003F6BA3">
        <w:rPr>
          <w:rFonts w:ascii="Tahoma" w:hAnsi="Tahoma" w:cs="Tahoma"/>
          <w:szCs w:val="22"/>
          <w:lang w:val="en-US"/>
        </w:rPr>
        <w:t>advertorial</w:t>
      </w:r>
      <w:r w:rsidRPr="003F6BA3">
        <w:rPr>
          <w:rFonts w:ascii="Tahoma" w:hAnsi="Tahoma" w:cs="Tahoma"/>
          <w:szCs w:val="22"/>
          <w:lang w:val="el-GR"/>
        </w:rPr>
        <w:t>.</w:t>
      </w:r>
    </w:p>
    <w:p w14:paraId="2E703617" w14:textId="77777777" w:rsidR="00B552A6" w:rsidRPr="003F6BA3" w:rsidRDefault="00B552A6" w:rsidP="00B552A6">
      <w:pPr>
        <w:spacing w:before="120" w:line="276" w:lineRule="auto"/>
        <w:ind w:right="23"/>
        <w:rPr>
          <w:rFonts w:ascii="Tahoma" w:hAnsi="Tahoma" w:cs="Tahoma"/>
          <w:szCs w:val="22"/>
          <w:lang w:val="el-GR"/>
        </w:rPr>
      </w:pPr>
      <w:r w:rsidRPr="003F6BA3">
        <w:rPr>
          <w:rFonts w:ascii="Tahoma" w:hAnsi="Tahoma" w:cs="Tahoma"/>
          <w:szCs w:val="22"/>
          <w:lang w:val="el-GR"/>
        </w:rPr>
        <w:t xml:space="preserve">Ο Ανάδοχος θα αναλάβει τη διαφημιστική προώθηση του περιεχομένου σε Μέσα Κοινωνικής Δικτύωσης για την υλοποίηση του στρατηγικού σχεδίου προβολής, με βάση τον προϋπολογισμό και σε συνάρτηση με τους μετρήσιμους στόχους που θα καθοριστούν στο πλάνο ψηφιακής προβολής. </w:t>
      </w:r>
    </w:p>
    <w:p w14:paraId="21D7D1EB" w14:textId="77777777" w:rsidR="00AD642B" w:rsidRPr="003F6BA3" w:rsidRDefault="00B552A6" w:rsidP="00B552A6">
      <w:pPr>
        <w:spacing w:before="120" w:line="276" w:lineRule="auto"/>
        <w:ind w:right="23"/>
        <w:rPr>
          <w:rFonts w:ascii="Tahoma" w:hAnsi="Tahoma" w:cs="Tahoma"/>
          <w:szCs w:val="22"/>
          <w:lang w:val="el-GR"/>
        </w:rPr>
      </w:pPr>
      <w:r w:rsidRPr="003F6BA3">
        <w:rPr>
          <w:rFonts w:ascii="Tahoma" w:hAnsi="Tahoma" w:cs="Tahoma"/>
          <w:szCs w:val="22"/>
          <w:lang w:val="el-GR"/>
        </w:rPr>
        <w:t>Ο ανάδοχος θα αναλάβει να κατανέμει τις διαφημίσεις στο σύνολο των Μέσων Κοινωνικής Δικτύωσης, ανάλογα με τη σπουδαιότητα των αναρτήσεων/περιεχομένου και την καταλληλότητα του Μέσου στο οποίο θα γίνεται η προώθηση. Η Αναθέτουσα Αρχή σε συνεργασία με τον ανάδοχο θα θέτουν το πλαίσιο υλοποίησης της διαφημιστικής καμπάνιας (διαφημιστικός στόχος, κοινά-στόχος, διαφημιστικό προϋπολογισμό, περιεχόμενο κλπ.)</w:t>
      </w:r>
      <w:r w:rsidR="00AD642B" w:rsidRPr="003F6BA3">
        <w:rPr>
          <w:rFonts w:ascii="Tahoma" w:hAnsi="Tahoma" w:cs="Tahoma"/>
          <w:szCs w:val="22"/>
          <w:lang w:val="el-GR"/>
        </w:rPr>
        <w:t xml:space="preserve">. </w:t>
      </w:r>
    </w:p>
    <w:p w14:paraId="4C86EBE9" w14:textId="77777777" w:rsidR="00AD642B" w:rsidRPr="003F6BA3" w:rsidRDefault="00AD642B" w:rsidP="00AD642B">
      <w:pPr>
        <w:spacing w:before="120" w:line="276" w:lineRule="auto"/>
        <w:ind w:right="23"/>
        <w:rPr>
          <w:rFonts w:ascii="Tahoma" w:hAnsi="Tahoma" w:cs="Tahoma"/>
          <w:szCs w:val="22"/>
          <w:lang w:val="el-GR"/>
        </w:rPr>
      </w:pPr>
      <w:r w:rsidRPr="003F6BA3">
        <w:rPr>
          <w:rFonts w:ascii="Tahoma" w:hAnsi="Tahoma" w:cs="Tahoma"/>
          <w:szCs w:val="22"/>
          <w:lang w:val="el-GR"/>
        </w:rPr>
        <w:t>Ο Ανάδοχος, μετά την ολοκλήρωση της διαδικασίας έγκρισης από την Αναθέτουσα Αρχή του τελικού Πλάνου Ψηφιακής Προβολής, θα αναλάβει την αποστολή των εντολών δημοσίευσης και του σχετικού υλικού στις ιστοσελίδες (</w:t>
      </w:r>
      <w:r w:rsidRPr="003F6BA3">
        <w:rPr>
          <w:rFonts w:ascii="Tahoma" w:hAnsi="Tahoma" w:cs="Tahoma"/>
          <w:szCs w:val="22"/>
        </w:rPr>
        <w:t>web</w:t>
      </w:r>
      <w:r w:rsidRPr="003F6BA3">
        <w:rPr>
          <w:rFonts w:ascii="Tahoma" w:hAnsi="Tahoma" w:cs="Tahoma"/>
          <w:szCs w:val="22"/>
          <w:lang w:val="el-GR"/>
        </w:rPr>
        <w:t xml:space="preserve"> </w:t>
      </w:r>
      <w:r w:rsidRPr="003F6BA3">
        <w:rPr>
          <w:rFonts w:ascii="Tahoma" w:hAnsi="Tahoma" w:cs="Tahoma"/>
          <w:szCs w:val="22"/>
        </w:rPr>
        <w:t>banners</w:t>
      </w:r>
      <w:r w:rsidRPr="003F6BA3">
        <w:rPr>
          <w:rFonts w:ascii="Tahoma" w:hAnsi="Tahoma" w:cs="Tahoma"/>
          <w:szCs w:val="22"/>
          <w:lang w:val="el-GR"/>
        </w:rPr>
        <w:t xml:space="preserve">, </w:t>
      </w:r>
      <w:r w:rsidRPr="003F6BA3">
        <w:rPr>
          <w:rFonts w:ascii="Tahoma" w:hAnsi="Tahoma" w:cs="Tahoma"/>
          <w:szCs w:val="22"/>
        </w:rPr>
        <w:t>advertorial</w:t>
      </w:r>
      <w:r w:rsidRPr="003F6BA3">
        <w:rPr>
          <w:rFonts w:ascii="Tahoma" w:hAnsi="Tahoma" w:cs="Tahoma"/>
          <w:szCs w:val="22"/>
          <w:lang w:val="el-GR"/>
        </w:rPr>
        <w:t xml:space="preserve"> κλπ.), καθώς και τον προγραμματισμό </w:t>
      </w:r>
      <w:bookmarkStart w:id="209" w:name="_Hlk189044480"/>
      <w:r w:rsidRPr="003F6BA3">
        <w:rPr>
          <w:rFonts w:ascii="Tahoma" w:hAnsi="Tahoma" w:cs="Tahoma"/>
          <w:szCs w:val="22"/>
          <w:lang w:val="el-GR"/>
        </w:rPr>
        <w:t xml:space="preserve">δημοσίευσης </w:t>
      </w:r>
      <w:bookmarkEnd w:id="209"/>
      <w:r w:rsidRPr="003F6BA3">
        <w:rPr>
          <w:rFonts w:ascii="Tahoma" w:hAnsi="Tahoma" w:cs="Tahoma"/>
          <w:szCs w:val="22"/>
          <w:lang w:val="el-GR"/>
        </w:rPr>
        <w:t xml:space="preserve">των διαφημιστικών υλικών στα επιλεγμένα μέσα κοινωνικής δικτύωσης για την έναρξη της διαφημιστικής καμπάνιας. </w:t>
      </w:r>
    </w:p>
    <w:p w14:paraId="6F15195E" w14:textId="77777777" w:rsidR="00AD642B" w:rsidRPr="003F6BA3" w:rsidRDefault="00AD642B" w:rsidP="00AD642B">
      <w:pPr>
        <w:spacing w:before="120" w:line="276" w:lineRule="auto"/>
        <w:ind w:right="23"/>
        <w:rPr>
          <w:rFonts w:ascii="Tahoma" w:hAnsi="Tahoma" w:cs="Tahoma"/>
          <w:szCs w:val="22"/>
          <w:lang w:val="el-GR"/>
        </w:rPr>
      </w:pPr>
      <w:r w:rsidRPr="003F6BA3">
        <w:rPr>
          <w:rFonts w:ascii="Tahoma" w:hAnsi="Tahoma" w:cs="Tahoma"/>
          <w:szCs w:val="22"/>
          <w:lang w:val="el-GR"/>
        </w:rPr>
        <w:t xml:space="preserve">Στο συνολικό προϋπολογισμό της παρούσας δράσης περιλαμβάνονται τα κόστη δημοσίευσης των διαφημίσεων στο διαδίκτυο και τα Μέσα Κοινωνικής Δικτύωσης, καθώς και τα τυχόν έμμεσα κόστη (όπως, κόστη ηλεκτρονικής πλατφόρμας διαχείρισης καταχωρήσεων, </w:t>
      </w:r>
      <w:proofErr w:type="spellStart"/>
      <w:r w:rsidRPr="003F6BA3">
        <w:rPr>
          <w:rFonts w:ascii="Tahoma" w:hAnsi="Tahoma" w:cs="Tahoma"/>
          <w:szCs w:val="22"/>
          <w:lang w:val="el-GR"/>
        </w:rPr>
        <w:t>κ.ά</w:t>
      </w:r>
      <w:proofErr w:type="spellEnd"/>
      <w:r w:rsidRPr="003F6BA3">
        <w:rPr>
          <w:rFonts w:ascii="Tahoma" w:hAnsi="Tahoma" w:cs="Tahoma"/>
          <w:szCs w:val="22"/>
          <w:lang w:val="el-GR"/>
        </w:rPr>
        <w:t xml:space="preserve">). </w:t>
      </w:r>
    </w:p>
    <w:p w14:paraId="177B0F2E" w14:textId="77777777" w:rsidR="00AD642B" w:rsidRPr="003F6BA3" w:rsidRDefault="00B552A6" w:rsidP="00AD642B">
      <w:pPr>
        <w:spacing w:before="120" w:line="276" w:lineRule="auto"/>
        <w:ind w:right="23"/>
        <w:rPr>
          <w:rFonts w:ascii="Tahoma" w:hAnsi="Tahoma" w:cs="Tahoma"/>
          <w:szCs w:val="22"/>
          <w:lang w:val="el-GR"/>
        </w:rPr>
      </w:pPr>
      <w:r w:rsidRPr="003F6BA3">
        <w:rPr>
          <w:rFonts w:ascii="Tahoma" w:hAnsi="Tahoma" w:cs="Tahoma"/>
          <w:szCs w:val="22"/>
          <w:lang w:val="el-GR"/>
        </w:rPr>
        <w:t xml:space="preserve">Ο Ανάδοχος θα παραδίδει απολογιστικές εκθέσεις της εκάστοτε διαφημιστικής καμπάνιας στα Μέσα Κοινωνικής Δικτύωσης που θα περιλαμβάνει: Ad </w:t>
      </w:r>
      <w:proofErr w:type="spellStart"/>
      <w:r w:rsidRPr="003F6BA3">
        <w:rPr>
          <w:rFonts w:ascii="Tahoma" w:hAnsi="Tahoma" w:cs="Tahoma"/>
          <w:szCs w:val="22"/>
          <w:lang w:val="el-GR"/>
        </w:rPr>
        <w:t>Impressions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Clicks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pages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likes</w:t>
      </w:r>
      <w:proofErr w:type="spellEnd"/>
      <w:r w:rsidRPr="003F6BA3">
        <w:rPr>
          <w:rFonts w:ascii="Tahoma" w:hAnsi="Tahoma" w:cs="Tahoma"/>
          <w:szCs w:val="22"/>
          <w:lang w:val="el-GR"/>
        </w:rPr>
        <w:t xml:space="preserve"> και άλλα </w:t>
      </w:r>
      <w:proofErr w:type="spellStart"/>
      <w:r w:rsidRPr="003F6BA3">
        <w:rPr>
          <w:rFonts w:ascii="Tahoma" w:hAnsi="Tahoma" w:cs="Tahoma"/>
          <w:szCs w:val="22"/>
          <w:lang w:val="el-GR"/>
        </w:rPr>
        <w:t>KPI’s</w:t>
      </w:r>
      <w:proofErr w:type="spellEnd"/>
      <w:r w:rsidRPr="003F6BA3">
        <w:rPr>
          <w:rFonts w:ascii="Tahoma" w:hAnsi="Tahoma" w:cs="Tahoma"/>
          <w:szCs w:val="22"/>
          <w:lang w:val="el-GR"/>
        </w:rPr>
        <w:t xml:space="preserve"> που θα συμφωνηθούν ανά καμπάνια (πχ. </w:t>
      </w:r>
      <w:proofErr w:type="spellStart"/>
      <w:r w:rsidRPr="003F6BA3">
        <w:rPr>
          <w:rFonts w:ascii="Tahoma" w:hAnsi="Tahoma" w:cs="Tahoma"/>
          <w:szCs w:val="22"/>
          <w:lang w:val="el-GR"/>
        </w:rPr>
        <w:t>Video</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Views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Interactions</w:t>
      </w:r>
      <w:proofErr w:type="spellEnd"/>
      <w:r w:rsidRPr="003F6BA3">
        <w:rPr>
          <w:rFonts w:ascii="Tahoma" w:hAnsi="Tahoma" w:cs="Tahoma"/>
          <w:szCs w:val="22"/>
          <w:lang w:val="el-GR"/>
        </w:rPr>
        <w:t xml:space="preserve"> κλπ.).</w:t>
      </w:r>
    </w:p>
    <w:p w14:paraId="67021E11" w14:textId="77777777" w:rsidR="00B552A6" w:rsidRPr="003F6BA3" w:rsidRDefault="00B552A6" w:rsidP="00AD642B">
      <w:pPr>
        <w:spacing w:before="120" w:line="276" w:lineRule="auto"/>
        <w:ind w:right="23"/>
        <w:rPr>
          <w:rFonts w:ascii="Tahoma" w:hAnsi="Tahoma" w:cs="Tahoma"/>
          <w:szCs w:val="22"/>
          <w:lang w:val="el-GR"/>
        </w:rPr>
      </w:pPr>
    </w:p>
    <w:p w14:paraId="57486185" w14:textId="11C300B0" w:rsidR="00AD642B" w:rsidRPr="004F1F36" w:rsidRDefault="00AD642B" w:rsidP="004F1F36">
      <w:pPr>
        <w:pStyle w:val="4"/>
        <w:rPr>
          <w:lang w:val="el-GR"/>
        </w:rPr>
      </w:pPr>
      <w:bookmarkStart w:id="210" w:name="_2.5_Δημιουργία_και"/>
      <w:bookmarkStart w:id="211" w:name="_Toc223534697"/>
      <w:bookmarkEnd w:id="210"/>
      <w:r w:rsidRPr="004F1F36">
        <w:rPr>
          <w:lang w:val="el-GR"/>
        </w:rPr>
        <w:t>2.</w:t>
      </w:r>
      <w:r w:rsidR="0009414F" w:rsidRPr="004F1F36">
        <w:rPr>
          <w:lang w:val="el-GR"/>
        </w:rPr>
        <w:t>5</w:t>
      </w:r>
      <w:r w:rsidRPr="004F1F36">
        <w:rPr>
          <w:lang w:val="el-GR"/>
        </w:rPr>
        <w:t xml:space="preserve"> </w:t>
      </w:r>
      <w:r w:rsidR="009949BA" w:rsidRPr="004F1F36">
        <w:rPr>
          <w:lang w:val="el-GR"/>
        </w:rPr>
        <w:t xml:space="preserve">Δημιουργία και </w:t>
      </w:r>
      <w:r w:rsidR="00FF7A3F" w:rsidRPr="004F1F36">
        <w:rPr>
          <w:lang w:val="el-GR"/>
        </w:rPr>
        <w:t>διαχείριση</w:t>
      </w:r>
      <w:r w:rsidR="009949BA" w:rsidRPr="004F1F36">
        <w:rPr>
          <w:lang w:val="el-GR"/>
        </w:rPr>
        <w:t xml:space="preserve"> </w:t>
      </w:r>
      <w:r w:rsidR="00FF7A3F" w:rsidRPr="004F1F36">
        <w:rPr>
          <w:lang w:val="el-GR"/>
        </w:rPr>
        <w:t>ι</w:t>
      </w:r>
      <w:r w:rsidR="009949BA" w:rsidRPr="004F1F36">
        <w:rPr>
          <w:lang w:val="el-GR"/>
        </w:rPr>
        <w:t>στοσελίδας</w:t>
      </w:r>
      <w:r w:rsidRPr="004F1F36">
        <w:rPr>
          <w:lang w:val="el-GR"/>
        </w:rPr>
        <w:t xml:space="preserve"> </w:t>
      </w:r>
      <w:r w:rsidR="00FF7A3F" w:rsidRPr="004F1F36">
        <w:rPr>
          <w:lang w:val="el-GR"/>
        </w:rPr>
        <w:t>(</w:t>
      </w:r>
      <w:proofErr w:type="spellStart"/>
      <w:r w:rsidR="00FF7A3F" w:rsidRPr="004F1F36">
        <w:rPr>
          <w:lang w:val="el-GR"/>
        </w:rPr>
        <w:t>Microsite</w:t>
      </w:r>
      <w:proofErr w:type="spellEnd"/>
      <w:r w:rsidR="00FF7A3F" w:rsidRPr="004F1F36">
        <w:rPr>
          <w:lang w:val="el-GR"/>
        </w:rPr>
        <w:t>)</w:t>
      </w:r>
      <w:bookmarkEnd w:id="211"/>
    </w:p>
    <w:p w14:paraId="29A3E6A3" w14:textId="2F01C723" w:rsidR="00590536" w:rsidRPr="003F6BA3" w:rsidRDefault="00AD642B" w:rsidP="00225557">
      <w:pPr>
        <w:spacing w:before="120" w:line="276" w:lineRule="auto"/>
        <w:ind w:right="23"/>
        <w:rPr>
          <w:rFonts w:ascii="Tahoma" w:hAnsi="Tahoma" w:cs="Tahoma"/>
          <w:szCs w:val="22"/>
          <w:lang w:val="el-GR"/>
        </w:rPr>
      </w:pPr>
      <w:r w:rsidRPr="003F6BA3">
        <w:rPr>
          <w:rFonts w:ascii="Tahoma" w:hAnsi="Tahoma" w:cs="Tahoma"/>
          <w:szCs w:val="22"/>
          <w:lang w:val="el-GR"/>
        </w:rPr>
        <w:t xml:space="preserve">H </w:t>
      </w:r>
      <w:r w:rsidR="00FF7A3F" w:rsidRPr="003F6BA3">
        <w:rPr>
          <w:rFonts w:ascii="Tahoma" w:hAnsi="Tahoma" w:cs="Tahoma"/>
          <w:szCs w:val="22"/>
          <w:lang w:val="el-GR"/>
        </w:rPr>
        <w:t>δ</w:t>
      </w:r>
      <w:r w:rsidRPr="003F6BA3">
        <w:rPr>
          <w:rFonts w:ascii="Tahoma" w:hAnsi="Tahoma" w:cs="Tahoma"/>
          <w:szCs w:val="22"/>
          <w:lang w:val="el-GR"/>
        </w:rPr>
        <w:t xml:space="preserve">ράση περιλαμβάνει τη </w:t>
      </w:r>
      <w:r w:rsidR="00FF7A3F" w:rsidRPr="003F6BA3">
        <w:rPr>
          <w:rFonts w:ascii="Tahoma" w:hAnsi="Tahoma" w:cs="Tahoma"/>
          <w:szCs w:val="22"/>
          <w:lang w:val="el-GR"/>
        </w:rPr>
        <w:t xml:space="preserve">δημιουργία και διαχείριση </w:t>
      </w:r>
      <w:r w:rsidR="00354ECF" w:rsidRPr="003F6BA3">
        <w:rPr>
          <w:rFonts w:ascii="Tahoma" w:hAnsi="Tahoma" w:cs="Tahoma"/>
          <w:szCs w:val="22"/>
          <w:lang w:val="el-GR"/>
        </w:rPr>
        <w:t xml:space="preserve">ενημερωτικής </w:t>
      </w:r>
      <w:r w:rsidR="00FF7A3F" w:rsidRPr="003F6BA3">
        <w:rPr>
          <w:rFonts w:ascii="Tahoma" w:hAnsi="Tahoma" w:cs="Tahoma"/>
          <w:szCs w:val="22"/>
          <w:lang w:val="el-GR"/>
        </w:rPr>
        <w:t xml:space="preserve">ιστοσελίδας του έργου, το οποίο θα είναι </w:t>
      </w:r>
      <w:proofErr w:type="spellStart"/>
      <w:r w:rsidR="00FF7A3F" w:rsidRPr="003F6BA3">
        <w:rPr>
          <w:rFonts w:ascii="Tahoma" w:hAnsi="Tahoma" w:cs="Tahoma"/>
          <w:szCs w:val="22"/>
          <w:lang w:val="el-GR"/>
        </w:rPr>
        <w:t>προσβάσιμο</w:t>
      </w:r>
      <w:proofErr w:type="spellEnd"/>
      <w:r w:rsidR="00FF7A3F" w:rsidRPr="003F6BA3">
        <w:rPr>
          <w:rFonts w:ascii="Tahoma" w:hAnsi="Tahoma" w:cs="Tahoma"/>
          <w:szCs w:val="22"/>
          <w:lang w:val="el-GR"/>
        </w:rPr>
        <w:t xml:space="preserve"> και συνδεδεμένο με όποια άλλη ιστοσελίδα υποδείξει η αναθέτουσα αρχή), καθώς και ενημέρωση / τροφοδότησή </w:t>
      </w:r>
      <w:r w:rsidR="00354ECF" w:rsidRPr="003F6BA3">
        <w:rPr>
          <w:rFonts w:ascii="Tahoma" w:hAnsi="Tahoma" w:cs="Tahoma"/>
          <w:szCs w:val="22"/>
          <w:lang w:val="el-GR"/>
        </w:rPr>
        <w:t xml:space="preserve">της </w:t>
      </w:r>
      <w:r w:rsidR="00FF7A3F" w:rsidRPr="003F6BA3">
        <w:rPr>
          <w:rFonts w:ascii="Tahoma" w:hAnsi="Tahoma" w:cs="Tahoma"/>
          <w:szCs w:val="22"/>
          <w:lang w:val="el-GR"/>
        </w:rPr>
        <w:t xml:space="preserve">με όλο το διαθέσιμο υλικό προβολής που δημιουργείται </w:t>
      </w:r>
      <w:r w:rsidR="00FF7A3F" w:rsidRPr="003F6BA3">
        <w:rPr>
          <w:rFonts w:ascii="Tahoma" w:hAnsi="Tahoma" w:cs="Tahoma"/>
          <w:szCs w:val="22"/>
          <w:lang w:val="el-GR"/>
        </w:rPr>
        <w:lastRenderedPageBreak/>
        <w:t xml:space="preserve">στο πλαίσιο του έργου. Ο ανάδοχος κατόπιν συνεννόησης με την Αναθέτουσα Αρχή θα αναπτύξει σχετική πρόταση ως προς τον σχεδιασμό και το περιεχόμενο του </w:t>
      </w:r>
      <w:proofErr w:type="spellStart"/>
      <w:r w:rsidR="00FF7A3F" w:rsidRPr="003F6BA3">
        <w:rPr>
          <w:rFonts w:ascii="Tahoma" w:hAnsi="Tahoma" w:cs="Tahoma"/>
          <w:szCs w:val="22"/>
          <w:lang w:val="el-GR"/>
        </w:rPr>
        <w:t>Microsite</w:t>
      </w:r>
      <w:proofErr w:type="spellEnd"/>
      <w:r w:rsidR="00FF7A3F" w:rsidRPr="003F6BA3">
        <w:rPr>
          <w:rFonts w:ascii="Tahoma" w:hAnsi="Tahoma" w:cs="Tahoma"/>
          <w:szCs w:val="22"/>
          <w:lang w:val="el-GR"/>
        </w:rPr>
        <w:t>, το οποίο θα εγκρίνει η αναθέτουσα αρχή.</w:t>
      </w:r>
      <w:r w:rsidR="00514407" w:rsidRPr="003F6BA3">
        <w:rPr>
          <w:rFonts w:ascii="Tahoma" w:hAnsi="Tahoma" w:cs="Tahoma"/>
          <w:szCs w:val="22"/>
          <w:lang w:val="el-GR"/>
        </w:rPr>
        <w:t xml:space="preserve"> Το υλικό που θα τροφοδοτεί την ιστοσελίδα (</w:t>
      </w:r>
      <w:proofErr w:type="spellStart"/>
      <w:r w:rsidR="00514407" w:rsidRPr="003F6BA3">
        <w:rPr>
          <w:rFonts w:ascii="Tahoma" w:hAnsi="Tahoma" w:cs="Tahoma"/>
          <w:szCs w:val="22"/>
          <w:lang w:val="el-GR"/>
        </w:rPr>
        <w:t>Microsite</w:t>
      </w:r>
      <w:proofErr w:type="spellEnd"/>
      <w:r w:rsidR="00514407" w:rsidRPr="003F6BA3">
        <w:rPr>
          <w:rFonts w:ascii="Tahoma" w:hAnsi="Tahoma" w:cs="Tahoma"/>
          <w:szCs w:val="22"/>
          <w:lang w:val="el-GR"/>
        </w:rPr>
        <w:t xml:space="preserve">) θα δίνεται από την Αναθέτουσα Αρχή στον </w:t>
      </w:r>
      <w:proofErr w:type="spellStart"/>
      <w:r w:rsidR="00514407" w:rsidRPr="003F6BA3">
        <w:rPr>
          <w:rFonts w:ascii="Tahoma" w:hAnsi="Tahoma" w:cs="Tahoma"/>
          <w:szCs w:val="22"/>
          <w:lang w:val="el-GR"/>
        </w:rPr>
        <w:t>Ανάδοχο.</w:t>
      </w:r>
      <w:r w:rsidR="00590536" w:rsidRPr="003F6BA3">
        <w:rPr>
          <w:rFonts w:ascii="Tahoma" w:hAnsi="Tahoma" w:cs="Tahoma"/>
          <w:szCs w:val="22"/>
          <w:lang w:val="el-GR"/>
        </w:rPr>
        <w:t>Η</w:t>
      </w:r>
      <w:proofErr w:type="spellEnd"/>
      <w:r w:rsidR="00590536" w:rsidRPr="003F6BA3">
        <w:rPr>
          <w:rFonts w:ascii="Tahoma" w:hAnsi="Tahoma" w:cs="Tahoma"/>
          <w:szCs w:val="22"/>
          <w:lang w:val="el-GR"/>
        </w:rPr>
        <w:t xml:space="preserve"> ανάπτυξη και η διάρθρωση του περιεχομένου της ιστοσελίδας θα πρέπει να πληρούν τις παρακάτω προδιαγραφές </w:t>
      </w:r>
      <w:proofErr w:type="spellStart"/>
      <w:r w:rsidR="00590536" w:rsidRPr="003F6BA3">
        <w:rPr>
          <w:rFonts w:ascii="Tahoma" w:hAnsi="Tahoma" w:cs="Tahoma"/>
          <w:szCs w:val="22"/>
          <w:lang w:val="el-GR"/>
        </w:rPr>
        <w:t>κατ</w:t>
      </w:r>
      <w:proofErr w:type="spellEnd"/>
      <w:r w:rsidR="00590536" w:rsidRPr="003F6BA3">
        <w:rPr>
          <w:rFonts w:ascii="Tahoma" w:hAnsi="Tahoma" w:cs="Tahoma"/>
          <w:szCs w:val="22"/>
          <w:lang w:val="el-GR"/>
        </w:rPr>
        <w:t>΄ ελάχιστον:</w:t>
      </w:r>
    </w:p>
    <w:p w14:paraId="1C7A46DC" w14:textId="3BFF076B"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Το σύστημα διαχείρισης περιεχομένου (</w:t>
      </w:r>
      <w:proofErr w:type="spellStart"/>
      <w:r w:rsidRPr="003F6BA3">
        <w:rPr>
          <w:rFonts w:ascii="Tahoma" w:hAnsi="Tahoma" w:cs="Tahoma"/>
          <w:szCs w:val="22"/>
          <w:lang w:val="el-GR"/>
        </w:rPr>
        <w:t>ContentManagementSystem</w:t>
      </w:r>
      <w:proofErr w:type="spellEnd"/>
      <w:r w:rsidRPr="003F6BA3">
        <w:rPr>
          <w:rFonts w:ascii="Tahoma" w:hAnsi="Tahoma" w:cs="Tahoma"/>
          <w:szCs w:val="22"/>
          <w:lang w:val="el-GR"/>
        </w:rPr>
        <w:t xml:space="preserve"> - CMS) θα</w:t>
      </w:r>
      <w:r w:rsidR="00225557" w:rsidRPr="003F6BA3">
        <w:rPr>
          <w:rFonts w:ascii="Tahoma" w:hAnsi="Tahoma" w:cs="Tahoma"/>
          <w:szCs w:val="22"/>
          <w:lang w:val="el-GR"/>
        </w:rPr>
        <w:t xml:space="preserve"> </w:t>
      </w:r>
      <w:r w:rsidRPr="003F6BA3">
        <w:rPr>
          <w:rFonts w:ascii="Tahoma" w:hAnsi="Tahoma" w:cs="Tahoma"/>
          <w:szCs w:val="22"/>
          <w:lang w:val="el-GR"/>
        </w:rPr>
        <w:t>είναι ανοιχτού λογισμικού και θα πρέπει να παρέχει στους διαχειριστές του, πλήρη αυτονομία στο ανέβασμα και</w:t>
      </w:r>
      <w:r w:rsidR="00225557" w:rsidRPr="003F6BA3">
        <w:rPr>
          <w:rFonts w:ascii="Tahoma" w:hAnsi="Tahoma" w:cs="Tahoma"/>
          <w:szCs w:val="22"/>
          <w:lang w:val="el-GR"/>
        </w:rPr>
        <w:t xml:space="preserve"> </w:t>
      </w:r>
      <w:r w:rsidRPr="003F6BA3">
        <w:rPr>
          <w:rFonts w:ascii="Tahoma" w:hAnsi="Tahoma" w:cs="Tahoma"/>
          <w:szCs w:val="22"/>
          <w:lang w:val="el-GR"/>
        </w:rPr>
        <w:t xml:space="preserve"> τη διαχείριση του περιεχομένου. </w:t>
      </w:r>
    </w:p>
    <w:p w14:paraId="19FD20F8" w14:textId="032EE8DB"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Δυνατότητα δημιουργίας </w:t>
      </w:r>
      <w:proofErr w:type="spellStart"/>
      <w:r w:rsidRPr="003F6BA3">
        <w:rPr>
          <w:rFonts w:ascii="Tahoma" w:hAnsi="Tahoma" w:cs="Tahoma"/>
          <w:szCs w:val="22"/>
          <w:lang w:val="el-GR"/>
        </w:rPr>
        <w:t>menu</w:t>
      </w:r>
      <w:proofErr w:type="spellEnd"/>
      <w:r w:rsidRPr="003F6BA3">
        <w:rPr>
          <w:rFonts w:ascii="Tahoma" w:hAnsi="Tahoma" w:cs="Tahoma"/>
          <w:szCs w:val="22"/>
          <w:lang w:val="el-GR"/>
        </w:rPr>
        <w:t xml:space="preserve"> πολλαπλών ενοτήτων και κατηγοριών με εύκολη και σαφή πλοήγηση</w:t>
      </w:r>
      <w:r w:rsidR="00710B8B" w:rsidRPr="003F6BA3">
        <w:rPr>
          <w:rFonts w:ascii="Tahoma" w:hAnsi="Tahoma" w:cs="Tahoma"/>
          <w:szCs w:val="22"/>
          <w:lang w:val="el-GR"/>
        </w:rPr>
        <w:t xml:space="preserve"> </w:t>
      </w:r>
      <w:r w:rsidRPr="003F6BA3">
        <w:rPr>
          <w:rFonts w:ascii="Tahoma" w:hAnsi="Tahoma" w:cs="Tahoma"/>
          <w:szCs w:val="22"/>
          <w:lang w:val="el-GR"/>
        </w:rPr>
        <w:t xml:space="preserve"> </w:t>
      </w:r>
    </w:p>
    <w:p w14:paraId="1EE682AB"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Δυνατότητα πλήρους ενσωμάτωσης πολυμέσων για παρουσίαση περιεχομένου σε ποικίλες μορφές (κείμενο, φωτογραφία, </w:t>
      </w:r>
      <w:proofErr w:type="spellStart"/>
      <w:r w:rsidRPr="003F6BA3">
        <w:rPr>
          <w:rFonts w:ascii="Tahoma" w:hAnsi="Tahoma" w:cs="Tahoma"/>
          <w:szCs w:val="22"/>
          <w:lang w:val="el-GR"/>
        </w:rPr>
        <w:t>video</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audio</w:t>
      </w:r>
      <w:proofErr w:type="spellEnd"/>
      <w:r w:rsidRPr="003F6BA3">
        <w:rPr>
          <w:rFonts w:ascii="Tahoma" w:hAnsi="Tahoma" w:cs="Tahoma"/>
          <w:szCs w:val="22"/>
          <w:lang w:val="el-GR"/>
        </w:rPr>
        <w:t xml:space="preserve">, αρχεία) </w:t>
      </w:r>
    </w:p>
    <w:p w14:paraId="0C2F92EC"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Χρήση εικαστικών </w:t>
      </w:r>
      <w:proofErr w:type="spellStart"/>
      <w:r w:rsidRPr="003F6BA3">
        <w:rPr>
          <w:rFonts w:ascii="Tahoma" w:hAnsi="Tahoma" w:cs="Tahoma"/>
          <w:szCs w:val="22"/>
          <w:lang w:val="el-GR"/>
        </w:rPr>
        <w:t>templates</w:t>
      </w:r>
      <w:proofErr w:type="spellEnd"/>
      <w:r w:rsidRPr="003F6BA3">
        <w:rPr>
          <w:rFonts w:ascii="Tahoma" w:hAnsi="Tahoma" w:cs="Tahoma"/>
          <w:szCs w:val="22"/>
          <w:lang w:val="el-GR"/>
        </w:rPr>
        <w:t xml:space="preserve"> και </w:t>
      </w:r>
      <w:proofErr w:type="spellStart"/>
      <w:r w:rsidRPr="003F6BA3">
        <w:rPr>
          <w:rFonts w:ascii="Tahoma" w:hAnsi="Tahoma" w:cs="Tahoma"/>
          <w:szCs w:val="22"/>
          <w:lang w:val="el-GR"/>
        </w:rPr>
        <w:t>menu</w:t>
      </w:r>
      <w:proofErr w:type="spellEnd"/>
      <w:r w:rsidRPr="003F6BA3">
        <w:rPr>
          <w:rFonts w:ascii="Tahoma" w:hAnsi="Tahoma" w:cs="Tahoma"/>
          <w:szCs w:val="22"/>
          <w:lang w:val="el-GR"/>
        </w:rPr>
        <w:t xml:space="preserve">, ανάλογα με τη θεματική ενότητα </w:t>
      </w:r>
    </w:p>
    <w:p w14:paraId="18240F13"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Πρόσβαση από το σύνολο των δημοφιλών </w:t>
      </w:r>
      <w:proofErr w:type="spellStart"/>
      <w:r w:rsidRPr="003F6BA3">
        <w:rPr>
          <w:rFonts w:ascii="Tahoma" w:hAnsi="Tahoma" w:cs="Tahoma"/>
          <w:szCs w:val="22"/>
          <w:lang w:val="el-GR"/>
        </w:rPr>
        <w:t>web-browsers</w:t>
      </w:r>
      <w:proofErr w:type="spellEnd"/>
      <w:r w:rsidRPr="003F6BA3">
        <w:rPr>
          <w:rFonts w:ascii="Tahoma" w:hAnsi="Tahoma" w:cs="Tahoma"/>
          <w:szCs w:val="22"/>
          <w:lang w:val="el-GR"/>
        </w:rPr>
        <w:t xml:space="preserve">, βέλτιστη χρηστικότητα και απλή πλοήγηση ώστε o </w:t>
      </w:r>
      <w:proofErr w:type="spellStart"/>
      <w:r w:rsidRPr="003F6BA3">
        <w:rPr>
          <w:rFonts w:ascii="Tahoma" w:hAnsi="Tahoma" w:cs="Tahoma"/>
          <w:szCs w:val="22"/>
          <w:lang w:val="el-GR"/>
        </w:rPr>
        <w:t>ιστότοπος</w:t>
      </w:r>
      <w:proofErr w:type="spellEnd"/>
      <w:r w:rsidRPr="003F6BA3">
        <w:rPr>
          <w:rFonts w:ascii="Tahoma" w:hAnsi="Tahoma" w:cs="Tahoma"/>
          <w:szCs w:val="22"/>
          <w:lang w:val="el-GR"/>
        </w:rPr>
        <w:t xml:space="preserve"> να φορτώνει ταχύτατα, με τη μικρότερη δυνατή κατανάλωση </w:t>
      </w:r>
      <w:proofErr w:type="spellStart"/>
      <w:r w:rsidRPr="003F6BA3">
        <w:rPr>
          <w:rFonts w:ascii="Tahoma" w:hAnsi="Tahoma" w:cs="Tahoma"/>
          <w:szCs w:val="22"/>
          <w:lang w:val="el-GR"/>
        </w:rPr>
        <w:t>bandwidth</w:t>
      </w:r>
      <w:proofErr w:type="spellEnd"/>
      <w:r w:rsidRPr="003F6BA3">
        <w:rPr>
          <w:rFonts w:ascii="Tahoma" w:hAnsi="Tahoma" w:cs="Tahoma"/>
          <w:szCs w:val="22"/>
          <w:lang w:val="el-GR"/>
        </w:rPr>
        <w:t xml:space="preserve"> για να είναι εύκολα επισκέψιμος μέσω φορητών συσκευών. </w:t>
      </w:r>
    </w:p>
    <w:p w14:paraId="3A630D3E"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Δυνατότητα μη περιορισμού συνολικού μεγέθους του </w:t>
      </w:r>
      <w:proofErr w:type="spellStart"/>
      <w:r w:rsidRPr="003F6BA3">
        <w:rPr>
          <w:rFonts w:ascii="Tahoma" w:hAnsi="Tahoma" w:cs="Tahoma"/>
          <w:szCs w:val="22"/>
          <w:lang w:val="el-GR"/>
        </w:rPr>
        <w:t>ιστοτόπου</w:t>
      </w:r>
      <w:proofErr w:type="spellEnd"/>
      <w:r w:rsidRPr="003F6BA3">
        <w:rPr>
          <w:rFonts w:ascii="Tahoma" w:hAnsi="Tahoma" w:cs="Tahoma"/>
          <w:szCs w:val="22"/>
          <w:lang w:val="el-GR"/>
        </w:rPr>
        <w:t xml:space="preserve"> (ανεξαρτήτως σελίδων). </w:t>
      </w:r>
    </w:p>
    <w:p w14:paraId="04FFC5FD"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Πρόβλεψη για ενσωμάτωση </w:t>
      </w:r>
      <w:proofErr w:type="spellStart"/>
      <w:r w:rsidRPr="003F6BA3">
        <w:rPr>
          <w:rFonts w:ascii="Tahoma" w:hAnsi="Tahoma" w:cs="Tahoma"/>
          <w:szCs w:val="22"/>
          <w:lang w:val="el-GR"/>
        </w:rPr>
        <w:t>downloadable</w:t>
      </w:r>
      <w:proofErr w:type="spellEnd"/>
      <w:r w:rsidRPr="003F6BA3">
        <w:rPr>
          <w:rFonts w:ascii="Tahoma" w:hAnsi="Tahoma" w:cs="Tahoma"/>
          <w:szCs w:val="22"/>
          <w:lang w:val="el-GR"/>
        </w:rPr>
        <w:t xml:space="preserve"> αρχείων στις επιμέρους σελίδες όπως λ.χ. </w:t>
      </w:r>
      <w:proofErr w:type="spellStart"/>
      <w:r w:rsidRPr="003F6BA3">
        <w:rPr>
          <w:rFonts w:ascii="Tahoma" w:hAnsi="Tahoma" w:cs="Tahoma"/>
          <w:szCs w:val="22"/>
          <w:lang w:val="el-GR"/>
        </w:rPr>
        <w:t>pdf</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files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zip</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files</w:t>
      </w:r>
      <w:proofErr w:type="spellEnd"/>
      <w:r w:rsidRPr="003F6BA3">
        <w:rPr>
          <w:rFonts w:ascii="Tahoma" w:hAnsi="Tahoma" w:cs="Tahoma"/>
          <w:szCs w:val="22"/>
          <w:lang w:val="el-GR"/>
        </w:rPr>
        <w:t>, αρχείων εικόνων κοκ.</w:t>
      </w:r>
    </w:p>
    <w:p w14:paraId="635B32CE"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Ενσωμάτωση κώδικα «</w:t>
      </w:r>
      <w:proofErr w:type="spellStart"/>
      <w:r w:rsidRPr="003F6BA3">
        <w:rPr>
          <w:rFonts w:ascii="Tahoma" w:hAnsi="Tahoma" w:cs="Tahoma"/>
          <w:szCs w:val="22"/>
          <w:lang w:val="el-GR"/>
        </w:rPr>
        <w:t>googleanalytics</w:t>
      </w:r>
      <w:proofErr w:type="spellEnd"/>
      <w:r w:rsidRPr="003F6BA3">
        <w:rPr>
          <w:rFonts w:ascii="Tahoma" w:hAnsi="Tahoma" w:cs="Tahoma"/>
          <w:szCs w:val="22"/>
          <w:lang w:val="el-GR"/>
        </w:rPr>
        <w:t xml:space="preserve">», για την παρακολούθηση της </w:t>
      </w:r>
      <w:proofErr w:type="spellStart"/>
      <w:r w:rsidRPr="003F6BA3">
        <w:rPr>
          <w:rFonts w:ascii="Tahoma" w:hAnsi="Tahoma" w:cs="Tahoma"/>
          <w:szCs w:val="22"/>
          <w:lang w:val="el-GR"/>
        </w:rPr>
        <w:t>επισκεψιμότητας</w:t>
      </w:r>
      <w:proofErr w:type="spellEnd"/>
      <w:r w:rsidRPr="003F6BA3">
        <w:rPr>
          <w:rFonts w:ascii="Tahoma" w:hAnsi="Tahoma" w:cs="Tahoma"/>
          <w:szCs w:val="22"/>
          <w:lang w:val="el-GR"/>
        </w:rPr>
        <w:t>. Οι διαχειριστές θα πρέπει να βλέπουν δυναμικά στατιστικά</w:t>
      </w:r>
    </w:p>
    <w:p w14:paraId="3CB8F602"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proofErr w:type="spellStart"/>
      <w:r w:rsidRPr="003F6BA3">
        <w:rPr>
          <w:rFonts w:ascii="Tahoma" w:hAnsi="Tahoma" w:cs="Tahoma"/>
          <w:szCs w:val="22"/>
          <w:lang w:val="el-GR"/>
        </w:rPr>
        <w:t>επισκεψιμότητας</w:t>
      </w:r>
      <w:proofErr w:type="spellEnd"/>
      <w:r w:rsidRPr="003F6BA3">
        <w:rPr>
          <w:rFonts w:ascii="Tahoma" w:hAnsi="Tahoma" w:cs="Tahoma"/>
          <w:szCs w:val="22"/>
          <w:lang w:val="el-GR"/>
        </w:rPr>
        <w:t xml:space="preserve"> της ηλεκτρονικής πλατφόρμας.</w:t>
      </w:r>
    </w:p>
    <w:p w14:paraId="1EC27728"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Πιστοποιητικό SSL</w:t>
      </w:r>
    </w:p>
    <w:p w14:paraId="3A60A54B" w14:textId="4811F823"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Η ιστοσελίδα θα είναι δίγλωσση με κύρια γλώσσα την ελληνική και δεύτερη την</w:t>
      </w:r>
      <w:r w:rsidR="00710B8B" w:rsidRPr="003F6BA3">
        <w:rPr>
          <w:rFonts w:ascii="Tahoma" w:hAnsi="Tahoma" w:cs="Tahoma"/>
          <w:szCs w:val="22"/>
          <w:lang w:val="el-GR"/>
        </w:rPr>
        <w:t xml:space="preserve"> </w:t>
      </w:r>
      <w:r w:rsidRPr="003F6BA3">
        <w:rPr>
          <w:rFonts w:ascii="Tahoma" w:hAnsi="Tahoma" w:cs="Tahoma"/>
          <w:szCs w:val="22"/>
          <w:lang w:val="el-GR"/>
        </w:rPr>
        <w:t>αγγλική.</w:t>
      </w:r>
    </w:p>
    <w:p w14:paraId="28B20624"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Σχεδιασμός: </w:t>
      </w:r>
    </w:p>
    <w:p w14:paraId="50A24907" w14:textId="77777777" w:rsidR="00590536" w:rsidRPr="003F6BA3" w:rsidRDefault="00590536" w:rsidP="00826E54">
      <w:pPr>
        <w:pStyle w:val="afb"/>
        <w:numPr>
          <w:ilvl w:val="1"/>
          <w:numId w:val="28"/>
        </w:numPr>
        <w:spacing w:before="120" w:line="276" w:lineRule="auto"/>
        <w:ind w:right="23"/>
        <w:rPr>
          <w:rFonts w:ascii="Tahoma" w:hAnsi="Tahoma" w:cs="Tahoma"/>
          <w:szCs w:val="22"/>
          <w:lang w:val="el-GR"/>
        </w:rPr>
      </w:pPr>
      <w:proofErr w:type="spellStart"/>
      <w:r w:rsidRPr="003F6BA3">
        <w:rPr>
          <w:rFonts w:ascii="Tahoma" w:hAnsi="Tahoma" w:cs="Tahoma"/>
          <w:szCs w:val="22"/>
          <w:lang w:val="el-GR"/>
        </w:rPr>
        <w:t>Look</w:t>
      </w:r>
      <w:proofErr w:type="spellEnd"/>
      <w:r w:rsidRPr="003F6BA3">
        <w:rPr>
          <w:rFonts w:ascii="Tahoma" w:hAnsi="Tahoma" w:cs="Tahoma"/>
          <w:szCs w:val="22"/>
          <w:lang w:val="el-GR"/>
        </w:rPr>
        <w:t xml:space="preserve"> and </w:t>
      </w:r>
      <w:proofErr w:type="spellStart"/>
      <w:r w:rsidRPr="003F6BA3">
        <w:rPr>
          <w:rFonts w:ascii="Tahoma" w:hAnsi="Tahoma" w:cs="Tahoma"/>
          <w:szCs w:val="22"/>
          <w:lang w:val="el-GR"/>
        </w:rPr>
        <w:t>feel</w:t>
      </w:r>
      <w:proofErr w:type="spellEnd"/>
      <w:r w:rsidRPr="003F6BA3">
        <w:rPr>
          <w:rFonts w:ascii="Tahoma" w:hAnsi="Tahoma" w:cs="Tahoma"/>
          <w:szCs w:val="22"/>
          <w:lang w:val="el-GR"/>
        </w:rPr>
        <w:t>: Λιτός, σύγχρονος και ελκυστικός σχεδιασμός (</w:t>
      </w:r>
      <w:proofErr w:type="spellStart"/>
      <w:r w:rsidRPr="003F6BA3">
        <w:rPr>
          <w:rFonts w:ascii="Tahoma" w:hAnsi="Tahoma" w:cs="Tahoma"/>
          <w:szCs w:val="22"/>
          <w:lang w:val="el-GR"/>
        </w:rPr>
        <w:t>layout</w:t>
      </w:r>
      <w:proofErr w:type="spellEnd"/>
      <w:r w:rsidRPr="003F6BA3">
        <w:rPr>
          <w:rFonts w:ascii="Tahoma" w:hAnsi="Tahoma" w:cs="Tahoma"/>
          <w:szCs w:val="22"/>
          <w:lang w:val="el-GR"/>
        </w:rPr>
        <w:t>) με έμφαση στην ευκολία στη χρήση (</w:t>
      </w:r>
      <w:proofErr w:type="spellStart"/>
      <w:r w:rsidRPr="003F6BA3">
        <w:rPr>
          <w:rFonts w:ascii="Tahoma" w:hAnsi="Tahoma" w:cs="Tahoma"/>
          <w:szCs w:val="22"/>
          <w:lang w:val="el-GR"/>
        </w:rPr>
        <w:t>user</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friendly</w:t>
      </w:r>
      <w:proofErr w:type="spellEnd"/>
      <w:r w:rsidRPr="003F6BA3">
        <w:rPr>
          <w:rFonts w:ascii="Tahoma" w:hAnsi="Tahoma" w:cs="Tahoma"/>
          <w:szCs w:val="22"/>
          <w:lang w:val="el-GR"/>
        </w:rPr>
        <w:t xml:space="preserve">) και την σαφή πλοήγηση. </w:t>
      </w:r>
    </w:p>
    <w:p w14:paraId="7CD862FD" w14:textId="77777777" w:rsidR="00590536" w:rsidRPr="003F6BA3" w:rsidRDefault="00590536" w:rsidP="00826E54">
      <w:pPr>
        <w:pStyle w:val="afb"/>
        <w:numPr>
          <w:ilvl w:val="1"/>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Χρήση </w:t>
      </w:r>
      <w:proofErr w:type="spellStart"/>
      <w:r w:rsidRPr="003F6BA3">
        <w:rPr>
          <w:rFonts w:ascii="Tahoma" w:hAnsi="Tahoma" w:cs="Tahoma"/>
          <w:szCs w:val="22"/>
          <w:lang w:val="el-GR"/>
        </w:rPr>
        <w:t>Responsive</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web</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design</w:t>
      </w:r>
      <w:proofErr w:type="spellEnd"/>
      <w:r w:rsidRPr="003F6BA3">
        <w:rPr>
          <w:rFonts w:ascii="Tahoma" w:hAnsi="Tahoma" w:cs="Tahoma"/>
          <w:szCs w:val="22"/>
          <w:lang w:val="el-GR"/>
        </w:rPr>
        <w:t xml:space="preserve"> ώστε η ιστοσελίδα να προσαρμόζει το μέγεθος και τα βασικά χαρακτηριστικά της (μενού, εικόνες, κείμενο) ανάλογα με τις διαστάσεις της οθόνης της συσκευής του χρήστη (</w:t>
      </w:r>
      <w:proofErr w:type="spellStart"/>
      <w:r w:rsidRPr="003F6BA3">
        <w:rPr>
          <w:rFonts w:ascii="Tahoma" w:hAnsi="Tahoma" w:cs="Tahoma"/>
          <w:szCs w:val="22"/>
          <w:lang w:val="el-GR"/>
        </w:rPr>
        <w:t>PCs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tablets</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smartphones</w:t>
      </w:r>
      <w:proofErr w:type="spellEnd"/>
      <w:r w:rsidRPr="003F6BA3">
        <w:rPr>
          <w:rFonts w:ascii="Tahoma" w:hAnsi="Tahoma" w:cs="Tahoma"/>
          <w:szCs w:val="22"/>
          <w:lang w:val="el-GR"/>
        </w:rPr>
        <w:t xml:space="preserve">). </w:t>
      </w:r>
    </w:p>
    <w:p w14:paraId="145A6EC3" w14:textId="77777777" w:rsidR="00590536" w:rsidRPr="003F6BA3" w:rsidRDefault="00590536" w:rsidP="00826E54">
      <w:pPr>
        <w:pStyle w:val="afb"/>
        <w:numPr>
          <w:ilvl w:val="1"/>
          <w:numId w:val="28"/>
        </w:numPr>
        <w:spacing w:before="120" w:line="276" w:lineRule="auto"/>
        <w:ind w:right="23"/>
        <w:rPr>
          <w:rFonts w:ascii="Tahoma" w:hAnsi="Tahoma" w:cs="Tahoma"/>
          <w:szCs w:val="22"/>
          <w:lang w:val="el-GR"/>
        </w:rPr>
      </w:pPr>
      <w:r w:rsidRPr="003F6BA3">
        <w:rPr>
          <w:rFonts w:ascii="Tahoma" w:hAnsi="Tahoma" w:cs="Tahoma"/>
          <w:szCs w:val="22"/>
          <w:lang w:val="el-GR"/>
        </w:rPr>
        <w:t>Διαμόρφωση δομής (</w:t>
      </w:r>
      <w:proofErr w:type="spellStart"/>
      <w:r w:rsidRPr="003F6BA3">
        <w:rPr>
          <w:rFonts w:ascii="Tahoma" w:hAnsi="Tahoma" w:cs="Tahoma"/>
          <w:szCs w:val="22"/>
          <w:lang w:val="el-GR"/>
        </w:rPr>
        <w:t>sitemap</w:t>
      </w:r>
      <w:proofErr w:type="spellEnd"/>
      <w:r w:rsidRPr="003F6BA3">
        <w:rPr>
          <w:rFonts w:ascii="Tahoma" w:hAnsi="Tahoma" w:cs="Tahoma"/>
          <w:szCs w:val="22"/>
          <w:lang w:val="el-GR"/>
        </w:rPr>
        <w:t>) με έμφαση στην ευκολία εντοπισμού και την απρόσκοπτη ανάκληση της ζητούμενης πληροφορίας από το χρήστη.</w:t>
      </w:r>
    </w:p>
    <w:p w14:paraId="6C57E336" w14:textId="77777777" w:rsidR="00590536" w:rsidRPr="003F6BA3" w:rsidRDefault="00590536" w:rsidP="00826E54">
      <w:pPr>
        <w:pStyle w:val="afb"/>
        <w:numPr>
          <w:ilvl w:val="1"/>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Προσβασιμότητα ΑΜΕΑ: Απαραίτητο είναι ο Ανάδοχος να διασφαλίσει σε κάθε περίπτωση τις προϋποθέσεις και τους όρους προσβασιμότητας σε εφαρμογές και υπηρεσίες ΤΠΕ για άτομα με αναπηρία, βασιζόμενες σε διεθνώς αναγνωρισμένους κανόνες, όπως οι οδηγίες προσβασιμότητας W3C και συγκεκριμένα η πρωτοβουλία Web Access </w:t>
      </w:r>
      <w:proofErr w:type="spellStart"/>
      <w:r w:rsidRPr="003F6BA3">
        <w:rPr>
          <w:rFonts w:ascii="Tahoma" w:hAnsi="Tahoma" w:cs="Tahoma"/>
          <w:szCs w:val="22"/>
          <w:lang w:val="el-GR"/>
        </w:rPr>
        <w:t>Initiative</w:t>
      </w:r>
      <w:proofErr w:type="spellEnd"/>
      <w:r w:rsidRPr="003F6BA3">
        <w:rPr>
          <w:rFonts w:ascii="Tahoma" w:hAnsi="Tahoma" w:cs="Tahoma"/>
          <w:szCs w:val="22"/>
          <w:lang w:val="el-GR"/>
        </w:rPr>
        <w:t xml:space="preserve"> / Web </w:t>
      </w:r>
      <w:proofErr w:type="spellStart"/>
      <w:r w:rsidRPr="003F6BA3">
        <w:rPr>
          <w:rFonts w:ascii="Tahoma" w:hAnsi="Tahoma" w:cs="Tahoma"/>
          <w:szCs w:val="22"/>
          <w:lang w:val="el-GR"/>
        </w:rPr>
        <w:t>ContentAccessibilityGuideline</w:t>
      </w:r>
      <w:proofErr w:type="spellEnd"/>
      <w:r w:rsidRPr="003F6BA3">
        <w:rPr>
          <w:rFonts w:ascii="Tahoma" w:hAnsi="Tahoma" w:cs="Tahoma"/>
          <w:szCs w:val="22"/>
          <w:lang w:val="el-GR"/>
        </w:rPr>
        <w:t xml:space="preserve"> (WAI /WCAG).</w:t>
      </w:r>
    </w:p>
    <w:p w14:paraId="02B48D8D" w14:textId="2C534FB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Εκπαίδευση των διαχειριστών περιεχομένου της Υπηρεσίας στη χρήση του εργαλείου διαχείρισης</w:t>
      </w:r>
      <w:r w:rsidR="00563369" w:rsidRPr="003F6BA3">
        <w:rPr>
          <w:rFonts w:ascii="Tahoma" w:hAnsi="Tahoma" w:cs="Tahoma"/>
          <w:szCs w:val="22"/>
          <w:lang w:val="el-GR"/>
        </w:rPr>
        <w:t xml:space="preserve"> </w:t>
      </w:r>
      <w:r w:rsidRPr="003F6BA3">
        <w:rPr>
          <w:rFonts w:ascii="Tahoma" w:hAnsi="Tahoma" w:cs="Tahoma"/>
          <w:szCs w:val="22"/>
          <w:lang w:val="el-GR"/>
        </w:rPr>
        <w:t xml:space="preserve">περιεχομένου. </w:t>
      </w:r>
    </w:p>
    <w:p w14:paraId="63A7024F"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 xml:space="preserve">Παροχή εγχειριδίου χρήσης για το εργαλείο διαχείρισης περιεχομένου. </w:t>
      </w:r>
    </w:p>
    <w:p w14:paraId="1910715D" w14:textId="77777777" w:rsidR="00590536" w:rsidRPr="003F6BA3" w:rsidRDefault="00590536" w:rsidP="00826E54">
      <w:pPr>
        <w:pStyle w:val="afb"/>
        <w:numPr>
          <w:ilvl w:val="0"/>
          <w:numId w:val="28"/>
        </w:numPr>
        <w:spacing w:before="120" w:line="276" w:lineRule="auto"/>
        <w:ind w:right="23"/>
        <w:rPr>
          <w:rFonts w:ascii="Tahoma" w:hAnsi="Tahoma" w:cs="Tahoma"/>
          <w:szCs w:val="22"/>
          <w:lang w:val="el-GR"/>
        </w:rPr>
      </w:pPr>
      <w:r w:rsidRPr="003F6BA3">
        <w:rPr>
          <w:rFonts w:ascii="Tahoma" w:hAnsi="Tahoma" w:cs="Tahoma"/>
          <w:szCs w:val="22"/>
          <w:lang w:val="el-GR"/>
        </w:rPr>
        <w:t>Καταχώριση του αρχικού περιεχομένου (κείμενα, φωτογραφίες, βίντεο κοκ.) στις αντίστοιχες ενότητες σε συνεργασία με την Υπηρεσία. Το περιεχόμενο θα ετοιμαστεί από την Υπηρεσία και θα παραδίδεται σταδιακά στον Ανάδοχο.</w:t>
      </w:r>
    </w:p>
    <w:p w14:paraId="07D03194" w14:textId="77777777" w:rsidR="00590536" w:rsidRPr="003F6BA3" w:rsidRDefault="00590536" w:rsidP="00563369">
      <w:pPr>
        <w:spacing w:before="120" w:line="276" w:lineRule="auto"/>
        <w:ind w:right="23"/>
        <w:rPr>
          <w:rFonts w:ascii="Tahoma" w:hAnsi="Tahoma" w:cs="Tahoma"/>
          <w:szCs w:val="22"/>
          <w:lang w:val="el-GR"/>
        </w:rPr>
      </w:pPr>
      <w:r w:rsidRPr="003F6BA3">
        <w:rPr>
          <w:rFonts w:ascii="Tahoma" w:hAnsi="Tahoma" w:cs="Tahoma"/>
          <w:szCs w:val="22"/>
          <w:lang w:val="el-GR"/>
        </w:rPr>
        <w:lastRenderedPageBreak/>
        <w:t xml:space="preserve">Ο Ανάδοχος θα αναλάβει την καταχώρηση του περιεχομένου (κείμενα, φωτογραφίες, βίντεο κοκ.) στην ιστοσελίδα και καθ’ </w:t>
      </w:r>
      <w:proofErr w:type="spellStart"/>
      <w:r w:rsidRPr="003F6BA3">
        <w:rPr>
          <w:rFonts w:ascii="Tahoma" w:hAnsi="Tahoma" w:cs="Tahoma"/>
          <w:szCs w:val="22"/>
          <w:lang w:val="el-GR"/>
        </w:rPr>
        <w:t>ολη</w:t>
      </w:r>
      <w:proofErr w:type="spellEnd"/>
      <w:r w:rsidRPr="003F6BA3">
        <w:rPr>
          <w:rFonts w:ascii="Tahoma" w:hAnsi="Tahoma" w:cs="Tahoma"/>
          <w:szCs w:val="22"/>
          <w:lang w:val="el-GR"/>
        </w:rPr>
        <w:t xml:space="preserve"> τη διάρκεια της σύμβασης του έργου.</w:t>
      </w:r>
    </w:p>
    <w:p w14:paraId="590A9F2E" w14:textId="77777777" w:rsidR="00590536" w:rsidRPr="003F6BA3" w:rsidRDefault="00590536" w:rsidP="00563369">
      <w:pPr>
        <w:spacing w:before="120" w:line="276" w:lineRule="auto"/>
        <w:ind w:right="23"/>
        <w:rPr>
          <w:rFonts w:ascii="Tahoma" w:hAnsi="Tahoma" w:cs="Tahoma"/>
          <w:szCs w:val="22"/>
          <w:lang w:val="el-GR"/>
        </w:rPr>
      </w:pPr>
      <w:r w:rsidRPr="003F6BA3">
        <w:rPr>
          <w:rFonts w:ascii="Tahoma" w:hAnsi="Tahoma" w:cs="Tahoma"/>
          <w:szCs w:val="22"/>
          <w:lang w:val="el-GR"/>
        </w:rPr>
        <w:t>Η φιλοξενία (</w:t>
      </w:r>
      <w:proofErr w:type="spellStart"/>
      <w:r w:rsidRPr="003F6BA3">
        <w:rPr>
          <w:rFonts w:ascii="Tahoma" w:hAnsi="Tahoma" w:cs="Tahoma"/>
          <w:szCs w:val="22"/>
          <w:lang w:val="el-GR"/>
        </w:rPr>
        <w:t>hosting</w:t>
      </w:r>
      <w:proofErr w:type="spellEnd"/>
      <w:r w:rsidRPr="003F6BA3">
        <w:rPr>
          <w:rFonts w:ascii="Tahoma" w:hAnsi="Tahoma" w:cs="Tahoma"/>
          <w:szCs w:val="22"/>
          <w:lang w:val="el-GR"/>
        </w:rPr>
        <w:t xml:space="preserve">) του δικτυακού τόπου και το </w:t>
      </w:r>
      <w:proofErr w:type="spellStart"/>
      <w:r w:rsidRPr="003F6BA3">
        <w:rPr>
          <w:rFonts w:ascii="Tahoma" w:hAnsi="Tahoma" w:cs="Tahoma"/>
          <w:szCs w:val="22"/>
          <w:lang w:val="el-GR"/>
        </w:rPr>
        <w:t>domainname</w:t>
      </w:r>
      <w:proofErr w:type="spellEnd"/>
      <w:r w:rsidRPr="003F6BA3">
        <w:rPr>
          <w:rFonts w:ascii="Tahoma" w:hAnsi="Tahoma" w:cs="Tahoma"/>
          <w:szCs w:val="22"/>
          <w:lang w:val="el-GR"/>
        </w:rPr>
        <w:t xml:space="preserve"> μέσω του οποίου θα είναι </w:t>
      </w:r>
      <w:proofErr w:type="spellStart"/>
      <w:r w:rsidRPr="003F6BA3">
        <w:rPr>
          <w:rFonts w:ascii="Tahoma" w:hAnsi="Tahoma" w:cs="Tahoma"/>
          <w:szCs w:val="22"/>
          <w:lang w:val="el-GR"/>
        </w:rPr>
        <w:t>προσβάσιμος</w:t>
      </w:r>
      <w:proofErr w:type="spellEnd"/>
      <w:r w:rsidRPr="003F6BA3">
        <w:rPr>
          <w:rFonts w:ascii="Tahoma" w:hAnsi="Tahoma" w:cs="Tahoma"/>
          <w:szCs w:val="22"/>
          <w:lang w:val="el-GR"/>
        </w:rPr>
        <w:t xml:space="preserve"> ο δικτυακός τόπος, θα καθορισθούν σε συνεργασία με την Αναθέτουσα Αρχή.</w:t>
      </w:r>
    </w:p>
    <w:p w14:paraId="42D3FD88" w14:textId="77777777" w:rsidR="00AD642B" w:rsidRPr="003F6BA3" w:rsidRDefault="00AD642B" w:rsidP="002612F5">
      <w:pPr>
        <w:spacing w:before="120" w:line="276" w:lineRule="auto"/>
        <w:ind w:right="23"/>
        <w:rPr>
          <w:rFonts w:ascii="Tahoma" w:eastAsia="SimSun" w:hAnsi="Tahoma" w:cs="Tahoma"/>
          <w:color w:val="000000"/>
          <w:szCs w:val="22"/>
          <w:lang w:val="el-GR" w:bidi="hi-IN"/>
        </w:rPr>
      </w:pPr>
    </w:p>
    <w:p w14:paraId="59B21A0E" w14:textId="2F2A3072" w:rsidR="009949BA" w:rsidRPr="004F1F36" w:rsidRDefault="009949BA" w:rsidP="004F1F36">
      <w:pPr>
        <w:pStyle w:val="4"/>
        <w:rPr>
          <w:lang w:val="el-GR"/>
        </w:rPr>
      </w:pPr>
      <w:bookmarkStart w:id="212" w:name="_2.6_Έρευνες_Κοινής"/>
      <w:bookmarkStart w:id="213" w:name="_Toc223534698"/>
      <w:bookmarkEnd w:id="212"/>
      <w:r w:rsidRPr="004F1F36">
        <w:rPr>
          <w:lang w:val="el-GR"/>
        </w:rPr>
        <w:t>2</w:t>
      </w:r>
      <w:r w:rsidR="00FF7A3F" w:rsidRPr="004F1F36">
        <w:rPr>
          <w:lang w:val="el-GR"/>
        </w:rPr>
        <w:t>.</w:t>
      </w:r>
      <w:r w:rsidR="0009414F" w:rsidRPr="004F1F36">
        <w:rPr>
          <w:lang w:val="el-GR"/>
        </w:rPr>
        <w:t>6</w:t>
      </w:r>
      <w:r w:rsidR="00FF7A3F" w:rsidRPr="004F1F36">
        <w:rPr>
          <w:lang w:val="el-GR"/>
        </w:rPr>
        <w:t xml:space="preserve"> </w:t>
      </w:r>
      <w:r w:rsidRPr="004F1F36">
        <w:rPr>
          <w:lang w:val="el-GR"/>
        </w:rPr>
        <w:t>Έρευνες Κοινής Γνώμης</w:t>
      </w:r>
      <w:bookmarkEnd w:id="213"/>
    </w:p>
    <w:p w14:paraId="209E6826" w14:textId="3980A2E2" w:rsidR="009949BA" w:rsidRPr="003F6BA3" w:rsidRDefault="009949BA" w:rsidP="009949BA">
      <w:pPr>
        <w:widowControl w:val="0"/>
        <w:suppressAutoHyphens w:val="0"/>
        <w:autoSpaceDE w:val="0"/>
        <w:autoSpaceDN w:val="0"/>
        <w:spacing w:after="0"/>
        <w:rPr>
          <w:rFonts w:ascii="Tahoma" w:hAnsi="Tahoma" w:cs="Tahoma"/>
          <w:szCs w:val="22"/>
          <w:lang w:val="el-GR"/>
        </w:rPr>
      </w:pPr>
      <w:r w:rsidRPr="003F6BA3">
        <w:rPr>
          <w:rFonts w:ascii="Tahoma" w:hAnsi="Tahoma" w:cs="Tahoma"/>
          <w:szCs w:val="22"/>
          <w:lang w:val="el-GR"/>
        </w:rPr>
        <w:t>Ο Ανάδοχος θα αναλάβει το σχεδιασμό και τη διεξαγωγή ερευνών κατά τη διάρκεια υλοποίησης του έργου. Μέσω των ερευνών, θα ανιχνευθούν και θα καταγραφούν -σε ένα πρώτο στάδιο- τα επίπεδα της αρχικής πληροφόρησης της κοινής γνώμης, με στόχο την αξιοποίηση όλων των στοιχείων που θα συγκεντρωθούν, αλλά και όποιων άλλων κρίσιμων μεταβλητών, προκειμένου να προσαρμοστεί κατάλληλα και να σχεδιαστεί αρτιότερα η καμπάνια προβολής.</w:t>
      </w:r>
    </w:p>
    <w:p w14:paraId="780E4435" w14:textId="77777777" w:rsidR="009949BA" w:rsidRPr="003F6BA3" w:rsidRDefault="009949BA" w:rsidP="009949BA">
      <w:pPr>
        <w:widowControl w:val="0"/>
        <w:suppressAutoHyphens w:val="0"/>
        <w:autoSpaceDE w:val="0"/>
        <w:autoSpaceDN w:val="0"/>
        <w:spacing w:after="0"/>
        <w:rPr>
          <w:rFonts w:ascii="Tahoma" w:hAnsi="Tahoma" w:cs="Tahoma"/>
          <w:szCs w:val="22"/>
          <w:lang w:val="el-GR"/>
        </w:rPr>
      </w:pPr>
      <w:r w:rsidRPr="003F6BA3">
        <w:rPr>
          <w:rFonts w:ascii="Tahoma" w:hAnsi="Tahoma" w:cs="Tahoma"/>
          <w:szCs w:val="22"/>
          <w:lang w:val="el-GR"/>
        </w:rPr>
        <w:t>Η διεξαγωγή των ερευνών θα περιλαμβάνει τηλεφωνικές έρευνες και ηλεκτρονικά ερωτηματολόγια σε ικανό δείγμα ατόμων ώστε να δώσει αξιοποιήσιμα αποτελέσματα. Οι έρευνες θα υλοποιηθούν σε δύο (2) φάσεις:</w:t>
      </w:r>
    </w:p>
    <w:p w14:paraId="565B8D41" w14:textId="16F58BCD" w:rsidR="009949BA" w:rsidRPr="003F6BA3" w:rsidRDefault="009949BA" w:rsidP="00826E54">
      <w:pPr>
        <w:pStyle w:val="afb"/>
        <w:widowControl w:val="0"/>
        <w:numPr>
          <w:ilvl w:val="0"/>
          <w:numId w:val="27"/>
        </w:numPr>
        <w:suppressAutoHyphens w:val="0"/>
        <w:autoSpaceDE w:val="0"/>
        <w:autoSpaceDN w:val="0"/>
        <w:spacing w:after="0"/>
        <w:rPr>
          <w:rFonts w:ascii="Tahoma" w:hAnsi="Tahoma" w:cs="Tahoma"/>
          <w:szCs w:val="22"/>
          <w:lang w:val="el-GR"/>
        </w:rPr>
      </w:pPr>
      <w:r w:rsidRPr="003F6BA3">
        <w:rPr>
          <w:rFonts w:ascii="Tahoma" w:hAnsi="Tahoma" w:cs="Tahoma"/>
          <w:szCs w:val="22"/>
          <w:lang w:val="el-GR"/>
        </w:rPr>
        <w:t>Η 1η Έρευνα Κοινού θα διεξαχθεί κατά την έναρξη υλοποίησης του έργου, ήτοι μέχρι το τέλος του 1</w:t>
      </w:r>
      <w:r w:rsidRPr="003F6BA3">
        <w:rPr>
          <w:rFonts w:ascii="Tahoma" w:hAnsi="Tahoma" w:cs="Tahoma"/>
          <w:szCs w:val="22"/>
          <w:vertAlign w:val="superscript"/>
          <w:lang w:val="el-GR"/>
        </w:rPr>
        <w:t>ου</w:t>
      </w:r>
      <w:r w:rsidRPr="003F6BA3">
        <w:rPr>
          <w:rFonts w:ascii="Tahoma" w:hAnsi="Tahoma" w:cs="Tahoma"/>
          <w:szCs w:val="22"/>
          <w:lang w:val="el-GR"/>
        </w:rPr>
        <w:t xml:space="preserve"> </w:t>
      </w:r>
      <w:r w:rsidR="005165E0" w:rsidRPr="003F6BA3">
        <w:rPr>
          <w:rFonts w:ascii="Tahoma" w:hAnsi="Tahoma" w:cs="Tahoma"/>
          <w:szCs w:val="22"/>
          <w:lang w:val="el-GR"/>
        </w:rPr>
        <w:t>μήνα</w:t>
      </w:r>
      <w:r w:rsidRPr="003F6BA3">
        <w:rPr>
          <w:rFonts w:ascii="Tahoma" w:hAnsi="Tahoma" w:cs="Tahoma"/>
          <w:szCs w:val="22"/>
          <w:lang w:val="el-GR"/>
        </w:rPr>
        <w:t>, στοχεύοντας στην καταγραφή για τη μεγιστοποίηση της αποδοτικότητας της καμπάνιας προβολής.</w:t>
      </w:r>
    </w:p>
    <w:p w14:paraId="1146D4F4" w14:textId="7241692C" w:rsidR="009949BA" w:rsidRPr="003F6BA3" w:rsidRDefault="009949BA" w:rsidP="00826E54">
      <w:pPr>
        <w:pStyle w:val="afb"/>
        <w:widowControl w:val="0"/>
        <w:numPr>
          <w:ilvl w:val="0"/>
          <w:numId w:val="27"/>
        </w:numPr>
        <w:suppressAutoHyphens w:val="0"/>
        <w:autoSpaceDE w:val="0"/>
        <w:autoSpaceDN w:val="0"/>
        <w:spacing w:after="0"/>
        <w:rPr>
          <w:rFonts w:ascii="Tahoma" w:hAnsi="Tahoma" w:cs="Tahoma"/>
          <w:szCs w:val="22"/>
          <w:lang w:val="el-GR"/>
        </w:rPr>
      </w:pPr>
      <w:r w:rsidRPr="003F6BA3">
        <w:rPr>
          <w:rFonts w:ascii="Tahoma" w:hAnsi="Tahoma" w:cs="Tahoma"/>
          <w:szCs w:val="22"/>
          <w:lang w:val="el-GR"/>
        </w:rPr>
        <w:t>Η 2η έρευνα προβλέπεται να διεξαχθεί με την ολοκλήρωση του έργου προκειμένου να μετρηθούν και να αξιολογηθούν τα αποτελέσματα της επικοινωνίας και προβολής του έργου.</w:t>
      </w:r>
    </w:p>
    <w:p w14:paraId="65643C0D" w14:textId="77777777" w:rsidR="009949BA" w:rsidRPr="003F6BA3" w:rsidRDefault="009949BA" w:rsidP="009949BA">
      <w:pPr>
        <w:widowControl w:val="0"/>
        <w:suppressAutoHyphens w:val="0"/>
        <w:autoSpaceDE w:val="0"/>
        <w:autoSpaceDN w:val="0"/>
        <w:spacing w:after="0"/>
        <w:rPr>
          <w:rFonts w:ascii="Tahoma" w:hAnsi="Tahoma" w:cs="Tahoma"/>
          <w:szCs w:val="22"/>
          <w:lang w:val="el-GR"/>
        </w:rPr>
      </w:pPr>
      <w:r w:rsidRPr="003F6BA3">
        <w:rPr>
          <w:rFonts w:ascii="Tahoma" w:hAnsi="Tahoma" w:cs="Tahoma"/>
          <w:szCs w:val="22"/>
          <w:lang w:val="el-GR"/>
        </w:rPr>
        <w:t xml:space="preserve">Πιο συγκεκριμένα, η δράση περιλαμβάνει </w:t>
      </w:r>
      <w:r w:rsidR="00E03800" w:rsidRPr="003F6BA3">
        <w:rPr>
          <w:rFonts w:ascii="Tahoma" w:hAnsi="Tahoma" w:cs="Tahoma"/>
          <w:szCs w:val="22"/>
          <w:lang w:val="el-GR"/>
        </w:rPr>
        <w:t>έ</w:t>
      </w:r>
      <w:r w:rsidRPr="003F6BA3">
        <w:rPr>
          <w:rFonts w:ascii="Tahoma" w:hAnsi="Tahoma" w:cs="Tahoma"/>
          <w:szCs w:val="22"/>
          <w:lang w:val="el-GR"/>
        </w:rPr>
        <w:t>ρευνες τις οποίες υποχρεούται να υλοποιήσει ο Ανάδοχος και των οποίων το περιεχόμενο θα διαμορφωθεί σε συνεργασία με την Αναθέτουσα Αρχή, ώστε να καλύπτουν τις τρέχουσες ανάγκες ή/και απαιτήσεις αυτής.</w:t>
      </w:r>
    </w:p>
    <w:p w14:paraId="5160AD64" w14:textId="77777777" w:rsidR="00210065" w:rsidRPr="003F6BA3" w:rsidRDefault="00210065" w:rsidP="00210065">
      <w:pPr>
        <w:autoSpaceDE w:val="0"/>
        <w:spacing w:before="120"/>
        <w:rPr>
          <w:rFonts w:ascii="Tahoma" w:eastAsia="SimSun" w:hAnsi="Tahoma" w:cs="Tahoma"/>
          <w:szCs w:val="22"/>
          <w:lang w:val="el-GR"/>
        </w:rPr>
      </w:pPr>
    </w:p>
    <w:p w14:paraId="04E8BA09" w14:textId="3218D152" w:rsidR="00210065" w:rsidRPr="004F1F36" w:rsidRDefault="00210065" w:rsidP="004F1F36">
      <w:pPr>
        <w:pStyle w:val="20"/>
        <w:numPr>
          <w:ilvl w:val="0"/>
          <w:numId w:val="27"/>
        </w:numPr>
        <w:rPr>
          <w:rFonts w:eastAsia="SimSun"/>
          <w:lang w:val="el-GR"/>
        </w:rPr>
      </w:pPr>
      <w:bookmarkStart w:id="214" w:name="_Τρόπος_υλοποίησης_των"/>
      <w:bookmarkStart w:id="215" w:name="_Toc212198627"/>
      <w:bookmarkStart w:id="216" w:name="_Toc213845712"/>
      <w:bookmarkStart w:id="217" w:name="_Toc223534699"/>
      <w:bookmarkEnd w:id="214"/>
      <w:r w:rsidRPr="004F1F36">
        <w:rPr>
          <w:rFonts w:eastAsia="SimSun"/>
          <w:lang w:val="el-GR"/>
        </w:rPr>
        <w:t>Τρόπος υλοποίησης των ανωτέρω δράσεων επικοινωνίας</w:t>
      </w:r>
      <w:bookmarkEnd w:id="215"/>
      <w:bookmarkEnd w:id="216"/>
      <w:bookmarkEnd w:id="217"/>
      <w:r w:rsidRPr="004F1F36">
        <w:rPr>
          <w:rFonts w:eastAsia="SimSun"/>
          <w:lang w:val="el-GR"/>
        </w:rPr>
        <w:t xml:space="preserve"> </w:t>
      </w:r>
    </w:p>
    <w:p w14:paraId="6F35A38A" w14:textId="6EA4250F" w:rsidR="00210065" w:rsidRPr="003F6BA3" w:rsidRDefault="00210065" w:rsidP="00210065">
      <w:pPr>
        <w:widowControl w:val="0"/>
        <w:suppressAutoHyphens w:val="0"/>
        <w:autoSpaceDE w:val="0"/>
        <w:autoSpaceDN w:val="0"/>
        <w:spacing w:after="0"/>
        <w:rPr>
          <w:rFonts w:ascii="Tahoma" w:eastAsia="Calibri" w:hAnsi="Tahoma" w:cs="Tahoma"/>
          <w:szCs w:val="22"/>
          <w:lang w:val="el-GR" w:eastAsia="en-US"/>
        </w:rPr>
      </w:pPr>
      <w:r w:rsidRPr="003F6BA3">
        <w:rPr>
          <w:rFonts w:ascii="Tahoma" w:eastAsia="SimSun" w:hAnsi="Tahoma" w:cs="Tahoma"/>
          <w:szCs w:val="22"/>
          <w:lang w:val="el-GR"/>
        </w:rPr>
        <w:t xml:space="preserve">Στο πλαίσιο υλοποίησης των δράσεων </w:t>
      </w:r>
      <w:r w:rsidRPr="003F6BA3">
        <w:rPr>
          <w:rFonts w:ascii="Tahoma" w:hAnsi="Tahoma" w:cs="Tahoma"/>
          <w:b/>
          <w:color w:val="002060"/>
          <w:szCs w:val="22"/>
          <w:lang w:val="el-GR"/>
        </w:rPr>
        <w:t>2.1</w:t>
      </w:r>
      <w:r w:rsidRPr="003F6BA3">
        <w:rPr>
          <w:rFonts w:ascii="Tahoma" w:eastAsia="SimSun" w:hAnsi="Tahoma" w:cs="Tahoma"/>
          <w:szCs w:val="22"/>
          <w:lang w:val="el-GR"/>
        </w:rPr>
        <w:t xml:space="preserve">, </w:t>
      </w:r>
      <w:r w:rsidRPr="003F6BA3">
        <w:rPr>
          <w:rFonts w:ascii="Tahoma" w:hAnsi="Tahoma" w:cs="Tahoma"/>
          <w:b/>
          <w:color w:val="002060"/>
          <w:szCs w:val="22"/>
          <w:lang w:val="el-GR"/>
        </w:rPr>
        <w:t>2.2</w:t>
      </w:r>
      <w:r w:rsidRPr="003F6BA3">
        <w:rPr>
          <w:rFonts w:ascii="Tahoma" w:eastAsia="SimSun" w:hAnsi="Tahoma" w:cs="Tahoma"/>
          <w:szCs w:val="22"/>
          <w:lang w:val="el-GR"/>
        </w:rPr>
        <w:t xml:space="preserve"> και </w:t>
      </w:r>
      <w:r w:rsidRPr="003F6BA3">
        <w:rPr>
          <w:rFonts w:ascii="Tahoma" w:hAnsi="Tahoma" w:cs="Tahoma"/>
          <w:b/>
          <w:color w:val="002060"/>
          <w:szCs w:val="22"/>
          <w:lang w:val="el-GR"/>
        </w:rPr>
        <w:t xml:space="preserve">2.4 </w:t>
      </w:r>
      <w:r w:rsidRPr="003F6BA3">
        <w:rPr>
          <w:rFonts w:ascii="Tahoma" w:eastAsia="SimSun" w:hAnsi="Tahoma" w:cs="Tahoma"/>
          <w:szCs w:val="22"/>
          <w:lang w:val="el-GR"/>
        </w:rPr>
        <w:t>ο</w:t>
      </w:r>
      <w:r w:rsidRPr="003F6BA3">
        <w:rPr>
          <w:rFonts w:ascii="Tahoma" w:eastAsia="Calibri" w:hAnsi="Tahoma" w:cs="Tahoma"/>
          <w:szCs w:val="22"/>
          <w:lang w:val="el-GR" w:eastAsia="en-US"/>
        </w:rPr>
        <w:t xml:space="preserve"> Ανάδοχος θα υποβάλει αναλυτική πρόταση υλοποίησης η οποία θα περιλαμβάνει, ενδεικτικά, πληροφορίες για το εκτιμώμενο κόστος υλοποίησης, το περιεχόμενο, το χρόνο, το κοινό – στόχο, τις προδιαγραφές, τον τόπο και τον τρόπο υλοποίησης, καθώς και την αναμενόμενη αποτελεσματικότητα της προτεινόμενης ενέργειας μετρούμενη με </w:t>
      </w:r>
      <w:proofErr w:type="spellStart"/>
      <w:r w:rsidRPr="003F6BA3">
        <w:rPr>
          <w:rFonts w:ascii="Tahoma" w:eastAsia="Calibri" w:hAnsi="Tahoma" w:cs="Tahoma"/>
          <w:szCs w:val="22"/>
          <w:lang w:val="el-GR" w:eastAsia="en-US"/>
        </w:rPr>
        <w:t>ποσοτικοποιημένα</w:t>
      </w:r>
      <w:proofErr w:type="spellEnd"/>
      <w:r w:rsidRPr="003F6BA3">
        <w:rPr>
          <w:rFonts w:ascii="Tahoma" w:eastAsia="Calibri" w:hAnsi="Tahoma" w:cs="Tahoma"/>
          <w:szCs w:val="22"/>
          <w:lang w:val="el-GR" w:eastAsia="en-US"/>
        </w:rPr>
        <w:t xml:space="preserve"> κριτήρια, εφόσον εφαρμόζεται. Για κάθε αναλυτική πρόταση υλοποίησης ο Ανάδοχος θα προβαίνει στην υλοποίησ</w:t>
      </w:r>
      <w:r w:rsidR="00354ECF" w:rsidRPr="003F6BA3">
        <w:rPr>
          <w:rFonts w:ascii="Tahoma" w:eastAsia="Calibri" w:hAnsi="Tahoma" w:cs="Tahoma"/>
          <w:szCs w:val="22"/>
          <w:lang w:val="el-GR" w:eastAsia="en-US"/>
        </w:rPr>
        <w:t>ή</w:t>
      </w:r>
      <w:r w:rsidRPr="003F6BA3">
        <w:rPr>
          <w:rFonts w:ascii="Tahoma" w:eastAsia="Calibri" w:hAnsi="Tahoma" w:cs="Tahoma"/>
          <w:szCs w:val="22"/>
          <w:lang w:val="el-GR" w:eastAsia="en-US"/>
        </w:rPr>
        <w:t xml:space="preserve"> της κατόπιν έγκρισης από την Αναθέτουσα Αρχή.</w:t>
      </w:r>
    </w:p>
    <w:p w14:paraId="77CFCEC7" w14:textId="77777777" w:rsidR="00210065" w:rsidRPr="003F6BA3" w:rsidRDefault="00210065" w:rsidP="00AD642B">
      <w:pPr>
        <w:widowControl w:val="0"/>
        <w:spacing w:after="0"/>
        <w:jc w:val="left"/>
        <w:rPr>
          <w:rFonts w:ascii="Tahoma" w:eastAsia="SimSun" w:hAnsi="Tahoma" w:cs="Tahoma"/>
          <w:color w:val="000000"/>
          <w:szCs w:val="22"/>
          <w:lang w:val="el-GR" w:bidi="hi-IN"/>
        </w:rPr>
      </w:pPr>
    </w:p>
    <w:p w14:paraId="7A3CACFD" w14:textId="77777777" w:rsidR="00210065" w:rsidRPr="003F6BA3" w:rsidRDefault="00210065" w:rsidP="00AD642B">
      <w:pPr>
        <w:widowControl w:val="0"/>
        <w:spacing w:after="0"/>
        <w:jc w:val="left"/>
        <w:rPr>
          <w:rFonts w:ascii="Tahoma" w:eastAsia="SimSun" w:hAnsi="Tahoma" w:cs="Tahoma"/>
          <w:color w:val="000000"/>
          <w:szCs w:val="22"/>
          <w:lang w:val="el-GR" w:bidi="hi-IN"/>
        </w:rPr>
      </w:pPr>
    </w:p>
    <w:p w14:paraId="04C55A21" w14:textId="4BA2454D" w:rsidR="00AD642B" w:rsidRPr="004F1F36" w:rsidRDefault="000A0DAE" w:rsidP="004F1F36">
      <w:pPr>
        <w:pStyle w:val="20"/>
        <w:numPr>
          <w:ilvl w:val="0"/>
          <w:numId w:val="27"/>
        </w:numPr>
        <w:rPr>
          <w:rFonts w:eastAsia="SimSun"/>
          <w:lang w:val="el-GR"/>
        </w:rPr>
      </w:pPr>
      <w:bookmarkStart w:id="218" w:name="_Παραδοτέα_–_Τρόπος"/>
      <w:bookmarkStart w:id="219" w:name="_Toc223534700"/>
      <w:bookmarkEnd w:id="218"/>
      <w:r w:rsidRPr="004F1F36">
        <w:rPr>
          <w:rFonts w:eastAsia="SimSun"/>
          <w:lang w:val="el-GR"/>
        </w:rPr>
        <w:t>Παραδοτέα – Τρόπος πληρωμής - Χρονοδιάγραμμα</w:t>
      </w:r>
      <w:bookmarkEnd w:id="219"/>
      <w:r w:rsidRPr="004F1F36">
        <w:rPr>
          <w:rFonts w:eastAsia="SimSun"/>
          <w:lang w:val="el-GR"/>
        </w:rPr>
        <w:t xml:space="preserve"> </w:t>
      </w:r>
    </w:p>
    <w:p w14:paraId="221F4CFA" w14:textId="77777777" w:rsidR="00210065" w:rsidRPr="003F6BA3" w:rsidRDefault="00210065" w:rsidP="00210065">
      <w:pPr>
        <w:suppressAutoHyphens w:val="0"/>
        <w:autoSpaceDE w:val="0"/>
        <w:autoSpaceDN w:val="0"/>
        <w:spacing w:before="120" w:after="0"/>
        <w:rPr>
          <w:rFonts w:ascii="Tahoma" w:eastAsia="Calibri" w:hAnsi="Tahoma" w:cs="Tahoma"/>
          <w:szCs w:val="22"/>
          <w:lang w:val="el-GR" w:eastAsia="en-US"/>
        </w:rPr>
      </w:pPr>
      <w:r w:rsidRPr="003F6BA3">
        <w:rPr>
          <w:rFonts w:ascii="Tahoma" w:eastAsia="Calibri" w:hAnsi="Tahoma" w:cs="Tahoma"/>
          <w:szCs w:val="22"/>
          <w:lang w:val="el-GR" w:eastAsia="en-US"/>
        </w:rPr>
        <w:t>Με τη λήξη της περιόδου αναφοράς και συγκεκριμένα μέχρι την δέκατη ημέρα του επόμενου μήνα, ο Ανάδοχος υποβάλει στην Αναθέτουσα Αρχή τον απολογισμό των εργασιών που εκτελέστηκαν ως ακολούθως:</w:t>
      </w:r>
    </w:p>
    <w:p w14:paraId="25D8D403" w14:textId="77777777" w:rsidR="00D41FD6" w:rsidRPr="003F6BA3" w:rsidRDefault="00D41FD6">
      <w:pPr>
        <w:pStyle w:val="normalwithoutspacing"/>
        <w:rPr>
          <w:rFonts w:ascii="Tahoma" w:hAnsi="Tahoma" w:cs="Tahoma"/>
          <w:szCs w:val="22"/>
        </w:rPr>
      </w:pPr>
    </w:p>
    <w:tbl>
      <w:tblPr>
        <w:tblW w:w="10060" w:type="dxa"/>
        <w:jc w:val="center"/>
        <w:tblLayout w:type="fixed"/>
        <w:tblLook w:val="04A0" w:firstRow="1" w:lastRow="0" w:firstColumn="1" w:lastColumn="0" w:noHBand="0" w:noVBand="1"/>
      </w:tblPr>
      <w:tblGrid>
        <w:gridCol w:w="645"/>
        <w:gridCol w:w="2780"/>
        <w:gridCol w:w="2240"/>
        <w:gridCol w:w="2410"/>
        <w:gridCol w:w="1985"/>
      </w:tblGrid>
      <w:tr w:rsidR="00B073D7" w:rsidRPr="003F6BA3" w14:paraId="106D81F0" w14:textId="77777777" w:rsidTr="00C05C9B">
        <w:trPr>
          <w:trHeight w:val="520"/>
          <w:tblHeader/>
          <w:jc w:val="center"/>
        </w:trPr>
        <w:tc>
          <w:tcPr>
            <w:tcW w:w="645"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0A4A2B9E"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Α/Α</w:t>
            </w:r>
          </w:p>
        </w:tc>
        <w:tc>
          <w:tcPr>
            <w:tcW w:w="2780" w:type="dxa"/>
            <w:tcBorders>
              <w:top w:val="single" w:sz="4" w:space="0" w:color="auto"/>
              <w:left w:val="nil"/>
              <w:bottom w:val="single" w:sz="4" w:space="0" w:color="auto"/>
              <w:right w:val="single" w:sz="4" w:space="0" w:color="auto"/>
            </w:tcBorders>
            <w:shd w:val="clear" w:color="000000" w:fill="B4C6E7"/>
            <w:vAlign w:val="center"/>
            <w:hideMark/>
          </w:tcPr>
          <w:p w14:paraId="5A780C89"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 xml:space="preserve">ΠΕΡΙΓΡΑΦΗ ΥΠΟΔΡΑΣΕΩΝ </w:t>
            </w:r>
          </w:p>
        </w:tc>
        <w:tc>
          <w:tcPr>
            <w:tcW w:w="2240" w:type="dxa"/>
            <w:tcBorders>
              <w:top w:val="single" w:sz="4" w:space="0" w:color="auto"/>
              <w:left w:val="nil"/>
              <w:bottom w:val="single" w:sz="4" w:space="0" w:color="auto"/>
              <w:right w:val="single" w:sz="4" w:space="0" w:color="auto"/>
            </w:tcBorders>
            <w:shd w:val="clear" w:color="000000" w:fill="B4C6E7"/>
            <w:vAlign w:val="center"/>
            <w:hideMark/>
          </w:tcPr>
          <w:p w14:paraId="4A85D031"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ΠΑΡΑΔΟΤΕΑ</w:t>
            </w:r>
          </w:p>
        </w:tc>
        <w:tc>
          <w:tcPr>
            <w:tcW w:w="2410" w:type="dxa"/>
            <w:tcBorders>
              <w:top w:val="single" w:sz="4" w:space="0" w:color="auto"/>
              <w:left w:val="nil"/>
              <w:bottom w:val="single" w:sz="4" w:space="0" w:color="auto"/>
              <w:right w:val="single" w:sz="4" w:space="0" w:color="auto"/>
            </w:tcBorders>
            <w:shd w:val="clear" w:color="000000" w:fill="B4C6E7"/>
            <w:vAlign w:val="center"/>
            <w:hideMark/>
          </w:tcPr>
          <w:p w14:paraId="0A90BB46"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ΧΡΟΝΟΔΙΑΓΡΑΜΜΑ</w:t>
            </w:r>
          </w:p>
        </w:tc>
        <w:tc>
          <w:tcPr>
            <w:tcW w:w="1985" w:type="dxa"/>
            <w:tcBorders>
              <w:top w:val="single" w:sz="4" w:space="0" w:color="auto"/>
              <w:left w:val="nil"/>
              <w:bottom w:val="single" w:sz="4" w:space="0" w:color="auto"/>
              <w:right w:val="single" w:sz="4" w:space="0" w:color="auto"/>
            </w:tcBorders>
            <w:shd w:val="clear" w:color="000000" w:fill="B4C6E7"/>
            <w:vAlign w:val="center"/>
            <w:hideMark/>
          </w:tcPr>
          <w:p w14:paraId="6D6D2D3D" w14:textId="70003F9F" w:rsidR="00A82DAF" w:rsidRPr="003F6BA3" w:rsidRDefault="00890012"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l-GR" w:eastAsia="en-US" w:bidi="he-IL"/>
              </w:rPr>
              <w:t xml:space="preserve">ΕΝΔΕΙΚΤΙΚΟΣ </w:t>
            </w:r>
            <w:r w:rsidR="00A82DAF" w:rsidRPr="003F6BA3">
              <w:rPr>
                <w:rFonts w:ascii="Tahoma" w:hAnsi="Tahoma" w:cs="Tahoma"/>
                <w:b/>
                <w:bCs/>
                <w:color w:val="000000"/>
                <w:szCs w:val="22"/>
                <w:lang w:val="en-US" w:eastAsia="en-US" w:bidi="he-IL"/>
              </w:rPr>
              <w:t>ΤΡΟΠΟΣ ΠΛΗΡΩΜΗΣ</w:t>
            </w:r>
          </w:p>
        </w:tc>
      </w:tr>
      <w:tr w:rsidR="00C05C9B" w:rsidRPr="00A25E88" w14:paraId="2B1772C9" w14:textId="77777777" w:rsidTr="00C05C9B">
        <w:trPr>
          <w:trHeight w:val="550"/>
          <w:jc w:val="center"/>
        </w:trPr>
        <w:tc>
          <w:tcPr>
            <w:tcW w:w="645" w:type="dxa"/>
            <w:vMerge w:val="restart"/>
            <w:tcBorders>
              <w:top w:val="nil"/>
              <w:left w:val="single" w:sz="4" w:space="0" w:color="auto"/>
              <w:bottom w:val="single" w:sz="4" w:space="0" w:color="auto"/>
              <w:right w:val="single" w:sz="4" w:space="0" w:color="auto"/>
            </w:tcBorders>
            <w:noWrap/>
            <w:vAlign w:val="center"/>
            <w:hideMark/>
          </w:tcPr>
          <w:p w14:paraId="541E8291"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1</w:t>
            </w:r>
          </w:p>
        </w:tc>
        <w:tc>
          <w:tcPr>
            <w:tcW w:w="9415" w:type="dxa"/>
            <w:gridSpan w:val="4"/>
            <w:tcBorders>
              <w:top w:val="single" w:sz="4" w:space="0" w:color="auto"/>
              <w:left w:val="nil"/>
              <w:bottom w:val="single" w:sz="4" w:space="0" w:color="auto"/>
              <w:right w:val="single" w:sz="4" w:space="0" w:color="auto"/>
            </w:tcBorders>
            <w:shd w:val="clear" w:color="000000" w:fill="BFBFBF"/>
            <w:vAlign w:val="center"/>
            <w:hideMark/>
          </w:tcPr>
          <w:p w14:paraId="3183DF3A"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r w:rsidRPr="003F6BA3">
              <w:rPr>
                <w:rFonts w:ascii="Tahoma" w:hAnsi="Tahoma" w:cs="Tahoma"/>
                <w:b/>
                <w:bCs/>
                <w:color w:val="000000"/>
                <w:szCs w:val="22"/>
                <w:lang w:val="el-GR" w:eastAsia="en-US" w:bidi="he-IL"/>
              </w:rPr>
              <w:t>Προσδιορισμός της Επικοινωνιακής Στρατηγικής και Υποστήριξη της Αναθέτουσας Αρχής κατά την εφαρμογή του Σχεδίου Δράσεων Επικοινωνίας</w:t>
            </w:r>
          </w:p>
        </w:tc>
      </w:tr>
      <w:tr w:rsidR="00A82DAF" w:rsidRPr="00A25E88" w14:paraId="5F227C16" w14:textId="77777777" w:rsidTr="00C05C9B">
        <w:trPr>
          <w:trHeight w:val="760"/>
          <w:jc w:val="center"/>
        </w:trPr>
        <w:tc>
          <w:tcPr>
            <w:tcW w:w="645" w:type="dxa"/>
            <w:vMerge/>
            <w:tcBorders>
              <w:top w:val="nil"/>
              <w:left w:val="single" w:sz="4" w:space="0" w:color="auto"/>
              <w:bottom w:val="single" w:sz="4" w:space="0" w:color="auto"/>
              <w:right w:val="single" w:sz="4" w:space="0" w:color="auto"/>
            </w:tcBorders>
            <w:vAlign w:val="center"/>
            <w:hideMark/>
          </w:tcPr>
          <w:p w14:paraId="3D9B6422"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p>
        </w:tc>
        <w:tc>
          <w:tcPr>
            <w:tcW w:w="2780" w:type="dxa"/>
            <w:tcBorders>
              <w:top w:val="nil"/>
              <w:left w:val="nil"/>
              <w:bottom w:val="single" w:sz="4" w:space="0" w:color="auto"/>
              <w:right w:val="single" w:sz="4" w:space="0" w:color="auto"/>
            </w:tcBorders>
            <w:vAlign w:val="center"/>
            <w:hideMark/>
          </w:tcPr>
          <w:p w14:paraId="0D5D4166"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 xml:space="preserve">Προσδιορισμός επικοινωνιακής στρατηγικής, εξειδίκευση του Σχεδίου Δράσεων Επικοινωνίας </w:t>
            </w:r>
          </w:p>
        </w:tc>
        <w:tc>
          <w:tcPr>
            <w:tcW w:w="2240" w:type="dxa"/>
            <w:tcBorders>
              <w:top w:val="nil"/>
              <w:left w:val="nil"/>
              <w:bottom w:val="single" w:sz="4" w:space="0" w:color="auto"/>
              <w:right w:val="single" w:sz="4" w:space="0" w:color="auto"/>
            </w:tcBorders>
            <w:vAlign w:val="center"/>
            <w:hideMark/>
          </w:tcPr>
          <w:p w14:paraId="4DA29FC0"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Π1.1: Επικοινωνιακή στρατηγική και Σχέδιο Δράσεων Επικοινωνίας</w:t>
            </w:r>
          </w:p>
        </w:tc>
        <w:tc>
          <w:tcPr>
            <w:tcW w:w="2410" w:type="dxa"/>
            <w:tcBorders>
              <w:top w:val="nil"/>
              <w:left w:val="nil"/>
              <w:bottom w:val="single" w:sz="4" w:space="0" w:color="auto"/>
              <w:right w:val="single" w:sz="4" w:space="0" w:color="auto"/>
            </w:tcBorders>
            <w:vAlign w:val="center"/>
            <w:hideMark/>
          </w:tcPr>
          <w:p w14:paraId="72D75D57" w14:textId="526CA68F"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 xml:space="preserve">Εντός </w:t>
            </w:r>
            <w:r w:rsidR="00F55778">
              <w:rPr>
                <w:rFonts w:ascii="Tahoma" w:hAnsi="Tahoma" w:cs="Tahoma"/>
                <w:color w:val="000000"/>
                <w:szCs w:val="22"/>
                <w:lang w:val="el-GR" w:eastAsia="en-US" w:bidi="he-IL"/>
              </w:rPr>
              <w:t>15</w:t>
            </w:r>
            <w:r w:rsidR="00F55778" w:rsidRPr="003F6BA3">
              <w:rPr>
                <w:rFonts w:ascii="Tahoma" w:hAnsi="Tahoma" w:cs="Tahoma"/>
                <w:color w:val="000000"/>
                <w:szCs w:val="22"/>
                <w:lang w:val="el-GR" w:eastAsia="en-US" w:bidi="he-IL"/>
              </w:rPr>
              <w:t xml:space="preserve"> </w:t>
            </w:r>
            <w:r w:rsidRPr="003F6BA3">
              <w:rPr>
                <w:rFonts w:ascii="Tahoma" w:hAnsi="Tahoma" w:cs="Tahoma"/>
                <w:color w:val="000000"/>
                <w:szCs w:val="22"/>
                <w:lang w:val="el-GR" w:eastAsia="en-US" w:bidi="he-IL"/>
              </w:rPr>
              <w:t>ημερών από την υπογραφή της σύμβασης</w:t>
            </w:r>
          </w:p>
        </w:tc>
        <w:tc>
          <w:tcPr>
            <w:tcW w:w="1985" w:type="dxa"/>
            <w:tcBorders>
              <w:top w:val="nil"/>
              <w:left w:val="nil"/>
              <w:bottom w:val="single" w:sz="4" w:space="0" w:color="auto"/>
              <w:right w:val="single" w:sz="4" w:space="0" w:color="auto"/>
            </w:tcBorders>
            <w:vAlign w:val="center"/>
            <w:hideMark/>
          </w:tcPr>
          <w:p w14:paraId="4B24D594"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παραδοτέου</w:t>
            </w:r>
          </w:p>
        </w:tc>
      </w:tr>
      <w:tr w:rsidR="00A82DAF" w:rsidRPr="003F6BA3" w14:paraId="4A7F23C1" w14:textId="77777777" w:rsidTr="00C05C9B">
        <w:trPr>
          <w:trHeight w:val="720"/>
          <w:jc w:val="center"/>
        </w:trPr>
        <w:tc>
          <w:tcPr>
            <w:tcW w:w="645" w:type="dxa"/>
            <w:vMerge/>
            <w:tcBorders>
              <w:top w:val="nil"/>
              <w:left w:val="single" w:sz="4" w:space="0" w:color="auto"/>
              <w:bottom w:val="single" w:sz="4" w:space="0" w:color="auto"/>
              <w:right w:val="single" w:sz="4" w:space="0" w:color="auto"/>
            </w:tcBorders>
            <w:vAlign w:val="center"/>
            <w:hideMark/>
          </w:tcPr>
          <w:p w14:paraId="48FF325B"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p>
        </w:tc>
        <w:tc>
          <w:tcPr>
            <w:tcW w:w="2780" w:type="dxa"/>
            <w:tcBorders>
              <w:top w:val="nil"/>
              <w:left w:val="nil"/>
              <w:bottom w:val="single" w:sz="4" w:space="0" w:color="auto"/>
              <w:right w:val="single" w:sz="4" w:space="0" w:color="auto"/>
            </w:tcBorders>
            <w:vAlign w:val="center"/>
            <w:hideMark/>
          </w:tcPr>
          <w:p w14:paraId="013BA926"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Υποστήριξη της Αναθέτουσας κατά την εφαρμογή του Σχεδίου Δράσεων Επικοινωνίας και των ενημερωτικών ενεργειών</w:t>
            </w:r>
          </w:p>
        </w:tc>
        <w:tc>
          <w:tcPr>
            <w:tcW w:w="2240" w:type="dxa"/>
            <w:tcBorders>
              <w:top w:val="nil"/>
              <w:left w:val="nil"/>
              <w:bottom w:val="single" w:sz="4" w:space="0" w:color="auto"/>
              <w:right w:val="single" w:sz="4" w:space="0" w:color="auto"/>
            </w:tcBorders>
            <w:vAlign w:val="center"/>
            <w:hideMark/>
          </w:tcPr>
          <w:p w14:paraId="68D4D358"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Π1.2: Διμηνιαίες Εκθέσεις Αναφοράς για τις υπηρεσίες υποστήριξη της Αναθέτουσας</w:t>
            </w:r>
          </w:p>
        </w:tc>
        <w:tc>
          <w:tcPr>
            <w:tcW w:w="2410" w:type="dxa"/>
            <w:tcBorders>
              <w:top w:val="nil"/>
              <w:left w:val="nil"/>
              <w:bottom w:val="single" w:sz="4" w:space="0" w:color="auto"/>
              <w:right w:val="single" w:sz="4" w:space="0" w:color="auto"/>
            </w:tcBorders>
            <w:vAlign w:val="center"/>
            <w:hideMark/>
          </w:tcPr>
          <w:p w14:paraId="47BCCE2E" w14:textId="77777777" w:rsidR="00A82DAF" w:rsidRPr="003F6BA3" w:rsidRDefault="00A82DAF" w:rsidP="00E93386">
            <w:pPr>
              <w:suppressAutoHyphens w:val="0"/>
              <w:spacing w:after="0"/>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Στο</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τέλος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κάθε</w:t>
            </w:r>
            <w:proofErr w:type="spellEnd"/>
            <w:r w:rsidRPr="003F6BA3">
              <w:rPr>
                <w:rFonts w:ascii="Tahoma" w:hAnsi="Tahoma" w:cs="Tahoma"/>
                <w:color w:val="000000"/>
                <w:szCs w:val="22"/>
                <w:lang w:val="en-US" w:eastAsia="en-US" w:bidi="he-IL"/>
              </w:rPr>
              <w:t xml:space="preserve"> 2μηνου</w:t>
            </w:r>
          </w:p>
        </w:tc>
        <w:tc>
          <w:tcPr>
            <w:tcW w:w="1985" w:type="dxa"/>
            <w:tcBorders>
              <w:top w:val="nil"/>
              <w:left w:val="nil"/>
              <w:bottom w:val="single" w:sz="4" w:space="0" w:color="auto"/>
              <w:right w:val="single" w:sz="4" w:space="0" w:color="auto"/>
            </w:tcBorders>
            <w:vAlign w:val="center"/>
            <w:hideMark/>
          </w:tcPr>
          <w:p w14:paraId="313E9FA4" w14:textId="2D3E933E" w:rsidR="00A82DAF" w:rsidRPr="003F6BA3" w:rsidRDefault="00F55778" w:rsidP="00E93386">
            <w:pPr>
              <w:suppressAutoHyphens w:val="0"/>
              <w:spacing w:after="0"/>
              <w:rPr>
                <w:rFonts w:ascii="Tahoma" w:hAnsi="Tahoma" w:cs="Tahoma"/>
                <w:color w:val="000000"/>
                <w:szCs w:val="22"/>
                <w:lang w:val="en-US" w:eastAsia="en-US" w:bidi="he-IL"/>
              </w:rPr>
            </w:pPr>
            <w:r>
              <w:rPr>
                <w:rFonts w:ascii="Tahoma" w:hAnsi="Tahoma" w:cs="Tahoma"/>
                <w:color w:val="000000"/>
                <w:szCs w:val="22"/>
                <w:lang w:val="el-GR" w:eastAsia="en-US" w:bidi="he-IL"/>
              </w:rPr>
              <w:t>Δύο</w:t>
            </w:r>
            <w:r w:rsidRPr="00C05C9B">
              <w:rPr>
                <w:rFonts w:ascii="Tahoma" w:hAnsi="Tahoma"/>
                <w:color w:val="000000"/>
                <w:lang w:val="en-US"/>
              </w:rPr>
              <w:t xml:space="preserve"> </w:t>
            </w:r>
            <w:proofErr w:type="spellStart"/>
            <w:r w:rsidR="00A82DAF" w:rsidRPr="00C05C9B">
              <w:rPr>
                <w:rFonts w:ascii="Tahoma" w:hAnsi="Tahoma"/>
                <w:color w:val="000000"/>
                <w:lang w:val="en-US"/>
              </w:rPr>
              <w:t>ισό</w:t>
            </w:r>
            <w:proofErr w:type="spellEnd"/>
            <w:r w:rsidR="00A82DAF" w:rsidRPr="00C05C9B">
              <w:rPr>
                <w:rFonts w:ascii="Tahoma" w:hAnsi="Tahoma"/>
                <w:color w:val="000000"/>
                <w:lang w:val="en-US"/>
              </w:rPr>
              <w:t xml:space="preserve">ποσες </w:t>
            </w:r>
            <w:proofErr w:type="spellStart"/>
            <w:r w:rsidR="00A82DAF" w:rsidRPr="00C05C9B">
              <w:rPr>
                <w:rFonts w:ascii="Tahoma" w:hAnsi="Tahoma"/>
                <w:color w:val="000000"/>
                <w:lang w:val="en-US"/>
              </w:rPr>
              <w:t>δόσεις</w:t>
            </w:r>
            <w:proofErr w:type="spellEnd"/>
          </w:p>
        </w:tc>
      </w:tr>
      <w:tr w:rsidR="00C05C9B" w:rsidRPr="00A25E88" w14:paraId="674CD36C" w14:textId="77777777" w:rsidTr="00C05C9B">
        <w:trPr>
          <w:trHeight w:val="420"/>
          <w:jc w:val="center"/>
        </w:trPr>
        <w:tc>
          <w:tcPr>
            <w:tcW w:w="645" w:type="dxa"/>
            <w:vMerge w:val="restart"/>
            <w:tcBorders>
              <w:top w:val="nil"/>
              <w:left w:val="single" w:sz="4" w:space="0" w:color="auto"/>
              <w:bottom w:val="single" w:sz="4" w:space="0" w:color="auto"/>
              <w:right w:val="single" w:sz="4" w:space="0" w:color="auto"/>
            </w:tcBorders>
            <w:noWrap/>
            <w:vAlign w:val="center"/>
            <w:hideMark/>
          </w:tcPr>
          <w:p w14:paraId="0A8B8067"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2</w:t>
            </w:r>
          </w:p>
        </w:tc>
        <w:tc>
          <w:tcPr>
            <w:tcW w:w="9415" w:type="dxa"/>
            <w:gridSpan w:val="4"/>
            <w:tcBorders>
              <w:top w:val="single" w:sz="4" w:space="0" w:color="auto"/>
              <w:left w:val="nil"/>
              <w:bottom w:val="single" w:sz="4" w:space="0" w:color="auto"/>
              <w:right w:val="single" w:sz="4" w:space="0" w:color="auto"/>
            </w:tcBorders>
            <w:shd w:val="clear" w:color="000000" w:fill="BFBFBF"/>
            <w:vAlign w:val="center"/>
            <w:hideMark/>
          </w:tcPr>
          <w:p w14:paraId="24C9A85E" w14:textId="77777777" w:rsidR="00A82DAF" w:rsidRPr="003F6BA3" w:rsidRDefault="00A82DAF" w:rsidP="00A82DAF">
            <w:pPr>
              <w:suppressAutoHyphens w:val="0"/>
              <w:spacing w:after="0"/>
              <w:jc w:val="left"/>
              <w:rPr>
                <w:rFonts w:ascii="Tahoma" w:hAnsi="Tahoma" w:cs="Tahoma"/>
                <w:b/>
                <w:bCs/>
                <w:szCs w:val="22"/>
                <w:lang w:val="el-GR" w:eastAsia="en-US" w:bidi="he-IL"/>
              </w:rPr>
            </w:pPr>
            <w:r w:rsidRPr="003F6BA3">
              <w:rPr>
                <w:rFonts w:ascii="Tahoma" w:hAnsi="Tahoma" w:cs="Tahoma"/>
                <w:b/>
                <w:bCs/>
                <w:szCs w:val="22"/>
                <w:lang w:val="el-GR" w:eastAsia="en-US" w:bidi="he-IL"/>
              </w:rPr>
              <w:t>Δημιουργικός σχεδιασμός και παραγωγή έντυπου, ηλεκτρονικού και οπτικοακουστικού υλικού</w:t>
            </w:r>
          </w:p>
        </w:tc>
      </w:tr>
      <w:tr w:rsidR="00A82DAF" w:rsidRPr="00A25E88" w14:paraId="1EBA6474" w14:textId="77777777" w:rsidTr="00C05C9B">
        <w:trPr>
          <w:trHeight w:val="961"/>
          <w:jc w:val="center"/>
        </w:trPr>
        <w:tc>
          <w:tcPr>
            <w:tcW w:w="645" w:type="dxa"/>
            <w:vMerge/>
            <w:tcBorders>
              <w:top w:val="nil"/>
              <w:left w:val="single" w:sz="4" w:space="0" w:color="auto"/>
              <w:bottom w:val="single" w:sz="4" w:space="0" w:color="auto"/>
              <w:right w:val="single" w:sz="4" w:space="0" w:color="auto"/>
            </w:tcBorders>
            <w:vAlign w:val="center"/>
            <w:hideMark/>
          </w:tcPr>
          <w:p w14:paraId="0957B5B2"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p>
        </w:tc>
        <w:tc>
          <w:tcPr>
            <w:tcW w:w="2780" w:type="dxa"/>
            <w:tcBorders>
              <w:top w:val="nil"/>
              <w:left w:val="nil"/>
              <w:bottom w:val="single" w:sz="4" w:space="0" w:color="auto"/>
              <w:right w:val="single" w:sz="4" w:space="0" w:color="auto"/>
            </w:tcBorders>
            <w:vAlign w:val="center"/>
            <w:hideMark/>
          </w:tcPr>
          <w:p w14:paraId="04E230E1"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Δημιουργικές προτάσεις &amp; παραγωγή εντύπων &amp; ηλεκτρονικών ενημερωτικών υλικών</w:t>
            </w:r>
          </w:p>
        </w:tc>
        <w:tc>
          <w:tcPr>
            <w:tcW w:w="2240" w:type="dxa"/>
            <w:tcBorders>
              <w:top w:val="nil"/>
              <w:left w:val="nil"/>
              <w:bottom w:val="single" w:sz="4" w:space="0" w:color="auto"/>
              <w:right w:val="single" w:sz="4" w:space="0" w:color="auto"/>
            </w:tcBorders>
            <w:vAlign w:val="center"/>
            <w:hideMark/>
          </w:tcPr>
          <w:p w14:paraId="7479D897"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Π2.1: Διμηνιαίες Απολογιστικές Εκθέσεις που θα περιλαμβάνουν τις δημιουργικές εργασίες και παραγωγές στο διάστημα αναφοράς, εφόσον έχει παραχθεί υλικό</w:t>
            </w:r>
          </w:p>
        </w:tc>
        <w:tc>
          <w:tcPr>
            <w:tcW w:w="2410" w:type="dxa"/>
            <w:tcBorders>
              <w:top w:val="nil"/>
              <w:left w:val="nil"/>
              <w:bottom w:val="single" w:sz="4" w:space="0" w:color="auto"/>
              <w:right w:val="single" w:sz="4" w:space="0" w:color="auto"/>
            </w:tcBorders>
            <w:vAlign w:val="center"/>
            <w:hideMark/>
          </w:tcPr>
          <w:p w14:paraId="0177032F"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Στο τέλος του κάθε 2μηνου (εφόσον έχει παραχθεί υλικό)</w:t>
            </w:r>
          </w:p>
        </w:tc>
        <w:tc>
          <w:tcPr>
            <w:tcW w:w="1985" w:type="dxa"/>
            <w:tcBorders>
              <w:top w:val="nil"/>
              <w:left w:val="nil"/>
              <w:bottom w:val="single" w:sz="4" w:space="0" w:color="auto"/>
              <w:right w:val="single" w:sz="4" w:space="0" w:color="auto"/>
            </w:tcBorders>
            <w:vAlign w:val="center"/>
            <w:hideMark/>
          </w:tcPr>
          <w:p w14:paraId="4DC1CBF5"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κάθε παραδοτέου</w:t>
            </w:r>
          </w:p>
        </w:tc>
      </w:tr>
      <w:tr w:rsidR="00C05C9B" w:rsidRPr="00A25E88" w14:paraId="6048FBED" w14:textId="77777777" w:rsidTr="00C05C9B">
        <w:trPr>
          <w:trHeight w:val="411"/>
          <w:jc w:val="center"/>
        </w:trPr>
        <w:tc>
          <w:tcPr>
            <w:tcW w:w="645" w:type="dxa"/>
            <w:vMerge w:val="restart"/>
            <w:tcBorders>
              <w:top w:val="nil"/>
              <w:left w:val="single" w:sz="4" w:space="0" w:color="auto"/>
              <w:bottom w:val="single" w:sz="4" w:space="0" w:color="auto"/>
              <w:right w:val="single" w:sz="4" w:space="0" w:color="auto"/>
            </w:tcBorders>
            <w:noWrap/>
            <w:vAlign w:val="center"/>
            <w:hideMark/>
          </w:tcPr>
          <w:p w14:paraId="6FAC6B0A"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w:t>
            </w:r>
          </w:p>
        </w:tc>
        <w:tc>
          <w:tcPr>
            <w:tcW w:w="9415" w:type="dxa"/>
            <w:gridSpan w:val="4"/>
            <w:tcBorders>
              <w:top w:val="single" w:sz="4" w:space="0" w:color="auto"/>
              <w:left w:val="nil"/>
              <w:bottom w:val="single" w:sz="4" w:space="0" w:color="auto"/>
              <w:right w:val="single" w:sz="4" w:space="0" w:color="auto"/>
            </w:tcBorders>
            <w:shd w:val="clear" w:color="000000" w:fill="BFBFBF"/>
            <w:vAlign w:val="center"/>
            <w:hideMark/>
          </w:tcPr>
          <w:p w14:paraId="4493419D"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r w:rsidRPr="003F6BA3">
              <w:rPr>
                <w:rFonts w:ascii="Tahoma" w:hAnsi="Tahoma" w:cs="Tahoma"/>
                <w:b/>
                <w:bCs/>
                <w:color w:val="000000"/>
                <w:szCs w:val="22"/>
                <w:lang w:val="el-GR" w:eastAsia="en-US" w:bidi="he-IL"/>
              </w:rPr>
              <w:t>Ενέργειες προβολής και δημοσιότητας σε διαδίκτυο και μέσα κοινωνικής δικτύωσης</w:t>
            </w:r>
          </w:p>
        </w:tc>
      </w:tr>
      <w:tr w:rsidR="00B073D7" w:rsidRPr="00A25E88" w14:paraId="49CA9F4F" w14:textId="77777777" w:rsidTr="00C05C9B">
        <w:trPr>
          <w:trHeight w:val="770"/>
          <w:jc w:val="center"/>
        </w:trPr>
        <w:tc>
          <w:tcPr>
            <w:tcW w:w="645" w:type="dxa"/>
            <w:vMerge/>
            <w:tcBorders>
              <w:top w:val="nil"/>
              <w:left w:val="single" w:sz="4" w:space="0" w:color="auto"/>
              <w:bottom w:val="single" w:sz="4" w:space="0" w:color="auto"/>
              <w:right w:val="single" w:sz="4" w:space="0" w:color="auto"/>
            </w:tcBorders>
            <w:vAlign w:val="center"/>
            <w:hideMark/>
          </w:tcPr>
          <w:p w14:paraId="6AF58F68"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p>
        </w:tc>
        <w:tc>
          <w:tcPr>
            <w:tcW w:w="2780" w:type="dxa"/>
            <w:tcBorders>
              <w:top w:val="nil"/>
              <w:left w:val="nil"/>
              <w:bottom w:val="single" w:sz="4" w:space="0" w:color="auto"/>
              <w:right w:val="single" w:sz="4" w:space="0" w:color="auto"/>
            </w:tcBorders>
            <w:vAlign w:val="center"/>
            <w:hideMark/>
          </w:tcPr>
          <w:p w14:paraId="698B8097"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Σχεδιασμός και διαχείριση διαφημιστικών ενεργειών στο διαδίκτυο και στα μέσα κοινωνικής δικτύωσης</w:t>
            </w:r>
          </w:p>
        </w:tc>
        <w:tc>
          <w:tcPr>
            <w:tcW w:w="2240" w:type="dxa"/>
            <w:vMerge w:val="restart"/>
            <w:tcBorders>
              <w:top w:val="nil"/>
              <w:left w:val="single" w:sz="4" w:space="0" w:color="auto"/>
              <w:bottom w:val="single" w:sz="4" w:space="0" w:color="auto"/>
              <w:right w:val="single" w:sz="4" w:space="0" w:color="auto"/>
            </w:tcBorders>
            <w:vAlign w:val="center"/>
            <w:hideMark/>
          </w:tcPr>
          <w:p w14:paraId="27D10BC8"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Π2.2: Απολογιστική Έκθεση Πλάνου Ψηφιακής Προβολής (</w:t>
            </w:r>
            <w:r w:rsidRPr="003F6BA3">
              <w:rPr>
                <w:rFonts w:ascii="Tahoma" w:hAnsi="Tahoma" w:cs="Tahoma"/>
                <w:color w:val="000000"/>
                <w:szCs w:val="22"/>
                <w:lang w:val="en-US" w:eastAsia="en-US" w:bidi="he-IL"/>
              </w:rPr>
              <w:t>Digital</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Media</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Plan</w:t>
            </w:r>
            <w:r w:rsidRPr="003F6BA3">
              <w:rPr>
                <w:rFonts w:ascii="Tahoma" w:hAnsi="Tahoma" w:cs="Tahoma"/>
                <w:color w:val="000000"/>
                <w:szCs w:val="22"/>
                <w:lang w:val="el-GR" w:eastAsia="en-US" w:bidi="he-IL"/>
              </w:rPr>
              <w:t xml:space="preserve">) που θα περιλαμβάνει το πλάνο ψηφιακής προβολής και τα αποδεικτικά προβολής σε ιστοσελίδες, διαδίκτυο και </w:t>
            </w:r>
            <w:r w:rsidRPr="003F6BA3">
              <w:rPr>
                <w:rFonts w:ascii="Tahoma" w:hAnsi="Tahoma" w:cs="Tahoma"/>
                <w:color w:val="000000"/>
                <w:szCs w:val="22"/>
                <w:lang w:val="en-US" w:eastAsia="en-US" w:bidi="he-IL"/>
              </w:rPr>
              <w:t>social</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media</w:t>
            </w:r>
            <w:r w:rsidRPr="003F6BA3">
              <w:rPr>
                <w:rFonts w:ascii="Tahoma" w:hAnsi="Tahoma" w:cs="Tahoma"/>
                <w:color w:val="000000"/>
                <w:szCs w:val="22"/>
                <w:lang w:val="el-GR" w:eastAsia="en-US" w:bidi="he-IL"/>
              </w:rPr>
              <w:t xml:space="preserve"> ήτοι </w:t>
            </w:r>
            <w:r w:rsidRPr="003F6BA3">
              <w:rPr>
                <w:rFonts w:ascii="Tahoma" w:hAnsi="Tahoma" w:cs="Tahoma"/>
                <w:color w:val="000000"/>
                <w:szCs w:val="22"/>
                <w:lang w:val="en-US" w:eastAsia="en-US" w:bidi="he-IL"/>
              </w:rPr>
              <w:t>screenshots</w:t>
            </w:r>
            <w:r w:rsidRPr="003F6BA3">
              <w:rPr>
                <w:rFonts w:ascii="Tahoma" w:hAnsi="Tahoma" w:cs="Tahoma"/>
                <w:color w:val="000000"/>
                <w:szCs w:val="22"/>
                <w:lang w:val="el-GR" w:eastAsia="en-US" w:bidi="he-IL"/>
              </w:rPr>
              <w:t xml:space="preserve"> διαφημιστικών αναρτήσεων</w:t>
            </w:r>
          </w:p>
        </w:tc>
        <w:tc>
          <w:tcPr>
            <w:tcW w:w="2410" w:type="dxa"/>
            <w:vMerge w:val="restart"/>
            <w:tcBorders>
              <w:top w:val="nil"/>
              <w:left w:val="single" w:sz="4" w:space="0" w:color="auto"/>
              <w:bottom w:val="single" w:sz="4" w:space="0" w:color="auto"/>
              <w:right w:val="single" w:sz="4" w:space="0" w:color="auto"/>
            </w:tcBorders>
            <w:vAlign w:val="center"/>
            <w:hideMark/>
          </w:tcPr>
          <w:p w14:paraId="19BDB2DA"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Στο τέλος του κάθε 2μηνου (εφόσον έχει παραχθεί υλικό)</w:t>
            </w:r>
          </w:p>
        </w:tc>
        <w:tc>
          <w:tcPr>
            <w:tcW w:w="1985" w:type="dxa"/>
            <w:vMerge w:val="restart"/>
            <w:tcBorders>
              <w:top w:val="nil"/>
              <w:left w:val="single" w:sz="4" w:space="0" w:color="auto"/>
              <w:bottom w:val="single" w:sz="4" w:space="0" w:color="auto"/>
              <w:right w:val="single" w:sz="4" w:space="0" w:color="auto"/>
            </w:tcBorders>
            <w:vAlign w:val="center"/>
            <w:hideMark/>
          </w:tcPr>
          <w:p w14:paraId="1D831BB5"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Το 100% του κόστους της εκάστοτε διαφημιστικής καμπάνιας, βάσει των απολογιστικών εκθέσεων</w:t>
            </w:r>
          </w:p>
        </w:tc>
      </w:tr>
      <w:tr w:rsidR="00B073D7" w:rsidRPr="00A25E88" w14:paraId="17832A64" w14:textId="77777777" w:rsidTr="00C05C9B">
        <w:trPr>
          <w:trHeight w:val="1051"/>
          <w:jc w:val="center"/>
        </w:trPr>
        <w:tc>
          <w:tcPr>
            <w:tcW w:w="645" w:type="dxa"/>
            <w:vMerge/>
            <w:tcBorders>
              <w:top w:val="nil"/>
              <w:left w:val="single" w:sz="4" w:space="0" w:color="auto"/>
              <w:bottom w:val="single" w:sz="4" w:space="0" w:color="auto"/>
              <w:right w:val="single" w:sz="4" w:space="0" w:color="auto"/>
            </w:tcBorders>
            <w:vAlign w:val="center"/>
            <w:hideMark/>
          </w:tcPr>
          <w:p w14:paraId="7D4E6825"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p>
        </w:tc>
        <w:tc>
          <w:tcPr>
            <w:tcW w:w="2780" w:type="dxa"/>
            <w:tcBorders>
              <w:top w:val="nil"/>
              <w:left w:val="nil"/>
              <w:bottom w:val="single" w:sz="4" w:space="0" w:color="auto"/>
              <w:right w:val="single" w:sz="4" w:space="0" w:color="auto"/>
            </w:tcBorders>
            <w:vAlign w:val="center"/>
            <w:hideMark/>
          </w:tcPr>
          <w:p w14:paraId="43FE5A76"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Προβολή στο διαδίκτυο και στα μέσα κοινωνικής δικτύωσης</w:t>
            </w:r>
          </w:p>
        </w:tc>
        <w:tc>
          <w:tcPr>
            <w:tcW w:w="2240" w:type="dxa"/>
            <w:vMerge/>
            <w:tcBorders>
              <w:top w:val="nil"/>
              <w:left w:val="single" w:sz="4" w:space="0" w:color="auto"/>
              <w:bottom w:val="single" w:sz="4" w:space="0" w:color="auto"/>
              <w:right w:val="single" w:sz="4" w:space="0" w:color="auto"/>
            </w:tcBorders>
            <w:vAlign w:val="center"/>
            <w:hideMark/>
          </w:tcPr>
          <w:p w14:paraId="0FE146FF" w14:textId="77777777" w:rsidR="00A82DAF" w:rsidRPr="003F6BA3" w:rsidRDefault="00A82DAF" w:rsidP="00A82DAF">
            <w:pPr>
              <w:suppressAutoHyphens w:val="0"/>
              <w:spacing w:after="0"/>
              <w:jc w:val="left"/>
              <w:rPr>
                <w:rFonts w:ascii="Tahoma" w:hAnsi="Tahoma" w:cs="Tahoma"/>
                <w:color w:val="000000"/>
                <w:szCs w:val="22"/>
                <w:lang w:val="el-GR" w:eastAsia="en-US" w:bidi="he-IL"/>
              </w:rPr>
            </w:pPr>
          </w:p>
        </w:tc>
        <w:tc>
          <w:tcPr>
            <w:tcW w:w="2410" w:type="dxa"/>
            <w:vMerge/>
            <w:tcBorders>
              <w:top w:val="nil"/>
              <w:left w:val="single" w:sz="4" w:space="0" w:color="auto"/>
              <w:bottom w:val="single" w:sz="4" w:space="0" w:color="auto"/>
              <w:right w:val="single" w:sz="4" w:space="0" w:color="auto"/>
            </w:tcBorders>
            <w:vAlign w:val="center"/>
            <w:hideMark/>
          </w:tcPr>
          <w:p w14:paraId="506D6E37" w14:textId="77777777" w:rsidR="00A82DAF" w:rsidRPr="003F6BA3" w:rsidRDefault="00A82DAF" w:rsidP="00A82DAF">
            <w:pPr>
              <w:suppressAutoHyphens w:val="0"/>
              <w:spacing w:after="0"/>
              <w:jc w:val="left"/>
              <w:rPr>
                <w:rFonts w:ascii="Tahoma" w:hAnsi="Tahoma" w:cs="Tahoma"/>
                <w:color w:val="000000"/>
                <w:szCs w:val="22"/>
                <w:lang w:val="el-GR" w:eastAsia="en-US" w:bidi="he-IL"/>
              </w:rPr>
            </w:pPr>
          </w:p>
        </w:tc>
        <w:tc>
          <w:tcPr>
            <w:tcW w:w="1985" w:type="dxa"/>
            <w:vMerge/>
            <w:tcBorders>
              <w:top w:val="nil"/>
              <w:left w:val="single" w:sz="4" w:space="0" w:color="auto"/>
              <w:bottom w:val="single" w:sz="4" w:space="0" w:color="auto"/>
              <w:right w:val="single" w:sz="4" w:space="0" w:color="auto"/>
            </w:tcBorders>
            <w:vAlign w:val="center"/>
            <w:hideMark/>
          </w:tcPr>
          <w:p w14:paraId="112A1C0F" w14:textId="77777777" w:rsidR="00A82DAF" w:rsidRPr="003F6BA3" w:rsidRDefault="00A82DAF" w:rsidP="00A82DAF">
            <w:pPr>
              <w:suppressAutoHyphens w:val="0"/>
              <w:spacing w:after="0"/>
              <w:jc w:val="left"/>
              <w:rPr>
                <w:rFonts w:ascii="Tahoma" w:hAnsi="Tahoma" w:cs="Tahoma"/>
                <w:color w:val="000000"/>
                <w:szCs w:val="22"/>
                <w:lang w:val="el-GR" w:eastAsia="en-US" w:bidi="he-IL"/>
              </w:rPr>
            </w:pPr>
          </w:p>
        </w:tc>
      </w:tr>
      <w:tr w:rsidR="00C05C9B" w:rsidRPr="00A25E88" w14:paraId="4DD8ED40" w14:textId="77777777" w:rsidTr="00C05C9B">
        <w:trPr>
          <w:trHeight w:val="370"/>
          <w:jc w:val="center"/>
        </w:trPr>
        <w:tc>
          <w:tcPr>
            <w:tcW w:w="645" w:type="dxa"/>
            <w:vMerge w:val="restart"/>
            <w:tcBorders>
              <w:top w:val="nil"/>
              <w:left w:val="single" w:sz="4" w:space="0" w:color="auto"/>
              <w:bottom w:val="single" w:sz="4" w:space="0" w:color="auto"/>
              <w:right w:val="single" w:sz="4" w:space="0" w:color="auto"/>
            </w:tcBorders>
            <w:noWrap/>
            <w:vAlign w:val="center"/>
            <w:hideMark/>
          </w:tcPr>
          <w:p w14:paraId="1DFE07FC"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4</w:t>
            </w:r>
          </w:p>
        </w:tc>
        <w:tc>
          <w:tcPr>
            <w:tcW w:w="9415" w:type="dxa"/>
            <w:gridSpan w:val="4"/>
            <w:tcBorders>
              <w:top w:val="single" w:sz="4" w:space="0" w:color="auto"/>
              <w:left w:val="nil"/>
              <w:bottom w:val="single" w:sz="4" w:space="0" w:color="auto"/>
              <w:right w:val="single" w:sz="4" w:space="0" w:color="auto"/>
            </w:tcBorders>
            <w:shd w:val="clear" w:color="000000" w:fill="BFBFBF"/>
            <w:vAlign w:val="center"/>
            <w:hideMark/>
          </w:tcPr>
          <w:p w14:paraId="3585173A"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r w:rsidRPr="003F6BA3">
              <w:rPr>
                <w:rFonts w:ascii="Tahoma" w:hAnsi="Tahoma" w:cs="Tahoma"/>
                <w:b/>
                <w:bCs/>
                <w:color w:val="000000"/>
                <w:szCs w:val="22"/>
                <w:lang w:val="el-GR" w:eastAsia="en-US" w:bidi="he-IL"/>
              </w:rPr>
              <w:t>Δημιουργία και διαχείριση ιστοσελίδας (</w:t>
            </w:r>
            <w:r w:rsidRPr="003F6BA3">
              <w:rPr>
                <w:rFonts w:ascii="Tahoma" w:hAnsi="Tahoma" w:cs="Tahoma"/>
                <w:b/>
                <w:bCs/>
                <w:color w:val="000000"/>
                <w:szCs w:val="22"/>
                <w:lang w:val="en-US" w:eastAsia="en-US" w:bidi="he-IL"/>
              </w:rPr>
              <w:t>Microsite</w:t>
            </w:r>
            <w:r w:rsidRPr="003F6BA3">
              <w:rPr>
                <w:rFonts w:ascii="Tahoma" w:hAnsi="Tahoma" w:cs="Tahoma"/>
                <w:b/>
                <w:bCs/>
                <w:color w:val="000000"/>
                <w:szCs w:val="22"/>
                <w:lang w:val="el-GR" w:eastAsia="en-US" w:bidi="he-IL"/>
              </w:rPr>
              <w:t>)</w:t>
            </w:r>
          </w:p>
        </w:tc>
      </w:tr>
      <w:tr w:rsidR="00A82DAF" w:rsidRPr="003F6BA3" w14:paraId="3CD03B02" w14:textId="77777777" w:rsidTr="00C05C9B">
        <w:trPr>
          <w:trHeight w:val="578"/>
          <w:jc w:val="center"/>
        </w:trPr>
        <w:tc>
          <w:tcPr>
            <w:tcW w:w="645" w:type="dxa"/>
            <w:vMerge/>
            <w:tcBorders>
              <w:top w:val="nil"/>
              <w:left w:val="single" w:sz="4" w:space="0" w:color="auto"/>
              <w:bottom w:val="single" w:sz="4" w:space="0" w:color="auto"/>
              <w:right w:val="single" w:sz="4" w:space="0" w:color="auto"/>
            </w:tcBorders>
            <w:vAlign w:val="center"/>
            <w:hideMark/>
          </w:tcPr>
          <w:p w14:paraId="1612A0A5"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p>
        </w:tc>
        <w:tc>
          <w:tcPr>
            <w:tcW w:w="2780" w:type="dxa"/>
            <w:tcBorders>
              <w:top w:val="nil"/>
              <w:left w:val="nil"/>
              <w:bottom w:val="single" w:sz="4" w:space="0" w:color="auto"/>
              <w:right w:val="single" w:sz="4" w:space="0" w:color="auto"/>
            </w:tcBorders>
            <w:vAlign w:val="center"/>
            <w:hideMark/>
          </w:tcPr>
          <w:p w14:paraId="63A99F19" w14:textId="77777777" w:rsidR="00A82DAF" w:rsidRPr="003F6BA3" w:rsidRDefault="00A82DAF" w:rsidP="00E93386">
            <w:pPr>
              <w:suppressAutoHyphens w:val="0"/>
              <w:spacing w:after="0"/>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Σχεδι</w:t>
            </w:r>
            <w:proofErr w:type="spellEnd"/>
            <w:r w:rsidRPr="003F6BA3">
              <w:rPr>
                <w:rFonts w:ascii="Tahoma" w:hAnsi="Tahoma" w:cs="Tahoma"/>
                <w:color w:val="000000"/>
                <w:szCs w:val="22"/>
                <w:lang w:val="en-US" w:eastAsia="en-US" w:bidi="he-IL"/>
              </w:rPr>
              <w:t xml:space="preserve">ασμός και </w:t>
            </w:r>
            <w:proofErr w:type="spellStart"/>
            <w:r w:rsidRPr="003F6BA3">
              <w:rPr>
                <w:rFonts w:ascii="Tahoma" w:hAnsi="Tahoma" w:cs="Tahoma"/>
                <w:color w:val="000000"/>
                <w:szCs w:val="22"/>
                <w:lang w:val="en-US" w:eastAsia="en-US" w:bidi="he-IL"/>
              </w:rPr>
              <w:t>δι</w:t>
            </w:r>
            <w:proofErr w:type="spellEnd"/>
            <w:r w:rsidRPr="003F6BA3">
              <w:rPr>
                <w:rFonts w:ascii="Tahoma" w:hAnsi="Tahoma" w:cs="Tahoma"/>
                <w:color w:val="000000"/>
                <w:szCs w:val="22"/>
                <w:lang w:val="en-US" w:eastAsia="en-US" w:bidi="he-IL"/>
              </w:rPr>
              <w:t xml:space="preserve">αχειριση </w:t>
            </w:r>
            <w:proofErr w:type="spellStart"/>
            <w:r w:rsidRPr="003F6BA3">
              <w:rPr>
                <w:rFonts w:ascii="Tahoma" w:hAnsi="Tahoma" w:cs="Tahoma"/>
                <w:color w:val="000000"/>
                <w:szCs w:val="22"/>
                <w:lang w:val="en-US" w:eastAsia="en-US" w:bidi="he-IL"/>
              </w:rPr>
              <w:t>ιστοσελίδ</w:t>
            </w:r>
            <w:proofErr w:type="spellEnd"/>
            <w:r w:rsidRPr="003F6BA3">
              <w:rPr>
                <w:rFonts w:ascii="Tahoma" w:hAnsi="Tahoma" w:cs="Tahoma"/>
                <w:color w:val="000000"/>
                <w:szCs w:val="22"/>
                <w:lang w:val="en-US" w:eastAsia="en-US" w:bidi="he-IL"/>
              </w:rPr>
              <w:t>ας</w:t>
            </w:r>
          </w:p>
        </w:tc>
        <w:tc>
          <w:tcPr>
            <w:tcW w:w="2240" w:type="dxa"/>
            <w:tcBorders>
              <w:top w:val="nil"/>
              <w:left w:val="nil"/>
              <w:bottom w:val="single" w:sz="4" w:space="0" w:color="auto"/>
              <w:right w:val="single" w:sz="4" w:space="0" w:color="auto"/>
            </w:tcBorders>
            <w:vAlign w:val="center"/>
            <w:hideMark/>
          </w:tcPr>
          <w:p w14:paraId="7D497505" w14:textId="77777777" w:rsidR="00A82DAF" w:rsidRPr="003F6BA3" w:rsidRDefault="00A82DAF" w:rsidP="00E93386">
            <w:pPr>
              <w:suppressAutoHyphens w:val="0"/>
              <w:spacing w:after="0"/>
              <w:rPr>
                <w:rFonts w:ascii="Tahoma" w:hAnsi="Tahoma" w:cs="Tahoma"/>
                <w:color w:val="000000"/>
                <w:szCs w:val="22"/>
                <w:lang w:val="en-US" w:eastAsia="en-US" w:bidi="he-IL"/>
              </w:rPr>
            </w:pPr>
            <w:r w:rsidRPr="003F6BA3">
              <w:rPr>
                <w:rFonts w:ascii="Tahoma" w:hAnsi="Tahoma" w:cs="Tahoma"/>
                <w:color w:val="000000"/>
                <w:szCs w:val="22"/>
                <w:lang w:val="en-US" w:eastAsia="en-US" w:bidi="he-IL"/>
              </w:rPr>
              <w:t xml:space="preserve">Π2.3: </w:t>
            </w:r>
            <w:proofErr w:type="spellStart"/>
            <w:r w:rsidRPr="003F6BA3">
              <w:rPr>
                <w:rFonts w:ascii="Tahoma" w:hAnsi="Tahoma" w:cs="Tahoma"/>
                <w:color w:val="000000"/>
                <w:szCs w:val="22"/>
                <w:lang w:val="en-US" w:eastAsia="en-US" w:bidi="he-IL"/>
              </w:rPr>
              <w:t>Διμηνι</w:t>
            </w:r>
            <w:proofErr w:type="spellEnd"/>
            <w:r w:rsidRPr="003F6BA3">
              <w:rPr>
                <w:rFonts w:ascii="Tahoma" w:hAnsi="Tahoma" w:cs="Tahoma"/>
                <w:color w:val="000000"/>
                <w:szCs w:val="22"/>
                <w:lang w:val="en-US" w:eastAsia="en-US" w:bidi="he-IL"/>
              </w:rPr>
              <w:t xml:space="preserve">αίες </w:t>
            </w:r>
            <w:proofErr w:type="spellStart"/>
            <w:r w:rsidRPr="003F6BA3">
              <w:rPr>
                <w:rFonts w:ascii="Tahoma" w:hAnsi="Tahoma" w:cs="Tahoma"/>
                <w:color w:val="000000"/>
                <w:szCs w:val="22"/>
                <w:lang w:val="en-US" w:eastAsia="en-US" w:bidi="he-IL"/>
              </w:rPr>
              <w:t>Εκθέσεις</w:t>
            </w:r>
            <w:proofErr w:type="spellEnd"/>
            <w:r w:rsidRPr="003F6BA3">
              <w:rPr>
                <w:rFonts w:ascii="Tahoma" w:hAnsi="Tahoma" w:cs="Tahoma"/>
                <w:color w:val="000000"/>
                <w:szCs w:val="22"/>
                <w:lang w:val="en-US" w:eastAsia="en-US" w:bidi="he-IL"/>
              </w:rPr>
              <w:t xml:space="preserve"> Ανα</w:t>
            </w:r>
            <w:proofErr w:type="spellStart"/>
            <w:r w:rsidRPr="003F6BA3">
              <w:rPr>
                <w:rFonts w:ascii="Tahoma" w:hAnsi="Tahoma" w:cs="Tahoma"/>
                <w:color w:val="000000"/>
                <w:szCs w:val="22"/>
                <w:lang w:val="en-US" w:eastAsia="en-US" w:bidi="he-IL"/>
              </w:rPr>
              <w:t>φοράς</w:t>
            </w:r>
            <w:proofErr w:type="spellEnd"/>
          </w:p>
        </w:tc>
        <w:tc>
          <w:tcPr>
            <w:tcW w:w="2410" w:type="dxa"/>
            <w:tcBorders>
              <w:top w:val="nil"/>
              <w:left w:val="nil"/>
              <w:bottom w:val="single" w:sz="4" w:space="0" w:color="auto"/>
              <w:right w:val="single" w:sz="4" w:space="0" w:color="auto"/>
            </w:tcBorders>
            <w:vAlign w:val="center"/>
            <w:hideMark/>
          </w:tcPr>
          <w:p w14:paraId="061B3316" w14:textId="77777777" w:rsidR="00A82DAF" w:rsidRPr="003F6BA3" w:rsidRDefault="00A82DAF" w:rsidP="00E93386">
            <w:pPr>
              <w:suppressAutoHyphens w:val="0"/>
              <w:spacing w:after="0"/>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Στο</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τέλος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κάθε</w:t>
            </w:r>
            <w:proofErr w:type="spellEnd"/>
            <w:r w:rsidRPr="003F6BA3">
              <w:rPr>
                <w:rFonts w:ascii="Tahoma" w:hAnsi="Tahoma" w:cs="Tahoma"/>
                <w:color w:val="000000"/>
                <w:szCs w:val="22"/>
                <w:lang w:val="en-US" w:eastAsia="en-US" w:bidi="he-IL"/>
              </w:rPr>
              <w:t xml:space="preserve"> 2μηνου</w:t>
            </w:r>
          </w:p>
        </w:tc>
        <w:tc>
          <w:tcPr>
            <w:tcW w:w="1985" w:type="dxa"/>
            <w:tcBorders>
              <w:top w:val="nil"/>
              <w:left w:val="nil"/>
              <w:bottom w:val="single" w:sz="4" w:space="0" w:color="auto"/>
              <w:right w:val="single" w:sz="4" w:space="0" w:color="auto"/>
            </w:tcBorders>
            <w:vAlign w:val="center"/>
            <w:hideMark/>
          </w:tcPr>
          <w:p w14:paraId="5C83869E" w14:textId="54A37C73" w:rsidR="00A82DAF" w:rsidRPr="003F6BA3" w:rsidRDefault="00F55778" w:rsidP="00E93386">
            <w:pPr>
              <w:suppressAutoHyphens w:val="0"/>
              <w:spacing w:after="0"/>
              <w:rPr>
                <w:rFonts w:ascii="Tahoma" w:hAnsi="Tahoma" w:cs="Tahoma"/>
                <w:color w:val="000000"/>
                <w:szCs w:val="22"/>
                <w:lang w:val="en-US" w:eastAsia="en-US" w:bidi="he-IL"/>
              </w:rPr>
            </w:pPr>
            <w:r>
              <w:rPr>
                <w:rFonts w:ascii="Tahoma" w:hAnsi="Tahoma" w:cs="Tahoma"/>
                <w:color w:val="000000"/>
                <w:szCs w:val="22"/>
                <w:lang w:val="el-GR" w:eastAsia="en-US" w:bidi="he-IL"/>
              </w:rPr>
              <w:t>Δύο</w:t>
            </w:r>
            <w:r w:rsidRPr="003F6BA3">
              <w:rPr>
                <w:rFonts w:ascii="Tahoma" w:hAnsi="Tahoma" w:cs="Tahoma"/>
                <w:color w:val="000000"/>
                <w:szCs w:val="22"/>
                <w:lang w:val="en-US" w:eastAsia="en-US" w:bidi="he-IL"/>
              </w:rPr>
              <w:t xml:space="preserve"> </w:t>
            </w:r>
            <w:proofErr w:type="spellStart"/>
            <w:r w:rsidR="00A82DAF" w:rsidRPr="003F6BA3">
              <w:rPr>
                <w:rFonts w:ascii="Tahoma" w:hAnsi="Tahoma" w:cs="Tahoma"/>
                <w:color w:val="000000"/>
                <w:szCs w:val="22"/>
                <w:lang w:val="en-US" w:eastAsia="en-US" w:bidi="he-IL"/>
              </w:rPr>
              <w:t>ισό</w:t>
            </w:r>
            <w:proofErr w:type="spellEnd"/>
            <w:r w:rsidR="00A82DAF" w:rsidRPr="003F6BA3">
              <w:rPr>
                <w:rFonts w:ascii="Tahoma" w:hAnsi="Tahoma" w:cs="Tahoma"/>
                <w:color w:val="000000"/>
                <w:szCs w:val="22"/>
                <w:lang w:val="en-US" w:eastAsia="en-US" w:bidi="he-IL"/>
              </w:rPr>
              <w:t xml:space="preserve">ποσες </w:t>
            </w:r>
            <w:proofErr w:type="spellStart"/>
            <w:r w:rsidR="00A82DAF" w:rsidRPr="003F6BA3">
              <w:rPr>
                <w:rFonts w:ascii="Tahoma" w:hAnsi="Tahoma" w:cs="Tahoma"/>
                <w:color w:val="000000"/>
                <w:szCs w:val="22"/>
                <w:lang w:val="en-US" w:eastAsia="en-US" w:bidi="he-IL"/>
              </w:rPr>
              <w:t>δόσεις</w:t>
            </w:r>
            <w:proofErr w:type="spellEnd"/>
          </w:p>
        </w:tc>
      </w:tr>
      <w:tr w:rsidR="00C05C9B" w:rsidRPr="003F6BA3" w14:paraId="6B110D67" w14:textId="77777777" w:rsidTr="00C05C9B">
        <w:trPr>
          <w:trHeight w:val="276"/>
          <w:jc w:val="center"/>
        </w:trPr>
        <w:tc>
          <w:tcPr>
            <w:tcW w:w="645" w:type="dxa"/>
            <w:vMerge w:val="restart"/>
            <w:tcBorders>
              <w:top w:val="nil"/>
              <w:left w:val="single" w:sz="4" w:space="0" w:color="auto"/>
              <w:bottom w:val="single" w:sz="4" w:space="0" w:color="auto"/>
              <w:right w:val="single" w:sz="4" w:space="0" w:color="auto"/>
            </w:tcBorders>
            <w:noWrap/>
            <w:vAlign w:val="center"/>
            <w:hideMark/>
          </w:tcPr>
          <w:p w14:paraId="1B748CE0" w14:textId="77777777" w:rsidR="00A82DAF" w:rsidRPr="003F6BA3" w:rsidRDefault="00A82DAF" w:rsidP="00A82DAF">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5</w:t>
            </w:r>
          </w:p>
        </w:tc>
        <w:tc>
          <w:tcPr>
            <w:tcW w:w="9415" w:type="dxa"/>
            <w:gridSpan w:val="4"/>
            <w:tcBorders>
              <w:top w:val="single" w:sz="4" w:space="0" w:color="auto"/>
              <w:left w:val="nil"/>
              <w:bottom w:val="single" w:sz="4" w:space="0" w:color="auto"/>
              <w:right w:val="single" w:sz="4" w:space="0" w:color="auto"/>
            </w:tcBorders>
            <w:shd w:val="clear" w:color="000000" w:fill="BFBFBF"/>
            <w:vAlign w:val="center"/>
            <w:hideMark/>
          </w:tcPr>
          <w:p w14:paraId="614D3C59" w14:textId="77777777" w:rsidR="00A82DAF" w:rsidRPr="003F6BA3" w:rsidRDefault="00A82DAF" w:rsidP="00A82DAF">
            <w:pPr>
              <w:suppressAutoHyphens w:val="0"/>
              <w:spacing w:after="0"/>
              <w:jc w:val="left"/>
              <w:rPr>
                <w:rFonts w:ascii="Tahoma" w:hAnsi="Tahoma" w:cs="Tahoma"/>
                <w:b/>
                <w:bCs/>
                <w:color w:val="000000"/>
                <w:szCs w:val="22"/>
                <w:lang w:val="en-US" w:eastAsia="en-US" w:bidi="he-IL"/>
              </w:rPr>
            </w:pPr>
            <w:proofErr w:type="spellStart"/>
            <w:r w:rsidRPr="003F6BA3">
              <w:rPr>
                <w:rFonts w:ascii="Tahoma" w:hAnsi="Tahoma" w:cs="Tahoma"/>
                <w:b/>
                <w:bCs/>
                <w:color w:val="000000"/>
                <w:szCs w:val="22"/>
                <w:lang w:val="en-US" w:eastAsia="en-US" w:bidi="he-IL"/>
              </w:rPr>
              <w:t>Έρευνες</w:t>
            </w:r>
            <w:proofErr w:type="spellEnd"/>
            <w:r w:rsidRPr="003F6BA3">
              <w:rPr>
                <w:rFonts w:ascii="Tahoma" w:hAnsi="Tahoma" w:cs="Tahoma"/>
                <w:b/>
                <w:bCs/>
                <w:color w:val="000000"/>
                <w:szCs w:val="22"/>
                <w:lang w:val="en-US" w:eastAsia="en-US" w:bidi="he-IL"/>
              </w:rPr>
              <w:t xml:space="preserve"> </w:t>
            </w:r>
            <w:proofErr w:type="spellStart"/>
            <w:r w:rsidRPr="003F6BA3">
              <w:rPr>
                <w:rFonts w:ascii="Tahoma" w:hAnsi="Tahoma" w:cs="Tahoma"/>
                <w:b/>
                <w:bCs/>
                <w:color w:val="000000"/>
                <w:szCs w:val="22"/>
                <w:lang w:val="en-US" w:eastAsia="en-US" w:bidi="he-IL"/>
              </w:rPr>
              <w:t>Κοινής</w:t>
            </w:r>
            <w:proofErr w:type="spellEnd"/>
            <w:r w:rsidRPr="003F6BA3">
              <w:rPr>
                <w:rFonts w:ascii="Tahoma" w:hAnsi="Tahoma" w:cs="Tahoma"/>
                <w:b/>
                <w:bCs/>
                <w:color w:val="000000"/>
                <w:szCs w:val="22"/>
                <w:lang w:val="en-US" w:eastAsia="en-US" w:bidi="he-IL"/>
              </w:rPr>
              <w:t xml:space="preserve"> </w:t>
            </w:r>
            <w:proofErr w:type="spellStart"/>
            <w:r w:rsidRPr="003F6BA3">
              <w:rPr>
                <w:rFonts w:ascii="Tahoma" w:hAnsi="Tahoma" w:cs="Tahoma"/>
                <w:b/>
                <w:bCs/>
                <w:color w:val="000000"/>
                <w:szCs w:val="22"/>
                <w:lang w:val="en-US" w:eastAsia="en-US" w:bidi="he-IL"/>
              </w:rPr>
              <w:t>Γνώμης</w:t>
            </w:r>
            <w:proofErr w:type="spellEnd"/>
          </w:p>
        </w:tc>
      </w:tr>
      <w:tr w:rsidR="00A82DAF" w:rsidRPr="00A25E88" w14:paraId="14E00C12" w14:textId="77777777" w:rsidTr="00C05C9B">
        <w:trPr>
          <w:trHeight w:val="555"/>
          <w:jc w:val="center"/>
        </w:trPr>
        <w:tc>
          <w:tcPr>
            <w:tcW w:w="645" w:type="dxa"/>
            <w:vMerge/>
            <w:tcBorders>
              <w:top w:val="nil"/>
              <w:left w:val="single" w:sz="4" w:space="0" w:color="auto"/>
              <w:bottom w:val="single" w:sz="4" w:space="0" w:color="auto"/>
              <w:right w:val="single" w:sz="4" w:space="0" w:color="auto"/>
            </w:tcBorders>
            <w:vAlign w:val="center"/>
            <w:hideMark/>
          </w:tcPr>
          <w:p w14:paraId="083C17EA" w14:textId="77777777" w:rsidR="00A82DAF" w:rsidRPr="003F6BA3" w:rsidRDefault="00A82DAF" w:rsidP="00A82DAF">
            <w:pPr>
              <w:suppressAutoHyphens w:val="0"/>
              <w:spacing w:after="0"/>
              <w:jc w:val="left"/>
              <w:rPr>
                <w:rFonts w:ascii="Tahoma" w:hAnsi="Tahoma" w:cs="Tahoma"/>
                <w:b/>
                <w:bCs/>
                <w:color w:val="000000"/>
                <w:szCs w:val="22"/>
                <w:lang w:val="en-US" w:eastAsia="en-US" w:bidi="he-IL"/>
              </w:rPr>
            </w:pPr>
          </w:p>
        </w:tc>
        <w:tc>
          <w:tcPr>
            <w:tcW w:w="2780" w:type="dxa"/>
            <w:vMerge w:val="restart"/>
            <w:tcBorders>
              <w:top w:val="nil"/>
              <w:left w:val="single" w:sz="4" w:space="0" w:color="auto"/>
              <w:bottom w:val="single" w:sz="4" w:space="0" w:color="auto"/>
              <w:right w:val="single" w:sz="4" w:space="0" w:color="auto"/>
            </w:tcBorders>
            <w:vAlign w:val="center"/>
            <w:hideMark/>
          </w:tcPr>
          <w:p w14:paraId="046E2A47" w14:textId="77777777" w:rsidR="00A82DAF" w:rsidRPr="003F6BA3" w:rsidRDefault="00A82DAF" w:rsidP="00E93386">
            <w:pPr>
              <w:suppressAutoHyphens w:val="0"/>
              <w:spacing w:after="0"/>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Έρευνες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Κοινής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Γνώμης</w:t>
            </w:r>
            <w:proofErr w:type="spellEnd"/>
          </w:p>
        </w:tc>
        <w:tc>
          <w:tcPr>
            <w:tcW w:w="2240" w:type="dxa"/>
            <w:tcBorders>
              <w:top w:val="nil"/>
              <w:left w:val="nil"/>
              <w:bottom w:val="single" w:sz="4" w:space="0" w:color="auto"/>
              <w:right w:val="single" w:sz="4" w:space="0" w:color="auto"/>
            </w:tcBorders>
            <w:vAlign w:val="center"/>
            <w:hideMark/>
          </w:tcPr>
          <w:p w14:paraId="11589719" w14:textId="77777777" w:rsidR="00A82DAF" w:rsidRPr="003F6BA3" w:rsidRDefault="00A82DAF" w:rsidP="00E93386">
            <w:pPr>
              <w:suppressAutoHyphens w:val="0"/>
              <w:spacing w:after="0"/>
              <w:rPr>
                <w:rFonts w:ascii="Tahoma" w:hAnsi="Tahoma" w:cs="Tahoma"/>
                <w:color w:val="000000"/>
                <w:szCs w:val="22"/>
                <w:lang w:val="en-US" w:eastAsia="en-US" w:bidi="he-IL"/>
              </w:rPr>
            </w:pPr>
            <w:r w:rsidRPr="003F6BA3">
              <w:rPr>
                <w:rFonts w:ascii="Tahoma" w:hAnsi="Tahoma" w:cs="Tahoma"/>
                <w:color w:val="000000"/>
                <w:szCs w:val="22"/>
                <w:lang w:val="en-US" w:eastAsia="en-US" w:bidi="he-IL"/>
              </w:rPr>
              <w:t xml:space="preserve">Π2.4: 1η </w:t>
            </w:r>
            <w:proofErr w:type="spellStart"/>
            <w:r w:rsidRPr="003F6BA3">
              <w:rPr>
                <w:rFonts w:ascii="Tahoma" w:hAnsi="Tahoma" w:cs="Tahoma"/>
                <w:color w:val="000000"/>
                <w:szCs w:val="22"/>
                <w:lang w:val="en-US" w:eastAsia="en-US" w:bidi="he-IL"/>
              </w:rPr>
              <w:t>Έρευν</w:t>
            </w:r>
            <w:proofErr w:type="spellEnd"/>
            <w:r w:rsidRPr="003F6BA3">
              <w:rPr>
                <w:rFonts w:ascii="Tahoma" w:hAnsi="Tahoma" w:cs="Tahoma"/>
                <w:color w:val="000000"/>
                <w:szCs w:val="22"/>
                <w:lang w:val="en-US" w:eastAsia="en-US" w:bidi="he-IL"/>
              </w:rPr>
              <w:t xml:space="preserve">α </w:t>
            </w:r>
            <w:proofErr w:type="spellStart"/>
            <w:r w:rsidRPr="003F6BA3">
              <w:rPr>
                <w:rFonts w:ascii="Tahoma" w:hAnsi="Tahoma" w:cs="Tahoma"/>
                <w:color w:val="000000"/>
                <w:szCs w:val="22"/>
                <w:lang w:val="en-US" w:eastAsia="en-US" w:bidi="he-IL"/>
              </w:rPr>
              <w:t>Κοινού</w:t>
            </w:r>
            <w:proofErr w:type="spellEnd"/>
            <w:r w:rsidRPr="003F6BA3">
              <w:rPr>
                <w:rFonts w:ascii="Tahoma" w:hAnsi="Tahoma" w:cs="Tahoma"/>
                <w:color w:val="000000"/>
                <w:szCs w:val="22"/>
                <w:lang w:val="en-US" w:eastAsia="en-US" w:bidi="he-IL"/>
              </w:rPr>
              <w:t xml:space="preserve"> </w:t>
            </w:r>
          </w:p>
        </w:tc>
        <w:tc>
          <w:tcPr>
            <w:tcW w:w="2410" w:type="dxa"/>
            <w:tcBorders>
              <w:top w:val="nil"/>
              <w:left w:val="nil"/>
              <w:bottom w:val="single" w:sz="4" w:space="0" w:color="auto"/>
              <w:right w:val="single" w:sz="4" w:space="0" w:color="auto"/>
            </w:tcBorders>
            <w:vAlign w:val="center"/>
            <w:hideMark/>
          </w:tcPr>
          <w:p w14:paraId="0EA9617E" w14:textId="1EEA3A32"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 xml:space="preserve">Στο τέλος του πρώτου </w:t>
            </w:r>
            <w:r w:rsidR="00F55778">
              <w:rPr>
                <w:rFonts w:ascii="Tahoma" w:hAnsi="Tahoma" w:cs="Tahoma"/>
                <w:color w:val="000000"/>
                <w:szCs w:val="22"/>
                <w:lang w:val="el-GR" w:eastAsia="en-US" w:bidi="he-IL"/>
              </w:rPr>
              <w:t>μήνα</w:t>
            </w:r>
          </w:p>
        </w:tc>
        <w:tc>
          <w:tcPr>
            <w:tcW w:w="1985" w:type="dxa"/>
            <w:tcBorders>
              <w:top w:val="nil"/>
              <w:left w:val="nil"/>
              <w:bottom w:val="single" w:sz="4" w:space="0" w:color="auto"/>
              <w:right w:val="single" w:sz="4" w:space="0" w:color="auto"/>
            </w:tcBorders>
            <w:vAlign w:val="center"/>
            <w:hideMark/>
          </w:tcPr>
          <w:p w14:paraId="130DD639"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παραδοτέου</w:t>
            </w:r>
          </w:p>
        </w:tc>
      </w:tr>
      <w:tr w:rsidR="00A82DAF" w:rsidRPr="00A25E88" w14:paraId="09C5B3AD" w14:textId="77777777" w:rsidTr="00C05C9B">
        <w:trPr>
          <w:trHeight w:val="520"/>
          <w:jc w:val="center"/>
        </w:trPr>
        <w:tc>
          <w:tcPr>
            <w:tcW w:w="645" w:type="dxa"/>
            <w:vMerge/>
            <w:tcBorders>
              <w:top w:val="nil"/>
              <w:left w:val="single" w:sz="4" w:space="0" w:color="auto"/>
              <w:bottom w:val="single" w:sz="4" w:space="0" w:color="auto"/>
              <w:right w:val="single" w:sz="4" w:space="0" w:color="auto"/>
            </w:tcBorders>
            <w:vAlign w:val="center"/>
            <w:hideMark/>
          </w:tcPr>
          <w:p w14:paraId="723BCD54" w14:textId="77777777" w:rsidR="00A82DAF" w:rsidRPr="003F6BA3" w:rsidRDefault="00A82DAF" w:rsidP="00A82DAF">
            <w:pPr>
              <w:suppressAutoHyphens w:val="0"/>
              <w:spacing w:after="0"/>
              <w:jc w:val="left"/>
              <w:rPr>
                <w:rFonts w:ascii="Tahoma" w:hAnsi="Tahoma" w:cs="Tahoma"/>
                <w:b/>
                <w:bCs/>
                <w:color w:val="000000"/>
                <w:szCs w:val="22"/>
                <w:lang w:val="el-GR" w:eastAsia="en-US" w:bidi="he-IL"/>
              </w:rPr>
            </w:pPr>
          </w:p>
        </w:tc>
        <w:tc>
          <w:tcPr>
            <w:tcW w:w="2780" w:type="dxa"/>
            <w:vMerge/>
            <w:tcBorders>
              <w:top w:val="nil"/>
              <w:left w:val="single" w:sz="4" w:space="0" w:color="auto"/>
              <w:bottom w:val="single" w:sz="4" w:space="0" w:color="auto"/>
              <w:right w:val="single" w:sz="4" w:space="0" w:color="auto"/>
            </w:tcBorders>
            <w:vAlign w:val="center"/>
            <w:hideMark/>
          </w:tcPr>
          <w:p w14:paraId="7B40F198" w14:textId="77777777" w:rsidR="00A82DAF" w:rsidRPr="003F6BA3" w:rsidRDefault="00A82DAF" w:rsidP="00E93386">
            <w:pPr>
              <w:suppressAutoHyphens w:val="0"/>
              <w:spacing w:after="0"/>
              <w:rPr>
                <w:rFonts w:ascii="Tahoma" w:hAnsi="Tahoma" w:cs="Tahoma"/>
                <w:color w:val="000000"/>
                <w:szCs w:val="22"/>
                <w:lang w:val="el-GR" w:eastAsia="en-US" w:bidi="he-IL"/>
              </w:rPr>
            </w:pPr>
          </w:p>
        </w:tc>
        <w:tc>
          <w:tcPr>
            <w:tcW w:w="2240" w:type="dxa"/>
            <w:tcBorders>
              <w:top w:val="nil"/>
              <w:left w:val="nil"/>
              <w:bottom w:val="single" w:sz="4" w:space="0" w:color="auto"/>
              <w:right w:val="single" w:sz="4" w:space="0" w:color="auto"/>
            </w:tcBorders>
            <w:vAlign w:val="center"/>
            <w:hideMark/>
          </w:tcPr>
          <w:p w14:paraId="05814B95" w14:textId="77777777" w:rsidR="00A82DAF" w:rsidRPr="003F6BA3" w:rsidRDefault="00A82DAF" w:rsidP="00E93386">
            <w:pPr>
              <w:suppressAutoHyphens w:val="0"/>
              <w:spacing w:after="0"/>
              <w:rPr>
                <w:rFonts w:ascii="Tahoma" w:hAnsi="Tahoma" w:cs="Tahoma"/>
                <w:color w:val="000000"/>
                <w:szCs w:val="22"/>
                <w:lang w:val="en-US" w:eastAsia="en-US" w:bidi="he-IL"/>
              </w:rPr>
            </w:pPr>
            <w:r w:rsidRPr="003F6BA3">
              <w:rPr>
                <w:rFonts w:ascii="Tahoma" w:hAnsi="Tahoma" w:cs="Tahoma"/>
                <w:color w:val="000000"/>
                <w:szCs w:val="22"/>
                <w:lang w:val="en-US" w:eastAsia="en-US" w:bidi="he-IL"/>
              </w:rPr>
              <w:t xml:space="preserve">Π2.4: 2η </w:t>
            </w:r>
            <w:proofErr w:type="spellStart"/>
            <w:r w:rsidRPr="003F6BA3">
              <w:rPr>
                <w:rFonts w:ascii="Tahoma" w:hAnsi="Tahoma" w:cs="Tahoma"/>
                <w:color w:val="000000"/>
                <w:szCs w:val="22"/>
                <w:lang w:val="en-US" w:eastAsia="en-US" w:bidi="he-IL"/>
              </w:rPr>
              <w:t>Έρευν</w:t>
            </w:r>
            <w:proofErr w:type="spellEnd"/>
            <w:r w:rsidRPr="003F6BA3">
              <w:rPr>
                <w:rFonts w:ascii="Tahoma" w:hAnsi="Tahoma" w:cs="Tahoma"/>
                <w:color w:val="000000"/>
                <w:szCs w:val="22"/>
                <w:lang w:val="en-US" w:eastAsia="en-US" w:bidi="he-IL"/>
              </w:rPr>
              <w:t xml:space="preserve">α </w:t>
            </w:r>
            <w:proofErr w:type="spellStart"/>
            <w:r w:rsidRPr="003F6BA3">
              <w:rPr>
                <w:rFonts w:ascii="Tahoma" w:hAnsi="Tahoma" w:cs="Tahoma"/>
                <w:color w:val="000000"/>
                <w:szCs w:val="22"/>
                <w:lang w:val="en-US" w:eastAsia="en-US" w:bidi="he-IL"/>
              </w:rPr>
              <w:t>Κοινού</w:t>
            </w:r>
            <w:proofErr w:type="spellEnd"/>
            <w:r w:rsidRPr="003F6BA3">
              <w:rPr>
                <w:rFonts w:ascii="Tahoma" w:hAnsi="Tahoma" w:cs="Tahoma"/>
                <w:color w:val="000000"/>
                <w:szCs w:val="22"/>
                <w:lang w:val="en-US" w:eastAsia="en-US" w:bidi="he-IL"/>
              </w:rPr>
              <w:t xml:space="preserve"> </w:t>
            </w:r>
          </w:p>
        </w:tc>
        <w:tc>
          <w:tcPr>
            <w:tcW w:w="2410" w:type="dxa"/>
            <w:tcBorders>
              <w:top w:val="nil"/>
              <w:left w:val="nil"/>
              <w:bottom w:val="single" w:sz="4" w:space="0" w:color="auto"/>
              <w:right w:val="single" w:sz="4" w:space="0" w:color="auto"/>
            </w:tcBorders>
            <w:vAlign w:val="center"/>
            <w:hideMark/>
          </w:tcPr>
          <w:p w14:paraId="4C3D543E"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Με τη λήξη του έργου</w:t>
            </w:r>
          </w:p>
        </w:tc>
        <w:tc>
          <w:tcPr>
            <w:tcW w:w="1985" w:type="dxa"/>
            <w:tcBorders>
              <w:top w:val="nil"/>
              <w:left w:val="nil"/>
              <w:bottom w:val="single" w:sz="4" w:space="0" w:color="auto"/>
              <w:right w:val="single" w:sz="4" w:space="0" w:color="auto"/>
            </w:tcBorders>
            <w:vAlign w:val="center"/>
            <w:hideMark/>
          </w:tcPr>
          <w:p w14:paraId="67D5A271" w14:textId="77777777" w:rsidR="00A82DAF" w:rsidRPr="003F6BA3" w:rsidRDefault="00A82DAF" w:rsidP="00E93386">
            <w:pPr>
              <w:suppressAutoHyphens w:val="0"/>
              <w:spacing w:after="0"/>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παραδοτέου</w:t>
            </w:r>
          </w:p>
        </w:tc>
      </w:tr>
    </w:tbl>
    <w:p w14:paraId="008AB989" w14:textId="77777777" w:rsidR="00210065" w:rsidRPr="003F6BA3" w:rsidRDefault="00210065">
      <w:pPr>
        <w:pStyle w:val="normalwithoutspacing"/>
        <w:rPr>
          <w:rFonts w:ascii="Tahoma" w:hAnsi="Tahoma" w:cs="Tahoma"/>
          <w:szCs w:val="22"/>
        </w:rPr>
      </w:pPr>
    </w:p>
    <w:p w14:paraId="64FC6D65" w14:textId="77777777" w:rsidR="00210065" w:rsidRPr="003F6BA3" w:rsidRDefault="00210065">
      <w:pPr>
        <w:pStyle w:val="normalwithoutspacing"/>
        <w:rPr>
          <w:rFonts w:ascii="Tahoma" w:hAnsi="Tahoma" w:cs="Tahoma"/>
          <w:szCs w:val="22"/>
        </w:rPr>
      </w:pPr>
    </w:p>
    <w:p w14:paraId="42FDB779" w14:textId="77777777" w:rsidR="00210065" w:rsidRPr="003F6BA3" w:rsidRDefault="00210065">
      <w:pPr>
        <w:pStyle w:val="normalwithoutspacing"/>
        <w:rPr>
          <w:rFonts w:ascii="Tahoma" w:hAnsi="Tahoma" w:cs="Tahoma"/>
          <w:szCs w:val="22"/>
        </w:rPr>
      </w:pPr>
    </w:p>
    <w:p w14:paraId="0D36ADB1" w14:textId="77777777" w:rsidR="004F07EA" w:rsidRDefault="004F07EA" w:rsidP="00210065">
      <w:pPr>
        <w:pStyle w:val="normalwithoutspacing"/>
        <w:rPr>
          <w:rFonts w:ascii="Tahoma" w:hAnsi="Tahoma" w:cs="Tahoma"/>
          <w:szCs w:val="22"/>
        </w:rPr>
      </w:pPr>
    </w:p>
    <w:p w14:paraId="1F13851A" w14:textId="77777777" w:rsidR="004F07EA" w:rsidRPr="004F07EA" w:rsidRDefault="004F07EA" w:rsidP="004F07EA">
      <w:pPr>
        <w:rPr>
          <w:lang w:val="el-GR"/>
        </w:rPr>
      </w:pPr>
    </w:p>
    <w:p w14:paraId="718B118F" w14:textId="77777777" w:rsidR="004F07EA" w:rsidRPr="004F07EA" w:rsidRDefault="004F07EA" w:rsidP="004F07EA">
      <w:pPr>
        <w:rPr>
          <w:lang w:val="el-GR"/>
        </w:rPr>
      </w:pPr>
    </w:p>
    <w:p w14:paraId="117E11C0" w14:textId="77777777" w:rsidR="004F07EA" w:rsidRPr="004F07EA" w:rsidRDefault="004F07EA" w:rsidP="004F07EA">
      <w:pPr>
        <w:rPr>
          <w:lang w:val="el-GR"/>
        </w:rPr>
      </w:pPr>
    </w:p>
    <w:p w14:paraId="1D79DE32" w14:textId="77777777" w:rsidR="004F07EA" w:rsidRPr="004F07EA" w:rsidRDefault="004F07EA" w:rsidP="004F07EA">
      <w:pPr>
        <w:rPr>
          <w:lang w:val="el-GR"/>
        </w:rPr>
      </w:pPr>
    </w:p>
    <w:p w14:paraId="314235A5" w14:textId="77777777" w:rsidR="004F07EA" w:rsidRPr="004F07EA" w:rsidRDefault="004F07EA" w:rsidP="004F07EA">
      <w:pPr>
        <w:rPr>
          <w:lang w:val="el-GR"/>
        </w:rPr>
      </w:pPr>
    </w:p>
    <w:p w14:paraId="25C8426F" w14:textId="77777777" w:rsidR="004F07EA" w:rsidRPr="004F07EA" w:rsidRDefault="004F07EA" w:rsidP="004F07EA">
      <w:pPr>
        <w:rPr>
          <w:lang w:val="el-GR"/>
        </w:rPr>
      </w:pPr>
    </w:p>
    <w:p w14:paraId="1102762A" w14:textId="77777777" w:rsidR="004F07EA" w:rsidRPr="004F07EA" w:rsidRDefault="004F07EA" w:rsidP="004F07EA">
      <w:pPr>
        <w:rPr>
          <w:lang w:val="el-GR"/>
        </w:rPr>
      </w:pPr>
    </w:p>
    <w:p w14:paraId="79E3DD8D" w14:textId="77777777" w:rsidR="004F07EA" w:rsidRPr="004F07EA" w:rsidRDefault="004F07EA" w:rsidP="004F07EA">
      <w:pPr>
        <w:rPr>
          <w:lang w:val="el-GR"/>
        </w:rPr>
      </w:pPr>
    </w:p>
    <w:p w14:paraId="569D7ED0" w14:textId="77777777" w:rsidR="004F07EA" w:rsidRDefault="004F07EA" w:rsidP="00210065">
      <w:pPr>
        <w:pStyle w:val="normalwithoutspacing"/>
        <w:rPr>
          <w:rFonts w:ascii="Tahoma" w:hAnsi="Tahoma" w:cs="Tahoma"/>
          <w:szCs w:val="22"/>
        </w:rPr>
      </w:pPr>
    </w:p>
    <w:p w14:paraId="5A63C8A0" w14:textId="77777777" w:rsidR="00C001CF" w:rsidRDefault="00C001CF" w:rsidP="00210065">
      <w:pPr>
        <w:pStyle w:val="normalwithoutspacing"/>
        <w:rPr>
          <w:rFonts w:ascii="Tahoma" w:hAnsi="Tahoma" w:cs="Tahoma"/>
          <w:b/>
          <w:color w:val="002060"/>
          <w:szCs w:val="22"/>
        </w:rPr>
        <w:sectPr w:rsidR="00C001CF" w:rsidSect="004F07EA">
          <w:headerReference w:type="even" r:id="rId31"/>
          <w:headerReference w:type="default" r:id="rId32"/>
          <w:footerReference w:type="default" r:id="rId33"/>
          <w:headerReference w:type="first" r:id="rId34"/>
          <w:footerReference w:type="first" r:id="rId35"/>
          <w:pgSz w:w="11906" w:h="16838"/>
          <w:pgMar w:top="1138" w:right="1138" w:bottom="1138" w:left="1138" w:header="720" w:footer="706" w:gutter="0"/>
          <w:pgNumType w:start="2"/>
          <w:cols w:space="720"/>
          <w:titlePg/>
          <w:docGrid w:linePitch="360"/>
        </w:sectPr>
      </w:pPr>
    </w:p>
    <w:p w14:paraId="77FB0805" w14:textId="30892CD4" w:rsidR="00210065" w:rsidRPr="003F6BA3" w:rsidRDefault="00210065" w:rsidP="00210065">
      <w:pPr>
        <w:pStyle w:val="normalwithoutspacing"/>
        <w:rPr>
          <w:rFonts w:ascii="Tahoma" w:hAnsi="Tahoma" w:cs="Tahoma"/>
          <w:szCs w:val="22"/>
        </w:rPr>
      </w:pPr>
      <w:r w:rsidRPr="003F6BA3">
        <w:rPr>
          <w:rFonts w:ascii="Tahoma" w:hAnsi="Tahoma" w:cs="Tahoma"/>
          <w:b/>
          <w:color w:val="002060"/>
          <w:szCs w:val="22"/>
        </w:rPr>
        <w:lastRenderedPageBreak/>
        <w:t>ΜΕΡΟΣ Β - ΟΙΚΟΝΟΜΙΚΟ ΑΝΤΙΚΕΙΜΕΝΟ ΤΗΣ ΣΥΜΒΑΣΗΣ</w:t>
      </w:r>
    </w:p>
    <w:p w14:paraId="746F9296" w14:textId="4E5F7A6A" w:rsidR="00210065" w:rsidRPr="003F6BA3" w:rsidRDefault="00210065" w:rsidP="00210065">
      <w:pPr>
        <w:suppressAutoHyphens w:val="0"/>
        <w:autoSpaceDE w:val="0"/>
        <w:spacing w:after="60"/>
        <w:rPr>
          <w:rFonts w:ascii="Tahoma" w:eastAsia="SimSun" w:hAnsi="Tahoma" w:cs="Tahoma"/>
          <w:szCs w:val="22"/>
          <w:lang w:val="el-GR"/>
        </w:rPr>
      </w:pPr>
      <w:r w:rsidRPr="003F6BA3">
        <w:rPr>
          <w:rFonts w:ascii="Tahoma" w:eastAsia="SimSun" w:hAnsi="Tahoma" w:cs="Tahoma"/>
          <w:szCs w:val="22"/>
          <w:lang w:val="el-GR"/>
        </w:rPr>
        <w:t xml:space="preserve">Φορέας χρηματοδότησης είναι το </w:t>
      </w:r>
      <w:r w:rsidR="00D56C2D" w:rsidRPr="003F6BA3">
        <w:rPr>
          <w:rFonts w:ascii="Tahoma" w:eastAsia="SimSun" w:hAnsi="Tahoma" w:cs="Tahoma"/>
          <w:szCs w:val="22"/>
          <w:lang w:val="el-GR"/>
        </w:rPr>
        <w:t>Υπουργείο Ψηφιακής Διακυβέρνησης.</w:t>
      </w:r>
    </w:p>
    <w:p w14:paraId="77577E8C" w14:textId="77777777" w:rsidR="00210065" w:rsidRPr="003F6BA3" w:rsidRDefault="00210065" w:rsidP="00210065">
      <w:pPr>
        <w:pStyle w:val="af0"/>
        <w:spacing w:after="120"/>
        <w:rPr>
          <w:rFonts w:ascii="Tahoma" w:hAnsi="Tahoma" w:cs="Tahoma"/>
          <w:szCs w:val="22"/>
          <w:lang w:val="el-GR"/>
        </w:rPr>
      </w:pPr>
      <w:r w:rsidRPr="003F6BA3">
        <w:rPr>
          <w:rFonts w:ascii="Tahoma" w:hAnsi="Tahoma" w:cs="Tahoma"/>
          <w:szCs w:val="22"/>
          <w:lang w:val="el-GR"/>
        </w:rPr>
        <w:t xml:space="preserve">Η εκτιμώμενη αξία της σύμβασης ανέρχεται στο ποσό </w:t>
      </w:r>
      <w:r w:rsidR="00A82DAF" w:rsidRPr="003F6BA3">
        <w:rPr>
          <w:rFonts w:ascii="Tahoma" w:hAnsi="Tahoma" w:cs="Tahoma"/>
          <w:szCs w:val="22"/>
          <w:lang w:val="el-GR"/>
        </w:rPr>
        <w:t>των εξακοσίων ογδόντα χιλιάδων ευρώ (680.000,00 €) μη περιλαμβανομένου ΦΠΑ (Εκτιμώμενη αξία με ΦΠΑ: 843.200,00  €, ΦΠΑ 24% 163.200,00 €)</w:t>
      </w:r>
    </w:p>
    <w:p w14:paraId="729EBD03" w14:textId="77777777" w:rsidR="00210065" w:rsidRPr="003F6BA3" w:rsidRDefault="00210065" w:rsidP="00210065">
      <w:pPr>
        <w:pStyle w:val="af0"/>
        <w:spacing w:after="120"/>
        <w:rPr>
          <w:rFonts w:ascii="Tahoma" w:hAnsi="Tahoma" w:cs="Tahoma"/>
          <w:szCs w:val="22"/>
          <w:lang w:val="el-GR"/>
        </w:rPr>
      </w:pPr>
    </w:p>
    <w:p w14:paraId="4EC61B8B" w14:textId="77777777" w:rsidR="00210065" w:rsidRDefault="00210065" w:rsidP="00210065">
      <w:pPr>
        <w:pStyle w:val="normalwithoutspacing"/>
        <w:rPr>
          <w:rFonts w:ascii="Tahoma" w:hAnsi="Tahoma" w:cs="Tahoma"/>
          <w:szCs w:val="22"/>
        </w:rPr>
      </w:pPr>
      <w:r w:rsidRPr="003F6BA3">
        <w:rPr>
          <w:rFonts w:ascii="Tahoma" w:hAnsi="Tahoma" w:cs="Tahoma"/>
          <w:szCs w:val="22"/>
        </w:rPr>
        <w:t>Η εκτιμώμενη αξία της σύμβασης στις Δράσεις αναλύεται ως ακολούθως.</w:t>
      </w:r>
    </w:p>
    <w:p w14:paraId="646E203F" w14:textId="77777777" w:rsidR="00F55778" w:rsidRPr="003F6BA3" w:rsidRDefault="00F55778" w:rsidP="00210065">
      <w:pPr>
        <w:pStyle w:val="normalwithoutspacing"/>
        <w:rPr>
          <w:rFonts w:ascii="Tahoma" w:hAnsi="Tahoma" w:cs="Tahoma"/>
          <w:szCs w:val="22"/>
        </w:rPr>
      </w:pPr>
    </w:p>
    <w:tbl>
      <w:tblPr>
        <w:tblW w:w="14264" w:type="dxa"/>
        <w:jc w:val="center"/>
        <w:tblLook w:val="04A0" w:firstRow="1" w:lastRow="0" w:firstColumn="1" w:lastColumn="0" w:noHBand="0" w:noVBand="1"/>
      </w:tblPr>
      <w:tblGrid>
        <w:gridCol w:w="704"/>
        <w:gridCol w:w="2693"/>
        <w:gridCol w:w="1969"/>
        <w:gridCol w:w="2395"/>
        <w:gridCol w:w="1769"/>
        <w:gridCol w:w="2367"/>
        <w:gridCol w:w="2367"/>
      </w:tblGrid>
      <w:tr w:rsidR="00B073D7" w:rsidRPr="003F6BA3" w14:paraId="4AA3941F" w14:textId="77777777" w:rsidTr="00C05C9B">
        <w:trPr>
          <w:trHeight w:val="520"/>
          <w:tblHeader/>
          <w:jc w:val="center"/>
        </w:trPr>
        <w:tc>
          <w:tcPr>
            <w:tcW w:w="704" w:type="dxa"/>
            <w:tcBorders>
              <w:top w:val="single" w:sz="4" w:space="0" w:color="auto"/>
              <w:left w:val="single" w:sz="4" w:space="0" w:color="auto"/>
              <w:bottom w:val="single" w:sz="4" w:space="0" w:color="auto"/>
              <w:right w:val="single" w:sz="4" w:space="0" w:color="auto"/>
            </w:tcBorders>
            <w:shd w:val="clear" w:color="000000" w:fill="B4C6E7"/>
            <w:vAlign w:val="center"/>
            <w:hideMark/>
          </w:tcPr>
          <w:p w14:paraId="609728F7"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Α/Α</w:t>
            </w:r>
          </w:p>
        </w:tc>
        <w:tc>
          <w:tcPr>
            <w:tcW w:w="2693" w:type="dxa"/>
            <w:tcBorders>
              <w:top w:val="single" w:sz="4" w:space="0" w:color="auto"/>
              <w:left w:val="nil"/>
              <w:bottom w:val="single" w:sz="4" w:space="0" w:color="auto"/>
              <w:right w:val="single" w:sz="4" w:space="0" w:color="auto"/>
            </w:tcBorders>
            <w:shd w:val="clear" w:color="000000" w:fill="B4C6E7"/>
            <w:vAlign w:val="center"/>
            <w:hideMark/>
          </w:tcPr>
          <w:p w14:paraId="220B65DF"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 xml:space="preserve">ΠΕΡΙΓΡΑΦΗ ΥΠΟΔΡΑΣΕΩΝ </w:t>
            </w:r>
          </w:p>
        </w:tc>
        <w:tc>
          <w:tcPr>
            <w:tcW w:w="1969" w:type="dxa"/>
            <w:tcBorders>
              <w:top w:val="single" w:sz="4" w:space="0" w:color="auto"/>
              <w:left w:val="nil"/>
              <w:bottom w:val="single" w:sz="4" w:space="0" w:color="auto"/>
              <w:right w:val="single" w:sz="4" w:space="0" w:color="auto"/>
            </w:tcBorders>
            <w:shd w:val="clear" w:color="000000" w:fill="B4C6E7"/>
            <w:vAlign w:val="center"/>
            <w:hideMark/>
          </w:tcPr>
          <w:p w14:paraId="2A4FE332"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ΠΑΡΑΔΟΤΕΑ</w:t>
            </w:r>
          </w:p>
        </w:tc>
        <w:tc>
          <w:tcPr>
            <w:tcW w:w="2395" w:type="dxa"/>
            <w:tcBorders>
              <w:top w:val="single" w:sz="4" w:space="0" w:color="auto"/>
              <w:left w:val="nil"/>
              <w:bottom w:val="single" w:sz="4" w:space="0" w:color="auto"/>
              <w:right w:val="single" w:sz="4" w:space="0" w:color="auto"/>
            </w:tcBorders>
            <w:shd w:val="clear" w:color="000000" w:fill="B4C6E7"/>
            <w:vAlign w:val="center"/>
            <w:hideMark/>
          </w:tcPr>
          <w:p w14:paraId="55CBBE11"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ΧΡΟΝΟΔΙΑΓΡΑΜΜΑ</w:t>
            </w:r>
          </w:p>
        </w:tc>
        <w:tc>
          <w:tcPr>
            <w:tcW w:w="1769" w:type="dxa"/>
            <w:tcBorders>
              <w:top w:val="single" w:sz="4" w:space="0" w:color="auto"/>
              <w:left w:val="nil"/>
              <w:bottom w:val="single" w:sz="4" w:space="0" w:color="auto"/>
              <w:right w:val="single" w:sz="4" w:space="0" w:color="auto"/>
            </w:tcBorders>
            <w:shd w:val="clear" w:color="000000" w:fill="B4C6E7"/>
            <w:vAlign w:val="center"/>
            <w:hideMark/>
          </w:tcPr>
          <w:p w14:paraId="04478844" w14:textId="40DB5D06" w:rsidR="00A82DAF" w:rsidRPr="003F6BA3" w:rsidRDefault="00CD79AC"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l-GR" w:eastAsia="en-US" w:bidi="he-IL"/>
              </w:rPr>
              <w:t xml:space="preserve">ΕΝΔΕΙΚΤΙΚΟΣ </w:t>
            </w:r>
            <w:r w:rsidR="00A82DAF" w:rsidRPr="003F6BA3">
              <w:rPr>
                <w:rFonts w:ascii="Tahoma" w:hAnsi="Tahoma" w:cs="Tahoma"/>
                <w:b/>
                <w:bCs/>
                <w:color w:val="000000"/>
                <w:szCs w:val="22"/>
                <w:lang w:val="en-US" w:eastAsia="en-US" w:bidi="he-IL"/>
              </w:rPr>
              <w:t>ΤΡΟΠΟΣ ΠΛΗΡΩΜΗΣ</w:t>
            </w:r>
          </w:p>
        </w:tc>
        <w:tc>
          <w:tcPr>
            <w:tcW w:w="2367" w:type="dxa"/>
            <w:tcBorders>
              <w:top w:val="single" w:sz="4" w:space="0" w:color="auto"/>
              <w:left w:val="nil"/>
              <w:bottom w:val="single" w:sz="4" w:space="0" w:color="auto"/>
              <w:right w:val="single" w:sz="4" w:space="0" w:color="auto"/>
            </w:tcBorders>
            <w:shd w:val="clear" w:color="000000" w:fill="B4C6E7"/>
            <w:vAlign w:val="center"/>
            <w:hideMark/>
          </w:tcPr>
          <w:p w14:paraId="4743565E"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ΠΡΟΫΠΟΛΟΓΙΣΜΟΣ π</w:t>
            </w:r>
            <w:proofErr w:type="spellStart"/>
            <w:r w:rsidRPr="003F6BA3">
              <w:rPr>
                <w:rFonts w:ascii="Tahoma" w:hAnsi="Tahoma" w:cs="Tahoma"/>
                <w:b/>
                <w:bCs/>
                <w:color w:val="000000"/>
                <w:szCs w:val="22"/>
                <w:lang w:val="en-US" w:eastAsia="en-US" w:bidi="he-IL"/>
              </w:rPr>
              <w:t>λέον</w:t>
            </w:r>
            <w:proofErr w:type="spellEnd"/>
            <w:r w:rsidRPr="003F6BA3">
              <w:rPr>
                <w:rFonts w:ascii="Tahoma" w:hAnsi="Tahoma" w:cs="Tahoma"/>
                <w:b/>
                <w:bCs/>
                <w:color w:val="000000"/>
                <w:szCs w:val="22"/>
                <w:lang w:val="en-US" w:eastAsia="en-US" w:bidi="he-IL"/>
              </w:rPr>
              <w:t xml:space="preserve"> ΦΠΑ</w:t>
            </w:r>
          </w:p>
        </w:tc>
        <w:tc>
          <w:tcPr>
            <w:tcW w:w="2367" w:type="dxa"/>
            <w:tcBorders>
              <w:top w:val="single" w:sz="4" w:space="0" w:color="auto"/>
              <w:left w:val="nil"/>
              <w:bottom w:val="single" w:sz="4" w:space="0" w:color="auto"/>
              <w:right w:val="single" w:sz="4" w:space="0" w:color="auto"/>
            </w:tcBorders>
            <w:shd w:val="clear" w:color="000000" w:fill="B4C6E7"/>
            <w:vAlign w:val="center"/>
            <w:hideMark/>
          </w:tcPr>
          <w:p w14:paraId="7D5540CB"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 xml:space="preserve">ΠΡΟΫΠΟΛΟΓΙΣΜΟΣ </w:t>
            </w:r>
            <w:proofErr w:type="spellStart"/>
            <w:r w:rsidRPr="003F6BA3">
              <w:rPr>
                <w:rFonts w:ascii="Tahoma" w:hAnsi="Tahoma" w:cs="Tahoma"/>
                <w:b/>
                <w:bCs/>
                <w:color w:val="000000"/>
                <w:szCs w:val="22"/>
                <w:lang w:val="en-US" w:eastAsia="en-US" w:bidi="he-IL"/>
              </w:rPr>
              <w:t>με</w:t>
            </w:r>
            <w:proofErr w:type="spellEnd"/>
            <w:r w:rsidRPr="003F6BA3">
              <w:rPr>
                <w:rFonts w:ascii="Tahoma" w:hAnsi="Tahoma" w:cs="Tahoma"/>
                <w:b/>
                <w:bCs/>
                <w:color w:val="000000"/>
                <w:szCs w:val="22"/>
                <w:lang w:val="en-US" w:eastAsia="en-US" w:bidi="he-IL"/>
              </w:rPr>
              <w:t xml:space="preserve"> ΦΠΑ</w:t>
            </w:r>
          </w:p>
        </w:tc>
      </w:tr>
      <w:tr w:rsidR="00B073D7" w:rsidRPr="003F6BA3" w14:paraId="54A4204D" w14:textId="77777777" w:rsidTr="00C05C9B">
        <w:trPr>
          <w:trHeight w:val="550"/>
          <w:jc w:val="center"/>
        </w:trPr>
        <w:tc>
          <w:tcPr>
            <w:tcW w:w="704" w:type="dxa"/>
            <w:vMerge w:val="restart"/>
            <w:tcBorders>
              <w:top w:val="nil"/>
              <w:left w:val="single" w:sz="4" w:space="0" w:color="auto"/>
              <w:bottom w:val="single" w:sz="4" w:space="0" w:color="auto"/>
              <w:right w:val="single" w:sz="4" w:space="0" w:color="auto"/>
            </w:tcBorders>
            <w:shd w:val="clear" w:color="000000" w:fill="BFBFBF"/>
            <w:noWrap/>
            <w:vAlign w:val="center"/>
            <w:hideMark/>
          </w:tcPr>
          <w:p w14:paraId="00764427"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1</w:t>
            </w:r>
          </w:p>
        </w:tc>
        <w:tc>
          <w:tcPr>
            <w:tcW w:w="8826" w:type="dxa"/>
            <w:gridSpan w:val="4"/>
            <w:tcBorders>
              <w:top w:val="single" w:sz="4" w:space="0" w:color="auto"/>
              <w:left w:val="nil"/>
              <w:bottom w:val="single" w:sz="4" w:space="0" w:color="auto"/>
              <w:right w:val="single" w:sz="4" w:space="0" w:color="auto"/>
            </w:tcBorders>
            <w:shd w:val="clear" w:color="000000" w:fill="BFBFBF"/>
            <w:vAlign w:val="center"/>
            <w:hideMark/>
          </w:tcPr>
          <w:p w14:paraId="54214C4E" w14:textId="77777777" w:rsidR="00A82DAF" w:rsidRPr="003F6BA3" w:rsidRDefault="00A82DAF" w:rsidP="00185618">
            <w:pPr>
              <w:suppressAutoHyphens w:val="0"/>
              <w:spacing w:after="0"/>
              <w:jc w:val="left"/>
              <w:rPr>
                <w:rFonts w:ascii="Tahoma" w:hAnsi="Tahoma" w:cs="Tahoma"/>
                <w:b/>
                <w:bCs/>
                <w:color w:val="000000"/>
                <w:szCs w:val="22"/>
                <w:lang w:val="el-GR" w:eastAsia="en-US" w:bidi="he-IL"/>
              </w:rPr>
            </w:pPr>
            <w:r w:rsidRPr="003F6BA3">
              <w:rPr>
                <w:rFonts w:ascii="Tahoma" w:hAnsi="Tahoma" w:cs="Tahoma"/>
                <w:b/>
                <w:bCs/>
                <w:color w:val="000000"/>
                <w:szCs w:val="22"/>
                <w:lang w:val="el-GR" w:eastAsia="en-US" w:bidi="he-IL"/>
              </w:rPr>
              <w:t>Προσδιορισμός της Επικοινωνιακής Στρατηγικής και Υποστήριξη της Αναθέτουσας Αρχής κατά την εφαρμογή του Σχεδίου Δράσεων Επικοινωνίας</w:t>
            </w:r>
          </w:p>
        </w:tc>
        <w:tc>
          <w:tcPr>
            <w:tcW w:w="2367" w:type="dxa"/>
            <w:tcBorders>
              <w:top w:val="nil"/>
              <w:left w:val="nil"/>
              <w:bottom w:val="single" w:sz="4" w:space="0" w:color="auto"/>
              <w:right w:val="single" w:sz="4" w:space="0" w:color="auto"/>
            </w:tcBorders>
            <w:shd w:val="clear" w:color="000000" w:fill="BFBFBF"/>
            <w:vAlign w:val="center"/>
            <w:hideMark/>
          </w:tcPr>
          <w:p w14:paraId="1C7938C3"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55.000,00 €</w:t>
            </w:r>
          </w:p>
        </w:tc>
        <w:tc>
          <w:tcPr>
            <w:tcW w:w="2367" w:type="dxa"/>
            <w:tcBorders>
              <w:top w:val="nil"/>
              <w:left w:val="nil"/>
              <w:bottom w:val="single" w:sz="4" w:space="0" w:color="auto"/>
              <w:right w:val="single" w:sz="4" w:space="0" w:color="auto"/>
            </w:tcBorders>
            <w:shd w:val="clear" w:color="000000" w:fill="BFBFBF"/>
            <w:vAlign w:val="center"/>
            <w:hideMark/>
          </w:tcPr>
          <w:p w14:paraId="71834968"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68.200,00 €</w:t>
            </w:r>
          </w:p>
        </w:tc>
      </w:tr>
      <w:tr w:rsidR="00B073D7" w:rsidRPr="003F6BA3" w14:paraId="5D837266" w14:textId="77777777" w:rsidTr="00C05C9B">
        <w:trPr>
          <w:trHeight w:val="760"/>
          <w:jc w:val="center"/>
        </w:trPr>
        <w:tc>
          <w:tcPr>
            <w:tcW w:w="704" w:type="dxa"/>
            <w:vMerge/>
            <w:tcBorders>
              <w:top w:val="nil"/>
              <w:left w:val="single" w:sz="4" w:space="0" w:color="auto"/>
              <w:bottom w:val="single" w:sz="4" w:space="0" w:color="auto"/>
              <w:right w:val="single" w:sz="4" w:space="0" w:color="auto"/>
            </w:tcBorders>
            <w:vAlign w:val="center"/>
            <w:hideMark/>
          </w:tcPr>
          <w:p w14:paraId="37781E30"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tcBorders>
              <w:top w:val="nil"/>
              <w:left w:val="nil"/>
              <w:bottom w:val="single" w:sz="4" w:space="0" w:color="auto"/>
              <w:right w:val="single" w:sz="4" w:space="0" w:color="auto"/>
            </w:tcBorders>
            <w:vAlign w:val="center"/>
            <w:hideMark/>
          </w:tcPr>
          <w:p w14:paraId="162AE6B7"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 xml:space="preserve">Προσδιορισμός επικοινωνιακής στρατηγικής, εξειδίκευση του Σχεδίου Δράσεων Επικοινωνίας </w:t>
            </w:r>
          </w:p>
        </w:tc>
        <w:tc>
          <w:tcPr>
            <w:tcW w:w="1969" w:type="dxa"/>
            <w:tcBorders>
              <w:top w:val="nil"/>
              <w:left w:val="nil"/>
              <w:bottom w:val="single" w:sz="4" w:space="0" w:color="auto"/>
              <w:right w:val="single" w:sz="4" w:space="0" w:color="auto"/>
            </w:tcBorders>
            <w:vAlign w:val="center"/>
            <w:hideMark/>
          </w:tcPr>
          <w:p w14:paraId="06E1B4B4"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Π1.1: Επικοινωνιακή στρατηγική και Σχέδιο Δράσεων Επικοινωνίας</w:t>
            </w:r>
          </w:p>
        </w:tc>
        <w:tc>
          <w:tcPr>
            <w:tcW w:w="2395" w:type="dxa"/>
            <w:tcBorders>
              <w:top w:val="nil"/>
              <w:left w:val="nil"/>
              <w:bottom w:val="single" w:sz="4" w:space="0" w:color="auto"/>
              <w:right w:val="single" w:sz="4" w:space="0" w:color="auto"/>
            </w:tcBorders>
            <w:vAlign w:val="center"/>
            <w:hideMark/>
          </w:tcPr>
          <w:p w14:paraId="1BDE160A" w14:textId="1AC751A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 xml:space="preserve">Εντός </w:t>
            </w:r>
            <w:r w:rsidR="00F55778">
              <w:rPr>
                <w:rFonts w:ascii="Tahoma" w:hAnsi="Tahoma" w:cs="Tahoma"/>
                <w:color w:val="000000"/>
                <w:szCs w:val="22"/>
                <w:lang w:val="el-GR" w:eastAsia="en-US" w:bidi="he-IL"/>
              </w:rPr>
              <w:t>15</w:t>
            </w:r>
            <w:r w:rsidR="00F55778" w:rsidRPr="003F6BA3">
              <w:rPr>
                <w:rFonts w:ascii="Tahoma" w:hAnsi="Tahoma" w:cs="Tahoma"/>
                <w:color w:val="000000"/>
                <w:szCs w:val="22"/>
                <w:lang w:val="el-GR" w:eastAsia="en-US" w:bidi="he-IL"/>
              </w:rPr>
              <w:t xml:space="preserve"> </w:t>
            </w:r>
            <w:r w:rsidRPr="003F6BA3">
              <w:rPr>
                <w:rFonts w:ascii="Tahoma" w:hAnsi="Tahoma" w:cs="Tahoma"/>
                <w:color w:val="000000"/>
                <w:szCs w:val="22"/>
                <w:lang w:val="el-GR" w:eastAsia="en-US" w:bidi="he-IL"/>
              </w:rPr>
              <w:t>ημερών από την υπογραφή της σύμβασης</w:t>
            </w:r>
          </w:p>
        </w:tc>
        <w:tc>
          <w:tcPr>
            <w:tcW w:w="1769" w:type="dxa"/>
            <w:tcBorders>
              <w:top w:val="nil"/>
              <w:left w:val="nil"/>
              <w:bottom w:val="single" w:sz="4" w:space="0" w:color="auto"/>
              <w:right w:val="single" w:sz="4" w:space="0" w:color="auto"/>
            </w:tcBorders>
            <w:vAlign w:val="center"/>
            <w:hideMark/>
          </w:tcPr>
          <w:p w14:paraId="32003D66"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παραδοτέου</w:t>
            </w:r>
          </w:p>
        </w:tc>
        <w:tc>
          <w:tcPr>
            <w:tcW w:w="2367" w:type="dxa"/>
            <w:tcBorders>
              <w:top w:val="nil"/>
              <w:left w:val="nil"/>
              <w:bottom w:val="single" w:sz="4" w:space="0" w:color="auto"/>
              <w:right w:val="single" w:sz="4" w:space="0" w:color="auto"/>
            </w:tcBorders>
            <w:shd w:val="clear" w:color="000000" w:fill="FFFFFF"/>
            <w:vAlign w:val="center"/>
            <w:hideMark/>
          </w:tcPr>
          <w:p w14:paraId="4E403BA2"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25.000,00 €</w:t>
            </w:r>
          </w:p>
        </w:tc>
        <w:tc>
          <w:tcPr>
            <w:tcW w:w="2367" w:type="dxa"/>
            <w:tcBorders>
              <w:top w:val="nil"/>
              <w:left w:val="nil"/>
              <w:bottom w:val="single" w:sz="4" w:space="0" w:color="auto"/>
              <w:right w:val="single" w:sz="4" w:space="0" w:color="auto"/>
            </w:tcBorders>
            <w:shd w:val="clear" w:color="000000" w:fill="FFFFFF"/>
            <w:vAlign w:val="center"/>
            <w:hideMark/>
          </w:tcPr>
          <w:p w14:paraId="113C9DEE"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31.000,00 €</w:t>
            </w:r>
          </w:p>
        </w:tc>
      </w:tr>
      <w:tr w:rsidR="00B073D7" w:rsidRPr="003F6BA3" w14:paraId="057E586F" w14:textId="77777777" w:rsidTr="00C05C9B">
        <w:trPr>
          <w:trHeight w:val="720"/>
          <w:jc w:val="center"/>
        </w:trPr>
        <w:tc>
          <w:tcPr>
            <w:tcW w:w="704" w:type="dxa"/>
            <w:vMerge/>
            <w:tcBorders>
              <w:top w:val="nil"/>
              <w:left w:val="single" w:sz="4" w:space="0" w:color="auto"/>
              <w:bottom w:val="single" w:sz="4" w:space="0" w:color="auto"/>
              <w:right w:val="single" w:sz="4" w:space="0" w:color="auto"/>
            </w:tcBorders>
            <w:vAlign w:val="center"/>
            <w:hideMark/>
          </w:tcPr>
          <w:p w14:paraId="16C8A313"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tcBorders>
              <w:top w:val="nil"/>
              <w:left w:val="nil"/>
              <w:bottom w:val="single" w:sz="4" w:space="0" w:color="auto"/>
              <w:right w:val="single" w:sz="4" w:space="0" w:color="auto"/>
            </w:tcBorders>
            <w:vAlign w:val="center"/>
            <w:hideMark/>
          </w:tcPr>
          <w:p w14:paraId="2A24D896"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Υποστήριξη της Αναθέτουσας κατά την εφαρμογή του Σχεδίου Δράσεων Επικοινωνίας και των ενημερωτικών ενεργειών</w:t>
            </w:r>
          </w:p>
        </w:tc>
        <w:tc>
          <w:tcPr>
            <w:tcW w:w="1969" w:type="dxa"/>
            <w:tcBorders>
              <w:top w:val="nil"/>
              <w:left w:val="nil"/>
              <w:bottom w:val="single" w:sz="4" w:space="0" w:color="auto"/>
              <w:right w:val="single" w:sz="4" w:space="0" w:color="auto"/>
            </w:tcBorders>
            <w:vAlign w:val="center"/>
            <w:hideMark/>
          </w:tcPr>
          <w:p w14:paraId="6295AD4F"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Π1.2: Διμηνιαίες Εκθέσεις Αναφοράς για τις υπηρεσίες υποστήριξη της Αναθέτουσας</w:t>
            </w:r>
          </w:p>
        </w:tc>
        <w:tc>
          <w:tcPr>
            <w:tcW w:w="2395" w:type="dxa"/>
            <w:tcBorders>
              <w:top w:val="nil"/>
              <w:left w:val="nil"/>
              <w:bottom w:val="single" w:sz="4" w:space="0" w:color="auto"/>
              <w:right w:val="single" w:sz="4" w:space="0" w:color="auto"/>
            </w:tcBorders>
            <w:vAlign w:val="center"/>
            <w:hideMark/>
          </w:tcPr>
          <w:p w14:paraId="2326A018"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Στο</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τέλος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κάθε</w:t>
            </w:r>
            <w:proofErr w:type="spellEnd"/>
            <w:r w:rsidRPr="003F6BA3">
              <w:rPr>
                <w:rFonts w:ascii="Tahoma" w:hAnsi="Tahoma" w:cs="Tahoma"/>
                <w:color w:val="000000"/>
                <w:szCs w:val="22"/>
                <w:lang w:val="en-US" w:eastAsia="en-US" w:bidi="he-IL"/>
              </w:rPr>
              <w:t xml:space="preserve"> 2μηνου</w:t>
            </w:r>
          </w:p>
        </w:tc>
        <w:tc>
          <w:tcPr>
            <w:tcW w:w="1769" w:type="dxa"/>
            <w:tcBorders>
              <w:top w:val="nil"/>
              <w:left w:val="nil"/>
              <w:bottom w:val="single" w:sz="4" w:space="0" w:color="auto"/>
              <w:right w:val="single" w:sz="4" w:space="0" w:color="auto"/>
            </w:tcBorders>
            <w:vAlign w:val="center"/>
            <w:hideMark/>
          </w:tcPr>
          <w:p w14:paraId="1BD87DE1" w14:textId="6B944410" w:rsidR="00A82DAF" w:rsidRPr="003F6BA3" w:rsidRDefault="00F55778" w:rsidP="00185618">
            <w:pPr>
              <w:suppressAutoHyphens w:val="0"/>
              <w:spacing w:after="0"/>
              <w:jc w:val="left"/>
              <w:rPr>
                <w:rFonts w:ascii="Tahoma" w:hAnsi="Tahoma" w:cs="Tahoma"/>
                <w:color w:val="000000"/>
                <w:szCs w:val="22"/>
                <w:lang w:val="en-US" w:eastAsia="en-US" w:bidi="he-IL"/>
              </w:rPr>
            </w:pPr>
            <w:r>
              <w:rPr>
                <w:rFonts w:ascii="Tahoma" w:hAnsi="Tahoma" w:cs="Tahoma"/>
                <w:color w:val="000000"/>
                <w:szCs w:val="22"/>
                <w:lang w:val="el-GR" w:eastAsia="en-US" w:bidi="he-IL"/>
              </w:rPr>
              <w:t>Δύο</w:t>
            </w:r>
            <w:r w:rsidRPr="003F6BA3">
              <w:rPr>
                <w:rFonts w:ascii="Tahoma" w:hAnsi="Tahoma" w:cs="Tahoma"/>
                <w:color w:val="000000"/>
                <w:szCs w:val="22"/>
                <w:lang w:val="en-US" w:eastAsia="en-US" w:bidi="he-IL"/>
              </w:rPr>
              <w:t xml:space="preserve"> </w:t>
            </w:r>
            <w:proofErr w:type="spellStart"/>
            <w:r w:rsidR="00A82DAF" w:rsidRPr="003F6BA3">
              <w:rPr>
                <w:rFonts w:ascii="Tahoma" w:hAnsi="Tahoma" w:cs="Tahoma"/>
                <w:color w:val="000000"/>
                <w:szCs w:val="22"/>
                <w:lang w:val="en-US" w:eastAsia="en-US" w:bidi="he-IL"/>
              </w:rPr>
              <w:t>ισό</w:t>
            </w:r>
            <w:proofErr w:type="spellEnd"/>
            <w:r w:rsidR="00A82DAF" w:rsidRPr="003F6BA3">
              <w:rPr>
                <w:rFonts w:ascii="Tahoma" w:hAnsi="Tahoma" w:cs="Tahoma"/>
                <w:color w:val="000000"/>
                <w:szCs w:val="22"/>
                <w:lang w:val="en-US" w:eastAsia="en-US" w:bidi="he-IL"/>
              </w:rPr>
              <w:t xml:space="preserve">ποσες </w:t>
            </w:r>
            <w:proofErr w:type="spellStart"/>
            <w:r w:rsidR="00A82DAF" w:rsidRPr="003F6BA3">
              <w:rPr>
                <w:rFonts w:ascii="Tahoma" w:hAnsi="Tahoma" w:cs="Tahoma"/>
                <w:color w:val="000000"/>
                <w:szCs w:val="22"/>
                <w:lang w:val="en-US" w:eastAsia="en-US" w:bidi="he-IL"/>
              </w:rPr>
              <w:t>δόσεις</w:t>
            </w:r>
            <w:proofErr w:type="spellEnd"/>
          </w:p>
        </w:tc>
        <w:tc>
          <w:tcPr>
            <w:tcW w:w="2367" w:type="dxa"/>
            <w:tcBorders>
              <w:top w:val="nil"/>
              <w:left w:val="nil"/>
              <w:bottom w:val="single" w:sz="4" w:space="0" w:color="auto"/>
              <w:right w:val="single" w:sz="4" w:space="0" w:color="auto"/>
            </w:tcBorders>
            <w:shd w:val="clear" w:color="000000" w:fill="FFFFFF"/>
            <w:vAlign w:val="center"/>
            <w:hideMark/>
          </w:tcPr>
          <w:p w14:paraId="5B61ED50"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30.000,00 €</w:t>
            </w:r>
          </w:p>
        </w:tc>
        <w:tc>
          <w:tcPr>
            <w:tcW w:w="2367" w:type="dxa"/>
            <w:tcBorders>
              <w:top w:val="nil"/>
              <w:left w:val="nil"/>
              <w:bottom w:val="single" w:sz="4" w:space="0" w:color="auto"/>
              <w:right w:val="single" w:sz="4" w:space="0" w:color="auto"/>
            </w:tcBorders>
            <w:shd w:val="clear" w:color="000000" w:fill="FFFFFF"/>
            <w:vAlign w:val="center"/>
            <w:hideMark/>
          </w:tcPr>
          <w:p w14:paraId="56DA0854"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37.200,00 €</w:t>
            </w:r>
          </w:p>
        </w:tc>
      </w:tr>
      <w:tr w:rsidR="00B073D7" w:rsidRPr="003F6BA3" w14:paraId="2D76D829" w14:textId="77777777" w:rsidTr="00C05C9B">
        <w:trPr>
          <w:trHeight w:val="420"/>
          <w:jc w:val="center"/>
        </w:trPr>
        <w:tc>
          <w:tcPr>
            <w:tcW w:w="704" w:type="dxa"/>
            <w:vMerge w:val="restart"/>
            <w:tcBorders>
              <w:top w:val="nil"/>
              <w:left w:val="single" w:sz="4" w:space="0" w:color="auto"/>
              <w:bottom w:val="single" w:sz="4" w:space="0" w:color="auto"/>
              <w:right w:val="single" w:sz="4" w:space="0" w:color="auto"/>
            </w:tcBorders>
            <w:shd w:val="clear" w:color="000000" w:fill="BFBFBF"/>
            <w:noWrap/>
            <w:vAlign w:val="center"/>
            <w:hideMark/>
          </w:tcPr>
          <w:p w14:paraId="5B134C9A"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2</w:t>
            </w:r>
          </w:p>
        </w:tc>
        <w:tc>
          <w:tcPr>
            <w:tcW w:w="8826" w:type="dxa"/>
            <w:gridSpan w:val="4"/>
            <w:tcBorders>
              <w:top w:val="single" w:sz="4" w:space="0" w:color="auto"/>
              <w:left w:val="nil"/>
              <w:bottom w:val="single" w:sz="4" w:space="0" w:color="auto"/>
              <w:right w:val="single" w:sz="4" w:space="0" w:color="auto"/>
            </w:tcBorders>
            <w:shd w:val="clear" w:color="000000" w:fill="BFBFBF"/>
            <w:vAlign w:val="center"/>
            <w:hideMark/>
          </w:tcPr>
          <w:p w14:paraId="0E6E8538" w14:textId="77777777" w:rsidR="00A82DAF" w:rsidRPr="003F6BA3" w:rsidRDefault="00A82DAF" w:rsidP="00185618">
            <w:pPr>
              <w:suppressAutoHyphens w:val="0"/>
              <w:spacing w:after="0"/>
              <w:jc w:val="left"/>
              <w:rPr>
                <w:rFonts w:ascii="Tahoma" w:hAnsi="Tahoma" w:cs="Tahoma"/>
                <w:b/>
                <w:bCs/>
                <w:szCs w:val="22"/>
                <w:lang w:val="el-GR" w:eastAsia="en-US" w:bidi="he-IL"/>
              </w:rPr>
            </w:pPr>
            <w:r w:rsidRPr="003F6BA3">
              <w:rPr>
                <w:rFonts w:ascii="Tahoma" w:hAnsi="Tahoma" w:cs="Tahoma"/>
                <w:b/>
                <w:bCs/>
                <w:szCs w:val="22"/>
                <w:lang w:val="el-GR" w:eastAsia="en-US" w:bidi="he-IL"/>
              </w:rPr>
              <w:t>Δημιουργικός σχεδιασμός και παραγωγή έντυπου, ηλεκτρονικού και οπτικοακουστικού υλικού</w:t>
            </w:r>
          </w:p>
        </w:tc>
        <w:tc>
          <w:tcPr>
            <w:tcW w:w="2367" w:type="dxa"/>
            <w:tcBorders>
              <w:top w:val="nil"/>
              <w:left w:val="nil"/>
              <w:bottom w:val="single" w:sz="4" w:space="0" w:color="auto"/>
              <w:right w:val="single" w:sz="4" w:space="0" w:color="auto"/>
            </w:tcBorders>
            <w:shd w:val="clear" w:color="000000" w:fill="BFBFBF"/>
            <w:vAlign w:val="center"/>
            <w:hideMark/>
          </w:tcPr>
          <w:p w14:paraId="40F95D95"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150.000,00 €</w:t>
            </w:r>
          </w:p>
        </w:tc>
        <w:tc>
          <w:tcPr>
            <w:tcW w:w="2367" w:type="dxa"/>
            <w:tcBorders>
              <w:top w:val="nil"/>
              <w:left w:val="nil"/>
              <w:bottom w:val="single" w:sz="4" w:space="0" w:color="auto"/>
              <w:right w:val="single" w:sz="4" w:space="0" w:color="auto"/>
            </w:tcBorders>
            <w:shd w:val="clear" w:color="000000" w:fill="BFBFBF"/>
            <w:vAlign w:val="center"/>
            <w:hideMark/>
          </w:tcPr>
          <w:p w14:paraId="3987E55C"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186.000,00 €</w:t>
            </w:r>
          </w:p>
        </w:tc>
      </w:tr>
      <w:tr w:rsidR="00B073D7" w:rsidRPr="003F6BA3" w14:paraId="2408780D" w14:textId="77777777" w:rsidTr="00C05C9B">
        <w:trPr>
          <w:trHeight w:val="961"/>
          <w:jc w:val="center"/>
        </w:trPr>
        <w:tc>
          <w:tcPr>
            <w:tcW w:w="704" w:type="dxa"/>
            <w:vMerge/>
            <w:tcBorders>
              <w:top w:val="nil"/>
              <w:left w:val="single" w:sz="4" w:space="0" w:color="auto"/>
              <w:bottom w:val="single" w:sz="4" w:space="0" w:color="auto"/>
              <w:right w:val="single" w:sz="4" w:space="0" w:color="auto"/>
            </w:tcBorders>
            <w:vAlign w:val="center"/>
            <w:hideMark/>
          </w:tcPr>
          <w:p w14:paraId="434F5949"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tcBorders>
              <w:top w:val="nil"/>
              <w:left w:val="nil"/>
              <w:bottom w:val="single" w:sz="4" w:space="0" w:color="auto"/>
              <w:right w:val="single" w:sz="4" w:space="0" w:color="auto"/>
            </w:tcBorders>
            <w:vAlign w:val="center"/>
            <w:hideMark/>
          </w:tcPr>
          <w:p w14:paraId="56212ECB"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C05C9B">
              <w:rPr>
                <w:rFonts w:ascii="Tahoma" w:hAnsi="Tahoma"/>
                <w:color w:val="000000"/>
                <w:lang w:val="el-GR"/>
              </w:rPr>
              <w:t>Δημιουργικές προτάσεις &amp; παραγωγή εντύπων &amp; ηλεκτρονικών ενημερωτικών υλικών</w:t>
            </w:r>
          </w:p>
        </w:tc>
        <w:tc>
          <w:tcPr>
            <w:tcW w:w="1969" w:type="dxa"/>
            <w:tcBorders>
              <w:top w:val="nil"/>
              <w:left w:val="nil"/>
              <w:bottom w:val="single" w:sz="4" w:space="0" w:color="auto"/>
              <w:right w:val="single" w:sz="4" w:space="0" w:color="auto"/>
            </w:tcBorders>
            <w:vAlign w:val="center"/>
            <w:hideMark/>
          </w:tcPr>
          <w:p w14:paraId="520D0374"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Π2.1: Διμηνιαίες Απολογιστικές Εκθέσεις που θα περιλαμβάνουν τις δημιουργικές εργασίες και παραγωγές στο διάστημα αναφοράς, εφόσον έχει παραχθεί υλικό</w:t>
            </w:r>
          </w:p>
        </w:tc>
        <w:tc>
          <w:tcPr>
            <w:tcW w:w="2395" w:type="dxa"/>
            <w:tcBorders>
              <w:top w:val="nil"/>
              <w:left w:val="nil"/>
              <w:bottom w:val="single" w:sz="4" w:space="0" w:color="auto"/>
              <w:right w:val="single" w:sz="4" w:space="0" w:color="auto"/>
            </w:tcBorders>
            <w:vAlign w:val="center"/>
            <w:hideMark/>
          </w:tcPr>
          <w:p w14:paraId="584A4D95"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Στο τέλος του κάθε 2μηνου (εφόσον έχει παραχθεί υλικό)</w:t>
            </w:r>
          </w:p>
        </w:tc>
        <w:tc>
          <w:tcPr>
            <w:tcW w:w="1769" w:type="dxa"/>
            <w:tcBorders>
              <w:top w:val="nil"/>
              <w:left w:val="nil"/>
              <w:bottom w:val="single" w:sz="4" w:space="0" w:color="auto"/>
              <w:right w:val="single" w:sz="4" w:space="0" w:color="auto"/>
            </w:tcBorders>
            <w:vAlign w:val="center"/>
            <w:hideMark/>
          </w:tcPr>
          <w:p w14:paraId="358F422B"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κάθε παραδοτέου</w:t>
            </w:r>
          </w:p>
        </w:tc>
        <w:tc>
          <w:tcPr>
            <w:tcW w:w="2367" w:type="dxa"/>
            <w:tcBorders>
              <w:top w:val="nil"/>
              <w:left w:val="nil"/>
              <w:bottom w:val="single" w:sz="4" w:space="0" w:color="auto"/>
              <w:right w:val="single" w:sz="4" w:space="0" w:color="auto"/>
            </w:tcBorders>
            <w:shd w:val="clear" w:color="000000" w:fill="FFFFFF"/>
            <w:vAlign w:val="center"/>
            <w:hideMark/>
          </w:tcPr>
          <w:p w14:paraId="53EA3AD2"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150.000,00 €</w:t>
            </w:r>
          </w:p>
        </w:tc>
        <w:tc>
          <w:tcPr>
            <w:tcW w:w="2367" w:type="dxa"/>
            <w:tcBorders>
              <w:top w:val="nil"/>
              <w:left w:val="nil"/>
              <w:bottom w:val="single" w:sz="4" w:space="0" w:color="auto"/>
              <w:right w:val="single" w:sz="4" w:space="0" w:color="auto"/>
            </w:tcBorders>
            <w:shd w:val="clear" w:color="000000" w:fill="FFFFFF"/>
            <w:vAlign w:val="center"/>
            <w:hideMark/>
          </w:tcPr>
          <w:p w14:paraId="5BDF63E7"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186.000,00 €</w:t>
            </w:r>
          </w:p>
        </w:tc>
      </w:tr>
      <w:tr w:rsidR="00B073D7" w:rsidRPr="003F6BA3" w14:paraId="742BC8E5" w14:textId="77777777" w:rsidTr="00C05C9B">
        <w:trPr>
          <w:trHeight w:val="555"/>
          <w:jc w:val="center"/>
        </w:trPr>
        <w:tc>
          <w:tcPr>
            <w:tcW w:w="704" w:type="dxa"/>
            <w:vMerge w:val="restart"/>
            <w:tcBorders>
              <w:top w:val="nil"/>
              <w:left w:val="single" w:sz="4" w:space="0" w:color="auto"/>
              <w:bottom w:val="single" w:sz="4" w:space="0" w:color="auto"/>
              <w:right w:val="single" w:sz="4" w:space="0" w:color="auto"/>
            </w:tcBorders>
            <w:shd w:val="clear" w:color="000000" w:fill="BFBFBF"/>
            <w:noWrap/>
            <w:vAlign w:val="center"/>
            <w:hideMark/>
          </w:tcPr>
          <w:p w14:paraId="73F24A1C"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w:t>
            </w:r>
          </w:p>
        </w:tc>
        <w:tc>
          <w:tcPr>
            <w:tcW w:w="8826" w:type="dxa"/>
            <w:gridSpan w:val="4"/>
            <w:tcBorders>
              <w:top w:val="single" w:sz="4" w:space="0" w:color="auto"/>
              <w:left w:val="nil"/>
              <w:bottom w:val="single" w:sz="4" w:space="0" w:color="auto"/>
              <w:right w:val="single" w:sz="4" w:space="0" w:color="auto"/>
            </w:tcBorders>
            <w:shd w:val="clear" w:color="000000" w:fill="BFBFBF"/>
            <w:vAlign w:val="center"/>
            <w:hideMark/>
          </w:tcPr>
          <w:p w14:paraId="311207A3" w14:textId="77777777" w:rsidR="00A82DAF" w:rsidRPr="003F6BA3" w:rsidRDefault="00A82DAF" w:rsidP="00185618">
            <w:pPr>
              <w:suppressAutoHyphens w:val="0"/>
              <w:spacing w:after="0"/>
              <w:jc w:val="left"/>
              <w:rPr>
                <w:rFonts w:ascii="Tahoma" w:hAnsi="Tahoma" w:cs="Tahoma"/>
                <w:b/>
                <w:bCs/>
                <w:color w:val="000000"/>
                <w:szCs w:val="22"/>
                <w:lang w:val="el-GR" w:eastAsia="en-US" w:bidi="he-IL"/>
              </w:rPr>
            </w:pPr>
            <w:r w:rsidRPr="003F6BA3">
              <w:rPr>
                <w:rFonts w:ascii="Tahoma" w:hAnsi="Tahoma" w:cs="Tahoma"/>
                <w:b/>
                <w:bCs/>
                <w:color w:val="000000"/>
                <w:szCs w:val="22"/>
                <w:lang w:val="el-GR" w:eastAsia="en-US" w:bidi="he-IL"/>
              </w:rPr>
              <w:t>Ενέργειες προβολής και δημοσιότητας σε διαδίκτυο και μέσα κοινωνικής δικτύωσης</w:t>
            </w:r>
          </w:p>
        </w:tc>
        <w:tc>
          <w:tcPr>
            <w:tcW w:w="2367" w:type="dxa"/>
            <w:tcBorders>
              <w:top w:val="nil"/>
              <w:left w:val="nil"/>
              <w:bottom w:val="single" w:sz="4" w:space="0" w:color="auto"/>
              <w:right w:val="single" w:sz="4" w:space="0" w:color="auto"/>
            </w:tcBorders>
            <w:shd w:val="clear" w:color="000000" w:fill="BFBFBF"/>
            <w:vAlign w:val="center"/>
            <w:hideMark/>
          </w:tcPr>
          <w:p w14:paraId="1BBBCE9C"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390.000,00 €</w:t>
            </w:r>
          </w:p>
        </w:tc>
        <w:tc>
          <w:tcPr>
            <w:tcW w:w="2367" w:type="dxa"/>
            <w:tcBorders>
              <w:top w:val="nil"/>
              <w:left w:val="nil"/>
              <w:bottom w:val="single" w:sz="4" w:space="0" w:color="auto"/>
              <w:right w:val="single" w:sz="4" w:space="0" w:color="auto"/>
            </w:tcBorders>
            <w:shd w:val="clear" w:color="000000" w:fill="BFBFBF"/>
            <w:vAlign w:val="center"/>
            <w:hideMark/>
          </w:tcPr>
          <w:p w14:paraId="0EF1FAB6"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483.600,00 €</w:t>
            </w:r>
          </w:p>
        </w:tc>
      </w:tr>
      <w:tr w:rsidR="00B073D7" w:rsidRPr="003F6BA3" w14:paraId="2A4F3E9B" w14:textId="77777777" w:rsidTr="00C05C9B">
        <w:trPr>
          <w:trHeight w:val="770"/>
          <w:jc w:val="center"/>
        </w:trPr>
        <w:tc>
          <w:tcPr>
            <w:tcW w:w="704" w:type="dxa"/>
            <w:vMerge/>
            <w:tcBorders>
              <w:top w:val="nil"/>
              <w:left w:val="single" w:sz="4" w:space="0" w:color="auto"/>
              <w:bottom w:val="single" w:sz="4" w:space="0" w:color="auto"/>
              <w:right w:val="single" w:sz="4" w:space="0" w:color="auto"/>
            </w:tcBorders>
            <w:vAlign w:val="center"/>
            <w:hideMark/>
          </w:tcPr>
          <w:p w14:paraId="4EC6DC8C"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tcBorders>
              <w:top w:val="nil"/>
              <w:left w:val="nil"/>
              <w:bottom w:val="single" w:sz="4" w:space="0" w:color="auto"/>
              <w:right w:val="single" w:sz="4" w:space="0" w:color="auto"/>
            </w:tcBorders>
            <w:vAlign w:val="center"/>
            <w:hideMark/>
          </w:tcPr>
          <w:p w14:paraId="3E07BB4E"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Σχεδιασμός και διαχείριση διαφημιστικών ενεργειών στο διαδίκτυο και στα μέσα κοινωνικής δικτύωσης</w:t>
            </w:r>
          </w:p>
        </w:tc>
        <w:tc>
          <w:tcPr>
            <w:tcW w:w="1969" w:type="dxa"/>
            <w:vMerge w:val="restart"/>
            <w:tcBorders>
              <w:top w:val="nil"/>
              <w:left w:val="single" w:sz="4" w:space="0" w:color="auto"/>
              <w:bottom w:val="single" w:sz="4" w:space="0" w:color="auto"/>
              <w:right w:val="single" w:sz="4" w:space="0" w:color="auto"/>
            </w:tcBorders>
            <w:vAlign w:val="center"/>
            <w:hideMark/>
          </w:tcPr>
          <w:p w14:paraId="49A96E03"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Π2.2: Απολογιστική Έκθεση Πλάνου Ψηφιακής Προβολής (</w:t>
            </w:r>
            <w:r w:rsidRPr="003F6BA3">
              <w:rPr>
                <w:rFonts w:ascii="Tahoma" w:hAnsi="Tahoma" w:cs="Tahoma"/>
                <w:color w:val="000000"/>
                <w:szCs w:val="22"/>
                <w:lang w:val="en-US" w:eastAsia="en-US" w:bidi="he-IL"/>
              </w:rPr>
              <w:t>Digital</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Media</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Plan</w:t>
            </w:r>
            <w:r w:rsidRPr="003F6BA3">
              <w:rPr>
                <w:rFonts w:ascii="Tahoma" w:hAnsi="Tahoma" w:cs="Tahoma"/>
                <w:color w:val="000000"/>
                <w:szCs w:val="22"/>
                <w:lang w:val="el-GR" w:eastAsia="en-US" w:bidi="he-IL"/>
              </w:rPr>
              <w:t xml:space="preserve">) που θα περιλαμβάνει το πλάνο ψηφιακής προβολής και τα αποδεικτικά προβολής σε ιστοσελίδες, διαδίκτυο και </w:t>
            </w:r>
            <w:r w:rsidRPr="003F6BA3">
              <w:rPr>
                <w:rFonts w:ascii="Tahoma" w:hAnsi="Tahoma" w:cs="Tahoma"/>
                <w:color w:val="000000"/>
                <w:szCs w:val="22"/>
                <w:lang w:val="en-US" w:eastAsia="en-US" w:bidi="he-IL"/>
              </w:rPr>
              <w:t>social</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media</w:t>
            </w:r>
            <w:r w:rsidRPr="003F6BA3">
              <w:rPr>
                <w:rFonts w:ascii="Tahoma" w:hAnsi="Tahoma" w:cs="Tahoma"/>
                <w:color w:val="000000"/>
                <w:szCs w:val="22"/>
                <w:lang w:val="el-GR" w:eastAsia="en-US" w:bidi="he-IL"/>
              </w:rPr>
              <w:t xml:space="preserve"> ήτοι </w:t>
            </w:r>
            <w:r w:rsidRPr="003F6BA3">
              <w:rPr>
                <w:rFonts w:ascii="Tahoma" w:hAnsi="Tahoma" w:cs="Tahoma"/>
                <w:color w:val="000000"/>
                <w:szCs w:val="22"/>
                <w:lang w:val="en-US" w:eastAsia="en-US" w:bidi="he-IL"/>
              </w:rPr>
              <w:t>screenshots</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l-GR" w:eastAsia="en-US" w:bidi="he-IL"/>
              </w:rPr>
              <w:lastRenderedPageBreak/>
              <w:t>διαφημιστικών αναρτήσεων</w:t>
            </w:r>
          </w:p>
        </w:tc>
        <w:tc>
          <w:tcPr>
            <w:tcW w:w="2395" w:type="dxa"/>
            <w:vMerge w:val="restart"/>
            <w:tcBorders>
              <w:top w:val="nil"/>
              <w:left w:val="single" w:sz="4" w:space="0" w:color="auto"/>
              <w:bottom w:val="single" w:sz="4" w:space="0" w:color="auto"/>
              <w:right w:val="single" w:sz="4" w:space="0" w:color="auto"/>
            </w:tcBorders>
            <w:vAlign w:val="center"/>
            <w:hideMark/>
          </w:tcPr>
          <w:p w14:paraId="03EE384B"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lastRenderedPageBreak/>
              <w:t>Στο τέλος του κάθε 2μηνου (εφόσον έχει παραχθεί υλικό)</w:t>
            </w:r>
          </w:p>
        </w:tc>
        <w:tc>
          <w:tcPr>
            <w:tcW w:w="1769" w:type="dxa"/>
            <w:vMerge w:val="restart"/>
            <w:tcBorders>
              <w:top w:val="nil"/>
              <w:left w:val="single" w:sz="4" w:space="0" w:color="auto"/>
              <w:bottom w:val="single" w:sz="4" w:space="0" w:color="auto"/>
              <w:right w:val="single" w:sz="4" w:space="0" w:color="auto"/>
            </w:tcBorders>
            <w:vAlign w:val="center"/>
            <w:hideMark/>
          </w:tcPr>
          <w:p w14:paraId="64F2487F"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Το 100% του κόστους της εκάστοτε διαφημιστικής καμπάνιας, βάσει των απολογιστικών εκθέσεων</w:t>
            </w:r>
          </w:p>
        </w:tc>
        <w:tc>
          <w:tcPr>
            <w:tcW w:w="2367" w:type="dxa"/>
            <w:tcBorders>
              <w:top w:val="nil"/>
              <w:left w:val="nil"/>
              <w:bottom w:val="single" w:sz="4" w:space="0" w:color="auto"/>
              <w:right w:val="single" w:sz="4" w:space="0" w:color="auto"/>
            </w:tcBorders>
            <w:shd w:val="clear" w:color="000000" w:fill="FFFFFF"/>
            <w:vAlign w:val="center"/>
            <w:hideMark/>
          </w:tcPr>
          <w:p w14:paraId="3DD41344"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40.000,00 €</w:t>
            </w:r>
          </w:p>
        </w:tc>
        <w:tc>
          <w:tcPr>
            <w:tcW w:w="2367" w:type="dxa"/>
            <w:tcBorders>
              <w:top w:val="nil"/>
              <w:left w:val="nil"/>
              <w:bottom w:val="single" w:sz="4" w:space="0" w:color="auto"/>
              <w:right w:val="single" w:sz="4" w:space="0" w:color="auto"/>
            </w:tcBorders>
            <w:shd w:val="clear" w:color="000000" w:fill="FFFFFF"/>
            <w:vAlign w:val="center"/>
            <w:hideMark/>
          </w:tcPr>
          <w:p w14:paraId="0BF3FD76"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49.600,00 €</w:t>
            </w:r>
          </w:p>
        </w:tc>
      </w:tr>
      <w:tr w:rsidR="00B073D7" w:rsidRPr="003F6BA3" w14:paraId="20D54570" w14:textId="77777777" w:rsidTr="00C05C9B">
        <w:trPr>
          <w:trHeight w:val="1051"/>
          <w:jc w:val="center"/>
        </w:trPr>
        <w:tc>
          <w:tcPr>
            <w:tcW w:w="704" w:type="dxa"/>
            <w:vMerge/>
            <w:tcBorders>
              <w:top w:val="nil"/>
              <w:left w:val="single" w:sz="4" w:space="0" w:color="auto"/>
              <w:bottom w:val="single" w:sz="4" w:space="0" w:color="auto"/>
              <w:right w:val="single" w:sz="4" w:space="0" w:color="auto"/>
            </w:tcBorders>
            <w:vAlign w:val="center"/>
            <w:hideMark/>
          </w:tcPr>
          <w:p w14:paraId="3D2196A0"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tcBorders>
              <w:top w:val="nil"/>
              <w:left w:val="nil"/>
              <w:bottom w:val="single" w:sz="4" w:space="0" w:color="auto"/>
              <w:right w:val="single" w:sz="4" w:space="0" w:color="auto"/>
            </w:tcBorders>
            <w:vAlign w:val="center"/>
            <w:hideMark/>
          </w:tcPr>
          <w:p w14:paraId="4C9C5B8E"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Προβολή στο διαδίκτυο και στα μέσα κοινωνικής δικτύωσης</w:t>
            </w:r>
          </w:p>
        </w:tc>
        <w:tc>
          <w:tcPr>
            <w:tcW w:w="1969" w:type="dxa"/>
            <w:vMerge/>
            <w:tcBorders>
              <w:top w:val="nil"/>
              <w:left w:val="single" w:sz="4" w:space="0" w:color="auto"/>
              <w:bottom w:val="single" w:sz="4" w:space="0" w:color="auto"/>
              <w:right w:val="single" w:sz="4" w:space="0" w:color="auto"/>
            </w:tcBorders>
            <w:vAlign w:val="center"/>
            <w:hideMark/>
          </w:tcPr>
          <w:p w14:paraId="257131DA"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p>
        </w:tc>
        <w:tc>
          <w:tcPr>
            <w:tcW w:w="2395" w:type="dxa"/>
            <w:vMerge/>
            <w:tcBorders>
              <w:top w:val="nil"/>
              <w:left w:val="single" w:sz="4" w:space="0" w:color="auto"/>
              <w:bottom w:val="single" w:sz="4" w:space="0" w:color="auto"/>
              <w:right w:val="single" w:sz="4" w:space="0" w:color="auto"/>
            </w:tcBorders>
            <w:vAlign w:val="center"/>
            <w:hideMark/>
          </w:tcPr>
          <w:p w14:paraId="029234D1"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p>
        </w:tc>
        <w:tc>
          <w:tcPr>
            <w:tcW w:w="1769" w:type="dxa"/>
            <w:vMerge/>
            <w:tcBorders>
              <w:top w:val="nil"/>
              <w:left w:val="single" w:sz="4" w:space="0" w:color="auto"/>
              <w:bottom w:val="single" w:sz="4" w:space="0" w:color="auto"/>
              <w:right w:val="single" w:sz="4" w:space="0" w:color="auto"/>
            </w:tcBorders>
            <w:vAlign w:val="center"/>
            <w:hideMark/>
          </w:tcPr>
          <w:p w14:paraId="3E00E761"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p>
        </w:tc>
        <w:tc>
          <w:tcPr>
            <w:tcW w:w="2367" w:type="dxa"/>
            <w:tcBorders>
              <w:top w:val="nil"/>
              <w:left w:val="nil"/>
              <w:bottom w:val="single" w:sz="4" w:space="0" w:color="auto"/>
              <w:right w:val="single" w:sz="4" w:space="0" w:color="auto"/>
            </w:tcBorders>
            <w:shd w:val="clear" w:color="000000" w:fill="FFFFFF"/>
            <w:vAlign w:val="center"/>
            <w:hideMark/>
          </w:tcPr>
          <w:p w14:paraId="43B94996"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350.000,00 €</w:t>
            </w:r>
          </w:p>
        </w:tc>
        <w:tc>
          <w:tcPr>
            <w:tcW w:w="2367" w:type="dxa"/>
            <w:tcBorders>
              <w:top w:val="nil"/>
              <w:left w:val="nil"/>
              <w:bottom w:val="single" w:sz="4" w:space="0" w:color="auto"/>
              <w:right w:val="single" w:sz="4" w:space="0" w:color="auto"/>
            </w:tcBorders>
            <w:shd w:val="clear" w:color="000000" w:fill="FFFFFF"/>
            <w:vAlign w:val="center"/>
            <w:hideMark/>
          </w:tcPr>
          <w:p w14:paraId="3648C5B3"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434.000,00 €</w:t>
            </w:r>
          </w:p>
        </w:tc>
      </w:tr>
      <w:tr w:rsidR="00B073D7" w:rsidRPr="003F6BA3" w14:paraId="5771A914" w14:textId="77777777" w:rsidTr="00C05C9B">
        <w:trPr>
          <w:trHeight w:val="370"/>
          <w:jc w:val="center"/>
        </w:trPr>
        <w:tc>
          <w:tcPr>
            <w:tcW w:w="704" w:type="dxa"/>
            <w:vMerge w:val="restart"/>
            <w:tcBorders>
              <w:top w:val="nil"/>
              <w:left w:val="single" w:sz="4" w:space="0" w:color="auto"/>
              <w:bottom w:val="single" w:sz="4" w:space="0" w:color="auto"/>
              <w:right w:val="single" w:sz="4" w:space="0" w:color="auto"/>
            </w:tcBorders>
            <w:shd w:val="clear" w:color="000000" w:fill="BFBFBF"/>
            <w:noWrap/>
            <w:vAlign w:val="center"/>
            <w:hideMark/>
          </w:tcPr>
          <w:p w14:paraId="30D59242"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4</w:t>
            </w:r>
          </w:p>
        </w:tc>
        <w:tc>
          <w:tcPr>
            <w:tcW w:w="8826" w:type="dxa"/>
            <w:gridSpan w:val="4"/>
            <w:tcBorders>
              <w:top w:val="single" w:sz="4" w:space="0" w:color="auto"/>
              <w:left w:val="nil"/>
              <w:bottom w:val="single" w:sz="4" w:space="0" w:color="auto"/>
              <w:right w:val="single" w:sz="4" w:space="0" w:color="auto"/>
            </w:tcBorders>
            <w:shd w:val="clear" w:color="000000" w:fill="BFBFBF"/>
            <w:vAlign w:val="center"/>
            <w:hideMark/>
          </w:tcPr>
          <w:p w14:paraId="0C58CD24" w14:textId="77777777" w:rsidR="00A82DAF" w:rsidRPr="003F6BA3" w:rsidRDefault="00A82DAF" w:rsidP="00185618">
            <w:pPr>
              <w:suppressAutoHyphens w:val="0"/>
              <w:spacing w:after="0"/>
              <w:jc w:val="left"/>
              <w:rPr>
                <w:rFonts w:ascii="Tahoma" w:hAnsi="Tahoma" w:cs="Tahoma"/>
                <w:b/>
                <w:bCs/>
                <w:color w:val="000000"/>
                <w:szCs w:val="22"/>
                <w:lang w:val="el-GR" w:eastAsia="en-US" w:bidi="he-IL"/>
              </w:rPr>
            </w:pPr>
            <w:r w:rsidRPr="003F6BA3">
              <w:rPr>
                <w:rFonts w:ascii="Tahoma" w:hAnsi="Tahoma" w:cs="Tahoma"/>
                <w:b/>
                <w:bCs/>
                <w:color w:val="000000"/>
                <w:szCs w:val="22"/>
                <w:lang w:val="el-GR" w:eastAsia="en-US" w:bidi="he-IL"/>
              </w:rPr>
              <w:t>Δημιουργία και διαχείριση ιστοσελίδας (</w:t>
            </w:r>
            <w:r w:rsidRPr="003F6BA3">
              <w:rPr>
                <w:rFonts w:ascii="Tahoma" w:hAnsi="Tahoma" w:cs="Tahoma"/>
                <w:b/>
                <w:bCs/>
                <w:color w:val="000000"/>
                <w:szCs w:val="22"/>
                <w:lang w:val="en-US" w:eastAsia="en-US" w:bidi="he-IL"/>
              </w:rPr>
              <w:t>Microsite</w:t>
            </w:r>
            <w:r w:rsidRPr="003F6BA3">
              <w:rPr>
                <w:rFonts w:ascii="Tahoma" w:hAnsi="Tahoma" w:cs="Tahoma"/>
                <w:b/>
                <w:bCs/>
                <w:color w:val="000000"/>
                <w:szCs w:val="22"/>
                <w:lang w:val="el-GR" w:eastAsia="en-US" w:bidi="he-IL"/>
              </w:rPr>
              <w:t>)</w:t>
            </w:r>
          </w:p>
        </w:tc>
        <w:tc>
          <w:tcPr>
            <w:tcW w:w="2367" w:type="dxa"/>
            <w:tcBorders>
              <w:top w:val="nil"/>
              <w:left w:val="nil"/>
              <w:bottom w:val="single" w:sz="4" w:space="0" w:color="auto"/>
              <w:right w:val="single" w:sz="4" w:space="0" w:color="auto"/>
            </w:tcBorders>
            <w:shd w:val="clear" w:color="000000" w:fill="BFBFBF"/>
            <w:vAlign w:val="center"/>
            <w:hideMark/>
          </w:tcPr>
          <w:p w14:paraId="45C2856A"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30.000,00 €</w:t>
            </w:r>
          </w:p>
        </w:tc>
        <w:tc>
          <w:tcPr>
            <w:tcW w:w="2367" w:type="dxa"/>
            <w:tcBorders>
              <w:top w:val="nil"/>
              <w:left w:val="nil"/>
              <w:bottom w:val="single" w:sz="4" w:space="0" w:color="auto"/>
              <w:right w:val="single" w:sz="4" w:space="0" w:color="auto"/>
            </w:tcBorders>
            <w:shd w:val="clear" w:color="000000" w:fill="BFBFBF"/>
            <w:vAlign w:val="center"/>
            <w:hideMark/>
          </w:tcPr>
          <w:p w14:paraId="52851B35"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37.200,00 €</w:t>
            </w:r>
          </w:p>
        </w:tc>
      </w:tr>
      <w:tr w:rsidR="00B073D7" w:rsidRPr="003F6BA3" w14:paraId="1FC82840" w14:textId="77777777" w:rsidTr="00C05C9B">
        <w:trPr>
          <w:trHeight w:val="951"/>
          <w:jc w:val="center"/>
        </w:trPr>
        <w:tc>
          <w:tcPr>
            <w:tcW w:w="704" w:type="dxa"/>
            <w:vMerge/>
            <w:tcBorders>
              <w:top w:val="nil"/>
              <w:left w:val="single" w:sz="4" w:space="0" w:color="auto"/>
              <w:bottom w:val="single" w:sz="4" w:space="0" w:color="auto"/>
              <w:right w:val="single" w:sz="4" w:space="0" w:color="auto"/>
            </w:tcBorders>
            <w:vAlign w:val="center"/>
            <w:hideMark/>
          </w:tcPr>
          <w:p w14:paraId="3E704287"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tcBorders>
              <w:top w:val="nil"/>
              <w:left w:val="nil"/>
              <w:bottom w:val="single" w:sz="4" w:space="0" w:color="auto"/>
              <w:right w:val="single" w:sz="4" w:space="0" w:color="auto"/>
            </w:tcBorders>
            <w:vAlign w:val="center"/>
            <w:hideMark/>
          </w:tcPr>
          <w:p w14:paraId="73B4FBD9"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Σχεδι</w:t>
            </w:r>
            <w:proofErr w:type="spellEnd"/>
            <w:r w:rsidRPr="003F6BA3">
              <w:rPr>
                <w:rFonts w:ascii="Tahoma" w:hAnsi="Tahoma" w:cs="Tahoma"/>
                <w:color w:val="000000"/>
                <w:szCs w:val="22"/>
                <w:lang w:val="en-US" w:eastAsia="en-US" w:bidi="he-IL"/>
              </w:rPr>
              <w:t xml:space="preserve">ασμός και </w:t>
            </w:r>
            <w:proofErr w:type="spellStart"/>
            <w:r w:rsidRPr="003F6BA3">
              <w:rPr>
                <w:rFonts w:ascii="Tahoma" w:hAnsi="Tahoma" w:cs="Tahoma"/>
                <w:color w:val="000000"/>
                <w:szCs w:val="22"/>
                <w:lang w:val="en-US" w:eastAsia="en-US" w:bidi="he-IL"/>
              </w:rPr>
              <w:t>δι</w:t>
            </w:r>
            <w:proofErr w:type="spellEnd"/>
            <w:r w:rsidRPr="003F6BA3">
              <w:rPr>
                <w:rFonts w:ascii="Tahoma" w:hAnsi="Tahoma" w:cs="Tahoma"/>
                <w:color w:val="000000"/>
                <w:szCs w:val="22"/>
                <w:lang w:val="en-US" w:eastAsia="en-US" w:bidi="he-IL"/>
              </w:rPr>
              <w:t xml:space="preserve">αχειριση </w:t>
            </w:r>
            <w:proofErr w:type="spellStart"/>
            <w:r w:rsidRPr="003F6BA3">
              <w:rPr>
                <w:rFonts w:ascii="Tahoma" w:hAnsi="Tahoma" w:cs="Tahoma"/>
                <w:color w:val="000000"/>
                <w:szCs w:val="22"/>
                <w:lang w:val="en-US" w:eastAsia="en-US" w:bidi="he-IL"/>
              </w:rPr>
              <w:t>ιστοσελίδ</w:t>
            </w:r>
            <w:proofErr w:type="spellEnd"/>
            <w:r w:rsidRPr="003F6BA3">
              <w:rPr>
                <w:rFonts w:ascii="Tahoma" w:hAnsi="Tahoma" w:cs="Tahoma"/>
                <w:color w:val="000000"/>
                <w:szCs w:val="22"/>
                <w:lang w:val="en-US" w:eastAsia="en-US" w:bidi="he-IL"/>
              </w:rPr>
              <w:t>ας</w:t>
            </w:r>
          </w:p>
        </w:tc>
        <w:tc>
          <w:tcPr>
            <w:tcW w:w="1969" w:type="dxa"/>
            <w:tcBorders>
              <w:top w:val="nil"/>
              <w:left w:val="nil"/>
              <w:bottom w:val="single" w:sz="4" w:space="0" w:color="auto"/>
              <w:right w:val="single" w:sz="4" w:space="0" w:color="auto"/>
            </w:tcBorders>
            <w:vAlign w:val="center"/>
            <w:hideMark/>
          </w:tcPr>
          <w:p w14:paraId="012EA6A0"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r w:rsidRPr="003F6BA3">
              <w:rPr>
                <w:rFonts w:ascii="Tahoma" w:hAnsi="Tahoma" w:cs="Tahoma"/>
                <w:color w:val="000000"/>
                <w:szCs w:val="22"/>
                <w:lang w:val="en-US" w:eastAsia="en-US" w:bidi="he-IL"/>
              </w:rPr>
              <w:t xml:space="preserve">Π2.3: </w:t>
            </w:r>
            <w:proofErr w:type="spellStart"/>
            <w:r w:rsidRPr="003F6BA3">
              <w:rPr>
                <w:rFonts w:ascii="Tahoma" w:hAnsi="Tahoma" w:cs="Tahoma"/>
                <w:color w:val="000000"/>
                <w:szCs w:val="22"/>
                <w:lang w:val="en-US" w:eastAsia="en-US" w:bidi="he-IL"/>
              </w:rPr>
              <w:t>Διμηνι</w:t>
            </w:r>
            <w:proofErr w:type="spellEnd"/>
            <w:r w:rsidRPr="003F6BA3">
              <w:rPr>
                <w:rFonts w:ascii="Tahoma" w:hAnsi="Tahoma" w:cs="Tahoma"/>
                <w:color w:val="000000"/>
                <w:szCs w:val="22"/>
                <w:lang w:val="en-US" w:eastAsia="en-US" w:bidi="he-IL"/>
              </w:rPr>
              <w:t xml:space="preserve">αίες </w:t>
            </w:r>
            <w:proofErr w:type="spellStart"/>
            <w:r w:rsidRPr="003F6BA3">
              <w:rPr>
                <w:rFonts w:ascii="Tahoma" w:hAnsi="Tahoma" w:cs="Tahoma"/>
                <w:color w:val="000000"/>
                <w:szCs w:val="22"/>
                <w:lang w:val="en-US" w:eastAsia="en-US" w:bidi="he-IL"/>
              </w:rPr>
              <w:t>Εκθέσεις</w:t>
            </w:r>
            <w:proofErr w:type="spellEnd"/>
            <w:r w:rsidRPr="003F6BA3">
              <w:rPr>
                <w:rFonts w:ascii="Tahoma" w:hAnsi="Tahoma" w:cs="Tahoma"/>
                <w:color w:val="000000"/>
                <w:szCs w:val="22"/>
                <w:lang w:val="en-US" w:eastAsia="en-US" w:bidi="he-IL"/>
              </w:rPr>
              <w:t xml:space="preserve"> Ανα</w:t>
            </w:r>
            <w:proofErr w:type="spellStart"/>
            <w:r w:rsidRPr="003F6BA3">
              <w:rPr>
                <w:rFonts w:ascii="Tahoma" w:hAnsi="Tahoma" w:cs="Tahoma"/>
                <w:color w:val="000000"/>
                <w:szCs w:val="22"/>
                <w:lang w:val="en-US" w:eastAsia="en-US" w:bidi="he-IL"/>
              </w:rPr>
              <w:t>φοράς</w:t>
            </w:r>
            <w:proofErr w:type="spellEnd"/>
          </w:p>
        </w:tc>
        <w:tc>
          <w:tcPr>
            <w:tcW w:w="2395" w:type="dxa"/>
            <w:tcBorders>
              <w:top w:val="nil"/>
              <w:left w:val="nil"/>
              <w:bottom w:val="single" w:sz="4" w:space="0" w:color="auto"/>
              <w:right w:val="single" w:sz="4" w:space="0" w:color="auto"/>
            </w:tcBorders>
            <w:vAlign w:val="center"/>
            <w:hideMark/>
          </w:tcPr>
          <w:p w14:paraId="75BB0616"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Στο</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τέλος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κάθε</w:t>
            </w:r>
            <w:proofErr w:type="spellEnd"/>
            <w:r w:rsidRPr="003F6BA3">
              <w:rPr>
                <w:rFonts w:ascii="Tahoma" w:hAnsi="Tahoma" w:cs="Tahoma"/>
                <w:color w:val="000000"/>
                <w:szCs w:val="22"/>
                <w:lang w:val="en-US" w:eastAsia="en-US" w:bidi="he-IL"/>
              </w:rPr>
              <w:t xml:space="preserve"> 2μηνου</w:t>
            </w:r>
          </w:p>
        </w:tc>
        <w:tc>
          <w:tcPr>
            <w:tcW w:w="1769" w:type="dxa"/>
            <w:tcBorders>
              <w:top w:val="nil"/>
              <w:left w:val="nil"/>
              <w:bottom w:val="single" w:sz="4" w:space="0" w:color="auto"/>
              <w:right w:val="single" w:sz="4" w:space="0" w:color="auto"/>
            </w:tcBorders>
            <w:vAlign w:val="center"/>
            <w:hideMark/>
          </w:tcPr>
          <w:p w14:paraId="22E58284" w14:textId="32041632" w:rsidR="00A82DAF" w:rsidRPr="003F6BA3" w:rsidRDefault="00F55778" w:rsidP="00185618">
            <w:pPr>
              <w:suppressAutoHyphens w:val="0"/>
              <w:spacing w:after="0"/>
              <w:jc w:val="left"/>
              <w:rPr>
                <w:rFonts w:ascii="Tahoma" w:hAnsi="Tahoma" w:cs="Tahoma"/>
                <w:color w:val="000000"/>
                <w:szCs w:val="22"/>
                <w:lang w:val="en-US" w:eastAsia="en-US" w:bidi="he-IL"/>
              </w:rPr>
            </w:pPr>
            <w:r>
              <w:rPr>
                <w:rFonts w:ascii="Tahoma" w:hAnsi="Tahoma" w:cs="Tahoma"/>
                <w:color w:val="000000"/>
                <w:szCs w:val="22"/>
                <w:lang w:val="el-GR" w:eastAsia="en-US" w:bidi="he-IL"/>
              </w:rPr>
              <w:t>Δύο</w:t>
            </w:r>
            <w:r w:rsidRPr="003F6BA3">
              <w:rPr>
                <w:rFonts w:ascii="Tahoma" w:hAnsi="Tahoma" w:cs="Tahoma"/>
                <w:color w:val="000000"/>
                <w:szCs w:val="22"/>
                <w:lang w:val="en-US" w:eastAsia="en-US" w:bidi="he-IL"/>
              </w:rPr>
              <w:t xml:space="preserve"> </w:t>
            </w:r>
            <w:proofErr w:type="spellStart"/>
            <w:r w:rsidR="00A82DAF" w:rsidRPr="003F6BA3">
              <w:rPr>
                <w:rFonts w:ascii="Tahoma" w:hAnsi="Tahoma" w:cs="Tahoma"/>
                <w:color w:val="000000"/>
                <w:szCs w:val="22"/>
                <w:lang w:val="en-US" w:eastAsia="en-US" w:bidi="he-IL"/>
              </w:rPr>
              <w:t>ισό</w:t>
            </w:r>
            <w:proofErr w:type="spellEnd"/>
            <w:r w:rsidR="00A82DAF" w:rsidRPr="003F6BA3">
              <w:rPr>
                <w:rFonts w:ascii="Tahoma" w:hAnsi="Tahoma" w:cs="Tahoma"/>
                <w:color w:val="000000"/>
                <w:szCs w:val="22"/>
                <w:lang w:val="en-US" w:eastAsia="en-US" w:bidi="he-IL"/>
              </w:rPr>
              <w:t xml:space="preserve">ποσες </w:t>
            </w:r>
            <w:proofErr w:type="spellStart"/>
            <w:r w:rsidR="00A82DAF" w:rsidRPr="003F6BA3">
              <w:rPr>
                <w:rFonts w:ascii="Tahoma" w:hAnsi="Tahoma" w:cs="Tahoma"/>
                <w:color w:val="000000"/>
                <w:szCs w:val="22"/>
                <w:lang w:val="en-US" w:eastAsia="en-US" w:bidi="he-IL"/>
              </w:rPr>
              <w:t>δόσεις</w:t>
            </w:r>
            <w:proofErr w:type="spellEnd"/>
          </w:p>
        </w:tc>
        <w:tc>
          <w:tcPr>
            <w:tcW w:w="2367" w:type="dxa"/>
            <w:tcBorders>
              <w:top w:val="nil"/>
              <w:left w:val="nil"/>
              <w:bottom w:val="single" w:sz="4" w:space="0" w:color="auto"/>
              <w:right w:val="single" w:sz="4" w:space="0" w:color="auto"/>
            </w:tcBorders>
            <w:shd w:val="clear" w:color="000000" w:fill="FFFFFF"/>
            <w:vAlign w:val="center"/>
            <w:hideMark/>
          </w:tcPr>
          <w:p w14:paraId="59CCBF05"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30.000,00 €</w:t>
            </w:r>
          </w:p>
        </w:tc>
        <w:tc>
          <w:tcPr>
            <w:tcW w:w="2367" w:type="dxa"/>
            <w:tcBorders>
              <w:top w:val="nil"/>
              <w:left w:val="nil"/>
              <w:bottom w:val="single" w:sz="4" w:space="0" w:color="auto"/>
              <w:right w:val="single" w:sz="4" w:space="0" w:color="auto"/>
            </w:tcBorders>
            <w:shd w:val="clear" w:color="000000" w:fill="FFFFFF"/>
            <w:vAlign w:val="center"/>
            <w:hideMark/>
          </w:tcPr>
          <w:p w14:paraId="1EC8FE15"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37.200,00 €</w:t>
            </w:r>
          </w:p>
        </w:tc>
      </w:tr>
      <w:tr w:rsidR="00B073D7" w:rsidRPr="003F6BA3" w14:paraId="408E7796" w14:textId="77777777" w:rsidTr="00C05C9B">
        <w:trPr>
          <w:trHeight w:val="555"/>
          <w:jc w:val="center"/>
        </w:trPr>
        <w:tc>
          <w:tcPr>
            <w:tcW w:w="704" w:type="dxa"/>
            <w:vMerge w:val="restart"/>
            <w:tcBorders>
              <w:top w:val="nil"/>
              <w:left w:val="single" w:sz="4" w:space="0" w:color="auto"/>
              <w:bottom w:val="single" w:sz="4" w:space="0" w:color="auto"/>
              <w:right w:val="single" w:sz="4" w:space="0" w:color="auto"/>
            </w:tcBorders>
            <w:shd w:val="clear" w:color="000000" w:fill="BFBFBF"/>
            <w:noWrap/>
            <w:vAlign w:val="center"/>
            <w:hideMark/>
          </w:tcPr>
          <w:p w14:paraId="5CBCD0B4"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5</w:t>
            </w:r>
          </w:p>
        </w:tc>
        <w:tc>
          <w:tcPr>
            <w:tcW w:w="8826" w:type="dxa"/>
            <w:gridSpan w:val="4"/>
            <w:tcBorders>
              <w:top w:val="single" w:sz="4" w:space="0" w:color="auto"/>
              <w:left w:val="nil"/>
              <w:bottom w:val="single" w:sz="4" w:space="0" w:color="auto"/>
              <w:right w:val="single" w:sz="4" w:space="0" w:color="auto"/>
            </w:tcBorders>
            <w:shd w:val="clear" w:color="000000" w:fill="BFBFBF"/>
            <w:vAlign w:val="center"/>
            <w:hideMark/>
          </w:tcPr>
          <w:p w14:paraId="529F5EBC"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roofErr w:type="spellStart"/>
            <w:r w:rsidRPr="003F6BA3">
              <w:rPr>
                <w:rFonts w:ascii="Tahoma" w:hAnsi="Tahoma" w:cs="Tahoma"/>
                <w:b/>
                <w:bCs/>
                <w:color w:val="000000"/>
                <w:szCs w:val="22"/>
                <w:lang w:val="en-US" w:eastAsia="en-US" w:bidi="he-IL"/>
              </w:rPr>
              <w:t>Έρευνες</w:t>
            </w:r>
            <w:proofErr w:type="spellEnd"/>
            <w:r w:rsidRPr="003F6BA3">
              <w:rPr>
                <w:rFonts w:ascii="Tahoma" w:hAnsi="Tahoma" w:cs="Tahoma"/>
                <w:b/>
                <w:bCs/>
                <w:color w:val="000000"/>
                <w:szCs w:val="22"/>
                <w:lang w:val="en-US" w:eastAsia="en-US" w:bidi="he-IL"/>
              </w:rPr>
              <w:t xml:space="preserve"> </w:t>
            </w:r>
            <w:proofErr w:type="spellStart"/>
            <w:r w:rsidRPr="003F6BA3">
              <w:rPr>
                <w:rFonts w:ascii="Tahoma" w:hAnsi="Tahoma" w:cs="Tahoma"/>
                <w:b/>
                <w:bCs/>
                <w:color w:val="000000"/>
                <w:szCs w:val="22"/>
                <w:lang w:val="en-US" w:eastAsia="en-US" w:bidi="he-IL"/>
              </w:rPr>
              <w:t>Κοινής</w:t>
            </w:r>
            <w:proofErr w:type="spellEnd"/>
            <w:r w:rsidRPr="003F6BA3">
              <w:rPr>
                <w:rFonts w:ascii="Tahoma" w:hAnsi="Tahoma" w:cs="Tahoma"/>
                <w:b/>
                <w:bCs/>
                <w:color w:val="000000"/>
                <w:szCs w:val="22"/>
                <w:lang w:val="en-US" w:eastAsia="en-US" w:bidi="he-IL"/>
              </w:rPr>
              <w:t xml:space="preserve"> </w:t>
            </w:r>
            <w:proofErr w:type="spellStart"/>
            <w:r w:rsidRPr="003F6BA3">
              <w:rPr>
                <w:rFonts w:ascii="Tahoma" w:hAnsi="Tahoma" w:cs="Tahoma"/>
                <w:b/>
                <w:bCs/>
                <w:color w:val="000000"/>
                <w:szCs w:val="22"/>
                <w:lang w:val="en-US" w:eastAsia="en-US" w:bidi="he-IL"/>
              </w:rPr>
              <w:t>Γνώμης</w:t>
            </w:r>
            <w:proofErr w:type="spellEnd"/>
          </w:p>
        </w:tc>
        <w:tc>
          <w:tcPr>
            <w:tcW w:w="2367" w:type="dxa"/>
            <w:tcBorders>
              <w:top w:val="nil"/>
              <w:left w:val="nil"/>
              <w:bottom w:val="single" w:sz="4" w:space="0" w:color="auto"/>
              <w:right w:val="single" w:sz="4" w:space="0" w:color="auto"/>
            </w:tcBorders>
            <w:shd w:val="clear" w:color="000000" w:fill="BFBFBF"/>
            <w:vAlign w:val="center"/>
            <w:hideMark/>
          </w:tcPr>
          <w:p w14:paraId="470227DD"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55.000,00 €</w:t>
            </w:r>
          </w:p>
        </w:tc>
        <w:tc>
          <w:tcPr>
            <w:tcW w:w="2367" w:type="dxa"/>
            <w:tcBorders>
              <w:top w:val="nil"/>
              <w:left w:val="nil"/>
              <w:bottom w:val="single" w:sz="4" w:space="0" w:color="auto"/>
              <w:right w:val="single" w:sz="4" w:space="0" w:color="auto"/>
            </w:tcBorders>
            <w:shd w:val="clear" w:color="000000" w:fill="BFBFBF"/>
            <w:vAlign w:val="center"/>
            <w:hideMark/>
          </w:tcPr>
          <w:p w14:paraId="38C033C2"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68.200,00 €</w:t>
            </w:r>
          </w:p>
        </w:tc>
      </w:tr>
      <w:tr w:rsidR="00B073D7" w:rsidRPr="003F6BA3" w14:paraId="0BC5CCD8" w14:textId="77777777" w:rsidTr="00C05C9B">
        <w:trPr>
          <w:trHeight w:val="555"/>
          <w:jc w:val="center"/>
        </w:trPr>
        <w:tc>
          <w:tcPr>
            <w:tcW w:w="704" w:type="dxa"/>
            <w:vMerge/>
            <w:tcBorders>
              <w:top w:val="nil"/>
              <w:left w:val="single" w:sz="4" w:space="0" w:color="auto"/>
              <w:bottom w:val="single" w:sz="4" w:space="0" w:color="auto"/>
              <w:right w:val="single" w:sz="4" w:space="0" w:color="auto"/>
            </w:tcBorders>
            <w:vAlign w:val="center"/>
            <w:hideMark/>
          </w:tcPr>
          <w:p w14:paraId="348E94BA"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vMerge w:val="restart"/>
            <w:tcBorders>
              <w:top w:val="nil"/>
              <w:left w:val="single" w:sz="4" w:space="0" w:color="auto"/>
              <w:bottom w:val="single" w:sz="4" w:space="0" w:color="auto"/>
              <w:right w:val="single" w:sz="4" w:space="0" w:color="auto"/>
            </w:tcBorders>
            <w:vAlign w:val="center"/>
            <w:hideMark/>
          </w:tcPr>
          <w:p w14:paraId="5CEC783D"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proofErr w:type="spellStart"/>
            <w:r w:rsidRPr="003F6BA3">
              <w:rPr>
                <w:rFonts w:ascii="Tahoma" w:hAnsi="Tahoma" w:cs="Tahoma"/>
                <w:color w:val="000000"/>
                <w:szCs w:val="22"/>
                <w:lang w:val="en-US" w:eastAsia="en-US" w:bidi="he-IL"/>
              </w:rPr>
              <w:t>Έρευνες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Κοινής</w:t>
            </w:r>
            <w:proofErr w:type="spellEnd"/>
            <w:r w:rsidRPr="003F6BA3">
              <w:rPr>
                <w:rFonts w:ascii="Tahoma" w:hAnsi="Tahoma" w:cs="Tahoma"/>
                <w:color w:val="000000"/>
                <w:szCs w:val="22"/>
                <w:lang w:val="en-US" w:eastAsia="en-US" w:bidi="he-IL"/>
              </w:rPr>
              <w:t xml:space="preserve"> </w:t>
            </w:r>
            <w:proofErr w:type="spellStart"/>
            <w:r w:rsidRPr="003F6BA3">
              <w:rPr>
                <w:rFonts w:ascii="Tahoma" w:hAnsi="Tahoma" w:cs="Tahoma"/>
                <w:color w:val="000000"/>
                <w:szCs w:val="22"/>
                <w:lang w:val="en-US" w:eastAsia="en-US" w:bidi="he-IL"/>
              </w:rPr>
              <w:t>Γνώμης</w:t>
            </w:r>
            <w:proofErr w:type="spellEnd"/>
          </w:p>
        </w:tc>
        <w:tc>
          <w:tcPr>
            <w:tcW w:w="1969" w:type="dxa"/>
            <w:tcBorders>
              <w:top w:val="nil"/>
              <w:left w:val="nil"/>
              <w:bottom w:val="single" w:sz="4" w:space="0" w:color="auto"/>
              <w:right w:val="single" w:sz="4" w:space="0" w:color="auto"/>
            </w:tcBorders>
            <w:vAlign w:val="center"/>
            <w:hideMark/>
          </w:tcPr>
          <w:p w14:paraId="76CD9FBD"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r w:rsidRPr="003F6BA3">
              <w:rPr>
                <w:rFonts w:ascii="Tahoma" w:hAnsi="Tahoma" w:cs="Tahoma"/>
                <w:color w:val="000000"/>
                <w:szCs w:val="22"/>
                <w:lang w:val="en-US" w:eastAsia="en-US" w:bidi="he-IL"/>
              </w:rPr>
              <w:t xml:space="preserve">Π2.4: 1η </w:t>
            </w:r>
            <w:proofErr w:type="spellStart"/>
            <w:r w:rsidRPr="003F6BA3">
              <w:rPr>
                <w:rFonts w:ascii="Tahoma" w:hAnsi="Tahoma" w:cs="Tahoma"/>
                <w:color w:val="000000"/>
                <w:szCs w:val="22"/>
                <w:lang w:val="en-US" w:eastAsia="en-US" w:bidi="he-IL"/>
              </w:rPr>
              <w:t>Έρευν</w:t>
            </w:r>
            <w:proofErr w:type="spellEnd"/>
            <w:r w:rsidRPr="003F6BA3">
              <w:rPr>
                <w:rFonts w:ascii="Tahoma" w:hAnsi="Tahoma" w:cs="Tahoma"/>
                <w:color w:val="000000"/>
                <w:szCs w:val="22"/>
                <w:lang w:val="en-US" w:eastAsia="en-US" w:bidi="he-IL"/>
              </w:rPr>
              <w:t xml:space="preserve">α </w:t>
            </w:r>
            <w:proofErr w:type="spellStart"/>
            <w:r w:rsidRPr="003F6BA3">
              <w:rPr>
                <w:rFonts w:ascii="Tahoma" w:hAnsi="Tahoma" w:cs="Tahoma"/>
                <w:color w:val="000000"/>
                <w:szCs w:val="22"/>
                <w:lang w:val="en-US" w:eastAsia="en-US" w:bidi="he-IL"/>
              </w:rPr>
              <w:t>Κοινού</w:t>
            </w:r>
            <w:proofErr w:type="spellEnd"/>
            <w:r w:rsidRPr="003F6BA3">
              <w:rPr>
                <w:rFonts w:ascii="Tahoma" w:hAnsi="Tahoma" w:cs="Tahoma"/>
                <w:color w:val="000000"/>
                <w:szCs w:val="22"/>
                <w:lang w:val="en-US" w:eastAsia="en-US" w:bidi="he-IL"/>
              </w:rPr>
              <w:t xml:space="preserve"> </w:t>
            </w:r>
          </w:p>
        </w:tc>
        <w:tc>
          <w:tcPr>
            <w:tcW w:w="2395" w:type="dxa"/>
            <w:tcBorders>
              <w:top w:val="nil"/>
              <w:left w:val="nil"/>
              <w:bottom w:val="single" w:sz="4" w:space="0" w:color="auto"/>
              <w:right w:val="single" w:sz="4" w:space="0" w:color="auto"/>
            </w:tcBorders>
            <w:vAlign w:val="center"/>
            <w:hideMark/>
          </w:tcPr>
          <w:p w14:paraId="4975FEDC" w14:textId="61D443B8"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 xml:space="preserve">Στο τέλος του πρώτου </w:t>
            </w:r>
            <w:r w:rsidR="00F55778">
              <w:rPr>
                <w:rFonts w:ascii="Tahoma" w:hAnsi="Tahoma" w:cs="Tahoma"/>
                <w:color w:val="000000"/>
                <w:szCs w:val="22"/>
                <w:lang w:val="el-GR" w:eastAsia="en-US" w:bidi="he-IL"/>
              </w:rPr>
              <w:t>μήνα</w:t>
            </w:r>
          </w:p>
        </w:tc>
        <w:tc>
          <w:tcPr>
            <w:tcW w:w="1769" w:type="dxa"/>
            <w:tcBorders>
              <w:top w:val="nil"/>
              <w:left w:val="nil"/>
              <w:bottom w:val="single" w:sz="4" w:space="0" w:color="auto"/>
              <w:right w:val="single" w:sz="4" w:space="0" w:color="auto"/>
            </w:tcBorders>
            <w:vAlign w:val="center"/>
            <w:hideMark/>
          </w:tcPr>
          <w:p w14:paraId="4EBF18A9"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παραδοτέου</w:t>
            </w:r>
          </w:p>
        </w:tc>
        <w:tc>
          <w:tcPr>
            <w:tcW w:w="2367" w:type="dxa"/>
            <w:tcBorders>
              <w:top w:val="nil"/>
              <w:left w:val="nil"/>
              <w:bottom w:val="single" w:sz="4" w:space="0" w:color="auto"/>
              <w:right w:val="single" w:sz="4" w:space="0" w:color="auto"/>
            </w:tcBorders>
            <w:shd w:val="clear" w:color="000000" w:fill="FFFFFF"/>
            <w:vAlign w:val="center"/>
            <w:hideMark/>
          </w:tcPr>
          <w:p w14:paraId="1421E3F6"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25.000,00 €</w:t>
            </w:r>
          </w:p>
        </w:tc>
        <w:tc>
          <w:tcPr>
            <w:tcW w:w="2367" w:type="dxa"/>
            <w:tcBorders>
              <w:top w:val="nil"/>
              <w:left w:val="nil"/>
              <w:bottom w:val="single" w:sz="4" w:space="0" w:color="auto"/>
              <w:right w:val="single" w:sz="4" w:space="0" w:color="auto"/>
            </w:tcBorders>
            <w:shd w:val="clear" w:color="000000" w:fill="FFFFFF"/>
            <w:vAlign w:val="center"/>
            <w:hideMark/>
          </w:tcPr>
          <w:p w14:paraId="733322AA"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31.000,00 €</w:t>
            </w:r>
          </w:p>
        </w:tc>
      </w:tr>
      <w:tr w:rsidR="00B073D7" w:rsidRPr="003F6BA3" w14:paraId="30595B58" w14:textId="77777777" w:rsidTr="00C05C9B">
        <w:trPr>
          <w:trHeight w:val="520"/>
          <w:jc w:val="center"/>
        </w:trPr>
        <w:tc>
          <w:tcPr>
            <w:tcW w:w="704" w:type="dxa"/>
            <w:vMerge/>
            <w:tcBorders>
              <w:top w:val="nil"/>
              <w:left w:val="single" w:sz="4" w:space="0" w:color="auto"/>
              <w:bottom w:val="single" w:sz="4" w:space="0" w:color="auto"/>
              <w:right w:val="single" w:sz="4" w:space="0" w:color="auto"/>
            </w:tcBorders>
            <w:vAlign w:val="center"/>
            <w:hideMark/>
          </w:tcPr>
          <w:p w14:paraId="3E504253" w14:textId="77777777" w:rsidR="00A82DAF" w:rsidRPr="003F6BA3" w:rsidRDefault="00A82DAF" w:rsidP="00185618">
            <w:pPr>
              <w:suppressAutoHyphens w:val="0"/>
              <w:spacing w:after="0"/>
              <w:jc w:val="left"/>
              <w:rPr>
                <w:rFonts w:ascii="Tahoma" w:hAnsi="Tahoma" w:cs="Tahoma"/>
                <w:b/>
                <w:bCs/>
                <w:color w:val="000000"/>
                <w:szCs w:val="22"/>
                <w:lang w:val="en-US" w:eastAsia="en-US" w:bidi="he-IL"/>
              </w:rPr>
            </w:pPr>
          </w:p>
        </w:tc>
        <w:tc>
          <w:tcPr>
            <w:tcW w:w="2693" w:type="dxa"/>
            <w:vMerge/>
            <w:tcBorders>
              <w:top w:val="nil"/>
              <w:left w:val="single" w:sz="4" w:space="0" w:color="auto"/>
              <w:bottom w:val="single" w:sz="4" w:space="0" w:color="auto"/>
              <w:right w:val="single" w:sz="4" w:space="0" w:color="auto"/>
            </w:tcBorders>
            <w:vAlign w:val="center"/>
            <w:hideMark/>
          </w:tcPr>
          <w:p w14:paraId="280D4B69"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p>
        </w:tc>
        <w:tc>
          <w:tcPr>
            <w:tcW w:w="1969" w:type="dxa"/>
            <w:tcBorders>
              <w:top w:val="nil"/>
              <w:left w:val="nil"/>
              <w:bottom w:val="single" w:sz="4" w:space="0" w:color="auto"/>
              <w:right w:val="single" w:sz="4" w:space="0" w:color="auto"/>
            </w:tcBorders>
            <w:vAlign w:val="center"/>
            <w:hideMark/>
          </w:tcPr>
          <w:p w14:paraId="2112CC25" w14:textId="77777777" w:rsidR="00A82DAF" w:rsidRPr="003F6BA3" w:rsidRDefault="00A82DAF" w:rsidP="00185618">
            <w:pPr>
              <w:suppressAutoHyphens w:val="0"/>
              <w:spacing w:after="0"/>
              <w:jc w:val="left"/>
              <w:rPr>
                <w:rFonts w:ascii="Tahoma" w:hAnsi="Tahoma" w:cs="Tahoma"/>
                <w:color w:val="000000"/>
                <w:szCs w:val="22"/>
                <w:lang w:val="en-US" w:eastAsia="en-US" w:bidi="he-IL"/>
              </w:rPr>
            </w:pPr>
            <w:r w:rsidRPr="003F6BA3">
              <w:rPr>
                <w:rFonts w:ascii="Tahoma" w:hAnsi="Tahoma" w:cs="Tahoma"/>
                <w:color w:val="000000"/>
                <w:szCs w:val="22"/>
                <w:lang w:val="en-US" w:eastAsia="en-US" w:bidi="he-IL"/>
              </w:rPr>
              <w:t xml:space="preserve">Π2.4: 2η </w:t>
            </w:r>
            <w:proofErr w:type="spellStart"/>
            <w:r w:rsidRPr="003F6BA3">
              <w:rPr>
                <w:rFonts w:ascii="Tahoma" w:hAnsi="Tahoma" w:cs="Tahoma"/>
                <w:color w:val="000000"/>
                <w:szCs w:val="22"/>
                <w:lang w:val="en-US" w:eastAsia="en-US" w:bidi="he-IL"/>
              </w:rPr>
              <w:t>Έρευν</w:t>
            </w:r>
            <w:proofErr w:type="spellEnd"/>
            <w:r w:rsidRPr="003F6BA3">
              <w:rPr>
                <w:rFonts w:ascii="Tahoma" w:hAnsi="Tahoma" w:cs="Tahoma"/>
                <w:color w:val="000000"/>
                <w:szCs w:val="22"/>
                <w:lang w:val="en-US" w:eastAsia="en-US" w:bidi="he-IL"/>
              </w:rPr>
              <w:t xml:space="preserve">α </w:t>
            </w:r>
            <w:proofErr w:type="spellStart"/>
            <w:r w:rsidRPr="003F6BA3">
              <w:rPr>
                <w:rFonts w:ascii="Tahoma" w:hAnsi="Tahoma" w:cs="Tahoma"/>
                <w:color w:val="000000"/>
                <w:szCs w:val="22"/>
                <w:lang w:val="en-US" w:eastAsia="en-US" w:bidi="he-IL"/>
              </w:rPr>
              <w:t>Κοινού</w:t>
            </w:r>
            <w:proofErr w:type="spellEnd"/>
            <w:r w:rsidRPr="003F6BA3">
              <w:rPr>
                <w:rFonts w:ascii="Tahoma" w:hAnsi="Tahoma" w:cs="Tahoma"/>
                <w:color w:val="000000"/>
                <w:szCs w:val="22"/>
                <w:lang w:val="en-US" w:eastAsia="en-US" w:bidi="he-IL"/>
              </w:rPr>
              <w:t xml:space="preserve"> </w:t>
            </w:r>
          </w:p>
        </w:tc>
        <w:tc>
          <w:tcPr>
            <w:tcW w:w="2395" w:type="dxa"/>
            <w:tcBorders>
              <w:top w:val="nil"/>
              <w:left w:val="nil"/>
              <w:bottom w:val="single" w:sz="4" w:space="0" w:color="auto"/>
              <w:right w:val="single" w:sz="4" w:space="0" w:color="auto"/>
            </w:tcBorders>
            <w:vAlign w:val="center"/>
            <w:hideMark/>
          </w:tcPr>
          <w:p w14:paraId="692E687A"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Με τη λήξη του έργου</w:t>
            </w:r>
          </w:p>
        </w:tc>
        <w:tc>
          <w:tcPr>
            <w:tcW w:w="1769" w:type="dxa"/>
            <w:tcBorders>
              <w:top w:val="nil"/>
              <w:left w:val="nil"/>
              <w:bottom w:val="single" w:sz="4" w:space="0" w:color="auto"/>
              <w:right w:val="single" w:sz="4" w:space="0" w:color="auto"/>
            </w:tcBorders>
            <w:vAlign w:val="center"/>
            <w:hideMark/>
          </w:tcPr>
          <w:p w14:paraId="346B03A3" w14:textId="77777777" w:rsidR="00A82DAF" w:rsidRPr="003F6BA3" w:rsidRDefault="00A82DAF" w:rsidP="00185618">
            <w:pPr>
              <w:suppressAutoHyphens w:val="0"/>
              <w:spacing w:after="0"/>
              <w:jc w:val="left"/>
              <w:rPr>
                <w:rFonts w:ascii="Tahoma" w:hAnsi="Tahoma" w:cs="Tahoma"/>
                <w:color w:val="000000"/>
                <w:szCs w:val="22"/>
                <w:lang w:val="el-GR" w:eastAsia="en-US" w:bidi="he-IL"/>
              </w:rPr>
            </w:pPr>
            <w:r w:rsidRPr="003F6BA3">
              <w:rPr>
                <w:rFonts w:ascii="Tahoma" w:hAnsi="Tahoma" w:cs="Tahoma"/>
                <w:color w:val="000000"/>
                <w:szCs w:val="22"/>
                <w:lang w:val="el-GR" w:eastAsia="en-US" w:bidi="he-IL"/>
              </w:rPr>
              <w:t>100% με την υποβολή του παραδοτέου</w:t>
            </w:r>
          </w:p>
        </w:tc>
        <w:tc>
          <w:tcPr>
            <w:tcW w:w="2367" w:type="dxa"/>
            <w:tcBorders>
              <w:top w:val="nil"/>
              <w:left w:val="nil"/>
              <w:bottom w:val="single" w:sz="4" w:space="0" w:color="auto"/>
              <w:right w:val="single" w:sz="4" w:space="0" w:color="auto"/>
            </w:tcBorders>
            <w:shd w:val="clear" w:color="000000" w:fill="FFFFFF"/>
            <w:vAlign w:val="center"/>
            <w:hideMark/>
          </w:tcPr>
          <w:p w14:paraId="08774C99"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30.000,00 €</w:t>
            </w:r>
          </w:p>
        </w:tc>
        <w:tc>
          <w:tcPr>
            <w:tcW w:w="2367" w:type="dxa"/>
            <w:tcBorders>
              <w:top w:val="nil"/>
              <w:left w:val="nil"/>
              <w:bottom w:val="single" w:sz="4" w:space="0" w:color="auto"/>
              <w:right w:val="single" w:sz="4" w:space="0" w:color="auto"/>
            </w:tcBorders>
            <w:shd w:val="clear" w:color="000000" w:fill="FFFFFF"/>
            <w:vAlign w:val="center"/>
            <w:hideMark/>
          </w:tcPr>
          <w:p w14:paraId="63C24EE4"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37.200,00 €</w:t>
            </w:r>
          </w:p>
        </w:tc>
      </w:tr>
      <w:tr w:rsidR="00B073D7" w:rsidRPr="003F6BA3" w14:paraId="7B4F735D" w14:textId="77777777" w:rsidTr="00C05C9B">
        <w:trPr>
          <w:trHeight w:val="520"/>
          <w:jc w:val="center"/>
        </w:trPr>
        <w:tc>
          <w:tcPr>
            <w:tcW w:w="9530"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6F1202A0" w14:textId="77777777" w:rsidR="00A82DAF" w:rsidRPr="003F6BA3" w:rsidRDefault="00A82DAF" w:rsidP="00185618">
            <w:pPr>
              <w:suppressAutoHyphens w:val="0"/>
              <w:spacing w:after="0"/>
              <w:jc w:val="right"/>
              <w:rPr>
                <w:rFonts w:ascii="Tahoma" w:hAnsi="Tahoma" w:cs="Tahoma"/>
                <w:b/>
                <w:bCs/>
                <w:color w:val="000000"/>
                <w:szCs w:val="22"/>
                <w:lang w:val="en-US" w:eastAsia="en-US" w:bidi="he-IL"/>
              </w:rPr>
            </w:pPr>
            <w:proofErr w:type="spellStart"/>
            <w:r w:rsidRPr="003F6BA3">
              <w:rPr>
                <w:rFonts w:ascii="Tahoma" w:hAnsi="Tahoma" w:cs="Tahoma"/>
                <w:b/>
                <w:bCs/>
                <w:color w:val="000000"/>
                <w:szCs w:val="22"/>
                <w:lang w:val="en-US" w:eastAsia="en-US" w:bidi="he-IL"/>
              </w:rPr>
              <w:t>Σύνολο</w:t>
            </w:r>
            <w:proofErr w:type="spellEnd"/>
          </w:p>
        </w:tc>
        <w:tc>
          <w:tcPr>
            <w:tcW w:w="2367" w:type="dxa"/>
            <w:tcBorders>
              <w:top w:val="nil"/>
              <w:left w:val="nil"/>
              <w:bottom w:val="single" w:sz="4" w:space="0" w:color="auto"/>
              <w:right w:val="single" w:sz="4" w:space="0" w:color="auto"/>
            </w:tcBorders>
            <w:shd w:val="clear" w:color="000000" w:fill="FFFFFF"/>
            <w:vAlign w:val="center"/>
            <w:hideMark/>
          </w:tcPr>
          <w:p w14:paraId="20FBB527"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680.000,00 €</w:t>
            </w:r>
          </w:p>
        </w:tc>
        <w:tc>
          <w:tcPr>
            <w:tcW w:w="2367" w:type="dxa"/>
            <w:tcBorders>
              <w:top w:val="nil"/>
              <w:left w:val="nil"/>
              <w:bottom w:val="single" w:sz="4" w:space="0" w:color="auto"/>
              <w:right w:val="single" w:sz="4" w:space="0" w:color="auto"/>
            </w:tcBorders>
            <w:shd w:val="clear" w:color="000000" w:fill="FFFFFF"/>
            <w:vAlign w:val="center"/>
            <w:hideMark/>
          </w:tcPr>
          <w:p w14:paraId="73616AE9" w14:textId="77777777" w:rsidR="00A82DAF" w:rsidRPr="003F6BA3" w:rsidRDefault="00A82DAF" w:rsidP="00185618">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843.200,00 €</w:t>
            </w:r>
          </w:p>
        </w:tc>
      </w:tr>
    </w:tbl>
    <w:p w14:paraId="3209A767" w14:textId="5B5BF284" w:rsidR="00F55778" w:rsidRDefault="00F55778" w:rsidP="00317149">
      <w:pPr>
        <w:rPr>
          <w:rFonts w:ascii="Tahoma" w:hAnsi="Tahoma" w:cs="Tahoma"/>
          <w:szCs w:val="22"/>
          <w:lang w:val="el-GR"/>
        </w:rPr>
      </w:pPr>
      <w:r>
        <w:rPr>
          <w:rFonts w:ascii="Tahoma" w:hAnsi="Tahoma" w:cs="Tahoma"/>
          <w:szCs w:val="22"/>
          <w:lang w:val="el-GR"/>
        </w:rPr>
        <w:br w:type="page"/>
      </w:r>
    </w:p>
    <w:p w14:paraId="71739EBF" w14:textId="77777777" w:rsidR="004656AA" w:rsidRDefault="004656AA" w:rsidP="00317149">
      <w:pPr>
        <w:rPr>
          <w:rFonts w:ascii="Tahoma" w:hAnsi="Tahoma" w:cs="Tahoma"/>
          <w:szCs w:val="22"/>
          <w:lang w:val="el-GR"/>
        </w:rPr>
      </w:pPr>
    </w:p>
    <w:p w14:paraId="6F388EBC" w14:textId="7DACE355" w:rsidR="004613A8" w:rsidRPr="003F6BA3" w:rsidRDefault="004613A8" w:rsidP="00317149">
      <w:pPr>
        <w:rPr>
          <w:rFonts w:ascii="Tahoma" w:hAnsi="Tahoma" w:cs="Tahoma"/>
          <w:szCs w:val="22"/>
          <w:lang w:val="el-GR"/>
        </w:rPr>
      </w:pPr>
      <w:r>
        <w:rPr>
          <w:rFonts w:ascii="Tahoma" w:hAnsi="Tahoma" w:cs="Tahoma"/>
          <w:szCs w:val="22"/>
          <w:lang w:val="el-GR"/>
        </w:rPr>
        <w:t>Το χ</w:t>
      </w:r>
      <w:r w:rsidR="009822F1" w:rsidRPr="003F6BA3">
        <w:rPr>
          <w:rFonts w:ascii="Tahoma" w:hAnsi="Tahoma" w:cs="Tahoma"/>
          <w:szCs w:val="22"/>
          <w:lang w:val="el-GR"/>
        </w:rPr>
        <w:t>ρονοδιάγραμμα</w:t>
      </w:r>
      <w:r>
        <w:rPr>
          <w:rFonts w:ascii="Tahoma" w:hAnsi="Tahoma" w:cs="Tahoma"/>
          <w:szCs w:val="22"/>
          <w:lang w:val="el-GR"/>
        </w:rPr>
        <w:t xml:space="preserve"> του έργου είναι </w:t>
      </w:r>
      <w:r w:rsidR="00F55778">
        <w:rPr>
          <w:rFonts w:ascii="Tahoma" w:hAnsi="Tahoma" w:cs="Tahoma"/>
          <w:szCs w:val="22"/>
          <w:lang w:val="el-GR"/>
        </w:rPr>
        <w:t>τέσσερις</w:t>
      </w:r>
      <w:r w:rsidR="00F55778" w:rsidRPr="004613A8">
        <w:rPr>
          <w:rFonts w:ascii="Tahoma" w:hAnsi="Tahoma" w:cs="Tahoma"/>
          <w:szCs w:val="22"/>
          <w:lang w:val="el-GR"/>
        </w:rPr>
        <w:t xml:space="preserve"> </w:t>
      </w:r>
      <w:r w:rsidRPr="004613A8">
        <w:rPr>
          <w:rFonts w:ascii="Tahoma" w:hAnsi="Tahoma" w:cs="Tahoma"/>
          <w:szCs w:val="22"/>
          <w:lang w:val="el-GR"/>
        </w:rPr>
        <w:t>(</w:t>
      </w:r>
      <w:r w:rsidR="00F55778">
        <w:rPr>
          <w:rFonts w:ascii="Tahoma" w:hAnsi="Tahoma" w:cs="Tahoma"/>
          <w:szCs w:val="22"/>
          <w:lang w:val="el-GR"/>
        </w:rPr>
        <w:t>4</w:t>
      </w:r>
      <w:r w:rsidRPr="004613A8">
        <w:rPr>
          <w:rFonts w:ascii="Tahoma" w:hAnsi="Tahoma" w:cs="Tahoma"/>
          <w:szCs w:val="22"/>
          <w:lang w:val="el-GR"/>
        </w:rPr>
        <w:t>) μήνες και όχι πέραν της επιλέξιμης περιόδου του Ταμείου Ανάκαμψης και Ανθεκτικότητας Ελλάδα 2.0, όπως αυτή ισχύει κάθε φορά</w:t>
      </w:r>
      <w:r w:rsidR="00F121F9">
        <w:rPr>
          <w:rFonts w:ascii="Tahoma" w:hAnsi="Tahoma" w:cs="Tahoma"/>
          <w:szCs w:val="22"/>
          <w:lang w:val="el-GR"/>
        </w:rPr>
        <w:t xml:space="preserve"> και αποτυπώνεται ανά </w:t>
      </w:r>
      <w:r w:rsidR="00B06066">
        <w:rPr>
          <w:rFonts w:ascii="Tahoma" w:hAnsi="Tahoma" w:cs="Tahoma"/>
          <w:szCs w:val="22"/>
          <w:lang w:val="el-GR"/>
        </w:rPr>
        <w:t>παραδοτέο</w:t>
      </w:r>
      <w:r w:rsidR="00F121F9">
        <w:rPr>
          <w:rFonts w:ascii="Tahoma" w:hAnsi="Tahoma" w:cs="Tahoma"/>
          <w:szCs w:val="22"/>
          <w:lang w:val="el-GR"/>
        </w:rPr>
        <w:t xml:space="preserve"> στον παρακάτω πίνακα</w:t>
      </w:r>
    </w:p>
    <w:p w14:paraId="2A1DD922" w14:textId="77777777" w:rsidR="004656AA" w:rsidRPr="003F6BA3" w:rsidRDefault="004656AA" w:rsidP="00317149">
      <w:pPr>
        <w:rPr>
          <w:rFonts w:ascii="Tahoma" w:hAnsi="Tahoma" w:cs="Tahoma"/>
          <w:szCs w:val="22"/>
          <w:lang w:val="el-GR"/>
        </w:rPr>
      </w:pPr>
    </w:p>
    <w:tbl>
      <w:tblPr>
        <w:tblStyle w:val="aff4"/>
        <w:tblW w:w="12034" w:type="dxa"/>
        <w:jc w:val="center"/>
        <w:tblLook w:val="04A0" w:firstRow="1" w:lastRow="0" w:firstColumn="1" w:lastColumn="0" w:noHBand="0" w:noVBand="1"/>
      </w:tblPr>
      <w:tblGrid>
        <w:gridCol w:w="4595"/>
        <w:gridCol w:w="1495"/>
        <w:gridCol w:w="1561"/>
        <w:gridCol w:w="1336"/>
        <w:gridCol w:w="3047"/>
      </w:tblGrid>
      <w:tr w:rsidR="00F55778" w:rsidRPr="003F6BA3" w14:paraId="0A2FCE91" w14:textId="77777777" w:rsidTr="00C05C9B">
        <w:trPr>
          <w:jc w:val="center"/>
        </w:trPr>
        <w:tc>
          <w:tcPr>
            <w:tcW w:w="4595" w:type="dxa"/>
            <w:vMerge w:val="restart"/>
            <w:shd w:val="clear" w:color="auto" w:fill="BFBFBF" w:themeFill="background1" w:themeFillShade="BF"/>
          </w:tcPr>
          <w:p w14:paraId="58B00C0D" w14:textId="2D5A1615" w:rsidR="00F55778" w:rsidRPr="003F6BA3" w:rsidRDefault="00F55778" w:rsidP="002612F5">
            <w:pPr>
              <w:rPr>
                <w:rFonts w:ascii="Tahoma" w:hAnsi="Tahoma" w:cs="Tahoma"/>
                <w:szCs w:val="22"/>
                <w:lang w:val="el-GR"/>
              </w:rPr>
            </w:pPr>
            <w:r w:rsidRPr="003F6BA3">
              <w:rPr>
                <w:rFonts w:ascii="Tahoma" w:hAnsi="Tahoma" w:cs="Tahoma"/>
                <w:szCs w:val="22"/>
                <w:lang w:val="el-GR"/>
              </w:rPr>
              <w:t>Παραδοτέα</w:t>
            </w:r>
          </w:p>
        </w:tc>
        <w:tc>
          <w:tcPr>
            <w:tcW w:w="7439" w:type="dxa"/>
            <w:gridSpan w:val="4"/>
            <w:shd w:val="clear" w:color="auto" w:fill="C2D1F0"/>
          </w:tcPr>
          <w:p w14:paraId="79C3A447" w14:textId="77777777" w:rsidR="00F55778" w:rsidRPr="003F6BA3" w:rsidRDefault="00F55778" w:rsidP="00DF5804">
            <w:pPr>
              <w:suppressAutoHyphens w:val="0"/>
              <w:spacing w:after="0"/>
              <w:jc w:val="center"/>
              <w:rPr>
                <w:rFonts w:ascii="Tahoma" w:hAnsi="Tahoma" w:cs="Tahoma"/>
                <w:b/>
                <w:bCs/>
                <w:color w:val="000000"/>
                <w:szCs w:val="22"/>
                <w:lang w:val="en-US" w:eastAsia="en-US" w:bidi="he-IL"/>
              </w:rPr>
            </w:pPr>
            <w:proofErr w:type="spellStart"/>
            <w:r w:rsidRPr="003F6BA3">
              <w:rPr>
                <w:rFonts w:ascii="Tahoma" w:hAnsi="Tahoma" w:cs="Tahoma"/>
                <w:b/>
                <w:bCs/>
                <w:color w:val="000000"/>
                <w:szCs w:val="22"/>
                <w:lang w:val="en-US" w:eastAsia="en-US" w:bidi="he-IL"/>
              </w:rPr>
              <w:t>Υλο</w:t>
            </w:r>
            <w:proofErr w:type="spellEnd"/>
            <w:r w:rsidRPr="003F6BA3">
              <w:rPr>
                <w:rFonts w:ascii="Tahoma" w:hAnsi="Tahoma" w:cs="Tahoma"/>
                <w:b/>
                <w:bCs/>
                <w:color w:val="000000"/>
                <w:szCs w:val="22"/>
                <w:lang w:val="en-US" w:eastAsia="en-US" w:bidi="he-IL"/>
              </w:rPr>
              <w:t xml:space="preserve">ποίηση </w:t>
            </w:r>
            <w:proofErr w:type="spellStart"/>
            <w:r w:rsidRPr="003F6BA3">
              <w:rPr>
                <w:rFonts w:ascii="Tahoma" w:hAnsi="Tahoma" w:cs="Tahoma"/>
                <w:b/>
                <w:bCs/>
                <w:color w:val="000000"/>
                <w:szCs w:val="22"/>
                <w:lang w:val="en-US" w:eastAsia="en-US" w:bidi="he-IL"/>
              </w:rPr>
              <w:t>σε</w:t>
            </w:r>
            <w:proofErr w:type="spellEnd"/>
            <w:r w:rsidRPr="003F6BA3">
              <w:rPr>
                <w:rFonts w:ascii="Tahoma" w:hAnsi="Tahoma" w:cs="Tahoma"/>
                <w:b/>
                <w:bCs/>
                <w:color w:val="000000"/>
                <w:szCs w:val="22"/>
                <w:lang w:val="en-US" w:eastAsia="en-US" w:bidi="he-IL"/>
              </w:rPr>
              <w:t xml:space="preserve"> </w:t>
            </w:r>
            <w:proofErr w:type="spellStart"/>
            <w:r w:rsidRPr="003F6BA3">
              <w:rPr>
                <w:rFonts w:ascii="Tahoma" w:hAnsi="Tahoma" w:cs="Tahoma"/>
                <w:b/>
                <w:bCs/>
                <w:color w:val="000000"/>
                <w:szCs w:val="22"/>
                <w:lang w:val="en-US" w:eastAsia="en-US" w:bidi="he-IL"/>
              </w:rPr>
              <w:t>Μήνες</w:t>
            </w:r>
            <w:proofErr w:type="spellEnd"/>
          </w:p>
        </w:tc>
      </w:tr>
      <w:tr w:rsidR="00C05C9B" w:rsidRPr="003F6BA3" w14:paraId="77271056" w14:textId="77777777" w:rsidTr="00C05C9B">
        <w:trPr>
          <w:jc w:val="center"/>
        </w:trPr>
        <w:tc>
          <w:tcPr>
            <w:tcW w:w="4595" w:type="dxa"/>
            <w:vMerge/>
            <w:shd w:val="clear" w:color="auto" w:fill="BFBFBF" w:themeFill="background1" w:themeFillShade="BF"/>
          </w:tcPr>
          <w:p w14:paraId="3188535F" w14:textId="77777777" w:rsidR="00C05C9B" w:rsidRPr="003F6BA3" w:rsidRDefault="00C05C9B" w:rsidP="002612F5">
            <w:pPr>
              <w:rPr>
                <w:rFonts w:ascii="Tahoma" w:hAnsi="Tahoma" w:cs="Tahoma"/>
                <w:szCs w:val="22"/>
                <w:lang w:val="el-GR"/>
              </w:rPr>
            </w:pPr>
          </w:p>
        </w:tc>
        <w:tc>
          <w:tcPr>
            <w:tcW w:w="1495" w:type="dxa"/>
            <w:shd w:val="clear" w:color="auto" w:fill="C2D1F0"/>
          </w:tcPr>
          <w:p w14:paraId="55F33063" w14:textId="77777777" w:rsidR="00C05C9B" w:rsidRPr="003F6BA3" w:rsidRDefault="00C05C9B" w:rsidP="00DF5804">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1</w:t>
            </w:r>
          </w:p>
        </w:tc>
        <w:tc>
          <w:tcPr>
            <w:tcW w:w="1561" w:type="dxa"/>
            <w:shd w:val="clear" w:color="auto" w:fill="C2D1F0"/>
          </w:tcPr>
          <w:p w14:paraId="6D942DBD" w14:textId="77777777" w:rsidR="00C05C9B" w:rsidRPr="003F6BA3" w:rsidRDefault="00C05C9B" w:rsidP="00DF5804">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2</w:t>
            </w:r>
          </w:p>
        </w:tc>
        <w:tc>
          <w:tcPr>
            <w:tcW w:w="1336" w:type="dxa"/>
            <w:shd w:val="clear" w:color="auto" w:fill="C2D1F0"/>
          </w:tcPr>
          <w:p w14:paraId="68AB9B73" w14:textId="77777777" w:rsidR="00C05C9B" w:rsidRPr="003F6BA3" w:rsidRDefault="00C05C9B" w:rsidP="00DF5804">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3</w:t>
            </w:r>
          </w:p>
        </w:tc>
        <w:tc>
          <w:tcPr>
            <w:tcW w:w="3047" w:type="dxa"/>
            <w:shd w:val="clear" w:color="auto" w:fill="C2D1F0"/>
          </w:tcPr>
          <w:p w14:paraId="1A778B48" w14:textId="77777777" w:rsidR="00C05C9B" w:rsidRPr="003F6BA3" w:rsidRDefault="00C05C9B" w:rsidP="00DF5804">
            <w:pPr>
              <w:suppressAutoHyphens w:val="0"/>
              <w:spacing w:after="0"/>
              <w:jc w:val="center"/>
              <w:rPr>
                <w:rFonts w:ascii="Tahoma" w:hAnsi="Tahoma" w:cs="Tahoma"/>
                <w:b/>
                <w:bCs/>
                <w:color w:val="000000"/>
                <w:szCs w:val="22"/>
                <w:lang w:val="en-US" w:eastAsia="en-US" w:bidi="he-IL"/>
              </w:rPr>
            </w:pPr>
            <w:r w:rsidRPr="003F6BA3">
              <w:rPr>
                <w:rFonts w:ascii="Tahoma" w:hAnsi="Tahoma" w:cs="Tahoma"/>
                <w:b/>
                <w:bCs/>
                <w:color w:val="000000"/>
                <w:szCs w:val="22"/>
                <w:lang w:val="en-US" w:eastAsia="en-US" w:bidi="he-IL"/>
              </w:rPr>
              <w:t>4</w:t>
            </w:r>
          </w:p>
        </w:tc>
      </w:tr>
      <w:tr w:rsidR="00C05C9B" w:rsidRPr="00A25E88" w14:paraId="5AC81C6F" w14:textId="77777777" w:rsidTr="00C05C9B">
        <w:trPr>
          <w:jc w:val="center"/>
        </w:trPr>
        <w:tc>
          <w:tcPr>
            <w:tcW w:w="4595" w:type="dxa"/>
            <w:shd w:val="clear" w:color="auto" w:fill="BFBFBF" w:themeFill="background1" w:themeFillShade="BF"/>
          </w:tcPr>
          <w:p w14:paraId="7BC1AF67" w14:textId="77777777" w:rsidR="00C05C9B" w:rsidRPr="003F6BA3" w:rsidRDefault="00C05C9B" w:rsidP="002612F5">
            <w:pPr>
              <w:rPr>
                <w:rFonts w:ascii="Tahoma" w:hAnsi="Tahoma" w:cs="Tahoma"/>
                <w:szCs w:val="22"/>
                <w:lang w:val="el-GR"/>
              </w:rPr>
            </w:pPr>
            <w:r w:rsidRPr="003F6BA3">
              <w:rPr>
                <w:rFonts w:ascii="Tahoma" w:hAnsi="Tahoma" w:cs="Tahoma"/>
                <w:color w:val="000000"/>
                <w:szCs w:val="22"/>
                <w:lang w:val="el-GR" w:eastAsia="en-US" w:bidi="he-IL"/>
              </w:rPr>
              <w:t>Π1.1: Επικοινωνιακή στρατηγική και Σχέδιο Δράσεων Επικοινωνίας</w:t>
            </w:r>
          </w:p>
        </w:tc>
        <w:tc>
          <w:tcPr>
            <w:tcW w:w="1495" w:type="dxa"/>
            <w:shd w:val="clear" w:color="auto" w:fill="C1E4F5" w:themeFill="accent1" w:themeFillTint="33"/>
          </w:tcPr>
          <w:p w14:paraId="5072F356" w14:textId="77777777" w:rsidR="00C05C9B" w:rsidRPr="003F6BA3" w:rsidRDefault="00C05C9B" w:rsidP="002612F5">
            <w:pPr>
              <w:rPr>
                <w:rFonts w:ascii="Tahoma" w:hAnsi="Tahoma" w:cs="Tahoma"/>
                <w:szCs w:val="22"/>
                <w:lang w:val="el-GR"/>
              </w:rPr>
            </w:pPr>
          </w:p>
        </w:tc>
        <w:tc>
          <w:tcPr>
            <w:tcW w:w="1561" w:type="dxa"/>
          </w:tcPr>
          <w:p w14:paraId="64EDF9E4" w14:textId="77777777" w:rsidR="00C05C9B" w:rsidRPr="003F6BA3" w:rsidRDefault="00C05C9B" w:rsidP="002612F5">
            <w:pPr>
              <w:rPr>
                <w:rFonts w:ascii="Tahoma" w:hAnsi="Tahoma" w:cs="Tahoma"/>
                <w:szCs w:val="22"/>
                <w:lang w:val="el-GR"/>
              </w:rPr>
            </w:pPr>
          </w:p>
        </w:tc>
        <w:tc>
          <w:tcPr>
            <w:tcW w:w="1336" w:type="dxa"/>
          </w:tcPr>
          <w:p w14:paraId="18987CE4" w14:textId="77777777" w:rsidR="00C05C9B" w:rsidRPr="003F6BA3" w:rsidRDefault="00C05C9B" w:rsidP="002612F5">
            <w:pPr>
              <w:rPr>
                <w:rFonts w:ascii="Tahoma" w:hAnsi="Tahoma" w:cs="Tahoma"/>
                <w:szCs w:val="22"/>
                <w:lang w:val="el-GR"/>
              </w:rPr>
            </w:pPr>
          </w:p>
        </w:tc>
        <w:tc>
          <w:tcPr>
            <w:tcW w:w="3047" w:type="dxa"/>
          </w:tcPr>
          <w:p w14:paraId="2CFC013C" w14:textId="77777777" w:rsidR="00C05C9B" w:rsidRPr="003F6BA3" w:rsidRDefault="00C05C9B" w:rsidP="002612F5">
            <w:pPr>
              <w:rPr>
                <w:rFonts w:ascii="Tahoma" w:hAnsi="Tahoma" w:cs="Tahoma"/>
                <w:szCs w:val="22"/>
                <w:lang w:val="el-GR"/>
              </w:rPr>
            </w:pPr>
          </w:p>
        </w:tc>
      </w:tr>
      <w:tr w:rsidR="00C05C9B" w:rsidRPr="00A25E88" w14:paraId="6300CEA0" w14:textId="77777777" w:rsidTr="00C05C9B">
        <w:trPr>
          <w:jc w:val="center"/>
        </w:trPr>
        <w:tc>
          <w:tcPr>
            <w:tcW w:w="4595" w:type="dxa"/>
            <w:shd w:val="clear" w:color="auto" w:fill="BFBFBF" w:themeFill="background1" w:themeFillShade="BF"/>
          </w:tcPr>
          <w:p w14:paraId="23154E50" w14:textId="77777777" w:rsidR="00C05C9B" w:rsidRPr="003F6BA3" w:rsidRDefault="00C05C9B" w:rsidP="002612F5">
            <w:pPr>
              <w:rPr>
                <w:rFonts w:ascii="Tahoma" w:hAnsi="Tahoma" w:cs="Tahoma"/>
                <w:szCs w:val="22"/>
                <w:lang w:val="el-GR"/>
              </w:rPr>
            </w:pPr>
            <w:r w:rsidRPr="003F6BA3">
              <w:rPr>
                <w:rFonts w:ascii="Tahoma" w:hAnsi="Tahoma" w:cs="Tahoma"/>
                <w:color w:val="000000"/>
                <w:szCs w:val="22"/>
                <w:lang w:val="el-GR" w:eastAsia="en-US" w:bidi="he-IL"/>
              </w:rPr>
              <w:t>Π1.2: Διμηνιαίες Εκθέσεις Αναφοράς για τις υπηρεσίες υποστήριξη της Αναθέτουσας</w:t>
            </w:r>
          </w:p>
        </w:tc>
        <w:tc>
          <w:tcPr>
            <w:tcW w:w="1495" w:type="dxa"/>
          </w:tcPr>
          <w:p w14:paraId="036A1467" w14:textId="77777777" w:rsidR="00C05C9B" w:rsidRPr="003F6BA3" w:rsidRDefault="00C05C9B" w:rsidP="002612F5">
            <w:pPr>
              <w:rPr>
                <w:rFonts w:ascii="Tahoma" w:hAnsi="Tahoma" w:cs="Tahoma"/>
                <w:szCs w:val="22"/>
                <w:lang w:val="el-GR"/>
              </w:rPr>
            </w:pPr>
          </w:p>
        </w:tc>
        <w:tc>
          <w:tcPr>
            <w:tcW w:w="1561" w:type="dxa"/>
            <w:shd w:val="clear" w:color="auto" w:fill="C1E4F5" w:themeFill="accent1" w:themeFillTint="33"/>
          </w:tcPr>
          <w:p w14:paraId="179D75E2" w14:textId="77777777" w:rsidR="00C05C9B" w:rsidRPr="003F6BA3" w:rsidRDefault="00C05C9B" w:rsidP="002612F5">
            <w:pPr>
              <w:rPr>
                <w:rFonts w:ascii="Tahoma" w:hAnsi="Tahoma" w:cs="Tahoma"/>
                <w:szCs w:val="22"/>
                <w:lang w:val="el-GR"/>
              </w:rPr>
            </w:pPr>
          </w:p>
        </w:tc>
        <w:tc>
          <w:tcPr>
            <w:tcW w:w="1336" w:type="dxa"/>
          </w:tcPr>
          <w:p w14:paraId="0EC01700" w14:textId="77777777" w:rsidR="00C05C9B" w:rsidRPr="003F6BA3" w:rsidRDefault="00C05C9B" w:rsidP="002612F5">
            <w:pPr>
              <w:rPr>
                <w:rFonts w:ascii="Tahoma" w:hAnsi="Tahoma" w:cs="Tahoma"/>
                <w:szCs w:val="22"/>
                <w:lang w:val="el-GR"/>
              </w:rPr>
            </w:pPr>
          </w:p>
        </w:tc>
        <w:tc>
          <w:tcPr>
            <w:tcW w:w="3047" w:type="dxa"/>
            <w:shd w:val="clear" w:color="auto" w:fill="C1E4F5" w:themeFill="accent1" w:themeFillTint="33"/>
          </w:tcPr>
          <w:p w14:paraId="7A3F21CE" w14:textId="77777777" w:rsidR="00C05C9B" w:rsidRPr="003F6BA3" w:rsidRDefault="00C05C9B" w:rsidP="002612F5">
            <w:pPr>
              <w:rPr>
                <w:rFonts w:ascii="Tahoma" w:hAnsi="Tahoma" w:cs="Tahoma"/>
                <w:szCs w:val="22"/>
                <w:lang w:val="el-GR"/>
              </w:rPr>
            </w:pPr>
          </w:p>
        </w:tc>
      </w:tr>
      <w:tr w:rsidR="00C05C9B" w:rsidRPr="00A25E88" w14:paraId="1E8D80C6" w14:textId="77777777" w:rsidTr="00C05C9B">
        <w:trPr>
          <w:jc w:val="center"/>
        </w:trPr>
        <w:tc>
          <w:tcPr>
            <w:tcW w:w="4595" w:type="dxa"/>
            <w:shd w:val="clear" w:color="auto" w:fill="BFBFBF" w:themeFill="background1" w:themeFillShade="BF"/>
          </w:tcPr>
          <w:p w14:paraId="57FA4F48" w14:textId="77777777" w:rsidR="00C05C9B" w:rsidRPr="003F6BA3" w:rsidRDefault="00C05C9B" w:rsidP="002612F5">
            <w:pPr>
              <w:rPr>
                <w:rFonts w:ascii="Tahoma" w:hAnsi="Tahoma" w:cs="Tahoma"/>
                <w:szCs w:val="22"/>
                <w:lang w:val="el-GR"/>
              </w:rPr>
            </w:pPr>
            <w:r w:rsidRPr="003F6BA3">
              <w:rPr>
                <w:rFonts w:ascii="Tahoma" w:hAnsi="Tahoma" w:cs="Tahoma"/>
                <w:color w:val="000000"/>
                <w:szCs w:val="22"/>
                <w:lang w:val="el-GR" w:eastAsia="en-US" w:bidi="he-IL"/>
              </w:rPr>
              <w:t>Π2.2: Απολογιστική Έκθεση Πλάνου Ψηφιακής Προβολής (</w:t>
            </w:r>
            <w:r w:rsidRPr="003F6BA3">
              <w:rPr>
                <w:rFonts w:ascii="Tahoma" w:hAnsi="Tahoma" w:cs="Tahoma"/>
                <w:color w:val="000000"/>
                <w:szCs w:val="22"/>
                <w:lang w:val="en-US" w:eastAsia="en-US" w:bidi="he-IL"/>
              </w:rPr>
              <w:t>Digital</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Media</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Plan</w:t>
            </w:r>
            <w:r w:rsidRPr="003F6BA3">
              <w:rPr>
                <w:rFonts w:ascii="Tahoma" w:hAnsi="Tahoma" w:cs="Tahoma"/>
                <w:color w:val="000000"/>
                <w:szCs w:val="22"/>
                <w:lang w:val="el-GR" w:eastAsia="en-US" w:bidi="he-IL"/>
              </w:rPr>
              <w:t xml:space="preserve">) που θα περιλαμβάνει το πλάνο ψηφιακής προβολής και τα αποδεικτικά προβολής σε ιστοσελίδες, διαδίκτυο και </w:t>
            </w:r>
            <w:r w:rsidRPr="003F6BA3">
              <w:rPr>
                <w:rFonts w:ascii="Tahoma" w:hAnsi="Tahoma" w:cs="Tahoma"/>
                <w:color w:val="000000"/>
                <w:szCs w:val="22"/>
                <w:lang w:val="en-US" w:eastAsia="en-US" w:bidi="he-IL"/>
              </w:rPr>
              <w:t>social</w:t>
            </w:r>
            <w:r w:rsidRPr="003F6BA3">
              <w:rPr>
                <w:rFonts w:ascii="Tahoma" w:hAnsi="Tahoma" w:cs="Tahoma"/>
                <w:color w:val="000000"/>
                <w:szCs w:val="22"/>
                <w:lang w:val="el-GR" w:eastAsia="en-US" w:bidi="he-IL"/>
              </w:rPr>
              <w:t xml:space="preserve"> </w:t>
            </w:r>
            <w:r w:rsidRPr="003F6BA3">
              <w:rPr>
                <w:rFonts w:ascii="Tahoma" w:hAnsi="Tahoma" w:cs="Tahoma"/>
                <w:color w:val="000000"/>
                <w:szCs w:val="22"/>
                <w:lang w:val="en-US" w:eastAsia="en-US" w:bidi="he-IL"/>
              </w:rPr>
              <w:t>media</w:t>
            </w:r>
            <w:r w:rsidRPr="003F6BA3">
              <w:rPr>
                <w:rFonts w:ascii="Tahoma" w:hAnsi="Tahoma" w:cs="Tahoma"/>
                <w:color w:val="000000"/>
                <w:szCs w:val="22"/>
                <w:lang w:val="el-GR" w:eastAsia="en-US" w:bidi="he-IL"/>
              </w:rPr>
              <w:t xml:space="preserve"> ήτοι </w:t>
            </w:r>
            <w:r w:rsidRPr="003F6BA3">
              <w:rPr>
                <w:rFonts w:ascii="Tahoma" w:hAnsi="Tahoma" w:cs="Tahoma"/>
                <w:color w:val="000000"/>
                <w:szCs w:val="22"/>
                <w:lang w:val="en-US" w:eastAsia="en-US" w:bidi="he-IL"/>
              </w:rPr>
              <w:t>screenshots</w:t>
            </w:r>
            <w:r w:rsidRPr="003F6BA3">
              <w:rPr>
                <w:rFonts w:ascii="Tahoma" w:hAnsi="Tahoma" w:cs="Tahoma"/>
                <w:color w:val="000000"/>
                <w:szCs w:val="22"/>
                <w:lang w:val="el-GR" w:eastAsia="en-US" w:bidi="he-IL"/>
              </w:rPr>
              <w:t xml:space="preserve"> διαφημιστικών αναρτήσεων</w:t>
            </w:r>
          </w:p>
        </w:tc>
        <w:tc>
          <w:tcPr>
            <w:tcW w:w="1495" w:type="dxa"/>
          </w:tcPr>
          <w:p w14:paraId="38C0611D" w14:textId="77777777" w:rsidR="00C05C9B" w:rsidRPr="003F6BA3" w:rsidRDefault="00C05C9B" w:rsidP="002612F5">
            <w:pPr>
              <w:rPr>
                <w:rFonts w:ascii="Tahoma" w:hAnsi="Tahoma" w:cs="Tahoma"/>
                <w:szCs w:val="22"/>
                <w:lang w:val="el-GR"/>
              </w:rPr>
            </w:pPr>
          </w:p>
        </w:tc>
        <w:tc>
          <w:tcPr>
            <w:tcW w:w="1561" w:type="dxa"/>
            <w:shd w:val="clear" w:color="auto" w:fill="C1E4F5" w:themeFill="accent1" w:themeFillTint="33"/>
          </w:tcPr>
          <w:p w14:paraId="475A54D9" w14:textId="77777777" w:rsidR="00C05C9B" w:rsidRPr="003F6BA3" w:rsidRDefault="00C05C9B" w:rsidP="002612F5">
            <w:pPr>
              <w:rPr>
                <w:rFonts w:ascii="Tahoma" w:hAnsi="Tahoma" w:cs="Tahoma"/>
                <w:szCs w:val="22"/>
                <w:lang w:val="el-GR"/>
              </w:rPr>
            </w:pPr>
          </w:p>
        </w:tc>
        <w:tc>
          <w:tcPr>
            <w:tcW w:w="1336" w:type="dxa"/>
          </w:tcPr>
          <w:p w14:paraId="6F75F553" w14:textId="77777777" w:rsidR="00C05C9B" w:rsidRPr="003F6BA3" w:rsidRDefault="00C05C9B" w:rsidP="002612F5">
            <w:pPr>
              <w:rPr>
                <w:rFonts w:ascii="Tahoma" w:hAnsi="Tahoma" w:cs="Tahoma"/>
                <w:szCs w:val="22"/>
                <w:lang w:val="el-GR"/>
              </w:rPr>
            </w:pPr>
          </w:p>
        </w:tc>
        <w:tc>
          <w:tcPr>
            <w:tcW w:w="3047" w:type="dxa"/>
            <w:shd w:val="clear" w:color="auto" w:fill="C1E4F5" w:themeFill="accent1" w:themeFillTint="33"/>
          </w:tcPr>
          <w:p w14:paraId="1B5171F5" w14:textId="77777777" w:rsidR="00C05C9B" w:rsidRPr="003F6BA3" w:rsidRDefault="00C05C9B" w:rsidP="002612F5">
            <w:pPr>
              <w:rPr>
                <w:rFonts w:ascii="Tahoma" w:hAnsi="Tahoma" w:cs="Tahoma"/>
                <w:szCs w:val="22"/>
                <w:lang w:val="el-GR"/>
              </w:rPr>
            </w:pPr>
          </w:p>
        </w:tc>
      </w:tr>
      <w:tr w:rsidR="00C05C9B" w:rsidRPr="003F6BA3" w14:paraId="730B2BFE" w14:textId="77777777" w:rsidTr="00C05C9B">
        <w:trPr>
          <w:jc w:val="center"/>
        </w:trPr>
        <w:tc>
          <w:tcPr>
            <w:tcW w:w="4595" w:type="dxa"/>
            <w:shd w:val="clear" w:color="auto" w:fill="BFBFBF" w:themeFill="background1" w:themeFillShade="BF"/>
          </w:tcPr>
          <w:p w14:paraId="0FF645E4" w14:textId="77777777" w:rsidR="00C05C9B" w:rsidRPr="003F6BA3" w:rsidRDefault="00C05C9B" w:rsidP="002612F5">
            <w:pPr>
              <w:rPr>
                <w:rFonts w:ascii="Tahoma" w:hAnsi="Tahoma" w:cs="Tahoma"/>
                <w:color w:val="000000"/>
                <w:szCs w:val="22"/>
                <w:lang w:val="el-GR" w:eastAsia="en-US" w:bidi="he-IL"/>
              </w:rPr>
            </w:pPr>
            <w:r w:rsidRPr="003F6BA3">
              <w:rPr>
                <w:rFonts w:ascii="Tahoma" w:hAnsi="Tahoma" w:cs="Tahoma"/>
                <w:color w:val="000000"/>
                <w:szCs w:val="22"/>
                <w:lang w:val="en-US" w:eastAsia="en-US" w:bidi="he-IL"/>
              </w:rPr>
              <w:t xml:space="preserve">Π2.3: </w:t>
            </w:r>
            <w:proofErr w:type="spellStart"/>
            <w:r w:rsidRPr="003F6BA3">
              <w:rPr>
                <w:rFonts w:ascii="Tahoma" w:hAnsi="Tahoma" w:cs="Tahoma"/>
                <w:color w:val="000000"/>
                <w:szCs w:val="22"/>
                <w:lang w:val="en-US" w:eastAsia="en-US" w:bidi="he-IL"/>
              </w:rPr>
              <w:t>Διμηνι</w:t>
            </w:r>
            <w:proofErr w:type="spellEnd"/>
            <w:r w:rsidRPr="003F6BA3">
              <w:rPr>
                <w:rFonts w:ascii="Tahoma" w:hAnsi="Tahoma" w:cs="Tahoma"/>
                <w:color w:val="000000"/>
                <w:szCs w:val="22"/>
                <w:lang w:val="en-US" w:eastAsia="en-US" w:bidi="he-IL"/>
              </w:rPr>
              <w:t xml:space="preserve">αίες </w:t>
            </w:r>
            <w:proofErr w:type="spellStart"/>
            <w:r w:rsidRPr="003F6BA3">
              <w:rPr>
                <w:rFonts w:ascii="Tahoma" w:hAnsi="Tahoma" w:cs="Tahoma"/>
                <w:color w:val="000000"/>
                <w:szCs w:val="22"/>
                <w:lang w:val="en-US" w:eastAsia="en-US" w:bidi="he-IL"/>
              </w:rPr>
              <w:t>Εκθέσεις</w:t>
            </w:r>
            <w:proofErr w:type="spellEnd"/>
            <w:r w:rsidRPr="003F6BA3">
              <w:rPr>
                <w:rFonts w:ascii="Tahoma" w:hAnsi="Tahoma" w:cs="Tahoma"/>
                <w:color w:val="000000"/>
                <w:szCs w:val="22"/>
                <w:lang w:val="en-US" w:eastAsia="en-US" w:bidi="he-IL"/>
              </w:rPr>
              <w:t xml:space="preserve"> Ανα</w:t>
            </w:r>
            <w:proofErr w:type="spellStart"/>
            <w:r w:rsidRPr="003F6BA3">
              <w:rPr>
                <w:rFonts w:ascii="Tahoma" w:hAnsi="Tahoma" w:cs="Tahoma"/>
                <w:color w:val="000000"/>
                <w:szCs w:val="22"/>
                <w:lang w:val="en-US" w:eastAsia="en-US" w:bidi="he-IL"/>
              </w:rPr>
              <w:t>φοράς</w:t>
            </w:r>
            <w:proofErr w:type="spellEnd"/>
          </w:p>
        </w:tc>
        <w:tc>
          <w:tcPr>
            <w:tcW w:w="1495" w:type="dxa"/>
          </w:tcPr>
          <w:p w14:paraId="75E3EE07" w14:textId="77777777" w:rsidR="00C05C9B" w:rsidRPr="003F6BA3" w:rsidRDefault="00C05C9B" w:rsidP="002612F5">
            <w:pPr>
              <w:rPr>
                <w:rFonts w:ascii="Tahoma" w:hAnsi="Tahoma" w:cs="Tahoma"/>
                <w:szCs w:val="22"/>
                <w:lang w:val="el-GR"/>
              </w:rPr>
            </w:pPr>
          </w:p>
        </w:tc>
        <w:tc>
          <w:tcPr>
            <w:tcW w:w="1561" w:type="dxa"/>
            <w:shd w:val="clear" w:color="auto" w:fill="C1E4F5" w:themeFill="accent1" w:themeFillTint="33"/>
          </w:tcPr>
          <w:p w14:paraId="442F7735" w14:textId="77777777" w:rsidR="00C05C9B" w:rsidRPr="003F6BA3" w:rsidRDefault="00C05C9B" w:rsidP="002612F5">
            <w:pPr>
              <w:rPr>
                <w:rFonts w:ascii="Tahoma" w:hAnsi="Tahoma" w:cs="Tahoma"/>
                <w:szCs w:val="22"/>
                <w:lang w:val="el-GR"/>
              </w:rPr>
            </w:pPr>
          </w:p>
        </w:tc>
        <w:tc>
          <w:tcPr>
            <w:tcW w:w="1336" w:type="dxa"/>
          </w:tcPr>
          <w:p w14:paraId="6BFCFF0C" w14:textId="77777777" w:rsidR="00C05C9B" w:rsidRPr="003F6BA3" w:rsidRDefault="00C05C9B" w:rsidP="002612F5">
            <w:pPr>
              <w:rPr>
                <w:rFonts w:ascii="Tahoma" w:hAnsi="Tahoma" w:cs="Tahoma"/>
                <w:szCs w:val="22"/>
                <w:lang w:val="el-GR"/>
              </w:rPr>
            </w:pPr>
          </w:p>
        </w:tc>
        <w:tc>
          <w:tcPr>
            <w:tcW w:w="3047" w:type="dxa"/>
            <w:shd w:val="clear" w:color="auto" w:fill="C1E4F5" w:themeFill="accent1" w:themeFillTint="33"/>
          </w:tcPr>
          <w:p w14:paraId="63D1648C" w14:textId="77777777" w:rsidR="00C05C9B" w:rsidRPr="003F6BA3" w:rsidRDefault="00C05C9B" w:rsidP="002612F5">
            <w:pPr>
              <w:rPr>
                <w:rFonts w:ascii="Tahoma" w:hAnsi="Tahoma" w:cs="Tahoma"/>
                <w:szCs w:val="22"/>
                <w:lang w:val="el-GR"/>
              </w:rPr>
            </w:pPr>
          </w:p>
        </w:tc>
      </w:tr>
      <w:tr w:rsidR="00C05C9B" w:rsidRPr="003F6BA3" w14:paraId="11BA9321" w14:textId="77777777" w:rsidTr="00C05C9B">
        <w:trPr>
          <w:jc w:val="center"/>
        </w:trPr>
        <w:tc>
          <w:tcPr>
            <w:tcW w:w="4595" w:type="dxa"/>
            <w:shd w:val="clear" w:color="auto" w:fill="BFBFBF" w:themeFill="background1" w:themeFillShade="BF"/>
          </w:tcPr>
          <w:p w14:paraId="19319DB4" w14:textId="77777777" w:rsidR="00C05C9B" w:rsidRPr="003F6BA3" w:rsidRDefault="00C05C9B" w:rsidP="002612F5">
            <w:pPr>
              <w:rPr>
                <w:rFonts w:ascii="Tahoma" w:hAnsi="Tahoma" w:cs="Tahoma"/>
                <w:color w:val="000000"/>
                <w:szCs w:val="22"/>
                <w:lang w:val="en-US" w:eastAsia="en-US" w:bidi="he-IL"/>
              </w:rPr>
            </w:pPr>
            <w:r w:rsidRPr="003F6BA3">
              <w:rPr>
                <w:rFonts w:ascii="Tahoma" w:hAnsi="Tahoma" w:cs="Tahoma"/>
                <w:color w:val="000000"/>
                <w:szCs w:val="22"/>
                <w:lang w:val="en-US" w:eastAsia="en-US" w:bidi="he-IL"/>
              </w:rPr>
              <w:t xml:space="preserve">Π2.4: 1η </w:t>
            </w:r>
            <w:proofErr w:type="spellStart"/>
            <w:r w:rsidRPr="003F6BA3">
              <w:rPr>
                <w:rFonts w:ascii="Tahoma" w:hAnsi="Tahoma" w:cs="Tahoma"/>
                <w:color w:val="000000"/>
                <w:szCs w:val="22"/>
                <w:lang w:val="en-US" w:eastAsia="en-US" w:bidi="he-IL"/>
              </w:rPr>
              <w:t>Έρευν</w:t>
            </w:r>
            <w:proofErr w:type="spellEnd"/>
            <w:r w:rsidRPr="003F6BA3">
              <w:rPr>
                <w:rFonts w:ascii="Tahoma" w:hAnsi="Tahoma" w:cs="Tahoma"/>
                <w:color w:val="000000"/>
                <w:szCs w:val="22"/>
                <w:lang w:val="en-US" w:eastAsia="en-US" w:bidi="he-IL"/>
              </w:rPr>
              <w:t xml:space="preserve">α </w:t>
            </w:r>
            <w:proofErr w:type="spellStart"/>
            <w:r w:rsidRPr="003F6BA3">
              <w:rPr>
                <w:rFonts w:ascii="Tahoma" w:hAnsi="Tahoma" w:cs="Tahoma"/>
                <w:color w:val="000000"/>
                <w:szCs w:val="22"/>
                <w:lang w:val="en-US" w:eastAsia="en-US" w:bidi="he-IL"/>
              </w:rPr>
              <w:t>Κοινού</w:t>
            </w:r>
            <w:proofErr w:type="spellEnd"/>
          </w:p>
        </w:tc>
        <w:tc>
          <w:tcPr>
            <w:tcW w:w="1495" w:type="dxa"/>
          </w:tcPr>
          <w:p w14:paraId="1F7BD437" w14:textId="77777777" w:rsidR="00C05C9B" w:rsidRPr="003F6BA3" w:rsidRDefault="00C05C9B" w:rsidP="002612F5">
            <w:pPr>
              <w:rPr>
                <w:rFonts w:ascii="Tahoma" w:hAnsi="Tahoma" w:cs="Tahoma"/>
                <w:szCs w:val="22"/>
                <w:lang w:val="el-GR"/>
              </w:rPr>
            </w:pPr>
          </w:p>
        </w:tc>
        <w:tc>
          <w:tcPr>
            <w:tcW w:w="1561" w:type="dxa"/>
            <w:shd w:val="clear" w:color="auto" w:fill="C1E4F5" w:themeFill="accent1" w:themeFillTint="33"/>
          </w:tcPr>
          <w:p w14:paraId="6C8902F1" w14:textId="77777777" w:rsidR="00C05C9B" w:rsidRPr="003F6BA3" w:rsidRDefault="00C05C9B" w:rsidP="002612F5">
            <w:pPr>
              <w:rPr>
                <w:rFonts w:ascii="Tahoma" w:hAnsi="Tahoma" w:cs="Tahoma"/>
                <w:szCs w:val="22"/>
                <w:lang w:val="el-GR"/>
              </w:rPr>
            </w:pPr>
          </w:p>
        </w:tc>
        <w:tc>
          <w:tcPr>
            <w:tcW w:w="1336" w:type="dxa"/>
          </w:tcPr>
          <w:p w14:paraId="5F42C3E5" w14:textId="77777777" w:rsidR="00C05C9B" w:rsidRPr="003F6BA3" w:rsidRDefault="00C05C9B" w:rsidP="002612F5">
            <w:pPr>
              <w:rPr>
                <w:rFonts w:ascii="Tahoma" w:hAnsi="Tahoma" w:cs="Tahoma"/>
                <w:szCs w:val="22"/>
                <w:lang w:val="el-GR"/>
              </w:rPr>
            </w:pPr>
          </w:p>
        </w:tc>
        <w:tc>
          <w:tcPr>
            <w:tcW w:w="3047" w:type="dxa"/>
            <w:shd w:val="clear" w:color="auto" w:fill="C1E4F5" w:themeFill="accent1" w:themeFillTint="33"/>
          </w:tcPr>
          <w:p w14:paraId="1F621B35" w14:textId="77777777" w:rsidR="00C05C9B" w:rsidRPr="003F6BA3" w:rsidRDefault="00C05C9B" w:rsidP="002612F5">
            <w:pPr>
              <w:rPr>
                <w:rFonts w:ascii="Tahoma" w:hAnsi="Tahoma" w:cs="Tahoma"/>
                <w:szCs w:val="22"/>
                <w:lang w:val="el-GR"/>
              </w:rPr>
            </w:pPr>
          </w:p>
        </w:tc>
      </w:tr>
    </w:tbl>
    <w:p w14:paraId="33BC9B1D" w14:textId="77777777" w:rsidR="004F07EA" w:rsidRDefault="004F07EA" w:rsidP="002612F5">
      <w:pPr>
        <w:rPr>
          <w:rFonts w:ascii="Tahoma" w:hAnsi="Tahoma" w:cs="Tahoma"/>
          <w:szCs w:val="22"/>
          <w:lang w:val="el-GR"/>
        </w:rPr>
      </w:pPr>
    </w:p>
    <w:p w14:paraId="32525767" w14:textId="77777777" w:rsidR="004F07EA" w:rsidRDefault="004F07EA" w:rsidP="002612F5">
      <w:pPr>
        <w:rPr>
          <w:rFonts w:ascii="Tahoma" w:hAnsi="Tahoma" w:cs="Tahoma"/>
          <w:szCs w:val="22"/>
          <w:lang w:val="el-GR"/>
        </w:rPr>
      </w:pPr>
    </w:p>
    <w:p w14:paraId="6EA29150" w14:textId="77777777" w:rsidR="004F07EA" w:rsidRPr="003F6BA3" w:rsidRDefault="004F07EA" w:rsidP="002612F5">
      <w:pPr>
        <w:rPr>
          <w:rFonts w:ascii="Tahoma" w:hAnsi="Tahoma" w:cs="Tahoma"/>
          <w:szCs w:val="22"/>
          <w:lang w:val="el-GR"/>
        </w:rPr>
      </w:pPr>
    </w:p>
    <w:p w14:paraId="41149584" w14:textId="77777777" w:rsidR="00C001CF" w:rsidRDefault="00C001CF" w:rsidP="00210065">
      <w:pPr>
        <w:pStyle w:val="20"/>
        <w:tabs>
          <w:tab w:val="clear" w:pos="567"/>
          <w:tab w:val="left" w:pos="0"/>
        </w:tabs>
        <w:ind w:left="0" w:firstLine="0"/>
        <w:rPr>
          <w:rFonts w:ascii="Tahoma" w:hAnsi="Tahoma" w:cs="Tahoma"/>
          <w:sz w:val="22"/>
          <w:lang w:val="el-GR"/>
        </w:rPr>
        <w:sectPr w:rsidR="00C001CF" w:rsidSect="00430868">
          <w:pgSz w:w="16838" w:h="11906" w:orient="landscape"/>
          <w:pgMar w:top="1138" w:right="1138" w:bottom="1138" w:left="1138" w:header="720" w:footer="706" w:gutter="0"/>
          <w:pgNumType w:start="85"/>
          <w:cols w:space="720"/>
          <w:titlePg/>
          <w:docGrid w:linePitch="360"/>
        </w:sectPr>
      </w:pPr>
      <w:bookmarkStart w:id="220" w:name="_Toc213845713"/>
      <w:bookmarkStart w:id="221" w:name="_Toc223534701"/>
    </w:p>
    <w:p w14:paraId="0147E05E" w14:textId="1895C035" w:rsidR="00D41FD6" w:rsidRPr="003F6BA3" w:rsidRDefault="00D41FD6" w:rsidP="00210065">
      <w:pPr>
        <w:pStyle w:val="20"/>
        <w:tabs>
          <w:tab w:val="clear" w:pos="567"/>
          <w:tab w:val="left" w:pos="0"/>
        </w:tabs>
        <w:ind w:left="0" w:firstLine="0"/>
        <w:rPr>
          <w:rFonts w:ascii="Tahoma" w:hAnsi="Tahoma" w:cs="Tahoma"/>
          <w:sz w:val="22"/>
          <w:lang w:val="el-GR"/>
        </w:rPr>
      </w:pPr>
      <w:r w:rsidRPr="003F6BA3">
        <w:rPr>
          <w:rFonts w:ascii="Tahoma" w:hAnsi="Tahoma" w:cs="Tahoma"/>
          <w:sz w:val="22"/>
          <w:lang w:val="el-GR"/>
        </w:rPr>
        <w:lastRenderedPageBreak/>
        <w:t xml:space="preserve">ΠΑΡΑΡΤΗΜΑ ΙI – </w:t>
      </w:r>
      <w:r w:rsidR="00014670" w:rsidRPr="003F6BA3">
        <w:rPr>
          <w:rFonts w:ascii="Tahoma" w:hAnsi="Tahoma" w:cs="Tahoma"/>
          <w:sz w:val="22"/>
          <w:lang w:val="el-GR"/>
        </w:rPr>
        <w:t>ΕΥΡΩΠΑΙΚΟ ΕΝΙΑΙΟ ΕΓΓΡΑΦΟ ΣΥΜΒΑΣΗΣ (ΕΕΕΣ)</w:t>
      </w:r>
      <w:bookmarkEnd w:id="220"/>
      <w:bookmarkEnd w:id="221"/>
    </w:p>
    <w:p w14:paraId="1CE9CECE" w14:textId="77777777" w:rsidR="00210065" w:rsidRPr="003F6BA3" w:rsidRDefault="00210065" w:rsidP="00210065">
      <w:pPr>
        <w:pStyle w:val="normalwithoutspacing"/>
        <w:rPr>
          <w:rFonts w:ascii="Tahoma" w:hAnsi="Tahoma" w:cs="Tahoma"/>
          <w:szCs w:val="22"/>
        </w:rPr>
      </w:pPr>
      <w:r w:rsidRPr="003F6BA3">
        <w:rPr>
          <w:rFonts w:ascii="Tahoma" w:hAnsi="Tahoma" w:cs="Tahoma"/>
          <w:szCs w:val="22"/>
        </w:rPr>
        <w:t>Το έντυπο Ε.Ε.Ε.Σ. που συνοδεύει την παρούσα Διακήρυξη είναι αναρτημένο σε μορφή PDF και .XML, στη νέα ηλεκτρονική υπηρεσία </w:t>
      </w:r>
      <w:hyperlink w:history="1">
        <w:r w:rsidRPr="003F6BA3">
          <w:rPr>
            <w:rFonts w:ascii="Tahoma" w:hAnsi="Tahoma" w:cs="Tahoma"/>
            <w:szCs w:val="22"/>
          </w:rPr>
          <w:t>Promitheus ESPDint </w:t>
        </w:r>
      </w:hyperlink>
      <w:r w:rsidRPr="003F6BA3">
        <w:rPr>
          <w:rFonts w:ascii="Tahoma" w:hAnsi="Tahoma" w:cs="Tahoma"/>
          <w:szCs w:val="22"/>
        </w:rPr>
        <w:t>(</w:t>
      </w:r>
      <w:hyperlink r:id="rId36" w:history="1">
        <w:r w:rsidRPr="003F6BA3">
          <w:rPr>
            <w:rStyle w:val="-"/>
            <w:rFonts w:ascii="Tahoma" w:hAnsi="Tahoma" w:cs="Tahoma"/>
            <w:szCs w:val="22"/>
          </w:rPr>
          <w:t>https://espd.eprocurement.gov.gr</w:t>
        </w:r>
      </w:hyperlink>
      <w:r w:rsidRPr="003F6BA3">
        <w:rPr>
          <w:rFonts w:ascii="Tahoma" w:hAnsi="Tahoma" w:cs="Tahoma"/>
          <w:szCs w:val="22"/>
        </w:rPr>
        <w:t>), που προσφέρει τη δυνατότητα ηλεκτρονικής σύνταξης και διαχείρισης του Ευρωπαϊκού Ενιαίου Εγγράφου Σύμβασης (ΕΕΕΣ) με τον Συστημικό Αριθμό του παρόντος Διαγωνισμού.</w:t>
      </w:r>
    </w:p>
    <w:p w14:paraId="7111B2BD" w14:textId="77777777" w:rsidR="001547B3" w:rsidRPr="003F6BA3" w:rsidRDefault="001547B3">
      <w:pPr>
        <w:pStyle w:val="normalwithoutspacing"/>
        <w:rPr>
          <w:rFonts w:ascii="Tahoma" w:hAnsi="Tahoma" w:cs="Tahoma"/>
          <w:szCs w:val="22"/>
        </w:rPr>
      </w:pPr>
    </w:p>
    <w:p w14:paraId="4F02EB2E" w14:textId="77777777" w:rsidR="001547B3" w:rsidRPr="003F6BA3" w:rsidRDefault="001547B3">
      <w:pPr>
        <w:pStyle w:val="normalwithoutspacing"/>
        <w:rPr>
          <w:rFonts w:ascii="Tahoma" w:hAnsi="Tahoma" w:cs="Tahoma"/>
          <w:szCs w:val="22"/>
        </w:rPr>
      </w:pPr>
    </w:p>
    <w:p w14:paraId="3E051A8E" w14:textId="77777777" w:rsidR="001547B3" w:rsidRPr="003F6BA3" w:rsidRDefault="001547B3">
      <w:pPr>
        <w:pStyle w:val="normalwithoutspacing"/>
        <w:rPr>
          <w:rFonts w:ascii="Tahoma" w:hAnsi="Tahoma" w:cs="Tahoma"/>
          <w:szCs w:val="22"/>
        </w:rPr>
      </w:pPr>
    </w:p>
    <w:p w14:paraId="64D88111" w14:textId="77777777" w:rsidR="001547B3" w:rsidRPr="003F6BA3" w:rsidRDefault="001547B3">
      <w:pPr>
        <w:pStyle w:val="normalwithoutspacing"/>
        <w:rPr>
          <w:rFonts w:ascii="Tahoma" w:hAnsi="Tahoma" w:cs="Tahoma"/>
          <w:szCs w:val="22"/>
        </w:rPr>
      </w:pPr>
    </w:p>
    <w:p w14:paraId="7EA76F3D" w14:textId="0120B894" w:rsidR="00D41FD6" w:rsidRPr="003F6BA3" w:rsidRDefault="00537620" w:rsidP="00210065">
      <w:pPr>
        <w:pStyle w:val="20"/>
        <w:tabs>
          <w:tab w:val="clear" w:pos="567"/>
          <w:tab w:val="left" w:pos="0"/>
        </w:tabs>
        <w:ind w:left="0" w:firstLine="0"/>
        <w:rPr>
          <w:rFonts w:ascii="Tahoma" w:hAnsi="Tahoma" w:cs="Tahoma"/>
          <w:sz w:val="22"/>
          <w:lang w:val="el-GR"/>
        </w:rPr>
      </w:pPr>
      <w:r w:rsidRPr="003F6BA3">
        <w:rPr>
          <w:rFonts w:ascii="Tahoma" w:hAnsi="Tahoma" w:cs="Tahoma"/>
          <w:i/>
          <w:color w:val="5B9BD5"/>
          <w:sz w:val="22"/>
          <w:lang w:val="el-GR"/>
        </w:rPr>
        <w:br w:type="page"/>
      </w:r>
      <w:bookmarkStart w:id="222" w:name="_Toc213845714"/>
      <w:bookmarkStart w:id="223" w:name="_Toc223534702"/>
      <w:r w:rsidR="00D41FD6" w:rsidRPr="003F6BA3">
        <w:rPr>
          <w:rFonts w:ascii="Tahoma" w:hAnsi="Tahoma" w:cs="Tahoma"/>
          <w:sz w:val="22"/>
          <w:lang w:val="el-GR"/>
        </w:rPr>
        <w:lastRenderedPageBreak/>
        <w:t>ΠΑΡΑΡΤΗΜΑ Ι</w:t>
      </w:r>
      <w:r w:rsidR="001048DC" w:rsidRPr="003F6BA3">
        <w:rPr>
          <w:rFonts w:ascii="Tahoma" w:hAnsi="Tahoma" w:cs="Tahoma"/>
          <w:sz w:val="22"/>
          <w:lang w:val="el-GR"/>
        </w:rPr>
        <w:t>II</w:t>
      </w:r>
      <w:r w:rsidR="00D41FD6" w:rsidRPr="003F6BA3">
        <w:rPr>
          <w:rFonts w:ascii="Tahoma" w:hAnsi="Tahoma" w:cs="Tahoma"/>
          <w:sz w:val="22"/>
          <w:lang w:val="el-GR"/>
        </w:rPr>
        <w:t xml:space="preserve"> – </w:t>
      </w:r>
      <w:r w:rsidR="001547B3" w:rsidRPr="003F6BA3">
        <w:rPr>
          <w:rFonts w:ascii="Tahoma" w:hAnsi="Tahoma" w:cs="Tahoma"/>
          <w:sz w:val="22"/>
          <w:lang w:val="el-GR"/>
        </w:rPr>
        <w:t>Υπόδειγμα Βιογραφικού Σημειώματος</w:t>
      </w:r>
      <w:bookmarkEnd w:id="222"/>
      <w:bookmarkEnd w:id="223"/>
      <w:r w:rsidR="001547B3" w:rsidRPr="003F6BA3" w:rsidDel="001547B3">
        <w:rPr>
          <w:rFonts w:ascii="Tahoma" w:hAnsi="Tahoma" w:cs="Tahoma"/>
          <w:sz w:val="22"/>
          <w:lang w:val="el-GR"/>
        </w:rPr>
        <w:t xml:space="preserve"> </w:t>
      </w:r>
    </w:p>
    <w:tbl>
      <w:tblPr>
        <w:tblW w:w="4274" w:type="pct"/>
        <w:tblInd w:w="556" w:type="dxa"/>
        <w:tblLook w:val="0000" w:firstRow="0" w:lastRow="0" w:firstColumn="0" w:lastColumn="0" w:noHBand="0" w:noVBand="0"/>
      </w:tblPr>
      <w:tblGrid>
        <w:gridCol w:w="1832"/>
        <w:gridCol w:w="898"/>
        <w:gridCol w:w="2105"/>
        <w:gridCol w:w="17"/>
        <w:gridCol w:w="100"/>
        <w:gridCol w:w="940"/>
        <w:gridCol w:w="311"/>
        <w:gridCol w:w="260"/>
        <w:gridCol w:w="1755"/>
      </w:tblGrid>
      <w:tr w:rsidR="001547B3" w:rsidRPr="003F6BA3" w14:paraId="1CA7685C" w14:textId="77777777" w:rsidTr="00DB76EA">
        <w:trPr>
          <w:trHeight w:val="567"/>
        </w:trPr>
        <w:tc>
          <w:tcPr>
            <w:tcW w:w="5000" w:type="pct"/>
            <w:gridSpan w:val="9"/>
            <w:tcBorders>
              <w:top w:val="single" w:sz="6" w:space="0" w:color="auto"/>
              <w:left w:val="single" w:sz="6" w:space="0" w:color="auto"/>
              <w:bottom w:val="single" w:sz="6" w:space="0" w:color="auto"/>
              <w:right w:val="single" w:sz="6" w:space="0" w:color="auto"/>
            </w:tcBorders>
            <w:shd w:val="pct10" w:color="auto" w:fill="auto"/>
            <w:vAlign w:val="center"/>
          </w:tcPr>
          <w:p w14:paraId="7863830C" w14:textId="77777777" w:rsidR="001547B3" w:rsidRPr="003F6BA3" w:rsidRDefault="001547B3" w:rsidP="005C57AD">
            <w:pPr>
              <w:spacing w:line="276" w:lineRule="auto"/>
              <w:jc w:val="center"/>
              <w:rPr>
                <w:rFonts w:ascii="Tahoma" w:hAnsi="Tahoma" w:cs="Tahoma"/>
                <w:b/>
                <w:szCs w:val="22"/>
              </w:rPr>
            </w:pPr>
            <w:r w:rsidRPr="003F6BA3">
              <w:rPr>
                <w:rFonts w:ascii="Tahoma" w:hAnsi="Tahoma" w:cs="Tahoma"/>
                <w:b/>
                <w:szCs w:val="22"/>
              </w:rPr>
              <w:t>ΒΙΟΓΡΑΦΙΚΟ ΣΗΜΕΙΩΜΑ</w:t>
            </w:r>
          </w:p>
        </w:tc>
      </w:tr>
      <w:tr w:rsidR="001547B3" w:rsidRPr="003F6BA3" w14:paraId="13D061D0" w14:textId="77777777" w:rsidTr="00DB76EA">
        <w:tc>
          <w:tcPr>
            <w:tcW w:w="5000" w:type="pct"/>
            <w:gridSpan w:val="9"/>
          </w:tcPr>
          <w:p w14:paraId="5D5B54C8" w14:textId="77777777" w:rsidR="001547B3" w:rsidRPr="003F6BA3" w:rsidRDefault="001547B3" w:rsidP="005C57AD">
            <w:pPr>
              <w:spacing w:line="276" w:lineRule="auto"/>
              <w:rPr>
                <w:rFonts w:ascii="Tahoma" w:hAnsi="Tahoma" w:cs="Tahoma"/>
                <w:szCs w:val="22"/>
              </w:rPr>
            </w:pPr>
          </w:p>
        </w:tc>
      </w:tr>
      <w:tr w:rsidR="001547B3" w:rsidRPr="003F6BA3" w14:paraId="2D8272B3" w14:textId="77777777" w:rsidTr="00DB76EA">
        <w:tc>
          <w:tcPr>
            <w:tcW w:w="3045" w:type="pct"/>
            <w:gridSpan w:val="4"/>
            <w:tcBorders>
              <w:top w:val="single" w:sz="6" w:space="0" w:color="auto"/>
              <w:left w:val="single" w:sz="6" w:space="0" w:color="auto"/>
              <w:bottom w:val="single" w:sz="6" w:space="0" w:color="auto"/>
              <w:right w:val="single" w:sz="6" w:space="0" w:color="auto"/>
            </w:tcBorders>
            <w:shd w:val="pct10" w:color="auto" w:fill="auto"/>
            <w:vAlign w:val="center"/>
          </w:tcPr>
          <w:p w14:paraId="3C452448" w14:textId="77777777" w:rsidR="001547B3" w:rsidRPr="003F6BA3" w:rsidRDefault="001547B3" w:rsidP="005C57AD">
            <w:pPr>
              <w:spacing w:line="276" w:lineRule="auto"/>
              <w:rPr>
                <w:rFonts w:ascii="Tahoma" w:hAnsi="Tahoma" w:cs="Tahoma"/>
                <w:b/>
                <w:szCs w:val="22"/>
              </w:rPr>
            </w:pPr>
            <w:r w:rsidRPr="003F6BA3">
              <w:rPr>
                <w:rFonts w:ascii="Tahoma" w:hAnsi="Tahoma" w:cs="Tahoma"/>
                <w:b/>
                <w:szCs w:val="22"/>
              </w:rPr>
              <w:t>ΠΡΟΣΩΠΙΚΑ ΣΤΟΙΧΕΙΑ</w:t>
            </w:r>
          </w:p>
        </w:tc>
        <w:tc>
          <w:tcPr>
            <w:tcW w:w="1955" w:type="pct"/>
            <w:gridSpan w:val="5"/>
            <w:vAlign w:val="center"/>
          </w:tcPr>
          <w:p w14:paraId="438DAF14" w14:textId="77777777" w:rsidR="001547B3" w:rsidRPr="003F6BA3" w:rsidRDefault="001547B3" w:rsidP="005C57AD">
            <w:pPr>
              <w:spacing w:line="276" w:lineRule="auto"/>
              <w:rPr>
                <w:rFonts w:ascii="Tahoma" w:hAnsi="Tahoma" w:cs="Tahoma"/>
                <w:szCs w:val="22"/>
              </w:rPr>
            </w:pPr>
          </w:p>
        </w:tc>
      </w:tr>
      <w:tr w:rsidR="001547B3" w:rsidRPr="003F6BA3" w14:paraId="00B989DB" w14:textId="77777777" w:rsidTr="00DB76EA">
        <w:tc>
          <w:tcPr>
            <w:tcW w:w="1146" w:type="pct"/>
            <w:tcBorders>
              <w:top w:val="double" w:sz="6" w:space="0" w:color="auto"/>
              <w:left w:val="double" w:sz="6" w:space="0" w:color="auto"/>
              <w:bottom w:val="nil"/>
              <w:right w:val="nil"/>
            </w:tcBorders>
            <w:vAlign w:val="center"/>
          </w:tcPr>
          <w:p w14:paraId="00770E1B" w14:textId="77777777" w:rsidR="001547B3" w:rsidRPr="003F6BA3" w:rsidRDefault="001547B3" w:rsidP="005C57AD">
            <w:pPr>
              <w:spacing w:line="276" w:lineRule="auto"/>
              <w:rPr>
                <w:rFonts w:ascii="Tahoma" w:hAnsi="Tahoma" w:cs="Tahoma"/>
                <w:b/>
                <w:szCs w:val="22"/>
              </w:rPr>
            </w:pPr>
            <w:r w:rsidRPr="003F6BA3">
              <w:rPr>
                <w:rFonts w:ascii="Tahoma" w:hAnsi="Tahoma" w:cs="Tahoma"/>
                <w:b/>
                <w:szCs w:val="22"/>
              </w:rPr>
              <w:t>Επ</w:t>
            </w:r>
            <w:proofErr w:type="spellStart"/>
            <w:r w:rsidRPr="003F6BA3">
              <w:rPr>
                <w:rFonts w:ascii="Tahoma" w:hAnsi="Tahoma" w:cs="Tahoma"/>
                <w:b/>
                <w:szCs w:val="22"/>
              </w:rPr>
              <w:t>ώνυμο</w:t>
            </w:r>
            <w:proofErr w:type="spellEnd"/>
            <w:r w:rsidRPr="003F6BA3">
              <w:rPr>
                <w:rFonts w:ascii="Tahoma" w:hAnsi="Tahoma" w:cs="Tahoma"/>
                <w:b/>
                <w:szCs w:val="22"/>
              </w:rPr>
              <w:t>:</w:t>
            </w:r>
          </w:p>
        </w:tc>
        <w:tc>
          <w:tcPr>
            <w:tcW w:w="1899" w:type="pct"/>
            <w:gridSpan w:val="3"/>
            <w:tcBorders>
              <w:top w:val="double" w:sz="6" w:space="0" w:color="auto"/>
              <w:left w:val="nil"/>
              <w:bottom w:val="single" w:sz="6" w:space="0" w:color="auto"/>
              <w:right w:val="nil"/>
            </w:tcBorders>
            <w:vAlign w:val="center"/>
          </w:tcPr>
          <w:p w14:paraId="7264C373" w14:textId="77777777" w:rsidR="001547B3" w:rsidRPr="003F6BA3" w:rsidRDefault="001547B3" w:rsidP="005C57AD">
            <w:pPr>
              <w:spacing w:line="276" w:lineRule="auto"/>
              <w:rPr>
                <w:rFonts w:ascii="Tahoma" w:hAnsi="Tahoma" w:cs="Tahoma"/>
                <w:szCs w:val="22"/>
              </w:rPr>
            </w:pPr>
          </w:p>
        </w:tc>
        <w:tc>
          <w:tcPr>
            <w:tcW w:w="549" w:type="pct"/>
            <w:gridSpan w:val="2"/>
            <w:tcBorders>
              <w:top w:val="double" w:sz="6" w:space="0" w:color="auto"/>
              <w:left w:val="nil"/>
              <w:bottom w:val="nil"/>
              <w:right w:val="nil"/>
            </w:tcBorders>
            <w:vAlign w:val="center"/>
          </w:tcPr>
          <w:p w14:paraId="1EAB01F9" w14:textId="77777777" w:rsidR="001547B3" w:rsidRPr="003F6BA3" w:rsidRDefault="001547B3" w:rsidP="005C57AD">
            <w:pPr>
              <w:spacing w:line="276" w:lineRule="auto"/>
              <w:rPr>
                <w:rFonts w:ascii="Tahoma" w:hAnsi="Tahoma" w:cs="Tahoma"/>
                <w:b/>
                <w:szCs w:val="22"/>
              </w:rPr>
            </w:pPr>
            <w:proofErr w:type="spellStart"/>
            <w:r w:rsidRPr="003F6BA3">
              <w:rPr>
                <w:rFonts w:ascii="Tahoma" w:hAnsi="Tahoma" w:cs="Tahoma"/>
                <w:b/>
                <w:szCs w:val="22"/>
              </w:rPr>
              <w:t>Όνομ</w:t>
            </w:r>
            <w:proofErr w:type="spellEnd"/>
            <w:r w:rsidRPr="003F6BA3">
              <w:rPr>
                <w:rFonts w:ascii="Tahoma" w:hAnsi="Tahoma" w:cs="Tahoma"/>
                <w:b/>
                <w:szCs w:val="22"/>
              </w:rPr>
              <w:t>α:</w:t>
            </w:r>
          </w:p>
        </w:tc>
        <w:tc>
          <w:tcPr>
            <w:tcW w:w="1407" w:type="pct"/>
            <w:gridSpan w:val="3"/>
            <w:tcBorders>
              <w:top w:val="double" w:sz="6" w:space="0" w:color="auto"/>
              <w:left w:val="nil"/>
              <w:bottom w:val="single" w:sz="6" w:space="0" w:color="auto"/>
              <w:right w:val="double" w:sz="6" w:space="0" w:color="auto"/>
            </w:tcBorders>
            <w:vAlign w:val="center"/>
          </w:tcPr>
          <w:p w14:paraId="217781C1" w14:textId="77777777" w:rsidR="001547B3" w:rsidRPr="003F6BA3" w:rsidRDefault="001547B3" w:rsidP="005C57AD">
            <w:pPr>
              <w:spacing w:line="276" w:lineRule="auto"/>
              <w:rPr>
                <w:rFonts w:ascii="Tahoma" w:hAnsi="Tahoma" w:cs="Tahoma"/>
                <w:szCs w:val="22"/>
              </w:rPr>
            </w:pPr>
          </w:p>
        </w:tc>
      </w:tr>
      <w:tr w:rsidR="001547B3" w:rsidRPr="003F6BA3" w14:paraId="7ECB1114" w14:textId="77777777" w:rsidTr="00DB76EA">
        <w:trPr>
          <w:trHeight w:val="247"/>
        </w:trPr>
        <w:tc>
          <w:tcPr>
            <w:tcW w:w="5000" w:type="pct"/>
            <w:gridSpan w:val="9"/>
            <w:tcBorders>
              <w:top w:val="nil"/>
              <w:left w:val="double" w:sz="6" w:space="0" w:color="auto"/>
              <w:bottom w:val="nil"/>
              <w:right w:val="double" w:sz="6" w:space="0" w:color="auto"/>
            </w:tcBorders>
            <w:vAlign w:val="center"/>
          </w:tcPr>
          <w:p w14:paraId="68EA47A2" w14:textId="77777777" w:rsidR="001547B3" w:rsidRPr="003F6BA3" w:rsidRDefault="001547B3" w:rsidP="005C57AD">
            <w:pPr>
              <w:spacing w:line="276" w:lineRule="auto"/>
              <w:rPr>
                <w:rFonts w:ascii="Tahoma" w:hAnsi="Tahoma" w:cs="Tahoma"/>
                <w:szCs w:val="22"/>
              </w:rPr>
            </w:pPr>
          </w:p>
        </w:tc>
      </w:tr>
      <w:tr w:rsidR="001547B3" w:rsidRPr="003F6BA3" w14:paraId="03AFA5CA" w14:textId="77777777" w:rsidTr="00DB76EA">
        <w:tc>
          <w:tcPr>
            <w:tcW w:w="1724" w:type="pct"/>
            <w:gridSpan w:val="2"/>
            <w:tcBorders>
              <w:top w:val="nil"/>
              <w:left w:val="double" w:sz="6" w:space="0" w:color="auto"/>
              <w:bottom w:val="nil"/>
              <w:right w:val="nil"/>
            </w:tcBorders>
            <w:vAlign w:val="center"/>
          </w:tcPr>
          <w:p w14:paraId="4F5B21E7" w14:textId="77777777" w:rsidR="001547B3" w:rsidRPr="003F6BA3" w:rsidRDefault="001547B3" w:rsidP="005C57AD">
            <w:pPr>
              <w:spacing w:line="276" w:lineRule="auto"/>
              <w:rPr>
                <w:rFonts w:ascii="Tahoma" w:hAnsi="Tahoma" w:cs="Tahoma"/>
                <w:b/>
                <w:szCs w:val="22"/>
              </w:rPr>
            </w:pPr>
            <w:r w:rsidRPr="003F6BA3">
              <w:rPr>
                <w:rFonts w:ascii="Tahoma" w:hAnsi="Tahoma" w:cs="Tahoma"/>
                <w:b/>
                <w:szCs w:val="22"/>
              </w:rPr>
              <w:t>Πα</w:t>
            </w:r>
            <w:proofErr w:type="spellStart"/>
            <w:r w:rsidRPr="003F6BA3">
              <w:rPr>
                <w:rFonts w:ascii="Tahoma" w:hAnsi="Tahoma" w:cs="Tahoma"/>
                <w:b/>
                <w:szCs w:val="22"/>
              </w:rPr>
              <w:t>τρώνυμο</w:t>
            </w:r>
            <w:proofErr w:type="spellEnd"/>
            <w:r w:rsidRPr="003F6BA3">
              <w:rPr>
                <w:rFonts w:ascii="Tahoma" w:hAnsi="Tahoma" w:cs="Tahoma"/>
                <w:b/>
                <w:szCs w:val="22"/>
              </w:rPr>
              <w:t>:</w:t>
            </w:r>
          </w:p>
        </w:tc>
        <w:tc>
          <w:tcPr>
            <w:tcW w:w="1312" w:type="pct"/>
            <w:tcBorders>
              <w:top w:val="nil"/>
              <w:left w:val="nil"/>
              <w:bottom w:val="single" w:sz="6" w:space="0" w:color="auto"/>
              <w:right w:val="nil"/>
            </w:tcBorders>
            <w:vAlign w:val="center"/>
          </w:tcPr>
          <w:p w14:paraId="76307BA6" w14:textId="77777777" w:rsidR="001547B3" w:rsidRPr="003F6BA3" w:rsidRDefault="001547B3" w:rsidP="005C57AD">
            <w:pPr>
              <w:spacing w:line="276" w:lineRule="auto"/>
              <w:rPr>
                <w:rFonts w:ascii="Tahoma" w:hAnsi="Tahoma" w:cs="Tahoma"/>
                <w:szCs w:val="22"/>
              </w:rPr>
            </w:pPr>
          </w:p>
        </w:tc>
        <w:tc>
          <w:tcPr>
            <w:tcW w:w="865" w:type="pct"/>
            <w:gridSpan w:val="5"/>
            <w:vAlign w:val="center"/>
          </w:tcPr>
          <w:p w14:paraId="3D047C40" w14:textId="77777777" w:rsidR="001547B3" w:rsidRPr="003F6BA3" w:rsidRDefault="001547B3" w:rsidP="005C57AD">
            <w:pPr>
              <w:spacing w:line="276" w:lineRule="auto"/>
              <w:rPr>
                <w:rFonts w:ascii="Tahoma" w:hAnsi="Tahoma" w:cs="Tahoma"/>
                <w:b/>
                <w:szCs w:val="22"/>
              </w:rPr>
            </w:pPr>
            <w:proofErr w:type="spellStart"/>
            <w:r w:rsidRPr="003F6BA3">
              <w:rPr>
                <w:rFonts w:ascii="Tahoma" w:hAnsi="Tahoma" w:cs="Tahoma"/>
                <w:b/>
                <w:szCs w:val="22"/>
              </w:rPr>
              <w:t>Μητρώνυμο</w:t>
            </w:r>
            <w:proofErr w:type="spellEnd"/>
            <w:r w:rsidRPr="003F6BA3">
              <w:rPr>
                <w:rFonts w:ascii="Tahoma" w:hAnsi="Tahoma" w:cs="Tahoma"/>
                <w:b/>
                <w:szCs w:val="22"/>
              </w:rPr>
              <w:t>:</w:t>
            </w:r>
          </w:p>
        </w:tc>
        <w:tc>
          <w:tcPr>
            <w:tcW w:w="1098" w:type="pct"/>
            <w:tcBorders>
              <w:top w:val="nil"/>
              <w:left w:val="nil"/>
              <w:bottom w:val="single" w:sz="6" w:space="0" w:color="auto"/>
              <w:right w:val="double" w:sz="6" w:space="0" w:color="auto"/>
            </w:tcBorders>
            <w:vAlign w:val="center"/>
          </w:tcPr>
          <w:p w14:paraId="701F8148" w14:textId="77777777" w:rsidR="001547B3" w:rsidRPr="003F6BA3" w:rsidRDefault="001547B3" w:rsidP="005C57AD">
            <w:pPr>
              <w:spacing w:line="276" w:lineRule="auto"/>
              <w:rPr>
                <w:rFonts w:ascii="Tahoma" w:hAnsi="Tahoma" w:cs="Tahoma"/>
                <w:szCs w:val="22"/>
              </w:rPr>
            </w:pPr>
          </w:p>
        </w:tc>
      </w:tr>
      <w:tr w:rsidR="001547B3" w:rsidRPr="003F6BA3" w14:paraId="0730F026" w14:textId="77777777" w:rsidTr="00DB76EA">
        <w:tc>
          <w:tcPr>
            <w:tcW w:w="5000" w:type="pct"/>
            <w:gridSpan w:val="9"/>
            <w:tcBorders>
              <w:top w:val="nil"/>
              <w:left w:val="double" w:sz="6" w:space="0" w:color="auto"/>
              <w:bottom w:val="nil"/>
              <w:right w:val="double" w:sz="6" w:space="0" w:color="auto"/>
            </w:tcBorders>
            <w:vAlign w:val="center"/>
          </w:tcPr>
          <w:p w14:paraId="0477E8F7" w14:textId="77777777" w:rsidR="001547B3" w:rsidRPr="003F6BA3" w:rsidRDefault="001547B3" w:rsidP="005C57AD">
            <w:pPr>
              <w:spacing w:line="276" w:lineRule="auto"/>
              <w:rPr>
                <w:rFonts w:ascii="Tahoma" w:hAnsi="Tahoma" w:cs="Tahoma"/>
                <w:szCs w:val="22"/>
              </w:rPr>
            </w:pPr>
          </w:p>
        </w:tc>
      </w:tr>
      <w:tr w:rsidR="001547B3" w:rsidRPr="003F6BA3" w14:paraId="13DE9D08" w14:textId="77777777" w:rsidTr="00DB76EA">
        <w:tc>
          <w:tcPr>
            <w:tcW w:w="1724" w:type="pct"/>
            <w:gridSpan w:val="2"/>
            <w:tcBorders>
              <w:top w:val="nil"/>
              <w:left w:val="double" w:sz="6" w:space="0" w:color="auto"/>
              <w:bottom w:val="nil"/>
              <w:right w:val="nil"/>
            </w:tcBorders>
            <w:vAlign w:val="center"/>
          </w:tcPr>
          <w:p w14:paraId="7B799FEB" w14:textId="77777777" w:rsidR="001547B3" w:rsidRPr="003F6BA3" w:rsidRDefault="001547B3" w:rsidP="005C57AD">
            <w:pPr>
              <w:spacing w:line="276" w:lineRule="auto"/>
              <w:rPr>
                <w:rFonts w:ascii="Tahoma" w:hAnsi="Tahoma" w:cs="Tahoma"/>
                <w:b/>
                <w:szCs w:val="22"/>
              </w:rPr>
            </w:pPr>
            <w:proofErr w:type="spellStart"/>
            <w:r w:rsidRPr="003F6BA3">
              <w:rPr>
                <w:rFonts w:ascii="Tahoma" w:hAnsi="Tahoma" w:cs="Tahoma"/>
                <w:b/>
                <w:szCs w:val="22"/>
              </w:rPr>
              <w:t>Ημερομηνί</w:t>
            </w:r>
            <w:proofErr w:type="spellEnd"/>
            <w:r w:rsidRPr="003F6BA3">
              <w:rPr>
                <w:rFonts w:ascii="Tahoma" w:hAnsi="Tahoma" w:cs="Tahoma"/>
                <w:b/>
                <w:szCs w:val="22"/>
              </w:rPr>
              <w:t xml:space="preserve">α </w:t>
            </w:r>
            <w:proofErr w:type="spellStart"/>
            <w:r w:rsidRPr="003F6BA3">
              <w:rPr>
                <w:rFonts w:ascii="Tahoma" w:hAnsi="Tahoma" w:cs="Tahoma"/>
                <w:b/>
                <w:szCs w:val="22"/>
              </w:rPr>
              <w:t>Γέννησης</w:t>
            </w:r>
            <w:proofErr w:type="spellEnd"/>
            <w:r w:rsidRPr="003F6BA3">
              <w:rPr>
                <w:rFonts w:ascii="Tahoma" w:hAnsi="Tahoma" w:cs="Tahoma"/>
                <w:b/>
                <w:szCs w:val="22"/>
              </w:rPr>
              <w:t>:</w:t>
            </w:r>
          </w:p>
        </w:tc>
        <w:tc>
          <w:tcPr>
            <w:tcW w:w="1312" w:type="pct"/>
            <w:tcBorders>
              <w:top w:val="nil"/>
              <w:left w:val="nil"/>
              <w:bottom w:val="single" w:sz="6" w:space="0" w:color="auto"/>
              <w:right w:val="nil"/>
            </w:tcBorders>
            <w:vAlign w:val="center"/>
          </w:tcPr>
          <w:p w14:paraId="03F8EA78" w14:textId="77777777" w:rsidR="001547B3" w:rsidRPr="003F6BA3" w:rsidRDefault="001547B3" w:rsidP="005C57AD">
            <w:pPr>
              <w:spacing w:line="276" w:lineRule="auto"/>
              <w:rPr>
                <w:rFonts w:ascii="Tahoma" w:hAnsi="Tahoma" w:cs="Tahoma"/>
                <w:szCs w:val="22"/>
              </w:rPr>
            </w:pPr>
            <w:r w:rsidRPr="003F6BA3">
              <w:rPr>
                <w:rFonts w:ascii="Tahoma" w:hAnsi="Tahoma" w:cs="Tahoma"/>
                <w:szCs w:val="22"/>
              </w:rPr>
              <w:t>__ /__ / ____</w:t>
            </w:r>
          </w:p>
        </w:tc>
        <w:tc>
          <w:tcPr>
            <w:tcW w:w="865" w:type="pct"/>
            <w:gridSpan w:val="5"/>
            <w:vAlign w:val="center"/>
          </w:tcPr>
          <w:p w14:paraId="7F47A6E0" w14:textId="77777777" w:rsidR="001547B3" w:rsidRPr="003F6BA3" w:rsidRDefault="001547B3" w:rsidP="005C57AD">
            <w:pPr>
              <w:spacing w:line="276" w:lineRule="auto"/>
              <w:rPr>
                <w:rFonts w:ascii="Tahoma" w:hAnsi="Tahoma" w:cs="Tahoma"/>
                <w:b/>
                <w:szCs w:val="22"/>
              </w:rPr>
            </w:pPr>
            <w:proofErr w:type="spellStart"/>
            <w:r w:rsidRPr="003F6BA3">
              <w:rPr>
                <w:rFonts w:ascii="Tahoma" w:hAnsi="Tahoma" w:cs="Tahoma"/>
                <w:b/>
                <w:szCs w:val="22"/>
              </w:rPr>
              <w:t>Τό</w:t>
            </w:r>
            <w:proofErr w:type="spellEnd"/>
            <w:r w:rsidRPr="003F6BA3">
              <w:rPr>
                <w:rFonts w:ascii="Tahoma" w:hAnsi="Tahoma" w:cs="Tahoma"/>
                <w:b/>
                <w:szCs w:val="22"/>
              </w:rPr>
              <w:t xml:space="preserve">πος </w:t>
            </w:r>
            <w:proofErr w:type="spellStart"/>
            <w:r w:rsidRPr="003F6BA3">
              <w:rPr>
                <w:rFonts w:ascii="Tahoma" w:hAnsi="Tahoma" w:cs="Tahoma"/>
                <w:b/>
                <w:szCs w:val="22"/>
              </w:rPr>
              <w:t>Γέννησης</w:t>
            </w:r>
            <w:proofErr w:type="spellEnd"/>
            <w:r w:rsidRPr="003F6BA3">
              <w:rPr>
                <w:rFonts w:ascii="Tahoma" w:hAnsi="Tahoma" w:cs="Tahoma"/>
                <w:b/>
                <w:szCs w:val="22"/>
              </w:rPr>
              <w:t>:</w:t>
            </w:r>
          </w:p>
        </w:tc>
        <w:tc>
          <w:tcPr>
            <w:tcW w:w="1098" w:type="pct"/>
            <w:tcBorders>
              <w:top w:val="nil"/>
              <w:left w:val="nil"/>
              <w:bottom w:val="single" w:sz="6" w:space="0" w:color="auto"/>
              <w:right w:val="double" w:sz="6" w:space="0" w:color="auto"/>
            </w:tcBorders>
            <w:vAlign w:val="center"/>
          </w:tcPr>
          <w:p w14:paraId="7AD9E2CC" w14:textId="77777777" w:rsidR="001547B3" w:rsidRPr="003F6BA3" w:rsidRDefault="001547B3" w:rsidP="005C57AD">
            <w:pPr>
              <w:spacing w:line="276" w:lineRule="auto"/>
              <w:rPr>
                <w:rFonts w:ascii="Tahoma" w:hAnsi="Tahoma" w:cs="Tahoma"/>
                <w:szCs w:val="22"/>
              </w:rPr>
            </w:pPr>
          </w:p>
        </w:tc>
      </w:tr>
      <w:tr w:rsidR="001547B3" w:rsidRPr="003F6BA3" w14:paraId="147765DD" w14:textId="77777777" w:rsidTr="00DB76EA">
        <w:tc>
          <w:tcPr>
            <w:tcW w:w="5000" w:type="pct"/>
            <w:gridSpan w:val="9"/>
            <w:tcBorders>
              <w:top w:val="nil"/>
              <w:left w:val="double" w:sz="6" w:space="0" w:color="auto"/>
              <w:bottom w:val="nil"/>
              <w:right w:val="double" w:sz="6" w:space="0" w:color="auto"/>
            </w:tcBorders>
            <w:vAlign w:val="center"/>
          </w:tcPr>
          <w:p w14:paraId="5E3AE531" w14:textId="77777777" w:rsidR="001547B3" w:rsidRPr="003F6BA3" w:rsidRDefault="001547B3" w:rsidP="005C57AD">
            <w:pPr>
              <w:spacing w:line="276" w:lineRule="auto"/>
              <w:rPr>
                <w:rFonts w:ascii="Tahoma" w:hAnsi="Tahoma" w:cs="Tahoma"/>
                <w:szCs w:val="22"/>
              </w:rPr>
            </w:pPr>
          </w:p>
        </w:tc>
      </w:tr>
      <w:tr w:rsidR="001547B3" w:rsidRPr="003F6BA3" w14:paraId="54F7F3CF" w14:textId="77777777" w:rsidTr="00DB76EA">
        <w:tc>
          <w:tcPr>
            <w:tcW w:w="1724" w:type="pct"/>
            <w:gridSpan w:val="2"/>
            <w:tcBorders>
              <w:top w:val="nil"/>
              <w:left w:val="double" w:sz="6" w:space="0" w:color="auto"/>
              <w:bottom w:val="nil"/>
              <w:right w:val="nil"/>
            </w:tcBorders>
            <w:vAlign w:val="center"/>
          </w:tcPr>
          <w:p w14:paraId="438B99B0" w14:textId="77777777" w:rsidR="001547B3" w:rsidRPr="003F6BA3" w:rsidRDefault="001547B3" w:rsidP="005C57AD">
            <w:pPr>
              <w:spacing w:line="276" w:lineRule="auto"/>
              <w:rPr>
                <w:rFonts w:ascii="Tahoma" w:hAnsi="Tahoma" w:cs="Tahoma"/>
                <w:b/>
                <w:szCs w:val="22"/>
              </w:rPr>
            </w:pPr>
            <w:proofErr w:type="spellStart"/>
            <w:r w:rsidRPr="003F6BA3">
              <w:rPr>
                <w:rFonts w:ascii="Tahoma" w:hAnsi="Tahoma" w:cs="Tahoma"/>
                <w:b/>
                <w:szCs w:val="22"/>
              </w:rPr>
              <w:t>Τηλέφωνο</w:t>
            </w:r>
            <w:proofErr w:type="spellEnd"/>
            <w:r w:rsidRPr="003F6BA3">
              <w:rPr>
                <w:rFonts w:ascii="Tahoma" w:hAnsi="Tahoma" w:cs="Tahoma"/>
                <w:b/>
                <w:szCs w:val="22"/>
              </w:rPr>
              <w:t>:</w:t>
            </w:r>
          </w:p>
        </w:tc>
        <w:tc>
          <w:tcPr>
            <w:tcW w:w="1312" w:type="pct"/>
            <w:tcBorders>
              <w:top w:val="nil"/>
              <w:left w:val="nil"/>
              <w:bottom w:val="single" w:sz="6" w:space="0" w:color="auto"/>
              <w:right w:val="nil"/>
            </w:tcBorders>
            <w:vAlign w:val="center"/>
          </w:tcPr>
          <w:p w14:paraId="5D93DCF0" w14:textId="77777777" w:rsidR="001547B3" w:rsidRPr="003F6BA3" w:rsidRDefault="001547B3" w:rsidP="005C57AD">
            <w:pPr>
              <w:spacing w:line="276" w:lineRule="auto"/>
              <w:rPr>
                <w:rFonts w:ascii="Tahoma" w:hAnsi="Tahoma" w:cs="Tahoma"/>
                <w:szCs w:val="22"/>
              </w:rPr>
            </w:pPr>
          </w:p>
        </w:tc>
        <w:tc>
          <w:tcPr>
            <w:tcW w:w="725" w:type="pct"/>
            <w:gridSpan w:val="4"/>
            <w:vAlign w:val="center"/>
          </w:tcPr>
          <w:p w14:paraId="0C8FC187" w14:textId="77777777" w:rsidR="001547B3" w:rsidRPr="003F6BA3" w:rsidRDefault="001547B3" w:rsidP="005C57AD">
            <w:pPr>
              <w:spacing w:line="276" w:lineRule="auto"/>
              <w:rPr>
                <w:rFonts w:ascii="Tahoma" w:hAnsi="Tahoma" w:cs="Tahoma"/>
                <w:b/>
                <w:szCs w:val="22"/>
              </w:rPr>
            </w:pPr>
            <w:r w:rsidRPr="003F6BA3">
              <w:rPr>
                <w:rFonts w:ascii="Tahoma" w:hAnsi="Tahoma" w:cs="Tahoma"/>
                <w:b/>
                <w:szCs w:val="22"/>
              </w:rPr>
              <w:t>E-mail:</w:t>
            </w:r>
          </w:p>
        </w:tc>
        <w:tc>
          <w:tcPr>
            <w:tcW w:w="1239" w:type="pct"/>
            <w:gridSpan w:val="2"/>
            <w:tcBorders>
              <w:top w:val="nil"/>
              <w:left w:val="nil"/>
              <w:bottom w:val="single" w:sz="6" w:space="0" w:color="auto"/>
              <w:right w:val="double" w:sz="6" w:space="0" w:color="auto"/>
            </w:tcBorders>
            <w:vAlign w:val="center"/>
          </w:tcPr>
          <w:p w14:paraId="01FFFF76" w14:textId="77777777" w:rsidR="001547B3" w:rsidRPr="003F6BA3" w:rsidRDefault="001547B3" w:rsidP="005C57AD">
            <w:pPr>
              <w:spacing w:line="276" w:lineRule="auto"/>
              <w:rPr>
                <w:rFonts w:ascii="Tahoma" w:hAnsi="Tahoma" w:cs="Tahoma"/>
                <w:szCs w:val="22"/>
              </w:rPr>
            </w:pPr>
          </w:p>
        </w:tc>
      </w:tr>
      <w:tr w:rsidR="001547B3" w:rsidRPr="003F6BA3" w14:paraId="6BC08D9D" w14:textId="77777777" w:rsidTr="00DB76EA">
        <w:tc>
          <w:tcPr>
            <w:tcW w:w="1724" w:type="pct"/>
            <w:gridSpan w:val="2"/>
            <w:tcBorders>
              <w:top w:val="nil"/>
              <w:left w:val="double" w:sz="6" w:space="0" w:color="auto"/>
              <w:bottom w:val="nil"/>
              <w:right w:val="nil"/>
            </w:tcBorders>
            <w:vAlign w:val="center"/>
          </w:tcPr>
          <w:p w14:paraId="475130E8" w14:textId="77777777" w:rsidR="001547B3" w:rsidRPr="003F6BA3" w:rsidRDefault="001547B3" w:rsidP="005C57AD">
            <w:pPr>
              <w:spacing w:line="276" w:lineRule="auto"/>
              <w:rPr>
                <w:rFonts w:ascii="Tahoma" w:hAnsi="Tahoma" w:cs="Tahoma"/>
                <w:b/>
                <w:szCs w:val="22"/>
              </w:rPr>
            </w:pPr>
            <w:r w:rsidRPr="003F6BA3">
              <w:rPr>
                <w:rFonts w:ascii="Tahoma" w:hAnsi="Tahoma" w:cs="Tahoma"/>
                <w:b/>
                <w:szCs w:val="22"/>
              </w:rPr>
              <w:t>Fax:</w:t>
            </w:r>
          </w:p>
        </w:tc>
        <w:tc>
          <w:tcPr>
            <w:tcW w:w="1312" w:type="pct"/>
            <w:tcBorders>
              <w:top w:val="nil"/>
              <w:left w:val="nil"/>
              <w:bottom w:val="single" w:sz="6" w:space="0" w:color="auto"/>
              <w:right w:val="nil"/>
            </w:tcBorders>
            <w:vAlign w:val="center"/>
          </w:tcPr>
          <w:p w14:paraId="10CE038F" w14:textId="77777777" w:rsidR="001547B3" w:rsidRPr="003F6BA3" w:rsidRDefault="001547B3" w:rsidP="005C57AD">
            <w:pPr>
              <w:spacing w:line="276" w:lineRule="auto"/>
              <w:rPr>
                <w:rFonts w:ascii="Tahoma" w:hAnsi="Tahoma" w:cs="Tahoma"/>
                <w:szCs w:val="22"/>
              </w:rPr>
            </w:pPr>
          </w:p>
        </w:tc>
        <w:tc>
          <w:tcPr>
            <w:tcW w:w="725" w:type="pct"/>
            <w:gridSpan w:val="4"/>
            <w:vAlign w:val="center"/>
          </w:tcPr>
          <w:p w14:paraId="4A6B3F2B" w14:textId="77777777" w:rsidR="001547B3" w:rsidRPr="003F6BA3" w:rsidRDefault="001547B3" w:rsidP="005C57AD">
            <w:pPr>
              <w:spacing w:line="276" w:lineRule="auto"/>
              <w:rPr>
                <w:rFonts w:ascii="Tahoma" w:hAnsi="Tahoma" w:cs="Tahoma"/>
                <w:b/>
                <w:szCs w:val="22"/>
              </w:rPr>
            </w:pPr>
          </w:p>
        </w:tc>
        <w:tc>
          <w:tcPr>
            <w:tcW w:w="1239" w:type="pct"/>
            <w:gridSpan w:val="2"/>
            <w:tcBorders>
              <w:top w:val="single" w:sz="6" w:space="0" w:color="auto"/>
              <w:left w:val="nil"/>
              <w:bottom w:val="nil"/>
              <w:right w:val="double" w:sz="6" w:space="0" w:color="auto"/>
            </w:tcBorders>
            <w:vAlign w:val="center"/>
          </w:tcPr>
          <w:p w14:paraId="0F6333A2" w14:textId="77777777" w:rsidR="001547B3" w:rsidRPr="003F6BA3" w:rsidRDefault="001547B3" w:rsidP="005C57AD">
            <w:pPr>
              <w:spacing w:line="276" w:lineRule="auto"/>
              <w:rPr>
                <w:rFonts w:ascii="Tahoma" w:hAnsi="Tahoma" w:cs="Tahoma"/>
                <w:szCs w:val="22"/>
              </w:rPr>
            </w:pPr>
          </w:p>
        </w:tc>
      </w:tr>
      <w:tr w:rsidR="001547B3" w:rsidRPr="003F6BA3" w14:paraId="354025CD" w14:textId="77777777" w:rsidTr="00DB76EA">
        <w:tc>
          <w:tcPr>
            <w:tcW w:w="1724" w:type="pct"/>
            <w:gridSpan w:val="2"/>
            <w:tcBorders>
              <w:top w:val="nil"/>
              <w:left w:val="double" w:sz="6" w:space="0" w:color="auto"/>
              <w:bottom w:val="nil"/>
              <w:right w:val="nil"/>
            </w:tcBorders>
            <w:vAlign w:val="center"/>
          </w:tcPr>
          <w:p w14:paraId="21E79164" w14:textId="77777777" w:rsidR="001547B3" w:rsidRPr="003F6BA3" w:rsidRDefault="001547B3" w:rsidP="005C57AD">
            <w:pPr>
              <w:spacing w:line="276" w:lineRule="auto"/>
              <w:rPr>
                <w:rFonts w:ascii="Tahoma" w:hAnsi="Tahoma" w:cs="Tahoma"/>
                <w:b/>
                <w:szCs w:val="22"/>
              </w:rPr>
            </w:pPr>
            <w:proofErr w:type="spellStart"/>
            <w:r w:rsidRPr="003F6BA3">
              <w:rPr>
                <w:rFonts w:ascii="Tahoma" w:hAnsi="Tahoma" w:cs="Tahoma"/>
                <w:b/>
                <w:szCs w:val="22"/>
              </w:rPr>
              <w:t>Διεύθυνση</w:t>
            </w:r>
            <w:proofErr w:type="spellEnd"/>
            <w:r w:rsidRPr="003F6BA3">
              <w:rPr>
                <w:rFonts w:ascii="Tahoma" w:hAnsi="Tahoma" w:cs="Tahoma"/>
                <w:b/>
                <w:szCs w:val="22"/>
              </w:rPr>
              <w:t xml:space="preserve"> Κα</w:t>
            </w:r>
            <w:proofErr w:type="spellStart"/>
            <w:r w:rsidRPr="003F6BA3">
              <w:rPr>
                <w:rFonts w:ascii="Tahoma" w:hAnsi="Tahoma" w:cs="Tahoma"/>
                <w:b/>
                <w:szCs w:val="22"/>
              </w:rPr>
              <w:t>τοικί</w:t>
            </w:r>
            <w:proofErr w:type="spellEnd"/>
            <w:r w:rsidRPr="003F6BA3">
              <w:rPr>
                <w:rFonts w:ascii="Tahoma" w:hAnsi="Tahoma" w:cs="Tahoma"/>
                <w:b/>
                <w:szCs w:val="22"/>
              </w:rPr>
              <w:t>ας:</w:t>
            </w:r>
          </w:p>
        </w:tc>
        <w:tc>
          <w:tcPr>
            <w:tcW w:w="1312" w:type="pct"/>
            <w:tcBorders>
              <w:top w:val="nil"/>
              <w:left w:val="nil"/>
              <w:bottom w:val="single" w:sz="6" w:space="0" w:color="auto"/>
              <w:right w:val="nil"/>
            </w:tcBorders>
            <w:vAlign w:val="center"/>
          </w:tcPr>
          <w:p w14:paraId="4BC16C63" w14:textId="77777777" w:rsidR="001547B3" w:rsidRPr="003F6BA3" w:rsidRDefault="001547B3" w:rsidP="005C57AD">
            <w:pPr>
              <w:spacing w:line="276" w:lineRule="auto"/>
              <w:rPr>
                <w:rFonts w:ascii="Tahoma" w:hAnsi="Tahoma" w:cs="Tahoma"/>
                <w:szCs w:val="22"/>
              </w:rPr>
            </w:pPr>
          </w:p>
        </w:tc>
        <w:tc>
          <w:tcPr>
            <w:tcW w:w="865" w:type="pct"/>
            <w:gridSpan w:val="5"/>
            <w:tcBorders>
              <w:top w:val="nil"/>
              <w:left w:val="nil"/>
              <w:bottom w:val="single" w:sz="6" w:space="0" w:color="auto"/>
              <w:right w:val="nil"/>
            </w:tcBorders>
            <w:vAlign w:val="center"/>
          </w:tcPr>
          <w:p w14:paraId="5668019B" w14:textId="77777777" w:rsidR="001547B3" w:rsidRPr="003F6BA3" w:rsidRDefault="001547B3" w:rsidP="005C57AD">
            <w:pPr>
              <w:spacing w:line="276" w:lineRule="auto"/>
              <w:rPr>
                <w:rFonts w:ascii="Tahoma" w:hAnsi="Tahoma" w:cs="Tahoma"/>
                <w:szCs w:val="22"/>
              </w:rPr>
            </w:pPr>
          </w:p>
        </w:tc>
        <w:tc>
          <w:tcPr>
            <w:tcW w:w="1098" w:type="pct"/>
            <w:tcBorders>
              <w:top w:val="nil"/>
              <w:left w:val="nil"/>
              <w:bottom w:val="single" w:sz="6" w:space="0" w:color="auto"/>
              <w:right w:val="double" w:sz="6" w:space="0" w:color="auto"/>
            </w:tcBorders>
            <w:vAlign w:val="center"/>
          </w:tcPr>
          <w:p w14:paraId="6F1289DF" w14:textId="77777777" w:rsidR="001547B3" w:rsidRPr="003F6BA3" w:rsidRDefault="001547B3" w:rsidP="005C57AD">
            <w:pPr>
              <w:spacing w:line="276" w:lineRule="auto"/>
              <w:rPr>
                <w:rFonts w:ascii="Tahoma" w:hAnsi="Tahoma" w:cs="Tahoma"/>
                <w:szCs w:val="22"/>
              </w:rPr>
            </w:pPr>
          </w:p>
        </w:tc>
      </w:tr>
      <w:tr w:rsidR="001547B3" w:rsidRPr="003F6BA3" w14:paraId="16997BB6" w14:textId="77777777" w:rsidTr="00DB76EA">
        <w:tc>
          <w:tcPr>
            <w:tcW w:w="1724" w:type="pct"/>
            <w:gridSpan w:val="2"/>
            <w:tcBorders>
              <w:top w:val="nil"/>
              <w:left w:val="double" w:sz="6" w:space="0" w:color="auto"/>
              <w:bottom w:val="nil"/>
              <w:right w:val="nil"/>
            </w:tcBorders>
            <w:vAlign w:val="center"/>
          </w:tcPr>
          <w:p w14:paraId="78F6F1A0" w14:textId="77777777" w:rsidR="001547B3" w:rsidRPr="003F6BA3" w:rsidRDefault="001547B3" w:rsidP="005C57AD">
            <w:pPr>
              <w:spacing w:line="276" w:lineRule="auto"/>
              <w:rPr>
                <w:rFonts w:ascii="Tahoma" w:hAnsi="Tahoma" w:cs="Tahoma"/>
                <w:szCs w:val="22"/>
              </w:rPr>
            </w:pPr>
          </w:p>
        </w:tc>
        <w:tc>
          <w:tcPr>
            <w:tcW w:w="1312" w:type="pct"/>
            <w:tcBorders>
              <w:top w:val="nil"/>
              <w:left w:val="nil"/>
              <w:bottom w:val="single" w:sz="6" w:space="0" w:color="auto"/>
              <w:right w:val="nil"/>
            </w:tcBorders>
            <w:vAlign w:val="center"/>
          </w:tcPr>
          <w:p w14:paraId="34A08442" w14:textId="77777777" w:rsidR="001547B3" w:rsidRPr="003F6BA3" w:rsidRDefault="001547B3" w:rsidP="005C57AD">
            <w:pPr>
              <w:spacing w:line="276" w:lineRule="auto"/>
              <w:rPr>
                <w:rFonts w:ascii="Tahoma" w:hAnsi="Tahoma" w:cs="Tahoma"/>
                <w:szCs w:val="22"/>
              </w:rPr>
            </w:pPr>
          </w:p>
        </w:tc>
        <w:tc>
          <w:tcPr>
            <w:tcW w:w="865" w:type="pct"/>
            <w:gridSpan w:val="5"/>
            <w:tcBorders>
              <w:top w:val="nil"/>
              <w:left w:val="nil"/>
              <w:bottom w:val="single" w:sz="6" w:space="0" w:color="auto"/>
              <w:right w:val="nil"/>
            </w:tcBorders>
            <w:vAlign w:val="center"/>
          </w:tcPr>
          <w:p w14:paraId="0CFE98A5" w14:textId="77777777" w:rsidR="001547B3" w:rsidRPr="003F6BA3" w:rsidRDefault="001547B3" w:rsidP="005C57AD">
            <w:pPr>
              <w:spacing w:line="276" w:lineRule="auto"/>
              <w:rPr>
                <w:rFonts w:ascii="Tahoma" w:hAnsi="Tahoma" w:cs="Tahoma"/>
                <w:szCs w:val="22"/>
              </w:rPr>
            </w:pPr>
          </w:p>
        </w:tc>
        <w:tc>
          <w:tcPr>
            <w:tcW w:w="1098" w:type="pct"/>
            <w:tcBorders>
              <w:top w:val="nil"/>
              <w:left w:val="nil"/>
              <w:bottom w:val="single" w:sz="6" w:space="0" w:color="auto"/>
              <w:right w:val="double" w:sz="6" w:space="0" w:color="auto"/>
            </w:tcBorders>
            <w:vAlign w:val="center"/>
          </w:tcPr>
          <w:p w14:paraId="1E329C0E" w14:textId="77777777" w:rsidR="001547B3" w:rsidRPr="003F6BA3" w:rsidRDefault="001547B3" w:rsidP="005C57AD">
            <w:pPr>
              <w:spacing w:line="276" w:lineRule="auto"/>
              <w:rPr>
                <w:rFonts w:ascii="Tahoma" w:hAnsi="Tahoma" w:cs="Tahoma"/>
                <w:szCs w:val="22"/>
              </w:rPr>
            </w:pPr>
          </w:p>
        </w:tc>
      </w:tr>
      <w:tr w:rsidR="001547B3" w:rsidRPr="003F6BA3" w14:paraId="60A14C63" w14:textId="77777777" w:rsidTr="00DB76EA">
        <w:tc>
          <w:tcPr>
            <w:tcW w:w="1724" w:type="pct"/>
            <w:gridSpan w:val="2"/>
            <w:tcBorders>
              <w:top w:val="nil"/>
              <w:left w:val="double" w:sz="6" w:space="0" w:color="auto"/>
              <w:bottom w:val="double" w:sz="6" w:space="0" w:color="auto"/>
              <w:right w:val="nil"/>
            </w:tcBorders>
            <w:vAlign w:val="center"/>
          </w:tcPr>
          <w:p w14:paraId="192BB88E" w14:textId="77777777" w:rsidR="001547B3" w:rsidRPr="003F6BA3" w:rsidRDefault="001547B3" w:rsidP="005C57AD">
            <w:pPr>
              <w:spacing w:line="276" w:lineRule="auto"/>
              <w:rPr>
                <w:rFonts w:ascii="Tahoma" w:hAnsi="Tahoma" w:cs="Tahoma"/>
                <w:szCs w:val="22"/>
              </w:rPr>
            </w:pPr>
          </w:p>
        </w:tc>
        <w:tc>
          <w:tcPr>
            <w:tcW w:w="1312" w:type="pct"/>
            <w:tcBorders>
              <w:top w:val="nil"/>
              <w:left w:val="nil"/>
              <w:bottom w:val="double" w:sz="6" w:space="0" w:color="auto"/>
              <w:right w:val="nil"/>
            </w:tcBorders>
            <w:vAlign w:val="center"/>
          </w:tcPr>
          <w:p w14:paraId="3D53E558" w14:textId="77777777" w:rsidR="001547B3" w:rsidRPr="003F6BA3" w:rsidRDefault="001547B3" w:rsidP="005C57AD">
            <w:pPr>
              <w:spacing w:line="276" w:lineRule="auto"/>
              <w:rPr>
                <w:rFonts w:ascii="Tahoma" w:hAnsi="Tahoma" w:cs="Tahoma"/>
                <w:szCs w:val="22"/>
              </w:rPr>
            </w:pPr>
          </w:p>
        </w:tc>
        <w:tc>
          <w:tcPr>
            <w:tcW w:w="865" w:type="pct"/>
            <w:gridSpan w:val="5"/>
            <w:tcBorders>
              <w:top w:val="nil"/>
              <w:left w:val="nil"/>
              <w:bottom w:val="double" w:sz="6" w:space="0" w:color="auto"/>
              <w:right w:val="nil"/>
            </w:tcBorders>
            <w:vAlign w:val="center"/>
          </w:tcPr>
          <w:p w14:paraId="56923EEE" w14:textId="77777777" w:rsidR="001547B3" w:rsidRPr="003F6BA3" w:rsidRDefault="001547B3" w:rsidP="005C57AD">
            <w:pPr>
              <w:spacing w:line="276" w:lineRule="auto"/>
              <w:rPr>
                <w:rFonts w:ascii="Tahoma" w:hAnsi="Tahoma" w:cs="Tahoma"/>
                <w:szCs w:val="22"/>
              </w:rPr>
            </w:pPr>
          </w:p>
        </w:tc>
        <w:tc>
          <w:tcPr>
            <w:tcW w:w="1098" w:type="pct"/>
            <w:tcBorders>
              <w:top w:val="nil"/>
              <w:left w:val="nil"/>
              <w:bottom w:val="double" w:sz="6" w:space="0" w:color="auto"/>
              <w:right w:val="double" w:sz="6" w:space="0" w:color="auto"/>
            </w:tcBorders>
            <w:vAlign w:val="center"/>
          </w:tcPr>
          <w:p w14:paraId="438501C2" w14:textId="77777777" w:rsidR="001547B3" w:rsidRPr="003F6BA3" w:rsidRDefault="001547B3" w:rsidP="005C57AD">
            <w:pPr>
              <w:spacing w:line="276" w:lineRule="auto"/>
              <w:rPr>
                <w:rFonts w:ascii="Tahoma" w:hAnsi="Tahoma" w:cs="Tahoma"/>
                <w:szCs w:val="22"/>
              </w:rPr>
            </w:pPr>
          </w:p>
        </w:tc>
      </w:tr>
      <w:tr w:rsidR="001547B3" w:rsidRPr="003F6BA3" w14:paraId="394DDFFD" w14:textId="77777777" w:rsidTr="00DB76EA">
        <w:tc>
          <w:tcPr>
            <w:tcW w:w="5000" w:type="pct"/>
            <w:gridSpan w:val="9"/>
          </w:tcPr>
          <w:p w14:paraId="26FC54CC" w14:textId="77777777" w:rsidR="001547B3" w:rsidRPr="003F6BA3" w:rsidRDefault="001547B3" w:rsidP="005C57AD">
            <w:pPr>
              <w:spacing w:line="276" w:lineRule="auto"/>
              <w:rPr>
                <w:rFonts w:ascii="Tahoma" w:hAnsi="Tahoma" w:cs="Tahoma"/>
                <w:szCs w:val="22"/>
              </w:rPr>
            </w:pPr>
          </w:p>
        </w:tc>
      </w:tr>
      <w:tr w:rsidR="001547B3" w:rsidRPr="003F6BA3" w14:paraId="42F30828" w14:textId="77777777" w:rsidTr="00DB76EA">
        <w:tc>
          <w:tcPr>
            <w:tcW w:w="1724" w:type="pct"/>
            <w:gridSpan w:val="2"/>
            <w:tcBorders>
              <w:top w:val="single" w:sz="6" w:space="0" w:color="auto"/>
              <w:left w:val="single" w:sz="6" w:space="0" w:color="auto"/>
              <w:bottom w:val="single" w:sz="6" w:space="0" w:color="auto"/>
              <w:right w:val="single" w:sz="6" w:space="0" w:color="auto"/>
            </w:tcBorders>
            <w:shd w:val="pct10" w:color="auto" w:fill="auto"/>
          </w:tcPr>
          <w:p w14:paraId="7B96CA7E" w14:textId="77777777" w:rsidR="001547B3" w:rsidRPr="003F6BA3" w:rsidRDefault="001547B3" w:rsidP="005C57AD">
            <w:pPr>
              <w:spacing w:line="276" w:lineRule="auto"/>
              <w:rPr>
                <w:rFonts w:ascii="Tahoma" w:hAnsi="Tahoma" w:cs="Tahoma"/>
                <w:b/>
                <w:szCs w:val="22"/>
              </w:rPr>
            </w:pPr>
            <w:r w:rsidRPr="003F6BA3">
              <w:rPr>
                <w:rFonts w:ascii="Tahoma" w:hAnsi="Tahoma" w:cs="Tahoma"/>
                <w:b/>
                <w:szCs w:val="22"/>
              </w:rPr>
              <w:t>ΕΚΠΑΙΔΕΥΣΗ</w:t>
            </w:r>
          </w:p>
        </w:tc>
        <w:tc>
          <w:tcPr>
            <w:tcW w:w="3276" w:type="pct"/>
            <w:gridSpan w:val="7"/>
          </w:tcPr>
          <w:p w14:paraId="62E33EF4" w14:textId="77777777" w:rsidR="001547B3" w:rsidRPr="003F6BA3" w:rsidRDefault="001547B3" w:rsidP="005C57AD">
            <w:pPr>
              <w:spacing w:line="276" w:lineRule="auto"/>
              <w:rPr>
                <w:rFonts w:ascii="Tahoma" w:hAnsi="Tahoma" w:cs="Tahoma"/>
                <w:szCs w:val="22"/>
              </w:rPr>
            </w:pPr>
          </w:p>
        </w:tc>
      </w:tr>
      <w:tr w:rsidR="001547B3" w:rsidRPr="003F6BA3" w14:paraId="4F6CBD92" w14:textId="77777777" w:rsidTr="00DB76EA">
        <w:tc>
          <w:tcPr>
            <w:tcW w:w="1724" w:type="pct"/>
            <w:gridSpan w:val="2"/>
            <w:tcBorders>
              <w:top w:val="double" w:sz="6" w:space="0" w:color="auto"/>
              <w:left w:val="double" w:sz="6" w:space="0" w:color="auto"/>
              <w:bottom w:val="nil"/>
              <w:right w:val="single" w:sz="6" w:space="0" w:color="auto"/>
            </w:tcBorders>
            <w:vAlign w:val="center"/>
          </w:tcPr>
          <w:p w14:paraId="008CC77E" w14:textId="77777777" w:rsidR="001547B3" w:rsidRPr="003F6BA3" w:rsidRDefault="001547B3" w:rsidP="005C57AD">
            <w:pPr>
              <w:spacing w:line="276" w:lineRule="auto"/>
              <w:jc w:val="center"/>
              <w:rPr>
                <w:rFonts w:ascii="Tahoma" w:hAnsi="Tahoma" w:cs="Tahoma"/>
                <w:b/>
                <w:szCs w:val="22"/>
              </w:rPr>
            </w:pPr>
            <w:proofErr w:type="spellStart"/>
            <w:r w:rsidRPr="003F6BA3">
              <w:rPr>
                <w:rFonts w:ascii="Tahoma" w:hAnsi="Tahoma" w:cs="Tahoma"/>
                <w:b/>
                <w:szCs w:val="22"/>
              </w:rPr>
              <w:t>Όνομ</w:t>
            </w:r>
            <w:proofErr w:type="spellEnd"/>
            <w:r w:rsidRPr="003F6BA3">
              <w:rPr>
                <w:rFonts w:ascii="Tahoma" w:hAnsi="Tahoma" w:cs="Tahoma"/>
                <w:b/>
                <w:szCs w:val="22"/>
              </w:rPr>
              <w:t xml:space="preserve">α </w:t>
            </w:r>
            <w:proofErr w:type="spellStart"/>
            <w:r w:rsidRPr="003F6BA3">
              <w:rPr>
                <w:rFonts w:ascii="Tahoma" w:hAnsi="Tahoma" w:cs="Tahoma"/>
                <w:b/>
                <w:szCs w:val="22"/>
              </w:rPr>
              <w:t>Ιδρύμ</w:t>
            </w:r>
            <w:proofErr w:type="spellEnd"/>
            <w:r w:rsidRPr="003F6BA3">
              <w:rPr>
                <w:rFonts w:ascii="Tahoma" w:hAnsi="Tahoma" w:cs="Tahoma"/>
                <w:b/>
                <w:szCs w:val="22"/>
              </w:rPr>
              <w:t>ατος</w:t>
            </w:r>
          </w:p>
        </w:tc>
        <w:tc>
          <w:tcPr>
            <w:tcW w:w="1312" w:type="pct"/>
            <w:tcBorders>
              <w:top w:val="double" w:sz="6" w:space="0" w:color="auto"/>
              <w:left w:val="nil"/>
              <w:bottom w:val="nil"/>
              <w:right w:val="single" w:sz="6" w:space="0" w:color="auto"/>
            </w:tcBorders>
            <w:vAlign w:val="center"/>
          </w:tcPr>
          <w:p w14:paraId="33CDE1E6" w14:textId="77777777" w:rsidR="001547B3" w:rsidRPr="003F6BA3" w:rsidRDefault="001547B3" w:rsidP="005C57AD">
            <w:pPr>
              <w:spacing w:line="276" w:lineRule="auto"/>
              <w:jc w:val="center"/>
              <w:rPr>
                <w:rFonts w:ascii="Tahoma" w:hAnsi="Tahoma" w:cs="Tahoma"/>
                <w:b/>
                <w:szCs w:val="22"/>
              </w:rPr>
            </w:pPr>
            <w:proofErr w:type="spellStart"/>
            <w:r w:rsidRPr="003F6BA3">
              <w:rPr>
                <w:rFonts w:ascii="Tahoma" w:hAnsi="Tahoma" w:cs="Tahoma"/>
                <w:b/>
                <w:szCs w:val="22"/>
              </w:rPr>
              <w:t>Τίτλος</w:t>
            </w:r>
            <w:proofErr w:type="spellEnd"/>
            <w:r w:rsidRPr="003F6BA3">
              <w:rPr>
                <w:rFonts w:ascii="Tahoma" w:hAnsi="Tahoma" w:cs="Tahoma"/>
                <w:b/>
                <w:szCs w:val="22"/>
              </w:rPr>
              <w:t xml:space="preserve"> </w:t>
            </w:r>
            <w:proofErr w:type="spellStart"/>
            <w:r w:rsidRPr="003F6BA3">
              <w:rPr>
                <w:rFonts w:ascii="Tahoma" w:hAnsi="Tahoma" w:cs="Tahoma"/>
                <w:b/>
                <w:szCs w:val="22"/>
              </w:rPr>
              <w:t>Πτυχίου</w:t>
            </w:r>
            <w:proofErr w:type="spellEnd"/>
          </w:p>
        </w:tc>
        <w:tc>
          <w:tcPr>
            <w:tcW w:w="865" w:type="pct"/>
            <w:gridSpan w:val="5"/>
            <w:tcBorders>
              <w:top w:val="double" w:sz="6" w:space="0" w:color="auto"/>
              <w:left w:val="nil"/>
              <w:bottom w:val="nil"/>
              <w:right w:val="single" w:sz="6" w:space="0" w:color="auto"/>
            </w:tcBorders>
            <w:vAlign w:val="center"/>
          </w:tcPr>
          <w:p w14:paraId="7C600613" w14:textId="77777777" w:rsidR="001547B3" w:rsidRPr="003F6BA3" w:rsidRDefault="001547B3" w:rsidP="005C57AD">
            <w:pPr>
              <w:spacing w:line="276" w:lineRule="auto"/>
              <w:jc w:val="center"/>
              <w:rPr>
                <w:rFonts w:ascii="Tahoma" w:hAnsi="Tahoma" w:cs="Tahoma"/>
                <w:b/>
                <w:szCs w:val="22"/>
              </w:rPr>
            </w:pPr>
            <w:proofErr w:type="spellStart"/>
            <w:r w:rsidRPr="003F6BA3">
              <w:rPr>
                <w:rFonts w:ascii="Tahoma" w:hAnsi="Tahoma" w:cs="Tahoma"/>
                <w:b/>
                <w:szCs w:val="22"/>
              </w:rPr>
              <w:t>Ειδικότητ</w:t>
            </w:r>
            <w:proofErr w:type="spellEnd"/>
            <w:r w:rsidRPr="003F6BA3">
              <w:rPr>
                <w:rFonts w:ascii="Tahoma" w:hAnsi="Tahoma" w:cs="Tahoma"/>
                <w:b/>
                <w:szCs w:val="22"/>
              </w:rPr>
              <w:t>α</w:t>
            </w:r>
          </w:p>
        </w:tc>
        <w:tc>
          <w:tcPr>
            <w:tcW w:w="1098" w:type="pct"/>
            <w:tcBorders>
              <w:top w:val="double" w:sz="6" w:space="0" w:color="auto"/>
              <w:left w:val="nil"/>
              <w:bottom w:val="nil"/>
              <w:right w:val="double" w:sz="6" w:space="0" w:color="auto"/>
            </w:tcBorders>
            <w:vAlign w:val="center"/>
          </w:tcPr>
          <w:p w14:paraId="0AD60439" w14:textId="77777777" w:rsidR="001547B3" w:rsidRPr="003F6BA3" w:rsidRDefault="001547B3" w:rsidP="005C57AD">
            <w:pPr>
              <w:spacing w:line="276" w:lineRule="auto"/>
              <w:jc w:val="center"/>
              <w:rPr>
                <w:rFonts w:ascii="Tahoma" w:hAnsi="Tahoma" w:cs="Tahoma"/>
                <w:b/>
                <w:szCs w:val="22"/>
              </w:rPr>
            </w:pPr>
            <w:proofErr w:type="spellStart"/>
            <w:r w:rsidRPr="003F6BA3">
              <w:rPr>
                <w:rFonts w:ascii="Tahoma" w:hAnsi="Tahoma" w:cs="Tahoma"/>
                <w:b/>
                <w:szCs w:val="22"/>
              </w:rPr>
              <w:t>Ημερομηνί</w:t>
            </w:r>
            <w:proofErr w:type="spellEnd"/>
            <w:r w:rsidRPr="003F6BA3">
              <w:rPr>
                <w:rFonts w:ascii="Tahoma" w:hAnsi="Tahoma" w:cs="Tahoma"/>
                <w:b/>
                <w:szCs w:val="22"/>
              </w:rPr>
              <w:t>α Απ</w:t>
            </w:r>
            <w:proofErr w:type="spellStart"/>
            <w:r w:rsidRPr="003F6BA3">
              <w:rPr>
                <w:rFonts w:ascii="Tahoma" w:hAnsi="Tahoma" w:cs="Tahoma"/>
                <w:b/>
                <w:szCs w:val="22"/>
              </w:rPr>
              <w:t>όκτησης</w:t>
            </w:r>
            <w:proofErr w:type="spellEnd"/>
            <w:r w:rsidRPr="003F6BA3">
              <w:rPr>
                <w:rFonts w:ascii="Tahoma" w:hAnsi="Tahoma" w:cs="Tahoma"/>
                <w:b/>
                <w:szCs w:val="22"/>
              </w:rPr>
              <w:t xml:space="preserve"> </w:t>
            </w:r>
            <w:proofErr w:type="spellStart"/>
            <w:r w:rsidRPr="003F6BA3">
              <w:rPr>
                <w:rFonts w:ascii="Tahoma" w:hAnsi="Tahoma" w:cs="Tahoma"/>
                <w:b/>
                <w:szCs w:val="22"/>
              </w:rPr>
              <w:t>Πτυχίου</w:t>
            </w:r>
            <w:proofErr w:type="spellEnd"/>
          </w:p>
        </w:tc>
      </w:tr>
      <w:tr w:rsidR="001547B3" w:rsidRPr="003F6BA3" w14:paraId="58F3B650" w14:textId="77777777" w:rsidTr="00DB76EA">
        <w:tc>
          <w:tcPr>
            <w:tcW w:w="1724" w:type="pct"/>
            <w:gridSpan w:val="2"/>
            <w:tcBorders>
              <w:top w:val="double" w:sz="6" w:space="0" w:color="auto"/>
              <w:left w:val="double" w:sz="6" w:space="0" w:color="auto"/>
              <w:bottom w:val="single" w:sz="6" w:space="0" w:color="auto"/>
              <w:right w:val="single" w:sz="6" w:space="0" w:color="auto"/>
            </w:tcBorders>
          </w:tcPr>
          <w:p w14:paraId="19B17317" w14:textId="77777777" w:rsidR="001547B3" w:rsidRPr="003F6BA3" w:rsidRDefault="001547B3" w:rsidP="005C57AD">
            <w:pPr>
              <w:spacing w:line="276" w:lineRule="auto"/>
              <w:rPr>
                <w:rFonts w:ascii="Tahoma" w:hAnsi="Tahoma" w:cs="Tahoma"/>
                <w:szCs w:val="22"/>
              </w:rPr>
            </w:pPr>
          </w:p>
          <w:p w14:paraId="47990628" w14:textId="77777777" w:rsidR="001547B3" w:rsidRPr="003F6BA3" w:rsidRDefault="001547B3" w:rsidP="005C57AD">
            <w:pPr>
              <w:spacing w:line="276" w:lineRule="auto"/>
              <w:rPr>
                <w:rFonts w:ascii="Tahoma" w:hAnsi="Tahoma" w:cs="Tahoma"/>
                <w:szCs w:val="22"/>
              </w:rPr>
            </w:pPr>
          </w:p>
        </w:tc>
        <w:tc>
          <w:tcPr>
            <w:tcW w:w="1312" w:type="pct"/>
            <w:tcBorders>
              <w:top w:val="double" w:sz="6" w:space="0" w:color="auto"/>
              <w:left w:val="nil"/>
              <w:bottom w:val="single" w:sz="6" w:space="0" w:color="auto"/>
              <w:right w:val="single" w:sz="6" w:space="0" w:color="auto"/>
            </w:tcBorders>
          </w:tcPr>
          <w:p w14:paraId="548E0D56" w14:textId="77777777" w:rsidR="001547B3" w:rsidRPr="003F6BA3" w:rsidRDefault="001547B3" w:rsidP="005C57AD">
            <w:pPr>
              <w:spacing w:line="276" w:lineRule="auto"/>
              <w:rPr>
                <w:rFonts w:ascii="Tahoma" w:hAnsi="Tahoma" w:cs="Tahoma"/>
                <w:szCs w:val="22"/>
              </w:rPr>
            </w:pPr>
          </w:p>
        </w:tc>
        <w:tc>
          <w:tcPr>
            <w:tcW w:w="865" w:type="pct"/>
            <w:gridSpan w:val="5"/>
            <w:tcBorders>
              <w:top w:val="double" w:sz="6" w:space="0" w:color="auto"/>
              <w:left w:val="nil"/>
              <w:bottom w:val="single" w:sz="6" w:space="0" w:color="auto"/>
              <w:right w:val="single" w:sz="6" w:space="0" w:color="auto"/>
            </w:tcBorders>
          </w:tcPr>
          <w:p w14:paraId="68A29027" w14:textId="77777777" w:rsidR="001547B3" w:rsidRPr="003F6BA3" w:rsidRDefault="001547B3" w:rsidP="005C57AD">
            <w:pPr>
              <w:spacing w:line="276" w:lineRule="auto"/>
              <w:rPr>
                <w:rFonts w:ascii="Tahoma" w:hAnsi="Tahoma" w:cs="Tahoma"/>
                <w:szCs w:val="22"/>
              </w:rPr>
            </w:pPr>
          </w:p>
        </w:tc>
        <w:tc>
          <w:tcPr>
            <w:tcW w:w="1098" w:type="pct"/>
            <w:tcBorders>
              <w:top w:val="double" w:sz="6" w:space="0" w:color="auto"/>
              <w:left w:val="nil"/>
              <w:bottom w:val="single" w:sz="6" w:space="0" w:color="auto"/>
              <w:right w:val="double" w:sz="6" w:space="0" w:color="auto"/>
            </w:tcBorders>
          </w:tcPr>
          <w:p w14:paraId="3F81284C" w14:textId="77777777" w:rsidR="001547B3" w:rsidRPr="003F6BA3" w:rsidRDefault="001547B3" w:rsidP="005C57AD">
            <w:pPr>
              <w:spacing w:line="276" w:lineRule="auto"/>
              <w:rPr>
                <w:rFonts w:ascii="Tahoma" w:hAnsi="Tahoma" w:cs="Tahoma"/>
                <w:szCs w:val="22"/>
              </w:rPr>
            </w:pPr>
          </w:p>
        </w:tc>
      </w:tr>
      <w:tr w:rsidR="001547B3" w:rsidRPr="003F6BA3" w14:paraId="3B2E4BA5" w14:textId="77777777" w:rsidTr="00DB76EA">
        <w:tc>
          <w:tcPr>
            <w:tcW w:w="1724" w:type="pct"/>
            <w:gridSpan w:val="2"/>
            <w:tcBorders>
              <w:top w:val="single" w:sz="6" w:space="0" w:color="auto"/>
              <w:left w:val="double" w:sz="6" w:space="0" w:color="auto"/>
              <w:bottom w:val="double" w:sz="4" w:space="0" w:color="auto"/>
              <w:right w:val="single" w:sz="6" w:space="0" w:color="auto"/>
            </w:tcBorders>
          </w:tcPr>
          <w:p w14:paraId="49FF6A60" w14:textId="77777777" w:rsidR="001547B3" w:rsidRPr="003F6BA3" w:rsidRDefault="001547B3" w:rsidP="005C57AD">
            <w:pPr>
              <w:spacing w:line="276" w:lineRule="auto"/>
              <w:rPr>
                <w:rFonts w:ascii="Tahoma" w:hAnsi="Tahoma" w:cs="Tahoma"/>
                <w:szCs w:val="22"/>
              </w:rPr>
            </w:pPr>
          </w:p>
          <w:p w14:paraId="66A0BD94" w14:textId="77777777" w:rsidR="001547B3" w:rsidRPr="003F6BA3" w:rsidRDefault="001547B3" w:rsidP="005C57AD">
            <w:pPr>
              <w:spacing w:line="276" w:lineRule="auto"/>
              <w:rPr>
                <w:rFonts w:ascii="Tahoma" w:hAnsi="Tahoma" w:cs="Tahoma"/>
                <w:szCs w:val="22"/>
              </w:rPr>
            </w:pPr>
          </w:p>
        </w:tc>
        <w:tc>
          <w:tcPr>
            <w:tcW w:w="1312" w:type="pct"/>
            <w:tcBorders>
              <w:top w:val="single" w:sz="6" w:space="0" w:color="auto"/>
              <w:left w:val="nil"/>
              <w:bottom w:val="double" w:sz="4" w:space="0" w:color="auto"/>
              <w:right w:val="single" w:sz="6" w:space="0" w:color="auto"/>
            </w:tcBorders>
          </w:tcPr>
          <w:p w14:paraId="3F95CA15" w14:textId="77777777" w:rsidR="001547B3" w:rsidRPr="003F6BA3" w:rsidRDefault="001547B3" w:rsidP="005C57AD">
            <w:pPr>
              <w:spacing w:line="276" w:lineRule="auto"/>
              <w:rPr>
                <w:rFonts w:ascii="Tahoma" w:hAnsi="Tahoma" w:cs="Tahoma"/>
                <w:szCs w:val="22"/>
              </w:rPr>
            </w:pPr>
          </w:p>
        </w:tc>
        <w:tc>
          <w:tcPr>
            <w:tcW w:w="865" w:type="pct"/>
            <w:gridSpan w:val="5"/>
            <w:tcBorders>
              <w:top w:val="single" w:sz="6" w:space="0" w:color="auto"/>
              <w:left w:val="nil"/>
              <w:bottom w:val="double" w:sz="4" w:space="0" w:color="auto"/>
              <w:right w:val="single" w:sz="6" w:space="0" w:color="auto"/>
            </w:tcBorders>
          </w:tcPr>
          <w:p w14:paraId="70765002" w14:textId="77777777" w:rsidR="001547B3" w:rsidRPr="003F6BA3" w:rsidRDefault="001547B3" w:rsidP="005C57AD">
            <w:pPr>
              <w:spacing w:line="276" w:lineRule="auto"/>
              <w:rPr>
                <w:rFonts w:ascii="Tahoma" w:hAnsi="Tahoma" w:cs="Tahoma"/>
                <w:szCs w:val="22"/>
              </w:rPr>
            </w:pPr>
          </w:p>
        </w:tc>
        <w:tc>
          <w:tcPr>
            <w:tcW w:w="1098" w:type="pct"/>
            <w:tcBorders>
              <w:top w:val="single" w:sz="6" w:space="0" w:color="auto"/>
              <w:left w:val="nil"/>
              <w:bottom w:val="double" w:sz="4" w:space="0" w:color="auto"/>
              <w:right w:val="double" w:sz="6" w:space="0" w:color="auto"/>
            </w:tcBorders>
          </w:tcPr>
          <w:p w14:paraId="05E84867" w14:textId="77777777" w:rsidR="001547B3" w:rsidRPr="003F6BA3" w:rsidRDefault="001547B3" w:rsidP="005C57AD">
            <w:pPr>
              <w:spacing w:line="276" w:lineRule="auto"/>
              <w:rPr>
                <w:rFonts w:ascii="Tahoma" w:hAnsi="Tahoma" w:cs="Tahoma"/>
                <w:szCs w:val="22"/>
              </w:rPr>
            </w:pPr>
          </w:p>
        </w:tc>
      </w:tr>
      <w:tr w:rsidR="001547B3" w:rsidRPr="00A25E88" w14:paraId="1AACE038" w14:textId="77777777" w:rsidTr="00DB76EA">
        <w:tblPrEx>
          <w:tblBorders>
            <w:top w:val="double" w:sz="6" w:space="0" w:color="auto"/>
            <w:left w:val="double" w:sz="6" w:space="0" w:color="auto"/>
            <w:bottom w:val="double" w:sz="6" w:space="0" w:color="auto"/>
            <w:right w:val="double" w:sz="6" w:space="0" w:color="auto"/>
            <w:insideH w:val="single" w:sz="6" w:space="0" w:color="auto"/>
            <w:insideV w:val="double" w:sz="6" w:space="0" w:color="auto"/>
          </w:tblBorders>
        </w:tblPrEx>
        <w:tc>
          <w:tcPr>
            <w:tcW w:w="3097" w:type="pct"/>
            <w:gridSpan w:val="5"/>
            <w:tcBorders>
              <w:top w:val="double" w:sz="6" w:space="0" w:color="auto"/>
              <w:left w:val="double" w:sz="6" w:space="0" w:color="auto"/>
              <w:bottom w:val="double" w:sz="6" w:space="0" w:color="auto"/>
              <w:right w:val="double" w:sz="6" w:space="0" w:color="auto"/>
            </w:tcBorders>
            <w:shd w:val="pct10" w:color="auto" w:fill="auto"/>
          </w:tcPr>
          <w:p w14:paraId="7A18C391" w14:textId="77777777" w:rsidR="001547B3" w:rsidRPr="003F6BA3" w:rsidRDefault="001547B3" w:rsidP="005C57AD">
            <w:pPr>
              <w:spacing w:after="0" w:line="276" w:lineRule="auto"/>
              <w:jc w:val="center"/>
              <w:rPr>
                <w:rFonts w:ascii="Tahoma" w:hAnsi="Tahoma" w:cs="Tahoma"/>
                <w:b/>
                <w:szCs w:val="22"/>
                <w:lang w:val="el-GR"/>
              </w:rPr>
            </w:pPr>
            <w:r w:rsidRPr="003F6BA3">
              <w:rPr>
                <w:rFonts w:ascii="Tahoma" w:hAnsi="Tahoma" w:cs="Tahoma"/>
                <w:b/>
                <w:szCs w:val="22"/>
                <w:lang w:val="el-GR"/>
              </w:rPr>
              <w:t xml:space="preserve">ΚΑΤΗΓΟΡΙΑ ΣΤΕΛΕΧΟΥΣ </w:t>
            </w:r>
          </w:p>
          <w:p w14:paraId="23138E95" w14:textId="77777777" w:rsidR="001547B3" w:rsidRPr="003F6BA3" w:rsidRDefault="001547B3" w:rsidP="005C57AD">
            <w:pPr>
              <w:spacing w:after="0" w:line="276" w:lineRule="auto"/>
              <w:jc w:val="center"/>
              <w:rPr>
                <w:rFonts w:ascii="Tahoma" w:hAnsi="Tahoma" w:cs="Tahoma"/>
                <w:szCs w:val="22"/>
                <w:lang w:val="el-GR"/>
              </w:rPr>
            </w:pPr>
            <w:r w:rsidRPr="003F6BA3">
              <w:rPr>
                <w:rFonts w:ascii="Tahoma" w:hAnsi="Tahoma" w:cs="Tahoma"/>
                <w:szCs w:val="22"/>
                <w:lang w:val="el-GR"/>
              </w:rPr>
              <w:t>(στο προτεινόμενο, από τον υποψήφιο Οικονομικό Φορέα, σχήμα διοίκησης Έργου)</w:t>
            </w:r>
          </w:p>
        </w:tc>
        <w:tc>
          <w:tcPr>
            <w:tcW w:w="1902" w:type="pct"/>
            <w:gridSpan w:val="4"/>
            <w:tcBorders>
              <w:top w:val="double" w:sz="6" w:space="0" w:color="auto"/>
              <w:left w:val="double" w:sz="6" w:space="0" w:color="auto"/>
              <w:bottom w:val="double" w:sz="6" w:space="0" w:color="auto"/>
              <w:right w:val="double" w:sz="6" w:space="0" w:color="auto"/>
            </w:tcBorders>
          </w:tcPr>
          <w:p w14:paraId="4051BC2D" w14:textId="77777777" w:rsidR="001547B3" w:rsidRPr="003F6BA3" w:rsidRDefault="001547B3" w:rsidP="005C57AD">
            <w:pPr>
              <w:spacing w:line="276" w:lineRule="auto"/>
              <w:rPr>
                <w:rFonts w:ascii="Tahoma" w:hAnsi="Tahoma" w:cs="Tahoma"/>
                <w:szCs w:val="22"/>
                <w:lang w:val="el-GR"/>
              </w:rPr>
            </w:pPr>
          </w:p>
        </w:tc>
      </w:tr>
    </w:tbl>
    <w:p w14:paraId="47473A5B" w14:textId="77777777" w:rsidR="001547B3" w:rsidRPr="003F6BA3" w:rsidRDefault="001547B3">
      <w:pPr>
        <w:pStyle w:val="normalwithoutspacing"/>
        <w:rPr>
          <w:rFonts w:ascii="Tahoma" w:hAnsi="Tahoma" w:cs="Tahoma"/>
          <w:szCs w:val="22"/>
        </w:rPr>
      </w:pPr>
    </w:p>
    <w:p w14:paraId="129695CB" w14:textId="77777777" w:rsidR="005C11D4" w:rsidRPr="003F6BA3" w:rsidRDefault="001547B3" w:rsidP="001547B3">
      <w:pPr>
        <w:spacing w:line="276" w:lineRule="auto"/>
        <w:rPr>
          <w:rFonts w:ascii="Tahoma" w:hAnsi="Tahoma" w:cs="Tahoma"/>
          <w:iCs/>
          <w:szCs w:val="22"/>
          <w:lang w:val="el-GR"/>
        </w:rPr>
      </w:pPr>
      <w:r w:rsidRPr="003F6BA3">
        <w:rPr>
          <w:rFonts w:ascii="Tahoma" w:hAnsi="Tahoma" w:cs="Tahoma"/>
          <w:i/>
          <w:color w:val="5B9BD5"/>
          <w:szCs w:val="22"/>
          <w:lang w:val="el-GR"/>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0"/>
      </w:tblGrid>
      <w:tr w:rsidR="005C11D4" w:rsidRPr="003F6BA3" w14:paraId="52729B66" w14:textId="77777777" w:rsidTr="005C57AD">
        <w:trPr>
          <w:trHeight w:val="567"/>
        </w:trPr>
        <w:tc>
          <w:tcPr>
            <w:tcW w:w="5000" w:type="pct"/>
            <w:shd w:val="pct10" w:color="auto" w:fill="auto"/>
            <w:vAlign w:val="center"/>
          </w:tcPr>
          <w:p w14:paraId="35FD5354" w14:textId="77777777" w:rsidR="005C11D4" w:rsidRPr="003F6BA3" w:rsidRDefault="005C11D4" w:rsidP="005C57AD">
            <w:pPr>
              <w:spacing w:line="276" w:lineRule="auto"/>
              <w:jc w:val="center"/>
              <w:rPr>
                <w:rFonts w:ascii="Tahoma" w:hAnsi="Tahoma" w:cs="Tahoma"/>
                <w:szCs w:val="22"/>
              </w:rPr>
            </w:pPr>
            <w:r w:rsidRPr="003F6BA3">
              <w:rPr>
                <w:rFonts w:ascii="Tahoma" w:hAnsi="Tahoma" w:cs="Tahoma"/>
                <w:i/>
                <w:color w:val="5B9BD5"/>
                <w:szCs w:val="22"/>
                <w:lang w:val="el-GR"/>
              </w:rPr>
              <w:lastRenderedPageBreak/>
              <w:br w:type="page"/>
            </w:r>
            <w:r w:rsidRPr="003F6BA3">
              <w:rPr>
                <w:rFonts w:ascii="Tahoma" w:hAnsi="Tahoma" w:cs="Tahoma"/>
                <w:b/>
                <w:szCs w:val="22"/>
              </w:rPr>
              <w:t>ΕΠΑΓΓΕΛΜΑΤΙΚΗ ΕΜΠΕΙΡΙΑ</w:t>
            </w:r>
          </w:p>
        </w:tc>
      </w:tr>
    </w:tbl>
    <w:p w14:paraId="11C088C0" w14:textId="77777777" w:rsidR="001547B3" w:rsidRPr="003F6BA3" w:rsidRDefault="001547B3" w:rsidP="001547B3">
      <w:pPr>
        <w:spacing w:line="276" w:lineRule="auto"/>
        <w:rPr>
          <w:rFonts w:ascii="Tahoma" w:hAnsi="Tahoma" w:cs="Tahoma"/>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7"/>
        <w:gridCol w:w="1391"/>
        <w:gridCol w:w="3793"/>
        <w:gridCol w:w="1223"/>
        <w:gridCol w:w="726"/>
      </w:tblGrid>
      <w:tr w:rsidR="001547B3" w:rsidRPr="003F6BA3" w14:paraId="3F0C35E3" w14:textId="77777777" w:rsidTr="21B18A6A">
        <w:trPr>
          <w:cantSplit/>
        </w:trPr>
        <w:tc>
          <w:tcPr>
            <w:tcW w:w="1315" w:type="pct"/>
            <w:vMerge w:val="restart"/>
            <w:shd w:val="clear" w:color="auto" w:fill="E6E6E6"/>
            <w:vAlign w:val="center"/>
          </w:tcPr>
          <w:p w14:paraId="224AE86C" w14:textId="77777777" w:rsidR="00CA5CC9" w:rsidRPr="00C05C9B" w:rsidRDefault="00CA5CC9" w:rsidP="21B18A6A">
            <w:pPr>
              <w:pStyle w:val="Default"/>
              <w:jc w:val="center"/>
              <w:rPr>
                <w:rFonts w:ascii="Tahoma" w:hAnsi="Tahoma"/>
                <w:b/>
                <w:sz w:val="22"/>
                <w:lang w:val="en-GB"/>
              </w:rPr>
            </w:pPr>
            <w:proofErr w:type="spellStart"/>
            <w:r w:rsidRPr="00C05C9B">
              <w:rPr>
                <w:rFonts w:ascii="Tahoma" w:hAnsi="Tahoma"/>
                <w:b/>
                <w:sz w:val="22"/>
                <w:lang w:val="en-GB"/>
              </w:rPr>
              <w:t>Έργο</w:t>
            </w:r>
            <w:proofErr w:type="spellEnd"/>
            <w:r w:rsidRPr="00C05C9B">
              <w:rPr>
                <w:rFonts w:ascii="Tahoma" w:hAnsi="Tahoma"/>
                <w:b/>
                <w:sz w:val="22"/>
                <w:lang w:val="en-GB"/>
              </w:rPr>
              <w:t xml:space="preserve"> ή </w:t>
            </w:r>
            <w:proofErr w:type="spellStart"/>
            <w:r w:rsidRPr="00C05C9B">
              <w:rPr>
                <w:rFonts w:ascii="Tahoma" w:hAnsi="Tahoma"/>
                <w:b/>
                <w:sz w:val="22"/>
                <w:lang w:val="en-GB"/>
              </w:rPr>
              <w:t>θέση</w:t>
            </w:r>
            <w:proofErr w:type="spellEnd"/>
            <w:r w:rsidRPr="00C05C9B">
              <w:rPr>
                <w:rFonts w:ascii="Tahoma" w:hAnsi="Tahoma"/>
                <w:b/>
                <w:sz w:val="22"/>
                <w:lang w:val="en-GB"/>
              </w:rPr>
              <w:t xml:space="preserve"> </w:t>
            </w:r>
          </w:p>
          <w:p w14:paraId="2EC33354" w14:textId="77777777" w:rsidR="001547B3" w:rsidRPr="003F6BA3" w:rsidRDefault="001547B3" w:rsidP="005C57AD">
            <w:pPr>
              <w:spacing w:before="120" w:after="0" w:line="276" w:lineRule="auto"/>
              <w:jc w:val="center"/>
              <w:rPr>
                <w:rFonts w:ascii="Tahoma" w:hAnsi="Tahoma" w:cs="Tahoma"/>
                <w:b/>
                <w:bCs/>
                <w:szCs w:val="22"/>
              </w:rPr>
            </w:pPr>
          </w:p>
        </w:tc>
        <w:tc>
          <w:tcPr>
            <w:tcW w:w="730" w:type="pct"/>
            <w:vMerge w:val="restart"/>
            <w:shd w:val="clear" w:color="auto" w:fill="E6E6E6"/>
            <w:vAlign w:val="center"/>
          </w:tcPr>
          <w:p w14:paraId="1194EAEB" w14:textId="77777777" w:rsidR="001547B3" w:rsidRPr="003F6BA3" w:rsidRDefault="001547B3" w:rsidP="005C57AD">
            <w:pPr>
              <w:spacing w:before="120" w:after="0" w:line="276" w:lineRule="auto"/>
              <w:jc w:val="center"/>
              <w:rPr>
                <w:rFonts w:ascii="Tahoma" w:hAnsi="Tahoma" w:cs="Tahoma"/>
                <w:b/>
                <w:bCs/>
                <w:szCs w:val="22"/>
              </w:rPr>
            </w:pPr>
            <w:proofErr w:type="spellStart"/>
            <w:r w:rsidRPr="003F6BA3">
              <w:rPr>
                <w:rFonts w:ascii="Tahoma" w:hAnsi="Tahoma" w:cs="Tahoma"/>
                <w:b/>
                <w:bCs/>
                <w:szCs w:val="22"/>
              </w:rPr>
              <w:t>Εργοδότης</w:t>
            </w:r>
            <w:proofErr w:type="spellEnd"/>
          </w:p>
        </w:tc>
        <w:tc>
          <w:tcPr>
            <w:tcW w:w="2008" w:type="pct"/>
            <w:vMerge w:val="restart"/>
            <w:shd w:val="clear" w:color="auto" w:fill="E6E6E6"/>
            <w:vAlign w:val="center"/>
          </w:tcPr>
          <w:p w14:paraId="19050534" w14:textId="77777777" w:rsidR="00CA5CC9" w:rsidRPr="00C05C9B" w:rsidRDefault="00CA5CC9" w:rsidP="21B18A6A">
            <w:pPr>
              <w:pStyle w:val="Default"/>
              <w:jc w:val="center"/>
              <w:rPr>
                <w:rFonts w:ascii="Tahoma" w:hAnsi="Tahoma"/>
                <w:b/>
                <w:sz w:val="22"/>
                <w:lang w:val="en-GB"/>
              </w:rPr>
            </w:pPr>
            <w:proofErr w:type="spellStart"/>
            <w:r w:rsidRPr="00C05C9B">
              <w:rPr>
                <w:rFonts w:ascii="Tahoma" w:hAnsi="Tahoma"/>
                <w:b/>
                <w:sz w:val="22"/>
                <w:lang w:val="en-GB"/>
              </w:rPr>
              <w:t>Ρόλος</w:t>
            </w:r>
            <w:proofErr w:type="spellEnd"/>
            <w:r w:rsidRPr="00C05C9B">
              <w:rPr>
                <w:rFonts w:ascii="Tahoma" w:hAnsi="Tahoma"/>
                <w:b/>
                <w:sz w:val="22"/>
                <w:lang w:val="en-GB"/>
              </w:rPr>
              <w:t xml:space="preserve"> και Κα</w:t>
            </w:r>
            <w:proofErr w:type="spellStart"/>
            <w:r w:rsidRPr="00C05C9B">
              <w:rPr>
                <w:rFonts w:ascii="Tahoma" w:hAnsi="Tahoma"/>
                <w:b/>
                <w:sz w:val="22"/>
                <w:lang w:val="en-GB"/>
              </w:rPr>
              <w:t>θήκοντ</w:t>
            </w:r>
            <w:proofErr w:type="spellEnd"/>
            <w:r w:rsidRPr="00C05C9B">
              <w:rPr>
                <w:rFonts w:ascii="Tahoma" w:hAnsi="Tahoma"/>
                <w:b/>
                <w:sz w:val="22"/>
                <w:lang w:val="en-GB"/>
              </w:rPr>
              <w:t xml:space="preserve">α </w:t>
            </w:r>
          </w:p>
          <w:p w14:paraId="70A54878" w14:textId="77777777" w:rsidR="001547B3" w:rsidRPr="003F6BA3" w:rsidRDefault="001547B3" w:rsidP="005C57AD">
            <w:pPr>
              <w:spacing w:after="0" w:line="276" w:lineRule="auto"/>
              <w:jc w:val="center"/>
              <w:rPr>
                <w:rFonts w:ascii="Tahoma" w:hAnsi="Tahoma" w:cs="Tahoma"/>
                <w:b/>
                <w:bCs/>
                <w:szCs w:val="22"/>
                <w:lang w:val="el-GR"/>
              </w:rPr>
            </w:pPr>
          </w:p>
        </w:tc>
        <w:tc>
          <w:tcPr>
            <w:tcW w:w="947" w:type="pct"/>
            <w:gridSpan w:val="2"/>
            <w:shd w:val="clear" w:color="auto" w:fill="E6E6E6"/>
            <w:vAlign w:val="center"/>
          </w:tcPr>
          <w:p w14:paraId="0FDA26B9" w14:textId="77777777" w:rsidR="001547B3" w:rsidRPr="003F6BA3" w:rsidRDefault="001547B3" w:rsidP="005C57AD">
            <w:pPr>
              <w:spacing w:before="120" w:after="0" w:line="276" w:lineRule="auto"/>
              <w:jc w:val="center"/>
              <w:rPr>
                <w:rFonts w:ascii="Tahoma" w:hAnsi="Tahoma" w:cs="Tahoma"/>
                <w:b/>
                <w:bCs/>
                <w:szCs w:val="22"/>
              </w:rPr>
            </w:pPr>
            <w:r w:rsidRPr="003F6BA3">
              <w:rPr>
                <w:rFonts w:ascii="Tahoma" w:hAnsi="Tahoma" w:cs="Tahoma"/>
                <w:b/>
                <w:bCs/>
                <w:szCs w:val="22"/>
              </w:rPr>
              <w:t>Απα</w:t>
            </w:r>
            <w:proofErr w:type="spellStart"/>
            <w:r w:rsidRPr="003F6BA3">
              <w:rPr>
                <w:rFonts w:ascii="Tahoma" w:hAnsi="Tahoma" w:cs="Tahoma"/>
                <w:b/>
                <w:bCs/>
                <w:szCs w:val="22"/>
              </w:rPr>
              <w:t>σχόληση</w:t>
            </w:r>
            <w:proofErr w:type="spellEnd"/>
            <w:r w:rsidRPr="003F6BA3">
              <w:rPr>
                <w:rFonts w:ascii="Tahoma" w:hAnsi="Tahoma" w:cs="Tahoma"/>
                <w:b/>
                <w:bCs/>
                <w:szCs w:val="22"/>
              </w:rPr>
              <w:t xml:space="preserve"> </w:t>
            </w:r>
            <w:proofErr w:type="spellStart"/>
            <w:r w:rsidRPr="003F6BA3">
              <w:rPr>
                <w:rFonts w:ascii="Tahoma" w:hAnsi="Tahoma" w:cs="Tahoma"/>
                <w:b/>
                <w:bCs/>
                <w:szCs w:val="22"/>
              </w:rPr>
              <w:t>στο</w:t>
            </w:r>
            <w:proofErr w:type="spellEnd"/>
            <w:r w:rsidRPr="003F6BA3">
              <w:rPr>
                <w:rFonts w:ascii="Tahoma" w:hAnsi="Tahoma" w:cs="Tahoma"/>
                <w:b/>
                <w:bCs/>
                <w:szCs w:val="22"/>
              </w:rPr>
              <w:t xml:space="preserve"> </w:t>
            </w:r>
            <w:proofErr w:type="spellStart"/>
            <w:r w:rsidRPr="003F6BA3">
              <w:rPr>
                <w:rFonts w:ascii="Tahoma" w:hAnsi="Tahoma" w:cs="Tahoma"/>
                <w:b/>
                <w:bCs/>
                <w:szCs w:val="22"/>
              </w:rPr>
              <w:t>Έργο</w:t>
            </w:r>
            <w:proofErr w:type="spellEnd"/>
          </w:p>
        </w:tc>
      </w:tr>
      <w:tr w:rsidR="00B073D7" w:rsidRPr="003F6BA3" w14:paraId="66A7837F" w14:textId="77777777" w:rsidTr="00C05C9B">
        <w:trPr>
          <w:cantSplit/>
        </w:trPr>
        <w:tc>
          <w:tcPr>
            <w:tcW w:w="1315" w:type="pct"/>
            <w:vMerge/>
            <w:vAlign w:val="center"/>
          </w:tcPr>
          <w:p w14:paraId="527C2586" w14:textId="77777777" w:rsidR="001547B3" w:rsidRPr="003F6BA3" w:rsidRDefault="001547B3" w:rsidP="005C57AD">
            <w:pPr>
              <w:spacing w:before="120" w:after="0" w:line="276" w:lineRule="auto"/>
              <w:jc w:val="left"/>
              <w:rPr>
                <w:rFonts w:ascii="Tahoma" w:hAnsi="Tahoma" w:cs="Tahoma"/>
                <w:b/>
                <w:bCs/>
                <w:szCs w:val="22"/>
              </w:rPr>
            </w:pPr>
          </w:p>
        </w:tc>
        <w:tc>
          <w:tcPr>
            <w:tcW w:w="730" w:type="pct"/>
            <w:vMerge/>
            <w:vAlign w:val="center"/>
          </w:tcPr>
          <w:p w14:paraId="7FB85A45" w14:textId="77777777" w:rsidR="001547B3" w:rsidRPr="003F6BA3" w:rsidRDefault="001547B3" w:rsidP="005C57AD">
            <w:pPr>
              <w:spacing w:before="120" w:after="0" w:line="276" w:lineRule="auto"/>
              <w:jc w:val="left"/>
              <w:rPr>
                <w:rFonts w:ascii="Tahoma" w:hAnsi="Tahoma" w:cs="Tahoma"/>
                <w:b/>
                <w:bCs/>
                <w:szCs w:val="22"/>
              </w:rPr>
            </w:pPr>
          </w:p>
        </w:tc>
        <w:tc>
          <w:tcPr>
            <w:tcW w:w="2008" w:type="pct"/>
            <w:vMerge/>
            <w:vAlign w:val="center"/>
          </w:tcPr>
          <w:p w14:paraId="5E6C0C0A" w14:textId="77777777" w:rsidR="001547B3" w:rsidRPr="003F6BA3" w:rsidRDefault="001547B3" w:rsidP="005C57AD">
            <w:pPr>
              <w:spacing w:before="120" w:after="0" w:line="276" w:lineRule="auto"/>
              <w:jc w:val="left"/>
              <w:rPr>
                <w:rFonts w:ascii="Tahoma" w:hAnsi="Tahoma" w:cs="Tahoma"/>
                <w:b/>
                <w:bCs/>
                <w:szCs w:val="22"/>
              </w:rPr>
            </w:pPr>
          </w:p>
        </w:tc>
        <w:tc>
          <w:tcPr>
            <w:tcW w:w="548" w:type="pct"/>
            <w:shd w:val="clear" w:color="auto" w:fill="E6E6E6"/>
            <w:vAlign w:val="center"/>
          </w:tcPr>
          <w:p w14:paraId="7216C8F3" w14:textId="77777777" w:rsidR="001547B3" w:rsidRPr="003F6BA3" w:rsidRDefault="001547B3" w:rsidP="005C57AD">
            <w:pPr>
              <w:spacing w:after="0" w:line="276" w:lineRule="auto"/>
              <w:jc w:val="center"/>
              <w:rPr>
                <w:rFonts w:ascii="Tahoma" w:hAnsi="Tahoma" w:cs="Tahoma"/>
                <w:b/>
                <w:bCs/>
                <w:szCs w:val="22"/>
              </w:rPr>
            </w:pPr>
            <w:proofErr w:type="spellStart"/>
            <w:r w:rsidRPr="003F6BA3">
              <w:rPr>
                <w:rFonts w:ascii="Tahoma" w:hAnsi="Tahoma" w:cs="Tahoma"/>
                <w:b/>
                <w:bCs/>
                <w:szCs w:val="22"/>
              </w:rPr>
              <w:t>Περίοδος</w:t>
            </w:r>
            <w:proofErr w:type="spellEnd"/>
          </w:p>
          <w:p w14:paraId="6F281300" w14:textId="77777777" w:rsidR="001547B3" w:rsidRPr="003F6BA3" w:rsidRDefault="001547B3" w:rsidP="005C57AD">
            <w:pPr>
              <w:spacing w:after="0" w:line="276" w:lineRule="auto"/>
              <w:jc w:val="center"/>
              <w:rPr>
                <w:rFonts w:ascii="Tahoma" w:hAnsi="Tahoma" w:cs="Tahoma"/>
                <w:b/>
                <w:bCs/>
                <w:szCs w:val="22"/>
              </w:rPr>
            </w:pPr>
            <w:r w:rsidRPr="003F6BA3">
              <w:rPr>
                <w:rFonts w:ascii="Tahoma" w:hAnsi="Tahoma" w:cs="Tahoma"/>
                <w:b/>
                <w:bCs/>
                <w:szCs w:val="22"/>
              </w:rPr>
              <w:t>(</w:t>
            </w:r>
            <w:r w:rsidRPr="003F6BA3">
              <w:rPr>
                <w:rFonts w:ascii="Tahoma" w:hAnsi="Tahoma" w:cs="Tahoma"/>
                <w:szCs w:val="22"/>
              </w:rPr>
              <w:t xml:space="preserve">από - </w:t>
            </w:r>
            <w:proofErr w:type="spellStart"/>
            <w:r w:rsidRPr="003F6BA3">
              <w:rPr>
                <w:rFonts w:ascii="Tahoma" w:hAnsi="Tahoma" w:cs="Tahoma"/>
                <w:szCs w:val="22"/>
              </w:rPr>
              <w:t>έως</w:t>
            </w:r>
            <w:proofErr w:type="spellEnd"/>
            <w:r w:rsidRPr="003F6BA3">
              <w:rPr>
                <w:rFonts w:ascii="Tahoma" w:hAnsi="Tahoma" w:cs="Tahoma"/>
                <w:b/>
                <w:bCs/>
                <w:szCs w:val="22"/>
              </w:rPr>
              <w:t>)</w:t>
            </w:r>
          </w:p>
        </w:tc>
        <w:tc>
          <w:tcPr>
            <w:tcW w:w="399" w:type="pct"/>
            <w:shd w:val="clear" w:color="auto" w:fill="E6E6E6"/>
            <w:vAlign w:val="center"/>
          </w:tcPr>
          <w:p w14:paraId="6F6DE999" w14:textId="77777777" w:rsidR="001547B3" w:rsidRPr="003F6BA3" w:rsidRDefault="001547B3" w:rsidP="005C57AD">
            <w:pPr>
              <w:spacing w:before="120" w:after="0" w:line="276" w:lineRule="auto"/>
              <w:jc w:val="center"/>
              <w:rPr>
                <w:rFonts w:ascii="Tahoma" w:hAnsi="Tahoma" w:cs="Tahoma"/>
                <w:b/>
                <w:bCs/>
                <w:szCs w:val="22"/>
              </w:rPr>
            </w:pPr>
            <w:r w:rsidRPr="003F6BA3">
              <w:rPr>
                <w:rFonts w:ascii="Tahoma" w:hAnsi="Tahoma" w:cs="Tahoma"/>
                <w:b/>
                <w:bCs/>
                <w:szCs w:val="22"/>
              </w:rPr>
              <w:t>Α/Μ</w:t>
            </w:r>
          </w:p>
        </w:tc>
      </w:tr>
      <w:tr w:rsidR="001547B3" w:rsidRPr="003F6BA3" w14:paraId="1C1D41F7" w14:textId="77777777" w:rsidTr="21B18A6A">
        <w:tc>
          <w:tcPr>
            <w:tcW w:w="1315" w:type="pct"/>
          </w:tcPr>
          <w:p w14:paraId="436C9526" w14:textId="77777777" w:rsidR="001547B3" w:rsidRPr="003F6BA3" w:rsidRDefault="001547B3" w:rsidP="005C57AD">
            <w:pPr>
              <w:spacing w:before="120" w:after="0" w:line="276" w:lineRule="auto"/>
              <w:rPr>
                <w:rFonts w:ascii="Tahoma" w:hAnsi="Tahoma" w:cs="Tahoma"/>
                <w:szCs w:val="22"/>
              </w:rPr>
            </w:pPr>
          </w:p>
          <w:p w14:paraId="37A2AFDE" w14:textId="77777777" w:rsidR="001547B3" w:rsidRPr="003F6BA3" w:rsidRDefault="001547B3" w:rsidP="005C57AD">
            <w:pPr>
              <w:spacing w:before="120" w:after="0" w:line="276" w:lineRule="auto"/>
              <w:rPr>
                <w:rFonts w:ascii="Tahoma" w:hAnsi="Tahoma" w:cs="Tahoma"/>
                <w:szCs w:val="22"/>
              </w:rPr>
            </w:pPr>
          </w:p>
        </w:tc>
        <w:tc>
          <w:tcPr>
            <w:tcW w:w="730" w:type="pct"/>
          </w:tcPr>
          <w:p w14:paraId="7741A20D" w14:textId="77777777" w:rsidR="001547B3" w:rsidRPr="003F6BA3" w:rsidRDefault="001547B3" w:rsidP="005C57AD">
            <w:pPr>
              <w:spacing w:before="120" w:after="0" w:line="276" w:lineRule="auto"/>
              <w:rPr>
                <w:rFonts w:ascii="Tahoma" w:hAnsi="Tahoma" w:cs="Tahoma"/>
                <w:szCs w:val="22"/>
              </w:rPr>
            </w:pPr>
          </w:p>
        </w:tc>
        <w:tc>
          <w:tcPr>
            <w:tcW w:w="2008" w:type="pct"/>
          </w:tcPr>
          <w:p w14:paraId="2BF2B4BA" w14:textId="77777777" w:rsidR="001547B3" w:rsidRPr="003F6BA3" w:rsidRDefault="001547B3" w:rsidP="005C57AD">
            <w:pPr>
              <w:spacing w:before="120" w:after="0" w:line="276" w:lineRule="auto"/>
              <w:rPr>
                <w:rFonts w:ascii="Tahoma" w:hAnsi="Tahoma" w:cs="Tahoma"/>
                <w:szCs w:val="22"/>
              </w:rPr>
            </w:pPr>
          </w:p>
          <w:p w14:paraId="190BFB8B" w14:textId="77777777" w:rsidR="001547B3" w:rsidRPr="003F6BA3" w:rsidRDefault="001547B3" w:rsidP="005C57AD">
            <w:pPr>
              <w:spacing w:before="120" w:after="0" w:line="276" w:lineRule="auto"/>
              <w:rPr>
                <w:rFonts w:ascii="Tahoma" w:hAnsi="Tahoma" w:cs="Tahoma"/>
                <w:szCs w:val="22"/>
              </w:rPr>
            </w:pPr>
          </w:p>
          <w:p w14:paraId="7BBDD145" w14:textId="77777777" w:rsidR="001547B3" w:rsidRPr="003F6BA3" w:rsidRDefault="001547B3" w:rsidP="005C57AD">
            <w:pPr>
              <w:spacing w:before="120" w:after="0" w:line="276" w:lineRule="auto"/>
              <w:rPr>
                <w:rFonts w:ascii="Tahoma" w:hAnsi="Tahoma" w:cs="Tahoma"/>
                <w:szCs w:val="22"/>
              </w:rPr>
            </w:pPr>
          </w:p>
        </w:tc>
        <w:tc>
          <w:tcPr>
            <w:tcW w:w="548" w:type="pct"/>
          </w:tcPr>
          <w:p w14:paraId="3C1232BC"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__ /__ / ___</w:t>
            </w:r>
          </w:p>
          <w:p w14:paraId="21313B14"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w:t>
            </w:r>
          </w:p>
          <w:p w14:paraId="78B42D81"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__ /__ / ___</w:t>
            </w:r>
          </w:p>
        </w:tc>
        <w:tc>
          <w:tcPr>
            <w:tcW w:w="399" w:type="pct"/>
          </w:tcPr>
          <w:p w14:paraId="33429364" w14:textId="77777777" w:rsidR="001547B3" w:rsidRPr="003F6BA3" w:rsidRDefault="001547B3" w:rsidP="005C57AD">
            <w:pPr>
              <w:spacing w:before="120" w:after="0" w:line="276" w:lineRule="auto"/>
              <w:jc w:val="center"/>
              <w:rPr>
                <w:rFonts w:ascii="Tahoma" w:hAnsi="Tahoma" w:cs="Tahoma"/>
                <w:szCs w:val="22"/>
              </w:rPr>
            </w:pPr>
          </w:p>
        </w:tc>
      </w:tr>
      <w:tr w:rsidR="001547B3" w:rsidRPr="003F6BA3" w14:paraId="5B89078C" w14:textId="77777777" w:rsidTr="21B18A6A">
        <w:tc>
          <w:tcPr>
            <w:tcW w:w="1315" w:type="pct"/>
          </w:tcPr>
          <w:p w14:paraId="29786405" w14:textId="77777777" w:rsidR="001547B3" w:rsidRPr="003F6BA3" w:rsidRDefault="001547B3" w:rsidP="005C57AD">
            <w:pPr>
              <w:spacing w:before="120" w:after="0" w:line="276" w:lineRule="auto"/>
              <w:rPr>
                <w:rFonts w:ascii="Tahoma" w:hAnsi="Tahoma" w:cs="Tahoma"/>
                <w:szCs w:val="22"/>
              </w:rPr>
            </w:pPr>
          </w:p>
        </w:tc>
        <w:tc>
          <w:tcPr>
            <w:tcW w:w="730" w:type="pct"/>
          </w:tcPr>
          <w:p w14:paraId="0AA1CBA4" w14:textId="77777777" w:rsidR="001547B3" w:rsidRPr="003F6BA3" w:rsidRDefault="001547B3" w:rsidP="005C57AD">
            <w:pPr>
              <w:spacing w:before="120" w:after="0" w:line="276" w:lineRule="auto"/>
              <w:rPr>
                <w:rFonts w:ascii="Tahoma" w:hAnsi="Tahoma" w:cs="Tahoma"/>
                <w:szCs w:val="22"/>
              </w:rPr>
            </w:pPr>
          </w:p>
        </w:tc>
        <w:tc>
          <w:tcPr>
            <w:tcW w:w="2008" w:type="pct"/>
          </w:tcPr>
          <w:p w14:paraId="7C0E126A" w14:textId="77777777" w:rsidR="001547B3" w:rsidRPr="003F6BA3" w:rsidRDefault="001547B3" w:rsidP="005C57AD">
            <w:pPr>
              <w:spacing w:before="120" w:after="0" w:line="276" w:lineRule="auto"/>
              <w:rPr>
                <w:rFonts w:ascii="Tahoma" w:hAnsi="Tahoma" w:cs="Tahoma"/>
                <w:szCs w:val="22"/>
              </w:rPr>
            </w:pPr>
          </w:p>
        </w:tc>
        <w:tc>
          <w:tcPr>
            <w:tcW w:w="548" w:type="pct"/>
          </w:tcPr>
          <w:p w14:paraId="42E5636B"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__ /__ / ___</w:t>
            </w:r>
          </w:p>
          <w:p w14:paraId="7523E3E6"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w:t>
            </w:r>
          </w:p>
          <w:p w14:paraId="7CEADB33"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__ /__ / ___</w:t>
            </w:r>
          </w:p>
        </w:tc>
        <w:tc>
          <w:tcPr>
            <w:tcW w:w="399" w:type="pct"/>
          </w:tcPr>
          <w:p w14:paraId="58E81C0D" w14:textId="77777777" w:rsidR="001547B3" w:rsidRPr="003F6BA3" w:rsidRDefault="001547B3" w:rsidP="005C57AD">
            <w:pPr>
              <w:spacing w:before="120" w:after="0" w:line="276" w:lineRule="auto"/>
              <w:jc w:val="center"/>
              <w:rPr>
                <w:rFonts w:ascii="Tahoma" w:hAnsi="Tahoma" w:cs="Tahoma"/>
                <w:szCs w:val="22"/>
              </w:rPr>
            </w:pPr>
          </w:p>
        </w:tc>
      </w:tr>
      <w:tr w:rsidR="001547B3" w:rsidRPr="003F6BA3" w14:paraId="5018F27C" w14:textId="77777777" w:rsidTr="21B18A6A">
        <w:tc>
          <w:tcPr>
            <w:tcW w:w="1315" w:type="pct"/>
          </w:tcPr>
          <w:p w14:paraId="32F3641F" w14:textId="77777777" w:rsidR="001547B3" w:rsidRPr="003F6BA3" w:rsidRDefault="001547B3" w:rsidP="005C57AD">
            <w:pPr>
              <w:spacing w:before="120" w:after="0" w:line="276" w:lineRule="auto"/>
              <w:rPr>
                <w:rFonts w:ascii="Tahoma" w:hAnsi="Tahoma" w:cs="Tahoma"/>
                <w:szCs w:val="22"/>
              </w:rPr>
            </w:pPr>
          </w:p>
        </w:tc>
        <w:tc>
          <w:tcPr>
            <w:tcW w:w="730" w:type="pct"/>
          </w:tcPr>
          <w:p w14:paraId="3E54C012" w14:textId="77777777" w:rsidR="001547B3" w:rsidRPr="003F6BA3" w:rsidRDefault="001547B3" w:rsidP="005C57AD">
            <w:pPr>
              <w:spacing w:before="120" w:after="0" w:line="276" w:lineRule="auto"/>
              <w:rPr>
                <w:rFonts w:ascii="Tahoma" w:hAnsi="Tahoma" w:cs="Tahoma"/>
                <w:szCs w:val="22"/>
              </w:rPr>
            </w:pPr>
          </w:p>
        </w:tc>
        <w:tc>
          <w:tcPr>
            <w:tcW w:w="2008" w:type="pct"/>
          </w:tcPr>
          <w:p w14:paraId="54593EF7" w14:textId="77777777" w:rsidR="001547B3" w:rsidRPr="003F6BA3" w:rsidRDefault="001547B3" w:rsidP="005C57AD">
            <w:pPr>
              <w:spacing w:before="120" w:after="0" w:line="276" w:lineRule="auto"/>
              <w:rPr>
                <w:rFonts w:ascii="Tahoma" w:hAnsi="Tahoma" w:cs="Tahoma"/>
                <w:szCs w:val="22"/>
              </w:rPr>
            </w:pPr>
          </w:p>
        </w:tc>
        <w:tc>
          <w:tcPr>
            <w:tcW w:w="548" w:type="pct"/>
          </w:tcPr>
          <w:p w14:paraId="7ED16E0E"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__ /__ / ___</w:t>
            </w:r>
          </w:p>
          <w:p w14:paraId="4378179B"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w:t>
            </w:r>
          </w:p>
          <w:p w14:paraId="712E6D59" w14:textId="77777777" w:rsidR="001547B3" w:rsidRPr="003F6BA3" w:rsidRDefault="001547B3" w:rsidP="005C57AD">
            <w:pPr>
              <w:spacing w:before="120" w:after="0" w:line="276" w:lineRule="auto"/>
              <w:jc w:val="center"/>
              <w:rPr>
                <w:rFonts w:ascii="Tahoma" w:hAnsi="Tahoma" w:cs="Tahoma"/>
                <w:szCs w:val="22"/>
              </w:rPr>
            </w:pPr>
            <w:r w:rsidRPr="003F6BA3">
              <w:rPr>
                <w:rFonts w:ascii="Tahoma" w:hAnsi="Tahoma" w:cs="Tahoma"/>
                <w:szCs w:val="22"/>
              </w:rPr>
              <w:t>__ /__ / ___</w:t>
            </w:r>
          </w:p>
        </w:tc>
        <w:tc>
          <w:tcPr>
            <w:tcW w:w="399" w:type="pct"/>
          </w:tcPr>
          <w:p w14:paraId="1D25D995" w14:textId="77777777" w:rsidR="001547B3" w:rsidRPr="003F6BA3" w:rsidRDefault="001547B3" w:rsidP="005C57AD">
            <w:pPr>
              <w:spacing w:before="120" w:after="0" w:line="276" w:lineRule="auto"/>
              <w:jc w:val="center"/>
              <w:rPr>
                <w:rFonts w:ascii="Tahoma" w:hAnsi="Tahoma" w:cs="Tahoma"/>
                <w:szCs w:val="22"/>
              </w:rPr>
            </w:pPr>
          </w:p>
        </w:tc>
      </w:tr>
    </w:tbl>
    <w:p w14:paraId="681B5237" w14:textId="77777777" w:rsidR="001547B3" w:rsidRDefault="001547B3" w:rsidP="001547B3">
      <w:pPr>
        <w:spacing w:line="276" w:lineRule="auto"/>
        <w:rPr>
          <w:rFonts w:ascii="Tahoma" w:hAnsi="Tahoma" w:cs="Tahoma"/>
          <w:iCs/>
          <w:szCs w:val="22"/>
        </w:rPr>
      </w:pPr>
    </w:p>
    <w:p w14:paraId="2551504F" w14:textId="77777777" w:rsidR="00556874" w:rsidRDefault="00556874" w:rsidP="001547B3">
      <w:pPr>
        <w:spacing w:line="276" w:lineRule="auto"/>
        <w:rPr>
          <w:rFonts w:ascii="Tahoma" w:hAnsi="Tahoma" w:cs="Tahoma"/>
          <w:iCs/>
          <w:szCs w:val="22"/>
        </w:rPr>
      </w:pPr>
    </w:p>
    <w:p w14:paraId="1C840078" w14:textId="77777777" w:rsidR="00556874" w:rsidRDefault="00556874" w:rsidP="001547B3">
      <w:pPr>
        <w:spacing w:line="276" w:lineRule="auto"/>
        <w:rPr>
          <w:rFonts w:ascii="Tahoma" w:hAnsi="Tahoma" w:cs="Tahoma"/>
          <w:iCs/>
          <w:szCs w:val="22"/>
        </w:rPr>
      </w:pPr>
    </w:p>
    <w:p w14:paraId="2BB1543F" w14:textId="77777777" w:rsidR="00556874" w:rsidRDefault="00556874" w:rsidP="001547B3">
      <w:pPr>
        <w:spacing w:line="276" w:lineRule="auto"/>
        <w:rPr>
          <w:rFonts w:ascii="Tahoma" w:hAnsi="Tahoma" w:cs="Tahoma"/>
          <w:iCs/>
          <w:szCs w:val="22"/>
        </w:rPr>
      </w:pPr>
    </w:p>
    <w:p w14:paraId="08C0D45A" w14:textId="77777777" w:rsidR="00556874" w:rsidRDefault="00556874" w:rsidP="001547B3">
      <w:pPr>
        <w:spacing w:line="276" w:lineRule="auto"/>
        <w:rPr>
          <w:rFonts w:ascii="Tahoma" w:hAnsi="Tahoma" w:cs="Tahoma"/>
          <w:iCs/>
          <w:szCs w:val="22"/>
        </w:rPr>
      </w:pPr>
    </w:p>
    <w:p w14:paraId="55B5B11E" w14:textId="77777777" w:rsidR="00556874" w:rsidRDefault="00556874" w:rsidP="001547B3">
      <w:pPr>
        <w:spacing w:line="276" w:lineRule="auto"/>
        <w:rPr>
          <w:rFonts w:ascii="Tahoma" w:hAnsi="Tahoma" w:cs="Tahoma"/>
          <w:iCs/>
          <w:szCs w:val="22"/>
        </w:rPr>
      </w:pPr>
    </w:p>
    <w:p w14:paraId="60A2604D" w14:textId="77777777" w:rsidR="00556874" w:rsidRDefault="00556874" w:rsidP="001547B3">
      <w:pPr>
        <w:spacing w:line="276" w:lineRule="auto"/>
        <w:rPr>
          <w:rFonts w:ascii="Tahoma" w:hAnsi="Tahoma" w:cs="Tahoma"/>
          <w:iCs/>
          <w:szCs w:val="22"/>
        </w:rPr>
      </w:pPr>
    </w:p>
    <w:p w14:paraId="2EACAEB2" w14:textId="77777777" w:rsidR="00556874" w:rsidRDefault="00556874" w:rsidP="001547B3">
      <w:pPr>
        <w:spacing w:line="276" w:lineRule="auto"/>
        <w:rPr>
          <w:rFonts w:ascii="Tahoma" w:hAnsi="Tahoma" w:cs="Tahoma"/>
          <w:iCs/>
          <w:szCs w:val="22"/>
        </w:rPr>
      </w:pPr>
    </w:p>
    <w:p w14:paraId="58FAA158" w14:textId="77777777" w:rsidR="00556874" w:rsidRDefault="00556874" w:rsidP="001547B3">
      <w:pPr>
        <w:spacing w:line="276" w:lineRule="auto"/>
        <w:rPr>
          <w:rFonts w:ascii="Tahoma" w:hAnsi="Tahoma" w:cs="Tahoma"/>
          <w:iCs/>
          <w:szCs w:val="22"/>
          <w:lang w:val="el-GR"/>
        </w:rPr>
      </w:pPr>
    </w:p>
    <w:p w14:paraId="494397DA" w14:textId="77777777" w:rsidR="004F1F36" w:rsidRDefault="004F1F36" w:rsidP="001547B3">
      <w:pPr>
        <w:spacing w:line="276" w:lineRule="auto"/>
        <w:rPr>
          <w:rFonts w:ascii="Tahoma" w:hAnsi="Tahoma" w:cs="Tahoma"/>
          <w:iCs/>
          <w:szCs w:val="22"/>
          <w:lang w:val="el-GR"/>
        </w:rPr>
      </w:pPr>
    </w:p>
    <w:p w14:paraId="36AAE889" w14:textId="77777777" w:rsidR="00DB0CFC" w:rsidRPr="004F1F36" w:rsidRDefault="00DB0CFC" w:rsidP="001547B3">
      <w:pPr>
        <w:spacing w:line="276" w:lineRule="auto"/>
        <w:rPr>
          <w:rFonts w:ascii="Tahoma" w:hAnsi="Tahoma" w:cs="Tahoma"/>
          <w:iCs/>
          <w:szCs w:val="22"/>
          <w:lang w:val="el-GR"/>
        </w:rPr>
      </w:pPr>
    </w:p>
    <w:p w14:paraId="3776A428" w14:textId="617C44DB" w:rsidR="00556874" w:rsidRPr="00603221" w:rsidRDefault="00556874" w:rsidP="00556874">
      <w:pPr>
        <w:pStyle w:val="20"/>
        <w:ind w:left="576" w:hanging="576"/>
        <w:rPr>
          <w:rFonts w:cs="Tahoma"/>
        </w:rPr>
      </w:pPr>
      <w:bookmarkStart w:id="224" w:name="_Ref510087097"/>
      <w:bookmarkStart w:id="225" w:name="_Ref40980475"/>
      <w:bookmarkStart w:id="226" w:name="_Ref55324393"/>
      <w:bookmarkStart w:id="227" w:name="_Toc97194377"/>
      <w:bookmarkStart w:id="228" w:name="_Toc97194481"/>
      <w:bookmarkStart w:id="229" w:name="_Toc151373789"/>
      <w:bookmarkStart w:id="230" w:name="_Toc223534703"/>
      <w:r w:rsidRPr="00603221">
        <w:rPr>
          <w:rFonts w:cs="Tahoma"/>
        </w:rPr>
        <w:lastRenderedPageBreak/>
        <w:t xml:space="preserve">ΠΑΡΑΡΤΗΜΑ </w:t>
      </w:r>
      <w:r w:rsidR="0017518B">
        <w:rPr>
          <w:rFonts w:cs="Tahoma"/>
          <w:lang w:val="el-GR"/>
        </w:rPr>
        <w:t>Ι</w:t>
      </w:r>
      <w:r w:rsidRPr="00603221">
        <w:rPr>
          <w:rFonts w:cs="Tahoma"/>
        </w:rPr>
        <w:t>V – Υπ</w:t>
      </w:r>
      <w:proofErr w:type="spellStart"/>
      <w:r w:rsidRPr="00603221">
        <w:rPr>
          <w:rFonts w:cs="Tahoma"/>
        </w:rPr>
        <w:t>όδειγμ</w:t>
      </w:r>
      <w:proofErr w:type="spellEnd"/>
      <w:r w:rsidRPr="00603221">
        <w:rPr>
          <w:rFonts w:cs="Tahoma"/>
        </w:rPr>
        <w:t xml:space="preserve">α </w:t>
      </w:r>
      <w:proofErr w:type="spellStart"/>
      <w:r w:rsidRPr="00603221">
        <w:rPr>
          <w:rFonts w:cs="Tahoma"/>
        </w:rPr>
        <w:t>Τεχνικής</w:t>
      </w:r>
      <w:proofErr w:type="spellEnd"/>
      <w:r w:rsidRPr="00603221">
        <w:rPr>
          <w:rFonts w:cs="Tahoma"/>
        </w:rPr>
        <w:t xml:space="preserve"> </w:t>
      </w:r>
      <w:proofErr w:type="spellStart"/>
      <w:r w:rsidRPr="00603221">
        <w:rPr>
          <w:rFonts w:cs="Tahoma"/>
        </w:rPr>
        <w:t>Προσφοράς</w:t>
      </w:r>
      <w:bookmarkEnd w:id="224"/>
      <w:bookmarkEnd w:id="225"/>
      <w:bookmarkEnd w:id="226"/>
      <w:bookmarkEnd w:id="227"/>
      <w:bookmarkEnd w:id="228"/>
      <w:bookmarkEnd w:id="229"/>
      <w:bookmarkEnd w:id="230"/>
      <w:proofErr w:type="spellEnd"/>
      <w:r w:rsidRPr="00603221">
        <w:rPr>
          <w:rFonts w:cs="Tahoma"/>
        </w:rPr>
        <w:t xml:space="preserve"> </w:t>
      </w:r>
    </w:p>
    <w:p w14:paraId="3AE559B4" w14:textId="77777777" w:rsidR="00556874" w:rsidRDefault="00556874" w:rsidP="00556874">
      <w:pPr>
        <w:autoSpaceDE w:val="0"/>
        <w:autoSpaceDN w:val="0"/>
        <w:adjustRightInd w:val="0"/>
        <w:spacing w:after="0" w:line="276" w:lineRule="auto"/>
        <w:rPr>
          <w:bCs/>
          <w:i/>
          <w:iCs/>
          <w:color w:val="5B9BD5"/>
          <w:lang w:val="el-G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6759"/>
        <w:gridCol w:w="2032"/>
      </w:tblGrid>
      <w:tr w:rsidR="00556874" w:rsidRPr="00E36548" w14:paraId="58F4F91F" w14:textId="77777777" w:rsidTr="00070EE3">
        <w:trPr>
          <w:trHeight w:val="513"/>
        </w:trPr>
        <w:tc>
          <w:tcPr>
            <w:tcW w:w="5000" w:type="pct"/>
            <w:gridSpan w:val="3"/>
            <w:shd w:val="clear" w:color="000000" w:fill="B3B3B3"/>
            <w:vAlign w:val="center"/>
            <w:hideMark/>
          </w:tcPr>
          <w:p w14:paraId="0BAF2396" w14:textId="77777777" w:rsidR="00556874" w:rsidRPr="00252398" w:rsidRDefault="00556874" w:rsidP="00070EE3">
            <w:pPr>
              <w:spacing w:before="60" w:after="60"/>
              <w:jc w:val="center"/>
              <w:rPr>
                <w:b/>
                <w:lang w:val="el-GR" w:eastAsia="el-GR"/>
              </w:rPr>
            </w:pPr>
            <w:r w:rsidRPr="00F82A8D">
              <w:rPr>
                <w:b/>
                <w:lang w:val="el-GR"/>
              </w:rPr>
              <w:t>Περιεχόμενα Τεχνικής Προσφοράς</w:t>
            </w:r>
          </w:p>
        </w:tc>
      </w:tr>
      <w:tr w:rsidR="00556874" w:rsidRPr="00070EE3" w14:paraId="3C3E5C6E" w14:textId="77777777" w:rsidTr="00070EE3">
        <w:trPr>
          <w:trHeight w:val="513"/>
        </w:trPr>
        <w:tc>
          <w:tcPr>
            <w:tcW w:w="431" w:type="pct"/>
            <w:shd w:val="clear" w:color="000000" w:fill="B3B3B3"/>
            <w:vAlign w:val="center"/>
          </w:tcPr>
          <w:p w14:paraId="49060CFA" w14:textId="77777777" w:rsidR="00556874" w:rsidRPr="00252398" w:rsidRDefault="00556874" w:rsidP="00070EE3">
            <w:pPr>
              <w:spacing w:before="60" w:after="60"/>
              <w:jc w:val="center"/>
              <w:rPr>
                <w:b/>
                <w:lang w:val="el-GR" w:eastAsia="el-GR"/>
              </w:rPr>
            </w:pPr>
            <w:r w:rsidRPr="00252398">
              <w:rPr>
                <w:b/>
                <w:lang w:val="el-GR" w:eastAsia="el-GR"/>
              </w:rPr>
              <w:t>Α/Α</w:t>
            </w:r>
          </w:p>
        </w:tc>
        <w:tc>
          <w:tcPr>
            <w:tcW w:w="3513" w:type="pct"/>
            <w:shd w:val="clear" w:color="000000" w:fill="B3B3B3"/>
            <w:vAlign w:val="center"/>
          </w:tcPr>
          <w:p w14:paraId="082CB02F" w14:textId="77777777" w:rsidR="00556874" w:rsidRPr="00F82A8D" w:rsidRDefault="00556874" w:rsidP="00070EE3">
            <w:pPr>
              <w:spacing w:before="60" w:after="60"/>
              <w:jc w:val="center"/>
              <w:rPr>
                <w:b/>
              </w:rPr>
            </w:pPr>
            <w:proofErr w:type="spellStart"/>
            <w:r w:rsidRPr="00F82A8D">
              <w:rPr>
                <w:b/>
              </w:rPr>
              <w:t>Τίτλος</w:t>
            </w:r>
            <w:proofErr w:type="spellEnd"/>
            <w:r w:rsidRPr="00F82A8D">
              <w:rPr>
                <w:b/>
              </w:rPr>
              <w:t xml:space="preserve"> </w:t>
            </w:r>
            <w:proofErr w:type="spellStart"/>
            <w:r w:rsidRPr="00F82A8D">
              <w:rPr>
                <w:b/>
              </w:rPr>
              <w:t>Ενότητ</w:t>
            </w:r>
            <w:proofErr w:type="spellEnd"/>
            <w:r w:rsidRPr="00F82A8D">
              <w:rPr>
                <w:b/>
              </w:rPr>
              <w:t>ας</w:t>
            </w:r>
          </w:p>
        </w:tc>
        <w:tc>
          <w:tcPr>
            <w:tcW w:w="1056" w:type="pct"/>
            <w:shd w:val="clear" w:color="000000" w:fill="B3B3B3"/>
          </w:tcPr>
          <w:p w14:paraId="356FBAFD" w14:textId="77777777" w:rsidR="00556874" w:rsidRDefault="00556874" w:rsidP="00070EE3">
            <w:pPr>
              <w:spacing w:before="60" w:after="60"/>
              <w:jc w:val="center"/>
              <w:rPr>
                <w:b/>
                <w:lang w:val="el-GR"/>
              </w:rPr>
            </w:pPr>
            <w:r w:rsidRPr="00F82A8D">
              <w:rPr>
                <w:b/>
                <w:lang w:val="el-GR"/>
              </w:rPr>
              <w:t>Σύμφωνα με παραγράφους:</w:t>
            </w:r>
          </w:p>
          <w:p w14:paraId="1A65536E" w14:textId="49788DD7" w:rsidR="00556874" w:rsidRPr="00F82A8D" w:rsidRDefault="00556874" w:rsidP="00070EE3">
            <w:pPr>
              <w:spacing w:before="60" w:after="60"/>
              <w:jc w:val="center"/>
              <w:rPr>
                <w:b/>
                <w:lang w:val="el-GR"/>
              </w:rPr>
            </w:pPr>
          </w:p>
        </w:tc>
      </w:tr>
      <w:tr w:rsidR="00556874" w:rsidRPr="00E36548" w14:paraId="7C433DA7" w14:textId="77777777" w:rsidTr="00070EE3">
        <w:trPr>
          <w:trHeight w:val="315"/>
        </w:trPr>
        <w:tc>
          <w:tcPr>
            <w:tcW w:w="431" w:type="pct"/>
            <w:shd w:val="clear" w:color="auto" w:fill="FAE2D5" w:themeFill="accent2" w:themeFillTint="33"/>
            <w:vAlign w:val="center"/>
          </w:tcPr>
          <w:p w14:paraId="3F6CCE03" w14:textId="77777777" w:rsidR="00556874" w:rsidRPr="00F82A8D" w:rsidRDefault="00556874" w:rsidP="00556874">
            <w:pPr>
              <w:pStyle w:val="afb"/>
              <w:numPr>
                <w:ilvl w:val="0"/>
                <w:numId w:val="40"/>
              </w:numPr>
              <w:spacing w:before="60" w:after="60"/>
              <w:contextualSpacing w:val="0"/>
              <w:jc w:val="center"/>
              <w:rPr>
                <w:b/>
                <w:lang w:val="el-GR" w:eastAsia="el-GR"/>
              </w:rPr>
            </w:pPr>
          </w:p>
        </w:tc>
        <w:tc>
          <w:tcPr>
            <w:tcW w:w="3513" w:type="pct"/>
            <w:shd w:val="clear" w:color="auto" w:fill="FAE2D5" w:themeFill="accent2" w:themeFillTint="33"/>
            <w:vAlign w:val="center"/>
          </w:tcPr>
          <w:p w14:paraId="4C283210" w14:textId="77777777" w:rsidR="00556874" w:rsidRPr="003B04C4" w:rsidRDefault="00556874" w:rsidP="00070EE3">
            <w:pPr>
              <w:spacing w:before="60" w:after="60"/>
              <w:rPr>
                <w:b/>
                <w:lang w:val="el-GR" w:eastAsia="el-GR"/>
              </w:rPr>
            </w:pPr>
            <w:r w:rsidRPr="003B04C4">
              <w:rPr>
                <w:b/>
                <w:lang w:val="el-GR" w:eastAsia="el-GR"/>
              </w:rPr>
              <w:tab/>
              <w:t xml:space="preserve">Περιγραφή  Έργου </w:t>
            </w:r>
          </w:p>
        </w:tc>
        <w:tc>
          <w:tcPr>
            <w:tcW w:w="1056" w:type="pct"/>
            <w:shd w:val="clear" w:color="auto" w:fill="FAE2D5" w:themeFill="accent2" w:themeFillTint="33"/>
          </w:tcPr>
          <w:p w14:paraId="3D157C02" w14:textId="77777777" w:rsidR="00556874" w:rsidRPr="005A1E91" w:rsidRDefault="00556874" w:rsidP="00070EE3">
            <w:pPr>
              <w:spacing w:before="60" w:after="60"/>
              <w:rPr>
                <w:b/>
                <w:lang w:val="el-GR" w:eastAsia="el-GR"/>
              </w:rPr>
            </w:pPr>
          </w:p>
        </w:tc>
      </w:tr>
      <w:tr w:rsidR="00556874" w:rsidRPr="00E14FF7" w14:paraId="00B24479" w14:textId="77777777" w:rsidTr="00070EE3">
        <w:trPr>
          <w:trHeight w:val="315"/>
        </w:trPr>
        <w:tc>
          <w:tcPr>
            <w:tcW w:w="431" w:type="pct"/>
            <w:vAlign w:val="center"/>
          </w:tcPr>
          <w:p w14:paraId="3AA12335" w14:textId="77777777" w:rsidR="00556874" w:rsidRPr="00252398" w:rsidRDefault="00556874" w:rsidP="00556874">
            <w:pPr>
              <w:pStyle w:val="afb"/>
              <w:numPr>
                <w:ilvl w:val="1"/>
                <w:numId w:val="40"/>
              </w:numPr>
              <w:spacing w:before="60" w:after="60"/>
              <w:ind w:left="0" w:firstLine="0"/>
              <w:contextualSpacing w:val="0"/>
              <w:jc w:val="center"/>
              <w:rPr>
                <w:lang w:val="el-GR" w:eastAsia="el-GR"/>
              </w:rPr>
            </w:pPr>
          </w:p>
        </w:tc>
        <w:tc>
          <w:tcPr>
            <w:tcW w:w="3513" w:type="pct"/>
            <w:vAlign w:val="center"/>
          </w:tcPr>
          <w:p w14:paraId="52D085B0" w14:textId="0FC731FE" w:rsidR="00556874" w:rsidRPr="00252398" w:rsidRDefault="00DC3D5E" w:rsidP="00070EE3">
            <w:pPr>
              <w:spacing w:before="60" w:after="60"/>
              <w:rPr>
                <w:lang w:val="el-GR" w:eastAsia="el-GR"/>
              </w:rPr>
            </w:pPr>
            <w:r>
              <w:rPr>
                <w:lang w:val="el-GR" w:eastAsia="el-GR"/>
              </w:rPr>
              <w:t>Περιβάλλον της Σύμβασης</w:t>
            </w:r>
          </w:p>
        </w:tc>
        <w:tc>
          <w:tcPr>
            <w:tcW w:w="1056" w:type="pct"/>
          </w:tcPr>
          <w:p w14:paraId="24A59E2F" w14:textId="4778F68F" w:rsidR="00556874" w:rsidRPr="00C00860" w:rsidRDefault="00504DE9" w:rsidP="00070EE3">
            <w:pPr>
              <w:spacing w:before="60" w:after="60"/>
              <w:rPr>
                <w:lang w:val="el-GR" w:eastAsia="el-GR"/>
              </w:rPr>
            </w:pPr>
            <w:hyperlink w:anchor="_1._Περιβάλλον_της" w:history="1">
              <w:r w:rsidRPr="004F1F36">
                <w:rPr>
                  <w:rStyle w:val="-"/>
                  <w:lang w:val="el-GR" w:eastAsia="el-GR"/>
                </w:rPr>
                <w:t xml:space="preserve">Παράρτημα </w:t>
              </w:r>
              <w:r w:rsidR="005565CB" w:rsidRPr="004F1F36">
                <w:rPr>
                  <w:rStyle w:val="-"/>
                  <w:lang w:val="el-GR" w:eastAsia="el-GR"/>
                </w:rPr>
                <w:t>Ι, Κεφ.1</w:t>
              </w:r>
            </w:hyperlink>
          </w:p>
        </w:tc>
      </w:tr>
      <w:tr w:rsidR="00556874" w:rsidRPr="00E36548" w14:paraId="27D1C6D0" w14:textId="77777777" w:rsidTr="00070EE3">
        <w:trPr>
          <w:trHeight w:val="315"/>
        </w:trPr>
        <w:tc>
          <w:tcPr>
            <w:tcW w:w="431" w:type="pct"/>
            <w:shd w:val="clear" w:color="auto" w:fill="FAE2D5" w:themeFill="accent2" w:themeFillTint="33"/>
            <w:vAlign w:val="center"/>
          </w:tcPr>
          <w:p w14:paraId="5C38D6D3" w14:textId="77777777" w:rsidR="00556874" w:rsidRPr="00F82A8D" w:rsidRDefault="00556874" w:rsidP="00556874">
            <w:pPr>
              <w:pStyle w:val="afb"/>
              <w:numPr>
                <w:ilvl w:val="0"/>
                <w:numId w:val="40"/>
              </w:numPr>
              <w:spacing w:before="60" w:after="60"/>
              <w:contextualSpacing w:val="0"/>
              <w:jc w:val="center"/>
              <w:rPr>
                <w:b/>
                <w:lang w:val="el-GR" w:eastAsia="el-GR"/>
              </w:rPr>
            </w:pPr>
          </w:p>
        </w:tc>
        <w:tc>
          <w:tcPr>
            <w:tcW w:w="3513" w:type="pct"/>
            <w:shd w:val="clear" w:color="auto" w:fill="FAE2D5" w:themeFill="accent2" w:themeFillTint="33"/>
            <w:vAlign w:val="center"/>
          </w:tcPr>
          <w:p w14:paraId="0B9644E2" w14:textId="416E066C" w:rsidR="00556874" w:rsidRPr="00252398" w:rsidRDefault="00556874" w:rsidP="00070EE3">
            <w:pPr>
              <w:spacing w:before="60" w:after="60"/>
              <w:rPr>
                <w:b/>
                <w:lang w:val="el-GR" w:eastAsia="el-GR"/>
              </w:rPr>
            </w:pPr>
            <w:r w:rsidRPr="00252398">
              <w:rPr>
                <w:b/>
                <w:lang w:val="el-GR" w:eastAsia="el-GR"/>
              </w:rPr>
              <w:tab/>
            </w:r>
            <w:r w:rsidR="005565CB" w:rsidRPr="005565CB">
              <w:rPr>
                <w:b/>
                <w:lang w:val="el-GR" w:eastAsia="el-GR"/>
              </w:rPr>
              <w:t>Επικοινωνιακή Στρατηγική</w:t>
            </w:r>
          </w:p>
        </w:tc>
        <w:tc>
          <w:tcPr>
            <w:tcW w:w="1056" w:type="pct"/>
            <w:shd w:val="clear" w:color="auto" w:fill="FAE2D5" w:themeFill="accent2" w:themeFillTint="33"/>
          </w:tcPr>
          <w:p w14:paraId="1EDD389E" w14:textId="77777777" w:rsidR="00556874" w:rsidRPr="00C00860" w:rsidRDefault="00556874" w:rsidP="00070EE3">
            <w:pPr>
              <w:spacing w:before="60" w:after="60"/>
              <w:rPr>
                <w:b/>
                <w:lang w:val="el-GR" w:eastAsia="el-GR"/>
              </w:rPr>
            </w:pPr>
          </w:p>
        </w:tc>
      </w:tr>
      <w:tr w:rsidR="00556874" w:rsidRPr="005565CB" w14:paraId="60CAD834" w14:textId="77777777" w:rsidTr="00070EE3">
        <w:trPr>
          <w:trHeight w:val="315"/>
        </w:trPr>
        <w:tc>
          <w:tcPr>
            <w:tcW w:w="431" w:type="pct"/>
            <w:vAlign w:val="center"/>
          </w:tcPr>
          <w:p w14:paraId="35C4E2FE" w14:textId="77777777" w:rsidR="00556874" w:rsidRPr="00252398" w:rsidRDefault="00556874" w:rsidP="00556874">
            <w:pPr>
              <w:pStyle w:val="afb"/>
              <w:numPr>
                <w:ilvl w:val="1"/>
                <w:numId w:val="40"/>
              </w:numPr>
              <w:spacing w:before="60" w:after="60"/>
              <w:ind w:left="0" w:firstLine="0"/>
              <w:contextualSpacing w:val="0"/>
              <w:jc w:val="center"/>
              <w:rPr>
                <w:lang w:val="el-GR" w:eastAsia="el-GR"/>
              </w:rPr>
            </w:pPr>
          </w:p>
        </w:tc>
        <w:tc>
          <w:tcPr>
            <w:tcW w:w="3513" w:type="pct"/>
            <w:vAlign w:val="center"/>
            <w:hideMark/>
          </w:tcPr>
          <w:p w14:paraId="5D450469" w14:textId="3C638417" w:rsidR="00556874" w:rsidRPr="00F82A8D" w:rsidRDefault="005565CB" w:rsidP="00070EE3">
            <w:pPr>
              <w:spacing w:before="60" w:after="60"/>
              <w:rPr>
                <w:highlight w:val="cyan"/>
                <w:lang w:val="el-GR" w:eastAsia="el-GR"/>
              </w:rPr>
            </w:pPr>
            <w:r w:rsidRPr="005565CB">
              <w:rPr>
                <w:lang w:val="el-GR" w:eastAsia="el-GR"/>
              </w:rPr>
              <w:t>Προσδιορισμός επικοινωνιακής στρατηγικής, εξειδίκευση του Σχεδίου Δράσεων Επικοινωνίας</w:t>
            </w:r>
          </w:p>
        </w:tc>
        <w:tc>
          <w:tcPr>
            <w:tcW w:w="1056" w:type="pct"/>
          </w:tcPr>
          <w:p w14:paraId="3BC71DB1" w14:textId="4D159A78" w:rsidR="00556874" w:rsidRPr="00252398" w:rsidRDefault="00504DE9" w:rsidP="00070EE3">
            <w:pPr>
              <w:spacing w:before="60" w:after="60"/>
              <w:rPr>
                <w:lang w:val="el-GR" w:eastAsia="el-GR"/>
              </w:rPr>
            </w:pPr>
            <w:hyperlink w:anchor="_2.1_Προσδιορισμός_επικοινωνιακής" w:history="1">
              <w:r w:rsidRPr="00C12E63">
                <w:rPr>
                  <w:rStyle w:val="-"/>
                  <w:lang w:val="el-GR" w:eastAsia="el-GR"/>
                </w:rPr>
                <w:t>Παράρτημα Ι, Κεφ.2.1</w:t>
              </w:r>
            </w:hyperlink>
          </w:p>
        </w:tc>
      </w:tr>
      <w:tr w:rsidR="00556874" w:rsidRPr="005565CB" w14:paraId="064BFFD9" w14:textId="77777777" w:rsidTr="00070EE3">
        <w:trPr>
          <w:trHeight w:val="315"/>
        </w:trPr>
        <w:tc>
          <w:tcPr>
            <w:tcW w:w="431" w:type="pct"/>
            <w:vAlign w:val="center"/>
          </w:tcPr>
          <w:p w14:paraId="60D538FA" w14:textId="77777777" w:rsidR="00556874" w:rsidRPr="00252398" w:rsidRDefault="00556874" w:rsidP="00556874">
            <w:pPr>
              <w:pStyle w:val="afb"/>
              <w:numPr>
                <w:ilvl w:val="1"/>
                <w:numId w:val="40"/>
              </w:numPr>
              <w:spacing w:before="60" w:after="60"/>
              <w:ind w:left="0" w:firstLine="0"/>
              <w:contextualSpacing w:val="0"/>
              <w:jc w:val="center"/>
              <w:rPr>
                <w:lang w:val="el-GR" w:eastAsia="el-GR"/>
              </w:rPr>
            </w:pPr>
          </w:p>
        </w:tc>
        <w:tc>
          <w:tcPr>
            <w:tcW w:w="3513" w:type="pct"/>
            <w:vAlign w:val="center"/>
          </w:tcPr>
          <w:p w14:paraId="6EF7B2D9" w14:textId="71583C19" w:rsidR="00556874" w:rsidRPr="00F82A8D" w:rsidRDefault="005565CB" w:rsidP="00070EE3">
            <w:pPr>
              <w:spacing w:before="60" w:after="60"/>
              <w:rPr>
                <w:highlight w:val="cyan"/>
                <w:lang w:val="el-GR" w:eastAsia="el-GR"/>
              </w:rPr>
            </w:pPr>
            <w:r w:rsidRPr="005565CB">
              <w:rPr>
                <w:lang w:val="el-GR" w:eastAsia="el-GR"/>
              </w:rPr>
              <w:t>Υποστήριξη της Αναθέτουσας κατά την εφαρμογή του Σχεδίου Δράσεων Επικοινωνίας και των ενημερωτικών ενεργειών</w:t>
            </w:r>
          </w:p>
        </w:tc>
        <w:tc>
          <w:tcPr>
            <w:tcW w:w="1056" w:type="pct"/>
          </w:tcPr>
          <w:p w14:paraId="2F951B7B" w14:textId="0B2EFA16" w:rsidR="00556874" w:rsidRPr="00252398" w:rsidRDefault="00504DE9" w:rsidP="00070EE3">
            <w:pPr>
              <w:spacing w:before="60" w:after="60"/>
              <w:rPr>
                <w:lang w:val="el-GR" w:eastAsia="el-GR"/>
              </w:rPr>
            </w:pPr>
            <w:hyperlink w:anchor="_2.2_Υποστήριξη_της" w:history="1">
              <w:r w:rsidRPr="00C12E63">
                <w:rPr>
                  <w:rStyle w:val="-"/>
                  <w:lang w:val="el-GR" w:eastAsia="el-GR"/>
                </w:rPr>
                <w:t>Παράρτημα. Ι, Κεφ.2.2</w:t>
              </w:r>
            </w:hyperlink>
          </w:p>
        </w:tc>
      </w:tr>
      <w:tr w:rsidR="00556874" w:rsidRPr="005565CB" w14:paraId="7720947E" w14:textId="77777777" w:rsidTr="00070EE3">
        <w:trPr>
          <w:trHeight w:val="315"/>
        </w:trPr>
        <w:tc>
          <w:tcPr>
            <w:tcW w:w="431" w:type="pct"/>
            <w:vAlign w:val="center"/>
          </w:tcPr>
          <w:p w14:paraId="2CA2EA38" w14:textId="77777777" w:rsidR="00556874" w:rsidRPr="00252398" w:rsidRDefault="00556874" w:rsidP="00556874">
            <w:pPr>
              <w:pStyle w:val="afb"/>
              <w:numPr>
                <w:ilvl w:val="1"/>
                <w:numId w:val="40"/>
              </w:numPr>
              <w:spacing w:before="60" w:after="60"/>
              <w:ind w:left="0" w:firstLine="0"/>
              <w:contextualSpacing w:val="0"/>
              <w:jc w:val="center"/>
              <w:rPr>
                <w:lang w:val="el-GR" w:eastAsia="el-GR"/>
              </w:rPr>
            </w:pPr>
          </w:p>
        </w:tc>
        <w:tc>
          <w:tcPr>
            <w:tcW w:w="3513" w:type="pct"/>
            <w:vAlign w:val="center"/>
            <w:hideMark/>
          </w:tcPr>
          <w:p w14:paraId="01003DA4" w14:textId="2BCE5D1E" w:rsidR="00556874" w:rsidRPr="00F82A8D" w:rsidRDefault="005565CB" w:rsidP="00070EE3">
            <w:pPr>
              <w:spacing w:before="60" w:after="60"/>
              <w:rPr>
                <w:highlight w:val="cyan"/>
                <w:lang w:val="el-GR" w:eastAsia="el-GR"/>
              </w:rPr>
            </w:pPr>
            <w:r w:rsidRPr="005565CB">
              <w:rPr>
                <w:lang w:val="el-GR" w:eastAsia="el-GR"/>
              </w:rPr>
              <w:t>Δημιουργικός σχεδιασμός και παραγωγή έντυπου, ηλεκτρονικού και οπτικοακουστικού υλικού</w:t>
            </w:r>
          </w:p>
        </w:tc>
        <w:tc>
          <w:tcPr>
            <w:tcW w:w="1056" w:type="pct"/>
          </w:tcPr>
          <w:p w14:paraId="01496126" w14:textId="461AF5F2" w:rsidR="00556874" w:rsidRPr="00252398" w:rsidRDefault="00504DE9" w:rsidP="00070EE3">
            <w:pPr>
              <w:spacing w:before="60" w:after="60"/>
              <w:rPr>
                <w:lang w:val="el-GR" w:eastAsia="el-GR"/>
              </w:rPr>
            </w:pPr>
            <w:hyperlink w:anchor="_2.3_Δημιουργικός_σχεδιασμός" w:history="1">
              <w:r w:rsidRPr="00C12E63">
                <w:rPr>
                  <w:rStyle w:val="-"/>
                  <w:lang w:val="el-GR" w:eastAsia="el-GR"/>
                </w:rPr>
                <w:t>Παράρτημα Ι, Κεφ.2.3</w:t>
              </w:r>
            </w:hyperlink>
          </w:p>
        </w:tc>
      </w:tr>
      <w:tr w:rsidR="00556874" w:rsidRPr="005565CB" w14:paraId="0DE3B11D" w14:textId="77777777" w:rsidTr="00070EE3">
        <w:trPr>
          <w:trHeight w:val="315"/>
        </w:trPr>
        <w:tc>
          <w:tcPr>
            <w:tcW w:w="431" w:type="pct"/>
            <w:vAlign w:val="center"/>
          </w:tcPr>
          <w:p w14:paraId="37ED9920" w14:textId="77777777" w:rsidR="00556874" w:rsidRPr="00252398" w:rsidRDefault="00556874" w:rsidP="00556874">
            <w:pPr>
              <w:pStyle w:val="afb"/>
              <w:numPr>
                <w:ilvl w:val="1"/>
                <w:numId w:val="40"/>
              </w:numPr>
              <w:spacing w:before="60" w:after="60"/>
              <w:ind w:left="0" w:firstLine="0"/>
              <w:contextualSpacing w:val="0"/>
              <w:jc w:val="center"/>
              <w:rPr>
                <w:lang w:val="el-GR" w:eastAsia="el-GR"/>
              </w:rPr>
            </w:pPr>
          </w:p>
        </w:tc>
        <w:tc>
          <w:tcPr>
            <w:tcW w:w="3513" w:type="pct"/>
            <w:vAlign w:val="center"/>
          </w:tcPr>
          <w:p w14:paraId="311828C8" w14:textId="601F3CD4" w:rsidR="00556874" w:rsidRPr="00F82A8D" w:rsidRDefault="005565CB" w:rsidP="00070EE3">
            <w:pPr>
              <w:spacing w:before="60" w:after="60"/>
              <w:rPr>
                <w:highlight w:val="cyan"/>
                <w:lang w:val="el-GR" w:eastAsia="el-GR"/>
              </w:rPr>
            </w:pPr>
            <w:r w:rsidRPr="005565CB">
              <w:rPr>
                <w:lang w:val="el-GR" w:eastAsia="el-GR"/>
              </w:rPr>
              <w:t>Σχεδιασμός και διαχείριση διαφημιστικών ενεργειών στο διαδίκτυο και στα μέσα κοινωνικής δικτύωσης</w:t>
            </w:r>
          </w:p>
        </w:tc>
        <w:tc>
          <w:tcPr>
            <w:tcW w:w="1056" w:type="pct"/>
          </w:tcPr>
          <w:p w14:paraId="06E1576D" w14:textId="63632D80" w:rsidR="00556874" w:rsidRPr="00252398" w:rsidRDefault="00504DE9" w:rsidP="00070EE3">
            <w:pPr>
              <w:spacing w:before="60" w:after="60"/>
              <w:rPr>
                <w:lang w:val="el-GR" w:eastAsia="el-GR"/>
              </w:rPr>
            </w:pPr>
            <w:hyperlink w:anchor="_2.4_Σχεδιασμός_και" w:history="1">
              <w:r w:rsidRPr="00C12E63">
                <w:rPr>
                  <w:rStyle w:val="-"/>
                  <w:lang w:val="el-GR" w:eastAsia="el-GR"/>
                </w:rPr>
                <w:t>Παράρτημα. Ι, Κεφ.2.4</w:t>
              </w:r>
            </w:hyperlink>
          </w:p>
        </w:tc>
      </w:tr>
      <w:tr w:rsidR="00556874" w:rsidRPr="005565CB" w14:paraId="63662949" w14:textId="77777777" w:rsidTr="00070EE3">
        <w:trPr>
          <w:trHeight w:val="315"/>
        </w:trPr>
        <w:tc>
          <w:tcPr>
            <w:tcW w:w="431" w:type="pct"/>
            <w:vAlign w:val="center"/>
          </w:tcPr>
          <w:p w14:paraId="730E6812" w14:textId="77777777" w:rsidR="00556874" w:rsidRPr="00252398" w:rsidRDefault="00556874" w:rsidP="00556874">
            <w:pPr>
              <w:pStyle w:val="afb"/>
              <w:numPr>
                <w:ilvl w:val="1"/>
                <w:numId w:val="40"/>
              </w:numPr>
              <w:spacing w:before="60" w:after="60"/>
              <w:ind w:left="0" w:firstLine="0"/>
              <w:contextualSpacing w:val="0"/>
              <w:jc w:val="center"/>
              <w:rPr>
                <w:lang w:val="el-GR" w:eastAsia="el-GR"/>
              </w:rPr>
            </w:pPr>
          </w:p>
        </w:tc>
        <w:tc>
          <w:tcPr>
            <w:tcW w:w="3513" w:type="pct"/>
            <w:vAlign w:val="center"/>
            <w:hideMark/>
          </w:tcPr>
          <w:p w14:paraId="0ABB5FC5" w14:textId="0883495B" w:rsidR="00556874" w:rsidRPr="00F82A8D" w:rsidRDefault="005565CB" w:rsidP="00070EE3">
            <w:pPr>
              <w:spacing w:before="60" w:after="60"/>
              <w:rPr>
                <w:highlight w:val="cyan"/>
                <w:lang w:val="el-GR" w:eastAsia="el-GR"/>
              </w:rPr>
            </w:pPr>
            <w:r w:rsidRPr="005565CB">
              <w:rPr>
                <w:lang w:val="el-GR" w:eastAsia="el-GR"/>
              </w:rPr>
              <w:t>Δημιουργία και διαχείριση ιστοσελίδας (</w:t>
            </w:r>
            <w:proofErr w:type="spellStart"/>
            <w:r w:rsidRPr="005565CB">
              <w:rPr>
                <w:lang w:val="el-GR" w:eastAsia="el-GR"/>
              </w:rPr>
              <w:t>Microsite</w:t>
            </w:r>
            <w:proofErr w:type="spellEnd"/>
            <w:r w:rsidRPr="005565CB">
              <w:rPr>
                <w:lang w:val="el-GR" w:eastAsia="el-GR"/>
              </w:rPr>
              <w:t>)</w:t>
            </w:r>
          </w:p>
        </w:tc>
        <w:tc>
          <w:tcPr>
            <w:tcW w:w="1056" w:type="pct"/>
          </w:tcPr>
          <w:p w14:paraId="5155CB54" w14:textId="332872C0" w:rsidR="00556874" w:rsidRPr="00252398" w:rsidRDefault="00504DE9" w:rsidP="00070EE3">
            <w:pPr>
              <w:spacing w:before="60" w:after="60"/>
              <w:rPr>
                <w:lang w:val="el-GR" w:eastAsia="el-GR"/>
              </w:rPr>
            </w:pPr>
            <w:hyperlink w:anchor="_2.5_Δημιουργία_και" w:history="1">
              <w:r w:rsidRPr="00C12E63">
                <w:rPr>
                  <w:rStyle w:val="-"/>
                  <w:lang w:val="el-GR" w:eastAsia="el-GR"/>
                </w:rPr>
                <w:t>Παράρτημα. Ι, Κεφ.2.5</w:t>
              </w:r>
            </w:hyperlink>
          </w:p>
        </w:tc>
      </w:tr>
      <w:tr w:rsidR="005565CB" w:rsidRPr="005565CB" w14:paraId="74DB15BC" w14:textId="77777777" w:rsidTr="00070EE3">
        <w:trPr>
          <w:trHeight w:val="315"/>
        </w:trPr>
        <w:tc>
          <w:tcPr>
            <w:tcW w:w="431" w:type="pct"/>
            <w:vAlign w:val="center"/>
          </w:tcPr>
          <w:p w14:paraId="53CE494B" w14:textId="77777777" w:rsidR="005565CB" w:rsidRPr="00252398" w:rsidRDefault="005565CB" w:rsidP="00556874">
            <w:pPr>
              <w:pStyle w:val="afb"/>
              <w:numPr>
                <w:ilvl w:val="1"/>
                <w:numId w:val="40"/>
              </w:numPr>
              <w:spacing w:before="60" w:after="60"/>
              <w:ind w:left="0" w:firstLine="0"/>
              <w:contextualSpacing w:val="0"/>
              <w:jc w:val="center"/>
              <w:rPr>
                <w:lang w:val="el-GR" w:eastAsia="el-GR"/>
              </w:rPr>
            </w:pPr>
          </w:p>
        </w:tc>
        <w:tc>
          <w:tcPr>
            <w:tcW w:w="3513" w:type="pct"/>
            <w:vAlign w:val="center"/>
          </w:tcPr>
          <w:p w14:paraId="2BDEB50A" w14:textId="2A397ADD" w:rsidR="005565CB" w:rsidRPr="005565CB" w:rsidRDefault="005565CB" w:rsidP="00070EE3">
            <w:pPr>
              <w:spacing w:before="60" w:after="60"/>
              <w:rPr>
                <w:lang w:val="el-GR" w:eastAsia="el-GR"/>
              </w:rPr>
            </w:pPr>
            <w:r w:rsidRPr="005565CB">
              <w:rPr>
                <w:lang w:val="el-GR" w:eastAsia="el-GR"/>
              </w:rPr>
              <w:t>Έρευνες Κοινής Γνώμης</w:t>
            </w:r>
          </w:p>
        </w:tc>
        <w:tc>
          <w:tcPr>
            <w:tcW w:w="1056" w:type="pct"/>
          </w:tcPr>
          <w:p w14:paraId="19D3FE9A" w14:textId="3394AB34" w:rsidR="005565CB" w:rsidRPr="00252398" w:rsidRDefault="00504DE9" w:rsidP="00070EE3">
            <w:pPr>
              <w:spacing w:before="60" w:after="60"/>
              <w:rPr>
                <w:lang w:val="el-GR" w:eastAsia="el-GR"/>
              </w:rPr>
            </w:pPr>
            <w:hyperlink w:anchor="_2.6_Έρευνες_Κοινής" w:history="1">
              <w:r w:rsidRPr="00C12E63">
                <w:rPr>
                  <w:rStyle w:val="-"/>
                  <w:lang w:val="el-GR" w:eastAsia="el-GR"/>
                </w:rPr>
                <w:t>Παράρτημα. Ι, Κεφ.2.</w:t>
              </w:r>
              <w:r w:rsidR="00C12E63" w:rsidRPr="00C12E63">
                <w:rPr>
                  <w:rStyle w:val="-"/>
                  <w:lang w:val="el-GR" w:eastAsia="el-GR"/>
                </w:rPr>
                <w:t>6</w:t>
              </w:r>
            </w:hyperlink>
          </w:p>
        </w:tc>
      </w:tr>
      <w:tr w:rsidR="00556874" w:rsidRPr="00E36548" w14:paraId="6BCA701A" w14:textId="77777777" w:rsidTr="00070EE3">
        <w:trPr>
          <w:trHeight w:val="315"/>
        </w:trPr>
        <w:tc>
          <w:tcPr>
            <w:tcW w:w="431" w:type="pct"/>
            <w:shd w:val="clear" w:color="auto" w:fill="FAE2D5" w:themeFill="accent2" w:themeFillTint="33"/>
            <w:vAlign w:val="center"/>
            <w:hideMark/>
          </w:tcPr>
          <w:p w14:paraId="614AB234" w14:textId="77777777" w:rsidR="00556874" w:rsidRPr="00F82A8D" w:rsidRDefault="00556874" w:rsidP="00556874">
            <w:pPr>
              <w:pStyle w:val="afb"/>
              <w:numPr>
                <w:ilvl w:val="0"/>
                <w:numId w:val="40"/>
              </w:numPr>
              <w:spacing w:before="60" w:after="60"/>
              <w:ind w:left="0" w:firstLine="0"/>
              <w:contextualSpacing w:val="0"/>
              <w:jc w:val="center"/>
              <w:rPr>
                <w:b/>
                <w:lang w:val="el-GR" w:eastAsia="el-GR"/>
              </w:rPr>
            </w:pPr>
          </w:p>
        </w:tc>
        <w:tc>
          <w:tcPr>
            <w:tcW w:w="3513" w:type="pct"/>
            <w:shd w:val="clear" w:color="auto" w:fill="FAE2D5" w:themeFill="accent2" w:themeFillTint="33"/>
            <w:vAlign w:val="center"/>
            <w:hideMark/>
          </w:tcPr>
          <w:p w14:paraId="09A3692F" w14:textId="10B031CC" w:rsidR="00556874" w:rsidRPr="00252398" w:rsidRDefault="005565CB" w:rsidP="00070EE3">
            <w:pPr>
              <w:spacing w:before="60" w:after="60"/>
              <w:rPr>
                <w:b/>
                <w:lang w:val="el-GR" w:eastAsia="el-GR"/>
              </w:rPr>
            </w:pPr>
            <w:r>
              <w:rPr>
                <w:b/>
                <w:lang w:val="el-GR" w:eastAsia="el-GR"/>
              </w:rPr>
              <w:t>Μεθοδολογία Υλοποίησης</w:t>
            </w:r>
          </w:p>
        </w:tc>
        <w:tc>
          <w:tcPr>
            <w:tcW w:w="1056" w:type="pct"/>
            <w:shd w:val="clear" w:color="auto" w:fill="FAE2D5" w:themeFill="accent2" w:themeFillTint="33"/>
          </w:tcPr>
          <w:p w14:paraId="5D06DFF4" w14:textId="77777777" w:rsidR="00556874" w:rsidRPr="00C00860" w:rsidRDefault="00556874" w:rsidP="00070EE3">
            <w:pPr>
              <w:spacing w:before="60" w:after="60"/>
              <w:rPr>
                <w:lang w:val="el-GR" w:eastAsia="el-GR"/>
              </w:rPr>
            </w:pPr>
          </w:p>
        </w:tc>
      </w:tr>
      <w:tr w:rsidR="00556874" w:rsidRPr="005565CB" w14:paraId="5DC808EB" w14:textId="77777777" w:rsidTr="00070EE3">
        <w:trPr>
          <w:trHeight w:val="315"/>
        </w:trPr>
        <w:tc>
          <w:tcPr>
            <w:tcW w:w="431" w:type="pct"/>
            <w:vAlign w:val="center"/>
            <w:hideMark/>
          </w:tcPr>
          <w:p w14:paraId="503B74D4" w14:textId="77777777" w:rsidR="00556874" w:rsidRPr="00252398" w:rsidRDefault="00556874" w:rsidP="00556874">
            <w:pPr>
              <w:pStyle w:val="afb"/>
              <w:numPr>
                <w:ilvl w:val="1"/>
                <w:numId w:val="41"/>
              </w:numPr>
              <w:spacing w:before="60" w:after="60"/>
              <w:ind w:left="0" w:firstLine="0"/>
              <w:contextualSpacing w:val="0"/>
              <w:jc w:val="center"/>
              <w:rPr>
                <w:lang w:val="el-GR" w:eastAsia="el-GR"/>
              </w:rPr>
            </w:pPr>
          </w:p>
        </w:tc>
        <w:tc>
          <w:tcPr>
            <w:tcW w:w="3513" w:type="pct"/>
            <w:vAlign w:val="center"/>
            <w:hideMark/>
          </w:tcPr>
          <w:p w14:paraId="13FDCBB3" w14:textId="68116346" w:rsidR="00556874" w:rsidRPr="00F82A8D" w:rsidRDefault="005565CB" w:rsidP="00070EE3">
            <w:pPr>
              <w:spacing w:before="60" w:after="60"/>
              <w:rPr>
                <w:highlight w:val="cyan"/>
                <w:lang w:val="el-GR" w:eastAsia="el-GR"/>
              </w:rPr>
            </w:pPr>
            <w:r w:rsidRPr="005565CB">
              <w:rPr>
                <w:lang w:val="el-GR" w:eastAsia="el-GR"/>
              </w:rPr>
              <w:t>Τρόπος υλοποίησης των δράσεων επικοινωνίας</w:t>
            </w:r>
          </w:p>
        </w:tc>
        <w:tc>
          <w:tcPr>
            <w:tcW w:w="1056" w:type="pct"/>
          </w:tcPr>
          <w:p w14:paraId="0A7C4DF9" w14:textId="6D801CA2" w:rsidR="00556874" w:rsidRPr="00252398" w:rsidRDefault="00504DE9" w:rsidP="00070EE3">
            <w:pPr>
              <w:spacing w:before="60" w:after="60"/>
              <w:rPr>
                <w:lang w:val="el-GR" w:eastAsia="el-GR"/>
              </w:rPr>
            </w:pPr>
            <w:hyperlink w:anchor="_Τρόπος_υλοποίησης_των" w:history="1">
              <w:r w:rsidRPr="00C12E63">
                <w:rPr>
                  <w:rStyle w:val="-"/>
                  <w:lang w:val="el-GR" w:eastAsia="el-GR"/>
                </w:rPr>
                <w:t>Παράρτημα Ι, Κεφ.3</w:t>
              </w:r>
            </w:hyperlink>
          </w:p>
        </w:tc>
      </w:tr>
      <w:tr w:rsidR="00504DE9" w:rsidRPr="005565CB" w14:paraId="34534B80" w14:textId="77777777" w:rsidTr="00070EE3">
        <w:trPr>
          <w:trHeight w:val="315"/>
        </w:trPr>
        <w:tc>
          <w:tcPr>
            <w:tcW w:w="431" w:type="pct"/>
            <w:vAlign w:val="center"/>
          </w:tcPr>
          <w:p w14:paraId="7CBC482E" w14:textId="77777777" w:rsidR="00504DE9" w:rsidRPr="00252398" w:rsidRDefault="00504DE9" w:rsidP="00504DE9">
            <w:pPr>
              <w:pStyle w:val="afb"/>
              <w:numPr>
                <w:ilvl w:val="1"/>
                <w:numId w:val="41"/>
              </w:numPr>
              <w:spacing w:before="60" w:after="60"/>
              <w:ind w:left="0" w:firstLine="0"/>
              <w:contextualSpacing w:val="0"/>
              <w:jc w:val="center"/>
              <w:rPr>
                <w:lang w:val="el-GR" w:eastAsia="el-GR"/>
              </w:rPr>
            </w:pPr>
          </w:p>
        </w:tc>
        <w:tc>
          <w:tcPr>
            <w:tcW w:w="3513" w:type="pct"/>
            <w:vAlign w:val="center"/>
          </w:tcPr>
          <w:p w14:paraId="5E2A0977" w14:textId="636270B9" w:rsidR="00504DE9" w:rsidRPr="005565CB" w:rsidRDefault="00504DE9" w:rsidP="00504DE9">
            <w:pPr>
              <w:spacing w:before="60" w:after="60"/>
              <w:rPr>
                <w:lang w:val="el-GR" w:eastAsia="el-GR"/>
              </w:rPr>
            </w:pPr>
            <w:r w:rsidRPr="005565CB">
              <w:rPr>
                <w:lang w:val="el-GR" w:eastAsia="el-GR"/>
              </w:rPr>
              <w:t>Παραδοτέα</w:t>
            </w:r>
          </w:p>
        </w:tc>
        <w:tc>
          <w:tcPr>
            <w:tcW w:w="1056" w:type="pct"/>
          </w:tcPr>
          <w:p w14:paraId="0DBA04B5" w14:textId="622050E5" w:rsidR="00504DE9" w:rsidRPr="00252398" w:rsidRDefault="00504DE9" w:rsidP="00504DE9">
            <w:pPr>
              <w:spacing w:before="60" w:after="60"/>
              <w:rPr>
                <w:lang w:val="el-GR" w:eastAsia="el-GR"/>
              </w:rPr>
            </w:pPr>
            <w:hyperlink w:anchor="_Παραδοτέα_–_Τρόπος" w:history="1">
              <w:r w:rsidRPr="00C12E63">
                <w:rPr>
                  <w:rStyle w:val="-"/>
                  <w:lang w:val="el-GR" w:eastAsia="el-GR"/>
                </w:rPr>
                <w:t>Παράρτημα. Ι, Κεφ.4</w:t>
              </w:r>
            </w:hyperlink>
          </w:p>
        </w:tc>
      </w:tr>
      <w:tr w:rsidR="00504DE9" w:rsidRPr="00070EE3" w14:paraId="4B26D979" w14:textId="77777777" w:rsidTr="00070EE3">
        <w:trPr>
          <w:trHeight w:val="315"/>
        </w:trPr>
        <w:tc>
          <w:tcPr>
            <w:tcW w:w="431" w:type="pct"/>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hideMark/>
          </w:tcPr>
          <w:p w14:paraId="5B4DC00F" w14:textId="77777777" w:rsidR="00504DE9" w:rsidRPr="00252398" w:rsidRDefault="00504DE9" w:rsidP="00504DE9">
            <w:pPr>
              <w:pStyle w:val="afb"/>
              <w:numPr>
                <w:ilvl w:val="0"/>
                <w:numId w:val="40"/>
              </w:numPr>
              <w:spacing w:before="60" w:after="60"/>
              <w:ind w:left="0" w:firstLine="0"/>
              <w:contextualSpacing w:val="0"/>
              <w:jc w:val="center"/>
              <w:rPr>
                <w:b/>
                <w:lang w:val="el-GR" w:eastAsia="el-GR"/>
              </w:rPr>
            </w:pPr>
          </w:p>
        </w:tc>
        <w:tc>
          <w:tcPr>
            <w:tcW w:w="3513" w:type="pct"/>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50CDE4E7" w14:textId="77777777" w:rsidR="00504DE9" w:rsidRPr="00556874" w:rsidRDefault="00504DE9" w:rsidP="00504DE9">
            <w:pPr>
              <w:spacing w:before="60" w:after="60"/>
              <w:jc w:val="left"/>
              <w:rPr>
                <w:b/>
                <w:u w:val="single"/>
                <w:lang w:val="el-GR"/>
              </w:rPr>
            </w:pPr>
            <w:r w:rsidRPr="00556874">
              <w:rPr>
                <w:b/>
                <w:lang w:val="el-GR"/>
              </w:rPr>
              <w:t xml:space="preserve">Πίνακες Οικονομικής Προσφοράς, </w:t>
            </w:r>
            <w:r w:rsidRPr="00556874">
              <w:rPr>
                <w:b/>
                <w:u w:val="single"/>
                <w:lang w:val="el-GR"/>
              </w:rPr>
              <w:t>χωρίς τιμές</w:t>
            </w:r>
          </w:p>
          <w:p w14:paraId="05D34983" w14:textId="77777777" w:rsidR="00504DE9" w:rsidRPr="00252398" w:rsidRDefault="00504DE9" w:rsidP="00504DE9">
            <w:pPr>
              <w:pStyle w:val="afb"/>
              <w:spacing w:before="60" w:after="60"/>
              <w:ind w:left="0"/>
              <w:contextualSpacing w:val="0"/>
              <w:jc w:val="left"/>
              <w:rPr>
                <w:b/>
                <w:lang w:val="el-GR" w:eastAsia="el-GR"/>
              </w:rPr>
            </w:pPr>
            <w:r w:rsidRPr="00F82A8D">
              <w:rPr>
                <w:u w:val="single"/>
                <w:lang w:val="el-GR"/>
              </w:rPr>
              <w:t>Η εμφάνιση τιμής/ τιμών στον εν λόγω πίνακα αποτελεί λόγο απόρριψης της προσφοράς</w:t>
            </w:r>
          </w:p>
        </w:tc>
        <w:tc>
          <w:tcPr>
            <w:tcW w:w="1056" w:type="pct"/>
            <w:tcBorders>
              <w:top w:val="single" w:sz="4" w:space="0" w:color="auto"/>
              <w:left w:val="single" w:sz="4" w:space="0" w:color="auto"/>
              <w:bottom w:val="single" w:sz="4" w:space="0" w:color="auto"/>
              <w:right w:val="single" w:sz="4" w:space="0" w:color="auto"/>
            </w:tcBorders>
            <w:shd w:val="clear" w:color="auto" w:fill="FAE2D5" w:themeFill="accent2" w:themeFillTint="33"/>
            <w:vAlign w:val="center"/>
          </w:tcPr>
          <w:p w14:paraId="15B7E708" w14:textId="55A32CCE" w:rsidR="00504DE9" w:rsidRPr="00504DE9" w:rsidRDefault="00504DE9" w:rsidP="00504DE9">
            <w:pPr>
              <w:pStyle w:val="afb"/>
              <w:spacing w:before="60" w:after="60"/>
              <w:ind w:left="0"/>
              <w:contextualSpacing w:val="0"/>
              <w:jc w:val="left"/>
              <w:rPr>
                <w:b/>
                <w:lang w:val="en-US" w:eastAsia="el-GR"/>
              </w:rPr>
            </w:pPr>
            <w:hyperlink w:anchor="_ΠΑΡΑΡΤΗΜΑ_IV_–" w:history="1">
              <w:r w:rsidRPr="00575EF2">
                <w:rPr>
                  <w:rStyle w:val="-"/>
                  <w:b/>
                  <w:lang w:val="el-GR" w:eastAsia="el-GR"/>
                </w:rPr>
                <w:t>Παράρτημα Ι</w:t>
              </w:r>
              <w:r w:rsidRPr="00575EF2">
                <w:rPr>
                  <w:rStyle w:val="-"/>
                  <w:b/>
                  <w:lang w:val="en-US" w:eastAsia="el-GR"/>
                </w:rPr>
                <w:t>V</w:t>
              </w:r>
            </w:hyperlink>
          </w:p>
        </w:tc>
      </w:tr>
    </w:tbl>
    <w:p w14:paraId="021712E5" w14:textId="77777777" w:rsidR="0017518B" w:rsidRDefault="0017518B" w:rsidP="0017518B">
      <w:pPr>
        <w:rPr>
          <w:lang w:val="el-GR"/>
        </w:rPr>
      </w:pPr>
      <w:bookmarkStart w:id="231" w:name="_ΠΑΡΑΡΤΗΜΑ_IV_–"/>
      <w:bookmarkStart w:id="232" w:name="_Toc213845715"/>
      <w:bookmarkEnd w:id="231"/>
    </w:p>
    <w:p w14:paraId="1167DA38" w14:textId="77777777" w:rsidR="0017518B" w:rsidRDefault="0017518B" w:rsidP="0017518B">
      <w:pPr>
        <w:rPr>
          <w:lang w:val="el-GR"/>
        </w:rPr>
      </w:pPr>
    </w:p>
    <w:p w14:paraId="1181FA88" w14:textId="77777777" w:rsidR="0017518B" w:rsidRDefault="0017518B" w:rsidP="0017518B">
      <w:pPr>
        <w:rPr>
          <w:lang w:val="el-GR"/>
        </w:rPr>
      </w:pPr>
    </w:p>
    <w:p w14:paraId="4A8AAD38" w14:textId="77777777" w:rsidR="0017518B" w:rsidRDefault="0017518B" w:rsidP="0017518B">
      <w:pPr>
        <w:rPr>
          <w:lang w:val="el-GR"/>
        </w:rPr>
      </w:pPr>
    </w:p>
    <w:p w14:paraId="16FE7C34" w14:textId="77777777" w:rsidR="0017518B" w:rsidRDefault="0017518B" w:rsidP="0017518B">
      <w:pPr>
        <w:rPr>
          <w:lang w:val="el-GR"/>
        </w:rPr>
      </w:pPr>
    </w:p>
    <w:p w14:paraId="703A22B4" w14:textId="77777777" w:rsidR="0017518B" w:rsidRPr="0017518B" w:rsidRDefault="0017518B" w:rsidP="0017518B">
      <w:pPr>
        <w:rPr>
          <w:lang w:val="el-GR"/>
        </w:rPr>
      </w:pPr>
    </w:p>
    <w:p w14:paraId="62E8BFD5" w14:textId="77777777" w:rsidR="000E5C5E" w:rsidRDefault="000E5C5E" w:rsidP="00FA7C19">
      <w:pPr>
        <w:pStyle w:val="20"/>
        <w:tabs>
          <w:tab w:val="clear" w:pos="567"/>
          <w:tab w:val="left" w:pos="0"/>
        </w:tabs>
        <w:ind w:left="0" w:firstLine="0"/>
        <w:rPr>
          <w:rFonts w:ascii="Tahoma" w:hAnsi="Tahoma" w:cs="Tahoma"/>
          <w:sz w:val="22"/>
          <w:lang w:val="el-GR"/>
        </w:rPr>
      </w:pPr>
      <w:bookmarkStart w:id="233" w:name="_Toc223534704"/>
    </w:p>
    <w:p w14:paraId="204347E7" w14:textId="77777777" w:rsidR="000E5C5E" w:rsidRDefault="000E5C5E" w:rsidP="00FA7C19">
      <w:pPr>
        <w:pStyle w:val="20"/>
        <w:tabs>
          <w:tab w:val="clear" w:pos="567"/>
          <w:tab w:val="left" w:pos="0"/>
        </w:tabs>
        <w:ind w:left="0" w:firstLine="0"/>
        <w:rPr>
          <w:rFonts w:ascii="Tahoma" w:hAnsi="Tahoma" w:cs="Tahoma"/>
          <w:sz w:val="22"/>
          <w:lang w:val="el-GR"/>
        </w:rPr>
      </w:pPr>
    </w:p>
    <w:p w14:paraId="6C74EF95" w14:textId="16143509" w:rsidR="00D41FD6" w:rsidRPr="003F6BA3" w:rsidRDefault="00D41FD6" w:rsidP="00FA7C19">
      <w:pPr>
        <w:pStyle w:val="20"/>
        <w:tabs>
          <w:tab w:val="clear" w:pos="567"/>
          <w:tab w:val="left" w:pos="0"/>
        </w:tabs>
        <w:ind w:left="0" w:firstLine="0"/>
        <w:rPr>
          <w:rFonts w:ascii="Tahoma" w:hAnsi="Tahoma" w:cs="Tahoma"/>
          <w:sz w:val="22"/>
          <w:lang w:val="el-GR"/>
        </w:rPr>
      </w:pPr>
      <w:r w:rsidRPr="003F6BA3">
        <w:rPr>
          <w:rFonts w:ascii="Tahoma" w:hAnsi="Tahoma" w:cs="Tahoma"/>
          <w:sz w:val="22"/>
          <w:lang w:val="el-GR"/>
        </w:rPr>
        <w:t>ΠΑΡΑΡΤΗΜΑ V</w:t>
      </w:r>
      <w:r w:rsidR="00C1122C" w:rsidRPr="003F6BA3">
        <w:rPr>
          <w:rFonts w:ascii="Tahoma" w:hAnsi="Tahoma" w:cs="Tahoma"/>
          <w:sz w:val="22"/>
          <w:lang w:val="el-GR"/>
        </w:rPr>
        <w:t xml:space="preserve"> </w:t>
      </w:r>
      <w:r w:rsidRPr="003F6BA3">
        <w:rPr>
          <w:rFonts w:ascii="Tahoma" w:hAnsi="Tahoma" w:cs="Tahoma"/>
          <w:sz w:val="22"/>
          <w:lang w:val="el-GR"/>
        </w:rPr>
        <w:t>– Υπόδειγμα Οικονομικής Προσφοράς</w:t>
      </w:r>
      <w:bookmarkEnd w:id="232"/>
      <w:bookmarkEnd w:id="233"/>
      <w:r w:rsidRPr="003F6BA3">
        <w:rPr>
          <w:rFonts w:ascii="Tahoma" w:hAnsi="Tahoma" w:cs="Tahoma"/>
          <w:sz w:val="22"/>
          <w:lang w:val="el-GR"/>
        </w:rPr>
        <w:t xml:space="preserve"> </w:t>
      </w:r>
    </w:p>
    <w:p w14:paraId="00F4CD4A" w14:textId="77777777" w:rsidR="00FA7C19" w:rsidRPr="003F6BA3" w:rsidRDefault="00E93386" w:rsidP="00E93386">
      <w:pPr>
        <w:rPr>
          <w:rFonts w:ascii="Tahoma" w:hAnsi="Tahoma" w:cs="Tahoma"/>
          <w:szCs w:val="22"/>
          <w:lang w:val="el-GR"/>
        </w:rPr>
      </w:pPr>
      <w:r w:rsidRPr="003F6BA3">
        <w:rPr>
          <w:rFonts w:ascii="Tahoma" w:hAnsi="Tahoma" w:cs="Tahoma"/>
          <w:szCs w:val="22"/>
          <w:lang w:val="el-GR"/>
        </w:rPr>
        <w:t>Σε συνέχεια της από ……. Διακήρυξης [ΑΔΑΜ Τεύχους Διακήρυξης: …………..] με α/α ΕΣΗΔΗΣ ……….., για το έργο: ……………………….., σας υποβάλουμε την Προσφορά της …………………, για την υλοποίηση του συνόλου του αντικειμένου της Σύμβασης, αποδεχόμενοι το σύνολο των όρων της Διακήρυξης.</w:t>
      </w:r>
    </w:p>
    <w:tbl>
      <w:tblPr>
        <w:tblW w:w="11052" w:type="dxa"/>
        <w:jc w:val="center"/>
        <w:tblLayout w:type="fixed"/>
        <w:tblLook w:val="04A0" w:firstRow="1" w:lastRow="0" w:firstColumn="1" w:lastColumn="0" w:noHBand="0" w:noVBand="1"/>
      </w:tblPr>
      <w:tblGrid>
        <w:gridCol w:w="704"/>
        <w:gridCol w:w="3368"/>
        <w:gridCol w:w="1837"/>
        <w:gridCol w:w="1099"/>
        <w:gridCol w:w="1708"/>
        <w:gridCol w:w="1126"/>
        <w:gridCol w:w="1210"/>
      </w:tblGrid>
      <w:tr w:rsidR="00A96DA0" w:rsidRPr="00E95ACC" w14:paraId="031EE6E1" w14:textId="77777777" w:rsidTr="00C05C9B">
        <w:trPr>
          <w:trHeight w:val="67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6663354"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ΔΡΑΣΗ</w:t>
            </w:r>
          </w:p>
        </w:tc>
        <w:tc>
          <w:tcPr>
            <w:tcW w:w="3368" w:type="dxa"/>
            <w:tcBorders>
              <w:top w:val="single" w:sz="4" w:space="0" w:color="auto"/>
              <w:left w:val="nil"/>
              <w:bottom w:val="single" w:sz="4" w:space="0" w:color="auto"/>
              <w:right w:val="single" w:sz="4" w:space="0" w:color="auto"/>
            </w:tcBorders>
            <w:vAlign w:val="center"/>
            <w:hideMark/>
          </w:tcPr>
          <w:p w14:paraId="79CC19AB"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ΠΕΡΙΓΡΑΦΗ</w:t>
            </w:r>
          </w:p>
        </w:tc>
        <w:tc>
          <w:tcPr>
            <w:tcW w:w="1837" w:type="dxa"/>
            <w:tcBorders>
              <w:top w:val="single" w:sz="4" w:space="0" w:color="auto"/>
              <w:left w:val="nil"/>
              <w:bottom w:val="single" w:sz="4" w:space="0" w:color="auto"/>
              <w:right w:val="single" w:sz="4" w:space="0" w:color="auto"/>
            </w:tcBorders>
            <w:vAlign w:val="center"/>
            <w:hideMark/>
          </w:tcPr>
          <w:p w14:paraId="2601B480"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ΠΡΟΫΠΟΛΟΓΙΣΜΟΣ (</w:t>
            </w:r>
            <w:proofErr w:type="spellStart"/>
            <w:r w:rsidRPr="00C05C9B">
              <w:rPr>
                <w:rFonts w:ascii="Tahoma" w:hAnsi="Tahoma"/>
                <w:b/>
                <w:color w:val="000000"/>
                <w:sz w:val="20"/>
                <w:lang w:val="en-US"/>
              </w:rPr>
              <w:t>άνευ</w:t>
            </w:r>
            <w:proofErr w:type="spellEnd"/>
            <w:r w:rsidRPr="00C05C9B">
              <w:rPr>
                <w:rFonts w:ascii="Tahoma" w:hAnsi="Tahoma"/>
                <w:b/>
                <w:color w:val="000000"/>
                <w:sz w:val="20"/>
                <w:lang w:val="en-US"/>
              </w:rPr>
              <w:t xml:space="preserve"> ΦΠΑ) (α)</w:t>
            </w:r>
          </w:p>
        </w:tc>
        <w:tc>
          <w:tcPr>
            <w:tcW w:w="1099" w:type="dxa"/>
            <w:tcBorders>
              <w:top w:val="single" w:sz="4" w:space="0" w:color="auto"/>
              <w:left w:val="nil"/>
              <w:bottom w:val="single" w:sz="4" w:space="0" w:color="auto"/>
              <w:right w:val="single" w:sz="4" w:space="0" w:color="auto"/>
            </w:tcBorders>
            <w:vAlign w:val="center"/>
            <w:hideMark/>
          </w:tcPr>
          <w:p w14:paraId="2A766440"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xml:space="preserve">% ΕΚΠΤΩΣΗΣ (β) </w:t>
            </w:r>
          </w:p>
        </w:tc>
        <w:tc>
          <w:tcPr>
            <w:tcW w:w="1708" w:type="dxa"/>
            <w:tcBorders>
              <w:top w:val="single" w:sz="4" w:space="0" w:color="auto"/>
              <w:left w:val="nil"/>
              <w:bottom w:val="single" w:sz="4" w:space="0" w:color="auto"/>
              <w:right w:val="single" w:sz="4" w:space="0" w:color="auto"/>
            </w:tcBorders>
            <w:vAlign w:val="center"/>
            <w:hideMark/>
          </w:tcPr>
          <w:p w14:paraId="1AF0A53F"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ΠΡΟΣΦΕΡΟΜΕΝΗ ΤΙΜΗ ΑΝΕΥ ΦΠΑ (€)</w:t>
            </w:r>
          </w:p>
        </w:tc>
        <w:tc>
          <w:tcPr>
            <w:tcW w:w="1126" w:type="dxa"/>
            <w:tcBorders>
              <w:top w:val="single" w:sz="4" w:space="0" w:color="auto"/>
              <w:left w:val="nil"/>
              <w:bottom w:val="single" w:sz="4" w:space="0" w:color="auto"/>
              <w:right w:val="single" w:sz="4" w:space="0" w:color="auto"/>
            </w:tcBorders>
            <w:vAlign w:val="center"/>
            <w:hideMark/>
          </w:tcPr>
          <w:p w14:paraId="1D002BFE"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ΦΠΑ [€]</w:t>
            </w:r>
          </w:p>
        </w:tc>
        <w:tc>
          <w:tcPr>
            <w:tcW w:w="1210" w:type="dxa"/>
            <w:tcBorders>
              <w:top w:val="single" w:sz="4" w:space="0" w:color="auto"/>
              <w:left w:val="nil"/>
              <w:bottom w:val="single" w:sz="4" w:space="0" w:color="auto"/>
              <w:right w:val="single" w:sz="4" w:space="0" w:color="auto"/>
            </w:tcBorders>
            <w:vAlign w:val="center"/>
            <w:hideMark/>
          </w:tcPr>
          <w:p w14:paraId="2AA47B67" w14:textId="77777777" w:rsidR="00A96DA0" w:rsidRPr="00C05C9B" w:rsidRDefault="00A96DA0" w:rsidP="00C05C9B">
            <w:pPr>
              <w:suppressAutoHyphens w:val="0"/>
              <w:spacing w:after="0"/>
              <w:ind w:left="-36" w:firstLine="36"/>
              <w:jc w:val="center"/>
              <w:rPr>
                <w:rFonts w:ascii="Tahoma" w:hAnsi="Tahoma"/>
                <w:b/>
                <w:color w:val="000000"/>
                <w:sz w:val="20"/>
                <w:lang w:val="en-US"/>
              </w:rPr>
            </w:pPr>
            <w:r w:rsidRPr="00C05C9B">
              <w:rPr>
                <w:rFonts w:ascii="Tahoma" w:hAnsi="Tahoma"/>
                <w:b/>
                <w:color w:val="000000"/>
                <w:sz w:val="20"/>
                <w:lang w:val="en-US"/>
              </w:rPr>
              <w:t xml:space="preserve">ΣΥΝΟΛΙΚΗ ΑΞΙΑ </w:t>
            </w:r>
            <w:r w:rsidRPr="00C05C9B">
              <w:rPr>
                <w:rFonts w:ascii="Tahoma" w:hAnsi="Tahoma"/>
                <w:b/>
                <w:color w:val="000000"/>
                <w:sz w:val="20"/>
                <w:lang w:val="en-US"/>
              </w:rPr>
              <w:br/>
              <w:t>ΜΕ ΦΠΑ [€]</w:t>
            </w:r>
          </w:p>
        </w:tc>
      </w:tr>
      <w:tr w:rsidR="00B073D7" w:rsidRPr="00E95ACC" w14:paraId="7FA6FB00" w14:textId="77777777" w:rsidTr="00C05C9B">
        <w:trPr>
          <w:trHeight w:val="659"/>
          <w:jc w:val="center"/>
        </w:trPr>
        <w:tc>
          <w:tcPr>
            <w:tcW w:w="704" w:type="dxa"/>
            <w:vMerge w:val="restart"/>
            <w:tcBorders>
              <w:top w:val="nil"/>
              <w:left w:val="single" w:sz="4" w:space="0" w:color="auto"/>
              <w:bottom w:val="single" w:sz="4" w:space="0" w:color="auto"/>
              <w:right w:val="single" w:sz="4" w:space="0" w:color="auto"/>
            </w:tcBorders>
            <w:noWrap/>
            <w:vAlign w:val="center"/>
            <w:hideMark/>
          </w:tcPr>
          <w:p w14:paraId="538BEBA7" w14:textId="77777777" w:rsidR="00A96DA0" w:rsidRPr="00C05C9B" w:rsidRDefault="00A96DA0" w:rsidP="00A96DA0">
            <w:pPr>
              <w:suppressAutoHyphens w:val="0"/>
              <w:spacing w:after="0"/>
              <w:jc w:val="center"/>
              <w:rPr>
                <w:rFonts w:ascii="Tahoma" w:hAnsi="Tahoma"/>
                <w:color w:val="000000"/>
                <w:sz w:val="20"/>
                <w:lang w:val="en-US"/>
              </w:rPr>
            </w:pPr>
            <w:r w:rsidRPr="00C05C9B">
              <w:rPr>
                <w:rFonts w:ascii="Tahoma" w:hAnsi="Tahoma"/>
                <w:color w:val="000000"/>
                <w:sz w:val="20"/>
                <w:lang w:val="en-US"/>
              </w:rPr>
              <w:t>1</w:t>
            </w:r>
          </w:p>
        </w:tc>
        <w:tc>
          <w:tcPr>
            <w:tcW w:w="3368" w:type="dxa"/>
            <w:tcBorders>
              <w:top w:val="nil"/>
              <w:left w:val="nil"/>
              <w:bottom w:val="single" w:sz="4" w:space="0" w:color="auto"/>
              <w:right w:val="single" w:sz="4" w:space="0" w:color="auto"/>
            </w:tcBorders>
            <w:vAlign w:val="center"/>
            <w:hideMark/>
          </w:tcPr>
          <w:p w14:paraId="39DC3C10" w14:textId="77777777" w:rsidR="00A96DA0" w:rsidRPr="00C05C9B" w:rsidRDefault="00A96DA0" w:rsidP="00E93386">
            <w:pPr>
              <w:suppressAutoHyphens w:val="0"/>
              <w:spacing w:after="0"/>
              <w:rPr>
                <w:rFonts w:ascii="Tahoma" w:hAnsi="Tahoma"/>
                <w:color w:val="000000"/>
                <w:sz w:val="20"/>
                <w:lang w:val="el-GR"/>
              </w:rPr>
            </w:pPr>
            <w:r w:rsidRPr="00C05C9B">
              <w:rPr>
                <w:rFonts w:ascii="Tahoma" w:hAnsi="Tahoma"/>
                <w:color w:val="000000"/>
                <w:sz w:val="20"/>
                <w:lang w:val="el-GR"/>
              </w:rPr>
              <w:t>Προσδιορισμός επικοινωνιακής στρατηγικής, εξειδίκευση του Σχεδίου Δράσεων Επικοινωνίας (</w:t>
            </w:r>
            <w:r w:rsidR="00E93386" w:rsidRPr="00C05C9B">
              <w:rPr>
                <w:rFonts w:ascii="Tahoma" w:hAnsi="Tahoma"/>
                <w:color w:val="000000"/>
                <w:sz w:val="20"/>
                <w:lang w:val="el-GR"/>
              </w:rPr>
              <w:t xml:space="preserve">Παραδοτέο </w:t>
            </w:r>
            <w:r w:rsidRPr="00C05C9B">
              <w:rPr>
                <w:rFonts w:ascii="Tahoma" w:hAnsi="Tahoma"/>
                <w:b/>
                <w:color w:val="000000"/>
                <w:sz w:val="20"/>
                <w:lang w:val="el-GR"/>
              </w:rPr>
              <w:t>Π1.1</w:t>
            </w:r>
            <w:r w:rsidRPr="00C05C9B">
              <w:rPr>
                <w:rFonts w:ascii="Tahoma" w:hAnsi="Tahoma"/>
                <w:color w:val="000000"/>
                <w:sz w:val="20"/>
                <w:lang w:val="el-GR"/>
              </w:rPr>
              <w:t>)</w:t>
            </w:r>
          </w:p>
        </w:tc>
        <w:tc>
          <w:tcPr>
            <w:tcW w:w="1837" w:type="dxa"/>
            <w:tcBorders>
              <w:top w:val="nil"/>
              <w:left w:val="nil"/>
              <w:bottom w:val="single" w:sz="4" w:space="0" w:color="auto"/>
              <w:right w:val="single" w:sz="4" w:space="0" w:color="auto"/>
            </w:tcBorders>
            <w:shd w:val="clear" w:color="000000" w:fill="FFFFFF"/>
            <w:vAlign w:val="center"/>
            <w:hideMark/>
          </w:tcPr>
          <w:p w14:paraId="50F90CDA"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25.000,00 €</w:t>
            </w:r>
          </w:p>
        </w:tc>
        <w:tc>
          <w:tcPr>
            <w:tcW w:w="1099" w:type="dxa"/>
            <w:tcBorders>
              <w:top w:val="nil"/>
              <w:left w:val="nil"/>
              <w:bottom w:val="single" w:sz="4" w:space="0" w:color="auto"/>
              <w:right w:val="single" w:sz="4" w:space="0" w:color="auto"/>
            </w:tcBorders>
            <w:shd w:val="clear" w:color="000000" w:fill="FFFFFF"/>
            <w:vAlign w:val="center"/>
            <w:hideMark/>
          </w:tcPr>
          <w:p w14:paraId="7D6ED544"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w:t>
            </w:r>
          </w:p>
        </w:tc>
        <w:tc>
          <w:tcPr>
            <w:tcW w:w="1708" w:type="dxa"/>
            <w:tcBorders>
              <w:top w:val="nil"/>
              <w:left w:val="nil"/>
              <w:bottom w:val="single" w:sz="4" w:space="0" w:color="auto"/>
              <w:right w:val="single" w:sz="4" w:space="0" w:color="auto"/>
            </w:tcBorders>
            <w:noWrap/>
            <w:vAlign w:val="center"/>
            <w:hideMark/>
          </w:tcPr>
          <w:p w14:paraId="1FF89C3F" w14:textId="77777777" w:rsidR="00A96DA0" w:rsidRPr="00C05C9B" w:rsidRDefault="00A96DA0" w:rsidP="00A96DA0">
            <w:pPr>
              <w:suppressAutoHyphens w:val="0"/>
              <w:spacing w:after="0"/>
              <w:jc w:val="center"/>
              <w:rPr>
                <w:rFonts w:ascii="Tahoma" w:hAnsi="Tahoma"/>
                <w:i/>
                <w:color w:val="000000"/>
                <w:sz w:val="20"/>
                <w:lang w:val="en-US"/>
              </w:rPr>
            </w:pPr>
            <w:r w:rsidRPr="00C05C9B">
              <w:rPr>
                <w:rFonts w:ascii="Tahoma" w:hAnsi="Tahoma"/>
                <w:i/>
                <w:color w:val="000000"/>
                <w:sz w:val="20"/>
                <w:lang w:val="en-US"/>
              </w:rPr>
              <w:t>α*(100% - β)</w:t>
            </w:r>
          </w:p>
        </w:tc>
        <w:tc>
          <w:tcPr>
            <w:tcW w:w="1126" w:type="dxa"/>
            <w:tcBorders>
              <w:top w:val="nil"/>
              <w:left w:val="nil"/>
              <w:bottom w:val="single" w:sz="4" w:space="0" w:color="auto"/>
              <w:right w:val="single" w:sz="4" w:space="0" w:color="auto"/>
            </w:tcBorders>
            <w:noWrap/>
            <w:vAlign w:val="bottom"/>
            <w:hideMark/>
          </w:tcPr>
          <w:p w14:paraId="1F8EF12F"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c>
          <w:tcPr>
            <w:tcW w:w="1210" w:type="dxa"/>
            <w:tcBorders>
              <w:top w:val="nil"/>
              <w:left w:val="nil"/>
              <w:bottom w:val="single" w:sz="4" w:space="0" w:color="auto"/>
              <w:right w:val="single" w:sz="4" w:space="0" w:color="auto"/>
            </w:tcBorders>
            <w:noWrap/>
            <w:vAlign w:val="bottom"/>
            <w:hideMark/>
          </w:tcPr>
          <w:p w14:paraId="49C758D0"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r>
      <w:tr w:rsidR="00B073D7" w:rsidRPr="00E95ACC" w14:paraId="183AD0FC" w14:textId="77777777" w:rsidTr="00C05C9B">
        <w:trPr>
          <w:trHeight w:val="624"/>
          <w:jc w:val="center"/>
        </w:trPr>
        <w:tc>
          <w:tcPr>
            <w:tcW w:w="704" w:type="dxa"/>
            <w:vMerge/>
            <w:tcBorders>
              <w:top w:val="nil"/>
              <w:left w:val="single" w:sz="4" w:space="0" w:color="auto"/>
              <w:bottom w:val="single" w:sz="4" w:space="0" w:color="auto"/>
              <w:right w:val="single" w:sz="4" w:space="0" w:color="auto"/>
            </w:tcBorders>
            <w:vAlign w:val="center"/>
            <w:hideMark/>
          </w:tcPr>
          <w:p w14:paraId="43F82E3A" w14:textId="77777777" w:rsidR="00A96DA0" w:rsidRPr="00C05C9B" w:rsidRDefault="00A96DA0" w:rsidP="00A96DA0">
            <w:pPr>
              <w:suppressAutoHyphens w:val="0"/>
              <w:spacing w:after="0"/>
              <w:jc w:val="left"/>
              <w:rPr>
                <w:rFonts w:ascii="Tahoma" w:hAnsi="Tahoma"/>
                <w:color w:val="000000"/>
                <w:sz w:val="20"/>
                <w:lang w:val="en-US"/>
              </w:rPr>
            </w:pPr>
          </w:p>
        </w:tc>
        <w:tc>
          <w:tcPr>
            <w:tcW w:w="3368" w:type="dxa"/>
            <w:tcBorders>
              <w:top w:val="nil"/>
              <w:left w:val="nil"/>
              <w:bottom w:val="single" w:sz="4" w:space="0" w:color="auto"/>
              <w:right w:val="single" w:sz="4" w:space="0" w:color="auto"/>
            </w:tcBorders>
            <w:vAlign w:val="center"/>
            <w:hideMark/>
          </w:tcPr>
          <w:p w14:paraId="23125165" w14:textId="77777777" w:rsidR="00A96DA0" w:rsidRPr="00C05C9B" w:rsidRDefault="00A96DA0" w:rsidP="00E93386">
            <w:pPr>
              <w:suppressAutoHyphens w:val="0"/>
              <w:spacing w:after="0"/>
              <w:rPr>
                <w:rFonts w:ascii="Tahoma" w:hAnsi="Tahoma"/>
                <w:color w:val="000000"/>
                <w:sz w:val="20"/>
                <w:lang w:val="el-GR"/>
              </w:rPr>
            </w:pPr>
            <w:r w:rsidRPr="00C05C9B">
              <w:rPr>
                <w:rFonts w:ascii="Tahoma" w:hAnsi="Tahoma"/>
                <w:color w:val="000000"/>
                <w:sz w:val="20"/>
                <w:lang w:val="el-GR"/>
              </w:rPr>
              <w:t>Υποστήριξη της Αναθέτουσας κατά την εφαρμογή του Σχεδίου Δράσεων Επικοινωνίας και των ενημερωτικών ενεργειών (</w:t>
            </w:r>
            <w:r w:rsidR="00E93386" w:rsidRPr="00C05C9B">
              <w:rPr>
                <w:rFonts w:ascii="Tahoma" w:hAnsi="Tahoma"/>
                <w:color w:val="000000"/>
                <w:sz w:val="20"/>
                <w:lang w:val="el-GR"/>
              </w:rPr>
              <w:t xml:space="preserve">Παραδοτέο </w:t>
            </w:r>
            <w:r w:rsidRPr="00C05C9B">
              <w:rPr>
                <w:rFonts w:ascii="Tahoma" w:hAnsi="Tahoma"/>
                <w:b/>
                <w:color w:val="000000"/>
                <w:sz w:val="20"/>
                <w:lang w:val="el-GR"/>
              </w:rPr>
              <w:t>Π1.2</w:t>
            </w:r>
            <w:r w:rsidRPr="00C05C9B">
              <w:rPr>
                <w:rFonts w:ascii="Tahoma" w:hAnsi="Tahoma"/>
                <w:color w:val="000000"/>
                <w:sz w:val="20"/>
                <w:lang w:val="el-GR"/>
              </w:rPr>
              <w:t>)</w:t>
            </w:r>
          </w:p>
        </w:tc>
        <w:tc>
          <w:tcPr>
            <w:tcW w:w="1837" w:type="dxa"/>
            <w:tcBorders>
              <w:top w:val="nil"/>
              <w:left w:val="nil"/>
              <w:bottom w:val="single" w:sz="4" w:space="0" w:color="auto"/>
              <w:right w:val="single" w:sz="4" w:space="0" w:color="auto"/>
            </w:tcBorders>
            <w:shd w:val="clear" w:color="000000" w:fill="FFFFFF"/>
            <w:vAlign w:val="center"/>
            <w:hideMark/>
          </w:tcPr>
          <w:p w14:paraId="10C95FDE"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30.000,00 €</w:t>
            </w:r>
          </w:p>
        </w:tc>
        <w:tc>
          <w:tcPr>
            <w:tcW w:w="1099" w:type="dxa"/>
            <w:tcBorders>
              <w:top w:val="nil"/>
              <w:left w:val="nil"/>
              <w:bottom w:val="single" w:sz="4" w:space="0" w:color="auto"/>
              <w:right w:val="single" w:sz="4" w:space="0" w:color="auto"/>
            </w:tcBorders>
            <w:shd w:val="clear" w:color="000000" w:fill="FFFFFF"/>
            <w:vAlign w:val="center"/>
            <w:hideMark/>
          </w:tcPr>
          <w:p w14:paraId="186F88C4"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w:t>
            </w:r>
          </w:p>
        </w:tc>
        <w:tc>
          <w:tcPr>
            <w:tcW w:w="1708" w:type="dxa"/>
            <w:tcBorders>
              <w:top w:val="nil"/>
              <w:left w:val="nil"/>
              <w:bottom w:val="single" w:sz="4" w:space="0" w:color="auto"/>
              <w:right w:val="single" w:sz="4" w:space="0" w:color="auto"/>
            </w:tcBorders>
            <w:noWrap/>
            <w:vAlign w:val="center"/>
            <w:hideMark/>
          </w:tcPr>
          <w:p w14:paraId="09DE74C3" w14:textId="77777777" w:rsidR="00A96DA0" w:rsidRPr="00C05C9B" w:rsidRDefault="00A96DA0" w:rsidP="00A96DA0">
            <w:pPr>
              <w:suppressAutoHyphens w:val="0"/>
              <w:spacing w:after="0"/>
              <w:jc w:val="center"/>
              <w:rPr>
                <w:rFonts w:ascii="Tahoma" w:hAnsi="Tahoma"/>
                <w:i/>
                <w:color w:val="000000"/>
                <w:sz w:val="20"/>
                <w:lang w:val="en-US"/>
              </w:rPr>
            </w:pPr>
            <w:r w:rsidRPr="00C05C9B">
              <w:rPr>
                <w:rFonts w:ascii="Tahoma" w:hAnsi="Tahoma"/>
                <w:i/>
                <w:color w:val="000000"/>
                <w:sz w:val="20"/>
                <w:lang w:val="en-US"/>
              </w:rPr>
              <w:t>α*(100% - β)</w:t>
            </w:r>
          </w:p>
        </w:tc>
        <w:tc>
          <w:tcPr>
            <w:tcW w:w="1126" w:type="dxa"/>
            <w:tcBorders>
              <w:top w:val="nil"/>
              <w:left w:val="nil"/>
              <w:bottom w:val="single" w:sz="4" w:space="0" w:color="auto"/>
              <w:right w:val="single" w:sz="4" w:space="0" w:color="auto"/>
            </w:tcBorders>
            <w:noWrap/>
            <w:vAlign w:val="bottom"/>
            <w:hideMark/>
          </w:tcPr>
          <w:p w14:paraId="3632211A"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c>
          <w:tcPr>
            <w:tcW w:w="1210" w:type="dxa"/>
            <w:tcBorders>
              <w:top w:val="nil"/>
              <w:left w:val="nil"/>
              <w:bottom w:val="single" w:sz="4" w:space="0" w:color="auto"/>
              <w:right w:val="single" w:sz="4" w:space="0" w:color="auto"/>
            </w:tcBorders>
            <w:noWrap/>
            <w:vAlign w:val="bottom"/>
            <w:hideMark/>
          </w:tcPr>
          <w:p w14:paraId="3C2CA821"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r>
      <w:tr w:rsidR="00B073D7" w:rsidRPr="00E95ACC" w14:paraId="00AEC070" w14:textId="77777777" w:rsidTr="00C05C9B">
        <w:trPr>
          <w:trHeight w:val="835"/>
          <w:jc w:val="center"/>
        </w:trPr>
        <w:tc>
          <w:tcPr>
            <w:tcW w:w="704" w:type="dxa"/>
            <w:tcBorders>
              <w:top w:val="nil"/>
              <w:left w:val="single" w:sz="4" w:space="0" w:color="auto"/>
              <w:bottom w:val="single" w:sz="4" w:space="0" w:color="auto"/>
              <w:right w:val="single" w:sz="4" w:space="0" w:color="auto"/>
            </w:tcBorders>
            <w:noWrap/>
            <w:vAlign w:val="center"/>
            <w:hideMark/>
          </w:tcPr>
          <w:p w14:paraId="2370029B" w14:textId="77777777" w:rsidR="00A96DA0" w:rsidRPr="00C05C9B" w:rsidRDefault="00A96DA0" w:rsidP="00A96DA0">
            <w:pPr>
              <w:suppressAutoHyphens w:val="0"/>
              <w:spacing w:after="0"/>
              <w:jc w:val="center"/>
              <w:rPr>
                <w:rFonts w:ascii="Tahoma" w:hAnsi="Tahoma"/>
                <w:color w:val="000000"/>
                <w:sz w:val="20"/>
                <w:lang w:val="en-US"/>
              </w:rPr>
            </w:pPr>
            <w:r w:rsidRPr="00C05C9B">
              <w:rPr>
                <w:rFonts w:ascii="Tahoma" w:hAnsi="Tahoma"/>
                <w:color w:val="000000"/>
                <w:sz w:val="20"/>
                <w:lang w:val="en-US"/>
              </w:rPr>
              <w:t>2</w:t>
            </w:r>
          </w:p>
        </w:tc>
        <w:tc>
          <w:tcPr>
            <w:tcW w:w="3368" w:type="dxa"/>
            <w:tcBorders>
              <w:top w:val="nil"/>
              <w:left w:val="nil"/>
              <w:bottom w:val="single" w:sz="4" w:space="0" w:color="auto"/>
              <w:right w:val="single" w:sz="4" w:space="0" w:color="auto"/>
            </w:tcBorders>
            <w:vAlign w:val="center"/>
            <w:hideMark/>
          </w:tcPr>
          <w:p w14:paraId="1B20AA7C" w14:textId="77777777" w:rsidR="00A96DA0" w:rsidRPr="00C05C9B" w:rsidRDefault="00A96DA0" w:rsidP="00E93386">
            <w:pPr>
              <w:suppressAutoHyphens w:val="0"/>
              <w:spacing w:after="0"/>
              <w:rPr>
                <w:rFonts w:ascii="Tahoma" w:hAnsi="Tahoma"/>
                <w:color w:val="000000"/>
                <w:sz w:val="20"/>
                <w:lang w:val="el-GR"/>
              </w:rPr>
            </w:pPr>
            <w:r w:rsidRPr="00C05C9B">
              <w:rPr>
                <w:rFonts w:ascii="Tahoma" w:hAnsi="Tahoma"/>
                <w:color w:val="000000"/>
                <w:sz w:val="20"/>
                <w:lang w:val="el-GR"/>
              </w:rPr>
              <w:t>Δημιουργικές προτάσεις &amp; παραγωγή εντύπων &amp; ηλεκτρονικών ενημερωτικών υλικών (</w:t>
            </w:r>
            <w:r w:rsidR="00E93386" w:rsidRPr="00C05C9B">
              <w:rPr>
                <w:rFonts w:ascii="Tahoma" w:hAnsi="Tahoma"/>
                <w:color w:val="000000"/>
                <w:sz w:val="20"/>
                <w:lang w:val="el-GR"/>
              </w:rPr>
              <w:t xml:space="preserve">Παραδοτέο </w:t>
            </w:r>
            <w:r w:rsidRPr="00C05C9B">
              <w:rPr>
                <w:rFonts w:ascii="Tahoma" w:hAnsi="Tahoma"/>
                <w:b/>
                <w:color w:val="000000"/>
                <w:sz w:val="20"/>
                <w:lang w:val="el-GR"/>
              </w:rPr>
              <w:t>Π2.1</w:t>
            </w:r>
            <w:r w:rsidRPr="00C05C9B">
              <w:rPr>
                <w:rFonts w:ascii="Tahoma" w:hAnsi="Tahoma"/>
                <w:color w:val="000000"/>
                <w:sz w:val="20"/>
                <w:lang w:val="el-GR"/>
              </w:rPr>
              <w:t>)</w:t>
            </w:r>
          </w:p>
        </w:tc>
        <w:tc>
          <w:tcPr>
            <w:tcW w:w="1837" w:type="dxa"/>
            <w:tcBorders>
              <w:top w:val="nil"/>
              <w:left w:val="nil"/>
              <w:bottom w:val="single" w:sz="4" w:space="0" w:color="auto"/>
              <w:right w:val="single" w:sz="4" w:space="0" w:color="auto"/>
            </w:tcBorders>
            <w:shd w:val="clear" w:color="000000" w:fill="FFFFFF"/>
            <w:vAlign w:val="center"/>
            <w:hideMark/>
          </w:tcPr>
          <w:p w14:paraId="4F391709"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150.000,00 €</w:t>
            </w:r>
          </w:p>
        </w:tc>
        <w:tc>
          <w:tcPr>
            <w:tcW w:w="1099" w:type="dxa"/>
            <w:tcBorders>
              <w:top w:val="nil"/>
              <w:left w:val="nil"/>
              <w:bottom w:val="single" w:sz="4" w:space="0" w:color="auto"/>
              <w:right w:val="single" w:sz="4" w:space="0" w:color="auto"/>
            </w:tcBorders>
            <w:shd w:val="clear" w:color="000000" w:fill="FFFFFF"/>
            <w:vAlign w:val="center"/>
            <w:hideMark/>
          </w:tcPr>
          <w:p w14:paraId="5C3592C1"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w:t>
            </w:r>
          </w:p>
        </w:tc>
        <w:tc>
          <w:tcPr>
            <w:tcW w:w="1708" w:type="dxa"/>
            <w:tcBorders>
              <w:top w:val="nil"/>
              <w:left w:val="nil"/>
              <w:bottom w:val="single" w:sz="4" w:space="0" w:color="auto"/>
              <w:right w:val="single" w:sz="4" w:space="0" w:color="auto"/>
            </w:tcBorders>
            <w:noWrap/>
            <w:vAlign w:val="center"/>
            <w:hideMark/>
          </w:tcPr>
          <w:p w14:paraId="0E4BD1D4" w14:textId="77777777" w:rsidR="00A96DA0" w:rsidRPr="00C05C9B" w:rsidRDefault="00A96DA0" w:rsidP="00A96DA0">
            <w:pPr>
              <w:suppressAutoHyphens w:val="0"/>
              <w:spacing w:after="0"/>
              <w:jc w:val="center"/>
              <w:rPr>
                <w:rFonts w:ascii="Tahoma" w:hAnsi="Tahoma"/>
                <w:i/>
                <w:color w:val="000000"/>
                <w:sz w:val="20"/>
                <w:lang w:val="en-US"/>
              </w:rPr>
            </w:pPr>
            <w:r w:rsidRPr="00C05C9B">
              <w:rPr>
                <w:rFonts w:ascii="Tahoma" w:hAnsi="Tahoma"/>
                <w:i/>
                <w:color w:val="000000"/>
                <w:sz w:val="20"/>
                <w:lang w:val="en-US"/>
              </w:rPr>
              <w:t>α*(100% - β)</w:t>
            </w:r>
          </w:p>
        </w:tc>
        <w:tc>
          <w:tcPr>
            <w:tcW w:w="1126" w:type="dxa"/>
            <w:tcBorders>
              <w:top w:val="nil"/>
              <w:left w:val="nil"/>
              <w:bottom w:val="single" w:sz="4" w:space="0" w:color="auto"/>
              <w:right w:val="single" w:sz="4" w:space="0" w:color="auto"/>
            </w:tcBorders>
            <w:noWrap/>
            <w:vAlign w:val="bottom"/>
            <w:hideMark/>
          </w:tcPr>
          <w:p w14:paraId="0DBD7215"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c>
          <w:tcPr>
            <w:tcW w:w="1210" w:type="dxa"/>
            <w:tcBorders>
              <w:top w:val="nil"/>
              <w:left w:val="nil"/>
              <w:bottom w:val="single" w:sz="4" w:space="0" w:color="auto"/>
              <w:right w:val="single" w:sz="4" w:space="0" w:color="auto"/>
            </w:tcBorders>
            <w:noWrap/>
            <w:vAlign w:val="bottom"/>
            <w:hideMark/>
          </w:tcPr>
          <w:p w14:paraId="37CE4EB8"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r>
      <w:tr w:rsidR="00B073D7" w:rsidRPr="00E95ACC" w14:paraId="1A48EB3C" w14:textId="77777777" w:rsidTr="00C05C9B">
        <w:trPr>
          <w:trHeight w:val="787"/>
          <w:jc w:val="center"/>
        </w:trPr>
        <w:tc>
          <w:tcPr>
            <w:tcW w:w="704" w:type="dxa"/>
            <w:tcBorders>
              <w:top w:val="nil"/>
              <w:left w:val="single" w:sz="4" w:space="0" w:color="auto"/>
              <w:bottom w:val="single" w:sz="4" w:space="0" w:color="auto"/>
              <w:right w:val="single" w:sz="4" w:space="0" w:color="auto"/>
            </w:tcBorders>
            <w:noWrap/>
            <w:vAlign w:val="center"/>
            <w:hideMark/>
          </w:tcPr>
          <w:p w14:paraId="4B194920" w14:textId="77777777" w:rsidR="00A96DA0" w:rsidRPr="00C05C9B" w:rsidRDefault="00A96DA0" w:rsidP="00A96DA0">
            <w:pPr>
              <w:suppressAutoHyphens w:val="0"/>
              <w:spacing w:after="0"/>
              <w:jc w:val="center"/>
              <w:rPr>
                <w:rFonts w:ascii="Tahoma" w:hAnsi="Tahoma"/>
                <w:color w:val="000000"/>
                <w:sz w:val="20"/>
                <w:lang w:val="en-US"/>
              </w:rPr>
            </w:pPr>
            <w:r w:rsidRPr="00C05C9B">
              <w:rPr>
                <w:rFonts w:ascii="Tahoma" w:hAnsi="Tahoma"/>
                <w:color w:val="000000"/>
                <w:sz w:val="20"/>
                <w:lang w:val="en-US"/>
              </w:rPr>
              <w:t>3</w:t>
            </w:r>
          </w:p>
        </w:tc>
        <w:tc>
          <w:tcPr>
            <w:tcW w:w="3368" w:type="dxa"/>
            <w:tcBorders>
              <w:top w:val="nil"/>
              <w:left w:val="nil"/>
              <w:bottom w:val="single" w:sz="4" w:space="0" w:color="auto"/>
              <w:right w:val="single" w:sz="4" w:space="0" w:color="auto"/>
            </w:tcBorders>
            <w:vAlign w:val="center"/>
            <w:hideMark/>
          </w:tcPr>
          <w:p w14:paraId="2417328F" w14:textId="77777777" w:rsidR="00A96DA0" w:rsidRPr="00C05C9B" w:rsidRDefault="00A96DA0" w:rsidP="00E93386">
            <w:pPr>
              <w:suppressAutoHyphens w:val="0"/>
              <w:spacing w:after="0"/>
              <w:rPr>
                <w:rFonts w:ascii="Tahoma" w:hAnsi="Tahoma"/>
                <w:color w:val="000000"/>
                <w:sz w:val="20"/>
                <w:lang w:val="el-GR"/>
              </w:rPr>
            </w:pPr>
            <w:r w:rsidRPr="00C05C9B">
              <w:rPr>
                <w:rFonts w:ascii="Tahoma" w:hAnsi="Tahoma"/>
                <w:color w:val="000000"/>
                <w:sz w:val="20"/>
                <w:lang w:val="el-GR"/>
              </w:rPr>
              <w:t>Ενέργειες προβολής και δημοσιότητας σε διαδίκτυο και μέσα κοινωνικής δικτύωσης (</w:t>
            </w:r>
            <w:r w:rsidR="00E93386" w:rsidRPr="00C05C9B">
              <w:rPr>
                <w:rFonts w:ascii="Tahoma" w:hAnsi="Tahoma"/>
                <w:color w:val="000000"/>
                <w:sz w:val="20"/>
                <w:lang w:val="el-GR"/>
              </w:rPr>
              <w:t xml:space="preserve">Παραδοτέα </w:t>
            </w:r>
            <w:r w:rsidRPr="00C05C9B">
              <w:rPr>
                <w:rFonts w:ascii="Tahoma" w:hAnsi="Tahoma"/>
                <w:b/>
                <w:color w:val="000000"/>
                <w:sz w:val="20"/>
                <w:lang w:val="el-GR"/>
              </w:rPr>
              <w:t>Π2.2</w:t>
            </w:r>
            <w:r w:rsidRPr="00C05C9B">
              <w:rPr>
                <w:rFonts w:ascii="Tahoma" w:hAnsi="Tahoma"/>
                <w:color w:val="000000"/>
                <w:sz w:val="20"/>
                <w:lang w:val="el-GR"/>
              </w:rPr>
              <w:t>)</w:t>
            </w:r>
          </w:p>
        </w:tc>
        <w:tc>
          <w:tcPr>
            <w:tcW w:w="1837" w:type="dxa"/>
            <w:tcBorders>
              <w:top w:val="nil"/>
              <w:left w:val="nil"/>
              <w:bottom w:val="single" w:sz="4" w:space="0" w:color="auto"/>
              <w:right w:val="single" w:sz="4" w:space="0" w:color="auto"/>
            </w:tcBorders>
            <w:shd w:val="clear" w:color="000000" w:fill="FFFFFF"/>
            <w:vAlign w:val="center"/>
            <w:hideMark/>
          </w:tcPr>
          <w:p w14:paraId="28FB6667"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390.000,00 €</w:t>
            </w:r>
          </w:p>
        </w:tc>
        <w:tc>
          <w:tcPr>
            <w:tcW w:w="1099" w:type="dxa"/>
            <w:tcBorders>
              <w:top w:val="nil"/>
              <w:left w:val="nil"/>
              <w:bottom w:val="single" w:sz="4" w:space="0" w:color="auto"/>
              <w:right w:val="single" w:sz="4" w:space="0" w:color="auto"/>
            </w:tcBorders>
            <w:shd w:val="clear" w:color="000000" w:fill="FFFFFF"/>
            <w:vAlign w:val="center"/>
            <w:hideMark/>
          </w:tcPr>
          <w:p w14:paraId="4F9437B6"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w:t>
            </w:r>
          </w:p>
        </w:tc>
        <w:tc>
          <w:tcPr>
            <w:tcW w:w="1708" w:type="dxa"/>
            <w:tcBorders>
              <w:top w:val="nil"/>
              <w:left w:val="nil"/>
              <w:bottom w:val="single" w:sz="4" w:space="0" w:color="auto"/>
              <w:right w:val="single" w:sz="4" w:space="0" w:color="auto"/>
            </w:tcBorders>
            <w:noWrap/>
            <w:vAlign w:val="center"/>
            <w:hideMark/>
          </w:tcPr>
          <w:p w14:paraId="042A2719" w14:textId="77777777" w:rsidR="00A96DA0" w:rsidRPr="00C05C9B" w:rsidRDefault="00A96DA0" w:rsidP="00A96DA0">
            <w:pPr>
              <w:suppressAutoHyphens w:val="0"/>
              <w:spacing w:after="0"/>
              <w:jc w:val="center"/>
              <w:rPr>
                <w:rFonts w:ascii="Tahoma" w:hAnsi="Tahoma"/>
                <w:i/>
                <w:color w:val="000000"/>
                <w:sz w:val="20"/>
                <w:lang w:val="en-US"/>
              </w:rPr>
            </w:pPr>
            <w:r w:rsidRPr="00C05C9B">
              <w:rPr>
                <w:rFonts w:ascii="Tahoma" w:hAnsi="Tahoma"/>
                <w:i/>
                <w:color w:val="000000"/>
                <w:sz w:val="20"/>
                <w:lang w:val="en-US"/>
              </w:rPr>
              <w:t>α*(100% - β)</w:t>
            </w:r>
          </w:p>
        </w:tc>
        <w:tc>
          <w:tcPr>
            <w:tcW w:w="1126" w:type="dxa"/>
            <w:tcBorders>
              <w:top w:val="nil"/>
              <w:left w:val="nil"/>
              <w:bottom w:val="single" w:sz="4" w:space="0" w:color="auto"/>
              <w:right w:val="single" w:sz="4" w:space="0" w:color="auto"/>
            </w:tcBorders>
            <w:noWrap/>
            <w:vAlign w:val="bottom"/>
            <w:hideMark/>
          </w:tcPr>
          <w:p w14:paraId="602AA5B9"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c>
          <w:tcPr>
            <w:tcW w:w="1210" w:type="dxa"/>
            <w:tcBorders>
              <w:top w:val="nil"/>
              <w:left w:val="nil"/>
              <w:bottom w:val="single" w:sz="4" w:space="0" w:color="auto"/>
              <w:right w:val="single" w:sz="4" w:space="0" w:color="auto"/>
            </w:tcBorders>
            <w:noWrap/>
            <w:vAlign w:val="bottom"/>
            <w:hideMark/>
          </w:tcPr>
          <w:p w14:paraId="5F249A86"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r>
      <w:tr w:rsidR="00B073D7" w:rsidRPr="00E95ACC" w14:paraId="3F126487" w14:textId="77777777" w:rsidTr="00C05C9B">
        <w:trPr>
          <w:trHeight w:val="441"/>
          <w:jc w:val="center"/>
        </w:trPr>
        <w:tc>
          <w:tcPr>
            <w:tcW w:w="704" w:type="dxa"/>
            <w:tcBorders>
              <w:top w:val="nil"/>
              <w:left w:val="single" w:sz="4" w:space="0" w:color="auto"/>
              <w:bottom w:val="single" w:sz="4" w:space="0" w:color="auto"/>
              <w:right w:val="single" w:sz="4" w:space="0" w:color="auto"/>
            </w:tcBorders>
            <w:noWrap/>
            <w:vAlign w:val="center"/>
            <w:hideMark/>
          </w:tcPr>
          <w:p w14:paraId="7A752D7E" w14:textId="77777777" w:rsidR="00A96DA0" w:rsidRPr="00C05C9B" w:rsidRDefault="00A96DA0" w:rsidP="00A96DA0">
            <w:pPr>
              <w:suppressAutoHyphens w:val="0"/>
              <w:spacing w:after="0"/>
              <w:jc w:val="center"/>
              <w:rPr>
                <w:rFonts w:ascii="Tahoma" w:hAnsi="Tahoma"/>
                <w:color w:val="000000"/>
                <w:sz w:val="20"/>
                <w:lang w:val="en-US"/>
              </w:rPr>
            </w:pPr>
            <w:r w:rsidRPr="00C05C9B">
              <w:rPr>
                <w:rFonts w:ascii="Tahoma" w:hAnsi="Tahoma"/>
                <w:color w:val="000000"/>
                <w:sz w:val="20"/>
                <w:lang w:val="en-US"/>
              </w:rPr>
              <w:t>4</w:t>
            </w:r>
          </w:p>
        </w:tc>
        <w:tc>
          <w:tcPr>
            <w:tcW w:w="3368" w:type="dxa"/>
            <w:tcBorders>
              <w:top w:val="nil"/>
              <w:left w:val="nil"/>
              <w:bottom w:val="single" w:sz="4" w:space="0" w:color="auto"/>
              <w:right w:val="single" w:sz="4" w:space="0" w:color="auto"/>
            </w:tcBorders>
            <w:vAlign w:val="center"/>
            <w:hideMark/>
          </w:tcPr>
          <w:p w14:paraId="7C5F2CA9" w14:textId="77777777" w:rsidR="00A96DA0" w:rsidRPr="00C05C9B" w:rsidRDefault="00A96DA0" w:rsidP="00E93386">
            <w:pPr>
              <w:suppressAutoHyphens w:val="0"/>
              <w:spacing w:after="0"/>
              <w:rPr>
                <w:rFonts w:ascii="Tahoma" w:hAnsi="Tahoma"/>
                <w:color w:val="000000"/>
                <w:sz w:val="20"/>
                <w:lang w:val="el-GR"/>
              </w:rPr>
            </w:pPr>
            <w:r w:rsidRPr="00C05C9B">
              <w:rPr>
                <w:rFonts w:ascii="Tahoma" w:hAnsi="Tahoma"/>
                <w:color w:val="000000"/>
                <w:sz w:val="20"/>
                <w:lang w:val="el-GR"/>
              </w:rPr>
              <w:t>Σχεδιασμός και διαχε</w:t>
            </w:r>
            <w:r w:rsidR="00E93386" w:rsidRPr="00C05C9B">
              <w:rPr>
                <w:rFonts w:ascii="Tahoma" w:hAnsi="Tahoma"/>
                <w:color w:val="000000"/>
                <w:sz w:val="20"/>
                <w:lang w:val="el-GR"/>
              </w:rPr>
              <w:t>ί</w:t>
            </w:r>
            <w:r w:rsidRPr="00C05C9B">
              <w:rPr>
                <w:rFonts w:ascii="Tahoma" w:hAnsi="Tahoma"/>
                <w:color w:val="000000"/>
                <w:sz w:val="20"/>
                <w:lang w:val="el-GR"/>
              </w:rPr>
              <w:t>ριση ιστοσελίδας (</w:t>
            </w:r>
            <w:r w:rsidR="00E93386" w:rsidRPr="00C05C9B">
              <w:rPr>
                <w:rFonts w:ascii="Tahoma" w:hAnsi="Tahoma"/>
                <w:color w:val="000000"/>
                <w:sz w:val="20"/>
                <w:lang w:val="el-GR"/>
              </w:rPr>
              <w:t xml:space="preserve">Παραδοτέα </w:t>
            </w:r>
            <w:r w:rsidRPr="00C05C9B">
              <w:rPr>
                <w:rFonts w:ascii="Tahoma" w:hAnsi="Tahoma"/>
                <w:color w:val="000000"/>
                <w:sz w:val="20"/>
                <w:lang w:val="el-GR"/>
              </w:rPr>
              <w:t>Π2.3:)</w:t>
            </w:r>
          </w:p>
        </w:tc>
        <w:tc>
          <w:tcPr>
            <w:tcW w:w="1837" w:type="dxa"/>
            <w:tcBorders>
              <w:top w:val="nil"/>
              <w:left w:val="nil"/>
              <w:bottom w:val="single" w:sz="4" w:space="0" w:color="auto"/>
              <w:right w:val="single" w:sz="4" w:space="0" w:color="auto"/>
            </w:tcBorders>
            <w:shd w:val="clear" w:color="000000" w:fill="FFFFFF"/>
            <w:vAlign w:val="center"/>
            <w:hideMark/>
          </w:tcPr>
          <w:p w14:paraId="6A415331"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30.000,00 €</w:t>
            </w:r>
          </w:p>
        </w:tc>
        <w:tc>
          <w:tcPr>
            <w:tcW w:w="1099" w:type="dxa"/>
            <w:tcBorders>
              <w:top w:val="nil"/>
              <w:left w:val="nil"/>
              <w:bottom w:val="single" w:sz="4" w:space="0" w:color="auto"/>
              <w:right w:val="single" w:sz="4" w:space="0" w:color="auto"/>
            </w:tcBorders>
            <w:shd w:val="clear" w:color="000000" w:fill="FFFFFF"/>
            <w:vAlign w:val="center"/>
            <w:hideMark/>
          </w:tcPr>
          <w:p w14:paraId="67216C1E"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w:t>
            </w:r>
          </w:p>
        </w:tc>
        <w:tc>
          <w:tcPr>
            <w:tcW w:w="1708" w:type="dxa"/>
            <w:tcBorders>
              <w:top w:val="nil"/>
              <w:left w:val="nil"/>
              <w:bottom w:val="single" w:sz="4" w:space="0" w:color="auto"/>
              <w:right w:val="single" w:sz="4" w:space="0" w:color="auto"/>
            </w:tcBorders>
            <w:noWrap/>
            <w:vAlign w:val="center"/>
            <w:hideMark/>
          </w:tcPr>
          <w:p w14:paraId="083DBBA1" w14:textId="77777777" w:rsidR="00A96DA0" w:rsidRPr="00C05C9B" w:rsidRDefault="00A96DA0" w:rsidP="00A96DA0">
            <w:pPr>
              <w:suppressAutoHyphens w:val="0"/>
              <w:spacing w:after="0"/>
              <w:jc w:val="center"/>
              <w:rPr>
                <w:rFonts w:ascii="Tahoma" w:hAnsi="Tahoma"/>
                <w:i/>
                <w:color w:val="000000"/>
                <w:sz w:val="20"/>
                <w:lang w:val="en-US"/>
              </w:rPr>
            </w:pPr>
            <w:r w:rsidRPr="00C05C9B">
              <w:rPr>
                <w:rFonts w:ascii="Tahoma" w:hAnsi="Tahoma"/>
                <w:i/>
                <w:color w:val="000000"/>
                <w:sz w:val="20"/>
                <w:lang w:val="en-US"/>
              </w:rPr>
              <w:t>α*(100% - β)</w:t>
            </w:r>
          </w:p>
        </w:tc>
        <w:tc>
          <w:tcPr>
            <w:tcW w:w="1126" w:type="dxa"/>
            <w:tcBorders>
              <w:top w:val="nil"/>
              <w:left w:val="nil"/>
              <w:bottom w:val="single" w:sz="4" w:space="0" w:color="auto"/>
              <w:right w:val="single" w:sz="4" w:space="0" w:color="auto"/>
            </w:tcBorders>
            <w:noWrap/>
            <w:vAlign w:val="bottom"/>
            <w:hideMark/>
          </w:tcPr>
          <w:p w14:paraId="4353C536"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c>
          <w:tcPr>
            <w:tcW w:w="1210" w:type="dxa"/>
            <w:tcBorders>
              <w:top w:val="nil"/>
              <w:left w:val="nil"/>
              <w:bottom w:val="single" w:sz="4" w:space="0" w:color="auto"/>
              <w:right w:val="single" w:sz="4" w:space="0" w:color="auto"/>
            </w:tcBorders>
            <w:noWrap/>
            <w:vAlign w:val="bottom"/>
            <w:hideMark/>
          </w:tcPr>
          <w:p w14:paraId="7FC18B85"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r>
      <w:tr w:rsidR="00B073D7" w:rsidRPr="00E95ACC" w14:paraId="32CAD241" w14:textId="77777777" w:rsidTr="00C05C9B">
        <w:trPr>
          <w:trHeight w:val="481"/>
          <w:jc w:val="center"/>
        </w:trPr>
        <w:tc>
          <w:tcPr>
            <w:tcW w:w="704" w:type="dxa"/>
            <w:vMerge w:val="restart"/>
            <w:tcBorders>
              <w:top w:val="nil"/>
              <w:left w:val="single" w:sz="4" w:space="0" w:color="auto"/>
              <w:bottom w:val="single" w:sz="4" w:space="0" w:color="auto"/>
              <w:right w:val="single" w:sz="4" w:space="0" w:color="auto"/>
            </w:tcBorders>
            <w:noWrap/>
            <w:vAlign w:val="center"/>
            <w:hideMark/>
          </w:tcPr>
          <w:p w14:paraId="3FA76895" w14:textId="77777777" w:rsidR="00A96DA0" w:rsidRPr="00C05C9B" w:rsidRDefault="00A96DA0" w:rsidP="00A96DA0">
            <w:pPr>
              <w:suppressAutoHyphens w:val="0"/>
              <w:spacing w:after="0"/>
              <w:jc w:val="center"/>
              <w:rPr>
                <w:rFonts w:ascii="Tahoma" w:hAnsi="Tahoma"/>
                <w:color w:val="000000"/>
                <w:sz w:val="20"/>
                <w:lang w:val="en-US"/>
              </w:rPr>
            </w:pPr>
            <w:r w:rsidRPr="00C05C9B">
              <w:rPr>
                <w:rFonts w:ascii="Tahoma" w:hAnsi="Tahoma"/>
                <w:color w:val="000000"/>
                <w:sz w:val="20"/>
                <w:lang w:val="en-US"/>
              </w:rPr>
              <w:t>5</w:t>
            </w:r>
          </w:p>
        </w:tc>
        <w:tc>
          <w:tcPr>
            <w:tcW w:w="3368" w:type="dxa"/>
            <w:tcBorders>
              <w:top w:val="nil"/>
              <w:left w:val="nil"/>
              <w:bottom w:val="single" w:sz="4" w:space="0" w:color="auto"/>
              <w:right w:val="single" w:sz="4" w:space="0" w:color="auto"/>
            </w:tcBorders>
            <w:noWrap/>
            <w:vAlign w:val="center"/>
            <w:hideMark/>
          </w:tcPr>
          <w:p w14:paraId="1463F84B" w14:textId="656EC9E2" w:rsidR="00A96DA0" w:rsidRPr="00C05C9B" w:rsidRDefault="002C1635" w:rsidP="00E93386">
            <w:pPr>
              <w:suppressAutoHyphens w:val="0"/>
              <w:spacing w:after="0"/>
              <w:rPr>
                <w:rFonts w:ascii="Tahoma" w:hAnsi="Tahoma"/>
                <w:color w:val="000000"/>
                <w:sz w:val="20"/>
                <w:lang w:val="el-GR"/>
              </w:rPr>
            </w:pPr>
            <w:r w:rsidRPr="001C2CD3">
              <w:rPr>
                <w:rFonts w:ascii="Tahoma" w:hAnsi="Tahoma" w:cs="Tahoma"/>
                <w:color w:val="000000"/>
                <w:sz w:val="20"/>
                <w:szCs w:val="20"/>
                <w:lang w:val="el-GR" w:eastAsia="en-US" w:bidi="he-IL"/>
              </w:rPr>
              <w:t>Έρευνα</w:t>
            </w:r>
            <w:r w:rsidRPr="00C05C9B">
              <w:rPr>
                <w:rFonts w:ascii="Tahoma" w:hAnsi="Tahoma"/>
                <w:color w:val="000000"/>
                <w:sz w:val="20"/>
                <w:lang w:val="el-GR"/>
              </w:rPr>
              <w:t xml:space="preserve"> </w:t>
            </w:r>
            <w:r w:rsidR="00A96DA0" w:rsidRPr="00C05C9B">
              <w:rPr>
                <w:rFonts w:ascii="Tahoma" w:hAnsi="Tahoma"/>
                <w:color w:val="000000"/>
                <w:sz w:val="20"/>
                <w:lang w:val="el-GR"/>
              </w:rPr>
              <w:t>Κοινής Γνώμης (</w:t>
            </w:r>
            <w:r w:rsidR="00E93386" w:rsidRPr="00C05C9B">
              <w:rPr>
                <w:rFonts w:ascii="Tahoma" w:hAnsi="Tahoma"/>
                <w:color w:val="000000"/>
                <w:sz w:val="20"/>
                <w:lang w:val="el-GR"/>
              </w:rPr>
              <w:t xml:space="preserve">Παραδοτέο </w:t>
            </w:r>
            <w:r w:rsidR="00A96DA0" w:rsidRPr="00C05C9B">
              <w:rPr>
                <w:rFonts w:ascii="Tahoma" w:hAnsi="Tahoma"/>
                <w:b/>
                <w:color w:val="000000"/>
                <w:sz w:val="20"/>
                <w:lang w:val="el-GR"/>
              </w:rPr>
              <w:t>Π2.4</w:t>
            </w:r>
            <w:r w:rsidR="00A96DA0" w:rsidRPr="00C05C9B">
              <w:rPr>
                <w:rFonts w:ascii="Tahoma" w:hAnsi="Tahoma"/>
                <w:color w:val="000000"/>
                <w:sz w:val="20"/>
                <w:lang w:val="el-GR"/>
              </w:rPr>
              <w:t>)</w:t>
            </w:r>
          </w:p>
        </w:tc>
        <w:tc>
          <w:tcPr>
            <w:tcW w:w="1837" w:type="dxa"/>
            <w:tcBorders>
              <w:top w:val="nil"/>
              <w:left w:val="nil"/>
              <w:bottom w:val="single" w:sz="4" w:space="0" w:color="auto"/>
              <w:right w:val="single" w:sz="4" w:space="0" w:color="auto"/>
            </w:tcBorders>
            <w:shd w:val="clear" w:color="000000" w:fill="FFFFFF"/>
            <w:vAlign w:val="center"/>
            <w:hideMark/>
          </w:tcPr>
          <w:p w14:paraId="5A3918C1"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25.000,00 €</w:t>
            </w:r>
          </w:p>
        </w:tc>
        <w:tc>
          <w:tcPr>
            <w:tcW w:w="1099" w:type="dxa"/>
            <w:tcBorders>
              <w:top w:val="nil"/>
              <w:left w:val="nil"/>
              <w:bottom w:val="single" w:sz="4" w:space="0" w:color="auto"/>
              <w:right w:val="single" w:sz="4" w:space="0" w:color="auto"/>
            </w:tcBorders>
            <w:shd w:val="clear" w:color="000000" w:fill="FFFFFF"/>
            <w:vAlign w:val="center"/>
            <w:hideMark/>
          </w:tcPr>
          <w:p w14:paraId="5B779734"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w:t>
            </w:r>
          </w:p>
        </w:tc>
        <w:tc>
          <w:tcPr>
            <w:tcW w:w="1708" w:type="dxa"/>
            <w:tcBorders>
              <w:top w:val="nil"/>
              <w:left w:val="nil"/>
              <w:bottom w:val="single" w:sz="4" w:space="0" w:color="auto"/>
              <w:right w:val="single" w:sz="4" w:space="0" w:color="auto"/>
            </w:tcBorders>
            <w:noWrap/>
            <w:vAlign w:val="center"/>
            <w:hideMark/>
          </w:tcPr>
          <w:p w14:paraId="15F07FBC" w14:textId="77777777" w:rsidR="00A96DA0" w:rsidRPr="00C05C9B" w:rsidRDefault="00A96DA0" w:rsidP="00A96DA0">
            <w:pPr>
              <w:suppressAutoHyphens w:val="0"/>
              <w:spacing w:after="0"/>
              <w:jc w:val="center"/>
              <w:rPr>
                <w:rFonts w:ascii="Tahoma" w:hAnsi="Tahoma"/>
                <w:i/>
                <w:color w:val="000000"/>
                <w:sz w:val="20"/>
                <w:lang w:val="en-US"/>
              </w:rPr>
            </w:pPr>
            <w:r w:rsidRPr="00C05C9B">
              <w:rPr>
                <w:rFonts w:ascii="Tahoma" w:hAnsi="Tahoma"/>
                <w:i/>
                <w:color w:val="000000"/>
                <w:sz w:val="20"/>
                <w:lang w:val="en-US"/>
              </w:rPr>
              <w:t>α*(100% - β)</w:t>
            </w:r>
          </w:p>
        </w:tc>
        <w:tc>
          <w:tcPr>
            <w:tcW w:w="1126" w:type="dxa"/>
            <w:tcBorders>
              <w:top w:val="nil"/>
              <w:left w:val="nil"/>
              <w:bottom w:val="single" w:sz="4" w:space="0" w:color="auto"/>
              <w:right w:val="single" w:sz="4" w:space="0" w:color="auto"/>
            </w:tcBorders>
            <w:noWrap/>
            <w:vAlign w:val="bottom"/>
            <w:hideMark/>
          </w:tcPr>
          <w:p w14:paraId="4660FA9B"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c>
          <w:tcPr>
            <w:tcW w:w="1210" w:type="dxa"/>
            <w:tcBorders>
              <w:top w:val="nil"/>
              <w:left w:val="nil"/>
              <w:bottom w:val="single" w:sz="4" w:space="0" w:color="auto"/>
              <w:right w:val="single" w:sz="4" w:space="0" w:color="auto"/>
            </w:tcBorders>
            <w:noWrap/>
            <w:vAlign w:val="bottom"/>
            <w:hideMark/>
          </w:tcPr>
          <w:p w14:paraId="117AE5B4"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r>
      <w:tr w:rsidR="00B073D7" w:rsidRPr="00E95ACC" w14:paraId="4EC27A61" w14:textId="77777777" w:rsidTr="00C05C9B">
        <w:trPr>
          <w:trHeight w:val="556"/>
          <w:jc w:val="center"/>
        </w:trPr>
        <w:tc>
          <w:tcPr>
            <w:tcW w:w="704" w:type="dxa"/>
            <w:vMerge/>
            <w:tcBorders>
              <w:top w:val="nil"/>
              <w:left w:val="single" w:sz="4" w:space="0" w:color="auto"/>
              <w:bottom w:val="single" w:sz="4" w:space="0" w:color="auto"/>
              <w:right w:val="single" w:sz="4" w:space="0" w:color="auto"/>
            </w:tcBorders>
            <w:vAlign w:val="center"/>
            <w:hideMark/>
          </w:tcPr>
          <w:p w14:paraId="29F0D35E" w14:textId="77777777" w:rsidR="00A96DA0" w:rsidRPr="00C05C9B" w:rsidRDefault="00A96DA0" w:rsidP="00A96DA0">
            <w:pPr>
              <w:suppressAutoHyphens w:val="0"/>
              <w:spacing w:after="0"/>
              <w:jc w:val="left"/>
              <w:rPr>
                <w:rFonts w:ascii="Tahoma" w:hAnsi="Tahoma"/>
                <w:color w:val="000000"/>
                <w:sz w:val="20"/>
                <w:lang w:val="en-US"/>
              </w:rPr>
            </w:pPr>
          </w:p>
        </w:tc>
        <w:tc>
          <w:tcPr>
            <w:tcW w:w="3368" w:type="dxa"/>
            <w:tcBorders>
              <w:top w:val="nil"/>
              <w:left w:val="nil"/>
              <w:bottom w:val="single" w:sz="4" w:space="0" w:color="auto"/>
              <w:right w:val="single" w:sz="4" w:space="0" w:color="auto"/>
            </w:tcBorders>
            <w:noWrap/>
            <w:vAlign w:val="center"/>
            <w:hideMark/>
          </w:tcPr>
          <w:p w14:paraId="16E98921" w14:textId="6643DB36" w:rsidR="00A96DA0" w:rsidRPr="00C05C9B" w:rsidRDefault="002C1635" w:rsidP="00E93386">
            <w:pPr>
              <w:suppressAutoHyphens w:val="0"/>
              <w:spacing w:after="0"/>
              <w:rPr>
                <w:rFonts w:ascii="Tahoma" w:hAnsi="Tahoma"/>
                <w:color w:val="000000"/>
                <w:sz w:val="20"/>
                <w:lang w:val="el-GR"/>
              </w:rPr>
            </w:pPr>
            <w:r w:rsidRPr="001C2CD3">
              <w:rPr>
                <w:rFonts w:ascii="Tahoma" w:hAnsi="Tahoma" w:cs="Tahoma"/>
                <w:color w:val="000000"/>
                <w:sz w:val="20"/>
                <w:szCs w:val="20"/>
                <w:lang w:val="el-GR" w:eastAsia="en-US" w:bidi="he-IL"/>
              </w:rPr>
              <w:t>Έρευνα</w:t>
            </w:r>
            <w:r w:rsidRPr="00C05C9B">
              <w:rPr>
                <w:rFonts w:ascii="Tahoma" w:hAnsi="Tahoma"/>
                <w:color w:val="000000"/>
                <w:sz w:val="20"/>
                <w:lang w:val="el-GR"/>
              </w:rPr>
              <w:t xml:space="preserve"> </w:t>
            </w:r>
            <w:r w:rsidR="00A96DA0" w:rsidRPr="00C05C9B">
              <w:rPr>
                <w:rFonts w:ascii="Tahoma" w:hAnsi="Tahoma"/>
                <w:color w:val="000000"/>
                <w:sz w:val="20"/>
                <w:lang w:val="el-GR"/>
              </w:rPr>
              <w:t>Κοινής Γνώμης (</w:t>
            </w:r>
            <w:r w:rsidR="00E93386" w:rsidRPr="00C05C9B">
              <w:rPr>
                <w:rFonts w:ascii="Tahoma" w:hAnsi="Tahoma"/>
                <w:color w:val="000000"/>
                <w:sz w:val="20"/>
                <w:lang w:val="el-GR"/>
              </w:rPr>
              <w:t xml:space="preserve">Παραδοτέο </w:t>
            </w:r>
            <w:r w:rsidR="00A96DA0" w:rsidRPr="00C05C9B">
              <w:rPr>
                <w:rFonts w:ascii="Tahoma" w:hAnsi="Tahoma"/>
                <w:b/>
                <w:color w:val="000000"/>
                <w:sz w:val="20"/>
                <w:lang w:val="el-GR"/>
              </w:rPr>
              <w:t>Π2.4</w:t>
            </w:r>
            <w:r w:rsidR="00A96DA0" w:rsidRPr="00C05C9B">
              <w:rPr>
                <w:rFonts w:ascii="Tahoma" w:hAnsi="Tahoma"/>
                <w:color w:val="000000"/>
                <w:sz w:val="20"/>
                <w:lang w:val="el-GR"/>
              </w:rPr>
              <w:t>)</w:t>
            </w:r>
          </w:p>
        </w:tc>
        <w:tc>
          <w:tcPr>
            <w:tcW w:w="1837" w:type="dxa"/>
            <w:tcBorders>
              <w:top w:val="nil"/>
              <w:left w:val="nil"/>
              <w:bottom w:val="single" w:sz="4" w:space="0" w:color="auto"/>
              <w:right w:val="single" w:sz="4" w:space="0" w:color="auto"/>
            </w:tcBorders>
            <w:shd w:val="clear" w:color="000000" w:fill="FFFFFF"/>
            <w:vAlign w:val="center"/>
            <w:hideMark/>
          </w:tcPr>
          <w:p w14:paraId="183E7183"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30.000,00 €</w:t>
            </w:r>
          </w:p>
        </w:tc>
        <w:tc>
          <w:tcPr>
            <w:tcW w:w="1099" w:type="dxa"/>
            <w:tcBorders>
              <w:top w:val="nil"/>
              <w:left w:val="nil"/>
              <w:bottom w:val="single" w:sz="4" w:space="0" w:color="auto"/>
              <w:right w:val="single" w:sz="4" w:space="0" w:color="auto"/>
            </w:tcBorders>
            <w:shd w:val="clear" w:color="000000" w:fill="FFFFFF"/>
            <w:vAlign w:val="center"/>
            <w:hideMark/>
          </w:tcPr>
          <w:p w14:paraId="2E955CBF" w14:textId="77777777" w:rsidR="00A96DA0" w:rsidRPr="00C05C9B" w:rsidRDefault="00A96DA0" w:rsidP="00A96DA0">
            <w:pPr>
              <w:suppressAutoHyphens w:val="0"/>
              <w:spacing w:after="0"/>
              <w:jc w:val="center"/>
              <w:rPr>
                <w:rFonts w:ascii="Tahoma" w:hAnsi="Tahoma"/>
                <w:b/>
                <w:color w:val="000000"/>
                <w:sz w:val="20"/>
                <w:lang w:val="en-US"/>
              </w:rPr>
            </w:pPr>
            <w:r w:rsidRPr="00C05C9B">
              <w:rPr>
                <w:rFonts w:ascii="Tahoma" w:hAnsi="Tahoma"/>
                <w:b/>
                <w:color w:val="000000"/>
                <w:sz w:val="20"/>
                <w:lang w:val="en-US"/>
              </w:rPr>
              <w:t> </w:t>
            </w:r>
          </w:p>
        </w:tc>
        <w:tc>
          <w:tcPr>
            <w:tcW w:w="1708" w:type="dxa"/>
            <w:tcBorders>
              <w:top w:val="nil"/>
              <w:left w:val="nil"/>
              <w:bottom w:val="single" w:sz="4" w:space="0" w:color="auto"/>
              <w:right w:val="single" w:sz="4" w:space="0" w:color="auto"/>
            </w:tcBorders>
            <w:noWrap/>
            <w:vAlign w:val="center"/>
            <w:hideMark/>
          </w:tcPr>
          <w:p w14:paraId="3313E108" w14:textId="77777777" w:rsidR="00A96DA0" w:rsidRPr="00C05C9B" w:rsidRDefault="00A96DA0" w:rsidP="00A96DA0">
            <w:pPr>
              <w:suppressAutoHyphens w:val="0"/>
              <w:spacing w:after="0"/>
              <w:jc w:val="center"/>
              <w:rPr>
                <w:rFonts w:ascii="Tahoma" w:hAnsi="Tahoma"/>
                <w:i/>
                <w:color w:val="000000"/>
                <w:sz w:val="20"/>
                <w:lang w:val="en-US"/>
              </w:rPr>
            </w:pPr>
            <w:r w:rsidRPr="00C05C9B">
              <w:rPr>
                <w:rFonts w:ascii="Tahoma" w:hAnsi="Tahoma"/>
                <w:i/>
                <w:color w:val="000000"/>
                <w:sz w:val="20"/>
                <w:lang w:val="en-US"/>
              </w:rPr>
              <w:t>α*(100% - β)</w:t>
            </w:r>
          </w:p>
        </w:tc>
        <w:tc>
          <w:tcPr>
            <w:tcW w:w="1126" w:type="dxa"/>
            <w:tcBorders>
              <w:top w:val="nil"/>
              <w:left w:val="nil"/>
              <w:bottom w:val="single" w:sz="4" w:space="0" w:color="auto"/>
              <w:right w:val="single" w:sz="4" w:space="0" w:color="auto"/>
            </w:tcBorders>
            <w:noWrap/>
            <w:vAlign w:val="bottom"/>
            <w:hideMark/>
          </w:tcPr>
          <w:p w14:paraId="1CACBAFD"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c>
          <w:tcPr>
            <w:tcW w:w="1210" w:type="dxa"/>
            <w:tcBorders>
              <w:top w:val="nil"/>
              <w:left w:val="nil"/>
              <w:bottom w:val="single" w:sz="4" w:space="0" w:color="auto"/>
              <w:right w:val="single" w:sz="4" w:space="0" w:color="auto"/>
            </w:tcBorders>
            <w:noWrap/>
            <w:vAlign w:val="bottom"/>
            <w:hideMark/>
          </w:tcPr>
          <w:p w14:paraId="298E2F8A" w14:textId="77777777" w:rsidR="00A96DA0" w:rsidRPr="00C05C9B" w:rsidRDefault="00A96DA0" w:rsidP="00A96DA0">
            <w:pPr>
              <w:suppressAutoHyphens w:val="0"/>
              <w:spacing w:after="0"/>
              <w:jc w:val="left"/>
              <w:rPr>
                <w:rFonts w:ascii="Tahoma" w:hAnsi="Tahoma"/>
                <w:color w:val="000000"/>
                <w:sz w:val="20"/>
                <w:lang w:val="en-US"/>
              </w:rPr>
            </w:pPr>
            <w:r w:rsidRPr="00C05C9B">
              <w:rPr>
                <w:rFonts w:ascii="Tahoma" w:hAnsi="Tahoma"/>
                <w:color w:val="000000"/>
                <w:sz w:val="20"/>
                <w:lang w:val="en-US"/>
              </w:rPr>
              <w:t> </w:t>
            </w:r>
          </w:p>
        </w:tc>
      </w:tr>
      <w:tr w:rsidR="00A96DA0" w:rsidRPr="00E95ACC" w14:paraId="341F6144" w14:textId="77777777" w:rsidTr="00C05C9B">
        <w:trPr>
          <w:trHeight w:val="450"/>
          <w:jc w:val="center"/>
        </w:trPr>
        <w:tc>
          <w:tcPr>
            <w:tcW w:w="704" w:type="dxa"/>
            <w:tcBorders>
              <w:top w:val="nil"/>
              <w:left w:val="nil"/>
              <w:bottom w:val="nil"/>
              <w:right w:val="nil"/>
            </w:tcBorders>
            <w:noWrap/>
            <w:vAlign w:val="bottom"/>
            <w:hideMark/>
          </w:tcPr>
          <w:p w14:paraId="15DDAC63" w14:textId="77777777" w:rsidR="00A96DA0" w:rsidRPr="00C05C9B" w:rsidRDefault="00A96DA0" w:rsidP="00A96DA0">
            <w:pPr>
              <w:suppressAutoHyphens w:val="0"/>
              <w:spacing w:after="0"/>
              <w:jc w:val="left"/>
              <w:rPr>
                <w:rFonts w:ascii="Tahoma" w:hAnsi="Tahoma"/>
                <w:color w:val="000000"/>
                <w:sz w:val="20"/>
                <w:lang w:val="en-US"/>
              </w:rPr>
            </w:pPr>
          </w:p>
        </w:tc>
        <w:tc>
          <w:tcPr>
            <w:tcW w:w="6304" w:type="dxa"/>
            <w:gridSpan w:val="3"/>
            <w:tcBorders>
              <w:top w:val="single" w:sz="4" w:space="0" w:color="auto"/>
              <w:left w:val="single" w:sz="4" w:space="0" w:color="auto"/>
              <w:bottom w:val="single" w:sz="4" w:space="0" w:color="auto"/>
              <w:right w:val="single" w:sz="4" w:space="0" w:color="auto"/>
            </w:tcBorders>
            <w:vAlign w:val="center"/>
            <w:hideMark/>
          </w:tcPr>
          <w:p w14:paraId="742B20F0" w14:textId="77777777" w:rsidR="00A96DA0" w:rsidRPr="00C05C9B" w:rsidRDefault="00A96DA0" w:rsidP="00A96DA0">
            <w:pPr>
              <w:suppressAutoHyphens w:val="0"/>
              <w:spacing w:after="0"/>
              <w:jc w:val="right"/>
              <w:rPr>
                <w:rFonts w:ascii="Tahoma" w:hAnsi="Tahoma"/>
                <w:b/>
                <w:color w:val="000000"/>
                <w:sz w:val="20"/>
                <w:lang w:val="en-US"/>
              </w:rPr>
            </w:pPr>
            <w:r w:rsidRPr="00C05C9B">
              <w:rPr>
                <w:rFonts w:ascii="Tahoma" w:hAnsi="Tahoma"/>
                <w:b/>
                <w:color w:val="000000"/>
                <w:sz w:val="20"/>
                <w:lang w:val="en-US"/>
              </w:rPr>
              <w:t>ΣΥΝΟΛΟ</w:t>
            </w:r>
          </w:p>
        </w:tc>
        <w:tc>
          <w:tcPr>
            <w:tcW w:w="1708" w:type="dxa"/>
            <w:tcBorders>
              <w:top w:val="nil"/>
              <w:left w:val="nil"/>
              <w:bottom w:val="single" w:sz="4" w:space="0" w:color="auto"/>
              <w:right w:val="single" w:sz="4" w:space="0" w:color="auto"/>
            </w:tcBorders>
            <w:vAlign w:val="center"/>
            <w:hideMark/>
          </w:tcPr>
          <w:p w14:paraId="359B8243" w14:textId="543D86F9" w:rsidR="00A96DA0" w:rsidRPr="00C05C9B" w:rsidRDefault="00A96DA0" w:rsidP="00A96DA0">
            <w:pPr>
              <w:suppressAutoHyphens w:val="0"/>
              <w:spacing w:after="0"/>
              <w:jc w:val="right"/>
              <w:rPr>
                <w:rFonts w:ascii="Tahoma" w:hAnsi="Tahoma"/>
                <w:b/>
                <w:color w:val="000000"/>
                <w:sz w:val="20"/>
                <w:lang w:val="en-US"/>
              </w:rPr>
            </w:pPr>
            <w:r w:rsidRPr="001C2CD3">
              <w:rPr>
                <w:rFonts w:ascii="Tahoma" w:hAnsi="Tahoma" w:cs="Tahoma"/>
                <w:b/>
                <w:bCs/>
                <w:color w:val="000000"/>
                <w:sz w:val="20"/>
                <w:szCs w:val="20"/>
                <w:lang w:val="en-US" w:eastAsia="en-US" w:bidi="he-IL"/>
              </w:rPr>
              <w:t>……</w:t>
            </w:r>
            <w:r w:rsidR="00E95ACC" w:rsidRPr="001C2CD3">
              <w:rPr>
                <w:rFonts w:ascii="Tahoma" w:hAnsi="Tahoma" w:cs="Tahoma"/>
                <w:b/>
                <w:bCs/>
                <w:color w:val="000000"/>
                <w:sz w:val="20"/>
                <w:szCs w:val="20"/>
                <w:lang w:val="el-GR" w:eastAsia="en-US" w:bidi="he-IL"/>
              </w:rPr>
              <w:t>..</w:t>
            </w:r>
            <w:r w:rsidRPr="001C2CD3">
              <w:rPr>
                <w:rFonts w:ascii="Tahoma" w:hAnsi="Tahoma" w:cs="Tahoma"/>
                <w:b/>
                <w:bCs/>
                <w:color w:val="000000"/>
                <w:sz w:val="20"/>
                <w:szCs w:val="20"/>
                <w:lang w:val="en-US" w:eastAsia="en-US" w:bidi="he-IL"/>
              </w:rPr>
              <w:t>…,…</w:t>
            </w:r>
            <w:r w:rsidRPr="00C05C9B">
              <w:rPr>
                <w:rFonts w:ascii="Tahoma" w:hAnsi="Tahoma"/>
                <w:b/>
                <w:color w:val="000000"/>
                <w:sz w:val="20"/>
                <w:lang w:val="en-US"/>
              </w:rPr>
              <w:t xml:space="preserve"> €</w:t>
            </w:r>
          </w:p>
        </w:tc>
        <w:tc>
          <w:tcPr>
            <w:tcW w:w="1126" w:type="dxa"/>
            <w:tcBorders>
              <w:top w:val="nil"/>
              <w:left w:val="nil"/>
              <w:bottom w:val="single" w:sz="4" w:space="0" w:color="auto"/>
              <w:right w:val="single" w:sz="4" w:space="0" w:color="auto"/>
            </w:tcBorders>
            <w:vAlign w:val="center"/>
            <w:hideMark/>
          </w:tcPr>
          <w:p w14:paraId="29E10D8C" w14:textId="576FEEEC" w:rsidR="00A96DA0" w:rsidRPr="00C05C9B" w:rsidRDefault="00A96DA0" w:rsidP="00A96DA0">
            <w:pPr>
              <w:suppressAutoHyphens w:val="0"/>
              <w:spacing w:after="0"/>
              <w:jc w:val="right"/>
              <w:rPr>
                <w:rFonts w:ascii="Tahoma" w:hAnsi="Tahoma"/>
                <w:b/>
                <w:color w:val="000000"/>
                <w:sz w:val="20"/>
                <w:lang w:val="en-US"/>
              </w:rPr>
            </w:pPr>
            <w:r w:rsidRPr="001C2CD3">
              <w:rPr>
                <w:rFonts w:ascii="Tahoma" w:hAnsi="Tahoma" w:cs="Tahoma"/>
                <w:b/>
                <w:bCs/>
                <w:color w:val="000000"/>
                <w:sz w:val="20"/>
                <w:szCs w:val="20"/>
                <w:lang w:val="en-US" w:eastAsia="en-US" w:bidi="he-IL"/>
              </w:rPr>
              <w:t>…,…</w:t>
            </w:r>
            <w:r w:rsidRPr="00C05C9B">
              <w:rPr>
                <w:rFonts w:ascii="Tahoma" w:hAnsi="Tahoma"/>
                <w:b/>
                <w:color w:val="000000"/>
                <w:sz w:val="20"/>
                <w:lang w:val="en-US"/>
              </w:rPr>
              <w:t xml:space="preserve"> €</w:t>
            </w:r>
          </w:p>
        </w:tc>
        <w:tc>
          <w:tcPr>
            <w:tcW w:w="1210" w:type="dxa"/>
            <w:tcBorders>
              <w:top w:val="nil"/>
              <w:left w:val="nil"/>
              <w:bottom w:val="single" w:sz="4" w:space="0" w:color="auto"/>
              <w:right w:val="single" w:sz="4" w:space="0" w:color="auto"/>
            </w:tcBorders>
            <w:vAlign w:val="center"/>
            <w:hideMark/>
          </w:tcPr>
          <w:p w14:paraId="39D17918" w14:textId="7C2DC639" w:rsidR="00A96DA0" w:rsidRPr="00C05C9B" w:rsidRDefault="00A96DA0" w:rsidP="00A96DA0">
            <w:pPr>
              <w:suppressAutoHyphens w:val="0"/>
              <w:spacing w:after="0"/>
              <w:jc w:val="right"/>
              <w:rPr>
                <w:rFonts w:ascii="Tahoma" w:hAnsi="Tahoma"/>
                <w:b/>
                <w:color w:val="000000"/>
                <w:sz w:val="20"/>
                <w:lang w:val="en-US"/>
              </w:rPr>
            </w:pPr>
            <w:r w:rsidRPr="001C2CD3">
              <w:rPr>
                <w:rFonts w:ascii="Tahoma" w:hAnsi="Tahoma" w:cs="Tahoma"/>
                <w:b/>
                <w:bCs/>
                <w:color w:val="000000"/>
                <w:sz w:val="20"/>
                <w:szCs w:val="20"/>
                <w:lang w:val="en-US" w:eastAsia="en-US" w:bidi="he-IL"/>
              </w:rPr>
              <w:t>…,…</w:t>
            </w:r>
            <w:r w:rsidRPr="00C05C9B">
              <w:rPr>
                <w:rFonts w:ascii="Tahoma" w:hAnsi="Tahoma"/>
                <w:b/>
                <w:color w:val="000000"/>
                <w:sz w:val="20"/>
                <w:lang w:val="en-US"/>
              </w:rPr>
              <w:t xml:space="preserve"> €</w:t>
            </w:r>
          </w:p>
        </w:tc>
      </w:tr>
    </w:tbl>
    <w:p w14:paraId="32E3357C" w14:textId="77777777" w:rsidR="00A96DA0" w:rsidRPr="003F6BA3" w:rsidRDefault="00A96DA0" w:rsidP="00A96DA0">
      <w:pPr>
        <w:spacing w:after="0"/>
        <w:rPr>
          <w:rFonts w:ascii="Tahoma" w:hAnsi="Tahoma" w:cs="Tahoma"/>
          <w:szCs w:val="22"/>
          <w:lang w:val="el-GR"/>
        </w:rPr>
      </w:pPr>
    </w:p>
    <w:p w14:paraId="5187B056" w14:textId="77777777" w:rsidR="00A96DA0" w:rsidRPr="003F6BA3" w:rsidRDefault="00A96DA0" w:rsidP="00A96DA0">
      <w:pPr>
        <w:spacing w:after="0"/>
        <w:rPr>
          <w:rFonts w:ascii="Tahoma" w:hAnsi="Tahoma" w:cs="Tahoma"/>
          <w:szCs w:val="22"/>
          <w:lang w:val="el-GR"/>
        </w:rPr>
      </w:pPr>
      <w:r w:rsidRPr="003F6BA3">
        <w:rPr>
          <w:rFonts w:ascii="Tahoma" w:hAnsi="Tahoma" w:cs="Tahoma"/>
          <w:szCs w:val="22"/>
          <w:lang w:val="el-GR"/>
        </w:rPr>
        <w:t>* Η προσφερόμενη τιμή για τις Δράσεις 1 &amp; 5, δεν μπορεί να είναι μικρότερη από το 80% της μέγιστης αξίας της εν λόγω Δράσης,  όπως ορίζεται στο Μέρος Β του Παραρτήματος Ι της παρούσας</w:t>
      </w:r>
    </w:p>
    <w:p w14:paraId="453BB873" w14:textId="77777777" w:rsidR="00A96DA0" w:rsidRPr="003F6BA3" w:rsidRDefault="00A96DA0" w:rsidP="00A96DA0">
      <w:pPr>
        <w:spacing w:after="0"/>
        <w:rPr>
          <w:rFonts w:ascii="Tahoma" w:hAnsi="Tahoma" w:cs="Tahoma"/>
          <w:szCs w:val="22"/>
          <w:lang w:val="el-GR"/>
        </w:rPr>
      </w:pPr>
      <w:r w:rsidRPr="003F6BA3">
        <w:rPr>
          <w:rFonts w:ascii="Tahoma" w:hAnsi="Tahoma" w:cs="Tahoma"/>
          <w:szCs w:val="22"/>
          <w:lang w:val="el-GR"/>
        </w:rPr>
        <w:t>** Η προσφερόμενη τιμή ανά Δράση για τις Δράσεις 2, 3 &amp; 4 δεν μπορεί να είναι μικρότερη από το 85% της μέγιστης αξίας καθενός εκ των ανωτέρω Δράσεων, όπως αυτές ορίζονται στο Μέρος Β του Παραρτήματος Ι της παρούσας</w:t>
      </w:r>
    </w:p>
    <w:p w14:paraId="1F1FE441" w14:textId="77777777" w:rsidR="00A96DA0" w:rsidRDefault="00A96DA0" w:rsidP="00A96DA0">
      <w:pPr>
        <w:spacing w:after="0"/>
        <w:rPr>
          <w:rFonts w:ascii="Tahoma" w:hAnsi="Tahoma" w:cs="Tahoma"/>
          <w:szCs w:val="22"/>
          <w:lang w:val="el-GR"/>
        </w:rPr>
      </w:pPr>
    </w:p>
    <w:p w14:paraId="7D7C6168" w14:textId="77777777" w:rsidR="002C1635" w:rsidRDefault="002C1635" w:rsidP="00A96DA0">
      <w:pPr>
        <w:spacing w:after="0"/>
        <w:rPr>
          <w:rFonts w:ascii="Tahoma" w:hAnsi="Tahoma" w:cs="Tahoma"/>
          <w:szCs w:val="22"/>
          <w:lang w:val="el-GR"/>
        </w:rPr>
      </w:pPr>
    </w:p>
    <w:p w14:paraId="62CD1F23" w14:textId="77777777" w:rsidR="002C1635" w:rsidRPr="001C2CD3" w:rsidRDefault="002C1635" w:rsidP="002C1635">
      <w:pPr>
        <w:spacing w:after="0"/>
        <w:rPr>
          <w:rFonts w:ascii="Tahoma" w:hAnsi="Tahoma" w:cs="Tahoma"/>
          <w:szCs w:val="22"/>
          <w:lang w:val="el-GR"/>
        </w:rPr>
      </w:pPr>
      <w:r w:rsidRPr="001C2CD3">
        <w:rPr>
          <w:rFonts w:ascii="Tahoma" w:hAnsi="Tahoma" w:cs="Tahoma"/>
          <w:b/>
          <w:bCs/>
          <w:szCs w:val="22"/>
          <w:u w:val="single"/>
          <w:lang w:val="el-GR"/>
        </w:rPr>
        <w:t>ΕΝΤΥΠΟ Β</w:t>
      </w:r>
    </w:p>
    <w:p w14:paraId="4F023533" w14:textId="77777777" w:rsidR="002C1635" w:rsidRDefault="002C1635" w:rsidP="00A96DA0">
      <w:pPr>
        <w:spacing w:after="0"/>
        <w:rPr>
          <w:rFonts w:ascii="Tahoma" w:hAnsi="Tahoma" w:cs="Tahoma"/>
          <w:szCs w:val="22"/>
          <w:lang w:val="el-GR"/>
        </w:rPr>
      </w:pPr>
    </w:p>
    <w:p w14:paraId="4D1C335A" w14:textId="1BF922D7" w:rsidR="002C1635" w:rsidRPr="001C2CD3" w:rsidRDefault="002C1635" w:rsidP="001C2CD3">
      <w:pPr>
        <w:spacing w:after="0"/>
        <w:rPr>
          <w:rFonts w:ascii="Tahoma" w:hAnsi="Tahoma" w:cs="Tahoma"/>
          <w:b/>
          <w:bCs/>
          <w:lang w:val="el-GR"/>
        </w:rPr>
      </w:pPr>
      <w:r w:rsidRPr="001C2CD3">
        <w:rPr>
          <w:rFonts w:ascii="Tahoma" w:hAnsi="Tahoma" w:cs="Tahoma"/>
          <w:b/>
          <w:bCs/>
          <w:lang w:val="el-GR"/>
        </w:rPr>
        <w:t xml:space="preserve">ΠΙΝΑΚΑΣ / </w:t>
      </w:r>
      <w:r w:rsidR="000B130F" w:rsidRPr="000B130F">
        <w:rPr>
          <w:rFonts w:ascii="Tahoma" w:hAnsi="Tahoma" w:cs="Tahoma"/>
          <w:b/>
          <w:bCs/>
          <w:lang w:val="el-GR"/>
        </w:rPr>
        <w:t xml:space="preserve">ΤΙΜΟΚΑΤΑΛΟΓΟΣ </w:t>
      </w:r>
      <w:r w:rsidR="00DE09FB">
        <w:rPr>
          <w:rFonts w:ascii="Tahoma" w:hAnsi="Tahoma" w:cs="Tahoma"/>
          <w:b/>
          <w:bCs/>
          <w:lang w:val="el-GR"/>
        </w:rPr>
        <w:t xml:space="preserve">ΔΥΝΗΤΙΚΩΝ </w:t>
      </w:r>
      <w:r w:rsidR="000B130F" w:rsidRPr="000B130F">
        <w:rPr>
          <w:rFonts w:ascii="Tahoma" w:hAnsi="Tahoma" w:cs="Tahoma"/>
          <w:b/>
          <w:bCs/>
          <w:lang w:val="el-GR"/>
        </w:rPr>
        <w:t xml:space="preserve">ΔΗΜΙΟΥΡΓΙΚΩΝ ΕΡΓΑΣΙΩΝ ΚΑΙ ΠΑΡΑΓΩΓΩΝ </w:t>
      </w:r>
    </w:p>
    <w:p w14:paraId="4FA6C836" w14:textId="77777777" w:rsidR="002C1635" w:rsidRDefault="002C1635" w:rsidP="00A96DA0">
      <w:pPr>
        <w:spacing w:after="0"/>
        <w:rPr>
          <w:rFonts w:ascii="Tahoma" w:hAnsi="Tahoma" w:cs="Tahoma"/>
          <w:szCs w:val="22"/>
          <w:lang w:val="el-G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6"/>
        <w:gridCol w:w="3114"/>
      </w:tblGrid>
      <w:tr w:rsidR="00C05C9B" w14:paraId="784F9584" w14:textId="77777777" w:rsidTr="001C2CD3">
        <w:tc>
          <w:tcPr>
            <w:tcW w:w="6506" w:type="dxa"/>
          </w:tcPr>
          <w:p w14:paraId="20A7A8AD" w14:textId="0C8E983D" w:rsidR="002C1635" w:rsidRPr="001C2CD3" w:rsidRDefault="002C1635" w:rsidP="00DA6EE9">
            <w:pPr>
              <w:rPr>
                <w:rFonts w:ascii="Tahoma" w:hAnsi="Tahoma" w:cs="Tahoma"/>
                <w:b/>
                <w:bCs/>
                <w:sz w:val="20"/>
                <w:szCs w:val="20"/>
                <w:lang w:val="el-GR"/>
              </w:rPr>
            </w:pPr>
            <w:r w:rsidRPr="001C2CD3">
              <w:rPr>
                <w:rFonts w:ascii="Tahoma" w:hAnsi="Tahoma" w:cs="Tahoma"/>
                <w:b/>
                <w:bCs/>
                <w:sz w:val="20"/>
                <w:szCs w:val="20"/>
                <w:lang w:val="el-GR"/>
              </w:rPr>
              <w:t xml:space="preserve">Ομάδα Α. </w:t>
            </w:r>
            <w:r w:rsidR="00AF195D" w:rsidRPr="001C2CD3">
              <w:rPr>
                <w:rFonts w:ascii="Tahoma" w:hAnsi="Tahoma" w:cs="Tahoma"/>
                <w:b/>
                <w:bCs/>
                <w:sz w:val="20"/>
                <w:szCs w:val="20"/>
                <w:lang w:val="el-GR"/>
              </w:rPr>
              <w:t>Έντυπα &amp; Λοιπά Υλικά</w:t>
            </w:r>
          </w:p>
        </w:tc>
        <w:tc>
          <w:tcPr>
            <w:tcW w:w="3114" w:type="dxa"/>
          </w:tcPr>
          <w:p w14:paraId="5AFEB416" w14:textId="77777777" w:rsidR="002C1635" w:rsidRPr="001C2CD3" w:rsidRDefault="002C1635" w:rsidP="00DA6EE9">
            <w:pPr>
              <w:rPr>
                <w:rFonts w:ascii="Tahoma" w:hAnsi="Tahoma" w:cs="Tahoma"/>
                <w:b/>
                <w:bCs/>
                <w:sz w:val="20"/>
                <w:szCs w:val="20"/>
              </w:rPr>
            </w:pPr>
            <w:r w:rsidRPr="001C2CD3">
              <w:rPr>
                <w:rFonts w:ascii="Tahoma" w:hAnsi="Tahoma" w:cs="Tahoma"/>
                <w:b/>
                <w:bCs/>
                <w:sz w:val="20"/>
                <w:szCs w:val="20"/>
              </w:rPr>
              <w:t>ΤΙΜΗ* (ΕΥΡΩ) ΧΩΡΙΣ ΦΠΑ</w:t>
            </w:r>
          </w:p>
        </w:tc>
      </w:tr>
      <w:tr w:rsidR="00C05C9B" w14:paraId="74D012E6" w14:textId="77777777" w:rsidTr="001C2CD3">
        <w:tc>
          <w:tcPr>
            <w:tcW w:w="6506" w:type="dxa"/>
          </w:tcPr>
          <w:p w14:paraId="3850DF24" w14:textId="77777777" w:rsidR="002C1635" w:rsidRPr="001C2CD3" w:rsidRDefault="002C1635" w:rsidP="00DA6EE9">
            <w:pPr>
              <w:rPr>
                <w:rFonts w:ascii="Tahoma" w:hAnsi="Tahoma" w:cs="Tahoma"/>
                <w:b/>
                <w:bCs/>
                <w:sz w:val="20"/>
                <w:szCs w:val="20"/>
              </w:rPr>
            </w:pPr>
            <w:r w:rsidRPr="001C2CD3">
              <w:rPr>
                <w:rFonts w:ascii="Tahoma" w:hAnsi="Tahoma" w:cs="Tahoma"/>
                <w:sz w:val="20"/>
                <w:szCs w:val="20"/>
              </w:rPr>
              <w:t xml:space="preserve">Concept </w:t>
            </w:r>
            <w:proofErr w:type="spellStart"/>
            <w:r w:rsidRPr="001C2CD3">
              <w:rPr>
                <w:rFonts w:ascii="Tahoma" w:hAnsi="Tahoma" w:cs="Tahoma"/>
                <w:sz w:val="20"/>
                <w:szCs w:val="20"/>
              </w:rPr>
              <w:t>Μονόφυλλου</w:t>
            </w:r>
            <w:proofErr w:type="spellEnd"/>
          </w:p>
        </w:tc>
        <w:tc>
          <w:tcPr>
            <w:tcW w:w="3114" w:type="dxa"/>
          </w:tcPr>
          <w:p w14:paraId="118D4D02" w14:textId="77777777" w:rsidR="002C1635" w:rsidRPr="001C2CD3" w:rsidRDefault="002C1635" w:rsidP="00DA6EE9">
            <w:pPr>
              <w:rPr>
                <w:rFonts w:ascii="Tahoma" w:hAnsi="Tahoma" w:cs="Tahoma"/>
                <w:sz w:val="20"/>
                <w:szCs w:val="20"/>
              </w:rPr>
            </w:pPr>
          </w:p>
        </w:tc>
      </w:tr>
      <w:tr w:rsidR="00C05C9B" w14:paraId="5A0C0F1C" w14:textId="77777777" w:rsidTr="001C2CD3">
        <w:tc>
          <w:tcPr>
            <w:tcW w:w="6506" w:type="dxa"/>
          </w:tcPr>
          <w:p w14:paraId="6D720534" w14:textId="77777777" w:rsidR="002C1635" w:rsidRPr="001C2CD3" w:rsidRDefault="002C1635" w:rsidP="00DA6EE9">
            <w:pPr>
              <w:rPr>
                <w:rFonts w:ascii="Tahoma" w:hAnsi="Tahoma" w:cs="Tahoma"/>
                <w:b/>
                <w:bCs/>
                <w:sz w:val="20"/>
                <w:szCs w:val="20"/>
              </w:rPr>
            </w:pPr>
            <w:r w:rsidRPr="001C2CD3">
              <w:rPr>
                <w:rFonts w:ascii="Tahoma" w:hAnsi="Tahoma" w:cs="Tahoma"/>
                <w:sz w:val="20"/>
                <w:szCs w:val="20"/>
              </w:rPr>
              <w:lastRenderedPageBreak/>
              <w:t xml:space="preserve">Concept </w:t>
            </w:r>
            <w:proofErr w:type="spellStart"/>
            <w:r w:rsidRPr="001C2CD3">
              <w:rPr>
                <w:rFonts w:ascii="Tahoma" w:hAnsi="Tahoma" w:cs="Tahoma"/>
                <w:sz w:val="20"/>
                <w:szCs w:val="20"/>
              </w:rPr>
              <w:t>Δί</w:t>
            </w:r>
            <w:proofErr w:type="spellEnd"/>
            <w:r w:rsidRPr="001C2CD3">
              <w:rPr>
                <w:rFonts w:ascii="Tahoma" w:hAnsi="Tahoma" w:cs="Tahoma"/>
                <w:sz w:val="20"/>
                <w:szCs w:val="20"/>
              </w:rPr>
              <w:t>πτυχου</w:t>
            </w:r>
          </w:p>
        </w:tc>
        <w:tc>
          <w:tcPr>
            <w:tcW w:w="3114" w:type="dxa"/>
          </w:tcPr>
          <w:p w14:paraId="4A3E7B46" w14:textId="77777777" w:rsidR="002C1635" w:rsidRPr="001C2CD3" w:rsidRDefault="002C1635" w:rsidP="00DA6EE9">
            <w:pPr>
              <w:rPr>
                <w:rFonts w:ascii="Tahoma" w:hAnsi="Tahoma" w:cs="Tahoma"/>
                <w:sz w:val="20"/>
                <w:szCs w:val="20"/>
              </w:rPr>
            </w:pPr>
          </w:p>
        </w:tc>
      </w:tr>
      <w:tr w:rsidR="00C05C9B" w14:paraId="695B3ADF" w14:textId="77777777" w:rsidTr="001C2CD3">
        <w:tc>
          <w:tcPr>
            <w:tcW w:w="6506" w:type="dxa"/>
          </w:tcPr>
          <w:p w14:paraId="1BAC877B" w14:textId="77777777" w:rsidR="002C1635" w:rsidRPr="001C2CD3" w:rsidRDefault="002C1635" w:rsidP="00DA6EE9">
            <w:pPr>
              <w:rPr>
                <w:rFonts w:ascii="Tahoma" w:hAnsi="Tahoma" w:cs="Tahoma"/>
                <w:b/>
                <w:bCs/>
                <w:sz w:val="20"/>
                <w:szCs w:val="20"/>
              </w:rPr>
            </w:pPr>
            <w:r w:rsidRPr="001C2CD3">
              <w:rPr>
                <w:rFonts w:ascii="Tahoma" w:hAnsi="Tahoma" w:cs="Tahoma"/>
                <w:sz w:val="20"/>
                <w:szCs w:val="20"/>
              </w:rPr>
              <w:t xml:space="preserve">Concept </w:t>
            </w:r>
            <w:proofErr w:type="spellStart"/>
            <w:r w:rsidRPr="001C2CD3">
              <w:rPr>
                <w:rFonts w:ascii="Tahoma" w:hAnsi="Tahoma" w:cs="Tahoma"/>
                <w:sz w:val="20"/>
                <w:szCs w:val="20"/>
              </w:rPr>
              <w:t>Τρί</w:t>
            </w:r>
            <w:proofErr w:type="spellEnd"/>
            <w:r w:rsidRPr="001C2CD3">
              <w:rPr>
                <w:rFonts w:ascii="Tahoma" w:hAnsi="Tahoma" w:cs="Tahoma"/>
                <w:sz w:val="20"/>
                <w:szCs w:val="20"/>
              </w:rPr>
              <w:t>πτυχου</w:t>
            </w:r>
          </w:p>
        </w:tc>
        <w:tc>
          <w:tcPr>
            <w:tcW w:w="3114" w:type="dxa"/>
          </w:tcPr>
          <w:p w14:paraId="44D63926" w14:textId="77777777" w:rsidR="002C1635" w:rsidRPr="001C2CD3" w:rsidRDefault="002C1635" w:rsidP="00DA6EE9">
            <w:pPr>
              <w:rPr>
                <w:rFonts w:ascii="Tahoma" w:hAnsi="Tahoma" w:cs="Tahoma"/>
                <w:sz w:val="20"/>
                <w:szCs w:val="20"/>
              </w:rPr>
            </w:pPr>
          </w:p>
        </w:tc>
      </w:tr>
      <w:tr w:rsidR="00C05C9B" w14:paraId="35814736" w14:textId="77777777" w:rsidTr="001C2CD3">
        <w:tc>
          <w:tcPr>
            <w:tcW w:w="6506" w:type="dxa"/>
          </w:tcPr>
          <w:p w14:paraId="6BEE7592" w14:textId="64EEA1D5" w:rsidR="002C1635" w:rsidRPr="001C2CD3" w:rsidRDefault="002C1635" w:rsidP="00DA6EE9">
            <w:pPr>
              <w:rPr>
                <w:rFonts w:ascii="Tahoma" w:hAnsi="Tahoma" w:cs="Tahoma"/>
                <w:b/>
                <w:bCs/>
                <w:sz w:val="20"/>
                <w:szCs w:val="20"/>
              </w:rPr>
            </w:pPr>
            <w:r w:rsidRPr="001C2CD3">
              <w:rPr>
                <w:rFonts w:ascii="Tahoma" w:hAnsi="Tahoma" w:cs="Tahoma"/>
                <w:sz w:val="20"/>
                <w:szCs w:val="20"/>
              </w:rPr>
              <w:t xml:space="preserve">Concept 12 </w:t>
            </w:r>
            <w:proofErr w:type="spellStart"/>
            <w:r w:rsidRPr="001C2CD3">
              <w:rPr>
                <w:rFonts w:ascii="Tahoma" w:hAnsi="Tahoma" w:cs="Tahoma"/>
                <w:sz w:val="20"/>
                <w:szCs w:val="20"/>
              </w:rPr>
              <w:t>σέλιδου</w:t>
            </w:r>
            <w:proofErr w:type="spellEnd"/>
          </w:p>
        </w:tc>
        <w:tc>
          <w:tcPr>
            <w:tcW w:w="3114" w:type="dxa"/>
          </w:tcPr>
          <w:p w14:paraId="362145D8" w14:textId="77777777" w:rsidR="002C1635" w:rsidRPr="001C2CD3" w:rsidRDefault="002C1635" w:rsidP="00DA6EE9">
            <w:pPr>
              <w:rPr>
                <w:rFonts w:ascii="Tahoma" w:hAnsi="Tahoma" w:cs="Tahoma"/>
                <w:sz w:val="20"/>
                <w:szCs w:val="20"/>
              </w:rPr>
            </w:pPr>
          </w:p>
        </w:tc>
      </w:tr>
      <w:tr w:rsidR="00C05C9B" w14:paraId="26BD9C78" w14:textId="77777777" w:rsidTr="001C2CD3">
        <w:tc>
          <w:tcPr>
            <w:tcW w:w="6506" w:type="dxa"/>
          </w:tcPr>
          <w:p w14:paraId="3B95B0FE" w14:textId="77777777" w:rsidR="002C1635" w:rsidRPr="001C2CD3" w:rsidRDefault="002C1635" w:rsidP="00DA6EE9">
            <w:pPr>
              <w:rPr>
                <w:rFonts w:ascii="Tahoma" w:hAnsi="Tahoma" w:cs="Tahoma"/>
                <w:b/>
                <w:bCs/>
                <w:sz w:val="20"/>
                <w:szCs w:val="20"/>
              </w:rPr>
            </w:pPr>
            <w:r w:rsidRPr="001C2CD3">
              <w:rPr>
                <w:rFonts w:ascii="Tahoma" w:hAnsi="Tahoma" w:cs="Tahoma"/>
                <w:sz w:val="20"/>
                <w:szCs w:val="20"/>
              </w:rPr>
              <w:t>Μα</w:t>
            </w:r>
            <w:proofErr w:type="spellStart"/>
            <w:r w:rsidRPr="001C2CD3">
              <w:rPr>
                <w:rFonts w:ascii="Tahoma" w:hAnsi="Tahoma" w:cs="Tahoma"/>
                <w:sz w:val="20"/>
                <w:szCs w:val="20"/>
              </w:rPr>
              <w:t>κέτ</w:t>
            </w:r>
            <w:proofErr w:type="spellEnd"/>
            <w:r w:rsidRPr="001C2CD3">
              <w:rPr>
                <w:rFonts w:ascii="Tahoma" w:hAnsi="Tahoma" w:cs="Tahoma"/>
                <w:sz w:val="20"/>
                <w:szCs w:val="20"/>
              </w:rPr>
              <w:t xml:space="preserve">α </w:t>
            </w:r>
            <w:proofErr w:type="spellStart"/>
            <w:r w:rsidRPr="001C2CD3">
              <w:rPr>
                <w:rFonts w:ascii="Tahoma" w:hAnsi="Tahoma" w:cs="Tahoma"/>
                <w:sz w:val="20"/>
                <w:szCs w:val="20"/>
              </w:rPr>
              <w:t>μονόφυλλου</w:t>
            </w:r>
            <w:proofErr w:type="spellEnd"/>
          </w:p>
        </w:tc>
        <w:tc>
          <w:tcPr>
            <w:tcW w:w="3114" w:type="dxa"/>
          </w:tcPr>
          <w:p w14:paraId="78B3D9F6" w14:textId="77777777" w:rsidR="002C1635" w:rsidRPr="001C2CD3" w:rsidRDefault="002C1635" w:rsidP="00DA6EE9">
            <w:pPr>
              <w:rPr>
                <w:rFonts w:ascii="Tahoma" w:hAnsi="Tahoma" w:cs="Tahoma"/>
                <w:sz w:val="20"/>
                <w:szCs w:val="20"/>
              </w:rPr>
            </w:pPr>
          </w:p>
        </w:tc>
      </w:tr>
      <w:tr w:rsidR="00C05C9B" w14:paraId="04C95CA4" w14:textId="77777777" w:rsidTr="001C2CD3">
        <w:tc>
          <w:tcPr>
            <w:tcW w:w="6506" w:type="dxa"/>
          </w:tcPr>
          <w:p w14:paraId="532862DC" w14:textId="77777777" w:rsidR="002C1635" w:rsidRPr="001C2CD3" w:rsidRDefault="002C1635" w:rsidP="00DA6EE9">
            <w:pPr>
              <w:rPr>
                <w:rFonts w:ascii="Tahoma" w:hAnsi="Tahoma" w:cs="Tahoma"/>
                <w:b/>
                <w:bCs/>
                <w:sz w:val="20"/>
                <w:szCs w:val="20"/>
              </w:rPr>
            </w:pPr>
            <w:r w:rsidRPr="001C2CD3">
              <w:rPr>
                <w:rFonts w:ascii="Tahoma" w:hAnsi="Tahoma" w:cs="Tahoma"/>
                <w:sz w:val="20"/>
                <w:szCs w:val="20"/>
              </w:rPr>
              <w:t>Μα</w:t>
            </w:r>
            <w:proofErr w:type="spellStart"/>
            <w:r w:rsidRPr="001C2CD3">
              <w:rPr>
                <w:rFonts w:ascii="Tahoma" w:hAnsi="Tahoma" w:cs="Tahoma"/>
                <w:sz w:val="20"/>
                <w:szCs w:val="20"/>
              </w:rPr>
              <w:t>κέτ</w:t>
            </w:r>
            <w:proofErr w:type="spellEnd"/>
            <w:r w:rsidRPr="001C2CD3">
              <w:rPr>
                <w:rFonts w:ascii="Tahoma" w:hAnsi="Tahoma" w:cs="Tahoma"/>
                <w:sz w:val="20"/>
                <w:szCs w:val="20"/>
              </w:rPr>
              <w:t xml:space="preserve">α </w:t>
            </w:r>
            <w:proofErr w:type="spellStart"/>
            <w:r w:rsidRPr="001C2CD3">
              <w:rPr>
                <w:rFonts w:ascii="Tahoma" w:hAnsi="Tahoma" w:cs="Tahoma"/>
                <w:sz w:val="20"/>
                <w:szCs w:val="20"/>
              </w:rPr>
              <w:t>δί</w:t>
            </w:r>
            <w:proofErr w:type="spellEnd"/>
            <w:r w:rsidRPr="001C2CD3">
              <w:rPr>
                <w:rFonts w:ascii="Tahoma" w:hAnsi="Tahoma" w:cs="Tahoma"/>
                <w:sz w:val="20"/>
                <w:szCs w:val="20"/>
              </w:rPr>
              <w:t>πτυχου</w:t>
            </w:r>
          </w:p>
        </w:tc>
        <w:tc>
          <w:tcPr>
            <w:tcW w:w="3114" w:type="dxa"/>
          </w:tcPr>
          <w:p w14:paraId="4F6585C3" w14:textId="77777777" w:rsidR="002C1635" w:rsidRPr="001C2CD3" w:rsidRDefault="002C1635" w:rsidP="00DA6EE9">
            <w:pPr>
              <w:rPr>
                <w:rFonts w:ascii="Tahoma" w:hAnsi="Tahoma" w:cs="Tahoma"/>
                <w:sz w:val="20"/>
                <w:szCs w:val="20"/>
              </w:rPr>
            </w:pPr>
          </w:p>
        </w:tc>
      </w:tr>
      <w:tr w:rsidR="00C05C9B" w14:paraId="5E60AAF0" w14:textId="77777777" w:rsidTr="001C2CD3">
        <w:tc>
          <w:tcPr>
            <w:tcW w:w="6506" w:type="dxa"/>
          </w:tcPr>
          <w:p w14:paraId="3BF3A80A" w14:textId="77777777" w:rsidR="002C1635" w:rsidRPr="001C2CD3" w:rsidRDefault="002C1635" w:rsidP="00DA6EE9">
            <w:pPr>
              <w:rPr>
                <w:rFonts w:ascii="Tahoma" w:hAnsi="Tahoma" w:cs="Tahoma"/>
                <w:b/>
                <w:bCs/>
                <w:sz w:val="20"/>
                <w:szCs w:val="20"/>
              </w:rPr>
            </w:pPr>
            <w:r w:rsidRPr="001C2CD3">
              <w:rPr>
                <w:rFonts w:ascii="Tahoma" w:hAnsi="Tahoma" w:cs="Tahoma"/>
                <w:sz w:val="20"/>
                <w:szCs w:val="20"/>
              </w:rPr>
              <w:t>Μα</w:t>
            </w:r>
            <w:proofErr w:type="spellStart"/>
            <w:r w:rsidRPr="001C2CD3">
              <w:rPr>
                <w:rFonts w:ascii="Tahoma" w:hAnsi="Tahoma" w:cs="Tahoma"/>
                <w:sz w:val="20"/>
                <w:szCs w:val="20"/>
              </w:rPr>
              <w:t>κέτ</w:t>
            </w:r>
            <w:proofErr w:type="spellEnd"/>
            <w:r w:rsidRPr="001C2CD3">
              <w:rPr>
                <w:rFonts w:ascii="Tahoma" w:hAnsi="Tahoma" w:cs="Tahoma"/>
                <w:sz w:val="20"/>
                <w:szCs w:val="20"/>
              </w:rPr>
              <w:t xml:space="preserve">α </w:t>
            </w:r>
            <w:proofErr w:type="spellStart"/>
            <w:r w:rsidRPr="001C2CD3">
              <w:rPr>
                <w:rFonts w:ascii="Tahoma" w:hAnsi="Tahoma" w:cs="Tahoma"/>
                <w:sz w:val="20"/>
                <w:szCs w:val="20"/>
              </w:rPr>
              <w:t>τρί</w:t>
            </w:r>
            <w:proofErr w:type="spellEnd"/>
            <w:r w:rsidRPr="001C2CD3">
              <w:rPr>
                <w:rFonts w:ascii="Tahoma" w:hAnsi="Tahoma" w:cs="Tahoma"/>
                <w:sz w:val="20"/>
                <w:szCs w:val="20"/>
              </w:rPr>
              <w:t>πτυχου</w:t>
            </w:r>
          </w:p>
        </w:tc>
        <w:tc>
          <w:tcPr>
            <w:tcW w:w="3114" w:type="dxa"/>
          </w:tcPr>
          <w:p w14:paraId="0D8264C6" w14:textId="77777777" w:rsidR="002C1635" w:rsidRPr="001C2CD3" w:rsidRDefault="002C1635" w:rsidP="00DA6EE9">
            <w:pPr>
              <w:rPr>
                <w:rFonts w:ascii="Tahoma" w:hAnsi="Tahoma" w:cs="Tahoma"/>
                <w:sz w:val="20"/>
                <w:szCs w:val="20"/>
              </w:rPr>
            </w:pPr>
          </w:p>
        </w:tc>
      </w:tr>
      <w:tr w:rsidR="00C05C9B" w:rsidRPr="00A25E88" w14:paraId="5E558860" w14:textId="77777777" w:rsidTr="001C2CD3">
        <w:tc>
          <w:tcPr>
            <w:tcW w:w="6506" w:type="dxa"/>
          </w:tcPr>
          <w:p w14:paraId="3D8A9D11" w14:textId="1D8CF8EE" w:rsidR="002C1635" w:rsidRPr="001C2CD3" w:rsidRDefault="002C1635" w:rsidP="00DA6EE9">
            <w:pPr>
              <w:rPr>
                <w:rFonts w:ascii="Tahoma" w:hAnsi="Tahoma" w:cs="Tahoma"/>
                <w:b/>
                <w:bCs/>
                <w:sz w:val="20"/>
                <w:szCs w:val="20"/>
                <w:lang w:val="el-GR"/>
              </w:rPr>
            </w:pPr>
            <w:r w:rsidRPr="001C2CD3">
              <w:rPr>
                <w:rFonts w:ascii="Tahoma" w:hAnsi="Tahoma" w:cs="Tahoma"/>
                <w:sz w:val="20"/>
                <w:szCs w:val="20"/>
                <w:lang w:val="el-GR"/>
              </w:rPr>
              <w:t xml:space="preserve">Μακέτα εντύπου άνω των </w:t>
            </w:r>
            <w:r w:rsidR="003B2E1D">
              <w:rPr>
                <w:rFonts w:ascii="Tahoma" w:hAnsi="Tahoma" w:cs="Tahoma"/>
                <w:sz w:val="20"/>
                <w:szCs w:val="20"/>
                <w:lang w:val="el-GR"/>
              </w:rPr>
              <w:t>12</w:t>
            </w:r>
            <w:r w:rsidRPr="001C2CD3">
              <w:rPr>
                <w:rFonts w:ascii="Tahoma" w:hAnsi="Tahoma" w:cs="Tahoma"/>
                <w:sz w:val="20"/>
                <w:szCs w:val="20"/>
                <w:lang w:val="el-GR"/>
              </w:rPr>
              <w:t xml:space="preserve"> σελίδων</w:t>
            </w:r>
          </w:p>
        </w:tc>
        <w:tc>
          <w:tcPr>
            <w:tcW w:w="3114" w:type="dxa"/>
          </w:tcPr>
          <w:p w14:paraId="09B873E4" w14:textId="77777777" w:rsidR="002C1635" w:rsidRPr="001C2CD3" w:rsidRDefault="002C1635" w:rsidP="00DA6EE9">
            <w:pPr>
              <w:rPr>
                <w:rFonts w:ascii="Tahoma" w:hAnsi="Tahoma" w:cs="Tahoma"/>
                <w:sz w:val="20"/>
                <w:szCs w:val="20"/>
                <w:lang w:val="el-GR"/>
              </w:rPr>
            </w:pPr>
          </w:p>
        </w:tc>
      </w:tr>
      <w:tr w:rsidR="00C05C9B" w14:paraId="35E83BF3" w14:textId="77777777" w:rsidTr="001C2CD3">
        <w:tc>
          <w:tcPr>
            <w:tcW w:w="6506" w:type="dxa"/>
          </w:tcPr>
          <w:p w14:paraId="09768DE9" w14:textId="77777777" w:rsidR="002C1635" w:rsidRPr="001C2CD3" w:rsidRDefault="002C1635" w:rsidP="00DA6EE9">
            <w:pPr>
              <w:rPr>
                <w:rFonts w:ascii="Tahoma" w:hAnsi="Tahoma" w:cs="Tahoma"/>
                <w:b/>
                <w:bCs/>
                <w:sz w:val="20"/>
                <w:szCs w:val="20"/>
              </w:rPr>
            </w:pPr>
            <w:proofErr w:type="spellStart"/>
            <w:r w:rsidRPr="001C2CD3">
              <w:rPr>
                <w:rFonts w:ascii="Tahoma" w:hAnsi="Tahoma" w:cs="Tahoma"/>
                <w:sz w:val="20"/>
                <w:szCs w:val="20"/>
              </w:rPr>
              <w:t>Μετ</w:t>
            </w:r>
            <w:proofErr w:type="spellEnd"/>
            <w:r w:rsidRPr="001C2CD3">
              <w:rPr>
                <w:rFonts w:ascii="Tahoma" w:hAnsi="Tahoma" w:cs="Tahoma"/>
                <w:sz w:val="20"/>
                <w:szCs w:val="20"/>
              </w:rPr>
              <w:t xml:space="preserve">ατροπές </w:t>
            </w:r>
            <w:proofErr w:type="spellStart"/>
            <w:r w:rsidRPr="001C2CD3">
              <w:rPr>
                <w:rFonts w:ascii="Tahoma" w:hAnsi="Tahoma" w:cs="Tahoma"/>
                <w:sz w:val="20"/>
                <w:szCs w:val="20"/>
              </w:rPr>
              <w:t>σε</w:t>
            </w:r>
            <w:proofErr w:type="spellEnd"/>
            <w:r w:rsidRPr="001C2CD3">
              <w:rPr>
                <w:rFonts w:ascii="Tahoma" w:hAnsi="Tahoma" w:cs="Tahoma"/>
                <w:sz w:val="20"/>
                <w:szCs w:val="20"/>
              </w:rPr>
              <w:t xml:space="preserve"> υπ</w:t>
            </w:r>
            <w:proofErr w:type="spellStart"/>
            <w:r w:rsidRPr="001C2CD3">
              <w:rPr>
                <w:rFonts w:ascii="Tahoma" w:hAnsi="Tahoma" w:cs="Tahoma"/>
                <w:sz w:val="20"/>
                <w:szCs w:val="20"/>
              </w:rPr>
              <w:t>άρχουσ</w:t>
            </w:r>
            <w:proofErr w:type="spellEnd"/>
            <w:r w:rsidRPr="001C2CD3">
              <w:rPr>
                <w:rFonts w:ascii="Tahoma" w:hAnsi="Tahoma" w:cs="Tahoma"/>
                <w:sz w:val="20"/>
                <w:szCs w:val="20"/>
              </w:rPr>
              <w:t>α μα</w:t>
            </w:r>
            <w:proofErr w:type="spellStart"/>
            <w:r w:rsidRPr="001C2CD3">
              <w:rPr>
                <w:rFonts w:ascii="Tahoma" w:hAnsi="Tahoma" w:cs="Tahoma"/>
                <w:sz w:val="20"/>
                <w:szCs w:val="20"/>
              </w:rPr>
              <w:t>κέτ</w:t>
            </w:r>
            <w:proofErr w:type="spellEnd"/>
            <w:r w:rsidRPr="001C2CD3">
              <w:rPr>
                <w:rFonts w:ascii="Tahoma" w:hAnsi="Tahoma" w:cs="Tahoma"/>
                <w:sz w:val="20"/>
                <w:szCs w:val="20"/>
              </w:rPr>
              <w:t>α</w:t>
            </w:r>
          </w:p>
        </w:tc>
        <w:tc>
          <w:tcPr>
            <w:tcW w:w="3114" w:type="dxa"/>
          </w:tcPr>
          <w:p w14:paraId="242EE3DC" w14:textId="77777777" w:rsidR="002C1635" w:rsidRPr="001C2CD3" w:rsidRDefault="002C1635" w:rsidP="00DA6EE9">
            <w:pPr>
              <w:rPr>
                <w:rFonts w:ascii="Tahoma" w:hAnsi="Tahoma" w:cs="Tahoma"/>
                <w:sz w:val="20"/>
                <w:szCs w:val="20"/>
              </w:rPr>
            </w:pPr>
          </w:p>
        </w:tc>
      </w:tr>
      <w:tr w:rsidR="00C05C9B" w14:paraId="454E6CBC" w14:textId="77777777" w:rsidTr="001C2CD3">
        <w:tc>
          <w:tcPr>
            <w:tcW w:w="6506" w:type="dxa"/>
          </w:tcPr>
          <w:p w14:paraId="2950A8A1" w14:textId="77777777" w:rsidR="002C1635" w:rsidRPr="001C2CD3" w:rsidRDefault="002C1635" w:rsidP="00DA6EE9">
            <w:pPr>
              <w:rPr>
                <w:rFonts w:ascii="Tahoma" w:hAnsi="Tahoma" w:cs="Tahoma"/>
                <w:b/>
                <w:bCs/>
                <w:sz w:val="20"/>
                <w:szCs w:val="20"/>
              </w:rPr>
            </w:pPr>
            <w:proofErr w:type="spellStart"/>
            <w:r w:rsidRPr="001C2CD3">
              <w:rPr>
                <w:rFonts w:ascii="Tahoma" w:hAnsi="Tahoma" w:cs="Tahoma"/>
                <w:sz w:val="20"/>
                <w:szCs w:val="20"/>
              </w:rPr>
              <w:t>Προσ</w:t>
            </w:r>
            <w:proofErr w:type="spellEnd"/>
            <w:r w:rsidRPr="001C2CD3">
              <w:rPr>
                <w:rFonts w:ascii="Tahoma" w:hAnsi="Tahoma" w:cs="Tahoma"/>
                <w:sz w:val="20"/>
                <w:szCs w:val="20"/>
              </w:rPr>
              <w:t>αρμογές μα</w:t>
            </w:r>
            <w:proofErr w:type="spellStart"/>
            <w:r w:rsidRPr="001C2CD3">
              <w:rPr>
                <w:rFonts w:ascii="Tahoma" w:hAnsi="Tahoma" w:cs="Tahoma"/>
                <w:sz w:val="20"/>
                <w:szCs w:val="20"/>
              </w:rPr>
              <w:t>κέτ</w:t>
            </w:r>
            <w:proofErr w:type="spellEnd"/>
            <w:r w:rsidRPr="001C2CD3">
              <w:rPr>
                <w:rFonts w:ascii="Tahoma" w:hAnsi="Tahoma" w:cs="Tahoma"/>
                <w:sz w:val="20"/>
                <w:szCs w:val="20"/>
              </w:rPr>
              <w:t>ας</w:t>
            </w:r>
          </w:p>
        </w:tc>
        <w:tc>
          <w:tcPr>
            <w:tcW w:w="3114" w:type="dxa"/>
          </w:tcPr>
          <w:p w14:paraId="1661E9AE" w14:textId="77777777" w:rsidR="002C1635" w:rsidRPr="001C2CD3" w:rsidRDefault="002C1635" w:rsidP="00DA6EE9">
            <w:pPr>
              <w:rPr>
                <w:rFonts w:ascii="Tahoma" w:hAnsi="Tahoma" w:cs="Tahoma"/>
                <w:sz w:val="20"/>
                <w:szCs w:val="20"/>
              </w:rPr>
            </w:pPr>
          </w:p>
        </w:tc>
      </w:tr>
      <w:tr w:rsidR="00C05C9B" w14:paraId="4F40F06F" w14:textId="77777777" w:rsidTr="00AF195D">
        <w:tc>
          <w:tcPr>
            <w:tcW w:w="6506" w:type="dxa"/>
          </w:tcPr>
          <w:p w14:paraId="17B2BDAE" w14:textId="70A45064" w:rsidR="003B2E1D" w:rsidRPr="001C2CD3" w:rsidRDefault="003B2E1D" w:rsidP="003B2E1D">
            <w:pPr>
              <w:rPr>
                <w:rFonts w:ascii="Tahoma" w:hAnsi="Tahoma" w:cs="Tahoma"/>
                <w:sz w:val="20"/>
                <w:szCs w:val="20"/>
                <w:lang w:val="el-GR"/>
              </w:rPr>
            </w:pPr>
            <w:r w:rsidRPr="00691FFE">
              <w:rPr>
                <w:rFonts w:ascii="Tahoma" w:hAnsi="Tahoma" w:cs="Tahoma"/>
                <w:sz w:val="20"/>
                <w:szCs w:val="20"/>
              </w:rPr>
              <w:t>Μα</w:t>
            </w:r>
            <w:proofErr w:type="spellStart"/>
            <w:r w:rsidRPr="00691FFE">
              <w:rPr>
                <w:rFonts w:ascii="Tahoma" w:hAnsi="Tahoma" w:cs="Tahoma"/>
                <w:sz w:val="20"/>
                <w:szCs w:val="20"/>
              </w:rPr>
              <w:t>κέτ</w:t>
            </w:r>
            <w:proofErr w:type="spellEnd"/>
            <w:r w:rsidRPr="00691FFE">
              <w:rPr>
                <w:rFonts w:ascii="Tahoma" w:hAnsi="Tahoma" w:cs="Tahoma"/>
                <w:sz w:val="20"/>
                <w:szCs w:val="20"/>
              </w:rPr>
              <w:t xml:space="preserve">α </w:t>
            </w:r>
            <w:proofErr w:type="spellStart"/>
            <w:r w:rsidRPr="00691FFE">
              <w:rPr>
                <w:rFonts w:ascii="Tahoma" w:hAnsi="Tahoma" w:cs="Tahoma"/>
                <w:sz w:val="20"/>
                <w:szCs w:val="20"/>
              </w:rPr>
              <w:t>γι</w:t>
            </w:r>
            <w:proofErr w:type="spellEnd"/>
            <w:r w:rsidRPr="00691FFE">
              <w:rPr>
                <w:rFonts w:ascii="Tahoma" w:hAnsi="Tahoma" w:cs="Tahoma"/>
                <w:sz w:val="20"/>
                <w:szCs w:val="20"/>
              </w:rPr>
              <w:t xml:space="preserve">α </w:t>
            </w:r>
            <w:r>
              <w:rPr>
                <w:rFonts w:ascii="Tahoma" w:hAnsi="Tahoma" w:cs="Tahoma"/>
                <w:sz w:val="20"/>
                <w:szCs w:val="20"/>
                <w:lang w:val="el-GR"/>
              </w:rPr>
              <w:t>Αφίσα</w:t>
            </w:r>
          </w:p>
        </w:tc>
        <w:tc>
          <w:tcPr>
            <w:tcW w:w="3114" w:type="dxa"/>
          </w:tcPr>
          <w:p w14:paraId="3F237B60" w14:textId="77777777" w:rsidR="003B2E1D" w:rsidRPr="003B2E1D" w:rsidRDefault="003B2E1D" w:rsidP="003B2E1D">
            <w:pPr>
              <w:rPr>
                <w:rFonts w:ascii="Tahoma" w:hAnsi="Tahoma" w:cs="Tahoma"/>
                <w:sz w:val="20"/>
                <w:szCs w:val="20"/>
              </w:rPr>
            </w:pPr>
          </w:p>
        </w:tc>
      </w:tr>
      <w:tr w:rsidR="00C05C9B" w14:paraId="251338F4" w14:textId="77777777" w:rsidTr="001C2CD3">
        <w:tc>
          <w:tcPr>
            <w:tcW w:w="6506" w:type="dxa"/>
          </w:tcPr>
          <w:p w14:paraId="6CAE4ECC" w14:textId="44369422" w:rsidR="003B2E1D" w:rsidRPr="001C2CD3" w:rsidRDefault="003B2E1D" w:rsidP="003B2E1D">
            <w:pPr>
              <w:rPr>
                <w:rFonts w:ascii="Tahoma" w:hAnsi="Tahoma" w:cs="Tahoma"/>
                <w:b/>
                <w:bCs/>
                <w:sz w:val="20"/>
                <w:szCs w:val="20"/>
                <w:lang w:val="en-US"/>
              </w:rPr>
            </w:pPr>
            <w:r w:rsidRPr="001C2CD3">
              <w:rPr>
                <w:rFonts w:ascii="Tahoma" w:hAnsi="Tahoma" w:cs="Tahoma"/>
                <w:sz w:val="20"/>
                <w:szCs w:val="20"/>
              </w:rPr>
              <w:t>Μα</w:t>
            </w:r>
            <w:proofErr w:type="spellStart"/>
            <w:r w:rsidRPr="001C2CD3">
              <w:rPr>
                <w:rFonts w:ascii="Tahoma" w:hAnsi="Tahoma" w:cs="Tahoma"/>
                <w:sz w:val="20"/>
                <w:szCs w:val="20"/>
              </w:rPr>
              <w:t>κέτ</w:t>
            </w:r>
            <w:proofErr w:type="spellEnd"/>
            <w:r w:rsidRPr="001C2CD3">
              <w:rPr>
                <w:rFonts w:ascii="Tahoma" w:hAnsi="Tahoma" w:cs="Tahoma"/>
                <w:sz w:val="20"/>
                <w:szCs w:val="20"/>
              </w:rPr>
              <w:t xml:space="preserve">α </w:t>
            </w:r>
            <w:proofErr w:type="spellStart"/>
            <w:r w:rsidRPr="001C2CD3">
              <w:rPr>
                <w:rFonts w:ascii="Tahoma" w:hAnsi="Tahoma" w:cs="Tahoma"/>
                <w:sz w:val="20"/>
                <w:szCs w:val="20"/>
              </w:rPr>
              <w:t>γι</w:t>
            </w:r>
            <w:proofErr w:type="spellEnd"/>
            <w:r w:rsidRPr="001C2CD3">
              <w:rPr>
                <w:rFonts w:ascii="Tahoma" w:hAnsi="Tahoma" w:cs="Tahoma"/>
                <w:sz w:val="20"/>
                <w:szCs w:val="20"/>
              </w:rPr>
              <w:t xml:space="preserve">α </w:t>
            </w:r>
            <w:r>
              <w:rPr>
                <w:rFonts w:ascii="Tahoma" w:hAnsi="Tahoma" w:cs="Tahoma"/>
                <w:sz w:val="20"/>
                <w:szCs w:val="20"/>
                <w:lang w:val="en-US"/>
              </w:rPr>
              <w:t>Infographic</w:t>
            </w:r>
          </w:p>
        </w:tc>
        <w:tc>
          <w:tcPr>
            <w:tcW w:w="3114" w:type="dxa"/>
          </w:tcPr>
          <w:p w14:paraId="7611D487" w14:textId="77777777" w:rsidR="003B2E1D" w:rsidRPr="001C2CD3" w:rsidRDefault="003B2E1D" w:rsidP="003B2E1D">
            <w:pPr>
              <w:rPr>
                <w:rFonts w:ascii="Tahoma" w:hAnsi="Tahoma" w:cs="Tahoma"/>
                <w:sz w:val="20"/>
                <w:szCs w:val="20"/>
              </w:rPr>
            </w:pPr>
          </w:p>
        </w:tc>
      </w:tr>
      <w:tr w:rsidR="00C05C9B" w14:paraId="071FC8D8" w14:textId="77777777" w:rsidTr="001C2CD3">
        <w:tc>
          <w:tcPr>
            <w:tcW w:w="6506" w:type="dxa"/>
          </w:tcPr>
          <w:p w14:paraId="6D7CB07F" w14:textId="77777777" w:rsidR="003B2E1D" w:rsidRPr="001C2CD3" w:rsidRDefault="003B2E1D" w:rsidP="003B2E1D">
            <w:pPr>
              <w:rPr>
                <w:rFonts w:ascii="Tahoma" w:hAnsi="Tahoma" w:cs="Tahoma"/>
                <w:b/>
                <w:bCs/>
                <w:sz w:val="20"/>
                <w:szCs w:val="20"/>
              </w:rPr>
            </w:pPr>
            <w:r w:rsidRPr="001C2CD3">
              <w:rPr>
                <w:rFonts w:ascii="Tahoma" w:hAnsi="Tahoma" w:cs="Tahoma"/>
                <w:sz w:val="20"/>
                <w:szCs w:val="20"/>
              </w:rPr>
              <w:t>Μα</w:t>
            </w:r>
            <w:proofErr w:type="spellStart"/>
            <w:r w:rsidRPr="001C2CD3">
              <w:rPr>
                <w:rFonts w:ascii="Tahoma" w:hAnsi="Tahoma" w:cs="Tahoma"/>
                <w:sz w:val="20"/>
                <w:szCs w:val="20"/>
              </w:rPr>
              <w:t>κέτ</w:t>
            </w:r>
            <w:proofErr w:type="spellEnd"/>
            <w:r w:rsidRPr="001C2CD3">
              <w:rPr>
                <w:rFonts w:ascii="Tahoma" w:hAnsi="Tahoma" w:cs="Tahoma"/>
                <w:sz w:val="20"/>
                <w:szCs w:val="20"/>
              </w:rPr>
              <w:t>α ανα</w:t>
            </w:r>
            <w:proofErr w:type="spellStart"/>
            <w:r w:rsidRPr="001C2CD3">
              <w:rPr>
                <w:rFonts w:ascii="Tahoma" w:hAnsi="Tahoma" w:cs="Tahoma"/>
                <w:sz w:val="20"/>
                <w:szCs w:val="20"/>
              </w:rPr>
              <w:t>μνηστικών</w:t>
            </w:r>
            <w:proofErr w:type="spellEnd"/>
            <w:r w:rsidRPr="001C2CD3">
              <w:rPr>
                <w:rFonts w:ascii="Tahoma" w:hAnsi="Tahoma" w:cs="Tahoma"/>
                <w:sz w:val="20"/>
                <w:szCs w:val="20"/>
              </w:rPr>
              <w:t>/</w:t>
            </w:r>
            <w:proofErr w:type="spellStart"/>
            <w:r w:rsidRPr="001C2CD3">
              <w:rPr>
                <w:rFonts w:ascii="Tahoma" w:hAnsi="Tahoma" w:cs="Tahoma"/>
                <w:sz w:val="20"/>
                <w:szCs w:val="20"/>
              </w:rPr>
              <w:t>δι</w:t>
            </w:r>
            <w:proofErr w:type="spellEnd"/>
            <w:r w:rsidRPr="001C2CD3">
              <w:rPr>
                <w:rFonts w:ascii="Tahoma" w:hAnsi="Tahoma" w:cs="Tahoma"/>
                <w:sz w:val="20"/>
                <w:szCs w:val="20"/>
              </w:rPr>
              <w:t xml:space="preserve">αφημιστικών </w:t>
            </w:r>
            <w:proofErr w:type="spellStart"/>
            <w:r w:rsidRPr="001C2CD3">
              <w:rPr>
                <w:rFonts w:ascii="Tahoma" w:hAnsi="Tahoma" w:cs="Tahoma"/>
                <w:sz w:val="20"/>
                <w:szCs w:val="20"/>
              </w:rPr>
              <w:t>δώρων</w:t>
            </w:r>
            <w:proofErr w:type="spellEnd"/>
          </w:p>
        </w:tc>
        <w:tc>
          <w:tcPr>
            <w:tcW w:w="3114" w:type="dxa"/>
          </w:tcPr>
          <w:p w14:paraId="638BD964" w14:textId="77777777" w:rsidR="003B2E1D" w:rsidRPr="001C2CD3" w:rsidRDefault="003B2E1D" w:rsidP="003B2E1D">
            <w:pPr>
              <w:rPr>
                <w:rFonts w:ascii="Tahoma" w:hAnsi="Tahoma" w:cs="Tahoma"/>
                <w:sz w:val="20"/>
                <w:szCs w:val="20"/>
              </w:rPr>
            </w:pPr>
          </w:p>
        </w:tc>
      </w:tr>
      <w:tr w:rsidR="00C05C9B" w14:paraId="6A023BBC" w14:textId="77777777" w:rsidTr="001C2CD3">
        <w:tc>
          <w:tcPr>
            <w:tcW w:w="6506" w:type="dxa"/>
          </w:tcPr>
          <w:p w14:paraId="6968AF14" w14:textId="77777777" w:rsidR="003B2E1D" w:rsidRPr="001C2CD3" w:rsidRDefault="003B2E1D" w:rsidP="003B2E1D">
            <w:pPr>
              <w:rPr>
                <w:rFonts w:ascii="Tahoma" w:hAnsi="Tahoma" w:cs="Tahoma"/>
                <w:b/>
                <w:bCs/>
                <w:sz w:val="20"/>
                <w:szCs w:val="20"/>
              </w:rPr>
            </w:pPr>
            <w:r w:rsidRPr="001C2CD3">
              <w:rPr>
                <w:rFonts w:ascii="Tahoma" w:hAnsi="Tahoma" w:cs="Tahoma"/>
                <w:sz w:val="20"/>
                <w:szCs w:val="20"/>
              </w:rPr>
              <w:t>Επ</w:t>
            </w:r>
            <w:proofErr w:type="spellStart"/>
            <w:r w:rsidRPr="001C2CD3">
              <w:rPr>
                <w:rFonts w:ascii="Tahoma" w:hAnsi="Tahoma" w:cs="Tahoma"/>
                <w:sz w:val="20"/>
                <w:szCs w:val="20"/>
              </w:rPr>
              <w:t>εξεργ</w:t>
            </w:r>
            <w:proofErr w:type="spellEnd"/>
            <w:r w:rsidRPr="001C2CD3">
              <w:rPr>
                <w:rFonts w:ascii="Tahoma" w:hAnsi="Tahoma" w:cs="Tahoma"/>
                <w:sz w:val="20"/>
                <w:szCs w:val="20"/>
              </w:rPr>
              <w:t xml:space="preserve">ασία </w:t>
            </w:r>
            <w:proofErr w:type="spellStart"/>
            <w:r w:rsidRPr="001C2CD3">
              <w:rPr>
                <w:rFonts w:ascii="Tahoma" w:hAnsi="Tahoma" w:cs="Tahoma"/>
                <w:sz w:val="20"/>
                <w:szCs w:val="20"/>
              </w:rPr>
              <w:t>Φωτογρ</w:t>
            </w:r>
            <w:proofErr w:type="spellEnd"/>
            <w:r w:rsidRPr="001C2CD3">
              <w:rPr>
                <w:rFonts w:ascii="Tahoma" w:hAnsi="Tahoma" w:cs="Tahoma"/>
                <w:sz w:val="20"/>
                <w:szCs w:val="20"/>
              </w:rPr>
              <w:t>αφιών</w:t>
            </w:r>
          </w:p>
        </w:tc>
        <w:tc>
          <w:tcPr>
            <w:tcW w:w="3114" w:type="dxa"/>
          </w:tcPr>
          <w:p w14:paraId="70117D56" w14:textId="77777777" w:rsidR="003B2E1D" w:rsidRPr="001C2CD3" w:rsidRDefault="003B2E1D" w:rsidP="003B2E1D">
            <w:pPr>
              <w:rPr>
                <w:rFonts w:ascii="Tahoma" w:hAnsi="Tahoma" w:cs="Tahoma"/>
                <w:sz w:val="20"/>
                <w:szCs w:val="20"/>
              </w:rPr>
            </w:pPr>
          </w:p>
        </w:tc>
      </w:tr>
      <w:tr w:rsidR="00C05C9B" w14:paraId="2E6DECC3" w14:textId="77777777" w:rsidTr="001C2CD3">
        <w:tc>
          <w:tcPr>
            <w:tcW w:w="6506" w:type="dxa"/>
          </w:tcPr>
          <w:p w14:paraId="72BA7FEC" w14:textId="77929098" w:rsidR="003B2E1D" w:rsidRPr="001C2CD3" w:rsidRDefault="003B2E1D" w:rsidP="003B2E1D">
            <w:pPr>
              <w:rPr>
                <w:rFonts w:ascii="Tahoma" w:hAnsi="Tahoma" w:cs="Tahoma"/>
                <w:b/>
                <w:bCs/>
                <w:sz w:val="20"/>
                <w:szCs w:val="20"/>
              </w:rPr>
            </w:pPr>
            <w:proofErr w:type="spellStart"/>
            <w:r w:rsidRPr="001C2CD3">
              <w:rPr>
                <w:rFonts w:ascii="Tahoma" w:hAnsi="Tahoma" w:cs="Tahoma"/>
                <w:b/>
                <w:bCs/>
                <w:sz w:val="20"/>
                <w:szCs w:val="20"/>
              </w:rPr>
              <w:t>Σύνολο</w:t>
            </w:r>
            <w:proofErr w:type="spellEnd"/>
            <w:r w:rsidRPr="001C2CD3">
              <w:rPr>
                <w:rFonts w:ascii="Tahoma" w:hAnsi="Tahoma" w:cs="Tahoma"/>
                <w:b/>
                <w:bCs/>
                <w:sz w:val="20"/>
                <w:szCs w:val="20"/>
              </w:rPr>
              <w:t xml:space="preserve"> </w:t>
            </w:r>
            <w:proofErr w:type="spellStart"/>
            <w:r w:rsidRPr="001C2CD3">
              <w:rPr>
                <w:rFonts w:ascii="Tahoma" w:hAnsi="Tahoma" w:cs="Tahoma"/>
                <w:b/>
                <w:bCs/>
                <w:sz w:val="20"/>
                <w:szCs w:val="20"/>
              </w:rPr>
              <w:t>Ομάδ</w:t>
            </w:r>
            <w:proofErr w:type="spellEnd"/>
            <w:r w:rsidRPr="001C2CD3">
              <w:rPr>
                <w:rFonts w:ascii="Tahoma" w:hAnsi="Tahoma" w:cs="Tahoma"/>
                <w:b/>
                <w:bCs/>
                <w:sz w:val="20"/>
                <w:szCs w:val="20"/>
              </w:rPr>
              <w:t xml:space="preserve">ας </w:t>
            </w:r>
            <w:r w:rsidRPr="001C2CD3">
              <w:rPr>
                <w:rFonts w:ascii="Tahoma" w:hAnsi="Tahoma" w:cs="Tahoma"/>
                <w:b/>
                <w:bCs/>
                <w:sz w:val="20"/>
                <w:szCs w:val="20"/>
                <w:lang w:val="el-GR"/>
              </w:rPr>
              <w:t>Α</w:t>
            </w:r>
            <w:r w:rsidRPr="001C2CD3">
              <w:rPr>
                <w:rFonts w:ascii="Tahoma" w:hAnsi="Tahoma" w:cs="Tahoma"/>
                <w:b/>
                <w:bCs/>
                <w:sz w:val="20"/>
                <w:szCs w:val="20"/>
              </w:rPr>
              <w:t>.</w:t>
            </w:r>
          </w:p>
        </w:tc>
        <w:tc>
          <w:tcPr>
            <w:tcW w:w="3114" w:type="dxa"/>
          </w:tcPr>
          <w:p w14:paraId="77CA7EC3" w14:textId="77777777" w:rsidR="003B2E1D" w:rsidRPr="001C2CD3" w:rsidRDefault="003B2E1D" w:rsidP="003B2E1D">
            <w:pPr>
              <w:rPr>
                <w:rFonts w:ascii="Tahoma" w:hAnsi="Tahoma" w:cs="Tahoma"/>
                <w:b/>
                <w:bCs/>
                <w:sz w:val="20"/>
                <w:szCs w:val="20"/>
              </w:rPr>
            </w:pPr>
          </w:p>
        </w:tc>
      </w:tr>
      <w:tr w:rsidR="00C05C9B" w:rsidRPr="00A27A92" w14:paraId="312EC73B" w14:textId="77777777" w:rsidTr="001C2CD3">
        <w:tc>
          <w:tcPr>
            <w:tcW w:w="6506" w:type="dxa"/>
          </w:tcPr>
          <w:p w14:paraId="4A20BA4C" w14:textId="13FE0965" w:rsidR="003B2E1D" w:rsidRPr="001C2CD3" w:rsidRDefault="003B2E1D" w:rsidP="003B2E1D">
            <w:pPr>
              <w:rPr>
                <w:rFonts w:ascii="Tahoma" w:hAnsi="Tahoma" w:cs="Tahoma"/>
                <w:b/>
                <w:bCs/>
                <w:sz w:val="20"/>
                <w:szCs w:val="20"/>
                <w:lang w:val="en-US"/>
              </w:rPr>
            </w:pPr>
            <w:proofErr w:type="spellStart"/>
            <w:r w:rsidRPr="001C2CD3">
              <w:rPr>
                <w:rFonts w:ascii="Tahoma" w:hAnsi="Tahoma" w:cs="Tahoma"/>
                <w:b/>
                <w:bCs/>
                <w:sz w:val="20"/>
                <w:szCs w:val="20"/>
              </w:rPr>
              <w:t>Ομάδ</w:t>
            </w:r>
            <w:proofErr w:type="spellEnd"/>
            <w:r w:rsidRPr="001C2CD3">
              <w:rPr>
                <w:rFonts w:ascii="Tahoma" w:hAnsi="Tahoma" w:cs="Tahoma"/>
                <w:b/>
                <w:bCs/>
                <w:sz w:val="20"/>
                <w:szCs w:val="20"/>
              </w:rPr>
              <w:t>α</w:t>
            </w:r>
            <w:r w:rsidRPr="001C2CD3">
              <w:rPr>
                <w:rFonts w:ascii="Tahoma" w:hAnsi="Tahoma" w:cs="Tahoma"/>
                <w:b/>
                <w:bCs/>
                <w:sz w:val="20"/>
                <w:szCs w:val="20"/>
                <w:lang w:val="en-US"/>
              </w:rPr>
              <w:t xml:space="preserve"> </w:t>
            </w:r>
            <w:r w:rsidRPr="001C2CD3">
              <w:rPr>
                <w:rFonts w:ascii="Tahoma" w:hAnsi="Tahoma" w:cs="Tahoma"/>
                <w:b/>
                <w:bCs/>
                <w:sz w:val="20"/>
                <w:szCs w:val="20"/>
                <w:lang w:val="el-GR"/>
              </w:rPr>
              <w:t>Β</w:t>
            </w:r>
            <w:r w:rsidRPr="001C2CD3">
              <w:rPr>
                <w:rFonts w:ascii="Tahoma" w:hAnsi="Tahoma" w:cs="Tahoma"/>
                <w:b/>
                <w:bCs/>
                <w:sz w:val="20"/>
                <w:szCs w:val="20"/>
                <w:lang w:val="en-US"/>
              </w:rPr>
              <w:t xml:space="preserve">. </w:t>
            </w:r>
            <w:proofErr w:type="spellStart"/>
            <w:r w:rsidRPr="001C2CD3">
              <w:rPr>
                <w:rFonts w:ascii="Tahoma" w:hAnsi="Tahoma" w:cs="Tahoma"/>
                <w:b/>
                <w:bCs/>
                <w:sz w:val="20"/>
                <w:szCs w:val="20"/>
              </w:rPr>
              <w:t>Δι</w:t>
            </w:r>
            <w:proofErr w:type="spellEnd"/>
            <w:r w:rsidRPr="001C2CD3">
              <w:rPr>
                <w:rFonts w:ascii="Tahoma" w:hAnsi="Tahoma" w:cs="Tahoma"/>
                <w:b/>
                <w:bCs/>
                <w:sz w:val="20"/>
                <w:szCs w:val="20"/>
              </w:rPr>
              <w:t>αδίκτυο</w:t>
            </w:r>
            <w:r w:rsidRPr="001C2CD3">
              <w:rPr>
                <w:rFonts w:ascii="Tahoma" w:hAnsi="Tahoma" w:cs="Tahoma"/>
                <w:b/>
                <w:bCs/>
                <w:sz w:val="20"/>
                <w:szCs w:val="20"/>
                <w:lang w:val="en-US"/>
              </w:rPr>
              <w:t xml:space="preserve"> – </w:t>
            </w:r>
            <w:proofErr w:type="gramStart"/>
            <w:r w:rsidRPr="001C2CD3">
              <w:rPr>
                <w:rFonts w:ascii="Tahoma" w:hAnsi="Tahoma" w:cs="Tahoma"/>
                <w:b/>
                <w:bCs/>
                <w:sz w:val="20"/>
                <w:szCs w:val="20"/>
                <w:lang w:val="en-US"/>
              </w:rPr>
              <w:t>Social media</w:t>
            </w:r>
            <w:proofErr w:type="gramEnd"/>
          </w:p>
        </w:tc>
        <w:tc>
          <w:tcPr>
            <w:tcW w:w="3114" w:type="dxa"/>
          </w:tcPr>
          <w:p w14:paraId="6497DE0F" w14:textId="77777777" w:rsidR="003B2E1D" w:rsidRPr="001C2CD3" w:rsidRDefault="003B2E1D" w:rsidP="003B2E1D">
            <w:pPr>
              <w:rPr>
                <w:rFonts w:ascii="Tahoma" w:hAnsi="Tahoma" w:cs="Tahoma"/>
                <w:sz w:val="20"/>
                <w:szCs w:val="20"/>
                <w:lang w:val="en-US"/>
              </w:rPr>
            </w:pPr>
          </w:p>
        </w:tc>
      </w:tr>
      <w:tr w:rsidR="00C05C9B" w:rsidRPr="00AF4838" w14:paraId="511FFD8A" w14:textId="77777777" w:rsidTr="001C2CD3">
        <w:tc>
          <w:tcPr>
            <w:tcW w:w="6506" w:type="dxa"/>
          </w:tcPr>
          <w:p w14:paraId="6A9DFDD8"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Concept Web Banner</w:t>
            </w:r>
          </w:p>
        </w:tc>
        <w:tc>
          <w:tcPr>
            <w:tcW w:w="3114" w:type="dxa"/>
          </w:tcPr>
          <w:p w14:paraId="4A203863" w14:textId="77777777" w:rsidR="003B2E1D" w:rsidRPr="001C2CD3" w:rsidRDefault="003B2E1D" w:rsidP="003B2E1D">
            <w:pPr>
              <w:rPr>
                <w:rFonts w:ascii="Tahoma" w:hAnsi="Tahoma" w:cs="Tahoma"/>
                <w:sz w:val="20"/>
                <w:szCs w:val="20"/>
                <w:lang w:val="en-US"/>
              </w:rPr>
            </w:pPr>
          </w:p>
        </w:tc>
      </w:tr>
      <w:tr w:rsidR="00C05C9B" w:rsidRPr="00A27A92" w14:paraId="44D966D8" w14:textId="77777777" w:rsidTr="001C2CD3">
        <w:tc>
          <w:tcPr>
            <w:tcW w:w="6506" w:type="dxa"/>
          </w:tcPr>
          <w:p w14:paraId="534E6D39"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Παρα</w:t>
            </w:r>
            <w:proofErr w:type="spellStart"/>
            <w:r w:rsidRPr="001C2CD3">
              <w:rPr>
                <w:rFonts w:ascii="Tahoma" w:hAnsi="Tahoma" w:cs="Tahoma"/>
                <w:sz w:val="20"/>
                <w:szCs w:val="20"/>
                <w:lang w:val="en-US"/>
              </w:rPr>
              <w:t>γωγή</w:t>
            </w:r>
            <w:proofErr w:type="spellEnd"/>
            <w:r w:rsidRPr="001C2CD3">
              <w:rPr>
                <w:rFonts w:ascii="Tahoma" w:hAnsi="Tahoma" w:cs="Tahoma"/>
                <w:sz w:val="20"/>
                <w:szCs w:val="20"/>
                <w:lang w:val="en-US"/>
              </w:rPr>
              <w:t xml:space="preserve"> Web Banner 728 x 90 pixels</w:t>
            </w:r>
          </w:p>
        </w:tc>
        <w:tc>
          <w:tcPr>
            <w:tcW w:w="3114" w:type="dxa"/>
          </w:tcPr>
          <w:p w14:paraId="02C11899" w14:textId="77777777" w:rsidR="003B2E1D" w:rsidRPr="001C2CD3" w:rsidRDefault="003B2E1D" w:rsidP="003B2E1D">
            <w:pPr>
              <w:rPr>
                <w:rFonts w:ascii="Tahoma" w:hAnsi="Tahoma" w:cs="Tahoma"/>
                <w:sz w:val="20"/>
                <w:szCs w:val="20"/>
                <w:lang w:val="en-US"/>
              </w:rPr>
            </w:pPr>
          </w:p>
        </w:tc>
      </w:tr>
      <w:tr w:rsidR="00C05C9B" w:rsidRPr="00A27A92" w14:paraId="79A8CE7F" w14:textId="77777777" w:rsidTr="001C2CD3">
        <w:tc>
          <w:tcPr>
            <w:tcW w:w="6506" w:type="dxa"/>
          </w:tcPr>
          <w:p w14:paraId="634B4E53"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Παρα</w:t>
            </w:r>
            <w:proofErr w:type="spellStart"/>
            <w:r w:rsidRPr="001C2CD3">
              <w:rPr>
                <w:rFonts w:ascii="Tahoma" w:hAnsi="Tahoma" w:cs="Tahoma"/>
                <w:sz w:val="20"/>
                <w:szCs w:val="20"/>
                <w:lang w:val="en-US"/>
              </w:rPr>
              <w:t>γωγή</w:t>
            </w:r>
            <w:proofErr w:type="spellEnd"/>
            <w:r w:rsidRPr="001C2CD3">
              <w:rPr>
                <w:rFonts w:ascii="Tahoma" w:hAnsi="Tahoma" w:cs="Tahoma"/>
                <w:sz w:val="20"/>
                <w:szCs w:val="20"/>
                <w:lang w:val="en-US"/>
              </w:rPr>
              <w:t xml:space="preserve"> Web Banner 300 x 250 pixels</w:t>
            </w:r>
          </w:p>
        </w:tc>
        <w:tc>
          <w:tcPr>
            <w:tcW w:w="3114" w:type="dxa"/>
          </w:tcPr>
          <w:p w14:paraId="5B08BF89" w14:textId="77777777" w:rsidR="003B2E1D" w:rsidRPr="001C2CD3" w:rsidRDefault="003B2E1D" w:rsidP="003B2E1D">
            <w:pPr>
              <w:rPr>
                <w:rFonts w:ascii="Tahoma" w:hAnsi="Tahoma" w:cs="Tahoma"/>
                <w:sz w:val="20"/>
                <w:szCs w:val="20"/>
                <w:lang w:val="en-US"/>
              </w:rPr>
            </w:pPr>
          </w:p>
        </w:tc>
      </w:tr>
      <w:tr w:rsidR="00C05C9B" w:rsidRPr="00331776" w14:paraId="20060D28" w14:textId="77777777" w:rsidTr="001C2CD3">
        <w:tc>
          <w:tcPr>
            <w:tcW w:w="6506" w:type="dxa"/>
          </w:tcPr>
          <w:p w14:paraId="5C06D545" w14:textId="77777777" w:rsidR="003B2E1D" w:rsidRPr="001C2CD3" w:rsidRDefault="003B2E1D" w:rsidP="003B2E1D">
            <w:pPr>
              <w:rPr>
                <w:rFonts w:ascii="Tahoma" w:hAnsi="Tahoma" w:cs="Tahoma"/>
                <w:b/>
                <w:bCs/>
                <w:sz w:val="20"/>
                <w:szCs w:val="20"/>
                <w:lang w:val="de-DE"/>
              </w:rPr>
            </w:pPr>
            <w:r w:rsidRPr="001C2CD3">
              <w:rPr>
                <w:rFonts w:ascii="Tahoma" w:hAnsi="Tahoma" w:cs="Tahoma"/>
                <w:sz w:val="20"/>
                <w:szCs w:val="20"/>
                <w:lang w:val="en-US"/>
              </w:rPr>
              <w:t>Παρα</w:t>
            </w:r>
            <w:proofErr w:type="spellStart"/>
            <w:r w:rsidRPr="001C2CD3">
              <w:rPr>
                <w:rFonts w:ascii="Tahoma" w:hAnsi="Tahoma" w:cs="Tahoma"/>
                <w:sz w:val="20"/>
                <w:szCs w:val="20"/>
                <w:lang w:val="en-US"/>
              </w:rPr>
              <w:t>γωγή</w:t>
            </w:r>
            <w:proofErr w:type="spellEnd"/>
            <w:r w:rsidRPr="001C2CD3">
              <w:rPr>
                <w:rFonts w:ascii="Tahoma" w:hAnsi="Tahoma" w:cs="Tahoma"/>
                <w:sz w:val="20"/>
                <w:szCs w:val="20"/>
                <w:lang w:val="de-DE"/>
              </w:rPr>
              <w:t xml:space="preserve"> Web Banner 300</w:t>
            </w:r>
            <w:r w:rsidRPr="001C2CD3">
              <w:rPr>
                <w:rFonts w:ascii="Tahoma" w:hAnsi="Tahoma" w:cs="Tahoma"/>
                <w:sz w:val="20"/>
                <w:szCs w:val="20"/>
              </w:rPr>
              <w:t xml:space="preserve"> </w:t>
            </w:r>
            <w:r w:rsidRPr="001C2CD3">
              <w:rPr>
                <w:rFonts w:ascii="Tahoma" w:hAnsi="Tahoma" w:cs="Tahoma"/>
                <w:sz w:val="20"/>
                <w:szCs w:val="20"/>
                <w:lang w:val="de-DE"/>
              </w:rPr>
              <w:t xml:space="preserve">x 600 </w:t>
            </w:r>
            <w:proofErr w:type="spellStart"/>
            <w:r w:rsidRPr="001C2CD3">
              <w:rPr>
                <w:rFonts w:ascii="Tahoma" w:hAnsi="Tahoma" w:cs="Tahoma"/>
                <w:sz w:val="20"/>
                <w:szCs w:val="20"/>
                <w:lang w:val="de-DE"/>
              </w:rPr>
              <w:t>pixels</w:t>
            </w:r>
            <w:proofErr w:type="spellEnd"/>
          </w:p>
        </w:tc>
        <w:tc>
          <w:tcPr>
            <w:tcW w:w="3114" w:type="dxa"/>
          </w:tcPr>
          <w:p w14:paraId="0D30B114" w14:textId="77777777" w:rsidR="003B2E1D" w:rsidRPr="001C2CD3" w:rsidRDefault="003B2E1D" w:rsidP="003B2E1D">
            <w:pPr>
              <w:rPr>
                <w:rFonts w:ascii="Tahoma" w:hAnsi="Tahoma" w:cs="Tahoma"/>
                <w:sz w:val="20"/>
                <w:szCs w:val="20"/>
                <w:lang w:val="de-DE"/>
              </w:rPr>
            </w:pPr>
          </w:p>
        </w:tc>
      </w:tr>
      <w:tr w:rsidR="00C05C9B" w:rsidRPr="00331776" w14:paraId="260DBE9C" w14:textId="77777777" w:rsidTr="001C2CD3">
        <w:tc>
          <w:tcPr>
            <w:tcW w:w="6506" w:type="dxa"/>
          </w:tcPr>
          <w:p w14:paraId="2333768C" w14:textId="77777777" w:rsidR="003B2E1D" w:rsidRPr="001C2CD3" w:rsidRDefault="003B2E1D" w:rsidP="003B2E1D">
            <w:pPr>
              <w:rPr>
                <w:rFonts w:ascii="Tahoma" w:hAnsi="Tahoma" w:cs="Tahoma"/>
                <w:b/>
                <w:bCs/>
                <w:sz w:val="20"/>
                <w:szCs w:val="20"/>
                <w:lang w:val="de-DE"/>
              </w:rPr>
            </w:pPr>
            <w:r w:rsidRPr="001C2CD3">
              <w:rPr>
                <w:rFonts w:ascii="Tahoma" w:hAnsi="Tahoma" w:cs="Tahoma"/>
                <w:sz w:val="20"/>
                <w:szCs w:val="20"/>
                <w:lang w:val="en-US"/>
              </w:rPr>
              <w:t>Παρα</w:t>
            </w:r>
            <w:proofErr w:type="spellStart"/>
            <w:r w:rsidRPr="001C2CD3">
              <w:rPr>
                <w:rFonts w:ascii="Tahoma" w:hAnsi="Tahoma" w:cs="Tahoma"/>
                <w:sz w:val="20"/>
                <w:szCs w:val="20"/>
                <w:lang w:val="en-US"/>
              </w:rPr>
              <w:t>γωγή</w:t>
            </w:r>
            <w:proofErr w:type="spellEnd"/>
            <w:r w:rsidRPr="001C2CD3">
              <w:rPr>
                <w:rFonts w:ascii="Tahoma" w:hAnsi="Tahoma" w:cs="Tahoma"/>
                <w:sz w:val="20"/>
                <w:szCs w:val="20"/>
                <w:lang w:val="de-DE"/>
              </w:rPr>
              <w:t xml:space="preserve"> Web Banner 970 x 90 </w:t>
            </w:r>
            <w:proofErr w:type="spellStart"/>
            <w:r w:rsidRPr="001C2CD3">
              <w:rPr>
                <w:rFonts w:ascii="Tahoma" w:hAnsi="Tahoma" w:cs="Tahoma"/>
                <w:sz w:val="20"/>
                <w:szCs w:val="20"/>
                <w:lang w:val="de-DE"/>
              </w:rPr>
              <w:t>pixels</w:t>
            </w:r>
            <w:proofErr w:type="spellEnd"/>
          </w:p>
        </w:tc>
        <w:tc>
          <w:tcPr>
            <w:tcW w:w="3114" w:type="dxa"/>
          </w:tcPr>
          <w:p w14:paraId="0857A97C" w14:textId="77777777" w:rsidR="003B2E1D" w:rsidRPr="001C2CD3" w:rsidRDefault="003B2E1D" w:rsidP="003B2E1D">
            <w:pPr>
              <w:rPr>
                <w:rFonts w:ascii="Tahoma" w:hAnsi="Tahoma" w:cs="Tahoma"/>
                <w:sz w:val="20"/>
                <w:szCs w:val="20"/>
                <w:lang w:val="de-DE"/>
              </w:rPr>
            </w:pPr>
          </w:p>
        </w:tc>
      </w:tr>
      <w:tr w:rsidR="00C05C9B" w:rsidRPr="00331776" w14:paraId="016BBD87" w14:textId="77777777" w:rsidTr="001C2CD3">
        <w:tc>
          <w:tcPr>
            <w:tcW w:w="6506" w:type="dxa"/>
          </w:tcPr>
          <w:p w14:paraId="785621DD" w14:textId="77777777" w:rsidR="003B2E1D" w:rsidRPr="001C2CD3" w:rsidRDefault="003B2E1D" w:rsidP="003B2E1D">
            <w:pPr>
              <w:rPr>
                <w:rFonts w:ascii="Tahoma" w:hAnsi="Tahoma" w:cs="Tahoma"/>
                <w:b/>
                <w:bCs/>
                <w:sz w:val="20"/>
                <w:szCs w:val="20"/>
                <w:lang w:val="de-DE"/>
              </w:rPr>
            </w:pPr>
            <w:r w:rsidRPr="001C2CD3">
              <w:rPr>
                <w:rFonts w:ascii="Tahoma" w:hAnsi="Tahoma" w:cs="Tahoma"/>
                <w:sz w:val="20"/>
                <w:szCs w:val="20"/>
                <w:lang w:val="en-US"/>
              </w:rPr>
              <w:t>Παρα</w:t>
            </w:r>
            <w:proofErr w:type="spellStart"/>
            <w:r w:rsidRPr="001C2CD3">
              <w:rPr>
                <w:rFonts w:ascii="Tahoma" w:hAnsi="Tahoma" w:cs="Tahoma"/>
                <w:sz w:val="20"/>
                <w:szCs w:val="20"/>
                <w:lang w:val="en-US"/>
              </w:rPr>
              <w:t>γωγή</w:t>
            </w:r>
            <w:proofErr w:type="spellEnd"/>
            <w:r w:rsidRPr="001C2CD3">
              <w:rPr>
                <w:rFonts w:ascii="Tahoma" w:hAnsi="Tahoma" w:cs="Tahoma"/>
                <w:sz w:val="20"/>
                <w:szCs w:val="20"/>
                <w:lang w:val="de-DE"/>
              </w:rPr>
              <w:t xml:space="preserve"> Web Banner 160 X 600 </w:t>
            </w:r>
            <w:proofErr w:type="spellStart"/>
            <w:r w:rsidRPr="001C2CD3">
              <w:rPr>
                <w:rFonts w:ascii="Tahoma" w:hAnsi="Tahoma" w:cs="Tahoma"/>
                <w:sz w:val="20"/>
                <w:szCs w:val="20"/>
                <w:lang w:val="de-DE"/>
              </w:rPr>
              <w:t>pixels</w:t>
            </w:r>
            <w:proofErr w:type="spellEnd"/>
          </w:p>
        </w:tc>
        <w:tc>
          <w:tcPr>
            <w:tcW w:w="3114" w:type="dxa"/>
          </w:tcPr>
          <w:p w14:paraId="1B5E0829" w14:textId="77777777" w:rsidR="003B2E1D" w:rsidRPr="001C2CD3" w:rsidRDefault="003B2E1D" w:rsidP="003B2E1D">
            <w:pPr>
              <w:rPr>
                <w:rFonts w:ascii="Tahoma" w:hAnsi="Tahoma" w:cs="Tahoma"/>
                <w:sz w:val="20"/>
                <w:szCs w:val="20"/>
                <w:lang w:val="de-DE"/>
              </w:rPr>
            </w:pPr>
          </w:p>
        </w:tc>
      </w:tr>
      <w:tr w:rsidR="00C05C9B" w:rsidRPr="00A25E88" w14:paraId="2095E550" w14:textId="77777777" w:rsidTr="001C2CD3">
        <w:tc>
          <w:tcPr>
            <w:tcW w:w="6506" w:type="dxa"/>
          </w:tcPr>
          <w:p w14:paraId="1D52931A" w14:textId="77777777" w:rsidR="003B2E1D" w:rsidRPr="001C2CD3" w:rsidRDefault="003B2E1D" w:rsidP="003B2E1D">
            <w:pPr>
              <w:rPr>
                <w:rFonts w:ascii="Tahoma" w:hAnsi="Tahoma" w:cs="Tahoma"/>
                <w:b/>
                <w:bCs/>
                <w:sz w:val="20"/>
                <w:szCs w:val="20"/>
                <w:lang w:val="el-GR"/>
              </w:rPr>
            </w:pPr>
            <w:r w:rsidRPr="001C2CD3">
              <w:rPr>
                <w:rFonts w:ascii="Tahoma" w:hAnsi="Tahoma" w:cs="Tahoma"/>
                <w:sz w:val="20"/>
                <w:szCs w:val="20"/>
                <w:lang w:val="el-GR"/>
              </w:rPr>
              <w:t xml:space="preserve">Προσαρμογές σε διάσταση &amp; κείμενο </w:t>
            </w:r>
            <w:r w:rsidRPr="001C2CD3">
              <w:rPr>
                <w:rFonts w:ascii="Tahoma" w:hAnsi="Tahoma" w:cs="Tahoma"/>
                <w:sz w:val="20"/>
                <w:szCs w:val="20"/>
                <w:lang w:val="en-US"/>
              </w:rPr>
              <w:t>banner</w:t>
            </w:r>
          </w:p>
        </w:tc>
        <w:tc>
          <w:tcPr>
            <w:tcW w:w="3114" w:type="dxa"/>
          </w:tcPr>
          <w:p w14:paraId="03E202A0" w14:textId="77777777" w:rsidR="003B2E1D" w:rsidRPr="001C2CD3" w:rsidRDefault="003B2E1D" w:rsidP="003B2E1D">
            <w:pPr>
              <w:rPr>
                <w:rFonts w:ascii="Tahoma" w:hAnsi="Tahoma" w:cs="Tahoma"/>
                <w:sz w:val="20"/>
                <w:szCs w:val="20"/>
                <w:lang w:val="el-GR"/>
              </w:rPr>
            </w:pPr>
          </w:p>
        </w:tc>
      </w:tr>
      <w:tr w:rsidR="00C05C9B" w:rsidRPr="00A27A92" w14:paraId="762E92BD" w14:textId="77777777" w:rsidTr="001C2CD3">
        <w:tc>
          <w:tcPr>
            <w:tcW w:w="6506" w:type="dxa"/>
          </w:tcPr>
          <w:p w14:paraId="4CEBD962"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 xml:space="preserve">Concept Social Media Ads (Facebook, Instagram, </w:t>
            </w:r>
            <w:proofErr w:type="spellStart"/>
            <w:r w:rsidRPr="001C2CD3">
              <w:rPr>
                <w:rFonts w:ascii="Tahoma" w:hAnsi="Tahoma" w:cs="Tahoma"/>
                <w:sz w:val="20"/>
                <w:szCs w:val="20"/>
                <w:lang w:val="en-US"/>
              </w:rPr>
              <w:t>youtube</w:t>
            </w:r>
            <w:proofErr w:type="spellEnd"/>
            <w:r w:rsidRPr="001C2CD3">
              <w:rPr>
                <w:rFonts w:ascii="Tahoma" w:hAnsi="Tahoma" w:cs="Tahoma"/>
                <w:sz w:val="20"/>
                <w:szCs w:val="20"/>
                <w:lang w:val="en-US"/>
              </w:rPr>
              <w:t xml:space="preserve">, </w:t>
            </w:r>
            <w:proofErr w:type="spellStart"/>
            <w:r w:rsidRPr="001C2CD3">
              <w:rPr>
                <w:rFonts w:ascii="Tahoma" w:hAnsi="Tahoma" w:cs="Tahoma"/>
                <w:sz w:val="20"/>
                <w:szCs w:val="20"/>
                <w:lang w:val="en-US"/>
              </w:rPr>
              <w:t>linkedin</w:t>
            </w:r>
            <w:proofErr w:type="spellEnd"/>
            <w:r w:rsidRPr="001C2CD3">
              <w:rPr>
                <w:rFonts w:ascii="Tahoma" w:hAnsi="Tahoma" w:cs="Tahoma"/>
                <w:sz w:val="20"/>
                <w:szCs w:val="20"/>
                <w:lang w:val="en-US"/>
              </w:rPr>
              <w:t>)</w:t>
            </w:r>
          </w:p>
        </w:tc>
        <w:tc>
          <w:tcPr>
            <w:tcW w:w="3114" w:type="dxa"/>
          </w:tcPr>
          <w:p w14:paraId="0EFF60BB" w14:textId="77777777" w:rsidR="003B2E1D" w:rsidRPr="001C2CD3" w:rsidRDefault="003B2E1D" w:rsidP="003B2E1D">
            <w:pPr>
              <w:rPr>
                <w:rFonts w:ascii="Tahoma" w:hAnsi="Tahoma" w:cs="Tahoma"/>
                <w:sz w:val="20"/>
                <w:szCs w:val="20"/>
                <w:lang w:val="en-US"/>
              </w:rPr>
            </w:pPr>
          </w:p>
        </w:tc>
      </w:tr>
      <w:tr w:rsidR="00C05C9B" w:rsidRPr="00A27A92" w14:paraId="44F6408D" w14:textId="77777777" w:rsidTr="001C2CD3">
        <w:tc>
          <w:tcPr>
            <w:tcW w:w="6506" w:type="dxa"/>
          </w:tcPr>
          <w:p w14:paraId="73C04E53"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 xml:space="preserve">Image Ads (animated) </w:t>
            </w:r>
            <w:proofErr w:type="spellStart"/>
            <w:r w:rsidRPr="001C2CD3">
              <w:rPr>
                <w:rFonts w:ascii="Tahoma" w:hAnsi="Tahoma" w:cs="Tahoma"/>
                <w:sz w:val="20"/>
                <w:szCs w:val="20"/>
                <w:lang w:val="en-US"/>
              </w:rPr>
              <w:t>γι</w:t>
            </w:r>
            <w:proofErr w:type="spellEnd"/>
            <w:r w:rsidRPr="001C2CD3">
              <w:rPr>
                <w:rFonts w:ascii="Tahoma" w:hAnsi="Tahoma" w:cs="Tahoma"/>
                <w:sz w:val="20"/>
                <w:szCs w:val="20"/>
                <w:lang w:val="en-US"/>
              </w:rPr>
              <w:t>α Google display network campaign</w:t>
            </w:r>
          </w:p>
        </w:tc>
        <w:tc>
          <w:tcPr>
            <w:tcW w:w="3114" w:type="dxa"/>
          </w:tcPr>
          <w:p w14:paraId="3389B51F" w14:textId="77777777" w:rsidR="003B2E1D" w:rsidRPr="001C2CD3" w:rsidRDefault="003B2E1D" w:rsidP="003B2E1D">
            <w:pPr>
              <w:rPr>
                <w:rFonts w:ascii="Tahoma" w:hAnsi="Tahoma" w:cs="Tahoma"/>
                <w:sz w:val="20"/>
                <w:szCs w:val="20"/>
                <w:lang w:val="en-US"/>
              </w:rPr>
            </w:pPr>
          </w:p>
        </w:tc>
      </w:tr>
      <w:tr w:rsidR="00C05C9B" w:rsidRPr="00A27A92" w14:paraId="3248AD53" w14:textId="77777777" w:rsidTr="001C2CD3">
        <w:tc>
          <w:tcPr>
            <w:tcW w:w="6506" w:type="dxa"/>
          </w:tcPr>
          <w:p w14:paraId="36173658"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Μα</w:t>
            </w:r>
            <w:proofErr w:type="spellStart"/>
            <w:r w:rsidRPr="001C2CD3">
              <w:rPr>
                <w:rFonts w:ascii="Tahoma" w:hAnsi="Tahoma" w:cs="Tahoma"/>
                <w:sz w:val="20"/>
                <w:szCs w:val="20"/>
                <w:lang w:val="en-US"/>
              </w:rPr>
              <w:t>κέτ</w:t>
            </w:r>
            <w:proofErr w:type="spellEnd"/>
            <w:r w:rsidRPr="001C2CD3">
              <w:rPr>
                <w:rFonts w:ascii="Tahoma" w:hAnsi="Tahoma" w:cs="Tahoma"/>
                <w:sz w:val="20"/>
                <w:szCs w:val="20"/>
                <w:lang w:val="en-US"/>
              </w:rPr>
              <w:t xml:space="preserve">α </w:t>
            </w:r>
            <w:proofErr w:type="spellStart"/>
            <w:r w:rsidRPr="001C2CD3">
              <w:rPr>
                <w:rFonts w:ascii="Tahoma" w:hAnsi="Tahoma" w:cs="Tahoma"/>
                <w:sz w:val="20"/>
                <w:szCs w:val="20"/>
                <w:lang w:val="en-US"/>
              </w:rPr>
              <w:t>γι</w:t>
            </w:r>
            <w:proofErr w:type="spellEnd"/>
            <w:r w:rsidRPr="001C2CD3">
              <w:rPr>
                <w:rFonts w:ascii="Tahoma" w:hAnsi="Tahoma" w:cs="Tahoma"/>
                <w:sz w:val="20"/>
                <w:szCs w:val="20"/>
                <w:lang w:val="en-US"/>
              </w:rPr>
              <w:t xml:space="preserve">α Social Media Ads (Facebook, </w:t>
            </w:r>
            <w:proofErr w:type="spellStart"/>
            <w:r w:rsidRPr="001C2CD3">
              <w:rPr>
                <w:rFonts w:ascii="Tahoma" w:hAnsi="Tahoma" w:cs="Tahoma"/>
                <w:sz w:val="20"/>
                <w:szCs w:val="20"/>
                <w:lang w:val="en-US"/>
              </w:rPr>
              <w:t>Ιnstagram</w:t>
            </w:r>
            <w:proofErr w:type="spellEnd"/>
            <w:r w:rsidRPr="001C2CD3">
              <w:rPr>
                <w:rFonts w:ascii="Tahoma" w:hAnsi="Tahoma" w:cs="Tahoma"/>
                <w:sz w:val="20"/>
                <w:szCs w:val="20"/>
                <w:lang w:val="en-US"/>
              </w:rPr>
              <w:t xml:space="preserve">, </w:t>
            </w:r>
            <w:proofErr w:type="spellStart"/>
            <w:r w:rsidRPr="001C2CD3">
              <w:rPr>
                <w:rFonts w:ascii="Tahoma" w:hAnsi="Tahoma" w:cs="Tahoma"/>
                <w:sz w:val="20"/>
                <w:szCs w:val="20"/>
                <w:lang w:val="en-US"/>
              </w:rPr>
              <w:t>youtube</w:t>
            </w:r>
            <w:proofErr w:type="spellEnd"/>
            <w:r w:rsidRPr="001C2CD3">
              <w:rPr>
                <w:rFonts w:ascii="Tahoma" w:hAnsi="Tahoma" w:cs="Tahoma"/>
                <w:sz w:val="20"/>
                <w:szCs w:val="20"/>
                <w:lang w:val="en-US"/>
              </w:rPr>
              <w:t xml:space="preserve">, </w:t>
            </w:r>
            <w:proofErr w:type="spellStart"/>
            <w:r w:rsidRPr="001C2CD3">
              <w:rPr>
                <w:rFonts w:ascii="Tahoma" w:hAnsi="Tahoma" w:cs="Tahoma"/>
                <w:sz w:val="20"/>
                <w:szCs w:val="20"/>
                <w:lang w:val="en-US"/>
              </w:rPr>
              <w:t>linkedin</w:t>
            </w:r>
            <w:proofErr w:type="spellEnd"/>
            <w:r w:rsidRPr="001C2CD3">
              <w:rPr>
                <w:rFonts w:ascii="Tahoma" w:hAnsi="Tahoma" w:cs="Tahoma"/>
                <w:sz w:val="20"/>
                <w:szCs w:val="20"/>
                <w:lang w:val="en-US"/>
              </w:rPr>
              <w:t>)</w:t>
            </w:r>
          </w:p>
        </w:tc>
        <w:tc>
          <w:tcPr>
            <w:tcW w:w="3114" w:type="dxa"/>
          </w:tcPr>
          <w:p w14:paraId="338C8EA2" w14:textId="77777777" w:rsidR="003B2E1D" w:rsidRPr="001C2CD3" w:rsidRDefault="003B2E1D" w:rsidP="003B2E1D">
            <w:pPr>
              <w:rPr>
                <w:rFonts w:ascii="Tahoma" w:hAnsi="Tahoma" w:cs="Tahoma"/>
                <w:sz w:val="20"/>
                <w:szCs w:val="20"/>
                <w:lang w:val="en-US"/>
              </w:rPr>
            </w:pPr>
          </w:p>
        </w:tc>
      </w:tr>
      <w:tr w:rsidR="00C05C9B" w:rsidRPr="00A27A92" w14:paraId="63F2EBB6" w14:textId="77777777" w:rsidTr="001C2CD3">
        <w:tc>
          <w:tcPr>
            <w:tcW w:w="6506" w:type="dxa"/>
          </w:tcPr>
          <w:p w14:paraId="292E2624"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Μα</w:t>
            </w:r>
            <w:proofErr w:type="spellStart"/>
            <w:r w:rsidRPr="001C2CD3">
              <w:rPr>
                <w:rFonts w:ascii="Tahoma" w:hAnsi="Tahoma" w:cs="Tahoma"/>
                <w:sz w:val="20"/>
                <w:szCs w:val="20"/>
                <w:lang w:val="en-US"/>
              </w:rPr>
              <w:t>κέτ</w:t>
            </w:r>
            <w:proofErr w:type="spellEnd"/>
            <w:r w:rsidRPr="001C2CD3">
              <w:rPr>
                <w:rFonts w:ascii="Tahoma" w:hAnsi="Tahoma" w:cs="Tahoma"/>
                <w:sz w:val="20"/>
                <w:szCs w:val="20"/>
                <w:lang w:val="en-US"/>
              </w:rPr>
              <w:t>α Website /Microsite – Landing page</w:t>
            </w:r>
          </w:p>
        </w:tc>
        <w:tc>
          <w:tcPr>
            <w:tcW w:w="3114" w:type="dxa"/>
          </w:tcPr>
          <w:p w14:paraId="6A79F683" w14:textId="77777777" w:rsidR="003B2E1D" w:rsidRPr="001C2CD3" w:rsidRDefault="003B2E1D" w:rsidP="003B2E1D">
            <w:pPr>
              <w:rPr>
                <w:rFonts w:ascii="Tahoma" w:hAnsi="Tahoma" w:cs="Tahoma"/>
                <w:sz w:val="20"/>
                <w:szCs w:val="20"/>
                <w:lang w:val="en-US"/>
              </w:rPr>
            </w:pPr>
          </w:p>
        </w:tc>
      </w:tr>
      <w:tr w:rsidR="00C05C9B" w:rsidRPr="00F27299" w14:paraId="062FDC4D" w14:textId="77777777" w:rsidTr="001C2CD3">
        <w:tc>
          <w:tcPr>
            <w:tcW w:w="6506" w:type="dxa"/>
          </w:tcPr>
          <w:p w14:paraId="79498313" w14:textId="77777777" w:rsidR="003B2E1D" w:rsidRPr="001C2CD3" w:rsidRDefault="003B2E1D" w:rsidP="003B2E1D">
            <w:pPr>
              <w:rPr>
                <w:rFonts w:ascii="Tahoma" w:hAnsi="Tahoma" w:cs="Tahoma"/>
                <w:b/>
                <w:bCs/>
                <w:sz w:val="20"/>
                <w:szCs w:val="20"/>
                <w:lang w:val="en-US"/>
              </w:rPr>
            </w:pPr>
            <w:r w:rsidRPr="001C2CD3">
              <w:rPr>
                <w:rFonts w:ascii="Tahoma" w:hAnsi="Tahoma" w:cs="Tahoma"/>
                <w:sz w:val="20"/>
                <w:szCs w:val="20"/>
                <w:lang w:val="en-US"/>
              </w:rPr>
              <w:t>Μα</w:t>
            </w:r>
            <w:proofErr w:type="spellStart"/>
            <w:r w:rsidRPr="001C2CD3">
              <w:rPr>
                <w:rFonts w:ascii="Tahoma" w:hAnsi="Tahoma" w:cs="Tahoma"/>
                <w:sz w:val="20"/>
                <w:szCs w:val="20"/>
                <w:lang w:val="en-US"/>
              </w:rPr>
              <w:t>κέτ</w:t>
            </w:r>
            <w:proofErr w:type="spellEnd"/>
            <w:r w:rsidRPr="001C2CD3">
              <w:rPr>
                <w:rFonts w:ascii="Tahoma" w:hAnsi="Tahoma" w:cs="Tahoma"/>
                <w:sz w:val="20"/>
                <w:szCs w:val="20"/>
                <w:lang w:val="en-US"/>
              </w:rPr>
              <w:t>α Blog</w:t>
            </w:r>
          </w:p>
        </w:tc>
        <w:tc>
          <w:tcPr>
            <w:tcW w:w="3114" w:type="dxa"/>
          </w:tcPr>
          <w:p w14:paraId="14366791" w14:textId="77777777" w:rsidR="003B2E1D" w:rsidRPr="001C2CD3" w:rsidRDefault="003B2E1D" w:rsidP="003B2E1D">
            <w:pPr>
              <w:rPr>
                <w:rFonts w:ascii="Tahoma" w:hAnsi="Tahoma" w:cs="Tahoma"/>
                <w:sz w:val="20"/>
                <w:szCs w:val="20"/>
                <w:lang w:val="en-US"/>
              </w:rPr>
            </w:pPr>
          </w:p>
        </w:tc>
      </w:tr>
      <w:tr w:rsidR="00C05C9B" w:rsidRPr="00A25E88" w14:paraId="768DE26B" w14:textId="77777777" w:rsidTr="001C2CD3">
        <w:tc>
          <w:tcPr>
            <w:tcW w:w="6506" w:type="dxa"/>
          </w:tcPr>
          <w:p w14:paraId="75233968" w14:textId="77777777" w:rsidR="003B2E1D" w:rsidRPr="001C2CD3" w:rsidRDefault="003B2E1D" w:rsidP="003B2E1D">
            <w:pPr>
              <w:rPr>
                <w:rFonts w:ascii="Tahoma" w:hAnsi="Tahoma" w:cs="Tahoma"/>
                <w:b/>
                <w:bCs/>
                <w:sz w:val="20"/>
                <w:szCs w:val="20"/>
                <w:lang w:val="el-GR"/>
              </w:rPr>
            </w:pPr>
            <w:r w:rsidRPr="001C2CD3">
              <w:rPr>
                <w:rFonts w:ascii="Tahoma" w:hAnsi="Tahoma" w:cs="Tahoma"/>
                <w:sz w:val="20"/>
                <w:szCs w:val="20"/>
                <w:lang w:val="el-GR"/>
              </w:rPr>
              <w:t xml:space="preserve">Εικαστική επεξεργασία δημοσίευσης σε </w:t>
            </w:r>
            <w:r w:rsidRPr="001C2CD3">
              <w:rPr>
                <w:rFonts w:ascii="Tahoma" w:hAnsi="Tahoma" w:cs="Tahoma"/>
                <w:sz w:val="20"/>
                <w:szCs w:val="20"/>
                <w:lang w:val="en-US"/>
              </w:rPr>
              <w:t>social</w:t>
            </w:r>
            <w:r w:rsidRPr="001C2CD3">
              <w:rPr>
                <w:rFonts w:ascii="Tahoma" w:hAnsi="Tahoma" w:cs="Tahoma"/>
                <w:sz w:val="20"/>
                <w:szCs w:val="20"/>
                <w:lang w:val="el-GR"/>
              </w:rPr>
              <w:t xml:space="preserve"> </w:t>
            </w:r>
            <w:r w:rsidRPr="001C2CD3">
              <w:rPr>
                <w:rFonts w:ascii="Tahoma" w:hAnsi="Tahoma" w:cs="Tahoma"/>
                <w:sz w:val="20"/>
                <w:szCs w:val="20"/>
                <w:lang w:val="en-US"/>
              </w:rPr>
              <w:t>media</w:t>
            </w:r>
            <w:r w:rsidRPr="001C2CD3">
              <w:rPr>
                <w:rFonts w:ascii="Tahoma" w:hAnsi="Tahoma" w:cs="Tahoma"/>
                <w:sz w:val="20"/>
                <w:szCs w:val="20"/>
                <w:lang w:val="el-GR"/>
              </w:rPr>
              <w:t xml:space="preserve"> (</w:t>
            </w:r>
            <w:r w:rsidRPr="001C2CD3">
              <w:rPr>
                <w:rFonts w:ascii="Tahoma" w:hAnsi="Tahoma" w:cs="Tahoma"/>
                <w:sz w:val="20"/>
                <w:szCs w:val="20"/>
                <w:lang w:val="en-US"/>
              </w:rPr>
              <w:t>image</w:t>
            </w:r>
            <w:r w:rsidRPr="001C2CD3">
              <w:rPr>
                <w:rFonts w:ascii="Tahoma" w:hAnsi="Tahoma" w:cs="Tahoma"/>
                <w:sz w:val="20"/>
                <w:szCs w:val="20"/>
                <w:lang w:val="el-GR"/>
              </w:rPr>
              <w:t xml:space="preserve"> </w:t>
            </w:r>
            <w:r w:rsidRPr="001C2CD3">
              <w:rPr>
                <w:rFonts w:ascii="Tahoma" w:hAnsi="Tahoma" w:cs="Tahoma"/>
                <w:sz w:val="20"/>
                <w:szCs w:val="20"/>
                <w:lang w:val="en-US"/>
              </w:rPr>
              <w:t>post</w:t>
            </w:r>
            <w:r w:rsidRPr="001C2CD3">
              <w:rPr>
                <w:rFonts w:ascii="Tahoma" w:hAnsi="Tahoma" w:cs="Tahoma"/>
                <w:sz w:val="20"/>
                <w:szCs w:val="20"/>
                <w:lang w:val="el-GR"/>
              </w:rPr>
              <w:t>)</w:t>
            </w:r>
          </w:p>
        </w:tc>
        <w:tc>
          <w:tcPr>
            <w:tcW w:w="3114" w:type="dxa"/>
          </w:tcPr>
          <w:p w14:paraId="635E36E7" w14:textId="77777777" w:rsidR="003B2E1D" w:rsidRPr="001C2CD3" w:rsidRDefault="003B2E1D" w:rsidP="003B2E1D">
            <w:pPr>
              <w:rPr>
                <w:rFonts w:ascii="Tahoma" w:hAnsi="Tahoma" w:cs="Tahoma"/>
                <w:sz w:val="20"/>
                <w:szCs w:val="20"/>
                <w:lang w:val="el-GR"/>
              </w:rPr>
            </w:pPr>
          </w:p>
        </w:tc>
      </w:tr>
      <w:tr w:rsidR="00C05C9B" w:rsidRPr="00F27299" w14:paraId="40E5C3BF" w14:textId="77777777" w:rsidTr="001C2CD3">
        <w:tc>
          <w:tcPr>
            <w:tcW w:w="6506" w:type="dxa"/>
          </w:tcPr>
          <w:p w14:paraId="64897DE7" w14:textId="77777777" w:rsidR="003B2E1D" w:rsidRPr="001C2CD3" w:rsidRDefault="003B2E1D" w:rsidP="003B2E1D">
            <w:pPr>
              <w:rPr>
                <w:rFonts w:ascii="Tahoma" w:hAnsi="Tahoma" w:cs="Tahoma"/>
                <w:b/>
                <w:bCs/>
                <w:sz w:val="20"/>
                <w:szCs w:val="20"/>
              </w:rPr>
            </w:pPr>
            <w:r w:rsidRPr="001C2CD3">
              <w:rPr>
                <w:rFonts w:ascii="Tahoma" w:hAnsi="Tahoma" w:cs="Tahoma"/>
                <w:sz w:val="20"/>
                <w:szCs w:val="20"/>
              </w:rPr>
              <w:t>Μα</w:t>
            </w:r>
            <w:proofErr w:type="spellStart"/>
            <w:r w:rsidRPr="001C2CD3">
              <w:rPr>
                <w:rFonts w:ascii="Tahoma" w:hAnsi="Tahoma" w:cs="Tahoma"/>
                <w:sz w:val="20"/>
                <w:szCs w:val="20"/>
              </w:rPr>
              <w:t>κέτ</w:t>
            </w:r>
            <w:proofErr w:type="spellEnd"/>
            <w:r w:rsidRPr="001C2CD3">
              <w:rPr>
                <w:rFonts w:ascii="Tahoma" w:hAnsi="Tahoma" w:cs="Tahoma"/>
                <w:sz w:val="20"/>
                <w:szCs w:val="20"/>
              </w:rPr>
              <w:t>α Newsletter</w:t>
            </w:r>
          </w:p>
        </w:tc>
        <w:tc>
          <w:tcPr>
            <w:tcW w:w="3114" w:type="dxa"/>
          </w:tcPr>
          <w:p w14:paraId="09B00613" w14:textId="77777777" w:rsidR="003B2E1D" w:rsidRPr="001C2CD3" w:rsidRDefault="003B2E1D" w:rsidP="003B2E1D">
            <w:pPr>
              <w:rPr>
                <w:rFonts w:ascii="Tahoma" w:hAnsi="Tahoma" w:cs="Tahoma"/>
                <w:sz w:val="20"/>
                <w:szCs w:val="20"/>
              </w:rPr>
            </w:pPr>
          </w:p>
        </w:tc>
      </w:tr>
      <w:tr w:rsidR="00C05C9B" w:rsidRPr="00F27299" w14:paraId="5A7BD0D7" w14:textId="77777777" w:rsidTr="001C2CD3">
        <w:tc>
          <w:tcPr>
            <w:tcW w:w="6506" w:type="dxa"/>
          </w:tcPr>
          <w:p w14:paraId="49933CBE" w14:textId="4E310DB3" w:rsidR="003B2E1D" w:rsidRPr="001C2CD3" w:rsidRDefault="003B2E1D" w:rsidP="003B2E1D">
            <w:pPr>
              <w:rPr>
                <w:rFonts w:ascii="Tahoma" w:hAnsi="Tahoma" w:cs="Tahoma"/>
                <w:b/>
                <w:bCs/>
                <w:sz w:val="20"/>
                <w:szCs w:val="20"/>
              </w:rPr>
            </w:pPr>
            <w:proofErr w:type="spellStart"/>
            <w:r w:rsidRPr="001C2CD3">
              <w:rPr>
                <w:rFonts w:ascii="Tahoma" w:hAnsi="Tahoma" w:cs="Tahoma"/>
                <w:b/>
                <w:bCs/>
                <w:sz w:val="20"/>
                <w:szCs w:val="20"/>
              </w:rPr>
              <w:t>Σύνολο</w:t>
            </w:r>
            <w:proofErr w:type="spellEnd"/>
            <w:r w:rsidRPr="001C2CD3">
              <w:rPr>
                <w:rFonts w:ascii="Tahoma" w:hAnsi="Tahoma" w:cs="Tahoma"/>
                <w:b/>
                <w:bCs/>
                <w:sz w:val="20"/>
                <w:szCs w:val="20"/>
              </w:rPr>
              <w:t xml:space="preserve"> </w:t>
            </w:r>
            <w:proofErr w:type="spellStart"/>
            <w:r w:rsidRPr="001C2CD3">
              <w:rPr>
                <w:rFonts w:ascii="Tahoma" w:hAnsi="Tahoma" w:cs="Tahoma"/>
                <w:b/>
                <w:bCs/>
                <w:sz w:val="20"/>
                <w:szCs w:val="20"/>
              </w:rPr>
              <w:t>Ομάδ</w:t>
            </w:r>
            <w:proofErr w:type="spellEnd"/>
            <w:r w:rsidRPr="001C2CD3">
              <w:rPr>
                <w:rFonts w:ascii="Tahoma" w:hAnsi="Tahoma" w:cs="Tahoma"/>
                <w:b/>
                <w:bCs/>
                <w:sz w:val="20"/>
                <w:szCs w:val="20"/>
              </w:rPr>
              <w:t xml:space="preserve">ας </w:t>
            </w:r>
            <w:r w:rsidRPr="001C2CD3">
              <w:rPr>
                <w:rFonts w:ascii="Tahoma" w:hAnsi="Tahoma" w:cs="Tahoma"/>
                <w:b/>
                <w:bCs/>
                <w:sz w:val="20"/>
                <w:szCs w:val="20"/>
                <w:lang w:val="el-GR"/>
              </w:rPr>
              <w:t>Β</w:t>
            </w:r>
            <w:r w:rsidRPr="001C2CD3">
              <w:rPr>
                <w:rFonts w:ascii="Tahoma" w:hAnsi="Tahoma" w:cs="Tahoma"/>
                <w:b/>
                <w:bCs/>
                <w:sz w:val="20"/>
                <w:szCs w:val="20"/>
              </w:rPr>
              <w:t>.</w:t>
            </w:r>
          </w:p>
        </w:tc>
        <w:tc>
          <w:tcPr>
            <w:tcW w:w="3114" w:type="dxa"/>
          </w:tcPr>
          <w:p w14:paraId="308E345E" w14:textId="77777777" w:rsidR="003B2E1D" w:rsidRPr="001C2CD3" w:rsidRDefault="003B2E1D" w:rsidP="003B2E1D">
            <w:pPr>
              <w:rPr>
                <w:rFonts w:ascii="Tahoma" w:hAnsi="Tahoma" w:cs="Tahoma"/>
                <w:sz w:val="20"/>
                <w:szCs w:val="20"/>
              </w:rPr>
            </w:pPr>
          </w:p>
        </w:tc>
      </w:tr>
      <w:tr w:rsidR="00C05C9B" w:rsidRPr="00F27299" w14:paraId="41BEB171" w14:textId="77777777" w:rsidTr="001C2CD3">
        <w:tc>
          <w:tcPr>
            <w:tcW w:w="6506" w:type="dxa"/>
          </w:tcPr>
          <w:p w14:paraId="011A870C" w14:textId="6B38E283" w:rsidR="003B2E1D" w:rsidRPr="001C2CD3" w:rsidRDefault="003B2E1D" w:rsidP="003B2E1D">
            <w:pPr>
              <w:rPr>
                <w:rFonts w:ascii="Tahoma" w:hAnsi="Tahoma" w:cs="Tahoma"/>
                <w:b/>
                <w:bCs/>
                <w:sz w:val="20"/>
                <w:szCs w:val="20"/>
              </w:rPr>
            </w:pPr>
            <w:proofErr w:type="spellStart"/>
            <w:r w:rsidRPr="001C2CD3">
              <w:rPr>
                <w:rFonts w:ascii="Tahoma" w:hAnsi="Tahoma" w:cs="Tahoma"/>
                <w:b/>
                <w:bCs/>
                <w:sz w:val="20"/>
                <w:szCs w:val="20"/>
              </w:rPr>
              <w:t>Ομάδ</w:t>
            </w:r>
            <w:proofErr w:type="spellEnd"/>
            <w:r w:rsidRPr="001C2CD3">
              <w:rPr>
                <w:rFonts w:ascii="Tahoma" w:hAnsi="Tahoma" w:cs="Tahoma"/>
                <w:b/>
                <w:bCs/>
                <w:sz w:val="20"/>
                <w:szCs w:val="20"/>
              </w:rPr>
              <w:t xml:space="preserve">α </w:t>
            </w:r>
            <w:r w:rsidRPr="001C2CD3">
              <w:rPr>
                <w:rFonts w:ascii="Tahoma" w:hAnsi="Tahoma" w:cs="Tahoma"/>
                <w:b/>
                <w:bCs/>
                <w:sz w:val="20"/>
                <w:szCs w:val="20"/>
                <w:lang w:val="el-GR"/>
              </w:rPr>
              <w:t>Γ</w:t>
            </w:r>
            <w:r w:rsidRPr="001C2CD3">
              <w:rPr>
                <w:rFonts w:ascii="Tahoma" w:hAnsi="Tahoma" w:cs="Tahoma"/>
                <w:b/>
                <w:bCs/>
                <w:sz w:val="20"/>
                <w:szCs w:val="20"/>
              </w:rPr>
              <w:t xml:space="preserve">. </w:t>
            </w:r>
            <w:proofErr w:type="spellStart"/>
            <w:r w:rsidRPr="001C2CD3">
              <w:rPr>
                <w:rFonts w:ascii="Tahoma" w:hAnsi="Tahoma" w:cs="Tahoma"/>
                <w:b/>
                <w:bCs/>
                <w:sz w:val="20"/>
                <w:szCs w:val="20"/>
              </w:rPr>
              <w:t>Περιεχόμενο</w:t>
            </w:r>
            <w:proofErr w:type="spellEnd"/>
          </w:p>
        </w:tc>
        <w:tc>
          <w:tcPr>
            <w:tcW w:w="3114" w:type="dxa"/>
          </w:tcPr>
          <w:p w14:paraId="71BB83DD" w14:textId="77777777" w:rsidR="003B2E1D" w:rsidRPr="001C2CD3" w:rsidRDefault="003B2E1D" w:rsidP="003B2E1D">
            <w:pPr>
              <w:rPr>
                <w:rFonts w:ascii="Tahoma" w:hAnsi="Tahoma" w:cs="Tahoma"/>
                <w:sz w:val="20"/>
                <w:szCs w:val="20"/>
              </w:rPr>
            </w:pPr>
          </w:p>
        </w:tc>
      </w:tr>
      <w:tr w:rsidR="00C05C9B" w:rsidRPr="00F27299" w14:paraId="2140A126" w14:textId="77777777" w:rsidTr="001C2CD3">
        <w:tc>
          <w:tcPr>
            <w:tcW w:w="6506" w:type="dxa"/>
          </w:tcPr>
          <w:p w14:paraId="4BAA20AE" w14:textId="77777777" w:rsidR="003B2E1D" w:rsidRPr="001C2CD3" w:rsidRDefault="003B2E1D" w:rsidP="003B2E1D">
            <w:pPr>
              <w:rPr>
                <w:rFonts w:ascii="Tahoma" w:hAnsi="Tahoma" w:cs="Tahoma"/>
                <w:b/>
                <w:bCs/>
                <w:sz w:val="20"/>
                <w:szCs w:val="20"/>
              </w:rPr>
            </w:pPr>
            <w:proofErr w:type="spellStart"/>
            <w:r w:rsidRPr="001C2CD3">
              <w:rPr>
                <w:rFonts w:ascii="Tahoma" w:hAnsi="Tahoma" w:cs="Tahoma"/>
                <w:sz w:val="20"/>
                <w:szCs w:val="20"/>
              </w:rPr>
              <w:t>Πρωτογενές</w:t>
            </w:r>
            <w:proofErr w:type="spellEnd"/>
            <w:r w:rsidRPr="001C2CD3">
              <w:rPr>
                <w:rFonts w:ascii="Tahoma" w:hAnsi="Tahoma" w:cs="Tahoma"/>
                <w:sz w:val="20"/>
                <w:szCs w:val="20"/>
              </w:rPr>
              <w:t xml:space="preserve"> </w:t>
            </w:r>
            <w:proofErr w:type="spellStart"/>
            <w:r w:rsidRPr="001C2CD3">
              <w:rPr>
                <w:rFonts w:ascii="Tahoma" w:hAnsi="Tahoma" w:cs="Tahoma"/>
                <w:sz w:val="20"/>
                <w:szCs w:val="20"/>
              </w:rPr>
              <w:t>Περιεχόμενο</w:t>
            </w:r>
            <w:proofErr w:type="spellEnd"/>
            <w:r w:rsidRPr="001C2CD3">
              <w:rPr>
                <w:rFonts w:ascii="Tahoma" w:hAnsi="Tahoma" w:cs="Tahoma"/>
                <w:sz w:val="20"/>
                <w:szCs w:val="20"/>
              </w:rPr>
              <w:t xml:space="preserve"> – </w:t>
            </w:r>
            <w:proofErr w:type="spellStart"/>
            <w:r w:rsidRPr="001C2CD3">
              <w:rPr>
                <w:rFonts w:ascii="Tahoma" w:hAnsi="Tahoma" w:cs="Tahoma"/>
                <w:sz w:val="20"/>
                <w:szCs w:val="20"/>
              </w:rPr>
              <w:t>Κειμενογράφηση</w:t>
            </w:r>
            <w:proofErr w:type="spellEnd"/>
            <w:r w:rsidRPr="001C2CD3">
              <w:rPr>
                <w:rFonts w:ascii="Tahoma" w:hAnsi="Tahoma" w:cs="Tahoma"/>
                <w:sz w:val="20"/>
                <w:szCs w:val="20"/>
              </w:rPr>
              <w:t xml:space="preserve"> / </w:t>
            </w:r>
            <w:proofErr w:type="spellStart"/>
            <w:r w:rsidRPr="001C2CD3">
              <w:rPr>
                <w:rFonts w:ascii="Tahoma" w:hAnsi="Tahoma" w:cs="Tahoma"/>
                <w:sz w:val="20"/>
                <w:szCs w:val="20"/>
              </w:rPr>
              <w:t>σελίδ</w:t>
            </w:r>
            <w:proofErr w:type="spellEnd"/>
            <w:r w:rsidRPr="001C2CD3">
              <w:rPr>
                <w:rFonts w:ascii="Tahoma" w:hAnsi="Tahoma" w:cs="Tahoma"/>
                <w:sz w:val="20"/>
                <w:szCs w:val="20"/>
              </w:rPr>
              <w:t>α</w:t>
            </w:r>
          </w:p>
        </w:tc>
        <w:tc>
          <w:tcPr>
            <w:tcW w:w="3114" w:type="dxa"/>
          </w:tcPr>
          <w:p w14:paraId="58B48AE0" w14:textId="77777777" w:rsidR="003B2E1D" w:rsidRPr="001C2CD3" w:rsidRDefault="003B2E1D" w:rsidP="003B2E1D">
            <w:pPr>
              <w:rPr>
                <w:rFonts w:ascii="Tahoma" w:hAnsi="Tahoma" w:cs="Tahoma"/>
                <w:sz w:val="20"/>
                <w:szCs w:val="20"/>
              </w:rPr>
            </w:pPr>
          </w:p>
        </w:tc>
      </w:tr>
      <w:tr w:rsidR="00C05C9B" w:rsidRPr="00A25E88" w14:paraId="2E8F416C" w14:textId="77777777" w:rsidTr="001C2CD3">
        <w:tc>
          <w:tcPr>
            <w:tcW w:w="6506" w:type="dxa"/>
          </w:tcPr>
          <w:p w14:paraId="4772E640" w14:textId="548E8FBF" w:rsidR="003B2E1D" w:rsidRPr="001C2CD3" w:rsidRDefault="003B2E1D" w:rsidP="003B2E1D">
            <w:pPr>
              <w:rPr>
                <w:rFonts w:ascii="Tahoma" w:hAnsi="Tahoma" w:cs="Tahoma"/>
                <w:b/>
                <w:bCs/>
                <w:sz w:val="20"/>
                <w:szCs w:val="20"/>
                <w:lang w:val="el-GR"/>
              </w:rPr>
            </w:pPr>
            <w:proofErr w:type="spellStart"/>
            <w:r w:rsidRPr="001C2CD3">
              <w:rPr>
                <w:rFonts w:ascii="Tahoma" w:hAnsi="Tahoma" w:cs="Tahoma"/>
                <w:sz w:val="20"/>
                <w:szCs w:val="20"/>
                <w:lang w:val="el-GR"/>
              </w:rPr>
              <w:t>Κειμενογράφηση</w:t>
            </w:r>
            <w:proofErr w:type="spellEnd"/>
            <w:r w:rsidRPr="001C2CD3">
              <w:rPr>
                <w:rFonts w:ascii="Tahoma" w:hAnsi="Tahoma" w:cs="Tahoma"/>
                <w:sz w:val="20"/>
                <w:szCs w:val="20"/>
                <w:lang w:val="el-GR"/>
              </w:rPr>
              <w:t xml:space="preserve"> - Σύνταξη </w:t>
            </w:r>
            <w:r w:rsidRPr="001C2CD3">
              <w:rPr>
                <w:rFonts w:ascii="Tahoma" w:hAnsi="Tahoma" w:cs="Tahoma"/>
                <w:sz w:val="20"/>
                <w:szCs w:val="20"/>
              </w:rPr>
              <w:t>Post</w:t>
            </w:r>
            <w:r w:rsidRPr="001C2CD3">
              <w:rPr>
                <w:rFonts w:ascii="Tahoma" w:hAnsi="Tahoma" w:cs="Tahoma"/>
                <w:sz w:val="20"/>
                <w:szCs w:val="20"/>
                <w:lang w:val="el-GR"/>
              </w:rPr>
              <w:t xml:space="preserve"> για χρήση στα Κοινωνικά Δίκτυα</w:t>
            </w:r>
          </w:p>
        </w:tc>
        <w:tc>
          <w:tcPr>
            <w:tcW w:w="3114" w:type="dxa"/>
          </w:tcPr>
          <w:p w14:paraId="1DF80EFA" w14:textId="77777777" w:rsidR="003B2E1D" w:rsidRPr="001C2CD3" w:rsidRDefault="003B2E1D" w:rsidP="003B2E1D">
            <w:pPr>
              <w:rPr>
                <w:rFonts w:ascii="Tahoma" w:hAnsi="Tahoma" w:cs="Tahoma"/>
                <w:sz w:val="20"/>
                <w:szCs w:val="20"/>
                <w:lang w:val="el-GR"/>
              </w:rPr>
            </w:pPr>
          </w:p>
        </w:tc>
      </w:tr>
      <w:tr w:rsidR="00C05C9B" w:rsidRPr="00F27299" w14:paraId="73002BB3" w14:textId="77777777" w:rsidTr="001C2CD3">
        <w:tc>
          <w:tcPr>
            <w:tcW w:w="6506" w:type="dxa"/>
          </w:tcPr>
          <w:p w14:paraId="0C5881C2" w14:textId="77777777" w:rsidR="003B2E1D" w:rsidRPr="001C2CD3" w:rsidRDefault="003B2E1D" w:rsidP="003B2E1D">
            <w:pPr>
              <w:rPr>
                <w:rFonts w:ascii="Tahoma" w:hAnsi="Tahoma" w:cs="Tahoma"/>
                <w:b/>
                <w:bCs/>
                <w:sz w:val="20"/>
                <w:szCs w:val="20"/>
              </w:rPr>
            </w:pPr>
            <w:proofErr w:type="spellStart"/>
            <w:r w:rsidRPr="001C2CD3">
              <w:rPr>
                <w:rFonts w:ascii="Tahoma" w:hAnsi="Tahoma" w:cs="Tahoma"/>
                <w:sz w:val="20"/>
                <w:szCs w:val="20"/>
              </w:rPr>
              <w:t>Σύντ</w:t>
            </w:r>
            <w:proofErr w:type="spellEnd"/>
            <w:r w:rsidRPr="001C2CD3">
              <w:rPr>
                <w:rFonts w:ascii="Tahoma" w:hAnsi="Tahoma" w:cs="Tahoma"/>
                <w:sz w:val="20"/>
                <w:szCs w:val="20"/>
              </w:rPr>
              <w:t xml:space="preserve">αξη </w:t>
            </w:r>
            <w:proofErr w:type="spellStart"/>
            <w:r w:rsidRPr="001C2CD3">
              <w:rPr>
                <w:rFonts w:ascii="Tahoma" w:hAnsi="Tahoma" w:cs="Tahoma"/>
                <w:sz w:val="20"/>
                <w:szCs w:val="20"/>
              </w:rPr>
              <w:t>Δελτίου</w:t>
            </w:r>
            <w:proofErr w:type="spellEnd"/>
            <w:r w:rsidRPr="001C2CD3">
              <w:rPr>
                <w:rFonts w:ascii="Tahoma" w:hAnsi="Tahoma" w:cs="Tahoma"/>
                <w:sz w:val="20"/>
                <w:szCs w:val="20"/>
              </w:rPr>
              <w:t xml:space="preserve"> </w:t>
            </w:r>
            <w:proofErr w:type="spellStart"/>
            <w:r w:rsidRPr="001C2CD3">
              <w:rPr>
                <w:rFonts w:ascii="Tahoma" w:hAnsi="Tahoma" w:cs="Tahoma"/>
                <w:sz w:val="20"/>
                <w:szCs w:val="20"/>
              </w:rPr>
              <w:t>Τύ</w:t>
            </w:r>
            <w:proofErr w:type="spellEnd"/>
            <w:r w:rsidRPr="001C2CD3">
              <w:rPr>
                <w:rFonts w:ascii="Tahoma" w:hAnsi="Tahoma" w:cs="Tahoma"/>
                <w:sz w:val="20"/>
                <w:szCs w:val="20"/>
              </w:rPr>
              <w:t>που</w:t>
            </w:r>
          </w:p>
        </w:tc>
        <w:tc>
          <w:tcPr>
            <w:tcW w:w="3114" w:type="dxa"/>
          </w:tcPr>
          <w:p w14:paraId="3A769A09" w14:textId="77777777" w:rsidR="003B2E1D" w:rsidRPr="001C2CD3" w:rsidRDefault="003B2E1D" w:rsidP="003B2E1D">
            <w:pPr>
              <w:rPr>
                <w:rFonts w:ascii="Tahoma" w:hAnsi="Tahoma" w:cs="Tahoma"/>
                <w:sz w:val="20"/>
                <w:szCs w:val="20"/>
              </w:rPr>
            </w:pPr>
          </w:p>
        </w:tc>
      </w:tr>
      <w:tr w:rsidR="00C05C9B" w:rsidRPr="00F27299" w14:paraId="3A8126BC" w14:textId="77777777" w:rsidTr="001C2CD3">
        <w:tc>
          <w:tcPr>
            <w:tcW w:w="6506" w:type="dxa"/>
          </w:tcPr>
          <w:p w14:paraId="68996976" w14:textId="77777777" w:rsidR="003B2E1D" w:rsidRPr="001C2CD3" w:rsidRDefault="003B2E1D" w:rsidP="003B2E1D">
            <w:pPr>
              <w:rPr>
                <w:rFonts w:ascii="Tahoma" w:hAnsi="Tahoma" w:cs="Tahoma"/>
                <w:b/>
                <w:bCs/>
                <w:sz w:val="20"/>
                <w:szCs w:val="20"/>
              </w:rPr>
            </w:pPr>
            <w:proofErr w:type="spellStart"/>
            <w:r w:rsidRPr="001C2CD3">
              <w:rPr>
                <w:rFonts w:ascii="Tahoma" w:hAnsi="Tahoma" w:cs="Tahoma"/>
                <w:sz w:val="20"/>
                <w:szCs w:val="20"/>
              </w:rPr>
              <w:t>Σύντ</w:t>
            </w:r>
            <w:proofErr w:type="spellEnd"/>
            <w:r w:rsidRPr="001C2CD3">
              <w:rPr>
                <w:rFonts w:ascii="Tahoma" w:hAnsi="Tahoma" w:cs="Tahoma"/>
                <w:sz w:val="20"/>
                <w:szCs w:val="20"/>
              </w:rPr>
              <w:t xml:space="preserve">αξη </w:t>
            </w:r>
            <w:proofErr w:type="spellStart"/>
            <w:r w:rsidRPr="001C2CD3">
              <w:rPr>
                <w:rFonts w:ascii="Tahoma" w:hAnsi="Tahoma" w:cs="Tahoma"/>
                <w:sz w:val="20"/>
                <w:szCs w:val="20"/>
              </w:rPr>
              <w:t>Άρθρου</w:t>
            </w:r>
            <w:proofErr w:type="spellEnd"/>
            <w:r w:rsidRPr="001C2CD3">
              <w:rPr>
                <w:rFonts w:ascii="Tahoma" w:hAnsi="Tahoma" w:cs="Tahoma"/>
                <w:sz w:val="20"/>
                <w:szCs w:val="20"/>
              </w:rPr>
              <w:t xml:space="preserve"> / </w:t>
            </w:r>
            <w:proofErr w:type="spellStart"/>
            <w:r w:rsidRPr="001C2CD3">
              <w:rPr>
                <w:rFonts w:ascii="Tahoma" w:hAnsi="Tahoma" w:cs="Tahoma"/>
                <w:sz w:val="20"/>
                <w:szCs w:val="20"/>
              </w:rPr>
              <w:t>Συνέντευξης</w:t>
            </w:r>
            <w:proofErr w:type="spellEnd"/>
          </w:p>
        </w:tc>
        <w:tc>
          <w:tcPr>
            <w:tcW w:w="3114" w:type="dxa"/>
          </w:tcPr>
          <w:p w14:paraId="606FC262" w14:textId="77777777" w:rsidR="003B2E1D" w:rsidRPr="001C2CD3" w:rsidRDefault="003B2E1D" w:rsidP="003B2E1D">
            <w:pPr>
              <w:rPr>
                <w:rFonts w:ascii="Tahoma" w:hAnsi="Tahoma" w:cs="Tahoma"/>
                <w:sz w:val="20"/>
                <w:szCs w:val="20"/>
              </w:rPr>
            </w:pPr>
          </w:p>
        </w:tc>
      </w:tr>
      <w:tr w:rsidR="00C05C9B" w:rsidRPr="00F27299" w14:paraId="78ED244F" w14:textId="77777777" w:rsidTr="001C2CD3">
        <w:tc>
          <w:tcPr>
            <w:tcW w:w="6506" w:type="dxa"/>
          </w:tcPr>
          <w:p w14:paraId="07B7BAD0" w14:textId="77777777" w:rsidR="003B2E1D" w:rsidRPr="001C2CD3" w:rsidRDefault="003B2E1D" w:rsidP="003B2E1D">
            <w:pPr>
              <w:rPr>
                <w:rFonts w:ascii="Tahoma" w:hAnsi="Tahoma" w:cs="Tahoma"/>
                <w:b/>
                <w:bCs/>
                <w:sz w:val="20"/>
                <w:szCs w:val="20"/>
              </w:rPr>
            </w:pPr>
            <w:proofErr w:type="spellStart"/>
            <w:r w:rsidRPr="001C2CD3">
              <w:rPr>
                <w:rFonts w:ascii="Tahoma" w:hAnsi="Tahoma" w:cs="Tahoma"/>
                <w:sz w:val="20"/>
                <w:szCs w:val="20"/>
              </w:rPr>
              <w:t>Μετάφρ</w:t>
            </w:r>
            <w:proofErr w:type="spellEnd"/>
            <w:r w:rsidRPr="001C2CD3">
              <w:rPr>
                <w:rFonts w:ascii="Tahoma" w:hAnsi="Tahoma" w:cs="Tahoma"/>
                <w:sz w:val="20"/>
                <w:szCs w:val="20"/>
              </w:rPr>
              <w:t xml:space="preserve">αση </w:t>
            </w:r>
            <w:proofErr w:type="spellStart"/>
            <w:r w:rsidRPr="001C2CD3">
              <w:rPr>
                <w:rFonts w:ascii="Tahoma" w:hAnsi="Tahoma" w:cs="Tahoma"/>
                <w:sz w:val="20"/>
                <w:szCs w:val="20"/>
              </w:rPr>
              <w:t>σε</w:t>
            </w:r>
            <w:proofErr w:type="spellEnd"/>
            <w:r w:rsidRPr="001C2CD3">
              <w:rPr>
                <w:rFonts w:ascii="Tahoma" w:hAnsi="Tahoma" w:cs="Tahoma"/>
                <w:sz w:val="20"/>
                <w:szCs w:val="20"/>
              </w:rPr>
              <w:t xml:space="preserve"> </w:t>
            </w:r>
            <w:proofErr w:type="spellStart"/>
            <w:r w:rsidRPr="001C2CD3">
              <w:rPr>
                <w:rFonts w:ascii="Tahoma" w:hAnsi="Tahoma" w:cs="Tahoma"/>
                <w:sz w:val="20"/>
                <w:szCs w:val="20"/>
              </w:rPr>
              <w:t>Αγγλικά</w:t>
            </w:r>
            <w:proofErr w:type="spellEnd"/>
            <w:r w:rsidRPr="001C2CD3">
              <w:rPr>
                <w:rFonts w:ascii="Tahoma" w:hAnsi="Tahoma" w:cs="Tahoma"/>
                <w:sz w:val="20"/>
                <w:szCs w:val="20"/>
              </w:rPr>
              <w:t xml:space="preserve"> / </w:t>
            </w:r>
            <w:proofErr w:type="spellStart"/>
            <w:r w:rsidRPr="001C2CD3">
              <w:rPr>
                <w:rFonts w:ascii="Tahoma" w:hAnsi="Tahoma" w:cs="Tahoma"/>
                <w:sz w:val="20"/>
                <w:szCs w:val="20"/>
              </w:rPr>
              <w:t>σελίδ</w:t>
            </w:r>
            <w:proofErr w:type="spellEnd"/>
            <w:r w:rsidRPr="001C2CD3">
              <w:rPr>
                <w:rFonts w:ascii="Tahoma" w:hAnsi="Tahoma" w:cs="Tahoma"/>
                <w:sz w:val="20"/>
                <w:szCs w:val="20"/>
              </w:rPr>
              <w:t>α</w:t>
            </w:r>
          </w:p>
        </w:tc>
        <w:tc>
          <w:tcPr>
            <w:tcW w:w="3114" w:type="dxa"/>
          </w:tcPr>
          <w:p w14:paraId="2E86801A" w14:textId="77777777" w:rsidR="003B2E1D" w:rsidRPr="001C2CD3" w:rsidRDefault="003B2E1D" w:rsidP="003B2E1D">
            <w:pPr>
              <w:rPr>
                <w:rFonts w:ascii="Tahoma" w:hAnsi="Tahoma" w:cs="Tahoma"/>
                <w:sz w:val="20"/>
                <w:szCs w:val="20"/>
              </w:rPr>
            </w:pPr>
          </w:p>
        </w:tc>
      </w:tr>
      <w:tr w:rsidR="00C05C9B" w:rsidRPr="00A25E88" w14:paraId="28C6ABDF" w14:textId="77777777" w:rsidTr="001C2CD3">
        <w:tc>
          <w:tcPr>
            <w:tcW w:w="6506" w:type="dxa"/>
          </w:tcPr>
          <w:p w14:paraId="3C96D3C0" w14:textId="77777777" w:rsidR="003B2E1D" w:rsidRPr="001C2CD3" w:rsidRDefault="003B2E1D" w:rsidP="003B2E1D">
            <w:pPr>
              <w:rPr>
                <w:rFonts w:ascii="Tahoma" w:hAnsi="Tahoma" w:cs="Tahoma"/>
                <w:b/>
                <w:bCs/>
                <w:sz w:val="20"/>
                <w:szCs w:val="20"/>
                <w:lang w:val="el-GR"/>
              </w:rPr>
            </w:pPr>
            <w:r w:rsidRPr="001C2CD3">
              <w:rPr>
                <w:rFonts w:ascii="Tahoma" w:hAnsi="Tahoma" w:cs="Tahoma"/>
                <w:sz w:val="20"/>
                <w:szCs w:val="20"/>
                <w:lang w:val="el-GR"/>
              </w:rPr>
              <w:t>Μετάφραση σε Ευρωπαϊκή γλώσσα / σελίδα</w:t>
            </w:r>
          </w:p>
        </w:tc>
        <w:tc>
          <w:tcPr>
            <w:tcW w:w="3114" w:type="dxa"/>
          </w:tcPr>
          <w:p w14:paraId="014639B5" w14:textId="77777777" w:rsidR="003B2E1D" w:rsidRPr="001C2CD3" w:rsidRDefault="003B2E1D" w:rsidP="003B2E1D">
            <w:pPr>
              <w:rPr>
                <w:rFonts w:ascii="Tahoma" w:hAnsi="Tahoma" w:cs="Tahoma"/>
                <w:sz w:val="20"/>
                <w:szCs w:val="20"/>
                <w:lang w:val="el-GR"/>
              </w:rPr>
            </w:pPr>
          </w:p>
        </w:tc>
      </w:tr>
      <w:tr w:rsidR="00C05C9B" w:rsidRPr="00F27299" w14:paraId="33D6C837" w14:textId="77777777" w:rsidTr="001C2CD3">
        <w:tc>
          <w:tcPr>
            <w:tcW w:w="6506" w:type="dxa"/>
          </w:tcPr>
          <w:p w14:paraId="18D15BF2" w14:textId="6A37F749" w:rsidR="003B2E1D" w:rsidRPr="001C2CD3" w:rsidRDefault="003B2E1D" w:rsidP="003B2E1D">
            <w:pPr>
              <w:rPr>
                <w:rFonts w:ascii="Tahoma" w:hAnsi="Tahoma" w:cs="Tahoma"/>
                <w:b/>
                <w:bCs/>
                <w:sz w:val="20"/>
                <w:szCs w:val="20"/>
              </w:rPr>
            </w:pPr>
            <w:proofErr w:type="spellStart"/>
            <w:r w:rsidRPr="001C2CD3">
              <w:rPr>
                <w:rFonts w:ascii="Tahoma" w:hAnsi="Tahoma" w:cs="Tahoma"/>
                <w:b/>
                <w:bCs/>
                <w:sz w:val="20"/>
                <w:szCs w:val="20"/>
              </w:rPr>
              <w:lastRenderedPageBreak/>
              <w:t>Σύνολο</w:t>
            </w:r>
            <w:proofErr w:type="spellEnd"/>
            <w:r w:rsidRPr="001C2CD3">
              <w:rPr>
                <w:rFonts w:ascii="Tahoma" w:hAnsi="Tahoma" w:cs="Tahoma"/>
                <w:b/>
                <w:bCs/>
                <w:sz w:val="20"/>
                <w:szCs w:val="20"/>
              </w:rPr>
              <w:t xml:space="preserve"> </w:t>
            </w:r>
            <w:proofErr w:type="spellStart"/>
            <w:r w:rsidRPr="001C2CD3">
              <w:rPr>
                <w:rFonts w:ascii="Tahoma" w:hAnsi="Tahoma" w:cs="Tahoma"/>
                <w:b/>
                <w:bCs/>
                <w:sz w:val="20"/>
                <w:szCs w:val="20"/>
              </w:rPr>
              <w:t>Ομάδ</w:t>
            </w:r>
            <w:proofErr w:type="spellEnd"/>
            <w:r w:rsidRPr="001C2CD3">
              <w:rPr>
                <w:rFonts w:ascii="Tahoma" w:hAnsi="Tahoma" w:cs="Tahoma"/>
                <w:b/>
                <w:bCs/>
                <w:sz w:val="20"/>
                <w:szCs w:val="20"/>
              </w:rPr>
              <w:t xml:space="preserve">ας </w:t>
            </w:r>
            <w:r w:rsidRPr="001C2CD3">
              <w:rPr>
                <w:rFonts w:ascii="Tahoma" w:hAnsi="Tahoma" w:cs="Tahoma"/>
                <w:b/>
                <w:bCs/>
                <w:sz w:val="20"/>
                <w:szCs w:val="20"/>
                <w:lang w:val="el-GR"/>
              </w:rPr>
              <w:t>Γ</w:t>
            </w:r>
            <w:r w:rsidRPr="001C2CD3">
              <w:rPr>
                <w:rFonts w:ascii="Tahoma" w:hAnsi="Tahoma" w:cs="Tahoma"/>
                <w:b/>
                <w:bCs/>
                <w:sz w:val="20"/>
                <w:szCs w:val="20"/>
              </w:rPr>
              <w:t>.</w:t>
            </w:r>
          </w:p>
        </w:tc>
        <w:tc>
          <w:tcPr>
            <w:tcW w:w="3114" w:type="dxa"/>
          </w:tcPr>
          <w:p w14:paraId="32C111DB" w14:textId="77777777" w:rsidR="003B2E1D" w:rsidRPr="001C2CD3" w:rsidRDefault="003B2E1D" w:rsidP="003B2E1D">
            <w:pPr>
              <w:rPr>
                <w:rFonts w:ascii="Tahoma" w:hAnsi="Tahoma" w:cs="Tahoma"/>
                <w:sz w:val="20"/>
                <w:szCs w:val="20"/>
              </w:rPr>
            </w:pPr>
          </w:p>
        </w:tc>
      </w:tr>
      <w:tr w:rsidR="00C05C9B" w:rsidRPr="00F27299" w14:paraId="0E1D79CC" w14:textId="77777777" w:rsidTr="001C2CD3">
        <w:tc>
          <w:tcPr>
            <w:tcW w:w="6506" w:type="dxa"/>
          </w:tcPr>
          <w:p w14:paraId="51CBAEA9" w14:textId="66F811F9" w:rsidR="003B2E1D" w:rsidRPr="001C2CD3" w:rsidRDefault="003B2E1D" w:rsidP="003B2E1D">
            <w:pPr>
              <w:rPr>
                <w:rFonts w:ascii="Tahoma" w:hAnsi="Tahoma" w:cs="Tahoma"/>
                <w:b/>
                <w:bCs/>
                <w:sz w:val="20"/>
                <w:szCs w:val="20"/>
              </w:rPr>
            </w:pPr>
            <w:proofErr w:type="spellStart"/>
            <w:r w:rsidRPr="001C2CD3">
              <w:rPr>
                <w:rFonts w:ascii="Tahoma" w:hAnsi="Tahoma" w:cs="Tahoma"/>
                <w:b/>
                <w:bCs/>
                <w:sz w:val="20"/>
                <w:szCs w:val="20"/>
              </w:rPr>
              <w:t>Ομάδ</w:t>
            </w:r>
            <w:proofErr w:type="spellEnd"/>
            <w:r w:rsidRPr="001C2CD3">
              <w:rPr>
                <w:rFonts w:ascii="Tahoma" w:hAnsi="Tahoma" w:cs="Tahoma"/>
                <w:b/>
                <w:bCs/>
                <w:sz w:val="20"/>
                <w:szCs w:val="20"/>
              </w:rPr>
              <w:t xml:space="preserve">α </w:t>
            </w:r>
            <w:r w:rsidRPr="001C2CD3">
              <w:rPr>
                <w:rFonts w:ascii="Tahoma" w:hAnsi="Tahoma" w:cs="Tahoma"/>
                <w:b/>
                <w:bCs/>
                <w:sz w:val="20"/>
                <w:szCs w:val="20"/>
                <w:lang w:val="el-GR"/>
              </w:rPr>
              <w:t>Δ</w:t>
            </w:r>
            <w:r w:rsidRPr="001C2CD3">
              <w:rPr>
                <w:rFonts w:ascii="Tahoma" w:hAnsi="Tahoma" w:cs="Tahoma"/>
                <w:b/>
                <w:bCs/>
                <w:sz w:val="20"/>
                <w:szCs w:val="20"/>
              </w:rPr>
              <w:t>. Οπ</w:t>
            </w:r>
            <w:proofErr w:type="spellStart"/>
            <w:r w:rsidRPr="001C2CD3">
              <w:rPr>
                <w:rFonts w:ascii="Tahoma" w:hAnsi="Tahoma" w:cs="Tahoma"/>
                <w:b/>
                <w:bCs/>
                <w:sz w:val="20"/>
                <w:szCs w:val="20"/>
              </w:rPr>
              <w:t>τικο</w:t>
            </w:r>
            <w:proofErr w:type="spellEnd"/>
            <w:r w:rsidRPr="001C2CD3">
              <w:rPr>
                <w:rFonts w:ascii="Tahoma" w:hAnsi="Tahoma" w:cs="Tahoma"/>
                <w:b/>
                <w:bCs/>
                <w:sz w:val="20"/>
                <w:szCs w:val="20"/>
              </w:rPr>
              <w:t xml:space="preserve">ακουστικά </w:t>
            </w:r>
            <w:proofErr w:type="spellStart"/>
            <w:r w:rsidRPr="001C2CD3">
              <w:rPr>
                <w:rFonts w:ascii="Tahoma" w:hAnsi="Tahoma" w:cs="Tahoma"/>
                <w:b/>
                <w:bCs/>
                <w:sz w:val="20"/>
                <w:szCs w:val="20"/>
              </w:rPr>
              <w:t>Μέσ</w:t>
            </w:r>
            <w:proofErr w:type="spellEnd"/>
            <w:r w:rsidRPr="001C2CD3">
              <w:rPr>
                <w:rFonts w:ascii="Tahoma" w:hAnsi="Tahoma" w:cs="Tahoma"/>
                <w:b/>
                <w:bCs/>
                <w:sz w:val="20"/>
                <w:szCs w:val="20"/>
              </w:rPr>
              <w:t>α</w:t>
            </w:r>
          </w:p>
        </w:tc>
        <w:tc>
          <w:tcPr>
            <w:tcW w:w="3114" w:type="dxa"/>
          </w:tcPr>
          <w:p w14:paraId="0DF86A94" w14:textId="77777777" w:rsidR="003B2E1D" w:rsidRPr="001C2CD3" w:rsidRDefault="003B2E1D" w:rsidP="003B2E1D">
            <w:pPr>
              <w:rPr>
                <w:rFonts w:ascii="Tahoma" w:hAnsi="Tahoma" w:cs="Tahoma"/>
                <w:sz w:val="20"/>
                <w:szCs w:val="20"/>
              </w:rPr>
            </w:pPr>
          </w:p>
        </w:tc>
      </w:tr>
      <w:tr w:rsidR="00C05C9B" w:rsidRPr="00F27299" w14:paraId="271CE8D8" w14:textId="77777777" w:rsidTr="001C2CD3">
        <w:tc>
          <w:tcPr>
            <w:tcW w:w="6506" w:type="dxa"/>
          </w:tcPr>
          <w:p w14:paraId="1BD64C45" w14:textId="77777777" w:rsidR="003B2E1D" w:rsidRPr="001C2CD3" w:rsidRDefault="003B2E1D" w:rsidP="003B2E1D">
            <w:pPr>
              <w:rPr>
                <w:rFonts w:ascii="Tahoma" w:hAnsi="Tahoma" w:cs="Tahoma"/>
                <w:b/>
                <w:bCs/>
                <w:sz w:val="20"/>
                <w:szCs w:val="20"/>
              </w:rPr>
            </w:pPr>
            <w:proofErr w:type="spellStart"/>
            <w:r w:rsidRPr="001C2CD3">
              <w:rPr>
                <w:rFonts w:ascii="Tahoma" w:hAnsi="Tahoma" w:cs="Tahoma"/>
                <w:sz w:val="20"/>
                <w:szCs w:val="20"/>
              </w:rPr>
              <w:t>Σενάριο</w:t>
            </w:r>
            <w:proofErr w:type="spellEnd"/>
            <w:r w:rsidRPr="001C2CD3">
              <w:rPr>
                <w:rFonts w:ascii="Tahoma" w:hAnsi="Tahoma" w:cs="Tahoma"/>
                <w:sz w:val="20"/>
                <w:szCs w:val="20"/>
              </w:rPr>
              <w:t xml:space="preserve"> </w:t>
            </w:r>
            <w:proofErr w:type="spellStart"/>
            <w:r w:rsidRPr="001C2CD3">
              <w:rPr>
                <w:rFonts w:ascii="Tahoma" w:hAnsi="Tahoma" w:cs="Tahoma"/>
                <w:sz w:val="20"/>
                <w:szCs w:val="20"/>
              </w:rPr>
              <w:t>γι</w:t>
            </w:r>
            <w:proofErr w:type="spellEnd"/>
            <w:r w:rsidRPr="001C2CD3">
              <w:rPr>
                <w:rFonts w:ascii="Tahoma" w:hAnsi="Tahoma" w:cs="Tahoma"/>
                <w:sz w:val="20"/>
                <w:szCs w:val="20"/>
              </w:rPr>
              <w:t>α video spot</w:t>
            </w:r>
          </w:p>
        </w:tc>
        <w:tc>
          <w:tcPr>
            <w:tcW w:w="3114" w:type="dxa"/>
          </w:tcPr>
          <w:p w14:paraId="0738BFA6" w14:textId="77777777" w:rsidR="003B2E1D" w:rsidRPr="001C2CD3" w:rsidRDefault="003B2E1D" w:rsidP="003B2E1D">
            <w:pPr>
              <w:rPr>
                <w:rFonts w:ascii="Tahoma" w:hAnsi="Tahoma" w:cs="Tahoma"/>
                <w:sz w:val="20"/>
                <w:szCs w:val="20"/>
              </w:rPr>
            </w:pPr>
          </w:p>
        </w:tc>
      </w:tr>
      <w:tr w:rsidR="00C05C9B" w:rsidRPr="00F27299" w14:paraId="24AF03E8" w14:textId="77777777" w:rsidTr="001C2CD3">
        <w:tc>
          <w:tcPr>
            <w:tcW w:w="6506" w:type="dxa"/>
          </w:tcPr>
          <w:p w14:paraId="6214801D" w14:textId="77777777" w:rsidR="003B2E1D" w:rsidRPr="001C2CD3" w:rsidRDefault="003B2E1D" w:rsidP="003B2E1D">
            <w:pPr>
              <w:rPr>
                <w:rFonts w:ascii="Tahoma" w:hAnsi="Tahoma" w:cs="Tahoma"/>
                <w:b/>
                <w:bCs/>
                <w:sz w:val="20"/>
                <w:szCs w:val="20"/>
              </w:rPr>
            </w:pPr>
            <w:r w:rsidRPr="001C2CD3">
              <w:rPr>
                <w:rFonts w:ascii="Tahoma" w:hAnsi="Tahoma" w:cs="Tahoma"/>
                <w:sz w:val="20"/>
                <w:szCs w:val="20"/>
              </w:rPr>
              <w:t>Επ</w:t>
            </w:r>
            <w:proofErr w:type="spellStart"/>
            <w:r w:rsidRPr="001C2CD3">
              <w:rPr>
                <w:rFonts w:ascii="Tahoma" w:hAnsi="Tahoma" w:cs="Tahoma"/>
                <w:sz w:val="20"/>
                <w:szCs w:val="20"/>
              </w:rPr>
              <w:t>εξεργ</w:t>
            </w:r>
            <w:proofErr w:type="spellEnd"/>
            <w:r w:rsidRPr="001C2CD3">
              <w:rPr>
                <w:rFonts w:ascii="Tahoma" w:hAnsi="Tahoma" w:cs="Tahoma"/>
                <w:sz w:val="20"/>
                <w:szCs w:val="20"/>
              </w:rPr>
              <w:t xml:space="preserve">ασία </w:t>
            </w:r>
            <w:proofErr w:type="spellStart"/>
            <w:r w:rsidRPr="001C2CD3">
              <w:rPr>
                <w:rFonts w:ascii="Tahoma" w:hAnsi="Tahoma" w:cs="Tahoma"/>
                <w:sz w:val="20"/>
                <w:szCs w:val="20"/>
              </w:rPr>
              <w:t>φωτογρ</w:t>
            </w:r>
            <w:proofErr w:type="spellEnd"/>
            <w:r w:rsidRPr="001C2CD3">
              <w:rPr>
                <w:rFonts w:ascii="Tahoma" w:hAnsi="Tahoma" w:cs="Tahoma"/>
                <w:sz w:val="20"/>
                <w:szCs w:val="20"/>
              </w:rPr>
              <w:t>αφιών</w:t>
            </w:r>
          </w:p>
        </w:tc>
        <w:tc>
          <w:tcPr>
            <w:tcW w:w="3114" w:type="dxa"/>
          </w:tcPr>
          <w:p w14:paraId="4783C1CF" w14:textId="77777777" w:rsidR="003B2E1D" w:rsidRPr="001C2CD3" w:rsidRDefault="003B2E1D" w:rsidP="003B2E1D">
            <w:pPr>
              <w:rPr>
                <w:rFonts w:ascii="Tahoma" w:hAnsi="Tahoma" w:cs="Tahoma"/>
                <w:sz w:val="20"/>
                <w:szCs w:val="20"/>
              </w:rPr>
            </w:pPr>
          </w:p>
        </w:tc>
      </w:tr>
      <w:tr w:rsidR="00C05C9B" w:rsidRPr="00F27299" w14:paraId="76CEE616" w14:textId="77777777" w:rsidTr="001C2CD3">
        <w:tc>
          <w:tcPr>
            <w:tcW w:w="6506" w:type="dxa"/>
          </w:tcPr>
          <w:p w14:paraId="4552D575" w14:textId="77777777" w:rsidR="003B2E1D" w:rsidRPr="001C2CD3" w:rsidRDefault="003B2E1D" w:rsidP="003B2E1D">
            <w:pPr>
              <w:rPr>
                <w:rFonts w:ascii="Tahoma" w:hAnsi="Tahoma" w:cs="Tahoma"/>
                <w:b/>
                <w:bCs/>
                <w:sz w:val="20"/>
                <w:szCs w:val="20"/>
              </w:rPr>
            </w:pPr>
            <w:r w:rsidRPr="001C2CD3">
              <w:rPr>
                <w:rFonts w:ascii="Tahoma" w:hAnsi="Tahoma" w:cs="Tahoma"/>
                <w:sz w:val="20"/>
                <w:szCs w:val="20"/>
              </w:rPr>
              <w:t>Computer Graphics - Animation</w:t>
            </w:r>
          </w:p>
        </w:tc>
        <w:tc>
          <w:tcPr>
            <w:tcW w:w="3114" w:type="dxa"/>
          </w:tcPr>
          <w:p w14:paraId="15D3BB8E" w14:textId="77777777" w:rsidR="003B2E1D" w:rsidRPr="001C2CD3" w:rsidRDefault="003B2E1D" w:rsidP="003B2E1D">
            <w:pPr>
              <w:rPr>
                <w:rFonts w:ascii="Tahoma" w:hAnsi="Tahoma" w:cs="Tahoma"/>
                <w:sz w:val="20"/>
                <w:szCs w:val="20"/>
              </w:rPr>
            </w:pPr>
          </w:p>
        </w:tc>
      </w:tr>
      <w:tr w:rsidR="00C05C9B" w:rsidRPr="00F27299" w14:paraId="58D97946" w14:textId="77777777" w:rsidTr="001C2CD3">
        <w:tc>
          <w:tcPr>
            <w:tcW w:w="6506" w:type="dxa"/>
          </w:tcPr>
          <w:p w14:paraId="5338EE45" w14:textId="77777777" w:rsidR="003B2E1D" w:rsidRPr="001C2CD3" w:rsidRDefault="003B2E1D" w:rsidP="003B2E1D">
            <w:pPr>
              <w:rPr>
                <w:rFonts w:ascii="Tahoma" w:hAnsi="Tahoma" w:cs="Tahoma"/>
                <w:b/>
                <w:bCs/>
                <w:sz w:val="20"/>
                <w:szCs w:val="20"/>
              </w:rPr>
            </w:pPr>
            <w:proofErr w:type="spellStart"/>
            <w:r w:rsidRPr="001C2CD3">
              <w:rPr>
                <w:rFonts w:ascii="Tahoma" w:hAnsi="Tahoma" w:cs="Tahoma"/>
                <w:sz w:val="20"/>
                <w:szCs w:val="20"/>
              </w:rPr>
              <w:t>Αμοι</w:t>
            </w:r>
            <w:proofErr w:type="spellEnd"/>
            <w:r w:rsidRPr="001C2CD3">
              <w:rPr>
                <w:rFonts w:ascii="Tahoma" w:hAnsi="Tahoma" w:cs="Tahoma"/>
                <w:sz w:val="20"/>
                <w:szCs w:val="20"/>
              </w:rPr>
              <w:t xml:space="preserve">βή </w:t>
            </w:r>
            <w:proofErr w:type="spellStart"/>
            <w:r w:rsidRPr="001C2CD3">
              <w:rPr>
                <w:rFonts w:ascii="Tahoma" w:hAnsi="Tahoma" w:cs="Tahoma"/>
                <w:sz w:val="20"/>
                <w:szCs w:val="20"/>
              </w:rPr>
              <w:t>εκφωνητή</w:t>
            </w:r>
            <w:proofErr w:type="spellEnd"/>
            <w:r w:rsidRPr="001C2CD3">
              <w:rPr>
                <w:rFonts w:ascii="Tahoma" w:hAnsi="Tahoma" w:cs="Tahoma"/>
                <w:sz w:val="20"/>
                <w:szCs w:val="20"/>
              </w:rPr>
              <w:t xml:space="preserve"> / video spot</w:t>
            </w:r>
          </w:p>
        </w:tc>
        <w:tc>
          <w:tcPr>
            <w:tcW w:w="3114" w:type="dxa"/>
          </w:tcPr>
          <w:p w14:paraId="4A19BFA2" w14:textId="77777777" w:rsidR="003B2E1D" w:rsidRPr="001C2CD3" w:rsidRDefault="003B2E1D" w:rsidP="003B2E1D">
            <w:pPr>
              <w:rPr>
                <w:rFonts w:ascii="Tahoma" w:hAnsi="Tahoma" w:cs="Tahoma"/>
                <w:sz w:val="20"/>
                <w:szCs w:val="20"/>
              </w:rPr>
            </w:pPr>
          </w:p>
        </w:tc>
      </w:tr>
      <w:tr w:rsidR="00C05C9B" w:rsidRPr="002C1635" w14:paraId="26C656F4" w14:textId="77777777" w:rsidTr="001C2CD3">
        <w:tc>
          <w:tcPr>
            <w:tcW w:w="6506" w:type="dxa"/>
          </w:tcPr>
          <w:p w14:paraId="3EFF2527" w14:textId="40E784E3" w:rsidR="003B2E1D" w:rsidRPr="001C2CD3" w:rsidRDefault="003B2E1D" w:rsidP="003B2E1D">
            <w:pPr>
              <w:rPr>
                <w:rFonts w:ascii="Tahoma" w:hAnsi="Tahoma" w:cs="Tahoma"/>
                <w:b/>
                <w:bCs/>
                <w:sz w:val="20"/>
                <w:szCs w:val="20"/>
                <w:lang w:val="el-GR"/>
              </w:rPr>
            </w:pPr>
            <w:r>
              <w:rPr>
                <w:rFonts w:ascii="Tahoma" w:hAnsi="Tahoma" w:cs="Tahoma"/>
                <w:sz w:val="20"/>
                <w:szCs w:val="20"/>
                <w:lang w:val="el-GR"/>
              </w:rPr>
              <w:t>Μ</w:t>
            </w:r>
            <w:r w:rsidRPr="001C2CD3">
              <w:rPr>
                <w:rFonts w:ascii="Tahoma" w:hAnsi="Tahoma" w:cs="Tahoma"/>
                <w:sz w:val="20"/>
                <w:szCs w:val="20"/>
                <w:lang w:val="el-GR"/>
              </w:rPr>
              <w:t xml:space="preserve">ουσική επένδυση / </w:t>
            </w:r>
            <w:r w:rsidRPr="001C2CD3">
              <w:rPr>
                <w:rFonts w:ascii="Tahoma" w:hAnsi="Tahoma" w:cs="Tahoma"/>
                <w:sz w:val="20"/>
                <w:szCs w:val="20"/>
              </w:rPr>
              <w:t>video</w:t>
            </w:r>
            <w:r w:rsidRPr="001C2CD3">
              <w:rPr>
                <w:rFonts w:ascii="Tahoma" w:hAnsi="Tahoma" w:cs="Tahoma"/>
                <w:sz w:val="20"/>
                <w:szCs w:val="20"/>
                <w:lang w:val="el-GR"/>
              </w:rPr>
              <w:t xml:space="preserve"> </w:t>
            </w:r>
            <w:r w:rsidRPr="001C2CD3">
              <w:rPr>
                <w:rFonts w:ascii="Tahoma" w:hAnsi="Tahoma" w:cs="Tahoma"/>
                <w:sz w:val="20"/>
                <w:szCs w:val="20"/>
              </w:rPr>
              <w:t>spot</w:t>
            </w:r>
          </w:p>
        </w:tc>
        <w:tc>
          <w:tcPr>
            <w:tcW w:w="3114" w:type="dxa"/>
          </w:tcPr>
          <w:p w14:paraId="5D41221B" w14:textId="77777777" w:rsidR="003B2E1D" w:rsidRPr="001C2CD3" w:rsidRDefault="003B2E1D" w:rsidP="003B2E1D">
            <w:pPr>
              <w:rPr>
                <w:rFonts w:ascii="Tahoma" w:hAnsi="Tahoma" w:cs="Tahoma"/>
                <w:sz w:val="20"/>
                <w:szCs w:val="20"/>
                <w:lang w:val="el-GR"/>
              </w:rPr>
            </w:pPr>
          </w:p>
        </w:tc>
      </w:tr>
      <w:tr w:rsidR="00C05C9B" w:rsidRPr="002C1635" w14:paraId="0E12E51B" w14:textId="77777777" w:rsidTr="00AF195D">
        <w:tc>
          <w:tcPr>
            <w:tcW w:w="6506" w:type="dxa"/>
          </w:tcPr>
          <w:p w14:paraId="363E3429" w14:textId="6F3B3F68" w:rsidR="003B2E1D" w:rsidRPr="001C2CD3" w:rsidRDefault="003B2E1D" w:rsidP="003B2E1D">
            <w:pPr>
              <w:rPr>
                <w:rFonts w:ascii="Tahoma" w:hAnsi="Tahoma" w:cs="Tahoma"/>
                <w:sz w:val="20"/>
                <w:szCs w:val="20"/>
                <w:lang w:val="en-US"/>
              </w:rPr>
            </w:pPr>
            <w:r>
              <w:rPr>
                <w:rFonts w:ascii="Tahoma" w:hAnsi="Tahoma" w:cs="Tahoma"/>
                <w:sz w:val="20"/>
                <w:szCs w:val="20"/>
                <w:lang w:val="el-GR"/>
              </w:rPr>
              <w:t xml:space="preserve">Παραγωγή </w:t>
            </w:r>
            <w:r>
              <w:rPr>
                <w:rFonts w:ascii="Tahoma" w:hAnsi="Tahoma" w:cs="Tahoma"/>
                <w:sz w:val="20"/>
                <w:szCs w:val="20"/>
                <w:lang w:val="en-US"/>
              </w:rPr>
              <w:t>video</w:t>
            </w:r>
            <w:r w:rsidR="00C45A88">
              <w:rPr>
                <w:rFonts w:ascii="Tahoma" w:hAnsi="Tahoma" w:cs="Tahoma"/>
                <w:sz w:val="20"/>
                <w:szCs w:val="20"/>
                <w:lang w:val="en-US"/>
              </w:rPr>
              <w:t xml:space="preserve"> (post production)</w:t>
            </w:r>
          </w:p>
        </w:tc>
        <w:tc>
          <w:tcPr>
            <w:tcW w:w="3114" w:type="dxa"/>
          </w:tcPr>
          <w:p w14:paraId="0B63C896" w14:textId="77777777" w:rsidR="003B2E1D" w:rsidRPr="003B2E1D" w:rsidRDefault="003B2E1D" w:rsidP="003B2E1D">
            <w:pPr>
              <w:rPr>
                <w:rFonts w:ascii="Tahoma" w:hAnsi="Tahoma" w:cs="Tahoma"/>
                <w:sz w:val="20"/>
                <w:szCs w:val="20"/>
                <w:lang w:val="el-GR"/>
              </w:rPr>
            </w:pPr>
          </w:p>
        </w:tc>
      </w:tr>
      <w:tr w:rsidR="00C05C9B" w:rsidRPr="00A25E88" w14:paraId="66783CEB" w14:textId="77777777" w:rsidTr="001C2CD3">
        <w:tc>
          <w:tcPr>
            <w:tcW w:w="6506" w:type="dxa"/>
          </w:tcPr>
          <w:p w14:paraId="05535BD9" w14:textId="77777777" w:rsidR="003B2E1D" w:rsidRPr="001C2CD3" w:rsidRDefault="003B2E1D" w:rsidP="003B2E1D">
            <w:pPr>
              <w:rPr>
                <w:rFonts w:ascii="Tahoma" w:hAnsi="Tahoma" w:cs="Tahoma"/>
                <w:b/>
                <w:bCs/>
                <w:sz w:val="20"/>
                <w:szCs w:val="20"/>
                <w:lang w:val="el-GR"/>
              </w:rPr>
            </w:pPr>
            <w:r w:rsidRPr="001C2CD3">
              <w:rPr>
                <w:rFonts w:ascii="Tahoma" w:hAnsi="Tahoma" w:cs="Tahoma"/>
                <w:sz w:val="20"/>
                <w:szCs w:val="20"/>
                <w:lang w:val="el-GR"/>
              </w:rPr>
              <w:t>Φωτογράφιση (συμπεριλαμβανομένης αμοιβής του φωτογράφου) / ανά 8ωρο</w:t>
            </w:r>
          </w:p>
        </w:tc>
        <w:tc>
          <w:tcPr>
            <w:tcW w:w="3114" w:type="dxa"/>
          </w:tcPr>
          <w:p w14:paraId="69F74056" w14:textId="77777777" w:rsidR="003B2E1D" w:rsidRPr="001C2CD3" w:rsidRDefault="003B2E1D" w:rsidP="003B2E1D">
            <w:pPr>
              <w:rPr>
                <w:rFonts w:ascii="Tahoma" w:hAnsi="Tahoma" w:cs="Tahoma"/>
                <w:sz w:val="20"/>
                <w:szCs w:val="20"/>
                <w:lang w:val="el-GR"/>
              </w:rPr>
            </w:pPr>
          </w:p>
        </w:tc>
      </w:tr>
      <w:tr w:rsidR="00C05C9B" w:rsidRPr="00F27299" w14:paraId="1E0031AC" w14:textId="77777777" w:rsidTr="001C2CD3">
        <w:tc>
          <w:tcPr>
            <w:tcW w:w="6506" w:type="dxa"/>
          </w:tcPr>
          <w:p w14:paraId="3870C9E9" w14:textId="228164CF" w:rsidR="003B2E1D" w:rsidRPr="001C2CD3" w:rsidRDefault="003B2E1D" w:rsidP="003B2E1D">
            <w:pPr>
              <w:rPr>
                <w:rFonts w:ascii="Tahoma" w:hAnsi="Tahoma" w:cs="Tahoma"/>
                <w:b/>
                <w:bCs/>
                <w:sz w:val="20"/>
                <w:szCs w:val="20"/>
              </w:rPr>
            </w:pPr>
            <w:proofErr w:type="spellStart"/>
            <w:r w:rsidRPr="001C2CD3">
              <w:rPr>
                <w:rFonts w:ascii="Tahoma" w:hAnsi="Tahoma" w:cs="Tahoma"/>
                <w:b/>
                <w:bCs/>
                <w:sz w:val="20"/>
                <w:szCs w:val="20"/>
              </w:rPr>
              <w:t>Σύνολο</w:t>
            </w:r>
            <w:proofErr w:type="spellEnd"/>
            <w:r w:rsidRPr="001C2CD3">
              <w:rPr>
                <w:rFonts w:ascii="Tahoma" w:hAnsi="Tahoma" w:cs="Tahoma"/>
                <w:b/>
                <w:bCs/>
                <w:sz w:val="20"/>
                <w:szCs w:val="20"/>
              </w:rPr>
              <w:t xml:space="preserve"> </w:t>
            </w:r>
            <w:proofErr w:type="spellStart"/>
            <w:r w:rsidRPr="001C2CD3">
              <w:rPr>
                <w:rFonts w:ascii="Tahoma" w:hAnsi="Tahoma" w:cs="Tahoma"/>
                <w:b/>
                <w:bCs/>
                <w:sz w:val="20"/>
                <w:szCs w:val="20"/>
              </w:rPr>
              <w:t>Ομάδ</w:t>
            </w:r>
            <w:proofErr w:type="spellEnd"/>
            <w:r w:rsidRPr="001C2CD3">
              <w:rPr>
                <w:rFonts w:ascii="Tahoma" w:hAnsi="Tahoma" w:cs="Tahoma"/>
                <w:b/>
                <w:bCs/>
                <w:sz w:val="20"/>
                <w:szCs w:val="20"/>
              </w:rPr>
              <w:t xml:space="preserve">ας </w:t>
            </w:r>
            <w:r w:rsidRPr="001C2CD3">
              <w:rPr>
                <w:rFonts w:ascii="Tahoma" w:hAnsi="Tahoma" w:cs="Tahoma"/>
                <w:b/>
                <w:bCs/>
                <w:sz w:val="20"/>
                <w:szCs w:val="20"/>
                <w:lang w:val="el-GR"/>
              </w:rPr>
              <w:t>Δ</w:t>
            </w:r>
            <w:r w:rsidRPr="001C2CD3">
              <w:rPr>
                <w:rFonts w:ascii="Tahoma" w:hAnsi="Tahoma" w:cs="Tahoma"/>
                <w:b/>
                <w:bCs/>
                <w:sz w:val="20"/>
                <w:szCs w:val="20"/>
              </w:rPr>
              <w:t>.</w:t>
            </w:r>
          </w:p>
        </w:tc>
        <w:tc>
          <w:tcPr>
            <w:tcW w:w="3114" w:type="dxa"/>
          </w:tcPr>
          <w:p w14:paraId="59FEC609" w14:textId="77777777" w:rsidR="003B2E1D" w:rsidRPr="001C2CD3" w:rsidRDefault="003B2E1D" w:rsidP="003B2E1D">
            <w:pPr>
              <w:rPr>
                <w:rFonts w:ascii="Tahoma" w:hAnsi="Tahoma" w:cs="Tahoma"/>
                <w:sz w:val="20"/>
                <w:szCs w:val="20"/>
              </w:rPr>
            </w:pPr>
          </w:p>
        </w:tc>
      </w:tr>
    </w:tbl>
    <w:p w14:paraId="5F68DB05" w14:textId="77777777" w:rsidR="002C1635" w:rsidRDefault="002C1635" w:rsidP="00A96DA0">
      <w:pPr>
        <w:spacing w:after="0"/>
        <w:rPr>
          <w:rFonts w:ascii="Tahoma" w:hAnsi="Tahoma" w:cs="Tahoma"/>
          <w:szCs w:val="22"/>
          <w:lang w:val="el-GR"/>
        </w:rPr>
      </w:pPr>
    </w:p>
    <w:p w14:paraId="142876B5" w14:textId="2EE744E1" w:rsidR="000B130F" w:rsidRPr="001C2CD3" w:rsidRDefault="000B130F" w:rsidP="001C2CD3">
      <w:pPr>
        <w:spacing w:after="0" w:line="276" w:lineRule="auto"/>
        <w:rPr>
          <w:rFonts w:ascii="Tahoma" w:hAnsi="Tahoma" w:cs="Tahoma"/>
          <w:i/>
          <w:iCs/>
          <w:sz w:val="18"/>
          <w:szCs w:val="18"/>
          <w:lang w:val="el-GR"/>
        </w:rPr>
      </w:pPr>
      <w:r w:rsidRPr="001C2CD3">
        <w:rPr>
          <w:rFonts w:ascii="Tahoma" w:hAnsi="Tahoma" w:cs="Tahoma"/>
          <w:i/>
          <w:iCs/>
          <w:sz w:val="18"/>
          <w:szCs w:val="18"/>
          <w:lang w:val="el-GR"/>
        </w:rPr>
        <w:t xml:space="preserve">Το Έντυπο Β: ΠΙΝΑΚΑΣ / ΤΙΜΟΚΑΤΑΛΟΓΟΣ </w:t>
      </w:r>
      <w:r w:rsidR="00DE09FB">
        <w:rPr>
          <w:rFonts w:ascii="Tahoma" w:hAnsi="Tahoma" w:cs="Tahoma"/>
          <w:i/>
          <w:iCs/>
          <w:sz w:val="18"/>
          <w:szCs w:val="18"/>
          <w:lang w:val="el-GR"/>
        </w:rPr>
        <w:t xml:space="preserve">ΔΥΝΗΤΙΚΩΝ </w:t>
      </w:r>
      <w:r w:rsidRPr="001C2CD3">
        <w:rPr>
          <w:rFonts w:ascii="Tahoma" w:hAnsi="Tahoma" w:cs="Tahoma"/>
          <w:i/>
          <w:iCs/>
          <w:sz w:val="18"/>
          <w:szCs w:val="18"/>
          <w:lang w:val="el-GR"/>
        </w:rPr>
        <w:t>ΔΗΜΙΟΥΡΓΙΚΩΝ ΕΡΓΑΣΙΩΝ ΚΑΙ ΠΑΡΑΓΩΓΩΝ, δεν τελεί υπό αξιολόγηση, αλλά συμπληρώνεται υποχρεωτικά από τους υποψηφίους</w:t>
      </w:r>
      <w:r w:rsidR="00011540">
        <w:rPr>
          <w:rFonts w:ascii="Tahoma" w:hAnsi="Tahoma" w:cs="Tahoma"/>
          <w:i/>
          <w:iCs/>
          <w:sz w:val="18"/>
          <w:szCs w:val="18"/>
          <w:lang w:val="el-GR"/>
        </w:rPr>
        <w:t xml:space="preserve"> και υποβάλλεται μαζί με την Οικονομική προσφορά</w:t>
      </w:r>
      <w:r w:rsidRPr="001C2CD3">
        <w:rPr>
          <w:rFonts w:ascii="Tahoma" w:hAnsi="Tahoma" w:cs="Tahoma"/>
          <w:i/>
          <w:iCs/>
          <w:sz w:val="18"/>
          <w:szCs w:val="18"/>
          <w:lang w:val="el-GR"/>
        </w:rPr>
        <w:t xml:space="preserve">. Τα ποσά που θα συμπληρωθούν αποτελούν τις μέγιστες τιμές που κατά την υλοποίηση της σύμβασης θα συμπεριλαμβάνονται στις Προτάσεις Υλοποίησης της Δράσης 2, κατά τα αναφερόμενα στο Παράρτημα Ι». </w:t>
      </w:r>
      <w:r>
        <w:rPr>
          <w:rFonts w:ascii="Tahoma" w:hAnsi="Tahoma" w:cs="Tahoma"/>
          <w:i/>
          <w:iCs/>
          <w:sz w:val="18"/>
          <w:szCs w:val="18"/>
          <w:lang w:val="el-GR"/>
        </w:rPr>
        <w:br/>
      </w:r>
      <w:r w:rsidRPr="001C2CD3">
        <w:rPr>
          <w:rFonts w:ascii="Tahoma" w:hAnsi="Tahoma" w:cs="Tahoma"/>
          <w:i/>
          <w:iCs/>
          <w:sz w:val="18"/>
          <w:szCs w:val="18"/>
          <w:lang w:val="el-GR"/>
        </w:rPr>
        <w:t>Η Αναθέτουσα Αρχή κατόπιν της υποβολής Προτάσεων Υλοποίησης διατηρεί το δικαίωμα να ζητά βελτιωμένες τιμές επί των στοιχείων του ΠΙΝΑΚΑ / ΤΙΜΟΚΑΤΑΛΟΓΟΥ ΔΗΜΙΟΥΡΓΙΚΩΝ ΕΡΓΑΣΙΩΝ ΚΑΙ ΠΑΡΑΓΩΓΩΝ ΑΝΑΔΟΧΟΥ, κατά την υλοποίηση του έργου.</w:t>
      </w:r>
    </w:p>
    <w:p w14:paraId="6F5EC4B5" w14:textId="77777777" w:rsidR="000B130F" w:rsidRPr="001C2CD3" w:rsidRDefault="000B130F" w:rsidP="001C2CD3">
      <w:pPr>
        <w:spacing w:after="0" w:line="276" w:lineRule="auto"/>
        <w:rPr>
          <w:rFonts w:ascii="Tahoma" w:hAnsi="Tahoma" w:cs="Tahoma"/>
          <w:i/>
          <w:iCs/>
          <w:sz w:val="18"/>
          <w:szCs w:val="18"/>
          <w:lang w:val="el-GR"/>
        </w:rPr>
      </w:pPr>
      <w:r w:rsidRPr="001C2CD3">
        <w:rPr>
          <w:rFonts w:ascii="Tahoma" w:hAnsi="Tahoma" w:cs="Tahoma"/>
          <w:i/>
          <w:iCs/>
          <w:sz w:val="18"/>
          <w:szCs w:val="18"/>
          <w:lang w:val="el-GR"/>
        </w:rPr>
        <w:t>Οι παραπάνω τιμές αναφέρονται σε μία μονάδα μέτρησης για το κάθε είδος (π.χ. 1 ολοσέλιδη, 1 σαλόνι, 1 αφίσα, 1 πινακίδα, 1 σενάριο κλπ.) και για όλα τα είδη δημιουργικών εργασιών. Οι παραπάνω τιμές θα εφαρμόζονται κατά την εκτέλεση της σύμβασης σε κάθε περίπτωση και ανεξαρτήτως της ζητούμενης ποσότητας ανά είδος.</w:t>
      </w:r>
    </w:p>
    <w:p w14:paraId="21AD547C" w14:textId="77777777" w:rsidR="000B130F" w:rsidRPr="001C2CD3" w:rsidRDefault="000B130F" w:rsidP="001C2CD3">
      <w:pPr>
        <w:spacing w:after="0" w:line="276" w:lineRule="auto"/>
        <w:rPr>
          <w:rFonts w:ascii="Tahoma" w:hAnsi="Tahoma" w:cs="Tahoma"/>
          <w:i/>
          <w:iCs/>
          <w:sz w:val="18"/>
          <w:szCs w:val="18"/>
          <w:lang w:val="el-GR"/>
        </w:rPr>
      </w:pPr>
      <w:r w:rsidRPr="001C2CD3">
        <w:rPr>
          <w:rFonts w:ascii="Tahoma" w:hAnsi="Tahoma" w:cs="Tahoma"/>
          <w:i/>
          <w:iCs/>
          <w:sz w:val="18"/>
          <w:szCs w:val="18"/>
          <w:lang w:val="el-GR"/>
        </w:rPr>
        <w:t>Οι παραπάνω τιμές δεν αναπροσαρμόζονται για οιονδήποτε λόγο καθ’ όλη τη διάρκεια της σύμβασης, δοθέντος ότι ο ανάδοχος θεωρεί τον κίνδυνο απρόοπτου μεταβολής των οικονομικών συνθηκών ως ενδεχόμενο και τον αποδέχεται.</w:t>
      </w:r>
    </w:p>
    <w:p w14:paraId="118ECEEC" w14:textId="77777777" w:rsidR="000B130F" w:rsidRPr="001C2CD3" w:rsidRDefault="000B130F" w:rsidP="001C2CD3">
      <w:pPr>
        <w:spacing w:after="0" w:line="276" w:lineRule="auto"/>
        <w:rPr>
          <w:rFonts w:ascii="Tahoma" w:hAnsi="Tahoma" w:cs="Tahoma"/>
          <w:i/>
          <w:iCs/>
          <w:sz w:val="18"/>
          <w:szCs w:val="18"/>
          <w:lang w:val="el-GR"/>
        </w:rPr>
      </w:pPr>
      <w:r w:rsidRPr="001C2CD3">
        <w:rPr>
          <w:rFonts w:ascii="Tahoma" w:hAnsi="Tahoma" w:cs="Tahoma"/>
          <w:i/>
          <w:iCs/>
          <w:sz w:val="18"/>
          <w:szCs w:val="18"/>
          <w:lang w:val="el-GR"/>
        </w:rPr>
        <w:t xml:space="preserve">* Η τιμή «Προσαρμογής σε κείμενα ή μέγεθος» αφορά μικρής έκτασης αλλαγές σε υλοποιημένο υλικό που έχει δημοσιευθεί πχ. αλλαγή περιοχών σε μια αφίσα/ καταχώρηση ή προσαρμογή μεγέθους από ολοσέλιδη σε </w:t>
      </w:r>
      <w:proofErr w:type="spellStart"/>
      <w:r w:rsidRPr="001C2CD3">
        <w:rPr>
          <w:rFonts w:ascii="Tahoma" w:hAnsi="Tahoma" w:cs="Tahoma"/>
          <w:i/>
          <w:iCs/>
          <w:sz w:val="18"/>
          <w:szCs w:val="18"/>
          <w:lang w:val="el-GR"/>
        </w:rPr>
        <w:t>ημισέλιδη</w:t>
      </w:r>
      <w:proofErr w:type="spellEnd"/>
      <w:r w:rsidRPr="001C2CD3">
        <w:rPr>
          <w:rFonts w:ascii="Tahoma" w:hAnsi="Tahoma" w:cs="Tahoma"/>
          <w:i/>
          <w:iCs/>
          <w:sz w:val="18"/>
          <w:szCs w:val="18"/>
          <w:lang w:val="el-GR"/>
        </w:rPr>
        <w:t xml:space="preserve"> κοκ.</w:t>
      </w:r>
      <w:r w:rsidRPr="001C2CD3">
        <w:rPr>
          <w:rFonts w:ascii="Tahoma" w:hAnsi="Tahoma" w:cs="Tahoma"/>
          <w:i/>
          <w:iCs/>
          <w:sz w:val="18"/>
          <w:szCs w:val="18"/>
          <w:lang w:val="en-US"/>
        </w:rPr>
        <w:t> </w:t>
      </w:r>
      <w:r w:rsidRPr="001C2CD3">
        <w:rPr>
          <w:rFonts w:ascii="Tahoma" w:hAnsi="Tahoma" w:cs="Tahoma"/>
          <w:i/>
          <w:iCs/>
          <w:sz w:val="18"/>
          <w:szCs w:val="18"/>
          <w:lang w:val="el-GR"/>
        </w:rPr>
        <w:t xml:space="preserve"> </w:t>
      </w:r>
    </w:p>
    <w:p w14:paraId="0C451502" w14:textId="77777777" w:rsidR="002C1635" w:rsidRPr="003B2E1D" w:rsidRDefault="002C1635" w:rsidP="00A96DA0">
      <w:pPr>
        <w:spacing w:after="0"/>
        <w:rPr>
          <w:rFonts w:ascii="Tahoma" w:hAnsi="Tahoma" w:cs="Tahoma"/>
          <w:szCs w:val="22"/>
          <w:lang w:val="el-GR"/>
        </w:rPr>
      </w:pPr>
    </w:p>
    <w:p w14:paraId="2584483D" w14:textId="77777777" w:rsidR="00A96DA0" w:rsidRPr="003F6BA3" w:rsidRDefault="00A96DA0" w:rsidP="00A96DA0">
      <w:pPr>
        <w:spacing w:after="0"/>
        <w:rPr>
          <w:rFonts w:ascii="Tahoma" w:hAnsi="Tahoma" w:cs="Tahoma"/>
          <w:b/>
          <w:bCs/>
          <w:szCs w:val="22"/>
          <w:lang w:val="el-GR"/>
        </w:rPr>
      </w:pPr>
      <w:r w:rsidRPr="003F6BA3">
        <w:rPr>
          <w:rFonts w:ascii="Tahoma" w:hAnsi="Tahoma" w:cs="Tahoma"/>
          <w:b/>
          <w:bCs/>
          <w:szCs w:val="22"/>
          <w:lang w:val="el-GR"/>
        </w:rPr>
        <w:t>Συνολική αξία Οικονομικής Προσφοράς Ολογράφως χωρίς ΦΠΑ:</w:t>
      </w:r>
    </w:p>
    <w:p w14:paraId="5ED40F98" w14:textId="77777777" w:rsidR="00A96DA0" w:rsidRPr="003F6BA3" w:rsidRDefault="00A96DA0" w:rsidP="00A96DA0">
      <w:pPr>
        <w:spacing w:after="0"/>
        <w:rPr>
          <w:rFonts w:ascii="Tahoma" w:hAnsi="Tahoma" w:cs="Tahoma"/>
          <w:b/>
          <w:bCs/>
          <w:szCs w:val="22"/>
          <w:lang w:val="el-GR"/>
        </w:rPr>
      </w:pPr>
    </w:p>
    <w:p w14:paraId="08672658" w14:textId="77777777" w:rsidR="00A96DA0" w:rsidRPr="003F6BA3" w:rsidRDefault="00A96DA0" w:rsidP="00A96DA0">
      <w:pPr>
        <w:spacing w:after="0"/>
        <w:rPr>
          <w:rFonts w:ascii="Tahoma" w:hAnsi="Tahoma" w:cs="Tahoma"/>
          <w:b/>
          <w:bCs/>
          <w:szCs w:val="22"/>
          <w:lang w:val="el-GR"/>
        </w:rPr>
      </w:pPr>
      <w:r w:rsidRPr="003F6BA3">
        <w:rPr>
          <w:rFonts w:ascii="Tahoma" w:hAnsi="Tahoma" w:cs="Tahoma"/>
          <w:b/>
          <w:bCs/>
          <w:szCs w:val="22"/>
          <w:lang w:val="el-GR"/>
        </w:rPr>
        <w:t>Συνολική αξία ΦΠΑ Ολογράφως:</w:t>
      </w:r>
    </w:p>
    <w:p w14:paraId="7836B590" w14:textId="77777777" w:rsidR="00A96DA0" w:rsidRPr="003F6BA3" w:rsidRDefault="00A96DA0" w:rsidP="00A96DA0">
      <w:pPr>
        <w:spacing w:after="0"/>
        <w:rPr>
          <w:rFonts w:ascii="Tahoma" w:hAnsi="Tahoma" w:cs="Tahoma"/>
          <w:b/>
          <w:bCs/>
          <w:szCs w:val="22"/>
          <w:lang w:val="el-GR"/>
        </w:rPr>
      </w:pPr>
    </w:p>
    <w:p w14:paraId="65E04CF9" w14:textId="77777777" w:rsidR="00A96DA0" w:rsidRPr="003F6BA3" w:rsidRDefault="00A96DA0" w:rsidP="00A96DA0">
      <w:pPr>
        <w:spacing w:after="0"/>
        <w:rPr>
          <w:rFonts w:ascii="Tahoma" w:hAnsi="Tahoma" w:cs="Tahoma"/>
          <w:b/>
          <w:bCs/>
          <w:szCs w:val="22"/>
          <w:lang w:val="el-GR"/>
        </w:rPr>
      </w:pPr>
      <w:r w:rsidRPr="003F6BA3">
        <w:rPr>
          <w:rFonts w:ascii="Tahoma" w:hAnsi="Tahoma" w:cs="Tahoma"/>
          <w:b/>
          <w:bCs/>
          <w:szCs w:val="22"/>
          <w:lang w:val="el-GR"/>
        </w:rPr>
        <w:t>Συνολική αξία Οικονομικής Προσφοράς με ΦΠΑ Ολογράφως:</w:t>
      </w:r>
    </w:p>
    <w:p w14:paraId="45DF00BC" w14:textId="77777777" w:rsidR="005165E0" w:rsidRPr="003F6BA3" w:rsidRDefault="005165E0" w:rsidP="00A96DA0">
      <w:pPr>
        <w:spacing w:after="0"/>
        <w:rPr>
          <w:rFonts w:ascii="Tahoma" w:hAnsi="Tahoma" w:cs="Tahoma"/>
          <w:b/>
          <w:bCs/>
          <w:szCs w:val="22"/>
          <w:lang w:val="el-GR"/>
        </w:rPr>
      </w:pPr>
    </w:p>
    <w:p w14:paraId="4E88CB98" w14:textId="3236C90A" w:rsidR="005165E0" w:rsidRPr="003F6BA3" w:rsidRDefault="005165E0" w:rsidP="00A96DA0">
      <w:pPr>
        <w:spacing w:after="0"/>
        <w:rPr>
          <w:rFonts w:ascii="Tahoma" w:hAnsi="Tahoma" w:cs="Tahoma"/>
          <w:b/>
          <w:bCs/>
          <w:szCs w:val="22"/>
          <w:lang w:val="el-GR"/>
        </w:rPr>
      </w:pPr>
      <w:r w:rsidRPr="00C05C9B">
        <w:rPr>
          <w:rFonts w:ascii="Tahoma" w:hAnsi="Tahoma"/>
          <w:b/>
          <w:lang w:val="el-GR"/>
        </w:rPr>
        <w:t>Ο οικονομικός φορέας επιλέγει τον κάτωθι τρόπο πληρωμής</w:t>
      </w:r>
      <w:r w:rsidR="00B40F1C" w:rsidRPr="00C05C9B">
        <w:rPr>
          <w:rFonts w:ascii="Tahoma" w:hAnsi="Tahoma"/>
          <w:b/>
          <w:lang w:val="el-GR"/>
        </w:rPr>
        <w:t>, σύμφωνα με το άρθρο 5.1.1. της παρούσας</w:t>
      </w:r>
      <w:r w:rsidRPr="00C05C9B">
        <w:rPr>
          <w:rFonts w:ascii="Tahoma" w:hAnsi="Tahoma"/>
          <w:b/>
          <w:lang w:val="el-GR"/>
        </w:rPr>
        <w:t>: …………………………………</w:t>
      </w:r>
    </w:p>
    <w:p w14:paraId="68F5C971" w14:textId="77777777" w:rsidR="00A96DA0" w:rsidRPr="003F6BA3" w:rsidRDefault="00A96DA0" w:rsidP="00A96DA0">
      <w:pPr>
        <w:spacing w:after="0"/>
        <w:rPr>
          <w:rFonts w:ascii="Tahoma" w:hAnsi="Tahoma" w:cs="Tahoma"/>
          <w:b/>
          <w:bCs/>
          <w:szCs w:val="22"/>
          <w:lang w:val="el-GR"/>
        </w:rPr>
      </w:pPr>
    </w:p>
    <w:p w14:paraId="383DDDDA" w14:textId="77777777" w:rsidR="00A96DA0" w:rsidRPr="003F6BA3" w:rsidRDefault="00A96DA0" w:rsidP="00317149">
      <w:pPr>
        <w:spacing w:after="0"/>
        <w:jc w:val="right"/>
        <w:rPr>
          <w:rFonts w:ascii="Tahoma" w:hAnsi="Tahoma" w:cs="Tahoma"/>
          <w:szCs w:val="22"/>
          <w:lang w:val="el-GR"/>
        </w:rPr>
      </w:pPr>
      <w:r w:rsidRPr="003F6BA3">
        <w:rPr>
          <w:rFonts w:ascii="Tahoma" w:hAnsi="Tahoma" w:cs="Tahoma"/>
          <w:szCs w:val="22"/>
          <w:lang w:val="el-GR"/>
        </w:rPr>
        <w:t>Υπογραφή Υποψήφιου</w:t>
      </w:r>
    </w:p>
    <w:p w14:paraId="710EA399" w14:textId="77777777" w:rsidR="00FA7C19" w:rsidRPr="003F6BA3" w:rsidRDefault="00A96DA0" w:rsidP="002612F5">
      <w:pPr>
        <w:jc w:val="right"/>
        <w:rPr>
          <w:rFonts w:ascii="Tahoma" w:hAnsi="Tahoma" w:cs="Tahoma"/>
          <w:szCs w:val="22"/>
          <w:lang w:val="el-GR"/>
        </w:rPr>
      </w:pPr>
      <w:r w:rsidRPr="003F6BA3">
        <w:rPr>
          <w:rFonts w:ascii="Tahoma" w:hAnsi="Tahoma" w:cs="Tahoma"/>
          <w:szCs w:val="22"/>
          <w:lang w:val="el-GR"/>
        </w:rPr>
        <w:t>-----------------------------------------</w:t>
      </w:r>
    </w:p>
    <w:p w14:paraId="7AF35382" w14:textId="2059E15B" w:rsidR="00D41FD6" w:rsidRPr="003F6BA3" w:rsidRDefault="00FA7C19" w:rsidP="00B40F1C">
      <w:pPr>
        <w:pStyle w:val="20"/>
        <w:tabs>
          <w:tab w:val="clear" w:pos="567"/>
          <w:tab w:val="left" w:pos="0"/>
        </w:tabs>
        <w:ind w:left="0" w:firstLine="0"/>
        <w:rPr>
          <w:rFonts w:ascii="Tahoma" w:hAnsi="Tahoma" w:cs="Tahoma"/>
          <w:sz w:val="22"/>
          <w:lang w:val="el-GR"/>
        </w:rPr>
      </w:pPr>
      <w:r w:rsidRPr="003F6BA3">
        <w:rPr>
          <w:rFonts w:ascii="Tahoma" w:hAnsi="Tahoma" w:cs="Tahoma"/>
          <w:sz w:val="22"/>
          <w:lang w:val="el-GR"/>
        </w:rPr>
        <w:br w:type="page"/>
      </w:r>
      <w:bookmarkStart w:id="234" w:name="_Toc213845716"/>
      <w:bookmarkStart w:id="235" w:name="_Toc223534705"/>
      <w:r w:rsidR="00D41FD6" w:rsidRPr="003F6BA3">
        <w:rPr>
          <w:rFonts w:ascii="Tahoma" w:hAnsi="Tahoma" w:cs="Tahoma"/>
          <w:sz w:val="22"/>
          <w:lang w:val="el-GR"/>
        </w:rPr>
        <w:lastRenderedPageBreak/>
        <w:t>ΠΑΡΑΡΤΗΜΑ V</w:t>
      </w:r>
      <w:r w:rsidR="00C12E63">
        <w:rPr>
          <w:rFonts w:ascii="Tahoma" w:hAnsi="Tahoma" w:cs="Tahoma"/>
          <w:sz w:val="22"/>
          <w:lang w:val="el-GR"/>
        </w:rPr>
        <w:t>Ι</w:t>
      </w:r>
      <w:r w:rsidR="00D41FD6" w:rsidRPr="003F6BA3">
        <w:rPr>
          <w:rFonts w:ascii="Tahoma" w:hAnsi="Tahoma" w:cs="Tahoma"/>
          <w:sz w:val="22"/>
          <w:lang w:val="el-GR"/>
        </w:rPr>
        <w:t xml:space="preserve"> – Υποδείγματα Εγγυητικών Επιστολών</w:t>
      </w:r>
      <w:bookmarkEnd w:id="234"/>
      <w:bookmarkEnd w:id="235"/>
      <w:r w:rsidR="00D41FD6" w:rsidRPr="003F6BA3">
        <w:rPr>
          <w:rFonts w:ascii="Tahoma" w:hAnsi="Tahoma" w:cs="Tahoma"/>
          <w:sz w:val="22"/>
          <w:lang w:val="el-GR"/>
        </w:rPr>
        <w:t xml:space="preserve"> </w:t>
      </w:r>
    </w:p>
    <w:p w14:paraId="63D78C06" w14:textId="77777777" w:rsidR="00AC5B34" w:rsidRPr="003F6BA3" w:rsidRDefault="00AC5B34" w:rsidP="00317149">
      <w:pPr>
        <w:spacing w:after="0"/>
        <w:rPr>
          <w:rFonts w:ascii="Tahoma" w:hAnsi="Tahoma" w:cs="Tahoma"/>
          <w:b/>
          <w:bCs/>
          <w:szCs w:val="22"/>
          <w:lang w:val="el-GR"/>
        </w:rPr>
      </w:pPr>
      <w:r w:rsidRPr="003F6BA3">
        <w:rPr>
          <w:rFonts w:ascii="Tahoma" w:hAnsi="Tahoma" w:cs="Tahoma"/>
          <w:b/>
          <w:bCs/>
          <w:szCs w:val="22"/>
          <w:lang w:val="en-US"/>
        </w:rPr>
        <w:t>I</w:t>
      </w:r>
      <w:r w:rsidRPr="003F6BA3">
        <w:rPr>
          <w:rFonts w:ascii="Tahoma" w:hAnsi="Tahoma" w:cs="Tahoma"/>
          <w:b/>
          <w:bCs/>
          <w:szCs w:val="22"/>
          <w:lang w:val="el-GR"/>
        </w:rPr>
        <w:t>. Εγγυητική Επιστολή Συμμετοχής</w:t>
      </w:r>
    </w:p>
    <w:p w14:paraId="5F23AE4D" w14:textId="77777777" w:rsidR="00AC5B34" w:rsidRPr="003F6BA3" w:rsidRDefault="00AC5B34" w:rsidP="00317149">
      <w:pPr>
        <w:spacing w:after="0"/>
        <w:rPr>
          <w:rFonts w:ascii="Tahoma" w:hAnsi="Tahoma" w:cs="Tahoma"/>
          <w:b/>
          <w:bCs/>
          <w:szCs w:val="22"/>
          <w:lang w:val="el-GR"/>
        </w:rPr>
      </w:pPr>
    </w:p>
    <w:p w14:paraId="76E29DEE" w14:textId="77777777" w:rsidR="00AC5B34" w:rsidRPr="003F6BA3" w:rsidRDefault="00AC5B34" w:rsidP="002612F5">
      <w:pPr>
        <w:spacing w:after="0"/>
        <w:rPr>
          <w:rFonts w:ascii="Tahoma" w:hAnsi="Tahoma" w:cs="Tahoma"/>
          <w:szCs w:val="22"/>
          <w:lang w:val="el-GR" w:eastAsia="el-GR"/>
        </w:rPr>
      </w:pPr>
      <w:r w:rsidRPr="003F6BA3">
        <w:rPr>
          <w:rFonts w:ascii="Tahoma" w:hAnsi="Tahoma" w:cs="Tahoma"/>
          <w:szCs w:val="22"/>
          <w:lang w:val="el-GR" w:eastAsia="el-GR"/>
        </w:rPr>
        <w:t xml:space="preserve">ΕΚΔΟΤΗΣ </w:t>
      </w:r>
      <w:r w:rsidRPr="003F6BA3">
        <w:rPr>
          <w:rFonts w:ascii="Tahoma" w:hAnsi="Tahoma" w:cs="Tahoma"/>
          <w:szCs w:val="22"/>
          <w:lang w:val="el-GR"/>
        </w:rPr>
        <w:t>(Πλήρης επωνυμία).</w:t>
      </w:r>
      <w:r w:rsidRPr="003F6BA3">
        <w:rPr>
          <w:rFonts w:ascii="Tahoma" w:hAnsi="Tahoma" w:cs="Tahoma"/>
          <w:szCs w:val="22"/>
          <w:lang w:val="el-GR" w:eastAsia="el-GR"/>
        </w:rPr>
        <w:t>.......................................................................</w:t>
      </w:r>
    </w:p>
    <w:p w14:paraId="6ED1AB1E" w14:textId="77777777" w:rsidR="00AC5B34" w:rsidRPr="003F6BA3" w:rsidRDefault="00AC5B34" w:rsidP="00AC5B34">
      <w:pPr>
        <w:jc w:val="right"/>
        <w:rPr>
          <w:rFonts w:ascii="Tahoma" w:hAnsi="Tahoma" w:cs="Tahoma"/>
          <w:szCs w:val="22"/>
          <w:lang w:val="el-GR" w:eastAsia="el-GR"/>
        </w:rPr>
      </w:pPr>
      <w:r w:rsidRPr="003F6BA3">
        <w:rPr>
          <w:rFonts w:ascii="Tahoma" w:hAnsi="Tahoma" w:cs="Tahoma"/>
          <w:szCs w:val="22"/>
          <w:lang w:val="el-GR" w:eastAsia="el-GR"/>
        </w:rPr>
        <w:t>Ημερομηνία έκδοσης...........................</w:t>
      </w:r>
    </w:p>
    <w:p w14:paraId="7C9EA13F"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Προς: Την Κοινωνία της Πληροφορίας Μ.Α.Ε.</w:t>
      </w:r>
    </w:p>
    <w:p w14:paraId="6C9CD7C2" w14:textId="77777777" w:rsidR="00AC5B34" w:rsidRPr="003F6BA3" w:rsidRDefault="00AC5B34" w:rsidP="00AC5B34">
      <w:pPr>
        <w:rPr>
          <w:rFonts w:ascii="Tahoma" w:hAnsi="Tahoma" w:cs="Tahoma"/>
          <w:szCs w:val="22"/>
          <w:lang w:val="el-GR" w:eastAsia="el-GR"/>
        </w:rPr>
      </w:pPr>
      <w:r w:rsidRPr="003F6BA3">
        <w:rPr>
          <w:rFonts w:ascii="Tahoma" w:hAnsi="Tahoma" w:cs="Tahoma"/>
          <w:color w:val="000000"/>
          <w:szCs w:val="22"/>
          <w:lang w:val="el-GR"/>
        </w:rPr>
        <w:t xml:space="preserve">Λ. Συγγρού 194, ΤΚ 17671, Καλλιθέα, </w:t>
      </w:r>
      <w:r w:rsidRPr="003F6BA3">
        <w:rPr>
          <w:rFonts w:ascii="Tahoma" w:hAnsi="Tahoma" w:cs="Tahoma"/>
          <w:szCs w:val="22"/>
          <w:lang w:val="el-GR" w:eastAsia="el-GR"/>
        </w:rPr>
        <w:t>Αθήνα</w:t>
      </w:r>
    </w:p>
    <w:p w14:paraId="580E20A4"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 xml:space="preserve">Εγγύηση μας υπ’ αριθμ. ……………….. ποσού ………………….……. ευρώ </w:t>
      </w:r>
    </w:p>
    <w:p w14:paraId="31071476"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3F6BA3">
        <w:rPr>
          <w:rFonts w:ascii="Tahoma" w:hAnsi="Tahoma" w:cs="Tahoma"/>
          <w:szCs w:val="22"/>
          <w:lang w:val="el-GR" w:eastAsia="el-GR"/>
        </w:rPr>
        <w:t>διζήσεως</w:t>
      </w:r>
      <w:proofErr w:type="spellEnd"/>
      <w:r w:rsidRPr="003F6BA3">
        <w:rPr>
          <w:rFonts w:ascii="Tahoma" w:hAnsi="Tahoma" w:cs="Tahoma"/>
          <w:szCs w:val="22"/>
          <w:lang w:val="el-GR" w:eastAsia="el-GR"/>
        </w:rPr>
        <w:t>, μέχρι του ποσού των ευρώ ………υπέρ του</w:t>
      </w:r>
    </w:p>
    <w:p w14:paraId="77A8C762" w14:textId="77777777" w:rsidR="00AC5B34" w:rsidRPr="003F6BA3" w:rsidRDefault="00AC5B34" w:rsidP="00AC5B34">
      <w:pPr>
        <w:rPr>
          <w:rFonts w:ascii="Tahoma" w:hAnsi="Tahoma" w:cs="Tahoma"/>
          <w:szCs w:val="22"/>
          <w:lang w:val="el-GR" w:eastAsia="el-GR"/>
        </w:rPr>
      </w:pPr>
      <w:r w:rsidRPr="003F6BA3">
        <w:rPr>
          <w:rFonts w:ascii="Tahoma" w:hAnsi="Tahoma" w:cs="Tahoma"/>
          <w:i/>
          <w:szCs w:val="22"/>
          <w:u w:val="single"/>
          <w:lang w:val="el-GR" w:eastAsia="el-GR"/>
        </w:rPr>
        <w:t>{σε περίπτωση φυσικού προσώπου}:</w:t>
      </w:r>
      <w:r w:rsidRPr="003F6BA3">
        <w:rPr>
          <w:rFonts w:ascii="Tahoma" w:hAnsi="Tahoma" w:cs="Tahoma"/>
          <w:bCs/>
          <w:szCs w:val="22"/>
          <w:lang w:val="el-GR"/>
        </w:rPr>
        <w:t xml:space="preserve"> </w:t>
      </w:r>
      <w:r w:rsidRPr="003F6BA3">
        <w:rPr>
          <w:rFonts w:ascii="Tahoma" w:eastAsia="Calibri" w:hAnsi="Tahoma" w:cs="Tahoma"/>
          <w:bCs/>
          <w:szCs w:val="22"/>
          <w:lang w:val="el-GR"/>
        </w:rPr>
        <w:t>(</w:t>
      </w:r>
      <w:r w:rsidRPr="003F6BA3">
        <w:rPr>
          <w:rFonts w:ascii="Tahoma" w:hAnsi="Tahoma" w:cs="Tahoma"/>
          <w:szCs w:val="22"/>
          <w:lang w:val="el-GR" w:eastAsia="el-GR"/>
        </w:rPr>
        <w:t>ονοματεπώνυμο, πατρώνυμο) .............................., ΑΦΜ: ................ οδός............................. αριθμός.................ΤΚ………………</w:t>
      </w:r>
    </w:p>
    <w:p w14:paraId="20F5F69C"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w:t>
      </w:r>
      <w:r w:rsidRPr="003F6BA3">
        <w:rPr>
          <w:rFonts w:ascii="Tahoma" w:hAnsi="Tahoma" w:cs="Tahoma"/>
          <w:i/>
          <w:szCs w:val="22"/>
          <w:u w:val="single"/>
          <w:lang w:val="el-GR" w:eastAsia="el-GR"/>
        </w:rPr>
        <w:t>Σε περίπτωση μεμονωμένης εταιρίας:</w:t>
      </w:r>
      <w:r w:rsidRPr="003F6BA3">
        <w:rPr>
          <w:rFonts w:ascii="Tahoma" w:hAnsi="Tahoma" w:cs="Tahoma"/>
          <w:szCs w:val="22"/>
          <w:lang w:val="el-GR" w:eastAsia="el-GR"/>
        </w:rPr>
        <w:t xml:space="preserve"> της Εταιρίας ………. ΑΦΜ: ...... οδός …………. αριθμός … ΤΚ ………..,}</w:t>
      </w:r>
    </w:p>
    <w:p w14:paraId="170289D4"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w:t>
      </w:r>
      <w:r w:rsidRPr="003F6BA3">
        <w:rPr>
          <w:rFonts w:ascii="Tahoma" w:hAnsi="Tahoma" w:cs="Tahoma"/>
          <w:i/>
          <w:szCs w:val="22"/>
          <w:u w:val="single"/>
          <w:lang w:val="el-GR" w:eastAsia="el-GR"/>
        </w:rPr>
        <w:t>ή σε περίπτωση Ένωσης ή Κοινοπραξίας:</w:t>
      </w:r>
      <w:r w:rsidRPr="003F6BA3">
        <w:rPr>
          <w:rFonts w:ascii="Tahoma" w:hAnsi="Tahoma" w:cs="Tahoma"/>
          <w:szCs w:val="22"/>
          <w:lang w:val="el-GR" w:eastAsia="el-GR"/>
        </w:rPr>
        <w:t xml:space="preserve"> των Εταιριών </w:t>
      </w:r>
    </w:p>
    <w:p w14:paraId="576E449C"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α) (πλήρη επωνυμία) …… ΑΦΜ…….….... οδός............................. αριθμός.................ΤΚ………………</w:t>
      </w:r>
    </w:p>
    <w:p w14:paraId="3C4AF029"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β) (πλήρη επωνυμία) …… ΑΦΜ…….….... οδός............................. αριθμός.................ΤΚ………………</w:t>
      </w:r>
    </w:p>
    <w:p w14:paraId="21EC266B"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γ) (πλήρη επωνυμία) …… ΑΦΜ…….….... οδός............................. αριθμός.................ΤΚ………………</w:t>
      </w:r>
    </w:p>
    <w:p w14:paraId="7B8AA252"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 xml:space="preserve">μελών της Ένωσης ή Κοινοπραξίας, ατομικά για κάθε μια από αυτές και ως αλληλέγγυα και εις ολόκληρο υπόχρεων μεταξύ τους εκ της </w:t>
      </w:r>
      <w:proofErr w:type="spellStart"/>
      <w:r w:rsidRPr="003F6BA3">
        <w:rPr>
          <w:rFonts w:ascii="Tahoma" w:hAnsi="Tahoma" w:cs="Tahoma"/>
          <w:szCs w:val="22"/>
          <w:lang w:val="el-GR" w:eastAsia="el-GR"/>
        </w:rPr>
        <w:t>ιδιότητάς</w:t>
      </w:r>
      <w:proofErr w:type="spellEnd"/>
      <w:r w:rsidRPr="003F6BA3">
        <w:rPr>
          <w:rFonts w:ascii="Tahoma" w:hAnsi="Tahoma" w:cs="Tahoma"/>
          <w:szCs w:val="22"/>
          <w:lang w:val="el-GR" w:eastAsia="el-GR"/>
        </w:rPr>
        <w:t xml:space="preserve"> τους ως μελών της Ένωσης ή Κοινοπραξίας,}</w:t>
      </w:r>
    </w:p>
    <w:p w14:paraId="1082209F"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 xml:space="preserve">για τη συμμετοχή του/της/τους σύμφωνα με την (αριθμό/ημερομηνία) ..................... Διακήρυξη ..................................................... της (Αναθέτουσας Αρχής) με καταληκτική ημερομηνία υποβολής των προσφορών ........................., για την ανάδειξη αναδόχου για την ανάθεση της σύμβασης: “(τίτλος σύμβασης)”/ για το/α τμήμα/τα ............... </w:t>
      </w:r>
    </w:p>
    <w:p w14:paraId="6B2A3EEA"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Η παρούσα εγγύηση καλύπτει μόνο τις από τη συμμετοχή στην ανωτέρω απορρέουσες υποχρεώσεις του/της (υπέρ ου η εγγύηση) καθ’ όλο τον χρόνο ισχύος της.</w:t>
      </w:r>
    </w:p>
    <w:p w14:paraId="4EBC77F7"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2F531A5E"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Η παρούσα ισχύει μέχρι και την (</w:t>
      </w:r>
      <w:r w:rsidRPr="003F6BA3">
        <w:rPr>
          <w:rFonts w:ascii="Tahoma" w:hAnsi="Tahoma" w:cs="Tahoma"/>
          <w:i/>
          <w:szCs w:val="22"/>
          <w:lang w:val="el-GR" w:eastAsia="el-GR"/>
        </w:rPr>
        <w:t xml:space="preserve">ο χρόνος ισχύος πρέπει να είναι μεγαλύτερος τουλάχιστον κατά τριάντα (30) ημέρες μετά τη λήξη χρόνου ισχύος της Προσφοράς </w:t>
      </w:r>
      <w:r w:rsidRPr="003F6BA3">
        <w:rPr>
          <w:rFonts w:ascii="Tahoma" w:hAnsi="Tahoma" w:cs="Tahoma"/>
          <w:szCs w:val="22"/>
          <w:lang w:val="el-GR" w:eastAsia="el-GR"/>
        </w:rPr>
        <w:t xml:space="preserve">) …………………………………… </w:t>
      </w:r>
    </w:p>
    <w:p w14:paraId="2227679C"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Σε περίπτωση κατάπτωσης της εγγύησης, το ποσό της κατάπτωσης υπόκειται στο εκάστοτε ισχύον πάγιο τέλος χαρτοσήμου.</w:t>
      </w:r>
    </w:p>
    <w:p w14:paraId="5CBE8EE2" w14:textId="56246933"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 xml:space="preserve">Αποδεχόμαστε να παρατείνομε την ισχύ της εγγύησης ύστερα από έγγραφο της Υπηρεσίας σας, στο οποίο επισυνάπτεται η συναίνεση του υπέρ ου για την παράταση της προσφοράς, </w:t>
      </w:r>
      <w:bookmarkStart w:id="236" w:name="_Hlk67671899"/>
      <w:r w:rsidRPr="003F6BA3">
        <w:rPr>
          <w:rFonts w:ascii="Tahoma" w:hAnsi="Tahoma" w:cs="Tahoma"/>
          <w:szCs w:val="22"/>
          <w:lang w:val="el-GR" w:eastAsia="el-GR"/>
        </w:rPr>
        <w:t>σύμφωνα με την παρ.</w:t>
      </w:r>
      <w:r w:rsidR="00E270CE">
        <w:rPr>
          <w:rFonts w:ascii="Tahoma" w:hAnsi="Tahoma" w:cs="Tahoma"/>
          <w:b/>
          <w:bCs/>
          <w:szCs w:val="22"/>
          <w:lang w:val="el-GR"/>
        </w:rPr>
        <w:t xml:space="preserve"> </w:t>
      </w:r>
      <w:r w:rsidR="006C7C28" w:rsidRPr="00653623">
        <w:rPr>
          <w:rFonts w:ascii="Tahoma" w:hAnsi="Tahoma" w:cs="Tahoma"/>
          <w:szCs w:val="22"/>
          <w:lang w:val="el-GR"/>
        </w:rPr>
        <w:t>2.2.2</w:t>
      </w:r>
      <w:r w:rsidRPr="003F6BA3">
        <w:rPr>
          <w:rFonts w:ascii="Tahoma" w:hAnsi="Tahoma" w:cs="Tahoma"/>
          <w:szCs w:val="22"/>
          <w:lang w:val="el-GR" w:eastAsia="el-GR"/>
        </w:rPr>
        <w:t xml:space="preserve"> της παρούσας , </w:t>
      </w:r>
      <w:bookmarkEnd w:id="236"/>
      <w:r w:rsidRPr="003F6BA3">
        <w:rPr>
          <w:rFonts w:ascii="Tahoma" w:hAnsi="Tahoma" w:cs="Tahoma"/>
          <w:szCs w:val="22"/>
          <w:lang w:val="el-GR" w:eastAsia="el-GR"/>
        </w:rPr>
        <w:t xml:space="preserve">με την προϋπόθεση ότι το σχετικό αίτημά σας θα μας υποβληθεί πριν από την ημερομηνία λήξης της. </w:t>
      </w:r>
    </w:p>
    <w:p w14:paraId="157C4B52" w14:textId="77777777" w:rsidR="00AC5B34" w:rsidRPr="003F6BA3" w:rsidRDefault="00E93386" w:rsidP="00E93386">
      <w:pPr>
        <w:rPr>
          <w:rFonts w:ascii="Tahoma" w:hAnsi="Tahoma" w:cs="Tahoma"/>
          <w:b/>
          <w:bCs/>
          <w:szCs w:val="22"/>
          <w:lang w:val="el-GR" w:eastAsia="el-GR"/>
        </w:rPr>
      </w:pPr>
      <w:r w:rsidRPr="003F6BA3">
        <w:rPr>
          <w:rFonts w:ascii="Tahoma" w:hAnsi="Tahoma" w:cs="Tahoma"/>
          <w:szCs w:val="22"/>
          <w:lang w:val="el-GR" w:eastAsia="el-GR"/>
        </w:rPr>
        <w:br w:type="page"/>
      </w:r>
      <w:r w:rsidR="00AC5B34" w:rsidRPr="003F6BA3">
        <w:rPr>
          <w:rFonts w:ascii="Tahoma" w:hAnsi="Tahoma" w:cs="Tahoma"/>
          <w:b/>
          <w:bCs/>
          <w:szCs w:val="22"/>
          <w:lang w:val="en-US" w:eastAsia="el-GR"/>
        </w:rPr>
        <w:lastRenderedPageBreak/>
        <w:t>II</w:t>
      </w:r>
      <w:r w:rsidR="00AC5B34" w:rsidRPr="003F6BA3">
        <w:rPr>
          <w:rFonts w:ascii="Tahoma" w:hAnsi="Tahoma" w:cs="Tahoma"/>
          <w:b/>
          <w:bCs/>
          <w:szCs w:val="22"/>
          <w:lang w:val="el-GR" w:eastAsia="el-GR"/>
        </w:rPr>
        <w:t>. Εγγυητική Επιστολή Καλής Εκτέλεσης</w:t>
      </w:r>
    </w:p>
    <w:p w14:paraId="5C624CBF" w14:textId="77777777" w:rsidR="00AC5B34" w:rsidRPr="003F6BA3" w:rsidRDefault="00AC5B34" w:rsidP="00AC5B34">
      <w:pPr>
        <w:rPr>
          <w:rFonts w:ascii="Tahoma" w:hAnsi="Tahoma" w:cs="Tahoma"/>
          <w:szCs w:val="22"/>
          <w:lang w:val="el-GR"/>
        </w:rPr>
      </w:pPr>
      <w:bookmarkStart w:id="237" w:name="_Toc336420407"/>
      <w:r w:rsidRPr="003F6BA3">
        <w:rPr>
          <w:rFonts w:ascii="Tahoma" w:hAnsi="Tahoma" w:cs="Tahoma"/>
          <w:szCs w:val="22"/>
          <w:lang w:val="el-GR"/>
        </w:rPr>
        <w:t>ΕΚΔΟΤΗΣ (Πλήρης επωνυμία).......................................................................</w:t>
      </w:r>
      <w:bookmarkEnd w:id="237"/>
    </w:p>
    <w:p w14:paraId="422731EC" w14:textId="77777777" w:rsidR="00AC5B34" w:rsidRPr="003F6BA3" w:rsidRDefault="00AC5B34" w:rsidP="00AC5B34">
      <w:pPr>
        <w:jc w:val="right"/>
        <w:rPr>
          <w:rFonts w:ascii="Tahoma" w:hAnsi="Tahoma" w:cs="Tahoma"/>
          <w:szCs w:val="22"/>
          <w:lang w:val="el-GR"/>
        </w:rPr>
      </w:pPr>
      <w:r w:rsidRPr="003F6BA3">
        <w:rPr>
          <w:rFonts w:ascii="Tahoma" w:hAnsi="Tahoma" w:cs="Tahoma"/>
          <w:szCs w:val="22"/>
          <w:lang w:val="el-GR"/>
        </w:rPr>
        <w:t>Ημερομηνία έκδοσης...........................</w:t>
      </w:r>
    </w:p>
    <w:p w14:paraId="74B31235" w14:textId="77777777" w:rsidR="00AC5B34" w:rsidRPr="003F6BA3" w:rsidRDefault="00AC5B34" w:rsidP="00AC5B34">
      <w:pPr>
        <w:rPr>
          <w:rFonts w:ascii="Tahoma" w:hAnsi="Tahoma" w:cs="Tahoma"/>
          <w:szCs w:val="22"/>
          <w:lang w:val="el-GR"/>
        </w:rPr>
      </w:pPr>
      <w:r w:rsidRPr="003F6BA3">
        <w:rPr>
          <w:rFonts w:ascii="Tahoma" w:hAnsi="Tahoma" w:cs="Tahoma"/>
          <w:szCs w:val="22"/>
          <w:lang w:val="el-GR"/>
        </w:rPr>
        <w:t>Προς: Την Κοινωνία της Πληροφορίας Μ.Α.Ε.</w:t>
      </w:r>
    </w:p>
    <w:p w14:paraId="14CE758A" w14:textId="77777777" w:rsidR="00AC5B34" w:rsidRPr="003F6BA3" w:rsidRDefault="00AC5B34" w:rsidP="00AC5B34">
      <w:pPr>
        <w:rPr>
          <w:rFonts w:ascii="Tahoma" w:hAnsi="Tahoma" w:cs="Tahoma"/>
          <w:szCs w:val="22"/>
          <w:lang w:val="el-GR" w:eastAsia="el-GR"/>
        </w:rPr>
      </w:pPr>
      <w:r w:rsidRPr="003F6BA3">
        <w:rPr>
          <w:rFonts w:ascii="Tahoma" w:hAnsi="Tahoma" w:cs="Tahoma"/>
          <w:color w:val="000000"/>
          <w:szCs w:val="22"/>
          <w:lang w:val="el-GR"/>
        </w:rPr>
        <w:t xml:space="preserve">Λ. Συγγρού 194, ΤΚ 17671, Καλλιθέα, </w:t>
      </w:r>
      <w:r w:rsidRPr="003F6BA3">
        <w:rPr>
          <w:rFonts w:ascii="Tahoma" w:hAnsi="Tahoma" w:cs="Tahoma"/>
          <w:szCs w:val="22"/>
          <w:lang w:val="el-GR" w:eastAsia="el-GR"/>
        </w:rPr>
        <w:t>Αθήνα</w:t>
      </w:r>
    </w:p>
    <w:p w14:paraId="4F7FF364" w14:textId="77777777" w:rsidR="00AC5B34" w:rsidRPr="003F6BA3" w:rsidRDefault="00AC5B34" w:rsidP="00AC5B34">
      <w:pPr>
        <w:rPr>
          <w:rFonts w:ascii="Tahoma" w:hAnsi="Tahoma" w:cs="Tahoma"/>
          <w:szCs w:val="22"/>
          <w:lang w:val="el-GR"/>
        </w:rPr>
      </w:pPr>
      <w:r w:rsidRPr="003F6BA3">
        <w:rPr>
          <w:rFonts w:ascii="Tahoma" w:hAnsi="Tahoma" w:cs="Tahoma"/>
          <w:szCs w:val="22"/>
          <w:lang w:val="el-GR"/>
        </w:rPr>
        <w:t xml:space="preserve">Εγγύηση μας υπ’ αριθμ. ……………….. ποσού ………………….……. ευρώ </w:t>
      </w:r>
    </w:p>
    <w:p w14:paraId="7AA92F5F"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3F6BA3">
        <w:rPr>
          <w:rFonts w:ascii="Tahoma" w:hAnsi="Tahoma" w:cs="Tahoma"/>
          <w:szCs w:val="22"/>
          <w:lang w:val="el-GR" w:eastAsia="el-GR"/>
        </w:rPr>
        <w:t>διζήσεως</w:t>
      </w:r>
      <w:proofErr w:type="spellEnd"/>
      <w:r w:rsidRPr="003F6BA3">
        <w:rPr>
          <w:rFonts w:ascii="Tahoma" w:hAnsi="Tahoma" w:cs="Tahoma"/>
          <w:szCs w:val="22"/>
          <w:lang w:val="el-GR" w:eastAsia="el-GR"/>
        </w:rPr>
        <w:t>, μέχρι του ποσού των ευρώ ……………………………………………υπέρ του</w:t>
      </w:r>
    </w:p>
    <w:p w14:paraId="478B4CDE" w14:textId="77777777" w:rsidR="00AC5B34" w:rsidRPr="003F6BA3" w:rsidRDefault="00AC5B34" w:rsidP="00AC5B34">
      <w:pPr>
        <w:rPr>
          <w:rFonts w:ascii="Tahoma" w:hAnsi="Tahoma" w:cs="Tahoma"/>
          <w:szCs w:val="22"/>
          <w:lang w:val="el-GR" w:eastAsia="el-GR"/>
        </w:rPr>
      </w:pPr>
      <w:r w:rsidRPr="003F6BA3">
        <w:rPr>
          <w:rFonts w:ascii="Tahoma" w:hAnsi="Tahoma" w:cs="Tahoma"/>
          <w:i/>
          <w:szCs w:val="22"/>
          <w:u w:val="single"/>
          <w:lang w:val="el-GR" w:eastAsia="el-GR"/>
        </w:rPr>
        <w:t>{σε περίπτωση φυσικού προσώπου}:</w:t>
      </w:r>
      <w:r w:rsidRPr="003F6BA3">
        <w:rPr>
          <w:rFonts w:ascii="Tahoma" w:hAnsi="Tahoma" w:cs="Tahoma"/>
          <w:bCs/>
          <w:szCs w:val="22"/>
          <w:lang w:val="el-GR"/>
        </w:rPr>
        <w:t xml:space="preserve"> </w:t>
      </w:r>
      <w:r w:rsidRPr="003F6BA3">
        <w:rPr>
          <w:rFonts w:ascii="Tahoma" w:eastAsia="Calibri" w:hAnsi="Tahoma" w:cs="Tahoma"/>
          <w:bCs/>
          <w:szCs w:val="22"/>
          <w:lang w:val="el-GR"/>
        </w:rPr>
        <w:t>(</w:t>
      </w:r>
      <w:r w:rsidRPr="003F6BA3">
        <w:rPr>
          <w:rFonts w:ascii="Tahoma" w:hAnsi="Tahoma" w:cs="Tahoma"/>
          <w:szCs w:val="22"/>
          <w:lang w:val="el-GR" w:eastAsia="el-GR"/>
        </w:rPr>
        <w:t>ονοματεπώνυμο, πατρώνυμο) .............................., ΑΦΜ: ................ οδός............................. αριθμός.................ΤΚ………………</w:t>
      </w:r>
    </w:p>
    <w:p w14:paraId="4610B624"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w:t>
      </w:r>
      <w:r w:rsidRPr="003F6BA3">
        <w:rPr>
          <w:rFonts w:ascii="Tahoma" w:hAnsi="Tahoma" w:cs="Tahoma"/>
          <w:i/>
          <w:szCs w:val="22"/>
          <w:u w:val="single"/>
          <w:lang w:val="el-GR" w:eastAsia="el-GR"/>
        </w:rPr>
        <w:t>Σε περίπτωση μεμονωμένης εταιρίας:</w:t>
      </w:r>
      <w:r w:rsidRPr="003F6BA3">
        <w:rPr>
          <w:rFonts w:ascii="Tahoma" w:hAnsi="Tahoma" w:cs="Tahoma"/>
          <w:szCs w:val="22"/>
          <w:lang w:val="el-GR" w:eastAsia="el-GR"/>
        </w:rPr>
        <w:t xml:space="preserve"> της Εταιρίας ………. ΑΦΜ: ...... οδός …………. αριθμός … ΤΚ ………..,}</w:t>
      </w:r>
    </w:p>
    <w:p w14:paraId="0A286696"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w:t>
      </w:r>
      <w:r w:rsidRPr="003F6BA3">
        <w:rPr>
          <w:rFonts w:ascii="Tahoma" w:hAnsi="Tahoma" w:cs="Tahoma"/>
          <w:i/>
          <w:szCs w:val="22"/>
          <w:u w:val="single"/>
          <w:lang w:val="el-GR" w:eastAsia="el-GR"/>
        </w:rPr>
        <w:t>ή σε περίπτωση Ένωσης ή Κοινοπραξίας:</w:t>
      </w:r>
      <w:r w:rsidRPr="003F6BA3">
        <w:rPr>
          <w:rFonts w:ascii="Tahoma" w:hAnsi="Tahoma" w:cs="Tahoma"/>
          <w:szCs w:val="22"/>
          <w:lang w:val="el-GR" w:eastAsia="el-GR"/>
        </w:rPr>
        <w:t xml:space="preserve"> των Εταιριών </w:t>
      </w:r>
    </w:p>
    <w:p w14:paraId="4AF4445C"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α) (πλήρη επωνυμία) …… ΑΦΜ…….….... οδός............................. αριθμός.................ΤΚ………………</w:t>
      </w:r>
    </w:p>
    <w:p w14:paraId="17EF5C49"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β) (πλήρη επωνυμία) …… ΑΦΜ…….….... οδός............................. αριθμός.................ΤΚ………………</w:t>
      </w:r>
    </w:p>
    <w:p w14:paraId="54B40E59" w14:textId="77777777" w:rsidR="00AC5B34" w:rsidRPr="003F6BA3" w:rsidRDefault="00AC5B34" w:rsidP="00AC5B34">
      <w:pPr>
        <w:rPr>
          <w:rFonts w:ascii="Tahoma" w:hAnsi="Tahoma" w:cs="Tahoma"/>
          <w:szCs w:val="22"/>
          <w:lang w:val="el-GR" w:eastAsia="el-GR"/>
        </w:rPr>
      </w:pPr>
      <w:r w:rsidRPr="003F6BA3">
        <w:rPr>
          <w:rFonts w:ascii="Tahoma" w:hAnsi="Tahoma" w:cs="Tahoma"/>
          <w:szCs w:val="22"/>
          <w:lang w:val="el-GR" w:eastAsia="el-GR"/>
        </w:rPr>
        <w:t>γ) (πλήρη επωνυμία) …… ΑΦΜ…….….... οδός............................. αριθμός.................ΤΚ………………</w:t>
      </w:r>
    </w:p>
    <w:p w14:paraId="1A973E28" w14:textId="77777777" w:rsidR="00AC5B34" w:rsidRPr="003F6BA3" w:rsidRDefault="00AC5B34" w:rsidP="00AC5B34">
      <w:pPr>
        <w:rPr>
          <w:rFonts w:ascii="Tahoma" w:hAnsi="Tahoma" w:cs="Tahoma"/>
          <w:szCs w:val="22"/>
          <w:lang w:val="el-GR"/>
        </w:rPr>
      </w:pPr>
      <w:r w:rsidRPr="003F6BA3">
        <w:rPr>
          <w:rFonts w:ascii="Tahoma" w:hAnsi="Tahoma" w:cs="Tahoma"/>
          <w:szCs w:val="22"/>
          <w:lang w:val="el-GR"/>
        </w:rPr>
        <w:t xml:space="preserve">ατομικά και για κάθε μία από αυτές και ως αλληλέγγυα και εις ολόκληρο υπόχρεων μεταξύ τους, εκ της </w:t>
      </w:r>
      <w:proofErr w:type="spellStart"/>
      <w:r w:rsidRPr="003F6BA3">
        <w:rPr>
          <w:rFonts w:ascii="Tahoma" w:hAnsi="Tahoma" w:cs="Tahoma"/>
          <w:szCs w:val="22"/>
          <w:lang w:val="el-GR"/>
        </w:rPr>
        <w:t>ιδιότητάς</w:t>
      </w:r>
      <w:proofErr w:type="spellEnd"/>
      <w:r w:rsidRPr="003F6BA3">
        <w:rPr>
          <w:rFonts w:ascii="Tahoma" w:hAnsi="Tahoma" w:cs="Tahoma"/>
          <w:szCs w:val="22"/>
          <w:lang w:val="el-GR"/>
        </w:rPr>
        <w:t xml:space="preserve"> τους ως μελών της ένωσης ή κοινοπραξίας,</w:t>
      </w:r>
    </w:p>
    <w:p w14:paraId="3738457F" w14:textId="77777777" w:rsidR="00AC5B34" w:rsidRPr="003F6BA3" w:rsidRDefault="00AC5B34" w:rsidP="00AC5B34">
      <w:pPr>
        <w:rPr>
          <w:rFonts w:ascii="Tahoma" w:hAnsi="Tahoma" w:cs="Tahoma"/>
          <w:szCs w:val="22"/>
          <w:lang w:val="el-GR"/>
        </w:rPr>
      </w:pPr>
      <w:r w:rsidRPr="003F6BA3">
        <w:rPr>
          <w:rFonts w:ascii="Tahoma" w:hAnsi="Tahoma" w:cs="Tahoma"/>
          <w:szCs w:val="22"/>
          <w:lang w:val="el-GR"/>
        </w:rPr>
        <w:t xml:space="preserve">για την καλή εκτέλεση της </w:t>
      </w:r>
      <w:proofErr w:type="spellStart"/>
      <w:r w:rsidRPr="003F6BA3">
        <w:rPr>
          <w:rFonts w:ascii="Tahoma" w:hAnsi="Tahoma" w:cs="Tahoma"/>
          <w:szCs w:val="22"/>
          <w:lang w:val="el-GR"/>
        </w:rPr>
        <w:t>υπ</w:t>
      </w:r>
      <w:proofErr w:type="spellEnd"/>
      <w:r w:rsidRPr="003F6BA3">
        <w:rPr>
          <w:rFonts w:ascii="Tahoma" w:hAnsi="Tahoma" w:cs="Tahoma"/>
          <w:szCs w:val="22"/>
          <w:lang w:val="el-GR"/>
        </w:rPr>
        <w:t xml:space="preserve"> </w:t>
      </w:r>
      <w:proofErr w:type="spellStart"/>
      <w:r w:rsidRPr="003F6BA3">
        <w:rPr>
          <w:rFonts w:ascii="Tahoma" w:hAnsi="Tahoma" w:cs="Tahoma"/>
          <w:szCs w:val="22"/>
          <w:lang w:val="el-GR"/>
        </w:rPr>
        <w:t>αριθ</w:t>
      </w:r>
      <w:proofErr w:type="spellEnd"/>
      <w:r w:rsidRPr="003F6BA3">
        <w:rPr>
          <w:rFonts w:ascii="Tahoma" w:hAnsi="Tahoma" w:cs="Tahoma"/>
          <w:szCs w:val="22"/>
          <w:lang w:val="el-GR"/>
        </w:rPr>
        <w:t xml:space="preserve"> ..... σύμβασης “(τίτλος σύμβασης)”, σύμφωνα με την (αριθμό/ημερομηνία) ........................ Διακήρυξης.</w:t>
      </w:r>
    </w:p>
    <w:p w14:paraId="04CEDF20" w14:textId="77777777" w:rsidR="00AC5B34" w:rsidRPr="003F6BA3" w:rsidRDefault="00AC5B34" w:rsidP="00AC5B34">
      <w:pPr>
        <w:rPr>
          <w:rFonts w:ascii="Tahoma" w:hAnsi="Tahoma" w:cs="Tahoma"/>
          <w:szCs w:val="22"/>
          <w:lang w:val="el-GR"/>
        </w:rPr>
      </w:pPr>
      <w:r w:rsidRPr="003F6BA3">
        <w:rPr>
          <w:rFonts w:ascii="Tahoma" w:hAnsi="Tahoma" w:cs="Tahoma"/>
          <w:szCs w:val="22"/>
          <w:lang w:val="el-GR"/>
        </w:rPr>
        <w:t>Το παραπάνω ποσό τηρείται στη διάθεσή σας και θα καταβληθεί ολικά ή μερικά χωρίς καμία από μέρους μας αντίρρηση, αμφισβήτηση ή ένσταση και χωρίς να ερευνηθεί το βάσιμο ή μη της απαίτησης σας μέσα σε πέντε (5) ημέρες από την απλή έγγραφη ειδοποίησή σας.</w:t>
      </w:r>
    </w:p>
    <w:p w14:paraId="0F5274C4" w14:textId="05434DAB" w:rsidR="00AC5B34" w:rsidRPr="003F6BA3" w:rsidRDefault="00AC5B34" w:rsidP="00AC5B34">
      <w:pPr>
        <w:rPr>
          <w:rFonts w:ascii="Tahoma" w:hAnsi="Tahoma" w:cs="Tahoma"/>
          <w:szCs w:val="22"/>
          <w:lang w:val="el-GR"/>
        </w:rPr>
      </w:pPr>
      <w:r w:rsidRPr="003F6BA3">
        <w:rPr>
          <w:rFonts w:ascii="Tahoma" w:hAnsi="Tahoma" w:cs="Tahoma"/>
          <w:szCs w:val="22"/>
          <w:lang w:val="el-GR"/>
        </w:rPr>
        <w:t xml:space="preserve">Η παρούσα ισχύει μέχρι και την ............... </w:t>
      </w:r>
      <w:bookmarkStart w:id="238" w:name="_Hlk67671769"/>
      <w:r w:rsidRPr="003F6BA3">
        <w:rPr>
          <w:rFonts w:ascii="Tahoma" w:hAnsi="Tahoma" w:cs="Tahoma"/>
          <w:szCs w:val="22"/>
          <w:lang w:val="el-GR"/>
        </w:rPr>
        <w:t>(</w:t>
      </w:r>
      <w:r w:rsidRPr="003F6BA3">
        <w:rPr>
          <w:rFonts w:ascii="Tahoma" w:hAnsi="Tahoma" w:cs="Tahoma"/>
          <w:b/>
          <w:color w:val="000000"/>
          <w:szCs w:val="22"/>
          <w:lang w:val="el-GR"/>
        </w:rPr>
        <w:t>διάρκεια ισχύος σύμφωνα με την παρ.</w:t>
      </w:r>
      <w:r w:rsidR="003D7A93">
        <w:rPr>
          <w:rFonts w:ascii="Tahoma" w:hAnsi="Tahoma" w:cs="Tahoma"/>
          <w:b/>
          <w:szCs w:val="22"/>
          <w:lang w:val="el-GR"/>
        </w:rPr>
        <w:t xml:space="preserve"> 4.1</w:t>
      </w:r>
      <w:r w:rsidRPr="003F6BA3">
        <w:rPr>
          <w:rFonts w:ascii="Tahoma" w:hAnsi="Tahoma" w:cs="Tahoma"/>
          <w:b/>
          <w:color w:val="000000"/>
          <w:szCs w:val="22"/>
          <w:lang w:val="el-GR"/>
        </w:rPr>
        <w:t xml:space="preserve"> της παρούσας</w:t>
      </w:r>
      <w:r w:rsidRPr="003F6BA3">
        <w:rPr>
          <w:rFonts w:ascii="Tahoma" w:hAnsi="Tahoma" w:cs="Tahoma"/>
          <w:szCs w:val="22"/>
          <w:lang w:val="el-GR"/>
        </w:rPr>
        <w:t>)</w:t>
      </w:r>
    </w:p>
    <w:bookmarkEnd w:id="238"/>
    <w:p w14:paraId="69564823" w14:textId="77777777" w:rsidR="00AC5B34" w:rsidRPr="003F6BA3" w:rsidRDefault="00AC5B34" w:rsidP="00AC5B34">
      <w:pPr>
        <w:rPr>
          <w:rFonts w:ascii="Tahoma" w:hAnsi="Tahoma" w:cs="Tahoma"/>
          <w:szCs w:val="22"/>
          <w:lang w:val="el-GR"/>
        </w:rPr>
      </w:pPr>
      <w:r w:rsidRPr="003F6BA3">
        <w:rPr>
          <w:rFonts w:ascii="Tahoma" w:hAnsi="Tahoma" w:cs="Tahoma"/>
          <w:szCs w:val="22"/>
          <w:lang w:val="el-GR"/>
        </w:rPr>
        <w:t>Σε περίπτωση κατάπτωσης της εγγύησης, το ποσό της κατάπτωσης υπόκειται στο εκάστοτε ισχύον πάγιο τέλος χαρτοσήμου.</w:t>
      </w:r>
    </w:p>
    <w:p w14:paraId="2E1A44C0" w14:textId="77777777" w:rsidR="00AC5B34" w:rsidRPr="003F6BA3" w:rsidRDefault="00AC5B34" w:rsidP="00AC5B34">
      <w:pPr>
        <w:jc w:val="right"/>
        <w:rPr>
          <w:rFonts w:ascii="Tahoma" w:hAnsi="Tahoma" w:cs="Tahoma"/>
          <w:szCs w:val="22"/>
          <w:lang w:val="el-GR"/>
        </w:rPr>
      </w:pPr>
    </w:p>
    <w:p w14:paraId="40CC5204" w14:textId="77777777" w:rsidR="00AC5B34" w:rsidRPr="003F6BA3" w:rsidRDefault="00AC5B34" w:rsidP="00AC5B34">
      <w:pPr>
        <w:jc w:val="right"/>
        <w:rPr>
          <w:rFonts w:ascii="Tahoma" w:hAnsi="Tahoma" w:cs="Tahoma"/>
          <w:szCs w:val="22"/>
          <w:lang w:val="el-GR" w:eastAsia="el-GR"/>
        </w:rPr>
      </w:pPr>
      <w:r w:rsidRPr="003F6BA3">
        <w:rPr>
          <w:rFonts w:ascii="Tahoma" w:hAnsi="Tahoma" w:cs="Tahoma"/>
          <w:szCs w:val="22"/>
          <w:lang w:val="el-GR" w:eastAsia="el-GR"/>
        </w:rPr>
        <w:t>(Εξουσιοδοτημένη υπογραφή)</w:t>
      </w:r>
    </w:p>
    <w:p w14:paraId="79733C3D" w14:textId="77777777" w:rsidR="009B3918" w:rsidRPr="003F6BA3" w:rsidRDefault="009B3918" w:rsidP="00AC5B34">
      <w:pPr>
        <w:jc w:val="right"/>
        <w:rPr>
          <w:rFonts w:ascii="Tahoma" w:hAnsi="Tahoma" w:cs="Tahoma"/>
          <w:szCs w:val="22"/>
          <w:lang w:val="el-GR"/>
        </w:rPr>
      </w:pPr>
    </w:p>
    <w:p w14:paraId="54DAF9BA" w14:textId="77777777" w:rsidR="00AC5B34" w:rsidRPr="003F6BA3" w:rsidRDefault="00E93386" w:rsidP="00AC5B34">
      <w:pPr>
        <w:rPr>
          <w:rFonts w:ascii="Tahoma" w:hAnsi="Tahoma" w:cs="Tahoma"/>
          <w:b/>
          <w:bCs/>
          <w:szCs w:val="22"/>
          <w:lang w:val="el-GR" w:eastAsia="el-GR"/>
        </w:rPr>
      </w:pPr>
      <w:r w:rsidRPr="003F6BA3">
        <w:rPr>
          <w:rFonts w:ascii="Tahoma" w:hAnsi="Tahoma" w:cs="Tahoma"/>
          <w:b/>
          <w:bCs/>
          <w:szCs w:val="22"/>
          <w:lang w:val="el-GR" w:eastAsia="el-GR"/>
        </w:rPr>
        <w:br w:type="page"/>
      </w:r>
      <w:r w:rsidR="009B3918" w:rsidRPr="003F6BA3">
        <w:rPr>
          <w:rFonts w:ascii="Tahoma" w:hAnsi="Tahoma" w:cs="Tahoma"/>
          <w:b/>
          <w:bCs/>
          <w:szCs w:val="22"/>
          <w:lang w:val="en-US" w:eastAsia="el-GR"/>
        </w:rPr>
        <w:lastRenderedPageBreak/>
        <w:t>III</w:t>
      </w:r>
      <w:r w:rsidR="009B3918" w:rsidRPr="003F6BA3">
        <w:rPr>
          <w:rFonts w:ascii="Tahoma" w:hAnsi="Tahoma" w:cs="Tahoma"/>
          <w:b/>
          <w:bCs/>
          <w:szCs w:val="22"/>
          <w:lang w:val="el-GR" w:eastAsia="el-GR"/>
        </w:rPr>
        <w:t>. Εγγυητική Επιστολή Προκαταβολής</w:t>
      </w:r>
    </w:p>
    <w:p w14:paraId="6FAB414A" w14:textId="77777777" w:rsidR="009B3918" w:rsidRPr="003F6BA3" w:rsidRDefault="009B3918" w:rsidP="009B3918">
      <w:pPr>
        <w:spacing w:line="276" w:lineRule="auto"/>
        <w:rPr>
          <w:rFonts w:ascii="Tahoma" w:hAnsi="Tahoma" w:cs="Tahoma"/>
          <w:szCs w:val="22"/>
          <w:lang w:val="el-GR"/>
        </w:rPr>
      </w:pPr>
      <w:bookmarkStart w:id="239" w:name="_Hlk494197599"/>
      <w:r w:rsidRPr="003F6BA3">
        <w:rPr>
          <w:rFonts w:ascii="Tahoma" w:hAnsi="Tahoma" w:cs="Tahoma"/>
          <w:szCs w:val="22"/>
          <w:lang w:val="el-GR"/>
        </w:rPr>
        <w:t xml:space="preserve">ΕΚΔΟΤΗΣ: .................................................................. </w:t>
      </w:r>
    </w:p>
    <w:p w14:paraId="17F4A33B" w14:textId="77777777" w:rsidR="009B3918" w:rsidRPr="003F6BA3" w:rsidRDefault="009B3918" w:rsidP="002612F5">
      <w:pPr>
        <w:spacing w:line="276" w:lineRule="auto"/>
        <w:ind w:left="5760"/>
        <w:rPr>
          <w:rFonts w:ascii="Tahoma" w:hAnsi="Tahoma" w:cs="Tahoma"/>
          <w:szCs w:val="22"/>
          <w:lang w:val="el-GR"/>
        </w:rPr>
      </w:pPr>
      <w:r w:rsidRPr="003F6BA3">
        <w:rPr>
          <w:rFonts w:ascii="Tahoma" w:hAnsi="Tahoma" w:cs="Tahoma"/>
          <w:szCs w:val="22"/>
          <w:lang w:val="el-GR"/>
        </w:rPr>
        <w:t>Ημερομηνία έκδοσης: ...........................</w:t>
      </w:r>
    </w:p>
    <w:p w14:paraId="1F26BEEA" w14:textId="77777777" w:rsidR="009B3918" w:rsidRPr="003F6BA3" w:rsidRDefault="009B3918" w:rsidP="009B3918">
      <w:pPr>
        <w:spacing w:line="276" w:lineRule="auto"/>
        <w:rPr>
          <w:rFonts w:ascii="Tahoma" w:hAnsi="Tahoma" w:cs="Tahoma"/>
          <w:szCs w:val="22"/>
          <w:lang w:val="el-GR"/>
        </w:rPr>
      </w:pPr>
      <w:r w:rsidRPr="003F6BA3">
        <w:rPr>
          <w:rFonts w:ascii="Tahoma" w:hAnsi="Tahoma" w:cs="Tahoma"/>
          <w:szCs w:val="22"/>
          <w:lang w:val="el-GR"/>
        </w:rPr>
        <w:t xml:space="preserve">Προς: </w:t>
      </w:r>
    </w:p>
    <w:p w14:paraId="2C76DE7E" w14:textId="77777777" w:rsidR="009B3918" w:rsidRPr="003F6BA3" w:rsidRDefault="009B3918" w:rsidP="002612F5">
      <w:pPr>
        <w:spacing w:after="0" w:line="276" w:lineRule="auto"/>
        <w:rPr>
          <w:rFonts w:ascii="Tahoma" w:hAnsi="Tahoma" w:cs="Tahoma"/>
          <w:szCs w:val="22"/>
          <w:lang w:val="el-GR" w:eastAsia="el-GR"/>
        </w:rPr>
      </w:pPr>
      <w:r w:rsidRPr="003F6BA3">
        <w:rPr>
          <w:rFonts w:ascii="Tahoma" w:hAnsi="Tahoma" w:cs="Tahoma"/>
          <w:szCs w:val="22"/>
          <w:lang w:val="el-GR" w:eastAsia="el-GR"/>
        </w:rPr>
        <w:t>Κοινωνία της Πληροφορίας Μ.Α.Ε.</w:t>
      </w:r>
    </w:p>
    <w:p w14:paraId="67424630" w14:textId="77777777" w:rsidR="009B3918" w:rsidRPr="003F6BA3" w:rsidRDefault="009B3918" w:rsidP="002612F5">
      <w:pPr>
        <w:spacing w:after="0"/>
        <w:rPr>
          <w:rFonts w:ascii="Tahoma" w:hAnsi="Tahoma" w:cs="Tahoma"/>
          <w:szCs w:val="22"/>
          <w:lang w:val="el-GR" w:eastAsia="el-GR"/>
        </w:rPr>
      </w:pPr>
      <w:r w:rsidRPr="003F6BA3">
        <w:rPr>
          <w:rFonts w:ascii="Tahoma" w:hAnsi="Tahoma" w:cs="Tahoma"/>
          <w:color w:val="000000"/>
          <w:szCs w:val="22"/>
          <w:lang w:val="el-GR"/>
        </w:rPr>
        <w:t xml:space="preserve">Λ. Συγγρού 194, ΤΚ 17671, Καλλιθέα, </w:t>
      </w:r>
      <w:r w:rsidRPr="003F6BA3">
        <w:rPr>
          <w:rFonts w:ascii="Tahoma" w:hAnsi="Tahoma" w:cs="Tahoma"/>
          <w:szCs w:val="22"/>
          <w:lang w:val="el-GR" w:eastAsia="el-GR"/>
        </w:rPr>
        <w:t>Αθήνα</w:t>
      </w:r>
    </w:p>
    <w:p w14:paraId="748B850A" w14:textId="77777777" w:rsidR="009B3918" w:rsidRPr="003F6BA3" w:rsidRDefault="009B3918" w:rsidP="002612F5">
      <w:pPr>
        <w:spacing w:after="0" w:line="276" w:lineRule="auto"/>
        <w:rPr>
          <w:rFonts w:ascii="Tahoma" w:hAnsi="Tahoma" w:cs="Tahoma"/>
          <w:szCs w:val="22"/>
          <w:lang w:val="el-GR" w:eastAsia="el-GR"/>
        </w:rPr>
      </w:pPr>
      <w:r w:rsidRPr="003F6BA3">
        <w:rPr>
          <w:rFonts w:ascii="Tahoma" w:hAnsi="Tahoma" w:cs="Tahoma"/>
          <w:szCs w:val="22"/>
          <w:lang w:val="el-GR" w:eastAsia="el-GR"/>
        </w:rPr>
        <w:t>ΑΦΜ: 999983307</w:t>
      </w:r>
    </w:p>
    <w:p w14:paraId="277BB62A" w14:textId="77777777" w:rsidR="009B3918" w:rsidRPr="003F6BA3" w:rsidRDefault="009B3918" w:rsidP="009B3918">
      <w:pPr>
        <w:rPr>
          <w:rFonts w:ascii="Tahoma" w:hAnsi="Tahoma" w:cs="Tahoma"/>
          <w:szCs w:val="22"/>
          <w:lang w:val="el-GR"/>
        </w:rPr>
      </w:pPr>
      <w:r w:rsidRPr="003F6BA3">
        <w:rPr>
          <w:rFonts w:ascii="Tahoma" w:hAnsi="Tahoma" w:cs="Tahoma"/>
          <w:szCs w:val="22"/>
          <w:lang w:val="el-GR"/>
        </w:rPr>
        <w:t xml:space="preserve">Εγγύηση μας υπ’ αριθμ. ……………….. ποσού ………………….……. ευρώ </w:t>
      </w:r>
    </w:p>
    <w:p w14:paraId="50082187" w14:textId="77777777" w:rsidR="009B3918" w:rsidRPr="003F6BA3" w:rsidRDefault="009B3918" w:rsidP="009B3918">
      <w:pPr>
        <w:rPr>
          <w:rFonts w:ascii="Tahoma" w:hAnsi="Tahoma" w:cs="Tahoma"/>
          <w:szCs w:val="22"/>
          <w:lang w:val="el-GR" w:eastAsia="el-GR"/>
        </w:rPr>
      </w:pPr>
      <w:r w:rsidRPr="003F6BA3">
        <w:rPr>
          <w:rFonts w:ascii="Tahoma" w:hAnsi="Tahoma" w:cs="Tahoma"/>
          <w:szCs w:val="22"/>
          <w:lang w:val="el-GR" w:eastAsia="el-GR"/>
        </w:rPr>
        <w:t xml:space="preserve">Με την παρούσα εγγυόμαστε, ανέκκλητα και ανεπιφύλακτα παραιτούμενοι του δικαιώματος της διαιρέσεως και </w:t>
      </w:r>
      <w:proofErr w:type="spellStart"/>
      <w:r w:rsidRPr="003F6BA3">
        <w:rPr>
          <w:rFonts w:ascii="Tahoma" w:hAnsi="Tahoma" w:cs="Tahoma"/>
          <w:szCs w:val="22"/>
          <w:lang w:val="el-GR" w:eastAsia="el-GR"/>
        </w:rPr>
        <w:t>διζήσεως</w:t>
      </w:r>
      <w:proofErr w:type="spellEnd"/>
      <w:r w:rsidRPr="003F6BA3">
        <w:rPr>
          <w:rFonts w:ascii="Tahoma" w:hAnsi="Tahoma" w:cs="Tahoma"/>
          <w:szCs w:val="22"/>
          <w:lang w:val="el-GR" w:eastAsia="el-GR"/>
        </w:rPr>
        <w:t>, μέχρι του ποσού των ευρώ ……………………………………………υπέρ του</w:t>
      </w:r>
    </w:p>
    <w:p w14:paraId="62FB21B1" w14:textId="77777777" w:rsidR="009B3918" w:rsidRPr="003F6BA3" w:rsidRDefault="009B3918" w:rsidP="009B3918">
      <w:pPr>
        <w:rPr>
          <w:rFonts w:ascii="Tahoma" w:hAnsi="Tahoma" w:cs="Tahoma"/>
          <w:szCs w:val="22"/>
          <w:lang w:val="el-GR" w:eastAsia="el-GR"/>
        </w:rPr>
      </w:pPr>
      <w:r w:rsidRPr="003F6BA3">
        <w:rPr>
          <w:rFonts w:ascii="Tahoma" w:hAnsi="Tahoma" w:cs="Tahoma"/>
          <w:i/>
          <w:szCs w:val="22"/>
          <w:u w:val="single"/>
          <w:lang w:val="el-GR" w:eastAsia="el-GR"/>
        </w:rPr>
        <w:t>{σε περίπτωση φυσικού προσώπου}:</w:t>
      </w:r>
      <w:r w:rsidRPr="003F6BA3">
        <w:rPr>
          <w:rFonts w:ascii="Tahoma" w:hAnsi="Tahoma" w:cs="Tahoma"/>
          <w:bCs/>
          <w:szCs w:val="22"/>
          <w:lang w:val="el-GR"/>
        </w:rPr>
        <w:t xml:space="preserve"> </w:t>
      </w:r>
      <w:r w:rsidRPr="003F6BA3">
        <w:rPr>
          <w:rFonts w:ascii="Tahoma" w:eastAsia="Calibri" w:hAnsi="Tahoma" w:cs="Tahoma"/>
          <w:bCs/>
          <w:szCs w:val="22"/>
          <w:lang w:val="el-GR"/>
        </w:rPr>
        <w:t>(</w:t>
      </w:r>
      <w:r w:rsidRPr="003F6BA3">
        <w:rPr>
          <w:rFonts w:ascii="Tahoma" w:hAnsi="Tahoma" w:cs="Tahoma"/>
          <w:szCs w:val="22"/>
          <w:lang w:val="el-GR" w:eastAsia="el-GR"/>
        </w:rPr>
        <w:t>ονοματεπώνυμο, πατρώνυμο) .............................., ΑΦΜ: ................ οδός............................. αριθμός.................ΤΚ………………</w:t>
      </w:r>
    </w:p>
    <w:p w14:paraId="5748617C" w14:textId="77777777" w:rsidR="009B3918" w:rsidRPr="003F6BA3" w:rsidRDefault="009B3918" w:rsidP="009B3918">
      <w:pPr>
        <w:rPr>
          <w:rFonts w:ascii="Tahoma" w:hAnsi="Tahoma" w:cs="Tahoma"/>
          <w:szCs w:val="22"/>
          <w:lang w:val="el-GR" w:eastAsia="el-GR"/>
        </w:rPr>
      </w:pPr>
      <w:r w:rsidRPr="003F6BA3">
        <w:rPr>
          <w:rFonts w:ascii="Tahoma" w:hAnsi="Tahoma" w:cs="Tahoma"/>
          <w:szCs w:val="22"/>
          <w:lang w:val="el-GR" w:eastAsia="el-GR"/>
        </w:rPr>
        <w:t>{</w:t>
      </w:r>
      <w:r w:rsidRPr="003F6BA3">
        <w:rPr>
          <w:rFonts w:ascii="Tahoma" w:hAnsi="Tahoma" w:cs="Tahoma"/>
          <w:i/>
          <w:szCs w:val="22"/>
          <w:u w:val="single"/>
          <w:lang w:val="el-GR" w:eastAsia="el-GR"/>
        </w:rPr>
        <w:t>Σε περίπτωση μεμονωμένης εταιρίας:</w:t>
      </w:r>
      <w:r w:rsidRPr="003F6BA3">
        <w:rPr>
          <w:rFonts w:ascii="Tahoma" w:hAnsi="Tahoma" w:cs="Tahoma"/>
          <w:szCs w:val="22"/>
          <w:lang w:val="el-GR" w:eastAsia="el-GR"/>
        </w:rPr>
        <w:t xml:space="preserve"> της Εταιρίας ………. ΑΦΜ: ...... οδός …………. αριθμός … ΤΚ ………..,}</w:t>
      </w:r>
    </w:p>
    <w:p w14:paraId="0ED0B841" w14:textId="77777777" w:rsidR="009B3918" w:rsidRPr="003F6BA3" w:rsidRDefault="009B3918" w:rsidP="009B3918">
      <w:pPr>
        <w:rPr>
          <w:rFonts w:ascii="Tahoma" w:hAnsi="Tahoma" w:cs="Tahoma"/>
          <w:szCs w:val="22"/>
          <w:lang w:val="el-GR" w:eastAsia="el-GR"/>
        </w:rPr>
      </w:pPr>
      <w:r w:rsidRPr="003F6BA3">
        <w:rPr>
          <w:rFonts w:ascii="Tahoma" w:hAnsi="Tahoma" w:cs="Tahoma"/>
          <w:szCs w:val="22"/>
          <w:lang w:val="el-GR" w:eastAsia="el-GR"/>
        </w:rPr>
        <w:t>{</w:t>
      </w:r>
      <w:r w:rsidRPr="003F6BA3">
        <w:rPr>
          <w:rFonts w:ascii="Tahoma" w:hAnsi="Tahoma" w:cs="Tahoma"/>
          <w:i/>
          <w:szCs w:val="22"/>
          <w:u w:val="single"/>
          <w:lang w:val="el-GR" w:eastAsia="el-GR"/>
        </w:rPr>
        <w:t>ή σε περίπτωση Ένωσης ή Κοινοπραξίας:</w:t>
      </w:r>
      <w:r w:rsidRPr="003F6BA3">
        <w:rPr>
          <w:rFonts w:ascii="Tahoma" w:hAnsi="Tahoma" w:cs="Tahoma"/>
          <w:szCs w:val="22"/>
          <w:lang w:val="el-GR" w:eastAsia="el-GR"/>
        </w:rPr>
        <w:t xml:space="preserve"> των Εταιριών </w:t>
      </w:r>
    </w:p>
    <w:p w14:paraId="78393FCB" w14:textId="77777777" w:rsidR="009B3918" w:rsidRPr="003F6BA3" w:rsidRDefault="009B3918" w:rsidP="009B3918">
      <w:pPr>
        <w:rPr>
          <w:rFonts w:ascii="Tahoma" w:hAnsi="Tahoma" w:cs="Tahoma"/>
          <w:szCs w:val="22"/>
          <w:lang w:val="el-GR" w:eastAsia="el-GR"/>
        </w:rPr>
      </w:pPr>
      <w:r w:rsidRPr="003F6BA3">
        <w:rPr>
          <w:rFonts w:ascii="Tahoma" w:hAnsi="Tahoma" w:cs="Tahoma"/>
          <w:szCs w:val="22"/>
          <w:lang w:val="el-GR" w:eastAsia="el-GR"/>
        </w:rPr>
        <w:t>α) (πλήρη επωνυμία) …… ΑΦΜ…….….... οδός............................. αριθμός.................ΤΚ………………</w:t>
      </w:r>
    </w:p>
    <w:p w14:paraId="47515910" w14:textId="77777777" w:rsidR="009B3918" w:rsidRPr="003F6BA3" w:rsidRDefault="009B3918" w:rsidP="009B3918">
      <w:pPr>
        <w:rPr>
          <w:rFonts w:ascii="Tahoma" w:hAnsi="Tahoma" w:cs="Tahoma"/>
          <w:szCs w:val="22"/>
          <w:lang w:val="el-GR" w:eastAsia="el-GR"/>
        </w:rPr>
      </w:pPr>
      <w:r w:rsidRPr="003F6BA3">
        <w:rPr>
          <w:rFonts w:ascii="Tahoma" w:hAnsi="Tahoma" w:cs="Tahoma"/>
          <w:szCs w:val="22"/>
          <w:lang w:val="el-GR" w:eastAsia="el-GR"/>
        </w:rPr>
        <w:t>β) (πλήρη επωνυμία) …… ΑΦΜ…….….... οδός............................. αριθμός.................ΤΚ………………</w:t>
      </w:r>
    </w:p>
    <w:p w14:paraId="16D2A0A5" w14:textId="77777777" w:rsidR="009B3918" w:rsidRPr="003F6BA3" w:rsidRDefault="009B3918" w:rsidP="009B3918">
      <w:pPr>
        <w:rPr>
          <w:rFonts w:ascii="Tahoma" w:hAnsi="Tahoma" w:cs="Tahoma"/>
          <w:szCs w:val="22"/>
          <w:lang w:val="el-GR" w:eastAsia="el-GR"/>
        </w:rPr>
      </w:pPr>
      <w:r w:rsidRPr="003F6BA3">
        <w:rPr>
          <w:rFonts w:ascii="Tahoma" w:hAnsi="Tahoma" w:cs="Tahoma"/>
          <w:szCs w:val="22"/>
          <w:lang w:val="el-GR" w:eastAsia="el-GR"/>
        </w:rPr>
        <w:t>γ) (πλήρη επωνυμία) …… ΑΦΜ…….….... οδός............................. αριθμός.................ΤΚ………………</w:t>
      </w:r>
    </w:p>
    <w:p w14:paraId="296987A6" w14:textId="77777777" w:rsidR="009B3918" w:rsidRPr="003F6BA3" w:rsidRDefault="009B3918" w:rsidP="009B3918">
      <w:pPr>
        <w:spacing w:line="276" w:lineRule="auto"/>
        <w:rPr>
          <w:rFonts w:ascii="Tahoma" w:hAnsi="Tahoma" w:cs="Tahoma"/>
          <w:color w:val="000000"/>
          <w:szCs w:val="22"/>
          <w:lang w:val="el-GR"/>
        </w:rPr>
      </w:pPr>
      <w:r w:rsidRPr="003F6BA3">
        <w:rPr>
          <w:rFonts w:ascii="Tahoma" w:hAnsi="Tahoma" w:cs="Tahoma"/>
          <w:color w:val="000000"/>
          <w:szCs w:val="22"/>
          <w:lang w:val="el-GR"/>
        </w:rPr>
        <w:t xml:space="preserve">μελών της Ένωσης ή Κοινοπραξίας, ατομικά για κάθε μια από αυτές και ως αλληλέγγυα και εις ολόκληρο υπόχρεων μεταξύ τους εκ της </w:t>
      </w:r>
      <w:proofErr w:type="spellStart"/>
      <w:r w:rsidRPr="003F6BA3">
        <w:rPr>
          <w:rFonts w:ascii="Tahoma" w:hAnsi="Tahoma" w:cs="Tahoma"/>
          <w:color w:val="000000"/>
          <w:szCs w:val="22"/>
          <w:lang w:val="el-GR"/>
        </w:rPr>
        <w:t>ιδιότητάς</w:t>
      </w:r>
      <w:proofErr w:type="spellEnd"/>
      <w:r w:rsidRPr="003F6BA3">
        <w:rPr>
          <w:rFonts w:ascii="Tahoma" w:hAnsi="Tahoma" w:cs="Tahoma"/>
          <w:color w:val="000000"/>
          <w:szCs w:val="22"/>
          <w:lang w:val="el-GR"/>
        </w:rPr>
        <w:t xml:space="preserve"> τους ως μελών της Ένωσης ή Κοινοπραξίας.}</w:t>
      </w:r>
    </w:p>
    <w:p w14:paraId="5085BD80" w14:textId="77777777" w:rsidR="009B3918" w:rsidRPr="003F6BA3" w:rsidRDefault="009B3918" w:rsidP="009B3918">
      <w:pPr>
        <w:spacing w:line="276" w:lineRule="auto"/>
        <w:rPr>
          <w:rFonts w:ascii="Tahoma" w:hAnsi="Tahoma" w:cs="Tahoma"/>
          <w:color w:val="000000"/>
          <w:szCs w:val="22"/>
          <w:lang w:val="el-GR"/>
        </w:rPr>
      </w:pPr>
      <w:r w:rsidRPr="003F6BA3">
        <w:rPr>
          <w:rFonts w:ascii="Tahoma" w:hAnsi="Tahoma" w:cs="Tahoma"/>
          <w:color w:val="000000"/>
          <w:szCs w:val="22"/>
          <w:lang w:val="el-GR"/>
        </w:rPr>
        <w:t xml:space="preserve">για την λήψη προκαταβολής για τη χορήγηση του …% </w:t>
      </w:r>
      <w:r w:rsidRPr="003F6BA3">
        <w:rPr>
          <w:rFonts w:ascii="Tahoma" w:hAnsi="Tahoma" w:cs="Tahoma"/>
          <w:color w:val="000000"/>
          <w:szCs w:val="22"/>
          <w:lang w:val="el-GR" w:eastAsia="el-GR"/>
        </w:rPr>
        <w:t xml:space="preserve">(συμπληρώνετε το συνολικό ποσοστό της λαμβανόμενης προκαταβολής) </w:t>
      </w:r>
      <w:r w:rsidRPr="003F6BA3">
        <w:rPr>
          <w:rFonts w:ascii="Tahoma" w:hAnsi="Tahoma" w:cs="Tahoma"/>
          <w:color w:val="000000"/>
          <w:szCs w:val="22"/>
          <w:lang w:val="el-GR"/>
        </w:rPr>
        <w:t xml:space="preserve">της συμβατικής αξίας μη περιλαμβανομένου του ΦΠΑ, ευρώ ………… </w:t>
      </w:r>
      <w:r w:rsidRPr="003F6BA3">
        <w:rPr>
          <w:rFonts w:ascii="Tahoma" w:hAnsi="Tahoma" w:cs="Tahoma"/>
          <w:color w:val="000000"/>
          <w:szCs w:val="22"/>
          <w:lang w:val="el-GR" w:eastAsia="el-GR"/>
        </w:rPr>
        <w:t xml:space="preserve">(συμπληρώνετε το συνολικό ποσό της λαμβανόμενης προκαταβολής) </w:t>
      </w:r>
      <w:r w:rsidRPr="003F6BA3">
        <w:rPr>
          <w:rFonts w:ascii="Tahoma" w:hAnsi="Tahoma" w:cs="Tahoma"/>
          <w:color w:val="000000"/>
          <w:szCs w:val="22"/>
          <w:lang w:val="el-GR"/>
        </w:rPr>
        <w:t xml:space="preserve">σύμφωνα με τη σύμβαση με αριθμό...................και τη Διακήρυξή σας με αριθμό………., στο πλαίσιο του διαγωνισμού της </w:t>
      </w:r>
      <w:r w:rsidRPr="003F6BA3">
        <w:rPr>
          <w:rFonts w:ascii="Tahoma" w:hAnsi="Tahoma" w:cs="Tahoma"/>
          <w:color w:val="000000"/>
          <w:szCs w:val="22"/>
          <w:lang w:val="el-GR" w:eastAsia="el-GR"/>
        </w:rPr>
        <w:t xml:space="preserve">(συμπληρώνετε την ημερομηνία διενέργειας του διαγωνισμού) </w:t>
      </w:r>
      <w:r w:rsidRPr="003F6BA3">
        <w:rPr>
          <w:rFonts w:ascii="Tahoma" w:hAnsi="Tahoma" w:cs="Tahoma"/>
          <w:color w:val="000000"/>
          <w:szCs w:val="22"/>
          <w:lang w:val="el-GR"/>
        </w:rPr>
        <w:t xml:space="preserve">…………. για εκτέλεση του έργου </w:t>
      </w:r>
      <w:r w:rsidRPr="003F6BA3">
        <w:rPr>
          <w:rFonts w:ascii="Tahoma" w:hAnsi="Tahoma" w:cs="Tahoma"/>
          <w:color w:val="000000"/>
          <w:szCs w:val="22"/>
          <w:lang w:val="el-GR" w:eastAsia="el-GR"/>
        </w:rPr>
        <w:t xml:space="preserve">(συμπληρώνετε τον τίτλο του έργου) </w:t>
      </w:r>
      <w:r w:rsidRPr="003F6BA3">
        <w:rPr>
          <w:rFonts w:ascii="Tahoma" w:hAnsi="Tahoma" w:cs="Tahoma"/>
          <w:color w:val="000000"/>
          <w:szCs w:val="22"/>
          <w:lang w:val="el-GR"/>
        </w:rPr>
        <w:t xml:space="preserve">……… ……… συνολικής αξίας </w:t>
      </w:r>
      <w:r w:rsidRPr="003F6BA3">
        <w:rPr>
          <w:rFonts w:ascii="Tahoma" w:hAnsi="Tahoma" w:cs="Tahoma"/>
          <w:color w:val="000000"/>
          <w:szCs w:val="22"/>
          <w:lang w:val="el-GR" w:eastAsia="el-GR"/>
        </w:rPr>
        <w:t xml:space="preserve">(συμπληρώνετε το συνολικό συμβατικό τίμημα με διευκρίνιση εάν περιλαμβάνει ή όχι τον ΦΠΑ) </w:t>
      </w:r>
      <w:r w:rsidRPr="003F6BA3">
        <w:rPr>
          <w:rFonts w:ascii="Tahoma" w:hAnsi="Tahoma" w:cs="Tahoma"/>
          <w:color w:val="000000"/>
          <w:szCs w:val="22"/>
          <w:lang w:val="el-GR"/>
        </w:rPr>
        <w:t>..................................., και μέχρι του ποσού των ευρώ (συμπληρώνετε το ποσό το οποίο καλύπτει η συγκεκριμένη εγγυητική επιστολή) ........................., , πλέον τόκων επί της προκαταβολής αυτής που θα καταλογισθούν σε βάρος της Εταιρείας …………… ή, σε περίπτωση Ένωσης ή Κοινοπραξίας, υπέρ των Εταιρειών της Ένωσης ……………… ή Κοινοπραξίας ……………, υπέρ της οποίας εγγυόμαστε σε εφαρμογή του άρθρου 72 του Ν. 4412/2016 (ΦΕΚ Α/147/8-08-2016) , στο οποίο και μόνο περιορίζεται η εγγύησή μας.</w:t>
      </w:r>
    </w:p>
    <w:p w14:paraId="35C3BB4E" w14:textId="77777777" w:rsidR="009B3918" w:rsidRPr="003F6BA3" w:rsidRDefault="009B3918" w:rsidP="009B3918">
      <w:pPr>
        <w:spacing w:line="276" w:lineRule="auto"/>
        <w:rPr>
          <w:rFonts w:ascii="Tahoma" w:hAnsi="Tahoma" w:cs="Tahoma"/>
          <w:color w:val="000000"/>
          <w:szCs w:val="22"/>
          <w:lang w:val="el-GR"/>
        </w:rPr>
      </w:pPr>
      <w:r w:rsidRPr="003F6BA3">
        <w:rPr>
          <w:rFonts w:ascii="Tahoma" w:hAnsi="Tahoma" w:cs="Tahoma"/>
          <w:color w:val="000000"/>
          <w:szCs w:val="22"/>
          <w:lang w:val="el-GR"/>
        </w:rPr>
        <w:t>Το παραπάνω ποσό της εγγύησης τηρείται στη διάθεσή σας, το οποίο και υποχρεούμαστε να σας καταβάλουμε ολικά ή μερικά, μέσα σε πέντε (5) ημέρες από την έγγραφη ειδοποίησή σας.</w:t>
      </w:r>
    </w:p>
    <w:p w14:paraId="30F57714" w14:textId="752E523B" w:rsidR="009B3918" w:rsidRPr="003F6BA3" w:rsidRDefault="009B3918" w:rsidP="009B3918">
      <w:pPr>
        <w:spacing w:line="276" w:lineRule="auto"/>
        <w:rPr>
          <w:rFonts w:ascii="Tahoma" w:hAnsi="Tahoma" w:cs="Tahoma"/>
          <w:color w:val="000000"/>
          <w:szCs w:val="22"/>
          <w:lang w:val="el-GR"/>
        </w:rPr>
      </w:pPr>
      <w:r w:rsidRPr="003F6BA3">
        <w:rPr>
          <w:rFonts w:ascii="Tahoma" w:hAnsi="Tahoma" w:cs="Tahoma"/>
          <w:color w:val="000000"/>
          <w:szCs w:val="22"/>
          <w:lang w:val="el-GR"/>
        </w:rPr>
        <w:t xml:space="preserve">Η παρούσα ισχύει </w:t>
      </w:r>
      <w:r w:rsidRPr="003F6BA3">
        <w:rPr>
          <w:rFonts w:ascii="Tahoma" w:hAnsi="Tahoma" w:cs="Tahoma"/>
          <w:iCs/>
          <w:color w:val="000000"/>
          <w:szCs w:val="22"/>
          <w:lang w:val="el-GR"/>
        </w:rPr>
        <w:t>μέχρι και την ………………(Σημείωση προς την Τράπεζα</w:t>
      </w:r>
      <w:r w:rsidRPr="003F6BA3">
        <w:rPr>
          <w:rFonts w:ascii="Tahoma" w:hAnsi="Tahoma" w:cs="Tahoma"/>
          <w:b/>
          <w:color w:val="000000"/>
          <w:szCs w:val="22"/>
          <w:lang w:val="el-GR"/>
        </w:rPr>
        <w:t>: διάρκεια ισχύος σύμφωνα με την παρ.</w:t>
      </w:r>
      <w:r w:rsidR="00B92658">
        <w:rPr>
          <w:rFonts w:ascii="Tahoma" w:hAnsi="Tahoma" w:cs="Tahoma"/>
          <w:b/>
          <w:color w:val="000000"/>
          <w:szCs w:val="22"/>
          <w:lang w:val="el-GR"/>
        </w:rPr>
        <w:t xml:space="preserve"> 4.1 </w:t>
      </w:r>
      <w:r w:rsidRPr="003F6BA3">
        <w:rPr>
          <w:rFonts w:ascii="Tahoma" w:hAnsi="Tahoma" w:cs="Tahoma"/>
          <w:b/>
          <w:color w:val="000000"/>
          <w:szCs w:val="22"/>
          <w:lang w:val="el-GR"/>
        </w:rPr>
        <w:t xml:space="preserve">της παρούσας </w:t>
      </w:r>
      <w:r w:rsidRPr="003F6BA3">
        <w:rPr>
          <w:rFonts w:ascii="Tahoma" w:hAnsi="Tahoma" w:cs="Tahoma"/>
          <w:iCs/>
          <w:color w:val="000000"/>
          <w:szCs w:val="22"/>
          <w:lang w:val="el-GR"/>
        </w:rPr>
        <w:t>)»</w:t>
      </w:r>
      <w:r w:rsidRPr="003F6BA3">
        <w:rPr>
          <w:rFonts w:ascii="Tahoma" w:hAnsi="Tahoma" w:cs="Tahoma"/>
          <w:color w:val="000000"/>
          <w:szCs w:val="22"/>
          <w:lang w:val="el-GR"/>
        </w:rPr>
        <w:t>.</w:t>
      </w:r>
    </w:p>
    <w:p w14:paraId="3AE65545" w14:textId="79E2E5D1" w:rsidR="009B3918" w:rsidRPr="003F6BA3" w:rsidRDefault="009B3918" w:rsidP="000503F6">
      <w:pPr>
        <w:overflowPunct w:val="0"/>
        <w:autoSpaceDE w:val="0"/>
        <w:autoSpaceDN w:val="0"/>
        <w:adjustRightInd w:val="0"/>
        <w:spacing w:line="276" w:lineRule="auto"/>
        <w:textAlignment w:val="baseline"/>
        <w:rPr>
          <w:rFonts w:ascii="Tahoma" w:hAnsi="Tahoma" w:cs="Tahoma"/>
          <w:szCs w:val="22"/>
          <w:lang w:val="el-GR" w:eastAsia="el-GR"/>
        </w:rPr>
      </w:pPr>
      <w:r w:rsidRPr="003F6BA3">
        <w:rPr>
          <w:rFonts w:ascii="Tahoma" w:hAnsi="Tahoma" w:cs="Tahoma"/>
          <w:color w:val="000000"/>
          <w:szCs w:val="22"/>
          <w:lang w:val="el-GR"/>
        </w:rPr>
        <w:t>Σε περίπτωση κατάπτωσης της εγγύησης, το ποσό της κατάπτωσης υπόκειται στο εκάστοτε ισχύον πάγιο τέλος χαρτοσήμου.</w:t>
      </w:r>
      <w:bookmarkEnd w:id="239"/>
    </w:p>
    <w:p w14:paraId="405C6951" w14:textId="332726B8" w:rsidR="00F820D5" w:rsidRPr="003F6BA3" w:rsidRDefault="00FA7C19" w:rsidP="00FA7C19">
      <w:pPr>
        <w:pStyle w:val="20"/>
        <w:tabs>
          <w:tab w:val="clear" w:pos="567"/>
          <w:tab w:val="left" w:pos="0"/>
        </w:tabs>
        <w:ind w:left="0" w:firstLine="0"/>
        <w:rPr>
          <w:rFonts w:ascii="Tahoma" w:hAnsi="Tahoma" w:cs="Tahoma"/>
          <w:sz w:val="22"/>
          <w:lang w:val="el-GR"/>
        </w:rPr>
      </w:pPr>
      <w:r w:rsidRPr="003F6BA3">
        <w:rPr>
          <w:rFonts w:ascii="Tahoma" w:hAnsi="Tahoma" w:cs="Tahoma"/>
          <w:sz w:val="22"/>
          <w:lang w:val="el-GR"/>
        </w:rPr>
        <w:br w:type="page"/>
      </w:r>
      <w:bookmarkStart w:id="240" w:name="_Toc213845717"/>
      <w:bookmarkStart w:id="241" w:name="_Toc223534706"/>
      <w:r w:rsidR="00F820D5" w:rsidRPr="003F6BA3">
        <w:rPr>
          <w:rFonts w:ascii="Tahoma" w:hAnsi="Tahoma" w:cs="Tahoma"/>
          <w:sz w:val="22"/>
          <w:lang w:val="el-GR"/>
        </w:rPr>
        <w:lastRenderedPageBreak/>
        <w:t xml:space="preserve">ΠΑΡΑΡΤΗΜΑ </w:t>
      </w:r>
      <w:r w:rsidR="008E702D" w:rsidRPr="003F6BA3">
        <w:rPr>
          <w:rFonts w:ascii="Tahoma" w:hAnsi="Tahoma" w:cs="Tahoma"/>
          <w:sz w:val="22"/>
          <w:lang w:val="el-GR"/>
        </w:rPr>
        <w:t>VI</w:t>
      </w:r>
      <w:r w:rsidR="00C12E63">
        <w:rPr>
          <w:rFonts w:ascii="Tahoma" w:hAnsi="Tahoma" w:cs="Tahoma"/>
          <w:sz w:val="22"/>
          <w:lang w:val="el-GR"/>
        </w:rPr>
        <w:t>Ι</w:t>
      </w:r>
      <w:r w:rsidR="00F820D5" w:rsidRPr="003F6BA3">
        <w:rPr>
          <w:rFonts w:ascii="Tahoma" w:hAnsi="Tahoma" w:cs="Tahoma"/>
          <w:sz w:val="22"/>
          <w:lang w:val="el-GR"/>
        </w:rPr>
        <w:t xml:space="preserve"> – Ενημέρωση για την προστασία προσωπικών δεδομένων</w:t>
      </w:r>
      <w:bookmarkEnd w:id="240"/>
      <w:bookmarkEnd w:id="241"/>
      <w:r w:rsidR="00F820D5" w:rsidRPr="003F6BA3">
        <w:rPr>
          <w:rFonts w:ascii="Tahoma" w:hAnsi="Tahoma" w:cs="Tahoma"/>
          <w:sz w:val="22"/>
          <w:lang w:val="el-GR"/>
        </w:rPr>
        <w:t xml:space="preserve"> </w:t>
      </w:r>
    </w:p>
    <w:p w14:paraId="34411740"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Η Αναθέτουσα Αρχή ενημερώνει υπό την ιδιότητά της ως υπεύθυνης επεξεργασίας το φυσικό πρόσωπο που υπογράφει την προσφορά ως Προσφέρων ή ως Νόμιμος Εκπρόσωπος Προσφέροντος, ότι το ίδιο ή και </w:t>
      </w:r>
      <w:proofErr w:type="spellStart"/>
      <w:r w:rsidRPr="003F6BA3">
        <w:rPr>
          <w:rFonts w:ascii="Tahoma" w:hAnsi="Tahoma" w:cs="Tahoma"/>
          <w:szCs w:val="22"/>
          <w:lang w:val="el-GR"/>
        </w:rPr>
        <w:t>τρίτ</w:t>
      </w:r>
      <w:proofErr w:type="spellEnd"/>
    </w:p>
    <w:p w14:paraId="4025CF63"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ι, κατ’ εντολή και για λογαριασμό του, θα επεξεργάζονται τα ακόλουθα δεδομένα ως εξής: </w:t>
      </w:r>
    </w:p>
    <w:p w14:paraId="0591DA57"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Ι. Αντικείμενο επεξεργασίας είναι τα δεδομένα προσωπικού χαρακτήρα που περιέχονται στους φακέλους της προσφοράς και τα αποδεικτικά μέσα τα οποία υποβάλλονται στην Αναθέτουσα Αρχή, στο πλαίσιο του παρόντος Διαγωνισμού, από το φυσικό πρόσωπο το οποίο είναι το ίδιο Προσφέρων ή Νόμιμος Εκπρόσωπος Προσφέροντος. </w:t>
      </w:r>
    </w:p>
    <w:p w14:paraId="4771F91F"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ΙΙ. Σκοπός της επεξεργασίας είναι η αξιολόγηση του Φακέλου Προσφοράς, η ανάθεση της Σύμβασης, η προάσπιση των δικαιωμάτων της Αναθέτουσας Αρχής, η εκπλήρωση των εκ του νόμου υποχρεώσεων της Αναθέτουσας </w:t>
      </w:r>
    </w:p>
    <w:p w14:paraId="7A6EF8F8" w14:textId="77777777" w:rsidR="00FB22BA" w:rsidRPr="003F6BA3" w:rsidRDefault="00FB22BA" w:rsidP="00FB22BA">
      <w:pPr>
        <w:spacing w:after="0"/>
        <w:rPr>
          <w:rFonts w:ascii="Tahoma" w:hAnsi="Tahoma" w:cs="Tahoma"/>
          <w:szCs w:val="22"/>
          <w:lang w:val="el-GR"/>
        </w:rPr>
      </w:pPr>
      <w:proofErr w:type="spellStart"/>
      <w:r w:rsidRPr="003F6BA3">
        <w:rPr>
          <w:rFonts w:ascii="Tahoma" w:hAnsi="Tahoma" w:cs="Tahoma"/>
          <w:szCs w:val="22"/>
          <w:lang w:val="el-GR"/>
        </w:rPr>
        <w:t>ρχής</w:t>
      </w:r>
      <w:proofErr w:type="spellEnd"/>
      <w:r w:rsidRPr="003F6BA3">
        <w:rPr>
          <w:rFonts w:ascii="Tahoma" w:hAnsi="Tahoma" w:cs="Tahoma"/>
          <w:szCs w:val="22"/>
          <w:lang w:val="el-GR"/>
        </w:rPr>
        <w:t xml:space="preserve"> και η εν γένει ασφάλεια και προστασία των συναλλαγών. Τα δεδομένα ταυτοπροσωπίας και επικοινωνίας θα χρησιμοποιηθούν από την Αναθέτουσα Αρχή και για την ενημέρωση των Προσφερόντων σχετικά με την αξιολόγηση των προσφορών. </w:t>
      </w:r>
    </w:p>
    <w:p w14:paraId="0E5232B7"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ΙΙΙ. Αποδέκτες των ανωτέρω (υπό Α) δεδομένων στους οποίους κοινοποιούνται είναι: </w:t>
      </w:r>
    </w:p>
    <w:p w14:paraId="02704A43"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(α) Φορείς στους οποίους η Αναθέτουσα Αρχή αναθέτει την εκτέλεση συγκεκριμένων ενεργειών για λογαριασμό της, δηλαδή οι Σύμβουλοι, τα υπηρεσιακά στελέχη, μέλη Επιτροπών Αξιολόγησης, Χειριστές του Ηλεκτρονικού Διαγωνισμού και λοιποί εν γένει </w:t>
      </w:r>
      <w:proofErr w:type="spellStart"/>
      <w:r w:rsidRPr="003F6BA3">
        <w:rPr>
          <w:rFonts w:ascii="Tahoma" w:hAnsi="Tahoma" w:cs="Tahoma"/>
          <w:szCs w:val="22"/>
          <w:lang w:val="el-GR"/>
        </w:rPr>
        <w:t>προστηθέντες</w:t>
      </w:r>
      <w:proofErr w:type="spellEnd"/>
      <w:r w:rsidRPr="003F6BA3">
        <w:rPr>
          <w:rFonts w:ascii="Tahoma" w:hAnsi="Tahoma" w:cs="Tahoma"/>
          <w:szCs w:val="22"/>
          <w:lang w:val="el-GR"/>
        </w:rPr>
        <w:t xml:space="preserve"> της, υπό τον όρο της τήρησης σε κάθε περίπτωση του απορρήτου. </w:t>
      </w:r>
    </w:p>
    <w:p w14:paraId="28DD8D29"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(β) Το Δημόσιο, άλλοι δημόσιοι φορείς ή δικαστικές αρχές ή άλλες αρχές ή δικαιοδοτικά όργανα, στο πλαίσιο των αρμοδιοτήτων τους. </w:t>
      </w:r>
    </w:p>
    <w:p w14:paraId="567D26CD"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(γ) Έτεροι συμμετέχοντες στο Διαγωνισμό, στο πλαίσιο της αρχής της διαφάνειας και του δικαιώματος προδικαστικής και δικαστικής προστασίας των συμμετεχόντων στο Διαγωνισμό, σύμφωνα με το νόμο. </w:t>
      </w:r>
    </w:p>
    <w:p w14:paraId="1A466D34"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n-US"/>
        </w:rPr>
        <w:t>IV</w:t>
      </w:r>
      <w:r w:rsidRPr="003F6BA3">
        <w:rPr>
          <w:rFonts w:ascii="Tahoma" w:hAnsi="Tahoma" w:cs="Tahoma"/>
          <w:szCs w:val="22"/>
          <w:lang w:val="el-GR"/>
        </w:rPr>
        <w:t xml:space="preserve">. Τα δεδομένα θα τηρούνται για χρονικό διάστημα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w:t>
      </w:r>
      <w:proofErr w:type="spellStart"/>
      <w:r w:rsidRPr="003F6BA3">
        <w:rPr>
          <w:rFonts w:ascii="Tahoma" w:hAnsi="Tahoma" w:cs="Tahoma"/>
          <w:szCs w:val="22"/>
          <w:lang w:val="el-GR"/>
        </w:rPr>
        <w:t>νο</w:t>
      </w:r>
      <w:proofErr w:type="spellEnd"/>
    </w:p>
    <w:p w14:paraId="1AD8187E" w14:textId="77777777" w:rsidR="00043DCB" w:rsidRPr="003F6BA3" w:rsidRDefault="00FB22BA" w:rsidP="00FB22BA">
      <w:pPr>
        <w:spacing w:after="0"/>
        <w:rPr>
          <w:rFonts w:ascii="Tahoma" w:hAnsi="Tahoma" w:cs="Tahoma"/>
          <w:szCs w:val="22"/>
          <w:lang w:val="el-GR"/>
        </w:rPr>
      </w:pPr>
      <w:proofErr w:type="spellStart"/>
      <w:r w:rsidRPr="003F6BA3">
        <w:rPr>
          <w:rFonts w:ascii="Tahoma" w:hAnsi="Tahoma" w:cs="Tahoma"/>
          <w:szCs w:val="22"/>
          <w:lang w:val="el-GR"/>
        </w:rPr>
        <w:t>οθεσία</w:t>
      </w:r>
      <w:proofErr w:type="spellEnd"/>
      <w:r w:rsidRPr="003F6BA3">
        <w:rPr>
          <w:rFonts w:ascii="Tahoma" w:hAnsi="Tahoma" w:cs="Tahoma"/>
          <w:szCs w:val="22"/>
          <w:lang w:val="el-GR"/>
        </w:rPr>
        <w:t xml:space="preserve">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 Μετά τη λήξη των ανωτέρω περιόδων</w:t>
      </w:r>
    </w:p>
    <w:p w14:paraId="6F3060E1"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 τα προσωπικά δεδομένα θα καταστρέφονται. </w:t>
      </w:r>
    </w:p>
    <w:p w14:paraId="2E01800A" w14:textId="77777777" w:rsidR="00D41FD6" w:rsidRPr="003F6BA3" w:rsidRDefault="00FB22BA" w:rsidP="00FB22BA">
      <w:pPr>
        <w:spacing w:after="0"/>
        <w:rPr>
          <w:rFonts w:ascii="Tahoma" w:hAnsi="Tahoma" w:cs="Tahoma"/>
          <w:szCs w:val="22"/>
          <w:lang w:val="el-GR"/>
        </w:rPr>
      </w:pPr>
      <w:r w:rsidRPr="003F6BA3">
        <w:rPr>
          <w:rFonts w:ascii="Tahoma" w:hAnsi="Tahoma" w:cs="Tahoma"/>
          <w:szCs w:val="22"/>
          <w:lang w:val="en-US"/>
        </w:rPr>
        <w:t>V</w:t>
      </w:r>
      <w:r w:rsidRPr="003F6BA3">
        <w:rPr>
          <w:rFonts w:ascii="Tahoma" w:hAnsi="Tahoma" w:cs="Tahoma"/>
          <w:szCs w:val="22"/>
          <w:lang w:val="el-GR"/>
        </w:rPr>
        <w:t>. Το φυσικό πρόσωπο που είναι είτε Προσφέρων είτε Νόμιμος Εκπρόσωπος του Προσφέροντος, μπορεί να ασκεί κάθε νόμιμο δικαίωμά του σχετικά με τα δεδομένα προσωπικού χαρακτήρα που το αφορούν, απευθυνόμενο στον υπεύθυνο προστασίας προσωπικών δεδομένων της Αναθέτουσας Αρχής.</w:t>
      </w:r>
    </w:p>
    <w:p w14:paraId="0A99D37B" w14:textId="77777777" w:rsidR="00FA7C19" w:rsidRPr="003F6BA3" w:rsidRDefault="00FB22BA" w:rsidP="00FB22BA">
      <w:pPr>
        <w:spacing w:after="0"/>
        <w:rPr>
          <w:rFonts w:ascii="Tahoma" w:hAnsi="Tahoma" w:cs="Tahoma"/>
          <w:szCs w:val="22"/>
          <w:lang w:val="el-GR"/>
        </w:rPr>
      </w:pPr>
      <w:r w:rsidRPr="003F6BA3">
        <w:rPr>
          <w:rFonts w:ascii="Tahoma" w:hAnsi="Tahoma" w:cs="Tahoma"/>
          <w:szCs w:val="22"/>
          <w:lang w:val="en-US"/>
        </w:rPr>
        <w:t>VI</w:t>
      </w:r>
      <w:r w:rsidRPr="003F6BA3">
        <w:rPr>
          <w:rFonts w:ascii="Tahoma" w:hAnsi="Tahoma" w:cs="Tahoma"/>
          <w:szCs w:val="22"/>
          <w:lang w:val="el-GR"/>
        </w:rPr>
        <w:t xml:space="preserve">. </w:t>
      </w:r>
      <w:r w:rsidRPr="003F6BA3">
        <w:rPr>
          <w:rFonts w:ascii="Tahoma" w:hAnsi="Tahoma" w:cs="Tahoma"/>
          <w:szCs w:val="22"/>
          <w:lang w:val="en-US"/>
        </w:rPr>
        <w:t>H</w:t>
      </w:r>
      <w:r w:rsidRPr="003F6BA3">
        <w:rPr>
          <w:rFonts w:ascii="Tahoma" w:hAnsi="Tahoma" w:cs="Tahoma"/>
          <w:szCs w:val="22"/>
          <w:lang w:val="el-GR"/>
        </w:rPr>
        <w:t xml:space="preserve"> Αναθέτουσα Αρχή έχει υποχρέωση να λαμβάνει κάθε εύλογο μέτρο για τη διασφάλιση του απόρρητου και της ασφάλειας της επεξεργασίας των δεδομένων και της προστασίας τους από τυχαία ή αθέμιτη καταστροφή, τυχαία απώλεια, αλλοίωση, απαγορευμένη διάδοση ή πρόσβαση από οποιονδήποτε και κάθε άλλης μορφή αθέμιτη επεξεργασία.</w:t>
      </w:r>
    </w:p>
    <w:p w14:paraId="66748A9F" w14:textId="00051F57" w:rsidR="00D41FD6" w:rsidRPr="003F6BA3" w:rsidRDefault="00FA7C19" w:rsidP="0017518B">
      <w:pPr>
        <w:pStyle w:val="20"/>
        <w:tabs>
          <w:tab w:val="clear" w:pos="567"/>
          <w:tab w:val="left" w:pos="0"/>
        </w:tabs>
        <w:ind w:left="0" w:firstLine="0"/>
        <w:rPr>
          <w:rFonts w:ascii="Tahoma" w:hAnsi="Tahoma" w:cs="Tahoma"/>
          <w:b w:val="0"/>
          <w:lang w:val="el-GR" w:eastAsia="ar-SA"/>
        </w:rPr>
      </w:pPr>
      <w:r w:rsidRPr="003F6BA3">
        <w:rPr>
          <w:rFonts w:ascii="Tahoma" w:hAnsi="Tahoma" w:cs="Tahoma"/>
          <w:lang w:val="el-GR"/>
        </w:rPr>
        <w:br w:type="page"/>
      </w:r>
      <w:bookmarkStart w:id="242" w:name="_Toc223534707"/>
      <w:r w:rsidR="00D41FD6" w:rsidRPr="0017518B">
        <w:rPr>
          <w:rFonts w:ascii="Tahoma" w:hAnsi="Tahoma" w:cs="Tahoma"/>
          <w:sz w:val="22"/>
          <w:lang w:val="el-GR"/>
        </w:rPr>
        <w:lastRenderedPageBreak/>
        <w:t xml:space="preserve">ΠΑΡΑΡΤΗΜΑ </w:t>
      </w:r>
      <w:r w:rsidR="00FB22BA" w:rsidRPr="0017518B">
        <w:rPr>
          <w:rFonts w:ascii="Tahoma" w:hAnsi="Tahoma" w:cs="Tahoma"/>
          <w:sz w:val="22"/>
          <w:lang w:val="el-GR"/>
        </w:rPr>
        <w:t>VII</w:t>
      </w:r>
      <w:r w:rsidR="00C12E63" w:rsidRPr="0017518B">
        <w:rPr>
          <w:rFonts w:ascii="Tahoma" w:hAnsi="Tahoma" w:cs="Tahoma"/>
          <w:sz w:val="22"/>
          <w:lang w:val="el-GR"/>
        </w:rPr>
        <w:t>Ι</w:t>
      </w:r>
      <w:r w:rsidR="00D41FD6" w:rsidRPr="0017518B">
        <w:rPr>
          <w:rFonts w:ascii="Tahoma" w:hAnsi="Tahoma" w:cs="Tahoma"/>
          <w:sz w:val="22"/>
          <w:lang w:val="el-GR"/>
        </w:rPr>
        <w:t xml:space="preserve"> – </w:t>
      </w:r>
      <w:r w:rsidR="00FB22BA" w:rsidRPr="0017518B">
        <w:rPr>
          <w:rFonts w:ascii="Tahoma" w:hAnsi="Tahoma" w:cs="Tahoma"/>
          <w:sz w:val="22"/>
          <w:lang w:val="el-GR"/>
        </w:rPr>
        <w:t>Ρήτρα Ακεραιότητας</w:t>
      </w:r>
      <w:bookmarkEnd w:id="242"/>
      <w:r w:rsidR="00FB22BA" w:rsidRPr="003F6BA3">
        <w:rPr>
          <w:rFonts w:ascii="Tahoma" w:hAnsi="Tahoma" w:cs="Tahoma"/>
          <w:lang w:val="el-GR" w:eastAsia="ar-SA"/>
        </w:rPr>
        <w:t xml:space="preserve"> </w:t>
      </w:r>
    </w:p>
    <w:p w14:paraId="1FF6F2BF"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Ο Ανάδοχος με την παρούσα δηλώνει ότι δεσμεύεται ότι δεν ενήργησε αθέμιτα, παράνομα ή καταχρηστικά και ότι θα εξακολουθήσει να ενεργεί κατ’ αυτόν τον τρόπο κατά την εκτέλεσης της Σύμβασης αλλά και μετά τη λήξη αυτής. </w:t>
      </w:r>
    </w:p>
    <w:p w14:paraId="5FCB3BF6"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Ειδικότερα, ο Ανάδοχος δηλώνει ότι: </w:t>
      </w:r>
    </w:p>
    <w:p w14:paraId="12C83D83"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1) δεν διαθέτει εσωτερική πληροφόρηση, πέραν των στοιχείων που περιήλθαν στη γνώση και στην αντίληψη του μέσω των εγγράφων της Σύμβασης και στο πλαίσιο της συμμετοχής του στη διαδικασία σύναψης της Σύμβασης και των προκαταρκτικών διαβουλεύσεων στις οποίες συμμετείχε και έχουν δημοσιοποιηθεί. </w:t>
      </w:r>
    </w:p>
    <w:p w14:paraId="26EC88B5"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2) δεν πραγματοποίησε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 </w:t>
      </w:r>
    </w:p>
    <w:p w14:paraId="5B45517B"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3) δεν διενήργησε ούτε θα διενεργήσει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 </w:t>
      </w:r>
    </w:p>
    <w:p w14:paraId="0D53D1B3" w14:textId="77777777" w:rsidR="00D41FD6" w:rsidRPr="003F6BA3" w:rsidRDefault="00FB22BA" w:rsidP="00FB22BA">
      <w:pPr>
        <w:spacing w:after="0"/>
        <w:rPr>
          <w:rFonts w:ascii="Tahoma" w:hAnsi="Tahoma" w:cs="Tahoma"/>
          <w:szCs w:val="22"/>
          <w:lang w:val="el-GR"/>
        </w:rPr>
      </w:pPr>
      <w:r w:rsidRPr="003F6BA3">
        <w:rPr>
          <w:rFonts w:ascii="Tahoma" w:hAnsi="Tahoma" w:cs="Tahoma"/>
          <w:szCs w:val="22"/>
          <w:lang w:val="el-GR"/>
        </w:rPr>
        <w:t>4) δεν προσέφερε ούτε θα προσφέρει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Εταιρείας,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χρησιμοποίησε ή θα χρησιμοποιήσει τρίτα πρόσωπα, για να διοχετεύσει χρηματικά ποσά στα προαναφερόμενα πρόσωπα.</w:t>
      </w:r>
    </w:p>
    <w:p w14:paraId="63A076B9"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5) δεν θα επιχειρήσει να επηρεάσει με αθέμιτο τρόπο τη διαδικασία λήψης αποφάσεων της Εταιρείας, ούτε θα παράσχει με παραπλανητικές πληροφορίες οι οποίες ενδέχεται να επηρεάσουν ουσιωδώς τις αποφάσεις της Εταιρείας καθ’ όλη τη διάρκεια της εκτέλεσης της Σύμβασης αλλά και μετά τη λήξη της. </w:t>
      </w:r>
    </w:p>
    <w:p w14:paraId="1DF787FA"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l-GR"/>
        </w:rPr>
        <w:t>6) δεν έχει εμπλακεί και δεν θα εμπλακεί σε οποιαδήποτε παράτυπη, ανέντιμη ή απατηλή συμπεριφορά (πράξη ή παράλειψη)] που έχει ως στόχο την παραπλάνηση/εξαπάτηση οποιουδήποτε προσώπου ή οργάνου της Εταιρείας εμπλεκομένου</w:t>
      </w:r>
    </w:p>
    <w:p w14:paraId="3C284375"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3F6BA3">
        <w:rPr>
          <w:rFonts w:ascii="Tahoma" w:hAnsi="Tahoma" w:cs="Tahoma"/>
          <w:szCs w:val="22"/>
          <w:lang w:val="el-GR"/>
        </w:rPr>
        <w:t>νομίμων</w:t>
      </w:r>
      <w:proofErr w:type="spellEnd"/>
      <w:r w:rsidRPr="003F6BA3">
        <w:rPr>
          <w:rFonts w:ascii="Tahoma" w:hAnsi="Tahoma" w:cs="Tahoma"/>
          <w:szCs w:val="22"/>
          <w:lang w:val="el-GR"/>
        </w:rPr>
        <w:t xml:space="preserve"> ή</w:t>
      </w:r>
    </w:p>
    <w:p w14:paraId="6FB0BDD6"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w:t>
      </w:r>
      <w:proofErr w:type="spellStart"/>
      <w:r w:rsidRPr="003F6BA3">
        <w:rPr>
          <w:rFonts w:ascii="Tahoma" w:hAnsi="Tahoma" w:cs="Tahoma"/>
          <w:szCs w:val="22"/>
          <w:lang w:val="el-GR"/>
        </w:rPr>
        <w:t>τιμήμα</w:t>
      </w:r>
      <w:proofErr w:type="spellEnd"/>
    </w:p>
    <w:p w14:paraId="6A6FAEE1" w14:textId="77777777" w:rsidR="00FB22BA" w:rsidRPr="003F6BA3" w:rsidRDefault="00FB22BA" w:rsidP="00FB22BA">
      <w:pPr>
        <w:spacing w:after="0"/>
        <w:rPr>
          <w:rFonts w:ascii="Tahoma" w:hAnsi="Tahoma" w:cs="Tahoma"/>
          <w:szCs w:val="22"/>
          <w:lang w:val="el-GR"/>
        </w:rPr>
      </w:pPr>
      <w:proofErr w:type="spellStart"/>
      <w:r w:rsidRPr="003F6BA3">
        <w:rPr>
          <w:rFonts w:ascii="Tahoma" w:hAnsi="Tahoma" w:cs="Tahoma"/>
          <w:szCs w:val="22"/>
          <w:lang w:val="el-GR"/>
        </w:rPr>
        <w:t>ος</w:t>
      </w:r>
      <w:proofErr w:type="spellEnd"/>
      <w:r w:rsidRPr="003F6BA3">
        <w:rPr>
          <w:rFonts w:ascii="Tahoma" w:hAnsi="Tahoma" w:cs="Tahoma"/>
          <w:szCs w:val="22"/>
          <w:lang w:val="el-GR"/>
        </w:rPr>
        <w:t xml:space="preserve">. </w:t>
      </w:r>
    </w:p>
    <w:p w14:paraId="5994DC8E" w14:textId="77777777" w:rsidR="00FB22BA"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7) ότι θα απέχει από οποιαδήποτε εν γένει συμπεριφορά που συνιστά σοβαρό επαγγελματικό παράπτωμα και θα μπορούσε να θέσει εν αμφιβόλω την ακεραιότητά του. </w:t>
      </w:r>
    </w:p>
    <w:p w14:paraId="3EDE263A"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8) ότι θα δηλώσει στην Εταιρεία, αμελλητί με την </w:t>
      </w:r>
      <w:proofErr w:type="spellStart"/>
      <w:r w:rsidRPr="003F6BA3">
        <w:rPr>
          <w:rFonts w:ascii="Tahoma" w:hAnsi="Tahoma" w:cs="Tahoma"/>
          <w:szCs w:val="22"/>
          <w:lang w:val="el-GR"/>
        </w:rPr>
        <w:t>περιέλευση</w:t>
      </w:r>
      <w:proofErr w:type="spellEnd"/>
      <w:r w:rsidRPr="003F6BA3">
        <w:rPr>
          <w:rFonts w:ascii="Tahoma" w:hAnsi="Tahoma" w:cs="Tahoma"/>
          <w:szCs w:val="22"/>
          <w:lang w:val="el-GR"/>
        </w:rPr>
        <w:t xml:space="preserve"> σε γνώση του,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3F6BA3">
        <w:rPr>
          <w:rFonts w:ascii="Tahoma" w:hAnsi="Tahoma" w:cs="Tahoma"/>
          <w:szCs w:val="22"/>
          <w:lang w:val="el-GR"/>
        </w:rPr>
        <w:t>νομίμων</w:t>
      </w:r>
      <w:proofErr w:type="spellEnd"/>
      <w:r w:rsidRPr="003F6BA3">
        <w:rPr>
          <w:rFonts w:ascii="Tahoma" w:hAnsi="Tahoma" w:cs="Tahoma"/>
          <w:szCs w:val="22"/>
          <w:lang w:val="el-GR"/>
        </w:rPr>
        <w:t xml:space="preserve"> ή εξουσιοδοτημένων εκπροσώπων του, υπαλλήλων ή συνεργατών του που χρησιμοποιούνται για την εκτέλεση της Σύμβασης (συμπεριλαμβανομένων και των υπεργολάβων του) με μέλη του προσωπικού της Εταιρείας που </w:t>
      </w:r>
      <w:proofErr w:type="spellStart"/>
      <w:r w:rsidRPr="003F6BA3">
        <w:rPr>
          <w:rFonts w:ascii="Tahoma" w:hAnsi="Tahoma" w:cs="Tahoma"/>
          <w:szCs w:val="22"/>
          <w:lang w:val="el-GR"/>
        </w:rPr>
        <w:t>εμπλ</w:t>
      </w:r>
      <w:proofErr w:type="spellEnd"/>
    </w:p>
    <w:p w14:paraId="6B6D5576" w14:textId="77777777" w:rsidR="00043DCB" w:rsidRPr="003F6BA3" w:rsidRDefault="00FB22BA" w:rsidP="00FB22BA">
      <w:pPr>
        <w:spacing w:after="0"/>
        <w:rPr>
          <w:rFonts w:ascii="Tahoma" w:hAnsi="Tahoma" w:cs="Tahoma"/>
          <w:szCs w:val="22"/>
          <w:lang w:val="el-GR"/>
        </w:rPr>
      </w:pPr>
      <w:proofErr w:type="spellStart"/>
      <w:r w:rsidRPr="003F6BA3">
        <w:rPr>
          <w:rFonts w:ascii="Tahoma" w:hAnsi="Tahoma" w:cs="Tahoma"/>
          <w:szCs w:val="22"/>
          <w:lang w:val="el-GR"/>
        </w:rPr>
        <w:t>κονται</w:t>
      </w:r>
      <w:proofErr w:type="spellEnd"/>
      <w:r w:rsidRPr="003F6BA3">
        <w:rPr>
          <w:rFonts w:ascii="Tahoma" w:hAnsi="Tahoma" w:cs="Tahoma"/>
          <w:szCs w:val="22"/>
          <w:lang w:val="el-GR"/>
        </w:rPr>
        <w:t xml:space="preserve"> καθ’ οιονδήποτε τρόπο στη διαδικασία εκτέλεσης της Σύμβασης ή/και μπορούν να επηρεάσουν την έκβαση και τις αποφάσεις της Εταιρείας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w:t>
      </w:r>
    </w:p>
    <w:p w14:paraId="5C747A44" w14:textId="77777777" w:rsidR="00043DCB" w:rsidRPr="003F6BA3" w:rsidRDefault="00FB22BA" w:rsidP="00FB22BA">
      <w:pPr>
        <w:spacing w:after="0"/>
        <w:rPr>
          <w:rFonts w:ascii="Tahoma" w:hAnsi="Tahoma" w:cs="Tahoma"/>
          <w:szCs w:val="22"/>
          <w:lang w:val="el-GR"/>
        </w:rPr>
      </w:pPr>
      <w:r w:rsidRPr="003F6BA3">
        <w:rPr>
          <w:rFonts w:ascii="Tahoma" w:hAnsi="Tahoma" w:cs="Tahoma"/>
          <w:szCs w:val="22"/>
          <w:lang w:val="el-GR"/>
        </w:rPr>
        <w:t xml:space="preserve">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w:t>
      </w:r>
    </w:p>
    <w:p w14:paraId="7B8359D7" w14:textId="77777777" w:rsidR="00FB22BA" w:rsidRPr="003F6BA3" w:rsidRDefault="00FB22BA" w:rsidP="00FB22BA">
      <w:pPr>
        <w:spacing w:after="0"/>
        <w:rPr>
          <w:rFonts w:ascii="Tahoma" w:hAnsi="Tahoma" w:cs="Tahoma"/>
          <w:szCs w:val="22"/>
          <w:lang w:val="el-GR"/>
        </w:rPr>
      </w:pPr>
      <w:proofErr w:type="spellStart"/>
      <w:r w:rsidRPr="003F6BA3">
        <w:rPr>
          <w:rFonts w:ascii="Tahoma" w:hAnsi="Tahoma" w:cs="Tahoma"/>
          <w:szCs w:val="22"/>
          <w:lang w:val="el-GR"/>
        </w:rPr>
        <w:lastRenderedPageBreak/>
        <w:t>ατά</w:t>
      </w:r>
      <w:proofErr w:type="spellEnd"/>
      <w:r w:rsidRPr="003F6BA3">
        <w:rPr>
          <w:rFonts w:ascii="Tahoma" w:hAnsi="Tahoma" w:cs="Tahoma"/>
          <w:szCs w:val="22"/>
          <w:lang w:val="el-GR"/>
        </w:rPr>
        <w:t xml:space="preserve"> τη διάρκεια εκτέλεσης της Σύμβασης και μέχρι τη λήξη της.</w:t>
      </w:r>
    </w:p>
    <w:p w14:paraId="0C18F11A" w14:textId="77777777" w:rsidR="00FA7C19" w:rsidRPr="003F6BA3" w:rsidRDefault="00FB22BA" w:rsidP="00D82B16">
      <w:pPr>
        <w:spacing w:after="0"/>
        <w:rPr>
          <w:rFonts w:ascii="Tahoma" w:hAnsi="Tahoma" w:cs="Tahoma"/>
          <w:szCs w:val="22"/>
          <w:lang w:val="el-GR"/>
        </w:rPr>
      </w:pPr>
      <w:r w:rsidRPr="003F6BA3">
        <w:rPr>
          <w:rFonts w:ascii="Tahoma" w:hAnsi="Tahoma" w:cs="Tahoma"/>
          <w:szCs w:val="22"/>
          <w:lang w:val="el-GR"/>
        </w:rPr>
        <w:t>Οι υποχρεώσεις και οι απαγορεύσεις της ρήτρας αυτής ισχύουν, αν ο Ανάδοχος είναι ένωση, για όλα τα μέλη της ένωσης, καθώς και για τους υπεργολάβους που χρησιμοποιεί.</w:t>
      </w:r>
    </w:p>
    <w:p w14:paraId="25E6575B" w14:textId="01FC08DD" w:rsidR="00A3213D" w:rsidRPr="003F6BA3" w:rsidRDefault="00FA7C19" w:rsidP="0017518B">
      <w:pPr>
        <w:pStyle w:val="20"/>
        <w:tabs>
          <w:tab w:val="clear" w:pos="567"/>
          <w:tab w:val="left" w:pos="0"/>
        </w:tabs>
        <w:ind w:left="0" w:firstLine="0"/>
        <w:rPr>
          <w:rFonts w:ascii="Tahoma" w:hAnsi="Tahoma" w:cs="Tahoma"/>
          <w:b w:val="0"/>
          <w:lang w:val="el-GR" w:eastAsia="ar-SA"/>
        </w:rPr>
      </w:pPr>
      <w:r w:rsidRPr="003F6BA3">
        <w:rPr>
          <w:rFonts w:ascii="Tahoma" w:hAnsi="Tahoma" w:cs="Tahoma"/>
          <w:lang w:val="el-GR"/>
        </w:rPr>
        <w:br w:type="page"/>
      </w:r>
      <w:bookmarkStart w:id="243" w:name="_Toc129004475"/>
      <w:bookmarkStart w:id="244" w:name="_Toc223534708"/>
      <w:r w:rsidR="00A3213D" w:rsidRPr="0017518B">
        <w:rPr>
          <w:rFonts w:ascii="Tahoma" w:hAnsi="Tahoma" w:cs="Tahoma"/>
          <w:sz w:val="22"/>
          <w:lang w:val="el-GR"/>
        </w:rPr>
        <w:lastRenderedPageBreak/>
        <w:t xml:space="preserve">ΠΑΡΑΡΤΗΜΑ </w:t>
      </w:r>
      <w:r w:rsidR="00575EF2" w:rsidRPr="0017518B">
        <w:rPr>
          <w:rFonts w:ascii="Tahoma" w:hAnsi="Tahoma" w:cs="Tahoma"/>
          <w:sz w:val="22"/>
          <w:lang w:val="el-GR"/>
        </w:rPr>
        <w:t>ΙΧ</w:t>
      </w:r>
      <w:r w:rsidR="00A3213D" w:rsidRPr="0017518B">
        <w:rPr>
          <w:rFonts w:ascii="Tahoma" w:hAnsi="Tahoma" w:cs="Tahoma"/>
          <w:sz w:val="22"/>
          <w:lang w:val="el-GR"/>
        </w:rPr>
        <w:t xml:space="preserve"> – Υπόδειγμα περιεχομένου Υ.Δ. περί μη ρωσικής εμπλοκής</w:t>
      </w:r>
      <w:bookmarkEnd w:id="243"/>
      <w:bookmarkEnd w:id="244"/>
      <w:r w:rsidR="005A660E" w:rsidRPr="003F6BA3">
        <w:rPr>
          <w:rFonts w:ascii="Tahoma" w:hAnsi="Tahoma" w:cs="Tahoma"/>
          <w:lang w:val="el-GR" w:eastAsia="ar-SA"/>
        </w:rPr>
        <w:t xml:space="preserve"> </w:t>
      </w:r>
    </w:p>
    <w:p w14:paraId="10B1FB34" w14:textId="77777777" w:rsidR="00A3213D" w:rsidRPr="003F6BA3" w:rsidRDefault="00A3213D" w:rsidP="00A3213D">
      <w:pPr>
        <w:rPr>
          <w:rFonts w:ascii="Tahoma" w:hAnsi="Tahoma" w:cs="Tahoma"/>
          <w:szCs w:val="22"/>
          <w:lang w:val="el-GR" w:eastAsia="ar-SA"/>
        </w:rPr>
      </w:pPr>
    </w:p>
    <w:p w14:paraId="16FEB5C3" w14:textId="77777777" w:rsidR="00206C10" w:rsidRPr="003F6BA3" w:rsidRDefault="00206C10" w:rsidP="002612F5">
      <w:pPr>
        <w:jc w:val="center"/>
        <w:rPr>
          <w:rFonts w:ascii="Tahoma" w:hAnsi="Tahoma" w:cs="Tahoma"/>
          <w:szCs w:val="22"/>
          <w:lang w:val="el-GR" w:eastAsia="ar-SA"/>
        </w:rPr>
      </w:pPr>
      <w:r w:rsidRPr="003F6BA3">
        <w:rPr>
          <w:rFonts w:ascii="Tahoma" w:hAnsi="Tahoma" w:cs="Tahoma"/>
          <w:b/>
          <w:bCs/>
          <w:szCs w:val="22"/>
          <w:lang w:val="el-GR" w:eastAsia="ar-SA"/>
        </w:rPr>
        <w:t>ΠΕΡΙΕΧΟΜΕΝΟ Υπεύθυνης Δήλωσης Οικονομικού Φορέα περί μη συνδρομής των περιορισμών της παρ. 1 του άρθρου 5ια του Κανονισμού Κυρώσεων κατά της Ρωσίας (Κανονισμός (ΕΕ) 833/2014, όπως τροποποιήθηκε με τον Κανονισμό 2022/578 του Συμβουλίου της 8ης Απριλίου 2022)</w:t>
      </w:r>
    </w:p>
    <w:p w14:paraId="57B9656F" w14:textId="77777777" w:rsidR="00A3213D" w:rsidRPr="003F6BA3" w:rsidRDefault="00A3213D" w:rsidP="00A3213D">
      <w:pPr>
        <w:rPr>
          <w:rFonts w:ascii="Tahoma" w:hAnsi="Tahoma" w:cs="Tahoma"/>
          <w:i/>
          <w:szCs w:val="22"/>
          <w:lang w:val="el-GR" w:eastAsia="ar-SA"/>
        </w:rPr>
      </w:pPr>
      <w:r w:rsidRPr="003F6BA3">
        <w:rPr>
          <w:rFonts w:ascii="Tahoma" w:hAnsi="Tahoma" w:cs="Tahoma"/>
          <w:i/>
          <w:szCs w:val="22"/>
          <w:lang w:val="el-GR" w:eastAsia="ar-SA"/>
        </w:rPr>
        <w:t xml:space="preserve">«Δηλώνω υπεύθυνα ότι δεν υπάρχει ρωσική συμμετοχή στον οικονομικό φορέα που εκπροσωπώ και συμμετέχει στη διαδικασία ανάθεσης της παρούσας σύμβασης, σύμφωνα με τους περιορισμούς που περιλαμβάνονται στο άρθρο 5ια του κανονισμού του Συμβουλίου (ΕΕ) αριθ. 833/2014 της 31ης Ιουλίου 2014 σχετικά με περιοριστικά μέτρα λόγω των ενεργειών της Ρωσίας που αποσταθεροποιούν την κατάσταση στην Ουκρανία, όπως τροποποιήθηκε από τον με αριθ. 2022/576 Κανονισμό του Συμβουλίου (ΕΕ) της 8ης Απριλίου 2022. </w:t>
      </w:r>
    </w:p>
    <w:p w14:paraId="7E752524" w14:textId="77777777" w:rsidR="00A3213D" w:rsidRPr="003F6BA3" w:rsidRDefault="00A3213D" w:rsidP="00A3213D">
      <w:pPr>
        <w:rPr>
          <w:rFonts w:ascii="Tahoma" w:hAnsi="Tahoma" w:cs="Tahoma"/>
          <w:i/>
          <w:szCs w:val="22"/>
          <w:lang w:val="el-GR" w:eastAsia="ar-SA"/>
        </w:rPr>
      </w:pPr>
      <w:r w:rsidRPr="003F6BA3">
        <w:rPr>
          <w:rFonts w:ascii="Tahoma" w:hAnsi="Tahoma" w:cs="Tahoma"/>
          <w:i/>
          <w:szCs w:val="22"/>
          <w:lang w:val="el-GR" w:eastAsia="ar-SA"/>
        </w:rPr>
        <w:t xml:space="preserve">Συγκεκριμένα δηλώνω ότι: </w:t>
      </w:r>
    </w:p>
    <w:p w14:paraId="6F1EE3C4" w14:textId="77777777" w:rsidR="00206C10" w:rsidRPr="003F6BA3" w:rsidRDefault="00206C10" w:rsidP="00206C10">
      <w:pPr>
        <w:rPr>
          <w:rFonts w:ascii="Tahoma" w:hAnsi="Tahoma" w:cs="Tahoma"/>
          <w:i/>
          <w:szCs w:val="22"/>
          <w:lang w:val="el-GR" w:eastAsia="ar-SA"/>
        </w:rPr>
      </w:pPr>
      <w:r w:rsidRPr="003F6BA3">
        <w:rPr>
          <w:rFonts w:ascii="Tahoma" w:hAnsi="Tahoma" w:cs="Tahoma"/>
          <w:i/>
          <w:szCs w:val="22"/>
          <w:lang w:val="el-GR" w:eastAsia="ar-SA"/>
        </w:rPr>
        <w:t xml:space="preserve">(1) ο ανάδοχος που εκπροσωπώ (και καμία από τις εταιρείες που εκπροσωπούν μέλη της κοινοπραξίας μας) δεν είναι Ρώσος υπήκοος, ούτε φυσικό ή νομικό πρόσωπο, οντότητα ή φορέας εγκατεστημένος στη Ρωσία </w:t>
      </w:r>
    </w:p>
    <w:p w14:paraId="0F14C2A1" w14:textId="77777777" w:rsidR="00206C10" w:rsidRPr="003F6BA3" w:rsidRDefault="00206C10" w:rsidP="00206C10">
      <w:pPr>
        <w:rPr>
          <w:rFonts w:ascii="Tahoma" w:hAnsi="Tahoma" w:cs="Tahoma"/>
          <w:i/>
          <w:szCs w:val="22"/>
          <w:lang w:val="el-GR" w:eastAsia="ar-SA"/>
        </w:rPr>
      </w:pPr>
      <w:r w:rsidRPr="003F6BA3">
        <w:rPr>
          <w:rFonts w:ascii="Tahoma" w:hAnsi="Tahoma" w:cs="Tahoma"/>
          <w:i/>
          <w:szCs w:val="22"/>
          <w:lang w:val="el-GR" w:eastAsia="ar-SA"/>
        </w:rPr>
        <w:t xml:space="preserve">(2) ο ανάδοχος που εκπροσωπώ (και καμία από τις εταιρείες που εκπροσωπούν μέλη της κοινοπραξίας μας) δεν είναι νομικό πρόσωπο, οντότητα ή φορέας του οποίου τα δικαιώματα ιδιοκτησίας κατέχει άμεσα ή έμμεσα σε ποσοστό άνω του πενήντα τοις εκατό (50%) οντότητα αναφερόμενη στο στοιχείο α) της παρούσας παραγράφου </w:t>
      </w:r>
    </w:p>
    <w:p w14:paraId="2A7B47AC" w14:textId="77777777" w:rsidR="00043DCB" w:rsidRPr="003F6BA3" w:rsidRDefault="00206C10" w:rsidP="00206C10">
      <w:pPr>
        <w:rPr>
          <w:rFonts w:ascii="Tahoma" w:hAnsi="Tahoma" w:cs="Tahoma"/>
          <w:i/>
          <w:szCs w:val="22"/>
          <w:lang w:val="el-GR" w:eastAsia="ar-SA"/>
        </w:rPr>
      </w:pPr>
      <w:r w:rsidRPr="003F6BA3">
        <w:rPr>
          <w:rFonts w:ascii="Tahoma" w:hAnsi="Tahoma" w:cs="Tahoma"/>
          <w:i/>
          <w:szCs w:val="22"/>
          <w:lang w:val="el-GR" w:eastAsia="ar-SA"/>
        </w:rPr>
        <w:t xml:space="preserve">(3) ούτε ο υπεύθυνα δηλώνων ούτε η εταιρεία που εκπροσωπώ δεν είμαστε φυσικό ή νομικό πρόσωπο, οντότητα ή όργανο που ενεργεί εξ ονόματος ή κατ’ εντολή οντότητας που αναφέρεται στο σημείο (α) ή (β) </w:t>
      </w:r>
      <w:proofErr w:type="spellStart"/>
      <w:r w:rsidRPr="003F6BA3">
        <w:rPr>
          <w:rFonts w:ascii="Tahoma" w:hAnsi="Tahoma" w:cs="Tahoma"/>
          <w:i/>
          <w:szCs w:val="22"/>
          <w:lang w:val="el-GR" w:eastAsia="ar-SA"/>
        </w:rPr>
        <w:t>παρ</w:t>
      </w:r>
      <w:proofErr w:type="spellEnd"/>
    </w:p>
    <w:p w14:paraId="56795944" w14:textId="77777777" w:rsidR="00206C10" w:rsidRPr="003F6BA3" w:rsidRDefault="00206C10" w:rsidP="00206C10">
      <w:pPr>
        <w:rPr>
          <w:rFonts w:ascii="Tahoma" w:hAnsi="Tahoma" w:cs="Tahoma"/>
          <w:i/>
          <w:szCs w:val="22"/>
          <w:lang w:val="el-GR" w:eastAsia="ar-SA"/>
        </w:rPr>
      </w:pPr>
      <w:r w:rsidRPr="003F6BA3">
        <w:rPr>
          <w:rFonts w:ascii="Tahoma" w:hAnsi="Tahoma" w:cs="Tahoma"/>
          <w:i/>
          <w:szCs w:val="22"/>
          <w:lang w:val="el-GR" w:eastAsia="ar-SA"/>
        </w:rPr>
        <w:t xml:space="preserve">πάνω, </w:t>
      </w:r>
    </w:p>
    <w:p w14:paraId="08625FFF" w14:textId="77777777" w:rsidR="00206C10" w:rsidRPr="003F6BA3" w:rsidRDefault="00206C10" w:rsidP="00206C10">
      <w:pPr>
        <w:rPr>
          <w:rFonts w:ascii="Tahoma" w:hAnsi="Tahoma" w:cs="Tahoma"/>
          <w:i/>
          <w:szCs w:val="22"/>
          <w:lang w:val="el-GR" w:eastAsia="ar-SA"/>
        </w:rPr>
      </w:pPr>
      <w:r w:rsidRPr="003F6BA3">
        <w:rPr>
          <w:rFonts w:ascii="Tahoma" w:hAnsi="Tahoma" w:cs="Tahoma"/>
          <w:i/>
          <w:szCs w:val="22"/>
          <w:lang w:val="el-GR" w:eastAsia="ar-SA"/>
        </w:rPr>
        <w:t xml:space="preserve">(4) δεν υπάρχει συμμετοχή φορέων και οντοτήτων που απαριθμούνται στα ανωτέρω στοιχεία α) έως γ), άνω του 10 % της αξίας της σύμβασης των υπεργολάβων, προμηθευτών ή φορέων στις ικανότητες των οποίων να στηρίζεται ο ανάδοχος τον οποίον εκπροσωπώ.» </w:t>
      </w:r>
    </w:p>
    <w:p w14:paraId="4C780E20" w14:textId="77777777" w:rsidR="00A3213D" w:rsidRPr="003F6BA3" w:rsidRDefault="00A3213D" w:rsidP="00D82B16">
      <w:pPr>
        <w:spacing w:after="0"/>
        <w:rPr>
          <w:rFonts w:ascii="Tahoma" w:hAnsi="Tahoma" w:cs="Tahoma"/>
          <w:szCs w:val="22"/>
          <w:lang w:val="el-GR"/>
        </w:rPr>
      </w:pPr>
    </w:p>
    <w:sectPr w:rsidR="00A3213D" w:rsidRPr="003F6BA3" w:rsidSect="00430868">
      <w:pgSz w:w="11906" w:h="16838"/>
      <w:pgMar w:top="1138" w:right="1138" w:bottom="1138" w:left="1138" w:header="720" w:footer="706" w:gutter="0"/>
      <w:pgNumType w:start="8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341CB" w14:textId="77777777" w:rsidR="007B0D72" w:rsidRDefault="007B0D72">
      <w:pPr>
        <w:spacing w:after="0"/>
      </w:pPr>
      <w:r>
        <w:separator/>
      </w:r>
    </w:p>
  </w:endnote>
  <w:endnote w:type="continuationSeparator" w:id="0">
    <w:p w14:paraId="5541E99F" w14:textId="77777777" w:rsidR="007B0D72" w:rsidRDefault="007B0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Times New Roman"/>
    <w:charset w:val="00"/>
    <w:family w:val="auto"/>
    <w:pitch w:val="variable"/>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Calibri"/>
    <w:charset w:val="A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783237"/>
      <w:docPartObj>
        <w:docPartGallery w:val="Page Numbers (Bottom of Page)"/>
        <w:docPartUnique/>
      </w:docPartObj>
    </w:sdtPr>
    <w:sdtEndPr/>
    <w:sdtContent>
      <w:p w14:paraId="09C116CC" w14:textId="5B988CD1" w:rsidR="0017518B" w:rsidRDefault="0017518B">
        <w:pPr>
          <w:pStyle w:val="af5"/>
          <w:jc w:val="right"/>
        </w:pPr>
        <w:r>
          <w:fldChar w:fldCharType="begin"/>
        </w:r>
        <w:r>
          <w:instrText>PAGE   \* MERGEFORMAT</w:instrText>
        </w:r>
        <w:r>
          <w:fldChar w:fldCharType="separate"/>
        </w:r>
        <w:r>
          <w:rPr>
            <w:lang w:val="el-GR"/>
          </w:rPr>
          <w:t>2</w:t>
        </w:r>
        <w:r>
          <w:fldChar w:fldCharType="end"/>
        </w:r>
      </w:p>
    </w:sdtContent>
  </w:sdt>
  <w:p w14:paraId="7AE0A67B" w14:textId="4210635F" w:rsidR="00D563A2" w:rsidRPr="002612F5" w:rsidRDefault="00D563A2">
    <w:pPr>
      <w:pStyle w:val="af5"/>
      <w:spacing w:after="0"/>
      <w:jc w:val="center"/>
      <w:rPr>
        <w:lang w:val="el-G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2C1A2" w14:textId="5E621823" w:rsidR="00D563A2" w:rsidRPr="00430868" w:rsidRDefault="00D563A2">
    <w:pPr>
      <w:pStyle w:val="af5"/>
      <w:jc w:val="right"/>
      <w:rPr>
        <w:lang w:val="el-GR"/>
      </w:rPr>
    </w:pPr>
    <w:r>
      <w:fldChar w:fldCharType="begin"/>
    </w:r>
    <w:r>
      <w:instrText xml:space="preserve"> PAGE   \* MERGEFORMAT </w:instrText>
    </w:r>
    <w:r>
      <w:fldChar w:fldCharType="separate"/>
    </w:r>
    <w:r w:rsidR="00CC37B4">
      <w:rPr>
        <w:noProof/>
      </w:rPr>
      <w:t>2</w:t>
    </w:r>
    <w:r>
      <w:rPr>
        <w:noProof/>
      </w:rPr>
      <w:fldChar w:fldCharType="end"/>
    </w:r>
  </w:p>
  <w:p w14:paraId="31CB25CA" w14:textId="19E3D572" w:rsidR="00D563A2" w:rsidRDefault="00A25E88" w:rsidP="002612F5">
    <w:pPr>
      <w:pStyle w:val="af5"/>
      <w:jc w:val="center"/>
    </w:pPr>
    <w:r>
      <w:rPr>
        <w:noProof/>
      </w:rPr>
      <w:drawing>
        <wp:inline distT="0" distB="0" distL="0" distR="0" wp14:anchorId="548034E7" wp14:editId="557A6E7D">
          <wp:extent cx="2289657" cy="389821"/>
          <wp:effectExtent l="0" t="0" r="0" b="0"/>
          <wp:docPr id="1449552844" name="Picture 2" descr="Εικόνα που περιέχει κείμενο, γραμματοσειρά, στιγμιότυπο οθόνης,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552844" name="Picture 2" descr="Εικόνα που περιέχει κείμενο, γραμματοσειρά, στιγμιότυπο οθόνης, Μπελ ηλεκτρίκ&#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648" cy="407526"/>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82BFF" w14:textId="77777777" w:rsidR="007B0D72" w:rsidRDefault="007B0D72">
      <w:pPr>
        <w:spacing w:after="0"/>
      </w:pPr>
      <w:r>
        <w:separator/>
      </w:r>
    </w:p>
  </w:footnote>
  <w:footnote w:type="continuationSeparator" w:id="0">
    <w:p w14:paraId="0290A49B" w14:textId="77777777" w:rsidR="007B0D72" w:rsidRDefault="007B0D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4199C" w14:textId="77777777" w:rsidR="00D563A2" w:rsidRPr="002612F5" w:rsidRDefault="00D563A2" w:rsidP="002612F5">
    <w:pPr>
      <w:pBdr>
        <w:bottom w:val="single" w:sz="4" w:space="1" w:color="auto"/>
      </w:pBdr>
      <w:rPr>
        <w:rFonts w:ascii="Tahoma" w:hAnsi="Tahoma"/>
        <w:lang w:val="el-GR"/>
      </w:rPr>
    </w:pPr>
    <w:r w:rsidRPr="00F33AC5">
      <w:rPr>
        <w:rFonts w:ascii="Tahoma" w:hAnsi="Tahoma" w:cs="Tahoma"/>
        <w:i/>
        <w:sz w:val="18"/>
        <w:szCs w:val="18"/>
        <w:lang w:val="el-GR"/>
      </w:rPr>
      <w:t>Διακήρυξη Ηλεκτρονικού Ανοικτού Άνω (Διεθνούς) των Ορίων Διαγωνισμού για το Έργο : «</w:t>
    </w:r>
    <w:proofErr w:type="spellStart"/>
    <w:r w:rsidRPr="00F33AC5">
      <w:rPr>
        <w:rFonts w:ascii="Tahoma" w:hAnsi="Tahoma" w:cs="Tahoma"/>
        <w:i/>
        <w:sz w:val="18"/>
        <w:szCs w:val="18"/>
        <w:lang w:val="el-GR"/>
      </w:rPr>
      <w:t>χχχχχχχχχχχχ</w:t>
    </w:r>
    <w:proofErr w:type="spellEnd"/>
    <w:r w:rsidRPr="00F33AC5">
      <w:rPr>
        <w:rFonts w:ascii="Tahoma" w:hAnsi="Tahoma" w:cs="Tahoma"/>
        <w:i/>
        <w:sz w:val="18"/>
        <w:szCs w:val="18"/>
        <w:lang w:val="el-GR"/>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CFDDA" w14:textId="05C57586" w:rsidR="00D563A2" w:rsidRPr="00C82832" w:rsidRDefault="00D563A2" w:rsidP="009D24FE">
    <w:pPr>
      <w:pBdr>
        <w:bottom w:val="single" w:sz="4" w:space="1" w:color="auto"/>
      </w:pBdr>
      <w:rPr>
        <w:lang w:val="el-GR"/>
      </w:rPr>
    </w:pPr>
    <w:r w:rsidRPr="00FA433F">
      <w:rPr>
        <w:rFonts w:cs="Tahoma"/>
        <w:i/>
        <w:sz w:val="18"/>
        <w:szCs w:val="18"/>
        <w:lang w:val="el-GR"/>
      </w:rPr>
      <w:t xml:space="preserve">Διακήρυξη Ηλεκτρονικού Ανοικτού Άνω των Ορίων Διαγωνισμού για το </w:t>
    </w:r>
    <w:r w:rsidRPr="00EB388C">
      <w:rPr>
        <w:rFonts w:cs="Tahoma"/>
        <w:i/>
        <w:sz w:val="18"/>
        <w:szCs w:val="18"/>
        <w:lang w:val="el-GR"/>
      </w:rPr>
      <w:t xml:space="preserve">Έργο : «Δράσεις προβολής και επικοινωνίας του ολοκληρωμένου συστήματος </w:t>
    </w:r>
    <w:r w:rsidRPr="00EB388C">
      <w:rPr>
        <w:rFonts w:cs="Tahoma"/>
        <w:i/>
        <w:sz w:val="18"/>
        <w:szCs w:val="18"/>
        <w:lang w:val="en-US"/>
      </w:rPr>
      <w:t>Gov</w:t>
    </w:r>
    <w:r w:rsidRPr="00EB388C">
      <w:rPr>
        <w:rFonts w:cs="Tahoma"/>
        <w:i/>
        <w:sz w:val="18"/>
        <w:szCs w:val="18"/>
        <w:lang w:val="el-GR"/>
      </w:rPr>
      <w:t>.</w:t>
    </w:r>
    <w:r w:rsidRPr="00EB388C">
      <w:rPr>
        <w:rFonts w:cs="Tahoma"/>
        <w:i/>
        <w:sz w:val="18"/>
        <w:szCs w:val="18"/>
        <w:lang w:val="en-US"/>
      </w:rPr>
      <w:t>gr</w:t>
    </w:r>
    <w:r w:rsidRPr="00EB388C">
      <w:rPr>
        <w:rFonts w:cs="Tahoma"/>
        <w:i/>
        <w:sz w:val="18"/>
        <w:szCs w:val="18"/>
        <w:lang w:val="el-GR"/>
      </w:rPr>
      <w:t xml:space="preserve"> </w:t>
    </w:r>
    <w:r w:rsidRPr="00EB388C">
      <w:rPr>
        <w:rFonts w:cs="Tahoma"/>
        <w:i/>
        <w:sz w:val="18"/>
        <w:szCs w:val="18"/>
        <w:lang w:val="en-US"/>
      </w:rPr>
      <w:t>Messenger</w:t>
    </w:r>
    <w:r w:rsidRPr="00FA433F">
      <w:rPr>
        <w:rFonts w:cs="Tahoma"/>
        <w:i/>
        <w:sz w:val="18"/>
        <w:szCs w:val="18"/>
        <w:lang w:val="el-GR"/>
      </w:rPr>
      <w:t>»</w:t>
    </w:r>
  </w:p>
  <w:p w14:paraId="0DB394A0" w14:textId="77777777" w:rsidR="00D563A2" w:rsidRPr="002612F5" w:rsidRDefault="00D563A2" w:rsidP="00FA7C19">
    <w:pPr>
      <w:pStyle w:val="af6"/>
      <w:rPr>
        <w:lang w:val="el-G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6930"/>
    </w:tblGrid>
    <w:tr w:rsidR="00D563A2" w:rsidRPr="00A25E88" w14:paraId="50239DB4" w14:textId="77777777" w:rsidTr="007E55AE">
      <w:trPr>
        <w:trHeight w:val="417"/>
      </w:trPr>
      <w:tc>
        <w:tcPr>
          <w:tcW w:w="2880" w:type="dxa"/>
          <w:vMerge w:val="restart"/>
          <w:tcBorders>
            <w:top w:val="nil"/>
            <w:left w:val="nil"/>
            <w:bottom w:val="nil"/>
            <w:right w:val="nil"/>
          </w:tcBorders>
        </w:tcPr>
        <w:p w14:paraId="4DF82C8F" w14:textId="607D0F81" w:rsidR="00D563A2" w:rsidRPr="00DB0A0D" w:rsidRDefault="00D563A2" w:rsidP="002612F5">
          <w:pPr>
            <w:spacing w:after="0"/>
            <w:ind w:right="-442"/>
            <w:rPr>
              <w:rFonts w:cs="Tahoma"/>
              <w:b/>
              <w:lang w:val="en-US"/>
            </w:rPr>
          </w:pPr>
          <w:r w:rsidRPr="00CF6127">
            <w:rPr>
              <w:b/>
              <w:noProof/>
              <w:lang w:val="el-GR" w:eastAsia="el-GR"/>
            </w:rPr>
            <w:drawing>
              <wp:inline distT="0" distB="0" distL="0" distR="0" wp14:anchorId="5FB2AEB6" wp14:editId="642AFEC7">
                <wp:extent cx="1609725" cy="495300"/>
                <wp:effectExtent l="0" t="0" r="0" b="0"/>
                <wp:docPr id="833826712" name="Εικόνα 30" descr="C:\Users\Annabelle\Desktop\KtPAE_Trexonta_21Dec20\Logo\My_Horizontal_KtPAE_H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30" descr="C:\Users\Annabelle\Desktop\KtPAE_Trexonta_21Dec20\Logo\My_Horizontal_KtPAE_Hel.jpg"/>
                        <pic:cNvPicPr>
                          <a:picLocks noChangeAspect="1" noChangeArrowheads="1"/>
                        </pic:cNvPicPr>
                      </pic:nvPicPr>
                      <pic:blipFill>
                        <a:blip r:embed="rId1">
                          <a:extLst>
                            <a:ext uri="{28A0092B-C50C-407E-A947-70E740481C1C}">
                              <a14:useLocalDpi xmlns:a14="http://schemas.microsoft.com/office/drawing/2010/main" val="0"/>
                            </a:ext>
                          </a:extLst>
                        </a:blip>
                        <a:srcRect r="8833"/>
                        <a:stretch>
                          <a:fillRect/>
                        </a:stretch>
                      </pic:blipFill>
                      <pic:spPr bwMode="auto">
                        <a:xfrm>
                          <a:off x="0" y="0"/>
                          <a:ext cx="1609725" cy="495300"/>
                        </a:xfrm>
                        <a:prstGeom prst="rect">
                          <a:avLst/>
                        </a:prstGeom>
                        <a:noFill/>
                        <a:ln>
                          <a:noFill/>
                        </a:ln>
                      </pic:spPr>
                    </pic:pic>
                  </a:graphicData>
                </a:graphic>
              </wp:inline>
            </w:drawing>
          </w:r>
        </w:p>
      </w:tc>
      <w:tc>
        <w:tcPr>
          <w:tcW w:w="6930" w:type="dxa"/>
          <w:tcBorders>
            <w:top w:val="nil"/>
            <w:left w:val="nil"/>
            <w:bottom w:val="single" w:sz="4" w:space="0" w:color="auto"/>
            <w:right w:val="nil"/>
          </w:tcBorders>
          <w:vAlign w:val="center"/>
        </w:tcPr>
        <w:p w14:paraId="44D23AB9" w14:textId="749BA67A" w:rsidR="00D563A2" w:rsidRPr="00323666" w:rsidRDefault="00D563A2" w:rsidP="002612F5">
          <w:pPr>
            <w:tabs>
              <w:tab w:val="right" w:pos="8306"/>
            </w:tabs>
            <w:spacing w:before="80" w:after="0"/>
            <w:ind w:right="-104"/>
            <w:jc w:val="center"/>
            <w:rPr>
              <w:rFonts w:cs="Tahoma"/>
              <w:sz w:val="16"/>
              <w:szCs w:val="16"/>
              <w:lang w:val="el-GR"/>
            </w:rPr>
          </w:pPr>
          <w:r w:rsidRPr="00323666">
            <w:rPr>
              <w:rFonts w:cs="Tahoma"/>
              <w:noProof/>
              <w:sz w:val="16"/>
              <w:szCs w:val="16"/>
              <w:lang w:val="el-GR"/>
            </w:rPr>
            <w:t>Λεωφ. Συγγρού</w:t>
          </w:r>
          <w:r w:rsidRPr="00323666">
            <w:rPr>
              <w:rFonts w:cs="Tahoma"/>
              <w:sz w:val="16"/>
              <w:szCs w:val="16"/>
              <w:lang w:val="el-GR"/>
            </w:rPr>
            <w:t xml:space="preserve"> 194, 176 71 - Καλλιθέα (Αττική)  </w:t>
          </w:r>
          <w:r w:rsidRPr="00F851A9">
            <w:rPr>
              <w:rFonts w:ascii="Symbol" w:eastAsia="Symbol" w:hAnsi="Symbol" w:cs="Symbol"/>
              <w:sz w:val="16"/>
              <w:szCs w:val="16"/>
            </w:rPr>
            <w:t>·</w:t>
          </w:r>
          <w:r w:rsidRPr="00323666">
            <w:rPr>
              <w:rFonts w:cs="Tahoma"/>
              <w:sz w:val="16"/>
              <w:szCs w:val="16"/>
              <w:lang w:val="el-GR"/>
            </w:rPr>
            <w:t xml:space="preserve">  </w:t>
          </w:r>
          <w:proofErr w:type="spellStart"/>
          <w:r w:rsidRPr="00323666">
            <w:rPr>
              <w:rFonts w:cs="Tahoma"/>
              <w:sz w:val="16"/>
              <w:szCs w:val="16"/>
              <w:lang w:val="el-GR"/>
            </w:rPr>
            <w:t>Τηλ</w:t>
          </w:r>
          <w:proofErr w:type="spellEnd"/>
          <w:r w:rsidRPr="00323666">
            <w:rPr>
              <w:rFonts w:cs="Tahoma"/>
              <w:sz w:val="16"/>
              <w:szCs w:val="16"/>
              <w:lang w:val="el-GR"/>
            </w:rPr>
            <w:t xml:space="preserve">.: 213 1300 700  </w:t>
          </w:r>
        </w:p>
      </w:tc>
    </w:tr>
    <w:tr w:rsidR="00D563A2" w:rsidRPr="0026644F" w14:paraId="157E20F8" w14:textId="77777777" w:rsidTr="007E55AE">
      <w:tc>
        <w:tcPr>
          <w:tcW w:w="2880" w:type="dxa"/>
          <w:vMerge/>
          <w:tcBorders>
            <w:left w:val="nil"/>
            <w:bottom w:val="nil"/>
            <w:right w:val="nil"/>
          </w:tcBorders>
        </w:tcPr>
        <w:p w14:paraId="0165DBB6" w14:textId="77777777" w:rsidR="00D563A2" w:rsidRPr="00323666" w:rsidRDefault="00D563A2" w:rsidP="002612F5">
          <w:pPr>
            <w:spacing w:after="0"/>
            <w:ind w:right="-442"/>
            <w:rPr>
              <w:rFonts w:cs="Tahoma"/>
              <w:b/>
              <w:lang w:val="el-GR"/>
            </w:rPr>
          </w:pPr>
        </w:p>
      </w:tc>
      <w:tc>
        <w:tcPr>
          <w:tcW w:w="6930" w:type="dxa"/>
          <w:tcBorders>
            <w:left w:val="nil"/>
            <w:bottom w:val="nil"/>
            <w:right w:val="nil"/>
          </w:tcBorders>
          <w:vAlign w:val="center"/>
        </w:tcPr>
        <w:p w14:paraId="3BAA7603" w14:textId="124E8AD6" w:rsidR="00D563A2" w:rsidRPr="00C05C9B" w:rsidRDefault="00D563A2" w:rsidP="002612F5">
          <w:pPr>
            <w:tabs>
              <w:tab w:val="center" w:pos="4153"/>
              <w:tab w:val="right" w:pos="8306"/>
            </w:tabs>
            <w:spacing w:before="80" w:after="0"/>
            <w:ind w:right="-261"/>
            <w:jc w:val="center"/>
            <w:rPr>
              <w:sz w:val="16"/>
              <w:lang w:val="pt-PT"/>
            </w:rPr>
          </w:pPr>
          <w:r w:rsidRPr="00C05C9B">
            <w:rPr>
              <w:sz w:val="16"/>
              <w:lang w:val="pt-PT"/>
            </w:rPr>
            <w:t xml:space="preserve">http://www.ktpae.gr </w:t>
          </w:r>
          <w:r w:rsidRPr="008A7E9F">
            <w:rPr>
              <w:rFonts w:ascii="Symbol" w:eastAsia="Symbol" w:hAnsi="Symbol" w:cs="Symbol"/>
              <w:noProof/>
              <w:sz w:val="16"/>
              <w:szCs w:val="16"/>
            </w:rPr>
            <w:t>·</w:t>
          </w:r>
          <w:r w:rsidRPr="00C05C9B">
            <w:rPr>
              <w:sz w:val="16"/>
              <w:lang w:val="pt-PT"/>
            </w:rPr>
            <w:t xml:space="preserve"> e-mail: </w:t>
          </w:r>
          <w:hyperlink r:id="rId2" w:history="1">
            <w:r w:rsidRPr="00C05C9B">
              <w:rPr>
                <w:color w:val="0000FF"/>
                <w:sz w:val="16"/>
                <w:u w:val="single"/>
                <w:lang w:val="pt-PT"/>
              </w:rPr>
              <w:t>info@ktpae.gr</w:t>
            </w:r>
          </w:hyperlink>
        </w:p>
      </w:tc>
    </w:tr>
    <w:tr w:rsidR="00D563A2" w:rsidRPr="00A25E88" w14:paraId="0EC7A08E" w14:textId="77777777" w:rsidTr="007E55AE">
      <w:tc>
        <w:tcPr>
          <w:tcW w:w="2880" w:type="dxa"/>
          <w:vMerge/>
          <w:tcBorders>
            <w:left w:val="nil"/>
            <w:bottom w:val="nil"/>
            <w:right w:val="nil"/>
          </w:tcBorders>
        </w:tcPr>
        <w:p w14:paraId="22C37ACD" w14:textId="77777777" w:rsidR="00D563A2" w:rsidRPr="00C05C9B" w:rsidRDefault="00D563A2" w:rsidP="002612F5">
          <w:pPr>
            <w:spacing w:after="0"/>
            <w:ind w:right="-442"/>
            <w:rPr>
              <w:b/>
              <w:lang w:val="pt-PT"/>
            </w:rPr>
          </w:pPr>
        </w:p>
      </w:tc>
      <w:tc>
        <w:tcPr>
          <w:tcW w:w="6930" w:type="dxa"/>
          <w:tcBorders>
            <w:top w:val="nil"/>
            <w:left w:val="nil"/>
            <w:bottom w:val="nil"/>
            <w:right w:val="nil"/>
          </w:tcBorders>
          <w:vAlign w:val="center"/>
        </w:tcPr>
        <w:p w14:paraId="404AC07F" w14:textId="6A30F899" w:rsidR="00D563A2" w:rsidRPr="00323666" w:rsidRDefault="00D563A2" w:rsidP="002612F5">
          <w:pPr>
            <w:tabs>
              <w:tab w:val="center" w:pos="4153"/>
              <w:tab w:val="right" w:pos="8306"/>
            </w:tabs>
            <w:spacing w:before="80" w:after="0"/>
            <w:ind w:right="-261"/>
            <w:jc w:val="center"/>
            <w:rPr>
              <w:rFonts w:cs="Tahoma"/>
              <w:noProof/>
              <w:sz w:val="16"/>
              <w:szCs w:val="16"/>
              <w:lang w:val="el-GR"/>
            </w:rPr>
          </w:pPr>
          <w:r w:rsidRPr="00323666">
            <w:rPr>
              <w:rFonts w:cs="Tahoma"/>
              <w:noProof/>
              <w:sz w:val="16"/>
              <w:szCs w:val="16"/>
              <w:lang w:val="el-GR"/>
            </w:rPr>
            <w:t xml:space="preserve">ΝΠΙΔ Μη Κερδοσκοπικό </w:t>
          </w:r>
          <w:r w:rsidRPr="008A7E9F">
            <w:rPr>
              <w:rFonts w:ascii="Symbol" w:eastAsia="Symbol" w:hAnsi="Symbol" w:cs="Symbol"/>
              <w:noProof/>
              <w:sz w:val="16"/>
              <w:szCs w:val="16"/>
            </w:rPr>
            <w:t>·</w:t>
          </w:r>
          <w:r w:rsidRPr="00323666">
            <w:rPr>
              <w:rFonts w:cs="Tahoma"/>
              <w:noProof/>
              <w:sz w:val="16"/>
              <w:szCs w:val="16"/>
              <w:lang w:val="el-GR"/>
            </w:rPr>
            <w:t xml:space="preserve"> Αρ. ΓΕΜΗ: </w:t>
          </w:r>
          <w:r w:rsidRPr="00323666">
            <w:rPr>
              <w:rFonts w:cs="Tahoma"/>
              <w:sz w:val="16"/>
              <w:szCs w:val="16"/>
              <w:lang w:val="el-GR"/>
            </w:rPr>
            <w:t>004261201000</w:t>
          </w:r>
        </w:p>
      </w:tc>
    </w:tr>
  </w:tbl>
  <w:p w14:paraId="1B6727F4" w14:textId="77777777" w:rsidR="00D563A2" w:rsidRPr="002612F5" w:rsidRDefault="00D563A2" w:rsidP="002612F5">
    <w:pPr>
      <w:pStyle w:val="af6"/>
      <w:spacing w:after="0"/>
      <w:rPr>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lowerLetter"/>
      <w:pStyle w:val="5"/>
      <w:lvlText w:val="()%5"/>
      <w:lvlJc w:val="left"/>
      <w:pPr>
        <w:tabs>
          <w:tab w:val="num" w:pos="3050"/>
        </w:tabs>
        <w:ind w:left="3050" w:hanging="850"/>
      </w:pPr>
      <w:rPr>
        <w:rFonts w:ascii="Arial" w:hAnsi="Arial" w:cs="Times New Roman"/>
        <w:b w:val="0"/>
        <w:i w:val="0"/>
        <w:sz w:val="20"/>
        <w:szCs w:val="20"/>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pStyle w:val="2"/>
      <w:lvlText w:val=""/>
      <w:lvlJc w:val="left"/>
      <w:pPr>
        <w:tabs>
          <w:tab w:val="num" w:pos="643"/>
        </w:tabs>
        <w:ind w:left="643" w:hanging="360"/>
      </w:pPr>
      <w:rPr>
        <w:rFonts w:ascii="Symbol" w:hAnsi="Symbol" w:cs="Symbol"/>
        <w:lang w:val="el-GR"/>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lang w:val="el-GR"/>
      </w:rPr>
    </w:lvl>
  </w:abstractNum>
  <w:abstractNum w:abstractNumId="3" w15:restartNumberingAfterBreak="0">
    <w:nsid w:val="00000004"/>
    <w:multiLevelType w:val="singleLevel"/>
    <w:tmpl w:val="00000004"/>
    <w:name w:val="WW8Num4"/>
    <w:lvl w:ilvl="0">
      <w:start w:val="1"/>
      <w:numFmt w:val="bullet"/>
      <w:pStyle w:val="Bullet"/>
      <w:lvlText w:val=""/>
      <w:lvlJc w:val="left"/>
      <w:pPr>
        <w:tabs>
          <w:tab w:val="num" w:pos="397"/>
        </w:tabs>
        <w:ind w:left="397" w:hanging="397"/>
      </w:pPr>
      <w:rPr>
        <w:rFonts w:ascii="Webdings" w:hAnsi="Webdings" w:cs="Webdings"/>
        <w:color w:val="333399"/>
        <w:sz w:val="16"/>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lang w:val="el-GR"/>
      </w:rPr>
    </w:lvl>
  </w:abstractNum>
  <w:abstractNum w:abstractNumId="5" w15:restartNumberingAfterBreak="0">
    <w:nsid w:val="00000006"/>
    <w:multiLevelType w:val="multilevel"/>
    <w:tmpl w:val="00000006"/>
    <w:name w:val="WW8Num6"/>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multilevel"/>
    <w:tmpl w:val="00000007"/>
    <w:name w:val="WW8Num7"/>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rPr>
        <w:rFonts w:eastAsia="Calibri"/>
        <w:lang w:val="el-GR"/>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color w:val="5B9BD5"/>
      </w:rPr>
    </w:lvl>
    <w:lvl w:ilvl="1">
      <w:start w:val="1"/>
      <w:numFmt w:val="bullet"/>
      <w:lvlText w:val=""/>
      <w:lvlJc w:val="left"/>
      <w:pPr>
        <w:tabs>
          <w:tab w:val="num" w:pos="1080"/>
        </w:tabs>
        <w:ind w:left="1080" w:hanging="360"/>
      </w:pPr>
      <w:rPr>
        <w:rFonts w:ascii="Symbol" w:hAnsi="Symbol" w:cs="OpenSymbol"/>
        <w:color w:val="5B9BD5"/>
      </w:rPr>
    </w:lvl>
    <w:lvl w:ilvl="2">
      <w:start w:val="1"/>
      <w:numFmt w:val="bullet"/>
      <w:lvlText w:val=""/>
      <w:lvlJc w:val="left"/>
      <w:pPr>
        <w:tabs>
          <w:tab w:val="num" w:pos="1440"/>
        </w:tabs>
        <w:ind w:left="1440" w:hanging="360"/>
      </w:pPr>
      <w:rPr>
        <w:rFonts w:ascii="Symbol" w:hAnsi="Symbol" w:cs="OpenSymbol"/>
        <w:color w:val="5B9BD5"/>
      </w:rPr>
    </w:lvl>
    <w:lvl w:ilvl="3">
      <w:start w:val="1"/>
      <w:numFmt w:val="bullet"/>
      <w:lvlText w:val=""/>
      <w:lvlJc w:val="left"/>
      <w:pPr>
        <w:tabs>
          <w:tab w:val="num" w:pos="1800"/>
        </w:tabs>
        <w:ind w:left="1800" w:hanging="360"/>
      </w:pPr>
      <w:rPr>
        <w:rFonts w:ascii="Symbol" w:hAnsi="Symbol" w:cs="OpenSymbol"/>
        <w:color w:val="5B9BD5"/>
      </w:rPr>
    </w:lvl>
    <w:lvl w:ilvl="4">
      <w:start w:val="1"/>
      <w:numFmt w:val="bullet"/>
      <w:lvlText w:val=""/>
      <w:lvlJc w:val="left"/>
      <w:pPr>
        <w:tabs>
          <w:tab w:val="num" w:pos="2160"/>
        </w:tabs>
        <w:ind w:left="2160" w:hanging="360"/>
      </w:pPr>
      <w:rPr>
        <w:rFonts w:ascii="Symbol" w:hAnsi="Symbol" w:cs="OpenSymbol"/>
        <w:color w:val="5B9BD5"/>
      </w:rPr>
    </w:lvl>
    <w:lvl w:ilvl="5">
      <w:start w:val="1"/>
      <w:numFmt w:val="bullet"/>
      <w:lvlText w:val=""/>
      <w:lvlJc w:val="left"/>
      <w:pPr>
        <w:tabs>
          <w:tab w:val="num" w:pos="2520"/>
        </w:tabs>
        <w:ind w:left="2520" w:hanging="360"/>
      </w:pPr>
      <w:rPr>
        <w:rFonts w:ascii="Symbol" w:hAnsi="Symbol" w:cs="OpenSymbol"/>
        <w:color w:val="5B9BD5"/>
      </w:rPr>
    </w:lvl>
    <w:lvl w:ilvl="6">
      <w:start w:val="1"/>
      <w:numFmt w:val="bullet"/>
      <w:lvlText w:val=""/>
      <w:lvlJc w:val="left"/>
      <w:pPr>
        <w:tabs>
          <w:tab w:val="num" w:pos="2880"/>
        </w:tabs>
        <w:ind w:left="2880" w:hanging="360"/>
      </w:pPr>
      <w:rPr>
        <w:rFonts w:ascii="Symbol" w:hAnsi="Symbol" w:cs="OpenSymbol"/>
        <w:color w:val="5B9BD5"/>
      </w:rPr>
    </w:lvl>
    <w:lvl w:ilvl="7">
      <w:start w:val="1"/>
      <w:numFmt w:val="bullet"/>
      <w:lvlText w:val=""/>
      <w:lvlJc w:val="left"/>
      <w:pPr>
        <w:tabs>
          <w:tab w:val="num" w:pos="3240"/>
        </w:tabs>
        <w:ind w:left="3240" w:hanging="360"/>
      </w:pPr>
      <w:rPr>
        <w:rFonts w:ascii="Symbol" w:hAnsi="Symbol" w:cs="OpenSymbol"/>
        <w:color w:val="5B9BD5"/>
      </w:rPr>
    </w:lvl>
    <w:lvl w:ilvl="8">
      <w:start w:val="1"/>
      <w:numFmt w:val="bullet"/>
      <w:lvlText w:val=""/>
      <w:lvlJc w:val="left"/>
      <w:pPr>
        <w:tabs>
          <w:tab w:val="num" w:pos="3600"/>
        </w:tabs>
        <w:ind w:left="3600" w:hanging="360"/>
      </w:pPr>
      <w:rPr>
        <w:rFonts w:ascii="Symbol" w:hAnsi="Symbol" w:cs="OpenSymbol"/>
        <w:color w:val="5B9BD5"/>
      </w:rPr>
    </w:lvl>
  </w:abstractNum>
  <w:abstractNum w:abstractNumId="8" w15:restartNumberingAfterBreak="0">
    <w:nsid w:val="00000009"/>
    <w:multiLevelType w:val="singleLevel"/>
    <w:tmpl w:val="00000009"/>
    <w:name w:val="WW8Num9"/>
    <w:lvl w:ilvl="0">
      <w:start w:val="1"/>
      <w:numFmt w:val="bullet"/>
      <w:lvlText w:val="­"/>
      <w:lvlJc w:val="left"/>
      <w:pPr>
        <w:tabs>
          <w:tab w:val="num" w:pos="0"/>
        </w:tabs>
        <w:ind w:left="720" w:hanging="360"/>
      </w:pPr>
      <w:rPr>
        <w:rFonts w:ascii="Angsana New" w:hAnsi="Angsana New" w:cs="Angsana New"/>
        <w:color w:val="000000"/>
        <w:kern w:val="1"/>
        <w:szCs w:val="22"/>
        <w:shd w:val="clear" w:color="auto" w:fill="FFFFFF"/>
        <w:lang w:val="el-GR"/>
      </w:rPr>
    </w:lvl>
  </w:abstractNum>
  <w:abstractNum w:abstractNumId="9" w15:restartNumberingAfterBreak="0">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720" w:hanging="360"/>
      </w:pPr>
      <w:rPr>
        <w:rFonts w:ascii="Symbol" w:hAnsi="Symbol" w:cs="Symbol" w:hint="default"/>
        <w:lang w:val="el-GR"/>
      </w:rPr>
    </w:lvl>
  </w:abstractNum>
  <w:abstractNum w:abstractNumId="11" w15:restartNumberingAfterBreak="0">
    <w:nsid w:val="022F7F9A"/>
    <w:multiLevelType w:val="hybridMultilevel"/>
    <w:tmpl w:val="33C20404"/>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0457271F"/>
    <w:multiLevelType w:val="hybridMultilevel"/>
    <w:tmpl w:val="5896F77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07980A72"/>
    <w:multiLevelType w:val="hybridMultilevel"/>
    <w:tmpl w:val="C6F43C06"/>
    <w:lvl w:ilvl="0" w:tplc="0408000F">
      <w:start w:val="1"/>
      <w:numFmt w:val="decimal"/>
      <w:lvlText w:val="%1."/>
      <w:lvlJc w:val="left"/>
      <w:pPr>
        <w:ind w:left="501"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0D064976"/>
    <w:multiLevelType w:val="hybridMultilevel"/>
    <w:tmpl w:val="F100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F526B"/>
    <w:multiLevelType w:val="hybridMultilevel"/>
    <w:tmpl w:val="3AF898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34B51FB"/>
    <w:multiLevelType w:val="hybridMultilevel"/>
    <w:tmpl w:val="D9F060EA"/>
    <w:lvl w:ilvl="0" w:tplc="62385370">
      <w:start w:val="1"/>
      <w:numFmt w:val="decimal"/>
      <w:lvlText w:val="%1)"/>
      <w:lvlJc w:val="left"/>
      <w:pPr>
        <w:ind w:left="360" w:hanging="360"/>
      </w:pPr>
      <w:rPr>
        <w:rFonts w:hint="default"/>
      </w:rPr>
    </w:lvl>
    <w:lvl w:ilvl="1" w:tplc="56F2D73C">
      <w:start w:val="1"/>
      <w:numFmt w:val="decimal"/>
      <w:lvlText w:val="%2."/>
      <w:lvlJc w:val="left"/>
      <w:pPr>
        <w:ind w:left="1440" w:hanging="720"/>
      </w:pPr>
      <w:rPr>
        <w:rFonts w:hint="default"/>
      </w:r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143B5FB6"/>
    <w:multiLevelType w:val="hybridMultilevel"/>
    <w:tmpl w:val="24706060"/>
    <w:lvl w:ilvl="0" w:tplc="209A261C">
      <w:start w:val="1"/>
      <w:numFmt w:val="bullet"/>
      <w:lvlText w:val="-"/>
      <w:lvlJc w:val="left"/>
      <w:pPr>
        <w:tabs>
          <w:tab w:val="num" w:pos="420"/>
        </w:tabs>
        <w:ind w:left="420" w:hanging="360"/>
      </w:pPr>
      <w:rPr>
        <w:rFonts w:ascii="Tahoma" w:hAnsi="Tahoma"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7EB5781"/>
    <w:multiLevelType w:val="hybridMultilevel"/>
    <w:tmpl w:val="C26AE6B0"/>
    <w:lvl w:ilvl="0" w:tplc="C4080540">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012D1F"/>
    <w:multiLevelType w:val="hybridMultilevel"/>
    <w:tmpl w:val="711CB7D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1FCB70F4"/>
    <w:multiLevelType w:val="multilevel"/>
    <w:tmpl w:val="10CCC630"/>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2F138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BA50317"/>
    <w:multiLevelType w:val="hybridMultilevel"/>
    <w:tmpl w:val="E876B63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6DB237D"/>
    <w:multiLevelType w:val="hybridMultilevel"/>
    <w:tmpl w:val="3270389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4" w15:restartNumberingAfterBreak="0">
    <w:nsid w:val="39A35548"/>
    <w:multiLevelType w:val="hybridMultilevel"/>
    <w:tmpl w:val="C522459A"/>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5" w15:restartNumberingAfterBreak="0">
    <w:nsid w:val="3BBF4D86"/>
    <w:multiLevelType w:val="hybridMultilevel"/>
    <w:tmpl w:val="84D42F5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6" w15:restartNumberingAfterBreak="0">
    <w:nsid w:val="3D814609"/>
    <w:multiLevelType w:val="hybridMultilevel"/>
    <w:tmpl w:val="37949BB8"/>
    <w:lvl w:ilvl="0" w:tplc="04090001">
      <w:start w:val="1"/>
      <w:numFmt w:val="bullet"/>
      <w:lvlText w:val=""/>
      <w:lvlJc w:val="left"/>
      <w:pPr>
        <w:ind w:left="1486" w:hanging="360"/>
      </w:pPr>
      <w:rPr>
        <w:rFonts w:ascii="Symbol" w:hAnsi="Symbol" w:hint="default"/>
      </w:rPr>
    </w:lvl>
    <w:lvl w:ilvl="1" w:tplc="04090003">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27" w15:restartNumberingAfterBreak="0">
    <w:nsid w:val="3E1F5F73"/>
    <w:multiLevelType w:val="multilevel"/>
    <w:tmpl w:val="888A87DE"/>
    <w:lvl w:ilvl="0">
      <w:start w:val="1"/>
      <w:numFmt w:val="upperRoman"/>
      <w:lvlText w:val="%1."/>
      <w:lvlJc w:val="right"/>
      <w:pPr>
        <w:tabs>
          <w:tab w:val="num" w:pos="720"/>
        </w:tabs>
        <w:ind w:left="720" w:hanging="180"/>
      </w:pPr>
      <w:rPr>
        <w:rFonts w:cs="Times New Roman" w:hint="default"/>
      </w:rPr>
    </w:lvl>
    <w:lvl w:ilvl="1">
      <w:start w:val="4"/>
      <w:numFmt w:val="decimal"/>
      <w:isLgl/>
      <w:lvlText w:val="%1.%2."/>
      <w:lvlJc w:val="left"/>
      <w:pPr>
        <w:ind w:left="1275" w:hanging="735"/>
      </w:pPr>
      <w:rPr>
        <w:rFonts w:cs="Arial" w:hint="default"/>
        <w:color w:val="auto"/>
      </w:rPr>
    </w:lvl>
    <w:lvl w:ilvl="2">
      <w:start w:val="2"/>
      <w:numFmt w:val="decimal"/>
      <w:isLgl/>
      <w:lvlText w:val="%1.%2.%3."/>
      <w:lvlJc w:val="left"/>
      <w:pPr>
        <w:ind w:left="1275" w:hanging="735"/>
      </w:pPr>
      <w:rPr>
        <w:rFonts w:cs="Arial" w:hint="default"/>
        <w:color w:val="auto"/>
      </w:rPr>
    </w:lvl>
    <w:lvl w:ilvl="3">
      <w:start w:val="1"/>
      <w:numFmt w:val="decimal"/>
      <w:isLgl/>
      <w:lvlText w:val="%1.%2.%3.%4."/>
      <w:lvlJc w:val="left"/>
      <w:pPr>
        <w:ind w:left="1275" w:hanging="735"/>
      </w:pPr>
    </w:lvl>
    <w:lvl w:ilvl="4">
      <w:start w:val="1"/>
      <w:numFmt w:val="decimal"/>
      <w:isLgl/>
      <w:lvlText w:val="%1.%2.%3.%4.%5."/>
      <w:lvlJc w:val="left"/>
      <w:pPr>
        <w:ind w:left="1620" w:hanging="1080"/>
      </w:pPr>
      <w:rPr>
        <w:rFonts w:cs="Arial" w:hint="default"/>
        <w:color w:val="auto"/>
      </w:rPr>
    </w:lvl>
    <w:lvl w:ilvl="5">
      <w:start w:val="1"/>
      <w:numFmt w:val="decimal"/>
      <w:isLgl/>
      <w:lvlText w:val="%1.%2.%3.%4.%5.%6."/>
      <w:lvlJc w:val="left"/>
      <w:pPr>
        <w:ind w:left="1620" w:hanging="1080"/>
      </w:pPr>
      <w:rPr>
        <w:rFonts w:cs="Arial" w:hint="default"/>
        <w:color w:val="auto"/>
      </w:rPr>
    </w:lvl>
    <w:lvl w:ilvl="6">
      <w:start w:val="1"/>
      <w:numFmt w:val="decimal"/>
      <w:isLgl/>
      <w:lvlText w:val="%1.%2.%3.%4.%5.%6.%7."/>
      <w:lvlJc w:val="left"/>
      <w:pPr>
        <w:ind w:left="1980" w:hanging="1440"/>
      </w:pPr>
      <w:rPr>
        <w:rFonts w:cs="Arial" w:hint="default"/>
        <w:color w:val="auto"/>
      </w:rPr>
    </w:lvl>
    <w:lvl w:ilvl="7">
      <w:start w:val="1"/>
      <w:numFmt w:val="decimal"/>
      <w:isLgl/>
      <w:lvlText w:val="%1.%2.%3.%4.%5.%6.%7.%8."/>
      <w:lvlJc w:val="left"/>
      <w:pPr>
        <w:ind w:left="1980" w:hanging="1440"/>
      </w:pPr>
      <w:rPr>
        <w:rFonts w:cs="Arial" w:hint="default"/>
        <w:color w:val="auto"/>
      </w:rPr>
    </w:lvl>
    <w:lvl w:ilvl="8">
      <w:start w:val="1"/>
      <w:numFmt w:val="decimal"/>
      <w:isLgl/>
      <w:lvlText w:val="%1.%2.%3.%4.%5.%6.%7.%8.%9."/>
      <w:lvlJc w:val="left"/>
      <w:pPr>
        <w:ind w:left="2340" w:hanging="1800"/>
      </w:pPr>
      <w:rPr>
        <w:rFonts w:cs="Arial" w:hint="default"/>
        <w:color w:val="auto"/>
      </w:rPr>
    </w:lvl>
  </w:abstractNum>
  <w:abstractNum w:abstractNumId="28" w15:restartNumberingAfterBreak="0">
    <w:nsid w:val="42E76072"/>
    <w:multiLevelType w:val="hybridMultilevel"/>
    <w:tmpl w:val="FDC411DE"/>
    <w:lvl w:ilvl="0" w:tplc="0809000B">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29" w15:restartNumberingAfterBreak="0">
    <w:nsid w:val="431E0534"/>
    <w:multiLevelType w:val="multilevel"/>
    <w:tmpl w:val="B0868D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B640BD1"/>
    <w:multiLevelType w:val="hybridMultilevel"/>
    <w:tmpl w:val="F7CE4EEE"/>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4BE31885"/>
    <w:multiLevelType w:val="hybridMultilevel"/>
    <w:tmpl w:val="57642610"/>
    <w:lvl w:ilvl="0" w:tplc="6FFA5D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BB384F"/>
    <w:multiLevelType w:val="hybridMultilevel"/>
    <w:tmpl w:val="83CA7510"/>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3" w15:restartNumberingAfterBreak="0">
    <w:nsid w:val="4F732F93"/>
    <w:multiLevelType w:val="hybridMultilevel"/>
    <w:tmpl w:val="F4286962"/>
    <w:lvl w:ilvl="0" w:tplc="04090003">
      <w:start w:val="1"/>
      <w:numFmt w:val="bullet"/>
      <w:lvlText w:val="o"/>
      <w:lvlJc w:val="left"/>
      <w:pPr>
        <w:ind w:left="1440" w:hanging="360"/>
      </w:pPr>
      <w:rPr>
        <w:rFonts w:ascii="Courier New" w:hAnsi="Courier New" w:cs="Courier New"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4" w15:restartNumberingAfterBreak="0">
    <w:nsid w:val="4FF66187"/>
    <w:multiLevelType w:val="hybridMultilevel"/>
    <w:tmpl w:val="DA7085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A833EA"/>
    <w:multiLevelType w:val="hybridMultilevel"/>
    <w:tmpl w:val="9E0CDC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52E14F24"/>
    <w:multiLevelType w:val="hybridMultilevel"/>
    <w:tmpl w:val="C6D2DE70"/>
    <w:lvl w:ilvl="0" w:tplc="FFFFFFFF">
      <w:start w:val="1"/>
      <w:numFmt w:val="bullet"/>
      <w:lvlText w:val="-"/>
      <w:lvlJc w:val="left"/>
      <w:pPr>
        <w:tabs>
          <w:tab w:val="num" w:pos="420"/>
        </w:tabs>
        <w:ind w:left="420" w:hanging="360"/>
      </w:pPr>
      <w:rPr>
        <w:rFonts w:ascii="Tahoma" w:hAnsi="Tahoma"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0B4BD3"/>
    <w:multiLevelType w:val="hybridMultilevel"/>
    <w:tmpl w:val="5B30B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2213CB"/>
    <w:multiLevelType w:val="multilevel"/>
    <w:tmpl w:val="32D4495C"/>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9" w15:restartNumberingAfterBreak="0">
    <w:nsid w:val="68585417"/>
    <w:multiLevelType w:val="hybridMultilevel"/>
    <w:tmpl w:val="7916C708"/>
    <w:lvl w:ilvl="0" w:tplc="FFFFFFFF">
      <w:start w:val="1"/>
      <w:numFmt w:val="bullet"/>
      <w:lvlText w:val=""/>
      <w:lvlJc w:val="left"/>
      <w:pPr>
        <w:ind w:left="766" w:hanging="360"/>
      </w:pPr>
      <w:rPr>
        <w:rFonts w:ascii="Wingdings" w:hAnsi="Wingdings" w:hint="default"/>
      </w:rPr>
    </w:lvl>
    <w:lvl w:ilvl="1" w:tplc="FFFFFFFF" w:tentative="1">
      <w:start w:val="1"/>
      <w:numFmt w:val="bullet"/>
      <w:lvlText w:val="o"/>
      <w:lvlJc w:val="left"/>
      <w:pPr>
        <w:ind w:left="1486" w:hanging="360"/>
      </w:pPr>
      <w:rPr>
        <w:rFonts w:ascii="Courier New" w:hAnsi="Courier New" w:cs="Courier New" w:hint="default"/>
      </w:rPr>
    </w:lvl>
    <w:lvl w:ilvl="2" w:tplc="FFFFFFFF" w:tentative="1">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40" w15:restartNumberingAfterBreak="0">
    <w:nsid w:val="70C44F71"/>
    <w:multiLevelType w:val="hybridMultilevel"/>
    <w:tmpl w:val="D3EA46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1" w15:restartNumberingAfterBreak="0">
    <w:nsid w:val="711E6314"/>
    <w:multiLevelType w:val="hybridMultilevel"/>
    <w:tmpl w:val="7666C5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D35E2C"/>
    <w:multiLevelType w:val="multilevel"/>
    <w:tmpl w:val="B344AA08"/>
    <w:lvl w:ilvl="0">
      <w:start w:val="1"/>
      <w:numFmt w:val="decimal"/>
      <w:lvlText w:val="%1."/>
      <w:lvlJc w:val="left"/>
      <w:pPr>
        <w:tabs>
          <w:tab w:val="num" w:pos="720"/>
        </w:tabs>
        <w:ind w:left="720" w:hanging="360"/>
      </w:pPr>
      <w:rPr>
        <w:b w:val="0"/>
        <w:bCs w:val="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8C502D4"/>
    <w:multiLevelType w:val="multilevel"/>
    <w:tmpl w:val="49BC3766"/>
    <w:lvl w:ilvl="0">
      <w:start w:val="1"/>
      <w:numFmt w:val="decimal"/>
      <w:lvlText w:val="%1"/>
      <w:lvlJc w:val="left"/>
      <w:pPr>
        <w:ind w:left="375" w:hanging="3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FC04498"/>
    <w:multiLevelType w:val="hybridMultilevel"/>
    <w:tmpl w:val="B2026C2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129661965">
    <w:abstractNumId w:val="0"/>
  </w:num>
  <w:num w:numId="2" w16cid:durableId="1258248702">
    <w:abstractNumId w:val="1"/>
  </w:num>
  <w:num w:numId="3" w16cid:durableId="363870563">
    <w:abstractNumId w:val="2"/>
  </w:num>
  <w:num w:numId="4" w16cid:durableId="1045763067">
    <w:abstractNumId w:val="3"/>
  </w:num>
  <w:num w:numId="5" w16cid:durableId="679434852">
    <w:abstractNumId w:val="9"/>
  </w:num>
  <w:num w:numId="6" w16cid:durableId="734552581">
    <w:abstractNumId w:val="10"/>
  </w:num>
  <w:num w:numId="7" w16cid:durableId="909577989">
    <w:abstractNumId w:val="39"/>
  </w:num>
  <w:num w:numId="8" w16cid:durableId="159589934">
    <w:abstractNumId w:val="41"/>
  </w:num>
  <w:num w:numId="9" w16cid:durableId="551117000">
    <w:abstractNumId w:val="36"/>
  </w:num>
  <w:num w:numId="10" w16cid:durableId="400904920">
    <w:abstractNumId w:val="30"/>
  </w:num>
  <w:num w:numId="11" w16cid:durableId="905190766">
    <w:abstractNumId w:val="11"/>
  </w:num>
  <w:num w:numId="12" w16cid:durableId="267078556">
    <w:abstractNumId w:val="42"/>
  </w:num>
  <w:num w:numId="13" w16cid:durableId="1594239212">
    <w:abstractNumId w:val="42"/>
  </w:num>
  <w:num w:numId="14" w16cid:durableId="504515063">
    <w:abstractNumId w:val="42"/>
  </w:num>
  <w:num w:numId="15" w16cid:durableId="1380789657">
    <w:abstractNumId w:val="42"/>
  </w:num>
  <w:num w:numId="16" w16cid:durableId="1338266553">
    <w:abstractNumId w:val="20"/>
  </w:num>
  <w:num w:numId="17" w16cid:durableId="123892485">
    <w:abstractNumId w:val="20"/>
  </w:num>
  <w:num w:numId="18" w16cid:durableId="519319118">
    <w:abstractNumId w:val="20"/>
  </w:num>
  <w:num w:numId="19" w16cid:durableId="2118674955">
    <w:abstractNumId w:val="26"/>
  </w:num>
  <w:num w:numId="20" w16cid:durableId="1096751348">
    <w:abstractNumId w:val="25"/>
  </w:num>
  <w:num w:numId="21" w16cid:durableId="1592464820">
    <w:abstractNumId w:val="31"/>
  </w:num>
  <w:num w:numId="22" w16cid:durableId="1621061688">
    <w:abstractNumId w:val="15"/>
  </w:num>
  <w:num w:numId="23" w16cid:durableId="812412656">
    <w:abstractNumId w:val="35"/>
  </w:num>
  <w:num w:numId="24" w16cid:durableId="415127420">
    <w:abstractNumId w:val="18"/>
  </w:num>
  <w:num w:numId="25" w16cid:durableId="1232423052">
    <w:abstractNumId w:val="37"/>
  </w:num>
  <w:num w:numId="26" w16cid:durableId="1424952311">
    <w:abstractNumId w:val="14"/>
  </w:num>
  <w:num w:numId="27" w16cid:durableId="708841306">
    <w:abstractNumId w:val="34"/>
  </w:num>
  <w:num w:numId="28" w16cid:durableId="1819493992">
    <w:abstractNumId w:val="23"/>
  </w:num>
  <w:num w:numId="29" w16cid:durableId="2013601492">
    <w:abstractNumId w:val="28"/>
  </w:num>
  <w:num w:numId="30" w16cid:durableId="2071616771">
    <w:abstractNumId w:val="22"/>
  </w:num>
  <w:num w:numId="31" w16cid:durableId="192773066">
    <w:abstractNumId w:val="19"/>
  </w:num>
  <w:num w:numId="32" w16cid:durableId="2032875842">
    <w:abstractNumId w:val="40"/>
  </w:num>
  <w:num w:numId="33" w16cid:durableId="740523579">
    <w:abstractNumId w:val="17"/>
  </w:num>
  <w:num w:numId="34" w16cid:durableId="340860144">
    <w:abstractNumId w:val="16"/>
  </w:num>
  <w:num w:numId="35" w16cid:durableId="946304398">
    <w:abstractNumId w:val="29"/>
  </w:num>
  <w:num w:numId="36" w16cid:durableId="1910731897">
    <w:abstractNumId w:val="27"/>
  </w:num>
  <w:num w:numId="37" w16cid:durableId="811756101">
    <w:abstractNumId w:val="24"/>
  </w:num>
  <w:num w:numId="38" w16cid:durableId="1073359225">
    <w:abstractNumId w:val="33"/>
  </w:num>
  <w:num w:numId="39" w16cid:durableId="173619027">
    <w:abstractNumId w:val="32"/>
  </w:num>
  <w:num w:numId="40" w16cid:durableId="1683630262">
    <w:abstractNumId w:val="21"/>
  </w:num>
  <w:num w:numId="41" w16cid:durableId="1966036465">
    <w:abstractNumId w:val="21"/>
    <w:lvlOverride w:ilvl="0">
      <w:lvl w:ilvl="0">
        <w:start w:val="1"/>
        <w:numFmt w:val="decimal"/>
        <w:lvlText w:val="%1."/>
        <w:lvlJc w:val="left"/>
        <w:pPr>
          <w:ind w:left="360" w:hanging="360"/>
        </w:pPr>
        <w:rPr>
          <w:rFonts w:hint="default"/>
        </w:rPr>
      </w:lvl>
    </w:lvlOverride>
    <w:lvlOverride w:ilvl="1">
      <w:lvl w:ilvl="1">
        <w:start w:val="1"/>
        <w:numFmt w:val="decimal"/>
        <w:lvlText w:val="%1.%2."/>
        <w:lvlJc w:val="left"/>
        <w:pPr>
          <w:ind w:left="574" w:hanging="432"/>
        </w:pPr>
        <w:rPr>
          <w:rFonts w:hint="default"/>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2" w16cid:durableId="947393931">
    <w:abstractNumId w:val="12"/>
  </w:num>
  <w:num w:numId="43" w16cid:durableId="1728718075">
    <w:abstractNumId w:val="38"/>
  </w:num>
  <w:num w:numId="44" w16cid:durableId="1786533485">
    <w:abstractNumId w:val="44"/>
  </w:num>
  <w:num w:numId="45" w16cid:durableId="1627153850">
    <w:abstractNumId w:val="43"/>
  </w:num>
  <w:num w:numId="46" w16cid:durableId="1385327955">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9F3"/>
    <w:rsid w:val="00000058"/>
    <w:rsid w:val="000011F5"/>
    <w:rsid w:val="00001961"/>
    <w:rsid w:val="000020FF"/>
    <w:rsid w:val="00002655"/>
    <w:rsid w:val="00005040"/>
    <w:rsid w:val="0000509F"/>
    <w:rsid w:val="0000513B"/>
    <w:rsid w:val="000055AC"/>
    <w:rsid w:val="000069F8"/>
    <w:rsid w:val="0000729C"/>
    <w:rsid w:val="00010153"/>
    <w:rsid w:val="00010D48"/>
    <w:rsid w:val="00011540"/>
    <w:rsid w:val="00012A64"/>
    <w:rsid w:val="00013B5B"/>
    <w:rsid w:val="00014670"/>
    <w:rsid w:val="00015685"/>
    <w:rsid w:val="000158C7"/>
    <w:rsid w:val="000169BF"/>
    <w:rsid w:val="00016ADA"/>
    <w:rsid w:val="00020253"/>
    <w:rsid w:val="000206AC"/>
    <w:rsid w:val="00020B6A"/>
    <w:rsid w:val="00020BDF"/>
    <w:rsid w:val="00021605"/>
    <w:rsid w:val="00021E24"/>
    <w:rsid w:val="00022445"/>
    <w:rsid w:val="00022C43"/>
    <w:rsid w:val="0002320C"/>
    <w:rsid w:val="00023F26"/>
    <w:rsid w:val="00024F7A"/>
    <w:rsid w:val="000255AB"/>
    <w:rsid w:val="00026952"/>
    <w:rsid w:val="00026E2E"/>
    <w:rsid w:val="000273F3"/>
    <w:rsid w:val="00027FC8"/>
    <w:rsid w:val="0003162D"/>
    <w:rsid w:val="00031EB8"/>
    <w:rsid w:val="00032BAF"/>
    <w:rsid w:val="00033010"/>
    <w:rsid w:val="000358F8"/>
    <w:rsid w:val="00035D35"/>
    <w:rsid w:val="00035E7B"/>
    <w:rsid w:val="00036D69"/>
    <w:rsid w:val="00036EEA"/>
    <w:rsid w:val="0003709F"/>
    <w:rsid w:val="00037801"/>
    <w:rsid w:val="00037A81"/>
    <w:rsid w:val="00040639"/>
    <w:rsid w:val="00043016"/>
    <w:rsid w:val="00043D71"/>
    <w:rsid w:val="00043DCB"/>
    <w:rsid w:val="0004457A"/>
    <w:rsid w:val="00044963"/>
    <w:rsid w:val="00045417"/>
    <w:rsid w:val="000468F1"/>
    <w:rsid w:val="00047387"/>
    <w:rsid w:val="000503F6"/>
    <w:rsid w:val="00050DED"/>
    <w:rsid w:val="000521DC"/>
    <w:rsid w:val="000554AB"/>
    <w:rsid w:val="0005645C"/>
    <w:rsid w:val="00056935"/>
    <w:rsid w:val="00056E6D"/>
    <w:rsid w:val="0005714E"/>
    <w:rsid w:val="00057769"/>
    <w:rsid w:val="00057807"/>
    <w:rsid w:val="00060353"/>
    <w:rsid w:val="00061329"/>
    <w:rsid w:val="00061A65"/>
    <w:rsid w:val="000620B3"/>
    <w:rsid w:val="00062232"/>
    <w:rsid w:val="00062539"/>
    <w:rsid w:val="0006357D"/>
    <w:rsid w:val="00063924"/>
    <w:rsid w:val="00064648"/>
    <w:rsid w:val="00064662"/>
    <w:rsid w:val="000649DF"/>
    <w:rsid w:val="000650E4"/>
    <w:rsid w:val="0006560B"/>
    <w:rsid w:val="000659DD"/>
    <w:rsid w:val="00066BDF"/>
    <w:rsid w:val="00071909"/>
    <w:rsid w:val="00071CE6"/>
    <w:rsid w:val="00073284"/>
    <w:rsid w:val="000744B5"/>
    <w:rsid w:val="00074D5E"/>
    <w:rsid w:val="00075146"/>
    <w:rsid w:val="000756F8"/>
    <w:rsid w:val="00076407"/>
    <w:rsid w:val="00076C9E"/>
    <w:rsid w:val="00076CDD"/>
    <w:rsid w:val="000814F9"/>
    <w:rsid w:val="000827CF"/>
    <w:rsid w:val="00084105"/>
    <w:rsid w:val="0009414F"/>
    <w:rsid w:val="0009690F"/>
    <w:rsid w:val="00097545"/>
    <w:rsid w:val="0009782F"/>
    <w:rsid w:val="000A07B8"/>
    <w:rsid w:val="000A0DAE"/>
    <w:rsid w:val="000A0FD7"/>
    <w:rsid w:val="000A1F0B"/>
    <w:rsid w:val="000A223D"/>
    <w:rsid w:val="000A3731"/>
    <w:rsid w:val="000A5B86"/>
    <w:rsid w:val="000A6F04"/>
    <w:rsid w:val="000A7559"/>
    <w:rsid w:val="000A78D4"/>
    <w:rsid w:val="000B130F"/>
    <w:rsid w:val="000B1EE7"/>
    <w:rsid w:val="000B2F72"/>
    <w:rsid w:val="000B44AC"/>
    <w:rsid w:val="000B4CE0"/>
    <w:rsid w:val="000B4E42"/>
    <w:rsid w:val="000B4E51"/>
    <w:rsid w:val="000B5168"/>
    <w:rsid w:val="000B5954"/>
    <w:rsid w:val="000B5BD8"/>
    <w:rsid w:val="000B6661"/>
    <w:rsid w:val="000B6A5C"/>
    <w:rsid w:val="000B6D91"/>
    <w:rsid w:val="000C1061"/>
    <w:rsid w:val="000C2AF4"/>
    <w:rsid w:val="000C2D2C"/>
    <w:rsid w:val="000C4284"/>
    <w:rsid w:val="000C76F3"/>
    <w:rsid w:val="000C7EE7"/>
    <w:rsid w:val="000D184A"/>
    <w:rsid w:val="000D1E44"/>
    <w:rsid w:val="000D319F"/>
    <w:rsid w:val="000D3FE7"/>
    <w:rsid w:val="000D621B"/>
    <w:rsid w:val="000E1478"/>
    <w:rsid w:val="000E1730"/>
    <w:rsid w:val="000E3272"/>
    <w:rsid w:val="000E3AC1"/>
    <w:rsid w:val="000E3FA5"/>
    <w:rsid w:val="000E5C5E"/>
    <w:rsid w:val="000E636F"/>
    <w:rsid w:val="000E6435"/>
    <w:rsid w:val="000E66A3"/>
    <w:rsid w:val="000E6BB0"/>
    <w:rsid w:val="000E6DFB"/>
    <w:rsid w:val="000E7CD9"/>
    <w:rsid w:val="000F01F1"/>
    <w:rsid w:val="000F212D"/>
    <w:rsid w:val="000F48CF"/>
    <w:rsid w:val="000F6518"/>
    <w:rsid w:val="000F6A6B"/>
    <w:rsid w:val="000F6DF0"/>
    <w:rsid w:val="000F7251"/>
    <w:rsid w:val="000F7979"/>
    <w:rsid w:val="001007F1"/>
    <w:rsid w:val="00100927"/>
    <w:rsid w:val="00100AD5"/>
    <w:rsid w:val="001017C9"/>
    <w:rsid w:val="0010336A"/>
    <w:rsid w:val="001036EA"/>
    <w:rsid w:val="001040D9"/>
    <w:rsid w:val="001048DC"/>
    <w:rsid w:val="001049C2"/>
    <w:rsid w:val="00104BC3"/>
    <w:rsid w:val="00105199"/>
    <w:rsid w:val="00105314"/>
    <w:rsid w:val="001066DF"/>
    <w:rsid w:val="001069E0"/>
    <w:rsid w:val="00107500"/>
    <w:rsid w:val="00107D85"/>
    <w:rsid w:val="001101C6"/>
    <w:rsid w:val="00110309"/>
    <w:rsid w:val="00111E0D"/>
    <w:rsid w:val="00113138"/>
    <w:rsid w:val="00114942"/>
    <w:rsid w:val="00114DA7"/>
    <w:rsid w:val="00116CBA"/>
    <w:rsid w:val="001170D8"/>
    <w:rsid w:val="00117891"/>
    <w:rsid w:val="001204C2"/>
    <w:rsid w:val="00120554"/>
    <w:rsid w:val="001207A0"/>
    <w:rsid w:val="001217F6"/>
    <w:rsid w:val="00121C45"/>
    <w:rsid w:val="001221D5"/>
    <w:rsid w:val="00122A5B"/>
    <w:rsid w:val="00122C70"/>
    <w:rsid w:val="00123B03"/>
    <w:rsid w:val="00125B0B"/>
    <w:rsid w:val="00126193"/>
    <w:rsid w:val="00127AAD"/>
    <w:rsid w:val="0013171D"/>
    <w:rsid w:val="0013275E"/>
    <w:rsid w:val="00132B29"/>
    <w:rsid w:val="00134AE1"/>
    <w:rsid w:val="00134B5D"/>
    <w:rsid w:val="00134D2A"/>
    <w:rsid w:val="00134F5F"/>
    <w:rsid w:val="001365BB"/>
    <w:rsid w:val="00136980"/>
    <w:rsid w:val="00136D86"/>
    <w:rsid w:val="00137BBB"/>
    <w:rsid w:val="00137C67"/>
    <w:rsid w:val="00137CCE"/>
    <w:rsid w:val="0014092D"/>
    <w:rsid w:val="00141E90"/>
    <w:rsid w:val="00142140"/>
    <w:rsid w:val="00142326"/>
    <w:rsid w:val="001450EC"/>
    <w:rsid w:val="001453B1"/>
    <w:rsid w:val="001453F9"/>
    <w:rsid w:val="00145465"/>
    <w:rsid w:val="0014575C"/>
    <w:rsid w:val="00145FF4"/>
    <w:rsid w:val="001468B2"/>
    <w:rsid w:val="001468D7"/>
    <w:rsid w:val="00150588"/>
    <w:rsid w:val="00150871"/>
    <w:rsid w:val="00151502"/>
    <w:rsid w:val="001519E7"/>
    <w:rsid w:val="001547B3"/>
    <w:rsid w:val="001547E9"/>
    <w:rsid w:val="00156739"/>
    <w:rsid w:val="00156989"/>
    <w:rsid w:val="00157470"/>
    <w:rsid w:val="00160307"/>
    <w:rsid w:val="00162146"/>
    <w:rsid w:val="00165C7C"/>
    <w:rsid w:val="00165C80"/>
    <w:rsid w:val="00166934"/>
    <w:rsid w:val="00171EB5"/>
    <w:rsid w:val="001729EC"/>
    <w:rsid w:val="00173592"/>
    <w:rsid w:val="0017518B"/>
    <w:rsid w:val="00175691"/>
    <w:rsid w:val="00176834"/>
    <w:rsid w:val="00176884"/>
    <w:rsid w:val="00176E29"/>
    <w:rsid w:val="00176F63"/>
    <w:rsid w:val="00177D6E"/>
    <w:rsid w:val="0018088B"/>
    <w:rsid w:val="00180AD1"/>
    <w:rsid w:val="001814C8"/>
    <w:rsid w:val="00181828"/>
    <w:rsid w:val="00181BBE"/>
    <w:rsid w:val="001833E8"/>
    <w:rsid w:val="0018342E"/>
    <w:rsid w:val="0018347E"/>
    <w:rsid w:val="001839AA"/>
    <w:rsid w:val="00184870"/>
    <w:rsid w:val="00185618"/>
    <w:rsid w:val="00185745"/>
    <w:rsid w:val="00185C8B"/>
    <w:rsid w:val="00186B76"/>
    <w:rsid w:val="001870F9"/>
    <w:rsid w:val="00187B36"/>
    <w:rsid w:val="00187D73"/>
    <w:rsid w:val="00190835"/>
    <w:rsid w:val="00190A6B"/>
    <w:rsid w:val="00191AC1"/>
    <w:rsid w:val="00193450"/>
    <w:rsid w:val="0019364C"/>
    <w:rsid w:val="001938C9"/>
    <w:rsid w:val="00193C14"/>
    <w:rsid w:val="00193FAB"/>
    <w:rsid w:val="001943E8"/>
    <w:rsid w:val="00194EFC"/>
    <w:rsid w:val="001955AB"/>
    <w:rsid w:val="00196A81"/>
    <w:rsid w:val="00196E14"/>
    <w:rsid w:val="001A1531"/>
    <w:rsid w:val="001A1CAB"/>
    <w:rsid w:val="001A2532"/>
    <w:rsid w:val="001A2CB0"/>
    <w:rsid w:val="001A31FE"/>
    <w:rsid w:val="001A410F"/>
    <w:rsid w:val="001A41B2"/>
    <w:rsid w:val="001A4598"/>
    <w:rsid w:val="001A47A4"/>
    <w:rsid w:val="001A51A2"/>
    <w:rsid w:val="001A5387"/>
    <w:rsid w:val="001A54E6"/>
    <w:rsid w:val="001A71FA"/>
    <w:rsid w:val="001B027B"/>
    <w:rsid w:val="001B0656"/>
    <w:rsid w:val="001B2F8D"/>
    <w:rsid w:val="001B33F7"/>
    <w:rsid w:val="001B46C1"/>
    <w:rsid w:val="001B52D1"/>
    <w:rsid w:val="001B5611"/>
    <w:rsid w:val="001B6368"/>
    <w:rsid w:val="001B63C0"/>
    <w:rsid w:val="001B64FA"/>
    <w:rsid w:val="001B6D4F"/>
    <w:rsid w:val="001C0BBE"/>
    <w:rsid w:val="001C13C2"/>
    <w:rsid w:val="001C140F"/>
    <w:rsid w:val="001C1814"/>
    <w:rsid w:val="001C229F"/>
    <w:rsid w:val="001C2CD3"/>
    <w:rsid w:val="001C2D22"/>
    <w:rsid w:val="001C327A"/>
    <w:rsid w:val="001C44C8"/>
    <w:rsid w:val="001C4D31"/>
    <w:rsid w:val="001C5104"/>
    <w:rsid w:val="001C54BB"/>
    <w:rsid w:val="001C57FC"/>
    <w:rsid w:val="001C5AD7"/>
    <w:rsid w:val="001C6139"/>
    <w:rsid w:val="001D2694"/>
    <w:rsid w:val="001D36F2"/>
    <w:rsid w:val="001D4558"/>
    <w:rsid w:val="001D54D9"/>
    <w:rsid w:val="001D578F"/>
    <w:rsid w:val="001D59BD"/>
    <w:rsid w:val="001D60AE"/>
    <w:rsid w:val="001D7864"/>
    <w:rsid w:val="001E0172"/>
    <w:rsid w:val="001E01BC"/>
    <w:rsid w:val="001E0880"/>
    <w:rsid w:val="001E099D"/>
    <w:rsid w:val="001E2964"/>
    <w:rsid w:val="001E3217"/>
    <w:rsid w:val="001E32A7"/>
    <w:rsid w:val="001E3534"/>
    <w:rsid w:val="001E63C2"/>
    <w:rsid w:val="001E6A58"/>
    <w:rsid w:val="001E6F85"/>
    <w:rsid w:val="001E7ACE"/>
    <w:rsid w:val="001F006F"/>
    <w:rsid w:val="001F038C"/>
    <w:rsid w:val="001F0B7D"/>
    <w:rsid w:val="001F0D69"/>
    <w:rsid w:val="001F0D9B"/>
    <w:rsid w:val="001F1DCF"/>
    <w:rsid w:val="001F3FFD"/>
    <w:rsid w:val="001F62C3"/>
    <w:rsid w:val="001F7E31"/>
    <w:rsid w:val="00200FAD"/>
    <w:rsid w:val="002033A1"/>
    <w:rsid w:val="002041AF"/>
    <w:rsid w:val="00204DA6"/>
    <w:rsid w:val="0020572F"/>
    <w:rsid w:val="00206824"/>
    <w:rsid w:val="00206C10"/>
    <w:rsid w:val="00207038"/>
    <w:rsid w:val="002070DA"/>
    <w:rsid w:val="00210065"/>
    <w:rsid w:val="00210CF9"/>
    <w:rsid w:val="00211B69"/>
    <w:rsid w:val="0021250A"/>
    <w:rsid w:val="00212587"/>
    <w:rsid w:val="002132D2"/>
    <w:rsid w:val="00215331"/>
    <w:rsid w:val="00215ADE"/>
    <w:rsid w:val="00216ECA"/>
    <w:rsid w:val="00217F18"/>
    <w:rsid w:val="00220D91"/>
    <w:rsid w:val="00220F27"/>
    <w:rsid w:val="00222045"/>
    <w:rsid w:val="0022250D"/>
    <w:rsid w:val="00222BE7"/>
    <w:rsid w:val="0022502F"/>
    <w:rsid w:val="00225557"/>
    <w:rsid w:val="002259AD"/>
    <w:rsid w:val="00225C31"/>
    <w:rsid w:val="00225CDE"/>
    <w:rsid w:val="00226F5A"/>
    <w:rsid w:val="00227E97"/>
    <w:rsid w:val="00227FB3"/>
    <w:rsid w:val="002303E3"/>
    <w:rsid w:val="00231189"/>
    <w:rsid w:val="002318E3"/>
    <w:rsid w:val="0023211B"/>
    <w:rsid w:val="00232DF9"/>
    <w:rsid w:val="002331EA"/>
    <w:rsid w:val="002338D8"/>
    <w:rsid w:val="002353B1"/>
    <w:rsid w:val="00235983"/>
    <w:rsid w:val="0024168B"/>
    <w:rsid w:val="00241B45"/>
    <w:rsid w:val="00241EDF"/>
    <w:rsid w:val="0024202B"/>
    <w:rsid w:val="002432FE"/>
    <w:rsid w:val="00243467"/>
    <w:rsid w:val="00244DC3"/>
    <w:rsid w:val="00245203"/>
    <w:rsid w:val="002452BD"/>
    <w:rsid w:val="00245426"/>
    <w:rsid w:val="00245B54"/>
    <w:rsid w:val="00246D2E"/>
    <w:rsid w:val="00247AA2"/>
    <w:rsid w:val="0025065F"/>
    <w:rsid w:val="00250C16"/>
    <w:rsid w:val="0025162D"/>
    <w:rsid w:val="002523EF"/>
    <w:rsid w:val="00252C37"/>
    <w:rsid w:val="00252CE7"/>
    <w:rsid w:val="0025400A"/>
    <w:rsid w:val="00255761"/>
    <w:rsid w:val="002600BB"/>
    <w:rsid w:val="00260544"/>
    <w:rsid w:val="002612F5"/>
    <w:rsid w:val="002615EB"/>
    <w:rsid w:val="002616BB"/>
    <w:rsid w:val="002647D4"/>
    <w:rsid w:val="0026503A"/>
    <w:rsid w:val="002656CE"/>
    <w:rsid w:val="0026644F"/>
    <w:rsid w:val="0026685E"/>
    <w:rsid w:val="00266D9E"/>
    <w:rsid w:val="00267F4F"/>
    <w:rsid w:val="00270D2C"/>
    <w:rsid w:val="00271D4F"/>
    <w:rsid w:val="00273B8A"/>
    <w:rsid w:val="002743CE"/>
    <w:rsid w:val="0027494C"/>
    <w:rsid w:val="00275634"/>
    <w:rsid w:val="0027565A"/>
    <w:rsid w:val="002758D4"/>
    <w:rsid w:val="00275BDE"/>
    <w:rsid w:val="002762AB"/>
    <w:rsid w:val="00276800"/>
    <w:rsid w:val="00276EDA"/>
    <w:rsid w:val="00277659"/>
    <w:rsid w:val="00277976"/>
    <w:rsid w:val="002779F0"/>
    <w:rsid w:val="002802F6"/>
    <w:rsid w:val="002817F5"/>
    <w:rsid w:val="00284640"/>
    <w:rsid w:val="00284C5F"/>
    <w:rsid w:val="002858B2"/>
    <w:rsid w:val="00286137"/>
    <w:rsid w:val="002861C0"/>
    <w:rsid w:val="00286BFF"/>
    <w:rsid w:val="00287116"/>
    <w:rsid w:val="00287276"/>
    <w:rsid w:val="002901CB"/>
    <w:rsid w:val="0029126A"/>
    <w:rsid w:val="002913F6"/>
    <w:rsid w:val="00292634"/>
    <w:rsid w:val="00292883"/>
    <w:rsid w:val="00292B67"/>
    <w:rsid w:val="00293044"/>
    <w:rsid w:val="0029307B"/>
    <w:rsid w:val="0029393F"/>
    <w:rsid w:val="00293CB3"/>
    <w:rsid w:val="002942EA"/>
    <w:rsid w:val="00296829"/>
    <w:rsid w:val="002973BD"/>
    <w:rsid w:val="00297511"/>
    <w:rsid w:val="002A0571"/>
    <w:rsid w:val="002A0E2B"/>
    <w:rsid w:val="002A3AAC"/>
    <w:rsid w:val="002A74A0"/>
    <w:rsid w:val="002A77E4"/>
    <w:rsid w:val="002B20BB"/>
    <w:rsid w:val="002B2D40"/>
    <w:rsid w:val="002B3983"/>
    <w:rsid w:val="002B4D9C"/>
    <w:rsid w:val="002B4DE5"/>
    <w:rsid w:val="002B5C2D"/>
    <w:rsid w:val="002B7965"/>
    <w:rsid w:val="002C0076"/>
    <w:rsid w:val="002C01D9"/>
    <w:rsid w:val="002C0D57"/>
    <w:rsid w:val="002C0ECF"/>
    <w:rsid w:val="002C0F60"/>
    <w:rsid w:val="002C1635"/>
    <w:rsid w:val="002C1A84"/>
    <w:rsid w:val="002C1B44"/>
    <w:rsid w:val="002C2498"/>
    <w:rsid w:val="002C253F"/>
    <w:rsid w:val="002C2C35"/>
    <w:rsid w:val="002C41DF"/>
    <w:rsid w:val="002C41FF"/>
    <w:rsid w:val="002C423E"/>
    <w:rsid w:val="002C6819"/>
    <w:rsid w:val="002D03C5"/>
    <w:rsid w:val="002D1B58"/>
    <w:rsid w:val="002D213E"/>
    <w:rsid w:val="002D2512"/>
    <w:rsid w:val="002D2B30"/>
    <w:rsid w:val="002D2CEE"/>
    <w:rsid w:val="002D3446"/>
    <w:rsid w:val="002D3C14"/>
    <w:rsid w:val="002D3DB7"/>
    <w:rsid w:val="002D6343"/>
    <w:rsid w:val="002D7A51"/>
    <w:rsid w:val="002E05CD"/>
    <w:rsid w:val="002E0BD9"/>
    <w:rsid w:val="002E1138"/>
    <w:rsid w:val="002E129A"/>
    <w:rsid w:val="002E13F5"/>
    <w:rsid w:val="002E1400"/>
    <w:rsid w:val="002E1623"/>
    <w:rsid w:val="002E2419"/>
    <w:rsid w:val="002E3AF8"/>
    <w:rsid w:val="002E5640"/>
    <w:rsid w:val="002E5CDE"/>
    <w:rsid w:val="002E5F94"/>
    <w:rsid w:val="002E691E"/>
    <w:rsid w:val="002E6CB5"/>
    <w:rsid w:val="002E7174"/>
    <w:rsid w:val="002E7801"/>
    <w:rsid w:val="002F0185"/>
    <w:rsid w:val="002F1DA0"/>
    <w:rsid w:val="002F1F48"/>
    <w:rsid w:val="002F2403"/>
    <w:rsid w:val="002F490D"/>
    <w:rsid w:val="002F553F"/>
    <w:rsid w:val="002F57CF"/>
    <w:rsid w:val="002F5900"/>
    <w:rsid w:val="002F5ED7"/>
    <w:rsid w:val="003037AF"/>
    <w:rsid w:val="00303AE1"/>
    <w:rsid w:val="00303BBE"/>
    <w:rsid w:val="003046AC"/>
    <w:rsid w:val="00305C49"/>
    <w:rsid w:val="00305EAC"/>
    <w:rsid w:val="00306657"/>
    <w:rsid w:val="0030692E"/>
    <w:rsid w:val="00307249"/>
    <w:rsid w:val="00307AF2"/>
    <w:rsid w:val="00310942"/>
    <w:rsid w:val="00311A63"/>
    <w:rsid w:val="00312742"/>
    <w:rsid w:val="003143B1"/>
    <w:rsid w:val="00315D79"/>
    <w:rsid w:val="003162E6"/>
    <w:rsid w:val="00316C81"/>
    <w:rsid w:val="00317149"/>
    <w:rsid w:val="0031785B"/>
    <w:rsid w:val="00320084"/>
    <w:rsid w:val="00321905"/>
    <w:rsid w:val="00321C96"/>
    <w:rsid w:val="00321EA9"/>
    <w:rsid w:val="00322998"/>
    <w:rsid w:val="00322DB6"/>
    <w:rsid w:val="00322DCB"/>
    <w:rsid w:val="003250EC"/>
    <w:rsid w:val="0032639F"/>
    <w:rsid w:val="00326C81"/>
    <w:rsid w:val="00326E87"/>
    <w:rsid w:val="00331300"/>
    <w:rsid w:val="00334B7D"/>
    <w:rsid w:val="0033581F"/>
    <w:rsid w:val="003363E5"/>
    <w:rsid w:val="0033792C"/>
    <w:rsid w:val="00341043"/>
    <w:rsid w:val="0034108A"/>
    <w:rsid w:val="0034124D"/>
    <w:rsid w:val="00342556"/>
    <w:rsid w:val="003425F3"/>
    <w:rsid w:val="00344E52"/>
    <w:rsid w:val="003451BF"/>
    <w:rsid w:val="00345415"/>
    <w:rsid w:val="003458B7"/>
    <w:rsid w:val="0034590B"/>
    <w:rsid w:val="00345B8C"/>
    <w:rsid w:val="00346054"/>
    <w:rsid w:val="00346C39"/>
    <w:rsid w:val="00346E10"/>
    <w:rsid w:val="00347647"/>
    <w:rsid w:val="003476B5"/>
    <w:rsid w:val="00347DC1"/>
    <w:rsid w:val="00351E86"/>
    <w:rsid w:val="00351FEA"/>
    <w:rsid w:val="003533E1"/>
    <w:rsid w:val="00353578"/>
    <w:rsid w:val="00353AF0"/>
    <w:rsid w:val="00354ECF"/>
    <w:rsid w:val="00355202"/>
    <w:rsid w:val="00355437"/>
    <w:rsid w:val="00355C21"/>
    <w:rsid w:val="003572F7"/>
    <w:rsid w:val="00360052"/>
    <w:rsid w:val="00360444"/>
    <w:rsid w:val="0036256B"/>
    <w:rsid w:val="003643C7"/>
    <w:rsid w:val="003644D5"/>
    <w:rsid w:val="00364D84"/>
    <w:rsid w:val="00365B21"/>
    <w:rsid w:val="0037093A"/>
    <w:rsid w:val="00371471"/>
    <w:rsid w:val="00371885"/>
    <w:rsid w:val="00373987"/>
    <w:rsid w:val="00373A3E"/>
    <w:rsid w:val="003744C0"/>
    <w:rsid w:val="00374B84"/>
    <w:rsid w:val="0037504A"/>
    <w:rsid w:val="00376985"/>
    <w:rsid w:val="00376C98"/>
    <w:rsid w:val="003824C0"/>
    <w:rsid w:val="003839C4"/>
    <w:rsid w:val="00383A45"/>
    <w:rsid w:val="0038427F"/>
    <w:rsid w:val="00386D89"/>
    <w:rsid w:val="00387221"/>
    <w:rsid w:val="00387D88"/>
    <w:rsid w:val="00387E04"/>
    <w:rsid w:val="003916A9"/>
    <w:rsid w:val="00391DCF"/>
    <w:rsid w:val="00393575"/>
    <w:rsid w:val="00393800"/>
    <w:rsid w:val="00393A05"/>
    <w:rsid w:val="0039476B"/>
    <w:rsid w:val="003947C8"/>
    <w:rsid w:val="00394E4E"/>
    <w:rsid w:val="00396827"/>
    <w:rsid w:val="003970AF"/>
    <w:rsid w:val="00397EC9"/>
    <w:rsid w:val="003A350D"/>
    <w:rsid w:val="003A481D"/>
    <w:rsid w:val="003A6636"/>
    <w:rsid w:val="003A6746"/>
    <w:rsid w:val="003A6A4B"/>
    <w:rsid w:val="003A79A7"/>
    <w:rsid w:val="003A7D22"/>
    <w:rsid w:val="003A7E96"/>
    <w:rsid w:val="003B030A"/>
    <w:rsid w:val="003B189D"/>
    <w:rsid w:val="003B2E1D"/>
    <w:rsid w:val="003B5E78"/>
    <w:rsid w:val="003B7077"/>
    <w:rsid w:val="003C04D2"/>
    <w:rsid w:val="003C114E"/>
    <w:rsid w:val="003C127B"/>
    <w:rsid w:val="003C1533"/>
    <w:rsid w:val="003C1D06"/>
    <w:rsid w:val="003C275B"/>
    <w:rsid w:val="003C2F2D"/>
    <w:rsid w:val="003C3830"/>
    <w:rsid w:val="003C38DC"/>
    <w:rsid w:val="003C3943"/>
    <w:rsid w:val="003C4424"/>
    <w:rsid w:val="003C454A"/>
    <w:rsid w:val="003C5BC8"/>
    <w:rsid w:val="003C619C"/>
    <w:rsid w:val="003C6449"/>
    <w:rsid w:val="003C6A39"/>
    <w:rsid w:val="003C6C51"/>
    <w:rsid w:val="003D0918"/>
    <w:rsid w:val="003D1E0A"/>
    <w:rsid w:val="003D50AF"/>
    <w:rsid w:val="003D52F9"/>
    <w:rsid w:val="003D62F0"/>
    <w:rsid w:val="003D7490"/>
    <w:rsid w:val="003D7A93"/>
    <w:rsid w:val="003D7F2A"/>
    <w:rsid w:val="003E0898"/>
    <w:rsid w:val="003E137B"/>
    <w:rsid w:val="003E151C"/>
    <w:rsid w:val="003E1B58"/>
    <w:rsid w:val="003E1BD5"/>
    <w:rsid w:val="003E39BE"/>
    <w:rsid w:val="003E54D7"/>
    <w:rsid w:val="003E677F"/>
    <w:rsid w:val="003F02BD"/>
    <w:rsid w:val="003F08E2"/>
    <w:rsid w:val="003F2068"/>
    <w:rsid w:val="003F3E0D"/>
    <w:rsid w:val="003F48A0"/>
    <w:rsid w:val="003F4D69"/>
    <w:rsid w:val="003F571F"/>
    <w:rsid w:val="003F5A23"/>
    <w:rsid w:val="003F605A"/>
    <w:rsid w:val="003F6BA3"/>
    <w:rsid w:val="003F7720"/>
    <w:rsid w:val="003F7CA8"/>
    <w:rsid w:val="0040006C"/>
    <w:rsid w:val="00401F4D"/>
    <w:rsid w:val="00403FF5"/>
    <w:rsid w:val="00405226"/>
    <w:rsid w:val="0040531B"/>
    <w:rsid w:val="00405AEC"/>
    <w:rsid w:val="00405D54"/>
    <w:rsid w:val="00406754"/>
    <w:rsid w:val="004072A5"/>
    <w:rsid w:val="0040767A"/>
    <w:rsid w:val="0040788B"/>
    <w:rsid w:val="0041158F"/>
    <w:rsid w:val="004134BB"/>
    <w:rsid w:val="00413927"/>
    <w:rsid w:val="004139EB"/>
    <w:rsid w:val="00413AFB"/>
    <w:rsid w:val="004140EF"/>
    <w:rsid w:val="0041460D"/>
    <w:rsid w:val="00414AB9"/>
    <w:rsid w:val="00415D8E"/>
    <w:rsid w:val="004165DD"/>
    <w:rsid w:val="00416EF3"/>
    <w:rsid w:val="00420634"/>
    <w:rsid w:val="00420712"/>
    <w:rsid w:val="00421F00"/>
    <w:rsid w:val="0042212F"/>
    <w:rsid w:val="00422AE6"/>
    <w:rsid w:val="00422FAD"/>
    <w:rsid w:val="00424962"/>
    <w:rsid w:val="00424D1B"/>
    <w:rsid w:val="0042598E"/>
    <w:rsid w:val="00425F73"/>
    <w:rsid w:val="00426F3E"/>
    <w:rsid w:val="0042792F"/>
    <w:rsid w:val="00430868"/>
    <w:rsid w:val="00430898"/>
    <w:rsid w:val="00430D31"/>
    <w:rsid w:val="00430EFE"/>
    <w:rsid w:val="0043148C"/>
    <w:rsid w:val="00431FAC"/>
    <w:rsid w:val="004323AD"/>
    <w:rsid w:val="004325A2"/>
    <w:rsid w:val="00432641"/>
    <w:rsid w:val="004334B1"/>
    <w:rsid w:val="004337AF"/>
    <w:rsid w:val="00433972"/>
    <w:rsid w:val="00433D89"/>
    <w:rsid w:val="00434390"/>
    <w:rsid w:val="004344C2"/>
    <w:rsid w:val="00435179"/>
    <w:rsid w:val="0043576B"/>
    <w:rsid w:val="00436F2C"/>
    <w:rsid w:val="004374FF"/>
    <w:rsid w:val="00441473"/>
    <w:rsid w:val="00441C72"/>
    <w:rsid w:val="00442880"/>
    <w:rsid w:val="00443EDF"/>
    <w:rsid w:val="00444289"/>
    <w:rsid w:val="0044542B"/>
    <w:rsid w:val="0044594B"/>
    <w:rsid w:val="0044778A"/>
    <w:rsid w:val="00447CC5"/>
    <w:rsid w:val="00450129"/>
    <w:rsid w:val="00450D3A"/>
    <w:rsid w:val="00450EEB"/>
    <w:rsid w:val="00451E84"/>
    <w:rsid w:val="00454B72"/>
    <w:rsid w:val="00454E15"/>
    <w:rsid w:val="0045510C"/>
    <w:rsid w:val="00455376"/>
    <w:rsid w:val="004613A8"/>
    <w:rsid w:val="0046175A"/>
    <w:rsid w:val="00461AC9"/>
    <w:rsid w:val="004622E3"/>
    <w:rsid w:val="004624A4"/>
    <w:rsid w:val="004646D1"/>
    <w:rsid w:val="004650E4"/>
    <w:rsid w:val="004656AA"/>
    <w:rsid w:val="004675D9"/>
    <w:rsid w:val="00467DCE"/>
    <w:rsid w:val="00470EEA"/>
    <w:rsid w:val="004728BF"/>
    <w:rsid w:val="0047357A"/>
    <w:rsid w:val="00475644"/>
    <w:rsid w:val="004759D3"/>
    <w:rsid w:val="00477D2D"/>
    <w:rsid w:val="004810B2"/>
    <w:rsid w:val="0048149B"/>
    <w:rsid w:val="004843B4"/>
    <w:rsid w:val="00485235"/>
    <w:rsid w:val="00485C34"/>
    <w:rsid w:val="00487C6E"/>
    <w:rsid w:val="00487DA6"/>
    <w:rsid w:val="00490EDB"/>
    <w:rsid w:val="00491434"/>
    <w:rsid w:val="004919EE"/>
    <w:rsid w:val="00491D1B"/>
    <w:rsid w:val="004929C6"/>
    <w:rsid w:val="004931BD"/>
    <w:rsid w:val="00493234"/>
    <w:rsid w:val="004936FB"/>
    <w:rsid w:val="00494393"/>
    <w:rsid w:val="00495952"/>
    <w:rsid w:val="0049623E"/>
    <w:rsid w:val="004A06CE"/>
    <w:rsid w:val="004A1216"/>
    <w:rsid w:val="004A1464"/>
    <w:rsid w:val="004A19D4"/>
    <w:rsid w:val="004A4D41"/>
    <w:rsid w:val="004A5627"/>
    <w:rsid w:val="004A6D80"/>
    <w:rsid w:val="004A707D"/>
    <w:rsid w:val="004B1E45"/>
    <w:rsid w:val="004B2675"/>
    <w:rsid w:val="004B2C85"/>
    <w:rsid w:val="004B2D97"/>
    <w:rsid w:val="004B2EF6"/>
    <w:rsid w:val="004B380B"/>
    <w:rsid w:val="004B45D5"/>
    <w:rsid w:val="004B4645"/>
    <w:rsid w:val="004B4678"/>
    <w:rsid w:val="004B5330"/>
    <w:rsid w:val="004B6900"/>
    <w:rsid w:val="004C217E"/>
    <w:rsid w:val="004C2EE5"/>
    <w:rsid w:val="004C464F"/>
    <w:rsid w:val="004C4E2D"/>
    <w:rsid w:val="004C4E89"/>
    <w:rsid w:val="004C570B"/>
    <w:rsid w:val="004C63DB"/>
    <w:rsid w:val="004C6B0C"/>
    <w:rsid w:val="004D0C34"/>
    <w:rsid w:val="004D1467"/>
    <w:rsid w:val="004D14A0"/>
    <w:rsid w:val="004D38BF"/>
    <w:rsid w:val="004D3F4A"/>
    <w:rsid w:val="004D4B74"/>
    <w:rsid w:val="004D583A"/>
    <w:rsid w:val="004D6401"/>
    <w:rsid w:val="004E00BB"/>
    <w:rsid w:val="004E0658"/>
    <w:rsid w:val="004E0C91"/>
    <w:rsid w:val="004E1284"/>
    <w:rsid w:val="004E15D1"/>
    <w:rsid w:val="004E2A41"/>
    <w:rsid w:val="004E2F4C"/>
    <w:rsid w:val="004E36A8"/>
    <w:rsid w:val="004E4655"/>
    <w:rsid w:val="004E55C1"/>
    <w:rsid w:val="004E592B"/>
    <w:rsid w:val="004E6C09"/>
    <w:rsid w:val="004F0207"/>
    <w:rsid w:val="004F07EA"/>
    <w:rsid w:val="004F0F9A"/>
    <w:rsid w:val="004F14EF"/>
    <w:rsid w:val="004F1F36"/>
    <w:rsid w:val="004F20FB"/>
    <w:rsid w:val="004F27E5"/>
    <w:rsid w:val="004F2E5B"/>
    <w:rsid w:val="004F316B"/>
    <w:rsid w:val="004F5118"/>
    <w:rsid w:val="004F6ED8"/>
    <w:rsid w:val="004F702C"/>
    <w:rsid w:val="00500ABD"/>
    <w:rsid w:val="00500ECF"/>
    <w:rsid w:val="00501601"/>
    <w:rsid w:val="00502444"/>
    <w:rsid w:val="00504DE9"/>
    <w:rsid w:val="005054D1"/>
    <w:rsid w:val="00505CD2"/>
    <w:rsid w:val="00506916"/>
    <w:rsid w:val="00510A7B"/>
    <w:rsid w:val="00510A93"/>
    <w:rsid w:val="00512563"/>
    <w:rsid w:val="005137C7"/>
    <w:rsid w:val="00514407"/>
    <w:rsid w:val="005154AE"/>
    <w:rsid w:val="00516126"/>
    <w:rsid w:val="005165E0"/>
    <w:rsid w:val="00516AFA"/>
    <w:rsid w:val="00517AAD"/>
    <w:rsid w:val="005202BE"/>
    <w:rsid w:val="00520AA0"/>
    <w:rsid w:val="00521663"/>
    <w:rsid w:val="0052232F"/>
    <w:rsid w:val="0052359E"/>
    <w:rsid w:val="00523C9E"/>
    <w:rsid w:val="00525275"/>
    <w:rsid w:val="00526B99"/>
    <w:rsid w:val="00527153"/>
    <w:rsid w:val="005306F0"/>
    <w:rsid w:val="0053093A"/>
    <w:rsid w:val="00531567"/>
    <w:rsid w:val="00531569"/>
    <w:rsid w:val="005316A7"/>
    <w:rsid w:val="00531D90"/>
    <w:rsid w:val="0053262F"/>
    <w:rsid w:val="00533B64"/>
    <w:rsid w:val="005341FD"/>
    <w:rsid w:val="005347BC"/>
    <w:rsid w:val="005369BE"/>
    <w:rsid w:val="00536B54"/>
    <w:rsid w:val="0053738D"/>
    <w:rsid w:val="00537620"/>
    <w:rsid w:val="00540D0B"/>
    <w:rsid w:val="005418E8"/>
    <w:rsid w:val="00541BC5"/>
    <w:rsid w:val="00543051"/>
    <w:rsid w:val="00543AAB"/>
    <w:rsid w:val="005444F2"/>
    <w:rsid w:val="00544E68"/>
    <w:rsid w:val="00546239"/>
    <w:rsid w:val="005465EE"/>
    <w:rsid w:val="00550635"/>
    <w:rsid w:val="00551540"/>
    <w:rsid w:val="005536B4"/>
    <w:rsid w:val="00553E3F"/>
    <w:rsid w:val="00556060"/>
    <w:rsid w:val="005565CB"/>
    <w:rsid w:val="00556874"/>
    <w:rsid w:val="005579F0"/>
    <w:rsid w:val="00557C36"/>
    <w:rsid w:val="00557DBA"/>
    <w:rsid w:val="0056016A"/>
    <w:rsid w:val="005609B2"/>
    <w:rsid w:val="00563369"/>
    <w:rsid w:val="00563AE7"/>
    <w:rsid w:val="00563CE2"/>
    <w:rsid w:val="00563E8E"/>
    <w:rsid w:val="00566C52"/>
    <w:rsid w:val="00566E75"/>
    <w:rsid w:val="005677D2"/>
    <w:rsid w:val="0057298A"/>
    <w:rsid w:val="00572D65"/>
    <w:rsid w:val="005740A6"/>
    <w:rsid w:val="00574376"/>
    <w:rsid w:val="0057576E"/>
    <w:rsid w:val="00575EF2"/>
    <w:rsid w:val="00581806"/>
    <w:rsid w:val="00581874"/>
    <w:rsid w:val="00581D36"/>
    <w:rsid w:val="005832CD"/>
    <w:rsid w:val="005840D3"/>
    <w:rsid w:val="00584115"/>
    <w:rsid w:val="005845A3"/>
    <w:rsid w:val="00585EAB"/>
    <w:rsid w:val="00586454"/>
    <w:rsid w:val="00586940"/>
    <w:rsid w:val="00590536"/>
    <w:rsid w:val="005911A8"/>
    <w:rsid w:val="00591B46"/>
    <w:rsid w:val="005921E4"/>
    <w:rsid w:val="0059313F"/>
    <w:rsid w:val="005937DC"/>
    <w:rsid w:val="00595F69"/>
    <w:rsid w:val="00596465"/>
    <w:rsid w:val="00597F5F"/>
    <w:rsid w:val="005A00D1"/>
    <w:rsid w:val="005A05A5"/>
    <w:rsid w:val="005A0EC7"/>
    <w:rsid w:val="005A156F"/>
    <w:rsid w:val="005A460A"/>
    <w:rsid w:val="005A47D4"/>
    <w:rsid w:val="005A4C2D"/>
    <w:rsid w:val="005A4E1B"/>
    <w:rsid w:val="005A660E"/>
    <w:rsid w:val="005A6FC1"/>
    <w:rsid w:val="005A7B56"/>
    <w:rsid w:val="005B0AFA"/>
    <w:rsid w:val="005B1AD8"/>
    <w:rsid w:val="005B1B85"/>
    <w:rsid w:val="005B25BB"/>
    <w:rsid w:val="005B2FD1"/>
    <w:rsid w:val="005B3680"/>
    <w:rsid w:val="005B669C"/>
    <w:rsid w:val="005B6B79"/>
    <w:rsid w:val="005B6EAC"/>
    <w:rsid w:val="005B73F4"/>
    <w:rsid w:val="005B7536"/>
    <w:rsid w:val="005B7A1D"/>
    <w:rsid w:val="005B7B4B"/>
    <w:rsid w:val="005C0B2E"/>
    <w:rsid w:val="005C11D4"/>
    <w:rsid w:val="005C1668"/>
    <w:rsid w:val="005C1D77"/>
    <w:rsid w:val="005C1E65"/>
    <w:rsid w:val="005C29FF"/>
    <w:rsid w:val="005C2FD9"/>
    <w:rsid w:val="005C3078"/>
    <w:rsid w:val="005C33CB"/>
    <w:rsid w:val="005C36CB"/>
    <w:rsid w:val="005C45A9"/>
    <w:rsid w:val="005C4E3E"/>
    <w:rsid w:val="005C57AD"/>
    <w:rsid w:val="005C69E6"/>
    <w:rsid w:val="005C6C78"/>
    <w:rsid w:val="005C6D69"/>
    <w:rsid w:val="005C77A5"/>
    <w:rsid w:val="005C7A6E"/>
    <w:rsid w:val="005C7D5B"/>
    <w:rsid w:val="005D11ED"/>
    <w:rsid w:val="005D2A06"/>
    <w:rsid w:val="005D2BDF"/>
    <w:rsid w:val="005D2F49"/>
    <w:rsid w:val="005D3003"/>
    <w:rsid w:val="005D591B"/>
    <w:rsid w:val="005D72AC"/>
    <w:rsid w:val="005D79D6"/>
    <w:rsid w:val="005D7B2F"/>
    <w:rsid w:val="005D7EBC"/>
    <w:rsid w:val="005E085C"/>
    <w:rsid w:val="005E0E50"/>
    <w:rsid w:val="005E258F"/>
    <w:rsid w:val="005E2CF4"/>
    <w:rsid w:val="005E5496"/>
    <w:rsid w:val="005E5B9E"/>
    <w:rsid w:val="005E7379"/>
    <w:rsid w:val="005E7AED"/>
    <w:rsid w:val="005F0848"/>
    <w:rsid w:val="005F0A0D"/>
    <w:rsid w:val="005F18DC"/>
    <w:rsid w:val="005F2C40"/>
    <w:rsid w:val="005F390C"/>
    <w:rsid w:val="005F7F71"/>
    <w:rsid w:val="006000A5"/>
    <w:rsid w:val="00601F27"/>
    <w:rsid w:val="0060369C"/>
    <w:rsid w:val="00603A75"/>
    <w:rsid w:val="00603B93"/>
    <w:rsid w:val="00604124"/>
    <w:rsid w:val="00604923"/>
    <w:rsid w:val="00604CE3"/>
    <w:rsid w:val="00605605"/>
    <w:rsid w:val="00606386"/>
    <w:rsid w:val="006071DC"/>
    <w:rsid w:val="00607A7F"/>
    <w:rsid w:val="00611572"/>
    <w:rsid w:val="0061423D"/>
    <w:rsid w:val="00614C30"/>
    <w:rsid w:val="006154FE"/>
    <w:rsid w:val="00616845"/>
    <w:rsid w:val="00620057"/>
    <w:rsid w:val="00620CD1"/>
    <w:rsid w:val="00621B76"/>
    <w:rsid w:val="00622BFB"/>
    <w:rsid w:val="00623172"/>
    <w:rsid w:val="0062377D"/>
    <w:rsid w:val="00624069"/>
    <w:rsid w:val="00625129"/>
    <w:rsid w:val="00625E70"/>
    <w:rsid w:val="00627ABF"/>
    <w:rsid w:val="00627CBF"/>
    <w:rsid w:val="00627D1C"/>
    <w:rsid w:val="0063173B"/>
    <w:rsid w:val="00631E49"/>
    <w:rsid w:val="00632424"/>
    <w:rsid w:val="00632778"/>
    <w:rsid w:val="00633777"/>
    <w:rsid w:val="006345B4"/>
    <w:rsid w:val="00635505"/>
    <w:rsid w:val="00637698"/>
    <w:rsid w:val="0063770B"/>
    <w:rsid w:val="00642609"/>
    <w:rsid w:val="00642647"/>
    <w:rsid w:val="006428CF"/>
    <w:rsid w:val="006430D7"/>
    <w:rsid w:val="0064320A"/>
    <w:rsid w:val="00643905"/>
    <w:rsid w:val="00643F21"/>
    <w:rsid w:val="00644CF1"/>
    <w:rsid w:val="00644D3D"/>
    <w:rsid w:val="00646D8B"/>
    <w:rsid w:val="00647D2C"/>
    <w:rsid w:val="00651E49"/>
    <w:rsid w:val="0065239E"/>
    <w:rsid w:val="00653623"/>
    <w:rsid w:val="006545C1"/>
    <w:rsid w:val="006547E8"/>
    <w:rsid w:val="00654ED3"/>
    <w:rsid w:val="00655C9E"/>
    <w:rsid w:val="006563D8"/>
    <w:rsid w:val="006566B6"/>
    <w:rsid w:val="00657008"/>
    <w:rsid w:val="00657E67"/>
    <w:rsid w:val="006602DC"/>
    <w:rsid w:val="0066039D"/>
    <w:rsid w:val="00660C59"/>
    <w:rsid w:val="00661866"/>
    <w:rsid w:val="00661ED4"/>
    <w:rsid w:val="00662C55"/>
    <w:rsid w:val="00663120"/>
    <w:rsid w:val="0066374F"/>
    <w:rsid w:val="00663804"/>
    <w:rsid w:val="00663C7E"/>
    <w:rsid w:val="006645B2"/>
    <w:rsid w:val="00665045"/>
    <w:rsid w:val="006676BA"/>
    <w:rsid w:val="00667A49"/>
    <w:rsid w:val="00670518"/>
    <w:rsid w:val="00670EE8"/>
    <w:rsid w:val="006721F1"/>
    <w:rsid w:val="00672221"/>
    <w:rsid w:val="00672920"/>
    <w:rsid w:val="0067304F"/>
    <w:rsid w:val="006755A9"/>
    <w:rsid w:val="00676578"/>
    <w:rsid w:val="006772AB"/>
    <w:rsid w:val="00680786"/>
    <w:rsid w:val="006812D7"/>
    <w:rsid w:val="0068237E"/>
    <w:rsid w:val="00682546"/>
    <w:rsid w:val="00684690"/>
    <w:rsid w:val="00684CC3"/>
    <w:rsid w:val="006857F3"/>
    <w:rsid w:val="00691B7E"/>
    <w:rsid w:val="00692B64"/>
    <w:rsid w:val="00692DAA"/>
    <w:rsid w:val="00693A66"/>
    <w:rsid w:val="00693ED7"/>
    <w:rsid w:val="00694125"/>
    <w:rsid w:val="0069423D"/>
    <w:rsid w:val="006946FE"/>
    <w:rsid w:val="00694A62"/>
    <w:rsid w:val="00694B24"/>
    <w:rsid w:val="00694E2E"/>
    <w:rsid w:val="00696E1D"/>
    <w:rsid w:val="0069738F"/>
    <w:rsid w:val="006973D0"/>
    <w:rsid w:val="00697F2D"/>
    <w:rsid w:val="006A0AFE"/>
    <w:rsid w:val="006A2C3E"/>
    <w:rsid w:val="006A34C5"/>
    <w:rsid w:val="006A3B66"/>
    <w:rsid w:val="006A44BE"/>
    <w:rsid w:val="006A4731"/>
    <w:rsid w:val="006A4E16"/>
    <w:rsid w:val="006A4F24"/>
    <w:rsid w:val="006A67DF"/>
    <w:rsid w:val="006B07C2"/>
    <w:rsid w:val="006B0EB0"/>
    <w:rsid w:val="006B0F74"/>
    <w:rsid w:val="006B12FE"/>
    <w:rsid w:val="006B1989"/>
    <w:rsid w:val="006B1C53"/>
    <w:rsid w:val="006B28BA"/>
    <w:rsid w:val="006B2C94"/>
    <w:rsid w:val="006B30BF"/>
    <w:rsid w:val="006B36B5"/>
    <w:rsid w:val="006B3C5C"/>
    <w:rsid w:val="006B4A25"/>
    <w:rsid w:val="006B4C20"/>
    <w:rsid w:val="006B4E4A"/>
    <w:rsid w:val="006B5DF9"/>
    <w:rsid w:val="006B5E66"/>
    <w:rsid w:val="006B64F1"/>
    <w:rsid w:val="006B658D"/>
    <w:rsid w:val="006B79C9"/>
    <w:rsid w:val="006C034A"/>
    <w:rsid w:val="006C2871"/>
    <w:rsid w:val="006C3AA9"/>
    <w:rsid w:val="006C3C50"/>
    <w:rsid w:val="006C4700"/>
    <w:rsid w:val="006C4D2A"/>
    <w:rsid w:val="006C51DC"/>
    <w:rsid w:val="006C59BC"/>
    <w:rsid w:val="006C601E"/>
    <w:rsid w:val="006C64EB"/>
    <w:rsid w:val="006C6F82"/>
    <w:rsid w:val="006C7631"/>
    <w:rsid w:val="006C7C28"/>
    <w:rsid w:val="006C7F93"/>
    <w:rsid w:val="006D0745"/>
    <w:rsid w:val="006D0F96"/>
    <w:rsid w:val="006D153E"/>
    <w:rsid w:val="006D1EC0"/>
    <w:rsid w:val="006D31EC"/>
    <w:rsid w:val="006D3484"/>
    <w:rsid w:val="006D36A3"/>
    <w:rsid w:val="006D3E4B"/>
    <w:rsid w:val="006D4425"/>
    <w:rsid w:val="006D6BE0"/>
    <w:rsid w:val="006D6C15"/>
    <w:rsid w:val="006D73EB"/>
    <w:rsid w:val="006D79CF"/>
    <w:rsid w:val="006E052D"/>
    <w:rsid w:val="006E0818"/>
    <w:rsid w:val="006E1A76"/>
    <w:rsid w:val="006E3662"/>
    <w:rsid w:val="006E3C26"/>
    <w:rsid w:val="006E3FCB"/>
    <w:rsid w:val="006E50B0"/>
    <w:rsid w:val="006E529C"/>
    <w:rsid w:val="006E56A9"/>
    <w:rsid w:val="006E6CD3"/>
    <w:rsid w:val="006E6F0C"/>
    <w:rsid w:val="006F05D6"/>
    <w:rsid w:val="006F0E81"/>
    <w:rsid w:val="006F1240"/>
    <w:rsid w:val="006F2307"/>
    <w:rsid w:val="006F23A6"/>
    <w:rsid w:val="006F2EFD"/>
    <w:rsid w:val="006F3190"/>
    <w:rsid w:val="006F46A6"/>
    <w:rsid w:val="006F5019"/>
    <w:rsid w:val="006F5660"/>
    <w:rsid w:val="006F597B"/>
    <w:rsid w:val="006F6BF0"/>
    <w:rsid w:val="006F6EE4"/>
    <w:rsid w:val="006F7866"/>
    <w:rsid w:val="006F79E0"/>
    <w:rsid w:val="006F7BE2"/>
    <w:rsid w:val="0070029F"/>
    <w:rsid w:val="007007A1"/>
    <w:rsid w:val="00700DD6"/>
    <w:rsid w:val="00700F38"/>
    <w:rsid w:val="00703036"/>
    <w:rsid w:val="007037EB"/>
    <w:rsid w:val="00703C44"/>
    <w:rsid w:val="00703F47"/>
    <w:rsid w:val="00704E5C"/>
    <w:rsid w:val="0070571D"/>
    <w:rsid w:val="00706A3F"/>
    <w:rsid w:val="007076CC"/>
    <w:rsid w:val="007079BA"/>
    <w:rsid w:val="00707F7F"/>
    <w:rsid w:val="00710B8B"/>
    <w:rsid w:val="00710C1D"/>
    <w:rsid w:val="00710C3B"/>
    <w:rsid w:val="00711864"/>
    <w:rsid w:val="00712A73"/>
    <w:rsid w:val="00712FB0"/>
    <w:rsid w:val="00714443"/>
    <w:rsid w:val="00715908"/>
    <w:rsid w:val="00715ADD"/>
    <w:rsid w:val="0071744A"/>
    <w:rsid w:val="00717EE5"/>
    <w:rsid w:val="007204EA"/>
    <w:rsid w:val="007213D0"/>
    <w:rsid w:val="007220E3"/>
    <w:rsid w:val="00722818"/>
    <w:rsid w:val="007243CA"/>
    <w:rsid w:val="007250FE"/>
    <w:rsid w:val="007255BF"/>
    <w:rsid w:val="00725D75"/>
    <w:rsid w:val="007268CD"/>
    <w:rsid w:val="0073009C"/>
    <w:rsid w:val="00732533"/>
    <w:rsid w:val="00732B8A"/>
    <w:rsid w:val="00732BB9"/>
    <w:rsid w:val="00733058"/>
    <w:rsid w:val="00733D63"/>
    <w:rsid w:val="00734577"/>
    <w:rsid w:val="00735C1D"/>
    <w:rsid w:val="0074093C"/>
    <w:rsid w:val="00741338"/>
    <w:rsid w:val="00743D35"/>
    <w:rsid w:val="00744823"/>
    <w:rsid w:val="00744F87"/>
    <w:rsid w:val="00745D4D"/>
    <w:rsid w:val="00746475"/>
    <w:rsid w:val="00746FFC"/>
    <w:rsid w:val="007471B0"/>
    <w:rsid w:val="00747793"/>
    <w:rsid w:val="00750E6B"/>
    <w:rsid w:val="007512C7"/>
    <w:rsid w:val="007515FD"/>
    <w:rsid w:val="007525C8"/>
    <w:rsid w:val="00752A6F"/>
    <w:rsid w:val="007539C0"/>
    <w:rsid w:val="00756359"/>
    <w:rsid w:val="0075720B"/>
    <w:rsid w:val="00757958"/>
    <w:rsid w:val="00757C7A"/>
    <w:rsid w:val="00761AF0"/>
    <w:rsid w:val="0076258C"/>
    <w:rsid w:val="007626C4"/>
    <w:rsid w:val="00764321"/>
    <w:rsid w:val="00764911"/>
    <w:rsid w:val="00765A21"/>
    <w:rsid w:val="00765B0E"/>
    <w:rsid w:val="007666EA"/>
    <w:rsid w:val="00766759"/>
    <w:rsid w:val="00770097"/>
    <w:rsid w:val="00772B99"/>
    <w:rsid w:val="0077425B"/>
    <w:rsid w:val="007761FA"/>
    <w:rsid w:val="0077707F"/>
    <w:rsid w:val="00777529"/>
    <w:rsid w:val="00777D63"/>
    <w:rsid w:val="00777F4B"/>
    <w:rsid w:val="0078197B"/>
    <w:rsid w:val="00782336"/>
    <w:rsid w:val="00782867"/>
    <w:rsid w:val="00787A58"/>
    <w:rsid w:val="00787B28"/>
    <w:rsid w:val="00787BD9"/>
    <w:rsid w:val="00787C5D"/>
    <w:rsid w:val="00790D05"/>
    <w:rsid w:val="007918B1"/>
    <w:rsid w:val="00792167"/>
    <w:rsid w:val="00793D8A"/>
    <w:rsid w:val="007941E4"/>
    <w:rsid w:val="00794B06"/>
    <w:rsid w:val="00796E25"/>
    <w:rsid w:val="00797D21"/>
    <w:rsid w:val="00797DCA"/>
    <w:rsid w:val="00797E1B"/>
    <w:rsid w:val="00797EF2"/>
    <w:rsid w:val="007A08FD"/>
    <w:rsid w:val="007A1C1E"/>
    <w:rsid w:val="007A1EF2"/>
    <w:rsid w:val="007A4152"/>
    <w:rsid w:val="007A4BC1"/>
    <w:rsid w:val="007A57E0"/>
    <w:rsid w:val="007A5875"/>
    <w:rsid w:val="007A6693"/>
    <w:rsid w:val="007A67C2"/>
    <w:rsid w:val="007B0BAB"/>
    <w:rsid w:val="007B0D72"/>
    <w:rsid w:val="007B1E52"/>
    <w:rsid w:val="007B22EF"/>
    <w:rsid w:val="007B335B"/>
    <w:rsid w:val="007B3A65"/>
    <w:rsid w:val="007B44FD"/>
    <w:rsid w:val="007B4C30"/>
    <w:rsid w:val="007B7625"/>
    <w:rsid w:val="007C052F"/>
    <w:rsid w:val="007C0D2D"/>
    <w:rsid w:val="007C1146"/>
    <w:rsid w:val="007C1C9C"/>
    <w:rsid w:val="007C269B"/>
    <w:rsid w:val="007C4BFA"/>
    <w:rsid w:val="007C4E1D"/>
    <w:rsid w:val="007C5487"/>
    <w:rsid w:val="007C5E41"/>
    <w:rsid w:val="007C73C0"/>
    <w:rsid w:val="007D0001"/>
    <w:rsid w:val="007D0276"/>
    <w:rsid w:val="007D0F8F"/>
    <w:rsid w:val="007D2E60"/>
    <w:rsid w:val="007D3853"/>
    <w:rsid w:val="007D407C"/>
    <w:rsid w:val="007D424A"/>
    <w:rsid w:val="007D4574"/>
    <w:rsid w:val="007D53CC"/>
    <w:rsid w:val="007D6A53"/>
    <w:rsid w:val="007D6C77"/>
    <w:rsid w:val="007E1D8C"/>
    <w:rsid w:val="007E2415"/>
    <w:rsid w:val="007E2EB8"/>
    <w:rsid w:val="007E321F"/>
    <w:rsid w:val="007E4C71"/>
    <w:rsid w:val="007E55AE"/>
    <w:rsid w:val="007E55EF"/>
    <w:rsid w:val="007E56B8"/>
    <w:rsid w:val="007E58C4"/>
    <w:rsid w:val="007E5DE1"/>
    <w:rsid w:val="007E602C"/>
    <w:rsid w:val="007E60BC"/>
    <w:rsid w:val="007E72A4"/>
    <w:rsid w:val="007F0576"/>
    <w:rsid w:val="007F44C0"/>
    <w:rsid w:val="007F519F"/>
    <w:rsid w:val="007F65D6"/>
    <w:rsid w:val="007F6833"/>
    <w:rsid w:val="007F6AD7"/>
    <w:rsid w:val="007F79AF"/>
    <w:rsid w:val="007F79FE"/>
    <w:rsid w:val="008019C8"/>
    <w:rsid w:val="0080297A"/>
    <w:rsid w:val="00803D50"/>
    <w:rsid w:val="0080420F"/>
    <w:rsid w:val="00805D0C"/>
    <w:rsid w:val="00806869"/>
    <w:rsid w:val="00807A7E"/>
    <w:rsid w:val="00807FB8"/>
    <w:rsid w:val="00810B75"/>
    <w:rsid w:val="00810C86"/>
    <w:rsid w:val="0081101F"/>
    <w:rsid w:val="00811506"/>
    <w:rsid w:val="0081224C"/>
    <w:rsid w:val="00814201"/>
    <w:rsid w:val="00814457"/>
    <w:rsid w:val="00814531"/>
    <w:rsid w:val="00814B55"/>
    <w:rsid w:val="0081559A"/>
    <w:rsid w:val="00816207"/>
    <w:rsid w:val="00816FCE"/>
    <w:rsid w:val="008178FF"/>
    <w:rsid w:val="00817D5B"/>
    <w:rsid w:val="008204A7"/>
    <w:rsid w:val="00821B20"/>
    <w:rsid w:val="008223AD"/>
    <w:rsid w:val="0082250E"/>
    <w:rsid w:val="00822780"/>
    <w:rsid w:val="00824EC1"/>
    <w:rsid w:val="00826E54"/>
    <w:rsid w:val="00827575"/>
    <w:rsid w:val="0082798F"/>
    <w:rsid w:val="0083058A"/>
    <w:rsid w:val="008312A6"/>
    <w:rsid w:val="008319CA"/>
    <w:rsid w:val="008334D2"/>
    <w:rsid w:val="00833E38"/>
    <w:rsid w:val="0083484B"/>
    <w:rsid w:val="00836CD4"/>
    <w:rsid w:val="00837017"/>
    <w:rsid w:val="0083723B"/>
    <w:rsid w:val="00841B3B"/>
    <w:rsid w:val="00843D44"/>
    <w:rsid w:val="00845748"/>
    <w:rsid w:val="00845A73"/>
    <w:rsid w:val="0084751F"/>
    <w:rsid w:val="008476E3"/>
    <w:rsid w:val="00850EC1"/>
    <w:rsid w:val="0085118C"/>
    <w:rsid w:val="008514D3"/>
    <w:rsid w:val="0085155E"/>
    <w:rsid w:val="00851610"/>
    <w:rsid w:val="00852202"/>
    <w:rsid w:val="008522A5"/>
    <w:rsid w:val="00852BE0"/>
    <w:rsid w:val="008535CC"/>
    <w:rsid w:val="008536D5"/>
    <w:rsid w:val="008541E7"/>
    <w:rsid w:val="008550DC"/>
    <w:rsid w:val="008553ED"/>
    <w:rsid w:val="00855C3E"/>
    <w:rsid w:val="008565FD"/>
    <w:rsid w:val="00856616"/>
    <w:rsid w:val="0085699A"/>
    <w:rsid w:val="0085721C"/>
    <w:rsid w:val="008606B8"/>
    <w:rsid w:val="0086081A"/>
    <w:rsid w:val="008612D9"/>
    <w:rsid w:val="00861BF3"/>
    <w:rsid w:val="00861DDA"/>
    <w:rsid w:val="00862DDC"/>
    <w:rsid w:val="00863ADC"/>
    <w:rsid w:val="00863E10"/>
    <w:rsid w:val="00865A6B"/>
    <w:rsid w:val="00866AB0"/>
    <w:rsid w:val="00867294"/>
    <w:rsid w:val="00867363"/>
    <w:rsid w:val="008703EB"/>
    <w:rsid w:val="00870600"/>
    <w:rsid w:val="00870C1A"/>
    <w:rsid w:val="00870E83"/>
    <w:rsid w:val="00872B88"/>
    <w:rsid w:val="00872C66"/>
    <w:rsid w:val="00872D7E"/>
    <w:rsid w:val="00873A2A"/>
    <w:rsid w:val="00874991"/>
    <w:rsid w:val="008751C4"/>
    <w:rsid w:val="008758C2"/>
    <w:rsid w:val="00876290"/>
    <w:rsid w:val="00876B66"/>
    <w:rsid w:val="00877AB5"/>
    <w:rsid w:val="008814CB"/>
    <w:rsid w:val="00881668"/>
    <w:rsid w:val="00881DF9"/>
    <w:rsid w:val="008825D3"/>
    <w:rsid w:val="00882FD8"/>
    <w:rsid w:val="00883EA7"/>
    <w:rsid w:val="008862F0"/>
    <w:rsid w:val="00886B27"/>
    <w:rsid w:val="0088788E"/>
    <w:rsid w:val="00887B2A"/>
    <w:rsid w:val="00890012"/>
    <w:rsid w:val="008900B3"/>
    <w:rsid w:val="00890C49"/>
    <w:rsid w:val="008915CA"/>
    <w:rsid w:val="00892773"/>
    <w:rsid w:val="00892B10"/>
    <w:rsid w:val="0089384D"/>
    <w:rsid w:val="00894CAF"/>
    <w:rsid w:val="00895955"/>
    <w:rsid w:val="008966A0"/>
    <w:rsid w:val="008A0286"/>
    <w:rsid w:val="008A0832"/>
    <w:rsid w:val="008A2283"/>
    <w:rsid w:val="008A2469"/>
    <w:rsid w:val="008A28FA"/>
    <w:rsid w:val="008A2DCA"/>
    <w:rsid w:val="008A328E"/>
    <w:rsid w:val="008A3384"/>
    <w:rsid w:val="008A366B"/>
    <w:rsid w:val="008A447A"/>
    <w:rsid w:val="008A734C"/>
    <w:rsid w:val="008B1A24"/>
    <w:rsid w:val="008B3ED8"/>
    <w:rsid w:val="008B5A4D"/>
    <w:rsid w:val="008B71A5"/>
    <w:rsid w:val="008C1409"/>
    <w:rsid w:val="008C147A"/>
    <w:rsid w:val="008C16AB"/>
    <w:rsid w:val="008C2A37"/>
    <w:rsid w:val="008C48BC"/>
    <w:rsid w:val="008C68C4"/>
    <w:rsid w:val="008D0434"/>
    <w:rsid w:val="008D0CB6"/>
    <w:rsid w:val="008D0F8E"/>
    <w:rsid w:val="008D19CB"/>
    <w:rsid w:val="008D1CED"/>
    <w:rsid w:val="008D2504"/>
    <w:rsid w:val="008D4901"/>
    <w:rsid w:val="008D49C1"/>
    <w:rsid w:val="008D6531"/>
    <w:rsid w:val="008D713A"/>
    <w:rsid w:val="008D7723"/>
    <w:rsid w:val="008E1CEA"/>
    <w:rsid w:val="008E22B1"/>
    <w:rsid w:val="008E34E1"/>
    <w:rsid w:val="008E36C6"/>
    <w:rsid w:val="008E3FBB"/>
    <w:rsid w:val="008E522A"/>
    <w:rsid w:val="008E5BA3"/>
    <w:rsid w:val="008E702D"/>
    <w:rsid w:val="008E73BE"/>
    <w:rsid w:val="008F3B87"/>
    <w:rsid w:val="008F42B8"/>
    <w:rsid w:val="008F4484"/>
    <w:rsid w:val="008F4C2F"/>
    <w:rsid w:val="008F4DD1"/>
    <w:rsid w:val="008F4F29"/>
    <w:rsid w:val="008F57DA"/>
    <w:rsid w:val="008F7506"/>
    <w:rsid w:val="00900241"/>
    <w:rsid w:val="00900292"/>
    <w:rsid w:val="00900CD2"/>
    <w:rsid w:val="0090302A"/>
    <w:rsid w:val="00906731"/>
    <w:rsid w:val="009070EA"/>
    <w:rsid w:val="009077DE"/>
    <w:rsid w:val="00910C75"/>
    <w:rsid w:val="00911014"/>
    <w:rsid w:val="00911940"/>
    <w:rsid w:val="0091293B"/>
    <w:rsid w:val="00912B85"/>
    <w:rsid w:val="009137A8"/>
    <w:rsid w:val="009143B3"/>
    <w:rsid w:val="00914E88"/>
    <w:rsid w:val="009159CF"/>
    <w:rsid w:val="00915FD5"/>
    <w:rsid w:val="00916548"/>
    <w:rsid w:val="00916C00"/>
    <w:rsid w:val="009175D3"/>
    <w:rsid w:val="00917E74"/>
    <w:rsid w:val="00921748"/>
    <w:rsid w:val="00922271"/>
    <w:rsid w:val="009240E7"/>
    <w:rsid w:val="009245AC"/>
    <w:rsid w:val="0092524D"/>
    <w:rsid w:val="00933A1A"/>
    <w:rsid w:val="00934E24"/>
    <w:rsid w:val="00936510"/>
    <w:rsid w:val="00937177"/>
    <w:rsid w:val="00937639"/>
    <w:rsid w:val="00937963"/>
    <w:rsid w:val="00941B55"/>
    <w:rsid w:val="00943D75"/>
    <w:rsid w:val="00945A48"/>
    <w:rsid w:val="009460DF"/>
    <w:rsid w:val="00946A87"/>
    <w:rsid w:val="00946DF6"/>
    <w:rsid w:val="009478F8"/>
    <w:rsid w:val="00947D59"/>
    <w:rsid w:val="00947EF4"/>
    <w:rsid w:val="0095046F"/>
    <w:rsid w:val="009512C0"/>
    <w:rsid w:val="00951F12"/>
    <w:rsid w:val="00952C79"/>
    <w:rsid w:val="00953D71"/>
    <w:rsid w:val="00954CC6"/>
    <w:rsid w:val="00954D57"/>
    <w:rsid w:val="00954E1F"/>
    <w:rsid w:val="00954E29"/>
    <w:rsid w:val="00955CEC"/>
    <w:rsid w:val="00956388"/>
    <w:rsid w:val="00957158"/>
    <w:rsid w:val="009601EB"/>
    <w:rsid w:val="00960E1D"/>
    <w:rsid w:val="00960F4A"/>
    <w:rsid w:val="0096205A"/>
    <w:rsid w:val="00963CB6"/>
    <w:rsid w:val="00964A42"/>
    <w:rsid w:val="0096536D"/>
    <w:rsid w:val="00965AE8"/>
    <w:rsid w:val="00965E8C"/>
    <w:rsid w:val="0096690C"/>
    <w:rsid w:val="00967DE3"/>
    <w:rsid w:val="00970D63"/>
    <w:rsid w:val="00971A85"/>
    <w:rsid w:val="00972793"/>
    <w:rsid w:val="009743BF"/>
    <w:rsid w:val="0097448F"/>
    <w:rsid w:val="009745E2"/>
    <w:rsid w:val="009749F2"/>
    <w:rsid w:val="00976238"/>
    <w:rsid w:val="009763C1"/>
    <w:rsid w:val="00976561"/>
    <w:rsid w:val="00976B82"/>
    <w:rsid w:val="00976FE3"/>
    <w:rsid w:val="00977DA9"/>
    <w:rsid w:val="00981DD9"/>
    <w:rsid w:val="009822F1"/>
    <w:rsid w:val="00984518"/>
    <w:rsid w:val="00984B3A"/>
    <w:rsid w:val="009854C2"/>
    <w:rsid w:val="00985523"/>
    <w:rsid w:val="009862E2"/>
    <w:rsid w:val="00986402"/>
    <w:rsid w:val="00986E5F"/>
    <w:rsid w:val="00987412"/>
    <w:rsid w:val="009875B5"/>
    <w:rsid w:val="009879E5"/>
    <w:rsid w:val="00990788"/>
    <w:rsid w:val="00990B68"/>
    <w:rsid w:val="00992B52"/>
    <w:rsid w:val="00994209"/>
    <w:rsid w:val="0099425F"/>
    <w:rsid w:val="009949BA"/>
    <w:rsid w:val="00994EC4"/>
    <w:rsid w:val="00995D83"/>
    <w:rsid w:val="00996170"/>
    <w:rsid w:val="00996A20"/>
    <w:rsid w:val="00997144"/>
    <w:rsid w:val="009974F0"/>
    <w:rsid w:val="009A1954"/>
    <w:rsid w:val="009A37D0"/>
    <w:rsid w:val="009A4BC7"/>
    <w:rsid w:val="009B07C0"/>
    <w:rsid w:val="009B3918"/>
    <w:rsid w:val="009B3BAD"/>
    <w:rsid w:val="009B429E"/>
    <w:rsid w:val="009B6969"/>
    <w:rsid w:val="009B6B55"/>
    <w:rsid w:val="009B7ADD"/>
    <w:rsid w:val="009C16C5"/>
    <w:rsid w:val="009C1B00"/>
    <w:rsid w:val="009C1D42"/>
    <w:rsid w:val="009C1E20"/>
    <w:rsid w:val="009C1FE5"/>
    <w:rsid w:val="009C2A39"/>
    <w:rsid w:val="009C31D5"/>
    <w:rsid w:val="009C4526"/>
    <w:rsid w:val="009C4B64"/>
    <w:rsid w:val="009C6062"/>
    <w:rsid w:val="009C620A"/>
    <w:rsid w:val="009C6D03"/>
    <w:rsid w:val="009D0D7C"/>
    <w:rsid w:val="009D15AE"/>
    <w:rsid w:val="009D24FE"/>
    <w:rsid w:val="009D34B5"/>
    <w:rsid w:val="009D3B57"/>
    <w:rsid w:val="009D6453"/>
    <w:rsid w:val="009D7404"/>
    <w:rsid w:val="009D7F99"/>
    <w:rsid w:val="009E00FA"/>
    <w:rsid w:val="009E01CE"/>
    <w:rsid w:val="009E06B0"/>
    <w:rsid w:val="009E1326"/>
    <w:rsid w:val="009E1723"/>
    <w:rsid w:val="009E1D97"/>
    <w:rsid w:val="009E373C"/>
    <w:rsid w:val="009E5776"/>
    <w:rsid w:val="009E64B8"/>
    <w:rsid w:val="009E7BF1"/>
    <w:rsid w:val="009F03F0"/>
    <w:rsid w:val="009F0F46"/>
    <w:rsid w:val="009F3D14"/>
    <w:rsid w:val="009F4790"/>
    <w:rsid w:val="009F525F"/>
    <w:rsid w:val="009F6449"/>
    <w:rsid w:val="009F6AE4"/>
    <w:rsid w:val="009F6C85"/>
    <w:rsid w:val="009F79ED"/>
    <w:rsid w:val="009F7B59"/>
    <w:rsid w:val="00A018E1"/>
    <w:rsid w:val="00A01F40"/>
    <w:rsid w:val="00A02039"/>
    <w:rsid w:val="00A02527"/>
    <w:rsid w:val="00A02C7B"/>
    <w:rsid w:val="00A071FC"/>
    <w:rsid w:val="00A075BB"/>
    <w:rsid w:val="00A07C87"/>
    <w:rsid w:val="00A1047F"/>
    <w:rsid w:val="00A11EFA"/>
    <w:rsid w:val="00A11FD7"/>
    <w:rsid w:val="00A143C0"/>
    <w:rsid w:val="00A1594B"/>
    <w:rsid w:val="00A15EBE"/>
    <w:rsid w:val="00A160B1"/>
    <w:rsid w:val="00A16790"/>
    <w:rsid w:val="00A16B5C"/>
    <w:rsid w:val="00A176CD"/>
    <w:rsid w:val="00A17759"/>
    <w:rsid w:val="00A17B5D"/>
    <w:rsid w:val="00A20367"/>
    <w:rsid w:val="00A24419"/>
    <w:rsid w:val="00A25E88"/>
    <w:rsid w:val="00A272A5"/>
    <w:rsid w:val="00A2792D"/>
    <w:rsid w:val="00A3213D"/>
    <w:rsid w:val="00A32F01"/>
    <w:rsid w:val="00A3328F"/>
    <w:rsid w:val="00A34DD9"/>
    <w:rsid w:val="00A3692E"/>
    <w:rsid w:val="00A36A0A"/>
    <w:rsid w:val="00A36EC0"/>
    <w:rsid w:val="00A37DBB"/>
    <w:rsid w:val="00A40701"/>
    <w:rsid w:val="00A41000"/>
    <w:rsid w:val="00A412D7"/>
    <w:rsid w:val="00A417C6"/>
    <w:rsid w:val="00A43D83"/>
    <w:rsid w:val="00A44AED"/>
    <w:rsid w:val="00A44C5F"/>
    <w:rsid w:val="00A455D4"/>
    <w:rsid w:val="00A46B31"/>
    <w:rsid w:val="00A47631"/>
    <w:rsid w:val="00A47D1D"/>
    <w:rsid w:val="00A500EC"/>
    <w:rsid w:val="00A502B3"/>
    <w:rsid w:val="00A50C19"/>
    <w:rsid w:val="00A51D77"/>
    <w:rsid w:val="00A52E7E"/>
    <w:rsid w:val="00A53581"/>
    <w:rsid w:val="00A53602"/>
    <w:rsid w:val="00A541A2"/>
    <w:rsid w:val="00A546D9"/>
    <w:rsid w:val="00A54DB5"/>
    <w:rsid w:val="00A55F73"/>
    <w:rsid w:val="00A56141"/>
    <w:rsid w:val="00A57648"/>
    <w:rsid w:val="00A60B0D"/>
    <w:rsid w:val="00A60E66"/>
    <w:rsid w:val="00A61758"/>
    <w:rsid w:val="00A62D0D"/>
    <w:rsid w:val="00A62F75"/>
    <w:rsid w:val="00A65F31"/>
    <w:rsid w:val="00A661AB"/>
    <w:rsid w:val="00A6720F"/>
    <w:rsid w:val="00A7039E"/>
    <w:rsid w:val="00A707E8"/>
    <w:rsid w:val="00A7211D"/>
    <w:rsid w:val="00A72F25"/>
    <w:rsid w:val="00A73090"/>
    <w:rsid w:val="00A73453"/>
    <w:rsid w:val="00A74244"/>
    <w:rsid w:val="00A74360"/>
    <w:rsid w:val="00A765D9"/>
    <w:rsid w:val="00A76645"/>
    <w:rsid w:val="00A76CD2"/>
    <w:rsid w:val="00A811EA"/>
    <w:rsid w:val="00A825C1"/>
    <w:rsid w:val="00A82833"/>
    <w:rsid w:val="00A82DAF"/>
    <w:rsid w:val="00A8374A"/>
    <w:rsid w:val="00A8653A"/>
    <w:rsid w:val="00A86644"/>
    <w:rsid w:val="00A8694D"/>
    <w:rsid w:val="00A871DE"/>
    <w:rsid w:val="00A87A56"/>
    <w:rsid w:val="00A90106"/>
    <w:rsid w:val="00A91BA5"/>
    <w:rsid w:val="00A930D3"/>
    <w:rsid w:val="00A94B44"/>
    <w:rsid w:val="00A952A9"/>
    <w:rsid w:val="00A95906"/>
    <w:rsid w:val="00A965A3"/>
    <w:rsid w:val="00A96681"/>
    <w:rsid w:val="00A96DA0"/>
    <w:rsid w:val="00A970F3"/>
    <w:rsid w:val="00A97D45"/>
    <w:rsid w:val="00AA0810"/>
    <w:rsid w:val="00AA2493"/>
    <w:rsid w:val="00AA285F"/>
    <w:rsid w:val="00AA2884"/>
    <w:rsid w:val="00AA3189"/>
    <w:rsid w:val="00AA34FE"/>
    <w:rsid w:val="00AA3F52"/>
    <w:rsid w:val="00AA4A8B"/>
    <w:rsid w:val="00AA5DF6"/>
    <w:rsid w:val="00AA6147"/>
    <w:rsid w:val="00AA7CE2"/>
    <w:rsid w:val="00AB1C88"/>
    <w:rsid w:val="00AB1F4E"/>
    <w:rsid w:val="00AB218D"/>
    <w:rsid w:val="00AB247F"/>
    <w:rsid w:val="00AB2BD3"/>
    <w:rsid w:val="00AB39AC"/>
    <w:rsid w:val="00AB3B1B"/>
    <w:rsid w:val="00AB4484"/>
    <w:rsid w:val="00AB4710"/>
    <w:rsid w:val="00AB6279"/>
    <w:rsid w:val="00AB7295"/>
    <w:rsid w:val="00AB7D8D"/>
    <w:rsid w:val="00AB7F09"/>
    <w:rsid w:val="00AB7FF8"/>
    <w:rsid w:val="00AC0B40"/>
    <w:rsid w:val="00AC1187"/>
    <w:rsid w:val="00AC14F2"/>
    <w:rsid w:val="00AC3516"/>
    <w:rsid w:val="00AC3AFE"/>
    <w:rsid w:val="00AC3FEB"/>
    <w:rsid w:val="00AC41D3"/>
    <w:rsid w:val="00AC5B34"/>
    <w:rsid w:val="00AC7693"/>
    <w:rsid w:val="00AD1141"/>
    <w:rsid w:val="00AD164C"/>
    <w:rsid w:val="00AD1B23"/>
    <w:rsid w:val="00AD23A7"/>
    <w:rsid w:val="00AD4457"/>
    <w:rsid w:val="00AD4DDD"/>
    <w:rsid w:val="00AD4F9B"/>
    <w:rsid w:val="00AD5E5B"/>
    <w:rsid w:val="00AD642B"/>
    <w:rsid w:val="00AD689C"/>
    <w:rsid w:val="00AD6A3D"/>
    <w:rsid w:val="00AD6DA6"/>
    <w:rsid w:val="00AD75DC"/>
    <w:rsid w:val="00AD7834"/>
    <w:rsid w:val="00AE05AA"/>
    <w:rsid w:val="00AE0A5A"/>
    <w:rsid w:val="00AE147E"/>
    <w:rsid w:val="00AE1735"/>
    <w:rsid w:val="00AE2175"/>
    <w:rsid w:val="00AE3855"/>
    <w:rsid w:val="00AE3F9A"/>
    <w:rsid w:val="00AE43C4"/>
    <w:rsid w:val="00AE47A1"/>
    <w:rsid w:val="00AE495B"/>
    <w:rsid w:val="00AE5405"/>
    <w:rsid w:val="00AE76EF"/>
    <w:rsid w:val="00AE7EEE"/>
    <w:rsid w:val="00AF0E46"/>
    <w:rsid w:val="00AF1790"/>
    <w:rsid w:val="00AF195D"/>
    <w:rsid w:val="00AF23CC"/>
    <w:rsid w:val="00AF2996"/>
    <w:rsid w:val="00AF4940"/>
    <w:rsid w:val="00B0047D"/>
    <w:rsid w:val="00B02857"/>
    <w:rsid w:val="00B02BC7"/>
    <w:rsid w:val="00B048F2"/>
    <w:rsid w:val="00B06066"/>
    <w:rsid w:val="00B0697E"/>
    <w:rsid w:val="00B06B02"/>
    <w:rsid w:val="00B06BEA"/>
    <w:rsid w:val="00B073D7"/>
    <w:rsid w:val="00B07FFA"/>
    <w:rsid w:val="00B10029"/>
    <w:rsid w:val="00B1131F"/>
    <w:rsid w:val="00B11E75"/>
    <w:rsid w:val="00B13013"/>
    <w:rsid w:val="00B131E9"/>
    <w:rsid w:val="00B13518"/>
    <w:rsid w:val="00B139C2"/>
    <w:rsid w:val="00B1435D"/>
    <w:rsid w:val="00B14783"/>
    <w:rsid w:val="00B15029"/>
    <w:rsid w:val="00B15B2A"/>
    <w:rsid w:val="00B15F7C"/>
    <w:rsid w:val="00B16106"/>
    <w:rsid w:val="00B16A37"/>
    <w:rsid w:val="00B16AC4"/>
    <w:rsid w:val="00B16C33"/>
    <w:rsid w:val="00B2080E"/>
    <w:rsid w:val="00B2091C"/>
    <w:rsid w:val="00B21E7B"/>
    <w:rsid w:val="00B23BAB"/>
    <w:rsid w:val="00B24B5B"/>
    <w:rsid w:val="00B253AB"/>
    <w:rsid w:val="00B2598D"/>
    <w:rsid w:val="00B25BE2"/>
    <w:rsid w:val="00B25FA4"/>
    <w:rsid w:val="00B27D1B"/>
    <w:rsid w:val="00B27F44"/>
    <w:rsid w:val="00B30C56"/>
    <w:rsid w:val="00B3102C"/>
    <w:rsid w:val="00B330F2"/>
    <w:rsid w:val="00B33F23"/>
    <w:rsid w:val="00B33F24"/>
    <w:rsid w:val="00B34396"/>
    <w:rsid w:val="00B34941"/>
    <w:rsid w:val="00B35B27"/>
    <w:rsid w:val="00B3756B"/>
    <w:rsid w:val="00B37B06"/>
    <w:rsid w:val="00B409C1"/>
    <w:rsid w:val="00B40F1C"/>
    <w:rsid w:val="00B4162E"/>
    <w:rsid w:val="00B42F79"/>
    <w:rsid w:val="00B43078"/>
    <w:rsid w:val="00B452C0"/>
    <w:rsid w:val="00B45E14"/>
    <w:rsid w:val="00B46A85"/>
    <w:rsid w:val="00B50844"/>
    <w:rsid w:val="00B5091C"/>
    <w:rsid w:val="00B516C3"/>
    <w:rsid w:val="00B52371"/>
    <w:rsid w:val="00B53A2F"/>
    <w:rsid w:val="00B54813"/>
    <w:rsid w:val="00B55047"/>
    <w:rsid w:val="00B552A6"/>
    <w:rsid w:val="00B55565"/>
    <w:rsid w:val="00B55A72"/>
    <w:rsid w:val="00B56D75"/>
    <w:rsid w:val="00B56E19"/>
    <w:rsid w:val="00B579AD"/>
    <w:rsid w:val="00B60BEB"/>
    <w:rsid w:val="00B60D4E"/>
    <w:rsid w:val="00B62907"/>
    <w:rsid w:val="00B62E07"/>
    <w:rsid w:val="00B63E6A"/>
    <w:rsid w:val="00B63FD1"/>
    <w:rsid w:val="00B6402C"/>
    <w:rsid w:val="00B64E9F"/>
    <w:rsid w:val="00B65615"/>
    <w:rsid w:val="00B65B00"/>
    <w:rsid w:val="00B66128"/>
    <w:rsid w:val="00B67569"/>
    <w:rsid w:val="00B70636"/>
    <w:rsid w:val="00B706D0"/>
    <w:rsid w:val="00B710DD"/>
    <w:rsid w:val="00B73AC1"/>
    <w:rsid w:val="00B73C6B"/>
    <w:rsid w:val="00B75288"/>
    <w:rsid w:val="00B7540E"/>
    <w:rsid w:val="00B76605"/>
    <w:rsid w:val="00B814C3"/>
    <w:rsid w:val="00B825C3"/>
    <w:rsid w:val="00B82F28"/>
    <w:rsid w:val="00B83214"/>
    <w:rsid w:val="00B85472"/>
    <w:rsid w:val="00B85818"/>
    <w:rsid w:val="00B859E4"/>
    <w:rsid w:val="00B860A1"/>
    <w:rsid w:val="00B86693"/>
    <w:rsid w:val="00B87C70"/>
    <w:rsid w:val="00B90630"/>
    <w:rsid w:val="00B92658"/>
    <w:rsid w:val="00B93AC7"/>
    <w:rsid w:val="00B94282"/>
    <w:rsid w:val="00B948F4"/>
    <w:rsid w:val="00B950F6"/>
    <w:rsid w:val="00B97F03"/>
    <w:rsid w:val="00BA0712"/>
    <w:rsid w:val="00BA2E80"/>
    <w:rsid w:val="00BA30AB"/>
    <w:rsid w:val="00BA37A1"/>
    <w:rsid w:val="00BA46E6"/>
    <w:rsid w:val="00BA4723"/>
    <w:rsid w:val="00BA4F4D"/>
    <w:rsid w:val="00BA539F"/>
    <w:rsid w:val="00BA549F"/>
    <w:rsid w:val="00BA554A"/>
    <w:rsid w:val="00BA721E"/>
    <w:rsid w:val="00BB01BA"/>
    <w:rsid w:val="00BB06B6"/>
    <w:rsid w:val="00BB0799"/>
    <w:rsid w:val="00BB0AFF"/>
    <w:rsid w:val="00BB3B2C"/>
    <w:rsid w:val="00BB4F6A"/>
    <w:rsid w:val="00BB7131"/>
    <w:rsid w:val="00BB739E"/>
    <w:rsid w:val="00BB7C1E"/>
    <w:rsid w:val="00BB7F09"/>
    <w:rsid w:val="00BC18AC"/>
    <w:rsid w:val="00BC35C4"/>
    <w:rsid w:val="00BC40E6"/>
    <w:rsid w:val="00BC5480"/>
    <w:rsid w:val="00BC6F28"/>
    <w:rsid w:val="00BD3A3C"/>
    <w:rsid w:val="00BD4B35"/>
    <w:rsid w:val="00BD5D6A"/>
    <w:rsid w:val="00BD65F6"/>
    <w:rsid w:val="00BD663A"/>
    <w:rsid w:val="00BD6D42"/>
    <w:rsid w:val="00BD7B22"/>
    <w:rsid w:val="00BD7E89"/>
    <w:rsid w:val="00BE04F1"/>
    <w:rsid w:val="00BE0654"/>
    <w:rsid w:val="00BE1112"/>
    <w:rsid w:val="00BE2A5D"/>
    <w:rsid w:val="00BE3008"/>
    <w:rsid w:val="00BE3FD2"/>
    <w:rsid w:val="00BE40D6"/>
    <w:rsid w:val="00BE413B"/>
    <w:rsid w:val="00BE4190"/>
    <w:rsid w:val="00BE4ADE"/>
    <w:rsid w:val="00BE6FAB"/>
    <w:rsid w:val="00BE765F"/>
    <w:rsid w:val="00BF1C2B"/>
    <w:rsid w:val="00BF2290"/>
    <w:rsid w:val="00BF2756"/>
    <w:rsid w:val="00BF34EB"/>
    <w:rsid w:val="00BF37A7"/>
    <w:rsid w:val="00BF37CA"/>
    <w:rsid w:val="00BF3E3B"/>
    <w:rsid w:val="00BF40F5"/>
    <w:rsid w:val="00BF44F0"/>
    <w:rsid w:val="00BF632E"/>
    <w:rsid w:val="00BF6D04"/>
    <w:rsid w:val="00BF6E69"/>
    <w:rsid w:val="00BF71A6"/>
    <w:rsid w:val="00BF7462"/>
    <w:rsid w:val="00BF7D3E"/>
    <w:rsid w:val="00C001CF"/>
    <w:rsid w:val="00C010DD"/>
    <w:rsid w:val="00C01E2B"/>
    <w:rsid w:val="00C031F2"/>
    <w:rsid w:val="00C037C9"/>
    <w:rsid w:val="00C03B68"/>
    <w:rsid w:val="00C040F8"/>
    <w:rsid w:val="00C04EDC"/>
    <w:rsid w:val="00C05638"/>
    <w:rsid w:val="00C0581E"/>
    <w:rsid w:val="00C059AC"/>
    <w:rsid w:val="00C05C9B"/>
    <w:rsid w:val="00C1122C"/>
    <w:rsid w:val="00C11474"/>
    <w:rsid w:val="00C11B9A"/>
    <w:rsid w:val="00C11E79"/>
    <w:rsid w:val="00C12477"/>
    <w:rsid w:val="00C12E63"/>
    <w:rsid w:val="00C1320E"/>
    <w:rsid w:val="00C1402B"/>
    <w:rsid w:val="00C14806"/>
    <w:rsid w:val="00C14B47"/>
    <w:rsid w:val="00C16DEB"/>
    <w:rsid w:val="00C17303"/>
    <w:rsid w:val="00C17562"/>
    <w:rsid w:val="00C20221"/>
    <w:rsid w:val="00C204FE"/>
    <w:rsid w:val="00C20DE7"/>
    <w:rsid w:val="00C2246B"/>
    <w:rsid w:val="00C229F3"/>
    <w:rsid w:val="00C23A7E"/>
    <w:rsid w:val="00C24789"/>
    <w:rsid w:val="00C24989"/>
    <w:rsid w:val="00C25ABC"/>
    <w:rsid w:val="00C26B97"/>
    <w:rsid w:val="00C26C4E"/>
    <w:rsid w:val="00C26FBB"/>
    <w:rsid w:val="00C27D6E"/>
    <w:rsid w:val="00C30867"/>
    <w:rsid w:val="00C311BF"/>
    <w:rsid w:val="00C317C2"/>
    <w:rsid w:val="00C31F4A"/>
    <w:rsid w:val="00C33CEC"/>
    <w:rsid w:val="00C34599"/>
    <w:rsid w:val="00C348A0"/>
    <w:rsid w:val="00C36D50"/>
    <w:rsid w:val="00C40446"/>
    <w:rsid w:val="00C41CD0"/>
    <w:rsid w:val="00C41D65"/>
    <w:rsid w:val="00C4209C"/>
    <w:rsid w:val="00C425AE"/>
    <w:rsid w:val="00C42AA9"/>
    <w:rsid w:val="00C432C8"/>
    <w:rsid w:val="00C442E7"/>
    <w:rsid w:val="00C45A88"/>
    <w:rsid w:val="00C465B8"/>
    <w:rsid w:val="00C46CB1"/>
    <w:rsid w:val="00C47D81"/>
    <w:rsid w:val="00C524D1"/>
    <w:rsid w:val="00C526D5"/>
    <w:rsid w:val="00C52731"/>
    <w:rsid w:val="00C52FF2"/>
    <w:rsid w:val="00C530A0"/>
    <w:rsid w:val="00C53CD7"/>
    <w:rsid w:val="00C54111"/>
    <w:rsid w:val="00C55A6F"/>
    <w:rsid w:val="00C60D32"/>
    <w:rsid w:val="00C61653"/>
    <w:rsid w:val="00C61D1B"/>
    <w:rsid w:val="00C61E95"/>
    <w:rsid w:val="00C62597"/>
    <w:rsid w:val="00C631ED"/>
    <w:rsid w:val="00C6346A"/>
    <w:rsid w:val="00C64830"/>
    <w:rsid w:val="00C65159"/>
    <w:rsid w:val="00C651FC"/>
    <w:rsid w:val="00C65ED2"/>
    <w:rsid w:val="00C66811"/>
    <w:rsid w:val="00C66ED4"/>
    <w:rsid w:val="00C717A6"/>
    <w:rsid w:val="00C734BE"/>
    <w:rsid w:val="00C737BC"/>
    <w:rsid w:val="00C73840"/>
    <w:rsid w:val="00C7452D"/>
    <w:rsid w:val="00C74870"/>
    <w:rsid w:val="00C76262"/>
    <w:rsid w:val="00C762B6"/>
    <w:rsid w:val="00C807AB"/>
    <w:rsid w:val="00C81F9C"/>
    <w:rsid w:val="00C822BC"/>
    <w:rsid w:val="00C823DC"/>
    <w:rsid w:val="00C82864"/>
    <w:rsid w:val="00C83B61"/>
    <w:rsid w:val="00C855EE"/>
    <w:rsid w:val="00C868B0"/>
    <w:rsid w:val="00C906A6"/>
    <w:rsid w:val="00C90748"/>
    <w:rsid w:val="00C94325"/>
    <w:rsid w:val="00C95FAA"/>
    <w:rsid w:val="00C9624B"/>
    <w:rsid w:val="00C97DFD"/>
    <w:rsid w:val="00CA031E"/>
    <w:rsid w:val="00CA2BAB"/>
    <w:rsid w:val="00CA4886"/>
    <w:rsid w:val="00CA4ADA"/>
    <w:rsid w:val="00CA5CC9"/>
    <w:rsid w:val="00CA6869"/>
    <w:rsid w:val="00CB0DE5"/>
    <w:rsid w:val="00CB15ED"/>
    <w:rsid w:val="00CB1732"/>
    <w:rsid w:val="00CB3286"/>
    <w:rsid w:val="00CB3E18"/>
    <w:rsid w:val="00CB3F38"/>
    <w:rsid w:val="00CB44DA"/>
    <w:rsid w:val="00CB47D3"/>
    <w:rsid w:val="00CB4F08"/>
    <w:rsid w:val="00CB66FF"/>
    <w:rsid w:val="00CB6DE5"/>
    <w:rsid w:val="00CB74CD"/>
    <w:rsid w:val="00CB7A20"/>
    <w:rsid w:val="00CB7C6E"/>
    <w:rsid w:val="00CC094B"/>
    <w:rsid w:val="00CC0C61"/>
    <w:rsid w:val="00CC172E"/>
    <w:rsid w:val="00CC1DDF"/>
    <w:rsid w:val="00CC273B"/>
    <w:rsid w:val="00CC2F9E"/>
    <w:rsid w:val="00CC37B4"/>
    <w:rsid w:val="00CC3EC7"/>
    <w:rsid w:val="00CC4409"/>
    <w:rsid w:val="00CC5053"/>
    <w:rsid w:val="00CC5757"/>
    <w:rsid w:val="00CC57FB"/>
    <w:rsid w:val="00CD0554"/>
    <w:rsid w:val="00CD0653"/>
    <w:rsid w:val="00CD148D"/>
    <w:rsid w:val="00CD397B"/>
    <w:rsid w:val="00CD4911"/>
    <w:rsid w:val="00CD4F0A"/>
    <w:rsid w:val="00CD5059"/>
    <w:rsid w:val="00CD5585"/>
    <w:rsid w:val="00CD63EB"/>
    <w:rsid w:val="00CD6606"/>
    <w:rsid w:val="00CD6B0B"/>
    <w:rsid w:val="00CD7496"/>
    <w:rsid w:val="00CD7753"/>
    <w:rsid w:val="00CD79AC"/>
    <w:rsid w:val="00CE0B4D"/>
    <w:rsid w:val="00CE151D"/>
    <w:rsid w:val="00CE17E0"/>
    <w:rsid w:val="00CE19A4"/>
    <w:rsid w:val="00CE3057"/>
    <w:rsid w:val="00CE38E4"/>
    <w:rsid w:val="00CE6BF9"/>
    <w:rsid w:val="00CE73AA"/>
    <w:rsid w:val="00CE7451"/>
    <w:rsid w:val="00CF073B"/>
    <w:rsid w:val="00CF0E81"/>
    <w:rsid w:val="00CF15DA"/>
    <w:rsid w:val="00CF3BE7"/>
    <w:rsid w:val="00CF4174"/>
    <w:rsid w:val="00CF6127"/>
    <w:rsid w:val="00D01B49"/>
    <w:rsid w:val="00D0270F"/>
    <w:rsid w:val="00D0284F"/>
    <w:rsid w:val="00D033AE"/>
    <w:rsid w:val="00D0356C"/>
    <w:rsid w:val="00D0406E"/>
    <w:rsid w:val="00D06F6B"/>
    <w:rsid w:val="00D07944"/>
    <w:rsid w:val="00D119B9"/>
    <w:rsid w:val="00D12595"/>
    <w:rsid w:val="00D13184"/>
    <w:rsid w:val="00D14630"/>
    <w:rsid w:val="00D14B7C"/>
    <w:rsid w:val="00D15290"/>
    <w:rsid w:val="00D154CB"/>
    <w:rsid w:val="00D15E80"/>
    <w:rsid w:val="00D16A4C"/>
    <w:rsid w:val="00D17F3E"/>
    <w:rsid w:val="00D20356"/>
    <w:rsid w:val="00D21ED7"/>
    <w:rsid w:val="00D22B48"/>
    <w:rsid w:val="00D23164"/>
    <w:rsid w:val="00D24832"/>
    <w:rsid w:val="00D25416"/>
    <w:rsid w:val="00D2615B"/>
    <w:rsid w:val="00D27292"/>
    <w:rsid w:val="00D272B0"/>
    <w:rsid w:val="00D275C3"/>
    <w:rsid w:val="00D27D87"/>
    <w:rsid w:val="00D30A9C"/>
    <w:rsid w:val="00D31DA2"/>
    <w:rsid w:val="00D32778"/>
    <w:rsid w:val="00D32FA5"/>
    <w:rsid w:val="00D3315B"/>
    <w:rsid w:val="00D33320"/>
    <w:rsid w:val="00D3354C"/>
    <w:rsid w:val="00D33FBC"/>
    <w:rsid w:val="00D35639"/>
    <w:rsid w:val="00D36945"/>
    <w:rsid w:val="00D41FD6"/>
    <w:rsid w:val="00D427E1"/>
    <w:rsid w:val="00D42C14"/>
    <w:rsid w:val="00D43390"/>
    <w:rsid w:val="00D433A4"/>
    <w:rsid w:val="00D441A1"/>
    <w:rsid w:val="00D455D4"/>
    <w:rsid w:val="00D4570D"/>
    <w:rsid w:val="00D46D13"/>
    <w:rsid w:val="00D50937"/>
    <w:rsid w:val="00D50A83"/>
    <w:rsid w:val="00D50CE8"/>
    <w:rsid w:val="00D51083"/>
    <w:rsid w:val="00D52587"/>
    <w:rsid w:val="00D53B36"/>
    <w:rsid w:val="00D54057"/>
    <w:rsid w:val="00D55A85"/>
    <w:rsid w:val="00D55B02"/>
    <w:rsid w:val="00D560FE"/>
    <w:rsid w:val="00D5620A"/>
    <w:rsid w:val="00D563A2"/>
    <w:rsid w:val="00D56C2D"/>
    <w:rsid w:val="00D57DF4"/>
    <w:rsid w:val="00D617B0"/>
    <w:rsid w:val="00D619A0"/>
    <w:rsid w:val="00D61E70"/>
    <w:rsid w:val="00D61EAA"/>
    <w:rsid w:val="00D62934"/>
    <w:rsid w:val="00D6351D"/>
    <w:rsid w:val="00D70571"/>
    <w:rsid w:val="00D712C9"/>
    <w:rsid w:val="00D72378"/>
    <w:rsid w:val="00D73ADF"/>
    <w:rsid w:val="00D74BE8"/>
    <w:rsid w:val="00D74D36"/>
    <w:rsid w:val="00D750C2"/>
    <w:rsid w:val="00D767F1"/>
    <w:rsid w:val="00D771D2"/>
    <w:rsid w:val="00D7798C"/>
    <w:rsid w:val="00D80269"/>
    <w:rsid w:val="00D80E7D"/>
    <w:rsid w:val="00D81DA1"/>
    <w:rsid w:val="00D82B16"/>
    <w:rsid w:val="00D82F24"/>
    <w:rsid w:val="00D83377"/>
    <w:rsid w:val="00D83A10"/>
    <w:rsid w:val="00D8578D"/>
    <w:rsid w:val="00D858B1"/>
    <w:rsid w:val="00D87471"/>
    <w:rsid w:val="00D91885"/>
    <w:rsid w:val="00D932EE"/>
    <w:rsid w:val="00D9402A"/>
    <w:rsid w:val="00D946B5"/>
    <w:rsid w:val="00D950C6"/>
    <w:rsid w:val="00D953EB"/>
    <w:rsid w:val="00D956D3"/>
    <w:rsid w:val="00D96318"/>
    <w:rsid w:val="00DA1F19"/>
    <w:rsid w:val="00DA1F29"/>
    <w:rsid w:val="00DA25BB"/>
    <w:rsid w:val="00DA27E3"/>
    <w:rsid w:val="00DA2BA5"/>
    <w:rsid w:val="00DA3153"/>
    <w:rsid w:val="00DA3AAB"/>
    <w:rsid w:val="00DA509A"/>
    <w:rsid w:val="00DA6582"/>
    <w:rsid w:val="00DA6931"/>
    <w:rsid w:val="00DA7614"/>
    <w:rsid w:val="00DB0296"/>
    <w:rsid w:val="00DB077D"/>
    <w:rsid w:val="00DB0CFC"/>
    <w:rsid w:val="00DB35C7"/>
    <w:rsid w:val="00DB4702"/>
    <w:rsid w:val="00DB4A47"/>
    <w:rsid w:val="00DB4F17"/>
    <w:rsid w:val="00DB507C"/>
    <w:rsid w:val="00DB607B"/>
    <w:rsid w:val="00DB63B9"/>
    <w:rsid w:val="00DB716A"/>
    <w:rsid w:val="00DB76EA"/>
    <w:rsid w:val="00DC006A"/>
    <w:rsid w:val="00DC0FE9"/>
    <w:rsid w:val="00DC18D5"/>
    <w:rsid w:val="00DC1A20"/>
    <w:rsid w:val="00DC2569"/>
    <w:rsid w:val="00DC3D5E"/>
    <w:rsid w:val="00DC3F98"/>
    <w:rsid w:val="00DC408F"/>
    <w:rsid w:val="00DC40A6"/>
    <w:rsid w:val="00DC56CE"/>
    <w:rsid w:val="00DC5959"/>
    <w:rsid w:val="00DC63F0"/>
    <w:rsid w:val="00DD0753"/>
    <w:rsid w:val="00DD0CA5"/>
    <w:rsid w:val="00DD2678"/>
    <w:rsid w:val="00DD28B2"/>
    <w:rsid w:val="00DD440B"/>
    <w:rsid w:val="00DD50E7"/>
    <w:rsid w:val="00DD6A7B"/>
    <w:rsid w:val="00DD73BE"/>
    <w:rsid w:val="00DD7D31"/>
    <w:rsid w:val="00DE091E"/>
    <w:rsid w:val="00DE09FB"/>
    <w:rsid w:val="00DE13D1"/>
    <w:rsid w:val="00DE19CF"/>
    <w:rsid w:val="00DE2B26"/>
    <w:rsid w:val="00DE2CF4"/>
    <w:rsid w:val="00DE2F44"/>
    <w:rsid w:val="00DF19EA"/>
    <w:rsid w:val="00DF2D15"/>
    <w:rsid w:val="00DF3269"/>
    <w:rsid w:val="00DF36C6"/>
    <w:rsid w:val="00DF3A3D"/>
    <w:rsid w:val="00DF5804"/>
    <w:rsid w:val="00DF58BF"/>
    <w:rsid w:val="00DF5B7A"/>
    <w:rsid w:val="00E00423"/>
    <w:rsid w:val="00E008B6"/>
    <w:rsid w:val="00E014DD"/>
    <w:rsid w:val="00E01C21"/>
    <w:rsid w:val="00E01CDC"/>
    <w:rsid w:val="00E027C3"/>
    <w:rsid w:val="00E03800"/>
    <w:rsid w:val="00E04532"/>
    <w:rsid w:val="00E04FAE"/>
    <w:rsid w:val="00E05AA6"/>
    <w:rsid w:val="00E05B31"/>
    <w:rsid w:val="00E06ADE"/>
    <w:rsid w:val="00E078E8"/>
    <w:rsid w:val="00E106B6"/>
    <w:rsid w:val="00E10C71"/>
    <w:rsid w:val="00E13062"/>
    <w:rsid w:val="00E1420D"/>
    <w:rsid w:val="00E1437D"/>
    <w:rsid w:val="00E14C02"/>
    <w:rsid w:val="00E17053"/>
    <w:rsid w:val="00E17316"/>
    <w:rsid w:val="00E2063C"/>
    <w:rsid w:val="00E21EEC"/>
    <w:rsid w:val="00E22194"/>
    <w:rsid w:val="00E22B70"/>
    <w:rsid w:val="00E2396D"/>
    <w:rsid w:val="00E24552"/>
    <w:rsid w:val="00E2497E"/>
    <w:rsid w:val="00E24D21"/>
    <w:rsid w:val="00E25A61"/>
    <w:rsid w:val="00E26599"/>
    <w:rsid w:val="00E26B59"/>
    <w:rsid w:val="00E270CE"/>
    <w:rsid w:val="00E27CBD"/>
    <w:rsid w:val="00E27FF9"/>
    <w:rsid w:val="00E3013A"/>
    <w:rsid w:val="00E315B7"/>
    <w:rsid w:val="00E318D5"/>
    <w:rsid w:val="00E31CCB"/>
    <w:rsid w:val="00E32728"/>
    <w:rsid w:val="00E32CC8"/>
    <w:rsid w:val="00E331AE"/>
    <w:rsid w:val="00E34240"/>
    <w:rsid w:val="00E3513F"/>
    <w:rsid w:val="00E35B83"/>
    <w:rsid w:val="00E3633D"/>
    <w:rsid w:val="00E377E2"/>
    <w:rsid w:val="00E4092B"/>
    <w:rsid w:val="00E4238A"/>
    <w:rsid w:val="00E42457"/>
    <w:rsid w:val="00E42708"/>
    <w:rsid w:val="00E427F2"/>
    <w:rsid w:val="00E453E4"/>
    <w:rsid w:val="00E47BFA"/>
    <w:rsid w:val="00E50687"/>
    <w:rsid w:val="00E50D76"/>
    <w:rsid w:val="00E50D89"/>
    <w:rsid w:val="00E51371"/>
    <w:rsid w:val="00E51FC7"/>
    <w:rsid w:val="00E523B6"/>
    <w:rsid w:val="00E528D5"/>
    <w:rsid w:val="00E537D6"/>
    <w:rsid w:val="00E555D5"/>
    <w:rsid w:val="00E55EB7"/>
    <w:rsid w:val="00E5671D"/>
    <w:rsid w:val="00E600A2"/>
    <w:rsid w:val="00E60A89"/>
    <w:rsid w:val="00E6171B"/>
    <w:rsid w:val="00E62702"/>
    <w:rsid w:val="00E62802"/>
    <w:rsid w:val="00E649D2"/>
    <w:rsid w:val="00E6587B"/>
    <w:rsid w:val="00E66845"/>
    <w:rsid w:val="00E66B93"/>
    <w:rsid w:val="00E67841"/>
    <w:rsid w:val="00E67C4F"/>
    <w:rsid w:val="00E7040E"/>
    <w:rsid w:val="00E70555"/>
    <w:rsid w:val="00E70E49"/>
    <w:rsid w:val="00E70ED6"/>
    <w:rsid w:val="00E71059"/>
    <w:rsid w:val="00E71DE7"/>
    <w:rsid w:val="00E71FA7"/>
    <w:rsid w:val="00E72BA5"/>
    <w:rsid w:val="00E731D5"/>
    <w:rsid w:val="00E73220"/>
    <w:rsid w:val="00E7481A"/>
    <w:rsid w:val="00E74C15"/>
    <w:rsid w:val="00E76BF3"/>
    <w:rsid w:val="00E76D3B"/>
    <w:rsid w:val="00E77C7A"/>
    <w:rsid w:val="00E77EB3"/>
    <w:rsid w:val="00E8238F"/>
    <w:rsid w:val="00E839B1"/>
    <w:rsid w:val="00E83BC4"/>
    <w:rsid w:val="00E84658"/>
    <w:rsid w:val="00E85DA7"/>
    <w:rsid w:val="00E86D01"/>
    <w:rsid w:val="00E87F17"/>
    <w:rsid w:val="00E903EF"/>
    <w:rsid w:val="00E9072F"/>
    <w:rsid w:val="00E907D7"/>
    <w:rsid w:val="00E92822"/>
    <w:rsid w:val="00E92977"/>
    <w:rsid w:val="00E93386"/>
    <w:rsid w:val="00E93830"/>
    <w:rsid w:val="00E95198"/>
    <w:rsid w:val="00E95ACC"/>
    <w:rsid w:val="00E9612B"/>
    <w:rsid w:val="00EA0B5E"/>
    <w:rsid w:val="00EA16D5"/>
    <w:rsid w:val="00EA1870"/>
    <w:rsid w:val="00EA2187"/>
    <w:rsid w:val="00EA2D1D"/>
    <w:rsid w:val="00EA31AF"/>
    <w:rsid w:val="00EA3A20"/>
    <w:rsid w:val="00EA3C42"/>
    <w:rsid w:val="00EA5C80"/>
    <w:rsid w:val="00EA662F"/>
    <w:rsid w:val="00EA7949"/>
    <w:rsid w:val="00EA7F19"/>
    <w:rsid w:val="00EB0994"/>
    <w:rsid w:val="00EB0CC9"/>
    <w:rsid w:val="00EB0F65"/>
    <w:rsid w:val="00EB15C6"/>
    <w:rsid w:val="00EB190B"/>
    <w:rsid w:val="00EB1F7E"/>
    <w:rsid w:val="00EB33B6"/>
    <w:rsid w:val="00EB388C"/>
    <w:rsid w:val="00EB465D"/>
    <w:rsid w:val="00EB46E9"/>
    <w:rsid w:val="00EB7389"/>
    <w:rsid w:val="00EB77E1"/>
    <w:rsid w:val="00EC145D"/>
    <w:rsid w:val="00EC1AE9"/>
    <w:rsid w:val="00EC3B39"/>
    <w:rsid w:val="00EC3C48"/>
    <w:rsid w:val="00EC3CEA"/>
    <w:rsid w:val="00EC4AA2"/>
    <w:rsid w:val="00EC4C0A"/>
    <w:rsid w:val="00EC5DCF"/>
    <w:rsid w:val="00EC7A31"/>
    <w:rsid w:val="00ED191D"/>
    <w:rsid w:val="00ED256D"/>
    <w:rsid w:val="00ED2E81"/>
    <w:rsid w:val="00ED33FB"/>
    <w:rsid w:val="00ED45EC"/>
    <w:rsid w:val="00ED4A0E"/>
    <w:rsid w:val="00ED5BAF"/>
    <w:rsid w:val="00ED6CC6"/>
    <w:rsid w:val="00EE08A6"/>
    <w:rsid w:val="00EE0EDB"/>
    <w:rsid w:val="00EE14FF"/>
    <w:rsid w:val="00EE2780"/>
    <w:rsid w:val="00EE4B81"/>
    <w:rsid w:val="00EE60A6"/>
    <w:rsid w:val="00EE695A"/>
    <w:rsid w:val="00EF30F2"/>
    <w:rsid w:val="00EF3166"/>
    <w:rsid w:val="00EF370D"/>
    <w:rsid w:val="00EF5490"/>
    <w:rsid w:val="00EF5BE9"/>
    <w:rsid w:val="00EF6025"/>
    <w:rsid w:val="00EF6B3D"/>
    <w:rsid w:val="00F0069D"/>
    <w:rsid w:val="00F012D0"/>
    <w:rsid w:val="00F01679"/>
    <w:rsid w:val="00F01B8B"/>
    <w:rsid w:val="00F02C95"/>
    <w:rsid w:val="00F02D2B"/>
    <w:rsid w:val="00F0390C"/>
    <w:rsid w:val="00F039BC"/>
    <w:rsid w:val="00F03A54"/>
    <w:rsid w:val="00F04024"/>
    <w:rsid w:val="00F057C2"/>
    <w:rsid w:val="00F061C6"/>
    <w:rsid w:val="00F0704B"/>
    <w:rsid w:val="00F072FA"/>
    <w:rsid w:val="00F0742C"/>
    <w:rsid w:val="00F07C36"/>
    <w:rsid w:val="00F121F9"/>
    <w:rsid w:val="00F128EE"/>
    <w:rsid w:val="00F12C69"/>
    <w:rsid w:val="00F1356B"/>
    <w:rsid w:val="00F13D8C"/>
    <w:rsid w:val="00F177D2"/>
    <w:rsid w:val="00F201ED"/>
    <w:rsid w:val="00F20291"/>
    <w:rsid w:val="00F20BF5"/>
    <w:rsid w:val="00F22747"/>
    <w:rsid w:val="00F22CA4"/>
    <w:rsid w:val="00F24458"/>
    <w:rsid w:val="00F25549"/>
    <w:rsid w:val="00F26123"/>
    <w:rsid w:val="00F266A7"/>
    <w:rsid w:val="00F30A06"/>
    <w:rsid w:val="00F30BC2"/>
    <w:rsid w:val="00F30E93"/>
    <w:rsid w:val="00F3311A"/>
    <w:rsid w:val="00F335C3"/>
    <w:rsid w:val="00F33673"/>
    <w:rsid w:val="00F33AC5"/>
    <w:rsid w:val="00F33B43"/>
    <w:rsid w:val="00F3525E"/>
    <w:rsid w:val="00F36A34"/>
    <w:rsid w:val="00F3749E"/>
    <w:rsid w:val="00F37A3E"/>
    <w:rsid w:val="00F40724"/>
    <w:rsid w:val="00F40EF3"/>
    <w:rsid w:val="00F42014"/>
    <w:rsid w:val="00F42767"/>
    <w:rsid w:val="00F42E07"/>
    <w:rsid w:val="00F4360C"/>
    <w:rsid w:val="00F43DDB"/>
    <w:rsid w:val="00F4424E"/>
    <w:rsid w:val="00F44DBA"/>
    <w:rsid w:val="00F4519D"/>
    <w:rsid w:val="00F4586A"/>
    <w:rsid w:val="00F46F7F"/>
    <w:rsid w:val="00F47155"/>
    <w:rsid w:val="00F50262"/>
    <w:rsid w:val="00F515FD"/>
    <w:rsid w:val="00F54D94"/>
    <w:rsid w:val="00F5572E"/>
    <w:rsid w:val="00F55778"/>
    <w:rsid w:val="00F557A3"/>
    <w:rsid w:val="00F55CDC"/>
    <w:rsid w:val="00F56AD7"/>
    <w:rsid w:val="00F574A3"/>
    <w:rsid w:val="00F60251"/>
    <w:rsid w:val="00F60A0F"/>
    <w:rsid w:val="00F611FB"/>
    <w:rsid w:val="00F62DBC"/>
    <w:rsid w:val="00F6416E"/>
    <w:rsid w:val="00F649FD"/>
    <w:rsid w:val="00F653DD"/>
    <w:rsid w:val="00F65E26"/>
    <w:rsid w:val="00F6695F"/>
    <w:rsid w:val="00F66CA0"/>
    <w:rsid w:val="00F70008"/>
    <w:rsid w:val="00F70D59"/>
    <w:rsid w:val="00F7236F"/>
    <w:rsid w:val="00F72B0C"/>
    <w:rsid w:val="00F74C9B"/>
    <w:rsid w:val="00F74E59"/>
    <w:rsid w:val="00F74EE0"/>
    <w:rsid w:val="00F755ED"/>
    <w:rsid w:val="00F76A28"/>
    <w:rsid w:val="00F8081A"/>
    <w:rsid w:val="00F816E9"/>
    <w:rsid w:val="00F820D5"/>
    <w:rsid w:val="00F8254D"/>
    <w:rsid w:val="00F82EA5"/>
    <w:rsid w:val="00F8340A"/>
    <w:rsid w:val="00F84D3B"/>
    <w:rsid w:val="00F855F3"/>
    <w:rsid w:val="00F85859"/>
    <w:rsid w:val="00F86075"/>
    <w:rsid w:val="00F871A9"/>
    <w:rsid w:val="00F87E2C"/>
    <w:rsid w:val="00F908FD"/>
    <w:rsid w:val="00F90C96"/>
    <w:rsid w:val="00F93782"/>
    <w:rsid w:val="00F93802"/>
    <w:rsid w:val="00F95471"/>
    <w:rsid w:val="00F95C3D"/>
    <w:rsid w:val="00FA008B"/>
    <w:rsid w:val="00FA072F"/>
    <w:rsid w:val="00FA08C7"/>
    <w:rsid w:val="00FA2761"/>
    <w:rsid w:val="00FA354F"/>
    <w:rsid w:val="00FA593B"/>
    <w:rsid w:val="00FA640A"/>
    <w:rsid w:val="00FA7C19"/>
    <w:rsid w:val="00FA7E85"/>
    <w:rsid w:val="00FB005C"/>
    <w:rsid w:val="00FB22BA"/>
    <w:rsid w:val="00FB23A9"/>
    <w:rsid w:val="00FB2E0C"/>
    <w:rsid w:val="00FB364B"/>
    <w:rsid w:val="00FB436E"/>
    <w:rsid w:val="00FB4F52"/>
    <w:rsid w:val="00FB51F6"/>
    <w:rsid w:val="00FB5325"/>
    <w:rsid w:val="00FB6581"/>
    <w:rsid w:val="00FB6973"/>
    <w:rsid w:val="00FB76B3"/>
    <w:rsid w:val="00FC0D75"/>
    <w:rsid w:val="00FC1DB9"/>
    <w:rsid w:val="00FC2E91"/>
    <w:rsid w:val="00FC2FD7"/>
    <w:rsid w:val="00FC388E"/>
    <w:rsid w:val="00FC48C4"/>
    <w:rsid w:val="00FC4A83"/>
    <w:rsid w:val="00FC54F5"/>
    <w:rsid w:val="00FC736C"/>
    <w:rsid w:val="00FC7854"/>
    <w:rsid w:val="00FD02F3"/>
    <w:rsid w:val="00FD2238"/>
    <w:rsid w:val="00FD3A4C"/>
    <w:rsid w:val="00FD5034"/>
    <w:rsid w:val="00FD6556"/>
    <w:rsid w:val="00FD6961"/>
    <w:rsid w:val="00FD6AAB"/>
    <w:rsid w:val="00FD728B"/>
    <w:rsid w:val="00FE0EA1"/>
    <w:rsid w:val="00FE3039"/>
    <w:rsid w:val="00FE31BB"/>
    <w:rsid w:val="00FE4670"/>
    <w:rsid w:val="00FE4EEA"/>
    <w:rsid w:val="00FE53B1"/>
    <w:rsid w:val="00FE6436"/>
    <w:rsid w:val="00FE696C"/>
    <w:rsid w:val="00FE71B4"/>
    <w:rsid w:val="00FE74F8"/>
    <w:rsid w:val="00FF2041"/>
    <w:rsid w:val="00FF2099"/>
    <w:rsid w:val="00FF24DB"/>
    <w:rsid w:val="00FF2DE2"/>
    <w:rsid w:val="00FF2F18"/>
    <w:rsid w:val="00FF4138"/>
    <w:rsid w:val="00FF4298"/>
    <w:rsid w:val="00FF5DBE"/>
    <w:rsid w:val="00FF640E"/>
    <w:rsid w:val="00FF7A3F"/>
    <w:rsid w:val="21B18A6A"/>
  </w:rsids>
  <m:mathPr>
    <m:mathFont m:val="Cambria Math"/>
    <m:brkBin m:val="before"/>
    <m:brkBinSub m:val="--"/>
    <m:smallFrac m:val="0"/>
    <m:dispDef/>
    <m:lMargin m:val="0"/>
    <m:rMargin m:val="0"/>
    <m:defJc m:val="centerGroup"/>
    <m:wrapIndent m:val="1440"/>
    <m:intLim m:val="subSup"/>
    <m:naryLim m:val="undOvr"/>
  </m:mathPr>
  <w:themeFontLang w:val="el-G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B27716C"/>
  <w15:chartTrackingRefBased/>
  <w15:docId w15:val="{8B74E94C-2B7E-4B02-9EE5-8B1047C69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47A4"/>
    <w:pPr>
      <w:suppressAutoHyphens/>
      <w:spacing w:after="120"/>
      <w:jc w:val="both"/>
    </w:pPr>
    <w:rPr>
      <w:rFonts w:ascii="Calibri" w:hAnsi="Calibri" w:cs="Calibri"/>
      <w:sz w:val="22"/>
      <w:szCs w:val="24"/>
      <w:lang w:val="en-GB" w:eastAsia="zh-CN"/>
    </w:rPr>
  </w:style>
  <w:style w:type="paragraph" w:styleId="1">
    <w:name w:val="heading 1"/>
    <w:basedOn w:val="a"/>
    <w:next w:val="a"/>
    <w:qFormat/>
    <w:pPr>
      <w:keepNext/>
      <w:pageBreakBefore/>
      <w:pBdr>
        <w:top w:val="none" w:sz="0" w:space="0" w:color="000000"/>
        <w:left w:val="none" w:sz="0" w:space="0" w:color="000000"/>
        <w:bottom w:val="single" w:sz="18" w:space="1" w:color="000080"/>
        <w:right w:val="none" w:sz="0" w:space="0" w:color="000000"/>
      </w:pBdr>
      <w:spacing w:before="320" w:after="160"/>
      <w:outlineLvl w:val="0"/>
    </w:pPr>
    <w:rPr>
      <w:rFonts w:ascii="Arial" w:hAnsi="Arial" w:cs="Arial"/>
      <w:b/>
      <w:bCs/>
      <w:color w:val="333399"/>
      <w:sz w:val="28"/>
      <w:szCs w:val="32"/>
      <w:lang w:val="en-US"/>
    </w:rPr>
  </w:style>
  <w:style w:type="paragraph" w:styleId="20">
    <w:name w:val="heading 2"/>
    <w:basedOn w:val="1"/>
    <w:next w:val="a"/>
    <w:link w:val="2Char"/>
    <w:qFormat/>
    <w:pPr>
      <w:pageBreakBefore w:val="0"/>
      <w:pBdr>
        <w:bottom w:val="single" w:sz="12" w:space="1" w:color="000080"/>
      </w:pBdr>
      <w:tabs>
        <w:tab w:val="left" w:pos="567"/>
      </w:tabs>
      <w:spacing w:before="240" w:after="80"/>
      <w:ind w:left="567" w:hanging="567"/>
      <w:outlineLvl w:val="1"/>
    </w:pPr>
    <w:rPr>
      <w:bCs w:val="0"/>
      <w:color w:val="002060"/>
      <w:sz w:val="24"/>
      <w:szCs w:val="22"/>
      <w:lang w:val="en-GB"/>
    </w:rPr>
  </w:style>
  <w:style w:type="paragraph" w:styleId="3">
    <w:name w:val="heading 3"/>
    <w:basedOn w:val="a"/>
    <w:next w:val="a"/>
    <w:link w:val="3Char"/>
    <w:uiPriority w:val="9"/>
    <w:qFormat/>
    <w:pPr>
      <w:keepNext/>
      <w:spacing w:before="240" w:after="60"/>
      <w:ind w:left="567" w:hanging="567"/>
      <w:outlineLvl w:val="2"/>
    </w:pPr>
    <w:rPr>
      <w:rFonts w:ascii="Arial" w:hAnsi="Arial" w:cs="Times New Roman"/>
      <w:b/>
      <w:bCs/>
      <w:szCs w:val="26"/>
    </w:rPr>
  </w:style>
  <w:style w:type="paragraph" w:styleId="4">
    <w:name w:val="heading 4"/>
    <w:basedOn w:val="a"/>
    <w:next w:val="a"/>
    <w:uiPriority w:val="9"/>
    <w:qFormat/>
    <w:pPr>
      <w:keepNext/>
      <w:spacing w:before="240" w:after="60"/>
      <w:outlineLvl w:val="3"/>
    </w:pPr>
    <w:rPr>
      <w:rFonts w:ascii="Arial" w:hAnsi="Arial" w:cs="Times New Roman"/>
      <w:b/>
      <w:bCs/>
      <w:szCs w:val="28"/>
    </w:rPr>
  </w:style>
  <w:style w:type="paragraph" w:styleId="5">
    <w:name w:val="heading 5"/>
    <w:basedOn w:val="a"/>
    <w:next w:val="a"/>
    <w:qFormat/>
    <w:pPr>
      <w:numPr>
        <w:ilvl w:val="4"/>
        <w:numId w:val="1"/>
      </w:numPr>
      <w:spacing w:before="200" w:after="200" w:line="280" w:lineRule="exact"/>
      <w:outlineLvl w:val="4"/>
    </w:pPr>
    <w:rPr>
      <w:rFonts w:ascii="Lucida Sans" w:hAnsi="Lucida Sans" w:cs="Lucida Sans"/>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rPr>
      <w:rFonts w:ascii="Arial" w:hAnsi="Arial" w:cs="Times New Roman"/>
      <w:b w:val="0"/>
      <w:i w:val="0"/>
      <w:sz w:val="20"/>
      <w:szCs w:val="20"/>
    </w:rPr>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lang w:val="el-GR"/>
    </w:rPr>
  </w:style>
  <w:style w:type="character" w:customStyle="1" w:styleId="WW8Num3z0">
    <w:name w:val="WW8Num3z0"/>
    <w:rPr>
      <w:lang w:val="el-GR"/>
    </w:rPr>
  </w:style>
  <w:style w:type="character" w:customStyle="1" w:styleId="WW8Num4z0">
    <w:name w:val="WW8Num4z0"/>
    <w:rPr>
      <w:rFonts w:ascii="Webdings" w:hAnsi="Webdings" w:cs="Webdings"/>
      <w:color w:val="333399"/>
      <w:sz w:val="16"/>
    </w:rPr>
  </w:style>
  <w:style w:type="character" w:customStyle="1" w:styleId="WW8Num5z0">
    <w:name w:val="WW8Num5z0"/>
    <w:rPr>
      <w:lang w:val="el-GR"/>
    </w:rPr>
  </w:style>
  <w:style w:type="character" w:customStyle="1" w:styleId="WW8Num6z0">
    <w:name w:val="WW8Num6z0"/>
    <w:rPr>
      <w:b/>
      <w:bCs/>
      <w:szCs w:val="22"/>
      <w:lang w:val="el-GR"/>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b/>
      <w:bCs/>
      <w:szCs w:val="22"/>
      <w:lang w:val="el-GR"/>
    </w:rPr>
  </w:style>
  <w:style w:type="character" w:customStyle="1" w:styleId="WW8Num7z1">
    <w:name w:val="WW8Num7z1"/>
    <w:rPr>
      <w:rFonts w:eastAsia="Calibri"/>
      <w:lang w:val="el-GR"/>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OpenSymbol"/>
      <w:color w:val="5B9BD5"/>
    </w:rPr>
  </w:style>
  <w:style w:type="character" w:customStyle="1" w:styleId="WW8Num9z0">
    <w:name w:val="WW8Num9z0"/>
    <w:rPr>
      <w:rFonts w:ascii="Angsana New" w:hAnsi="Angsana New" w:cs="Angsana New"/>
      <w:color w:val="000000"/>
      <w:kern w:val="1"/>
      <w:szCs w:val="22"/>
      <w:shd w:val="clear" w:color="auto" w:fill="FFFFFF"/>
      <w:lang w:val="el-GR"/>
    </w:rPr>
  </w:style>
  <w:style w:type="character" w:customStyle="1" w:styleId="WW8Num10z0">
    <w:name w:val="WW8Num10z0"/>
    <w:rPr>
      <w:rFonts w:ascii="Symbol" w:hAnsi="Symbol" w:cs="Symbol"/>
      <w:kern w:val="1"/>
      <w:shd w:val="clear" w:color="auto" w:fill="C0C0C0"/>
      <w:lang w:val="el-GR"/>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8z1">
    <w:name w:val="WW8Num8z1"/>
    <w:rPr>
      <w:rFonts w:eastAsia="Calibri"/>
      <w:lang w:val="el-GR"/>
    </w:rPr>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1z0">
    <w:name w:val="WW8Num11z0"/>
    <w:rPr>
      <w:rFonts w:ascii="Symbol" w:hAnsi="Symbol" w:cs="Symbol"/>
      <w:kern w:val="1"/>
      <w:shd w:val="clear" w:color="auto" w:fill="C0C0C0"/>
      <w:lang w:val="el-GR"/>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0">
    <w:name w:val="Προεπιλεγμένη γραμματοσειρά_0"/>
  </w:style>
  <w:style w:type="character" w:customStyle="1" w:styleId="40">
    <w:name w:val="Προεπιλεγμένη γραμματοσειρά4"/>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rPr>
      <w:rFonts w:ascii="Arial" w:hAnsi="Arial" w:cs="Times New Roman"/>
      <w:b w:val="0"/>
      <w:i w:val="0"/>
      <w:sz w:val="20"/>
      <w:szCs w:val="20"/>
    </w:rPr>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9z1">
    <w:name w:val="WW8Num9z1"/>
    <w:rPr>
      <w:rFonts w:eastAsia="Calibri"/>
      <w:lang w:val="el-GR"/>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DefaultParagraphFont">
    <w:name w:val="WW-Default Paragraph Font"/>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efaultParagraphFont1">
    <w:name w:val="WW-Default Paragraph Font1"/>
  </w:style>
  <w:style w:type="character" w:customStyle="1" w:styleId="WW-DefaultParagraphFont11">
    <w:name w:val="WW-Default Paragraph Font11"/>
  </w:style>
  <w:style w:type="character" w:customStyle="1" w:styleId="WW-DefaultParagraphFont111">
    <w:name w:val="WW-Default Paragraph Font111"/>
  </w:style>
  <w:style w:type="character" w:customStyle="1" w:styleId="30">
    <w:name w:val="Προεπιλεγμένη γραμματοσειρά3"/>
  </w:style>
  <w:style w:type="character" w:customStyle="1" w:styleId="WW-DefaultParagraphFont1111">
    <w:name w:val="WW-Default Paragraph Font1111"/>
  </w:style>
  <w:style w:type="character" w:customStyle="1" w:styleId="DefaultParagraphFont2">
    <w:name w:val="Default Paragraph Font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OpenSymbol"/>
    </w:rPr>
  </w:style>
  <w:style w:type="character" w:customStyle="1" w:styleId="WW-DefaultParagraphFont11111">
    <w:name w:val="WW-Default Paragraph Font11111"/>
  </w:style>
  <w:style w:type="character" w:customStyle="1" w:styleId="WW8Num13z1">
    <w:name w:val="WW8Num13z1"/>
    <w:rPr>
      <w:rFonts w:eastAsia="Calibri"/>
      <w:lang w:val="el-GR"/>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Open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DefaultParagraphFont111111">
    <w:name w:val="WW-Default Paragraph Font111111"/>
  </w:style>
  <w:style w:type="character" w:customStyle="1" w:styleId="WW-DefaultParagraphFont1111111">
    <w:name w:val="WW-Default Paragraph Font1111111"/>
  </w:style>
  <w:style w:type="character" w:customStyle="1" w:styleId="WW-DefaultParagraphFont11111111">
    <w:name w:val="WW-Default Paragraph Font11111111"/>
  </w:style>
  <w:style w:type="character" w:customStyle="1" w:styleId="WW-DefaultParagraphFont111111111">
    <w:name w:val="WW-Default Paragraph Font111111111"/>
  </w:style>
  <w:style w:type="character" w:customStyle="1" w:styleId="WW-DefaultParagraphFont1111111111">
    <w:name w:val="WW-Default Paragraph Font1111111111"/>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rPr>
      <w:rFonts w:ascii="Arial" w:hAnsi="Arial" w:cs="Times New Roman"/>
      <w:b w:val="0"/>
      <w:i w:val="0"/>
      <w:sz w:val="20"/>
      <w:szCs w:val="20"/>
    </w:rPr>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efaultParagraphFont11111111111">
    <w:name w:val="WW-Default Paragraph Font11111111111"/>
  </w:style>
  <w:style w:type="character" w:customStyle="1" w:styleId="WW-DefaultParagraphFont111111111111">
    <w:name w:val="WW-Default Paragraph Font111111111111"/>
  </w:style>
  <w:style w:type="character" w:customStyle="1" w:styleId="WW-DefaultParagraphFont1111111111111">
    <w:name w:val="WW-Default Paragraph Font1111111111111"/>
  </w:style>
  <w:style w:type="character" w:customStyle="1" w:styleId="WW-DefaultParagraphFont11111111111111">
    <w:name w:val="WW-Default Paragraph Font11111111111111"/>
  </w:style>
  <w:style w:type="character" w:customStyle="1" w:styleId="21">
    <w:name w:val="Προεπιλεγμένη γραμματοσειρά2"/>
  </w:style>
  <w:style w:type="character" w:customStyle="1" w:styleId="WW8Num19z0">
    <w:name w:val="WW8Num19z0"/>
    <w:rPr>
      <w:rFonts w:ascii="Calibri" w:hAnsi="Calibri" w:cs="Calibri"/>
    </w:rPr>
  </w:style>
  <w:style w:type="character" w:customStyle="1" w:styleId="WW8Num19z1">
    <w:name w:val="WW8Num19z1"/>
  </w:style>
  <w:style w:type="character" w:customStyle="1" w:styleId="WW8Num20z0">
    <w:name w:val="WW8Num20z0"/>
    <w:rPr>
      <w:rFonts w:ascii="Calibri" w:eastAsia="Calibri" w:hAnsi="Calibri"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DefaultParagraphFont111111111111111">
    <w:name w:val="WW-Default Paragraph Font11111111111111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DefaultParagraphFont1111111111111111">
    <w:name w:val="WW-Default Paragraph Font1111111111111111"/>
  </w:style>
  <w:style w:type="character" w:customStyle="1" w:styleId="WW-DefaultParagraphFont11111111111111111">
    <w:name w:val="WW-Default Paragraph Font11111111111111111"/>
  </w:style>
  <w:style w:type="character" w:customStyle="1" w:styleId="WW8Num21z0">
    <w:name w:val="WW8Num21z0"/>
    <w:rPr>
      <w:rFonts w:ascii="Calibri" w:eastAsia="Times New Roman" w:hAnsi="Calibri" w:cs="Calibri"/>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Calibri"/>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trike/>
      <w:color w:val="0070C0"/>
      <w:position w:val="0"/>
      <w:sz w:val="24"/>
      <w:vertAlign w:val="baseline"/>
      <w:lang w:val="el-GR"/>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Calibri" w:eastAsia="Times New Roman" w:hAnsi="Calibri" w:cs="Calibri"/>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Calibri" w:eastAsia="Times New Roman" w:hAnsi="Calibri" w:cs="Calibri"/>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shd w:val="clear" w:color="auto" w:fill="FFFF00"/>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1z0">
    <w:name w:val="WW8Num31z0"/>
    <w:rPr>
      <w:rFonts w:cs="Times New Roman"/>
    </w:rPr>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eastAsia="Calibri" w:hAnsi="Symbol" w:cs="Symbol"/>
    </w:rPr>
  </w:style>
  <w:style w:type="character" w:customStyle="1" w:styleId="WW8Num33z1">
    <w:name w:val="WW8Num33z1"/>
    <w:rPr>
      <w:rFonts w:ascii="Courier New" w:hAnsi="Courier New" w:cs="Courier New"/>
    </w:rPr>
  </w:style>
  <w:style w:type="character" w:customStyle="1" w:styleId="WW8Num33z2">
    <w:name w:val="WW8Num33z2"/>
    <w:rPr>
      <w:rFonts w:ascii="Wingdings" w:hAnsi="Wingdings" w:cs="Wingdings"/>
    </w:rPr>
  </w:style>
  <w:style w:type="character" w:customStyle="1" w:styleId="WW8Num34z0">
    <w:name w:val="WW8Num34z0"/>
    <w:rPr>
      <w:rFonts w:ascii="Symbol" w:hAnsi="Symbol" w:cs="Symbol"/>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5z0">
    <w:name w:val="WW8Num35z0"/>
    <w:rPr>
      <w:rFonts w:ascii="Calibri" w:eastAsia="Times New Roman" w:hAnsi="Calibri" w:cs="Calibri"/>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6z0">
    <w:name w:val="WW8Num36z0"/>
    <w:rPr>
      <w:lang w:val="el-GR"/>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libri" w:eastAsia="Times New Roman" w:hAnsi="Calibri" w:cs="Calibri"/>
    </w:rPr>
  </w:style>
  <w:style w:type="character" w:customStyle="1" w:styleId="WW8Num37z1">
    <w:name w:val="WW8Num37z1"/>
    <w:rPr>
      <w:rFonts w:ascii="Courier New" w:hAnsi="Courier New" w:cs="Courier New"/>
    </w:rPr>
  </w:style>
  <w:style w:type="character" w:customStyle="1" w:styleId="WW8Num37z2">
    <w:name w:val="WW8Num37z2"/>
    <w:rPr>
      <w:rFonts w:ascii="Wingdings" w:hAnsi="Wingdings" w:cs="Wingdings"/>
    </w:rPr>
  </w:style>
  <w:style w:type="character" w:customStyle="1" w:styleId="WW8Num37z3">
    <w:name w:val="WW8Num37z3"/>
    <w:rPr>
      <w:rFonts w:ascii="Symbol" w:hAnsi="Symbol" w:cs="Symbol"/>
    </w:rPr>
  </w:style>
  <w:style w:type="character" w:customStyle="1" w:styleId="WW8Num38z0">
    <w:name w:val="WW8Num38z0"/>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DefaultParagraphFont111111111111111111">
    <w:name w:val="WW-Default Paragraph Font111111111111111111"/>
  </w:style>
  <w:style w:type="character" w:customStyle="1" w:styleId="WW8Num4z1">
    <w:name w:val="WW8Num4z1"/>
    <w:rPr>
      <w:rFonts w:cs="Times New Roman"/>
    </w:rPr>
  </w:style>
  <w:style w:type="character" w:customStyle="1" w:styleId="WW8Num5z1">
    <w:name w:val="WW8Num5z1"/>
    <w:rPr>
      <w:rFonts w:cs="Times New Roman"/>
    </w:rPr>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3">
    <w:name w:val="WW8Num30z3"/>
    <w:rPr>
      <w:rFonts w:ascii="Symbol" w:hAnsi="Symbol" w:cs="Symbol"/>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9z0">
    <w:name w:val="WW8Num39z0"/>
    <w:rPr>
      <w:rFonts w:ascii="Calibri" w:eastAsia="Times New Roman" w:hAnsi="Calibri" w:cs="Calibri"/>
    </w:rPr>
  </w:style>
  <w:style w:type="character" w:customStyle="1" w:styleId="WW8Num39z1">
    <w:name w:val="WW8Num39z1"/>
    <w:rPr>
      <w:rFonts w:ascii="Courier New" w:hAnsi="Courier New" w:cs="Courier New"/>
    </w:rPr>
  </w:style>
  <w:style w:type="character" w:customStyle="1" w:styleId="WW8Num39z2">
    <w:name w:val="WW8Num39z2"/>
    <w:rPr>
      <w:rFonts w:ascii="Wingdings" w:hAnsi="Wingdings" w:cs="Wingdings"/>
    </w:rPr>
  </w:style>
  <w:style w:type="character" w:customStyle="1" w:styleId="WW8Num39z3">
    <w:name w:val="WW8Num39z3"/>
    <w:rPr>
      <w:rFonts w:ascii="Symbol" w:hAnsi="Symbol" w:cs="Symbol"/>
    </w:rPr>
  </w:style>
  <w:style w:type="character" w:customStyle="1" w:styleId="WW8Num40z0">
    <w:name w:val="WW8Num40z0"/>
    <w:rPr>
      <w:rFonts w:ascii="Symbol" w:hAnsi="Symbol" w:cs="Symbol"/>
    </w:rPr>
  </w:style>
  <w:style w:type="character" w:customStyle="1" w:styleId="WW8Num40z1">
    <w:name w:val="WW8Num40z1"/>
    <w:rPr>
      <w:rFonts w:ascii="Courier New" w:hAnsi="Courier New" w:cs="Courier New"/>
    </w:rPr>
  </w:style>
  <w:style w:type="character" w:customStyle="1" w:styleId="WW8Num40z2">
    <w:name w:val="WW8Num40z2"/>
    <w:rPr>
      <w:rFonts w:ascii="Wingdings" w:hAnsi="Wingdings" w:cs="Wingdings"/>
    </w:rPr>
  </w:style>
  <w:style w:type="character" w:customStyle="1" w:styleId="WW8Num41z0">
    <w:name w:val="WW8Num41z0"/>
    <w:rPr>
      <w:rFonts w:ascii="Arial" w:hAnsi="Arial" w:cs="Times New Roman"/>
      <w:b/>
      <w:i w:val="0"/>
      <w:sz w:val="20"/>
      <w:szCs w:val="20"/>
    </w:rPr>
  </w:style>
  <w:style w:type="character" w:customStyle="1" w:styleId="WW8Num41z1">
    <w:name w:val="WW8Num41z1"/>
    <w:rPr>
      <w:rFonts w:cs="Times New Roman"/>
    </w:rPr>
  </w:style>
  <w:style w:type="character" w:customStyle="1" w:styleId="WW8Num41z2">
    <w:name w:val="WW8Num41z2"/>
    <w:rPr>
      <w:rFonts w:ascii="Arial" w:hAnsi="Arial" w:cs="Times New Roman"/>
      <w:b w:val="0"/>
      <w:i w:val="0"/>
    </w:rPr>
  </w:style>
  <w:style w:type="character" w:customStyle="1" w:styleId="WW8Num41z3">
    <w:name w:val="WW8Num41z3"/>
    <w:rPr>
      <w:rFonts w:ascii="Arial" w:hAnsi="Arial" w:cs="Times New Roman"/>
      <w:b w:val="0"/>
      <w:i w:val="0"/>
      <w:sz w:val="20"/>
      <w:szCs w:val="20"/>
    </w:rPr>
  </w:style>
  <w:style w:type="character" w:customStyle="1" w:styleId="DefaultParagraphFont1">
    <w:name w:val="Default Paragraph Font1"/>
  </w:style>
  <w:style w:type="character" w:customStyle="1" w:styleId="Heading1Char">
    <w:name w:val="Heading 1 Char"/>
    <w:rPr>
      <w:rFonts w:ascii="Arial" w:hAnsi="Arial" w:cs="Arial"/>
      <w:b/>
      <w:bCs/>
      <w:color w:val="333399"/>
      <w:sz w:val="28"/>
      <w:szCs w:val="32"/>
      <w:lang w:val="en-US"/>
    </w:rPr>
  </w:style>
  <w:style w:type="character" w:customStyle="1" w:styleId="Heading2Char">
    <w:name w:val="Heading 2 Char"/>
    <w:rPr>
      <w:rFonts w:ascii="Arial" w:hAnsi="Arial" w:cs="Arial"/>
      <w:b/>
      <w:color w:val="002060"/>
      <w:sz w:val="24"/>
      <w:szCs w:val="22"/>
      <w:lang w:val="en-GB"/>
    </w:rPr>
  </w:style>
  <w:style w:type="character" w:customStyle="1" w:styleId="Heading5Char">
    <w:name w:val="Heading 5 Char"/>
    <w:rPr>
      <w:rFonts w:ascii="Calibri" w:eastAsia="Times New Roman" w:hAnsi="Calibri" w:cs="Times New Roman"/>
      <w:b/>
      <w:bCs/>
      <w:i/>
      <w:iCs/>
      <w:sz w:val="26"/>
      <w:szCs w:val="26"/>
      <w:lang w:val="en-GB"/>
    </w:rPr>
  </w:style>
  <w:style w:type="character" w:customStyle="1" w:styleId="DateChar">
    <w:name w:val="Date Char"/>
    <w:rPr>
      <w:sz w:val="24"/>
      <w:szCs w:val="24"/>
      <w:lang w:val="en-GB"/>
    </w:rPr>
  </w:style>
  <w:style w:type="character" w:customStyle="1" w:styleId="FooterChar">
    <w:name w:val="Footer Char"/>
    <w:uiPriority w:val="99"/>
    <w:rPr>
      <w:rFonts w:eastAsia="MS Mincho" w:cs="Times New Roman"/>
      <w:sz w:val="24"/>
      <w:szCs w:val="24"/>
      <w:lang w:val="en-US" w:eastAsia="ja-JP"/>
    </w:rPr>
  </w:style>
  <w:style w:type="character" w:styleId="a3">
    <w:name w:val="annotation reference"/>
    <w:aliases w:val="cr,Used by Word to flag author queries"/>
    <w:uiPriority w:val="99"/>
    <w:qFormat/>
    <w:rPr>
      <w:sz w:val="16"/>
    </w:rPr>
  </w:style>
  <w:style w:type="character" w:styleId="-">
    <w:name w:val="Hyperlink"/>
    <w:uiPriority w:val="99"/>
    <w:rPr>
      <w:color w:val="0000FF"/>
      <w:u w:val="single"/>
    </w:rPr>
  </w:style>
  <w:style w:type="character" w:customStyle="1" w:styleId="HeaderChar">
    <w:name w:val="Header Char"/>
    <w:rPr>
      <w:rFonts w:cs="Times New Roman"/>
      <w:sz w:val="24"/>
      <w:szCs w:val="24"/>
      <w:lang w:val="en-GB"/>
    </w:rPr>
  </w:style>
  <w:style w:type="character" w:styleId="a4">
    <w:name w:val="page number"/>
    <w:rPr>
      <w:rFonts w:cs="Times New Roman"/>
    </w:rPr>
  </w:style>
  <w:style w:type="character" w:customStyle="1" w:styleId="BalloonTextChar">
    <w:name w:val="Balloon Text Char"/>
    <w:rPr>
      <w:rFonts w:ascii="Tahoma" w:hAnsi="Tahoma" w:cs="Tahoma"/>
      <w:sz w:val="16"/>
      <w:szCs w:val="16"/>
      <w:lang w:val="en-GB"/>
    </w:rPr>
  </w:style>
  <w:style w:type="character" w:customStyle="1" w:styleId="CommentTextChar">
    <w:name w:val="Comment Text Char"/>
    <w:rPr>
      <w:rFonts w:cs="Times New Roman"/>
      <w:lang w:val="en-GB"/>
    </w:rPr>
  </w:style>
  <w:style w:type="character" w:customStyle="1" w:styleId="CommentSubjectChar">
    <w:name w:val="Comment Subject Char"/>
    <w:rPr>
      <w:rFonts w:cs="Times New Roman"/>
      <w:b/>
      <w:bCs/>
      <w:lang w:val="en-GB"/>
    </w:rPr>
  </w:style>
  <w:style w:type="character" w:customStyle="1" w:styleId="BodyTextChar">
    <w:name w:val="Body Text Char"/>
    <w:rPr>
      <w:rFonts w:cs="Times New Roman"/>
      <w:sz w:val="24"/>
      <w:szCs w:val="24"/>
      <w:lang w:val="en-GB"/>
    </w:rPr>
  </w:style>
  <w:style w:type="character" w:styleId="a5">
    <w:name w:val="Placeholder Text"/>
    <w:rPr>
      <w:rFonts w:cs="Times New Roman"/>
      <w:color w:val="808080"/>
    </w:rPr>
  </w:style>
  <w:style w:type="character" w:customStyle="1" w:styleId="a6">
    <w:name w:val="Χαρακτήρες υποσημείωσης"/>
    <w:rPr>
      <w:rFonts w:cs="Times New Roman"/>
      <w:vertAlign w:val="superscript"/>
    </w:rPr>
  </w:style>
  <w:style w:type="character" w:customStyle="1" w:styleId="FootnoteTextChar">
    <w:name w:val="Footnote Text Char"/>
    <w:rPr>
      <w:rFonts w:ascii="Calibri" w:hAnsi="Calibri" w:cs="Times New Roman"/>
      <w:lang w:val="x-none"/>
    </w:rPr>
  </w:style>
  <w:style w:type="character" w:customStyle="1" w:styleId="Heading3Char">
    <w:name w:val="Heading 3 Char"/>
    <w:rPr>
      <w:rFonts w:ascii="Arial" w:hAnsi="Arial" w:cs="Arial"/>
      <w:b/>
      <w:bCs/>
      <w:sz w:val="22"/>
      <w:szCs w:val="26"/>
      <w:lang w:val="en-GB"/>
    </w:rPr>
  </w:style>
  <w:style w:type="character" w:customStyle="1" w:styleId="Heading4Char">
    <w:name w:val="Heading 4 Char"/>
    <w:rPr>
      <w:rFonts w:ascii="Arial" w:eastAsia="Times New Roman" w:hAnsi="Arial" w:cs="Times New Roman"/>
      <w:b/>
      <w:bCs/>
      <w:sz w:val="22"/>
      <w:szCs w:val="28"/>
      <w:lang w:val="en-GB"/>
    </w:rPr>
  </w:style>
  <w:style w:type="character" w:customStyle="1" w:styleId="DocTitleChar">
    <w:name w:val="Doc Title Char"/>
    <w:basedOn w:val="Heading1Char"/>
    <w:rPr>
      <w:rFonts w:ascii="Arial" w:hAnsi="Arial" w:cs="Arial"/>
      <w:b/>
      <w:bCs/>
      <w:color w:val="333399"/>
      <w:sz w:val="28"/>
      <w:szCs w:val="32"/>
      <w:lang w:val="en-US"/>
    </w:rPr>
  </w:style>
  <w:style w:type="character" w:customStyle="1" w:styleId="Style1Char">
    <w:name w:val="Style1 Char"/>
    <w:rPr>
      <w:rFonts w:ascii="Calibri" w:hAnsi="Calibri" w:cs="Calibri"/>
      <w:b/>
      <w:bCs/>
      <w:color w:val="333399"/>
      <w:sz w:val="40"/>
      <w:szCs w:val="40"/>
      <w:lang w:val="en-US"/>
    </w:rPr>
  </w:style>
  <w:style w:type="character" w:customStyle="1" w:styleId="ContentsChar">
    <w:name w:val="Contents Char"/>
    <w:rPr>
      <w:rFonts w:ascii="Calibri" w:hAnsi="Calibri" w:cs="Calibri"/>
      <w:b/>
      <w:bCs/>
      <w:color w:val="333399"/>
      <w:sz w:val="28"/>
      <w:szCs w:val="32"/>
      <w:lang w:val="en-US"/>
    </w:rPr>
  </w:style>
  <w:style w:type="character" w:customStyle="1" w:styleId="EndnoteTextChar">
    <w:name w:val="Endnote Text Char"/>
    <w:rPr>
      <w:rFonts w:ascii="Calibri" w:hAnsi="Calibri" w:cs="Calibri"/>
      <w:lang w:val="en-GB"/>
    </w:rPr>
  </w:style>
  <w:style w:type="character" w:customStyle="1" w:styleId="a7">
    <w:name w:val="Χαρακτήρες σημείωσης τέλους"/>
    <w:rPr>
      <w:vertAlign w:val="superscript"/>
    </w:rPr>
  </w:style>
  <w:style w:type="character" w:customStyle="1" w:styleId="FootnoteReference2">
    <w:name w:val="Footnote Reference2"/>
    <w:rPr>
      <w:vertAlign w:val="superscript"/>
    </w:rPr>
  </w:style>
  <w:style w:type="character" w:customStyle="1" w:styleId="EndnoteReference1">
    <w:name w:val="Endnote Reference1"/>
    <w:rPr>
      <w:vertAlign w:val="superscript"/>
    </w:rPr>
  </w:style>
  <w:style w:type="character" w:customStyle="1" w:styleId="a8">
    <w:name w:val="Κουκκίδες"/>
    <w:rPr>
      <w:rFonts w:ascii="OpenSymbol" w:eastAsia="OpenSymbol" w:hAnsi="OpenSymbol" w:cs="OpenSymbol"/>
    </w:rPr>
  </w:style>
  <w:style w:type="character" w:styleId="a9">
    <w:name w:val="Strong"/>
    <w:qFormat/>
    <w:rPr>
      <w:b/>
      <w:bCs/>
    </w:rPr>
  </w:style>
  <w:style w:type="character" w:customStyle="1" w:styleId="10">
    <w:name w:val="Προεπιλεγμένη γραμματοσειρά1"/>
  </w:style>
  <w:style w:type="character" w:customStyle="1" w:styleId="aa">
    <w:name w:val="Σύμβολο υποσημείωσης"/>
    <w:rPr>
      <w:vertAlign w:val="superscript"/>
    </w:rPr>
  </w:style>
  <w:style w:type="character" w:styleId="ab">
    <w:name w:val="Emphasis"/>
    <w:qFormat/>
    <w:rPr>
      <w:i/>
      <w:iCs/>
    </w:rPr>
  </w:style>
  <w:style w:type="character" w:customStyle="1" w:styleId="ac">
    <w:name w:val="Χαρακτήρες αρίθμησης"/>
  </w:style>
  <w:style w:type="character" w:customStyle="1" w:styleId="normalwithoutspacingChar">
    <w:name w:val="normal_without_spacing Char"/>
    <w:rPr>
      <w:rFonts w:ascii="Calibri" w:hAnsi="Calibri" w:cs="Calibri"/>
      <w:sz w:val="22"/>
      <w:szCs w:val="24"/>
    </w:rPr>
  </w:style>
  <w:style w:type="character" w:customStyle="1" w:styleId="FootnoteTextChar1">
    <w:name w:val="Footnote Text Char1"/>
    <w:rPr>
      <w:rFonts w:ascii="Calibri" w:hAnsi="Calibri" w:cs="Calibri"/>
      <w:lang w:val="en-IE" w:eastAsia="zh-CN"/>
    </w:rPr>
  </w:style>
  <w:style w:type="character" w:customStyle="1" w:styleId="foothangingChar">
    <w:name w:val="foot_hanging Char"/>
    <w:rPr>
      <w:rFonts w:ascii="Calibri" w:hAnsi="Calibri" w:cs="Calibri"/>
      <w:sz w:val="18"/>
      <w:szCs w:val="18"/>
      <w:lang w:val="en-IE" w:eastAsia="zh-CN"/>
    </w:rPr>
  </w:style>
  <w:style w:type="character" w:customStyle="1" w:styleId="HTMLPreformattedChar">
    <w:name w:val="HTML Preformatted Char"/>
    <w:rPr>
      <w:rFonts w:ascii="Courier New" w:hAnsi="Courier New" w:cs="Courier New"/>
    </w:rPr>
  </w:style>
  <w:style w:type="character" w:customStyle="1" w:styleId="apple-converted-space">
    <w:name w:val="apple-converted-space"/>
    <w:basedOn w:val="WW-DefaultParagraphFont111111111111111111"/>
  </w:style>
  <w:style w:type="character" w:customStyle="1" w:styleId="BodyTextIndent3Char">
    <w:name w:val="Body Text Indent 3 Char"/>
    <w:rPr>
      <w:rFonts w:ascii="Calibri" w:hAnsi="Calibri" w:cs="Calibri"/>
      <w:sz w:val="16"/>
      <w:szCs w:val="16"/>
      <w:lang w:val="en-GB"/>
    </w:rPr>
  </w:style>
  <w:style w:type="character" w:customStyle="1" w:styleId="WW-FootnoteReference">
    <w:name w:val="WW-Footnote Reference"/>
    <w:rPr>
      <w:vertAlign w:val="superscript"/>
    </w:rPr>
  </w:style>
  <w:style w:type="character" w:customStyle="1" w:styleId="WW-EndnoteReference">
    <w:name w:val="WW-Endnote Reference"/>
    <w:rPr>
      <w:vertAlign w:val="superscript"/>
    </w:rPr>
  </w:style>
  <w:style w:type="character" w:customStyle="1" w:styleId="FootnoteReference1">
    <w:name w:val="Footnote Reference1"/>
    <w:rPr>
      <w:vertAlign w:val="superscript"/>
    </w:rPr>
  </w:style>
  <w:style w:type="character" w:customStyle="1" w:styleId="FootnoteTextChar2">
    <w:name w:val="Footnote Text Char2"/>
    <w:rPr>
      <w:rFonts w:ascii="Calibri" w:hAnsi="Calibri" w:cs="Calibri"/>
      <w:sz w:val="18"/>
      <w:lang w:val="en-IE" w:eastAsia="zh-CN"/>
    </w:rPr>
  </w:style>
  <w:style w:type="character" w:customStyle="1" w:styleId="foothangingChar1">
    <w:name w:val="foot_hanging Char1"/>
    <w:rPr>
      <w:rFonts w:ascii="Calibri" w:hAnsi="Calibri" w:cs="Calibri"/>
      <w:sz w:val="18"/>
      <w:szCs w:val="18"/>
      <w:lang w:val="en-IE" w:eastAsia="zh-CN"/>
    </w:rPr>
  </w:style>
  <w:style w:type="character" w:customStyle="1" w:styleId="footersChar">
    <w:name w:val="footers Char"/>
    <w:basedOn w:val="foothangingChar1"/>
    <w:rPr>
      <w:rFonts w:ascii="Calibri" w:hAnsi="Calibri" w:cs="Calibri"/>
      <w:sz w:val="18"/>
      <w:szCs w:val="18"/>
      <w:lang w:val="en-IE" w:eastAsia="zh-CN"/>
    </w:rPr>
  </w:style>
  <w:style w:type="character" w:customStyle="1" w:styleId="CommentTextChar1">
    <w:name w:val="Comment Text Char1"/>
    <w:rPr>
      <w:rFonts w:ascii="Calibri" w:hAnsi="Calibri" w:cs="Calibri"/>
      <w:lang w:val="en-GB" w:eastAsia="zh-CN"/>
    </w:rPr>
  </w:style>
  <w:style w:type="character" w:customStyle="1" w:styleId="HTMLPreformattedChar1">
    <w:name w:val="HTML Preformatted Char1"/>
    <w:rPr>
      <w:rFonts w:ascii="Courier New" w:hAnsi="Courier New" w:cs="Courier New"/>
      <w:lang w:eastAsia="zh-CN"/>
    </w:rPr>
  </w:style>
  <w:style w:type="character" w:customStyle="1" w:styleId="BodyText3Char">
    <w:name w:val="Body Text 3 Char"/>
    <w:rPr>
      <w:rFonts w:ascii="Calibri" w:hAnsi="Calibri" w:cs="Calibri"/>
      <w:sz w:val="16"/>
      <w:szCs w:val="16"/>
      <w:lang w:val="en-GB" w:eastAsia="zh-CN"/>
    </w:rPr>
  </w:style>
  <w:style w:type="character" w:customStyle="1" w:styleId="WW-FootnoteReference1">
    <w:name w:val="WW-Footnote Reference1"/>
    <w:rPr>
      <w:vertAlign w:val="superscript"/>
    </w:rPr>
  </w:style>
  <w:style w:type="character" w:customStyle="1" w:styleId="WW-EndnoteReference1">
    <w:name w:val="WW-Endnote Reference1"/>
    <w:rPr>
      <w:vertAlign w:val="superscript"/>
    </w:rPr>
  </w:style>
  <w:style w:type="character" w:customStyle="1" w:styleId="WW-FootnoteReference2">
    <w:name w:val="WW-Footnote Reference2"/>
    <w:rPr>
      <w:vertAlign w:val="superscript"/>
    </w:rPr>
  </w:style>
  <w:style w:type="character" w:customStyle="1" w:styleId="WW-EndnoteReference2">
    <w:name w:val="WW-Endnote Reference2"/>
    <w:rPr>
      <w:vertAlign w:val="superscript"/>
    </w:rPr>
  </w:style>
  <w:style w:type="character" w:customStyle="1" w:styleId="FootnoteTextChar3">
    <w:name w:val="Footnote Text Char3"/>
    <w:rPr>
      <w:rFonts w:ascii="Calibri" w:hAnsi="Calibri" w:cs="Calibri"/>
      <w:sz w:val="18"/>
      <w:lang w:val="en-IE" w:eastAsia="zh-CN"/>
    </w:rPr>
  </w:style>
  <w:style w:type="character" w:customStyle="1" w:styleId="foothangingChar2">
    <w:name w:val="foot_hanging Char2"/>
    <w:rPr>
      <w:rFonts w:ascii="Calibri" w:hAnsi="Calibri" w:cs="Calibri"/>
      <w:sz w:val="18"/>
      <w:szCs w:val="18"/>
      <w:lang w:val="en-IE" w:eastAsia="zh-CN"/>
    </w:rPr>
  </w:style>
  <w:style w:type="character" w:customStyle="1" w:styleId="footersChar1">
    <w:name w:val="footers Char1"/>
    <w:basedOn w:val="foothangingChar2"/>
    <w:rPr>
      <w:rFonts w:ascii="Calibri" w:hAnsi="Calibri" w:cs="Calibri"/>
      <w:sz w:val="18"/>
      <w:szCs w:val="18"/>
      <w:lang w:val="en-IE" w:eastAsia="zh-CN"/>
    </w:rPr>
  </w:style>
  <w:style w:type="character" w:customStyle="1" w:styleId="foootChar">
    <w:name w:val="fooot Char"/>
    <w:basedOn w:val="footersChar1"/>
    <w:rPr>
      <w:rFonts w:ascii="Calibri" w:hAnsi="Calibri" w:cs="Calibri"/>
      <w:sz w:val="18"/>
      <w:szCs w:val="18"/>
      <w:lang w:val="en-IE" w:eastAsia="zh-CN"/>
    </w:rPr>
  </w:style>
  <w:style w:type="character" w:customStyle="1" w:styleId="11">
    <w:name w:val="Παραπομπή υποσημείωσης1"/>
    <w:rPr>
      <w:vertAlign w:val="superscript"/>
    </w:rPr>
  </w:style>
  <w:style w:type="character" w:customStyle="1" w:styleId="12">
    <w:name w:val="Παραπομπή σημείωσης τέλους1"/>
    <w:rPr>
      <w:vertAlign w:val="superscript"/>
    </w:rPr>
  </w:style>
  <w:style w:type="character" w:customStyle="1" w:styleId="Char">
    <w:name w:val="Κείμενο πλαισίου Char"/>
    <w:rPr>
      <w:rFonts w:ascii="Tahoma" w:hAnsi="Tahoma" w:cs="Tahoma"/>
      <w:sz w:val="16"/>
      <w:szCs w:val="16"/>
      <w:lang w:val="en-GB"/>
    </w:rPr>
  </w:style>
  <w:style w:type="character" w:customStyle="1" w:styleId="13">
    <w:name w:val="Παραπομπή σχολίου1"/>
    <w:rPr>
      <w:sz w:val="16"/>
      <w:szCs w:val="16"/>
    </w:rPr>
  </w:style>
  <w:style w:type="character" w:customStyle="1" w:styleId="Char0">
    <w:name w:val="Κείμενο σχολίου Char"/>
    <w:rPr>
      <w:rFonts w:ascii="Calibri" w:hAnsi="Calibri" w:cs="Calibri"/>
      <w:lang w:val="en-GB"/>
    </w:rPr>
  </w:style>
  <w:style w:type="character" w:customStyle="1" w:styleId="Char1">
    <w:name w:val="Θέμα σχολίου Char"/>
    <w:rPr>
      <w:rFonts w:ascii="Calibri" w:hAnsi="Calibri" w:cs="Calibri"/>
      <w:b/>
      <w:bCs/>
      <w:lang w:val="en-GB"/>
    </w:rPr>
  </w:style>
  <w:style w:type="character" w:customStyle="1" w:styleId="-HTMLChar">
    <w:name w:val="Προ-διαμορφωμένο HTML Char"/>
    <w:uiPriority w:val="99"/>
    <w:rPr>
      <w:rFonts w:ascii="Courier New" w:eastAsia="Times New Roman" w:hAnsi="Courier New" w:cs="Courier New"/>
    </w:rPr>
  </w:style>
  <w:style w:type="character" w:customStyle="1" w:styleId="WW-FootnoteReference3">
    <w:name w:val="WW-Footnote Reference3"/>
    <w:rPr>
      <w:vertAlign w:val="superscript"/>
    </w:rPr>
  </w:style>
  <w:style w:type="character" w:customStyle="1" w:styleId="WW-EndnoteReference3">
    <w:name w:val="WW-Endnote Reference3"/>
    <w:rPr>
      <w:vertAlign w:val="superscript"/>
    </w:rPr>
  </w:style>
  <w:style w:type="character" w:customStyle="1" w:styleId="WW-FootnoteReference4">
    <w:name w:val="WW-Footnote Reference4"/>
    <w:rPr>
      <w:vertAlign w:val="superscript"/>
    </w:rPr>
  </w:style>
  <w:style w:type="character" w:customStyle="1" w:styleId="WW-EndnoteReference4">
    <w:name w:val="WW-Endnote Reference4"/>
    <w:rPr>
      <w:vertAlign w:val="superscript"/>
    </w:rPr>
  </w:style>
  <w:style w:type="character" w:customStyle="1" w:styleId="WW-FootnoteReference5">
    <w:name w:val="WW-Footnote Reference5"/>
    <w:rPr>
      <w:vertAlign w:val="superscript"/>
    </w:rPr>
  </w:style>
  <w:style w:type="character" w:customStyle="1" w:styleId="WW-EndnoteReference5">
    <w:name w:val="WW-Endnote Reference5"/>
    <w:rPr>
      <w:vertAlign w:val="superscript"/>
    </w:rPr>
  </w:style>
  <w:style w:type="character" w:customStyle="1" w:styleId="WW-FootnoteReference6">
    <w:name w:val="WW-Footnote Reference6"/>
    <w:rPr>
      <w:vertAlign w:val="superscript"/>
    </w:rPr>
  </w:style>
  <w:style w:type="character" w:styleId="-0">
    <w:name w:val="FollowedHyperlink"/>
    <w:rPr>
      <w:color w:val="800000"/>
      <w:u w:val="single"/>
    </w:rPr>
  </w:style>
  <w:style w:type="character" w:customStyle="1" w:styleId="WW-EndnoteReference6">
    <w:name w:val="WW-Endnote Reference6"/>
    <w:rPr>
      <w:vertAlign w:val="superscript"/>
    </w:rPr>
  </w:style>
  <w:style w:type="character" w:customStyle="1" w:styleId="WW-FootnoteReference7">
    <w:name w:val="WW-Footnote Reference7"/>
    <w:rPr>
      <w:vertAlign w:val="superscript"/>
    </w:rPr>
  </w:style>
  <w:style w:type="character" w:customStyle="1" w:styleId="WW-EndnoteReference7">
    <w:name w:val="WW-Endnote Reference7"/>
    <w:rPr>
      <w:vertAlign w:val="superscript"/>
    </w:rPr>
  </w:style>
  <w:style w:type="character" w:customStyle="1" w:styleId="WW-FootnoteReference8">
    <w:name w:val="WW-Footnote Reference8"/>
    <w:rPr>
      <w:vertAlign w:val="superscript"/>
    </w:rPr>
  </w:style>
  <w:style w:type="character" w:customStyle="1" w:styleId="WW-EndnoteReference8">
    <w:name w:val="WW-Endnote Reference8"/>
    <w:rPr>
      <w:vertAlign w:val="superscript"/>
    </w:rPr>
  </w:style>
  <w:style w:type="character" w:customStyle="1" w:styleId="WW-FootnoteReference9">
    <w:name w:val="WW-Footnote Reference9"/>
    <w:rPr>
      <w:vertAlign w:val="superscript"/>
    </w:rPr>
  </w:style>
  <w:style w:type="character" w:customStyle="1" w:styleId="WW-EndnoteReference9">
    <w:name w:val="WW-Endnote Reference9"/>
    <w:rPr>
      <w:vertAlign w:val="superscript"/>
    </w:rPr>
  </w:style>
  <w:style w:type="character" w:customStyle="1" w:styleId="WW-FootnoteReference10">
    <w:name w:val="WW-Footnote Reference10"/>
    <w:rPr>
      <w:vertAlign w:val="superscript"/>
    </w:rPr>
  </w:style>
  <w:style w:type="character" w:customStyle="1" w:styleId="WW-EndnoteReference10">
    <w:name w:val="WW-Endnote Reference10"/>
    <w:rPr>
      <w:vertAlign w:val="superscript"/>
    </w:rPr>
  </w:style>
  <w:style w:type="character" w:customStyle="1" w:styleId="WW-FootnoteReference11">
    <w:name w:val="WW-Footnote Reference11"/>
    <w:rPr>
      <w:vertAlign w:val="superscript"/>
    </w:rPr>
  </w:style>
  <w:style w:type="character" w:customStyle="1" w:styleId="WW-EndnoteReference11">
    <w:name w:val="WW-Endnote Reference11"/>
    <w:rPr>
      <w:vertAlign w:val="superscript"/>
    </w:rPr>
  </w:style>
  <w:style w:type="character" w:customStyle="1" w:styleId="WW-FootnoteReference12">
    <w:name w:val="WW-Footnote Reference12"/>
    <w:rPr>
      <w:vertAlign w:val="superscript"/>
    </w:rPr>
  </w:style>
  <w:style w:type="character" w:customStyle="1" w:styleId="WW-EndnoteReference12">
    <w:name w:val="WW-Endnote Reference12"/>
    <w:rPr>
      <w:vertAlign w:val="superscript"/>
    </w:rPr>
  </w:style>
  <w:style w:type="character" w:customStyle="1" w:styleId="WW-FootnoteReference13">
    <w:name w:val="WW-Footnote Reference13"/>
    <w:rPr>
      <w:vertAlign w:val="superscript"/>
    </w:rPr>
  </w:style>
  <w:style w:type="character" w:customStyle="1" w:styleId="WW-EndnoteReference13">
    <w:name w:val="WW-Endnote Reference13"/>
    <w:rPr>
      <w:vertAlign w:val="superscript"/>
    </w:rPr>
  </w:style>
  <w:style w:type="character" w:styleId="ad">
    <w:name w:val="footnote reference"/>
    <w:aliases w:val="Footnote symbol,Footnote reference number,note TESI"/>
    <w:uiPriority w:val="99"/>
    <w:rPr>
      <w:vertAlign w:val="superscript"/>
    </w:rPr>
  </w:style>
  <w:style w:type="character" w:styleId="ae">
    <w:name w:val="endnote reference"/>
    <w:rPr>
      <w:vertAlign w:val="superscript"/>
    </w:rPr>
  </w:style>
  <w:style w:type="character" w:customStyle="1" w:styleId="22">
    <w:name w:val="Παραπομπή υποσημείωσης2"/>
    <w:rPr>
      <w:vertAlign w:val="superscript"/>
    </w:rPr>
  </w:style>
  <w:style w:type="character" w:customStyle="1" w:styleId="23">
    <w:name w:val="Παραπομπή σημείωσης τέλους2"/>
    <w:rPr>
      <w:vertAlign w:val="superscript"/>
    </w:rPr>
  </w:style>
  <w:style w:type="character" w:customStyle="1" w:styleId="WW-FootnoteReference14">
    <w:name w:val="WW-Footnote Reference14"/>
    <w:rPr>
      <w:vertAlign w:val="superscript"/>
    </w:rPr>
  </w:style>
  <w:style w:type="character" w:customStyle="1" w:styleId="WW-EndnoteReference14">
    <w:name w:val="WW-Endnote Reference14"/>
    <w:rPr>
      <w:vertAlign w:val="superscript"/>
    </w:rPr>
  </w:style>
  <w:style w:type="character" w:customStyle="1" w:styleId="WW-FootnoteReference15">
    <w:name w:val="WW-Footnote Reference15"/>
    <w:rPr>
      <w:vertAlign w:val="superscript"/>
    </w:rPr>
  </w:style>
  <w:style w:type="character" w:customStyle="1" w:styleId="WW-EndnoteReference15">
    <w:name w:val="WW-Endnote Reference15"/>
    <w:rPr>
      <w:vertAlign w:val="superscript"/>
    </w:rPr>
  </w:style>
  <w:style w:type="character" w:customStyle="1" w:styleId="WW-FootnoteReference16">
    <w:name w:val="WW-Footnote Reference16"/>
    <w:rPr>
      <w:vertAlign w:val="superscript"/>
    </w:rPr>
  </w:style>
  <w:style w:type="character" w:customStyle="1" w:styleId="WW-EndnoteReference16">
    <w:name w:val="WW-Endnote Reference16"/>
    <w:rPr>
      <w:vertAlign w:val="superscript"/>
    </w:rPr>
  </w:style>
  <w:style w:type="character" w:customStyle="1" w:styleId="WW-FootnoteReference17">
    <w:name w:val="WW-Footnote Reference17"/>
    <w:rPr>
      <w:vertAlign w:val="superscript"/>
    </w:rPr>
  </w:style>
  <w:style w:type="character" w:customStyle="1" w:styleId="WW-EndnoteReference17">
    <w:name w:val="WW-Endnote Reference17"/>
    <w:rPr>
      <w:vertAlign w:val="superscript"/>
    </w:rPr>
  </w:style>
  <w:style w:type="character" w:customStyle="1" w:styleId="31">
    <w:name w:val="Παραπομπή υποσημείωσης3"/>
    <w:rPr>
      <w:vertAlign w:val="superscript"/>
    </w:rPr>
  </w:style>
  <w:style w:type="character" w:customStyle="1" w:styleId="32">
    <w:name w:val="Παραπομπή σημείωσης τέλους3"/>
    <w:rPr>
      <w:vertAlign w:val="superscript"/>
    </w:rPr>
  </w:style>
  <w:style w:type="character" w:customStyle="1" w:styleId="WW-FootnoteReference18">
    <w:name w:val="WW-Footnote Reference18"/>
    <w:rPr>
      <w:vertAlign w:val="superscript"/>
    </w:rPr>
  </w:style>
  <w:style w:type="character" w:customStyle="1" w:styleId="WW-EndnoteReference18">
    <w:name w:val="WW-Endnote Reference18"/>
    <w:rPr>
      <w:vertAlign w:val="superscript"/>
    </w:rPr>
  </w:style>
  <w:style w:type="character" w:customStyle="1" w:styleId="00">
    <w:name w:val="Παραπομπή υποσημείωσης_0"/>
    <w:uiPriority w:val="99"/>
    <w:rPr>
      <w:vertAlign w:val="superscript"/>
    </w:rPr>
  </w:style>
  <w:style w:type="character" w:customStyle="1" w:styleId="01">
    <w:name w:val="Παραπομπή σημείωσης τέλους_0"/>
    <w:rPr>
      <w:vertAlign w:val="superscript"/>
    </w:rPr>
  </w:style>
  <w:style w:type="character" w:customStyle="1" w:styleId="WW-FootnoteReference19">
    <w:name w:val="WW-Footnote Reference19"/>
    <w:rPr>
      <w:vertAlign w:val="superscript"/>
    </w:rPr>
  </w:style>
  <w:style w:type="paragraph" w:customStyle="1" w:styleId="af">
    <w:name w:val="Επικεφαλίδα"/>
    <w:basedOn w:val="a"/>
    <w:next w:val="af0"/>
    <w:pPr>
      <w:keepNext/>
      <w:spacing w:before="240"/>
    </w:pPr>
    <w:rPr>
      <w:rFonts w:ascii="Liberation Sans" w:eastAsia="Microsoft YaHei" w:hAnsi="Liberation Sans" w:cs="Mangal"/>
      <w:sz w:val="28"/>
      <w:szCs w:val="28"/>
    </w:rPr>
  </w:style>
  <w:style w:type="paragraph" w:styleId="af0">
    <w:name w:val="Body Text"/>
    <w:basedOn w:val="a"/>
    <w:link w:val="Char2"/>
    <w:uiPriority w:val="1"/>
    <w:qFormat/>
    <w:pPr>
      <w:spacing w:after="240"/>
    </w:pPr>
  </w:style>
  <w:style w:type="paragraph" w:styleId="af1">
    <w:name w:val="List"/>
    <w:basedOn w:val="af0"/>
    <w:rPr>
      <w:rFonts w:cs="Mangal"/>
    </w:rPr>
  </w:style>
  <w:style w:type="paragraph" w:styleId="af2">
    <w:name w:val="caption"/>
    <w:basedOn w:val="a"/>
    <w:qFormat/>
    <w:pPr>
      <w:suppressLineNumbers/>
      <w:spacing w:before="120"/>
    </w:pPr>
    <w:rPr>
      <w:rFonts w:cs="Mangal"/>
      <w:i/>
      <w:iCs/>
      <w:sz w:val="24"/>
    </w:rPr>
  </w:style>
  <w:style w:type="paragraph" w:customStyle="1" w:styleId="af3">
    <w:name w:val="Ευρετήριο"/>
    <w:basedOn w:val="a"/>
    <w:pPr>
      <w:suppressLineNumbers/>
    </w:pPr>
    <w:rPr>
      <w:rFonts w:cs="Mangal"/>
    </w:rPr>
  </w:style>
  <w:style w:type="paragraph" w:customStyle="1" w:styleId="02">
    <w:name w:val="Λεζάντα_0"/>
    <w:basedOn w:val="a"/>
    <w:qFormat/>
    <w:pPr>
      <w:suppressLineNumbers/>
      <w:spacing w:before="120"/>
    </w:pPr>
    <w:rPr>
      <w:rFonts w:cs="Mangal"/>
      <w:i/>
      <w:iCs/>
      <w:sz w:val="24"/>
    </w:rPr>
  </w:style>
  <w:style w:type="paragraph" w:customStyle="1" w:styleId="33">
    <w:name w:val="Λεζάντα3"/>
    <w:basedOn w:val="a"/>
    <w:pPr>
      <w:suppressLineNumbers/>
      <w:spacing w:before="120"/>
    </w:pPr>
    <w:rPr>
      <w:rFonts w:cs="Mangal"/>
      <w:i/>
      <w:iCs/>
      <w:sz w:val="24"/>
    </w:rPr>
  </w:style>
  <w:style w:type="paragraph" w:customStyle="1" w:styleId="WW-Caption">
    <w:name w:val="WW-Caption"/>
    <w:basedOn w:val="a"/>
    <w:pPr>
      <w:suppressLineNumbers/>
      <w:spacing w:before="120"/>
    </w:pPr>
    <w:rPr>
      <w:rFonts w:cs="Mangal"/>
      <w:i/>
      <w:iCs/>
      <w:sz w:val="24"/>
    </w:rPr>
  </w:style>
  <w:style w:type="paragraph" w:customStyle="1" w:styleId="WW-Caption1">
    <w:name w:val="WW-Caption1"/>
    <w:basedOn w:val="a"/>
    <w:pPr>
      <w:suppressLineNumbers/>
      <w:spacing w:before="120"/>
    </w:pPr>
    <w:rPr>
      <w:rFonts w:cs="Mangal"/>
      <w:i/>
      <w:iCs/>
      <w:sz w:val="24"/>
    </w:rPr>
  </w:style>
  <w:style w:type="paragraph" w:customStyle="1" w:styleId="WW-Caption11">
    <w:name w:val="WW-Caption11"/>
    <w:basedOn w:val="a"/>
    <w:pPr>
      <w:suppressLineNumbers/>
      <w:spacing w:before="120"/>
    </w:pPr>
    <w:rPr>
      <w:rFonts w:cs="Mangal"/>
      <w:i/>
      <w:iCs/>
      <w:sz w:val="24"/>
    </w:rPr>
  </w:style>
  <w:style w:type="paragraph" w:customStyle="1" w:styleId="WW-Caption111">
    <w:name w:val="WW-Caption111"/>
    <w:basedOn w:val="a"/>
    <w:pPr>
      <w:suppressLineNumbers/>
      <w:spacing w:before="120"/>
    </w:pPr>
    <w:rPr>
      <w:rFonts w:cs="Mangal"/>
      <w:i/>
      <w:iCs/>
      <w:sz w:val="24"/>
    </w:rPr>
  </w:style>
  <w:style w:type="paragraph" w:customStyle="1" w:styleId="24">
    <w:name w:val="Λεζάντα2"/>
    <w:basedOn w:val="a"/>
    <w:pPr>
      <w:suppressLineNumbers/>
      <w:spacing w:before="120"/>
    </w:pPr>
    <w:rPr>
      <w:rFonts w:cs="Mangal"/>
      <w:i/>
      <w:iCs/>
      <w:sz w:val="24"/>
    </w:rPr>
  </w:style>
  <w:style w:type="paragraph" w:customStyle="1" w:styleId="Caption1">
    <w:name w:val="Caption1"/>
    <w:basedOn w:val="a"/>
    <w:pPr>
      <w:suppressLineNumbers/>
      <w:spacing w:before="120"/>
    </w:pPr>
    <w:rPr>
      <w:rFonts w:cs="Mangal"/>
      <w:i/>
      <w:iCs/>
      <w:sz w:val="24"/>
    </w:rPr>
  </w:style>
  <w:style w:type="paragraph" w:customStyle="1" w:styleId="WW-Caption1111">
    <w:name w:val="WW-Caption1111"/>
    <w:basedOn w:val="a"/>
    <w:pPr>
      <w:suppressLineNumbers/>
      <w:spacing w:before="120"/>
    </w:pPr>
    <w:rPr>
      <w:rFonts w:cs="Mangal"/>
      <w:i/>
      <w:iCs/>
      <w:sz w:val="24"/>
    </w:rPr>
  </w:style>
  <w:style w:type="paragraph" w:customStyle="1" w:styleId="WW-Caption11111">
    <w:name w:val="WW-Caption11111"/>
    <w:basedOn w:val="a"/>
    <w:pPr>
      <w:suppressLineNumbers/>
      <w:spacing w:before="120"/>
    </w:pPr>
    <w:rPr>
      <w:rFonts w:cs="Mangal"/>
      <w:i/>
      <w:iCs/>
      <w:sz w:val="24"/>
    </w:rPr>
  </w:style>
  <w:style w:type="paragraph" w:customStyle="1" w:styleId="WW-Caption111111">
    <w:name w:val="WW-Caption111111"/>
    <w:basedOn w:val="a"/>
    <w:pPr>
      <w:suppressLineNumbers/>
      <w:spacing w:before="120"/>
    </w:pPr>
    <w:rPr>
      <w:rFonts w:cs="Mangal"/>
      <w:i/>
      <w:iCs/>
      <w:sz w:val="24"/>
    </w:rPr>
  </w:style>
  <w:style w:type="paragraph" w:customStyle="1" w:styleId="WW-Caption1111111">
    <w:name w:val="WW-Caption1111111"/>
    <w:basedOn w:val="a"/>
    <w:pPr>
      <w:suppressLineNumbers/>
      <w:spacing w:before="120"/>
    </w:pPr>
    <w:rPr>
      <w:rFonts w:cs="Mangal"/>
      <w:i/>
      <w:iCs/>
      <w:sz w:val="24"/>
    </w:rPr>
  </w:style>
  <w:style w:type="paragraph" w:customStyle="1" w:styleId="WW-Caption11111111">
    <w:name w:val="WW-Caption11111111"/>
    <w:basedOn w:val="a"/>
    <w:pPr>
      <w:suppressLineNumbers/>
      <w:spacing w:before="120"/>
    </w:pPr>
    <w:rPr>
      <w:rFonts w:cs="Mangal"/>
      <w:i/>
      <w:iCs/>
      <w:sz w:val="24"/>
    </w:rPr>
  </w:style>
  <w:style w:type="paragraph" w:customStyle="1" w:styleId="WW-Caption111111111">
    <w:name w:val="WW-Caption111111111"/>
    <w:basedOn w:val="a"/>
    <w:pPr>
      <w:suppressLineNumbers/>
      <w:spacing w:before="120"/>
    </w:pPr>
    <w:rPr>
      <w:rFonts w:cs="Mangal"/>
      <w:i/>
      <w:iCs/>
      <w:sz w:val="24"/>
    </w:rPr>
  </w:style>
  <w:style w:type="paragraph" w:customStyle="1" w:styleId="WW-Caption1111111111">
    <w:name w:val="WW-Caption1111111111"/>
    <w:basedOn w:val="a"/>
    <w:pPr>
      <w:suppressLineNumbers/>
      <w:spacing w:before="120"/>
    </w:pPr>
    <w:rPr>
      <w:rFonts w:cs="Mangal"/>
      <w:i/>
      <w:iCs/>
      <w:sz w:val="24"/>
    </w:rPr>
  </w:style>
  <w:style w:type="paragraph" w:customStyle="1" w:styleId="WW-Caption11111111111">
    <w:name w:val="WW-Caption11111111111"/>
    <w:basedOn w:val="a"/>
    <w:pPr>
      <w:suppressLineNumbers/>
      <w:spacing w:before="120"/>
    </w:pPr>
    <w:rPr>
      <w:rFonts w:cs="Mangal"/>
      <w:i/>
      <w:iCs/>
      <w:sz w:val="24"/>
    </w:rPr>
  </w:style>
  <w:style w:type="paragraph" w:customStyle="1" w:styleId="WW-Caption111111111111">
    <w:name w:val="WW-Caption111111111111"/>
    <w:basedOn w:val="a"/>
    <w:pPr>
      <w:suppressLineNumbers/>
      <w:spacing w:before="120"/>
    </w:pPr>
    <w:rPr>
      <w:rFonts w:cs="Mangal"/>
      <w:i/>
      <w:iCs/>
      <w:sz w:val="24"/>
    </w:rPr>
  </w:style>
  <w:style w:type="paragraph" w:customStyle="1" w:styleId="WW-Caption1111111111111">
    <w:name w:val="WW-Caption1111111111111"/>
    <w:basedOn w:val="a"/>
    <w:pPr>
      <w:suppressLineNumbers/>
      <w:spacing w:before="120"/>
    </w:pPr>
    <w:rPr>
      <w:rFonts w:cs="Mangal"/>
      <w:i/>
      <w:iCs/>
      <w:sz w:val="24"/>
    </w:rPr>
  </w:style>
  <w:style w:type="paragraph" w:customStyle="1" w:styleId="WW-Caption11111111111111">
    <w:name w:val="WW-Caption11111111111111"/>
    <w:basedOn w:val="a"/>
    <w:pPr>
      <w:suppressLineNumbers/>
      <w:spacing w:before="120"/>
    </w:pPr>
    <w:rPr>
      <w:rFonts w:cs="Mangal"/>
      <w:i/>
      <w:iCs/>
      <w:sz w:val="24"/>
    </w:rPr>
  </w:style>
  <w:style w:type="paragraph" w:customStyle="1" w:styleId="14">
    <w:name w:val="Λεζάντα1"/>
    <w:basedOn w:val="a"/>
    <w:pPr>
      <w:suppressLineNumbers/>
      <w:spacing w:before="120"/>
    </w:pPr>
    <w:rPr>
      <w:rFonts w:cs="Mangal"/>
      <w:i/>
      <w:iCs/>
      <w:sz w:val="24"/>
    </w:rPr>
  </w:style>
  <w:style w:type="paragraph" w:customStyle="1" w:styleId="WW-Caption111111111111111">
    <w:name w:val="WW-Caption111111111111111"/>
    <w:basedOn w:val="a"/>
    <w:pPr>
      <w:suppressLineNumbers/>
      <w:spacing w:before="120"/>
    </w:pPr>
    <w:rPr>
      <w:rFonts w:cs="Mangal"/>
      <w:i/>
      <w:iCs/>
      <w:sz w:val="24"/>
    </w:rPr>
  </w:style>
  <w:style w:type="paragraph" w:customStyle="1" w:styleId="WW-Caption1111111111111111">
    <w:name w:val="WW-Caption1111111111111111"/>
    <w:basedOn w:val="a"/>
    <w:pPr>
      <w:suppressLineNumbers/>
      <w:spacing w:before="120"/>
    </w:pPr>
    <w:rPr>
      <w:rFonts w:cs="Mangal"/>
      <w:i/>
      <w:iCs/>
      <w:sz w:val="24"/>
    </w:rPr>
  </w:style>
  <w:style w:type="paragraph" w:customStyle="1" w:styleId="WW-Caption11111111111111111">
    <w:name w:val="WW-Caption11111111111111111"/>
    <w:basedOn w:val="a"/>
    <w:pPr>
      <w:suppressLineNumbers/>
      <w:spacing w:before="120"/>
    </w:pPr>
    <w:rPr>
      <w:rFonts w:cs="Mangal"/>
      <w:i/>
      <w:iCs/>
      <w:sz w:val="24"/>
    </w:rPr>
  </w:style>
  <w:style w:type="paragraph" w:customStyle="1" w:styleId="WW-Caption111111111111111111">
    <w:name w:val="WW-Caption111111111111111111"/>
    <w:basedOn w:val="a"/>
    <w:pPr>
      <w:suppressLineNumbers/>
      <w:spacing w:before="120"/>
    </w:pPr>
    <w:rPr>
      <w:rFonts w:cs="Mangal"/>
      <w:i/>
      <w:iCs/>
      <w:sz w:val="24"/>
    </w:rPr>
  </w:style>
  <w:style w:type="paragraph" w:customStyle="1" w:styleId="Bullet">
    <w:name w:val="Bullet"/>
    <w:basedOn w:val="a"/>
    <w:pPr>
      <w:numPr>
        <w:numId w:val="4"/>
      </w:numPr>
      <w:spacing w:after="100"/>
    </w:pPr>
    <w:rPr>
      <w:rFonts w:eastAsia="MS Mincho"/>
      <w:lang w:val="en-US" w:eastAsia="ja-JP"/>
    </w:rPr>
  </w:style>
  <w:style w:type="paragraph" w:styleId="af4">
    <w:name w:val="Date"/>
    <w:basedOn w:val="a"/>
    <w:next w:val="a"/>
    <w:pPr>
      <w:spacing w:after="100"/>
    </w:pPr>
    <w:rPr>
      <w:rFonts w:eastAsia="MS Mincho"/>
      <w:lang w:val="en-US" w:eastAsia="ja-JP"/>
    </w:rPr>
  </w:style>
  <w:style w:type="paragraph" w:customStyle="1" w:styleId="DocTitle">
    <w:name w:val="Doc Title"/>
    <w:basedOn w:val="1"/>
  </w:style>
  <w:style w:type="paragraph" w:customStyle="1" w:styleId="inserttext">
    <w:name w:val="insert text"/>
    <w:basedOn w:val="a"/>
    <w:pPr>
      <w:spacing w:after="100"/>
      <w:ind w:left="794"/>
    </w:pPr>
    <w:rPr>
      <w:rFonts w:eastAsia="MS Mincho"/>
      <w:lang w:val="en-US" w:eastAsia="ja-JP"/>
    </w:rPr>
  </w:style>
  <w:style w:type="paragraph" w:styleId="af5">
    <w:name w:val="footer"/>
    <w:basedOn w:val="a"/>
    <w:link w:val="Char3"/>
    <w:uiPriority w:val="99"/>
    <w:pPr>
      <w:spacing w:after="100"/>
    </w:pPr>
    <w:rPr>
      <w:rFonts w:eastAsia="MS Mincho"/>
      <w:lang w:val="en-US" w:eastAsia="ja-JP"/>
    </w:rPr>
  </w:style>
  <w:style w:type="paragraph" w:styleId="af6">
    <w:name w:val="header"/>
    <w:basedOn w:val="a"/>
  </w:style>
  <w:style w:type="paragraph" w:styleId="af7">
    <w:name w:val="Balloon Text"/>
    <w:basedOn w:val="a"/>
    <w:rPr>
      <w:rFonts w:ascii="Tahoma" w:hAnsi="Tahoma" w:cs="Tahoma"/>
      <w:sz w:val="16"/>
      <w:szCs w:val="16"/>
    </w:rPr>
  </w:style>
  <w:style w:type="paragraph" w:styleId="af8">
    <w:name w:val="annotation text"/>
    <w:basedOn w:val="a"/>
    <w:link w:val="Char10"/>
    <w:uiPriority w:val="99"/>
    <w:qFormat/>
    <w:rPr>
      <w:sz w:val="20"/>
      <w:szCs w:val="20"/>
    </w:rPr>
  </w:style>
  <w:style w:type="paragraph" w:styleId="af9">
    <w:name w:val="annotation subject"/>
    <w:basedOn w:val="af8"/>
    <w:next w:val="af8"/>
    <w:rPr>
      <w:b/>
      <w:bCs/>
    </w:rPr>
  </w:style>
  <w:style w:type="paragraph" w:styleId="afa">
    <w:name w:val="Revision"/>
    <w:pPr>
      <w:suppressAutoHyphens/>
    </w:pPr>
    <w:rPr>
      <w:sz w:val="24"/>
      <w:szCs w:val="24"/>
      <w:lang w:val="en-GB" w:eastAsia="zh-CN"/>
    </w:rPr>
  </w:style>
  <w:style w:type="paragraph" w:customStyle="1" w:styleId="western">
    <w:name w:val="western"/>
    <w:basedOn w:val="a"/>
    <w:pPr>
      <w:spacing w:before="280" w:after="200"/>
    </w:pPr>
    <w:rPr>
      <w:rFonts w:ascii="Arial Unicode MS" w:eastAsia="Arial Unicode MS" w:hAnsi="Arial Unicode MS" w:cs="Arial Unicode MS"/>
    </w:rPr>
  </w:style>
  <w:style w:type="paragraph" w:styleId="afb">
    <w:name w:val="List Paragraph"/>
    <w:aliases w:val="Kommentar,Bullet List,FooterText,numbered,Paragraphe de liste1,lp1,Diligence Check,Bullet2,Bullet21,bl1,Bullet22,Bullet23,Bullet211,Bullet24,Bullet25,Bullet26,Bullet27,bl11,Bullet212,Bullet28,bl12,Bullet213,Bullet29,bl13,Bullet214,列出段落"/>
    <w:basedOn w:val="a"/>
    <w:link w:val="Char4"/>
    <w:uiPriority w:val="34"/>
    <w:qFormat/>
    <w:pPr>
      <w:spacing w:after="200"/>
      <w:ind w:left="720"/>
      <w:contextualSpacing/>
    </w:pPr>
  </w:style>
  <w:style w:type="paragraph" w:styleId="afc">
    <w:name w:val="footnote text"/>
    <w:basedOn w:val="a"/>
    <w:link w:val="Char5"/>
    <w:pPr>
      <w:spacing w:after="0"/>
      <w:ind w:left="425" w:hanging="425"/>
    </w:pPr>
    <w:rPr>
      <w:sz w:val="18"/>
      <w:szCs w:val="20"/>
      <w:lang w:val="en-IE"/>
    </w:rPr>
  </w:style>
  <w:style w:type="paragraph" w:styleId="15">
    <w:name w:val="toc 1"/>
    <w:basedOn w:val="a"/>
    <w:next w:val="a"/>
    <w:uiPriority w:val="39"/>
    <w:pPr>
      <w:spacing w:before="120"/>
      <w:jc w:val="left"/>
    </w:pPr>
    <w:rPr>
      <w:b/>
      <w:bCs/>
      <w:caps/>
      <w:sz w:val="20"/>
      <w:szCs w:val="20"/>
    </w:rPr>
  </w:style>
  <w:style w:type="paragraph" w:styleId="25">
    <w:name w:val="toc 2"/>
    <w:basedOn w:val="a"/>
    <w:next w:val="a"/>
    <w:uiPriority w:val="39"/>
    <w:pPr>
      <w:spacing w:after="0"/>
      <w:ind w:left="220"/>
      <w:jc w:val="left"/>
    </w:pPr>
    <w:rPr>
      <w:smallCaps/>
      <w:sz w:val="20"/>
      <w:szCs w:val="20"/>
    </w:rPr>
  </w:style>
  <w:style w:type="paragraph" w:styleId="34">
    <w:name w:val="toc 3"/>
    <w:basedOn w:val="a"/>
    <w:next w:val="a"/>
    <w:uiPriority w:val="39"/>
    <w:pPr>
      <w:spacing w:after="0"/>
      <w:ind w:left="440"/>
      <w:jc w:val="left"/>
    </w:pPr>
    <w:rPr>
      <w:i/>
      <w:iCs/>
      <w:sz w:val="20"/>
      <w:szCs w:val="20"/>
    </w:rPr>
  </w:style>
  <w:style w:type="paragraph" w:styleId="41">
    <w:name w:val="toc 4"/>
    <w:basedOn w:val="a"/>
    <w:next w:val="a"/>
    <w:uiPriority w:val="39"/>
    <w:pPr>
      <w:spacing w:after="0"/>
      <w:ind w:left="660"/>
      <w:jc w:val="left"/>
    </w:pPr>
    <w:rPr>
      <w:sz w:val="18"/>
      <w:szCs w:val="18"/>
    </w:rPr>
  </w:style>
  <w:style w:type="paragraph" w:styleId="50">
    <w:name w:val="toc 5"/>
    <w:basedOn w:val="a"/>
    <w:next w:val="a"/>
    <w:uiPriority w:val="39"/>
    <w:pPr>
      <w:spacing w:after="0"/>
      <w:ind w:left="880"/>
      <w:jc w:val="left"/>
    </w:pPr>
    <w:rPr>
      <w:sz w:val="18"/>
      <w:szCs w:val="18"/>
    </w:rPr>
  </w:style>
  <w:style w:type="paragraph" w:styleId="6">
    <w:name w:val="toc 6"/>
    <w:basedOn w:val="a"/>
    <w:next w:val="a"/>
    <w:uiPriority w:val="39"/>
    <w:pPr>
      <w:spacing w:after="0"/>
      <w:ind w:left="1100"/>
      <w:jc w:val="left"/>
    </w:pPr>
    <w:rPr>
      <w:sz w:val="18"/>
      <w:szCs w:val="18"/>
    </w:rPr>
  </w:style>
  <w:style w:type="paragraph" w:styleId="7">
    <w:name w:val="toc 7"/>
    <w:basedOn w:val="a"/>
    <w:next w:val="a"/>
    <w:uiPriority w:val="39"/>
    <w:pPr>
      <w:spacing w:after="0"/>
      <w:ind w:left="1320"/>
      <w:jc w:val="left"/>
    </w:pPr>
    <w:rPr>
      <w:sz w:val="18"/>
      <w:szCs w:val="18"/>
    </w:rPr>
  </w:style>
  <w:style w:type="paragraph" w:styleId="8">
    <w:name w:val="toc 8"/>
    <w:basedOn w:val="a"/>
    <w:next w:val="a"/>
    <w:uiPriority w:val="39"/>
    <w:pPr>
      <w:spacing w:after="0"/>
      <w:ind w:left="1540"/>
      <w:jc w:val="left"/>
    </w:pPr>
    <w:rPr>
      <w:sz w:val="18"/>
      <w:szCs w:val="18"/>
    </w:rPr>
  </w:style>
  <w:style w:type="paragraph" w:styleId="9">
    <w:name w:val="toc 9"/>
    <w:basedOn w:val="a"/>
    <w:next w:val="a"/>
    <w:uiPriority w:val="39"/>
    <w:pPr>
      <w:spacing w:after="0"/>
      <w:ind w:left="1760"/>
      <w:jc w:val="left"/>
    </w:pPr>
    <w:rPr>
      <w:sz w:val="18"/>
      <w:szCs w:val="18"/>
    </w:rPr>
  </w:style>
  <w:style w:type="paragraph" w:customStyle="1" w:styleId="Style1">
    <w:name w:val="Style1"/>
    <w:basedOn w:val="DocTitle"/>
    <w:pPr>
      <w:pageBreakBefore w:val="0"/>
      <w:pBdr>
        <w:top w:val="single" w:sz="18" w:space="1" w:color="000080"/>
        <w:left w:val="single" w:sz="18" w:space="4" w:color="000080"/>
        <w:right w:val="single" w:sz="18" w:space="4" w:color="000080"/>
      </w:pBdr>
      <w:jc w:val="center"/>
    </w:pPr>
    <w:rPr>
      <w:rFonts w:ascii="Calibri" w:hAnsi="Calibri" w:cs="Calibri"/>
      <w:sz w:val="40"/>
      <w:szCs w:val="40"/>
      <w:lang w:val="el-GR"/>
    </w:rPr>
  </w:style>
  <w:style w:type="paragraph" w:customStyle="1" w:styleId="Contents">
    <w:name w:val="Contents"/>
    <w:basedOn w:val="1"/>
    <w:rPr>
      <w:rFonts w:ascii="Calibri" w:hAnsi="Calibri" w:cs="Calibri"/>
      <w:lang w:val="el-GR"/>
    </w:rPr>
  </w:style>
  <w:style w:type="paragraph" w:styleId="afd">
    <w:name w:val="endnote text"/>
    <w:basedOn w:val="a"/>
    <w:link w:val="Char6"/>
    <w:rPr>
      <w:sz w:val="20"/>
      <w:szCs w:val="20"/>
    </w:rPr>
  </w:style>
  <w:style w:type="paragraph" w:customStyle="1" w:styleId="Default">
    <w:name w:val="Default"/>
    <w:pPr>
      <w:widowControl w:val="0"/>
      <w:suppressAutoHyphens/>
    </w:pPr>
    <w:rPr>
      <w:rFonts w:ascii="Cambria" w:eastAsia="SimSun" w:hAnsi="Cambria" w:cs="Mangal"/>
      <w:color w:val="000000"/>
      <w:sz w:val="24"/>
      <w:szCs w:val="24"/>
      <w:lang w:eastAsia="zh-CN" w:bidi="hi-IN"/>
    </w:rPr>
  </w:style>
  <w:style w:type="paragraph" w:customStyle="1" w:styleId="afe">
    <w:name w:val="Προμορφοποιημένο κείμενο"/>
    <w:basedOn w:val="a"/>
  </w:style>
  <w:style w:type="paragraph" w:styleId="aff">
    <w:name w:val="Body Text Indent"/>
    <w:basedOn w:val="a"/>
    <w:pPr>
      <w:ind w:firstLine="1134"/>
    </w:pPr>
    <w:rPr>
      <w:rFonts w:ascii="Arial" w:hAnsi="Arial" w:cs="Arial"/>
    </w:rPr>
  </w:style>
  <w:style w:type="paragraph" w:customStyle="1" w:styleId="normalwithoutspacing">
    <w:name w:val="normal_without_spacing"/>
    <w:basedOn w:val="a"/>
    <w:qFormat/>
    <w:pPr>
      <w:spacing w:after="60"/>
    </w:pPr>
    <w:rPr>
      <w:lang w:val="el-GR"/>
    </w:rPr>
  </w:style>
  <w:style w:type="paragraph" w:customStyle="1" w:styleId="foothanging">
    <w:name w:val="foot_hanging"/>
    <w:basedOn w:val="afc"/>
    <w:pPr>
      <w:ind w:left="426" w:hanging="426"/>
    </w:pPr>
    <w:rPr>
      <w:szCs w:val="18"/>
    </w:rPr>
  </w:style>
  <w:style w:type="paragraph" w:styleId="-HTML">
    <w:name w:val="HTML Preformatted"/>
    <w:basedOn w:val="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rPr>
  </w:style>
  <w:style w:type="paragraph" w:customStyle="1" w:styleId="LO-normal">
    <w:name w:val="LO-normal"/>
    <w:pPr>
      <w:suppressAutoHyphens/>
      <w:spacing w:line="276" w:lineRule="auto"/>
    </w:pPr>
    <w:rPr>
      <w:rFonts w:ascii="Arial" w:eastAsia="Arial" w:hAnsi="Arial" w:cs="Arial"/>
      <w:color w:val="000000"/>
      <w:sz w:val="22"/>
      <w:szCs w:val="22"/>
      <w:lang w:eastAsia="zh-CN"/>
    </w:rPr>
  </w:style>
  <w:style w:type="paragraph" w:styleId="35">
    <w:name w:val="Body Text Indent 3"/>
    <w:basedOn w:val="a"/>
    <w:pPr>
      <w:suppressAutoHyphens w:val="0"/>
      <w:spacing w:line="312" w:lineRule="auto"/>
      <w:ind w:left="283"/>
    </w:pPr>
    <w:rPr>
      <w:rFonts w:cs="Times New Roman"/>
      <w:sz w:val="16"/>
      <w:szCs w:val="16"/>
    </w:rPr>
  </w:style>
  <w:style w:type="paragraph" w:styleId="aff0">
    <w:name w:val="No Spacing"/>
    <w:qFormat/>
    <w:pPr>
      <w:suppressAutoHyphens/>
      <w:jc w:val="both"/>
    </w:pPr>
    <w:rPr>
      <w:rFonts w:ascii="Calibri" w:hAnsi="Calibri" w:cs="Calibri"/>
      <w:sz w:val="22"/>
      <w:szCs w:val="24"/>
      <w:lang w:val="en-GB" w:eastAsia="zh-CN"/>
    </w:rPr>
  </w:style>
  <w:style w:type="paragraph" w:customStyle="1" w:styleId="aff1">
    <w:name w:val="Περιεχόμενα πίνακα"/>
    <w:basedOn w:val="a"/>
    <w:pPr>
      <w:suppressLineNumbers/>
    </w:pPr>
  </w:style>
  <w:style w:type="paragraph" w:customStyle="1" w:styleId="aff2">
    <w:name w:val="Επικεφαλίδα πίνακα"/>
    <w:basedOn w:val="aff1"/>
    <w:pPr>
      <w:jc w:val="center"/>
    </w:pPr>
    <w:rPr>
      <w:b/>
      <w:bCs/>
    </w:rPr>
  </w:style>
  <w:style w:type="paragraph" w:customStyle="1" w:styleId="footers">
    <w:name w:val="footers"/>
    <w:basedOn w:val="foothanging"/>
  </w:style>
  <w:style w:type="paragraph" w:customStyle="1" w:styleId="Standard">
    <w:name w:val="Standard"/>
    <w:pPr>
      <w:widowControl w:val="0"/>
      <w:suppressAutoHyphens/>
      <w:textAlignment w:val="baseline"/>
    </w:pPr>
    <w:rPr>
      <w:rFonts w:eastAsia="SimSun" w:cs="Lucida Sans"/>
      <w:kern w:val="1"/>
      <w:sz w:val="24"/>
      <w:szCs w:val="24"/>
      <w:lang w:eastAsia="zh-CN" w:bidi="hi-IN"/>
    </w:rPr>
  </w:style>
  <w:style w:type="paragraph" w:customStyle="1" w:styleId="Textbody">
    <w:name w:val="Text body"/>
    <w:basedOn w:val="Standard"/>
    <w:pPr>
      <w:spacing w:after="120"/>
    </w:pPr>
  </w:style>
  <w:style w:type="paragraph" w:customStyle="1" w:styleId="Footnote">
    <w:name w:val="Footnote"/>
    <w:basedOn w:val="Standard"/>
    <w:pPr>
      <w:suppressLineNumbers/>
      <w:ind w:left="283" w:hanging="283"/>
    </w:pPr>
    <w:rPr>
      <w:sz w:val="20"/>
      <w:szCs w:val="20"/>
    </w:rPr>
  </w:style>
  <w:style w:type="paragraph" w:styleId="36">
    <w:name w:val="Body Text 3"/>
    <w:basedOn w:val="a"/>
    <w:rPr>
      <w:sz w:val="16"/>
      <w:szCs w:val="16"/>
    </w:rPr>
  </w:style>
  <w:style w:type="paragraph" w:customStyle="1" w:styleId="fooot">
    <w:name w:val="fooot"/>
    <w:basedOn w:val="footers"/>
  </w:style>
  <w:style w:type="paragraph" w:customStyle="1" w:styleId="16">
    <w:name w:val="Κείμενο πλαισίου1"/>
    <w:basedOn w:val="a"/>
    <w:pPr>
      <w:spacing w:after="0"/>
    </w:pPr>
    <w:rPr>
      <w:rFonts w:ascii="Tahoma" w:hAnsi="Tahoma" w:cs="Tahoma"/>
      <w:sz w:val="16"/>
      <w:szCs w:val="16"/>
    </w:rPr>
  </w:style>
  <w:style w:type="paragraph" w:customStyle="1" w:styleId="17">
    <w:name w:val="Κείμενο σχολίου1"/>
    <w:basedOn w:val="a"/>
    <w:rPr>
      <w:sz w:val="20"/>
      <w:szCs w:val="20"/>
    </w:rPr>
  </w:style>
  <w:style w:type="paragraph" w:customStyle="1" w:styleId="18">
    <w:name w:val="Θέμα σχολίου1"/>
    <w:basedOn w:val="17"/>
    <w:next w:val="17"/>
    <w:rPr>
      <w:b/>
      <w:bCs/>
    </w:rPr>
  </w:style>
  <w:style w:type="paragraph" w:customStyle="1" w:styleId="-HTML1">
    <w:name w:val="Προ-διαμορφωμένο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n-US"/>
    </w:rPr>
  </w:style>
  <w:style w:type="paragraph" w:customStyle="1" w:styleId="19">
    <w:name w:val="Αναθεώρηση1"/>
    <w:pPr>
      <w:suppressAutoHyphens/>
    </w:pPr>
    <w:rPr>
      <w:rFonts w:ascii="Calibri" w:hAnsi="Calibri" w:cs="Calibri"/>
      <w:sz w:val="22"/>
      <w:szCs w:val="24"/>
      <w:lang w:val="en-GB" w:eastAsia="zh-CN"/>
    </w:rPr>
  </w:style>
  <w:style w:type="paragraph" w:styleId="2">
    <w:name w:val="List Bullet 2"/>
    <w:basedOn w:val="a"/>
    <w:pPr>
      <w:numPr>
        <w:numId w:val="2"/>
      </w:numPr>
      <w:suppressAutoHyphens w:val="0"/>
      <w:spacing w:after="0" w:line="360" w:lineRule="auto"/>
    </w:pPr>
    <w:rPr>
      <w:rFonts w:ascii="Trebuchet MS" w:hAnsi="Trebuchet MS" w:cs="Times New Roman"/>
      <w:szCs w:val="20"/>
      <w:lang w:val="en-US"/>
    </w:rPr>
  </w:style>
  <w:style w:type="paragraph" w:customStyle="1" w:styleId="100">
    <w:name w:val="Περιεχόμενα 10"/>
    <w:basedOn w:val="af3"/>
    <w:pPr>
      <w:tabs>
        <w:tab w:val="right" w:leader="dot" w:pos="7091"/>
      </w:tabs>
      <w:ind w:left="2547"/>
    </w:pPr>
  </w:style>
  <w:style w:type="paragraph" w:customStyle="1" w:styleId="aff3">
    <w:name w:val="Οριζόντια γραμμή"/>
    <w:basedOn w:val="a"/>
    <w:next w:val="af0"/>
    <w:pPr>
      <w:suppressLineNumbers/>
      <w:pBdr>
        <w:top w:val="none" w:sz="0" w:space="0" w:color="000000"/>
        <w:left w:val="none" w:sz="0" w:space="0" w:color="000000"/>
        <w:bottom w:val="none" w:sz="0" w:space="0" w:color="000000"/>
        <w:right w:val="none" w:sz="0" w:space="0" w:color="000000"/>
      </w:pBdr>
      <w:spacing w:after="283"/>
    </w:pPr>
    <w:rPr>
      <w:sz w:val="12"/>
      <w:szCs w:val="12"/>
    </w:rPr>
  </w:style>
  <w:style w:type="character" w:customStyle="1" w:styleId="Char5">
    <w:name w:val="Κείμενο υποσημείωσης Char"/>
    <w:link w:val="afc"/>
    <w:rsid w:val="006F3190"/>
    <w:rPr>
      <w:rFonts w:ascii="Calibri" w:hAnsi="Calibri" w:cs="Calibri"/>
      <w:sz w:val="18"/>
      <w:lang w:val="en-IE" w:eastAsia="zh-CN"/>
    </w:rPr>
  </w:style>
  <w:style w:type="paragraph" w:customStyle="1" w:styleId="para-1">
    <w:name w:val="para-1"/>
    <w:basedOn w:val="a"/>
    <w:rsid w:val="00117891"/>
    <w:pPr>
      <w:tabs>
        <w:tab w:val="left" w:pos="1021"/>
        <w:tab w:val="left" w:pos="1588"/>
        <w:tab w:val="left" w:pos="2155"/>
        <w:tab w:val="left" w:pos="2722"/>
        <w:tab w:val="left" w:pos="3289"/>
      </w:tabs>
      <w:spacing w:after="0"/>
      <w:ind w:left="1021" w:hanging="1021"/>
    </w:pPr>
    <w:rPr>
      <w:rFonts w:ascii="Arial" w:hAnsi="Arial" w:cs="Arial"/>
      <w:spacing w:val="5"/>
      <w:szCs w:val="20"/>
      <w:lang w:val="el-GR"/>
    </w:rPr>
  </w:style>
  <w:style w:type="paragraph" w:customStyle="1" w:styleId="210">
    <w:name w:val="Σώμα κείμενου 21"/>
    <w:basedOn w:val="a"/>
    <w:rsid w:val="001E3217"/>
    <w:pPr>
      <w:overflowPunct w:val="0"/>
      <w:autoSpaceDE w:val="0"/>
      <w:spacing w:after="0"/>
      <w:textAlignment w:val="baseline"/>
    </w:pPr>
    <w:rPr>
      <w:rFonts w:ascii="Arial" w:hAnsi="Arial" w:cs="Arial"/>
      <w:szCs w:val="20"/>
      <w:lang w:val="el-GR"/>
    </w:rPr>
  </w:style>
  <w:style w:type="character" w:customStyle="1" w:styleId="WW-">
    <w:name w:val="WW-Παραπομπή υποσημείωσης"/>
    <w:rsid w:val="00FC7854"/>
    <w:rPr>
      <w:vertAlign w:val="superscript"/>
    </w:rPr>
  </w:style>
  <w:style w:type="character" w:customStyle="1" w:styleId="Char10">
    <w:name w:val="Κείμενο σχολίου Char1"/>
    <w:link w:val="af8"/>
    <w:uiPriority w:val="99"/>
    <w:qFormat/>
    <w:rsid w:val="00682546"/>
    <w:rPr>
      <w:rFonts w:ascii="Calibri" w:hAnsi="Calibri" w:cs="Calibri"/>
      <w:lang w:val="en-GB" w:eastAsia="zh-CN"/>
    </w:rPr>
  </w:style>
  <w:style w:type="paragraph" w:customStyle="1" w:styleId="-HTML2">
    <w:name w:val="Προ-διαμορφωμένο HTML2"/>
    <w:basedOn w:val="a"/>
    <w:rsid w:val="007C54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jc w:val="left"/>
    </w:pPr>
    <w:rPr>
      <w:rFonts w:ascii="Courier New" w:hAnsi="Courier New" w:cs="Courier New"/>
      <w:sz w:val="20"/>
      <w:szCs w:val="20"/>
      <w:lang w:val="el-GR" w:eastAsia="ar-SA"/>
    </w:rPr>
  </w:style>
  <w:style w:type="character" w:customStyle="1" w:styleId="42">
    <w:name w:val="Παραπομπή υποσημείωσης4"/>
    <w:rsid w:val="00CE73AA"/>
    <w:rPr>
      <w:vertAlign w:val="superscript"/>
    </w:rPr>
  </w:style>
  <w:style w:type="character" w:customStyle="1" w:styleId="2Char">
    <w:name w:val="Επικεφαλίδα 2 Char"/>
    <w:link w:val="20"/>
    <w:rsid w:val="00F820D5"/>
    <w:rPr>
      <w:rFonts w:ascii="Arial" w:hAnsi="Arial" w:cs="Arial"/>
      <w:b/>
      <w:color w:val="002060"/>
      <w:sz w:val="24"/>
      <w:szCs w:val="22"/>
      <w:lang w:val="en-GB" w:eastAsia="zh-CN"/>
    </w:rPr>
  </w:style>
  <w:style w:type="character" w:customStyle="1" w:styleId="Char6">
    <w:name w:val="Κείμενο σημείωσης τέλους Char"/>
    <w:link w:val="afd"/>
    <w:rsid w:val="004072A5"/>
    <w:rPr>
      <w:rFonts w:ascii="Calibri" w:hAnsi="Calibri" w:cs="Calibri"/>
      <w:lang w:val="en-GB" w:eastAsia="zh-CN"/>
    </w:rPr>
  </w:style>
  <w:style w:type="paragraph" w:customStyle="1" w:styleId="WW-Caption11111111111111111111">
    <w:name w:val="WW-Caption11111111111111111111"/>
    <w:basedOn w:val="a"/>
    <w:rsid w:val="00191AC1"/>
    <w:pPr>
      <w:suppressLineNumbers/>
      <w:spacing w:before="120"/>
    </w:pPr>
    <w:rPr>
      <w:rFonts w:cs="Mangal"/>
      <w:i/>
      <w:iCs/>
      <w:sz w:val="24"/>
      <w:lang w:eastAsia="ar-SA"/>
    </w:rPr>
  </w:style>
  <w:style w:type="character" w:customStyle="1" w:styleId="highlight">
    <w:name w:val="highlight"/>
    <w:rsid w:val="00430898"/>
  </w:style>
  <w:style w:type="paragraph" w:styleId="Web">
    <w:name w:val="Normal (Web)"/>
    <w:basedOn w:val="a"/>
    <w:uiPriority w:val="99"/>
    <w:semiHidden/>
    <w:unhideWhenUsed/>
    <w:rsid w:val="00E93830"/>
    <w:pPr>
      <w:suppressAutoHyphens w:val="0"/>
      <w:spacing w:before="100" w:beforeAutospacing="1" w:after="100" w:afterAutospacing="1"/>
      <w:jc w:val="left"/>
    </w:pPr>
    <w:rPr>
      <w:rFonts w:ascii="Times New Roman" w:hAnsi="Times New Roman" w:cs="Times New Roman"/>
      <w:sz w:val="24"/>
      <w:lang w:val="el-GR" w:eastAsia="el-GR"/>
    </w:rPr>
  </w:style>
  <w:style w:type="character" w:customStyle="1" w:styleId="1a">
    <w:name w:val="Ανεπίλυτη αναφορά1"/>
    <w:uiPriority w:val="99"/>
    <w:semiHidden/>
    <w:unhideWhenUsed/>
    <w:rsid w:val="00954E29"/>
    <w:rPr>
      <w:color w:val="605E5C"/>
      <w:shd w:val="clear" w:color="auto" w:fill="E1DFDD"/>
    </w:rPr>
  </w:style>
  <w:style w:type="table" w:styleId="aff4">
    <w:name w:val="Table Grid"/>
    <w:basedOn w:val="a1"/>
    <w:uiPriority w:val="39"/>
    <w:rsid w:val="00CF61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Υποσέλιδο Char"/>
    <w:link w:val="af5"/>
    <w:uiPriority w:val="99"/>
    <w:rsid w:val="000659DD"/>
    <w:rPr>
      <w:rFonts w:ascii="Calibri" w:eastAsia="MS Mincho" w:hAnsi="Calibri" w:cs="Calibri"/>
      <w:sz w:val="22"/>
      <w:szCs w:val="24"/>
      <w:lang w:eastAsia="ja-JP"/>
    </w:rPr>
  </w:style>
  <w:style w:type="paragraph" w:customStyle="1" w:styleId="Tabletext">
    <w:name w:val="Table text"/>
    <w:aliases w:val="ta"/>
    <w:basedOn w:val="a"/>
    <w:link w:val="TabletextChar1"/>
    <w:uiPriority w:val="99"/>
    <w:rsid w:val="007E72A4"/>
    <w:pPr>
      <w:widowControl w:val="0"/>
      <w:suppressAutoHyphens w:val="0"/>
      <w:jc w:val="left"/>
    </w:pPr>
    <w:rPr>
      <w:rFonts w:ascii="Tahoma" w:hAnsi="Tahoma" w:cs="Times New Roman"/>
      <w:sz w:val="20"/>
      <w:szCs w:val="20"/>
      <w:lang w:val="el-GR" w:eastAsia="en-US"/>
    </w:rPr>
  </w:style>
  <w:style w:type="character" w:customStyle="1" w:styleId="TabletextChar1">
    <w:name w:val="Table text Char1"/>
    <w:link w:val="Tabletext"/>
    <w:uiPriority w:val="99"/>
    <w:locked/>
    <w:rsid w:val="007E72A4"/>
    <w:rPr>
      <w:rFonts w:ascii="Tahoma" w:hAnsi="Tahoma"/>
      <w:lang w:val="el-GR"/>
    </w:rPr>
  </w:style>
  <w:style w:type="character" w:customStyle="1" w:styleId="Char4">
    <w:name w:val="Παράγραφος λίστας Char"/>
    <w:aliases w:val="Kommentar Char,Bullet List Char,FooterText Char,numbered Char,Paragraphe de liste1 Char,lp1 Char,Diligence Check Char,Bullet2 Char,Bullet21 Char,bl1 Char,Bullet22 Char,Bullet23 Char,Bullet211 Char,Bullet24 Char,Bullet25 Char"/>
    <w:link w:val="afb"/>
    <w:uiPriority w:val="34"/>
    <w:qFormat/>
    <w:locked/>
    <w:rsid w:val="009F0F46"/>
    <w:rPr>
      <w:rFonts w:ascii="Calibri" w:hAnsi="Calibri" w:cs="Calibri"/>
      <w:sz w:val="22"/>
      <w:szCs w:val="24"/>
      <w:lang w:val="en-GB" w:eastAsia="zh-CN"/>
    </w:rPr>
  </w:style>
  <w:style w:type="paragraph" w:customStyle="1" w:styleId="CharChar1CharCharCharCharCharCharCharCharCharCharChar1">
    <w:name w:val="Char Char1 Char Char Char Char Char Char Char Char Char Char Char1"/>
    <w:basedOn w:val="a"/>
    <w:uiPriority w:val="99"/>
    <w:rsid w:val="006C4D2A"/>
    <w:pPr>
      <w:widowControl w:val="0"/>
      <w:suppressAutoHyphens w:val="0"/>
      <w:autoSpaceDE w:val="0"/>
      <w:autoSpaceDN w:val="0"/>
      <w:adjustRightInd w:val="0"/>
      <w:spacing w:after="0"/>
      <w:ind w:left="720" w:hanging="360"/>
      <w:jc w:val="left"/>
    </w:pPr>
    <w:rPr>
      <w:rFonts w:ascii="Arial" w:hAnsi="Arial" w:cs="Arial"/>
      <w:color w:val="000000"/>
      <w:sz w:val="24"/>
      <w:lang w:val="el-GR" w:eastAsia="el-GR"/>
    </w:rPr>
  </w:style>
  <w:style w:type="character" w:customStyle="1" w:styleId="Char2">
    <w:name w:val="Σώμα κειμένου Char"/>
    <w:link w:val="af0"/>
    <w:uiPriority w:val="1"/>
    <w:rsid w:val="00750E6B"/>
    <w:rPr>
      <w:rFonts w:ascii="Calibri" w:hAnsi="Calibri" w:cs="Calibri"/>
      <w:sz w:val="22"/>
      <w:szCs w:val="24"/>
      <w:lang w:val="en-GB" w:eastAsia="zh-CN"/>
    </w:rPr>
  </w:style>
  <w:style w:type="character" w:customStyle="1" w:styleId="3Char">
    <w:name w:val="Επικεφαλίδα 3 Char"/>
    <w:link w:val="3"/>
    <w:uiPriority w:val="9"/>
    <w:rsid w:val="00210065"/>
    <w:rPr>
      <w:rFonts w:ascii="Arial" w:hAnsi="Arial"/>
      <w:b/>
      <w:bCs/>
      <w:sz w:val="22"/>
      <w:szCs w:val="26"/>
      <w:lang w:val="en-GB" w:eastAsia="zh-CN" w:bidi="ar-SA"/>
    </w:rPr>
  </w:style>
  <w:style w:type="character" w:customStyle="1" w:styleId="Hyperlink13">
    <w:name w:val="Hyperlink.13"/>
    <w:rsid w:val="00F60251"/>
    <w:rPr>
      <w:lang w:val="en-US"/>
    </w:rPr>
  </w:style>
  <w:style w:type="character" w:customStyle="1" w:styleId="UnresolvedMention1">
    <w:name w:val="Unresolved Mention1"/>
    <w:uiPriority w:val="99"/>
    <w:semiHidden/>
    <w:unhideWhenUsed/>
    <w:rsid w:val="00B073D7"/>
    <w:rPr>
      <w:color w:val="605E5C"/>
      <w:shd w:val="clear" w:color="auto" w:fill="E1DFDD"/>
    </w:rPr>
  </w:style>
  <w:style w:type="character" w:styleId="aff5">
    <w:name w:val="Unresolved Mention"/>
    <w:basedOn w:val="a0"/>
    <w:uiPriority w:val="99"/>
    <w:semiHidden/>
    <w:unhideWhenUsed/>
    <w:rsid w:val="004F1F36"/>
    <w:rPr>
      <w:color w:val="605E5C"/>
      <w:shd w:val="clear" w:color="auto" w:fill="E1DFDD"/>
    </w:rPr>
  </w:style>
  <w:style w:type="character" w:customStyle="1" w:styleId="normaltextrun">
    <w:name w:val="normaltextrun"/>
    <w:basedOn w:val="a0"/>
    <w:rsid w:val="00293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3794">
      <w:bodyDiv w:val="1"/>
      <w:marLeft w:val="0"/>
      <w:marRight w:val="0"/>
      <w:marTop w:val="0"/>
      <w:marBottom w:val="0"/>
      <w:divBdr>
        <w:top w:val="none" w:sz="0" w:space="0" w:color="auto"/>
        <w:left w:val="none" w:sz="0" w:space="0" w:color="auto"/>
        <w:bottom w:val="none" w:sz="0" w:space="0" w:color="auto"/>
        <w:right w:val="none" w:sz="0" w:space="0" w:color="auto"/>
      </w:divBdr>
    </w:div>
    <w:div w:id="148333180">
      <w:bodyDiv w:val="1"/>
      <w:marLeft w:val="0"/>
      <w:marRight w:val="0"/>
      <w:marTop w:val="0"/>
      <w:marBottom w:val="0"/>
      <w:divBdr>
        <w:top w:val="none" w:sz="0" w:space="0" w:color="auto"/>
        <w:left w:val="none" w:sz="0" w:space="0" w:color="auto"/>
        <w:bottom w:val="none" w:sz="0" w:space="0" w:color="auto"/>
        <w:right w:val="none" w:sz="0" w:space="0" w:color="auto"/>
      </w:divBdr>
    </w:div>
    <w:div w:id="545917270">
      <w:bodyDiv w:val="1"/>
      <w:marLeft w:val="0"/>
      <w:marRight w:val="0"/>
      <w:marTop w:val="0"/>
      <w:marBottom w:val="0"/>
      <w:divBdr>
        <w:top w:val="none" w:sz="0" w:space="0" w:color="auto"/>
        <w:left w:val="none" w:sz="0" w:space="0" w:color="auto"/>
        <w:bottom w:val="none" w:sz="0" w:space="0" w:color="auto"/>
        <w:right w:val="none" w:sz="0" w:space="0" w:color="auto"/>
      </w:divBdr>
    </w:div>
    <w:div w:id="786387003">
      <w:bodyDiv w:val="1"/>
      <w:marLeft w:val="0"/>
      <w:marRight w:val="0"/>
      <w:marTop w:val="0"/>
      <w:marBottom w:val="0"/>
      <w:divBdr>
        <w:top w:val="none" w:sz="0" w:space="0" w:color="auto"/>
        <w:left w:val="none" w:sz="0" w:space="0" w:color="auto"/>
        <w:bottom w:val="none" w:sz="0" w:space="0" w:color="auto"/>
        <w:right w:val="none" w:sz="0" w:space="0" w:color="auto"/>
      </w:divBdr>
    </w:div>
    <w:div w:id="808475661">
      <w:bodyDiv w:val="1"/>
      <w:marLeft w:val="0"/>
      <w:marRight w:val="0"/>
      <w:marTop w:val="0"/>
      <w:marBottom w:val="0"/>
      <w:divBdr>
        <w:top w:val="none" w:sz="0" w:space="0" w:color="auto"/>
        <w:left w:val="none" w:sz="0" w:space="0" w:color="auto"/>
        <w:bottom w:val="none" w:sz="0" w:space="0" w:color="auto"/>
        <w:right w:val="none" w:sz="0" w:space="0" w:color="auto"/>
      </w:divBdr>
    </w:div>
    <w:div w:id="996149474">
      <w:bodyDiv w:val="1"/>
      <w:marLeft w:val="0"/>
      <w:marRight w:val="0"/>
      <w:marTop w:val="0"/>
      <w:marBottom w:val="0"/>
      <w:divBdr>
        <w:top w:val="none" w:sz="0" w:space="0" w:color="auto"/>
        <w:left w:val="none" w:sz="0" w:space="0" w:color="auto"/>
        <w:bottom w:val="none" w:sz="0" w:space="0" w:color="auto"/>
        <w:right w:val="none" w:sz="0" w:space="0" w:color="auto"/>
      </w:divBdr>
    </w:div>
    <w:div w:id="1021978468">
      <w:bodyDiv w:val="1"/>
      <w:marLeft w:val="0"/>
      <w:marRight w:val="0"/>
      <w:marTop w:val="0"/>
      <w:marBottom w:val="0"/>
      <w:divBdr>
        <w:top w:val="none" w:sz="0" w:space="0" w:color="auto"/>
        <w:left w:val="none" w:sz="0" w:space="0" w:color="auto"/>
        <w:bottom w:val="none" w:sz="0" w:space="0" w:color="auto"/>
        <w:right w:val="none" w:sz="0" w:space="0" w:color="auto"/>
      </w:divBdr>
    </w:div>
    <w:div w:id="1072393702">
      <w:bodyDiv w:val="1"/>
      <w:marLeft w:val="0"/>
      <w:marRight w:val="0"/>
      <w:marTop w:val="0"/>
      <w:marBottom w:val="0"/>
      <w:divBdr>
        <w:top w:val="none" w:sz="0" w:space="0" w:color="auto"/>
        <w:left w:val="none" w:sz="0" w:space="0" w:color="auto"/>
        <w:bottom w:val="none" w:sz="0" w:space="0" w:color="auto"/>
        <w:right w:val="none" w:sz="0" w:space="0" w:color="auto"/>
      </w:divBdr>
    </w:div>
    <w:div w:id="1079794865">
      <w:bodyDiv w:val="1"/>
      <w:marLeft w:val="0"/>
      <w:marRight w:val="0"/>
      <w:marTop w:val="0"/>
      <w:marBottom w:val="0"/>
      <w:divBdr>
        <w:top w:val="none" w:sz="0" w:space="0" w:color="auto"/>
        <w:left w:val="none" w:sz="0" w:space="0" w:color="auto"/>
        <w:bottom w:val="none" w:sz="0" w:space="0" w:color="auto"/>
        <w:right w:val="none" w:sz="0" w:space="0" w:color="auto"/>
      </w:divBdr>
    </w:div>
    <w:div w:id="1151213509">
      <w:bodyDiv w:val="1"/>
      <w:marLeft w:val="0"/>
      <w:marRight w:val="0"/>
      <w:marTop w:val="0"/>
      <w:marBottom w:val="0"/>
      <w:divBdr>
        <w:top w:val="none" w:sz="0" w:space="0" w:color="auto"/>
        <w:left w:val="none" w:sz="0" w:space="0" w:color="auto"/>
        <w:bottom w:val="none" w:sz="0" w:space="0" w:color="auto"/>
        <w:right w:val="none" w:sz="0" w:space="0" w:color="auto"/>
      </w:divBdr>
    </w:div>
    <w:div w:id="1151872910">
      <w:bodyDiv w:val="1"/>
      <w:marLeft w:val="0"/>
      <w:marRight w:val="0"/>
      <w:marTop w:val="0"/>
      <w:marBottom w:val="0"/>
      <w:divBdr>
        <w:top w:val="none" w:sz="0" w:space="0" w:color="auto"/>
        <w:left w:val="none" w:sz="0" w:space="0" w:color="auto"/>
        <w:bottom w:val="none" w:sz="0" w:space="0" w:color="auto"/>
        <w:right w:val="none" w:sz="0" w:space="0" w:color="auto"/>
      </w:divBdr>
    </w:div>
    <w:div w:id="1201431591">
      <w:bodyDiv w:val="1"/>
      <w:marLeft w:val="0"/>
      <w:marRight w:val="0"/>
      <w:marTop w:val="0"/>
      <w:marBottom w:val="0"/>
      <w:divBdr>
        <w:top w:val="none" w:sz="0" w:space="0" w:color="auto"/>
        <w:left w:val="none" w:sz="0" w:space="0" w:color="auto"/>
        <w:bottom w:val="none" w:sz="0" w:space="0" w:color="auto"/>
        <w:right w:val="none" w:sz="0" w:space="0" w:color="auto"/>
      </w:divBdr>
    </w:div>
    <w:div w:id="1205632248">
      <w:bodyDiv w:val="1"/>
      <w:marLeft w:val="0"/>
      <w:marRight w:val="0"/>
      <w:marTop w:val="0"/>
      <w:marBottom w:val="0"/>
      <w:divBdr>
        <w:top w:val="none" w:sz="0" w:space="0" w:color="auto"/>
        <w:left w:val="none" w:sz="0" w:space="0" w:color="auto"/>
        <w:bottom w:val="none" w:sz="0" w:space="0" w:color="auto"/>
        <w:right w:val="none" w:sz="0" w:space="0" w:color="auto"/>
      </w:divBdr>
    </w:div>
    <w:div w:id="1304114867">
      <w:bodyDiv w:val="1"/>
      <w:marLeft w:val="0"/>
      <w:marRight w:val="0"/>
      <w:marTop w:val="0"/>
      <w:marBottom w:val="0"/>
      <w:divBdr>
        <w:top w:val="none" w:sz="0" w:space="0" w:color="auto"/>
        <w:left w:val="none" w:sz="0" w:space="0" w:color="auto"/>
        <w:bottom w:val="none" w:sz="0" w:space="0" w:color="auto"/>
        <w:right w:val="none" w:sz="0" w:space="0" w:color="auto"/>
      </w:divBdr>
    </w:div>
    <w:div w:id="1447000202">
      <w:bodyDiv w:val="1"/>
      <w:marLeft w:val="0"/>
      <w:marRight w:val="0"/>
      <w:marTop w:val="0"/>
      <w:marBottom w:val="0"/>
      <w:divBdr>
        <w:top w:val="none" w:sz="0" w:space="0" w:color="auto"/>
        <w:left w:val="none" w:sz="0" w:space="0" w:color="auto"/>
        <w:bottom w:val="none" w:sz="0" w:space="0" w:color="auto"/>
        <w:right w:val="none" w:sz="0" w:space="0" w:color="auto"/>
      </w:divBdr>
    </w:div>
    <w:div w:id="1736587357">
      <w:bodyDiv w:val="1"/>
      <w:marLeft w:val="0"/>
      <w:marRight w:val="0"/>
      <w:marTop w:val="0"/>
      <w:marBottom w:val="0"/>
      <w:divBdr>
        <w:top w:val="none" w:sz="0" w:space="0" w:color="auto"/>
        <w:left w:val="none" w:sz="0" w:space="0" w:color="auto"/>
        <w:bottom w:val="none" w:sz="0" w:space="0" w:color="auto"/>
        <w:right w:val="none" w:sz="0" w:space="0" w:color="auto"/>
      </w:divBdr>
    </w:div>
    <w:div w:id="1764183351">
      <w:bodyDiv w:val="1"/>
      <w:marLeft w:val="0"/>
      <w:marRight w:val="0"/>
      <w:marTop w:val="0"/>
      <w:marBottom w:val="0"/>
      <w:divBdr>
        <w:top w:val="none" w:sz="0" w:space="0" w:color="auto"/>
        <w:left w:val="none" w:sz="0" w:space="0" w:color="auto"/>
        <w:bottom w:val="none" w:sz="0" w:space="0" w:color="auto"/>
        <w:right w:val="none" w:sz="0" w:space="0" w:color="auto"/>
      </w:divBdr>
    </w:div>
    <w:div w:id="1858999455">
      <w:bodyDiv w:val="1"/>
      <w:marLeft w:val="0"/>
      <w:marRight w:val="0"/>
      <w:marTop w:val="0"/>
      <w:marBottom w:val="0"/>
      <w:divBdr>
        <w:top w:val="none" w:sz="0" w:space="0" w:color="auto"/>
        <w:left w:val="none" w:sz="0" w:space="0" w:color="auto"/>
        <w:bottom w:val="none" w:sz="0" w:space="0" w:color="auto"/>
        <w:right w:val="none" w:sz="0" w:space="0" w:color="auto"/>
      </w:divBdr>
    </w:div>
    <w:div w:id="1918057144">
      <w:bodyDiv w:val="1"/>
      <w:marLeft w:val="0"/>
      <w:marRight w:val="0"/>
      <w:marTop w:val="0"/>
      <w:marBottom w:val="0"/>
      <w:divBdr>
        <w:top w:val="none" w:sz="0" w:space="0" w:color="auto"/>
        <w:left w:val="none" w:sz="0" w:space="0" w:color="auto"/>
        <w:bottom w:val="none" w:sz="0" w:space="0" w:color="auto"/>
        <w:right w:val="none" w:sz="0" w:space="0" w:color="auto"/>
      </w:divBdr>
    </w:div>
    <w:div w:id="1965579787">
      <w:bodyDiv w:val="1"/>
      <w:marLeft w:val="0"/>
      <w:marRight w:val="0"/>
      <w:marTop w:val="0"/>
      <w:marBottom w:val="0"/>
      <w:divBdr>
        <w:top w:val="none" w:sz="0" w:space="0" w:color="auto"/>
        <w:left w:val="none" w:sz="0" w:space="0" w:color="auto"/>
        <w:bottom w:val="none" w:sz="0" w:space="0" w:color="auto"/>
        <w:right w:val="none" w:sz="0" w:space="0" w:color="auto"/>
      </w:divBdr>
    </w:div>
    <w:div w:id="2118593616">
      <w:bodyDiv w:val="1"/>
      <w:marLeft w:val="0"/>
      <w:marRight w:val="0"/>
      <w:marTop w:val="0"/>
      <w:marBottom w:val="0"/>
      <w:divBdr>
        <w:top w:val="none" w:sz="0" w:space="0" w:color="auto"/>
        <w:left w:val="none" w:sz="0" w:space="0" w:color="auto"/>
        <w:bottom w:val="none" w:sz="0" w:space="0" w:color="auto"/>
        <w:right w:val="none" w:sz="0" w:space="0" w:color="auto"/>
      </w:divBdr>
    </w:div>
    <w:div w:id="21258845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romitheus.gov.gr" TargetMode="External"/><Relationship Id="rId18" Type="http://schemas.openxmlformats.org/officeDocument/2006/relationships/hyperlink" Target="http://www.hsppa.gr/" TargetMode="External"/><Relationship Id="rId26" Type="http://schemas.openxmlformats.org/officeDocument/2006/relationships/hyperlink" Target="http://www.eaadhsy.gr/n4412/prosarthmaA_index.html" TargetMode="External"/><Relationship Id="rId21" Type="http://schemas.openxmlformats.org/officeDocument/2006/relationships/hyperlink" Target="http://www.eaadhsy.gr/n4412/n4412fulltextlinks.html"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s://ebs.eprocurement.gov.gr" TargetMode="External"/><Relationship Id="rId17" Type="http://schemas.openxmlformats.org/officeDocument/2006/relationships/hyperlink" Target="mailto:epanorthotika@eaadhsy.gr" TargetMode="External"/><Relationship Id="rId25" Type="http://schemas.openxmlformats.org/officeDocument/2006/relationships/hyperlink" Target="http://www.eaadhsy.gr/n4412/n4412fulltextlinks.html"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romitheus.gov.gr/" TargetMode="External"/><Relationship Id="rId20" Type="http://schemas.openxmlformats.org/officeDocument/2006/relationships/hyperlink" Target="http://www.hsppa.gr/" TargetMode="External"/><Relationship Id="rId29" Type="http://schemas.openxmlformats.org/officeDocument/2006/relationships/hyperlink" Target="http://www.mindigital.g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eaadhsy.gr/n4412/art79a"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portal.eprocurement.gov.gr/webcenter/portal/375921" TargetMode="External"/><Relationship Id="rId23" Type="http://schemas.openxmlformats.org/officeDocument/2006/relationships/hyperlink" Target="http://www.eaadhsy.gr/n4412/n4412fulltextlinks.html" TargetMode="External"/><Relationship Id="rId28" Type="http://schemas.openxmlformats.org/officeDocument/2006/relationships/hyperlink" Target="http://www.mindigital.gr" TargetMode="External"/><Relationship Id="rId36" Type="http://schemas.openxmlformats.org/officeDocument/2006/relationships/hyperlink" Target="https://espd.eprocurement.gov.gr" TargetMode="External"/><Relationship Id="rId10" Type="http://schemas.openxmlformats.org/officeDocument/2006/relationships/footnotes" Target="footnotes.xml"/><Relationship Id="rId19" Type="http://schemas.openxmlformats.org/officeDocument/2006/relationships/hyperlink" Target="http://www.eaadhsy.gr/"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eprocurement.gov.gr/webcenter/portal/375921" TargetMode="External"/><Relationship Id="rId22" Type="http://schemas.openxmlformats.org/officeDocument/2006/relationships/hyperlink" Target="http://www.eaadhsy.gr/n4412/n4412fulltextlinks.html" TargetMode="External"/><Relationship Id="rId27" Type="http://schemas.openxmlformats.org/officeDocument/2006/relationships/hyperlink" Target="https://greece20.gov.gr/epikoinwnia-dimosiotita/" TargetMode="External"/><Relationship Id="rId30" Type="http://schemas.openxmlformats.org/officeDocument/2006/relationships/hyperlink" Target="http://www.mindigital.gr" TargetMode="External"/><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hyperlink" Target="mailto:info@ktpae.gr" TargetMode="External"/><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BC1E885FDF32740B586D127F8BAD07C" ma:contentTypeVersion="13" ma:contentTypeDescription="Create a new document." ma:contentTypeScope="" ma:versionID="bc66dd41ec709a584865f13d8c756dfa">
  <xsd:schema xmlns:xsd="http://www.w3.org/2001/XMLSchema" xmlns:xs="http://www.w3.org/2001/XMLSchema" xmlns:p="http://schemas.microsoft.com/office/2006/metadata/properties" xmlns:ns2="9c6316eb-3458-413c-83d3-8aad044b192a" xmlns:ns3="af4124f6-2116-425d-8e78-b373f6420f4e" targetNamespace="http://schemas.microsoft.com/office/2006/metadata/properties" ma:root="true" ma:fieldsID="2f6ca4174cfb2a53ec687e713de81882" ns2:_="" ns3:_="">
    <xsd:import namespace="9c6316eb-3458-413c-83d3-8aad044b192a"/>
    <xsd:import namespace="af4124f6-2116-425d-8e78-b373f6420f4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6316eb-3458-413c-83d3-8aad044b192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1" nillable="true" ma:displayName="Taxonomy Catch All Column" ma:hidden="true" ma:list="{58c53e3c-7a44-472e-b9dd-80c5ae8995d0}" ma:internalName="TaxCatchAll" ma:showField="CatchAllData" ma:web="9c6316eb-3458-413c-83d3-8aad044b19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4124f6-2116-425d-8e78-b373f6420f4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1a3036ac-4132-41c3-90a2-1c9feaf8d5b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c6316eb-3458-413c-83d3-8aad044b192a">NEFELI-184659603-489326</_dlc_DocId>
    <lcf76f155ced4ddcb4097134ff3c332f xmlns="af4124f6-2116-425d-8e78-b373f6420f4e">
      <Terms xmlns="http://schemas.microsoft.com/office/infopath/2007/PartnerControls"/>
    </lcf76f155ced4ddcb4097134ff3c332f>
    <TaxCatchAll xmlns="9c6316eb-3458-413c-83d3-8aad044b192a" xsi:nil="true"/>
    <_dlc_DocIdUrl xmlns="9c6316eb-3458-413c-83d3-8aad044b192a">
      <Url>https://ktpae.sharepoint.com/sites/Nefeli/_layouts/15/DocIdRedir.aspx?ID=NEFELI-184659603-489326</Url>
      <Description>NEFELI-184659603-489326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38A8D-F4FE-4DAB-8FBC-A5D31AC4266C}">
  <ds:schemaRefs>
    <ds:schemaRef ds:uri="http://schemas.microsoft.com/sharepoint/v3/contenttype/forms"/>
  </ds:schemaRefs>
</ds:datastoreItem>
</file>

<file path=customXml/itemProps2.xml><?xml version="1.0" encoding="utf-8"?>
<ds:datastoreItem xmlns:ds="http://schemas.openxmlformats.org/officeDocument/2006/customXml" ds:itemID="{FBFAF83E-8B10-4213-B8F4-2DADDECD226B}">
  <ds:schemaRefs>
    <ds:schemaRef ds:uri="http://schemas.microsoft.com/sharepoint/events"/>
  </ds:schemaRefs>
</ds:datastoreItem>
</file>

<file path=customXml/itemProps3.xml><?xml version="1.0" encoding="utf-8"?>
<ds:datastoreItem xmlns:ds="http://schemas.openxmlformats.org/officeDocument/2006/customXml" ds:itemID="{D37EC4BA-270C-46C9-989A-353C94FEF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6316eb-3458-413c-83d3-8aad044b192a"/>
    <ds:schemaRef ds:uri="af4124f6-2116-425d-8e78-b373f6420f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534F90-44F6-4EB1-8F64-6C8DDE505699}">
  <ds:schemaRefs>
    <ds:schemaRef ds:uri="af4124f6-2116-425d-8e78-b373f6420f4e"/>
    <ds:schemaRef ds:uri="http://schemas.microsoft.com/office/2006/documentManagement/types"/>
    <ds:schemaRef ds:uri="http://purl.org/dc/elements/1.1/"/>
    <ds:schemaRef ds:uri="http://purl.org/dc/dcmitype/"/>
    <ds:schemaRef ds:uri="http://www.w3.org/XML/1998/namespace"/>
    <ds:schemaRef ds:uri="http://schemas.microsoft.com/office/2006/metadata/properties"/>
    <ds:schemaRef ds:uri="http://schemas.microsoft.com/office/infopath/2007/PartnerControls"/>
    <ds:schemaRef ds:uri="http://purl.org/dc/terms/"/>
    <ds:schemaRef ds:uri="http://schemas.openxmlformats.org/package/2006/metadata/core-properties"/>
    <ds:schemaRef ds:uri="9c6316eb-3458-413c-83d3-8aad044b192a"/>
  </ds:schemaRefs>
</ds:datastoreItem>
</file>

<file path=customXml/itemProps5.xml><?xml version="1.0" encoding="utf-8"?>
<ds:datastoreItem xmlns:ds="http://schemas.openxmlformats.org/officeDocument/2006/customXml" ds:itemID="{48966DE8-9414-4611-8D44-E7272D2C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101</Pages>
  <Words>38285</Words>
  <Characters>241647</Characters>
  <Application>Microsoft Office Word</Application>
  <DocSecurity>0</DocSecurity>
  <Lines>2013</Lines>
  <Paragraphs>558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Θηβαίος Γεώργιος</dc:creator>
  <cp:keywords/>
  <dc:description/>
  <cp:lastModifiedBy>Δράκου Μερόπη</cp:lastModifiedBy>
  <cp:revision>148</cp:revision>
  <cp:lastPrinted>2026-03-12T20:15:00Z</cp:lastPrinted>
  <dcterms:created xsi:type="dcterms:W3CDTF">2026-03-04T14:43:00Z</dcterms:created>
  <dcterms:modified xsi:type="dcterms:W3CDTF">2026-03-12T20:16:00Z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0x0101009BC1E885FDF32740B586D127F8BAD07C</vt:lpwstr>
  </property>
  <property fmtid="{D5CDD505-2E9C-101B-9397-08002B2CF9AE}" pid="4" name="_dlc_DocIdItemGuid">
    <vt:lpwstr>6dfe7564-2275-4c56-90f0-ede27af8a6f4</vt:lpwstr>
  </property>
</Properties>
</file>