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7FB42AF9" w14:textId="67289E48" w:rsidR="003707F7" w:rsidRPr="000B2301" w:rsidRDefault="00673EF1">
      <w:pPr>
        <w:jc w:val="center"/>
        <w:rPr>
          <w:b/>
          <w:sz w:val="32"/>
          <w:szCs w:val="32"/>
          <w:lang w:val="el-GR"/>
        </w:rPr>
      </w:pPr>
      <w:r w:rsidRPr="000B2301">
        <w:rPr>
          <w:b/>
          <w:sz w:val="32"/>
          <w:szCs w:val="32"/>
          <w:lang w:val="el-GR"/>
        </w:rPr>
        <w:t>Διακήρυξη</w:t>
      </w:r>
    </w:p>
    <w:p w14:paraId="3DE19E33" w14:textId="77777777" w:rsidR="003707F7" w:rsidRPr="000B2301" w:rsidRDefault="00673EF1">
      <w:pPr>
        <w:jc w:val="center"/>
        <w:rPr>
          <w:b/>
          <w:sz w:val="32"/>
          <w:szCs w:val="32"/>
          <w:lang w:val="el-GR"/>
        </w:rPr>
      </w:pPr>
      <w:r w:rsidRPr="000B2301">
        <w:rPr>
          <w:b/>
          <w:sz w:val="32"/>
          <w:szCs w:val="32"/>
          <w:lang w:val="el-GR"/>
        </w:rPr>
        <w:t>Ηλεκτρονικού Ανοικτού (Διεθνούς) Άνω των Ορίων Διαγωνισμού</w:t>
      </w:r>
    </w:p>
    <w:p w14:paraId="137EDB3A" w14:textId="732A3B28" w:rsidR="003707F7" w:rsidRPr="000B2301" w:rsidRDefault="00673EF1">
      <w:pPr>
        <w:jc w:val="center"/>
        <w:rPr>
          <w:b/>
          <w:sz w:val="32"/>
          <w:szCs w:val="32"/>
          <w:lang w:val="el-GR"/>
        </w:rPr>
      </w:pPr>
      <w:r w:rsidRPr="000B2301">
        <w:rPr>
          <w:b/>
          <w:sz w:val="32"/>
          <w:szCs w:val="32"/>
          <w:lang w:val="el-GR"/>
        </w:rPr>
        <w:t xml:space="preserve">για το Έργο </w:t>
      </w:r>
      <w:r w:rsidR="00621462" w:rsidRPr="00621462">
        <w:rPr>
          <w:b/>
          <w:sz w:val="32"/>
          <w:szCs w:val="32"/>
          <w:lang w:val="el-GR"/>
        </w:rPr>
        <w:t>«Ψηφιακός Μετασχηματισμός της Αρχής Πολιτικής Αεροπορίας (Α.Π.Α)»</w:t>
      </w: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822"/>
        <w:gridCol w:w="505"/>
        <w:gridCol w:w="4017"/>
        <w:gridCol w:w="2290"/>
      </w:tblGrid>
      <w:tr w:rsidR="003707F7" w:rsidRPr="000B2301" w14:paraId="692CE8B2" w14:textId="77777777" w:rsidTr="003506B1">
        <w:tc>
          <w:tcPr>
            <w:tcW w:w="2830" w:type="dxa"/>
            <w:shd w:val="clear" w:color="auto" w:fill="auto"/>
            <w:vAlign w:val="bottom"/>
          </w:tcPr>
          <w:p w14:paraId="04AD0B9A" w14:textId="77777777" w:rsidR="003707F7" w:rsidRPr="000B2301" w:rsidRDefault="00673EF1" w:rsidP="003506B1">
            <w:pPr>
              <w:spacing w:before="80" w:after="0"/>
              <w:jc w:val="right"/>
              <w:rPr>
                <w:b/>
                <w:color w:val="000000"/>
                <w:sz w:val="20"/>
                <w:szCs w:val="20"/>
              </w:rPr>
            </w:pPr>
            <w:proofErr w:type="spellStart"/>
            <w:r w:rsidRPr="000B2301">
              <w:rPr>
                <w:b/>
                <w:color w:val="000000"/>
                <w:sz w:val="20"/>
                <w:szCs w:val="20"/>
              </w:rPr>
              <w:t>Κωδ</w:t>
            </w:r>
            <w:proofErr w:type="spellEnd"/>
            <w:r w:rsidRPr="000B2301">
              <w:rPr>
                <w:b/>
                <w:color w:val="000000"/>
                <w:sz w:val="20"/>
                <w:szCs w:val="20"/>
              </w:rPr>
              <w:t xml:space="preserve">. ΟΠΣ: </w:t>
            </w:r>
          </w:p>
        </w:tc>
        <w:tc>
          <w:tcPr>
            <w:tcW w:w="6798" w:type="dxa"/>
            <w:gridSpan w:val="3"/>
            <w:shd w:val="clear" w:color="auto" w:fill="auto"/>
            <w:vAlign w:val="bottom"/>
          </w:tcPr>
          <w:p w14:paraId="7DA2CA04" w14:textId="17F5BAD8" w:rsidR="003707F7" w:rsidRPr="008E2152" w:rsidRDefault="008E2152" w:rsidP="003506B1">
            <w:pPr>
              <w:spacing w:before="80" w:after="0"/>
              <w:rPr>
                <w:b/>
                <w:color w:val="000000" w:themeColor="text1"/>
                <w:sz w:val="20"/>
                <w:szCs w:val="20"/>
                <w:highlight w:val="cyan"/>
              </w:rPr>
            </w:pPr>
            <w:r w:rsidRPr="008E2152">
              <w:rPr>
                <w:b/>
                <w:color w:val="000000" w:themeColor="text1"/>
                <w:sz w:val="20"/>
                <w:szCs w:val="20"/>
              </w:rPr>
              <w:t>5222428</w:t>
            </w:r>
          </w:p>
        </w:tc>
      </w:tr>
      <w:tr w:rsidR="00E03FEC" w:rsidRPr="00F95395" w14:paraId="266D8F2E" w14:textId="77777777" w:rsidTr="003506B1">
        <w:tc>
          <w:tcPr>
            <w:tcW w:w="2830" w:type="dxa"/>
            <w:shd w:val="clear" w:color="auto" w:fill="auto"/>
          </w:tcPr>
          <w:p w14:paraId="6D7C6254" w14:textId="716E3D1C" w:rsidR="00E03FEC" w:rsidRPr="000B2301" w:rsidRDefault="00E1016A" w:rsidP="003506B1">
            <w:pPr>
              <w:spacing w:before="80" w:after="0"/>
              <w:jc w:val="right"/>
              <w:rPr>
                <w:b/>
                <w:bCs/>
                <w:color w:val="000000"/>
                <w:sz w:val="20"/>
                <w:szCs w:val="20"/>
              </w:rPr>
            </w:pPr>
            <w:r w:rsidRPr="00E1016A">
              <w:rPr>
                <w:rFonts w:eastAsia="Times New Roman"/>
                <w:b/>
                <w:color w:val="000000"/>
              </w:rPr>
              <w:t>Επ</w:t>
            </w:r>
            <w:proofErr w:type="spellStart"/>
            <w:r w:rsidRPr="00E1016A">
              <w:rPr>
                <w:rFonts w:eastAsia="Times New Roman"/>
                <w:b/>
                <w:color w:val="000000"/>
              </w:rPr>
              <w:t>ιχειρησι</w:t>
            </w:r>
            <w:proofErr w:type="spellEnd"/>
            <w:r w:rsidRPr="00E1016A">
              <w:rPr>
                <w:rFonts w:eastAsia="Times New Roman"/>
                <w:b/>
                <w:color w:val="000000"/>
              </w:rPr>
              <w:t xml:space="preserve">ακό </w:t>
            </w:r>
            <w:proofErr w:type="spellStart"/>
            <w:r w:rsidRPr="00E1016A">
              <w:rPr>
                <w:rFonts w:eastAsia="Times New Roman"/>
                <w:b/>
                <w:color w:val="000000"/>
              </w:rPr>
              <w:t>Πρόγρ</w:t>
            </w:r>
            <w:proofErr w:type="spellEnd"/>
            <w:r w:rsidRPr="00E1016A">
              <w:rPr>
                <w:rFonts w:eastAsia="Times New Roman"/>
                <w:b/>
                <w:color w:val="000000"/>
              </w:rPr>
              <w:t>αμμα</w:t>
            </w:r>
            <w:r w:rsidR="00E03FEC" w:rsidRPr="000B2301">
              <w:rPr>
                <w:b/>
                <w:bCs/>
                <w:sz w:val="20"/>
                <w:szCs w:val="20"/>
              </w:rPr>
              <w:t>:</w:t>
            </w:r>
          </w:p>
        </w:tc>
        <w:tc>
          <w:tcPr>
            <w:tcW w:w="6798" w:type="dxa"/>
            <w:gridSpan w:val="3"/>
            <w:shd w:val="clear" w:color="auto" w:fill="auto"/>
          </w:tcPr>
          <w:p w14:paraId="57D5215B" w14:textId="19A25328" w:rsidR="00E03FEC" w:rsidRPr="000B2301" w:rsidRDefault="00E1016A" w:rsidP="003506B1">
            <w:pPr>
              <w:spacing w:before="80" w:after="0"/>
              <w:jc w:val="left"/>
              <w:rPr>
                <w:b/>
                <w:color w:val="000000"/>
                <w:sz w:val="20"/>
                <w:szCs w:val="20"/>
                <w:lang w:val="el-GR"/>
              </w:rPr>
            </w:pPr>
            <w:r w:rsidRPr="00E1016A">
              <w:rPr>
                <w:b/>
                <w:color w:val="000000"/>
                <w:sz w:val="20"/>
                <w:szCs w:val="20"/>
                <w:lang w:val="el-GR"/>
              </w:rPr>
              <w:t>Εθνικ</w:t>
            </w:r>
            <w:r>
              <w:rPr>
                <w:b/>
                <w:color w:val="000000"/>
                <w:sz w:val="20"/>
                <w:szCs w:val="20"/>
                <w:lang w:val="el-GR"/>
              </w:rPr>
              <w:t>ό</w:t>
            </w:r>
            <w:r w:rsidRPr="00E1016A">
              <w:rPr>
                <w:b/>
                <w:color w:val="000000"/>
                <w:sz w:val="20"/>
                <w:szCs w:val="20"/>
                <w:lang w:val="el-GR"/>
              </w:rPr>
              <w:t xml:space="preserve"> Σχ</w:t>
            </w:r>
            <w:r>
              <w:rPr>
                <w:b/>
                <w:color w:val="000000"/>
                <w:sz w:val="20"/>
                <w:szCs w:val="20"/>
                <w:lang w:val="el-GR"/>
              </w:rPr>
              <w:t>έ</w:t>
            </w:r>
            <w:r w:rsidRPr="00E1016A">
              <w:rPr>
                <w:b/>
                <w:color w:val="000000"/>
                <w:sz w:val="20"/>
                <w:szCs w:val="20"/>
                <w:lang w:val="el-GR"/>
              </w:rPr>
              <w:t>δ</w:t>
            </w:r>
            <w:r>
              <w:rPr>
                <w:b/>
                <w:color w:val="000000"/>
                <w:sz w:val="20"/>
                <w:szCs w:val="20"/>
                <w:lang w:val="el-GR"/>
              </w:rPr>
              <w:t>ιο</w:t>
            </w:r>
            <w:r w:rsidRPr="00E1016A">
              <w:rPr>
                <w:b/>
                <w:color w:val="000000"/>
                <w:sz w:val="20"/>
                <w:szCs w:val="20"/>
                <w:lang w:val="el-GR"/>
              </w:rPr>
              <w:t xml:space="preserve"> Ανάκαμψης και Ανθεκτικότητας «Ελλάδα 2.0»</w:t>
            </w:r>
          </w:p>
        </w:tc>
      </w:tr>
      <w:tr w:rsidR="009273BC" w:rsidRPr="00F95395" w14:paraId="6A3C04E7" w14:textId="77777777" w:rsidTr="00AA754D">
        <w:tc>
          <w:tcPr>
            <w:tcW w:w="2830" w:type="dxa"/>
            <w:shd w:val="clear" w:color="auto" w:fill="auto"/>
          </w:tcPr>
          <w:p w14:paraId="557C7DD5" w14:textId="3A5C64C5" w:rsidR="009273BC" w:rsidRPr="000B2301" w:rsidRDefault="009273BC" w:rsidP="003506B1">
            <w:pPr>
              <w:spacing w:before="80" w:after="0"/>
              <w:jc w:val="right"/>
              <w:rPr>
                <w:b/>
                <w:color w:val="000000"/>
                <w:sz w:val="20"/>
                <w:szCs w:val="20"/>
              </w:rPr>
            </w:pPr>
            <w:proofErr w:type="spellStart"/>
            <w:r w:rsidRPr="000B2301">
              <w:rPr>
                <w:b/>
                <w:color w:val="000000"/>
                <w:sz w:val="20"/>
                <w:szCs w:val="20"/>
              </w:rPr>
              <w:t>Εκτιμώμενη</w:t>
            </w:r>
            <w:proofErr w:type="spellEnd"/>
            <w:r w:rsidRPr="000B2301">
              <w:rPr>
                <w:b/>
                <w:color w:val="000000"/>
                <w:sz w:val="20"/>
                <w:szCs w:val="20"/>
              </w:rPr>
              <w:t xml:space="preserve"> α</w:t>
            </w:r>
            <w:proofErr w:type="spellStart"/>
            <w:r w:rsidRPr="000B2301">
              <w:rPr>
                <w:b/>
                <w:color w:val="000000"/>
                <w:sz w:val="20"/>
                <w:szCs w:val="20"/>
              </w:rPr>
              <w:t>ξί</w:t>
            </w:r>
            <w:proofErr w:type="spellEnd"/>
            <w:r w:rsidRPr="000B2301">
              <w:rPr>
                <w:b/>
                <w:color w:val="000000"/>
                <w:sz w:val="20"/>
                <w:szCs w:val="20"/>
              </w:rPr>
              <w:t xml:space="preserve">α </w:t>
            </w:r>
            <w:proofErr w:type="spellStart"/>
            <w:r w:rsidRPr="000B2301">
              <w:rPr>
                <w:b/>
                <w:color w:val="000000"/>
                <w:sz w:val="20"/>
                <w:szCs w:val="20"/>
              </w:rPr>
              <w:t>σύμ</w:t>
            </w:r>
            <w:proofErr w:type="spellEnd"/>
            <w:r w:rsidRPr="000B2301">
              <w:rPr>
                <w:b/>
                <w:color w:val="000000"/>
                <w:sz w:val="20"/>
                <w:szCs w:val="20"/>
              </w:rPr>
              <w:t>βασης:</w:t>
            </w:r>
          </w:p>
        </w:tc>
        <w:tc>
          <w:tcPr>
            <w:tcW w:w="6798" w:type="dxa"/>
            <w:gridSpan w:val="3"/>
            <w:shd w:val="clear" w:color="auto" w:fill="auto"/>
            <w:vAlign w:val="bottom"/>
          </w:tcPr>
          <w:p w14:paraId="0EB41FC4" w14:textId="55DA6536" w:rsidR="00A54968" w:rsidRDefault="005A0C71" w:rsidP="00884580">
            <w:pPr>
              <w:pStyle w:val="Tabletext"/>
              <w:numPr>
                <w:ilvl w:val="0"/>
                <w:numId w:val="200"/>
              </w:numPr>
              <w:spacing w:after="0"/>
              <w:jc w:val="both"/>
              <w:rPr>
                <w:rFonts w:cs="Tahoma"/>
                <w:color w:val="000000"/>
                <w:sz w:val="22"/>
                <w:szCs w:val="22"/>
                <w:lang w:eastAsia="zh-CN"/>
              </w:rPr>
            </w:pPr>
            <w:r w:rsidRPr="005A0C71">
              <w:rPr>
                <w:rFonts w:cs="Tahoma"/>
                <w:color w:val="000000"/>
                <w:sz w:val="22"/>
                <w:szCs w:val="22"/>
                <w:lang w:eastAsia="zh-CN"/>
              </w:rPr>
              <w:t xml:space="preserve">Εκτιμώμενη αξία παρούσας σύμβασης </w:t>
            </w:r>
            <w:r w:rsidR="00A54968" w:rsidRPr="00B54DC1">
              <w:rPr>
                <w:rFonts w:cs="Tahoma"/>
                <w:b/>
                <w:bCs/>
                <w:color w:val="000000"/>
                <w:sz w:val="22"/>
                <w:szCs w:val="22"/>
                <w:lang w:eastAsia="zh-CN"/>
              </w:rPr>
              <w:t xml:space="preserve">3.000.000 € </w:t>
            </w:r>
            <w:r w:rsidR="00A54968" w:rsidRPr="00713817">
              <w:rPr>
                <w:rFonts w:cs="Tahoma"/>
                <w:color w:val="000000"/>
                <w:sz w:val="22"/>
                <w:szCs w:val="22"/>
                <w:lang w:eastAsia="zh-CN"/>
              </w:rPr>
              <w:t xml:space="preserve">μη περιλαμβανομένου ΦΠΑ, </w:t>
            </w:r>
            <w:r w:rsidRPr="005A0C71">
              <w:rPr>
                <w:rFonts w:cs="Tahoma"/>
                <w:color w:val="000000"/>
                <w:sz w:val="22"/>
                <w:szCs w:val="22"/>
                <w:lang w:eastAsia="zh-CN"/>
              </w:rPr>
              <w:t xml:space="preserve">(Εκτιμώμενη αξία </w:t>
            </w:r>
            <w:r w:rsidR="00A54968" w:rsidRPr="00713817">
              <w:rPr>
                <w:rFonts w:cs="Tahoma"/>
                <w:color w:val="000000"/>
                <w:sz w:val="22"/>
                <w:szCs w:val="22"/>
                <w:lang w:eastAsia="zh-CN"/>
              </w:rPr>
              <w:t>με ΦΠΑ:</w:t>
            </w:r>
            <w:r w:rsidRPr="005A0C71">
              <w:rPr>
                <w:rFonts w:cs="Tahoma"/>
                <w:color w:val="000000"/>
                <w:sz w:val="22"/>
                <w:szCs w:val="22"/>
                <w:lang w:eastAsia="zh-CN"/>
              </w:rPr>
              <w:t xml:space="preserve"> </w:t>
            </w:r>
            <w:r w:rsidR="00A54968" w:rsidRPr="00667AB6">
              <w:rPr>
                <w:rFonts w:cs="Tahoma"/>
                <w:b/>
                <w:bCs/>
                <w:color w:val="000000"/>
                <w:sz w:val="22"/>
                <w:szCs w:val="22"/>
                <w:lang w:eastAsia="zh-CN"/>
              </w:rPr>
              <w:t>3.720.000 €,</w:t>
            </w:r>
            <w:r w:rsidR="00A54968" w:rsidRPr="00713817">
              <w:rPr>
                <w:rFonts w:cs="Tahoma"/>
                <w:color w:val="000000"/>
                <w:sz w:val="22"/>
                <w:szCs w:val="22"/>
                <w:lang w:eastAsia="zh-CN"/>
              </w:rPr>
              <w:t xml:space="preserve"> ΦΠΑ 24% 720.000 €</w:t>
            </w:r>
            <w:r w:rsidRPr="005A0C71">
              <w:rPr>
                <w:rFonts w:cs="Tahoma"/>
                <w:color w:val="000000"/>
                <w:sz w:val="22"/>
                <w:szCs w:val="22"/>
                <w:lang w:eastAsia="zh-CN"/>
              </w:rPr>
              <w:t>)</w:t>
            </w:r>
          </w:p>
          <w:p w14:paraId="535CCECD" w14:textId="2931C208" w:rsidR="005A0C71" w:rsidRPr="005A0C71" w:rsidRDefault="005A0C71" w:rsidP="00884580">
            <w:pPr>
              <w:pStyle w:val="aff1"/>
              <w:numPr>
                <w:ilvl w:val="0"/>
                <w:numId w:val="163"/>
              </w:numPr>
              <w:rPr>
                <w:rFonts w:ascii="Tahoma" w:hAnsi="Tahoma" w:cs="Tahoma"/>
                <w:color w:val="000000" w:themeColor="text1"/>
                <w:szCs w:val="22"/>
                <w:lang w:val="el-GR"/>
              </w:rPr>
            </w:pPr>
            <w:r w:rsidRPr="005A0C71">
              <w:rPr>
                <w:rFonts w:ascii="Tahoma" w:hAnsi="Tahoma" w:cs="Tahoma"/>
                <w:color w:val="000000" w:themeColor="text1"/>
                <w:lang w:val="el-GR"/>
              </w:rPr>
              <w:t>Εκτιμώμενη αξία δικαιώματος προαίρεσης αύξησης φυσικού αντικειμένου: έως</w:t>
            </w:r>
            <w:r w:rsidR="00A54968" w:rsidRPr="005A0C71">
              <w:rPr>
                <w:lang w:val="el-GR"/>
              </w:rPr>
              <w:t xml:space="preserve"> </w:t>
            </w:r>
            <w:r w:rsidR="00A54968" w:rsidRPr="005A0C71">
              <w:rPr>
                <w:rFonts w:ascii="Tahoma" w:hAnsi="Tahoma" w:cs="Tahoma"/>
                <w:b/>
                <w:bCs/>
                <w:color w:val="000000" w:themeColor="text1"/>
                <w:lang w:val="el-GR" w:eastAsia="el-GR"/>
              </w:rPr>
              <w:t>1.050.000</w:t>
            </w:r>
            <w:r w:rsidR="00A54968" w:rsidRPr="005A0C71">
              <w:rPr>
                <w:lang w:val="el-GR"/>
              </w:rPr>
              <w:t xml:space="preserve"> </w:t>
            </w:r>
            <w:r w:rsidR="00A54968" w:rsidRPr="005A0C71">
              <w:rPr>
                <w:rFonts w:ascii="Tahoma" w:hAnsi="Tahoma" w:cs="Tahoma"/>
                <w:b/>
                <w:bCs/>
                <w:color w:val="000000" w:themeColor="text1"/>
                <w:lang w:val="el-GR" w:eastAsia="el-GR"/>
              </w:rPr>
              <w:t xml:space="preserve"> €</w:t>
            </w:r>
            <w:r w:rsidR="00A54968" w:rsidRPr="005A0C71">
              <w:rPr>
                <w:rFonts w:ascii="Tahoma" w:hAnsi="Tahoma" w:cs="Tahoma"/>
                <w:color w:val="000000" w:themeColor="text1"/>
                <w:lang w:val="el-GR"/>
              </w:rPr>
              <w:t xml:space="preserve"> </w:t>
            </w:r>
            <w:r w:rsidRPr="005A0C71">
              <w:rPr>
                <w:rFonts w:ascii="Tahoma" w:hAnsi="Tahoma" w:cs="Tahoma"/>
                <w:color w:val="000000" w:themeColor="text1"/>
                <w:szCs w:val="22"/>
                <w:lang w:val="el-GR"/>
              </w:rPr>
              <w:t xml:space="preserve">μη περιλαμβανομένου ΦΠΑ (Εκτιμώμενη αξία με ΦΠΑ: </w:t>
            </w:r>
            <w:r w:rsidR="001643CA" w:rsidRPr="001643CA">
              <w:rPr>
                <w:rFonts w:ascii="Tahoma" w:hAnsi="Tahoma" w:cs="Tahoma"/>
                <w:color w:val="000000" w:themeColor="text1"/>
                <w:szCs w:val="22"/>
                <w:lang w:val="el-GR"/>
              </w:rPr>
              <w:t>1.302.000</w:t>
            </w:r>
            <w:r w:rsidRPr="005A0C71">
              <w:rPr>
                <w:rFonts w:ascii="Tahoma" w:hAnsi="Tahoma" w:cs="Tahoma"/>
                <w:color w:val="000000" w:themeColor="text1"/>
                <w:szCs w:val="22"/>
                <w:lang w:val="el-GR"/>
              </w:rPr>
              <w:t xml:space="preserve">€ , ΦΠΑ 24% </w:t>
            </w:r>
            <w:r w:rsidR="001643CA" w:rsidRPr="001643CA">
              <w:rPr>
                <w:rFonts w:ascii="Tahoma" w:hAnsi="Tahoma" w:cs="Tahoma"/>
                <w:color w:val="000000" w:themeColor="text1"/>
                <w:szCs w:val="22"/>
                <w:lang w:val="el-GR"/>
              </w:rPr>
              <w:t>252.000</w:t>
            </w:r>
            <w:r w:rsidRPr="005A0C71">
              <w:rPr>
                <w:rFonts w:ascii="Tahoma" w:hAnsi="Tahoma" w:cs="Tahoma"/>
                <w:color w:val="000000" w:themeColor="text1"/>
                <w:szCs w:val="22"/>
                <w:lang w:val="el-GR"/>
              </w:rPr>
              <w:t>€)</w:t>
            </w:r>
          </w:p>
          <w:p w14:paraId="71026DBD" w14:textId="64193F7E" w:rsidR="00A54968" w:rsidRPr="009045BB" w:rsidRDefault="001643CA" w:rsidP="00884580">
            <w:pPr>
              <w:pStyle w:val="aff1"/>
              <w:numPr>
                <w:ilvl w:val="0"/>
                <w:numId w:val="163"/>
              </w:numPr>
              <w:rPr>
                <w:rFonts w:ascii="Tahoma" w:hAnsi="Tahoma" w:cs="Tahoma"/>
                <w:szCs w:val="22"/>
                <w:lang w:val="el-GR"/>
              </w:rPr>
            </w:pPr>
            <w:r w:rsidRPr="001643CA">
              <w:rPr>
                <w:rFonts w:ascii="Tahoma" w:hAnsi="Tahoma" w:cs="Tahoma"/>
                <w:color w:val="000000" w:themeColor="text1"/>
                <w:szCs w:val="22"/>
                <w:lang w:val="el-GR"/>
              </w:rPr>
              <w:t>Εκτιμώμενη αξία δικαιώματος προαίρεσης υπηρεσιών συντήρησης: έως</w:t>
            </w:r>
            <w:r w:rsidR="00A54968" w:rsidRPr="009045BB">
              <w:rPr>
                <w:szCs w:val="22"/>
                <w:lang w:val="el-GR"/>
              </w:rPr>
              <w:t xml:space="preserve"> </w:t>
            </w:r>
            <w:r w:rsidR="00A54968" w:rsidRPr="00942631">
              <w:rPr>
                <w:rFonts w:ascii="Tahoma" w:hAnsi="Tahoma" w:cs="Tahoma"/>
                <w:b/>
                <w:bCs/>
                <w:color w:val="000000" w:themeColor="text1"/>
                <w:szCs w:val="22"/>
                <w:lang w:val="el-GR" w:eastAsia="el-GR"/>
              </w:rPr>
              <w:t>450.000</w:t>
            </w:r>
            <w:r w:rsidR="00A54968" w:rsidRPr="00372E31">
              <w:rPr>
                <w:rFonts w:ascii="Tahoma" w:hAnsi="Tahoma" w:cs="Tahoma"/>
                <w:b/>
                <w:bCs/>
                <w:color w:val="000000" w:themeColor="text1"/>
                <w:szCs w:val="22"/>
                <w:lang w:val="el-GR" w:eastAsia="el-GR"/>
              </w:rPr>
              <w:t xml:space="preserve"> €</w:t>
            </w:r>
            <w:r w:rsidR="00A54968" w:rsidRPr="009045BB">
              <w:rPr>
                <w:rFonts w:ascii="Tahoma" w:hAnsi="Tahoma" w:cs="Tahoma"/>
                <w:color w:val="000000" w:themeColor="text1"/>
                <w:szCs w:val="22"/>
                <w:lang w:val="el-GR"/>
              </w:rPr>
              <w:t xml:space="preserve"> </w:t>
            </w:r>
            <w:r w:rsidRPr="001643CA">
              <w:rPr>
                <w:rFonts w:ascii="Tahoma" w:hAnsi="Tahoma" w:cs="Tahoma"/>
                <w:color w:val="000000" w:themeColor="text1"/>
                <w:szCs w:val="22"/>
                <w:lang w:val="el-GR"/>
              </w:rPr>
              <w:t>μη περιλαμβανομένου</w:t>
            </w:r>
            <w:r w:rsidR="00A54968" w:rsidRPr="009045BB">
              <w:rPr>
                <w:rFonts w:ascii="Tahoma" w:hAnsi="Tahoma" w:cs="Tahoma"/>
                <w:color w:val="000000" w:themeColor="text1"/>
                <w:szCs w:val="22"/>
                <w:lang w:val="el-GR"/>
              </w:rPr>
              <w:t xml:space="preserve"> ΦΠΑ</w:t>
            </w:r>
            <w:r w:rsidRPr="001643CA">
              <w:rPr>
                <w:rFonts w:ascii="Tahoma" w:hAnsi="Tahoma" w:cs="Tahoma"/>
                <w:color w:val="000000" w:themeColor="text1"/>
                <w:szCs w:val="22"/>
                <w:lang w:val="el-GR"/>
              </w:rPr>
              <w:t xml:space="preserve"> (Εκτιμώμενη αξία με ΦΠΑ: 558.000€ , ΦΠΑ 24% 108.000€)</w:t>
            </w:r>
          </w:p>
          <w:p w14:paraId="23F43257" w14:textId="2485AB13" w:rsidR="009273BC" w:rsidRPr="00082C86" w:rsidRDefault="00A54968" w:rsidP="00326EF7">
            <w:pPr>
              <w:pStyle w:val="TabletextChar"/>
              <w:spacing w:before="120" w:line="240" w:lineRule="auto"/>
              <w:jc w:val="both"/>
              <w:rPr>
                <w:rFonts w:cs="Tahoma"/>
              </w:rPr>
            </w:pPr>
            <w:r w:rsidRPr="009045BB">
              <w:rPr>
                <w:rFonts w:cs="Tahoma"/>
                <w:sz w:val="22"/>
                <w:szCs w:val="22"/>
              </w:rPr>
              <w:t xml:space="preserve">Συνολική </w:t>
            </w:r>
            <w:r w:rsidRPr="009045BB">
              <w:rPr>
                <w:rFonts w:cs="Tahoma"/>
                <w:color w:val="000000" w:themeColor="text1"/>
                <w:sz w:val="22"/>
                <w:szCs w:val="22"/>
              </w:rPr>
              <w:t xml:space="preserve">εκτιμώμενη αξίας σύμβασης: </w:t>
            </w:r>
            <w:r w:rsidRPr="00942631">
              <w:rPr>
                <w:rFonts w:cs="Tahoma"/>
                <w:b/>
                <w:bCs/>
                <w:color w:val="000000" w:themeColor="text1"/>
                <w:sz w:val="22"/>
                <w:szCs w:val="22"/>
                <w:lang w:eastAsia="el-GR"/>
              </w:rPr>
              <w:t>4.500.000</w:t>
            </w:r>
            <w:r w:rsidRPr="00372E31">
              <w:rPr>
                <w:rFonts w:cs="Tahoma"/>
                <w:b/>
                <w:bCs/>
                <w:color w:val="000000" w:themeColor="text1"/>
                <w:sz w:val="22"/>
                <w:szCs w:val="22"/>
                <w:lang w:eastAsia="el-GR"/>
              </w:rPr>
              <w:t>€</w:t>
            </w:r>
            <w:r>
              <w:rPr>
                <w:rFonts w:cs="Tahoma"/>
                <w:b/>
                <w:bCs/>
                <w:color w:val="000000" w:themeColor="text1"/>
                <w:sz w:val="22"/>
                <w:szCs w:val="22"/>
                <w:lang w:eastAsia="el-GR"/>
              </w:rPr>
              <w:t xml:space="preserve"> </w:t>
            </w:r>
            <w:r w:rsidRPr="009045BB">
              <w:rPr>
                <w:rFonts w:cs="Tahoma"/>
                <w:color w:val="000000" w:themeColor="text1"/>
                <w:sz w:val="22"/>
                <w:szCs w:val="22"/>
              </w:rPr>
              <w:t xml:space="preserve">μη περιλαμβανομένου ΦΠΑ, εκτιμώμενη αξία με ΦΠΑ: </w:t>
            </w:r>
            <w:r w:rsidRPr="0023796A">
              <w:rPr>
                <w:rFonts w:cs="Tahoma"/>
                <w:b/>
                <w:bCs/>
                <w:color w:val="000000" w:themeColor="text1"/>
                <w:sz w:val="22"/>
                <w:szCs w:val="22"/>
                <w:lang w:eastAsia="el-GR"/>
              </w:rPr>
              <w:t>5.580.000</w:t>
            </w:r>
            <w:r w:rsidRPr="00372E31">
              <w:rPr>
                <w:rFonts w:cs="Tahoma"/>
                <w:b/>
                <w:bCs/>
                <w:color w:val="000000" w:themeColor="text1"/>
                <w:sz w:val="22"/>
                <w:szCs w:val="22"/>
                <w:lang w:eastAsia="el-GR"/>
              </w:rPr>
              <w:t xml:space="preserve"> €</w:t>
            </w:r>
            <w:r w:rsidRPr="009045BB">
              <w:rPr>
                <w:rFonts w:cs="Tahoma"/>
                <w:b/>
                <w:bCs/>
                <w:color w:val="000000" w:themeColor="text1"/>
                <w:sz w:val="22"/>
                <w:szCs w:val="22"/>
                <w:lang w:eastAsia="el-GR"/>
              </w:rPr>
              <w:t xml:space="preserve">, ΦΠΑ 24% </w:t>
            </w:r>
            <w:r w:rsidRPr="0023796A">
              <w:rPr>
                <w:rFonts w:cs="Tahoma"/>
                <w:b/>
                <w:bCs/>
                <w:color w:val="000000" w:themeColor="text1"/>
                <w:sz w:val="22"/>
                <w:szCs w:val="22"/>
                <w:lang w:eastAsia="el-GR"/>
              </w:rPr>
              <w:t>1.080.000</w:t>
            </w:r>
            <w:r w:rsidRPr="00372E31">
              <w:rPr>
                <w:rFonts w:cs="Tahoma"/>
                <w:b/>
                <w:bCs/>
                <w:color w:val="000000" w:themeColor="text1"/>
                <w:sz w:val="22"/>
                <w:szCs w:val="22"/>
                <w:lang w:eastAsia="el-GR"/>
              </w:rPr>
              <w:t>€</w:t>
            </w:r>
          </w:p>
        </w:tc>
      </w:tr>
      <w:tr w:rsidR="003707F7" w:rsidRPr="00F95395" w14:paraId="201843E8" w14:textId="77777777" w:rsidTr="003A4642">
        <w:trPr>
          <w:trHeight w:val="1387"/>
        </w:trPr>
        <w:tc>
          <w:tcPr>
            <w:tcW w:w="2830" w:type="dxa"/>
            <w:shd w:val="clear" w:color="auto" w:fill="auto"/>
          </w:tcPr>
          <w:p w14:paraId="78A4DC11" w14:textId="77777777" w:rsidR="003707F7" w:rsidRPr="000B2301" w:rsidRDefault="00673EF1" w:rsidP="003506B1">
            <w:pPr>
              <w:spacing w:before="80" w:after="0"/>
              <w:jc w:val="right"/>
              <w:rPr>
                <w:b/>
                <w:color w:val="000000"/>
                <w:sz w:val="20"/>
                <w:szCs w:val="20"/>
                <w:highlight w:val="cyan"/>
              </w:rPr>
            </w:pPr>
            <w:r w:rsidRPr="000B2301">
              <w:rPr>
                <w:b/>
                <w:color w:val="000000"/>
                <w:sz w:val="20"/>
                <w:szCs w:val="20"/>
              </w:rPr>
              <w:t>CPV:</w:t>
            </w:r>
          </w:p>
        </w:tc>
        <w:tc>
          <w:tcPr>
            <w:tcW w:w="6798" w:type="dxa"/>
            <w:gridSpan w:val="3"/>
            <w:shd w:val="clear" w:color="auto" w:fill="auto"/>
            <w:vAlign w:val="bottom"/>
          </w:tcPr>
          <w:p w14:paraId="7C4DDDBD" w14:textId="77777777" w:rsidR="00C428FE" w:rsidRPr="00326EF7" w:rsidRDefault="00C428FE" w:rsidP="00C428FE">
            <w:pPr>
              <w:spacing w:after="0"/>
              <w:jc w:val="left"/>
              <w:rPr>
                <w:sz w:val="18"/>
                <w:szCs w:val="18"/>
                <w:lang w:val="el-GR"/>
              </w:rPr>
            </w:pPr>
            <w:r w:rsidRPr="00326EF7">
              <w:rPr>
                <w:sz w:val="18"/>
                <w:szCs w:val="18"/>
                <w:lang w:val="el-GR"/>
              </w:rPr>
              <w:t>79999100-4</w:t>
            </w:r>
            <w:r w:rsidRPr="00326EF7">
              <w:rPr>
                <w:sz w:val="18"/>
                <w:szCs w:val="18"/>
                <w:lang w:val="el-GR"/>
              </w:rPr>
              <w:tab/>
              <w:t>Υπηρεσίες σάρωσης</w:t>
            </w:r>
          </w:p>
          <w:p w14:paraId="115259EF" w14:textId="77777777" w:rsidR="00C428FE" w:rsidRPr="00223048" w:rsidRDefault="00C428FE" w:rsidP="00C428FE">
            <w:pPr>
              <w:spacing w:after="0"/>
              <w:jc w:val="left"/>
              <w:rPr>
                <w:sz w:val="18"/>
                <w:szCs w:val="18"/>
                <w:lang w:val="el-GR"/>
              </w:rPr>
            </w:pPr>
            <w:r w:rsidRPr="00223048">
              <w:rPr>
                <w:sz w:val="18"/>
                <w:szCs w:val="18"/>
                <w:lang w:val="el-GR"/>
              </w:rPr>
              <w:t>72312000-5</w:t>
            </w:r>
            <w:r w:rsidRPr="00223048">
              <w:rPr>
                <w:sz w:val="18"/>
                <w:szCs w:val="18"/>
                <w:lang w:val="el-GR"/>
              </w:rPr>
              <w:tab/>
              <w:t>Υπηρεσίες εισαγωγής δεδομένων</w:t>
            </w:r>
          </w:p>
          <w:p w14:paraId="1F50ED02" w14:textId="77777777" w:rsidR="00C428FE" w:rsidRPr="00223048" w:rsidRDefault="00C428FE" w:rsidP="00C428FE">
            <w:pPr>
              <w:spacing w:after="0"/>
              <w:jc w:val="left"/>
              <w:rPr>
                <w:sz w:val="18"/>
                <w:szCs w:val="18"/>
                <w:lang w:val="el-GR"/>
              </w:rPr>
            </w:pPr>
            <w:r w:rsidRPr="00223048">
              <w:rPr>
                <w:sz w:val="18"/>
                <w:szCs w:val="18"/>
                <w:lang w:val="el-GR"/>
              </w:rPr>
              <w:t>48000000-8</w:t>
            </w:r>
            <w:r w:rsidRPr="00223048">
              <w:rPr>
                <w:sz w:val="18"/>
                <w:szCs w:val="18"/>
                <w:lang w:val="el-GR"/>
              </w:rPr>
              <w:tab/>
              <w:t>Πακέτα λογισμικού και συστήματα πληροφορικής</w:t>
            </w:r>
          </w:p>
          <w:p w14:paraId="38C1B24A" w14:textId="77777777" w:rsidR="003A4642" w:rsidRPr="00223048" w:rsidRDefault="00C428FE" w:rsidP="003A4642">
            <w:pPr>
              <w:spacing w:after="0"/>
              <w:jc w:val="left"/>
              <w:rPr>
                <w:sz w:val="18"/>
                <w:szCs w:val="18"/>
                <w:lang w:val="el-GR"/>
              </w:rPr>
            </w:pPr>
            <w:r w:rsidRPr="00223048">
              <w:rPr>
                <w:sz w:val="18"/>
                <w:szCs w:val="18"/>
                <w:lang w:val="el-GR"/>
              </w:rPr>
              <w:t>72000000-5</w:t>
            </w:r>
            <w:r w:rsidRPr="00223048">
              <w:rPr>
                <w:sz w:val="18"/>
                <w:szCs w:val="18"/>
                <w:lang w:val="el-GR"/>
              </w:rPr>
              <w:tab/>
              <w:t xml:space="preserve">Υπηρεσίες τεχνολογίας των πληροφοριών: παροχή συμβουλών, </w:t>
            </w:r>
            <w:r w:rsidR="005A7629" w:rsidRPr="00223048">
              <w:rPr>
                <w:sz w:val="18"/>
                <w:szCs w:val="18"/>
                <w:lang w:val="el-GR"/>
              </w:rPr>
              <w:t xml:space="preserve">     </w:t>
            </w:r>
            <w:r w:rsidR="00B61F77" w:rsidRPr="00223048">
              <w:rPr>
                <w:sz w:val="18"/>
                <w:szCs w:val="18"/>
                <w:lang w:val="el-GR"/>
              </w:rPr>
              <w:t xml:space="preserve">    </w:t>
            </w:r>
            <w:r w:rsidRPr="00223048">
              <w:rPr>
                <w:sz w:val="18"/>
                <w:szCs w:val="18"/>
                <w:lang w:val="el-GR"/>
              </w:rPr>
              <w:t>ανάπτυξη λογισμικού, Διαδίκτυο και υποστήριξη</w:t>
            </w:r>
          </w:p>
          <w:p w14:paraId="1378E5E5" w14:textId="40AC3398" w:rsidR="003A4642" w:rsidRPr="003A4642" w:rsidRDefault="00C428FE" w:rsidP="00C428FE">
            <w:pPr>
              <w:spacing w:after="0"/>
              <w:jc w:val="left"/>
              <w:rPr>
                <w:b/>
                <w:color w:val="000000"/>
                <w:sz w:val="18"/>
                <w:szCs w:val="18"/>
                <w:lang w:val="el-GR"/>
              </w:rPr>
            </w:pPr>
            <w:r w:rsidRPr="00223048">
              <w:rPr>
                <w:sz w:val="18"/>
                <w:szCs w:val="18"/>
                <w:lang w:val="el-GR"/>
              </w:rPr>
              <w:t>80533100-0</w:t>
            </w:r>
            <w:r w:rsidRPr="00223048">
              <w:rPr>
                <w:sz w:val="18"/>
                <w:szCs w:val="18"/>
                <w:lang w:val="el-GR"/>
              </w:rPr>
              <w:tab/>
              <w:t>Υπηρεσίες εκπαίδευσης στον τομέα της πληροφορικής</w:t>
            </w:r>
          </w:p>
        </w:tc>
      </w:tr>
      <w:tr w:rsidR="003707F7" w:rsidRPr="00F95395" w14:paraId="13286678" w14:textId="77777777" w:rsidTr="003506B1">
        <w:tc>
          <w:tcPr>
            <w:tcW w:w="2830" w:type="dxa"/>
            <w:shd w:val="clear" w:color="auto" w:fill="auto"/>
          </w:tcPr>
          <w:p w14:paraId="5DF1DA38" w14:textId="77777777" w:rsidR="003707F7" w:rsidRPr="000B2301" w:rsidRDefault="00673EF1" w:rsidP="003506B1">
            <w:pPr>
              <w:spacing w:before="80" w:after="0"/>
              <w:jc w:val="right"/>
              <w:rPr>
                <w:b/>
                <w:color w:val="000000"/>
                <w:sz w:val="20"/>
                <w:szCs w:val="20"/>
              </w:rPr>
            </w:pPr>
            <w:proofErr w:type="spellStart"/>
            <w:r w:rsidRPr="000B2301">
              <w:rPr>
                <w:b/>
                <w:color w:val="000000"/>
                <w:sz w:val="20"/>
                <w:szCs w:val="20"/>
              </w:rPr>
              <w:t>Κριτήριο</w:t>
            </w:r>
            <w:proofErr w:type="spellEnd"/>
            <w:r w:rsidRPr="000B2301">
              <w:rPr>
                <w:b/>
                <w:color w:val="000000"/>
                <w:sz w:val="20"/>
                <w:szCs w:val="20"/>
              </w:rPr>
              <w:t xml:space="preserve"> </w:t>
            </w:r>
            <w:proofErr w:type="spellStart"/>
            <w:r w:rsidRPr="000B2301">
              <w:rPr>
                <w:b/>
                <w:color w:val="000000"/>
                <w:sz w:val="20"/>
                <w:szCs w:val="20"/>
              </w:rPr>
              <w:t>Ανάθεσης</w:t>
            </w:r>
            <w:proofErr w:type="spellEnd"/>
            <w:r w:rsidRPr="000B2301">
              <w:rPr>
                <w:b/>
                <w:color w:val="000000"/>
                <w:sz w:val="20"/>
                <w:szCs w:val="20"/>
              </w:rPr>
              <w:t>:</w:t>
            </w:r>
          </w:p>
        </w:tc>
        <w:tc>
          <w:tcPr>
            <w:tcW w:w="6798" w:type="dxa"/>
            <w:gridSpan w:val="3"/>
            <w:shd w:val="clear" w:color="auto" w:fill="auto"/>
            <w:vAlign w:val="bottom"/>
          </w:tcPr>
          <w:p w14:paraId="224D865D" w14:textId="1E96E9A1" w:rsidR="003707F7" w:rsidRPr="000B2301" w:rsidRDefault="00673EF1" w:rsidP="003506B1">
            <w:pPr>
              <w:spacing w:after="0"/>
              <w:jc w:val="left"/>
              <w:rPr>
                <w:b/>
                <w:color w:val="000000"/>
                <w:sz w:val="20"/>
                <w:szCs w:val="20"/>
                <w:lang w:val="el-GR"/>
              </w:rPr>
            </w:pPr>
            <w:r w:rsidRPr="000B2301">
              <w:rPr>
                <w:b/>
                <w:color w:val="000000"/>
                <w:sz w:val="20"/>
                <w:szCs w:val="20"/>
                <w:lang w:val="el-GR"/>
              </w:rPr>
              <w:t>Η πλέον συμφέρουσα από οικονομική άποψη προσφορά βάσει βέλτιστης σχέσης ποιότητας – τιμής</w:t>
            </w:r>
          </w:p>
        </w:tc>
      </w:tr>
      <w:tr w:rsidR="003707F7" w:rsidRPr="000B2301" w14:paraId="7908D34A" w14:textId="77777777" w:rsidTr="003506B1">
        <w:tc>
          <w:tcPr>
            <w:tcW w:w="2830" w:type="dxa"/>
            <w:shd w:val="clear" w:color="auto" w:fill="auto"/>
          </w:tcPr>
          <w:p w14:paraId="0FEFC46A" w14:textId="77777777" w:rsidR="003707F7" w:rsidRPr="000B2301" w:rsidRDefault="00673EF1" w:rsidP="003506B1">
            <w:pPr>
              <w:spacing w:before="80" w:after="0"/>
              <w:jc w:val="right"/>
              <w:rPr>
                <w:b/>
                <w:color w:val="000000"/>
                <w:sz w:val="20"/>
                <w:szCs w:val="20"/>
              </w:rPr>
            </w:pPr>
            <w:proofErr w:type="spellStart"/>
            <w:r w:rsidRPr="000B2301">
              <w:rPr>
                <w:b/>
                <w:color w:val="000000"/>
                <w:sz w:val="20"/>
                <w:szCs w:val="20"/>
              </w:rPr>
              <w:t>Ημερομηνί</w:t>
            </w:r>
            <w:proofErr w:type="spellEnd"/>
            <w:r w:rsidRPr="000B2301">
              <w:rPr>
                <w:b/>
                <w:color w:val="000000"/>
                <w:sz w:val="20"/>
                <w:szCs w:val="20"/>
              </w:rPr>
              <w:t xml:space="preserve">α </w:t>
            </w:r>
            <w:proofErr w:type="spellStart"/>
            <w:r w:rsidRPr="000B2301">
              <w:rPr>
                <w:b/>
                <w:color w:val="000000"/>
                <w:sz w:val="20"/>
                <w:szCs w:val="20"/>
              </w:rPr>
              <w:t>Διενέργει</w:t>
            </w:r>
            <w:proofErr w:type="spellEnd"/>
            <w:r w:rsidRPr="000B2301">
              <w:rPr>
                <w:b/>
                <w:color w:val="000000"/>
                <w:sz w:val="20"/>
                <w:szCs w:val="20"/>
              </w:rPr>
              <w:t>ας:</w:t>
            </w:r>
          </w:p>
        </w:tc>
        <w:tc>
          <w:tcPr>
            <w:tcW w:w="6798" w:type="dxa"/>
            <w:gridSpan w:val="3"/>
            <w:shd w:val="clear" w:color="auto" w:fill="auto"/>
            <w:vAlign w:val="center"/>
          </w:tcPr>
          <w:p w14:paraId="7C4EE089" w14:textId="1986E9BE" w:rsidR="003707F7" w:rsidRPr="00416360" w:rsidRDefault="00416360" w:rsidP="003506B1">
            <w:pPr>
              <w:spacing w:before="80" w:after="0"/>
              <w:jc w:val="left"/>
              <w:rPr>
                <w:b/>
                <w:color w:val="000000"/>
                <w:sz w:val="20"/>
                <w:szCs w:val="20"/>
                <w:lang w:val="el-GR"/>
              </w:rPr>
            </w:pPr>
            <w:r w:rsidRPr="00416360">
              <w:rPr>
                <w:b/>
                <w:color w:val="000000"/>
                <w:sz w:val="20"/>
                <w:szCs w:val="20"/>
                <w:lang w:val="el-GR"/>
              </w:rPr>
              <w:t>10</w:t>
            </w:r>
            <w:r w:rsidR="00673EF1" w:rsidRPr="00416360">
              <w:rPr>
                <w:b/>
                <w:color w:val="000000"/>
                <w:sz w:val="20"/>
                <w:szCs w:val="20"/>
                <w:lang w:val="el-GR"/>
              </w:rPr>
              <w:t>-</w:t>
            </w:r>
            <w:r w:rsidRPr="00416360">
              <w:rPr>
                <w:b/>
                <w:color w:val="000000"/>
                <w:sz w:val="20"/>
                <w:szCs w:val="20"/>
                <w:lang w:val="el-GR"/>
              </w:rPr>
              <w:t>02</w:t>
            </w:r>
            <w:r w:rsidR="00673EF1" w:rsidRPr="00416360">
              <w:rPr>
                <w:b/>
                <w:color w:val="000000"/>
                <w:sz w:val="20"/>
                <w:szCs w:val="20"/>
                <w:lang w:val="el-GR"/>
              </w:rPr>
              <w:t>-202</w:t>
            </w:r>
            <w:r w:rsidRPr="00416360">
              <w:rPr>
                <w:b/>
                <w:color w:val="000000"/>
                <w:sz w:val="20"/>
                <w:szCs w:val="20"/>
                <w:lang w:val="el-GR"/>
              </w:rPr>
              <w:t>5</w:t>
            </w:r>
          </w:p>
        </w:tc>
      </w:tr>
      <w:tr w:rsidR="003707F7" w:rsidRPr="000B2301" w14:paraId="66D21D42" w14:textId="77777777" w:rsidTr="003506B1">
        <w:tc>
          <w:tcPr>
            <w:tcW w:w="7332" w:type="dxa"/>
            <w:gridSpan w:val="3"/>
            <w:tcBorders>
              <w:bottom w:val="nil"/>
            </w:tcBorders>
            <w:shd w:val="clear" w:color="auto" w:fill="auto"/>
            <w:vAlign w:val="bottom"/>
          </w:tcPr>
          <w:p w14:paraId="629EB0E5" w14:textId="77777777" w:rsidR="003707F7" w:rsidRPr="000B2301" w:rsidRDefault="00673EF1" w:rsidP="003506B1">
            <w:pPr>
              <w:spacing w:before="80" w:after="0"/>
              <w:jc w:val="right"/>
              <w:rPr>
                <w:b/>
                <w:color w:val="000000"/>
                <w:sz w:val="20"/>
                <w:szCs w:val="20"/>
                <w:highlight w:val="yellow"/>
              </w:rPr>
            </w:pPr>
            <w:proofErr w:type="spellStart"/>
            <w:r w:rsidRPr="000B2301">
              <w:rPr>
                <w:b/>
                <w:color w:val="000000"/>
                <w:sz w:val="20"/>
                <w:szCs w:val="20"/>
              </w:rPr>
              <w:t>Ημερομηνί</w:t>
            </w:r>
            <w:proofErr w:type="spellEnd"/>
            <w:r w:rsidRPr="000B2301">
              <w:rPr>
                <w:b/>
                <w:color w:val="000000"/>
                <w:sz w:val="20"/>
                <w:szCs w:val="20"/>
              </w:rPr>
              <w:t xml:space="preserve">α </w:t>
            </w:r>
            <w:proofErr w:type="spellStart"/>
            <w:r w:rsidRPr="000B2301">
              <w:rPr>
                <w:b/>
                <w:color w:val="000000"/>
                <w:sz w:val="20"/>
                <w:szCs w:val="20"/>
              </w:rPr>
              <w:t>Ανάρτησης</w:t>
            </w:r>
            <w:proofErr w:type="spellEnd"/>
            <w:r w:rsidRPr="000B2301">
              <w:rPr>
                <w:b/>
                <w:color w:val="000000"/>
                <w:sz w:val="20"/>
                <w:szCs w:val="20"/>
              </w:rPr>
              <w:t xml:space="preserve"> </w:t>
            </w:r>
            <w:proofErr w:type="spellStart"/>
            <w:r w:rsidRPr="000B2301">
              <w:rPr>
                <w:b/>
                <w:color w:val="000000"/>
                <w:sz w:val="20"/>
                <w:szCs w:val="20"/>
              </w:rPr>
              <w:t>στο</w:t>
            </w:r>
            <w:proofErr w:type="spellEnd"/>
            <w:r w:rsidRPr="000B2301">
              <w:rPr>
                <w:b/>
                <w:color w:val="000000"/>
                <w:sz w:val="20"/>
                <w:szCs w:val="20"/>
              </w:rPr>
              <w:t xml:space="preserve"> ΚΗΜΔΗΣ</w:t>
            </w:r>
          </w:p>
        </w:tc>
        <w:tc>
          <w:tcPr>
            <w:tcW w:w="2296" w:type="dxa"/>
            <w:shd w:val="clear" w:color="auto" w:fill="auto"/>
            <w:vAlign w:val="center"/>
          </w:tcPr>
          <w:p w14:paraId="7CF53A7F" w14:textId="2F785C4D" w:rsidR="003707F7" w:rsidRPr="00163880" w:rsidRDefault="00416360" w:rsidP="00416360">
            <w:pPr>
              <w:spacing w:before="80" w:after="0"/>
              <w:jc w:val="left"/>
              <w:rPr>
                <w:b/>
                <w:color w:val="000000"/>
                <w:sz w:val="20"/>
                <w:szCs w:val="20"/>
                <w:highlight w:val="yellow"/>
              </w:rPr>
            </w:pPr>
            <w:r w:rsidRPr="00416360">
              <w:rPr>
                <w:b/>
                <w:color w:val="000000"/>
                <w:sz w:val="20"/>
                <w:szCs w:val="20"/>
                <w:lang w:val="el-GR"/>
              </w:rPr>
              <w:t>27</w:t>
            </w:r>
            <w:r w:rsidR="00673EF1" w:rsidRPr="00416360">
              <w:rPr>
                <w:b/>
                <w:color w:val="000000"/>
                <w:sz w:val="20"/>
                <w:szCs w:val="20"/>
                <w:lang w:val="el-GR"/>
              </w:rPr>
              <w:t>-</w:t>
            </w:r>
            <w:r w:rsidRPr="00416360">
              <w:rPr>
                <w:b/>
                <w:color w:val="000000"/>
                <w:sz w:val="20"/>
                <w:szCs w:val="20"/>
                <w:lang w:val="el-GR"/>
              </w:rPr>
              <w:t>12</w:t>
            </w:r>
            <w:r w:rsidR="00673EF1" w:rsidRPr="00416360">
              <w:rPr>
                <w:b/>
                <w:color w:val="000000"/>
                <w:sz w:val="20"/>
                <w:szCs w:val="20"/>
                <w:lang w:val="el-GR"/>
              </w:rPr>
              <w:t>-202</w:t>
            </w:r>
            <w:r w:rsidR="00163880" w:rsidRPr="00416360">
              <w:rPr>
                <w:b/>
                <w:color w:val="000000"/>
                <w:sz w:val="20"/>
                <w:szCs w:val="20"/>
                <w:lang w:val="el-GR"/>
              </w:rPr>
              <w:t>4</w:t>
            </w:r>
          </w:p>
        </w:tc>
      </w:tr>
      <w:tr w:rsidR="003707F7" w:rsidRPr="000B2301" w14:paraId="23BDC2FE" w14:textId="77777777" w:rsidTr="003506B1">
        <w:tc>
          <w:tcPr>
            <w:tcW w:w="7332" w:type="dxa"/>
            <w:gridSpan w:val="3"/>
            <w:tcBorders>
              <w:bottom w:val="nil"/>
            </w:tcBorders>
            <w:shd w:val="clear" w:color="auto" w:fill="auto"/>
            <w:vAlign w:val="bottom"/>
          </w:tcPr>
          <w:p w14:paraId="25B96863" w14:textId="77777777" w:rsidR="003707F7" w:rsidRPr="000B2301" w:rsidRDefault="00673EF1" w:rsidP="003506B1">
            <w:pPr>
              <w:spacing w:before="80" w:after="0"/>
              <w:jc w:val="right"/>
              <w:rPr>
                <w:b/>
                <w:color w:val="000000"/>
                <w:sz w:val="20"/>
                <w:szCs w:val="20"/>
                <w:highlight w:val="yellow"/>
              </w:rPr>
            </w:pPr>
            <w:proofErr w:type="spellStart"/>
            <w:r w:rsidRPr="000B2301">
              <w:rPr>
                <w:b/>
                <w:color w:val="000000"/>
                <w:sz w:val="20"/>
                <w:szCs w:val="20"/>
              </w:rPr>
              <w:t>Ημερομηνί</w:t>
            </w:r>
            <w:proofErr w:type="spellEnd"/>
            <w:r w:rsidRPr="000B2301">
              <w:rPr>
                <w:b/>
                <w:color w:val="000000"/>
                <w:sz w:val="20"/>
                <w:szCs w:val="20"/>
              </w:rPr>
              <w:t xml:space="preserve">α </w:t>
            </w:r>
            <w:proofErr w:type="spellStart"/>
            <w:r w:rsidRPr="000B2301">
              <w:rPr>
                <w:b/>
                <w:color w:val="000000"/>
                <w:sz w:val="20"/>
                <w:szCs w:val="20"/>
              </w:rPr>
              <w:t>Ανάρτησης</w:t>
            </w:r>
            <w:proofErr w:type="spellEnd"/>
            <w:r w:rsidRPr="000B2301">
              <w:rPr>
                <w:b/>
                <w:color w:val="000000"/>
                <w:sz w:val="20"/>
                <w:szCs w:val="20"/>
              </w:rPr>
              <w:t xml:space="preserve"> </w:t>
            </w:r>
            <w:proofErr w:type="spellStart"/>
            <w:r w:rsidRPr="000B2301">
              <w:rPr>
                <w:b/>
                <w:color w:val="000000"/>
                <w:sz w:val="20"/>
                <w:szCs w:val="20"/>
              </w:rPr>
              <w:t>στο</w:t>
            </w:r>
            <w:proofErr w:type="spellEnd"/>
            <w:r w:rsidRPr="000B2301">
              <w:rPr>
                <w:b/>
                <w:color w:val="000000"/>
                <w:sz w:val="20"/>
                <w:szCs w:val="20"/>
              </w:rPr>
              <w:t xml:space="preserve"> ΕΣΗΔΗΣ</w:t>
            </w:r>
          </w:p>
        </w:tc>
        <w:tc>
          <w:tcPr>
            <w:tcW w:w="2296" w:type="dxa"/>
            <w:shd w:val="clear" w:color="auto" w:fill="auto"/>
            <w:vAlign w:val="center"/>
          </w:tcPr>
          <w:p w14:paraId="54E657A9" w14:textId="185B0E1B" w:rsidR="003707F7" w:rsidRPr="00163880" w:rsidRDefault="00416360" w:rsidP="003506B1">
            <w:pPr>
              <w:spacing w:before="80" w:after="0"/>
              <w:rPr>
                <w:b/>
                <w:color w:val="000000"/>
                <w:sz w:val="20"/>
                <w:szCs w:val="20"/>
                <w:highlight w:val="yellow"/>
              </w:rPr>
            </w:pPr>
            <w:r w:rsidRPr="00416360">
              <w:rPr>
                <w:b/>
                <w:color w:val="000000"/>
                <w:sz w:val="20"/>
                <w:szCs w:val="20"/>
                <w:lang w:val="el-GR"/>
              </w:rPr>
              <w:t>27-12-2024</w:t>
            </w:r>
          </w:p>
        </w:tc>
      </w:tr>
      <w:tr w:rsidR="003707F7" w:rsidRPr="000B2301" w14:paraId="3FE71694" w14:textId="77777777" w:rsidTr="003506B1">
        <w:tc>
          <w:tcPr>
            <w:tcW w:w="7332" w:type="dxa"/>
            <w:gridSpan w:val="3"/>
            <w:shd w:val="clear" w:color="auto" w:fill="auto"/>
            <w:vAlign w:val="bottom"/>
          </w:tcPr>
          <w:p w14:paraId="41EE4086" w14:textId="77777777" w:rsidR="003707F7" w:rsidRPr="000B2301" w:rsidRDefault="00673EF1" w:rsidP="003506B1">
            <w:pPr>
              <w:spacing w:before="80" w:after="0"/>
              <w:jc w:val="right"/>
              <w:rPr>
                <w:b/>
                <w:color w:val="000000"/>
                <w:sz w:val="20"/>
                <w:szCs w:val="20"/>
              </w:rPr>
            </w:pPr>
            <w:r w:rsidRPr="000B2301">
              <w:rPr>
                <w:b/>
                <w:color w:val="000000"/>
                <w:sz w:val="20"/>
                <w:szCs w:val="20"/>
                <w:lang w:val="el-GR"/>
              </w:rPr>
              <w:t>Ημερομηνία</w:t>
            </w:r>
            <w:r w:rsidRPr="000B2301">
              <w:rPr>
                <w:b/>
                <w:sz w:val="20"/>
                <w:szCs w:val="20"/>
                <w:lang w:val="el-GR"/>
              </w:rPr>
              <w:t xml:space="preserve"> Αποστολής Διακήρυξης σε Ε.Ε. (Υπ. </w:t>
            </w:r>
            <w:r w:rsidRPr="000B2301">
              <w:rPr>
                <w:b/>
                <w:sz w:val="20"/>
                <w:szCs w:val="20"/>
              </w:rPr>
              <w:t>Επ</w:t>
            </w:r>
            <w:proofErr w:type="spellStart"/>
            <w:r w:rsidRPr="000B2301">
              <w:rPr>
                <w:b/>
                <w:sz w:val="20"/>
                <w:szCs w:val="20"/>
              </w:rPr>
              <w:t>ίσημων</w:t>
            </w:r>
            <w:proofErr w:type="spellEnd"/>
            <w:r w:rsidRPr="000B2301">
              <w:rPr>
                <w:b/>
                <w:sz w:val="20"/>
                <w:szCs w:val="20"/>
              </w:rPr>
              <w:t xml:space="preserve"> </w:t>
            </w:r>
            <w:proofErr w:type="spellStart"/>
            <w:r w:rsidRPr="000B2301">
              <w:rPr>
                <w:b/>
                <w:sz w:val="20"/>
                <w:szCs w:val="20"/>
              </w:rPr>
              <w:t>Εκδόσεων</w:t>
            </w:r>
            <w:proofErr w:type="spellEnd"/>
            <w:r w:rsidRPr="000B2301">
              <w:rPr>
                <w:b/>
                <w:sz w:val="20"/>
                <w:szCs w:val="20"/>
              </w:rPr>
              <w:t xml:space="preserve">) </w:t>
            </w:r>
          </w:p>
        </w:tc>
        <w:tc>
          <w:tcPr>
            <w:tcW w:w="2296" w:type="dxa"/>
            <w:shd w:val="clear" w:color="auto" w:fill="auto"/>
            <w:vAlign w:val="center"/>
          </w:tcPr>
          <w:p w14:paraId="6C2E1BA2" w14:textId="0827D33B" w:rsidR="003707F7" w:rsidRPr="00163880" w:rsidRDefault="00416360" w:rsidP="003506B1">
            <w:pPr>
              <w:spacing w:before="80" w:after="0"/>
              <w:jc w:val="left"/>
              <w:rPr>
                <w:b/>
                <w:color w:val="000000"/>
                <w:sz w:val="20"/>
                <w:szCs w:val="20"/>
              </w:rPr>
            </w:pPr>
            <w:r w:rsidRPr="00416360">
              <w:rPr>
                <w:b/>
                <w:color w:val="000000"/>
                <w:sz w:val="20"/>
                <w:szCs w:val="20"/>
                <w:lang w:val="el-GR"/>
              </w:rPr>
              <w:t>2</w:t>
            </w:r>
            <w:r>
              <w:rPr>
                <w:b/>
                <w:color w:val="000000"/>
                <w:sz w:val="20"/>
                <w:szCs w:val="20"/>
                <w:lang w:val="el-GR"/>
              </w:rPr>
              <w:t>3</w:t>
            </w:r>
            <w:r w:rsidRPr="00416360">
              <w:rPr>
                <w:b/>
                <w:color w:val="000000"/>
                <w:sz w:val="20"/>
                <w:szCs w:val="20"/>
                <w:lang w:val="el-GR"/>
              </w:rPr>
              <w:t>-12-2024</w:t>
            </w:r>
          </w:p>
        </w:tc>
      </w:tr>
      <w:tr w:rsidR="00416360" w:rsidRPr="00416360" w14:paraId="3D6F6760" w14:textId="77777777" w:rsidTr="003506B1">
        <w:tc>
          <w:tcPr>
            <w:tcW w:w="7332" w:type="dxa"/>
            <w:gridSpan w:val="3"/>
            <w:shd w:val="clear" w:color="auto" w:fill="auto"/>
            <w:vAlign w:val="bottom"/>
          </w:tcPr>
          <w:p w14:paraId="21F46E37" w14:textId="6F2AD973" w:rsidR="00416360" w:rsidRPr="000B2301" w:rsidRDefault="00416360" w:rsidP="003506B1">
            <w:pPr>
              <w:spacing w:before="80" w:after="0"/>
              <w:jc w:val="right"/>
              <w:rPr>
                <w:b/>
                <w:color w:val="000000"/>
                <w:sz w:val="20"/>
                <w:szCs w:val="20"/>
                <w:lang w:val="el-GR"/>
              </w:rPr>
            </w:pPr>
            <w:r w:rsidRPr="00416360">
              <w:rPr>
                <w:b/>
                <w:color w:val="000000"/>
                <w:sz w:val="20"/>
                <w:szCs w:val="20"/>
                <w:lang w:val="el-GR"/>
              </w:rPr>
              <w:t xml:space="preserve">Ημερομηνία </w:t>
            </w:r>
            <w:r>
              <w:rPr>
                <w:b/>
                <w:color w:val="000000"/>
                <w:sz w:val="20"/>
                <w:szCs w:val="20"/>
                <w:lang w:val="el-GR"/>
              </w:rPr>
              <w:t>Δημοσίευσης</w:t>
            </w:r>
            <w:r w:rsidRPr="00416360">
              <w:rPr>
                <w:b/>
                <w:color w:val="000000"/>
                <w:sz w:val="20"/>
                <w:szCs w:val="20"/>
                <w:lang w:val="el-GR"/>
              </w:rPr>
              <w:t xml:space="preserve"> Διακήρυξης σε Ε.Ε.</w:t>
            </w:r>
          </w:p>
        </w:tc>
        <w:tc>
          <w:tcPr>
            <w:tcW w:w="2296" w:type="dxa"/>
            <w:shd w:val="clear" w:color="auto" w:fill="auto"/>
            <w:vAlign w:val="center"/>
          </w:tcPr>
          <w:p w14:paraId="3934E62F" w14:textId="3A6785AF" w:rsidR="00416360" w:rsidRPr="00416360" w:rsidRDefault="00416360" w:rsidP="003506B1">
            <w:pPr>
              <w:spacing w:before="80" w:after="0"/>
              <w:jc w:val="left"/>
              <w:rPr>
                <w:b/>
                <w:color w:val="000000"/>
                <w:sz w:val="20"/>
                <w:szCs w:val="20"/>
                <w:lang w:val="el-GR"/>
              </w:rPr>
            </w:pPr>
            <w:r w:rsidRPr="00416360">
              <w:rPr>
                <w:b/>
                <w:color w:val="000000"/>
                <w:sz w:val="20"/>
                <w:szCs w:val="20"/>
                <w:lang w:val="el-GR"/>
              </w:rPr>
              <w:t>2</w:t>
            </w:r>
            <w:r>
              <w:rPr>
                <w:b/>
                <w:color w:val="000000"/>
                <w:sz w:val="20"/>
                <w:szCs w:val="20"/>
                <w:lang w:val="el-GR"/>
              </w:rPr>
              <w:t>4</w:t>
            </w:r>
            <w:r w:rsidRPr="00416360">
              <w:rPr>
                <w:b/>
                <w:color w:val="000000"/>
                <w:sz w:val="20"/>
                <w:szCs w:val="20"/>
                <w:lang w:val="el-GR"/>
              </w:rPr>
              <w:t>-12-2024</w:t>
            </w:r>
          </w:p>
        </w:tc>
      </w:tr>
      <w:tr w:rsidR="003707F7" w:rsidRPr="000B2301" w14:paraId="68189F12" w14:textId="77777777" w:rsidTr="003506B1">
        <w:tc>
          <w:tcPr>
            <w:tcW w:w="7332" w:type="dxa"/>
            <w:gridSpan w:val="3"/>
            <w:shd w:val="clear" w:color="auto" w:fill="auto"/>
            <w:vAlign w:val="bottom"/>
          </w:tcPr>
          <w:p w14:paraId="1F5A0801" w14:textId="77777777" w:rsidR="003707F7" w:rsidRPr="000B2301" w:rsidRDefault="00673EF1" w:rsidP="003506B1">
            <w:pPr>
              <w:spacing w:before="80" w:after="0"/>
              <w:jc w:val="right"/>
              <w:rPr>
                <w:b/>
                <w:color w:val="000000"/>
                <w:sz w:val="20"/>
                <w:szCs w:val="20"/>
                <w:lang w:val="el-GR"/>
              </w:rPr>
            </w:pPr>
            <w:r w:rsidRPr="000B2301">
              <w:rPr>
                <w:b/>
                <w:color w:val="000000"/>
                <w:sz w:val="20"/>
                <w:szCs w:val="20"/>
                <w:lang w:val="el-GR"/>
              </w:rPr>
              <w:t xml:space="preserve">Ημερομηνία Ανάρτησης στον Διαδικτυακό τόπο της Αναθέτουσας Αρχής </w:t>
            </w:r>
            <w:r w:rsidRPr="000B2301">
              <w:rPr>
                <w:b/>
                <w:color w:val="000000"/>
                <w:sz w:val="20"/>
                <w:szCs w:val="20"/>
              </w:rPr>
              <w:t>www</w:t>
            </w:r>
            <w:r w:rsidRPr="000B2301">
              <w:rPr>
                <w:b/>
                <w:color w:val="000000"/>
                <w:sz w:val="20"/>
                <w:szCs w:val="20"/>
                <w:lang w:val="el-GR"/>
              </w:rPr>
              <w:t>.</w:t>
            </w:r>
            <w:proofErr w:type="spellStart"/>
            <w:r w:rsidRPr="000B2301">
              <w:rPr>
                <w:b/>
                <w:color w:val="000000"/>
                <w:sz w:val="20"/>
                <w:szCs w:val="20"/>
              </w:rPr>
              <w:t>ktpae</w:t>
            </w:r>
            <w:proofErr w:type="spellEnd"/>
            <w:r w:rsidRPr="000B2301">
              <w:rPr>
                <w:b/>
                <w:color w:val="000000"/>
                <w:sz w:val="20"/>
                <w:szCs w:val="20"/>
                <w:lang w:val="el-GR"/>
              </w:rPr>
              <w:t>.</w:t>
            </w:r>
            <w:r w:rsidRPr="000B2301">
              <w:rPr>
                <w:b/>
                <w:color w:val="000000"/>
                <w:sz w:val="20"/>
                <w:szCs w:val="20"/>
              </w:rPr>
              <w:t>gr</w:t>
            </w:r>
          </w:p>
        </w:tc>
        <w:tc>
          <w:tcPr>
            <w:tcW w:w="2296" w:type="dxa"/>
            <w:shd w:val="clear" w:color="auto" w:fill="auto"/>
            <w:vAlign w:val="center"/>
          </w:tcPr>
          <w:p w14:paraId="5BF1D8D7" w14:textId="51A50DEA" w:rsidR="003707F7" w:rsidRPr="00163880" w:rsidRDefault="00416360" w:rsidP="003506B1">
            <w:pPr>
              <w:spacing w:before="80" w:after="0"/>
              <w:rPr>
                <w:b/>
                <w:sz w:val="20"/>
                <w:szCs w:val="20"/>
                <w:highlight w:val="magenta"/>
              </w:rPr>
            </w:pPr>
            <w:r w:rsidRPr="00416360">
              <w:rPr>
                <w:b/>
                <w:color w:val="000000"/>
                <w:sz w:val="20"/>
                <w:szCs w:val="20"/>
                <w:lang w:val="el-GR"/>
              </w:rPr>
              <w:t>27-12-2024</w:t>
            </w:r>
          </w:p>
        </w:tc>
      </w:tr>
      <w:tr w:rsidR="003707F7" w:rsidRPr="000B2301" w14:paraId="304A8954" w14:textId="77777777" w:rsidTr="003506B1">
        <w:trPr>
          <w:cantSplit/>
        </w:trPr>
        <w:tc>
          <w:tcPr>
            <w:tcW w:w="3337" w:type="dxa"/>
            <w:gridSpan w:val="2"/>
            <w:tcBorders>
              <w:left w:val="nil"/>
              <w:bottom w:val="nil"/>
              <w:right w:val="nil"/>
            </w:tcBorders>
            <w:shd w:val="clear" w:color="auto" w:fill="auto"/>
            <w:vAlign w:val="center"/>
          </w:tcPr>
          <w:p w14:paraId="139B761E" w14:textId="01958E61" w:rsidR="003707F7" w:rsidRPr="000B2301" w:rsidRDefault="00C23185" w:rsidP="003506B1">
            <w:pPr>
              <w:spacing w:after="0"/>
              <w:ind w:right="-79"/>
              <w:rPr>
                <w:rFonts w:eastAsia="Arial"/>
                <w:color w:val="000000"/>
                <w:sz w:val="12"/>
                <w:szCs w:val="12"/>
              </w:rPr>
            </w:pPr>
            <w:r w:rsidRPr="000B2301">
              <w:rPr>
                <w:noProof/>
                <w:lang w:val="el-GR" w:eastAsia="el-GR"/>
              </w:rPr>
              <w:drawing>
                <wp:inline distT="0" distB="0" distL="0" distR="0" wp14:anchorId="108E83AE" wp14:editId="69A71127">
                  <wp:extent cx="1762125" cy="666750"/>
                  <wp:effectExtent l="0" t="0" r="0" b="0"/>
                  <wp:docPr id="1" name="Picture 2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25">
                            <a:extLst>
                              <a:ext uri="{C183D7F6-B498-43B3-948B-1728B52AA6E4}">
                                <adec:decorative xmlns:adec="http://schemas.microsoft.com/office/drawing/2017/decorative" val="1"/>
                              </a:ext>
                            </a:extLst>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62125" cy="666750"/>
                          </a:xfrm>
                          <a:prstGeom prst="rect">
                            <a:avLst/>
                          </a:prstGeom>
                          <a:noFill/>
                          <a:ln>
                            <a:noFill/>
                          </a:ln>
                        </pic:spPr>
                      </pic:pic>
                    </a:graphicData>
                  </a:graphic>
                </wp:inline>
              </w:drawing>
            </w:r>
          </w:p>
        </w:tc>
        <w:tc>
          <w:tcPr>
            <w:tcW w:w="4029" w:type="dxa"/>
            <w:tcBorders>
              <w:left w:val="nil"/>
              <w:bottom w:val="nil"/>
              <w:right w:val="nil"/>
            </w:tcBorders>
            <w:shd w:val="clear" w:color="auto" w:fill="auto"/>
          </w:tcPr>
          <w:p w14:paraId="4E0F2B0C" w14:textId="77777777" w:rsidR="003707F7" w:rsidRPr="000B2301" w:rsidRDefault="003707F7" w:rsidP="00B44696">
            <w:pPr>
              <w:spacing w:before="40"/>
              <w:ind w:left="-180" w:right="-79"/>
              <w:jc w:val="center"/>
              <w:rPr>
                <w:rFonts w:eastAsia="Arial"/>
                <w:color w:val="000000"/>
                <w:sz w:val="12"/>
                <w:szCs w:val="12"/>
              </w:rPr>
            </w:pPr>
          </w:p>
        </w:tc>
        <w:tc>
          <w:tcPr>
            <w:tcW w:w="2268" w:type="dxa"/>
            <w:tcBorders>
              <w:left w:val="nil"/>
              <w:bottom w:val="nil"/>
              <w:right w:val="nil"/>
            </w:tcBorders>
            <w:shd w:val="clear" w:color="auto" w:fill="auto"/>
            <w:vAlign w:val="center"/>
          </w:tcPr>
          <w:p w14:paraId="36F35682" w14:textId="53242627" w:rsidR="003707F7" w:rsidRPr="000B2301" w:rsidRDefault="00C23185" w:rsidP="003506B1">
            <w:pPr>
              <w:spacing w:after="0"/>
              <w:ind w:left="-181" w:right="-79"/>
              <w:jc w:val="center"/>
              <w:rPr>
                <w:rFonts w:eastAsia="Arial"/>
                <w:color w:val="000000"/>
                <w:sz w:val="12"/>
                <w:szCs w:val="12"/>
              </w:rPr>
            </w:pPr>
            <w:r w:rsidRPr="000B2301">
              <w:rPr>
                <w:noProof/>
                <w:lang w:val="el-GR" w:eastAsia="el-GR"/>
              </w:rPr>
              <w:drawing>
                <wp:inline distT="0" distB="0" distL="0" distR="0" wp14:anchorId="465E7344" wp14:editId="4949E514">
                  <wp:extent cx="1476375" cy="619125"/>
                  <wp:effectExtent l="0" t="0" r="0" b="0"/>
                  <wp:docPr id="2" name="Picture 2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4">
                            <a:extLst>
                              <a:ext uri="{C183D7F6-B498-43B3-948B-1728B52AA6E4}">
                                <adec:decorative xmlns:adec="http://schemas.microsoft.com/office/drawing/2017/decorative" val="1"/>
                              </a:ext>
                            </a:extLst>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76375" cy="619125"/>
                          </a:xfrm>
                          <a:prstGeom prst="rect">
                            <a:avLst/>
                          </a:prstGeom>
                          <a:noFill/>
                          <a:ln>
                            <a:noFill/>
                          </a:ln>
                        </pic:spPr>
                      </pic:pic>
                    </a:graphicData>
                  </a:graphic>
                </wp:inline>
              </w:drawing>
            </w:r>
          </w:p>
        </w:tc>
      </w:tr>
    </w:tbl>
    <w:p w14:paraId="368315A9" w14:textId="77777777" w:rsidR="003707F7" w:rsidRPr="000B2301" w:rsidRDefault="003707F7">
      <w:pPr>
        <w:pStyle w:val="2"/>
        <w:ind w:left="1440" w:hanging="360"/>
        <w:rPr>
          <w:rFonts w:cs="Tahoma"/>
        </w:rPr>
        <w:sectPr w:rsidR="003707F7" w:rsidRPr="000B2301">
          <w:headerReference w:type="default" r:id="rId14"/>
          <w:footerReference w:type="default" r:id="rId15"/>
          <w:headerReference w:type="first" r:id="rId16"/>
          <w:footerReference w:type="first" r:id="rId17"/>
          <w:pgSz w:w="11906" w:h="16838"/>
          <w:pgMar w:top="1134" w:right="1134" w:bottom="1134" w:left="1134" w:header="720" w:footer="709" w:gutter="0"/>
          <w:pgNumType w:start="1"/>
          <w:cols w:space="720"/>
        </w:sectPr>
      </w:pPr>
      <w:bookmarkStart w:id="1" w:name="_heading=h.gjdgxs" w:colFirst="0" w:colLast="0"/>
      <w:bookmarkStart w:id="2" w:name="_Ref149573454"/>
      <w:bookmarkEnd w:id="1"/>
    </w:p>
    <w:p w14:paraId="5DE2CC6F" w14:textId="77777777" w:rsidR="003707F7" w:rsidRPr="000B2301" w:rsidRDefault="00673EF1">
      <w:pPr>
        <w:keepNext/>
        <w:pageBreakBefore/>
        <w:pBdr>
          <w:top w:val="none" w:sz="0" w:space="0" w:color="000000"/>
          <w:left w:val="none" w:sz="0" w:space="0" w:color="000000"/>
          <w:bottom w:val="single" w:sz="18" w:space="1" w:color="000080"/>
          <w:right w:val="none" w:sz="0" w:space="0" w:color="000000"/>
          <w:between w:val="nil"/>
        </w:pBdr>
        <w:spacing w:before="320" w:after="160"/>
        <w:ind w:left="360" w:hanging="360"/>
        <w:rPr>
          <w:b/>
          <w:color w:val="333399"/>
        </w:rPr>
      </w:pPr>
      <w:bookmarkStart w:id="3" w:name="_heading=h.30j0zll" w:colFirst="0" w:colLast="0"/>
      <w:bookmarkEnd w:id="2"/>
      <w:bookmarkEnd w:id="3"/>
      <w:r w:rsidRPr="00006D80">
        <w:rPr>
          <w:b/>
          <w:color w:val="333399"/>
        </w:rPr>
        <w:lastRenderedPageBreak/>
        <w:t>ΓΕΝΙΚΕΣ ΠΛΗΡΟΦΟΡΙΕΣ</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3708"/>
        <w:gridCol w:w="6147"/>
      </w:tblGrid>
      <w:tr w:rsidR="003707F7" w:rsidRPr="000B2301" w14:paraId="3354D89C" w14:textId="77777777" w:rsidTr="00B44696">
        <w:trPr>
          <w:tblHeader/>
        </w:trPr>
        <w:tc>
          <w:tcPr>
            <w:tcW w:w="9855" w:type="dxa"/>
            <w:gridSpan w:val="2"/>
            <w:shd w:val="clear" w:color="auto" w:fill="E0E0E0"/>
            <w:vAlign w:val="center"/>
          </w:tcPr>
          <w:p w14:paraId="60C9A892" w14:textId="77777777" w:rsidR="003707F7" w:rsidRPr="000B2301" w:rsidRDefault="00673EF1">
            <w:pPr>
              <w:rPr>
                <w:b/>
              </w:rPr>
            </w:pPr>
            <w:bookmarkStart w:id="4" w:name="_heading=h.1fob9te" w:colFirst="0" w:colLast="0"/>
            <w:bookmarkEnd w:id="4"/>
            <w:proofErr w:type="spellStart"/>
            <w:r w:rsidRPr="000B2301">
              <w:rPr>
                <w:b/>
              </w:rPr>
              <w:t>Συνο</w:t>
            </w:r>
            <w:proofErr w:type="spellEnd"/>
            <w:r w:rsidRPr="000B2301">
              <w:rPr>
                <w:b/>
              </w:rPr>
              <w:t xml:space="preserve">πτικά </w:t>
            </w:r>
            <w:proofErr w:type="spellStart"/>
            <w:r w:rsidRPr="000B2301">
              <w:rPr>
                <w:b/>
              </w:rPr>
              <w:t>στοιχεί</w:t>
            </w:r>
            <w:proofErr w:type="spellEnd"/>
            <w:r w:rsidRPr="000B2301">
              <w:rPr>
                <w:b/>
              </w:rPr>
              <w:t xml:space="preserve">α </w:t>
            </w:r>
            <w:proofErr w:type="spellStart"/>
            <w:r w:rsidRPr="000B2301">
              <w:rPr>
                <w:b/>
              </w:rPr>
              <w:t>Έργου</w:t>
            </w:r>
            <w:proofErr w:type="spellEnd"/>
          </w:p>
        </w:tc>
      </w:tr>
      <w:tr w:rsidR="003707F7" w:rsidRPr="00F95395" w14:paraId="76FAACCB" w14:textId="77777777" w:rsidTr="00B44696">
        <w:tc>
          <w:tcPr>
            <w:tcW w:w="3708" w:type="dxa"/>
            <w:shd w:val="clear" w:color="auto" w:fill="auto"/>
            <w:vAlign w:val="center"/>
          </w:tcPr>
          <w:p w14:paraId="59069DE8" w14:textId="77777777" w:rsidR="003707F7" w:rsidRPr="000B2301" w:rsidRDefault="00673EF1" w:rsidP="00B44696">
            <w:pPr>
              <w:widowControl w:val="0"/>
              <w:pBdr>
                <w:top w:val="nil"/>
                <w:left w:val="nil"/>
                <w:bottom w:val="nil"/>
                <w:right w:val="nil"/>
                <w:between w:val="nil"/>
              </w:pBdr>
              <w:jc w:val="left"/>
              <w:rPr>
                <w:b/>
                <w:color w:val="000000"/>
              </w:rPr>
            </w:pPr>
            <w:r w:rsidRPr="000B2301">
              <w:rPr>
                <w:b/>
                <w:color w:val="000000"/>
              </w:rPr>
              <w:t>ΤΙΤΛΟΣ ΕΡΓΟΥ</w:t>
            </w:r>
          </w:p>
        </w:tc>
        <w:tc>
          <w:tcPr>
            <w:tcW w:w="6147" w:type="dxa"/>
            <w:shd w:val="clear" w:color="auto" w:fill="auto"/>
            <w:vAlign w:val="center"/>
          </w:tcPr>
          <w:p w14:paraId="6DE4A0D3" w14:textId="202D9EBC" w:rsidR="003707F7" w:rsidRPr="000B2301" w:rsidRDefault="00713817" w:rsidP="00B44696">
            <w:pPr>
              <w:widowControl w:val="0"/>
              <w:pBdr>
                <w:top w:val="nil"/>
                <w:left w:val="nil"/>
                <w:bottom w:val="nil"/>
                <w:right w:val="nil"/>
                <w:between w:val="nil"/>
              </w:pBdr>
              <w:jc w:val="left"/>
              <w:rPr>
                <w:b/>
                <w:color w:val="000000"/>
                <w:lang w:val="el-GR"/>
              </w:rPr>
            </w:pPr>
            <w:r w:rsidRPr="00713817">
              <w:rPr>
                <w:b/>
                <w:color w:val="000000"/>
                <w:lang w:val="el-GR"/>
              </w:rPr>
              <w:t>«Ψηφιακός Μετασχηματισμός της Αρχής Πολιτικής Αεροπορίας (Α.Π.Α)»</w:t>
            </w:r>
          </w:p>
        </w:tc>
      </w:tr>
      <w:tr w:rsidR="00765A44" w:rsidRPr="000B2301" w14:paraId="626740A9" w14:textId="77777777" w:rsidTr="00B44696">
        <w:tc>
          <w:tcPr>
            <w:tcW w:w="3708" w:type="dxa"/>
            <w:shd w:val="clear" w:color="auto" w:fill="auto"/>
            <w:vAlign w:val="center"/>
          </w:tcPr>
          <w:p w14:paraId="09C3E88D" w14:textId="77777777" w:rsidR="00765A44" w:rsidRPr="000B2301" w:rsidRDefault="00765A44" w:rsidP="00765A44">
            <w:pPr>
              <w:widowControl w:val="0"/>
              <w:pBdr>
                <w:top w:val="nil"/>
                <w:left w:val="nil"/>
                <w:bottom w:val="nil"/>
                <w:right w:val="nil"/>
                <w:between w:val="nil"/>
              </w:pBdr>
              <w:jc w:val="left"/>
              <w:rPr>
                <w:b/>
                <w:color w:val="000000"/>
              </w:rPr>
            </w:pPr>
            <w:r w:rsidRPr="000B2301">
              <w:rPr>
                <w:b/>
                <w:color w:val="000000"/>
              </w:rPr>
              <w:t>ΑΝΑΘΕΤΟΥΣΑ ΑΡΧΗ</w:t>
            </w:r>
          </w:p>
        </w:tc>
        <w:tc>
          <w:tcPr>
            <w:tcW w:w="6147" w:type="dxa"/>
            <w:shd w:val="clear" w:color="auto" w:fill="auto"/>
            <w:vAlign w:val="center"/>
          </w:tcPr>
          <w:p w14:paraId="3BBD25FD" w14:textId="3E081892" w:rsidR="00765A44" w:rsidRPr="000B2301" w:rsidRDefault="00765A44" w:rsidP="00765A44">
            <w:pPr>
              <w:widowControl w:val="0"/>
              <w:pBdr>
                <w:top w:val="nil"/>
                <w:left w:val="nil"/>
                <w:bottom w:val="nil"/>
                <w:right w:val="nil"/>
                <w:between w:val="nil"/>
              </w:pBdr>
              <w:jc w:val="left"/>
              <w:rPr>
                <w:color w:val="000000"/>
              </w:rPr>
            </w:pPr>
            <w:r w:rsidRPr="000B2301">
              <w:rPr>
                <w:b/>
                <w:lang w:val="el-GR"/>
              </w:rPr>
              <w:t xml:space="preserve">«Κοινωνία της Πληροφορίας Μ.Α.Ε.» </w:t>
            </w:r>
            <w:r w:rsidRPr="000B2301">
              <w:t>(</w:t>
            </w:r>
            <w:r w:rsidRPr="000B2301">
              <w:rPr>
                <w:b/>
              </w:rPr>
              <w:t>ΚτΠ Μ.Α.Ε.</w:t>
            </w:r>
            <w:r w:rsidRPr="000B2301">
              <w:t>)</w:t>
            </w:r>
          </w:p>
        </w:tc>
      </w:tr>
      <w:tr w:rsidR="00765A44" w:rsidRPr="00F95395" w14:paraId="6A0D1396" w14:textId="77777777" w:rsidTr="00773FB6">
        <w:tc>
          <w:tcPr>
            <w:tcW w:w="3708" w:type="dxa"/>
            <w:shd w:val="clear" w:color="auto" w:fill="auto"/>
            <w:vAlign w:val="center"/>
          </w:tcPr>
          <w:p w14:paraId="2E2886DC" w14:textId="77777777" w:rsidR="00765A44" w:rsidRPr="000B2301" w:rsidRDefault="00765A44" w:rsidP="00765A44">
            <w:pPr>
              <w:widowControl w:val="0"/>
              <w:pBdr>
                <w:top w:val="nil"/>
                <w:left w:val="nil"/>
                <w:bottom w:val="nil"/>
                <w:right w:val="nil"/>
                <w:between w:val="nil"/>
              </w:pBdr>
              <w:jc w:val="left"/>
              <w:rPr>
                <w:b/>
                <w:color w:val="000000"/>
              </w:rPr>
            </w:pPr>
            <w:r w:rsidRPr="000B2301">
              <w:rPr>
                <w:b/>
                <w:color w:val="000000"/>
              </w:rPr>
              <w:t>ΦΟΡΕΑΣ ΛΕΙΤΟΥΡΓΙΑΣ</w:t>
            </w:r>
          </w:p>
        </w:tc>
        <w:tc>
          <w:tcPr>
            <w:tcW w:w="6147" w:type="dxa"/>
            <w:shd w:val="clear" w:color="auto" w:fill="auto"/>
            <w:vAlign w:val="center"/>
          </w:tcPr>
          <w:p w14:paraId="63CA7C3D" w14:textId="6416CF57" w:rsidR="00765A44" w:rsidRPr="000B2301" w:rsidRDefault="00713817" w:rsidP="00FC561B">
            <w:pPr>
              <w:widowControl w:val="0"/>
              <w:pBdr>
                <w:top w:val="nil"/>
                <w:left w:val="nil"/>
                <w:bottom w:val="nil"/>
                <w:right w:val="nil"/>
                <w:between w:val="nil"/>
              </w:pBdr>
              <w:jc w:val="left"/>
              <w:rPr>
                <w:b/>
                <w:color w:val="000000"/>
                <w:lang w:val="el-GR"/>
              </w:rPr>
            </w:pPr>
            <w:r w:rsidRPr="00713817">
              <w:rPr>
                <w:b/>
                <w:color w:val="000000"/>
                <w:lang w:val="el-GR"/>
              </w:rPr>
              <w:t>Αρχή Πολιτικής Αεροπορίας (Α.Π.Α)</w:t>
            </w:r>
          </w:p>
        </w:tc>
      </w:tr>
      <w:tr w:rsidR="00765A44" w:rsidRPr="00F95395" w14:paraId="7C66878D" w14:textId="77777777" w:rsidTr="00773FB6">
        <w:tc>
          <w:tcPr>
            <w:tcW w:w="3708" w:type="dxa"/>
            <w:shd w:val="clear" w:color="auto" w:fill="auto"/>
            <w:vAlign w:val="center"/>
          </w:tcPr>
          <w:p w14:paraId="12B5631F" w14:textId="77777777" w:rsidR="00765A44" w:rsidRPr="000B2301" w:rsidRDefault="00765A44" w:rsidP="00765A44">
            <w:pPr>
              <w:widowControl w:val="0"/>
              <w:pBdr>
                <w:top w:val="nil"/>
                <w:left w:val="nil"/>
                <w:bottom w:val="nil"/>
                <w:right w:val="nil"/>
                <w:between w:val="nil"/>
              </w:pBdr>
              <w:jc w:val="left"/>
              <w:rPr>
                <w:b/>
                <w:color w:val="000000"/>
              </w:rPr>
            </w:pPr>
            <w:r w:rsidRPr="000B2301">
              <w:rPr>
                <w:b/>
                <w:color w:val="000000"/>
              </w:rPr>
              <w:t>ΚΥΡΙΟΣ ΤΟΥ ΕΡΓΟΥ</w:t>
            </w:r>
          </w:p>
        </w:tc>
        <w:tc>
          <w:tcPr>
            <w:tcW w:w="6147" w:type="dxa"/>
            <w:shd w:val="clear" w:color="auto" w:fill="auto"/>
            <w:vAlign w:val="center"/>
          </w:tcPr>
          <w:p w14:paraId="53A858E1" w14:textId="01BEDEB5" w:rsidR="00765A44" w:rsidRPr="00B54DC1" w:rsidRDefault="00713817" w:rsidP="00FC561B">
            <w:pPr>
              <w:widowControl w:val="0"/>
              <w:pBdr>
                <w:top w:val="nil"/>
                <w:left w:val="nil"/>
                <w:bottom w:val="nil"/>
                <w:right w:val="nil"/>
                <w:between w:val="nil"/>
              </w:pBdr>
              <w:jc w:val="left"/>
              <w:rPr>
                <w:b/>
                <w:bCs/>
                <w:color w:val="000000"/>
                <w:lang w:val="el-GR"/>
              </w:rPr>
            </w:pPr>
            <w:r w:rsidRPr="00B54DC1">
              <w:rPr>
                <w:b/>
                <w:bCs/>
                <w:color w:val="000000"/>
                <w:lang w:val="el-GR"/>
              </w:rPr>
              <w:t>Αρχή Πολιτικής Αεροπορίας (Α.Π.Α)</w:t>
            </w:r>
          </w:p>
        </w:tc>
      </w:tr>
      <w:tr w:rsidR="00765A44" w:rsidRPr="000B2301" w14:paraId="5B9BF5E3" w14:textId="77777777" w:rsidTr="007974AA">
        <w:tc>
          <w:tcPr>
            <w:tcW w:w="3708" w:type="dxa"/>
            <w:shd w:val="clear" w:color="auto" w:fill="auto"/>
            <w:vAlign w:val="center"/>
          </w:tcPr>
          <w:p w14:paraId="046B27EF" w14:textId="77777777" w:rsidR="00765A44" w:rsidRPr="000B2301" w:rsidRDefault="00765A44" w:rsidP="00765A44">
            <w:pPr>
              <w:widowControl w:val="0"/>
              <w:pBdr>
                <w:top w:val="nil"/>
                <w:left w:val="nil"/>
                <w:bottom w:val="nil"/>
                <w:right w:val="nil"/>
                <w:between w:val="nil"/>
              </w:pBdr>
              <w:jc w:val="left"/>
              <w:rPr>
                <w:b/>
                <w:color w:val="000000"/>
              </w:rPr>
            </w:pPr>
            <w:r w:rsidRPr="000B2301">
              <w:rPr>
                <w:b/>
                <w:color w:val="000000"/>
              </w:rPr>
              <w:t>ΦΟΡΕΑΣ ΧΡΗΜΑΤΟΔΟΤΗΣΗΣ</w:t>
            </w:r>
          </w:p>
        </w:tc>
        <w:tc>
          <w:tcPr>
            <w:tcW w:w="6147" w:type="dxa"/>
            <w:shd w:val="clear" w:color="auto" w:fill="auto"/>
            <w:vAlign w:val="bottom"/>
          </w:tcPr>
          <w:p w14:paraId="1DE7AB1B" w14:textId="59953BD5" w:rsidR="00765A44" w:rsidRPr="000B2301" w:rsidRDefault="00765A44" w:rsidP="00765A44">
            <w:pPr>
              <w:widowControl w:val="0"/>
              <w:pBdr>
                <w:top w:val="nil"/>
                <w:left w:val="nil"/>
                <w:bottom w:val="nil"/>
                <w:right w:val="nil"/>
                <w:between w:val="nil"/>
              </w:pBdr>
              <w:jc w:val="left"/>
              <w:rPr>
                <w:b/>
                <w:color w:val="000000"/>
              </w:rPr>
            </w:pPr>
            <w:r w:rsidRPr="000B2301">
              <w:rPr>
                <w:b/>
                <w:color w:val="000000"/>
              </w:rPr>
              <w:t>Υπ</w:t>
            </w:r>
            <w:proofErr w:type="spellStart"/>
            <w:r w:rsidRPr="000B2301">
              <w:rPr>
                <w:b/>
                <w:color w:val="000000"/>
              </w:rPr>
              <w:t>ουργείο</w:t>
            </w:r>
            <w:proofErr w:type="spellEnd"/>
            <w:r w:rsidRPr="000B2301">
              <w:rPr>
                <w:b/>
                <w:color w:val="000000"/>
              </w:rPr>
              <w:t xml:space="preserve"> </w:t>
            </w:r>
            <w:proofErr w:type="spellStart"/>
            <w:r w:rsidRPr="000B2301">
              <w:rPr>
                <w:b/>
                <w:color w:val="000000"/>
              </w:rPr>
              <w:t>Ψηφι</w:t>
            </w:r>
            <w:proofErr w:type="spellEnd"/>
            <w:r w:rsidRPr="000B2301">
              <w:rPr>
                <w:b/>
                <w:color w:val="000000"/>
              </w:rPr>
              <w:t xml:space="preserve">ακής </w:t>
            </w:r>
            <w:proofErr w:type="spellStart"/>
            <w:r w:rsidRPr="000B2301">
              <w:rPr>
                <w:b/>
                <w:color w:val="000000"/>
              </w:rPr>
              <w:t>Δι</w:t>
            </w:r>
            <w:proofErr w:type="spellEnd"/>
            <w:r w:rsidRPr="000B2301">
              <w:rPr>
                <w:b/>
                <w:color w:val="000000"/>
              </w:rPr>
              <w:t xml:space="preserve">ακυβέρνησης </w:t>
            </w:r>
          </w:p>
        </w:tc>
      </w:tr>
      <w:tr w:rsidR="00223AE8" w:rsidRPr="00F95395" w14:paraId="16F34AE6" w14:textId="77777777" w:rsidTr="00773FB6">
        <w:tc>
          <w:tcPr>
            <w:tcW w:w="3708" w:type="dxa"/>
            <w:shd w:val="clear" w:color="auto" w:fill="auto"/>
            <w:vAlign w:val="center"/>
          </w:tcPr>
          <w:p w14:paraId="0934DF75" w14:textId="77777777" w:rsidR="00223AE8" w:rsidRPr="000B2301" w:rsidRDefault="00223AE8" w:rsidP="00223AE8">
            <w:pPr>
              <w:widowControl w:val="0"/>
              <w:pBdr>
                <w:top w:val="nil"/>
                <w:left w:val="nil"/>
                <w:bottom w:val="nil"/>
                <w:right w:val="nil"/>
                <w:between w:val="nil"/>
              </w:pBdr>
              <w:jc w:val="left"/>
              <w:rPr>
                <w:b/>
                <w:color w:val="000000"/>
                <w:lang w:val="el-GR"/>
              </w:rPr>
            </w:pPr>
            <w:r w:rsidRPr="000B2301">
              <w:rPr>
                <w:b/>
                <w:color w:val="000000"/>
                <w:lang w:val="el-GR"/>
              </w:rPr>
              <w:t>ΤΟΠΟΣ ΠΑΡΑΔΟΣΗΣ – ΤΟΠΟΣ ΠΑΡΟΧΗΣ ΥΠΗΡΕΣΙΩΝ</w:t>
            </w:r>
          </w:p>
        </w:tc>
        <w:tc>
          <w:tcPr>
            <w:tcW w:w="6147" w:type="dxa"/>
            <w:shd w:val="clear" w:color="auto" w:fill="auto"/>
            <w:vAlign w:val="center"/>
          </w:tcPr>
          <w:p w14:paraId="4C6D44C0" w14:textId="0B89595A" w:rsidR="00223AE8" w:rsidRPr="000B2301" w:rsidRDefault="00735B17" w:rsidP="00765A44">
            <w:pPr>
              <w:widowControl w:val="0"/>
              <w:pBdr>
                <w:top w:val="nil"/>
                <w:left w:val="nil"/>
                <w:bottom w:val="nil"/>
                <w:right w:val="nil"/>
                <w:between w:val="nil"/>
              </w:pBdr>
              <w:jc w:val="left"/>
              <w:rPr>
                <w:color w:val="000000"/>
                <w:lang w:val="el-GR"/>
              </w:rPr>
            </w:pPr>
            <w:r w:rsidRPr="00735B17">
              <w:rPr>
                <w:lang w:val="el-GR" w:eastAsia="en-US"/>
              </w:rPr>
              <w:t>Εγκαταστάσεις του Κυρίου του Έργου / Φορέα Λειτουργίας</w:t>
            </w:r>
          </w:p>
        </w:tc>
      </w:tr>
      <w:tr w:rsidR="00223AE8" w:rsidRPr="00F95395" w14:paraId="2A21571B" w14:textId="77777777" w:rsidTr="00B44696">
        <w:tc>
          <w:tcPr>
            <w:tcW w:w="3708" w:type="dxa"/>
            <w:shd w:val="clear" w:color="auto" w:fill="auto"/>
            <w:vAlign w:val="center"/>
          </w:tcPr>
          <w:p w14:paraId="0E8D2888" w14:textId="77777777" w:rsidR="00223AE8" w:rsidRPr="000B2301" w:rsidRDefault="00223AE8" w:rsidP="00223AE8">
            <w:pPr>
              <w:widowControl w:val="0"/>
              <w:pBdr>
                <w:top w:val="nil"/>
                <w:left w:val="nil"/>
                <w:bottom w:val="nil"/>
                <w:right w:val="nil"/>
                <w:between w:val="nil"/>
              </w:pBdr>
              <w:jc w:val="left"/>
              <w:rPr>
                <w:b/>
                <w:color w:val="000000"/>
              </w:rPr>
            </w:pPr>
            <w:r w:rsidRPr="000B2301">
              <w:rPr>
                <w:b/>
                <w:color w:val="000000"/>
              </w:rPr>
              <w:t>ΕΙΔΟΣ ΣΥΜΒΑΣΗΣ</w:t>
            </w:r>
          </w:p>
        </w:tc>
        <w:tc>
          <w:tcPr>
            <w:tcW w:w="6147" w:type="dxa"/>
            <w:shd w:val="clear" w:color="auto" w:fill="auto"/>
            <w:vAlign w:val="center"/>
          </w:tcPr>
          <w:p w14:paraId="698649E3" w14:textId="77777777" w:rsidR="00115047" w:rsidRPr="00326EF7" w:rsidRDefault="00115047" w:rsidP="00115047">
            <w:pPr>
              <w:spacing w:after="0"/>
              <w:jc w:val="left"/>
              <w:rPr>
                <w:sz w:val="18"/>
                <w:szCs w:val="18"/>
                <w:lang w:val="el-GR"/>
              </w:rPr>
            </w:pPr>
            <w:r w:rsidRPr="00326EF7">
              <w:rPr>
                <w:sz w:val="18"/>
                <w:szCs w:val="18"/>
                <w:lang w:val="el-GR"/>
              </w:rPr>
              <w:t>79999100-4</w:t>
            </w:r>
            <w:r w:rsidRPr="00326EF7">
              <w:rPr>
                <w:sz w:val="18"/>
                <w:szCs w:val="18"/>
                <w:lang w:val="el-GR"/>
              </w:rPr>
              <w:tab/>
              <w:t>Υπηρεσίες σάρωσης</w:t>
            </w:r>
          </w:p>
          <w:p w14:paraId="5FCD8ADD" w14:textId="77777777" w:rsidR="00115047" w:rsidRPr="00223048" w:rsidRDefault="00115047" w:rsidP="00115047">
            <w:pPr>
              <w:spacing w:after="0"/>
              <w:jc w:val="left"/>
              <w:rPr>
                <w:sz w:val="18"/>
                <w:szCs w:val="18"/>
                <w:lang w:val="el-GR"/>
              </w:rPr>
            </w:pPr>
            <w:r w:rsidRPr="00223048">
              <w:rPr>
                <w:sz w:val="18"/>
                <w:szCs w:val="18"/>
                <w:lang w:val="el-GR"/>
              </w:rPr>
              <w:t>72312000-5</w:t>
            </w:r>
            <w:r w:rsidRPr="00223048">
              <w:rPr>
                <w:sz w:val="18"/>
                <w:szCs w:val="18"/>
                <w:lang w:val="el-GR"/>
              </w:rPr>
              <w:tab/>
              <w:t>Υπηρεσίες εισαγωγής δεδομένων</w:t>
            </w:r>
          </w:p>
          <w:p w14:paraId="6B5534B9" w14:textId="77777777" w:rsidR="00115047" w:rsidRPr="00223048" w:rsidRDefault="00115047" w:rsidP="00115047">
            <w:pPr>
              <w:spacing w:after="0"/>
              <w:jc w:val="left"/>
              <w:rPr>
                <w:sz w:val="18"/>
                <w:szCs w:val="18"/>
                <w:lang w:val="el-GR"/>
              </w:rPr>
            </w:pPr>
            <w:r w:rsidRPr="00223048">
              <w:rPr>
                <w:sz w:val="18"/>
                <w:szCs w:val="18"/>
                <w:lang w:val="el-GR"/>
              </w:rPr>
              <w:t>48000000-8</w:t>
            </w:r>
            <w:r w:rsidRPr="00223048">
              <w:rPr>
                <w:sz w:val="18"/>
                <w:szCs w:val="18"/>
                <w:lang w:val="el-GR"/>
              </w:rPr>
              <w:tab/>
              <w:t>Πακέτα λογισμικού και συστήματα πληροφορικής</w:t>
            </w:r>
          </w:p>
          <w:p w14:paraId="3ED48163" w14:textId="77777777" w:rsidR="00115047" w:rsidRPr="00223048" w:rsidRDefault="00115047" w:rsidP="00115047">
            <w:pPr>
              <w:spacing w:after="0"/>
              <w:jc w:val="left"/>
              <w:rPr>
                <w:sz w:val="18"/>
                <w:szCs w:val="18"/>
                <w:lang w:val="el-GR"/>
              </w:rPr>
            </w:pPr>
            <w:r w:rsidRPr="00223048">
              <w:rPr>
                <w:sz w:val="18"/>
                <w:szCs w:val="18"/>
                <w:lang w:val="el-GR"/>
              </w:rPr>
              <w:t>72000000-5</w:t>
            </w:r>
            <w:r w:rsidRPr="00223048">
              <w:rPr>
                <w:sz w:val="18"/>
                <w:szCs w:val="18"/>
                <w:lang w:val="el-GR"/>
              </w:rPr>
              <w:tab/>
              <w:t>Υπηρεσίες τεχνολογίας των πληροφοριών: παροχή συμβουλών,          ανάπτυξη λογισμικού, Διαδίκτυο και υποστήριξη</w:t>
            </w:r>
          </w:p>
          <w:p w14:paraId="3836D1F4" w14:textId="7513B395" w:rsidR="00223AE8" w:rsidRPr="000B2301" w:rsidRDefault="00115047" w:rsidP="003A4642">
            <w:pPr>
              <w:widowControl w:val="0"/>
              <w:pBdr>
                <w:top w:val="nil"/>
                <w:left w:val="nil"/>
                <w:bottom w:val="nil"/>
                <w:right w:val="nil"/>
                <w:between w:val="nil"/>
              </w:pBdr>
              <w:jc w:val="left"/>
              <w:rPr>
                <w:b/>
                <w:color w:val="000000"/>
                <w:lang w:val="el-GR"/>
              </w:rPr>
            </w:pPr>
            <w:r w:rsidRPr="00223048">
              <w:rPr>
                <w:sz w:val="18"/>
                <w:szCs w:val="18"/>
                <w:lang w:val="el-GR"/>
              </w:rPr>
              <w:t>80533100-0</w:t>
            </w:r>
            <w:r w:rsidRPr="00223048">
              <w:rPr>
                <w:sz w:val="18"/>
                <w:szCs w:val="18"/>
                <w:lang w:val="el-GR"/>
              </w:rPr>
              <w:tab/>
              <w:t>Υπηρεσίες εκπαίδευσης στον τομέα της πληροφορικής</w:t>
            </w:r>
          </w:p>
        </w:tc>
      </w:tr>
      <w:tr w:rsidR="00223AE8" w:rsidRPr="00F95395" w14:paraId="037B0246" w14:textId="77777777" w:rsidTr="00B44696">
        <w:tc>
          <w:tcPr>
            <w:tcW w:w="3708" w:type="dxa"/>
            <w:shd w:val="clear" w:color="auto" w:fill="auto"/>
            <w:vAlign w:val="center"/>
          </w:tcPr>
          <w:p w14:paraId="5C177C00" w14:textId="77777777" w:rsidR="00223AE8" w:rsidRPr="000B2301" w:rsidRDefault="00223AE8" w:rsidP="00223AE8">
            <w:pPr>
              <w:widowControl w:val="0"/>
              <w:pBdr>
                <w:top w:val="nil"/>
                <w:left w:val="nil"/>
                <w:bottom w:val="nil"/>
                <w:right w:val="nil"/>
                <w:between w:val="nil"/>
              </w:pBdr>
              <w:jc w:val="left"/>
              <w:rPr>
                <w:b/>
                <w:color w:val="000000"/>
              </w:rPr>
            </w:pPr>
            <w:r w:rsidRPr="000B2301">
              <w:rPr>
                <w:b/>
                <w:color w:val="000000"/>
              </w:rPr>
              <w:t>ΕΙΔΟΣ ΔΙΑΔΙΚΑΣΙΑΣ</w:t>
            </w:r>
          </w:p>
        </w:tc>
        <w:tc>
          <w:tcPr>
            <w:tcW w:w="6147" w:type="dxa"/>
            <w:shd w:val="clear" w:color="auto" w:fill="auto"/>
            <w:vAlign w:val="center"/>
          </w:tcPr>
          <w:p w14:paraId="0BFCFA00" w14:textId="77777777" w:rsidR="00223AE8" w:rsidRPr="000B2301" w:rsidRDefault="00223AE8" w:rsidP="00223AE8">
            <w:pPr>
              <w:widowControl w:val="0"/>
              <w:pBdr>
                <w:top w:val="nil"/>
                <w:left w:val="nil"/>
                <w:bottom w:val="nil"/>
                <w:right w:val="nil"/>
                <w:between w:val="nil"/>
              </w:pBdr>
              <w:jc w:val="left"/>
              <w:rPr>
                <w:color w:val="000000"/>
                <w:lang w:val="el-GR"/>
              </w:rPr>
            </w:pPr>
            <w:r w:rsidRPr="000B2301">
              <w:rPr>
                <w:color w:val="000000"/>
                <w:lang w:val="el-GR"/>
              </w:rPr>
              <w:t>Ηλεκτρονικός Ανοικτός Διεθνής άνω των ορίων Διαγωνισμός με κριτήριο ανάθεσης την πλέον συμφέρουσα από οικονομική άποψη προσφορά:</w:t>
            </w:r>
          </w:p>
          <w:p w14:paraId="030F77FE" w14:textId="77777777" w:rsidR="00223AE8" w:rsidRPr="000B2301" w:rsidRDefault="00223AE8" w:rsidP="00223AE8">
            <w:pPr>
              <w:rPr>
                <w:b/>
                <w:lang w:val="el-GR"/>
              </w:rPr>
            </w:pPr>
            <w:r w:rsidRPr="000B2301">
              <w:rPr>
                <w:b/>
                <w:lang w:val="el-GR"/>
              </w:rPr>
              <w:t>βάσει βέλτιστης σχέσης ποιότητας – τιμής</w:t>
            </w:r>
          </w:p>
        </w:tc>
      </w:tr>
      <w:tr w:rsidR="00223AE8" w:rsidRPr="00F95395" w14:paraId="4EE119AE" w14:textId="77777777" w:rsidTr="00B44696">
        <w:tc>
          <w:tcPr>
            <w:tcW w:w="3708" w:type="dxa"/>
            <w:shd w:val="clear" w:color="auto" w:fill="auto"/>
            <w:vAlign w:val="center"/>
          </w:tcPr>
          <w:p w14:paraId="2112F759" w14:textId="36C4F21E" w:rsidR="00223AE8" w:rsidRPr="000B2301" w:rsidRDefault="00223AE8" w:rsidP="00223AE8">
            <w:pPr>
              <w:widowControl w:val="0"/>
              <w:pBdr>
                <w:top w:val="nil"/>
                <w:left w:val="nil"/>
                <w:bottom w:val="nil"/>
                <w:right w:val="nil"/>
                <w:between w:val="nil"/>
              </w:pBdr>
              <w:jc w:val="left"/>
              <w:rPr>
                <w:color w:val="000000"/>
                <w:lang w:val="el-GR"/>
              </w:rPr>
            </w:pPr>
            <w:r w:rsidRPr="000B2301">
              <w:rPr>
                <w:b/>
                <w:color w:val="000000"/>
              </w:rPr>
              <w:t>ΕΚΤΙΜΩΜΕΝΗ ΑΞΙΑ ΣΥΜΒΑΣΗΣ</w:t>
            </w:r>
          </w:p>
        </w:tc>
        <w:tc>
          <w:tcPr>
            <w:tcW w:w="6147" w:type="dxa"/>
            <w:shd w:val="clear" w:color="auto" w:fill="auto"/>
            <w:vAlign w:val="bottom"/>
          </w:tcPr>
          <w:p w14:paraId="7715B805" w14:textId="77777777" w:rsidR="0087282D" w:rsidRDefault="0087282D" w:rsidP="00884580">
            <w:pPr>
              <w:pStyle w:val="Tabletext"/>
              <w:numPr>
                <w:ilvl w:val="0"/>
                <w:numId w:val="200"/>
              </w:numPr>
              <w:spacing w:after="0"/>
              <w:jc w:val="both"/>
              <w:rPr>
                <w:rFonts w:cs="Tahoma"/>
                <w:color w:val="000000"/>
                <w:sz w:val="22"/>
                <w:szCs w:val="22"/>
                <w:lang w:eastAsia="zh-CN"/>
              </w:rPr>
            </w:pPr>
            <w:r w:rsidRPr="005A0C71">
              <w:rPr>
                <w:rFonts w:cs="Tahoma"/>
                <w:color w:val="000000"/>
                <w:sz w:val="22"/>
                <w:szCs w:val="22"/>
                <w:lang w:eastAsia="zh-CN"/>
              </w:rPr>
              <w:t xml:space="preserve">Εκτιμώμενη αξία παρούσας σύμβασης </w:t>
            </w:r>
            <w:r w:rsidRPr="00B54DC1">
              <w:rPr>
                <w:rFonts w:cs="Tahoma"/>
                <w:b/>
                <w:bCs/>
                <w:color w:val="000000"/>
                <w:sz w:val="22"/>
                <w:szCs w:val="22"/>
                <w:lang w:eastAsia="zh-CN"/>
              </w:rPr>
              <w:t xml:space="preserve">3.000.000 € </w:t>
            </w:r>
            <w:r w:rsidRPr="00713817">
              <w:rPr>
                <w:rFonts w:cs="Tahoma"/>
                <w:color w:val="000000"/>
                <w:sz w:val="22"/>
                <w:szCs w:val="22"/>
                <w:lang w:eastAsia="zh-CN"/>
              </w:rPr>
              <w:t xml:space="preserve">μη περιλαμβανομένου ΦΠΑ, </w:t>
            </w:r>
            <w:r w:rsidRPr="005A0C71">
              <w:rPr>
                <w:rFonts w:cs="Tahoma"/>
                <w:color w:val="000000"/>
                <w:sz w:val="22"/>
                <w:szCs w:val="22"/>
                <w:lang w:eastAsia="zh-CN"/>
              </w:rPr>
              <w:t xml:space="preserve">(Εκτιμώμενη αξία </w:t>
            </w:r>
            <w:r w:rsidRPr="00713817">
              <w:rPr>
                <w:rFonts w:cs="Tahoma"/>
                <w:color w:val="000000"/>
                <w:sz w:val="22"/>
                <w:szCs w:val="22"/>
                <w:lang w:eastAsia="zh-CN"/>
              </w:rPr>
              <w:t>με ΦΠΑ:</w:t>
            </w:r>
            <w:r w:rsidRPr="005A0C71">
              <w:rPr>
                <w:rFonts w:cs="Tahoma"/>
                <w:color w:val="000000"/>
                <w:sz w:val="22"/>
                <w:szCs w:val="22"/>
                <w:lang w:eastAsia="zh-CN"/>
              </w:rPr>
              <w:t xml:space="preserve"> </w:t>
            </w:r>
            <w:r w:rsidRPr="00713817">
              <w:rPr>
                <w:rFonts w:cs="Tahoma"/>
                <w:color w:val="000000"/>
                <w:sz w:val="22"/>
                <w:szCs w:val="22"/>
                <w:lang w:eastAsia="zh-CN"/>
              </w:rPr>
              <w:t>3.720.000 €, ΦΠΑ 24% 720.000 €</w:t>
            </w:r>
            <w:r w:rsidRPr="005A0C71">
              <w:rPr>
                <w:rFonts w:cs="Tahoma"/>
                <w:color w:val="000000"/>
                <w:sz w:val="22"/>
                <w:szCs w:val="22"/>
                <w:lang w:eastAsia="zh-CN"/>
              </w:rPr>
              <w:t>)</w:t>
            </w:r>
          </w:p>
          <w:p w14:paraId="1741A01D" w14:textId="77777777" w:rsidR="0087282D" w:rsidRPr="005A0C71" w:rsidRDefault="0087282D" w:rsidP="00884580">
            <w:pPr>
              <w:pStyle w:val="aff1"/>
              <w:numPr>
                <w:ilvl w:val="0"/>
                <w:numId w:val="163"/>
              </w:numPr>
              <w:rPr>
                <w:rFonts w:ascii="Tahoma" w:hAnsi="Tahoma" w:cs="Tahoma"/>
                <w:color w:val="000000" w:themeColor="text1"/>
                <w:szCs w:val="22"/>
                <w:lang w:val="el-GR"/>
              </w:rPr>
            </w:pPr>
            <w:r w:rsidRPr="005A0C71">
              <w:rPr>
                <w:rFonts w:ascii="Tahoma" w:hAnsi="Tahoma" w:cs="Tahoma"/>
                <w:color w:val="000000" w:themeColor="text1"/>
                <w:lang w:val="el-GR"/>
              </w:rPr>
              <w:t>Εκτιμώμενη αξία δικαιώματος προαίρεσης αύξησης φυσικού αντικειμένου: έως</w:t>
            </w:r>
            <w:r w:rsidRPr="005A0C71">
              <w:rPr>
                <w:lang w:val="el-GR"/>
              </w:rPr>
              <w:t xml:space="preserve"> </w:t>
            </w:r>
            <w:r w:rsidRPr="005A0C71">
              <w:rPr>
                <w:rFonts w:ascii="Tahoma" w:hAnsi="Tahoma" w:cs="Tahoma"/>
                <w:b/>
                <w:bCs/>
                <w:color w:val="000000" w:themeColor="text1"/>
                <w:lang w:val="el-GR" w:eastAsia="el-GR"/>
              </w:rPr>
              <w:t>1.050.000</w:t>
            </w:r>
            <w:r w:rsidRPr="005A0C71">
              <w:rPr>
                <w:lang w:val="el-GR"/>
              </w:rPr>
              <w:t xml:space="preserve"> </w:t>
            </w:r>
            <w:r w:rsidRPr="005A0C71">
              <w:rPr>
                <w:rFonts w:ascii="Tahoma" w:hAnsi="Tahoma" w:cs="Tahoma"/>
                <w:b/>
                <w:bCs/>
                <w:color w:val="000000" w:themeColor="text1"/>
                <w:lang w:val="el-GR" w:eastAsia="el-GR"/>
              </w:rPr>
              <w:t xml:space="preserve"> €</w:t>
            </w:r>
            <w:r w:rsidRPr="005A0C71">
              <w:rPr>
                <w:rFonts w:ascii="Tahoma" w:hAnsi="Tahoma" w:cs="Tahoma"/>
                <w:color w:val="000000" w:themeColor="text1"/>
                <w:lang w:val="el-GR"/>
              </w:rPr>
              <w:t xml:space="preserve"> </w:t>
            </w:r>
            <w:r w:rsidRPr="005A0C71">
              <w:rPr>
                <w:rFonts w:ascii="Tahoma" w:hAnsi="Tahoma" w:cs="Tahoma"/>
                <w:color w:val="000000" w:themeColor="text1"/>
                <w:szCs w:val="22"/>
                <w:lang w:val="el-GR"/>
              </w:rPr>
              <w:t xml:space="preserve">μη περιλαμβανομένου ΦΠΑ (Εκτιμώμενη αξία με ΦΠΑ: </w:t>
            </w:r>
            <w:r w:rsidRPr="001643CA">
              <w:rPr>
                <w:rFonts w:ascii="Tahoma" w:hAnsi="Tahoma" w:cs="Tahoma"/>
                <w:color w:val="000000" w:themeColor="text1"/>
                <w:szCs w:val="22"/>
                <w:lang w:val="el-GR"/>
              </w:rPr>
              <w:t>1.302.000</w:t>
            </w:r>
            <w:r w:rsidRPr="005A0C71">
              <w:rPr>
                <w:rFonts w:ascii="Tahoma" w:hAnsi="Tahoma" w:cs="Tahoma"/>
                <w:color w:val="000000" w:themeColor="text1"/>
                <w:szCs w:val="22"/>
                <w:lang w:val="el-GR"/>
              </w:rPr>
              <w:t xml:space="preserve">€ , ΦΠΑ 24% </w:t>
            </w:r>
            <w:r w:rsidRPr="001643CA">
              <w:rPr>
                <w:rFonts w:ascii="Tahoma" w:hAnsi="Tahoma" w:cs="Tahoma"/>
                <w:color w:val="000000" w:themeColor="text1"/>
                <w:szCs w:val="22"/>
                <w:lang w:val="el-GR"/>
              </w:rPr>
              <w:t>252.000</w:t>
            </w:r>
            <w:r w:rsidRPr="005A0C71">
              <w:rPr>
                <w:rFonts w:ascii="Tahoma" w:hAnsi="Tahoma" w:cs="Tahoma"/>
                <w:color w:val="000000" w:themeColor="text1"/>
                <w:szCs w:val="22"/>
                <w:lang w:val="el-GR"/>
              </w:rPr>
              <w:t>€)</w:t>
            </w:r>
          </w:p>
          <w:p w14:paraId="4BA83B98" w14:textId="77777777" w:rsidR="0087282D" w:rsidRPr="0087282D" w:rsidRDefault="0087282D" w:rsidP="00884580">
            <w:pPr>
              <w:pStyle w:val="aff1"/>
              <w:numPr>
                <w:ilvl w:val="0"/>
                <w:numId w:val="163"/>
              </w:numPr>
              <w:rPr>
                <w:rFonts w:ascii="Tahoma" w:hAnsi="Tahoma" w:cs="Tahoma"/>
                <w:szCs w:val="22"/>
                <w:lang w:val="el-GR"/>
              </w:rPr>
            </w:pPr>
            <w:r w:rsidRPr="001643CA">
              <w:rPr>
                <w:rFonts w:ascii="Tahoma" w:hAnsi="Tahoma" w:cs="Tahoma"/>
                <w:color w:val="000000" w:themeColor="text1"/>
                <w:szCs w:val="22"/>
                <w:lang w:val="el-GR"/>
              </w:rPr>
              <w:t>Εκτιμώμενη αξία δικαιώματος προαίρεσης υπηρεσιών συντήρησης: έως</w:t>
            </w:r>
            <w:r w:rsidRPr="009045BB">
              <w:rPr>
                <w:szCs w:val="22"/>
                <w:lang w:val="el-GR"/>
              </w:rPr>
              <w:t xml:space="preserve"> </w:t>
            </w:r>
            <w:r w:rsidRPr="00942631">
              <w:rPr>
                <w:rFonts w:ascii="Tahoma" w:hAnsi="Tahoma" w:cs="Tahoma"/>
                <w:b/>
                <w:bCs/>
                <w:color w:val="000000" w:themeColor="text1"/>
                <w:szCs w:val="22"/>
                <w:lang w:val="el-GR" w:eastAsia="el-GR"/>
              </w:rPr>
              <w:t>450.000</w:t>
            </w:r>
            <w:r w:rsidRPr="00372E31">
              <w:rPr>
                <w:rFonts w:ascii="Tahoma" w:hAnsi="Tahoma" w:cs="Tahoma"/>
                <w:b/>
                <w:bCs/>
                <w:color w:val="000000" w:themeColor="text1"/>
                <w:szCs w:val="22"/>
                <w:lang w:val="el-GR" w:eastAsia="el-GR"/>
              </w:rPr>
              <w:t xml:space="preserve"> €</w:t>
            </w:r>
            <w:r w:rsidRPr="009045BB">
              <w:rPr>
                <w:rFonts w:ascii="Tahoma" w:hAnsi="Tahoma" w:cs="Tahoma"/>
                <w:color w:val="000000" w:themeColor="text1"/>
                <w:szCs w:val="22"/>
                <w:lang w:val="el-GR"/>
              </w:rPr>
              <w:t xml:space="preserve"> </w:t>
            </w:r>
            <w:r w:rsidRPr="001643CA">
              <w:rPr>
                <w:rFonts w:ascii="Tahoma" w:hAnsi="Tahoma" w:cs="Tahoma"/>
                <w:color w:val="000000" w:themeColor="text1"/>
                <w:szCs w:val="22"/>
                <w:lang w:val="el-GR"/>
              </w:rPr>
              <w:t>μη περιλαμβανομένου</w:t>
            </w:r>
            <w:r w:rsidRPr="009045BB">
              <w:rPr>
                <w:rFonts w:ascii="Tahoma" w:hAnsi="Tahoma" w:cs="Tahoma"/>
                <w:color w:val="000000" w:themeColor="text1"/>
                <w:szCs w:val="22"/>
                <w:lang w:val="el-GR"/>
              </w:rPr>
              <w:t xml:space="preserve"> ΦΠΑ</w:t>
            </w:r>
            <w:r w:rsidRPr="001643CA">
              <w:rPr>
                <w:rFonts w:ascii="Tahoma" w:hAnsi="Tahoma" w:cs="Tahoma"/>
                <w:color w:val="000000" w:themeColor="text1"/>
                <w:szCs w:val="22"/>
                <w:lang w:val="el-GR"/>
              </w:rPr>
              <w:t xml:space="preserve"> (Εκτιμώμενη αξία με ΦΠΑ: 558.000€ , ΦΠΑ 24% 108.000€)</w:t>
            </w:r>
          </w:p>
          <w:p w14:paraId="6C428479" w14:textId="30211B84" w:rsidR="00490454" w:rsidRPr="0087282D" w:rsidRDefault="0087282D" w:rsidP="0087282D">
            <w:pPr>
              <w:rPr>
                <w:lang w:val="el-GR"/>
              </w:rPr>
            </w:pPr>
            <w:r w:rsidRPr="0087282D">
              <w:rPr>
                <w:rFonts w:eastAsia="Times New Roman"/>
                <w:lang w:val="el-GR"/>
              </w:rPr>
              <w:t>Η συνολική εκτιμώμενη αξία σύμβασης ανέρχεται στο ποσό των τεσσάρων εκατομμυρίων πεντακοσίων χιλιάδων ευρώ, έργου</w:t>
            </w:r>
            <w:r w:rsidRPr="0087282D">
              <w:rPr>
                <w:rFonts w:eastAsia="Times New Roman"/>
                <w:b/>
                <w:bCs/>
                <w:color w:val="000000"/>
                <w:lang w:val="el-GR" w:eastAsia="el-GR"/>
              </w:rPr>
              <w:t xml:space="preserve"> 4.500.000€ </w:t>
            </w:r>
            <w:r w:rsidRPr="0087282D">
              <w:rPr>
                <w:rFonts w:eastAsia="Times New Roman"/>
                <w:lang w:val="el-GR"/>
              </w:rPr>
              <w:t xml:space="preserve">μη περιλαμβανομένου ΦΠΑ (Προϋπολογισμός με ΦΠΑ: </w:t>
            </w:r>
            <w:r w:rsidRPr="0087282D">
              <w:rPr>
                <w:rFonts w:eastAsia="Times New Roman"/>
                <w:b/>
                <w:bCs/>
                <w:color w:val="000000"/>
                <w:lang w:val="el-GR" w:eastAsia="el-GR"/>
              </w:rPr>
              <w:t xml:space="preserve">5.580.000 €, ΦΠΑ </w:t>
            </w:r>
            <w:r w:rsidRPr="0087282D">
              <w:rPr>
                <w:rFonts w:eastAsia="Times New Roman"/>
                <w:b/>
                <w:bCs/>
                <w:lang w:val="el-GR"/>
              </w:rPr>
              <w:t>24%</w:t>
            </w:r>
            <w:r w:rsidRPr="0087282D">
              <w:rPr>
                <w:rFonts w:eastAsia="Times New Roman"/>
                <w:b/>
                <w:bCs/>
                <w:color w:val="000000"/>
                <w:lang w:val="el-GR" w:eastAsia="el-GR"/>
              </w:rPr>
              <w:t xml:space="preserve"> 1.080.000€</w:t>
            </w:r>
            <w:r w:rsidRPr="0087282D">
              <w:rPr>
                <w:rFonts w:eastAsia="Times New Roman"/>
                <w:color w:val="000000"/>
                <w:lang w:val="el-GR" w:eastAsia="el-GR"/>
              </w:rPr>
              <w:t>)</w:t>
            </w:r>
          </w:p>
        </w:tc>
      </w:tr>
      <w:tr w:rsidR="00223AE8" w:rsidRPr="00F95395" w14:paraId="613D3FB6" w14:textId="77777777" w:rsidTr="00B44696">
        <w:tc>
          <w:tcPr>
            <w:tcW w:w="3708" w:type="dxa"/>
            <w:shd w:val="clear" w:color="auto" w:fill="auto"/>
            <w:vAlign w:val="center"/>
          </w:tcPr>
          <w:p w14:paraId="2CA30EA4" w14:textId="77777777" w:rsidR="00223AE8" w:rsidRPr="000B2301" w:rsidRDefault="00223AE8" w:rsidP="00223AE8">
            <w:pPr>
              <w:widowControl w:val="0"/>
              <w:pBdr>
                <w:top w:val="nil"/>
                <w:left w:val="nil"/>
                <w:bottom w:val="nil"/>
                <w:right w:val="nil"/>
                <w:between w:val="nil"/>
              </w:pBdr>
              <w:jc w:val="left"/>
              <w:rPr>
                <w:b/>
                <w:color w:val="000000"/>
              </w:rPr>
            </w:pPr>
            <w:r w:rsidRPr="000B2301">
              <w:rPr>
                <w:b/>
                <w:color w:val="000000"/>
              </w:rPr>
              <w:t>ΧΡΗΜΑΤΟΔΟΤΗΣΗ ΕΡΓΟΥ</w:t>
            </w:r>
          </w:p>
        </w:tc>
        <w:tc>
          <w:tcPr>
            <w:tcW w:w="6147" w:type="dxa"/>
            <w:shd w:val="clear" w:color="auto" w:fill="auto"/>
            <w:vAlign w:val="center"/>
          </w:tcPr>
          <w:p w14:paraId="5A9EBA63" w14:textId="42A0DD95" w:rsidR="00B635E0" w:rsidRDefault="00B635E0" w:rsidP="00B635E0">
            <w:pPr>
              <w:pStyle w:val="normalwithoutspacing"/>
            </w:pPr>
            <w:proofErr w:type="spellStart"/>
            <w:r>
              <w:t>To</w:t>
            </w:r>
            <w:proofErr w:type="spellEnd"/>
            <w:r>
              <w:t xml:space="preserve"> έργο υλοποιείται στο πλαίσιο του Εθνικού Σχεδίου Ανάκαμψης και Ανθεκτικότητας «Ελλάδα 2.0» με τη </w:t>
            </w:r>
            <w:r>
              <w:lastRenderedPageBreak/>
              <w:t xml:space="preserve">χρηματοδότηση της Ευρωπαϊκής Ένωσης – </w:t>
            </w:r>
            <w:proofErr w:type="spellStart"/>
            <w:r>
              <w:t>NextGeneration</w:t>
            </w:r>
            <w:proofErr w:type="spellEnd"/>
            <w:r>
              <w:t xml:space="preserve"> EU (κωδικός Δράσης: </w:t>
            </w:r>
            <w:r w:rsidRPr="007E62F4">
              <w:t>167</w:t>
            </w:r>
            <w:r w:rsidR="007E62F4" w:rsidRPr="007E62F4">
              <w:t>05</w:t>
            </w:r>
            <w:r w:rsidRPr="007E62F4">
              <w:t xml:space="preserve"> / Άξονας </w:t>
            </w:r>
            <w:r w:rsidR="007E62F4" w:rsidRPr="007E62F4">
              <w:t>4</w:t>
            </w:r>
            <w:r w:rsidRPr="007E62F4">
              <w:t>.</w:t>
            </w:r>
            <w:r w:rsidR="007E62F4" w:rsidRPr="007E62F4">
              <w:t>2</w:t>
            </w:r>
            <w:r w:rsidRPr="007E62F4">
              <w:t>).</w:t>
            </w:r>
            <w:r>
              <w:t xml:space="preserve"> </w:t>
            </w:r>
          </w:p>
          <w:p w14:paraId="166147E0" w14:textId="01ABEC40" w:rsidR="00B635E0" w:rsidRDefault="00B635E0" w:rsidP="00B635E0">
            <w:pPr>
              <w:pStyle w:val="normalwithoutspacing"/>
            </w:pPr>
            <w:r>
              <w:t xml:space="preserve">Οι δαπάνες του Έργου, μη περιλαμβανομένων των δικαιωμάτων προαίρεσης, θα βαρύνουν το Πρόγραμμα Δημοσίων Επενδύσεων-TAA, και συγκεκριμένα την </w:t>
            </w:r>
            <w:r w:rsidRPr="007E62F4">
              <w:t xml:space="preserve">ΣΑΤΑ 063 με </w:t>
            </w:r>
            <w:proofErr w:type="spellStart"/>
            <w:r w:rsidRPr="007E62F4">
              <w:t>ενάριθμο</w:t>
            </w:r>
            <w:proofErr w:type="spellEnd"/>
            <w:r w:rsidRPr="007E62F4">
              <w:t xml:space="preserve"> κωδικό </w:t>
            </w:r>
            <w:r w:rsidR="007E62F4" w:rsidRPr="007E62F4">
              <w:t>2024ΤΑ06300005</w:t>
            </w:r>
            <w:r>
              <w:t xml:space="preserve"> </w:t>
            </w:r>
          </w:p>
          <w:p w14:paraId="067568AC" w14:textId="78A87A74" w:rsidR="00223AE8" w:rsidRPr="000B2301" w:rsidRDefault="00223AE8" w:rsidP="00163880">
            <w:pPr>
              <w:widowControl w:val="0"/>
              <w:pBdr>
                <w:top w:val="nil"/>
                <w:left w:val="nil"/>
                <w:bottom w:val="nil"/>
                <w:right w:val="nil"/>
                <w:between w:val="nil"/>
              </w:pBdr>
              <w:rPr>
                <w:color w:val="000000"/>
                <w:lang w:val="el-GR"/>
              </w:rPr>
            </w:pPr>
          </w:p>
        </w:tc>
      </w:tr>
      <w:tr w:rsidR="00223AE8" w:rsidRPr="000B2301" w14:paraId="1AB84F53" w14:textId="77777777" w:rsidTr="00B44696">
        <w:tc>
          <w:tcPr>
            <w:tcW w:w="3708" w:type="dxa"/>
            <w:shd w:val="clear" w:color="auto" w:fill="auto"/>
            <w:vAlign w:val="center"/>
          </w:tcPr>
          <w:p w14:paraId="05C20FEC" w14:textId="77777777" w:rsidR="00223AE8" w:rsidRPr="000B2301" w:rsidRDefault="00223AE8" w:rsidP="00223AE8">
            <w:pPr>
              <w:widowControl w:val="0"/>
              <w:pBdr>
                <w:top w:val="nil"/>
                <w:left w:val="nil"/>
                <w:bottom w:val="nil"/>
                <w:right w:val="nil"/>
                <w:between w:val="nil"/>
              </w:pBdr>
              <w:jc w:val="left"/>
              <w:rPr>
                <w:b/>
                <w:color w:val="000000"/>
              </w:rPr>
            </w:pPr>
            <w:r w:rsidRPr="000B2301">
              <w:rPr>
                <w:b/>
                <w:color w:val="000000"/>
              </w:rPr>
              <w:lastRenderedPageBreak/>
              <w:t xml:space="preserve">ΔΙΑΡΚΕΙΑ ΣΥΜΒΑΣΗΣ </w:t>
            </w:r>
          </w:p>
        </w:tc>
        <w:tc>
          <w:tcPr>
            <w:tcW w:w="6147" w:type="dxa"/>
            <w:shd w:val="clear" w:color="auto" w:fill="auto"/>
            <w:vAlign w:val="center"/>
          </w:tcPr>
          <w:p w14:paraId="00E98C4E" w14:textId="3ABD9559" w:rsidR="00223AE8" w:rsidRPr="006E6C06" w:rsidRDefault="000877DE" w:rsidP="00223AE8">
            <w:pPr>
              <w:rPr>
                <w:b/>
                <w:bCs/>
                <w:highlight w:val="yellow"/>
                <w:lang w:val="el-GR"/>
              </w:rPr>
            </w:pPr>
            <w:r>
              <w:rPr>
                <w:b/>
                <w:bCs/>
                <w:lang w:val="el-GR"/>
              </w:rPr>
              <w:t>δώδεκα</w:t>
            </w:r>
            <w:r w:rsidR="00943616">
              <w:rPr>
                <w:b/>
                <w:bCs/>
                <w:lang w:val="el-GR"/>
              </w:rPr>
              <w:t xml:space="preserve"> (</w:t>
            </w:r>
            <w:r w:rsidR="008E2152" w:rsidRPr="00163880">
              <w:rPr>
                <w:b/>
                <w:bCs/>
                <w:lang w:val="el-GR"/>
              </w:rPr>
              <w:t>1</w:t>
            </w:r>
            <w:r>
              <w:rPr>
                <w:b/>
                <w:bCs/>
                <w:lang w:val="el-GR"/>
              </w:rPr>
              <w:t>2</w:t>
            </w:r>
            <w:r w:rsidR="00943616">
              <w:rPr>
                <w:b/>
                <w:bCs/>
                <w:lang w:val="el-GR"/>
              </w:rPr>
              <w:t>)</w:t>
            </w:r>
            <w:r w:rsidR="00A52F58" w:rsidRPr="00163880">
              <w:rPr>
                <w:b/>
                <w:bCs/>
                <w:lang w:val="el-GR"/>
              </w:rPr>
              <w:t xml:space="preserve"> μήνες</w:t>
            </w:r>
          </w:p>
        </w:tc>
      </w:tr>
      <w:tr w:rsidR="00223AE8" w:rsidRPr="000B2301" w14:paraId="527F10C8" w14:textId="77777777" w:rsidTr="00B44696">
        <w:tc>
          <w:tcPr>
            <w:tcW w:w="3708" w:type="dxa"/>
            <w:shd w:val="clear" w:color="auto" w:fill="auto"/>
            <w:vAlign w:val="center"/>
          </w:tcPr>
          <w:p w14:paraId="2BC7E577" w14:textId="77777777" w:rsidR="00223AE8" w:rsidRPr="000B2301" w:rsidRDefault="00223AE8" w:rsidP="00223AE8">
            <w:pPr>
              <w:widowControl w:val="0"/>
              <w:pBdr>
                <w:top w:val="nil"/>
                <w:left w:val="nil"/>
                <w:bottom w:val="nil"/>
                <w:right w:val="nil"/>
                <w:between w:val="nil"/>
              </w:pBdr>
              <w:jc w:val="left"/>
              <w:rPr>
                <w:b/>
                <w:color w:val="000000"/>
              </w:rPr>
            </w:pPr>
            <w:r w:rsidRPr="000B2301">
              <w:rPr>
                <w:b/>
                <w:color w:val="000000"/>
              </w:rPr>
              <w:t>ΗΜΕΡΟΜΗΝΙΑ ΔΙΑΚΗΡΥΞΗΣ</w:t>
            </w:r>
          </w:p>
        </w:tc>
        <w:tc>
          <w:tcPr>
            <w:tcW w:w="6147" w:type="dxa"/>
            <w:shd w:val="clear" w:color="auto" w:fill="auto"/>
            <w:vAlign w:val="center"/>
          </w:tcPr>
          <w:p w14:paraId="2EBAE20E" w14:textId="08C0A135" w:rsidR="00223AE8" w:rsidRPr="00163880" w:rsidRDefault="00107A77" w:rsidP="00223AE8">
            <w:pPr>
              <w:widowControl w:val="0"/>
              <w:pBdr>
                <w:top w:val="nil"/>
                <w:left w:val="nil"/>
                <w:bottom w:val="nil"/>
                <w:right w:val="nil"/>
                <w:between w:val="nil"/>
              </w:pBdr>
              <w:jc w:val="left"/>
              <w:rPr>
                <w:b/>
                <w:color w:val="000000"/>
              </w:rPr>
            </w:pPr>
            <w:r w:rsidRPr="00107A77">
              <w:rPr>
                <w:b/>
                <w:bCs/>
                <w:lang w:val="el-GR"/>
              </w:rPr>
              <w:t>23-12-2024</w:t>
            </w:r>
          </w:p>
        </w:tc>
      </w:tr>
      <w:tr w:rsidR="00223AE8" w:rsidRPr="000B2301" w14:paraId="61F156BC" w14:textId="77777777" w:rsidTr="00B44696">
        <w:tc>
          <w:tcPr>
            <w:tcW w:w="3708" w:type="dxa"/>
            <w:shd w:val="clear" w:color="auto" w:fill="auto"/>
            <w:vAlign w:val="center"/>
          </w:tcPr>
          <w:p w14:paraId="6FB3BB1B" w14:textId="77777777" w:rsidR="00223AE8" w:rsidRPr="000B2301" w:rsidRDefault="00223AE8" w:rsidP="00223AE8">
            <w:pPr>
              <w:widowControl w:val="0"/>
              <w:pBdr>
                <w:top w:val="nil"/>
                <w:left w:val="nil"/>
                <w:bottom w:val="nil"/>
                <w:right w:val="nil"/>
                <w:between w:val="nil"/>
              </w:pBdr>
              <w:jc w:val="left"/>
              <w:rPr>
                <w:b/>
                <w:color w:val="000000"/>
                <w:lang w:val="el-GR"/>
              </w:rPr>
            </w:pPr>
            <w:r w:rsidRPr="000B2301">
              <w:rPr>
                <w:b/>
                <w:color w:val="000000"/>
                <w:lang w:val="el-GR"/>
              </w:rPr>
              <w:t>ΠΡΟΘΕΣΜΙΑ ΓΙΑ ΥΠΟΒΟΛΗ ΔΙΕΥΚΡΙΝΙΣΕΩΝ ΕΠΙ ΤΩΝ ΟΡΩΝ ΤΗΣ ΔΙΑΚΗΡΥΞΗΣ</w:t>
            </w:r>
          </w:p>
        </w:tc>
        <w:tc>
          <w:tcPr>
            <w:tcW w:w="6147" w:type="dxa"/>
            <w:shd w:val="clear" w:color="auto" w:fill="auto"/>
            <w:vAlign w:val="center"/>
          </w:tcPr>
          <w:p w14:paraId="5D1DF949" w14:textId="3E9F2C96" w:rsidR="00223AE8" w:rsidRPr="00107A77" w:rsidRDefault="00107A77" w:rsidP="00223AE8">
            <w:pPr>
              <w:widowControl w:val="0"/>
              <w:pBdr>
                <w:top w:val="nil"/>
                <w:left w:val="nil"/>
                <w:bottom w:val="nil"/>
                <w:right w:val="nil"/>
                <w:between w:val="nil"/>
              </w:pBdr>
              <w:jc w:val="left"/>
              <w:rPr>
                <w:b/>
                <w:color w:val="000000"/>
                <w:lang w:val="el-GR"/>
              </w:rPr>
            </w:pPr>
            <w:r w:rsidRPr="00107A77">
              <w:rPr>
                <w:b/>
                <w:bCs/>
                <w:lang w:val="el-GR"/>
              </w:rPr>
              <w:t>14-01-2025</w:t>
            </w:r>
          </w:p>
        </w:tc>
      </w:tr>
      <w:tr w:rsidR="00223AE8" w:rsidRPr="00372CF7" w14:paraId="473917AA" w14:textId="77777777" w:rsidTr="00B44696">
        <w:tc>
          <w:tcPr>
            <w:tcW w:w="3708" w:type="dxa"/>
            <w:shd w:val="clear" w:color="auto" w:fill="auto"/>
            <w:vAlign w:val="center"/>
          </w:tcPr>
          <w:p w14:paraId="029955C0" w14:textId="77777777" w:rsidR="00223AE8" w:rsidRPr="000B2301" w:rsidRDefault="00223AE8" w:rsidP="00223AE8">
            <w:pPr>
              <w:widowControl w:val="0"/>
              <w:pBdr>
                <w:top w:val="nil"/>
                <w:left w:val="nil"/>
                <w:bottom w:val="nil"/>
                <w:right w:val="nil"/>
                <w:between w:val="nil"/>
              </w:pBdr>
              <w:jc w:val="left"/>
              <w:rPr>
                <w:b/>
                <w:color w:val="000000"/>
                <w:lang w:val="el-GR"/>
              </w:rPr>
            </w:pPr>
            <w:r w:rsidRPr="000B2301">
              <w:rPr>
                <w:b/>
                <w:color w:val="000000"/>
                <w:lang w:val="el-GR"/>
              </w:rPr>
              <w:t>ΗΜΕΡΟΜΗΝΙΑ ΈΝΑΡΞΗΣ ΗΛΕΚΤΡΟΝΙΚΗΣ ΥΠΟΒΟΛΗΣ ΠΡΟΣΦΟΡΩΝ</w:t>
            </w:r>
          </w:p>
        </w:tc>
        <w:tc>
          <w:tcPr>
            <w:tcW w:w="6147" w:type="dxa"/>
            <w:shd w:val="clear" w:color="auto" w:fill="auto"/>
            <w:vAlign w:val="center"/>
          </w:tcPr>
          <w:p w14:paraId="4F7B45FF" w14:textId="18AC9B59" w:rsidR="00223AE8" w:rsidRPr="000B2301" w:rsidRDefault="00107A77" w:rsidP="00223AE8">
            <w:pPr>
              <w:widowControl w:val="0"/>
              <w:pBdr>
                <w:top w:val="nil"/>
                <w:left w:val="nil"/>
                <w:bottom w:val="nil"/>
                <w:right w:val="nil"/>
                <w:between w:val="nil"/>
              </w:pBdr>
              <w:jc w:val="left"/>
              <w:rPr>
                <w:b/>
                <w:color w:val="000000"/>
                <w:highlight w:val="magenta"/>
                <w:lang w:val="el-GR"/>
              </w:rPr>
            </w:pPr>
            <w:r w:rsidRPr="00107A77">
              <w:rPr>
                <w:b/>
                <w:bCs/>
                <w:lang w:val="el-GR"/>
              </w:rPr>
              <w:t>27-12-2024</w:t>
            </w:r>
          </w:p>
        </w:tc>
      </w:tr>
      <w:tr w:rsidR="00223AE8" w:rsidRPr="00372CF7" w14:paraId="3A6424EE" w14:textId="77777777" w:rsidTr="00B44696">
        <w:tc>
          <w:tcPr>
            <w:tcW w:w="3708" w:type="dxa"/>
            <w:shd w:val="clear" w:color="auto" w:fill="auto"/>
            <w:vAlign w:val="center"/>
          </w:tcPr>
          <w:p w14:paraId="744D9EEF" w14:textId="77777777" w:rsidR="00223AE8" w:rsidRPr="000B2301" w:rsidRDefault="00223AE8" w:rsidP="00223AE8">
            <w:pPr>
              <w:widowControl w:val="0"/>
              <w:pBdr>
                <w:top w:val="nil"/>
                <w:left w:val="nil"/>
                <w:bottom w:val="nil"/>
                <w:right w:val="nil"/>
                <w:between w:val="nil"/>
              </w:pBdr>
              <w:jc w:val="left"/>
              <w:rPr>
                <w:b/>
                <w:color w:val="000000"/>
                <w:lang w:val="el-GR"/>
              </w:rPr>
            </w:pPr>
            <w:r w:rsidRPr="000B2301">
              <w:rPr>
                <w:b/>
                <w:color w:val="000000"/>
                <w:lang w:val="el-GR"/>
              </w:rPr>
              <w:t>ΚΑΤΑΛΗΚΤΙΚΗ ΗΜΕΡΟΜΗΝΙΑ ΚΑΙ ΩΡΑ ΥΠΟΒΟΛΗΣ ΠΡΟΣΦΟΡΩΝ</w:t>
            </w:r>
          </w:p>
        </w:tc>
        <w:tc>
          <w:tcPr>
            <w:tcW w:w="6147" w:type="dxa"/>
            <w:shd w:val="clear" w:color="auto" w:fill="auto"/>
            <w:vAlign w:val="center"/>
          </w:tcPr>
          <w:p w14:paraId="60D73048" w14:textId="1A975F3B" w:rsidR="00223AE8" w:rsidRPr="000B2301" w:rsidRDefault="00107A77" w:rsidP="00223AE8">
            <w:pPr>
              <w:spacing w:after="0" w:line="276" w:lineRule="auto"/>
              <w:jc w:val="left"/>
              <w:rPr>
                <w:lang w:val="el-GR"/>
              </w:rPr>
            </w:pPr>
            <w:r w:rsidRPr="00107A77">
              <w:rPr>
                <w:b/>
                <w:bCs/>
                <w:lang w:val="el-GR"/>
              </w:rPr>
              <w:t>10</w:t>
            </w:r>
            <w:r w:rsidR="00223AE8" w:rsidRPr="00107A77">
              <w:rPr>
                <w:b/>
                <w:bCs/>
                <w:lang w:val="el-GR"/>
              </w:rPr>
              <w:t>-</w:t>
            </w:r>
            <w:r w:rsidRPr="00107A77">
              <w:rPr>
                <w:b/>
                <w:bCs/>
                <w:lang w:val="el-GR"/>
              </w:rPr>
              <w:t>02</w:t>
            </w:r>
            <w:r w:rsidR="00223AE8" w:rsidRPr="00107A77">
              <w:rPr>
                <w:b/>
                <w:bCs/>
                <w:lang w:val="el-GR"/>
              </w:rPr>
              <w:t>-202</w:t>
            </w:r>
            <w:r w:rsidRPr="00107A77">
              <w:rPr>
                <w:b/>
                <w:bCs/>
                <w:lang w:val="el-GR"/>
              </w:rPr>
              <w:t>5</w:t>
            </w:r>
            <w:r w:rsidR="00223AE8" w:rsidRPr="000B2301">
              <w:rPr>
                <w:color w:val="000000"/>
                <w:lang w:val="el-GR"/>
              </w:rPr>
              <w:t xml:space="preserve">, ημέρα </w:t>
            </w:r>
            <w:r w:rsidRPr="00107A77">
              <w:rPr>
                <w:b/>
                <w:bCs/>
                <w:lang w:val="el-GR"/>
              </w:rPr>
              <w:t>Δευτέρα</w:t>
            </w:r>
            <w:r w:rsidR="00223AE8" w:rsidRPr="000B2301">
              <w:rPr>
                <w:b/>
                <w:lang w:val="el-GR"/>
              </w:rPr>
              <w:t xml:space="preserve"> </w:t>
            </w:r>
            <w:r w:rsidRPr="00107A77">
              <w:rPr>
                <w:bCs/>
                <w:lang w:val="el-GR"/>
              </w:rPr>
              <w:t>&amp;</w:t>
            </w:r>
            <w:r>
              <w:rPr>
                <w:b/>
                <w:lang w:val="el-GR"/>
              </w:rPr>
              <w:t xml:space="preserve"> </w:t>
            </w:r>
            <w:r w:rsidR="00223AE8" w:rsidRPr="00107A77">
              <w:rPr>
                <w:lang w:val="el-GR"/>
              </w:rPr>
              <w:t>ώρα</w:t>
            </w:r>
            <w:r w:rsidR="00223AE8" w:rsidRPr="00107A77">
              <w:rPr>
                <w:b/>
                <w:bCs/>
                <w:lang w:val="el-GR"/>
              </w:rPr>
              <w:t xml:space="preserve"> </w:t>
            </w:r>
            <w:r w:rsidRPr="00107A77">
              <w:rPr>
                <w:b/>
                <w:bCs/>
                <w:lang w:val="el-GR"/>
              </w:rPr>
              <w:t>14</w:t>
            </w:r>
            <w:r w:rsidR="00223AE8" w:rsidRPr="00107A77">
              <w:rPr>
                <w:b/>
                <w:bCs/>
                <w:lang w:val="el-GR"/>
              </w:rPr>
              <w:t>:</w:t>
            </w:r>
            <w:r w:rsidRPr="00107A77">
              <w:rPr>
                <w:b/>
                <w:bCs/>
                <w:lang w:val="el-GR"/>
              </w:rPr>
              <w:t>00</w:t>
            </w:r>
          </w:p>
        </w:tc>
      </w:tr>
      <w:tr w:rsidR="00223AE8" w:rsidRPr="00F95395" w14:paraId="2CF55A9D" w14:textId="77777777" w:rsidTr="00B44696">
        <w:tc>
          <w:tcPr>
            <w:tcW w:w="3708" w:type="dxa"/>
            <w:shd w:val="clear" w:color="auto" w:fill="auto"/>
            <w:vAlign w:val="center"/>
          </w:tcPr>
          <w:p w14:paraId="2EE99215" w14:textId="77777777" w:rsidR="00223AE8" w:rsidRPr="000B2301" w:rsidRDefault="00223AE8" w:rsidP="00223AE8">
            <w:pPr>
              <w:widowControl w:val="0"/>
              <w:pBdr>
                <w:top w:val="nil"/>
                <w:left w:val="nil"/>
                <w:bottom w:val="nil"/>
                <w:right w:val="nil"/>
                <w:between w:val="nil"/>
              </w:pBdr>
              <w:jc w:val="left"/>
              <w:rPr>
                <w:b/>
                <w:color w:val="000000"/>
              </w:rPr>
            </w:pPr>
            <w:r w:rsidRPr="000B2301">
              <w:rPr>
                <w:b/>
                <w:color w:val="000000"/>
              </w:rPr>
              <w:t>ΤΟΠΟΣ &amp; ΤΡΟΠΟΣ ΚΑΤΑΘΕΣΗΣ ΠΡΟΣΦΟΡΩΝ</w:t>
            </w:r>
          </w:p>
        </w:tc>
        <w:tc>
          <w:tcPr>
            <w:tcW w:w="6147" w:type="dxa"/>
            <w:shd w:val="clear" w:color="auto" w:fill="auto"/>
            <w:vAlign w:val="center"/>
          </w:tcPr>
          <w:p w14:paraId="5195FE61" w14:textId="77777777" w:rsidR="00223AE8" w:rsidRPr="000B2301" w:rsidRDefault="00223AE8" w:rsidP="00223AE8">
            <w:pPr>
              <w:spacing w:after="0" w:line="276" w:lineRule="auto"/>
              <w:jc w:val="left"/>
              <w:rPr>
                <w:color w:val="000000"/>
                <w:lang w:val="el-GR"/>
              </w:rPr>
            </w:pPr>
            <w:r w:rsidRPr="000B2301">
              <w:rPr>
                <w:color w:val="000000"/>
                <w:lang w:val="el-GR"/>
              </w:rPr>
              <w:t>Ηλεκτρονική Υποβολή:</w:t>
            </w:r>
          </w:p>
          <w:p w14:paraId="024CA569" w14:textId="79DA84ED" w:rsidR="00223AE8" w:rsidRPr="000B2301" w:rsidRDefault="00223AE8" w:rsidP="00223AE8">
            <w:pPr>
              <w:spacing w:after="0" w:line="276" w:lineRule="auto"/>
              <w:jc w:val="left"/>
              <w:rPr>
                <w:color w:val="000000"/>
                <w:lang w:val="el-GR"/>
              </w:rPr>
            </w:pPr>
            <w:r w:rsidRPr="000B2301">
              <w:rPr>
                <w:color w:val="000000"/>
                <w:lang w:val="el-GR"/>
              </w:rPr>
              <w:t xml:space="preserve">Στη διαδικτυακή πύλη </w:t>
            </w:r>
            <w:hyperlink r:id="rId18" w:history="1">
              <w:r w:rsidRPr="00FE206A">
                <w:rPr>
                  <w:rStyle w:val="-"/>
                  <w:rFonts w:cs="Tahoma"/>
                </w:rPr>
                <w:t>www</w:t>
              </w:r>
              <w:r w:rsidRPr="00FE206A">
                <w:rPr>
                  <w:rStyle w:val="-"/>
                  <w:rFonts w:cs="Tahoma"/>
                  <w:lang w:val="el-GR"/>
                </w:rPr>
                <w:t>.</w:t>
              </w:r>
              <w:proofErr w:type="spellStart"/>
              <w:r w:rsidRPr="00FE206A">
                <w:rPr>
                  <w:rStyle w:val="-"/>
                  <w:rFonts w:cs="Tahoma"/>
                </w:rPr>
                <w:t>promitheus</w:t>
              </w:r>
              <w:proofErr w:type="spellEnd"/>
              <w:r w:rsidRPr="00FE206A">
                <w:rPr>
                  <w:rStyle w:val="-"/>
                  <w:rFonts w:cs="Tahoma"/>
                  <w:lang w:val="el-GR"/>
                </w:rPr>
                <w:t>.</w:t>
              </w:r>
              <w:r w:rsidRPr="00FE206A">
                <w:rPr>
                  <w:rStyle w:val="-"/>
                  <w:rFonts w:cs="Tahoma"/>
                </w:rPr>
                <w:t>gov</w:t>
              </w:r>
              <w:r w:rsidRPr="00FE206A">
                <w:rPr>
                  <w:rStyle w:val="-"/>
                  <w:rFonts w:cs="Tahoma"/>
                  <w:lang w:val="el-GR"/>
                </w:rPr>
                <w:t>.</w:t>
              </w:r>
              <w:r w:rsidRPr="00FE206A">
                <w:rPr>
                  <w:rStyle w:val="-"/>
                  <w:rFonts w:cs="Tahoma"/>
                </w:rPr>
                <w:t>gr</w:t>
              </w:r>
            </w:hyperlink>
            <w:r w:rsidRPr="000B2301">
              <w:rPr>
                <w:color w:val="0000FF"/>
                <w:lang w:val="el-GR"/>
              </w:rPr>
              <w:t xml:space="preserve"> </w:t>
            </w:r>
            <w:r w:rsidRPr="000B2301">
              <w:rPr>
                <w:color w:val="000000"/>
                <w:lang w:val="el-GR"/>
              </w:rPr>
              <w:t>του</w:t>
            </w:r>
          </w:p>
          <w:p w14:paraId="51725C46" w14:textId="77777777" w:rsidR="00223AE8" w:rsidRPr="000B2301" w:rsidRDefault="00223AE8" w:rsidP="00223AE8">
            <w:pPr>
              <w:spacing w:after="0" w:line="276" w:lineRule="auto"/>
              <w:jc w:val="left"/>
              <w:rPr>
                <w:color w:val="000000"/>
                <w:lang w:val="el-GR"/>
              </w:rPr>
            </w:pPr>
            <w:r w:rsidRPr="000B2301">
              <w:rPr>
                <w:color w:val="000000"/>
                <w:lang w:val="el-GR"/>
              </w:rPr>
              <w:t>Εθνικού Συστήματος Ηλεκτρονικών Δημοσίων Συμβάσεων</w:t>
            </w:r>
          </w:p>
          <w:p w14:paraId="2B4ACCF0" w14:textId="77777777" w:rsidR="00223AE8" w:rsidRPr="000B2301" w:rsidRDefault="00223AE8" w:rsidP="00223AE8">
            <w:pPr>
              <w:spacing w:after="0" w:line="276" w:lineRule="auto"/>
              <w:jc w:val="left"/>
              <w:rPr>
                <w:color w:val="000000"/>
                <w:lang w:val="el-GR"/>
              </w:rPr>
            </w:pPr>
            <w:r w:rsidRPr="000B2301">
              <w:rPr>
                <w:color w:val="000000"/>
                <w:lang w:val="el-GR"/>
              </w:rPr>
              <w:t>(ΕΣΗΔΗΣ) (ηλεκτρονική μορφή)</w:t>
            </w:r>
          </w:p>
          <w:p w14:paraId="241AA33F" w14:textId="38B10771" w:rsidR="00223AE8" w:rsidRPr="000B2301" w:rsidRDefault="00223AE8" w:rsidP="00943616">
            <w:pPr>
              <w:spacing w:before="60" w:line="276" w:lineRule="auto"/>
              <w:jc w:val="left"/>
              <w:rPr>
                <w:lang w:val="el-GR"/>
              </w:rPr>
            </w:pPr>
            <w:r w:rsidRPr="000B2301">
              <w:rPr>
                <w:color w:val="000000"/>
                <w:lang w:val="el-GR"/>
              </w:rPr>
              <w:t>Έντυπη Υποβολή:</w:t>
            </w:r>
            <w:r w:rsidR="00943616">
              <w:rPr>
                <w:lang w:val="el-GR"/>
              </w:rPr>
              <w:t xml:space="preserve"> </w:t>
            </w:r>
            <w:r w:rsidRPr="000B2301">
              <w:rPr>
                <w:color w:val="000000"/>
                <w:lang w:val="el-GR"/>
              </w:rPr>
              <w:t>Η έδρα της ΚτΠ Μ.Α.Ε.</w:t>
            </w:r>
          </w:p>
        </w:tc>
      </w:tr>
      <w:tr w:rsidR="00223AE8" w:rsidRPr="000B2301" w14:paraId="6F048A63" w14:textId="77777777" w:rsidTr="00B44696">
        <w:tc>
          <w:tcPr>
            <w:tcW w:w="3708" w:type="dxa"/>
            <w:shd w:val="clear" w:color="auto" w:fill="auto"/>
          </w:tcPr>
          <w:p w14:paraId="5BA211C0" w14:textId="77777777" w:rsidR="00223AE8" w:rsidRPr="000B2301" w:rsidRDefault="00223AE8" w:rsidP="00223AE8">
            <w:pPr>
              <w:widowControl w:val="0"/>
              <w:pBdr>
                <w:top w:val="nil"/>
                <w:left w:val="nil"/>
                <w:bottom w:val="nil"/>
                <w:right w:val="nil"/>
                <w:between w:val="nil"/>
              </w:pBdr>
              <w:jc w:val="left"/>
              <w:rPr>
                <w:b/>
                <w:color w:val="000000"/>
                <w:lang w:val="el-GR"/>
              </w:rPr>
            </w:pPr>
            <w:r w:rsidRPr="000B2301">
              <w:rPr>
                <w:b/>
                <w:color w:val="000000"/>
                <w:lang w:val="el-GR"/>
              </w:rPr>
              <w:t>ΗΜΕΡΟΜΗΝΙΑ ΑΝΑΡΤΗΣΗΣ ΣΤΗ ΔΙΑΔΙΚΤΥΑΚΗ ΠΥΛΗ ΤΟΥ ΕΣΗΔΗΣ</w:t>
            </w:r>
          </w:p>
        </w:tc>
        <w:tc>
          <w:tcPr>
            <w:tcW w:w="6147" w:type="dxa"/>
            <w:shd w:val="clear" w:color="auto" w:fill="auto"/>
            <w:vAlign w:val="center"/>
          </w:tcPr>
          <w:p w14:paraId="738FCEFC" w14:textId="5507A08C" w:rsidR="00223AE8" w:rsidRPr="00163880" w:rsidRDefault="00107A77" w:rsidP="00223AE8">
            <w:pPr>
              <w:spacing w:after="0" w:line="276" w:lineRule="auto"/>
              <w:jc w:val="left"/>
              <w:rPr>
                <w:color w:val="000000"/>
              </w:rPr>
            </w:pPr>
            <w:r w:rsidRPr="00107A77">
              <w:rPr>
                <w:b/>
                <w:bCs/>
                <w:lang w:val="el-GR"/>
              </w:rPr>
              <w:t>27-12-2024</w:t>
            </w:r>
          </w:p>
        </w:tc>
      </w:tr>
      <w:tr w:rsidR="00223AE8" w:rsidRPr="00372CF7" w14:paraId="0B15B670" w14:textId="77777777" w:rsidTr="00B44696">
        <w:tc>
          <w:tcPr>
            <w:tcW w:w="3708" w:type="dxa"/>
            <w:shd w:val="clear" w:color="auto" w:fill="auto"/>
            <w:vAlign w:val="center"/>
          </w:tcPr>
          <w:p w14:paraId="1C3DE716" w14:textId="77777777" w:rsidR="00223AE8" w:rsidRPr="000B2301" w:rsidRDefault="00223AE8" w:rsidP="00223AE8">
            <w:pPr>
              <w:widowControl w:val="0"/>
              <w:pBdr>
                <w:top w:val="nil"/>
                <w:left w:val="nil"/>
                <w:bottom w:val="nil"/>
                <w:right w:val="nil"/>
                <w:between w:val="nil"/>
              </w:pBdr>
              <w:jc w:val="left"/>
              <w:rPr>
                <w:b/>
                <w:color w:val="000000"/>
                <w:lang w:val="el-GR"/>
              </w:rPr>
            </w:pPr>
            <w:r w:rsidRPr="000B2301">
              <w:rPr>
                <w:b/>
                <w:color w:val="000000"/>
                <w:lang w:val="el-GR"/>
              </w:rPr>
              <w:t>ΗΜΕΡΟΜΗΝΙΑ ΚΑΙ ΩΡΑ ΑΠΟΣΦΡΑΓΙΣΗΣ ΠΡΟΣΦΟΡΩΝ</w:t>
            </w:r>
          </w:p>
        </w:tc>
        <w:tc>
          <w:tcPr>
            <w:tcW w:w="6147" w:type="dxa"/>
            <w:shd w:val="clear" w:color="auto" w:fill="auto"/>
            <w:vAlign w:val="center"/>
          </w:tcPr>
          <w:p w14:paraId="0DD6F8DC" w14:textId="6CB7C61D" w:rsidR="00223AE8" w:rsidRPr="000B2301" w:rsidRDefault="00107A77" w:rsidP="00223AE8">
            <w:pPr>
              <w:widowControl w:val="0"/>
              <w:pBdr>
                <w:top w:val="nil"/>
                <w:left w:val="nil"/>
                <w:bottom w:val="nil"/>
                <w:right w:val="nil"/>
                <w:between w:val="nil"/>
              </w:pBdr>
              <w:jc w:val="left"/>
              <w:rPr>
                <w:color w:val="000000"/>
                <w:lang w:val="el-GR"/>
              </w:rPr>
            </w:pPr>
            <w:r w:rsidRPr="00107A77">
              <w:rPr>
                <w:b/>
                <w:bCs/>
                <w:lang w:val="el-GR"/>
              </w:rPr>
              <w:t>1</w:t>
            </w:r>
            <w:r>
              <w:rPr>
                <w:b/>
                <w:bCs/>
                <w:lang w:val="el-GR"/>
              </w:rPr>
              <w:t>2</w:t>
            </w:r>
            <w:r w:rsidRPr="00107A77">
              <w:rPr>
                <w:b/>
                <w:bCs/>
                <w:lang w:val="el-GR"/>
              </w:rPr>
              <w:t>-02-2025</w:t>
            </w:r>
            <w:r w:rsidRPr="000B2301">
              <w:rPr>
                <w:color w:val="000000"/>
                <w:lang w:val="el-GR"/>
              </w:rPr>
              <w:t xml:space="preserve">, ημέρα </w:t>
            </w:r>
            <w:r>
              <w:rPr>
                <w:b/>
                <w:bCs/>
                <w:lang w:val="el-GR"/>
              </w:rPr>
              <w:t>Τετάρτη</w:t>
            </w:r>
            <w:r w:rsidRPr="000B2301">
              <w:rPr>
                <w:b/>
                <w:lang w:val="el-GR"/>
              </w:rPr>
              <w:t xml:space="preserve"> </w:t>
            </w:r>
            <w:r w:rsidRPr="00107A77">
              <w:rPr>
                <w:bCs/>
                <w:lang w:val="el-GR"/>
              </w:rPr>
              <w:t>&amp;</w:t>
            </w:r>
            <w:r>
              <w:rPr>
                <w:b/>
                <w:lang w:val="el-GR"/>
              </w:rPr>
              <w:t xml:space="preserve"> </w:t>
            </w:r>
            <w:r w:rsidRPr="00107A77">
              <w:rPr>
                <w:lang w:val="el-GR"/>
              </w:rPr>
              <w:t>ώρα</w:t>
            </w:r>
            <w:r w:rsidRPr="00107A77">
              <w:rPr>
                <w:b/>
                <w:bCs/>
                <w:lang w:val="el-GR"/>
              </w:rPr>
              <w:t xml:space="preserve"> 14:00</w:t>
            </w:r>
          </w:p>
        </w:tc>
      </w:tr>
    </w:tbl>
    <w:p w14:paraId="5B04A819" w14:textId="77777777" w:rsidR="003707F7" w:rsidRPr="000B2301" w:rsidRDefault="003707F7">
      <w:pPr>
        <w:ind w:right="-460"/>
        <w:jc w:val="center"/>
        <w:rPr>
          <w:lang w:val="el-GR"/>
        </w:rPr>
        <w:sectPr w:rsidR="003707F7" w:rsidRPr="000B2301" w:rsidSect="00C82DFF">
          <w:headerReference w:type="default" r:id="rId19"/>
          <w:footerReference w:type="default" r:id="rId20"/>
          <w:pgSz w:w="11906" w:h="16838"/>
          <w:pgMar w:top="1134" w:right="1134" w:bottom="1134" w:left="1134" w:header="720" w:footer="709" w:gutter="0"/>
          <w:cols w:space="720"/>
        </w:sectPr>
      </w:pPr>
    </w:p>
    <w:p w14:paraId="5CB1B6E0" w14:textId="77777777" w:rsidR="003707F7" w:rsidRPr="000B2301" w:rsidRDefault="00673EF1">
      <w:pPr>
        <w:keepNext/>
        <w:pageBreakBefore/>
        <w:pBdr>
          <w:top w:val="none" w:sz="0" w:space="0" w:color="000000"/>
          <w:left w:val="none" w:sz="0" w:space="0" w:color="000000"/>
          <w:bottom w:val="single" w:sz="18" w:space="1" w:color="000080"/>
          <w:right w:val="none" w:sz="0" w:space="0" w:color="000000"/>
          <w:between w:val="nil"/>
        </w:pBdr>
        <w:spacing w:before="320" w:after="160"/>
        <w:ind w:left="360" w:hanging="360"/>
        <w:rPr>
          <w:b/>
          <w:color w:val="333399"/>
        </w:rPr>
      </w:pPr>
      <w:proofErr w:type="spellStart"/>
      <w:r w:rsidRPr="000B2301">
        <w:rPr>
          <w:b/>
          <w:color w:val="333399"/>
        </w:rPr>
        <w:lastRenderedPageBreak/>
        <w:t>Περιεχόμεν</w:t>
      </w:r>
      <w:proofErr w:type="spellEnd"/>
      <w:r w:rsidRPr="000B2301">
        <w:rPr>
          <w:b/>
          <w:color w:val="333399"/>
        </w:rPr>
        <w:t>α</w:t>
      </w:r>
    </w:p>
    <w:p w14:paraId="225259DD" w14:textId="4EEE00CB" w:rsidR="00DF3C3C" w:rsidRDefault="00673EF1">
      <w:pPr>
        <w:pStyle w:val="1a"/>
        <w:tabs>
          <w:tab w:val="left" w:pos="440"/>
          <w:tab w:val="righ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r w:rsidRPr="000B2301">
        <w:fldChar w:fldCharType="begin"/>
      </w:r>
      <w:r w:rsidRPr="000B2301">
        <w:instrText xml:space="preserve"> TOC \h \u \z </w:instrText>
      </w:r>
      <w:r w:rsidRPr="000B2301">
        <w:fldChar w:fldCharType="separate"/>
      </w:r>
      <w:hyperlink w:anchor="_Toc183709149" w:history="1">
        <w:r w:rsidR="00DF3C3C" w:rsidRPr="00A354F2">
          <w:rPr>
            <w:rStyle w:val="-"/>
            <w:rFonts w:cs="Tahoma"/>
            <w:noProof/>
          </w:rPr>
          <w:t>1.</w:t>
        </w:r>
        <w:r w:rsidR="00DF3C3C">
          <w:rPr>
            <w:rFonts w:asciiTheme="minorHAnsi" w:eastAsiaTheme="minorEastAsia" w:hAnsiTheme="minorHAnsi" w:cstheme="minorBidi"/>
            <w:b w:val="0"/>
            <w:bCs w:val="0"/>
            <w:caps w:val="0"/>
            <w:noProof/>
            <w:kern w:val="2"/>
            <w:sz w:val="24"/>
            <w:szCs w:val="24"/>
            <w:lang w:val="en-US" w:eastAsia="en-US" w:bidi="he-IL"/>
            <w14:ligatures w14:val="standardContextual"/>
          </w:rPr>
          <w:tab/>
        </w:r>
        <w:r w:rsidR="00DF3C3C" w:rsidRPr="00A354F2">
          <w:rPr>
            <w:rStyle w:val="-"/>
            <w:rFonts w:cs="Tahoma"/>
            <w:noProof/>
          </w:rPr>
          <w:t>ΑΝΑΘΕΤΟΥΣΑ ΑΡΧΗ ΚΑΙ ΑΝΤΙΚΕΙΜΕΝΟ ΣΥΜΒΑΣΗΣ</w:t>
        </w:r>
        <w:r w:rsidR="00DF3C3C">
          <w:rPr>
            <w:noProof/>
            <w:webHidden/>
          </w:rPr>
          <w:tab/>
        </w:r>
        <w:r w:rsidR="00DF3C3C">
          <w:rPr>
            <w:noProof/>
            <w:webHidden/>
          </w:rPr>
          <w:fldChar w:fldCharType="begin"/>
        </w:r>
        <w:r w:rsidR="00DF3C3C">
          <w:rPr>
            <w:noProof/>
            <w:webHidden/>
          </w:rPr>
          <w:instrText xml:space="preserve"> PAGEREF _Toc183709149 \h </w:instrText>
        </w:r>
        <w:r w:rsidR="00DF3C3C">
          <w:rPr>
            <w:noProof/>
            <w:webHidden/>
          </w:rPr>
        </w:r>
        <w:r w:rsidR="00DF3C3C">
          <w:rPr>
            <w:noProof/>
            <w:webHidden/>
          </w:rPr>
          <w:fldChar w:fldCharType="separate"/>
        </w:r>
        <w:r w:rsidR="00F95395">
          <w:rPr>
            <w:noProof/>
            <w:webHidden/>
          </w:rPr>
          <w:t>9</w:t>
        </w:r>
        <w:r w:rsidR="00DF3C3C">
          <w:rPr>
            <w:noProof/>
            <w:webHidden/>
          </w:rPr>
          <w:fldChar w:fldCharType="end"/>
        </w:r>
      </w:hyperlink>
    </w:p>
    <w:p w14:paraId="4C4E36B8" w14:textId="29C0B5B9"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150" w:history="1">
        <w:r w:rsidRPr="00A354F2">
          <w:rPr>
            <w:rStyle w:val="-"/>
            <w:rFonts w:cs="Tahoma"/>
            <w:noProof/>
          </w:rPr>
          <w:t>1.1</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Στοιχεία Αναθέτουσας Αρχής</w:t>
        </w:r>
        <w:r>
          <w:rPr>
            <w:noProof/>
            <w:webHidden/>
          </w:rPr>
          <w:tab/>
        </w:r>
        <w:r>
          <w:rPr>
            <w:noProof/>
            <w:webHidden/>
          </w:rPr>
          <w:fldChar w:fldCharType="begin"/>
        </w:r>
        <w:r>
          <w:rPr>
            <w:noProof/>
            <w:webHidden/>
          </w:rPr>
          <w:instrText xml:space="preserve"> PAGEREF _Toc183709150 \h </w:instrText>
        </w:r>
        <w:r>
          <w:rPr>
            <w:noProof/>
            <w:webHidden/>
          </w:rPr>
        </w:r>
        <w:r>
          <w:rPr>
            <w:noProof/>
            <w:webHidden/>
          </w:rPr>
          <w:fldChar w:fldCharType="separate"/>
        </w:r>
        <w:r w:rsidR="00F95395">
          <w:rPr>
            <w:noProof/>
            <w:webHidden/>
          </w:rPr>
          <w:t>9</w:t>
        </w:r>
        <w:r>
          <w:rPr>
            <w:noProof/>
            <w:webHidden/>
          </w:rPr>
          <w:fldChar w:fldCharType="end"/>
        </w:r>
      </w:hyperlink>
    </w:p>
    <w:p w14:paraId="6F961CF6" w14:textId="16AFCBFE"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151" w:history="1">
        <w:r w:rsidRPr="00A354F2">
          <w:rPr>
            <w:rStyle w:val="-"/>
            <w:rFonts w:cs="Tahoma"/>
            <w:noProof/>
          </w:rPr>
          <w:t>1.2</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Στοιχεία Διαδικασίας - Χρηματοδότηση</w:t>
        </w:r>
        <w:r>
          <w:rPr>
            <w:noProof/>
            <w:webHidden/>
          </w:rPr>
          <w:tab/>
        </w:r>
        <w:r>
          <w:rPr>
            <w:noProof/>
            <w:webHidden/>
          </w:rPr>
          <w:fldChar w:fldCharType="begin"/>
        </w:r>
        <w:r>
          <w:rPr>
            <w:noProof/>
            <w:webHidden/>
          </w:rPr>
          <w:instrText xml:space="preserve"> PAGEREF _Toc183709151 \h </w:instrText>
        </w:r>
        <w:r>
          <w:rPr>
            <w:noProof/>
            <w:webHidden/>
          </w:rPr>
        </w:r>
        <w:r>
          <w:rPr>
            <w:noProof/>
            <w:webHidden/>
          </w:rPr>
          <w:fldChar w:fldCharType="separate"/>
        </w:r>
        <w:r w:rsidR="00F95395">
          <w:rPr>
            <w:noProof/>
            <w:webHidden/>
          </w:rPr>
          <w:t>10</w:t>
        </w:r>
        <w:r>
          <w:rPr>
            <w:noProof/>
            <w:webHidden/>
          </w:rPr>
          <w:fldChar w:fldCharType="end"/>
        </w:r>
      </w:hyperlink>
    </w:p>
    <w:p w14:paraId="6CE20DB0" w14:textId="14F02039"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152" w:history="1">
        <w:r w:rsidRPr="00A354F2">
          <w:rPr>
            <w:rStyle w:val="-"/>
            <w:rFonts w:cs="Tahoma"/>
            <w:noProof/>
            <w:lang w:val="el-GR"/>
          </w:rPr>
          <w:t>1.3</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lang w:val="el-GR"/>
          </w:rPr>
          <w:t>Συνοπτική Περιγραφή φυσικού και οικονομικού αντικειμένου της σύμβασης</w:t>
        </w:r>
        <w:r>
          <w:rPr>
            <w:noProof/>
            <w:webHidden/>
          </w:rPr>
          <w:tab/>
        </w:r>
        <w:r>
          <w:rPr>
            <w:noProof/>
            <w:webHidden/>
          </w:rPr>
          <w:fldChar w:fldCharType="begin"/>
        </w:r>
        <w:r>
          <w:rPr>
            <w:noProof/>
            <w:webHidden/>
          </w:rPr>
          <w:instrText xml:space="preserve"> PAGEREF _Toc183709152 \h </w:instrText>
        </w:r>
        <w:r>
          <w:rPr>
            <w:noProof/>
            <w:webHidden/>
          </w:rPr>
        </w:r>
        <w:r>
          <w:rPr>
            <w:noProof/>
            <w:webHidden/>
          </w:rPr>
          <w:fldChar w:fldCharType="separate"/>
        </w:r>
        <w:r w:rsidR="00F95395">
          <w:rPr>
            <w:noProof/>
            <w:webHidden/>
          </w:rPr>
          <w:t>10</w:t>
        </w:r>
        <w:r>
          <w:rPr>
            <w:noProof/>
            <w:webHidden/>
          </w:rPr>
          <w:fldChar w:fldCharType="end"/>
        </w:r>
      </w:hyperlink>
    </w:p>
    <w:p w14:paraId="373410C0" w14:textId="35335431"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153" w:history="1">
        <w:r w:rsidRPr="00A354F2">
          <w:rPr>
            <w:rStyle w:val="-"/>
            <w:rFonts w:cs="Tahoma"/>
            <w:noProof/>
          </w:rPr>
          <w:t>1.4</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Θεσμικό πλαίσιο</w:t>
        </w:r>
        <w:r>
          <w:rPr>
            <w:noProof/>
            <w:webHidden/>
          </w:rPr>
          <w:tab/>
        </w:r>
        <w:r>
          <w:rPr>
            <w:noProof/>
            <w:webHidden/>
          </w:rPr>
          <w:fldChar w:fldCharType="begin"/>
        </w:r>
        <w:r>
          <w:rPr>
            <w:noProof/>
            <w:webHidden/>
          </w:rPr>
          <w:instrText xml:space="preserve"> PAGEREF _Toc183709153 \h </w:instrText>
        </w:r>
        <w:r>
          <w:rPr>
            <w:noProof/>
            <w:webHidden/>
          </w:rPr>
        </w:r>
        <w:r>
          <w:rPr>
            <w:noProof/>
            <w:webHidden/>
          </w:rPr>
          <w:fldChar w:fldCharType="separate"/>
        </w:r>
        <w:r w:rsidR="00F95395">
          <w:rPr>
            <w:noProof/>
            <w:webHidden/>
          </w:rPr>
          <w:t>12</w:t>
        </w:r>
        <w:r>
          <w:rPr>
            <w:noProof/>
            <w:webHidden/>
          </w:rPr>
          <w:fldChar w:fldCharType="end"/>
        </w:r>
      </w:hyperlink>
    </w:p>
    <w:p w14:paraId="63735A4F" w14:textId="43241384"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154" w:history="1">
        <w:r w:rsidRPr="00A354F2">
          <w:rPr>
            <w:rStyle w:val="-"/>
            <w:rFonts w:cs="Tahoma"/>
            <w:noProof/>
            <w:lang w:val="el-GR"/>
          </w:rPr>
          <w:t>1.5</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lang w:val="el-GR"/>
          </w:rPr>
          <w:t>Προθεσμία παραλαβής προσφορών και διενέργεια διαγωνισμού</w:t>
        </w:r>
        <w:r>
          <w:rPr>
            <w:noProof/>
            <w:webHidden/>
          </w:rPr>
          <w:tab/>
        </w:r>
        <w:r>
          <w:rPr>
            <w:noProof/>
            <w:webHidden/>
          </w:rPr>
          <w:fldChar w:fldCharType="begin"/>
        </w:r>
        <w:r>
          <w:rPr>
            <w:noProof/>
            <w:webHidden/>
          </w:rPr>
          <w:instrText xml:space="preserve"> PAGEREF _Toc183709154 \h </w:instrText>
        </w:r>
        <w:r>
          <w:rPr>
            <w:noProof/>
            <w:webHidden/>
          </w:rPr>
        </w:r>
        <w:r>
          <w:rPr>
            <w:noProof/>
            <w:webHidden/>
          </w:rPr>
          <w:fldChar w:fldCharType="separate"/>
        </w:r>
        <w:r w:rsidR="00F95395">
          <w:rPr>
            <w:noProof/>
            <w:webHidden/>
          </w:rPr>
          <w:t>18</w:t>
        </w:r>
        <w:r>
          <w:rPr>
            <w:noProof/>
            <w:webHidden/>
          </w:rPr>
          <w:fldChar w:fldCharType="end"/>
        </w:r>
      </w:hyperlink>
    </w:p>
    <w:p w14:paraId="5B5C6A41" w14:textId="51E440D6"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155" w:history="1">
        <w:r w:rsidRPr="00A354F2">
          <w:rPr>
            <w:rStyle w:val="-"/>
            <w:rFonts w:cs="Tahoma"/>
            <w:noProof/>
          </w:rPr>
          <w:t>1.6</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Δημοσιότητα</w:t>
        </w:r>
        <w:r>
          <w:rPr>
            <w:noProof/>
            <w:webHidden/>
          </w:rPr>
          <w:tab/>
        </w:r>
        <w:r>
          <w:rPr>
            <w:noProof/>
            <w:webHidden/>
          </w:rPr>
          <w:fldChar w:fldCharType="begin"/>
        </w:r>
        <w:r>
          <w:rPr>
            <w:noProof/>
            <w:webHidden/>
          </w:rPr>
          <w:instrText xml:space="preserve"> PAGEREF _Toc183709155 \h </w:instrText>
        </w:r>
        <w:r>
          <w:rPr>
            <w:noProof/>
            <w:webHidden/>
          </w:rPr>
        </w:r>
        <w:r>
          <w:rPr>
            <w:noProof/>
            <w:webHidden/>
          </w:rPr>
          <w:fldChar w:fldCharType="separate"/>
        </w:r>
        <w:r w:rsidR="00F95395">
          <w:rPr>
            <w:noProof/>
            <w:webHidden/>
          </w:rPr>
          <w:t>19</w:t>
        </w:r>
        <w:r>
          <w:rPr>
            <w:noProof/>
            <w:webHidden/>
          </w:rPr>
          <w:fldChar w:fldCharType="end"/>
        </w:r>
      </w:hyperlink>
    </w:p>
    <w:p w14:paraId="03652C7D" w14:textId="336E1494"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156" w:history="1">
        <w:r w:rsidRPr="00A354F2">
          <w:rPr>
            <w:rStyle w:val="-"/>
            <w:rFonts w:cs="Tahoma"/>
            <w:noProof/>
          </w:rPr>
          <w:t>1.7</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Αρχές εφαρμοζόμενες στη διαδικασία σύναψης</w:t>
        </w:r>
        <w:r>
          <w:rPr>
            <w:noProof/>
            <w:webHidden/>
          </w:rPr>
          <w:tab/>
        </w:r>
        <w:r>
          <w:rPr>
            <w:noProof/>
            <w:webHidden/>
          </w:rPr>
          <w:fldChar w:fldCharType="begin"/>
        </w:r>
        <w:r>
          <w:rPr>
            <w:noProof/>
            <w:webHidden/>
          </w:rPr>
          <w:instrText xml:space="preserve"> PAGEREF _Toc183709156 \h </w:instrText>
        </w:r>
        <w:r>
          <w:rPr>
            <w:noProof/>
            <w:webHidden/>
          </w:rPr>
        </w:r>
        <w:r>
          <w:rPr>
            <w:noProof/>
            <w:webHidden/>
          </w:rPr>
          <w:fldChar w:fldCharType="separate"/>
        </w:r>
        <w:r w:rsidR="00F95395">
          <w:rPr>
            <w:noProof/>
            <w:webHidden/>
          </w:rPr>
          <w:t>19</w:t>
        </w:r>
        <w:r>
          <w:rPr>
            <w:noProof/>
            <w:webHidden/>
          </w:rPr>
          <w:fldChar w:fldCharType="end"/>
        </w:r>
      </w:hyperlink>
    </w:p>
    <w:p w14:paraId="5B6867F6" w14:textId="3CA344C6" w:rsidR="00DF3C3C" w:rsidRDefault="00DF3C3C">
      <w:pPr>
        <w:pStyle w:val="1a"/>
        <w:tabs>
          <w:tab w:val="left" w:pos="440"/>
          <w:tab w:val="righ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hyperlink w:anchor="_Toc183709157" w:history="1">
        <w:r w:rsidRPr="00A354F2">
          <w:rPr>
            <w:rStyle w:val="-"/>
            <w:rFonts w:cs="Tahoma"/>
            <w:noProof/>
          </w:rPr>
          <w:t>2.</w:t>
        </w:r>
        <w:r>
          <w:rPr>
            <w:rFonts w:asciiTheme="minorHAnsi" w:eastAsiaTheme="minorEastAsia" w:hAnsiTheme="minorHAnsi" w:cstheme="minorBidi"/>
            <w:b w:val="0"/>
            <w:bCs w:val="0"/>
            <w:caps w:val="0"/>
            <w:noProof/>
            <w:kern w:val="2"/>
            <w:sz w:val="24"/>
            <w:szCs w:val="24"/>
            <w:lang w:val="en-US" w:eastAsia="en-US" w:bidi="he-IL"/>
            <w14:ligatures w14:val="standardContextual"/>
          </w:rPr>
          <w:tab/>
        </w:r>
        <w:r w:rsidRPr="00A354F2">
          <w:rPr>
            <w:rStyle w:val="-"/>
            <w:rFonts w:cs="Tahoma"/>
            <w:noProof/>
          </w:rPr>
          <w:t>ΓΕΝΙΚΟΙ ΚΑΙ ΕΙΔΙΚΟΙ ΟΡΟΙ ΣΥΜΜΕΤΟΧΗΣ</w:t>
        </w:r>
        <w:r>
          <w:rPr>
            <w:noProof/>
            <w:webHidden/>
          </w:rPr>
          <w:tab/>
        </w:r>
        <w:r>
          <w:rPr>
            <w:noProof/>
            <w:webHidden/>
          </w:rPr>
          <w:fldChar w:fldCharType="begin"/>
        </w:r>
        <w:r>
          <w:rPr>
            <w:noProof/>
            <w:webHidden/>
          </w:rPr>
          <w:instrText xml:space="preserve"> PAGEREF _Toc183709157 \h </w:instrText>
        </w:r>
        <w:r>
          <w:rPr>
            <w:noProof/>
            <w:webHidden/>
          </w:rPr>
        </w:r>
        <w:r>
          <w:rPr>
            <w:noProof/>
            <w:webHidden/>
          </w:rPr>
          <w:fldChar w:fldCharType="separate"/>
        </w:r>
        <w:r w:rsidR="00F95395">
          <w:rPr>
            <w:noProof/>
            <w:webHidden/>
          </w:rPr>
          <w:t>20</w:t>
        </w:r>
        <w:r>
          <w:rPr>
            <w:noProof/>
            <w:webHidden/>
          </w:rPr>
          <w:fldChar w:fldCharType="end"/>
        </w:r>
      </w:hyperlink>
    </w:p>
    <w:p w14:paraId="4F693D2E" w14:textId="29C7D75D"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158" w:history="1">
        <w:r w:rsidRPr="00A354F2">
          <w:rPr>
            <w:rStyle w:val="-"/>
            <w:rFonts w:cs="Tahoma"/>
            <w:noProof/>
          </w:rPr>
          <w:t>2.1</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Γενικές Πληροφορίες</w:t>
        </w:r>
        <w:r>
          <w:rPr>
            <w:noProof/>
            <w:webHidden/>
          </w:rPr>
          <w:tab/>
        </w:r>
        <w:r>
          <w:rPr>
            <w:noProof/>
            <w:webHidden/>
          </w:rPr>
          <w:fldChar w:fldCharType="begin"/>
        </w:r>
        <w:r>
          <w:rPr>
            <w:noProof/>
            <w:webHidden/>
          </w:rPr>
          <w:instrText xml:space="preserve"> PAGEREF _Toc183709158 \h </w:instrText>
        </w:r>
        <w:r>
          <w:rPr>
            <w:noProof/>
            <w:webHidden/>
          </w:rPr>
        </w:r>
        <w:r>
          <w:rPr>
            <w:noProof/>
            <w:webHidden/>
          </w:rPr>
          <w:fldChar w:fldCharType="separate"/>
        </w:r>
        <w:r w:rsidR="00F95395">
          <w:rPr>
            <w:noProof/>
            <w:webHidden/>
          </w:rPr>
          <w:t>20</w:t>
        </w:r>
        <w:r>
          <w:rPr>
            <w:noProof/>
            <w:webHidden/>
          </w:rPr>
          <w:fldChar w:fldCharType="end"/>
        </w:r>
      </w:hyperlink>
    </w:p>
    <w:p w14:paraId="135CEE5F" w14:textId="29E65303"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159" w:history="1">
        <w:r w:rsidRPr="00A354F2">
          <w:rPr>
            <w:rStyle w:val="-"/>
            <w:rFonts w:cs="Tahoma"/>
            <w:noProof/>
          </w:rPr>
          <w:t>2.1.1</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Έγγραφα της σύμβασης</w:t>
        </w:r>
        <w:r>
          <w:rPr>
            <w:noProof/>
            <w:webHidden/>
          </w:rPr>
          <w:tab/>
        </w:r>
        <w:r>
          <w:rPr>
            <w:noProof/>
            <w:webHidden/>
          </w:rPr>
          <w:fldChar w:fldCharType="begin"/>
        </w:r>
        <w:r>
          <w:rPr>
            <w:noProof/>
            <w:webHidden/>
          </w:rPr>
          <w:instrText xml:space="preserve"> PAGEREF _Toc183709159 \h </w:instrText>
        </w:r>
        <w:r>
          <w:rPr>
            <w:noProof/>
            <w:webHidden/>
          </w:rPr>
        </w:r>
        <w:r>
          <w:rPr>
            <w:noProof/>
            <w:webHidden/>
          </w:rPr>
          <w:fldChar w:fldCharType="separate"/>
        </w:r>
        <w:r w:rsidR="00F95395">
          <w:rPr>
            <w:noProof/>
            <w:webHidden/>
          </w:rPr>
          <w:t>20</w:t>
        </w:r>
        <w:r>
          <w:rPr>
            <w:noProof/>
            <w:webHidden/>
          </w:rPr>
          <w:fldChar w:fldCharType="end"/>
        </w:r>
      </w:hyperlink>
    </w:p>
    <w:p w14:paraId="6F317220" w14:textId="43B9622C"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160" w:history="1">
        <w:r w:rsidRPr="00A354F2">
          <w:rPr>
            <w:rStyle w:val="-"/>
            <w:rFonts w:cs="Tahoma"/>
            <w:noProof/>
            <w:lang w:val="el-GR"/>
          </w:rPr>
          <w:t>2.1.2</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lang w:val="el-GR"/>
          </w:rPr>
          <w:t>Επικοινωνία – Πρόσβαση στα έγγραφα της Σύμβασης</w:t>
        </w:r>
        <w:r>
          <w:rPr>
            <w:noProof/>
            <w:webHidden/>
          </w:rPr>
          <w:tab/>
        </w:r>
        <w:r>
          <w:rPr>
            <w:noProof/>
            <w:webHidden/>
          </w:rPr>
          <w:fldChar w:fldCharType="begin"/>
        </w:r>
        <w:r>
          <w:rPr>
            <w:noProof/>
            <w:webHidden/>
          </w:rPr>
          <w:instrText xml:space="preserve"> PAGEREF _Toc183709160 \h </w:instrText>
        </w:r>
        <w:r>
          <w:rPr>
            <w:noProof/>
            <w:webHidden/>
          </w:rPr>
        </w:r>
        <w:r>
          <w:rPr>
            <w:noProof/>
            <w:webHidden/>
          </w:rPr>
          <w:fldChar w:fldCharType="separate"/>
        </w:r>
        <w:r w:rsidR="00F95395">
          <w:rPr>
            <w:noProof/>
            <w:webHidden/>
          </w:rPr>
          <w:t>20</w:t>
        </w:r>
        <w:r>
          <w:rPr>
            <w:noProof/>
            <w:webHidden/>
          </w:rPr>
          <w:fldChar w:fldCharType="end"/>
        </w:r>
      </w:hyperlink>
    </w:p>
    <w:p w14:paraId="56F417A1" w14:textId="7A973E95"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161" w:history="1">
        <w:r w:rsidRPr="00A354F2">
          <w:rPr>
            <w:rStyle w:val="-"/>
            <w:rFonts w:cs="Tahoma"/>
            <w:noProof/>
          </w:rPr>
          <w:t>2.1.3</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Παροχή Διευκρινίσεων</w:t>
        </w:r>
        <w:r>
          <w:rPr>
            <w:noProof/>
            <w:webHidden/>
          </w:rPr>
          <w:tab/>
        </w:r>
        <w:r>
          <w:rPr>
            <w:noProof/>
            <w:webHidden/>
          </w:rPr>
          <w:fldChar w:fldCharType="begin"/>
        </w:r>
        <w:r>
          <w:rPr>
            <w:noProof/>
            <w:webHidden/>
          </w:rPr>
          <w:instrText xml:space="preserve"> PAGEREF _Toc183709161 \h </w:instrText>
        </w:r>
        <w:r>
          <w:rPr>
            <w:noProof/>
            <w:webHidden/>
          </w:rPr>
        </w:r>
        <w:r>
          <w:rPr>
            <w:noProof/>
            <w:webHidden/>
          </w:rPr>
          <w:fldChar w:fldCharType="separate"/>
        </w:r>
        <w:r w:rsidR="00F95395">
          <w:rPr>
            <w:noProof/>
            <w:webHidden/>
          </w:rPr>
          <w:t>20</w:t>
        </w:r>
        <w:r>
          <w:rPr>
            <w:noProof/>
            <w:webHidden/>
          </w:rPr>
          <w:fldChar w:fldCharType="end"/>
        </w:r>
      </w:hyperlink>
    </w:p>
    <w:p w14:paraId="6D3B6BCE" w14:textId="5EFE56DE"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162" w:history="1">
        <w:r w:rsidRPr="00A354F2">
          <w:rPr>
            <w:rStyle w:val="-"/>
            <w:rFonts w:cs="Tahoma"/>
            <w:noProof/>
          </w:rPr>
          <w:t>2.1.4</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Γλώσσα</w:t>
        </w:r>
        <w:r>
          <w:rPr>
            <w:noProof/>
            <w:webHidden/>
          </w:rPr>
          <w:tab/>
        </w:r>
        <w:r>
          <w:rPr>
            <w:noProof/>
            <w:webHidden/>
          </w:rPr>
          <w:fldChar w:fldCharType="begin"/>
        </w:r>
        <w:r>
          <w:rPr>
            <w:noProof/>
            <w:webHidden/>
          </w:rPr>
          <w:instrText xml:space="preserve"> PAGEREF _Toc183709162 \h </w:instrText>
        </w:r>
        <w:r>
          <w:rPr>
            <w:noProof/>
            <w:webHidden/>
          </w:rPr>
        </w:r>
        <w:r>
          <w:rPr>
            <w:noProof/>
            <w:webHidden/>
          </w:rPr>
          <w:fldChar w:fldCharType="separate"/>
        </w:r>
        <w:r w:rsidR="00F95395">
          <w:rPr>
            <w:noProof/>
            <w:webHidden/>
          </w:rPr>
          <w:t>21</w:t>
        </w:r>
        <w:r>
          <w:rPr>
            <w:noProof/>
            <w:webHidden/>
          </w:rPr>
          <w:fldChar w:fldCharType="end"/>
        </w:r>
      </w:hyperlink>
    </w:p>
    <w:p w14:paraId="1BA3A264" w14:textId="5C3B6E46"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163" w:history="1">
        <w:r w:rsidRPr="00A354F2">
          <w:rPr>
            <w:rStyle w:val="-"/>
            <w:rFonts w:cs="Tahoma"/>
            <w:noProof/>
          </w:rPr>
          <w:t>2.1.5</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Εγγυήσεις</w:t>
        </w:r>
        <w:r>
          <w:rPr>
            <w:noProof/>
            <w:webHidden/>
          </w:rPr>
          <w:tab/>
        </w:r>
        <w:r>
          <w:rPr>
            <w:noProof/>
            <w:webHidden/>
          </w:rPr>
          <w:fldChar w:fldCharType="begin"/>
        </w:r>
        <w:r>
          <w:rPr>
            <w:noProof/>
            <w:webHidden/>
          </w:rPr>
          <w:instrText xml:space="preserve"> PAGEREF _Toc183709163 \h </w:instrText>
        </w:r>
        <w:r>
          <w:rPr>
            <w:noProof/>
            <w:webHidden/>
          </w:rPr>
        </w:r>
        <w:r>
          <w:rPr>
            <w:noProof/>
            <w:webHidden/>
          </w:rPr>
          <w:fldChar w:fldCharType="separate"/>
        </w:r>
        <w:r w:rsidR="00F95395">
          <w:rPr>
            <w:noProof/>
            <w:webHidden/>
          </w:rPr>
          <w:t>21</w:t>
        </w:r>
        <w:r>
          <w:rPr>
            <w:noProof/>
            <w:webHidden/>
          </w:rPr>
          <w:fldChar w:fldCharType="end"/>
        </w:r>
      </w:hyperlink>
    </w:p>
    <w:p w14:paraId="6F99A72C" w14:textId="48D66528"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164" w:history="1">
        <w:r w:rsidRPr="00A354F2">
          <w:rPr>
            <w:rStyle w:val="-"/>
            <w:rFonts w:cs="Tahoma"/>
            <w:noProof/>
          </w:rPr>
          <w:t>2.1.6</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Προστασία Προσωπικών Δεδομένων</w:t>
        </w:r>
        <w:r>
          <w:rPr>
            <w:noProof/>
            <w:webHidden/>
          </w:rPr>
          <w:tab/>
        </w:r>
        <w:r>
          <w:rPr>
            <w:noProof/>
            <w:webHidden/>
          </w:rPr>
          <w:fldChar w:fldCharType="begin"/>
        </w:r>
        <w:r>
          <w:rPr>
            <w:noProof/>
            <w:webHidden/>
          </w:rPr>
          <w:instrText xml:space="preserve"> PAGEREF _Toc183709164 \h </w:instrText>
        </w:r>
        <w:r>
          <w:rPr>
            <w:noProof/>
            <w:webHidden/>
          </w:rPr>
        </w:r>
        <w:r>
          <w:rPr>
            <w:noProof/>
            <w:webHidden/>
          </w:rPr>
          <w:fldChar w:fldCharType="separate"/>
        </w:r>
        <w:r w:rsidR="00F95395">
          <w:rPr>
            <w:noProof/>
            <w:webHidden/>
          </w:rPr>
          <w:t>22</w:t>
        </w:r>
        <w:r>
          <w:rPr>
            <w:noProof/>
            <w:webHidden/>
          </w:rPr>
          <w:fldChar w:fldCharType="end"/>
        </w:r>
      </w:hyperlink>
    </w:p>
    <w:p w14:paraId="74AF42CF" w14:textId="1259C2A2"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165" w:history="1">
        <w:r w:rsidRPr="00A354F2">
          <w:rPr>
            <w:rStyle w:val="-"/>
            <w:rFonts w:cs="Tahoma"/>
            <w:noProof/>
          </w:rPr>
          <w:t>2.2</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Δικαίωμα Συμμετοχής - Κριτήρια Ποιοτικής Επιλογής</w:t>
        </w:r>
        <w:r>
          <w:rPr>
            <w:noProof/>
            <w:webHidden/>
          </w:rPr>
          <w:tab/>
        </w:r>
        <w:r>
          <w:rPr>
            <w:noProof/>
            <w:webHidden/>
          </w:rPr>
          <w:fldChar w:fldCharType="begin"/>
        </w:r>
        <w:r>
          <w:rPr>
            <w:noProof/>
            <w:webHidden/>
          </w:rPr>
          <w:instrText xml:space="preserve"> PAGEREF _Toc183709165 \h </w:instrText>
        </w:r>
        <w:r>
          <w:rPr>
            <w:noProof/>
            <w:webHidden/>
          </w:rPr>
        </w:r>
        <w:r>
          <w:rPr>
            <w:noProof/>
            <w:webHidden/>
          </w:rPr>
          <w:fldChar w:fldCharType="separate"/>
        </w:r>
        <w:r w:rsidR="00F95395">
          <w:rPr>
            <w:noProof/>
            <w:webHidden/>
          </w:rPr>
          <w:t>22</w:t>
        </w:r>
        <w:r>
          <w:rPr>
            <w:noProof/>
            <w:webHidden/>
          </w:rPr>
          <w:fldChar w:fldCharType="end"/>
        </w:r>
      </w:hyperlink>
    </w:p>
    <w:p w14:paraId="02A2FAE9" w14:textId="60B63C68"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166" w:history="1">
        <w:r w:rsidRPr="00A354F2">
          <w:rPr>
            <w:rStyle w:val="-"/>
            <w:rFonts w:cs="Tahoma"/>
            <w:noProof/>
          </w:rPr>
          <w:t>2.2.1</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Δικαιούμενοι συμμετοχής</w:t>
        </w:r>
        <w:r>
          <w:rPr>
            <w:noProof/>
            <w:webHidden/>
          </w:rPr>
          <w:tab/>
        </w:r>
        <w:r>
          <w:rPr>
            <w:noProof/>
            <w:webHidden/>
          </w:rPr>
          <w:fldChar w:fldCharType="begin"/>
        </w:r>
        <w:r>
          <w:rPr>
            <w:noProof/>
            <w:webHidden/>
          </w:rPr>
          <w:instrText xml:space="preserve"> PAGEREF _Toc183709166 \h </w:instrText>
        </w:r>
        <w:r>
          <w:rPr>
            <w:noProof/>
            <w:webHidden/>
          </w:rPr>
        </w:r>
        <w:r>
          <w:rPr>
            <w:noProof/>
            <w:webHidden/>
          </w:rPr>
          <w:fldChar w:fldCharType="separate"/>
        </w:r>
        <w:r w:rsidR="00F95395">
          <w:rPr>
            <w:noProof/>
            <w:webHidden/>
          </w:rPr>
          <w:t>22</w:t>
        </w:r>
        <w:r>
          <w:rPr>
            <w:noProof/>
            <w:webHidden/>
          </w:rPr>
          <w:fldChar w:fldCharType="end"/>
        </w:r>
      </w:hyperlink>
    </w:p>
    <w:p w14:paraId="41806BED" w14:textId="6F6759FA"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167" w:history="1">
        <w:r w:rsidRPr="00A354F2">
          <w:rPr>
            <w:rStyle w:val="-"/>
            <w:rFonts w:cs="Tahoma"/>
            <w:noProof/>
          </w:rPr>
          <w:t>2.2.2</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Εγγύηση συμμετοχής</w:t>
        </w:r>
        <w:r>
          <w:rPr>
            <w:noProof/>
            <w:webHidden/>
          </w:rPr>
          <w:tab/>
        </w:r>
        <w:r>
          <w:rPr>
            <w:noProof/>
            <w:webHidden/>
          </w:rPr>
          <w:fldChar w:fldCharType="begin"/>
        </w:r>
        <w:r>
          <w:rPr>
            <w:noProof/>
            <w:webHidden/>
          </w:rPr>
          <w:instrText xml:space="preserve"> PAGEREF _Toc183709167 \h </w:instrText>
        </w:r>
        <w:r>
          <w:rPr>
            <w:noProof/>
            <w:webHidden/>
          </w:rPr>
        </w:r>
        <w:r>
          <w:rPr>
            <w:noProof/>
            <w:webHidden/>
          </w:rPr>
          <w:fldChar w:fldCharType="separate"/>
        </w:r>
        <w:r w:rsidR="00F95395">
          <w:rPr>
            <w:noProof/>
            <w:webHidden/>
          </w:rPr>
          <w:t>23</w:t>
        </w:r>
        <w:r>
          <w:rPr>
            <w:noProof/>
            <w:webHidden/>
          </w:rPr>
          <w:fldChar w:fldCharType="end"/>
        </w:r>
      </w:hyperlink>
    </w:p>
    <w:p w14:paraId="76B92E2D" w14:textId="22A5396F"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168" w:history="1">
        <w:r w:rsidRPr="00A354F2">
          <w:rPr>
            <w:rStyle w:val="-"/>
            <w:rFonts w:cs="Tahoma"/>
            <w:noProof/>
          </w:rPr>
          <w:t>2.2.3</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Λόγοι αποκλεισμού</w:t>
        </w:r>
        <w:r>
          <w:rPr>
            <w:noProof/>
            <w:webHidden/>
          </w:rPr>
          <w:tab/>
        </w:r>
        <w:r>
          <w:rPr>
            <w:noProof/>
            <w:webHidden/>
          </w:rPr>
          <w:fldChar w:fldCharType="begin"/>
        </w:r>
        <w:r>
          <w:rPr>
            <w:noProof/>
            <w:webHidden/>
          </w:rPr>
          <w:instrText xml:space="preserve"> PAGEREF _Toc183709168 \h </w:instrText>
        </w:r>
        <w:r>
          <w:rPr>
            <w:noProof/>
            <w:webHidden/>
          </w:rPr>
        </w:r>
        <w:r>
          <w:rPr>
            <w:noProof/>
            <w:webHidden/>
          </w:rPr>
          <w:fldChar w:fldCharType="separate"/>
        </w:r>
        <w:r w:rsidR="00F95395">
          <w:rPr>
            <w:noProof/>
            <w:webHidden/>
          </w:rPr>
          <w:t>25</w:t>
        </w:r>
        <w:r>
          <w:rPr>
            <w:noProof/>
            <w:webHidden/>
          </w:rPr>
          <w:fldChar w:fldCharType="end"/>
        </w:r>
      </w:hyperlink>
    </w:p>
    <w:p w14:paraId="392D6557" w14:textId="071D56AE" w:rsidR="00DF3C3C" w:rsidRDefault="00DF3C3C">
      <w:pPr>
        <w:pStyle w:val="31"/>
        <w:tabs>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169" w:history="1">
        <w:r w:rsidRPr="00A354F2">
          <w:rPr>
            <w:rStyle w:val="-"/>
            <w:rFonts w:cs="Tahoma"/>
            <w:noProof/>
            <w:lang w:val="el-GR"/>
          </w:rPr>
          <w:t>Κριτήρια Ποιοτικής Επιλογής &amp; αποδεικτά στοιχεία</w:t>
        </w:r>
        <w:r>
          <w:rPr>
            <w:noProof/>
            <w:webHidden/>
          </w:rPr>
          <w:tab/>
        </w:r>
        <w:r>
          <w:rPr>
            <w:noProof/>
            <w:webHidden/>
          </w:rPr>
          <w:fldChar w:fldCharType="begin"/>
        </w:r>
        <w:r>
          <w:rPr>
            <w:noProof/>
            <w:webHidden/>
          </w:rPr>
          <w:instrText xml:space="preserve"> PAGEREF _Toc183709169 \h </w:instrText>
        </w:r>
        <w:r>
          <w:rPr>
            <w:noProof/>
            <w:webHidden/>
          </w:rPr>
        </w:r>
        <w:r>
          <w:rPr>
            <w:noProof/>
            <w:webHidden/>
          </w:rPr>
          <w:fldChar w:fldCharType="separate"/>
        </w:r>
        <w:r w:rsidR="00F95395">
          <w:rPr>
            <w:noProof/>
            <w:webHidden/>
          </w:rPr>
          <w:t>30</w:t>
        </w:r>
        <w:r>
          <w:rPr>
            <w:noProof/>
            <w:webHidden/>
          </w:rPr>
          <w:fldChar w:fldCharType="end"/>
        </w:r>
      </w:hyperlink>
    </w:p>
    <w:p w14:paraId="1D959126" w14:textId="230D9B44"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170" w:history="1">
        <w:r w:rsidRPr="00A354F2">
          <w:rPr>
            <w:rStyle w:val="-"/>
            <w:rFonts w:cs="Tahoma"/>
            <w:noProof/>
          </w:rPr>
          <w:t>2.2.4</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Καταλληλό</w:t>
        </w:r>
        <w:r w:rsidRPr="00A354F2">
          <w:rPr>
            <w:rStyle w:val="-"/>
            <w:rFonts w:cs="Tahoma"/>
            <w:noProof/>
            <w:lang w:val="el-GR"/>
          </w:rPr>
          <w:t>τ</w:t>
        </w:r>
        <w:r w:rsidRPr="00A354F2">
          <w:rPr>
            <w:rStyle w:val="-"/>
            <w:rFonts w:cs="Tahoma"/>
            <w:noProof/>
          </w:rPr>
          <w:t>ητα άσκησης επαγγελματικής δραστηριότητας</w:t>
        </w:r>
        <w:r>
          <w:rPr>
            <w:noProof/>
            <w:webHidden/>
          </w:rPr>
          <w:tab/>
        </w:r>
        <w:r>
          <w:rPr>
            <w:noProof/>
            <w:webHidden/>
          </w:rPr>
          <w:fldChar w:fldCharType="begin"/>
        </w:r>
        <w:r>
          <w:rPr>
            <w:noProof/>
            <w:webHidden/>
          </w:rPr>
          <w:instrText xml:space="preserve"> PAGEREF _Toc183709170 \h </w:instrText>
        </w:r>
        <w:r>
          <w:rPr>
            <w:noProof/>
            <w:webHidden/>
          </w:rPr>
        </w:r>
        <w:r>
          <w:rPr>
            <w:noProof/>
            <w:webHidden/>
          </w:rPr>
          <w:fldChar w:fldCharType="separate"/>
        </w:r>
        <w:r w:rsidR="00F95395">
          <w:rPr>
            <w:noProof/>
            <w:webHidden/>
          </w:rPr>
          <w:t>30</w:t>
        </w:r>
        <w:r>
          <w:rPr>
            <w:noProof/>
            <w:webHidden/>
          </w:rPr>
          <w:fldChar w:fldCharType="end"/>
        </w:r>
      </w:hyperlink>
    </w:p>
    <w:p w14:paraId="0DEE30C8" w14:textId="109EE343"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171" w:history="1">
        <w:r w:rsidRPr="00A354F2">
          <w:rPr>
            <w:rStyle w:val="-"/>
            <w:rFonts w:cs="Tahoma"/>
            <w:noProof/>
          </w:rPr>
          <w:t>2.2.5</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Οικονομική και χρηματοοικονομική επάρκεια</w:t>
        </w:r>
        <w:r>
          <w:rPr>
            <w:noProof/>
            <w:webHidden/>
          </w:rPr>
          <w:tab/>
        </w:r>
        <w:r>
          <w:rPr>
            <w:noProof/>
            <w:webHidden/>
          </w:rPr>
          <w:fldChar w:fldCharType="begin"/>
        </w:r>
        <w:r>
          <w:rPr>
            <w:noProof/>
            <w:webHidden/>
          </w:rPr>
          <w:instrText xml:space="preserve"> PAGEREF _Toc183709171 \h </w:instrText>
        </w:r>
        <w:r>
          <w:rPr>
            <w:noProof/>
            <w:webHidden/>
          </w:rPr>
        </w:r>
        <w:r>
          <w:rPr>
            <w:noProof/>
            <w:webHidden/>
          </w:rPr>
          <w:fldChar w:fldCharType="separate"/>
        </w:r>
        <w:r w:rsidR="00F95395">
          <w:rPr>
            <w:noProof/>
            <w:webHidden/>
          </w:rPr>
          <w:t>30</w:t>
        </w:r>
        <w:r>
          <w:rPr>
            <w:noProof/>
            <w:webHidden/>
          </w:rPr>
          <w:fldChar w:fldCharType="end"/>
        </w:r>
      </w:hyperlink>
    </w:p>
    <w:p w14:paraId="05D21132" w14:textId="0B7D7476"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172" w:history="1">
        <w:r w:rsidRPr="00A354F2">
          <w:rPr>
            <w:rStyle w:val="-"/>
            <w:rFonts w:cs="Tahoma"/>
            <w:noProof/>
          </w:rPr>
          <w:t>2.2.6</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Τεχνική και επαγγελματική ικανότητα</w:t>
        </w:r>
        <w:r>
          <w:rPr>
            <w:noProof/>
            <w:webHidden/>
          </w:rPr>
          <w:tab/>
        </w:r>
        <w:r>
          <w:rPr>
            <w:noProof/>
            <w:webHidden/>
          </w:rPr>
          <w:fldChar w:fldCharType="begin"/>
        </w:r>
        <w:r>
          <w:rPr>
            <w:noProof/>
            <w:webHidden/>
          </w:rPr>
          <w:instrText xml:space="preserve"> PAGEREF _Toc183709172 \h </w:instrText>
        </w:r>
        <w:r>
          <w:rPr>
            <w:noProof/>
            <w:webHidden/>
          </w:rPr>
        </w:r>
        <w:r>
          <w:rPr>
            <w:noProof/>
            <w:webHidden/>
          </w:rPr>
          <w:fldChar w:fldCharType="separate"/>
        </w:r>
        <w:r w:rsidR="00F95395">
          <w:rPr>
            <w:noProof/>
            <w:webHidden/>
          </w:rPr>
          <w:t>30</w:t>
        </w:r>
        <w:r>
          <w:rPr>
            <w:noProof/>
            <w:webHidden/>
          </w:rPr>
          <w:fldChar w:fldCharType="end"/>
        </w:r>
      </w:hyperlink>
    </w:p>
    <w:p w14:paraId="66EA68E7" w14:textId="2857E9B2" w:rsidR="00DF3C3C" w:rsidRDefault="00DF3C3C">
      <w:pPr>
        <w:pStyle w:val="40"/>
        <w:tabs>
          <w:tab w:val="left" w:pos="1540"/>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173" w:history="1">
        <w:r w:rsidRPr="00A354F2">
          <w:rPr>
            <w:rStyle w:val="-"/>
            <w:rFonts w:cs="Tahoma"/>
            <w:iCs/>
            <w:noProof/>
          </w:rPr>
          <w:t>2.2.6.1</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noProof/>
          </w:rPr>
          <w:t>Τεχνική Ικανότητα</w:t>
        </w:r>
        <w:r>
          <w:rPr>
            <w:noProof/>
            <w:webHidden/>
          </w:rPr>
          <w:tab/>
        </w:r>
        <w:r>
          <w:rPr>
            <w:noProof/>
            <w:webHidden/>
          </w:rPr>
          <w:fldChar w:fldCharType="begin"/>
        </w:r>
        <w:r>
          <w:rPr>
            <w:noProof/>
            <w:webHidden/>
          </w:rPr>
          <w:instrText xml:space="preserve"> PAGEREF _Toc183709173 \h </w:instrText>
        </w:r>
        <w:r>
          <w:rPr>
            <w:noProof/>
            <w:webHidden/>
          </w:rPr>
        </w:r>
        <w:r>
          <w:rPr>
            <w:noProof/>
            <w:webHidden/>
          </w:rPr>
          <w:fldChar w:fldCharType="separate"/>
        </w:r>
        <w:r w:rsidR="00F95395">
          <w:rPr>
            <w:noProof/>
            <w:webHidden/>
          </w:rPr>
          <w:t>30</w:t>
        </w:r>
        <w:r>
          <w:rPr>
            <w:noProof/>
            <w:webHidden/>
          </w:rPr>
          <w:fldChar w:fldCharType="end"/>
        </w:r>
      </w:hyperlink>
    </w:p>
    <w:p w14:paraId="49C75988" w14:textId="3BF004A6" w:rsidR="00DF3C3C" w:rsidRDefault="00DF3C3C">
      <w:pPr>
        <w:pStyle w:val="40"/>
        <w:tabs>
          <w:tab w:val="left" w:pos="1540"/>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174" w:history="1">
        <w:r w:rsidRPr="00A354F2">
          <w:rPr>
            <w:rStyle w:val="-"/>
            <w:rFonts w:cs="Tahoma"/>
            <w:iCs/>
            <w:noProof/>
          </w:rPr>
          <w:t>2.2.6.2</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noProof/>
          </w:rPr>
          <w:t>Επαγγελματική Ικανότητα – Ομάδα Έργου</w:t>
        </w:r>
        <w:r>
          <w:rPr>
            <w:noProof/>
            <w:webHidden/>
          </w:rPr>
          <w:tab/>
        </w:r>
        <w:r>
          <w:rPr>
            <w:noProof/>
            <w:webHidden/>
          </w:rPr>
          <w:fldChar w:fldCharType="begin"/>
        </w:r>
        <w:r>
          <w:rPr>
            <w:noProof/>
            <w:webHidden/>
          </w:rPr>
          <w:instrText xml:space="preserve"> PAGEREF _Toc183709174 \h </w:instrText>
        </w:r>
        <w:r>
          <w:rPr>
            <w:noProof/>
            <w:webHidden/>
          </w:rPr>
        </w:r>
        <w:r>
          <w:rPr>
            <w:noProof/>
            <w:webHidden/>
          </w:rPr>
          <w:fldChar w:fldCharType="separate"/>
        </w:r>
        <w:r w:rsidR="00F95395">
          <w:rPr>
            <w:noProof/>
            <w:webHidden/>
          </w:rPr>
          <w:t>31</w:t>
        </w:r>
        <w:r>
          <w:rPr>
            <w:noProof/>
            <w:webHidden/>
          </w:rPr>
          <w:fldChar w:fldCharType="end"/>
        </w:r>
      </w:hyperlink>
    </w:p>
    <w:p w14:paraId="7FC29AA8" w14:textId="4C65FA2B"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175" w:history="1">
        <w:r w:rsidRPr="00A354F2">
          <w:rPr>
            <w:rStyle w:val="-"/>
            <w:rFonts w:cs="Tahoma"/>
            <w:noProof/>
            <w:lang w:val="el-GR"/>
          </w:rPr>
          <w:t>2.2.7</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lang w:val="el-GR"/>
          </w:rPr>
          <w:t>Πρότυπα διασφάλισης ποιότητας</w:t>
        </w:r>
        <w:r>
          <w:rPr>
            <w:noProof/>
            <w:webHidden/>
          </w:rPr>
          <w:tab/>
        </w:r>
        <w:r>
          <w:rPr>
            <w:noProof/>
            <w:webHidden/>
          </w:rPr>
          <w:fldChar w:fldCharType="begin"/>
        </w:r>
        <w:r>
          <w:rPr>
            <w:noProof/>
            <w:webHidden/>
          </w:rPr>
          <w:instrText xml:space="preserve"> PAGEREF _Toc183709175 \h </w:instrText>
        </w:r>
        <w:r>
          <w:rPr>
            <w:noProof/>
            <w:webHidden/>
          </w:rPr>
        </w:r>
        <w:r>
          <w:rPr>
            <w:noProof/>
            <w:webHidden/>
          </w:rPr>
          <w:fldChar w:fldCharType="separate"/>
        </w:r>
        <w:r w:rsidR="00F95395">
          <w:rPr>
            <w:noProof/>
            <w:webHidden/>
          </w:rPr>
          <w:t>33</w:t>
        </w:r>
        <w:r>
          <w:rPr>
            <w:noProof/>
            <w:webHidden/>
          </w:rPr>
          <w:fldChar w:fldCharType="end"/>
        </w:r>
      </w:hyperlink>
    </w:p>
    <w:p w14:paraId="67B42095" w14:textId="1C5E8418"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176" w:history="1">
        <w:r w:rsidRPr="00A354F2">
          <w:rPr>
            <w:rStyle w:val="-"/>
            <w:rFonts w:cs="Tahoma"/>
            <w:noProof/>
            <w:lang w:val="el-GR"/>
          </w:rPr>
          <w:t>2.2.8</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lang w:val="el-GR"/>
          </w:rPr>
          <w:t>Στήριξη στην ικανότητα τρίτων – Υπεργολαβία</w:t>
        </w:r>
        <w:r>
          <w:rPr>
            <w:noProof/>
            <w:webHidden/>
          </w:rPr>
          <w:tab/>
        </w:r>
        <w:r>
          <w:rPr>
            <w:noProof/>
            <w:webHidden/>
          </w:rPr>
          <w:fldChar w:fldCharType="begin"/>
        </w:r>
        <w:r>
          <w:rPr>
            <w:noProof/>
            <w:webHidden/>
          </w:rPr>
          <w:instrText xml:space="preserve"> PAGEREF _Toc183709176 \h </w:instrText>
        </w:r>
        <w:r>
          <w:rPr>
            <w:noProof/>
            <w:webHidden/>
          </w:rPr>
        </w:r>
        <w:r>
          <w:rPr>
            <w:noProof/>
            <w:webHidden/>
          </w:rPr>
          <w:fldChar w:fldCharType="separate"/>
        </w:r>
        <w:r w:rsidR="00F95395">
          <w:rPr>
            <w:noProof/>
            <w:webHidden/>
          </w:rPr>
          <w:t>34</w:t>
        </w:r>
        <w:r>
          <w:rPr>
            <w:noProof/>
            <w:webHidden/>
          </w:rPr>
          <w:fldChar w:fldCharType="end"/>
        </w:r>
      </w:hyperlink>
    </w:p>
    <w:p w14:paraId="0452D038" w14:textId="65A3C7D1" w:rsidR="00DF3C3C" w:rsidRDefault="00DF3C3C">
      <w:pPr>
        <w:pStyle w:val="40"/>
        <w:tabs>
          <w:tab w:val="left" w:pos="1540"/>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177" w:history="1">
        <w:r w:rsidRPr="00A354F2">
          <w:rPr>
            <w:rStyle w:val="-"/>
            <w:rFonts w:cs="Tahoma"/>
            <w:iCs/>
            <w:noProof/>
          </w:rPr>
          <w:t>2.2.8.1</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noProof/>
          </w:rPr>
          <w:t xml:space="preserve">Στήριξη στην ικανότητα </w:t>
        </w:r>
        <w:r w:rsidRPr="00A354F2">
          <w:rPr>
            <w:rStyle w:val="-"/>
            <w:rFonts w:eastAsia="Times New Roman" w:cs="Tahoma"/>
            <w:noProof/>
            <w:lang w:val="el-GR"/>
          </w:rPr>
          <w:t>τρίτων</w:t>
        </w:r>
        <w:r>
          <w:rPr>
            <w:noProof/>
            <w:webHidden/>
          </w:rPr>
          <w:tab/>
        </w:r>
        <w:r>
          <w:rPr>
            <w:noProof/>
            <w:webHidden/>
          </w:rPr>
          <w:fldChar w:fldCharType="begin"/>
        </w:r>
        <w:r>
          <w:rPr>
            <w:noProof/>
            <w:webHidden/>
          </w:rPr>
          <w:instrText xml:space="preserve"> PAGEREF _Toc183709177 \h </w:instrText>
        </w:r>
        <w:r>
          <w:rPr>
            <w:noProof/>
            <w:webHidden/>
          </w:rPr>
        </w:r>
        <w:r>
          <w:rPr>
            <w:noProof/>
            <w:webHidden/>
          </w:rPr>
          <w:fldChar w:fldCharType="separate"/>
        </w:r>
        <w:r w:rsidR="00F95395">
          <w:rPr>
            <w:noProof/>
            <w:webHidden/>
          </w:rPr>
          <w:t>34</w:t>
        </w:r>
        <w:r>
          <w:rPr>
            <w:noProof/>
            <w:webHidden/>
          </w:rPr>
          <w:fldChar w:fldCharType="end"/>
        </w:r>
      </w:hyperlink>
    </w:p>
    <w:p w14:paraId="780AB0E2" w14:textId="3AFCF926" w:rsidR="00DF3C3C" w:rsidRDefault="00DF3C3C">
      <w:pPr>
        <w:pStyle w:val="40"/>
        <w:tabs>
          <w:tab w:val="left" w:pos="1540"/>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178" w:history="1">
        <w:r w:rsidRPr="00A354F2">
          <w:rPr>
            <w:rStyle w:val="-"/>
            <w:rFonts w:cs="Tahoma"/>
            <w:iCs/>
            <w:noProof/>
          </w:rPr>
          <w:t>2.2.8.2</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noProof/>
          </w:rPr>
          <w:t>Υπεργολαβία</w:t>
        </w:r>
        <w:r>
          <w:rPr>
            <w:noProof/>
            <w:webHidden/>
          </w:rPr>
          <w:tab/>
        </w:r>
        <w:r>
          <w:rPr>
            <w:noProof/>
            <w:webHidden/>
          </w:rPr>
          <w:fldChar w:fldCharType="begin"/>
        </w:r>
        <w:r>
          <w:rPr>
            <w:noProof/>
            <w:webHidden/>
          </w:rPr>
          <w:instrText xml:space="preserve"> PAGEREF _Toc183709178 \h </w:instrText>
        </w:r>
        <w:r>
          <w:rPr>
            <w:noProof/>
            <w:webHidden/>
          </w:rPr>
        </w:r>
        <w:r>
          <w:rPr>
            <w:noProof/>
            <w:webHidden/>
          </w:rPr>
          <w:fldChar w:fldCharType="separate"/>
        </w:r>
        <w:r w:rsidR="00F95395">
          <w:rPr>
            <w:noProof/>
            <w:webHidden/>
          </w:rPr>
          <w:t>34</w:t>
        </w:r>
        <w:r>
          <w:rPr>
            <w:noProof/>
            <w:webHidden/>
          </w:rPr>
          <w:fldChar w:fldCharType="end"/>
        </w:r>
      </w:hyperlink>
    </w:p>
    <w:p w14:paraId="4D30C550" w14:textId="0CA24F7F"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179" w:history="1">
        <w:r w:rsidRPr="00A354F2">
          <w:rPr>
            <w:rStyle w:val="-"/>
            <w:rFonts w:cs="Tahoma"/>
            <w:noProof/>
          </w:rPr>
          <w:t>2.2.9</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Κανόνες απόδειξης ποιοτικής επιλογής</w:t>
        </w:r>
        <w:r>
          <w:rPr>
            <w:noProof/>
            <w:webHidden/>
          </w:rPr>
          <w:tab/>
        </w:r>
        <w:r>
          <w:rPr>
            <w:noProof/>
            <w:webHidden/>
          </w:rPr>
          <w:fldChar w:fldCharType="begin"/>
        </w:r>
        <w:r>
          <w:rPr>
            <w:noProof/>
            <w:webHidden/>
          </w:rPr>
          <w:instrText xml:space="preserve"> PAGEREF _Toc183709179 \h </w:instrText>
        </w:r>
        <w:r>
          <w:rPr>
            <w:noProof/>
            <w:webHidden/>
          </w:rPr>
        </w:r>
        <w:r>
          <w:rPr>
            <w:noProof/>
            <w:webHidden/>
          </w:rPr>
          <w:fldChar w:fldCharType="separate"/>
        </w:r>
        <w:r w:rsidR="00F95395">
          <w:rPr>
            <w:noProof/>
            <w:webHidden/>
          </w:rPr>
          <w:t>34</w:t>
        </w:r>
        <w:r>
          <w:rPr>
            <w:noProof/>
            <w:webHidden/>
          </w:rPr>
          <w:fldChar w:fldCharType="end"/>
        </w:r>
      </w:hyperlink>
    </w:p>
    <w:p w14:paraId="630E679A" w14:textId="5D66C0BD" w:rsidR="00DF3C3C" w:rsidRDefault="00DF3C3C">
      <w:pPr>
        <w:pStyle w:val="40"/>
        <w:tabs>
          <w:tab w:val="left" w:pos="1540"/>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180" w:history="1">
        <w:r w:rsidRPr="00A354F2">
          <w:rPr>
            <w:rStyle w:val="-"/>
            <w:rFonts w:cs="Tahoma"/>
            <w:iCs/>
            <w:noProof/>
            <w:lang w:val="el-GR"/>
          </w:rPr>
          <w:t>2.2.9.1</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noProof/>
            <w:lang w:val="el-GR"/>
          </w:rPr>
          <w:t>Προκαταρκτική απόδειξη κατά την υποβολή προσφορών</w:t>
        </w:r>
        <w:r>
          <w:rPr>
            <w:noProof/>
            <w:webHidden/>
          </w:rPr>
          <w:tab/>
        </w:r>
        <w:r>
          <w:rPr>
            <w:noProof/>
            <w:webHidden/>
          </w:rPr>
          <w:fldChar w:fldCharType="begin"/>
        </w:r>
        <w:r>
          <w:rPr>
            <w:noProof/>
            <w:webHidden/>
          </w:rPr>
          <w:instrText xml:space="preserve"> PAGEREF _Toc183709180 \h </w:instrText>
        </w:r>
        <w:r>
          <w:rPr>
            <w:noProof/>
            <w:webHidden/>
          </w:rPr>
        </w:r>
        <w:r>
          <w:rPr>
            <w:noProof/>
            <w:webHidden/>
          </w:rPr>
          <w:fldChar w:fldCharType="separate"/>
        </w:r>
        <w:r w:rsidR="00F95395">
          <w:rPr>
            <w:noProof/>
            <w:webHidden/>
          </w:rPr>
          <w:t>35</w:t>
        </w:r>
        <w:r>
          <w:rPr>
            <w:noProof/>
            <w:webHidden/>
          </w:rPr>
          <w:fldChar w:fldCharType="end"/>
        </w:r>
      </w:hyperlink>
    </w:p>
    <w:p w14:paraId="3AA95B1C" w14:textId="0942E292" w:rsidR="00DF3C3C" w:rsidRDefault="00DF3C3C">
      <w:pPr>
        <w:pStyle w:val="40"/>
        <w:tabs>
          <w:tab w:val="left" w:pos="1540"/>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181" w:history="1">
        <w:r w:rsidRPr="00A354F2">
          <w:rPr>
            <w:rStyle w:val="-"/>
            <w:rFonts w:cs="Tahoma"/>
            <w:iCs/>
            <w:noProof/>
            <w:lang w:val="el-GR"/>
          </w:rPr>
          <w:t>2.2.9.2</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noProof/>
            <w:lang w:val="el-GR"/>
          </w:rPr>
          <w:t>Αποδεικτικά μέσα</w:t>
        </w:r>
        <w:r w:rsidRPr="00A354F2">
          <w:rPr>
            <w:rStyle w:val="-"/>
            <w:rFonts w:eastAsia="Calibri" w:cs="Tahoma"/>
            <w:noProof/>
            <w:lang w:val="el-GR"/>
          </w:rPr>
          <w:t xml:space="preserve">  - </w:t>
        </w:r>
        <w:r w:rsidRPr="00A354F2">
          <w:rPr>
            <w:rStyle w:val="-"/>
            <w:rFonts w:cs="Tahoma"/>
            <w:noProof/>
            <w:lang w:val="el-GR"/>
          </w:rPr>
          <w:t>Δικαιολογητικά προσωρινού αναδόχου</w:t>
        </w:r>
        <w:r>
          <w:rPr>
            <w:noProof/>
            <w:webHidden/>
          </w:rPr>
          <w:tab/>
        </w:r>
        <w:r>
          <w:rPr>
            <w:noProof/>
            <w:webHidden/>
          </w:rPr>
          <w:fldChar w:fldCharType="begin"/>
        </w:r>
        <w:r>
          <w:rPr>
            <w:noProof/>
            <w:webHidden/>
          </w:rPr>
          <w:instrText xml:space="preserve"> PAGEREF _Toc183709181 \h </w:instrText>
        </w:r>
        <w:r>
          <w:rPr>
            <w:noProof/>
            <w:webHidden/>
          </w:rPr>
        </w:r>
        <w:r>
          <w:rPr>
            <w:noProof/>
            <w:webHidden/>
          </w:rPr>
          <w:fldChar w:fldCharType="separate"/>
        </w:r>
        <w:r w:rsidR="00F95395">
          <w:rPr>
            <w:noProof/>
            <w:webHidden/>
          </w:rPr>
          <w:t>37</w:t>
        </w:r>
        <w:r>
          <w:rPr>
            <w:noProof/>
            <w:webHidden/>
          </w:rPr>
          <w:fldChar w:fldCharType="end"/>
        </w:r>
      </w:hyperlink>
    </w:p>
    <w:p w14:paraId="0E1904B0" w14:textId="5B67E23F"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182" w:history="1">
        <w:r w:rsidRPr="00A354F2">
          <w:rPr>
            <w:rStyle w:val="-"/>
            <w:rFonts w:cs="Tahoma"/>
            <w:noProof/>
          </w:rPr>
          <w:t>2.3</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Κριτήρια Ανάθεσης</w:t>
        </w:r>
        <w:r>
          <w:rPr>
            <w:noProof/>
            <w:webHidden/>
          </w:rPr>
          <w:tab/>
        </w:r>
        <w:r>
          <w:rPr>
            <w:noProof/>
            <w:webHidden/>
          </w:rPr>
          <w:fldChar w:fldCharType="begin"/>
        </w:r>
        <w:r>
          <w:rPr>
            <w:noProof/>
            <w:webHidden/>
          </w:rPr>
          <w:instrText xml:space="preserve"> PAGEREF _Toc183709182 \h </w:instrText>
        </w:r>
        <w:r>
          <w:rPr>
            <w:noProof/>
            <w:webHidden/>
          </w:rPr>
        </w:r>
        <w:r>
          <w:rPr>
            <w:noProof/>
            <w:webHidden/>
          </w:rPr>
          <w:fldChar w:fldCharType="separate"/>
        </w:r>
        <w:r w:rsidR="00F95395">
          <w:rPr>
            <w:noProof/>
            <w:webHidden/>
          </w:rPr>
          <w:t>47</w:t>
        </w:r>
        <w:r>
          <w:rPr>
            <w:noProof/>
            <w:webHidden/>
          </w:rPr>
          <w:fldChar w:fldCharType="end"/>
        </w:r>
      </w:hyperlink>
    </w:p>
    <w:p w14:paraId="70D57A4C" w14:textId="5848A6FB"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183" w:history="1">
        <w:r w:rsidRPr="00A354F2">
          <w:rPr>
            <w:rStyle w:val="-"/>
            <w:rFonts w:cs="Tahoma"/>
            <w:noProof/>
          </w:rPr>
          <w:t>2.3.1</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Κριτήριο ανάθεσης</w:t>
        </w:r>
        <w:r>
          <w:rPr>
            <w:noProof/>
            <w:webHidden/>
          </w:rPr>
          <w:tab/>
        </w:r>
        <w:r>
          <w:rPr>
            <w:noProof/>
            <w:webHidden/>
          </w:rPr>
          <w:fldChar w:fldCharType="begin"/>
        </w:r>
        <w:r>
          <w:rPr>
            <w:noProof/>
            <w:webHidden/>
          </w:rPr>
          <w:instrText xml:space="preserve"> PAGEREF _Toc183709183 \h </w:instrText>
        </w:r>
        <w:r>
          <w:rPr>
            <w:noProof/>
            <w:webHidden/>
          </w:rPr>
        </w:r>
        <w:r>
          <w:rPr>
            <w:noProof/>
            <w:webHidden/>
          </w:rPr>
          <w:fldChar w:fldCharType="separate"/>
        </w:r>
        <w:r w:rsidR="00F95395">
          <w:rPr>
            <w:noProof/>
            <w:webHidden/>
          </w:rPr>
          <w:t>47</w:t>
        </w:r>
        <w:r>
          <w:rPr>
            <w:noProof/>
            <w:webHidden/>
          </w:rPr>
          <w:fldChar w:fldCharType="end"/>
        </w:r>
      </w:hyperlink>
    </w:p>
    <w:p w14:paraId="48C1B5D0" w14:textId="46CAD2AE"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184" w:history="1">
        <w:r w:rsidRPr="00A354F2">
          <w:rPr>
            <w:rStyle w:val="-"/>
            <w:rFonts w:cs="Tahoma"/>
            <w:noProof/>
          </w:rPr>
          <w:t>2.3.2</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Βαθμολόγηση και κατάταξη προσφορών</w:t>
        </w:r>
        <w:r>
          <w:rPr>
            <w:noProof/>
            <w:webHidden/>
          </w:rPr>
          <w:tab/>
        </w:r>
        <w:r>
          <w:rPr>
            <w:noProof/>
            <w:webHidden/>
          </w:rPr>
          <w:fldChar w:fldCharType="begin"/>
        </w:r>
        <w:r>
          <w:rPr>
            <w:noProof/>
            <w:webHidden/>
          </w:rPr>
          <w:instrText xml:space="preserve"> PAGEREF _Toc183709184 \h </w:instrText>
        </w:r>
        <w:r>
          <w:rPr>
            <w:noProof/>
            <w:webHidden/>
          </w:rPr>
        </w:r>
        <w:r>
          <w:rPr>
            <w:noProof/>
            <w:webHidden/>
          </w:rPr>
          <w:fldChar w:fldCharType="separate"/>
        </w:r>
        <w:r w:rsidR="00F95395">
          <w:rPr>
            <w:noProof/>
            <w:webHidden/>
          </w:rPr>
          <w:t>51</w:t>
        </w:r>
        <w:r>
          <w:rPr>
            <w:noProof/>
            <w:webHidden/>
          </w:rPr>
          <w:fldChar w:fldCharType="end"/>
        </w:r>
      </w:hyperlink>
    </w:p>
    <w:p w14:paraId="4A68BE4F" w14:textId="408FB50C" w:rsidR="00DF3C3C" w:rsidRDefault="00DF3C3C">
      <w:pPr>
        <w:pStyle w:val="40"/>
        <w:tabs>
          <w:tab w:val="left" w:pos="1540"/>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185" w:history="1">
        <w:r w:rsidRPr="00A354F2">
          <w:rPr>
            <w:rStyle w:val="-"/>
            <w:rFonts w:cs="Tahoma"/>
            <w:iCs/>
            <w:noProof/>
          </w:rPr>
          <w:t>2.3.2.1</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noProof/>
          </w:rPr>
          <w:t>Βαθμολόγηση Τεχνικών Προσφορών</w:t>
        </w:r>
        <w:r>
          <w:rPr>
            <w:noProof/>
            <w:webHidden/>
          </w:rPr>
          <w:tab/>
        </w:r>
        <w:r>
          <w:rPr>
            <w:noProof/>
            <w:webHidden/>
          </w:rPr>
          <w:fldChar w:fldCharType="begin"/>
        </w:r>
        <w:r>
          <w:rPr>
            <w:noProof/>
            <w:webHidden/>
          </w:rPr>
          <w:instrText xml:space="preserve"> PAGEREF _Toc183709185 \h </w:instrText>
        </w:r>
        <w:r>
          <w:rPr>
            <w:noProof/>
            <w:webHidden/>
          </w:rPr>
        </w:r>
        <w:r>
          <w:rPr>
            <w:noProof/>
            <w:webHidden/>
          </w:rPr>
          <w:fldChar w:fldCharType="separate"/>
        </w:r>
        <w:r w:rsidR="00F95395">
          <w:rPr>
            <w:noProof/>
            <w:webHidden/>
          </w:rPr>
          <w:t>51</w:t>
        </w:r>
        <w:r>
          <w:rPr>
            <w:noProof/>
            <w:webHidden/>
          </w:rPr>
          <w:fldChar w:fldCharType="end"/>
        </w:r>
      </w:hyperlink>
    </w:p>
    <w:p w14:paraId="2F59BD0F" w14:textId="72CB46D0" w:rsidR="00DF3C3C" w:rsidRDefault="00DF3C3C">
      <w:pPr>
        <w:pStyle w:val="40"/>
        <w:tabs>
          <w:tab w:val="left" w:pos="1540"/>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186" w:history="1">
        <w:r w:rsidRPr="00A354F2">
          <w:rPr>
            <w:rStyle w:val="-"/>
            <w:rFonts w:cs="Tahoma"/>
            <w:iCs/>
            <w:noProof/>
          </w:rPr>
          <w:t>2.3.2.2</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noProof/>
          </w:rPr>
          <w:t>Κατάταξη προσφορών</w:t>
        </w:r>
        <w:r>
          <w:rPr>
            <w:noProof/>
            <w:webHidden/>
          </w:rPr>
          <w:tab/>
        </w:r>
        <w:r>
          <w:rPr>
            <w:noProof/>
            <w:webHidden/>
          </w:rPr>
          <w:fldChar w:fldCharType="begin"/>
        </w:r>
        <w:r>
          <w:rPr>
            <w:noProof/>
            <w:webHidden/>
          </w:rPr>
          <w:instrText xml:space="preserve"> PAGEREF _Toc183709186 \h </w:instrText>
        </w:r>
        <w:r>
          <w:rPr>
            <w:noProof/>
            <w:webHidden/>
          </w:rPr>
        </w:r>
        <w:r>
          <w:rPr>
            <w:noProof/>
            <w:webHidden/>
          </w:rPr>
          <w:fldChar w:fldCharType="separate"/>
        </w:r>
        <w:r w:rsidR="00F95395">
          <w:rPr>
            <w:noProof/>
            <w:webHidden/>
          </w:rPr>
          <w:t>51</w:t>
        </w:r>
        <w:r>
          <w:rPr>
            <w:noProof/>
            <w:webHidden/>
          </w:rPr>
          <w:fldChar w:fldCharType="end"/>
        </w:r>
      </w:hyperlink>
    </w:p>
    <w:p w14:paraId="20B6B28E" w14:textId="774D0108" w:rsidR="00DF3C3C" w:rsidRDefault="00DF3C3C">
      <w:pPr>
        <w:pStyle w:val="4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187" w:history="1">
        <w:r w:rsidRPr="00A354F2">
          <w:rPr>
            <w:rStyle w:val="-"/>
            <w:rFonts w:eastAsia="Times New Roman"/>
            <w:b/>
            <w:bCs/>
            <w:noProof/>
            <w:lang w:val="el-GR"/>
          </w:rPr>
          <w:t>2.3.2.3 Διαμόρφωση συγκριτικού κόστους Προσφοράς</w:t>
        </w:r>
        <w:r>
          <w:rPr>
            <w:noProof/>
            <w:webHidden/>
          </w:rPr>
          <w:tab/>
        </w:r>
        <w:r>
          <w:rPr>
            <w:noProof/>
            <w:webHidden/>
          </w:rPr>
          <w:fldChar w:fldCharType="begin"/>
        </w:r>
        <w:r>
          <w:rPr>
            <w:noProof/>
            <w:webHidden/>
          </w:rPr>
          <w:instrText xml:space="preserve"> PAGEREF _Toc183709187 \h </w:instrText>
        </w:r>
        <w:r>
          <w:rPr>
            <w:noProof/>
            <w:webHidden/>
          </w:rPr>
        </w:r>
        <w:r>
          <w:rPr>
            <w:noProof/>
            <w:webHidden/>
          </w:rPr>
          <w:fldChar w:fldCharType="separate"/>
        </w:r>
        <w:r w:rsidR="00F95395">
          <w:rPr>
            <w:noProof/>
            <w:webHidden/>
          </w:rPr>
          <w:t>51</w:t>
        </w:r>
        <w:r>
          <w:rPr>
            <w:noProof/>
            <w:webHidden/>
          </w:rPr>
          <w:fldChar w:fldCharType="end"/>
        </w:r>
      </w:hyperlink>
    </w:p>
    <w:p w14:paraId="1BECBDB7" w14:textId="4F828DF8"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188" w:history="1">
        <w:r w:rsidRPr="00A354F2">
          <w:rPr>
            <w:rStyle w:val="-"/>
            <w:rFonts w:cs="Tahoma"/>
            <w:noProof/>
          </w:rPr>
          <w:t>2.4</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Κατάρτιση - Περιεχόμενο Προσφορών</w:t>
        </w:r>
        <w:r>
          <w:rPr>
            <w:noProof/>
            <w:webHidden/>
          </w:rPr>
          <w:tab/>
        </w:r>
        <w:r>
          <w:rPr>
            <w:noProof/>
            <w:webHidden/>
          </w:rPr>
          <w:fldChar w:fldCharType="begin"/>
        </w:r>
        <w:r>
          <w:rPr>
            <w:noProof/>
            <w:webHidden/>
          </w:rPr>
          <w:instrText xml:space="preserve"> PAGEREF _Toc183709188 \h </w:instrText>
        </w:r>
        <w:r>
          <w:rPr>
            <w:noProof/>
            <w:webHidden/>
          </w:rPr>
        </w:r>
        <w:r>
          <w:rPr>
            <w:noProof/>
            <w:webHidden/>
          </w:rPr>
          <w:fldChar w:fldCharType="separate"/>
        </w:r>
        <w:r w:rsidR="00F95395">
          <w:rPr>
            <w:noProof/>
            <w:webHidden/>
          </w:rPr>
          <w:t>52</w:t>
        </w:r>
        <w:r>
          <w:rPr>
            <w:noProof/>
            <w:webHidden/>
          </w:rPr>
          <w:fldChar w:fldCharType="end"/>
        </w:r>
      </w:hyperlink>
    </w:p>
    <w:p w14:paraId="6436DDEF" w14:textId="6CB7BF5D"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189" w:history="1">
        <w:r w:rsidRPr="00A354F2">
          <w:rPr>
            <w:rStyle w:val="-"/>
            <w:rFonts w:cs="Tahoma"/>
            <w:noProof/>
          </w:rPr>
          <w:t>2.4.1</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Γενικοί όροι υποβολής προσφορών</w:t>
        </w:r>
        <w:r>
          <w:rPr>
            <w:noProof/>
            <w:webHidden/>
          </w:rPr>
          <w:tab/>
        </w:r>
        <w:r>
          <w:rPr>
            <w:noProof/>
            <w:webHidden/>
          </w:rPr>
          <w:fldChar w:fldCharType="begin"/>
        </w:r>
        <w:r>
          <w:rPr>
            <w:noProof/>
            <w:webHidden/>
          </w:rPr>
          <w:instrText xml:space="preserve"> PAGEREF _Toc183709189 \h </w:instrText>
        </w:r>
        <w:r>
          <w:rPr>
            <w:noProof/>
            <w:webHidden/>
          </w:rPr>
        </w:r>
        <w:r>
          <w:rPr>
            <w:noProof/>
            <w:webHidden/>
          </w:rPr>
          <w:fldChar w:fldCharType="separate"/>
        </w:r>
        <w:r w:rsidR="00F95395">
          <w:rPr>
            <w:noProof/>
            <w:webHidden/>
          </w:rPr>
          <w:t>52</w:t>
        </w:r>
        <w:r>
          <w:rPr>
            <w:noProof/>
            <w:webHidden/>
          </w:rPr>
          <w:fldChar w:fldCharType="end"/>
        </w:r>
      </w:hyperlink>
    </w:p>
    <w:p w14:paraId="27ED0C77" w14:textId="7567CC24"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190" w:history="1">
        <w:r w:rsidRPr="00A354F2">
          <w:rPr>
            <w:rStyle w:val="-"/>
            <w:rFonts w:cs="Tahoma"/>
            <w:noProof/>
            <w:lang w:val="el-GR"/>
          </w:rPr>
          <w:t>2.4.2</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lang w:val="el-GR"/>
          </w:rPr>
          <w:t>Χρόνος και Τρόπος υποβολής προσφορών</w:t>
        </w:r>
        <w:r>
          <w:rPr>
            <w:noProof/>
            <w:webHidden/>
          </w:rPr>
          <w:tab/>
        </w:r>
        <w:r>
          <w:rPr>
            <w:noProof/>
            <w:webHidden/>
          </w:rPr>
          <w:fldChar w:fldCharType="begin"/>
        </w:r>
        <w:r>
          <w:rPr>
            <w:noProof/>
            <w:webHidden/>
          </w:rPr>
          <w:instrText xml:space="preserve"> PAGEREF _Toc183709190 \h </w:instrText>
        </w:r>
        <w:r>
          <w:rPr>
            <w:noProof/>
            <w:webHidden/>
          </w:rPr>
        </w:r>
        <w:r>
          <w:rPr>
            <w:noProof/>
            <w:webHidden/>
          </w:rPr>
          <w:fldChar w:fldCharType="separate"/>
        </w:r>
        <w:r w:rsidR="00F95395">
          <w:rPr>
            <w:noProof/>
            <w:webHidden/>
          </w:rPr>
          <w:t>52</w:t>
        </w:r>
        <w:r>
          <w:rPr>
            <w:noProof/>
            <w:webHidden/>
          </w:rPr>
          <w:fldChar w:fldCharType="end"/>
        </w:r>
      </w:hyperlink>
    </w:p>
    <w:p w14:paraId="4C04079F" w14:textId="2B984A41" w:rsidR="00DF3C3C" w:rsidRDefault="00DF3C3C">
      <w:pPr>
        <w:pStyle w:val="40"/>
        <w:tabs>
          <w:tab w:val="left" w:pos="1540"/>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191" w:history="1">
        <w:r w:rsidRPr="00A354F2">
          <w:rPr>
            <w:rStyle w:val="-"/>
            <w:rFonts w:cs="Tahoma"/>
            <w:iCs/>
            <w:noProof/>
          </w:rPr>
          <w:t>2.4.2.1</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noProof/>
          </w:rPr>
          <w:t>Διαδικασία υποβολής προσφορών</w:t>
        </w:r>
        <w:r>
          <w:rPr>
            <w:noProof/>
            <w:webHidden/>
          </w:rPr>
          <w:tab/>
        </w:r>
        <w:r>
          <w:rPr>
            <w:noProof/>
            <w:webHidden/>
          </w:rPr>
          <w:fldChar w:fldCharType="begin"/>
        </w:r>
        <w:r>
          <w:rPr>
            <w:noProof/>
            <w:webHidden/>
          </w:rPr>
          <w:instrText xml:space="preserve"> PAGEREF _Toc183709191 \h </w:instrText>
        </w:r>
        <w:r>
          <w:rPr>
            <w:noProof/>
            <w:webHidden/>
          </w:rPr>
        </w:r>
        <w:r>
          <w:rPr>
            <w:noProof/>
            <w:webHidden/>
          </w:rPr>
          <w:fldChar w:fldCharType="separate"/>
        </w:r>
        <w:r w:rsidR="00F95395">
          <w:rPr>
            <w:noProof/>
            <w:webHidden/>
          </w:rPr>
          <w:t>52</w:t>
        </w:r>
        <w:r>
          <w:rPr>
            <w:noProof/>
            <w:webHidden/>
          </w:rPr>
          <w:fldChar w:fldCharType="end"/>
        </w:r>
      </w:hyperlink>
    </w:p>
    <w:p w14:paraId="51A54929" w14:textId="27CC7889" w:rsidR="00DF3C3C" w:rsidRDefault="00DF3C3C">
      <w:pPr>
        <w:pStyle w:val="40"/>
        <w:tabs>
          <w:tab w:val="left" w:pos="1540"/>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192" w:history="1">
        <w:r w:rsidRPr="00A354F2">
          <w:rPr>
            <w:rStyle w:val="-"/>
            <w:rFonts w:cs="Tahoma"/>
            <w:iCs/>
            <w:noProof/>
          </w:rPr>
          <w:t>2.4.2.2</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noProof/>
          </w:rPr>
          <w:t>Χρόνος υποβολής προσφοράς</w:t>
        </w:r>
        <w:r>
          <w:rPr>
            <w:noProof/>
            <w:webHidden/>
          </w:rPr>
          <w:tab/>
        </w:r>
        <w:r>
          <w:rPr>
            <w:noProof/>
            <w:webHidden/>
          </w:rPr>
          <w:fldChar w:fldCharType="begin"/>
        </w:r>
        <w:r>
          <w:rPr>
            <w:noProof/>
            <w:webHidden/>
          </w:rPr>
          <w:instrText xml:space="preserve"> PAGEREF _Toc183709192 \h </w:instrText>
        </w:r>
        <w:r>
          <w:rPr>
            <w:noProof/>
            <w:webHidden/>
          </w:rPr>
        </w:r>
        <w:r>
          <w:rPr>
            <w:noProof/>
            <w:webHidden/>
          </w:rPr>
          <w:fldChar w:fldCharType="separate"/>
        </w:r>
        <w:r w:rsidR="00F95395">
          <w:rPr>
            <w:noProof/>
            <w:webHidden/>
          </w:rPr>
          <w:t>53</w:t>
        </w:r>
        <w:r>
          <w:rPr>
            <w:noProof/>
            <w:webHidden/>
          </w:rPr>
          <w:fldChar w:fldCharType="end"/>
        </w:r>
      </w:hyperlink>
    </w:p>
    <w:p w14:paraId="4CF48109" w14:textId="24A7A00C" w:rsidR="00DF3C3C" w:rsidRDefault="00DF3C3C">
      <w:pPr>
        <w:pStyle w:val="40"/>
        <w:tabs>
          <w:tab w:val="left" w:pos="1540"/>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193" w:history="1">
        <w:r w:rsidRPr="00A354F2">
          <w:rPr>
            <w:rStyle w:val="-"/>
            <w:rFonts w:cs="Tahoma"/>
            <w:iCs/>
            <w:noProof/>
          </w:rPr>
          <w:t>2.4.2.3</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noProof/>
          </w:rPr>
          <w:t>Υποβολή φακέλων</w:t>
        </w:r>
        <w:r>
          <w:rPr>
            <w:noProof/>
            <w:webHidden/>
          </w:rPr>
          <w:tab/>
        </w:r>
        <w:r>
          <w:rPr>
            <w:noProof/>
            <w:webHidden/>
          </w:rPr>
          <w:fldChar w:fldCharType="begin"/>
        </w:r>
        <w:r>
          <w:rPr>
            <w:noProof/>
            <w:webHidden/>
          </w:rPr>
          <w:instrText xml:space="preserve"> PAGEREF _Toc183709193 \h </w:instrText>
        </w:r>
        <w:r>
          <w:rPr>
            <w:noProof/>
            <w:webHidden/>
          </w:rPr>
        </w:r>
        <w:r>
          <w:rPr>
            <w:noProof/>
            <w:webHidden/>
          </w:rPr>
          <w:fldChar w:fldCharType="separate"/>
        </w:r>
        <w:r w:rsidR="00F95395">
          <w:rPr>
            <w:noProof/>
            <w:webHidden/>
          </w:rPr>
          <w:t>53</w:t>
        </w:r>
        <w:r>
          <w:rPr>
            <w:noProof/>
            <w:webHidden/>
          </w:rPr>
          <w:fldChar w:fldCharType="end"/>
        </w:r>
      </w:hyperlink>
    </w:p>
    <w:p w14:paraId="5B0719A0" w14:textId="01F024EC" w:rsidR="00DF3C3C" w:rsidRDefault="00DF3C3C">
      <w:pPr>
        <w:pStyle w:val="40"/>
        <w:tabs>
          <w:tab w:val="left" w:pos="1540"/>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194" w:history="1">
        <w:r w:rsidRPr="00A354F2">
          <w:rPr>
            <w:rStyle w:val="-"/>
            <w:rFonts w:cs="Tahoma"/>
            <w:iCs/>
            <w:noProof/>
            <w:lang w:val="el-GR"/>
          </w:rPr>
          <w:t>2.4.2.4</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noProof/>
            <w:lang w:val="el-GR"/>
          </w:rPr>
          <w:t>Εξαγωγή και επισύναψη αναφορών καταχώρισης</w:t>
        </w:r>
        <w:r>
          <w:rPr>
            <w:noProof/>
            <w:webHidden/>
          </w:rPr>
          <w:tab/>
        </w:r>
        <w:r>
          <w:rPr>
            <w:noProof/>
            <w:webHidden/>
          </w:rPr>
          <w:fldChar w:fldCharType="begin"/>
        </w:r>
        <w:r>
          <w:rPr>
            <w:noProof/>
            <w:webHidden/>
          </w:rPr>
          <w:instrText xml:space="preserve"> PAGEREF _Toc183709194 \h </w:instrText>
        </w:r>
        <w:r>
          <w:rPr>
            <w:noProof/>
            <w:webHidden/>
          </w:rPr>
        </w:r>
        <w:r>
          <w:rPr>
            <w:noProof/>
            <w:webHidden/>
          </w:rPr>
          <w:fldChar w:fldCharType="separate"/>
        </w:r>
        <w:r w:rsidR="00F95395">
          <w:rPr>
            <w:noProof/>
            <w:webHidden/>
          </w:rPr>
          <w:t>53</w:t>
        </w:r>
        <w:r>
          <w:rPr>
            <w:noProof/>
            <w:webHidden/>
          </w:rPr>
          <w:fldChar w:fldCharType="end"/>
        </w:r>
      </w:hyperlink>
    </w:p>
    <w:p w14:paraId="3A6EE36C" w14:textId="4B25AF4C" w:rsidR="00DF3C3C" w:rsidRDefault="00DF3C3C">
      <w:pPr>
        <w:pStyle w:val="40"/>
        <w:tabs>
          <w:tab w:val="left" w:pos="1540"/>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195" w:history="1">
        <w:r w:rsidRPr="00A354F2">
          <w:rPr>
            <w:rStyle w:val="-"/>
            <w:rFonts w:cs="Tahoma"/>
            <w:iCs/>
            <w:noProof/>
          </w:rPr>
          <w:t>2.4.2.5</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noProof/>
          </w:rPr>
          <w:t>Καταχώριση – Υποβολή εγγράφων</w:t>
        </w:r>
        <w:r>
          <w:rPr>
            <w:noProof/>
            <w:webHidden/>
          </w:rPr>
          <w:tab/>
        </w:r>
        <w:r>
          <w:rPr>
            <w:noProof/>
            <w:webHidden/>
          </w:rPr>
          <w:fldChar w:fldCharType="begin"/>
        </w:r>
        <w:r>
          <w:rPr>
            <w:noProof/>
            <w:webHidden/>
          </w:rPr>
          <w:instrText xml:space="preserve"> PAGEREF _Toc183709195 \h </w:instrText>
        </w:r>
        <w:r>
          <w:rPr>
            <w:noProof/>
            <w:webHidden/>
          </w:rPr>
        </w:r>
        <w:r>
          <w:rPr>
            <w:noProof/>
            <w:webHidden/>
          </w:rPr>
          <w:fldChar w:fldCharType="separate"/>
        </w:r>
        <w:r w:rsidR="00F95395">
          <w:rPr>
            <w:noProof/>
            <w:webHidden/>
          </w:rPr>
          <w:t>54</w:t>
        </w:r>
        <w:r>
          <w:rPr>
            <w:noProof/>
            <w:webHidden/>
          </w:rPr>
          <w:fldChar w:fldCharType="end"/>
        </w:r>
      </w:hyperlink>
    </w:p>
    <w:p w14:paraId="4B1766F9" w14:textId="72643F2F"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196" w:history="1">
        <w:r w:rsidRPr="00A354F2">
          <w:rPr>
            <w:rStyle w:val="-"/>
            <w:rFonts w:cs="Tahoma"/>
            <w:noProof/>
            <w:lang w:val="el-GR"/>
          </w:rPr>
          <w:t>2.4.3</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lang w:val="el-GR"/>
          </w:rPr>
          <w:t>Περιεχόμενα Φακέλου «Δικαιολογητικά Συμμετοχής - Τεχνική Προσφορά»</w:t>
        </w:r>
        <w:r>
          <w:rPr>
            <w:noProof/>
            <w:webHidden/>
          </w:rPr>
          <w:tab/>
        </w:r>
        <w:r>
          <w:rPr>
            <w:noProof/>
            <w:webHidden/>
          </w:rPr>
          <w:fldChar w:fldCharType="begin"/>
        </w:r>
        <w:r>
          <w:rPr>
            <w:noProof/>
            <w:webHidden/>
          </w:rPr>
          <w:instrText xml:space="preserve"> PAGEREF _Toc183709196 \h </w:instrText>
        </w:r>
        <w:r>
          <w:rPr>
            <w:noProof/>
            <w:webHidden/>
          </w:rPr>
        </w:r>
        <w:r>
          <w:rPr>
            <w:noProof/>
            <w:webHidden/>
          </w:rPr>
          <w:fldChar w:fldCharType="separate"/>
        </w:r>
        <w:r w:rsidR="00F95395">
          <w:rPr>
            <w:noProof/>
            <w:webHidden/>
          </w:rPr>
          <w:t>55</w:t>
        </w:r>
        <w:r>
          <w:rPr>
            <w:noProof/>
            <w:webHidden/>
          </w:rPr>
          <w:fldChar w:fldCharType="end"/>
        </w:r>
      </w:hyperlink>
    </w:p>
    <w:p w14:paraId="5BD635E6" w14:textId="3E5F755E" w:rsidR="00DF3C3C" w:rsidRDefault="00DF3C3C">
      <w:pPr>
        <w:pStyle w:val="40"/>
        <w:tabs>
          <w:tab w:val="left" w:pos="1540"/>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197" w:history="1">
        <w:r w:rsidRPr="00A354F2">
          <w:rPr>
            <w:rStyle w:val="-"/>
            <w:rFonts w:cs="Tahoma"/>
            <w:iCs/>
            <w:noProof/>
          </w:rPr>
          <w:t>2.4.3.1</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noProof/>
          </w:rPr>
          <w:t>Δικαιολογητικά Συμμετοχής</w:t>
        </w:r>
        <w:r>
          <w:rPr>
            <w:noProof/>
            <w:webHidden/>
          </w:rPr>
          <w:tab/>
        </w:r>
        <w:r>
          <w:rPr>
            <w:noProof/>
            <w:webHidden/>
          </w:rPr>
          <w:fldChar w:fldCharType="begin"/>
        </w:r>
        <w:r>
          <w:rPr>
            <w:noProof/>
            <w:webHidden/>
          </w:rPr>
          <w:instrText xml:space="preserve"> PAGEREF _Toc183709197 \h </w:instrText>
        </w:r>
        <w:r>
          <w:rPr>
            <w:noProof/>
            <w:webHidden/>
          </w:rPr>
        </w:r>
        <w:r>
          <w:rPr>
            <w:noProof/>
            <w:webHidden/>
          </w:rPr>
          <w:fldChar w:fldCharType="separate"/>
        </w:r>
        <w:r w:rsidR="00F95395">
          <w:rPr>
            <w:noProof/>
            <w:webHidden/>
          </w:rPr>
          <w:t>55</w:t>
        </w:r>
        <w:r>
          <w:rPr>
            <w:noProof/>
            <w:webHidden/>
          </w:rPr>
          <w:fldChar w:fldCharType="end"/>
        </w:r>
      </w:hyperlink>
    </w:p>
    <w:p w14:paraId="43DE916B" w14:textId="32B4F578" w:rsidR="00DF3C3C" w:rsidRDefault="00DF3C3C">
      <w:pPr>
        <w:pStyle w:val="40"/>
        <w:tabs>
          <w:tab w:val="left" w:pos="1540"/>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198" w:history="1">
        <w:r w:rsidRPr="00A354F2">
          <w:rPr>
            <w:rStyle w:val="-"/>
            <w:rFonts w:cs="Tahoma"/>
            <w:iCs/>
            <w:noProof/>
          </w:rPr>
          <w:t>2.4.3.2</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noProof/>
          </w:rPr>
          <w:t>Τεχνική Προσφορά</w:t>
        </w:r>
        <w:r>
          <w:rPr>
            <w:noProof/>
            <w:webHidden/>
          </w:rPr>
          <w:tab/>
        </w:r>
        <w:r>
          <w:rPr>
            <w:noProof/>
            <w:webHidden/>
          </w:rPr>
          <w:fldChar w:fldCharType="begin"/>
        </w:r>
        <w:r>
          <w:rPr>
            <w:noProof/>
            <w:webHidden/>
          </w:rPr>
          <w:instrText xml:space="preserve"> PAGEREF _Toc183709198 \h </w:instrText>
        </w:r>
        <w:r>
          <w:rPr>
            <w:noProof/>
            <w:webHidden/>
          </w:rPr>
        </w:r>
        <w:r>
          <w:rPr>
            <w:noProof/>
            <w:webHidden/>
          </w:rPr>
          <w:fldChar w:fldCharType="separate"/>
        </w:r>
        <w:r w:rsidR="00F95395">
          <w:rPr>
            <w:noProof/>
            <w:webHidden/>
          </w:rPr>
          <w:t>57</w:t>
        </w:r>
        <w:r>
          <w:rPr>
            <w:noProof/>
            <w:webHidden/>
          </w:rPr>
          <w:fldChar w:fldCharType="end"/>
        </w:r>
      </w:hyperlink>
    </w:p>
    <w:p w14:paraId="4C7DA00B" w14:textId="3AB68B16"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199" w:history="1">
        <w:r w:rsidRPr="00A354F2">
          <w:rPr>
            <w:rStyle w:val="-"/>
            <w:rFonts w:cs="Tahoma"/>
            <w:noProof/>
            <w:lang w:val="el-GR"/>
          </w:rPr>
          <w:t>2.4.4</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lang w:val="el-GR"/>
          </w:rPr>
          <w:t>Περιεχόμενα Φακέλου «Οικονομική Προσφορά» / Τρόπος σύνταξης και υποβολής οικονομικών προσφορών</w:t>
        </w:r>
        <w:r>
          <w:rPr>
            <w:noProof/>
            <w:webHidden/>
          </w:rPr>
          <w:tab/>
        </w:r>
        <w:r>
          <w:rPr>
            <w:noProof/>
            <w:webHidden/>
          </w:rPr>
          <w:fldChar w:fldCharType="begin"/>
        </w:r>
        <w:r>
          <w:rPr>
            <w:noProof/>
            <w:webHidden/>
          </w:rPr>
          <w:instrText xml:space="preserve"> PAGEREF _Toc183709199 \h </w:instrText>
        </w:r>
        <w:r>
          <w:rPr>
            <w:noProof/>
            <w:webHidden/>
          </w:rPr>
        </w:r>
        <w:r>
          <w:rPr>
            <w:noProof/>
            <w:webHidden/>
          </w:rPr>
          <w:fldChar w:fldCharType="separate"/>
        </w:r>
        <w:r w:rsidR="00F95395">
          <w:rPr>
            <w:noProof/>
            <w:webHidden/>
          </w:rPr>
          <w:t>57</w:t>
        </w:r>
        <w:r>
          <w:rPr>
            <w:noProof/>
            <w:webHidden/>
          </w:rPr>
          <w:fldChar w:fldCharType="end"/>
        </w:r>
      </w:hyperlink>
    </w:p>
    <w:p w14:paraId="0A71AE99" w14:textId="677D5C6E"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200" w:history="1">
        <w:r w:rsidRPr="00A354F2">
          <w:rPr>
            <w:rStyle w:val="-"/>
            <w:rFonts w:cs="Tahoma"/>
            <w:noProof/>
          </w:rPr>
          <w:t>2.4.5</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Χρόνος ισχύος των προσφορών</w:t>
        </w:r>
        <w:r>
          <w:rPr>
            <w:noProof/>
            <w:webHidden/>
          </w:rPr>
          <w:tab/>
        </w:r>
        <w:r>
          <w:rPr>
            <w:noProof/>
            <w:webHidden/>
          </w:rPr>
          <w:fldChar w:fldCharType="begin"/>
        </w:r>
        <w:r>
          <w:rPr>
            <w:noProof/>
            <w:webHidden/>
          </w:rPr>
          <w:instrText xml:space="preserve"> PAGEREF _Toc183709200 \h </w:instrText>
        </w:r>
        <w:r>
          <w:rPr>
            <w:noProof/>
            <w:webHidden/>
          </w:rPr>
        </w:r>
        <w:r>
          <w:rPr>
            <w:noProof/>
            <w:webHidden/>
          </w:rPr>
          <w:fldChar w:fldCharType="separate"/>
        </w:r>
        <w:r w:rsidR="00F95395">
          <w:rPr>
            <w:noProof/>
            <w:webHidden/>
          </w:rPr>
          <w:t>58</w:t>
        </w:r>
        <w:r>
          <w:rPr>
            <w:noProof/>
            <w:webHidden/>
          </w:rPr>
          <w:fldChar w:fldCharType="end"/>
        </w:r>
      </w:hyperlink>
    </w:p>
    <w:p w14:paraId="4643ECF0" w14:textId="445449EB"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201" w:history="1">
        <w:r w:rsidRPr="00A354F2">
          <w:rPr>
            <w:rStyle w:val="-"/>
            <w:rFonts w:cs="Tahoma"/>
            <w:noProof/>
          </w:rPr>
          <w:t>2.4.6</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Λόγοι απόρριψης προσφορών</w:t>
        </w:r>
        <w:r>
          <w:rPr>
            <w:noProof/>
            <w:webHidden/>
          </w:rPr>
          <w:tab/>
        </w:r>
        <w:r>
          <w:rPr>
            <w:noProof/>
            <w:webHidden/>
          </w:rPr>
          <w:fldChar w:fldCharType="begin"/>
        </w:r>
        <w:r>
          <w:rPr>
            <w:noProof/>
            <w:webHidden/>
          </w:rPr>
          <w:instrText xml:space="preserve"> PAGEREF _Toc183709201 \h </w:instrText>
        </w:r>
        <w:r>
          <w:rPr>
            <w:noProof/>
            <w:webHidden/>
          </w:rPr>
        </w:r>
        <w:r>
          <w:rPr>
            <w:noProof/>
            <w:webHidden/>
          </w:rPr>
          <w:fldChar w:fldCharType="separate"/>
        </w:r>
        <w:r w:rsidR="00F95395">
          <w:rPr>
            <w:noProof/>
            <w:webHidden/>
          </w:rPr>
          <w:t>58</w:t>
        </w:r>
        <w:r>
          <w:rPr>
            <w:noProof/>
            <w:webHidden/>
          </w:rPr>
          <w:fldChar w:fldCharType="end"/>
        </w:r>
      </w:hyperlink>
    </w:p>
    <w:p w14:paraId="36E5865C" w14:textId="7379FA6D" w:rsidR="00DF3C3C" w:rsidRDefault="00DF3C3C">
      <w:pPr>
        <w:pStyle w:val="1a"/>
        <w:tabs>
          <w:tab w:val="left" w:pos="440"/>
          <w:tab w:val="righ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hyperlink w:anchor="_Toc183709202" w:history="1">
        <w:r w:rsidRPr="00A354F2">
          <w:rPr>
            <w:rStyle w:val="-"/>
            <w:rFonts w:cs="Tahoma"/>
            <w:noProof/>
          </w:rPr>
          <w:t>3.</w:t>
        </w:r>
        <w:r>
          <w:rPr>
            <w:rFonts w:asciiTheme="minorHAnsi" w:eastAsiaTheme="minorEastAsia" w:hAnsiTheme="minorHAnsi" w:cstheme="minorBidi"/>
            <w:b w:val="0"/>
            <w:bCs w:val="0"/>
            <w:caps w:val="0"/>
            <w:noProof/>
            <w:kern w:val="2"/>
            <w:sz w:val="24"/>
            <w:szCs w:val="24"/>
            <w:lang w:val="en-US" w:eastAsia="en-US" w:bidi="he-IL"/>
            <w14:ligatures w14:val="standardContextual"/>
          </w:rPr>
          <w:tab/>
        </w:r>
        <w:r w:rsidRPr="00A354F2">
          <w:rPr>
            <w:rStyle w:val="-"/>
            <w:rFonts w:cs="Tahoma"/>
            <w:noProof/>
          </w:rPr>
          <w:t>ΔΙΕΝΕΡΓΕΙΑ ΔΙΑΔΙΚΑΣΙΑΣ - ΑΞΙΟΛΟΓΗΣΗ ΠΡΟΣΦΟΡΩΝ</w:t>
        </w:r>
        <w:r>
          <w:rPr>
            <w:noProof/>
            <w:webHidden/>
          </w:rPr>
          <w:tab/>
        </w:r>
        <w:r>
          <w:rPr>
            <w:noProof/>
            <w:webHidden/>
          </w:rPr>
          <w:fldChar w:fldCharType="begin"/>
        </w:r>
        <w:r>
          <w:rPr>
            <w:noProof/>
            <w:webHidden/>
          </w:rPr>
          <w:instrText xml:space="preserve"> PAGEREF _Toc183709202 \h </w:instrText>
        </w:r>
        <w:r>
          <w:rPr>
            <w:noProof/>
            <w:webHidden/>
          </w:rPr>
        </w:r>
        <w:r>
          <w:rPr>
            <w:noProof/>
            <w:webHidden/>
          </w:rPr>
          <w:fldChar w:fldCharType="separate"/>
        </w:r>
        <w:r w:rsidR="00F95395">
          <w:rPr>
            <w:noProof/>
            <w:webHidden/>
          </w:rPr>
          <w:t>61</w:t>
        </w:r>
        <w:r>
          <w:rPr>
            <w:noProof/>
            <w:webHidden/>
          </w:rPr>
          <w:fldChar w:fldCharType="end"/>
        </w:r>
      </w:hyperlink>
    </w:p>
    <w:p w14:paraId="1E6042BA" w14:textId="0D27BC77"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03" w:history="1">
        <w:r w:rsidRPr="00A354F2">
          <w:rPr>
            <w:rStyle w:val="-"/>
            <w:rFonts w:cs="Tahoma"/>
            <w:noProof/>
          </w:rPr>
          <w:t>3.1</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Αποσφράγιση και αξιολόγηση προσφορών</w:t>
        </w:r>
        <w:r>
          <w:rPr>
            <w:noProof/>
            <w:webHidden/>
          </w:rPr>
          <w:tab/>
        </w:r>
        <w:r>
          <w:rPr>
            <w:noProof/>
            <w:webHidden/>
          </w:rPr>
          <w:fldChar w:fldCharType="begin"/>
        </w:r>
        <w:r>
          <w:rPr>
            <w:noProof/>
            <w:webHidden/>
          </w:rPr>
          <w:instrText xml:space="preserve"> PAGEREF _Toc183709203 \h </w:instrText>
        </w:r>
        <w:r>
          <w:rPr>
            <w:noProof/>
            <w:webHidden/>
          </w:rPr>
        </w:r>
        <w:r>
          <w:rPr>
            <w:noProof/>
            <w:webHidden/>
          </w:rPr>
          <w:fldChar w:fldCharType="separate"/>
        </w:r>
        <w:r w:rsidR="00F95395">
          <w:rPr>
            <w:noProof/>
            <w:webHidden/>
          </w:rPr>
          <w:t>61</w:t>
        </w:r>
        <w:r>
          <w:rPr>
            <w:noProof/>
            <w:webHidden/>
          </w:rPr>
          <w:fldChar w:fldCharType="end"/>
        </w:r>
      </w:hyperlink>
    </w:p>
    <w:p w14:paraId="6DECA219" w14:textId="6C7F0923"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204" w:history="1">
        <w:r w:rsidRPr="00A354F2">
          <w:rPr>
            <w:rStyle w:val="-"/>
            <w:rFonts w:cs="Tahoma"/>
            <w:noProof/>
          </w:rPr>
          <w:t>3.1.1</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Ηλεκτρονική αποσφράγιση προσφορών</w:t>
        </w:r>
        <w:r>
          <w:rPr>
            <w:noProof/>
            <w:webHidden/>
          </w:rPr>
          <w:tab/>
        </w:r>
        <w:r>
          <w:rPr>
            <w:noProof/>
            <w:webHidden/>
          </w:rPr>
          <w:fldChar w:fldCharType="begin"/>
        </w:r>
        <w:r>
          <w:rPr>
            <w:noProof/>
            <w:webHidden/>
          </w:rPr>
          <w:instrText xml:space="preserve"> PAGEREF _Toc183709204 \h </w:instrText>
        </w:r>
        <w:r>
          <w:rPr>
            <w:noProof/>
            <w:webHidden/>
          </w:rPr>
        </w:r>
        <w:r>
          <w:rPr>
            <w:noProof/>
            <w:webHidden/>
          </w:rPr>
          <w:fldChar w:fldCharType="separate"/>
        </w:r>
        <w:r w:rsidR="00F95395">
          <w:rPr>
            <w:noProof/>
            <w:webHidden/>
          </w:rPr>
          <w:t>61</w:t>
        </w:r>
        <w:r>
          <w:rPr>
            <w:noProof/>
            <w:webHidden/>
          </w:rPr>
          <w:fldChar w:fldCharType="end"/>
        </w:r>
      </w:hyperlink>
    </w:p>
    <w:p w14:paraId="2A1392B1" w14:textId="55288E66"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205" w:history="1">
        <w:r w:rsidRPr="00A354F2">
          <w:rPr>
            <w:rStyle w:val="-"/>
            <w:rFonts w:cs="Tahoma"/>
            <w:noProof/>
          </w:rPr>
          <w:t>3.1.2</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Αξιολόγηση προσφορών</w:t>
        </w:r>
        <w:r>
          <w:rPr>
            <w:noProof/>
            <w:webHidden/>
          </w:rPr>
          <w:tab/>
        </w:r>
        <w:r>
          <w:rPr>
            <w:noProof/>
            <w:webHidden/>
          </w:rPr>
          <w:fldChar w:fldCharType="begin"/>
        </w:r>
        <w:r>
          <w:rPr>
            <w:noProof/>
            <w:webHidden/>
          </w:rPr>
          <w:instrText xml:space="preserve"> PAGEREF _Toc183709205 \h </w:instrText>
        </w:r>
        <w:r>
          <w:rPr>
            <w:noProof/>
            <w:webHidden/>
          </w:rPr>
        </w:r>
        <w:r>
          <w:rPr>
            <w:noProof/>
            <w:webHidden/>
          </w:rPr>
          <w:fldChar w:fldCharType="separate"/>
        </w:r>
        <w:r w:rsidR="00F95395">
          <w:rPr>
            <w:noProof/>
            <w:webHidden/>
          </w:rPr>
          <w:t>61</w:t>
        </w:r>
        <w:r>
          <w:rPr>
            <w:noProof/>
            <w:webHidden/>
          </w:rPr>
          <w:fldChar w:fldCharType="end"/>
        </w:r>
      </w:hyperlink>
    </w:p>
    <w:p w14:paraId="4BEF62A6" w14:textId="609FA0AE"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06" w:history="1">
        <w:r w:rsidRPr="00A354F2">
          <w:rPr>
            <w:rStyle w:val="-"/>
            <w:rFonts w:cs="Tahoma"/>
            <w:noProof/>
            <w:lang w:val="el-GR"/>
          </w:rPr>
          <w:t>3.2</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lang w:val="el-GR"/>
          </w:rPr>
          <w:t>Πρόσκληση υποβολής δικαιολογητικών προσωρινού αναδόχου - Δικαιολογητικά προσωρινού αναδόχου</w:t>
        </w:r>
        <w:r>
          <w:rPr>
            <w:noProof/>
            <w:webHidden/>
          </w:rPr>
          <w:tab/>
        </w:r>
        <w:r>
          <w:rPr>
            <w:noProof/>
            <w:webHidden/>
          </w:rPr>
          <w:fldChar w:fldCharType="begin"/>
        </w:r>
        <w:r>
          <w:rPr>
            <w:noProof/>
            <w:webHidden/>
          </w:rPr>
          <w:instrText xml:space="preserve"> PAGEREF _Toc183709206 \h </w:instrText>
        </w:r>
        <w:r>
          <w:rPr>
            <w:noProof/>
            <w:webHidden/>
          </w:rPr>
        </w:r>
        <w:r>
          <w:rPr>
            <w:noProof/>
            <w:webHidden/>
          </w:rPr>
          <w:fldChar w:fldCharType="separate"/>
        </w:r>
        <w:r w:rsidR="00F95395">
          <w:rPr>
            <w:noProof/>
            <w:webHidden/>
          </w:rPr>
          <w:t>63</w:t>
        </w:r>
        <w:r>
          <w:rPr>
            <w:noProof/>
            <w:webHidden/>
          </w:rPr>
          <w:fldChar w:fldCharType="end"/>
        </w:r>
      </w:hyperlink>
    </w:p>
    <w:p w14:paraId="39A845AF" w14:textId="5A8FA6F2"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07" w:history="1">
        <w:r w:rsidRPr="00A354F2">
          <w:rPr>
            <w:rStyle w:val="-"/>
            <w:rFonts w:cs="Tahoma"/>
            <w:noProof/>
          </w:rPr>
          <w:t>3.3</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Κατακύρωση - σύναψη σύμβασης</w:t>
        </w:r>
        <w:r>
          <w:rPr>
            <w:noProof/>
            <w:webHidden/>
          </w:rPr>
          <w:tab/>
        </w:r>
        <w:r>
          <w:rPr>
            <w:noProof/>
            <w:webHidden/>
          </w:rPr>
          <w:fldChar w:fldCharType="begin"/>
        </w:r>
        <w:r>
          <w:rPr>
            <w:noProof/>
            <w:webHidden/>
          </w:rPr>
          <w:instrText xml:space="preserve"> PAGEREF _Toc183709207 \h </w:instrText>
        </w:r>
        <w:r>
          <w:rPr>
            <w:noProof/>
            <w:webHidden/>
          </w:rPr>
        </w:r>
        <w:r>
          <w:rPr>
            <w:noProof/>
            <w:webHidden/>
          </w:rPr>
          <w:fldChar w:fldCharType="separate"/>
        </w:r>
        <w:r w:rsidR="00F95395">
          <w:rPr>
            <w:noProof/>
            <w:webHidden/>
          </w:rPr>
          <w:t>65</w:t>
        </w:r>
        <w:r>
          <w:rPr>
            <w:noProof/>
            <w:webHidden/>
          </w:rPr>
          <w:fldChar w:fldCharType="end"/>
        </w:r>
      </w:hyperlink>
    </w:p>
    <w:p w14:paraId="07861A14" w14:textId="4D0A8A38"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08" w:history="1">
        <w:r w:rsidRPr="00A354F2">
          <w:rPr>
            <w:rStyle w:val="-"/>
            <w:rFonts w:cs="Tahoma"/>
            <w:noProof/>
            <w:lang w:val="el-GR"/>
          </w:rPr>
          <w:t>3.4</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lang w:val="el-GR"/>
          </w:rPr>
          <w:t>Προδικαστικές Προσφυγές - Προσωρινή και Οριστική Δικαστική Προστασία</w:t>
        </w:r>
        <w:r>
          <w:rPr>
            <w:noProof/>
            <w:webHidden/>
          </w:rPr>
          <w:tab/>
        </w:r>
        <w:r>
          <w:rPr>
            <w:noProof/>
            <w:webHidden/>
          </w:rPr>
          <w:fldChar w:fldCharType="begin"/>
        </w:r>
        <w:r>
          <w:rPr>
            <w:noProof/>
            <w:webHidden/>
          </w:rPr>
          <w:instrText xml:space="preserve"> PAGEREF _Toc183709208 \h </w:instrText>
        </w:r>
        <w:r>
          <w:rPr>
            <w:noProof/>
            <w:webHidden/>
          </w:rPr>
        </w:r>
        <w:r>
          <w:rPr>
            <w:noProof/>
            <w:webHidden/>
          </w:rPr>
          <w:fldChar w:fldCharType="separate"/>
        </w:r>
        <w:r w:rsidR="00F95395">
          <w:rPr>
            <w:noProof/>
            <w:webHidden/>
          </w:rPr>
          <w:t>67</w:t>
        </w:r>
        <w:r>
          <w:rPr>
            <w:noProof/>
            <w:webHidden/>
          </w:rPr>
          <w:fldChar w:fldCharType="end"/>
        </w:r>
      </w:hyperlink>
    </w:p>
    <w:p w14:paraId="3EA31A07" w14:textId="54139DA7"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09" w:history="1">
        <w:r w:rsidRPr="00A354F2">
          <w:rPr>
            <w:rStyle w:val="-"/>
            <w:rFonts w:cs="Tahoma"/>
            <w:noProof/>
          </w:rPr>
          <w:t>3.5</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Ματαίωση Διαδικασίας</w:t>
        </w:r>
        <w:r>
          <w:rPr>
            <w:noProof/>
            <w:webHidden/>
          </w:rPr>
          <w:tab/>
        </w:r>
        <w:r>
          <w:rPr>
            <w:noProof/>
            <w:webHidden/>
          </w:rPr>
          <w:fldChar w:fldCharType="begin"/>
        </w:r>
        <w:r>
          <w:rPr>
            <w:noProof/>
            <w:webHidden/>
          </w:rPr>
          <w:instrText xml:space="preserve"> PAGEREF _Toc183709209 \h </w:instrText>
        </w:r>
        <w:r>
          <w:rPr>
            <w:noProof/>
            <w:webHidden/>
          </w:rPr>
        </w:r>
        <w:r>
          <w:rPr>
            <w:noProof/>
            <w:webHidden/>
          </w:rPr>
          <w:fldChar w:fldCharType="separate"/>
        </w:r>
        <w:r w:rsidR="00F95395">
          <w:rPr>
            <w:noProof/>
            <w:webHidden/>
          </w:rPr>
          <w:t>69</w:t>
        </w:r>
        <w:r>
          <w:rPr>
            <w:noProof/>
            <w:webHidden/>
          </w:rPr>
          <w:fldChar w:fldCharType="end"/>
        </w:r>
      </w:hyperlink>
    </w:p>
    <w:p w14:paraId="122A5131" w14:textId="36F3A31A" w:rsidR="00DF3C3C" w:rsidRDefault="00DF3C3C">
      <w:pPr>
        <w:pStyle w:val="1a"/>
        <w:tabs>
          <w:tab w:val="left" w:pos="440"/>
          <w:tab w:val="righ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hyperlink w:anchor="_Toc183709210" w:history="1">
        <w:r w:rsidRPr="00A354F2">
          <w:rPr>
            <w:rStyle w:val="-"/>
            <w:rFonts w:cs="Tahoma"/>
            <w:noProof/>
          </w:rPr>
          <w:t>4.</w:t>
        </w:r>
        <w:r>
          <w:rPr>
            <w:rFonts w:asciiTheme="minorHAnsi" w:eastAsiaTheme="minorEastAsia" w:hAnsiTheme="minorHAnsi" w:cstheme="minorBidi"/>
            <w:b w:val="0"/>
            <w:bCs w:val="0"/>
            <w:caps w:val="0"/>
            <w:noProof/>
            <w:kern w:val="2"/>
            <w:sz w:val="24"/>
            <w:szCs w:val="24"/>
            <w:lang w:val="en-US" w:eastAsia="en-US" w:bidi="he-IL"/>
            <w14:ligatures w14:val="standardContextual"/>
          </w:rPr>
          <w:tab/>
        </w:r>
        <w:r w:rsidRPr="00A354F2">
          <w:rPr>
            <w:rStyle w:val="-"/>
            <w:rFonts w:cs="Tahoma"/>
            <w:noProof/>
          </w:rPr>
          <w:t>ΟΡΟΙ ΕΚΤΕΛΕΣΗΣ ΤΗΣ ΣΥΜΒΑΣΗΣ</w:t>
        </w:r>
        <w:r>
          <w:rPr>
            <w:noProof/>
            <w:webHidden/>
          </w:rPr>
          <w:tab/>
        </w:r>
        <w:r>
          <w:rPr>
            <w:noProof/>
            <w:webHidden/>
          </w:rPr>
          <w:fldChar w:fldCharType="begin"/>
        </w:r>
        <w:r>
          <w:rPr>
            <w:noProof/>
            <w:webHidden/>
          </w:rPr>
          <w:instrText xml:space="preserve"> PAGEREF _Toc183709210 \h </w:instrText>
        </w:r>
        <w:r>
          <w:rPr>
            <w:noProof/>
            <w:webHidden/>
          </w:rPr>
        </w:r>
        <w:r>
          <w:rPr>
            <w:noProof/>
            <w:webHidden/>
          </w:rPr>
          <w:fldChar w:fldCharType="separate"/>
        </w:r>
        <w:r w:rsidR="00F95395">
          <w:rPr>
            <w:noProof/>
            <w:webHidden/>
          </w:rPr>
          <w:t>70</w:t>
        </w:r>
        <w:r>
          <w:rPr>
            <w:noProof/>
            <w:webHidden/>
          </w:rPr>
          <w:fldChar w:fldCharType="end"/>
        </w:r>
      </w:hyperlink>
    </w:p>
    <w:p w14:paraId="7C7985AF" w14:textId="09FEB02D"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11" w:history="1">
        <w:r w:rsidRPr="00A354F2">
          <w:rPr>
            <w:rStyle w:val="-"/>
            <w:rFonts w:cs="Tahoma"/>
            <w:noProof/>
            <w:lang w:val="el-GR"/>
          </w:rPr>
          <w:t>4.1</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lang w:val="el-GR"/>
          </w:rPr>
          <w:t>Εγγυήσεις (καλής εκτέλεσης, προκαταβολής, καλής λειτουργίας)</w:t>
        </w:r>
        <w:r>
          <w:rPr>
            <w:noProof/>
            <w:webHidden/>
          </w:rPr>
          <w:tab/>
        </w:r>
        <w:r>
          <w:rPr>
            <w:noProof/>
            <w:webHidden/>
          </w:rPr>
          <w:fldChar w:fldCharType="begin"/>
        </w:r>
        <w:r>
          <w:rPr>
            <w:noProof/>
            <w:webHidden/>
          </w:rPr>
          <w:instrText xml:space="preserve"> PAGEREF _Toc183709211 \h </w:instrText>
        </w:r>
        <w:r>
          <w:rPr>
            <w:noProof/>
            <w:webHidden/>
          </w:rPr>
        </w:r>
        <w:r>
          <w:rPr>
            <w:noProof/>
            <w:webHidden/>
          </w:rPr>
          <w:fldChar w:fldCharType="separate"/>
        </w:r>
        <w:r w:rsidR="00F95395">
          <w:rPr>
            <w:noProof/>
            <w:webHidden/>
          </w:rPr>
          <w:t>70</w:t>
        </w:r>
        <w:r>
          <w:rPr>
            <w:noProof/>
            <w:webHidden/>
          </w:rPr>
          <w:fldChar w:fldCharType="end"/>
        </w:r>
      </w:hyperlink>
    </w:p>
    <w:p w14:paraId="5D0A9650" w14:textId="0401D7CE"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12" w:history="1">
        <w:r w:rsidRPr="00A354F2">
          <w:rPr>
            <w:rStyle w:val="-"/>
            <w:rFonts w:cs="Tahoma"/>
            <w:noProof/>
          </w:rPr>
          <w:t>4.2</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Συμβατικό πλαίσιο – Εφαρμοστέα νομοθεσία</w:t>
        </w:r>
        <w:r>
          <w:rPr>
            <w:noProof/>
            <w:webHidden/>
          </w:rPr>
          <w:tab/>
        </w:r>
        <w:r>
          <w:rPr>
            <w:noProof/>
            <w:webHidden/>
          </w:rPr>
          <w:fldChar w:fldCharType="begin"/>
        </w:r>
        <w:r>
          <w:rPr>
            <w:noProof/>
            <w:webHidden/>
          </w:rPr>
          <w:instrText xml:space="preserve"> PAGEREF _Toc183709212 \h </w:instrText>
        </w:r>
        <w:r>
          <w:rPr>
            <w:noProof/>
            <w:webHidden/>
          </w:rPr>
        </w:r>
        <w:r>
          <w:rPr>
            <w:noProof/>
            <w:webHidden/>
          </w:rPr>
          <w:fldChar w:fldCharType="separate"/>
        </w:r>
        <w:r w:rsidR="00F95395">
          <w:rPr>
            <w:noProof/>
            <w:webHidden/>
          </w:rPr>
          <w:t>72</w:t>
        </w:r>
        <w:r>
          <w:rPr>
            <w:noProof/>
            <w:webHidden/>
          </w:rPr>
          <w:fldChar w:fldCharType="end"/>
        </w:r>
      </w:hyperlink>
    </w:p>
    <w:p w14:paraId="7A35721F" w14:textId="59FC9C4C"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13" w:history="1">
        <w:r w:rsidRPr="00A354F2">
          <w:rPr>
            <w:rStyle w:val="-"/>
            <w:rFonts w:cs="Tahoma"/>
            <w:noProof/>
          </w:rPr>
          <w:t>4.3</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Όροι εκτέλεσης της σύμβασης</w:t>
        </w:r>
        <w:r>
          <w:rPr>
            <w:noProof/>
            <w:webHidden/>
          </w:rPr>
          <w:tab/>
        </w:r>
        <w:r>
          <w:rPr>
            <w:noProof/>
            <w:webHidden/>
          </w:rPr>
          <w:fldChar w:fldCharType="begin"/>
        </w:r>
        <w:r>
          <w:rPr>
            <w:noProof/>
            <w:webHidden/>
          </w:rPr>
          <w:instrText xml:space="preserve"> PAGEREF _Toc183709213 \h </w:instrText>
        </w:r>
        <w:r>
          <w:rPr>
            <w:noProof/>
            <w:webHidden/>
          </w:rPr>
        </w:r>
        <w:r>
          <w:rPr>
            <w:noProof/>
            <w:webHidden/>
          </w:rPr>
          <w:fldChar w:fldCharType="separate"/>
        </w:r>
        <w:r w:rsidR="00F95395">
          <w:rPr>
            <w:noProof/>
            <w:webHidden/>
          </w:rPr>
          <w:t>73</w:t>
        </w:r>
        <w:r>
          <w:rPr>
            <w:noProof/>
            <w:webHidden/>
          </w:rPr>
          <w:fldChar w:fldCharType="end"/>
        </w:r>
      </w:hyperlink>
    </w:p>
    <w:p w14:paraId="6F680126" w14:textId="16E14DED"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14" w:history="1">
        <w:r w:rsidRPr="00A354F2">
          <w:rPr>
            <w:rStyle w:val="-"/>
            <w:rFonts w:cs="Tahoma"/>
            <w:noProof/>
          </w:rPr>
          <w:t>4.4</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Υπεργολαβία</w:t>
        </w:r>
        <w:r>
          <w:rPr>
            <w:noProof/>
            <w:webHidden/>
          </w:rPr>
          <w:tab/>
        </w:r>
        <w:r>
          <w:rPr>
            <w:noProof/>
            <w:webHidden/>
          </w:rPr>
          <w:fldChar w:fldCharType="begin"/>
        </w:r>
        <w:r>
          <w:rPr>
            <w:noProof/>
            <w:webHidden/>
          </w:rPr>
          <w:instrText xml:space="preserve"> PAGEREF _Toc183709214 \h </w:instrText>
        </w:r>
        <w:r>
          <w:rPr>
            <w:noProof/>
            <w:webHidden/>
          </w:rPr>
        </w:r>
        <w:r>
          <w:rPr>
            <w:noProof/>
            <w:webHidden/>
          </w:rPr>
          <w:fldChar w:fldCharType="separate"/>
        </w:r>
        <w:r w:rsidR="00F95395">
          <w:rPr>
            <w:noProof/>
            <w:webHidden/>
          </w:rPr>
          <w:t>76</w:t>
        </w:r>
        <w:r>
          <w:rPr>
            <w:noProof/>
            <w:webHidden/>
          </w:rPr>
          <w:fldChar w:fldCharType="end"/>
        </w:r>
      </w:hyperlink>
    </w:p>
    <w:p w14:paraId="0401129C" w14:textId="64DF99F1"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15" w:history="1">
        <w:r w:rsidRPr="00A354F2">
          <w:rPr>
            <w:rStyle w:val="-"/>
            <w:rFonts w:cs="Tahoma"/>
            <w:noProof/>
            <w:lang w:val="el-GR"/>
          </w:rPr>
          <w:t>4.5</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lang w:val="el-GR"/>
          </w:rPr>
          <w:t>Τροποποίηση σύμβασης κατά τη διάρκειά της</w:t>
        </w:r>
        <w:r>
          <w:rPr>
            <w:noProof/>
            <w:webHidden/>
          </w:rPr>
          <w:tab/>
        </w:r>
        <w:r>
          <w:rPr>
            <w:noProof/>
            <w:webHidden/>
          </w:rPr>
          <w:fldChar w:fldCharType="begin"/>
        </w:r>
        <w:r>
          <w:rPr>
            <w:noProof/>
            <w:webHidden/>
          </w:rPr>
          <w:instrText xml:space="preserve"> PAGEREF _Toc183709215 \h </w:instrText>
        </w:r>
        <w:r>
          <w:rPr>
            <w:noProof/>
            <w:webHidden/>
          </w:rPr>
        </w:r>
        <w:r>
          <w:rPr>
            <w:noProof/>
            <w:webHidden/>
          </w:rPr>
          <w:fldChar w:fldCharType="separate"/>
        </w:r>
        <w:r w:rsidR="00F95395">
          <w:rPr>
            <w:noProof/>
            <w:webHidden/>
          </w:rPr>
          <w:t>77</w:t>
        </w:r>
        <w:r>
          <w:rPr>
            <w:noProof/>
            <w:webHidden/>
          </w:rPr>
          <w:fldChar w:fldCharType="end"/>
        </w:r>
      </w:hyperlink>
    </w:p>
    <w:p w14:paraId="38338B44" w14:textId="317DAE32" w:rsidR="00DF3C3C" w:rsidRDefault="00DF3C3C">
      <w:pPr>
        <w:pStyle w:val="25"/>
        <w:tabs>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16" w:history="1">
        <w:r w:rsidRPr="00A354F2">
          <w:rPr>
            <w:rStyle w:val="-"/>
            <w:rFonts w:cs="Tahoma"/>
            <w:noProof/>
            <w:lang w:val="el-GR"/>
          </w:rPr>
          <w:t>4.5.1 Δικαιώματα Προαίρεσης</w:t>
        </w:r>
        <w:r>
          <w:rPr>
            <w:noProof/>
            <w:webHidden/>
          </w:rPr>
          <w:tab/>
        </w:r>
        <w:r>
          <w:rPr>
            <w:noProof/>
            <w:webHidden/>
          </w:rPr>
          <w:fldChar w:fldCharType="begin"/>
        </w:r>
        <w:r>
          <w:rPr>
            <w:noProof/>
            <w:webHidden/>
          </w:rPr>
          <w:instrText xml:space="preserve"> PAGEREF _Toc183709216 \h </w:instrText>
        </w:r>
        <w:r>
          <w:rPr>
            <w:noProof/>
            <w:webHidden/>
          </w:rPr>
        </w:r>
        <w:r>
          <w:rPr>
            <w:noProof/>
            <w:webHidden/>
          </w:rPr>
          <w:fldChar w:fldCharType="separate"/>
        </w:r>
        <w:r w:rsidR="00F95395">
          <w:rPr>
            <w:noProof/>
            <w:webHidden/>
          </w:rPr>
          <w:t>77</w:t>
        </w:r>
        <w:r>
          <w:rPr>
            <w:noProof/>
            <w:webHidden/>
          </w:rPr>
          <w:fldChar w:fldCharType="end"/>
        </w:r>
      </w:hyperlink>
    </w:p>
    <w:p w14:paraId="2C728A11" w14:textId="6D095504"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17" w:history="1">
        <w:r w:rsidRPr="00A354F2">
          <w:rPr>
            <w:rStyle w:val="-"/>
            <w:rFonts w:cs="Tahoma"/>
            <w:noProof/>
          </w:rPr>
          <w:t>4.6</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Δικαίωμα μονομερούς λύσης της σύμβασης</w:t>
        </w:r>
        <w:r>
          <w:rPr>
            <w:noProof/>
            <w:webHidden/>
          </w:rPr>
          <w:tab/>
        </w:r>
        <w:r>
          <w:rPr>
            <w:noProof/>
            <w:webHidden/>
          </w:rPr>
          <w:fldChar w:fldCharType="begin"/>
        </w:r>
        <w:r>
          <w:rPr>
            <w:noProof/>
            <w:webHidden/>
          </w:rPr>
          <w:instrText xml:space="preserve"> PAGEREF _Toc183709217 \h </w:instrText>
        </w:r>
        <w:r>
          <w:rPr>
            <w:noProof/>
            <w:webHidden/>
          </w:rPr>
        </w:r>
        <w:r>
          <w:rPr>
            <w:noProof/>
            <w:webHidden/>
          </w:rPr>
          <w:fldChar w:fldCharType="separate"/>
        </w:r>
        <w:r w:rsidR="00F95395">
          <w:rPr>
            <w:noProof/>
            <w:webHidden/>
          </w:rPr>
          <w:t>78</w:t>
        </w:r>
        <w:r>
          <w:rPr>
            <w:noProof/>
            <w:webHidden/>
          </w:rPr>
          <w:fldChar w:fldCharType="end"/>
        </w:r>
      </w:hyperlink>
    </w:p>
    <w:p w14:paraId="41278A43" w14:textId="5DAADEBE" w:rsidR="00DF3C3C" w:rsidRDefault="00DF3C3C">
      <w:pPr>
        <w:pStyle w:val="1a"/>
        <w:tabs>
          <w:tab w:val="left" w:pos="440"/>
          <w:tab w:val="righ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hyperlink w:anchor="_Toc183709218" w:history="1">
        <w:r w:rsidRPr="00A354F2">
          <w:rPr>
            <w:rStyle w:val="-"/>
            <w:rFonts w:cs="Tahoma"/>
            <w:noProof/>
          </w:rPr>
          <w:t>5.</w:t>
        </w:r>
        <w:r>
          <w:rPr>
            <w:rFonts w:asciiTheme="minorHAnsi" w:eastAsiaTheme="minorEastAsia" w:hAnsiTheme="minorHAnsi" w:cstheme="minorBidi"/>
            <w:b w:val="0"/>
            <w:bCs w:val="0"/>
            <w:caps w:val="0"/>
            <w:noProof/>
            <w:kern w:val="2"/>
            <w:sz w:val="24"/>
            <w:szCs w:val="24"/>
            <w:lang w:val="en-US" w:eastAsia="en-US" w:bidi="he-IL"/>
            <w14:ligatures w14:val="standardContextual"/>
          </w:rPr>
          <w:tab/>
        </w:r>
        <w:r w:rsidRPr="00A354F2">
          <w:rPr>
            <w:rStyle w:val="-"/>
            <w:rFonts w:cs="Tahoma"/>
            <w:noProof/>
          </w:rPr>
          <w:t>ΕΙΔΙΚΟΙ ΟΡΟΙ ΕΚΤΕΛΕΣΗΣ ΤΗΣ ΣΥΜΒΑΣΗΣ</w:t>
        </w:r>
        <w:r>
          <w:rPr>
            <w:noProof/>
            <w:webHidden/>
          </w:rPr>
          <w:tab/>
        </w:r>
        <w:r>
          <w:rPr>
            <w:noProof/>
            <w:webHidden/>
          </w:rPr>
          <w:fldChar w:fldCharType="begin"/>
        </w:r>
        <w:r>
          <w:rPr>
            <w:noProof/>
            <w:webHidden/>
          </w:rPr>
          <w:instrText xml:space="preserve"> PAGEREF _Toc183709218 \h </w:instrText>
        </w:r>
        <w:r>
          <w:rPr>
            <w:noProof/>
            <w:webHidden/>
          </w:rPr>
        </w:r>
        <w:r>
          <w:rPr>
            <w:noProof/>
            <w:webHidden/>
          </w:rPr>
          <w:fldChar w:fldCharType="separate"/>
        </w:r>
        <w:r w:rsidR="00F95395">
          <w:rPr>
            <w:noProof/>
            <w:webHidden/>
          </w:rPr>
          <w:t>79</w:t>
        </w:r>
        <w:r>
          <w:rPr>
            <w:noProof/>
            <w:webHidden/>
          </w:rPr>
          <w:fldChar w:fldCharType="end"/>
        </w:r>
      </w:hyperlink>
    </w:p>
    <w:p w14:paraId="24F00F3F" w14:textId="72DA74DF"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19" w:history="1">
        <w:r w:rsidRPr="00A354F2">
          <w:rPr>
            <w:rStyle w:val="-"/>
            <w:rFonts w:cs="Tahoma"/>
            <w:noProof/>
          </w:rPr>
          <w:t>5.1</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Τρόπος πληρωμής</w:t>
        </w:r>
        <w:r>
          <w:rPr>
            <w:noProof/>
            <w:webHidden/>
          </w:rPr>
          <w:tab/>
        </w:r>
        <w:r>
          <w:rPr>
            <w:noProof/>
            <w:webHidden/>
          </w:rPr>
          <w:fldChar w:fldCharType="begin"/>
        </w:r>
        <w:r>
          <w:rPr>
            <w:noProof/>
            <w:webHidden/>
          </w:rPr>
          <w:instrText xml:space="preserve"> PAGEREF _Toc183709219 \h </w:instrText>
        </w:r>
        <w:r>
          <w:rPr>
            <w:noProof/>
            <w:webHidden/>
          </w:rPr>
        </w:r>
        <w:r>
          <w:rPr>
            <w:noProof/>
            <w:webHidden/>
          </w:rPr>
          <w:fldChar w:fldCharType="separate"/>
        </w:r>
        <w:r w:rsidR="00F95395">
          <w:rPr>
            <w:noProof/>
            <w:webHidden/>
          </w:rPr>
          <w:t>79</w:t>
        </w:r>
        <w:r>
          <w:rPr>
            <w:noProof/>
            <w:webHidden/>
          </w:rPr>
          <w:fldChar w:fldCharType="end"/>
        </w:r>
      </w:hyperlink>
    </w:p>
    <w:p w14:paraId="2885B4BC" w14:textId="5D735FF4"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20" w:history="1">
        <w:r w:rsidRPr="00A354F2">
          <w:rPr>
            <w:rStyle w:val="-"/>
            <w:rFonts w:cs="Tahoma"/>
            <w:noProof/>
          </w:rPr>
          <w:t>5.2</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Κήρυξη οικονομικού φορέα έκπτωτου - Κυρώσεις</w:t>
        </w:r>
        <w:r>
          <w:rPr>
            <w:noProof/>
            <w:webHidden/>
          </w:rPr>
          <w:tab/>
        </w:r>
        <w:r>
          <w:rPr>
            <w:noProof/>
            <w:webHidden/>
          </w:rPr>
          <w:fldChar w:fldCharType="begin"/>
        </w:r>
        <w:r>
          <w:rPr>
            <w:noProof/>
            <w:webHidden/>
          </w:rPr>
          <w:instrText xml:space="preserve"> PAGEREF _Toc183709220 \h </w:instrText>
        </w:r>
        <w:r>
          <w:rPr>
            <w:noProof/>
            <w:webHidden/>
          </w:rPr>
        </w:r>
        <w:r>
          <w:rPr>
            <w:noProof/>
            <w:webHidden/>
          </w:rPr>
          <w:fldChar w:fldCharType="separate"/>
        </w:r>
        <w:r w:rsidR="00F95395">
          <w:rPr>
            <w:noProof/>
            <w:webHidden/>
          </w:rPr>
          <w:t>81</w:t>
        </w:r>
        <w:r>
          <w:rPr>
            <w:noProof/>
            <w:webHidden/>
          </w:rPr>
          <w:fldChar w:fldCharType="end"/>
        </w:r>
      </w:hyperlink>
    </w:p>
    <w:p w14:paraId="2C7369C3" w14:textId="42199BBD"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21" w:history="1">
        <w:r w:rsidRPr="00A354F2">
          <w:rPr>
            <w:rStyle w:val="-"/>
            <w:rFonts w:cs="Tahoma"/>
            <w:noProof/>
            <w:lang w:val="el-GR"/>
          </w:rPr>
          <w:t>5.3</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lang w:val="el-GR"/>
          </w:rPr>
          <w:t>Διοικητικές προσφυγές κατά τη διαδικασία εκτέλεσης</w:t>
        </w:r>
        <w:r>
          <w:rPr>
            <w:noProof/>
            <w:webHidden/>
          </w:rPr>
          <w:tab/>
        </w:r>
        <w:r>
          <w:rPr>
            <w:noProof/>
            <w:webHidden/>
          </w:rPr>
          <w:fldChar w:fldCharType="begin"/>
        </w:r>
        <w:r>
          <w:rPr>
            <w:noProof/>
            <w:webHidden/>
          </w:rPr>
          <w:instrText xml:space="preserve"> PAGEREF _Toc183709221 \h </w:instrText>
        </w:r>
        <w:r>
          <w:rPr>
            <w:noProof/>
            <w:webHidden/>
          </w:rPr>
        </w:r>
        <w:r>
          <w:rPr>
            <w:noProof/>
            <w:webHidden/>
          </w:rPr>
          <w:fldChar w:fldCharType="separate"/>
        </w:r>
        <w:r w:rsidR="00F95395">
          <w:rPr>
            <w:noProof/>
            <w:webHidden/>
          </w:rPr>
          <w:t>82</w:t>
        </w:r>
        <w:r>
          <w:rPr>
            <w:noProof/>
            <w:webHidden/>
          </w:rPr>
          <w:fldChar w:fldCharType="end"/>
        </w:r>
      </w:hyperlink>
    </w:p>
    <w:p w14:paraId="62AD3308" w14:textId="0A62B571"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22" w:history="1">
        <w:r w:rsidRPr="00A354F2">
          <w:rPr>
            <w:rStyle w:val="-"/>
            <w:rFonts w:cs="Tahoma"/>
            <w:noProof/>
          </w:rPr>
          <w:t>5.4</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Δικαστική επίλυση διαφορών</w:t>
        </w:r>
        <w:r>
          <w:rPr>
            <w:noProof/>
            <w:webHidden/>
          </w:rPr>
          <w:tab/>
        </w:r>
        <w:r>
          <w:rPr>
            <w:noProof/>
            <w:webHidden/>
          </w:rPr>
          <w:fldChar w:fldCharType="begin"/>
        </w:r>
        <w:r>
          <w:rPr>
            <w:noProof/>
            <w:webHidden/>
          </w:rPr>
          <w:instrText xml:space="preserve"> PAGEREF _Toc183709222 \h </w:instrText>
        </w:r>
        <w:r>
          <w:rPr>
            <w:noProof/>
            <w:webHidden/>
          </w:rPr>
        </w:r>
        <w:r>
          <w:rPr>
            <w:noProof/>
            <w:webHidden/>
          </w:rPr>
          <w:fldChar w:fldCharType="separate"/>
        </w:r>
        <w:r w:rsidR="00F95395">
          <w:rPr>
            <w:noProof/>
            <w:webHidden/>
          </w:rPr>
          <w:t>82</w:t>
        </w:r>
        <w:r>
          <w:rPr>
            <w:noProof/>
            <w:webHidden/>
          </w:rPr>
          <w:fldChar w:fldCharType="end"/>
        </w:r>
      </w:hyperlink>
    </w:p>
    <w:p w14:paraId="298BA7E7" w14:textId="6AD8DD52" w:rsidR="00DF3C3C" w:rsidRDefault="00DF3C3C">
      <w:pPr>
        <w:pStyle w:val="1a"/>
        <w:tabs>
          <w:tab w:val="left" w:pos="440"/>
          <w:tab w:val="righ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hyperlink w:anchor="_Toc183709223" w:history="1">
        <w:r w:rsidRPr="00A354F2">
          <w:rPr>
            <w:rStyle w:val="-"/>
            <w:rFonts w:cs="Tahoma"/>
            <w:noProof/>
          </w:rPr>
          <w:t>6.</w:t>
        </w:r>
        <w:r>
          <w:rPr>
            <w:rFonts w:asciiTheme="minorHAnsi" w:eastAsiaTheme="minorEastAsia" w:hAnsiTheme="minorHAnsi" w:cstheme="minorBidi"/>
            <w:b w:val="0"/>
            <w:bCs w:val="0"/>
            <w:caps w:val="0"/>
            <w:noProof/>
            <w:kern w:val="2"/>
            <w:sz w:val="24"/>
            <w:szCs w:val="24"/>
            <w:lang w:val="en-US" w:eastAsia="en-US" w:bidi="he-IL"/>
            <w14:ligatures w14:val="standardContextual"/>
          </w:rPr>
          <w:tab/>
        </w:r>
        <w:r w:rsidRPr="00A354F2">
          <w:rPr>
            <w:rStyle w:val="-"/>
            <w:rFonts w:cs="Tahoma"/>
            <w:noProof/>
          </w:rPr>
          <w:t>ΧΡΟΝΟΣ ΚΑΙ ΤΡΟΠΟΣ ΕΚΤΕΛΕΣΗΣ</w:t>
        </w:r>
        <w:r>
          <w:rPr>
            <w:noProof/>
            <w:webHidden/>
          </w:rPr>
          <w:tab/>
        </w:r>
        <w:r>
          <w:rPr>
            <w:noProof/>
            <w:webHidden/>
          </w:rPr>
          <w:fldChar w:fldCharType="begin"/>
        </w:r>
        <w:r>
          <w:rPr>
            <w:noProof/>
            <w:webHidden/>
          </w:rPr>
          <w:instrText xml:space="preserve"> PAGEREF _Toc183709223 \h </w:instrText>
        </w:r>
        <w:r>
          <w:rPr>
            <w:noProof/>
            <w:webHidden/>
          </w:rPr>
        </w:r>
        <w:r>
          <w:rPr>
            <w:noProof/>
            <w:webHidden/>
          </w:rPr>
          <w:fldChar w:fldCharType="separate"/>
        </w:r>
        <w:r w:rsidR="00F95395">
          <w:rPr>
            <w:noProof/>
            <w:webHidden/>
          </w:rPr>
          <w:t>84</w:t>
        </w:r>
        <w:r>
          <w:rPr>
            <w:noProof/>
            <w:webHidden/>
          </w:rPr>
          <w:fldChar w:fldCharType="end"/>
        </w:r>
      </w:hyperlink>
    </w:p>
    <w:p w14:paraId="6DB51544" w14:textId="12629D2B"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24" w:history="1">
        <w:r w:rsidRPr="00A354F2">
          <w:rPr>
            <w:rStyle w:val="-"/>
            <w:rFonts w:cs="Tahoma"/>
            <w:noProof/>
          </w:rPr>
          <w:t>6.1</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Παρακολούθηση της σύμβασης</w:t>
        </w:r>
        <w:r>
          <w:rPr>
            <w:noProof/>
            <w:webHidden/>
          </w:rPr>
          <w:tab/>
        </w:r>
        <w:r>
          <w:rPr>
            <w:noProof/>
            <w:webHidden/>
          </w:rPr>
          <w:fldChar w:fldCharType="begin"/>
        </w:r>
        <w:r>
          <w:rPr>
            <w:noProof/>
            <w:webHidden/>
          </w:rPr>
          <w:instrText xml:space="preserve"> PAGEREF _Toc183709224 \h </w:instrText>
        </w:r>
        <w:r>
          <w:rPr>
            <w:noProof/>
            <w:webHidden/>
          </w:rPr>
        </w:r>
        <w:r>
          <w:rPr>
            <w:noProof/>
            <w:webHidden/>
          </w:rPr>
          <w:fldChar w:fldCharType="separate"/>
        </w:r>
        <w:r w:rsidR="00F95395">
          <w:rPr>
            <w:noProof/>
            <w:webHidden/>
          </w:rPr>
          <w:t>84</w:t>
        </w:r>
        <w:r>
          <w:rPr>
            <w:noProof/>
            <w:webHidden/>
          </w:rPr>
          <w:fldChar w:fldCharType="end"/>
        </w:r>
      </w:hyperlink>
    </w:p>
    <w:p w14:paraId="56FDD56D" w14:textId="28CAE767"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25" w:history="1">
        <w:r w:rsidRPr="00A354F2">
          <w:rPr>
            <w:rStyle w:val="-"/>
            <w:rFonts w:cs="Tahoma"/>
            <w:noProof/>
          </w:rPr>
          <w:t>6.2</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Διάρκεια σύμβασης</w:t>
        </w:r>
        <w:r>
          <w:rPr>
            <w:noProof/>
            <w:webHidden/>
          </w:rPr>
          <w:tab/>
        </w:r>
        <w:r>
          <w:rPr>
            <w:noProof/>
            <w:webHidden/>
          </w:rPr>
          <w:fldChar w:fldCharType="begin"/>
        </w:r>
        <w:r>
          <w:rPr>
            <w:noProof/>
            <w:webHidden/>
          </w:rPr>
          <w:instrText xml:space="preserve"> PAGEREF _Toc183709225 \h </w:instrText>
        </w:r>
        <w:r>
          <w:rPr>
            <w:noProof/>
            <w:webHidden/>
          </w:rPr>
        </w:r>
        <w:r>
          <w:rPr>
            <w:noProof/>
            <w:webHidden/>
          </w:rPr>
          <w:fldChar w:fldCharType="separate"/>
        </w:r>
        <w:r w:rsidR="00F95395">
          <w:rPr>
            <w:noProof/>
            <w:webHidden/>
          </w:rPr>
          <w:t>84</w:t>
        </w:r>
        <w:r>
          <w:rPr>
            <w:noProof/>
            <w:webHidden/>
          </w:rPr>
          <w:fldChar w:fldCharType="end"/>
        </w:r>
      </w:hyperlink>
    </w:p>
    <w:p w14:paraId="62F19D06" w14:textId="5155F8F2"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26" w:history="1">
        <w:r w:rsidRPr="00A354F2">
          <w:rPr>
            <w:rStyle w:val="-"/>
            <w:rFonts w:cs="Tahoma"/>
            <w:noProof/>
          </w:rPr>
          <w:t>6.3</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Παραλαβή του αντικειμένου της σύμβασης</w:t>
        </w:r>
        <w:r>
          <w:rPr>
            <w:noProof/>
            <w:webHidden/>
          </w:rPr>
          <w:tab/>
        </w:r>
        <w:r>
          <w:rPr>
            <w:noProof/>
            <w:webHidden/>
          </w:rPr>
          <w:fldChar w:fldCharType="begin"/>
        </w:r>
        <w:r>
          <w:rPr>
            <w:noProof/>
            <w:webHidden/>
          </w:rPr>
          <w:instrText xml:space="preserve"> PAGEREF _Toc183709226 \h </w:instrText>
        </w:r>
        <w:r>
          <w:rPr>
            <w:noProof/>
            <w:webHidden/>
          </w:rPr>
        </w:r>
        <w:r>
          <w:rPr>
            <w:noProof/>
            <w:webHidden/>
          </w:rPr>
          <w:fldChar w:fldCharType="separate"/>
        </w:r>
        <w:r w:rsidR="00F95395">
          <w:rPr>
            <w:noProof/>
            <w:webHidden/>
          </w:rPr>
          <w:t>84</w:t>
        </w:r>
        <w:r>
          <w:rPr>
            <w:noProof/>
            <w:webHidden/>
          </w:rPr>
          <w:fldChar w:fldCharType="end"/>
        </w:r>
      </w:hyperlink>
    </w:p>
    <w:p w14:paraId="6A21D4A1" w14:textId="22CFFFD2"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27" w:history="1">
        <w:r w:rsidRPr="00A354F2">
          <w:rPr>
            <w:rStyle w:val="-"/>
            <w:rFonts w:cs="Tahoma"/>
            <w:noProof/>
          </w:rPr>
          <w:t>6.4</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Απόρριψη παραδοτέων – Αντικατάσταση</w:t>
        </w:r>
        <w:r>
          <w:rPr>
            <w:noProof/>
            <w:webHidden/>
          </w:rPr>
          <w:tab/>
        </w:r>
        <w:r>
          <w:rPr>
            <w:noProof/>
            <w:webHidden/>
          </w:rPr>
          <w:fldChar w:fldCharType="begin"/>
        </w:r>
        <w:r>
          <w:rPr>
            <w:noProof/>
            <w:webHidden/>
          </w:rPr>
          <w:instrText xml:space="preserve"> PAGEREF _Toc183709227 \h </w:instrText>
        </w:r>
        <w:r>
          <w:rPr>
            <w:noProof/>
            <w:webHidden/>
          </w:rPr>
        </w:r>
        <w:r>
          <w:rPr>
            <w:noProof/>
            <w:webHidden/>
          </w:rPr>
          <w:fldChar w:fldCharType="separate"/>
        </w:r>
        <w:r w:rsidR="00F95395">
          <w:rPr>
            <w:noProof/>
            <w:webHidden/>
          </w:rPr>
          <w:t>85</w:t>
        </w:r>
        <w:r>
          <w:rPr>
            <w:noProof/>
            <w:webHidden/>
          </w:rPr>
          <w:fldChar w:fldCharType="end"/>
        </w:r>
      </w:hyperlink>
    </w:p>
    <w:p w14:paraId="2EE72272" w14:textId="33098EC0"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28" w:history="1">
        <w:r w:rsidRPr="00A354F2">
          <w:rPr>
            <w:rStyle w:val="-"/>
            <w:rFonts w:eastAsia="Times New Roman"/>
            <w:b/>
            <w:noProof/>
            <w:lang w:val="el-GR"/>
          </w:rPr>
          <w:t>6.5</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eastAsia="Times New Roman"/>
            <w:b/>
            <w:noProof/>
            <w:lang w:val="el-GR"/>
          </w:rPr>
          <w:t xml:space="preserve">Αντικατάσταση/ προσθήκη μελών ομάδας έργου κατά την εκτέλεση της </w:t>
        </w:r>
        <w:r w:rsidRPr="00A354F2">
          <w:rPr>
            <w:rStyle w:val="-"/>
            <w:rFonts w:ascii="Arial" w:eastAsia="Times New Roman" w:hAnsi="Arial" w:cs="Arial"/>
            <w:b/>
            <w:noProof/>
            <w:lang w:val="el-GR" w:eastAsia="ar-SA"/>
          </w:rPr>
          <w:t>σύμβασης</w:t>
        </w:r>
        <w:r>
          <w:rPr>
            <w:noProof/>
            <w:webHidden/>
          </w:rPr>
          <w:tab/>
        </w:r>
        <w:r>
          <w:rPr>
            <w:noProof/>
            <w:webHidden/>
          </w:rPr>
          <w:fldChar w:fldCharType="begin"/>
        </w:r>
        <w:r>
          <w:rPr>
            <w:noProof/>
            <w:webHidden/>
          </w:rPr>
          <w:instrText xml:space="preserve"> PAGEREF _Toc183709228 \h </w:instrText>
        </w:r>
        <w:r>
          <w:rPr>
            <w:noProof/>
            <w:webHidden/>
          </w:rPr>
        </w:r>
        <w:r>
          <w:rPr>
            <w:noProof/>
            <w:webHidden/>
          </w:rPr>
          <w:fldChar w:fldCharType="separate"/>
        </w:r>
        <w:r w:rsidR="00F95395">
          <w:rPr>
            <w:noProof/>
            <w:webHidden/>
          </w:rPr>
          <w:t>86</w:t>
        </w:r>
        <w:r>
          <w:rPr>
            <w:noProof/>
            <w:webHidden/>
          </w:rPr>
          <w:fldChar w:fldCharType="end"/>
        </w:r>
      </w:hyperlink>
    </w:p>
    <w:p w14:paraId="74212FD9" w14:textId="358F5D6E" w:rsidR="00DF3C3C" w:rsidRDefault="00DF3C3C">
      <w:pPr>
        <w:pStyle w:val="1a"/>
        <w:tabs>
          <w:tab w:val="left" w:pos="440"/>
          <w:tab w:val="righ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hyperlink w:anchor="_Toc183709229" w:history="1">
        <w:r w:rsidRPr="00A354F2">
          <w:rPr>
            <w:rStyle w:val="-"/>
            <w:rFonts w:cs="Tahoma"/>
            <w:noProof/>
            <w:lang w:val="el-GR"/>
          </w:rPr>
          <w:t>7.</w:t>
        </w:r>
        <w:r>
          <w:rPr>
            <w:rFonts w:asciiTheme="minorHAnsi" w:eastAsiaTheme="minorEastAsia" w:hAnsiTheme="minorHAnsi" w:cstheme="minorBidi"/>
            <w:b w:val="0"/>
            <w:bCs w:val="0"/>
            <w:caps w:val="0"/>
            <w:noProof/>
            <w:kern w:val="2"/>
            <w:sz w:val="24"/>
            <w:szCs w:val="24"/>
            <w:lang w:val="en-US" w:eastAsia="en-US" w:bidi="he-IL"/>
            <w14:ligatures w14:val="standardContextual"/>
          </w:rPr>
          <w:tab/>
        </w:r>
        <w:r w:rsidRPr="00A354F2">
          <w:rPr>
            <w:rStyle w:val="-"/>
            <w:rFonts w:cs="Tahoma"/>
            <w:noProof/>
            <w:lang w:val="el-GR"/>
          </w:rPr>
          <w:t>ΠΑΡΑΡΤΗΜΑ Ι – Αναλυτική Περιγραφή Φυσικού και Οικονομικού Αντικειμένου της Σύμβασης</w:t>
        </w:r>
        <w:r>
          <w:rPr>
            <w:noProof/>
            <w:webHidden/>
          </w:rPr>
          <w:tab/>
        </w:r>
        <w:r>
          <w:rPr>
            <w:noProof/>
            <w:webHidden/>
          </w:rPr>
          <w:fldChar w:fldCharType="begin"/>
        </w:r>
        <w:r>
          <w:rPr>
            <w:noProof/>
            <w:webHidden/>
          </w:rPr>
          <w:instrText xml:space="preserve"> PAGEREF _Toc183709229 \h </w:instrText>
        </w:r>
        <w:r>
          <w:rPr>
            <w:noProof/>
            <w:webHidden/>
          </w:rPr>
        </w:r>
        <w:r>
          <w:rPr>
            <w:noProof/>
            <w:webHidden/>
          </w:rPr>
          <w:fldChar w:fldCharType="separate"/>
        </w:r>
        <w:r w:rsidR="00F95395">
          <w:rPr>
            <w:noProof/>
            <w:webHidden/>
          </w:rPr>
          <w:t>87</w:t>
        </w:r>
        <w:r>
          <w:rPr>
            <w:noProof/>
            <w:webHidden/>
          </w:rPr>
          <w:fldChar w:fldCharType="end"/>
        </w:r>
      </w:hyperlink>
    </w:p>
    <w:p w14:paraId="3835A021" w14:textId="1679BDDB"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30" w:history="1">
        <w:r w:rsidRPr="00A354F2">
          <w:rPr>
            <w:rStyle w:val="-"/>
            <w:rFonts w:cs="Tahoma"/>
            <w:noProof/>
          </w:rPr>
          <w:t>7.1</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Περιβάλλον της Σύμβασης</w:t>
        </w:r>
        <w:r>
          <w:rPr>
            <w:noProof/>
            <w:webHidden/>
          </w:rPr>
          <w:tab/>
        </w:r>
        <w:r>
          <w:rPr>
            <w:noProof/>
            <w:webHidden/>
          </w:rPr>
          <w:fldChar w:fldCharType="begin"/>
        </w:r>
        <w:r>
          <w:rPr>
            <w:noProof/>
            <w:webHidden/>
          </w:rPr>
          <w:instrText xml:space="preserve"> PAGEREF _Toc183709230 \h </w:instrText>
        </w:r>
        <w:r>
          <w:rPr>
            <w:noProof/>
            <w:webHidden/>
          </w:rPr>
        </w:r>
        <w:r>
          <w:rPr>
            <w:noProof/>
            <w:webHidden/>
          </w:rPr>
          <w:fldChar w:fldCharType="separate"/>
        </w:r>
        <w:r w:rsidR="00F95395">
          <w:rPr>
            <w:noProof/>
            <w:webHidden/>
          </w:rPr>
          <w:t>87</w:t>
        </w:r>
        <w:r>
          <w:rPr>
            <w:noProof/>
            <w:webHidden/>
          </w:rPr>
          <w:fldChar w:fldCharType="end"/>
        </w:r>
      </w:hyperlink>
    </w:p>
    <w:p w14:paraId="7C4CD50C" w14:textId="479BC81C"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231" w:history="1">
        <w:r w:rsidRPr="00A354F2">
          <w:rPr>
            <w:rStyle w:val="-"/>
            <w:rFonts w:cs="Tahoma"/>
            <w:noProof/>
          </w:rPr>
          <w:t>7.1.1</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Εμπλεκόμενοι στην υλοποίηση της Σύμβασης</w:t>
        </w:r>
        <w:r>
          <w:rPr>
            <w:noProof/>
            <w:webHidden/>
          </w:rPr>
          <w:tab/>
        </w:r>
        <w:r>
          <w:rPr>
            <w:noProof/>
            <w:webHidden/>
          </w:rPr>
          <w:fldChar w:fldCharType="begin"/>
        </w:r>
        <w:r>
          <w:rPr>
            <w:noProof/>
            <w:webHidden/>
          </w:rPr>
          <w:instrText xml:space="preserve"> PAGEREF _Toc183709231 \h </w:instrText>
        </w:r>
        <w:r>
          <w:rPr>
            <w:noProof/>
            <w:webHidden/>
          </w:rPr>
        </w:r>
        <w:r>
          <w:rPr>
            <w:noProof/>
            <w:webHidden/>
          </w:rPr>
          <w:fldChar w:fldCharType="separate"/>
        </w:r>
        <w:r w:rsidR="00F95395">
          <w:rPr>
            <w:noProof/>
            <w:webHidden/>
          </w:rPr>
          <w:t>87</w:t>
        </w:r>
        <w:r>
          <w:rPr>
            <w:noProof/>
            <w:webHidden/>
          </w:rPr>
          <w:fldChar w:fldCharType="end"/>
        </w:r>
      </w:hyperlink>
    </w:p>
    <w:p w14:paraId="2A961D01" w14:textId="6E1550B4" w:rsidR="00DF3C3C" w:rsidRDefault="00DF3C3C">
      <w:pPr>
        <w:pStyle w:val="31"/>
        <w:tabs>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232" w:history="1">
        <w:r w:rsidRPr="00A354F2">
          <w:rPr>
            <w:rStyle w:val="-"/>
            <w:rFonts w:cs="Tahoma"/>
            <w:noProof/>
            <w:lang w:val="el-GR"/>
          </w:rPr>
          <w:t>7.1.2 Φορέας Υλοποίησης – Αναθέτουσα Αρχή</w:t>
        </w:r>
        <w:r>
          <w:rPr>
            <w:noProof/>
            <w:webHidden/>
          </w:rPr>
          <w:tab/>
        </w:r>
        <w:r>
          <w:rPr>
            <w:noProof/>
            <w:webHidden/>
          </w:rPr>
          <w:fldChar w:fldCharType="begin"/>
        </w:r>
        <w:r>
          <w:rPr>
            <w:noProof/>
            <w:webHidden/>
          </w:rPr>
          <w:instrText xml:space="preserve"> PAGEREF _Toc183709232 \h </w:instrText>
        </w:r>
        <w:r>
          <w:rPr>
            <w:noProof/>
            <w:webHidden/>
          </w:rPr>
        </w:r>
        <w:r>
          <w:rPr>
            <w:noProof/>
            <w:webHidden/>
          </w:rPr>
          <w:fldChar w:fldCharType="separate"/>
        </w:r>
        <w:r w:rsidR="00F95395">
          <w:rPr>
            <w:noProof/>
            <w:webHidden/>
          </w:rPr>
          <w:t>87</w:t>
        </w:r>
        <w:r>
          <w:rPr>
            <w:noProof/>
            <w:webHidden/>
          </w:rPr>
          <w:fldChar w:fldCharType="end"/>
        </w:r>
      </w:hyperlink>
    </w:p>
    <w:p w14:paraId="5BE37BB7" w14:textId="42765D73" w:rsidR="00DF3C3C" w:rsidRDefault="00DF3C3C">
      <w:pPr>
        <w:pStyle w:val="31"/>
        <w:tabs>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233" w:history="1">
        <w:r w:rsidRPr="00A354F2">
          <w:rPr>
            <w:rStyle w:val="-"/>
            <w:rFonts w:cs="Tahoma"/>
            <w:noProof/>
            <w:lang w:val="el-GR"/>
          </w:rPr>
          <w:t>7.1.3 Φορέας Χρηματοδότησης</w:t>
        </w:r>
        <w:r>
          <w:rPr>
            <w:noProof/>
            <w:webHidden/>
          </w:rPr>
          <w:tab/>
        </w:r>
        <w:r>
          <w:rPr>
            <w:noProof/>
            <w:webHidden/>
          </w:rPr>
          <w:fldChar w:fldCharType="begin"/>
        </w:r>
        <w:r>
          <w:rPr>
            <w:noProof/>
            <w:webHidden/>
          </w:rPr>
          <w:instrText xml:space="preserve"> PAGEREF _Toc183709233 \h </w:instrText>
        </w:r>
        <w:r>
          <w:rPr>
            <w:noProof/>
            <w:webHidden/>
          </w:rPr>
        </w:r>
        <w:r>
          <w:rPr>
            <w:noProof/>
            <w:webHidden/>
          </w:rPr>
          <w:fldChar w:fldCharType="separate"/>
        </w:r>
        <w:r w:rsidR="00F95395">
          <w:rPr>
            <w:noProof/>
            <w:webHidden/>
          </w:rPr>
          <w:t>88</w:t>
        </w:r>
        <w:r>
          <w:rPr>
            <w:noProof/>
            <w:webHidden/>
          </w:rPr>
          <w:fldChar w:fldCharType="end"/>
        </w:r>
      </w:hyperlink>
    </w:p>
    <w:p w14:paraId="410DF8D7" w14:textId="5F49D645" w:rsidR="00DF3C3C" w:rsidRDefault="00DF3C3C">
      <w:pPr>
        <w:pStyle w:val="31"/>
        <w:tabs>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234" w:history="1">
        <w:r w:rsidRPr="00A354F2">
          <w:rPr>
            <w:rStyle w:val="-"/>
            <w:rFonts w:cs="Tahoma"/>
            <w:noProof/>
            <w:lang w:val="el-GR"/>
          </w:rPr>
          <w:t>7.1.4 Κύριος του Έργου – Φορέας Λειτουργίας</w:t>
        </w:r>
        <w:r>
          <w:rPr>
            <w:noProof/>
            <w:webHidden/>
          </w:rPr>
          <w:tab/>
        </w:r>
        <w:r>
          <w:rPr>
            <w:noProof/>
            <w:webHidden/>
          </w:rPr>
          <w:fldChar w:fldCharType="begin"/>
        </w:r>
        <w:r>
          <w:rPr>
            <w:noProof/>
            <w:webHidden/>
          </w:rPr>
          <w:instrText xml:space="preserve"> PAGEREF _Toc183709234 \h </w:instrText>
        </w:r>
        <w:r>
          <w:rPr>
            <w:noProof/>
            <w:webHidden/>
          </w:rPr>
        </w:r>
        <w:r>
          <w:rPr>
            <w:noProof/>
            <w:webHidden/>
          </w:rPr>
          <w:fldChar w:fldCharType="separate"/>
        </w:r>
        <w:r w:rsidR="00F95395">
          <w:rPr>
            <w:noProof/>
            <w:webHidden/>
          </w:rPr>
          <w:t>88</w:t>
        </w:r>
        <w:r>
          <w:rPr>
            <w:noProof/>
            <w:webHidden/>
          </w:rPr>
          <w:fldChar w:fldCharType="end"/>
        </w:r>
      </w:hyperlink>
    </w:p>
    <w:p w14:paraId="50103662" w14:textId="634859B7" w:rsidR="00DF3C3C" w:rsidRDefault="00DF3C3C">
      <w:pPr>
        <w:pStyle w:val="31"/>
        <w:tabs>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235" w:history="1">
        <w:r w:rsidRPr="00A354F2">
          <w:rPr>
            <w:rStyle w:val="-"/>
            <w:rFonts w:cs="Tahoma"/>
            <w:noProof/>
            <w:lang w:val="el-GR"/>
          </w:rPr>
          <w:t>7.1.5 Όργανα &amp; Επιτροπές Παρακολούθησης, Διακυβέρνησης και Ελέγχου του Έργου</w:t>
        </w:r>
        <w:r>
          <w:rPr>
            <w:noProof/>
            <w:webHidden/>
          </w:rPr>
          <w:tab/>
        </w:r>
        <w:r>
          <w:rPr>
            <w:noProof/>
            <w:webHidden/>
          </w:rPr>
          <w:fldChar w:fldCharType="begin"/>
        </w:r>
        <w:r>
          <w:rPr>
            <w:noProof/>
            <w:webHidden/>
          </w:rPr>
          <w:instrText xml:space="preserve"> PAGEREF _Toc183709235 \h </w:instrText>
        </w:r>
        <w:r>
          <w:rPr>
            <w:noProof/>
            <w:webHidden/>
          </w:rPr>
        </w:r>
        <w:r>
          <w:rPr>
            <w:noProof/>
            <w:webHidden/>
          </w:rPr>
          <w:fldChar w:fldCharType="separate"/>
        </w:r>
        <w:r w:rsidR="00F95395">
          <w:rPr>
            <w:noProof/>
            <w:webHidden/>
          </w:rPr>
          <w:t>88</w:t>
        </w:r>
        <w:r>
          <w:rPr>
            <w:noProof/>
            <w:webHidden/>
          </w:rPr>
          <w:fldChar w:fldCharType="end"/>
        </w:r>
      </w:hyperlink>
    </w:p>
    <w:p w14:paraId="1903251F" w14:textId="3C7852B9"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36" w:history="1">
        <w:r w:rsidRPr="00A354F2">
          <w:rPr>
            <w:rStyle w:val="-"/>
            <w:rFonts w:cs="Tahoma"/>
            <w:noProof/>
          </w:rPr>
          <w:t>7.2</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Υφιστάμενη Κατάσταση</w:t>
        </w:r>
        <w:r>
          <w:rPr>
            <w:noProof/>
            <w:webHidden/>
          </w:rPr>
          <w:tab/>
        </w:r>
        <w:r>
          <w:rPr>
            <w:noProof/>
            <w:webHidden/>
          </w:rPr>
          <w:fldChar w:fldCharType="begin"/>
        </w:r>
        <w:r>
          <w:rPr>
            <w:noProof/>
            <w:webHidden/>
          </w:rPr>
          <w:instrText xml:space="preserve"> PAGEREF _Toc183709236 \h </w:instrText>
        </w:r>
        <w:r>
          <w:rPr>
            <w:noProof/>
            <w:webHidden/>
          </w:rPr>
        </w:r>
        <w:r>
          <w:rPr>
            <w:noProof/>
            <w:webHidden/>
          </w:rPr>
          <w:fldChar w:fldCharType="separate"/>
        </w:r>
        <w:r w:rsidR="00F95395">
          <w:rPr>
            <w:noProof/>
            <w:webHidden/>
          </w:rPr>
          <w:t>89</w:t>
        </w:r>
        <w:r>
          <w:rPr>
            <w:noProof/>
            <w:webHidden/>
          </w:rPr>
          <w:fldChar w:fldCharType="end"/>
        </w:r>
      </w:hyperlink>
    </w:p>
    <w:p w14:paraId="28B3CFBC" w14:textId="79D75B97"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237" w:history="1">
        <w:r w:rsidRPr="00A354F2">
          <w:rPr>
            <w:rStyle w:val="-"/>
            <w:rFonts w:cs="Tahoma"/>
            <w:noProof/>
            <w:lang w:val="el-GR"/>
          </w:rPr>
          <w:t>7.2.1</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lang w:val="el-GR"/>
          </w:rPr>
          <w:t>Συνοπτική Περιγραφή των υπηρεσιών και της λειτουργίας του Φορέα Λειτουργίας</w:t>
        </w:r>
        <w:r>
          <w:rPr>
            <w:noProof/>
            <w:webHidden/>
          </w:rPr>
          <w:tab/>
        </w:r>
        <w:r>
          <w:rPr>
            <w:noProof/>
            <w:webHidden/>
          </w:rPr>
          <w:fldChar w:fldCharType="begin"/>
        </w:r>
        <w:r>
          <w:rPr>
            <w:noProof/>
            <w:webHidden/>
          </w:rPr>
          <w:instrText xml:space="preserve"> PAGEREF _Toc183709237 \h </w:instrText>
        </w:r>
        <w:r>
          <w:rPr>
            <w:noProof/>
            <w:webHidden/>
          </w:rPr>
        </w:r>
        <w:r>
          <w:rPr>
            <w:noProof/>
            <w:webHidden/>
          </w:rPr>
          <w:fldChar w:fldCharType="separate"/>
        </w:r>
        <w:r w:rsidR="00F95395">
          <w:rPr>
            <w:noProof/>
            <w:webHidden/>
          </w:rPr>
          <w:t>90</w:t>
        </w:r>
        <w:r>
          <w:rPr>
            <w:noProof/>
            <w:webHidden/>
          </w:rPr>
          <w:fldChar w:fldCharType="end"/>
        </w:r>
      </w:hyperlink>
    </w:p>
    <w:p w14:paraId="15351EFD" w14:textId="4E937C8A" w:rsidR="00DF3C3C" w:rsidRDefault="00DF3C3C">
      <w:pPr>
        <w:pStyle w:val="31"/>
        <w:tabs>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238" w:history="1">
        <w:r w:rsidRPr="00A354F2">
          <w:rPr>
            <w:rStyle w:val="-"/>
            <w:rFonts w:cs="Tahoma"/>
            <w:noProof/>
            <w:lang w:val="el-GR"/>
          </w:rPr>
          <w:t>7.2.2 Πληροφοριακή Υποδομή</w:t>
        </w:r>
        <w:r>
          <w:rPr>
            <w:noProof/>
            <w:webHidden/>
          </w:rPr>
          <w:tab/>
        </w:r>
        <w:r>
          <w:rPr>
            <w:noProof/>
            <w:webHidden/>
          </w:rPr>
          <w:fldChar w:fldCharType="begin"/>
        </w:r>
        <w:r>
          <w:rPr>
            <w:noProof/>
            <w:webHidden/>
          </w:rPr>
          <w:instrText xml:space="preserve"> PAGEREF _Toc183709238 \h </w:instrText>
        </w:r>
        <w:r>
          <w:rPr>
            <w:noProof/>
            <w:webHidden/>
          </w:rPr>
        </w:r>
        <w:r>
          <w:rPr>
            <w:noProof/>
            <w:webHidden/>
          </w:rPr>
          <w:fldChar w:fldCharType="separate"/>
        </w:r>
        <w:r w:rsidR="00F95395">
          <w:rPr>
            <w:noProof/>
            <w:webHidden/>
          </w:rPr>
          <w:t>90</w:t>
        </w:r>
        <w:r>
          <w:rPr>
            <w:noProof/>
            <w:webHidden/>
          </w:rPr>
          <w:fldChar w:fldCharType="end"/>
        </w:r>
      </w:hyperlink>
    </w:p>
    <w:p w14:paraId="31F29286" w14:textId="0A801516" w:rsidR="00DF3C3C" w:rsidRDefault="00DF3C3C">
      <w:pPr>
        <w:pStyle w:val="31"/>
        <w:tabs>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239" w:history="1">
        <w:r w:rsidRPr="00A354F2">
          <w:rPr>
            <w:rStyle w:val="-"/>
            <w:rFonts w:cs="Tahoma"/>
            <w:noProof/>
            <w:lang w:val="el-GR"/>
          </w:rPr>
          <w:t xml:space="preserve">7.2.3 Υπολογιστικές υποδομές υβριδικού Κυβερνητικού Νέφους </w:t>
        </w:r>
        <w:r w:rsidRPr="00A354F2">
          <w:rPr>
            <w:rStyle w:val="-"/>
            <w:rFonts w:cs="Tahoma"/>
            <w:noProof/>
          </w:rPr>
          <w:t>G</w:t>
        </w:r>
        <w:r w:rsidRPr="00A354F2">
          <w:rPr>
            <w:rStyle w:val="-"/>
            <w:rFonts w:cs="Tahoma"/>
            <w:noProof/>
            <w:lang w:val="el-GR"/>
          </w:rPr>
          <w:t>-</w:t>
        </w:r>
        <w:r w:rsidRPr="00A354F2">
          <w:rPr>
            <w:rStyle w:val="-"/>
            <w:rFonts w:cs="Tahoma"/>
            <w:noProof/>
          </w:rPr>
          <w:t>Cloud</w:t>
        </w:r>
        <w:r>
          <w:rPr>
            <w:noProof/>
            <w:webHidden/>
          </w:rPr>
          <w:tab/>
        </w:r>
        <w:r>
          <w:rPr>
            <w:noProof/>
            <w:webHidden/>
          </w:rPr>
          <w:fldChar w:fldCharType="begin"/>
        </w:r>
        <w:r>
          <w:rPr>
            <w:noProof/>
            <w:webHidden/>
          </w:rPr>
          <w:instrText xml:space="preserve"> PAGEREF _Toc183709239 \h </w:instrText>
        </w:r>
        <w:r>
          <w:rPr>
            <w:noProof/>
            <w:webHidden/>
          </w:rPr>
        </w:r>
        <w:r>
          <w:rPr>
            <w:noProof/>
            <w:webHidden/>
          </w:rPr>
          <w:fldChar w:fldCharType="separate"/>
        </w:r>
        <w:r w:rsidR="00F95395">
          <w:rPr>
            <w:noProof/>
            <w:webHidden/>
          </w:rPr>
          <w:t>90</w:t>
        </w:r>
        <w:r>
          <w:rPr>
            <w:noProof/>
            <w:webHidden/>
          </w:rPr>
          <w:fldChar w:fldCharType="end"/>
        </w:r>
      </w:hyperlink>
    </w:p>
    <w:p w14:paraId="41EBE483" w14:textId="4ACB36E4"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40" w:history="1">
        <w:r w:rsidRPr="00A354F2">
          <w:rPr>
            <w:rStyle w:val="-"/>
            <w:rFonts w:cs="Tahoma"/>
            <w:noProof/>
            <w:lang w:val="el-GR"/>
          </w:rPr>
          <w:t>7.3</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lang w:val="el-GR"/>
          </w:rPr>
          <w:t>Συνοπτική Περιγραφή Φυσικού Αντικειμένου της Σύμβασης</w:t>
        </w:r>
        <w:r>
          <w:rPr>
            <w:noProof/>
            <w:webHidden/>
          </w:rPr>
          <w:tab/>
        </w:r>
        <w:r>
          <w:rPr>
            <w:noProof/>
            <w:webHidden/>
          </w:rPr>
          <w:fldChar w:fldCharType="begin"/>
        </w:r>
        <w:r>
          <w:rPr>
            <w:noProof/>
            <w:webHidden/>
          </w:rPr>
          <w:instrText xml:space="preserve"> PAGEREF _Toc183709240 \h </w:instrText>
        </w:r>
        <w:r>
          <w:rPr>
            <w:noProof/>
            <w:webHidden/>
          </w:rPr>
        </w:r>
        <w:r>
          <w:rPr>
            <w:noProof/>
            <w:webHidden/>
          </w:rPr>
          <w:fldChar w:fldCharType="separate"/>
        </w:r>
        <w:r w:rsidR="00F95395">
          <w:rPr>
            <w:noProof/>
            <w:webHidden/>
          </w:rPr>
          <w:t>92</w:t>
        </w:r>
        <w:r>
          <w:rPr>
            <w:noProof/>
            <w:webHidden/>
          </w:rPr>
          <w:fldChar w:fldCharType="end"/>
        </w:r>
      </w:hyperlink>
    </w:p>
    <w:p w14:paraId="11AA5A85" w14:textId="029430E6"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241" w:history="1">
        <w:r w:rsidRPr="00A354F2">
          <w:rPr>
            <w:rStyle w:val="-"/>
            <w:rFonts w:cs="Tahoma"/>
            <w:noProof/>
          </w:rPr>
          <w:t>7.3.1</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Συνοπτικό Αντικείμενο της Σύμβασης</w:t>
        </w:r>
        <w:r>
          <w:rPr>
            <w:noProof/>
            <w:webHidden/>
          </w:rPr>
          <w:tab/>
        </w:r>
        <w:r>
          <w:rPr>
            <w:noProof/>
            <w:webHidden/>
          </w:rPr>
          <w:fldChar w:fldCharType="begin"/>
        </w:r>
        <w:r>
          <w:rPr>
            <w:noProof/>
            <w:webHidden/>
          </w:rPr>
          <w:instrText xml:space="preserve"> PAGEREF _Toc183709241 \h </w:instrText>
        </w:r>
        <w:r>
          <w:rPr>
            <w:noProof/>
            <w:webHidden/>
          </w:rPr>
        </w:r>
        <w:r>
          <w:rPr>
            <w:noProof/>
            <w:webHidden/>
          </w:rPr>
          <w:fldChar w:fldCharType="separate"/>
        </w:r>
        <w:r w:rsidR="00F95395">
          <w:rPr>
            <w:noProof/>
            <w:webHidden/>
          </w:rPr>
          <w:t>92</w:t>
        </w:r>
        <w:r>
          <w:rPr>
            <w:noProof/>
            <w:webHidden/>
          </w:rPr>
          <w:fldChar w:fldCharType="end"/>
        </w:r>
      </w:hyperlink>
    </w:p>
    <w:p w14:paraId="4F5F6D7E" w14:textId="3756EADC"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242" w:history="1">
        <w:r w:rsidRPr="00A354F2">
          <w:rPr>
            <w:rStyle w:val="-"/>
            <w:rFonts w:cs="Tahoma"/>
            <w:noProof/>
            <w:lang w:val="el-GR"/>
          </w:rPr>
          <w:t>7.3.2</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lang w:val="el-GR"/>
          </w:rPr>
          <w:t>Σκοπός και Στόχοι της Σύμβασης.</w:t>
        </w:r>
        <w:r>
          <w:rPr>
            <w:noProof/>
            <w:webHidden/>
          </w:rPr>
          <w:tab/>
        </w:r>
        <w:r>
          <w:rPr>
            <w:noProof/>
            <w:webHidden/>
          </w:rPr>
          <w:fldChar w:fldCharType="begin"/>
        </w:r>
        <w:r>
          <w:rPr>
            <w:noProof/>
            <w:webHidden/>
          </w:rPr>
          <w:instrText xml:space="preserve"> PAGEREF _Toc183709242 \h </w:instrText>
        </w:r>
        <w:r>
          <w:rPr>
            <w:noProof/>
            <w:webHidden/>
          </w:rPr>
        </w:r>
        <w:r>
          <w:rPr>
            <w:noProof/>
            <w:webHidden/>
          </w:rPr>
          <w:fldChar w:fldCharType="separate"/>
        </w:r>
        <w:r w:rsidR="00F95395">
          <w:rPr>
            <w:noProof/>
            <w:webHidden/>
          </w:rPr>
          <w:t>92</w:t>
        </w:r>
        <w:r>
          <w:rPr>
            <w:noProof/>
            <w:webHidden/>
          </w:rPr>
          <w:fldChar w:fldCharType="end"/>
        </w:r>
      </w:hyperlink>
    </w:p>
    <w:p w14:paraId="1AF85810" w14:textId="7B643A8A"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243" w:history="1">
        <w:r w:rsidRPr="00A354F2">
          <w:rPr>
            <w:rStyle w:val="-"/>
            <w:rFonts w:cs="Tahoma"/>
            <w:noProof/>
          </w:rPr>
          <w:t>7.3.3</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Αναμενόμενα Οφέλη</w:t>
        </w:r>
        <w:r>
          <w:rPr>
            <w:noProof/>
            <w:webHidden/>
          </w:rPr>
          <w:tab/>
        </w:r>
        <w:r>
          <w:rPr>
            <w:noProof/>
            <w:webHidden/>
          </w:rPr>
          <w:fldChar w:fldCharType="begin"/>
        </w:r>
        <w:r>
          <w:rPr>
            <w:noProof/>
            <w:webHidden/>
          </w:rPr>
          <w:instrText xml:space="preserve"> PAGEREF _Toc183709243 \h </w:instrText>
        </w:r>
        <w:r>
          <w:rPr>
            <w:noProof/>
            <w:webHidden/>
          </w:rPr>
        </w:r>
        <w:r>
          <w:rPr>
            <w:noProof/>
            <w:webHidden/>
          </w:rPr>
          <w:fldChar w:fldCharType="separate"/>
        </w:r>
        <w:r w:rsidR="00F95395">
          <w:rPr>
            <w:noProof/>
            <w:webHidden/>
          </w:rPr>
          <w:t>93</w:t>
        </w:r>
        <w:r>
          <w:rPr>
            <w:noProof/>
            <w:webHidden/>
          </w:rPr>
          <w:fldChar w:fldCharType="end"/>
        </w:r>
      </w:hyperlink>
    </w:p>
    <w:p w14:paraId="445716C2" w14:textId="1D628CEB"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44" w:history="1">
        <w:r w:rsidRPr="00A354F2">
          <w:rPr>
            <w:rStyle w:val="-"/>
            <w:rFonts w:cs="Tahoma"/>
            <w:noProof/>
          </w:rPr>
          <w:t>7.4</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Αρχιτεκτονική</w:t>
        </w:r>
        <w:r>
          <w:rPr>
            <w:noProof/>
            <w:webHidden/>
          </w:rPr>
          <w:tab/>
        </w:r>
        <w:r>
          <w:rPr>
            <w:noProof/>
            <w:webHidden/>
          </w:rPr>
          <w:fldChar w:fldCharType="begin"/>
        </w:r>
        <w:r>
          <w:rPr>
            <w:noProof/>
            <w:webHidden/>
          </w:rPr>
          <w:instrText xml:space="preserve"> PAGEREF _Toc183709244 \h </w:instrText>
        </w:r>
        <w:r>
          <w:rPr>
            <w:noProof/>
            <w:webHidden/>
          </w:rPr>
        </w:r>
        <w:r>
          <w:rPr>
            <w:noProof/>
            <w:webHidden/>
          </w:rPr>
          <w:fldChar w:fldCharType="separate"/>
        </w:r>
        <w:r w:rsidR="00F95395">
          <w:rPr>
            <w:noProof/>
            <w:webHidden/>
          </w:rPr>
          <w:t>93</w:t>
        </w:r>
        <w:r>
          <w:rPr>
            <w:noProof/>
            <w:webHidden/>
          </w:rPr>
          <w:fldChar w:fldCharType="end"/>
        </w:r>
      </w:hyperlink>
    </w:p>
    <w:p w14:paraId="5C10EC1D" w14:textId="6368BDD5"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245" w:history="1">
        <w:r w:rsidRPr="00A354F2">
          <w:rPr>
            <w:rStyle w:val="-"/>
            <w:rFonts w:cs="Tahoma"/>
            <w:noProof/>
          </w:rPr>
          <w:t>7.4.1</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Γενικές Αρχές Σχεδιασμού Συστήματος</w:t>
        </w:r>
        <w:r>
          <w:rPr>
            <w:noProof/>
            <w:webHidden/>
          </w:rPr>
          <w:tab/>
        </w:r>
        <w:r>
          <w:rPr>
            <w:noProof/>
            <w:webHidden/>
          </w:rPr>
          <w:fldChar w:fldCharType="begin"/>
        </w:r>
        <w:r>
          <w:rPr>
            <w:noProof/>
            <w:webHidden/>
          </w:rPr>
          <w:instrText xml:space="preserve"> PAGEREF _Toc183709245 \h </w:instrText>
        </w:r>
        <w:r>
          <w:rPr>
            <w:noProof/>
            <w:webHidden/>
          </w:rPr>
        </w:r>
        <w:r>
          <w:rPr>
            <w:noProof/>
            <w:webHidden/>
          </w:rPr>
          <w:fldChar w:fldCharType="separate"/>
        </w:r>
        <w:r w:rsidR="00F95395">
          <w:rPr>
            <w:noProof/>
            <w:webHidden/>
          </w:rPr>
          <w:t>93</w:t>
        </w:r>
        <w:r>
          <w:rPr>
            <w:noProof/>
            <w:webHidden/>
          </w:rPr>
          <w:fldChar w:fldCharType="end"/>
        </w:r>
      </w:hyperlink>
    </w:p>
    <w:p w14:paraId="103EF3FF" w14:textId="085B5278"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246" w:history="1">
        <w:r w:rsidRPr="00A354F2">
          <w:rPr>
            <w:rStyle w:val="-"/>
            <w:rFonts w:cs="Tahoma"/>
            <w:noProof/>
          </w:rPr>
          <w:t>7.4.2</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Λογική Αρχιτεκτονική</w:t>
        </w:r>
        <w:r>
          <w:rPr>
            <w:noProof/>
            <w:webHidden/>
          </w:rPr>
          <w:tab/>
        </w:r>
        <w:r>
          <w:rPr>
            <w:noProof/>
            <w:webHidden/>
          </w:rPr>
          <w:fldChar w:fldCharType="begin"/>
        </w:r>
        <w:r>
          <w:rPr>
            <w:noProof/>
            <w:webHidden/>
          </w:rPr>
          <w:instrText xml:space="preserve"> PAGEREF _Toc183709246 \h </w:instrText>
        </w:r>
        <w:r>
          <w:rPr>
            <w:noProof/>
            <w:webHidden/>
          </w:rPr>
        </w:r>
        <w:r>
          <w:rPr>
            <w:noProof/>
            <w:webHidden/>
          </w:rPr>
          <w:fldChar w:fldCharType="separate"/>
        </w:r>
        <w:r w:rsidR="00F95395">
          <w:rPr>
            <w:noProof/>
            <w:webHidden/>
          </w:rPr>
          <w:t>95</w:t>
        </w:r>
        <w:r>
          <w:rPr>
            <w:noProof/>
            <w:webHidden/>
          </w:rPr>
          <w:fldChar w:fldCharType="end"/>
        </w:r>
      </w:hyperlink>
    </w:p>
    <w:p w14:paraId="5A2340D9" w14:textId="2D7D8CED"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247" w:history="1">
        <w:r w:rsidRPr="00A354F2">
          <w:rPr>
            <w:rStyle w:val="-"/>
            <w:rFonts w:cs="Tahoma"/>
            <w:noProof/>
            <w:lang w:val="el-GR"/>
          </w:rPr>
          <w:t>7.4.3</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lang w:val="el-GR"/>
          </w:rPr>
          <w:t>Αρχιτεκτονική Λύση</w:t>
        </w:r>
        <w:r>
          <w:rPr>
            <w:noProof/>
            <w:webHidden/>
          </w:rPr>
          <w:tab/>
        </w:r>
        <w:r>
          <w:rPr>
            <w:noProof/>
            <w:webHidden/>
          </w:rPr>
          <w:fldChar w:fldCharType="begin"/>
        </w:r>
        <w:r>
          <w:rPr>
            <w:noProof/>
            <w:webHidden/>
          </w:rPr>
          <w:instrText xml:space="preserve"> PAGEREF _Toc183709247 \h </w:instrText>
        </w:r>
        <w:r>
          <w:rPr>
            <w:noProof/>
            <w:webHidden/>
          </w:rPr>
        </w:r>
        <w:r>
          <w:rPr>
            <w:noProof/>
            <w:webHidden/>
          </w:rPr>
          <w:fldChar w:fldCharType="separate"/>
        </w:r>
        <w:r w:rsidR="00F95395">
          <w:rPr>
            <w:noProof/>
            <w:webHidden/>
          </w:rPr>
          <w:t>97</w:t>
        </w:r>
        <w:r>
          <w:rPr>
            <w:noProof/>
            <w:webHidden/>
          </w:rPr>
          <w:fldChar w:fldCharType="end"/>
        </w:r>
      </w:hyperlink>
    </w:p>
    <w:p w14:paraId="157B9C0D" w14:textId="04406C38"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248" w:history="1">
        <w:r w:rsidRPr="00A354F2">
          <w:rPr>
            <w:rStyle w:val="-"/>
            <w:rFonts w:cs="Tahoma"/>
            <w:noProof/>
            <w:lang w:val="el-GR"/>
          </w:rPr>
          <w:t>7.4.4</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lang w:val="el-GR"/>
          </w:rPr>
          <w:t>Έτοιμο Λογισμικό</w:t>
        </w:r>
        <w:r>
          <w:rPr>
            <w:noProof/>
            <w:webHidden/>
          </w:rPr>
          <w:tab/>
        </w:r>
        <w:r>
          <w:rPr>
            <w:noProof/>
            <w:webHidden/>
          </w:rPr>
          <w:fldChar w:fldCharType="begin"/>
        </w:r>
        <w:r>
          <w:rPr>
            <w:noProof/>
            <w:webHidden/>
          </w:rPr>
          <w:instrText xml:space="preserve"> PAGEREF _Toc183709248 \h </w:instrText>
        </w:r>
        <w:r>
          <w:rPr>
            <w:noProof/>
            <w:webHidden/>
          </w:rPr>
        </w:r>
        <w:r>
          <w:rPr>
            <w:noProof/>
            <w:webHidden/>
          </w:rPr>
          <w:fldChar w:fldCharType="separate"/>
        </w:r>
        <w:r w:rsidR="00F95395">
          <w:rPr>
            <w:noProof/>
            <w:webHidden/>
          </w:rPr>
          <w:t>97</w:t>
        </w:r>
        <w:r>
          <w:rPr>
            <w:noProof/>
            <w:webHidden/>
          </w:rPr>
          <w:fldChar w:fldCharType="end"/>
        </w:r>
      </w:hyperlink>
    </w:p>
    <w:p w14:paraId="421E62AF" w14:textId="0D0F16C9"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249" w:history="1">
        <w:r w:rsidRPr="00A354F2">
          <w:rPr>
            <w:rStyle w:val="-"/>
            <w:rFonts w:cs="Tahoma"/>
            <w:noProof/>
          </w:rPr>
          <w:t>7.5</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Λειτουργικές Προδιαγραφές</w:t>
        </w:r>
        <w:r>
          <w:rPr>
            <w:noProof/>
            <w:webHidden/>
          </w:rPr>
          <w:tab/>
        </w:r>
        <w:r>
          <w:rPr>
            <w:noProof/>
            <w:webHidden/>
          </w:rPr>
          <w:fldChar w:fldCharType="begin"/>
        </w:r>
        <w:r>
          <w:rPr>
            <w:noProof/>
            <w:webHidden/>
          </w:rPr>
          <w:instrText xml:space="preserve"> PAGEREF _Toc183709249 \h </w:instrText>
        </w:r>
        <w:r>
          <w:rPr>
            <w:noProof/>
            <w:webHidden/>
          </w:rPr>
        </w:r>
        <w:r>
          <w:rPr>
            <w:noProof/>
            <w:webHidden/>
          </w:rPr>
          <w:fldChar w:fldCharType="separate"/>
        </w:r>
        <w:r w:rsidR="00F95395">
          <w:rPr>
            <w:noProof/>
            <w:webHidden/>
          </w:rPr>
          <w:t>97</w:t>
        </w:r>
        <w:r>
          <w:rPr>
            <w:noProof/>
            <w:webHidden/>
          </w:rPr>
          <w:fldChar w:fldCharType="end"/>
        </w:r>
      </w:hyperlink>
    </w:p>
    <w:p w14:paraId="22BCA3C0" w14:textId="21EAD594"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250" w:history="1">
        <w:r w:rsidRPr="00A354F2">
          <w:rPr>
            <w:rStyle w:val="-"/>
            <w:rFonts w:cs="Tahoma"/>
            <w:noProof/>
            <w:lang w:val="el-GR"/>
          </w:rPr>
          <w:t>7.5.1</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eastAsia="SimSun" w:cs="Tahoma"/>
            <w:noProof/>
            <w:lang w:val="el-GR"/>
          </w:rPr>
          <w:t>Ηλεκτρονικό Σύστημα</w:t>
        </w:r>
        <w:r w:rsidRPr="00A354F2">
          <w:rPr>
            <w:rStyle w:val="-"/>
            <w:rFonts w:cs="Tahoma"/>
            <w:noProof/>
            <w:lang w:val="el-GR"/>
          </w:rPr>
          <w:t xml:space="preserve"> Διαχείρισης εγγράφων</w:t>
        </w:r>
        <w:r>
          <w:rPr>
            <w:noProof/>
            <w:webHidden/>
          </w:rPr>
          <w:tab/>
        </w:r>
        <w:r>
          <w:rPr>
            <w:noProof/>
            <w:webHidden/>
          </w:rPr>
          <w:fldChar w:fldCharType="begin"/>
        </w:r>
        <w:r>
          <w:rPr>
            <w:noProof/>
            <w:webHidden/>
          </w:rPr>
          <w:instrText xml:space="preserve"> PAGEREF _Toc183709250 \h </w:instrText>
        </w:r>
        <w:r>
          <w:rPr>
            <w:noProof/>
            <w:webHidden/>
          </w:rPr>
        </w:r>
        <w:r>
          <w:rPr>
            <w:noProof/>
            <w:webHidden/>
          </w:rPr>
          <w:fldChar w:fldCharType="separate"/>
        </w:r>
        <w:r w:rsidR="00F95395">
          <w:rPr>
            <w:noProof/>
            <w:webHidden/>
          </w:rPr>
          <w:t>97</w:t>
        </w:r>
        <w:r>
          <w:rPr>
            <w:noProof/>
            <w:webHidden/>
          </w:rPr>
          <w:fldChar w:fldCharType="end"/>
        </w:r>
      </w:hyperlink>
    </w:p>
    <w:p w14:paraId="39E2BDDD" w14:textId="142E03A2"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251" w:history="1">
        <w:r w:rsidRPr="00A354F2">
          <w:rPr>
            <w:rStyle w:val="-"/>
            <w:rFonts w:eastAsia="SimSun" w:cs="Tahoma"/>
            <w:noProof/>
            <w:lang w:val="el-GR"/>
          </w:rPr>
          <w:t>7.5.2</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eastAsia="SimSun" w:cs="Tahoma"/>
            <w:noProof/>
            <w:lang w:val="el-GR"/>
          </w:rPr>
          <w:t>Λειτουργικές και τεχνικές προδιαγραφές Συστήματος Διαχείρισης Επιχειρησιακών Πόρων</w:t>
        </w:r>
        <w:r>
          <w:rPr>
            <w:noProof/>
            <w:webHidden/>
          </w:rPr>
          <w:tab/>
        </w:r>
        <w:r>
          <w:rPr>
            <w:noProof/>
            <w:webHidden/>
          </w:rPr>
          <w:fldChar w:fldCharType="begin"/>
        </w:r>
        <w:r>
          <w:rPr>
            <w:noProof/>
            <w:webHidden/>
          </w:rPr>
          <w:instrText xml:space="preserve"> PAGEREF _Toc183709251 \h </w:instrText>
        </w:r>
        <w:r>
          <w:rPr>
            <w:noProof/>
            <w:webHidden/>
          </w:rPr>
        </w:r>
        <w:r>
          <w:rPr>
            <w:noProof/>
            <w:webHidden/>
          </w:rPr>
          <w:fldChar w:fldCharType="separate"/>
        </w:r>
        <w:r w:rsidR="00F95395">
          <w:rPr>
            <w:noProof/>
            <w:webHidden/>
          </w:rPr>
          <w:t>101</w:t>
        </w:r>
        <w:r>
          <w:rPr>
            <w:noProof/>
            <w:webHidden/>
          </w:rPr>
          <w:fldChar w:fldCharType="end"/>
        </w:r>
      </w:hyperlink>
    </w:p>
    <w:p w14:paraId="4A9A9B34" w14:textId="01E77619" w:rsidR="00DF3C3C" w:rsidRDefault="00DF3C3C">
      <w:pPr>
        <w:pStyle w:val="40"/>
        <w:tabs>
          <w:tab w:val="left" w:pos="1540"/>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52" w:history="1">
        <w:r w:rsidRPr="00A354F2">
          <w:rPr>
            <w:rStyle w:val="-"/>
            <w:rFonts w:eastAsia="SimSun" w:cs="Tahoma"/>
            <w:iCs/>
            <w:noProof/>
            <w:lang w:val="el-GR"/>
          </w:rPr>
          <w:t>7.5.2.1</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eastAsia="SimSun" w:cs="Tahoma"/>
            <w:noProof/>
            <w:lang w:val="el-GR"/>
          </w:rPr>
          <w:t>Λογιστική και Οικονομική Διαχείριση</w:t>
        </w:r>
        <w:r>
          <w:rPr>
            <w:noProof/>
            <w:webHidden/>
          </w:rPr>
          <w:tab/>
        </w:r>
        <w:r>
          <w:rPr>
            <w:noProof/>
            <w:webHidden/>
          </w:rPr>
          <w:fldChar w:fldCharType="begin"/>
        </w:r>
        <w:r>
          <w:rPr>
            <w:noProof/>
            <w:webHidden/>
          </w:rPr>
          <w:instrText xml:space="preserve"> PAGEREF _Toc183709252 \h </w:instrText>
        </w:r>
        <w:r>
          <w:rPr>
            <w:noProof/>
            <w:webHidden/>
          </w:rPr>
        </w:r>
        <w:r>
          <w:rPr>
            <w:noProof/>
            <w:webHidden/>
          </w:rPr>
          <w:fldChar w:fldCharType="separate"/>
        </w:r>
        <w:r w:rsidR="00F95395">
          <w:rPr>
            <w:noProof/>
            <w:webHidden/>
          </w:rPr>
          <w:t>101</w:t>
        </w:r>
        <w:r>
          <w:rPr>
            <w:noProof/>
            <w:webHidden/>
          </w:rPr>
          <w:fldChar w:fldCharType="end"/>
        </w:r>
      </w:hyperlink>
    </w:p>
    <w:p w14:paraId="28410484" w14:textId="4A6300D3"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53" w:history="1">
        <w:r w:rsidRPr="00A354F2">
          <w:rPr>
            <w:rStyle w:val="-"/>
            <w:bCs/>
            <w:iCs/>
            <w:noProof/>
            <w:lang w:val="el-GR"/>
          </w:rPr>
          <w:t>7.5.2.1.1</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eastAsia="SimSun" w:cs="Tahoma"/>
            <w:noProof/>
            <w:lang w:val="el-GR"/>
          </w:rPr>
          <w:t>Προϋπολογισμός</w:t>
        </w:r>
        <w:r>
          <w:rPr>
            <w:noProof/>
            <w:webHidden/>
          </w:rPr>
          <w:tab/>
        </w:r>
        <w:r>
          <w:rPr>
            <w:noProof/>
            <w:webHidden/>
          </w:rPr>
          <w:fldChar w:fldCharType="begin"/>
        </w:r>
        <w:r>
          <w:rPr>
            <w:noProof/>
            <w:webHidden/>
          </w:rPr>
          <w:instrText xml:space="preserve"> PAGEREF _Toc183709253 \h </w:instrText>
        </w:r>
        <w:r>
          <w:rPr>
            <w:noProof/>
            <w:webHidden/>
          </w:rPr>
        </w:r>
        <w:r>
          <w:rPr>
            <w:noProof/>
            <w:webHidden/>
          </w:rPr>
          <w:fldChar w:fldCharType="separate"/>
        </w:r>
        <w:r w:rsidR="00F95395">
          <w:rPr>
            <w:noProof/>
            <w:webHidden/>
          </w:rPr>
          <w:t>101</w:t>
        </w:r>
        <w:r>
          <w:rPr>
            <w:noProof/>
            <w:webHidden/>
          </w:rPr>
          <w:fldChar w:fldCharType="end"/>
        </w:r>
      </w:hyperlink>
    </w:p>
    <w:p w14:paraId="615701A2" w14:textId="121A53BA" w:rsidR="00DF3C3C" w:rsidRDefault="00DF3C3C">
      <w:pPr>
        <w:pStyle w:val="60"/>
        <w:tabs>
          <w:tab w:val="left" w:pos="230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54" w:history="1">
        <w:r w:rsidRPr="00A354F2">
          <w:rPr>
            <w:rStyle w:val="-"/>
            <w:b/>
            <w:bCs/>
            <w:i/>
            <w:iCs/>
            <w:noProof/>
          </w:rPr>
          <w:t>7.5.2.1.1.1</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b/>
            <w:bCs/>
            <w:i/>
            <w:iCs/>
            <w:noProof/>
          </w:rPr>
          <w:t>Κατάρτιση, Τροποποίηση και Παρακολούθηση Προϋπολογισμού</w:t>
        </w:r>
        <w:r>
          <w:rPr>
            <w:noProof/>
            <w:webHidden/>
          </w:rPr>
          <w:tab/>
        </w:r>
        <w:r>
          <w:rPr>
            <w:noProof/>
            <w:webHidden/>
          </w:rPr>
          <w:fldChar w:fldCharType="begin"/>
        </w:r>
        <w:r>
          <w:rPr>
            <w:noProof/>
            <w:webHidden/>
          </w:rPr>
          <w:instrText xml:space="preserve"> PAGEREF _Toc183709254 \h </w:instrText>
        </w:r>
        <w:r>
          <w:rPr>
            <w:noProof/>
            <w:webHidden/>
          </w:rPr>
        </w:r>
        <w:r>
          <w:rPr>
            <w:noProof/>
            <w:webHidden/>
          </w:rPr>
          <w:fldChar w:fldCharType="separate"/>
        </w:r>
        <w:r w:rsidR="00F95395">
          <w:rPr>
            <w:noProof/>
            <w:webHidden/>
          </w:rPr>
          <w:t>101</w:t>
        </w:r>
        <w:r>
          <w:rPr>
            <w:noProof/>
            <w:webHidden/>
          </w:rPr>
          <w:fldChar w:fldCharType="end"/>
        </w:r>
      </w:hyperlink>
    </w:p>
    <w:p w14:paraId="61E6A134" w14:textId="10C6F916" w:rsidR="00DF3C3C" w:rsidRDefault="00DF3C3C">
      <w:pPr>
        <w:pStyle w:val="60"/>
        <w:tabs>
          <w:tab w:val="left" w:pos="230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55" w:history="1">
        <w:r w:rsidRPr="00A354F2">
          <w:rPr>
            <w:rStyle w:val="-"/>
            <w:b/>
            <w:bCs/>
            <w:i/>
            <w:iCs/>
            <w:noProof/>
          </w:rPr>
          <w:t>7.5.2.1.1.2</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b/>
            <w:bCs/>
            <w:i/>
            <w:iCs/>
            <w:noProof/>
          </w:rPr>
          <w:t>Υποβολή Αναφορών Προϋπολογισμού στους Αρμόδιους Φορείς</w:t>
        </w:r>
        <w:r>
          <w:rPr>
            <w:noProof/>
            <w:webHidden/>
          </w:rPr>
          <w:tab/>
        </w:r>
        <w:r>
          <w:rPr>
            <w:noProof/>
            <w:webHidden/>
          </w:rPr>
          <w:fldChar w:fldCharType="begin"/>
        </w:r>
        <w:r>
          <w:rPr>
            <w:noProof/>
            <w:webHidden/>
          </w:rPr>
          <w:instrText xml:space="preserve"> PAGEREF _Toc183709255 \h </w:instrText>
        </w:r>
        <w:r>
          <w:rPr>
            <w:noProof/>
            <w:webHidden/>
          </w:rPr>
        </w:r>
        <w:r>
          <w:rPr>
            <w:noProof/>
            <w:webHidden/>
          </w:rPr>
          <w:fldChar w:fldCharType="separate"/>
        </w:r>
        <w:r w:rsidR="00F95395">
          <w:rPr>
            <w:noProof/>
            <w:webHidden/>
          </w:rPr>
          <w:t>102</w:t>
        </w:r>
        <w:r>
          <w:rPr>
            <w:noProof/>
            <w:webHidden/>
          </w:rPr>
          <w:fldChar w:fldCharType="end"/>
        </w:r>
      </w:hyperlink>
    </w:p>
    <w:p w14:paraId="67C343AC" w14:textId="2BC24FA4" w:rsidR="00DF3C3C" w:rsidRDefault="00DF3C3C">
      <w:pPr>
        <w:pStyle w:val="60"/>
        <w:tabs>
          <w:tab w:val="left" w:pos="230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56" w:history="1">
        <w:r w:rsidRPr="00A354F2">
          <w:rPr>
            <w:rStyle w:val="-"/>
            <w:b/>
            <w:bCs/>
            <w:i/>
            <w:iCs/>
            <w:noProof/>
          </w:rPr>
          <w:t>7.5.2.1.1.3</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b/>
            <w:bCs/>
            <w:i/>
            <w:iCs/>
            <w:noProof/>
          </w:rPr>
          <w:t>Μηνιαίες Αναφορές</w:t>
        </w:r>
        <w:r>
          <w:rPr>
            <w:noProof/>
            <w:webHidden/>
          </w:rPr>
          <w:tab/>
        </w:r>
        <w:r>
          <w:rPr>
            <w:noProof/>
            <w:webHidden/>
          </w:rPr>
          <w:fldChar w:fldCharType="begin"/>
        </w:r>
        <w:r>
          <w:rPr>
            <w:noProof/>
            <w:webHidden/>
          </w:rPr>
          <w:instrText xml:space="preserve"> PAGEREF _Toc183709256 \h </w:instrText>
        </w:r>
        <w:r>
          <w:rPr>
            <w:noProof/>
            <w:webHidden/>
          </w:rPr>
        </w:r>
        <w:r>
          <w:rPr>
            <w:noProof/>
            <w:webHidden/>
          </w:rPr>
          <w:fldChar w:fldCharType="separate"/>
        </w:r>
        <w:r w:rsidR="00F95395">
          <w:rPr>
            <w:noProof/>
            <w:webHidden/>
          </w:rPr>
          <w:t>102</w:t>
        </w:r>
        <w:r>
          <w:rPr>
            <w:noProof/>
            <w:webHidden/>
          </w:rPr>
          <w:fldChar w:fldCharType="end"/>
        </w:r>
      </w:hyperlink>
    </w:p>
    <w:p w14:paraId="4907FA05" w14:textId="471CB6AA" w:rsidR="00DF3C3C" w:rsidRDefault="00DF3C3C">
      <w:pPr>
        <w:pStyle w:val="60"/>
        <w:tabs>
          <w:tab w:val="left" w:pos="230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57" w:history="1">
        <w:r w:rsidRPr="00A354F2">
          <w:rPr>
            <w:rStyle w:val="-"/>
            <w:b/>
            <w:bCs/>
            <w:i/>
            <w:iCs/>
            <w:noProof/>
          </w:rPr>
          <w:t>7.5.2.1.1.4</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b/>
            <w:bCs/>
            <w:i/>
            <w:iCs/>
            <w:noProof/>
          </w:rPr>
          <w:t>Τριμηνιαίες Αναφορές</w:t>
        </w:r>
        <w:r>
          <w:rPr>
            <w:noProof/>
            <w:webHidden/>
          </w:rPr>
          <w:tab/>
        </w:r>
        <w:r>
          <w:rPr>
            <w:noProof/>
            <w:webHidden/>
          </w:rPr>
          <w:fldChar w:fldCharType="begin"/>
        </w:r>
        <w:r>
          <w:rPr>
            <w:noProof/>
            <w:webHidden/>
          </w:rPr>
          <w:instrText xml:space="preserve"> PAGEREF _Toc183709257 \h </w:instrText>
        </w:r>
        <w:r>
          <w:rPr>
            <w:noProof/>
            <w:webHidden/>
          </w:rPr>
        </w:r>
        <w:r>
          <w:rPr>
            <w:noProof/>
            <w:webHidden/>
          </w:rPr>
          <w:fldChar w:fldCharType="separate"/>
        </w:r>
        <w:r w:rsidR="00F95395">
          <w:rPr>
            <w:noProof/>
            <w:webHidden/>
          </w:rPr>
          <w:t>102</w:t>
        </w:r>
        <w:r>
          <w:rPr>
            <w:noProof/>
            <w:webHidden/>
          </w:rPr>
          <w:fldChar w:fldCharType="end"/>
        </w:r>
      </w:hyperlink>
    </w:p>
    <w:p w14:paraId="520F782B" w14:textId="78F1DBC5" w:rsidR="00DF3C3C" w:rsidRDefault="00DF3C3C">
      <w:pPr>
        <w:pStyle w:val="60"/>
        <w:tabs>
          <w:tab w:val="left" w:pos="230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58" w:history="1">
        <w:r w:rsidRPr="00A354F2">
          <w:rPr>
            <w:rStyle w:val="-"/>
            <w:b/>
            <w:bCs/>
            <w:i/>
            <w:iCs/>
            <w:noProof/>
          </w:rPr>
          <w:t>7.5.2.1.1.5</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b/>
            <w:bCs/>
            <w:i/>
            <w:iCs/>
            <w:noProof/>
          </w:rPr>
          <w:t>Αναφορά Εκτέλεσης Προϋπολογισμού</w:t>
        </w:r>
        <w:r>
          <w:rPr>
            <w:noProof/>
            <w:webHidden/>
          </w:rPr>
          <w:tab/>
        </w:r>
        <w:r>
          <w:rPr>
            <w:noProof/>
            <w:webHidden/>
          </w:rPr>
          <w:fldChar w:fldCharType="begin"/>
        </w:r>
        <w:r>
          <w:rPr>
            <w:noProof/>
            <w:webHidden/>
          </w:rPr>
          <w:instrText xml:space="preserve"> PAGEREF _Toc183709258 \h </w:instrText>
        </w:r>
        <w:r>
          <w:rPr>
            <w:noProof/>
            <w:webHidden/>
          </w:rPr>
        </w:r>
        <w:r>
          <w:rPr>
            <w:noProof/>
            <w:webHidden/>
          </w:rPr>
          <w:fldChar w:fldCharType="separate"/>
        </w:r>
        <w:r w:rsidR="00F95395">
          <w:rPr>
            <w:noProof/>
            <w:webHidden/>
          </w:rPr>
          <w:t>102</w:t>
        </w:r>
        <w:r>
          <w:rPr>
            <w:noProof/>
            <w:webHidden/>
          </w:rPr>
          <w:fldChar w:fldCharType="end"/>
        </w:r>
      </w:hyperlink>
    </w:p>
    <w:p w14:paraId="3681E81B" w14:textId="323C6355" w:rsidR="00DF3C3C" w:rsidRDefault="00DF3C3C">
      <w:pPr>
        <w:pStyle w:val="60"/>
        <w:tabs>
          <w:tab w:val="left" w:pos="230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59" w:history="1">
        <w:r w:rsidRPr="00A354F2">
          <w:rPr>
            <w:rStyle w:val="-"/>
            <w:b/>
            <w:bCs/>
            <w:i/>
            <w:iCs/>
            <w:noProof/>
          </w:rPr>
          <w:t>7.5.2.1.1.6</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b/>
            <w:bCs/>
            <w:i/>
            <w:iCs/>
            <w:noProof/>
          </w:rPr>
          <w:t>Αναφορά προς την Ελληνική Στατιστική υπηρεσία</w:t>
        </w:r>
        <w:r>
          <w:rPr>
            <w:noProof/>
            <w:webHidden/>
          </w:rPr>
          <w:tab/>
        </w:r>
        <w:r>
          <w:rPr>
            <w:noProof/>
            <w:webHidden/>
          </w:rPr>
          <w:fldChar w:fldCharType="begin"/>
        </w:r>
        <w:r>
          <w:rPr>
            <w:noProof/>
            <w:webHidden/>
          </w:rPr>
          <w:instrText xml:space="preserve"> PAGEREF _Toc183709259 \h </w:instrText>
        </w:r>
        <w:r>
          <w:rPr>
            <w:noProof/>
            <w:webHidden/>
          </w:rPr>
        </w:r>
        <w:r>
          <w:rPr>
            <w:noProof/>
            <w:webHidden/>
          </w:rPr>
          <w:fldChar w:fldCharType="separate"/>
        </w:r>
        <w:r w:rsidR="00F95395">
          <w:rPr>
            <w:noProof/>
            <w:webHidden/>
          </w:rPr>
          <w:t>102</w:t>
        </w:r>
        <w:r>
          <w:rPr>
            <w:noProof/>
            <w:webHidden/>
          </w:rPr>
          <w:fldChar w:fldCharType="end"/>
        </w:r>
      </w:hyperlink>
    </w:p>
    <w:p w14:paraId="30B22F86" w14:textId="224168A4"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60" w:history="1">
        <w:r w:rsidRPr="00A354F2">
          <w:rPr>
            <w:rStyle w:val="-"/>
            <w:bCs/>
            <w:iCs/>
            <w:noProof/>
            <w:lang w:val="el-GR"/>
          </w:rPr>
          <w:t>7.5.2.1.2</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i/>
            <w:iCs/>
            <w:noProof/>
            <w:lang w:val="el-GR"/>
          </w:rPr>
          <w:t>Χρηματοοικονομικός Προγραμματισμός</w:t>
        </w:r>
        <w:r>
          <w:rPr>
            <w:noProof/>
            <w:webHidden/>
          </w:rPr>
          <w:tab/>
        </w:r>
        <w:r>
          <w:rPr>
            <w:noProof/>
            <w:webHidden/>
          </w:rPr>
          <w:fldChar w:fldCharType="begin"/>
        </w:r>
        <w:r>
          <w:rPr>
            <w:noProof/>
            <w:webHidden/>
          </w:rPr>
          <w:instrText xml:space="preserve"> PAGEREF _Toc183709260 \h </w:instrText>
        </w:r>
        <w:r>
          <w:rPr>
            <w:noProof/>
            <w:webHidden/>
          </w:rPr>
        </w:r>
        <w:r>
          <w:rPr>
            <w:noProof/>
            <w:webHidden/>
          </w:rPr>
          <w:fldChar w:fldCharType="separate"/>
        </w:r>
        <w:r w:rsidR="00F95395">
          <w:rPr>
            <w:noProof/>
            <w:webHidden/>
          </w:rPr>
          <w:t>103</w:t>
        </w:r>
        <w:r>
          <w:rPr>
            <w:noProof/>
            <w:webHidden/>
          </w:rPr>
          <w:fldChar w:fldCharType="end"/>
        </w:r>
      </w:hyperlink>
    </w:p>
    <w:p w14:paraId="3ED5E7BE" w14:textId="4893CEC1" w:rsidR="00DF3C3C" w:rsidRDefault="00DF3C3C">
      <w:pPr>
        <w:pStyle w:val="60"/>
        <w:tabs>
          <w:tab w:val="left" w:pos="230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61" w:history="1">
        <w:r w:rsidRPr="00A354F2">
          <w:rPr>
            <w:rStyle w:val="-"/>
            <w:b/>
            <w:bCs/>
            <w:i/>
            <w:iCs/>
            <w:noProof/>
          </w:rPr>
          <w:t>7.5.2.1.2.1</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b/>
            <w:bCs/>
            <w:i/>
            <w:iCs/>
            <w:noProof/>
          </w:rPr>
          <w:t>Κατάρτιση Ετήσιων Μεσοπρόθεσμων Δημοσιονομικών Προβλέψεων</w:t>
        </w:r>
        <w:r>
          <w:rPr>
            <w:noProof/>
            <w:webHidden/>
          </w:rPr>
          <w:tab/>
        </w:r>
        <w:r>
          <w:rPr>
            <w:noProof/>
            <w:webHidden/>
          </w:rPr>
          <w:fldChar w:fldCharType="begin"/>
        </w:r>
        <w:r>
          <w:rPr>
            <w:noProof/>
            <w:webHidden/>
          </w:rPr>
          <w:instrText xml:space="preserve"> PAGEREF _Toc183709261 \h </w:instrText>
        </w:r>
        <w:r>
          <w:rPr>
            <w:noProof/>
            <w:webHidden/>
          </w:rPr>
        </w:r>
        <w:r>
          <w:rPr>
            <w:noProof/>
            <w:webHidden/>
          </w:rPr>
          <w:fldChar w:fldCharType="separate"/>
        </w:r>
        <w:r w:rsidR="00F95395">
          <w:rPr>
            <w:noProof/>
            <w:webHidden/>
          </w:rPr>
          <w:t>104</w:t>
        </w:r>
        <w:r>
          <w:rPr>
            <w:noProof/>
            <w:webHidden/>
          </w:rPr>
          <w:fldChar w:fldCharType="end"/>
        </w:r>
      </w:hyperlink>
    </w:p>
    <w:p w14:paraId="2F28497A" w14:textId="7CC6CE64" w:rsidR="00DF3C3C" w:rsidRDefault="00DF3C3C">
      <w:pPr>
        <w:pStyle w:val="60"/>
        <w:tabs>
          <w:tab w:val="left" w:pos="230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62" w:history="1">
        <w:r w:rsidRPr="00A354F2">
          <w:rPr>
            <w:rStyle w:val="-"/>
            <w:b/>
            <w:bCs/>
            <w:i/>
            <w:iCs/>
            <w:noProof/>
          </w:rPr>
          <w:t>7.5.2.1.2.2</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b/>
            <w:bCs/>
            <w:i/>
            <w:iCs/>
            <w:noProof/>
          </w:rPr>
          <w:t>Μηνιαία Συμφωνία των Λογαριασμών στα Πιστωτικά Ιδρύματα</w:t>
        </w:r>
        <w:r>
          <w:rPr>
            <w:noProof/>
            <w:webHidden/>
          </w:rPr>
          <w:tab/>
        </w:r>
        <w:r>
          <w:rPr>
            <w:noProof/>
            <w:webHidden/>
          </w:rPr>
          <w:fldChar w:fldCharType="begin"/>
        </w:r>
        <w:r>
          <w:rPr>
            <w:noProof/>
            <w:webHidden/>
          </w:rPr>
          <w:instrText xml:space="preserve"> PAGEREF _Toc183709262 \h </w:instrText>
        </w:r>
        <w:r>
          <w:rPr>
            <w:noProof/>
            <w:webHidden/>
          </w:rPr>
        </w:r>
        <w:r>
          <w:rPr>
            <w:noProof/>
            <w:webHidden/>
          </w:rPr>
          <w:fldChar w:fldCharType="separate"/>
        </w:r>
        <w:r w:rsidR="00F95395">
          <w:rPr>
            <w:noProof/>
            <w:webHidden/>
          </w:rPr>
          <w:t>104</w:t>
        </w:r>
        <w:r>
          <w:rPr>
            <w:noProof/>
            <w:webHidden/>
          </w:rPr>
          <w:fldChar w:fldCharType="end"/>
        </w:r>
      </w:hyperlink>
    </w:p>
    <w:p w14:paraId="3797A4EA" w14:textId="0BCA7E31"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63" w:history="1">
        <w:r w:rsidRPr="00A354F2">
          <w:rPr>
            <w:rStyle w:val="-"/>
            <w:bCs/>
            <w:iCs/>
            <w:noProof/>
            <w:lang w:val="el-GR"/>
          </w:rPr>
          <w:t>7.5.2.1.3</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i/>
            <w:iCs/>
            <w:noProof/>
            <w:lang w:val="el-GR"/>
          </w:rPr>
          <w:t>Δημοσιονομικός Έλεγχος</w:t>
        </w:r>
        <w:r>
          <w:rPr>
            <w:noProof/>
            <w:webHidden/>
          </w:rPr>
          <w:tab/>
        </w:r>
        <w:r>
          <w:rPr>
            <w:noProof/>
            <w:webHidden/>
          </w:rPr>
          <w:fldChar w:fldCharType="begin"/>
        </w:r>
        <w:r>
          <w:rPr>
            <w:noProof/>
            <w:webHidden/>
          </w:rPr>
          <w:instrText xml:space="preserve"> PAGEREF _Toc183709263 \h </w:instrText>
        </w:r>
        <w:r>
          <w:rPr>
            <w:noProof/>
            <w:webHidden/>
          </w:rPr>
        </w:r>
        <w:r>
          <w:rPr>
            <w:noProof/>
            <w:webHidden/>
          </w:rPr>
          <w:fldChar w:fldCharType="separate"/>
        </w:r>
        <w:r w:rsidR="00F95395">
          <w:rPr>
            <w:noProof/>
            <w:webHidden/>
          </w:rPr>
          <w:t>104</w:t>
        </w:r>
        <w:r>
          <w:rPr>
            <w:noProof/>
            <w:webHidden/>
          </w:rPr>
          <w:fldChar w:fldCharType="end"/>
        </w:r>
      </w:hyperlink>
    </w:p>
    <w:p w14:paraId="4F9E6572" w14:textId="2E326066" w:rsidR="00DF3C3C" w:rsidRDefault="00DF3C3C">
      <w:pPr>
        <w:pStyle w:val="6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64" w:history="1">
        <w:r w:rsidRPr="00A354F2">
          <w:rPr>
            <w:rStyle w:val="-"/>
            <w:b/>
            <w:bCs/>
            <w:i/>
            <w:iCs/>
            <w:noProof/>
          </w:rPr>
          <w:t>7.5.2.1.3.1 Έλεγχος και Εκκαθάριση Δαπανών, Έλεγχος Αναφορών προς Υπουργεία και Έλεγχος για τη Νομιμότητα και Κανονικότητα των Επιμέρους Δαπανών</w:t>
        </w:r>
        <w:r>
          <w:rPr>
            <w:noProof/>
            <w:webHidden/>
          </w:rPr>
          <w:tab/>
        </w:r>
        <w:r>
          <w:rPr>
            <w:noProof/>
            <w:webHidden/>
          </w:rPr>
          <w:fldChar w:fldCharType="begin"/>
        </w:r>
        <w:r>
          <w:rPr>
            <w:noProof/>
            <w:webHidden/>
          </w:rPr>
          <w:instrText xml:space="preserve"> PAGEREF _Toc183709264 \h </w:instrText>
        </w:r>
        <w:r>
          <w:rPr>
            <w:noProof/>
            <w:webHidden/>
          </w:rPr>
        </w:r>
        <w:r>
          <w:rPr>
            <w:noProof/>
            <w:webHidden/>
          </w:rPr>
          <w:fldChar w:fldCharType="separate"/>
        </w:r>
        <w:r w:rsidR="00F95395">
          <w:rPr>
            <w:noProof/>
            <w:webHidden/>
          </w:rPr>
          <w:t>104</w:t>
        </w:r>
        <w:r>
          <w:rPr>
            <w:noProof/>
            <w:webHidden/>
          </w:rPr>
          <w:fldChar w:fldCharType="end"/>
        </w:r>
      </w:hyperlink>
    </w:p>
    <w:p w14:paraId="0AA6A859" w14:textId="33B38CF9" w:rsidR="00DF3C3C" w:rsidRDefault="00DF3C3C">
      <w:pPr>
        <w:pStyle w:val="6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65" w:history="1">
        <w:r w:rsidRPr="00A354F2">
          <w:rPr>
            <w:rStyle w:val="-"/>
            <w:b/>
            <w:bCs/>
            <w:i/>
            <w:iCs/>
            <w:noProof/>
          </w:rPr>
          <w:t>7.5.2.1.3.2 Διαδικασία Δέσμευσης:</w:t>
        </w:r>
        <w:r>
          <w:rPr>
            <w:noProof/>
            <w:webHidden/>
          </w:rPr>
          <w:tab/>
        </w:r>
        <w:r>
          <w:rPr>
            <w:noProof/>
            <w:webHidden/>
          </w:rPr>
          <w:fldChar w:fldCharType="begin"/>
        </w:r>
        <w:r>
          <w:rPr>
            <w:noProof/>
            <w:webHidden/>
          </w:rPr>
          <w:instrText xml:space="preserve"> PAGEREF _Toc183709265 \h </w:instrText>
        </w:r>
        <w:r>
          <w:rPr>
            <w:noProof/>
            <w:webHidden/>
          </w:rPr>
        </w:r>
        <w:r>
          <w:rPr>
            <w:noProof/>
            <w:webHidden/>
          </w:rPr>
          <w:fldChar w:fldCharType="separate"/>
        </w:r>
        <w:r w:rsidR="00F95395">
          <w:rPr>
            <w:noProof/>
            <w:webHidden/>
          </w:rPr>
          <w:t>104</w:t>
        </w:r>
        <w:r>
          <w:rPr>
            <w:noProof/>
            <w:webHidden/>
          </w:rPr>
          <w:fldChar w:fldCharType="end"/>
        </w:r>
      </w:hyperlink>
    </w:p>
    <w:p w14:paraId="36952152" w14:textId="0897A6A6" w:rsidR="00DF3C3C" w:rsidRDefault="00DF3C3C">
      <w:pPr>
        <w:pStyle w:val="6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66" w:history="1">
        <w:r w:rsidRPr="00A354F2">
          <w:rPr>
            <w:rStyle w:val="-"/>
            <w:b/>
            <w:bCs/>
            <w:i/>
            <w:iCs/>
            <w:noProof/>
          </w:rPr>
          <w:t>7.5.2.1.3.3 Διαδικασία Πληρωμής</w:t>
        </w:r>
        <w:r>
          <w:rPr>
            <w:noProof/>
            <w:webHidden/>
          </w:rPr>
          <w:tab/>
        </w:r>
        <w:r>
          <w:rPr>
            <w:noProof/>
            <w:webHidden/>
          </w:rPr>
          <w:fldChar w:fldCharType="begin"/>
        </w:r>
        <w:r>
          <w:rPr>
            <w:noProof/>
            <w:webHidden/>
          </w:rPr>
          <w:instrText xml:space="preserve"> PAGEREF _Toc183709266 \h </w:instrText>
        </w:r>
        <w:r>
          <w:rPr>
            <w:noProof/>
            <w:webHidden/>
          </w:rPr>
        </w:r>
        <w:r>
          <w:rPr>
            <w:noProof/>
            <w:webHidden/>
          </w:rPr>
          <w:fldChar w:fldCharType="separate"/>
        </w:r>
        <w:r w:rsidR="00F95395">
          <w:rPr>
            <w:noProof/>
            <w:webHidden/>
          </w:rPr>
          <w:t>105</w:t>
        </w:r>
        <w:r>
          <w:rPr>
            <w:noProof/>
            <w:webHidden/>
          </w:rPr>
          <w:fldChar w:fldCharType="end"/>
        </w:r>
      </w:hyperlink>
    </w:p>
    <w:p w14:paraId="122C091B" w14:textId="190095D1"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67" w:history="1">
        <w:r w:rsidRPr="00A354F2">
          <w:rPr>
            <w:rStyle w:val="-"/>
            <w:bCs/>
            <w:iCs/>
            <w:noProof/>
            <w:lang w:val="el-GR"/>
          </w:rPr>
          <w:t>7.5.2.1.4</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i/>
            <w:iCs/>
            <w:noProof/>
            <w:lang w:val="el-GR"/>
          </w:rPr>
          <w:t>Έσοδα</w:t>
        </w:r>
        <w:r>
          <w:rPr>
            <w:noProof/>
            <w:webHidden/>
          </w:rPr>
          <w:tab/>
        </w:r>
        <w:r>
          <w:rPr>
            <w:noProof/>
            <w:webHidden/>
          </w:rPr>
          <w:fldChar w:fldCharType="begin"/>
        </w:r>
        <w:r>
          <w:rPr>
            <w:noProof/>
            <w:webHidden/>
          </w:rPr>
          <w:instrText xml:space="preserve"> PAGEREF _Toc183709267 \h </w:instrText>
        </w:r>
        <w:r>
          <w:rPr>
            <w:noProof/>
            <w:webHidden/>
          </w:rPr>
        </w:r>
        <w:r>
          <w:rPr>
            <w:noProof/>
            <w:webHidden/>
          </w:rPr>
          <w:fldChar w:fldCharType="separate"/>
        </w:r>
        <w:r w:rsidR="00F95395">
          <w:rPr>
            <w:noProof/>
            <w:webHidden/>
          </w:rPr>
          <w:t>105</w:t>
        </w:r>
        <w:r>
          <w:rPr>
            <w:noProof/>
            <w:webHidden/>
          </w:rPr>
          <w:fldChar w:fldCharType="end"/>
        </w:r>
      </w:hyperlink>
    </w:p>
    <w:p w14:paraId="3E65FAC5" w14:textId="3D6ACDCC" w:rsidR="00DF3C3C" w:rsidRDefault="00DF3C3C">
      <w:pPr>
        <w:pStyle w:val="60"/>
        <w:tabs>
          <w:tab w:val="left" w:pos="230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68" w:history="1">
        <w:r w:rsidRPr="00A354F2">
          <w:rPr>
            <w:rStyle w:val="-"/>
            <w:b/>
            <w:bCs/>
            <w:i/>
            <w:iCs/>
            <w:noProof/>
          </w:rPr>
          <w:t>7.5.2.1.4.1</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b/>
            <w:i/>
            <w:iCs/>
            <w:noProof/>
          </w:rPr>
          <w:t>Παρακολούθηση</w:t>
        </w:r>
        <w:r w:rsidRPr="00A354F2">
          <w:rPr>
            <w:rStyle w:val="-"/>
            <w:b/>
            <w:bCs/>
            <w:i/>
            <w:iCs/>
            <w:noProof/>
          </w:rPr>
          <w:t xml:space="preserve"> και Έλεγχος Εισπραττόμενων Αναλογικών και Πάγιων Τελών</w:t>
        </w:r>
        <w:r>
          <w:rPr>
            <w:noProof/>
            <w:webHidden/>
          </w:rPr>
          <w:tab/>
        </w:r>
        <w:r>
          <w:rPr>
            <w:noProof/>
            <w:webHidden/>
          </w:rPr>
          <w:fldChar w:fldCharType="begin"/>
        </w:r>
        <w:r>
          <w:rPr>
            <w:noProof/>
            <w:webHidden/>
          </w:rPr>
          <w:instrText xml:space="preserve"> PAGEREF _Toc183709268 \h </w:instrText>
        </w:r>
        <w:r>
          <w:rPr>
            <w:noProof/>
            <w:webHidden/>
          </w:rPr>
        </w:r>
        <w:r>
          <w:rPr>
            <w:noProof/>
            <w:webHidden/>
          </w:rPr>
          <w:fldChar w:fldCharType="separate"/>
        </w:r>
        <w:r w:rsidR="00F95395">
          <w:rPr>
            <w:noProof/>
            <w:webHidden/>
          </w:rPr>
          <w:t>105</w:t>
        </w:r>
        <w:r>
          <w:rPr>
            <w:noProof/>
            <w:webHidden/>
          </w:rPr>
          <w:fldChar w:fldCharType="end"/>
        </w:r>
      </w:hyperlink>
    </w:p>
    <w:p w14:paraId="6952269D" w14:textId="708E95A3"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69" w:history="1">
        <w:r w:rsidRPr="00A354F2">
          <w:rPr>
            <w:rStyle w:val="-"/>
            <w:bCs/>
            <w:iCs/>
            <w:noProof/>
            <w:lang w:val="el-GR"/>
          </w:rPr>
          <w:t>7.5.2.1.5</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i/>
            <w:iCs/>
            <w:noProof/>
            <w:lang w:val="el-GR"/>
          </w:rPr>
          <w:t>Λογιστική Διαχείριση</w:t>
        </w:r>
        <w:r>
          <w:rPr>
            <w:noProof/>
            <w:webHidden/>
          </w:rPr>
          <w:tab/>
        </w:r>
        <w:r>
          <w:rPr>
            <w:noProof/>
            <w:webHidden/>
          </w:rPr>
          <w:fldChar w:fldCharType="begin"/>
        </w:r>
        <w:r>
          <w:rPr>
            <w:noProof/>
            <w:webHidden/>
          </w:rPr>
          <w:instrText xml:space="preserve"> PAGEREF _Toc183709269 \h </w:instrText>
        </w:r>
        <w:r>
          <w:rPr>
            <w:noProof/>
            <w:webHidden/>
          </w:rPr>
        </w:r>
        <w:r>
          <w:rPr>
            <w:noProof/>
            <w:webHidden/>
          </w:rPr>
          <w:fldChar w:fldCharType="separate"/>
        </w:r>
        <w:r w:rsidR="00F95395">
          <w:rPr>
            <w:noProof/>
            <w:webHidden/>
          </w:rPr>
          <w:t>105</w:t>
        </w:r>
        <w:r>
          <w:rPr>
            <w:noProof/>
            <w:webHidden/>
          </w:rPr>
          <w:fldChar w:fldCharType="end"/>
        </w:r>
      </w:hyperlink>
    </w:p>
    <w:p w14:paraId="0FA04714" w14:textId="5333C380" w:rsidR="00DF3C3C" w:rsidRDefault="00DF3C3C">
      <w:pPr>
        <w:pStyle w:val="60"/>
        <w:tabs>
          <w:tab w:val="left" w:pos="230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70" w:history="1">
        <w:r w:rsidRPr="00A354F2">
          <w:rPr>
            <w:rStyle w:val="-"/>
            <w:b/>
            <w:bCs/>
            <w:i/>
            <w:iCs/>
            <w:noProof/>
          </w:rPr>
          <w:t>7.5.2.1.5.1</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b/>
            <w:bCs/>
            <w:i/>
            <w:iCs/>
            <w:noProof/>
          </w:rPr>
          <w:t>Τιμολόγηση, Είσπραξη και Λογιστικοποίηση Εσόδων</w:t>
        </w:r>
        <w:r>
          <w:rPr>
            <w:noProof/>
            <w:webHidden/>
          </w:rPr>
          <w:tab/>
        </w:r>
        <w:r>
          <w:rPr>
            <w:noProof/>
            <w:webHidden/>
          </w:rPr>
          <w:fldChar w:fldCharType="begin"/>
        </w:r>
        <w:r>
          <w:rPr>
            <w:noProof/>
            <w:webHidden/>
          </w:rPr>
          <w:instrText xml:space="preserve"> PAGEREF _Toc183709270 \h </w:instrText>
        </w:r>
        <w:r>
          <w:rPr>
            <w:noProof/>
            <w:webHidden/>
          </w:rPr>
        </w:r>
        <w:r>
          <w:rPr>
            <w:noProof/>
            <w:webHidden/>
          </w:rPr>
          <w:fldChar w:fldCharType="separate"/>
        </w:r>
        <w:r w:rsidR="00F95395">
          <w:rPr>
            <w:noProof/>
            <w:webHidden/>
          </w:rPr>
          <w:t>105</w:t>
        </w:r>
        <w:r>
          <w:rPr>
            <w:noProof/>
            <w:webHidden/>
          </w:rPr>
          <w:fldChar w:fldCharType="end"/>
        </w:r>
      </w:hyperlink>
    </w:p>
    <w:p w14:paraId="12D38F47" w14:textId="3DB047FA" w:rsidR="00DF3C3C" w:rsidRDefault="00DF3C3C">
      <w:pPr>
        <w:pStyle w:val="60"/>
        <w:tabs>
          <w:tab w:val="left" w:pos="230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71" w:history="1">
        <w:r w:rsidRPr="00A354F2">
          <w:rPr>
            <w:rStyle w:val="-"/>
            <w:b/>
            <w:bCs/>
            <w:i/>
            <w:iCs/>
            <w:noProof/>
          </w:rPr>
          <w:t>7.5.2.1.5.2</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b/>
            <w:bCs/>
            <w:i/>
            <w:iCs/>
            <w:noProof/>
          </w:rPr>
          <w:t>Τήρηση Λογιστικών Βιβλίων και Στοιχείων του Φορέα</w:t>
        </w:r>
        <w:r>
          <w:rPr>
            <w:noProof/>
            <w:webHidden/>
          </w:rPr>
          <w:tab/>
        </w:r>
        <w:r>
          <w:rPr>
            <w:noProof/>
            <w:webHidden/>
          </w:rPr>
          <w:fldChar w:fldCharType="begin"/>
        </w:r>
        <w:r>
          <w:rPr>
            <w:noProof/>
            <w:webHidden/>
          </w:rPr>
          <w:instrText xml:space="preserve"> PAGEREF _Toc183709271 \h </w:instrText>
        </w:r>
        <w:r>
          <w:rPr>
            <w:noProof/>
            <w:webHidden/>
          </w:rPr>
        </w:r>
        <w:r>
          <w:rPr>
            <w:noProof/>
            <w:webHidden/>
          </w:rPr>
          <w:fldChar w:fldCharType="separate"/>
        </w:r>
        <w:r w:rsidR="00F95395">
          <w:rPr>
            <w:noProof/>
            <w:webHidden/>
          </w:rPr>
          <w:t>106</w:t>
        </w:r>
        <w:r>
          <w:rPr>
            <w:noProof/>
            <w:webHidden/>
          </w:rPr>
          <w:fldChar w:fldCharType="end"/>
        </w:r>
      </w:hyperlink>
    </w:p>
    <w:p w14:paraId="592C556F" w14:textId="01621119" w:rsidR="00DF3C3C" w:rsidRDefault="00DF3C3C">
      <w:pPr>
        <w:pStyle w:val="60"/>
        <w:tabs>
          <w:tab w:val="left" w:pos="230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72" w:history="1">
        <w:r w:rsidRPr="00A354F2">
          <w:rPr>
            <w:rStyle w:val="-"/>
            <w:b/>
            <w:bCs/>
            <w:i/>
            <w:iCs/>
            <w:noProof/>
          </w:rPr>
          <w:t>7.5.2.1.5.3</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b/>
            <w:bCs/>
            <w:i/>
            <w:iCs/>
            <w:noProof/>
          </w:rPr>
          <w:t>Λογιστικές Εργασίες και Λογιστική Αποτύπωση των εν γένει Δαπανών, Υπηρεσιών, Παγίου Εξοπλισμού, Διαχείρισης Έργων</w:t>
        </w:r>
        <w:r>
          <w:rPr>
            <w:noProof/>
            <w:webHidden/>
          </w:rPr>
          <w:tab/>
        </w:r>
        <w:r>
          <w:rPr>
            <w:noProof/>
            <w:webHidden/>
          </w:rPr>
          <w:fldChar w:fldCharType="begin"/>
        </w:r>
        <w:r>
          <w:rPr>
            <w:noProof/>
            <w:webHidden/>
          </w:rPr>
          <w:instrText xml:space="preserve"> PAGEREF _Toc183709272 \h </w:instrText>
        </w:r>
        <w:r>
          <w:rPr>
            <w:noProof/>
            <w:webHidden/>
          </w:rPr>
        </w:r>
        <w:r>
          <w:rPr>
            <w:noProof/>
            <w:webHidden/>
          </w:rPr>
          <w:fldChar w:fldCharType="separate"/>
        </w:r>
        <w:r w:rsidR="00F95395">
          <w:rPr>
            <w:noProof/>
            <w:webHidden/>
          </w:rPr>
          <w:t>106</w:t>
        </w:r>
        <w:r>
          <w:rPr>
            <w:noProof/>
            <w:webHidden/>
          </w:rPr>
          <w:fldChar w:fldCharType="end"/>
        </w:r>
      </w:hyperlink>
    </w:p>
    <w:p w14:paraId="14D65779" w14:textId="09CE0292" w:rsidR="00DF3C3C" w:rsidRDefault="00DF3C3C">
      <w:pPr>
        <w:pStyle w:val="60"/>
        <w:tabs>
          <w:tab w:val="left" w:pos="230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73" w:history="1">
        <w:r w:rsidRPr="00A354F2">
          <w:rPr>
            <w:rStyle w:val="-"/>
            <w:b/>
            <w:bCs/>
            <w:i/>
            <w:iCs/>
            <w:noProof/>
          </w:rPr>
          <w:t>7.5.2.1.5.4</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b/>
            <w:bCs/>
            <w:i/>
            <w:iCs/>
            <w:noProof/>
          </w:rPr>
          <w:t>Έκδοση Παραστατικών Δαπανών / Πωλήσεων</w:t>
        </w:r>
        <w:r>
          <w:rPr>
            <w:noProof/>
            <w:webHidden/>
          </w:rPr>
          <w:tab/>
        </w:r>
        <w:r>
          <w:rPr>
            <w:noProof/>
            <w:webHidden/>
          </w:rPr>
          <w:fldChar w:fldCharType="begin"/>
        </w:r>
        <w:r>
          <w:rPr>
            <w:noProof/>
            <w:webHidden/>
          </w:rPr>
          <w:instrText xml:space="preserve"> PAGEREF _Toc183709273 \h </w:instrText>
        </w:r>
        <w:r>
          <w:rPr>
            <w:noProof/>
            <w:webHidden/>
          </w:rPr>
        </w:r>
        <w:r>
          <w:rPr>
            <w:noProof/>
            <w:webHidden/>
          </w:rPr>
          <w:fldChar w:fldCharType="separate"/>
        </w:r>
        <w:r w:rsidR="00F95395">
          <w:rPr>
            <w:noProof/>
            <w:webHidden/>
          </w:rPr>
          <w:t>106</w:t>
        </w:r>
        <w:r>
          <w:rPr>
            <w:noProof/>
            <w:webHidden/>
          </w:rPr>
          <w:fldChar w:fldCharType="end"/>
        </w:r>
      </w:hyperlink>
    </w:p>
    <w:p w14:paraId="7DE66FC1" w14:textId="5FDAEB75" w:rsidR="00DF3C3C" w:rsidRDefault="00DF3C3C">
      <w:pPr>
        <w:pStyle w:val="60"/>
        <w:tabs>
          <w:tab w:val="left" w:pos="230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74" w:history="1">
        <w:r w:rsidRPr="00A354F2">
          <w:rPr>
            <w:rStyle w:val="-"/>
            <w:b/>
            <w:bCs/>
            <w:i/>
            <w:iCs/>
            <w:noProof/>
          </w:rPr>
          <w:t>7.5.2.1.5.5</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b/>
            <w:bCs/>
            <w:i/>
            <w:iCs/>
            <w:noProof/>
          </w:rPr>
          <w:t>Απόδοση Τελών – Κρατήσεων – Οφειλών (Διενέργεια Συμψηφισμών και Απόδοση Οφειλών Δικαιούχων στο Δημόσιο και στα Ασφαλιστικά Ταμεία / Απόδοση Παγίων και Αναλογικών Τελών στο ΤΑ.Χ.ΔΙ.Κ. / Έλεγχος και Απόδοση Κρατήσεων – Οφειλών)</w:t>
        </w:r>
        <w:r>
          <w:rPr>
            <w:noProof/>
            <w:webHidden/>
          </w:rPr>
          <w:tab/>
        </w:r>
        <w:r>
          <w:rPr>
            <w:noProof/>
            <w:webHidden/>
          </w:rPr>
          <w:fldChar w:fldCharType="begin"/>
        </w:r>
        <w:r>
          <w:rPr>
            <w:noProof/>
            <w:webHidden/>
          </w:rPr>
          <w:instrText xml:space="preserve"> PAGEREF _Toc183709274 \h </w:instrText>
        </w:r>
        <w:r>
          <w:rPr>
            <w:noProof/>
            <w:webHidden/>
          </w:rPr>
        </w:r>
        <w:r>
          <w:rPr>
            <w:noProof/>
            <w:webHidden/>
          </w:rPr>
          <w:fldChar w:fldCharType="separate"/>
        </w:r>
        <w:r w:rsidR="00F95395">
          <w:rPr>
            <w:noProof/>
            <w:webHidden/>
          </w:rPr>
          <w:t>106</w:t>
        </w:r>
        <w:r>
          <w:rPr>
            <w:noProof/>
            <w:webHidden/>
          </w:rPr>
          <w:fldChar w:fldCharType="end"/>
        </w:r>
      </w:hyperlink>
    </w:p>
    <w:p w14:paraId="0C5A452A" w14:textId="30E5A990" w:rsidR="00DF3C3C" w:rsidRDefault="00DF3C3C">
      <w:pPr>
        <w:pStyle w:val="60"/>
        <w:tabs>
          <w:tab w:val="left" w:pos="230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75" w:history="1">
        <w:r w:rsidRPr="00A354F2">
          <w:rPr>
            <w:rStyle w:val="-"/>
            <w:b/>
            <w:bCs/>
            <w:i/>
            <w:iCs/>
            <w:noProof/>
          </w:rPr>
          <w:t>7.5.2.1.5.6</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b/>
            <w:bCs/>
            <w:i/>
            <w:iCs/>
            <w:noProof/>
          </w:rPr>
          <w:t>Διαχείριση Περιουσίας και Παγίων</w:t>
        </w:r>
        <w:r>
          <w:rPr>
            <w:noProof/>
            <w:webHidden/>
          </w:rPr>
          <w:tab/>
        </w:r>
        <w:r>
          <w:rPr>
            <w:noProof/>
            <w:webHidden/>
          </w:rPr>
          <w:fldChar w:fldCharType="begin"/>
        </w:r>
        <w:r>
          <w:rPr>
            <w:noProof/>
            <w:webHidden/>
          </w:rPr>
          <w:instrText xml:space="preserve"> PAGEREF _Toc183709275 \h </w:instrText>
        </w:r>
        <w:r>
          <w:rPr>
            <w:noProof/>
            <w:webHidden/>
          </w:rPr>
        </w:r>
        <w:r>
          <w:rPr>
            <w:noProof/>
            <w:webHidden/>
          </w:rPr>
          <w:fldChar w:fldCharType="separate"/>
        </w:r>
        <w:r w:rsidR="00F95395">
          <w:rPr>
            <w:noProof/>
            <w:webHidden/>
          </w:rPr>
          <w:t>106</w:t>
        </w:r>
        <w:r>
          <w:rPr>
            <w:noProof/>
            <w:webHidden/>
          </w:rPr>
          <w:fldChar w:fldCharType="end"/>
        </w:r>
      </w:hyperlink>
    </w:p>
    <w:p w14:paraId="7E1C0E15" w14:textId="1902B33E" w:rsidR="00DF3C3C" w:rsidRDefault="00DF3C3C">
      <w:pPr>
        <w:pStyle w:val="60"/>
        <w:tabs>
          <w:tab w:val="left" w:pos="230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76" w:history="1">
        <w:r w:rsidRPr="00A354F2">
          <w:rPr>
            <w:rStyle w:val="-"/>
            <w:b/>
            <w:bCs/>
            <w:i/>
            <w:iCs/>
            <w:noProof/>
          </w:rPr>
          <w:t>7.5.2.1.5.7</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b/>
            <w:bCs/>
            <w:i/>
            <w:iCs/>
            <w:noProof/>
          </w:rPr>
          <w:t>Διεκπεραίωση Χρηματοοικονομικών Συναλλαγών με Τρίτους Φορείς / Διενέργεια πληρωμών και Εξόφληση Χρηματικών Ενταλμάτων Πληρωμής</w:t>
        </w:r>
        <w:r>
          <w:rPr>
            <w:noProof/>
            <w:webHidden/>
          </w:rPr>
          <w:tab/>
        </w:r>
        <w:r>
          <w:rPr>
            <w:noProof/>
            <w:webHidden/>
          </w:rPr>
          <w:fldChar w:fldCharType="begin"/>
        </w:r>
        <w:r>
          <w:rPr>
            <w:noProof/>
            <w:webHidden/>
          </w:rPr>
          <w:instrText xml:space="preserve"> PAGEREF _Toc183709276 \h </w:instrText>
        </w:r>
        <w:r>
          <w:rPr>
            <w:noProof/>
            <w:webHidden/>
          </w:rPr>
        </w:r>
        <w:r>
          <w:rPr>
            <w:noProof/>
            <w:webHidden/>
          </w:rPr>
          <w:fldChar w:fldCharType="separate"/>
        </w:r>
        <w:r w:rsidR="00F95395">
          <w:rPr>
            <w:noProof/>
            <w:webHidden/>
          </w:rPr>
          <w:t>107</w:t>
        </w:r>
        <w:r>
          <w:rPr>
            <w:noProof/>
            <w:webHidden/>
          </w:rPr>
          <w:fldChar w:fldCharType="end"/>
        </w:r>
      </w:hyperlink>
    </w:p>
    <w:p w14:paraId="155533D1" w14:textId="673F7D6D" w:rsidR="00DF3C3C" w:rsidRDefault="00DF3C3C">
      <w:pPr>
        <w:pStyle w:val="60"/>
        <w:tabs>
          <w:tab w:val="left" w:pos="230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77" w:history="1">
        <w:r w:rsidRPr="00A354F2">
          <w:rPr>
            <w:rStyle w:val="-"/>
            <w:b/>
            <w:bCs/>
            <w:i/>
            <w:iCs/>
            <w:noProof/>
          </w:rPr>
          <w:t>7.5.2.1.5.8</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b/>
            <w:bCs/>
            <w:i/>
            <w:iCs/>
            <w:noProof/>
          </w:rPr>
          <w:t>Ισολογισμός και Κατάρτιση Χρηματοοικονομικών Καταστάσεων</w:t>
        </w:r>
        <w:r>
          <w:rPr>
            <w:noProof/>
            <w:webHidden/>
          </w:rPr>
          <w:tab/>
        </w:r>
        <w:r>
          <w:rPr>
            <w:noProof/>
            <w:webHidden/>
          </w:rPr>
          <w:fldChar w:fldCharType="begin"/>
        </w:r>
        <w:r>
          <w:rPr>
            <w:noProof/>
            <w:webHidden/>
          </w:rPr>
          <w:instrText xml:space="preserve"> PAGEREF _Toc183709277 \h </w:instrText>
        </w:r>
        <w:r>
          <w:rPr>
            <w:noProof/>
            <w:webHidden/>
          </w:rPr>
        </w:r>
        <w:r>
          <w:rPr>
            <w:noProof/>
            <w:webHidden/>
          </w:rPr>
          <w:fldChar w:fldCharType="separate"/>
        </w:r>
        <w:r w:rsidR="00F95395">
          <w:rPr>
            <w:noProof/>
            <w:webHidden/>
          </w:rPr>
          <w:t>107</w:t>
        </w:r>
        <w:r>
          <w:rPr>
            <w:noProof/>
            <w:webHidden/>
          </w:rPr>
          <w:fldChar w:fldCharType="end"/>
        </w:r>
      </w:hyperlink>
    </w:p>
    <w:p w14:paraId="00B199E5" w14:textId="7D1E8EFE" w:rsidR="00DF3C3C" w:rsidRDefault="00DF3C3C">
      <w:pPr>
        <w:pStyle w:val="60"/>
        <w:tabs>
          <w:tab w:val="left" w:pos="230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78" w:history="1">
        <w:r w:rsidRPr="00A354F2">
          <w:rPr>
            <w:rStyle w:val="-"/>
            <w:b/>
            <w:bCs/>
            <w:i/>
            <w:iCs/>
            <w:noProof/>
          </w:rPr>
          <w:t>7.5.2.1.5.9</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b/>
            <w:bCs/>
            <w:i/>
            <w:iCs/>
            <w:noProof/>
          </w:rPr>
          <w:t>Υποβολή Φορολογικής Δήλωσης</w:t>
        </w:r>
        <w:r>
          <w:rPr>
            <w:noProof/>
            <w:webHidden/>
          </w:rPr>
          <w:tab/>
        </w:r>
        <w:r>
          <w:rPr>
            <w:noProof/>
            <w:webHidden/>
          </w:rPr>
          <w:fldChar w:fldCharType="begin"/>
        </w:r>
        <w:r>
          <w:rPr>
            <w:noProof/>
            <w:webHidden/>
          </w:rPr>
          <w:instrText xml:space="preserve"> PAGEREF _Toc183709278 \h </w:instrText>
        </w:r>
        <w:r>
          <w:rPr>
            <w:noProof/>
            <w:webHidden/>
          </w:rPr>
        </w:r>
        <w:r>
          <w:rPr>
            <w:noProof/>
            <w:webHidden/>
          </w:rPr>
          <w:fldChar w:fldCharType="separate"/>
        </w:r>
        <w:r w:rsidR="00F95395">
          <w:rPr>
            <w:noProof/>
            <w:webHidden/>
          </w:rPr>
          <w:t>107</w:t>
        </w:r>
        <w:r>
          <w:rPr>
            <w:noProof/>
            <w:webHidden/>
          </w:rPr>
          <w:fldChar w:fldCharType="end"/>
        </w:r>
      </w:hyperlink>
    </w:p>
    <w:p w14:paraId="386985D0" w14:textId="4FFEDB22"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79" w:history="1">
        <w:r w:rsidRPr="00A354F2">
          <w:rPr>
            <w:rStyle w:val="-"/>
            <w:bCs/>
            <w:iCs/>
            <w:noProof/>
            <w:lang w:val="el-GR"/>
          </w:rPr>
          <w:t>7.5.2.1.6</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i/>
            <w:iCs/>
            <w:noProof/>
            <w:lang w:val="el-GR"/>
          </w:rPr>
          <w:t>Μισθοδοσία – Έξοδα Κίνησης Προσωπικού</w:t>
        </w:r>
        <w:r>
          <w:rPr>
            <w:noProof/>
            <w:webHidden/>
          </w:rPr>
          <w:tab/>
        </w:r>
        <w:r>
          <w:rPr>
            <w:noProof/>
            <w:webHidden/>
          </w:rPr>
          <w:fldChar w:fldCharType="begin"/>
        </w:r>
        <w:r>
          <w:rPr>
            <w:noProof/>
            <w:webHidden/>
          </w:rPr>
          <w:instrText xml:space="preserve"> PAGEREF _Toc183709279 \h </w:instrText>
        </w:r>
        <w:r>
          <w:rPr>
            <w:noProof/>
            <w:webHidden/>
          </w:rPr>
        </w:r>
        <w:r>
          <w:rPr>
            <w:noProof/>
            <w:webHidden/>
          </w:rPr>
          <w:fldChar w:fldCharType="separate"/>
        </w:r>
        <w:r w:rsidR="00F95395">
          <w:rPr>
            <w:noProof/>
            <w:webHidden/>
          </w:rPr>
          <w:t>107</w:t>
        </w:r>
        <w:r>
          <w:rPr>
            <w:noProof/>
            <w:webHidden/>
          </w:rPr>
          <w:fldChar w:fldCharType="end"/>
        </w:r>
      </w:hyperlink>
    </w:p>
    <w:p w14:paraId="433F4911" w14:textId="78C38A26" w:rsidR="00DF3C3C" w:rsidRDefault="00DF3C3C">
      <w:pPr>
        <w:pStyle w:val="60"/>
        <w:tabs>
          <w:tab w:val="left" w:pos="230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80" w:history="1">
        <w:r w:rsidRPr="00A354F2">
          <w:rPr>
            <w:rStyle w:val="-"/>
            <w:b/>
            <w:bCs/>
            <w:i/>
            <w:iCs/>
            <w:noProof/>
          </w:rPr>
          <w:t>7.5.2.1.6.1</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b/>
            <w:bCs/>
            <w:i/>
            <w:iCs/>
            <w:noProof/>
          </w:rPr>
          <w:t>Εκκαθάριση Μισθοδοσίας και πάσης φύσεως Αποδοχών</w:t>
        </w:r>
        <w:r>
          <w:rPr>
            <w:noProof/>
            <w:webHidden/>
          </w:rPr>
          <w:tab/>
        </w:r>
        <w:r>
          <w:rPr>
            <w:noProof/>
            <w:webHidden/>
          </w:rPr>
          <w:fldChar w:fldCharType="begin"/>
        </w:r>
        <w:r>
          <w:rPr>
            <w:noProof/>
            <w:webHidden/>
          </w:rPr>
          <w:instrText xml:space="preserve"> PAGEREF _Toc183709280 \h </w:instrText>
        </w:r>
        <w:r>
          <w:rPr>
            <w:noProof/>
            <w:webHidden/>
          </w:rPr>
        </w:r>
        <w:r>
          <w:rPr>
            <w:noProof/>
            <w:webHidden/>
          </w:rPr>
          <w:fldChar w:fldCharType="separate"/>
        </w:r>
        <w:r w:rsidR="00F95395">
          <w:rPr>
            <w:noProof/>
            <w:webHidden/>
          </w:rPr>
          <w:t>107</w:t>
        </w:r>
        <w:r>
          <w:rPr>
            <w:noProof/>
            <w:webHidden/>
          </w:rPr>
          <w:fldChar w:fldCharType="end"/>
        </w:r>
      </w:hyperlink>
    </w:p>
    <w:p w14:paraId="6DE2E192" w14:textId="589985E8" w:rsidR="00DF3C3C" w:rsidRDefault="00DF3C3C">
      <w:pPr>
        <w:pStyle w:val="60"/>
        <w:tabs>
          <w:tab w:val="left" w:pos="230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81" w:history="1">
        <w:r w:rsidRPr="00A354F2">
          <w:rPr>
            <w:rStyle w:val="-"/>
            <w:b/>
            <w:bCs/>
            <w:i/>
            <w:iCs/>
            <w:noProof/>
          </w:rPr>
          <w:t>7.5.2.1.6.2</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b/>
            <w:bCs/>
            <w:i/>
            <w:iCs/>
            <w:noProof/>
          </w:rPr>
          <w:t>Διαχείριση Εξόδων Κίνησης Προσωπικού</w:t>
        </w:r>
        <w:r>
          <w:rPr>
            <w:noProof/>
            <w:webHidden/>
          </w:rPr>
          <w:tab/>
        </w:r>
        <w:r>
          <w:rPr>
            <w:noProof/>
            <w:webHidden/>
          </w:rPr>
          <w:fldChar w:fldCharType="begin"/>
        </w:r>
        <w:r>
          <w:rPr>
            <w:noProof/>
            <w:webHidden/>
          </w:rPr>
          <w:instrText xml:space="preserve"> PAGEREF _Toc183709281 \h </w:instrText>
        </w:r>
        <w:r>
          <w:rPr>
            <w:noProof/>
            <w:webHidden/>
          </w:rPr>
        </w:r>
        <w:r>
          <w:rPr>
            <w:noProof/>
            <w:webHidden/>
          </w:rPr>
          <w:fldChar w:fldCharType="separate"/>
        </w:r>
        <w:r w:rsidR="00F95395">
          <w:rPr>
            <w:noProof/>
            <w:webHidden/>
          </w:rPr>
          <w:t>108</w:t>
        </w:r>
        <w:r>
          <w:rPr>
            <w:noProof/>
            <w:webHidden/>
          </w:rPr>
          <w:fldChar w:fldCharType="end"/>
        </w:r>
      </w:hyperlink>
    </w:p>
    <w:p w14:paraId="33F49A6C" w14:textId="33048D70" w:rsidR="00DF3C3C" w:rsidRDefault="00DF3C3C">
      <w:pPr>
        <w:pStyle w:val="40"/>
        <w:tabs>
          <w:tab w:val="left" w:pos="1540"/>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82" w:history="1">
        <w:r w:rsidRPr="00A354F2">
          <w:rPr>
            <w:rStyle w:val="-"/>
            <w:rFonts w:cs="Tahoma"/>
            <w:iCs/>
            <w:noProof/>
            <w:lang w:val="el-GR"/>
          </w:rPr>
          <w:t>7.5.2.2</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noProof/>
            <w:lang w:val="el-GR"/>
          </w:rPr>
          <w:t>Διαχείριση Προμηθειών και Συμβάσεων</w:t>
        </w:r>
        <w:r>
          <w:rPr>
            <w:noProof/>
            <w:webHidden/>
          </w:rPr>
          <w:tab/>
        </w:r>
        <w:r>
          <w:rPr>
            <w:noProof/>
            <w:webHidden/>
          </w:rPr>
          <w:fldChar w:fldCharType="begin"/>
        </w:r>
        <w:r>
          <w:rPr>
            <w:noProof/>
            <w:webHidden/>
          </w:rPr>
          <w:instrText xml:space="preserve"> PAGEREF _Toc183709282 \h </w:instrText>
        </w:r>
        <w:r>
          <w:rPr>
            <w:noProof/>
            <w:webHidden/>
          </w:rPr>
        </w:r>
        <w:r>
          <w:rPr>
            <w:noProof/>
            <w:webHidden/>
          </w:rPr>
          <w:fldChar w:fldCharType="separate"/>
        </w:r>
        <w:r w:rsidR="00F95395">
          <w:rPr>
            <w:noProof/>
            <w:webHidden/>
          </w:rPr>
          <w:t>109</w:t>
        </w:r>
        <w:r>
          <w:rPr>
            <w:noProof/>
            <w:webHidden/>
          </w:rPr>
          <w:fldChar w:fldCharType="end"/>
        </w:r>
      </w:hyperlink>
    </w:p>
    <w:p w14:paraId="49D4E8CA" w14:textId="763B3721"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83" w:history="1">
        <w:r w:rsidRPr="00A354F2">
          <w:rPr>
            <w:rStyle w:val="-"/>
            <w:bCs/>
            <w:iCs/>
            <w:noProof/>
            <w:lang w:val="el-GR"/>
          </w:rPr>
          <w:t>7.5.2.2.1</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i/>
            <w:iCs/>
            <w:noProof/>
            <w:lang w:val="el-GR"/>
          </w:rPr>
          <w:t>Διαχείριση Προμηθειών</w:t>
        </w:r>
        <w:r>
          <w:rPr>
            <w:noProof/>
            <w:webHidden/>
          </w:rPr>
          <w:tab/>
        </w:r>
        <w:r>
          <w:rPr>
            <w:noProof/>
            <w:webHidden/>
          </w:rPr>
          <w:fldChar w:fldCharType="begin"/>
        </w:r>
        <w:r>
          <w:rPr>
            <w:noProof/>
            <w:webHidden/>
          </w:rPr>
          <w:instrText xml:space="preserve"> PAGEREF _Toc183709283 \h </w:instrText>
        </w:r>
        <w:r>
          <w:rPr>
            <w:noProof/>
            <w:webHidden/>
          </w:rPr>
        </w:r>
        <w:r>
          <w:rPr>
            <w:noProof/>
            <w:webHidden/>
          </w:rPr>
          <w:fldChar w:fldCharType="separate"/>
        </w:r>
        <w:r w:rsidR="00F95395">
          <w:rPr>
            <w:noProof/>
            <w:webHidden/>
          </w:rPr>
          <w:t>109</w:t>
        </w:r>
        <w:r>
          <w:rPr>
            <w:noProof/>
            <w:webHidden/>
          </w:rPr>
          <w:fldChar w:fldCharType="end"/>
        </w:r>
      </w:hyperlink>
    </w:p>
    <w:p w14:paraId="07F37922" w14:textId="2E3F9254" w:rsidR="00DF3C3C" w:rsidRDefault="00DF3C3C">
      <w:pPr>
        <w:pStyle w:val="6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84" w:history="1">
        <w:r w:rsidRPr="00A354F2">
          <w:rPr>
            <w:rStyle w:val="-"/>
            <w:b/>
            <w:bCs/>
            <w:i/>
            <w:iCs/>
            <w:noProof/>
          </w:rPr>
          <w:t>7.5.2.2.1.1 Ετήσιος Προγραμματισμός Προμηθειών</w:t>
        </w:r>
        <w:r>
          <w:rPr>
            <w:noProof/>
            <w:webHidden/>
          </w:rPr>
          <w:tab/>
        </w:r>
        <w:r>
          <w:rPr>
            <w:noProof/>
            <w:webHidden/>
          </w:rPr>
          <w:fldChar w:fldCharType="begin"/>
        </w:r>
        <w:r>
          <w:rPr>
            <w:noProof/>
            <w:webHidden/>
          </w:rPr>
          <w:instrText xml:space="preserve"> PAGEREF _Toc183709284 \h </w:instrText>
        </w:r>
        <w:r>
          <w:rPr>
            <w:noProof/>
            <w:webHidden/>
          </w:rPr>
        </w:r>
        <w:r>
          <w:rPr>
            <w:noProof/>
            <w:webHidden/>
          </w:rPr>
          <w:fldChar w:fldCharType="separate"/>
        </w:r>
        <w:r w:rsidR="00F95395">
          <w:rPr>
            <w:noProof/>
            <w:webHidden/>
          </w:rPr>
          <w:t>109</w:t>
        </w:r>
        <w:r>
          <w:rPr>
            <w:noProof/>
            <w:webHidden/>
          </w:rPr>
          <w:fldChar w:fldCharType="end"/>
        </w:r>
      </w:hyperlink>
    </w:p>
    <w:p w14:paraId="227AC879" w14:textId="628156B5" w:rsidR="00DF3C3C" w:rsidRDefault="00DF3C3C">
      <w:pPr>
        <w:pStyle w:val="6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85" w:history="1">
        <w:r w:rsidRPr="00A354F2">
          <w:rPr>
            <w:rStyle w:val="-"/>
            <w:b/>
            <w:bCs/>
            <w:i/>
            <w:iCs/>
            <w:noProof/>
          </w:rPr>
          <w:t>7.5.2.2.1.2 Έγκριση Προμήθειας</w:t>
        </w:r>
        <w:r>
          <w:rPr>
            <w:noProof/>
            <w:webHidden/>
          </w:rPr>
          <w:tab/>
        </w:r>
        <w:r>
          <w:rPr>
            <w:noProof/>
            <w:webHidden/>
          </w:rPr>
          <w:fldChar w:fldCharType="begin"/>
        </w:r>
        <w:r>
          <w:rPr>
            <w:noProof/>
            <w:webHidden/>
          </w:rPr>
          <w:instrText xml:space="preserve"> PAGEREF _Toc183709285 \h </w:instrText>
        </w:r>
        <w:r>
          <w:rPr>
            <w:noProof/>
            <w:webHidden/>
          </w:rPr>
        </w:r>
        <w:r>
          <w:rPr>
            <w:noProof/>
            <w:webHidden/>
          </w:rPr>
          <w:fldChar w:fldCharType="separate"/>
        </w:r>
        <w:r w:rsidR="00F95395">
          <w:rPr>
            <w:noProof/>
            <w:webHidden/>
          </w:rPr>
          <w:t>110</w:t>
        </w:r>
        <w:r>
          <w:rPr>
            <w:noProof/>
            <w:webHidden/>
          </w:rPr>
          <w:fldChar w:fldCharType="end"/>
        </w:r>
      </w:hyperlink>
    </w:p>
    <w:p w14:paraId="5B69897F" w14:textId="6A807C26" w:rsidR="00DF3C3C" w:rsidRDefault="00DF3C3C">
      <w:pPr>
        <w:pStyle w:val="6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86" w:history="1">
        <w:r w:rsidRPr="00A354F2">
          <w:rPr>
            <w:rStyle w:val="-"/>
            <w:b/>
            <w:bCs/>
            <w:i/>
            <w:iCs/>
            <w:noProof/>
          </w:rPr>
          <w:t>7.5.2.2.1.3 Διαδικασία Απευθείας Ανάθεσης</w:t>
        </w:r>
        <w:r>
          <w:rPr>
            <w:noProof/>
            <w:webHidden/>
          </w:rPr>
          <w:tab/>
        </w:r>
        <w:r>
          <w:rPr>
            <w:noProof/>
            <w:webHidden/>
          </w:rPr>
          <w:fldChar w:fldCharType="begin"/>
        </w:r>
        <w:r>
          <w:rPr>
            <w:noProof/>
            <w:webHidden/>
          </w:rPr>
          <w:instrText xml:space="preserve"> PAGEREF _Toc183709286 \h </w:instrText>
        </w:r>
        <w:r>
          <w:rPr>
            <w:noProof/>
            <w:webHidden/>
          </w:rPr>
        </w:r>
        <w:r>
          <w:rPr>
            <w:noProof/>
            <w:webHidden/>
          </w:rPr>
          <w:fldChar w:fldCharType="separate"/>
        </w:r>
        <w:r w:rsidR="00F95395">
          <w:rPr>
            <w:noProof/>
            <w:webHidden/>
          </w:rPr>
          <w:t>111</w:t>
        </w:r>
        <w:r>
          <w:rPr>
            <w:noProof/>
            <w:webHidden/>
          </w:rPr>
          <w:fldChar w:fldCharType="end"/>
        </w:r>
      </w:hyperlink>
    </w:p>
    <w:p w14:paraId="7ACCA82C" w14:textId="33E818F6" w:rsidR="00DF3C3C" w:rsidRDefault="00DF3C3C">
      <w:pPr>
        <w:pStyle w:val="6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87" w:history="1">
        <w:r w:rsidRPr="00A354F2">
          <w:rPr>
            <w:rStyle w:val="-"/>
            <w:b/>
            <w:bCs/>
            <w:i/>
            <w:iCs/>
            <w:noProof/>
          </w:rPr>
          <w:t>7.5.2.2.1.4 Διαδικασίες Διαγωνισμών</w:t>
        </w:r>
        <w:r>
          <w:rPr>
            <w:noProof/>
            <w:webHidden/>
          </w:rPr>
          <w:tab/>
        </w:r>
        <w:r>
          <w:rPr>
            <w:noProof/>
            <w:webHidden/>
          </w:rPr>
          <w:fldChar w:fldCharType="begin"/>
        </w:r>
        <w:r>
          <w:rPr>
            <w:noProof/>
            <w:webHidden/>
          </w:rPr>
          <w:instrText xml:space="preserve"> PAGEREF _Toc183709287 \h </w:instrText>
        </w:r>
        <w:r>
          <w:rPr>
            <w:noProof/>
            <w:webHidden/>
          </w:rPr>
        </w:r>
        <w:r>
          <w:rPr>
            <w:noProof/>
            <w:webHidden/>
          </w:rPr>
          <w:fldChar w:fldCharType="separate"/>
        </w:r>
        <w:r w:rsidR="00F95395">
          <w:rPr>
            <w:noProof/>
            <w:webHidden/>
          </w:rPr>
          <w:t>111</w:t>
        </w:r>
        <w:r>
          <w:rPr>
            <w:noProof/>
            <w:webHidden/>
          </w:rPr>
          <w:fldChar w:fldCharType="end"/>
        </w:r>
      </w:hyperlink>
    </w:p>
    <w:p w14:paraId="185C946D" w14:textId="60A5B166"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88" w:history="1">
        <w:r w:rsidRPr="00A354F2">
          <w:rPr>
            <w:rStyle w:val="-"/>
            <w:bCs/>
            <w:iCs/>
            <w:noProof/>
            <w:lang w:val="el-GR"/>
          </w:rPr>
          <w:t>7.5.2.2.2</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i/>
            <w:iCs/>
            <w:noProof/>
            <w:lang w:val="el-GR"/>
          </w:rPr>
          <w:t>Διαχείριση Συμβάσεων</w:t>
        </w:r>
        <w:r>
          <w:rPr>
            <w:noProof/>
            <w:webHidden/>
          </w:rPr>
          <w:tab/>
        </w:r>
        <w:r>
          <w:rPr>
            <w:noProof/>
            <w:webHidden/>
          </w:rPr>
          <w:fldChar w:fldCharType="begin"/>
        </w:r>
        <w:r>
          <w:rPr>
            <w:noProof/>
            <w:webHidden/>
          </w:rPr>
          <w:instrText xml:space="preserve"> PAGEREF _Toc183709288 \h </w:instrText>
        </w:r>
        <w:r>
          <w:rPr>
            <w:noProof/>
            <w:webHidden/>
          </w:rPr>
        </w:r>
        <w:r>
          <w:rPr>
            <w:noProof/>
            <w:webHidden/>
          </w:rPr>
          <w:fldChar w:fldCharType="separate"/>
        </w:r>
        <w:r w:rsidR="00F95395">
          <w:rPr>
            <w:noProof/>
            <w:webHidden/>
          </w:rPr>
          <w:t>111</w:t>
        </w:r>
        <w:r>
          <w:rPr>
            <w:noProof/>
            <w:webHidden/>
          </w:rPr>
          <w:fldChar w:fldCharType="end"/>
        </w:r>
      </w:hyperlink>
    </w:p>
    <w:p w14:paraId="32B6D791" w14:textId="6788C6BB" w:rsidR="00DF3C3C" w:rsidRDefault="00DF3C3C">
      <w:pPr>
        <w:pStyle w:val="60"/>
        <w:tabs>
          <w:tab w:val="left" w:pos="230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89" w:history="1">
        <w:r w:rsidRPr="00A354F2">
          <w:rPr>
            <w:rStyle w:val="-"/>
            <w:b/>
            <w:bCs/>
            <w:i/>
            <w:iCs/>
            <w:noProof/>
          </w:rPr>
          <w:t>7.5.2.2.2.1</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b/>
            <w:bCs/>
            <w:i/>
            <w:iCs/>
            <w:noProof/>
          </w:rPr>
          <w:t>Παρακολούθηση σύμβασης</w:t>
        </w:r>
        <w:r>
          <w:rPr>
            <w:noProof/>
            <w:webHidden/>
          </w:rPr>
          <w:tab/>
        </w:r>
        <w:r>
          <w:rPr>
            <w:noProof/>
            <w:webHidden/>
          </w:rPr>
          <w:fldChar w:fldCharType="begin"/>
        </w:r>
        <w:r>
          <w:rPr>
            <w:noProof/>
            <w:webHidden/>
          </w:rPr>
          <w:instrText xml:space="preserve"> PAGEREF _Toc183709289 \h </w:instrText>
        </w:r>
        <w:r>
          <w:rPr>
            <w:noProof/>
            <w:webHidden/>
          </w:rPr>
        </w:r>
        <w:r>
          <w:rPr>
            <w:noProof/>
            <w:webHidden/>
          </w:rPr>
          <w:fldChar w:fldCharType="separate"/>
        </w:r>
        <w:r w:rsidR="00F95395">
          <w:rPr>
            <w:noProof/>
            <w:webHidden/>
          </w:rPr>
          <w:t>111</w:t>
        </w:r>
        <w:r>
          <w:rPr>
            <w:noProof/>
            <w:webHidden/>
          </w:rPr>
          <w:fldChar w:fldCharType="end"/>
        </w:r>
      </w:hyperlink>
    </w:p>
    <w:p w14:paraId="2B789178" w14:textId="0B18FACD" w:rsidR="00DF3C3C" w:rsidRDefault="00DF3C3C">
      <w:pPr>
        <w:pStyle w:val="40"/>
        <w:tabs>
          <w:tab w:val="left" w:pos="1540"/>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90" w:history="1">
        <w:r w:rsidRPr="00A354F2">
          <w:rPr>
            <w:rStyle w:val="-"/>
            <w:rFonts w:cs="Tahoma"/>
            <w:iCs/>
            <w:noProof/>
            <w:lang w:val="el-GR"/>
          </w:rPr>
          <w:t>7.5.2.3</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noProof/>
            <w:lang w:val="el-GR"/>
          </w:rPr>
          <w:t>Διαχείριση Ανθρώπινου Δυναμικού</w:t>
        </w:r>
        <w:r>
          <w:rPr>
            <w:noProof/>
            <w:webHidden/>
          </w:rPr>
          <w:tab/>
        </w:r>
        <w:r>
          <w:rPr>
            <w:noProof/>
            <w:webHidden/>
          </w:rPr>
          <w:fldChar w:fldCharType="begin"/>
        </w:r>
        <w:r>
          <w:rPr>
            <w:noProof/>
            <w:webHidden/>
          </w:rPr>
          <w:instrText xml:space="preserve"> PAGEREF _Toc183709290 \h </w:instrText>
        </w:r>
        <w:r>
          <w:rPr>
            <w:noProof/>
            <w:webHidden/>
          </w:rPr>
        </w:r>
        <w:r>
          <w:rPr>
            <w:noProof/>
            <w:webHidden/>
          </w:rPr>
          <w:fldChar w:fldCharType="separate"/>
        </w:r>
        <w:r w:rsidR="00F95395">
          <w:rPr>
            <w:noProof/>
            <w:webHidden/>
          </w:rPr>
          <w:t>112</w:t>
        </w:r>
        <w:r>
          <w:rPr>
            <w:noProof/>
            <w:webHidden/>
          </w:rPr>
          <w:fldChar w:fldCharType="end"/>
        </w:r>
      </w:hyperlink>
    </w:p>
    <w:p w14:paraId="4B71807C" w14:textId="18694C11"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91" w:history="1">
        <w:r w:rsidRPr="00A354F2">
          <w:rPr>
            <w:rStyle w:val="-"/>
            <w:bCs/>
            <w:iCs/>
            <w:noProof/>
            <w:lang w:val="el-GR"/>
          </w:rPr>
          <w:t>7.5.2.3.1</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bCs/>
            <w:i/>
            <w:iCs/>
            <w:noProof/>
            <w:lang w:val="el-GR"/>
          </w:rPr>
          <w:t>Αυτοδιαχείριση Υποσυστήματος Διαχείρισης Ανθρώπινου Δυναμικού</w:t>
        </w:r>
        <w:r>
          <w:rPr>
            <w:noProof/>
            <w:webHidden/>
          </w:rPr>
          <w:tab/>
        </w:r>
        <w:r>
          <w:rPr>
            <w:noProof/>
            <w:webHidden/>
          </w:rPr>
          <w:fldChar w:fldCharType="begin"/>
        </w:r>
        <w:r>
          <w:rPr>
            <w:noProof/>
            <w:webHidden/>
          </w:rPr>
          <w:instrText xml:space="preserve"> PAGEREF _Toc183709291 \h </w:instrText>
        </w:r>
        <w:r>
          <w:rPr>
            <w:noProof/>
            <w:webHidden/>
          </w:rPr>
        </w:r>
        <w:r>
          <w:rPr>
            <w:noProof/>
            <w:webHidden/>
          </w:rPr>
          <w:fldChar w:fldCharType="separate"/>
        </w:r>
        <w:r w:rsidR="00F95395">
          <w:rPr>
            <w:noProof/>
            <w:webHidden/>
          </w:rPr>
          <w:t>113</w:t>
        </w:r>
        <w:r>
          <w:rPr>
            <w:noProof/>
            <w:webHidden/>
          </w:rPr>
          <w:fldChar w:fldCharType="end"/>
        </w:r>
      </w:hyperlink>
    </w:p>
    <w:p w14:paraId="5C5AF15B" w14:textId="4E3A0E32" w:rsidR="00DF3C3C" w:rsidRDefault="00DF3C3C">
      <w:pPr>
        <w:pStyle w:val="60"/>
        <w:tabs>
          <w:tab w:val="left" w:pos="230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92" w:history="1">
        <w:r w:rsidRPr="00A354F2">
          <w:rPr>
            <w:rStyle w:val="-"/>
            <w:b/>
            <w:bCs/>
            <w:i/>
            <w:iCs/>
            <w:noProof/>
          </w:rPr>
          <w:t>7.5.2.3.1.1</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b/>
            <w:bCs/>
            <w:i/>
            <w:iCs/>
            <w:noProof/>
          </w:rPr>
          <w:t>Αυτοδιαχείριση Προϊσταμένων και Διεύθυνσης</w:t>
        </w:r>
        <w:r>
          <w:rPr>
            <w:noProof/>
            <w:webHidden/>
          </w:rPr>
          <w:tab/>
        </w:r>
        <w:r>
          <w:rPr>
            <w:noProof/>
            <w:webHidden/>
          </w:rPr>
          <w:fldChar w:fldCharType="begin"/>
        </w:r>
        <w:r>
          <w:rPr>
            <w:noProof/>
            <w:webHidden/>
          </w:rPr>
          <w:instrText xml:space="preserve"> PAGEREF _Toc183709292 \h </w:instrText>
        </w:r>
        <w:r>
          <w:rPr>
            <w:noProof/>
            <w:webHidden/>
          </w:rPr>
        </w:r>
        <w:r>
          <w:rPr>
            <w:noProof/>
            <w:webHidden/>
          </w:rPr>
          <w:fldChar w:fldCharType="separate"/>
        </w:r>
        <w:r w:rsidR="00F95395">
          <w:rPr>
            <w:noProof/>
            <w:webHidden/>
          </w:rPr>
          <w:t>114</w:t>
        </w:r>
        <w:r>
          <w:rPr>
            <w:noProof/>
            <w:webHidden/>
          </w:rPr>
          <w:fldChar w:fldCharType="end"/>
        </w:r>
      </w:hyperlink>
    </w:p>
    <w:p w14:paraId="27EA27DF" w14:textId="2E97631E" w:rsidR="00DF3C3C" w:rsidRDefault="00DF3C3C">
      <w:pPr>
        <w:pStyle w:val="60"/>
        <w:tabs>
          <w:tab w:val="left" w:pos="230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93" w:history="1">
        <w:r w:rsidRPr="00A354F2">
          <w:rPr>
            <w:rStyle w:val="-"/>
            <w:b/>
            <w:bCs/>
            <w:i/>
            <w:iCs/>
            <w:noProof/>
          </w:rPr>
          <w:t>7.5.2.3.1.2</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b/>
            <w:bCs/>
            <w:i/>
            <w:iCs/>
            <w:noProof/>
          </w:rPr>
          <w:t>Αυτοδιαχείριση στελεχών Διεύθυνσης Διοικητικών Υπηρεσιών και Ανθρώπινου Δυναμικού</w:t>
        </w:r>
        <w:r>
          <w:rPr>
            <w:noProof/>
            <w:webHidden/>
          </w:rPr>
          <w:tab/>
        </w:r>
        <w:r>
          <w:rPr>
            <w:noProof/>
            <w:webHidden/>
          </w:rPr>
          <w:fldChar w:fldCharType="begin"/>
        </w:r>
        <w:r>
          <w:rPr>
            <w:noProof/>
            <w:webHidden/>
          </w:rPr>
          <w:instrText xml:space="preserve"> PAGEREF _Toc183709293 \h </w:instrText>
        </w:r>
        <w:r>
          <w:rPr>
            <w:noProof/>
            <w:webHidden/>
          </w:rPr>
        </w:r>
        <w:r>
          <w:rPr>
            <w:noProof/>
            <w:webHidden/>
          </w:rPr>
          <w:fldChar w:fldCharType="separate"/>
        </w:r>
        <w:r w:rsidR="00F95395">
          <w:rPr>
            <w:noProof/>
            <w:webHidden/>
          </w:rPr>
          <w:t>114</w:t>
        </w:r>
        <w:r>
          <w:rPr>
            <w:noProof/>
            <w:webHidden/>
          </w:rPr>
          <w:fldChar w:fldCharType="end"/>
        </w:r>
      </w:hyperlink>
    </w:p>
    <w:p w14:paraId="5D085A7F" w14:textId="36971892" w:rsidR="00DF3C3C" w:rsidRDefault="00DF3C3C">
      <w:pPr>
        <w:pStyle w:val="5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94" w:history="1">
        <w:r w:rsidRPr="00A354F2">
          <w:rPr>
            <w:rStyle w:val="-"/>
            <w:i/>
            <w:iCs/>
            <w:noProof/>
            <w:lang w:val="el-GR"/>
          </w:rPr>
          <w:t>7.5.2.3.2</w:t>
        </w:r>
        <w:r w:rsidRPr="00A354F2">
          <w:rPr>
            <w:rStyle w:val="-"/>
            <w:bCs/>
            <w:i/>
            <w:iCs/>
            <w:noProof/>
            <w:lang w:val="el-GR"/>
          </w:rPr>
          <w:t xml:space="preserve"> </w:t>
        </w:r>
        <w:r w:rsidRPr="00A354F2">
          <w:rPr>
            <w:rStyle w:val="-"/>
            <w:i/>
            <w:iCs/>
            <w:noProof/>
            <w:lang w:val="el-GR"/>
          </w:rPr>
          <w:t>Διαχείριση Μητρώου Προσωπικού</w:t>
        </w:r>
        <w:r>
          <w:rPr>
            <w:noProof/>
            <w:webHidden/>
          </w:rPr>
          <w:tab/>
        </w:r>
        <w:r>
          <w:rPr>
            <w:noProof/>
            <w:webHidden/>
          </w:rPr>
          <w:fldChar w:fldCharType="begin"/>
        </w:r>
        <w:r>
          <w:rPr>
            <w:noProof/>
            <w:webHidden/>
          </w:rPr>
          <w:instrText xml:space="preserve"> PAGEREF _Toc183709294 \h </w:instrText>
        </w:r>
        <w:r>
          <w:rPr>
            <w:noProof/>
            <w:webHidden/>
          </w:rPr>
        </w:r>
        <w:r>
          <w:rPr>
            <w:noProof/>
            <w:webHidden/>
          </w:rPr>
          <w:fldChar w:fldCharType="separate"/>
        </w:r>
        <w:r w:rsidR="00F95395">
          <w:rPr>
            <w:noProof/>
            <w:webHidden/>
          </w:rPr>
          <w:t>115</w:t>
        </w:r>
        <w:r>
          <w:rPr>
            <w:noProof/>
            <w:webHidden/>
          </w:rPr>
          <w:fldChar w:fldCharType="end"/>
        </w:r>
      </w:hyperlink>
    </w:p>
    <w:p w14:paraId="248494BA" w14:textId="6D6EF9A4" w:rsidR="00DF3C3C" w:rsidRDefault="00DF3C3C">
      <w:pPr>
        <w:pStyle w:val="7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95" w:history="1">
        <w:r w:rsidRPr="00A354F2">
          <w:rPr>
            <w:rStyle w:val="-"/>
            <w:b/>
            <w:bCs/>
            <w:i/>
            <w:iCs/>
            <w:noProof/>
          </w:rPr>
          <w:t>7.5.2.3.2.1 Ψηφιακό Οργανόγραμμα</w:t>
        </w:r>
        <w:r>
          <w:rPr>
            <w:noProof/>
            <w:webHidden/>
          </w:rPr>
          <w:tab/>
        </w:r>
        <w:r>
          <w:rPr>
            <w:noProof/>
            <w:webHidden/>
          </w:rPr>
          <w:fldChar w:fldCharType="begin"/>
        </w:r>
        <w:r>
          <w:rPr>
            <w:noProof/>
            <w:webHidden/>
          </w:rPr>
          <w:instrText xml:space="preserve"> PAGEREF _Toc183709295 \h </w:instrText>
        </w:r>
        <w:r>
          <w:rPr>
            <w:noProof/>
            <w:webHidden/>
          </w:rPr>
        </w:r>
        <w:r>
          <w:rPr>
            <w:noProof/>
            <w:webHidden/>
          </w:rPr>
          <w:fldChar w:fldCharType="separate"/>
        </w:r>
        <w:r w:rsidR="00F95395">
          <w:rPr>
            <w:noProof/>
            <w:webHidden/>
          </w:rPr>
          <w:t>117</w:t>
        </w:r>
        <w:r>
          <w:rPr>
            <w:noProof/>
            <w:webHidden/>
          </w:rPr>
          <w:fldChar w:fldCharType="end"/>
        </w:r>
      </w:hyperlink>
    </w:p>
    <w:p w14:paraId="0D4A6E34" w14:textId="2CB0B15F" w:rsidR="00DF3C3C" w:rsidRDefault="00DF3C3C">
      <w:pPr>
        <w:pStyle w:val="7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96" w:history="1">
        <w:r w:rsidRPr="00A354F2">
          <w:rPr>
            <w:rStyle w:val="-"/>
            <w:b/>
            <w:bCs/>
            <w:i/>
            <w:iCs/>
            <w:noProof/>
          </w:rPr>
          <w:t>7.5.2.3.2.2 Βεβαιώσεις/Αποφάσεις</w:t>
        </w:r>
        <w:r>
          <w:rPr>
            <w:noProof/>
            <w:webHidden/>
          </w:rPr>
          <w:tab/>
        </w:r>
        <w:r>
          <w:rPr>
            <w:noProof/>
            <w:webHidden/>
          </w:rPr>
          <w:fldChar w:fldCharType="begin"/>
        </w:r>
        <w:r>
          <w:rPr>
            <w:noProof/>
            <w:webHidden/>
          </w:rPr>
          <w:instrText xml:space="preserve"> PAGEREF _Toc183709296 \h </w:instrText>
        </w:r>
        <w:r>
          <w:rPr>
            <w:noProof/>
            <w:webHidden/>
          </w:rPr>
        </w:r>
        <w:r>
          <w:rPr>
            <w:noProof/>
            <w:webHidden/>
          </w:rPr>
          <w:fldChar w:fldCharType="separate"/>
        </w:r>
        <w:r w:rsidR="00F95395">
          <w:rPr>
            <w:noProof/>
            <w:webHidden/>
          </w:rPr>
          <w:t>117</w:t>
        </w:r>
        <w:r>
          <w:rPr>
            <w:noProof/>
            <w:webHidden/>
          </w:rPr>
          <w:fldChar w:fldCharType="end"/>
        </w:r>
      </w:hyperlink>
    </w:p>
    <w:p w14:paraId="7B727111" w14:textId="0DA69306" w:rsidR="00DF3C3C" w:rsidRDefault="00DF3C3C">
      <w:pPr>
        <w:pStyle w:val="5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97" w:history="1">
        <w:r w:rsidRPr="00A354F2">
          <w:rPr>
            <w:rStyle w:val="-"/>
            <w:i/>
            <w:iCs/>
            <w:noProof/>
            <w:lang w:val="el-GR"/>
          </w:rPr>
          <w:t>7.5.2.3.3 Απασχόληση Προσωπικού</w:t>
        </w:r>
        <w:r>
          <w:rPr>
            <w:noProof/>
            <w:webHidden/>
          </w:rPr>
          <w:tab/>
        </w:r>
        <w:r>
          <w:rPr>
            <w:noProof/>
            <w:webHidden/>
          </w:rPr>
          <w:fldChar w:fldCharType="begin"/>
        </w:r>
        <w:r>
          <w:rPr>
            <w:noProof/>
            <w:webHidden/>
          </w:rPr>
          <w:instrText xml:space="preserve"> PAGEREF _Toc183709297 \h </w:instrText>
        </w:r>
        <w:r>
          <w:rPr>
            <w:noProof/>
            <w:webHidden/>
          </w:rPr>
        </w:r>
        <w:r>
          <w:rPr>
            <w:noProof/>
            <w:webHidden/>
          </w:rPr>
          <w:fldChar w:fldCharType="separate"/>
        </w:r>
        <w:r w:rsidR="00F95395">
          <w:rPr>
            <w:noProof/>
            <w:webHidden/>
          </w:rPr>
          <w:t>118</w:t>
        </w:r>
        <w:r>
          <w:rPr>
            <w:noProof/>
            <w:webHidden/>
          </w:rPr>
          <w:fldChar w:fldCharType="end"/>
        </w:r>
      </w:hyperlink>
    </w:p>
    <w:p w14:paraId="70689182" w14:textId="5295E4C8" w:rsidR="00DF3C3C" w:rsidRDefault="00DF3C3C">
      <w:pPr>
        <w:pStyle w:val="7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98" w:history="1">
        <w:r w:rsidRPr="00A354F2">
          <w:rPr>
            <w:rStyle w:val="-"/>
            <w:b/>
            <w:bCs/>
            <w:i/>
            <w:iCs/>
            <w:noProof/>
          </w:rPr>
          <w:t>7.5.2.3.3.1</w:t>
        </w:r>
        <w:r w:rsidRPr="00A354F2">
          <w:rPr>
            <w:rStyle w:val="-"/>
            <w:i/>
            <w:iCs/>
            <w:noProof/>
          </w:rPr>
          <w:t xml:space="preserve"> </w:t>
        </w:r>
        <w:r w:rsidRPr="00A354F2">
          <w:rPr>
            <w:rStyle w:val="-"/>
            <w:b/>
            <w:bCs/>
            <w:i/>
            <w:iCs/>
            <w:noProof/>
          </w:rPr>
          <w:t>Διαχείριση Αδειών – Απουσιών Προσωπικού</w:t>
        </w:r>
        <w:r>
          <w:rPr>
            <w:noProof/>
            <w:webHidden/>
          </w:rPr>
          <w:tab/>
        </w:r>
        <w:r>
          <w:rPr>
            <w:noProof/>
            <w:webHidden/>
          </w:rPr>
          <w:fldChar w:fldCharType="begin"/>
        </w:r>
        <w:r>
          <w:rPr>
            <w:noProof/>
            <w:webHidden/>
          </w:rPr>
          <w:instrText xml:space="preserve"> PAGEREF _Toc183709298 \h </w:instrText>
        </w:r>
        <w:r>
          <w:rPr>
            <w:noProof/>
            <w:webHidden/>
          </w:rPr>
        </w:r>
        <w:r>
          <w:rPr>
            <w:noProof/>
            <w:webHidden/>
          </w:rPr>
          <w:fldChar w:fldCharType="separate"/>
        </w:r>
        <w:r w:rsidR="00F95395">
          <w:rPr>
            <w:noProof/>
            <w:webHidden/>
          </w:rPr>
          <w:t>118</w:t>
        </w:r>
        <w:r>
          <w:rPr>
            <w:noProof/>
            <w:webHidden/>
          </w:rPr>
          <w:fldChar w:fldCharType="end"/>
        </w:r>
      </w:hyperlink>
    </w:p>
    <w:p w14:paraId="76A31DA3" w14:textId="7214C559" w:rsidR="00DF3C3C" w:rsidRDefault="00DF3C3C">
      <w:pPr>
        <w:pStyle w:val="40"/>
        <w:tabs>
          <w:tab w:val="left" w:pos="1540"/>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299" w:history="1">
        <w:r w:rsidRPr="00A354F2">
          <w:rPr>
            <w:rStyle w:val="-"/>
            <w:rFonts w:cs="Tahoma"/>
            <w:iCs/>
            <w:noProof/>
            <w:lang w:val="el-GR"/>
          </w:rPr>
          <w:t>7.5.2.4</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noProof/>
            <w:lang w:val="el-GR"/>
          </w:rPr>
          <w:t>Διαχείριση Εγγράφων</w:t>
        </w:r>
        <w:r>
          <w:rPr>
            <w:noProof/>
            <w:webHidden/>
          </w:rPr>
          <w:tab/>
        </w:r>
        <w:r>
          <w:rPr>
            <w:noProof/>
            <w:webHidden/>
          </w:rPr>
          <w:fldChar w:fldCharType="begin"/>
        </w:r>
        <w:r>
          <w:rPr>
            <w:noProof/>
            <w:webHidden/>
          </w:rPr>
          <w:instrText xml:space="preserve"> PAGEREF _Toc183709299 \h </w:instrText>
        </w:r>
        <w:r>
          <w:rPr>
            <w:noProof/>
            <w:webHidden/>
          </w:rPr>
        </w:r>
        <w:r>
          <w:rPr>
            <w:noProof/>
            <w:webHidden/>
          </w:rPr>
          <w:fldChar w:fldCharType="separate"/>
        </w:r>
        <w:r w:rsidR="00F95395">
          <w:rPr>
            <w:noProof/>
            <w:webHidden/>
          </w:rPr>
          <w:t>123</w:t>
        </w:r>
        <w:r>
          <w:rPr>
            <w:noProof/>
            <w:webHidden/>
          </w:rPr>
          <w:fldChar w:fldCharType="end"/>
        </w:r>
      </w:hyperlink>
    </w:p>
    <w:p w14:paraId="6AB4E854" w14:textId="3EE8A7EF"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00" w:history="1">
        <w:r w:rsidRPr="00A354F2">
          <w:rPr>
            <w:rStyle w:val="-"/>
            <w:bCs/>
            <w:iCs/>
            <w:noProof/>
            <w:lang w:val="el-GR"/>
          </w:rPr>
          <w:t>7.5.2.4.1</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i/>
            <w:iCs/>
            <w:noProof/>
            <w:lang w:val="el-GR"/>
          </w:rPr>
          <w:t>Γενικά Χαρακτηριστικά - Λειτουργίες</w:t>
        </w:r>
        <w:r>
          <w:rPr>
            <w:noProof/>
            <w:webHidden/>
          </w:rPr>
          <w:tab/>
        </w:r>
        <w:r>
          <w:rPr>
            <w:noProof/>
            <w:webHidden/>
          </w:rPr>
          <w:fldChar w:fldCharType="begin"/>
        </w:r>
        <w:r>
          <w:rPr>
            <w:noProof/>
            <w:webHidden/>
          </w:rPr>
          <w:instrText xml:space="preserve"> PAGEREF _Toc183709300 \h </w:instrText>
        </w:r>
        <w:r>
          <w:rPr>
            <w:noProof/>
            <w:webHidden/>
          </w:rPr>
        </w:r>
        <w:r>
          <w:rPr>
            <w:noProof/>
            <w:webHidden/>
          </w:rPr>
          <w:fldChar w:fldCharType="separate"/>
        </w:r>
        <w:r w:rsidR="00F95395">
          <w:rPr>
            <w:noProof/>
            <w:webHidden/>
          </w:rPr>
          <w:t>123</w:t>
        </w:r>
        <w:r>
          <w:rPr>
            <w:noProof/>
            <w:webHidden/>
          </w:rPr>
          <w:fldChar w:fldCharType="end"/>
        </w:r>
      </w:hyperlink>
    </w:p>
    <w:p w14:paraId="3941D0EF" w14:textId="756253CC"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01" w:history="1">
        <w:r w:rsidRPr="00A354F2">
          <w:rPr>
            <w:rStyle w:val="-"/>
            <w:bCs/>
            <w:iCs/>
            <w:noProof/>
            <w:lang w:val="el-GR"/>
          </w:rPr>
          <w:t>7.5.2.4.2</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i/>
            <w:iCs/>
            <w:noProof/>
            <w:lang w:val="el-GR"/>
          </w:rPr>
          <w:t>Πρωτοκόλληση και Διακίνηση Εγγράφων</w:t>
        </w:r>
        <w:r>
          <w:rPr>
            <w:noProof/>
            <w:webHidden/>
          </w:rPr>
          <w:tab/>
        </w:r>
        <w:r>
          <w:rPr>
            <w:noProof/>
            <w:webHidden/>
          </w:rPr>
          <w:fldChar w:fldCharType="begin"/>
        </w:r>
        <w:r>
          <w:rPr>
            <w:noProof/>
            <w:webHidden/>
          </w:rPr>
          <w:instrText xml:space="preserve"> PAGEREF _Toc183709301 \h </w:instrText>
        </w:r>
        <w:r>
          <w:rPr>
            <w:noProof/>
            <w:webHidden/>
          </w:rPr>
        </w:r>
        <w:r>
          <w:rPr>
            <w:noProof/>
            <w:webHidden/>
          </w:rPr>
          <w:fldChar w:fldCharType="separate"/>
        </w:r>
        <w:r w:rsidR="00F95395">
          <w:rPr>
            <w:noProof/>
            <w:webHidden/>
          </w:rPr>
          <w:t>123</w:t>
        </w:r>
        <w:r>
          <w:rPr>
            <w:noProof/>
            <w:webHidden/>
          </w:rPr>
          <w:fldChar w:fldCharType="end"/>
        </w:r>
      </w:hyperlink>
    </w:p>
    <w:p w14:paraId="2CF92250" w14:textId="20B9BC50"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02" w:history="1">
        <w:r w:rsidRPr="00A354F2">
          <w:rPr>
            <w:rStyle w:val="-"/>
            <w:bCs/>
            <w:iCs/>
            <w:noProof/>
            <w:lang w:val="el-GR"/>
          </w:rPr>
          <w:t>7.5.2.4.3</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i/>
            <w:iCs/>
            <w:noProof/>
            <w:lang w:val="el-GR"/>
          </w:rPr>
          <w:t>Τεχνικές Προδιαγραφές</w:t>
        </w:r>
        <w:r>
          <w:rPr>
            <w:noProof/>
            <w:webHidden/>
          </w:rPr>
          <w:tab/>
        </w:r>
        <w:r>
          <w:rPr>
            <w:noProof/>
            <w:webHidden/>
          </w:rPr>
          <w:fldChar w:fldCharType="begin"/>
        </w:r>
        <w:r>
          <w:rPr>
            <w:noProof/>
            <w:webHidden/>
          </w:rPr>
          <w:instrText xml:space="preserve"> PAGEREF _Toc183709302 \h </w:instrText>
        </w:r>
        <w:r>
          <w:rPr>
            <w:noProof/>
            <w:webHidden/>
          </w:rPr>
        </w:r>
        <w:r>
          <w:rPr>
            <w:noProof/>
            <w:webHidden/>
          </w:rPr>
          <w:fldChar w:fldCharType="separate"/>
        </w:r>
        <w:r w:rsidR="00F95395">
          <w:rPr>
            <w:noProof/>
            <w:webHidden/>
          </w:rPr>
          <w:t>125</w:t>
        </w:r>
        <w:r>
          <w:rPr>
            <w:noProof/>
            <w:webHidden/>
          </w:rPr>
          <w:fldChar w:fldCharType="end"/>
        </w:r>
      </w:hyperlink>
    </w:p>
    <w:p w14:paraId="6CA62775" w14:textId="3280EFD1" w:rsidR="00DF3C3C" w:rsidRDefault="00DF3C3C">
      <w:pPr>
        <w:pStyle w:val="40"/>
        <w:tabs>
          <w:tab w:val="left" w:pos="1540"/>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03" w:history="1">
        <w:r w:rsidRPr="00A354F2">
          <w:rPr>
            <w:rStyle w:val="-"/>
            <w:rFonts w:cs="Tahoma"/>
            <w:iCs/>
            <w:noProof/>
            <w:lang w:val="el-GR"/>
          </w:rPr>
          <w:t>7.5.2.5</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noProof/>
            <w:lang w:val="el-GR"/>
          </w:rPr>
          <w:t>Διαχείριση Γραφείου Εξυπηρέτησης Πληροφορικής (</w:t>
        </w:r>
        <w:r w:rsidRPr="00A354F2">
          <w:rPr>
            <w:rStyle w:val="-"/>
            <w:noProof/>
            <w:lang w:val="en-US"/>
          </w:rPr>
          <w:t>Service</w:t>
        </w:r>
        <w:r w:rsidRPr="00A354F2">
          <w:rPr>
            <w:rStyle w:val="-"/>
            <w:noProof/>
            <w:lang w:val="el-GR"/>
          </w:rPr>
          <w:t xml:space="preserve"> </w:t>
        </w:r>
        <w:r w:rsidRPr="00A354F2">
          <w:rPr>
            <w:rStyle w:val="-"/>
            <w:noProof/>
            <w:lang w:val="en-US"/>
          </w:rPr>
          <w:t>Desk</w:t>
        </w:r>
        <w:r w:rsidRPr="00A354F2">
          <w:rPr>
            <w:rStyle w:val="-"/>
            <w:noProof/>
            <w:lang w:val="el-GR"/>
          </w:rPr>
          <w:t>)</w:t>
        </w:r>
        <w:r>
          <w:rPr>
            <w:noProof/>
            <w:webHidden/>
          </w:rPr>
          <w:tab/>
        </w:r>
        <w:r>
          <w:rPr>
            <w:noProof/>
            <w:webHidden/>
          </w:rPr>
          <w:fldChar w:fldCharType="begin"/>
        </w:r>
        <w:r>
          <w:rPr>
            <w:noProof/>
            <w:webHidden/>
          </w:rPr>
          <w:instrText xml:space="preserve"> PAGEREF _Toc183709303 \h </w:instrText>
        </w:r>
        <w:r>
          <w:rPr>
            <w:noProof/>
            <w:webHidden/>
          </w:rPr>
        </w:r>
        <w:r>
          <w:rPr>
            <w:noProof/>
            <w:webHidden/>
          </w:rPr>
          <w:fldChar w:fldCharType="separate"/>
        </w:r>
        <w:r w:rsidR="00F95395">
          <w:rPr>
            <w:noProof/>
            <w:webHidden/>
          </w:rPr>
          <w:t>128</w:t>
        </w:r>
        <w:r>
          <w:rPr>
            <w:noProof/>
            <w:webHidden/>
          </w:rPr>
          <w:fldChar w:fldCharType="end"/>
        </w:r>
      </w:hyperlink>
    </w:p>
    <w:p w14:paraId="3D44AFE3" w14:textId="2D5B4403"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04" w:history="1">
        <w:r w:rsidRPr="00A354F2">
          <w:rPr>
            <w:rStyle w:val="-"/>
            <w:bCs/>
            <w:iCs/>
            <w:noProof/>
            <w:lang w:val="el-GR"/>
          </w:rPr>
          <w:t>7.5.2.5.1</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noProof/>
            <w:lang w:val="el-GR"/>
          </w:rPr>
          <w:t>Υποδοχή</w:t>
        </w:r>
        <w:r w:rsidRPr="00A354F2">
          <w:rPr>
            <w:rStyle w:val="-"/>
            <w:i/>
            <w:iCs/>
            <w:noProof/>
            <w:lang w:val="el-GR"/>
          </w:rPr>
          <w:t xml:space="preserve"> Αιτημάτων - Αναφορών – Σφαλμάτων και Συντονισμός Επίλυσης</w:t>
        </w:r>
        <w:r>
          <w:rPr>
            <w:noProof/>
            <w:webHidden/>
          </w:rPr>
          <w:tab/>
        </w:r>
        <w:r>
          <w:rPr>
            <w:noProof/>
            <w:webHidden/>
          </w:rPr>
          <w:fldChar w:fldCharType="begin"/>
        </w:r>
        <w:r>
          <w:rPr>
            <w:noProof/>
            <w:webHidden/>
          </w:rPr>
          <w:instrText xml:space="preserve"> PAGEREF _Toc183709304 \h </w:instrText>
        </w:r>
        <w:r>
          <w:rPr>
            <w:noProof/>
            <w:webHidden/>
          </w:rPr>
        </w:r>
        <w:r>
          <w:rPr>
            <w:noProof/>
            <w:webHidden/>
          </w:rPr>
          <w:fldChar w:fldCharType="separate"/>
        </w:r>
        <w:r w:rsidR="00F95395">
          <w:rPr>
            <w:noProof/>
            <w:webHidden/>
          </w:rPr>
          <w:t>128</w:t>
        </w:r>
        <w:r>
          <w:rPr>
            <w:noProof/>
            <w:webHidden/>
          </w:rPr>
          <w:fldChar w:fldCharType="end"/>
        </w:r>
      </w:hyperlink>
    </w:p>
    <w:p w14:paraId="0F1C5F06" w14:textId="1F29FEAA" w:rsidR="00DF3C3C" w:rsidRDefault="00DF3C3C">
      <w:pPr>
        <w:pStyle w:val="40"/>
        <w:tabs>
          <w:tab w:val="left" w:pos="1540"/>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05" w:history="1">
        <w:r w:rsidRPr="00A354F2">
          <w:rPr>
            <w:rStyle w:val="-"/>
            <w:rFonts w:cs="Tahoma"/>
            <w:iCs/>
            <w:noProof/>
            <w:lang w:val="el-GR"/>
          </w:rPr>
          <w:t>7.5.2.6</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noProof/>
            <w:lang w:val="el-GR"/>
          </w:rPr>
          <w:t>Διαχείριση Αποθήκης / Αναλωσίμων και Διενέργεια Απογραφής</w:t>
        </w:r>
        <w:r>
          <w:rPr>
            <w:noProof/>
            <w:webHidden/>
          </w:rPr>
          <w:tab/>
        </w:r>
        <w:r>
          <w:rPr>
            <w:noProof/>
            <w:webHidden/>
          </w:rPr>
          <w:fldChar w:fldCharType="begin"/>
        </w:r>
        <w:r>
          <w:rPr>
            <w:noProof/>
            <w:webHidden/>
          </w:rPr>
          <w:instrText xml:space="preserve"> PAGEREF _Toc183709305 \h </w:instrText>
        </w:r>
        <w:r>
          <w:rPr>
            <w:noProof/>
            <w:webHidden/>
          </w:rPr>
        </w:r>
        <w:r>
          <w:rPr>
            <w:noProof/>
            <w:webHidden/>
          </w:rPr>
          <w:fldChar w:fldCharType="separate"/>
        </w:r>
        <w:r w:rsidR="00F95395">
          <w:rPr>
            <w:noProof/>
            <w:webHidden/>
          </w:rPr>
          <w:t>129</w:t>
        </w:r>
        <w:r>
          <w:rPr>
            <w:noProof/>
            <w:webHidden/>
          </w:rPr>
          <w:fldChar w:fldCharType="end"/>
        </w:r>
      </w:hyperlink>
    </w:p>
    <w:p w14:paraId="4E762E90" w14:textId="20FA8A1D"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06" w:history="1">
        <w:r w:rsidRPr="00A354F2">
          <w:rPr>
            <w:rStyle w:val="-"/>
            <w:rFonts w:eastAsia="SimSun" w:cs="Tahoma"/>
            <w:noProof/>
            <w:lang w:val="el-GR"/>
          </w:rPr>
          <w:t>7.5.3</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eastAsia="SimSun" w:cs="Tahoma"/>
            <w:noProof/>
            <w:lang w:val="el-GR"/>
          </w:rPr>
          <w:t>Εφαρμογή Υποσυστήματος Εξετάσεων</w:t>
        </w:r>
        <w:r>
          <w:rPr>
            <w:noProof/>
            <w:webHidden/>
          </w:rPr>
          <w:tab/>
        </w:r>
        <w:r>
          <w:rPr>
            <w:noProof/>
            <w:webHidden/>
          </w:rPr>
          <w:fldChar w:fldCharType="begin"/>
        </w:r>
        <w:r>
          <w:rPr>
            <w:noProof/>
            <w:webHidden/>
          </w:rPr>
          <w:instrText xml:space="preserve"> PAGEREF _Toc183709306 \h </w:instrText>
        </w:r>
        <w:r>
          <w:rPr>
            <w:noProof/>
            <w:webHidden/>
          </w:rPr>
        </w:r>
        <w:r>
          <w:rPr>
            <w:noProof/>
            <w:webHidden/>
          </w:rPr>
          <w:fldChar w:fldCharType="separate"/>
        </w:r>
        <w:r w:rsidR="00F95395">
          <w:rPr>
            <w:noProof/>
            <w:webHidden/>
          </w:rPr>
          <w:t>130</w:t>
        </w:r>
        <w:r>
          <w:rPr>
            <w:noProof/>
            <w:webHidden/>
          </w:rPr>
          <w:fldChar w:fldCharType="end"/>
        </w:r>
      </w:hyperlink>
    </w:p>
    <w:p w14:paraId="26E52BCC" w14:textId="4B70D152" w:rsidR="00DF3C3C" w:rsidRDefault="00DF3C3C">
      <w:pPr>
        <w:pStyle w:val="40"/>
        <w:tabs>
          <w:tab w:val="left" w:pos="1540"/>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07" w:history="1">
        <w:r w:rsidRPr="00A354F2">
          <w:rPr>
            <w:rStyle w:val="-"/>
            <w:rFonts w:cs="Tahoma"/>
            <w:iCs/>
            <w:noProof/>
            <w:lang w:val="el-GR"/>
          </w:rPr>
          <w:t>7.5.3.1</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noProof/>
            <w:lang w:val="el-GR"/>
          </w:rPr>
          <w:t>Λειτουργικές Απαιτήσεις</w:t>
        </w:r>
        <w:r>
          <w:rPr>
            <w:noProof/>
            <w:webHidden/>
          </w:rPr>
          <w:tab/>
        </w:r>
        <w:r>
          <w:rPr>
            <w:noProof/>
            <w:webHidden/>
          </w:rPr>
          <w:fldChar w:fldCharType="begin"/>
        </w:r>
        <w:r>
          <w:rPr>
            <w:noProof/>
            <w:webHidden/>
          </w:rPr>
          <w:instrText xml:space="preserve"> PAGEREF _Toc183709307 \h </w:instrText>
        </w:r>
        <w:r>
          <w:rPr>
            <w:noProof/>
            <w:webHidden/>
          </w:rPr>
        </w:r>
        <w:r>
          <w:rPr>
            <w:noProof/>
            <w:webHidden/>
          </w:rPr>
          <w:fldChar w:fldCharType="separate"/>
        </w:r>
        <w:r w:rsidR="00F95395">
          <w:rPr>
            <w:noProof/>
            <w:webHidden/>
          </w:rPr>
          <w:t>130</w:t>
        </w:r>
        <w:r>
          <w:rPr>
            <w:noProof/>
            <w:webHidden/>
          </w:rPr>
          <w:fldChar w:fldCharType="end"/>
        </w:r>
      </w:hyperlink>
    </w:p>
    <w:p w14:paraId="40CDF0A6" w14:textId="24315876"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08" w:history="1">
        <w:r w:rsidRPr="00A354F2">
          <w:rPr>
            <w:rStyle w:val="-"/>
            <w:rFonts w:cs="Tahoma"/>
            <w:bCs/>
            <w:noProof/>
            <w:lang w:val="el-GR"/>
          </w:rPr>
          <w:t>7.5.3.1.1</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noProof/>
            <w:lang w:val="el-GR"/>
          </w:rPr>
          <w:t>Υποσύστημα Εξετάσεων</w:t>
        </w:r>
        <w:r>
          <w:rPr>
            <w:noProof/>
            <w:webHidden/>
          </w:rPr>
          <w:tab/>
        </w:r>
        <w:r>
          <w:rPr>
            <w:noProof/>
            <w:webHidden/>
          </w:rPr>
          <w:fldChar w:fldCharType="begin"/>
        </w:r>
        <w:r>
          <w:rPr>
            <w:noProof/>
            <w:webHidden/>
          </w:rPr>
          <w:instrText xml:space="preserve"> PAGEREF _Toc183709308 \h </w:instrText>
        </w:r>
        <w:r>
          <w:rPr>
            <w:noProof/>
            <w:webHidden/>
          </w:rPr>
        </w:r>
        <w:r>
          <w:rPr>
            <w:noProof/>
            <w:webHidden/>
          </w:rPr>
          <w:fldChar w:fldCharType="separate"/>
        </w:r>
        <w:r w:rsidR="00F95395">
          <w:rPr>
            <w:noProof/>
            <w:webHidden/>
          </w:rPr>
          <w:t>130</w:t>
        </w:r>
        <w:r>
          <w:rPr>
            <w:noProof/>
            <w:webHidden/>
          </w:rPr>
          <w:fldChar w:fldCharType="end"/>
        </w:r>
      </w:hyperlink>
    </w:p>
    <w:p w14:paraId="3795EB58" w14:textId="7DC0D5F3"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309" w:history="1">
        <w:r w:rsidRPr="00A354F2">
          <w:rPr>
            <w:rStyle w:val="-"/>
            <w:rFonts w:cs="Tahoma"/>
            <w:noProof/>
          </w:rPr>
          <w:t>7.6</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Οριζόντιες Απαιτήσεις</w:t>
        </w:r>
        <w:r>
          <w:rPr>
            <w:noProof/>
            <w:webHidden/>
          </w:rPr>
          <w:tab/>
        </w:r>
        <w:r>
          <w:rPr>
            <w:noProof/>
            <w:webHidden/>
          </w:rPr>
          <w:fldChar w:fldCharType="begin"/>
        </w:r>
        <w:r>
          <w:rPr>
            <w:noProof/>
            <w:webHidden/>
          </w:rPr>
          <w:instrText xml:space="preserve"> PAGEREF _Toc183709309 \h </w:instrText>
        </w:r>
        <w:r>
          <w:rPr>
            <w:noProof/>
            <w:webHidden/>
          </w:rPr>
        </w:r>
        <w:r>
          <w:rPr>
            <w:noProof/>
            <w:webHidden/>
          </w:rPr>
          <w:fldChar w:fldCharType="separate"/>
        </w:r>
        <w:r w:rsidR="00F95395">
          <w:rPr>
            <w:noProof/>
            <w:webHidden/>
          </w:rPr>
          <w:t>130</w:t>
        </w:r>
        <w:r>
          <w:rPr>
            <w:noProof/>
            <w:webHidden/>
          </w:rPr>
          <w:fldChar w:fldCharType="end"/>
        </w:r>
      </w:hyperlink>
    </w:p>
    <w:p w14:paraId="0D725D0C" w14:textId="55043030"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10" w:history="1">
        <w:r w:rsidRPr="00A354F2">
          <w:rPr>
            <w:rStyle w:val="-"/>
            <w:rFonts w:cs="Tahoma"/>
            <w:noProof/>
          </w:rPr>
          <w:t>7.6.1</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Συμβατότητα με Hybrid G-Cloud</w:t>
        </w:r>
        <w:r>
          <w:rPr>
            <w:noProof/>
            <w:webHidden/>
          </w:rPr>
          <w:tab/>
        </w:r>
        <w:r>
          <w:rPr>
            <w:noProof/>
            <w:webHidden/>
          </w:rPr>
          <w:fldChar w:fldCharType="begin"/>
        </w:r>
        <w:r>
          <w:rPr>
            <w:noProof/>
            <w:webHidden/>
          </w:rPr>
          <w:instrText xml:space="preserve"> PAGEREF _Toc183709310 \h </w:instrText>
        </w:r>
        <w:r>
          <w:rPr>
            <w:noProof/>
            <w:webHidden/>
          </w:rPr>
        </w:r>
        <w:r>
          <w:rPr>
            <w:noProof/>
            <w:webHidden/>
          </w:rPr>
          <w:fldChar w:fldCharType="separate"/>
        </w:r>
        <w:r w:rsidR="00F95395">
          <w:rPr>
            <w:noProof/>
            <w:webHidden/>
          </w:rPr>
          <w:t>130</w:t>
        </w:r>
        <w:r>
          <w:rPr>
            <w:noProof/>
            <w:webHidden/>
          </w:rPr>
          <w:fldChar w:fldCharType="end"/>
        </w:r>
      </w:hyperlink>
    </w:p>
    <w:p w14:paraId="7768532C" w14:textId="13EEB6A1"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11" w:history="1">
        <w:r w:rsidRPr="00A354F2">
          <w:rPr>
            <w:rStyle w:val="-"/>
            <w:rFonts w:cs="Tahoma"/>
            <w:noProof/>
          </w:rPr>
          <w:t>7.6.2</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Διαλειτουργικότητα / Διασύνδεση</w:t>
        </w:r>
        <w:r>
          <w:rPr>
            <w:noProof/>
            <w:webHidden/>
          </w:rPr>
          <w:tab/>
        </w:r>
        <w:r>
          <w:rPr>
            <w:noProof/>
            <w:webHidden/>
          </w:rPr>
          <w:fldChar w:fldCharType="begin"/>
        </w:r>
        <w:r>
          <w:rPr>
            <w:noProof/>
            <w:webHidden/>
          </w:rPr>
          <w:instrText xml:space="preserve"> PAGEREF _Toc183709311 \h </w:instrText>
        </w:r>
        <w:r>
          <w:rPr>
            <w:noProof/>
            <w:webHidden/>
          </w:rPr>
        </w:r>
        <w:r>
          <w:rPr>
            <w:noProof/>
            <w:webHidden/>
          </w:rPr>
          <w:fldChar w:fldCharType="separate"/>
        </w:r>
        <w:r w:rsidR="00F95395">
          <w:rPr>
            <w:noProof/>
            <w:webHidden/>
          </w:rPr>
          <w:t>132</w:t>
        </w:r>
        <w:r>
          <w:rPr>
            <w:noProof/>
            <w:webHidden/>
          </w:rPr>
          <w:fldChar w:fldCharType="end"/>
        </w:r>
      </w:hyperlink>
    </w:p>
    <w:p w14:paraId="784BB990" w14:textId="1E86A1AF"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12" w:history="1">
        <w:r w:rsidRPr="00A354F2">
          <w:rPr>
            <w:rStyle w:val="-"/>
            <w:rFonts w:cs="Tahoma"/>
            <w:noProof/>
            <w:lang w:val="el-GR"/>
          </w:rPr>
          <w:t>7.6.3</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lang w:val="el-GR"/>
          </w:rPr>
          <w:t>Ασφάλεια Συστήματος και Προστασία Ιδιωτικότητας</w:t>
        </w:r>
        <w:r>
          <w:rPr>
            <w:noProof/>
            <w:webHidden/>
          </w:rPr>
          <w:tab/>
        </w:r>
        <w:r>
          <w:rPr>
            <w:noProof/>
            <w:webHidden/>
          </w:rPr>
          <w:fldChar w:fldCharType="begin"/>
        </w:r>
        <w:r>
          <w:rPr>
            <w:noProof/>
            <w:webHidden/>
          </w:rPr>
          <w:instrText xml:space="preserve"> PAGEREF _Toc183709312 \h </w:instrText>
        </w:r>
        <w:r>
          <w:rPr>
            <w:noProof/>
            <w:webHidden/>
          </w:rPr>
        </w:r>
        <w:r>
          <w:rPr>
            <w:noProof/>
            <w:webHidden/>
          </w:rPr>
          <w:fldChar w:fldCharType="separate"/>
        </w:r>
        <w:r w:rsidR="00F95395">
          <w:rPr>
            <w:noProof/>
            <w:webHidden/>
          </w:rPr>
          <w:t>134</w:t>
        </w:r>
        <w:r>
          <w:rPr>
            <w:noProof/>
            <w:webHidden/>
          </w:rPr>
          <w:fldChar w:fldCharType="end"/>
        </w:r>
      </w:hyperlink>
    </w:p>
    <w:p w14:paraId="0C1ACFD0" w14:textId="3F9B30BA"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13" w:history="1">
        <w:r w:rsidRPr="00A354F2">
          <w:rPr>
            <w:rStyle w:val="-"/>
            <w:rFonts w:cs="Tahoma"/>
            <w:noProof/>
          </w:rPr>
          <w:t>7.6.4</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Διαθεσιμότητα - Ευχρηστία</w:t>
        </w:r>
        <w:r>
          <w:rPr>
            <w:noProof/>
            <w:webHidden/>
          </w:rPr>
          <w:tab/>
        </w:r>
        <w:r>
          <w:rPr>
            <w:noProof/>
            <w:webHidden/>
          </w:rPr>
          <w:fldChar w:fldCharType="begin"/>
        </w:r>
        <w:r>
          <w:rPr>
            <w:noProof/>
            <w:webHidden/>
          </w:rPr>
          <w:instrText xml:space="preserve"> PAGEREF _Toc183709313 \h </w:instrText>
        </w:r>
        <w:r>
          <w:rPr>
            <w:noProof/>
            <w:webHidden/>
          </w:rPr>
        </w:r>
        <w:r>
          <w:rPr>
            <w:noProof/>
            <w:webHidden/>
          </w:rPr>
          <w:fldChar w:fldCharType="separate"/>
        </w:r>
        <w:r w:rsidR="00F95395">
          <w:rPr>
            <w:noProof/>
            <w:webHidden/>
          </w:rPr>
          <w:t>135</w:t>
        </w:r>
        <w:r>
          <w:rPr>
            <w:noProof/>
            <w:webHidden/>
          </w:rPr>
          <w:fldChar w:fldCharType="end"/>
        </w:r>
      </w:hyperlink>
    </w:p>
    <w:p w14:paraId="7BA313D5" w14:textId="543F7A00"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14" w:history="1">
        <w:r w:rsidRPr="00A354F2">
          <w:rPr>
            <w:rStyle w:val="-"/>
            <w:rFonts w:cs="Tahoma"/>
            <w:noProof/>
          </w:rPr>
          <w:t>7.6.5</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Άδειες Λογισμικού</w:t>
        </w:r>
        <w:r>
          <w:rPr>
            <w:noProof/>
            <w:webHidden/>
          </w:rPr>
          <w:tab/>
        </w:r>
        <w:r>
          <w:rPr>
            <w:noProof/>
            <w:webHidden/>
          </w:rPr>
          <w:fldChar w:fldCharType="begin"/>
        </w:r>
        <w:r>
          <w:rPr>
            <w:noProof/>
            <w:webHidden/>
          </w:rPr>
          <w:instrText xml:space="preserve"> PAGEREF _Toc183709314 \h </w:instrText>
        </w:r>
        <w:r>
          <w:rPr>
            <w:noProof/>
            <w:webHidden/>
          </w:rPr>
        </w:r>
        <w:r>
          <w:rPr>
            <w:noProof/>
            <w:webHidden/>
          </w:rPr>
          <w:fldChar w:fldCharType="separate"/>
        </w:r>
        <w:r w:rsidR="00F95395">
          <w:rPr>
            <w:noProof/>
            <w:webHidden/>
          </w:rPr>
          <w:t>136</w:t>
        </w:r>
        <w:r>
          <w:rPr>
            <w:noProof/>
            <w:webHidden/>
          </w:rPr>
          <w:fldChar w:fldCharType="end"/>
        </w:r>
      </w:hyperlink>
    </w:p>
    <w:p w14:paraId="3A3CD834" w14:textId="630D2536"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315" w:history="1">
        <w:r w:rsidRPr="00A354F2">
          <w:rPr>
            <w:rStyle w:val="-"/>
            <w:rFonts w:cs="Tahoma"/>
            <w:noProof/>
          </w:rPr>
          <w:t>7.7</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Υπηρεσίες &amp; Μελέτες</w:t>
        </w:r>
        <w:r>
          <w:rPr>
            <w:noProof/>
            <w:webHidden/>
          </w:rPr>
          <w:tab/>
        </w:r>
        <w:r>
          <w:rPr>
            <w:noProof/>
            <w:webHidden/>
          </w:rPr>
          <w:fldChar w:fldCharType="begin"/>
        </w:r>
        <w:r>
          <w:rPr>
            <w:noProof/>
            <w:webHidden/>
          </w:rPr>
          <w:instrText xml:space="preserve"> PAGEREF _Toc183709315 \h </w:instrText>
        </w:r>
        <w:r>
          <w:rPr>
            <w:noProof/>
            <w:webHidden/>
          </w:rPr>
        </w:r>
        <w:r>
          <w:rPr>
            <w:noProof/>
            <w:webHidden/>
          </w:rPr>
          <w:fldChar w:fldCharType="separate"/>
        </w:r>
        <w:r w:rsidR="00F95395">
          <w:rPr>
            <w:noProof/>
            <w:webHidden/>
          </w:rPr>
          <w:t>137</w:t>
        </w:r>
        <w:r>
          <w:rPr>
            <w:noProof/>
            <w:webHidden/>
          </w:rPr>
          <w:fldChar w:fldCharType="end"/>
        </w:r>
      </w:hyperlink>
    </w:p>
    <w:p w14:paraId="4B3F0640" w14:textId="24B53690"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16" w:history="1">
        <w:r w:rsidRPr="00A354F2">
          <w:rPr>
            <w:rStyle w:val="-"/>
            <w:rFonts w:cs="Tahoma"/>
            <w:noProof/>
          </w:rPr>
          <w:t>7.7.1</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Μελέτη Εφαρμογής - Ανάλυση Απαιτήσεων</w:t>
        </w:r>
        <w:r>
          <w:rPr>
            <w:noProof/>
            <w:webHidden/>
          </w:rPr>
          <w:tab/>
        </w:r>
        <w:r>
          <w:rPr>
            <w:noProof/>
            <w:webHidden/>
          </w:rPr>
          <w:fldChar w:fldCharType="begin"/>
        </w:r>
        <w:r>
          <w:rPr>
            <w:noProof/>
            <w:webHidden/>
          </w:rPr>
          <w:instrText xml:space="preserve"> PAGEREF _Toc183709316 \h </w:instrText>
        </w:r>
        <w:r>
          <w:rPr>
            <w:noProof/>
            <w:webHidden/>
          </w:rPr>
        </w:r>
        <w:r>
          <w:rPr>
            <w:noProof/>
            <w:webHidden/>
          </w:rPr>
          <w:fldChar w:fldCharType="separate"/>
        </w:r>
        <w:r w:rsidR="00F95395">
          <w:rPr>
            <w:noProof/>
            <w:webHidden/>
          </w:rPr>
          <w:t>137</w:t>
        </w:r>
        <w:r>
          <w:rPr>
            <w:noProof/>
            <w:webHidden/>
          </w:rPr>
          <w:fldChar w:fldCharType="end"/>
        </w:r>
      </w:hyperlink>
    </w:p>
    <w:p w14:paraId="4BDFAA67" w14:textId="748A4E51"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17" w:history="1">
        <w:r w:rsidRPr="00A354F2">
          <w:rPr>
            <w:rStyle w:val="-"/>
            <w:rFonts w:cs="Tahoma"/>
            <w:noProof/>
          </w:rPr>
          <w:t>7.7.1.1</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Πλάνο Υλοποίησης Έργου</w:t>
        </w:r>
        <w:r>
          <w:rPr>
            <w:noProof/>
            <w:webHidden/>
          </w:rPr>
          <w:tab/>
        </w:r>
        <w:r>
          <w:rPr>
            <w:noProof/>
            <w:webHidden/>
          </w:rPr>
          <w:fldChar w:fldCharType="begin"/>
        </w:r>
        <w:r>
          <w:rPr>
            <w:noProof/>
            <w:webHidden/>
          </w:rPr>
          <w:instrText xml:space="preserve"> PAGEREF _Toc183709317 \h </w:instrText>
        </w:r>
        <w:r>
          <w:rPr>
            <w:noProof/>
            <w:webHidden/>
          </w:rPr>
        </w:r>
        <w:r>
          <w:rPr>
            <w:noProof/>
            <w:webHidden/>
          </w:rPr>
          <w:fldChar w:fldCharType="separate"/>
        </w:r>
        <w:r w:rsidR="00F95395">
          <w:rPr>
            <w:noProof/>
            <w:webHidden/>
          </w:rPr>
          <w:t>137</w:t>
        </w:r>
        <w:r>
          <w:rPr>
            <w:noProof/>
            <w:webHidden/>
          </w:rPr>
          <w:fldChar w:fldCharType="end"/>
        </w:r>
      </w:hyperlink>
    </w:p>
    <w:p w14:paraId="5E99137F" w14:textId="7A69E0E5"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18" w:history="1">
        <w:r w:rsidRPr="00A354F2">
          <w:rPr>
            <w:rStyle w:val="-"/>
            <w:rFonts w:cs="Tahoma"/>
            <w:noProof/>
          </w:rPr>
          <w:t>7.7.1.2</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Τεύχος Ανάλυσης Απαιτήσεων</w:t>
        </w:r>
        <w:r>
          <w:rPr>
            <w:noProof/>
            <w:webHidden/>
          </w:rPr>
          <w:tab/>
        </w:r>
        <w:r>
          <w:rPr>
            <w:noProof/>
            <w:webHidden/>
          </w:rPr>
          <w:fldChar w:fldCharType="begin"/>
        </w:r>
        <w:r>
          <w:rPr>
            <w:noProof/>
            <w:webHidden/>
          </w:rPr>
          <w:instrText xml:space="preserve"> PAGEREF _Toc183709318 \h </w:instrText>
        </w:r>
        <w:r>
          <w:rPr>
            <w:noProof/>
            <w:webHidden/>
          </w:rPr>
        </w:r>
        <w:r>
          <w:rPr>
            <w:noProof/>
            <w:webHidden/>
          </w:rPr>
          <w:fldChar w:fldCharType="separate"/>
        </w:r>
        <w:r w:rsidR="00F95395">
          <w:rPr>
            <w:noProof/>
            <w:webHidden/>
          </w:rPr>
          <w:t>137</w:t>
        </w:r>
        <w:r>
          <w:rPr>
            <w:noProof/>
            <w:webHidden/>
          </w:rPr>
          <w:fldChar w:fldCharType="end"/>
        </w:r>
      </w:hyperlink>
    </w:p>
    <w:p w14:paraId="318DE66C" w14:textId="652FEB56"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19" w:history="1">
        <w:r w:rsidRPr="00A354F2">
          <w:rPr>
            <w:rStyle w:val="-"/>
            <w:rFonts w:cs="Tahoma"/>
            <w:noProof/>
            <w:lang w:val="el-GR"/>
          </w:rPr>
          <w:t>7.7.1.3</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lang w:val="el-GR"/>
          </w:rPr>
          <w:t>Σενάρια Ελέγχου</w:t>
        </w:r>
        <w:r>
          <w:rPr>
            <w:noProof/>
            <w:webHidden/>
          </w:rPr>
          <w:tab/>
        </w:r>
        <w:r>
          <w:rPr>
            <w:noProof/>
            <w:webHidden/>
          </w:rPr>
          <w:fldChar w:fldCharType="begin"/>
        </w:r>
        <w:r>
          <w:rPr>
            <w:noProof/>
            <w:webHidden/>
          </w:rPr>
          <w:instrText xml:space="preserve"> PAGEREF _Toc183709319 \h </w:instrText>
        </w:r>
        <w:r>
          <w:rPr>
            <w:noProof/>
            <w:webHidden/>
          </w:rPr>
        </w:r>
        <w:r>
          <w:rPr>
            <w:noProof/>
            <w:webHidden/>
          </w:rPr>
          <w:fldChar w:fldCharType="separate"/>
        </w:r>
        <w:r w:rsidR="00F95395">
          <w:rPr>
            <w:noProof/>
            <w:webHidden/>
          </w:rPr>
          <w:t>138</w:t>
        </w:r>
        <w:r>
          <w:rPr>
            <w:noProof/>
            <w:webHidden/>
          </w:rPr>
          <w:fldChar w:fldCharType="end"/>
        </w:r>
      </w:hyperlink>
    </w:p>
    <w:p w14:paraId="2BCD9DAB" w14:textId="733082C4"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20" w:history="1">
        <w:r w:rsidRPr="00A354F2">
          <w:rPr>
            <w:rStyle w:val="-"/>
            <w:rFonts w:cs="Tahoma"/>
            <w:noProof/>
          </w:rPr>
          <w:t>7.7.1.4</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Μεθοδολογία υλοποίησης υπηρεσιών Ψηφιοποίησης</w:t>
        </w:r>
        <w:r>
          <w:rPr>
            <w:noProof/>
            <w:webHidden/>
          </w:rPr>
          <w:tab/>
        </w:r>
        <w:r>
          <w:rPr>
            <w:noProof/>
            <w:webHidden/>
          </w:rPr>
          <w:fldChar w:fldCharType="begin"/>
        </w:r>
        <w:r>
          <w:rPr>
            <w:noProof/>
            <w:webHidden/>
          </w:rPr>
          <w:instrText xml:space="preserve"> PAGEREF _Toc183709320 \h </w:instrText>
        </w:r>
        <w:r>
          <w:rPr>
            <w:noProof/>
            <w:webHidden/>
          </w:rPr>
        </w:r>
        <w:r>
          <w:rPr>
            <w:noProof/>
            <w:webHidden/>
          </w:rPr>
          <w:fldChar w:fldCharType="separate"/>
        </w:r>
        <w:r w:rsidR="00F95395">
          <w:rPr>
            <w:noProof/>
            <w:webHidden/>
          </w:rPr>
          <w:t>140</w:t>
        </w:r>
        <w:r>
          <w:rPr>
            <w:noProof/>
            <w:webHidden/>
          </w:rPr>
          <w:fldChar w:fldCharType="end"/>
        </w:r>
      </w:hyperlink>
    </w:p>
    <w:p w14:paraId="0A267A32" w14:textId="7F246522"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21" w:history="1">
        <w:r w:rsidRPr="00A354F2">
          <w:rPr>
            <w:rStyle w:val="-"/>
            <w:rFonts w:cs="Tahoma"/>
            <w:noProof/>
          </w:rPr>
          <w:t>7.7.1.5</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Μελέτη Διαλειτουργικότητας και Διασύνδεσης</w:t>
        </w:r>
        <w:r>
          <w:rPr>
            <w:noProof/>
            <w:webHidden/>
          </w:rPr>
          <w:tab/>
        </w:r>
        <w:r>
          <w:rPr>
            <w:noProof/>
            <w:webHidden/>
          </w:rPr>
          <w:fldChar w:fldCharType="begin"/>
        </w:r>
        <w:r>
          <w:rPr>
            <w:noProof/>
            <w:webHidden/>
          </w:rPr>
          <w:instrText xml:space="preserve"> PAGEREF _Toc183709321 \h </w:instrText>
        </w:r>
        <w:r>
          <w:rPr>
            <w:noProof/>
            <w:webHidden/>
          </w:rPr>
        </w:r>
        <w:r>
          <w:rPr>
            <w:noProof/>
            <w:webHidden/>
          </w:rPr>
          <w:fldChar w:fldCharType="separate"/>
        </w:r>
        <w:r w:rsidR="00F95395">
          <w:rPr>
            <w:noProof/>
            <w:webHidden/>
          </w:rPr>
          <w:t>141</w:t>
        </w:r>
        <w:r>
          <w:rPr>
            <w:noProof/>
            <w:webHidden/>
          </w:rPr>
          <w:fldChar w:fldCharType="end"/>
        </w:r>
      </w:hyperlink>
    </w:p>
    <w:p w14:paraId="012A982D" w14:textId="2CD684DB"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22" w:history="1">
        <w:r w:rsidRPr="00A354F2">
          <w:rPr>
            <w:rStyle w:val="-"/>
            <w:rFonts w:cs="Tahoma"/>
            <w:noProof/>
          </w:rPr>
          <w:t>7.7.1.6</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Μελέτη Ασφαλείας</w:t>
        </w:r>
        <w:r>
          <w:rPr>
            <w:noProof/>
            <w:webHidden/>
          </w:rPr>
          <w:tab/>
        </w:r>
        <w:r>
          <w:rPr>
            <w:noProof/>
            <w:webHidden/>
          </w:rPr>
          <w:fldChar w:fldCharType="begin"/>
        </w:r>
        <w:r>
          <w:rPr>
            <w:noProof/>
            <w:webHidden/>
          </w:rPr>
          <w:instrText xml:space="preserve"> PAGEREF _Toc183709322 \h </w:instrText>
        </w:r>
        <w:r>
          <w:rPr>
            <w:noProof/>
            <w:webHidden/>
          </w:rPr>
        </w:r>
        <w:r>
          <w:rPr>
            <w:noProof/>
            <w:webHidden/>
          </w:rPr>
          <w:fldChar w:fldCharType="separate"/>
        </w:r>
        <w:r w:rsidR="00F95395">
          <w:rPr>
            <w:noProof/>
            <w:webHidden/>
          </w:rPr>
          <w:t>141</w:t>
        </w:r>
        <w:r>
          <w:rPr>
            <w:noProof/>
            <w:webHidden/>
          </w:rPr>
          <w:fldChar w:fldCharType="end"/>
        </w:r>
      </w:hyperlink>
    </w:p>
    <w:p w14:paraId="5A1C98D0" w14:textId="4EE62108"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23" w:history="1">
        <w:r w:rsidRPr="00A354F2">
          <w:rPr>
            <w:rStyle w:val="-"/>
            <w:rFonts w:cs="Tahoma"/>
            <w:noProof/>
          </w:rPr>
          <w:t>7.7.1.7</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Μελέτη Μετάπτωσης Δεδομένων</w:t>
        </w:r>
        <w:r>
          <w:rPr>
            <w:noProof/>
            <w:webHidden/>
          </w:rPr>
          <w:tab/>
        </w:r>
        <w:r>
          <w:rPr>
            <w:noProof/>
            <w:webHidden/>
          </w:rPr>
          <w:fldChar w:fldCharType="begin"/>
        </w:r>
        <w:r>
          <w:rPr>
            <w:noProof/>
            <w:webHidden/>
          </w:rPr>
          <w:instrText xml:space="preserve"> PAGEREF _Toc183709323 \h </w:instrText>
        </w:r>
        <w:r>
          <w:rPr>
            <w:noProof/>
            <w:webHidden/>
          </w:rPr>
        </w:r>
        <w:r>
          <w:rPr>
            <w:noProof/>
            <w:webHidden/>
          </w:rPr>
          <w:fldChar w:fldCharType="separate"/>
        </w:r>
        <w:r w:rsidR="00F95395">
          <w:rPr>
            <w:noProof/>
            <w:webHidden/>
          </w:rPr>
          <w:t>143</w:t>
        </w:r>
        <w:r>
          <w:rPr>
            <w:noProof/>
            <w:webHidden/>
          </w:rPr>
          <w:fldChar w:fldCharType="end"/>
        </w:r>
      </w:hyperlink>
    </w:p>
    <w:p w14:paraId="161F52AF" w14:textId="7EE7813C"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24" w:history="1">
        <w:r w:rsidRPr="00A354F2">
          <w:rPr>
            <w:rStyle w:val="-"/>
            <w:rFonts w:cs="Tahoma"/>
            <w:noProof/>
            <w:lang w:val="el-GR"/>
          </w:rPr>
          <w:t>7.7.2</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noProof/>
            <w:lang w:val="el-GR"/>
          </w:rPr>
          <w:t xml:space="preserve">Υπηρεσίες σάρωσης εγγράφων &amp; καταχώρησης μεταδεδομένων </w:t>
        </w:r>
        <w:r w:rsidRPr="00A354F2">
          <w:rPr>
            <w:rStyle w:val="-"/>
            <w:rFonts w:cs="Tahoma"/>
            <w:noProof/>
            <w:lang w:val="el-GR"/>
          </w:rPr>
          <w:t>Απαιτήσεις σάρωσης και τεκμηρίωσης εγγράφων</w:t>
        </w:r>
        <w:r>
          <w:rPr>
            <w:noProof/>
            <w:webHidden/>
          </w:rPr>
          <w:tab/>
        </w:r>
        <w:r>
          <w:rPr>
            <w:noProof/>
            <w:webHidden/>
          </w:rPr>
          <w:fldChar w:fldCharType="begin"/>
        </w:r>
        <w:r>
          <w:rPr>
            <w:noProof/>
            <w:webHidden/>
          </w:rPr>
          <w:instrText xml:space="preserve"> PAGEREF _Toc183709324 \h </w:instrText>
        </w:r>
        <w:r>
          <w:rPr>
            <w:noProof/>
            <w:webHidden/>
          </w:rPr>
        </w:r>
        <w:r>
          <w:rPr>
            <w:noProof/>
            <w:webHidden/>
          </w:rPr>
          <w:fldChar w:fldCharType="separate"/>
        </w:r>
        <w:r w:rsidR="00F95395">
          <w:rPr>
            <w:noProof/>
            <w:webHidden/>
          </w:rPr>
          <w:t>143</w:t>
        </w:r>
        <w:r>
          <w:rPr>
            <w:noProof/>
            <w:webHidden/>
          </w:rPr>
          <w:fldChar w:fldCharType="end"/>
        </w:r>
      </w:hyperlink>
    </w:p>
    <w:p w14:paraId="4AB3D0D3" w14:textId="00FEF4ED" w:rsidR="00DF3C3C" w:rsidRDefault="00DF3C3C">
      <w:pPr>
        <w:pStyle w:val="5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25" w:history="1">
        <w:r w:rsidRPr="00A354F2">
          <w:rPr>
            <w:rStyle w:val="-"/>
            <w:rFonts w:cs="Tahoma"/>
            <w:noProof/>
            <w:lang w:val="el-GR"/>
          </w:rPr>
          <w:t>7.7.2.1.1 Μοντέλο υλοποίησης διάθεσης παρτίδων φακέλων για σάρωση / σάρωσης</w:t>
        </w:r>
        <w:r>
          <w:rPr>
            <w:noProof/>
            <w:webHidden/>
          </w:rPr>
          <w:tab/>
        </w:r>
        <w:r>
          <w:rPr>
            <w:noProof/>
            <w:webHidden/>
          </w:rPr>
          <w:fldChar w:fldCharType="begin"/>
        </w:r>
        <w:r>
          <w:rPr>
            <w:noProof/>
            <w:webHidden/>
          </w:rPr>
          <w:instrText xml:space="preserve"> PAGEREF _Toc183709325 \h </w:instrText>
        </w:r>
        <w:r>
          <w:rPr>
            <w:noProof/>
            <w:webHidden/>
          </w:rPr>
        </w:r>
        <w:r>
          <w:rPr>
            <w:noProof/>
            <w:webHidden/>
          </w:rPr>
          <w:fldChar w:fldCharType="separate"/>
        </w:r>
        <w:r w:rsidR="00F95395">
          <w:rPr>
            <w:noProof/>
            <w:webHidden/>
          </w:rPr>
          <w:t>143</w:t>
        </w:r>
        <w:r>
          <w:rPr>
            <w:noProof/>
            <w:webHidden/>
          </w:rPr>
          <w:fldChar w:fldCharType="end"/>
        </w:r>
      </w:hyperlink>
    </w:p>
    <w:p w14:paraId="6F5F12E7" w14:textId="31B80CDD" w:rsidR="00DF3C3C" w:rsidRDefault="00DF3C3C">
      <w:pPr>
        <w:pStyle w:val="5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26" w:history="1">
        <w:r w:rsidRPr="00A354F2">
          <w:rPr>
            <w:rStyle w:val="-"/>
            <w:rFonts w:cs="Tahoma"/>
            <w:noProof/>
            <w:lang w:val="el-GR"/>
          </w:rPr>
          <w:t>7.7.2.1.2 Ποσότητα και είδος υλικού που θα σαρωθεί και θα τεκμηριωθεί</w:t>
        </w:r>
        <w:r>
          <w:rPr>
            <w:noProof/>
            <w:webHidden/>
          </w:rPr>
          <w:tab/>
        </w:r>
        <w:r>
          <w:rPr>
            <w:noProof/>
            <w:webHidden/>
          </w:rPr>
          <w:fldChar w:fldCharType="begin"/>
        </w:r>
        <w:r>
          <w:rPr>
            <w:noProof/>
            <w:webHidden/>
          </w:rPr>
          <w:instrText xml:space="preserve"> PAGEREF _Toc183709326 \h </w:instrText>
        </w:r>
        <w:r>
          <w:rPr>
            <w:noProof/>
            <w:webHidden/>
          </w:rPr>
        </w:r>
        <w:r>
          <w:rPr>
            <w:noProof/>
            <w:webHidden/>
          </w:rPr>
          <w:fldChar w:fldCharType="separate"/>
        </w:r>
        <w:r w:rsidR="00F95395">
          <w:rPr>
            <w:noProof/>
            <w:webHidden/>
          </w:rPr>
          <w:t>145</w:t>
        </w:r>
        <w:r>
          <w:rPr>
            <w:noProof/>
            <w:webHidden/>
          </w:rPr>
          <w:fldChar w:fldCharType="end"/>
        </w:r>
      </w:hyperlink>
    </w:p>
    <w:p w14:paraId="2D652978" w14:textId="27B3922F" w:rsidR="00DF3C3C" w:rsidRDefault="00DF3C3C">
      <w:pPr>
        <w:pStyle w:val="5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27" w:history="1">
        <w:r w:rsidRPr="00A354F2">
          <w:rPr>
            <w:rStyle w:val="-"/>
            <w:rFonts w:cs="Tahoma"/>
            <w:noProof/>
            <w:lang w:val="el-GR"/>
          </w:rPr>
          <w:t>7.7.2.1.3 Λειτουργικές απαιτήσεις λογισμικού ψηφιοποίησης</w:t>
        </w:r>
        <w:r>
          <w:rPr>
            <w:noProof/>
            <w:webHidden/>
          </w:rPr>
          <w:tab/>
        </w:r>
        <w:r>
          <w:rPr>
            <w:noProof/>
            <w:webHidden/>
          </w:rPr>
          <w:fldChar w:fldCharType="begin"/>
        </w:r>
        <w:r>
          <w:rPr>
            <w:noProof/>
            <w:webHidden/>
          </w:rPr>
          <w:instrText xml:space="preserve"> PAGEREF _Toc183709327 \h </w:instrText>
        </w:r>
        <w:r>
          <w:rPr>
            <w:noProof/>
            <w:webHidden/>
          </w:rPr>
        </w:r>
        <w:r>
          <w:rPr>
            <w:noProof/>
            <w:webHidden/>
          </w:rPr>
          <w:fldChar w:fldCharType="separate"/>
        </w:r>
        <w:r w:rsidR="00F95395">
          <w:rPr>
            <w:noProof/>
            <w:webHidden/>
          </w:rPr>
          <w:t>145</w:t>
        </w:r>
        <w:r>
          <w:rPr>
            <w:noProof/>
            <w:webHidden/>
          </w:rPr>
          <w:fldChar w:fldCharType="end"/>
        </w:r>
      </w:hyperlink>
    </w:p>
    <w:p w14:paraId="1CF4BCAF" w14:textId="0FB37395"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28" w:history="1">
        <w:r w:rsidRPr="00A354F2">
          <w:rPr>
            <w:rStyle w:val="-"/>
            <w:rFonts w:cs="Tahoma"/>
            <w:bCs/>
            <w:noProof/>
            <w:lang w:val="el-GR"/>
          </w:rPr>
          <w:t>7.7.2.1.4</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bCs/>
            <w:noProof/>
            <w:lang w:val="el-GR"/>
          </w:rPr>
          <w:t>Απαιτήσεις διασφάλισης ποιότητας σάρωσης – Τεχνικές απαιτήσεις</w:t>
        </w:r>
        <w:r>
          <w:rPr>
            <w:noProof/>
            <w:webHidden/>
          </w:rPr>
          <w:tab/>
        </w:r>
        <w:r>
          <w:rPr>
            <w:noProof/>
            <w:webHidden/>
          </w:rPr>
          <w:fldChar w:fldCharType="begin"/>
        </w:r>
        <w:r>
          <w:rPr>
            <w:noProof/>
            <w:webHidden/>
          </w:rPr>
          <w:instrText xml:space="preserve"> PAGEREF _Toc183709328 \h </w:instrText>
        </w:r>
        <w:r>
          <w:rPr>
            <w:noProof/>
            <w:webHidden/>
          </w:rPr>
        </w:r>
        <w:r>
          <w:rPr>
            <w:noProof/>
            <w:webHidden/>
          </w:rPr>
          <w:fldChar w:fldCharType="separate"/>
        </w:r>
        <w:r w:rsidR="00F95395">
          <w:rPr>
            <w:noProof/>
            <w:webHidden/>
          </w:rPr>
          <w:t>147</w:t>
        </w:r>
        <w:r>
          <w:rPr>
            <w:noProof/>
            <w:webHidden/>
          </w:rPr>
          <w:fldChar w:fldCharType="end"/>
        </w:r>
      </w:hyperlink>
    </w:p>
    <w:p w14:paraId="73F7421D" w14:textId="489C8BFF"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29" w:history="1">
        <w:r w:rsidRPr="00A354F2">
          <w:rPr>
            <w:rStyle w:val="-"/>
            <w:rFonts w:cs="Tahoma"/>
            <w:bCs/>
            <w:noProof/>
            <w:lang w:val="el-GR"/>
          </w:rPr>
          <w:t>7.7.2.1.5</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bCs/>
            <w:noProof/>
            <w:lang w:val="el-GR"/>
          </w:rPr>
          <w:t>Ποιοτικός και ποσοτικός έλεγχος παραγόμενων προϊόντων σάρωσης Αναδόχου</w:t>
        </w:r>
        <w:r>
          <w:rPr>
            <w:noProof/>
            <w:webHidden/>
          </w:rPr>
          <w:tab/>
        </w:r>
        <w:r>
          <w:rPr>
            <w:noProof/>
            <w:webHidden/>
          </w:rPr>
          <w:fldChar w:fldCharType="begin"/>
        </w:r>
        <w:r>
          <w:rPr>
            <w:noProof/>
            <w:webHidden/>
          </w:rPr>
          <w:instrText xml:space="preserve"> PAGEREF _Toc183709329 \h </w:instrText>
        </w:r>
        <w:r>
          <w:rPr>
            <w:noProof/>
            <w:webHidden/>
          </w:rPr>
        </w:r>
        <w:r>
          <w:rPr>
            <w:noProof/>
            <w:webHidden/>
          </w:rPr>
          <w:fldChar w:fldCharType="separate"/>
        </w:r>
        <w:r w:rsidR="00F95395">
          <w:rPr>
            <w:noProof/>
            <w:webHidden/>
          </w:rPr>
          <w:t>149</w:t>
        </w:r>
        <w:r>
          <w:rPr>
            <w:noProof/>
            <w:webHidden/>
          </w:rPr>
          <w:fldChar w:fldCharType="end"/>
        </w:r>
      </w:hyperlink>
    </w:p>
    <w:p w14:paraId="6FB049BE" w14:textId="5A019F19"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30" w:history="1">
        <w:r w:rsidRPr="00A354F2">
          <w:rPr>
            <w:rStyle w:val="-"/>
            <w:rFonts w:cs="Tahoma"/>
            <w:bCs/>
            <w:noProof/>
            <w:lang w:val="el-GR"/>
          </w:rPr>
          <w:t>7.7.2.1.6</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bCs/>
            <w:noProof/>
            <w:lang w:val="el-GR"/>
          </w:rPr>
          <w:t>Δειγματοληπτικός Έλεγχος παραγόμενων προϊόντων σάρωσης</w:t>
        </w:r>
        <w:r>
          <w:rPr>
            <w:noProof/>
            <w:webHidden/>
          </w:rPr>
          <w:tab/>
        </w:r>
        <w:r>
          <w:rPr>
            <w:noProof/>
            <w:webHidden/>
          </w:rPr>
          <w:fldChar w:fldCharType="begin"/>
        </w:r>
        <w:r>
          <w:rPr>
            <w:noProof/>
            <w:webHidden/>
          </w:rPr>
          <w:instrText xml:space="preserve"> PAGEREF _Toc183709330 \h </w:instrText>
        </w:r>
        <w:r>
          <w:rPr>
            <w:noProof/>
            <w:webHidden/>
          </w:rPr>
        </w:r>
        <w:r>
          <w:rPr>
            <w:noProof/>
            <w:webHidden/>
          </w:rPr>
          <w:fldChar w:fldCharType="separate"/>
        </w:r>
        <w:r w:rsidR="00F95395">
          <w:rPr>
            <w:noProof/>
            <w:webHidden/>
          </w:rPr>
          <w:t>151</w:t>
        </w:r>
        <w:r>
          <w:rPr>
            <w:noProof/>
            <w:webHidden/>
          </w:rPr>
          <w:fldChar w:fldCharType="end"/>
        </w:r>
      </w:hyperlink>
    </w:p>
    <w:p w14:paraId="5909FDED" w14:textId="65987C98"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31" w:history="1">
        <w:r w:rsidRPr="00A354F2">
          <w:rPr>
            <w:rStyle w:val="-"/>
            <w:rFonts w:cs="Tahoma"/>
            <w:bCs/>
            <w:noProof/>
            <w:lang w:val="el-GR"/>
          </w:rPr>
          <w:t>7.7.2.1.7</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bCs/>
            <w:noProof/>
            <w:lang w:val="el-GR"/>
          </w:rPr>
          <w:t>Απαιτήσεις για την ασφάλεια των δεδομένων κατά την σάρωση</w:t>
        </w:r>
        <w:r>
          <w:rPr>
            <w:noProof/>
            <w:webHidden/>
          </w:rPr>
          <w:tab/>
        </w:r>
        <w:r>
          <w:rPr>
            <w:noProof/>
            <w:webHidden/>
          </w:rPr>
          <w:fldChar w:fldCharType="begin"/>
        </w:r>
        <w:r>
          <w:rPr>
            <w:noProof/>
            <w:webHidden/>
          </w:rPr>
          <w:instrText xml:space="preserve"> PAGEREF _Toc183709331 \h </w:instrText>
        </w:r>
        <w:r>
          <w:rPr>
            <w:noProof/>
            <w:webHidden/>
          </w:rPr>
        </w:r>
        <w:r>
          <w:rPr>
            <w:noProof/>
            <w:webHidden/>
          </w:rPr>
          <w:fldChar w:fldCharType="separate"/>
        </w:r>
        <w:r w:rsidR="00F95395">
          <w:rPr>
            <w:noProof/>
            <w:webHidden/>
          </w:rPr>
          <w:t>153</w:t>
        </w:r>
        <w:r>
          <w:rPr>
            <w:noProof/>
            <w:webHidden/>
          </w:rPr>
          <w:fldChar w:fldCharType="end"/>
        </w:r>
      </w:hyperlink>
    </w:p>
    <w:p w14:paraId="6F5F4955" w14:textId="1FF4CA0D"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32" w:history="1">
        <w:r w:rsidRPr="00A354F2">
          <w:rPr>
            <w:rStyle w:val="-"/>
            <w:rFonts w:cs="Tahoma"/>
            <w:noProof/>
            <w:lang w:val="el-GR"/>
          </w:rPr>
          <w:t>7.7.2.1.8</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noProof/>
            <w:lang w:val="el-GR"/>
          </w:rPr>
          <w:t>Παραγόμενα προϊόντα σάρωσης</w:t>
        </w:r>
        <w:r>
          <w:rPr>
            <w:noProof/>
            <w:webHidden/>
          </w:rPr>
          <w:tab/>
        </w:r>
        <w:r>
          <w:rPr>
            <w:noProof/>
            <w:webHidden/>
          </w:rPr>
          <w:fldChar w:fldCharType="begin"/>
        </w:r>
        <w:r>
          <w:rPr>
            <w:noProof/>
            <w:webHidden/>
          </w:rPr>
          <w:instrText xml:space="preserve"> PAGEREF _Toc183709332 \h </w:instrText>
        </w:r>
        <w:r>
          <w:rPr>
            <w:noProof/>
            <w:webHidden/>
          </w:rPr>
        </w:r>
        <w:r>
          <w:rPr>
            <w:noProof/>
            <w:webHidden/>
          </w:rPr>
          <w:fldChar w:fldCharType="separate"/>
        </w:r>
        <w:r w:rsidR="00F95395">
          <w:rPr>
            <w:noProof/>
            <w:webHidden/>
          </w:rPr>
          <w:t>154</w:t>
        </w:r>
        <w:r>
          <w:rPr>
            <w:noProof/>
            <w:webHidden/>
          </w:rPr>
          <w:fldChar w:fldCharType="end"/>
        </w:r>
      </w:hyperlink>
    </w:p>
    <w:p w14:paraId="358D32B9" w14:textId="245F072E"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33" w:history="1">
        <w:r w:rsidRPr="00A354F2">
          <w:rPr>
            <w:rStyle w:val="-"/>
            <w:rFonts w:cs="Tahoma"/>
            <w:noProof/>
            <w:lang w:val="el-GR"/>
          </w:rPr>
          <w:t>7.7.2.1.9</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noProof/>
            <w:lang w:val="el-GR"/>
          </w:rPr>
          <w:t>Τεκμηρίωση σαρωμένων εγγράφων– Μεταδεδομένα σάρωσης</w:t>
        </w:r>
        <w:r>
          <w:rPr>
            <w:noProof/>
            <w:webHidden/>
          </w:rPr>
          <w:tab/>
        </w:r>
        <w:r>
          <w:rPr>
            <w:noProof/>
            <w:webHidden/>
          </w:rPr>
          <w:fldChar w:fldCharType="begin"/>
        </w:r>
        <w:r>
          <w:rPr>
            <w:noProof/>
            <w:webHidden/>
          </w:rPr>
          <w:instrText xml:space="preserve"> PAGEREF _Toc183709333 \h </w:instrText>
        </w:r>
        <w:r>
          <w:rPr>
            <w:noProof/>
            <w:webHidden/>
          </w:rPr>
        </w:r>
        <w:r>
          <w:rPr>
            <w:noProof/>
            <w:webHidden/>
          </w:rPr>
          <w:fldChar w:fldCharType="separate"/>
        </w:r>
        <w:r w:rsidR="00F95395">
          <w:rPr>
            <w:noProof/>
            <w:webHidden/>
          </w:rPr>
          <w:t>154</w:t>
        </w:r>
        <w:r>
          <w:rPr>
            <w:noProof/>
            <w:webHidden/>
          </w:rPr>
          <w:fldChar w:fldCharType="end"/>
        </w:r>
      </w:hyperlink>
    </w:p>
    <w:p w14:paraId="04DFABF7" w14:textId="4E8600B0" w:rsidR="00DF3C3C" w:rsidRDefault="00DF3C3C">
      <w:pPr>
        <w:pStyle w:val="50"/>
        <w:tabs>
          <w:tab w:val="left" w:pos="1928"/>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34" w:history="1">
        <w:r w:rsidRPr="00A354F2">
          <w:rPr>
            <w:rStyle w:val="-"/>
            <w:rFonts w:cs="Tahoma"/>
            <w:bCs/>
            <w:noProof/>
            <w:lang w:val="el-GR"/>
          </w:rPr>
          <w:t>7.7.2.1.10</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bCs/>
            <w:noProof/>
            <w:lang w:val="el-GR"/>
          </w:rPr>
          <w:t>Κωδικοποίηση ονομασίας παραγόμενου υλικού σάρωσης</w:t>
        </w:r>
        <w:r>
          <w:rPr>
            <w:noProof/>
            <w:webHidden/>
          </w:rPr>
          <w:tab/>
        </w:r>
        <w:r>
          <w:rPr>
            <w:noProof/>
            <w:webHidden/>
          </w:rPr>
          <w:fldChar w:fldCharType="begin"/>
        </w:r>
        <w:r>
          <w:rPr>
            <w:noProof/>
            <w:webHidden/>
          </w:rPr>
          <w:instrText xml:space="preserve"> PAGEREF _Toc183709334 \h </w:instrText>
        </w:r>
        <w:r>
          <w:rPr>
            <w:noProof/>
            <w:webHidden/>
          </w:rPr>
        </w:r>
        <w:r>
          <w:rPr>
            <w:noProof/>
            <w:webHidden/>
          </w:rPr>
          <w:fldChar w:fldCharType="separate"/>
        </w:r>
        <w:r w:rsidR="00F95395">
          <w:rPr>
            <w:noProof/>
            <w:webHidden/>
          </w:rPr>
          <w:t>154</w:t>
        </w:r>
        <w:r>
          <w:rPr>
            <w:noProof/>
            <w:webHidden/>
          </w:rPr>
          <w:fldChar w:fldCharType="end"/>
        </w:r>
      </w:hyperlink>
    </w:p>
    <w:p w14:paraId="13D4E485" w14:textId="61CB454E" w:rsidR="00DF3C3C" w:rsidRDefault="00DF3C3C">
      <w:pPr>
        <w:pStyle w:val="50"/>
        <w:tabs>
          <w:tab w:val="left" w:pos="1928"/>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35" w:history="1">
        <w:r w:rsidRPr="00A354F2">
          <w:rPr>
            <w:rStyle w:val="-"/>
            <w:rFonts w:cs="Tahoma"/>
            <w:bCs/>
            <w:noProof/>
            <w:lang w:val="el-GR"/>
          </w:rPr>
          <w:t>7.7.2.1.11</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bCs/>
            <w:noProof/>
            <w:lang w:val="el-GR"/>
          </w:rPr>
          <w:t>Διαδικασία παράδοσης παραλαβής παραγόμενου υλικού σάρωσης</w:t>
        </w:r>
        <w:r>
          <w:rPr>
            <w:noProof/>
            <w:webHidden/>
          </w:rPr>
          <w:tab/>
        </w:r>
        <w:r>
          <w:rPr>
            <w:noProof/>
            <w:webHidden/>
          </w:rPr>
          <w:fldChar w:fldCharType="begin"/>
        </w:r>
        <w:r>
          <w:rPr>
            <w:noProof/>
            <w:webHidden/>
          </w:rPr>
          <w:instrText xml:space="preserve"> PAGEREF _Toc183709335 \h </w:instrText>
        </w:r>
        <w:r>
          <w:rPr>
            <w:noProof/>
            <w:webHidden/>
          </w:rPr>
        </w:r>
        <w:r>
          <w:rPr>
            <w:noProof/>
            <w:webHidden/>
          </w:rPr>
          <w:fldChar w:fldCharType="separate"/>
        </w:r>
        <w:r w:rsidR="00F95395">
          <w:rPr>
            <w:noProof/>
            <w:webHidden/>
          </w:rPr>
          <w:t>155</w:t>
        </w:r>
        <w:r>
          <w:rPr>
            <w:noProof/>
            <w:webHidden/>
          </w:rPr>
          <w:fldChar w:fldCharType="end"/>
        </w:r>
      </w:hyperlink>
    </w:p>
    <w:p w14:paraId="694F8839" w14:textId="70CF734E"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36" w:history="1">
        <w:r w:rsidRPr="00A354F2">
          <w:rPr>
            <w:rStyle w:val="-"/>
            <w:rFonts w:cs="Tahoma"/>
            <w:noProof/>
          </w:rPr>
          <w:t>7.7.2.1</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Υπηρεσίες Καταχώρησης Δεδομένων - Μετάπτωσης</w:t>
        </w:r>
        <w:r>
          <w:rPr>
            <w:noProof/>
            <w:webHidden/>
          </w:rPr>
          <w:tab/>
        </w:r>
        <w:r>
          <w:rPr>
            <w:noProof/>
            <w:webHidden/>
          </w:rPr>
          <w:fldChar w:fldCharType="begin"/>
        </w:r>
        <w:r>
          <w:rPr>
            <w:noProof/>
            <w:webHidden/>
          </w:rPr>
          <w:instrText xml:space="preserve"> PAGEREF _Toc183709336 \h </w:instrText>
        </w:r>
        <w:r>
          <w:rPr>
            <w:noProof/>
            <w:webHidden/>
          </w:rPr>
        </w:r>
        <w:r>
          <w:rPr>
            <w:noProof/>
            <w:webHidden/>
          </w:rPr>
          <w:fldChar w:fldCharType="separate"/>
        </w:r>
        <w:r w:rsidR="00F95395">
          <w:rPr>
            <w:noProof/>
            <w:webHidden/>
          </w:rPr>
          <w:t>157</w:t>
        </w:r>
        <w:r>
          <w:rPr>
            <w:noProof/>
            <w:webHidden/>
          </w:rPr>
          <w:fldChar w:fldCharType="end"/>
        </w:r>
      </w:hyperlink>
    </w:p>
    <w:p w14:paraId="2B29DE9B" w14:textId="232A5017" w:rsidR="00DF3C3C" w:rsidRDefault="00DF3C3C">
      <w:pPr>
        <w:pStyle w:val="5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37" w:history="1">
        <w:r w:rsidRPr="00A354F2">
          <w:rPr>
            <w:rStyle w:val="-"/>
            <w:rFonts w:cs="Tahoma"/>
            <w:noProof/>
            <w:lang w:val="el-GR"/>
          </w:rPr>
          <w:t>7.7.2.2.1 Απαιτήσεις καταχώρησης δεδομένων</w:t>
        </w:r>
        <w:r>
          <w:rPr>
            <w:noProof/>
            <w:webHidden/>
          </w:rPr>
          <w:tab/>
        </w:r>
        <w:r>
          <w:rPr>
            <w:noProof/>
            <w:webHidden/>
          </w:rPr>
          <w:fldChar w:fldCharType="begin"/>
        </w:r>
        <w:r>
          <w:rPr>
            <w:noProof/>
            <w:webHidden/>
          </w:rPr>
          <w:instrText xml:space="preserve"> PAGEREF _Toc183709337 \h </w:instrText>
        </w:r>
        <w:r>
          <w:rPr>
            <w:noProof/>
            <w:webHidden/>
          </w:rPr>
        </w:r>
        <w:r>
          <w:rPr>
            <w:noProof/>
            <w:webHidden/>
          </w:rPr>
          <w:fldChar w:fldCharType="separate"/>
        </w:r>
        <w:r w:rsidR="00F95395">
          <w:rPr>
            <w:noProof/>
            <w:webHidden/>
          </w:rPr>
          <w:t>157</w:t>
        </w:r>
        <w:r>
          <w:rPr>
            <w:noProof/>
            <w:webHidden/>
          </w:rPr>
          <w:fldChar w:fldCharType="end"/>
        </w:r>
      </w:hyperlink>
    </w:p>
    <w:p w14:paraId="004DA95E" w14:textId="635769EE" w:rsidR="00DF3C3C" w:rsidRDefault="00DF3C3C">
      <w:pPr>
        <w:pStyle w:val="5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38" w:history="1">
        <w:r w:rsidRPr="00A354F2">
          <w:rPr>
            <w:rStyle w:val="-"/>
            <w:rFonts w:cs="Tahoma"/>
            <w:noProof/>
            <w:lang w:val="el-GR"/>
          </w:rPr>
          <w:t>7.7.2.2.2 Απαιτήσεις διασφάλισης ποιότητας καταχωρήσεων – Μεθοδολογία καταχώρησης</w:t>
        </w:r>
        <w:r>
          <w:rPr>
            <w:noProof/>
            <w:webHidden/>
          </w:rPr>
          <w:tab/>
        </w:r>
        <w:r>
          <w:rPr>
            <w:noProof/>
            <w:webHidden/>
          </w:rPr>
          <w:fldChar w:fldCharType="begin"/>
        </w:r>
        <w:r>
          <w:rPr>
            <w:noProof/>
            <w:webHidden/>
          </w:rPr>
          <w:instrText xml:space="preserve"> PAGEREF _Toc183709338 \h </w:instrText>
        </w:r>
        <w:r>
          <w:rPr>
            <w:noProof/>
            <w:webHidden/>
          </w:rPr>
        </w:r>
        <w:r>
          <w:rPr>
            <w:noProof/>
            <w:webHidden/>
          </w:rPr>
          <w:fldChar w:fldCharType="separate"/>
        </w:r>
        <w:r w:rsidR="00F95395">
          <w:rPr>
            <w:noProof/>
            <w:webHidden/>
          </w:rPr>
          <w:t>157</w:t>
        </w:r>
        <w:r>
          <w:rPr>
            <w:noProof/>
            <w:webHidden/>
          </w:rPr>
          <w:fldChar w:fldCharType="end"/>
        </w:r>
      </w:hyperlink>
    </w:p>
    <w:p w14:paraId="3E673272" w14:textId="1278F27A"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39" w:history="1">
        <w:r w:rsidRPr="00A354F2">
          <w:rPr>
            <w:rStyle w:val="-"/>
            <w:rFonts w:cs="Tahoma"/>
            <w:noProof/>
            <w:lang w:val="el-GR"/>
          </w:rPr>
          <w:t>7.7.2.2.3</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noProof/>
            <w:lang w:val="el-GR"/>
          </w:rPr>
          <w:t>Δειγματοληπτικός Έλεγχος Καταχωρημένων Στοιχείων</w:t>
        </w:r>
        <w:r>
          <w:rPr>
            <w:noProof/>
            <w:webHidden/>
          </w:rPr>
          <w:tab/>
        </w:r>
        <w:r>
          <w:rPr>
            <w:noProof/>
            <w:webHidden/>
          </w:rPr>
          <w:fldChar w:fldCharType="begin"/>
        </w:r>
        <w:r>
          <w:rPr>
            <w:noProof/>
            <w:webHidden/>
          </w:rPr>
          <w:instrText xml:space="preserve"> PAGEREF _Toc183709339 \h </w:instrText>
        </w:r>
        <w:r>
          <w:rPr>
            <w:noProof/>
            <w:webHidden/>
          </w:rPr>
        </w:r>
        <w:r>
          <w:rPr>
            <w:noProof/>
            <w:webHidden/>
          </w:rPr>
          <w:fldChar w:fldCharType="separate"/>
        </w:r>
        <w:r w:rsidR="00F95395">
          <w:rPr>
            <w:noProof/>
            <w:webHidden/>
          </w:rPr>
          <w:t>159</w:t>
        </w:r>
        <w:r>
          <w:rPr>
            <w:noProof/>
            <w:webHidden/>
          </w:rPr>
          <w:fldChar w:fldCharType="end"/>
        </w:r>
      </w:hyperlink>
    </w:p>
    <w:p w14:paraId="18071B35" w14:textId="6BFA8A7D"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40" w:history="1">
        <w:r w:rsidRPr="00A354F2">
          <w:rPr>
            <w:rStyle w:val="-"/>
            <w:rFonts w:cs="Tahoma"/>
            <w:noProof/>
            <w:lang w:val="el-GR"/>
          </w:rPr>
          <w:t>7.7.2.2.4</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noProof/>
            <w:lang w:val="el-GR"/>
          </w:rPr>
          <w:t>Διαδικασία διαχείρισης μη αναγνώσιμου υλικού</w:t>
        </w:r>
        <w:r>
          <w:rPr>
            <w:noProof/>
            <w:webHidden/>
          </w:rPr>
          <w:tab/>
        </w:r>
        <w:r>
          <w:rPr>
            <w:noProof/>
            <w:webHidden/>
          </w:rPr>
          <w:fldChar w:fldCharType="begin"/>
        </w:r>
        <w:r>
          <w:rPr>
            <w:noProof/>
            <w:webHidden/>
          </w:rPr>
          <w:instrText xml:space="preserve"> PAGEREF _Toc183709340 \h </w:instrText>
        </w:r>
        <w:r>
          <w:rPr>
            <w:noProof/>
            <w:webHidden/>
          </w:rPr>
        </w:r>
        <w:r>
          <w:rPr>
            <w:noProof/>
            <w:webHidden/>
          </w:rPr>
          <w:fldChar w:fldCharType="separate"/>
        </w:r>
        <w:r w:rsidR="00F95395">
          <w:rPr>
            <w:noProof/>
            <w:webHidden/>
          </w:rPr>
          <w:t>160</w:t>
        </w:r>
        <w:r>
          <w:rPr>
            <w:noProof/>
            <w:webHidden/>
          </w:rPr>
          <w:fldChar w:fldCharType="end"/>
        </w:r>
      </w:hyperlink>
    </w:p>
    <w:p w14:paraId="63AB6F4F" w14:textId="60398AE3"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41" w:history="1">
        <w:r w:rsidRPr="00A354F2">
          <w:rPr>
            <w:rStyle w:val="-"/>
            <w:rFonts w:cs="Tahoma"/>
            <w:noProof/>
            <w:lang w:val="el-GR"/>
          </w:rPr>
          <w:t>7.7.2.2.5</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noProof/>
            <w:lang w:val="el-GR"/>
          </w:rPr>
          <w:t>Προδιαγραφές Κέντρων Ψηφιοποίησης και Κέντρων Καταχώρησης</w:t>
        </w:r>
        <w:r>
          <w:rPr>
            <w:noProof/>
            <w:webHidden/>
          </w:rPr>
          <w:tab/>
        </w:r>
        <w:r>
          <w:rPr>
            <w:noProof/>
            <w:webHidden/>
          </w:rPr>
          <w:fldChar w:fldCharType="begin"/>
        </w:r>
        <w:r>
          <w:rPr>
            <w:noProof/>
            <w:webHidden/>
          </w:rPr>
          <w:instrText xml:space="preserve"> PAGEREF _Toc183709341 \h </w:instrText>
        </w:r>
        <w:r>
          <w:rPr>
            <w:noProof/>
            <w:webHidden/>
          </w:rPr>
        </w:r>
        <w:r>
          <w:rPr>
            <w:noProof/>
            <w:webHidden/>
          </w:rPr>
          <w:fldChar w:fldCharType="separate"/>
        </w:r>
        <w:r w:rsidR="00F95395">
          <w:rPr>
            <w:noProof/>
            <w:webHidden/>
          </w:rPr>
          <w:t>161</w:t>
        </w:r>
        <w:r>
          <w:rPr>
            <w:noProof/>
            <w:webHidden/>
          </w:rPr>
          <w:fldChar w:fldCharType="end"/>
        </w:r>
      </w:hyperlink>
    </w:p>
    <w:p w14:paraId="42DA063C" w14:textId="71ABF944" w:rsidR="00DF3C3C" w:rsidRDefault="00DF3C3C">
      <w:pPr>
        <w:pStyle w:val="5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42" w:history="1">
        <w:r w:rsidRPr="00A354F2">
          <w:rPr>
            <w:rStyle w:val="-"/>
            <w:rFonts w:cs="Tahoma"/>
            <w:noProof/>
            <w:lang w:val="el-GR"/>
          </w:rPr>
          <w:t>7.7.2.2.6 Κέντρα Ψηφιοποίησης – Προδιαγραφές</w:t>
        </w:r>
        <w:r>
          <w:rPr>
            <w:noProof/>
            <w:webHidden/>
          </w:rPr>
          <w:tab/>
        </w:r>
        <w:r>
          <w:rPr>
            <w:noProof/>
            <w:webHidden/>
          </w:rPr>
          <w:fldChar w:fldCharType="begin"/>
        </w:r>
        <w:r>
          <w:rPr>
            <w:noProof/>
            <w:webHidden/>
          </w:rPr>
          <w:instrText xml:space="preserve"> PAGEREF _Toc183709342 \h </w:instrText>
        </w:r>
        <w:r>
          <w:rPr>
            <w:noProof/>
            <w:webHidden/>
          </w:rPr>
        </w:r>
        <w:r>
          <w:rPr>
            <w:noProof/>
            <w:webHidden/>
          </w:rPr>
          <w:fldChar w:fldCharType="separate"/>
        </w:r>
        <w:r w:rsidR="00F95395">
          <w:rPr>
            <w:noProof/>
            <w:webHidden/>
          </w:rPr>
          <w:t>161</w:t>
        </w:r>
        <w:r>
          <w:rPr>
            <w:noProof/>
            <w:webHidden/>
          </w:rPr>
          <w:fldChar w:fldCharType="end"/>
        </w:r>
      </w:hyperlink>
    </w:p>
    <w:p w14:paraId="412E1226" w14:textId="6274DCFE" w:rsidR="00DF3C3C" w:rsidRDefault="00DF3C3C">
      <w:pPr>
        <w:pStyle w:val="5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43" w:history="1">
        <w:r w:rsidRPr="00A354F2">
          <w:rPr>
            <w:rStyle w:val="-"/>
            <w:rFonts w:cs="Tahoma"/>
            <w:noProof/>
            <w:lang w:val="el-GR"/>
          </w:rPr>
          <w:t>7.7.2.2.7 Κέντρα Καταχώρησης – Προδιαγραφές</w:t>
        </w:r>
        <w:r>
          <w:rPr>
            <w:noProof/>
            <w:webHidden/>
          </w:rPr>
          <w:tab/>
        </w:r>
        <w:r>
          <w:rPr>
            <w:noProof/>
            <w:webHidden/>
          </w:rPr>
          <w:fldChar w:fldCharType="begin"/>
        </w:r>
        <w:r>
          <w:rPr>
            <w:noProof/>
            <w:webHidden/>
          </w:rPr>
          <w:instrText xml:space="preserve"> PAGEREF _Toc183709343 \h </w:instrText>
        </w:r>
        <w:r>
          <w:rPr>
            <w:noProof/>
            <w:webHidden/>
          </w:rPr>
        </w:r>
        <w:r>
          <w:rPr>
            <w:noProof/>
            <w:webHidden/>
          </w:rPr>
          <w:fldChar w:fldCharType="separate"/>
        </w:r>
        <w:r w:rsidR="00F95395">
          <w:rPr>
            <w:noProof/>
            <w:webHidden/>
          </w:rPr>
          <w:t>162</w:t>
        </w:r>
        <w:r>
          <w:rPr>
            <w:noProof/>
            <w:webHidden/>
          </w:rPr>
          <w:fldChar w:fldCharType="end"/>
        </w:r>
      </w:hyperlink>
    </w:p>
    <w:p w14:paraId="1F7B1A4B" w14:textId="479AB89D"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44" w:history="1">
        <w:r w:rsidRPr="00A354F2">
          <w:rPr>
            <w:rStyle w:val="-"/>
            <w:rFonts w:cs="Tahoma"/>
            <w:noProof/>
            <w:lang w:val="el-GR"/>
          </w:rPr>
          <w:t>7.7.2.2.8</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noProof/>
            <w:lang w:val="el-GR"/>
          </w:rPr>
          <w:t>Απαιτήσεις για την ασφάλεια των δεδομένων κατά την καταχώρηση στα Κέντρα Καταχώρησης</w:t>
        </w:r>
        <w:r>
          <w:rPr>
            <w:noProof/>
            <w:webHidden/>
          </w:rPr>
          <w:tab/>
        </w:r>
        <w:r>
          <w:rPr>
            <w:noProof/>
            <w:webHidden/>
          </w:rPr>
          <w:fldChar w:fldCharType="begin"/>
        </w:r>
        <w:r>
          <w:rPr>
            <w:noProof/>
            <w:webHidden/>
          </w:rPr>
          <w:instrText xml:space="preserve"> PAGEREF _Toc183709344 \h </w:instrText>
        </w:r>
        <w:r>
          <w:rPr>
            <w:noProof/>
            <w:webHidden/>
          </w:rPr>
        </w:r>
        <w:r>
          <w:rPr>
            <w:noProof/>
            <w:webHidden/>
          </w:rPr>
          <w:fldChar w:fldCharType="separate"/>
        </w:r>
        <w:r w:rsidR="00F95395">
          <w:rPr>
            <w:noProof/>
            <w:webHidden/>
          </w:rPr>
          <w:t>162</w:t>
        </w:r>
        <w:r>
          <w:rPr>
            <w:noProof/>
            <w:webHidden/>
          </w:rPr>
          <w:fldChar w:fldCharType="end"/>
        </w:r>
      </w:hyperlink>
    </w:p>
    <w:p w14:paraId="50AC6498" w14:textId="1A985CCA" w:rsidR="00DF3C3C" w:rsidRDefault="00DF3C3C">
      <w:pPr>
        <w:pStyle w:val="50"/>
        <w:tabs>
          <w:tab w:val="left" w:pos="1829"/>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45" w:history="1">
        <w:r w:rsidRPr="00A354F2">
          <w:rPr>
            <w:rStyle w:val="-"/>
            <w:rFonts w:cs="Tahoma"/>
            <w:noProof/>
            <w:lang w:val="el-GR"/>
          </w:rPr>
          <w:t>7.7.2.2.9</w:t>
        </w:r>
        <w:r>
          <w:rPr>
            <w:rFonts w:asciiTheme="minorHAnsi" w:eastAsiaTheme="minorEastAsia" w:hAnsiTheme="minorHAnsi" w:cstheme="minorBidi"/>
            <w:noProof/>
            <w:kern w:val="2"/>
            <w:sz w:val="24"/>
            <w:szCs w:val="24"/>
            <w:lang w:val="en-US" w:eastAsia="en-US" w:bidi="he-IL"/>
            <w14:ligatures w14:val="standardContextual"/>
          </w:rPr>
          <w:tab/>
        </w:r>
        <w:r w:rsidRPr="00A354F2">
          <w:rPr>
            <w:rStyle w:val="-"/>
            <w:rFonts w:cs="Tahoma"/>
            <w:noProof/>
            <w:lang w:val="el-GR"/>
          </w:rPr>
          <w:t>Παραγόμενα προϊόντα καταχώρησης Φακέλων</w:t>
        </w:r>
        <w:r>
          <w:rPr>
            <w:noProof/>
            <w:webHidden/>
          </w:rPr>
          <w:tab/>
        </w:r>
        <w:r>
          <w:rPr>
            <w:noProof/>
            <w:webHidden/>
          </w:rPr>
          <w:fldChar w:fldCharType="begin"/>
        </w:r>
        <w:r>
          <w:rPr>
            <w:noProof/>
            <w:webHidden/>
          </w:rPr>
          <w:instrText xml:space="preserve"> PAGEREF _Toc183709345 \h </w:instrText>
        </w:r>
        <w:r>
          <w:rPr>
            <w:noProof/>
            <w:webHidden/>
          </w:rPr>
        </w:r>
        <w:r>
          <w:rPr>
            <w:noProof/>
            <w:webHidden/>
          </w:rPr>
          <w:fldChar w:fldCharType="separate"/>
        </w:r>
        <w:r w:rsidR="00F95395">
          <w:rPr>
            <w:noProof/>
            <w:webHidden/>
          </w:rPr>
          <w:t>163</w:t>
        </w:r>
        <w:r>
          <w:rPr>
            <w:noProof/>
            <w:webHidden/>
          </w:rPr>
          <w:fldChar w:fldCharType="end"/>
        </w:r>
      </w:hyperlink>
    </w:p>
    <w:p w14:paraId="009C01A6" w14:textId="5B4BA76C" w:rsidR="00DF3C3C" w:rsidRDefault="00DF3C3C">
      <w:pPr>
        <w:pStyle w:val="5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46" w:history="1">
        <w:r w:rsidRPr="00A354F2">
          <w:rPr>
            <w:rStyle w:val="-"/>
            <w:rFonts w:cs="Tahoma"/>
            <w:noProof/>
            <w:lang w:val="el-GR"/>
          </w:rPr>
          <w:t>7.7.2.2.10 Απαιτήσεις Μετάπτωσης Υλικού Ψηφιοποίησης και Εισαγωγής Δεδομένων / Μεταδεδομένων</w:t>
        </w:r>
        <w:r>
          <w:rPr>
            <w:noProof/>
            <w:webHidden/>
          </w:rPr>
          <w:tab/>
        </w:r>
        <w:r>
          <w:rPr>
            <w:noProof/>
            <w:webHidden/>
          </w:rPr>
          <w:fldChar w:fldCharType="begin"/>
        </w:r>
        <w:r>
          <w:rPr>
            <w:noProof/>
            <w:webHidden/>
          </w:rPr>
          <w:instrText xml:space="preserve"> PAGEREF _Toc183709346 \h </w:instrText>
        </w:r>
        <w:r>
          <w:rPr>
            <w:noProof/>
            <w:webHidden/>
          </w:rPr>
        </w:r>
        <w:r>
          <w:rPr>
            <w:noProof/>
            <w:webHidden/>
          </w:rPr>
          <w:fldChar w:fldCharType="separate"/>
        </w:r>
        <w:r w:rsidR="00F95395">
          <w:rPr>
            <w:noProof/>
            <w:webHidden/>
          </w:rPr>
          <w:t>164</w:t>
        </w:r>
        <w:r>
          <w:rPr>
            <w:noProof/>
            <w:webHidden/>
          </w:rPr>
          <w:fldChar w:fldCharType="end"/>
        </w:r>
      </w:hyperlink>
    </w:p>
    <w:p w14:paraId="7BF7FC64" w14:textId="6683447C"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47" w:history="1">
        <w:r w:rsidRPr="00A354F2">
          <w:rPr>
            <w:rStyle w:val="-"/>
            <w:rFonts w:cs="Tahoma"/>
            <w:noProof/>
          </w:rPr>
          <w:t>7.7.3</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Υπηρεσίες Μετάπτωσης</w:t>
        </w:r>
        <w:r>
          <w:rPr>
            <w:noProof/>
            <w:webHidden/>
          </w:rPr>
          <w:tab/>
        </w:r>
        <w:r>
          <w:rPr>
            <w:noProof/>
            <w:webHidden/>
          </w:rPr>
          <w:fldChar w:fldCharType="begin"/>
        </w:r>
        <w:r>
          <w:rPr>
            <w:noProof/>
            <w:webHidden/>
          </w:rPr>
          <w:instrText xml:space="preserve"> PAGEREF _Toc183709347 \h </w:instrText>
        </w:r>
        <w:r>
          <w:rPr>
            <w:noProof/>
            <w:webHidden/>
          </w:rPr>
        </w:r>
        <w:r>
          <w:rPr>
            <w:noProof/>
            <w:webHidden/>
          </w:rPr>
          <w:fldChar w:fldCharType="separate"/>
        </w:r>
        <w:r w:rsidR="00F95395">
          <w:rPr>
            <w:noProof/>
            <w:webHidden/>
          </w:rPr>
          <w:t>164</w:t>
        </w:r>
        <w:r>
          <w:rPr>
            <w:noProof/>
            <w:webHidden/>
          </w:rPr>
          <w:fldChar w:fldCharType="end"/>
        </w:r>
      </w:hyperlink>
    </w:p>
    <w:p w14:paraId="739A8648" w14:textId="45B3162C"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48" w:history="1">
        <w:r w:rsidRPr="00A354F2">
          <w:rPr>
            <w:rStyle w:val="-"/>
            <w:rFonts w:cs="Tahoma"/>
            <w:noProof/>
          </w:rPr>
          <w:t>7.7.4</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Υπηρεσίες Εκπαίδευσης</w:t>
        </w:r>
        <w:r>
          <w:rPr>
            <w:noProof/>
            <w:webHidden/>
          </w:rPr>
          <w:tab/>
        </w:r>
        <w:r>
          <w:rPr>
            <w:noProof/>
            <w:webHidden/>
          </w:rPr>
          <w:fldChar w:fldCharType="begin"/>
        </w:r>
        <w:r>
          <w:rPr>
            <w:noProof/>
            <w:webHidden/>
          </w:rPr>
          <w:instrText xml:space="preserve"> PAGEREF _Toc183709348 \h </w:instrText>
        </w:r>
        <w:r>
          <w:rPr>
            <w:noProof/>
            <w:webHidden/>
          </w:rPr>
        </w:r>
        <w:r>
          <w:rPr>
            <w:noProof/>
            <w:webHidden/>
          </w:rPr>
          <w:fldChar w:fldCharType="separate"/>
        </w:r>
        <w:r w:rsidR="00F95395">
          <w:rPr>
            <w:noProof/>
            <w:webHidden/>
          </w:rPr>
          <w:t>164</w:t>
        </w:r>
        <w:r>
          <w:rPr>
            <w:noProof/>
            <w:webHidden/>
          </w:rPr>
          <w:fldChar w:fldCharType="end"/>
        </w:r>
      </w:hyperlink>
    </w:p>
    <w:p w14:paraId="0A1E6A93" w14:textId="30DC6C4E"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49" w:history="1">
        <w:r w:rsidRPr="00A354F2">
          <w:rPr>
            <w:rStyle w:val="-"/>
            <w:rFonts w:cs="Tahoma"/>
            <w:noProof/>
            <w:lang w:val="el-GR"/>
          </w:rPr>
          <w:t>7.7.5</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lang w:val="el-GR"/>
          </w:rPr>
          <w:t>Υπηρεσίες Δοκιμαστικής και Πιλοτικής Λειτουργίας</w:t>
        </w:r>
        <w:r>
          <w:rPr>
            <w:noProof/>
            <w:webHidden/>
          </w:rPr>
          <w:tab/>
        </w:r>
        <w:r>
          <w:rPr>
            <w:noProof/>
            <w:webHidden/>
          </w:rPr>
          <w:fldChar w:fldCharType="begin"/>
        </w:r>
        <w:r>
          <w:rPr>
            <w:noProof/>
            <w:webHidden/>
          </w:rPr>
          <w:instrText xml:space="preserve"> PAGEREF _Toc183709349 \h </w:instrText>
        </w:r>
        <w:r>
          <w:rPr>
            <w:noProof/>
            <w:webHidden/>
          </w:rPr>
        </w:r>
        <w:r>
          <w:rPr>
            <w:noProof/>
            <w:webHidden/>
          </w:rPr>
          <w:fldChar w:fldCharType="separate"/>
        </w:r>
        <w:r w:rsidR="00F95395">
          <w:rPr>
            <w:noProof/>
            <w:webHidden/>
          </w:rPr>
          <w:t>165</w:t>
        </w:r>
        <w:r>
          <w:rPr>
            <w:noProof/>
            <w:webHidden/>
          </w:rPr>
          <w:fldChar w:fldCharType="end"/>
        </w:r>
      </w:hyperlink>
    </w:p>
    <w:p w14:paraId="4BEB4AF7" w14:textId="43831DD1"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50" w:history="1">
        <w:r w:rsidRPr="00A354F2">
          <w:rPr>
            <w:rStyle w:val="-"/>
            <w:rFonts w:cs="Tahoma"/>
            <w:noProof/>
          </w:rPr>
          <w:t>7.7.6</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 xml:space="preserve">Υπηρεσίες Εγγύησης </w:t>
        </w:r>
        <w:r w:rsidRPr="00A354F2">
          <w:rPr>
            <w:rStyle w:val="-"/>
            <w:rFonts w:cs="Tahoma"/>
            <w:noProof/>
            <w:lang w:val="el-GR"/>
          </w:rPr>
          <w:t>-Συντήρησης</w:t>
        </w:r>
        <w:r>
          <w:rPr>
            <w:noProof/>
            <w:webHidden/>
          </w:rPr>
          <w:tab/>
        </w:r>
        <w:r>
          <w:rPr>
            <w:noProof/>
            <w:webHidden/>
          </w:rPr>
          <w:fldChar w:fldCharType="begin"/>
        </w:r>
        <w:r>
          <w:rPr>
            <w:noProof/>
            <w:webHidden/>
          </w:rPr>
          <w:instrText xml:space="preserve"> PAGEREF _Toc183709350 \h </w:instrText>
        </w:r>
        <w:r>
          <w:rPr>
            <w:noProof/>
            <w:webHidden/>
          </w:rPr>
        </w:r>
        <w:r>
          <w:rPr>
            <w:noProof/>
            <w:webHidden/>
          </w:rPr>
          <w:fldChar w:fldCharType="separate"/>
        </w:r>
        <w:r w:rsidR="00F95395">
          <w:rPr>
            <w:noProof/>
            <w:webHidden/>
          </w:rPr>
          <w:t>165</w:t>
        </w:r>
        <w:r>
          <w:rPr>
            <w:noProof/>
            <w:webHidden/>
          </w:rPr>
          <w:fldChar w:fldCharType="end"/>
        </w:r>
      </w:hyperlink>
    </w:p>
    <w:p w14:paraId="1CA7BD19" w14:textId="7A45F11F" w:rsidR="00DF3C3C" w:rsidRDefault="00DF3C3C">
      <w:pPr>
        <w:pStyle w:val="25"/>
        <w:tabs>
          <w:tab w:val="left" w:pos="880"/>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351" w:history="1">
        <w:r w:rsidRPr="00A354F2">
          <w:rPr>
            <w:rStyle w:val="-"/>
            <w:rFonts w:cs="Tahoma"/>
            <w:noProof/>
          </w:rPr>
          <w:t>7.8</w:t>
        </w:r>
        <w:r>
          <w:rPr>
            <w:rFonts w:asciiTheme="minorHAnsi" w:eastAsiaTheme="minorEastAsia" w:hAnsiTheme="minorHAnsi" w:cstheme="minorBidi"/>
            <w:smallCaps w:val="0"/>
            <w:noProof/>
            <w:kern w:val="2"/>
            <w:sz w:val="24"/>
            <w:szCs w:val="24"/>
            <w:lang w:val="en-US" w:eastAsia="en-US" w:bidi="he-IL"/>
            <w14:ligatures w14:val="standardContextual"/>
          </w:rPr>
          <w:tab/>
        </w:r>
        <w:r w:rsidRPr="00A354F2">
          <w:rPr>
            <w:rStyle w:val="-"/>
            <w:rFonts w:cs="Tahoma"/>
            <w:noProof/>
          </w:rPr>
          <w:t>Μεθοδολογία Υλοποίησης</w:t>
        </w:r>
        <w:r>
          <w:rPr>
            <w:noProof/>
            <w:webHidden/>
          </w:rPr>
          <w:tab/>
        </w:r>
        <w:r>
          <w:rPr>
            <w:noProof/>
            <w:webHidden/>
          </w:rPr>
          <w:fldChar w:fldCharType="begin"/>
        </w:r>
        <w:r>
          <w:rPr>
            <w:noProof/>
            <w:webHidden/>
          </w:rPr>
          <w:instrText xml:space="preserve"> PAGEREF _Toc183709351 \h </w:instrText>
        </w:r>
        <w:r>
          <w:rPr>
            <w:noProof/>
            <w:webHidden/>
          </w:rPr>
        </w:r>
        <w:r>
          <w:rPr>
            <w:noProof/>
            <w:webHidden/>
          </w:rPr>
          <w:fldChar w:fldCharType="separate"/>
        </w:r>
        <w:r w:rsidR="00F95395">
          <w:rPr>
            <w:noProof/>
            <w:webHidden/>
          </w:rPr>
          <w:t>166</w:t>
        </w:r>
        <w:r>
          <w:rPr>
            <w:noProof/>
            <w:webHidden/>
          </w:rPr>
          <w:fldChar w:fldCharType="end"/>
        </w:r>
      </w:hyperlink>
    </w:p>
    <w:p w14:paraId="6A0E39FA" w14:textId="0121F976"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52" w:history="1">
        <w:r w:rsidRPr="00A354F2">
          <w:rPr>
            <w:rStyle w:val="-"/>
            <w:rFonts w:cs="Tahoma"/>
            <w:noProof/>
          </w:rPr>
          <w:t>7.8.1</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Χρονοδιάγραμμα</w:t>
        </w:r>
        <w:r>
          <w:rPr>
            <w:noProof/>
            <w:webHidden/>
          </w:rPr>
          <w:tab/>
        </w:r>
        <w:r>
          <w:rPr>
            <w:noProof/>
            <w:webHidden/>
          </w:rPr>
          <w:fldChar w:fldCharType="begin"/>
        </w:r>
        <w:r>
          <w:rPr>
            <w:noProof/>
            <w:webHidden/>
          </w:rPr>
          <w:instrText xml:space="preserve"> PAGEREF _Toc183709352 \h </w:instrText>
        </w:r>
        <w:r>
          <w:rPr>
            <w:noProof/>
            <w:webHidden/>
          </w:rPr>
        </w:r>
        <w:r>
          <w:rPr>
            <w:noProof/>
            <w:webHidden/>
          </w:rPr>
          <w:fldChar w:fldCharType="separate"/>
        </w:r>
        <w:r w:rsidR="00F95395">
          <w:rPr>
            <w:noProof/>
            <w:webHidden/>
          </w:rPr>
          <w:t>166</w:t>
        </w:r>
        <w:r>
          <w:rPr>
            <w:noProof/>
            <w:webHidden/>
          </w:rPr>
          <w:fldChar w:fldCharType="end"/>
        </w:r>
      </w:hyperlink>
    </w:p>
    <w:p w14:paraId="3ED31A1D" w14:textId="391CA687" w:rsidR="00DF3C3C" w:rsidRDefault="00DF3C3C">
      <w:pPr>
        <w:pStyle w:val="31"/>
        <w:tabs>
          <w:tab w:val="left" w:pos="132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53" w:history="1">
        <w:r w:rsidRPr="00A354F2">
          <w:rPr>
            <w:rStyle w:val="-"/>
            <w:rFonts w:cs="Tahoma"/>
            <w:noProof/>
          </w:rPr>
          <w:t>7.8.2</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cs="Tahoma"/>
            <w:noProof/>
          </w:rPr>
          <w:t xml:space="preserve">Φάσεις – Παραδοτέα </w:t>
        </w:r>
        <w:r>
          <w:rPr>
            <w:noProof/>
            <w:webHidden/>
          </w:rPr>
          <w:tab/>
        </w:r>
        <w:r>
          <w:rPr>
            <w:noProof/>
            <w:webHidden/>
          </w:rPr>
          <w:fldChar w:fldCharType="begin"/>
        </w:r>
        <w:r>
          <w:rPr>
            <w:noProof/>
            <w:webHidden/>
          </w:rPr>
          <w:instrText xml:space="preserve"> PAGEREF _Toc183709353 \h </w:instrText>
        </w:r>
        <w:r>
          <w:rPr>
            <w:noProof/>
            <w:webHidden/>
          </w:rPr>
        </w:r>
        <w:r>
          <w:rPr>
            <w:noProof/>
            <w:webHidden/>
          </w:rPr>
          <w:fldChar w:fldCharType="separate"/>
        </w:r>
        <w:r w:rsidR="00F95395">
          <w:rPr>
            <w:noProof/>
            <w:webHidden/>
          </w:rPr>
          <w:t>168</w:t>
        </w:r>
        <w:r>
          <w:rPr>
            <w:noProof/>
            <w:webHidden/>
          </w:rPr>
          <w:fldChar w:fldCharType="end"/>
        </w:r>
      </w:hyperlink>
    </w:p>
    <w:p w14:paraId="439DB2C3" w14:textId="36BFFF1B" w:rsidR="00DF3C3C" w:rsidRDefault="00DF3C3C">
      <w:pPr>
        <w:pStyle w:val="4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54" w:history="1">
        <w:r w:rsidRPr="00A354F2">
          <w:rPr>
            <w:rStyle w:val="-"/>
            <w:rFonts w:cs="Tahoma"/>
            <w:noProof/>
            <w:lang w:val="el-GR"/>
          </w:rPr>
          <w:t>7.8.2.1 Φάση 1: Μελέτη Εφαρμογής – Ανάλυσης Απαιτήσεων</w:t>
        </w:r>
        <w:r>
          <w:rPr>
            <w:noProof/>
            <w:webHidden/>
          </w:rPr>
          <w:tab/>
        </w:r>
        <w:r>
          <w:rPr>
            <w:noProof/>
            <w:webHidden/>
          </w:rPr>
          <w:fldChar w:fldCharType="begin"/>
        </w:r>
        <w:r>
          <w:rPr>
            <w:noProof/>
            <w:webHidden/>
          </w:rPr>
          <w:instrText xml:space="preserve"> PAGEREF _Toc183709354 \h </w:instrText>
        </w:r>
        <w:r>
          <w:rPr>
            <w:noProof/>
            <w:webHidden/>
          </w:rPr>
        </w:r>
        <w:r>
          <w:rPr>
            <w:noProof/>
            <w:webHidden/>
          </w:rPr>
          <w:fldChar w:fldCharType="separate"/>
        </w:r>
        <w:r w:rsidR="00F95395">
          <w:rPr>
            <w:noProof/>
            <w:webHidden/>
          </w:rPr>
          <w:t>168</w:t>
        </w:r>
        <w:r>
          <w:rPr>
            <w:noProof/>
            <w:webHidden/>
          </w:rPr>
          <w:fldChar w:fldCharType="end"/>
        </w:r>
      </w:hyperlink>
    </w:p>
    <w:p w14:paraId="13DFAFB8" w14:textId="6B9484A7" w:rsidR="00DF3C3C" w:rsidRDefault="00DF3C3C">
      <w:pPr>
        <w:pStyle w:val="4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55" w:history="1">
        <w:r w:rsidRPr="00A354F2">
          <w:rPr>
            <w:rStyle w:val="-"/>
            <w:rFonts w:cs="Tahoma"/>
            <w:noProof/>
            <w:lang w:val="el-GR"/>
          </w:rPr>
          <w:t>7.8.2.2 Φάση 2: Ανάπτυξη Εφαρμογών - Σύστημα Διαχείρισης Επιχειρησιακών Πόρων (</w:t>
        </w:r>
        <w:r w:rsidRPr="00A354F2">
          <w:rPr>
            <w:rStyle w:val="-"/>
            <w:rFonts w:cs="Tahoma"/>
            <w:noProof/>
          </w:rPr>
          <w:t>ERP</w:t>
        </w:r>
        <w:r w:rsidRPr="00A354F2">
          <w:rPr>
            <w:rStyle w:val="-"/>
            <w:rFonts w:cs="Tahoma"/>
            <w:noProof/>
            <w:lang w:val="el-GR"/>
          </w:rPr>
          <w:t>) και Σύστημα Διαχείρισης Εγγράφων</w:t>
        </w:r>
        <w:r>
          <w:rPr>
            <w:noProof/>
            <w:webHidden/>
          </w:rPr>
          <w:tab/>
        </w:r>
        <w:r>
          <w:rPr>
            <w:noProof/>
            <w:webHidden/>
          </w:rPr>
          <w:fldChar w:fldCharType="begin"/>
        </w:r>
        <w:r>
          <w:rPr>
            <w:noProof/>
            <w:webHidden/>
          </w:rPr>
          <w:instrText xml:space="preserve"> PAGEREF _Toc183709355 \h </w:instrText>
        </w:r>
        <w:r>
          <w:rPr>
            <w:noProof/>
            <w:webHidden/>
          </w:rPr>
        </w:r>
        <w:r>
          <w:rPr>
            <w:noProof/>
            <w:webHidden/>
          </w:rPr>
          <w:fldChar w:fldCharType="separate"/>
        </w:r>
        <w:r w:rsidR="00F95395">
          <w:rPr>
            <w:noProof/>
            <w:webHidden/>
          </w:rPr>
          <w:t>168</w:t>
        </w:r>
        <w:r>
          <w:rPr>
            <w:noProof/>
            <w:webHidden/>
          </w:rPr>
          <w:fldChar w:fldCharType="end"/>
        </w:r>
      </w:hyperlink>
    </w:p>
    <w:p w14:paraId="0764E743" w14:textId="32B63401" w:rsidR="00DF3C3C" w:rsidRDefault="00DF3C3C">
      <w:pPr>
        <w:pStyle w:val="4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56" w:history="1">
        <w:r w:rsidRPr="00A354F2">
          <w:rPr>
            <w:rStyle w:val="-"/>
            <w:rFonts w:cs="Tahoma"/>
            <w:noProof/>
            <w:lang w:val="el-GR"/>
          </w:rPr>
          <w:t xml:space="preserve">7.8.2.3 </w:t>
        </w:r>
        <w:r w:rsidRPr="00A354F2">
          <w:rPr>
            <w:rStyle w:val="-"/>
            <w:rFonts w:cs="Tahoma"/>
            <w:noProof/>
          </w:rPr>
          <w:t xml:space="preserve"> Φάση 3: Υπηρεσίες Ψηφιοποίησης</w:t>
        </w:r>
        <w:r>
          <w:rPr>
            <w:noProof/>
            <w:webHidden/>
          </w:rPr>
          <w:tab/>
        </w:r>
        <w:r>
          <w:rPr>
            <w:noProof/>
            <w:webHidden/>
          </w:rPr>
          <w:fldChar w:fldCharType="begin"/>
        </w:r>
        <w:r>
          <w:rPr>
            <w:noProof/>
            <w:webHidden/>
          </w:rPr>
          <w:instrText xml:space="preserve"> PAGEREF _Toc183709356 \h </w:instrText>
        </w:r>
        <w:r>
          <w:rPr>
            <w:noProof/>
            <w:webHidden/>
          </w:rPr>
        </w:r>
        <w:r>
          <w:rPr>
            <w:noProof/>
            <w:webHidden/>
          </w:rPr>
          <w:fldChar w:fldCharType="separate"/>
        </w:r>
        <w:r w:rsidR="00F95395">
          <w:rPr>
            <w:noProof/>
            <w:webHidden/>
          </w:rPr>
          <w:t>169</w:t>
        </w:r>
        <w:r>
          <w:rPr>
            <w:noProof/>
            <w:webHidden/>
          </w:rPr>
          <w:fldChar w:fldCharType="end"/>
        </w:r>
      </w:hyperlink>
    </w:p>
    <w:p w14:paraId="45089868" w14:textId="7EDE8972" w:rsidR="00DF3C3C" w:rsidRDefault="00DF3C3C">
      <w:pPr>
        <w:pStyle w:val="4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57" w:history="1">
        <w:r w:rsidRPr="00A354F2">
          <w:rPr>
            <w:rStyle w:val="-"/>
            <w:rFonts w:cs="Tahoma"/>
            <w:noProof/>
            <w:lang w:val="el-GR"/>
          </w:rPr>
          <w:t>7.8.2.4 Φάση 4: Εφαρμογή Διαχείρισης Εξετάσεων</w:t>
        </w:r>
        <w:r>
          <w:rPr>
            <w:noProof/>
            <w:webHidden/>
          </w:rPr>
          <w:tab/>
        </w:r>
        <w:r>
          <w:rPr>
            <w:noProof/>
            <w:webHidden/>
          </w:rPr>
          <w:fldChar w:fldCharType="begin"/>
        </w:r>
        <w:r>
          <w:rPr>
            <w:noProof/>
            <w:webHidden/>
          </w:rPr>
          <w:instrText xml:space="preserve"> PAGEREF _Toc183709357 \h </w:instrText>
        </w:r>
        <w:r>
          <w:rPr>
            <w:noProof/>
            <w:webHidden/>
          </w:rPr>
        </w:r>
        <w:r>
          <w:rPr>
            <w:noProof/>
            <w:webHidden/>
          </w:rPr>
          <w:fldChar w:fldCharType="separate"/>
        </w:r>
        <w:r w:rsidR="00F95395">
          <w:rPr>
            <w:noProof/>
            <w:webHidden/>
          </w:rPr>
          <w:t>170</w:t>
        </w:r>
        <w:r>
          <w:rPr>
            <w:noProof/>
            <w:webHidden/>
          </w:rPr>
          <w:fldChar w:fldCharType="end"/>
        </w:r>
      </w:hyperlink>
    </w:p>
    <w:p w14:paraId="75CBA7EB" w14:textId="0B848BC5" w:rsidR="00DF3C3C" w:rsidRDefault="00DF3C3C">
      <w:pPr>
        <w:pStyle w:val="4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58" w:history="1">
        <w:r w:rsidRPr="00A354F2">
          <w:rPr>
            <w:rStyle w:val="-"/>
            <w:rFonts w:cs="Tahoma"/>
            <w:noProof/>
            <w:lang w:val="el-GR"/>
          </w:rPr>
          <w:t xml:space="preserve">7.8.2.5 </w:t>
        </w:r>
        <w:r w:rsidRPr="00A354F2">
          <w:rPr>
            <w:rStyle w:val="-"/>
            <w:rFonts w:cs="Tahoma"/>
            <w:noProof/>
          </w:rPr>
          <w:t>Φάση 5: Δοκιμαστική Λειτουργία</w:t>
        </w:r>
        <w:r>
          <w:rPr>
            <w:noProof/>
            <w:webHidden/>
          </w:rPr>
          <w:tab/>
        </w:r>
        <w:r>
          <w:rPr>
            <w:noProof/>
            <w:webHidden/>
          </w:rPr>
          <w:fldChar w:fldCharType="begin"/>
        </w:r>
        <w:r>
          <w:rPr>
            <w:noProof/>
            <w:webHidden/>
          </w:rPr>
          <w:instrText xml:space="preserve"> PAGEREF _Toc183709358 \h </w:instrText>
        </w:r>
        <w:r>
          <w:rPr>
            <w:noProof/>
            <w:webHidden/>
          </w:rPr>
        </w:r>
        <w:r>
          <w:rPr>
            <w:noProof/>
            <w:webHidden/>
          </w:rPr>
          <w:fldChar w:fldCharType="separate"/>
        </w:r>
        <w:r w:rsidR="00F95395">
          <w:rPr>
            <w:noProof/>
            <w:webHidden/>
          </w:rPr>
          <w:t>170</w:t>
        </w:r>
        <w:r>
          <w:rPr>
            <w:noProof/>
            <w:webHidden/>
          </w:rPr>
          <w:fldChar w:fldCharType="end"/>
        </w:r>
      </w:hyperlink>
    </w:p>
    <w:p w14:paraId="20F5CFEB" w14:textId="5BE6C900" w:rsidR="00DF3C3C" w:rsidRDefault="00DF3C3C">
      <w:pPr>
        <w:pStyle w:val="4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59" w:history="1">
        <w:r w:rsidRPr="00A354F2">
          <w:rPr>
            <w:rStyle w:val="-"/>
            <w:rFonts w:cs="Tahoma"/>
            <w:noProof/>
            <w:lang w:val="el-GR"/>
          </w:rPr>
          <w:t xml:space="preserve">7.8.2.6 </w:t>
        </w:r>
        <w:r w:rsidRPr="00A354F2">
          <w:rPr>
            <w:rStyle w:val="-"/>
            <w:rFonts w:cs="Tahoma"/>
            <w:noProof/>
          </w:rPr>
          <w:t>Φάση 6: Πιλοτική Λειτουργία</w:t>
        </w:r>
        <w:r>
          <w:rPr>
            <w:noProof/>
            <w:webHidden/>
          </w:rPr>
          <w:tab/>
        </w:r>
        <w:r>
          <w:rPr>
            <w:noProof/>
            <w:webHidden/>
          </w:rPr>
          <w:fldChar w:fldCharType="begin"/>
        </w:r>
        <w:r>
          <w:rPr>
            <w:noProof/>
            <w:webHidden/>
          </w:rPr>
          <w:instrText xml:space="preserve"> PAGEREF _Toc183709359 \h </w:instrText>
        </w:r>
        <w:r>
          <w:rPr>
            <w:noProof/>
            <w:webHidden/>
          </w:rPr>
        </w:r>
        <w:r>
          <w:rPr>
            <w:noProof/>
            <w:webHidden/>
          </w:rPr>
          <w:fldChar w:fldCharType="separate"/>
        </w:r>
        <w:r w:rsidR="00F95395">
          <w:rPr>
            <w:noProof/>
            <w:webHidden/>
          </w:rPr>
          <w:t>171</w:t>
        </w:r>
        <w:r>
          <w:rPr>
            <w:noProof/>
            <w:webHidden/>
          </w:rPr>
          <w:fldChar w:fldCharType="end"/>
        </w:r>
      </w:hyperlink>
    </w:p>
    <w:p w14:paraId="1136336E" w14:textId="57E8F850" w:rsidR="00DF3C3C" w:rsidRDefault="00DF3C3C">
      <w:pPr>
        <w:pStyle w:val="4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60" w:history="1">
        <w:r w:rsidRPr="00A354F2">
          <w:rPr>
            <w:rStyle w:val="-"/>
            <w:rFonts w:cs="Tahoma"/>
            <w:noProof/>
            <w:lang w:val="el-GR"/>
          </w:rPr>
          <w:t xml:space="preserve">7.8.2.7 Φάση 7: </w:t>
        </w:r>
        <w:r w:rsidRPr="00A354F2">
          <w:rPr>
            <w:rStyle w:val="-"/>
            <w:rFonts w:cs="Tahoma"/>
            <w:noProof/>
          </w:rPr>
          <w:t>Εκπαίδευση</w:t>
        </w:r>
        <w:r>
          <w:rPr>
            <w:noProof/>
            <w:webHidden/>
          </w:rPr>
          <w:tab/>
        </w:r>
        <w:r>
          <w:rPr>
            <w:noProof/>
            <w:webHidden/>
          </w:rPr>
          <w:fldChar w:fldCharType="begin"/>
        </w:r>
        <w:r>
          <w:rPr>
            <w:noProof/>
            <w:webHidden/>
          </w:rPr>
          <w:instrText xml:space="preserve"> PAGEREF _Toc183709360 \h </w:instrText>
        </w:r>
        <w:r>
          <w:rPr>
            <w:noProof/>
            <w:webHidden/>
          </w:rPr>
        </w:r>
        <w:r>
          <w:rPr>
            <w:noProof/>
            <w:webHidden/>
          </w:rPr>
          <w:fldChar w:fldCharType="separate"/>
        </w:r>
        <w:r w:rsidR="00F95395">
          <w:rPr>
            <w:noProof/>
            <w:webHidden/>
          </w:rPr>
          <w:t>171</w:t>
        </w:r>
        <w:r>
          <w:rPr>
            <w:noProof/>
            <w:webHidden/>
          </w:rPr>
          <w:fldChar w:fldCharType="end"/>
        </w:r>
      </w:hyperlink>
    </w:p>
    <w:p w14:paraId="675FBA42" w14:textId="306EE06B" w:rsidR="00DF3C3C" w:rsidRDefault="00DF3C3C">
      <w:pPr>
        <w:pStyle w:val="31"/>
        <w:tabs>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61" w:history="1">
        <w:r w:rsidRPr="00A354F2">
          <w:rPr>
            <w:rStyle w:val="-"/>
            <w:rFonts w:cs="Tahoma"/>
            <w:noProof/>
            <w:lang w:val="el-GR"/>
          </w:rPr>
          <w:t>7.8.3 Χρόνος Υποβολής και Διαδικασία Οριστικοποίησης Παραδοτέων</w:t>
        </w:r>
        <w:r>
          <w:rPr>
            <w:noProof/>
            <w:webHidden/>
          </w:rPr>
          <w:tab/>
        </w:r>
        <w:r>
          <w:rPr>
            <w:noProof/>
            <w:webHidden/>
          </w:rPr>
          <w:fldChar w:fldCharType="begin"/>
        </w:r>
        <w:r>
          <w:rPr>
            <w:noProof/>
            <w:webHidden/>
          </w:rPr>
          <w:instrText xml:space="preserve"> PAGEREF _Toc183709361 \h </w:instrText>
        </w:r>
        <w:r>
          <w:rPr>
            <w:noProof/>
            <w:webHidden/>
          </w:rPr>
        </w:r>
        <w:r>
          <w:rPr>
            <w:noProof/>
            <w:webHidden/>
          </w:rPr>
          <w:fldChar w:fldCharType="separate"/>
        </w:r>
        <w:r w:rsidR="00F95395">
          <w:rPr>
            <w:noProof/>
            <w:webHidden/>
          </w:rPr>
          <w:t>172</w:t>
        </w:r>
        <w:r>
          <w:rPr>
            <w:noProof/>
            <w:webHidden/>
          </w:rPr>
          <w:fldChar w:fldCharType="end"/>
        </w:r>
      </w:hyperlink>
    </w:p>
    <w:p w14:paraId="5E7951C3" w14:textId="3ED9E639" w:rsidR="00DF3C3C" w:rsidRDefault="00DF3C3C">
      <w:pPr>
        <w:pStyle w:val="31"/>
        <w:tabs>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62" w:history="1">
        <w:r w:rsidRPr="00A354F2">
          <w:rPr>
            <w:rStyle w:val="-"/>
            <w:rFonts w:cs="Tahoma"/>
            <w:noProof/>
            <w:lang w:val="el-GR"/>
          </w:rPr>
          <w:t>7.8.4 Περίοδος Εγγύησης - Συντήρησης</w:t>
        </w:r>
        <w:r>
          <w:rPr>
            <w:noProof/>
            <w:webHidden/>
          </w:rPr>
          <w:tab/>
        </w:r>
        <w:r>
          <w:rPr>
            <w:noProof/>
            <w:webHidden/>
          </w:rPr>
          <w:fldChar w:fldCharType="begin"/>
        </w:r>
        <w:r>
          <w:rPr>
            <w:noProof/>
            <w:webHidden/>
          </w:rPr>
          <w:instrText xml:space="preserve"> PAGEREF _Toc183709362 \h </w:instrText>
        </w:r>
        <w:r>
          <w:rPr>
            <w:noProof/>
            <w:webHidden/>
          </w:rPr>
        </w:r>
        <w:r>
          <w:rPr>
            <w:noProof/>
            <w:webHidden/>
          </w:rPr>
          <w:fldChar w:fldCharType="separate"/>
        </w:r>
        <w:r w:rsidR="00F95395">
          <w:rPr>
            <w:noProof/>
            <w:webHidden/>
          </w:rPr>
          <w:t>175</w:t>
        </w:r>
        <w:r>
          <w:rPr>
            <w:noProof/>
            <w:webHidden/>
          </w:rPr>
          <w:fldChar w:fldCharType="end"/>
        </w:r>
      </w:hyperlink>
    </w:p>
    <w:p w14:paraId="6F42933C" w14:textId="7069391D" w:rsidR="00DF3C3C" w:rsidRDefault="00DF3C3C">
      <w:pPr>
        <w:pStyle w:val="4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63" w:history="1">
        <w:r w:rsidRPr="00A354F2">
          <w:rPr>
            <w:rStyle w:val="-"/>
            <w:rFonts w:cs="Tahoma"/>
            <w:noProof/>
            <w:lang w:val="el-GR"/>
          </w:rPr>
          <w:t>7.8.4.1 Υπηρεσίες Περιόδου Εγγύησης</w:t>
        </w:r>
        <w:r>
          <w:rPr>
            <w:noProof/>
            <w:webHidden/>
          </w:rPr>
          <w:tab/>
        </w:r>
        <w:r>
          <w:rPr>
            <w:noProof/>
            <w:webHidden/>
          </w:rPr>
          <w:fldChar w:fldCharType="begin"/>
        </w:r>
        <w:r>
          <w:rPr>
            <w:noProof/>
            <w:webHidden/>
          </w:rPr>
          <w:instrText xml:space="preserve"> PAGEREF _Toc183709363 \h </w:instrText>
        </w:r>
        <w:r>
          <w:rPr>
            <w:noProof/>
            <w:webHidden/>
          </w:rPr>
        </w:r>
        <w:r>
          <w:rPr>
            <w:noProof/>
            <w:webHidden/>
          </w:rPr>
          <w:fldChar w:fldCharType="separate"/>
        </w:r>
        <w:r w:rsidR="00F95395">
          <w:rPr>
            <w:noProof/>
            <w:webHidden/>
          </w:rPr>
          <w:t>176</w:t>
        </w:r>
        <w:r>
          <w:rPr>
            <w:noProof/>
            <w:webHidden/>
          </w:rPr>
          <w:fldChar w:fldCharType="end"/>
        </w:r>
      </w:hyperlink>
    </w:p>
    <w:p w14:paraId="68174620" w14:textId="7D02145A" w:rsidR="00DF3C3C" w:rsidRDefault="00DF3C3C">
      <w:pPr>
        <w:pStyle w:val="4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64" w:history="1">
        <w:r w:rsidRPr="00A354F2">
          <w:rPr>
            <w:rStyle w:val="-"/>
            <w:rFonts w:cs="Tahoma"/>
            <w:noProof/>
            <w:lang w:val="el-GR"/>
          </w:rPr>
          <w:t>7.8.4.2 Υπηρεσίες Περιόδου Συντήρησης</w:t>
        </w:r>
        <w:r>
          <w:rPr>
            <w:noProof/>
            <w:webHidden/>
          </w:rPr>
          <w:tab/>
        </w:r>
        <w:r>
          <w:rPr>
            <w:noProof/>
            <w:webHidden/>
          </w:rPr>
          <w:fldChar w:fldCharType="begin"/>
        </w:r>
        <w:r>
          <w:rPr>
            <w:noProof/>
            <w:webHidden/>
          </w:rPr>
          <w:instrText xml:space="preserve"> PAGEREF _Toc183709364 \h </w:instrText>
        </w:r>
        <w:r>
          <w:rPr>
            <w:noProof/>
            <w:webHidden/>
          </w:rPr>
        </w:r>
        <w:r>
          <w:rPr>
            <w:noProof/>
            <w:webHidden/>
          </w:rPr>
          <w:fldChar w:fldCharType="separate"/>
        </w:r>
        <w:r w:rsidR="00F95395">
          <w:rPr>
            <w:noProof/>
            <w:webHidden/>
          </w:rPr>
          <w:t>177</w:t>
        </w:r>
        <w:r>
          <w:rPr>
            <w:noProof/>
            <w:webHidden/>
          </w:rPr>
          <w:fldChar w:fldCharType="end"/>
        </w:r>
      </w:hyperlink>
    </w:p>
    <w:p w14:paraId="5FEA3807" w14:textId="7B99805F" w:rsidR="00DF3C3C" w:rsidRDefault="00DF3C3C">
      <w:pPr>
        <w:pStyle w:val="4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65" w:history="1">
        <w:r w:rsidRPr="00A354F2">
          <w:rPr>
            <w:rStyle w:val="-"/>
            <w:rFonts w:cs="Tahoma"/>
            <w:noProof/>
            <w:lang w:val="el-GR"/>
          </w:rPr>
          <w:t>7.8.4.3 Τήρηση Εγγυημένου Επιπέδου Υπηρεσιών – Ρήτρες</w:t>
        </w:r>
        <w:r>
          <w:rPr>
            <w:noProof/>
            <w:webHidden/>
          </w:rPr>
          <w:tab/>
        </w:r>
        <w:r>
          <w:rPr>
            <w:noProof/>
            <w:webHidden/>
          </w:rPr>
          <w:fldChar w:fldCharType="begin"/>
        </w:r>
        <w:r>
          <w:rPr>
            <w:noProof/>
            <w:webHidden/>
          </w:rPr>
          <w:instrText xml:space="preserve"> PAGEREF _Toc183709365 \h </w:instrText>
        </w:r>
        <w:r>
          <w:rPr>
            <w:noProof/>
            <w:webHidden/>
          </w:rPr>
        </w:r>
        <w:r>
          <w:rPr>
            <w:noProof/>
            <w:webHidden/>
          </w:rPr>
          <w:fldChar w:fldCharType="separate"/>
        </w:r>
        <w:r w:rsidR="00F95395">
          <w:rPr>
            <w:noProof/>
            <w:webHidden/>
          </w:rPr>
          <w:t>179</w:t>
        </w:r>
        <w:r>
          <w:rPr>
            <w:noProof/>
            <w:webHidden/>
          </w:rPr>
          <w:fldChar w:fldCharType="end"/>
        </w:r>
      </w:hyperlink>
    </w:p>
    <w:p w14:paraId="37744ECB" w14:textId="5F399BF2" w:rsidR="00DF3C3C" w:rsidRDefault="00DF3C3C">
      <w:pPr>
        <w:pStyle w:val="40"/>
        <w:tabs>
          <w:tab w:val="right" w:pos="9628"/>
        </w:tabs>
        <w:rPr>
          <w:rFonts w:asciiTheme="minorHAnsi" w:eastAsiaTheme="minorEastAsia" w:hAnsiTheme="minorHAnsi" w:cstheme="minorBidi"/>
          <w:noProof/>
          <w:kern w:val="2"/>
          <w:sz w:val="24"/>
          <w:szCs w:val="24"/>
          <w:lang w:val="en-US" w:eastAsia="en-US" w:bidi="he-IL"/>
          <w14:ligatures w14:val="standardContextual"/>
        </w:rPr>
      </w:pPr>
      <w:hyperlink w:anchor="_Toc183709366" w:history="1">
        <w:r w:rsidRPr="00A354F2">
          <w:rPr>
            <w:rStyle w:val="-"/>
            <w:rFonts w:cs="Tahoma"/>
            <w:noProof/>
            <w:lang w:val="el-GR"/>
          </w:rPr>
          <w:t>7.8.4.4 Προγραμματισμένες Διακοπές Υπηρεσίας</w:t>
        </w:r>
        <w:r>
          <w:rPr>
            <w:noProof/>
            <w:webHidden/>
          </w:rPr>
          <w:tab/>
        </w:r>
        <w:r>
          <w:rPr>
            <w:noProof/>
            <w:webHidden/>
          </w:rPr>
          <w:fldChar w:fldCharType="begin"/>
        </w:r>
        <w:r>
          <w:rPr>
            <w:noProof/>
            <w:webHidden/>
          </w:rPr>
          <w:instrText xml:space="preserve"> PAGEREF _Toc183709366 \h </w:instrText>
        </w:r>
        <w:r>
          <w:rPr>
            <w:noProof/>
            <w:webHidden/>
          </w:rPr>
        </w:r>
        <w:r>
          <w:rPr>
            <w:noProof/>
            <w:webHidden/>
          </w:rPr>
          <w:fldChar w:fldCharType="separate"/>
        </w:r>
        <w:r w:rsidR="00F95395">
          <w:rPr>
            <w:noProof/>
            <w:webHidden/>
          </w:rPr>
          <w:t>181</w:t>
        </w:r>
        <w:r>
          <w:rPr>
            <w:noProof/>
            <w:webHidden/>
          </w:rPr>
          <w:fldChar w:fldCharType="end"/>
        </w:r>
      </w:hyperlink>
    </w:p>
    <w:p w14:paraId="03FF8AF4" w14:textId="396E7D77" w:rsidR="00DF3C3C" w:rsidRDefault="00DF3C3C">
      <w:pPr>
        <w:pStyle w:val="31"/>
        <w:tabs>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67" w:history="1">
        <w:r w:rsidRPr="00A354F2">
          <w:rPr>
            <w:rStyle w:val="-"/>
            <w:rFonts w:cs="Tahoma"/>
            <w:noProof/>
            <w:lang w:val="el-GR"/>
          </w:rPr>
          <w:t>7.8.5 Ομάδα Έργου/Σχήμα Διοίκησης Έργου</w:t>
        </w:r>
        <w:r>
          <w:rPr>
            <w:noProof/>
            <w:webHidden/>
          </w:rPr>
          <w:tab/>
        </w:r>
        <w:r>
          <w:rPr>
            <w:noProof/>
            <w:webHidden/>
          </w:rPr>
          <w:fldChar w:fldCharType="begin"/>
        </w:r>
        <w:r>
          <w:rPr>
            <w:noProof/>
            <w:webHidden/>
          </w:rPr>
          <w:instrText xml:space="preserve"> PAGEREF _Toc183709367 \h </w:instrText>
        </w:r>
        <w:r>
          <w:rPr>
            <w:noProof/>
            <w:webHidden/>
          </w:rPr>
        </w:r>
        <w:r>
          <w:rPr>
            <w:noProof/>
            <w:webHidden/>
          </w:rPr>
          <w:fldChar w:fldCharType="separate"/>
        </w:r>
        <w:r w:rsidR="00F95395">
          <w:rPr>
            <w:noProof/>
            <w:webHidden/>
          </w:rPr>
          <w:t>181</w:t>
        </w:r>
        <w:r>
          <w:rPr>
            <w:noProof/>
            <w:webHidden/>
          </w:rPr>
          <w:fldChar w:fldCharType="end"/>
        </w:r>
      </w:hyperlink>
    </w:p>
    <w:p w14:paraId="7D8277DF" w14:textId="6D21BFC6" w:rsidR="00DF3C3C" w:rsidRDefault="00DF3C3C">
      <w:pPr>
        <w:pStyle w:val="31"/>
        <w:tabs>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68" w:history="1">
        <w:r w:rsidRPr="00A354F2">
          <w:rPr>
            <w:rStyle w:val="-"/>
            <w:rFonts w:cs="Tahoma"/>
            <w:noProof/>
            <w:lang w:val="el-GR"/>
          </w:rPr>
          <w:t>7.8.6 Μεθοδολογία διοίκησης και διασφάλισης ποιότητας</w:t>
        </w:r>
        <w:r>
          <w:rPr>
            <w:noProof/>
            <w:webHidden/>
          </w:rPr>
          <w:tab/>
        </w:r>
        <w:r>
          <w:rPr>
            <w:noProof/>
            <w:webHidden/>
          </w:rPr>
          <w:fldChar w:fldCharType="begin"/>
        </w:r>
        <w:r>
          <w:rPr>
            <w:noProof/>
            <w:webHidden/>
          </w:rPr>
          <w:instrText xml:space="preserve"> PAGEREF _Toc183709368 \h </w:instrText>
        </w:r>
        <w:r>
          <w:rPr>
            <w:noProof/>
            <w:webHidden/>
          </w:rPr>
        </w:r>
        <w:r>
          <w:rPr>
            <w:noProof/>
            <w:webHidden/>
          </w:rPr>
          <w:fldChar w:fldCharType="separate"/>
        </w:r>
        <w:r w:rsidR="00F95395">
          <w:rPr>
            <w:noProof/>
            <w:webHidden/>
          </w:rPr>
          <w:t>181</w:t>
        </w:r>
        <w:r>
          <w:rPr>
            <w:noProof/>
            <w:webHidden/>
          </w:rPr>
          <w:fldChar w:fldCharType="end"/>
        </w:r>
      </w:hyperlink>
    </w:p>
    <w:p w14:paraId="113D9FEC" w14:textId="66E79C57" w:rsidR="00DF3C3C" w:rsidRDefault="00DF3C3C">
      <w:pPr>
        <w:pStyle w:val="31"/>
        <w:tabs>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69" w:history="1">
        <w:r w:rsidRPr="00A354F2">
          <w:rPr>
            <w:rStyle w:val="-"/>
            <w:rFonts w:cs="Tahoma"/>
            <w:noProof/>
            <w:lang w:val="el-GR"/>
          </w:rPr>
          <w:t>7.8.7 Τόπος υλοποίησης/ παροχής των υπηρεσιών</w:t>
        </w:r>
        <w:r>
          <w:rPr>
            <w:noProof/>
            <w:webHidden/>
          </w:rPr>
          <w:tab/>
        </w:r>
        <w:r>
          <w:rPr>
            <w:noProof/>
            <w:webHidden/>
          </w:rPr>
          <w:fldChar w:fldCharType="begin"/>
        </w:r>
        <w:r>
          <w:rPr>
            <w:noProof/>
            <w:webHidden/>
          </w:rPr>
          <w:instrText xml:space="preserve"> PAGEREF _Toc183709369 \h </w:instrText>
        </w:r>
        <w:r>
          <w:rPr>
            <w:noProof/>
            <w:webHidden/>
          </w:rPr>
        </w:r>
        <w:r>
          <w:rPr>
            <w:noProof/>
            <w:webHidden/>
          </w:rPr>
          <w:fldChar w:fldCharType="separate"/>
        </w:r>
        <w:r w:rsidR="00F95395">
          <w:rPr>
            <w:noProof/>
            <w:webHidden/>
          </w:rPr>
          <w:t>182</w:t>
        </w:r>
        <w:r>
          <w:rPr>
            <w:noProof/>
            <w:webHidden/>
          </w:rPr>
          <w:fldChar w:fldCharType="end"/>
        </w:r>
      </w:hyperlink>
    </w:p>
    <w:p w14:paraId="042CE898" w14:textId="7A9E6A2D" w:rsidR="00DF3C3C" w:rsidRDefault="00DF3C3C">
      <w:pPr>
        <w:pStyle w:val="1a"/>
        <w:tabs>
          <w:tab w:val="righ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hyperlink w:anchor="_Toc183709370" w:history="1">
        <w:r w:rsidRPr="00A354F2">
          <w:rPr>
            <w:rStyle w:val="-"/>
            <w:rFonts w:cs="Tahoma"/>
            <w:noProof/>
            <w:lang w:val="el-GR"/>
          </w:rPr>
          <w:t>8. ΠΑΡΑΡΤΗΜΑ ΙΙ – Πίνακες Συμμόρφωσης</w:t>
        </w:r>
        <w:r>
          <w:rPr>
            <w:noProof/>
            <w:webHidden/>
          </w:rPr>
          <w:tab/>
        </w:r>
        <w:r>
          <w:rPr>
            <w:noProof/>
            <w:webHidden/>
          </w:rPr>
          <w:fldChar w:fldCharType="begin"/>
        </w:r>
        <w:r>
          <w:rPr>
            <w:noProof/>
            <w:webHidden/>
          </w:rPr>
          <w:instrText xml:space="preserve"> PAGEREF _Toc183709370 \h </w:instrText>
        </w:r>
        <w:r>
          <w:rPr>
            <w:noProof/>
            <w:webHidden/>
          </w:rPr>
        </w:r>
        <w:r>
          <w:rPr>
            <w:noProof/>
            <w:webHidden/>
          </w:rPr>
          <w:fldChar w:fldCharType="separate"/>
        </w:r>
        <w:r w:rsidR="00F95395">
          <w:rPr>
            <w:noProof/>
            <w:webHidden/>
          </w:rPr>
          <w:t>183</w:t>
        </w:r>
        <w:r>
          <w:rPr>
            <w:noProof/>
            <w:webHidden/>
          </w:rPr>
          <w:fldChar w:fldCharType="end"/>
        </w:r>
      </w:hyperlink>
    </w:p>
    <w:p w14:paraId="49E3CA1D" w14:textId="2EDAA1C5" w:rsidR="00DF3C3C" w:rsidRDefault="00DF3C3C">
      <w:pPr>
        <w:pStyle w:val="25"/>
        <w:tabs>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371" w:history="1">
        <w:r w:rsidRPr="00A354F2">
          <w:rPr>
            <w:rStyle w:val="-"/>
            <w:rFonts w:cs="Tahoma"/>
            <w:noProof/>
          </w:rPr>
          <w:t>1. Λογική Αρχιτεκτονική</w:t>
        </w:r>
        <w:r>
          <w:rPr>
            <w:noProof/>
            <w:webHidden/>
          </w:rPr>
          <w:tab/>
        </w:r>
        <w:r>
          <w:rPr>
            <w:noProof/>
            <w:webHidden/>
          </w:rPr>
          <w:fldChar w:fldCharType="begin"/>
        </w:r>
        <w:r>
          <w:rPr>
            <w:noProof/>
            <w:webHidden/>
          </w:rPr>
          <w:instrText xml:space="preserve"> PAGEREF _Toc183709371 \h </w:instrText>
        </w:r>
        <w:r>
          <w:rPr>
            <w:noProof/>
            <w:webHidden/>
          </w:rPr>
        </w:r>
        <w:r>
          <w:rPr>
            <w:noProof/>
            <w:webHidden/>
          </w:rPr>
          <w:fldChar w:fldCharType="separate"/>
        </w:r>
        <w:r w:rsidR="00F95395">
          <w:rPr>
            <w:noProof/>
            <w:webHidden/>
          </w:rPr>
          <w:t>183</w:t>
        </w:r>
        <w:r>
          <w:rPr>
            <w:noProof/>
            <w:webHidden/>
          </w:rPr>
          <w:fldChar w:fldCharType="end"/>
        </w:r>
      </w:hyperlink>
    </w:p>
    <w:p w14:paraId="42CD8B88" w14:textId="11579F0A" w:rsidR="00DF3C3C" w:rsidRDefault="00DF3C3C">
      <w:pPr>
        <w:pStyle w:val="25"/>
        <w:tabs>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372" w:history="1">
        <w:r w:rsidRPr="00A354F2">
          <w:rPr>
            <w:rStyle w:val="-"/>
            <w:rFonts w:cs="Tahoma"/>
            <w:noProof/>
          </w:rPr>
          <w:t>2. Αρχιτεκτονική Λύση</w:t>
        </w:r>
        <w:r>
          <w:rPr>
            <w:noProof/>
            <w:webHidden/>
          </w:rPr>
          <w:tab/>
        </w:r>
        <w:r>
          <w:rPr>
            <w:noProof/>
            <w:webHidden/>
          </w:rPr>
          <w:fldChar w:fldCharType="begin"/>
        </w:r>
        <w:r>
          <w:rPr>
            <w:noProof/>
            <w:webHidden/>
          </w:rPr>
          <w:instrText xml:space="preserve"> PAGEREF _Toc183709372 \h </w:instrText>
        </w:r>
        <w:r>
          <w:rPr>
            <w:noProof/>
            <w:webHidden/>
          </w:rPr>
        </w:r>
        <w:r>
          <w:rPr>
            <w:noProof/>
            <w:webHidden/>
          </w:rPr>
          <w:fldChar w:fldCharType="separate"/>
        </w:r>
        <w:r w:rsidR="00F95395">
          <w:rPr>
            <w:noProof/>
            <w:webHidden/>
          </w:rPr>
          <w:t>184</w:t>
        </w:r>
        <w:r>
          <w:rPr>
            <w:noProof/>
            <w:webHidden/>
          </w:rPr>
          <w:fldChar w:fldCharType="end"/>
        </w:r>
      </w:hyperlink>
    </w:p>
    <w:p w14:paraId="626EC7CE" w14:textId="7B11354C" w:rsidR="00DF3C3C" w:rsidRDefault="00DF3C3C">
      <w:pPr>
        <w:pStyle w:val="25"/>
        <w:tabs>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373" w:history="1">
        <w:r w:rsidRPr="00A354F2">
          <w:rPr>
            <w:rStyle w:val="-"/>
            <w:rFonts w:eastAsia="SimSun"/>
            <w:noProof/>
            <w:lang w:val="el-GR"/>
          </w:rPr>
          <w:t>3. Λειτουργικές Απαιτήσεις</w:t>
        </w:r>
        <w:r>
          <w:rPr>
            <w:noProof/>
            <w:webHidden/>
          </w:rPr>
          <w:tab/>
        </w:r>
        <w:r>
          <w:rPr>
            <w:noProof/>
            <w:webHidden/>
          </w:rPr>
          <w:fldChar w:fldCharType="begin"/>
        </w:r>
        <w:r>
          <w:rPr>
            <w:noProof/>
            <w:webHidden/>
          </w:rPr>
          <w:instrText xml:space="preserve"> PAGEREF _Toc183709373 \h </w:instrText>
        </w:r>
        <w:r>
          <w:rPr>
            <w:noProof/>
            <w:webHidden/>
          </w:rPr>
        </w:r>
        <w:r>
          <w:rPr>
            <w:noProof/>
            <w:webHidden/>
          </w:rPr>
          <w:fldChar w:fldCharType="separate"/>
        </w:r>
        <w:r w:rsidR="00F95395">
          <w:rPr>
            <w:noProof/>
            <w:webHidden/>
          </w:rPr>
          <w:t>184</w:t>
        </w:r>
        <w:r>
          <w:rPr>
            <w:noProof/>
            <w:webHidden/>
          </w:rPr>
          <w:fldChar w:fldCharType="end"/>
        </w:r>
      </w:hyperlink>
    </w:p>
    <w:p w14:paraId="4EF41D26" w14:textId="6EE24DF6" w:rsidR="00DF3C3C" w:rsidRDefault="00DF3C3C">
      <w:pPr>
        <w:pStyle w:val="25"/>
        <w:tabs>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374" w:history="1">
        <w:r w:rsidRPr="00A354F2">
          <w:rPr>
            <w:rStyle w:val="-"/>
            <w:rFonts w:eastAsia="SimSun"/>
            <w:noProof/>
            <w:lang w:val="el-GR"/>
          </w:rPr>
          <w:t>4. Οριζόντιες Απαιτήσεις</w:t>
        </w:r>
        <w:r>
          <w:rPr>
            <w:noProof/>
            <w:webHidden/>
          </w:rPr>
          <w:tab/>
        </w:r>
        <w:r>
          <w:rPr>
            <w:noProof/>
            <w:webHidden/>
          </w:rPr>
          <w:fldChar w:fldCharType="begin"/>
        </w:r>
        <w:r>
          <w:rPr>
            <w:noProof/>
            <w:webHidden/>
          </w:rPr>
          <w:instrText xml:space="preserve"> PAGEREF _Toc183709374 \h </w:instrText>
        </w:r>
        <w:r>
          <w:rPr>
            <w:noProof/>
            <w:webHidden/>
          </w:rPr>
        </w:r>
        <w:r>
          <w:rPr>
            <w:noProof/>
            <w:webHidden/>
          </w:rPr>
          <w:fldChar w:fldCharType="separate"/>
        </w:r>
        <w:r w:rsidR="00F95395">
          <w:rPr>
            <w:noProof/>
            <w:webHidden/>
          </w:rPr>
          <w:t>185</w:t>
        </w:r>
        <w:r>
          <w:rPr>
            <w:noProof/>
            <w:webHidden/>
          </w:rPr>
          <w:fldChar w:fldCharType="end"/>
        </w:r>
      </w:hyperlink>
    </w:p>
    <w:p w14:paraId="060F298D" w14:textId="791C8AC7" w:rsidR="00DF3C3C" w:rsidRDefault="00DF3C3C">
      <w:pPr>
        <w:pStyle w:val="25"/>
        <w:tabs>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375" w:history="1">
        <w:r w:rsidRPr="00A354F2">
          <w:rPr>
            <w:rStyle w:val="-"/>
            <w:rFonts w:eastAsia="SimSun"/>
            <w:noProof/>
            <w:lang w:val="el-GR"/>
          </w:rPr>
          <w:t>5. Υπηρεσίες Μελέτες</w:t>
        </w:r>
        <w:r>
          <w:rPr>
            <w:noProof/>
            <w:webHidden/>
          </w:rPr>
          <w:tab/>
        </w:r>
        <w:r>
          <w:rPr>
            <w:noProof/>
            <w:webHidden/>
          </w:rPr>
          <w:fldChar w:fldCharType="begin"/>
        </w:r>
        <w:r>
          <w:rPr>
            <w:noProof/>
            <w:webHidden/>
          </w:rPr>
          <w:instrText xml:space="preserve"> PAGEREF _Toc183709375 \h </w:instrText>
        </w:r>
        <w:r>
          <w:rPr>
            <w:noProof/>
            <w:webHidden/>
          </w:rPr>
        </w:r>
        <w:r>
          <w:rPr>
            <w:noProof/>
            <w:webHidden/>
          </w:rPr>
          <w:fldChar w:fldCharType="separate"/>
        </w:r>
        <w:r w:rsidR="00F95395">
          <w:rPr>
            <w:noProof/>
            <w:webHidden/>
          </w:rPr>
          <w:t>185</w:t>
        </w:r>
        <w:r>
          <w:rPr>
            <w:noProof/>
            <w:webHidden/>
          </w:rPr>
          <w:fldChar w:fldCharType="end"/>
        </w:r>
      </w:hyperlink>
    </w:p>
    <w:p w14:paraId="0EB9CB89" w14:textId="75E4E9B5" w:rsidR="00DF3C3C" w:rsidRDefault="00DF3C3C">
      <w:pPr>
        <w:pStyle w:val="25"/>
        <w:tabs>
          <w:tab w:val="right" w:pos="9628"/>
        </w:tabs>
        <w:rPr>
          <w:rFonts w:asciiTheme="minorHAnsi" w:eastAsiaTheme="minorEastAsia" w:hAnsiTheme="minorHAnsi" w:cstheme="minorBidi"/>
          <w:smallCaps w:val="0"/>
          <w:noProof/>
          <w:kern w:val="2"/>
          <w:sz w:val="24"/>
          <w:szCs w:val="24"/>
          <w:lang w:val="en-US" w:eastAsia="en-US" w:bidi="he-IL"/>
          <w14:ligatures w14:val="standardContextual"/>
        </w:rPr>
      </w:pPr>
      <w:hyperlink w:anchor="_Toc183709376" w:history="1">
        <w:r w:rsidRPr="00A354F2">
          <w:rPr>
            <w:rStyle w:val="-"/>
            <w:rFonts w:eastAsia="SimSun"/>
            <w:noProof/>
            <w:lang w:val="el-GR"/>
          </w:rPr>
          <w:t>6. Μεθοδολογία Υλοποίησης</w:t>
        </w:r>
        <w:r>
          <w:rPr>
            <w:noProof/>
            <w:webHidden/>
          </w:rPr>
          <w:tab/>
        </w:r>
        <w:r>
          <w:rPr>
            <w:noProof/>
            <w:webHidden/>
          </w:rPr>
          <w:fldChar w:fldCharType="begin"/>
        </w:r>
        <w:r>
          <w:rPr>
            <w:noProof/>
            <w:webHidden/>
          </w:rPr>
          <w:instrText xml:space="preserve"> PAGEREF _Toc183709376 \h </w:instrText>
        </w:r>
        <w:r>
          <w:rPr>
            <w:noProof/>
            <w:webHidden/>
          </w:rPr>
        </w:r>
        <w:r>
          <w:rPr>
            <w:noProof/>
            <w:webHidden/>
          </w:rPr>
          <w:fldChar w:fldCharType="separate"/>
        </w:r>
        <w:r w:rsidR="00F95395">
          <w:rPr>
            <w:noProof/>
            <w:webHidden/>
          </w:rPr>
          <w:t>186</w:t>
        </w:r>
        <w:r>
          <w:rPr>
            <w:noProof/>
            <w:webHidden/>
          </w:rPr>
          <w:fldChar w:fldCharType="end"/>
        </w:r>
      </w:hyperlink>
    </w:p>
    <w:p w14:paraId="08C1FAEC" w14:textId="51BD83C0" w:rsidR="00DF3C3C" w:rsidRDefault="00DF3C3C">
      <w:pPr>
        <w:pStyle w:val="1a"/>
        <w:tabs>
          <w:tab w:val="righ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hyperlink w:anchor="_Toc183709377" w:history="1">
        <w:r w:rsidRPr="00A354F2">
          <w:rPr>
            <w:rStyle w:val="-"/>
            <w:rFonts w:cs="Tahoma"/>
            <w:noProof/>
            <w:lang w:val="el-GR"/>
          </w:rPr>
          <w:t>9. ΠΑΡΑΡΤΗΜΑ ΙΙI – ΕΥΡΩΠΑΙΚΟ ΕΝΙΑΙΟ ΕΓΓΡΑΦΟ ΣΥΜΒΑΣΗΣ (ΕΕΕΣ)</w:t>
        </w:r>
        <w:r>
          <w:rPr>
            <w:noProof/>
            <w:webHidden/>
          </w:rPr>
          <w:tab/>
        </w:r>
        <w:r>
          <w:rPr>
            <w:noProof/>
            <w:webHidden/>
          </w:rPr>
          <w:fldChar w:fldCharType="begin"/>
        </w:r>
        <w:r>
          <w:rPr>
            <w:noProof/>
            <w:webHidden/>
          </w:rPr>
          <w:instrText xml:space="preserve"> PAGEREF _Toc183709377 \h </w:instrText>
        </w:r>
        <w:r>
          <w:rPr>
            <w:noProof/>
            <w:webHidden/>
          </w:rPr>
        </w:r>
        <w:r>
          <w:rPr>
            <w:noProof/>
            <w:webHidden/>
          </w:rPr>
          <w:fldChar w:fldCharType="separate"/>
        </w:r>
        <w:r w:rsidR="00F95395">
          <w:rPr>
            <w:noProof/>
            <w:webHidden/>
          </w:rPr>
          <w:t>187</w:t>
        </w:r>
        <w:r>
          <w:rPr>
            <w:noProof/>
            <w:webHidden/>
          </w:rPr>
          <w:fldChar w:fldCharType="end"/>
        </w:r>
      </w:hyperlink>
    </w:p>
    <w:p w14:paraId="14C3F366" w14:textId="7F500321" w:rsidR="00DF3C3C" w:rsidRDefault="00DF3C3C">
      <w:pPr>
        <w:pStyle w:val="1a"/>
        <w:tabs>
          <w:tab w:val="righ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hyperlink w:anchor="_Toc183709378" w:history="1">
        <w:r w:rsidRPr="00A354F2">
          <w:rPr>
            <w:rStyle w:val="-"/>
            <w:rFonts w:cs="Tahoma"/>
            <w:noProof/>
            <w:lang w:val="el-GR"/>
          </w:rPr>
          <w:t>10. ΠΑΡΑΡΤΗΜΑ ΙV – Υπόδειγμα Βιογραφικού Σημειώματος</w:t>
        </w:r>
        <w:r>
          <w:rPr>
            <w:noProof/>
            <w:webHidden/>
          </w:rPr>
          <w:tab/>
        </w:r>
        <w:r>
          <w:rPr>
            <w:noProof/>
            <w:webHidden/>
          </w:rPr>
          <w:fldChar w:fldCharType="begin"/>
        </w:r>
        <w:r>
          <w:rPr>
            <w:noProof/>
            <w:webHidden/>
          </w:rPr>
          <w:instrText xml:space="preserve"> PAGEREF _Toc183709378 \h </w:instrText>
        </w:r>
        <w:r>
          <w:rPr>
            <w:noProof/>
            <w:webHidden/>
          </w:rPr>
        </w:r>
        <w:r>
          <w:rPr>
            <w:noProof/>
            <w:webHidden/>
          </w:rPr>
          <w:fldChar w:fldCharType="separate"/>
        </w:r>
        <w:r w:rsidR="00F95395">
          <w:rPr>
            <w:noProof/>
            <w:webHidden/>
          </w:rPr>
          <w:t>188</w:t>
        </w:r>
        <w:r>
          <w:rPr>
            <w:noProof/>
            <w:webHidden/>
          </w:rPr>
          <w:fldChar w:fldCharType="end"/>
        </w:r>
      </w:hyperlink>
    </w:p>
    <w:p w14:paraId="3C5D445B" w14:textId="61321BAA" w:rsidR="00DF3C3C" w:rsidRDefault="00DF3C3C">
      <w:pPr>
        <w:pStyle w:val="1a"/>
        <w:tabs>
          <w:tab w:val="righ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hyperlink w:anchor="_Toc183709379" w:history="1">
        <w:r w:rsidRPr="00A354F2">
          <w:rPr>
            <w:rStyle w:val="-"/>
            <w:rFonts w:cs="Tahoma"/>
            <w:noProof/>
            <w:lang w:val="el-GR"/>
          </w:rPr>
          <w:t>11. ΠΑΡΑΡΤΗΜΑ V – Υπόδειγμα Τεχνικής Προσφοράς</w:t>
        </w:r>
        <w:r>
          <w:rPr>
            <w:noProof/>
            <w:webHidden/>
          </w:rPr>
          <w:tab/>
        </w:r>
        <w:r>
          <w:rPr>
            <w:noProof/>
            <w:webHidden/>
          </w:rPr>
          <w:fldChar w:fldCharType="begin"/>
        </w:r>
        <w:r>
          <w:rPr>
            <w:noProof/>
            <w:webHidden/>
          </w:rPr>
          <w:instrText xml:space="preserve"> PAGEREF _Toc183709379 \h </w:instrText>
        </w:r>
        <w:r>
          <w:rPr>
            <w:noProof/>
            <w:webHidden/>
          </w:rPr>
        </w:r>
        <w:r>
          <w:rPr>
            <w:noProof/>
            <w:webHidden/>
          </w:rPr>
          <w:fldChar w:fldCharType="separate"/>
        </w:r>
        <w:r w:rsidR="00F95395">
          <w:rPr>
            <w:noProof/>
            <w:webHidden/>
          </w:rPr>
          <w:t>191</w:t>
        </w:r>
        <w:r>
          <w:rPr>
            <w:noProof/>
            <w:webHidden/>
          </w:rPr>
          <w:fldChar w:fldCharType="end"/>
        </w:r>
      </w:hyperlink>
    </w:p>
    <w:p w14:paraId="611428A7" w14:textId="1E73D90E" w:rsidR="00DF3C3C" w:rsidRDefault="00DF3C3C">
      <w:pPr>
        <w:pStyle w:val="1a"/>
        <w:tabs>
          <w:tab w:val="righ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hyperlink w:anchor="_Toc183709380" w:history="1">
        <w:r w:rsidRPr="00A354F2">
          <w:rPr>
            <w:rStyle w:val="-"/>
            <w:noProof/>
            <w:lang w:val="el-GR"/>
          </w:rPr>
          <w:t>12. ΠΑΡΑΡΤΗΜΑ VI – Υπόδειγμα Οικονομικής Προσφοράς</w:t>
        </w:r>
        <w:r>
          <w:rPr>
            <w:noProof/>
            <w:webHidden/>
          </w:rPr>
          <w:tab/>
        </w:r>
        <w:r>
          <w:rPr>
            <w:noProof/>
            <w:webHidden/>
          </w:rPr>
          <w:fldChar w:fldCharType="begin"/>
        </w:r>
        <w:r>
          <w:rPr>
            <w:noProof/>
            <w:webHidden/>
          </w:rPr>
          <w:instrText xml:space="preserve"> PAGEREF _Toc183709380 \h </w:instrText>
        </w:r>
        <w:r>
          <w:rPr>
            <w:noProof/>
            <w:webHidden/>
          </w:rPr>
        </w:r>
        <w:r>
          <w:rPr>
            <w:noProof/>
            <w:webHidden/>
          </w:rPr>
          <w:fldChar w:fldCharType="separate"/>
        </w:r>
        <w:r w:rsidR="00F95395">
          <w:rPr>
            <w:noProof/>
            <w:webHidden/>
          </w:rPr>
          <w:t>193</w:t>
        </w:r>
        <w:r>
          <w:rPr>
            <w:noProof/>
            <w:webHidden/>
          </w:rPr>
          <w:fldChar w:fldCharType="end"/>
        </w:r>
      </w:hyperlink>
    </w:p>
    <w:p w14:paraId="5D688773" w14:textId="7A567313" w:rsidR="00DF3C3C" w:rsidRDefault="00DF3C3C">
      <w:pPr>
        <w:pStyle w:val="31"/>
        <w:tabs>
          <w:tab w:val="left" w:pos="88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81" w:history="1">
        <w:r w:rsidRPr="00A354F2">
          <w:rPr>
            <w:rStyle w:val="-"/>
            <w:rFonts w:eastAsia="SimSun"/>
            <w:b/>
            <w:bCs/>
            <w:noProof/>
            <w:lang w:val="el-GR"/>
          </w:rPr>
          <w:t>1.</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eastAsia="SimSun"/>
            <w:b/>
            <w:bCs/>
            <w:noProof/>
            <w:lang w:val="el-GR"/>
          </w:rPr>
          <w:t>Έτοιμο Λογισμικό</w:t>
        </w:r>
        <w:r>
          <w:rPr>
            <w:noProof/>
            <w:webHidden/>
          </w:rPr>
          <w:tab/>
        </w:r>
        <w:r>
          <w:rPr>
            <w:noProof/>
            <w:webHidden/>
          </w:rPr>
          <w:fldChar w:fldCharType="begin"/>
        </w:r>
        <w:r>
          <w:rPr>
            <w:noProof/>
            <w:webHidden/>
          </w:rPr>
          <w:instrText xml:space="preserve"> PAGEREF _Toc183709381 \h </w:instrText>
        </w:r>
        <w:r>
          <w:rPr>
            <w:noProof/>
            <w:webHidden/>
          </w:rPr>
        </w:r>
        <w:r>
          <w:rPr>
            <w:noProof/>
            <w:webHidden/>
          </w:rPr>
          <w:fldChar w:fldCharType="separate"/>
        </w:r>
        <w:r w:rsidR="00F95395">
          <w:rPr>
            <w:noProof/>
            <w:webHidden/>
          </w:rPr>
          <w:t>193</w:t>
        </w:r>
        <w:r>
          <w:rPr>
            <w:noProof/>
            <w:webHidden/>
          </w:rPr>
          <w:fldChar w:fldCharType="end"/>
        </w:r>
      </w:hyperlink>
    </w:p>
    <w:p w14:paraId="0E213F7D" w14:textId="76856C5A" w:rsidR="00DF3C3C" w:rsidRDefault="00DF3C3C">
      <w:pPr>
        <w:pStyle w:val="31"/>
        <w:tabs>
          <w:tab w:val="left" w:pos="88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82" w:history="1">
        <w:r w:rsidRPr="00A354F2">
          <w:rPr>
            <w:rStyle w:val="-"/>
            <w:rFonts w:eastAsia="SimSun"/>
            <w:b/>
            <w:bCs/>
            <w:noProof/>
            <w:lang w:val="el-GR"/>
          </w:rPr>
          <w:t>2.</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eastAsia="SimSun"/>
            <w:b/>
            <w:bCs/>
            <w:noProof/>
            <w:lang w:val="el-GR"/>
          </w:rPr>
          <w:t>Υπηρεσίες Σάρωσης και Τεκμηρίωσης</w:t>
        </w:r>
        <w:r>
          <w:rPr>
            <w:noProof/>
            <w:webHidden/>
          </w:rPr>
          <w:tab/>
        </w:r>
        <w:r>
          <w:rPr>
            <w:noProof/>
            <w:webHidden/>
          </w:rPr>
          <w:fldChar w:fldCharType="begin"/>
        </w:r>
        <w:r>
          <w:rPr>
            <w:noProof/>
            <w:webHidden/>
          </w:rPr>
          <w:instrText xml:space="preserve"> PAGEREF _Toc183709382 \h </w:instrText>
        </w:r>
        <w:r>
          <w:rPr>
            <w:noProof/>
            <w:webHidden/>
          </w:rPr>
        </w:r>
        <w:r>
          <w:rPr>
            <w:noProof/>
            <w:webHidden/>
          </w:rPr>
          <w:fldChar w:fldCharType="separate"/>
        </w:r>
        <w:r w:rsidR="00F95395">
          <w:rPr>
            <w:noProof/>
            <w:webHidden/>
          </w:rPr>
          <w:t>193</w:t>
        </w:r>
        <w:r>
          <w:rPr>
            <w:noProof/>
            <w:webHidden/>
          </w:rPr>
          <w:fldChar w:fldCharType="end"/>
        </w:r>
      </w:hyperlink>
    </w:p>
    <w:p w14:paraId="2C8D69CA" w14:textId="01EB6CF7" w:rsidR="00DF3C3C" w:rsidRDefault="00DF3C3C">
      <w:pPr>
        <w:pStyle w:val="31"/>
        <w:tabs>
          <w:tab w:val="left" w:pos="88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83" w:history="1">
        <w:r w:rsidRPr="00A354F2">
          <w:rPr>
            <w:rStyle w:val="-"/>
            <w:rFonts w:eastAsia="SimSun"/>
            <w:b/>
            <w:bCs/>
            <w:noProof/>
            <w:lang w:val="el-GR"/>
          </w:rPr>
          <w:t>3.</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eastAsia="SimSun"/>
            <w:b/>
            <w:bCs/>
            <w:noProof/>
            <w:lang w:val="el-GR"/>
          </w:rPr>
          <w:t>Λοιπές Υπηρεσίες</w:t>
        </w:r>
        <w:r>
          <w:rPr>
            <w:noProof/>
            <w:webHidden/>
          </w:rPr>
          <w:tab/>
        </w:r>
        <w:r>
          <w:rPr>
            <w:noProof/>
            <w:webHidden/>
          </w:rPr>
          <w:fldChar w:fldCharType="begin"/>
        </w:r>
        <w:r>
          <w:rPr>
            <w:noProof/>
            <w:webHidden/>
          </w:rPr>
          <w:instrText xml:space="preserve"> PAGEREF _Toc183709383 \h </w:instrText>
        </w:r>
        <w:r>
          <w:rPr>
            <w:noProof/>
            <w:webHidden/>
          </w:rPr>
        </w:r>
        <w:r>
          <w:rPr>
            <w:noProof/>
            <w:webHidden/>
          </w:rPr>
          <w:fldChar w:fldCharType="separate"/>
        </w:r>
        <w:r w:rsidR="00F95395">
          <w:rPr>
            <w:noProof/>
            <w:webHidden/>
          </w:rPr>
          <w:t>194</w:t>
        </w:r>
        <w:r>
          <w:rPr>
            <w:noProof/>
            <w:webHidden/>
          </w:rPr>
          <w:fldChar w:fldCharType="end"/>
        </w:r>
      </w:hyperlink>
    </w:p>
    <w:p w14:paraId="482039E2" w14:textId="3F52A76A" w:rsidR="00DF3C3C" w:rsidRDefault="00DF3C3C">
      <w:pPr>
        <w:pStyle w:val="31"/>
        <w:tabs>
          <w:tab w:val="left" w:pos="88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84" w:history="1">
        <w:r w:rsidRPr="00A354F2">
          <w:rPr>
            <w:rStyle w:val="-"/>
            <w:rFonts w:eastAsia="SimSun"/>
            <w:b/>
            <w:bCs/>
            <w:noProof/>
            <w:lang w:val="el-GR"/>
          </w:rPr>
          <w:t>4.</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eastAsia="SimSun"/>
            <w:b/>
            <w:bCs/>
            <w:noProof/>
            <w:lang w:val="el-GR"/>
          </w:rPr>
          <w:t>Ανάπτυξη Εφαρμογών</w:t>
        </w:r>
        <w:r>
          <w:rPr>
            <w:noProof/>
            <w:webHidden/>
          </w:rPr>
          <w:tab/>
        </w:r>
        <w:r>
          <w:rPr>
            <w:noProof/>
            <w:webHidden/>
          </w:rPr>
          <w:fldChar w:fldCharType="begin"/>
        </w:r>
        <w:r>
          <w:rPr>
            <w:noProof/>
            <w:webHidden/>
          </w:rPr>
          <w:instrText xml:space="preserve"> PAGEREF _Toc183709384 \h </w:instrText>
        </w:r>
        <w:r>
          <w:rPr>
            <w:noProof/>
            <w:webHidden/>
          </w:rPr>
        </w:r>
        <w:r>
          <w:rPr>
            <w:noProof/>
            <w:webHidden/>
          </w:rPr>
          <w:fldChar w:fldCharType="separate"/>
        </w:r>
        <w:r w:rsidR="00F95395">
          <w:rPr>
            <w:noProof/>
            <w:webHidden/>
          </w:rPr>
          <w:t>194</w:t>
        </w:r>
        <w:r>
          <w:rPr>
            <w:noProof/>
            <w:webHidden/>
          </w:rPr>
          <w:fldChar w:fldCharType="end"/>
        </w:r>
      </w:hyperlink>
    </w:p>
    <w:p w14:paraId="1759623B" w14:textId="0F186DB4" w:rsidR="00DF3C3C" w:rsidRDefault="00DF3C3C">
      <w:pPr>
        <w:pStyle w:val="31"/>
        <w:tabs>
          <w:tab w:val="left" w:pos="88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85" w:history="1">
        <w:r w:rsidRPr="00A354F2">
          <w:rPr>
            <w:rStyle w:val="-"/>
            <w:rFonts w:eastAsia="SimSun"/>
            <w:b/>
            <w:bCs/>
            <w:noProof/>
            <w:lang w:val="el-GR"/>
          </w:rPr>
          <w:t>5.</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eastAsia="SimSun"/>
            <w:b/>
            <w:bCs/>
            <w:noProof/>
            <w:lang w:val="el-GR"/>
          </w:rPr>
          <w:t>Συγκεντρωτικός Πίνακας Οικονομικής Προσφοράς</w:t>
        </w:r>
        <w:r>
          <w:rPr>
            <w:noProof/>
            <w:webHidden/>
          </w:rPr>
          <w:tab/>
        </w:r>
        <w:r>
          <w:rPr>
            <w:noProof/>
            <w:webHidden/>
          </w:rPr>
          <w:fldChar w:fldCharType="begin"/>
        </w:r>
        <w:r>
          <w:rPr>
            <w:noProof/>
            <w:webHidden/>
          </w:rPr>
          <w:instrText xml:space="preserve"> PAGEREF _Toc183709385 \h </w:instrText>
        </w:r>
        <w:r>
          <w:rPr>
            <w:noProof/>
            <w:webHidden/>
          </w:rPr>
        </w:r>
        <w:r>
          <w:rPr>
            <w:noProof/>
            <w:webHidden/>
          </w:rPr>
          <w:fldChar w:fldCharType="separate"/>
        </w:r>
        <w:r w:rsidR="00F95395">
          <w:rPr>
            <w:noProof/>
            <w:webHidden/>
          </w:rPr>
          <w:t>195</w:t>
        </w:r>
        <w:r>
          <w:rPr>
            <w:noProof/>
            <w:webHidden/>
          </w:rPr>
          <w:fldChar w:fldCharType="end"/>
        </w:r>
      </w:hyperlink>
    </w:p>
    <w:p w14:paraId="5B1A1DB7" w14:textId="1521A0A8" w:rsidR="00DF3C3C" w:rsidRDefault="00DF3C3C">
      <w:pPr>
        <w:pStyle w:val="31"/>
        <w:tabs>
          <w:tab w:val="left" w:pos="88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86" w:history="1">
        <w:r w:rsidRPr="00A354F2">
          <w:rPr>
            <w:rStyle w:val="-"/>
            <w:rFonts w:eastAsia="SimSun"/>
            <w:b/>
            <w:bCs/>
            <w:noProof/>
            <w:lang w:val="el-GR"/>
          </w:rPr>
          <w:t>6.</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eastAsia="SimSun"/>
            <w:b/>
            <w:bCs/>
            <w:noProof/>
            <w:lang w:val="el-GR"/>
          </w:rPr>
          <w:t>Συγκεντρωτικός Πίνακας Οικονομικής Προσφοράς Συντήρησης</w:t>
        </w:r>
        <w:r>
          <w:rPr>
            <w:noProof/>
            <w:webHidden/>
          </w:rPr>
          <w:tab/>
        </w:r>
        <w:r>
          <w:rPr>
            <w:noProof/>
            <w:webHidden/>
          </w:rPr>
          <w:fldChar w:fldCharType="begin"/>
        </w:r>
        <w:r>
          <w:rPr>
            <w:noProof/>
            <w:webHidden/>
          </w:rPr>
          <w:instrText xml:space="preserve"> PAGEREF _Toc183709386 \h </w:instrText>
        </w:r>
        <w:r>
          <w:rPr>
            <w:noProof/>
            <w:webHidden/>
          </w:rPr>
        </w:r>
        <w:r>
          <w:rPr>
            <w:noProof/>
            <w:webHidden/>
          </w:rPr>
          <w:fldChar w:fldCharType="separate"/>
        </w:r>
        <w:r w:rsidR="00F95395">
          <w:rPr>
            <w:noProof/>
            <w:webHidden/>
          </w:rPr>
          <w:t>195</w:t>
        </w:r>
        <w:r>
          <w:rPr>
            <w:noProof/>
            <w:webHidden/>
          </w:rPr>
          <w:fldChar w:fldCharType="end"/>
        </w:r>
      </w:hyperlink>
    </w:p>
    <w:p w14:paraId="13F2DCBC" w14:textId="60E8B590" w:rsidR="00DF3C3C" w:rsidRDefault="00DF3C3C">
      <w:pPr>
        <w:pStyle w:val="1a"/>
        <w:tabs>
          <w:tab w:val="righ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hyperlink w:anchor="_Toc183709387" w:history="1">
        <w:r w:rsidRPr="00A354F2">
          <w:rPr>
            <w:rStyle w:val="-"/>
            <w:rFonts w:cs="Tahoma"/>
            <w:noProof/>
            <w:lang w:val="el-GR"/>
          </w:rPr>
          <w:t>13. ΠΑΡΑΡΤΗΜΑ VIΙ – Άλλες Δηλώσεις</w:t>
        </w:r>
        <w:r>
          <w:rPr>
            <w:noProof/>
            <w:webHidden/>
          </w:rPr>
          <w:tab/>
        </w:r>
        <w:r>
          <w:rPr>
            <w:noProof/>
            <w:webHidden/>
          </w:rPr>
          <w:fldChar w:fldCharType="begin"/>
        </w:r>
        <w:r>
          <w:rPr>
            <w:noProof/>
            <w:webHidden/>
          </w:rPr>
          <w:instrText xml:space="preserve"> PAGEREF _Toc183709387 \h </w:instrText>
        </w:r>
        <w:r>
          <w:rPr>
            <w:noProof/>
            <w:webHidden/>
          </w:rPr>
        </w:r>
        <w:r>
          <w:rPr>
            <w:noProof/>
            <w:webHidden/>
          </w:rPr>
          <w:fldChar w:fldCharType="separate"/>
        </w:r>
        <w:r w:rsidR="00F95395">
          <w:rPr>
            <w:noProof/>
            <w:webHidden/>
          </w:rPr>
          <w:t>196</w:t>
        </w:r>
        <w:r>
          <w:rPr>
            <w:noProof/>
            <w:webHidden/>
          </w:rPr>
          <w:fldChar w:fldCharType="end"/>
        </w:r>
      </w:hyperlink>
    </w:p>
    <w:p w14:paraId="670AD74F" w14:textId="0350D08F" w:rsidR="00DF3C3C" w:rsidRDefault="00DF3C3C">
      <w:pPr>
        <w:pStyle w:val="1a"/>
        <w:tabs>
          <w:tab w:val="righ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hyperlink w:anchor="_Toc183709388" w:history="1">
        <w:r w:rsidRPr="00A354F2">
          <w:rPr>
            <w:rStyle w:val="-"/>
            <w:rFonts w:cs="Tahoma"/>
            <w:noProof/>
            <w:lang w:val="el-GR"/>
          </w:rPr>
          <w:t>14. ΠΑΡΑΡΤΗΜΑ VI</w:t>
        </w:r>
        <w:r w:rsidRPr="00A354F2">
          <w:rPr>
            <w:rStyle w:val="-"/>
            <w:rFonts w:cs="Tahoma"/>
            <w:noProof/>
          </w:rPr>
          <w:t>I</w:t>
        </w:r>
        <w:r w:rsidRPr="00A354F2">
          <w:rPr>
            <w:rStyle w:val="-"/>
            <w:rFonts w:cs="Tahoma"/>
            <w:noProof/>
            <w:lang w:val="el-GR"/>
          </w:rPr>
          <w:t>Ι – Υποδείγματα Εγγυητικών Επιστολών</w:t>
        </w:r>
        <w:r>
          <w:rPr>
            <w:noProof/>
            <w:webHidden/>
          </w:rPr>
          <w:tab/>
        </w:r>
        <w:r>
          <w:rPr>
            <w:noProof/>
            <w:webHidden/>
          </w:rPr>
          <w:fldChar w:fldCharType="begin"/>
        </w:r>
        <w:r>
          <w:rPr>
            <w:noProof/>
            <w:webHidden/>
          </w:rPr>
          <w:instrText xml:space="preserve"> PAGEREF _Toc183709388 \h </w:instrText>
        </w:r>
        <w:r>
          <w:rPr>
            <w:noProof/>
            <w:webHidden/>
          </w:rPr>
        </w:r>
        <w:r>
          <w:rPr>
            <w:noProof/>
            <w:webHidden/>
          </w:rPr>
          <w:fldChar w:fldCharType="separate"/>
        </w:r>
        <w:r w:rsidR="00F95395">
          <w:rPr>
            <w:noProof/>
            <w:webHidden/>
          </w:rPr>
          <w:t>197</w:t>
        </w:r>
        <w:r>
          <w:rPr>
            <w:noProof/>
            <w:webHidden/>
          </w:rPr>
          <w:fldChar w:fldCharType="end"/>
        </w:r>
      </w:hyperlink>
    </w:p>
    <w:p w14:paraId="25F2E8B0" w14:textId="7A2D62A0" w:rsidR="00DF3C3C" w:rsidRDefault="00DF3C3C">
      <w:pPr>
        <w:pStyle w:val="31"/>
        <w:tabs>
          <w:tab w:val="left" w:pos="88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89" w:history="1">
        <w:r w:rsidRPr="00A354F2">
          <w:rPr>
            <w:rStyle w:val="-"/>
            <w:rFonts w:eastAsia="SimSun"/>
            <w:b/>
            <w:bCs/>
            <w:noProof/>
            <w:lang w:val="el-GR"/>
          </w:rPr>
          <w:t>I.</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eastAsia="SimSun"/>
            <w:b/>
            <w:bCs/>
            <w:noProof/>
            <w:lang w:val="el-GR"/>
          </w:rPr>
          <w:t>Εγγυητική Επιστολή Συμμετοχής</w:t>
        </w:r>
        <w:r>
          <w:rPr>
            <w:noProof/>
            <w:webHidden/>
          </w:rPr>
          <w:tab/>
        </w:r>
        <w:r>
          <w:rPr>
            <w:noProof/>
            <w:webHidden/>
          </w:rPr>
          <w:fldChar w:fldCharType="begin"/>
        </w:r>
        <w:r>
          <w:rPr>
            <w:noProof/>
            <w:webHidden/>
          </w:rPr>
          <w:instrText xml:space="preserve"> PAGEREF _Toc183709389 \h </w:instrText>
        </w:r>
        <w:r>
          <w:rPr>
            <w:noProof/>
            <w:webHidden/>
          </w:rPr>
        </w:r>
        <w:r>
          <w:rPr>
            <w:noProof/>
            <w:webHidden/>
          </w:rPr>
          <w:fldChar w:fldCharType="separate"/>
        </w:r>
        <w:r w:rsidR="00F95395">
          <w:rPr>
            <w:noProof/>
            <w:webHidden/>
          </w:rPr>
          <w:t>197</w:t>
        </w:r>
        <w:r>
          <w:rPr>
            <w:noProof/>
            <w:webHidden/>
          </w:rPr>
          <w:fldChar w:fldCharType="end"/>
        </w:r>
      </w:hyperlink>
    </w:p>
    <w:p w14:paraId="72D56C7E" w14:textId="7ED18C97" w:rsidR="00DF3C3C" w:rsidRDefault="00DF3C3C">
      <w:pPr>
        <w:pStyle w:val="31"/>
        <w:tabs>
          <w:tab w:val="left" w:pos="110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90" w:history="1">
        <w:r w:rsidRPr="00A354F2">
          <w:rPr>
            <w:rStyle w:val="-"/>
            <w:rFonts w:eastAsia="SimSun"/>
            <w:b/>
            <w:bCs/>
            <w:noProof/>
            <w:lang w:val="el-GR"/>
          </w:rPr>
          <w:t>II.</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eastAsia="SimSun"/>
            <w:b/>
            <w:bCs/>
            <w:noProof/>
            <w:lang w:val="el-GR"/>
          </w:rPr>
          <w:t>Εγγυητική Επιστολή Καλής Εκτέλεσης</w:t>
        </w:r>
        <w:r>
          <w:rPr>
            <w:noProof/>
            <w:webHidden/>
          </w:rPr>
          <w:tab/>
        </w:r>
        <w:r>
          <w:rPr>
            <w:noProof/>
            <w:webHidden/>
          </w:rPr>
          <w:fldChar w:fldCharType="begin"/>
        </w:r>
        <w:r>
          <w:rPr>
            <w:noProof/>
            <w:webHidden/>
          </w:rPr>
          <w:instrText xml:space="preserve"> PAGEREF _Toc183709390 \h </w:instrText>
        </w:r>
        <w:r>
          <w:rPr>
            <w:noProof/>
            <w:webHidden/>
          </w:rPr>
        </w:r>
        <w:r>
          <w:rPr>
            <w:noProof/>
            <w:webHidden/>
          </w:rPr>
          <w:fldChar w:fldCharType="separate"/>
        </w:r>
        <w:r w:rsidR="00F95395">
          <w:rPr>
            <w:noProof/>
            <w:webHidden/>
          </w:rPr>
          <w:t>198</w:t>
        </w:r>
        <w:r>
          <w:rPr>
            <w:noProof/>
            <w:webHidden/>
          </w:rPr>
          <w:fldChar w:fldCharType="end"/>
        </w:r>
      </w:hyperlink>
    </w:p>
    <w:p w14:paraId="00B025B3" w14:textId="7BEED870" w:rsidR="00DF3C3C" w:rsidRDefault="00DF3C3C">
      <w:pPr>
        <w:pStyle w:val="31"/>
        <w:tabs>
          <w:tab w:val="left" w:pos="88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91" w:history="1">
        <w:r w:rsidRPr="00A354F2">
          <w:rPr>
            <w:rStyle w:val="-"/>
            <w:rFonts w:eastAsia="SimSun"/>
            <w:b/>
            <w:bCs/>
            <w:noProof/>
            <w:lang w:val="el-GR" w:eastAsia="el-GR"/>
          </w:rPr>
          <w:t>I.</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eastAsia="SimSun"/>
            <w:b/>
            <w:bCs/>
            <w:noProof/>
            <w:lang w:val="el-GR" w:eastAsia="el-GR"/>
          </w:rPr>
          <w:t>Εγγυητική Επιστολή Προκαταβολής</w:t>
        </w:r>
        <w:r>
          <w:rPr>
            <w:noProof/>
            <w:webHidden/>
          </w:rPr>
          <w:tab/>
        </w:r>
        <w:r>
          <w:rPr>
            <w:noProof/>
            <w:webHidden/>
          </w:rPr>
          <w:fldChar w:fldCharType="begin"/>
        </w:r>
        <w:r>
          <w:rPr>
            <w:noProof/>
            <w:webHidden/>
          </w:rPr>
          <w:instrText xml:space="preserve"> PAGEREF _Toc183709391 \h </w:instrText>
        </w:r>
        <w:r>
          <w:rPr>
            <w:noProof/>
            <w:webHidden/>
          </w:rPr>
        </w:r>
        <w:r>
          <w:rPr>
            <w:noProof/>
            <w:webHidden/>
          </w:rPr>
          <w:fldChar w:fldCharType="separate"/>
        </w:r>
        <w:r w:rsidR="00F95395">
          <w:rPr>
            <w:noProof/>
            <w:webHidden/>
          </w:rPr>
          <w:t>199</w:t>
        </w:r>
        <w:r>
          <w:rPr>
            <w:noProof/>
            <w:webHidden/>
          </w:rPr>
          <w:fldChar w:fldCharType="end"/>
        </w:r>
      </w:hyperlink>
    </w:p>
    <w:p w14:paraId="00A2E453" w14:textId="2A5777AE" w:rsidR="00DF3C3C" w:rsidRDefault="00DF3C3C">
      <w:pPr>
        <w:pStyle w:val="31"/>
        <w:tabs>
          <w:tab w:val="left" w:pos="1100"/>
          <w:tab w:val="right" w:pos="9628"/>
        </w:tabs>
        <w:rPr>
          <w:rFonts w:asciiTheme="minorHAnsi" w:eastAsiaTheme="minorEastAsia" w:hAnsiTheme="minorHAnsi" w:cstheme="minorBidi"/>
          <w:i w:val="0"/>
          <w:iCs w:val="0"/>
          <w:noProof/>
          <w:kern w:val="2"/>
          <w:sz w:val="24"/>
          <w:szCs w:val="24"/>
          <w:lang w:val="en-US" w:eastAsia="en-US" w:bidi="he-IL"/>
          <w14:ligatures w14:val="standardContextual"/>
        </w:rPr>
      </w:pPr>
      <w:hyperlink w:anchor="_Toc183709392" w:history="1">
        <w:r w:rsidRPr="00A354F2">
          <w:rPr>
            <w:rStyle w:val="-"/>
            <w:rFonts w:eastAsia="SimSun"/>
            <w:b/>
            <w:bCs/>
            <w:noProof/>
            <w:lang w:val="el-GR" w:eastAsia="el-GR"/>
          </w:rPr>
          <w:t>II.</w:t>
        </w:r>
        <w:r>
          <w:rPr>
            <w:rFonts w:asciiTheme="minorHAnsi" w:eastAsiaTheme="minorEastAsia" w:hAnsiTheme="minorHAnsi" w:cstheme="minorBidi"/>
            <w:i w:val="0"/>
            <w:iCs w:val="0"/>
            <w:noProof/>
            <w:kern w:val="2"/>
            <w:sz w:val="24"/>
            <w:szCs w:val="24"/>
            <w:lang w:val="en-US" w:eastAsia="en-US" w:bidi="he-IL"/>
            <w14:ligatures w14:val="standardContextual"/>
          </w:rPr>
          <w:tab/>
        </w:r>
        <w:r w:rsidRPr="00A354F2">
          <w:rPr>
            <w:rStyle w:val="-"/>
            <w:rFonts w:eastAsia="SimSun"/>
            <w:b/>
            <w:bCs/>
            <w:noProof/>
            <w:lang w:val="el-GR" w:eastAsia="el-GR"/>
          </w:rPr>
          <w:t>Εγγυητική Επιστολή Καλής Λειτουργίας</w:t>
        </w:r>
        <w:r>
          <w:rPr>
            <w:noProof/>
            <w:webHidden/>
          </w:rPr>
          <w:tab/>
        </w:r>
        <w:r>
          <w:rPr>
            <w:noProof/>
            <w:webHidden/>
          </w:rPr>
          <w:fldChar w:fldCharType="begin"/>
        </w:r>
        <w:r>
          <w:rPr>
            <w:noProof/>
            <w:webHidden/>
          </w:rPr>
          <w:instrText xml:space="preserve"> PAGEREF _Toc183709392 \h </w:instrText>
        </w:r>
        <w:r>
          <w:rPr>
            <w:noProof/>
            <w:webHidden/>
          </w:rPr>
        </w:r>
        <w:r>
          <w:rPr>
            <w:noProof/>
            <w:webHidden/>
          </w:rPr>
          <w:fldChar w:fldCharType="separate"/>
        </w:r>
        <w:r w:rsidR="00F95395">
          <w:rPr>
            <w:noProof/>
            <w:webHidden/>
          </w:rPr>
          <w:t>200</w:t>
        </w:r>
        <w:r>
          <w:rPr>
            <w:noProof/>
            <w:webHidden/>
          </w:rPr>
          <w:fldChar w:fldCharType="end"/>
        </w:r>
      </w:hyperlink>
    </w:p>
    <w:p w14:paraId="041E02A6" w14:textId="58C5F975" w:rsidR="00DF3C3C" w:rsidRDefault="00DF3C3C">
      <w:pPr>
        <w:pStyle w:val="1a"/>
        <w:tabs>
          <w:tab w:val="righ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hyperlink w:anchor="_Toc183709393" w:history="1">
        <w:r w:rsidRPr="00A354F2">
          <w:rPr>
            <w:rStyle w:val="-"/>
            <w:rFonts w:cs="Tahoma"/>
            <w:noProof/>
            <w:lang w:val="el-GR"/>
          </w:rPr>
          <w:t xml:space="preserve">15. ΠΑΡΑΡΤΗΜΑ </w:t>
        </w:r>
        <w:r w:rsidRPr="00A354F2">
          <w:rPr>
            <w:rStyle w:val="-"/>
            <w:rFonts w:cs="Tahoma"/>
            <w:noProof/>
          </w:rPr>
          <w:t>IX</w:t>
        </w:r>
        <w:r w:rsidRPr="00A354F2">
          <w:rPr>
            <w:rStyle w:val="-"/>
            <w:rFonts w:cs="Tahoma"/>
            <w:noProof/>
            <w:lang w:val="el-GR"/>
          </w:rPr>
          <w:t xml:space="preserve"> – ΠΙΝΑΚΑΣ ΔΕΙΓΜΑΤΟΛΗΨΙΑΣ ISO 2859 SAMPLING STANDARD</w:t>
        </w:r>
        <w:r>
          <w:rPr>
            <w:noProof/>
            <w:webHidden/>
          </w:rPr>
          <w:tab/>
        </w:r>
        <w:r>
          <w:rPr>
            <w:noProof/>
            <w:webHidden/>
          </w:rPr>
          <w:fldChar w:fldCharType="begin"/>
        </w:r>
        <w:r>
          <w:rPr>
            <w:noProof/>
            <w:webHidden/>
          </w:rPr>
          <w:instrText xml:space="preserve"> PAGEREF _Toc183709393 \h </w:instrText>
        </w:r>
        <w:r>
          <w:rPr>
            <w:noProof/>
            <w:webHidden/>
          </w:rPr>
        </w:r>
        <w:r>
          <w:rPr>
            <w:noProof/>
            <w:webHidden/>
          </w:rPr>
          <w:fldChar w:fldCharType="separate"/>
        </w:r>
        <w:r w:rsidR="00F95395">
          <w:rPr>
            <w:noProof/>
            <w:webHidden/>
          </w:rPr>
          <w:t>201</w:t>
        </w:r>
        <w:r>
          <w:rPr>
            <w:noProof/>
            <w:webHidden/>
          </w:rPr>
          <w:fldChar w:fldCharType="end"/>
        </w:r>
      </w:hyperlink>
    </w:p>
    <w:p w14:paraId="0E5845A7" w14:textId="1A09673F" w:rsidR="00DF3C3C" w:rsidRDefault="00DF3C3C">
      <w:pPr>
        <w:pStyle w:val="1a"/>
        <w:tabs>
          <w:tab w:val="righ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hyperlink w:anchor="_Toc183709394" w:history="1">
        <w:r w:rsidRPr="00A354F2">
          <w:rPr>
            <w:rStyle w:val="-"/>
            <w:rFonts w:cs="Tahoma"/>
            <w:noProof/>
            <w:lang w:val="el-GR"/>
          </w:rPr>
          <w:t>16. ΠΑΡΑΡΤΗΜΑ Χ – ΕΝΗΜΕΡΩΣΗ ΓΙΑ ΤΗΝ ΕΠΕΞΕΡΓΑΣΙΑ ΠΡΟΣΩΠΙΚΩΝ ΔΕΔΟΜΕΝΩΝ</w:t>
        </w:r>
        <w:r>
          <w:rPr>
            <w:noProof/>
            <w:webHidden/>
          </w:rPr>
          <w:tab/>
        </w:r>
        <w:r>
          <w:rPr>
            <w:noProof/>
            <w:webHidden/>
          </w:rPr>
          <w:fldChar w:fldCharType="begin"/>
        </w:r>
        <w:r>
          <w:rPr>
            <w:noProof/>
            <w:webHidden/>
          </w:rPr>
          <w:instrText xml:space="preserve"> PAGEREF _Toc183709394 \h </w:instrText>
        </w:r>
        <w:r>
          <w:rPr>
            <w:noProof/>
            <w:webHidden/>
          </w:rPr>
        </w:r>
        <w:r>
          <w:rPr>
            <w:noProof/>
            <w:webHidden/>
          </w:rPr>
          <w:fldChar w:fldCharType="separate"/>
        </w:r>
        <w:r w:rsidR="00F95395">
          <w:rPr>
            <w:noProof/>
            <w:webHidden/>
          </w:rPr>
          <w:t>202</w:t>
        </w:r>
        <w:r>
          <w:rPr>
            <w:noProof/>
            <w:webHidden/>
          </w:rPr>
          <w:fldChar w:fldCharType="end"/>
        </w:r>
      </w:hyperlink>
    </w:p>
    <w:p w14:paraId="6B74CA5D" w14:textId="7B7F7FB0" w:rsidR="00DF3C3C" w:rsidRDefault="00DF3C3C">
      <w:pPr>
        <w:pStyle w:val="1a"/>
        <w:tabs>
          <w:tab w:val="right" w:pos="9628"/>
        </w:tabs>
        <w:rPr>
          <w:rFonts w:asciiTheme="minorHAnsi" w:eastAsiaTheme="minorEastAsia" w:hAnsiTheme="minorHAnsi" w:cstheme="minorBidi"/>
          <w:b w:val="0"/>
          <w:bCs w:val="0"/>
          <w:caps w:val="0"/>
          <w:noProof/>
          <w:kern w:val="2"/>
          <w:sz w:val="24"/>
          <w:szCs w:val="24"/>
          <w:lang w:val="en-US" w:eastAsia="en-US" w:bidi="he-IL"/>
          <w14:ligatures w14:val="standardContextual"/>
        </w:rPr>
      </w:pPr>
      <w:hyperlink w:anchor="_Toc183709395" w:history="1">
        <w:r w:rsidRPr="00A354F2">
          <w:rPr>
            <w:rStyle w:val="-"/>
            <w:noProof/>
            <w:lang w:val="el-GR"/>
          </w:rPr>
          <w:t xml:space="preserve">17. ΠΑΡΑΡΤΗΜΑ </w:t>
        </w:r>
        <w:r w:rsidRPr="00A354F2">
          <w:rPr>
            <w:rStyle w:val="-"/>
            <w:noProof/>
          </w:rPr>
          <w:t>XI</w:t>
        </w:r>
        <w:r w:rsidRPr="00A354F2">
          <w:rPr>
            <w:rStyle w:val="-"/>
            <w:noProof/>
            <w:lang w:val="el-GR"/>
          </w:rPr>
          <w:t xml:space="preserve"> – Ρήτρα Ακεραιότητας</w:t>
        </w:r>
        <w:r>
          <w:rPr>
            <w:noProof/>
            <w:webHidden/>
          </w:rPr>
          <w:tab/>
        </w:r>
        <w:r>
          <w:rPr>
            <w:noProof/>
            <w:webHidden/>
          </w:rPr>
          <w:fldChar w:fldCharType="begin"/>
        </w:r>
        <w:r>
          <w:rPr>
            <w:noProof/>
            <w:webHidden/>
          </w:rPr>
          <w:instrText xml:space="preserve"> PAGEREF _Toc183709395 \h </w:instrText>
        </w:r>
        <w:r>
          <w:rPr>
            <w:noProof/>
            <w:webHidden/>
          </w:rPr>
        </w:r>
        <w:r>
          <w:rPr>
            <w:noProof/>
            <w:webHidden/>
          </w:rPr>
          <w:fldChar w:fldCharType="separate"/>
        </w:r>
        <w:r w:rsidR="00F95395">
          <w:rPr>
            <w:noProof/>
            <w:webHidden/>
          </w:rPr>
          <w:t>203</w:t>
        </w:r>
        <w:r>
          <w:rPr>
            <w:noProof/>
            <w:webHidden/>
          </w:rPr>
          <w:fldChar w:fldCharType="end"/>
        </w:r>
      </w:hyperlink>
    </w:p>
    <w:p w14:paraId="5FFF0BBA" w14:textId="32B66545" w:rsidR="003707F7" w:rsidRPr="000B2301" w:rsidRDefault="00673EF1">
      <w:r w:rsidRPr="000B2301">
        <w:fldChar w:fldCharType="end"/>
      </w:r>
    </w:p>
    <w:p w14:paraId="5671C286" w14:textId="77777777" w:rsidR="003707F7" w:rsidRPr="000B2301" w:rsidRDefault="003707F7">
      <w:pPr>
        <w:sectPr w:rsidR="003707F7" w:rsidRPr="000B2301">
          <w:pgSz w:w="11906" w:h="16838"/>
          <w:pgMar w:top="1134" w:right="1134" w:bottom="1134" w:left="1134" w:header="720" w:footer="368" w:gutter="0"/>
          <w:cols w:space="720"/>
        </w:sectPr>
      </w:pPr>
    </w:p>
    <w:p w14:paraId="6540745B" w14:textId="77777777" w:rsidR="003707F7" w:rsidRPr="000B2301" w:rsidRDefault="00673EF1">
      <w:pPr>
        <w:pStyle w:val="1"/>
        <w:numPr>
          <w:ilvl w:val="0"/>
          <w:numId w:val="1"/>
        </w:numPr>
        <w:rPr>
          <w:rFonts w:cs="Tahoma"/>
        </w:rPr>
      </w:pPr>
      <w:bookmarkStart w:id="5" w:name="_Toc183709149"/>
      <w:r w:rsidRPr="000B2301">
        <w:rPr>
          <w:rFonts w:cs="Tahoma"/>
        </w:rPr>
        <w:lastRenderedPageBreak/>
        <w:t>ΑΝΑΘΕΤΟΥΣΑ ΑΡΧΗ ΚΑΙ ΑΝΤΙΚΕΙΜΕΝΟ ΣΥΜΒΑΣΗΣ</w:t>
      </w:r>
      <w:bookmarkEnd w:id="5"/>
    </w:p>
    <w:p w14:paraId="74BCB38D" w14:textId="77777777" w:rsidR="003707F7" w:rsidRPr="000B2301" w:rsidRDefault="00673EF1" w:rsidP="00DC1248">
      <w:pPr>
        <w:pStyle w:val="2"/>
        <w:numPr>
          <w:ilvl w:val="1"/>
          <w:numId w:val="20"/>
        </w:numPr>
        <w:rPr>
          <w:rFonts w:cs="Tahoma"/>
        </w:rPr>
      </w:pPr>
      <w:bookmarkStart w:id="6" w:name="_Ref149643893"/>
      <w:bookmarkStart w:id="7" w:name="_Toc183709150"/>
      <w:proofErr w:type="spellStart"/>
      <w:r w:rsidRPr="000B2301">
        <w:rPr>
          <w:rFonts w:cs="Tahoma"/>
        </w:rPr>
        <w:t>Στοιχεί</w:t>
      </w:r>
      <w:proofErr w:type="spellEnd"/>
      <w:r w:rsidRPr="000B2301">
        <w:rPr>
          <w:rFonts w:cs="Tahoma"/>
        </w:rPr>
        <w:t xml:space="preserve">α </w:t>
      </w:r>
      <w:proofErr w:type="spellStart"/>
      <w:r w:rsidRPr="000B2301">
        <w:rPr>
          <w:rFonts w:cs="Tahoma"/>
        </w:rPr>
        <w:t>Αν</w:t>
      </w:r>
      <w:proofErr w:type="spellEnd"/>
      <w:r w:rsidRPr="000B2301">
        <w:rPr>
          <w:rFonts w:cs="Tahoma"/>
        </w:rPr>
        <w:t xml:space="preserve">αθέτουσας </w:t>
      </w:r>
      <w:proofErr w:type="spellStart"/>
      <w:r w:rsidRPr="000B2301">
        <w:rPr>
          <w:rFonts w:cs="Tahoma"/>
        </w:rPr>
        <w:t>Αρχής</w:t>
      </w:r>
      <w:bookmarkEnd w:id="6"/>
      <w:bookmarkEnd w:id="7"/>
      <w:proofErr w:type="spellEnd"/>
      <w:r w:rsidRPr="000B2301">
        <w:rPr>
          <w:rFonts w:cs="Tahoma"/>
        </w:rPr>
        <w:t xml:space="preserve"> </w:t>
      </w:r>
    </w:p>
    <w:p w14:paraId="06412907" w14:textId="77777777" w:rsidR="003707F7" w:rsidRPr="000B2301" w:rsidRDefault="003707F7">
      <w:pPr>
        <w:pBdr>
          <w:top w:val="nil"/>
          <w:left w:val="nil"/>
          <w:bottom w:val="nil"/>
          <w:right w:val="nil"/>
          <w:between w:val="nil"/>
        </w:pBdr>
        <w:spacing w:after="60"/>
        <w:rPr>
          <w:color w:val="000000"/>
        </w:rPr>
      </w:pPr>
    </w:p>
    <w:tbl>
      <w:tblPr>
        <w:tblW w:w="937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4707"/>
        <w:gridCol w:w="4667"/>
      </w:tblGrid>
      <w:tr w:rsidR="003707F7" w:rsidRPr="00F95395" w14:paraId="5388193E" w14:textId="77777777" w:rsidTr="007459A5">
        <w:tc>
          <w:tcPr>
            <w:tcW w:w="4707" w:type="dxa"/>
            <w:tcBorders>
              <w:top w:val="single" w:sz="4" w:space="0" w:color="000000"/>
              <w:left w:val="single" w:sz="4" w:space="0" w:color="000000"/>
              <w:bottom w:val="single" w:sz="4" w:space="0" w:color="000000"/>
            </w:tcBorders>
            <w:shd w:val="clear" w:color="auto" w:fill="auto"/>
          </w:tcPr>
          <w:p w14:paraId="0CCFAE50" w14:textId="77777777" w:rsidR="003707F7" w:rsidRPr="000B2301" w:rsidRDefault="00673EF1" w:rsidP="00B44696">
            <w:pPr>
              <w:pBdr>
                <w:top w:val="nil"/>
                <w:left w:val="nil"/>
                <w:bottom w:val="nil"/>
                <w:right w:val="nil"/>
                <w:between w:val="nil"/>
              </w:pBdr>
              <w:spacing w:after="60"/>
              <w:rPr>
                <w:color w:val="000000"/>
              </w:rPr>
            </w:pPr>
            <w:r w:rsidRPr="000B2301">
              <w:rPr>
                <w:color w:val="000000"/>
              </w:rPr>
              <w:t>Επ</w:t>
            </w:r>
            <w:proofErr w:type="spellStart"/>
            <w:r w:rsidRPr="000B2301">
              <w:rPr>
                <w:color w:val="000000"/>
              </w:rPr>
              <w:t>ωνυμί</w:t>
            </w:r>
            <w:proofErr w:type="spellEnd"/>
            <w:r w:rsidRPr="000B2301">
              <w:rPr>
                <w:color w:val="000000"/>
              </w:rPr>
              <w:t>α</w:t>
            </w:r>
          </w:p>
        </w:tc>
        <w:tc>
          <w:tcPr>
            <w:tcW w:w="4667" w:type="dxa"/>
            <w:tcBorders>
              <w:top w:val="single" w:sz="4" w:space="0" w:color="000000"/>
              <w:left w:val="single" w:sz="4" w:space="0" w:color="000000"/>
              <w:bottom w:val="single" w:sz="4" w:space="0" w:color="000000"/>
              <w:right w:val="single" w:sz="4" w:space="0" w:color="000000"/>
            </w:tcBorders>
            <w:shd w:val="clear" w:color="auto" w:fill="auto"/>
          </w:tcPr>
          <w:p w14:paraId="165EF274" w14:textId="77777777" w:rsidR="003707F7" w:rsidRPr="000B2301" w:rsidRDefault="00673EF1" w:rsidP="00B44696">
            <w:pPr>
              <w:pBdr>
                <w:top w:val="nil"/>
                <w:left w:val="nil"/>
                <w:bottom w:val="nil"/>
                <w:right w:val="nil"/>
                <w:between w:val="nil"/>
              </w:pBdr>
              <w:spacing w:after="60"/>
              <w:rPr>
                <w:color w:val="000000"/>
                <w:lang w:val="el-GR"/>
              </w:rPr>
            </w:pPr>
            <w:r w:rsidRPr="000B2301">
              <w:rPr>
                <w:color w:val="000000"/>
                <w:lang w:val="el-GR"/>
              </w:rPr>
              <w:t>ΚΟΙΝΩΝΙΑ ΤΗΣ ΠΛΗΡΟΦΟΡΙΑΣ Μ.Α.Ε.</w:t>
            </w:r>
          </w:p>
        </w:tc>
      </w:tr>
      <w:tr w:rsidR="003707F7" w:rsidRPr="000B2301" w14:paraId="36B5CF08" w14:textId="77777777" w:rsidTr="007459A5">
        <w:tc>
          <w:tcPr>
            <w:tcW w:w="4707" w:type="dxa"/>
            <w:tcBorders>
              <w:top w:val="single" w:sz="4" w:space="0" w:color="000000"/>
              <w:left w:val="single" w:sz="4" w:space="0" w:color="000000"/>
              <w:bottom w:val="single" w:sz="4" w:space="0" w:color="000000"/>
            </w:tcBorders>
            <w:shd w:val="clear" w:color="auto" w:fill="auto"/>
          </w:tcPr>
          <w:p w14:paraId="273D35D8" w14:textId="77777777" w:rsidR="003707F7" w:rsidRPr="000B2301" w:rsidRDefault="00673EF1" w:rsidP="00B44696">
            <w:pPr>
              <w:pBdr>
                <w:top w:val="nil"/>
                <w:left w:val="nil"/>
                <w:bottom w:val="nil"/>
                <w:right w:val="nil"/>
                <w:between w:val="nil"/>
              </w:pBdr>
              <w:spacing w:after="60"/>
              <w:rPr>
                <w:color w:val="000000"/>
              </w:rPr>
            </w:pPr>
            <w:r w:rsidRPr="000B2301">
              <w:rPr>
                <w:color w:val="000000"/>
              </w:rPr>
              <w:t>ΑΦΜ</w:t>
            </w:r>
          </w:p>
        </w:tc>
        <w:tc>
          <w:tcPr>
            <w:tcW w:w="4667" w:type="dxa"/>
            <w:tcBorders>
              <w:top w:val="single" w:sz="4" w:space="0" w:color="000000"/>
              <w:left w:val="single" w:sz="4" w:space="0" w:color="000000"/>
              <w:bottom w:val="single" w:sz="4" w:space="0" w:color="000000"/>
              <w:right w:val="single" w:sz="4" w:space="0" w:color="000000"/>
            </w:tcBorders>
            <w:shd w:val="clear" w:color="auto" w:fill="auto"/>
          </w:tcPr>
          <w:p w14:paraId="72475C88" w14:textId="77777777" w:rsidR="003707F7" w:rsidRPr="000B2301" w:rsidRDefault="00673EF1" w:rsidP="00B44696">
            <w:pPr>
              <w:pBdr>
                <w:top w:val="nil"/>
                <w:left w:val="nil"/>
                <w:bottom w:val="nil"/>
                <w:right w:val="nil"/>
                <w:between w:val="nil"/>
              </w:pBdr>
              <w:spacing w:after="60"/>
              <w:rPr>
                <w:color w:val="000000"/>
              </w:rPr>
            </w:pPr>
            <w:r w:rsidRPr="000B2301">
              <w:rPr>
                <w:color w:val="000000"/>
              </w:rPr>
              <w:t>999983307</w:t>
            </w:r>
          </w:p>
        </w:tc>
      </w:tr>
      <w:tr w:rsidR="003707F7" w:rsidRPr="000B2301" w14:paraId="5326E76E" w14:textId="77777777" w:rsidTr="007459A5">
        <w:tc>
          <w:tcPr>
            <w:tcW w:w="4707" w:type="dxa"/>
            <w:tcBorders>
              <w:top w:val="single" w:sz="4" w:space="0" w:color="000000"/>
              <w:left w:val="single" w:sz="4" w:space="0" w:color="000000"/>
              <w:bottom w:val="single" w:sz="4" w:space="0" w:color="000000"/>
            </w:tcBorders>
            <w:shd w:val="clear" w:color="auto" w:fill="auto"/>
          </w:tcPr>
          <w:p w14:paraId="77D44909" w14:textId="096BA6C5" w:rsidR="003707F7" w:rsidRPr="00943616" w:rsidRDefault="00943616" w:rsidP="00B44696">
            <w:pPr>
              <w:pBdr>
                <w:top w:val="nil"/>
                <w:left w:val="nil"/>
                <w:bottom w:val="nil"/>
                <w:right w:val="nil"/>
                <w:between w:val="nil"/>
              </w:pBdr>
              <w:spacing w:after="60"/>
              <w:rPr>
                <w:color w:val="000000"/>
                <w:lang w:val="el-GR"/>
              </w:rPr>
            </w:pPr>
            <w:r w:rsidRPr="00943616">
              <w:rPr>
                <w:rFonts w:eastAsia="Times New Roman"/>
                <w:lang w:val="el-GR"/>
              </w:rPr>
              <w:t>Κωδικός Αναθέτουσας Αρχής για την ηλεκτρονική τιμολόγηση</w:t>
            </w:r>
          </w:p>
        </w:tc>
        <w:tc>
          <w:tcPr>
            <w:tcW w:w="4667" w:type="dxa"/>
            <w:tcBorders>
              <w:top w:val="single" w:sz="4" w:space="0" w:color="000000"/>
              <w:left w:val="single" w:sz="4" w:space="0" w:color="000000"/>
              <w:bottom w:val="single" w:sz="4" w:space="0" w:color="000000"/>
              <w:right w:val="single" w:sz="4" w:space="0" w:color="000000"/>
            </w:tcBorders>
            <w:shd w:val="clear" w:color="auto" w:fill="auto"/>
          </w:tcPr>
          <w:p w14:paraId="2602C406" w14:textId="6B85E7D1" w:rsidR="003707F7" w:rsidRPr="000B2301" w:rsidRDefault="00673EF1" w:rsidP="00B44696">
            <w:pPr>
              <w:pBdr>
                <w:top w:val="nil"/>
                <w:left w:val="nil"/>
                <w:bottom w:val="nil"/>
                <w:right w:val="nil"/>
                <w:between w:val="nil"/>
              </w:pBdr>
              <w:spacing w:after="60"/>
              <w:rPr>
                <w:color w:val="000000"/>
              </w:rPr>
            </w:pPr>
            <w:r w:rsidRPr="000B2301">
              <w:rPr>
                <w:color w:val="000000"/>
              </w:rPr>
              <w:t>1053.E00553.</w:t>
            </w:r>
            <w:r w:rsidR="008C3582" w:rsidRPr="000B2301">
              <w:rPr>
                <w:color w:val="000000"/>
              </w:rPr>
              <w:t>000</w:t>
            </w:r>
            <w:r w:rsidR="008C3582">
              <w:rPr>
                <w:color w:val="000000"/>
              </w:rPr>
              <w:t xml:space="preserve">1 (E </w:t>
            </w:r>
            <w:r w:rsidR="008C3582">
              <w:rPr>
                <w:color w:val="000000"/>
                <w:lang w:val="el-GR"/>
              </w:rPr>
              <w:t>λατινικό κεφαλαίο</w:t>
            </w:r>
            <w:r w:rsidR="008C3582">
              <w:rPr>
                <w:color w:val="000000"/>
              </w:rPr>
              <w:t>)</w:t>
            </w:r>
          </w:p>
        </w:tc>
      </w:tr>
      <w:tr w:rsidR="003707F7" w:rsidRPr="000B2301" w14:paraId="169E45A3" w14:textId="77777777" w:rsidTr="007459A5">
        <w:tc>
          <w:tcPr>
            <w:tcW w:w="4707" w:type="dxa"/>
            <w:tcBorders>
              <w:top w:val="single" w:sz="4" w:space="0" w:color="000000"/>
              <w:left w:val="single" w:sz="4" w:space="0" w:color="000000"/>
              <w:bottom w:val="single" w:sz="4" w:space="0" w:color="000000"/>
            </w:tcBorders>
            <w:shd w:val="clear" w:color="auto" w:fill="auto"/>
          </w:tcPr>
          <w:p w14:paraId="16894B38" w14:textId="77777777" w:rsidR="003707F7" w:rsidRPr="000B2301" w:rsidRDefault="00673EF1" w:rsidP="00B44696">
            <w:pPr>
              <w:pBdr>
                <w:top w:val="nil"/>
                <w:left w:val="nil"/>
                <w:bottom w:val="nil"/>
                <w:right w:val="nil"/>
                <w:between w:val="nil"/>
              </w:pBdr>
              <w:spacing w:after="60"/>
              <w:rPr>
                <w:color w:val="000000"/>
              </w:rPr>
            </w:pPr>
            <w:r w:rsidRPr="000B2301">
              <w:rPr>
                <w:color w:val="000000"/>
              </w:rPr>
              <w:t>Τα</w:t>
            </w:r>
            <w:proofErr w:type="spellStart"/>
            <w:r w:rsidRPr="000B2301">
              <w:rPr>
                <w:color w:val="000000"/>
              </w:rPr>
              <w:t>χυδρομική</w:t>
            </w:r>
            <w:proofErr w:type="spellEnd"/>
            <w:r w:rsidRPr="000B2301">
              <w:rPr>
                <w:color w:val="000000"/>
              </w:rPr>
              <w:t xml:space="preserve"> </w:t>
            </w:r>
            <w:proofErr w:type="spellStart"/>
            <w:r w:rsidRPr="000B2301">
              <w:rPr>
                <w:color w:val="000000"/>
              </w:rPr>
              <w:t>διεύθυνση</w:t>
            </w:r>
            <w:proofErr w:type="spellEnd"/>
          </w:p>
        </w:tc>
        <w:tc>
          <w:tcPr>
            <w:tcW w:w="4667" w:type="dxa"/>
            <w:tcBorders>
              <w:top w:val="single" w:sz="4" w:space="0" w:color="000000"/>
              <w:left w:val="single" w:sz="4" w:space="0" w:color="000000"/>
              <w:bottom w:val="single" w:sz="4" w:space="0" w:color="000000"/>
              <w:right w:val="single" w:sz="4" w:space="0" w:color="000000"/>
            </w:tcBorders>
            <w:shd w:val="clear" w:color="auto" w:fill="auto"/>
          </w:tcPr>
          <w:p w14:paraId="2C17582B" w14:textId="77777777" w:rsidR="003707F7" w:rsidRPr="000B2301" w:rsidRDefault="00673EF1" w:rsidP="00B44696">
            <w:pPr>
              <w:pBdr>
                <w:top w:val="nil"/>
                <w:left w:val="nil"/>
                <w:bottom w:val="nil"/>
                <w:right w:val="nil"/>
                <w:between w:val="nil"/>
              </w:pBdr>
              <w:spacing w:after="60"/>
              <w:rPr>
                <w:color w:val="000000"/>
              </w:rPr>
            </w:pPr>
            <w:r w:rsidRPr="000B2301">
              <w:rPr>
                <w:color w:val="000000"/>
              </w:rPr>
              <w:t xml:space="preserve">Λεωφ. </w:t>
            </w:r>
            <w:proofErr w:type="spellStart"/>
            <w:r w:rsidRPr="000B2301">
              <w:rPr>
                <w:color w:val="000000"/>
              </w:rPr>
              <w:t>Συγγρού</w:t>
            </w:r>
            <w:proofErr w:type="spellEnd"/>
            <w:r w:rsidRPr="000B2301">
              <w:rPr>
                <w:color w:val="000000"/>
              </w:rPr>
              <w:t xml:space="preserve"> 194</w:t>
            </w:r>
          </w:p>
        </w:tc>
      </w:tr>
      <w:tr w:rsidR="003707F7" w:rsidRPr="000B2301" w14:paraId="6DDFD2C8" w14:textId="77777777" w:rsidTr="007459A5">
        <w:tc>
          <w:tcPr>
            <w:tcW w:w="4707" w:type="dxa"/>
            <w:tcBorders>
              <w:top w:val="single" w:sz="4" w:space="0" w:color="000000"/>
              <w:left w:val="single" w:sz="4" w:space="0" w:color="000000"/>
              <w:bottom w:val="single" w:sz="4" w:space="0" w:color="000000"/>
            </w:tcBorders>
            <w:shd w:val="clear" w:color="auto" w:fill="auto"/>
          </w:tcPr>
          <w:p w14:paraId="50E233CA" w14:textId="77777777" w:rsidR="003707F7" w:rsidRPr="000B2301" w:rsidRDefault="00673EF1" w:rsidP="00B44696">
            <w:pPr>
              <w:pBdr>
                <w:top w:val="nil"/>
                <w:left w:val="nil"/>
                <w:bottom w:val="nil"/>
                <w:right w:val="nil"/>
                <w:between w:val="nil"/>
              </w:pBdr>
              <w:spacing w:after="60"/>
              <w:rPr>
                <w:color w:val="000000"/>
              </w:rPr>
            </w:pPr>
            <w:proofErr w:type="spellStart"/>
            <w:r w:rsidRPr="000B2301">
              <w:rPr>
                <w:color w:val="000000"/>
              </w:rPr>
              <w:t>Πόλη</w:t>
            </w:r>
            <w:proofErr w:type="spellEnd"/>
          </w:p>
        </w:tc>
        <w:tc>
          <w:tcPr>
            <w:tcW w:w="4667" w:type="dxa"/>
            <w:tcBorders>
              <w:top w:val="single" w:sz="4" w:space="0" w:color="000000"/>
              <w:left w:val="single" w:sz="4" w:space="0" w:color="000000"/>
              <w:bottom w:val="single" w:sz="4" w:space="0" w:color="000000"/>
              <w:right w:val="single" w:sz="4" w:space="0" w:color="000000"/>
            </w:tcBorders>
            <w:shd w:val="clear" w:color="auto" w:fill="auto"/>
          </w:tcPr>
          <w:p w14:paraId="10E9A15B" w14:textId="77777777" w:rsidR="003707F7" w:rsidRPr="000B2301" w:rsidRDefault="00673EF1" w:rsidP="00B44696">
            <w:pPr>
              <w:pBdr>
                <w:top w:val="nil"/>
                <w:left w:val="nil"/>
                <w:bottom w:val="nil"/>
                <w:right w:val="nil"/>
                <w:between w:val="nil"/>
              </w:pBdr>
              <w:spacing w:after="60"/>
              <w:rPr>
                <w:color w:val="000000"/>
              </w:rPr>
            </w:pPr>
            <w:r w:rsidRPr="000B2301">
              <w:rPr>
                <w:color w:val="000000"/>
              </w:rPr>
              <w:t>Κα</w:t>
            </w:r>
            <w:proofErr w:type="spellStart"/>
            <w:r w:rsidRPr="000B2301">
              <w:rPr>
                <w:color w:val="000000"/>
              </w:rPr>
              <w:t>λλιθέ</w:t>
            </w:r>
            <w:proofErr w:type="spellEnd"/>
            <w:r w:rsidRPr="000B2301">
              <w:rPr>
                <w:color w:val="000000"/>
              </w:rPr>
              <w:t>α</w:t>
            </w:r>
          </w:p>
        </w:tc>
      </w:tr>
      <w:tr w:rsidR="003707F7" w:rsidRPr="000B2301" w14:paraId="7DBF433F" w14:textId="77777777" w:rsidTr="007459A5">
        <w:tc>
          <w:tcPr>
            <w:tcW w:w="4707" w:type="dxa"/>
            <w:tcBorders>
              <w:top w:val="single" w:sz="4" w:space="0" w:color="000000"/>
              <w:left w:val="single" w:sz="4" w:space="0" w:color="000000"/>
              <w:bottom w:val="single" w:sz="4" w:space="0" w:color="000000"/>
            </w:tcBorders>
            <w:shd w:val="clear" w:color="auto" w:fill="auto"/>
          </w:tcPr>
          <w:p w14:paraId="3EA641BC" w14:textId="77777777" w:rsidR="003707F7" w:rsidRPr="000B2301" w:rsidRDefault="00673EF1" w:rsidP="00B44696">
            <w:pPr>
              <w:pBdr>
                <w:top w:val="nil"/>
                <w:left w:val="nil"/>
                <w:bottom w:val="nil"/>
                <w:right w:val="nil"/>
                <w:between w:val="nil"/>
              </w:pBdr>
              <w:spacing w:after="60"/>
              <w:rPr>
                <w:color w:val="000000"/>
              </w:rPr>
            </w:pPr>
            <w:r w:rsidRPr="000B2301">
              <w:rPr>
                <w:color w:val="000000"/>
              </w:rPr>
              <w:t>Τα</w:t>
            </w:r>
            <w:proofErr w:type="spellStart"/>
            <w:r w:rsidRPr="000B2301">
              <w:rPr>
                <w:color w:val="000000"/>
              </w:rPr>
              <w:t>χυδρομικός</w:t>
            </w:r>
            <w:proofErr w:type="spellEnd"/>
            <w:r w:rsidRPr="000B2301">
              <w:rPr>
                <w:color w:val="000000"/>
              </w:rPr>
              <w:t xml:space="preserve"> </w:t>
            </w:r>
            <w:proofErr w:type="spellStart"/>
            <w:r w:rsidRPr="000B2301">
              <w:rPr>
                <w:color w:val="000000"/>
              </w:rPr>
              <w:t>Κωδικός</w:t>
            </w:r>
            <w:proofErr w:type="spellEnd"/>
          </w:p>
        </w:tc>
        <w:tc>
          <w:tcPr>
            <w:tcW w:w="4667" w:type="dxa"/>
            <w:tcBorders>
              <w:top w:val="single" w:sz="4" w:space="0" w:color="000000"/>
              <w:left w:val="single" w:sz="4" w:space="0" w:color="000000"/>
              <w:bottom w:val="single" w:sz="4" w:space="0" w:color="000000"/>
              <w:right w:val="single" w:sz="4" w:space="0" w:color="000000"/>
            </w:tcBorders>
            <w:shd w:val="clear" w:color="auto" w:fill="auto"/>
          </w:tcPr>
          <w:p w14:paraId="0B34A58A" w14:textId="77777777" w:rsidR="003707F7" w:rsidRPr="000B2301" w:rsidRDefault="00673EF1" w:rsidP="00B44696">
            <w:pPr>
              <w:pBdr>
                <w:top w:val="nil"/>
                <w:left w:val="nil"/>
                <w:bottom w:val="nil"/>
                <w:right w:val="nil"/>
                <w:between w:val="nil"/>
              </w:pBdr>
              <w:spacing w:after="60"/>
              <w:rPr>
                <w:color w:val="000000"/>
              </w:rPr>
            </w:pPr>
            <w:r w:rsidRPr="000B2301">
              <w:rPr>
                <w:color w:val="000000"/>
              </w:rPr>
              <w:t>176 71</w:t>
            </w:r>
          </w:p>
        </w:tc>
      </w:tr>
      <w:tr w:rsidR="003707F7" w:rsidRPr="000B2301" w14:paraId="05EE5EF4" w14:textId="77777777" w:rsidTr="007459A5">
        <w:tc>
          <w:tcPr>
            <w:tcW w:w="4707" w:type="dxa"/>
            <w:tcBorders>
              <w:top w:val="single" w:sz="4" w:space="0" w:color="000000"/>
              <w:left w:val="single" w:sz="4" w:space="0" w:color="000000"/>
              <w:bottom w:val="single" w:sz="4" w:space="0" w:color="000000"/>
            </w:tcBorders>
            <w:shd w:val="clear" w:color="auto" w:fill="auto"/>
          </w:tcPr>
          <w:p w14:paraId="2D83B6DB" w14:textId="5BEBEF97" w:rsidR="003707F7" w:rsidRPr="000B2301" w:rsidRDefault="00673EF1" w:rsidP="00B44696">
            <w:pPr>
              <w:pBdr>
                <w:top w:val="nil"/>
                <w:left w:val="nil"/>
                <w:bottom w:val="nil"/>
                <w:right w:val="nil"/>
                <w:between w:val="nil"/>
              </w:pBdr>
              <w:spacing w:after="60"/>
              <w:rPr>
                <w:color w:val="000000"/>
              </w:rPr>
            </w:pPr>
            <w:proofErr w:type="spellStart"/>
            <w:r w:rsidRPr="000B2301">
              <w:rPr>
                <w:color w:val="000000"/>
              </w:rPr>
              <w:t>Χώρ</w:t>
            </w:r>
            <w:proofErr w:type="spellEnd"/>
            <w:r w:rsidRPr="000B2301">
              <w:rPr>
                <w:color w:val="000000"/>
              </w:rPr>
              <w:t>α</w:t>
            </w:r>
          </w:p>
        </w:tc>
        <w:tc>
          <w:tcPr>
            <w:tcW w:w="4667" w:type="dxa"/>
            <w:tcBorders>
              <w:top w:val="single" w:sz="4" w:space="0" w:color="000000"/>
              <w:left w:val="single" w:sz="4" w:space="0" w:color="000000"/>
              <w:bottom w:val="single" w:sz="4" w:space="0" w:color="000000"/>
              <w:right w:val="single" w:sz="4" w:space="0" w:color="000000"/>
            </w:tcBorders>
            <w:shd w:val="clear" w:color="auto" w:fill="auto"/>
          </w:tcPr>
          <w:p w14:paraId="310AC9D9" w14:textId="77777777" w:rsidR="003707F7" w:rsidRPr="000B2301" w:rsidRDefault="00673EF1" w:rsidP="00B44696">
            <w:pPr>
              <w:pBdr>
                <w:top w:val="nil"/>
                <w:left w:val="nil"/>
                <w:bottom w:val="nil"/>
                <w:right w:val="nil"/>
                <w:between w:val="nil"/>
              </w:pBdr>
              <w:spacing w:after="60"/>
              <w:rPr>
                <w:color w:val="000000"/>
              </w:rPr>
            </w:pPr>
            <w:r w:rsidRPr="000B2301">
              <w:rPr>
                <w:color w:val="000000"/>
              </w:rPr>
              <w:t>ΕΛΛΑΔΑ</w:t>
            </w:r>
          </w:p>
        </w:tc>
      </w:tr>
      <w:tr w:rsidR="003707F7" w:rsidRPr="000B2301" w14:paraId="18AFD130" w14:textId="77777777" w:rsidTr="007459A5">
        <w:tc>
          <w:tcPr>
            <w:tcW w:w="4707" w:type="dxa"/>
            <w:tcBorders>
              <w:top w:val="single" w:sz="4" w:space="0" w:color="000000"/>
              <w:left w:val="single" w:sz="4" w:space="0" w:color="000000"/>
              <w:bottom w:val="single" w:sz="4" w:space="0" w:color="000000"/>
            </w:tcBorders>
            <w:shd w:val="clear" w:color="auto" w:fill="auto"/>
          </w:tcPr>
          <w:p w14:paraId="24BD774E" w14:textId="44FDFB48" w:rsidR="003707F7" w:rsidRPr="000B2301" w:rsidRDefault="00673EF1" w:rsidP="00B44696">
            <w:pPr>
              <w:pBdr>
                <w:top w:val="nil"/>
                <w:left w:val="nil"/>
                <w:bottom w:val="nil"/>
                <w:right w:val="nil"/>
                <w:between w:val="nil"/>
              </w:pBdr>
              <w:spacing w:after="60"/>
              <w:rPr>
                <w:color w:val="000000"/>
              </w:rPr>
            </w:pPr>
            <w:proofErr w:type="spellStart"/>
            <w:r w:rsidRPr="000B2301">
              <w:rPr>
                <w:color w:val="000000"/>
              </w:rPr>
              <w:t>Κωδικός</w:t>
            </w:r>
            <w:proofErr w:type="spellEnd"/>
            <w:r w:rsidRPr="000B2301">
              <w:rPr>
                <w:color w:val="000000"/>
              </w:rPr>
              <w:t xml:space="preserve"> ΝUTS</w:t>
            </w:r>
          </w:p>
        </w:tc>
        <w:tc>
          <w:tcPr>
            <w:tcW w:w="4667" w:type="dxa"/>
            <w:tcBorders>
              <w:top w:val="single" w:sz="4" w:space="0" w:color="000000"/>
              <w:left w:val="single" w:sz="4" w:space="0" w:color="000000"/>
              <w:bottom w:val="single" w:sz="4" w:space="0" w:color="000000"/>
              <w:right w:val="single" w:sz="4" w:space="0" w:color="000000"/>
            </w:tcBorders>
            <w:shd w:val="clear" w:color="auto" w:fill="auto"/>
          </w:tcPr>
          <w:p w14:paraId="1396BBD0" w14:textId="77777777" w:rsidR="003707F7" w:rsidRPr="000B2301" w:rsidRDefault="00673EF1" w:rsidP="00B44696">
            <w:pPr>
              <w:pBdr>
                <w:top w:val="nil"/>
                <w:left w:val="nil"/>
                <w:bottom w:val="nil"/>
                <w:right w:val="nil"/>
                <w:between w:val="nil"/>
              </w:pBdr>
              <w:spacing w:after="60"/>
              <w:rPr>
                <w:color w:val="000000"/>
              </w:rPr>
            </w:pPr>
            <w:r w:rsidRPr="000B2301">
              <w:rPr>
                <w:color w:val="000000"/>
              </w:rPr>
              <w:t>GR 300</w:t>
            </w:r>
          </w:p>
        </w:tc>
      </w:tr>
      <w:tr w:rsidR="003707F7" w:rsidRPr="000B2301" w14:paraId="7F573A4F" w14:textId="77777777" w:rsidTr="007459A5">
        <w:tc>
          <w:tcPr>
            <w:tcW w:w="4707" w:type="dxa"/>
            <w:tcBorders>
              <w:top w:val="single" w:sz="4" w:space="0" w:color="000000"/>
              <w:left w:val="single" w:sz="4" w:space="0" w:color="000000"/>
              <w:bottom w:val="single" w:sz="4" w:space="0" w:color="000000"/>
            </w:tcBorders>
            <w:shd w:val="clear" w:color="auto" w:fill="auto"/>
          </w:tcPr>
          <w:p w14:paraId="2BF8E1E0" w14:textId="77777777" w:rsidR="003707F7" w:rsidRPr="000B2301" w:rsidRDefault="00673EF1" w:rsidP="00B44696">
            <w:pPr>
              <w:pBdr>
                <w:top w:val="nil"/>
                <w:left w:val="nil"/>
                <w:bottom w:val="nil"/>
                <w:right w:val="nil"/>
                <w:between w:val="nil"/>
              </w:pBdr>
              <w:spacing w:after="60"/>
              <w:rPr>
                <w:color w:val="000000"/>
              </w:rPr>
            </w:pPr>
            <w:proofErr w:type="spellStart"/>
            <w:r w:rsidRPr="000B2301">
              <w:rPr>
                <w:color w:val="000000"/>
              </w:rPr>
              <w:t>Τηλέφωνο</w:t>
            </w:r>
            <w:proofErr w:type="spellEnd"/>
          </w:p>
        </w:tc>
        <w:tc>
          <w:tcPr>
            <w:tcW w:w="4667" w:type="dxa"/>
            <w:tcBorders>
              <w:top w:val="single" w:sz="4" w:space="0" w:color="000000"/>
              <w:left w:val="single" w:sz="4" w:space="0" w:color="000000"/>
              <w:bottom w:val="single" w:sz="4" w:space="0" w:color="000000"/>
              <w:right w:val="single" w:sz="4" w:space="0" w:color="000000"/>
            </w:tcBorders>
            <w:shd w:val="clear" w:color="auto" w:fill="auto"/>
          </w:tcPr>
          <w:p w14:paraId="05FE1423" w14:textId="1604657C" w:rsidR="003707F7" w:rsidRPr="000B2301" w:rsidRDefault="00673EF1" w:rsidP="00B44696">
            <w:pPr>
              <w:pBdr>
                <w:top w:val="nil"/>
                <w:left w:val="nil"/>
                <w:bottom w:val="nil"/>
                <w:right w:val="nil"/>
                <w:between w:val="nil"/>
              </w:pBdr>
              <w:spacing w:after="60"/>
              <w:rPr>
                <w:color w:val="000000"/>
              </w:rPr>
            </w:pPr>
            <w:r w:rsidRPr="000B2301">
              <w:rPr>
                <w:color w:val="000000"/>
              </w:rPr>
              <w:t xml:space="preserve">213 </w:t>
            </w:r>
            <w:r w:rsidR="008C3582" w:rsidRPr="000B2301">
              <w:rPr>
                <w:color w:val="000000"/>
              </w:rPr>
              <w:t>1300</w:t>
            </w:r>
            <w:r w:rsidR="00F03D18">
              <w:rPr>
                <w:color w:val="000000"/>
              </w:rPr>
              <w:t>700</w:t>
            </w:r>
          </w:p>
        </w:tc>
      </w:tr>
      <w:tr w:rsidR="003707F7" w:rsidRPr="000B2301" w14:paraId="22EA430C" w14:textId="77777777" w:rsidTr="007459A5">
        <w:tc>
          <w:tcPr>
            <w:tcW w:w="4707" w:type="dxa"/>
            <w:tcBorders>
              <w:top w:val="single" w:sz="4" w:space="0" w:color="000000"/>
              <w:left w:val="single" w:sz="4" w:space="0" w:color="000000"/>
              <w:bottom w:val="single" w:sz="4" w:space="0" w:color="000000"/>
            </w:tcBorders>
            <w:shd w:val="clear" w:color="auto" w:fill="auto"/>
          </w:tcPr>
          <w:p w14:paraId="7EC9F2E2" w14:textId="77777777" w:rsidR="003707F7" w:rsidRPr="000B2301" w:rsidRDefault="00673EF1" w:rsidP="00B44696">
            <w:pPr>
              <w:pBdr>
                <w:top w:val="nil"/>
                <w:left w:val="nil"/>
                <w:bottom w:val="nil"/>
                <w:right w:val="nil"/>
                <w:between w:val="nil"/>
              </w:pBdr>
              <w:spacing w:after="60"/>
              <w:rPr>
                <w:color w:val="000000"/>
              </w:rPr>
            </w:pPr>
            <w:proofErr w:type="spellStart"/>
            <w:r w:rsidRPr="000B2301">
              <w:rPr>
                <w:color w:val="000000"/>
              </w:rPr>
              <w:t>Ηλεκτρονικό</w:t>
            </w:r>
            <w:proofErr w:type="spellEnd"/>
            <w:r w:rsidRPr="000B2301">
              <w:rPr>
                <w:color w:val="000000"/>
              </w:rPr>
              <w:t xml:space="preserve"> Τα</w:t>
            </w:r>
            <w:proofErr w:type="spellStart"/>
            <w:r w:rsidRPr="000B2301">
              <w:rPr>
                <w:color w:val="000000"/>
              </w:rPr>
              <w:t>χυδρομείο</w:t>
            </w:r>
            <w:proofErr w:type="spellEnd"/>
            <w:r w:rsidRPr="000B2301">
              <w:rPr>
                <w:color w:val="000000"/>
              </w:rPr>
              <w:t xml:space="preserve"> </w:t>
            </w:r>
          </w:p>
        </w:tc>
        <w:tc>
          <w:tcPr>
            <w:tcW w:w="4667" w:type="dxa"/>
            <w:tcBorders>
              <w:top w:val="single" w:sz="4" w:space="0" w:color="000000"/>
              <w:left w:val="single" w:sz="4" w:space="0" w:color="000000"/>
              <w:bottom w:val="single" w:sz="4" w:space="0" w:color="000000"/>
              <w:right w:val="single" w:sz="4" w:space="0" w:color="000000"/>
            </w:tcBorders>
            <w:shd w:val="clear" w:color="auto" w:fill="auto"/>
          </w:tcPr>
          <w:p w14:paraId="2477CC6D" w14:textId="77777777" w:rsidR="003707F7" w:rsidRPr="000B2301" w:rsidRDefault="00673EF1" w:rsidP="00B44696">
            <w:pPr>
              <w:pBdr>
                <w:top w:val="nil"/>
                <w:left w:val="nil"/>
                <w:bottom w:val="nil"/>
                <w:right w:val="nil"/>
                <w:between w:val="nil"/>
              </w:pBdr>
              <w:spacing w:after="60"/>
              <w:rPr>
                <w:color w:val="000000"/>
              </w:rPr>
            </w:pPr>
            <w:hyperlink r:id="rId21">
              <w:r w:rsidRPr="000B2301">
                <w:rPr>
                  <w:color w:val="0000FF"/>
                  <w:u w:val="single"/>
                </w:rPr>
                <w:t>info@ktpae.gr</w:t>
              </w:r>
            </w:hyperlink>
          </w:p>
        </w:tc>
      </w:tr>
      <w:tr w:rsidR="003707F7" w:rsidRPr="000B2301" w14:paraId="0B9D1E15" w14:textId="77777777" w:rsidTr="007459A5">
        <w:tc>
          <w:tcPr>
            <w:tcW w:w="4707" w:type="dxa"/>
            <w:tcBorders>
              <w:top w:val="single" w:sz="4" w:space="0" w:color="000000"/>
              <w:left w:val="single" w:sz="4" w:space="0" w:color="000000"/>
              <w:bottom w:val="single" w:sz="4" w:space="0" w:color="000000"/>
            </w:tcBorders>
            <w:shd w:val="clear" w:color="auto" w:fill="auto"/>
          </w:tcPr>
          <w:p w14:paraId="101AE7D9" w14:textId="77777777" w:rsidR="003707F7" w:rsidRPr="000B2301" w:rsidRDefault="00673EF1" w:rsidP="00B44696">
            <w:pPr>
              <w:pBdr>
                <w:top w:val="nil"/>
                <w:left w:val="nil"/>
                <w:bottom w:val="nil"/>
                <w:right w:val="nil"/>
                <w:between w:val="nil"/>
              </w:pBdr>
              <w:spacing w:after="60"/>
              <w:rPr>
                <w:color w:val="000000"/>
              </w:rPr>
            </w:pPr>
            <w:proofErr w:type="spellStart"/>
            <w:r w:rsidRPr="000B2301">
              <w:rPr>
                <w:color w:val="000000"/>
              </w:rPr>
              <w:t>Αρμόδιος</w:t>
            </w:r>
            <w:proofErr w:type="spellEnd"/>
            <w:r w:rsidRPr="000B2301">
              <w:rPr>
                <w:color w:val="000000"/>
              </w:rPr>
              <w:t xml:space="preserve"> </w:t>
            </w:r>
            <w:proofErr w:type="spellStart"/>
            <w:r w:rsidRPr="000B2301">
              <w:rPr>
                <w:color w:val="000000"/>
              </w:rPr>
              <w:t>γι</w:t>
            </w:r>
            <w:proofErr w:type="spellEnd"/>
            <w:r w:rsidRPr="000B2301">
              <w:rPr>
                <w:color w:val="000000"/>
              </w:rPr>
              <w:t>α π</w:t>
            </w:r>
            <w:proofErr w:type="spellStart"/>
            <w:r w:rsidRPr="000B2301">
              <w:rPr>
                <w:color w:val="000000"/>
              </w:rPr>
              <w:t>ληροφορίες</w:t>
            </w:r>
            <w:proofErr w:type="spellEnd"/>
          </w:p>
        </w:tc>
        <w:tc>
          <w:tcPr>
            <w:tcW w:w="4667" w:type="dxa"/>
            <w:tcBorders>
              <w:top w:val="single" w:sz="4" w:space="0" w:color="000000"/>
              <w:left w:val="single" w:sz="4" w:space="0" w:color="000000"/>
              <w:bottom w:val="single" w:sz="4" w:space="0" w:color="000000"/>
              <w:right w:val="single" w:sz="4" w:space="0" w:color="000000"/>
            </w:tcBorders>
            <w:shd w:val="clear" w:color="auto" w:fill="auto"/>
          </w:tcPr>
          <w:p w14:paraId="733D240E" w14:textId="2CC6C493" w:rsidR="003707F7" w:rsidRPr="00F03D18" w:rsidRDefault="00F03D18" w:rsidP="00B44696">
            <w:pPr>
              <w:pBdr>
                <w:top w:val="nil"/>
                <w:left w:val="nil"/>
                <w:bottom w:val="nil"/>
                <w:right w:val="nil"/>
                <w:between w:val="nil"/>
              </w:pBdr>
              <w:spacing w:after="60"/>
              <w:rPr>
                <w:color w:val="000000"/>
                <w:lang w:val="el-GR"/>
              </w:rPr>
            </w:pPr>
            <w:r>
              <w:rPr>
                <w:color w:val="000000"/>
                <w:lang w:val="el-GR"/>
              </w:rPr>
              <w:t>Δήμητρα Παγώνη</w:t>
            </w:r>
          </w:p>
        </w:tc>
      </w:tr>
      <w:tr w:rsidR="003707F7" w:rsidRPr="000B2301" w14:paraId="0A1B54E3" w14:textId="77777777" w:rsidTr="007459A5">
        <w:tc>
          <w:tcPr>
            <w:tcW w:w="4707" w:type="dxa"/>
            <w:tcBorders>
              <w:top w:val="single" w:sz="4" w:space="0" w:color="000000"/>
              <w:left w:val="single" w:sz="4" w:space="0" w:color="000000"/>
              <w:bottom w:val="single" w:sz="4" w:space="0" w:color="000000"/>
            </w:tcBorders>
            <w:shd w:val="clear" w:color="auto" w:fill="auto"/>
          </w:tcPr>
          <w:p w14:paraId="2597BBCF" w14:textId="77777777" w:rsidR="003707F7" w:rsidRPr="000B2301" w:rsidRDefault="00673EF1" w:rsidP="00B44696">
            <w:pPr>
              <w:pBdr>
                <w:top w:val="nil"/>
                <w:left w:val="nil"/>
                <w:bottom w:val="nil"/>
                <w:right w:val="nil"/>
                <w:between w:val="nil"/>
              </w:pBdr>
              <w:spacing w:after="60"/>
              <w:rPr>
                <w:color w:val="000000"/>
                <w:lang w:val="el-GR"/>
              </w:rPr>
            </w:pPr>
            <w:r w:rsidRPr="000B2301">
              <w:rPr>
                <w:color w:val="000000"/>
                <w:lang w:val="el-GR"/>
              </w:rPr>
              <w:t>Γενική Διεύθυνση στο διαδίκτυο (</w:t>
            </w:r>
            <w:r w:rsidRPr="000B2301">
              <w:rPr>
                <w:color w:val="000000"/>
              </w:rPr>
              <w:t>URL</w:t>
            </w:r>
            <w:r w:rsidRPr="000B2301">
              <w:rPr>
                <w:color w:val="000000"/>
                <w:lang w:val="el-GR"/>
              </w:rPr>
              <w:t>)</w:t>
            </w:r>
          </w:p>
        </w:tc>
        <w:tc>
          <w:tcPr>
            <w:tcW w:w="4667" w:type="dxa"/>
            <w:tcBorders>
              <w:top w:val="single" w:sz="4" w:space="0" w:color="000000"/>
              <w:left w:val="single" w:sz="4" w:space="0" w:color="000000"/>
              <w:bottom w:val="single" w:sz="4" w:space="0" w:color="000000"/>
              <w:right w:val="single" w:sz="4" w:space="0" w:color="000000"/>
            </w:tcBorders>
            <w:shd w:val="clear" w:color="auto" w:fill="auto"/>
          </w:tcPr>
          <w:p w14:paraId="490CC62C" w14:textId="77777777" w:rsidR="003707F7" w:rsidRPr="000B2301" w:rsidRDefault="00673EF1" w:rsidP="00B44696">
            <w:pPr>
              <w:pBdr>
                <w:top w:val="nil"/>
                <w:left w:val="nil"/>
                <w:bottom w:val="nil"/>
                <w:right w:val="nil"/>
                <w:between w:val="nil"/>
              </w:pBdr>
              <w:spacing w:after="60"/>
              <w:rPr>
                <w:color w:val="000000"/>
              </w:rPr>
            </w:pPr>
            <w:hyperlink r:id="rId22">
              <w:r w:rsidRPr="000B2301">
                <w:rPr>
                  <w:color w:val="0000FF"/>
                  <w:u w:val="single"/>
                </w:rPr>
                <w:t>http://www.ktpae.gr</w:t>
              </w:r>
            </w:hyperlink>
          </w:p>
        </w:tc>
      </w:tr>
      <w:tr w:rsidR="003707F7" w:rsidRPr="000B2301" w14:paraId="68F6351D" w14:textId="77777777" w:rsidTr="007459A5">
        <w:tc>
          <w:tcPr>
            <w:tcW w:w="4707" w:type="dxa"/>
            <w:tcBorders>
              <w:top w:val="single" w:sz="4" w:space="0" w:color="000000"/>
              <w:left w:val="single" w:sz="4" w:space="0" w:color="000000"/>
              <w:bottom w:val="single" w:sz="4" w:space="0" w:color="000000"/>
            </w:tcBorders>
            <w:shd w:val="clear" w:color="auto" w:fill="auto"/>
          </w:tcPr>
          <w:p w14:paraId="55944634" w14:textId="77777777" w:rsidR="003707F7" w:rsidRPr="000B2301" w:rsidRDefault="00673EF1" w:rsidP="00B44696">
            <w:pPr>
              <w:pBdr>
                <w:top w:val="nil"/>
                <w:left w:val="nil"/>
                <w:bottom w:val="nil"/>
                <w:right w:val="nil"/>
                <w:between w:val="nil"/>
              </w:pBdr>
              <w:spacing w:after="60"/>
              <w:rPr>
                <w:color w:val="000000"/>
                <w:lang w:val="el-GR"/>
              </w:rPr>
            </w:pPr>
            <w:r w:rsidRPr="000B2301">
              <w:rPr>
                <w:color w:val="000000"/>
                <w:lang w:val="el-GR"/>
              </w:rPr>
              <w:t>Διεύθυνση του προφίλ αγοραστή στο διαδίκτυο (</w:t>
            </w:r>
            <w:r w:rsidRPr="000B2301">
              <w:rPr>
                <w:color w:val="000000"/>
              </w:rPr>
              <w:t>URL</w:t>
            </w:r>
            <w:r w:rsidRPr="000B2301">
              <w:rPr>
                <w:color w:val="000000"/>
                <w:lang w:val="el-GR"/>
              </w:rPr>
              <w:t>)</w:t>
            </w:r>
          </w:p>
        </w:tc>
        <w:tc>
          <w:tcPr>
            <w:tcW w:w="4667" w:type="dxa"/>
            <w:tcBorders>
              <w:top w:val="single" w:sz="4" w:space="0" w:color="000000"/>
              <w:left w:val="single" w:sz="4" w:space="0" w:color="000000"/>
              <w:bottom w:val="single" w:sz="4" w:space="0" w:color="000000"/>
              <w:right w:val="single" w:sz="4" w:space="0" w:color="000000"/>
            </w:tcBorders>
            <w:shd w:val="clear" w:color="auto" w:fill="auto"/>
          </w:tcPr>
          <w:p w14:paraId="34562C82" w14:textId="7DFAD241" w:rsidR="003707F7" w:rsidRPr="000B2301" w:rsidRDefault="00673EF1" w:rsidP="00B44696">
            <w:pPr>
              <w:pBdr>
                <w:top w:val="nil"/>
                <w:left w:val="nil"/>
                <w:bottom w:val="nil"/>
                <w:right w:val="nil"/>
                <w:between w:val="nil"/>
              </w:pBdr>
              <w:spacing w:after="60"/>
              <w:rPr>
                <w:color w:val="000000"/>
              </w:rPr>
            </w:pPr>
            <w:hyperlink r:id="rId23" w:history="1">
              <w:r w:rsidRPr="00D71A97">
                <w:rPr>
                  <w:rStyle w:val="-"/>
                  <w:rFonts w:cs="Tahoma"/>
                </w:rPr>
                <w:t>https://www.ktpae.gr/</w:t>
              </w:r>
            </w:hyperlink>
          </w:p>
        </w:tc>
      </w:tr>
    </w:tbl>
    <w:p w14:paraId="48609B16" w14:textId="77777777" w:rsidR="003707F7" w:rsidRPr="000B2301" w:rsidRDefault="003707F7">
      <w:pPr>
        <w:pBdr>
          <w:top w:val="nil"/>
          <w:left w:val="nil"/>
          <w:bottom w:val="nil"/>
          <w:right w:val="nil"/>
          <w:between w:val="nil"/>
        </w:pBdr>
        <w:spacing w:after="60"/>
        <w:rPr>
          <w:color w:val="000000"/>
        </w:rPr>
      </w:pPr>
    </w:p>
    <w:p w14:paraId="3D2A7701" w14:textId="77777777" w:rsidR="003707F7" w:rsidRPr="000B2301" w:rsidRDefault="00673EF1">
      <w:pPr>
        <w:pBdr>
          <w:top w:val="nil"/>
          <w:left w:val="nil"/>
          <w:bottom w:val="nil"/>
          <w:right w:val="nil"/>
          <w:between w:val="nil"/>
        </w:pBdr>
        <w:spacing w:after="60"/>
        <w:rPr>
          <w:color w:val="000000"/>
        </w:rPr>
      </w:pPr>
      <w:proofErr w:type="spellStart"/>
      <w:r w:rsidRPr="000B2301">
        <w:rPr>
          <w:b/>
          <w:color w:val="000000"/>
        </w:rPr>
        <w:t>Είδος</w:t>
      </w:r>
      <w:proofErr w:type="spellEnd"/>
      <w:r w:rsidRPr="000B2301">
        <w:rPr>
          <w:b/>
          <w:color w:val="000000"/>
        </w:rPr>
        <w:t xml:space="preserve"> </w:t>
      </w:r>
      <w:proofErr w:type="spellStart"/>
      <w:r w:rsidRPr="000B2301">
        <w:rPr>
          <w:b/>
          <w:color w:val="000000"/>
        </w:rPr>
        <w:t>Αν</w:t>
      </w:r>
      <w:proofErr w:type="spellEnd"/>
      <w:r w:rsidRPr="000B2301">
        <w:rPr>
          <w:b/>
          <w:color w:val="000000"/>
        </w:rPr>
        <w:t xml:space="preserve">αθέτουσας </w:t>
      </w:r>
      <w:proofErr w:type="spellStart"/>
      <w:r w:rsidRPr="000B2301">
        <w:rPr>
          <w:b/>
          <w:color w:val="000000"/>
        </w:rPr>
        <w:t>Αρχής</w:t>
      </w:r>
      <w:proofErr w:type="spellEnd"/>
      <w:r w:rsidRPr="000B2301">
        <w:rPr>
          <w:b/>
          <w:color w:val="000000"/>
        </w:rPr>
        <w:t xml:space="preserve"> </w:t>
      </w:r>
    </w:p>
    <w:p w14:paraId="21243D4D" w14:textId="3EAD1BA7" w:rsidR="003707F7" w:rsidRPr="000B2301" w:rsidRDefault="00673EF1">
      <w:pPr>
        <w:pBdr>
          <w:top w:val="nil"/>
          <w:left w:val="nil"/>
          <w:bottom w:val="nil"/>
          <w:right w:val="nil"/>
          <w:between w:val="nil"/>
        </w:pBdr>
        <w:spacing w:after="60"/>
        <w:rPr>
          <w:color w:val="000000"/>
          <w:lang w:val="el-GR"/>
        </w:rPr>
      </w:pPr>
      <w:r w:rsidRPr="000B2301">
        <w:rPr>
          <w:color w:val="000000"/>
          <w:lang w:val="el-GR"/>
        </w:rPr>
        <w:t xml:space="preserve">Η Αναθέτουσα Αρχή είναι η Κοινωνία της Πληροφορίας Μονοπρόσωπη Ανώνυμη Εταιρία του Δημόσιου Τομέα (μη Κεντρική Αναθέτουσα Αρχή) και ανήκει στην Κεντρική Κυβέρνηση – </w:t>
      </w:r>
      <w:proofErr w:type="spellStart"/>
      <w:r w:rsidRPr="000B2301">
        <w:rPr>
          <w:color w:val="000000"/>
          <w:lang w:val="el-GR"/>
        </w:rPr>
        <w:t>Υποτομέας</w:t>
      </w:r>
      <w:proofErr w:type="spellEnd"/>
      <w:r w:rsidRPr="000B2301">
        <w:rPr>
          <w:color w:val="000000"/>
          <w:lang w:val="el-GR"/>
        </w:rPr>
        <w:t xml:space="preserve"> Νομικά Πρόσωπα Κεντρικής Κυβέρνησης και Δημόσιες </w:t>
      </w:r>
      <w:r w:rsidR="00B00209" w:rsidRPr="000B2301">
        <w:rPr>
          <w:color w:val="000000"/>
          <w:lang w:val="el-GR"/>
        </w:rPr>
        <w:t>Επιχειρήσεις.</w:t>
      </w:r>
    </w:p>
    <w:p w14:paraId="065087F2" w14:textId="77777777" w:rsidR="003707F7" w:rsidRPr="000B2301" w:rsidRDefault="003707F7">
      <w:pPr>
        <w:pBdr>
          <w:top w:val="nil"/>
          <w:left w:val="nil"/>
          <w:bottom w:val="nil"/>
          <w:right w:val="nil"/>
          <w:between w:val="nil"/>
        </w:pBdr>
        <w:spacing w:after="60"/>
        <w:rPr>
          <w:color w:val="000000"/>
          <w:lang w:val="el-GR"/>
        </w:rPr>
      </w:pPr>
    </w:p>
    <w:p w14:paraId="5A7C01A4" w14:textId="77777777" w:rsidR="003707F7" w:rsidRPr="000B2301" w:rsidRDefault="00673EF1">
      <w:pPr>
        <w:pBdr>
          <w:top w:val="nil"/>
          <w:left w:val="nil"/>
          <w:bottom w:val="nil"/>
          <w:right w:val="nil"/>
          <w:between w:val="nil"/>
        </w:pBdr>
        <w:spacing w:after="60"/>
        <w:rPr>
          <w:color w:val="000000"/>
          <w:lang w:val="el-GR"/>
        </w:rPr>
      </w:pPr>
      <w:r w:rsidRPr="000B2301">
        <w:rPr>
          <w:b/>
          <w:color w:val="000000"/>
          <w:lang w:val="el-GR"/>
        </w:rPr>
        <w:t>Κύρια δραστηριότητα Α.Α.</w:t>
      </w:r>
    </w:p>
    <w:p w14:paraId="6257C94B" w14:textId="77777777" w:rsidR="003707F7" w:rsidRPr="000B2301" w:rsidRDefault="00673EF1">
      <w:pPr>
        <w:pBdr>
          <w:top w:val="nil"/>
          <w:left w:val="nil"/>
          <w:bottom w:val="nil"/>
          <w:right w:val="nil"/>
          <w:between w:val="nil"/>
        </w:pBdr>
        <w:spacing w:after="60"/>
        <w:rPr>
          <w:color w:val="000000"/>
          <w:lang w:val="el-GR"/>
        </w:rPr>
      </w:pPr>
      <w:r w:rsidRPr="000B2301">
        <w:rPr>
          <w:color w:val="000000"/>
          <w:lang w:val="el-GR"/>
        </w:rPr>
        <w:t>Η κύρια δραστηριότητα της Αναθέτουσας Αρχής είναι «Γενικές Δημόσιες Υπηρεσίες».</w:t>
      </w:r>
    </w:p>
    <w:p w14:paraId="5CD21E7B" w14:textId="31C287DF" w:rsidR="003707F7" w:rsidRPr="000B2301" w:rsidRDefault="00673EF1">
      <w:pPr>
        <w:pBdr>
          <w:top w:val="nil"/>
          <w:left w:val="nil"/>
          <w:bottom w:val="nil"/>
          <w:right w:val="nil"/>
          <w:between w:val="nil"/>
        </w:pBdr>
        <w:spacing w:after="60"/>
        <w:rPr>
          <w:color w:val="000000"/>
          <w:lang w:val="el-GR"/>
        </w:rPr>
      </w:pPr>
      <w:r w:rsidRPr="000B2301">
        <w:rPr>
          <w:color w:val="000000"/>
          <w:lang w:val="el-GR"/>
        </w:rPr>
        <w:t xml:space="preserve">Εφαρμοστέο εθνικό δίκαιο είναι το Ελληνικό: </w:t>
      </w:r>
    </w:p>
    <w:p w14:paraId="03E84588" w14:textId="77777777" w:rsidR="003707F7" w:rsidRPr="000B2301" w:rsidRDefault="00673EF1">
      <w:pPr>
        <w:spacing w:after="0"/>
        <w:jc w:val="left"/>
        <w:rPr>
          <w:lang w:val="el-GR"/>
        </w:rPr>
      </w:pPr>
      <w:r w:rsidRPr="000B2301">
        <w:rPr>
          <w:b/>
          <w:lang w:val="el-GR"/>
        </w:rPr>
        <w:t xml:space="preserve">Στοιχεία Επικοινωνίας </w:t>
      </w:r>
    </w:p>
    <w:p w14:paraId="1497E39D" w14:textId="77777777" w:rsidR="00943616" w:rsidRPr="00943616" w:rsidRDefault="00673EF1" w:rsidP="00943616">
      <w:pPr>
        <w:pStyle w:val="normalwithoutspacing"/>
        <w:ind w:left="567" w:hanging="567"/>
        <w:rPr>
          <w:rFonts w:eastAsia="Times New Roman"/>
        </w:rPr>
      </w:pPr>
      <w:r w:rsidRPr="000B2301">
        <w:rPr>
          <w:color w:val="000000"/>
        </w:rPr>
        <w:t>α)</w:t>
      </w:r>
      <w:r w:rsidRPr="000B2301">
        <w:rPr>
          <w:color w:val="000000"/>
        </w:rPr>
        <w:tab/>
      </w:r>
      <w:r w:rsidR="00943616" w:rsidRPr="00943616">
        <w:rPr>
          <w:rFonts w:eastAsia="Times New Roman"/>
        </w:rPr>
        <w:t xml:space="preserve">Τα έγγραφα της σύμβασης είναι διαθέσιμα για ελεύθερη, πλήρη, άμεση &amp; δωρεάν ηλεκτρονική πρόσβαση μέσω της διαδικτυακής πύλης www.promitheus.gov.gr του Ο.Π.Σ. Ε.Σ.Η.ΔΗ.Σ. και μέσω της διαδικτυακής πύλης της Αναθέτουσας Αρχής </w:t>
      </w:r>
      <w:hyperlink r:id="rId24" w:history="1">
        <w:r w:rsidR="00943616" w:rsidRPr="00943616">
          <w:rPr>
            <w:rFonts w:eastAsia="Times New Roman"/>
            <w:color w:val="0000FF"/>
            <w:u w:val="single"/>
          </w:rPr>
          <w:t>http://www.ktpae.gr</w:t>
        </w:r>
      </w:hyperlink>
    </w:p>
    <w:p w14:paraId="62B6405C" w14:textId="77777777" w:rsidR="00B635E0" w:rsidRPr="00B635E0" w:rsidRDefault="00B635E0" w:rsidP="00B635E0">
      <w:pPr>
        <w:spacing w:after="60"/>
        <w:ind w:left="567"/>
        <w:rPr>
          <w:rFonts w:eastAsia="Times New Roman"/>
          <w:lang w:val="el-GR"/>
        </w:rPr>
      </w:pPr>
      <w:r w:rsidRPr="00B635E0">
        <w:rPr>
          <w:rFonts w:eastAsia="Times New Roman"/>
          <w:lang w:val="el-GR"/>
        </w:rPr>
        <w:t xml:space="preserve">Κάθε είδους επικοινωνία και ανταλλαγή πληροφοριών πραγματοποιείται μέσω του Ε.Σ.Η.ΔΗ.Σ. Προμήθειες και Υπηρεσίες (εφεξής Ε.Σ.Η.ΔΗ.Σ.), το οποίο είναι </w:t>
      </w:r>
      <w:proofErr w:type="spellStart"/>
      <w:r w:rsidRPr="00B635E0">
        <w:rPr>
          <w:rFonts w:eastAsia="Times New Roman"/>
          <w:lang w:val="el-GR"/>
        </w:rPr>
        <w:t>προσβάσιμο</w:t>
      </w:r>
      <w:proofErr w:type="spellEnd"/>
      <w:r w:rsidRPr="00B635E0">
        <w:rPr>
          <w:rFonts w:eastAsia="Times New Roman"/>
          <w:lang w:val="el-GR"/>
        </w:rPr>
        <w:t xml:space="preserve"> από τη Διαδικτυακή Πύλη (</w:t>
      </w:r>
      <w:hyperlink r:id="rId25" w:history="1">
        <w:r w:rsidRPr="00B635E0">
          <w:rPr>
            <w:rFonts w:eastAsia="Times New Roman"/>
            <w:color w:val="0000FF"/>
            <w:u w:val="single"/>
            <w:shd w:val="clear" w:color="auto" w:fill="FFFFFF"/>
            <w:lang w:val="el-GR"/>
          </w:rPr>
          <w:t>www.promitheus.gov.gr</w:t>
        </w:r>
      </w:hyperlink>
      <w:r w:rsidRPr="00B635E0">
        <w:rPr>
          <w:rFonts w:eastAsia="Times New Roman"/>
          <w:lang w:val="el-GR"/>
        </w:rPr>
        <w:t>) του Ο.Π.Σ. Ε.Σ.Η.ΔΗ.Σ.</w:t>
      </w:r>
    </w:p>
    <w:p w14:paraId="63050277" w14:textId="038F96D3" w:rsidR="003707F7" w:rsidRPr="000B2301" w:rsidRDefault="00673EF1" w:rsidP="00943616">
      <w:pPr>
        <w:pBdr>
          <w:top w:val="nil"/>
          <w:left w:val="nil"/>
          <w:bottom w:val="nil"/>
          <w:right w:val="nil"/>
          <w:between w:val="nil"/>
        </w:pBdr>
        <w:spacing w:after="60"/>
        <w:ind w:left="567" w:hanging="567"/>
        <w:rPr>
          <w:color w:val="000000"/>
          <w:highlight w:val="white"/>
          <w:lang w:val="el-GR"/>
        </w:rPr>
      </w:pPr>
      <w:r w:rsidRPr="000B2301">
        <w:rPr>
          <w:color w:val="000000"/>
          <w:lang w:val="el-GR"/>
        </w:rPr>
        <w:t>β)</w:t>
      </w:r>
      <w:r w:rsidRPr="000B2301">
        <w:rPr>
          <w:color w:val="000000"/>
          <w:lang w:val="el-GR"/>
        </w:rPr>
        <w:tab/>
        <w:t xml:space="preserve">Οι προσφορές πρέπει να υποβάλλονται ηλεκτρονικά στην διεύθυνση: </w:t>
      </w:r>
      <w:hyperlink r:id="rId26">
        <w:r w:rsidRPr="000B2301">
          <w:rPr>
            <w:color w:val="0000FF"/>
            <w:highlight w:val="white"/>
            <w:u w:val="single"/>
          </w:rPr>
          <w:t>www</w:t>
        </w:r>
        <w:r w:rsidRPr="000B2301">
          <w:rPr>
            <w:color w:val="0000FF"/>
            <w:highlight w:val="white"/>
            <w:u w:val="single"/>
            <w:lang w:val="el-GR"/>
          </w:rPr>
          <w:t>.</w:t>
        </w:r>
        <w:proofErr w:type="spellStart"/>
        <w:r w:rsidRPr="000B2301">
          <w:rPr>
            <w:color w:val="0000FF"/>
            <w:highlight w:val="white"/>
            <w:u w:val="single"/>
          </w:rPr>
          <w:t>promitheus</w:t>
        </w:r>
        <w:proofErr w:type="spellEnd"/>
        <w:r w:rsidRPr="000B2301">
          <w:rPr>
            <w:color w:val="0000FF"/>
            <w:highlight w:val="white"/>
            <w:u w:val="single"/>
            <w:lang w:val="el-GR"/>
          </w:rPr>
          <w:t>.</w:t>
        </w:r>
        <w:r w:rsidRPr="000B2301">
          <w:rPr>
            <w:color w:val="0000FF"/>
            <w:highlight w:val="white"/>
            <w:u w:val="single"/>
          </w:rPr>
          <w:t>gov</w:t>
        </w:r>
        <w:r w:rsidRPr="000B2301">
          <w:rPr>
            <w:color w:val="0000FF"/>
            <w:highlight w:val="white"/>
            <w:u w:val="single"/>
            <w:lang w:val="el-GR"/>
          </w:rPr>
          <w:t>.</w:t>
        </w:r>
        <w:r w:rsidRPr="000B2301">
          <w:rPr>
            <w:color w:val="0000FF"/>
            <w:highlight w:val="white"/>
            <w:u w:val="single"/>
          </w:rPr>
          <w:t>gr</w:t>
        </w:r>
      </w:hyperlink>
      <w:r w:rsidRPr="000B2301">
        <w:rPr>
          <w:color w:val="000000"/>
          <w:highlight w:val="white"/>
          <w:lang w:val="el-GR"/>
        </w:rPr>
        <w:t xml:space="preserve"> </w:t>
      </w:r>
    </w:p>
    <w:p w14:paraId="76E7778C" w14:textId="77777777" w:rsidR="003707F7" w:rsidRPr="000B2301" w:rsidRDefault="003707F7">
      <w:pPr>
        <w:pBdr>
          <w:top w:val="nil"/>
          <w:left w:val="nil"/>
          <w:bottom w:val="nil"/>
          <w:right w:val="nil"/>
          <w:between w:val="nil"/>
        </w:pBdr>
        <w:spacing w:after="60"/>
        <w:rPr>
          <w:color w:val="000000"/>
          <w:lang w:val="el-GR"/>
        </w:rPr>
      </w:pPr>
    </w:p>
    <w:p w14:paraId="28E22C06" w14:textId="77777777" w:rsidR="003707F7" w:rsidRPr="000B2301" w:rsidRDefault="00673EF1" w:rsidP="00DC1248">
      <w:pPr>
        <w:pStyle w:val="2"/>
        <w:numPr>
          <w:ilvl w:val="1"/>
          <w:numId w:val="20"/>
        </w:numPr>
        <w:rPr>
          <w:rFonts w:cs="Tahoma"/>
        </w:rPr>
      </w:pPr>
      <w:bookmarkStart w:id="8" w:name="_Ref149643917"/>
      <w:bookmarkStart w:id="9" w:name="_Toc183709151"/>
      <w:proofErr w:type="spellStart"/>
      <w:r w:rsidRPr="000B2301">
        <w:rPr>
          <w:rFonts w:cs="Tahoma"/>
        </w:rPr>
        <w:lastRenderedPageBreak/>
        <w:t>Στοιχεί</w:t>
      </w:r>
      <w:proofErr w:type="spellEnd"/>
      <w:r w:rsidRPr="000B2301">
        <w:rPr>
          <w:rFonts w:cs="Tahoma"/>
        </w:rPr>
        <w:t xml:space="preserve">α </w:t>
      </w:r>
      <w:proofErr w:type="spellStart"/>
      <w:r w:rsidRPr="000B2301">
        <w:rPr>
          <w:rFonts w:cs="Tahoma"/>
        </w:rPr>
        <w:t>Δι</w:t>
      </w:r>
      <w:proofErr w:type="spellEnd"/>
      <w:r w:rsidRPr="000B2301">
        <w:rPr>
          <w:rFonts w:cs="Tahoma"/>
        </w:rPr>
        <w:t xml:space="preserve">αδικασίας - </w:t>
      </w:r>
      <w:proofErr w:type="spellStart"/>
      <w:r w:rsidRPr="000B2301">
        <w:rPr>
          <w:rFonts w:cs="Tahoma"/>
        </w:rPr>
        <w:t>Χρημ</w:t>
      </w:r>
      <w:proofErr w:type="spellEnd"/>
      <w:r w:rsidRPr="000B2301">
        <w:rPr>
          <w:rFonts w:cs="Tahoma"/>
        </w:rPr>
        <w:t>ατοδότηση</w:t>
      </w:r>
      <w:bookmarkEnd w:id="8"/>
      <w:bookmarkEnd w:id="9"/>
    </w:p>
    <w:p w14:paraId="07BFA6E5" w14:textId="77777777" w:rsidR="003707F7" w:rsidRPr="000B2301" w:rsidRDefault="00673EF1">
      <w:proofErr w:type="spellStart"/>
      <w:r w:rsidRPr="000B2301">
        <w:rPr>
          <w:b/>
        </w:rPr>
        <w:t>Είδος</w:t>
      </w:r>
      <w:proofErr w:type="spellEnd"/>
      <w:r w:rsidRPr="000B2301">
        <w:rPr>
          <w:b/>
        </w:rPr>
        <w:t xml:space="preserve"> </w:t>
      </w:r>
      <w:proofErr w:type="spellStart"/>
      <w:r w:rsidRPr="000B2301">
        <w:rPr>
          <w:b/>
        </w:rPr>
        <w:t>δι</w:t>
      </w:r>
      <w:proofErr w:type="spellEnd"/>
      <w:r w:rsidRPr="000B2301">
        <w:rPr>
          <w:b/>
        </w:rPr>
        <w:t xml:space="preserve">αδικασίας </w:t>
      </w:r>
    </w:p>
    <w:p w14:paraId="5E7241F5" w14:textId="77777777" w:rsidR="003707F7" w:rsidRPr="000B2301" w:rsidRDefault="00673EF1">
      <w:pPr>
        <w:pBdr>
          <w:top w:val="nil"/>
          <w:left w:val="nil"/>
          <w:bottom w:val="nil"/>
          <w:right w:val="nil"/>
          <w:between w:val="nil"/>
        </w:pBdr>
        <w:spacing w:after="60"/>
        <w:rPr>
          <w:color w:val="000000"/>
          <w:lang w:val="el-GR"/>
        </w:rPr>
      </w:pPr>
      <w:r w:rsidRPr="000B2301">
        <w:rPr>
          <w:color w:val="000000"/>
          <w:lang w:val="el-GR"/>
        </w:rPr>
        <w:t xml:space="preserve">Ο διαγωνισμός θα διεξαχθεί με την ανοικτή διαδικασία του άρθρου 27 του ν. 4412/16. </w:t>
      </w:r>
    </w:p>
    <w:p w14:paraId="605938A2" w14:textId="77777777" w:rsidR="003707F7" w:rsidRPr="000B2301" w:rsidRDefault="003707F7">
      <w:pPr>
        <w:pBdr>
          <w:top w:val="nil"/>
          <w:left w:val="nil"/>
          <w:bottom w:val="nil"/>
          <w:right w:val="nil"/>
          <w:between w:val="nil"/>
        </w:pBdr>
        <w:spacing w:after="60"/>
        <w:rPr>
          <w:color w:val="000000"/>
          <w:lang w:val="el-GR"/>
        </w:rPr>
      </w:pPr>
    </w:p>
    <w:p w14:paraId="59DE7684" w14:textId="77777777" w:rsidR="003707F7" w:rsidRPr="000B2301" w:rsidRDefault="00673EF1">
      <w:pPr>
        <w:pBdr>
          <w:top w:val="nil"/>
          <w:left w:val="nil"/>
          <w:bottom w:val="nil"/>
          <w:right w:val="nil"/>
          <w:between w:val="nil"/>
        </w:pBdr>
        <w:spacing w:after="60"/>
        <w:rPr>
          <w:color w:val="000000"/>
          <w:lang w:val="el-GR"/>
        </w:rPr>
      </w:pPr>
      <w:r w:rsidRPr="000B2301">
        <w:rPr>
          <w:b/>
          <w:color w:val="000000"/>
          <w:lang w:val="el-GR"/>
        </w:rPr>
        <w:t>Χρηματοδότηση της σύμβασης</w:t>
      </w:r>
    </w:p>
    <w:p w14:paraId="467593B9" w14:textId="25EF65EC" w:rsidR="003707F7" w:rsidRPr="000B2301" w:rsidRDefault="00673EF1">
      <w:pPr>
        <w:pBdr>
          <w:top w:val="nil"/>
          <w:left w:val="nil"/>
          <w:bottom w:val="nil"/>
          <w:right w:val="nil"/>
          <w:between w:val="nil"/>
        </w:pBdr>
        <w:spacing w:after="60"/>
        <w:rPr>
          <w:color w:val="000000"/>
          <w:lang w:val="el-GR"/>
        </w:rPr>
      </w:pPr>
      <w:r w:rsidRPr="000B2301">
        <w:rPr>
          <w:color w:val="000000"/>
          <w:lang w:val="el-GR"/>
        </w:rPr>
        <w:t xml:space="preserve">Φορέας χρηματοδότησης της παρούσας σύμβασης είναι το </w:t>
      </w:r>
      <w:r w:rsidR="00B73E62" w:rsidRPr="000B2301">
        <w:rPr>
          <w:color w:val="000000"/>
          <w:lang w:val="el-GR"/>
        </w:rPr>
        <w:t>Υπουργείο Ψηφιακής Διακυβέρνησης.</w:t>
      </w:r>
    </w:p>
    <w:p w14:paraId="0A600532" w14:textId="509E39FB" w:rsidR="00943616" w:rsidRPr="00943616" w:rsidRDefault="00943616" w:rsidP="00943616">
      <w:pPr>
        <w:pBdr>
          <w:top w:val="nil"/>
          <w:left w:val="nil"/>
          <w:bottom w:val="nil"/>
          <w:right w:val="nil"/>
          <w:between w:val="nil"/>
        </w:pBdr>
        <w:spacing w:after="60"/>
        <w:rPr>
          <w:color w:val="000000"/>
          <w:lang w:val="el-GR"/>
        </w:rPr>
      </w:pPr>
      <w:r w:rsidRPr="00943616">
        <w:rPr>
          <w:color w:val="000000"/>
          <w:lang w:val="el-GR"/>
        </w:rPr>
        <w:t xml:space="preserve">Οι δαπάνες της σύμβασης, μη περιλαμβανομένων των δικαιωμάτων προαίρεσης, θα βαρύνουν το Πρόγραμμα Δημοσίων Επενδύσεων-TA, στη </w:t>
      </w:r>
      <w:r w:rsidRPr="00B71B0C">
        <w:rPr>
          <w:color w:val="000000"/>
          <w:lang w:val="el-GR"/>
        </w:rPr>
        <w:t xml:space="preserve">ΣΑΤΑ 063 με </w:t>
      </w:r>
      <w:proofErr w:type="spellStart"/>
      <w:r w:rsidRPr="00B71B0C">
        <w:rPr>
          <w:color w:val="000000"/>
          <w:lang w:val="el-GR"/>
        </w:rPr>
        <w:t>ενάριθμο</w:t>
      </w:r>
      <w:proofErr w:type="spellEnd"/>
      <w:r w:rsidRPr="00B71B0C">
        <w:rPr>
          <w:color w:val="000000"/>
          <w:lang w:val="el-GR"/>
        </w:rPr>
        <w:t xml:space="preserve"> κωδικό </w:t>
      </w:r>
      <w:r w:rsidR="00B71B0C" w:rsidRPr="00B71B0C">
        <w:rPr>
          <w:color w:val="000000"/>
          <w:lang w:val="el-GR"/>
        </w:rPr>
        <w:t>2024ΤΑ06300005</w:t>
      </w:r>
      <w:r w:rsidRPr="00B71B0C">
        <w:rPr>
          <w:color w:val="000000"/>
          <w:lang w:val="el-GR"/>
        </w:rPr>
        <w:t>.</w:t>
      </w:r>
    </w:p>
    <w:p w14:paraId="20B3FCB9" w14:textId="5367047F" w:rsidR="00943616" w:rsidRPr="00FA1A95" w:rsidRDefault="00943616" w:rsidP="00943616">
      <w:pPr>
        <w:pBdr>
          <w:top w:val="nil"/>
          <w:left w:val="nil"/>
          <w:bottom w:val="nil"/>
          <w:right w:val="nil"/>
          <w:between w:val="nil"/>
        </w:pBdr>
        <w:spacing w:after="60"/>
        <w:rPr>
          <w:color w:val="000000"/>
          <w:lang w:val="el-GR"/>
        </w:rPr>
      </w:pPr>
      <w:r w:rsidRPr="00943616">
        <w:rPr>
          <w:color w:val="000000"/>
          <w:lang w:val="el-GR"/>
        </w:rPr>
        <w:t xml:space="preserve">Η σύμβαση υλοποιείται στο πλαίσιο του Εθνικού Σχεδίου Ανάκαμψης και Ανθεκτικότητας «Ελλάδα 2.0» με τη χρηματοδότηση της Ευρωπαϊκής Ένωσης – </w:t>
      </w:r>
      <w:proofErr w:type="spellStart"/>
      <w:r w:rsidRPr="00943616">
        <w:rPr>
          <w:color w:val="000000"/>
          <w:lang w:val="el-GR"/>
        </w:rPr>
        <w:t>NextGeneration</w:t>
      </w:r>
      <w:proofErr w:type="spellEnd"/>
      <w:r w:rsidRPr="00943616">
        <w:rPr>
          <w:color w:val="000000"/>
          <w:lang w:val="el-GR"/>
        </w:rPr>
        <w:t xml:space="preserve"> EU </w:t>
      </w:r>
      <w:r w:rsidRPr="00B71B0C">
        <w:rPr>
          <w:color w:val="000000"/>
          <w:lang w:val="el-GR"/>
        </w:rPr>
        <w:t xml:space="preserve">(κωδικός </w:t>
      </w:r>
      <w:r w:rsidRPr="00FA1A95">
        <w:rPr>
          <w:color w:val="000000"/>
          <w:lang w:val="el-GR"/>
        </w:rPr>
        <w:t>Δράσης: 167</w:t>
      </w:r>
      <w:r w:rsidR="00B71B0C" w:rsidRPr="00FA1A95">
        <w:rPr>
          <w:color w:val="000000"/>
          <w:lang w:val="el-GR"/>
        </w:rPr>
        <w:t>0</w:t>
      </w:r>
      <w:r w:rsidRPr="00FA1A95">
        <w:rPr>
          <w:color w:val="000000"/>
          <w:lang w:val="el-GR"/>
        </w:rPr>
        <w:t xml:space="preserve">5 / Άξονας </w:t>
      </w:r>
      <w:r w:rsidR="00B71B0C" w:rsidRPr="00FA1A95">
        <w:rPr>
          <w:color w:val="000000"/>
          <w:lang w:val="el-GR"/>
        </w:rPr>
        <w:t>4</w:t>
      </w:r>
      <w:r w:rsidRPr="00FA1A95">
        <w:rPr>
          <w:color w:val="000000"/>
          <w:lang w:val="el-GR"/>
        </w:rPr>
        <w:t>.</w:t>
      </w:r>
      <w:r w:rsidR="00B71B0C" w:rsidRPr="00FA1A95">
        <w:rPr>
          <w:color w:val="000000"/>
          <w:lang w:val="el-GR"/>
        </w:rPr>
        <w:t>2</w:t>
      </w:r>
      <w:r w:rsidRPr="00FA1A95">
        <w:rPr>
          <w:color w:val="000000"/>
          <w:lang w:val="el-GR"/>
        </w:rPr>
        <w:t xml:space="preserve">), με βάση την Απόφαση Ένταξης με </w:t>
      </w:r>
      <w:proofErr w:type="spellStart"/>
      <w:r w:rsidRPr="00FA1A95">
        <w:rPr>
          <w:color w:val="000000"/>
          <w:lang w:val="el-GR"/>
        </w:rPr>
        <w:t>αρ</w:t>
      </w:r>
      <w:proofErr w:type="spellEnd"/>
      <w:r w:rsidRPr="00FA1A95">
        <w:rPr>
          <w:color w:val="000000"/>
          <w:lang w:val="el-GR"/>
        </w:rPr>
        <w:t xml:space="preserve">. </w:t>
      </w:r>
      <w:proofErr w:type="spellStart"/>
      <w:r w:rsidRPr="00FA1A95">
        <w:rPr>
          <w:color w:val="000000"/>
          <w:lang w:val="el-GR"/>
        </w:rPr>
        <w:t>πρωτ</w:t>
      </w:r>
      <w:proofErr w:type="spellEnd"/>
      <w:r w:rsidRPr="00FA1A95">
        <w:rPr>
          <w:color w:val="000000"/>
          <w:lang w:val="el-GR"/>
        </w:rPr>
        <w:t xml:space="preserve">. </w:t>
      </w:r>
      <w:r w:rsidR="00B71B0C" w:rsidRPr="00FA1A95">
        <w:rPr>
          <w:color w:val="000000"/>
          <w:lang w:val="el-GR"/>
        </w:rPr>
        <w:t>97572</w:t>
      </w:r>
      <w:r w:rsidRPr="00FA1A95">
        <w:rPr>
          <w:color w:val="000000"/>
          <w:lang w:val="el-GR"/>
        </w:rPr>
        <w:t xml:space="preserve"> ΕΞ 202</w:t>
      </w:r>
      <w:r w:rsidR="00B71B0C" w:rsidRPr="00FA1A95">
        <w:rPr>
          <w:color w:val="000000"/>
          <w:lang w:val="el-GR"/>
        </w:rPr>
        <w:t>4</w:t>
      </w:r>
      <w:r w:rsidRPr="00FA1A95">
        <w:rPr>
          <w:color w:val="000000"/>
          <w:lang w:val="el-GR"/>
        </w:rPr>
        <w:t>/0</w:t>
      </w:r>
      <w:r w:rsidR="00B71B0C" w:rsidRPr="00FA1A95">
        <w:rPr>
          <w:color w:val="000000"/>
          <w:lang w:val="el-GR"/>
        </w:rPr>
        <w:t>8</w:t>
      </w:r>
      <w:r w:rsidRPr="00FA1A95">
        <w:rPr>
          <w:color w:val="000000"/>
          <w:lang w:val="el-GR"/>
        </w:rPr>
        <w:t>-0</w:t>
      </w:r>
      <w:r w:rsidR="00B71B0C" w:rsidRPr="00FA1A95">
        <w:rPr>
          <w:color w:val="000000"/>
          <w:lang w:val="el-GR"/>
        </w:rPr>
        <w:t>7</w:t>
      </w:r>
      <w:r w:rsidRPr="00FA1A95">
        <w:rPr>
          <w:color w:val="000000"/>
          <w:lang w:val="el-GR"/>
        </w:rPr>
        <w:t>-202</w:t>
      </w:r>
      <w:r w:rsidR="00B71B0C" w:rsidRPr="00FA1A95">
        <w:rPr>
          <w:color w:val="000000"/>
          <w:lang w:val="el-GR"/>
        </w:rPr>
        <w:t>4</w:t>
      </w:r>
      <w:r w:rsidRPr="00FA1A95">
        <w:rPr>
          <w:color w:val="000000"/>
          <w:lang w:val="el-GR"/>
        </w:rPr>
        <w:t xml:space="preserve"> (Α.Π ΚτΠ Μ.Α.Ε. </w:t>
      </w:r>
      <w:r w:rsidR="00FA1A95" w:rsidRPr="00FA1A95">
        <w:rPr>
          <w:color w:val="000000"/>
          <w:lang w:val="el-GR"/>
        </w:rPr>
        <w:t>16197/08-07-2024</w:t>
      </w:r>
      <w:r w:rsidRPr="00FA1A95">
        <w:rPr>
          <w:color w:val="000000"/>
          <w:lang w:val="el-GR"/>
        </w:rPr>
        <w:t>) και ΑΔΑ:</w:t>
      </w:r>
      <w:r w:rsidR="00B71B0C" w:rsidRPr="00FA1A95">
        <w:rPr>
          <w:color w:val="000000"/>
          <w:lang w:val="el-GR"/>
        </w:rPr>
        <w:t>6ΡΒΚΗ-Χ0Ο</w:t>
      </w:r>
      <w:r w:rsidRPr="00FA1A95">
        <w:rPr>
          <w:color w:val="000000"/>
          <w:lang w:val="el-GR"/>
        </w:rPr>
        <w:t xml:space="preserve">, έχει δε λάβει κωδικό ΟΠΣ ΤΑ: </w:t>
      </w:r>
      <w:r w:rsidR="00B71B0C" w:rsidRPr="00FA1A95">
        <w:rPr>
          <w:color w:val="000000"/>
          <w:lang w:val="el-GR"/>
        </w:rPr>
        <w:t>5222428.</w:t>
      </w:r>
    </w:p>
    <w:p w14:paraId="4C0DC92D" w14:textId="33F30978" w:rsidR="003707F7" w:rsidRPr="000B2301" w:rsidRDefault="00943616" w:rsidP="00943616">
      <w:pPr>
        <w:pBdr>
          <w:top w:val="nil"/>
          <w:left w:val="nil"/>
          <w:bottom w:val="nil"/>
          <w:right w:val="nil"/>
          <w:between w:val="nil"/>
        </w:pBdr>
        <w:spacing w:after="60"/>
        <w:rPr>
          <w:color w:val="000000"/>
          <w:lang w:val="el-GR"/>
        </w:rPr>
      </w:pPr>
      <w:r w:rsidRPr="00FA1A95">
        <w:rPr>
          <w:color w:val="000000"/>
          <w:lang w:val="el-GR"/>
        </w:rPr>
        <w:t>Τα δικαιώματα προαίρεσης δύναται να χρηματοδοτηθούν από οποιαδήποτε άλλη πηγή.</w:t>
      </w:r>
    </w:p>
    <w:p w14:paraId="47EBA880" w14:textId="77777777" w:rsidR="003707F7" w:rsidRPr="000B2301" w:rsidRDefault="00673EF1" w:rsidP="00DC1248">
      <w:pPr>
        <w:pStyle w:val="2"/>
        <w:numPr>
          <w:ilvl w:val="1"/>
          <w:numId w:val="20"/>
        </w:numPr>
        <w:rPr>
          <w:rFonts w:cs="Tahoma"/>
          <w:lang w:val="el-GR"/>
        </w:rPr>
      </w:pPr>
      <w:r w:rsidRPr="000B2301">
        <w:rPr>
          <w:rFonts w:cs="Tahoma"/>
          <w:lang w:val="el-GR"/>
        </w:rPr>
        <w:tab/>
      </w:r>
      <w:bookmarkStart w:id="10" w:name="_Toc183709152"/>
      <w:r w:rsidRPr="000B2301">
        <w:rPr>
          <w:rFonts w:cs="Tahoma"/>
          <w:lang w:val="el-GR"/>
        </w:rPr>
        <w:t>Συνοπτική Περιγραφή φυσικού και οικονομικού αντικειμένου της σύμβασης</w:t>
      </w:r>
      <w:bookmarkEnd w:id="10"/>
      <w:r w:rsidRPr="000B2301">
        <w:rPr>
          <w:rFonts w:cs="Tahoma"/>
          <w:lang w:val="el-GR"/>
        </w:rPr>
        <w:t xml:space="preserve"> </w:t>
      </w:r>
    </w:p>
    <w:p w14:paraId="1D07666A" w14:textId="42E05235" w:rsidR="003707F7" w:rsidRPr="000B2301" w:rsidRDefault="00673EF1">
      <w:pPr>
        <w:rPr>
          <w:i/>
          <w:color w:val="5B9BD5"/>
          <w:lang w:val="el-GR"/>
        </w:rPr>
      </w:pPr>
      <w:bookmarkStart w:id="11" w:name="_heading=h.1t3h5sf" w:colFirst="0" w:colLast="0"/>
      <w:bookmarkStart w:id="12" w:name="_heading=h.4d34og8" w:colFirst="0" w:colLast="0"/>
      <w:bookmarkStart w:id="13" w:name="_heading=h.2s8eyo1" w:colFirst="0" w:colLast="0"/>
      <w:bookmarkStart w:id="14" w:name="_heading=h.17dp8vu" w:colFirst="0" w:colLast="0"/>
      <w:bookmarkStart w:id="15" w:name="_heading=h.3rdcrjn" w:colFirst="0" w:colLast="0"/>
      <w:bookmarkStart w:id="16" w:name="_heading=h.26in1rg" w:colFirst="0" w:colLast="0"/>
      <w:bookmarkStart w:id="17" w:name="_heading=h.lnxbz9" w:colFirst="0" w:colLast="0"/>
      <w:bookmarkStart w:id="18" w:name="_heading=h.35nkun2" w:colFirst="0" w:colLast="0"/>
      <w:bookmarkStart w:id="19" w:name="_heading=h.1ksv4uv" w:colFirst="0" w:colLast="0"/>
      <w:bookmarkStart w:id="20" w:name="_heading=h.44sinio" w:colFirst="0" w:colLast="0"/>
      <w:bookmarkEnd w:id="11"/>
      <w:bookmarkEnd w:id="12"/>
      <w:bookmarkEnd w:id="13"/>
      <w:bookmarkEnd w:id="14"/>
      <w:bookmarkEnd w:id="15"/>
      <w:bookmarkEnd w:id="16"/>
      <w:bookmarkEnd w:id="17"/>
      <w:bookmarkEnd w:id="18"/>
      <w:bookmarkEnd w:id="19"/>
      <w:bookmarkEnd w:id="20"/>
      <w:r w:rsidRPr="000B2301">
        <w:rPr>
          <w:color w:val="000000"/>
          <w:lang w:val="el-GR"/>
        </w:rPr>
        <w:t xml:space="preserve">Αναλυτική περιγραφή του φυσικού και οικονομικού αντικειμένου της σύμβασης δίδεται στα </w:t>
      </w:r>
      <w:r w:rsidR="00E21D27" w:rsidRPr="000B33D8">
        <w:rPr>
          <w:b/>
          <w:bCs/>
          <w:color w:val="002060"/>
          <w:lang w:val="el-GR"/>
        </w:rPr>
        <w:fldChar w:fldCharType="begin"/>
      </w:r>
      <w:r w:rsidR="00E21D27" w:rsidRPr="000B33D8">
        <w:rPr>
          <w:b/>
          <w:bCs/>
          <w:color w:val="002060"/>
          <w:lang w:val="el-GR"/>
        </w:rPr>
        <w:instrText xml:space="preserve"> REF _Ref496625830 \h  \* MERGEFORMAT </w:instrText>
      </w:r>
      <w:r w:rsidR="00E21D27" w:rsidRPr="000B33D8">
        <w:rPr>
          <w:b/>
          <w:bCs/>
          <w:color w:val="002060"/>
          <w:lang w:val="el-GR"/>
        </w:rPr>
      </w:r>
      <w:r w:rsidR="00E21D27" w:rsidRPr="000B33D8">
        <w:rPr>
          <w:b/>
          <w:bCs/>
          <w:color w:val="002060"/>
          <w:lang w:val="el-GR"/>
        </w:rPr>
        <w:fldChar w:fldCharType="separate"/>
      </w:r>
      <w:r w:rsidR="00F95395" w:rsidRPr="00F95395">
        <w:rPr>
          <w:b/>
          <w:bCs/>
          <w:color w:val="002060"/>
          <w:lang w:val="el-GR"/>
        </w:rPr>
        <w:t>ΠΑΡΑΡΤΗΜΑ Ι – Αναλυτική Περιγραφή Φυσικού και Οικονομικού Αντικειμένου της Σύμβασης</w:t>
      </w:r>
      <w:r w:rsidR="00E21D27" w:rsidRPr="000B33D8">
        <w:rPr>
          <w:b/>
          <w:bCs/>
          <w:color w:val="002060"/>
          <w:lang w:val="el-GR"/>
        </w:rPr>
        <w:fldChar w:fldCharType="end"/>
      </w:r>
      <w:r w:rsidR="0052511B">
        <w:rPr>
          <w:b/>
          <w:bCs/>
          <w:color w:val="000000"/>
          <w:lang w:val="el-GR"/>
        </w:rPr>
        <w:t xml:space="preserve"> </w:t>
      </w:r>
      <w:r w:rsidRPr="000B2301">
        <w:rPr>
          <w:color w:val="000000"/>
          <w:lang w:val="el-GR"/>
        </w:rPr>
        <w:t xml:space="preserve">έως </w:t>
      </w:r>
      <w:r w:rsidR="006746B6" w:rsidRPr="000B33D8">
        <w:rPr>
          <w:color w:val="002060"/>
          <w:lang w:val="el-GR"/>
        </w:rPr>
        <w:fldChar w:fldCharType="begin"/>
      </w:r>
      <w:r w:rsidR="006746B6" w:rsidRPr="000B33D8">
        <w:rPr>
          <w:color w:val="002060"/>
          <w:lang w:val="el-GR"/>
        </w:rPr>
        <w:instrText xml:space="preserve"> REF _Ref510087011 \h </w:instrText>
      </w:r>
      <w:r w:rsidR="004C1C8A">
        <w:rPr>
          <w:color w:val="002060"/>
          <w:lang w:val="el-GR"/>
        </w:rPr>
        <w:instrText xml:space="preserve"> \* MERGEFORMAT </w:instrText>
      </w:r>
      <w:r w:rsidR="006746B6" w:rsidRPr="000B33D8">
        <w:rPr>
          <w:color w:val="002060"/>
          <w:lang w:val="el-GR"/>
        </w:rPr>
      </w:r>
      <w:r w:rsidR="006746B6" w:rsidRPr="000B33D8">
        <w:rPr>
          <w:color w:val="002060"/>
          <w:lang w:val="el-GR"/>
        </w:rPr>
        <w:fldChar w:fldCharType="separate"/>
      </w:r>
      <w:r w:rsidR="00F95395">
        <w:rPr>
          <w:lang w:val="el-GR"/>
        </w:rPr>
        <w:t>8.</w:t>
      </w:r>
      <w:r w:rsidR="00F95395" w:rsidRPr="00F95395">
        <w:rPr>
          <w:b/>
          <w:bCs/>
          <w:color w:val="002060"/>
          <w:lang w:val="el-GR"/>
        </w:rPr>
        <w:t xml:space="preserve"> ΠΑΡΑΡΤΗΜΑ ΙΙ – Πίνακες </w:t>
      </w:r>
      <w:r w:rsidR="00F95395" w:rsidRPr="00294CDB">
        <w:rPr>
          <w:lang w:val="el-GR"/>
        </w:rPr>
        <w:t>Συμμόρφωσης</w:t>
      </w:r>
      <w:r w:rsidR="006746B6" w:rsidRPr="000B33D8">
        <w:rPr>
          <w:color w:val="002060"/>
          <w:lang w:val="el-GR"/>
        </w:rPr>
        <w:fldChar w:fldCharType="end"/>
      </w:r>
      <w:r w:rsidRPr="000B2301">
        <w:rPr>
          <w:color w:val="000000"/>
          <w:lang w:val="el-GR"/>
        </w:rPr>
        <w:t xml:space="preserve"> της παρούσας διακήρυξης της παρούσας διακήρυξης.</w:t>
      </w:r>
    </w:p>
    <w:p w14:paraId="013934F1" w14:textId="7253DF31" w:rsidR="00082C86" w:rsidRPr="00C83951" w:rsidRDefault="00E44639" w:rsidP="00E44639">
      <w:pPr>
        <w:rPr>
          <w:color w:val="000000"/>
          <w:lang w:val="el-GR"/>
        </w:rPr>
      </w:pPr>
      <w:r w:rsidRPr="00E44639">
        <w:rPr>
          <w:color w:val="000000"/>
          <w:lang w:val="el-GR"/>
        </w:rPr>
        <w:t xml:space="preserve">Το έργο αποσκοπεί στην υιοθέτηση των σύγχρονων ψηφιακών δυνατοτήτων, την αξιοποίηση των νέων τεχνολογιών πληροφορικής και επικοινωνιών και την ολοκληρωμένη και πλήρη ψηφιακή διαχείριση της ύλης και των λειτουργιών της </w:t>
      </w:r>
      <w:r w:rsidR="007F0691">
        <w:rPr>
          <w:color w:val="000000"/>
          <w:lang w:val="el-GR"/>
        </w:rPr>
        <w:t>Αρχής</w:t>
      </w:r>
      <w:r w:rsidR="007F0691" w:rsidRPr="00E44639">
        <w:rPr>
          <w:color w:val="000000"/>
          <w:lang w:val="el-GR"/>
        </w:rPr>
        <w:t xml:space="preserve"> </w:t>
      </w:r>
      <w:r w:rsidRPr="00E44639">
        <w:rPr>
          <w:color w:val="000000"/>
          <w:lang w:val="el-GR"/>
        </w:rPr>
        <w:t>Πολιτικής Αεροπορίας</w:t>
      </w:r>
      <w:r w:rsidR="00C44A14" w:rsidRPr="00C83951">
        <w:rPr>
          <w:color w:val="000000"/>
          <w:lang w:val="el-GR"/>
        </w:rPr>
        <w:t xml:space="preserve"> </w:t>
      </w:r>
      <w:r w:rsidR="00C44A14">
        <w:rPr>
          <w:color w:val="000000"/>
          <w:lang w:val="el-GR"/>
        </w:rPr>
        <w:t>(Α.Π.Α.)</w:t>
      </w:r>
      <w:r w:rsidRPr="00E44639">
        <w:rPr>
          <w:color w:val="000000"/>
          <w:lang w:val="el-GR"/>
        </w:rPr>
        <w:t>, τόσο στο εσωτερικό όσο και στ</w:t>
      </w:r>
      <w:r w:rsidR="00082C86">
        <w:rPr>
          <w:color w:val="000000"/>
          <w:lang w:val="el-GR"/>
        </w:rPr>
        <w:t>ο</w:t>
      </w:r>
      <w:r w:rsidRPr="00E44639">
        <w:rPr>
          <w:color w:val="000000"/>
          <w:lang w:val="el-GR"/>
        </w:rPr>
        <w:t xml:space="preserve"> εξωτερικ</w:t>
      </w:r>
      <w:r w:rsidR="00082C86">
        <w:rPr>
          <w:color w:val="000000"/>
          <w:lang w:val="el-GR"/>
        </w:rPr>
        <w:t>ό</w:t>
      </w:r>
      <w:r w:rsidRPr="00E44639">
        <w:rPr>
          <w:color w:val="000000"/>
          <w:lang w:val="el-GR"/>
        </w:rPr>
        <w:t xml:space="preserve"> </w:t>
      </w:r>
      <w:r w:rsidR="00082C86" w:rsidRPr="00E44639">
        <w:rPr>
          <w:color w:val="000000"/>
          <w:lang w:val="el-GR"/>
        </w:rPr>
        <w:t xml:space="preserve">περιβάλλον </w:t>
      </w:r>
      <w:r w:rsidRPr="00E44639">
        <w:rPr>
          <w:color w:val="000000"/>
          <w:lang w:val="el-GR"/>
        </w:rPr>
        <w:t>λειτουργία</w:t>
      </w:r>
      <w:r w:rsidR="00AB6EEA">
        <w:rPr>
          <w:color w:val="000000"/>
          <w:lang w:val="el-GR"/>
        </w:rPr>
        <w:t>ς</w:t>
      </w:r>
      <w:r w:rsidRPr="00E44639">
        <w:rPr>
          <w:color w:val="000000"/>
          <w:lang w:val="el-GR"/>
        </w:rPr>
        <w:t xml:space="preserve"> τ</w:t>
      </w:r>
      <w:r w:rsidR="00082C86">
        <w:rPr>
          <w:color w:val="000000"/>
          <w:lang w:val="el-GR"/>
        </w:rPr>
        <w:t>η</w:t>
      </w:r>
      <w:r w:rsidRPr="00E44639">
        <w:rPr>
          <w:color w:val="000000"/>
          <w:lang w:val="el-GR"/>
        </w:rPr>
        <w:t>ς</w:t>
      </w:r>
      <w:r w:rsidR="00082C86">
        <w:rPr>
          <w:color w:val="000000"/>
          <w:lang w:val="el-GR"/>
        </w:rPr>
        <w:t>.</w:t>
      </w:r>
      <w:r w:rsidRPr="00E44639">
        <w:rPr>
          <w:color w:val="000000"/>
          <w:lang w:val="el-GR"/>
        </w:rPr>
        <w:t xml:space="preserve"> </w:t>
      </w:r>
    </w:p>
    <w:p w14:paraId="513CB852" w14:textId="0B66C8FC" w:rsidR="00E44639" w:rsidRPr="00E44639" w:rsidRDefault="00E44639" w:rsidP="00E44639">
      <w:pPr>
        <w:rPr>
          <w:color w:val="000000"/>
          <w:lang w:val="el-GR"/>
        </w:rPr>
      </w:pPr>
      <w:r w:rsidRPr="00E44639">
        <w:rPr>
          <w:color w:val="000000"/>
          <w:lang w:val="el-GR"/>
        </w:rPr>
        <w:t>Ειδικότερα αντικείμενο του Έργου αποτελεί</w:t>
      </w:r>
      <w:r w:rsidR="00C810D8">
        <w:rPr>
          <w:color w:val="000000"/>
          <w:lang w:val="el-GR"/>
        </w:rPr>
        <w:t>:</w:t>
      </w:r>
    </w:p>
    <w:p w14:paraId="21780885" w14:textId="61436F71" w:rsidR="00E44639" w:rsidRPr="00E44639" w:rsidRDefault="00E44639" w:rsidP="00E44639">
      <w:pPr>
        <w:rPr>
          <w:color w:val="000000"/>
          <w:lang w:val="el-GR"/>
        </w:rPr>
      </w:pPr>
      <w:r w:rsidRPr="00E44639">
        <w:rPr>
          <w:color w:val="000000"/>
          <w:lang w:val="el-GR"/>
        </w:rPr>
        <w:t xml:space="preserve">α) Η προμήθεια και εγκατάσταση εξειδικευμένου λογισμικού </w:t>
      </w:r>
      <w:r w:rsidR="008631E5" w:rsidRPr="008631E5">
        <w:rPr>
          <w:color w:val="000000"/>
          <w:lang w:val="el-GR"/>
        </w:rPr>
        <w:t xml:space="preserve">Συστήματος </w:t>
      </w:r>
      <w:proofErr w:type="spellStart"/>
      <w:r w:rsidR="008631E5" w:rsidRPr="008631E5">
        <w:rPr>
          <w:color w:val="000000"/>
          <w:lang w:val="el-GR"/>
        </w:rPr>
        <w:t>Ενδοεπιχειρησιακού</w:t>
      </w:r>
      <w:proofErr w:type="spellEnd"/>
      <w:r w:rsidR="008631E5" w:rsidRPr="008631E5">
        <w:rPr>
          <w:color w:val="000000"/>
          <w:lang w:val="el-GR"/>
        </w:rPr>
        <w:t xml:space="preserve"> Σχεδιασμού (</w:t>
      </w:r>
      <w:proofErr w:type="spellStart"/>
      <w:r w:rsidR="008631E5" w:rsidRPr="008631E5">
        <w:rPr>
          <w:color w:val="000000"/>
          <w:lang w:val="el-GR"/>
        </w:rPr>
        <w:t>Enterprise</w:t>
      </w:r>
      <w:proofErr w:type="spellEnd"/>
      <w:r w:rsidR="008631E5" w:rsidRPr="008631E5">
        <w:rPr>
          <w:color w:val="000000"/>
          <w:lang w:val="el-GR"/>
        </w:rPr>
        <w:t xml:space="preserve"> </w:t>
      </w:r>
      <w:proofErr w:type="spellStart"/>
      <w:r w:rsidR="008631E5" w:rsidRPr="008631E5">
        <w:rPr>
          <w:color w:val="000000"/>
          <w:lang w:val="el-GR"/>
        </w:rPr>
        <w:t>Resource</w:t>
      </w:r>
      <w:proofErr w:type="spellEnd"/>
      <w:r w:rsidR="008631E5" w:rsidRPr="008631E5">
        <w:rPr>
          <w:color w:val="000000"/>
          <w:lang w:val="el-GR"/>
        </w:rPr>
        <w:t xml:space="preserve"> </w:t>
      </w:r>
      <w:proofErr w:type="spellStart"/>
      <w:r w:rsidR="008631E5" w:rsidRPr="008631E5">
        <w:rPr>
          <w:color w:val="000000"/>
          <w:lang w:val="el-GR"/>
        </w:rPr>
        <w:t>Planning</w:t>
      </w:r>
      <w:proofErr w:type="spellEnd"/>
      <w:r w:rsidR="008631E5" w:rsidRPr="008631E5">
        <w:rPr>
          <w:color w:val="000000"/>
          <w:lang w:val="el-GR"/>
        </w:rPr>
        <w:t>, ERP)</w:t>
      </w:r>
      <w:r w:rsidRPr="00E44639">
        <w:rPr>
          <w:color w:val="000000"/>
          <w:lang w:val="el-GR"/>
        </w:rPr>
        <w:t xml:space="preserve">, το οποίο θα επιτρέψει την πιο αποτελεσματική διαχείριση υπηρεσιών </w:t>
      </w:r>
      <w:r w:rsidR="00455289">
        <w:rPr>
          <w:color w:val="000000"/>
          <w:lang w:val="el-GR"/>
        </w:rPr>
        <w:t>και</w:t>
      </w:r>
      <w:r w:rsidR="00455289" w:rsidRPr="00E44639">
        <w:rPr>
          <w:color w:val="000000"/>
          <w:lang w:val="el-GR"/>
        </w:rPr>
        <w:t xml:space="preserve"> </w:t>
      </w:r>
      <w:r w:rsidRPr="00E44639">
        <w:rPr>
          <w:color w:val="000000"/>
          <w:lang w:val="el-GR"/>
        </w:rPr>
        <w:t xml:space="preserve">λειτουργιών που αφορούν την Α.Π.Α. και θα ενισχύσει την διαφάνεια των διοικητικών λειτουργιών, τόσο για την ίδια την Α.Π.Α., όσο και σε ό,τι αφορά τη συνεργασία της με άλλους φορείς του δημοσίου και τους πολίτες καθώς και </w:t>
      </w:r>
    </w:p>
    <w:p w14:paraId="275126FD" w14:textId="7710C239" w:rsidR="00480994" w:rsidRDefault="00E44639" w:rsidP="00480994">
      <w:pPr>
        <w:rPr>
          <w:color w:val="000000"/>
          <w:lang w:val="el-GR"/>
        </w:rPr>
      </w:pPr>
      <w:r w:rsidRPr="00E44639">
        <w:rPr>
          <w:color w:val="000000"/>
          <w:lang w:val="el-GR"/>
        </w:rPr>
        <w:t xml:space="preserve">β) η </w:t>
      </w:r>
      <w:proofErr w:type="spellStart"/>
      <w:r w:rsidRPr="00E44639">
        <w:rPr>
          <w:color w:val="000000"/>
          <w:lang w:val="el-GR"/>
        </w:rPr>
        <w:t>ψηφιοποίηση</w:t>
      </w:r>
      <w:proofErr w:type="spellEnd"/>
      <w:r w:rsidRPr="00E44639">
        <w:rPr>
          <w:color w:val="000000"/>
          <w:lang w:val="el-GR"/>
        </w:rPr>
        <w:t xml:space="preserve"> δεδομένων και αρχείων φορέων της Α.Π.Α., με σκοπό την αξιοποίησ</w:t>
      </w:r>
      <w:r w:rsidR="00972958">
        <w:rPr>
          <w:color w:val="000000"/>
          <w:lang w:val="el-GR"/>
        </w:rPr>
        <w:t>ή</w:t>
      </w:r>
      <w:r w:rsidRPr="00E44639">
        <w:rPr>
          <w:color w:val="000000"/>
          <w:lang w:val="el-GR"/>
        </w:rPr>
        <w:t xml:space="preserve"> τους από τα νέα πληροφοριακά συστήματα που θα συμβάλει στον εκσυγχρονισμό της εσωτερικής οργάνωσης και λειτουργίας της Α.Π.Α. και στην απλούστευση και επιτάχυνση των διαδικασιών και στην παροχή </w:t>
      </w:r>
      <w:r w:rsidR="00B460DE">
        <w:rPr>
          <w:color w:val="000000"/>
          <w:lang w:val="el-GR"/>
        </w:rPr>
        <w:t>προηγμένων</w:t>
      </w:r>
      <w:r w:rsidR="00B460DE" w:rsidRPr="00E44639">
        <w:rPr>
          <w:color w:val="000000"/>
          <w:lang w:val="el-GR"/>
        </w:rPr>
        <w:t xml:space="preserve"> </w:t>
      </w:r>
      <w:r w:rsidRPr="00E44639">
        <w:rPr>
          <w:color w:val="000000"/>
          <w:lang w:val="el-GR"/>
        </w:rPr>
        <w:t xml:space="preserve">ηλεκτρονικών υπηρεσιών προς </w:t>
      </w:r>
      <w:bookmarkStart w:id="21" w:name="_Hlk134015581"/>
      <w:r w:rsidR="008631E5" w:rsidRPr="008631E5">
        <w:rPr>
          <w:color w:val="000000"/>
          <w:lang w:val="el-GR"/>
        </w:rPr>
        <w:t>οργανισμούς του δημοσίου και ιδιωτικού τομέα</w:t>
      </w:r>
      <w:r w:rsidRPr="00E44639">
        <w:rPr>
          <w:color w:val="000000"/>
          <w:lang w:val="el-GR"/>
        </w:rPr>
        <w:t>.</w:t>
      </w:r>
      <w:r w:rsidR="00480994">
        <w:rPr>
          <w:color w:val="000000"/>
          <w:lang w:val="el-GR"/>
        </w:rPr>
        <w:t xml:space="preserve"> Στο πλαίσιο του έργου θα προσφερθούν επιπλέον</w:t>
      </w:r>
      <w:r w:rsidR="0060386C">
        <w:rPr>
          <w:color w:val="000000"/>
          <w:lang w:val="el-GR"/>
        </w:rPr>
        <w:t>:</w:t>
      </w:r>
      <w:r w:rsidR="00480994">
        <w:rPr>
          <w:color w:val="000000"/>
          <w:lang w:val="el-GR"/>
        </w:rPr>
        <w:t xml:space="preserve"> </w:t>
      </w:r>
    </w:p>
    <w:p w14:paraId="1421554F" w14:textId="0E4FD2A8" w:rsidR="00480994" w:rsidRPr="00480994" w:rsidRDefault="00480994" w:rsidP="00884580">
      <w:pPr>
        <w:pStyle w:val="aff1"/>
        <w:numPr>
          <w:ilvl w:val="0"/>
          <w:numId w:val="120"/>
        </w:numPr>
        <w:rPr>
          <w:rFonts w:ascii="Tahoma" w:hAnsi="Tahoma" w:cs="Tahoma"/>
          <w:color w:val="000000"/>
          <w:lang w:val="el-GR"/>
        </w:rPr>
      </w:pPr>
      <w:r w:rsidRPr="00480994">
        <w:rPr>
          <w:rFonts w:ascii="Tahoma" w:hAnsi="Tahoma" w:cs="Tahoma"/>
          <w:color w:val="000000"/>
          <w:lang w:val="el-GR"/>
        </w:rPr>
        <w:t>Υπηρεσίες Κατηγοριοποίησης αρχείου</w:t>
      </w:r>
    </w:p>
    <w:p w14:paraId="5DD28087" w14:textId="23017616" w:rsidR="00480994" w:rsidRPr="00480994" w:rsidRDefault="00480994" w:rsidP="00884580">
      <w:pPr>
        <w:pStyle w:val="aff1"/>
        <w:numPr>
          <w:ilvl w:val="0"/>
          <w:numId w:val="120"/>
        </w:numPr>
        <w:rPr>
          <w:rFonts w:ascii="Tahoma" w:hAnsi="Tahoma" w:cs="Tahoma"/>
          <w:color w:val="000000"/>
          <w:lang w:val="el-GR"/>
        </w:rPr>
      </w:pPr>
      <w:r w:rsidRPr="00480994">
        <w:rPr>
          <w:rFonts w:ascii="Tahoma" w:hAnsi="Tahoma" w:cs="Tahoma"/>
          <w:color w:val="000000"/>
          <w:lang w:val="el-GR"/>
        </w:rPr>
        <w:t>Υπηρεσίες Καταχώρησης αρχείου</w:t>
      </w:r>
    </w:p>
    <w:p w14:paraId="6F99AA29" w14:textId="6B70863A" w:rsidR="00480994" w:rsidRPr="00480994" w:rsidRDefault="00480994" w:rsidP="00884580">
      <w:pPr>
        <w:pStyle w:val="aff1"/>
        <w:numPr>
          <w:ilvl w:val="0"/>
          <w:numId w:val="120"/>
        </w:numPr>
        <w:rPr>
          <w:rFonts w:ascii="Tahoma" w:hAnsi="Tahoma" w:cs="Tahoma"/>
          <w:color w:val="000000"/>
          <w:lang w:val="el-GR"/>
        </w:rPr>
      </w:pPr>
      <w:r w:rsidRPr="00480994">
        <w:rPr>
          <w:rFonts w:ascii="Tahoma" w:hAnsi="Tahoma" w:cs="Tahoma"/>
          <w:color w:val="000000"/>
          <w:lang w:val="el-GR"/>
        </w:rPr>
        <w:t xml:space="preserve">Υπηρεσίες καταχώρησης </w:t>
      </w:r>
      <w:proofErr w:type="spellStart"/>
      <w:r w:rsidRPr="00480994">
        <w:rPr>
          <w:rFonts w:ascii="Tahoma" w:hAnsi="Tahoma" w:cs="Tahoma"/>
          <w:color w:val="000000"/>
          <w:lang w:val="el-GR"/>
        </w:rPr>
        <w:t>μεταδεδομένων</w:t>
      </w:r>
      <w:proofErr w:type="spellEnd"/>
      <w:r w:rsidRPr="00480994">
        <w:rPr>
          <w:rFonts w:ascii="Tahoma" w:hAnsi="Tahoma" w:cs="Tahoma"/>
          <w:color w:val="000000"/>
          <w:lang w:val="el-GR"/>
        </w:rPr>
        <w:t xml:space="preserve"> (πέραν των τριών </w:t>
      </w:r>
      <w:proofErr w:type="spellStart"/>
      <w:r w:rsidRPr="00480994">
        <w:rPr>
          <w:rFonts w:ascii="Tahoma" w:hAnsi="Tahoma" w:cs="Tahoma"/>
          <w:color w:val="000000"/>
          <w:lang w:val="el-GR"/>
        </w:rPr>
        <w:t>μεταδεδομένων</w:t>
      </w:r>
      <w:proofErr w:type="spellEnd"/>
      <w:r w:rsidRPr="00480994">
        <w:rPr>
          <w:rFonts w:ascii="Tahoma" w:hAnsi="Tahoma" w:cs="Tahoma"/>
          <w:color w:val="000000"/>
          <w:lang w:val="el-GR"/>
        </w:rPr>
        <w:t>)</w:t>
      </w:r>
    </w:p>
    <w:p w14:paraId="14EB8AEB" w14:textId="109D282A" w:rsidR="00E44639" w:rsidRPr="00480994" w:rsidRDefault="00480994" w:rsidP="00884580">
      <w:pPr>
        <w:pStyle w:val="aff1"/>
        <w:numPr>
          <w:ilvl w:val="0"/>
          <w:numId w:val="120"/>
        </w:numPr>
        <w:rPr>
          <w:rFonts w:ascii="Tahoma" w:hAnsi="Tahoma" w:cs="Tahoma"/>
          <w:color w:val="000000"/>
          <w:lang w:val="el-GR"/>
        </w:rPr>
      </w:pPr>
      <w:r w:rsidRPr="00480994">
        <w:rPr>
          <w:rFonts w:ascii="Tahoma" w:hAnsi="Tahoma" w:cs="Tahoma"/>
          <w:color w:val="000000"/>
          <w:lang w:val="el-GR"/>
        </w:rPr>
        <w:t xml:space="preserve">Υπηρεσίες ψηφιακής διαχείρισης αρχείου που έχει ψηφιοποιηθεί, όπως ενδεικτικά διαχωρισμός ψηφιακών εγγράφων, αυτόματο </w:t>
      </w:r>
      <w:proofErr w:type="spellStart"/>
      <w:r w:rsidRPr="00480994">
        <w:rPr>
          <w:rFonts w:ascii="Tahoma" w:hAnsi="Tahoma" w:cs="Tahoma"/>
          <w:color w:val="000000"/>
          <w:lang w:val="el-GR"/>
        </w:rPr>
        <w:t>indexing</w:t>
      </w:r>
      <w:proofErr w:type="spellEnd"/>
      <w:r w:rsidRPr="00480994">
        <w:rPr>
          <w:rFonts w:ascii="Tahoma" w:hAnsi="Tahoma" w:cs="Tahoma"/>
          <w:color w:val="000000"/>
          <w:lang w:val="el-GR"/>
        </w:rPr>
        <w:t xml:space="preserve"> εγγράφων, άντληση δεδομένων από έγγραφα.</w:t>
      </w:r>
    </w:p>
    <w:bookmarkEnd w:id="21"/>
    <w:p w14:paraId="5A1C9292" w14:textId="2D419A23" w:rsidR="008358A5" w:rsidRPr="005938EB" w:rsidRDefault="008358A5" w:rsidP="008358A5">
      <w:pPr>
        <w:rPr>
          <w:lang w:val="el-GR"/>
        </w:rPr>
      </w:pPr>
      <w:r w:rsidRPr="000B2301">
        <w:rPr>
          <w:lang w:val="el-GR"/>
        </w:rPr>
        <w:t xml:space="preserve">Το σύνολο των σελίδων που θα ψηφιοποιηθούν ανέρχεται περίπου σε </w:t>
      </w:r>
      <w:r w:rsidR="007C0008">
        <w:rPr>
          <w:b/>
          <w:bCs/>
          <w:lang w:val="el-GR"/>
        </w:rPr>
        <w:t>2</w:t>
      </w:r>
      <w:r w:rsidR="00FE4164">
        <w:rPr>
          <w:b/>
          <w:bCs/>
          <w:lang w:val="el-GR"/>
        </w:rPr>
        <w:t>.000</w:t>
      </w:r>
      <w:r w:rsidR="005938EB" w:rsidRPr="005938EB">
        <w:rPr>
          <w:b/>
          <w:bCs/>
          <w:lang w:val="el-GR"/>
        </w:rPr>
        <w:t>.000</w:t>
      </w:r>
      <w:r w:rsidRPr="000B2301">
        <w:rPr>
          <w:lang w:val="el-GR"/>
        </w:rPr>
        <w:t xml:space="preserve"> σελίδε</w:t>
      </w:r>
      <w:r w:rsidR="005938EB">
        <w:rPr>
          <w:lang w:val="el-GR"/>
        </w:rPr>
        <w:t xml:space="preserve">ς </w:t>
      </w:r>
      <w:r w:rsidR="008E2C97">
        <w:rPr>
          <w:lang w:val="el-GR"/>
        </w:rPr>
        <w:t>διαστάσεων Α3 και Α4.</w:t>
      </w:r>
    </w:p>
    <w:p w14:paraId="5AA0018A" w14:textId="77777777" w:rsidR="00E450A9" w:rsidRDefault="004E545C" w:rsidP="004E545C">
      <w:pPr>
        <w:pStyle w:val="normalwithoutspacing"/>
        <w:spacing w:before="120"/>
      </w:pPr>
      <w:bookmarkStart w:id="22" w:name="_Hlk158024142"/>
      <w:r>
        <w:t xml:space="preserve">Ο Ανάδοχος </w:t>
      </w:r>
      <w:r w:rsidRPr="004E545C">
        <w:t>θα πρέπει</w:t>
      </w:r>
      <w:r>
        <w:t xml:space="preserve"> ν</w:t>
      </w:r>
      <w:r w:rsidRPr="004E545C">
        <w:t xml:space="preserve">α εκτελέσει τις εργασίες σάρωσης στους χώρους του Φορέα, εφόσον αυτό είναι δυνατό. </w:t>
      </w:r>
    </w:p>
    <w:p w14:paraId="73B17570" w14:textId="2BDDFFE9" w:rsidR="004E545C" w:rsidRDefault="004E545C" w:rsidP="004E545C">
      <w:pPr>
        <w:pStyle w:val="normalwithoutspacing"/>
        <w:spacing w:before="120"/>
      </w:pPr>
      <w:r w:rsidRPr="004E545C">
        <w:lastRenderedPageBreak/>
        <w:t xml:space="preserve">Εφόσον, α) η υπάρχουσα διαρρύθμιση </w:t>
      </w:r>
      <w:r w:rsidR="00E450A9">
        <w:t xml:space="preserve">των εγκαταστάσεων του Φορέα Λειτουργίας </w:t>
      </w:r>
      <w:r w:rsidRPr="004E545C">
        <w:t xml:space="preserve">δεν επαρκεί για να υποστηρίξει τη διαδικασία σάρωσης, ή β) </w:t>
      </w:r>
      <w:proofErr w:type="spellStart"/>
      <w:r w:rsidRPr="004E545C">
        <w:t>στοιχειοθετείται</w:t>
      </w:r>
      <w:proofErr w:type="spellEnd"/>
      <w:r w:rsidRPr="004E545C">
        <w:t xml:space="preserve"> από πλευράς ασφάλειας, ποιότητας και ταχύτητας, η αποτελεσματικότερη υλοποίηση του έργου, τότε ο Ανάδοχος οφείλει να προτείνει εναλλακτικές προτάσεις, όσον αφορά στον χώρο σάρωσης (με επαρκή αιτιολόγηση). Η προτεινόμενη εναλλακτική διαδικασία θα πρέπει να διασφαλίζει την ασφαλή μεταφορά και φύλαξη των φακέλων ενώ παράλληλα δεν θα πρέπει να διαταράσσει την ομαλή λειτουργία του Φορέα Λειτουργίας και την απρόσκοπτη εξυπηρέτηση των πολιτών. Η εναλλακτική διαδικασία θα πρέπει να εγκριθεί από την Αναθέτουσα Αρχή. </w:t>
      </w:r>
    </w:p>
    <w:p w14:paraId="04BFD0F1" w14:textId="79F34265" w:rsidR="004E545C" w:rsidRPr="004E545C" w:rsidRDefault="004E545C" w:rsidP="004E545C">
      <w:pPr>
        <w:pStyle w:val="normalwithoutspacing"/>
        <w:spacing w:before="120"/>
      </w:pPr>
      <w:r w:rsidRPr="004E545C">
        <w:t>Σε κάθε περίπτωση, ο Ανάδοχος δεσμεύεται να αναλάβει κάθε κόστος που θα ανακύψει για την εγκατάσταση και λειτουργία τυχόν εναλλακτικών σημείων σάρωσης. Σε περίπτωση εκτέλεσης των εργασιών σάρωσης εκτός του Φορέα</w:t>
      </w:r>
      <w:r>
        <w:t>,</w:t>
      </w:r>
      <w:r w:rsidRPr="004E545C">
        <w:t xml:space="preserve"> η επιστροφή του φυσικού αρχείου θα γίνεται στον χώρο αρχικής παραλαβής ή σε όποιο άλλο χώρο συμφωνηθεί, με ευθύνη του αναδόχου.</w:t>
      </w:r>
    </w:p>
    <w:p w14:paraId="49098DF7" w14:textId="7BECF707" w:rsidR="004E545C" w:rsidRDefault="004E545C" w:rsidP="004E545C">
      <w:pPr>
        <w:pStyle w:val="normalwithoutspacing"/>
        <w:spacing w:before="120"/>
      </w:pPr>
      <w:r w:rsidRPr="004E545C">
        <w:t xml:space="preserve">Η σάρωση των εγγράφων ανά Διεύθυνση θα πραγματοποιηθεί τμηματικά σε παρτίδες φυσικού αρχείου – υλικού. Κάθε παρτίδα θα περιλαμβάνει έναν συγκεκριμένο αριθμό εγγράφων -υλικού προς </w:t>
      </w:r>
      <w:proofErr w:type="spellStart"/>
      <w:r w:rsidRPr="004E545C">
        <w:t>ψηφιοποίηση</w:t>
      </w:r>
      <w:proofErr w:type="spellEnd"/>
      <w:r w:rsidRPr="004E545C">
        <w:t xml:space="preserve">, ο οποίος θα οριστικοποιηθεί κατά την εκπόνηση της Μελέτης Εφαρμογής. </w:t>
      </w:r>
    </w:p>
    <w:p w14:paraId="505A5A4B" w14:textId="0A395079" w:rsidR="008631E5" w:rsidRPr="004E545C" w:rsidRDefault="008631E5" w:rsidP="004E545C">
      <w:pPr>
        <w:pStyle w:val="normalwithoutspacing"/>
        <w:spacing w:before="120"/>
      </w:pPr>
      <w:r w:rsidRPr="008631E5">
        <w:t xml:space="preserve">γ) Προμήθεια Εφαρμογής Διαχείρισης </w:t>
      </w:r>
      <w:r w:rsidR="00207D82">
        <w:t>Εκπαίδευσης</w:t>
      </w:r>
      <w:r w:rsidRPr="008631E5">
        <w:t>, προσαρμοσμένης στις εξειδικευμένες ανάγκες της Α.Π.Α. ως εποπτικής αρχής του τομέα των αερομεταφορών.</w:t>
      </w:r>
    </w:p>
    <w:bookmarkEnd w:id="22"/>
    <w:p w14:paraId="488A83DD" w14:textId="0877E0FA" w:rsidR="00DB5A5E" w:rsidRPr="000B2301" w:rsidRDefault="008631E5" w:rsidP="008A6BD6">
      <w:pPr>
        <w:pStyle w:val="normalwithoutspacing"/>
        <w:spacing w:before="120" w:after="120"/>
      </w:pPr>
      <w:r>
        <w:t xml:space="preserve">δ) </w:t>
      </w:r>
      <w:r w:rsidR="00DB5A5E" w:rsidRPr="000B2301">
        <w:t>Επιπρόσθετα</w:t>
      </w:r>
      <w:r w:rsidR="009C1677" w:rsidRPr="009C1677">
        <w:t>,</w:t>
      </w:r>
      <w:r w:rsidR="00DB5A5E" w:rsidRPr="000B2301">
        <w:t xml:space="preserve"> το έργο περιλαμβάνει και τη θέση σε παραγωγική λειτουργία συστήματος Ηλεκτρονικής Διαχείρισης Εγγράφων. </w:t>
      </w:r>
    </w:p>
    <w:p w14:paraId="63DD4634" w14:textId="0DD1E6A8" w:rsidR="008358A5" w:rsidRPr="000B2301" w:rsidRDefault="008358A5" w:rsidP="008358A5">
      <w:pPr>
        <w:rPr>
          <w:lang w:val="el-GR"/>
        </w:rPr>
      </w:pPr>
      <w:r w:rsidRPr="000B2301">
        <w:rPr>
          <w:lang w:val="el-GR"/>
        </w:rPr>
        <w:t>Οι παρεχόμενες υπηρεσίες κατατάσσονται στους ακόλουθους κωδικούς του Κοινού Λεξιλογίου δημοσίων συμβάσεων (CPV):</w:t>
      </w:r>
    </w:p>
    <w:p w14:paraId="3ADB1DF8" w14:textId="77777777" w:rsidR="008358A5" w:rsidRPr="000B2301" w:rsidRDefault="008358A5" w:rsidP="008358A5">
      <w:pPr>
        <w:rPr>
          <w:lang w:val="el-GR"/>
        </w:rPr>
      </w:pPr>
    </w:p>
    <w:tbl>
      <w:tblPr>
        <w:tblStyle w:val="aff2"/>
        <w:tblW w:w="4368" w:type="pct"/>
        <w:jc w:val="center"/>
        <w:tblLook w:val="04A0" w:firstRow="1" w:lastRow="0" w:firstColumn="1" w:lastColumn="0" w:noHBand="0" w:noVBand="1"/>
      </w:tblPr>
      <w:tblGrid>
        <w:gridCol w:w="1800"/>
        <w:gridCol w:w="6611"/>
      </w:tblGrid>
      <w:tr w:rsidR="008358A5" w:rsidRPr="003A4642" w14:paraId="45EEAFAB" w14:textId="77777777" w:rsidTr="00FA4F40">
        <w:trPr>
          <w:jc w:val="center"/>
        </w:trPr>
        <w:tc>
          <w:tcPr>
            <w:tcW w:w="1070" w:type="pct"/>
            <w:shd w:val="clear" w:color="auto" w:fill="D9D9D9" w:themeFill="background1" w:themeFillShade="D9"/>
          </w:tcPr>
          <w:p w14:paraId="03198E36" w14:textId="77777777" w:rsidR="008358A5" w:rsidRPr="003A4642" w:rsidRDefault="008358A5" w:rsidP="00FA4F40">
            <w:pPr>
              <w:suppressAutoHyphens w:val="0"/>
              <w:spacing w:after="0"/>
              <w:jc w:val="center"/>
              <w:rPr>
                <w:b/>
                <w:bCs/>
                <w:color w:val="000000"/>
                <w:lang w:val="el-GR" w:eastAsia="el-GR"/>
              </w:rPr>
            </w:pPr>
            <w:r w:rsidRPr="003A4642">
              <w:rPr>
                <w:b/>
                <w:bCs/>
                <w:color w:val="000000"/>
                <w:lang w:val="el-GR" w:eastAsia="el-GR"/>
              </w:rPr>
              <w:t>79999100-4</w:t>
            </w:r>
          </w:p>
        </w:tc>
        <w:tc>
          <w:tcPr>
            <w:tcW w:w="3930" w:type="pct"/>
          </w:tcPr>
          <w:p w14:paraId="06715C4D" w14:textId="77777777" w:rsidR="008358A5" w:rsidRPr="003A4642" w:rsidRDefault="008358A5" w:rsidP="00FA4F40">
            <w:pPr>
              <w:rPr>
                <w:b/>
                <w:lang w:val="el-GR"/>
              </w:rPr>
            </w:pPr>
            <w:r w:rsidRPr="003A4642">
              <w:rPr>
                <w:b/>
                <w:lang w:val="el-GR"/>
              </w:rPr>
              <w:t>Υπηρεσίες σάρωσης</w:t>
            </w:r>
          </w:p>
        </w:tc>
      </w:tr>
      <w:tr w:rsidR="008358A5" w:rsidRPr="003A4642" w14:paraId="78667EFE" w14:textId="77777777" w:rsidTr="00FA4F40">
        <w:trPr>
          <w:jc w:val="center"/>
        </w:trPr>
        <w:tc>
          <w:tcPr>
            <w:tcW w:w="1070" w:type="pct"/>
            <w:shd w:val="clear" w:color="auto" w:fill="D9D9D9" w:themeFill="background1" w:themeFillShade="D9"/>
            <w:vAlign w:val="center"/>
          </w:tcPr>
          <w:p w14:paraId="70D61EB5" w14:textId="27BB9F0F" w:rsidR="008358A5" w:rsidRPr="003A4642" w:rsidRDefault="003A4642" w:rsidP="00FA4F40">
            <w:pPr>
              <w:suppressAutoHyphens w:val="0"/>
              <w:jc w:val="center"/>
              <w:rPr>
                <w:b/>
                <w:bCs/>
                <w:color w:val="000000"/>
                <w:lang w:val="el-GR" w:eastAsia="el-GR"/>
              </w:rPr>
            </w:pPr>
            <w:r w:rsidRPr="003A4642">
              <w:rPr>
                <w:b/>
                <w:bCs/>
                <w:color w:val="000000"/>
                <w:lang w:val="el-GR" w:eastAsia="el-GR"/>
              </w:rPr>
              <w:t>72312000-5</w:t>
            </w:r>
          </w:p>
        </w:tc>
        <w:tc>
          <w:tcPr>
            <w:tcW w:w="3930" w:type="pct"/>
            <w:vAlign w:val="center"/>
          </w:tcPr>
          <w:p w14:paraId="6164F060" w14:textId="7D274A6A" w:rsidR="008358A5" w:rsidRPr="003A4642" w:rsidRDefault="003A4642" w:rsidP="00FA4F40">
            <w:pPr>
              <w:suppressAutoHyphens w:val="0"/>
              <w:jc w:val="left"/>
              <w:rPr>
                <w:b/>
                <w:bCs/>
                <w:color w:val="000000"/>
                <w:lang w:val="el-GR" w:eastAsia="el-GR"/>
              </w:rPr>
            </w:pPr>
            <w:r w:rsidRPr="003A4642">
              <w:rPr>
                <w:b/>
                <w:bCs/>
                <w:color w:val="000000"/>
                <w:lang w:val="el-GR" w:eastAsia="el-GR"/>
              </w:rPr>
              <w:t>Υπηρεσίες εισαγωγής δεδομένων</w:t>
            </w:r>
          </w:p>
        </w:tc>
      </w:tr>
      <w:tr w:rsidR="003A4642" w:rsidRPr="00F95395" w14:paraId="08B38465" w14:textId="77777777" w:rsidTr="00FA4F40">
        <w:trPr>
          <w:jc w:val="center"/>
        </w:trPr>
        <w:tc>
          <w:tcPr>
            <w:tcW w:w="1070" w:type="pct"/>
            <w:shd w:val="clear" w:color="auto" w:fill="D9D9D9" w:themeFill="background1" w:themeFillShade="D9"/>
          </w:tcPr>
          <w:p w14:paraId="0F22DA9A" w14:textId="44E73A42" w:rsidR="003A4642" w:rsidRPr="003A4642" w:rsidRDefault="003A4642" w:rsidP="003A4642">
            <w:pPr>
              <w:suppressAutoHyphens w:val="0"/>
              <w:jc w:val="center"/>
              <w:rPr>
                <w:b/>
                <w:bCs/>
                <w:color w:val="000000"/>
                <w:lang w:val="el-GR" w:eastAsia="el-GR"/>
              </w:rPr>
            </w:pPr>
            <w:r w:rsidRPr="003A4642">
              <w:rPr>
                <w:b/>
                <w:bCs/>
                <w:color w:val="000000"/>
                <w:lang w:val="el-GR" w:eastAsia="el-GR"/>
              </w:rPr>
              <w:t>48000000-8</w:t>
            </w:r>
          </w:p>
        </w:tc>
        <w:tc>
          <w:tcPr>
            <w:tcW w:w="3930" w:type="pct"/>
          </w:tcPr>
          <w:p w14:paraId="4728F107" w14:textId="75B2DF06" w:rsidR="003A4642" w:rsidRPr="003A4642" w:rsidRDefault="003A4642" w:rsidP="003A4642">
            <w:pPr>
              <w:suppressAutoHyphens w:val="0"/>
              <w:jc w:val="left"/>
              <w:rPr>
                <w:b/>
                <w:bCs/>
                <w:color w:val="000000"/>
                <w:lang w:val="el-GR" w:eastAsia="el-GR"/>
              </w:rPr>
            </w:pPr>
            <w:r w:rsidRPr="003A4642">
              <w:rPr>
                <w:b/>
                <w:lang w:val="el-GR"/>
              </w:rPr>
              <w:t>Πακέτα λογισμικού και συστήματα πληροφορικής</w:t>
            </w:r>
          </w:p>
        </w:tc>
      </w:tr>
      <w:tr w:rsidR="003A4642" w:rsidRPr="00F95395" w14:paraId="52442A8B" w14:textId="77777777" w:rsidTr="00FA4F40">
        <w:trPr>
          <w:jc w:val="center"/>
        </w:trPr>
        <w:tc>
          <w:tcPr>
            <w:tcW w:w="1070" w:type="pct"/>
            <w:shd w:val="clear" w:color="auto" w:fill="D9D9D9" w:themeFill="background1" w:themeFillShade="D9"/>
          </w:tcPr>
          <w:p w14:paraId="69EACAEA" w14:textId="6A22DC58" w:rsidR="003A4642" w:rsidRPr="003A4642" w:rsidRDefault="003A4642" w:rsidP="003A4642">
            <w:pPr>
              <w:suppressAutoHyphens w:val="0"/>
              <w:spacing w:after="0"/>
              <w:jc w:val="center"/>
              <w:rPr>
                <w:b/>
                <w:bCs/>
                <w:color w:val="000000"/>
                <w:lang w:val="el-GR" w:eastAsia="el-GR"/>
              </w:rPr>
            </w:pPr>
            <w:r w:rsidRPr="003A4642">
              <w:rPr>
                <w:b/>
                <w:bCs/>
                <w:color w:val="000000"/>
                <w:lang w:val="el-GR" w:eastAsia="el-GR"/>
              </w:rPr>
              <w:t>72000000-</w:t>
            </w:r>
            <w:r w:rsidRPr="003A4642">
              <w:rPr>
                <w:b/>
                <w:bCs/>
                <w:color w:val="000000"/>
                <w:lang w:val="en-US" w:eastAsia="el-GR"/>
              </w:rPr>
              <w:t>5</w:t>
            </w:r>
          </w:p>
        </w:tc>
        <w:tc>
          <w:tcPr>
            <w:tcW w:w="3930" w:type="pct"/>
          </w:tcPr>
          <w:p w14:paraId="6F7763FF" w14:textId="566BFCDA" w:rsidR="003A4642" w:rsidRPr="003A4642" w:rsidRDefault="003A4642" w:rsidP="003A4642">
            <w:pPr>
              <w:rPr>
                <w:b/>
                <w:lang w:val="el-GR"/>
              </w:rPr>
            </w:pPr>
            <w:r w:rsidRPr="003A4642">
              <w:rPr>
                <w:b/>
                <w:lang w:val="el-GR"/>
              </w:rPr>
              <w:t>Υπηρεσίες τεχνολογίας των πληροφοριών: παροχή συμβουλών, ανάπτυξη λογισμικού, Διαδίκτυο και υποστήριξη</w:t>
            </w:r>
          </w:p>
        </w:tc>
      </w:tr>
      <w:tr w:rsidR="00663DE8" w:rsidRPr="00F95395" w14:paraId="785EAA0E" w14:textId="77777777" w:rsidTr="00FA4F40">
        <w:trPr>
          <w:jc w:val="center"/>
        </w:trPr>
        <w:tc>
          <w:tcPr>
            <w:tcW w:w="1070" w:type="pct"/>
            <w:shd w:val="clear" w:color="auto" w:fill="D9D9D9" w:themeFill="background1" w:themeFillShade="D9"/>
          </w:tcPr>
          <w:p w14:paraId="52D7D889" w14:textId="62AEE4A7" w:rsidR="00663DE8" w:rsidRPr="003A4642" w:rsidRDefault="00663DE8" w:rsidP="00C428FE">
            <w:pPr>
              <w:rPr>
                <w:b/>
                <w:lang w:val="el-GR"/>
              </w:rPr>
            </w:pPr>
            <w:r w:rsidRPr="003A4642">
              <w:rPr>
                <w:b/>
                <w:lang w:val="el-GR"/>
              </w:rPr>
              <w:t>80533100-0</w:t>
            </w:r>
          </w:p>
        </w:tc>
        <w:tc>
          <w:tcPr>
            <w:tcW w:w="3930" w:type="pct"/>
          </w:tcPr>
          <w:p w14:paraId="3D9AD809" w14:textId="51C782C1" w:rsidR="00663DE8" w:rsidRPr="003A4642" w:rsidRDefault="00DA187B" w:rsidP="00C428FE">
            <w:pPr>
              <w:rPr>
                <w:b/>
                <w:lang w:val="el-GR"/>
              </w:rPr>
            </w:pPr>
            <w:r w:rsidRPr="003A4642">
              <w:rPr>
                <w:b/>
                <w:lang w:val="el-GR"/>
              </w:rPr>
              <w:t>Υπηρεσίες εκπαίδευσης στον τομέα της πληροφορικής</w:t>
            </w:r>
          </w:p>
        </w:tc>
      </w:tr>
    </w:tbl>
    <w:p w14:paraId="4D49F499" w14:textId="77777777" w:rsidR="00B001DA" w:rsidRDefault="00B001DA" w:rsidP="00B8769C">
      <w:pPr>
        <w:rPr>
          <w:lang w:val="el-GR"/>
        </w:rPr>
      </w:pPr>
    </w:p>
    <w:p w14:paraId="4558DBA7" w14:textId="00B6FA44" w:rsidR="003707F7" w:rsidRPr="00B8769C" w:rsidRDefault="00673EF1" w:rsidP="00B8769C">
      <w:pPr>
        <w:rPr>
          <w:lang w:val="el-GR"/>
        </w:rPr>
      </w:pPr>
      <w:r w:rsidRPr="000B2301">
        <w:rPr>
          <w:lang w:val="el-GR"/>
        </w:rPr>
        <w:t xml:space="preserve">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 ήτοι των υψηλών απαιτήσεων </w:t>
      </w:r>
      <w:proofErr w:type="spellStart"/>
      <w:r w:rsidRPr="000B2301">
        <w:rPr>
          <w:lang w:val="el-GR"/>
        </w:rPr>
        <w:t>διαλειτουργικότητα</w:t>
      </w:r>
      <w:r w:rsidR="00B10550">
        <w:rPr>
          <w:lang w:val="el-GR"/>
        </w:rPr>
        <w:t>ς</w:t>
      </w:r>
      <w:proofErr w:type="spellEnd"/>
      <w:r w:rsidRPr="000B2301">
        <w:rPr>
          <w:lang w:val="el-GR"/>
        </w:rPr>
        <w:t xml:space="preserve"> που είναι αναγκαίο να εξασφαλίζονται</w:t>
      </w:r>
      <w:r w:rsidR="008358A5" w:rsidRPr="000B2301">
        <w:rPr>
          <w:lang w:val="el-GR"/>
        </w:rPr>
        <w:t>.</w:t>
      </w:r>
      <w:r w:rsidR="00EF22DB" w:rsidRPr="00EF22DB">
        <w:rPr>
          <w:lang w:val="el-GR"/>
        </w:rPr>
        <w:t xml:space="preserve"> Προσφορές γίνονται αποδεκτές για το σύνολο των υπηρεσιών που περιγράφονται.</w:t>
      </w:r>
    </w:p>
    <w:p w14:paraId="03E60981" w14:textId="1AF4BA50" w:rsidR="00EF22DB" w:rsidRDefault="00D32484" w:rsidP="00355AA3">
      <w:pPr>
        <w:pStyle w:val="Tabletext"/>
        <w:spacing w:before="120"/>
        <w:jc w:val="both"/>
        <w:rPr>
          <w:rFonts w:cs="Tahoma"/>
          <w:color w:val="000000"/>
          <w:sz w:val="22"/>
          <w:szCs w:val="22"/>
          <w:lang w:eastAsia="zh-CN"/>
        </w:rPr>
      </w:pPr>
      <w:r>
        <w:rPr>
          <w:rFonts w:cs="Tahoma"/>
          <w:color w:val="000000"/>
          <w:sz w:val="22"/>
          <w:szCs w:val="22"/>
          <w:lang w:eastAsia="zh-CN"/>
        </w:rPr>
        <w:t xml:space="preserve">Η εκτιμώμενη αξία </w:t>
      </w:r>
      <w:r w:rsidR="00EF22DB" w:rsidRPr="00EF22DB">
        <w:rPr>
          <w:rFonts w:cs="Tahoma"/>
          <w:color w:val="000000"/>
          <w:sz w:val="22"/>
          <w:szCs w:val="22"/>
          <w:lang w:eastAsia="zh-CN"/>
        </w:rPr>
        <w:t>της παρούσας σύμβασης ανέρχεται στο ποσό των</w:t>
      </w:r>
      <w:r w:rsidR="00486947" w:rsidRPr="00713817">
        <w:rPr>
          <w:rFonts w:cs="Tahoma"/>
          <w:color w:val="000000"/>
          <w:sz w:val="22"/>
          <w:szCs w:val="22"/>
          <w:lang w:eastAsia="zh-CN"/>
        </w:rPr>
        <w:t xml:space="preserve"> </w:t>
      </w:r>
      <w:r w:rsidR="00486947" w:rsidRPr="00670823">
        <w:rPr>
          <w:rFonts w:cs="Tahoma"/>
          <w:b/>
          <w:bCs/>
          <w:color w:val="000000"/>
          <w:sz w:val="22"/>
          <w:szCs w:val="22"/>
          <w:lang w:eastAsia="zh-CN"/>
        </w:rPr>
        <w:t>3.000.000</w:t>
      </w:r>
      <w:r w:rsidR="00486947" w:rsidRPr="00713817">
        <w:rPr>
          <w:rFonts w:cs="Tahoma"/>
          <w:color w:val="000000"/>
          <w:sz w:val="22"/>
          <w:szCs w:val="22"/>
          <w:lang w:eastAsia="zh-CN"/>
        </w:rPr>
        <w:t xml:space="preserve"> € μη περιλαμβανομένου ΦΠΑ</w:t>
      </w:r>
      <w:r w:rsidR="00EF22DB">
        <w:rPr>
          <w:rFonts w:cs="Tahoma"/>
          <w:color w:val="000000"/>
          <w:sz w:val="22"/>
          <w:szCs w:val="22"/>
          <w:lang w:eastAsia="zh-CN"/>
        </w:rPr>
        <w:t xml:space="preserve"> (</w:t>
      </w:r>
      <w:r w:rsidR="005541DA">
        <w:rPr>
          <w:rFonts w:cs="Tahoma"/>
          <w:color w:val="000000"/>
          <w:sz w:val="22"/>
          <w:szCs w:val="22"/>
          <w:lang w:eastAsia="zh-CN"/>
        </w:rPr>
        <w:t xml:space="preserve">εκτιμώμενη αξία </w:t>
      </w:r>
      <w:r w:rsidR="00486947" w:rsidRPr="00713817">
        <w:rPr>
          <w:rFonts w:cs="Tahoma"/>
          <w:color w:val="000000"/>
          <w:sz w:val="22"/>
          <w:szCs w:val="22"/>
          <w:lang w:eastAsia="zh-CN"/>
        </w:rPr>
        <w:t>με ΦΠΑ:</w:t>
      </w:r>
      <w:r w:rsidR="00CB6FB9">
        <w:rPr>
          <w:rFonts w:cs="Tahoma"/>
          <w:color w:val="000000"/>
          <w:sz w:val="22"/>
          <w:szCs w:val="22"/>
          <w:lang w:eastAsia="zh-CN"/>
        </w:rPr>
        <w:t xml:space="preserve"> </w:t>
      </w:r>
      <w:r w:rsidR="00486947" w:rsidRPr="00355AA3">
        <w:rPr>
          <w:rFonts w:cs="Tahoma"/>
          <w:b/>
          <w:bCs/>
          <w:color w:val="000000"/>
          <w:sz w:val="22"/>
          <w:szCs w:val="22"/>
          <w:lang w:eastAsia="zh-CN"/>
        </w:rPr>
        <w:t>3.720.000 €,</w:t>
      </w:r>
      <w:r w:rsidR="00486947" w:rsidRPr="00713817">
        <w:rPr>
          <w:rFonts w:cs="Tahoma"/>
          <w:color w:val="000000"/>
          <w:sz w:val="22"/>
          <w:szCs w:val="22"/>
          <w:lang w:eastAsia="zh-CN"/>
        </w:rPr>
        <w:t xml:space="preserve"> ΦΠΑ 24% 720.000 €</w:t>
      </w:r>
      <w:r w:rsidR="00EF22DB">
        <w:rPr>
          <w:rFonts w:cs="Tahoma"/>
          <w:color w:val="000000"/>
          <w:sz w:val="22"/>
          <w:szCs w:val="22"/>
          <w:lang w:eastAsia="zh-CN"/>
        </w:rPr>
        <w:t>).</w:t>
      </w:r>
    </w:p>
    <w:p w14:paraId="2F69F32F" w14:textId="298E2C64" w:rsidR="004238FD" w:rsidRPr="002B59D9" w:rsidRDefault="004238FD" w:rsidP="00355AA3">
      <w:pPr>
        <w:spacing w:line="276" w:lineRule="auto"/>
        <w:rPr>
          <w:lang w:val="el-GR"/>
        </w:rPr>
      </w:pPr>
      <w:r w:rsidRPr="00355AA3">
        <w:rPr>
          <w:color w:val="000000" w:themeColor="text1"/>
          <w:lang w:val="el-GR"/>
        </w:rPr>
        <w:t>Μετά τη σύναψη της αρχικής σύμβασης, κατά την υλοποίηση του έργου και πριν τη λήξη της σύμβασης, η Αναθέτουσα Αρχή δύναται να αποφασίσει την άσκηση δικαιώματος προαίρεσης με αύξηση του φυσικού αντικειμένου του έργου (όπως αυτό περιγράφεται στην παρούσα) έως τριάντα πέντε τοις εκατό (35%) του συμβατικού τιμήματος</w:t>
      </w:r>
      <w:r w:rsidR="005541DA" w:rsidRPr="00355AA3">
        <w:rPr>
          <w:color w:val="000000" w:themeColor="text1"/>
          <w:lang w:val="el-GR"/>
        </w:rPr>
        <w:t xml:space="preserve">, ήτοι </w:t>
      </w:r>
      <w:r w:rsidR="005541DA" w:rsidRPr="00F532AB">
        <w:rPr>
          <w:lang w:val="el-GR"/>
        </w:rPr>
        <w:t>έως του ποσού των 1.050.000 € μη περιλαμβανομένου ΦΠΑ 24% (</w:t>
      </w:r>
      <w:r w:rsidR="005541DA" w:rsidRPr="00355AA3">
        <w:rPr>
          <w:color w:val="000000"/>
          <w:lang w:val="el-GR"/>
        </w:rPr>
        <w:t xml:space="preserve">εκτιμώμενη αξία </w:t>
      </w:r>
      <w:r w:rsidR="005541DA" w:rsidRPr="00F532AB">
        <w:rPr>
          <w:lang w:val="el-GR"/>
        </w:rPr>
        <w:t>με ΦΠΑ: 1.302.000 €,ΦΠΑ 252.000 €</w:t>
      </w:r>
      <w:r w:rsidR="005541DA">
        <w:rPr>
          <w:lang w:val="el-GR"/>
        </w:rPr>
        <w:t>),</w:t>
      </w:r>
      <w:r w:rsidR="005541DA" w:rsidRPr="00F532AB">
        <w:rPr>
          <w:lang w:val="el-GR"/>
        </w:rPr>
        <w:t xml:space="preserve"> με βάση τις τιμές μονάδας της Οικονομικής Προσφοράς του Αναδόχου. </w:t>
      </w:r>
    </w:p>
    <w:p w14:paraId="3E75F2EA" w14:textId="56FFADA5" w:rsidR="00EF22DB" w:rsidRDefault="004238FD" w:rsidP="00355AA3">
      <w:pPr>
        <w:pStyle w:val="Tabletext"/>
        <w:spacing w:before="120"/>
        <w:jc w:val="both"/>
        <w:rPr>
          <w:rFonts w:cs="Tahoma"/>
          <w:color w:val="000000" w:themeColor="text1"/>
          <w:sz w:val="22"/>
          <w:szCs w:val="22"/>
        </w:rPr>
      </w:pPr>
      <w:r w:rsidRPr="004238FD">
        <w:rPr>
          <w:rFonts w:cs="Tahoma"/>
          <w:color w:val="000000" w:themeColor="text1"/>
          <w:sz w:val="22"/>
          <w:szCs w:val="22"/>
        </w:rPr>
        <w:lastRenderedPageBreak/>
        <w:t xml:space="preserve">Πριν την λήξη της σύμβασης, ο Κύριος του Έργου δύναται να αποφασίσει την άσκηση δικαιώματος προαίρεσης συντήρησης έως του ποσού των 450.000 € μη περιλαμβανομένου ΦΠΑ (προϋπολογισμός με ΦΠΑ: 558.000€, ΦΠΑ 24% 108.000€), με βάση την Οικονομική Προσφορά του Υποψηφίου Αναδόχου, για τις υπηρεσίες συντήρησης (όπως αυτές περιγράφονται στο </w:t>
      </w:r>
      <w:r w:rsidRPr="00122455">
        <w:rPr>
          <w:rFonts w:cs="Tahoma"/>
          <w:color w:val="000000" w:themeColor="text1"/>
          <w:sz w:val="22"/>
          <w:szCs w:val="22"/>
        </w:rPr>
        <w:t>Παράρτημα Ι, παρ.</w:t>
      </w:r>
      <w:r w:rsidR="00122455" w:rsidRPr="00122455">
        <w:rPr>
          <w:rFonts w:cs="Tahoma"/>
          <w:b/>
          <w:bCs/>
          <w:color w:val="002060"/>
          <w:sz w:val="22"/>
          <w:szCs w:val="22"/>
          <w:lang w:eastAsia="zh-CN"/>
        </w:rPr>
        <w:fldChar w:fldCharType="begin"/>
      </w:r>
      <w:r w:rsidR="00122455" w:rsidRPr="00122455">
        <w:rPr>
          <w:rFonts w:cs="Tahoma"/>
          <w:b/>
          <w:bCs/>
          <w:color w:val="002060"/>
          <w:sz w:val="22"/>
          <w:szCs w:val="22"/>
          <w:lang w:eastAsia="zh-CN"/>
        </w:rPr>
        <w:instrText xml:space="preserve"> REF _Ref149640031 \n \h  \* MERGEFORMAT </w:instrText>
      </w:r>
      <w:r w:rsidR="00122455" w:rsidRPr="00122455">
        <w:rPr>
          <w:rFonts w:cs="Tahoma"/>
          <w:b/>
          <w:bCs/>
          <w:color w:val="002060"/>
          <w:sz w:val="22"/>
          <w:szCs w:val="22"/>
          <w:lang w:eastAsia="zh-CN"/>
        </w:rPr>
      </w:r>
      <w:r w:rsidR="00122455" w:rsidRPr="00122455">
        <w:rPr>
          <w:rFonts w:cs="Tahoma"/>
          <w:b/>
          <w:bCs/>
          <w:color w:val="002060"/>
          <w:sz w:val="22"/>
          <w:szCs w:val="22"/>
          <w:lang w:eastAsia="zh-CN"/>
        </w:rPr>
        <w:fldChar w:fldCharType="separate"/>
      </w:r>
      <w:r w:rsidR="00F95395">
        <w:rPr>
          <w:rFonts w:cs="Tahoma"/>
          <w:b/>
          <w:bCs/>
          <w:color w:val="002060"/>
          <w:sz w:val="22"/>
          <w:szCs w:val="22"/>
          <w:lang w:eastAsia="zh-CN"/>
        </w:rPr>
        <w:t>7.7.6</w:t>
      </w:r>
      <w:r w:rsidR="00122455" w:rsidRPr="00122455">
        <w:rPr>
          <w:rFonts w:cs="Tahoma"/>
          <w:b/>
          <w:bCs/>
          <w:color w:val="002060"/>
          <w:sz w:val="22"/>
          <w:szCs w:val="22"/>
          <w:lang w:eastAsia="zh-CN"/>
        </w:rPr>
        <w:fldChar w:fldCharType="end"/>
      </w:r>
      <w:r w:rsidRPr="00122455">
        <w:rPr>
          <w:rFonts w:cs="Tahoma"/>
          <w:color w:val="000000" w:themeColor="text1"/>
          <w:sz w:val="22"/>
          <w:szCs w:val="22"/>
        </w:rPr>
        <w:t>).</w:t>
      </w:r>
    </w:p>
    <w:p w14:paraId="22A02FCC" w14:textId="77777777" w:rsidR="004238FD" w:rsidRPr="004238FD" w:rsidRDefault="004238FD" w:rsidP="00EF22DB">
      <w:pPr>
        <w:pStyle w:val="Tabletext"/>
        <w:spacing w:after="0"/>
        <w:jc w:val="both"/>
        <w:rPr>
          <w:rFonts w:cs="Tahoma"/>
          <w:color w:val="000000" w:themeColor="text1"/>
          <w:sz w:val="22"/>
          <w:szCs w:val="22"/>
        </w:rPr>
      </w:pPr>
    </w:p>
    <w:p w14:paraId="3CBD7DD0" w14:textId="28F410F0" w:rsidR="00EF22DB" w:rsidRPr="00EF22DB" w:rsidRDefault="004238FD" w:rsidP="00EF22DB">
      <w:pPr>
        <w:pStyle w:val="Tabletext"/>
        <w:spacing w:after="0"/>
        <w:jc w:val="both"/>
        <w:rPr>
          <w:rFonts w:cs="Tahoma"/>
          <w:color w:val="000000"/>
          <w:sz w:val="24"/>
          <w:szCs w:val="24"/>
          <w:lang w:eastAsia="zh-CN"/>
        </w:rPr>
      </w:pPr>
      <w:r w:rsidRPr="004238FD">
        <w:rPr>
          <w:rFonts w:eastAsia="Times New Roman"/>
          <w:sz w:val="22"/>
          <w:szCs w:val="22"/>
        </w:rPr>
        <w:t xml:space="preserve">Συνεπώς, η συνολική μέγιστη εκτιμώμενη αξία της σύμβασης, συμπεριλαμβανομένων και των δικαιωμάτων προαίρεσης, όπως αναφέρονται παραπάνω ανέρχεται στο ποσό </w:t>
      </w:r>
      <w:r w:rsidR="00EF22DB" w:rsidRPr="00EF22DB">
        <w:rPr>
          <w:rFonts w:eastAsia="Times New Roman"/>
          <w:b/>
          <w:bCs/>
          <w:color w:val="000000"/>
          <w:sz w:val="22"/>
          <w:szCs w:val="22"/>
          <w:lang w:eastAsia="el-GR"/>
        </w:rPr>
        <w:t xml:space="preserve">4.500.000€ </w:t>
      </w:r>
      <w:r w:rsidR="00EF22DB" w:rsidRPr="00EF22DB">
        <w:rPr>
          <w:rFonts w:eastAsia="Times New Roman"/>
          <w:sz w:val="22"/>
          <w:szCs w:val="22"/>
        </w:rPr>
        <w:t>μη περιλαμβανομένου ΦΠΑ</w:t>
      </w:r>
      <w:r>
        <w:rPr>
          <w:rFonts w:eastAsia="Times New Roman"/>
          <w:sz w:val="22"/>
          <w:szCs w:val="22"/>
        </w:rPr>
        <w:t xml:space="preserve"> </w:t>
      </w:r>
      <w:r w:rsidR="00EF22DB" w:rsidRPr="00EF22DB">
        <w:rPr>
          <w:rFonts w:eastAsia="Times New Roman"/>
          <w:sz w:val="22"/>
          <w:szCs w:val="22"/>
        </w:rPr>
        <w:t>(Προϋπολογισμός με ΦΠΑ: 5.580.000 €, ΦΠΑ 24% 1.080.000€)</w:t>
      </w:r>
    </w:p>
    <w:p w14:paraId="621D6C75" w14:textId="77777777" w:rsidR="005541DA" w:rsidRDefault="005541DA" w:rsidP="007974AA">
      <w:pPr>
        <w:pStyle w:val="normalwithoutspacing"/>
        <w:rPr>
          <w:lang w:eastAsia="en-US"/>
        </w:rPr>
      </w:pPr>
    </w:p>
    <w:p w14:paraId="52E4E566" w14:textId="06AAD0EB" w:rsidR="00943616" w:rsidRDefault="004238FD" w:rsidP="007974AA">
      <w:pPr>
        <w:pStyle w:val="normalwithoutspacing"/>
        <w:rPr>
          <w:lang w:eastAsia="en-US"/>
        </w:rPr>
      </w:pPr>
      <w:r w:rsidRPr="004238FD">
        <w:rPr>
          <w:lang w:eastAsia="en-US"/>
        </w:rPr>
        <w:t xml:space="preserve">Η άσκηση των προαναφερόμενων δικαιωμάτων προαίρεσης τελούν υπό την προϋπόθεση </w:t>
      </w:r>
      <w:r w:rsidR="00943616" w:rsidRPr="00943616">
        <w:rPr>
          <w:lang w:eastAsia="en-US"/>
        </w:rPr>
        <w:t>εξασφάλισης χρηματοδότησής τους.</w:t>
      </w:r>
    </w:p>
    <w:p w14:paraId="6FBA18C2" w14:textId="77777777" w:rsidR="00943616" w:rsidRPr="00943616" w:rsidRDefault="00943616" w:rsidP="00943616">
      <w:pPr>
        <w:rPr>
          <w:rFonts w:eastAsia="Times New Roman"/>
          <w:lang w:val="el-GR"/>
        </w:rPr>
      </w:pPr>
      <w:r w:rsidRPr="00943616">
        <w:rPr>
          <w:rFonts w:eastAsia="Times New Roman"/>
          <w:lang w:val="el-GR"/>
        </w:rPr>
        <w:t xml:space="preserve">Η εκτιμώμενη αξία της σύμβασης και τα δικαιώματα προαίρεσης αναλύονται ως εξής: </w:t>
      </w:r>
    </w:p>
    <w:tbl>
      <w:tblPr>
        <w:tblStyle w:val="TableGrid5"/>
        <w:tblW w:w="0" w:type="auto"/>
        <w:tblLook w:val="04A0" w:firstRow="1" w:lastRow="0" w:firstColumn="1" w:lastColumn="0" w:noHBand="0" w:noVBand="1"/>
      </w:tblPr>
      <w:tblGrid>
        <w:gridCol w:w="2923"/>
        <w:gridCol w:w="2317"/>
        <w:gridCol w:w="1985"/>
        <w:gridCol w:w="2395"/>
      </w:tblGrid>
      <w:tr w:rsidR="00943616" w:rsidRPr="0046695B" w14:paraId="3B233829" w14:textId="77777777" w:rsidTr="00943616">
        <w:tc>
          <w:tcPr>
            <w:tcW w:w="2923" w:type="dxa"/>
            <w:shd w:val="clear" w:color="auto" w:fill="FBE4D5"/>
          </w:tcPr>
          <w:p w14:paraId="5154B6E6" w14:textId="77777777" w:rsidR="00943616" w:rsidRPr="00943616" w:rsidRDefault="00943616" w:rsidP="00943616">
            <w:pPr>
              <w:spacing w:after="0"/>
              <w:rPr>
                <w:rFonts w:ascii="Tahoma" w:hAnsi="Tahoma" w:cs="Tahoma"/>
                <w:lang w:val="el-GR"/>
              </w:rPr>
            </w:pPr>
          </w:p>
        </w:tc>
        <w:tc>
          <w:tcPr>
            <w:tcW w:w="2317" w:type="dxa"/>
            <w:shd w:val="clear" w:color="auto" w:fill="FBE4D5"/>
          </w:tcPr>
          <w:p w14:paraId="39F9691A" w14:textId="77777777" w:rsidR="00943616" w:rsidRPr="00943616" w:rsidRDefault="00943616" w:rsidP="00943616">
            <w:pPr>
              <w:widowControl w:val="0"/>
              <w:suppressAutoHyphens w:val="0"/>
              <w:spacing w:after="0"/>
              <w:jc w:val="center"/>
              <w:rPr>
                <w:rFonts w:ascii="Tahoma" w:hAnsi="Tahoma" w:cs="Tahoma"/>
                <w:b/>
                <w:bCs/>
                <w:lang w:val="el-GR" w:eastAsia="en-US"/>
              </w:rPr>
            </w:pPr>
            <w:r w:rsidRPr="00943616">
              <w:rPr>
                <w:rFonts w:ascii="Tahoma" w:hAnsi="Tahoma" w:cs="Tahoma"/>
                <w:b/>
                <w:bCs/>
                <w:lang w:val="el-GR" w:eastAsia="en-US"/>
              </w:rPr>
              <w:t xml:space="preserve">Εκτιμώμενη Αξία </w:t>
            </w:r>
          </w:p>
          <w:p w14:paraId="3041D23A" w14:textId="77777777" w:rsidR="00943616" w:rsidRPr="00943616" w:rsidRDefault="00943616" w:rsidP="00943616">
            <w:pPr>
              <w:spacing w:after="0"/>
              <w:jc w:val="center"/>
              <w:rPr>
                <w:rFonts w:ascii="Tahoma" w:hAnsi="Tahoma" w:cs="Tahoma"/>
                <w:b/>
                <w:bCs/>
                <w:lang w:val="el-GR"/>
              </w:rPr>
            </w:pPr>
            <w:r w:rsidRPr="00943616">
              <w:rPr>
                <w:rFonts w:ascii="Tahoma" w:hAnsi="Tahoma" w:cs="Tahoma"/>
                <w:b/>
                <w:bCs/>
                <w:lang w:val="el-GR"/>
              </w:rPr>
              <w:t>(χωρίς ΦΠΑ)</w:t>
            </w:r>
          </w:p>
        </w:tc>
        <w:tc>
          <w:tcPr>
            <w:tcW w:w="1985" w:type="dxa"/>
            <w:shd w:val="clear" w:color="auto" w:fill="FBE4D5"/>
            <w:vAlign w:val="center"/>
          </w:tcPr>
          <w:p w14:paraId="682AD55B" w14:textId="77777777" w:rsidR="00943616" w:rsidRPr="00943616" w:rsidRDefault="00943616" w:rsidP="00943616">
            <w:pPr>
              <w:spacing w:after="0"/>
              <w:jc w:val="center"/>
              <w:rPr>
                <w:rFonts w:ascii="Tahoma" w:hAnsi="Tahoma" w:cs="Tahoma"/>
                <w:b/>
                <w:bCs/>
                <w:lang w:val="el-GR"/>
              </w:rPr>
            </w:pPr>
            <w:r w:rsidRPr="00943616">
              <w:rPr>
                <w:rFonts w:ascii="Tahoma" w:hAnsi="Tahoma" w:cs="Tahoma"/>
                <w:b/>
                <w:bCs/>
                <w:lang w:val="el-GR"/>
              </w:rPr>
              <w:t>ΦΠΑ 24%</w:t>
            </w:r>
          </w:p>
        </w:tc>
        <w:tc>
          <w:tcPr>
            <w:tcW w:w="2395" w:type="dxa"/>
            <w:shd w:val="clear" w:color="auto" w:fill="FBE4D5"/>
          </w:tcPr>
          <w:p w14:paraId="4E47FF8A" w14:textId="77777777" w:rsidR="00943616" w:rsidRPr="00943616" w:rsidRDefault="00943616" w:rsidP="00943616">
            <w:pPr>
              <w:spacing w:after="0"/>
              <w:jc w:val="center"/>
              <w:rPr>
                <w:rFonts w:ascii="Tahoma" w:hAnsi="Tahoma" w:cs="Tahoma"/>
                <w:b/>
                <w:bCs/>
                <w:lang w:val="el-GR"/>
              </w:rPr>
            </w:pPr>
            <w:r w:rsidRPr="00943616">
              <w:rPr>
                <w:rFonts w:ascii="Tahoma" w:hAnsi="Tahoma" w:cs="Tahoma"/>
                <w:b/>
                <w:bCs/>
                <w:lang w:val="el-GR" w:eastAsia="en-US"/>
              </w:rPr>
              <w:t xml:space="preserve">Εκτιμώμενη Αξία </w:t>
            </w:r>
            <w:r w:rsidRPr="00943616">
              <w:rPr>
                <w:rFonts w:ascii="Tahoma" w:hAnsi="Tahoma" w:cs="Tahoma"/>
                <w:b/>
                <w:bCs/>
                <w:lang w:val="el-GR"/>
              </w:rPr>
              <w:t>(με ΦΠΑ)</w:t>
            </w:r>
          </w:p>
        </w:tc>
      </w:tr>
      <w:tr w:rsidR="0046695B" w:rsidRPr="0046695B" w14:paraId="2505990F" w14:textId="77777777" w:rsidTr="00943616">
        <w:tc>
          <w:tcPr>
            <w:tcW w:w="2923" w:type="dxa"/>
            <w:shd w:val="clear" w:color="auto" w:fill="D9D9D9"/>
            <w:vAlign w:val="center"/>
          </w:tcPr>
          <w:p w14:paraId="512E4D5E" w14:textId="77777777" w:rsidR="00943616" w:rsidRPr="00943616" w:rsidRDefault="00943616" w:rsidP="00943616">
            <w:pPr>
              <w:spacing w:after="0"/>
              <w:jc w:val="left"/>
              <w:rPr>
                <w:rFonts w:ascii="Tahoma" w:hAnsi="Tahoma" w:cs="Tahoma"/>
                <w:b/>
                <w:bCs/>
                <w:lang w:val="el-GR"/>
              </w:rPr>
            </w:pPr>
            <w:r w:rsidRPr="00943616">
              <w:rPr>
                <w:rFonts w:ascii="Tahoma" w:hAnsi="Tahoma" w:cs="Tahoma"/>
                <w:b/>
                <w:bCs/>
                <w:lang w:val="el-GR"/>
              </w:rPr>
              <w:t>Παρούσα διαδικασία σύναψης σύμβασης</w:t>
            </w:r>
          </w:p>
        </w:tc>
        <w:tc>
          <w:tcPr>
            <w:tcW w:w="2317" w:type="dxa"/>
            <w:vAlign w:val="center"/>
          </w:tcPr>
          <w:p w14:paraId="785AEC22" w14:textId="230B7C6E" w:rsidR="00943616" w:rsidRPr="00943616" w:rsidRDefault="00943616" w:rsidP="0046695B">
            <w:pPr>
              <w:spacing w:after="0"/>
              <w:jc w:val="center"/>
              <w:rPr>
                <w:rFonts w:ascii="Tahoma" w:hAnsi="Tahoma" w:cs="Tahoma"/>
                <w:lang w:val="el-GR"/>
              </w:rPr>
            </w:pPr>
            <w:r w:rsidRPr="0046695B">
              <w:rPr>
                <w:rFonts w:ascii="Tahoma" w:hAnsi="Tahoma" w:cs="Tahoma"/>
                <w:color w:val="000000"/>
              </w:rPr>
              <w:t>3.000.000€</w:t>
            </w:r>
          </w:p>
        </w:tc>
        <w:tc>
          <w:tcPr>
            <w:tcW w:w="1985" w:type="dxa"/>
            <w:vAlign w:val="center"/>
          </w:tcPr>
          <w:p w14:paraId="5321BE26" w14:textId="3FFC90F9" w:rsidR="00943616" w:rsidRPr="00943616" w:rsidRDefault="00943616" w:rsidP="0046695B">
            <w:pPr>
              <w:spacing w:after="0"/>
              <w:jc w:val="center"/>
              <w:rPr>
                <w:rFonts w:ascii="Tahoma" w:hAnsi="Tahoma" w:cs="Tahoma"/>
                <w:lang w:val="el-GR"/>
              </w:rPr>
            </w:pPr>
            <w:r w:rsidRPr="0046695B">
              <w:rPr>
                <w:rFonts w:ascii="Tahoma" w:hAnsi="Tahoma" w:cs="Tahoma"/>
                <w:lang w:val="el-GR"/>
              </w:rPr>
              <w:t>720.000€</w:t>
            </w:r>
          </w:p>
        </w:tc>
        <w:tc>
          <w:tcPr>
            <w:tcW w:w="2395" w:type="dxa"/>
            <w:vAlign w:val="center"/>
          </w:tcPr>
          <w:p w14:paraId="5088A3ED" w14:textId="69E98E14" w:rsidR="00943616" w:rsidRPr="00943616" w:rsidRDefault="00943616" w:rsidP="0046695B">
            <w:pPr>
              <w:spacing w:after="0"/>
              <w:jc w:val="center"/>
              <w:rPr>
                <w:rFonts w:ascii="Tahoma" w:hAnsi="Tahoma" w:cs="Tahoma"/>
                <w:lang w:val="el-GR"/>
              </w:rPr>
            </w:pPr>
            <w:r w:rsidRPr="0046695B">
              <w:rPr>
                <w:rFonts w:ascii="Tahoma" w:hAnsi="Tahoma" w:cs="Tahoma"/>
                <w:lang w:val="el-GR"/>
              </w:rPr>
              <w:t>3.720.000€</w:t>
            </w:r>
          </w:p>
        </w:tc>
      </w:tr>
      <w:tr w:rsidR="00943616" w:rsidRPr="00943616" w14:paraId="75FF770B" w14:textId="77777777" w:rsidTr="00943616">
        <w:tc>
          <w:tcPr>
            <w:tcW w:w="2923" w:type="dxa"/>
            <w:shd w:val="clear" w:color="auto" w:fill="D9D9D9"/>
            <w:vAlign w:val="center"/>
          </w:tcPr>
          <w:p w14:paraId="62CDA5BF" w14:textId="77777777" w:rsidR="00943616" w:rsidRPr="00943616" w:rsidRDefault="00943616" w:rsidP="00943616">
            <w:pPr>
              <w:spacing w:after="0"/>
              <w:jc w:val="left"/>
              <w:rPr>
                <w:rFonts w:ascii="Tahoma" w:hAnsi="Tahoma" w:cs="Tahoma"/>
                <w:b/>
                <w:bCs/>
                <w:lang w:val="el-GR"/>
              </w:rPr>
            </w:pPr>
            <w:r w:rsidRPr="00943616">
              <w:rPr>
                <w:rFonts w:ascii="Tahoma" w:hAnsi="Tahoma" w:cs="Tahoma"/>
                <w:b/>
                <w:bCs/>
                <w:lang w:val="el-GR"/>
              </w:rPr>
              <w:t xml:space="preserve">Δικαίωμα προαίρεσης αύξησης φυσικού αντικειμένου </w:t>
            </w:r>
          </w:p>
        </w:tc>
        <w:tc>
          <w:tcPr>
            <w:tcW w:w="2317" w:type="dxa"/>
            <w:vAlign w:val="center"/>
          </w:tcPr>
          <w:p w14:paraId="065C6D4D" w14:textId="3A5DECED" w:rsidR="00943616" w:rsidRPr="00943616" w:rsidRDefault="0046695B" w:rsidP="0046695B">
            <w:pPr>
              <w:pStyle w:val="aff1"/>
              <w:ind w:left="360"/>
              <w:rPr>
                <w:rFonts w:ascii="Tahoma" w:hAnsi="Tahoma" w:cs="Tahoma"/>
                <w:lang w:val="el-GR"/>
              </w:rPr>
            </w:pPr>
            <w:r>
              <w:rPr>
                <w:rFonts w:ascii="Tahoma" w:hAnsi="Tahoma" w:cs="Tahoma"/>
                <w:color w:val="000000" w:themeColor="text1"/>
                <w:lang w:val="el-GR" w:eastAsia="el-GR"/>
              </w:rPr>
              <w:t xml:space="preserve">  </w:t>
            </w:r>
            <w:r w:rsidRPr="0046695B">
              <w:rPr>
                <w:rFonts w:ascii="Tahoma" w:hAnsi="Tahoma" w:cs="Tahoma"/>
                <w:color w:val="000000" w:themeColor="text1"/>
                <w:lang w:val="el-GR" w:eastAsia="el-GR"/>
              </w:rPr>
              <w:t>1.050.000€</w:t>
            </w:r>
          </w:p>
        </w:tc>
        <w:tc>
          <w:tcPr>
            <w:tcW w:w="1985" w:type="dxa"/>
            <w:vAlign w:val="center"/>
          </w:tcPr>
          <w:p w14:paraId="22D9DF71" w14:textId="3FACB991" w:rsidR="00943616" w:rsidRPr="00943616" w:rsidRDefault="0046695B" w:rsidP="0046695B">
            <w:pPr>
              <w:spacing w:after="0"/>
              <w:jc w:val="center"/>
              <w:rPr>
                <w:rFonts w:ascii="Tahoma" w:hAnsi="Tahoma" w:cs="Tahoma"/>
                <w:lang w:val="el-GR"/>
              </w:rPr>
            </w:pPr>
            <w:r w:rsidRPr="0046695B">
              <w:rPr>
                <w:rFonts w:ascii="Tahoma" w:hAnsi="Tahoma" w:cs="Tahoma"/>
                <w:color w:val="000000" w:themeColor="text1"/>
                <w:lang w:val="el-GR"/>
              </w:rPr>
              <w:t>252.000€</w:t>
            </w:r>
          </w:p>
        </w:tc>
        <w:tc>
          <w:tcPr>
            <w:tcW w:w="2395" w:type="dxa"/>
            <w:vAlign w:val="center"/>
          </w:tcPr>
          <w:p w14:paraId="1B5DBBEF" w14:textId="121A8F77" w:rsidR="00943616" w:rsidRPr="00943616" w:rsidRDefault="0046695B" w:rsidP="0046695B">
            <w:pPr>
              <w:spacing w:after="0"/>
              <w:jc w:val="center"/>
              <w:rPr>
                <w:rFonts w:ascii="Tahoma" w:hAnsi="Tahoma" w:cs="Tahoma"/>
                <w:lang w:val="el-GR"/>
              </w:rPr>
            </w:pPr>
            <w:r w:rsidRPr="0046695B">
              <w:rPr>
                <w:rFonts w:ascii="Tahoma" w:hAnsi="Tahoma" w:cs="Tahoma"/>
                <w:color w:val="000000" w:themeColor="text1"/>
                <w:lang w:val="el-GR"/>
              </w:rPr>
              <w:t>1.302.000€</w:t>
            </w:r>
          </w:p>
        </w:tc>
      </w:tr>
      <w:tr w:rsidR="0046695B" w:rsidRPr="0046695B" w14:paraId="42D550B0" w14:textId="77777777" w:rsidTr="00943616">
        <w:tc>
          <w:tcPr>
            <w:tcW w:w="2923" w:type="dxa"/>
            <w:shd w:val="clear" w:color="auto" w:fill="D9D9D9"/>
            <w:vAlign w:val="center"/>
          </w:tcPr>
          <w:p w14:paraId="6486DC2D" w14:textId="77777777" w:rsidR="00943616" w:rsidRPr="00943616" w:rsidRDefault="00943616" w:rsidP="00943616">
            <w:pPr>
              <w:spacing w:after="0"/>
              <w:jc w:val="left"/>
              <w:rPr>
                <w:rFonts w:ascii="Tahoma" w:hAnsi="Tahoma" w:cs="Tahoma"/>
                <w:b/>
                <w:bCs/>
                <w:lang w:val="el-GR"/>
              </w:rPr>
            </w:pPr>
            <w:r w:rsidRPr="00943616">
              <w:rPr>
                <w:rFonts w:ascii="Tahoma" w:hAnsi="Tahoma" w:cs="Tahoma"/>
                <w:b/>
                <w:bCs/>
                <w:lang w:val="el-GR"/>
              </w:rPr>
              <w:t>Δικαίωμα προαίρεσης Συντήρησης</w:t>
            </w:r>
          </w:p>
        </w:tc>
        <w:tc>
          <w:tcPr>
            <w:tcW w:w="2317" w:type="dxa"/>
            <w:vAlign w:val="center"/>
          </w:tcPr>
          <w:p w14:paraId="24B99BDE" w14:textId="57527606" w:rsidR="00943616" w:rsidRPr="00943616" w:rsidRDefault="00943616" w:rsidP="0046695B">
            <w:pPr>
              <w:spacing w:after="0"/>
              <w:jc w:val="center"/>
              <w:rPr>
                <w:rFonts w:ascii="Tahoma" w:hAnsi="Tahoma" w:cs="Tahoma"/>
                <w:color w:val="000000"/>
                <w:lang w:val="el-GR"/>
              </w:rPr>
            </w:pPr>
            <w:r w:rsidRPr="0046695B">
              <w:rPr>
                <w:rFonts w:ascii="Tahoma" w:hAnsi="Tahoma" w:cs="Tahoma"/>
                <w:color w:val="000000"/>
                <w:lang w:val="el-GR"/>
              </w:rPr>
              <w:t>450.000€</w:t>
            </w:r>
          </w:p>
        </w:tc>
        <w:tc>
          <w:tcPr>
            <w:tcW w:w="1985" w:type="dxa"/>
            <w:vAlign w:val="center"/>
          </w:tcPr>
          <w:p w14:paraId="7F9D4E3D" w14:textId="45E6DCBD" w:rsidR="00943616" w:rsidRPr="00943616" w:rsidRDefault="0046695B" w:rsidP="0046695B">
            <w:pPr>
              <w:spacing w:after="0"/>
              <w:jc w:val="center"/>
              <w:rPr>
                <w:rFonts w:ascii="Tahoma" w:hAnsi="Tahoma" w:cs="Tahoma"/>
                <w:color w:val="000000"/>
                <w:lang w:val="el-GR"/>
              </w:rPr>
            </w:pPr>
            <w:r w:rsidRPr="0046695B">
              <w:rPr>
                <w:rFonts w:ascii="Tahoma" w:hAnsi="Tahoma" w:cs="Tahoma"/>
                <w:color w:val="000000" w:themeColor="text1"/>
              </w:rPr>
              <w:t>108.000€</w:t>
            </w:r>
          </w:p>
        </w:tc>
        <w:tc>
          <w:tcPr>
            <w:tcW w:w="2395" w:type="dxa"/>
            <w:vAlign w:val="center"/>
          </w:tcPr>
          <w:p w14:paraId="50CF7C03" w14:textId="328D776F" w:rsidR="00943616" w:rsidRPr="00943616" w:rsidRDefault="0046695B" w:rsidP="0046695B">
            <w:pPr>
              <w:spacing w:after="0"/>
              <w:jc w:val="center"/>
              <w:rPr>
                <w:rFonts w:ascii="Tahoma" w:hAnsi="Tahoma" w:cs="Tahoma"/>
                <w:color w:val="000000"/>
                <w:lang w:val="el-GR"/>
              </w:rPr>
            </w:pPr>
            <w:r w:rsidRPr="0046695B">
              <w:rPr>
                <w:rFonts w:ascii="Tahoma" w:hAnsi="Tahoma" w:cs="Tahoma"/>
                <w:color w:val="000000" w:themeColor="text1"/>
              </w:rPr>
              <w:t>558.000€</w:t>
            </w:r>
          </w:p>
        </w:tc>
      </w:tr>
      <w:tr w:rsidR="00943616" w:rsidRPr="0046695B" w14:paraId="2E071160" w14:textId="77777777" w:rsidTr="00943616">
        <w:tc>
          <w:tcPr>
            <w:tcW w:w="2923" w:type="dxa"/>
            <w:shd w:val="clear" w:color="auto" w:fill="D9D9D9"/>
          </w:tcPr>
          <w:p w14:paraId="0C85425D" w14:textId="77777777" w:rsidR="00943616" w:rsidRPr="00943616" w:rsidRDefault="00943616" w:rsidP="00943616">
            <w:pPr>
              <w:spacing w:after="0"/>
              <w:rPr>
                <w:rFonts w:ascii="Tahoma" w:hAnsi="Tahoma" w:cs="Tahoma"/>
                <w:b/>
                <w:bCs/>
                <w:lang w:val="el-GR"/>
              </w:rPr>
            </w:pPr>
            <w:r w:rsidRPr="00943616">
              <w:rPr>
                <w:rFonts w:ascii="Tahoma" w:hAnsi="Tahoma" w:cs="Tahoma"/>
                <w:b/>
                <w:bCs/>
                <w:lang w:val="el-GR"/>
              </w:rPr>
              <w:t xml:space="preserve">ΣΥΝΟΛΟ: </w:t>
            </w:r>
          </w:p>
        </w:tc>
        <w:tc>
          <w:tcPr>
            <w:tcW w:w="2317" w:type="dxa"/>
            <w:shd w:val="clear" w:color="auto" w:fill="D9D9D9"/>
            <w:vAlign w:val="center"/>
          </w:tcPr>
          <w:p w14:paraId="6F4F95C4" w14:textId="76526FA1" w:rsidR="00943616" w:rsidRPr="00943616" w:rsidRDefault="0046695B" w:rsidP="00943616">
            <w:pPr>
              <w:spacing w:after="0"/>
              <w:jc w:val="center"/>
              <w:rPr>
                <w:rFonts w:ascii="Tahoma" w:hAnsi="Tahoma" w:cs="Tahoma"/>
                <w:b/>
                <w:bCs/>
                <w:color w:val="000000"/>
                <w:lang w:val="el-GR"/>
              </w:rPr>
            </w:pPr>
            <w:r w:rsidRPr="0046695B">
              <w:rPr>
                <w:rFonts w:ascii="Tahoma" w:hAnsi="Tahoma" w:cs="Tahoma"/>
                <w:b/>
                <w:bCs/>
                <w:color w:val="000000"/>
                <w:lang w:val="el-GR"/>
              </w:rPr>
              <w:t>4.500.000€</w:t>
            </w:r>
          </w:p>
        </w:tc>
        <w:tc>
          <w:tcPr>
            <w:tcW w:w="1985" w:type="dxa"/>
            <w:shd w:val="clear" w:color="auto" w:fill="D9D9D9"/>
            <w:vAlign w:val="center"/>
          </w:tcPr>
          <w:p w14:paraId="5B3171F1" w14:textId="09E904C0" w:rsidR="00943616" w:rsidRPr="00943616" w:rsidRDefault="0046695B" w:rsidP="00943616">
            <w:pPr>
              <w:spacing w:after="0"/>
              <w:jc w:val="center"/>
              <w:rPr>
                <w:rFonts w:ascii="Tahoma" w:hAnsi="Tahoma" w:cs="Tahoma"/>
                <w:b/>
                <w:bCs/>
                <w:color w:val="000000"/>
                <w:lang w:val="el-GR"/>
              </w:rPr>
            </w:pPr>
            <w:r w:rsidRPr="0046695B">
              <w:rPr>
                <w:rFonts w:ascii="Tahoma" w:hAnsi="Tahoma" w:cs="Tahoma"/>
                <w:b/>
                <w:bCs/>
                <w:color w:val="000000"/>
                <w:lang w:val="el-GR"/>
              </w:rPr>
              <w:t>1.080.000€</w:t>
            </w:r>
          </w:p>
        </w:tc>
        <w:tc>
          <w:tcPr>
            <w:tcW w:w="2395" w:type="dxa"/>
            <w:shd w:val="clear" w:color="auto" w:fill="D9D9D9"/>
            <w:vAlign w:val="center"/>
          </w:tcPr>
          <w:p w14:paraId="12ED2091" w14:textId="7F46B9DB" w:rsidR="00943616" w:rsidRPr="00943616" w:rsidRDefault="0046695B" w:rsidP="00943616">
            <w:pPr>
              <w:spacing w:after="0"/>
              <w:jc w:val="center"/>
              <w:rPr>
                <w:rFonts w:ascii="Tahoma" w:hAnsi="Tahoma" w:cs="Tahoma"/>
                <w:b/>
                <w:bCs/>
                <w:color w:val="000000"/>
                <w:lang w:val="el-GR"/>
              </w:rPr>
            </w:pPr>
            <w:r w:rsidRPr="0046695B">
              <w:rPr>
                <w:rFonts w:ascii="Tahoma" w:hAnsi="Tahoma" w:cs="Tahoma"/>
                <w:b/>
                <w:bCs/>
                <w:color w:val="000000"/>
                <w:lang w:val="el-GR"/>
              </w:rPr>
              <w:t>5.580.000 €</w:t>
            </w:r>
          </w:p>
        </w:tc>
      </w:tr>
    </w:tbl>
    <w:p w14:paraId="420720EE" w14:textId="77777777" w:rsidR="00943616" w:rsidRDefault="00943616" w:rsidP="007974AA">
      <w:pPr>
        <w:pStyle w:val="normalwithoutspacing"/>
        <w:rPr>
          <w:lang w:eastAsia="en-US"/>
        </w:rPr>
      </w:pPr>
    </w:p>
    <w:p w14:paraId="08F8C292" w14:textId="58FD931F" w:rsidR="008C3582" w:rsidRPr="000F170C" w:rsidRDefault="00673EF1" w:rsidP="008C3582">
      <w:pPr>
        <w:rPr>
          <w:lang w:val="el-GR"/>
        </w:rPr>
      </w:pPr>
      <w:r w:rsidRPr="007459A5">
        <w:rPr>
          <w:lang w:val="el-GR"/>
        </w:rPr>
        <w:t xml:space="preserve">Η διάρκεια της σύμβασης ορίζεται σε </w:t>
      </w:r>
      <w:r w:rsidR="002D1A04" w:rsidRPr="007459A5">
        <w:rPr>
          <w:b/>
          <w:bCs/>
          <w:lang w:val="el-GR"/>
        </w:rPr>
        <w:t>(</w:t>
      </w:r>
      <w:r w:rsidR="000877DE">
        <w:rPr>
          <w:b/>
          <w:bCs/>
          <w:lang w:val="el-GR"/>
        </w:rPr>
        <w:t>δώδεκα</w:t>
      </w:r>
      <w:r w:rsidR="002D1A04" w:rsidRPr="007459A5">
        <w:rPr>
          <w:b/>
          <w:bCs/>
          <w:lang w:val="el-GR"/>
        </w:rPr>
        <w:t>)</w:t>
      </w:r>
      <w:r w:rsidR="002D1A04" w:rsidRPr="007459A5">
        <w:rPr>
          <w:lang w:val="el-GR"/>
        </w:rPr>
        <w:t xml:space="preserve"> </w:t>
      </w:r>
      <w:r w:rsidR="00B42393" w:rsidRPr="007459A5">
        <w:rPr>
          <w:b/>
          <w:bCs/>
          <w:lang w:val="el-GR"/>
        </w:rPr>
        <w:t>1</w:t>
      </w:r>
      <w:r w:rsidR="000877DE">
        <w:rPr>
          <w:b/>
          <w:bCs/>
          <w:lang w:val="el-GR"/>
        </w:rPr>
        <w:t>2</w:t>
      </w:r>
      <w:r w:rsidR="006E21EC" w:rsidRPr="007459A5">
        <w:rPr>
          <w:b/>
          <w:bCs/>
          <w:lang w:val="el-GR"/>
        </w:rPr>
        <w:t xml:space="preserve"> μήνες </w:t>
      </w:r>
      <w:r w:rsidR="006E21EC" w:rsidRPr="007459A5">
        <w:rPr>
          <w:lang w:val="el-GR"/>
        </w:rPr>
        <w:t xml:space="preserve">από την υπογραφή της σχετικής σύμβασης </w:t>
      </w:r>
      <w:r w:rsidRPr="007459A5">
        <w:rPr>
          <w:lang w:val="el-GR"/>
        </w:rPr>
        <w:t>συμπεριλαμβανομένης της διαδικασίας ελέγχου και παραλαβής παραδοτέων, όπως ορίζεται στην</w:t>
      </w:r>
      <w:r w:rsidR="00DB5A5E" w:rsidRPr="007459A5">
        <w:rPr>
          <w:lang w:val="el-GR"/>
        </w:rPr>
        <w:t xml:space="preserve"> Ενότητα 6 </w:t>
      </w:r>
      <w:r w:rsidRPr="007459A5">
        <w:rPr>
          <w:lang w:val="el-GR"/>
        </w:rPr>
        <w:t>της παρούσας</w:t>
      </w:r>
      <w:r w:rsidR="00E400AA">
        <w:rPr>
          <w:lang w:val="el-GR"/>
        </w:rPr>
        <w:t>.</w:t>
      </w:r>
      <w:r w:rsidR="008C3582" w:rsidRPr="007459A5">
        <w:rPr>
          <w:lang w:val="el-GR"/>
        </w:rPr>
        <w:t xml:space="preserve"> </w:t>
      </w:r>
    </w:p>
    <w:p w14:paraId="0AD0CFFD" w14:textId="4779B8B4" w:rsidR="003707F7" w:rsidRPr="000B2301" w:rsidRDefault="00673EF1" w:rsidP="007459A5">
      <w:pPr>
        <w:pStyle w:val="normalwithoutspacing"/>
      </w:pPr>
      <w:r w:rsidRPr="000B2301">
        <w:t xml:space="preserve">Αναλυτική περιγραφή του φυσικού και οικονομικού αντικειμένου της σύμβασης δίδεται στο </w:t>
      </w:r>
      <w:r w:rsidR="000B33D8" w:rsidRPr="000B33D8">
        <w:rPr>
          <w:b/>
          <w:bCs/>
          <w:color w:val="002060"/>
        </w:rPr>
        <w:fldChar w:fldCharType="begin"/>
      </w:r>
      <w:r w:rsidR="000B33D8" w:rsidRPr="000B33D8">
        <w:rPr>
          <w:b/>
          <w:bCs/>
          <w:color w:val="002060"/>
        </w:rPr>
        <w:instrText xml:space="preserve"> REF _Ref496625830 \h  \* MERGEFORMAT </w:instrText>
      </w:r>
      <w:r w:rsidR="000B33D8" w:rsidRPr="000B33D8">
        <w:rPr>
          <w:b/>
          <w:bCs/>
          <w:color w:val="002060"/>
        </w:rPr>
      </w:r>
      <w:r w:rsidR="000B33D8" w:rsidRPr="000B33D8">
        <w:rPr>
          <w:b/>
          <w:bCs/>
          <w:color w:val="002060"/>
        </w:rPr>
        <w:fldChar w:fldCharType="separate"/>
      </w:r>
      <w:r w:rsidR="00F95395" w:rsidRPr="00F95395">
        <w:rPr>
          <w:b/>
          <w:bCs/>
          <w:color w:val="002060"/>
        </w:rPr>
        <w:t>ΠΑΡΑΡΤΗΜΑ Ι – Αναλυτική Περιγραφή Φυσικού και Οικονομικού Αντικειμένου της Σύμβασης</w:t>
      </w:r>
      <w:r w:rsidR="000B33D8" w:rsidRPr="000B33D8">
        <w:rPr>
          <w:b/>
          <w:bCs/>
          <w:color w:val="002060"/>
        </w:rPr>
        <w:fldChar w:fldCharType="end"/>
      </w:r>
      <w:r w:rsidR="005679BD" w:rsidRPr="000B2301">
        <w:t xml:space="preserve"> της παρούσης </w:t>
      </w:r>
      <w:r w:rsidRPr="000B2301">
        <w:t xml:space="preserve">ή σε άλλο περιγραφικό έγγραφο της παρούσας </w:t>
      </w:r>
      <w:r w:rsidR="00530467">
        <w:t>Δ</w:t>
      </w:r>
      <w:r w:rsidRPr="000B2301">
        <w:t xml:space="preserve">ιακήρυξης. </w:t>
      </w:r>
    </w:p>
    <w:p w14:paraId="07C7D929" w14:textId="77777777" w:rsidR="003707F7" w:rsidRPr="000B2301" w:rsidRDefault="00673EF1">
      <w:pPr>
        <w:pBdr>
          <w:top w:val="nil"/>
          <w:left w:val="nil"/>
          <w:bottom w:val="nil"/>
          <w:right w:val="nil"/>
          <w:between w:val="nil"/>
        </w:pBdr>
        <w:spacing w:after="60"/>
        <w:rPr>
          <w:color w:val="000000"/>
          <w:lang w:val="el-GR"/>
        </w:rPr>
      </w:pPr>
      <w:r w:rsidRPr="000B2301">
        <w:rPr>
          <w:color w:val="000000"/>
          <w:lang w:val="el-GR"/>
        </w:rPr>
        <w:t>Η σύμβαση θα ανατεθεί με το κριτήριο της πλέον συμφέρουσας από οικονομική άποψη προσφοράς, βάσει της βέλτιστης σχέσης ποιότητας – τιμής.</w:t>
      </w:r>
    </w:p>
    <w:p w14:paraId="18E29F80" w14:textId="77777777" w:rsidR="003707F7" w:rsidRPr="000B2301" w:rsidRDefault="003707F7">
      <w:pPr>
        <w:rPr>
          <w:lang w:val="el-GR"/>
        </w:rPr>
      </w:pPr>
    </w:p>
    <w:p w14:paraId="490DC320" w14:textId="77777777" w:rsidR="003707F7" w:rsidRPr="000B2301" w:rsidRDefault="00673EF1" w:rsidP="00DC1248">
      <w:pPr>
        <w:pStyle w:val="2"/>
        <w:numPr>
          <w:ilvl w:val="1"/>
          <w:numId w:val="20"/>
        </w:numPr>
        <w:rPr>
          <w:rFonts w:cs="Tahoma"/>
        </w:rPr>
      </w:pPr>
      <w:r w:rsidRPr="000B2301">
        <w:rPr>
          <w:rFonts w:cs="Tahoma"/>
          <w:lang w:val="el-GR"/>
        </w:rPr>
        <w:tab/>
      </w:r>
      <w:bookmarkStart w:id="23" w:name="_Toc183709153"/>
      <w:proofErr w:type="spellStart"/>
      <w:r w:rsidRPr="000B2301">
        <w:rPr>
          <w:rFonts w:cs="Tahoma"/>
        </w:rPr>
        <w:t>Θεσμικό</w:t>
      </w:r>
      <w:proofErr w:type="spellEnd"/>
      <w:r w:rsidRPr="000B2301">
        <w:rPr>
          <w:rFonts w:cs="Tahoma"/>
        </w:rPr>
        <w:t xml:space="preserve"> πλα</w:t>
      </w:r>
      <w:proofErr w:type="spellStart"/>
      <w:r w:rsidRPr="000B2301">
        <w:rPr>
          <w:rFonts w:cs="Tahoma"/>
        </w:rPr>
        <w:t>ίσιο</w:t>
      </w:r>
      <w:bookmarkEnd w:id="23"/>
      <w:proofErr w:type="spellEnd"/>
      <w:r w:rsidRPr="000B2301">
        <w:rPr>
          <w:rFonts w:cs="Tahoma"/>
        </w:rPr>
        <w:t xml:space="preserve"> </w:t>
      </w:r>
    </w:p>
    <w:p w14:paraId="3947C72F" w14:textId="17A2853E" w:rsidR="00530467" w:rsidRPr="006B2C94" w:rsidRDefault="00530467" w:rsidP="00530467">
      <w:pPr>
        <w:rPr>
          <w:lang w:val="el-GR"/>
        </w:rPr>
      </w:pPr>
      <w:r>
        <w:rPr>
          <w:lang w:val="el-GR"/>
        </w:rPr>
        <w:t xml:space="preserve">Η ανάθεση και εκτέλεση της σύμβασης </w:t>
      </w:r>
      <w:proofErr w:type="spellStart"/>
      <w:r>
        <w:rPr>
          <w:lang w:val="el-GR"/>
        </w:rPr>
        <w:t>διέπονται</w:t>
      </w:r>
      <w:proofErr w:type="spellEnd"/>
      <w:r>
        <w:rPr>
          <w:lang w:val="el-GR"/>
        </w:rPr>
        <w:t xml:space="preserve"> από την κείμενη νομοθεσία και τις </w:t>
      </w:r>
      <w:proofErr w:type="spellStart"/>
      <w:r>
        <w:rPr>
          <w:lang w:val="el-GR"/>
        </w:rPr>
        <w:t>κατ</w:t>
      </w:r>
      <w:proofErr w:type="spellEnd"/>
      <w:r>
        <w:rPr>
          <w:lang w:val="el-GR"/>
        </w:rPr>
        <w:t xml:space="preserve">΄ εξουσιοδότηση αυτής </w:t>
      </w:r>
      <w:proofErr w:type="spellStart"/>
      <w:r>
        <w:rPr>
          <w:lang w:val="el-GR"/>
        </w:rPr>
        <w:t>εκδοθείσες</w:t>
      </w:r>
      <w:proofErr w:type="spellEnd"/>
      <w:r>
        <w:rPr>
          <w:lang w:val="el-GR"/>
        </w:rPr>
        <w:t xml:space="preserve"> κανονιστικές πράξεις, όπως ισχύουν και ιδίως:</w:t>
      </w:r>
    </w:p>
    <w:p w14:paraId="75643116"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Τον Κανονισμό (ΕΕ) αριθ. 2021/241 του Ευρωπαϊκού Κοινοβουλίου και του Συμβουλίου της 12ης Φεβρουαρίου 2021 για τη θέσπιση του μηχανισμού ανάκαμψης και ανθεκτικότητας (L 57/17).</w:t>
      </w:r>
    </w:p>
    <w:p w14:paraId="1FBC0F02"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Τον Κανονισμό (ΕΕ) αριθ. 2021/240 του Ευρωπαϊκού Κοινοβουλίου και του Συμβουλίου της 10ης Φεβρουαρίου 2021 για τη θέσπιση Μέσου Τεχνικής Υποστήριξης (L 57/1).</w:t>
      </w:r>
    </w:p>
    <w:p w14:paraId="0C987681" w14:textId="77777777" w:rsidR="00372CF7"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 xml:space="preserve">Τον Κανονισμό (ΕΕ, </w:t>
      </w:r>
      <w:proofErr w:type="spellStart"/>
      <w:r w:rsidRPr="009438B8">
        <w:rPr>
          <w:rFonts w:ascii="Tahoma" w:hAnsi="Tahoma" w:cs="Tahoma"/>
          <w:bCs/>
          <w:szCs w:val="22"/>
          <w:lang w:val="el-GR"/>
        </w:rPr>
        <w:t>Ευρατόμ</w:t>
      </w:r>
      <w:proofErr w:type="spellEnd"/>
      <w:r w:rsidRPr="009438B8">
        <w:rPr>
          <w:rFonts w:ascii="Tahoma" w:hAnsi="Tahoma" w:cs="Tahoma"/>
          <w:bCs/>
          <w:szCs w:val="22"/>
          <w:lang w:val="el-GR"/>
        </w:rPr>
        <w:t xml:space="preserve">)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w:t>
      </w:r>
      <w:r w:rsidRPr="009438B8">
        <w:rPr>
          <w:rFonts w:ascii="Tahoma" w:hAnsi="Tahoma" w:cs="Tahoma"/>
          <w:bCs/>
          <w:szCs w:val="22"/>
          <w:lang w:val="el-GR"/>
        </w:rPr>
        <w:lastRenderedPageBreak/>
        <w:t xml:space="preserve">αριθ. 541/2014/ΕΕ και για την κατάργηση του κανονισμού (ΕΕ, </w:t>
      </w:r>
      <w:proofErr w:type="spellStart"/>
      <w:r w:rsidRPr="009438B8">
        <w:rPr>
          <w:rFonts w:ascii="Tahoma" w:hAnsi="Tahoma" w:cs="Tahoma"/>
          <w:bCs/>
          <w:szCs w:val="22"/>
          <w:lang w:val="el-GR"/>
        </w:rPr>
        <w:t>Ευρατόμ</w:t>
      </w:r>
      <w:proofErr w:type="spellEnd"/>
      <w:r w:rsidRPr="009438B8">
        <w:rPr>
          <w:rFonts w:ascii="Tahoma" w:hAnsi="Tahoma" w:cs="Tahoma"/>
          <w:bCs/>
          <w:szCs w:val="22"/>
          <w:lang w:val="el-GR"/>
        </w:rPr>
        <w:t>) αριθ. 966/2012 (L 193/1).</w:t>
      </w:r>
    </w:p>
    <w:p w14:paraId="5006DDDF" w14:textId="77777777" w:rsidR="00372CF7" w:rsidRPr="00895191"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895191">
        <w:rPr>
          <w:rFonts w:ascii="Tahoma" w:hAnsi="Tahoma" w:cs="Tahoma"/>
          <w:bCs/>
          <w:szCs w:val="22"/>
          <w:lang w:val="el-GR"/>
        </w:rPr>
        <w:t>Τον Κανονισμό (ΕΕ) αριθ.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w:t>
      </w:r>
    </w:p>
    <w:p w14:paraId="327A97E4"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 xml:space="preserve">Την υπ’ </w:t>
      </w:r>
      <w:proofErr w:type="spellStart"/>
      <w:r w:rsidRPr="009438B8">
        <w:rPr>
          <w:rFonts w:ascii="Tahoma" w:hAnsi="Tahoma" w:cs="Tahoma"/>
          <w:bCs/>
          <w:szCs w:val="22"/>
          <w:lang w:val="el-GR"/>
        </w:rPr>
        <w:t>αριθμ</w:t>
      </w:r>
      <w:proofErr w:type="spellEnd"/>
      <w:r w:rsidRPr="009438B8">
        <w:rPr>
          <w:rFonts w:ascii="Tahoma" w:hAnsi="Tahoma" w:cs="Tahoma"/>
          <w:bCs/>
          <w:szCs w:val="22"/>
          <w:lang w:val="el-GR"/>
        </w:rPr>
        <w:t>.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w:t>
      </w:r>
      <w:r>
        <w:rPr>
          <w:rFonts w:ascii="Tahoma" w:hAnsi="Tahoma" w:cs="Tahoma"/>
          <w:bCs/>
          <w:szCs w:val="22"/>
          <w:lang w:val="el-GR"/>
        </w:rPr>
        <w:t xml:space="preserve">, </w:t>
      </w:r>
      <w:r w:rsidRPr="00895191">
        <w:rPr>
          <w:rFonts w:ascii="Tahoma" w:hAnsi="Tahoma" w:cs="Tahoma"/>
          <w:bCs/>
          <w:szCs w:val="22"/>
          <w:lang w:val="el-GR"/>
        </w:rPr>
        <w:t>όπως ισχύει</w:t>
      </w:r>
      <w:r w:rsidRPr="009438B8">
        <w:rPr>
          <w:rFonts w:ascii="Tahoma" w:hAnsi="Tahoma" w:cs="Tahoma"/>
          <w:bCs/>
          <w:szCs w:val="22"/>
          <w:lang w:val="el-GR"/>
        </w:rPr>
        <w:t>.</w:t>
      </w:r>
    </w:p>
    <w:p w14:paraId="2421E48A" w14:textId="77777777" w:rsidR="00372CF7" w:rsidRPr="00E12807"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(ST 10152/21, ST 10152/21 ADD 1)</w:t>
      </w:r>
      <w:r>
        <w:rPr>
          <w:rFonts w:ascii="Tahoma" w:hAnsi="Tahoma" w:cs="Tahoma"/>
          <w:bCs/>
          <w:szCs w:val="22"/>
          <w:lang w:val="el-GR"/>
        </w:rPr>
        <w:t xml:space="preserve">, </w:t>
      </w:r>
      <w:r w:rsidRPr="00E12807">
        <w:rPr>
          <w:rFonts w:ascii="Tahoma" w:hAnsi="Tahoma" w:cs="Tahoma"/>
          <w:bCs/>
          <w:szCs w:val="22"/>
          <w:lang w:val="el-GR"/>
        </w:rPr>
        <w:t>όπως τροποποιήθηκε με την από 7 Δεκεμβρίου 2023 Εκτελεστική Απόφαση του Συμβουλίου της Ευρωπαϊκής Ένωσης (</w:t>
      </w:r>
      <w:r w:rsidRPr="00E12807">
        <w:rPr>
          <w:rFonts w:ascii="Tahoma" w:hAnsi="Tahoma" w:cs="Tahoma"/>
          <w:bCs/>
          <w:szCs w:val="22"/>
        </w:rPr>
        <w:t>ST</w:t>
      </w:r>
      <w:r w:rsidRPr="00E12807">
        <w:rPr>
          <w:rFonts w:ascii="Tahoma" w:hAnsi="Tahoma" w:cs="Tahoma"/>
          <w:bCs/>
          <w:szCs w:val="22"/>
          <w:lang w:val="el-GR"/>
        </w:rPr>
        <w:t xml:space="preserve"> 15831/1/23 </w:t>
      </w:r>
      <w:r w:rsidRPr="00E12807">
        <w:rPr>
          <w:rFonts w:ascii="Tahoma" w:hAnsi="Tahoma" w:cs="Tahoma"/>
          <w:bCs/>
          <w:szCs w:val="22"/>
        </w:rPr>
        <w:t>REV</w:t>
      </w:r>
      <w:r w:rsidRPr="00E12807">
        <w:rPr>
          <w:rFonts w:ascii="Tahoma" w:hAnsi="Tahoma" w:cs="Tahoma"/>
          <w:bCs/>
          <w:szCs w:val="22"/>
          <w:lang w:val="el-GR"/>
        </w:rPr>
        <w:t xml:space="preserve"> 1, </w:t>
      </w:r>
      <w:r w:rsidRPr="00E12807">
        <w:rPr>
          <w:rFonts w:ascii="Tahoma" w:hAnsi="Tahoma" w:cs="Tahoma"/>
          <w:bCs/>
          <w:szCs w:val="22"/>
        </w:rPr>
        <w:t>ST</w:t>
      </w:r>
      <w:r w:rsidRPr="00E12807">
        <w:rPr>
          <w:rFonts w:ascii="Tahoma" w:hAnsi="Tahoma" w:cs="Tahoma"/>
          <w:bCs/>
          <w:szCs w:val="22"/>
          <w:lang w:val="el-GR"/>
        </w:rPr>
        <w:t xml:space="preserve"> 15831/23 </w:t>
      </w:r>
      <w:r w:rsidRPr="00E12807">
        <w:rPr>
          <w:rFonts w:ascii="Tahoma" w:hAnsi="Tahoma" w:cs="Tahoma"/>
          <w:bCs/>
          <w:szCs w:val="22"/>
        </w:rPr>
        <w:t>ADD</w:t>
      </w:r>
      <w:r w:rsidRPr="00E12807">
        <w:rPr>
          <w:rFonts w:ascii="Tahoma" w:hAnsi="Tahoma" w:cs="Tahoma"/>
          <w:bCs/>
          <w:szCs w:val="22"/>
          <w:lang w:val="el-GR"/>
        </w:rPr>
        <w:t xml:space="preserve"> 1 </w:t>
      </w:r>
      <w:r w:rsidRPr="00E12807">
        <w:rPr>
          <w:rFonts w:ascii="Tahoma" w:hAnsi="Tahoma" w:cs="Tahoma"/>
          <w:bCs/>
          <w:szCs w:val="22"/>
        </w:rPr>
        <w:t>REV</w:t>
      </w:r>
      <w:r w:rsidRPr="00E12807">
        <w:rPr>
          <w:rFonts w:ascii="Tahoma" w:hAnsi="Tahoma" w:cs="Tahoma"/>
          <w:bCs/>
          <w:szCs w:val="22"/>
          <w:lang w:val="el-GR"/>
        </w:rPr>
        <w:t xml:space="preserve"> 1)</w:t>
      </w:r>
      <w:r>
        <w:rPr>
          <w:rFonts w:ascii="Tahoma" w:hAnsi="Tahoma" w:cs="Tahoma"/>
          <w:bCs/>
          <w:szCs w:val="22"/>
          <w:lang w:val="el-GR"/>
        </w:rPr>
        <w:t>.</w:t>
      </w:r>
    </w:p>
    <w:p w14:paraId="43494C63"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 xml:space="preserve">Τον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w:t>
      </w:r>
      <w:proofErr w:type="spellStart"/>
      <w:r w:rsidRPr="009438B8">
        <w:rPr>
          <w:rFonts w:ascii="Tahoma" w:hAnsi="Tahoma" w:cs="Tahoma"/>
          <w:bCs/>
          <w:szCs w:val="22"/>
          <w:lang w:val="el-GR"/>
        </w:rPr>
        <w:t>κορωνοϊού</w:t>
      </w:r>
      <w:proofErr w:type="spellEnd"/>
      <w:r w:rsidRPr="009438B8">
        <w:rPr>
          <w:rFonts w:ascii="Tahoma" w:hAnsi="Tahoma" w:cs="Tahoma"/>
          <w:bCs/>
          <w:szCs w:val="22"/>
          <w:lang w:val="el-GR"/>
        </w:rPr>
        <w:t xml:space="preserve"> COVID- 19, επείγουσες δημοσιονομικές και φορολογικές ρυθμίσεις και άλλες διατάξεις» (ΦΕΚ 17/A/05-02-2021)</w:t>
      </w:r>
      <w:r w:rsidRPr="00441FB8">
        <w:rPr>
          <w:rFonts w:ascii="Tahoma" w:hAnsi="Tahoma" w:cs="Tahoma"/>
          <w:szCs w:val="22"/>
          <w:lang w:val="el-GR"/>
        </w:rPr>
        <w:t xml:space="preserve"> </w:t>
      </w:r>
      <w:r w:rsidRPr="00441FB8">
        <w:rPr>
          <w:rFonts w:ascii="Tahoma" w:hAnsi="Tahoma" w:cs="Tahoma"/>
          <w:bCs/>
          <w:szCs w:val="22"/>
          <w:lang w:val="el-GR"/>
        </w:rPr>
        <w:t>όπως ισχύει</w:t>
      </w:r>
      <w:r w:rsidRPr="009438B8">
        <w:rPr>
          <w:rFonts w:ascii="Tahoma" w:hAnsi="Tahoma" w:cs="Tahoma"/>
          <w:bCs/>
          <w:szCs w:val="22"/>
          <w:lang w:val="el-GR"/>
        </w:rPr>
        <w:t>.</w:t>
      </w:r>
    </w:p>
    <w:p w14:paraId="6E044C07" w14:textId="77777777" w:rsidR="00372CF7" w:rsidRPr="00311BF0"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Pr>
          <w:rFonts w:ascii="Tahoma" w:hAnsi="Tahoma" w:cs="Tahoma"/>
          <w:bCs/>
          <w:szCs w:val="22"/>
          <w:lang w:val="el-GR"/>
        </w:rPr>
        <w:t>Το</w:t>
      </w:r>
      <w:r w:rsidRPr="009438B8">
        <w:rPr>
          <w:rFonts w:ascii="Tahoma" w:hAnsi="Tahoma" w:cs="Tahoma"/>
          <w:bCs/>
          <w:szCs w:val="22"/>
          <w:lang w:val="el-GR"/>
        </w:rPr>
        <w:t>ν Ν. 4820/2021 «Οργανικός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w:t>
      </w:r>
      <w:r>
        <w:rPr>
          <w:rFonts w:ascii="Tahoma" w:hAnsi="Tahoma" w:cs="Tahoma"/>
          <w:bCs/>
          <w:szCs w:val="22"/>
          <w:lang w:val="el-GR"/>
        </w:rPr>
        <w:t xml:space="preserve">, </w:t>
      </w:r>
      <w:r w:rsidRPr="00311BF0">
        <w:rPr>
          <w:rFonts w:ascii="Tahoma" w:hAnsi="Tahoma" w:cs="Tahoma"/>
          <w:bCs/>
          <w:szCs w:val="22"/>
          <w:lang w:val="el-GR"/>
        </w:rPr>
        <w:t>όπως τροποποιήθηκε και ισχύει.</w:t>
      </w:r>
    </w:p>
    <w:p w14:paraId="35E58F1F"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Ανάκαμψης και Ανθεκτικότητας» (ΦΕΚ 135/Α/02-08-2021)</w:t>
      </w:r>
      <w:r>
        <w:rPr>
          <w:rFonts w:ascii="Tahoma" w:hAnsi="Tahoma" w:cs="Tahoma"/>
          <w:bCs/>
          <w:szCs w:val="22"/>
          <w:lang w:val="el-GR"/>
        </w:rPr>
        <w:t xml:space="preserve">, </w:t>
      </w:r>
      <w:r w:rsidRPr="00665804">
        <w:rPr>
          <w:rFonts w:ascii="Tahoma" w:hAnsi="Tahoma" w:cs="Tahoma"/>
          <w:color w:val="000000"/>
          <w:szCs w:val="22"/>
          <w:lang w:val="el-GR"/>
        </w:rPr>
        <w:t>όπως ισχύει</w:t>
      </w:r>
      <w:r w:rsidRPr="009438B8">
        <w:rPr>
          <w:rFonts w:ascii="Tahoma" w:hAnsi="Tahoma" w:cs="Tahoma"/>
          <w:bCs/>
          <w:szCs w:val="22"/>
          <w:lang w:val="el-GR"/>
        </w:rPr>
        <w:t>.</w:t>
      </w:r>
    </w:p>
    <w:p w14:paraId="42B0655D"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w:t>
      </w:r>
    </w:p>
    <w:p w14:paraId="042D771B" w14:textId="77777777" w:rsidR="00372CF7"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Τον Ν. 4413/2016 «Ανάθεση και εκτέλεση συμβάσεων παραχώρησης Εναρμόνιση με την Οδηγία 2014/23/ΕΕ του Ευρωπαϊκού Κοινοβουλίου και του Συμβουλίου της 26ης Φεβρουαρίου 2014 σχετικά με την ανάθεση συμβάσεων παραχώρησης (ΕΕ L 94/1/28.3.2014) και άλλες διατάξεις» (ΦΕΚ 148/Α/08-08-2016)</w:t>
      </w:r>
      <w:r>
        <w:rPr>
          <w:rFonts w:ascii="Tahoma" w:hAnsi="Tahoma" w:cs="Tahoma"/>
          <w:bCs/>
          <w:szCs w:val="22"/>
          <w:lang w:val="el-GR"/>
        </w:rPr>
        <w:t xml:space="preserve">, </w:t>
      </w:r>
      <w:r w:rsidRPr="00665804">
        <w:rPr>
          <w:rFonts w:ascii="Tahoma" w:hAnsi="Tahoma" w:cs="Tahoma"/>
          <w:bCs/>
          <w:szCs w:val="22"/>
          <w:lang w:val="el-GR"/>
        </w:rPr>
        <w:t>, όπως τροποποιήθηκε και ισχύει</w:t>
      </w:r>
      <w:r w:rsidRPr="009438B8">
        <w:rPr>
          <w:rFonts w:ascii="Tahoma" w:hAnsi="Tahoma" w:cs="Tahoma"/>
          <w:bCs/>
          <w:szCs w:val="22"/>
          <w:lang w:val="el-GR"/>
        </w:rPr>
        <w:t>.</w:t>
      </w:r>
    </w:p>
    <w:p w14:paraId="5F3F03E0" w14:textId="77777777" w:rsidR="00372CF7"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C27CD8">
        <w:rPr>
          <w:rFonts w:ascii="Tahoma" w:hAnsi="Tahoma" w:cs="Tahoma"/>
          <w:bCs/>
          <w:szCs w:val="22"/>
          <w:lang w:val="el-GR"/>
        </w:rPr>
        <w:t xml:space="preserve">Την </w:t>
      </w:r>
      <w:proofErr w:type="spellStart"/>
      <w:r w:rsidRPr="00C27CD8">
        <w:rPr>
          <w:rFonts w:ascii="Tahoma" w:hAnsi="Tahoma" w:cs="Tahoma"/>
          <w:bCs/>
          <w:szCs w:val="22"/>
          <w:lang w:val="el-GR"/>
        </w:rPr>
        <w:t>Αριθμ</w:t>
      </w:r>
      <w:proofErr w:type="spellEnd"/>
      <w:r w:rsidRPr="00C27CD8">
        <w:rPr>
          <w:rFonts w:ascii="Tahoma" w:hAnsi="Tahoma" w:cs="Tahoma"/>
          <w:bCs/>
          <w:szCs w:val="22"/>
          <w:lang w:val="el-GR"/>
        </w:rPr>
        <w:t>. 52445 ΕΞ 2023</w:t>
      </w:r>
      <w:r w:rsidRPr="00C27CD8">
        <w:rPr>
          <w:rFonts w:ascii="Tahoma" w:hAnsi="Tahoma" w:cs="Tahoma"/>
          <w:b/>
          <w:bCs/>
          <w:szCs w:val="22"/>
          <w:lang w:val="el-GR"/>
        </w:rPr>
        <w:t xml:space="preserve"> </w:t>
      </w:r>
      <w:r w:rsidRPr="00C27CD8">
        <w:rPr>
          <w:rFonts w:ascii="Tahoma" w:hAnsi="Tahoma" w:cs="Tahoma"/>
          <w:bCs/>
          <w:szCs w:val="22"/>
          <w:lang w:val="el-GR"/>
        </w:rPr>
        <w:t xml:space="preserve">κοινή υπουργική απόφαση των Υπουργών Οικονομικών, Ανάπτυξης και Επενδύσεων, Υποδομών και Μεταφορών, Επικρατείας με θέμα: «Υποχρέωση υποβολής ηλεκτρονικών τιμολογίων από τους οικονομικούς φορείς» (ΦΕΚ 2385/Β/12-04-2023), με διόρθωση σφάλματος στο ΦΕΚ 3061/Β/09-05-2023, καθώς και την με </w:t>
      </w:r>
      <w:proofErr w:type="spellStart"/>
      <w:r w:rsidRPr="00C27CD8">
        <w:rPr>
          <w:rFonts w:ascii="Tahoma" w:hAnsi="Tahoma" w:cs="Tahoma"/>
          <w:bCs/>
          <w:szCs w:val="22"/>
          <w:lang w:val="el-GR"/>
        </w:rPr>
        <w:t>Αρ</w:t>
      </w:r>
      <w:proofErr w:type="spellEnd"/>
      <w:r w:rsidRPr="00C27CD8">
        <w:rPr>
          <w:rFonts w:ascii="Tahoma" w:hAnsi="Tahoma" w:cs="Tahoma"/>
          <w:bCs/>
          <w:szCs w:val="22"/>
          <w:lang w:val="el-GR"/>
        </w:rPr>
        <w:t xml:space="preserve">. </w:t>
      </w:r>
      <w:proofErr w:type="spellStart"/>
      <w:r w:rsidRPr="00C27CD8">
        <w:rPr>
          <w:rFonts w:ascii="Tahoma" w:hAnsi="Tahoma" w:cs="Tahoma"/>
          <w:bCs/>
          <w:szCs w:val="22"/>
          <w:lang w:val="el-GR"/>
        </w:rPr>
        <w:t>Πρωτ</w:t>
      </w:r>
      <w:proofErr w:type="spellEnd"/>
      <w:r w:rsidRPr="00C27CD8">
        <w:rPr>
          <w:rFonts w:ascii="Tahoma" w:hAnsi="Tahoma" w:cs="Tahoma"/>
          <w:bCs/>
          <w:szCs w:val="22"/>
          <w:lang w:val="el-GR"/>
        </w:rPr>
        <w:t>. 78366 ΕΞ 2023, 19-05-2023 Εγκύκλιο του Υπουργείου Οικονομικών: “Κοινοποίηση διατάξεων σχετικά με την υποχρέωση υποβολής ηλεκτρονικών τιμολογίων από τους οικονομικούς φορείς”.</w:t>
      </w:r>
    </w:p>
    <w:p w14:paraId="0F8483A4" w14:textId="77777777" w:rsidR="00372CF7" w:rsidRPr="00DF07BD"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DF07BD">
        <w:rPr>
          <w:rFonts w:ascii="Tahoma" w:hAnsi="Tahoma" w:cs="Tahoma"/>
          <w:bCs/>
          <w:szCs w:val="22"/>
          <w:lang w:val="el-GR"/>
        </w:rPr>
        <w:t xml:space="preserve">Την υπ’ </w:t>
      </w:r>
      <w:proofErr w:type="spellStart"/>
      <w:r w:rsidRPr="00DF07BD">
        <w:rPr>
          <w:rFonts w:ascii="Tahoma" w:hAnsi="Tahoma" w:cs="Tahoma"/>
          <w:bCs/>
          <w:szCs w:val="22"/>
          <w:lang w:val="el-GR"/>
        </w:rPr>
        <w:t>αριθμ</w:t>
      </w:r>
      <w:proofErr w:type="spellEnd"/>
      <w:r w:rsidRPr="00DF07BD">
        <w:rPr>
          <w:rFonts w:ascii="Tahoma" w:hAnsi="Tahoma" w:cs="Tahoma"/>
          <w:bCs/>
          <w:szCs w:val="22"/>
          <w:lang w:val="el-GR"/>
        </w:rPr>
        <w:t>. ΚΥΑ οικ. 98979 ΕΞ2021 (Β’ 3766/13.08.2021) «Ηλεκτρονική Τιμολόγηση στο πλαίσιο των Δημόσιων Συμβάσεων δυνάμει του ν. 4601/2019».</w:t>
      </w:r>
    </w:p>
    <w:p w14:paraId="69BAE731" w14:textId="77777777" w:rsidR="00372CF7" w:rsidRPr="00DF07BD"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DF07BD">
        <w:rPr>
          <w:rFonts w:ascii="Tahoma" w:hAnsi="Tahoma" w:cs="Tahoma"/>
          <w:bCs/>
          <w:szCs w:val="22"/>
          <w:lang w:val="el-GR"/>
        </w:rPr>
        <w:t xml:space="preserve">Την υπ’ </w:t>
      </w:r>
      <w:proofErr w:type="spellStart"/>
      <w:r w:rsidRPr="00DF07BD">
        <w:rPr>
          <w:rFonts w:ascii="Tahoma" w:hAnsi="Tahoma" w:cs="Tahoma"/>
          <w:bCs/>
          <w:szCs w:val="22"/>
          <w:lang w:val="el-GR"/>
        </w:rPr>
        <w:t>αριθμ</w:t>
      </w:r>
      <w:proofErr w:type="spellEnd"/>
      <w:r w:rsidRPr="00DF07BD">
        <w:rPr>
          <w:rFonts w:ascii="Tahoma" w:hAnsi="Tahoma" w:cs="Tahoma"/>
          <w:bCs/>
          <w:szCs w:val="22"/>
          <w:lang w:val="el-GR"/>
        </w:rPr>
        <w:t>. 76928/13.07.2021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(Β’ 3075).</w:t>
      </w:r>
    </w:p>
    <w:p w14:paraId="424440FB" w14:textId="77777777" w:rsidR="00372CF7" w:rsidRPr="00DF07BD"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DF07BD">
        <w:rPr>
          <w:rFonts w:ascii="Tahoma" w:hAnsi="Tahoma" w:cs="Tahoma"/>
          <w:bCs/>
          <w:szCs w:val="22"/>
          <w:lang w:val="el-GR"/>
        </w:rPr>
        <w:lastRenderedPageBreak/>
        <w:t xml:space="preserve">Την υπ’ </w:t>
      </w:r>
      <w:proofErr w:type="spellStart"/>
      <w:r w:rsidRPr="00DF07BD">
        <w:rPr>
          <w:rFonts w:ascii="Tahoma" w:hAnsi="Tahoma" w:cs="Tahoma"/>
          <w:bCs/>
          <w:szCs w:val="22"/>
          <w:lang w:val="el-GR"/>
        </w:rPr>
        <w:t>αριθμ</w:t>
      </w:r>
      <w:proofErr w:type="spellEnd"/>
      <w:r w:rsidRPr="00DF07BD">
        <w:rPr>
          <w:rFonts w:ascii="Tahoma" w:hAnsi="Tahoma" w:cs="Tahoma"/>
          <w:bCs/>
          <w:szCs w:val="22"/>
          <w:lang w:val="el-GR"/>
        </w:rPr>
        <w:t>. 102080/24-10-2022 (Β’ 5623/02.11.2022) απόφαση του Υπουργού Ανάπτυξης και Επενδύσεων «Ρύθμιση θεμάτων σχετικά με την εξέταση των επανορθωτικών μέτρων από την Επιτροπή της παρ. 9 του άρθρου 73 του ν. 4412/2016»</w:t>
      </w:r>
      <w:r>
        <w:rPr>
          <w:rFonts w:ascii="Tahoma" w:hAnsi="Tahoma" w:cs="Tahoma"/>
          <w:bCs/>
          <w:szCs w:val="22"/>
          <w:lang w:val="el-GR"/>
        </w:rPr>
        <w:t xml:space="preserve">, </w:t>
      </w:r>
      <w:r w:rsidRPr="009F77ED">
        <w:rPr>
          <w:rFonts w:ascii="Tahoma" w:hAnsi="Tahoma" w:cs="Tahoma"/>
          <w:bCs/>
          <w:szCs w:val="22"/>
          <w:lang w:val="el-GR"/>
        </w:rPr>
        <w:t>όπως εκάστοτε ισχύει.</w:t>
      </w:r>
    </w:p>
    <w:p w14:paraId="4F7DB287"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 xml:space="preserve">Την υπ’ </w:t>
      </w:r>
      <w:proofErr w:type="spellStart"/>
      <w:r w:rsidRPr="009438B8">
        <w:rPr>
          <w:rFonts w:ascii="Tahoma" w:hAnsi="Tahoma" w:cs="Tahoma"/>
          <w:bCs/>
          <w:szCs w:val="22"/>
          <w:lang w:val="el-GR"/>
        </w:rPr>
        <w:t>αρ</w:t>
      </w:r>
      <w:proofErr w:type="spellEnd"/>
      <w:r w:rsidRPr="009438B8">
        <w:rPr>
          <w:rFonts w:ascii="Tahoma" w:hAnsi="Tahoma" w:cs="Tahoma"/>
          <w:bCs/>
          <w:szCs w:val="22"/>
          <w:lang w:val="el-GR"/>
        </w:rPr>
        <w:t>.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p>
    <w:p w14:paraId="2436BA9D"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 xml:space="preserve">Την υπ’ </w:t>
      </w:r>
      <w:proofErr w:type="spellStart"/>
      <w:r w:rsidRPr="009438B8">
        <w:rPr>
          <w:rFonts w:ascii="Tahoma" w:hAnsi="Tahoma" w:cs="Tahoma"/>
          <w:bCs/>
          <w:szCs w:val="22"/>
          <w:lang w:val="el-GR"/>
        </w:rPr>
        <w:t>αρ</w:t>
      </w:r>
      <w:proofErr w:type="spellEnd"/>
      <w:r w:rsidRPr="009438B8">
        <w:rPr>
          <w:rFonts w:ascii="Tahoma" w:hAnsi="Tahoma" w:cs="Tahoma"/>
          <w:bCs/>
          <w:szCs w:val="22"/>
          <w:lang w:val="el-GR"/>
        </w:rPr>
        <w:t>.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του Ταμείου Ανάκαμψης και Ανθεκτικότητας της Ευρωπαϊκής Ένωσης» (ΦΕΚ 1197/Β/29-03-2021)</w:t>
      </w:r>
      <w:r>
        <w:rPr>
          <w:rFonts w:ascii="Tahoma" w:hAnsi="Tahoma" w:cs="Tahoma"/>
          <w:bCs/>
          <w:szCs w:val="22"/>
          <w:lang w:val="el-GR"/>
        </w:rPr>
        <w:t xml:space="preserve">, </w:t>
      </w:r>
      <w:r w:rsidRPr="00DF07BD">
        <w:rPr>
          <w:rFonts w:ascii="Tahoma" w:hAnsi="Tahoma" w:cs="Tahoma"/>
          <w:bCs/>
          <w:szCs w:val="22"/>
          <w:lang w:val="el-GR"/>
        </w:rPr>
        <w:t>όπως ισχύει.</w:t>
      </w:r>
    </w:p>
    <w:p w14:paraId="62A1DD25" w14:textId="77777777" w:rsidR="00372CF7" w:rsidRPr="00625447"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625447">
        <w:rPr>
          <w:rFonts w:ascii="Tahoma" w:hAnsi="Tahoma" w:cs="Tahoma"/>
          <w:bCs/>
          <w:szCs w:val="22"/>
          <w:lang w:val="el-GR"/>
        </w:rPr>
        <w:t xml:space="preserve">Την υπ’ </w:t>
      </w:r>
      <w:proofErr w:type="spellStart"/>
      <w:r w:rsidRPr="00625447">
        <w:rPr>
          <w:rFonts w:ascii="Tahoma" w:hAnsi="Tahoma" w:cs="Tahoma"/>
          <w:bCs/>
          <w:szCs w:val="22"/>
          <w:lang w:val="el-GR"/>
        </w:rPr>
        <w:t>αρ</w:t>
      </w:r>
      <w:proofErr w:type="spellEnd"/>
      <w:r w:rsidRPr="00625447">
        <w:rPr>
          <w:rFonts w:ascii="Tahoma" w:hAnsi="Tahoma" w:cs="Tahoma"/>
          <w:bCs/>
          <w:szCs w:val="22"/>
          <w:lang w:val="el-GR"/>
        </w:rPr>
        <w:t xml:space="preserve">. 119126ΕΞ2021 Απόφαση του Αναπληρωτή Υπουργού Οικονομικών με θέμα: “Σύστημα διαχείρισης και ελέγχου των Δράσεων και των Έργων του Ταμείου Ανάκαμψης και Ανθεκτικότητας” (ΦΕΚ 4498/Β/29-09-2021), όπως τροποποιήθηκε και ισχύει με την υπ’ </w:t>
      </w:r>
      <w:proofErr w:type="spellStart"/>
      <w:r w:rsidRPr="00625447">
        <w:rPr>
          <w:rFonts w:ascii="Tahoma" w:hAnsi="Tahoma" w:cs="Tahoma"/>
          <w:bCs/>
          <w:szCs w:val="22"/>
          <w:lang w:val="el-GR"/>
        </w:rPr>
        <w:t>αρ</w:t>
      </w:r>
      <w:proofErr w:type="spellEnd"/>
      <w:r w:rsidRPr="00625447">
        <w:rPr>
          <w:rFonts w:ascii="Tahoma" w:hAnsi="Tahoma" w:cs="Tahoma"/>
          <w:bCs/>
          <w:szCs w:val="22"/>
          <w:lang w:val="el-GR"/>
        </w:rPr>
        <w:t xml:space="preserve">. 52415 ΕΞ 2022 Απόφαση του Αναπληρωτή Υπ. Οικονομικών (ΦΕΚ 1927/Β/19-04-2022) και την υπ’ </w:t>
      </w:r>
      <w:proofErr w:type="spellStart"/>
      <w:r w:rsidRPr="00625447">
        <w:rPr>
          <w:rFonts w:ascii="Tahoma" w:hAnsi="Tahoma" w:cs="Tahoma"/>
          <w:bCs/>
          <w:szCs w:val="22"/>
          <w:lang w:val="el-GR"/>
        </w:rPr>
        <w:t>αρ</w:t>
      </w:r>
      <w:proofErr w:type="spellEnd"/>
      <w:r w:rsidRPr="00625447">
        <w:rPr>
          <w:rFonts w:ascii="Tahoma" w:hAnsi="Tahoma" w:cs="Tahoma"/>
          <w:bCs/>
          <w:szCs w:val="22"/>
          <w:lang w:val="el-GR"/>
        </w:rPr>
        <w:t>. 188159 ΕΞ 2022 Απόφαση του Αναπληρωτή Υπ. Οικονομικών (ΦΕΚ 6973/Β/30-12-2022).</w:t>
      </w:r>
    </w:p>
    <w:p w14:paraId="76ADB28C"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 xml:space="preserve">Την υπ’ </w:t>
      </w:r>
      <w:proofErr w:type="spellStart"/>
      <w:r w:rsidRPr="009438B8">
        <w:rPr>
          <w:rFonts w:ascii="Tahoma" w:hAnsi="Tahoma" w:cs="Tahoma"/>
          <w:bCs/>
          <w:szCs w:val="22"/>
          <w:lang w:val="el-GR"/>
        </w:rPr>
        <w:t>αριθμ</w:t>
      </w:r>
      <w:proofErr w:type="spellEnd"/>
      <w:r w:rsidRPr="009438B8">
        <w:rPr>
          <w:rFonts w:ascii="Tahoma" w:hAnsi="Tahoma" w:cs="Tahoma"/>
          <w:bCs/>
          <w:szCs w:val="22"/>
          <w:lang w:val="el-GR"/>
        </w:rPr>
        <w:t>. 119138 ΕΞ 2021/29-09-2021 (ΦΕΚ 4499/Β/30-09-2021), με θέμα «Συμπλήρωση και εξειδίκευση των Αρμοδιοτήτων της Ειδικής Υπηρεσίας Συντονισμού Ταμείου Ανάκαμψης του Υπουργείου Οικονομικών».</w:t>
      </w:r>
    </w:p>
    <w:p w14:paraId="00A7AA76" w14:textId="77777777" w:rsidR="00372CF7" w:rsidRPr="00625447"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Pr>
          <w:rFonts w:ascii="Tahoma" w:hAnsi="Tahoma" w:cs="Tahoma"/>
          <w:bCs/>
          <w:szCs w:val="22"/>
          <w:lang w:val="el-GR"/>
        </w:rPr>
        <w:t>Το</w:t>
      </w:r>
      <w:r w:rsidRPr="00625447">
        <w:rPr>
          <w:rFonts w:ascii="Tahoma" w:hAnsi="Tahoma" w:cs="Tahoma"/>
          <w:bCs/>
          <w:szCs w:val="22"/>
          <w:lang w:val="el-GR"/>
        </w:rPr>
        <w:t xml:space="preserve"> εγκεκριμένο Εγχειρίδιο Διαδικασιών του Συστήματος Διαχείρισης και Ελέγχου του Ταμείου Ανάκαμψης και Ανθεκτικότητας (Απόφαση Υπ. Οικονομικών με </w:t>
      </w:r>
      <w:proofErr w:type="spellStart"/>
      <w:r w:rsidRPr="00625447">
        <w:rPr>
          <w:rFonts w:ascii="Tahoma" w:hAnsi="Tahoma" w:cs="Tahoma"/>
          <w:bCs/>
          <w:szCs w:val="22"/>
          <w:lang w:val="el-GR"/>
        </w:rPr>
        <w:t>Αρ</w:t>
      </w:r>
      <w:proofErr w:type="spellEnd"/>
      <w:r w:rsidRPr="00625447">
        <w:rPr>
          <w:rFonts w:ascii="Tahoma" w:hAnsi="Tahoma" w:cs="Tahoma"/>
          <w:bCs/>
          <w:szCs w:val="22"/>
          <w:lang w:val="el-GR"/>
        </w:rPr>
        <w:t xml:space="preserve">. </w:t>
      </w:r>
      <w:proofErr w:type="spellStart"/>
      <w:r w:rsidRPr="00625447">
        <w:rPr>
          <w:rFonts w:ascii="Tahoma" w:hAnsi="Tahoma" w:cs="Tahoma"/>
          <w:bCs/>
          <w:szCs w:val="22"/>
          <w:lang w:val="el-GR"/>
        </w:rPr>
        <w:t>Πρωτ</w:t>
      </w:r>
      <w:proofErr w:type="spellEnd"/>
      <w:r w:rsidRPr="00625447">
        <w:rPr>
          <w:rFonts w:ascii="Tahoma" w:hAnsi="Tahoma" w:cs="Tahoma"/>
          <w:bCs/>
          <w:szCs w:val="22"/>
          <w:lang w:val="el-GR"/>
        </w:rPr>
        <w:t xml:space="preserve">: 120141ΕΞ2021 / ΥΠΟΙΚ 30-09-2021 - ΑΔΑ: 6ΝΞ3Η-ΨΘ0), όπως τροποποιήθηκε με τις υπ’ </w:t>
      </w:r>
      <w:proofErr w:type="spellStart"/>
      <w:r w:rsidRPr="00625447">
        <w:rPr>
          <w:rFonts w:ascii="Tahoma" w:hAnsi="Tahoma" w:cs="Tahoma"/>
          <w:bCs/>
          <w:szCs w:val="22"/>
          <w:lang w:val="el-GR"/>
        </w:rPr>
        <w:t>αρ</w:t>
      </w:r>
      <w:proofErr w:type="spellEnd"/>
      <w:r w:rsidRPr="00625447">
        <w:rPr>
          <w:rFonts w:ascii="Tahoma" w:hAnsi="Tahoma" w:cs="Tahoma"/>
          <w:bCs/>
          <w:szCs w:val="22"/>
          <w:lang w:val="el-GR"/>
        </w:rPr>
        <w:t>.: 154839 ΕΞ 2021/06-12-2021 (ΩΗΠΟΗ-Υ3Μ), 49994 ΕΞ2022/12-04-2022 (ΑΔΑ 6Ρ94Η-ΕΟΟ), 74791 ΕΞ2022/31-05-2022 (ΑΔΑ 9Η10Η-606), 138991 ΕΞ2022/27-09-2022 (ΑΔΑ Ψ1ΕΝΗ-ΖΔΒ) και 96462 ΕΞ2022/27-06-2023 (ΑΔΑ 6Θ87Η-ΟΦΞ) Αποφάσεις του Διοικητή της Ειδικής Υπηρεσίας Συντονισμού Ταμείου Ανάκαμψης.</w:t>
      </w:r>
    </w:p>
    <w:p w14:paraId="3B431F40"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19129E70" w14:textId="77777777" w:rsidR="00372CF7" w:rsidRPr="00D33870"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D33870">
        <w:rPr>
          <w:rFonts w:ascii="Tahoma" w:hAnsi="Tahoma" w:cs="Tahoma"/>
          <w:bCs/>
          <w:szCs w:val="22"/>
          <w:lang w:val="el-GR"/>
        </w:rPr>
        <w:t xml:space="preserve">Την με </w:t>
      </w:r>
      <w:proofErr w:type="spellStart"/>
      <w:r w:rsidRPr="00D33870">
        <w:rPr>
          <w:rFonts w:ascii="Tahoma" w:hAnsi="Tahoma" w:cs="Tahoma"/>
          <w:bCs/>
          <w:szCs w:val="22"/>
          <w:lang w:val="el-GR"/>
        </w:rPr>
        <w:t>Αρ</w:t>
      </w:r>
      <w:proofErr w:type="spellEnd"/>
      <w:r w:rsidRPr="00D33870">
        <w:rPr>
          <w:rFonts w:ascii="Tahoma" w:hAnsi="Tahoma" w:cs="Tahoma"/>
          <w:bCs/>
          <w:szCs w:val="22"/>
          <w:lang w:val="el-GR"/>
        </w:rPr>
        <w:t>.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7A54F8DD"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 xml:space="preserve">Την με </w:t>
      </w:r>
      <w:proofErr w:type="spellStart"/>
      <w:r w:rsidRPr="009438B8">
        <w:rPr>
          <w:rFonts w:ascii="Tahoma" w:hAnsi="Tahoma" w:cs="Tahoma"/>
          <w:bCs/>
          <w:szCs w:val="22"/>
          <w:lang w:val="el-GR"/>
        </w:rPr>
        <w:t>Αρ</w:t>
      </w:r>
      <w:proofErr w:type="spellEnd"/>
      <w:r w:rsidRPr="009438B8">
        <w:rPr>
          <w:rFonts w:ascii="Tahoma" w:hAnsi="Tahoma" w:cs="Tahoma"/>
          <w:bCs/>
          <w:szCs w:val="22"/>
          <w:lang w:val="el-GR"/>
        </w:rPr>
        <w:t>. 166278 Απόφαση των Υπουργών Οικονομικών – Υποδομών και Μεταφορών – Επικρατείας “Ρυθμίσεις τεχνικών ζητημάτων που αφορούν στην ανάθεση των δημοσίων συμβάσεων έργων, μελετών και παροχής τεχνικών και λοιπών συναφών επιστημονικών υπηρεσιών με χρήση των επιμέρους εργαλείων και διαδικασιών του Εθνικού Συστήματος Ηλεκτρονικών Δημοσίων Συμβάσεων (ΕΣΗΔΗΣ)” (ΦΕΚ 2813/Β/30-06-2021)</w:t>
      </w:r>
      <w:r>
        <w:rPr>
          <w:rFonts w:ascii="Tahoma" w:hAnsi="Tahoma" w:cs="Tahoma"/>
          <w:bCs/>
          <w:szCs w:val="22"/>
          <w:lang w:val="el-GR"/>
        </w:rPr>
        <w:t xml:space="preserve">, </w:t>
      </w:r>
      <w:r w:rsidRPr="00D33870">
        <w:rPr>
          <w:rFonts w:ascii="Tahoma" w:hAnsi="Tahoma" w:cs="Tahoma"/>
          <w:bCs/>
          <w:szCs w:val="22"/>
          <w:lang w:val="el-GR"/>
        </w:rPr>
        <w:t>όπως ισχύει.</w:t>
      </w:r>
    </w:p>
    <w:p w14:paraId="28DC2FBF"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r>
        <w:rPr>
          <w:rFonts w:ascii="Tahoma" w:hAnsi="Tahoma" w:cs="Tahoma"/>
          <w:bCs/>
          <w:szCs w:val="22"/>
          <w:lang w:val="el-GR"/>
        </w:rPr>
        <w:t xml:space="preserve">, </w:t>
      </w:r>
      <w:r w:rsidRPr="006718ED">
        <w:rPr>
          <w:rFonts w:ascii="Tahoma" w:hAnsi="Tahoma" w:cs="Tahoma"/>
          <w:bCs/>
          <w:szCs w:val="22"/>
          <w:lang w:val="el-GR"/>
        </w:rPr>
        <w:t>όπως τροποποιήθηκε και ισχύει</w:t>
      </w:r>
      <w:r w:rsidRPr="009438B8">
        <w:rPr>
          <w:rFonts w:ascii="Tahoma" w:hAnsi="Tahoma" w:cs="Tahoma"/>
          <w:bCs/>
          <w:szCs w:val="22"/>
          <w:lang w:val="el-GR"/>
        </w:rPr>
        <w:t>.</w:t>
      </w:r>
    </w:p>
    <w:p w14:paraId="222076CC"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 xml:space="preserve">Τον Ν. 4700/2020 «Ενιαίο κείμενο Δικονομίας για το Ελεγκτικό Συνέδριο, ολοκληρωμένο νομοθετικό πλαίσιο για τον </w:t>
      </w:r>
      <w:proofErr w:type="spellStart"/>
      <w:r w:rsidRPr="009438B8">
        <w:rPr>
          <w:rFonts w:ascii="Tahoma" w:hAnsi="Tahoma" w:cs="Tahoma"/>
          <w:bCs/>
          <w:szCs w:val="22"/>
          <w:lang w:val="el-GR"/>
        </w:rPr>
        <w:t>προσυμβατικό</w:t>
      </w:r>
      <w:proofErr w:type="spellEnd"/>
      <w:r w:rsidRPr="009438B8">
        <w:rPr>
          <w:rFonts w:ascii="Tahoma" w:hAnsi="Tahoma" w:cs="Tahoma"/>
          <w:bCs/>
          <w:szCs w:val="22"/>
          <w:lang w:val="el-GR"/>
        </w:rPr>
        <w:t xml:space="preserve"> έλεγχο, τροποποιήσεις στον Κώδικα Νόμων για το Ελεγκτικό Συνέδριο, διατάξεις για την αποτελεσματική απονομή της δικαιοσύνης και άλλες διατάξεις» (ΦΕΚ 127/A/29-06-2020)</w:t>
      </w:r>
      <w:r>
        <w:rPr>
          <w:rFonts w:ascii="Tahoma" w:hAnsi="Tahoma" w:cs="Tahoma"/>
          <w:bCs/>
          <w:szCs w:val="22"/>
          <w:lang w:val="el-GR"/>
        </w:rPr>
        <w:t>,</w:t>
      </w:r>
      <w:r w:rsidRPr="00976AB4">
        <w:rPr>
          <w:rFonts w:ascii="Tahoma" w:hAnsi="Tahoma" w:cs="Tahoma"/>
          <w:bCs/>
          <w:szCs w:val="22"/>
          <w:lang w:val="el-GR"/>
        </w:rPr>
        <w:t xml:space="preserve"> όπως τροποποιήθηκε και ισχύει</w:t>
      </w:r>
      <w:r w:rsidRPr="009438B8">
        <w:rPr>
          <w:rFonts w:ascii="Tahoma" w:hAnsi="Tahoma" w:cs="Tahoma"/>
          <w:bCs/>
          <w:szCs w:val="22"/>
          <w:lang w:val="el-GR"/>
        </w:rPr>
        <w:t>.</w:t>
      </w:r>
    </w:p>
    <w:p w14:paraId="527A43BB"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lastRenderedPageBreak/>
        <w:t xml:space="preserve">Τον Ν. 4270/2014 «Αρχές δημοσιονομικής διαχείρισης και εποπτείας (ενσωμάτωση της Οδηγίας 2011/85/ΕΕ) - δημόσιο λογιστικό και άλλες διατάξεις» και ειδικότερα το </w:t>
      </w:r>
      <w:proofErr w:type="spellStart"/>
      <w:r w:rsidRPr="009438B8">
        <w:rPr>
          <w:rFonts w:ascii="Tahoma" w:hAnsi="Tahoma" w:cs="Tahoma"/>
          <w:bCs/>
          <w:szCs w:val="22"/>
          <w:lang w:val="el-GR"/>
        </w:rPr>
        <w:t>υποκεφάλαιο</w:t>
      </w:r>
      <w:proofErr w:type="spellEnd"/>
      <w:r w:rsidRPr="009438B8">
        <w:rPr>
          <w:rFonts w:ascii="Tahoma" w:hAnsi="Tahoma" w:cs="Tahoma"/>
          <w:bCs/>
          <w:szCs w:val="22"/>
          <w:lang w:val="el-GR"/>
        </w:rPr>
        <w:t xml:space="preserve"> 3 - Προϋπολογισμός Δημοσίων Επενδύσεων - Ανακατανομές πιστώσεων έργων, Ανάληψη υποχρεώσεων, Εκτέλεση προϋπολογισμού (ΦΕΚ 143/Α/28-06-2014)</w:t>
      </w:r>
      <w:r w:rsidRPr="00CB3596">
        <w:rPr>
          <w:rFonts w:ascii="Tahoma" w:hAnsi="Tahoma" w:cs="Tahoma"/>
          <w:szCs w:val="22"/>
          <w:lang w:val="el-GR"/>
        </w:rPr>
        <w:t xml:space="preserve"> </w:t>
      </w:r>
      <w:r w:rsidRPr="00CB3596">
        <w:rPr>
          <w:rFonts w:ascii="Tahoma" w:hAnsi="Tahoma" w:cs="Tahoma"/>
          <w:bCs/>
          <w:szCs w:val="22"/>
          <w:lang w:val="el-GR"/>
        </w:rPr>
        <w:t>, όπως τροποποιήθηκε και ισχύει</w:t>
      </w:r>
      <w:r w:rsidRPr="009438B8">
        <w:rPr>
          <w:rFonts w:ascii="Tahoma" w:hAnsi="Tahoma" w:cs="Tahoma"/>
          <w:bCs/>
          <w:szCs w:val="22"/>
          <w:lang w:val="el-GR"/>
        </w:rPr>
        <w:t>.</w:t>
      </w:r>
    </w:p>
    <w:p w14:paraId="37852BAF"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Τον Ν. 4152/2013 «Επείγοντα μέτρα εφαρμογής των νόμων 4046/2012, 4093/2012 και 4127/2013» (ΦΕΚ 107/Α/09-05-2013)</w:t>
      </w:r>
      <w:r w:rsidRPr="00D801D5">
        <w:rPr>
          <w:rFonts w:ascii="Tahoma" w:hAnsi="Tahoma" w:cs="Tahoma"/>
          <w:szCs w:val="22"/>
          <w:lang w:val="el-GR"/>
        </w:rPr>
        <w:t xml:space="preserve"> </w:t>
      </w:r>
      <w:r w:rsidRPr="00D801D5">
        <w:rPr>
          <w:rFonts w:ascii="Tahoma" w:hAnsi="Tahoma" w:cs="Tahoma"/>
          <w:bCs/>
          <w:szCs w:val="22"/>
          <w:lang w:val="el-GR"/>
        </w:rPr>
        <w:t>, όπως τροποποιήθηκε και ισχύει</w:t>
      </w:r>
      <w:r w:rsidRPr="009438B8">
        <w:rPr>
          <w:rFonts w:ascii="Tahoma" w:hAnsi="Tahoma" w:cs="Tahoma"/>
          <w:bCs/>
          <w:szCs w:val="22"/>
          <w:lang w:val="el-GR"/>
        </w:rPr>
        <w:t>.</w:t>
      </w:r>
    </w:p>
    <w:p w14:paraId="0AE9AEBF" w14:textId="77777777" w:rsidR="00372CF7" w:rsidRPr="00EB1092"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EB1092">
        <w:rPr>
          <w:rFonts w:ascii="Tahoma" w:eastAsia="Calibri" w:hAnsi="Tahoma" w:cs="Tahoma"/>
          <w:szCs w:val="22"/>
          <w:lang w:eastAsia="en-GB"/>
        </w:rPr>
        <w:t>To</w:t>
      </w:r>
      <w:r w:rsidRPr="00EB1092">
        <w:rPr>
          <w:rFonts w:ascii="Tahoma" w:eastAsia="Calibri" w:hAnsi="Tahoma" w:cs="Tahoma"/>
          <w:szCs w:val="22"/>
          <w:lang w:val="el-GR" w:eastAsia="en-GB"/>
        </w:rPr>
        <w:t xml:space="preserve"> άρθρο 11 του</w:t>
      </w:r>
      <w:r w:rsidRPr="00EB1092">
        <w:rPr>
          <w:rFonts w:ascii="Tahoma" w:hAnsi="Tahoma" w:cs="Tahoma"/>
          <w:bCs/>
          <w:szCs w:val="22"/>
          <w:lang w:val="el-GR"/>
        </w:rPr>
        <w:t xml:space="preserve"> N.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w:t>
      </w:r>
      <w:proofErr w:type="spellStart"/>
      <w:r w:rsidRPr="00EB1092">
        <w:rPr>
          <w:rFonts w:ascii="Tahoma" w:hAnsi="Tahoma" w:cs="Tahoma"/>
          <w:bCs/>
          <w:szCs w:val="22"/>
          <w:lang w:val="el-GR"/>
        </w:rPr>
        <w:t>Προπτωχευτική</w:t>
      </w:r>
      <w:proofErr w:type="spellEnd"/>
      <w:r w:rsidRPr="00EB1092">
        <w:rPr>
          <w:rFonts w:ascii="Tahoma" w:hAnsi="Tahoma" w:cs="Tahoma"/>
          <w:bCs/>
          <w:szCs w:val="22"/>
          <w:lang w:val="el-GR"/>
        </w:rPr>
        <w:t xml:space="preserve"> διαδικασία εξυγίανσης και άλλες διατάξεις» (ΦΕΚ 204/Α/15-09-2011).</w:t>
      </w:r>
    </w:p>
    <w:p w14:paraId="41E18484"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 xml:space="preserve">Τον </w:t>
      </w:r>
      <w:r w:rsidRPr="00EB1092">
        <w:rPr>
          <w:rFonts w:ascii="Tahoma" w:hAnsi="Tahoma" w:cs="Tahoma"/>
          <w:bCs/>
          <w:szCs w:val="22"/>
          <w:lang w:val="el-GR"/>
        </w:rPr>
        <w:t xml:space="preserve">N.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(ΦΕΚ 309/A/31-12-2003), όπως τροποποιήθηκε και ισχύει, μετά τη δημοσίευση του Ν. 5026/2023 “Υποβολή των δηλώσεων περιουσιακής κατάστασης (πόθεν έσχες) και </w:t>
      </w:r>
      <w:proofErr w:type="spellStart"/>
      <w:r w:rsidRPr="00EB1092">
        <w:rPr>
          <w:rFonts w:ascii="Tahoma" w:hAnsi="Tahoma" w:cs="Tahoma"/>
          <w:bCs/>
          <w:szCs w:val="22"/>
          <w:lang w:val="el-GR"/>
        </w:rPr>
        <w:t>οικoνομικών</w:t>
      </w:r>
      <w:proofErr w:type="spellEnd"/>
      <w:r w:rsidRPr="00EB1092">
        <w:rPr>
          <w:rFonts w:ascii="Tahoma" w:hAnsi="Tahoma" w:cs="Tahoma"/>
          <w:bCs/>
          <w:szCs w:val="22"/>
          <w:lang w:val="el-GR"/>
        </w:rPr>
        <w:t xml:space="preserve"> συμφερόντων – Ρυθμίσεις για την ενίσχυση της </w:t>
      </w:r>
      <w:proofErr w:type="spellStart"/>
      <w:r w:rsidRPr="00EB1092">
        <w:rPr>
          <w:rFonts w:ascii="Tahoma" w:hAnsi="Tahoma" w:cs="Tahoma"/>
          <w:bCs/>
          <w:szCs w:val="22"/>
          <w:lang w:val="el-GR"/>
        </w:rPr>
        <w:t>Ευρωπαϊκης</w:t>
      </w:r>
      <w:proofErr w:type="spellEnd"/>
      <w:r w:rsidRPr="00EB1092">
        <w:rPr>
          <w:rFonts w:ascii="Tahoma" w:hAnsi="Tahoma" w:cs="Tahoma"/>
          <w:bCs/>
          <w:szCs w:val="22"/>
          <w:lang w:val="el-GR"/>
        </w:rPr>
        <w:t xml:space="preserve"> Εισαγγελίας – Λοιπές επείγουσες ρυθμίσεις” (ΦΕΚ 45/Α/28-02-2023).</w:t>
      </w:r>
    </w:p>
    <w:p w14:paraId="03A59F76" w14:textId="77777777" w:rsidR="00372CF7" w:rsidRPr="00EB1092"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EB1092">
        <w:rPr>
          <w:rFonts w:ascii="Tahoma" w:hAnsi="Tahoma" w:cs="Tahoma"/>
          <w:bCs/>
          <w:szCs w:val="22"/>
          <w:lang w:val="el-GR"/>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03E32DBD"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 xml:space="preserve">Τον Ν. 3310/2005 «Μέτρα για τη διασφάλιση της διαφάνειας και την αποτροπή καταστρατηγήσεων κατά τη διαδικασία σύναψης δημοσίων συμβάσεων» (ΦΕΚ 30/Α/14-02-2005) σε συνδυασμό με την υπ’ </w:t>
      </w:r>
      <w:proofErr w:type="spellStart"/>
      <w:r w:rsidRPr="009438B8">
        <w:rPr>
          <w:rFonts w:ascii="Tahoma" w:hAnsi="Tahoma" w:cs="Tahoma"/>
          <w:bCs/>
          <w:szCs w:val="22"/>
          <w:lang w:val="el-GR"/>
        </w:rPr>
        <w:t>αρ</w:t>
      </w:r>
      <w:proofErr w:type="spellEnd"/>
      <w:r w:rsidRPr="009438B8">
        <w:rPr>
          <w:rFonts w:ascii="Tahoma" w:hAnsi="Tahoma" w:cs="Tahoma"/>
          <w:bCs/>
          <w:szCs w:val="22"/>
          <w:lang w:val="el-GR"/>
        </w:rPr>
        <w:t xml:space="preserve">. 1108437/2565/ΔΟΣ/15.11.2005 απόφαση του Υφυπουργού Οικονομίας και Οικονομικών «Καθορισμός χωρών στις οποίες λειτουργούν </w:t>
      </w:r>
      <w:proofErr w:type="spellStart"/>
      <w:r w:rsidRPr="009438B8">
        <w:rPr>
          <w:rFonts w:ascii="Tahoma" w:hAnsi="Tahoma" w:cs="Tahoma"/>
          <w:bCs/>
          <w:szCs w:val="22"/>
          <w:lang w:val="el-GR"/>
        </w:rPr>
        <w:t>εξωχώριες</w:t>
      </w:r>
      <w:proofErr w:type="spellEnd"/>
      <w:r w:rsidRPr="009438B8">
        <w:rPr>
          <w:rFonts w:ascii="Tahoma" w:hAnsi="Tahoma" w:cs="Tahoma"/>
          <w:bCs/>
          <w:szCs w:val="22"/>
          <w:lang w:val="el-GR"/>
        </w:rPr>
        <w:t xml:space="preserve"> εταιρίες» (1590/Β/16-11-2005).</w:t>
      </w:r>
    </w:p>
    <w:p w14:paraId="3D5E6428"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Το Α.88 του Ν. 1892/1990 «Για τον εκσυγχρονισμό και την ανάπτυξη και άλλες διατάξεις» (ΦΕΚ 101/Α/31-07-1990)</w:t>
      </w:r>
      <w:r w:rsidRPr="00EB1092">
        <w:rPr>
          <w:rFonts w:ascii="Tahoma" w:hAnsi="Tahoma" w:cs="Tahoma"/>
          <w:bCs/>
          <w:szCs w:val="22"/>
          <w:lang w:val="el-GR"/>
        </w:rPr>
        <w:t>, όπως ισχύει</w:t>
      </w:r>
      <w:r w:rsidRPr="009438B8">
        <w:rPr>
          <w:rFonts w:ascii="Tahoma" w:hAnsi="Tahoma" w:cs="Tahoma"/>
          <w:bCs/>
          <w:szCs w:val="22"/>
          <w:lang w:val="el-GR"/>
        </w:rPr>
        <w:t>.</w:t>
      </w:r>
    </w:p>
    <w:p w14:paraId="69352AB8" w14:textId="77777777" w:rsidR="00372CF7"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 xml:space="preserve">Την υπ’ </w:t>
      </w:r>
      <w:proofErr w:type="spellStart"/>
      <w:r w:rsidRPr="009438B8">
        <w:rPr>
          <w:rFonts w:ascii="Tahoma" w:hAnsi="Tahoma" w:cs="Tahoma"/>
          <w:bCs/>
          <w:szCs w:val="22"/>
          <w:lang w:val="el-GR"/>
        </w:rPr>
        <w:t>αρ</w:t>
      </w:r>
      <w:proofErr w:type="spellEnd"/>
      <w:r w:rsidRPr="009438B8">
        <w:rPr>
          <w:rFonts w:ascii="Tahoma" w:hAnsi="Tahoma" w:cs="Tahoma"/>
          <w:bCs/>
          <w:szCs w:val="22"/>
          <w:lang w:val="el-GR"/>
        </w:rPr>
        <w:t>. 20977 Κοινή Απόφαση των Υπουργών Ανάπτυξης και Επικρατείας «Δικαιολογητικά για την τήρηση των μητρώων του Ν.3310/2005, όπως τροποποιήθηκε με το Ν. 3414/2005» (ΦΕΚ 1673/B/23-08-2007)</w:t>
      </w:r>
      <w:r w:rsidRPr="00EB1092">
        <w:rPr>
          <w:rFonts w:ascii="Tahoma" w:hAnsi="Tahoma" w:cs="Tahoma"/>
          <w:bCs/>
          <w:szCs w:val="22"/>
          <w:lang w:val="el-GR"/>
        </w:rPr>
        <w:t>, όπως ισχύει.</w:t>
      </w:r>
    </w:p>
    <w:p w14:paraId="37B4CD08" w14:textId="77777777" w:rsidR="00372CF7" w:rsidRPr="00685D65"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685D65">
        <w:rPr>
          <w:rFonts w:ascii="Tahoma" w:hAnsi="Tahoma" w:cs="Tahoma"/>
          <w:bCs/>
          <w:szCs w:val="22"/>
          <w:lang w:val="el-GR"/>
        </w:rPr>
        <w:t>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(ΦΕΚ 133/Α/07-08-2019)</w:t>
      </w:r>
      <w:r w:rsidRPr="007D48C0">
        <w:rPr>
          <w:rFonts w:ascii="Tahoma" w:hAnsi="Tahoma" w:cs="Tahoma"/>
          <w:bCs/>
          <w:szCs w:val="22"/>
          <w:lang w:val="el-GR"/>
        </w:rPr>
        <w:t>, όπως τροποποιήθηκε και ισχύει</w:t>
      </w:r>
      <w:r w:rsidRPr="00685D65">
        <w:rPr>
          <w:rFonts w:ascii="Tahoma" w:hAnsi="Tahoma" w:cs="Tahoma"/>
          <w:bCs/>
          <w:szCs w:val="22"/>
          <w:lang w:val="el-GR"/>
        </w:rPr>
        <w:t>.</w:t>
      </w:r>
    </w:p>
    <w:p w14:paraId="2E2A6CDF" w14:textId="77777777" w:rsidR="00372CF7"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3963F8">
        <w:rPr>
          <w:rFonts w:ascii="Tahoma" w:hAnsi="Tahoma" w:cs="Tahoma"/>
          <w:bCs/>
          <w:szCs w:val="22"/>
          <w:lang w:val="el-GR"/>
        </w:rPr>
        <w:t>Τον Ν. 4912/2022 Ενιαία Αρχή Δημοσίων Συμβάσεων και άλλες διατάξεις του Υπουργείου Δικαιοσύνης” (ΦΕΚ 59/A/17-03-2022)</w:t>
      </w:r>
      <w:r>
        <w:rPr>
          <w:rFonts w:ascii="Tahoma" w:hAnsi="Tahoma" w:cs="Tahoma"/>
          <w:bCs/>
          <w:szCs w:val="22"/>
          <w:lang w:val="el-GR"/>
        </w:rPr>
        <w:t>.</w:t>
      </w:r>
    </w:p>
    <w:p w14:paraId="2C9F6CFF" w14:textId="77777777" w:rsidR="00372CF7" w:rsidRPr="00884F6A"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884F6A">
        <w:rPr>
          <w:rFonts w:ascii="Tahoma" w:hAnsi="Tahoma" w:cs="Tahoma"/>
          <w:bCs/>
          <w:szCs w:val="22"/>
          <w:lang w:val="el-GR"/>
        </w:rPr>
        <w:t>Τον Ν. 5140/2024 “Νέο Αναπτυξιακό Πρόγραμμα Δημοσίων Επενδύσεων και συμπληρωματικές διατάξεις” (ΦΕΚ 154/Α/30-09-2024).</w:t>
      </w:r>
    </w:p>
    <w:p w14:paraId="7B253F23" w14:textId="77777777" w:rsidR="00372CF7"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884F6A">
        <w:rPr>
          <w:rFonts w:ascii="Tahoma" w:hAnsi="Tahoma" w:cs="Tahoma"/>
          <w:bCs/>
          <w:szCs w:val="22"/>
          <w:lang w:val="el-GR"/>
        </w:rPr>
        <w:t>Τον Ν. 4601/2019 “Εταιρικοί µ</w:t>
      </w:r>
      <w:proofErr w:type="spellStart"/>
      <w:r w:rsidRPr="00884F6A">
        <w:rPr>
          <w:rFonts w:ascii="Tahoma" w:hAnsi="Tahoma" w:cs="Tahoma"/>
          <w:bCs/>
          <w:szCs w:val="22"/>
          <w:lang w:val="el-GR"/>
        </w:rPr>
        <w:t>ετασχηµατισµοί</w:t>
      </w:r>
      <w:proofErr w:type="spellEnd"/>
      <w:r w:rsidRPr="00884F6A">
        <w:rPr>
          <w:rFonts w:ascii="Tahoma" w:hAnsi="Tahoma" w:cs="Tahoma"/>
          <w:bCs/>
          <w:szCs w:val="22"/>
          <w:lang w:val="el-GR"/>
        </w:rPr>
        <w:t xml:space="preserve"> και εναρμόνιση του νομοθετικού πλαισίου µε τις διατάξεις της Οδηγίας 2014/55/ΕΕ του Ευρωπαϊκού Κοινοβουλίου και του Συμβουλίου της 16ης Απριλίου 2014 για την έκδοση ηλεκτρονικών τιμολογίων στο πλαίσιο δημοσίων συβάσεων και λοιπές διατάξεις” - Άρθρα 148 έως 154 (ΦΕΚ 44/Α/09-03-20219), όπως τροποποιήθηκε και ισχύει.</w:t>
      </w:r>
    </w:p>
    <w:p w14:paraId="5EF40D03" w14:textId="77777777" w:rsidR="00372CF7" w:rsidRPr="003963F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3963F8">
        <w:rPr>
          <w:rFonts w:ascii="Tahoma" w:hAnsi="Tahoma" w:cs="Tahoma"/>
          <w:bCs/>
          <w:szCs w:val="22"/>
          <w:lang w:val="el-GR"/>
        </w:rPr>
        <w:t>Το Π.Δ. 39/2017 “Κανονισμός εξέτασης Προδικαστικών Προσφυγών ενώπιων της Αρχής Εξέτασης Προδικαστικών Προσφυγών” (ΦΕΚ 64/Α/04-05-2017).</w:t>
      </w:r>
    </w:p>
    <w:p w14:paraId="53A40A20" w14:textId="77777777" w:rsidR="00372CF7" w:rsidRPr="003963F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3963F8">
        <w:rPr>
          <w:rFonts w:ascii="Tahoma" w:hAnsi="Tahoma" w:cs="Tahoma"/>
          <w:bCs/>
          <w:szCs w:val="22"/>
          <w:lang w:val="el-GR"/>
        </w:rPr>
        <w:lastRenderedPageBreak/>
        <w:t>Τον Ν. 3419/2005 “Γενικό Εμπορικό Μητρώο (Γ.Ε.ΜΗ.) και Εκσυγχρονισμός της Επιμελητηριακής Νομοθεσίας” (ΦΕΚ 297/Α/06-12-2005), όπως τροποποιήθηκε και ισχύει, μετά τη δημοσίευση του Ν. 4635/2019 και του Ν. 4982/2022.</w:t>
      </w:r>
    </w:p>
    <w:p w14:paraId="572545E4" w14:textId="77777777" w:rsidR="00372CF7"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AF7358">
        <w:rPr>
          <w:rFonts w:ascii="Tahoma" w:hAnsi="Tahoma" w:cs="Tahoma"/>
          <w:bCs/>
          <w:szCs w:val="22"/>
          <w:lang w:val="el-GR"/>
        </w:rPr>
        <w:t xml:space="preserve">Την </w:t>
      </w:r>
      <w:proofErr w:type="spellStart"/>
      <w:r w:rsidRPr="00AF7358">
        <w:rPr>
          <w:rFonts w:ascii="Tahoma" w:hAnsi="Tahoma" w:cs="Tahoma"/>
          <w:bCs/>
          <w:szCs w:val="22"/>
          <w:lang w:val="el-GR"/>
        </w:rPr>
        <w:t>Αριθμ</w:t>
      </w:r>
      <w:proofErr w:type="spellEnd"/>
      <w:r w:rsidRPr="00AF7358">
        <w:rPr>
          <w:rFonts w:ascii="Tahoma" w:hAnsi="Tahoma" w:cs="Tahoma"/>
          <w:bCs/>
          <w:szCs w:val="22"/>
          <w:lang w:val="el-GR"/>
        </w:rPr>
        <w:t xml:space="preserve">. 63446/2021 κοινή υπουργική απόφαση των Υπουργών Οικονομικών, Ανάπτυξης και Επενδύσεων, Επικρατείας με θέμα: “Καθορισμός Εθνικού </w:t>
      </w:r>
      <w:proofErr w:type="spellStart"/>
      <w:r w:rsidRPr="00AF7358">
        <w:rPr>
          <w:rFonts w:ascii="Tahoma" w:hAnsi="Tahoma" w:cs="Tahoma"/>
          <w:bCs/>
          <w:szCs w:val="22"/>
          <w:lang w:val="el-GR"/>
        </w:rPr>
        <w:t>Μορφότυπου</w:t>
      </w:r>
      <w:proofErr w:type="spellEnd"/>
      <w:r w:rsidRPr="00AF7358">
        <w:rPr>
          <w:rFonts w:ascii="Tahoma" w:hAnsi="Tahoma" w:cs="Tahoma"/>
          <w:bCs/>
          <w:szCs w:val="22"/>
          <w:lang w:val="el-GR"/>
        </w:rPr>
        <w:t xml:space="preserve"> ηλεκτρονικού τιμολογίου στο πλαίσιο των Δημοσίων Συμβάσεων” (2338/Β/02-06-2021), όπως τροποποιήθηκε και ισχύει.</w:t>
      </w:r>
    </w:p>
    <w:p w14:paraId="4BF7149E" w14:textId="77777777" w:rsidR="00372CF7" w:rsidRPr="00685D65"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685D65">
        <w:rPr>
          <w:rFonts w:ascii="Tahoma" w:hAnsi="Tahoma" w:cs="Tahoma"/>
          <w:bCs/>
          <w:szCs w:val="22"/>
          <w:lang w:val="el-GR"/>
        </w:rPr>
        <w:t xml:space="preserve">Τον Ν. 4635/2019 (ιδίως  των άρθρων 85 </w:t>
      </w:r>
      <w:proofErr w:type="spellStart"/>
      <w:r w:rsidRPr="00685D65">
        <w:rPr>
          <w:rFonts w:ascii="Tahoma" w:hAnsi="Tahoma" w:cs="Tahoma"/>
          <w:bCs/>
          <w:szCs w:val="22"/>
          <w:lang w:val="el-GR"/>
        </w:rPr>
        <w:t>επ</w:t>
      </w:r>
      <w:proofErr w:type="spellEnd"/>
      <w:r w:rsidRPr="00685D65">
        <w:rPr>
          <w:rFonts w:ascii="Tahoma" w:hAnsi="Tahoma" w:cs="Tahoma"/>
          <w:bCs/>
          <w:szCs w:val="22"/>
          <w:lang w:val="el-GR"/>
        </w:rPr>
        <w:t>.) “Επενδύω στην Ελλάδα και άλλες διατάξεις” (ΦΕΚ 167/Α/30-10-2019).</w:t>
      </w:r>
    </w:p>
    <w:p w14:paraId="60DED49A" w14:textId="77777777" w:rsidR="00372CF7" w:rsidRPr="00660062"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660062">
        <w:rPr>
          <w:rFonts w:ascii="Tahoma" w:hAnsi="Tahoma" w:cs="Tahoma"/>
          <w:bCs/>
          <w:szCs w:val="22"/>
          <w:lang w:val="el-GR"/>
        </w:rPr>
        <w:t>Το Π.Δ. 28/2015 “Κωδικοποίηση διατάξεων για την πρόσβαση σε δημόσια έγγραφα και στοιχεία» ΦΕΚ (34/Α/23-03-2015), όπως τροποποιήθηκε και ισχύει, μετά τη δημοσίευση του Ν. 4727/2020.</w:t>
      </w:r>
    </w:p>
    <w:p w14:paraId="5F8F04AA" w14:textId="77777777" w:rsidR="00372CF7" w:rsidRPr="00660062"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660062">
        <w:rPr>
          <w:rFonts w:ascii="Tahoma" w:hAnsi="Tahoma" w:cs="Tahoma"/>
          <w:bCs/>
          <w:szCs w:val="22"/>
          <w:lang w:val="el-GR"/>
        </w:rPr>
        <w:t xml:space="preserve">Την υπ’ </w:t>
      </w:r>
      <w:proofErr w:type="spellStart"/>
      <w:r w:rsidRPr="00660062">
        <w:rPr>
          <w:rFonts w:ascii="Tahoma" w:hAnsi="Tahoma" w:cs="Tahoma"/>
          <w:bCs/>
          <w:szCs w:val="22"/>
          <w:lang w:val="el-GR"/>
        </w:rPr>
        <w:t>αρ</w:t>
      </w:r>
      <w:proofErr w:type="spellEnd"/>
      <w:r w:rsidRPr="00660062">
        <w:rPr>
          <w:rFonts w:ascii="Tahoma" w:hAnsi="Tahoma" w:cs="Tahoma"/>
          <w:bCs/>
          <w:szCs w:val="22"/>
          <w:lang w:val="el-GR"/>
        </w:rPr>
        <w:t>. 76441 κοινή υπουργική απόφαση των Υπουργών Οικονομικών και Ανάπτυξης &amp; Επενδύσεων με θέμα: «Καθορισμός αποζημίωσης των μελών των γνωμοδοτικών οργάνων του άρθρου 221 του ν. 4412/2016 (Α’ 147) που συγκροτούνται στο πλαίσιο διαδικασιών ανάθεσης δημοσίων συμβάσεων» (ΦΕΚ 674/ΥΟΔΔ/02-08-2022), όπως ισχύει.</w:t>
      </w:r>
    </w:p>
    <w:p w14:paraId="0CB2DD1B" w14:textId="77777777" w:rsidR="00372CF7"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685D65">
        <w:rPr>
          <w:rFonts w:ascii="Tahoma" w:hAnsi="Tahoma" w:cs="Tahoma"/>
          <w:bCs/>
          <w:szCs w:val="22"/>
          <w:lang w:val="el-GR"/>
        </w:rPr>
        <w:t>Τον Ν. 2859/2000 “Κύρωση Κώδικα Φόρου Προστιθέμενης Αξίας” (ΦΕΚ 248/Α/07-11-2000).</w:t>
      </w:r>
    </w:p>
    <w:p w14:paraId="44D90523" w14:textId="77777777" w:rsidR="00372CF7" w:rsidRPr="001608A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Pr>
          <w:rFonts w:ascii="Tahoma" w:hAnsi="Tahoma" w:cs="Tahoma"/>
          <w:bCs/>
          <w:szCs w:val="22"/>
          <w:lang w:val="el-GR"/>
        </w:rPr>
        <w:t xml:space="preserve">Την </w:t>
      </w:r>
      <w:r w:rsidRPr="001608A8">
        <w:rPr>
          <w:rFonts w:ascii="Tahoma" w:hAnsi="Tahoma" w:cs="Tahoma"/>
          <w:bCs/>
          <w:szCs w:val="22"/>
          <w:lang w:val="el-GR"/>
        </w:rPr>
        <w:t>Απόφαση 87609 ΕΞ 2022/22.06.2022 (ΦΕΚ Β΄ 3321/28.06.2022) «Συμπλήρωση των αρμοδιοτήτων των οργανικών μονάδων της Ειδικής Υπηρεσίας Συντονισμού Ταμείου Ανάκαμψης του Υπουργείου Οικονομικών».</w:t>
      </w:r>
    </w:p>
    <w:p w14:paraId="54A6EF9F" w14:textId="77777777" w:rsidR="00372CF7"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Pr>
          <w:rFonts w:ascii="Tahoma" w:hAnsi="Tahoma" w:cs="Tahoma"/>
          <w:bCs/>
          <w:szCs w:val="22"/>
          <w:lang w:val="el-GR"/>
        </w:rPr>
        <w:t xml:space="preserve">Το </w:t>
      </w:r>
      <w:proofErr w:type="spellStart"/>
      <w:r w:rsidRPr="001608A8">
        <w:rPr>
          <w:rFonts w:ascii="Tahoma" w:hAnsi="Tahoma" w:cs="Tahoma"/>
          <w:bCs/>
          <w:szCs w:val="22"/>
          <w:lang w:val="el-GR"/>
        </w:rPr>
        <w:t>Π.δ.</w:t>
      </w:r>
      <w:proofErr w:type="spellEnd"/>
      <w:r w:rsidRPr="001608A8">
        <w:rPr>
          <w:rFonts w:ascii="Tahoma" w:hAnsi="Tahoma" w:cs="Tahoma"/>
          <w:bCs/>
          <w:szCs w:val="22"/>
          <w:lang w:val="el-GR"/>
        </w:rPr>
        <w:t xml:space="preserve"> 80/2016 (Α΄ 145) «Ανάληψη υποχρεώσεων από τους </w:t>
      </w:r>
      <w:proofErr w:type="spellStart"/>
      <w:r w:rsidRPr="001608A8">
        <w:rPr>
          <w:rFonts w:ascii="Tahoma" w:hAnsi="Tahoma" w:cs="Tahoma"/>
          <w:bCs/>
          <w:szCs w:val="22"/>
          <w:lang w:val="el-GR"/>
        </w:rPr>
        <w:t>Διατάκτες</w:t>
      </w:r>
      <w:proofErr w:type="spellEnd"/>
      <w:r w:rsidRPr="001608A8">
        <w:rPr>
          <w:rFonts w:ascii="Tahoma" w:hAnsi="Tahoma" w:cs="Tahoma"/>
          <w:bCs/>
          <w:szCs w:val="22"/>
          <w:lang w:val="el-GR"/>
        </w:rPr>
        <w:t>»</w:t>
      </w:r>
      <w:r>
        <w:rPr>
          <w:rFonts w:ascii="Tahoma" w:hAnsi="Tahoma" w:cs="Tahoma"/>
          <w:bCs/>
          <w:szCs w:val="22"/>
          <w:lang w:val="el-GR"/>
        </w:rPr>
        <w:t>.</w:t>
      </w:r>
    </w:p>
    <w:p w14:paraId="234393C9" w14:textId="77777777" w:rsidR="00372CF7" w:rsidRPr="001674D3"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1674D3">
        <w:rPr>
          <w:rFonts w:ascii="Tahoma" w:hAnsi="Tahoma" w:cs="Tahoma"/>
          <w:bCs/>
          <w:szCs w:val="22"/>
          <w:lang w:val="el-GR"/>
        </w:rPr>
        <w:t xml:space="preserve">Το </w:t>
      </w:r>
      <w:proofErr w:type="spellStart"/>
      <w:r w:rsidRPr="001674D3">
        <w:rPr>
          <w:rFonts w:ascii="Tahoma" w:hAnsi="Tahoma" w:cs="Tahoma"/>
          <w:bCs/>
          <w:szCs w:val="22"/>
          <w:lang w:val="el-GR"/>
        </w:rPr>
        <w:t>π.δ.</w:t>
      </w:r>
      <w:proofErr w:type="spellEnd"/>
      <w:r w:rsidRPr="001674D3">
        <w:rPr>
          <w:rFonts w:ascii="Tahoma" w:hAnsi="Tahoma" w:cs="Tahoma"/>
          <w:bCs/>
          <w:szCs w:val="22"/>
          <w:lang w:val="el-GR"/>
        </w:rPr>
        <w:t xml:space="preserve"> 77/2023 «Σύσταση Υπουργείου και μετονομασία Υπουργείων - Σύσταση, κατάργηση και μετονομασία Γενικών και Ειδικών Γραμματειών - Μεταφορά αρμοδιοτήτων, υπηρεσιακών μονάδων, θέσεων προσωπικού και εποπτευόμενων φορέων.» (Α΄ 130),</w:t>
      </w:r>
    </w:p>
    <w:p w14:paraId="72894482" w14:textId="77777777" w:rsidR="00372CF7" w:rsidRPr="001674D3"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1674D3">
        <w:rPr>
          <w:rFonts w:ascii="Tahoma" w:hAnsi="Tahoma" w:cs="Tahoma"/>
          <w:bCs/>
          <w:szCs w:val="22"/>
          <w:lang w:val="el-GR"/>
        </w:rPr>
        <w:t xml:space="preserve">Το </w:t>
      </w:r>
      <w:proofErr w:type="spellStart"/>
      <w:r w:rsidRPr="001674D3">
        <w:rPr>
          <w:rFonts w:ascii="Tahoma" w:hAnsi="Tahoma" w:cs="Tahoma"/>
          <w:bCs/>
          <w:szCs w:val="22"/>
          <w:lang w:val="el-GR"/>
        </w:rPr>
        <w:t>π.δ.</w:t>
      </w:r>
      <w:proofErr w:type="spellEnd"/>
      <w:r w:rsidRPr="001674D3">
        <w:rPr>
          <w:rFonts w:ascii="Tahoma" w:hAnsi="Tahoma" w:cs="Tahoma"/>
          <w:bCs/>
          <w:szCs w:val="22"/>
          <w:lang w:val="el-GR"/>
        </w:rPr>
        <w:t xml:space="preserve"> 82/2023 «Μετονομασία Υπουργείου - Σύσταση και μετονομασία Γενικών Γραμματειών - Μεταφορά αρμοδιοτήτων, υπηρεσιακών μονάδων και θέσεων προσωπικού - Τροποποίηση και συμπλήρωση του </w:t>
      </w:r>
      <w:proofErr w:type="spellStart"/>
      <w:r w:rsidRPr="001674D3">
        <w:rPr>
          <w:rFonts w:ascii="Tahoma" w:hAnsi="Tahoma" w:cs="Tahoma"/>
          <w:bCs/>
          <w:szCs w:val="22"/>
          <w:lang w:val="el-GR"/>
        </w:rPr>
        <w:t>π.δ.</w:t>
      </w:r>
      <w:proofErr w:type="spellEnd"/>
      <w:r w:rsidRPr="001674D3">
        <w:rPr>
          <w:rFonts w:ascii="Tahoma" w:hAnsi="Tahoma" w:cs="Tahoma"/>
          <w:bCs/>
          <w:szCs w:val="22"/>
          <w:lang w:val="el-GR"/>
        </w:rPr>
        <w:t xml:space="preserve"> 77/2023 (Α' 130) - Μεταβατικές διατάξεις». (Α’ 139).</w:t>
      </w:r>
    </w:p>
    <w:p w14:paraId="17161BCD" w14:textId="77777777" w:rsidR="00372CF7" w:rsidRPr="001608A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Pr>
          <w:rFonts w:ascii="Tahoma" w:hAnsi="Tahoma" w:cs="Tahoma"/>
          <w:bCs/>
          <w:szCs w:val="22"/>
          <w:lang w:val="el-GR"/>
        </w:rPr>
        <w:t xml:space="preserve">Το </w:t>
      </w:r>
      <w:r w:rsidRPr="001608A8">
        <w:rPr>
          <w:rFonts w:ascii="Tahoma" w:hAnsi="Tahoma" w:cs="Tahoma"/>
          <w:bCs/>
          <w:szCs w:val="22"/>
          <w:lang w:val="el-GR"/>
        </w:rPr>
        <w:t>ν.2690/1999 (Α’ 45) «Κύρωση του Κώδικα Διοικητικής Διαδικασίας και άλλες διατάξεις» και ιδίως τα άρθρα 1,2, 7, 11 και 13 έως 15.</w:t>
      </w:r>
    </w:p>
    <w:p w14:paraId="46354297"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(L 119)</w:t>
      </w:r>
      <w:r w:rsidRPr="00E159B5">
        <w:rPr>
          <w:rFonts w:ascii="Tahoma" w:hAnsi="Tahoma" w:cs="Tahoma"/>
          <w:bCs/>
          <w:szCs w:val="22"/>
          <w:lang w:val="el-GR"/>
        </w:rPr>
        <w:t>, όπως τροποποιήθηκε και ισχύει.</w:t>
      </w:r>
    </w:p>
    <w:p w14:paraId="044880C3"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6C806D83"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Τη με αριθμό 3/2018 Γνωμοδότηση του Νομικού Συμβουλίου του Κράτους.</w:t>
      </w:r>
    </w:p>
    <w:p w14:paraId="15F62F08"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Το από 13-07-2018 έντυπο της ΕΑΔΔΗΣΥ με θέμα: «ΥΠΟΧΡΕΩΣΕΙΣ ΔΗΜΟΣΙΕΥΣΕΩΝ ΣΤΟΝ ΕΘΝΙΚΟ ΤΥΠΟ ΚΑΤΑ ΤΟΝ Ν.4412/2016».</w:t>
      </w:r>
    </w:p>
    <w:p w14:paraId="207703E0"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 xml:space="preserve">Τον N. 3429/2005 «Δημόσιες Επιχειρήσεις και Οργανισμοί (Δ.Ε.Κ.Ο.).» ΦΕΚ (314/Α/27-12-2005), όπως τροποποιήθηκε από Α.31, Κεφ. Β, Ν. 4465/2017 (ΦΕΚ 47/Α/04-04-2017) και «Αριθ. </w:t>
      </w:r>
      <w:r w:rsidRPr="009438B8">
        <w:rPr>
          <w:rFonts w:ascii="Tahoma" w:hAnsi="Tahoma" w:cs="Tahoma"/>
          <w:bCs/>
          <w:szCs w:val="22"/>
          <w:lang w:val="el-GR"/>
        </w:rPr>
        <w:lastRenderedPageBreak/>
        <w:t>30422/ΕΓΔΕΚΟ 342 «Εξαίρεση από το πεδίο εφαρμογής του άρθρου 3 του ν. 3429/2005 της Ανώνυμης Εταιρείας «Κοινωνία της Πληροφορίας Α.Ε.» ΦΕΚ (967/Β/21-07-2006).</w:t>
      </w:r>
    </w:p>
    <w:p w14:paraId="10DC642C"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p>
    <w:p w14:paraId="71FB9D82" w14:textId="77777777" w:rsidR="00372CF7" w:rsidRPr="00100712"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100712">
        <w:rPr>
          <w:rFonts w:ascii="Tahoma" w:hAnsi="Tahoma" w:cs="Tahoma"/>
          <w:bCs/>
          <w:szCs w:val="22"/>
          <w:lang w:val="el-GR"/>
        </w:rPr>
        <w:t xml:space="preserve">Το </w:t>
      </w:r>
      <w:proofErr w:type="spellStart"/>
      <w:r w:rsidRPr="00100712">
        <w:rPr>
          <w:rFonts w:ascii="Tahoma" w:hAnsi="Tahoma" w:cs="Tahoma"/>
          <w:bCs/>
          <w:szCs w:val="22"/>
          <w:lang w:val="el-GR"/>
        </w:rPr>
        <w:t>π.δ.</w:t>
      </w:r>
      <w:proofErr w:type="spellEnd"/>
      <w:r w:rsidRPr="00100712">
        <w:rPr>
          <w:rFonts w:ascii="Tahoma" w:hAnsi="Tahoma" w:cs="Tahoma"/>
          <w:bCs/>
          <w:szCs w:val="22"/>
          <w:lang w:val="el-GR"/>
        </w:rPr>
        <w:t xml:space="preserve"> 77/2023 «Σύσταση Υπουργείου και μετονομασία Υπουργείων - Σύσταση, κατάργηση και μετονομασία Γενικών και Ειδικών Γραμματειών - Μεταφορά αρμοδιοτήτων, υπηρεσιακών μονάδων, θέσεων προσωπικού και εποπτευόμενων φορέων.» (Α΄ 130)</w:t>
      </w:r>
      <w:r>
        <w:rPr>
          <w:rFonts w:ascii="Tahoma" w:hAnsi="Tahoma" w:cs="Tahoma"/>
          <w:bCs/>
          <w:szCs w:val="22"/>
          <w:lang w:val="el-GR"/>
        </w:rPr>
        <w:t>.</w:t>
      </w:r>
    </w:p>
    <w:p w14:paraId="5CD686E6" w14:textId="77777777" w:rsidR="00372CF7" w:rsidRPr="00100712"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100712">
        <w:rPr>
          <w:rFonts w:ascii="Tahoma" w:hAnsi="Tahoma" w:cs="Tahoma"/>
          <w:bCs/>
          <w:szCs w:val="22"/>
          <w:lang w:val="el-GR"/>
        </w:rPr>
        <w:t xml:space="preserve">Το </w:t>
      </w:r>
      <w:proofErr w:type="spellStart"/>
      <w:r w:rsidRPr="00100712">
        <w:rPr>
          <w:rFonts w:ascii="Tahoma" w:hAnsi="Tahoma" w:cs="Tahoma"/>
          <w:bCs/>
          <w:szCs w:val="22"/>
          <w:lang w:val="el-GR"/>
        </w:rPr>
        <w:t>π.δ.</w:t>
      </w:r>
      <w:proofErr w:type="spellEnd"/>
      <w:r w:rsidRPr="00100712">
        <w:rPr>
          <w:rFonts w:ascii="Tahoma" w:hAnsi="Tahoma" w:cs="Tahoma"/>
          <w:bCs/>
          <w:szCs w:val="22"/>
          <w:lang w:val="el-GR"/>
        </w:rPr>
        <w:t xml:space="preserve"> 82/2023 «Μετονομασία Υπουργείου - Σύσταση και μετονομασία Γενικών Γραμματειών - Μεταφορά αρμοδιοτήτων, υπηρεσιακών μονάδων και θέσεων προσωπικού - Τροποποίηση και συμπλήρωση του </w:t>
      </w:r>
      <w:proofErr w:type="spellStart"/>
      <w:r w:rsidRPr="00100712">
        <w:rPr>
          <w:rFonts w:ascii="Tahoma" w:hAnsi="Tahoma" w:cs="Tahoma"/>
          <w:bCs/>
          <w:szCs w:val="22"/>
          <w:lang w:val="el-GR"/>
        </w:rPr>
        <w:t>π.δ.</w:t>
      </w:r>
      <w:proofErr w:type="spellEnd"/>
      <w:r w:rsidRPr="00100712">
        <w:rPr>
          <w:rFonts w:ascii="Tahoma" w:hAnsi="Tahoma" w:cs="Tahoma"/>
          <w:bCs/>
          <w:szCs w:val="22"/>
          <w:lang w:val="el-GR"/>
        </w:rPr>
        <w:t xml:space="preserve"> 77/2023 (Α' 130) - Μεταβατικές διατάξεις». (Α’ 139).</w:t>
      </w:r>
    </w:p>
    <w:p w14:paraId="2D021D5E" w14:textId="77777777"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Το Α.39 του Ν. 4578/2018 «Μείωση ασφαλιστικών εισφορών και άλλες διατάξεις» (ΦΕΚ 200/Α/03-12-2018).</w:t>
      </w:r>
    </w:p>
    <w:p w14:paraId="4F7A1149" w14:textId="1CB4C3F3" w:rsidR="00372CF7" w:rsidRPr="00372CF7"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372CF7">
        <w:rPr>
          <w:rFonts w:ascii="Tahoma" w:hAnsi="Tahoma" w:cs="Tahoma"/>
          <w:bCs/>
          <w:szCs w:val="22"/>
          <w:lang w:val="el-GR"/>
        </w:rPr>
        <w:t xml:space="preserve">Το Καταστατικό της μονοπρόσωπης ανώνυμης εταιρείας με την επωνυμία "Κοινωνία </w:t>
      </w:r>
      <w:r>
        <w:rPr>
          <w:rFonts w:ascii="Tahoma" w:hAnsi="Tahoma" w:cs="Tahoma"/>
          <w:bCs/>
          <w:szCs w:val="22"/>
          <w:lang w:val="el-GR"/>
        </w:rPr>
        <w:t xml:space="preserve">της </w:t>
      </w:r>
      <w:r w:rsidRPr="00372CF7">
        <w:rPr>
          <w:rFonts w:ascii="Tahoma" w:hAnsi="Tahoma" w:cs="Tahoma"/>
          <w:bCs/>
          <w:szCs w:val="22"/>
          <w:lang w:val="el-GR"/>
        </w:rPr>
        <w:t xml:space="preserve">Πληροφορίας Μονοπρόσωπη Α.Ε.", όπως εγκρίθηκε και ανακοινώθηκε με </w:t>
      </w:r>
      <w:proofErr w:type="spellStart"/>
      <w:r w:rsidRPr="00372CF7">
        <w:rPr>
          <w:rFonts w:ascii="Tahoma" w:hAnsi="Tahoma" w:cs="Tahoma"/>
          <w:bCs/>
          <w:szCs w:val="22"/>
          <w:lang w:val="el-GR"/>
        </w:rPr>
        <w:t>Αρ</w:t>
      </w:r>
      <w:proofErr w:type="spellEnd"/>
      <w:r w:rsidRPr="00372CF7">
        <w:rPr>
          <w:rFonts w:ascii="Tahoma" w:hAnsi="Tahoma" w:cs="Tahoma"/>
          <w:bCs/>
          <w:szCs w:val="22"/>
          <w:lang w:val="el-GR"/>
        </w:rPr>
        <w:t xml:space="preserve">. </w:t>
      </w:r>
      <w:proofErr w:type="spellStart"/>
      <w:r w:rsidRPr="00372CF7">
        <w:rPr>
          <w:rFonts w:ascii="Tahoma" w:hAnsi="Tahoma" w:cs="Tahoma"/>
          <w:bCs/>
          <w:szCs w:val="22"/>
          <w:lang w:val="el-GR"/>
        </w:rPr>
        <w:t>Πρωτ</w:t>
      </w:r>
      <w:proofErr w:type="spellEnd"/>
      <w:r w:rsidRPr="00372CF7">
        <w:rPr>
          <w:rFonts w:ascii="Tahoma" w:hAnsi="Tahoma" w:cs="Tahoma"/>
          <w:bCs/>
          <w:szCs w:val="22"/>
          <w:lang w:val="el-GR"/>
        </w:rPr>
        <w:t>. Γ.Ε.ΜΗ.: 3437047/11-11-2024.</w:t>
      </w:r>
    </w:p>
    <w:p w14:paraId="79541870" w14:textId="5D2E2CD0" w:rsidR="00372CF7" w:rsidRPr="009438B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9438B8">
        <w:rPr>
          <w:rFonts w:ascii="Tahoma" w:hAnsi="Tahoma" w:cs="Tahoma"/>
          <w:bCs/>
          <w:szCs w:val="22"/>
          <w:lang w:val="el-GR"/>
        </w:rPr>
        <w:t xml:space="preserve">Τον Κανονισμό της μονοπρόσωπης ανώνυμης εταιρείας ’’Κοινωνία της Πληροφορίας Μονοπρόσωπη Α.Ε.’’, ο οποίος εγκρίθηκε με την υπ’ </w:t>
      </w:r>
      <w:proofErr w:type="spellStart"/>
      <w:r w:rsidRPr="009438B8">
        <w:rPr>
          <w:rFonts w:ascii="Tahoma" w:hAnsi="Tahoma" w:cs="Tahoma"/>
          <w:bCs/>
          <w:szCs w:val="22"/>
          <w:lang w:val="el-GR"/>
        </w:rPr>
        <w:t>αρ</w:t>
      </w:r>
      <w:proofErr w:type="spellEnd"/>
      <w:r w:rsidRPr="009438B8">
        <w:rPr>
          <w:rFonts w:ascii="Tahoma" w:hAnsi="Tahoma" w:cs="Tahoma"/>
          <w:bCs/>
          <w:szCs w:val="22"/>
          <w:lang w:val="el-GR"/>
        </w:rPr>
        <w:t>.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w:t>
      </w:r>
      <w:proofErr w:type="spellStart"/>
      <w:r w:rsidRPr="009438B8">
        <w:rPr>
          <w:rFonts w:ascii="Tahoma" w:hAnsi="Tahoma" w:cs="Tahoma"/>
          <w:bCs/>
          <w:szCs w:val="22"/>
          <w:lang w:val="el-GR"/>
        </w:rPr>
        <w:t>οικ</w:t>
      </w:r>
      <w:proofErr w:type="spellEnd"/>
      <w:r w:rsidRPr="009438B8">
        <w:rPr>
          <w:rFonts w:ascii="Tahoma" w:hAnsi="Tahoma" w:cs="Tahoma"/>
          <w:bCs/>
          <w:szCs w:val="22"/>
          <w:lang w:val="el-GR"/>
        </w:rPr>
        <w:t xml:space="preserve"> 35181/11-11-2015 (Β’ 2532) κοινή υπουργική απόφαση «Τροποποίηση άρθρων του Κανονισμού της Ανώνυμης Εταιρείας “Κοινωνία της Πληροφορίας Α.Ε.”» (Β’ 164)» ΦΕΚ 2060/Β’/2021))» (ΦΕΚ 5807/Β/10-12-2021).</w:t>
      </w:r>
    </w:p>
    <w:p w14:paraId="2A3A71AE" w14:textId="77777777" w:rsidR="00372CF7" w:rsidRPr="00632B8E"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632B8E">
        <w:rPr>
          <w:rFonts w:ascii="Tahoma" w:hAnsi="Tahoma" w:cs="Tahoma"/>
          <w:bCs/>
          <w:szCs w:val="22"/>
          <w:lang w:val="el-GR"/>
        </w:rPr>
        <w:t xml:space="preserve">Την υπ’ </w:t>
      </w:r>
      <w:proofErr w:type="spellStart"/>
      <w:r w:rsidRPr="00632B8E">
        <w:rPr>
          <w:rFonts w:ascii="Tahoma" w:hAnsi="Tahoma" w:cs="Tahoma"/>
          <w:bCs/>
          <w:szCs w:val="22"/>
          <w:lang w:val="el-GR"/>
        </w:rPr>
        <w:t>αρ</w:t>
      </w:r>
      <w:proofErr w:type="spellEnd"/>
      <w:r w:rsidRPr="00632B8E">
        <w:rPr>
          <w:rFonts w:ascii="Tahoma" w:hAnsi="Tahoma" w:cs="Tahoma"/>
          <w:bCs/>
          <w:szCs w:val="22"/>
          <w:lang w:val="el-GR"/>
        </w:rPr>
        <w:t>.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(ΦΕΚ 752/ΥΟΔΔ/24.08.2022)».</w:t>
      </w:r>
    </w:p>
    <w:p w14:paraId="1F27F6C1" w14:textId="77777777" w:rsidR="00372CF7" w:rsidRPr="00632B8E"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632B8E">
        <w:rPr>
          <w:rFonts w:ascii="Tahoma" w:hAnsi="Tahoma" w:cs="Tahoma"/>
          <w:bCs/>
          <w:szCs w:val="22"/>
          <w:lang w:val="el-GR"/>
        </w:rPr>
        <w:t xml:space="preserve">Την Απόφαση του ΔΣ της ΚτΠ Μ.Α.Ε. κατά την υπ’ </w:t>
      </w:r>
      <w:proofErr w:type="spellStart"/>
      <w:r w:rsidRPr="00632B8E">
        <w:rPr>
          <w:rFonts w:ascii="Tahoma" w:hAnsi="Tahoma" w:cs="Tahoma"/>
          <w:bCs/>
          <w:szCs w:val="22"/>
          <w:lang w:val="el-GR"/>
        </w:rPr>
        <w:t>αρ</w:t>
      </w:r>
      <w:proofErr w:type="spellEnd"/>
      <w:r w:rsidRPr="00632B8E">
        <w:rPr>
          <w:rFonts w:ascii="Tahoma" w:hAnsi="Tahoma" w:cs="Tahoma"/>
          <w:bCs/>
          <w:szCs w:val="22"/>
          <w:lang w:val="el-GR"/>
        </w:rPr>
        <w:t>. 856/25-08-2022 Συνεδρίασή του, με θέμα Εκλογή Διευθύνοντος Συμβούλου (Θέμα 1).</w:t>
      </w:r>
    </w:p>
    <w:p w14:paraId="5B321C15" w14:textId="77777777" w:rsidR="00372CF7" w:rsidRPr="00632B8E"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632B8E">
        <w:rPr>
          <w:rFonts w:ascii="Tahoma" w:hAnsi="Tahoma" w:cs="Tahoma"/>
          <w:bCs/>
          <w:szCs w:val="22"/>
          <w:lang w:val="el-GR"/>
        </w:rPr>
        <w:t xml:space="preserve">Την Απόφαση του ΔΣ της ΚτΠ Μ.Α.Ε. κατά την υπ’ </w:t>
      </w:r>
      <w:proofErr w:type="spellStart"/>
      <w:r w:rsidRPr="00632B8E">
        <w:rPr>
          <w:rFonts w:ascii="Tahoma" w:hAnsi="Tahoma" w:cs="Tahoma"/>
          <w:bCs/>
          <w:szCs w:val="22"/>
          <w:lang w:val="el-GR"/>
        </w:rPr>
        <w:t>αρ</w:t>
      </w:r>
      <w:proofErr w:type="spellEnd"/>
      <w:r w:rsidRPr="00632B8E">
        <w:rPr>
          <w:rFonts w:ascii="Tahoma" w:hAnsi="Tahoma" w:cs="Tahoma"/>
          <w:bCs/>
          <w:szCs w:val="22"/>
          <w:lang w:val="el-GR"/>
        </w:rPr>
        <w:t>. 857/26-08-2022 Συνεδρίασή του, με θέμα Γενικές Εξουσιοδοτήσεις προς Διευθύνοντα Σύμβουλο (Θέμα 2.2).</w:t>
      </w:r>
    </w:p>
    <w:p w14:paraId="2C6C46E5" w14:textId="77777777" w:rsidR="00372CF7" w:rsidRPr="00A92BEC" w:rsidRDefault="00372CF7" w:rsidP="00372CF7">
      <w:pPr>
        <w:pStyle w:val="aff1"/>
        <w:numPr>
          <w:ilvl w:val="0"/>
          <w:numId w:val="211"/>
        </w:numPr>
        <w:suppressAutoHyphens w:val="0"/>
        <w:spacing w:before="120"/>
        <w:ind w:left="425" w:hanging="426"/>
        <w:contextualSpacing w:val="0"/>
        <w:rPr>
          <w:rFonts w:cs="Tahoma"/>
          <w:bCs/>
        </w:rPr>
      </w:pPr>
      <w:r w:rsidRPr="00632B8E">
        <w:rPr>
          <w:rFonts w:ascii="Tahoma" w:hAnsi="Tahoma" w:cs="Tahoma"/>
          <w:bCs/>
          <w:szCs w:val="22"/>
          <w:lang w:val="el-GR"/>
        </w:rPr>
        <w:t xml:space="preserve">Την Απόφαση του Διευθύνοντος Συμβούλου της ΚτΠ Μ.Α.Ε. με </w:t>
      </w:r>
      <w:proofErr w:type="spellStart"/>
      <w:r w:rsidRPr="00632B8E">
        <w:rPr>
          <w:rFonts w:ascii="Tahoma" w:hAnsi="Tahoma" w:cs="Tahoma"/>
          <w:bCs/>
          <w:szCs w:val="22"/>
          <w:lang w:val="el-GR"/>
        </w:rPr>
        <w:t>Αρ</w:t>
      </w:r>
      <w:proofErr w:type="spellEnd"/>
      <w:r w:rsidRPr="00632B8E">
        <w:rPr>
          <w:rFonts w:ascii="Tahoma" w:hAnsi="Tahoma" w:cs="Tahoma"/>
          <w:bCs/>
          <w:szCs w:val="22"/>
          <w:lang w:val="el-GR"/>
        </w:rPr>
        <w:t xml:space="preserve">. </w:t>
      </w:r>
      <w:proofErr w:type="spellStart"/>
      <w:r w:rsidRPr="00632B8E">
        <w:rPr>
          <w:rFonts w:ascii="Tahoma" w:hAnsi="Tahoma" w:cs="Tahoma"/>
          <w:bCs/>
          <w:szCs w:val="22"/>
          <w:lang w:val="el-GR"/>
        </w:rPr>
        <w:t>Πρωτ</w:t>
      </w:r>
      <w:proofErr w:type="spellEnd"/>
      <w:r w:rsidRPr="00632B8E">
        <w:rPr>
          <w:rFonts w:ascii="Tahoma" w:hAnsi="Tahoma" w:cs="Tahoma"/>
          <w:bCs/>
          <w:szCs w:val="22"/>
          <w:lang w:val="el-GR"/>
        </w:rPr>
        <w:t xml:space="preserve">. </w:t>
      </w:r>
      <w:r w:rsidRPr="0093283B">
        <w:rPr>
          <w:rFonts w:ascii="Tahoma" w:hAnsi="Tahoma" w:cs="Tahoma"/>
          <w:color w:val="201F1E"/>
          <w:szCs w:val="22"/>
          <w:lang w:val="el-GR"/>
        </w:rPr>
        <w:t>22683/20-12-2022</w:t>
      </w:r>
      <w:r>
        <w:rPr>
          <w:rFonts w:ascii="Tahoma" w:hAnsi="Tahoma" w:cs="Tahoma"/>
          <w:color w:val="201F1E"/>
          <w:szCs w:val="22"/>
          <w:lang w:val="el-GR"/>
        </w:rPr>
        <w:t>/ Ο.Ε. 23-10-2023</w:t>
      </w:r>
      <w:r w:rsidRPr="0093283B">
        <w:rPr>
          <w:rFonts w:ascii="Tahoma" w:hAnsi="Tahoma" w:cs="Tahoma"/>
          <w:color w:val="201F1E"/>
          <w:szCs w:val="22"/>
          <w:lang w:val="el-GR"/>
        </w:rPr>
        <w:t xml:space="preserve"> </w:t>
      </w:r>
      <w:r w:rsidRPr="00632B8E">
        <w:rPr>
          <w:rFonts w:ascii="Tahoma" w:hAnsi="Tahoma" w:cs="Tahoma"/>
          <w:bCs/>
          <w:szCs w:val="22"/>
          <w:lang w:val="el-GR"/>
        </w:rPr>
        <w:t>με θέμα «Εξουσιοδότηση δικαιώματος υπογραφής σε Γενικούς Διευθυντές και Διευθυντές της ΚτΠ Μ.Α.Ε.»</w:t>
      </w:r>
      <w:r>
        <w:rPr>
          <w:rFonts w:ascii="Tahoma" w:hAnsi="Tahoma" w:cs="Tahoma"/>
          <w:bCs/>
          <w:szCs w:val="22"/>
          <w:lang w:val="el-GR"/>
        </w:rPr>
        <w:t xml:space="preserve">, </w:t>
      </w:r>
      <w:r w:rsidRPr="00A92BEC">
        <w:rPr>
          <w:rFonts w:ascii="Tahoma" w:hAnsi="Tahoma" w:cs="Tahoma"/>
          <w:bCs/>
          <w:szCs w:val="22"/>
          <w:lang w:val="el-GR"/>
        </w:rPr>
        <w:t xml:space="preserve">όπως τροποποιήθηκε και ισχύει με την υπ’ αριθ. </w:t>
      </w:r>
      <w:proofErr w:type="spellStart"/>
      <w:r w:rsidRPr="00A92BEC">
        <w:rPr>
          <w:rFonts w:ascii="Tahoma" w:hAnsi="Tahoma" w:cs="Tahoma"/>
          <w:bCs/>
          <w:szCs w:val="22"/>
          <w:lang w:val="el-GR"/>
        </w:rPr>
        <w:t>πρωτ</w:t>
      </w:r>
      <w:proofErr w:type="spellEnd"/>
      <w:r w:rsidRPr="00A92BEC">
        <w:rPr>
          <w:rFonts w:ascii="Tahoma" w:hAnsi="Tahoma" w:cs="Tahoma"/>
          <w:bCs/>
          <w:szCs w:val="22"/>
          <w:lang w:val="el-GR"/>
        </w:rPr>
        <w:t>. ΚτΠ Μ.Α.Ε. 26061/18-11-2024 Απόφαση.</w:t>
      </w:r>
    </w:p>
    <w:p w14:paraId="50E87CEE" w14:textId="77777777" w:rsidR="00372CF7" w:rsidRPr="009345EC"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101AB5">
        <w:rPr>
          <w:rFonts w:ascii="Tahoma" w:hAnsi="Tahoma" w:cs="Tahoma"/>
          <w:bCs/>
          <w:szCs w:val="22"/>
          <w:lang w:val="el-GR"/>
        </w:rPr>
        <w:lastRenderedPageBreak/>
        <w:t xml:space="preserve">Τη </w:t>
      </w:r>
      <w:r w:rsidRPr="009345EC">
        <w:rPr>
          <w:rFonts w:ascii="Tahoma" w:hAnsi="Tahoma" w:cs="Tahoma"/>
          <w:bCs/>
          <w:szCs w:val="22"/>
          <w:lang w:val="el-GR"/>
        </w:rPr>
        <w:t>ΣΑΤΑ 063 του Υπουργείου Εθνικής Οικονομίας και Οικονομικών, με την οποία εγκρίθηκε η ένταξη στο Πρόγραμμα Δημοσίων Επενδύσεων του έργου: «Ψηφιακός Μετασχηματισμός της Αρχής Πολιτικής Αεροπορίας (Α.Π.Α)» (Κωδικός ΟΠΣ ΤΑ 5222428), της Δράσης 16705 - ΨΗΦΙΑΚΟΣ ΜΕΤΑΣΧΗΜΑΤΙΣΜΟΣ ΔΗΜΟΣΙΟΝΟΜΙΚΗΣ ΔΙΑΧΕΙΡΙΣΗΣ ΚΑΙ ΕΠΟΠΤΕΙΑΣ ΣΤΗ ΓΕΝΙΚΗ ΚΥΒΕΡΝΗΣΗ &amp; ΗΛΕΚΤΡΟΝΙΚΗ ΤΙΜΟΛΟΓΗΣΗ, στο Ταμείο Ανάκαμψης και Ανθεκτικότητας</w:t>
      </w:r>
      <w:r>
        <w:rPr>
          <w:rFonts w:ascii="Tahoma" w:hAnsi="Tahoma" w:cs="Tahoma"/>
          <w:bCs/>
          <w:szCs w:val="22"/>
          <w:lang w:val="el-GR"/>
        </w:rPr>
        <w:t xml:space="preserve">, με </w:t>
      </w:r>
      <w:proofErr w:type="spellStart"/>
      <w:r>
        <w:rPr>
          <w:rFonts w:ascii="Tahoma" w:hAnsi="Tahoma" w:cs="Tahoma"/>
          <w:bCs/>
          <w:szCs w:val="22"/>
          <w:lang w:val="el-GR"/>
        </w:rPr>
        <w:t>ενάριθμο</w:t>
      </w:r>
      <w:proofErr w:type="spellEnd"/>
      <w:r>
        <w:rPr>
          <w:rFonts w:ascii="Tahoma" w:hAnsi="Tahoma" w:cs="Tahoma"/>
          <w:bCs/>
          <w:szCs w:val="22"/>
          <w:lang w:val="el-GR"/>
        </w:rPr>
        <w:t xml:space="preserve"> </w:t>
      </w:r>
      <w:r w:rsidRPr="009345EC">
        <w:rPr>
          <w:rFonts w:ascii="Tahoma" w:hAnsi="Tahoma" w:cs="Tahoma"/>
          <w:bCs/>
          <w:szCs w:val="22"/>
          <w:lang w:val="el-GR"/>
        </w:rPr>
        <w:t>2024ΤΑ06300005.</w:t>
      </w:r>
    </w:p>
    <w:p w14:paraId="020DAA14" w14:textId="77777777" w:rsidR="00372CF7" w:rsidRPr="001608A8"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bookmarkStart w:id="24" w:name="_Hlk71646966"/>
      <w:r>
        <w:rPr>
          <w:rFonts w:ascii="Tahoma" w:hAnsi="Tahoma" w:cs="Tahoma"/>
          <w:bCs/>
          <w:szCs w:val="22"/>
          <w:lang w:val="el-GR"/>
        </w:rPr>
        <w:t>Τ</w:t>
      </w:r>
      <w:r w:rsidRPr="001608A8">
        <w:rPr>
          <w:rFonts w:ascii="Tahoma" w:hAnsi="Tahoma" w:cs="Tahoma"/>
          <w:bCs/>
          <w:szCs w:val="22"/>
          <w:lang w:val="el-GR"/>
        </w:rPr>
        <w:t xml:space="preserve">ην </w:t>
      </w:r>
      <w:r w:rsidRPr="00F55D61">
        <w:rPr>
          <w:rFonts w:ascii="Tahoma" w:hAnsi="Tahoma" w:cs="Tahoma"/>
          <w:bCs/>
          <w:szCs w:val="22"/>
          <w:lang w:val="el-GR"/>
        </w:rPr>
        <w:t>από 29-12-2022</w:t>
      </w:r>
      <w:r w:rsidRPr="00F55D61" w:rsidDel="00A357EE">
        <w:rPr>
          <w:rFonts w:ascii="Tahoma" w:hAnsi="Tahoma" w:cs="Tahoma"/>
          <w:bCs/>
          <w:szCs w:val="22"/>
          <w:lang w:val="el-GR"/>
        </w:rPr>
        <w:t xml:space="preserve"> </w:t>
      </w:r>
      <w:r w:rsidRPr="001608A8">
        <w:rPr>
          <w:rFonts w:ascii="Tahoma" w:hAnsi="Tahoma" w:cs="Tahoma"/>
          <w:bCs/>
          <w:szCs w:val="22"/>
          <w:lang w:val="el-GR"/>
        </w:rPr>
        <w:t>(</w:t>
      </w:r>
      <w:r>
        <w:rPr>
          <w:rFonts w:ascii="Tahoma" w:hAnsi="Tahoma" w:cs="Tahoma"/>
          <w:bCs/>
          <w:szCs w:val="22"/>
          <w:lang w:val="el-GR"/>
        </w:rPr>
        <w:t>Α.Π</w:t>
      </w:r>
      <w:r w:rsidRPr="001608A8">
        <w:rPr>
          <w:rFonts w:ascii="Tahoma" w:hAnsi="Tahoma" w:cs="Tahoma"/>
          <w:bCs/>
          <w:szCs w:val="22"/>
          <w:lang w:val="el-GR"/>
        </w:rPr>
        <w:t>. ΚτΠ Μ</w:t>
      </w:r>
      <w:r>
        <w:rPr>
          <w:rFonts w:ascii="Tahoma" w:hAnsi="Tahoma" w:cs="Tahoma"/>
          <w:bCs/>
          <w:szCs w:val="22"/>
          <w:lang w:val="el-GR"/>
        </w:rPr>
        <w:t>.</w:t>
      </w:r>
      <w:r w:rsidRPr="001608A8">
        <w:rPr>
          <w:rFonts w:ascii="Tahoma" w:hAnsi="Tahoma" w:cs="Tahoma"/>
          <w:bCs/>
          <w:szCs w:val="22"/>
          <w:lang w:val="el-GR"/>
        </w:rPr>
        <w:t>Α</w:t>
      </w:r>
      <w:r>
        <w:rPr>
          <w:rFonts w:ascii="Tahoma" w:hAnsi="Tahoma" w:cs="Tahoma"/>
          <w:bCs/>
          <w:szCs w:val="22"/>
          <w:lang w:val="el-GR"/>
        </w:rPr>
        <w:t>.</w:t>
      </w:r>
      <w:r w:rsidRPr="001608A8">
        <w:rPr>
          <w:rFonts w:ascii="Tahoma" w:hAnsi="Tahoma" w:cs="Tahoma"/>
          <w:bCs/>
          <w:szCs w:val="22"/>
          <w:lang w:val="el-GR"/>
        </w:rPr>
        <w:t>Ε</w:t>
      </w:r>
      <w:r>
        <w:rPr>
          <w:rFonts w:ascii="Tahoma" w:hAnsi="Tahoma" w:cs="Tahoma"/>
          <w:bCs/>
          <w:szCs w:val="22"/>
          <w:lang w:val="el-GR"/>
        </w:rPr>
        <w:t>.</w:t>
      </w:r>
      <w:r w:rsidRPr="001608A8">
        <w:rPr>
          <w:rFonts w:ascii="Tahoma" w:hAnsi="Tahoma" w:cs="Tahoma"/>
          <w:bCs/>
          <w:szCs w:val="22"/>
          <w:lang w:val="el-GR"/>
        </w:rPr>
        <w:t xml:space="preserve"> </w:t>
      </w:r>
      <w:r w:rsidRPr="00A92BEC">
        <w:rPr>
          <w:rFonts w:ascii="Tahoma" w:hAnsi="Tahoma" w:cs="Tahoma"/>
          <w:bCs/>
          <w:szCs w:val="22"/>
          <w:lang w:val="el-GR"/>
        </w:rPr>
        <w:t>501</w:t>
      </w:r>
      <w:r w:rsidRPr="00973C61">
        <w:rPr>
          <w:rFonts w:ascii="Tahoma" w:hAnsi="Tahoma" w:cs="Tahoma"/>
          <w:bCs/>
          <w:szCs w:val="22"/>
          <w:lang w:val="el-GR"/>
        </w:rPr>
        <w:t>/</w:t>
      </w:r>
      <w:r w:rsidRPr="00A92BEC">
        <w:rPr>
          <w:rFonts w:ascii="Tahoma" w:hAnsi="Tahoma" w:cs="Tahoma"/>
          <w:bCs/>
          <w:szCs w:val="22"/>
          <w:lang w:val="el-GR"/>
        </w:rPr>
        <w:t>11</w:t>
      </w:r>
      <w:r w:rsidRPr="00973C61">
        <w:rPr>
          <w:rFonts w:ascii="Tahoma" w:hAnsi="Tahoma" w:cs="Tahoma"/>
          <w:bCs/>
          <w:szCs w:val="22"/>
          <w:lang w:val="el-GR"/>
        </w:rPr>
        <w:t>-0</w:t>
      </w:r>
      <w:r w:rsidRPr="00A92BEC">
        <w:rPr>
          <w:rFonts w:ascii="Tahoma" w:hAnsi="Tahoma" w:cs="Tahoma"/>
          <w:bCs/>
          <w:szCs w:val="22"/>
          <w:lang w:val="el-GR"/>
        </w:rPr>
        <w:t>1</w:t>
      </w:r>
      <w:r w:rsidRPr="00973C61">
        <w:rPr>
          <w:rFonts w:ascii="Tahoma" w:hAnsi="Tahoma" w:cs="Tahoma"/>
          <w:bCs/>
          <w:szCs w:val="22"/>
          <w:lang w:val="el-GR"/>
        </w:rPr>
        <w:t>-202</w:t>
      </w:r>
      <w:r w:rsidRPr="00A92BEC">
        <w:rPr>
          <w:rFonts w:ascii="Tahoma" w:hAnsi="Tahoma" w:cs="Tahoma"/>
          <w:bCs/>
          <w:szCs w:val="22"/>
          <w:lang w:val="el-GR"/>
        </w:rPr>
        <w:t>3</w:t>
      </w:r>
      <w:r w:rsidRPr="001608A8">
        <w:rPr>
          <w:rFonts w:ascii="Tahoma" w:hAnsi="Tahoma" w:cs="Tahoma"/>
          <w:bCs/>
          <w:szCs w:val="22"/>
          <w:lang w:val="el-GR"/>
        </w:rPr>
        <w:t xml:space="preserve">) </w:t>
      </w:r>
      <w:r w:rsidRPr="00F55D61">
        <w:rPr>
          <w:rFonts w:ascii="Tahoma" w:hAnsi="Tahoma" w:cs="Tahoma"/>
          <w:bCs/>
          <w:szCs w:val="22"/>
          <w:lang w:val="el-GR"/>
        </w:rPr>
        <w:t>Προγραμματική Συμφωνία μεταξύ «Αρχή Πολιτικής Αεροπορίας», και ΚτΠ Μ.Α.Ε., με την οποία ορίζεται η ΚτΠ Μ.Α.Ε. ως Φορέας Υλοποίησης για την εκτέλεση του Έργου «Ψηφιακός Μετασχηματισμός της Αρχής Πολιτικής Αεροπορίας (Α.Π.Α)»</w:t>
      </w:r>
      <w:r>
        <w:rPr>
          <w:rFonts w:ascii="Tahoma" w:hAnsi="Tahoma" w:cs="Tahoma"/>
          <w:bCs/>
          <w:szCs w:val="22"/>
          <w:lang w:val="el-GR"/>
        </w:rPr>
        <w:t>.</w:t>
      </w:r>
    </w:p>
    <w:p w14:paraId="61427F28" w14:textId="77777777" w:rsidR="00372CF7" w:rsidRPr="009345EC"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1608A8">
        <w:rPr>
          <w:rFonts w:ascii="Tahoma" w:hAnsi="Tahoma" w:cs="Tahoma"/>
          <w:bCs/>
          <w:szCs w:val="22"/>
          <w:lang w:val="el-GR"/>
        </w:rPr>
        <w:t xml:space="preserve">Την υπ' </w:t>
      </w:r>
      <w:proofErr w:type="spellStart"/>
      <w:r w:rsidRPr="001608A8">
        <w:rPr>
          <w:rFonts w:ascii="Tahoma" w:hAnsi="Tahoma" w:cs="Tahoma"/>
          <w:bCs/>
          <w:szCs w:val="22"/>
          <w:lang w:val="el-GR"/>
        </w:rPr>
        <w:t>αρ</w:t>
      </w:r>
      <w:proofErr w:type="spellEnd"/>
      <w:r w:rsidRPr="001608A8">
        <w:rPr>
          <w:rFonts w:ascii="Tahoma" w:hAnsi="Tahoma" w:cs="Tahoma"/>
          <w:bCs/>
          <w:szCs w:val="22"/>
          <w:lang w:val="el-GR"/>
        </w:rPr>
        <w:t>.</w:t>
      </w:r>
      <w:r>
        <w:rPr>
          <w:rFonts w:ascii="Tahoma" w:hAnsi="Tahoma" w:cs="Tahoma"/>
          <w:bCs/>
          <w:szCs w:val="22"/>
          <w:lang w:val="el-GR"/>
        </w:rPr>
        <w:t xml:space="preserve"> </w:t>
      </w:r>
      <w:proofErr w:type="spellStart"/>
      <w:r>
        <w:rPr>
          <w:rFonts w:ascii="Tahoma" w:hAnsi="Tahoma" w:cs="Tahoma"/>
          <w:bCs/>
          <w:szCs w:val="22"/>
          <w:lang w:val="el-GR"/>
        </w:rPr>
        <w:t>πρωτ</w:t>
      </w:r>
      <w:proofErr w:type="spellEnd"/>
      <w:r>
        <w:rPr>
          <w:rFonts w:ascii="Tahoma" w:hAnsi="Tahoma" w:cs="Tahoma"/>
          <w:bCs/>
          <w:szCs w:val="22"/>
          <w:lang w:val="el-GR"/>
        </w:rPr>
        <w:t>.</w:t>
      </w:r>
      <w:r w:rsidRPr="001608A8">
        <w:rPr>
          <w:rFonts w:ascii="Tahoma" w:hAnsi="Tahoma" w:cs="Tahoma"/>
          <w:bCs/>
          <w:szCs w:val="22"/>
          <w:lang w:val="el-GR"/>
        </w:rPr>
        <w:t xml:space="preserve"> </w:t>
      </w:r>
      <w:r>
        <w:rPr>
          <w:rFonts w:ascii="Tahoma" w:hAnsi="Tahoma" w:cs="Tahoma"/>
          <w:bCs/>
          <w:szCs w:val="22"/>
          <w:lang w:val="el-GR"/>
        </w:rPr>
        <w:t xml:space="preserve">97572/08-07-2024 </w:t>
      </w:r>
      <w:r w:rsidRPr="001608A8">
        <w:rPr>
          <w:rFonts w:ascii="Tahoma" w:hAnsi="Tahoma" w:cs="Tahoma"/>
          <w:bCs/>
          <w:szCs w:val="22"/>
          <w:lang w:val="el-GR"/>
        </w:rPr>
        <w:t>(</w:t>
      </w:r>
      <w:r>
        <w:rPr>
          <w:rFonts w:ascii="Tahoma" w:hAnsi="Tahoma" w:cs="Tahoma"/>
          <w:bCs/>
          <w:szCs w:val="22"/>
          <w:lang w:val="el-GR"/>
        </w:rPr>
        <w:t>Α.Π</w:t>
      </w:r>
      <w:r w:rsidRPr="001608A8">
        <w:rPr>
          <w:rFonts w:ascii="Tahoma" w:hAnsi="Tahoma" w:cs="Tahoma"/>
          <w:bCs/>
          <w:szCs w:val="22"/>
          <w:lang w:val="el-GR"/>
        </w:rPr>
        <w:t>. ΚτΠ Μ</w:t>
      </w:r>
      <w:r>
        <w:rPr>
          <w:rFonts w:ascii="Tahoma" w:hAnsi="Tahoma" w:cs="Tahoma"/>
          <w:bCs/>
          <w:szCs w:val="22"/>
          <w:lang w:val="el-GR"/>
        </w:rPr>
        <w:t>.</w:t>
      </w:r>
      <w:r w:rsidRPr="001608A8">
        <w:rPr>
          <w:rFonts w:ascii="Tahoma" w:hAnsi="Tahoma" w:cs="Tahoma"/>
          <w:bCs/>
          <w:szCs w:val="22"/>
          <w:lang w:val="el-GR"/>
        </w:rPr>
        <w:t>Α</w:t>
      </w:r>
      <w:r>
        <w:rPr>
          <w:rFonts w:ascii="Tahoma" w:hAnsi="Tahoma" w:cs="Tahoma"/>
          <w:bCs/>
          <w:szCs w:val="22"/>
          <w:lang w:val="el-GR"/>
        </w:rPr>
        <w:t>.</w:t>
      </w:r>
      <w:r w:rsidRPr="001608A8">
        <w:rPr>
          <w:rFonts w:ascii="Tahoma" w:hAnsi="Tahoma" w:cs="Tahoma"/>
          <w:bCs/>
          <w:szCs w:val="22"/>
          <w:lang w:val="el-GR"/>
        </w:rPr>
        <w:t>Ε</w:t>
      </w:r>
      <w:r>
        <w:rPr>
          <w:rFonts w:ascii="Tahoma" w:hAnsi="Tahoma" w:cs="Tahoma"/>
          <w:bCs/>
          <w:szCs w:val="22"/>
          <w:lang w:val="el-GR"/>
        </w:rPr>
        <w:t>.</w:t>
      </w:r>
      <w:r w:rsidRPr="001608A8">
        <w:rPr>
          <w:rFonts w:ascii="Tahoma" w:hAnsi="Tahoma" w:cs="Tahoma"/>
          <w:bCs/>
          <w:szCs w:val="22"/>
          <w:lang w:val="el-GR"/>
        </w:rPr>
        <w:t xml:space="preserve"> </w:t>
      </w:r>
      <w:r w:rsidRPr="00973C61">
        <w:rPr>
          <w:rFonts w:ascii="Tahoma" w:hAnsi="Tahoma" w:cs="Tahoma"/>
          <w:bCs/>
          <w:szCs w:val="22"/>
          <w:lang w:val="el-GR"/>
        </w:rPr>
        <w:t>16197/08-07-2024</w:t>
      </w:r>
      <w:r w:rsidRPr="001608A8">
        <w:rPr>
          <w:rFonts w:ascii="Tahoma" w:hAnsi="Tahoma" w:cs="Tahoma"/>
          <w:bCs/>
          <w:szCs w:val="22"/>
          <w:lang w:val="el-GR"/>
        </w:rPr>
        <w:t xml:space="preserve">) Απόφαση </w:t>
      </w:r>
      <w:r>
        <w:rPr>
          <w:rFonts w:ascii="Tahoma" w:hAnsi="Tahoma" w:cs="Tahoma"/>
          <w:bCs/>
          <w:szCs w:val="22"/>
          <w:lang w:val="el-GR"/>
        </w:rPr>
        <w:t>του Υπουργείου Οικονομικών/</w:t>
      </w:r>
      <w:r w:rsidRPr="002440C6">
        <w:rPr>
          <w:rFonts w:ascii="Tahoma" w:hAnsi="Tahoma" w:cs="Tahoma"/>
          <w:bCs/>
          <w:szCs w:val="22"/>
          <w:lang w:val="el-GR"/>
        </w:rPr>
        <w:t>Ειδική Υπηρεσία Συντονισμού Ταμείου Ανάκαμψης</w:t>
      </w:r>
      <w:r>
        <w:rPr>
          <w:rFonts w:ascii="Tahoma" w:hAnsi="Tahoma" w:cs="Tahoma"/>
          <w:bCs/>
          <w:szCs w:val="22"/>
          <w:lang w:val="el-GR"/>
        </w:rPr>
        <w:t xml:space="preserve"> με θέμα: </w:t>
      </w:r>
      <w:r w:rsidRPr="002440C6">
        <w:rPr>
          <w:rFonts w:ascii="Tahoma" w:hAnsi="Tahoma" w:cs="Tahoma"/>
          <w:bCs/>
          <w:szCs w:val="22"/>
          <w:lang w:val="el-GR"/>
        </w:rPr>
        <w:t>“</w:t>
      </w:r>
      <w:r w:rsidRPr="009345EC">
        <w:rPr>
          <w:rFonts w:ascii="Tahoma" w:hAnsi="Tahoma" w:cs="Tahoma"/>
          <w:bCs/>
          <w:szCs w:val="22"/>
          <w:lang w:val="el-GR"/>
        </w:rPr>
        <w:t>Απόφαση Ένταξης του Έργου «Ψηφιακός Μετασχηματισμός της Αρχής Πολιτικής Αεροπορίας</w:t>
      </w:r>
      <w:r>
        <w:rPr>
          <w:rFonts w:ascii="Tahoma" w:hAnsi="Tahoma" w:cs="Tahoma"/>
          <w:bCs/>
          <w:szCs w:val="22"/>
          <w:lang w:val="el-GR"/>
        </w:rPr>
        <w:t xml:space="preserve"> </w:t>
      </w:r>
      <w:r w:rsidRPr="009345EC">
        <w:rPr>
          <w:rFonts w:ascii="Tahoma" w:hAnsi="Tahoma" w:cs="Tahoma"/>
          <w:bCs/>
          <w:szCs w:val="22"/>
          <w:lang w:val="el-GR"/>
        </w:rPr>
        <w:t>(Α.Π.Α)» (Κωδικός ΟΠΣ ΤΑ 5222428), της Δράσης 16705 - ΨΗΦΙΑΚΟΣ ΜΕΤΑΣΧΗΜΑΤΙΣΜΟΣ</w:t>
      </w:r>
      <w:r>
        <w:rPr>
          <w:rFonts w:ascii="Tahoma" w:hAnsi="Tahoma" w:cs="Tahoma"/>
          <w:bCs/>
          <w:szCs w:val="22"/>
          <w:lang w:val="el-GR"/>
        </w:rPr>
        <w:t xml:space="preserve"> </w:t>
      </w:r>
      <w:r w:rsidRPr="009345EC">
        <w:rPr>
          <w:rFonts w:ascii="Tahoma" w:hAnsi="Tahoma" w:cs="Tahoma"/>
          <w:bCs/>
          <w:szCs w:val="22"/>
          <w:lang w:val="el-GR"/>
        </w:rPr>
        <w:t>ΔΗΜΟΣΙΟΝΟΜΙΚΗΣ ΔΙΑΧΕΙΡΙΣΗΣ ΚΑΙ ΕΠΟΠΤΕΙΑΣ ΣΤΗ ΓΕΝΙΚΗ ΚΥΒΕΡΝΗΣΗ &amp; ΗΛΕΚΤΡΟΝΙΚΗ</w:t>
      </w:r>
      <w:r>
        <w:rPr>
          <w:rFonts w:ascii="Tahoma" w:hAnsi="Tahoma" w:cs="Tahoma"/>
          <w:bCs/>
          <w:szCs w:val="22"/>
          <w:lang w:val="el-GR"/>
        </w:rPr>
        <w:t xml:space="preserve"> </w:t>
      </w:r>
      <w:r w:rsidRPr="009345EC">
        <w:rPr>
          <w:rFonts w:ascii="Tahoma" w:hAnsi="Tahoma" w:cs="Tahoma"/>
          <w:bCs/>
          <w:szCs w:val="22"/>
          <w:lang w:val="el-GR"/>
        </w:rPr>
        <w:t xml:space="preserve">ΤΙΜΟΛΟΓΗΣΗ, στο Ταμείο Ανάκαμψης και Ανθεκτικότητας”. </w:t>
      </w:r>
    </w:p>
    <w:p w14:paraId="4F14FCB9" w14:textId="77777777" w:rsidR="00372CF7" w:rsidRPr="003D40FD" w:rsidRDefault="00372CF7" w:rsidP="00372CF7">
      <w:pPr>
        <w:pStyle w:val="aff1"/>
        <w:numPr>
          <w:ilvl w:val="0"/>
          <w:numId w:val="211"/>
        </w:numPr>
        <w:suppressAutoHyphens w:val="0"/>
        <w:spacing w:before="120"/>
        <w:ind w:left="425" w:hanging="426"/>
        <w:contextualSpacing w:val="0"/>
        <w:rPr>
          <w:rFonts w:cs="Tahoma"/>
          <w:bCs/>
          <w:lang w:val="el-GR"/>
        </w:rPr>
      </w:pPr>
      <w:r w:rsidRPr="001608A8">
        <w:rPr>
          <w:rFonts w:ascii="Tahoma" w:hAnsi="Tahoma" w:cs="Tahoma"/>
          <w:bCs/>
          <w:szCs w:val="22"/>
          <w:lang w:val="el-GR"/>
        </w:rPr>
        <w:t xml:space="preserve">Την υπ’ </w:t>
      </w:r>
      <w:proofErr w:type="spellStart"/>
      <w:r w:rsidRPr="001608A8">
        <w:rPr>
          <w:rFonts w:ascii="Tahoma" w:hAnsi="Tahoma" w:cs="Tahoma"/>
          <w:bCs/>
          <w:szCs w:val="22"/>
          <w:lang w:val="el-GR"/>
        </w:rPr>
        <w:t>αρ</w:t>
      </w:r>
      <w:proofErr w:type="spellEnd"/>
      <w:r w:rsidRPr="001608A8">
        <w:rPr>
          <w:rFonts w:ascii="Tahoma" w:hAnsi="Tahoma" w:cs="Tahoma"/>
          <w:bCs/>
          <w:szCs w:val="22"/>
          <w:lang w:val="el-GR"/>
        </w:rPr>
        <w:t xml:space="preserve">. </w:t>
      </w:r>
      <w:proofErr w:type="spellStart"/>
      <w:r>
        <w:rPr>
          <w:rFonts w:ascii="Tahoma" w:hAnsi="Tahoma" w:cs="Tahoma"/>
          <w:bCs/>
          <w:szCs w:val="22"/>
          <w:lang w:val="el-GR"/>
        </w:rPr>
        <w:t>πρωτ</w:t>
      </w:r>
      <w:proofErr w:type="spellEnd"/>
      <w:r>
        <w:rPr>
          <w:rFonts w:ascii="Tahoma" w:hAnsi="Tahoma" w:cs="Tahoma"/>
          <w:bCs/>
          <w:szCs w:val="22"/>
          <w:lang w:val="el-GR"/>
        </w:rPr>
        <w:t>. 10532</w:t>
      </w:r>
      <w:r w:rsidRPr="001608A8">
        <w:rPr>
          <w:rFonts w:ascii="Tahoma" w:hAnsi="Tahoma" w:cs="Tahoma"/>
          <w:bCs/>
          <w:szCs w:val="22"/>
          <w:lang w:val="el-GR"/>
        </w:rPr>
        <w:t>/</w:t>
      </w:r>
      <w:r>
        <w:rPr>
          <w:rFonts w:ascii="Tahoma" w:hAnsi="Tahoma" w:cs="Tahoma"/>
          <w:bCs/>
          <w:szCs w:val="22"/>
          <w:lang w:val="el-GR"/>
        </w:rPr>
        <w:t>17</w:t>
      </w:r>
      <w:r w:rsidRPr="001608A8">
        <w:rPr>
          <w:rFonts w:ascii="Tahoma" w:hAnsi="Tahoma" w:cs="Tahoma"/>
          <w:bCs/>
          <w:szCs w:val="22"/>
          <w:lang w:val="el-GR"/>
        </w:rPr>
        <w:t>-</w:t>
      </w:r>
      <w:r>
        <w:rPr>
          <w:rFonts w:ascii="Tahoma" w:hAnsi="Tahoma" w:cs="Tahoma"/>
          <w:bCs/>
          <w:szCs w:val="22"/>
          <w:lang w:val="el-GR"/>
        </w:rPr>
        <w:t>07</w:t>
      </w:r>
      <w:r w:rsidRPr="001608A8">
        <w:rPr>
          <w:rFonts w:ascii="Tahoma" w:hAnsi="Tahoma" w:cs="Tahoma"/>
          <w:bCs/>
          <w:szCs w:val="22"/>
          <w:lang w:val="el-GR"/>
        </w:rPr>
        <w:t>-202</w:t>
      </w:r>
      <w:r>
        <w:rPr>
          <w:rFonts w:ascii="Tahoma" w:hAnsi="Tahoma" w:cs="Tahoma"/>
          <w:bCs/>
          <w:szCs w:val="22"/>
          <w:lang w:val="el-GR"/>
        </w:rPr>
        <w:t>4</w:t>
      </w:r>
      <w:r w:rsidRPr="001608A8">
        <w:rPr>
          <w:rFonts w:ascii="Tahoma" w:hAnsi="Tahoma" w:cs="Tahoma"/>
          <w:bCs/>
          <w:szCs w:val="22"/>
          <w:lang w:val="el-GR"/>
        </w:rPr>
        <w:t xml:space="preserve"> (ΑΔΑ: </w:t>
      </w:r>
      <w:r>
        <w:rPr>
          <w:rFonts w:ascii="Tahoma" w:hAnsi="Tahoma" w:cs="Tahoma"/>
          <w:bCs/>
          <w:szCs w:val="22"/>
          <w:lang w:val="el-GR"/>
        </w:rPr>
        <w:t>Ψ6ΘΦΗ-03Ω</w:t>
      </w:r>
      <w:r w:rsidRPr="001608A8">
        <w:rPr>
          <w:rFonts w:ascii="Tahoma" w:hAnsi="Tahoma" w:cs="Tahoma"/>
          <w:bCs/>
          <w:szCs w:val="22"/>
          <w:lang w:val="el-GR"/>
        </w:rPr>
        <w:t>) (</w:t>
      </w:r>
      <w:r>
        <w:rPr>
          <w:rFonts w:ascii="Tahoma" w:hAnsi="Tahoma" w:cs="Tahoma"/>
          <w:bCs/>
          <w:szCs w:val="22"/>
          <w:lang w:val="el-GR"/>
        </w:rPr>
        <w:t>Α.Π.</w:t>
      </w:r>
      <w:r w:rsidRPr="001608A8">
        <w:rPr>
          <w:rFonts w:ascii="Tahoma" w:hAnsi="Tahoma" w:cs="Tahoma"/>
          <w:bCs/>
          <w:szCs w:val="22"/>
          <w:lang w:val="el-GR"/>
        </w:rPr>
        <w:t xml:space="preserve"> ΚτΠ Μ</w:t>
      </w:r>
      <w:r>
        <w:rPr>
          <w:rFonts w:ascii="Tahoma" w:hAnsi="Tahoma" w:cs="Tahoma"/>
          <w:bCs/>
          <w:szCs w:val="22"/>
          <w:lang w:val="el-GR"/>
        </w:rPr>
        <w:t>.</w:t>
      </w:r>
      <w:r w:rsidRPr="001608A8">
        <w:rPr>
          <w:rFonts w:ascii="Tahoma" w:hAnsi="Tahoma" w:cs="Tahoma"/>
          <w:bCs/>
          <w:szCs w:val="22"/>
          <w:lang w:val="el-GR"/>
        </w:rPr>
        <w:t>Α</w:t>
      </w:r>
      <w:r>
        <w:rPr>
          <w:rFonts w:ascii="Tahoma" w:hAnsi="Tahoma" w:cs="Tahoma"/>
          <w:bCs/>
          <w:szCs w:val="22"/>
          <w:lang w:val="el-GR"/>
        </w:rPr>
        <w:t>.</w:t>
      </w:r>
      <w:r w:rsidRPr="001608A8">
        <w:rPr>
          <w:rFonts w:ascii="Tahoma" w:hAnsi="Tahoma" w:cs="Tahoma"/>
          <w:bCs/>
          <w:szCs w:val="22"/>
          <w:lang w:val="el-GR"/>
        </w:rPr>
        <w:t>Ε</w:t>
      </w:r>
      <w:r>
        <w:rPr>
          <w:rFonts w:ascii="Tahoma" w:hAnsi="Tahoma" w:cs="Tahoma"/>
          <w:bCs/>
          <w:szCs w:val="22"/>
          <w:lang w:val="el-GR"/>
        </w:rPr>
        <w:t>.</w:t>
      </w:r>
      <w:r w:rsidRPr="001608A8">
        <w:rPr>
          <w:rFonts w:ascii="Tahoma" w:hAnsi="Tahoma" w:cs="Tahoma"/>
          <w:bCs/>
          <w:szCs w:val="22"/>
          <w:lang w:val="el-GR"/>
        </w:rPr>
        <w:t xml:space="preserve"> </w:t>
      </w:r>
      <w:r>
        <w:rPr>
          <w:rFonts w:ascii="Tahoma" w:hAnsi="Tahoma" w:cs="Tahoma"/>
          <w:bCs/>
          <w:szCs w:val="22"/>
          <w:lang w:val="el-GR"/>
        </w:rPr>
        <w:t>17022</w:t>
      </w:r>
      <w:r w:rsidRPr="001608A8">
        <w:rPr>
          <w:rFonts w:ascii="Tahoma" w:hAnsi="Tahoma" w:cs="Tahoma"/>
          <w:bCs/>
          <w:szCs w:val="22"/>
          <w:lang w:val="el-GR"/>
        </w:rPr>
        <w:t>/1</w:t>
      </w:r>
      <w:r>
        <w:rPr>
          <w:rFonts w:ascii="Tahoma" w:hAnsi="Tahoma" w:cs="Tahoma"/>
          <w:bCs/>
          <w:szCs w:val="22"/>
          <w:lang w:val="el-GR"/>
        </w:rPr>
        <w:t>8</w:t>
      </w:r>
      <w:r w:rsidRPr="001608A8">
        <w:rPr>
          <w:rFonts w:ascii="Tahoma" w:hAnsi="Tahoma" w:cs="Tahoma"/>
          <w:bCs/>
          <w:szCs w:val="22"/>
          <w:lang w:val="el-GR"/>
        </w:rPr>
        <w:t>-</w:t>
      </w:r>
      <w:r>
        <w:rPr>
          <w:rFonts w:ascii="Tahoma" w:hAnsi="Tahoma" w:cs="Tahoma"/>
          <w:bCs/>
          <w:szCs w:val="22"/>
          <w:lang w:val="el-GR"/>
        </w:rPr>
        <w:t>07</w:t>
      </w:r>
      <w:r w:rsidRPr="001608A8">
        <w:rPr>
          <w:rFonts w:ascii="Tahoma" w:hAnsi="Tahoma" w:cs="Tahoma"/>
          <w:bCs/>
          <w:szCs w:val="22"/>
          <w:lang w:val="el-GR"/>
        </w:rPr>
        <w:t>-202</w:t>
      </w:r>
      <w:r>
        <w:rPr>
          <w:rFonts w:ascii="Tahoma" w:hAnsi="Tahoma" w:cs="Tahoma"/>
          <w:bCs/>
          <w:szCs w:val="22"/>
          <w:lang w:val="el-GR"/>
        </w:rPr>
        <w:t>4</w:t>
      </w:r>
      <w:r w:rsidRPr="001608A8">
        <w:rPr>
          <w:rFonts w:ascii="Tahoma" w:hAnsi="Tahoma" w:cs="Tahoma"/>
          <w:bCs/>
          <w:szCs w:val="22"/>
          <w:lang w:val="el-GR"/>
        </w:rPr>
        <w:t xml:space="preserve">) Απόφαση του Υπουργείου </w:t>
      </w:r>
      <w:r>
        <w:rPr>
          <w:rFonts w:ascii="Tahoma" w:hAnsi="Tahoma" w:cs="Tahoma"/>
          <w:bCs/>
          <w:szCs w:val="22"/>
          <w:lang w:val="el-GR"/>
        </w:rPr>
        <w:t>Εθνικής Οικονομίας</w:t>
      </w:r>
      <w:r w:rsidRPr="001608A8">
        <w:rPr>
          <w:rFonts w:ascii="Tahoma" w:hAnsi="Tahoma" w:cs="Tahoma"/>
          <w:bCs/>
          <w:szCs w:val="22"/>
          <w:lang w:val="el-GR"/>
        </w:rPr>
        <w:t xml:space="preserve"> και </w:t>
      </w:r>
      <w:r>
        <w:rPr>
          <w:rFonts w:ascii="Tahoma" w:hAnsi="Tahoma" w:cs="Tahoma"/>
          <w:bCs/>
          <w:szCs w:val="22"/>
          <w:lang w:val="el-GR"/>
        </w:rPr>
        <w:t>Οικονομικών</w:t>
      </w:r>
      <w:r w:rsidRPr="001608A8">
        <w:rPr>
          <w:rFonts w:ascii="Tahoma" w:hAnsi="Tahoma" w:cs="Tahoma"/>
          <w:bCs/>
          <w:szCs w:val="22"/>
          <w:lang w:val="el-GR"/>
        </w:rPr>
        <w:t>, με την οποία εγκρίθηκε η ένταξη στο Πρόγραμμα Δημοσίων Επενδύσεων (ΠΔΕ) 202</w:t>
      </w:r>
      <w:r>
        <w:rPr>
          <w:rFonts w:ascii="Tahoma" w:hAnsi="Tahoma" w:cs="Tahoma"/>
          <w:bCs/>
          <w:szCs w:val="22"/>
          <w:lang w:val="el-GR"/>
        </w:rPr>
        <w:t>4</w:t>
      </w:r>
      <w:r w:rsidRPr="001608A8">
        <w:rPr>
          <w:rFonts w:ascii="Tahoma" w:hAnsi="Tahoma" w:cs="Tahoma"/>
          <w:bCs/>
          <w:szCs w:val="22"/>
          <w:lang w:val="el-GR"/>
        </w:rPr>
        <w:t xml:space="preserve"> στη ΣΑ</w:t>
      </w:r>
      <w:r>
        <w:rPr>
          <w:rFonts w:ascii="Tahoma" w:hAnsi="Tahoma" w:cs="Tahoma"/>
          <w:bCs/>
          <w:szCs w:val="22"/>
          <w:lang w:val="el-GR"/>
        </w:rPr>
        <w:t xml:space="preserve"> ΤΑ063</w:t>
      </w:r>
      <w:r w:rsidRPr="001608A8">
        <w:rPr>
          <w:rFonts w:ascii="Tahoma" w:hAnsi="Tahoma" w:cs="Tahoma"/>
          <w:bCs/>
          <w:szCs w:val="22"/>
          <w:lang w:val="el-GR"/>
        </w:rPr>
        <w:t xml:space="preserve"> του έργου «</w:t>
      </w:r>
      <w:r w:rsidRPr="003D40FD">
        <w:rPr>
          <w:rFonts w:ascii="Tahoma" w:hAnsi="Tahoma" w:cs="Tahoma"/>
          <w:bCs/>
          <w:szCs w:val="22"/>
          <w:lang w:val="el-GR"/>
        </w:rPr>
        <w:t>Ψηφιακός Μετασχηματισμός της Αρχής Πολιτικής Αεροπορίας (Α.Π.Α)», με Κωδικό Έργου: 2024ΤΑ06300005.</w:t>
      </w:r>
    </w:p>
    <w:p w14:paraId="733011DB" w14:textId="77777777" w:rsidR="00372CF7" w:rsidRPr="004D1B84"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8C407D">
        <w:rPr>
          <w:rFonts w:ascii="Tahoma" w:hAnsi="Tahoma" w:cs="Tahoma"/>
          <w:bCs/>
          <w:szCs w:val="22"/>
          <w:lang w:val="el-GR"/>
        </w:rPr>
        <w:t xml:space="preserve">Το υπ’ </w:t>
      </w:r>
      <w:proofErr w:type="spellStart"/>
      <w:r w:rsidRPr="008C407D">
        <w:rPr>
          <w:rFonts w:ascii="Tahoma" w:hAnsi="Tahoma" w:cs="Tahoma"/>
          <w:bCs/>
          <w:szCs w:val="22"/>
          <w:lang w:val="el-GR"/>
        </w:rPr>
        <w:t>αρ</w:t>
      </w:r>
      <w:proofErr w:type="spellEnd"/>
      <w:r w:rsidRPr="008C407D">
        <w:rPr>
          <w:rFonts w:ascii="Tahoma" w:hAnsi="Tahoma" w:cs="Tahoma"/>
          <w:bCs/>
          <w:szCs w:val="22"/>
          <w:lang w:val="el-GR"/>
        </w:rPr>
        <w:t xml:space="preserve">. </w:t>
      </w:r>
      <w:proofErr w:type="spellStart"/>
      <w:r w:rsidRPr="008C407D">
        <w:rPr>
          <w:rFonts w:ascii="Tahoma" w:hAnsi="Tahoma" w:cs="Tahoma"/>
          <w:bCs/>
          <w:szCs w:val="22"/>
          <w:lang w:val="el-GR"/>
        </w:rPr>
        <w:t>πρωτ</w:t>
      </w:r>
      <w:proofErr w:type="spellEnd"/>
      <w:r w:rsidRPr="008C407D">
        <w:rPr>
          <w:rFonts w:ascii="Tahoma" w:hAnsi="Tahoma" w:cs="Tahoma"/>
          <w:bCs/>
          <w:szCs w:val="22"/>
          <w:lang w:val="el-GR"/>
        </w:rPr>
        <w:t xml:space="preserve">. </w:t>
      </w:r>
      <w:r w:rsidRPr="004D1B84">
        <w:rPr>
          <w:rFonts w:ascii="Tahoma" w:hAnsi="Tahoma" w:cs="Tahoma"/>
          <w:bCs/>
          <w:szCs w:val="22"/>
          <w:lang w:val="el-GR"/>
        </w:rPr>
        <w:t>181861/03-12-2024</w:t>
      </w:r>
      <w:r w:rsidRPr="00F97CFE">
        <w:rPr>
          <w:rFonts w:ascii="Tahoma" w:hAnsi="Tahoma" w:cs="Tahoma"/>
          <w:bCs/>
          <w:szCs w:val="22"/>
          <w:lang w:val="el-GR"/>
        </w:rPr>
        <w:t xml:space="preserve"> (Α.Π ΚτΠ Μ.Α.Ε. </w:t>
      </w:r>
      <w:r w:rsidRPr="004D1B84">
        <w:rPr>
          <w:rFonts w:ascii="Tahoma" w:hAnsi="Tahoma" w:cs="Tahoma"/>
          <w:bCs/>
          <w:szCs w:val="22"/>
          <w:lang w:val="el-GR"/>
        </w:rPr>
        <w:t>27563/04-12-2024</w:t>
      </w:r>
      <w:r w:rsidRPr="00F97CFE">
        <w:rPr>
          <w:rFonts w:ascii="Tahoma" w:hAnsi="Tahoma" w:cs="Tahoma"/>
          <w:bCs/>
          <w:szCs w:val="22"/>
          <w:lang w:val="el-GR"/>
        </w:rPr>
        <w:t xml:space="preserve">) </w:t>
      </w:r>
      <w:r w:rsidRPr="008C407D">
        <w:rPr>
          <w:rFonts w:ascii="Tahoma" w:hAnsi="Tahoma" w:cs="Tahoma"/>
          <w:bCs/>
          <w:szCs w:val="22"/>
          <w:lang w:val="el-GR"/>
        </w:rPr>
        <w:t>έγγραφο</w:t>
      </w:r>
      <w:r>
        <w:rPr>
          <w:rFonts w:ascii="Tahoma" w:hAnsi="Tahoma" w:cs="Tahoma"/>
          <w:bCs/>
          <w:szCs w:val="22"/>
          <w:lang w:val="el-GR"/>
        </w:rPr>
        <w:t xml:space="preserve"> </w:t>
      </w:r>
      <w:r w:rsidRPr="00260F1F">
        <w:rPr>
          <w:rFonts w:ascii="Tahoma" w:hAnsi="Tahoma" w:cs="Tahoma"/>
          <w:bCs/>
          <w:szCs w:val="22"/>
          <w:lang w:val="el-GR"/>
        </w:rPr>
        <w:t xml:space="preserve">του Υπουργείου Οικονομικών/Ειδική Υπηρεσία Συντονισμού Ταμείου Ανάκαμψης </w:t>
      </w:r>
      <w:r w:rsidRPr="008C407D">
        <w:rPr>
          <w:rFonts w:ascii="Tahoma" w:hAnsi="Tahoma" w:cs="Tahoma"/>
          <w:bCs/>
          <w:szCs w:val="22"/>
          <w:lang w:val="el-GR"/>
        </w:rPr>
        <w:t>με θέμα: ”</w:t>
      </w:r>
      <w:r w:rsidRPr="004D1B84">
        <w:rPr>
          <w:rFonts w:ascii="Tahoma" w:hAnsi="Tahoma" w:cs="Tahoma"/>
          <w:bCs/>
          <w:szCs w:val="22"/>
          <w:lang w:val="el-GR"/>
        </w:rPr>
        <w:t xml:space="preserve">Έγκριση διακήρυξης για τη σύναψη σύμβασης για το </w:t>
      </w:r>
      <w:proofErr w:type="spellStart"/>
      <w:r w:rsidRPr="004D1B84">
        <w:rPr>
          <w:rFonts w:ascii="Tahoma" w:hAnsi="Tahoma" w:cs="Tahoma"/>
          <w:bCs/>
          <w:szCs w:val="22"/>
          <w:lang w:val="el-GR"/>
        </w:rPr>
        <w:t>Υποέργο</w:t>
      </w:r>
      <w:proofErr w:type="spellEnd"/>
      <w:r w:rsidRPr="004D1B84">
        <w:rPr>
          <w:rFonts w:ascii="Tahoma" w:hAnsi="Tahoma" w:cs="Tahoma"/>
          <w:bCs/>
          <w:szCs w:val="22"/>
          <w:lang w:val="el-GR"/>
        </w:rPr>
        <w:t xml:space="preserve"> «Ψηφιακός Μετασχηματισμός της Αρχής Πολιτικής Αεροπορίας (Α.Π.Α)» με α/α 1 του Έργου «Ψηφιακός Μετασχηματισμός της Αρχής Πολιτικής Αεροπορίας (Α.Π.Α)» (Κωδικός ΟΠΣ ΤΑ 5222428)”.</w:t>
      </w:r>
    </w:p>
    <w:p w14:paraId="1629F7CC" w14:textId="77777777" w:rsidR="00372CF7" w:rsidRPr="004D1B84"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8C407D">
        <w:rPr>
          <w:rFonts w:ascii="Tahoma" w:hAnsi="Tahoma" w:cs="Tahoma"/>
          <w:bCs/>
          <w:szCs w:val="22"/>
          <w:lang w:val="el-GR"/>
        </w:rPr>
        <w:t xml:space="preserve">Το υπ’ </w:t>
      </w:r>
      <w:proofErr w:type="spellStart"/>
      <w:r w:rsidRPr="008C407D">
        <w:rPr>
          <w:rFonts w:ascii="Tahoma" w:hAnsi="Tahoma" w:cs="Tahoma"/>
          <w:bCs/>
          <w:szCs w:val="22"/>
          <w:lang w:val="el-GR"/>
        </w:rPr>
        <w:t>αρ</w:t>
      </w:r>
      <w:proofErr w:type="spellEnd"/>
      <w:r w:rsidRPr="008C407D">
        <w:rPr>
          <w:rFonts w:ascii="Tahoma" w:hAnsi="Tahoma" w:cs="Tahoma"/>
          <w:bCs/>
          <w:szCs w:val="22"/>
          <w:lang w:val="el-GR"/>
        </w:rPr>
        <w:t xml:space="preserve">. </w:t>
      </w:r>
      <w:proofErr w:type="spellStart"/>
      <w:r w:rsidRPr="008C407D">
        <w:rPr>
          <w:rFonts w:ascii="Tahoma" w:hAnsi="Tahoma" w:cs="Tahoma"/>
          <w:bCs/>
          <w:szCs w:val="22"/>
          <w:lang w:val="el-GR"/>
        </w:rPr>
        <w:t>πρωτ</w:t>
      </w:r>
      <w:proofErr w:type="spellEnd"/>
      <w:r w:rsidRPr="008C407D">
        <w:rPr>
          <w:rFonts w:ascii="Tahoma" w:hAnsi="Tahoma" w:cs="Tahoma"/>
          <w:bCs/>
          <w:szCs w:val="22"/>
          <w:lang w:val="el-GR"/>
        </w:rPr>
        <w:t xml:space="preserve">. </w:t>
      </w:r>
      <w:r w:rsidRPr="004D1B84">
        <w:rPr>
          <w:rFonts w:ascii="Tahoma" w:hAnsi="Tahoma" w:cs="Tahoma"/>
          <w:bCs/>
          <w:szCs w:val="22"/>
          <w:lang w:val="el-GR"/>
        </w:rPr>
        <w:t>36383/13-12-2024</w:t>
      </w:r>
      <w:r w:rsidRPr="00F97CFE">
        <w:rPr>
          <w:rFonts w:ascii="Tahoma" w:hAnsi="Tahoma" w:cs="Tahoma"/>
          <w:bCs/>
          <w:szCs w:val="22"/>
          <w:lang w:val="el-GR"/>
        </w:rPr>
        <w:t xml:space="preserve"> (Α.Π ΚτΠ Μ.Α.Ε. </w:t>
      </w:r>
      <w:r w:rsidRPr="004D1B84">
        <w:rPr>
          <w:rFonts w:ascii="Tahoma" w:hAnsi="Tahoma" w:cs="Tahoma"/>
          <w:bCs/>
          <w:szCs w:val="22"/>
          <w:lang w:val="el-GR"/>
        </w:rPr>
        <w:t>28473/13-12-2024</w:t>
      </w:r>
      <w:r w:rsidRPr="00F97CFE">
        <w:rPr>
          <w:rFonts w:ascii="Tahoma" w:hAnsi="Tahoma" w:cs="Tahoma"/>
          <w:bCs/>
          <w:szCs w:val="22"/>
          <w:lang w:val="el-GR"/>
        </w:rPr>
        <w:t xml:space="preserve">) </w:t>
      </w:r>
      <w:r w:rsidRPr="008C407D">
        <w:rPr>
          <w:rFonts w:ascii="Tahoma" w:hAnsi="Tahoma" w:cs="Tahoma"/>
          <w:bCs/>
          <w:szCs w:val="22"/>
          <w:lang w:val="el-GR"/>
        </w:rPr>
        <w:t>έγγραφο</w:t>
      </w:r>
      <w:r>
        <w:rPr>
          <w:rFonts w:ascii="Tahoma" w:hAnsi="Tahoma" w:cs="Tahoma"/>
          <w:bCs/>
          <w:szCs w:val="22"/>
          <w:lang w:val="el-GR"/>
        </w:rPr>
        <w:t xml:space="preserve"> της Αρχής Πολιτικής Αεροπορίας</w:t>
      </w:r>
      <w:r w:rsidRPr="00260F1F">
        <w:rPr>
          <w:rFonts w:ascii="Tahoma" w:hAnsi="Tahoma" w:cs="Tahoma"/>
          <w:bCs/>
          <w:szCs w:val="22"/>
          <w:lang w:val="el-GR"/>
        </w:rPr>
        <w:t xml:space="preserve"> </w:t>
      </w:r>
      <w:r w:rsidRPr="008C407D">
        <w:rPr>
          <w:rFonts w:ascii="Tahoma" w:hAnsi="Tahoma" w:cs="Tahoma"/>
          <w:bCs/>
          <w:szCs w:val="22"/>
          <w:lang w:val="el-GR"/>
        </w:rPr>
        <w:t>με θέμα: ”</w:t>
      </w:r>
      <w:r w:rsidRPr="004D1B84">
        <w:rPr>
          <w:rFonts w:ascii="Tahoma" w:hAnsi="Tahoma" w:cs="Tahoma"/>
          <w:bCs/>
          <w:szCs w:val="22"/>
          <w:lang w:val="el-GR"/>
        </w:rPr>
        <w:t>Έγκριση τεύχους διακήρυξης του Έργου «Ψηφιακός Μετασχηματισμός της Αρχής Πολιτικής Αεροπορίας (Α.Π.Α)», με κωδικό ΟΠΣ ΤΑ 5222428, της Δράσης με ID " 16705 – Ψηφιακός Μετασχηματισμός Δημοσιονομικής Διαχείρισης και Εποπτείας στη Γενική Κυβέρνηση &amp; Ηλεκτρονική Τιμολόγηση» του Ταμείου Ανάκαμψης και Ανθεκτικότητας”.</w:t>
      </w:r>
    </w:p>
    <w:p w14:paraId="6313FCB0" w14:textId="77777777" w:rsidR="00372CF7" w:rsidRPr="004508EB" w:rsidRDefault="00372CF7" w:rsidP="00372CF7">
      <w:pPr>
        <w:pStyle w:val="aff1"/>
        <w:numPr>
          <w:ilvl w:val="0"/>
          <w:numId w:val="211"/>
        </w:numPr>
        <w:suppressAutoHyphens w:val="0"/>
        <w:spacing w:before="120"/>
        <w:ind w:left="425" w:hanging="426"/>
        <w:contextualSpacing w:val="0"/>
        <w:rPr>
          <w:rFonts w:ascii="Tahoma" w:hAnsi="Tahoma" w:cs="Tahoma"/>
          <w:bCs/>
          <w:szCs w:val="22"/>
          <w:lang w:val="el-GR"/>
        </w:rPr>
      </w:pPr>
      <w:r w:rsidRPr="004508EB">
        <w:rPr>
          <w:rFonts w:ascii="Tahoma" w:hAnsi="Tahoma" w:cs="Tahoma"/>
          <w:bCs/>
          <w:szCs w:val="22"/>
          <w:lang w:val="el-GR"/>
        </w:rPr>
        <w:t xml:space="preserve">Την Απόφαση του Διοικητικού Συμβουλίου της  ΚτΠ Μ.Α.Ε. κατά την υπ’ </w:t>
      </w:r>
      <w:proofErr w:type="spellStart"/>
      <w:r w:rsidRPr="004508EB">
        <w:rPr>
          <w:rFonts w:ascii="Tahoma" w:hAnsi="Tahoma" w:cs="Tahoma"/>
          <w:bCs/>
          <w:szCs w:val="22"/>
          <w:lang w:val="el-GR"/>
        </w:rPr>
        <w:t>αρ</w:t>
      </w:r>
      <w:proofErr w:type="spellEnd"/>
      <w:r w:rsidRPr="004508EB">
        <w:rPr>
          <w:rFonts w:ascii="Tahoma" w:hAnsi="Tahoma" w:cs="Tahoma"/>
          <w:bCs/>
          <w:szCs w:val="22"/>
          <w:lang w:val="el-GR"/>
        </w:rPr>
        <w:t xml:space="preserve">. </w:t>
      </w:r>
      <w:r w:rsidRPr="004D1B84">
        <w:rPr>
          <w:rFonts w:ascii="Tahoma" w:hAnsi="Tahoma" w:cs="Tahoma"/>
          <w:bCs/>
          <w:szCs w:val="22"/>
          <w:lang w:val="el-GR"/>
        </w:rPr>
        <w:t>1034/18</w:t>
      </w:r>
      <w:r w:rsidRPr="005720B6">
        <w:rPr>
          <w:rFonts w:ascii="Tahoma" w:hAnsi="Tahoma" w:cs="Tahoma"/>
          <w:bCs/>
          <w:szCs w:val="22"/>
          <w:lang w:val="el-GR"/>
        </w:rPr>
        <w:t>-</w:t>
      </w:r>
      <w:r w:rsidRPr="004D1B84">
        <w:rPr>
          <w:rFonts w:ascii="Tahoma" w:hAnsi="Tahoma" w:cs="Tahoma"/>
          <w:bCs/>
          <w:szCs w:val="22"/>
          <w:lang w:val="el-GR"/>
        </w:rPr>
        <w:t>12</w:t>
      </w:r>
      <w:r w:rsidRPr="005720B6">
        <w:rPr>
          <w:rFonts w:ascii="Tahoma" w:hAnsi="Tahoma" w:cs="Tahoma"/>
          <w:bCs/>
          <w:szCs w:val="22"/>
          <w:lang w:val="el-GR"/>
        </w:rPr>
        <w:t>-</w:t>
      </w:r>
      <w:r w:rsidRPr="004D1B84">
        <w:rPr>
          <w:rFonts w:ascii="Tahoma" w:hAnsi="Tahoma" w:cs="Tahoma"/>
          <w:bCs/>
          <w:szCs w:val="22"/>
          <w:lang w:val="el-GR"/>
        </w:rPr>
        <w:t xml:space="preserve">2024 </w:t>
      </w:r>
      <w:r w:rsidRPr="004508EB">
        <w:rPr>
          <w:rFonts w:ascii="Tahoma" w:hAnsi="Tahoma" w:cs="Tahoma"/>
          <w:bCs/>
          <w:szCs w:val="22"/>
          <w:lang w:val="el-GR"/>
        </w:rPr>
        <w:t xml:space="preserve">Συνεδρίασή του (Θέμα </w:t>
      </w:r>
      <w:r w:rsidRPr="005720B6">
        <w:rPr>
          <w:rFonts w:ascii="Tahoma" w:hAnsi="Tahoma" w:cs="Tahoma"/>
          <w:bCs/>
          <w:szCs w:val="22"/>
          <w:lang w:val="el-GR"/>
        </w:rPr>
        <w:t>8</w:t>
      </w:r>
      <w:r w:rsidRPr="004508EB">
        <w:rPr>
          <w:rFonts w:ascii="Tahoma" w:hAnsi="Tahoma" w:cs="Tahoma"/>
          <w:bCs/>
          <w:szCs w:val="22"/>
          <w:lang w:val="el-GR"/>
        </w:rPr>
        <w:t>.</w:t>
      </w:r>
      <w:r w:rsidRPr="005720B6">
        <w:rPr>
          <w:rFonts w:ascii="Tahoma" w:hAnsi="Tahoma" w:cs="Tahoma"/>
          <w:bCs/>
          <w:szCs w:val="22"/>
          <w:lang w:val="el-GR"/>
        </w:rPr>
        <w:t>2</w:t>
      </w:r>
      <w:r w:rsidRPr="004508EB">
        <w:rPr>
          <w:rFonts w:ascii="Tahoma" w:hAnsi="Tahoma" w:cs="Tahoma"/>
          <w:bCs/>
          <w:szCs w:val="22"/>
          <w:lang w:val="el-GR"/>
        </w:rPr>
        <w:t>).</w:t>
      </w:r>
    </w:p>
    <w:bookmarkEnd w:id="24"/>
    <w:p w14:paraId="6194E7CF" w14:textId="77777777" w:rsidR="00372CF7" w:rsidRDefault="00372CF7" w:rsidP="00372CF7">
      <w:pPr>
        <w:suppressAutoHyphens w:val="0"/>
        <w:autoSpaceDE w:val="0"/>
        <w:autoSpaceDN w:val="0"/>
        <w:adjustRightInd w:val="0"/>
        <w:spacing w:after="0"/>
        <w:jc w:val="left"/>
        <w:rPr>
          <w:lang w:val="el-GR" w:eastAsia="el-GR"/>
        </w:rPr>
      </w:pPr>
    </w:p>
    <w:p w14:paraId="10CAB2E8" w14:textId="11C4C429" w:rsidR="003707F7" w:rsidRPr="000B2301" w:rsidRDefault="003707F7" w:rsidP="00632664">
      <w:pPr>
        <w:tabs>
          <w:tab w:val="left" w:pos="284"/>
        </w:tabs>
        <w:ind w:hanging="568"/>
        <w:rPr>
          <w:iCs/>
          <w:color w:val="5B9BD5"/>
          <w:lang w:val="el-GR"/>
        </w:rPr>
      </w:pPr>
    </w:p>
    <w:p w14:paraId="2990A1ED" w14:textId="77777777" w:rsidR="003707F7" w:rsidRPr="000B2301" w:rsidRDefault="00673EF1" w:rsidP="00DC1248">
      <w:pPr>
        <w:pStyle w:val="2"/>
        <w:numPr>
          <w:ilvl w:val="1"/>
          <w:numId w:val="20"/>
        </w:numPr>
        <w:rPr>
          <w:rFonts w:cs="Tahoma"/>
          <w:lang w:val="el-GR"/>
        </w:rPr>
      </w:pPr>
      <w:r w:rsidRPr="000B2301">
        <w:rPr>
          <w:rFonts w:cs="Tahoma"/>
          <w:lang w:val="el-GR"/>
        </w:rPr>
        <w:tab/>
      </w:r>
      <w:bookmarkStart w:id="25" w:name="_Toc183709154"/>
      <w:r w:rsidRPr="000B2301">
        <w:rPr>
          <w:rFonts w:cs="Tahoma"/>
          <w:lang w:val="el-GR"/>
        </w:rPr>
        <w:t>Προθεσμία παραλαβής προσφορών και διενέργεια διαγωνισμού</w:t>
      </w:r>
      <w:bookmarkEnd w:id="25"/>
      <w:r w:rsidRPr="000B2301">
        <w:rPr>
          <w:rFonts w:cs="Tahoma"/>
          <w:lang w:val="el-GR"/>
        </w:rPr>
        <w:t xml:space="preserve"> </w:t>
      </w:r>
    </w:p>
    <w:p w14:paraId="2CA0CCDA" w14:textId="4BD4C344" w:rsidR="003707F7" w:rsidRPr="008631E5" w:rsidRDefault="00673EF1" w:rsidP="71C01E18">
      <w:pPr>
        <w:spacing w:before="240"/>
        <w:rPr>
          <w:color w:val="000000"/>
          <w:lang w:val="el-GR"/>
        </w:rPr>
      </w:pPr>
      <w:r w:rsidRPr="008631E5">
        <w:rPr>
          <w:lang w:val="el-GR"/>
        </w:rPr>
        <w:t xml:space="preserve">Η καταληκτική ημερομηνία παραλαβής των προσφορών είναι η </w:t>
      </w:r>
      <w:r w:rsidR="00107A77" w:rsidRPr="00107A77">
        <w:rPr>
          <w:b/>
          <w:bCs/>
          <w:lang w:val="el-GR"/>
        </w:rPr>
        <w:t>10-02-2025</w:t>
      </w:r>
      <w:r w:rsidR="00107A77">
        <w:rPr>
          <w:lang w:val="el-GR"/>
        </w:rPr>
        <w:t xml:space="preserve"> ημέρα </w:t>
      </w:r>
      <w:r w:rsidR="00107A77" w:rsidRPr="00107A77">
        <w:rPr>
          <w:b/>
          <w:bCs/>
          <w:lang w:val="el-GR"/>
        </w:rPr>
        <w:t>Δευτέρα</w:t>
      </w:r>
      <w:r w:rsidR="00107A77">
        <w:rPr>
          <w:lang w:val="el-GR"/>
        </w:rPr>
        <w:t xml:space="preserve"> </w:t>
      </w:r>
      <w:r w:rsidRPr="008631E5">
        <w:rPr>
          <w:lang w:val="el-GR"/>
        </w:rPr>
        <w:t xml:space="preserve">και ώρα </w:t>
      </w:r>
      <w:r w:rsidR="00107A77" w:rsidRPr="00107A77">
        <w:rPr>
          <w:b/>
          <w:bCs/>
          <w:lang w:val="el-GR"/>
        </w:rPr>
        <w:t>14:00</w:t>
      </w:r>
      <w:r w:rsidRPr="008631E5">
        <w:rPr>
          <w:lang w:val="el-GR"/>
        </w:rPr>
        <w:t xml:space="preserve"> και η </w:t>
      </w:r>
      <w:r w:rsidR="00107A77">
        <w:rPr>
          <w:color w:val="000000" w:themeColor="text1"/>
          <w:lang w:val="el-GR"/>
        </w:rPr>
        <w:t>η</w:t>
      </w:r>
      <w:r w:rsidRPr="008631E5">
        <w:rPr>
          <w:color w:val="000000" w:themeColor="text1"/>
          <w:lang w:val="el-GR"/>
        </w:rPr>
        <w:t xml:space="preserve">μερομηνία έναρξης υποβολής προσφορών είναι η </w:t>
      </w:r>
      <w:r w:rsidR="00107A77" w:rsidRPr="00107A77">
        <w:rPr>
          <w:b/>
          <w:bCs/>
          <w:lang w:val="el-GR"/>
        </w:rPr>
        <w:t>27-12-2024</w:t>
      </w:r>
      <w:r w:rsidR="00107A77">
        <w:rPr>
          <w:lang w:val="el-GR"/>
        </w:rPr>
        <w:t>.</w:t>
      </w:r>
    </w:p>
    <w:p w14:paraId="3E4BBF1C" w14:textId="69397E78" w:rsidR="006D0898" w:rsidRPr="006D0898" w:rsidRDefault="006D0898" w:rsidP="006D0898">
      <w:pPr>
        <w:rPr>
          <w:rFonts w:eastAsia="Times New Roman"/>
          <w:lang w:val="el-GR"/>
        </w:rPr>
      </w:pPr>
      <w:bookmarkStart w:id="26" w:name="_Hlk164427837"/>
      <w:r w:rsidRPr="006D0898">
        <w:rPr>
          <w:rFonts w:eastAsia="Times New Roman"/>
          <w:lang w:val="el-GR" w:eastAsia="el-GR"/>
        </w:rPr>
        <w:t xml:space="preserve">Η διαδικασία θα διενεργηθεί με χρήση του Εθνικού Συστήματος Ηλεκτρονικών Δημόσιων Συμβάσεων (ΕΣΗΔΗΣ) Προμήθειες και Υπηρεσίες του  ΟΠΣ ΕΣΗΔΗΣ (Διαδικτυακή Πύλη </w:t>
      </w:r>
      <w:hyperlink r:id="rId27" w:history="1">
        <w:r w:rsidRPr="006D0898">
          <w:rPr>
            <w:rFonts w:eastAsia="Times New Roman"/>
            <w:color w:val="0000FF"/>
            <w:u w:val="single"/>
            <w:lang w:val="el-GR" w:eastAsia="el-GR"/>
          </w:rPr>
          <w:t>www.promitheus.gov.gr</w:t>
        </w:r>
      </w:hyperlink>
      <w:r w:rsidRPr="006D0898">
        <w:rPr>
          <w:rFonts w:eastAsia="Times New Roman"/>
          <w:lang w:val="el-GR" w:eastAsia="el-GR"/>
        </w:rPr>
        <w:t xml:space="preserve">) </w:t>
      </w:r>
      <w:hyperlink r:id="rId28" w:history="1">
        <w:r w:rsidRPr="006D0898">
          <w:rPr>
            <w:rFonts w:eastAsia="Times New Roman"/>
            <w:color w:val="0000FF"/>
            <w:u w:val="single"/>
            <w:lang w:val="el-GR" w:eastAsia="el-GR"/>
          </w:rPr>
          <w:t>https://portal.eprocurement.gov.gr/webcenter/portal/TestPortal</w:t>
        </w:r>
      </w:hyperlink>
      <w:bookmarkEnd w:id="26"/>
      <w:r w:rsidRPr="006D0898">
        <w:rPr>
          <w:rFonts w:eastAsia="Times New Roman"/>
          <w:lang w:val="el-GR" w:eastAsia="el-GR"/>
        </w:rPr>
        <w:t xml:space="preserve"> του ως άνω συστήματος, </w:t>
      </w:r>
      <w:r w:rsidR="00217823">
        <w:rPr>
          <w:rFonts w:eastAsia="Times New Roman"/>
          <w:b/>
          <w:lang w:val="el-GR"/>
        </w:rPr>
        <w:t>δύο</w:t>
      </w:r>
      <w:r w:rsidR="00217823" w:rsidRPr="006D0898">
        <w:rPr>
          <w:rFonts w:eastAsia="Times New Roman"/>
          <w:b/>
          <w:lang w:val="el-GR"/>
        </w:rPr>
        <w:t xml:space="preserve"> </w:t>
      </w:r>
      <w:r w:rsidRPr="006D0898">
        <w:rPr>
          <w:rFonts w:eastAsia="Times New Roman"/>
          <w:b/>
          <w:lang w:val="el-GR"/>
        </w:rPr>
        <w:t>(</w:t>
      </w:r>
      <w:r w:rsidR="00217823">
        <w:rPr>
          <w:rFonts w:eastAsia="Times New Roman"/>
          <w:b/>
          <w:lang w:val="el-GR"/>
        </w:rPr>
        <w:t>2</w:t>
      </w:r>
      <w:r w:rsidRPr="006D0898">
        <w:rPr>
          <w:rFonts w:eastAsia="Times New Roman"/>
          <w:b/>
          <w:lang w:val="el-GR"/>
        </w:rPr>
        <w:t>) εργάσιμες</w:t>
      </w:r>
      <w:r w:rsidRPr="006D0898">
        <w:rPr>
          <w:rFonts w:eastAsia="Times New Roman"/>
          <w:lang w:val="el-GR"/>
        </w:rPr>
        <w:t xml:space="preserve"> ημέρες μετά την καταληκτική ημερομηνία υποβολής των προσφορών </w:t>
      </w:r>
      <w:r w:rsidRPr="006D0898">
        <w:rPr>
          <w:rFonts w:eastAsia="Times New Roman"/>
          <w:b/>
          <w:lang w:val="el-GR"/>
        </w:rPr>
        <w:t xml:space="preserve">ήτοι </w:t>
      </w:r>
      <w:r w:rsidR="00107A77">
        <w:rPr>
          <w:rFonts w:eastAsia="Times New Roman"/>
          <w:b/>
          <w:lang w:val="el-GR"/>
        </w:rPr>
        <w:t>12</w:t>
      </w:r>
      <w:r w:rsidRPr="006D0898">
        <w:rPr>
          <w:rFonts w:eastAsia="Times New Roman"/>
          <w:b/>
          <w:lang w:val="el-GR"/>
        </w:rPr>
        <w:t>-</w:t>
      </w:r>
      <w:r w:rsidR="00107A77">
        <w:rPr>
          <w:rFonts w:eastAsia="Times New Roman"/>
          <w:b/>
          <w:lang w:val="el-GR"/>
        </w:rPr>
        <w:t>02</w:t>
      </w:r>
      <w:r w:rsidRPr="006D0898">
        <w:rPr>
          <w:rFonts w:eastAsia="Times New Roman"/>
          <w:b/>
          <w:lang w:val="el-GR"/>
        </w:rPr>
        <w:t>-20</w:t>
      </w:r>
      <w:r w:rsidR="00107A77">
        <w:rPr>
          <w:rFonts w:eastAsia="Times New Roman"/>
          <w:b/>
          <w:lang w:val="el-GR"/>
        </w:rPr>
        <w:t>25</w:t>
      </w:r>
      <w:r w:rsidRPr="006D0898">
        <w:rPr>
          <w:rFonts w:eastAsia="Times New Roman"/>
          <w:b/>
          <w:lang w:val="el-GR"/>
        </w:rPr>
        <w:t xml:space="preserve"> </w:t>
      </w:r>
      <w:r w:rsidR="00107A77" w:rsidRPr="00107A77">
        <w:rPr>
          <w:rFonts w:eastAsia="Times New Roman"/>
          <w:bCs/>
          <w:lang w:val="el-GR"/>
        </w:rPr>
        <w:t xml:space="preserve">ημέρα </w:t>
      </w:r>
      <w:r w:rsidR="00107A77">
        <w:rPr>
          <w:rFonts w:eastAsia="Times New Roman"/>
          <w:b/>
          <w:lang w:val="el-GR"/>
        </w:rPr>
        <w:t xml:space="preserve">Τετάρτη </w:t>
      </w:r>
      <w:r w:rsidRPr="00107A77">
        <w:rPr>
          <w:rFonts w:eastAsia="Times New Roman"/>
          <w:bCs/>
          <w:lang w:val="el-GR"/>
        </w:rPr>
        <w:t>και ώρα</w:t>
      </w:r>
      <w:r w:rsidRPr="006D0898">
        <w:rPr>
          <w:rFonts w:eastAsia="Times New Roman"/>
          <w:b/>
          <w:lang w:val="el-GR"/>
        </w:rPr>
        <w:t xml:space="preserve"> </w:t>
      </w:r>
      <w:r w:rsidR="00107A77">
        <w:rPr>
          <w:rFonts w:eastAsia="Times New Roman"/>
          <w:b/>
          <w:lang w:val="el-GR"/>
        </w:rPr>
        <w:t>14</w:t>
      </w:r>
      <w:r w:rsidRPr="006D0898">
        <w:rPr>
          <w:rFonts w:eastAsia="Times New Roman"/>
          <w:b/>
          <w:lang w:val="el-GR"/>
        </w:rPr>
        <w:t>:</w:t>
      </w:r>
      <w:r w:rsidR="00107A77">
        <w:rPr>
          <w:rFonts w:eastAsia="Times New Roman"/>
          <w:b/>
          <w:lang w:val="el-GR"/>
        </w:rPr>
        <w:t>00</w:t>
      </w:r>
      <w:r w:rsidRPr="006D0898">
        <w:rPr>
          <w:rFonts w:eastAsia="Times New Roman"/>
          <w:lang w:val="el-GR"/>
        </w:rPr>
        <w:t>.</w:t>
      </w:r>
    </w:p>
    <w:p w14:paraId="2F1DDFDE" w14:textId="77777777" w:rsidR="003707F7" w:rsidRPr="000B2301" w:rsidRDefault="00673EF1">
      <w:pPr>
        <w:rPr>
          <w:lang w:val="el-GR"/>
        </w:rPr>
      </w:pPr>
      <w:r w:rsidRPr="000B2301">
        <w:rPr>
          <w:i/>
          <w:color w:val="5B9BD5"/>
          <w:lang w:val="el-GR"/>
        </w:rPr>
        <w:lastRenderedPageBreak/>
        <w:t xml:space="preserve"> </w:t>
      </w:r>
    </w:p>
    <w:p w14:paraId="28221C2B" w14:textId="77777777" w:rsidR="003707F7" w:rsidRPr="000B2301" w:rsidRDefault="00673EF1" w:rsidP="00DC1248">
      <w:pPr>
        <w:pStyle w:val="2"/>
        <w:numPr>
          <w:ilvl w:val="1"/>
          <w:numId w:val="20"/>
        </w:numPr>
        <w:rPr>
          <w:rFonts w:cs="Tahoma"/>
        </w:rPr>
      </w:pPr>
      <w:r w:rsidRPr="000B2301">
        <w:rPr>
          <w:rFonts w:cs="Tahoma"/>
          <w:lang w:val="el-GR"/>
        </w:rPr>
        <w:tab/>
      </w:r>
      <w:bookmarkStart w:id="27" w:name="_Toc183709155"/>
      <w:proofErr w:type="spellStart"/>
      <w:r w:rsidRPr="000B2301">
        <w:rPr>
          <w:rFonts w:cs="Tahoma"/>
        </w:rPr>
        <w:t>Δημοσιότητ</w:t>
      </w:r>
      <w:proofErr w:type="spellEnd"/>
      <w:r w:rsidRPr="000B2301">
        <w:rPr>
          <w:rFonts w:cs="Tahoma"/>
        </w:rPr>
        <w:t>α</w:t>
      </w:r>
      <w:bookmarkEnd w:id="27"/>
    </w:p>
    <w:p w14:paraId="3F9F7344" w14:textId="77777777" w:rsidR="003707F7" w:rsidRPr="000B2301" w:rsidRDefault="00673EF1">
      <w:pPr>
        <w:spacing w:before="240"/>
        <w:rPr>
          <w:lang w:val="el-GR"/>
        </w:rPr>
      </w:pPr>
      <w:r w:rsidRPr="000B2301">
        <w:rPr>
          <w:b/>
          <w:lang w:val="el-GR"/>
        </w:rPr>
        <w:t>Α.</w:t>
      </w:r>
      <w:r w:rsidRPr="000B2301">
        <w:rPr>
          <w:b/>
          <w:lang w:val="el-GR"/>
        </w:rPr>
        <w:tab/>
        <w:t xml:space="preserve">Δημοσίευση στην Επίσημη Εφημερίδα της Ευρωπαϊκής Ένωσης </w:t>
      </w:r>
    </w:p>
    <w:p w14:paraId="6315C2C8" w14:textId="3FB43574" w:rsidR="003707F7" w:rsidRPr="000B2301" w:rsidRDefault="00673EF1" w:rsidP="00CA735F">
      <w:pPr>
        <w:rPr>
          <w:lang w:val="el-GR"/>
        </w:rPr>
      </w:pPr>
      <w:r w:rsidRPr="000B2301">
        <w:rPr>
          <w:lang w:val="el-GR"/>
        </w:rPr>
        <w:t xml:space="preserve">Προκήρυξη της παρούσας σύμβασης απεστάλη με ηλεκτρονικά μέσα για δημοσίευση στις </w:t>
      </w:r>
      <w:r w:rsidR="001B006D" w:rsidRPr="001B006D">
        <w:rPr>
          <w:b/>
          <w:bCs/>
          <w:lang w:val="el-GR"/>
        </w:rPr>
        <w:t>23-12-2024</w:t>
      </w:r>
      <w:r w:rsidRPr="000B2301">
        <w:rPr>
          <w:lang w:val="el-GR"/>
        </w:rPr>
        <w:t xml:space="preserve"> στην Υπηρεσία Εκδόσεων της Ευρωπαϊκής Ένωσης</w:t>
      </w:r>
      <w:r w:rsidR="001B006D">
        <w:rPr>
          <w:lang w:val="el-GR"/>
        </w:rPr>
        <w:t xml:space="preserve"> και δημοσιεύθηκε στις </w:t>
      </w:r>
      <w:r w:rsidR="001B006D" w:rsidRPr="001B006D">
        <w:rPr>
          <w:b/>
          <w:bCs/>
          <w:lang w:val="el-GR"/>
        </w:rPr>
        <w:t>24-12-2024</w:t>
      </w:r>
      <w:r w:rsidRPr="000B2301">
        <w:rPr>
          <w:lang w:val="el-GR"/>
        </w:rPr>
        <w:t xml:space="preserve">. </w:t>
      </w:r>
    </w:p>
    <w:p w14:paraId="54DE4CA5" w14:textId="77777777" w:rsidR="003707F7" w:rsidRPr="000B2301" w:rsidRDefault="003707F7">
      <w:pPr>
        <w:rPr>
          <w:b/>
          <w:lang w:val="el-GR"/>
        </w:rPr>
      </w:pPr>
    </w:p>
    <w:p w14:paraId="6F2F358C" w14:textId="77777777" w:rsidR="003707F7" w:rsidRPr="000B2301" w:rsidRDefault="00673EF1">
      <w:pPr>
        <w:rPr>
          <w:lang w:val="el-GR"/>
        </w:rPr>
      </w:pPr>
      <w:r w:rsidRPr="000B2301">
        <w:rPr>
          <w:b/>
          <w:lang w:val="el-GR"/>
        </w:rPr>
        <w:t>Β.</w:t>
      </w:r>
      <w:r w:rsidRPr="000B2301">
        <w:rPr>
          <w:b/>
          <w:lang w:val="el-GR"/>
        </w:rPr>
        <w:tab/>
        <w:t xml:space="preserve">Δημοσίευση σε εθνικό επίπεδο </w:t>
      </w:r>
    </w:p>
    <w:p w14:paraId="01263360" w14:textId="7CD2CF23" w:rsidR="003707F7" w:rsidRPr="000B2301" w:rsidRDefault="00673EF1">
      <w:pPr>
        <w:rPr>
          <w:lang w:val="el-GR"/>
        </w:rPr>
      </w:pPr>
      <w:r w:rsidRPr="000B2301">
        <w:rPr>
          <w:lang w:val="el-GR"/>
        </w:rPr>
        <w:t xml:space="preserve">Η προκήρυξη και το πλήρες κείμενο της παρούσας Διακήρυξης καταχωρήθηκε στο Κεντρικό Ηλεκτρονικό Μητρώο Δημοσίων Συμβάσεων (ΚΗΜΔΗΣ) στις </w:t>
      </w:r>
      <w:r w:rsidR="001B006D" w:rsidRPr="001B006D">
        <w:rPr>
          <w:b/>
          <w:bCs/>
          <w:lang w:val="el-GR"/>
        </w:rPr>
        <w:t>2</w:t>
      </w:r>
      <w:r w:rsidR="001B006D">
        <w:rPr>
          <w:b/>
          <w:bCs/>
          <w:lang w:val="el-GR"/>
        </w:rPr>
        <w:t>7</w:t>
      </w:r>
      <w:r w:rsidR="001B006D" w:rsidRPr="001B006D">
        <w:rPr>
          <w:b/>
          <w:bCs/>
          <w:lang w:val="el-GR"/>
        </w:rPr>
        <w:t>-12-2024</w:t>
      </w:r>
      <w:r w:rsidR="001B006D">
        <w:rPr>
          <w:b/>
          <w:bCs/>
          <w:lang w:val="el-GR"/>
        </w:rPr>
        <w:t>.</w:t>
      </w:r>
    </w:p>
    <w:p w14:paraId="79CD45B1" w14:textId="31E69DAC" w:rsidR="00837F57" w:rsidRPr="00837F57" w:rsidRDefault="00673EF1" w:rsidP="00837F57">
      <w:pPr>
        <w:rPr>
          <w:rFonts w:eastAsia="Times New Roman"/>
          <w:lang w:val="el-GR"/>
        </w:rPr>
      </w:pPr>
      <w:bookmarkStart w:id="28" w:name="_heading=h.1y810tw" w:colFirst="0" w:colLast="0"/>
      <w:bookmarkEnd w:id="28"/>
      <w:r w:rsidRPr="000B2301">
        <w:rPr>
          <w:lang w:val="el-GR"/>
        </w:rPr>
        <w:t xml:space="preserve">Τα έγγραφα της σύμβασης της παρούσας Διακήρυξης καταχωρήθηκαν στη σχετική ηλεκτρονική διαδικασία σύναψης δημόσιας σύμβασης στο ΕΣΗΔΗΣ στις </w:t>
      </w:r>
      <w:r w:rsidR="001B006D" w:rsidRPr="001B006D">
        <w:rPr>
          <w:b/>
          <w:bCs/>
          <w:lang w:val="el-GR"/>
        </w:rPr>
        <w:t>2</w:t>
      </w:r>
      <w:r w:rsidR="001B006D">
        <w:rPr>
          <w:b/>
          <w:bCs/>
          <w:lang w:val="el-GR"/>
        </w:rPr>
        <w:t>7</w:t>
      </w:r>
      <w:r w:rsidR="001B006D" w:rsidRPr="001B006D">
        <w:rPr>
          <w:b/>
          <w:bCs/>
          <w:lang w:val="el-GR"/>
        </w:rPr>
        <w:t>-12-2024</w:t>
      </w:r>
      <w:r w:rsidRPr="000B2301">
        <w:rPr>
          <w:lang w:val="el-GR"/>
        </w:rPr>
        <w:t xml:space="preserve">, η οποία έλαβε Συστημικό Αύξοντα Αριθμό:  </w:t>
      </w:r>
      <w:r w:rsidR="00837F57" w:rsidRPr="00837F57">
        <w:rPr>
          <w:b/>
          <w:bCs/>
          <w:lang w:val="el-GR"/>
        </w:rPr>
        <w:t>364564</w:t>
      </w:r>
      <w:r w:rsidR="00837F57">
        <w:rPr>
          <w:lang w:val="el-GR"/>
        </w:rPr>
        <w:t xml:space="preserve"> </w:t>
      </w:r>
      <w:r w:rsidRPr="000B2301">
        <w:rPr>
          <w:lang w:val="el-GR"/>
        </w:rPr>
        <w:t>και αναρτήθηκαν στη Διαδικτυακή Πύλη (</w:t>
      </w:r>
      <w:hyperlink r:id="rId29">
        <w:r w:rsidRPr="000B2301">
          <w:rPr>
            <w:color w:val="0000FF"/>
            <w:u w:val="single"/>
          </w:rPr>
          <w:t>www</w:t>
        </w:r>
        <w:r w:rsidRPr="000B2301">
          <w:rPr>
            <w:color w:val="0000FF"/>
            <w:u w:val="single"/>
            <w:lang w:val="el-GR"/>
          </w:rPr>
          <w:t>.</w:t>
        </w:r>
        <w:r w:rsidRPr="000B2301">
          <w:rPr>
            <w:color w:val="0000FF"/>
            <w:u w:val="single"/>
          </w:rPr>
          <w:t>promitheus</w:t>
        </w:r>
        <w:r w:rsidRPr="000B2301">
          <w:rPr>
            <w:color w:val="0000FF"/>
            <w:u w:val="single"/>
            <w:lang w:val="el-GR"/>
          </w:rPr>
          <w:t>.</w:t>
        </w:r>
        <w:r w:rsidRPr="000B2301">
          <w:rPr>
            <w:color w:val="0000FF"/>
            <w:u w:val="single"/>
          </w:rPr>
          <w:t>gov</w:t>
        </w:r>
        <w:r w:rsidRPr="000B2301">
          <w:rPr>
            <w:color w:val="0000FF"/>
            <w:u w:val="single"/>
            <w:lang w:val="el-GR"/>
          </w:rPr>
          <w:t>.</w:t>
        </w:r>
        <w:r w:rsidRPr="000B2301">
          <w:rPr>
            <w:color w:val="0000FF"/>
            <w:u w:val="single"/>
          </w:rPr>
          <w:t>gr</w:t>
        </w:r>
      </w:hyperlink>
      <w:r w:rsidRPr="000B2301">
        <w:rPr>
          <w:lang w:val="el-GR"/>
        </w:rPr>
        <w:t>) του ΟΠΣ ΕΣΗΔΗΣ</w:t>
      </w:r>
      <w:r w:rsidR="00837F57">
        <w:rPr>
          <w:lang w:val="el-GR"/>
        </w:rPr>
        <w:t xml:space="preserve">, </w:t>
      </w:r>
      <w:r w:rsidR="00837F57" w:rsidRPr="00837F57">
        <w:rPr>
          <w:rFonts w:eastAsia="Times New Roman"/>
          <w:lang w:val="el-GR"/>
        </w:rPr>
        <w:t xml:space="preserve">στη διεύθυνση (URL) </w:t>
      </w:r>
      <w:hyperlink r:id="rId30" w:history="1">
        <w:r w:rsidR="00837F57" w:rsidRPr="00837F57">
          <w:rPr>
            <w:rFonts w:eastAsia="Times New Roman"/>
            <w:color w:val="0000FF"/>
            <w:u w:val="single"/>
            <w:lang w:val="el-GR"/>
          </w:rPr>
          <w:t>https://nepps-search.eprocurement.gov.gr/actSearch/resources/search/</w:t>
        </w:r>
        <w:r w:rsidR="00837F57" w:rsidRPr="00837F57">
          <w:rPr>
            <w:rFonts w:ascii="Calibri" w:eastAsia="Times New Roman" w:hAnsi="Calibri"/>
            <w:color w:val="0000FF"/>
            <w:u w:val="single"/>
            <w:lang w:val="el-GR"/>
          </w:rPr>
          <w:t xml:space="preserve"> </w:t>
        </w:r>
        <w:r w:rsidR="00837F57" w:rsidRPr="00837F57">
          <w:rPr>
            <w:rFonts w:eastAsia="Times New Roman"/>
            <w:color w:val="0000FF"/>
            <w:u w:val="single"/>
            <w:lang w:val="el-GR"/>
          </w:rPr>
          <w:t>364564</w:t>
        </w:r>
      </w:hyperlink>
      <w:r w:rsidR="00837F57" w:rsidRPr="00837F57">
        <w:rPr>
          <w:rFonts w:eastAsia="Times New Roman"/>
          <w:lang w:val="el-GR"/>
        </w:rPr>
        <w:t>.</w:t>
      </w:r>
    </w:p>
    <w:p w14:paraId="318D9290" w14:textId="52F78ED0" w:rsidR="003707F7" w:rsidRPr="000B2301" w:rsidRDefault="003707F7">
      <w:pPr>
        <w:rPr>
          <w:lang w:val="el-GR"/>
        </w:rPr>
      </w:pPr>
    </w:p>
    <w:p w14:paraId="1F3C69FE" w14:textId="46268EF9" w:rsidR="003707F7" w:rsidRPr="000B2301" w:rsidRDefault="00673EF1">
      <w:pPr>
        <w:rPr>
          <w:lang w:val="el-GR"/>
        </w:rPr>
      </w:pPr>
      <w:bookmarkStart w:id="29" w:name="_heading=h.4i7ojhp" w:colFirst="0" w:colLast="0"/>
      <w:bookmarkEnd w:id="29"/>
      <w:r w:rsidRPr="000B2301">
        <w:rPr>
          <w:lang w:val="el-GR"/>
        </w:rPr>
        <w:t>Περίληψη της παρούσας Διακήρυξης όπως προβλέπεται στην περίπτωση (</w:t>
      </w:r>
      <w:proofErr w:type="spellStart"/>
      <w:r w:rsidRPr="000B2301">
        <w:rPr>
          <w:lang w:val="el-GR"/>
        </w:rPr>
        <w:t>ιστ</w:t>
      </w:r>
      <w:proofErr w:type="spellEnd"/>
      <w:r w:rsidRPr="000B2301">
        <w:rPr>
          <w:lang w:val="el-GR"/>
        </w:rPr>
        <w:t xml:space="preserve">) της παραγράφου 3 του άρθρου 76 του Ν.4727/23-09-2020 (ΦΕΚ/Α/184/23.09.2020), αναρτήθηκε στο διαδίκτυο, στον </w:t>
      </w:r>
      <w:proofErr w:type="spellStart"/>
      <w:r w:rsidRPr="000B2301">
        <w:rPr>
          <w:lang w:val="el-GR"/>
        </w:rPr>
        <w:t>ιστότοπο</w:t>
      </w:r>
      <w:proofErr w:type="spellEnd"/>
      <w:r w:rsidRPr="000B2301">
        <w:rPr>
          <w:lang w:val="el-GR"/>
        </w:rPr>
        <w:t xml:space="preserve"> </w:t>
      </w:r>
      <w:hyperlink r:id="rId31" w:history="1">
        <w:r w:rsidRPr="00E21D27">
          <w:rPr>
            <w:rStyle w:val="-"/>
            <w:rFonts w:cs="Tahoma"/>
          </w:rPr>
          <w:t>http</w:t>
        </w:r>
        <w:r w:rsidRPr="00E21D27">
          <w:rPr>
            <w:rStyle w:val="-"/>
            <w:rFonts w:cs="Tahoma"/>
            <w:lang w:val="el-GR"/>
          </w:rPr>
          <w:t>://</w:t>
        </w:r>
        <w:r w:rsidRPr="00E21D27">
          <w:rPr>
            <w:rStyle w:val="-"/>
            <w:rFonts w:cs="Tahoma"/>
          </w:rPr>
          <w:t>et</w:t>
        </w:r>
        <w:r w:rsidRPr="00E21D27">
          <w:rPr>
            <w:rStyle w:val="-"/>
            <w:rFonts w:cs="Tahoma"/>
            <w:lang w:val="el-GR"/>
          </w:rPr>
          <w:t>.</w:t>
        </w:r>
        <w:proofErr w:type="spellStart"/>
        <w:r w:rsidRPr="00E21D27">
          <w:rPr>
            <w:rStyle w:val="-"/>
            <w:rFonts w:cs="Tahoma"/>
          </w:rPr>
          <w:t>diavgeia</w:t>
        </w:r>
        <w:proofErr w:type="spellEnd"/>
        <w:r w:rsidRPr="00E21D27">
          <w:rPr>
            <w:rStyle w:val="-"/>
            <w:rFonts w:cs="Tahoma"/>
            <w:lang w:val="el-GR"/>
          </w:rPr>
          <w:t>.</w:t>
        </w:r>
        <w:r w:rsidRPr="00E21D27">
          <w:rPr>
            <w:rStyle w:val="-"/>
            <w:rFonts w:cs="Tahoma"/>
          </w:rPr>
          <w:t>gov</w:t>
        </w:r>
        <w:r w:rsidRPr="00E21D27">
          <w:rPr>
            <w:rStyle w:val="-"/>
            <w:rFonts w:cs="Tahoma"/>
            <w:lang w:val="el-GR"/>
          </w:rPr>
          <w:t>.</w:t>
        </w:r>
        <w:r w:rsidRPr="00E21D27">
          <w:rPr>
            <w:rStyle w:val="-"/>
            <w:rFonts w:cs="Tahoma"/>
          </w:rPr>
          <w:t>gr</w:t>
        </w:r>
        <w:r w:rsidRPr="00E21D27">
          <w:rPr>
            <w:rStyle w:val="-"/>
            <w:rFonts w:cs="Tahoma"/>
            <w:lang w:val="el-GR"/>
          </w:rPr>
          <w:t>/</w:t>
        </w:r>
      </w:hyperlink>
      <w:r w:rsidRPr="000B2301">
        <w:rPr>
          <w:lang w:val="el-GR"/>
        </w:rPr>
        <w:t xml:space="preserve"> (ΠΡΟΓΡΑΜΜΑ ΔΙΑΥΓΕΙΑ) στις </w:t>
      </w:r>
      <w:r w:rsidR="001B006D" w:rsidRPr="001B006D">
        <w:rPr>
          <w:b/>
          <w:bCs/>
          <w:lang w:val="el-GR"/>
        </w:rPr>
        <w:t>2</w:t>
      </w:r>
      <w:r w:rsidR="001B006D">
        <w:rPr>
          <w:b/>
          <w:bCs/>
          <w:lang w:val="el-GR"/>
        </w:rPr>
        <w:t>7</w:t>
      </w:r>
      <w:r w:rsidR="001B006D" w:rsidRPr="001B006D">
        <w:rPr>
          <w:b/>
          <w:bCs/>
          <w:lang w:val="el-GR"/>
        </w:rPr>
        <w:t>-12-2024</w:t>
      </w:r>
      <w:r w:rsidRPr="000B2301">
        <w:rPr>
          <w:lang w:val="el-GR"/>
        </w:rPr>
        <w:t>.</w:t>
      </w:r>
    </w:p>
    <w:p w14:paraId="6BBB05C8" w14:textId="77777777" w:rsidR="003707F7" w:rsidRPr="000B2301" w:rsidRDefault="003707F7">
      <w:pPr>
        <w:rPr>
          <w:lang w:val="el-GR"/>
        </w:rPr>
      </w:pPr>
    </w:p>
    <w:p w14:paraId="0AEE9DDD" w14:textId="6A448551" w:rsidR="003707F7" w:rsidRPr="00CB6FB9" w:rsidRDefault="00673EF1" w:rsidP="00CB6FB9">
      <w:pPr>
        <w:pBdr>
          <w:top w:val="nil"/>
          <w:left w:val="nil"/>
          <w:bottom w:val="nil"/>
          <w:right w:val="nil"/>
          <w:between w:val="nil"/>
        </w:pBdr>
        <w:spacing w:after="60"/>
        <w:rPr>
          <w:i/>
          <w:color w:val="5B9BD5"/>
          <w:lang w:val="el-GR"/>
        </w:rPr>
      </w:pPr>
      <w:r w:rsidRPr="000B2301">
        <w:rPr>
          <w:color w:val="000000"/>
          <w:lang w:val="el-GR"/>
        </w:rPr>
        <w:t>Η Διακήρυξη θα αναρτηθεί στο διαδίκτυο, στην ιστοσελίδα της αναθέτουσας αρχής, στη διεύθυνση (</w:t>
      </w:r>
      <w:r w:rsidRPr="000B2301">
        <w:rPr>
          <w:color w:val="000000"/>
        </w:rPr>
        <w:t>URL</w:t>
      </w:r>
      <w:r w:rsidRPr="000B2301">
        <w:rPr>
          <w:color w:val="000000"/>
          <w:lang w:val="el-GR"/>
        </w:rPr>
        <w:t xml:space="preserve">): </w:t>
      </w:r>
      <w:hyperlink r:id="rId32">
        <w:r w:rsidRPr="000B2301">
          <w:rPr>
            <w:color w:val="0000FF"/>
            <w:u w:val="single"/>
          </w:rPr>
          <w:t>http</w:t>
        </w:r>
        <w:r w:rsidRPr="000B2301">
          <w:rPr>
            <w:color w:val="0000FF"/>
            <w:u w:val="single"/>
            <w:lang w:val="el-GR"/>
          </w:rPr>
          <w:t>://</w:t>
        </w:r>
        <w:r w:rsidRPr="000B2301">
          <w:rPr>
            <w:color w:val="0000FF"/>
            <w:u w:val="single"/>
          </w:rPr>
          <w:t>www</w:t>
        </w:r>
        <w:r w:rsidRPr="000B2301">
          <w:rPr>
            <w:color w:val="0000FF"/>
            <w:u w:val="single"/>
            <w:lang w:val="el-GR"/>
          </w:rPr>
          <w:t>.</w:t>
        </w:r>
        <w:proofErr w:type="spellStart"/>
        <w:r w:rsidRPr="000B2301">
          <w:rPr>
            <w:color w:val="0000FF"/>
            <w:u w:val="single"/>
          </w:rPr>
          <w:t>ktpae</w:t>
        </w:r>
        <w:proofErr w:type="spellEnd"/>
        <w:r w:rsidRPr="000B2301">
          <w:rPr>
            <w:color w:val="0000FF"/>
            <w:u w:val="single"/>
            <w:lang w:val="el-GR"/>
          </w:rPr>
          <w:t>.</w:t>
        </w:r>
        <w:r w:rsidRPr="000B2301">
          <w:rPr>
            <w:color w:val="0000FF"/>
            <w:u w:val="single"/>
          </w:rPr>
          <w:t>gr</w:t>
        </w:r>
      </w:hyperlink>
      <w:r w:rsidRPr="000B2301">
        <w:rPr>
          <w:color w:val="000000"/>
          <w:lang w:val="el-GR"/>
        </w:rPr>
        <w:t xml:space="preserve"> στη θέση Διαγωνισμοί στις </w:t>
      </w:r>
      <w:r w:rsidR="001B006D" w:rsidRPr="001B006D">
        <w:rPr>
          <w:b/>
          <w:bCs/>
          <w:lang w:val="el-GR"/>
        </w:rPr>
        <w:t>2</w:t>
      </w:r>
      <w:r w:rsidR="001B006D">
        <w:rPr>
          <w:b/>
          <w:bCs/>
          <w:lang w:val="el-GR"/>
        </w:rPr>
        <w:t>7</w:t>
      </w:r>
      <w:r w:rsidR="001B006D" w:rsidRPr="001B006D">
        <w:rPr>
          <w:b/>
          <w:bCs/>
          <w:lang w:val="el-GR"/>
        </w:rPr>
        <w:t>-12-2024</w:t>
      </w:r>
      <w:r w:rsidRPr="000B2301">
        <w:rPr>
          <w:color w:val="000000"/>
          <w:lang w:val="el-GR"/>
        </w:rPr>
        <w:t>.</w:t>
      </w:r>
      <w:r w:rsidRPr="000B2301">
        <w:rPr>
          <w:i/>
          <w:color w:val="5B9BD5"/>
          <w:lang w:val="el-GR"/>
        </w:rPr>
        <w:t xml:space="preserve"> </w:t>
      </w:r>
    </w:p>
    <w:p w14:paraId="7F2AD357" w14:textId="77777777" w:rsidR="003707F7" w:rsidRPr="000B2301" w:rsidRDefault="00673EF1" w:rsidP="00DC1248">
      <w:pPr>
        <w:pStyle w:val="2"/>
        <w:numPr>
          <w:ilvl w:val="1"/>
          <w:numId w:val="20"/>
        </w:numPr>
        <w:rPr>
          <w:rFonts w:cs="Tahoma"/>
        </w:rPr>
      </w:pPr>
      <w:r w:rsidRPr="000B2301">
        <w:rPr>
          <w:rFonts w:cs="Tahoma"/>
          <w:lang w:val="el-GR"/>
        </w:rPr>
        <w:tab/>
      </w:r>
      <w:bookmarkStart w:id="30" w:name="_Toc183709156"/>
      <w:proofErr w:type="spellStart"/>
      <w:r w:rsidRPr="000B2301">
        <w:rPr>
          <w:rFonts w:cs="Tahoma"/>
        </w:rPr>
        <w:t>Αρχές</w:t>
      </w:r>
      <w:proofErr w:type="spellEnd"/>
      <w:r w:rsidRPr="000B2301">
        <w:rPr>
          <w:rFonts w:cs="Tahoma"/>
        </w:rPr>
        <w:t xml:space="preserve"> </w:t>
      </w:r>
      <w:proofErr w:type="spellStart"/>
      <w:r w:rsidRPr="000B2301">
        <w:rPr>
          <w:rFonts w:cs="Tahoma"/>
        </w:rPr>
        <w:t>εφ</w:t>
      </w:r>
      <w:proofErr w:type="spellEnd"/>
      <w:r w:rsidRPr="000B2301">
        <w:rPr>
          <w:rFonts w:cs="Tahoma"/>
        </w:rPr>
        <w:t xml:space="preserve">αρμοζόμενες </w:t>
      </w:r>
      <w:proofErr w:type="spellStart"/>
      <w:r w:rsidRPr="000B2301">
        <w:rPr>
          <w:rFonts w:cs="Tahoma"/>
        </w:rPr>
        <w:t>στη</w:t>
      </w:r>
      <w:proofErr w:type="spellEnd"/>
      <w:r w:rsidRPr="000B2301">
        <w:rPr>
          <w:rFonts w:cs="Tahoma"/>
        </w:rPr>
        <w:t xml:space="preserve"> </w:t>
      </w:r>
      <w:proofErr w:type="spellStart"/>
      <w:r w:rsidRPr="000B2301">
        <w:rPr>
          <w:rFonts w:cs="Tahoma"/>
        </w:rPr>
        <w:t>δι</w:t>
      </w:r>
      <w:proofErr w:type="spellEnd"/>
      <w:r w:rsidRPr="000B2301">
        <w:rPr>
          <w:rFonts w:cs="Tahoma"/>
        </w:rPr>
        <w:t xml:space="preserve">αδικασία </w:t>
      </w:r>
      <w:proofErr w:type="spellStart"/>
      <w:r w:rsidRPr="000B2301">
        <w:rPr>
          <w:rFonts w:cs="Tahoma"/>
        </w:rPr>
        <w:t>σύν</w:t>
      </w:r>
      <w:proofErr w:type="spellEnd"/>
      <w:r w:rsidRPr="000B2301">
        <w:rPr>
          <w:rFonts w:cs="Tahoma"/>
        </w:rPr>
        <w:t>αψης</w:t>
      </w:r>
      <w:bookmarkEnd w:id="30"/>
      <w:r w:rsidRPr="000B2301">
        <w:rPr>
          <w:rFonts w:cs="Tahoma"/>
        </w:rPr>
        <w:t xml:space="preserve"> </w:t>
      </w:r>
    </w:p>
    <w:p w14:paraId="28FAA951" w14:textId="77777777" w:rsidR="003707F7" w:rsidRPr="000B2301" w:rsidRDefault="00673EF1">
      <w:pPr>
        <w:spacing w:before="240"/>
        <w:rPr>
          <w:lang w:val="el-GR"/>
        </w:rPr>
      </w:pPr>
      <w:r w:rsidRPr="000B2301">
        <w:rPr>
          <w:lang w:val="el-GR"/>
        </w:rPr>
        <w:t>Οι οικονομικοί φορείς δεσμεύονται ότι:</w:t>
      </w:r>
    </w:p>
    <w:p w14:paraId="333E53E1" w14:textId="77777777" w:rsidR="003707F7" w:rsidRPr="000B2301" w:rsidRDefault="00673EF1">
      <w:pPr>
        <w:rPr>
          <w:lang w:val="el-GR"/>
        </w:rPr>
      </w:pPr>
      <w:r w:rsidRPr="000B2301">
        <w:rPr>
          <w:lang w:val="el-GR"/>
        </w:rPr>
        <w:t xml:space="preserve">α) 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7924B534" w14:textId="5E614A43" w:rsidR="003707F7" w:rsidRPr="000B2301" w:rsidRDefault="00673EF1">
      <w:pPr>
        <w:rPr>
          <w:lang w:val="el-GR"/>
        </w:rPr>
      </w:pPr>
      <w:r w:rsidRPr="000B2301">
        <w:rPr>
          <w:lang w:val="el-GR"/>
        </w:rPr>
        <w:t>β) δεν θα ενεργήσουν αθέμιτα, παράνομα ή καταχρηστικά καθ΄</w:t>
      </w:r>
      <w:r w:rsidR="00923D63" w:rsidRPr="000B2301">
        <w:rPr>
          <w:lang w:val="el-GR"/>
        </w:rPr>
        <w:t xml:space="preserve"> </w:t>
      </w:r>
      <w:r w:rsidRPr="000B2301">
        <w:rPr>
          <w:lang w:val="el-GR"/>
        </w:rPr>
        <w:t>όλη τη διάρκεια της διαδικασίας ανάθεσης, αλλά και κατά το στάδιο εκτέλεσης της σύμβασης, εφόσον επιλεγούν</w:t>
      </w:r>
    </w:p>
    <w:p w14:paraId="61AD3D3C" w14:textId="683310E4" w:rsidR="003707F7" w:rsidRPr="000B2301" w:rsidRDefault="00673EF1">
      <w:pPr>
        <w:rPr>
          <w:lang w:val="el-GR"/>
        </w:rPr>
      </w:pPr>
      <w:r w:rsidRPr="000B2301">
        <w:rPr>
          <w:lang w:val="el-GR"/>
        </w:rPr>
        <w:t>γ) λαμβάνουν τα κατάλληλα μέτρα για να διαφυλάξουν την εμπιστευτικότητα των πληροφοριών που έχουν χαρακτηρισ</w:t>
      </w:r>
      <w:r w:rsidR="006D0898">
        <w:rPr>
          <w:lang w:val="el-GR"/>
        </w:rPr>
        <w:t>τ</w:t>
      </w:r>
      <w:r w:rsidRPr="000B2301">
        <w:rPr>
          <w:lang w:val="el-GR"/>
        </w:rPr>
        <w:t>εί ως τέτοιες.</w:t>
      </w:r>
    </w:p>
    <w:p w14:paraId="4E1319D0" w14:textId="77777777" w:rsidR="003707F7" w:rsidRPr="000B2301" w:rsidRDefault="00673EF1" w:rsidP="00DC1248">
      <w:pPr>
        <w:pStyle w:val="1"/>
        <w:numPr>
          <w:ilvl w:val="0"/>
          <w:numId w:val="20"/>
        </w:numPr>
        <w:rPr>
          <w:rFonts w:cs="Tahoma"/>
          <w:sz w:val="22"/>
          <w:szCs w:val="22"/>
        </w:rPr>
      </w:pPr>
      <w:r w:rsidRPr="000B2301">
        <w:rPr>
          <w:rFonts w:cs="Tahoma"/>
          <w:sz w:val="22"/>
          <w:szCs w:val="22"/>
          <w:lang w:val="el-GR"/>
        </w:rPr>
        <w:lastRenderedPageBreak/>
        <w:tab/>
      </w:r>
      <w:bookmarkStart w:id="31" w:name="_Toc183709157"/>
      <w:r w:rsidRPr="000B2301">
        <w:rPr>
          <w:rFonts w:cs="Tahoma"/>
          <w:sz w:val="22"/>
          <w:szCs w:val="22"/>
        </w:rPr>
        <w:t>ΓΕΝΙΚΟΙ ΚΑΙ ΕΙΔΙΚΟΙ ΟΡΟΙ ΣΥΜΜΕΤΟΧΗΣ</w:t>
      </w:r>
      <w:bookmarkEnd w:id="31"/>
    </w:p>
    <w:p w14:paraId="4DD2136F" w14:textId="77777777" w:rsidR="003707F7" w:rsidRPr="000B2301" w:rsidRDefault="00673EF1" w:rsidP="00DC1248">
      <w:pPr>
        <w:pStyle w:val="2"/>
        <w:numPr>
          <w:ilvl w:val="1"/>
          <w:numId w:val="20"/>
        </w:numPr>
        <w:rPr>
          <w:rFonts w:cs="Tahoma"/>
        </w:rPr>
      </w:pPr>
      <w:r w:rsidRPr="000B2301">
        <w:rPr>
          <w:rFonts w:cs="Tahoma"/>
        </w:rPr>
        <w:tab/>
      </w:r>
      <w:bookmarkStart w:id="32" w:name="_Toc183709158"/>
      <w:proofErr w:type="spellStart"/>
      <w:r w:rsidRPr="000B2301">
        <w:rPr>
          <w:rFonts w:cs="Tahoma"/>
        </w:rPr>
        <w:t>Γενικές</w:t>
      </w:r>
      <w:proofErr w:type="spellEnd"/>
      <w:r w:rsidRPr="000B2301">
        <w:rPr>
          <w:rFonts w:cs="Tahoma"/>
        </w:rPr>
        <w:t xml:space="preserve"> </w:t>
      </w:r>
      <w:proofErr w:type="spellStart"/>
      <w:r w:rsidRPr="000B2301">
        <w:rPr>
          <w:rFonts w:cs="Tahoma"/>
        </w:rPr>
        <w:t>Πληροφορίες</w:t>
      </w:r>
      <w:bookmarkEnd w:id="32"/>
      <w:proofErr w:type="spellEnd"/>
    </w:p>
    <w:p w14:paraId="0F405F1F" w14:textId="77777777" w:rsidR="003707F7" w:rsidRPr="000B2301" w:rsidRDefault="00673EF1" w:rsidP="00DC1248">
      <w:pPr>
        <w:pStyle w:val="3"/>
        <w:numPr>
          <w:ilvl w:val="2"/>
          <w:numId w:val="20"/>
        </w:numPr>
        <w:ind w:left="1276"/>
        <w:rPr>
          <w:rFonts w:cs="Tahoma"/>
        </w:rPr>
      </w:pPr>
      <w:bookmarkStart w:id="33" w:name="_Toc183709159"/>
      <w:proofErr w:type="spellStart"/>
      <w:r w:rsidRPr="000B2301">
        <w:rPr>
          <w:rFonts w:cs="Tahoma"/>
        </w:rPr>
        <w:t>Έγγρ</w:t>
      </w:r>
      <w:proofErr w:type="spellEnd"/>
      <w:r w:rsidRPr="000B2301">
        <w:rPr>
          <w:rFonts w:cs="Tahoma"/>
        </w:rPr>
        <w:t xml:space="preserve">αφα </w:t>
      </w:r>
      <w:proofErr w:type="spellStart"/>
      <w:r w:rsidRPr="000B2301">
        <w:rPr>
          <w:rFonts w:cs="Tahoma"/>
        </w:rPr>
        <w:t>της</w:t>
      </w:r>
      <w:proofErr w:type="spellEnd"/>
      <w:r w:rsidRPr="000B2301">
        <w:rPr>
          <w:rFonts w:cs="Tahoma"/>
        </w:rPr>
        <w:t xml:space="preserve"> </w:t>
      </w:r>
      <w:proofErr w:type="spellStart"/>
      <w:r w:rsidRPr="000B2301">
        <w:rPr>
          <w:rFonts w:cs="Tahoma"/>
        </w:rPr>
        <w:t>σύμ</w:t>
      </w:r>
      <w:proofErr w:type="spellEnd"/>
      <w:r w:rsidRPr="000B2301">
        <w:rPr>
          <w:rFonts w:cs="Tahoma"/>
        </w:rPr>
        <w:t>βασης</w:t>
      </w:r>
      <w:bookmarkEnd w:id="33"/>
    </w:p>
    <w:p w14:paraId="338DDAEA" w14:textId="77777777" w:rsidR="003707F7" w:rsidRPr="000B2301" w:rsidRDefault="00673EF1">
      <w:pPr>
        <w:rPr>
          <w:lang w:val="el-GR"/>
        </w:rPr>
      </w:pPr>
      <w:r w:rsidRPr="000B2301">
        <w:rPr>
          <w:lang w:val="el-GR"/>
        </w:rPr>
        <w:t>Τα έγγραφα της παρούσας διαδικασίας σύναψης είναι τα ακόλουθα:</w:t>
      </w:r>
    </w:p>
    <w:p w14:paraId="007E30C3" w14:textId="4048C230" w:rsidR="006F3FD9" w:rsidRPr="006F3FD9" w:rsidRDefault="00673EF1" w:rsidP="00884580">
      <w:pPr>
        <w:pStyle w:val="aff1"/>
        <w:numPr>
          <w:ilvl w:val="0"/>
          <w:numId w:val="196"/>
        </w:numPr>
        <w:spacing w:after="40"/>
        <w:rPr>
          <w:rFonts w:ascii="Tahoma" w:hAnsi="Tahoma" w:cs="Tahoma"/>
          <w:lang w:val="el-GR"/>
        </w:rPr>
      </w:pPr>
      <w:r w:rsidRPr="001F2884">
        <w:rPr>
          <w:rFonts w:ascii="Tahoma" w:hAnsi="Tahoma" w:cs="Tahoma"/>
          <w:lang w:val="el-GR"/>
        </w:rPr>
        <w:t xml:space="preserve">η από </w:t>
      </w:r>
      <w:r w:rsidR="001F2884" w:rsidRPr="001F2884">
        <w:rPr>
          <w:rFonts w:ascii="Tahoma" w:hAnsi="Tahoma" w:cs="Tahoma"/>
          <w:lang w:val="el-GR"/>
        </w:rPr>
        <w:t>23-12-2024</w:t>
      </w:r>
      <w:r w:rsidRPr="001F2884">
        <w:rPr>
          <w:rFonts w:ascii="Tahoma" w:hAnsi="Tahoma" w:cs="Tahoma"/>
          <w:lang w:val="el-GR"/>
        </w:rPr>
        <w:t xml:space="preserve"> Προκήρυξη της Σύμβασης</w:t>
      </w:r>
      <w:r w:rsidRPr="006F3FD9">
        <w:rPr>
          <w:rFonts w:ascii="Tahoma" w:hAnsi="Tahoma" w:cs="Tahoma"/>
          <w:lang w:val="el-GR"/>
        </w:rPr>
        <w:t xml:space="preserve">, όπως αυτή έχει σταλεί για δημοσίευση στην Επίσημη Εφημερίδα της Ευρωπαϊκής Ένωσης </w:t>
      </w:r>
    </w:p>
    <w:p w14:paraId="0F7D94FD" w14:textId="25F7D53C" w:rsidR="006F3FD9" w:rsidRPr="006F3FD9" w:rsidRDefault="00673EF1" w:rsidP="00884580">
      <w:pPr>
        <w:pStyle w:val="aff1"/>
        <w:numPr>
          <w:ilvl w:val="0"/>
          <w:numId w:val="196"/>
        </w:numPr>
        <w:spacing w:after="40"/>
        <w:rPr>
          <w:rFonts w:ascii="Tahoma" w:hAnsi="Tahoma" w:cs="Tahoma"/>
          <w:lang w:val="el-GR"/>
        </w:rPr>
      </w:pPr>
      <w:r w:rsidRPr="006F3FD9">
        <w:rPr>
          <w:rFonts w:ascii="Tahoma" w:hAnsi="Tahoma" w:cs="Tahoma"/>
          <w:lang w:val="el-GR"/>
        </w:rPr>
        <w:t xml:space="preserve">η παρούσα Διακήρυξη </w:t>
      </w:r>
      <w:r w:rsidRPr="001F2884">
        <w:rPr>
          <w:rFonts w:ascii="Tahoma" w:hAnsi="Tahoma" w:cs="Tahoma"/>
          <w:lang w:val="el-GR"/>
        </w:rPr>
        <w:t>με τα Παραρτήματα που αποτελούν αναπόσπαστο μέρος αυτής</w:t>
      </w:r>
    </w:p>
    <w:p w14:paraId="0E99E29A" w14:textId="57FFF5D3" w:rsidR="006F3FD9" w:rsidRPr="006F3FD9" w:rsidRDefault="00673EF1" w:rsidP="00884580">
      <w:pPr>
        <w:pStyle w:val="aff1"/>
        <w:numPr>
          <w:ilvl w:val="0"/>
          <w:numId w:val="196"/>
        </w:numPr>
        <w:spacing w:after="40"/>
        <w:rPr>
          <w:rFonts w:ascii="Tahoma" w:hAnsi="Tahoma" w:cs="Tahoma"/>
          <w:lang w:val="el-GR"/>
        </w:rPr>
      </w:pPr>
      <w:r w:rsidRPr="006F3FD9">
        <w:rPr>
          <w:rFonts w:ascii="Tahoma" w:hAnsi="Tahoma" w:cs="Tahoma"/>
          <w:lang w:val="el-GR"/>
        </w:rPr>
        <w:t>το Ευρωπαϊκό Ενιαίο Έγγραφο Σύμβασης [ΕΕΕΣ]</w:t>
      </w:r>
    </w:p>
    <w:p w14:paraId="60CA4443" w14:textId="0A1BDE43" w:rsidR="003707F7" w:rsidRPr="00B001DA" w:rsidRDefault="00673EF1" w:rsidP="00884580">
      <w:pPr>
        <w:pStyle w:val="aff1"/>
        <w:numPr>
          <w:ilvl w:val="0"/>
          <w:numId w:val="196"/>
        </w:numPr>
        <w:spacing w:after="40"/>
        <w:rPr>
          <w:rFonts w:ascii="Tahoma" w:hAnsi="Tahoma" w:cs="Tahoma"/>
          <w:lang w:val="el-GR"/>
        </w:rPr>
      </w:pPr>
      <w:r w:rsidRPr="006F3FD9">
        <w:rPr>
          <w:rFonts w:ascii="Tahoma" w:hAnsi="Tahoma" w:cs="Tahoma"/>
          <w:lang w:val="el-GR"/>
        </w:rPr>
        <w:t>οι συμπληρωματικές πληροφορίες που τυχόν παρέχονται στο πλαίσιο της διαδικασίας, ιδίως σχετικά με τις προδιαγραφές και τα δικαιολογητικά</w:t>
      </w:r>
      <w:r w:rsidR="00B001DA" w:rsidRPr="00B001DA">
        <w:rPr>
          <w:rFonts w:ascii="Tahoma" w:hAnsi="Tahoma" w:cs="Tahoma"/>
          <w:lang w:val="el-GR"/>
        </w:rPr>
        <w:t>,</w:t>
      </w:r>
    </w:p>
    <w:p w14:paraId="4AA99829" w14:textId="77777777" w:rsidR="003707F7" w:rsidRPr="000B2301" w:rsidRDefault="00673EF1" w:rsidP="00DC1248">
      <w:pPr>
        <w:pStyle w:val="3"/>
        <w:numPr>
          <w:ilvl w:val="2"/>
          <w:numId w:val="20"/>
        </w:numPr>
        <w:ind w:left="1276"/>
        <w:rPr>
          <w:rFonts w:cs="Tahoma"/>
          <w:lang w:val="el-GR"/>
        </w:rPr>
      </w:pPr>
      <w:bookmarkStart w:id="34" w:name="_Toc183709160"/>
      <w:r w:rsidRPr="000B2301">
        <w:rPr>
          <w:rFonts w:cs="Tahoma"/>
          <w:lang w:val="el-GR"/>
        </w:rPr>
        <w:t>Επικοινωνία – Πρόσβαση στα έγγραφα της Σύμβασης</w:t>
      </w:r>
      <w:bookmarkEnd w:id="34"/>
    </w:p>
    <w:p w14:paraId="014003A9" w14:textId="38AD39AD" w:rsidR="003707F7" w:rsidRPr="000B2301" w:rsidRDefault="00673EF1">
      <w:pPr>
        <w:rPr>
          <w:lang w:val="el-GR"/>
        </w:rPr>
      </w:pPr>
      <w:r w:rsidRPr="000B2301">
        <w:rPr>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w:t>
      </w:r>
      <w:r w:rsidR="006D0898" w:rsidRPr="006D0898">
        <w:rPr>
          <w:lang w:val="el-GR"/>
        </w:rPr>
        <w:t xml:space="preserve">Ε.Σ.Η.ΔΗ.Σ.), </w:t>
      </w:r>
      <w:r w:rsidRPr="000B2301">
        <w:rPr>
          <w:lang w:val="el-GR"/>
        </w:rPr>
        <w:t xml:space="preserve">η οποία είναι </w:t>
      </w:r>
      <w:proofErr w:type="spellStart"/>
      <w:r w:rsidRPr="000B2301">
        <w:rPr>
          <w:lang w:val="el-GR"/>
        </w:rPr>
        <w:t>προσβάσιμη</w:t>
      </w:r>
      <w:proofErr w:type="spellEnd"/>
      <w:r w:rsidRPr="000B2301">
        <w:rPr>
          <w:lang w:val="el-GR"/>
        </w:rPr>
        <w:t xml:space="preserve"> μέσω της Διαδικτυακής πύλης (</w:t>
      </w:r>
      <w:r w:rsidRPr="000B2301">
        <w:rPr>
          <w:color w:val="0000FF"/>
          <w:u w:val="single"/>
        </w:rPr>
        <w:t>www</w:t>
      </w:r>
      <w:r w:rsidRPr="000B2301">
        <w:rPr>
          <w:color w:val="0000FF"/>
          <w:u w:val="single"/>
          <w:lang w:val="el-GR"/>
        </w:rPr>
        <w:t>.</w:t>
      </w:r>
      <w:proofErr w:type="spellStart"/>
      <w:r w:rsidRPr="000B2301">
        <w:rPr>
          <w:color w:val="0000FF"/>
          <w:u w:val="single"/>
        </w:rPr>
        <w:t>promitheus</w:t>
      </w:r>
      <w:proofErr w:type="spellEnd"/>
      <w:r w:rsidRPr="000B2301">
        <w:rPr>
          <w:color w:val="0000FF"/>
          <w:u w:val="single"/>
          <w:lang w:val="el-GR"/>
        </w:rPr>
        <w:t>.</w:t>
      </w:r>
      <w:r w:rsidRPr="000B2301">
        <w:rPr>
          <w:color w:val="0000FF"/>
          <w:u w:val="single"/>
        </w:rPr>
        <w:t>gov</w:t>
      </w:r>
      <w:r w:rsidRPr="000B2301">
        <w:rPr>
          <w:color w:val="0000FF"/>
          <w:u w:val="single"/>
          <w:lang w:val="el-GR"/>
        </w:rPr>
        <w:t>.</w:t>
      </w:r>
      <w:r w:rsidRPr="000B2301">
        <w:rPr>
          <w:color w:val="0000FF"/>
          <w:u w:val="single"/>
        </w:rPr>
        <w:t>gr</w:t>
      </w:r>
      <w:r w:rsidRPr="000B2301">
        <w:rPr>
          <w:lang w:val="el-GR"/>
        </w:rPr>
        <w:t>).</w:t>
      </w:r>
    </w:p>
    <w:p w14:paraId="0FD915EE" w14:textId="77777777" w:rsidR="003707F7" w:rsidRPr="000B2301" w:rsidRDefault="00673EF1" w:rsidP="00DC1248">
      <w:pPr>
        <w:pStyle w:val="3"/>
        <w:numPr>
          <w:ilvl w:val="2"/>
          <w:numId w:val="20"/>
        </w:numPr>
        <w:ind w:left="1276"/>
        <w:rPr>
          <w:rFonts w:cs="Tahoma"/>
        </w:rPr>
      </w:pPr>
      <w:bookmarkStart w:id="35" w:name="_Toc183709161"/>
      <w:r w:rsidRPr="000B2301">
        <w:rPr>
          <w:rFonts w:cs="Tahoma"/>
        </w:rPr>
        <w:t>Πα</w:t>
      </w:r>
      <w:proofErr w:type="spellStart"/>
      <w:r w:rsidRPr="000B2301">
        <w:rPr>
          <w:rFonts w:cs="Tahoma"/>
        </w:rPr>
        <w:t>ροχή</w:t>
      </w:r>
      <w:proofErr w:type="spellEnd"/>
      <w:r w:rsidRPr="000B2301">
        <w:rPr>
          <w:rFonts w:cs="Tahoma"/>
        </w:rPr>
        <w:t xml:space="preserve"> </w:t>
      </w:r>
      <w:proofErr w:type="spellStart"/>
      <w:r w:rsidRPr="000B2301">
        <w:rPr>
          <w:rFonts w:cs="Tahoma"/>
        </w:rPr>
        <w:t>Διευκρινίσεων</w:t>
      </w:r>
      <w:bookmarkEnd w:id="35"/>
      <w:proofErr w:type="spellEnd"/>
    </w:p>
    <w:p w14:paraId="162B1365" w14:textId="2EB637F8" w:rsidR="003707F7" w:rsidRPr="000B2301" w:rsidRDefault="00673EF1">
      <w:pPr>
        <w:rPr>
          <w:b/>
          <w:i/>
          <w:color w:val="5B9BD5"/>
          <w:lang w:val="el-GR"/>
        </w:rPr>
      </w:pPr>
      <w:r w:rsidRPr="000B2301">
        <w:rPr>
          <w:lang w:val="el-GR"/>
        </w:rPr>
        <w:t xml:space="preserve">Τα σχετικά αιτήματα παροχής διευκρινίσεων υποβάλλονται ηλεκτρονικά, το αργότερο έως </w:t>
      </w:r>
      <w:r w:rsidR="001F2884" w:rsidRPr="001F2884">
        <w:rPr>
          <w:b/>
          <w:bCs/>
          <w:lang w:val="el-GR"/>
        </w:rPr>
        <w:t>14-01-2025</w:t>
      </w:r>
      <w:r w:rsidRPr="000B2301">
        <w:rPr>
          <w:lang w:val="el-GR"/>
        </w:rPr>
        <w:t xml:space="preserve"> και απαντώνται αντίστοιχα στο πλαίσιο της παρούσας, στη σχετική ηλεκτρονική διαδικασία σύναψης δημόσιας σύμβασης στην πλατφόρμα του ΕΣΗΔΗΣ, η οποία είναι </w:t>
      </w:r>
      <w:proofErr w:type="spellStart"/>
      <w:r w:rsidRPr="000B2301">
        <w:rPr>
          <w:lang w:val="el-GR"/>
        </w:rPr>
        <w:t>προσβάσιμη</w:t>
      </w:r>
      <w:proofErr w:type="spellEnd"/>
      <w:r w:rsidRPr="000B2301">
        <w:rPr>
          <w:lang w:val="el-GR"/>
        </w:rPr>
        <w:t xml:space="preserve"> μέσω της Διαδικτυακής πύλης </w:t>
      </w:r>
      <w:r w:rsidRPr="000B2301">
        <w:rPr>
          <w:color w:val="0000FF"/>
          <w:u w:val="single"/>
        </w:rPr>
        <w:t>www</w:t>
      </w:r>
      <w:r w:rsidRPr="000B2301">
        <w:rPr>
          <w:color w:val="0000FF"/>
          <w:u w:val="single"/>
          <w:lang w:val="el-GR"/>
        </w:rPr>
        <w:t>.</w:t>
      </w:r>
      <w:proofErr w:type="spellStart"/>
      <w:r w:rsidRPr="000B2301">
        <w:rPr>
          <w:color w:val="0000FF"/>
          <w:u w:val="single"/>
        </w:rPr>
        <w:t>promitheus</w:t>
      </w:r>
      <w:proofErr w:type="spellEnd"/>
      <w:r w:rsidRPr="000B2301">
        <w:rPr>
          <w:color w:val="0000FF"/>
          <w:u w:val="single"/>
          <w:lang w:val="el-GR"/>
        </w:rPr>
        <w:t>.</w:t>
      </w:r>
      <w:r w:rsidRPr="000B2301">
        <w:rPr>
          <w:color w:val="0000FF"/>
          <w:u w:val="single"/>
        </w:rPr>
        <w:t>gov</w:t>
      </w:r>
      <w:r w:rsidRPr="000B2301">
        <w:rPr>
          <w:color w:val="0000FF"/>
          <w:u w:val="single"/>
          <w:lang w:val="el-GR"/>
        </w:rPr>
        <w:t>.</w:t>
      </w:r>
      <w:r w:rsidRPr="000B2301">
        <w:rPr>
          <w:color w:val="0000FF"/>
          <w:u w:val="single"/>
        </w:rPr>
        <w:t>gr</w:t>
      </w:r>
      <w:r w:rsidRPr="000B2301">
        <w:rPr>
          <w:lang w:val="el-GR"/>
        </w:rPr>
        <w:t xml:space="preserve">. Αιτήματα παροχής συμπληρωματικών πληροφοριών – διευκρινίσεων υποβάλλονται από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κωδικός πρόσβασης) και απαραίτητα το ηλεκτρονικό αρχείο με το κείμενο των ερωτημάτων είναι ηλεκτρονικά υπογεγραμμένο. </w:t>
      </w:r>
      <w:r w:rsidR="006D0898" w:rsidRPr="006D0898">
        <w:rPr>
          <w:rFonts w:eastAsia="Times New Roman"/>
          <w:lang w:val="el-GR"/>
        </w:rPr>
        <w:t>Αιτήματα παροχής διευκρινίσεων που υποβάλλονται είτε με άλλον τρόπο είτε το ηλεκτρονικό αρχείο που τα συνοδεύει δεν είναι ηλεκτρονικά υπογεγραμμένο, δεν εξετάζονται</w:t>
      </w:r>
      <w:r w:rsidRPr="000B2301">
        <w:rPr>
          <w:lang w:val="el-GR"/>
        </w:rPr>
        <w:t xml:space="preserve">. </w:t>
      </w:r>
    </w:p>
    <w:p w14:paraId="693C55F3" w14:textId="4D37452E" w:rsidR="00D603D0" w:rsidRPr="00D603D0" w:rsidRDefault="00673EF1">
      <w:pPr>
        <w:rPr>
          <w:rFonts w:eastAsia="Times New Roman"/>
          <w:lang w:val="el-GR"/>
        </w:rPr>
      </w:pPr>
      <w:r w:rsidRPr="000B2301">
        <w:rPr>
          <w:lang w:val="el-GR"/>
        </w:rPr>
        <w:t xml:space="preserve">Η αναθέτουσα αρχή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w:t>
      </w:r>
      <w:r w:rsidR="006D0898" w:rsidRPr="006D0898">
        <w:rPr>
          <w:rFonts w:eastAsia="Times New Roman"/>
          <w:lang w:val="el-GR"/>
        </w:rPr>
        <w:t>στις ακόλουθες περιπτώσεις</w:t>
      </w:r>
      <w:r w:rsidR="00D603D0">
        <w:rPr>
          <w:rFonts w:eastAsia="Times New Roman"/>
          <w:lang w:val="el-GR"/>
        </w:rPr>
        <w:t>:</w:t>
      </w:r>
    </w:p>
    <w:p w14:paraId="7BAE0F9C" w14:textId="44681D64" w:rsidR="003707F7" w:rsidRPr="000B2301" w:rsidRDefault="00673EF1">
      <w:pPr>
        <w:rPr>
          <w:i/>
          <w:color w:val="5B9BD5"/>
          <w:lang w:val="el-GR"/>
        </w:rPr>
      </w:pPr>
      <w:r w:rsidRPr="000B2301">
        <w:rPr>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0B2301">
        <w:rPr>
          <w:b/>
          <w:lang w:val="el-GR"/>
        </w:rPr>
        <w:t>έξι (6) ημέρες</w:t>
      </w:r>
      <w:r w:rsidRPr="000B2301">
        <w:rPr>
          <w:lang w:val="el-GR"/>
        </w:rPr>
        <w:t xml:space="preserve"> πριν από την προθεσμία που ορίζεται για την παραλαβή των προσφορών, </w:t>
      </w:r>
    </w:p>
    <w:p w14:paraId="5F99BBDC" w14:textId="77777777" w:rsidR="003707F7" w:rsidRPr="000B2301" w:rsidRDefault="00673EF1">
      <w:pPr>
        <w:rPr>
          <w:lang w:val="el-GR"/>
        </w:rPr>
      </w:pPr>
      <w:r w:rsidRPr="000B2301">
        <w:rPr>
          <w:lang w:val="el-GR"/>
        </w:rPr>
        <w:t>β) όταν τα έγγραφα της σύμβασης υφίστανται σημαντικές αλλαγές.</w:t>
      </w:r>
    </w:p>
    <w:p w14:paraId="27C8C39C" w14:textId="6C68C9AD" w:rsidR="003707F7" w:rsidRPr="000B2301" w:rsidRDefault="00673EF1">
      <w:pPr>
        <w:rPr>
          <w:lang w:val="el-GR"/>
        </w:rPr>
      </w:pPr>
      <w:r w:rsidRPr="000B2301">
        <w:rPr>
          <w:lang w:val="el-GR"/>
        </w:rPr>
        <w:t>Η διάρκεια της παράτασης θα είναι ανάλογη με τη σπουδαιότητα των πληροφοριών ή των αλλαγών.</w:t>
      </w:r>
    </w:p>
    <w:p w14:paraId="5C050599" w14:textId="77777777" w:rsidR="003707F7" w:rsidRDefault="00673EF1">
      <w:pPr>
        <w:rPr>
          <w:lang w:val="el-GR"/>
        </w:rPr>
      </w:pPr>
      <w:r w:rsidRPr="000B2301">
        <w:rPr>
          <w:lang w:val="el-GR"/>
        </w:rPr>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5319E2AE" w14:textId="7236C451" w:rsidR="00C67827" w:rsidRPr="00945A48" w:rsidRDefault="00C67827" w:rsidP="00C67827">
      <w:pPr>
        <w:rPr>
          <w:lang w:val="el-GR"/>
        </w:rPr>
      </w:pPr>
      <w:bookmarkStart w:id="36" w:name="_Hlk151136821"/>
      <w:r w:rsidRPr="00945A48">
        <w:rPr>
          <w:lang w:val="el-GR"/>
        </w:rPr>
        <w:t xml:space="preserve">Η αναθέτουσα αρχή, με </w:t>
      </w:r>
      <w:r w:rsidRPr="001C27C7">
        <w:rPr>
          <w:lang w:val="el-GR"/>
        </w:rPr>
        <w:t>ειδικά αιτιολογημένη απόφασή της,</w:t>
      </w:r>
      <w:r w:rsidRPr="00DD73BE">
        <w:rPr>
          <w:color w:val="5B9BD5"/>
          <w:lang w:val="el-GR"/>
        </w:rPr>
        <w:t xml:space="preserve"> </w:t>
      </w:r>
      <w:r w:rsidRPr="00186B76">
        <w:rPr>
          <w:lang w:val="el-GR"/>
        </w:rPr>
        <w:t>δύναται να παρατείνει την προθεσμία παραλαβής των προσφορών</w:t>
      </w:r>
      <w:r w:rsidRPr="00945A48">
        <w:rPr>
          <w:lang w:val="el-GR"/>
        </w:rPr>
        <w:t>, τηρουμένων σε κάθε περίπτωση των αρχών της ίσης μεταχείρισης και της διαφάνειας.</w:t>
      </w:r>
    </w:p>
    <w:bookmarkEnd w:id="36"/>
    <w:p w14:paraId="3339FFDF" w14:textId="77777777" w:rsidR="00C67827" w:rsidRPr="000B2301" w:rsidRDefault="00C67827">
      <w:pPr>
        <w:rPr>
          <w:color w:val="0070C0"/>
          <w:lang w:val="el-GR"/>
        </w:rPr>
      </w:pPr>
    </w:p>
    <w:p w14:paraId="75BE3F1C" w14:textId="6F4A5800" w:rsidR="003707F7" w:rsidRPr="000B2301" w:rsidRDefault="00673EF1">
      <w:pPr>
        <w:rPr>
          <w:lang w:val="el-GR"/>
        </w:rPr>
      </w:pPr>
      <w:r w:rsidRPr="000B2301">
        <w:rPr>
          <w:lang w:val="el-GR"/>
        </w:rPr>
        <w:lastRenderedPageBreak/>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1E881AEC" w14:textId="77777777" w:rsidR="003707F7" w:rsidRPr="000B2301" w:rsidRDefault="00673EF1" w:rsidP="00DC1248">
      <w:pPr>
        <w:pStyle w:val="3"/>
        <w:numPr>
          <w:ilvl w:val="2"/>
          <w:numId w:val="20"/>
        </w:numPr>
        <w:ind w:left="1276"/>
        <w:rPr>
          <w:rFonts w:cs="Tahoma"/>
        </w:rPr>
      </w:pPr>
      <w:bookmarkStart w:id="37" w:name="_Ref149575020"/>
      <w:bookmarkStart w:id="38" w:name="_Toc183709162"/>
      <w:proofErr w:type="spellStart"/>
      <w:r w:rsidRPr="000B2301">
        <w:rPr>
          <w:rFonts w:cs="Tahoma"/>
        </w:rPr>
        <w:t>Γλώσσ</w:t>
      </w:r>
      <w:proofErr w:type="spellEnd"/>
      <w:r w:rsidRPr="000B2301">
        <w:rPr>
          <w:rFonts w:cs="Tahoma"/>
        </w:rPr>
        <w:t>α</w:t>
      </w:r>
      <w:bookmarkEnd w:id="37"/>
      <w:bookmarkEnd w:id="38"/>
    </w:p>
    <w:p w14:paraId="7972B107" w14:textId="1A41254C" w:rsidR="003707F7" w:rsidRPr="00C67827" w:rsidRDefault="00673EF1">
      <w:pPr>
        <w:rPr>
          <w:color w:val="000000" w:themeColor="text1"/>
          <w:lang w:val="el-GR"/>
        </w:rPr>
      </w:pPr>
      <w:r w:rsidRPr="000B2301">
        <w:rPr>
          <w:lang w:val="el-GR"/>
        </w:rPr>
        <w:t xml:space="preserve">Τα έγγραφα της σύμβασης έχουν συνταχθεί </w:t>
      </w:r>
      <w:r w:rsidRPr="00C67827">
        <w:rPr>
          <w:color w:val="000000" w:themeColor="text1"/>
          <w:lang w:val="el-GR"/>
        </w:rPr>
        <w:t>στην ελληνική γλώσσα</w:t>
      </w:r>
      <w:r w:rsidRPr="00C67827">
        <w:rPr>
          <w:i/>
          <w:color w:val="000000" w:themeColor="text1"/>
          <w:lang w:val="el-GR"/>
        </w:rPr>
        <w:t>.</w:t>
      </w:r>
      <w:r w:rsidR="00C67827" w:rsidRPr="00C67827">
        <w:rPr>
          <w:color w:val="000000" w:themeColor="text1"/>
          <w:lang w:val="el-GR"/>
        </w:rPr>
        <w:t xml:space="preserve"> </w:t>
      </w:r>
      <w:r w:rsidRPr="00C67827">
        <w:rPr>
          <w:color w:val="000000" w:themeColor="text1"/>
          <w:lang w:val="el-GR"/>
        </w:rPr>
        <w:t xml:space="preserve">Τυχόν προδικαστικές προσφυγές υποβάλλονται στην ελληνική γλώσσα. </w:t>
      </w:r>
    </w:p>
    <w:p w14:paraId="3FFE3F5F" w14:textId="20B4EBCB" w:rsidR="003707F7" w:rsidRPr="000B2301" w:rsidRDefault="00673EF1">
      <w:pPr>
        <w:rPr>
          <w:color w:val="000000"/>
          <w:lang w:val="el-GR"/>
        </w:rPr>
      </w:pPr>
      <w:r w:rsidRPr="000B2301">
        <w:rPr>
          <w:color w:val="000000"/>
          <w:lang w:val="el-GR"/>
        </w:rPr>
        <w:t>Οι προσφορές,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w:t>
      </w:r>
      <w:r w:rsidR="00D603D0">
        <w:rPr>
          <w:color w:val="000000"/>
          <w:lang w:val="el-GR"/>
        </w:rPr>
        <w:t xml:space="preserve"> </w:t>
      </w:r>
      <w:r w:rsidRPr="000B2301">
        <w:rPr>
          <w:color w:val="000000"/>
          <w:lang w:val="el-GR"/>
        </w:rPr>
        <w:t>συντάσσονται στην ελληνική γλώσσα ή συνοδεύονται από επίσημη μετάφρασή τους στην ελληνική γλώσσα.</w:t>
      </w:r>
    </w:p>
    <w:p w14:paraId="17D1F3A9" w14:textId="64C844D8" w:rsidR="003707F7" w:rsidRPr="000B2301" w:rsidRDefault="00673EF1">
      <w:pPr>
        <w:rPr>
          <w:lang w:val="el-GR"/>
        </w:rPr>
      </w:pPr>
      <w:r w:rsidRPr="000B2301">
        <w:rPr>
          <w:color w:val="000000"/>
          <w:lang w:val="el-GR"/>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p>
    <w:p w14:paraId="49C4E7B0" w14:textId="77777777" w:rsidR="006D0898" w:rsidRPr="006D0898" w:rsidRDefault="006D0898" w:rsidP="006D0898">
      <w:pPr>
        <w:rPr>
          <w:rFonts w:eastAsia="Times New Roman"/>
          <w:color w:val="000000"/>
          <w:lang w:val="el-GR"/>
        </w:rPr>
      </w:pPr>
      <w:r w:rsidRPr="006D0898">
        <w:rPr>
          <w:rFonts w:eastAsia="Times New Roman"/>
          <w:color w:val="000000"/>
          <w:lang w:val="el-GR"/>
        </w:rPr>
        <w:t>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 που είναι δυνατόν να διαβαστούν σε κάθε γλώσσα και δεν είναι απαραίτητη η μετάφρασή τους, μπορούν να υποβάλλονται σε άλλη</w:t>
      </w:r>
      <w:r w:rsidRPr="006D0898" w:rsidDel="00601749">
        <w:rPr>
          <w:rFonts w:eastAsia="Times New Roman"/>
          <w:color w:val="000000"/>
          <w:lang w:val="el-GR"/>
        </w:rPr>
        <w:t xml:space="preserve"> </w:t>
      </w:r>
      <w:r w:rsidRPr="006D0898">
        <w:rPr>
          <w:rFonts w:eastAsia="Times New Roman"/>
          <w:color w:val="000000"/>
          <w:lang w:val="el-GR"/>
        </w:rPr>
        <w:t>γλώσσα, χωρίς να συνοδεύονται από μετάφραση στην ελληνική.</w:t>
      </w:r>
    </w:p>
    <w:p w14:paraId="5E970700" w14:textId="121EF3DC" w:rsidR="003707F7" w:rsidRPr="0052511B" w:rsidRDefault="00673EF1">
      <w:pPr>
        <w:rPr>
          <w:color w:val="000000"/>
          <w:lang w:val="el-GR"/>
        </w:rPr>
      </w:pPr>
      <w:r w:rsidRPr="000B2301">
        <w:rPr>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62F47253" w14:textId="77777777" w:rsidR="003707F7" w:rsidRPr="000B2301" w:rsidRDefault="00673EF1" w:rsidP="00DC1248">
      <w:pPr>
        <w:pStyle w:val="3"/>
        <w:numPr>
          <w:ilvl w:val="2"/>
          <w:numId w:val="20"/>
        </w:numPr>
        <w:ind w:left="1276"/>
        <w:rPr>
          <w:rFonts w:cs="Tahoma"/>
        </w:rPr>
      </w:pPr>
      <w:bookmarkStart w:id="39" w:name="_Ref118629971"/>
      <w:bookmarkStart w:id="40" w:name="_Toc183709163"/>
      <w:proofErr w:type="spellStart"/>
      <w:r w:rsidRPr="000B2301">
        <w:rPr>
          <w:rFonts w:cs="Tahoma"/>
        </w:rPr>
        <w:t>Εγγυήσεις</w:t>
      </w:r>
      <w:bookmarkEnd w:id="39"/>
      <w:bookmarkEnd w:id="40"/>
      <w:proofErr w:type="spellEnd"/>
    </w:p>
    <w:p w14:paraId="56D2C67F" w14:textId="27AA2CB1" w:rsidR="003707F7" w:rsidRPr="000B2301" w:rsidRDefault="00673EF1">
      <w:pPr>
        <w:rPr>
          <w:color w:val="000000"/>
          <w:lang w:val="el-GR"/>
        </w:rPr>
      </w:pPr>
      <w:bookmarkStart w:id="41" w:name="_heading=h.2p2csry" w:colFirst="0" w:colLast="0"/>
      <w:bookmarkEnd w:id="41"/>
      <w:r w:rsidRPr="000B2301">
        <w:rPr>
          <w:color w:val="000000"/>
          <w:lang w:val="el-GR"/>
        </w:rPr>
        <w:t xml:space="preserve">Οι εγγυήσεις (παρ. </w:t>
      </w:r>
      <w:r w:rsidR="00FC63A6">
        <w:rPr>
          <w:b/>
          <w:bCs/>
          <w:color w:val="002060"/>
          <w:lang w:val="el-GR"/>
        </w:rPr>
        <w:t xml:space="preserve">2.2.2. </w:t>
      </w:r>
      <w:r w:rsidRPr="000B2301">
        <w:rPr>
          <w:color w:val="000000"/>
          <w:lang w:val="el-GR"/>
        </w:rPr>
        <w:t xml:space="preserve">&amp; </w:t>
      </w:r>
      <w:r w:rsidR="006746B6" w:rsidRPr="008510F3">
        <w:rPr>
          <w:b/>
          <w:bCs/>
          <w:color w:val="002060"/>
          <w:lang w:val="el-GR"/>
        </w:rPr>
        <w:fldChar w:fldCharType="begin"/>
      </w:r>
      <w:r w:rsidR="006746B6" w:rsidRPr="008510F3">
        <w:rPr>
          <w:b/>
          <w:bCs/>
          <w:color w:val="002060"/>
          <w:lang w:val="el-GR"/>
        </w:rPr>
        <w:instrText xml:space="preserve"> REF _Ref115831527 \r \h </w:instrText>
      </w:r>
      <w:r w:rsidR="00645910" w:rsidRPr="008510F3">
        <w:rPr>
          <w:b/>
          <w:bCs/>
          <w:color w:val="002060"/>
          <w:lang w:val="el-GR"/>
        </w:rPr>
        <w:instrText xml:space="preserve"> \* MERGEFORMAT </w:instrText>
      </w:r>
      <w:r w:rsidR="006746B6" w:rsidRPr="008510F3">
        <w:rPr>
          <w:b/>
          <w:bCs/>
          <w:color w:val="002060"/>
          <w:lang w:val="el-GR"/>
        </w:rPr>
      </w:r>
      <w:r w:rsidR="006746B6" w:rsidRPr="008510F3">
        <w:rPr>
          <w:b/>
          <w:bCs/>
          <w:color w:val="002060"/>
          <w:lang w:val="el-GR"/>
        </w:rPr>
        <w:fldChar w:fldCharType="separate"/>
      </w:r>
      <w:r w:rsidR="00F95395">
        <w:rPr>
          <w:b/>
          <w:bCs/>
          <w:color w:val="002060"/>
          <w:lang w:val="el-GR"/>
        </w:rPr>
        <w:t>4.1</w:t>
      </w:r>
      <w:r w:rsidR="006746B6" w:rsidRPr="008510F3">
        <w:rPr>
          <w:b/>
          <w:bCs/>
          <w:color w:val="002060"/>
          <w:lang w:val="el-GR"/>
        </w:rPr>
        <w:fldChar w:fldCharType="end"/>
      </w:r>
      <w:r w:rsidRPr="000B2301">
        <w:rPr>
          <w:color w:val="000000"/>
          <w:lang w:val="el-GR"/>
        </w:rPr>
        <w:t xml:space="preserve">) 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 </w:t>
      </w:r>
    </w:p>
    <w:p w14:paraId="6F15E900" w14:textId="77777777" w:rsidR="003707F7" w:rsidRPr="000B2301" w:rsidRDefault="00673EF1">
      <w:pPr>
        <w:rPr>
          <w:color w:val="000000"/>
          <w:lang w:val="el-GR"/>
        </w:rPr>
      </w:pPr>
      <w:bookmarkStart w:id="42" w:name="_heading=h.147n2zr" w:colFirst="0" w:colLast="0"/>
      <w:bookmarkEnd w:id="42"/>
      <w:r w:rsidRPr="000B2301">
        <w:rPr>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3698904C" w14:textId="0A9D6C5C" w:rsidR="003707F7" w:rsidRPr="000B2301" w:rsidRDefault="00673EF1">
      <w:pPr>
        <w:rPr>
          <w:color w:val="000000"/>
          <w:lang w:val="el-GR"/>
        </w:rPr>
      </w:pPr>
      <w:r w:rsidRPr="000B2301">
        <w:rPr>
          <w:color w:val="000000"/>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w:t>
      </w:r>
      <w:proofErr w:type="spellStart"/>
      <w:r w:rsidRPr="000B2301">
        <w:rPr>
          <w:color w:val="000000"/>
          <w:lang w:val="el-GR"/>
        </w:rPr>
        <w:t>στ</w:t>
      </w:r>
      <w:proofErr w:type="spellEnd"/>
      <w:r w:rsidRPr="000B2301">
        <w:rPr>
          <w:color w:val="000000"/>
          <w:lang w:val="el-GR"/>
        </w:rPr>
        <w:t xml:space="preserve">)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w:t>
      </w:r>
      <w:proofErr w:type="spellStart"/>
      <w:r w:rsidRPr="000B2301">
        <w:rPr>
          <w:color w:val="000000"/>
          <w:lang w:val="el-GR"/>
        </w:rPr>
        <w:t>αα</w:t>
      </w:r>
      <w:proofErr w:type="spellEnd"/>
      <w:r w:rsidRPr="000B2301">
        <w:rPr>
          <w:color w:val="000000"/>
          <w:lang w:val="el-GR"/>
        </w:rPr>
        <w:t xml:space="preserve">) η εγγύηση παρέχεται ανέκκλητα και ανεπιφύλακτα, ο δε εκδότης παραιτείται του δικαιώματος της διαιρέσεως και της </w:t>
      </w:r>
      <w:proofErr w:type="spellStart"/>
      <w:r w:rsidRPr="000B2301">
        <w:rPr>
          <w:color w:val="000000"/>
          <w:lang w:val="el-GR"/>
        </w:rPr>
        <w:t>διζήσεως</w:t>
      </w:r>
      <w:proofErr w:type="spellEnd"/>
      <w:r w:rsidRPr="000B2301">
        <w:rPr>
          <w:color w:val="000000"/>
          <w:lang w:val="el-GR"/>
        </w:rPr>
        <w:t xml:space="preserve">, και </w:t>
      </w:r>
      <w:proofErr w:type="spellStart"/>
      <w:r w:rsidRPr="000B2301">
        <w:rPr>
          <w:color w:val="000000"/>
          <w:lang w:val="el-GR"/>
        </w:rPr>
        <w:t>ββ</w:t>
      </w:r>
      <w:proofErr w:type="spellEnd"/>
      <w:r w:rsidRPr="000B2301">
        <w:rPr>
          <w:color w:val="000000"/>
          <w:lang w:val="el-GR"/>
        </w:rPr>
        <w:t xml:space="preserve">) ότι σε περίπτωση κατάπτωσης αυτής, το ποσό της κατάπτωσης υπόκειται στο εκάστοτε ισχύον τέλος χαρτοσήμου, η) τα στοιχεία της σχετικής </w:t>
      </w:r>
      <w:r w:rsidR="006D0898">
        <w:rPr>
          <w:color w:val="000000"/>
          <w:lang w:val="el-GR"/>
        </w:rPr>
        <w:t>Δ</w:t>
      </w:r>
      <w:r w:rsidRPr="000B2301">
        <w:rPr>
          <w:color w:val="000000"/>
          <w:lang w:val="el-GR"/>
        </w:rPr>
        <w:t xml:space="preserve">ιακήρυξης και την καταληκτική 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w:t>
      </w:r>
      <w:proofErr w:type="spellStart"/>
      <w:r w:rsidRPr="000B2301">
        <w:rPr>
          <w:color w:val="000000"/>
          <w:lang w:val="el-GR"/>
        </w:rPr>
        <w:t>ια</w:t>
      </w:r>
      <w:proofErr w:type="spellEnd"/>
      <w:r w:rsidRPr="000B2301">
        <w:rPr>
          <w:color w:val="000000"/>
          <w:lang w:val="el-GR"/>
        </w:rPr>
        <w:t xml:space="preserve">) στην περίπτωση των εγγυήσεων καλής εκτέλεσης και προκαταβολής, τον αριθμό και τον τίτλο της σχετικής σύμβασης. </w:t>
      </w:r>
    </w:p>
    <w:p w14:paraId="15E491A6" w14:textId="77777777" w:rsidR="003707F7" w:rsidRPr="000B2301" w:rsidRDefault="00673EF1">
      <w:pPr>
        <w:rPr>
          <w:lang w:val="el-GR"/>
        </w:rPr>
      </w:pPr>
      <w:r w:rsidRPr="000B2301">
        <w:rPr>
          <w:color w:val="000000"/>
          <w:lang w:val="el-GR"/>
        </w:rPr>
        <w:lastRenderedPageBreak/>
        <w:t xml:space="preserve">Η περ. </w:t>
      </w:r>
      <w:proofErr w:type="spellStart"/>
      <w:r w:rsidRPr="000B2301">
        <w:rPr>
          <w:color w:val="000000"/>
          <w:lang w:val="el-GR"/>
        </w:rPr>
        <w:t>αα</w:t>
      </w:r>
      <w:proofErr w:type="spellEnd"/>
      <w:r w:rsidRPr="000B2301">
        <w:rPr>
          <w:color w:val="000000"/>
          <w:lang w:val="el-GR"/>
        </w:rPr>
        <w:t>’ του προηγούμενου εδαφίου ζ΄ δεν εφαρμόζεται για τις εγγυήσεις που παρέχονται με γραμμάτιο του Ταμείου Παρακαταθηκών και Δανείων.</w:t>
      </w:r>
    </w:p>
    <w:p w14:paraId="7CB43F34" w14:textId="77777777" w:rsidR="003707F7" w:rsidRPr="000B2301" w:rsidRDefault="00673EF1">
      <w:pPr>
        <w:rPr>
          <w:color w:val="000000"/>
          <w:lang w:val="el-GR"/>
        </w:rPr>
      </w:pPr>
      <w:r w:rsidRPr="000B2301">
        <w:rPr>
          <w:color w:val="000000"/>
          <w:lang w:val="el-GR"/>
        </w:rPr>
        <w:t>Οι εγγυητικές επιστολές συντάσσονται σύμφωνα με τα υποδείγματα του Παραρτήματος της παρούσας.</w:t>
      </w:r>
    </w:p>
    <w:p w14:paraId="29E9AD0C" w14:textId="77777777" w:rsidR="003707F7" w:rsidRPr="000B2301" w:rsidRDefault="00673EF1">
      <w:pPr>
        <w:rPr>
          <w:color w:val="000000"/>
          <w:lang w:val="el-GR"/>
        </w:rPr>
      </w:pPr>
      <w:r w:rsidRPr="000B2301">
        <w:rPr>
          <w:color w:val="000000"/>
          <w:lang w:val="el-GR"/>
        </w:rPr>
        <w:t xml:space="preserve">Επισημαίνεται ότι εγγυήσεις που εκδίδονται από το Τ.Μ.Ε.Δ.Ε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17E70B1F" w14:textId="487DFC23" w:rsidR="003707F7" w:rsidRPr="000B2301" w:rsidRDefault="00673EF1">
      <w:pPr>
        <w:rPr>
          <w:color w:val="000000"/>
          <w:lang w:val="el-GR"/>
        </w:rPr>
      </w:pPr>
      <w:r w:rsidRPr="000B2301">
        <w:rPr>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15A26920" w14:textId="77777777" w:rsidR="003707F7" w:rsidRPr="000B2301" w:rsidRDefault="00673EF1" w:rsidP="00DC1248">
      <w:pPr>
        <w:pStyle w:val="3"/>
        <w:numPr>
          <w:ilvl w:val="2"/>
          <w:numId w:val="20"/>
        </w:numPr>
        <w:ind w:left="1276"/>
        <w:rPr>
          <w:rFonts w:cs="Tahoma"/>
        </w:rPr>
      </w:pPr>
      <w:bookmarkStart w:id="43" w:name="_Toc183709164"/>
      <w:proofErr w:type="spellStart"/>
      <w:r w:rsidRPr="000B2301">
        <w:rPr>
          <w:rFonts w:cs="Tahoma"/>
        </w:rPr>
        <w:t>Προστ</w:t>
      </w:r>
      <w:proofErr w:type="spellEnd"/>
      <w:r w:rsidRPr="000B2301">
        <w:rPr>
          <w:rFonts w:cs="Tahoma"/>
        </w:rPr>
        <w:t xml:space="preserve">ασία </w:t>
      </w:r>
      <w:proofErr w:type="spellStart"/>
      <w:r w:rsidRPr="000B2301">
        <w:rPr>
          <w:rFonts w:cs="Tahoma"/>
        </w:rPr>
        <w:t>Προσω</w:t>
      </w:r>
      <w:proofErr w:type="spellEnd"/>
      <w:r w:rsidRPr="000B2301">
        <w:rPr>
          <w:rFonts w:cs="Tahoma"/>
        </w:rPr>
        <w:t xml:space="preserve">πικών </w:t>
      </w:r>
      <w:proofErr w:type="spellStart"/>
      <w:r w:rsidRPr="000B2301">
        <w:rPr>
          <w:rFonts w:cs="Tahoma"/>
        </w:rPr>
        <w:t>Δεδομένων</w:t>
      </w:r>
      <w:bookmarkEnd w:id="43"/>
      <w:proofErr w:type="spellEnd"/>
      <w:r w:rsidRPr="000B2301">
        <w:rPr>
          <w:rFonts w:cs="Tahoma"/>
        </w:rPr>
        <w:t xml:space="preserve"> </w:t>
      </w:r>
    </w:p>
    <w:p w14:paraId="43E4EFE7" w14:textId="3A8636CB" w:rsidR="003707F7" w:rsidRPr="000B2301" w:rsidRDefault="00673EF1">
      <w:pPr>
        <w:rPr>
          <w:lang w:val="el-GR"/>
        </w:rPr>
      </w:pPr>
      <w:r w:rsidRPr="000B2301">
        <w:rPr>
          <w:lang w:val="el-GR"/>
        </w:rPr>
        <w:t xml:space="preserve">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w:t>
      </w:r>
      <w:r w:rsidR="006D0898" w:rsidRPr="006D0898">
        <w:rPr>
          <w:rFonts w:eastAsia="Times New Roman"/>
          <w:lang w:val="el-GR"/>
        </w:rPr>
        <w:t>απορρήτου</w:t>
      </w:r>
      <w:r w:rsidRPr="000B2301">
        <w:rPr>
          <w:lang w:val="el-GR"/>
        </w:rPr>
        <w:t xml:space="preserve">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στο</w:t>
      </w:r>
      <w:r w:rsidR="006D0898" w:rsidRPr="006D0898">
        <w:rPr>
          <w:lang w:val="el-GR"/>
        </w:rPr>
        <w:t xml:space="preserve"> </w:t>
      </w:r>
      <w:r w:rsidR="00645910" w:rsidRPr="008510F3">
        <w:rPr>
          <w:b/>
          <w:bCs/>
          <w:color w:val="002060"/>
          <w:lang w:val="el-GR"/>
        </w:rPr>
        <w:fldChar w:fldCharType="begin"/>
      </w:r>
      <w:r w:rsidR="00645910" w:rsidRPr="008510F3">
        <w:rPr>
          <w:b/>
          <w:bCs/>
          <w:color w:val="002060"/>
          <w:lang w:val="el-GR"/>
        </w:rPr>
        <w:instrText xml:space="preserve"> REF _Ref84601426 \h  \* MERGEFORMAT </w:instrText>
      </w:r>
      <w:r w:rsidR="00645910" w:rsidRPr="008510F3">
        <w:rPr>
          <w:b/>
          <w:bCs/>
          <w:color w:val="002060"/>
          <w:lang w:val="el-GR"/>
        </w:rPr>
      </w:r>
      <w:r w:rsidR="00645910" w:rsidRPr="008510F3">
        <w:rPr>
          <w:b/>
          <w:bCs/>
          <w:color w:val="002060"/>
          <w:lang w:val="el-GR"/>
        </w:rPr>
        <w:fldChar w:fldCharType="separate"/>
      </w:r>
      <w:r w:rsidR="00F95395" w:rsidRPr="00F95395">
        <w:rPr>
          <w:b/>
          <w:bCs/>
          <w:color w:val="002060"/>
          <w:lang w:val="el-GR"/>
        </w:rPr>
        <w:t xml:space="preserve">16. ΠΑΡΑΡΤΗΜΑ Χ – ΕΝΗΜΕΡΩΣΗ ΓΙΑ ΤΗΝ ΕΠΕΞΕΡΓΑΣΙΑ </w:t>
      </w:r>
      <w:r w:rsidR="00F95395" w:rsidRPr="00294CDB">
        <w:rPr>
          <w:lang w:val="el-GR"/>
        </w:rPr>
        <w:t>ΠΡΟΣΩΠΙΚΩΝ ΔΕΔΟΜΕΝΩΝ</w:t>
      </w:r>
      <w:r w:rsidR="00645910" w:rsidRPr="008510F3">
        <w:rPr>
          <w:b/>
          <w:bCs/>
          <w:color w:val="002060"/>
          <w:lang w:val="el-GR"/>
        </w:rPr>
        <w:fldChar w:fldCharType="end"/>
      </w:r>
      <w:r w:rsidR="00645910" w:rsidRPr="006C0D71">
        <w:rPr>
          <w:lang w:val="el-GR"/>
        </w:rPr>
        <w:t xml:space="preserve"> </w:t>
      </w:r>
      <w:r w:rsidRPr="000B2301">
        <w:rPr>
          <w:lang w:val="el-GR"/>
        </w:rPr>
        <w:t>στην παρούσα.</w:t>
      </w:r>
    </w:p>
    <w:p w14:paraId="40D44955" w14:textId="77777777" w:rsidR="003707F7" w:rsidRPr="000B2301" w:rsidRDefault="00673EF1" w:rsidP="00DC1248">
      <w:pPr>
        <w:pStyle w:val="2"/>
        <w:numPr>
          <w:ilvl w:val="1"/>
          <w:numId w:val="20"/>
        </w:numPr>
        <w:rPr>
          <w:rFonts w:cs="Tahoma"/>
        </w:rPr>
      </w:pPr>
      <w:r w:rsidRPr="000B2301">
        <w:rPr>
          <w:rFonts w:cs="Tahoma"/>
          <w:lang w:val="el-GR"/>
        </w:rPr>
        <w:tab/>
      </w:r>
      <w:bookmarkStart w:id="44" w:name="_Toc183709165"/>
      <w:proofErr w:type="spellStart"/>
      <w:r w:rsidRPr="000B2301">
        <w:rPr>
          <w:rFonts w:cs="Tahoma"/>
        </w:rPr>
        <w:t>Δικ</w:t>
      </w:r>
      <w:proofErr w:type="spellEnd"/>
      <w:r w:rsidRPr="000B2301">
        <w:rPr>
          <w:rFonts w:cs="Tahoma"/>
        </w:rPr>
        <w:t xml:space="preserve">αίωμα </w:t>
      </w:r>
      <w:proofErr w:type="spellStart"/>
      <w:r w:rsidRPr="000B2301">
        <w:rPr>
          <w:rFonts w:cs="Tahoma"/>
        </w:rPr>
        <w:t>Συμμετοχής</w:t>
      </w:r>
      <w:proofErr w:type="spellEnd"/>
      <w:r w:rsidRPr="000B2301">
        <w:rPr>
          <w:rFonts w:cs="Tahoma"/>
        </w:rPr>
        <w:t xml:space="preserve"> - </w:t>
      </w:r>
      <w:proofErr w:type="spellStart"/>
      <w:r w:rsidRPr="000B2301">
        <w:rPr>
          <w:rFonts w:cs="Tahoma"/>
        </w:rPr>
        <w:t>Κριτήρι</w:t>
      </w:r>
      <w:proofErr w:type="spellEnd"/>
      <w:r w:rsidRPr="000B2301">
        <w:rPr>
          <w:rFonts w:cs="Tahoma"/>
        </w:rPr>
        <w:t xml:space="preserve">α </w:t>
      </w:r>
      <w:proofErr w:type="spellStart"/>
      <w:r w:rsidRPr="000B2301">
        <w:rPr>
          <w:rFonts w:cs="Tahoma"/>
        </w:rPr>
        <w:t>Ποιοτικής</w:t>
      </w:r>
      <w:proofErr w:type="spellEnd"/>
      <w:r w:rsidRPr="000B2301">
        <w:rPr>
          <w:rFonts w:cs="Tahoma"/>
        </w:rPr>
        <w:t xml:space="preserve"> Επ</w:t>
      </w:r>
      <w:proofErr w:type="spellStart"/>
      <w:r w:rsidRPr="000B2301">
        <w:rPr>
          <w:rFonts w:cs="Tahoma"/>
        </w:rPr>
        <w:t>ιλογής</w:t>
      </w:r>
      <w:bookmarkEnd w:id="44"/>
      <w:proofErr w:type="spellEnd"/>
    </w:p>
    <w:p w14:paraId="2B0E289B" w14:textId="77777777" w:rsidR="003707F7" w:rsidRPr="000B2301" w:rsidRDefault="00673EF1" w:rsidP="00DC1248">
      <w:pPr>
        <w:pStyle w:val="3"/>
        <w:numPr>
          <w:ilvl w:val="2"/>
          <w:numId w:val="20"/>
        </w:numPr>
        <w:ind w:left="1276"/>
        <w:rPr>
          <w:rFonts w:cs="Tahoma"/>
        </w:rPr>
      </w:pPr>
      <w:bookmarkStart w:id="45" w:name="_Ref149574709"/>
      <w:bookmarkStart w:id="46" w:name="_Toc183709166"/>
      <w:proofErr w:type="spellStart"/>
      <w:r w:rsidRPr="000B2301">
        <w:rPr>
          <w:rFonts w:cs="Tahoma"/>
        </w:rPr>
        <w:t>Δικ</w:t>
      </w:r>
      <w:proofErr w:type="spellEnd"/>
      <w:r w:rsidRPr="000B2301">
        <w:rPr>
          <w:rFonts w:cs="Tahoma"/>
        </w:rPr>
        <w:t xml:space="preserve">αιούμενοι </w:t>
      </w:r>
      <w:proofErr w:type="spellStart"/>
      <w:r w:rsidRPr="000B2301">
        <w:rPr>
          <w:rFonts w:cs="Tahoma"/>
        </w:rPr>
        <w:t>συμμετοχής</w:t>
      </w:r>
      <w:bookmarkEnd w:id="45"/>
      <w:bookmarkEnd w:id="46"/>
      <w:proofErr w:type="spellEnd"/>
      <w:r w:rsidRPr="000B2301">
        <w:rPr>
          <w:rFonts w:cs="Tahoma"/>
        </w:rPr>
        <w:t xml:space="preserve"> </w:t>
      </w:r>
    </w:p>
    <w:p w14:paraId="59389D45" w14:textId="77777777" w:rsidR="003707F7" w:rsidRPr="000B2301" w:rsidRDefault="00673EF1">
      <w:pPr>
        <w:spacing w:before="240"/>
        <w:rPr>
          <w:lang w:val="el-GR"/>
        </w:rPr>
      </w:pPr>
      <w:r w:rsidRPr="000B2301">
        <w:rPr>
          <w:b/>
          <w:lang w:val="el-GR"/>
        </w:rPr>
        <w:t>1.</w:t>
      </w:r>
      <w:r w:rsidRPr="000B2301">
        <w:rPr>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6BF64D89" w14:textId="77777777" w:rsidR="003707F7" w:rsidRPr="000B2301" w:rsidRDefault="00673EF1">
      <w:pPr>
        <w:ind w:left="567" w:hanging="284"/>
        <w:rPr>
          <w:lang w:val="el-GR"/>
        </w:rPr>
      </w:pPr>
      <w:r w:rsidRPr="000B2301">
        <w:rPr>
          <w:lang w:val="el-GR"/>
        </w:rPr>
        <w:t>α) κράτος-μέλος της Ένωσης,</w:t>
      </w:r>
    </w:p>
    <w:p w14:paraId="63096911" w14:textId="77777777" w:rsidR="003707F7" w:rsidRPr="000B2301" w:rsidRDefault="00673EF1">
      <w:pPr>
        <w:ind w:left="567" w:hanging="284"/>
        <w:rPr>
          <w:lang w:val="el-GR"/>
        </w:rPr>
      </w:pPr>
      <w:r w:rsidRPr="000B2301">
        <w:rPr>
          <w:lang w:val="el-GR"/>
        </w:rPr>
        <w:t>β) κράτος-μέλος του Ευρωπαϊκού Οικονομικού Χώρου (Ε.Ο.Χ.),</w:t>
      </w:r>
    </w:p>
    <w:p w14:paraId="7B10AB61" w14:textId="365A2FFD" w:rsidR="003707F7" w:rsidRPr="000B2301" w:rsidRDefault="00673EF1">
      <w:pPr>
        <w:ind w:left="567" w:hanging="284"/>
        <w:rPr>
          <w:lang w:val="el-GR"/>
        </w:rPr>
      </w:pPr>
      <w:r w:rsidRPr="000B2301">
        <w:rPr>
          <w:lang w:val="el-GR"/>
        </w:rPr>
        <w:t>γ) τρίτες χώρες που έχουν υπογράψει και κυρώσει τη ΣΔΣ, στο</w:t>
      </w:r>
      <w:r w:rsidR="006D0898">
        <w:rPr>
          <w:lang w:val="el-GR"/>
        </w:rPr>
        <w:t>ν</w:t>
      </w:r>
      <w:r w:rsidRPr="000B2301">
        <w:rPr>
          <w:lang w:val="el-GR"/>
        </w:rPr>
        <w:t xml:space="preserve"> βαθμό που η υπό ανάθεση δημόσια σύμβαση καλύπτεται από τα Παραρτήματα 1, 2, 4 ,5, 6 και 7 και τις γενικές σημειώσεις του σχετικού με την Ένωση Προσαρτήματος </w:t>
      </w:r>
      <w:r w:rsidRPr="000B2301">
        <w:t>I</w:t>
      </w:r>
      <w:r w:rsidRPr="000B2301">
        <w:rPr>
          <w:lang w:val="el-GR"/>
        </w:rPr>
        <w:t xml:space="preserve"> της ως άνω Συμφωνίας, καθώς και </w:t>
      </w:r>
    </w:p>
    <w:p w14:paraId="498BB242" w14:textId="77777777" w:rsidR="003707F7" w:rsidRPr="000B2301" w:rsidRDefault="00673EF1">
      <w:pPr>
        <w:ind w:left="567" w:hanging="284"/>
        <w:rPr>
          <w:lang w:val="el-GR"/>
        </w:rPr>
      </w:pPr>
      <w:r w:rsidRPr="000B2301">
        <w:rPr>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48C792C5" w14:textId="2AD3AB4D" w:rsidR="00A644F7" w:rsidRDefault="00673EF1" w:rsidP="00816914">
      <w:pPr>
        <w:rPr>
          <w:lang w:val="el-GR"/>
        </w:rPr>
      </w:pPr>
      <w:r w:rsidRPr="000B2301">
        <w:rPr>
          <w:lang w:val="el-GR"/>
        </w:rPr>
        <w:t>Στο</w:t>
      </w:r>
      <w:r w:rsidR="006D0898">
        <w:rPr>
          <w:lang w:val="el-GR"/>
        </w:rPr>
        <w:t>ν</w:t>
      </w:r>
      <w:r w:rsidRPr="000B2301">
        <w:rPr>
          <w:lang w:val="el-GR"/>
        </w:rPr>
        <w:t xml:space="preserve"> βαθμό που καλύπτονται από τα Παραρτήματα 1, 2, 4, 5 6 και 7 και τις γενικές σημειώσεις του σχετικού με την Ένωση Προσαρτήματος </w:t>
      </w:r>
      <w:r w:rsidRPr="000B2301">
        <w:t>I</w:t>
      </w:r>
      <w:r w:rsidRPr="000B2301">
        <w:rPr>
          <w:lang w:val="el-GR"/>
        </w:rPr>
        <w:t xml:space="preserve">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sidR="00A644F7">
        <w:rPr>
          <w:lang w:val="el-GR"/>
        </w:rPr>
        <w:t>.</w:t>
      </w:r>
    </w:p>
    <w:p w14:paraId="54F1C2B1" w14:textId="3D7EE943" w:rsidR="00816914" w:rsidRPr="000B2301" w:rsidRDefault="00673EF1" w:rsidP="00816914">
      <w:pPr>
        <w:rPr>
          <w:lang w:val="el-GR"/>
        </w:rPr>
      </w:pPr>
      <w:r w:rsidRPr="000B2301">
        <w:rPr>
          <w:b/>
          <w:lang w:val="el-GR"/>
        </w:rPr>
        <w:t>2.</w:t>
      </w:r>
      <w:r w:rsidR="00816914" w:rsidRPr="000B2301">
        <w:rPr>
          <w:lang w:val="el-GR"/>
        </w:rPr>
        <w:t xml:space="preserve"> </w:t>
      </w:r>
      <w:r w:rsidR="000E06C9" w:rsidRPr="000E06C9">
        <w:rPr>
          <w:lang w:val="el-GR"/>
        </w:rPr>
        <w:t xml:space="preserve">Απαγορεύεται η συμμετοχή στην διαδικασία σύναψης της παρούσας σύμβασης οικονομικών φορέων, με οποιονδήποτε τρόπο, εφόσον εμπίπτουν στις απαγορεύσεις του Κανονισμού (ΕΕ) 2022/576 για την τροποποίηση του Κανονισμού (ΕΕ) αριθ. 833/2014 σχετικά με περιοριστικά μέτρα </w:t>
      </w:r>
      <w:r w:rsidR="000E06C9" w:rsidRPr="000E06C9">
        <w:rPr>
          <w:lang w:val="el-GR"/>
        </w:rPr>
        <w:lastRenderedPageBreak/>
        <w:t>λόγω ενεργειών της Ρωσίας που αποσταθεροποιούν την κατάσταση στην Ουκρανία (L 111/1) και συγκεκριμένα αν ο οικονομικός φορέας είναι:</w:t>
      </w:r>
    </w:p>
    <w:p w14:paraId="7F32A186" w14:textId="77777777" w:rsidR="000E06C9" w:rsidRPr="000E06C9" w:rsidRDefault="000E06C9" w:rsidP="000E06C9">
      <w:pPr>
        <w:rPr>
          <w:lang w:val="el-GR"/>
        </w:rPr>
      </w:pPr>
      <w:r w:rsidRPr="000E06C9">
        <w:rPr>
          <w:lang w:val="el-GR"/>
        </w:rPr>
        <w:t>α) Ρώσος υπήκοος ή φυσικό ή νομικό πρόσωπο, οντότητα ή φορέα που έχει την έδρα του στη Ρωσία,</w:t>
      </w:r>
    </w:p>
    <w:p w14:paraId="546B8C7C" w14:textId="77777777" w:rsidR="000E06C9" w:rsidRPr="000E06C9" w:rsidRDefault="000E06C9" w:rsidP="000E06C9">
      <w:pPr>
        <w:rPr>
          <w:lang w:val="el-GR"/>
        </w:rPr>
      </w:pPr>
      <w:r w:rsidRPr="000E06C9">
        <w:rPr>
          <w:lang w:val="el-GR"/>
        </w:rPr>
        <w:t>β) νομικό πρόσωπο, οντότητα ή φορέας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72598121" w14:textId="77777777" w:rsidR="00B001DA" w:rsidRDefault="000E06C9" w:rsidP="00816914">
      <w:pPr>
        <w:rPr>
          <w:lang w:val="el-GR"/>
        </w:rPr>
      </w:pPr>
      <w:r w:rsidRPr="000E06C9">
        <w:rPr>
          <w:lang w:val="el-GR"/>
        </w:rPr>
        <w:t>γ) φυσικό ή νομικό πρόσωπο, οντότητα ή φορέας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 2014/24 και του ν. 4412/2016.</w:t>
      </w:r>
    </w:p>
    <w:p w14:paraId="6663C53B" w14:textId="402F20F4" w:rsidR="00816914" w:rsidRPr="000B2301" w:rsidRDefault="00816914" w:rsidP="00816914">
      <w:pPr>
        <w:rPr>
          <w:lang w:val="el-GR"/>
        </w:rPr>
      </w:pPr>
      <w:r w:rsidRPr="000B2301">
        <w:rPr>
          <w:lang w:val="el-GR"/>
        </w:rPr>
        <w:t xml:space="preserve">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w:t>
      </w:r>
      <w:proofErr w:type="spellStart"/>
      <w:r w:rsidRPr="000B2301">
        <w:rPr>
          <w:lang w:val="el-GR"/>
        </w:rPr>
        <w:t>υποπαρ</w:t>
      </w:r>
      <w:proofErr w:type="spellEnd"/>
      <w:r w:rsidRPr="000B2301">
        <w:rPr>
          <w:lang w:val="el-GR"/>
        </w:rPr>
        <w:t xml:space="preserve">. </w:t>
      </w:r>
      <w:r w:rsidR="006746B6" w:rsidRPr="008510F3">
        <w:rPr>
          <w:b/>
          <w:bCs/>
          <w:color w:val="002060"/>
          <w:lang w:val="el-GR"/>
        </w:rPr>
        <w:fldChar w:fldCharType="begin"/>
      </w:r>
      <w:r w:rsidR="006746B6" w:rsidRPr="008510F3">
        <w:rPr>
          <w:b/>
          <w:bCs/>
          <w:color w:val="002060"/>
          <w:lang w:val="el-GR"/>
        </w:rPr>
        <w:instrText xml:space="preserve"> REF _Ref149574113 \r \h </w:instrText>
      </w:r>
      <w:r w:rsidR="00645910" w:rsidRPr="008510F3">
        <w:rPr>
          <w:b/>
          <w:bCs/>
          <w:color w:val="002060"/>
          <w:lang w:val="el-GR"/>
        </w:rPr>
        <w:instrText xml:space="preserve"> \* MERGEFORMAT </w:instrText>
      </w:r>
      <w:r w:rsidR="006746B6" w:rsidRPr="008510F3">
        <w:rPr>
          <w:b/>
          <w:bCs/>
          <w:color w:val="002060"/>
          <w:lang w:val="el-GR"/>
        </w:rPr>
      </w:r>
      <w:r w:rsidR="006746B6" w:rsidRPr="008510F3">
        <w:rPr>
          <w:b/>
          <w:bCs/>
          <w:color w:val="002060"/>
          <w:lang w:val="el-GR"/>
        </w:rPr>
        <w:fldChar w:fldCharType="separate"/>
      </w:r>
      <w:r w:rsidR="00F95395">
        <w:rPr>
          <w:b/>
          <w:bCs/>
          <w:color w:val="002060"/>
          <w:lang w:val="el-GR"/>
        </w:rPr>
        <w:t>2.4.3.1</w:t>
      </w:r>
      <w:r w:rsidR="006746B6" w:rsidRPr="008510F3">
        <w:rPr>
          <w:b/>
          <w:bCs/>
          <w:color w:val="002060"/>
          <w:lang w:val="el-GR"/>
        </w:rPr>
        <w:fldChar w:fldCharType="end"/>
      </w:r>
      <w:r w:rsidR="00645910" w:rsidRPr="00F86289">
        <w:rPr>
          <w:lang w:val="el-GR"/>
        </w:rPr>
        <w:t xml:space="preserve"> </w:t>
      </w:r>
      <w:r w:rsidRPr="000B2301">
        <w:rPr>
          <w:lang w:val="el-GR"/>
        </w:rPr>
        <w:t xml:space="preserve">και το </w:t>
      </w:r>
      <w:r w:rsidR="000E06C9">
        <w:rPr>
          <w:b/>
          <w:bCs/>
          <w:color w:val="002060"/>
          <w:lang w:val="el-GR"/>
        </w:rPr>
        <w:fldChar w:fldCharType="begin"/>
      </w:r>
      <w:r w:rsidR="000E06C9" w:rsidRPr="000E06C9">
        <w:rPr>
          <w:b/>
          <w:bCs/>
          <w:color w:val="002060"/>
          <w:lang w:val="el-GR"/>
        </w:rPr>
        <w:instrText xml:space="preserve"> REF _Ref494118533 \h </w:instrText>
      </w:r>
      <w:r w:rsidR="000E06C9">
        <w:rPr>
          <w:b/>
          <w:bCs/>
          <w:color w:val="002060"/>
          <w:lang w:val="el-GR"/>
        </w:rPr>
        <w:instrText xml:space="preserve"> \* MERGEFORMAT </w:instrText>
      </w:r>
      <w:r w:rsidR="000E06C9">
        <w:rPr>
          <w:b/>
          <w:bCs/>
          <w:color w:val="002060"/>
          <w:lang w:val="el-GR"/>
        </w:rPr>
      </w:r>
      <w:r w:rsidR="000E06C9">
        <w:rPr>
          <w:b/>
          <w:bCs/>
          <w:color w:val="002060"/>
          <w:lang w:val="el-GR"/>
        </w:rPr>
        <w:fldChar w:fldCharType="separate"/>
      </w:r>
      <w:r w:rsidR="00F95395" w:rsidRPr="00F95395">
        <w:rPr>
          <w:b/>
          <w:bCs/>
          <w:color w:val="002060"/>
          <w:lang w:val="el-GR"/>
        </w:rPr>
        <w:t>13. ΠΑΡΑΡΤΗΜΑ VIΙ –</w:t>
      </w:r>
      <w:r w:rsidR="00F95395" w:rsidRPr="00A54B92">
        <w:rPr>
          <w:lang w:val="el-GR"/>
        </w:rPr>
        <w:t xml:space="preserve"> </w:t>
      </w:r>
      <w:r w:rsidR="00F95395" w:rsidRPr="00F95395">
        <w:rPr>
          <w:b/>
          <w:bCs/>
          <w:color w:val="002060"/>
          <w:lang w:val="el-GR"/>
        </w:rPr>
        <w:t>Άλλες</w:t>
      </w:r>
      <w:r w:rsidR="00F95395" w:rsidRPr="00A54B92">
        <w:rPr>
          <w:lang w:val="el-GR"/>
        </w:rPr>
        <w:t xml:space="preserve"> Δηλώσεις</w:t>
      </w:r>
      <w:r w:rsidR="000E06C9">
        <w:rPr>
          <w:b/>
          <w:bCs/>
          <w:color w:val="002060"/>
          <w:lang w:val="el-GR"/>
        </w:rPr>
        <w:fldChar w:fldCharType="end"/>
      </w:r>
      <w:r w:rsidRPr="000B2301">
        <w:rPr>
          <w:lang w:val="el-GR"/>
        </w:rPr>
        <w:t xml:space="preserve">. </w:t>
      </w:r>
    </w:p>
    <w:p w14:paraId="18ACA92B" w14:textId="77777777" w:rsidR="000E06C9" w:rsidRDefault="00816914" w:rsidP="0052511B">
      <w:pPr>
        <w:rPr>
          <w:lang w:val="el-GR"/>
        </w:rPr>
      </w:pPr>
      <w:r w:rsidRPr="000B2301">
        <w:rPr>
          <w:b/>
          <w:lang w:val="el-GR"/>
        </w:rPr>
        <w:t>3</w:t>
      </w:r>
      <w:r w:rsidRPr="000B2301">
        <w:rPr>
          <w:lang w:val="el-GR"/>
        </w:rPr>
        <w:t xml:space="preserve">. </w:t>
      </w:r>
      <w:r w:rsidR="00673EF1" w:rsidRPr="000B2301">
        <w:rPr>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r w:rsidR="000E06C9">
        <w:rPr>
          <w:lang w:val="el-GR"/>
        </w:rPr>
        <w:t xml:space="preserve"> </w:t>
      </w:r>
    </w:p>
    <w:p w14:paraId="2B4EED77" w14:textId="77777777" w:rsidR="006D0898" w:rsidRDefault="006D0898" w:rsidP="006D0898">
      <w:pPr>
        <w:rPr>
          <w:rStyle w:val="FootnoteReference2"/>
          <w:lang w:val="el-GR"/>
        </w:rPr>
      </w:pPr>
      <w:bookmarkStart w:id="47" w:name="_Ref115831680"/>
      <w:bookmarkStart w:id="48" w:name="_Ref115832365"/>
      <w:r w:rsidRPr="00603221">
        <w:rPr>
          <w:lang w:val="el-GR"/>
        </w:rPr>
        <w:t>Στις περιπτώσεις υποβολής προσφοράς από ένωση οικονομικών φορέων, όλα τα μέλη της ευθύνονται έναντι της αναθέτουσας αρχής αλληλ</w:t>
      </w:r>
      <w:r>
        <w:rPr>
          <w:lang w:val="el-GR"/>
        </w:rPr>
        <w:t>ε</w:t>
      </w:r>
      <w:r w:rsidRPr="00603221">
        <w:rPr>
          <w:lang w:val="el-GR"/>
        </w:rPr>
        <w:t>γγ</w:t>
      </w:r>
      <w:r>
        <w:rPr>
          <w:lang w:val="el-GR"/>
        </w:rPr>
        <w:t>ύως</w:t>
      </w:r>
      <w:r w:rsidRPr="00603221">
        <w:rPr>
          <w:lang w:val="el-GR"/>
        </w:rPr>
        <w:t xml:space="preserve"> και εις </w:t>
      </w:r>
      <w:proofErr w:type="spellStart"/>
      <w:r w:rsidRPr="00603221">
        <w:rPr>
          <w:lang w:val="el-GR"/>
        </w:rPr>
        <w:t>ολόκληρον</w:t>
      </w:r>
      <w:proofErr w:type="spellEnd"/>
      <w:r w:rsidRPr="00603221">
        <w:rPr>
          <w:lang w:val="el-GR"/>
        </w:rPr>
        <w:t>.</w:t>
      </w:r>
      <w:r w:rsidRPr="00603221">
        <w:rPr>
          <w:rStyle w:val="FootnoteReference2"/>
          <w:lang w:val="el-GR"/>
        </w:rPr>
        <w:t xml:space="preserve"> </w:t>
      </w:r>
    </w:p>
    <w:p w14:paraId="0DF8B351" w14:textId="77777777" w:rsidR="006D0898" w:rsidRPr="00603221" w:rsidRDefault="006D0898" w:rsidP="006D0898">
      <w:pPr>
        <w:rPr>
          <w:i/>
          <w:iCs/>
          <w:color w:val="5B9BD5"/>
          <w:lang w:val="el-GR"/>
        </w:rPr>
      </w:pPr>
    </w:p>
    <w:p w14:paraId="5CB88F37" w14:textId="77777777" w:rsidR="003707F7" w:rsidRPr="000B2301" w:rsidRDefault="00673EF1" w:rsidP="00DC1248">
      <w:pPr>
        <w:pStyle w:val="3"/>
        <w:numPr>
          <w:ilvl w:val="2"/>
          <w:numId w:val="20"/>
        </w:numPr>
        <w:ind w:left="1276"/>
        <w:rPr>
          <w:rFonts w:cs="Tahoma"/>
        </w:rPr>
      </w:pPr>
      <w:bookmarkStart w:id="49" w:name="_Toc183709167"/>
      <w:proofErr w:type="spellStart"/>
      <w:r w:rsidRPr="000B2301">
        <w:rPr>
          <w:rFonts w:cs="Tahoma"/>
        </w:rPr>
        <w:t>Εγγύηση</w:t>
      </w:r>
      <w:proofErr w:type="spellEnd"/>
      <w:r w:rsidRPr="000B2301">
        <w:rPr>
          <w:rFonts w:cs="Tahoma"/>
        </w:rPr>
        <w:t xml:space="preserve"> </w:t>
      </w:r>
      <w:proofErr w:type="spellStart"/>
      <w:r w:rsidRPr="000B2301">
        <w:rPr>
          <w:rFonts w:cs="Tahoma"/>
        </w:rPr>
        <w:t>συμμετοχής</w:t>
      </w:r>
      <w:bookmarkEnd w:id="47"/>
      <w:bookmarkEnd w:id="48"/>
      <w:bookmarkEnd w:id="49"/>
      <w:proofErr w:type="spellEnd"/>
    </w:p>
    <w:p w14:paraId="3B1C2148" w14:textId="77777777" w:rsidR="00F95395" w:rsidRPr="00F95395" w:rsidRDefault="00673EF1" w:rsidP="00F95395">
      <w:pPr>
        <w:pBdr>
          <w:top w:val="nil"/>
          <w:left w:val="nil"/>
          <w:bottom w:val="nil"/>
          <w:right w:val="nil"/>
          <w:between w:val="nil"/>
        </w:pBdr>
        <w:spacing w:before="240" w:after="0"/>
        <w:rPr>
          <w:lang w:val="el-GR" w:eastAsia="el-GR" w:bidi="he-IL"/>
        </w:rPr>
      </w:pPr>
      <w:r w:rsidRPr="000B2301">
        <w:rPr>
          <w:b/>
          <w:color w:val="000000"/>
          <w:lang w:val="el-GR"/>
        </w:rPr>
        <w:t xml:space="preserve">2.2.2.1. </w:t>
      </w:r>
      <w:r w:rsidRPr="000B2301">
        <w:rPr>
          <w:color w:val="000000"/>
          <w:lang w:val="el-GR"/>
        </w:rPr>
        <w:t xml:space="preserve">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σύμφωνα με το αντίστοιχο υπόδειγμα στο </w:t>
      </w:r>
      <w:r w:rsidR="00645910" w:rsidRPr="008510F3">
        <w:rPr>
          <w:b/>
          <w:bCs/>
          <w:color w:val="002060"/>
          <w:lang w:val="el-GR"/>
        </w:rPr>
        <w:fldChar w:fldCharType="begin"/>
      </w:r>
      <w:r w:rsidR="00645910" w:rsidRPr="008510F3">
        <w:rPr>
          <w:b/>
          <w:bCs/>
          <w:color w:val="002060"/>
          <w:lang w:val="el-GR"/>
        </w:rPr>
        <w:instrText xml:space="preserve"> REF _Ref149906290 \h  \* MERGEFORMAT </w:instrText>
      </w:r>
      <w:r w:rsidR="00645910" w:rsidRPr="008510F3">
        <w:rPr>
          <w:b/>
          <w:bCs/>
          <w:color w:val="002060"/>
          <w:lang w:val="el-GR"/>
        </w:rPr>
      </w:r>
      <w:r w:rsidR="00645910" w:rsidRPr="008510F3">
        <w:rPr>
          <w:b/>
          <w:bCs/>
          <w:color w:val="002060"/>
          <w:lang w:val="el-GR"/>
        </w:rPr>
        <w:fldChar w:fldCharType="separate"/>
      </w:r>
      <w:r w:rsidR="00F95395" w:rsidRPr="00F95395">
        <w:rPr>
          <w:b/>
          <w:bCs/>
          <w:color w:val="002060"/>
          <w:lang w:val="el-GR"/>
        </w:rPr>
        <w:t xml:space="preserve">«Δηλώνω υπεύθυνα ότι δεν υπάρχει </w:t>
      </w:r>
      <w:r w:rsidR="00F95395" w:rsidRPr="00F95395">
        <w:rPr>
          <w:rFonts w:eastAsia="Times New Roman"/>
          <w:lang w:val="el-GR" w:eastAsia="el-GR" w:bidi="he-IL"/>
        </w:rPr>
        <w:t xml:space="preserve">ρωσική συμμετοχή στον οικονομικό φορέα που εκπροσωπώ και συμμετέχει στη διαδικασία ανάθεσης της παρούσας σύμβασης, σύμφωνα με τους περιορισμούς που περιλαμβάνονται στο άρθρο 5ια του κανονισμού του Συμβουλίου (ΕΕ) αριθ. 833/2014 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2022/576 Κανονισμό του Συμβουλίου (ΕΕ) της 8ης Απριλίου 2022.  </w:t>
      </w:r>
      <w:r w:rsidR="00F95395" w:rsidRPr="00F95395">
        <w:rPr>
          <w:lang w:val="el-GR" w:eastAsia="el-GR" w:bidi="he-IL"/>
        </w:rPr>
        <w:t>Συγκεκριμένα δηλώνω ότι :</w:t>
      </w:r>
    </w:p>
    <w:p w14:paraId="4135A62A" w14:textId="77777777" w:rsidR="00F95395" w:rsidRPr="00A9749F" w:rsidRDefault="00F95395" w:rsidP="00884580">
      <w:pPr>
        <w:pStyle w:val="aff1"/>
        <w:numPr>
          <w:ilvl w:val="0"/>
          <w:numId w:val="174"/>
        </w:numPr>
        <w:suppressAutoHyphens w:val="0"/>
        <w:autoSpaceDE w:val="0"/>
        <w:autoSpaceDN w:val="0"/>
        <w:adjustRightInd w:val="0"/>
        <w:spacing w:before="120"/>
        <w:ind w:left="714" w:hanging="357"/>
        <w:contextualSpacing w:val="0"/>
        <w:rPr>
          <w:rFonts w:ascii="Tahoma" w:hAnsi="Tahoma" w:cs="Tahoma"/>
          <w:lang w:val="el-GR" w:eastAsia="el-GR" w:bidi="he-IL"/>
        </w:rPr>
      </w:pPr>
      <w:r w:rsidRPr="00A9749F">
        <w:rPr>
          <w:rFonts w:ascii="Tahoma" w:hAnsi="Tahoma" w:cs="Tahoma"/>
          <w:lang w:val="el-GR" w:eastAsia="el-GR" w:bidi="he-IL"/>
        </w:rPr>
        <w:t>ο οικονομικός φορέας που εκπροσωπώ (και κανένας από τους οικονομικούς φορείς που εκπροσωπούν μέλη της ένωσής μας), [εφόσον πρόκειται για ένωση οικονομικών φορέων] δεν είναι Ρώσος υπήκοος, ούτε φυσικό ή νομικό πρόσωπο, οντότητα ή φορέας εγκατεστημένος στη Ρωσία·</w:t>
      </w:r>
    </w:p>
    <w:p w14:paraId="42347F63" w14:textId="77777777" w:rsidR="00F95395" w:rsidRPr="00A9749F" w:rsidRDefault="00F95395" w:rsidP="00884580">
      <w:pPr>
        <w:pStyle w:val="aff1"/>
        <w:numPr>
          <w:ilvl w:val="0"/>
          <w:numId w:val="174"/>
        </w:numPr>
        <w:suppressAutoHyphens w:val="0"/>
        <w:autoSpaceDE w:val="0"/>
        <w:autoSpaceDN w:val="0"/>
        <w:adjustRightInd w:val="0"/>
        <w:spacing w:before="120"/>
        <w:ind w:left="714" w:hanging="357"/>
        <w:contextualSpacing w:val="0"/>
        <w:rPr>
          <w:rFonts w:ascii="Tahoma" w:hAnsi="Tahoma" w:cs="Tahoma"/>
          <w:iCs/>
          <w:lang w:val="el-GR" w:eastAsia="el-GR" w:bidi="he-IL"/>
        </w:rPr>
      </w:pPr>
      <w:r w:rsidRPr="00A9749F">
        <w:rPr>
          <w:rFonts w:ascii="Tahoma" w:hAnsi="Tahoma" w:cs="Tahoma"/>
          <w:iCs/>
          <w:lang w:val="el-GR" w:eastAsia="ar-SA"/>
        </w:rPr>
        <w:t xml:space="preserve">ο οικονομικός φορέας που εκπροσωπώ (και κανένας από τους οικονομικούς φορείς που εκπροσωπούν μέλη της ένωσής μας, [εφόσον πρόκειται για ένωση οικονομικών φορέων]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 </w:t>
      </w:r>
    </w:p>
    <w:p w14:paraId="7307C28B" w14:textId="77777777" w:rsidR="00F95395" w:rsidRPr="00A9749F" w:rsidRDefault="00F95395" w:rsidP="00884580">
      <w:pPr>
        <w:pStyle w:val="aff1"/>
        <w:numPr>
          <w:ilvl w:val="0"/>
          <w:numId w:val="174"/>
        </w:numPr>
        <w:suppressAutoHyphens w:val="0"/>
        <w:autoSpaceDE w:val="0"/>
        <w:autoSpaceDN w:val="0"/>
        <w:adjustRightInd w:val="0"/>
        <w:spacing w:before="120"/>
        <w:ind w:left="714" w:hanging="357"/>
        <w:contextualSpacing w:val="0"/>
        <w:rPr>
          <w:rFonts w:ascii="Tahoma" w:hAnsi="Tahoma" w:cs="Tahoma"/>
          <w:lang w:val="el-GR" w:eastAsia="el-GR" w:bidi="he-IL"/>
        </w:rPr>
      </w:pPr>
      <w:r w:rsidRPr="00A9749F">
        <w:rPr>
          <w:rFonts w:ascii="Tahoma" w:hAnsi="Tahoma" w:cs="Tahoma"/>
          <w:iCs/>
          <w:lang w:val="el-GR" w:eastAsia="ar-SA"/>
        </w:rPr>
        <w:t>τόσο ο υπεύθυνα δηλώνων, όσο και  ο οικονομικός φορέας που εκπροσωπώ, δεν είμαστε φυσικό ή νομικό πρόσωπο, οντότητα ή όργανο που ενεργεί εξ ονόματος ή κατ’ εντολή οντότητας που αναφέρεται στα σημεία (α) ή (β) παραπάνω</w:t>
      </w:r>
      <w:r w:rsidRPr="00A9749F">
        <w:rPr>
          <w:rFonts w:ascii="Tahoma" w:hAnsi="Tahoma" w:cs="Tahoma"/>
          <w:lang w:val="el-GR" w:eastAsia="el-GR" w:bidi="he-IL"/>
        </w:rPr>
        <w:t>,</w:t>
      </w:r>
    </w:p>
    <w:p w14:paraId="0BBF3693" w14:textId="77777777" w:rsidR="00F95395" w:rsidRPr="00A9749F" w:rsidRDefault="00F95395" w:rsidP="00884580">
      <w:pPr>
        <w:pStyle w:val="aff1"/>
        <w:numPr>
          <w:ilvl w:val="0"/>
          <w:numId w:val="174"/>
        </w:numPr>
        <w:suppressAutoHyphens w:val="0"/>
        <w:spacing w:before="120"/>
        <w:ind w:left="714" w:hanging="357"/>
        <w:contextualSpacing w:val="0"/>
        <w:rPr>
          <w:rFonts w:ascii="Tahoma" w:hAnsi="Tahoma" w:cs="Tahoma"/>
          <w:iCs/>
          <w:lang w:val="el-GR"/>
        </w:rPr>
      </w:pPr>
      <w:r w:rsidRPr="00A9749F">
        <w:rPr>
          <w:rFonts w:ascii="Tahoma" w:hAnsi="Tahoma" w:cs="Tahoma"/>
          <w:iCs/>
          <w:lang w:val="el-GR" w:eastAsia="ar-SA"/>
        </w:rPr>
        <w:lastRenderedPageBreak/>
        <w:t>δεν υπάρχει συμμετοχή φορέων και οντοτήτων που απαριθμούνται στα ανωτέρω σημεία α) έως γ), άνω του 10 % της αξίας της σύμβασης των υπεργολάβων, προμηθευτών ή φορέων στις ικανότητες των οποίων να στηρίζεται ο οικονομικός φορέας τον οποίον εκπροσωπώ.»</w:t>
      </w:r>
    </w:p>
    <w:p w14:paraId="419D646B" w14:textId="77777777" w:rsidR="00F95395" w:rsidRPr="00BC55DC" w:rsidRDefault="00F95395" w:rsidP="009D6042">
      <w:pPr>
        <w:suppressAutoHyphens w:val="0"/>
        <w:spacing w:before="120"/>
        <w:rPr>
          <w:lang w:val="el-GR"/>
        </w:rPr>
      </w:pPr>
    </w:p>
    <w:p w14:paraId="2F5B2B1D" w14:textId="103825B3" w:rsidR="003707F7" w:rsidRPr="000B2301" w:rsidRDefault="00F95395">
      <w:pPr>
        <w:pBdr>
          <w:top w:val="nil"/>
          <w:left w:val="nil"/>
          <w:bottom w:val="nil"/>
          <w:right w:val="nil"/>
          <w:between w:val="nil"/>
        </w:pBdr>
        <w:spacing w:before="240" w:after="0"/>
        <w:rPr>
          <w:color w:val="000000"/>
          <w:lang w:val="el-GR"/>
        </w:rPr>
      </w:pPr>
      <w:r>
        <w:rPr>
          <w:lang w:val="el-GR"/>
        </w:rPr>
        <w:t xml:space="preserve">14. </w:t>
      </w:r>
      <w:r w:rsidRPr="00294CDB">
        <w:rPr>
          <w:lang w:val="el-GR"/>
        </w:rPr>
        <w:t>ΠΑΡΑΡΤΗΜΑ VI</w:t>
      </w:r>
      <w:r w:rsidRPr="00F95395">
        <w:rPr>
          <w:lang w:val="el-GR"/>
        </w:rPr>
        <w:t>I</w:t>
      </w:r>
      <w:r w:rsidRPr="00294CDB">
        <w:rPr>
          <w:lang w:val="el-GR"/>
        </w:rPr>
        <w:t>Ι – Υποδείγματα Εγγυητικών Επιστολών</w:t>
      </w:r>
      <w:r w:rsidR="00645910" w:rsidRPr="008510F3">
        <w:rPr>
          <w:b/>
          <w:bCs/>
          <w:color w:val="002060"/>
          <w:lang w:val="el-GR"/>
        </w:rPr>
        <w:fldChar w:fldCharType="end"/>
      </w:r>
      <w:r w:rsidR="00673EF1" w:rsidRPr="000B2301">
        <w:rPr>
          <w:color w:val="000000"/>
          <w:lang w:val="el-GR"/>
        </w:rPr>
        <w:t xml:space="preserve"> της παρούσας</w:t>
      </w:r>
      <w:r w:rsidR="000E06C9">
        <w:rPr>
          <w:color w:val="000000"/>
          <w:lang w:val="el-GR"/>
        </w:rPr>
        <w:t>.</w:t>
      </w:r>
      <w:r w:rsidR="00673EF1" w:rsidRPr="000B2301">
        <w:rPr>
          <w:color w:val="000000"/>
          <w:lang w:val="el-GR"/>
        </w:rPr>
        <w:t xml:space="preserve"> </w:t>
      </w:r>
    </w:p>
    <w:p w14:paraId="5791D438" w14:textId="1A168458" w:rsidR="003707F7" w:rsidRPr="000B2301" w:rsidRDefault="00673EF1" w:rsidP="00A71E82">
      <w:pPr>
        <w:pBdr>
          <w:top w:val="nil"/>
          <w:left w:val="nil"/>
          <w:bottom w:val="nil"/>
          <w:right w:val="nil"/>
          <w:between w:val="nil"/>
        </w:pBdr>
        <w:tabs>
          <w:tab w:val="left" w:pos="0"/>
          <w:tab w:val="left" w:pos="1134"/>
        </w:tabs>
        <w:spacing w:after="0"/>
        <w:rPr>
          <w:lang w:val="el-GR"/>
        </w:rPr>
      </w:pPr>
      <w:r w:rsidRPr="000B2301">
        <w:rPr>
          <w:color w:val="000000"/>
          <w:lang w:val="el-GR"/>
        </w:rPr>
        <w:t>Το ποσό της εγγυητικής επιστολής θα πρέπει να καλύπτει σε ευρώ ποσοστό 2% του προϋπολογισμού του Έργου (μη συμπεριλαμβανομένου ΦΠΑ), ήτοι ποσό</w:t>
      </w:r>
      <w:r w:rsidR="00566A54" w:rsidRPr="000B2301">
        <w:rPr>
          <w:color w:val="000000"/>
          <w:lang w:val="el-GR"/>
        </w:rPr>
        <w:t xml:space="preserve"> </w:t>
      </w:r>
      <w:r w:rsidR="007F0627">
        <w:rPr>
          <w:color w:val="000000"/>
          <w:lang w:val="el-GR"/>
        </w:rPr>
        <w:t>εξήντα χιλιάδων ευρώ</w:t>
      </w:r>
      <w:r w:rsidRPr="000B2301">
        <w:rPr>
          <w:color w:val="000000"/>
          <w:lang w:val="el-GR"/>
        </w:rPr>
        <w:t xml:space="preserve"> (</w:t>
      </w:r>
      <w:r w:rsidR="007F0627">
        <w:rPr>
          <w:b/>
          <w:bCs/>
          <w:color w:val="000000"/>
          <w:lang w:val="el-GR"/>
        </w:rPr>
        <w:t>60.000</w:t>
      </w:r>
      <w:r w:rsidR="003F20D2" w:rsidRPr="000B2301">
        <w:rPr>
          <w:b/>
          <w:bCs/>
          <w:color w:val="000000"/>
          <w:lang w:val="el-GR"/>
        </w:rPr>
        <w:t>€</w:t>
      </w:r>
      <w:r w:rsidRPr="000B2301">
        <w:rPr>
          <w:color w:val="000000"/>
          <w:lang w:val="el-GR"/>
        </w:rPr>
        <w:t>).</w:t>
      </w:r>
    </w:p>
    <w:p w14:paraId="10875CA3" w14:textId="77777777" w:rsidR="003707F7" w:rsidRPr="000B2301" w:rsidRDefault="00673EF1">
      <w:pPr>
        <w:rPr>
          <w:lang w:val="el-GR"/>
        </w:rPr>
      </w:pPr>
      <w:r w:rsidRPr="000B2301">
        <w:rPr>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33F98918" w14:textId="6FC81E01" w:rsidR="003707F7" w:rsidRPr="000B2301" w:rsidRDefault="00673EF1">
      <w:pPr>
        <w:rPr>
          <w:lang w:val="el-GR"/>
        </w:rPr>
      </w:pPr>
      <w:r w:rsidRPr="000B2301">
        <w:rPr>
          <w:lang w:val="el-GR"/>
        </w:rPr>
        <w:t xml:space="preserve">Η εγγύηση συμμετοχής πρέπει να ισχύει τουλάχιστον για τριάντα (30) ημέρες μετά τη λήξη του χρόνου ισχύος της προσφοράς της παρ. </w:t>
      </w:r>
      <w:r w:rsidR="006746B6" w:rsidRPr="008510F3">
        <w:rPr>
          <w:b/>
          <w:bCs/>
          <w:color w:val="002060"/>
          <w:lang w:val="el-GR"/>
        </w:rPr>
        <w:fldChar w:fldCharType="begin"/>
      </w:r>
      <w:r w:rsidR="006746B6" w:rsidRPr="008510F3">
        <w:rPr>
          <w:b/>
          <w:bCs/>
          <w:color w:val="002060"/>
          <w:lang w:val="el-GR"/>
        </w:rPr>
        <w:instrText xml:space="preserve"> REF _Ref115832119 \h </w:instrText>
      </w:r>
      <w:r w:rsidR="00645910" w:rsidRPr="008510F3">
        <w:rPr>
          <w:b/>
          <w:bCs/>
          <w:color w:val="002060"/>
          <w:lang w:val="el-GR"/>
        </w:rPr>
        <w:instrText xml:space="preserve"> \* MERGEFORMAT </w:instrText>
      </w:r>
      <w:r w:rsidR="006746B6" w:rsidRPr="008510F3">
        <w:rPr>
          <w:b/>
          <w:bCs/>
          <w:color w:val="002060"/>
          <w:lang w:val="el-GR"/>
        </w:rPr>
      </w:r>
      <w:r w:rsidR="006746B6" w:rsidRPr="008510F3">
        <w:rPr>
          <w:b/>
          <w:bCs/>
          <w:color w:val="002060"/>
          <w:lang w:val="el-GR"/>
        </w:rPr>
        <w:fldChar w:fldCharType="separate"/>
      </w:r>
      <w:r w:rsidR="00F95395" w:rsidRPr="00F95395">
        <w:rPr>
          <w:b/>
          <w:bCs/>
          <w:color w:val="002060"/>
          <w:lang w:val="el-GR"/>
        </w:rPr>
        <w:t>Χρόνος ισχύος των προσφορών</w:t>
      </w:r>
      <w:r w:rsidR="006746B6" w:rsidRPr="008510F3">
        <w:rPr>
          <w:b/>
          <w:bCs/>
          <w:color w:val="002060"/>
          <w:lang w:val="el-GR"/>
        </w:rPr>
        <w:fldChar w:fldCharType="end"/>
      </w:r>
      <w:r w:rsidR="00645910" w:rsidRPr="006C0D71">
        <w:rPr>
          <w:lang w:val="el-GR"/>
        </w:rPr>
        <w:t xml:space="preserve"> </w:t>
      </w:r>
      <w:r w:rsidRPr="000B2301">
        <w:rPr>
          <w:lang w:val="el-GR"/>
        </w:rPr>
        <w:t>της παρούσας, άλλως η προσφορά απορρίπτεται. Η αναθέτουσα αρχή μπορεί, πριν τη λήξη της προσφοράς, να ζητ</w:t>
      </w:r>
      <w:r w:rsidR="006D0898">
        <w:rPr>
          <w:lang w:val="el-GR"/>
        </w:rPr>
        <w:t>εί</w:t>
      </w:r>
      <w:r w:rsidRPr="000B2301">
        <w:rPr>
          <w:lang w:val="el-GR"/>
        </w:rPr>
        <w:t xml:space="preserve"> από τους προσφέροντες να παρατείνουν, πριν τη λήξη τους, τη διάρκεια ισχύος της προσφοράς και της εγγύησης συμμετοχής.</w:t>
      </w:r>
    </w:p>
    <w:p w14:paraId="217DD619" w14:textId="4218BEF2" w:rsidR="003707F7" w:rsidRPr="0052511B" w:rsidRDefault="00673EF1">
      <w:pPr>
        <w:rPr>
          <w:lang w:val="el-GR"/>
        </w:rPr>
      </w:pPr>
      <w:r w:rsidRPr="000B2301">
        <w:rPr>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006746B6" w:rsidRPr="008510F3">
        <w:rPr>
          <w:b/>
          <w:bCs/>
          <w:color w:val="002060"/>
          <w:lang w:val="el-GR"/>
        </w:rPr>
        <w:fldChar w:fldCharType="begin"/>
      </w:r>
      <w:r w:rsidR="006746B6" w:rsidRPr="008510F3">
        <w:rPr>
          <w:b/>
          <w:bCs/>
          <w:color w:val="002060"/>
          <w:lang w:val="el-GR"/>
        </w:rPr>
        <w:instrText xml:space="preserve"> REF _Ref115832147 \r \h </w:instrText>
      </w:r>
      <w:r w:rsidR="00645910" w:rsidRPr="008510F3">
        <w:rPr>
          <w:b/>
          <w:bCs/>
          <w:color w:val="002060"/>
          <w:lang w:val="el-GR"/>
        </w:rPr>
        <w:instrText xml:space="preserve"> \* MERGEFORMAT </w:instrText>
      </w:r>
      <w:r w:rsidR="006746B6" w:rsidRPr="008510F3">
        <w:rPr>
          <w:b/>
          <w:bCs/>
          <w:color w:val="002060"/>
          <w:lang w:val="el-GR"/>
        </w:rPr>
      </w:r>
      <w:r w:rsidR="006746B6" w:rsidRPr="008510F3">
        <w:rPr>
          <w:b/>
          <w:bCs/>
          <w:color w:val="002060"/>
          <w:lang w:val="el-GR"/>
        </w:rPr>
        <w:fldChar w:fldCharType="separate"/>
      </w:r>
      <w:r w:rsidR="00F95395">
        <w:rPr>
          <w:b/>
          <w:bCs/>
          <w:color w:val="002060"/>
          <w:lang w:val="el-GR"/>
        </w:rPr>
        <w:t>3.1</w:t>
      </w:r>
      <w:r w:rsidR="006746B6" w:rsidRPr="008510F3">
        <w:rPr>
          <w:b/>
          <w:bCs/>
          <w:color w:val="002060"/>
          <w:lang w:val="el-GR"/>
        </w:rPr>
        <w:fldChar w:fldCharType="end"/>
      </w:r>
      <w:r w:rsidR="00645910" w:rsidRPr="006C0D71">
        <w:rPr>
          <w:lang w:val="el-GR"/>
        </w:rPr>
        <w:t xml:space="preserve"> </w:t>
      </w:r>
      <w:r w:rsidRPr="000B2301">
        <w:rPr>
          <w:lang w:val="el-GR"/>
        </w:rPr>
        <w:t>της παρούσας, άλλως η προσφορά απορρίπτεται ως απαράδεκτη, μετά από γνώμη της Επιτροπής Διαγωνισμού.</w:t>
      </w:r>
    </w:p>
    <w:p w14:paraId="738B3952" w14:textId="77777777" w:rsidR="003707F7" w:rsidRPr="000B2301" w:rsidRDefault="00673EF1">
      <w:pPr>
        <w:pBdr>
          <w:top w:val="nil"/>
          <w:left w:val="nil"/>
          <w:bottom w:val="nil"/>
          <w:right w:val="nil"/>
          <w:between w:val="nil"/>
        </w:pBdr>
        <w:tabs>
          <w:tab w:val="left" w:pos="0"/>
          <w:tab w:val="left" w:pos="1134"/>
        </w:tabs>
        <w:spacing w:before="240"/>
        <w:rPr>
          <w:color w:val="000000"/>
          <w:lang w:val="el-GR"/>
        </w:rPr>
      </w:pPr>
      <w:r w:rsidRPr="000B2301">
        <w:rPr>
          <w:b/>
          <w:color w:val="000000"/>
          <w:lang w:val="el-GR"/>
        </w:rPr>
        <w:t xml:space="preserve">2.2.2.2. </w:t>
      </w:r>
      <w:r w:rsidRPr="000B2301">
        <w:rPr>
          <w:color w:val="000000"/>
          <w:lang w:val="el-GR"/>
        </w:rPr>
        <w:t xml:space="preserve">Η εγγύηση συμμετοχής επιστρέφεται στον ανάδοχο με την προσκόμιση της εγγύησης καλής εκτέλεσης. </w:t>
      </w:r>
    </w:p>
    <w:p w14:paraId="3F23007E" w14:textId="77777777" w:rsidR="003707F7" w:rsidRPr="000B2301" w:rsidRDefault="00673EF1">
      <w:pPr>
        <w:rPr>
          <w:lang w:val="el-GR"/>
        </w:rPr>
      </w:pPr>
      <w:r w:rsidRPr="000B2301">
        <w:rPr>
          <w:lang w:val="el-GR"/>
        </w:rPr>
        <w:t>Η εγγύηση συμμετοχής επιστρέφεται στους λοιπούς προσφέροντες σύμφωνα με τα ειδικότερα οριζόμενα στην παρ. 3 του άρθρου 72 του ν. 4412/2016.</w:t>
      </w:r>
      <w:r w:rsidRPr="000B2301">
        <w:rPr>
          <w:vertAlign w:val="superscript"/>
          <w:lang w:val="el-GR"/>
        </w:rPr>
        <w:t xml:space="preserve"> </w:t>
      </w:r>
      <w:r w:rsidRPr="000B2301">
        <w:rPr>
          <w:vertAlign w:val="superscript"/>
        </w:rPr>
        <w:footnoteReference w:id="2"/>
      </w:r>
      <w:r w:rsidRPr="000B2301">
        <w:rPr>
          <w:lang w:val="el-GR"/>
        </w:rPr>
        <w:t xml:space="preserve"> </w:t>
      </w:r>
    </w:p>
    <w:p w14:paraId="3CD6A56F" w14:textId="77777777" w:rsidR="003707F7" w:rsidRPr="000B2301" w:rsidRDefault="00673EF1">
      <w:pPr>
        <w:rPr>
          <w:lang w:val="el-GR"/>
        </w:rPr>
      </w:pPr>
      <w:r w:rsidRPr="000B2301">
        <w:rPr>
          <w:lang w:val="el-GR"/>
        </w:rPr>
        <w:t>μετά από :</w:t>
      </w:r>
    </w:p>
    <w:p w14:paraId="11956DFE" w14:textId="77777777" w:rsidR="003707F7" w:rsidRPr="000B2301" w:rsidRDefault="00673EF1">
      <w:pPr>
        <w:rPr>
          <w:lang w:val="el-GR"/>
        </w:rPr>
      </w:pPr>
      <w:proofErr w:type="spellStart"/>
      <w:r w:rsidRPr="000B2301">
        <w:rPr>
          <w:lang w:val="el-GR"/>
        </w:rPr>
        <w:t>αα</w:t>
      </w:r>
      <w:proofErr w:type="spellEnd"/>
      <w:r w:rsidRPr="000B2301">
        <w:rPr>
          <w:lang w:val="el-GR"/>
        </w:rPr>
        <w:t xml:space="preserve">) την άπρακτη πάροδο της προθεσμίας άσκησης </w:t>
      </w:r>
      <w:proofErr w:type="spellStart"/>
      <w:r w:rsidRPr="000B2301">
        <w:rPr>
          <w:lang w:val="el-GR"/>
        </w:rPr>
        <w:t>ενδικοφανούς</w:t>
      </w:r>
      <w:proofErr w:type="spellEnd"/>
      <w:r w:rsidRPr="000B2301">
        <w:rPr>
          <w:lang w:val="el-GR"/>
        </w:rPr>
        <w:t xml:space="preserve"> προσφυγής ή την έκδοση απόφασης επί </w:t>
      </w:r>
      <w:proofErr w:type="spellStart"/>
      <w:r w:rsidRPr="000B2301">
        <w:rPr>
          <w:lang w:val="el-GR"/>
        </w:rPr>
        <w:t>ασκηθείσας</w:t>
      </w:r>
      <w:proofErr w:type="spellEnd"/>
      <w:r w:rsidRPr="000B2301">
        <w:rPr>
          <w:lang w:val="el-GR"/>
        </w:rPr>
        <w:t xml:space="preserve"> προσφυγής κατά της απόφασης κατακύρωσης,</w:t>
      </w:r>
    </w:p>
    <w:p w14:paraId="2CA95482" w14:textId="77777777" w:rsidR="003707F7" w:rsidRPr="000B2301" w:rsidRDefault="00673EF1">
      <w:pPr>
        <w:rPr>
          <w:lang w:val="el-GR"/>
        </w:rPr>
      </w:pPr>
      <w:proofErr w:type="spellStart"/>
      <w:r w:rsidRPr="000B2301">
        <w:rPr>
          <w:lang w:val="el-GR"/>
        </w:rPr>
        <w:t>ββ</w:t>
      </w:r>
      <w:proofErr w:type="spellEnd"/>
      <w:r w:rsidRPr="000B2301">
        <w:rPr>
          <w:lang w:val="el-GR"/>
        </w:rPr>
        <w:t>) την άπρακτη πάροδο της προθεσμίας άσκησης ενδίκων βοηθημάτων προσωρινής δικαστικής προστασίας ή την έκδοση απόφασης επ’ αυτών,</w:t>
      </w:r>
    </w:p>
    <w:p w14:paraId="771BD1A5" w14:textId="77777777" w:rsidR="003707F7" w:rsidRPr="000B2301" w:rsidRDefault="00673EF1">
      <w:pPr>
        <w:rPr>
          <w:lang w:val="el-GR"/>
        </w:rPr>
      </w:pPr>
      <w:proofErr w:type="spellStart"/>
      <w:r w:rsidRPr="000B2301">
        <w:rPr>
          <w:lang w:val="el-GR"/>
        </w:rPr>
        <w:t>γγ</w:t>
      </w:r>
      <w:proofErr w:type="spellEnd"/>
      <w:r w:rsidRPr="000B2301">
        <w:rPr>
          <w:lang w:val="el-GR"/>
        </w:rPr>
        <w:t xml:space="preserve">) την ολοκλήρωση του </w:t>
      </w:r>
      <w:proofErr w:type="spellStart"/>
      <w:r w:rsidRPr="000B2301">
        <w:rPr>
          <w:lang w:val="el-GR"/>
        </w:rPr>
        <w:t>προσυμβατικού</w:t>
      </w:r>
      <w:proofErr w:type="spellEnd"/>
      <w:r w:rsidRPr="000B2301">
        <w:rPr>
          <w:lang w:val="el-GR"/>
        </w:rPr>
        <w:t xml:space="preserve"> ελέγχου από το Ελεγκτικό Συνέδριο, σύμφωνα με τα άρθρα 324 έως 327 του ν. 4700/2020 (Α’ 127), εφόσον απαιτείται.</w:t>
      </w:r>
    </w:p>
    <w:p w14:paraId="01469FA8" w14:textId="77777777" w:rsidR="003707F7" w:rsidRPr="000B2301" w:rsidRDefault="00673EF1">
      <w:pPr>
        <w:rPr>
          <w:lang w:val="el-GR"/>
        </w:rPr>
      </w:pPr>
      <w:r w:rsidRPr="000B2301">
        <w:rPr>
          <w:lang w:val="el-GR"/>
        </w:rPr>
        <w:t>Για τα προηγούμενα στάδια της κατακύρωσης η εγγύηση συμμετοχής επιστρέφεται στους συμμετέχοντες σε περίπτωση:</w:t>
      </w:r>
    </w:p>
    <w:p w14:paraId="0D679520" w14:textId="77777777" w:rsidR="003707F7" w:rsidRPr="000B2301" w:rsidRDefault="00673EF1">
      <w:pPr>
        <w:rPr>
          <w:lang w:val="el-GR"/>
        </w:rPr>
      </w:pPr>
      <w:r w:rsidRPr="000B2301">
        <w:rPr>
          <w:lang w:val="el-GR"/>
        </w:rPr>
        <w:t>α) λήξης του χρόνου ισχύος της προσφοράς και μη ανανέωσης αυτής και</w:t>
      </w:r>
    </w:p>
    <w:p w14:paraId="633A3F45" w14:textId="50D571D8" w:rsidR="0052511B" w:rsidRPr="000B2301" w:rsidRDefault="00673EF1">
      <w:pPr>
        <w:rPr>
          <w:lang w:val="el-GR"/>
        </w:rPr>
      </w:pPr>
      <w:r w:rsidRPr="000B2301">
        <w:rPr>
          <w:lang w:val="el-GR"/>
        </w:rPr>
        <w:t xml:space="preserve">β) απόρριψης της προσφοράς τους και εφόσον δεν έχει ασκηθεί </w:t>
      </w:r>
      <w:proofErr w:type="spellStart"/>
      <w:r w:rsidRPr="000B2301">
        <w:rPr>
          <w:lang w:val="el-GR"/>
        </w:rPr>
        <w:t>ενδικοφανής</w:t>
      </w:r>
      <w:proofErr w:type="spellEnd"/>
      <w:r w:rsidRPr="000B2301">
        <w:rPr>
          <w:lang w:val="el-GR"/>
        </w:rPr>
        <w:t xml:space="preserve"> προσφυγή ή ένδικο βοήθημα ή έχει εκπνεύσει άπρακτη η προθεσμία άσκησης </w:t>
      </w:r>
      <w:proofErr w:type="spellStart"/>
      <w:r w:rsidRPr="000B2301">
        <w:rPr>
          <w:lang w:val="el-GR"/>
        </w:rPr>
        <w:t>ενδικοφανούς</w:t>
      </w:r>
      <w:proofErr w:type="spellEnd"/>
      <w:r w:rsidRPr="000B2301">
        <w:rPr>
          <w:lang w:val="el-GR"/>
        </w:rPr>
        <w:t xml:space="preserve"> προσφυγής ή ενδίκων βοηθημάτων ή έχει λάβει χώρα παραίτηση από το δικαίωμα άσκησης αυτών ή αυτά έχουν απορριφθεί αμετακλήτως.</w:t>
      </w:r>
    </w:p>
    <w:p w14:paraId="4C928123" w14:textId="2E5EDA67" w:rsidR="003707F7" w:rsidRPr="000B2301" w:rsidRDefault="00673EF1">
      <w:pPr>
        <w:rPr>
          <w:lang w:val="el-GR"/>
        </w:rPr>
      </w:pPr>
      <w:r w:rsidRPr="000B2301">
        <w:rPr>
          <w:b/>
          <w:lang w:val="el-GR"/>
        </w:rPr>
        <w:t>2.2.2.3.</w:t>
      </w:r>
      <w:r w:rsidRPr="000B2301">
        <w:rPr>
          <w:lang w:val="el-GR"/>
        </w:rPr>
        <w:t xml:space="preserve"> Η εγγύηση συμμετοχής καταπίπτει, εάν ο προσφέρων α) αποσύρει την προσφορά του κατά τη διάρκεια ισχύος αυτής, β) παρέχει, εν γνώσει του, ψευδή στοιχεία ή πληροφορίες που αναφέρονται στις παραγράφους </w:t>
      </w:r>
      <w:r w:rsidR="006746B6" w:rsidRPr="008510F3">
        <w:rPr>
          <w:b/>
          <w:bCs/>
          <w:color w:val="002060"/>
          <w:lang w:val="el-GR"/>
        </w:rPr>
        <w:fldChar w:fldCharType="begin"/>
      </w:r>
      <w:r w:rsidR="006746B6" w:rsidRPr="008510F3">
        <w:rPr>
          <w:b/>
          <w:bCs/>
          <w:color w:val="002060"/>
          <w:lang w:val="el-GR"/>
        </w:rPr>
        <w:instrText xml:space="preserve"> REF _Ref115828846 \r \h </w:instrText>
      </w:r>
      <w:r w:rsidR="00645910" w:rsidRPr="008510F3">
        <w:rPr>
          <w:b/>
          <w:bCs/>
          <w:color w:val="002060"/>
          <w:lang w:val="el-GR"/>
        </w:rPr>
        <w:instrText xml:space="preserve"> \* MERGEFORMAT </w:instrText>
      </w:r>
      <w:r w:rsidR="006746B6" w:rsidRPr="008510F3">
        <w:rPr>
          <w:b/>
          <w:bCs/>
          <w:color w:val="002060"/>
          <w:lang w:val="el-GR"/>
        </w:rPr>
      </w:r>
      <w:r w:rsidR="006746B6" w:rsidRPr="008510F3">
        <w:rPr>
          <w:b/>
          <w:bCs/>
          <w:color w:val="002060"/>
          <w:lang w:val="el-GR"/>
        </w:rPr>
        <w:fldChar w:fldCharType="separate"/>
      </w:r>
      <w:r w:rsidR="00F95395">
        <w:rPr>
          <w:b/>
          <w:bCs/>
          <w:color w:val="002060"/>
          <w:lang w:val="el-GR"/>
        </w:rPr>
        <w:t>2.2.3</w:t>
      </w:r>
      <w:r w:rsidR="006746B6" w:rsidRPr="008510F3">
        <w:rPr>
          <w:b/>
          <w:bCs/>
          <w:color w:val="002060"/>
          <w:lang w:val="el-GR"/>
        </w:rPr>
        <w:fldChar w:fldCharType="end"/>
      </w:r>
      <w:r w:rsidR="00645910" w:rsidRPr="006C0D71">
        <w:rPr>
          <w:lang w:val="el-GR"/>
        </w:rPr>
        <w:t xml:space="preserve"> </w:t>
      </w:r>
      <w:r w:rsidRPr="000B2301">
        <w:rPr>
          <w:lang w:val="el-GR"/>
        </w:rPr>
        <w:t xml:space="preserve">έως </w:t>
      </w:r>
      <w:r w:rsidR="006746B6" w:rsidRPr="008510F3">
        <w:rPr>
          <w:b/>
          <w:bCs/>
          <w:color w:val="002060"/>
          <w:lang w:val="el-GR"/>
        </w:rPr>
        <w:fldChar w:fldCharType="begin"/>
      </w:r>
      <w:r w:rsidR="006746B6" w:rsidRPr="008510F3">
        <w:rPr>
          <w:b/>
          <w:bCs/>
          <w:color w:val="002060"/>
          <w:lang w:val="el-GR"/>
        </w:rPr>
        <w:instrText xml:space="preserve"> REF _Ref115828884 \r \h </w:instrText>
      </w:r>
      <w:r w:rsidR="00645910" w:rsidRPr="008510F3">
        <w:rPr>
          <w:b/>
          <w:bCs/>
          <w:color w:val="002060"/>
          <w:lang w:val="el-GR"/>
        </w:rPr>
        <w:instrText xml:space="preserve"> \* MERGEFORMAT </w:instrText>
      </w:r>
      <w:r w:rsidR="006746B6" w:rsidRPr="008510F3">
        <w:rPr>
          <w:b/>
          <w:bCs/>
          <w:color w:val="002060"/>
          <w:lang w:val="el-GR"/>
        </w:rPr>
      </w:r>
      <w:r w:rsidR="006746B6" w:rsidRPr="008510F3">
        <w:rPr>
          <w:b/>
          <w:bCs/>
          <w:color w:val="002060"/>
          <w:lang w:val="el-GR"/>
        </w:rPr>
        <w:fldChar w:fldCharType="separate"/>
      </w:r>
      <w:r w:rsidR="00F95395">
        <w:rPr>
          <w:b/>
          <w:bCs/>
          <w:color w:val="002060"/>
          <w:lang w:val="el-GR"/>
        </w:rPr>
        <w:t>2.2.8</w:t>
      </w:r>
      <w:r w:rsidR="006746B6" w:rsidRPr="008510F3">
        <w:rPr>
          <w:b/>
          <w:bCs/>
          <w:color w:val="002060"/>
          <w:lang w:val="el-GR"/>
        </w:rPr>
        <w:fldChar w:fldCharType="end"/>
      </w:r>
      <w:r w:rsidR="00645910" w:rsidRPr="006C0D71">
        <w:rPr>
          <w:lang w:val="el-GR"/>
        </w:rPr>
        <w:t xml:space="preserve"> </w:t>
      </w:r>
      <w:r w:rsidRPr="000B2301">
        <w:rPr>
          <w:lang w:val="el-GR"/>
        </w:rPr>
        <w:t xml:space="preserve">της παρούσας, γ) δεν προσκομίσει εγκαίρως τα προβλεπόμενα από την παρούσα δικαιολογητικά (παρ. </w:t>
      </w:r>
      <w:r w:rsidR="003E0162" w:rsidRPr="008510F3">
        <w:rPr>
          <w:b/>
          <w:bCs/>
          <w:color w:val="002060"/>
          <w:lang w:val="el-GR"/>
        </w:rPr>
        <w:fldChar w:fldCharType="begin"/>
      </w:r>
      <w:r w:rsidR="003E0162" w:rsidRPr="008510F3">
        <w:rPr>
          <w:b/>
          <w:bCs/>
          <w:color w:val="002060"/>
          <w:lang w:val="el-GR"/>
        </w:rPr>
        <w:instrText xml:space="preserve"> REF _Ref149639242 \r \h </w:instrText>
      </w:r>
      <w:r w:rsidR="00645910" w:rsidRPr="008510F3">
        <w:rPr>
          <w:b/>
          <w:bCs/>
          <w:color w:val="002060"/>
          <w:lang w:val="el-GR"/>
        </w:rPr>
        <w:instrText xml:space="preserve"> \* MERGEFORMAT </w:instrText>
      </w:r>
      <w:r w:rsidR="003E0162" w:rsidRPr="008510F3">
        <w:rPr>
          <w:b/>
          <w:bCs/>
          <w:color w:val="002060"/>
          <w:lang w:val="el-GR"/>
        </w:rPr>
      </w:r>
      <w:r w:rsidR="003E0162" w:rsidRPr="008510F3">
        <w:rPr>
          <w:b/>
          <w:bCs/>
          <w:color w:val="002060"/>
          <w:lang w:val="el-GR"/>
        </w:rPr>
        <w:fldChar w:fldCharType="separate"/>
      </w:r>
      <w:r w:rsidR="00F95395">
        <w:rPr>
          <w:b/>
          <w:bCs/>
          <w:color w:val="002060"/>
          <w:lang w:val="el-GR"/>
        </w:rPr>
        <w:t>2.2.9</w:t>
      </w:r>
      <w:r w:rsidR="003E0162" w:rsidRPr="008510F3">
        <w:rPr>
          <w:b/>
          <w:bCs/>
          <w:color w:val="002060"/>
          <w:lang w:val="el-GR"/>
        </w:rPr>
        <w:fldChar w:fldCharType="end"/>
      </w:r>
      <w:r w:rsidRPr="000B2301">
        <w:rPr>
          <w:lang w:val="el-GR"/>
        </w:rPr>
        <w:t xml:space="preserve"> &amp; </w:t>
      </w:r>
      <w:r w:rsidR="003E0162" w:rsidRPr="008510F3">
        <w:rPr>
          <w:b/>
          <w:bCs/>
          <w:color w:val="002060"/>
          <w:lang w:val="el-GR"/>
        </w:rPr>
        <w:fldChar w:fldCharType="begin"/>
      </w:r>
      <w:r w:rsidR="003E0162" w:rsidRPr="008510F3">
        <w:rPr>
          <w:b/>
          <w:bCs/>
          <w:color w:val="002060"/>
          <w:lang w:val="el-GR"/>
        </w:rPr>
        <w:instrText xml:space="preserve"> REF _Ref115828601 \r \h </w:instrText>
      </w:r>
      <w:r w:rsidR="00645910" w:rsidRPr="008510F3">
        <w:rPr>
          <w:b/>
          <w:bCs/>
          <w:color w:val="002060"/>
          <w:lang w:val="el-GR"/>
        </w:rPr>
        <w:instrText xml:space="preserve"> \* MERGEFORMAT </w:instrText>
      </w:r>
      <w:r w:rsidR="003E0162" w:rsidRPr="008510F3">
        <w:rPr>
          <w:b/>
          <w:bCs/>
          <w:color w:val="002060"/>
          <w:lang w:val="el-GR"/>
        </w:rPr>
      </w:r>
      <w:r w:rsidR="003E0162" w:rsidRPr="008510F3">
        <w:rPr>
          <w:b/>
          <w:bCs/>
          <w:color w:val="002060"/>
          <w:lang w:val="el-GR"/>
        </w:rPr>
        <w:fldChar w:fldCharType="separate"/>
      </w:r>
      <w:r w:rsidR="00F95395">
        <w:rPr>
          <w:b/>
          <w:bCs/>
          <w:color w:val="002060"/>
          <w:lang w:val="el-GR"/>
        </w:rPr>
        <w:t>3.2</w:t>
      </w:r>
      <w:r w:rsidR="003E0162" w:rsidRPr="008510F3">
        <w:rPr>
          <w:b/>
          <w:bCs/>
          <w:color w:val="002060"/>
          <w:lang w:val="el-GR"/>
        </w:rPr>
        <w:fldChar w:fldCharType="end"/>
      </w:r>
      <w:r w:rsidRPr="000B2301">
        <w:rPr>
          <w:lang w:val="el-GR"/>
        </w:rPr>
        <w:t xml:space="preserve">) ή δ) δεν προσέλθει εγκαίρως </w:t>
      </w:r>
      <w:r w:rsidRPr="000B2301">
        <w:rPr>
          <w:lang w:val="el-GR"/>
        </w:rPr>
        <w:lastRenderedPageBreak/>
        <w:t xml:space="preserve">για υπογραφή της σύμβασης, ε) υποβάλει μη κατάλληλη προσφορά, </w:t>
      </w:r>
      <w:r w:rsidR="003C6D16">
        <w:rPr>
          <w:lang w:val="el-GR"/>
        </w:rPr>
        <w:t>κατά</w:t>
      </w:r>
      <w:r w:rsidRPr="000B2301">
        <w:rPr>
          <w:lang w:val="el-GR"/>
        </w:rPr>
        <w:t xml:space="preserve"> την έννοια της περ. 46 της παρ. 1 του άρθρου 2 του ν. 4412/2016, </w:t>
      </w:r>
      <w:proofErr w:type="spellStart"/>
      <w:r w:rsidRPr="000B2301">
        <w:rPr>
          <w:lang w:val="el-GR"/>
        </w:rPr>
        <w:t>στ</w:t>
      </w:r>
      <w:proofErr w:type="spellEnd"/>
      <w:r w:rsidRPr="000B2301">
        <w:rPr>
          <w:lang w:val="el-GR"/>
        </w:rPr>
        <w:t xml:space="preserve">) δεν ανταποκριθεί στη σχετική πρόσκληση της αναθέτουσας αρχής να εξηγήσει την τιμή ή το κόστος της προσφοράς του εντός της </w:t>
      </w:r>
      <w:proofErr w:type="spellStart"/>
      <w:r w:rsidRPr="000B2301">
        <w:rPr>
          <w:lang w:val="el-GR"/>
        </w:rPr>
        <w:t>τεθείσας</w:t>
      </w:r>
      <w:proofErr w:type="spellEnd"/>
      <w:r w:rsidRPr="000B2301">
        <w:rPr>
          <w:lang w:val="el-GR"/>
        </w:rPr>
        <w:t xml:space="preserve">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6746B6" w:rsidRPr="008510F3">
        <w:rPr>
          <w:b/>
          <w:bCs/>
          <w:color w:val="002060"/>
          <w:lang w:val="el-GR"/>
        </w:rPr>
        <w:fldChar w:fldCharType="begin"/>
      </w:r>
      <w:r w:rsidR="006746B6" w:rsidRPr="008510F3">
        <w:rPr>
          <w:b/>
          <w:bCs/>
          <w:color w:val="002060"/>
          <w:lang w:val="el-GR"/>
        </w:rPr>
        <w:instrText xml:space="preserve"> REF _Ref115828601 \r \h </w:instrText>
      </w:r>
      <w:r w:rsidR="00645910" w:rsidRPr="008510F3">
        <w:rPr>
          <w:b/>
          <w:bCs/>
          <w:color w:val="002060"/>
          <w:lang w:val="el-GR"/>
        </w:rPr>
        <w:instrText xml:space="preserve"> \* MERGEFORMAT </w:instrText>
      </w:r>
      <w:r w:rsidR="006746B6" w:rsidRPr="008510F3">
        <w:rPr>
          <w:b/>
          <w:bCs/>
          <w:color w:val="002060"/>
          <w:lang w:val="el-GR"/>
        </w:rPr>
      </w:r>
      <w:r w:rsidR="006746B6" w:rsidRPr="008510F3">
        <w:rPr>
          <w:b/>
          <w:bCs/>
          <w:color w:val="002060"/>
          <w:lang w:val="el-GR"/>
        </w:rPr>
        <w:fldChar w:fldCharType="separate"/>
      </w:r>
      <w:r w:rsidR="00F95395">
        <w:rPr>
          <w:b/>
          <w:bCs/>
          <w:color w:val="002060"/>
          <w:lang w:val="el-GR"/>
        </w:rPr>
        <w:t>3.2</w:t>
      </w:r>
      <w:r w:rsidR="006746B6" w:rsidRPr="008510F3">
        <w:rPr>
          <w:b/>
          <w:bCs/>
          <w:color w:val="002060"/>
          <w:lang w:val="el-GR"/>
        </w:rPr>
        <w:fldChar w:fldCharType="end"/>
      </w:r>
      <w:r w:rsidR="00645910" w:rsidRPr="006C0D71">
        <w:rPr>
          <w:lang w:val="el-GR"/>
        </w:rPr>
        <w:t xml:space="preserve"> </w:t>
      </w:r>
      <w:r w:rsidRPr="000B2301">
        <w:rPr>
          <w:lang w:val="el-GR"/>
        </w:rPr>
        <w:t>και</w:t>
      </w:r>
      <w:r w:rsidR="00AD1DD6" w:rsidRPr="000B2301">
        <w:rPr>
          <w:lang w:val="el-GR"/>
        </w:rPr>
        <w:t xml:space="preserve"> </w:t>
      </w:r>
      <w:r w:rsidR="006746B6" w:rsidRPr="008510F3">
        <w:rPr>
          <w:b/>
          <w:bCs/>
          <w:color w:val="002060"/>
          <w:lang w:val="el-GR"/>
        </w:rPr>
        <w:fldChar w:fldCharType="begin"/>
      </w:r>
      <w:r w:rsidR="006746B6" w:rsidRPr="008510F3">
        <w:rPr>
          <w:b/>
          <w:bCs/>
          <w:color w:val="002060"/>
          <w:lang w:val="el-GR"/>
        </w:rPr>
        <w:instrText xml:space="preserve"> REF _Ref115829147 \r \h </w:instrText>
      </w:r>
      <w:r w:rsidR="00645910" w:rsidRPr="008510F3">
        <w:rPr>
          <w:b/>
          <w:bCs/>
          <w:color w:val="002060"/>
          <w:lang w:val="el-GR"/>
        </w:rPr>
        <w:instrText xml:space="preserve"> \* MERGEFORMAT </w:instrText>
      </w:r>
      <w:r w:rsidR="006746B6" w:rsidRPr="008510F3">
        <w:rPr>
          <w:b/>
          <w:bCs/>
          <w:color w:val="002060"/>
          <w:lang w:val="el-GR"/>
        </w:rPr>
      </w:r>
      <w:r w:rsidR="006746B6" w:rsidRPr="008510F3">
        <w:rPr>
          <w:b/>
          <w:bCs/>
          <w:color w:val="002060"/>
          <w:lang w:val="el-GR"/>
        </w:rPr>
        <w:fldChar w:fldCharType="separate"/>
      </w:r>
      <w:r w:rsidR="00F95395">
        <w:rPr>
          <w:b/>
          <w:bCs/>
          <w:color w:val="002060"/>
          <w:lang w:val="el-GR"/>
        </w:rPr>
        <w:t>3.4</w:t>
      </w:r>
      <w:r w:rsidR="006746B6" w:rsidRPr="008510F3">
        <w:rPr>
          <w:b/>
          <w:bCs/>
          <w:color w:val="002060"/>
          <w:lang w:val="el-GR"/>
        </w:rPr>
        <w:fldChar w:fldCharType="end"/>
      </w:r>
      <w:r w:rsidR="00645910" w:rsidRPr="006C0D71">
        <w:rPr>
          <w:lang w:val="el-GR"/>
        </w:rPr>
        <w:t xml:space="preserve"> </w:t>
      </w:r>
      <w:r w:rsidRPr="000B2301">
        <w:rPr>
          <w:lang w:val="el-GR"/>
        </w:rPr>
        <w:t>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w:t>
      </w:r>
      <w:r w:rsidR="003C6D16">
        <w:rPr>
          <w:lang w:val="el-GR"/>
        </w:rPr>
        <w:t>τ</w:t>
      </w:r>
      <w:r w:rsidRPr="000B2301">
        <w:rPr>
          <w:lang w:val="el-GR"/>
        </w:rPr>
        <w:t xml:space="preserve">ηκαν νομίμως και εμπροθέσμως, δεν αποδεικνύεται η μη συνδρομή των λόγων αποκλεισμού της παραγράφου </w:t>
      </w:r>
      <w:r w:rsidR="006746B6" w:rsidRPr="008510F3">
        <w:rPr>
          <w:b/>
          <w:bCs/>
          <w:color w:val="002060"/>
          <w:lang w:val="el-GR"/>
        </w:rPr>
        <w:fldChar w:fldCharType="begin"/>
      </w:r>
      <w:r w:rsidR="006746B6" w:rsidRPr="008510F3">
        <w:rPr>
          <w:b/>
          <w:bCs/>
          <w:color w:val="002060"/>
          <w:lang w:val="el-GR"/>
        </w:rPr>
        <w:instrText xml:space="preserve"> REF _Ref115828846 \r \h </w:instrText>
      </w:r>
      <w:r w:rsidR="00645910" w:rsidRPr="008510F3">
        <w:rPr>
          <w:b/>
          <w:bCs/>
          <w:color w:val="002060"/>
          <w:lang w:val="el-GR"/>
        </w:rPr>
        <w:instrText xml:space="preserve"> \* MERGEFORMAT </w:instrText>
      </w:r>
      <w:r w:rsidR="006746B6" w:rsidRPr="008510F3">
        <w:rPr>
          <w:b/>
          <w:bCs/>
          <w:color w:val="002060"/>
          <w:lang w:val="el-GR"/>
        </w:rPr>
      </w:r>
      <w:r w:rsidR="006746B6" w:rsidRPr="008510F3">
        <w:rPr>
          <w:b/>
          <w:bCs/>
          <w:color w:val="002060"/>
          <w:lang w:val="el-GR"/>
        </w:rPr>
        <w:fldChar w:fldCharType="separate"/>
      </w:r>
      <w:r w:rsidR="00F95395">
        <w:rPr>
          <w:b/>
          <w:bCs/>
          <w:color w:val="002060"/>
          <w:lang w:val="el-GR"/>
        </w:rPr>
        <w:t>2.2.3</w:t>
      </w:r>
      <w:r w:rsidR="006746B6" w:rsidRPr="008510F3">
        <w:rPr>
          <w:b/>
          <w:bCs/>
          <w:color w:val="002060"/>
          <w:lang w:val="el-GR"/>
        </w:rPr>
        <w:fldChar w:fldCharType="end"/>
      </w:r>
      <w:r w:rsidR="00645910" w:rsidRPr="006C0D71">
        <w:rPr>
          <w:b/>
          <w:bCs/>
          <w:lang w:val="el-GR"/>
        </w:rPr>
        <w:t xml:space="preserve"> </w:t>
      </w:r>
      <w:r w:rsidRPr="000B2301">
        <w:rPr>
          <w:lang w:val="el-GR"/>
        </w:rPr>
        <w:t>ή η πλήρωση μιας ή περισσότερων από τις απαιτήσεις των κριτηρίων ποιοτικής επιλογής.</w:t>
      </w:r>
    </w:p>
    <w:p w14:paraId="2B70EA77" w14:textId="77777777" w:rsidR="003707F7" w:rsidRPr="000B2301" w:rsidRDefault="00673EF1" w:rsidP="00DC1248">
      <w:pPr>
        <w:pStyle w:val="3"/>
        <w:numPr>
          <w:ilvl w:val="2"/>
          <w:numId w:val="20"/>
        </w:numPr>
        <w:ind w:left="1276"/>
        <w:rPr>
          <w:rFonts w:cs="Tahoma"/>
        </w:rPr>
      </w:pPr>
      <w:bookmarkStart w:id="50" w:name="_Ref115828846"/>
      <w:bookmarkStart w:id="51" w:name="_Ref115830524"/>
      <w:bookmarkStart w:id="52" w:name="_Toc183709168"/>
      <w:proofErr w:type="spellStart"/>
      <w:r w:rsidRPr="000B2301">
        <w:rPr>
          <w:rFonts w:cs="Tahoma"/>
        </w:rPr>
        <w:t>Λόγοι</w:t>
      </w:r>
      <w:proofErr w:type="spellEnd"/>
      <w:r w:rsidRPr="000B2301">
        <w:rPr>
          <w:rFonts w:cs="Tahoma"/>
        </w:rPr>
        <w:t xml:space="preserve"> απ</w:t>
      </w:r>
      <w:proofErr w:type="spellStart"/>
      <w:r w:rsidRPr="000B2301">
        <w:rPr>
          <w:rFonts w:cs="Tahoma"/>
        </w:rPr>
        <w:t>οκλεισμού</w:t>
      </w:r>
      <w:bookmarkEnd w:id="50"/>
      <w:bookmarkEnd w:id="51"/>
      <w:bookmarkEnd w:id="52"/>
      <w:proofErr w:type="spellEnd"/>
      <w:r w:rsidRPr="000B2301">
        <w:rPr>
          <w:rFonts w:cs="Tahoma"/>
        </w:rPr>
        <w:t xml:space="preserve"> </w:t>
      </w:r>
    </w:p>
    <w:p w14:paraId="25DFAD66" w14:textId="77777777" w:rsidR="003707F7" w:rsidRPr="000B2301" w:rsidRDefault="00673EF1">
      <w:pPr>
        <w:spacing w:before="240"/>
        <w:rPr>
          <w:lang w:val="el-GR"/>
        </w:rPr>
      </w:pPr>
      <w:r w:rsidRPr="000B2301">
        <w:rPr>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110BF78D" w14:textId="77777777" w:rsidR="003707F7" w:rsidRPr="000B2301" w:rsidRDefault="00673EF1" w:rsidP="00DC1248">
      <w:pPr>
        <w:numPr>
          <w:ilvl w:val="3"/>
          <w:numId w:val="16"/>
        </w:numPr>
        <w:pBdr>
          <w:top w:val="nil"/>
          <w:left w:val="nil"/>
          <w:bottom w:val="nil"/>
          <w:right w:val="nil"/>
          <w:between w:val="nil"/>
        </w:pBdr>
        <w:spacing w:before="240"/>
        <w:ind w:left="0" w:firstLine="0"/>
        <w:rPr>
          <w:rFonts w:eastAsia="Calibri"/>
          <w:color w:val="000000"/>
          <w:lang w:val="el-GR"/>
        </w:rPr>
      </w:pPr>
      <w:bookmarkStart w:id="53" w:name="bk_2_2_3_1"/>
      <w:bookmarkEnd w:id="53"/>
      <w:r w:rsidRPr="000B2301">
        <w:rPr>
          <w:color w:val="000000"/>
          <w:lang w:val="el-GR"/>
        </w:rPr>
        <w:t xml:space="preserve"> Όταν υπάρχει σε βάρος του αμετάκλητη καταδικαστική απόφαση για ένα από τα ακόλουθα εγκλήματα: </w:t>
      </w:r>
    </w:p>
    <w:p w14:paraId="1324995E" w14:textId="77777777" w:rsidR="003707F7" w:rsidRPr="000B2301" w:rsidRDefault="00673EF1">
      <w:pPr>
        <w:rPr>
          <w:lang w:val="el-GR"/>
        </w:rPr>
      </w:pPr>
      <w:r w:rsidRPr="000B2301">
        <w:rPr>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0B2301">
        <w:t>L</w:t>
      </w:r>
      <w:r w:rsidRPr="000B2301">
        <w:rPr>
          <w:lang w:val="el-GR"/>
        </w:rPr>
        <w:t xml:space="preserve"> 300 της 11.11.2008 σ.42 και τα εγκλήματα του άρθρου 187 του Ποινικού Κώδικα (εγκληματική οργάνωση),</w:t>
      </w:r>
    </w:p>
    <w:p w14:paraId="7E1C6703" w14:textId="77777777" w:rsidR="003707F7" w:rsidRPr="000B2301" w:rsidRDefault="00673EF1">
      <w:pPr>
        <w:rPr>
          <w:lang w:val="el-GR"/>
        </w:rPr>
      </w:pPr>
      <w:r w:rsidRPr="000B2301">
        <w:rPr>
          <w:lang w:val="el-GR"/>
        </w:rPr>
        <w:t xml:space="preserve">β) ενεργητική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0B2301">
        <w:t>C</w:t>
      </w:r>
      <w:r w:rsidRPr="000B2301">
        <w:rPr>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0B2301">
        <w:t>L</w:t>
      </w:r>
      <w:r w:rsidRPr="000B2301">
        <w:rPr>
          <w:lang w:val="el-GR"/>
        </w:rPr>
        <w:t xml:space="preserve"> 192 της 31.7.2003, σ. 54), καθώς και όπως ορίζεται στο εθνικό δίκαιο του οικονομικού φορέα, και τα εγκλήματα των άρθρων 159</w:t>
      </w:r>
      <w:r w:rsidRPr="000B2301">
        <w:rPr>
          <w:vertAlign w:val="superscript"/>
          <w:lang w:val="el-GR"/>
        </w:rPr>
        <w:t>Α</w:t>
      </w:r>
      <w:r w:rsidRPr="000B2301">
        <w:rPr>
          <w:lang w:val="el-GR"/>
        </w:rPr>
        <w:t xml:space="preserve"> (δωροδοκία πολιτικών προσώπων), 236 (δωροδοκία υπαλλήλου), 237 παρ.2-4 (δωροδοκία δικαστικών λειτουργών), 237</w:t>
      </w:r>
      <w:r w:rsidRPr="000B2301">
        <w:rPr>
          <w:vertAlign w:val="superscript"/>
          <w:lang w:val="el-GR"/>
        </w:rPr>
        <w:t>Α</w:t>
      </w:r>
      <w:r w:rsidRPr="000B2301">
        <w:rPr>
          <w:lang w:val="el-GR"/>
        </w:rPr>
        <w:t xml:space="preserve"> παρ.2 (εμπορία επιρροής – μεσάζοντες) 396 παρ.2 (δωροδοκία στον ιδιωτικό τομέα) του Ποινικού Κώδικα.</w:t>
      </w:r>
    </w:p>
    <w:p w14:paraId="22A8E351" w14:textId="77777777" w:rsidR="003707F7" w:rsidRPr="000B2301" w:rsidRDefault="00673EF1">
      <w:pPr>
        <w:rPr>
          <w:lang w:val="el-GR"/>
        </w:rPr>
      </w:pPr>
      <w:r w:rsidRPr="000B2301">
        <w:rPr>
          <w:lang w:val="el-GR"/>
        </w:rPr>
        <w:t>γ) 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Pr="000B2301">
        <w:t>L</w:t>
      </w:r>
      <w:r w:rsidRPr="000B2301">
        <w:rPr>
          <w:lang w:val="el-GR"/>
        </w:rPr>
        <w:t xml:space="preserve"> 198/28.07.2017) και τα εγκλήματα των άρθρων 159Α (δωροδοκία πολιτικών προσώπων), 216 (πλαστογραφία), 236 (δωροδοκία υπαλλήλου), 237 παρ.</w:t>
      </w:r>
      <w:r w:rsidRPr="000B2301">
        <w:t> </w:t>
      </w:r>
      <w:r w:rsidRPr="000B2301">
        <w:rPr>
          <w:lang w:val="el-GR"/>
        </w:rPr>
        <w:t xml:space="preserve">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w:t>
      </w:r>
      <w:proofErr w:type="spellStart"/>
      <w:r w:rsidRPr="000B2301">
        <w:rPr>
          <w:lang w:val="el-GR"/>
        </w:rPr>
        <w:t>επ</w:t>
      </w:r>
      <w:proofErr w:type="spellEnd"/>
      <w:r w:rsidRPr="000B2301">
        <w:rPr>
          <w:lang w:val="el-GR"/>
        </w:rPr>
        <w:t>.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Pr="000B2301">
        <w:t> </w:t>
      </w:r>
      <w:r w:rsidRPr="000B2301">
        <w:rPr>
          <w:lang w:val="el-GR"/>
        </w:rPr>
        <w:t>4689/2020 (Α’</w:t>
      </w:r>
      <w:r w:rsidRPr="000B2301">
        <w:t> </w:t>
      </w:r>
      <w:r w:rsidRPr="000B2301">
        <w:rPr>
          <w:lang w:val="el-GR"/>
        </w:rPr>
        <w:t>103),</w:t>
      </w:r>
    </w:p>
    <w:p w14:paraId="65F0EB2D" w14:textId="31A14833" w:rsidR="003707F7" w:rsidRPr="000B2301" w:rsidRDefault="00673EF1">
      <w:pPr>
        <w:rPr>
          <w:lang w:val="el-GR"/>
        </w:rPr>
      </w:pPr>
      <w:r w:rsidRPr="000B2301">
        <w:rPr>
          <w:lang w:val="el-GR"/>
        </w:rPr>
        <w:t xml:space="preserve">δ) 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w:t>
      </w:r>
      <w:r w:rsidRPr="000B2301">
        <w:rPr>
          <w:lang w:val="el-GR"/>
        </w:rPr>
        <w:lastRenderedPageBreak/>
        <w:t>και την αντικατάσταση της απόφασης</w:t>
      </w:r>
      <w:r w:rsidRPr="000B2301">
        <w:t> </w:t>
      </w:r>
      <w:r w:rsidRPr="000B2301">
        <w:rPr>
          <w:lang w:val="el-GR"/>
        </w:rPr>
        <w:t xml:space="preserve">- </w:t>
      </w:r>
      <w:proofErr w:type="spellStart"/>
      <w:r w:rsidRPr="000B2301">
        <w:rPr>
          <w:lang w:val="el-GR"/>
        </w:rPr>
        <w:t>πλα</w:t>
      </w:r>
      <w:r w:rsidR="003C6D16">
        <w:rPr>
          <w:lang w:val="el-GR"/>
        </w:rPr>
        <w:t>ίσιου</w:t>
      </w:r>
      <w:proofErr w:type="spellEnd"/>
      <w:r w:rsidRPr="000B2301">
        <w:rPr>
          <w:lang w:val="el-GR"/>
        </w:rPr>
        <w:t xml:space="preserve"> 2002/475/ΔΕΥ του Συμβουλίου και για την τροποποίηση της απόφασης 2005/671/ΔΕΥ του Συμβουλίου (</w:t>
      </w:r>
      <w:r w:rsidRPr="000B2301">
        <w:t>EE</w:t>
      </w:r>
      <w:r w:rsidRPr="000B2301">
        <w:rPr>
          <w:lang w:val="el-GR"/>
        </w:rPr>
        <w:t xml:space="preserve"> </w:t>
      </w:r>
      <w:r w:rsidRPr="000B2301">
        <w:t>L</w:t>
      </w:r>
      <w:r w:rsidRPr="000B2301">
        <w:rPr>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Pr="000B2301">
        <w:t> </w:t>
      </w:r>
      <w:r w:rsidRPr="000B2301">
        <w:rPr>
          <w:lang w:val="el-GR"/>
        </w:rPr>
        <w:t>4689/2020 (Α’</w:t>
      </w:r>
      <w:r w:rsidRPr="000B2301">
        <w:t> </w:t>
      </w:r>
      <w:r w:rsidRPr="000B2301">
        <w:rPr>
          <w:lang w:val="el-GR"/>
        </w:rPr>
        <w:t>103),</w:t>
      </w:r>
    </w:p>
    <w:p w14:paraId="1732F50F" w14:textId="77777777" w:rsidR="003707F7" w:rsidRPr="000B2301" w:rsidRDefault="00673EF1">
      <w:pPr>
        <w:rPr>
          <w:lang w:val="el-GR"/>
        </w:rPr>
      </w:pPr>
      <w:r w:rsidRPr="000B2301">
        <w:rPr>
          <w:lang w:val="el-GR"/>
        </w:rPr>
        <w:t xml:space="preserve">ε) 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w:t>
      </w:r>
      <w:proofErr w:type="spellStart"/>
      <w:r w:rsidRPr="000B2301">
        <w:rPr>
          <w:lang w:val="el-GR"/>
        </w:rPr>
        <w:t>αριθμ</w:t>
      </w:r>
      <w:proofErr w:type="spellEnd"/>
      <w:r w:rsidRPr="000B2301">
        <w:rPr>
          <w:lang w:val="el-GR"/>
        </w:rPr>
        <w:t>.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Pr="000B2301">
        <w:t>EE</w:t>
      </w:r>
      <w:r w:rsidRPr="000B2301">
        <w:rPr>
          <w:lang w:val="el-GR"/>
        </w:rPr>
        <w:t xml:space="preserve"> </w:t>
      </w:r>
      <w:r w:rsidRPr="000B2301">
        <w:t>L</w:t>
      </w:r>
      <w:r w:rsidRPr="000B2301">
        <w:rPr>
          <w:lang w:val="el-GR"/>
        </w:rPr>
        <w:t xml:space="preserve"> 141/05.06.2015) και τα εγκλήματα των άρθρων 2 και 39 του ν.</w:t>
      </w:r>
      <w:r w:rsidRPr="000B2301">
        <w:t> </w:t>
      </w:r>
      <w:r w:rsidRPr="000B2301">
        <w:rPr>
          <w:lang w:val="el-GR"/>
        </w:rPr>
        <w:t>4557/2018 (Α’</w:t>
      </w:r>
      <w:r w:rsidRPr="000B2301">
        <w:t> </w:t>
      </w:r>
      <w:r w:rsidRPr="000B2301">
        <w:rPr>
          <w:lang w:val="el-GR"/>
        </w:rPr>
        <w:t>139),</w:t>
      </w:r>
    </w:p>
    <w:p w14:paraId="4B1F7DBB" w14:textId="77777777" w:rsidR="003707F7" w:rsidRPr="000B2301" w:rsidRDefault="00673EF1">
      <w:pPr>
        <w:rPr>
          <w:lang w:val="el-GR"/>
        </w:rPr>
      </w:pPr>
      <w:proofErr w:type="spellStart"/>
      <w:r w:rsidRPr="000B2301">
        <w:rPr>
          <w:lang w:val="el-GR"/>
        </w:rPr>
        <w:t>στ</w:t>
      </w:r>
      <w:proofErr w:type="spellEnd"/>
      <w:r w:rsidRPr="000B2301">
        <w:rPr>
          <w:lang w:val="el-GR"/>
        </w:rPr>
        <w:t>) 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Pr="000B2301">
        <w:t> </w:t>
      </w:r>
      <w:r w:rsidRPr="000B2301">
        <w:rPr>
          <w:lang w:val="el-GR"/>
        </w:rPr>
        <w:t xml:space="preserve">- πλαίσιο 2002/629/ΔΕΥ του Συμβουλίου (ΕΕ </w:t>
      </w:r>
      <w:r w:rsidRPr="000B2301">
        <w:t>L</w:t>
      </w:r>
      <w:r w:rsidRPr="000B2301">
        <w:rPr>
          <w:lang w:val="el-GR"/>
        </w:rPr>
        <w:t xml:space="preserve"> 101 της 15.4.2011, σ. 1) και τα εγκλήματα του άρθρου 323Α του Ποινικού κώδικα (εμπορία ανθρώπων).</w:t>
      </w:r>
    </w:p>
    <w:p w14:paraId="122750B8" w14:textId="77777777" w:rsidR="003707F7" w:rsidRPr="000B2301" w:rsidRDefault="00673EF1">
      <w:pPr>
        <w:rPr>
          <w:lang w:val="el-GR"/>
        </w:rPr>
      </w:pPr>
      <w:r w:rsidRPr="000B2301">
        <w:rPr>
          <w:lang w:val="el-GR"/>
        </w:rPr>
        <w:t>Ο οικονομικός φορέας αποκλείεται, επίσης, όταν το πρόσωπο εις βάρος του οποίου εκδόθηκε τελεσίδικη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95057E6" w14:textId="77777777" w:rsidR="003707F7" w:rsidRPr="000B2301" w:rsidRDefault="00673EF1">
      <w:pPr>
        <w:rPr>
          <w:lang w:val="el-GR"/>
        </w:rPr>
      </w:pPr>
      <w:r w:rsidRPr="000B2301">
        <w:rPr>
          <w:lang w:val="el-GR"/>
        </w:rPr>
        <w:t xml:space="preserve">Η υποχρέωση του προηγούμενου εδαφίου αφορά: </w:t>
      </w:r>
    </w:p>
    <w:p w14:paraId="6A48B6BE" w14:textId="77777777" w:rsidR="003707F7" w:rsidRPr="000B2301" w:rsidRDefault="00673EF1">
      <w:pPr>
        <w:rPr>
          <w:lang w:val="el-GR"/>
        </w:rPr>
      </w:pPr>
      <w:r w:rsidRPr="000B2301">
        <w:rPr>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02978CF7" w14:textId="77777777" w:rsidR="003707F7" w:rsidRPr="000B2301" w:rsidRDefault="00673EF1">
      <w:pPr>
        <w:rPr>
          <w:lang w:val="el-GR"/>
        </w:rPr>
      </w:pPr>
      <w:r w:rsidRPr="000B2301">
        <w:rPr>
          <w:lang w:val="el-GR"/>
        </w:rPr>
        <w:t>- 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0B078F77" w14:textId="77777777" w:rsidR="003707F7" w:rsidRPr="000B2301" w:rsidRDefault="00673EF1">
      <w:pPr>
        <w:rPr>
          <w:lang w:val="el-GR"/>
        </w:rPr>
      </w:pPr>
      <w:r w:rsidRPr="000B2301">
        <w:rPr>
          <w:lang w:val="el-GR"/>
        </w:rPr>
        <w:t>- στις περιπτώσεις Συνεταιρισμών, τα μέλη του Διοικητικού Συμβουλίου.</w:t>
      </w:r>
    </w:p>
    <w:p w14:paraId="3C177065" w14:textId="4524AB9D" w:rsidR="003707F7" w:rsidRPr="000B2301" w:rsidRDefault="00673EF1">
      <w:pPr>
        <w:rPr>
          <w:lang w:val="el-GR"/>
        </w:rPr>
      </w:pPr>
      <w:r w:rsidRPr="000B2301">
        <w:rPr>
          <w:lang w:val="el-GR"/>
        </w:rPr>
        <w:t xml:space="preserve">- σε όλες </w:t>
      </w:r>
      <w:r w:rsidR="003C6D16">
        <w:rPr>
          <w:lang w:val="el-GR"/>
        </w:rPr>
        <w:t xml:space="preserve">τις </w:t>
      </w:r>
      <w:r w:rsidRPr="000B2301">
        <w:rPr>
          <w:lang w:val="el-GR"/>
        </w:rPr>
        <w:t>λοιπ</w:t>
      </w:r>
      <w:r w:rsidR="003C6D16">
        <w:rPr>
          <w:lang w:val="el-GR"/>
        </w:rPr>
        <w:t>έ</w:t>
      </w:r>
      <w:r w:rsidRPr="000B2301">
        <w:rPr>
          <w:lang w:val="el-GR"/>
        </w:rPr>
        <w:t>ς περιπτώσεις νομικών προσώπων, τον κατά περίπτωση νόμιμο εκπρόσωπο.</w:t>
      </w:r>
    </w:p>
    <w:p w14:paraId="6A3FAAF2" w14:textId="77777777" w:rsidR="003707F7" w:rsidRPr="000B2301" w:rsidRDefault="00673EF1">
      <w:pPr>
        <w:rPr>
          <w:b/>
          <w:lang w:val="el-GR"/>
        </w:rPr>
      </w:pPr>
      <w:r w:rsidRPr="000B2301">
        <w:rPr>
          <w:b/>
          <w:lang w:val="el-GR"/>
        </w:rPr>
        <w:t>Εάν στις ως άνω περιπτώσεις (α) έως (</w:t>
      </w:r>
      <w:proofErr w:type="spellStart"/>
      <w:r w:rsidRPr="000B2301">
        <w:rPr>
          <w:b/>
          <w:lang w:val="el-GR"/>
        </w:rPr>
        <w:t>στ</w:t>
      </w:r>
      <w:proofErr w:type="spellEnd"/>
      <w:r w:rsidRPr="000B2301">
        <w:rPr>
          <w:b/>
          <w:lang w:val="el-GR"/>
        </w:rPr>
        <w:t>)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278DF5C9" w14:textId="5E31C382" w:rsidR="003707F7" w:rsidRPr="000B2301" w:rsidRDefault="00673EF1" w:rsidP="00DC1248">
      <w:pPr>
        <w:numPr>
          <w:ilvl w:val="3"/>
          <w:numId w:val="16"/>
        </w:numPr>
        <w:pBdr>
          <w:top w:val="nil"/>
          <w:left w:val="nil"/>
          <w:bottom w:val="nil"/>
          <w:right w:val="nil"/>
          <w:between w:val="nil"/>
        </w:pBdr>
        <w:tabs>
          <w:tab w:val="left" w:pos="0"/>
          <w:tab w:val="left" w:pos="709"/>
          <w:tab w:val="left" w:pos="1134"/>
        </w:tabs>
        <w:spacing w:before="240"/>
        <w:ind w:left="0" w:firstLine="0"/>
        <w:rPr>
          <w:rFonts w:eastAsia="Calibri"/>
          <w:color w:val="000000"/>
        </w:rPr>
      </w:pPr>
      <w:bookmarkStart w:id="54" w:name="_heading=h.2grqrue" w:colFirst="0" w:colLast="0"/>
      <w:bookmarkStart w:id="55" w:name="bk_2_2_3_2"/>
      <w:bookmarkEnd w:id="54"/>
      <w:proofErr w:type="spellStart"/>
      <w:r w:rsidRPr="000B2301">
        <w:rPr>
          <w:color w:val="000000"/>
        </w:rPr>
        <w:t>Στις</w:t>
      </w:r>
      <w:proofErr w:type="spellEnd"/>
      <w:r w:rsidRPr="000B2301">
        <w:rPr>
          <w:color w:val="000000"/>
        </w:rPr>
        <w:t xml:space="preserve"> α</w:t>
      </w:r>
      <w:proofErr w:type="spellStart"/>
      <w:r w:rsidRPr="000B2301">
        <w:rPr>
          <w:color w:val="000000"/>
        </w:rPr>
        <w:t>κόλουθες</w:t>
      </w:r>
      <w:proofErr w:type="spellEnd"/>
      <w:r w:rsidRPr="000B2301">
        <w:rPr>
          <w:color w:val="000000"/>
        </w:rPr>
        <w:t xml:space="preserve"> π</w:t>
      </w:r>
      <w:proofErr w:type="spellStart"/>
      <w:r w:rsidRPr="000B2301">
        <w:rPr>
          <w:color w:val="000000"/>
        </w:rPr>
        <w:t>ερι</w:t>
      </w:r>
      <w:proofErr w:type="spellEnd"/>
      <w:r w:rsidRPr="000B2301">
        <w:rPr>
          <w:color w:val="000000"/>
        </w:rPr>
        <w:t>πτώσεις</w:t>
      </w:r>
      <w:r w:rsidR="008510F3">
        <w:rPr>
          <w:color w:val="000000"/>
          <w:lang w:val="el-GR"/>
        </w:rPr>
        <w:t>:</w:t>
      </w:r>
      <w:r w:rsidRPr="000B2301">
        <w:rPr>
          <w:color w:val="000000"/>
        </w:rPr>
        <w:t xml:space="preserve"> </w:t>
      </w:r>
    </w:p>
    <w:bookmarkEnd w:id="55"/>
    <w:p w14:paraId="6CBB864B" w14:textId="4A731FAD" w:rsidR="003C6D16" w:rsidRDefault="00673EF1" w:rsidP="003C6D16">
      <w:pPr>
        <w:spacing w:before="120"/>
        <w:rPr>
          <w:lang w:val="el-GR"/>
        </w:rPr>
      </w:pPr>
      <w:r w:rsidRPr="000B2301">
        <w:rPr>
          <w:lang w:val="el-GR"/>
        </w:rPr>
        <w:t xml:space="preserve">α) όταν ο οικονομικός φορέας έχει αθετήσει τις </w:t>
      </w:r>
      <w:r w:rsidR="003C6D16" w:rsidRPr="003C6D16">
        <w:rPr>
          <w:lang w:val="el-GR"/>
        </w:rPr>
        <w:t xml:space="preserve">υποχρεώσεις του όσον αφορά σχετικά με την καταβολή φόρων ή εισφορών κοινωνικής ασφάλισης και αυτό έχει διαπιστωθεί με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7D475443" w14:textId="0CDBF10F" w:rsidR="003707F7" w:rsidRPr="000B2301" w:rsidRDefault="00673EF1" w:rsidP="003C6D16">
      <w:pPr>
        <w:spacing w:before="120"/>
        <w:rPr>
          <w:lang w:val="el-GR"/>
        </w:rPr>
      </w:pPr>
      <w:r w:rsidRPr="000B2301">
        <w:rPr>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34787DFC" w14:textId="77777777" w:rsidR="003707F7" w:rsidRPr="000B2301" w:rsidRDefault="00673EF1">
      <w:pPr>
        <w:rPr>
          <w:lang w:val="el-GR"/>
        </w:rPr>
      </w:pPr>
      <w:r w:rsidRPr="000B2301">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0D85F8E7" w14:textId="3B39F4AF" w:rsidR="003707F7" w:rsidRPr="000B2301" w:rsidRDefault="00673EF1">
      <w:pPr>
        <w:rPr>
          <w:lang w:val="el-GR"/>
        </w:rPr>
      </w:pPr>
      <w:r w:rsidRPr="000B2301">
        <w:rPr>
          <w:lang w:val="el-GR"/>
        </w:rPr>
        <w:lastRenderedPageBreak/>
        <w:t xml:space="preserve">Οι υποχρεώσεις των περ. α’ και β’ της παρ. </w:t>
      </w:r>
      <w:r w:rsidR="00B44E2C" w:rsidRPr="008510F3">
        <w:rPr>
          <w:b/>
          <w:bCs/>
          <w:color w:val="002060"/>
          <w:lang w:val="el-GR"/>
        </w:rPr>
        <w:fldChar w:fldCharType="begin"/>
      </w:r>
      <w:r w:rsidR="00B44E2C" w:rsidRPr="008510F3">
        <w:rPr>
          <w:b/>
          <w:bCs/>
          <w:color w:val="002060"/>
          <w:lang w:val="el-GR"/>
        </w:rPr>
        <w:instrText xml:space="preserve"> REF bk_2_2_3_2 \r \h </w:instrText>
      </w:r>
      <w:r w:rsidR="00645910" w:rsidRPr="008510F3">
        <w:rPr>
          <w:b/>
          <w:bCs/>
          <w:color w:val="002060"/>
          <w:lang w:val="el-GR"/>
        </w:rPr>
        <w:instrText xml:space="preserve"> \* MERGEFORMAT </w:instrText>
      </w:r>
      <w:r w:rsidR="00B44E2C" w:rsidRPr="008510F3">
        <w:rPr>
          <w:b/>
          <w:bCs/>
          <w:color w:val="002060"/>
          <w:lang w:val="el-GR"/>
        </w:rPr>
      </w:r>
      <w:r w:rsidR="00B44E2C" w:rsidRPr="008510F3">
        <w:rPr>
          <w:b/>
          <w:bCs/>
          <w:color w:val="002060"/>
          <w:lang w:val="el-GR"/>
        </w:rPr>
        <w:fldChar w:fldCharType="separate"/>
      </w:r>
      <w:r w:rsidR="00F95395">
        <w:rPr>
          <w:b/>
          <w:bCs/>
          <w:color w:val="002060"/>
          <w:lang w:val="el-GR"/>
        </w:rPr>
        <w:t>2.2.3.2</w:t>
      </w:r>
      <w:r w:rsidR="00B44E2C" w:rsidRPr="008510F3">
        <w:rPr>
          <w:b/>
          <w:bCs/>
          <w:color w:val="002060"/>
          <w:lang w:val="el-GR"/>
        </w:rPr>
        <w:fldChar w:fldCharType="end"/>
      </w:r>
      <w:r w:rsidRPr="000B2301">
        <w:rPr>
          <w:lang w:val="el-GR"/>
        </w:rPr>
        <w:t xml:space="preserve">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1021334A" w14:textId="711BCDC6" w:rsidR="003707F7" w:rsidRPr="000B2301" w:rsidRDefault="00673EF1" w:rsidP="000B33D8">
      <w:pPr>
        <w:rPr>
          <w:lang w:val="el-GR"/>
        </w:rPr>
      </w:pPr>
      <w:r w:rsidRPr="000B2301">
        <w:rPr>
          <w:lang w:val="el-GR"/>
        </w:rPr>
        <w:t xml:space="preserve">Δεν αποκλείεται ο οικονομικός φορέας, όταν έχει εκπληρώσει τις υποχρεώσεις του είτε </w:t>
      </w:r>
      <w:proofErr w:type="spellStart"/>
      <w:r w:rsidRPr="000B2301">
        <w:rPr>
          <w:lang w:val="el-GR"/>
        </w:rPr>
        <w:t>καταβάλοντας</w:t>
      </w:r>
      <w:proofErr w:type="spellEnd"/>
      <w:r w:rsidRPr="000B2301">
        <w:rPr>
          <w:lang w:val="el-GR"/>
        </w:rPr>
        <w:t xml:space="preserve">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w:t>
      </w:r>
    </w:p>
    <w:p w14:paraId="64B94F09" w14:textId="77777777" w:rsidR="003707F7" w:rsidRPr="000B2301" w:rsidRDefault="00673EF1" w:rsidP="00DC1248">
      <w:pPr>
        <w:numPr>
          <w:ilvl w:val="3"/>
          <w:numId w:val="16"/>
        </w:numPr>
        <w:pBdr>
          <w:top w:val="nil"/>
          <w:left w:val="nil"/>
          <w:bottom w:val="nil"/>
          <w:right w:val="nil"/>
          <w:between w:val="nil"/>
        </w:pBdr>
        <w:tabs>
          <w:tab w:val="left" w:pos="0"/>
          <w:tab w:val="left" w:pos="709"/>
          <w:tab w:val="left" w:pos="1134"/>
        </w:tabs>
        <w:spacing w:before="120"/>
        <w:ind w:left="0" w:firstLine="0"/>
        <w:rPr>
          <w:rFonts w:eastAsia="Calibri"/>
          <w:i/>
          <w:color w:val="5B9BD5"/>
          <w:lang w:val="el-GR"/>
        </w:rPr>
      </w:pPr>
      <w:bookmarkStart w:id="56" w:name="_heading=h.vx1227" w:colFirst="0" w:colLast="0"/>
      <w:bookmarkStart w:id="57" w:name="bk_2_2_3_3"/>
      <w:bookmarkEnd w:id="56"/>
      <w:bookmarkEnd w:id="57"/>
      <w:r w:rsidRPr="000B2301">
        <w:rPr>
          <w:color w:val="000000"/>
          <w:lang w:val="el-GR"/>
        </w:rPr>
        <w:t xml:space="preserve">Αποκλείεται από τη συμμετοχή στη διαδικασία σύναψης της παρούσας σύμβασης, οικονομικός φορέας σε οποιαδήποτε από τις ακόλουθες καταστάσεις : </w:t>
      </w:r>
    </w:p>
    <w:p w14:paraId="3419EC1B" w14:textId="77777777" w:rsidR="003707F7" w:rsidRPr="000B2301" w:rsidRDefault="00673EF1">
      <w:pPr>
        <w:rPr>
          <w:lang w:val="el-GR"/>
        </w:rPr>
      </w:pPr>
      <w:r w:rsidRPr="000B2301">
        <w:rPr>
          <w:lang w:val="el-GR"/>
        </w:rPr>
        <w:t>(α) εάν έχει αθετήσει τις υποχρεώσεις που προβλέπονται στην παρ. 2 του άρθρου 18 του ν. 4412/2016, περί αρχών που εφαρμόζονται στις διαδικασίες σύναψης δημοσίων συμβάσεων</w:t>
      </w:r>
    </w:p>
    <w:p w14:paraId="6183877F" w14:textId="77777777" w:rsidR="003707F7" w:rsidRPr="000B2301" w:rsidRDefault="00673EF1">
      <w:pPr>
        <w:rPr>
          <w:lang w:val="el-GR"/>
        </w:rPr>
      </w:pPr>
      <w:r w:rsidRPr="000B2301">
        <w:rPr>
          <w:lang w:val="el-GR"/>
        </w:rPr>
        <w:t>(β) εάν τελεί υπό πτώχευση</w:t>
      </w:r>
      <w:r w:rsidRPr="000B2301">
        <w:rPr>
          <w:b/>
          <w:lang w:val="el-GR"/>
        </w:rPr>
        <w:t xml:space="preserve"> </w:t>
      </w:r>
      <w:r w:rsidRPr="000B2301">
        <w:rPr>
          <w:lang w:val="el-GR"/>
        </w:rPr>
        <w:t>ή έχει υπαχθεί σε διαδικασία ειδικής εκκαθάρισης</w:t>
      </w:r>
      <w:r w:rsidRPr="000B2301">
        <w:rPr>
          <w:b/>
          <w:lang w:val="el-GR"/>
        </w:rPr>
        <w:t xml:space="preserve"> </w:t>
      </w:r>
      <w:r w:rsidRPr="000B2301">
        <w:rPr>
          <w:lang w:val="el-GR"/>
        </w:rPr>
        <w:t>ή τελεί υπό αναγκαστική διαχείριση</w:t>
      </w:r>
      <w:r w:rsidRPr="000B2301">
        <w:rPr>
          <w:b/>
          <w:lang w:val="el-GR"/>
        </w:rPr>
        <w:t xml:space="preserve"> </w:t>
      </w:r>
      <w:r w:rsidRPr="000B2301">
        <w:rPr>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w:t>
      </w:r>
      <w:proofErr w:type="spellStart"/>
      <w:r w:rsidRPr="000B2301">
        <w:rPr>
          <w:lang w:val="el-GR"/>
        </w:rPr>
        <w:t>προκύπτουσα</w:t>
      </w:r>
      <w:proofErr w:type="spellEnd"/>
      <w:r w:rsidRPr="000B2301">
        <w:rPr>
          <w:lang w:val="el-GR"/>
        </w:rPr>
        <w:t xml:space="preserve"> από παρόμοια διαδικασία, προβλεπόμενη σε εθνικές διατάξεις νόμου. </w:t>
      </w:r>
    </w:p>
    <w:p w14:paraId="0DF1FC1D" w14:textId="1E37790E" w:rsidR="003707F7" w:rsidRPr="000B2301" w:rsidRDefault="00673EF1">
      <w:pPr>
        <w:rPr>
          <w:lang w:val="el-GR"/>
        </w:rPr>
      </w:pPr>
      <w:r w:rsidRPr="000B2301">
        <w:rPr>
          <w:lang w:val="el-GR"/>
        </w:rPr>
        <w:t xml:space="preserve">(γ) εάν, με την επιφύλαξη της παραγράφου </w:t>
      </w:r>
      <w:r w:rsidR="00AF50D8">
        <w:rPr>
          <w:lang w:val="el-GR"/>
        </w:rPr>
        <w:t xml:space="preserve">3Γ </w:t>
      </w:r>
      <w:r w:rsidRPr="000B2301">
        <w:rPr>
          <w:lang w:val="el-GR"/>
        </w:rPr>
        <w:t xml:space="preserve">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1761AA5F" w14:textId="5480608E" w:rsidR="003707F7" w:rsidRPr="000B2301" w:rsidRDefault="00673EF1">
      <w:pPr>
        <w:rPr>
          <w:lang w:val="el-GR"/>
        </w:rPr>
      </w:pPr>
      <w:r w:rsidRPr="000B2301">
        <w:rPr>
          <w:lang w:val="el-GR"/>
        </w:rPr>
        <w:t>δ) εάν μία κατάσταση σύγκρουσης συμφερόντων κατά την έννοια του άρθρου 24 του ν. 4412/2016 δεν μπορεί να θεραπευ</w:t>
      </w:r>
      <w:r w:rsidR="003C6D16">
        <w:rPr>
          <w:lang w:val="el-GR"/>
        </w:rPr>
        <w:t>τ</w:t>
      </w:r>
      <w:r w:rsidRPr="000B2301">
        <w:rPr>
          <w:lang w:val="el-GR"/>
        </w:rPr>
        <w:t xml:space="preserve">εί αποτελεσματικά με άλλα, λιγότερο παρεμβατικά, μέσα, </w:t>
      </w:r>
    </w:p>
    <w:p w14:paraId="18D1BD14" w14:textId="48875396" w:rsidR="003707F7" w:rsidRPr="000B2301" w:rsidRDefault="00673EF1">
      <w:pPr>
        <w:rPr>
          <w:lang w:val="el-GR"/>
        </w:rPr>
      </w:pPr>
      <w:r w:rsidRPr="000B2301">
        <w:rPr>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όπως ισχύει, δεν μπορεί να θεραπευ</w:t>
      </w:r>
      <w:r w:rsidR="003C6D16">
        <w:rPr>
          <w:lang w:val="el-GR"/>
        </w:rPr>
        <w:t>τ</w:t>
      </w:r>
      <w:r w:rsidRPr="000B2301">
        <w:rPr>
          <w:lang w:val="el-GR"/>
        </w:rPr>
        <w:t xml:space="preserve">εί με άλλα, λιγότερο παρεμβατικά, μέσα, </w:t>
      </w:r>
    </w:p>
    <w:p w14:paraId="414F7571" w14:textId="37E76273" w:rsidR="003707F7" w:rsidRPr="000B2301" w:rsidRDefault="00673EF1">
      <w:pPr>
        <w:rPr>
          <w:lang w:val="el-GR"/>
        </w:rPr>
      </w:pPr>
      <w:r w:rsidRPr="000B2301">
        <w:rPr>
          <w:lang w:val="el-GR"/>
        </w:rPr>
        <w:t>(</w:t>
      </w:r>
      <w:proofErr w:type="spellStart"/>
      <w:r w:rsidRPr="000B2301">
        <w:rPr>
          <w:lang w:val="el-GR"/>
        </w:rPr>
        <w:t>στ</w:t>
      </w:r>
      <w:proofErr w:type="spellEnd"/>
      <w:r w:rsidRPr="000B2301">
        <w:rPr>
          <w:lang w:val="el-GR"/>
        </w:rPr>
        <w:t xml:space="preserve">) </w:t>
      </w:r>
      <w:r w:rsidR="003C6D16" w:rsidRPr="003C6D16">
        <w:rPr>
          <w:rFonts w:eastAsia="Times New Roman"/>
          <w:lang w:val="el-GR"/>
        </w:rPr>
        <w:t>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συνέπεια την έκπτωσή του από τη σύμβαση και την επιβολή σε αυτόν συνακόλουθων κυρώσεων</w:t>
      </w:r>
      <w:r w:rsidR="00AF50D8" w:rsidRPr="00AF50D8">
        <w:rPr>
          <w:lang w:val="el-GR"/>
        </w:rPr>
        <w:t xml:space="preserve">, </w:t>
      </w:r>
    </w:p>
    <w:p w14:paraId="1CF8BB8E" w14:textId="1C8B5AC0" w:rsidR="003707F7" w:rsidRPr="000B2301" w:rsidRDefault="00673EF1">
      <w:pPr>
        <w:rPr>
          <w:lang w:val="el-GR"/>
        </w:rPr>
      </w:pPr>
      <w:r w:rsidRPr="000B2301">
        <w:rPr>
          <w:lang w:val="el-GR"/>
        </w:rPr>
        <w:t xml:space="preserve">(ζ) 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w:t>
      </w:r>
      <w:r w:rsidR="00EE2DDF" w:rsidRPr="008510F3">
        <w:rPr>
          <w:b/>
          <w:bCs/>
          <w:color w:val="002060"/>
          <w:lang w:val="el-GR"/>
        </w:rPr>
        <w:fldChar w:fldCharType="begin"/>
      </w:r>
      <w:r w:rsidR="00EE2DDF" w:rsidRPr="008510F3">
        <w:rPr>
          <w:b/>
          <w:bCs/>
          <w:color w:val="002060"/>
          <w:lang w:val="el-GR"/>
        </w:rPr>
        <w:instrText xml:space="preserve"> REF _Ref115828903 \r \h </w:instrText>
      </w:r>
      <w:r w:rsidR="00645910"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2.2.9.2</w:t>
      </w:r>
      <w:r w:rsidR="00EE2DDF" w:rsidRPr="008510F3">
        <w:rPr>
          <w:b/>
          <w:bCs/>
          <w:color w:val="002060"/>
          <w:lang w:val="el-GR"/>
        </w:rPr>
        <w:fldChar w:fldCharType="end"/>
      </w:r>
      <w:r w:rsidR="00645910" w:rsidRPr="006C0D71">
        <w:rPr>
          <w:lang w:val="el-GR"/>
        </w:rPr>
        <w:t xml:space="preserve"> </w:t>
      </w:r>
      <w:r w:rsidRPr="000B2301">
        <w:rPr>
          <w:lang w:val="el-GR"/>
        </w:rPr>
        <w:t xml:space="preserve">της παρούσας. </w:t>
      </w:r>
    </w:p>
    <w:p w14:paraId="68483661" w14:textId="77777777" w:rsidR="003707F7" w:rsidRPr="000B2301" w:rsidRDefault="00673EF1">
      <w:pPr>
        <w:rPr>
          <w:lang w:val="el-GR"/>
        </w:rPr>
      </w:pPr>
      <w:r w:rsidRPr="000B2301">
        <w:rPr>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με απατηλό τρόπο παραπλανητικές πληροφορίες που ενδέχεται να επηρεάσουν ουσιωδώς τις αποφάσεις που αφορούν τον αποκλεισμό, την επιλογή ή την ανάθεση, </w:t>
      </w:r>
    </w:p>
    <w:p w14:paraId="355B10D0" w14:textId="77777777" w:rsidR="003707F7" w:rsidRPr="000B2301" w:rsidRDefault="00673EF1">
      <w:pPr>
        <w:rPr>
          <w:lang w:val="el-GR"/>
        </w:rPr>
      </w:pPr>
      <w:r w:rsidRPr="000B2301">
        <w:rPr>
          <w:lang w:val="el-GR"/>
        </w:rPr>
        <w:t>(θ) 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p>
    <w:p w14:paraId="779BB6CD" w14:textId="00341AD6" w:rsidR="0052511B" w:rsidRPr="0052511B" w:rsidRDefault="00673EF1" w:rsidP="0052511B">
      <w:pPr>
        <w:rPr>
          <w:b/>
          <w:lang w:val="el-GR"/>
        </w:rPr>
      </w:pPr>
      <w:r w:rsidRPr="000B2301">
        <w:rPr>
          <w:b/>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01E1AB94" w14:textId="77777777" w:rsidR="003707F7" w:rsidRPr="000B2301" w:rsidRDefault="00673EF1" w:rsidP="00DC1248">
      <w:pPr>
        <w:numPr>
          <w:ilvl w:val="3"/>
          <w:numId w:val="16"/>
        </w:numPr>
        <w:pBdr>
          <w:top w:val="nil"/>
          <w:left w:val="nil"/>
          <w:bottom w:val="nil"/>
          <w:right w:val="nil"/>
          <w:between w:val="nil"/>
        </w:pBdr>
        <w:tabs>
          <w:tab w:val="left" w:pos="0"/>
          <w:tab w:val="left" w:pos="709"/>
          <w:tab w:val="left" w:pos="1134"/>
        </w:tabs>
        <w:spacing w:after="0"/>
        <w:ind w:left="0" w:firstLine="0"/>
        <w:rPr>
          <w:rFonts w:eastAsia="Calibri"/>
          <w:color w:val="000000"/>
          <w:lang w:val="el-GR"/>
        </w:rPr>
      </w:pPr>
      <w:bookmarkStart w:id="58" w:name="_heading=h.3fwokq0" w:colFirst="0" w:colLast="0"/>
      <w:bookmarkStart w:id="59" w:name="bk_2_2_3_4"/>
      <w:bookmarkEnd w:id="58"/>
      <w:bookmarkEnd w:id="59"/>
      <w:r w:rsidRPr="000B2301">
        <w:rPr>
          <w:color w:val="000000"/>
          <w:lang w:val="el-GR"/>
        </w:rPr>
        <w:lastRenderedPageBreak/>
        <w:t>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r w:rsidRPr="000B2301">
        <w:rPr>
          <w:b/>
          <w:color w:val="000000"/>
          <w:lang w:val="el-GR"/>
        </w:rPr>
        <w:t xml:space="preserve"> </w:t>
      </w:r>
    </w:p>
    <w:p w14:paraId="497FF304" w14:textId="77777777" w:rsidR="003707F7" w:rsidRPr="000B2301" w:rsidRDefault="00673EF1">
      <w:pPr>
        <w:pBdr>
          <w:top w:val="nil"/>
          <w:left w:val="nil"/>
          <w:bottom w:val="nil"/>
          <w:right w:val="nil"/>
          <w:between w:val="nil"/>
        </w:pBdr>
        <w:tabs>
          <w:tab w:val="left" w:pos="0"/>
          <w:tab w:val="left" w:pos="709"/>
          <w:tab w:val="left" w:pos="1134"/>
        </w:tabs>
        <w:spacing w:after="0"/>
        <w:rPr>
          <w:color w:val="000000"/>
          <w:lang w:val="el-GR"/>
        </w:rPr>
      </w:pPr>
      <w:r w:rsidRPr="000B2301">
        <w:rPr>
          <w:color w:val="000000"/>
          <w:lang w:val="el-GR"/>
        </w:rPr>
        <w:t>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w:t>
      </w:r>
      <w:r w:rsidRPr="000B2301">
        <w:rPr>
          <w:color w:val="000000"/>
        </w:rPr>
        <w:t>investment</w:t>
      </w:r>
      <w:r w:rsidRPr="000B2301">
        <w:rPr>
          <w:color w:val="000000"/>
          <w:lang w:val="el-GR"/>
        </w:rPr>
        <w:t xml:space="preserve"> </w:t>
      </w:r>
      <w:r w:rsidRPr="000B2301">
        <w:rPr>
          <w:color w:val="000000"/>
        </w:rPr>
        <w:t>firms</w:t>
      </w:r>
      <w:r w:rsidRPr="000B2301">
        <w:rPr>
          <w:color w:val="000000"/>
          <w:lang w:val="el-GR"/>
        </w:rPr>
        <w:t>), εταιρείες διαχείρισης κεφαλαίων/ενεργητικού (</w:t>
      </w:r>
      <w:r w:rsidRPr="000B2301">
        <w:rPr>
          <w:color w:val="000000"/>
        </w:rPr>
        <w:t>asset</w:t>
      </w:r>
      <w:r w:rsidRPr="000B2301">
        <w:rPr>
          <w:color w:val="000000"/>
          <w:lang w:val="el-GR"/>
        </w:rPr>
        <w:t>/</w:t>
      </w:r>
      <w:r w:rsidRPr="000B2301">
        <w:rPr>
          <w:color w:val="000000"/>
        </w:rPr>
        <w:t>fund</w:t>
      </w:r>
      <w:r w:rsidRPr="000B2301">
        <w:rPr>
          <w:color w:val="000000"/>
          <w:lang w:val="el-GR"/>
        </w:rPr>
        <w:t xml:space="preserve"> </w:t>
      </w:r>
      <w:r w:rsidRPr="000B2301">
        <w:rPr>
          <w:color w:val="000000"/>
        </w:rPr>
        <w:t>managers</w:t>
      </w:r>
      <w:r w:rsidRPr="000B2301">
        <w:rPr>
          <w:color w:val="000000"/>
          <w:lang w:val="el-GR"/>
        </w:rPr>
        <w:t>) ή εταιρείες διαχείρισης κεφαλαίων επιχειρηματικών συμμετοχών (</w:t>
      </w:r>
      <w:r w:rsidRPr="000B2301">
        <w:rPr>
          <w:color w:val="000000"/>
        </w:rPr>
        <w:t>private</w:t>
      </w:r>
      <w:r w:rsidRPr="000B2301">
        <w:rPr>
          <w:color w:val="000000"/>
          <w:lang w:val="el-GR"/>
        </w:rPr>
        <w:t xml:space="preserve"> </w:t>
      </w:r>
      <w:r w:rsidRPr="000B2301">
        <w:rPr>
          <w:color w:val="000000"/>
        </w:rPr>
        <w:t>equity</w:t>
      </w:r>
      <w:r w:rsidRPr="000B2301">
        <w:rPr>
          <w:color w:val="000000"/>
          <w:lang w:val="el-GR"/>
        </w:rPr>
        <w:t xml:space="preserve"> </w:t>
      </w:r>
      <w:r w:rsidRPr="000B2301">
        <w:rPr>
          <w:color w:val="000000"/>
        </w:rPr>
        <w:t>firms</w:t>
      </w:r>
      <w:r w:rsidRPr="000B2301">
        <w:rPr>
          <w:color w:val="000000"/>
          <w:lang w:val="el-GR"/>
        </w:rPr>
        <w:t xml:space="preserve">),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 </w:t>
      </w:r>
    </w:p>
    <w:p w14:paraId="4C9AC306" w14:textId="77777777" w:rsidR="003707F7" w:rsidRPr="000B2301" w:rsidRDefault="003707F7">
      <w:pPr>
        <w:pBdr>
          <w:top w:val="nil"/>
          <w:left w:val="nil"/>
          <w:bottom w:val="nil"/>
          <w:right w:val="nil"/>
          <w:between w:val="nil"/>
        </w:pBdr>
        <w:tabs>
          <w:tab w:val="left" w:pos="0"/>
        </w:tabs>
        <w:spacing w:after="0"/>
        <w:rPr>
          <w:b/>
          <w:color w:val="000000"/>
          <w:lang w:val="el-GR"/>
        </w:rPr>
      </w:pPr>
    </w:p>
    <w:p w14:paraId="683898D1" w14:textId="77777777" w:rsidR="003707F7" w:rsidRPr="000B2301" w:rsidRDefault="00673EF1" w:rsidP="00DC1248">
      <w:pPr>
        <w:numPr>
          <w:ilvl w:val="3"/>
          <w:numId w:val="16"/>
        </w:numPr>
        <w:pBdr>
          <w:top w:val="nil"/>
          <w:left w:val="nil"/>
          <w:bottom w:val="nil"/>
          <w:right w:val="nil"/>
          <w:between w:val="nil"/>
        </w:pBdr>
        <w:tabs>
          <w:tab w:val="left" w:pos="0"/>
          <w:tab w:val="left" w:pos="709"/>
          <w:tab w:val="left" w:pos="1134"/>
        </w:tabs>
        <w:spacing w:after="0"/>
        <w:ind w:left="0" w:firstLine="0"/>
        <w:rPr>
          <w:rFonts w:eastAsia="Calibri"/>
          <w:color w:val="000000"/>
          <w:lang w:val="el-GR"/>
        </w:rPr>
      </w:pPr>
      <w:bookmarkStart w:id="60" w:name="_Ref170732795"/>
      <w:r w:rsidRPr="000B2301">
        <w:rPr>
          <w:color w:val="000000"/>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bookmarkEnd w:id="60"/>
    </w:p>
    <w:p w14:paraId="4CE582B8" w14:textId="77777777" w:rsidR="00AF50D8" w:rsidRDefault="00AF50D8" w:rsidP="00AF50D8">
      <w:pPr>
        <w:pBdr>
          <w:top w:val="nil"/>
          <w:left w:val="nil"/>
          <w:bottom w:val="nil"/>
          <w:right w:val="nil"/>
          <w:between w:val="nil"/>
        </w:pBdr>
        <w:tabs>
          <w:tab w:val="left" w:pos="0"/>
          <w:tab w:val="left" w:pos="709"/>
          <w:tab w:val="left" w:pos="1134"/>
        </w:tabs>
        <w:spacing w:after="0"/>
        <w:rPr>
          <w:color w:val="000000"/>
          <w:lang w:val="el-GR"/>
        </w:rPr>
      </w:pPr>
    </w:p>
    <w:p w14:paraId="7E9B9AFC" w14:textId="409C439C" w:rsidR="00AF50D8" w:rsidRPr="00AF50D8" w:rsidRDefault="00AF50D8" w:rsidP="00AF50D8">
      <w:pPr>
        <w:pBdr>
          <w:top w:val="nil"/>
          <w:left w:val="nil"/>
          <w:bottom w:val="nil"/>
          <w:right w:val="nil"/>
          <w:between w:val="nil"/>
        </w:pBdr>
        <w:tabs>
          <w:tab w:val="left" w:pos="0"/>
          <w:tab w:val="left" w:pos="709"/>
          <w:tab w:val="left" w:pos="1134"/>
        </w:tabs>
        <w:spacing w:after="0"/>
        <w:rPr>
          <w:color w:val="000000"/>
          <w:lang w:val="el-GR"/>
        </w:rPr>
      </w:pPr>
      <w:r w:rsidRPr="00163880">
        <w:rPr>
          <w:b/>
          <w:bCs/>
          <w:color w:val="000000"/>
          <w:lang w:val="el-GR"/>
        </w:rPr>
        <w:t>2.2.3.5.α</w:t>
      </w:r>
      <w:r w:rsidRPr="00AF50D8">
        <w:rPr>
          <w:color w:val="000000"/>
          <w:lang w:val="el-GR"/>
        </w:rPr>
        <w:t xml:space="preserve"> Απαγορεύεται η ανάθεση της παρούσας σύμβασης σε:</w:t>
      </w:r>
    </w:p>
    <w:p w14:paraId="3295AF88" w14:textId="3A878054" w:rsidR="00AF50D8" w:rsidRPr="00AF50D8" w:rsidRDefault="00AF50D8" w:rsidP="00AF50D8">
      <w:pPr>
        <w:pBdr>
          <w:top w:val="nil"/>
          <w:left w:val="nil"/>
          <w:bottom w:val="nil"/>
          <w:right w:val="nil"/>
          <w:between w:val="nil"/>
        </w:pBdr>
        <w:tabs>
          <w:tab w:val="left" w:pos="0"/>
          <w:tab w:val="left" w:pos="709"/>
          <w:tab w:val="left" w:pos="1134"/>
        </w:tabs>
        <w:spacing w:after="0"/>
        <w:rPr>
          <w:color w:val="000000"/>
          <w:lang w:val="el-GR"/>
        </w:rPr>
      </w:pPr>
      <w:r w:rsidRPr="00AF50D8">
        <w:rPr>
          <w:color w:val="000000"/>
          <w:lang w:val="el-GR"/>
        </w:rPr>
        <w:t xml:space="preserve">α) Ρώσο υπήκοο ή φυσικό ή νομικό πρόσωπο, οντότητα ή φορέα που έχει την έδρα του στη Ρωσία </w:t>
      </w:r>
    </w:p>
    <w:p w14:paraId="337BC328" w14:textId="6013A03F" w:rsidR="00AF50D8" w:rsidRPr="00AF50D8" w:rsidRDefault="00AF50D8" w:rsidP="00AF50D8">
      <w:pPr>
        <w:pBdr>
          <w:top w:val="nil"/>
          <w:left w:val="nil"/>
          <w:bottom w:val="nil"/>
          <w:right w:val="nil"/>
          <w:between w:val="nil"/>
        </w:pBdr>
        <w:tabs>
          <w:tab w:val="left" w:pos="0"/>
          <w:tab w:val="left" w:pos="709"/>
          <w:tab w:val="left" w:pos="1134"/>
        </w:tabs>
        <w:spacing w:after="0"/>
        <w:rPr>
          <w:color w:val="000000"/>
          <w:lang w:val="el-GR"/>
        </w:rPr>
      </w:pPr>
      <w:r w:rsidRPr="00AF50D8">
        <w:rPr>
          <w:color w:val="000000"/>
          <w:lang w:val="el-GR"/>
        </w:rPr>
        <w:t>β) νομικό πρόσωπο, οντότητα ή φορέα του οποίου τα δικαιώματα ιδιοκτησίας κατέχει άμεσα ή έμμεσα σε ποσοστό άνω του 50 % οντότητα αναφερόμενη στο στοιχείο α) της παρούσας παραγράφου</w:t>
      </w:r>
      <w:r w:rsidR="00C834D2" w:rsidRPr="00C834D2">
        <w:rPr>
          <w:color w:val="000000"/>
          <w:lang w:val="el-GR"/>
        </w:rPr>
        <w:t xml:space="preserve"> </w:t>
      </w:r>
      <w:r w:rsidRPr="00AF50D8">
        <w:rPr>
          <w:color w:val="000000"/>
          <w:lang w:val="el-GR"/>
        </w:rPr>
        <w:t xml:space="preserve">ή </w:t>
      </w:r>
    </w:p>
    <w:p w14:paraId="2DFAABB3" w14:textId="77777777" w:rsidR="00AF50D8" w:rsidRPr="00AF50D8" w:rsidRDefault="00AF50D8" w:rsidP="00AF50D8">
      <w:pPr>
        <w:pBdr>
          <w:top w:val="nil"/>
          <w:left w:val="nil"/>
          <w:bottom w:val="nil"/>
          <w:right w:val="nil"/>
          <w:between w:val="nil"/>
        </w:pBdr>
        <w:tabs>
          <w:tab w:val="left" w:pos="0"/>
          <w:tab w:val="left" w:pos="709"/>
          <w:tab w:val="left" w:pos="1134"/>
        </w:tabs>
        <w:spacing w:after="0"/>
        <w:rPr>
          <w:color w:val="000000"/>
          <w:lang w:val="el-GR"/>
        </w:rPr>
      </w:pPr>
      <w:r w:rsidRPr="00AF50D8">
        <w:rPr>
          <w:color w:val="000000"/>
          <w:lang w:val="el-GR"/>
        </w:rPr>
        <w:t xml:space="preserve">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 της αξίας της σύμβασης, των υπεργολάβων, προμηθευτών ή οντοτήτων (τρίτων) στις ικανότητες των οποίων στηρίζεται, κατά την έννοια των οδηγιών για τις δημόσιες συμβάσεις.»  </w:t>
      </w:r>
    </w:p>
    <w:p w14:paraId="3F53534F" w14:textId="7ABFC7C9" w:rsidR="003C6D16" w:rsidRPr="000A38C1" w:rsidRDefault="000A38C1" w:rsidP="00DC1248">
      <w:pPr>
        <w:numPr>
          <w:ilvl w:val="3"/>
          <w:numId w:val="16"/>
        </w:numPr>
        <w:pBdr>
          <w:top w:val="nil"/>
          <w:left w:val="nil"/>
          <w:bottom w:val="nil"/>
          <w:right w:val="nil"/>
          <w:between w:val="nil"/>
        </w:pBdr>
        <w:tabs>
          <w:tab w:val="left" w:pos="0"/>
          <w:tab w:val="left" w:pos="426"/>
          <w:tab w:val="left" w:pos="709"/>
        </w:tabs>
        <w:spacing w:after="0"/>
        <w:ind w:left="0" w:firstLine="0"/>
        <w:rPr>
          <w:rFonts w:eastAsia="Calibri"/>
          <w:bCs/>
          <w:color w:val="000000"/>
          <w:lang w:val="el-GR"/>
        </w:rPr>
      </w:pPr>
      <w:r w:rsidRPr="000A38C1">
        <w:rPr>
          <w:rFonts w:eastAsia="Calibri"/>
          <w:bCs/>
          <w:color w:val="000000"/>
          <w:lang w:val="el-GR"/>
        </w:rPr>
        <w:t xml:space="preserve">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 </w:t>
      </w:r>
    </w:p>
    <w:p w14:paraId="4D3F3A62" w14:textId="20DCE55B" w:rsidR="000A38C1" w:rsidRDefault="00673EF1" w:rsidP="00DC1248">
      <w:pPr>
        <w:numPr>
          <w:ilvl w:val="3"/>
          <w:numId w:val="16"/>
        </w:numPr>
        <w:pBdr>
          <w:top w:val="nil"/>
          <w:left w:val="nil"/>
          <w:bottom w:val="nil"/>
          <w:right w:val="nil"/>
          <w:between w:val="nil"/>
        </w:pBdr>
        <w:tabs>
          <w:tab w:val="left" w:pos="0"/>
          <w:tab w:val="left" w:pos="709"/>
          <w:tab w:val="left" w:pos="1134"/>
        </w:tabs>
        <w:spacing w:after="0"/>
        <w:ind w:left="0" w:firstLine="0"/>
        <w:rPr>
          <w:rFonts w:eastAsia="Calibri"/>
          <w:b/>
          <w:color w:val="000000"/>
          <w:lang w:val="el-GR"/>
        </w:rPr>
      </w:pPr>
      <w:r w:rsidRPr="000B2301">
        <w:rPr>
          <w:color w:val="000000"/>
          <w:lang w:val="el-GR"/>
        </w:rPr>
        <w:t xml:space="preserve"> Ο οικονομικός φορέας που εμπίπτει σε μια από τις καταστάσεις που αναφέρονται στις παραγράφους </w:t>
      </w:r>
      <w:r w:rsidR="00B44E2C" w:rsidRPr="008510F3">
        <w:rPr>
          <w:b/>
          <w:bCs/>
          <w:color w:val="002060"/>
          <w:lang w:val="el-GR"/>
        </w:rPr>
        <w:fldChar w:fldCharType="begin"/>
      </w:r>
      <w:r w:rsidR="00B44E2C" w:rsidRPr="008510F3">
        <w:rPr>
          <w:b/>
          <w:bCs/>
          <w:color w:val="002060"/>
          <w:lang w:val="el-GR"/>
        </w:rPr>
        <w:instrText xml:space="preserve"> REF bk_2_2_3_1 \r \h </w:instrText>
      </w:r>
      <w:r w:rsidR="00645910" w:rsidRPr="008510F3">
        <w:rPr>
          <w:b/>
          <w:bCs/>
          <w:color w:val="002060"/>
          <w:lang w:val="el-GR"/>
        </w:rPr>
        <w:instrText xml:space="preserve"> \* MERGEFORMAT </w:instrText>
      </w:r>
      <w:r w:rsidR="00B44E2C" w:rsidRPr="008510F3">
        <w:rPr>
          <w:b/>
          <w:bCs/>
          <w:color w:val="002060"/>
          <w:lang w:val="el-GR"/>
        </w:rPr>
      </w:r>
      <w:r w:rsidR="00B44E2C" w:rsidRPr="008510F3">
        <w:rPr>
          <w:b/>
          <w:bCs/>
          <w:color w:val="002060"/>
          <w:lang w:val="el-GR"/>
        </w:rPr>
        <w:fldChar w:fldCharType="separate"/>
      </w:r>
      <w:r w:rsidR="00F95395">
        <w:rPr>
          <w:b/>
          <w:bCs/>
          <w:color w:val="002060"/>
          <w:lang w:val="el-GR"/>
        </w:rPr>
        <w:t>2.2.3.1</w:t>
      </w:r>
      <w:r w:rsidR="00B44E2C" w:rsidRPr="008510F3">
        <w:rPr>
          <w:b/>
          <w:bCs/>
          <w:color w:val="002060"/>
          <w:lang w:val="el-GR"/>
        </w:rPr>
        <w:fldChar w:fldCharType="end"/>
      </w:r>
      <w:r w:rsidR="00645910" w:rsidRPr="006C0D71">
        <w:rPr>
          <w:color w:val="000000"/>
          <w:lang w:val="el-GR"/>
        </w:rPr>
        <w:t xml:space="preserve"> </w:t>
      </w:r>
      <w:r w:rsidRPr="000B2301">
        <w:rPr>
          <w:color w:val="000000"/>
          <w:lang w:val="el-GR"/>
        </w:rPr>
        <w:t xml:space="preserve">και </w:t>
      </w:r>
      <w:r w:rsidR="00B44E2C" w:rsidRPr="008510F3">
        <w:rPr>
          <w:b/>
          <w:bCs/>
          <w:color w:val="002060"/>
          <w:lang w:val="el-GR"/>
        </w:rPr>
        <w:fldChar w:fldCharType="begin"/>
      </w:r>
      <w:r w:rsidR="00B44E2C" w:rsidRPr="008510F3">
        <w:rPr>
          <w:b/>
          <w:bCs/>
          <w:color w:val="002060"/>
          <w:lang w:val="el-GR"/>
        </w:rPr>
        <w:instrText xml:space="preserve"> REF bk_2_2_3_3 \r \h </w:instrText>
      </w:r>
      <w:r w:rsidR="00645910" w:rsidRPr="008510F3">
        <w:rPr>
          <w:b/>
          <w:bCs/>
          <w:color w:val="002060"/>
          <w:lang w:val="el-GR"/>
        </w:rPr>
        <w:instrText xml:space="preserve"> \* MERGEFORMAT </w:instrText>
      </w:r>
      <w:r w:rsidR="00B44E2C" w:rsidRPr="008510F3">
        <w:rPr>
          <w:b/>
          <w:bCs/>
          <w:color w:val="002060"/>
          <w:lang w:val="el-GR"/>
        </w:rPr>
      </w:r>
      <w:r w:rsidR="00B44E2C" w:rsidRPr="008510F3">
        <w:rPr>
          <w:b/>
          <w:bCs/>
          <w:color w:val="002060"/>
          <w:lang w:val="el-GR"/>
        </w:rPr>
        <w:fldChar w:fldCharType="separate"/>
      </w:r>
      <w:r w:rsidR="00F95395">
        <w:rPr>
          <w:b/>
          <w:bCs/>
          <w:color w:val="002060"/>
          <w:lang w:val="el-GR"/>
        </w:rPr>
        <w:t>2.2.3.3</w:t>
      </w:r>
      <w:r w:rsidR="00B44E2C" w:rsidRPr="008510F3">
        <w:rPr>
          <w:b/>
          <w:bCs/>
          <w:color w:val="002060"/>
          <w:lang w:val="el-GR"/>
        </w:rPr>
        <w:fldChar w:fldCharType="end"/>
      </w:r>
      <w:r w:rsidR="00645910" w:rsidRPr="006C0D71">
        <w:rPr>
          <w:color w:val="000000"/>
          <w:lang w:val="el-GR"/>
        </w:rPr>
        <w:t xml:space="preserve"> </w:t>
      </w:r>
      <w:r w:rsidRPr="000B2301">
        <w:rPr>
          <w:color w:val="000000"/>
          <w:lang w:val="el-GR"/>
        </w:rPr>
        <w:t>εκτός από την περ. β αυτής,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w:t>
      </w:r>
      <w:proofErr w:type="spellStart"/>
      <w:r w:rsidRPr="000B2301">
        <w:rPr>
          <w:color w:val="000000"/>
          <w:lang w:val="el-GR"/>
        </w:rPr>
        <w:t>αυτ</w:t>
      </w:r>
      <w:proofErr w:type="spellEnd"/>
      <w:r w:rsidRPr="000B2301">
        <w:rPr>
          <w:color w:val="000000"/>
        </w:rPr>
        <w:t>o</w:t>
      </w:r>
      <w:r w:rsidRPr="000B2301">
        <w:rPr>
          <w:color w:val="000000"/>
          <w:lang w:val="el-GR"/>
        </w:rPr>
        <w:t>κάθαρση). 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34EB1675" w14:textId="44170CF0" w:rsidR="000A38C1" w:rsidRPr="000A38C1" w:rsidRDefault="000A38C1" w:rsidP="00DC1248">
      <w:pPr>
        <w:numPr>
          <w:ilvl w:val="3"/>
          <w:numId w:val="16"/>
        </w:numPr>
        <w:pBdr>
          <w:top w:val="nil"/>
          <w:left w:val="nil"/>
          <w:bottom w:val="nil"/>
          <w:right w:val="nil"/>
          <w:between w:val="nil"/>
        </w:pBdr>
        <w:tabs>
          <w:tab w:val="left" w:pos="0"/>
          <w:tab w:val="left" w:pos="709"/>
          <w:tab w:val="left" w:pos="1134"/>
        </w:tabs>
        <w:spacing w:after="0"/>
        <w:ind w:left="0" w:firstLine="0"/>
        <w:rPr>
          <w:rFonts w:eastAsia="Calibri"/>
          <w:b/>
          <w:color w:val="000000"/>
          <w:lang w:val="el-GR"/>
        </w:rPr>
      </w:pPr>
      <w:r w:rsidRPr="000A38C1">
        <w:rPr>
          <w:rFonts w:eastAsia="Times New Roman"/>
          <w:lang w:val="el-GR"/>
        </w:rPr>
        <w:lastRenderedPageBreak/>
        <w:t xml:space="preserve">Η απόφαση για τη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 καθώς και στην υπ’ </w:t>
      </w:r>
      <w:proofErr w:type="spellStart"/>
      <w:r w:rsidRPr="000A38C1">
        <w:rPr>
          <w:rFonts w:eastAsia="Times New Roman"/>
          <w:lang w:val="el-GR"/>
        </w:rPr>
        <w:t>αριθμ</w:t>
      </w:r>
      <w:proofErr w:type="spellEnd"/>
      <w:r w:rsidRPr="000A38C1">
        <w:rPr>
          <w:rFonts w:eastAsia="Times New Roman"/>
          <w:lang w:val="el-GR"/>
        </w:rPr>
        <w:t>. 102080/24-10-2022 (Β΄5623/02.11.2022) απόφαση του Υπουργού Ανάπτυξης και Επενδύσεων, με θέμα: «Ρύθμιση θεμάτων σχετικά με την εξέταση επανορθωτικών μέτρων από την Επιτροπή της παρ.  9 του άρθρου 73 του ν. 4412/2016».</w:t>
      </w:r>
    </w:p>
    <w:p w14:paraId="39C95EB2" w14:textId="77777777" w:rsidR="000A38C1" w:rsidRPr="000A38C1" w:rsidRDefault="000A38C1" w:rsidP="000A38C1">
      <w:pPr>
        <w:suppressAutoHyphens w:val="0"/>
        <w:autoSpaceDE w:val="0"/>
        <w:autoSpaceDN w:val="0"/>
        <w:adjustRightInd w:val="0"/>
        <w:spacing w:after="0"/>
        <w:rPr>
          <w:rFonts w:eastAsia="Times New Roman"/>
          <w:lang w:val="el-GR"/>
        </w:rPr>
      </w:pPr>
      <w:r w:rsidRPr="000A38C1">
        <w:rPr>
          <w:rFonts w:eastAsia="Times New Roman"/>
          <w:lang w:val="el-GR"/>
        </w:rPr>
        <w:t xml:space="preserve">Η αναθέτουσα αρχή αποστέλλει στην Επιτροπή εξέτασης επανορθωτικών μέτρων της παρ. 9 του άρθρου 73 του ν. 4412/2016 το σχέδιο της απόφασής της περί της διαπίστωσης της επάρκειας ή μη των </w:t>
      </w:r>
      <w:proofErr w:type="spellStart"/>
      <w:r w:rsidRPr="000A38C1">
        <w:rPr>
          <w:rFonts w:eastAsia="Times New Roman"/>
          <w:lang w:val="el-GR"/>
        </w:rPr>
        <w:t>ληφθέντων</w:t>
      </w:r>
      <w:proofErr w:type="spellEnd"/>
      <w:r w:rsidRPr="000A38C1">
        <w:rPr>
          <w:rFonts w:eastAsia="Times New Roman"/>
          <w:lang w:val="el-GR"/>
        </w:rPr>
        <w:t xml:space="preserve"> από τον οικονομικό φορέα επανορθωτικών μέτρων, συνοδευόμενο από πλήρη φάκελο που περιλαμβάνει όλα τα σχετικά με την υπόθεση στοιχεία. Το σχέδιο της απόφασης της αναθέτουσας αρχής, μαζί με όλα τα σχετικά με την υπόθεση στοιχεία, αποστέλλονται ηλεκτρονικά στη διεύθυνση ηλεκτρονικού ταχυδρομείου </w:t>
      </w:r>
      <w:hyperlink r:id="rId33" w:history="1">
        <w:r w:rsidRPr="000A38C1">
          <w:rPr>
            <w:rFonts w:eastAsia="Times New Roman"/>
          </w:rPr>
          <w:t>epanorthotika</w:t>
        </w:r>
        <w:r w:rsidRPr="000A38C1">
          <w:rPr>
            <w:rFonts w:eastAsia="Times New Roman"/>
            <w:lang w:val="el-GR"/>
          </w:rPr>
          <w:t>@</w:t>
        </w:r>
        <w:r w:rsidRPr="000A38C1">
          <w:rPr>
            <w:rFonts w:eastAsia="Times New Roman"/>
          </w:rPr>
          <w:t>eaadhsy</w:t>
        </w:r>
        <w:r w:rsidRPr="000A38C1">
          <w:rPr>
            <w:rFonts w:eastAsia="Times New Roman"/>
            <w:lang w:val="el-GR"/>
          </w:rPr>
          <w:t>.</w:t>
        </w:r>
        <w:r w:rsidRPr="000A38C1">
          <w:rPr>
            <w:rFonts w:eastAsia="Times New Roman"/>
          </w:rPr>
          <w:t>gr</w:t>
        </w:r>
      </w:hyperlink>
      <w:r w:rsidRPr="000A38C1">
        <w:rPr>
          <w:rFonts w:eastAsia="Times New Roman"/>
          <w:lang w:val="el-GR"/>
        </w:rPr>
        <w:t>.</w:t>
      </w:r>
    </w:p>
    <w:p w14:paraId="7D42A47B" w14:textId="77777777" w:rsidR="000A38C1" w:rsidRPr="000A38C1" w:rsidRDefault="000A38C1" w:rsidP="000A38C1">
      <w:pPr>
        <w:suppressAutoHyphens w:val="0"/>
        <w:autoSpaceDE w:val="0"/>
        <w:autoSpaceDN w:val="0"/>
        <w:adjustRightInd w:val="0"/>
        <w:spacing w:after="0"/>
        <w:rPr>
          <w:rFonts w:eastAsia="Times New Roman"/>
          <w:lang w:val="el-GR"/>
        </w:rPr>
      </w:pPr>
    </w:p>
    <w:p w14:paraId="00AD1061" w14:textId="77777777" w:rsidR="000A38C1" w:rsidRPr="000A38C1" w:rsidRDefault="000A38C1" w:rsidP="000A38C1">
      <w:pPr>
        <w:suppressAutoHyphens w:val="0"/>
        <w:autoSpaceDE w:val="0"/>
        <w:autoSpaceDN w:val="0"/>
        <w:adjustRightInd w:val="0"/>
        <w:spacing w:after="0"/>
        <w:rPr>
          <w:rFonts w:eastAsia="Times New Roman"/>
          <w:lang w:val="el-GR"/>
        </w:rPr>
      </w:pPr>
      <w:r w:rsidRPr="000A38C1">
        <w:rPr>
          <w:rFonts w:eastAsia="Times New Roman"/>
          <w:lang w:val="el-GR"/>
        </w:rPr>
        <w:t>Στην περίπτωση που ο οικονομικός φορέας δεν έχει προσκομίσει, με δική του πρωτοβουλία, τα στοιχεία, με τα οποία αποδεικνύονται τα επικαλούμενα μέτρα αυτοκάθαρσης (</w:t>
      </w:r>
      <w:proofErr w:type="spellStart"/>
      <w:r w:rsidRPr="000A38C1">
        <w:rPr>
          <w:rFonts w:eastAsia="Times New Roman"/>
          <w:lang w:val="el-GR"/>
        </w:rPr>
        <w:t>εκδοθείσες</w:t>
      </w:r>
      <w:proofErr w:type="spellEnd"/>
      <w:r w:rsidRPr="000A38C1">
        <w:rPr>
          <w:rFonts w:eastAsia="Times New Roman"/>
          <w:lang w:val="el-GR"/>
        </w:rPr>
        <w:t xml:space="preserve"> αποφάσεις διοίκησης, αποδεικτικά εξόφλησης προστίμων, αλληλογραφία με αρμόδιες ελεγκτικές αρχές κ.λπ.), η αναθέτουσα αρχή, πριν από τη σύνταξη και αποστολή του σχεδίου απόφασης στην Επιτροπή,  υποχρεούται να ζητήσει από τον οικονομικό φορέα την προσκόμισή τους, εντός προθεσμίας που δεν υπερβαίνει τις δέκα (10) ημέρες. Με την παρέλευση της ανωτέρω προθεσμίας, θεωρείται ότι τα αιτούμενα στοιχεία δεν προσκομίστηκαν. Στην περίπτωση που ο οικονομικός φορέας υποβάλλει αίτημα για παράταση της ως άνω προθεσμίας, συνοδευόμενο από έγγραφα, με τα οποία αποδεικνύεται ότι έχει αιτηθεί τη χορήγηση των στοιχείων, η αναθέτουσα αρχή παρατείνει την προθεσμία υποβολής, για όσο χρόνο απαιτηθεί για τη χορήγησή τους από τις αρμόδιες δημόσιες αρχές.</w:t>
      </w:r>
    </w:p>
    <w:p w14:paraId="0A59F8F0" w14:textId="77777777" w:rsidR="000A38C1" w:rsidRPr="000A38C1" w:rsidRDefault="000A38C1" w:rsidP="000A38C1">
      <w:pPr>
        <w:suppressAutoHyphens w:val="0"/>
        <w:autoSpaceDE w:val="0"/>
        <w:autoSpaceDN w:val="0"/>
        <w:adjustRightInd w:val="0"/>
        <w:spacing w:after="0"/>
        <w:rPr>
          <w:rFonts w:eastAsia="Times New Roman"/>
          <w:lang w:val="el-GR"/>
        </w:rPr>
      </w:pPr>
    </w:p>
    <w:p w14:paraId="38AFBC4C" w14:textId="77777777" w:rsidR="000A38C1" w:rsidRPr="000A38C1" w:rsidRDefault="000A38C1" w:rsidP="000A38C1">
      <w:pPr>
        <w:suppressAutoHyphens w:val="0"/>
        <w:autoSpaceDE w:val="0"/>
        <w:autoSpaceDN w:val="0"/>
        <w:adjustRightInd w:val="0"/>
        <w:spacing w:after="0"/>
        <w:rPr>
          <w:rFonts w:eastAsia="Times New Roman"/>
          <w:lang w:val="el-GR"/>
        </w:rPr>
      </w:pPr>
      <w:r w:rsidRPr="000A38C1">
        <w:rPr>
          <w:rFonts w:eastAsia="Times New Roman"/>
          <w:lang w:val="el-GR"/>
        </w:rPr>
        <w:t xml:space="preserve">Αν η αναθέτουσα αρχή κρίνει ότι τα στοιχεία που προσκόμισε ο οικονομικός φορέας δεν είναι πλήρη ή απαιτούνται διευκρινίσεις, πριν από την αποστολή του σχεδίου της απόφασής της στην Επιτροπή, καλεί τον οικονομικό φορέα για τη συμπλήρωση των σχετικών στοιχείων ή/και την παροχή διευκρινίσεων, εντός προθεσμίας, που δεν υπερβαίνει τις δέκα (10) ημέρες. </w:t>
      </w:r>
    </w:p>
    <w:p w14:paraId="48D77BEC" w14:textId="77777777" w:rsidR="000A38C1" w:rsidRPr="000A38C1" w:rsidRDefault="000A38C1" w:rsidP="000A38C1">
      <w:pPr>
        <w:suppressAutoHyphens w:val="0"/>
        <w:autoSpaceDE w:val="0"/>
        <w:autoSpaceDN w:val="0"/>
        <w:adjustRightInd w:val="0"/>
        <w:spacing w:after="0"/>
        <w:rPr>
          <w:rFonts w:eastAsia="Times New Roman"/>
          <w:lang w:val="el-GR"/>
        </w:rPr>
      </w:pPr>
    </w:p>
    <w:p w14:paraId="0DB9F9D5" w14:textId="77777777" w:rsidR="000A38C1" w:rsidRPr="000A38C1" w:rsidRDefault="000A38C1" w:rsidP="000A38C1">
      <w:pPr>
        <w:suppressAutoHyphens w:val="0"/>
        <w:autoSpaceDE w:val="0"/>
        <w:autoSpaceDN w:val="0"/>
        <w:adjustRightInd w:val="0"/>
        <w:spacing w:after="0"/>
        <w:rPr>
          <w:rFonts w:eastAsia="Times New Roman"/>
          <w:lang w:val="el-GR"/>
        </w:rPr>
      </w:pPr>
      <w:r w:rsidRPr="000A38C1">
        <w:rPr>
          <w:rFonts w:eastAsia="Times New Roman"/>
          <w:lang w:val="el-GR"/>
        </w:rPr>
        <w:t xml:space="preserve">Αν ο οικονομικός φορέας δεν ανταποκριθεί στην πρόσκληση της αναθέτουσας αρχής, το γεγονός αυτό μνημονεύεται στο σχέδιο της απόφασης. </w:t>
      </w:r>
    </w:p>
    <w:p w14:paraId="32B225D7" w14:textId="77777777" w:rsidR="000A38C1" w:rsidRPr="000A38C1" w:rsidRDefault="000A38C1" w:rsidP="000A38C1">
      <w:pPr>
        <w:suppressAutoHyphens w:val="0"/>
        <w:autoSpaceDE w:val="0"/>
        <w:autoSpaceDN w:val="0"/>
        <w:adjustRightInd w:val="0"/>
        <w:spacing w:after="0"/>
        <w:rPr>
          <w:rFonts w:eastAsia="Times New Roman"/>
          <w:lang w:val="el-GR"/>
        </w:rPr>
      </w:pPr>
    </w:p>
    <w:p w14:paraId="15B71896" w14:textId="3DDECACD" w:rsidR="000A38C1" w:rsidRPr="000A38C1" w:rsidRDefault="000A38C1" w:rsidP="000A38C1">
      <w:pPr>
        <w:suppressAutoHyphens w:val="0"/>
        <w:autoSpaceDE w:val="0"/>
        <w:autoSpaceDN w:val="0"/>
        <w:adjustRightInd w:val="0"/>
        <w:spacing w:after="0"/>
        <w:rPr>
          <w:rFonts w:eastAsia="Times New Roman"/>
          <w:lang w:val="el-GR"/>
        </w:rPr>
      </w:pPr>
      <w:r w:rsidRPr="000A38C1">
        <w:rPr>
          <w:rFonts w:eastAsia="Times New Roman"/>
          <w:lang w:val="el-GR"/>
        </w:rPr>
        <w:t xml:space="preserve">Με την επιφύλαξη της επόμενης παραγράφου, δεν εξετάζονται από την Επιτροπή επανορθωτικά μέτρα που επικαλείται ένας οικονομικός φορέας, προκειμένου να αποδείξει την αξιοπιστία του, εφόσον αυτά έχουν ληφθεί </w:t>
      </w:r>
      <w:r w:rsidRPr="000A38C1">
        <w:rPr>
          <w:rFonts w:eastAsia="Times New Roman"/>
          <w:bCs/>
          <w:lang w:val="el-GR"/>
        </w:rPr>
        <w:t>μετά</w:t>
      </w:r>
      <w:r w:rsidRPr="000A38C1">
        <w:rPr>
          <w:rFonts w:eastAsia="Times New Roman"/>
          <w:lang w:val="el-GR"/>
        </w:rPr>
        <w:t xml:space="preserve"> την ημερομηνία λήξης υποβολής των προσφορών. Στην περίπτωση αυτή, η αναθέτουσα αρχή δεν τα λαμβάνει υπόψη και δεν τα μνημονεύει στο σχέδιο της απόφασής της που αποστέλλει στην Επιτροπή. </w:t>
      </w:r>
    </w:p>
    <w:p w14:paraId="2C36E79E" w14:textId="77777777" w:rsidR="000A38C1" w:rsidRPr="000A38C1" w:rsidRDefault="000A38C1" w:rsidP="000A38C1">
      <w:pPr>
        <w:suppressAutoHyphens w:val="0"/>
        <w:autoSpaceDE w:val="0"/>
        <w:autoSpaceDN w:val="0"/>
        <w:adjustRightInd w:val="0"/>
        <w:spacing w:before="240" w:after="0"/>
        <w:rPr>
          <w:rFonts w:eastAsia="Times New Roman"/>
          <w:lang w:val="el-GR"/>
        </w:rPr>
      </w:pPr>
      <w:r w:rsidRPr="000A38C1">
        <w:rPr>
          <w:rFonts w:eastAsia="Times New Roman"/>
          <w:lang w:val="el-GR"/>
        </w:rPr>
        <w:t>Στην περίπτωση που κατά την υποβολή του ΕΕΕΣ από τον οικονομικό φορέα, δεν συνέτρεχε στο πρόσωπό του κάποιος από τους λόγους αποκλεισμού της παρ.</w:t>
      </w:r>
      <w:r w:rsidRPr="000A38C1">
        <w:rPr>
          <w:rFonts w:eastAsia="Times New Roman"/>
        </w:rPr>
        <w:t> </w:t>
      </w:r>
      <w:r w:rsidRPr="000A38C1">
        <w:rPr>
          <w:rFonts w:eastAsia="Times New Roman"/>
          <w:lang w:val="el-GR"/>
        </w:rPr>
        <w:t>1 και της παρ.</w:t>
      </w:r>
      <w:r w:rsidRPr="000A38C1">
        <w:rPr>
          <w:rFonts w:eastAsia="Times New Roman"/>
        </w:rPr>
        <w:t> </w:t>
      </w:r>
      <w:r w:rsidRPr="000A38C1">
        <w:rPr>
          <w:rFonts w:eastAsia="Times New Roman"/>
          <w:lang w:val="el-GR"/>
        </w:rPr>
        <w:t>4, εκτός από την περ.</w:t>
      </w:r>
      <w:r w:rsidRPr="000A38C1">
        <w:rPr>
          <w:rFonts w:eastAsia="Times New Roman"/>
        </w:rPr>
        <w:t> </w:t>
      </w:r>
      <w:r w:rsidRPr="000A38C1">
        <w:rPr>
          <w:rFonts w:eastAsia="Times New Roman"/>
          <w:lang w:val="el-GR"/>
        </w:rPr>
        <w:t>β’ αυτής, του άρθρου</w:t>
      </w:r>
      <w:r w:rsidRPr="000A38C1">
        <w:rPr>
          <w:rFonts w:eastAsia="Times New Roman"/>
        </w:rPr>
        <w:t> </w:t>
      </w:r>
      <w:r w:rsidRPr="000A38C1">
        <w:rPr>
          <w:rFonts w:eastAsia="Times New Roman"/>
          <w:lang w:val="el-GR"/>
        </w:rPr>
        <w:t>73 του ν.</w:t>
      </w:r>
      <w:r w:rsidRPr="000A38C1">
        <w:rPr>
          <w:rFonts w:eastAsia="Times New Roman"/>
        </w:rPr>
        <w:t> </w:t>
      </w:r>
      <w:r w:rsidRPr="000A38C1">
        <w:rPr>
          <w:rFonts w:eastAsia="Times New Roman"/>
          <w:lang w:val="el-GR"/>
        </w:rPr>
        <w:t>4412/2016, αλλά η συνδρομή του προέκυψε κατά τη διάρκεια της παρούσας διαδικασίας (</w:t>
      </w:r>
      <w:proofErr w:type="spellStart"/>
      <w:r w:rsidRPr="000A38C1">
        <w:rPr>
          <w:rFonts w:eastAsia="Times New Roman"/>
          <w:lang w:val="el-GR"/>
        </w:rPr>
        <w:t>οψιγενής</w:t>
      </w:r>
      <w:proofErr w:type="spellEnd"/>
      <w:r w:rsidRPr="000A38C1">
        <w:rPr>
          <w:rFonts w:eastAsia="Times New Roman"/>
          <w:lang w:val="el-GR"/>
        </w:rPr>
        <w:t xml:space="preserve"> μεταβολή), τα μέτρα αυτοκάθαρσης που επικαλείται, λαμβάνονται υπόψη από την αναθέτουσα αρχή, κατά τη σύνταξη του σχεδίου απόφασής της και εξετάζονται από την Επιτροπή.</w:t>
      </w:r>
    </w:p>
    <w:p w14:paraId="516069EB" w14:textId="77777777" w:rsidR="000A38C1" w:rsidRPr="000A38C1" w:rsidRDefault="000A38C1" w:rsidP="000A38C1">
      <w:pPr>
        <w:rPr>
          <w:rFonts w:eastAsia="Times New Roman"/>
          <w:lang w:val="el-GR"/>
        </w:rPr>
      </w:pPr>
      <w:r w:rsidRPr="000A38C1">
        <w:rPr>
          <w:rFonts w:eastAsia="Times New Roman"/>
          <w:lang w:val="el-GR"/>
        </w:rPr>
        <w:t>Οι διαδικαστικές λεπτομέρειες εξέτασης και επανεξέτασης των επανορθωτικών μέτρων ρυθμίζονται αναλυτικά στην ως άνω υπουργική απόφαση.</w:t>
      </w:r>
    </w:p>
    <w:p w14:paraId="1CA3B664" w14:textId="77777777" w:rsidR="003707F7" w:rsidRPr="000B2301" w:rsidRDefault="003707F7" w:rsidP="0094259E">
      <w:pPr>
        <w:spacing w:after="0"/>
        <w:rPr>
          <w:b/>
          <w:color w:val="000000"/>
          <w:lang w:val="el-GR"/>
        </w:rPr>
      </w:pPr>
    </w:p>
    <w:p w14:paraId="4F98DB97" w14:textId="7606AD71" w:rsidR="003707F7" w:rsidRPr="000B2301" w:rsidRDefault="00673EF1" w:rsidP="00DC1248">
      <w:pPr>
        <w:numPr>
          <w:ilvl w:val="3"/>
          <w:numId w:val="16"/>
        </w:numPr>
        <w:pBdr>
          <w:top w:val="nil"/>
          <w:left w:val="nil"/>
          <w:bottom w:val="nil"/>
          <w:right w:val="nil"/>
          <w:between w:val="nil"/>
        </w:pBdr>
        <w:tabs>
          <w:tab w:val="left" w:pos="0"/>
          <w:tab w:val="left" w:pos="709"/>
          <w:tab w:val="left" w:pos="1134"/>
        </w:tabs>
        <w:spacing w:after="0"/>
        <w:ind w:left="0" w:firstLine="0"/>
        <w:rPr>
          <w:rFonts w:eastAsia="Calibri"/>
          <w:color w:val="000000"/>
          <w:lang w:val="el-GR"/>
        </w:rPr>
      </w:pPr>
      <w:bookmarkStart w:id="61" w:name="_heading=h.1v1yuxt" w:colFirst="0" w:colLast="0"/>
      <w:bookmarkStart w:id="62" w:name="bk_2_2_3_8"/>
      <w:bookmarkEnd w:id="61"/>
      <w:bookmarkEnd w:id="62"/>
      <w:r w:rsidRPr="000B2301">
        <w:rPr>
          <w:color w:val="000000"/>
          <w:lang w:val="el-GR"/>
        </w:rPr>
        <w:t xml:space="preserve"> Οικονομικός φορέας, </w:t>
      </w:r>
      <w:r w:rsidR="000A38C1">
        <w:rPr>
          <w:color w:val="000000"/>
          <w:lang w:val="el-GR"/>
        </w:rPr>
        <w:t>εις</w:t>
      </w:r>
      <w:r w:rsidRPr="000B2301">
        <w:rPr>
          <w:color w:val="000000"/>
          <w:lang w:val="el-GR"/>
        </w:rPr>
        <w:t xml:space="preserve">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p>
    <w:p w14:paraId="362D11B6" w14:textId="77777777" w:rsidR="003707F7" w:rsidRPr="000B2301" w:rsidRDefault="003707F7" w:rsidP="00FE46D8">
      <w:pPr>
        <w:pBdr>
          <w:top w:val="nil"/>
          <w:left w:val="nil"/>
          <w:bottom w:val="nil"/>
          <w:right w:val="nil"/>
          <w:between w:val="nil"/>
        </w:pBdr>
        <w:rPr>
          <w:rFonts w:eastAsia="Calibri"/>
          <w:color w:val="000000"/>
          <w:lang w:val="el-GR"/>
        </w:rPr>
      </w:pPr>
    </w:p>
    <w:p w14:paraId="6C95D5EE" w14:textId="3FA1CAA7" w:rsidR="003707F7" w:rsidRPr="00FE46D8" w:rsidRDefault="00673EF1" w:rsidP="0052511B">
      <w:pPr>
        <w:pStyle w:val="3"/>
        <w:ind w:left="142"/>
        <w:rPr>
          <w:rFonts w:cs="Tahoma"/>
          <w:lang w:val="el-GR"/>
        </w:rPr>
      </w:pPr>
      <w:bookmarkStart w:id="63" w:name="_Toc183709169"/>
      <w:r w:rsidRPr="00FE46D8">
        <w:rPr>
          <w:rFonts w:cs="Tahoma"/>
          <w:lang w:val="el-GR"/>
        </w:rPr>
        <w:t>Κριτήρια Ποιοτικής Επιλογής &amp; αποδεικτά στοιχεία</w:t>
      </w:r>
      <w:bookmarkEnd w:id="63"/>
      <w:r w:rsidRPr="00FE46D8">
        <w:rPr>
          <w:rFonts w:cs="Tahoma"/>
          <w:lang w:val="el-GR"/>
        </w:rPr>
        <w:t xml:space="preserve"> </w:t>
      </w:r>
    </w:p>
    <w:p w14:paraId="4B3D01C6" w14:textId="3BF2B3DF" w:rsidR="003707F7" w:rsidRPr="000B2301" w:rsidRDefault="00673EF1" w:rsidP="00DC1248">
      <w:pPr>
        <w:pStyle w:val="3"/>
        <w:numPr>
          <w:ilvl w:val="2"/>
          <w:numId w:val="20"/>
        </w:numPr>
        <w:ind w:left="1276"/>
        <w:rPr>
          <w:rFonts w:cs="Tahoma"/>
        </w:rPr>
      </w:pPr>
      <w:bookmarkStart w:id="64" w:name="_Ref115832828"/>
      <w:bookmarkStart w:id="65" w:name="_Toc183709170"/>
      <w:r w:rsidRPr="000B2301">
        <w:rPr>
          <w:rFonts w:cs="Tahoma"/>
        </w:rPr>
        <w:t>Κατα</w:t>
      </w:r>
      <w:proofErr w:type="spellStart"/>
      <w:r w:rsidRPr="000B2301">
        <w:rPr>
          <w:rFonts w:cs="Tahoma"/>
        </w:rPr>
        <w:t>λληλό</w:t>
      </w:r>
      <w:proofErr w:type="spellEnd"/>
      <w:r w:rsidR="002E1C1E">
        <w:rPr>
          <w:rFonts w:cs="Tahoma"/>
          <w:lang w:val="el-GR"/>
        </w:rPr>
        <w:t>τ</w:t>
      </w:r>
      <w:proofErr w:type="spellStart"/>
      <w:r w:rsidRPr="000B2301">
        <w:rPr>
          <w:rFonts w:cs="Tahoma"/>
        </w:rPr>
        <w:t>ητ</w:t>
      </w:r>
      <w:proofErr w:type="spellEnd"/>
      <w:r w:rsidRPr="000B2301">
        <w:rPr>
          <w:rFonts w:cs="Tahoma"/>
        </w:rPr>
        <w:t xml:space="preserve">α </w:t>
      </w:r>
      <w:proofErr w:type="spellStart"/>
      <w:r w:rsidRPr="000B2301">
        <w:rPr>
          <w:rFonts w:cs="Tahoma"/>
        </w:rPr>
        <w:t>άσκησης</w:t>
      </w:r>
      <w:proofErr w:type="spellEnd"/>
      <w:r w:rsidRPr="000B2301">
        <w:rPr>
          <w:rFonts w:cs="Tahoma"/>
        </w:rPr>
        <w:t xml:space="preserve"> επα</w:t>
      </w:r>
      <w:proofErr w:type="spellStart"/>
      <w:r w:rsidRPr="000B2301">
        <w:rPr>
          <w:rFonts w:cs="Tahoma"/>
        </w:rPr>
        <w:t>γγελμ</w:t>
      </w:r>
      <w:proofErr w:type="spellEnd"/>
      <w:r w:rsidRPr="000B2301">
        <w:rPr>
          <w:rFonts w:cs="Tahoma"/>
        </w:rPr>
        <w:t xml:space="preserve">ατικής </w:t>
      </w:r>
      <w:proofErr w:type="spellStart"/>
      <w:r w:rsidRPr="000B2301">
        <w:rPr>
          <w:rFonts w:cs="Tahoma"/>
        </w:rPr>
        <w:t>δρ</w:t>
      </w:r>
      <w:proofErr w:type="spellEnd"/>
      <w:r w:rsidRPr="000B2301">
        <w:rPr>
          <w:rFonts w:cs="Tahoma"/>
        </w:rPr>
        <w:t>αστηριότητας</w:t>
      </w:r>
      <w:bookmarkEnd w:id="64"/>
      <w:bookmarkEnd w:id="65"/>
      <w:r w:rsidRPr="000B2301">
        <w:rPr>
          <w:rFonts w:cs="Tahoma"/>
        </w:rPr>
        <w:t xml:space="preserve"> </w:t>
      </w:r>
    </w:p>
    <w:p w14:paraId="7E79DB92" w14:textId="75EA6A95" w:rsidR="003707F7" w:rsidRPr="000B2301" w:rsidRDefault="00673EF1">
      <w:pPr>
        <w:rPr>
          <w:lang w:val="el-GR"/>
        </w:rPr>
      </w:pPr>
      <w:bookmarkStart w:id="66" w:name="_heading=h.19c6y18" w:colFirst="0" w:colLast="0"/>
      <w:bookmarkEnd w:id="66"/>
      <w:r w:rsidRPr="000B2301">
        <w:rPr>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Pr="000B2301">
        <w:rPr>
          <w:color w:val="000000"/>
          <w:lang w:val="el-GR"/>
        </w:rPr>
        <w:t xml:space="preserve"> ήτοι την παροχή υπηρεσιών </w:t>
      </w:r>
      <w:proofErr w:type="spellStart"/>
      <w:r w:rsidRPr="000B2301">
        <w:rPr>
          <w:color w:val="000000"/>
          <w:lang w:val="el-GR"/>
        </w:rPr>
        <w:t>ψηφιοποίησης</w:t>
      </w:r>
      <w:proofErr w:type="spellEnd"/>
      <w:r w:rsidRPr="000B2301">
        <w:rPr>
          <w:color w:val="000000"/>
          <w:lang w:val="el-GR"/>
        </w:rPr>
        <w:t>, τεκμηρίωσης δεδομένων</w:t>
      </w:r>
      <w:r w:rsidR="003F5A4C" w:rsidRPr="000B2301">
        <w:rPr>
          <w:color w:val="000000"/>
          <w:lang w:val="el-GR"/>
        </w:rPr>
        <w:t>,</w:t>
      </w:r>
      <w:r w:rsidRPr="000B2301">
        <w:rPr>
          <w:color w:val="000000"/>
          <w:lang w:val="el-GR"/>
        </w:rPr>
        <w:t xml:space="preserve"> ή/και ανάπτυξης πληροφοριακών συστημάτων.</w:t>
      </w:r>
    </w:p>
    <w:p w14:paraId="23E97DA8" w14:textId="77777777" w:rsidR="003707F7" w:rsidRPr="000B2301" w:rsidRDefault="00673EF1">
      <w:pPr>
        <w:pBdr>
          <w:top w:val="nil"/>
          <w:left w:val="nil"/>
          <w:bottom w:val="nil"/>
          <w:right w:val="nil"/>
          <w:between w:val="nil"/>
        </w:pBdr>
        <w:spacing w:after="0"/>
        <w:rPr>
          <w:color w:val="000000"/>
          <w:lang w:val="el-GR"/>
        </w:rPr>
      </w:pPr>
      <w:r w:rsidRPr="000B2301">
        <w:rPr>
          <w:color w:val="000000"/>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ή εμπορικά μητρώα που τηρούνται στο κράτος εγκατάστασής τους ή να ικανοποιούν οποιαδήποτε άλλη απαίτηση ορίζεται στο Παράρτημα </w:t>
      </w:r>
      <w:r w:rsidRPr="000B2301">
        <w:rPr>
          <w:color w:val="000000"/>
        </w:rPr>
        <w:t>XI</w:t>
      </w:r>
      <w:r w:rsidRPr="000B2301">
        <w:rPr>
          <w:color w:val="000000"/>
          <w:lang w:val="el-GR"/>
        </w:rPr>
        <w:t xml:space="preserve">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4F865532" w14:textId="7DAA1A83" w:rsidR="003707F7" w:rsidRPr="000B2301" w:rsidRDefault="00673EF1">
      <w:pPr>
        <w:pBdr>
          <w:top w:val="nil"/>
          <w:left w:val="nil"/>
          <w:bottom w:val="nil"/>
          <w:right w:val="nil"/>
          <w:between w:val="nil"/>
        </w:pBdr>
        <w:spacing w:after="0"/>
        <w:rPr>
          <w:color w:val="000000"/>
          <w:lang w:val="el-GR"/>
        </w:rPr>
      </w:pPr>
      <w:r w:rsidRPr="000B2301">
        <w:rPr>
          <w:color w:val="000000"/>
          <w:lang w:val="el-GR"/>
        </w:rPr>
        <w:t xml:space="preserve">Στην περίπτωση οικονομικών φορέων εγκατεστημένων σε κράτος μέλους του Ευρωπαϊκού Οικονομικού Χώρου (Ε.Ο.Χ) ή σε τρίτες χώρες που </w:t>
      </w:r>
      <w:r w:rsidR="00325C8F">
        <w:rPr>
          <w:color w:val="000000"/>
          <w:lang w:val="el-GR"/>
        </w:rPr>
        <w:t xml:space="preserve">έχουν </w:t>
      </w:r>
      <w:r w:rsidRPr="000B2301">
        <w:rPr>
          <w:color w:val="000000"/>
          <w:lang w:val="el-GR"/>
        </w:rPr>
        <w:t>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6F7F3DB9" w14:textId="7938C6D4" w:rsidR="003707F7" w:rsidRPr="000B2301" w:rsidRDefault="00673EF1">
      <w:pPr>
        <w:pBdr>
          <w:top w:val="nil"/>
          <w:left w:val="nil"/>
          <w:bottom w:val="nil"/>
          <w:right w:val="nil"/>
          <w:between w:val="nil"/>
        </w:pBdr>
        <w:spacing w:after="0"/>
        <w:rPr>
          <w:color w:val="000000"/>
          <w:lang w:val="el-GR"/>
        </w:rPr>
      </w:pPr>
      <w:r w:rsidRPr="000B2301">
        <w:rPr>
          <w:color w:val="000000"/>
          <w:lang w:val="el-GR"/>
        </w:rPr>
        <w:t>Οι εγκατεστημένοι στην Ελλάδα οικονομικοί φορείς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p>
    <w:p w14:paraId="7F6FC4E2" w14:textId="77777777" w:rsidR="003707F7" w:rsidRPr="000B2301" w:rsidRDefault="00673EF1">
      <w:pPr>
        <w:pBdr>
          <w:top w:val="nil"/>
          <w:left w:val="nil"/>
          <w:bottom w:val="nil"/>
          <w:right w:val="nil"/>
          <w:between w:val="nil"/>
        </w:pBdr>
        <w:rPr>
          <w:color w:val="000000"/>
          <w:lang w:val="el-GR"/>
        </w:rPr>
      </w:pPr>
      <w:r w:rsidRPr="000B2301">
        <w:rPr>
          <w:color w:val="000000"/>
          <w:lang w:val="el-GR"/>
        </w:rPr>
        <w:t xml:space="preserve">Στην περίπτωση ένωσης οικονομικών φορέων η </w:t>
      </w:r>
      <w:proofErr w:type="spellStart"/>
      <w:r w:rsidRPr="000B2301">
        <w:rPr>
          <w:color w:val="000000"/>
          <w:lang w:val="el-GR"/>
        </w:rPr>
        <w:t>καταλληλότητα</w:t>
      </w:r>
      <w:proofErr w:type="spellEnd"/>
      <w:r w:rsidRPr="000B2301">
        <w:rPr>
          <w:color w:val="000000"/>
          <w:lang w:val="el-GR"/>
        </w:rPr>
        <w:t xml:space="preserve"> άσκησης επαγγελματικής δραστηριότητας απαιτείται να καλύπτεται σωρευτικά από τα μέλη της ένωσης.</w:t>
      </w:r>
    </w:p>
    <w:p w14:paraId="7DE11AD8" w14:textId="77777777" w:rsidR="003707F7" w:rsidRPr="000B2301" w:rsidRDefault="00673EF1" w:rsidP="00DC1248">
      <w:pPr>
        <w:pStyle w:val="3"/>
        <w:numPr>
          <w:ilvl w:val="2"/>
          <w:numId w:val="20"/>
        </w:numPr>
        <w:ind w:left="1276"/>
        <w:rPr>
          <w:rFonts w:cs="Tahoma"/>
        </w:rPr>
      </w:pPr>
      <w:bookmarkStart w:id="67" w:name="_Ref115832860"/>
      <w:bookmarkStart w:id="68" w:name="_Ref115832989"/>
      <w:bookmarkStart w:id="69" w:name="_Toc183709171"/>
      <w:proofErr w:type="spellStart"/>
      <w:r w:rsidRPr="000B2301">
        <w:rPr>
          <w:rFonts w:cs="Tahoma"/>
        </w:rPr>
        <w:t>Οικονομική</w:t>
      </w:r>
      <w:proofErr w:type="spellEnd"/>
      <w:r w:rsidRPr="000B2301">
        <w:rPr>
          <w:rFonts w:cs="Tahoma"/>
        </w:rPr>
        <w:t xml:space="preserve"> και </w:t>
      </w:r>
      <w:proofErr w:type="spellStart"/>
      <w:r w:rsidRPr="000B2301">
        <w:rPr>
          <w:rFonts w:cs="Tahoma"/>
        </w:rPr>
        <w:t>χρημ</w:t>
      </w:r>
      <w:proofErr w:type="spellEnd"/>
      <w:r w:rsidRPr="000B2301">
        <w:rPr>
          <w:rFonts w:cs="Tahoma"/>
        </w:rPr>
        <w:t>ατοοικονομική επ</w:t>
      </w:r>
      <w:proofErr w:type="spellStart"/>
      <w:r w:rsidRPr="000B2301">
        <w:rPr>
          <w:rFonts w:cs="Tahoma"/>
        </w:rPr>
        <w:t>άρκει</w:t>
      </w:r>
      <w:proofErr w:type="spellEnd"/>
      <w:r w:rsidRPr="000B2301">
        <w:rPr>
          <w:rFonts w:cs="Tahoma"/>
        </w:rPr>
        <w:t>α</w:t>
      </w:r>
      <w:bookmarkEnd w:id="67"/>
      <w:bookmarkEnd w:id="68"/>
      <w:bookmarkEnd w:id="69"/>
    </w:p>
    <w:p w14:paraId="3FCFBD57" w14:textId="3270210C" w:rsidR="003707F7" w:rsidRPr="000B2301" w:rsidRDefault="00673EF1">
      <w:pPr>
        <w:rPr>
          <w:bCs/>
          <w:lang w:val="el-GR"/>
        </w:rPr>
      </w:pPr>
      <w:bookmarkStart w:id="70" w:name="_heading=h.28h4qwu" w:colFirst="0" w:colLast="0"/>
      <w:bookmarkEnd w:id="70"/>
      <w:r w:rsidRPr="000B2301">
        <w:rPr>
          <w:bCs/>
          <w:lang w:val="el-GR"/>
        </w:rPr>
        <w:t>Οι οικονομικοί φορείς που συμμετέχουν στη διαδικασία σύναψης της παρούσας απαιτείται να έχουν μέσο γενικό ετήσιο κύκλο εργασιών για τις τρεις (3) τελευταίες οικονομικές χρήσεις ή, τις οικονομικές χρήσεις κατά τις οποίες ο οικονομικός φορέας δραστηριοποιείται, αν είναι λιγότερες από τρεις (20</w:t>
      </w:r>
      <w:r w:rsidR="002B52A8">
        <w:rPr>
          <w:bCs/>
          <w:lang w:val="el-GR"/>
        </w:rPr>
        <w:t>2</w:t>
      </w:r>
      <w:r w:rsidR="006724D2" w:rsidRPr="006724D2">
        <w:rPr>
          <w:bCs/>
          <w:lang w:val="el-GR"/>
        </w:rPr>
        <w:t>1</w:t>
      </w:r>
      <w:r w:rsidRPr="000B2301">
        <w:rPr>
          <w:bCs/>
          <w:lang w:val="el-GR"/>
        </w:rPr>
        <w:t>-202</w:t>
      </w:r>
      <w:r w:rsidR="006724D2" w:rsidRPr="006724D2">
        <w:rPr>
          <w:bCs/>
          <w:lang w:val="el-GR"/>
        </w:rPr>
        <w:t>2</w:t>
      </w:r>
      <w:r w:rsidRPr="000B2301">
        <w:rPr>
          <w:bCs/>
          <w:lang w:val="el-GR"/>
        </w:rPr>
        <w:t>-202</w:t>
      </w:r>
      <w:r w:rsidR="006724D2" w:rsidRPr="006724D2">
        <w:rPr>
          <w:bCs/>
          <w:lang w:val="el-GR"/>
        </w:rPr>
        <w:t>3</w:t>
      </w:r>
      <w:r w:rsidRPr="000B2301">
        <w:rPr>
          <w:bCs/>
          <w:lang w:val="el-GR"/>
        </w:rPr>
        <w:t xml:space="preserve">) συνολικά μεγαλύτερο από το </w:t>
      </w:r>
      <w:r w:rsidRPr="000B2301">
        <w:rPr>
          <w:b/>
          <w:lang w:val="el-GR"/>
        </w:rPr>
        <w:t>100%</w:t>
      </w:r>
      <w:r w:rsidRPr="000B2301">
        <w:rPr>
          <w:bCs/>
          <w:lang w:val="el-GR"/>
        </w:rPr>
        <w:t xml:space="preserve"> </w:t>
      </w:r>
      <w:r w:rsidR="00D32484">
        <w:rPr>
          <w:bCs/>
          <w:lang w:val="el-GR"/>
        </w:rPr>
        <w:t>της εκτιμώμενης αξίας σύμβασης</w:t>
      </w:r>
      <w:r w:rsidRPr="000B2301">
        <w:rPr>
          <w:bCs/>
          <w:lang w:val="el-GR"/>
        </w:rPr>
        <w:t xml:space="preserve"> </w:t>
      </w:r>
      <w:r w:rsidR="00D32484">
        <w:rPr>
          <w:bCs/>
          <w:lang w:val="el-GR"/>
        </w:rPr>
        <w:t xml:space="preserve">(μη περιλαμβανομένου του ΦΠΑ και των δικαιωμάτων προαίρεσης) </w:t>
      </w:r>
      <w:r w:rsidRPr="000B2301">
        <w:rPr>
          <w:bCs/>
          <w:lang w:val="el-GR"/>
        </w:rPr>
        <w:t>του υπό ανάθεση Έργου</w:t>
      </w:r>
      <w:r w:rsidR="003F20D2" w:rsidRPr="000B2301">
        <w:rPr>
          <w:bCs/>
          <w:lang w:val="el-GR"/>
        </w:rPr>
        <w:t>.</w:t>
      </w:r>
    </w:p>
    <w:p w14:paraId="466E8800" w14:textId="7FA1B7E6" w:rsidR="003707F7" w:rsidRPr="000B2301" w:rsidRDefault="00673EF1" w:rsidP="00E21D27">
      <w:pPr>
        <w:rPr>
          <w:lang w:val="el-GR"/>
        </w:rPr>
      </w:pPr>
      <w:r w:rsidRPr="000B2301">
        <w:rPr>
          <w:lang w:val="el-GR"/>
        </w:rPr>
        <w:t>Σε περίπτωση ένωσης οικονομικών φορέων, οι παραπάνω απαιτήσεις καλύπτονται αθροιστικά από τα μέλη της ένωσης</w:t>
      </w:r>
      <w:r w:rsidR="00710470">
        <w:rPr>
          <w:lang w:val="el-GR"/>
        </w:rPr>
        <w:t>.</w:t>
      </w:r>
    </w:p>
    <w:p w14:paraId="1964448A" w14:textId="77777777" w:rsidR="003707F7" w:rsidRPr="000B2301" w:rsidRDefault="00673EF1" w:rsidP="00DC1248">
      <w:pPr>
        <w:pStyle w:val="3"/>
        <w:numPr>
          <w:ilvl w:val="2"/>
          <w:numId w:val="20"/>
        </w:numPr>
        <w:ind w:left="1276"/>
        <w:rPr>
          <w:rFonts w:cs="Tahoma"/>
        </w:rPr>
      </w:pPr>
      <w:bookmarkStart w:id="71" w:name="_Ref115832949"/>
      <w:bookmarkStart w:id="72" w:name="_Toc183709172"/>
      <w:proofErr w:type="spellStart"/>
      <w:r w:rsidRPr="000B2301">
        <w:rPr>
          <w:rFonts w:cs="Tahoma"/>
        </w:rPr>
        <w:t>Τεχνική</w:t>
      </w:r>
      <w:proofErr w:type="spellEnd"/>
      <w:r w:rsidRPr="000B2301">
        <w:rPr>
          <w:rFonts w:cs="Tahoma"/>
        </w:rPr>
        <w:t xml:space="preserve"> και επα</w:t>
      </w:r>
      <w:proofErr w:type="spellStart"/>
      <w:r w:rsidRPr="000B2301">
        <w:rPr>
          <w:rFonts w:cs="Tahoma"/>
        </w:rPr>
        <w:t>γγελμ</w:t>
      </w:r>
      <w:proofErr w:type="spellEnd"/>
      <w:r w:rsidRPr="000B2301">
        <w:rPr>
          <w:rFonts w:cs="Tahoma"/>
        </w:rPr>
        <w:t xml:space="preserve">ατική </w:t>
      </w:r>
      <w:proofErr w:type="spellStart"/>
      <w:r w:rsidRPr="000B2301">
        <w:rPr>
          <w:rFonts w:cs="Tahoma"/>
        </w:rPr>
        <w:t>ικ</w:t>
      </w:r>
      <w:proofErr w:type="spellEnd"/>
      <w:r w:rsidRPr="000B2301">
        <w:rPr>
          <w:rFonts w:cs="Tahoma"/>
        </w:rPr>
        <w:t>ανότητα</w:t>
      </w:r>
      <w:bookmarkEnd w:id="71"/>
      <w:bookmarkEnd w:id="72"/>
      <w:r w:rsidRPr="000B2301">
        <w:rPr>
          <w:rFonts w:cs="Tahoma"/>
        </w:rPr>
        <w:t xml:space="preserve"> </w:t>
      </w:r>
    </w:p>
    <w:p w14:paraId="36A6221F" w14:textId="55EA4CEE" w:rsidR="003707F7" w:rsidRPr="000B2301" w:rsidRDefault="00673EF1" w:rsidP="00DC1248">
      <w:pPr>
        <w:pStyle w:val="4"/>
        <w:numPr>
          <w:ilvl w:val="3"/>
          <w:numId w:val="20"/>
        </w:numPr>
        <w:rPr>
          <w:rFonts w:cs="Tahoma"/>
        </w:rPr>
      </w:pPr>
      <w:bookmarkStart w:id="73" w:name="_Ref115832971"/>
      <w:bookmarkStart w:id="74" w:name="_Toc183709173"/>
      <w:proofErr w:type="spellStart"/>
      <w:r w:rsidRPr="000B2301">
        <w:rPr>
          <w:rFonts w:cs="Tahoma"/>
        </w:rPr>
        <w:t>Τεχνική</w:t>
      </w:r>
      <w:proofErr w:type="spellEnd"/>
      <w:r w:rsidRPr="000B2301">
        <w:rPr>
          <w:rFonts w:cs="Tahoma"/>
        </w:rPr>
        <w:t xml:space="preserve"> </w:t>
      </w:r>
      <w:proofErr w:type="spellStart"/>
      <w:r w:rsidRPr="000B2301">
        <w:rPr>
          <w:rFonts w:cs="Tahoma"/>
        </w:rPr>
        <w:t>Ικ</w:t>
      </w:r>
      <w:proofErr w:type="spellEnd"/>
      <w:r w:rsidRPr="000B2301">
        <w:rPr>
          <w:rFonts w:cs="Tahoma"/>
        </w:rPr>
        <w:t>ανότητα</w:t>
      </w:r>
      <w:bookmarkEnd w:id="73"/>
      <w:bookmarkEnd w:id="74"/>
    </w:p>
    <w:p w14:paraId="168E3C5D" w14:textId="77777777" w:rsidR="00055EC5" w:rsidRDefault="00055EC5" w:rsidP="003E32A3">
      <w:pPr>
        <w:rPr>
          <w:bCs/>
          <w:lang w:val="el-GR"/>
        </w:rPr>
      </w:pPr>
      <w:bookmarkStart w:id="75" w:name="_Hlk20140163"/>
      <w:bookmarkStart w:id="76" w:name="_Hlk55900233"/>
    </w:p>
    <w:p w14:paraId="7AC5F6FC" w14:textId="2C4A422B" w:rsidR="003E32A3" w:rsidRDefault="00055EC5" w:rsidP="003E32A3">
      <w:pPr>
        <w:rPr>
          <w:lang w:val="el-GR"/>
        </w:rPr>
      </w:pPr>
      <w:r w:rsidRPr="00055EC5">
        <w:rPr>
          <w:lang w:val="el-GR"/>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r w:rsidR="001D2B55" w:rsidRPr="001D2B55">
        <w:rPr>
          <w:lang w:val="el-GR"/>
        </w:rPr>
        <w:t xml:space="preserve"> </w:t>
      </w:r>
      <w:r w:rsidR="001D2B55" w:rsidRPr="00055EC5">
        <w:rPr>
          <w:lang w:val="el-GR"/>
        </w:rPr>
        <w:t>Συγκεκριμένα απαιτείται</w:t>
      </w:r>
      <w:r w:rsidR="00A92BAA" w:rsidRPr="00667AB6">
        <w:rPr>
          <w:lang w:val="el-GR"/>
        </w:rPr>
        <w:t xml:space="preserve"> </w:t>
      </w:r>
      <w:r w:rsidR="00A92BAA" w:rsidRPr="000B2301">
        <w:rPr>
          <w:lang w:val="el-GR"/>
        </w:rPr>
        <w:t xml:space="preserve">κατά τα τελευταία πέντε </w:t>
      </w:r>
      <w:r w:rsidR="00A92BAA" w:rsidRPr="00667AB6">
        <w:rPr>
          <w:lang w:val="el-GR"/>
        </w:rPr>
        <w:t xml:space="preserve">(5*) </w:t>
      </w:r>
      <w:r w:rsidR="00A92BAA" w:rsidRPr="000B2301">
        <w:rPr>
          <w:lang w:val="el-GR"/>
        </w:rPr>
        <w:t>έτη από την ημερομηνία διενέργειας του διαγωνισμού</w:t>
      </w:r>
      <w:r w:rsidR="00A92BAA">
        <w:rPr>
          <w:lang w:val="el-GR"/>
        </w:rPr>
        <w:t xml:space="preserve"> να έχουν ολοκληρώσει επιτυχώς</w:t>
      </w:r>
      <w:r w:rsidR="001D2B55" w:rsidRPr="001D2B55">
        <w:rPr>
          <w:lang w:val="el-GR"/>
        </w:rPr>
        <w:t>:</w:t>
      </w:r>
      <w:r w:rsidR="001D2B55" w:rsidRPr="00055EC5">
        <w:rPr>
          <w:lang w:val="el-GR"/>
        </w:rPr>
        <w:t xml:space="preserve"> </w:t>
      </w:r>
    </w:p>
    <w:p w14:paraId="1ABD971F" w14:textId="317F0F15" w:rsidR="00055EC5" w:rsidRDefault="00055EC5" w:rsidP="00055EC5">
      <w:pPr>
        <w:rPr>
          <w:lang w:val="el-GR"/>
        </w:rPr>
      </w:pPr>
      <w:r w:rsidRPr="00055EC5">
        <w:rPr>
          <w:lang w:val="el-GR"/>
        </w:rPr>
        <w:lastRenderedPageBreak/>
        <w:t xml:space="preserve">α) τουλάχιστον </w:t>
      </w:r>
      <w:r w:rsidR="00A92BAA">
        <w:rPr>
          <w:lang w:val="el-GR"/>
        </w:rPr>
        <w:t>δύο (</w:t>
      </w:r>
      <w:r w:rsidRPr="00055EC5">
        <w:rPr>
          <w:lang w:val="el-GR"/>
        </w:rPr>
        <w:t>2</w:t>
      </w:r>
      <w:r w:rsidR="00A92BAA">
        <w:rPr>
          <w:lang w:val="el-GR"/>
        </w:rPr>
        <w:t>)</w:t>
      </w:r>
      <w:r w:rsidRPr="00055EC5">
        <w:rPr>
          <w:lang w:val="el-GR"/>
        </w:rPr>
        <w:t xml:space="preserve"> </w:t>
      </w:r>
      <w:r w:rsidR="00A92BAA">
        <w:rPr>
          <w:lang w:val="el-GR"/>
        </w:rPr>
        <w:t>συμβάσεις</w:t>
      </w:r>
      <w:r w:rsidR="00A92BAA" w:rsidRPr="00055EC5">
        <w:rPr>
          <w:lang w:val="el-GR"/>
        </w:rPr>
        <w:t xml:space="preserve"> </w:t>
      </w:r>
      <w:r w:rsidRPr="00055EC5">
        <w:rPr>
          <w:lang w:val="el-GR"/>
        </w:rPr>
        <w:t>υλοποίησης συστήματος ERP</w:t>
      </w:r>
      <w:r w:rsidR="001D2B55">
        <w:rPr>
          <w:lang w:val="el-GR"/>
        </w:rPr>
        <w:t xml:space="preserve"> </w:t>
      </w:r>
      <w:r w:rsidR="00234BB2">
        <w:rPr>
          <w:lang w:val="el-GR"/>
        </w:rPr>
        <w:t xml:space="preserve">που να έχει χρησιμοποιηθεί λογισμικό ίδιας τεχνολογίας με αυτό της </w:t>
      </w:r>
      <w:r w:rsidR="00A92BAA">
        <w:rPr>
          <w:lang w:val="el-GR"/>
        </w:rPr>
        <w:t>προσφερόμενη</w:t>
      </w:r>
      <w:r w:rsidR="004C4413">
        <w:rPr>
          <w:lang w:val="el-GR"/>
        </w:rPr>
        <w:t>ς</w:t>
      </w:r>
      <w:r w:rsidR="00A92BAA">
        <w:rPr>
          <w:lang w:val="el-GR"/>
        </w:rPr>
        <w:t xml:space="preserve"> λύση</w:t>
      </w:r>
      <w:r w:rsidR="004C4413">
        <w:rPr>
          <w:lang w:val="el-GR"/>
        </w:rPr>
        <w:t>ς του</w:t>
      </w:r>
      <w:r w:rsidR="00A92BAA">
        <w:rPr>
          <w:lang w:val="el-GR"/>
        </w:rPr>
        <w:t>,</w:t>
      </w:r>
      <w:r w:rsidR="00A92BAA" w:rsidRPr="00055EC5">
        <w:rPr>
          <w:lang w:val="el-GR"/>
        </w:rPr>
        <w:t xml:space="preserve"> </w:t>
      </w:r>
      <w:r w:rsidRPr="00055EC5">
        <w:rPr>
          <w:lang w:val="el-GR"/>
        </w:rPr>
        <w:t>προϋπολογισμού άνω του 50% του προϋπολογισμού του έργου</w:t>
      </w:r>
      <w:r w:rsidR="00315428">
        <w:rPr>
          <w:lang w:val="el-GR"/>
        </w:rPr>
        <w:t xml:space="preserve"> </w:t>
      </w:r>
      <w:r w:rsidR="00AE266E">
        <w:rPr>
          <w:lang w:val="el-GR"/>
        </w:rPr>
        <w:t xml:space="preserve">(χωρίς ΦΠΑ και δικαιώματα προαίρεσης) </w:t>
      </w:r>
      <w:proofErr w:type="spellStart"/>
      <w:r w:rsidR="00315428">
        <w:rPr>
          <w:lang w:val="el-GR"/>
        </w:rPr>
        <w:t>έκαστ</w:t>
      </w:r>
      <w:r w:rsidR="00471EA0">
        <w:rPr>
          <w:lang w:val="el-GR"/>
        </w:rPr>
        <w:t>η</w:t>
      </w:r>
      <w:proofErr w:type="spellEnd"/>
      <w:r w:rsidR="00315428">
        <w:rPr>
          <w:lang w:val="el-GR"/>
        </w:rPr>
        <w:t>.</w:t>
      </w:r>
    </w:p>
    <w:p w14:paraId="1088B831" w14:textId="5DA55AE5" w:rsidR="000D408C" w:rsidRDefault="001D2B55" w:rsidP="00E120D2">
      <w:pPr>
        <w:suppressAutoHyphens w:val="0"/>
        <w:autoSpaceDE w:val="0"/>
        <w:autoSpaceDN w:val="0"/>
        <w:adjustRightInd w:val="0"/>
        <w:spacing w:after="0"/>
        <w:rPr>
          <w:lang w:val="el-GR"/>
        </w:rPr>
      </w:pPr>
      <w:r w:rsidRPr="001D2B55">
        <w:rPr>
          <w:lang w:val="el-GR"/>
        </w:rPr>
        <w:t>β</w:t>
      </w:r>
      <w:r w:rsidR="000D408C" w:rsidRPr="001D2B55">
        <w:rPr>
          <w:lang w:val="el-GR"/>
        </w:rPr>
        <w:t xml:space="preserve">) </w:t>
      </w:r>
      <w:r w:rsidR="00315428">
        <w:rPr>
          <w:lang w:val="el-GR"/>
        </w:rPr>
        <w:t>τρείς</w:t>
      </w:r>
      <w:r w:rsidR="000D408C" w:rsidRPr="001D2B55">
        <w:rPr>
          <w:lang w:val="el-GR"/>
        </w:rPr>
        <w:t xml:space="preserve"> (</w:t>
      </w:r>
      <w:r w:rsidR="00315428">
        <w:rPr>
          <w:lang w:val="el-GR"/>
        </w:rPr>
        <w:t>3</w:t>
      </w:r>
      <w:r w:rsidR="000D408C" w:rsidRPr="001D2B55">
        <w:rPr>
          <w:lang w:val="el-GR"/>
        </w:rPr>
        <w:t>) συμβάσε</w:t>
      </w:r>
      <w:r w:rsidRPr="001D2B55">
        <w:rPr>
          <w:lang w:val="el-GR"/>
        </w:rPr>
        <w:t>ις</w:t>
      </w:r>
      <w:r w:rsidR="000D408C" w:rsidRPr="001D2B55">
        <w:rPr>
          <w:lang w:val="el-GR"/>
        </w:rPr>
        <w:t xml:space="preserve"> στον τομέα της Δημοσιονομικής Διαχείρισης στις επιχειρησιακές περιοχές Διαχείριση Προϋπολογισμού, Εκκαθάριση και Πληρωμή Δαπανών και Μητρώο Δεσμεύσεων, </w:t>
      </w:r>
      <w:r w:rsidR="002A05B1">
        <w:rPr>
          <w:lang w:val="el-GR"/>
        </w:rPr>
        <w:t>οι</w:t>
      </w:r>
      <w:r w:rsidR="000D408C" w:rsidRPr="001D2B55">
        <w:rPr>
          <w:lang w:val="el-GR"/>
        </w:rPr>
        <w:t xml:space="preserve"> οποί</w:t>
      </w:r>
      <w:r w:rsidR="002A05B1">
        <w:rPr>
          <w:lang w:val="el-GR"/>
        </w:rPr>
        <w:t>ες</w:t>
      </w:r>
      <w:r w:rsidR="000D408C" w:rsidRPr="001D2B55">
        <w:rPr>
          <w:lang w:val="el-GR"/>
        </w:rPr>
        <w:t xml:space="preserve"> να περιλαμβάνουν υπηρεσίες συντήρησης-υποστήριξης λογισμικού εφαρμογών ERP</w:t>
      </w:r>
      <w:r>
        <w:rPr>
          <w:lang w:val="el-GR"/>
        </w:rPr>
        <w:t xml:space="preserve"> </w:t>
      </w:r>
      <w:r w:rsidR="00234BB2">
        <w:rPr>
          <w:lang w:val="el-GR"/>
        </w:rPr>
        <w:t xml:space="preserve">που να έχει χρησιμοποιηθεί λογισμικό ίδιας τεχνολογίας με αυτό της </w:t>
      </w:r>
      <w:r>
        <w:rPr>
          <w:lang w:val="el-GR"/>
        </w:rPr>
        <w:t>προσφερόμενη</w:t>
      </w:r>
      <w:r w:rsidR="00234BB2">
        <w:rPr>
          <w:lang w:val="el-GR"/>
        </w:rPr>
        <w:t>ς</w:t>
      </w:r>
      <w:r>
        <w:rPr>
          <w:lang w:val="el-GR"/>
        </w:rPr>
        <w:t xml:space="preserve"> λύση</w:t>
      </w:r>
      <w:r w:rsidR="00234BB2">
        <w:rPr>
          <w:lang w:val="el-GR"/>
        </w:rPr>
        <w:t>ς</w:t>
      </w:r>
      <w:r w:rsidR="000D408C" w:rsidRPr="001D2B55">
        <w:rPr>
          <w:lang w:val="el-GR"/>
        </w:rPr>
        <w:t>. Τα έργα θα πρέπει να έχουν αναπτυχθεί σε φορείς της Γενικής Κυβέρνησης (Κεντρική Διοίκηση και λοιπή Γενική Κυβέρνηση).</w:t>
      </w:r>
    </w:p>
    <w:p w14:paraId="4B97DDE9" w14:textId="77777777" w:rsidR="003B34B0" w:rsidRDefault="003B34B0" w:rsidP="00E120D2">
      <w:pPr>
        <w:suppressAutoHyphens w:val="0"/>
        <w:autoSpaceDE w:val="0"/>
        <w:autoSpaceDN w:val="0"/>
        <w:adjustRightInd w:val="0"/>
        <w:spacing w:after="0"/>
        <w:rPr>
          <w:lang w:val="el-GR"/>
        </w:rPr>
      </w:pPr>
    </w:p>
    <w:p w14:paraId="1D6F6209" w14:textId="7E6CF6BB" w:rsidR="003B34B0" w:rsidRDefault="003B34B0" w:rsidP="003B34B0">
      <w:pPr>
        <w:rPr>
          <w:lang w:val="el-GR"/>
        </w:rPr>
      </w:pPr>
      <w:r w:rsidRPr="001D2B55">
        <w:rPr>
          <w:lang w:val="el-GR"/>
        </w:rPr>
        <w:t xml:space="preserve">γ) Η προσφερόμενη λύση για </w:t>
      </w:r>
      <w:r w:rsidR="003375A0">
        <w:rPr>
          <w:lang w:val="el-GR"/>
        </w:rPr>
        <w:t>την εφαρμογή</w:t>
      </w:r>
      <w:r w:rsidRPr="001D2B55">
        <w:rPr>
          <w:lang w:val="el-GR"/>
        </w:rPr>
        <w:t xml:space="preserve"> Διαχείρισης </w:t>
      </w:r>
      <w:r w:rsidR="00207D82">
        <w:rPr>
          <w:lang w:val="el-GR"/>
        </w:rPr>
        <w:t>Εκπαίδευσης</w:t>
      </w:r>
      <w:r w:rsidRPr="001D2B55">
        <w:rPr>
          <w:lang w:val="el-GR"/>
        </w:rPr>
        <w:t xml:space="preserve"> </w:t>
      </w:r>
      <w:r w:rsidRPr="00C90921">
        <w:rPr>
          <w:lang w:val="el-GR"/>
        </w:rPr>
        <w:t>-</w:t>
      </w:r>
      <w:r w:rsidRPr="001D2B55">
        <w:rPr>
          <w:lang w:val="el-GR"/>
        </w:rPr>
        <w:t xml:space="preserve"> </w:t>
      </w:r>
      <w:r w:rsidRPr="00C90921">
        <w:rPr>
          <w:lang w:val="el-GR"/>
        </w:rPr>
        <w:t>Υποσύστημα Εξετάσεων</w:t>
      </w:r>
      <w:r>
        <w:rPr>
          <w:lang w:val="el-GR"/>
        </w:rPr>
        <w:t xml:space="preserve"> πιλότων -προσωπικού,</w:t>
      </w:r>
      <w:r w:rsidRPr="001D2B55">
        <w:rPr>
          <w:lang w:val="el-GR"/>
        </w:rPr>
        <w:t xml:space="preserve"> θα πρέπει να είναι αναπτυγμένη για τις Ρυθμιστικές αρχές του κλάδου των αερομεταφορών και να λειτουργεί σε τουλάχιστον </w:t>
      </w:r>
      <w:r>
        <w:rPr>
          <w:lang w:val="el-GR"/>
        </w:rPr>
        <w:t>τρείς (3)</w:t>
      </w:r>
      <w:r w:rsidRPr="001D2B55">
        <w:rPr>
          <w:lang w:val="el-GR"/>
        </w:rPr>
        <w:t xml:space="preserve"> Αρχές Πολιτικής Αεροπορίας του Οργανισμού της Ευρωπαϊκής Ένωσης για την Αεροπορική Ασφάλεια (European Union Aviation </w:t>
      </w:r>
      <w:proofErr w:type="spellStart"/>
      <w:r w:rsidRPr="001D2B55">
        <w:rPr>
          <w:lang w:val="el-GR"/>
        </w:rPr>
        <w:t>Safety</w:t>
      </w:r>
      <w:proofErr w:type="spellEnd"/>
      <w:r w:rsidRPr="001D2B55">
        <w:rPr>
          <w:lang w:val="el-GR"/>
        </w:rPr>
        <w:t xml:space="preserve"> Agency), με παρόμοια εγκατάσταση στην Ελλάδα.</w:t>
      </w:r>
      <w:r w:rsidR="004C4413">
        <w:rPr>
          <w:lang w:val="el-GR"/>
        </w:rPr>
        <w:t>**</w:t>
      </w:r>
    </w:p>
    <w:bookmarkEnd w:id="75"/>
    <w:bookmarkEnd w:id="76"/>
    <w:p w14:paraId="3263B363" w14:textId="44267FC3" w:rsidR="00A92BAA" w:rsidRDefault="008C3582" w:rsidP="00C315E6">
      <w:pPr>
        <w:rPr>
          <w:lang w:val="el-GR"/>
        </w:rPr>
      </w:pPr>
      <w:r>
        <w:rPr>
          <w:lang w:val="el-GR"/>
        </w:rPr>
        <w:t>*</w:t>
      </w:r>
      <w:r w:rsidR="00A92BAA" w:rsidRPr="00A92BAA">
        <w:rPr>
          <w:lang w:val="el-GR"/>
        </w:rPr>
        <w:t>Επισημαίνεται ότι η τεκμηρίωση της Επαγγελματικής Ικανότητας ζητείται να αποδεικνύεται πλέον της τριετίας λόγω του εξειδικευμένου αντικειμένου του έργου και της περιορισμένης υλοποίησης και ολοκλήρωσης έργων στην χώρα κατά την τελευταία τριετία  προκειμένου να εξασφαλιστεί η όσο το δυνατό μεγαλύτερη συμμετοχή οικονομικών φορέων στη διαγωνιστική διαδικασία δηλαδή για την εξασφάλιση του θεμιτού ανταγωνισμού μεταξύ των οικονομικών φορέων προς όφελος του έργου.</w:t>
      </w:r>
    </w:p>
    <w:p w14:paraId="49AD6F52" w14:textId="4FCF3305" w:rsidR="004C4413" w:rsidRDefault="004C4413" w:rsidP="00C315E6">
      <w:pPr>
        <w:rPr>
          <w:lang w:val="el-GR"/>
        </w:rPr>
      </w:pPr>
      <w:r>
        <w:rPr>
          <w:lang w:val="el-GR"/>
        </w:rPr>
        <w:t>**Επισημαίνεται ότι για την κάλυψη της συγκεκριμένης απαίτησης, απαιτείται η προσκόμιση δήλωσης του κατασκευαστεί που να βεβαιώνει την εν λόγω απαίτηση.</w:t>
      </w:r>
    </w:p>
    <w:p w14:paraId="121F188B" w14:textId="046DB578" w:rsidR="00325C8F" w:rsidRPr="00667AB6" w:rsidRDefault="00325C8F" w:rsidP="00667AB6">
      <w:pPr>
        <w:pStyle w:val="4"/>
        <w:numPr>
          <w:ilvl w:val="3"/>
          <w:numId w:val="20"/>
        </w:numPr>
        <w:rPr>
          <w:rFonts w:cs="Tahoma"/>
          <w:b w:val="0"/>
          <w:bCs w:val="0"/>
        </w:rPr>
      </w:pPr>
      <w:bookmarkStart w:id="77" w:name="_Toc97194281"/>
      <w:bookmarkStart w:id="78" w:name="_Toc151373678"/>
      <w:bookmarkStart w:id="79" w:name="_Ref171699009"/>
      <w:bookmarkStart w:id="80" w:name="_Toc183709174"/>
      <w:r w:rsidRPr="00667AB6">
        <w:rPr>
          <w:rFonts w:cs="Tahoma"/>
        </w:rPr>
        <w:t>Επα</w:t>
      </w:r>
      <w:proofErr w:type="spellStart"/>
      <w:r w:rsidRPr="00667AB6">
        <w:rPr>
          <w:rFonts w:cs="Tahoma"/>
        </w:rPr>
        <w:t>γγελμ</w:t>
      </w:r>
      <w:proofErr w:type="spellEnd"/>
      <w:r w:rsidRPr="00667AB6">
        <w:rPr>
          <w:rFonts w:cs="Tahoma"/>
        </w:rPr>
        <w:t xml:space="preserve">ατική </w:t>
      </w:r>
      <w:proofErr w:type="spellStart"/>
      <w:r w:rsidRPr="00667AB6">
        <w:rPr>
          <w:rFonts w:cs="Tahoma"/>
        </w:rPr>
        <w:t>Ικ</w:t>
      </w:r>
      <w:proofErr w:type="spellEnd"/>
      <w:r w:rsidRPr="00667AB6">
        <w:rPr>
          <w:rFonts w:cs="Tahoma"/>
        </w:rPr>
        <w:t xml:space="preserve">ανότητα – </w:t>
      </w:r>
      <w:proofErr w:type="spellStart"/>
      <w:r w:rsidRPr="00667AB6">
        <w:rPr>
          <w:rFonts w:cs="Tahoma"/>
        </w:rPr>
        <w:t>Ομάδ</w:t>
      </w:r>
      <w:proofErr w:type="spellEnd"/>
      <w:r w:rsidRPr="00667AB6">
        <w:rPr>
          <w:rFonts w:cs="Tahoma"/>
        </w:rPr>
        <w:t xml:space="preserve">α </w:t>
      </w:r>
      <w:proofErr w:type="spellStart"/>
      <w:r w:rsidRPr="00667AB6">
        <w:rPr>
          <w:rFonts w:cs="Tahoma"/>
        </w:rPr>
        <w:t>Έργου</w:t>
      </w:r>
      <w:bookmarkEnd w:id="77"/>
      <w:bookmarkEnd w:id="78"/>
      <w:bookmarkEnd w:id="79"/>
      <w:bookmarkEnd w:id="80"/>
      <w:proofErr w:type="spellEnd"/>
    </w:p>
    <w:p w14:paraId="739CB82B" w14:textId="4A4C1410" w:rsidR="000724C1" w:rsidRPr="006E67D3" w:rsidRDefault="000724C1" w:rsidP="000724C1">
      <w:pPr>
        <w:suppressAutoHyphens w:val="0"/>
        <w:spacing w:line="264" w:lineRule="auto"/>
        <w:rPr>
          <w:rFonts w:eastAsia="Calibri"/>
          <w:bCs/>
          <w:lang w:val="el-GR" w:eastAsia="en-US"/>
        </w:rPr>
      </w:pPr>
      <w:r w:rsidRPr="00055EC5">
        <w:rPr>
          <w:lang w:val="el-GR"/>
        </w:rPr>
        <w:t xml:space="preserve">Οι οικονομικοί φορείς που συμμετέχουν στη διαδικασία σύναψης της παρούσας απαιτείται να διαθέτουν κατάλληλα </w:t>
      </w:r>
      <w:r w:rsidRPr="006E67D3">
        <w:rPr>
          <w:rFonts w:eastAsia="Calibri"/>
          <w:bCs/>
          <w:lang w:val="el-GR" w:eastAsia="en-US"/>
        </w:rPr>
        <w:t>προσωπικό, και συγκεκριμένα, κατ’ ελάχιστο επί ποινή αποκλεισμού, η ομάδα του θα πρέπει να περιλαμβάνει</w:t>
      </w:r>
      <w:r w:rsidRPr="006E67D3">
        <w:rPr>
          <w:rFonts w:eastAsia="Calibri"/>
          <w:lang w:val="el-GR" w:eastAsia="en-US"/>
        </w:rPr>
        <w:t xml:space="preserve"> </w:t>
      </w:r>
      <w:r w:rsidRPr="00D556D0">
        <w:rPr>
          <w:rFonts w:eastAsia="Calibri"/>
          <w:lang w:val="el-GR" w:eastAsia="en-US"/>
        </w:rPr>
        <w:t>κατ’ ελάχιστο στελέχη με τις κάτωθι ειδικότητες</w:t>
      </w:r>
      <w:r w:rsidRPr="006E67D3">
        <w:rPr>
          <w:rFonts w:eastAsia="Calibri"/>
          <w:bCs/>
          <w:lang w:val="el-GR" w:eastAsia="en-US"/>
        </w:rPr>
        <w:t>:</w:t>
      </w:r>
    </w:p>
    <w:p w14:paraId="5E523165" w14:textId="77777777" w:rsidR="000724C1" w:rsidRPr="00D556D0" w:rsidRDefault="000724C1" w:rsidP="000724C1">
      <w:pPr>
        <w:keepNext/>
        <w:suppressAutoHyphens w:val="0"/>
        <w:spacing w:line="264" w:lineRule="auto"/>
        <w:jc w:val="left"/>
        <w:rPr>
          <w:rFonts w:eastAsia="Calibri"/>
          <w:b/>
          <w:u w:val="single"/>
          <w:lang w:val="el-GR" w:eastAsia="en-US"/>
        </w:rPr>
      </w:pPr>
      <w:r w:rsidRPr="00D556D0">
        <w:rPr>
          <w:rFonts w:eastAsia="Calibri"/>
          <w:b/>
          <w:u w:val="single"/>
          <w:lang w:val="el-GR" w:eastAsia="en-US"/>
        </w:rPr>
        <w:t>Κατηγορία 1: Διοίκηση Έργου</w:t>
      </w:r>
    </w:p>
    <w:p w14:paraId="123DDF90" w14:textId="1CE9DFFD" w:rsidR="000724C1" w:rsidRPr="006E67D3" w:rsidRDefault="000724C1" w:rsidP="000724C1">
      <w:pPr>
        <w:tabs>
          <w:tab w:val="left" w:pos="709"/>
        </w:tabs>
        <w:suppressAutoHyphens w:val="0"/>
        <w:spacing w:line="264" w:lineRule="auto"/>
        <w:ind w:left="720" w:hanging="360"/>
        <w:rPr>
          <w:lang w:val="el-GR" w:eastAsia="en-US"/>
        </w:rPr>
      </w:pPr>
      <w:r w:rsidRPr="00D556D0">
        <w:rPr>
          <w:b/>
          <w:lang w:val="el-GR" w:eastAsia="en-US"/>
        </w:rPr>
        <w:t>Ένας (1) Υπεύθυνος Έργου</w:t>
      </w:r>
      <w:r w:rsidRPr="00D556D0">
        <w:rPr>
          <w:lang w:val="el-GR" w:eastAsia="en-US"/>
        </w:rPr>
        <w:t>, ο οποίος να διαθέτει πανεπιστημιακό δίπλωμα από αναγνωρισμένο ΑΕΙ</w:t>
      </w:r>
      <w:r>
        <w:rPr>
          <w:lang w:val="el-GR" w:eastAsia="en-US"/>
        </w:rPr>
        <w:t xml:space="preserve"> ή ΤΕΙ </w:t>
      </w:r>
      <w:r w:rsidRPr="00D556D0">
        <w:rPr>
          <w:lang w:val="el-GR" w:eastAsia="en-US"/>
        </w:rPr>
        <w:t xml:space="preserve"> του εσωτερικού ή του εξωτερικού </w:t>
      </w:r>
      <w:r w:rsidR="004C4413">
        <w:rPr>
          <w:lang w:val="el-GR" w:eastAsia="en-US"/>
        </w:rPr>
        <w:t>στο κλάδο των θετικών επιστημών</w:t>
      </w:r>
      <w:r w:rsidRPr="00D556D0">
        <w:rPr>
          <w:lang w:val="el-GR" w:eastAsia="en-US"/>
        </w:rPr>
        <w:t xml:space="preserve">. Τουλάχιστον </w:t>
      </w:r>
      <w:r w:rsidRPr="00D556D0">
        <w:rPr>
          <w:b/>
          <w:lang w:val="el-GR" w:eastAsia="en-US"/>
        </w:rPr>
        <w:t>15ετή</w:t>
      </w:r>
      <w:r w:rsidRPr="00D556D0">
        <w:rPr>
          <w:lang w:val="el-GR" w:eastAsia="en-US"/>
        </w:rPr>
        <w:t xml:space="preserve"> επαγγελματική εμπειρία σε Διοίκηση Έργων Πληροφορικής στο Δημόσιο Τομέα καθώς και σε ένα (1) τουλάχιστον έργο συναφούς αντικειμένου (μελέτη, υλοποίηση, υποστήριξη συστήματος) ως Υπεύθυνος/Αναπληρωτής Υπεύθυνος</w:t>
      </w:r>
      <w:r w:rsidRPr="006E67D3">
        <w:rPr>
          <w:lang w:val="el-GR" w:eastAsia="en-US"/>
        </w:rPr>
        <w:t>.</w:t>
      </w:r>
    </w:p>
    <w:p w14:paraId="6AB6520E" w14:textId="5342BAAF" w:rsidR="000724C1" w:rsidRPr="00D556D0" w:rsidRDefault="000724C1" w:rsidP="000724C1">
      <w:pPr>
        <w:tabs>
          <w:tab w:val="left" w:pos="709"/>
        </w:tabs>
        <w:suppressAutoHyphens w:val="0"/>
        <w:spacing w:line="264" w:lineRule="auto"/>
        <w:ind w:left="720" w:hanging="360"/>
        <w:rPr>
          <w:lang w:val="el-GR" w:eastAsia="en-US"/>
        </w:rPr>
      </w:pPr>
      <w:r w:rsidRPr="00D556D0">
        <w:rPr>
          <w:b/>
          <w:lang w:val="el-GR" w:eastAsia="en-US"/>
        </w:rPr>
        <w:t xml:space="preserve">Ένας (1) </w:t>
      </w:r>
      <w:r>
        <w:rPr>
          <w:b/>
          <w:lang w:val="el-GR" w:eastAsia="en-US"/>
        </w:rPr>
        <w:t>Α</w:t>
      </w:r>
      <w:r w:rsidRPr="00D556D0">
        <w:rPr>
          <w:b/>
          <w:lang w:val="el-GR" w:eastAsia="en-US"/>
        </w:rPr>
        <w:t>ναπληρωτής Υπεύθυνος Έργου</w:t>
      </w:r>
      <w:r w:rsidRPr="00D556D0">
        <w:rPr>
          <w:lang w:val="el-GR" w:eastAsia="en-US"/>
        </w:rPr>
        <w:t>, ο οποίος να διαθέτει πανεπιστημιακό δίπλωμα από αναγνωρισμένο ΑΕΙ</w:t>
      </w:r>
      <w:r>
        <w:rPr>
          <w:lang w:val="el-GR" w:eastAsia="en-US"/>
        </w:rPr>
        <w:t xml:space="preserve"> ή ΤΕΙ</w:t>
      </w:r>
      <w:r w:rsidRPr="00D556D0">
        <w:rPr>
          <w:lang w:val="el-GR" w:eastAsia="en-US"/>
        </w:rPr>
        <w:t xml:space="preserve"> του εσωτερικού ή του εξωτερικού </w:t>
      </w:r>
      <w:r w:rsidR="006F0FF8">
        <w:rPr>
          <w:lang w:val="el-GR" w:eastAsia="en-US"/>
        </w:rPr>
        <w:t>στο κλάδο των θετικών επιστημών</w:t>
      </w:r>
      <w:r w:rsidRPr="00D556D0">
        <w:rPr>
          <w:lang w:val="el-GR" w:eastAsia="en-US"/>
        </w:rPr>
        <w:t>. Τουλάχιστον 10ετή επαγγελματική εμπειρία σε Διοίκηση Έργων Πληροφορικής στο Δημόσιο Τομέα καθώς και εμπειρία σε ένα (1) τουλάχιστον έργο συναφούς αντικειμένου (μελέτη, υλοποίηση, υποστήριξη συστήματος) ως Υπεύθυνος/ Αναπληρωτής Υπεύθυνος  Έργου</w:t>
      </w:r>
    </w:p>
    <w:p w14:paraId="6F76CC82" w14:textId="77777777" w:rsidR="000724C1" w:rsidRPr="00D556D0" w:rsidRDefault="000724C1" w:rsidP="000724C1">
      <w:pPr>
        <w:suppressAutoHyphens w:val="0"/>
        <w:spacing w:line="264" w:lineRule="auto"/>
        <w:jc w:val="left"/>
        <w:rPr>
          <w:rFonts w:eastAsia="Calibri"/>
          <w:b/>
          <w:u w:val="single"/>
          <w:lang w:val="el-GR" w:eastAsia="en-US"/>
        </w:rPr>
      </w:pPr>
      <w:r w:rsidRPr="00D556D0">
        <w:rPr>
          <w:rFonts w:eastAsia="Calibri"/>
          <w:b/>
          <w:u w:val="single"/>
          <w:lang w:val="el-GR" w:eastAsia="en-US"/>
        </w:rPr>
        <w:t xml:space="preserve">Κατηγορία 2: Εξειδικευμένοι επιχειρησιακοί εμπειρογνώμονες </w:t>
      </w:r>
    </w:p>
    <w:p w14:paraId="3B9086DF" w14:textId="77777777" w:rsidR="000724C1" w:rsidRPr="00D556D0" w:rsidRDefault="000724C1" w:rsidP="000724C1">
      <w:pPr>
        <w:suppressAutoHyphens w:val="0"/>
        <w:spacing w:line="264" w:lineRule="auto"/>
        <w:rPr>
          <w:rFonts w:eastAsia="Calibri"/>
          <w:lang w:val="el-GR" w:eastAsia="en-US"/>
        </w:rPr>
      </w:pPr>
      <w:r w:rsidRPr="00D556D0">
        <w:rPr>
          <w:rFonts w:eastAsia="Calibri"/>
          <w:lang w:val="el-GR" w:eastAsia="en-US"/>
        </w:rPr>
        <w:t xml:space="preserve">Όλοι οι Εξειδικευμένοι επιχειρησιακοί Εμπειρογνώμονες θα πρέπει να διαθέτουν πτυχίο ανώτατης εκπαίδευσης </w:t>
      </w:r>
      <w:r w:rsidRPr="00D556D0">
        <w:rPr>
          <w:rFonts w:eastAsia="Calibri"/>
          <w:bCs/>
          <w:lang w:val="el-GR" w:eastAsia="en-US"/>
        </w:rPr>
        <w:t xml:space="preserve">από αναγνωρισμένο ΑΕΙ </w:t>
      </w:r>
      <w:r>
        <w:rPr>
          <w:rFonts w:eastAsia="Calibri"/>
          <w:bCs/>
          <w:lang w:val="el-GR" w:eastAsia="en-US"/>
        </w:rPr>
        <w:t xml:space="preserve">η ΤΕΙ </w:t>
      </w:r>
      <w:r w:rsidRPr="00D556D0">
        <w:rPr>
          <w:rFonts w:eastAsia="Calibri"/>
          <w:bCs/>
          <w:lang w:val="el-GR" w:eastAsia="en-US"/>
        </w:rPr>
        <w:t>του εσωτερικού ή του εξωτερικού</w:t>
      </w:r>
      <w:r w:rsidRPr="00D556D0">
        <w:rPr>
          <w:rFonts w:eastAsia="Calibri"/>
          <w:lang w:val="el-GR" w:eastAsia="en-US"/>
        </w:rPr>
        <w:t xml:space="preserve"> στο γνωστικό αντικείμενο που έχει άμεση συνάφεια με τον τύπο των παρεχόμενων υπηρεσιών, σύμφωνα με τα παρακάτω:</w:t>
      </w:r>
    </w:p>
    <w:p w14:paraId="3292E537" w14:textId="77777777" w:rsidR="000724C1" w:rsidRPr="00D556D0" w:rsidRDefault="000724C1" w:rsidP="000724C1">
      <w:pPr>
        <w:tabs>
          <w:tab w:val="left" w:pos="709"/>
        </w:tabs>
        <w:suppressAutoHyphens w:val="0"/>
        <w:spacing w:line="264" w:lineRule="auto"/>
        <w:ind w:left="720" w:hanging="360"/>
        <w:rPr>
          <w:lang w:val="el-GR" w:eastAsia="en-US"/>
        </w:rPr>
      </w:pPr>
      <w:r w:rsidRPr="00D556D0">
        <w:rPr>
          <w:b/>
          <w:lang w:val="el-GR" w:eastAsia="en-US"/>
        </w:rPr>
        <w:lastRenderedPageBreak/>
        <w:t>Δύο (2) έμπειροι Επιχειρησιακοί Σύμβουλοι</w:t>
      </w:r>
      <w:r w:rsidRPr="00D556D0">
        <w:rPr>
          <w:lang w:val="el-GR" w:eastAsia="en-US"/>
        </w:rPr>
        <w:t xml:space="preserve">, καθένας εκ των οποίων να διαθέτει τουλάχιστον </w:t>
      </w:r>
      <w:r w:rsidRPr="00D556D0">
        <w:rPr>
          <w:b/>
          <w:lang w:val="el-GR" w:eastAsia="en-US"/>
        </w:rPr>
        <w:t>8ετή</w:t>
      </w:r>
      <w:r w:rsidRPr="00D556D0">
        <w:rPr>
          <w:lang w:val="el-GR" w:eastAsia="en-US"/>
        </w:rPr>
        <w:t xml:space="preserve"> επαγγελματική εμπειρία σε θέματα Λογιστικής, Χρηματοοικονομικής Ανάλυσης, Κατάρτισης/Διαχείρισης Προϋπολογισμού και Επιχειρησιακού Σχεδιασμού και σε έργα που άπτονται της Οικονομικής Διεύθυνσης</w:t>
      </w:r>
    </w:p>
    <w:p w14:paraId="48703E67" w14:textId="77777777" w:rsidR="000724C1" w:rsidRPr="00D556D0" w:rsidRDefault="000724C1" w:rsidP="000724C1">
      <w:pPr>
        <w:tabs>
          <w:tab w:val="left" w:pos="709"/>
        </w:tabs>
        <w:suppressAutoHyphens w:val="0"/>
        <w:spacing w:line="264" w:lineRule="auto"/>
        <w:ind w:left="720" w:hanging="360"/>
        <w:rPr>
          <w:lang w:val="el-GR" w:eastAsia="en-US"/>
        </w:rPr>
      </w:pPr>
      <w:r w:rsidRPr="00D556D0">
        <w:rPr>
          <w:b/>
          <w:lang w:val="el-GR" w:eastAsia="en-US"/>
        </w:rPr>
        <w:t>Δύο (2) Επιχειρησιακοί Σύμβουλοι</w:t>
      </w:r>
      <w:r w:rsidRPr="00D556D0">
        <w:rPr>
          <w:lang w:val="el-GR" w:eastAsia="en-US"/>
        </w:rPr>
        <w:t xml:space="preserve">, καθένας εκ των οποίων να διαθέτει τουλάχιστον </w:t>
      </w:r>
      <w:r w:rsidRPr="00D556D0">
        <w:rPr>
          <w:b/>
          <w:lang w:val="el-GR" w:eastAsia="en-US"/>
        </w:rPr>
        <w:t>3ετή</w:t>
      </w:r>
      <w:r w:rsidRPr="00D556D0">
        <w:rPr>
          <w:lang w:val="el-GR" w:eastAsia="en-US"/>
        </w:rPr>
        <w:t xml:space="preserve"> επαγγελματική εμπειρία σε θέματα Λογιστικής, Χρηματοοικονομικής Ανάλυσης,  Κατάρτισης/Διαχείρισης Προϋπολογισμού και Επιχειρησιακού Σχεδιασμού και σε έργα που άπτονται της Οικονομικής Διεύθυνσης</w:t>
      </w:r>
    </w:p>
    <w:p w14:paraId="2A3344F5" w14:textId="4200BA3E" w:rsidR="000724C1" w:rsidRPr="00D556D0" w:rsidRDefault="000724C1" w:rsidP="00EA3C46">
      <w:pPr>
        <w:tabs>
          <w:tab w:val="left" w:pos="709"/>
        </w:tabs>
        <w:suppressAutoHyphens w:val="0"/>
        <w:spacing w:line="264" w:lineRule="auto"/>
        <w:ind w:left="720" w:hanging="360"/>
        <w:jc w:val="left"/>
        <w:rPr>
          <w:bCs/>
          <w:lang w:val="el-GR" w:eastAsia="en-US"/>
        </w:rPr>
      </w:pPr>
      <w:r w:rsidRPr="00D556D0">
        <w:rPr>
          <w:b/>
          <w:lang w:val="el-GR" w:eastAsia="en-US"/>
        </w:rPr>
        <w:t xml:space="preserve">Δύο (2) Ειδικοί Σύμβουλοι Εμπειρογνώμονες σε θέματα Δημόσιας Διοίκησης, </w:t>
      </w:r>
      <w:r w:rsidRPr="00D556D0">
        <w:rPr>
          <w:lang w:val="el-GR" w:eastAsia="en-US"/>
        </w:rPr>
        <w:t>μ</w:t>
      </w:r>
      <w:r w:rsidRPr="00D556D0">
        <w:rPr>
          <w:bCs/>
          <w:lang w:val="el-GR" w:eastAsia="en-US"/>
        </w:rPr>
        <w:t xml:space="preserve">ε τουλάχιστον </w:t>
      </w:r>
      <w:r w:rsidRPr="00D556D0">
        <w:rPr>
          <w:b/>
          <w:lang w:val="el-GR" w:eastAsia="en-US"/>
        </w:rPr>
        <w:t>5ετή</w:t>
      </w:r>
      <w:r w:rsidRPr="00D556D0">
        <w:rPr>
          <w:bCs/>
          <w:lang w:val="el-GR" w:eastAsia="en-US"/>
        </w:rPr>
        <w:t xml:space="preserve"> </w:t>
      </w:r>
      <w:r w:rsidRPr="00D556D0">
        <w:rPr>
          <w:lang w:val="el-GR" w:eastAsia="en-US"/>
        </w:rPr>
        <w:t xml:space="preserve">επαγγελματική </w:t>
      </w:r>
      <w:r w:rsidRPr="00D556D0">
        <w:rPr>
          <w:bCs/>
          <w:lang w:val="el-GR" w:eastAsia="en-US"/>
        </w:rPr>
        <w:t>εμπειρία σε έργα που αφορούν σχεδιασμό και εφαρμογή μεταρρυθμίσεων στο Δημόσιο Τομέα</w:t>
      </w:r>
    </w:p>
    <w:p w14:paraId="0BE92B85" w14:textId="77777777" w:rsidR="000724C1" w:rsidRPr="00D556D0" w:rsidRDefault="000724C1" w:rsidP="000724C1">
      <w:pPr>
        <w:suppressAutoHyphens w:val="0"/>
        <w:spacing w:line="264" w:lineRule="auto"/>
        <w:jc w:val="left"/>
        <w:rPr>
          <w:rFonts w:eastAsia="Calibri"/>
          <w:b/>
          <w:u w:val="single"/>
          <w:lang w:val="el-GR" w:eastAsia="en-US"/>
        </w:rPr>
      </w:pPr>
      <w:r w:rsidRPr="00D556D0">
        <w:rPr>
          <w:rFonts w:eastAsia="Calibri"/>
          <w:b/>
          <w:u w:val="single"/>
          <w:lang w:val="el-GR" w:eastAsia="en-US"/>
        </w:rPr>
        <w:t>Κατηγορία 3: Εξειδικευμένοι τεχνικοί εμπειρογνώμονες</w:t>
      </w:r>
    </w:p>
    <w:p w14:paraId="0B374FDB" w14:textId="77777777" w:rsidR="000724C1" w:rsidRPr="00D556D0" w:rsidRDefault="000724C1" w:rsidP="000724C1">
      <w:pPr>
        <w:suppressAutoHyphens w:val="0"/>
        <w:spacing w:line="264" w:lineRule="auto"/>
        <w:rPr>
          <w:rFonts w:eastAsia="Calibri"/>
          <w:lang w:val="el-GR" w:eastAsia="en-US"/>
        </w:rPr>
      </w:pPr>
      <w:r w:rsidRPr="00D556D0">
        <w:rPr>
          <w:rFonts w:eastAsia="Calibri"/>
          <w:lang w:val="el-GR" w:eastAsia="en-US"/>
        </w:rPr>
        <w:t xml:space="preserve">Όλοι οι Εξειδικευμένοι τεχνικοί εμπειρογνώμονες θα πρέπει να διαθέτουν πτυχίο ανώτατης εκπαίδευσης </w:t>
      </w:r>
      <w:r w:rsidRPr="00D556D0">
        <w:rPr>
          <w:rFonts w:eastAsia="Calibri"/>
          <w:bCs/>
          <w:lang w:val="el-GR" w:eastAsia="en-US"/>
        </w:rPr>
        <w:t xml:space="preserve">από αναγνωρισμένο ΑΕΙ </w:t>
      </w:r>
      <w:r>
        <w:rPr>
          <w:rFonts w:eastAsia="Calibri"/>
          <w:bCs/>
          <w:lang w:val="el-GR" w:eastAsia="en-US"/>
        </w:rPr>
        <w:t xml:space="preserve">ή ΤΕΙ </w:t>
      </w:r>
      <w:r w:rsidRPr="00D556D0">
        <w:rPr>
          <w:rFonts w:eastAsia="Calibri"/>
          <w:bCs/>
          <w:lang w:val="el-GR" w:eastAsia="en-US"/>
        </w:rPr>
        <w:t>του εσωτερικού ή του εξωτερικού</w:t>
      </w:r>
      <w:r w:rsidRPr="00D556D0">
        <w:rPr>
          <w:rFonts w:eastAsia="Calibri"/>
          <w:lang w:val="el-GR" w:eastAsia="en-US"/>
        </w:rPr>
        <w:t xml:space="preserve"> σε τεχνολογίες πληροφορικής και επικοινωνιών ή θετικής / τεχνολογικής κατεύθυνσης, σύμφωνα με τα παρακάτω:</w:t>
      </w:r>
    </w:p>
    <w:p w14:paraId="63FF436C" w14:textId="2101A7D7" w:rsidR="000724C1" w:rsidRPr="00D556D0" w:rsidRDefault="000724C1" w:rsidP="000724C1">
      <w:pPr>
        <w:tabs>
          <w:tab w:val="left" w:pos="709"/>
        </w:tabs>
        <w:suppressAutoHyphens w:val="0"/>
        <w:spacing w:line="264" w:lineRule="auto"/>
        <w:ind w:left="720" w:hanging="360"/>
        <w:rPr>
          <w:lang w:val="el-GR" w:eastAsia="en-US"/>
        </w:rPr>
      </w:pPr>
      <w:r w:rsidRPr="00D556D0">
        <w:rPr>
          <w:b/>
          <w:lang w:val="el-GR" w:eastAsia="en-US"/>
        </w:rPr>
        <w:t>Ένας (1) Υπεύθυνος Μηχανικός Πληροφορικής (</w:t>
      </w:r>
      <w:r w:rsidRPr="00D556D0">
        <w:rPr>
          <w:b/>
          <w:lang w:val="en-US" w:eastAsia="en-US"/>
        </w:rPr>
        <w:t>Senior</w:t>
      </w:r>
      <w:r w:rsidRPr="00D556D0">
        <w:rPr>
          <w:b/>
          <w:lang w:val="el-GR" w:eastAsia="en-US"/>
        </w:rPr>
        <w:t xml:space="preserve"> </w:t>
      </w:r>
      <w:r w:rsidRPr="00D556D0">
        <w:rPr>
          <w:b/>
          <w:lang w:val="en-US" w:eastAsia="en-US"/>
        </w:rPr>
        <w:t>Software</w:t>
      </w:r>
      <w:r w:rsidRPr="00D556D0">
        <w:rPr>
          <w:b/>
          <w:lang w:val="el-GR" w:eastAsia="en-US"/>
        </w:rPr>
        <w:t xml:space="preserve"> </w:t>
      </w:r>
      <w:r w:rsidRPr="00D556D0">
        <w:rPr>
          <w:b/>
          <w:lang w:val="en-US" w:eastAsia="en-US"/>
        </w:rPr>
        <w:t>Engineer</w:t>
      </w:r>
      <w:r w:rsidRPr="00D556D0">
        <w:rPr>
          <w:b/>
          <w:lang w:val="el-GR" w:eastAsia="en-US"/>
        </w:rPr>
        <w:t>)</w:t>
      </w:r>
      <w:r w:rsidRPr="00D556D0">
        <w:rPr>
          <w:lang w:val="el-GR" w:eastAsia="en-US"/>
        </w:rPr>
        <w:t xml:space="preserve">, ο οποίος να διαθέτει τουλάχιστον </w:t>
      </w:r>
      <w:r w:rsidRPr="00D556D0">
        <w:rPr>
          <w:b/>
          <w:lang w:val="el-GR" w:eastAsia="en-US"/>
        </w:rPr>
        <w:t xml:space="preserve">10ετή </w:t>
      </w:r>
      <w:r w:rsidRPr="00D556D0">
        <w:rPr>
          <w:lang w:val="el-GR" w:eastAsia="en-US"/>
        </w:rPr>
        <w:t>επαγγελματική εμπειρία σε αρχιτεκτονικό σχεδιασμό, οργάνωση και παρακολούθηση</w:t>
      </w:r>
      <w:r>
        <w:rPr>
          <w:lang w:val="el-GR" w:eastAsia="en-US"/>
        </w:rPr>
        <w:t xml:space="preserve"> έργων</w:t>
      </w:r>
      <w:r w:rsidRPr="00D556D0">
        <w:rPr>
          <w:lang w:val="el-GR" w:eastAsia="en-US"/>
        </w:rPr>
        <w:t xml:space="preserve"> </w:t>
      </w:r>
      <w:proofErr w:type="spellStart"/>
      <w:r>
        <w:rPr>
          <w:lang w:val="el-GR" w:eastAsia="en-US"/>
        </w:rPr>
        <w:t>ψηφιοποίησης</w:t>
      </w:r>
      <w:proofErr w:type="spellEnd"/>
      <w:r w:rsidRPr="00D556D0">
        <w:rPr>
          <w:lang w:val="el-GR" w:eastAsia="en-US"/>
        </w:rPr>
        <w:t xml:space="preserve"> </w:t>
      </w:r>
    </w:p>
    <w:p w14:paraId="52CA6F48" w14:textId="77777777" w:rsidR="000724C1" w:rsidRPr="00D556D0" w:rsidRDefault="000724C1" w:rsidP="000724C1">
      <w:pPr>
        <w:tabs>
          <w:tab w:val="left" w:pos="709"/>
        </w:tabs>
        <w:suppressAutoHyphens w:val="0"/>
        <w:spacing w:line="264" w:lineRule="auto"/>
        <w:ind w:left="720" w:hanging="360"/>
        <w:rPr>
          <w:lang w:val="el-GR" w:eastAsia="en-US"/>
        </w:rPr>
      </w:pPr>
      <w:r w:rsidRPr="00D556D0">
        <w:rPr>
          <w:b/>
          <w:lang w:val="el-GR" w:eastAsia="en-US"/>
        </w:rPr>
        <w:t>Έμπειρο</w:t>
      </w:r>
      <w:r>
        <w:rPr>
          <w:b/>
          <w:lang w:val="el-GR" w:eastAsia="en-US"/>
        </w:rPr>
        <w:t>ι</w:t>
      </w:r>
      <w:r w:rsidRPr="00D556D0">
        <w:rPr>
          <w:b/>
          <w:lang w:val="el-GR" w:eastAsia="en-US"/>
        </w:rPr>
        <w:t xml:space="preserve"> Σύμβουλο</w:t>
      </w:r>
      <w:r>
        <w:rPr>
          <w:b/>
          <w:lang w:val="el-GR" w:eastAsia="en-US"/>
        </w:rPr>
        <w:t>ι</w:t>
      </w:r>
      <w:r w:rsidRPr="00D556D0">
        <w:rPr>
          <w:b/>
          <w:lang w:val="el-GR" w:eastAsia="en-US"/>
        </w:rPr>
        <w:t xml:space="preserve"> Λογισμικού Εφαρμογών για </w:t>
      </w:r>
      <w:r w:rsidRPr="00D556D0">
        <w:rPr>
          <w:b/>
          <w:u w:val="single"/>
          <w:lang w:val="el-GR" w:eastAsia="en-US"/>
        </w:rPr>
        <w:t>καθεμία</w:t>
      </w:r>
      <w:r w:rsidRPr="00D556D0">
        <w:rPr>
          <w:b/>
          <w:lang w:val="el-GR" w:eastAsia="en-US"/>
        </w:rPr>
        <w:t xml:space="preserve"> από τις λειτουργικές ενότητες του έργου</w:t>
      </w:r>
      <w:r w:rsidRPr="00D556D0">
        <w:rPr>
          <w:lang w:val="el-GR" w:eastAsia="en-US"/>
        </w:rPr>
        <w:t xml:space="preserve">, ήτοι Λογιστική, Προϋπολογισμός, Προμήθειες, </w:t>
      </w:r>
      <w:proofErr w:type="spellStart"/>
      <w:r w:rsidRPr="00D556D0">
        <w:rPr>
          <w:lang w:val="el-GR" w:eastAsia="en-US"/>
        </w:rPr>
        <w:t>Διαλειτουργικότητα</w:t>
      </w:r>
      <w:proofErr w:type="spellEnd"/>
      <w:r w:rsidRPr="00D556D0">
        <w:rPr>
          <w:lang w:val="el-GR" w:eastAsia="en-US"/>
        </w:rPr>
        <w:t xml:space="preserve">, Αναφορές </w:t>
      </w:r>
      <w:r w:rsidRPr="00D556D0">
        <w:rPr>
          <w:lang w:val="en-US" w:eastAsia="en-US"/>
        </w:rPr>
        <w:t>BI</w:t>
      </w:r>
      <w:r w:rsidRPr="00D556D0">
        <w:rPr>
          <w:lang w:val="el-GR" w:eastAsia="en-US"/>
        </w:rPr>
        <w:t xml:space="preserve">, καθένας εκ των οποίων να διαθέτει </w:t>
      </w:r>
      <w:r w:rsidRPr="00D556D0">
        <w:rPr>
          <w:b/>
          <w:lang w:val="el-GR" w:eastAsia="en-US"/>
        </w:rPr>
        <w:t>10ετή</w:t>
      </w:r>
      <w:r w:rsidRPr="00D556D0">
        <w:rPr>
          <w:lang w:val="el-GR" w:eastAsia="en-US"/>
        </w:rPr>
        <w:t xml:space="preserve"> τουλάχιστον επαγγελματική εμπειρία σε </w:t>
      </w:r>
      <w:proofErr w:type="spellStart"/>
      <w:r w:rsidRPr="00D556D0">
        <w:rPr>
          <w:lang w:val="el-GR" w:eastAsia="en-US"/>
        </w:rPr>
        <w:t>μοντελοποίηση</w:t>
      </w:r>
      <w:proofErr w:type="spellEnd"/>
      <w:r w:rsidRPr="00D556D0">
        <w:rPr>
          <w:lang w:val="el-GR" w:eastAsia="en-US"/>
        </w:rPr>
        <w:t xml:space="preserve"> διαδικασιών και ανάλυση απαιτήσεων / παραμετροποίηση / υποστήριξη πληροφοριακών συστημάτων οικονομικής και λογιστικής διαχείρισης στον δημόσιο / ευρύτερο δημόσιο ή τον ιδιωτικό τομέα, για τη συγκεκριμένη λειτουργική ενότητα, στην προτεινόμενη πλατφόρμα υλοποίησης του Έργου. </w:t>
      </w:r>
      <w:r w:rsidRPr="00D556D0">
        <w:rPr>
          <w:b/>
          <w:lang w:val="el-GR" w:eastAsia="en-US"/>
        </w:rPr>
        <w:t xml:space="preserve">Σύνολο ατόμων ≥ </w:t>
      </w:r>
      <w:r>
        <w:rPr>
          <w:b/>
          <w:lang w:val="el-GR" w:eastAsia="en-US"/>
        </w:rPr>
        <w:t>3</w:t>
      </w:r>
    </w:p>
    <w:p w14:paraId="3B1C1052" w14:textId="77777777" w:rsidR="000724C1" w:rsidRPr="00D556D0" w:rsidRDefault="000724C1" w:rsidP="000724C1">
      <w:pPr>
        <w:tabs>
          <w:tab w:val="left" w:pos="709"/>
        </w:tabs>
        <w:suppressAutoHyphens w:val="0"/>
        <w:spacing w:line="264" w:lineRule="auto"/>
        <w:ind w:left="720" w:hanging="360"/>
        <w:rPr>
          <w:lang w:val="el-GR" w:eastAsia="en-US"/>
        </w:rPr>
      </w:pPr>
      <w:r w:rsidRPr="00D556D0">
        <w:rPr>
          <w:b/>
          <w:lang w:val="el-GR" w:eastAsia="en-US"/>
        </w:rPr>
        <w:t>Σύμβουλο</w:t>
      </w:r>
      <w:r>
        <w:rPr>
          <w:b/>
          <w:lang w:val="el-GR" w:eastAsia="en-US"/>
        </w:rPr>
        <w:t>ι</w:t>
      </w:r>
      <w:r w:rsidRPr="00D556D0">
        <w:rPr>
          <w:b/>
          <w:lang w:val="el-GR" w:eastAsia="en-US"/>
        </w:rPr>
        <w:t xml:space="preserve"> Λογισμικού Εφαρμογών για </w:t>
      </w:r>
      <w:r w:rsidRPr="00D556D0">
        <w:rPr>
          <w:b/>
          <w:u w:val="single"/>
          <w:lang w:val="el-GR" w:eastAsia="en-US"/>
        </w:rPr>
        <w:t>καθεμία</w:t>
      </w:r>
      <w:r w:rsidRPr="00D556D0">
        <w:rPr>
          <w:b/>
          <w:lang w:val="el-GR" w:eastAsia="en-US"/>
        </w:rPr>
        <w:t xml:space="preserve"> από τις λειτουργικές ενότητες του έργου</w:t>
      </w:r>
      <w:r w:rsidRPr="00D556D0">
        <w:rPr>
          <w:lang w:val="el-GR" w:eastAsia="en-US"/>
        </w:rPr>
        <w:t xml:space="preserve">, ήτοι Λογιστική, Προϋπολογισμός, Προμήθειες, </w:t>
      </w:r>
      <w:proofErr w:type="spellStart"/>
      <w:r w:rsidRPr="00D556D0">
        <w:rPr>
          <w:lang w:val="el-GR" w:eastAsia="en-US"/>
        </w:rPr>
        <w:t>Διαλειτουργικότητα</w:t>
      </w:r>
      <w:proofErr w:type="spellEnd"/>
      <w:r w:rsidRPr="00D556D0">
        <w:rPr>
          <w:lang w:val="el-GR" w:eastAsia="en-US"/>
        </w:rPr>
        <w:t xml:space="preserve">, Αναφορές </w:t>
      </w:r>
      <w:r w:rsidRPr="00D556D0">
        <w:rPr>
          <w:lang w:val="en-US" w:eastAsia="en-US"/>
        </w:rPr>
        <w:t>BI</w:t>
      </w:r>
      <w:r w:rsidRPr="00D556D0">
        <w:rPr>
          <w:lang w:val="el-GR" w:eastAsia="en-US"/>
        </w:rPr>
        <w:t xml:space="preserve">, καθένας εκ των οποίων να διαθέτει </w:t>
      </w:r>
      <w:r w:rsidRPr="00D556D0">
        <w:rPr>
          <w:b/>
          <w:lang w:val="el-GR" w:eastAsia="en-US"/>
        </w:rPr>
        <w:t>5ετή</w:t>
      </w:r>
      <w:r w:rsidRPr="00D556D0">
        <w:rPr>
          <w:lang w:val="el-GR" w:eastAsia="en-US"/>
        </w:rPr>
        <w:t xml:space="preserve"> τουλάχιστον επαγγελματική εμπειρία σε </w:t>
      </w:r>
      <w:proofErr w:type="spellStart"/>
      <w:r w:rsidRPr="00D556D0">
        <w:rPr>
          <w:lang w:val="el-GR" w:eastAsia="en-US"/>
        </w:rPr>
        <w:t>μοντελοποίηση</w:t>
      </w:r>
      <w:proofErr w:type="spellEnd"/>
      <w:r w:rsidRPr="00D556D0">
        <w:rPr>
          <w:lang w:val="el-GR" w:eastAsia="en-US"/>
        </w:rPr>
        <w:t xml:space="preserve"> διαδικασιών και ανάλυση απαιτήσεων / παραμετροποίηση / υποστήριξη πληροφοριακών συστημάτων οικονομικής και λογιστικής διαχείρισης στον δημόσιο / ευρύτερο δημόσιο ή τον ιδιωτικό τομέα, για τη συγκεκριμένη λειτουργική ενότητα, στην προτεινόμενη πλατφόρμα υλοποίησης του Έργου. </w:t>
      </w:r>
      <w:r w:rsidRPr="00D556D0">
        <w:rPr>
          <w:b/>
          <w:lang w:val="el-GR" w:eastAsia="en-US"/>
        </w:rPr>
        <w:t xml:space="preserve">Σύνολο ατόμων ≥ </w:t>
      </w:r>
      <w:r>
        <w:rPr>
          <w:b/>
          <w:lang w:val="el-GR" w:eastAsia="en-US"/>
        </w:rPr>
        <w:t>3</w:t>
      </w:r>
    </w:p>
    <w:p w14:paraId="3EAAFA99" w14:textId="77777777" w:rsidR="000724C1" w:rsidRPr="00D556D0" w:rsidRDefault="000724C1" w:rsidP="000724C1">
      <w:pPr>
        <w:tabs>
          <w:tab w:val="left" w:pos="709"/>
        </w:tabs>
        <w:suppressAutoHyphens w:val="0"/>
        <w:spacing w:line="264" w:lineRule="auto"/>
        <w:ind w:left="720" w:hanging="360"/>
        <w:rPr>
          <w:lang w:val="el-GR" w:eastAsia="en-US"/>
        </w:rPr>
      </w:pPr>
      <w:r w:rsidRPr="00D556D0">
        <w:rPr>
          <w:b/>
          <w:lang w:val="el-GR" w:eastAsia="en-US"/>
        </w:rPr>
        <w:t xml:space="preserve">Δύο (2) Έμπειροι </w:t>
      </w:r>
      <w:r>
        <w:rPr>
          <w:b/>
          <w:lang w:val="el-GR" w:eastAsia="en-US"/>
        </w:rPr>
        <w:t>Σύμβουλοι</w:t>
      </w:r>
      <w:r w:rsidRPr="00D556D0">
        <w:rPr>
          <w:lang w:val="el-GR" w:eastAsia="en-US"/>
        </w:rPr>
        <w:t xml:space="preserve">, οι οποίοι αθροιστικά να διαθέτουν τουλάχιστον </w:t>
      </w:r>
      <w:r>
        <w:rPr>
          <w:b/>
          <w:lang w:val="el-GR" w:eastAsia="en-US"/>
        </w:rPr>
        <w:t>5</w:t>
      </w:r>
      <w:r w:rsidRPr="00D556D0">
        <w:rPr>
          <w:b/>
          <w:lang w:val="el-GR" w:eastAsia="en-US"/>
        </w:rPr>
        <w:t>ετή</w:t>
      </w:r>
      <w:r w:rsidRPr="00D556D0">
        <w:rPr>
          <w:lang w:val="el-GR" w:eastAsia="en-US"/>
        </w:rPr>
        <w:t xml:space="preserve"> επαγγελματική εμπειρία σ</w:t>
      </w:r>
      <w:r>
        <w:rPr>
          <w:lang w:val="el-GR" w:eastAsia="en-US"/>
        </w:rPr>
        <w:t xml:space="preserve">ε αντίστοιχα έργα </w:t>
      </w:r>
      <w:proofErr w:type="spellStart"/>
      <w:r>
        <w:rPr>
          <w:lang w:val="el-GR" w:eastAsia="en-US"/>
        </w:rPr>
        <w:t>ψηφιοποίησης</w:t>
      </w:r>
      <w:proofErr w:type="spellEnd"/>
      <w:r>
        <w:rPr>
          <w:lang w:val="el-GR" w:eastAsia="en-US"/>
        </w:rPr>
        <w:t>.</w:t>
      </w:r>
    </w:p>
    <w:p w14:paraId="405C8D22" w14:textId="57909CE0" w:rsidR="000724C1" w:rsidRPr="00D556D0" w:rsidRDefault="000724C1" w:rsidP="000724C1">
      <w:pPr>
        <w:tabs>
          <w:tab w:val="left" w:pos="709"/>
        </w:tabs>
        <w:suppressAutoHyphens w:val="0"/>
        <w:spacing w:line="264" w:lineRule="auto"/>
        <w:ind w:left="720" w:hanging="360"/>
        <w:rPr>
          <w:lang w:val="el-GR" w:eastAsia="en-US"/>
        </w:rPr>
      </w:pPr>
      <w:r w:rsidRPr="00D556D0">
        <w:rPr>
          <w:b/>
          <w:lang w:val="el-GR" w:eastAsia="en-US"/>
        </w:rPr>
        <w:t>Δύο (2) Προγραμματιστές</w:t>
      </w:r>
      <w:r w:rsidRPr="00D556D0">
        <w:rPr>
          <w:lang w:val="el-GR" w:eastAsia="en-US"/>
        </w:rPr>
        <w:t xml:space="preserve">, οι οποίοι αθροιστικά να διαθέτουν τουλάχιστον </w:t>
      </w:r>
      <w:r w:rsidRPr="00D556D0">
        <w:rPr>
          <w:b/>
          <w:lang w:val="el-GR" w:eastAsia="en-US"/>
        </w:rPr>
        <w:t>5ετή</w:t>
      </w:r>
      <w:r w:rsidRPr="00D556D0">
        <w:rPr>
          <w:lang w:val="el-GR" w:eastAsia="en-US"/>
        </w:rPr>
        <w:t xml:space="preserve"> επαγγελματική εμπειρία, στην προτεινόμενη πλατφόρμα υλοποίησης του Έργου, με εξειδίκευση σ</w:t>
      </w:r>
      <w:r>
        <w:rPr>
          <w:lang w:val="el-GR" w:eastAsia="en-US"/>
        </w:rPr>
        <w:t xml:space="preserve">ε λύσεις που αφορούν </w:t>
      </w:r>
      <w:r w:rsidRPr="00D556D0">
        <w:rPr>
          <w:lang w:val="el-GR" w:eastAsia="en-US"/>
        </w:rPr>
        <w:t xml:space="preserve">: </w:t>
      </w:r>
    </w:p>
    <w:p w14:paraId="399F2B1E" w14:textId="77777777" w:rsidR="000724C1" w:rsidRPr="00C837A5" w:rsidRDefault="000724C1" w:rsidP="00884580">
      <w:pPr>
        <w:pStyle w:val="aff1"/>
        <w:numPr>
          <w:ilvl w:val="0"/>
          <w:numId w:val="203"/>
        </w:numPr>
        <w:suppressAutoHyphens w:val="0"/>
        <w:spacing w:line="264" w:lineRule="auto"/>
        <w:rPr>
          <w:lang w:val="el-GR" w:eastAsia="en-US"/>
        </w:rPr>
      </w:pPr>
      <w:r w:rsidRPr="00667AB6">
        <w:rPr>
          <w:rFonts w:ascii="Tahoma" w:hAnsi="Tahoma" w:cs="Tahoma"/>
          <w:lang w:val="el-GR" w:eastAsia="en-US"/>
        </w:rPr>
        <w:t xml:space="preserve">υλοποίηση / υποστήριξη εφαρμογών οικονομικής/λογιστικής διαχείρισης, </w:t>
      </w:r>
    </w:p>
    <w:p w14:paraId="2A45E89B" w14:textId="77777777" w:rsidR="000724C1" w:rsidRPr="00C837A5" w:rsidRDefault="000724C1" w:rsidP="00884580">
      <w:pPr>
        <w:pStyle w:val="aff1"/>
        <w:numPr>
          <w:ilvl w:val="0"/>
          <w:numId w:val="203"/>
        </w:numPr>
        <w:suppressAutoHyphens w:val="0"/>
        <w:spacing w:line="264" w:lineRule="auto"/>
        <w:rPr>
          <w:lang w:val="el-GR" w:eastAsia="en-US"/>
        </w:rPr>
      </w:pPr>
      <w:r w:rsidRPr="00667AB6">
        <w:rPr>
          <w:rFonts w:ascii="Tahoma" w:hAnsi="Tahoma" w:cs="Tahoma"/>
          <w:lang w:val="el-GR" w:eastAsia="en-US"/>
        </w:rPr>
        <w:t xml:space="preserve">υλοποίηση / υποστήριξη ηλεκτρονικών υπηρεσιών και υπηρεσιών </w:t>
      </w:r>
      <w:proofErr w:type="spellStart"/>
      <w:r w:rsidRPr="00667AB6">
        <w:rPr>
          <w:rFonts w:ascii="Tahoma" w:hAnsi="Tahoma" w:cs="Tahoma"/>
          <w:lang w:val="el-GR" w:eastAsia="en-US"/>
        </w:rPr>
        <w:t>διαλειτουργικότητας</w:t>
      </w:r>
      <w:proofErr w:type="spellEnd"/>
      <w:r w:rsidRPr="00667AB6">
        <w:rPr>
          <w:rFonts w:ascii="Tahoma" w:hAnsi="Tahoma" w:cs="Tahoma"/>
          <w:lang w:val="el-GR" w:eastAsia="en-US"/>
        </w:rPr>
        <w:t>,</w:t>
      </w:r>
    </w:p>
    <w:p w14:paraId="56F93974" w14:textId="77777777" w:rsidR="000724C1" w:rsidRPr="00D556D0" w:rsidRDefault="000724C1" w:rsidP="000724C1">
      <w:pPr>
        <w:suppressAutoHyphens w:val="0"/>
        <w:spacing w:line="264" w:lineRule="auto"/>
        <w:jc w:val="left"/>
        <w:rPr>
          <w:rFonts w:eastAsia="Calibri"/>
          <w:lang w:val="el-GR" w:eastAsia="en-US"/>
        </w:rPr>
      </w:pPr>
      <w:r w:rsidRPr="00D556D0">
        <w:rPr>
          <w:rFonts w:eastAsia="Calibri"/>
          <w:lang w:val="el-GR" w:eastAsia="en-US"/>
        </w:rPr>
        <w:lastRenderedPageBreak/>
        <w:t>Ισχύουν οι ακόλουθοι περιορισμοί σχετικά με τα ποσοστά συμμετοχής υπαλλήλων του Αναδόχου στην προτεινόμενη Ομάδα Έργου:</w:t>
      </w:r>
    </w:p>
    <w:p w14:paraId="321E0B5B" w14:textId="77777777" w:rsidR="000724C1" w:rsidRPr="00D556D0" w:rsidRDefault="000724C1" w:rsidP="00884580">
      <w:pPr>
        <w:numPr>
          <w:ilvl w:val="0"/>
          <w:numId w:val="80"/>
        </w:numPr>
        <w:tabs>
          <w:tab w:val="clear" w:pos="360"/>
          <w:tab w:val="left" w:pos="709"/>
        </w:tabs>
        <w:suppressAutoHyphens w:val="0"/>
        <w:spacing w:line="264" w:lineRule="auto"/>
        <w:ind w:left="700"/>
        <w:jc w:val="left"/>
        <w:rPr>
          <w:rFonts w:eastAsia="Calibri"/>
          <w:lang w:val="el-GR" w:eastAsia="en-US"/>
        </w:rPr>
      </w:pPr>
      <w:r w:rsidRPr="00D556D0">
        <w:rPr>
          <w:rFonts w:eastAsia="Calibri"/>
          <w:lang w:val="el-GR" w:eastAsia="en-US"/>
        </w:rPr>
        <w:t>Οι Ρόλοι του «Υπεύθυνου Έργου» και του «Αναπληρωτή Υπεύθυνου Έργου» πρέπει να καλύπτονται από υπαλλήλους του υποψήφιου Αναδόχου.</w:t>
      </w:r>
    </w:p>
    <w:p w14:paraId="52426071" w14:textId="1026A8B0" w:rsidR="000724C1" w:rsidRPr="000B33D8" w:rsidRDefault="000724C1" w:rsidP="00884580">
      <w:pPr>
        <w:numPr>
          <w:ilvl w:val="0"/>
          <w:numId w:val="80"/>
        </w:numPr>
        <w:tabs>
          <w:tab w:val="clear" w:pos="360"/>
          <w:tab w:val="left" w:pos="709"/>
        </w:tabs>
        <w:suppressAutoHyphens w:val="0"/>
        <w:spacing w:line="264" w:lineRule="auto"/>
        <w:ind w:left="700"/>
        <w:jc w:val="left"/>
        <w:rPr>
          <w:lang w:val="el-GR" w:eastAsia="en-US"/>
        </w:rPr>
      </w:pPr>
      <w:r w:rsidRPr="00D556D0">
        <w:rPr>
          <w:rFonts w:eastAsia="Calibri"/>
          <w:lang w:val="el-GR" w:eastAsia="en-US"/>
        </w:rPr>
        <w:t xml:space="preserve">Κατ’ ελάχιστον </w:t>
      </w:r>
      <w:r>
        <w:rPr>
          <w:rFonts w:eastAsia="Calibri"/>
          <w:lang w:val="el-GR" w:eastAsia="en-US"/>
        </w:rPr>
        <w:t xml:space="preserve">ποσοστό </w:t>
      </w:r>
      <w:r w:rsidRPr="00D556D0">
        <w:rPr>
          <w:rFonts w:eastAsia="Calibri"/>
          <w:lang w:val="el-GR" w:eastAsia="en-US"/>
        </w:rPr>
        <w:t xml:space="preserve">50% του συνολικού πλήθους των στελεχών για τους υπόλοιπους </w:t>
      </w:r>
      <w:r w:rsidRPr="00D556D0">
        <w:rPr>
          <w:rFonts w:eastAsia="Calibri"/>
          <w:bCs/>
          <w:lang w:val="el-GR" w:eastAsia="en-US"/>
        </w:rPr>
        <w:t>ρ</w:t>
      </w:r>
      <w:r w:rsidRPr="00D556D0">
        <w:rPr>
          <w:rFonts w:eastAsia="Calibri"/>
          <w:lang w:val="el-GR" w:eastAsia="en-US"/>
        </w:rPr>
        <w:t xml:space="preserve">όλους </w:t>
      </w:r>
      <w:r>
        <w:rPr>
          <w:rFonts w:eastAsia="Calibri"/>
          <w:lang w:val="el-GR" w:eastAsia="en-US"/>
        </w:rPr>
        <w:t xml:space="preserve">εκτός του </w:t>
      </w:r>
      <w:r w:rsidRPr="00D556D0">
        <w:rPr>
          <w:rFonts w:eastAsia="Calibri"/>
          <w:lang w:val="el-GR" w:eastAsia="en-US"/>
        </w:rPr>
        <w:t>«Υπεύθυνου Έργου» και του «Αναπληρωτή Υπεύθυνου Έργου» πρέπει να καλύπτεται από</w:t>
      </w:r>
      <w:r w:rsidRPr="00D556D0">
        <w:rPr>
          <w:rFonts w:eastAsia="Calibri"/>
          <w:bCs/>
          <w:lang w:val="el-GR" w:eastAsia="en-US"/>
        </w:rPr>
        <w:t xml:space="preserve"> </w:t>
      </w:r>
      <w:r w:rsidRPr="00D556D0">
        <w:rPr>
          <w:rFonts w:eastAsia="Calibri"/>
          <w:lang w:val="el-GR" w:eastAsia="en-US"/>
        </w:rPr>
        <w:t>υπαλλήλους του υποψήφιου Αναδόχου.</w:t>
      </w:r>
    </w:p>
    <w:p w14:paraId="19D02BEE" w14:textId="362229A7" w:rsidR="000724C1" w:rsidRPr="000C05F4" w:rsidRDefault="000724C1" w:rsidP="000724C1">
      <w:pPr>
        <w:tabs>
          <w:tab w:val="left" w:pos="709"/>
        </w:tabs>
        <w:suppressAutoHyphens w:val="0"/>
        <w:spacing w:line="264" w:lineRule="auto"/>
        <w:jc w:val="left"/>
        <w:rPr>
          <w:lang w:val="el-GR" w:eastAsia="en-US"/>
        </w:rPr>
      </w:pPr>
      <w:r w:rsidRPr="000C05F4">
        <w:rPr>
          <w:lang w:val="el-GR" w:eastAsia="en-US"/>
        </w:rPr>
        <w:t>Σε περίπτωση ένωσης οικονομικών φορέων, οι παραπάνω απαιτήσεις καλύπτονται αθροιστικά από τα μέλη της ένωσης.</w:t>
      </w:r>
    </w:p>
    <w:p w14:paraId="6232131D" w14:textId="746FC4A8" w:rsidR="000724C1" w:rsidRPr="000C05F4" w:rsidRDefault="000724C1" w:rsidP="000724C1">
      <w:pPr>
        <w:tabs>
          <w:tab w:val="left" w:pos="709"/>
        </w:tabs>
        <w:suppressAutoHyphens w:val="0"/>
        <w:spacing w:line="264" w:lineRule="auto"/>
        <w:jc w:val="left"/>
        <w:rPr>
          <w:lang w:val="el-GR" w:eastAsia="en-US"/>
        </w:rPr>
      </w:pPr>
      <w:r w:rsidRPr="000C05F4">
        <w:rPr>
          <w:lang w:val="el-GR" w:eastAsia="en-US"/>
        </w:rPr>
        <w:t xml:space="preserve">Σχετικά με την ανωτέρω ζητούμενη Επαγγελματική ικανότητα </w:t>
      </w:r>
      <w:r w:rsidR="00AE266E" w:rsidRPr="000C05F4">
        <w:rPr>
          <w:lang w:val="el-GR" w:eastAsia="en-US"/>
        </w:rPr>
        <w:t>διευκρινίζ</w:t>
      </w:r>
      <w:r w:rsidR="00AE266E">
        <w:rPr>
          <w:lang w:val="el-GR" w:eastAsia="en-US"/>
        </w:rPr>
        <w:t>εται</w:t>
      </w:r>
      <w:r w:rsidR="00AE266E" w:rsidRPr="000C05F4">
        <w:rPr>
          <w:lang w:val="el-GR" w:eastAsia="en-US"/>
        </w:rPr>
        <w:t xml:space="preserve"> </w:t>
      </w:r>
      <w:r w:rsidRPr="000C05F4">
        <w:rPr>
          <w:lang w:val="el-GR" w:eastAsia="en-US"/>
        </w:rPr>
        <w:t>ότι:</w:t>
      </w:r>
    </w:p>
    <w:p w14:paraId="36142E94" w14:textId="77777777" w:rsidR="000724C1" w:rsidRPr="000C05F4" w:rsidRDefault="000724C1" w:rsidP="00E120D2">
      <w:pPr>
        <w:tabs>
          <w:tab w:val="left" w:pos="709"/>
        </w:tabs>
        <w:suppressAutoHyphens w:val="0"/>
        <w:spacing w:line="264" w:lineRule="auto"/>
        <w:rPr>
          <w:lang w:val="el-GR" w:eastAsia="en-US"/>
        </w:rPr>
      </w:pPr>
      <w:r w:rsidRPr="000C05F4">
        <w:rPr>
          <w:lang w:val="el-GR" w:eastAsia="en-US"/>
        </w:rPr>
        <w:t>Στην τεχνική προσφορά των υποψηφίων αναδόχων θα πρέπει να γίνεται αναφορά ονομαστικά μόνο των ανωτέρω ελάχιστων ζητούμενων βασικών στελεχών για την υλοποίηση του έργου.</w:t>
      </w:r>
    </w:p>
    <w:p w14:paraId="1D351ADC" w14:textId="57A4AA9B" w:rsidR="000724C1" w:rsidRDefault="000724C1" w:rsidP="000B33D8">
      <w:pPr>
        <w:tabs>
          <w:tab w:val="left" w:pos="709"/>
        </w:tabs>
        <w:suppressAutoHyphens w:val="0"/>
        <w:spacing w:line="264" w:lineRule="auto"/>
        <w:rPr>
          <w:lang w:val="el-GR" w:eastAsia="en-US"/>
        </w:rPr>
      </w:pPr>
      <w:r w:rsidRPr="000C05F4">
        <w:rPr>
          <w:lang w:val="el-GR" w:eastAsia="en-US"/>
        </w:rPr>
        <w:t>Οι οικονομικοί φορείς δύνανται να χρησιμοποιήσουν και πρόσθετα στελέχη με δευτερεύοντες ρόλους, για την κάλυψη των λοιπών απαιτήσεων του έργου (πχ. Εκπαίδευση, εγκαταστάσεις, υποστήριξη κατά την πιλοτική και παραγωγική λειτουργία). Για τα εν λόγω δευτερεύοντα στελέχη δεν υφίστανται ελάχιστες απαιτήσεις και δεν απαιτείται η υποβολή βιογραφικών σημειωμάτων, εντούτοις οι υποψήφιοι δύνανται αν το επιθυμούν να ονοματίσουν στελέχη με πρόσθετους ρόλους (εκτός των ζητουμένων) και να υποβάλουν σχετικά βιογραφικά χωρίς αυτά να υπόκεινται σε περιορισμούς, προκειμένου να τεκμηριώσουν την πληρότητα των τεχνικών και οικονομικών τους προσφορών.</w:t>
      </w:r>
    </w:p>
    <w:p w14:paraId="7C3FE7EA" w14:textId="77777777" w:rsidR="00B722D8" w:rsidRPr="00B722D8" w:rsidRDefault="00B722D8" w:rsidP="00B722D8">
      <w:pPr>
        <w:rPr>
          <w:rFonts w:eastAsia="Times New Roman"/>
          <w:lang w:val="el-GR"/>
        </w:rPr>
      </w:pPr>
      <w:bookmarkStart w:id="81" w:name="_Hlk164430010"/>
      <w:r w:rsidRPr="00B722D8">
        <w:rPr>
          <w:rFonts w:eastAsia="Times New Roman"/>
          <w:bCs/>
          <w:lang w:val="en-US"/>
        </w:rPr>
        <w:t>T</w:t>
      </w:r>
      <w:r w:rsidRPr="00B722D8">
        <w:rPr>
          <w:rFonts w:eastAsia="Times New Roman"/>
          <w:bCs/>
          <w:lang w:val="el-GR"/>
        </w:rPr>
        <w:t>α φυσικά πρόσωπα που δηλώνονται από τον προσφέροντα στην Ομάδα Έργου δύνανται να απασχολούνται με εξαρτημένη σχέση εργασίας ή σύμβαση ανεξαρτήτων υπηρεσιών, η οποία είναι σε ισχύ ήδη κατά τον χρόνο υποβολής της προσφοράς. Στην τελευταία αυτή περίπτωση θεωρούνται ίδιοι πόροι του οικονομικού φορέα και όχι τρίτοι δανείζοντες και δεν απαιτείται εκ μέρους τους η υποβολή ΕΕΕΣ και των σχετικών αποδεικτικών μέσων.</w:t>
      </w:r>
    </w:p>
    <w:bookmarkEnd w:id="81"/>
    <w:p w14:paraId="0AEB343E" w14:textId="77777777" w:rsidR="00B722D8" w:rsidRPr="000B2301" w:rsidRDefault="00B722D8" w:rsidP="000B33D8">
      <w:pPr>
        <w:tabs>
          <w:tab w:val="left" w:pos="709"/>
        </w:tabs>
        <w:suppressAutoHyphens w:val="0"/>
        <w:spacing w:line="264" w:lineRule="auto"/>
        <w:rPr>
          <w:lang w:val="el-GR" w:eastAsia="en-US"/>
        </w:rPr>
      </w:pPr>
    </w:p>
    <w:p w14:paraId="1CCD54FD" w14:textId="7ED84B47" w:rsidR="003707F7" w:rsidRPr="000B2301" w:rsidRDefault="00673EF1" w:rsidP="00DC1248">
      <w:pPr>
        <w:pStyle w:val="3"/>
        <w:numPr>
          <w:ilvl w:val="2"/>
          <w:numId w:val="20"/>
        </w:numPr>
        <w:ind w:left="1276"/>
        <w:rPr>
          <w:rFonts w:cs="Tahoma"/>
          <w:lang w:val="el-GR"/>
        </w:rPr>
      </w:pPr>
      <w:bookmarkStart w:id="82" w:name="_heading=h.1mrcu09" w:colFirst="0" w:colLast="0"/>
      <w:bookmarkStart w:id="83" w:name="_heading=h.46r0co2" w:colFirst="0" w:colLast="0"/>
      <w:bookmarkStart w:id="84" w:name="_heading=h.111kx3o" w:colFirst="0" w:colLast="0"/>
      <w:bookmarkStart w:id="85" w:name="_Toc183709175"/>
      <w:bookmarkStart w:id="86" w:name="_Ref115833051"/>
      <w:bookmarkEnd w:id="82"/>
      <w:bookmarkEnd w:id="83"/>
      <w:bookmarkEnd w:id="84"/>
      <w:r w:rsidRPr="000B2301">
        <w:rPr>
          <w:rFonts w:cs="Tahoma"/>
          <w:lang w:val="el-GR"/>
        </w:rPr>
        <w:t>Πρότυπα διασφάλισης ποιότητας</w:t>
      </w:r>
      <w:bookmarkEnd w:id="85"/>
      <w:r w:rsidRPr="000B2301">
        <w:rPr>
          <w:rFonts w:cs="Tahoma"/>
          <w:lang w:val="el-GR"/>
        </w:rPr>
        <w:t xml:space="preserve"> </w:t>
      </w:r>
      <w:bookmarkEnd w:id="86"/>
    </w:p>
    <w:p w14:paraId="0C421F11" w14:textId="291E7261" w:rsidR="003707F7" w:rsidRPr="000B2301" w:rsidRDefault="007F7B66">
      <w:pPr>
        <w:rPr>
          <w:color w:val="000000"/>
          <w:lang w:val="el-GR"/>
        </w:rPr>
      </w:pPr>
      <w:r w:rsidRPr="000B2301">
        <w:rPr>
          <w:color w:val="000000"/>
          <w:lang w:val="el-GR"/>
        </w:rPr>
        <w:t xml:space="preserve">Α. </w:t>
      </w:r>
      <w:r w:rsidR="00673EF1" w:rsidRPr="000B2301">
        <w:rPr>
          <w:color w:val="000000"/>
          <w:lang w:val="el-GR"/>
        </w:rPr>
        <w:t xml:space="preserve">Οι οικονομικοί φορείς </w:t>
      </w:r>
      <w:r w:rsidR="008F062A" w:rsidRPr="008F062A">
        <w:rPr>
          <w:rFonts w:eastAsia="Times New Roman"/>
          <w:lang w:val="el-GR"/>
        </w:rPr>
        <w:t>που συμμετέχουν στη διαδικασία σύναψης της παρούσας απαιτείται να εξασφαλίζουν την ποιότητα των παρεχόμενων υπηρεσιών και</w:t>
      </w:r>
      <w:r w:rsidR="008F062A" w:rsidRPr="000B2301">
        <w:rPr>
          <w:color w:val="000000"/>
          <w:lang w:val="el-GR"/>
        </w:rPr>
        <w:t xml:space="preserve"> </w:t>
      </w:r>
      <w:r w:rsidR="00673EF1" w:rsidRPr="000B2301">
        <w:rPr>
          <w:color w:val="000000"/>
          <w:lang w:val="el-GR"/>
        </w:rPr>
        <w:t>να συμμορφώνονται με:</w:t>
      </w:r>
    </w:p>
    <w:p w14:paraId="4DCBB355" w14:textId="77777777" w:rsidR="0052511B" w:rsidRPr="0052511B" w:rsidRDefault="00673EF1" w:rsidP="00884580">
      <w:pPr>
        <w:pStyle w:val="aff1"/>
        <w:numPr>
          <w:ilvl w:val="0"/>
          <w:numId w:val="176"/>
        </w:numPr>
        <w:spacing w:after="60"/>
        <w:rPr>
          <w:rFonts w:ascii="Tahoma" w:eastAsia="Calibri" w:hAnsi="Tahoma" w:cs="Tahoma"/>
          <w:color w:val="000000"/>
          <w:lang w:val="el-GR"/>
        </w:rPr>
      </w:pPr>
      <w:r w:rsidRPr="0052511B">
        <w:rPr>
          <w:rFonts w:ascii="Tahoma" w:hAnsi="Tahoma" w:cs="Tahoma"/>
          <w:b/>
          <w:color w:val="000000"/>
          <w:lang w:val="el-GR"/>
        </w:rPr>
        <w:t xml:space="preserve">Σύστημα Διαχείρισης Ποιότητας, σύμφωνα με το πρότυπο </w:t>
      </w:r>
      <w:r w:rsidRPr="0052511B">
        <w:rPr>
          <w:rFonts w:ascii="Tahoma" w:hAnsi="Tahoma" w:cs="Tahoma"/>
          <w:b/>
          <w:color w:val="000000"/>
        </w:rPr>
        <w:t>ISO</w:t>
      </w:r>
      <w:r w:rsidRPr="0052511B">
        <w:rPr>
          <w:rFonts w:ascii="Tahoma" w:hAnsi="Tahoma" w:cs="Tahoma"/>
          <w:b/>
          <w:color w:val="000000"/>
          <w:lang w:val="el-GR"/>
        </w:rPr>
        <w:t xml:space="preserve"> 9001:2015</w:t>
      </w:r>
      <w:r w:rsidRPr="0052511B">
        <w:rPr>
          <w:rFonts w:ascii="Tahoma" w:hAnsi="Tahoma" w:cs="Tahoma"/>
          <w:color w:val="000000"/>
          <w:lang w:val="el-GR"/>
        </w:rPr>
        <w:t xml:space="preserve"> </w:t>
      </w:r>
    </w:p>
    <w:p w14:paraId="50163570" w14:textId="00F4949F" w:rsidR="003707F7" w:rsidRPr="0052511B" w:rsidRDefault="00673EF1" w:rsidP="00884580">
      <w:pPr>
        <w:pStyle w:val="aff1"/>
        <w:numPr>
          <w:ilvl w:val="0"/>
          <w:numId w:val="176"/>
        </w:numPr>
        <w:spacing w:after="60"/>
        <w:rPr>
          <w:rFonts w:ascii="Tahoma" w:eastAsia="Calibri" w:hAnsi="Tahoma" w:cs="Tahoma"/>
          <w:color w:val="000000"/>
          <w:lang w:val="el-GR"/>
        </w:rPr>
      </w:pPr>
      <w:r w:rsidRPr="0052511B">
        <w:rPr>
          <w:rFonts w:ascii="Tahoma" w:hAnsi="Tahoma" w:cs="Tahoma"/>
          <w:b/>
          <w:color w:val="000000"/>
          <w:lang w:val="el-GR"/>
        </w:rPr>
        <w:t>Σύστημα Διαχείρισης</w:t>
      </w:r>
      <w:r w:rsidRPr="0052511B">
        <w:rPr>
          <w:rFonts w:ascii="Tahoma" w:hAnsi="Tahoma" w:cs="Tahoma"/>
          <w:color w:val="000000"/>
          <w:lang w:val="el-GR"/>
        </w:rPr>
        <w:t xml:space="preserve"> </w:t>
      </w:r>
      <w:r w:rsidRPr="0052511B">
        <w:rPr>
          <w:rFonts w:ascii="Tahoma" w:hAnsi="Tahoma" w:cs="Tahoma"/>
          <w:b/>
          <w:color w:val="000000"/>
          <w:lang w:val="el-GR"/>
        </w:rPr>
        <w:t xml:space="preserve">Ασφάλειας Πληροφοριών, σύμφωνα με το πρότυπο </w:t>
      </w:r>
      <w:r w:rsidRPr="0052511B">
        <w:rPr>
          <w:rFonts w:ascii="Tahoma" w:hAnsi="Tahoma" w:cs="Tahoma"/>
          <w:b/>
          <w:color w:val="000000"/>
        </w:rPr>
        <w:t>ISO</w:t>
      </w:r>
      <w:r w:rsidRPr="0052511B">
        <w:rPr>
          <w:rFonts w:ascii="Tahoma" w:hAnsi="Tahoma" w:cs="Tahoma"/>
          <w:b/>
          <w:color w:val="000000"/>
          <w:lang w:val="el-GR"/>
        </w:rPr>
        <w:t xml:space="preserve"> 27001:</w:t>
      </w:r>
      <w:r w:rsidR="002E1C1E" w:rsidRPr="0052511B">
        <w:rPr>
          <w:rFonts w:ascii="Tahoma" w:hAnsi="Tahoma" w:cs="Tahoma"/>
          <w:b/>
          <w:color w:val="000000"/>
          <w:lang w:val="el-GR"/>
        </w:rPr>
        <w:t>20</w:t>
      </w:r>
      <w:r w:rsidR="002E1C1E" w:rsidRPr="00667AB6">
        <w:rPr>
          <w:rFonts w:ascii="Tahoma" w:hAnsi="Tahoma" w:cs="Tahoma"/>
          <w:b/>
          <w:color w:val="000000"/>
          <w:lang w:val="el-GR"/>
        </w:rPr>
        <w:t>22.</w:t>
      </w:r>
      <w:r w:rsidR="002E1C1E" w:rsidRPr="0052511B">
        <w:rPr>
          <w:rFonts w:ascii="Tahoma" w:hAnsi="Tahoma" w:cs="Tahoma"/>
          <w:color w:val="000000"/>
          <w:lang w:val="el-GR"/>
        </w:rPr>
        <w:t xml:space="preserve"> </w:t>
      </w:r>
    </w:p>
    <w:p w14:paraId="3CB5626D" w14:textId="77777777" w:rsidR="0052511B" w:rsidRPr="0052511B" w:rsidRDefault="0052511B" w:rsidP="0052511B">
      <w:pPr>
        <w:pStyle w:val="aff1"/>
        <w:spacing w:after="60"/>
        <w:rPr>
          <w:rFonts w:eastAsia="Calibri"/>
          <w:color w:val="000000"/>
          <w:lang w:val="el-GR"/>
        </w:rPr>
      </w:pPr>
    </w:p>
    <w:p w14:paraId="50463983" w14:textId="1E76ACBA" w:rsidR="003707F7" w:rsidRPr="000B2301" w:rsidRDefault="007F7B66">
      <w:pPr>
        <w:rPr>
          <w:lang w:val="el-GR"/>
        </w:rPr>
      </w:pPr>
      <w:r w:rsidRPr="000B2301">
        <w:rPr>
          <w:color w:val="000000"/>
          <w:lang w:val="el-GR"/>
        </w:rPr>
        <w:t xml:space="preserve">Η αναθέτουσα αρχή αναγνωρίζει ισοδύναμα για τα προαναφερόμενα πιστοποιητικά που έχουν εκδοθεί από φορείς διαπιστευμένους από ισοδύναμους Οργανισμούς διαπίστευσης, </w:t>
      </w:r>
      <w:r w:rsidR="00B722D8" w:rsidRPr="00B722D8">
        <w:rPr>
          <w:rFonts w:eastAsia="Times New Roman"/>
          <w:lang w:val="el-GR"/>
        </w:rPr>
        <w:t xml:space="preserve">οι οποίοι εδρεύουν και σε άλλα κράτη - μέλη, </w:t>
      </w:r>
      <w:bookmarkStart w:id="87" w:name="_Hlk164430049"/>
      <w:r w:rsidR="00B722D8" w:rsidRPr="00B722D8">
        <w:rPr>
          <w:rFonts w:eastAsia="Times New Roman"/>
          <w:lang w:val="el-GR"/>
        </w:rPr>
        <w:t xml:space="preserve">σύμφωνα με τον Κανονισμό </w:t>
      </w:r>
      <w:bookmarkEnd w:id="87"/>
      <w:r w:rsidR="00B722D8" w:rsidRPr="00B722D8">
        <w:rPr>
          <w:rFonts w:eastAsia="Times New Roman"/>
          <w:i/>
          <w:lang w:val="el-GR"/>
        </w:rPr>
        <w:t xml:space="preserve">765/2008. </w:t>
      </w:r>
      <w:r w:rsidRPr="000B2301">
        <w:rPr>
          <w:color w:val="000000"/>
          <w:lang w:val="el-GR"/>
        </w:rPr>
        <w:t>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31193586" w14:textId="77777777" w:rsidR="003707F7" w:rsidRPr="000B2301" w:rsidRDefault="00673EF1" w:rsidP="00DC1248">
      <w:pPr>
        <w:pStyle w:val="3"/>
        <w:numPr>
          <w:ilvl w:val="2"/>
          <w:numId w:val="20"/>
        </w:numPr>
        <w:ind w:left="1276"/>
        <w:rPr>
          <w:rFonts w:cs="Tahoma"/>
          <w:lang w:val="el-GR"/>
        </w:rPr>
      </w:pPr>
      <w:bookmarkStart w:id="88" w:name="_Ref115828884"/>
      <w:bookmarkStart w:id="89" w:name="_Ref115833089"/>
      <w:bookmarkStart w:id="90" w:name="_Toc183709176"/>
      <w:r w:rsidRPr="000B2301">
        <w:rPr>
          <w:rFonts w:cs="Tahoma"/>
          <w:lang w:val="el-GR"/>
        </w:rPr>
        <w:lastRenderedPageBreak/>
        <w:t>Στήριξη στην ικανότητα τρίτων – Υπεργολαβία</w:t>
      </w:r>
      <w:bookmarkEnd w:id="88"/>
      <w:bookmarkEnd w:id="89"/>
      <w:bookmarkEnd w:id="90"/>
    </w:p>
    <w:p w14:paraId="2F2734D7" w14:textId="71B33944" w:rsidR="003707F7" w:rsidRPr="000B2301" w:rsidRDefault="00673EF1" w:rsidP="00DC1248">
      <w:pPr>
        <w:pStyle w:val="4"/>
        <w:numPr>
          <w:ilvl w:val="3"/>
          <w:numId w:val="20"/>
        </w:numPr>
        <w:rPr>
          <w:rFonts w:cs="Tahoma"/>
        </w:rPr>
      </w:pPr>
      <w:bookmarkStart w:id="91" w:name="_Toc183709177"/>
      <w:proofErr w:type="spellStart"/>
      <w:r w:rsidRPr="000B2301">
        <w:rPr>
          <w:rFonts w:cs="Tahoma"/>
        </w:rPr>
        <w:t>Στήριξη</w:t>
      </w:r>
      <w:proofErr w:type="spellEnd"/>
      <w:r w:rsidRPr="000B2301">
        <w:rPr>
          <w:rFonts w:cs="Tahoma"/>
        </w:rPr>
        <w:t xml:space="preserve"> </w:t>
      </w:r>
      <w:proofErr w:type="spellStart"/>
      <w:r w:rsidRPr="000B2301">
        <w:rPr>
          <w:rFonts w:cs="Tahoma"/>
        </w:rPr>
        <w:t>στην</w:t>
      </w:r>
      <w:proofErr w:type="spellEnd"/>
      <w:r w:rsidRPr="000B2301">
        <w:rPr>
          <w:rFonts w:cs="Tahoma"/>
        </w:rPr>
        <w:t xml:space="preserve"> </w:t>
      </w:r>
      <w:proofErr w:type="spellStart"/>
      <w:r w:rsidRPr="000B2301">
        <w:rPr>
          <w:rFonts w:cs="Tahoma"/>
        </w:rPr>
        <w:t>ικ</w:t>
      </w:r>
      <w:proofErr w:type="spellEnd"/>
      <w:r w:rsidRPr="000B2301">
        <w:rPr>
          <w:rFonts w:cs="Tahoma"/>
        </w:rPr>
        <w:t xml:space="preserve">ανότητα </w:t>
      </w:r>
      <w:r w:rsidR="00B722D8" w:rsidRPr="00B722D8">
        <w:rPr>
          <w:rFonts w:eastAsia="Times New Roman" w:cs="Tahoma"/>
          <w:szCs w:val="22"/>
          <w:lang w:val="el-GR"/>
        </w:rPr>
        <w:t>τρίτων</w:t>
      </w:r>
      <w:bookmarkEnd w:id="91"/>
    </w:p>
    <w:p w14:paraId="0E22E9CF" w14:textId="71D1068C" w:rsidR="003707F7" w:rsidRPr="000B2301" w:rsidRDefault="00673EF1">
      <w:pPr>
        <w:rPr>
          <w:lang w:val="el-GR"/>
        </w:rPr>
      </w:pPr>
      <w:r w:rsidRPr="000B2301">
        <w:rPr>
          <w:lang w:val="el-GR"/>
        </w:rPr>
        <w:t xml:space="preserve">Οι οικονομικοί φορείς μπορούν, όσον αφορά τα κριτήρια της οικονομικής και χρηματοοικονομικής επάρκειας (της παραγράφου </w:t>
      </w:r>
      <w:r w:rsidR="00EE2DDF" w:rsidRPr="008510F3">
        <w:rPr>
          <w:b/>
          <w:bCs/>
          <w:color w:val="002060"/>
          <w:lang w:val="el-GR"/>
        </w:rPr>
        <w:fldChar w:fldCharType="begin"/>
      </w:r>
      <w:r w:rsidR="00EE2DDF" w:rsidRPr="008510F3">
        <w:rPr>
          <w:b/>
          <w:bCs/>
          <w:color w:val="002060"/>
          <w:lang w:val="el-GR"/>
        </w:rPr>
        <w:instrText xml:space="preserve"> REF _Ref115832860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2.2.5</w:t>
      </w:r>
      <w:r w:rsidR="00EE2DDF" w:rsidRPr="008510F3">
        <w:rPr>
          <w:b/>
          <w:bCs/>
          <w:color w:val="002060"/>
          <w:lang w:val="el-GR"/>
        </w:rPr>
        <w:fldChar w:fldCharType="end"/>
      </w:r>
      <w:r w:rsidRPr="000B2301">
        <w:rPr>
          <w:lang w:val="el-GR"/>
        </w:rPr>
        <w:t xml:space="preserve">) και τα σχετικά με την τεχνική και επαγγελματική ικανότητα (της παραγράφου </w:t>
      </w:r>
      <w:r w:rsidR="00EE2DDF" w:rsidRPr="008510F3">
        <w:rPr>
          <w:b/>
          <w:bCs/>
          <w:color w:val="002060"/>
          <w:lang w:val="el-GR"/>
        </w:rPr>
        <w:fldChar w:fldCharType="begin"/>
      </w:r>
      <w:r w:rsidR="00EE2DDF" w:rsidRPr="008510F3">
        <w:rPr>
          <w:b/>
          <w:bCs/>
          <w:color w:val="002060"/>
          <w:lang w:val="el-GR"/>
        </w:rPr>
        <w:instrText xml:space="preserve"> REF _Ref115832949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2.2.6</w:t>
      </w:r>
      <w:r w:rsidR="00EE2DDF" w:rsidRPr="008510F3">
        <w:rPr>
          <w:b/>
          <w:bCs/>
          <w:color w:val="002060"/>
          <w:lang w:val="el-GR"/>
        </w:rPr>
        <w:fldChar w:fldCharType="end"/>
      </w:r>
      <w:r w:rsidRPr="000B2301">
        <w:rPr>
          <w:lang w:val="el-GR"/>
        </w:rPr>
        <w:t xml:space="preserve">),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6C706B89" w14:textId="33D15571" w:rsidR="003707F7" w:rsidRDefault="00673EF1">
      <w:pPr>
        <w:rPr>
          <w:lang w:val="el-GR"/>
        </w:rPr>
      </w:pPr>
      <w:r w:rsidRPr="000B2301">
        <w:rPr>
          <w:lang w:val="el-GR"/>
        </w:rPr>
        <w:t xml:space="preserve">Ειδικά, όσον αφορά τα κριτήρια επαγγελματικής ικανότητας που σχετίζονται με τους τίτλους σπουδών και τα επαγγελματικά προσόντα που ορίζονται στην περίπτωση </w:t>
      </w:r>
      <w:proofErr w:type="spellStart"/>
      <w:r w:rsidRPr="000B2301">
        <w:rPr>
          <w:lang w:val="el-GR"/>
        </w:rPr>
        <w:t>στ</w:t>
      </w:r>
      <w:proofErr w:type="spellEnd"/>
      <w:r w:rsidRPr="000B2301">
        <w:rPr>
          <w:lang w:val="el-GR"/>
        </w:rPr>
        <w:t>΄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r w:rsidR="00027FED">
        <w:rPr>
          <w:lang w:val="el-GR"/>
        </w:rPr>
        <w:t>.</w:t>
      </w:r>
    </w:p>
    <w:p w14:paraId="5DCB218E" w14:textId="4D6EDD74" w:rsidR="00B722D8" w:rsidRPr="000B2301" w:rsidRDefault="00B722D8">
      <w:pPr>
        <w:rPr>
          <w:lang w:val="el-GR"/>
        </w:rPr>
      </w:pPr>
      <w:r w:rsidRPr="00B722D8">
        <w:rPr>
          <w:rFonts w:eastAsia="Times New Roman"/>
          <w:lang w:val="el-GR"/>
        </w:rPr>
        <w:t xml:space="preserve">Τα φυσικά πρόσωπα που δηλώνονται από τον προσφέροντα στην Ομάδα Έργου και δεν αποτελούν ίδιους πόρους του προσφέροντος, </w:t>
      </w:r>
      <w:r w:rsidRPr="00680F69">
        <w:rPr>
          <w:rFonts w:eastAsia="Times New Roman"/>
          <w:lang w:val="el-GR"/>
        </w:rPr>
        <w:t xml:space="preserve">κατά την παρ. </w:t>
      </w:r>
      <w:r w:rsidR="001361D9">
        <w:rPr>
          <w:b/>
          <w:bCs/>
          <w:color w:val="002060"/>
          <w:lang w:val="el-GR"/>
        </w:rPr>
        <w:t xml:space="preserve">2.2.6.2 </w:t>
      </w:r>
      <w:r w:rsidRPr="00680F69">
        <w:rPr>
          <w:rFonts w:eastAsia="Times New Roman"/>
          <w:lang w:val="el-GR"/>
        </w:rPr>
        <w:t>της παρούσας,</w:t>
      </w:r>
      <w:r w:rsidRPr="00B722D8">
        <w:rPr>
          <w:rFonts w:eastAsia="Times New Roman"/>
          <w:lang w:val="el-GR"/>
        </w:rPr>
        <w:t xml:space="preserve"> αποτελούν τρίτους, στην ικανότητα των οποίων στηρίζεται ο οικονομικός φορέας και απαιτείται η υποβολή διακριτών ΕΕΕΣ και των σχετικών αποδεικτικών μέσων, κατά τα ειδικότερα οριζόμενα στην παρούσα.</w:t>
      </w:r>
      <w:r w:rsidRPr="00B722D8">
        <w:rPr>
          <w:rFonts w:eastAsia="Times New Roman"/>
          <w:i/>
          <w:color w:val="5B9BD5"/>
          <w:lang w:val="el-GR"/>
        </w:rPr>
        <w:t xml:space="preserve"> </w:t>
      </w:r>
    </w:p>
    <w:p w14:paraId="2FDA4F98" w14:textId="77777777" w:rsidR="003707F7" w:rsidRPr="000B2301" w:rsidRDefault="00673EF1">
      <w:pPr>
        <w:rPr>
          <w:lang w:val="el-GR"/>
        </w:rPr>
      </w:pPr>
      <w:r w:rsidRPr="000B2301">
        <w:rPr>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652C588D" w14:textId="77777777" w:rsidR="003707F7" w:rsidRPr="000B2301" w:rsidRDefault="00673EF1">
      <w:pPr>
        <w:rPr>
          <w:lang w:val="el-GR"/>
        </w:rPr>
      </w:pPr>
      <w:bookmarkStart w:id="92" w:name="_heading=h.2dlolyb" w:colFirst="0" w:colLast="0"/>
      <w:bookmarkEnd w:id="92"/>
      <w:r w:rsidRPr="000B2301">
        <w:rPr>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6C90E32B" w14:textId="26CB43E0" w:rsidR="003707F7" w:rsidRPr="000B2301" w:rsidRDefault="00673EF1">
      <w:pPr>
        <w:rPr>
          <w:lang w:val="el-GR"/>
        </w:rPr>
      </w:pPr>
      <w:r w:rsidRPr="000B2301">
        <w:rPr>
          <w:lang w:val="el-GR"/>
        </w:rPr>
        <w:t>Η αναθέτουσα αρχή ελέγχει αν οι φ</w:t>
      </w:r>
      <w:r w:rsidRPr="000B2301">
        <w:t>o</w:t>
      </w:r>
      <w:proofErr w:type="spellStart"/>
      <w:r w:rsidRPr="000B2301">
        <w:rPr>
          <w:lang w:val="el-GR"/>
        </w:rPr>
        <w:t>ρείς</w:t>
      </w:r>
      <w:proofErr w:type="spellEnd"/>
      <w:r w:rsidRPr="000B2301">
        <w:rPr>
          <w:lang w:val="el-GR"/>
        </w:rPr>
        <w:t xml:space="preserve">,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sidR="00EE2DDF" w:rsidRPr="008510F3">
        <w:rPr>
          <w:b/>
          <w:bCs/>
          <w:color w:val="002060"/>
          <w:lang w:val="el-GR"/>
        </w:rPr>
        <w:fldChar w:fldCharType="begin"/>
      </w:r>
      <w:r w:rsidR="00EE2DDF" w:rsidRPr="008510F3">
        <w:rPr>
          <w:b/>
          <w:bCs/>
          <w:color w:val="002060"/>
          <w:lang w:val="el-GR"/>
        </w:rPr>
        <w:instrText xml:space="preserve"> REF _Ref115828846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2.2.3</w:t>
      </w:r>
      <w:r w:rsidR="00EE2DDF" w:rsidRPr="008510F3">
        <w:rPr>
          <w:b/>
          <w:bCs/>
          <w:color w:val="002060"/>
          <w:lang w:val="el-GR"/>
        </w:rPr>
        <w:fldChar w:fldCharType="end"/>
      </w:r>
      <w:r w:rsidRPr="000B2301">
        <w:rPr>
          <w:lang w:val="el-GR"/>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w:t>
      </w:r>
      <w:r w:rsidRPr="000B2301">
        <w:rPr>
          <w:color w:val="000000"/>
          <w:lang w:val="el-GR"/>
        </w:rPr>
        <w:t xml:space="preserve"> </w:t>
      </w:r>
      <w:r w:rsidRPr="000B2301">
        <w:rPr>
          <w:lang w:val="el-GR"/>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0D67C72F" w14:textId="77777777" w:rsidR="003707F7" w:rsidRPr="000B2301" w:rsidRDefault="00673EF1" w:rsidP="00DC1248">
      <w:pPr>
        <w:pStyle w:val="4"/>
        <w:numPr>
          <w:ilvl w:val="3"/>
          <w:numId w:val="20"/>
        </w:numPr>
        <w:rPr>
          <w:rFonts w:cs="Tahoma"/>
        </w:rPr>
      </w:pPr>
      <w:bookmarkStart w:id="93" w:name="_Toc183709178"/>
      <w:r w:rsidRPr="000B2301">
        <w:rPr>
          <w:rFonts w:cs="Tahoma"/>
        </w:rPr>
        <w:t>Υπ</w:t>
      </w:r>
      <w:proofErr w:type="spellStart"/>
      <w:r w:rsidRPr="000B2301">
        <w:rPr>
          <w:rFonts w:cs="Tahoma"/>
        </w:rPr>
        <w:t>εργολ</w:t>
      </w:r>
      <w:proofErr w:type="spellEnd"/>
      <w:r w:rsidRPr="000B2301">
        <w:rPr>
          <w:rFonts w:cs="Tahoma"/>
        </w:rPr>
        <w:t>αβία</w:t>
      </w:r>
      <w:bookmarkEnd w:id="93"/>
      <w:r w:rsidRPr="000B2301">
        <w:rPr>
          <w:rFonts w:cs="Tahoma"/>
        </w:rPr>
        <w:t xml:space="preserve"> </w:t>
      </w:r>
    </w:p>
    <w:p w14:paraId="7E41285F" w14:textId="45D86CD5" w:rsidR="003707F7" w:rsidRPr="000B2301" w:rsidRDefault="00673EF1">
      <w:pPr>
        <w:rPr>
          <w:lang w:val="el-GR"/>
        </w:rPr>
      </w:pPr>
      <w:r w:rsidRPr="000B2301">
        <w:rPr>
          <w:lang w:val="el-GR"/>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sidRPr="000B2301">
        <w:t>o</w:t>
      </w:r>
      <w:r w:rsidRPr="000B2301">
        <w:rPr>
          <w:lang w:val="el-GR"/>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00EE2DDF" w:rsidRPr="008510F3">
        <w:rPr>
          <w:b/>
          <w:bCs/>
          <w:color w:val="002060"/>
          <w:lang w:val="el-GR"/>
        </w:rPr>
        <w:fldChar w:fldCharType="begin"/>
      </w:r>
      <w:r w:rsidR="00EE2DDF" w:rsidRPr="008510F3">
        <w:rPr>
          <w:b/>
          <w:bCs/>
          <w:color w:val="002060"/>
          <w:lang w:val="el-GR"/>
        </w:rPr>
        <w:instrText xml:space="preserve"> REF _Ref115828846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2.2.3</w:t>
      </w:r>
      <w:r w:rsidR="00EE2DDF" w:rsidRPr="008510F3">
        <w:rPr>
          <w:b/>
          <w:bCs/>
          <w:color w:val="002060"/>
          <w:lang w:val="el-GR"/>
        </w:rPr>
        <w:fldChar w:fldCharType="end"/>
      </w:r>
      <w:r w:rsidR="00EF7F5F" w:rsidRPr="006C0D71">
        <w:rPr>
          <w:lang w:val="el-GR"/>
        </w:rPr>
        <w:t xml:space="preserve"> </w:t>
      </w:r>
      <w:r w:rsidRPr="000B2301">
        <w:rPr>
          <w:lang w:val="el-GR"/>
        </w:rPr>
        <w:t xml:space="preserve">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EE2DDF" w:rsidRPr="008510F3">
        <w:rPr>
          <w:b/>
          <w:bCs/>
          <w:color w:val="002060"/>
          <w:lang w:val="el-GR"/>
        </w:rPr>
        <w:fldChar w:fldCharType="begin"/>
      </w:r>
      <w:r w:rsidR="00EE2DDF" w:rsidRPr="008510F3">
        <w:rPr>
          <w:b/>
          <w:bCs/>
          <w:color w:val="002060"/>
          <w:lang w:val="el-GR"/>
        </w:rPr>
        <w:instrText xml:space="preserve"> REF _Ref115828846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2.2.3</w:t>
      </w:r>
      <w:r w:rsidR="00EE2DDF" w:rsidRPr="008510F3">
        <w:rPr>
          <w:b/>
          <w:bCs/>
          <w:color w:val="002060"/>
          <w:lang w:val="el-GR"/>
        </w:rPr>
        <w:fldChar w:fldCharType="end"/>
      </w:r>
      <w:r w:rsidRPr="000B2301">
        <w:rPr>
          <w:lang w:val="el-GR"/>
        </w:rPr>
        <w:t>.</w:t>
      </w:r>
    </w:p>
    <w:p w14:paraId="24B6C876" w14:textId="77777777" w:rsidR="003707F7" w:rsidRPr="000B2301" w:rsidRDefault="00673EF1" w:rsidP="00DC1248">
      <w:pPr>
        <w:pStyle w:val="3"/>
        <w:numPr>
          <w:ilvl w:val="2"/>
          <w:numId w:val="20"/>
        </w:numPr>
        <w:ind w:left="1276"/>
        <w:rPr>
          <w:rFonts w:cs="Tahoma"/>
        </w:rPr>
      </w:pPr>
      <w:bookmarkStart w:id="94" w:name="_Ref149639242"/>
      <w:bookmarkStart w:id="95" w:name="_Toc183709179"/>
      <w:r w:rsidRPr="000B2301">
        <w:rPr>
          <w:rFonts w:cs="Tahoma"/>
        </w:rPr>
        <w:t>Κα</w:t>
      </w:r>
      <w:proofErr w:type="spellStart"/>
      <w:r w:rsidRPr="000B2301">
        <w:rPr>
          <w:rFonts w:cs="Tahoma"/>
        </w:rPr>
        <w:t>νόνες</w:t>
      </w:r>
      <w:proofErr w:type="spellEnd"/>
      <w:r w:rsidRPr="000B2301">
        <w:rPr>
          <w:rFonts w:cs="Tahoma"/>
        </w:rPr>
        <w:t xml:space="preserve"> απ</w:t>
      </w:r>
      <w:proofErr w:type="spellStart"/>
      <w:r w:rsidRPr="000B2301">
        <w:rPr>
          <w:rFonts w:cs="Tahoma"/>
        </w:rPr>
        <w:t>όδειξης</w:t>
      </w:r>
      <w:proofErr w:type="spellEnd"/>
      <w:r w:rsidRPr="000B2301">
        <w:rPr>
          <w:rFonts w:cs="Tahoma"/>
        </w:rPr>
        <w:t xml:space="preserve"> π</w:t>
      </w:r>
      <w:proofErr w:type="spellStart"/>
      <w:r w:rsidRPr="000B2301">
        <w:rPr>
          <w:rFonts w:cs="Tahoma"/>
        </w:rPr>
        <w:t>οιοτικής</w:t>
      </w:r>
      <w:proofErr w:type="spellEnd"/>
      <w:r w:rsidRPr="000B2301">
        <w:rPr>
          <w:rFonts w:cs="Tahoma"/>
        </w:rPr>
        <w:t xml:space="preserve"> επ</w:t>
      </w:r>
      <w:proofErr w:type="spellStart"/>
      <w:r w:rsidRPr="000B2301">
        <w:rPr>
          <w:rFonts w:cs="Tahoma"/>
        </w:rPr>
        <w:t>ιλογής</w:t>
      </w:r>
      <w:bookmarkEnd w:id="94"/>
      <w:bookmarkEnd w:id="95"/>
      <w:proofErr w:type="spellEnd"/>
    </w:p>
    <w:p w14:paraId="13352BC4" w14:textId="157787B3" w:rsidR="003707F7" w:rsidRDefault="00673EF1">
      <w:pPr>
        <w:rPr>
          <w:lang w:val="el-GR"/>
        </w:rPr>
      </w:pPr>
      <w:r w:rsidRPr="000B2301">
        <w:rPr>
          <w:lang w:val="el-GR"/>
        </w:rPr>
        <w:t xml:space="preserve">Το δικαίωμα συμμετοχής των οικονομικών φορέων και οι όροι και προϋποθέσεις συμμετοχής τους, όπως ορίζονται στις παραγράφους </w:t>
      </w:r>
      <w:r w:rsidR="00EE2DDF" w:rsidRPr="008510F3">
        <w:rPr>
          <w:b/>
          <w:bCs/>
          <w:color w:val="002060"/>
          <w:lang w:val="el-GR"/>
        </w:rPr>
        <w:fldChar w:fldCharType="begin"/>
      </w:r>
      <w:r w:rsidR="00EE2DDF" w:rsidRPr="008510F3">
        <w:rPr>
          <w:b/>
          <w:bCs/>
          <w:color w:val="002060"/>
          <w:lang w:val="el-GR"/>
        </w:rPr>
        <w:instrText xml:space="preserve"> REF _Ref149574709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2.2.1</w:t>
      </w:r>
      <w:r w:rsidR="00EE2DDF" w:rsidRPr="008510F3">
        <w:rPr>
          <w:b/>
          <w:bCs/>
          <w:color w:val="002060"/>
          <w:lang w:val="el-GR"/>
        </w:rPr>
        <w:fldChar w:fldCharType="end"/>
      </w:r>
      <w:r w:rsidR="00EF7F5F" w:rsidRPr="006C0D71">
        <w:rPr>
          <w:b/>
          <w:bCs/>
          <w:lang w:val="el-GR"/>
        </w:rPr>
        <w:t xml:space="preserve"> </w:t>
      </w:r>
      <w:r w:rsidRPr="000B2301">
        <w:rPr>
          <w:lang w:val="el-GR"/>
        </w:rPr>
        <w:t xml:space="preserve">έως </w:t>
      </w:r>
      <w:r w:rsidR="00EE2DDF" w:rsidRPr="008510F3">
        <w:rPr>
          <w:b/>
          <w:bCs/>
          <w:color w:val="002060"/>
          <w:lang w:val="el-GR"/>
        </w:rPr>
        <w:fldChar w:fldCharType="begin"/>
      </w:r>
      <w:r w:rsidR="00EE2DDF" w:rsidRPr="008510F3">
        <w:rPr>
          <w:b/>
          <w:bCs/>
          <w:color w:val="002060"/>
          <w:lang w:val="el-GR"/>
        </w:rPr>
        <w:instrText xml:space="preserve"> REF _Ref115828884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2.2.8</w:t>
      </w:r>
      <w:r w:rsidR="00EE2DDF" w:rsidRPr="008510F3">
        <w:rPr>
          <w:b/>
          <w:bCs/>
          <w:color w:val="002060"/>
          <w:lang w:val="el-GR"/>
        </w:rPr>
        <w:fldChar w:fldCharType="end"/>
      </w:r>
      <w:r w:rsidRPr="008510F3">
        <w:rPr>
          <w:lang w:val="el-GR"/>
        </w:rPr>
        <w:t>,</w:t>
      </w:r>
      <w:r w:rsidRPr="000B2301">
        <w:rPr>
          <w:lang w:val="el-GR"/>
        </w:rPr>
        <w:t xml:space="preserve"> κρίνονται κατά την υποβολή της προσφοράς δια του ΕΕΕΣ </w:t>
      </w:r>
      <w:r w:rsidR="00B722D8">
        <w:rPr>
          <w:lang w:val="el-GR"/>
        </w:rPr>
        <w:t>σύμφωνα με</w:t>
      </w:r>
      <w:r w:rsidRPr="000B2301">
        <w:rPr>
          <w:lang w:val="el-GR"/>
        </w:rPr>
        <w:t xml:space="preserve"> τα οριζόμενα στην παράγραφο</w:t>
      </w:r>
      <w:r w:rsidR="00FB52DD">
        <w:rPr>
          <w:b/>
          <w:bCs/>
          <w:color w:val="002060"/>
          <w:lang w:val="el-GR"/>
        </w:rPr>
        <w:t xml:space="preserve"> 2.2.9.1</w:t>
      </w:r>
      <w:r w:rsidRPr="000B2301">
        <w:rPr>
          <w:lang w:val="el-GR"/>
        </w:rPr>
        <w:t xml:space="preserve">, κατά την υποβολή των </w:t>
      </w:r>
      <w:r w:rsidRPr="000B2301">
        <w:rPr>
          <w:lang w:val="el-GR"/>
        </w:rPr>
        <w:lastRenderedPageBreak/>
        <w:t xml:space="preserve">δικαιολογητικών της παραγράφου </w:t>
      </w:r>
      <w:r w:rsidR="00EE2DDF" w:rsidRPr="008510F3">
        <w:rPr>
          <w:b/>
          <w:bCs/>
          <w:color w:val="002060"/>
          <w:lang w:val="el-GR"/>
        </w:rPr>
        <w:fldChar w:fldCharType="begin"/>
      </w:r>
      <w:r w:rsidR="00EE2DDF" w:rsidRPr="008510F3">
        <w:rPr>
          <w:b/>
          <w:bCs/>
          <w:color w:val="002060"/>
          <w:lang w:val="el-GR"/>
        </w:rPr>
        <w:instrText xml:space="preserve"> REF _Ref115828903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2.2.9.2</w:t>
      </w:r>
      <w:r w:rsidR="00EE2DDF" w:rsidRPr="008510F3">
        <w:rPr>
          <w:b/>
          <w:bCs/>
          <w:color w:val="002060"/>
          <w:lang w:val="el-GR"/>
        </w:rPr>
        <w:fldChar w:fldCharType="end"/>
      </w:r>
      <w:r w:rsidR="00EF7F5F" w:rsidRPr="006C0D71">
        <w:rPr>
          <w:lang w:val="el-GR"/>
        </w:rPr>
        <w:t xml:space="preserve"> </w:t>
      </w:r>
      <w:r w:rsidRPr="000B2301">
        <w:rPr>
          <w:lang w:val="el-GR"/>
        </w:rPr>
        <w:t>και κατά τη σύναψη της σύμβασης</w:t>
      </w:r>
      <w:r w:rsidR="00B722D8">
        <w:rPr>
          <w:lang w:val="el-GR"/>
        </w:rPr>
        <w:t xml:space="preserve">, με την </w:t>
      </w:r>
      <w:r w:rsidRPr="000B2301">
        <w:rPr>
          <w:lang w:val="el-GR"/>
        </w:rPr>
        <w:t xml:space="preserve">υπεύθυνη δήλωση, της περ. δ΄ της παρ. 3 του άρθρου 105 του ν. 4412/2016. </w:t>
      </w:r>
    </w:p>
    <w:p w14:paraId="5E9B95BF" w14:textId="28A4AD63" w:rsidR="00B722D8" w:rsidRPr="00B722D8" w:rsidRDefault="00B722D8">
      <w:pPr>
        <w:rPr>
          <w:rFonts w:eastAsia="Times New Roman"/>
          <w:bCs/>
          <w:lang w:val="el-GR" w:eastAsia="ar-SA"/>
        </w:rPr>
      </w:pPr>
      <w:r w:rsidRPr="00B722D8">
        <w:rPr>
          <w:rFonts w:eastAsia="Times New Roman"/>
          <w:lang w:val="el-GR"/>
        </w:rPr>
        <w:t xml:space="preserve">Οι οικονομικοί φορείς μεριμνούν να διαθέτουν πιστοποιητικά, τα οποία να καλύπτουν και τον χρόνο υποβολής της προσφοράς, προκειμένου να τα υποβάλουν, εφόσον αναδειχθούν προσωρινοί ανάδοχοι ή εφόσον τους ζητηθεί, από την αναθέτουσα αρχή σύμφωνα με την παράγραφο </w:t>
      </w:r>
      <w:r w:rsidR="00680F69" w:rsidRPr="008510F3">
        <w:rPr>
          <w:b/>
          <w:bCs/>
          <w:color w:val="002060"/>
          <w:lang w:val="el-GR"/>
        </w:rPr>
        <w:fldChar w:fldCharType="begin"/>
      </w:r>
      <w:r w:rsidR="00680F69" w:rsidRPr="008510F3">
        <w:rPr>
          <w:b/>
          <w:bCs/>
          <w:color w:val="002060"/>
          <w:lang w:val="el-GR"/>
        </w:rPr>
        <w:instrText xml:space="preserve"> REF _Ref115828903 \r \h  \* MERGEFORMAT </w:instrText>
      </w:r>
      <w:r w:rsidR="00680F69" w:rsidRPr="008510F3">
        <w:rPr>
          <w:b/>
          <w:bCs/>
          <w:color w:val="002060"/>
          <w:lang w:val="el-GR"/>
        </w:rPr>
      </w:r>
      <w:r w:rsidR="00680F69" w:rsidRPr="008510F3">
        <w:rPr>
          <w:b/>
          <w:bCs/>
          <w:color w:val="002060"/>
          <w:lang w:val="el-GR"/>
        </w:rPr>
        <w:fldChar w:fldCharType="separate"/>
      </w:r>
      <w:r w:rsidR="00F95395">
        <w:rPr>
          <w:b/>
          <w:bCs/>
          <w:color w:val="002060"/>
          <w:lang w:val="el-GR"/>
        </w:rPr>
        <w:t>2.2.9.2</w:t>
      </w:r>
      <w:r w:rsidR="00680F69" w:rsidRPr="008510F3">
        <w:rPr>
          <w:b/>
          <w:bCs/>
          <w:color w:val="002060"/>
          <w:lang w:val="el-GR"/>
        </w:rPr>
        <w:fldChar w:fldCharType="end"/>
      </w:r>
      <w:r w:rsidR="00680F69">
        <w:rPr>
          <w:b/>
          <w:bCs/>
          <w:color w:val="002060"/>
          <w:lang w:val="el-GR"/>
        </w:rPr>
        <w:t xml:space="preserve"> </w:t>
      </w:r>
      <w:r w:rsidRPr="00B722D8">
        <w:rPr>
          <w:rFonts w:eastAsia="Times New Roman"/>
          <w:lang w:val="el-GR"/>
        </w:rPr>
        <w:t>Α.</w:t>
      </w:r>
    </w:p>
    <w:p w14:paraId="79DCA9F5" w14:textId="00691C16" w:rsidR="003707F7" w:rsidRPr="000B2301" w:rsidRDefault="00673EF1">
      <w:pPr>
        <w:rPr>
          <w:lang w:val="el-GR"/>
        </w:rPr>
      </w:pPr>
      <w:r w:rsidRPr="000B2301">
        <w:rPr>
          <w:lang w:val="el-GR"/>
        </w:rPr>
        <w:t xml:space="preserve">Στην περίπτωση που ο οικονομικός φορέας στηρίζεται στις ικανότητες άλλων φορέων, σύμφωνα με την παράγραφο </w:t>
      </w:r>
      <w:r w:rsidR="00EE2DDF" w:rsidRPr="008510F3">
        <w:rPr>
          <w:b/>
          <w:bCs/>
          <w:color w:val="002060"/>
          <w:lang w:val="el-GR"/>
        </w:rPr>
        <w:fldChar w:fldCharType="begin"/>
      </w:r>
      <w:r w:rsidR="00EE2DDF" w:rsidRPr="008510F3">
        <w:rPr>
          <w:b/>
          <w:bCs/>
          <w:color w:val="002060"/>
          <w:lang w:val="el-GR"/>
        </w:rPr>
        <w:instrText xml:space="preserve"> REF _Ref115828884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2.2.8</w:t>
      </w:r>
      <w:r w:rsidR="00EE2DDF" w:rsidRPr="008510F3">
        <w:rPr>
          <w:b/>
          <w:bCs/>
          <w:color w:val="002060"/>
          <w:lang w:val="el-GR"/>
        </w:rPr>
        <w:fldChar w:fldCharType="end"/>
      </w:r>
      <w:r w:rsidRPr="006C0D71">
        <w:rPr>
          <w:b/>
          <w:bCs/>
          <w:lang w:val="el-GR"/>
        </w:rPr>
        <w:t xml:space="preserve"> </w:t>
      </w:r>
      <w:r w:rsidRPr="000B2301">
        <w:rPr>
          <w:lang w:val="el-GR"/>
        </w:rPr>
        <w:t xml:space="preserve">της παρούσας, οι φορείς στην ικανότητα των οποίων στηρίζεται υποχρεούνται να αποδεικνύουν, κατά τα οριζόμενα στις παραγράφους </w:t>
      </w:r>
      <w:r w:rsidR="00FB52DD">
        <w:rPr>
          <w:b/>
          <w:bCs/>
          <w:color w:val="002060"/>
          <w:lang w:val="el-GR"/>
        </w:rPr>
        <w:t>2.2.9.1</w:t>
      </w:r>
      <w:r w:rsidR="00EF7F5F" w:rsidRPr="006C0D71">
        <w:rPr>
          <w:lang w:val="el-GR"/>
        </w:rPr>
        <w:t xml:space="preserve"> </w:t>
      </w:r>
      <w:r w:rsidRPr="000B2301">
        <w:rPr>
          <w:lang w:val="el-GR"/>
        </w:rPr>
        <w:t xml:space="preserve">και </w:t>
      </w:r>
      <w:r w:rsidR="00EE2DDF" w:rsidRPr="008510F3">
        <w:rPr>
          <w:b/>
          <w:bCs/>
          <w:color w:val="002060"/>
          <w:lang w:val="el-GR"/>
        </w:rPr>
        <w:fldChar w:fldCharType="begin"/>
      </w:r>
      <w:r w:rsidR="00EE2DDF" w:rsidRPr="008510F3">
        <w:rPr>
          <w:b/>
          <w:bCs/>
          <w:color w:val="002060"/>
          <w:lang w:val="el-GR"/>
        </w:rPr>
        <w:instrText xml:space="preserve"> REF _Ref115828903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2.2.9.2</w:t>
      </w:r>
      <w:r w:rsidR="00EE2DDF" w:rsidRPr="008510F3">
        <w:rPr>
          <w:b/>
          <w:bCs/>
          <w:color w:val="002060"/>
          <w:lang w:val="el-GR"/>
        </w:rPr>
        <w:fldChar w:fldCharType="end"/>
      </w:r>
      <w:r w:rsidR="00EF7F5F" w:rsidRPr="006C0D71">
        <w:rPr>
          <w:lang w:val="el-GR"/>
        </w:rPr>
        <w:t xml:space="preserve"> </w:t>
      </w:r>
      <w:r w:rsidRPr="000B2301">
        <w:rPr>
          <w:lang w:val="el-GR"/>
        </w:rPr>
        <w:t xml:space="preserve">και κατά τη σύναψη της σύμβασης δια της υπεύθυνης δήλωσης, της περ. δ΄ της παρ. 3 του άρθρο, ότι δεν συντρέχουν οι λόγοι αποκλεισμού της παραγράφου </w:t>
      </w:r>
      <w:r w:rsidR="00EE2DDF" w:rsidRPr="008510F3">
        <w:rPr>
          <w:b/>
          <w:bCs/>
          <w:color w:val="002060"/>
          <w:lang w:val="el-GR"/>
        </w:rPr>
        <w:fldChar w:fldCharType="begin"/>
      </w:r>
      <w:r w:rsidR="00EE2DDF" w:rsidRPr="008510F3">
        <w:rPr>
          <w:b/>
          <w:bCs/>
          <w:color w:val="002060"/>
          <w:lang w:val="el-GR"/>
        </w:rPr>
        <w:instrText xml:space="preserve"> REF _Ref115828846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2.2.3</w:t>
      </w:r>
      <w:r w:rsidR="00EE2DDF" w:rsidRPr="008510F3">
        <w:rPr>
          <w:b/>
          <w:bCs/>
          <w:color w:val="002060"/>
          <w:lang w:val="el-GR"/>
        </w:rPr>
        <w:fldChar w:fldCharType="end"/>
      </w:r>
      <w:r w:rsidRPr="000B2301">
        <w:rPr>
          <w:lang w:val="el-GR"/>
        </w:rPr>
        <w:t xml:space="preserve"> της παρούσας και ότι πληρούν τα σχετικά κριτήρια επιλογής κατά περίπτωση (παράγραφοι </w:t>
      </w:r>
      <w:r w:rsidR="00EE2DDF" w:rsidRPr="008510F3">
        <w:rPr>
          <w:b/>
          <w:bCs/>
          <w:color w:val="002060"/>
          <w:lang w:val="el-GR"/>
        </w:rPr>
        <w:fldChar w:fldCharType="begin"/>
      </w:r>
      <w:r w:rsidR="00EE2DDF" w:rsidRPr="008510F3">
        <w:rPr>
          <w:b/>
          <w:bCs/>
          <w:color w:val="002060"/>
          <w:lang w:val="el-GR"/>
        </w:rPr>
        <w:instrText xml:space="preserve"> REF _Ref115832860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2.2.5</w:t>
      </w:r>
      <w:r w:rsidR="00EE2DDF" w:rsidRPr="008510F3">
        <w:rPr>
          <w:b/>
          <w:bCs/>
          <w:color w:val="002060"/>
          <w:lang w:val="el-GR"/>
        </w:rPr>
        <w:fldChar w:fldCharType="end"/>
      </w:r>
      <w:r w:rsidR="00EF7F5F" w:rsidRPr="006C0D71">
        <w:rPr>
          <w:lang w:val="el-GR"/>
        </w:rPr>
        <w:t xml:space="preserve"> </w:t>
      </w:r>
      <w:r w:rsidRPr="000B2301">
        <w:rPr>
          <w:lang w:val="el-GR"/>
        </w:rPr>
        <w:t xml:space="preserve">και </w:t>
      </w:r>
      <w:r w:rsidR="00EE2DDF" w:rsidRPr="008510F3">
        <w:rPr>
          <w:b/>
          <w:bCs/>
          <w:color w:val="002060"/>
          <w:lang w:val="el-GR"/>
        </w:rPr>
        <w:fldChar w:fldCharType="begin"/>
      </w:r>
      <w:r w:rsidR="00EE2DDF" w:rsidRPr="008510F3">
        <w:rPr>
          <w:b/>
          <w:bCs/>
          <w:color w:val="002060"/>
          <w:lang w:val="el-GR"/>
        </w:rPr>
        <w:instrText xml:space="preserve"> REF _Ref115832949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2.2.6</w:t>
      </w:r>
      <w:r w:rsidR="00EE2DDF" w:rsidRPr="008510F3">
        <w:rPr>
          <w:b/>
          <w:bCs/>
          <w:color w:val="002060"/>
          <w:lang w:val="el-GR"/>
        </w:rPr>
        <w:fldChar w:fldCharType="end"/>
      </w:r>
      <w:r w:rsidRPr="000B2301">
        <w:rPr>
          <w:lang w:val="el-GR"/>
        </w:rPr>
        <w:t>).</w:t>
      </w:r>
    </w:p>
    <w:p w14:paraId="21711F35" w14:textId="76B0696B" w:rsidR="003707F7" w:rsidRPr="000B2301" w:rsidRDefault="00673EF1">
      <w:pPr>
        <w:rPr>
          <w:lang w:val="el-GR"/>
        </w:rPr>
      </w:pPr>
      <w:r w:rsidRPr="005907EF">
        <w:rPr>
          <w:lang w:val="el-GR"/>
        </w:rPr>
        <w:t xml:space="preserve">Στην περίπτωση που </w:t>
      </w:r>
      <w:r w:rsidRPr="005907EF">
        <w:t>o</w:t>
      </w:r>
      <w:r w:rsidRPr="005907EF">
        <w:rPr>
          <w:lang w:val="el-GR"/>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στις παραγράφους </w:t>
      </w:r>
      <w:r w:rsidR="00F3092B">
        <w:rPr>
          <w:b/>
          <w:bCs/>
          <w:color w:val="002060"/>
          <w:lang w:val="el-GR"/>
        </w:rPr>
        <w:t>2.2.9.1</w:t>
      </w:r>
      <w:r w:rsidR="00EF7F5F" w:rsidRPr="005907EF">
        <w:rPr>
          <w:lang w:val="el-GR"/>
        </w:rPr>
        <w:t xml:space="preserve"> </w:t>
      </w:r>
      <w:r w:rsidRPr="005907EF">
        <w:rPr>
          <w:lang w:val="el-GR"/>
        </w:rPr>
        <w:t xml:space="preserve">και </w:t>
      </w:r>
      <w:r w:rsidR="00EE2DDF" w:rsidRPr="005907EF">
        <w:rPr>
          <w:b/>
          <w:bCs/>
          <w:color w:val="002060"/>
          <w:lang w:val="el-GR"/>
        </w:rPr>
        <w:fldChar w:fldCharType="begin"/>
      </w:r>
      <w:r w:rsidR="00EE2DDF" w:rsidRPr="005907EF">
        <w:rPr>
          <w:b/>
          <w:bCs/>
          <w:color w:val="002060"/>
          <w:lang w:val="el-GR"/>
        </w:rPr>
        <w:instrText xml:space="preserve"> REF _Ref115828903 \r \h </w:instrText>
      </w:r>
      <w:r w:rsidR="00EF7F5F" w:rsidRPr="005907EF">
        <w:rPr>
          <w:b/>
          <w:bCs/>
          <w:color w:val="002060"/>
          <w:lang w:val="el-GR"/>
        </w:rPr>
        <w:instrText xml:space="preserve"> \* MERGEFORMAT </w:instrText>
      </w:r>
      <w:r w:rsidR="00EE2DDF" w:rsidRPr="005907EF">
        <w:rPr>
          <w:b/>
          <w:bCs/>
          <w:color w:val="002060"/>
          <w:lang w:val="el-GR"/>
        </w:rPr>
      </w:r>
      <w:r w:rsidR="00EE2DDF" w:rsidRPr="005907EF">
        <w:rPr>
          <w:b/>
          <w:bCs/>
          <w:color w:val="002060"/>
          <w:lang w:val="el-GR"/>
        </w:rPr>
        <w:fldChar w:fldCharType="separate"/>
      </w:r>
      <w:r w:rsidR="00F95395">
        <w:rPr>
          <w:b/>
          <w:bCs/>
          <w:color w:val="002060"/>
          <w:lang w:val="el-GR"/>
        </w:rPr>
        <w:t>2.2.9.2</w:t>
      </w:r>
      <w:r w:rsidR="00EE2DDF" w:rsidRPr="005907EF">
        <w:rPr>
          <w:b/>
          <w:bCs/>
          <w:color w:val="002060"/>
          <w:lang w:val="el-GR"/>
        </w:rPr>
        <w:fldChar w:fldCharType="end"/>
      </w:r>
      <w:r w:rsidRPr="005907EF">
        <w:rPr>
          <w:lang w:val="el-GR"/>
        </w:rPr>
        <w:t xml:space="preserve">, ότι δεν συντρέχουν οι λόγοι αποκλεισμού της παραγράφου </w:t>
      </w:r>
      <w:r w:rsidR="00EE2DDF" w:rsidRPr="005907EF">
        <w:rPr>
          <w:b/>
          <w:bCs/>
          <w:color w:val="002060"/>
          <w:lang w:val="el-GR"/>
        </w:rPr>
        <w:fldChar w:fldCharType="begin"/>
      </w:r>
      <w:r w:rsidR="00EE2DDF" w:rsidRPr="005907EF">
        <w:rPr>
          <w:b/>
          <w:bCs/>
          <w:color w:val="002060"/>
          <w:lang w:val="el-GR"/>
        </w:rPr>
        <w:instrText xml:space="preserve"> REF _Ref115828846 \r \h </w:instrText>
      </w:r>
      <w:r w:rsidR="00EF7F5F" w:rsidRPr="005907EF">
        <w:rPr>
          <w:b/>
          <w:bCs/>
          <w:color w:val="002060"/>
          <w:lang w:val="el-GR"/>
        </w:rPr>
        <w:instrText xml:space="preserve"> \* MERGEFORMAT </w:instrText>
      </w:r>
      <w:r w:rsidR="00EE2DDF" w:rsidRPr="005907EF">
        <w:rPr>
          <w:b/>
          <w:bCs/>
          <w:color w:val="002060"/>
          <w:lang w:val="el-GR"/>
        </w:rPr>
      </w:r>
      <w:r w:rsidR="00EE2DDF" w:rsidRPr="005907EF">
        <w:rPr>
          <w:b/>
          <w:bCs/>
          <w:color w:val="002060"/>
          <w:lang w:val="el-GR"/>
        </w:rPr>
        <w:fldChar w:fldCharType="separate"/>
      </w:r>
      <w:r w:rsidR="00F95395">
        <w:rPr>
          <w:b/>
          <w:bCs/>
          <w:color w:val="002060"/>
          <w:lang w:val="el-GR"/>
        </w:rPr>
        <w:t>2.2.3</w:t>
      </w:r>
      <w:r w:rsidR="00EE2DDF" w:rsidRPr="005907EF">
        <w:rPr>
          <w:b/>
          <w:bCs/>
          <w:color w:val="002060"/>
          <w:lang w:val="el-GR"/>
        </w:rPr>
        <w:fldChar w:fldCharType="end"/>
      </w:r>
      <w:r w:rsidR="00EF7F5F" w:rsidRPr="005907EF">
        <w:rPr>
          <w:lang w:val="el-GR"/>
        </w:rPr>
        <w:t xml:space="preserve"> </w:t>
      </w:r>
      <w:r w:rsidRPr="005907EF">
        <w:rPr>
          <w:lang w:val="el-GR"/>
        </w:rPr>
        <w:t>της παρούσας.</w:t>
      </w:r>
      <w:r w:rsidRPr="000B2301">
        <w:rPr>
          <w:lang w:val="el-GR"/>
        </w:rPr>
        <w:t xml:space="preserve"> </w:t>
      </w:r>
    </w:p>
    <w:p w14:paraId="32DC373C" w14:textId="1D09D030" w:rsidR="00B722D8" w:rsidRPr="0049623E" w:rsidRDefault="00B722D8" w:rsidP="00B722D8">
      <w:pPr>
        <w:suppressAutoHyphens w:val="0"/>
        <w:spacing w:after="160" w:line="259" w:lineRule="auto"/>
        <w:rPr>
          <w:rFonts w:eastAsia="Calibri" w:cs="Times New Roman"/>
          <w:lang w:val="el-GR" w:eastAsia="en-US"/>
        </w:rPr>
      </w:pPr>
      <w:bookmarkStart w:id="96" w:name="_Ref149574733"/>
      <w:bookmarkStart w:id="97" w:name="_Ref149574763"/>
      <w:bookmarkStart w:id="98" w:name="_Ref149574771"/>
      <w:r w:rsidRPr="0049623E">
        <w:rPr>
          <w:rFonts w:eastAsia="Calibri" w:cs="Times New Roman"/>
          <w:lang w:val="el-GR" w:eastAsia="en-US"/>
        </w:rPr>
        <w:t xml:space="preserve">Αν </w:t>
      </w:r>
      <w:r>
        <w:rPr>
          <w:rFonts w:eastAsia="Calibri" w:cs="Times New Roman"/>
          <w:lang w:val="el-GR" w:eastAsia="en-US"/>
        </w:rPr>
        <w:t>μετά τη συμπλήρωση του ΕΕΕΣ και μέχρι τη ημέρα της έγγραφης πρόσκλησης για τη σύναψη του συμφωνητικού</w:t>
      </w:r>
      <w:r w:rsidRPr="00E14C02">
        <w:rPr>
          <w:rFonts w:eastAsia="Calibri" w:cs="Times New Roman"/>
          <w:lang w:val="el-GR" w:eastAsia="en-US"/>
        </w:rPr>
        <w:t xml:space="preserve"> επέλθουν μεταβολές στις προϋποθέσεις</w:t>
      </w:r>
      <w:r>
        <w:rPr>
          <w:rFonts w:eastAsia="Calibri" w:cs="Times New Roman"/>
          <w:lang w:val="el-GR" w:eastAsia="en-US"/>
        </w:rPr>
        <w:t>,</w:t>
      </w:r>
      <w:r w:rsidRPr="00E14C02">
        <w:rPr>
          <w:rFonts w:eastAsia="Calibri" w:cs="Times New Roman"/>
          <w:lang w:val="el-GR" w:eastAsia="en-US"/>
        </w:rPr>
        <w:t xml:space="preserve"> τις οποίες οι προσφέροντες </w:t>
      </w:r>
      <w:r>
        <w:rPr>
          <w:rFonts w:eastAsia="Calibri" w:cs="Times New Roman"/>
          <w:lang w:val="el-GR" w:eastAsia="en-US"/>
        </w:rPr>
        <w:t xml:space="preserve">είχαν δηλώσει ότι πληρούν, οι προσφέροντες </w:t>
      </w:r>
      <w:r w:rsidRPr="0049623E">
        <w:rPr>
          <w:rFonts w:eastAsia="Calibri" w:cs="Times New Roman"/>
          <w:lang w:val="el-GR" w:eastAsia="en-US"/>
        </w:rPr>
        <w:t>οφείλουν να ενημερώσουν αμελλητί την αναθέτουσα αρχή</w:t>
      </w:r>
      <w:r w:rsidRPr="00E337D7">
        <w:rPr>
          <w:rStyle w:val="ad"/>
          <w:lang w:val="el-GR"/>
        </w:rPr>
        <w:t xml:space="preserve"> </w:t>
      </w:r>
      <w:r>
        <w:rPr>
          <w:rStyle w:val="ad"/>
          <w:lang w:val="el-GR"/>
        </w:rPr>
        <w:footnoteReference w:id="3"/>
      </w:r>
      <w:r w:rsidRPr="0049623E">
        <w:rPr>
          <w:rFonts w:eastAsia="Calibri" w:cs="Times New Roman"/>
          <w:lang w:val="el-GR" w:eastAsia="en-US"/>
        </w:rPr>
        <w:t xml:space="preserve">. </w:t>
      </w:r>
    </w:p>
    <w:p w14:paraId="094E22A4" w14:textId="77777777" w:rsidR="003707F7" w:rsidRPr="000B2301" w:rsidRDefault="00673EF1" w:rsidP="00DC1248">
      <w:pPr>
        <w:pStyle w:val="4"/>
        <w:numPr>
          <w:ilvl w:val="3"/>
          <w:numId w:val="20"/>
        </w:numPr>
        <w:rPr>
          <w:rFonts w:cs="Tahoma"/>
          <w:i/>
          <w:color w:val="5B9BD5"/>
          <w:lang w:val="el-GR"/>
        </w:rPr>
      </w:pPr>
      <w:bookmarkStart w:id="99" w:name="_Toc183709180"/>
      <w:r w:rsidRPr="000B2301">
        <w:rPr>
          <w:rFonts w:cs="Tahoma"/>
          <w:lang w:val="el-GR"/>
        </w:rPr>
        <w:t>Προκαταρκτική απόδειξη κατά την υποβολή προσφορών</w:t>
      </w:r>
      <w:bookmarkEnd w:id="96"/>
      <w:bookmarkEnd w:id="97"/>
      <w:bookmarkEnd w:id="98"/>
      <w:bookmarkEnd w:id="99"/>
      <w:r w:rsidRPr="000B2301">
        <w:rPr>
          <w:rFonts w:cs="Tahoma"/>
          <w:lang w:val="el-GR"/>
        </w:rPr>
        <w:t xml:space="preserve"> </w:t>
      </w:r>
    </w:p>
    <w:p w14:paraId="5B6B49B2" w14:textId="1E0532A9" w:rsidR="003707F7" w:rsidRPr="00B722D8" w:rsidRDefault="00673EF1">
      <w:pPr>
        <w:rPr>
          <w:rFonts w:eastAsia="Times New Roman"/>
          <w:lang w:val="el-GR"/>
        </w:rPr>
      </w:pPr>
      <w:r w:rsidRPr="000B2301">
        <w:rPr>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EE2DDF" w:rsidRPr="008510F3">
        <w:rPr>
          <w:b/>
          <w:bCs/>
          <w:color w:val="002060"/>
          <w:lang w:val="el-GR"/>
        </w:rPr>
        <w:fldChar w:fldCharType="begin"/>
      </w:r>
      <w:r w:rsidR="00EE2DDF" w:rsidRPr="008510F3">
        <w:rPr>
          <w:b/>
          <w:bCs/>
          <w:color w:val="002060"/>
          <w:lang w:val="el-GR"/>
        </w:rPr>
        <w:instrText xml:space="preserve"> REF _Ref115828846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2.2.3</w:t>
      </w:r>
      <w:r w:rsidR="00EE2DDF" w:rsidRPr="008510F3">
        <w:rPr>
          <w:b/>
          <w:bCs/>
          <w:color w:val="002060"/>
          <w:lang w:val="el-GR"/>
        </w:rPr>
        <w:fldChar w:fldCharType="end"/>
      </w:r>
      <w:r w:rsidR="00EF7F5F" w:rsidRPr="006C0D71">
        <w:rPr>
          <w:b/>
          <w:bCs/>
          <w:lang w:val="el-GR"/>
        </w:rPr>
        <w:t xml:space="preserve"> </w:t>
      </w:r>
      <w:r w:rsidR="00AC068E" w:rsidRPr="00163880">
        <w:rPr>
          <w:b/>
          <w:bCs/>
          <w:lang w:val="el-GR"/>
        </w:rPr>
        <w:t xml:space="preserve"> </w:t>
      </w:r>
      <w:r w:rsidRPr="000B2301">
        <w:rPr>
          <w:lang w:val="el-GR"/>
        </w:rPr>
        <w:t xml:space="preserve">«Λόγοι Αποκλεισμού» και β) πληρούν τα «Κριτήρια Ποιοτικής Επιλογής» των παραγράφων </w:t>
      </w:r>
      <w:r w:rsidR="00EE2DDF" w:rsidRPr="008510F3">
        <w:rPr>
          <w:b/>
          <w:bCs/>
          <w:color w:val="002060"/>
          <w:lang w:val="el-GR"/>
        </w:rPr>
        <w:fldChar w:fldCharType="begin"/>
      </w:r>
      <w:r w:rsidR="00EE2DDF" w:rsidRPr="008510F3">
        <w:rPr>
          <w:b/>
          <w:bCs/>
          <w:color w:val="002060"/>
          <w:lang w:val="el-GR"/>
        </w:rPr>
        <w:instrText xml:space="preserve"> REF _Ref115832828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2.2.4</w:t>
      </w:r>
      <w:r w:rsidR="00EE2DDF" w:rsidRPr="008510F3">
        <w:rPr>
          <w:b/>
          <w:bCs/>
          <w:color w:val="002060"/>
          <w:lang w:val="el-GR"/>
        </w:rPr>
        <w:fldChar w:fldCharType="end"/>
      </w:r>
      <w:r w:rsidRPr="000B2301">
        <w:rPr>
          <w:lang w:val="el-GR"/>
        </w:rPr>
        <w:t xml:space="preserve">, </w:t>
      </w:r>
      <w:r w:rsidR="00EE2DDF" w:rsidRPr="008510F3">
        <w:rPr>
          <w:b/>
          <w:bCs/>
          <w:color w:val="002060"/>
          <w:lang w:val="el-GR"/>
        </w:rPr>
        <w:fldChar w:fldCharType="begin"/>
      </w:r>
      <w:r w:rsidR="00EE2DDF" w:rsidRPr="008510F3">
        <w:rPr>
          <w:b/>
          <w:bCs/>
          <w:color w:val="002060"/>
          <w:lang w:val="el-GR"/>
        </w:rPr>
        <w:instrText xml:space="preserve"> REF _Ref115832860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2.2.5</w:t>
      </w:r>
      <w:r w:rsidR="00EE2DDF" w:rsidRPr="008510F3">
        <w:rPr>
          <w:b/>
          <w:bCs/>
          <w:color w:val="002060"/>
          <w:lang w:val="el-GR"/>
        </w:rPr>
        <w:fldChar w:fldCharType="end"/>
      </w:r>
      <w:r w:rsidRPr="000B2301">
        <w:rPr>
          <w:lang w:val="el-GR"/>
        </w:rPr>
        <w:t xml:space="preserve">, </w:t>
      </w:r>
      <w:r w:rsidR="00EE2DDF" w:rsidRPr="008510F3">
        <w:rPr>
          <w:b/>
          <w:bCs/>
          <w:color w:val="002060"/>
          <w:lang w:val="el-GR"/>
        </w:rPr>
        <w:fldChar w:fldCharType="begin"/>
      </w:r>
      <w:r w:rsidR="00EE2DDF" w:rsidRPr="008510F3">
        <w:rPr>
          <w:b/>
          <w:bCs/>
          <w:color w:val="002060"/>
          <w:lang w:val="el-GR"/>
        </w:rPr>
        <w:instrText xml:space="preserve"> REF _Ref115832949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2.2.6</w:t>
      </w:r>
      <w:r w:rsidR="00EE2DDF" w:rsidRPr="008510F3">
        <w:rPr>
          <w:b/>
          <w:bCs/>
          <w:color w:val="002060"/>
          <w:lang w:val="el-GR"/>
        </w:rPr>
        <w:fldChar w:fldCharType="end"/>
      </w:r>
      <w:r w:rsidR="00EF7F5F" w:rsidRPr="006C0D71">
        <w:rPr>
          <w:lang w:val="el-GR"/>
        </w:rPr>
        <w:t xml:space="preserve"> </w:t>
      </w:r>
      <w:r w:rsidRPr="000B2301">
        <w:rPr>
          <w:lang w:val="el-GR"/>
        </w:rPr>
        <w:t xml:space="preserve">και </w:t>
      </w:r>
      <w:r w:rsidR="00EE2DDF" w:rsidRPr="008510F3">
        <w:rPr>
          <w:b/>
          <w:bCs/>
          <w:color w:val="002060"/>
          <w:lang w:val="el-GR"/>
        </w:rPr>
        <w:fldChar w:fldCharType="begin"/>
      </w:r>
      <w:r w:rsidR="00EE2DDF" w:rsidRPr="008510F3">
        <w:rPr>
          <w:b/>
          <w:bCs/>
          <w:color w:val="002060"/>
          <w:lang w:val="el-GR"/>
        </w:rPr>
        <w:instrText xml:space="preserve"> REF _Ref115833051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2.2.7</w:t>
      </w:r>
      <w:r w:rsidR="00EE2DDF" w:rsidRPr="008510F3">
        <w:rPr>
          <w:b/>
          <w:bCs/>
          <w:color w:val="002060"/>
          <w:lang w:val="el-GR"/>
        </w:rPr>
        <w:fldChar w:fldCharType="end"/>
      </w:r>
      <w:r w:rsidR="00EF7F5F" w:rsidRPr="006C0D71">
        <w:rPr>
          <w:lang w:val="el-GR"/>
        </w:rPr>
        <w:t xml:space="preserve"> </w:t>
      </w:r>
      <w:r w:rsidRPr="000B2301">
        <w:rPr>
          <w:lang w:val="el-GR"/>
        </w:rPr>
        <w:t>της παρούσ</w:t>
      </w:r>
      <w:r w:rsidR="00B722D8">
        <w:rPr>
          <w:lang w:val="el-GR"/>
        </w:rPr>
        <w:t>α</w:t>
      </w:r>
      <w:r w:rsidRPr="000B2301">
        <w:rPr>
          <w:lang w:val="el-GR"/>
        </w:rPr>
        <w:t xml:space="preserve">ς, 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3E0162" w:rsidRPr="008510F3">
        <w:rPr>
          <w:b/>
          <w:bCs/>
          <w:color w:val="002060"/>
          <w:lang w:val="el-GR"/>
        </w:rPr>
        <w:fldChar w:fldCharType="begin"/>
      </w:r>
      <w:r w:rsidR="003E0162" w:rsidRPr="008510F3">
        <w:rPr>
          <w:b/>
          <w:bCs/>
          <w:color w:val="002060"/>
          <w:lang w:val="el-GR"/>
        </w:rPr>
        <w:instrText xml:space="preserve"> REF _Ref84603755 \h </w:instrText>
      </w:r>
      <w:r w:rsidR="00EF7F5F" w:rsidRPr="008510F3">
        <w:rPr>
          <w:b/>
          <w:bCs/>
          <w:color w:val="002060"/>
          <w:lang w:val="el-GR"/>
        </w:rPr>
        <w:instrText xml:space="preserve"> \* MERGEFORMAT </w:instrText>
      </w:r>
      <w:r w:rsidR="003E0162" w:rsidRPr="008510F3">
        <w:rPr>
          <w:b/>
          <w:bCs/>
          <w:color w:val="002060"/>
          <w:lang w:val="el-GR"/>
        </w:rPr>
      </w:r>
      <w:r w:rsidR="003E0162" w:rsidRPr="008510F3">
        <w:rPr>
          <w:b/>
          <w:bCs/>
          <w:color w:val="002060"/>
          <w:lang w:val="el-GR"/>
        </w:rPr>
        <w:fldChar w:fldCharType="separate"/>
      </w:r>
      <w:r w:rsidR="00F95395" w:rsidRPr="00F95395">
        <w:rPr>
          <w:b/>
          <w:bCs/>
          <w:color w:val="002060"/>
          <w:lang w:val="el-GR"/>
        </w:rPr>
        <w:t>9. ΠΑΡΑΡΤΗΜΑ ΙΙI – ΕΥΡΩΠΑΙΚΟ ΕΝΙΑΙΟ ΕΓΓΡΑΦΟ ΣΥΜΒΑΣΗΣ (</w:t>
      </w:r>
      <w:r w:rsidR="00F95395" w:rsidRPr="00294CDB">
        <w:rPr>
          <w:lang w:val="el-GR"/>
        </w:rPr>
        <w:t>ΕΕΕΣ)</w:t>
      </w:r>
      <w:r w:rsidR="003E0162" w:rsidRPr="008510F3">
        <w:rPr>
          <w:b/>
          <w:bCs/>
          <w:color w:val="002060"/>
          <w:lang w:val="el-GR"/>
        </w:rPr>
        <w:fldChar w:fldCharType="end"/>
      </w:r>
      <w:r w:rsidRPr="00743FCE">
        <w:rPr>
          <w:iCs/>
          <w:lang w:val="el-GR"/>
        </w:rPr>
        <w:t>,</w:t>
      </w:r>
      <w:r w:rsidRPr="000B2301">
        <w:rPr>
          <w:lang w:val="el-GR"/>
        </w:rPr>
        <w:t xml:space="preserve"> το οποίο ισοδυναμεί με ενημερωμένη υπεύθυνη δήλωση, με τις συνέπειες του ν. 1599/1986. Το ΕΕΕΣ 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r w:rsidR="00B722D8" w:rsidRPr="00B722D8">
        <w:rPr>
          <w:rFonts w:eastAsia="Times New Roman"/>
          <w:lang w:val="el-GR"/>
        </w:rPr>
        <w:t xml:space="preserve"> και λειτουργεί μόνο ως προκαταρκτική απόδειξη προς αντικατάσταση των πιστοποιητικών που εκδίδουν δημόσιες αρχές ή τρίτα μέρη.</w:t>
      </w:r>
    </w:p>
    <w:p w14:paraId="3DF72282" w14:textId="77777777" w:rsidR="003707F7" w:rsidRPr="000B2301" w:rsidRDefault="00673EF1">
      <w:pPr>
        <w:rPr>
          <w:i/>
          <w:color w:val="5B9BD5"/>
          <w:u w:val="single"/>
          <w:lang w:val="el-GR"/>
        </w:rPr>
      </w:pPr>
      <w:r w:rsidRPr="000B2301">
        <w:rPr>
          <w:u w:val="single"/>
          <w:lang w:val="el-GR"/>
        </w:rPr>
        <w:t xml:space="preserve">Επισημαίνεται ότι οι προσφέροντες για το μέρος </w:t>
      </w:r>
      <w:r w:rsidRPr="000B2301">
        <w:rPr>
          <w:u w:val="single"/>
        </w:rPr>
        <w:t>IV</w:t>
      </w:r>
      <w:r w:rsidRPr="000B2301">
        <w:rPr>
          <w:u w:val="single"/>
          <w:lang w:val="el-GR"/>
        </w:rPr>
        <w:t xml:space="preserve"> Κριτήρια επιλογής του ΕΕΕΣ συμπληρώνουν μόνο την</w:t>
      </w:r>
      <w:r w:rsidRPr="000B2301">
        <w:rPr>
          <w:b/>
          <w:u w:val="single"/>
          <w:lang w:val="el-GR"/>
        </w:rPr>
        <w:t xml:space="preserve"> ενότητα α «Γενική ένδειξη για όλα τα κριτήρια επιλογής».</w:t>
      </w:r>
      <w:r w:rsidRPr="000B2301">
        <w:rPr>
          <w:i/>
          <w:color w:val="5B9BD5"/>
          <w:u w:val="single"/>
          <w:lang w:val="el-GR"/>
        </w:rPr>
        <w:t xml:space="preserve"> </w:t>
      </w:r>
    </w:p>
    <w:p w14:paraId="4CF39DD5" w14:textId="14F21E3E" w:rsidR="003707F7" w:rsidRPr="000B2301" w:rsidRDefault="00673EF1">
      <w:pPr>
        <w:rPr>
          <w:lang w:val="el-GR"/>
        </w:rPr>
      </w:pPr>
      <w:r w:rsidRPr="000B2301">
        <w:rPr>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w:t>
      </w:r>
      <w:r w:rsidR="00B722D8">
        <w:rPr>
          <w:lang w:val="el-GR"/>
        </w:rPr>
        <w:t>αυτό</w:t>
      </w:r>
      <w:r w:rsidRPr="000B2301">
        <w:rPr>
          <w:lang w:val="el-GR"/>
        </w:rPr>
        <w:t>.</w:t>
      </w:r>
    </w:p>
    <w:p w14:paraId="38FACE98" w14:textId="53060B00" w:rsidR="003707F7" w:rsidRPr="000B2301" w:rsidRDefault="00673EF1">
      <w:pPr>
        <w:rPr>
          <w:lang w:val="el-GR"/>
        </w:rPr>
      </w:pPr>
      <w:r w:rsidRPr="000B2301">
        <w:rPr>
          <w:lang w:val="el-GR"/>
        </w:rPr>
        <w:t xml:space="preserve">Κατά την υποβολή του ΕΕΕΣ, καθώς και της συνοδευτικής υπεύθυνης δήλωσης, είναι δυνατή, με μόνη την υπογραφή </w:t>
      </w:r>
      <w:r w:rsidR="00354BD5" w:rsidRPr="00354BD5">
        <w:rPr>
          <w:rFonts w:eastAsia="Times New Roman"/>
          <w:lang w:val="el-GR"/>
        </w:rPr>
        <w:t xml:space="preserve">τού κατά περίπτωση εκπροσώπου τού οικονομικού </w:t>
      </w:r>
      <w:r w:rsidRPr="000B2301">
        <w:rPr>
          <w:lang w:val="el-GR"/>
        </w:rPr>
        <w:t xml:space="preserve">φορέα, η προκαταρκτική απόδειξη των λόγων αποκλεισμού που αναφέρονται στην παράγραφο </w:t>
      </w:r>
      <w:r w:rsidR="00EE2DDF" w:rsidRPr="008510F3">
        <w:rPr>
          <w:b/>
          <w:bCs/>
          <w:color w:val="002060"/>
          <w:lang w:val="el-GR"/>
        </w:rPr>
        <w:fldChar w:fldCharType="begin"/>
      </w:r>
      <w:r w:rsidR="00EE2DDF" w:rsidRPr="008510F3">
        <w:rPr>
          <w:b/>
          <w:bCs/>
          <w:color w:val="002060"/>
          <w:lang w:val="el-GR"/>
        </w:rPr>
        <w:instrText xml:space="preserve"> REF _Ref115828846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2.2.3</w:t>
      </w:r>
      <w:r w:rsidR="00EE2DDF" w:rsidRPr="008510F3">
        <w:rPr>
          <w:b/>
          <w:bCs/>
          <w:color w:val="002060"/>
          <w:lang w:val="el-GR"/>
        </w:rPr>
        <w:fldChar w:fldCharType="end"/>
      </w:r>
      <w:r w:rsidR="00EF7F5F" w:rsidRPr="006C0D71">
        <w:rPr>
          <w:lang w:val="el-GR"/>
        </w:rPr>
        <w:t xml:space="preserve"> </w:t>
      </w:r>
      <w:r w:rsidRPr="000B2301">
        <w:rPr>
          <w:lang w:val="el-GR"/>
        </w:rPr>
        <w:t xml:space="preserve">της παρούσας, για το </w:t>
      </w:r>
      <w:r w:rsidRPr="000B2301">
        <w:rPr>
          <w:lang w:val="el-GR"/>
        </w:rPr>
        <w:lastRenderedPageBreak/>
        <w:t>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08D46B5F" w14:textId="0550284F" w:rsidR="003707F7" w:rsidRPr="000B2301" w:rsidRDefault="00673EF1">
      <w:pPr>
        <w:rPr>
          <w:lang w:val="el-GR"/>
        </w:rPr>
      </w:pPr>
      <w:r w:rsidRPr="000B2301">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w:t>
      </w:r>
      <w:r w:rsidR="00A83860">
        <w:rPr>
          <w:lang w:val="el-GR"/>
        </w:rPr>
        <w:t>ν</w:t>
      </w:r>
      <w:r w:rsidRPr="000B2301">
        <w:rPr>
          <w:lang w:val="el-GR"/>
        </w:rPr>
        <w:t xml:space="preserve">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3CBF3ADC" w14:textId="6F270AC1" w:rsidR="00AC068E" w:rsidRDefault="00673EF1" w:rsidP="00C315E6">
      <w:pPr>
        <w:rPr>
          <w:lang w:val="el-GR"/>
        </w:rPr>
      </w:pPr>
      <w:r w:rsidRPr="000B2301">
        <w:rPr>
          <w:lang w:val="el-GR"/>
        </w:rPr>
        <w:t xml:space="preserve">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 </w:t>
      </w:r>
    </w:p>
    <w:p w14:paraId="0CD493B6" w14:textId="35527A98" w:rsidR="003707F7" w:rsidRPr="000B2301" w:rsidRDefault="00673EF1" w:rsidP="00C315E6">
      <w:pPr>
        <w:rPr>
          <w:lang w:val="el-GR"/>
        </w:rPr>
      </w:pPr>
      <w:r w:rsidRPr="000B2301">
        <w:rPr>
          <w:lang w:val="el-GR"/>
        </w:rPr>
        <w:t>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w:t>
      </w:r>
      <w:r w:rsidR="00A83860" w:rsidRPr="00A83860">
        <w:rPr>
          <w:lang w:val="el-GR"/>
        </w:rPr>
        <w:t xml:space="preserve"> στην παράγραφο</w:t>
      </w:r>
      <w:r w:rsidRPr="000B2301">
        <w:rPr>
          <w:lang w:val="el-GR"/>
        </w:rPr>
        <w:t xml:space="preserve"> </w:t>
      </w:r>
      <w:r w:rsidR="00EE2DDF" w:rsidRPr="008510F3">
        <w:rPr>
          <w:b/>
          <w:bCs/>
          <w:color w:val="002060"/>
          <w:lang w:val="el-GR"/>
        </w:rPr>
        <w:fldChar w:fldCharType="begin"/>
      </w:r>
      <w:r w:rsidR="00EE2DDF" w:rsidRPr="008510F3">
        <w:rPr>
          <w:b/>
          <w:bCs/>
          <w:color w:val="002060"/>
          <w:lang w:val="el-GR"/>
        </w:rPr>
        <w:instrText xml:space="preserve"> REF _Ref115828846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2.2.3</w:t>
      </w:r>
      <w:r w:rsidR="00EE2DDF" w:rsidRPr="008510F3">
        <w:rPr>
          <w:b/>
          <w:bCs/>
          <w:color w:val="002060"/>
          <w:lang w:val="el-GR"/>
        </w:rPr>
        <w:fldChar w:fldCharType="end"/>
      </w:r>
      <w:r w:rsidR="00EF7F5F" w:rsidRPr="006C0D71">
        <w:rPr>
          <w:lang w:val="el-GR"/>
        </w:rPr>
        <w:t xml:space="preserve"> </w:t>
      </w:r>
      <w:r w:rsidRPr="000B2301">
        <w:rPr>
          <w:lang w:val="el-GR"/>
        </w:rPr>
        <w:t xml:space="preserve">της παρούσης και ταυτόχρονα να επικαλεσθεί και τυχόν </w:t>
      </w:r>
      <w:proofErr w:type="spellStart"/>
      <w:r w:rsidRPr="000B2301">
        <w:rPr>
          <w:lang w:val="el-GR"/>
        </w:rPr>
        <w:t>ληφθέντα</w:t>
      </w:r>
      <w:proofErr w:type="spellEnd"/>
      <w:r w:rsidRPr="000B2301">
        <w:rPr>
          <w:lang w:val="el-GR"/>
        </w:rPr>
        <w:t xml:space="preserve"> μέτρα προς αποκατάσταση της αξιοπιστίας του.</w:t>
      </w:r>
    </w:p>
    <w:p w14:paraId="52336743" w14:textId="05815D3E" w:rsidR="003707F7" w:rsidRPr="000B2301" w:rsidRDefault="00673EF1">
      <w:pPr>
        <w:spacing w:after="160" w:line="259" w:lineRule="auto"/>
        <w:rPr>
          <w:lang w:val="el-GR"/>
        </w:rPr>
      </w:pPr>
      <w:r w:rsidRPr="000B2301">
        <w:rPr>
          <w:lang w:val="el-GR"/>
        </w:rPr>
        <w:t xml:space="preserve">Ιδίως επισημαίνεται ότι,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σύμφωνα με την περ. γ της παραγράφου </w:t>
      </w:r>
      <w:r w:rsidR="003E0162" w:rsidRPr="008510F3">
        <w:rPr>
          <w:b/>
          <w:bCs/>
          <w:color w:val="002060"/>
          <w:lang w:val="el-GR"/>
        </w:rPr>
        <w:fldChar w:fldCharType="begin"/>
      </w:r>
      <w:r w:rsidR="003E0162" w:rsidRPr="008510F3">
        <w:rPr>
          <w:b/>
          <w:bCs/>
          <w:color w:val="002060"/>
          <w:lang w:val="el-GR"/>
        </w:rPr>
        <w:instrText xml:space="preserve"> REF bk_2_2_3_3 \r \h </w:instrText>
      </w:r>
      <w:r w:rsidR="00EF7F5F" w:rsidRPr="008510F3">
        <w:rPr>
          <w:b/>
          <w:bCs/>
          <w:color w:val="002060"/>
          <w:lang w:val="el-GR"/>
        </w:rPr>
        <w:instrText xml:space="preserve"> \* MERGEFORMAT </w:instrText>
      </w:r>
      <w:r w:rsidR="003E0162" w:rsidRPr="008510F3">
        <w:rPr>
          <w:b/>
          <w:bCs/>
          <w:color w:val="002060"/>
          <w:lang w:val="el-GR"/>
        </w:rPr>
      </w:r>
      <w:r w:rsidR="003E0162" w:rsidRPr="008510F3">
        <w:rPr>
          <w:b/>
          <w:bCs/>
          <w:color w:val="002060"/>
          <w:lang w:val="el-GR"/>
        </w:rPr>
        <w:fldChar w:fldCharType="separate"/>
      </w:r>
      <w:r w:rsidR="00F95395">
        <w:rPr>
          <w:b/>
          <w:bCs/>
          <w:color w:val="002060"/>
          <w:lang w:val="el-GR"/>
        </w:rPr>
        <w:t>2.2.3.3</w:t>
      </w:r>
      <w:r w:rsidR="003E0162" w:rsidRPr="008510F3">
        <w:rPr>
          <w:b/>
          <w:bCs/>
          <w:color w:val="002060"/>
          <w:lang w:val="el-GR"/>
        </w:rPr>
        <w:fldChar w:fldCharType="end"/>
      </w:r>
      <w:r w:rsidR="00EF7F5F" w:rsidRPr="006C0D71">
        <w:rPr>
          <w:color w:val="000000"/>
          <w:lang w:val="el-GR"/>
        </w:rPr>
        <w:t xml:space="preserve"> </w:t>
      </w:r>
      <w:r w:rsidRPr="000B2301">
        <w:rPr>
          <w:lang w:val="el-GR"/>
        </w:rPr>
        <w:t>της παρούσης, αναλύεται στο σχετικό πεδίο που προβάλλει κατόπιν θετικής απάντησης.</w:t>
      </w:r>
    </w:p>
    <w:p w14:paraId="34593C9B" w14:textId="74737AFD" w:rsidR="0052511B" w:rsidRDefault="00673EF1">
      <w:pPr>
        <w:rPr>
          <w:lang w:val="el-GR"/>
        </w:rPr>
      </w:pPr>
      <w:r w:rsidRPr="000B2301">
        <w:rPr>
          <w:lang w:val="el-GR"/>
        </w:rPr>
        <w:t xml:space="preserve">Όσον αφορά στις υποχρεώσεις του </w:t>
      </w:r>
      <w:r w:rsidR="00A83860" w:rsidRPr="00A83860">
        <w:rPr>
          <w:lang w:val="el-GR"/>
        </w:rPr>
        <w:t xml:space="preserve">σχετικά με την </w:t>
      </w:r>
      <w:r w:rsidRPr="000B2301">
        <w:rPr>
          <w:lang w:val="el-GR"/>
        </w:rPr>
        <w:t xml:space="preserve">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w:t>
      </w:r>
      <w:r w:rsidR="00A83860" w:rsidRPr="00A83860">
        <w:rPr>
          <w:rFonts w:eastAsia="Calibri" w:cs="Times New Roman"/>
          <w:lang w:val="el-GR" w:eastAsia="en-US"/>
        </w:rPr>
        <w:t xml:space="preserve">σχετικά με την </w:t>
      </w:r>
      <w:r w:rsidRPr="000B2301">
        <w:rPr>
          <w:lang w:val="el-GR"/>
        </w:rPr>
        <w:t>καταβολή φόρων ή εισφορών κοινωνικής ασφάλισης ή, κατά περίπτωση, εάν έχει αθετήσει τις παραπάνω υποχρεώσεις του.</w:t>
      </w:r>
    </w:p>
    <w:p w14:paraId="5B3E40B7" w14:textId="4E1EA8E1" w:rsidR="00027FED" w:rsidRPr="00F62DBC" w:rsidRDefault="00027FED" w:rsidP="00027FED">
      <w:pPr>
        <w:suppressAutoHyphens w:val="0"/>
        <w:spacing w:after="0" w:line="259" w:lineRule="auto"/>
        <w:rPr>
          <w:rFonts w:eastAsia="Calibri" w:cs="Times New Roman"/>
          <w:lang w:val="el-GR" w:eastAsia="en-US"/>
        </w:rPr>
      </w:pPr>
      <w:r w:rsidRPr="00F62DBC">
        <w:rPr>
          <w:rFonts w:eastAsia="Calibri" w:cs="Times New Roman"/>
          <w:lang w:val="el-GR" w:eastAsia="en-US"/>
        </w:rPr>
        <w:t xml:space="preserve">Στην περίπτωση που ένας οικονομικός φορέας, </w:t>
      </w:r>
      <w:r>
        <w:rPr>
          <w:rFonts w:eastAsia="Calibri" w:cs="Times New Roman"/>
          <w:lang w:val="el-GR" w:eastAsia="en-US"/>
        </w:rPr>
        <w:t xml:space="preserve">δηλώνει </w:t>
      </w:r>
      <w:r w:rsidRPr="00F62DBC">
        <w:rPr>
          <w:rFonts w:eastAsia="Calibri" w:cs="Times New Roman"/>
          <w:lang w:val="el-GR" w:eastAsia="en-US"/>
        </w:rPr>
        <w:t xml:space="preserve">ότι εμπίπτει σε μία από τις καταστάσεις της </w:t>
      </w:r>
      <w:r w:rsidRPr="00CD148D">
        <w:rPr>
          <w:rFonts w:eastAsia="Calibri" w:cs="Times New Roman"/>
          <w:lang w:val="el-GR" w:eastAsia="en-US"/>
        </w:rPr>
        <w:t xml:space="preserve">παρ. </w:t>
      </w:r>
      <w:r w:rsidRPr="00FE46D8">
        <w:rPr>
          <w:b/>
          <w:bCs/>
          <w:color w:val="002060"/>
          <w:lang w:val="el-GR"/>
        </w:rPr>
        <w:fldChar w:fldCharType="begin"/>
      </w:r>
      <w:r w:rsidRPr="00FE46D8">
        <w:rPr>
          <w:b/>
          <w:bCs/>
          <w:color w:val="002060"/>
          <w:lang w:val="el-GR"/>
        </w:rPr>
        <w:instrText xml:space="preserve"> REF bk_2_2_3_1 \h  \* MERGEFORMAT </w:instrText>
      </w:r>
      <w:r w:rsidRPr="00FE46D8">
        <w:rPr>
          <w:b/>
          <w:bCs/>
          <w:color w:val="002060"/>
          <w:lang w:val="el-GR"/>
        </w:rPr>
      </w:r>
      <w:r w:rsidRPr="00FE46D8">
        <w:rPr>
          <w:b/>
          <w:bCs/>
          <w:color w:val="002060"/>
          <w:lang w:val="el-GR"/>
        </w:rPr>
        <w:fldChar w:fldCharType="end"/>
      </w:r>
      <w:r w:rsidR="00FB1818" w:rsidRPr="00FE46D8">
        <w:rPr>
          <w:b/>
          <w:bCs/>
          <w:color w:val="002060"/>
          <w:lang w:val="el-GR"/>
        </w:rPr>
        <w:fldChar w:fldCharType="begin"/>
      </w:r>
      <w:r w:rsidR="00FB1818" w:rsidRPr="00FE46D8">
        <w:rPr>
          <w:b/>
          <w:bCs/>
          <w:color w:val="002060"/>
          <w:lang w:val="el-GR"/>
        </w:rPr>
        <w:instrText xml:space="preserve"> REF bk_2_2_3_1 \n \h </w:instrText>
      </w:r>
      <w:r w:rsidR="00FE46D8">
        <w:rPr>
          <w:b/>
          <w:bCs/>
          <w:color w:val="002060"/>
          <w:lang w:val="el-GR"/>
        </w:rPr>
        <w:instrText xml:space="preserve"> \* MERGEFORMAT </w:instrText>
      </w:r>
      <w:r w:rsidR="00FB1818" w:rsidRPr="00FE46D8">
        <w:rPr>
          <w:b/>
          <w:bCs/>
          <w:color w:val="002060"/>
          <w:lang w:val="el-GR"/>
        </w:rPr>
      </w:r>
      <w:r w:rsidR="00FB1818" w:rsidRPr="00FE46D8">
        <w:rPr>
          <w:b/>
          <w:bCs/>
          <w:color w:val="002060"/>
          <w:lang w:val="el-GR"/>
        </w:rPr>
        <w:fldChar w:fldCharType="separate"/>
      </w:r>
      <w:r w:rsidR="00F95395">
        <w:rPr>
          <w:b/>
          <w:bCs/>
          <w:color w:val="002060"/>
          <w:lang w:val="el-GR"/>
        </w:rPr>
        <w:t>2.2.3.1</w:t>
      </w:r>
      <w:r w:rsidR="00FB1818" w:rsidRPr="00FE46D8">
        <w:rPr>
          <w:b/>
          <w:bCs/>
          <w:color w:val="002060"/>
          <w:lang w:val="el-GR"/>
        </w:rPr>
        <w:fldChar w:fldCharType="end"/>
      </w:r>
      <w:r w:rsidR="00FB1818">
        <w:rPr>
          <w:rFonts w:eastAsia="Calibri" w:cs="Times New Roman"/>
          <w:b/>
          <w:bCs/>
          <w:lang w:val="el-GR" w:eastAsia="en-US"/>
        </w:rPr>
        <w:t xml:space="preserve"> </w:t>
      </w:r>
      <w:r w:rsidRPr="00CD148D">
        <w:rPr>
          <w:rFonts w:eastAsia="Calibri" w:cs="Times New Roman"/>
          <w:lang w:val="el-GR" w:eastAsia="en-US"/>
        </w:rPr>
        <w:t xml:space="preserve">και </w:t>
      </w:r>
      <w:r w:rsidR="00FB1818" w:rsidRPr="00FE46D8">
        <w:rPr>
          <w:b/>
          <w:bCs/>
          <w:color w:val="002060"/>
          <w:lang w:val="el-GR"/>
        </w:rPr>
        <w:fldChar w:fldCharType="begin"/>
      </w:r>
      <w:r w:rsidR="00FB1818" w:rsidRPr="00FE46D8">
        <w:rPr>
          <w:b/>
          <w:bCs/>
          <w:color w:val="002060"/>
          <w:lang w:val="el-GR"/>
        </w:rPr>
        <w:instrText xml:space="preserve"> REF bk_2_2_3_4 \n \h  \* MERGEFORMAT </w:instrText>
      </w:r>
      <w:r w:rsidR="00FB1818" w:rsidRPr="00FE46D8">
        <w:rPr>
          <w:b/>
          <w:bCs/>
          <w:color w:val="002060"/>
          <w:lang w:val="el-GR"/>
        </w:rPr>
      </w:r>
      <w:r w:rsidR="00FB1818" w:rsidRPr="00FE46D8">
        <w:rPr>
          <w:b/>
          <w:bCs/>
          <w:color w:val="002060"/>
          <w:lang w:val="el-GR"/>
        </w:rPr>
        <w:fldChar w:fldCharType="separate"/>
      </w:r>
      <w:r w:rsidR="00F95395">
        <w:rPr>
          <w:b/>
          <w:bCs/>
          <w:color w:val="002060"/>
          <w:lang w:val="el-GR"/>
        </w:rPr>
        <w:t>2.2.3.4</w:t>
      </w:r>
      <w:r w:rsidR="00FB1818" w:rsidRPr="00FE46D8">
        <w:rPr>
          <w:b/>
          <w:bCs/>
          <w:color w:val="002060"/>
          <w:lang w:val="el-GR"/>
        </w:rPr>
        <w:fldChar w:fldCharType="end"/>
      </w:r>
      <w:r w:rsidRPr="00FB1818">
        <w:rPr>
          <w:rFonts w:eastAsia="Calibri" w:cs="Times New Roman"/>
          <w:lang w:val="el-GR" w:eastAsia="en-US"/>
        </w:rPr>
        <w:t>,</w:t>
      </w:r>
      <w:r w:rsidRPr="00CD148D">
        <w:rPr>
          <w:rFonts w:eastAsia="Calibri" w:cs="Times New Roman"/>
          <w:lang w:val="el-GR" w:eastAsia="en-US"/>
        </w:rPr>
        <w:t xml:space="preserve"> εκτός από την περ. β’ αυτής</w:t>
      </w:r>
      <w:r>
        <w:rPr>
          <w:rFonts w:eastAsia="Calibri" w:cs="Times New Roman"/>
          <w:lang w:val="el-GR" w:eastAsia="en-US"/>
        </w:rPr>
        <w:t>,</w:t>
      </w:r>
      <w:r w:rsidRPr="00F62DBC">
        <w:rPr>
          <w:rFonts w:eastAsia="Calibri" w:cs="Times New Roman"/>
          <w:lang w:val="el-GR" w:eastAsia="en-US"/>
        </w:rPr>
        <w:t xml:space="preserve"> για τις οποίες συντρέχει ο σχετικός λόγος αποκλεισμού, υποχρεούται, εφόσον επικαλεστεί μέτρα αυτοκάθαρσης για να αποδείξει την αξιοπιστία του, στο σχετικό πεδίο του ΕΕΕΣ, που εμφανίζεται κατόπιν της θετικής απάντησης που έδωσε περί συνδρομής κάποιου από τους ανωτέρω λόγους αποκλεισμού, να δηλώσει:</w:t>
      </w:r>
    </w:p>
    <w:p w14:paraId="7E458318" w14:textId="77777777" w:rsidR="00027FED" w:rsidRDefault="00027FED" w:rsidP="00027FED">
      <w:pPr>
        <w:suppressAutoHyphens w:val="0"/>
        <w:spacing w:after="0" w:line="259" w:lineRule="auto"/>
        <w:rPr>
          <w:rFonts w:eastAsia="Calibri" w:cs="Times New Roman"/>
          <w:lang w:val="el-GR" w:eastAsia="en-US"/>
        </w:rPr>
      </w:pPr>
    </w:p>
    <w:p w14:paraId="4BC32F06" w14:textId="77777777" w:rsidR="00027FED" w:rsidRDefault="00027FED" w:rsidP="00027FED">
      <w:pPr>
        <w:suppressAutoHyphens w:val="0"/>
        <w:spacing w:after="0" w:line="259" w:lineRule="auto"/>
        <w:rPr>
          <w:rFonts w:eastAsia="Calibri" w:cs="Times New Roman"/>
          <w:lang w:val="el-GR" w:eastAsia="en-US"/>
        </w:rPr>
      </w:pPr>
      <w:r w:rsidRPr="00F62DBC">
        <w:rPr>
          <w:rFonts w:eastAsia="Calibri" w:cs="Times New Roman"/>
          <w:lang w:val="el-GR" w:eastAsia="en-US"/>
        </w:rPr>
        <w:t xml:space="preserve">α. εάν τα μέτρα αυτοκάθαρσης, </w:t>
      </w:r>
      <w:r>
        <w:rPr>
          <w:rFonts w:eastAsia="Calibri" w:cs="Times New Roman"/>
          <w:lang w:val="el-GR" w:eastAsia="en-US"/>
        </w:rPr>
        <w:t>τα οποία</w:t>
      </w:r>
      <w:r w:rsidRPr="00F62DBC">
        <w:rPr>
          <w:rFonts w:eastAsia="Calibri" w:cs="Times New Roman"/>
          <w:lang w:val="el-GR" w:eastAsia="en-US"/>
        </w:rPr>
        <w:t xml:space="preserve"> έλαβε για τον συγκεκριμένο λόγο αποκλεισμού που έχει δηλώσει στο</w:t>
      </w:r>
      <w:r>
        <w:rPr>
          <w:rFonts w:eastAsia="Calibri" w:cs="Times New Roman"/>
          <w:lang w:val="el-GR" w:eastAsia="en-US"/>
        </w:rPr>
        <w:t xml:space="preserve"> </w:t>
      </w:r>
      <w:r w:rsidRPr="00F62DBC">
        <w:rPr>
          <w:rFonts w:eastAsia="Calibri" w:cs="Times New Roman"/>
          <w:lang w:val="el-GR" w:eastAsia="en-US"/>
        </w:rPr>
        <w:t>ΕΕΕΣ, έχουν ήδη κριθεί σε προγενέστερη διαδικασία στην οποία συμμετείχε, βάσει απόφασης που εκδόθηκε από την ίδια ή άλλη αναθέτουσα αρχή</w:t>
      </w:r>
      <w:r>
        <w:rPr>
          <w:rFonts w:eastAsia="Calibri" w:cs="Times New Roman"/>
          <w:lang w:val="el-GR" w:eastAsia="en-US"/>
        </w:rPr>
        <w:t>,</w:t>
      </w:r>
      <w:r w:rsidRPr="00F62DBC">
        <w:rPr>
          <w:rFonts w:eastAsia="Calibri" w:cs="Times New Roman"/>
          <w:lang w:val="el-GR" w:eastAsia="en-US"/>
        </w:rPr>
        <w:t xml:space="preserve"> κατόπιν γνωμοδότησης της Επιτροπής</w:t>
      </w:r>
      <w:r>
        <w:rPr>
          <w:rFonts w:eastAsia="Calibri" w:cs="Times New Roman"/>
          <w:lang w:val="el-GR" w:eastAsia="en-US"/>
        </w:rPr>
        <w:t xml:space="preserve"> εξέτασης επανορθωτικών </w:t>
      </w:r>
      <w:r w:rsidRPr="00EA0B5E">
        <w:rPr>
          <w:rFonts w:eastAsia="Calibri" w:cs="Times New Roman"/>
          <w:lang w:val="el-GR" w:eastAsia="en-US"/>
        </w:rPr>
        <w:t xml:space="preserve">μέτρων. </w:t>
      </w:r>
    </w:p>
    <w:p w14:paraId="19EFC409" w14:textId="77777777" w:rsidR="00027FED" w:rsidRPr="00F62DBC" w:rsidRDefault="00027FED" w:rsidP="00027FED">
      <w:pPr>
        <w:suppressAutoHyphens w:val="0"/>
        <w:spacing w:after="0" w:line="259" w:lineRule="auto"/>
        <w:rPr>
          <w:rFonts w:eastAsia="Calibri" w:cs="Times New Roman"/>
          <w:lang w:val="el-GR" w:eastAsia="en-US"/>
        </w:rPr>
      </w:pPr>
    </w:p>
    <w:p w14:paraId="24A432AB" w14:textId="40FC4D41" w:rsidR="00027FED" w:rsidRDefault="00027FED" w:rsidP="00027FED">
      <w:pPr>
        <w:suppressAutoHyphens w:val="0"/>
        <w:spacing w:after="0" w:line="259" w:lineRule="auto"/>
        <w:rPr>
          <w:rFonts w:eastAsia="Calibri" w:cs="Times New Roman"/>
          <w:lang w:val="el-GR" w:eastAsia="en-US"/>
        </w:rPr>
      </w:pPr>
      <w:r w:rsidRPr="00F62DBC">
        <w:rPr>
          <w:rFonts w:eastAsia="Calibri" w:cs="Times New Roman"/>
          <w:lang w:val="el-GR" w:eastAsia="en-US"/>
        </w:rPr>
        <w:t>β. εάν τα μέτρα κρίθηκαν ως επαρκή ή μη επαρκή</w:t>
      </w:r>
      <w:r>
        <w:rPr>
          <w:rFonts w:eastAsia="Calibri" w:cs="Times New Roman"/>
          <w:lang w:val="el-GR" w:eastAsia="en-US"/>
        </w:rPr>
        <w:t>,</w:t>
      </w:r>
      <w:r w:rsidRPr="00F62DBC">
        <w:rPr>
          <w:rFonts w:eastAsia="Calibri" w:cs="Times New Roman"/>
          <w:lang w:val="el-GR" w:eastAsia="en-US"/>
        </w:rPr>
        <w:t xml:space="preserve"> επισυνάπτοντας την απόφαση της περ. α με βάση την</w:t>
      </w:r>
      <w:r w:rsidR="00A83860">
        <w:rPr>
          <w:rFonts w:eastAsia="Calibri" w:cs="Times New Roman"/>
          <w:lang w:val="el-GR" w:eastAsia="en-US"/>
        </w:rPr>
        <w:t xml:space="preserve"> </w:t>
      </w:r>
      <w:r w:rsidRPr="00F62DBC">
        <w:rPr>
          <w:rFonts w:eastAsia="Calibri" w:cs="Times New Roman"/>
          <w:lang w:val="el-GR" w:eastAsia="en-US"/>
        </w:rPr>
        <w:t>οποία έχουν κριθεί τα συγκεκριμένα μέτρα αυτοκάθαρσης</w:t>
      </w:r>
      <w:r>
        <w:rPr>
          <w:rFonts w:eastAsia="Calibri" w:cs="Times New Roman"/>
          <w:lang w:val="el-GR" w:eastAsia="en-US"/>
        </w:rPr>
        <w:t>.</w:t>
      </w:r>
      <w:r w:rsidRPr="00DF36C6">
        <w:rPr>
          <w:rFonts w:eastAsia="Calibri" w:cs="Times New Roman"/>
          <w:lang w:val="el-GR" w:eastAsia="en-US"/>
        </w:rPr>
        <w:t xml:space="preserve"> </w:t>
      </w:r>
      <w:r w:rsidRPr="0096690C">
        <w:rPr>
          <w:rFonts w:eastAsia="Calibri" w:cs="Times New Roman"/>
          <w:lang w:val="el-GR" w:eastAsia="en-US"/>
        </w:rPr>
        <w:t>Περαιτέρω</w:t>
      </w:r>
      <w:r>
        <w:rPr>
          <w:rFonts w:eastAsia="Calibri" w:cs="Times New Roman"/>
          <w:lang w:val="el-GR" w:eastAsia="en-US"/>
        </w:rPr>
        <w:t>,</w:t>
      </w:r>
      <w:r w:rsidRPr="0096690C">
        <w:rPr>
          <w:rFonts w:eastAsia="Calibri" w:cs="Times New Roman"/>
          <w:lang w:val="el-GR" w:eastAsia="en-US"/>
        </w:rPr>
        <w:t xml:space="preserve"> δηλώνεται εάν η ως άνω απόφαση έχει καταστεί «δεσμευτική», με την έννοια ότι, είτε δεν έχουν ασκηθεί τα προβλεπόμενα μέσα έννομης προστασίας είτε ασκήθηκαν και έχει εκδοθεί σχετική απόφαση</w:t>
      </w:r>
      <w:r>
        <w:rPr>
          <w:rFonts w:eastAsia="Calibri" w:cs="Times New Roman"/>
          <w:lang w:val="el-GR" w:eastAsia="en-US"/>
        </w:rPr>
        <w:t xml:space="preserve">. </w:t>
      </w:r>
    </w:p>
    <w:p w14:paraId="4A389A25" w14:textId="77777777" w:rsidR="00027FED" w:rsidRPr="00F62DBC" w:rsidRDefault="00027FED" w:rsidP="00027FED">
      <w:pPr>
        <w:suppressAutoHyphens w:val="0"/>
        <w:spacing w:after="0" w:line="259" w:lineRule="auto"/>
        <w:rPr>
          <w:rFonts w:eastAsia="Calibri" w:cs="Times New Roman"/>
          <w:lang w:val="el-GR" w:eastAsia="en-US"/>
        </w:rPr>
      </w:pPr>
    </w:p>
    <w:p w14:paraId="787E56FA" w14:textId="77777777" w:rsidR="00027FED" w:rsidRDefault="00027FED" w:rsidP="00027FED">
      <w:pPr>
        <w:suppressAutoHyphens w:val="0"/>
        <w:spacing w:after="0" w:line="259" w:lineRule="auto"/>
        <w:rPr>
          <w:rFonts w:eastAsia="Calibri" w:cs="Times New Roman"/>
          <w:lang w:val="el-GR" w:eastAsia="en-US"/>
        </w:rPr>
      </w:pPr>
      <w:r w:rsidRPr="00F62DBC">
        <w:rPr>
          <w:rFonts w:eastAsia="Calibri" w:cs="Times New Roman"/>
          <w:lang w:val="el-GR" w:eastAsia="en-US"/>
        </w:rPr>
        <w:t>γ. στην περίπτωση που τα μέτρα έχουν κριθεί ως μη επαρκή, εάν έχει</w:t>
      </w:r>
      <w:r>
        <w:rPr>
          <w:rFonts w:eastAsia="Calibri" w:cs="Times New Roman"/>
          <w:lang w:val="el-GR" w:eastAsia="en-US"/>
        </w:rPr>
        <w:t xml:space="preserve"> λάβει πρόσθετα μέτρα αυτοκάθαρ</w:t>
      </w:r>
      <w:r w:rsidRPr="00F62DBC">
        <w:rPr>
          <w:rFonts w:eastAsia="Calibri" w:cs="Times New Roman"/>
          <w:lang w:val="el-GR" w:eastAsia="en-US"/>
        </w:rPr>
        <w:t>σης μετά την ημερομηνία που εκδόθηκε η απόφαση της περ. α και σε περίπτωση που ισχύει το ανωτέρω να προβεί σε ανάλυσή τους</w:t>
      </w:r>
      <w:r>
        <w:rPr>
          <w:rFonts w:eastAsia="Calibri" w:cs="Times New Roman"/>
          <w:lang w:val="el-GR" w:eastAsia="en-US"/>
        </w:rPr>
        <w:t>,</w:t>
      </w:r>
      <w:r w:rsidRPr="00F62DBC">
        <w:rPr>
          <w:rFonts w:eastAsia="Calibri" w:cs="Times New Roman"/>
          <w:lang w:val="el-GR" w:eastAsia="en-US"/>
        </w:rPr>
        <w:t xml:space="preserve"> αναγράφοντας υποχρεωτικά και την ημερομηνία κατά την οποία αυτά ελήφθησαν.</w:t>
      </w:r>
    </w:p>
    <w:p w14:paraId="21DBB759" w14:textId="77777777" w:rsidR="00027FED" w:rsidRDefault="00027FED" w:rsidP="00027FED">
      <w:pPr>
        <w:suppressAutoHyphens w:val="0"/>
        <w:spacing w:after="0" w:line="259" w:lineRule="auto"/>
        <w:rPr>
          <w:rFonts w:eastAsia="Calibri" w:cs="Times New Roman"/>
          <w:lang w:val="el-GR" w:eastAsia="en-US"/>
        </w:rPr>
      </w:pPr>
    </w:p>
    <w:p w14:paraId="051594FF" w14:textId="77777777" w:rsidR="00027FED" w:rsidRPr="001C57FC" w:rsidRDefault="00027FED" w:rsidP="00027FED">
      <w:pPr>
        <w:suppressAutoHyphens w:val="0"/>
        <w:spacing w:after="0" w:line="259" w:lineRule="auto"/>
        <w:rPr>
          <w:rFonts w:eastAsia="Calibri" w:cs="Times New Roman"/>
          <w:lang w:val="el-GR" w:eastAsia="en-US"/>
        </w:rPr>
      </w:pPr>
      <w:r w:rsidRPr="000649DF">
        <w:rPr>
          <w:rFonts w:eastAsia="Calibri" w:cs="Times New Roman"/>
          <w:lang w:val="el-GR" w:eastAsia="en-US"/>
        </w:rPr>
        <w:lastRenderedPageBreak/>
        <w:t>Ειδικά στην περίπτωση που έχουν συμπεριληφθεί στα έγγραφα της σύμβασης δυνητικοί λόγοι αποκλεισμού</w:t>
      </w:r>
      <w:r w:rsidRPr="00E207BE">
        <w:rPr>
          <w:rFonts w:eastAsia="Calibri" w:cs="Times New Roman"/>
          <w:lang w:val="el-GR" w:eastAsia="en-US"/>
        </w:rPr>
        <w:t>, για τους οποίους δεν έχουν προβλεφθεί πεδία δήλωσης πληροφοριών</w:t>
      </w:r>
      <w:r w:rsidRPr="000649DF">
        <w:rPr>
          <w:rFonts w:eastAsia="Calibri" w:cs="Times New Roman"/>
          <w:lang w:val="el-GR" w:eastAsia="en-US"/>
        </w:rPr>
        <w:t xml:space="preserve"> στο Ευρωπαϊκό Ενιαίο Έγγραφο Σύμβασης (ΕΕΕΣ), σχετικά με την λήψη, εκ μέρους των οικονομικών φορέων, επανορθωτικών μέτρων, αυτά θα δηλώνονται (αναφέρονται) στην συμπληρωματική υπεύθυνη δήλωση της </w:t>
      </w:r>
      <w:r w:rsidRPr="000649DF">
        <w:rPr>
          <w:lang w:val="el-GR"/>
        </w:rPr>
        <w:t>παρ. 9,</w:t>
      </w:r>
      <w:r w:rsidRPr="000649DF">
        <w:rPr>
          <w:rFonts w:eastAsia="Calibri" w:cs="Times New Roman"/>
          <w:lang w:val="el-GR" w:eastAsia="en-US"/>
        </w:rPr>
        <w:t xml:space="preserve"> του ά</w:t>
      </w:r>
      <w:r w:rsidRPr="000649DF">
        <w:rPr>
          <w:lang w:val="el-GR"/>
        </w:rPr>
        <w:t>ρθρου 79 του ν. 4412/2016.</w:t>
      </w:r>
    </w:p>
    <w:p w14:paraId="2801AEF0" w14:textId="77777777" w:rsidR="00027FED" w:rsidRPr="001C57FC" w:rsidRDefault="00027FED" w:rsidP="00027FED">
      <w:pPr>
        <w:suppressAutoHyphens w:val="0"/>
        <w:spacing w:after="160" w:line="259" w:lineRule="auto"/>
        <w:rPr>
          <w:rFonts w:eastAsia="Calibri" w:cs="Times New Roman"/>
          <w:lang w:val="el-GR" w:eastAsia="en-US"/>
        </w:rPr>
      </w:pPr>
    </w:p>
    <w:p w14:paraId="63A0FEC8" w14:textId="1F283777" w:rsidR="00027FED" w:rsidRPr="004238FD" w:rsidRDefault="00027FED" w:rsidP="00027FED">
      <w:pPr>
        <w:suppressAutoHyphens w:val="0"/>
        <w:spacing w:after="160" w:line="259" w:lineRule="auto"/>
        <w:rPr>
          <w:rFonts w:eastAsia="Calibri" w:cs="Times New Roman"/>
          <w:lang w:val="el-GR" w:eastAsia="en-US"/>
        </w:rPr>
      </w:pPr>
      <w:r w:rsidRPr="000649DF">
        <w:rPr>
          <w:rFonts w:eastAsia="Calibri" w:cs="Times New Roman"/>
          <w:lang w:val="el-GR" w:eastAsia="en-US"/>
        </w:rPr>
        <w:t xml:space="preserve">Επισημαίνεται, τέλος, ότι η δήλωση του οικονομικού φορέα περί μη ρωσικής εμπλοκής, περιλαμβάνεται σε διακριτή υπεύθυνη δήλωση ή, εναλλακτικά, στη συνοδευτική υπεύθυνη δήλωση που δύναται να υποβάλλεται μαζί με το ΕΕΕΣ. Το περιεχόμενο της  δήλωσης προβλέπεται στο </w:t>
      </w:r>
      <w:r w:rsidR="00FB1818" w:rsidRPr="00FE46D8">
        <w:rPr>
          <w:b/>
          <w:bCs/>
          <w:color w:val="002060"/>
          <w:lang w:val="el-GR"/>
        </w:rPr>
        <w:fldChar w:fldCharType="begin"/>
      </w:r>
      <w:r w:rsidR="00FB1818" w:rsidRPr="00FE46D8">
        <w:rPr>
          <w:b/>
          <w:bCs/>
          <w:color w:val="002060"/>
          <w:lang w:val="el-GR"/>
        </w:rPr>
        <w:instrText xml:space="preserve"> REF _Ref494118533 \h  \* MERGEFORMAT </w:instrText>
      </w:r>
      <w:r w:rsidR="00FB1818" w:rsidRPr="00FE46D8">
        <w:rPr>
          <w:b/>
          <w:bCs/>
          <w:color w:val="002060"/>
          <w:lang w:val="el-GR"/>
        </w:rPr>
      </w:r>
      <w:r w:rsidR="00FB1818" w:rsidRPr="00FE46D8">
        <w:rPr>
          <w:b/>
          <w:bCs/>
          <w:color w:val="002060"/>
          <w:lang w:val="el-GR"/>
        </w:rPr>
        <w:fldChar w:fldCharType="separate"/>
      </w:r>
      <w:r w:rsidR="00F95395" w:rsidRPr="00F95395">
        <w:rPr>
          <w:b/>
          <w:bCs/>
          <w:color w:val="002060"/>
          <w:lang w:val="el-GR"/>
        </w:rPr>
        <w:t xml:space="preserve">13. ΠΑΡΑΡΤΗΜΑ VIΙ – Άλλες </w:t>
      </w:r>
      <w:r w:rsidR="00F95395" w:rsidRPr="00A54B92">
        <w:rPr>
          <w:lang w:val="el-GR"/>
        </w:rPr>
        <w:t>Δηλώσεις</w:t>
      </w:r>
      <w:r w:rsidR="00FB1818" w:rsidRPr="00FE46D8">
        <w:rPr>
          <w:b/>
          <w:bCs/>
          <w:color w:val="002060"/>
          <w:lang w:val="el-GR"/>
        </w:rPr>
        <w:fldChar w:fldCharType="end"/>
      </w:r>
      <w:r w:rsidR="00FE46D8" w:rsidRPr="003B1564">
        <w:rPr>
          <w:b/>
          <w:bCs/>
          <w:color w:val="002060"/>
          <w:lang w:val="el-GR"/>
        </w:rPr>
        <w:t>.</w:t>
      </w:r>
    </w:p>
    <w:p w14:paraId="7C213E72" w14:textId="77777777" w:rsidR="00027FED" w:rsidRPr="000B33D8" w:rsidRDefault="00027FED">
      <w:pPr>
        <w:rPr>
          <w:lang w:val="el-GR"/>
        </w:rPr>
      </w:pPr>
    </w:p>
    <w:p w14:paraId="7774C09D" w14:textId="4C00D4A5" w:rsidR="003707F7" w:rsidRPr="009A49C9" w:rsidRDefault="00673EF1" w:rsidP="00DC1248">
      <w:pPr>
        <w:pStyle w:val="4"/>
        <w:numPr>
          <w:ilvl w:val="3"/>
          <w:numId w:val="20"/>
        </w:numPr>
        <w:rPr>
          <w:rFonts w:cs="Tahoma"/>
          <w:lang w:val="el-GR"/>
        </w:rPr>
      </w:pPr>
      <w:bookmarkStart w:id="100" w:name="_Ref115828903"/>
      <w:bookmarkStart w:id="101" w:name="_Toc183709181"/>
      <w:r w:rsidRPr="009A49C9">
        <w:rPr>
          <w:rFonts w:cs="Tahoma"/>
          <w:lang w:val="el-GR"/>
        </w:rPr>
        <w:t>Αποδεικτικά μέσα</w:t>
      </w:r>
      <w:r w:rsidRPr="009A49C9">
        <w:rPr>
          <w:rFonts w:eastAsia="Calibri" w:cs="Tahoma"/>
          <w:lang w:val="el-GR"/>
        </w:rPr>
        <w:t xml:space="preserve">  </w:t>
      </w:r>
      <w:r w:rsidR="00EB1EC6" w:rsidRPr="009A49C9">
        <w:rPr>
          <w:rFonts w:eastAsia="Calibri" w:cs="Tahoma"/>
          <w:lang w:val="el-GR"/>
        </w:rPr>
        <w:t xml:space="preserve">- </w:t>
      </w:r>
      <w:r w:rsidRPr="009A49C9">
        <w:rPr>
          <w:rFonts w:cs="Tahoma"/>
          <w:lang w:val="el-GR"/>
        </w:rPr>
        <w:t>Δικαιολογητικά</w:t>
      </w:r>
      <w:r w:rsidR="00EB1EC6" w:rsidRPr="009A49C9">
        <w:rPr>
          <w:rFonts w:cs="Tahoma"/>
          <w:lang w:val="el-GR"/>
        </w:rPr>
        <w:t xml:space="preserve"> </w:t>
      </w:r>
      <w:r w:rsidRPr="009A49C9">
        <w:rPr>
          <w:rFonts w:cs="Tahoma"/>
          <w:lang w:val="el-GR"/>
        </w:rPr>
        <w:t>προσωρινού αναδόχου</w:t>
      </w:r>
      <w:bookmarkEnd w:id="100"/>
      <w:bookmarkEnd w:id="101"/>
    </w:p>
    <w:p w14:paraId="596F2A9F" w14:textId="77777777" w:rsidR="0052511B" w:rsidRPr="0052511B" w:rsidRDefault="0052511B" w:rsidP="0052511B">
      <w:pPr>
        <w:rPr>
          <w:lang w:val="el-GR"/>
        </w:rPr>
      </w:pPr>
    </w:p>
    <w:p w14:paraId="550E32A2" w14:textId="6793B188" w:rsidR="003707F7" w:rsidRPr="000B2301" w:rsidRDefault="00673EF1">
      <w:pPr>
        <w:rPr>
          <w:lang w:val="el-GR"/>
        </w:rPr>
      </w:pPr>
      <w:r w:rsidRPr="000B2301">
        <w:rPr>
          <w:b/>
          <w:lang w:val="el-GR"/>
        </w:rPr>
        <w:t>Α</w:t>
      </w:r>
      <w:r w:rsidRPr="000B2301">
        <w:rPr>
          <w:lang w:val="el-GR"/>
        </w:rPr>
        <w:t xml:space="preserve">. Για την απόδειξη της μη συνδρομής λόγων αποκλεισμού κατ’ άρθρο </w:t>
      </w:r>
      <w:r w:rsidR="00EE2DDF" w:rsidRPr="008510F3">
        <w:rPr>
          <w:b/>
          <w:bCs/>
          <w:color w:val="002060"/>
          <w:lang w:val="el-GR"/>
        </w:rPr>
        <w:fldChar w:fldCharType="begin"/>
      </w:r>
      <w:r w:rsidR="00EE2DDF" w:rsidRPr="008510F3">
        <w:rPr>
          <w:b/>
          <w:bCs/>
          <w:color w:val="002060"/>
          <w:lang w:val="el-GR"/>
        </w:rPr>
        <w:instrText xml:space="preserve"> REF _Ref115828846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2.2.3</w:t>
      </w:r>
      <w:r w:rsidR="00EE2DDF" w:rsidRPr="008510F3">
        <w:rPr>
          <w:b/>
          <w:bCs/>
          <w:color w:val="002060"/>
          <w:lang w:val="el-GR"/>
        </w:rPr>
        <w:fldChar w:fldCharType="end"/>
      </w:r>
      <w:r w:rsidR="00EF7F5F" w:rsidRPr="006C0D71">
        <w:rPr>
          <w:lang w:val="el-GR"/>
        </w:rPr>
        <w:t xml:space="preserve"> </w:t>
      </w:r>
      <w:r w:rsidRPr="000B2301">
        <w:rPr>
          <w:lang w:val="el-GR"/>
        </w:rPr>
        <w:t xml:space="preserve">και της πλήρωσης των κριτηρίων ποιοτικής επιλογής κατά τις παραγράφους </w:t>
      </w:r>
      <w:r w:rsidR="00EE2DDF" w:rsidRPr="008510F3">
        <w:rPr>
          <w:b/>
          <w:bCs/>
          <w:color w:val="002060"/>
          <w:lang w:val="el-GR"/>
        </w:rPr>
        <w:fldChar w:fldCharType="begin"/>
      </w:r>
      <w:r w:rsidR="00EE2DDF" w:rsidRPr="008510F3">
        <w:rPr>
          <w:b/>
          <w:bCs/>
          <w:color w:val="002060"/>
          <w:lang w:val="el-GR"/>
        </w:rPr>
        <w:instrText xml:space="preserve"> REF _Ref115832828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2.2.4</w:t>
      </w:r>
      <w:r w:rsidR="00EE2DDF" w:rsidRPr="008510F3">
        <w:rPr>
          <w:b/>
          <w:bCs/>
          <w:color w:val="002060"/>
          <w:lang w:val="el-GR"/>
        </w:rPr>
        <w:fldChar w:fldCharType="end"/>
      </w:r>
      <w:r w:rsidRPr="000B2301">
        <w:rPr>
          <w:lang w:val="el-GR"/>
        </w:rPr>
        <w:t xml:space="preserve">, </w:t>
      </w:r>
      <w:r w:rsidR="00EE2DDF" w:rsidRPr="008510F3">
        <w:rPr>
          <w:b/>
          <w:bCs/>
          <w:color w:val="002060"/>
          <w:lang w:val="el-GR"/>
        </w:rPr>
        <w:fldChar w:fldCharType="begin"/>
      </w:r>
      <w:r w:rsidR="00EE2DDF" w:rsidRPr="008510F3">
        <w:rPr>
          <w:b/>
          <w:bCs/>
          <w:color w:val="002060"/>
          <w:lang w:val="el-GR"/>
        </w:rPr>
        <w:instrText xml:space="preserve"> REF _Ref115832860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2.2.5</w:t>
      </w:r>
      <w:r w:rsidR="00EE2DDF" w:rsidRPr="008510F3">
        <w:rPr>
          <w:b/>
          <w:bCs/>
          <w:color w:val="002060"/>
          <w:lang w:val="el-GR"/>
        </w:rPr>
        <w:fldChar w:fldCharType="end"/>
      </w:r>
      <w:r w:rsidRPr="000B2301">
        <w:rPr>
          <w:lang w:val="el-GR"/>
        </w:rPr>
        <w:t xml:space="preserve">, </w:t>
      </w:r>
      <w:r w:rsidR="00EE2DDF" w:rsidRPr="008510F3">
        <w:rPr>
          <w:b/>
          <w:bCs/>
          <w:color w:val="002060"/>
          <w:lang w:val="el-GR"/>
        </w:rPr>
        <w:fldChar w:fldCharType="begin"/>
      </w:r>
      <w:r w:rsidR="00EE2DDF" w:rsidRPr="008510F3">
        <w:rPr>
          <w:b/>
          <w:bCs/>
          <w:color w:val="002060"/>
          <w:lang w:val="el-GR"/>
        </w:rPr>
        <w:instrText xml:space="preserve"> REF _Ref115832949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2.2.6</w:t>
      </w:r>
      <w:r w:rsidR="00EE2DDF" w:rsidRPr="008510F3">
        <w:rPr>
          <w:b/>
          <w:bCs/>
          <w:color w:val="002060"/>
          <w:lang w:val="el-GR"/>
        </w:rPr>
        <w:fldChar w:fldCharType="end"/>
      </w:r>
      <w:r w:rsidR="00EF7F5F" w:rsidRPr="006C0D71">
        <w:rPr>
          <w:lang w:val="el-GR"/>
        </w:rPr>
        <w:t xml:space="preserve"> </w:t>
      </w:r>
      <w:r w:rsidRPr="000B2301">
        <w:rPr>
          <w:lang w:val="el-GR"/>
        </w:rPr>
        <w:t xml:space="preserve">και </w:t>
      </w:r>
      <w:r w:rsidR="00EE2DDF" w:rsidRPr="008510F3">
        <w:rPr>
          <w:b/>
          <w:bCs/>
          <w:color w:val="002060"/>
          <w:lang w:val="el-GR"/>
        </w:rPr>
        <w:fldChar w:fldCharType="begin"/>
      </w:r>
      <w:r w:rsidR="00EE2DDF" w:rsidRPr="008510F3">
        <w:rPr>
          <w:b/>
          <w:bCs/>
          <w:color w:val="002060"/>
          <w:lang w:val="el-GR"/>
        </w:rPr>
        <w:instrText xml:space="preserve"> REF _Ref115833051 \r \h </w:instrText>
      </w:r>
      <w:r w:rsidR="00EF7F5F" w:rsidRPr="008510F3">
        <w:rPr>
          <w:b/>
          <w:bCs/>
          <w:color w:val="002060"/>
          <w:lang w:val="el-GR"/>
        </w:rPr>
        <w:instrText xml:space="preserve"> \* MERGEFORMAT </w:instrText>
      </w:r>
      <w:r w:rsidR="00EE2DDF" w:rsidRPr="008510F3">
        <w:rPr>
          <w:b/>
          <w:bCs/>
          <w:color w:val="002060"/>
          <w:lang w:val="el-GR"/>
        </w:rPr>
      </w:r>
      <w:r w:rsidR="00EE2DDF" w:rsidRPr="008510F3">
        <w:rPr>
          <w:b/>
          <w:bCs/>
          <w:color w:val="002060"/>
          <w:lang w:val="el-GR"/>
        </w:rPr>
        <w:fldChar w:fldCharType="separate"/>
      </w:r>
      <w:r w:rsidR="00F95395">
        <w:rPr>
          <w:b/>
          <w:bCs/>
          <w:color w:val="002060"/>
          <w:lang w:val="el-GR"/>
        </w:rPr>
        <w:t>2.2.7</w:t>
      </w:r>
      <w:r w:rsidR="00EE2DDF" w:rsidRPr="008510F3">
        <w:rPr>
          <w:b/>
          <w:bCs/>
          <w:color w:val="002060"/>
          <w:lang w:val="el-GR"/>
        </w:rPr>
        <w:fldChar w:fldCharType="end"/>
      </w:r>
      <w:r w:rsidRPr="000B2301">
        <w:rPr>
          <w:lang w:val="el-GR"/>
        </w:rPr>
        <w:t xml:space="preserve">,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FD3048" w:rsidRPr="008510F3">
        <w:rPr>
          <w:b/>
          <w:bCs/>
          <w:color w:val="002060"/>
          <w:lang w:val="el-GR"/>
        </w:rPr>
        <w:fldChar w:fldCharType="begin"/>
      </w:r>
      <w:r w:rsidR="00FD3048" w:rsidRPr="008510F3">
        <w:rPr>
          <w:b/>
          <w:bCs/>
          <w:color w:val="002060"/>
          <w:lang w:val="el-GR"/>
        </w:rPr>
        <w:instrText xml:space="preserve"> REF _Ref115828601 \r \h </w:instrText>
      </w:r>
      <w:r w:rsidR="00EF7F5F" w:rsidRPr="008510F3">
        <w:rPr>
          <w:b/>
          <w:bCs/>
          <w:color w:val="002060"/>
          <w:lang w:val="el-GR"/>
        </w:rPr>
        <w:instrText xml:space="preserve"> \* MERGEFORMAT </w:instrText>
      </w:r>
      <w:r w:rsidR="00FD3048" w:rsidRPr="008510F3">
        <w:rPr>
          <w:b/>
          <w:bCs/>
          <w:color w:val="002060"/>
          <w:lang w:val="el-GR"/>
        </w:rPr>
      </w:r>
      <w:r w:rsidR="00FD3048" w:rsidRPr="008510F3">
        <w:rPr>
          <w:b/>
          <w:bCs/>
          <w:color w:val="002060"/>
          <w:lang w:val="el-GR"/>
        </w:rPr>
        <w:fldChar w:fldCharType="separate"/>
      </w:r>
      <w:r w:rsidR="00F95395">
        <w:rPr>
          <w:b/>
          <w:bCs/>
          <w:color w:val="002060"/>
          <w:lang w:val="el-GR"/>
        </w:rPr>
        <w:t>3.2</w:t>
      </w:r>
      <w:r w:rsidR="00FD3048" w:rsidRPr="008510F3">
        <w:rPr>
          <w:b/>
          <w:bCs/>
          <w:color w:val="002060"/>
          <w:lang w:val="el-GR"/>
        </w:rPr>
        <w:fldChar w:fldCharType="end"/>
      </w:r>
      <w:r w:rsidR="00EF7F5F" w:rsidRPr="006C0D71">
        <w:rPr>
          <w:lang w:val="el-GR"/>
        </w:rPr>
        <w:t xml:space="preserve"> </w:t>
      </w:r>
      <w:r w:rsidRPr="000B2301">
        <w:rPr>
          <w:lang w:val="el-GR"/>
        </w:rPr>
        <w:t>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bookmarkStart w:id="102" w:name="_Hlk164430658"/>
      <w:r w:rsidR="00A83860" w:rsidRPr="00A83860">
        <w:rPr>
          <w:rFonts w:eastAsia="Times New Roman"/>
          <w:bCs/>
          <w:lang w:val="el-GR"/>
        </w:rPr>
        <w:t xml:space="preserve"> Οι οικονομικοί φορείς μεριμνούν να διαθέτουν δικαιολογητικά, τα οποία να καλύπτουν και τον χρόνο υποβολής της </w:t>
      </w:r>
      <w:bookmarkEnd w:id="102"/>
      <w:r w:rsidR="00A83860" w:rsidRPr="00A83860">
        <w:rPr>
          <w:rFonts w:eastAsia="Times New Roman"/>
          <w:lang w:val="el-GR"/>
        </w:rPr>
        <w:t>προσφοράς προκειμένου να τα υποβάλουν, εφόσον αναδειχθούν προσωρινοί ανάδοχοι</w:t>
      </w:r>
      <w:r w:rsidR="00A83860" w:rsidRPr="00A83860">
        <w:rPr>
          <w:rFonts w:eastAsia="Times New Roman"/>
          <w:bCs/>
          <w:lang w:val="el-GR"/>
        </w:rPr>
        <w:t>.</w:t>
      </w:r>
    </w:p>
    <w:p w14:paraId="1CB94466" w14:textId="77777777" w:rsidR="003707F7" w:rsidRPr="000B2301" w:rsidRDefault="00673EF1">
      <w:pPr>
        <w:rPr>
          <w:lang w:val="el-GR"/>
        </w:rPr>
      </w:pPr>
      <w:r w:rsidRPr="000B2301">
        <w:rPr>
          <w:lang w:val="el-GR"/>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0A81C4D7" w14:textId="77777777" w:rsidR="003707F7" w:rsidRPr="000B2301" w:rsidRDefault="00673EF1">
      <w:pPr>
        <w:rPr>
          <w:lang w:val="el-GR"/>
        </w:rPr>
      </w:pPr>
      <w:r w:rsidRPr="000B2301">
        <w:rPr>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2F692008" w14:textId="2A0BFAE1" w:rsidR="003707F7" w:rsidRPr="000B2301" w:rsidRDefault="00673EF1">
      <w:pPr>
        <w:rPr>
          <w:lang w:val="el-GR"/>
        </w:rPr>
      </w:pPr>
      <w:r w:rsidRPr="000B2301">
        <w:rPr>
          <w:lang w:val="el-GR"/>
        </w:rPr>
        <w:t xml:space="preserve">Τα δικαιολογητικά του παρόντος υποβάλλονται και γίνονται αποδεκτά σύμφωνα με την παράγραφο </w:t>
      </w:r>
      <w:r w:rsidR="00FD3048" w:rsidRPr="008510F3">
        <w:rPr>
          <w:b/>
          <w:bCs/>
          <w:color w:val="002060"/>
          <w:lang w:val="el-GR"/>
        </w:rPr>
        <w:fldChar w:fldCharType="begin"/>
      </w:r>
      <w:r w:rsidR="00FD3048" w:rsidRPr="008510F3">
        <w:rPr>
          <w:b/>
          <w:bCs/>
          <w:color w:val="002060"/>
          <w:lang w:val="el-GR"/>
        </w:rPr>
        <w:instrText xml:space="preserve"> REF _Ref115828418 \r \h </w:instrText>
      </w:r>
      <w:r w:rsidR="00EF7F5F" w:rsidRPr="008510F3">
        <w:rPr>
          <w:b/>
          <w:bCs/>
          <w:color w:val="002060"/>
          <w:lang w:val="el-GR"/>
        </w:rPr>
        <w:instrText xml:space="preserve"> \* MERGEFORMAT </w:instrText>
      </w:r>
      <w:r w:rsidR="00FD3048" w:rsidRPr="008510F3">
        <w:rPr>
          <w:b/>
          <w:bCs/>
          <w:color w:val="002060"/>
          <w:lang w:val="el-GR"/>
        </w:rPr>
      </w:r>
      <w:r w:rsidR="00FD3048" w:rsidRPr="008510F3">
        <w:rPr>
          <w:b/>
          <w:bCs/>
          <w:color w:val="002060"/>
          <w:lang w:val="el-GR"/>
        </w:rPr>
        <w:fldChar w:fldCharType="separate"/>
      </w:r>
      <w:r w:rsidR="00F95395">
        <w:rPr>
          <w:b/>
          <w:bCs/>
          <w:color w:val="002060"/>
          <w:lang w:val="el-GR"/>
        </w:rPr>
        <w:t>2.4.2.5</w:t>
      </w:r>
      <w:r w:rsidR="00FD3048" w:rsidRPr="008510F3">
        <w:rPr>
          <w:b/>
          <w:bCs/>
          <w:color w:val="002060"/>
          <w:lang w:val="el-GR"/>
        </w:rPr>
        <w:fldChar w:fldCharType="end"/>
      </w:r>
      <w:r w:rsidR="00EF7F5F" w:rsidRPr="006C0D71">
        <w:rPr>
          <w:b/>
          <w:bCs/>
          <w:lang w:val="el-GR"/>
        </w:rPr>
        <w:t xml:space="preserve"> </w:t>
      </w:r>
      <w:r w:rsidRPr="000B2301">
        <w:rPr>
          <w:lang w:val="el-GR"/>
        </w:rPr>
        <w:t xml:space="preserve">και </w:t>
      </w:r>
      <w:r w:rsidR="00FD3048" w:rsidRPr="008510F3">
        <w:rPr>
          <w:b/>
          <w:bCs/>
          <w:color w:val="002060"/>
          <w:lang w:val="el-GR"/>
        </w:rPr>
        <w:fldChar w:fldCharType="begin"/>
      </w:r>
      <w:r w:rsidR="00FD3048" w:rsidRPr="008510F3">
        <w:rPr>
          <w:b/>
          <w:bCs/>
          <w:color w:val="002060"/>
          <w:lang w:val="el-GR"/>
        </w:rPr>
        <w:instrText xml:space="preserve"> REF _Ref115828601 \r \h </w:instrText>
      </w:r>
      <w:r w:rsidR="00EF7F5F" w:rsidRPr="008510F3">
        <w:rPr>
          <w:b/>
          <w:bCs/>
          <w:color w:val="002060"/>
          <w:lang w:val="el-GR"/>
        </w:rPr>
        <w:instrText xml:space="preserve"> \* MERGEFORMAT </w:instrText>
      </w:r>
      <w:r w:rsidR="00FD3048" w:rsidRPr="008510F3">
        <w:rPr>
          <w:b/>
          <w:bCs/>
          <w:color w:val="002060"/>
          <w:lang w:val="el-GR"/>
        </w:rPr>
      </w:r>
      <w:r w:rsidR="00FD3048" w:rsidRPr="008510F3">
        <w:rPr>
          <w:b/>
          <w:bCs/>
          <w:color w:val="002060"/>
          <w:lang w:val="el-GR"/>
        </w:rPr>
        <w:fldChar w:fldCharType="separate"/>
      </w:r>
      <w:r w:rsidR="00F95395">
        <w:rPr>
          <w:b/>
          <w:bCs/>
          <w:color w:val="002060"/>
          <w:lang w:val="el-GR"/>
        </w:rPr>
        <w:t>3.2</w:t>
      </w:r>
      <w:r w:rsidR="00FD3048" w:rsidRPr="008510F3">
        <w:rPr>
          <w:b/>
          <w:bCs/>
          <w:color w:val="002060"/>
          <w:lang w:val="el-GR"/>
        </w:rPr>
        <w:fldChar w:fldCharType="end"/>
      </w:r>
      <w:r w:rsidR="00EF7F5F" w:rsidRPr="006C0D71">
        <w:rPr>
          <w:lang w:val="el-GR"/>
        </w:rPr>
        <w:t xml:space="preserve"> </w:t>
      </w:r>
      <w:r w:rsidRPr="000B2301">
        <w:rPr>
          <w:lang w:val="el-GR"/>
        </w:rPr>
        <w:t>της παρούσας.</w:t>
      </w:r>
    </w:p>
    <w:p w14:paraId="6EFEA806" w14:textId="42EC54B3" w:rsidR="003707F7" w:rsidRPr="000B2301" w:rsidRDefault="00FB1818">
      <w:pPr>
        <w:rPr>
          <w:b/>
          <w:lang w:val="el-GR"/>
        </w:rPr>
      </w:pPr>
      <w:r>
        <w:rPr>
          <w:lang w:val="el-GR"/>
        </w:rPr>
        <w:t>Τ</w:t>
      </w:r>
      <w:r w:rsidR="00673EF1" w:rsidRPr="000B2301">
        <w:rPr>
          <w:lang w:val="el-GR"/>
        </w:rPr>
        <w:t xml:space="preserve">α αποδεικτικά έγγραφα συντάσσονται στην ελληνική γλώσσα ή συνοδεύονται από επίσημη μετάφρασή τους στην ελληνική γλώσσα σύμφωνα με την παράγραφο </w:t>
      </w:r>
      <w:r w:rsidR="00FD3048" w:rsidRPr="008510F3">
        <w:rPr>
          <w:b/>
          <w:bCs/>
          <w:color w:val="002060"/>
          <w:lang w:val="el-GR"/>
        </w:rPr>
        <w:fldChar w:fldCharType="begin"/>
      </w:r>
      <w:r w:rsidR="00FD3048" w:rsidRPr="008510F3">
        <w:rPr>
          <w:b/>
          <w:bCs/>
          <w:color w:val="002060"/>
          <w:lang w:val="el-GR"/>
        </w:rPr>
        <w:instrText xml:space="preserve"> REF _Ref149575020 \r \h </w:instrText>
      </w:r>
      <w:r w:rsidR="00EF7F5F" w:rsidRPr="008510F3">
        <w:rPr>
          <w:b/>
          <w:bCs/>
          <w:color w:val="002060"/>
          <w:lang w:val="el-GR"/>
        </w:rPr>
        <w:instrText xml:space="preserve"> \* MERGEFORMAT </w:instrText>
      </w:r>
      <w:r w:rsidR="00FD3048" w:rsidRPr="008510F3">
        <w:rPr>
          <w:b/>
          <w:bCs/>
          <w:color w:val="002060"/>
          <w:lang w:val="el-GR"/>
        </w:rPr>
      </w:r>
      <w:r w:rsidR="00FD3048" w:rsidRPr="008510F3">
        <w:rPr>
          <w:b/>
          <w:bCs/>
          <w:color w:val="002060"/>
          <w:lang w:val="el-GR"/>
        </w:rPr>
        <w:fldChar w:fldCharType="separate"/>
      </w:r>
      <w:r w:rsidR="00F95395">
        <w:rPr>
          <w:b/>
          <w:bCs/>
          <w:color w:val="002060"/>
          <w:lang w:val="el-GR"/>
        </w:rPr>
        <w:t>2.1.4</w:t>
      </w:r>
      <w:r w:rsidR="00FD3048" w:rsidRPr="008510F3">
        <w:rPr>
          <w:b/>
          <w:bCs/>
          <w:color w:val="002060"/>
          <w:lang w:val="el-GR"/>
        </w:rPr>
        <w:fldChar w:fldCharType="end"/>
      </w:r>
      <w:r w:rsidR="00673EF1" w:rsidRPr="000B2301">
        <w:rPr>
          <w:lang w:val="el-GR"/>
        </w:rPr>
        <w:t>.</w:t>
      </w:r>
    </w:p>
    <w:p w14:paraId="3A80D535" w14:textId="0E697E0C" w:rsidR="003707F7" w:rsidRPr="000B2301" w:rsidRDefault="00673EF1">
      <w:pPr>
        <w:rPr>
          <w:lang w:val="el-GR"/>
        </w:rPr>
      </w:pPr>
      <w:r w:rsidRPr="000B2301">
        <w:rPr>
          <w:b/>
          <w:lang w:val="el-GR"/>
        </w:rPr>
        <w:t>Β.1.</w:t>
      </w:r>
      <w:r w:rsidRPr="000B2301">
        <w:rPr>
          <w:lang w:val="el-GR"/>
        </w:rPr>
        <w:t xml:space="preserve"> Για την απόδειξη της μη συνδρομής των λόγων αποκλεισμού της παραγράφου </w:t>
      </w:r>
      <w:r w:rsidR="00FD3048" w:rsidRPr="008510F3">
        <w:rPr>
          <w:b/>
          <w:bCs/>
          <w:color w:val="002060"/>
          <w:lang w:val="el-GR"/>
        </w:rPr>
        <w:fldChar w:fldCharType="begin"/>
      </w:r>
      <w:r w:rsidR="00FD3048" w:rsidRPr="008510F3">
        <w:rPr>
          <w:b/>
          <w:bCs/>
          <w:color w:val="002060"/>
          <w:lang w:val="el-GR"/>
        </w:rPr>
        <w:instrText xml:space="preserve"> REF _Ref115828846 \r \h </w:instrText>
      </w:r>
      <w:r w:rsidR="00EF7F5F" w:rsidRPr="008510F3">
        <w:rPr>
          <w:b/>
          <w:bCs/>
          <w:color w:val="002060"/>
          <w:lang w:val="el-GR"/>
        </w:rPr>
        <w:instrText xml:space="preserve"> \* MERGEFORMAT </w:instrText>
      </w:r>
      <w:r w:rsidR="00FD3048" w:rsidRPr="008510F3">
        <w:rPr>
          <w:b/>
          <w:bCs/>
          <w:color w:val="002060"/>
          <w:lang w:val="el-GR"/>
        </w:rPr>
      </w:r>
      <w:r w:rsidR="00FD3048" w:rsidRPr="008510F3">
        <w:rPr>
          <w:b/>
          <w:bCs/>
          <w:color w:val="002060"/>
          <w:lang w:val="el-GR"/>
        </w:rPr>
        <w:fldChar w:fldCharType="separate"/>
      </w:r>
      <w:r w:rsidR="00F95395">
        <w:rPr>
          <w:b/>
          <w:bCs/>
          <w:color w:val="002060"/>
          <w:lang w:val="el-GR"/>
        </w:rPr>
        <w:t>2.2.3</w:t>
      </w:r>
      <w:r w:rsidR="00FD3048" w:rsidRPr="008510F3">
        <w:rPr>
          <w:b/>
          <w:bCs/>
          <w:color w:val="002060"/>
          <w:lang w:val="el-GR"/>
        </w:rPr>
        <w:fldChar w:fldCharType="end"/>
      </w:r>
      <w:r w:rsidR="00EF7F5F" w:rsidRPr="006C0D71">
        <w:rPr>
          <w:lang w:val="el-GR"/>
        </w:rPr>
        <w:t xml:space="preserve"> </w:t>
      </w:r>
      <w:r w:rsidRPr="000B2301">
        <w:rPr>
          <w:lang w:val="el-GR"/>
        </w:rPr>
        <w:t xml:space="preserve">οι προσφέροντες οικονομικοί φορείς προσκομίζουν αντίστοιχα τα δικαιολογητικά που αναφέρονται </w:t>
      </w:r>
      <w:r w:rsidR="00F341F8" w:rsidRPr="00F341F8">
        <w:rPr>
          <w:rFonts w:eastAsia="Times New Roman"/>
          <w:lang w:val="el-GR"/>
        </w:rPr>
        <w:t>κατωτέρω</w:t>
      </w:r>
      <w:r w:rsidRPr="000B2301">
        <w:rPr>
          <w:lang w:val="el-GR"/>
        </w:rPr>
        <w:t>:</w:t>
      </w:r>
    </w:p>
    <w:p w14:paraId="417F3167" w14:textId="4BD16CA7" w:rsidR="00F341F8" w:rsidRPr="00F341F8" w:rsidRDefault="00F341F8">
      <w:pPr>
        <w:rPr>
          <w:rFonts w:eastAsia="Times New Roman"/>
          <w:lang w:val="el-GR"/>
        </w:rPr>
      </w:pPr>
      <w:r w:rsidRPr="00F341F8">
        <w:rPr>
          <w:rFonts w:eastAsia="Times New Roman"/>
          <w:lang w:val="el-GR"/>
        </w:rPr>
        <w:t xml:space="preserve">Τα εν λόγω πιστοποιητικά υποβάλλονται μαζί με τα υπόλοιπα αποδεικτικά μέσα της παραγράφου </w:t>
      </w:r>
      <w:r w:rsidR="00A40443" w:rsidRPr="00A40443">
        <w:rPr>
          <w:b/>
          <w:bCs/>
          <w:color w:val="002060"/>
          <w:lang w:val="el-GR"/>
        </w:rPr>
        <w:fldChar w:fldCharType="begin"/>
      </w:r>
      <w:r w:rsidR="00A40443" w:rsidRPr="00A40443">
        <w:rPr>
          <w:b/>
          <w:bCs/>
          <w:color w:val="002060"/>
          <w:lang w:val="el-GR"/>
        </w:rPr>
        <w:instrText xml:space="preserve"> REF _Ref115828601 \r \h </w:instrText>
      </w:r>
      <w:r w:rsidR="00A40443">
        <w:rPr>
          <w:b/>
          <w:bCs/>
          <w:color w:val="002060"/>
          <w:lang w:val="el-GR"/>
        </w:rPr>
        <w:instrText xml:space="preserve"> \* MERGEFORMAT </w:instrText>
      </w:r>
      <w:r w:rsidR="00A40443" w:rsidRPr="00A40443">
        <w:rPr>
          <w:b/>
          <w:bCs/>
          <w:color w:val="002060"/>
          <w:lang w:val="el-GR"/>
        </w:rPr>
      </w:r>
      <w:r w:rsidR="00A40443" w:rsidRPr="00A40443">
        <w:rPr>
          <w:b/>
          <w:bCs/>
          <w:color w:val="002060"/>
          <w:lang w:val="el-GR"/>
        </w:rPr>
        <w:fldChar w:fldCharType="separate"/>
      </w:r>
      <w:r w:rsidR="00F95395">
        <w:rPr>
          <w:b/>
          <w:bCs/>
          <w:color w:val="002060"/>
          <w:lang w:val="el-GR"/>
        </w:rPr>
        <w:t>3.2</w:t>
      </w:r>
      <w:r w:rsidR="00A40443" w:rsidRPr="00A40443">
        <w:rPr>
          <w:b/>
          <w:bCs/>
          <w:color w:val="002060"/>
          <w:lang w:val="el-GR"/>
        </w:rPr>
        <w:fldChar w:fldCharType="end"/>
      </w:r>
      <w:r w:rsidR="00A40443" w:rsidRPr="00A40443">
        <w:rPr>
          <w:b/>
          <w:bCs/>
          <w:color w:val="002060"/>
          <w:lang w:val="el-GR"/>
        </w:rPr>
        <w:t xml:space="preserve"> </w:t>
      </w:r>
      <w:r w:rsidRPr="00F341F8">
        <w:rPr>
          <w:rFonts w:eastAsia="Times New Roman"/>
          <w:lang w:val="el-GR"/>
        </w:rPr>
        <w:t>της παρούσας, από τον προσωρινό ανάδοχο, μέσω του υποσυστήματος, στον φάκελο «δικαιολογητικά προσωρινού αναδόχου».</w:t>
      </w:r>
    </w:p>
    <w:p w14:paraId="7B8022CC" w14:textId="227E5D1D" w:rsidR="003707F7" w:rsidRPr="000B2301" w:rsidRDefault="00673EF1">
      <w:pPr>
        <w:rPr>
          <w:color w:val="000000"/>
          <w:lang w:val="el-GR"/>
        </w:rPr>
      </w:pPr>
      <w:r w:rsidRPr="000B2301">
        <w:rPr>
          <w:color w:val="000000"/>
          <w:lang w:val="el-GR"/>
        </w:rPr>
        <w:lastRenderedPageBreak/>
        <w:t>Αν το αρμόδιο για την έκδοση των ανωτέρω κράτος-μέλος ή χώρα δεν εκδίδει τέτοιου είδους έγγραφα ή πιστοποιητικά ή όπου τ</w:t>
      </w:r>
      <w:r w:rsidR="00AC068E">
        <w:rPr>
          <w:color w:val="000000"/>
          <w:lang w:val="el-GR"/>
        </w:rPr>
        <w:t>α</w:t>
      </w:r>
      <w:r w:rsidRPr="000B2301">
        <w:rPr>
          <w:color w:val="000000"/>
          <w:lang w:val="el-GR"/>
        </w:rPr>
        <w:t xml:space="preserve"> έγγραφα ή τα πιστοποιητικά αυτά δεν καλύπτουν όλες τις περιπτώσεις που αναφέρονται στις παραγράφους </w:t>
      </w:r>
      <w:r w:rsidR="003E0162" w:rsidRPr="008510F3">
        <w:rPr>
          <w:b/>
          <w:bCs/>
          <w:color w:val="002060"/>
          <w:lang w:val="el-GR"/>
        </w:rPr>
        <w:fldChar w:fldCharType="begin"/>
      </w:r>
      <w:r w:rsidR="003E0162" w:rsidRPr="008510F3">
        <w:rPr>
          <w:b/>
          <w:bCs/>
          <w:color w:val="002060"/>
          <w:lang w:val="el-GR"/>
        </w:rPr>
        <w:instrText xml:space="preserve"> REF bk_2_2_3_1 \r \h </w:instrText>
      </w:r>
      <w:r w:rsidR="00EF7F5F" w:rsidRPr="008510F3">
        <w:rPr>
          <w:b/>
          <w:bCs/>
          <w:color w:val="002060"/>
          <w:lang w:val="el-GR"/>
        </w:rPr>
        <w:instrText xml:space="preserve"> \* MERGEFORMAT </w:instrText>
      </w:r>
      <w:r w:rsidR="003E0162" w:rsidRPr="008510F3">
        <w:rPr>
          <w:b/>
          <w:bCs/>
          <w:color w:val="002060"/>
          <w:lang w:val="el-GR"/>
        </w:rPr>
      </w:r>
      <w:r w:rsidR="003E0162" w:rsidRPr="008510F3">
        <w:rPr>
          <w:b/>
          <w:bCs/>
          <w:color w:val="002060"/>
          <w:lang w:val="el-GR"/>
        </w:rPr>
        <w:fldChar w:fldCharType="separate"/>
      </w:r>
      <w:r w:rsidR="00F95395">
        <w:rPr>
          <w:b/>
          <w:bCs/>
          <w:color w:val="002060"/>
          <w:lang w:val="el-GR"/>
        </w:rPr>
        <w:t>2.2.3.1</w:t>
      </w:r>
      <w:r w:rsidR="003E0162" w:rsidRPr="008510F3">
        <w:rPr>
          <w:b/>
          <w:bCs/>
          <w:color w:val="002060"/>
          <w:lang w:val="el-GR"/>
        </w:rPr>
        <w:fldChar w:fldCharType="end"/>
      </w:r>
      <w:r w:rsidR="00EF7F5F" w:rsidRPr="006C0D71">
        <w:rPr>
          <w:color w:val="000000"/>
          <w:lang w:val="el-GR"/>
        </w:rPr>
        <w:t xml:space="preserve"> </w:t>
      </w:r>
      <w:r w:rsidRPr="000B2301">
        <w:rPr>
          <w:color w:val="000000"/>
          <w:lang w:val="el-GR"/>
        </w:rPr>
        <w:t xml:space="preserve">και </w:t>
      </w:r>
      <w:r w:rsidR="00B44E2C" w:rsidRPr="008510F3">
        <w:rPr>
          <w:b/>
          <w:bCs/>
          <w:color w:val="002060"/>
          <w:lang w:val="el-GR"/>
        </w:rPr>
        <w:fldChar w:fldCharType="begin"/>
      </w:r>
      <w:r w:rsidR="00B44E2C" w:rsidRPr="008510F3">
        <w:rPr>
          <w:b/>
          <w:bCs/>
          <w:color w:val="002060"/>
          <w:lang w:val="el-GR"/>
        </w:rPr>
        <w:instrText xml:space="preserve"> REF bk_2_2_3_2 \r \h </w:instrText>
      </w:r>
      <w:r w:rsidR="00EF7F5F" w:rsidRPr="008510F3">
        <w:rPr>
          <w:b/>
          <w:bCs/>
          <w:color w:val="002060"/>
          <w:lang w:val="el-GR"/>
        </w:rPr>
        <w:instrText xml:space="preserve"> \* MERGEFORMAT </w:instrText>
      </w:r>
      <w:r w:rsidR="00B44E2C" w:rsidRPr="008510F3">
        <w:rPr>
          <w:b/>
          <w:bCs/>
          <w:color w:val="002060"/>
          <w:lang w:val="el-GR"/>
        </w:rPr>
      </w:r>
      <w:r w:rsidR="00B44E2C" w:rsidRPr="008510F3">
        <w:rPr>
          <w:b/>
          <w:bCs/>
          <w:color w:val="002060"/>
          <w:lang w:val="el-GR"/>
        </w:rPr>
        <w:fldChar w:fldCharType="separate"/>
      </w:r>
      <w:r w:rsidR="00F95395">
        <w:rPr>
          <w:b/>
          <w:bCs/>
          <w:color w:val="002060"/>
          <w:lang w:val="el-GR"/>
        </w:rPr>
        <w:t>2.2.3.2</w:t>
      </w:r>
      <w:r w:rsidR="00B44E2C" w:rsidRPr="008510F3">
        <w:rPr>
          <w:b/>
          <w:bCs/>
          <w:color w:val="002060"/>
          <w:lang w:val="el-GR"/>
        </w:rPr>
        <w:fldChar w:fldCharType="end"/>
      </w:r>
      <w:r w:rsidR="00EF7F5F" w:rsidRPr="006C0D71">
        <w:rPr>
          <w:b/>
          <w:bCs/>
          <w:lang w:val="el-GR"/>
        </w:rPr>
        <w:t xml:space="preserve"> </w:t>
      </w:r>
      <w:r w:rsidRPr="000B2301">
        <w:rPr>
          <w:color w:val="000000"/>
          <w:lang w:val="el-GR"/>
        </w:rPr>
        <w:t xml:space="preserve">περ. α’ και β’, καθώς και στην περ. β΄ της παραγράφου </w:t>
      </w:r>
      <w:r w:rsidR="00B44E2C" w:rsidRPr="008510F3">
        <w:rPr>
          <w:b/>
          <w:bCs/>
          <w:color w:val="002060"/>
          <w:lang w:val="el-GR"/>
        </w:rPr>
        <w:fldChar w:fldCharType="begin"/>
      </w:r>
      <w:r w:rsidR="00B44E2C" w:rsidRPr="008510F3">
        <w:rPr>
          <w:b/>
          <w:bCs/>
          <w:color w:val="002060"/>
          <w:lang w:val="el-GR"/>
        </w:rPr>
        <w:instrText xml:space="preserve"> REF bk_2_2_3_3 \r \h </w:instrText>
      </w:r>
      <w:r w:rsidR="00EF7F5F" w:rsidRPr="008510F3">
        <w:rPr>
          <w:b/>
          <w:bCs/>
          <w:color w:val="002060"/>
          <w:lang w:val="el-GR"/>
        </w:rPr>
        <w:instrText xml:space="preserve"> \* MERGEFORMAT </w:instrText>
      </w:r>
      <w:r w:rsidR="00B44E2C" w:rsidRPr="008510F3">
        <w:rPr>
          <w:b/>
          <w:bCs/>
          <w:color w:val="002060"/>
          <w:lang w:val="el-GR"/>
        </w:rPr>
      </w:r>
      <w:r w:rsidR="00B44E2C" w:rsidRPr="008510F3">
        <w:rPr>
          <w:b/>
          <w:bCs/>
          <w:color w:val="002060"/>
          <w:lang w:val="el-GR"/>
        </w:rPr>
        <w:fldChar w:fldCharType="separate"/>
      </w:r>
      <w:r w:rsidR="00F95395">
        <w:rPr>
          <w:b/>
          <w:bCs/>
          <w:color w:val="002060"/>
          <w:lang w:val="el-GR"/>
        </w:rPr>
        <w:t>2.2.3.3</w:t>
      </w:r>
      <w:r w:rsidR="00B44E2C" w:rsidRPr="008510F3">
        <w:rPr>
          <w:b/>
          <w:bCs/>
          <w:color w:val="002060"/>
          <w:lang w:val="el-GR"/>
        </w:rPr>
        <w:fldChar w:fldCharType="end"/>
      </w:r>
      <w:r w:rsidRPr="000B2301">
        <w:rPr>
          <w:color w:val="000000"/>
          <w:lang w:val="el-GR"/>
        </w:rPr>
        <w:t>,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w:t>
      </w:r>
      <w:r w:rsidR="00EF7F5F" w:rsidRPr="000B2301">
        <w:rPr>
          <w:lang w:val="el-GR"/>
        </w:rPr>
        <w:t xml:space="preserve"> </w:t>
      </w:r>
      <w:r w:rsidR="00EF7F5F" w:rsidRPr="008510F3">
        <w:rPr>
          <w:b/>
          <w:bCs/>
          <w:color w:val="002060"/>
          <w:lang w:val="el-GR"/>
        </w:rPr>
        <w:fldChar w:fldCharType="begin"/>
      </w:r>
      <w:r w:rsidR="00EF7F5F" w:rsidRPr="008510F3">
        <w:rPr>
          <w:b/>
          <w:bCs/>
          <w:color w:val="002060"/>
          <w:lang w:val="el-GR"/>
        </w:rPr>
        <w:instrText xml:space="preserve"> REF bk_2_2_3_1 \r \h  \* MERGEFORMAT </w:instrText>
      </w:r>
      <w:r w:rsidR="00EF7F5F" w:rsidRPr="008510F3">
        <w:rPr>
          <w:b/>
          <w:bCs/>
          <w:color w:val="002060"/>
          <w:lang w:val="el-GR"/>
        </w:rPr>
      </w:r>
      <w:r w:rsidR="00EF7F5F" w:rsidRPr="008510F3">
        <w:rPr>
          <w:b/>
          <w:bCs/>
          <w:color w:val="002060"/>
          <w:lang w:val="el-GR"/>
        </w:rPr>
        <w:fldChar w:fldCharType="separate"/>
      </w:r>
      <w:r w:rsidR="00F95395">
        <w:rPr>
          <w:b/>
          <w:bCs/>
          <w:color w:val="002060"/>
          <w:lang w:val="el-GR"/>
        </w:rPr>
        <w:t>2.2.3.1</w:t>
      </w:r>
      <w:r w:rsidR="00EF7F5F" w:rsidRPr="008510F3">
        <w:rPr>
          <w:b/>
          <w:bCs/>
          <w:color w:val="002060"/>
          <w:lang w:val="el-GR"/>
        </w:rPr>
        <w:fldChar w:fldCharType="end"/>
      </w:r>
      <w:r w:rsidRPr="000B2301">
        <w:rPr>
          <w:color w:val="000000"/>
          <w:lang w:val="el-GR"/>
        </w:rPr>
        <w:t xml:space="preserve"> </w:t>
      </w:r>
      <w:r w:rsidR="00EF7F5F">
        <w:rPr>
          <w:color w:val="000000"/>
          <w:lang w:val="el-GR"/>
        </w:rPr>
        <w:fldChar w:fldCharType="begin"/>
      </w:r>
      <w:r w:rsidR="00EF7F5F">
        <w:rPr>
          <w:color w:val="000000"/>
          <w:lang w:val="el-GR"/>
        </w:rPr>
        <w:instrText xml:space="preserve"> REF bk_2_2_3_1 \h </w:instrText>
      </w:r>
      <w:r w:rsidR="00EF7F5F">
        <w:rPr>
          <w:color w:val="000000"/>
          <w:lang w:val="el-GR"/>
        </w:rPr>
      </w:r>
      <w:r w:rsidR="00EF7F5F">
        <w:rPr>
          <w:color w:val="000000"/>
          <w:lang w:val="el-GR"/>
        </w:rPr>
        <w:fldChar w:fldCharType="end"/>
      </w:r>
      <w:r w:rsidRPr="000B2301">
        <w:rPr>
          <w:color w:val="000000"/>
          <w:lang w:val="el-GR"/>
        </w:rPr>
        <w:t xml:space="preserve">και </w:t>
      </w:r>
      <w:r w:rsidR="003E0162" w:rsidRPr="008510F3">
        <w:rPr>
          <w:b/>
          <w:bCs/>
          <w:color w:val="002060"/>
          <w:lang w:val="el-GR"/>
        </w:rPr>
        <w:fldChar w:fldCharType="begin"/>
      </w:r>
      <w:r w:rsidR="003E0162" w:rsidRPr="008510F3">
        <w:rPr>
          <w:b/>
          <w:bCs/>
          <w:color w:val="002060"/>
          <w:lang w:val="el-GR"/>
        </w:rPr>
        <w:instrText xml:space="preserve"> REF bk_2_2_3_2 \r \h </w:instrText>
      </w:r>
      <w:r w:rsidR="00EF7F5F" w:rsidRPr="008510F3">
        <w:rPr>
          <w:b/>
          <w:bCs/>
          <w:color w:val="002060"/>
          <w:lang w:val="el-GR"/>
        </w:rPr>
        <w:instrText xml:space="preserve"> \* MERGEFORMAT </w:instrText>
      </w:r>
      <w:r w:rsidR="003E0162" w:rsidRPr="008510F3">
        <w:rPr>
          <w:b/>
          <w:bCs/>
          <w:color w:val="002060"/>
          <w:lang w:val="el-GR"/>
        </w:rPr>
      </w:r>
      <w:r w:rsidR="003E0162" w:rsidRPr="008510F3">
        <w:rPr>
          <w:b/>
          <w:bCs/>
          <w:color w:val="002060"/>
          <w:lang w:val="el-GR"/>
        </w:rPr>
        <w:fldChar w:fldCharType="separate"/>
      </w:r>
      <w:r w:rsidR="00F95395">
        <w:rPr>
          <w:b/>
          <w:bCs/>
          <w:color w:val="002060"/>
          <w:lang w:val="el-GR"/>
        </w:rPr>
        <w:t>2.2.3.2</w:t>
      </w:r>
      <w:r w:rsidR="003E0162" w:rsidRPr="008510F3">
        <w:rPr>
          <w:b/>
          <w:bCs/>
          <w:color w:val="002060"/>
          <w:lang w:val="el-GR"/>
        </w:rPr>
        <w:fldChar w:fldCharType="end"/>
      </w:r>
      <w:r w:rsidR="00EF7F5F" w:rsidRPr="006C0D71">
        <w:rPr>
          <w:lang w:val="el-GR"/>
        </w:rPr>
        <w:t xml:space="preserve"> </w:t>
      </w:r>
      <w:r w:rsidRPr="000B2301">
        <w:rPr>
          <w:color w:val="000000"/>
          <w:lang w:val="el-GR"/>
        </w:rPr>
        <w:t xml:space="preserve">περ. α’ και β’, καθώς και στην περ. β΄ της παραγράφου </w:t>
      </w:r>
      <w:r w:rsidR="00B44E2C" w:rsidRPr="008510F3">
        <w:rPr>
          <w:b/>
          <w:bCs/>
          <w:color w:val="002060"/>
          <w:lang w:val="el-GR"/>
        </w:rPr>
        <w:fldChar w:fldCharType="begin"/>
      </w:r>
      <w:r w:rsidR="00B44E2C" w:rsidRPr="008510F3">
        <w:rPr>
          <w:b/>
          <w:bCs/>
          <w:color w:val="002060"/>
          <w:lang w:val="el-GR"/>
        </w:rPr>
        <w:instrText xml:space="preserve"> REF bk_2_2_3_3 \r \h </w:instrText>
      </w:r>
      <w:r w:rsidR="00EF7F5F" w:rsidRPr="008510F3">
        <w:rPr>
          <w:b/>
          <w:bCs/>
          <w:color w:val="002060"/>
          <w:lang w:val="el-GR"/>
        </w:rPr>
        <w:instrText xml:space="preserve"> \* MERGEFORMAT </w:instrText>
      </w:r>
      <w:r w:rsidR="00B44E2C" w:rsidRPr="008510F3">
        <w:rPr>
          <w:b/>
          <w:bCs/>
          <w:color w:val="002060"/>
          <w:lang w:val="el-GR"/>
        </w:rPr>
      </w:r>
      <w:r w:rsidR="00B44E2C" w:rsidRPr="008510F3">
        <w:rPr>
          <w:b/>
          <w:bCs/>
          <w:color w:val="002060"/>
          <w:lang w:val="el-GR"/>
        </w:rPr>
        <w:fldChar w:fldCharType="separate"/>
      </w:r>
      <w:r w:rsidR="00F95395">
        <w:rPr>
          <w:b/>
          <w:bCs/>
          <w:color w:val="002060"/>
          <w:lang w:val="el-GR"/>
        </w:rPr>
        <w:t>2.2.3.3</w:t>
      </w:r>
      <w:r w:rsidR="00B44E2C" w:rsidRPr="008510F3">
        <w:rPr>
          <w:b/>
          <w:bCs/>
          <w:color w:val="002060"/>
          <w:lang w:val="el-GR"/>
        </w:rPr>
        <w:fldChar w:fldCharType="end"/>
      </w:r>
      <w:r w:rsidRPr="000B2301">
        <w:rPr>
          <w:color w:val="000000"/>
          <w:lang w:val="el-GR"/>
        </w:rPr>
        <w:t xml:space="preserve">. Οι επίσημες δηλώσεις καθίστανται διαθέσιμες μέσω του </w:t>
      </w:r>
      <w:proofErr w:type="spellStart"/>
      <w:r w:rsidRPr="000B2301">
        <w:rPr>
          <w:color w:val="000000"/>
          <w:lang w:val="el-GR"/>
        </w:rPr>
        <w:t>επιγραμμικού</w:t>
      </w:r>
      <w:proofErr w:type="spellEnd"/>
      <w:r w:rsidRPr="000B2301">
        <w:rPr>
          <w:color w:val="000000"/>
          <w:lang w:val="el-GR"/>
        </w:rPr>
        <w:t xml:space="preserve"> αποθετηρίου πιστοποιητικών (</w:t>
      </w:r>
      <w:r w:rsidRPr="000B2301">
        <w:rPr>
          <w:color w:val="000000"/>
        </w:rPr>
        <w:t>e</w:t>
      </w:r>
      <w:r w:rsidRPr="000B2301">
        <w:rPr>
          <w:color w:val="000000"/>
          <w:lang w:val="el-GR"/>
        </w:rPr>
        <w:t>-</w:t>
      </w:r>
      <w:proofErr w:type="spellStart"/>
      <w:r w:rsidRPr="000B2301">
        <w:rPr>
          <w:color w:val="000000"/>
        </w:rPr>
        <w:t>Certis</w:t>
      </w:r>
      <w:proofErr w:type="spellEnd"/>
      <w:r w:rsidRPr="000B2301">
        <w:rPr>
          <w:color w:val="000000"/>
          <w:lang w:val="el-GR"/>
        </w:rPr>
        <w:t>) του άρθρου 81 του ν. 4412/2016.</w:t>
      </w:r>
    </w:p>
    <w:p w14:paraId="7DC3F66C" w14:textId="77777777" w:rsidR="003707F7" w:rsidRPr="000B2301" w:rsidRDefault="00673EF1">
      <w:pPr>
        <w:rPr>
          <w:lang w:val="el-GR"/>
        </w:rPr>
      </w:pPr>
      <w:r w:rsidRPr="000B2301">
        <w:rPr>
          <w:color w:val="000000"/>
          <w:lang w:val="el-GR"/>
        </w:rPr>
        <w:t>Ειδικότερα οι οικονομικοί φορείς προσκομίζουν:</w:t>
      </w:r>
    </w:p>
    <w:p w14:paraId="61D1996C" w14:textId="3D05ED52" w:rsidR="003707F7" w:rsidRPr="000B2301" w:rsidRDefault="00673EF1">
      <w:pPr>
        <w:rPr>
          <w:color w:val="000000"/>
          <w:lang w:val="el-GR"/>
        </w:rPr>
      </w:pPr>
      <w:r w:rsidRPr="000B2301">
        <w:rPr>
          <w:b/>
          <w:lang w:val="el-GR"/>
        </w:rPr>
        <w:t>α)</w:t>
      </w:r>
      <w:r w:rsidRPr="000B2301">
        <w:rPr>
          <w:lang w:val="el-GR"/>
        </w:rPr>
        <w:t xml:space="preserve"> για την παράγραφο </w:t>
      </w:r>
      <w:r w:rsidR="003E0162" w:rsidRPr="008510F3">
        <w:rPr>
          <w:b/>
          <w:bCs/>
          <w:color w:val="002060"/>
          <w:lang w:val="el-GR"/>
        </w:rPr>
        <w:fldChar w:fldCharType="begin"/>
      </w:r>
      <w:r w:rsidR="003E0162" w:rsidRPr="008510F3">
        <w:rPr>
          <w:b/>
          <w:bCs/>
          <w:color w:val="002060"/>
          <w:lang w:val="el-GR"/>
        </w:rPr>
        <w:instrText xml:space="preserve"> REF bk_2_2_3_1 \r \h </w:instrText>
      </w:r>
      <w:r w:rsidR="00EF7F5F" w:rsidRPr="008510F3">
        <w:rPr>
          <w:b/>
          <w:bCs/>
          <w:color w:val="002060"/>
          <w:lang w:val="el-GR"/>
        </w:rPr>
        <w:instrText xml:space="preserve"> \* MERGEFORMAT </w:instrText>
      </w:r>
      <w:r w:rsidR="003E0162" w:rsidRPr="008510F3">
        <w:rPr>
          <w:b/>
          <w:bCs/>
          <w:color w:val="002060"/>
          <w:lang w:val="el-GR"/>
        </w:rPr>
      </w:r>
      <w:r w:rsidR="003E0162" w:rsidRPr="008510F3">
        <w:rPr>
          <w:b/>
          <w:bCs/>
          <w:color w:val="002060"/>
          <w:lang w:val="el-GR"/>
        </w:rPr>
        <w:fldChar w:fldCharType="separate"/>
      </w:r>
      <w:r w:rsidR="00F95395">
        <w:rPr>
          <w:b/>
          <w:bCs/>
          <w:color w:val="002060"/>
          <w:lang w:val="el-GR"/>
        </w:rPr>
        <w:t>2.2.3.1</w:t>
      </w:r>
      <w:r w:rsidR="003E0162" w:rsidRPr="008510F3">
        <w:rPr>
          <w:b/>
          <w:bCs/>
          <w:color w:val="002060"/>
          <w:lang w:val="el-GR"/>
        </w:rPr>
        <w:fldChar w:fldCharType="end"/>
      </w:r>
      <w:r w:rsidR="00EF7F5F" w:rsidRPr="006C0D71">
        <w:rPr>
          <w:color w:val="000000"/>
          <w:lang w:val="el-GR"/>
        </w:rPr>
        <w:t xml:space="preserve"> </w:t>
      </w:r>
      <w:r w:rsidRPr="000B2301">
        <w:rPr>
          <w:lang w:val="el-GR"/>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w:t>
      </w:r>
      <w:r w:rsidRPr="000B2301">
        <w:rPr>
          <w:color w:val="000000"/>
          <w:lang w:val="el-GR"/>
        </w:rPr>
        <w:t xml:space="preserve">που έχει εκδοθεί έως τρεις (3) μήνες πριν από την υποβολή του. </w:t>
      </w:r>
    </w:p>
    <w:p w14:paraId="40F7BEBE" w14:textId="4949F2FB" w:rsidR="003707F7" w:rsidRPr="000B2301" w:rsidRDefault="00673EF1">
      <w:pPr>
        <w:rPr>
          <w:color w:val="000000"/>
          <w:lang w:val="el-GR"/>
        </w:rPr>
      </w:pPr>
      <w:r w:rsidRPr="000B2301">
        <w:rPr>
          <w:color w:val="000000"/>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003E0162" w:rsidRPr="008510F3">
        <w:rPr>
          <w:b/>
          <w:bCs/>
          <w:color w:val="002060"/>
          <w:lang w:val="el-GR"/>
        </w:rPr>
        <w:fldChar w:fldCharType="begin"/>
      </w:r>
      <w:r w:rsidR="003E0162" w:rsidRPr="008510F3">
        <w:rPr>
          <w:b/>
          <w:bCs/>
          <w:color w:val="002060"/>
          <w:lang w:val="el-GR"/>
        </w:rPr>
        <w:instrText xml:space="preserve"> REF bk_2_2_3_1 \r \h </w:instrText>
      </w:r>
      <w:r w:rsidR="00EF7F5F" w:rsidRPr="008510F3">
        <w:rPr>
          <w:b/>
          <w:bCs/>
          <w:color w:val="002060"/>
          <w:lang w:val="el-GR"/>
        </w:rPr>
        <w:instrText xml:space="preserve"> \* MERGEFORMAT </w:instrText>
      </w:r>
      <w:r w:rsidR="003E0162" w:rsidRPr="008510F3">
        <w:rPr>
          <w:b/>
          <w:bCs/>
          <w:color w:val="002060"/>
          <w:lang w:val="el-GR"/>
        </w:rPr>
      </w:r>
      <w:r w:rsidR="003E0162" w:rsidRPr="008510F3">
        <w:rPr>
          <w:b/>
          <w:bCs/>
          <w:color w:val="002060"/>
          <w:lang w:val="el-GR"/>
        </w:rPr>
        <w:fldChar w:fldCharType="separate"/>
      </w:r>
      <w:r w:rsidR="00F95395">
        <w:rPr>
          <w:b/>
          <w:bCs/>
          <w:color w:val="002060"/>
          <w:lang w:val="el-GR"/>
        </w:rPr>
        <w:t>2.2.3.1</w:t>
      </w:r>
      <w:r w:rsidR="003E0162" w:rsidRPr="008510F3">
        <w:rPr>
          <w:b/>
          <w:bCs/>
          <w:color w:val="002060"/>
          <w:lang w:val="el-GR"/>
        </w:rPr>
        <w:fldChar w:fldCharType="end"/>
      </w:r>
      <w:r w:rsidRPr="000B2301">
        <w:rPr>
          <w:color w:val="000000"/>
          <w:lang w:val="el-GR"/>
        </w:rPr>
        <w:t>,</w:t>
      </w:r>
    </w:p>
    <w:p w14:paraId="7B5D582F" w14:textId="2C66C21A" w:rsidR="003707F7" w:rsidRPr="008631E5" w:rsidRDefault="00673EF1" w:rsidP="71C01E18">
      <w:pPr>
        <w:rPr>
          <w:color w:val="000000"/>
          <w:lang w:val="el-GR"/>
        </w:rPr>
      </w:pPr>
      <w:r w:rsidRPr="008631E5">
        <w:rPr>
          <w:b/>
          <w:bCs/>
          <w:color w:val="000000"/>
          <w:lang w:val="el-GR"/>
        </w:rPr>
        <w:t>β)</w:t>
      </w:r>
      <w:r w:rsidRPr="008631E5">
        <w:rPr>
          <w:color w:val="000000"/>
          <w:lang w:val="el-GR"/>
        </w:rPr>
        <w:t xml:space="preserve"> για την παράγραφο </w:t>
      </w:r>
      <w:r w:rsidR="003E0162" w:rsidRPr="008510F3">
        <w:rPr>
          <w:b/>
          <w:bCs/>
          <w:color w:val="002060"/>
          <w:lang w:val="el-GR"/>
        </w:rPr>
        <w:fldChar w:fldCharType="begin"/>
      </w:r>
      <w:r w:rsidR="003E0162" w:rsidRPr="008510F3">
        <w:rPr>
          <w:b/>
          <w:bCs/>
          <w:color w:val="002060"/>
          <w:lang w:val="el-GR"/>
        </w:rPr>
        <w:instrText xml:space="preserve"> REF bk_2_2_3_2 \r \h </w:instrText>
      </w:r>
      <w:r w:rsidR="00EF7F5F" w:rsidRPr="008510F3">
        <w:rPr>
          <w:b/>
          <w:bCs/>
          <w:color w:val="002060"/>
          <w:lang w:val="el-GR"/>
        </w:rPr>
        <w:instrText xml:space="preserve"> \* MERGEFORMAT </w:instrText>
      </w:r>
      <w:r w:rsidR="003E0162" w:rsidRPr="008510F3">
        <w:rPr>
          <w:b/>
          <w:bCs/>
          <w:color w:val="002060"/>
          <w:lang w:val="el-GR"/>
        </w:rPr>
      </w:r>
      <w:r w:rsidR="003E0162" w:rsidRPr="008510F3">
        <w:rPr>
          <w:b/>
          <w:bCs/>
          <w:color w:val="002060"/>
          <w:lang w:val="el-GR"/>
        </w:rPr>
        <w:fldChar w:fldCharType="separate"/>
      </w:r>
      <w:r w:rsidR="00F95395">
        <w:rPr>
          <w:b/>
          <w:bCs/>
          <w:color w:val="002060"/>
          <w:lang w:val="el-GR"/>
        </w:rPr>
        <w:t>2.2.3.2</w:t>
      </w:r>
      <w:r w:rsidR="003E0162" w:rsidRPr="008510F3">
        <w:rPr>
          <w:b/>
          <w:bCs/>
          <w:color w:val="002060"/>
          <w:lang w:val="el-GR"/>
        </w:rPr>
        <w:fldChar w:fldCharType="end"/>
      </w:r>
      <w:r w:rsidR="00EF7F5F" w:rsidRPr="008631E5">
        <w:rPr>
          <w:lang w:val="el-GR"/>
        </w:rPr>
        <w:t xml:space="preserve"> </w:t>
      </w:r>
      <w:r w:rsidRPr="008631E5">
        <w:rPr>
          <w:color w:val="000000"/>
          <w:lang w:val="el-GR"/>
        </w:rPr>
        <w:t xml:space="preserve">πιστοποιητικό που εκδίδεται από την αρμόδια αρχή του οικείου κράτους - μέλους ή χώρας, που είναι </w:t>
      </w:r>
      <w:r w:rsidR="00F341F8" w:rsidRPr="008631E5">
        <w:rPr>
          <w:color w:val="000000"/>
          <w:lang w:val="el-GR"/>
        </w:rPr>
        <w:t>σ</w:t>
      </w:r>
      <w:r w:rsidRPr="008631E5">
        <w:rPr>
          <w:color w:val="000000"/>
          <w:lang w:val="el-GR"/>
        </w:rPr>
        <w:t>ε ισχύ κατά το χρόνο υποβολής του, άλλως, στην περίπτωση που δεν αναφέρεται σε αυτό χρόνος ισχύος, που έχει εκδοθεί έως τρεις (3) μήνες πριν από την υποβολή του</w:t>
      </w:r>
      <w:r w:rsidR="002E1C1E" w:rsidRPr="008631E5">
        <w:rPr>
          <w:color w:val="000000"/>
          <w:lang w:val="el-GR"/>
        </w:rPr>
        <w:t>.</w:t>
      </w:r>
      <w:r w:rsidRPr="008631E5">
        <w:rPr>
          <w:color w:val="000000"/>
          <w:lang w:val="el-GR"/>
        </w:rPr>
        <w:t xml:space="preserve">  </w:t>
      </w:r>
    </w:p>
    <w:p w14:paraId="470D091F" w14:textId="77777777" w:rsidR="003707F7" w:rsidRPr="000B2301" w:rsidRDefault="00673EF1">
      <w:pPr>
        <w:rPr>
          <w:b/>
          <w:color w:val="000000"/>
          <w:lang w:val="el-GR"/>
        </w:rPr>
      </w:pPr>
      <w:r w:rsidRPr="000B2301">
        <w:rPr>
          <w:color w:val="000000"/>
          <w:lang w:val="el-GR"/>
        </w:rPr>
        <w:t>Ιδίως οι οικονομικοί φορείς που είναι εγκατεστημένοι στην Ελλάδα προσκομίζουν:</w:t>
      </w:r>
    </w:p>
    <w:p w14:paraId="5A23C273" w14:textId="610E3E1E" w:rsidR="003707F7" w:rsidRPr="000B2301" w:rsidRDefault="00673EF1">
      <w:pPr>
        <w:rPr>
          <w:b/>
          <w:lang w:val="el-GR"/>
        </w:rPr>
      </w:pPr>
      <w:proofErr w:type="spellStart"/>
      <w:r w:rsidRPr="000B2301">
        <w:rPr>
          <w:b/>
          <w:color w:val="000000"/>
        </w:rPr>
        <w:t>i</w:t>
      </w:r>
      <w:proofErr w:type="spellEnd"/>
      <w:r w:rsidRPr="000B2301">
        <w:rPr>
          <w:b/>
          <w:color w:val="000000"/>
          <w:lang w:val="el-GR"/>
        </w:rPr>
        <w:t xml:space="preserve">) </w:t>
      </w:r>
      <w:r w:rsidRPr="000B2301">
        <w:rPr>
          <w:color w:val="000000"/>
          <w:lang w:val="el-GR"/>
        </w:rPr>
        <w:t xml:space="preserve">Για την απόδειξη της εκπλήρωσης των φορολογικών υποχρεώσεων της παραγράφου </w:t>
      </w:r>
      <w:r w:rsidR="006205FC" w:rsidRPr="008510F3">
        <w:rPr>
          <w:b/>
          <w:bCs/>
          <w:color w:val="002060"/>
          <w:lang w:val="el-GR"/>
        </w:rPr>
        <w:fldChar w:fldCharType="begin"/>
      </w:r>
      <w:r w:rsidR="006205FC" w:rsidRPr="008510F3">
        <w:rPr>
          <w:b/>
          <w:bCs/>
          <w:color w:val="002060"/>
          <w:lang w:val="el-GR"/>
        </w:rPr>
        <w:instrText xml:space="preserve"> REF bk_2_2_3_2 \r \h  \* MERGEFORMAT </w:instrText>
      </w:r>
      <w:r w:rsidR="006205FC" w:rsidRPr="008510F3">
        <w:rPr>
          <w:b/>
          <w:bCs/>
          <w:color w:val="002060"/>
          <w:lang w:val="el-GR"/>
        </w:rPr>
      </w:r>
      <w:r w:rsidR="006205FC" w:rsidRPr="008510F3">
        <w:rPr>
          <w:b/>
          <w:bCs/>
          <w:color w:val="002060"/>
          <w:lang w:val="el-GR"/>
        </w:rPr>
        <w:fldChar w:fldCharType="separate"/>
      </w:r>
      <w:r w:rsidR="00F95395">
        <w:rPr>
          <w:b/>
          <w:bCs/>
          <w:color w:val="002060"/>
          <w:lang w:val="el-GR"/>
        </w:rPr>
        <w:t>2.2.3.2</w:t>
      </w:r>
      <w:r w:rsidR="006205FC" w:rsidRPr="008510F3">
        <w:rPr>
          <w:b/>
          <w:bCs/>
          <w:color w:val="002060"/>
          <w:lang w:val="el-GR"/>
        </w:rPr>
        <w:fldChar w:fldCharType="end"/>
      </w:r>
      <w:r w:rsidRPr="000B2301">
        <w:rPr>
          <w:color w:val="000000"/>
          <w:lang w:val="el-GR"/>
        </w:rPr>
        <w:t xml:space="preserve"> περίπτωση α’ αποδεικτικό ενημερότητας εκδιδόμενο από την </w:t>
      </w:r>
      <w:proofErr w:type="gramStart"/>
      <w:r w:rsidRPr="000B2301">
        <w:rPr>
          <w:color w:val="000000"/>
          <w:lang w:val="el-GR"/>
        </w:rPr>
        <w:t>Α.Α.Δ.Ε..</w:t>
      </w:r>
      <w:proofErr w:type="gramEnd"/>
    </w:p>
    <w:p w14:paraId="28E7ADF7" w14:textId="7F57F4DC" w:rsidR="003707F7" w:rsidRPr="000B2301" w:rsidRDefault="00673EF1">
      <w:pPr>
        <w:rPr>
          <w:color w:val="000000"/>
          <w:lang w:val="el-GR"/>
        </w:rPr>
      </w:pPr>
      <w:r w:rsidRPr="000B2301">
        <w:rPr>
          <w:b/>
          <w:color w:val="000000"/>
        </w:rPr>
        <w:t>ii</w:t>
      </w:r>
      <w:r w:rsidRPr="000B2301">
        <w:rPr>
          <w:b/>
          <w:color w:val="000000"/>
          <w:lang w:val="el-GR"/>
        </w:rPr>
        <w:t xml:space="preserve">) </w:t>
      </w:r>
      <w:r w:rsidRPr="000B2301">
        <w:rPr>
          <w:color w:val="000000"/>
          <w:lang w:val="el-GR"/>
        </w:rPr>
        <w:t xml:space="preserve">Για την απόδειξη της εκπλήρωσης των υποχρεώσεων προς τους οργανισμούς κοινωνικής ασφάλισης της παραγράφου </w:t>
      </w:r>
      <w:r w:rsidR="003E0162" w:rsidRPr="008510F3">
        <w:rPr>
          <w:b/>
          <w:bCs/>
          <w:color w:val="002060"/>
          <w:lang w:val="el-GR"/>
        </w:rPr>
        <w:fldChar w:fldCharType="begin"/>
      </w:r>
      <w:r w:rsidR="003E0162" w:rsidRPr="008510F3">
        <w:rPr>
          <w:b/>
          <w:bCs/>
          <w:color w:val="002060"/>
          <w:lang w:val="el-GR"/>
        </w:rPr>
        <w:instrText xml:space="preserve"> REF bk_2_2_3_2 \r \h </w:instrText>
      </w:r>
      <w:r w:rsidR="006205FC" w:rsidRPr="008510F3">
        <w:rPr>
          <w:b/>
          <w:bCs/>
          <w:color w:val="002060"/>
          <w:lang w:val="el-GR"/>
        </w:rPr>
        <w:instrText xml:space="preserve"> \* MERGEFORMAT </w:instrText>
      </w:r>
      <w:r w:rsidR="003E0162" w:rsidRPr="008510F3">
        <w:rPr>
          <w:b/>
          <w:bCs/>
          <w:color w:val="002060"/>
          <w:lang w:val="el-GR"/>
        </w:rPr>
      </w:r>
      <w:r w:rsidR="003E0162" w:rsidRPr="008510F3">
        <w:rPr>
          <w:b/>
          <w:bCs/>
          <w:color w:val="002060"/>
          <w:lang w:val="el-GR"/>
        </w:rPr>
        <w:fldChar w:fldCharType="separate"/>
      </w:r>
      <w:r w:rsidR="00F95395">
        <w:rPr>
          <w:b/>
          <w:bCs/>
          <w:color w:val="002060"/>
          <w:lang w:val="el-GR"/>
        </w:rPr>
        <w:t>2.2.3.2</w:t>
      </w:r>
      <w:r w:rsidR="003E0162" w:rsidRPr="008510F3">
        <w:rPr>
          <w:b/>
          <w:bCs/>
          <w:color w:val="002060"/>
          <w:lang w:val="el-GR"/>
        </w:rPr>
        <w:fldChar w:fldCharType="end"/>
      </w:r>
      <w:r w:rsidR="006205FC" w:rsidRPr="006C0D71">
        <w:rPr>
          <w:lang w:val="el-GR"/>
        </w:rPr>
        <w:t xml:space="preserve"> </w:t>
      </w:r>
      <w:r w:rsidRPr="000B2301">
        <w:rPr>
          <w:color w:val="000000"/>
          <w:lang w:val="el-GR"/>
        </w:rPr>
        <w:t xml:space="preserve">περίπτωση α’ πιστοποιητικό εκδιδόμενο από τον </w:t>
      </w:r>
      <w:r w:rsidRPr="000B2301">
        <w:rPr>
          <w:color w:val="000000"/>
        </w:rPr>
        <w:t>e</w:t>
      </w:r>
      <w:r w:rsidRPr="000B2301">
        <w:rPr>
          <w:color w:val="000000"/>
          <w:lang w:val="el-GR"/>
        </w:rPr>
        <w:t>-ΕΦΚΑ. 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5B099DB1" w14:textId="45AD3F07" w:rsidR="003707F7" w:rsidRPr="000B2301" w:rsidRDefault="00673EF1">
      <w:pPr>
        <w:rPr>
          <w:color w:val="000000"/>
          <w:lang w:val="el-GR"/>
        </w:rPr>
      </w:pPr>
      <w:r w:rsidRPr="000B2301">
        <w:rPr>
          <w:b/>
          <w:color w:val="000000"/>
        </w:rPr>
        <w:t>iii</w:t>
      </w:r>
      <w:r w:rsidRPr="000B2301">
        <w:rPr>
          <w:b/>
          <w:color w:val="000000"/>
          <w:lang w:val="el-GR"/>
        </w:rPr>
        <w:t xml:space="preserve">) </w:t>
      </w:r>
      <w:r w:rsidRPr="000B2301">
        <w:rPr>
          <w:color w:val="000000"/>
          <w:lang w:val="el-GR"/>
        </w:rPr>
        <w:t xml:space="preserve">Για την παράγραφο </w:t>
      </w:r>
      <w:r w:rsidR="003E0162" w:rsidRPr="008510F3">
        <w:rPr>
          <w:b/>
          <w:bCs/>
          <w:color w:val="002060"/>
          <w:lang w:val="el-GR"/>
        </w:rPr>
        <w:fldChar w:fldCharType="begin"/>
      </w:r>
      <w:r w:rsidR="003E0162" w:rsidRPr="008510F3">
        <w:rPr>
          <w:b/>
          <w:bCs/>
          <w:color w:val="002060"/>
          <w:lang w:val="el-GR"/>
        </w:rPr>
        <w:instrText xml:space="preserve"> REF bk_2_2_3_2 \r \h </w:instrText>
      </w:r>
      <w:r w:rsidR="006205FC" w:rsidRPr="008510F3">
        <w:rPr>
          <w:b/>
          <w:bCs/>
          <w:color w:val="002060"/>
          <w:lang w:val="el-GR"/>
        </w:rPr>
        <w:instrText xml:space="preserve"> \* MERGEFORMAT </w:instrText>
      </w:r>
      <w:r w:rsidR="003E0162" w:rsidRPr="008510F3">
        <w:rPr>
          <w:b/>
          <w:bCs/>
          <w:color w:val="002060"/>
          <w:lang w:val="el-GR"/>
        </w:rPr>
      </w:r>
      <w:r w:rsidR="003E0162" w:rsidRPr="008510F3">
        <w:rPr>
          <w:b/>
          <w:bCs/>
          <w:color w:val="002060"/>
          <w:lang w:val="el-GR"/>
        </w:rPr>
        <w:fldChar w:fldCharType="separate"/>
      </w:r>
      <w:r w:rsidR="00F95395">
        <w:rPr>
          <w:b/>
          <w:bCs/>
          <w:color w:val="002060"/>
          <w:lang w:val="el-GR"/>
        </w:rPr>
        <w:t>2.2.3.2</w:t>
      </w:r>
      <w:r w:rsidR="003E0162" w:rsidRPr="008510F3">
        <w:rPr>
          <w:b/>
          <w:bCs/>
          <w:color w:val="002060"/>
          <w:lang w:val="el-GR"/>
        </w:rPr>
        <w:fldChar w:fldCharType="end"/>
      </w:r>
      <w:r w:rsidR="006205FC" w:rsidRPr="006C0D71">
        <w:rPr>
          <w:lang w:val="el-GR"/>
        </w:rPr>
        <w:t xml:space="preserve"> </w:t>
      </w:r>
      <w:r w:rsidRPr="000B2301">
        <w:rPr>
          <w:color w:val="000000"/>
          <w:lang w:val="el-GR"/>
        </w:rPr>
        <w:t xml:space="preserve">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w:t>
      </w:r>
      <w:r w:rsidR="00F341F8" w:rsidRPr="00F341F8">
        <w:rPr>
          <w:rFonts w:eastAsia="Times New Roman"/>
          <w:color w:val="000000"/>
          <w:lang w:val="el-GR"/>
        </w:rPr>
        <w:t xml:space="preserve">σχετικά με την </w:t>
      </w:r>
      <w:r w:rsidRPr="000B2301">
        <w:rPr>
          <w:color w:val="000000"/>
          <w:lang w:val="el-GR"/>
        </w:rPr>
        <w:t>καταβολή φόρων ή εισφορών κοινωνικής ασφάλισης.</w:t>
      </w:r>
    </w:p>
    <w:p w14:paraId="1AF37BA6" w14:textId="1A68A236" w:rsidR="003707F7" w:rsidRPr="000B2301" w:rsidRDefault="00673EF1">
      <w:pPr>
        <w:rPr>
          <w:color w:val="000000"/>
          <w:lang w:val="el-GR"/>
        </w:rPr>
      </w:pPr>
      <w:r w:rsidRPr="000B2301">
        <w:rPr>
          <w:b/>
          <w:lang w:val="el-GR"/>
        </w:rPr>
        <w:t xml:space="preserve">γ) </w:t>
      </w:r>
      <w:r w:rsidRPr="000B2301">
        <w:rPr>
          <w:color w:val="000000"/>
          <w:lang w:val="el-GR"/>
        </w:rPr>
        <w:t xml:space="preserve">για την παράγραφο </w:t>
      </w:r>
      <w:r w:rsidR="003E0162" w:rsidRPr="008510F3">
        <w:rPr>
          <w:b/>
          <w:bCs/>
          <w:color w:val="002060"/>
          <w:lang w:val="el-GR"/>
        </w:rPr>
        <w:fldChar w:fldCharType="begin"/>
      </w:r>
      <w:r w:rsidR="003E0162" w:rsidRPr="008510F3">
        <w:rPr>
          <w:b/>
          <w:bCs/>
          <w:color w:val="002060"/>
          <w:lang w:val="el-GR"/>
        </w:rPr>
        <w:instrText xml:space="preserve"> REF bk_2_2_3_3 \r \h </w:instrText>
      </w:r>
      <w:r w:rsidR="006205FC" w:rsidRPr="008510F3">
        <w:rPr>
          <w:b/>
          <w:bCs/>
          <w:color w:val="002060"/>
          <w:lang w:val="el-GR"/>
        </w:rPr>
        <w:instrText xml:space="preserve"> \* MERGEFORMAT </w:instrText>
      </w:r>
      <w:r w:rsidR="003E0162" w:rsidRPr="008510F3">
        <w:rPr>
          <w:b/>
          <w:bCs/>
          <w:color w:val="002060"/>
          <w:lang w:val="el-GR"/>
        </w:rPr>
      </w:r>
      <w:r w:rsidR="003E0162" w:rsidRPr="008510F3">
        <w:rPr>
          <w:b/>
          <w:bCs/>
          <w:color w:val="002060"/>
          <w:lang w:val="el-GR"/>
        </w:rPr>
        <w:fldChar w:fldCharType="separate"/>
      </w:r>
      <w:r w:rsidR="00F95395">
        <w:rPr>
          <w:b/>
          <w:bCs/>
          <w:color w:val="002060"/>
          <w:lang w:val="el-GR"/>
        </w:rPr>
        <w:t>2.2.3.3</w:t>
      </w:r>
      <w:r w:rsidR="003E0162" w:rsidRPr="008510F3">
        <w:rPr>
          <w:b/>
          <w:bCs/>
          <w:color w:val="002060"/>
          <w:lang w:val="el-GR"/>
        </w:rPr>
        <w:fldChar w:fldCharType="end"/>
      </w:r>
      <w:r w:rsidR="006205FC" w:rsidRPr="006C0D71">
        <w:rPr>
          <w:b/>
          <w:bCs/>
          <w:color w:val="000000"/>
          <w:lang w:val="el-GR"/>
        </w:rPr>
        <w:t xml:space="preserve"> </w:t>
      </w:r>
      <w:r w:rsidRPr="000B2301">
        <w:rPr>
          <w:color w:val="000000"/>
          <w:lang w:val="el-GR"/>
        </w:rPr>
        <w:t xml:space="preserve">περίπτωση β΄ πιστοποιητικό που εκδίδεται από την αρμόδια αρχή του οικείου κράτους - μέλους ή χώρας, </w:t>
      </w:r>
      <w:r w:rsidR="00F341F8">
        <w:rPr>
          <w:color w:val="000000"/>
          <w:lang w:val="el-GR"/>
        </w:rPr>
        <w:t>το οποίο</w:t>
      </w:r>
      <w:r w:rsidRPr="000B2301">
        <w:rPr>
          <w:color w:val="000000"/>
          <w:lang w:val="el-GR"/>
        </w:rPr>
        <w:t xml:space="preserve"> έχει εκδοθεί έως τρεις (3) μήνες πριν από την υποβολή του. </w:t>
      </w:r>
    </w:p>
    <w:p w14:paraId="09DB5BCF" w14:textId="77777777" w:rsidR="003707F7" w:rsidRPr="000B2301" w:rsidRDefault="00673EF1">
      <w:pPr>
        <w:rPr>
          <w:b/>
          <w:color w:val="000000"/>
          <w:lang w:val="el-GR"/>
        </w:rPr>
      </w:pPr>
      <w:r w:rsidRPr="000B2301">
        <w:rPr>
          <w:color w:val="000000"/>
          <w:lang w:val="el-GR"/>
        </w:rPr>
        <w:t>Ιδίως οι οικονομικοί φορείς που είναι εγκατεστημένοι στην Ελλάδα προσκομίζουν:</w:t>
      </w:r>
    </w:p>
    <w:p w14:paraId="3F5DD922" w14:textId="337BA64B" w:rsidR="003707F7" w:rsidRPr="000B2301" w:rsidRDefault="00673EF1">
      <w:pPr>
        <w:rPr>
          <w:b/>
          <w:lang w:val="el-GR"/>
        </w:rPr>
      </w:pPr>
      <w:bookmarkStart w:id="103" w:name="_heading=h.2r0uhxc" w:colFirst="0" w:colLast="0"/>
      <w:bookmarkEnd w:id="103"/>
      <w:proofErr w:type="spellStart"/>
      <w:r w:rsidRPr="000B2301">
        <w:rPr>
          <w:b/>
        </w:rPr>
        <w:t>i</w:t>
      </w:r>
      <w:proofErr w:type="spellEnd"/>
      <w:r w:rsidRPr="000B2301">
        <w:rPr>
          <w:b/>
          <w:lang w:val="el-GR"/>
        </w:rPr>
        <w:t>)</w:t>
      </w:r>
      <w:r w:rsidRPr="000B2301">
        <w:rPr>
          <w:lang w:val="el-GR"/>
        </w:rPr>
        <w:t xml:space="preserve"> Ενιαίο Πιστοποιητικό Δικαστικής Φερεγγυότητας από το αρμόδιο Πρωτοδικείο, από το οποίο προκύπτει ότι δεν τελούν υπό πτώχευση, πτωχευτικό συμβιβασμό ή υπό αναγκαστική διαχείριση ή </w:t>
      </w:r>
      <w:r w:rsidRPr="000B2301">
        <w:rPr>
          <w:lang w:val="el-GR"/>
        </w:rPr>
        <w:lastRenderedPageBreak/>
        <w:t>δικαστική εκκαθάριση ή ότι δεν έχουν υπαχθεί σε διαδικασία εξυγίανσης.</w:t>
      </w:r>
      <w:r w:rsidR="00FB1818" w:rsidRPr="00163880">
        <w:rPr>
          <w:lang w:val="el-GR"/>
        </w:rPr>
        <w:t xml:space="preserve"> </w:t>
      </w:r>
      <w:r w:rsidR="00FB1818" w:rsidRPr="00FB1818">
        <w:rPr>
          <w:lang w:val="el-GR"/>
        </w:rPr>
        <w:t>Ειδικά για τη διαδικασία εξυγίανσης προσκομίζεται επιπλέον υπεύθυνη δήλωση του νόμιμου εκπροσώπου του οικονομικού φορέα ότι τηρούνται οι όροι της συμφωνίας εξυγίανσης</w:t>
      </w:r>
      <w:r w:rsidR="00FB1818">
        <w:rPr>
          <w:lang w:val="el-GR"/>
        </w:rPr>
        <w:t>.</w:t>
      </w:r>
      <w:r w:rsidRPr="000B2301">
        <w:rPr>
          <w:lang w:val="el-GR"/>
        </w:rPr>
        <w:t xml:space="preserve">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0E5FCB64" w14:textId="77777777" w:rsidR="003707F7" w:rsidRPr="000B2301" w:rsidRDefault="00673EF1">
      <w:pPr>
        <w:rPr>
          <w:b/>
          <w:color w:val="000000"/>
          <w:lang w:val="el-GR"/>
        </w:rPr>
      </w:pPr>
      <w:r w:rsidRPr="000B2301">
        <w:rPr>
          <w:b/>
        </w:rPr>
        <w:t>ii</w:t>
      </w:r>
      <w:r w:rsidRPr="000B2301">
        <w:rPr>
          <w:b/>
          <w:lang w:val="el-GR"/>
        </w:rPr>
        <w:t xml:space="preserve">) </w:t>
      </w:r>
      <w:r w:rsidRPr="000B2301">
        <w:rPr>
          <w:lang w:val="el-GR"/>
        </w:rPr>
        <w:t xml:space="preserve">Πιστοποιητικό του Γ.Ε.Μ.Η. από το οποίο προκύπτει ότι το νομικό πρόσωπο δεν έχει λυθεί και τεθεί υπό εκκαθάριση με απόφαση των εταίρων. </w:t>
      </w:r>
    </w:p>
    <w:p w14:paraId="0C0A6D3C" w14:textId="77777777" w:rsidR="003707F7" w:rsidRPr="000B2301" w:rsidRDefault="00673EF1">
      <w:pPr>
        <w:rPr>
          <w:color w:val="000000"/>
          <w:lang w:val="el-GR"/>
        </w:rPr>
      </w:pPr>
      <w:r w:rsidRPr="000B2301">
        <w:rPr>
          <w:b/>
          <w:color w:val="000000"/>
        </w:rPr>
        <w:t>iii</w:t>
      </w:r>
      <w:r w:rsidRPr="000B2301">
        <w:rPr>
          <w:b/>
          <w:color w:val="000000"/>
          <w:lang w:val="el-GR"/>
        </w:rPr>
        <w:t xml:space="preserve">) </w:t>
      </w:r>
      <w:r w:rsidRPr="000B2301">
        <w:rPr>
          <w:color w:val="000000"/>
          <w:lang w:val="el-GR"/>
        </w:rPr>
        <w:t xml:space="preserve">Εκτύπωση της καρτέλας “Στοιχεία Μητρώου/ Επιχείρησης” </w:t>
      </w:r>
      <w:r w:rsidRPr="000B2301">
        <w:rPr>
          <w:lang w:val="el-GR"/>
        </w:rPr>
        <w:t>από την ηλεκτρονική πλατφόρμα της Ανεξάρτητης Αρχής Δημοσίων Εσόδων</w:t>
      </w:r>
      <w:r w:rsidRPr="000B2301">
        <w:rPr>
          <w:color w:val="000000"/>
          <w:lang w:val="el-GR"/>
        </w:rPr>
        <w:t xml:space="preserve">, όπως αυτά εμφανίζονται στο </w:t>
      </w:r>
      <w:proofErr w:type="spellStart"/>
      <w:r w:rsidRPr="000B2301">
        <w:rPr>
          <w:color w:val="000000"/>
        </w:rPr>
        <w:t>taxisnet</w:t>
      </w:r>
      <w:proofErr w:type="spellEnd"/>
      <w:r w:rsidRPr="000B2301">
        <w:rPr>
          <w:color w:val="000000"/>
          <w:lang w:val="el-GR"/>
        </w:rPr>
        <w:t>, από την οποία να προκύπτει η μη αναστολή της επιχειρηματικής δραστηριότητάς τους.</w:t>
      </w:r>
    </w:p>
    <w:p w14:paraId="47B5F094" w14:textId="77777777" w:rsidR="00F341F8" w:rsidRPr="00F341F8" w:rsidRDefault="00F341F8" w:rsidP="00F341F8">
      <w:pPr>
        <w:rPr>
          <w:rFonts w:eastAsia="Times New Roman"/>
          <w:b/>
          <w:color w:val="000000"/>
          <w:lang w:val="el-GR"/>
        </w:rPr>
      </w:pPr>
      <w:r w:rsidRPr="00F341F8">
        <w:rPr>
          <w:rFonts w:eastAsia="Times New Roman"/>
          <w:bCs/>
          <w:color w:val="000000"/>
          <w:lang w:val="el-GR"/>
        </w:rPr>
        <w:t>Για τα σωματεία, το Ενιαίο Πιστοποιητικό Δικαστικής Φερεγγυότητας εκδίδεται από το αρμόδιο Πρωτοδικείο, ενώ για τους συνεταιρισμούς για το χρονικό διάστημα έως τις 31.12.2019 από το Ειρηνοδικείο και μετά την παραπάνω ημερομηνία από το Γ.Ε.Μ.Η.</w:t>
      </w:r>
    </w:p>
    <w:p w14:paraId="23BEF2EA" w14:textId="629B0EB7" w:rsidR="003707F7" w:rsidRPr="000B2301" w:rsidRDefault="00673EF1">
      <w:pPr>
        <w:rPr>
          <w:color w:val="000000"/>
          <w:lang w:val="el-GR"/>
        </w:rPr>
      </w:pPr>
      <w:r w:rsidRPr="000B2301">
        <w:rPr>
          <w:b/>
          <w:color w:val="000000"/>
          <w:lang w:val="el-GR"/>
        </w:rPr>
        <w:t>δ)</w:t>
      </w:r>
      <w:r w:rsidRPr="000B2301">
        <w:rPr>
          <w:color w:val="000000"/>
          <w:lang w:val="el-GR"/>
        </w:rPr>
        <w:t xml:space="preserve"> Για τις λοιπές περιπτώσεις της παραγράφου </w:t>
      </w:r>
      <w:r w:rsidR="003E0162" w:rsidRPr="007732FB">
        <w:rPr>
          <w:b/>
          <w:bCs/>
          <w:color w:val="002060"/>
          <w:lang w:val="el-GR"/>
        </w:rPr>
        <w:fldChar w:fldCharType="begin"/>
      </w:r>
      <w:r w:rsidR="003E0162" w:rsidRPr="007732FB">
        <w:rPr>
          <w:b/>
          <w:bCs/>
          <w:color w:val="002060"/>
          <w:lang w:val="el-GR"/>
        </w:rPr>
        <w:instrText xml:space="preserve"> REF bk_2_2_3_3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2.2.3.3</w:t>
      </w:r>
      <w:r w:rsidR="003E0162" w:rsidRPr="007732FB">
        <w:rPr>
          <w:b/>
          <w:bCs/>
          <w:color w:val="002060"/>
          <w:lang w:val="el-GR"/>
        </w:rPr>
        <w:fldChar w:fldCharType="end"/>
      </w:r>
      <w:r w:rsidRPr="000B2301">
        <w:rPr>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6F79C15D" w14:textId="4CD8E8F1" w:rsidR="003707F7" w:rsidRPr="000B2301" w:rsidRDefault="00673EF1">
      <w:pPr>
        <w:tabs>
          <w:tab w:val="left" w:pos="1980"/>
        </w:tabs>
        <w:rPr>
          <w:color w:val="000000"/>
          <w:lang w:val="el-GR"/>
        </w:rPr>
      </w:pPr>
      <w:r w:rsidRPr="000B2301">
        <w:rPr>
          <w:b/>
          <w:color w:val="000000"/>
          <w:lang w:val="el-GR"/>
        </w:rPr>
        <w:t>ε)</w:t>
      </w:r>
      <w:r w:rsidRPr="000B2301">
        <w:rPr>
          <w:color w:val="000000"/>
          <w:lang w:val="el-GR"/>
        </w:rPr>
        <w:t xml:space="preserve"> </w:t>
      </w:r>
      <w:r w:rsidRPr="000B2301">
        <w:rPr>
          <w:lang w:val="el-GR"/>
        </w:rPr>
        <w:t xml:space="preserve">για την παράγραφο </w:t>
      </w:r>
      <w:r w:rsidR="003E0162" w:rsidRPr="007732FB">
        <w:rPr>
          <w:b/>
          <w:bCs/>
          <w:color w:val="002060"/>
          <w:lang w:val="el-GR"/>
        </w:rPr>
        <w:fldChar w:fldCharType="begin"/>
      </w:r>
      <w:r w:rsidR="003E0162" w:rsidRPr="007732FB">
        <w:rPr>
          <w:b/>
          <w:bCs/>
          <w:color w:val="002060"/>
          <w:lang w:val="el-GR"/>
        </w:rPr>
        <w:instrText xml:space="preserve"> REF bk_2_2_3_8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2.2.3.9</w:t>
      </w:r>
      <w:r w:rsidR="003E0162" w:rsidRPr="007732FB">
        <w:rPr>
          <w:b/>
          <w:bCs/>
          <w:color w:val="002060"/>
          <w:lang w:val="el-GR"/>
        </w:rPr>
        <w:fldChar w:fldCharType="end"/>
      </w:r>
      <w:r w:rsidR="006205FC" w:rsidRPr="006C0D71">
        <w:rPr>
          <w:lang w:val="el-GR"/>
        </w:rPr>
        <w:t xml:space="preserve"> </w:t>
      </w:r>
      <w:r w:rsidRPr="000B2301">
        <w:rPr>
          <w:lang w:val="el-GR"/>
        </w:rPr>
        <w:t xml:space="preserve">υπεύθυνη δήλωση του προσφέροντος οικονομικού φορέα περί μη επιβολής </w:t>
      </w:r>
      <w:r w:rsidR="00F341F8">
        <w:rPr>
          <w:lang w:val="el-GR"/>
        </w:rPr>
        <w:t>εις</w:t>
      </w:r>
      <w:r w:rsidRPr="000B2301">
        <w:rPr>
          <w:lang w:val="el-GR"/>
        </w:rPr>
        <w:t xml:space="preserve"> βάρος του της κύρωσης του οριζόντιου αποκλεισμού, σύμφωνα τις διατάξεις της κείμενης νομοθεσίας</w:t>
      </w:r>
      <w:r w:rsidRPr="000B2301">
        <w:rPr>
          <w:color w:val="000000"/>
          <w:lang w:val="el-GR"/>
        </w:rPr>
        <w:t>.</w:t>
      </w:r>
    </w:p>
    <w:p w14:paraId="2CFBFC21" w14:textId="5A67F33E" w:rsidR="003707F7" w:rsidRPr="000B2301" w:rsidRDefault="00673EF1">
      <w:pPr>
        <w:tabs>
          <w:tab w:val="left" w:pos="1980"/>
        </w:tabs>
        <w:rPr>
          <w:color w:val="000000"/>
          <w:lang w:val="el-GR"/>
        </w:rPr>
      </w:pPr>
      <w:proofErr w:type="spellStart"/>
      <w:r w:rsidRPr="000B2301">
        <w:rPr>
          <w:b/>
          <w:color w:val="000000"/>
          <w:lang w:val="el-GR"/>
        </w:rPr>
        <w:t>στ</w:t>
      </w:r>
      <w:proofErr w:type="spellEnd"/>
      <w:r w:rsidRPr="000B2301">
        <w:rPr>
          <w:b/>
          <w:color w:val="000000"/>
          <w:lang w:val="el-GR"/>
        </w:rPr>
        <w:t>)</w:t>
      </w:r>
      <w:r w:rsidRPr="000B2301">
        <w:rPr>
          <w:color w:val="000000"/>
          <w:lang w:val="el-GR"/>
        </w:rPr>
        <w:t xml:space="preserve"> για την παράγραφο </w:t>
      </w:r>
      <w:r w:rsidR="003E0162" w:rsidRPr="007732FB">
        <w:rPr>
          <w:b/>
          <w:bCs/>
          <w:color w:val="002060"/>
          <w:lang w:val="el-GR"/>
        </w:rPr>
        <w:fldChar w:fldCharType="begin"/>
      </w:r>
      <w:r w:rsidR="003E0162" w:rsidRPr="007732FB">
        <w:rPr>
          <w:b/>
          <w:bCs/>
          <w:color w:val="002060"/>
          <w:lang w:val="el-GR"/>
        </w:rPr>
        <w:instrText xml:space="preserve"> REF bk_2_2_3_4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2.2.3.4</w:t>
      </w:r>
      <w:r w:rsidR="003E0162" w:rsidRPr="007732FB">
        <w:rPr>
          <w:b/>
          <w:bCs/>
          <w:color w:val="002060"/>
          <w:lang w:val="el-GR"/>
        </w:rPr>
        <w:fldChar w:fldCharType="end"/>
      </w:r>
      <w:r w:rsidRPr="000B2301">
        <w:rPr>
          <w:color w:val="000000"/>
          <w:lang w:val="el-GR"/>
        </w:rPr>
        <w:t>, δικαιολογητικά ονομαστικοποίησης των μετοχών, που καθορίζονται κατωτέρω, εφόσον ο προσωρινός ανάδοχος είναι ανώνυμη εταιρία ή νομικό πρόσωπο στη μετοχική σύνθεση του οποίου συμμετέχει ανώνυμη εταιρεία</w:t>
      </w:r>
      <w:r w:rsidRPr="000B2301">
        <w:rPr>
          <w:lang w:val="el-GR"/>
        </w:rPr>
        <w:t xml:space="preserve"> </w:t>
      </w:r>
      <w:r w:rsidRPr="000B2301">
        <w:rPr>
          <w:color w:val="000000"/>
          <w:lang w:val="el-GR"/>
        </w:rPr>
        <w:t xml:space="preserve">ή νομικό πρόσωπο της αλλοδαπής που αντιστοιχεί σε ανώνυμη εταιρεία (πλην των περιπτώσεων που αναφέρθηκαν στην παρ. </w:t>
      </w:r>
      <w:r w:rsidR="003E0162" w:rsidRPr="007732FB">
        <w:rPr>
          <w:b/>
          <w:bCs/>
          <w:color w:val="002060"/>
          <w:lang w:val="el-GR"/>
        </w:rPr>
        <w:fldChar w:fldCharType="begin"/>
      </w:r>
      <w:r w:rsidR="003E0162" w:rsidRPr="007732FB">
        <w:rPr>
          <w:b/>
          <w:bCs/>
          <w:color w:val="002060"/>
          <w:lang w:val="el-GR"/>
        </w:rPr>
        <w:instrText xml:space="preserve"> REF bk_2_2_3_4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2.2.3.4</w:t>
      </w:r>
      <w:r w:rsidR="003E0162" w:rsidRPr="007732FB">
        <w:rPr>
          <w:b/>
          <w:bCs/>
          <w:color w:val="002060"/>
          <w:lang w:val="el-GR"/>
        </w:rPr>
        <w:fldChar w:fldCharType="end"/>
      </w:r>
      <w:r w:rsidR="006205FC" w:rsidRPr="00F86289">
        <w:rPr>
          <w:color w:val="000000"/>
          <w:lang w:val="el-GR"/>
        </w:rPr>
        <w:t xml:space="preserve"> </w:t>
      </w:r>
      <w:r w:rsidRPr="000B2301">
        <w:rPr>
          <w:color w:val="000000"/>
          <w:lang w:val="el-GR"/>
        </w:rPr>
        <w:t xml:space="preserve">της παρούσας ανωτέρω). </w:t>
      </w:r>
    </w:p>
    <w:p w14:paraId="5A0454D4" w14:textId="77777777" w:rsidR="003707F7" w:rsidRPr="000B2301" w:rsidRDefault="00673EF1">
      <w:pPr>
        <w:tabs>
          <w:tab w:val="left" w:pos="1980"/>
        </w:tabs>
        <w:rPr>
          <w:color w:val="000000"/>
          <w:lang w:val="el-GR"/>
        </w:rPr>
      </w:pPr>
      <w:r w:rsidRPr="000B2301">
        <w:rPr>
          <w:color w:val="000000"/>
          <w:lang w:val="el-GR"/>
        </w:rPr>
        <w:t>Συγκεκριμένα, προσκομίζονται:</w:t>
      </w:r>
    </w:p>
    <w:p w14:paraId="733736DC" w14:textId="4584FDCC" w:rsidR="003707F7" w:rsidRPr="000B2301" w:rsidRDefault="00673EF1">
      <w:pPr>
        <w:tabs>
          <w:tab w:val="left" w:pos="1980"/>
        </w:tabs>
        <w:rPr>
          <w:color w:val="000000"/>
          <w:lang w:val="el-GR"/>
        </w:rPr>
      </w:pPr>
      <w:proofErr w:type="spellStart"/>
      <w:r w:rsidRPr="000B2301">
        <w:rPr>
          <w:b/>
          <w:color w:val="000000"/>
        </w:rPr>
        <w:t>i</w:t>
      </w:r>
      <w:proofErr w:type="spellEnd"/>
      <w:r w:rsidRPr="000B2301">
        <w:rPr>
          <w:b/>
          <w:color w:val="000000"/>
          <w:lang w:val="el-GR"/>
        </w:rPr>
        <w:t xml:space="preserve">) </w:t>
      </w:r>
      <w:r w:rsidRPr="000B2301">
        <w:rPr>
          <w:color w:val="000000"/>
          <w:lang w:val="el-GR"/>
        </w:rPr>
        <w:t xml:space="preserve">Για την απόδειξη της εξαίρεσης από την υποχρέωση ονομαστικοποίησης των μετοχών τους κατά την περ. α) της παραγράφου </w:t>
      </w:r>
      <w:r w:rsidR="003E0162" w:rsidRPr="007732FB">
        <w:rPr>
          <w:b/>
          <w:bCs/>
          <w:color w:val="002060"/>
          <w:lang w:val="el-GR"/>
        </w:rPr>
        <w:fldChar w:fldCharType="begin"/>
      </w:r>
      <w:r w:rsidR="003E0162" w:rsidRPr="007732FB">
        <w:rPr>
          <w:b/>
          <w:bCs/>
          <w:color w:val="002060"/>
          <w:lang w:val="el-GR"/>
        </w:rPr>
        <w:instrText xml:space="preserve"> REF bk_2_2_3_4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2.2.3.4</w:t>
      </w:r>
      <w:r w:rsidR="003E0162" w:rsidRPr="007732FB">
        <w:rPr>
          <w:b/>
          <w:bCs/>
          <w:color w:val="002060"/>
          <w:lang w:val="el-GR"/>
        </w:rPr>
        <w:fldChar w:fldCharType="end"/>
      </w:r>
      <w:r w:rsidR="006205FC" w:rsidRPr="006C0D71">
        <w:rPr>
          <w:color w:val="000000"/>
          <w:lang w:val="el-GR"/>
        </w:rPr>
        <w:t xml:space="preserve"> </w:t>
      </w:r>
      <w:r w:rsidRPr="000B2301">
        <w:rPr>
          <w:color w:val="000000"/>
          <w:lang w:val="el-GR"/>
        </w:rPr>
        <w:t xml:space="preserve">βεβαίωση του αρμοδίου Χρηματιστηρίου. </w:t>
      </w:r>
    </w:p>
    <w:p w14:paraId="28407AB4" w14:textId="5B6AB11A" w:rsidR="003707F7" w:rsidRPr="000B2301" w:rsidRDefault="00673EF1">
      <w:pPr>
        <w:tabs>
          <w:tab w:val="left" w:pos="1980"/>
        </w:tabs>
        <w:rPr>
          <w:color w:val="000000"/>
          <w:lang w:val="el-GR"/>
        </w:rPr>
      </w:pPr>
      <w:r w:rsidRPr="000B2301">
        <w:rPr>
          <w:b/>
          <w:color w:val="000000"/>
        </w:rPr>
        <w:t>ii</w:t>
      </w:r>
      <w:r w:rsidRPr="000B2301">
        <w:rPr>
          <w:b/>
          <w:color w:val="000000"/>
          <w:lang w:val="el-GR"/>
        </w:rPr>
        <w:t xml:space="preserve">) </w:t>
      </w:r>
      <w:r w:rsidRPr="000B2301">
        <w:rPr>
          <w:color w:val="000000"/>
          <w:lang w:val="el-GR"/>
        </w:rPr>
        <w:t xml:space="preserve">Όσον αφορά την εξαίρεση της περ. β) της παραγράφου </w:t>
      </w:r>
      <w:r w:rsidR="003E0162" w:rsidRPr="007732FB">
        <w:rPr>
          <w:b/>
          <w:bCs/>
          <w:color w:val="002060"/>
          <w:lang w:val="el-GR"/>
        </w:rPr>
        <w:fldChar w:fldCharType="begin"/>
      </w:r>
      <w:r w:rsidR="003E0162" w:rsidRPr="007732FB">
        <w:rPr>
          <w:b/>
          <w:bCs/>
          <w:color w:val="002060"/>
          <w:lang w:val="el-GR"/>
        </w:rPr>
        <w:instrText xml:space="preserve"> REF bk_2_2_3_4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2.2.3.4</w:t>
      </w:r>
      <w:r w:rsidR="003E0162" w:rsidRPr="007732FB">
        <w:rPr>
          <w:b/>
          <w:bCs/>
          <w:color w:val="002060"/>
          <w:lang w:val="el-GR"/>
        </w:rPr>
        <w:fldChar w:fldCharType="end"/>
      </w:r>
      <w:r w:rsidRPr="000B2301">
        <w:rPr>
          <w:color w:val="000000"/>
          <w:lang w:val="el-GR"/>
        </w:rPr>
        <w:t>, για την απόδειξη του ελέγχου δικαιωμάτων ψήφου</w:t>
      </w:r>
      <w:r w:rsidR="00FB1818">
        <w:rPr>
          <w:color w:val="000000"/>
          <w:lang w:val="el-GR"/>
        </w:rPr>
        <w:t>,</w:t>
      </w:r>
      <w:r w:rsidRPr="000B2301">
        <w:rPr>
          <w:color w:val="000000"/>
          <w:lang w:val="el-GR"/>
        </w:rPr>
        <w:t xml:space="preserve"> υπεύθυνη δήλωση της ελεγχόμενης εταιρείας και, εάν αυτή είναι διαφορετική του προσωρινού αναδόχου, πρόσθετη υπεύθυνη δήλωση του τελευταίου, στις οποίες αναφέρονται οι επιχειρήσεις επενδύσεων,</w:t>
      </w:r>
      <w:r w:rsidR="00743FCE">
        <w:rPr>
          <w:color w:val="000000"/>
          <w:lang w:val="el-GR"/>
        </w:rPr>
        <w:t xml:space="preserve"> </w:t>
      </w:r>
      <w:r w:rsidRPr="000B2301">
        <w:rPr>
          <w:color w:val="000000"/>
          <w:lang w:val="el-GR"/>
        </w:rPr>
        <w:t xml:space="preserve">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w:t>
      </w:r>
      <w:proofErr w:type="spellStart"/>
      <w:r w:rsidRPr="000B2301">
        <w:rPr>
          <w:color w:val="000000"/>
          <w:lang w:val="el-GR"/>
        </w:rPr>
        <w:t>ελέγχουσες</w:t>
      </w:r>
      <w:proofErr w:type="spellEnd"/>
      <w:r w:rsidRPr="000B2301">
        <w:rPr>
          <w:color w:val="000000"/>
          <w:lang w:val="el-GR"/>
        </w:rPr>
        <w:t xml:space="preserve"> τα δικαιώματα ψήφου εταιρείες είναι εποπτευόμενες κατά τα οριζόμενα στην παράγραφο </w:t>
      </w:r>
      <w:r w:rsidR="003E0162" w:rsidRPr="007732FB">
        <w:rPr>
          <w:b/>
          <w:bCs/>
          <w:color w:val="002060"/>
          <w:lang w:val="el-GR"/>
        </w:rPr>
        <w:fldChar w:fldCharType="begin"/>
      </w:r>
      <w:r w:rsidR="003E0162" w:rsidRPr="007732FB">
        <w:rPr>
          <w:b/>
          <w:bCs/>
          <w:color w:val="002060"/>
          <w:lang w:val="el-GR"/>
        </w:rPr>
        <w:instrText xml:space="preserve"> REF bk_2_2_3_4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2.2.3.4</w:t>
      </w:r>
      <w:r w:rsidR="003E0162" w:rsidRPr="007732FB">
        <w:rPr>
          <w:b/>
          <w:bCs/>
          <w:color w:val="002060"/>
          <w:lang w:val="el-GR"/>
        </w:rPr>
        <w:fldChar w:fldCharType="end"/>
      </w:r>
      <w:r w:rsidRPr="000B2301">
        <w:rPr>
          <w:color w:val="000000"/>
          <w:lang w:val="el-GR"/>
        </w:rPr>
        <w:t>.</w:t>
      </w:r>
    </w:p>
    <w:p w14:paraId="4CB00AB4" w14:textId="77777777" w:rsidR="003707F7" w:rsidRPr="000B2301" w:rsidRDefault="00673EF1">
      <w:pPr>
        <w:tabs>
          <w:tab w:val="left" w:pos="1980"/>
        </w:tabs>
        <w:rPr>
          <w:color w:val="000000"/>
          <w:lang w:val="el-GR"/>
        </w:rPr>
      </w:pPr>
      <w:r w:rsidRPr="000B2301">
        <w:rPr>
          <w:b/>
          <w:color w:val="000000"/>
        </w:rPr>
        <w:t>iii</w:t>
      </w:r>
      <w:r w:rsidRPr="000B2301">
        <w:rPr>
          <w:b/>
          <w:color w:val="000000"/>
          <w:lang w:val="el-GR"/>
        </w:rPr>
        <w:t>)</w:t>
      </w:r>
      <w:r w:rsidRPr="000B2301">
        <w:rPr>
          <w:color w:val="000000"/>
          <w:lang w:val="el-GR"/>
        </w:rPr>
        <w:t xml:space="preserve"> Δικαιολογητικά ονομαστικοποίησης μετοχών του προσωρινού αναδόχου:</w:t>
      </w:r>
    </w:p>
    <w:p w14:paraId="189787E4" w14:textId="18B9F83B" w:rsidR="003707F7" w:rsidRPr="000B2301" w:rsidRDefault="00673EF1">
      <w:pPr>
        <w:tabs>
          <w:tab w:val="left" w:pos="1980"/>
        </w:tabs>
        <w:rPr>
          <w:color w:val="000000"/>
          <w:lang w:val="el-GR"/>
        </w:rPr>
      </w:pPr>
      <w:r w:rsidRPr="000B2301">
        <w:rPr>
          <w:color w:val="000000"/>
          <w:lang w:val="el-GR"/>
        </w:rPr>
        <w:t>- Πιστοποιητικό αρμόδιας αρχής του κράτους της έδρας, από το οποίο να προκύπτει ότι οι μετοχές είναι ονομαστικές, που έχει εκδοθεί έως τριάντα (30) εργάσιμες ημέρες πριν από την υποβολή του.</w:t>
      </w:r>
    </w:p>
    <w:p w14:paraId="0844E9E8" w14:textId="77777777" w:rsidR="003707F7" w:rsidRPr="000B2301" w:rsidRDefault="00673EF1">
      <w:pPr>
        <w:tabs>
          <w:tab w:val="left" w:pos="1980"/>
        </w:tabs>
        <w:rPr>
          <w:color w:val="000000"/>
          <w:lang w:val="el-GR"/>
        </w:rPr>
      </w:pPr>
      <w:r w:rsidRPr="000B2301">
        <w:rPr>
          <w:color w:val="000000"/>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56CE25F9" w14:textId="77777777" w:rsidR="003707F7" w:rsidRPr="000B2301" w:rsidRDefault="00673EF1">
      <w:pPr>
        <w:tabs>
          <w:tab w:val="left" w:pos="1980"/>
        </w:tabs>
        <w:rPr>
          <w:color w:val="000000"/>
          <w:lang w:val="el-GR"/>
        </w:rPr>
      </w:pPr>
      <w:r w:rsidRPr="000B2301">
        <w:rPr>
          <w:color w:val="000000"/>
          <w:lang w:val="el-GR"/>
        </w:rPr>
        <w:t>Ειδικότερα:</w:t>
      </w:r>
    </w:p>
    <w:p w14:paraId="3D93A03E" w14:textId="3174B604" w:rsidR="003707F7" w:rsidRPr="000B2301" w:rsidRDefault="00673EF1">
      <w:pPr>
        <w:tabs>
          <w:tab w:val="left" w:pos="1980"/>
        </w:tabs>
        <w:rPr>
          <w:color w:val="000000"/>
          <w:lang w:val="el-GR"/>
        </w:rPr>
      </w:pPr>
      <w:r w:rsidRPr="000B2301">
        <w:rPr>
          <w:b/>
          <w:color w:val="000000"/>
          <w:lang w:val="el-GR"/>
        </w:rPr>
        <w:t xml:space="preserve">- </w:t>
      </w:r>
      <w:r w:rsidRPr="000B2301">
        <w:rPr>
          <w:color w:val="000000"/>
          <w:lang w:val="el-GR"/>
        </w:rPr>
        <w:t xml:space="preserve">Όσον αφορά τις </w:t>
      </w:r>
      <w:r w:rsidRPr="000B2301">
        <w:rPr>
          <w:b/>
          <w:color w:val="000000"/>
          <w:lang w:val="el-GR"/>
        </w:rPr>
        <w:t>εγκατεστημένες στην Ελλάδα ανώνυμες εταιρείες</w:t>
      </w:r>
      <w:r w:rsidRPr="000B2301">
        <w:rPr>
          <w:color w:val="000000"/>
          <w:lang w:val="el-GR"/>
        </w:rPr>
        <w:t xml:space="preserve"> υποβάλλεται πιστοποιητικό του Γ.Ε.Μ.Η. από το οποίο να προκύπτει ότι οι μετοχές τους είναι ονομαστικές και </w:t>
      </w:r>
      <w:r w:rsidRPr="000B2301">
        <w:rPr>
          <w:color w:val="000000"/>
          <w:lang w:val="el-GR"/>
        </w:rPr>
        <w:lastRenderedPageBreak/>
        <w:t>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w:t>
      </w:r>
      <w:r w:rsidRPr="000B2301">
        <w:rPr>
          <w:color w:val="000000"/>
        </w:rPr>
        <w:t> </w:t>
      </w:r>
      <w:r w:rsidRPr="000B2301">
        <w:rPr>
          <w:color w:val="000000"/>
          <w:lang w:val="el-GR"/>
        </w:rPr>
        <w:t>πριν από την ημέρα υποβολής της προσφοράς.</w:t>
      </w:r>
    </w:p>
    <w:p w14:paraId="63773BBE" w14:textId="65779556" w:rsidR="003707F7" w:rsidRPr="000B2301" w:rsidRDefault="00673EF1">
      <w:pPr>
        <w:tabs>
          <w:tab w:val="left" w:pos="1980"/>
        </w:tabs>
        <w:rPr>
          <w:color w:val="000000"/>
          <w:lang w:val="el-GR"/>
        </w:rPr>
      </w:pPr>
      <w:r w:rsidRPr="000B2301">
        <w:rPr>
          <w:b/>
          <w:color w:val="000000"/>
          <w:lang w:val="el-GR"/>
        </w:rPr>
        <w:t xml:space="preserve">- </w:t>
      </w:r>
      <w:r w:rsidRPr="000B2301">
        <w:rPr>
          <w:color w:val="000000"/>
          <w:lang w:val="el-GR"/>
        </w:rPr>
        <w:t xml:space="preserve">Όσον αφορά τις </w:t>
      </w:r>
      <w:r w:rsidRPr="000B2301">
        <w:rPr>
          <w:b/>
          <w:color w:val="000000"/>
          <w:lang w:val="el-GR"/>
        </w:rPr>
        <w:t>αλλοδαπές ανώνυμες εταιρίες ή αλλοδαπά νομικά πρόσωπα που αντιστοιχούν σε ανώνυμες εταιρείες</w:t>
      </w:r>
      <w:r w:rsidRPr="000B2301">
        <w:rPr>
          <w:color w:val="000000"/>
          <w:lang w:val="el-GR"/>
        </w:rPr>
        <w:t>:</w:t>
      </w:r>
    </w:p>
    <w:p w14:paraId="703BE454" w14:textId="5DB5400A" w:rsidR="003707F7" w:rsidRPr="000B2301" w:rsidRDefault="00673EF1">
      <w:pPr>
        <w:tabs>
          <w:tab w:val="left" w:pos="1980"/>
        </w:tabs>
        <w:rPr>
          <w:b/>
          <w:color w:val="000000"/>
          <w:lang w:val="el-GR"/>
        </w:rPr>
      </w:pPr>
      <w:r w:rsidRPr="000B2301">
        <w:rPr>
          <w:b/>
          <w:color w:val="000000"/>
          <w:lang w:val="el-GR"/>
        </w:rPr>
        <w:t>Α) εφόσον έχουν κατά το δίκαιο της έδρας τους ονομαστικές μετοχές, προσκομίζουν :</w:t>
      </w:r>
    </w:p>
    <w:p w14:paraId="44B35178" w14:textId="77777777" w:rsidR="003707F7" w:rsidRPr="000B2301" w:rsidRDefault="00673EF1">
      <w:pPr>
        <w:tabs>
          <w:tab w:val="left" w:pos="1980"/>
        </w:tabs>
        <w:rPr>
          <w:color w:val="000000"/>
          <w:lang w:val="el-GR"/>
        </w:rPr>
      </w:pPr>
      <w:proofErr w:type="spellStart"/>
      <w:r w:rsidRPr="000B2301">
        <w:rPr>
          <w:color w:val="000000"/>
        </w:rPr>
        <w:t>i</w:t>
      </w:r>
      <w:proofErr w:type="spellEnd"/>
      <w:r w:rsidRPr="000B2301">
        <w:rPr>
          <w:color w:val="000000"/>
          <w:lang w:val="el-GR"/>
        </w:rPr>
        <w:t>) Πιστοποιητικό αρμόδιας αρχής του κράτους της έδρας, από το οποίο να προκύπτει ότι οι μετοχές τους είναι ονομαστικές</w:t>
      </w:r>
    </w:p>
    <w:p w14:paraId="2E493240" w14:textId="77777777" w:rsidR="003707F7" w:rsidRPr="000B2301" w:rsidRDefault="00673EF1">
      <w:pPr>
        <w:tabs>
          <w:tab w:val="left" w:pos="1980"/>
        </w:tabs>
        <w:rPr>
          <w:color w:val="000000"/>
          <w:lang w:val="el-GR"/>
        </w:rPr>
      </w:pPr>
      <w:r w:rsidRPr="000B2301">
        <w:rPr>
          <w:color w:val="000000"/>
        </w:rPr>
        <w:t>ii</w:t>
      </w:r>
      <w:r w:rsidRPr="000B2301">
        <w:rPr>
          <w:color w:val="000000"/>
          <w:lang w:val="el-GR"/>
        </w:rPr>
        <w:t>) Αναλυτική κατάσταση μετόχων, με τον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491989EE" w14:textId="556635A6" w:rsidR="003707F7" w:rsidRPr="000B2301" w:rsidRDefault="00673EF1">
      <w:pPr>
        <w:tabs>
          <w:tab w:val="left" w:pos="1980"/>
        </w:tabs>
        <w:rPr>
          <w:color w:val="000000"/>
          <w:lang w:val="el-GR"/>
        </w:rPr>
      </w:pPr>
      <w:r w:rsidRPr="000B2301">
        <w:rPr>
          <w:color w:val="000000"/>
        </w:rPr>
        <w:t>iii</w:t>
      </w:r>
      <w:r w:rsidRPr="000B2301">
        <w:rPr>
          <w:color w:val="000000"/>
          <w:lang w:val="el-GR"/>
        </w:rPr>
        <w:t>)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w:t>
      </w:r>
    </w:p>
    <w:p w14:paraId="73CD50A4" w14:textId="01E90741" w:rsidR="003707F7" w:rsidRPr="000B2301" w:rsidRDefault="00673EF1">
      <w:pPr>
        <w:tabs>
          <w:tab w:val="left" w:pos="1980"/>
        </w:tabs>
        <w:rPr>
          <w:b/>
          <w:color w:val="000000"/>
          <w:lang w:val="el-GR"/>
        </w:rPr>
      </w:pPr>
      <w:r w:rsidRPr="000B2301">
        <w:rPr>
          <w:b/>
          <w:color w:val="000000"/>
          <w:lang w:val="el-GR"/>
        </w:rPr>
        <w:t>Β) εφόσον δεν έχουν υποχρέωση ονομαστικοποίησης μετοχών ή δεν προβλέπεται η ονομαστικοποίηση των μετοχών, προσκομίζουν:</w:t>
      </w:r>
    </w:p>
    <w:p w14:paraId="269B93F9" w14:textId="0389C414" w:rsidR="003707F7" w:rsidRPr="000B2301" w:rsidRDefault="00673EF1">
      <w:pPr>
        <w:tabs>
          <w:tab w:val="left" w:pos="1980"/>
        </w:tabs>
        <w:rPr>
          <w:color w:val="000000"/>
          <w:lang w:val="el-GR"/>
        </w:rPr>
      </w:pPr>
      <w:proofErr w:type="spellStart"/>
      <w:r w:rsidRPr="000B2301">
        <w:rPr>
          <w:color w:val="000000"/>
        </w:rPr>
        <w:t>i</w:t>
      </w:r>
      <w:proofErr w:type="spellEnd"/>
      <w:r w:rsidRPr="000B2301">
        <w:rPr>
          <w:color w:val="000000"/>
          <w:lang w:val="el-GR"/>
        </w:rPr>
        <w:t xml:space="preserve">)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w:t>
      </w:r>
      <w:r w:rsidR="00F341F8" w:rsidRPr="00F341F8">
        <w:rPr>
          <w:rFonts w:eastAsia="Times New Roman"/>
          <w:color w:val="000000"/>
          <w:lang w:val="el-GR"/>
        </w:rPr>
        <w:t>διαγωνιζομένου</w:t>
      </w:r>
      <w:r w:rsidRPr="000B2301">
        <w:rPr>
          <w:color w:val="000000"/>
          <w:lang w:val="el-GR"/>
        </w:rPr>
        <w:t xml:space="preserve">. Για την περίπτωση μη πρόβλεψης ονομαστικοποίησης προσκομίζεται υπεύθυνη δήλωση του </w:t>
      </w:r>
      <w:r w:rsidR="00F341F8" w:rsidRPr="00F341F8">
        <w:rPr>
          <w:rFonts w:eastAsia="Times New Roman"/>
          <w:color w:val="000000"/>
          <w:lang w:val="el-GR"/>
        </w:rPr>
        <w:t>διαγωνιζομένου</w:t>
      </w:r>
      <w:r w:rsidR="00FB1818">
        <w:rPr>
          <w:color w:val="000000"/>
          <w:lang w:val="el-GR"/>
        </w:rPr>
        <w:t>,</w:t>
      </w:r>
    </w:p>
    <w:p w14:paraId="39887C9E" w14:textId="77777777" w:rsidR="003707F7" w:rsidRPr="000B2301" w:rsidRDefault="00673EF1">
      <w:pPr>
        <w:tabs>
          <w:tab w:val="left" w:pos="1980"/>
        </w:tabs>
        <w:rPr>
          <w:color w:val="000000"/>
          <w:lang w:val="el-GR"/>
        </w:rPr>
      </w:pPr>
      <w:r w:rsidRPr="000B2301">
        <w:rPr>
          <w:color w:val="000000"/>
        </w:rPr>
        <w:t>ii</w:t>
      </w:r>
      <w:r w:rsidRPr="000B2301">
        <w:rPr>
          <w:color w:val="000000"/>
          <w:lang w:val="el-GR"/>
        </w:rPr>
        <w:t>) έγκυρη και ενημερωμένη κατάσταση προσώπων που κατέχουν τουλάχιστον 1% των μετοχών ή δικαιωμάτων ψήφου,</w:t>
      </w:r>
    </w:p>
    <w:p w14:paraId="442185FA" w14:textId="2128176A" w:rsidR="003707F7" w:rsidRPr="000B2301" w:rsidRDefault="00673EF1">
      <w:pPr>
        <w:tabs>
          <w:tab w:val="left" w:pos="1980"/>
        </w:tabs>
        <w:rPr>
          <w:color w:val="000000"/>
          <w:lang w:val="el-GR"/>
        </w:rPr>
      </w:pPr>
      <w:r w:rsidRPr="000B2301">
        <w:rPr>
          <w:color w:val="000000"/>
        </w:rPr>
        <w:t>iii</w:t>
      </w:r>
      <w:r w:rsidRPr="000B2301">
        <w:rPr>
          <w:color w:val="000000"/>
          <w:lang w:val="el-GR"/>
        </w:rPr>
        <w:t xml:space="preserve">)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υποβάλει την προαναφερόμενη κατάσταση, διαφορετικά η μη υποβολή της σχετικής κατάστασης δεν επιφέρει έννομες συνέπειες </w:t>
      </w:r>
      <w:r w:rsidR="00F341F8">
        <w:rPr>
          <w:color w:val="000000"/>
          <w:lang w:val="el-GR"/>
        </w:rPr>
        <w:t>εις</w:t>
      </w:r>
      <w:r w:rsidRPr="000B2301">
        <w:rPr>
          <w:color w:val="000000"/>
          <w:lang w:val="el-GR"/>
        </w:rPr>
        <w:t xml:space="preserve"> βάρος της εταιρείας. </w:t>
      </w:r>
    </w:p>
    <w:p w14:paraId="551D93B9" w14:textId="1A16FFF9" w:rsidR="003707F7" w:rsidRPr="000B2301" w:rsidRDefault="00673EF1">
      <w:pPr>
        <w:tabs>
          <w:tab w:val="left" w:pos="1980"/>
        </w:tabs>
        <w:rPr>
          <w:color w:val="000000"/>
          <w:lang w:val="el-GR"/>
        </w:rPr>
      </w:pPr>
      <w:r w:rsidRPr="000B2301">
        <w:rPr>
          <w:color w:val="000000"/>
          <w:lang w:val="el-GR"/>
        </w:rPr>
        <w:t>Όλα τα ανωτέρω έγγραφα πρέπει να είναι επικυρωμένα από την κατά νόμο αρμόδια αρχή του κράτους της έδρας του υποψηφίου και να συνοδεύονται από επίσημη μετάφραση στην ελληνική.</w:t>
      </w:r>
    </w:p>
    <w:p w14:paraId="6AB8FA1E" w14:textId="09912052" w:rsidR="003707F7" w:rsidRPr="000B2301" w:rsidRDefault="00673EF1">
      <w:pPr>
        <w:rPr>
          <w:b/>
          <w:color w:val="000000"/>
          <w:lang w:val="el-GR"/>
        </w:rPr>
      </w:pPr>
      <w:r w:rsidRPr="000B2301">
        <w:rPr>
          <w:color w:val="000000"/>
          <w:lang w:val="el-GR"/>
        </w:rPr>
        <w:t xml:space="preserve">Ελλείψεις στα δικαιολογητικά ονομαστικοποίησης των μετοχών συμπληρώνονται κατά την παράγραφο </w:t>
      </w:r>
      <w:r w:rsidR="003E0162" w:rsidRPr="007732FB">
        <w:rPr>
          <w:b/>
          <w:bCs/>
          <w:color w:val="002060"/>
          <w:lang w:val="el-GR"/>
        </w:rPr>
        <w:fldChar w:fldCharType="begin"/>
      </w:r>
      <w:r w:rsidR="003E0162" w:rsidRPr="007732FB">
        <w:rPr>
          <w:b/>
          <w:bCs/>
          <w:color w:val="002060"/>
          <w:lang w:val="el-GR"/>
        </w:rPr>
        <w:instrText xml:space="preserve"> REF _Ref149639656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3.1.2</w:t>
      </w:r>
      <w:r w:rsidR="003E0162" w:rsidRPr="007732FB">
        <w:rPr>
          <w:b/>
          <w:bCs/>
          <w:color w:val="002060"/>
          <w:lang w:val="el-GR"/>
        </w:rPr>
        <w:fldChar w:fldCharType="end"/>
      </w:r>
      <w:r w:rsidR="006205FC" w:rsidRPr="006C0D71">
        <w:rPr>
          <w:b/>
          <w:bCs/>
          <w:color w:val="000000"/>
          <w:lang w:val="el-GR"/>
        </w:rPr>
        <w:t xml:space="preserve"> </w:t>
      </w:r>
      <w:r w:rsidRPr="000B2301">
        <w:rPr>
          <w:color w:val="000000"/>
          <w:lang w:val="el-GR"/>
        </w:rPr>
        <w:t>της παρούσας</w:t>
      </w:r>
      <w:r w:rsidRPr="000B2301">
        <w:rPr>
          <w:b/>
          <w:color w:val="000000"/>
          <w:lang w:val="el-GR"/>
        </w:rPr>
        <w:t>.</w:t>
      </w:r>
    </w:p>
    <w:p w14:paraId="5056C0B0" w14:textId="77777777" w:rsidR="00F341F8" w:rsidRDefault="00673EF1" w:rsidP="00F341F8">
      <w:pPr>
        <w:rPr>
          <w:color w:val="000000"/>
          <w:lang w:val="el-GR"/>
        </w:rPr>
      </w:pPr>
      <w:r w:rsidRPr="000B2301">
        <w:rPr>
          <w:color w:val="000000"/>
          <w:lang w:val="el-GR"/>
        </w:rPr>
        <w:t xml:space="preserve">Η αναθέτουσα αρχή ελέγχει επίσης, επί ποινή απαραδέκτου της προσφοράς, εάν στη διαδικασία συμμετέχει </w:t>
      </w:r>
      <w:proofErr w:type="spellStart"/>
      <w:r w:rsidRPr="000B2301">
        <w:rPr>
          <w:color w:val="000000"/>
          <w:lang w:val="el-GR"/>
        </w:rPr>
        <w:t>εξωχώρια</w:t>
      </w:r>
      <w:proofErr w:type="spellEnd"/>
      <w:r w:rsidRPr="000B2301">
        <w:rPr>
          <w:color w:val="000000"/>
          <w:lang w:val="el-GR"/>
        </w:rPr>
        <w:t xml:space="preserve">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w:t>
      </w:r>
      <w:r w:rsidR="00F341F8">
        <w:rPr>
          <w:color w:val="000000"/>
          <w:lang w:val="el-GR"/>
        </w:rPr>
        <w:t>νόμου</w:t>
      </w:r>
      <w:r w:rsidRPr="000B2301">
        <w:rPr>
          <w:color w:val="000000"/>
          <w:lang w:val="el-GR"/>
        </w:rPr>
        <w:t>, κατά τα αναφερόμενα στην περίπτωση α της παραγράφου 4 του άρθρου 4 του ν. 3310/2005.</w:t>
      </w:r>
      <w:r w:rsidRPr="000B2301">
        <w:rPr>
          <w:b/>
          <w:color w:val="000000"/>
          <w:lang w:val="el-GR"/>
        </w:rPr>
        <w:t xml:space="preserve"> </w:t>
      </w:r>
      <w:r w:rsidRPr="000B2301">
        <w:rPr>
          <w:color w:val="000000"/>
          <w:lang w:val="el-GR"/>
        </w:rPr>
        <w:t xml:space="preserve">Επιπλέον ο προσωρινός ανάδοχος, πέραν των ως άνω δικαιολογητικών ονομαστικοποίησης, προσκομίζει κατά το στάδιο κατακύρωσης υπεύθυνη δήλωση ότι δεν είναι </w:t>
      </w:r>
      <w:proofErr w:type="spellStart"/>
      <w:r w:rsidRPr="000B2301">
        <w:rPr>
          <w:color w:val="000000"/>
          <w:lang w:val="el-GR"/>
        </w:rPr>
        <w:t>εξωχώρια</w:t>
      </w:r>
      <w:proofErr w:type="spellEnd"/>
      <w:r w:rsidRPr="000B2301">
        <w:rPr>
          <w:color w:val="000000"/>
          <w:lang w:val="el-GR"/>
        </w:rPr>
        <w:t xml:space="preserve"> εταιρεία, κατά την ανωτέρω έννοια και δεν εμπίπτει στις διατάξεις της παρ.4 </w:t>
      </w:r>
      <w:proofErr w:type="spellStart"/>
      <w:r w:rsidRPr="000B2301">
        <w:rPr>
          <w:color w:val="000000"/>
          <w:lang w:val="el-GR"/>
        </w:rPr>
        <w:t>εδαφ</w:t>
      </w:r>
      <w:proofErr w:type="spellEnd"/>
      <w:r w:rsidRPr="000B2301">
        <w:rPr>
          <w:color w:val="000000"/>
          <w:lang w:val="el-GR"/>
        </w:rPr>
        <w:t>. α &amp; β του άρθρου 4 του Ν. 3310/2005 όπως ισχύει.</w:t>
      </w:r>
    </w:p>
    <w:p w14:paraId="7B988C58" w14:textId="74E6EF0D" w:rsidR="00F341F8" w:rsidRPr="00F341F8" w:rsidRDefault="00F341F8" w:rsidP="00F341F8">
      <w:pPr>
        <w:rPr>
          <w:color w:val="000000"/>
          <w:lang w:val="el-GR"/>
        </w:rPr>
      </w:pPr>
      <w:r w:rsidRPr="00F341F8">
        <w:rPr>
          <w:b/>
          <w:bCs/>
          <w:color w:val="000000"/>
          <w:lang w:val="el-GR"/>
        </w:rPr>
        <w:t>ζ)</w:t>
      </w:r>
      <w:r>
        <w:rPr>
          <w:color w:val="000000"/>
          <w:lang w:val="el-GR"/>
        </w:rPr>
        <w:t xml:space="preserve"> </w:t>
      </w:r>
      <w:r w:rsidRPr="00F341F8">
        <w:rPr>
          <w:rFonts w:eastAsia="Times New Roman"/>
          <w:bCs/>
          <w:color w:val="000000"/>
          <w:lang w:val="el-GR"/>
        </w:rPr>
        <w:t xml:space="preserve">για την παράγραφο </w:t>
      </w:r>
      <w:r w:rsidR="00A40443" w:rsidRPr="00A40443">
        <w:rPr>
          <w:b/>
          <w:bCs/>
          <w:color w:val="002060"/>
          <w:lang w:val="el-GR"/>
        </w:rPr>
        <w:fldChar w:fldCharType="begin"/>
      </w:r>
      <w:r w:rsidR="00A40443" w:rsidRPr="00A40443">
        <w:rPr>
          <w:b/>
          <w:bCs/>
          <w:color w:val="002060"/>
          <w:lang w:val="el-GR"/>
        </w:rPr>
        <w:instrText xml:space="preserve"> REF _Ref170732795 \r \h  \* MERGEFORMAT </w:instrText>
      </w:r>
      <w:r w:rsidR="00A40443" w:rsidRPr="00A40443">
        <w:rPr>
          <w:b/>
          <w:bCs/>
          <w:color w:val="002060"/>
          <w:lang w:val="el-GR"/>
        </w:rPr>
      </w:r>
      <w:r w:rsidR="00A40443" w:rsidRPr="00A40443">
        <w:rPr>
          <w:b/>
          <w:bCs/>
          <w:color w:val="002060"/>
          <w:lang w:val="el-GR"/>
        </w:rPr>
        <w:fldChar w:fldCharType="separate"/>
      </w:r>
      <w:r w:rsidR="00F95395">
        <w:rPr>
          <w:b/>
          <w:bCs/>
          <w:color w:val="002060"/>
          <w:lang w:val="el-GR"/>
        </w:rPr>
        <w:t>2.2.3.5</w:t>
      </w:r>
      <w:r w:rsidR="00A40443" w:rsidRPr="00A40443">
        <w:rPr>
          <w:b/>
          <w:bCs/>
          <w:color w:val="002060"/>
          <w:lang w:val="el-GR"/>
        </w:rPr>
        <w:fldChar w:fldCharType="end"/>
      </w:r>
      <w:r w:rsidR="00A40443">
        <w:rPr>
          <w:rFonts w:eastAsia="Times New Roman"/>
          <w:bCs/>
          <w:color w:val="000000"/>
          <w:lang w:val="el-GR"/>
        </w:rPr>
        <w:t xml:space="preserve"> α</w:t>
      </w:r>
      <w:r w:rsidRPr="00F341F8">
        <w:rPr>
          <w:rFonts w:eastAsia="Times New Roman"/>
          <w:bCs/>
          <w:i/>
          <w:color w:val="000000"/>
          <w:lang w:val="el-GR"/>
        </w:rPr>
        <w:t xml:space="preserve">, </w:t>
      </w:r>
      <w:r w:rsidRPr="00F341F8">
        <w:rPr>
          <w:rFonts w:eastAsia="Times New Roman"/>
          <w:bCs/>
          <w:color w:val="000000"/>
          <w:lang w:val="el-GR"/>
        </w:rPr>
        <w:t xml:space="preserve">υποβάλλεται από τον προσωρινό ανάδοχο, μαζί με τα υπόλοιπα δικαιολογητικά κατακύρωσης, υπεύθυνη δήλωση, στην οποία δηλώνεται ότι δεν συντρέχουν οι </w:t>
      </w:r>
      <w:r w:rsidRPr="00F341F8">
        <w:rPr>
          <w:rFonts w:eastAsia="Times New Roman"/>
          <w:bCs/>
          <w:color w:val="000000"/>
          <w:lang w:val="el-GR"/>
        </w:rPr>
        <w:lastRenderedPageBreak/>
        <w:t>καταστάσεις ρωσικής εμπλοκής που περιγράφονται στην εν λόγω παράγραφο</w:t>
      </w:r>
      <w:r w:rsidRPr="00F341F8">
        <w:rPr>
          <w:rFonts w:eastAsia="Times New Roman"/>
          <w:bCs/>
          <w:i/>
          <w:color w:val="000000"/>
          <w:lang w:val="el-GR"/>
        </w:rPr>
        <w:t xml:space="preserve"> (υπόδειγμα του περιεχομένου της υπεύθυνης δήλωσης περιλαμβάνεται στο </w:t>
      </w:r>
      <w:r w:rsidR="006B281A" w:rsidRPr="006B281A">
        <w:rPr>
          <w:b/>
          <w:color w:val="002060"/>
          <w:lang w:val="el-GR"/>
        </w:rPr>
        <w:fldChar w:fldCharType="begin"/>
      </w:r>
      <w:r w:rsidR="006B281A" w:rsidRPr="006B281A">
        <w:rPr>
          <w:b/>
          <w:color w:val="002060"/>
          <w:lang w:val="el-GR"/>
        </w:rPr>
        <w:instrText xml:space="preserve"> REF _Ref494118533 \h </w:instrText>
      </w:r>
      <w:r w:rsidR="006B281A">
        <w:rPr>
          <w:b/>
          <w:color w:val="002060"/>
          <w:lang w:val="el-GR"/>
        </w:rPr>
        <w:instrText xml:space="preserve"> \* MERGEFORMAT </w:instrText>
      </w:r>
      <w:r w:rsidR="006B281A" w:rsidRPr="006B281A">
        <w:rPr>
          <w:b/>
          <w:color w:val="002060"/>
          <w:lang w:val="el-GR"/>
        </w:rPr>
      </w:r>
      <w:r w:rsidR="006B281A" w:rsidRPr="006B281A">
        <w:rPr>
          <w:b/>
          <w:color w:val="002060"/>
          <w:lang w:val="el-GR"/>
        </w:rPr>
        <w:fldChar w:fldCharType="separate"/>
      </w:r>
      <w:r w:rsidR="00F95395" w:rsidRPr="00F95395">
        <w:rPr>
          <w:b/>
          <w:color w:val="002060"/>
          <w:lang w:val="el-GR"/>
        </w:rPr>
        <w:t>13. ΠΑΡΑΡΤΗΜΑ VIΙ –</w:t>
      </w:r>
      <w:r w:rsidR="00F95395" w:rsidRPr="00A54B92">
        <w:rPr>
          <w:lang w:val="el-GR"/>
        </w:rPr>
        <w:t xml:space="preserve"> </w:t>
      </w:r>
      <w:r w:rsidR="00F95395" w:rsidRPr="00F95395">
        <w:rPr>
          <w:b/>
          <w:color w:val="002060"/>
          <w:lang w:val="el-GR"/>
        </w:rPr>
        <w:t>Άλλες</w:t>
      </w:r>
      <w:r w:rsidR="00F95395" w:rsidRPr="00A54B92">
        <w:rPr>
          <w:lang w:val="el-GR"/>
        </w:rPr>
        <w:t xml:space="preserve"> Δηλώσεις</w:t>
      </w:r>
      <w:r w:rsidR="006B281A" w:rsidRPr="006B281A">
        <w:rPr>
          <w:b/>
          <w:color w:val="002060"/>
          <w:lang w:val="el-GR"/>
        </w:rPr>
        <w:fldChar w:fldCharType="end"/>
      </w:r>
      <w:r w:rsidR="006B281A">
        <w:rPr>
          <w:rFonts w:eastAsia="Times New Roman"/>
          <w:bCs/>
          <w:i/>
          <w:color w:val="000000"/>
          <w:lang w:val="el-GR"/>
        </w:rPr>
        <w:t xml:space="preserve"> </w:t>
      </w:r>
      <w:r w:rsidRPr="00F341F8">
        <w:rPr>
          <w:rFonts w:eastAsia="Times New Roman"/>
          <w:bCs/>
          <w:i/>
          <w:color w:val="000000"/>
          <w:lang w:val="el-GR"/>
        </w:rPr>
        <w:t>της παρούσας Διακήρυξης</w:t>
      </w:r>
      <w:r w:rsidRPr="00F341F8">
        <w:rPr>
          <w:rFonts w:eastAsia="Times New Roman"/>
          <w:bCs/>
          <w:color w:val="000000"/>
          <w:lang w:val="el-GR"/>
        </w:rPr>
        <w:t>). Η υπεύθυνη δήλωση υπογράφεται από τον νόμιμο εκπρόσωπο του οικονομικού φορέα, σύμφωνα με τα προβλεπόμενα στο άρθρο 79Α του ν. 4412/2016.</w:t>
      </w:r>
    </w:p>
    <w:p w14:paraId="6AE6262F" w14:textId="77777777" w:rsidR="003707F7" w:rsidRPr="000B2301" w:rsidRDefault="003707F7">
      <w:pPr>
        <w:rPr>
          <w:b/>
          <w:lang w:val="el-GR"/>
        </w:rPr>
      </w:pPr>
    </w:p>
    <w:p w14:paraId="1A53CE0A" w14:textId="3F5D71B5" w:rsidR="003707F7" w:rsidRPr="000B2301" w:rsidRDefault="00673EF1">
      <w:pPr>
        <w:rPr>
          <w:b/>
          <w:lang w:val="el-GR"/>
        </w:rPr>
      </w:pPr>
      <w:bookmarkStart w:id="104" w:name="_heading=h.1664s55" w:colFirst="0" w:colLast="0"/>
      <w:bookmarkEnd w:id="104"/>
      <w:r w:rsidRPr="000B2301">
        <w:rPr>
          <w:b/>
        </w:rPr>
        <w:t>B</w:t>
      </w:r>
      <w:r w:rsidRPr="000B2301">
        <w:rPr>
          <w:b/>
          <w:lang w:val="el-GR"/>
        </w:rPr>
        <w:t xml:space="preserve">. 2. Για την απόδειξη της απαίτησης της παραγράφου </w:t>
      </w:r>
      <w:r w:rsidR="003E0162" w:rsidRPr="007732FB">
        <w:rPr>
          <w:b/>
          <w:color w:val="002060"/>
          <w:lang w:val="el-GR"/>
        </w:rPr>
        <w:fldChar w:fldCharType="begin"/>
      </w:r>
      <w:r w:rsidR="003E0162" w:rsidRPr="007732FB">
        <w:rPr>
          <w:b/>
          <w:color w:val="002060"/>
          <w:lang w:val="el-GR"/>
        </w:rPr>
        <w:instrText xml:space="preserve"> REF _Ref115832828 \r \h </w:instrText>
      </w:r>
      <w:r w:rsidR="003E0162" w:rsidRPr="007732FB">
        <w:rPr>
          <w:b/>
          <w:color w:val="002060"/>
          <w:lang w:val="el-GR"/>
        </w:rPr>
      </w:r>
      <w:r w:rsidR="003E0162" w:rsidRPr="007732FB">
        <w:rPr>
          <w:b/>
          <w:color w:val="002060"/>
          <w:lang w:val="el-GR"/>
        </w:rPr>
        <w:fldChar w:fldCharType="separate"/>
      </w:r>
      <w:r w:rsidR="00F95395">
        <w:rPr>
          <w:b/>
          <w:color w:val="002060"/>
          <w:lang w:val="el-GR"/>
        </w:rPr>
        <w:t>2.2.4</w:t>
      </w:r>
      <w:r w:rsidR="003E0162" w:rsidRPr="007732FB">
        <w:rPr>
          <w:b/>
          <w:color w:val="002060"/>
          <w:lang w:val="el-GR"/>
        </w:rPr>
        <w:fldChar w:fldCharType="end"/>
      </w:r>
      <w:r w:rsidR="006205FC" w:rsidRPr="006C0D71">
        <w:rPr>
          <w:b/>
          <w:lang w:val="el-GR"/>
        </w:rPr>
        <w:t xml:space="preserve"> </w:t>
      </w:r>
      <w:r w:rsidRPr="000B2301">
        <w:rPr>
          <w:b/>
          <w:lang w:val="el-GR"/>
        </w:rPr>
        <w:t xml:space="preserve">(απόδειξη </w:t>
      </w:r>
      <w:proofErr w:type="spellStart"/>
      <w:r w:rsidRPr="000B2301">
        <w:rPr>
          <w:b/>
          <w:lang w:val="el-GR"/>
        </w:rPr>
        <w:t>καταλληλό</w:t>
      </w:r>
      <w:r w:rsidR="002E1C1E">
        <w:rPr>
          <w:b/>
          <w:lang w:val="el-GR"/>
        </w:rPr>
        <w:t>τ</w:t>
      </w:r>
      <w:r w:rsidRPr="000B2301">
        <w:rPr>
          <w:b/>
          <w:lang w:val="el-GR"/>
        </w:rPr>
        <w:t>ητας</w:t>
      </w:r>
      <w:proofErr w:type="spellEnd"/>
      <w:r w:rsidRPr="000B2301">
        <w:rPr>
          <w:b/>
          <w:lang w:val="el-GR"/>
        </w:rPr>
        <w:t xml:space="preserve"> για την άσκηση επαγγελματικής δραστηριότητας) οι οικονομικοί φορείς προσκομίζουν τα αναφερόμενα στον κατωτέρω πίνακα:</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F95395" w14:paraId="70A26183" w14:textId="77777777" w:rsidTr="00B44696">
        <w:trPr>
          <w:trHeight w:val="711"/>
        </w:trPr>
        <w:tc>
          <w:tcPr>
            <w:tcW w:w="675" w:type="dxa"/>
            <w:shd w:val="clear" w:color="auto" w:fill="D9D9D9"/>
          </w:tcPr>
          <w:p w14:paraId="1C141DF1" w14:textId="77777777" w:rsidR="003707F7" w:rsidRPr="000B2301" w:rsidRDefault="00673EF1">
            <w:pPr>
              <w:rPr>
                <w:b/>
                <w:sz w:val="20"/>
                <w:szCs w:val="20"/>
              </w:rPr>
            </w:pPr>
            <w:r w:rsidRPr="000B2301">
              <w:rPr>
                <w:b/>
                <w:sz w:val="20"/>
                <w:szCs w:val="20"/>
              </w:rPr>
              <w:t>1.</w:t>
            </w:r>
          </w:p>
        </w:tc>
        <w:tc>
          <w:tcPr>
            <w:tcW w:w="9180" w:type="dxa"/>
            <w:shd w:val="clear" w:color="auto" w:fill="D9D9D9"/>
          </w:tcPr>
          <w:p w14:paraId="4ACD64E4" w14:textId="28397130" w:rsidR="003707F7" w:rsidRPr="000B2301" w:rsidRDefault="00673EF1">
            <w:pPr>
              <w:rPr>
                <w:sz w:val="20"/>
                <w:szCs w:val="20"/>
                <w:lang w:val="el-GR"/>
              </w:rPr>
            </w:pPr>
            <w:r w:rsidRPr="000B2301">
              <w:rPr>
                <w:b/>
                <w:sz w:val="20"/>
                <w:szCs w:val="20"/>
                <w:lang w:val="el-GR"/>
              </w:rPr>
              <w:t xml:space="preserve">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 την </w:t>
            </w:r>
            <w:r w:rsidRPr="007802BE">
              <w:rPr>
                <w:b/>
                <w:sz w:val="20"/>
                <w:szCs w:val="20"/>
                <w:lang w:val="el-GR"/>
              </w:rPr>
              <w:t xml:space="preserve">παροχή υπηρεσιών </w:t>
            </w:r>
            <w:proofErr w:type="spellStart"/>
            <w:r w:rsidRPr="007802BE">
              <w:rPr>
                <w:b/>
                <w:sz w:val="20"/>
                <w:szCs w:val="20"/>
                <w:lang w:val="el-GR"/>
              </w:rPr>
              <w:t>ψηφιοποίησης</w:t>
            </w:r>
            <w:proofErr w:type="spellEnd"/>
            <w:r w:rsidRPr="007802BE">
              <w:rPr>
                <w:b/>
                <w:sz w:val="20"/>
                <w:szCs w:val="20"/>
                <w:lang w:val="el-GR"/>
              </w:rPr>
              <w:t>, τεκμηρίωσης δεδομένων</w:t>
            </w:r>
            <w:r w:rsidRPr="000B2301">
              <w:rPr>
                <w:b/>
                <w:sz w:val="20"/>
                <w:szCs w:val="20"/>
                <w:lang w:val="el-GR"/>
              </w:rPr>
              <w:t xml:space="preserve"> ή/και ανάπτυξης πληροφοριακών συστημάτων.</w:t>
            </w:r>
          </w:p>
          <w:p w14:paraId="44A45D76" w14:textId="77777777" w:rsidR="003707F7" w:rsidRPr="000B2301" w:rsidRDefault="00673EF1">
            <w:pPr>
              <w:rPr>
                <w:sz w:val="20"/>
                <w:szCs w:val="20"/>
                <w:lang w:val="el-GR"/>
              </w:rPr>
            </w:pPr>
            <w:r w:rsidRPr="000B2301">
              <w:rPr>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F95395" w14:paraId="053DFB09" w14:textId="77777777" w:rsidTr="00B44696">
        <w:trPr>
          <w:trHeight w:val="1480"/>
        </w:trPr>
        <w:tc>
          <w:tcPr>
            <w:tcW w:w="675" w:type="dxa"/>
            <w:shd w:val="clear" w:color="auto" w:fill="auto"/>
          </w:tcPr>
          <w:p w14:paraId="2083E324" w14:textId="77777777" w:rsidR="003707F7" w:rsidRPr="000B2301" w:rsidRDefault="00673EF1">
            <w:pPr>
              <w:rPr>
                <w:sz w:val="20"/>
                <w:szCs w:val="20"/>
              </w:rPr>
            </w:pPr>
            <w:r w:rsidRPr="000B2301">
              <w:rPr>
                <w:sz w:val="20"/>
                <w:szCs w:val="20"/>
              </w:rPr>
              <w:t>1.1</w:t>
            </w:r>
          </w:p>
        </w:tc>
        <w:tc>
          <w:tcPr>
            <w:tcW w:w="9180" w:type="dxa"/>
            <w:shd w:val="clear" w:color="auto" w:fill="auto"/>
          </w:tcPr>
          <w:p w14:paraId="7EAD9BFD" w14:textId="77777777" w:rsidR="003707F7" w:rsidRPr="007C35A5" w:rsidRDefault="00673EF1" w:rsidP="00B44696">
            <w:pPr>
              <w:spacing w:after="0"/>
              <w:rPr>
                <w:lang w:val="el-GR"/>
              </w:rPr>
            </w:pPr>
            <w:r w:rsidRPr="007C35A5">
              <w:rPr>
                <w:lang w:val="el-GR"/>
              </w:rPr>
              <w:t xml:space="preserve">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w:t>
            </w:r>
            <w:r w:rsidRPr="007C35A5">
              <w:t>XI</w:t>
            </w:r>
            <w:r w:rsidRPr="007C35A5">
              <w:rPr>
                <w:lang w:val="el-GR"/>
              </w:rPr>
              <w:t xml:space="preserve">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08AAE7EF" w14:textId="77777777" w:rsidR="003707F7" w:rsidRPr="007C35A5" w:rsidRDefault="00673EF1" w:rsidP="00B44696">
            <w:pPr>
              <w:spacing w:after="0"/>
              <w:rPr>
                <w:lang w:val="el-GR"/>
              </w:rPr>
            </w:pPr>
            <w:r w:rsidRPr="007C35A5">
              <w:rPr>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51B0C337" w14:textId="1F90766C" w:rsidR="00F341F8" w:rsidRPr="000B2301" w:rsidRDefault="00F341F8" w:rsidP="00B44696">
            <w:pPr>
              <w:spacing w:after="0"/>
              <w:rPr>
                <w:sz w:val="20"/>
                <w:szCs w:val="20"/>
                <w:lang w:val="el-GR"/>
              </w:rPr>
            </w:pPr>
            <w:r w:rsidRPr="007C35A5">
              <w:rPr>
                <w:rFonts w:eastAsia="Calibri"/>
                <w:lang w:val="el-GR"/>
              </w:rPr>
              <w:t xml:space="preserve">Οικονομικοί φορείς που έχουν οικονομικό σκοπό και δεν έχουν την εμπορική ιδιότητα, και συνεπώς δεν είναι υπόχρεοι εγγραφής στο Γ.Ε.ΜΗ. (π.χ. μη κερδοσκοπικά σωματεία του άρθρου 78 ΑΚ, ΕΛΚΕ Πανεπιστημίων) αποδεικνύουν την </w:t>
            </w:r>
            <w:proofErr w:type="spellStart"/>
            <w:r w:rsidRPr="007C35A5">
              <w:rPr>
                <w:rFonts w:eastAsia="Calibri"/>
                <w:lang w:val="el-GR"/>
              </w:rPr>
              <w:t>καταλληλότητα</w:t>
            </w:r>
            <w:proofErr w:type="spellEnd"/>
            <w:r w:rsidRPr="007C35A5">
              <w:rPr>
                <w:rFonts w:eastAsia="Calibri"/>
                <w:lang w:val="el-GR"/>
              </w:rPr>
              <w:t xml:space="preserve"> για την άσκηση της επαγγελματικής δραστηριότητας με κάθε πρόσφορο μέσο (ενδεικτικά καταστατικό, κωδικό άσκησης δραστηριότητα από ΑΑΔΕ)</w:t>
            </w:r>
          </w:p>
        </w:tc>
      </w:tr>
    </w:tbl>
    <w:p w14:paraId="35D44AE2" w14:textId="77777777" w:rsidR="003707F7" w:rsidRPr="000B2301" w:rsidRDefault="003707F7">
      <w:pPr>
        <w:rPr>
          <w:b/>
          <w:lang w:val="el-GR"/>
        </w:rPr>
      </w:pPr>
    </w:p>
    <w:p w14:paraId="2C4985F0" w14:textId="74865A16" w:rsidR="003707F7" w:rsidRPr="000B2301" w:rsidRDefault="00673EF1">
      <w:pPr>
        <w:rPr>
          <w:lang w:val="el-GR"/>
        </w:rPr>
      </w:pPr>
      <w:bookmarkStart w:id="105" w:name="_heading=h.3q5sasy" w:colFirst="0" w:colLast="0"/>
      <w:bookmarkEnd w:id="105"/>
      <w:r w:rsidRPr="000B2301">
        <w:rPr>
          <w:lang w:val="el-GR"/>
        </w:rPr>
        <w:t xml:space="preserve">Επισημαίνεται ότι, τα δικαιολογητικά που αφορούν στην απόδειξη της απαίτησης της </w:t>
      </w:r>
      <w:r w:rsidR="003E0162" w:rsidRPr="007732FB">
        <w:rPr>
          <w:b/>
          <w:bCs/>
          <w:color w:val="002060"/>
          <w:lang w:val="el-GR"/>
        </w:rPr>
        <w:fldChar w:fldCharType="begin"/>
      </w:r>
      <w:r w:rsidR="003E0162" w:rsidRPr="007732FB">
        <w:rPr>
          <w:b/>
          <w:bCs/>
          <w:color w:val="002060"/>
          <w:lang w:val="el-GR"/>
        </w:rPr>
        <w:instrText xml:space="preserve"> REF _Ref115832828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2.2.4</w:t>
      </w:r>
      <w:r w:rsidR="003E0162" w:rsidRPr="007732FB">
        <w:rPr>
          <w:b/>
          <w:bCs/>
          <w:color w:val="002060"/>
          <w:lang w:val="el-GR"/>
        </w:rPr>
        <w:fldChar w:fldCharType="end"/>
      </w:r>
      <w:r w:rsidR="006205FC" w:rsidRPr="006C0D71">
        <w:rPr>
          <w:lang w:val="el-GR"/>
        </w:rPr>
        <w:t xml:space="preserve"> </w:t>
      </w:r>
      <w:r w:rsidRPr="000B2301">
        <w:rPr>
          <w:lang w:val="el-GR"/>
        </w:rPr>
        <w:t xml:space="preserve">(απόδειξη </w:t>
      </w:r>
      <w:proofErr w:type="spellStart"/>
      <w:r w:rsidRPr="000B2301">
        <w:rPr>
          <w:lang w:val="el-GR"/>
        </w:rPr>
        <w:t>καταλληλότητας</w:t>
      </w:r>
      <w:proofErr w:type="spellEnd"/>
      <w:r w:rsidRPr="000B2301">
        <w:rPr>
          <w:lang w:val="el-GR"/>
        </w:rPr>
        <w:t xml:space="preserve">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p w14:paraId="1BA406C1" w14:textId="77777777" w:rsidR="003707F7" w:rsidRPr="000B2301" w:rsidRDefault="003707F7">
      <w:pPr>
        <w:rPr>
          <w:lang w:val="el-GR"/>
        </w:rPr>
      </w:pPr>
    </w:p>
    <w:p w14:paraId="7EA3E749" w14:textId="2B820097" w:rsidR="003707F7" w:rsidRPr="000B2301" w:rsidRDefault="00673EF1">
      <w:pPr>
        <w:rPr>
          <w:b/>
          <w:lang w:val="el-GR"/>
        </w:rPr>
      </w:pPr>
      <w:bookmarkStart w:id="106" w:name="_heading=h.25b2l0r" w:colFirst="0" w:colLast="0"/>
      <w:bookmarkEnd w:id="106"/>
      <w:r w:rsidRPr="000B2301">
        <w:rPr>
          <w:b/>
          <w:lang w:val="el-GR"/>
        </w:rPr>
        <w:t xml:space="preserve">Β.3. Για την απόδειξη της οικονομικής και χρηματοοικονομικής επάρκειας της παραγράφου </w:t>
      </w:r>
      <w:r w:rsidR="003E0162" w:rsidRPr="007732FB">
        <w:rPr>
          <w:b/>
          <w:color w:val="002060"/>
          <w:lang w:val="el-GR"/>
        </w:rPr>
        <w:fldChar w:fldCharType="begin"/>
      </w:r>
      <w:r w:rsidR="003E0162" w:rsidRPr="007732FB">
        <w:rPr>
          <w:b/>
          <w:color w:val="002060"/>
          <w:lang w:val="el-GR"/>
        </w:rPr>
        <w:instrText xml:space="preserve"> REF _Ref115832860 \r \h </w:instrText>
      </w:r>
      <w:r w:rsidR="003E0162" w:rsidRPr="007732FB">
        <w:rPr>
          <w:b/>
          <w:color w:val="002060"/>
          <w:lang w:val="el-GR"/>
        </w:rPr>
      </w:r>
      <w:r w:rsidR="003E0162" w:rsidRPr="007732FB">
        <w:rPr>
          <w:b/>
          <w:color w:val="002060"/>
          <w:lang w:val="el-GR"/>
        </w:rPr>
        <w:fldChar w:fldCharType="separate"/>
      </w:r>
      <w:r w:rsidR="00F95395">
        <w:rPr>
          <w:b/>
          <w:color w:val="002060"/>
          <w:lang w:val="el-GR"/>
        </w:rPr>
        <w:t>2.2.5</w:t>
      </w:r>
      <w:r w:rsidR="003E0162" w:rsidRPr="007732FB">
        <w:rPr>
          <w:b/>
          <w:color w:val="002060"/>
          <w:lang w:val="el-GR"/>
        </w:rPr>
        <w:fldChar w:fldCharType="end"/>
      </w:r>
      <w:r w:rsidR="006205FC" w:rsidRPr="006C0D71">
        <w:rPr>
          <w:b/>
          <w:lang w:val="el-GR"/>
        </w:rPr>
        <w:t xml:space="preserve"> </w:t>
      </w:r>
      <w:r w:rsidRPr="000B2301">
        <w:rPr>
          <w:b/>
          <w:lang w:val="el-GR"/>
        </w:rPr>
        <w:t>οι οικονομικοί φορείς προσκομίζουν τα αναφερόμενα στον κατωτέρω πίνακα:</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F95395" w14:paraId="6C348CCC" w14:textId="77777777" w:rsidTr="00B44696">
        <w:trPr>
          <w:trHeight w:val="711"/>
        </w:trPr>
        <w:tc>
          <w:tcPr>
            <w:tcW w:w="675" w:type="dxa"/>
            <w:shd w:val="clear" w:color="auto" w:fill="D9D9D9"/>
          </w:tcPr>
          <w:p w14:paraId="70ECDF2A" w14:textId="77777777" w:rsidR="003707F7" w:rsidRPr="000B2301" w:rsidRDefault="00673EF1">
            <w:pPr>
              <w:rPr>
                <w:b/>
                <w:sz w:val="20"/>
                <w:szCs w:val="20"/>
              </w:rPr>
            </w:pPr>
            <w:r w:rsidRPr="000B2301">
              <w:rPr>
                <w:b/>
                <w:sz w:val="20"/>
                <w:szCs w:val="20"/>
              </w:rPr>
              <w:t>2.</w:t>
            </w:r>
          </w:p>
        </w:tc>
        <w:tc>
          <w:tcPr>
            <w:tcW w:w="9180" w:type="dxa"/>
            <w:shd w:val="clear" w:color="auto" w:fill="D9D9D9"/>
          </w:tcPr>
          <w:p w14:paraId="4A3A5401" w14:textId="61619570" w:rsidR="003707F7" w:rsidRPr="000B2301" w:rsidRDefault="00673EF1">
            <w:pPr>
              <w:rPr>
                <w:sz w:val="20"/>
                <w:szCs w:val="20"/>
                <w:lang w:val="el-GR"/>
              </w:rPr>
            </w:pPr>
            <w:r w:rsidRPr="000B2301">
              <w:rPr>
                <w:b/>
                <w:sz w:val="20"/>
                <w:szCs w:val="20"/>
                <w:lang w:val="el-GR"/>
              </w:rPr>
              <w:t xml:space="preserve">Οι οικονομικοί φορείς που συμμετέχουν στη διαδικασία σύναψης της παρούσας απαιτείται να έχουν μέσο γενικό ετήσιο κύκλο εργασιών για τις τρεις (3) τελευταίες οικονομικές χρήσεις ή τις οικονομικές χρήσεις κατά τις οποίες ο οικονομικός φορέας δραστηριοποιείται, </w:t>
            </w:r>
            <w:r w:rsidRPr="000B2301">
              <w:rPr>
                <w:b/>
                <w:sz w:val="20"/>
                <w:szCs w:val="20"/>
                <w:lang w:val="el-GR"/>
              </w:rPr>
              <w:lastRenderedPageBreak/>
              <w:t>αν είναι λιγότερες από τρεις (</w:t>
            </w:r>
            <w:r w:rsidR="00997155">
              <w:rPr>
                <w:b/>
                <w:sz w:val="20"/>
                <w:szCs w:val="20"/>
                <w:lang w:val="el-GR"/>
              </w:rPr>
              <w:t>202</w:t>
            </w:r>
            <w:r w:rsidR="005017C3">
              <w:rPr>
                <w:b/>
                <w:sz w:val="20"/>
                <w:szCs w:val="20"/>
                <w:lang w:val="el-GR"/>
              </w:rPr>
              <w:t>1</w:t>
            </w:r>
            <w:r w:rsidR="00997155">
              <w:rPr>
                <w:b/>
                <w:sz w:val="20"/>
                <w:szCs w:val="20"/>
                <w:lang w:val="el-GR"/>
              </w:rPr>
              <w:t>-202</w:t>
            </w:r>
            <w:r w:rsidR="005017C3">
              <w:rPr>
                <w:b/>
                <w:sz w:val="20"/>
                <w:szCs w:val="20"/>
                <w:lang w:val="el-GR"/>
              </w:rPr>
              <w:t>2</w:t>
            </w:r>
            <w:r w:rsidR="00997155">
              <w:rPr>
                <w:b/>
                <w:sz w:val="20"/>
                <w:szCs w:val="20"/>
                <w:lang w:val="el-GR"/>
              </w:rPr>
              <w:t>-202</w:t>
            </w:r>
            <w:r w:rsidR="005017C3">
              <w:rPr>
                <w:b/>
                <w:sz w:val="20"/>
                <w:szCs w:val="20"/>
                <w:lang w:val="el-GR"/>
              </w:rPr>
              <w:t>3</w:t>
            </w:r>
            <w:r w:rsidRPr="000B2301">
              <w:rPr>
                <w:b/>
                <w:sz w:val="20"/>
                <w:szCs w:val="20"/>
                <w:lang w:val="el-GR"/>
              </w:rPr>
              <w:t xml:space="preserve">) συνολικά μεγαλύτερο από το 100% </w:t>
            </w:r>
            <w:r w:rsidR="0085567E" w:rsidRPr="0085567E">
              <w:rPr>
                <w:b/>
                <w:sz w:val="20"/>
                <w:szCs w:val="20"/>
                <w:lang w:val="el-GR"/>
              </w:rPr>
              <w:t>της εκτιμώμενης αξίας σύμβασης (μη περιλαμβανομένου του ΦΠΑ και των δικαιωμάτων προαίρεσης) του υπό ανάθεση Έργου.</w:t>
            </w:r>
          </w:p>
          <w:p w14:paraId="3AB58D0B" w14:textId="77777777" w:rsidR="003707F7" w:rsidRPr="000B2301" w:rsidRDefault="003707F7">
            <w:pPr>
              <w:rPr>
                <w:sz w:val="20"/>
                <w:szCs w:val="20"/>
                <w:lang w:val="el-GR"/>
              </w:rPr>
            </w:pPr>
          </w:p>
          <w:p w14:paraId="61F0C14D" w14:textId="77777777" w:rsidR="003707F7" w:rsidRPr="000B2301" w:rsidRDefault="00673EF1">
            <w:pPr>
              <w:rPr>
                <w:sz w:val="20"/>
                <w:szCs w:val="20"/>
                <w:lang w:val="el-GR"/>
              </w:rPr>
            </w:pPr>
            <w:r w:rsidRPr="000B2301">
              <w:rPr>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F95395" w14:paraId="3C726714" w14:textId="77777777" w:rsidTr="00B44696">
        <w:trPr>
          <w:trHeight w:val="711"/>
        </w:trPr>
        <w:tc>
          <w:tcPr>
            <w:tcW w:w="675" w:type="dxa"/>
            <w:shd w:val="clear" w:color="auto" w:fill="auto"/>
          </w:tcPr>
          <w:p w14:paraId="370A688B" w14:textId="77777777" w:rsidR="003707F7" w:rsidRPr="000B2301" w:rsidRDefault="00673EF1">
            <w:pPr>
              <w:rPr>
                <w:b/>
                <w:sz w:val="20"/>
                <w:szCs w:val="20"/>
              </w:rPr>
            </w:pPr>
            <w:r w:rsidRPr="000B2301">
              <w:rPr>
                <w:b/>
                <w:sz w:val="20"/>
                <w:szCs w:val="20"/>
              </w:rPr>
              <w:lastRenderedPageBreak/>
              <w:t>2.1</w:t>
            </w:r>
          </w:p>
        </w:tc>
        <w:tc>
          <w:tcPr>
            <w:tcW w:w="9180" w:type="dxa"/>
            <w:shd w:val="clear" w:color="auto" w:fill="auto"/>
          </w:tcPr>
          <w:p w14:paraId="25596ED8" w14:textId="5C08498E" w:rsidR="003707F7" w:rsidRPr="007C35A5" w:rsidRDefault="00673EF1">
            <w:pPr>
              <w:rPr>
                <w:lang w:val="el-GR"/>
              </w:rPr>
            </w:pPr>
            <w:r w:rsidRPr="007C35A5">
              <w:rPr>
                <w:lang w:val="el-GR"/>
              </w:rPr>
              <w:t>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w:t>
            </w:r>
            <w:r w:rsidR="007732FB" w:rsidRPr="007C35A5">
              <w:rPr>
                <w:lang w:val="el-GR"/>
              </w:rPr>
              <w:t xml:space="preserve"> </w:t>
            </w:r>
            <w:r w:rsidRPr="007C35A5">
              <w:rPr>
                <w:lang w:val="el-GR"/>
              </w:rPr>
              <w:t xml:space="preserve">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w:t>
            </w:r>
            <w:r w:rsidR="003E0162" w:rsidRPr="007C35A5">
              <w:rPr>
                <w:b/>
                <w:bCs/>
                <w:color w:val="002060"/>
                <w:lang w:val="el-GR"/>
              </w:rPr>
              <w:fldChar w:fldCharType="begin"/>
            </w:r>
            <w:r w:rsidR="003E0162" w:rsidRPr="007C35A5">
              <w:rPr>
                <w:b/>
                <w:bCs/>
                <w:color w:val="002060"/>
                <w:lang w:val="el-GR"/>
              </w:rPr>
              <w:instrText xml:space="preserve"> REF _Ref115832860 \r \h </w:instrText>
            </w:r>
            <w:r w:rsidR="006205FC" w:rsidRPr="007C35A5">
              <w:rPr>
                <w:b/>
                <w:bCs/>
                <w:color w:val="002060"/>
                <w:lang w:val="el-GR"/>
              </w:rPr>
              <w:instrText xml:space="preserve"> \* MERGEFORMAT </w:instrText>
            </w:r>
            <w:r w:rsidR="003E0162" w:rsidRPr="007C35A5">
              <w:rPr>
                <w:b/>
                <w:bCs/>
                <w:color w:val="002060"/>
                <w:lang w:val="el-GR"/>
              </w:rPr>
            </w:r>
            <w:r w:rsidR="003E0162" w:rsidRPr="007C35A5">
              <w:rPr>
                <w:b/>
                <w:bCs/>
                <w:color w:val="002060"/>
                <w:lang w:val="el-GR"/>
              </w:rPr>
              <w:fldChar w:fldCharType="separate"/>
            </w:r>
            <w:r w:rsidR="00F95395">
              <w:rPr>
                <w:b/>
                <w:bCs/>
                <w:color w:val="002060"/>
                <w:lang w:val="el-GR"/>
              </w:rPr>
              <w:t>2.2.5</w:t>
            </w:r>
            <w:r w:rsidR="003E0162" w:rsidRPr="007C35A5">
              <w:rPr>
                <w:b/>
                <w:bCs/>
                <w:color w:val="002060"/>
                <w:lang w:val="el-GR"/>
              </w:rPr>
              <w:fldChar w:fldCharType="end"/>
            </w:r>
            <w:r w:rsidRPr="007C35A5">
              <w:rPr>
                <w:lang w:val="el-GR"/>
              </w:rPr>
              <w:t xml:space="preserve">. </w:t>
            </w:r>
          </w:p>
          <w:p w14:paraId="1A189755" w14:textId="088F4202" w:rsidR="003707F7" w:rsidRPr="000B2301" w:rsidRDefault="00673EF1">
            <w:pPr>
              <w:rPr>
                <w:b/>
                <w:sz w:val="20"/>
                <w:szCs w:val="20"/>
                <w:lang w:val="el-GR"/>
              </w:rPr>
            </w:pPr>
            <w:r w:rsidRPr="007C35A5">
              <w:rPr>
                <w:lang w:val="el-GR"/>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tc>
      </w:tr>
    </w:tbl>
    <w:p w14:paraId="0BE943E2" w14:textId="77777777" w:rsidR="003707F7" w:rsidRPr="000B2301" w:rsidRDefault="003707F7">
      <w:pPr>
        <w:rPr>
          <w:b/>
          <w:lang w:val="el-GR"/>
        </w:rPr>
      </w:pPr>
    </w:p>
    <w:p w14:paraId="0EDDF1DF" w14:textId="5E709989" w:rsidR="003707F7" w:rsidRPr="000B2301" w:rsidRDefault="00673EF1">
      <w:pPr>
        <w:rPr>
          <w:b/>
          <w:lang w:val="el-GR"/>
        </w:rPr>
      </w:pPr>
      <w:r w:rsidRPr="000B2301">
        <w:rPr>
          <w:b/>
          <w:lang w:val="el-GR"/>
        </w:rPr>
        <w:t xml:space="preserve">Β.4. Για την απόδειξη της τεχνικής ικανότητας της παραγράφου </w:t>
      </w:r>
      <w:r w:rsidR="003E0162" w:rsidRPr="007732FB">
        <w:rPr>
          <w:b/>
          <w:color w:val="002060"/>
          <w:lang w:val="el-GR"/>
        </w:rPr>
        <w:fldChar w:fldCharType="begin"/>
      </w:r>
      <w:r w:rsidR="003E0162" w:rsidRPr="007732FB">
        <w:rPr>
          <w:b/>
          <w:color w:val="002060"/>
          <w:lang w:val="el-GR"/>
        </w:rPr>
        <w:instrText xml:space="preserve"> REF _Ref115832949 \r \h </w:instrText>
      </w:r>
      <w:r w:rsidR="003E0162" w:rsidRPr="007732FB">
        <w:rPr>
          <w:b/>
          <w:color w:val="002060"/>
          <w:lang w:val="el-GR"/>
        </w:rPr>
      </w:r>
      <w:r w:rsidR="003E0162" w:rsidRPr="007732FB">
        <w:rPr>
          <w:b/>
          <w:color w:val="002060"/>
          <w:lang w:val="el-GR"/>
        </w:rPr>
        <w:fldChar w:fldCharType="separate"/>
      </w:r>
      <w:r w:rsidR="00F95395">
        <w:rPr>
          <w:b/>
          <w:color w:val="002060"/>
          <w:lang w:val="el-GR"/>
        </w:rPr>
        <w:t>2.2.6</w:t>
      </w:r>
      <w:r w:rsidR="003E0162" w:rsidRPr="007732FB">
        <w:rPr>
          <w:b/>
          <w:color w:val="002060"/>
          <w:lang w:val="el-GR"/>
        </w:rPr>
        <w:fldChar w:fldCharType="end"/>
      </w:r>
      <w:r w:rsidR="006205FC" w:rsidRPr="006C0D71">
        <w:rPr>
          <w:b/>
          <w:lang w:val="el-GR"/>
        </w:rPr>
        <w:t xml:space="preserve"> </w:t>
      </w:r>
      <w:r w:rsidRPr="000B2301">
        <w:rPr>
          <w:b/>
          <w:lang w:val="el-GR"/>
        </w:rPr>
        <w:t>οι οικονομικοί φορείς προσκομίζουν τα αναφερόμενα στον κατωτέρω πίνακα :</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F95395" w14:paraId="4BDEAC77" w14:textId="77777777" w:rsidTr="00B44696">
        <w:trPr>
          <w:trHeight w:val="758"/>
        </w:trPr>
        <w:tc>
          <w:tcPr>
            <w:tcW w:w="675" w:type="dxa"/>
            <w:shd w:val="clear" w:color="auto" w:fill="D9D9D9"/>
          </w:tcPr>
          <w:p w14:paraId="7394B766" w14:textId="77777777" w:rsidR="003707F7" w:rsidRPr="000B2301" w:rsidRDefault="00673EF1">
            <w:pPr>
              <w:rPr>
                <w:b/>
                <w:sz w:val="20"/>
                <w:szCs w:val="20"/>
              </w:rPr>
            </w:pPr>
            <w:r w:rsidRPr="000B2301">
              <w:rPr>
                <w:b/>
                <w:sz w:val="20"/>
                <w:szCs w:val="20"/>
              </w:rPr>
              <w:t>3</w:t>
            </w:r>
          </w:p>
        </w:tc>
        <w:tc>
          <w:tcPr>
            <w:tcW w:w="9180" w:type="dxa"/>
            <w:shd w:val="clear" w:color="auto" w:fill="D9D9D9"/>
          </w:tcPr>
          <w:p w14:paraId="2B4CB785" w14:textId="5C184D09" w:rsidR="003707F7" w:rsidRPr="000B2301" w:rsidRDefault="00673EF1" w:rsidP="00B44696">
            <w:pPr>
              <w:widowControl w:val="0"/>
              <w:pBdr>
                <w:top w:val="nil"/>
                <w:left w:val="nil"/>
                <w:bottom w:val="nil"/>
                <w:right w:val="nil"/>
                <w:between w:val="nil"/>
              </w:pBdr>
              <w:rPr>
                <w:b/>
                <w:color w:val="000000"/>
                <w:sz w:val="20"/>
                <w:szCs w:val="20"/>
                <w:lang w:val="el-GR"/>
              </w:rPr>
            </w:pPr>
            <w:r w:rsidRPr="000B2301">
              <w:rPr>
                <w:b/>
                <w:color w:val="000000"/>
                <w:sz w:val="20"/>
                <w:szCs w:val="20"/>
                <w:lang w:val="el-GR"/>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την παρ.</w:t>
            </w:r>
            <w:r w:rsidR="00601365" w:rsidRPr="000B2301">
              <w:rPr>
                <w:b/>
                <w:color w:val="000000"/>
                <w:sz w:val="20"/>
                <w:szCs w:val="20"/>
                <w:lang w:val="el-GR"/>
              </w:rPr>
              <w:t xml:space="preserve"> </w:t>
            </w:r>
            <w:r w:rsidR="003E0162" w:rsidRPr="007732FB">
              <w:rPr>
                <w:b/>
                <w:color w:val="002060"/>
                <w:sz w:val="20"/>
                <w:szCs w:val="20"/>
                <w:lang w:val="el-GR"/>
              </w:rPr>
              <w:fldChar w:fldCharType="begin"/>
            </w:r>
            <w:r w:rsidR="003E0162" w:rsidRPr="007732FB">
              <w:rPr>
                <w:b/>
                <w:color w:val="002060"/>
                <w:sz w:val="20"/>
                <w:szCs w:val="20"/>
                <w:lang w:val="el-GR"/>
              </w:rPr>
              <w:instrText xml:space="preserve"> REF _Ref115832971 \r \h </w:instrText>
            </w:r>
            <w:r w:rsidR="003E0162" w:rsidRPr="007732FB">
              <w:rPr>
                <w:b/>
                <w:color w:val="002060"/>
                <w:sz w:val="20"/>
                <w:szCs w:val="20"/>
                <w:lang w:val="el-GR"/>
              </w:rPr>
            </w:r>
            <w:r w:rsidR="003E0162" w:rsidRPr="007732FB">
              <w:rPr>
                <w:b/>
                <w:color w:val="002060"/>
                <w:sz w:val="20"/>
                <w:szCs w:val="20"/>
                <w:lang w:val="el-GR"/>
              </w:rPr>
              <w:fldChar w:fldCharType="separate"/>
            </w:r>
            <w:r w:rsidR="00F95395">
              <w:rPr>
                <w:b/>
                <w:color w:val="002060"/>
                <w:sz w:val="20"/>
                <w:szCs w:val="20"/>
                <w:lang w:val="el-GR"/>
              </w:rPr>
              <w:t>2.2.6.1</w:t>
            </w:r>
            <w:r w:rsidR="003E0162" w:rsidRPr="007732FB">
              <w:rPr>
                <w:b/>
                <w:color w:val="002060"/>
                <w:sz w:val="20"/>
                <w:szCs w:val="20"/>
                <w:lang w:val="el-GR"/>
              </w:rPr>
              <w:fldChar w:fldCharType="end"/>
            </w:r>
            <w:r w:rsidR="007732FB">
              <w:rPr>
                <w:b/>
                <w:color w:val="002060"/>
                <w:sz w:val="20"/>
                <w:szCs w:val="20"/>
                <w:lang w:val="el-GR"/>
              </w:rPr>
              <w:t xml:space="preserve"> </w:t>
            </w:r>
            <w:r w:rsidRPr="000B2301">
              <w:rPr>
                <w:b/>
                <w:color w:val="000000"/>
                <w:sz w:val="20"/>
                <w:szCs w:val="20"/>
                <w:lang w:val="el-GR"/>
              </w:rPr>
              <w:t xml:space="preserve">Τεχνική Ικανότητα. </w:t>
            </w:r>
          </w:p>
          <w:p w14:paraId="70C4E052" w14:textId="77777777" w:rsidR="003707F7" w:rsidRPr="000B2301" w:rsidRDefault="00673EF1" w:rsidP="00B44696">
            <w:pPr>
              <w:widowControl w:val="0"/>
              <w:pBdr>
                <w:top w:val="nil"/>
                <w:left w:val="nil"/>
                <w:bottom w:val="nil"/>
                <w:right w:val="nil"/>
                <w:between w:val="nil"/>
              </w:pBdr>
              <w:rPr>
                <w:color w:val="000000"/>
                <w:sz w:val="20"/>
                <w:szCs w:val="20"/>
                <w:lang w:val="el-GR"/>
              </w:rPr>
            </w:pPr>
            <w:r w:rsidRPr="000B2301">
              <w:rPr>
                <w:color w:val="000000"/>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F95395" w14:paraId="1C38462D" w14:textId="77777777" w:rsidTr="00B44696">
        <w:tc>
          <w:tcPr>
            <w:tcW w:w="675" w:type="dxa"/>
            <w:shd w:val="clear" w:color="auto" w:fill="auto"/>
          </w:tcPr>
          <w:p w14:paraId="388B22AE" w14:textId="77777777" w:rsidR="003707F7" w:rsidRPr="000B2301" w:rsidRDefault="00673EF1">
            <w:pPr>
              <w:rPr>
                <w:sz w:val="20"/>
                <w:szCs w:val="20"/>
              </w:rPr>
            </w:pPr>
            <w:r w:rsidRPr="000B2301">
              <w:rPr>
                <w:sz w:val="20"/>
                <w:szCs w:val="20"/>
              </w:rPr>
              <w:t>3.1</w:t>
            </w:r>
          </w:p>
        </w:tc>
        <w:tc>
          <w:tcPr>
            <w:tcW w:w="9180" w:type="dxa"/>
            <w:shd w:val="clear" w:color="auto" w:fill="auto"/>
          </w:tcPr>
          <w:p w14:paraId="4CBE31B2" w14:textId="5936C829" w:rsidR="003707F7" w:rsidRPr="007C35A5" w:rsidRDefault="00673EF1" w:rsidP="00B44696">
            <w:pPr>
              <w:widowControl w:val="0"/>
              <w:pBdr>
                <w:top w:val="nil"/>
                <w:left w:val="nil"/>
                <w:bottom w:val="nil"/>
                <w:right w:val="nil"/>
                <w:between w:val="nil"/>
              </w:pBdr>
              <w:rPr>
                <w:color w:val="000000"/>
                <w:lang w:val="el-GR"/>
              </w:rPr>
            </w:pPr>
            <w:r w:rsidRPr="007C35A5">
              <w:rPr>
                <w:color w:val="000000"/>
                <w:lang w:val="el-GR"/>
              </w:rPr>
              <w:t>Κατάλογο των κυριότερων συναφών έργων, σύμφωνα με το ακόλουθο Υπόδειγμα:</w:t>
            </w:r>
          </w:p>
          <w:tbl>
            <w:tblPr>
              <w:tblW w:w="89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513"/>
              <w:gridCol w:w="881"/>
              <w:gridCol w:w="1057"/>
              <w:gridCol w:w="1057"/>
              <w:gridCol w:w="1081"/>
              <w:gridCol w:w="1380"/>
              <w:gridCol w:w="1566"/>
              <w:gridCol w:w="1405"/>
            </w:tblGrid>
            <w:tr w:rsidR="003707F7" w:rsidRPr="00F95395" w14:paraId="3BC9718D" w14:textId="77777777" w:rsidTr="00FE46D8">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37855441" w14:textId="77777777" w:rsidR="003707F7" w:rsidRPr="000B2301" w:rsidRDefault="00673EF1" w:rsidP="00B44696">
                  <w:pPr>
                    <w:tabs>
                      <w:tab w:val="left" w:pos="-2268"/>
                    </w:tabs>
                    <w:spacing w:line="276" w:lineRule="auto"/>
                    <w:jc w:val="center"/>
                    <w:rPr>
                      <w:sz w:val="18"/>
                      <w:szCs w:val="18"/>
                    </w:rPr>
                  </w:pPr>
                  <w:r w:rsidRPr="000B2301">
                    <w:rPr>
                      <w:sz w:val="18"/>
                      <w:szCs w:val="18"/>
                    </w:rPr>
                    <w:t>Α/Α</w:t>
                  </w:r>
                </w:p>
              </w:tc>
              <w:tc>
                <w:tcPr>
                  <w:tcW w:w="913" w:type="dxa"/>
                  <w:tcBorders>
                    <w:top w:val="single" w:sz="4" w:space="0" w:color="000000"/>
                    <w:left w:val="single" w:sz="4" w:space="0" w:color="000000"/>
                    <w:bottom w:val="single" w:sz="4" w:space="0" w:color="000000"/>
                    <w:right w:val="single" w:sz="4" w:space="0" w:color="000000"/>
                  </w:tcBorders>
                  <w:shd w:val="clear" w:color="auto" w:fill="D9D9D9"/>
                </w:tcPr>
                <w:p w14:paraId="10FE0C3F" w14:textId="77777777" w:rsidR="003707F7" w:rsidRPr="000B2301" w:rsidRDefault="00673EF1" w:rsidP="00B44696">
                  <w:pPr>
                    <w:tabs>
                      <w:tab w:val="left" w:pos="-2268"/>
                    </w:tabs>
                    <w:spacing w:line="276" w:lineRule="auto"/>
                    <w:ind w:left="-108"/>
                    <w:jc w:val="center"/>
                    <w:rPr>
                      <w:sz w:val="18"/>
                      <w:szCs w:val="18"/>
                    </w:rPr>
                  </w:pPr>
                  <w:r w:rsidRPr="000B2301">
                    <w:rPr>
                      <w:sz w:val="18"/>
                      <w:szCs w:val="18"/>
                    </w:rPr>
                    <w:t>ΠΕΛΑΤΗΣ</w:t>
                  </w:r>
                </w:p>
              </w:tc>
              <w:tc>
                <w:tcPr>
                  <w:tcW w:w="1134" w:type="dxa"/>
                  <w:tcBorders>
                    <w:top w:val="single" w:sz="4" w:space="0" w:color="000000"/>
                    <w:left w:val="single" w:sz="4" w:space="0" w:color="000000"/>
                    <w:bottom w:val="single" w:sz="4" w:space="0" w:color="000000"/>
                    <w:right w:val="single" w:sz="4" w:space="0" w:color="000000"/>
                  </w:tcBorders>
                  <w:shd w:val="clear" w:color="auto" w:fill="D9D9D9"/>
                </w:tcPr>
                <w:p w14:paraId="7D287D10" w14:textId="77777777" w:rsidR="003707F7" w:rsidRPr="000B2301" w:rsidRDefault="00673EF1" w:rsidP="00B44696">
                  <w:pPr>
                    <w:tabs>
                      <w:tab w:val="left" w:pos="-2268"/>
                    </w:tabs>
                    <w:spacing w:line="276" w:lineRule="auto"/>
                    <w:ind w:left="-108"/>
                    <w:jc w:val="center"/>
                    <w:rPr>
                      <w:sz w:val="18"/>
                      <w:szCs w:val="18"/>
                    </w:rPr>
                  </w:pPr>
                  <w:r w:rsidRPr="000B2301">
                    <w:rPr>
                      <w:sz w:val="18"/>
                      <w:szCs w:val="18"/>
                    </w:rPr>
                    <w:t>ΣΥΝΤΟΜΗ ΠΕΡΙΓΡΑΦΗ ΤΟΥ ΕΡΓΟΥ</w:t>
                  </w:r>
                </w:p>
              </w:tc>
              <w:tc>
                <w:tcPr>
                  <w:tcW w:w="1134" w:type="dxa"/>
                  <w:tcBorders>
                    <w:top w:val="single" w:sz="4" w:space="0" w:color="000000"/>
                    <w:left w:val="single" w:sz="4" w:space="0" w:color="000000"/>
                    <w:bottom w:val="single" w:sz="4" w:space="0" w:color="000000"/>
                    <w:right w:val="single" w:sz="4" w:space="0" w:color="000000"/>
                  </w:tcBorders>
                  <w:shd w:val="clear" w:color="auto" w:fill="D9D9D9"/>
                </w:tcPr>
                <w:p w14:paraId="1552C726" w14:textId="77777777" w:rsidR="003707F7" w:rsidRPr="000B2301" w:rsidRDefault="00673EF1" w:rsidP="00B44696">
                  <w:pPr>
                    <w:tabs>
                      <w:tab w:val="left" w:pos="-2268"/>
                    </w:tabs>
                    <w:spacing w:line="276" w:lineRule="auto"/>
                    <w:ind w:left="-108"/>
                    <w:jc w:val="center"/>
                    <w:rPr>
                      <w:sz w:val="18"/>
                      <w:szCs w:val="18"/>
                    </w:rPr>
                  </w:pPr>
                  <w:r w:rsidRPr="000B2301">
                    <w:rPr>
                      <w:sz w:val="18"/>
                      <w:szCs w:val="18"/>
                    </w:rPr>
                    <w:t>ΔΙΑΡΚΕΙΑ ΕΚΤΕΛΕΣΗΣ ΕΡΓΟΥ</w:t>
                  </w:r>
                </w:p>
              </w:tc>
              <w:tc>
                <w:tcPr>
                  <w:tcW w:w="1134" w:type="dxa"/>
                  <w:tcBorders>
                    <w:top w:val="single" w:sz="4" w:space="0" w:color="000000"/>
                    <w:left w:val="single" w:sz="4" w:space="0" w:color="000000"/>
                    <w:bottom w:val="single" w:sz="4" w:space="0" w:color="000000"/>
                    <w:right w:val="single" w:sz="4" w:space="0" w:color="000000"/>
                  </w:tcBorders>
                  <w:shd w:val="clear" w:color="auto" w:fill="D9D9D9"/>
                </w:tcPr>
                <w:p w14:paraId="23AECBDB" w14:textId="77777777" w:rsidR="003707F7" w:rsidRPr="000B2301" w:rsidRDefault="00673EF1" w:rsidP="00B44696">
                  <w:pPr>
                    <w:tabs>
                      <w:tab w:val="left" w:pos="-2268"/>
                    </w:tabs>
                    <w:spacing w:line="276" w:lineRule="auto"/>
                    <w:jc w:val="center"/>
                    <w:rPr>
                      <w:sz w:val="18"/>
                      <w:szCs w:val="18"/>
                    </w:rPr>
                  </w:pPr>
                  <w:r w:rsidRPr="000B2301">
                    <w:rPr>
                      <w:sz w:val="18"/>
                      <w:szCs w:val="18"/>
                    </w:rPr>
                    <w:t>ΠΡΟΫΠΟ-ΛΟΓΙΣΜΟΣ</w:t>
                  </w:r>
                </w:p>
              </w:tc>
              <w:tc>
                <w:tcPr>
                  <w:tcW w:w="1276" w:type="dxa"/>
                  <w:tcBorders>
                    <w:top w:val="single" w:sz="4" w:space="0" w:color="000000"/>
                    <w:left w:val="single" w:sz="4" w:space="0" w:color="000000"/>
                    <w:bottom w:val="single" w:sz="4" w:space="0" w:color="000000"/>
                    <w:right w:val="single" w:sz="4" w:space="0" w:color="000000"/>
                  </w:tcBorders>
                  <w:shd w:val="clear" w:color="auto" w:fill="D9D9D9"/>
                </w:tcPr>
                <w:p w14:paraId="03CF5C3D" w14:textId="77777777" w:rsidR="003707F7" w:rsidRPr="000B2301" w:rsidRDefault="00673EF1" w:rsidP="00B44696">
                  <w:pPr>
                    <w:tabs>
                      <w:tab w:val="left" w:pos="-2268"/>
                    </w:tabs>
                    <w:spacing w:line="276" w:lineRule="auto"/>
                    <w:jc w:val="center"/>
                    <w:rPr>
                      <w:sz w:val="18"/>
                      <w:szCs w:val="18"/>
                      <w:lang w:val="el-GR"/>
                    </w:rPr>
                  </w:pPr>
                  <w:r w:rsidRPr="000B2301">
                    <w:rPr>
                      <w:sz w:val="18"/>
                      <w:szCs w:val="18"/>
                      <w:lang w:val="el-GR"/>
                    </w:rPr>
                    <w:t>ΣΥΝΟΠΤΙΚΗ ΠΕΡΙΓΡΑΦΗ ΣΥΝΕΙΣΦΟΡΑΣ ΣΤΟ ΕΡΓΟ</w:t>
                  </w:r>
                </w:p>
                <w:p w14:paraId="4512552B" w14:textId="77777777" w:rsidR="003707F7" w:rsidRPr="000B2301" w:rsidRDefault="00673EF1" w:rsidP="00B44696">
                  <w:pPr>
                    <w:tabs>
                      <w:tab w:val="left" w:pos="-2268"/>
                    </w:tabs>
                    <w:spacing w:line="276" w:lineRule="auto"/>
                    <w:jc w:val="center"/>
                    <w:rPr>
                      <w:sz w:val="18"/>
                      <w:szCs w:val="18"/>
                      <w:lang w:val="el-GR"/>
                    </w:rPr>
                  </w:pPr>
                  <w:r w:rsidRPr="000B2301">
                    <w:rPr>
                      <w:sz w:val="18"/>
                      <w:szCs w:val="18"/>
                      <w:lang w:val="el-GR"/>
                    </w:rPr>
                    <w:t>(αντικείμενο)</w:t>
                  </w:r>
                </w:p>
              </w:tc>
              <w:tc>
                <w:tcPr>
                  <w:tcW w:w="1276" w:type="dxa"/>
                  <w:tcBorders>
                    <w:top w:val="single" w:sz="4" w:space="0" w:color="000000"/>
                    <w:left w:val="single" w:sz="4" w:space="0" w:color="000000"/>
                    <w:bottom w:val="single" w:sz="4" w:space="0" w:color="000000"/>
                    <w:right w:val="single" w:sz="4" w:space="0" w:color="000000"/>
                  </w:tcBorders>
                  <w:shd w:val="clear" w:color="auto" w:fill="D9D9D9"/>
                </w:tcPr>
                <w:p w14:paraId="6B5A379F" w14:textId="77777777" w:rsidR="003707F7" w:rsidRPr="000B2301" w:rsidRDefault="00673EF1" w:rsidP="00B44696">
                  <w:pPr>
                    <w:tabs>
                      <w:tab w:val="left" w:pos="-2268"/>
                    </w:tabs>
                    <w:spacing w:line="276" w:lineRule="auto"/>
                    <w:jc w:val="center"/>
                    <w:rPr>
                      <w:sz w:val="18"/>
                      <w:szCs w:val="18"/>
                      <w:lang w:val="el-GR"/>
                    </w:rPr>
                  </w:pPr>
                  <w:r w:rsidRPr="000B2301">
                    <w:rPr>
                      <w:sz w:val="18"/>
                      <w:szCs w:val="18"/>
                      <w:lang w:val="el-GR"/>
                    </w:rPr>
                    <w:t>ΠΟΣΟΣΤΟ ΣΥΜΜΕΤΟΧΗΣ</w:t>
                  </w:r>
                </w:p>
                <w:p w14:paraId="7F14C944" w14:textId="77777777" w:rsidR="003707F7" w:rsidRPr="000B2301" w:rsidRDefault="00673EF1" w:rsidP="00B44696">
                  <w:pPr>
                    <w:tabs>
                      <w:tab w:val="left" w:pos="-2268"/>
                    </w:tabs>
                    <w:spacing w:line="276" w:lineRule="auto"/>
                    <w:ind w:right="-165"/>
                    <w:jc w:val="center"/>
                    <w:rPr>
                      <w:sz w:val="18"/>
                      <w:szCs w:val="18"/>
                      <w:lang w:val="el-GR"/>
                    </w:rPr>
                  </w:pPr>
                  <w:r w:rsidRPr="000B2301">
                    <w:rPr>
                      <w:sz w:val="18"/>
                      <w:szCs w:val="18"/>
                      <w:lang w:val="el-GR"/>
                    </w:rPr>
                    <w:t>ΣΤΟ ΕΡΓΟ</w:t>
                  </w:r>
                </w:p>
                <w:p w14:paraId="5B7A354E" w14:textId="77777777" w:rsidR="003707F7" w:rsidRPr="000B2301" w:rsidRDefault="00673EF1" w:rsidP="00B44696">
                  <w:pPr>
                    <w:tabs>
                      <w:tab w:val="left" w:pos="-2268"/>
                    </w:tabs>
                    <w:spacing w:line="276" w:lineRule="auto"/>
                    <w:ind w:left="-86" w:right="-165"/>
                    <w:jc w:val="center"/>
                    <w:rPr>
                      <w:sz w:val="18"/>
                      <w:szCs w:val="18"/>
                      <w:lang w:val="el-GR"/>
                    </w:rPr>
                  </w:pPr>
                  <w:r w:rsidRPr="000B2301">
                    <w:rPr>
                      <w:sz w:val="18"/>
                      <w:szCs w:val="18"/>
                      <w:lang w:val="el-GR"/>
                    </w:rPr>
                    <w:t>(προϋπολογισμός)</w:t>
                  </w:r>
                </w:p>
              </w:tc>
              <w:tc>
                <w:tcPr>
                  <w:tcW w:w="987" w:type="dxa"/>
                  <w:tcBorders>
                    <w:top w:val="single" w:sz="4" w:space="0" w:color="000000"/>
                    <w:left w:val="single" w:sz="4" w:space="0" w:color="000000"/>
                    <w:bottom w:val="single" w:sz="4" w:space="0" w:color="000000"/>
                    <w:right w:val="single" w:sz="4" w:space="0" w:color="000000"/>
                  </w:tcBorders>
                  <w:shd w:val="clear" w:color="auto" w:fill="D9D9D9"/>
                </w:tcPr>
                <w:p w14:paraId="7A5BD80F" w14:textId="77777777" w:rsidR="003707F7" w:rsidRPr="000B2301" w:rsidRDefault="00673EF1" w:rsidP="00B44696">
                  <w:pPr>
                    <w:tabs>
                      <w:tab w:val="left" w:pos="-2268"/>
                    </w:tabs>
                    <w:spacing w:line="276" w:lineRule="auto"/>
                    <w:jc w:val="center"/>
                    <w:rPr>
                      <w:sz w:val="18"/>
                      <w:szCs w:val="18"/>
                      <w:lang w:val="el-GR"/>
                    </w:rPr>
                  </w:pPr>
                  <w:r w:rsidRPr="000B2301">
                    <w:rPr>
                      <w:sz w:val="18"/>
                      <w:szCs w:val="18"/>
                      <w:lang w:val="el-GR"/>
                    </w:rPr>
                    <w:t>ΣΤΟΙΧΕΙΟ ΤΕΚΜΗΡΙΩΣΗΣ</w:t>
                  </w:r>
                </w:p>
                <w:p w14:paraId="307CB8C7" w14:textId="77777777" w:rsidR="003707F7" w:rsidRPr="000B2301" w:rsidRDefault="00673EF1" w:rsidP="00B44696">
                  <w:pPr>
                    <w:tabs>
                      <w:tab w:val="left" w:pos="-2268"/>
                    </w:tabs>
                    <w:spacing w:line="276" w:lineRule="auto"/>
                    <w:jc w:val="center"/>
                    <w:rPr>
                      <w:sz w:val="18"/>
                      <w:szCs w:val="18"/>
                      <w:lang w:val="el-GR"/>
                    </w:rPr>
                  </w:pPr>
                  <w:r w:rsidRPr="000B2301">
                    <w:rPr>
                      <w:sz w:val="18"/>
                      <w:szCs w:val="18"/>
                      <w:lang w:val="el-GR"/>
                    </w:rPr>
                    <w:t xml:space="preserve">(τύπος &amp; </w:t>
                  </w:r>
                  <w:proofErr w:type="spellStart"/>
                  <w:r w:rsidRPr="000B2301">
                    <w:rPr>
                      <w:sz w:val="18"/>
                      <w:szCs w:val="18"/>
                      <w:lang w:val="el-GR"/>
                    </w:rPr>
                    <w:t>ημ</w:t>
                  </w:r>
                  <w:proofErr w:type="spellEnd"/>
                  <w:r w:rsidRPr="000B2301">
                    <w:rPr>
                      <w:sz w:val="18"/>
                      <w:szCs w:val="18"/>
                      <w:lang w:val="el-GR"/>
                    </w:rPr>
                    <w:t>/</w:t>
                  </w:r>
                  <w:proofErr w:type="spellStart"/>
                  <w:r w:rsidRPr="000B2301">
                    <w:rPr>
                      <w:sz w:val="18"/>
                      <w:szCs w:val="18"/>
                      <w:lang w:val="el-GR"/>
                    </w:rPr>
                    <w:t>νία</w:t>
                  </w:r>
                  <w:proofErr w:type="spellEnd"/>
                  <w:r w:rsidRPr="000B2301">
                    <w:rPr>
                      <w:sz w:val="18"/>
                      <w:szCs w:val="18"/>
                      <w:lang w:val="el-GR"/>
                    </w:rPr>
                    <w:t>)</w:t>
                  </w:r>
                </w:p>
              </w:tc>
            </w:tr>
            <w:tr w:rsidR="003707F7" w:rsidRPr="00F95395" w14:paraId="25726BAD" w14:textId="77777777" w:rsidTr="00FE46D8">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3A15FE19" w14:textId="77777777" w:rsidR="003707F7" w:rsidRPr="000B2301" w:rsidRDefault="003707F7" w:rsidP="00B44696">
                  <w:pPr>
                    <w:tabs>
                      <w:tab w:val="left" w:pos="-2268"/>
                    </w:tabs>
                    <w:spacing w:line="276" w:lineRule="auto"/>
                    <w:rPr>
                      <w:b/>
                      <w:sz w:val="20"/>
                      <w:szCs w:val="20"/>
                      <w:lang w:val="el-GR"/>
                    </w:rPr>
                  </w:pPr>
                </w:p>
              </w:tc>
              <w:tc>
                <w:tcPr>
                  <w:tcW w:w="913" w:type="dxa"/>
                  <w:tcBorders>
                    <w:top w:val="single" w:sz="4" w:space="0" w:color="000000"/>
                    <w:left w:val="single" w:sz="4" w:space="0" w:color="000000"/>
                    <w:bottom w:val="single" w:sz="4" w:space="0" w:color="000000"/>
                    <w:right w:val="single" w:sz="4" w:space="0" w:color="000000"/>
                  </w:tcBorders>
                  <w:shd w:val="clear" w:color="auto" w:fill="auto"/>
                </w:tcPr>
                <w:p w14:paraId="78C1D0AE" w14:textId="77777777" w:rsidR="003707F7" w:rsidRPr="000B2301" w:rsidRDefault="003707F7" w:rsidP="00B44696">
                  <w:pPr>
                    <w:tabs>
                      <w:tab w:val="left" w:pos="-2268"/>
                    </w:tabs>
                    <w:spacing w:line="276" w:lineRule="auto"/>
                    <w:ind w:left="-108"/>
                    <w:rPr>
                      <w:b/>
                      <w:sz w:val="20"/>
                      <w:szCs w:val="20"/>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3E6FADFB" w14:textId="77777777" w:rsidR="003707F7" w:rsidRPr="000B2301" w:rsidRDefault="003707F7" w:rsidP="00B44696">
                  <w:pPr>
                    <w:tabs>
                      <w:tab w:val="left" w:pos="-2268"/>
                    </w:tabs>
                    <w:spacing w:line="276" w:lineRule="auto"/>
                    <w:ind w:left="-108"/>
                    <w:rPr>
                      <w:b/>
                      <w:sz w:val="20"/>
                      <w:szCs w:val="20"/>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5D7238F1" w14:textId="77777777" w:rsidR="003707F7" w:rsidRPr="000B2301" w:rsidRDefault="003707F7" w:rsidP="00B44696">
                  <w:pPr>
                    <w:tabs>
                      <w:tab w:val="left" w:pos="-2268"/>
                    </w:tabs>
                    <w:spacing w:line="276" w:lineRule="auto"/>
                    <w:ind w:left="-108"/>
                    <w:rPr>
                      <w:b/>
                      <w:sz w:val="20"/>
                      <w:szCs w:val="20"/>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01FF6FB0" w14:textId="77777777" w:rsidR="003707F7" w:rsidRPr="000B2301" w:rsidRDefault="003707F7" w:rsidP="00B44696">
                  <w:pPr>
                    <w:tabs>
                      <w:tab w:val="left" w:pos="-2268"/>
                    </w:tabs>
                    <w:spacing w:line="276" w:lineRule="auto"/>
                    <w:ind w:left="72"/>
                    <w:rPr>
                      <w:b/>
                      <w:sz w:val="20"/>
                      <w:szCs w:val="20"/>
                      <w:lang w:val="el-GR"/>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3F6C6943" w14:textId="77777777" w:rsidR="003707F7" w:rsidRPr="000B2301" w:rsidRDefault="003707F7" w:rsidP="00B44696">
                  <w:pPr>
                    <w:tabs>
                      <w:tab w:val="left" w:pos="-2268"/>
                    </w:tabs>
                    <w:spacing w:line="276" w:lineRule="auto"/>
                    <w:rPr>
                      <w:b/>
                      <w:sz w:val="20"/>
                      <w:szCs w:val="20"/>
                      <w:lang w:val="el-GR"/>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3D0EFD45" w14:textId="77777777" w:rsidR="003707F7" w:rsidRPr="000B2301" w:rsidRDefault="003707F7" w:rsidP="00B44696">
                  <w:pPr>
                    <w:tabs>
                      <w:tab w:val="left" w:pos="-2268"/>
                    </w:tabs>
                    <w:spacing w:line="276" w:lineRule="auto"/>
                    <w:rPr>
                      <w:b/>
                      <w:sz w:val="20"/>
                      <w:szCs w:val="20"/>
                      <w:lang w:val="el-GR"/>
                    </w:rPr>
                  </w:pPr>
                </w:p>
              </w:tc>
              <w:tc>
                <w:tcPr>
                  <w:tcW w:w="987" w:type="dxa"/>
                  <w:tcBorders>
                    <w:top w:val="single" w:sz="4" w:space="0" w:color="000000"/>
                    <w:left w:val="single" w:sz="4" w:space="0" w:color="000000"/>
                    <w:bottom w:val="single" w:sz="4" w:space="0" w:color="000000"/>
                    <w:right w:val="single" w:sz="4" w:space="0" w:color="000000"/>
                  </w:tcBorders>
                  <w:shd w:val="clear" w:color="auto" w:fill="auto"/>
                </w:tcPr>
                <w:p w14:paraId="031706F4" w14:textId="77777777" w:rsidR="003707F7" w:rsidRPr="000B2301" w:rsidRDefault="003707F7" w:rsidP="00B44696">
                  <w:pPr>
                    <w:tabs>
                      <w:tab w:val="left" w:pos="-2268"/>
                    </w:tabs>
                    <w:spacing w:line="276" w:lineRule="auto"/>
                    <w:rPr>
                      <w:b/>
                      <w:sz w:val="20"/>
                      <w:szCs w:val="20"/>
                      <w:lang w:val="el-GR"/>
                    </w:rPr>
                  </w:pPr>
                </w:p>
              </w:tc>
            </w:tr>
          </w:tbl>
          <w:p w14:paraId="319985B2" w14:textId="77777777" w:rsidR="003707F7" w:rsidRPr="000B2301" w:rsidRDefault="003707F7" w:rsidP="00B44696">
            <w:pPr>
              <w:widowControl w:val="0"/>
              <w:pBdr>
                <w:top w:val="nil"/>
                <w:left w:val="nil"/>
                <w:bottom w:val="nil"/>
                <w:right w:val="nil"/>
                <w:between w:val="nil"/>
              </w:pBdr>
              <w:spacing w:line="276" w:lineRule="auto"/>
              <w:rPr>
                <w:color w:val="000000"/>
                <w:sz w:val="20"/>
                <w:szCs w:val="20"/>
                <w:lang w:val="el-GR"/>
              </w:rPr>
            </w:pPr>
          </w:p>
          <w:p w14:paraId="69AAD0D5" w14:textId="77777777" w:rsidR="003707F7" w:rsidRPr="000B2301" w:rsidRDefault="00673EF1" w:rsidP="00B44696">
            <w:pPr>
              <w:spacing w:line="276" w:lineRule="auto"/>
              <w:rPr>
                <w:sz w:val="20"/>
                <w:szCs w:val="20"/>
              </w:rPr>
            </w:pPr>
            <w:r w:rsidRPr="000B2301">
              <w:rPr>
                <w:sz w:val="20"/>
                <w:szCs w:val="20"/>
              </w:rPr>
              <w:t>όπ</w:t>
            </w:r>
            <w:proofErr w:type="spellStart"/>
            <w:r w:rsidRPr="000B2301">
              <w:rPr>
                <w:sz w:val="20"/>
                <w:szCs w:val="20"/>
              </w:rPr>
              <w:t>ου</w:t>
            </w:r>
            <w:proofErr w:type="spellEnd"/>
            <w:r w:rsidRPr="000B2301">
              <w:rPr>
                <w:sz w:val="20"/>
                <w:szCs w:val="20"/>
              </w:rPr>
              <w:t xml:space="preserve"> </w:t>
            </w:r>
            <w:r w:rsidRPr="000B2301">
              <w:rPr>
                <w:b/>
                <w:sz w:val="20"/>
                <w:szCs w:val="20"/>
              </w:rPr>
              <w:t>«ΣΤΟΙΧΕΙΟ ΤΕΚΜΗΡΙΩΣΗΣ»</w:t>
            </w:r>
            <w:r w:rsidRPr="000B2301">
              <w:rPr>
                <w:sz w:val="20"/>
                <w:szCs w:val="20"/>
              </w:rPr>
              <w:t xml:space="preserve">: </w:t>
            </w:r>
          </w:p>
          <w:p w14:paraId="591A6D0B" w14:textId="43873E1E" w:rsidR="003707F7" w:rsidRPr="007C35A5" w:rsidRDefault="00673EF1">
            <w:pPr>
              <w:numPr>
                <w:ilvl w:val="0"/>
                <w:numId w:val="15"/>
              </w:numPr>
              <w:ind w:left="419" w:hanging="357"/>
              <w:rPr>
                <w:lang w:val="el-GR"/>
              </w:rPr>
            </w:pPr>
            <w:r w:rsidRPr="007C35A5">
              <w:rPr>
                <w:lang w:val="el-GR"/>
              </w:rPr>
              <w:t xml:space="preserve">Εάν ο Πελάτης είναι Δημόσιος Φορέας ως στοιχείο τεκμηρίωσης υποβάλλεται </w:t>
            </w:r>
            <w:r w:rsidR="00F460D6">
              <w:rPr>
                <w:lang w:val="el-GR"/>
              </w:rPr>
              <w:t xml:space="preserve">Σύμβαση ή </w:t>
            </w:r>
            <w:r w:rsidRPr="007C35A5">
              <w:rPr>
                <w:lang w:val="el-GR"/>
              </w:rPr>
              <w:t xml:space="preserve">πιστοποιητικό ή πρωτόκολλο παραλαβής ή βεβαίωση καλής εκτέλεσης που συντάσσεται από την αρμόδια Δημόσια Αρχή. </w:t>
            </w:r>
          </w:p>
          <w:p w14:paraId="64AB5712" w14:textId="4DDE050B" w:rsidR="003707F7" w:rsidRPr="00F341F8" w:rsidRDefault="00F341F8" w:rsidP="00884580">
            <w:pPr>
              <w:numPr>
                <w:ilvl w:val="0"/>
                <w:numId w:val="201"/>
              </w:numPr>
              <w:suppressAutoHyphens w:val="0"/>
              <w:spacing w:after="0" w:line="276" w:lineRule="auto"/>
              <w:rPr>
                <w:lang w:val="el-GR"/>
              </w:rPr>
            </w:pPr>
            <w:r w:rsidRPr="007C35A5">
              <w:rPr>
                <w:lang w:val="el-GR"/>
              </w:rPr>
              <w:t xml:space="preserve">Εάν ο Πελάτης είναι ιδιώτης, ως στοιχείο τεκμηρίωσης υποβάλλεται βεβαίωση καλής εκτέλεσης του Ιδιώτη όπως εκπροσωπείται από το Νόμιμο Εκπρόσωπο. Εφόσον δεν είναι δυνατή η προσκόμιση της βεβαίωσης καλής εκτέλεσης του Ιδιώτη, προσκομίζεται υπεύθυνη δήλωση του οικονομικού φορέα, στην οποία θα αναφέρεται ο λόγος για τον </w:t>
            </w:r>
            <w:r w:rsidRPr="007C35A5">
              <w:rPr>
                <w:lang w:val="el-GR"/>
              </w:rPr>
              <w:lastRenderedPageBreak/>
              <w:t>οποίο δεν κατέστη εφικτή η προσκόμιση της παραπάνω δήλωσης και η οποία θα συνοδεύεται από αντίγραφο του τιμολογίου και, εφόσον υφίσταται, της σχετικής σύμβασης.</w:t>
            </w:r>
          </w:p>
        </w:tc>
      </w:tr>
      <w:tr w:rsidR="003707F7" w:rsidRPr="00F95395" w14:paraId="5D0A5D63" w14:textId="77777777" w:rsidTr="00B44696">
        <w:tc>
          <w:tcPr>
            <w:tcW w:w="675" w:type="dxa"/>
            <w:shd w:val="clear" w:color="auto" w:fill="D9D9D9"/>
          </w:tcPr>
          <w:p w14:paraId="1ADE408D" w14:textId="77777777" w:rsidR="003707F7" w:rsidRPr="000B2301" w:rsidRDefault="00673EF1">
            <w:pPr>
              <w:rPr>
                <w:b/>
                <w:sz w:val="20"/>
                <w:szCs w:val="20"/>
              </w:rPr>
            </w:pPr>
            <w:r w:rsidRPr="000B2301">
              <w:rPr>
                <w:b/>
                <w:sz w:val="20"/>
                <w:szCs w:val="20"/>
              </w:rPr>
              <w:lastRenderedPageBreak/>
              <w:t>4.</w:t>
            </w:r>
          </w:p>
        </w:tc>
        <w:tc>
          <w:tcPr>
            <w:tcW w:w="9180" w:type="dxa"/>
            <w:shd w:val="clear" w:color="auto" w:fill="D9D9D9"/>
          </w:tcPr>
          <w:p w14:paraId="77F36278" w14:textId="41877401" w:rsidR="003707F7" w:rsidRPr="007732FB" w:rsidRDefault="00673EF1">
            <w:pPr>
              <w:rPr>
                <w:b/>
                <w:color w:val="002060"/>
                <w:sz w:val="20"/>
                <w:szCs w:val="20"/>
                <w:lang w:val="el-GR"/>
              </w:rPr>
            </w:pPr>
            <w:r w:rsidRPr="000B2301">
              <w:rPr>
                <w:b/>
                <w:sz w:val="20"/>
                <w:szCs w:val="20"/>
                <w:lang w:val="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με την παράγραφο </w:t>
            </w:r>
            <w:r w:rsidR="007802BE">
              <w:rPr>
                <w:b/>
                <w:sz w:val="20"/>
                <w:szCs w:val="20"/>
                <w:cs/>
                <w:lang w:val="el-GR"/>
              </w:rPr>
              <w:fldChar w:fldCharType="begin"/>
            </w:r>
            <w:r w:rsidR="007802BE">
              <w:rPr>
                <w:b/>
                <w:sz w:val="20"/>
                <w:szCs w:val="20"/>
                <w:lang w:val="el-GR"/>
              </w:rPr>
              <w:instrText xml:space="preserve"> REF _Ref171699009 \r \h </w:instrText>
            </w:r>
            <w:r w:rsidR="007802BE">
              <w:rPr>
                <w:b/>
                <w:sz w:val="20"/>
                <w:szCs w:val="20"/>
                <w:cs/>
                <w:lang w:val="el-GR"/>
              </w:rPr>
            </w:r>
            <w:r w:rsidR="007802BE">
              <w:rPr>
                <w:b/>
                <w:sz w:val="20"/>
                <w:szCs w:val="20"/>
                <w:cs/>
                <w:lang w:val="el-GR"/>
              </w:rPr>
              <w:fldChar w:fldCharType="separate"/>
            </w:r>
            <w:r w:rsidR="00F95395">
              <w:rPr>
                <w:b/>
                <w:sz w:val="20"/>
                <w:szCs w:val="20"/>
                <w:lang w:val="el-GR"/>
              </w:rPr>
              <w:t>2.2.6.2</w:t>
            </w:r>
            <w:r w:rsidR="007802BE">
              <w:rPr>
                <w:b/>
                <w:sz w:val="20"/>
                <w:szCs w:val="20"/>
                <w:cs/>
                <w:lang w:val="el-GR"/>
              </w:rPr>
              <w:fldChar w:fldCharType="end"/>
            </w:r>
            <w:r w:rsidR="007802BE">
              <w:rPr>
                <w:b/>
                <w:sz w:val="20"/>
                <w:szCs w:val="20"/>
                <w:lang w:val="el-GR"/>
              </w:rPr>
              <w:t>.</w:t>
            </w:r>
          </w:p>
          <w:p w14:paraId="08F5924F" w14:textId="77777777" w:rsidR="003707F7" w:rsidRPr="000B2301" w:rsidRDefault="003707F7" w:rsidP="00B44696">
            <w:pPr>
              <w:spacing w:after="0"/>
              <w:jc w:val="left"/>
              <w:rPr>
                <w:rFonts w:eastAsia="Calibri"/>
                <w:b/>
                <w:sz w:val="20"/>
                <w:szCs w:val="20"/>
                <w:lang w:val="el-GR"/>
              </w:rPr>
            </w:pPr>
          </w:p>
          <w:p w14:paraId="4FFAA149" w14:textId="77777777" w:rsidR="003707F7" w:rsidRPr="000B2301" w:rsidRDefault="00673EF1">
            <w:pPr>
              <w:rPr>
                <w:sz w:val="20"/>
                <w:szCs w:val="20"/>
                <w:lang w:val="el-GR"/>
              </w:rPr>
            </w:pPr>
            <w:r w:rsidRPr="007C35A5">
              <w:rPr>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F95395" w14:paraId="62AA2731" w14:textId="77777777" w:rsidTr="00B44696">
        <w:trPr>
          <w:trHeight w:val="1063"/>
        </w:trPr>
        <w:tc>
          <w:tcPr>
            <w:tcW w:w="675" w:type="dxa"/>
            <w:shd w:val="clear" w:color="auto" w:fill="auto"/>
          </w:tcPr>
          <w:p w14:paraId="71AD8012" w14:textId="77777777" w:rsidR="003707F7" w:rsidRPr="000B2301" w:rsidRDefault="00673EF1">
            <w:pPr>
              <w:rPr>
                <w:sz w:val="20"/>
                <w:szCs w:val="20"/>
              </w:rPr>
            </w:pPr>
            <w:r w:rsidRPr="000B2301">
              <w:rPr>
                <w:sz w:val="20"/>
                <w:szCs w:val="20"/>
              </w:rPr>
              <w:t>4.1</w:t>
            </w:r>
          </w:p>
        </w:tc>
        <w:tc>
          <w:tcPr>
            <w:tcW w:w="9180" w:type="dxa"/>
            <w:shd w:val="clear" w:color="auto" w:fill="auto"/>
          </w:tcPr>
          <w:p w14:paraId="28171BF7" w14:textId="77777777" w:rsidR="003707F7" w:rsidRPr="007C35A5" w:rsidRDefault="00673EF1" w:rsidP="00B44696">
            <w:pPr>
              <w:spacing w:line="276" w:lineRule="auto"/>
              <w:rPr>
                <w:lang w:val="el-GR"/>
              </w:rPr>
            </w:pPr>
            <w:r w:rsidRPr="007C35A5">
              <w:rPr>
                <w:lang w:val="el-GR"/>
              </w:rPr>
              <w:t xml:space="preserve">Πίνακα των </w:t>
            </w:r>
            <w:r w:rsidRPr="007C35A5">
              <w:rPr>
                <w:b/>
                <w:lang w:val="el-GR"/>
              </w:rPr>
              <w:t xml:space="preserve">υπαλλήλων του Οικονομικού Φορέα </w:t>
            </w:r>
            <w:r w:rsidRPr="007C35A5">
              <w:rPr>
                <w:lang w:val="el-GR"/>
              </w:rPr>
              <w:t>που συμμετέχουν στην Ομάδα Έργου, σύμφωνα με το ακόλουθο υπόδειγμα:</w:t>
            </w:r>
          </w:p>
          <w:tbl>
            <w:tblPr>
              <w:tblW w:w="8835"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CellMar>
                <w:top w:w="57" w:type="dxa"/>
                <w:left w:w="115" w:type="dxa"/>
                <w:bottom w:w="57" w:type="dxa"/>
                <w:right w:w="115" w:type="dxa"/>
              </w:tblCellMar>
              <w:tblLook w:val="0000" w:firstRow="0" w:lastRow="0" w:firstColumn="0" w:lastColumn="0" w:noHBand="0" w:noVBand="0"/>
            </w:tblPr>
            <w:tblGrid>
              <w:gridCol w:w="578"/>
              <w:gridCol w:w="2024"/>
              <w:gridCol w:w="2206"/>
              <w:gridCol w:w="4027"/>
            </w:tblGrid>
            <w:tr w:rsidR="00C95E98" w:rsidRPr="00F95395" w14:paraId="71F76085" w14:textId="1D12886D" w:rsidTr="00F32276">
              <w:trPr>
                <w:trHeight w:val="788"/>
              </w:trPr>
              <w:tc>
                <w:tcPr>
                  <w:tcW w:w="473"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19989C17" w14:textId="77777777" w:rsidR="00C95E98" w:rsidRPr="007C35A5" w:rsidRDefault="00C95E98" w:rsidP="005017C3">
                  <w:pPr>
                    <w:spacing w:line="276" w:lineRule="auto"/>
                  </w:pPr>
                  <w:r w:rsidRPr="007C35A5">
                    <w:t>Α/Α</w:t>
                  </w:r>
                </w:p>
              </w:tc>
              <w:tc>
                <w:tcPr>
                  <w:tcW w:w="2036"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0EA8CB2A" w14:textId="77777777" w:rsidR="00C95E98" w:rsidRPr="007C35A5" w:rsidRDefault="00C95E98" w:rsidP="005017C3">
                  <w:pPr>
                    <w:spacing w:line="276" w:lineRule="auto"/>
                    <w:rPr>
                      <w:lang w:val="el-GR"/>
                    </w:rPr>
                  </w:pPr>
                  <w:r w:rsidRPr="007C35A5">
                    <w:rPr>
                      <w:lang w:val="el-GR"/>
                    </w:rPr>
                    <w:t>Εταιρεία (σε περίπτωση Ένωσης / Κοινοπραξίας)</w:t>
                  </w:r>
                </w:p>
              </w:tc>
              <w:tc>
                <w:tcPr>
                  <w:tcW w:w="2216"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7C86D58F" w14:textId="77777777" w:rsidR="00C95E98" w:rsidRPr="007C35A5" w:rsidRDefault="00C95E98" w:rsidP="005017C3">
                  <w:pPr>
                    <w:spacing w:line="276" w:lineRule="auto"/>
                    <w:rPr>
                      <w:lang w:val="el-GR"/>
                    </w:rPr>
                  </w:pPr>
                  <w:r w:rsidRPr="007C35A5">
                    <w:rPr>
                      <w:lang w:val="el-GR"/>
                    </w:rPr>
                    <w:t>Ονοματεπώνυμο Μέλους Ομάδας Έργου</w:t>
                  </w:r>
                </w:p>
              </w:tc>
              <w:tc>
                <w:tcPr>
                  <w:tcW w:w="4110"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5BBBBDD7" w14:textId="77777777" w:rsidR="00C95E98" w:rsidRPr="007C35A5" w:rsidRDefault="00C95E98" w:rsidP="005017C3">
                  <w:pPr>
                    <w:spacing w:line="276" w:lineRule="auto"/>
                    <w:rPr>
                      <w:lang w:val="el-GR"/>
                    </w:rPr>
                  </w:pPr>
                  <w:r w:rsidRPr="007C35A5">
                    <w:rPr>
                      <w:lang w:val="el-GR"/>
                    </w:rPr>
                    <w:t>Θέση στην Ομάδα Έργου</w:t>
                  </w:r>
                </w:p>
              </w:tc>
            </w:tr>
            <w:tr w:rsidR="00C95E98" w:rsidRPr="00F95395" w14:paraId="431FF66A" w14:textId="3E25F4BB" w:rsidTr="00F32276">
              <w:trPr>
                <w:trHeight w:val="394"/>
              </w:trPr>
              <w:tc>
                <w:tcPr>
                  <w:tcW w:w="47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A3EC84D" w14:textId="77777777" w:rsidR="00C95E98" w:rsidRPr="007C35A5" w:rsidRDefault="00C95E98" w:rsidP="00B44696">
                  <w:pPr>
                    <w:spacing w:line="276" w:lineRule="auto"/>
                    <w:rPr>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159700BA" w14:textId="7AFC881B" w:rsidR="00C95E98" w:rsidRPr="007C35A5" w:rsidRDefault="00C95E98" w:rsidP="00B44696">
                  <w:pPr>
                    <w:spacing w:line="276" w:lineRule="auto"/>
                    <w:rPr>
                      <w:lang w:val="el-GR"/>
                    </w:rPr>
                  </w:pPr>
                  <w:r w:rsidRPr="007C35A5">
                    <w:rPr>
                      <w:lang w:val="el-GR"/>
                    </w:rPr>
                    <w:t>Επωνυμία Εταιρείας Υπεργολάβου</w:t>
                  </w:r>
                </w:p>
              </w:tc>
              <w:tc>
                <w:tcPr>
                  <w:tcW w:w="221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D038F60" w14:textId="77777777" w:rsidR="00C95E98" w:rsidRPr="007C35A5" w:rsidRDefault="00C95E98" w:rsidP="00B44696">
                  <w:pPr>
                    <w:spacing w:line="276" w:lineRule="auto"/>
                    <w:rPr>
                      <w:lang w:val="el-GR"/>
                    </w:rPr>
                  </w:pPr>
                </w:p>
              </w:tc>
              <w:tc>
                <w:tcPr>
                  <w:tcW w:w="4110" w:type="dxa"/>
                  <w:tcBorders>
                    <w:top w:val="single" w:sz="4" w:space="0" w:color="000080"/>
                    <w:left w:val="single" w:sz="4" w:space="0" w:color="000080"/>
                    <w:bottom w:val="single" w:sz="4" w:space="0" w:color="000080"/>
                    <w:right w:val="single" w:sz="4" w:space="0" w:color="000080"/>
                  </w:tcBorders>
                  <w:shd w:val="clear" w:color="auto" w:fill="auto"/>
                  <w:vAlign w:val="center"/>
                </w:tcPr>
                <w:p w14:paraId="6CA02B5E" w14:textId="77777777" w:rsidR="00C95E98" w:rsidRPr="007C35A5" w:rsidRDefault="00C95E98" w:rsidP="00B44696">
                  <w:pPr>
                    <w:spacing w:line="276" w:lineRule="auto"/>
                    <w:rPr>
                      <w:lang w:val="el-GR"/>
                    </w:rPr>
                  </w:pPr>
                </w:p>
              </w:tc>
            </w:tr>
            <w:tr w:rsidR="00C95E98" w:rsidRPr="00F95395" w14:paraId="3BA7678A" w14:textId="64E62D6E" w:rsidTr="00F32276">
              <w:trPr>
                <w:trHeight w:val="394"/>
              </w:trPr>
              <w:tc>
                <w:tcPr>
                  <w:tcW w:w="47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C3D18B3" w14:textId="77777777" w:rsidR="00C95E98" w:rsidRPr="007C35A5" w:rsidRDefault="00C95E98" w:rsidP="00B44696">
                  <w:pPr>
                    <w:spacing w:line="276" w:lineRule="auto"/>
                    <w:rPr>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EE95CDA" w14:textId="77777777" w:rsidR="00C95E98" w:rsidRPr="007C35A5" w:rsidRDefault="00C95E98" w:rsidP="00B44696">
                  <w:pPr>
                    <w:spacing w:line="276" w:lineRule="auto"/>
                    <w:rPr>
                      <w:lang w:val="el-GR"/>
                    </w:rPr>
                  </w:pPr>
                </w:p>
              </w:tc>
              <w:tc>
                <w:tcPr>
                  <w:tcW w:w="221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299BD829" w14:textId="77777777" w:rsidR="00C95E98" w:rsidRPr="007C35A5" w:rsidRDefault="00C95E98" w:rsidP="00B44696">
                  <w:pPr>
                    <w:spacing w:line="276" w:lineRule="auto"/>
                    <w:rPr>
                      <w:lang w:val="el-GR"/>
                    </w:rPr>
                  </w:pPr>
                </w:p>
              </w:tc>
              <w:tc>
                <w:tcPr>
                  <w:tcW w:w="4110"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AC062E0" w14:textId="77777777" w:rsidR="00C95E98" w:rsidRPr="007C35A5" w:rsidRDefault="00C95E98" w:rsidP="00B44696">
                  <w:pPr>
                    <w:spacing w:line="276" w:lineRule="auto"/>
                    <w:rPr>
                      <w:lang w:val="el-GR"/>
                    </w:rPr>
                  </w:pPr>
                </w:p>
              </w:tc>
            </w:tr>
          </w:tbl>
          <w:p w14:paraId="34830E55" w14:textId="77777777" w:rsidR="003707F7" w:rsidRPr="007C35A5" w:rsidRDefault="003707F7" w:rsidP="00B44696">
            <w:pPr>
              <w:spacing w:after="70"/>
              <w:jc w:val="left"/>
              <w:rPr>
                <w:b/>
                <w:lang w:val="el-GR"/>
              </w:rPr>
            </w:pPr>
          </w:p>
          <w:p w14:paraId="22C9AD3F" w14:textId="77777777" w:rsidR="003707F7" w:rsidRPr="007C35A5" w:rsidRDefault="00673EF1" w:rsidP="00B44696">
            <w:pPr>
              <w:spacing w:line="276" w:lineRule="auto"/>
              <w:rPr>
                <w:lang w:val="el-GR"/>
              </w:rPr>
            </w:pPr>
            <w:r w:rsidRPr="007C35A5">
              <w:rPr>
                <w:lang w:val="el-GR"/>
              </w:rPr>
              <w:t xml:space="preserve">Πίνακα των </w:t>
            </w:r>
            <w:r w:rsidRPr="007C35A5">
              <w:rPr>
                <w:b/>
                <w:lang w:val="el-GR"/>
              </w:rPr>
              <w:t>στελεχών των Υπεργολάβων</w:t>
            </w:r>
            <w:r w:rsidRPr="007C35A5">
              <w:rPr>
                <w:lang w:val="el-GR"/>
              </w:rPr>
              <w:t xml:space="preserve"> </w:t>
            </w:r>
            <w:r w:rsidRPr="007C35A5">
              <w:rPr>
                <w:b/>
                <w:lang w:val="el-GR"/>
              </w:rPr>
              <w:t>του Οικονομικού Φορέα</w:t>
            </w:r>
            <w:r w:rsidRPr="007C35A5">
              <w:rPr>
                <w:lang w:val="el-GR"/>
              </w:rPr>
              <w:t xml:space="preserve"> που συμμετέχουν στην Ομάδα Έργου, σύμφωνα με το ακόλουθο υπόδειγμα: </w:t>
            </w:r>
          </w:p>
          <w:tbl>
            <w:tblPr>
              <w:tblW w:w="8694"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CellMar>
                <w:top w:w="57" w:type="dxa"/>
                <w:left w:w="115" w:type="dxa"/>
                <w:bottom w:w="57" w:type="dxa"/>
                <w:right w:w="115" w:type="dxa"/>
              </w:tblCellMar>
              <w:tblLook w:val="0000" w:firstRow="0" w:lastRow="0" w:firstColumn="0" w:lastColumn="0" w:noHBand="0" w:noVBand="0"/>
            </w:tblPr>
            <w:tblGrid>
              <w:gridCol w:w="578"/>
              <w:gridCol w:w="2022"/>
              <w:gridCol w:w="2206"/>
              <w:gridCol w:w="3888"/>
            </w:tblGrid>
            <w:tr w:rsidR="00C95E98" w:rsidRPr="00F95395" w14:paraId="102D63D1" w14:textId="77777777" w:rsidTr="00F32276">
              <w:trPr>
                <w:trHeight w:val="788"/>
              </w:trPr>
              <w:tc>
                <w:tcPr>
                  <w:tcW w:w="473"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784D6ED5" w14:textId="77777777" w:rsidR="00C95E98" w:rsidRPr="007C35A5" w:rsidRDefault="00C95E98" w:rsidP="005017C3">
                  <w:pPr>
                    <w:spacing w:line="276" w:lineRule="auto"/>
                    <w:rPr>
                      <w:lang w:val="el-GR"/>
                    </w:rPr>
                  </w:pPr>
                  <w:r w:rsidRPr="007C35A5">
                    <w:rPr>
                      <w:lang w:val="el-GR"/>
                    </w:rPr>
                    <w:t>Α/Α</w:t>
                  </w:r>
                </w:p>
              </w:tc>
              <w:tc>
                <w:tcPr>
                  <w:tcW w:w="2036"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4DA1E7CD" w14:textId="66388EBA" w:rsidR="00C95E98" w:rsidRPr="007C35A5" w:rsidRDefault="00C95E98" w:rsidP="005017C3">
                  <w:pPr>
                    <w:spacing w:line="276" w:lineRule="auto"/>
                    <w:rPr>
                      <w:lang w:val="el-GR"/>
                    </w:rPr>
                  </w:pPr>
                  <w:r w:rsidRPr="007C35A5">
                    <w:rPr>
                      <w:lang w:val="el-GR"/>
                    </w:rPr>
                    <w:t>Επωνυμία Εταιρείας Υπεργολάβου</w:t>
                  </w:r>
                </w:p>
              </w:tc>
              <w:tc>
                <w:tcPr>
                  <w:tcW w:w="2216"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57468601" w14:textId="77777777" w:rsidR="00C95E98" w:rsidRPr="007C35A5" w:rsidRDefault="00C95E98" w:rsidP="005017C3">
                  <w:pPr>
                    <w:spacing w:line="276" w:lineRule="auto"/>
                    <w:rPr>
                      <w:lang w:val="el-GR"/>
                    </w:rPr>
                  </w:pPr>
                  <w:r w:rsidRPr="007C35A5">
                    <w:rPr>
                      <w:lang w:val="el-GR"/>
                    </w:rPr>
                    <w:t>Ονοματεπώνυμο Μέλους Ομάδας Έργου</w:t>
                  </w:r>
                </w:p>
              </w:tc>
              <w:tc>
                <w:tcPr>
                  <w:tcW w:w="3969"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478FA8BB" w14:textId="77777777" w:rsidR="00C95E98" w:rsidRPr="007C35A5" w:rsidRDefault="00C95E98" w:rsidP="005017C3">
                  <w:pPr>
                    <w:spacing w:line="276" w:lineRule="auto"/>
                    <w:rPr>
                      <w:lang w:val="el-GR"/>
                    </w:rPr>
                  </w:pPr>
                  <w:r w:rsidRPr="007C35A5">
                    <w:rPr>
                      <w:lang w:val="el-GR"/>
                    </w:rPr>
                    <w:t>Θέση στην Ομάδα Έργου</w:t>
                  </w:r>
                </w:p>
              </w:tc>
            </w:tr>
            <w:tr w:rsidR="00C95E98" w:rsidRPr="00F95395" w14:paraId="0628B8B8" w14:textId="77777777" w:rsidTr="00F32276">
              <w:trPr>
                <w:trHeight w:val="394"/>
              </w:trPr>
              <w:tc>
                <w:tcPr>
                  <w:tcW w:w="47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85B0937" w14:textId="77777777" w:rsidR="00C95E98" w:rsidRPr="007C35A5" w:rsidRDefault="00C95E98" w:rsidP="005017C3">
                  <w:pPr>
                    <w:spacing w:line="276" w:lineRule="auto"/>
                    <w:rPr>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177D56FA" w14:textId="68A1E66E" w:rsidR="00C95E98" w:rsidRPr="007C35A5" w:rsidRDefault="00C95E98" w:rsidP="005017C3">
                  <w:pPr>
                    <w:spacing w:line="276" w:lineRule="auto"/>
                    <w:rPr>
                      <w:lang w:val="el-GR"/>
                    </w:rPr>
                  </w:pPr>
                </w:p>
              </w:tc>
              <w:tc>
                <w:tcPr>
                  <w:tcW w:w="221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E7E800C" w14:textId="77777777" w:rsidR="00C95E98" w:rsidRPr="007C35A5" w:rsidRDefault="00C95E98" w:rsidP="005017C3">
                  <w:pPr>
                    <w:spacing w:line="276" w:lineRule="auto"/>
                    <w:rPr>
                      <w:lang w:val="el-GR"/>
                    </w:rPr>
                  </w:pPr>
                </w:p>
              </w:tc>
              <w:tc>
                <w:tcPr>
                  <w:tcW w:w="3969" w:type="dxa"/>
                  <w:tcBorders>
                    <w:top w:val="single" w:sz="4" w:space="0" w:color="000080"/>
                    <w:left w:val="single" w:sz="4" w:space="0" w:color="000080"/>
                    <w:bottom w:val="single" w:sz="4" w:space="0" w:color="000080"/>
                    <w:right w:val="single" w:sz="4" w:space="0" w:color="000080"/>
                  </w:tcBorders>
                  <w:shd w:val="clear" w:color="auto" w:fill="auto"/>
                  <w:vAlign w:val="center"/>
                </w:tcPr>
                <w:p w14:paraId="1603344A" w14:textId="77777777" w:rsidR="00C95E98" w:rsidRPr="007C35A5" w:rsidRDefault="00C95E98" w:rsidP="005017C3">
                  <w:pPr>
                    <w:spacing w:line="276" w:lineRule="auto"/>
                    <w:rPr>
                      <w:lang w:val="el-GR"/>
                    </w:rPr>
                  </w:pPr>
                </w:p>
              </w:tc>
            </w:tr>
            <w:tr w:rsidR="00C95E98" w:rsidRPr="00F95395" w14:paraId="4E2DBBE9" w14:textId="77777777" w:rsidTr="00F32276">
              <w:trPr>
                <w:trHeight w:val="394"/>
              </w:trPr>
              <w:tc>
                <w:tcPr>
                  <w:tcW w:w="47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63432CB4" w14:textId="77777777" w:rsidR="00C95E98" w:rsidRPr="007C35A5" w:rsidRDefault="00C95E98" w:rsidP="005017C3">
                  <w:pPr>
                    <w:spacing w:line="276" w:lineRule="auto"/>
                    <w:rPr>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2316E8A2" w14:textId="77777777" w:rsidR="00C95E98" w:rsidRPr="007C35A5" w:rsidRDefault="00C95E98" w:rsidP="005017C3">
                  <w:pPr>
                    <w:spacing w:line="276" w:lineRule="auto"/>
                    <w:rPr>
                      <w:lang w:val="el-GR"/>
                    </w:rPr>
                  </w:pPr>
                </w:p>
              </w:tc>
              <w:tc>
                <w:tcPr>
                  <w:tcW w:w="221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0E75044" w14:textId="77777777" w:rsidR="00C95E98" w:rsidRPr="007C35A5" w:rsidRDefault="00C95E98" w:rsidP="005017C3">
                  <w:pPr>
                    <w:spacing w:line="276" w:lineRule="auto"/>
                    <w:rPr>
                      <w:lang w:val="el-GR"/>
                    </w:rPr>
                  </w:pPr>
                </w:p>
              </w:tc>
              <w:tc>
                <w:tcPr>
                  <w:tcW w:w="3969"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4FF0A23" w14:textId="77777777" w:rsidR="00C95E98" w:rsidRPr="007C35A5" w:rsidRDefault="00C95E98" w:rsidP="005017C3">
                  <w:pPr>
                    <w:spacing w:line="276" w:lineRule="auto"/>
                    <w:rPr>
                      <w:lang w:val="el-GR"/>
                    </w:rPr>
                  </w:pPr>
                </w:p>
              </w:tc>
            </w:tr>
          </w:tbl>
          <w:p w14:paraId="1E8BB5F4" w14:textId="77777777" w:rsidR="003707F7" w:rsidRPr="007C35A5" w:rsidRDefault="003707F7" w:rsidP="00B44696">
            <w:pPr>
              <w:spacing w:after="70"/>
              <w:jc w:val="left"/>
              <w:rPr>
                <w:b/>
                <w:lang w:val="el-GR"/>
              </w:rPr>
            </w:pPr>
          </w:p>
          <w:p w14:paraId="70D01706" w14:textId="77777777" w:rsidR="003707F7" w:rsidRPr="007C35A5" w:rsidRDefault="00673EF1" w:rsidP="00B44696">
            <w:pPr>
              <w:spacing w:line="276" w:lineRule="auto"/>
              <w:rPr>
                <w:lang w:val="el-GR"/>
              </w:rPr>
            </w:pPr>
            <w:r w:rsidRPr="007C35A5">
              <w:rPr>
                <w:lang w:val="el-GR"/>
              </w:rPr>
              <w:t xml:space="preserve">Πίνακα των </w:t>
            </w:r>
            <w:r w:rsidRPr="007C35A5">
              <w:rPr>
                <w:b/>
                <w:lang w:val="el-GR"/>
              </w:rPr>
              <w:t xml:space="preserve">εξωτερικών συνεργατών του Οικονομικού Φορέα </w:t>
            </w:r>
            <w:r w:rsidRPr="007C35A5">
              <w:rPr>
                <w:lang w:val="el-GR"/>
              </w:rPr>
              <w:t>που συμμετέχουν στην Ομάδα Έργου, σύμφωνα με το ακόλουθο υπόδειγμα:</w:t>
            </w:r>
          </w:p>
          <w:tbl>
            <w:tblPr>
              <w:tblW w:w="8694"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CellMar>
                <w:top w:w="57" w:type="dxa"/>
                <w:left w:w="115" w:type="dxa"/>
                <w:bottom w:w="57" w:type="dxa"/>
                <w:right w:w="115" w:type="dxa"/>
              </w:tblCellMar>
              <w:tblLook w:val="0000" w:firstRow="0" w:lastRow="0" w:firstColumn="0" w:lastColumn="0" w:noHBand="0" w:noVBand="0"/>
            </w:tblPr>
            <w:tblGrid>
              <w:gridCol w:w="578"/>
              <w:gridCol w:w="4206"/>
              <w:gridCol w:w="3910"/>
            </w:tblGrid>
            <w:tr w:rsidR="00C95E98" w:rsidRPr="00F95395" w14:paraId="372E74AA" w14:textId="2460011C" w:rsidTr="00F32276">
              <w:trPr>
                <w:trHeight w:val="788"/>
              </w:trPr>
              <w:tc>
                <w:tcPr>
                  <w:tcW w:w="472"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7A1022A8" w14:textId="77777777" w:rsidR="00C95E98" w:rsidRPr="007C35A5" w:rsidRDefault="00C95E98" w:rsidP="002A7577">
                  <w:pPr>
                    <w:spacing w:line="276" w:lineRule="auto"/>
                    <w:rPr>
                      <w:lang w:val="el-GR"/>
                    </w:rPr>
                  </w:pPr>
                  <w:r w:rsidRPr="007C35A5">
                    <w:rPr>
                      <w:lang w:val="el-GR"/>
                    </w:rPr>
                    <w:t>Α/Α</w:t>
                  </w:r>
                </w:p>
              </w:tc>
              <w:tc>
                <w:tcPr>
                  <w:tcW w:w="4253"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580E935F" w14:textId="77777777" w:rsidR="00C95E98" w:rsidRPr="007C35A5" w:rsidRDefault="00C95E98" w:rsidP="002A7577">
                  <w:pPr>
                    <w:spacing w:line="276" w:lineRule="auto"/>
                    <w:rPr>
                      <w:lang w:val="el-GR"/>
                    </w:rPr>
                  </w:pPr>
                  <w:r w:rsidRPr="007C35A5">
                    <w:rPr>
                      <w:lang w:val="el-GR"/>
                    </w:rPr>
                    <w:t>Ονοματεπώνυμο Μέλους Ομάδας Έργου</w:t>
                  </w:r>
                </w:p>
              </w:tc>
              <w:tc>
                <w:tcPr>
                  <w:tcW w:w="3969"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42388598" w14:textId="77777777" w:rsidR="00C95E98" w:rsidRPr="007C35A5" w:rsidRDefault="00C95E98" w:rsidP="002A7577">
                  <w:pPr>
                    <w:spacing w:line="276" w:lineRule="auto"/>
                    <w:rPr>
                      <w:lang w:val="el-GR"/>
                    </w:rPr>
                  </w:pPr>
                  <w:r w:rsidRPr="007C35A5">
                    <w:rPr>
                      <w:lang w:val="el-GR"/>
                    </w:rPr>
                    <w:t>Θέση στην Ομάδα Έργου</w:t>
                  </w:r>
                </w:p>
              </w:tc>
            </w:tr>
            <w:tr w:rsidR="00C95E98" w:rsidRPr="00F95395" w14:paraId="66F0D5EA" w14:textId="26D10D84" w:rsidTr="00F32276">
              <w:trPr>
                <w:trHeight w:val="394"/>
              </w:trPr>
              <w:tc>
                <w:tcPr>
                  <w:tcW w:w="472"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C3E65C4" w14:textId="77777777" w:rsidR="00C95E98" w:rsidRPr="007C35A5" w:rsidRDefault="00C95E98" w:rsidP="00B44696">
                  <w:pPr>
                    <w:spacing w:line="276" w:lineRule="auto"/>
                    <w:rPr>
                      <w:lang w:val="el-GR"/>
                    </w:rPr>
                  </w:pPr>
                </w:p>
              </w:tc>
              <w:tc>
                <w:tcPr>
                  <w:tcW w:w="425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0D2D908" w14:textId="77777777" w:rsidR="00C95E98" w:rsidRPr="007C35A5" w:rsidRDefault="00C95E98" w:rsidP="00B44696">
                  <w:pPr>
                    <w:spacing w:line="276" w:lineRule="auto"/>
                    <w:rPr>
                      <w:lang w:val="el-GR"/>
                    </w:rPr>
                  </w:pPr>
                </w:p>
              </w:tc>
              <w:tc>
                <w:tcPr>
                  <w:tcW w:w="3969"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3DCF706" w14:textId="77777777" w:rsidR="00C95E98" w:rsidRPr="007C35A5" w:rsidRDefault="00C95E98" w:rsidP="00B44696">
                  <w:pPr>
                    <w:spacing w:line="276" w:lineRule="auto"/>
                    <w:rPr>
                      <w:lang w:val="el-GR"/>
                    </w:rPr>
                  </w:pPr>
                </w:p>
              </w:tc>
            </w:tr>
            <w:tr w:rsidR="00C95E98" w:rsidRPr="00F95395" w14:paraId="484DCDF4" w14:textId="4C808AC7" w:rsidTr="00F32276">
              <w:trPr>
                <w:trHeight w:val="394"/>
              </w:trPr>
              <w:tc>
                <w:tcPr>
                  <w:tcW w:w="472"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04B616D" w14:textId="77777777" w:rsidR="00C95E98" w:rsidRPr="007C35A5" w:rsidRDefault="00C95E98" w:rsidP="00B44696">
                  <w:pPr>
                    <w:spacing w:line="276" w:lineRule="auto"/>
                    <w:rPr>
                      <w:lang w:val="el-GR"/>
                    </w:rPr>
                  </w:pPr>
                </w:p>
              </w:tc>
              <w:tc>
                <w:tcPr>
                  <w:tcW w:w="425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26E57043" w14:textId="77777777" w:rsidR="00C95E98" w:rsidRPr="007C35A5" w:rsidRDefault="00C95E98" w:rsidP="00B44696">
                  <w:pPr>
                    <w:spacing w:line="276" w:lineRule="auto"/>
                    <w:rPr>
                      <w:lang w:val="el-GR"/>
                    </w:rPr>
                  </w:pPr>
                </w:p>
              </w:tc>
              <w:tc>
                <w:tcPr>
                  <w:tcW w:w="3969"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B106FC3" w14:textId="77777777" w:rsidR="00C95E98" w:rsidRPr="007C35A5" w:rsidRDefault="00C95E98" w:rsidP="00B44696">
                  <w:pPr>
                    <w:spacing w:line="276" w:lineRule="auto"/>
                    <w:rPr>
                      <w:lang w:val="el-GR"/>
                    </w:rPr>
                  </w:pPr>
                </w:p>
              </w:tc>
            </w:tr>
            <w:tr w:rsidR="00C95E98" w:rsidRPr="00F95395" w14:paraId="46AF19D9" w14:textId="3D9ACC7F" w:rsidTr="00F32276">
              <w:trPr>
                <w:trHeight w:val="394"/>
              </w:trPr>
              <w:tc>
                <w:tcPr>
                  <w:tcW w:w="472" w:type="dxa"/>
                  <w:tcBorders>
                    <w:top w:val="single" w:sz="4" w:space="0" w:color="000080"/>
                    <w:left w:val="single" w:sz="4" w:space="0" w:color="000080"/>
                    <w:bottom w:val="single" w:sz="4" w:space="0" w:color="000080"/>
                    <w:right w:val="single" w:sz="4" w:space="0" w:color="000080"/>
                  </w:tcBorders>
                  <w:shd w:val="clear" w:color="auto" w:fill="auto"/>
                  <w:vAlign w:val="center"/>
                </w:tcPr>
                <w:p w14:paraId="6BE2ECEB" w14:textId="77777777" w:rsidR="00C95E98" w:rsidRPr="007C35A5" w:rsidRDefault="00C95E98" w:rsidP="00B44696">
                  <w:pPr>
                    <w:spacing w:line="276" w:lineRule="auto"/>
                    <w:rPr>
                      <w:lang w:val="el-GR"/>
                    </w:rPr>
                  </w:pPr>
                </w:p>
              </w:tc>
              <w:tc>
                <w:tcPr>
                  <w:tcW w:w="425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7BA7E70F" w14:textId="77777777" w:rsidR="00C95E98" w:rsidRPr="007C35A5" w:rsidRDefault="00C95E98" w:rsidP="00B44696">
                  <w:pPr>
                    <w:spacing w:line="276" w:lineRule="auto"/>
                    <w:rPr>
                      <w:lang w:val="el-GR"/>
                    </w:rPr>
                  </w:pPr>
                </w:p>
              </w:tc>
              <w:tc>
                <w:tcPr>
                  <w:tcW w:w="3969" w:type="dxa"/>
                  <w:tcBorders>
                    <w:top w:val="single" w:sz="4" w:space="0" w:color="000080"/>
                    <w:left w:val="single" w:sz="4" w:space="0" w:color="000080"/>
                    <w:bottom w:val="single" w:sz="4" w:space="0" w:color="000080"/>
                    <w:right w:val="single" w:sz="4" w:space="0" w:color="000080"/>
                  </w:tcBorders>
                  <w:shd w:val="clear" w:color="auto" w:fill="auto"/>
                  <w:vAlign w:val="center"/>
                </w:tcPr>
                <w:p w14:paraId="735815AB" w14:textId="77777777" w:rsidR="00C95E98" w:rsidRPr="007C35A5" w:rsidRDefault="00C95E98" w:rsidP="00B44696">
                  <w:pPr>
                    <w:spacing w:line="276" w:lineRule="auto"/>
                    <w:rPr>
                      <w:lang w:val="el-GR"/>
                    </w:rPr>
                  </w:pPr>
                </w:p>
              </w:tc>
            </w:tr>
          </w:tbl>
          <w:p w14:paraId="1144FD5B" w14:textId="77777777" w:rsidR="002A7577" w:rsidRPr="007C35A5" w:rsidRDefault="002A7577" w:rsidP="00B44696">
            <w:pPr>
              <w:spacing w:after="70"/>
              <w:rPr>
                <w:lang w:val="el-GR"/>
              </w:rPr>
            </w:pPr>
          </w:p>
          <w:p w14:paraId="125DA823" w14:textId="007290E3" w:rsidR="002A7577" w:rsidRPr="007C35A5" w:rsidRDefault="002A7577" w:rsidP="002A7577">
            <w:pPr>
              <w:spacing w:line="276" w:lineRule="auto"/>
              <w:rPr>
                <w:rFonts w:eastAsia="Times New Roman"/>
                <w:lang w:val="el-GR"/>
              </w:rPr>
            </w:pPr>
            <w:r w:rsidRPr="007C35A5">
              <w:rPr>
                <w:rFonts w:eastAsia="Times New Roman"/>
                <w:lang w:val="el-GR"/>
              </w:rPr>
              <w:t xml:space="preserve">*ως </w:t>
            </w:r>
            <w:r w:rsidRPr="007C35A5">
              <w:rPr>
                <w:rFonts w:eastAsia="Times New Roman"/>
                <w:b/>
                <w:lang w:val="el-GR"/>
              </w:rPr>
              <w:t>Ποσοστό Συμμετοχής</w:t>
            </w:r>
            <w:r w:rsidRPr="007C35A5">
              <w:rPr>
                <w:rFonts w:eastAsia="Times New Roman"/>
                <w:lang w:val="el-GR"/>
              </w:rPr>
              <w:t xml:space="preserve"> του Μέλους ορίζεται το πηλίκο των ανθρωπομηνών του δια των συνολικών προσφερόμενων ανθρωπομηνών (άθροισμα των μερικών συνόλων 1, 2, 3).</w:t>
            </w:r>
          </w:p>
          <w:p w14:paraId="112B682A" w14:textId="77777777" w:rsidR="003707F7" w:rsidRPr="007C35A5" w:rsidRDefault="00673EF1" w:rsidP="00B44696">
            <w:pPr>
              <w:spacing w:after="70"/>
              <w:rPr>
                <w:lang w:val="el-GR"/>
              </w:rPr>
            </w:pPr>
            <w:r w:rsidRPr="007C35A5">
              <w:rPr>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p w14:paraId="16BCC3A4" w14:textId="7879DB98" w:rsidR="00F341F8" w:rsidRPr="007C35A5" w:rsidRDefault="00F341F8" w:rsidP="00B44696">
            <w:pPr>
              <w:spacing w:after="70"/>
              <w:rPr>
                <w:b/>
                <w:lang w:val="el-GR"/>
              </w:rPr>
            </w:pPr>
            <w:r w:rsidRPr="007C35A5">
              <w:rPr>
                <w:rFonts w:eastAsia="Times New Roman"/>
                <w:lang w:val="el-GR"/>
              </w:rPr>
              <w:t xml:space="preserve">Στην περίπτωση δήλωσης μελών στην Ομάδα Έργου που απασχολούνται με σύμβαση ανεξάρτητων υπηρεσιών, η οποία είναι σε ισχύ, ήδη κατά τον χρόνο υποβολής της προσφοράς και σύμφωνα με την παρ. </w:t>
            </w:r>
            <w:r w:rsidR="00120702" w:rsidRPr="009A57A4">
              <w:rPr>
                <w:b/>
                <w:bCs/>
                <w:color w:val="002060"/>
                <w:lang w:val="el-GR"/>
              </w:rPr>
              <w:t xml:space="preserve">2.2.6.2 </w:t>
            </w:r>
            <w:r w:rsidRPr="007C35A5">
              <w:rPr>
                <w:rFonts w:eastAsia="Times New Roman"/>
                <w:lang w:val="el-GR"/>
              </w:rPr>
              <w:t>θεωρούνται ίδιοι πόροι του οικονομικού φορέα, θα πρέπει να προσκομιστούν οι συμβάσεις ανεξάρτητων υπηρεσιών κατά την έννοια του άρθρου 39 παρ. 9 του Ν. 4387/2016 (Α 85).</w:t>
            </w:r>
          </w:p>
        </w:tc>
      </w:tr>
      <w:tr w:rsidR="003707F7" w:rsidRPr="000B2301" w14:paraId="2AE2FA9D" w14:textId="77777777" w:rsidTr="00B44696">
        <w:tc>
          <w:tcPr>
            <w:tcW w:w="675" w:type="dxa"/>
            <w:shd w:val="clear" w:color="auto" w:fill="auto"/>
          </w:tcPr>
          <w:p w14:paraId="34AE80FB" w14:textId="77777777" w:rsidR="003707F7" w:rsidRPr="000B2301" w:rsidRDefault="00673EF1">
            <w:pPr>
              <w:rPr>
                <w:sz w:val="20"/>
                <w:szCs w:val="20"/>
              </w:rPr>
            </w:pPr>
            <w:r w:rsidRPr="000B2301">
              <w:rPr>
                <w:sz w:val="20"/>
                <w:szCs w:val="20"/>
              </w:rPr>
              <w:lastRenderedPageBreak/>
              <w:t>4.2</w:t>
            </w:r>
          </w:p>
        </w:tc>
        <w:tc>
          <w:tcPr>
            <w:tcW w:w="9180" w:type="dxa"/>
            <w:shd w:val="clear" w:color="auto" w:fill="auto"/>
          </w:tcPr>
          <w:p w14:paraId="2596F287" w14:textId="4D6BF436" w:rsidR="003707F7" w:rsidRPr="007C35A5" w:rsidRDefault="00673EF1" w:rsidP="00B44696">
            <w:pPr>
              <w:spacing w:after="70"/>
              <w:jc w:val="left"/>
            </w:pPr>
            <w:r w:rsidRPr="007C35A5">
              <w:rPr>
                <w:lang w:val="el-GR"/>
              </w:rPr>
              <w:t xml:space="preserve">Βιογραφικά σημειώματα της Ομάδας Έργου (βάσει του υποδείγματος / βλ. </w:t>
            </w:r>
            <w:r w:rsidRPr="007C35A5">
              <w:t>«</w:t>
            </w:r>
            <w:r w:rsidR="006205FC" w:rsidRPr="007C35A5">
              <w:rPr>
                <w:b/>
                <w:bCs/>
                <w:color w:val="002060"/>
              </w:rPr>
              <w:fldChar w:fldCharType="begin"/>
            </w:r>
            <w:r w:rsidR="006205FC" w:rsidRPr="007C35A5">
              <w:rPr>
                <w:b/>
                <w:bCs/>
                <w:color w:val="002060"/>
              </w:rPr>
              <w:instrText xml:space="preserve"> REF _Ref496624509 \h  \* MERGEFORMAT </w:instrText>
            </w:r>
            <w:r w:rsidR="006205FC" w:rsidRPr="007C35A5">
              <w:rPr>
                <w:b/>
                <w:bCs/>
                <w:color w:val="002060"/>
              </w:rPr>
            </w:r>
            <w:r w:rsidR="006205FC" w:rsidRPr="007C35A5">
              <w:rPr>
                <w:b/>
                <w:bCs/>
                <w:color w:val="002060"/>
              </w:rPr>
              <w:fldChar w:fldCharType="separate"/>
            </w:r>
            <w:r w:rsidR="00F95395" w:rsidRPr="00F95395">
              <w:rPr>
                <w:b/>
                <w:bCs/>
                <w:color w:val="002060"/>
                <w:lang w:val="el-GR"/>
              </w:rPr>
              <w:t>10. ΠΑΡΑΡΤΗΜΑ ΙV – Υπόδειγμα</w:t>
            </w:r>
            <w:r w:rsidR="00F95395" w:rsidRPr="00294CDB">
              <w:rPr>
                <w:lang w:val="el-GR"/>
              </w:rPr>
              <w:t xml:space="preserve"> </w:t>
            </w:r>
            <w:r w:rsidR="00F95395" w:rsidRPr="00F95395">
              <w:rPr>
                <w:b/>
                <w:bCs/>
                <w:color w:val="002060"/>
                <w:lang w:val="el-GR"/>
              </w:rPr>
              <w:t>Βιογραφικού</w:t>
            </w:r>
            <w:r w:rsidR="00F95395" w:rsidRPr="00294CDB">
              <w:rPr>
                <w:lang w:val="el-GR"/>
              </w:rPr>
              <w:t xml:space="preserve"> Σημειώματος</w:t>
            </w:r>
            <w:r w:rsidR="006205FC" w:rsidRPr="007C35A5">
              <w:rPr>
                <w:b/>
                <w:bCs/>
                <w:color w:val="002060"/>
              </w:rPr>
              <w:fldChar w:fldCharType="end"/>
            </w:r>
            <w:r w:rsidRPr="007C35A5">
              <w:t>»)</w:t>
            </w:r>
          </w:p>
        </w:tc>
      </w:tr>
    </w:tbl>
    <w:p w14:paraId="60B51D25" w14:textId="77777777" w:rsidR="003707F7" w:rsidRPr="000B2301" w:rsidRDefault="003707F7">
      <w:pPr>
        <w:rPr>
          <w:b/>
        </w:rPr>
      </w:pPr>
    </w:p>
    <w:p w14:paraId="1F2BF28E" w14:textId="14E26CA3" w:rsidR="003707F7" w:rsidRPr="000B2301" w:rsidRDefault="00673EF1">
      <w:pPr>
        <w:rPr>
          <w:b/>
          <w:lang w:val="el-GR"/>
        </w:rPr>
      </w:pPr>
      <w:r w:rsidRPr="002236CA">
        <w:rPr>
          <w:b/>
          <w:lang w:val="el-GR"/>
        </w:rPr>
        <w:t xml:space="preserve">Β.5. Για την απόδειξη της συμμόρφωσής τους με πρότυπα διασφάλισης </w:t>
      </w:r>
      <w:r w:rsidR="002236CA">
        <w:rPr>
          <w:b/>
          <w:lang w:val="el-GR"/>
        </w:rPr>
        <w:t>π</w:t>
      </w:r>
      <w:r w:rsidRPr="002236CA">
        <w:rPr>
          <w:b/>
          <w:lang w:val="el-GR"/>
        </w:rPr>
        <w:t>οιότητας</w:t>
      </w:r>
      <w:r w:rsidR="002236CA" w:rsidRPr="002236CA">
        <w:rPr>
          <w:lang w:val="el-GR"/>
        </w:rPr>
        <w:t xml:space="preserve"> </w:t>
      </w:r>
      <w:r w:rsidRPr="002236CA">
        <w:rPr>
          <w:b/>
          <w:lang w:val="el-GR"/>
        </w:rPr>
        <w:t xml:space="preserve">της παραγράφου </w:t>
      </w:r>
      <w:r w:rsidR="003E0162" w:rsidRPr="002236CA">
        <w:rPr>
          <w:b/>
          <w:color w:val="002060"/>
          <w:lang w:val="el-GR"/>
        </w:rPr>
        <w:fldChar w:fldCharType="begin"/>
      </w:r>
      <w:r w:rsidR="003E0162" w:rsidRPr="002236CA">
        <w:rPr>
          <w:b/>
          <w:color w:val="002060"/>
          <w:lang w:val="el-GR"/>
        </w:rPr>
        <w:instrText xml:space="preserve"> REF _Ref115833051 \r \h </w:instrText>
      </w:r>
      <w:r w:rsidR="00F341F8" w:rsidRPr="002236CA">
        <w:rPr>
          <w:b/>
          <w:color w:val="002060"/>
          <w:lang w:val="el-GR"/>
        </w:rPr>
        <w:instrText xml:space="preserve"> \* MERGEFORMAT </w:instrText>
      </w:r>
      <w:r w:rsidR="003E0162" w:rsidRPr="002236CA">
        <w:rPr>
          <w:b/>
          <w:color w:val="002060"/>
          <w:lang w:val="el-GR"/>
        </w:rPr>
      </w:r>
      <w:r w:rsidR="003E0162" w:rsidRPr="002236CA">
        <w:rPr>
          <w:b/>
          <w:color w:val="002060"/>
          <w:lang w:val="el-GR"/>
        </w:rPr>
        <w:fldChar w:fldCharType="separate"/>
      </w:r>
      <w:r w:rsidR="00F95395">
        <w:rPr>
          <w:b/>
          <w:color w:val="002060"/>
          <w:lang w:val="el-GR"/>
        </w:rPr>
        <w:t>2.2.7</w:t>
      </w:r>
      <w:r w:rsidR="003E0162" w:rsidRPr="002236CA">
        <w:rPr>
          <w:b/>
          <w:color w:val="002060"/>
          <w:lang w:val="el-GR"/>
        </w:rPr>
        <w:fldChar w:fldCharType="end"/>
      </w:r>
      <w:r w:rsidR="007732FB" w:rsidRPr="002236CA">
        <w:rPr>
          <w:b/>
          <w:lang w:val="el-GR"/>
        </w:rPr>
        <w:t xml:space="preserve"> </w:t>
      </w:r>
      <w:r w:rsidRPr="002236CA">
        <w:rPr>
          <w:b/>
          <w:lang w:val="el-GR"/>
        </w:rPr>
        <w:t>οι οικονομικοί φορείς προσκομίζουν τα αναφερόμενα στον κατωτέρω πίνακα:</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F95395" w14:paraId="31A4B826" w14:textId="77777777" w:rsidTr="00B44696">
        <w:trPr>
          <w:trHeight w:val="711"/>
        </w:trPr>
        <w:tc>
          <w:tcPr>
            <w:tcW w:w="675" w:type="dxa"/>
            <w:shd w:val="clear" w:color="auto" w:fill="D9D9D9"/>
          </w:tcPr>
          <w:p w14:paraId="7404EA74" w14:textId="77777777" w:rsidR="003707F7" w:rsidRPr="000B2301" w:rsidRDefault="00673EF1">
            <w:pPr>
              <w:rPr>
                <w:b/>
                <w:sz w:val="20"/>
                <w:szCs w:val="20"/>
              </w:rPr>
            </w:pPr>
            <w:r w:rsidRPr="000B2301">
              <w:rPr>
                <w:b/>
                <w:sz w:val="20"/>
                <w:szCs w:val="20"/>
              </w:rPr>
              <w:t>5.</w:t>
            </w:r>
          </w:p>
        </w:tc>
        <w:tc>
          <w:tcPr>
            <w:tcW w:w="9180" w:type="dxa"/>
            <w:shd w:val="clear" w:color="auto" w:fill="D9D9D9"/>
          </w:tcPr>
          <w:p w14:paraId="709DA060" w14:textId="20B84384" w:rsidR="003707F7" w:rsidRPr="000B2301" w:rsidRDefault="00673EF1" w:rsidP="00E647DB">
            <w:pPr>
              <w:rPr>
                <w:b/>
                <w:color w:val="000000"/>
                <w:sz w:val="20"/>
                <w:szCs w:val="20"/>
                <w:lang w:val="el-GR"/>
              </w:rPr>
            </w:pPr>
            <w:r w:rsidRPr="000B2301">
              <w:rPr>
                <w:b/>
                <w:sz w:val="20"/>
                <w:szCs w:val="20"/>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w:t>
            </w:r>
            <w:r w:rsidR="00670C0D">
              <w:rPr>
                <w:b/>
                <w:sz w:val="20"/>
                <w:szCs w:val="20"/>
                <w:lang w:val="el-GR"/>
              </w:rPr>
              <w:t xml:space="preserve">, καθώς και να </w:t>
            </w:r>
            <w:r w:rsidR="000733BF">
              <w:rPr>
                <w:b/>
                <w:sz w:val="20"/>
                <w:szCs w:val="20"/>
                <w:lang w:val="el-GR"/>
              </w:rPr>
              <w:t xml:space="preserve">διαθέτουν σύστημα </w:t>
            </w:r>
            <w:r w:rsidR="008C3582">
              <w:rPr>
                <w:b/>
                <w:sz w:val="20"/>
                <w:szCs w:val="20"/>
                <w:lang w:val="el-GR"/>
              </w:rPr>
              <w:t>διαχείρισης</w:t>
            </w:r>
            <w:r w:rsidR="000733BF">
              <w:rPr>
                <w:b/>
                <w:sz w:val="20"/>
                <w:szCs w:val="20"/>
                <w:lang w:val="el-GR"/>
              </w:rPr>
              <w:t xml:space="preserve"> ασφάλειας πληροφοριών σύμφωνα με τα οριζόμενα</w:t>
            </w:r>
            <w:r w:rsidRPr="000B2301">
              <w:rPr>
                <w:b/>
                <w:sz w:val="20"/>
                <w:szCs w:val="20"/>
                <w:lang w:val="el-GR"/>
              </w:rPr>
              <w:t xml:space="preserve"> </w:t>
            </w:r>
            <w:r w:rsidR="000733BF">
              <w:rPr>
                <w:b/>
                <w:lang w:val="el-GR"/>
              </w:rPr>
              <w:t xml:space="preserve">στην </w:t>
            </w:r>
            <w:r w:rsidR="007F7B66" w:rsidRPr="000B2301">
              <w:rPr>
                <w:b/>
                <w:lang w:val="el-GR"/>
              </w:rPr>
              <w:t xml:space="preserve"> </w:t>
            </w:r>
            <w:r w:rsidR="000733BF">
              <w:rPr>
                <w:b/>
                <w:lang w:val="el-GR"/>
              </w:rPr>
              <w:t>παράγραφο</w:t>
            </w:r>
            <w:r w:rsidR="000733BF" w:rsidRPr="000B2301">
              <w:rPr>
                <w:b/>
                <w:lang w:val="el-GR"/>
              </w:rPr>
              <w:t xml:space="preserve"> </w:t>
            </w:r>
            <w:r w:rsidR="003E0162" w:rsidRPr="007732FB">
              <w:rPr>
                <w:b/>
                <w:color w:val="002060"/>
                <w:lang w:val="el-GR"/>
              </w:rPr>
              <w:fldChar w:fldCharType="begin"/>
            </w:r>
            <w:r w:rsidR="003E0162" w:rsidRPr="007732FB">
              <w:rPr>
                <w:b/>
                <w:color w:val="002060"/>
                <w:lang w:val="el-GR"/>
              </w:rPr>
              <w:instrText xml:space="preserve"> REF _Ref115833051 \r \h </w:instrText>
            </w:r>
            <w:r w:rsidR="003E0162" w:rsidRPr="007732FB">
              <w:rPr>
                <w:b/>
                <w:color w:val="002060"/>
                <w:lang w:val="el-GR"/>
              </w:rPr>
            </w:r>
            <w:r w:rsidR="003E0162" w:rsidRPr="007732FB">
              <w:rPr>
                <w:b/>
                <w:color w:val="002060"/>
                <w:lang w:val="el-GR"/>
              </w:rPr>
              <w:fldChar w:fldCharType="separate"/>
            </w:r>
            <w:r w:rsidR="00F95395">
              <w:rPr>
                <w:b/>
                <w:color w:val="002060"/>
                <w:lang w:val="el-GR"/>
              </w:rPr>
              <w:t>2.2.7</w:t>
            </w:r>
            <w:r w:rsidR="003E0162" w:rsidRPr="007732FB">
              <w:rPr>
                <w:b/>
                <w:color w:val="002060"/>
                <w:lang w:val="el-GR"/>
              </w:rPr>
              <w:fldChar w:fldCharType="end"/>
            </w:r>
            <w:r w:rsidR="006205FC" w:rsidRPr="006C0D71">
              <w:rPr>
                <w:b/>
                <w:lang w:val="el-GR"/>
              </w:rPr>
              <w:t xml:space="preserve"> </w:t>
            </w:r>
            <w:r w:rsidR="007F7B66" w:rsidRPr="000B2301">
              <w:rPr>
                <w:b/>
                <w:lang w:val="el-GR"/>
              </w:rPr>
              <w:t xml:space="preserve">της </w:t>
            </w:r>
            <w:r w:rsidR="00932E6F" w:rsidRPr="000B2301">
              <w:rPr>
                <w:b/>
                <w:lang w:val="el-GR"/>
              </w:rPr>
              <w:t>διακήρυξης</w:t>
            </w:r>
            <w:r w:rsidR="007F7B66" w:rsidRPr="000B2301">
              <w:rPr>
                <w:b/>
                <w:lang w:val="el-GR"/>
              </w:rPr>
              <w:t>.</w:t>
            </w:r>
          </w:p>
          <w:p w14:paraId="2CDCE75D" w14:textId="560D5649" w:rsidR="003707F7" w:rsidRPr="000B2301" w:rsidRDefault="00932E6F">
            <w:pPr>
              <w:rPr>
                <w:sz w:val="20"/>
                <w:szCs w:val="20"/>
                <w:lang w:val="el-GR"/>
              </w:rPr>
            </w:pPr>
            <w:r w:rsidRPr="007C35A5">
              <w:rPr>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F95395" w14:paraId="76647C41" w14:textId="77777777" w:rsidTr="00B84A7C">
        <w:trPr>
          <w:trHeight w:val="701"/>
        </w:trPr>
        <w:tc>
          <w:tcPr>
            <w:tcW w:w="675" w:type="dxa"/>
            <w:shd w:val="clear" w:color="auto" w:fill="auto"/>
          </w:tcPr>
          <w:p w14:paraId="173949B9" w14:textId="77777777" w:rsidR="003707F7" w:rsidRPr="000B2301" w:rsidRDefault="00673EF1">
            <w:pPr>
              <w:rPr>
                <w:sz w:val="20"/>
                <w:szCs w:val="20"/>
              </w:rPr>
            </w:pPr>
            <w:r w:rsidRPr="000B2301">
              <w:rPr>
                <w:sz w:val="20"/>
                <w:szCs w:val="20"/>
              </w:rPr>
              <w:t>5.1</w:t>
            </w:r>
          </w:p>
        </w:tc>
        <w:tc>
          <w:tcPr>
            <w:tcW w:w="9180" w:type="dxa"/>
            <w:shd w:val="clear" w:color="auto" w:fill="auto"/>
          </w:tcPr>
          <w:p w14:paraId="0BCDEF5D" w14:textId="0F084DB4" w:rsidR="007F7B66" w:rsidRPr="000B2301" w:rsidRDefault="00673EF1" w:rsidP="008B2378">
            <w:pPr>
              <w:widowControl w:val="0"/>
              <w:pBdr>
                <w:top w:val="nil"/>
                <w:left w:val="nil"/>
                <w:bottom w:val="nil"/>
                <w:right w:val="nil"/>
                <w:between w:val="nil"/>
              </w:pBdr>
              <w:rPr>
                <w:color w:val="000000"/>
                <w:sz w:val="20"/>
                <w:szCs w:val="20"/>
                <w:lang w:val="el-GR"/>
              </w:rPr>
            </w:pPr>
            <w:r w:rsidRPr="00866572">
              <w:rPr>
                <w:color w:val="000000"/>
                <w:lang w:val="el-GR"/>
              </w:rPr>
              <w:t>Οι οικονομικοί φορείς προσκομίζουν πιστοποιητικά</w:t>
            </w:r>
            <w:r w:rsidR="00385B20" w:rsidRPr="00866572">
              <w:rPr>
                <w:color w:val="000000"/>
                <w:lang w:val="el-GR"/>
              </w:rPr>
              <w:t xml:space="preserve">: (α) </w:t>
            </w:r>
            <w:r w:rsidRPr="00866572">
              <w:rPr>
                <w:color w:val="000000"/>
                <w:lang w:val="el-GR"/>
              </w:rPr>
              <w:t>συστήματος διαχείρισης ποιότητας</w:t>
            </w:r>
            <w:r w:rsidR="00385B20" w:rsidRPr="00866572">
              <w:rPr>
                <w:color w:val="000000"/>
                <w:lang w:val="el-GR"/>
              </w:rPr>
              <w:t xml:space="preserve"> και (β) συστήματος διαχείρισης ασφάλειας πληροφοριών</w:t>
            </w:r>
            <w:r w:rsidRPr="00866572">
              <w:rPr>
                <w:color w:val="000000"/>
                <w:lang w:val="el-GR"/>
              </w:rPr>
              <w:t xml:space="preserve"> (</w:t>
            </w:r>
            <w:r w:rsidRPr="00866572">
              <w:rPr>
                <w:color w:val="000000"/>
              </w:rPr>
              <w:t>ISO</w:t>
            </w:r>
            <w:r w:rsidRPr="00866572">
              <w:rPr>
                <w:color w:val="000000"/>
                <w:lang w:val="el-GR"/>
              </w:rPr>
              <w:t xml:space="preserve"> ή ισοδύναμο) εν ισχύ, από διαπιστευμένο φορέα, ή άλλα αποδεικτικά στοιχεία για ισοδύναμα μέτρα διασφάλισης ποιότητας</w:t>
            </w:r>
            <w:r w:rsidR="00385B20" w:rsidRPr="00866572">
              <w:rPr>
                <w:color w:val="000000"/>
                <w:lang w:val="el-GR"/>
              </w:rPr>
              <w:t xml:space="preserve"> και ασφάλειας πληροφοριών</w:t>
            </w:r>
            <w:r w:rsidRPr="00866572">
              <w:rPr>
                <w:color w:val="000000"/>
                <w:lang w:val="el-GR"/>
              </w:rPr>
              <w:t xml:space="preserve">,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w:t>
            </w:r>
            <w:r w:rsidR="00196871" w:rsidRPr="00866572">
              <w:rPr>
                <w:color w:val="000000"/>
                <w:lang w:val="el-GR"/>
              </w:rPr>
              <w:t xml:space="preserve">και ασφάλειας πληροφοριών </w:t>
            </w:r>
            <w:r w:rsidRPr="00866572">
              <w:rPr>
                <w:color w:val="000000"/>
                <w:lang w:val="el-GR"/>
              </w:rPr>
              <w:t>πληρούν τα απαιτούμενα πρότυπα διασφάλισης ποιότητας</w:t>
            </w:r>
            <w:r w:rsidR="00196871" w:rsidRPr="00866572">
              <w:rPr>
                <w:color w:val="000000"/>
                <w:lang w:val="el-GR"/>
              </w:rPr>
              <w:t xml:space="preserve"> και ασφάλειας πληροφοριών</w:t>
            </w:r>
            <w:r w:rsidRPr="00866572">
              <w:rPr>
                <w:color w:val="000000"/>
                <w:lang w:val="el-GR"/>
              </w:rPr>
              <w:t>.</w:t>
            </w:r>
          </w:p>
        </w:tc>
      </w:tr>
    </w:tbl>
    <w:p w14:paraId="07FFAFAB" w14:textId="77777777" w:rsidR="003707F7" w:rsidRPr="000B2301" w:rsidRDefault="003707F7">
      <w:pPr>
        <w:rPr>
          <w:b/>
          <w:lang w:val="el-GR"/>
        </w:rPr>
      </w:pPr>
    </w:p>
    <w:p w14:paraId="7702F5E1" w14:textId="77777777" w:rsidR="003707F7" w:rsidRPr="000B2301" w:rsidRDefault="00673EF1">
      <w:pPr>
        <w:rPr>
          <w:b/>
          <w:lang w:val="el-GR"/>
        </w:rPr>
      </w:pPr>
      <w:r w:rsidRPr="000B2301">
        <w:rPr>
          <w:b/>
          <w:lang w:val="el-GR"/>
        </w:rPr>
        <w:t>Β.6.</w:t>
      </w:r>
      <w:r w:rsidRPr="000B2301">
        <w:rPr>
          <w:lang w:val="el-GR"/>
        </w:rPr>
        <w:t xml:space="preserve"> </w:t>
      </w:r>
      <w:r w:rsidRPr="000B2301">
        <w:rPr>
          <w:b/>
          <w:lang w:val="el-GR"/>
        </w:rPr>
        <w:t>Για την απόδειξη της νόμιμης σύστασης και εκπροσώπησης:</w:t>
      </w:r>
    </w:p>
    <w:p w14:paraId="479FB2DF" w14:textId="5CFF435E" w:rsidR="003707F7" w:rsidRPr="000B2301" w:rsidRDefault="00673EF1">
      <w:pPr>
        <w:rPr>
          <w:lang w:val="el-GR"/>
        </w:rPr>
      </w:pPr>
      <w:r w:rsidRPr="000B2301">
        <w:rPr>
          <w:lang w:val="el-GR"/>
        </w:rPr>
        <w:t>Για την απόδειξη της νόμιμης εκπροσώπησης, στις περιπτώσεις που ο οικονομικός φορέας είναι νομικό πρόσωπο και εγγράφεται υποχρεωτικά,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549DF1D9" w14:textId="77777777" w:rsidR="003707F7" w:rsidRPr="000B2301" w:rsidRDefault="00673EF1">
      <w:pPr>
        <w:rPr>
          <w:lang w:val="el-GR"/>
        </w:rPr>
      </w:pPr>
      <w:r w:rsidRPr="000B2301">
        <w:rPr>
          <w:lang w:val="el-GR"/>
        </w:rPr>
        <w:t>Ειδικότερα για τους ημεδαπούς οικονομικούς φορείς προσκομίζονται:</w:t>
      </w:r>
    </w:p>
    <w:p w14:paraId="5364DCA4" w14:textId="30F5C13A" w:rsidR="002236CA" w:rsidRPr="002236CA" w:rsidRDefault="00673EF1" w:rsidP="002236CA">
      <w:pPr>
        <w:rPr>
          <w:rFonts w:eastAsia="Times New Roman"/>
          <w:lang w:val="el-GR"/>
        </w:rPr>
      </w:pPr>
      <w:r w:rsidRPr="000B2301">
        <w:rPr>
          <w:lang w:val="el-GR"/>
        </w:rPr>
        <w:lastRenderedPageBreak/>
        <w:t xml:space="preserve"> </w:t>
      </w:r>
      <w:proofErr w:type="spellStart"/>
      <w:r w:rsidRPr="000B2301">
        <w:t>i</w:t>
      </w:r>
      <w:proofErr w:type="spellEnd"/>
      <w:r w:rsidRPr="000B2301">
        <w:rPr>
          <w:lang w:val="el-GR"/>
        </w:rPr>
        <w:t xml:space="preserve">) </w:t>
      </w:r>
      <w:r w:rsidRPr="000B2301">
        <w:rPr>
          <w:b/>
          <w:lang w:val="el-GR"/>
        </w:rPr>
        <w:t>για την απόδειξη της νόμιμης εκπροσώπησης</w:t>
      </w:r>
      <w:r w:rsidRPr="000B2301">
        <w:rPr>
          <w:lang w:val="el-GR"/>
        </w:rPr>
        <w:t>, στις περιπτώσεις που ο οικονομικός φορέας είναι νομικό πρόσωπο και υποχρεούται, κατά την κείμενη νομοθεσία, να δηλώνει την εκπροσώπηση</w:t>
      </w:r>
      <w:r w:rsidR="006B281A">
        <w:rPr>
          <w:lang w:val="el-GR"/>
        </w:rPr>
        <w:t xml:space="preserve"> </w:t>
      </w:r>
      <w:r w:rsidRPr="000B2301">
        <w:rPr>
          <w:lang w:val="el-GR"/>
        </w:rPr>
        <w:t xml:space="preserve">και </w:t>
      </w:r>
      <w:r w:rsidR="002236CA" w:rsidRPr="002236CA">
        <w:rPr>
          <w:rFonts w:eastAsia="Times New Roman"/>
          <w:lang w:val="el-GR"/>
        </w:rPr>
        <w:t xml:space="preserve">τις μεταβολές της στο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10D293AB" w14:textId="5F71549F" w:rsidR="003707F7" w:rsidRPr="000B2301" w:rsidRDefault="00673EF1">
      <w:pPr>
        <w:rPr>
          <w:color w:val="000000"/>
          <w:lang w:val="el-GR"/>
        </w:rPr>
      </w:pPr>
      <w:r w:rsidRPr="000B2301">
        <w:t>ii</w:t>
      </w:r>
      <w:r w:rsidRPr="000B2301">
        <w:rPr>
          <w:lang w:val="el-GR"/>
        </w:rPr>
        <w:t xml:space="preserve">) Για την </w:t>
      </w:r>
      <w:r w:rsidRPr="000B2301">
        <w:rPr>
          <w:b/>
          <w:lang w:val="el-GR"/>
        </w:rPr>
        <w:t>απόδειξη της νόμιμης σύστασης και των μεταβολών</w:t>
      </w:r>
      <w:r w:rsidRPr="000B2301">
        <w:rPr>
          <w:lang w:val="el-GR"/>
        </w:rPr>
        <w:t xml:space="preserve"> του νομικού προσώπου γενικό πιστοποιητικό μεταβολών του ΓΕΜΗ, εφόσον έχει εκδοθεί έως τρεις (3) μήνες πριν από την υποβολή του.</w:t>
      </w:r>
    </w:p>
    <w:p w14:paraId="36B67323" w14:textId="707CBAC8" w:rsidR="002236CA" w:rsidRPr="002236CA" w:rsidRDefault="00673EF1" w:rsidP="002236CA">
      <w:pPr>
        <w:rPr>
          <w:rFonts w:eastAsia="Times New Roman"/>
          <w:color w:val="000000"/>
          <w:lang w:val="el-GR"/>
        </w:rPr>
      </w:pPr>
      <w:r w:rsidRPr="000B2301">
        <w:rPr>
          <w:color w:val="000000"/>
          <w:lang w:val="el-GR"/>
        </w:rPr>
        <w:t xml:space="preserve">Στις λοιπές περιπτώσεις τα κατά περίπτωση νομιμοποιητικά έγγραφα </w:t>
      </w:r>
      <w:r w:rsidRPr="000B2301">
        <w:rPr>
          <w:lang w:val="el-GR"/>
        </w:rPr>
        <w:t xml:space="preserve">σύστασης και </w:t>
      </w:r>
      <w:r w:rsidRPr="000B2301">
        <w:rPr>
          <w:color w:val="000000"/>
          <w:lang w:val="el-GR"/>
        </w:rPr>
        <w:t xml:space="preserve">νόμιμης εκπροσώπησης (όπως καταστατικά, </w:t>
      </w:r>
      <w:r w:rsidRPr="000B2301">
        <w:rPr>
          <w:lang w:val="el-GR"/>
        </w:rPr>
        <w:t xml:space="preserve">πιστοποιητικά μεταβολών, αντίστοιχα ΦΕΚ, αποφάσεις συγκρότησης οργάνων διοίκησης σε σώμα, κλπ., </w:t>
      </w:r>
      <w:r w:rsidRPr="000B2301">
        <w:rPr>
          <w:color w:val="000000"/>
          <w:lang w:val="el-GR"/>
        </w:rPr>
        <w:t xml:space="preserve">ανάλογα με τη νομική μορφή του οικονομικού φορέα), συνοδευόμενα από υπεύθυνη δήλωση του νόμιμου εκπροσώπου ότι εξακολουθούν να ισχύουν </w:t>
      </w:r>
      <w:r w:rsidR="002236CA" w:rsidRPr="002236CA">
        <w:rPr>
          <w:rFonts w:eastAsia="Times New Roman"/>
          <w:color w:val="000000"/>
          <w:lang w:val="el-GR"/>
        </w:rPr>
        <w:t>κατά την υποβολή τους.</w:t>
      </w:r>
    </w:p>
    <w:p w14:paraId="01BFAB70" w14:textId="6FCFCD41" w:rsidR="003707F7" w:rsidRPr="000B2301" w:rsidRDefault="00673EF1">
      <w:pPr>
        <w:rPr>
          <w:color w:val="000000"/>
          <w:lang w:val="el-GR"/>
        </w:rPr>
      </w:pPr>
      <w:r w:rsidRPr="000B2301">
        <w:rPr>
          <w:color w:val="000000"/>
          <w:lang w:val="el-GR"/>
        </w:rPr>
        <w:t xml:space="preserve">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w:t>
      </w:r>
      <w:r w:rsidR="002236CA" w:rsidRPr="002236CA">
        <w:rPr>
          <w:rFonts w:eastAsia="Times New Roman"/>
          <w:color w:val="000000"/>
          <w:lang w:val="el-GR"/>
        </w:rPr>
        <w:t xml:space="preserve">αρμόδιου </w:t>
      </w:r>
      <w:r w:rsidRPr="000B2301">
        <w:rPr>
          <w:color w:val="000000"/>
          <w:lang w:val="el-GR"/>
        </w:rPr>
        <w:t>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3120A129" w14:textId="77777777" w:rsidR="003707F7" w:rsidRPr="000B2301" w:rsidRDefault="00673EF1">
      <w:pPr>
        <w:rPr>
          <w:color w:val="000000"/>
          <w:lang w:val="el-GR"/>
        </w:rPr>
      </w:pPr>
      <w:r w:rsidRPr="000B2301">
        <w:rPr>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4BD36196" w14:textId="77777777" w:rsidR="003707F7" w:rsidRPr="000B2301" w:rsidRDefault="00673EF1">
      <w:pPr>
        <w:rPr>
          <w:color w:val="000000"/>
          <w:lang w:val="el-GR"/>
        </w:rPr>
      </w:pPr>
      <w:r w:rsidRPr="000B2301">
        <w:rPr>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2BF29BF1" w14:textId="02F0F210" w:rsidR="003707F7" w:rsidRPr="000B2301" w:rsidRDefault="00673EF1">
      <w:pPr>
        <w:rPr>
          <w:b/>
          <w:lang w:val="el-GR"/>
        </w:rPr>
      </w:pPr>
      <w:r w:rsidRPr="000B2301">
        <w:rPr>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w:t>
      </w:r>
      <w:proofErr w:type="spellStart"/>
      <w:r w:rsidRPr="000B2301">
        <w:rPr>
          <w:color w:val="000000"/>
          <w:lang w:val="el-GR"/>
        </w:rPr>
        <w:t>ουν</w:t>
      </w:r>
      <w:proofErr w:type="spellEnd"/>
      <w:r w:rsidRPr="000B2301">
        <w:rPr>
          <w:color w:val="000000"/>
          <w:lang w:val="el-GR"/>
        </w:rPr>
        <w:t xml:space="preserve"> νόμιμα την εταιρ</w:t>
      </w:r>
      <w:r w:rsidR="002236CA">
        <w:rPr>
          <w:color w:val="000000"/>
          <w:lang w:val="el-GR"/>
        </w:rPr>
        <w:t>ε</w:t>
      </w:r>
      <w:r w:rsidRPr="000B2301">
        <w:rPr>
          <w:color w:val="000000"/>
          <w:lang w:val="el-GR"/>
        </w:rPr>
        <w:t>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15552BF1" w14:textId="77777777" w:rsidR="003707F7" w:rsidRPr="000B2301" w:rsidRDefault="00673EF1">
      <w:pPr>
        <w:rPr>
          <w:color w:val="000000"/>
          <w:lang w:val="el-GR"/>
        </w:rPr>
      </w:pPr>
      <w:r w:rsidRPr="000B2301">
        <w:rPr>
          <w:b/>
          <w:color w:val="000000"/>
          <w:lang w:val="el-GR"/>
        </w:rPr>
        <w:t>Β.7.</w:t>
      </w:r>
      <w:r w:rsidRPr="000B2301">
        <w:rPr>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0B2301">
        <w:rPr>
          <w:color w:val="000000"/>
        </w:rPr>
        <w:t>VII</w:t>
      </w:r>
      <w:r w:rsidRPr="000B2301">
        <w:rPr>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7F8389A6" w14:textId="77777777" w:rsidR="003707F7" w:rsidRPr="000B2301" w:rsidRDefault="00673EF1">
      <w:pPr>
        <w:rPr>
          <w:color w:val="000000"/>
          <w:lang w:val="el-GR"/>
        </w:rPr>
      </w:pPr>
      <w:r w:rsidRPr="000B2301">
        <w:rPr>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7444A1FC" w14:textId="77777777" w:rsidR="003707F7" w:rsidRPr="000B2301" w:rsidRDefault="00673EF1">
      <w:pPr>
        <w:rPr>
          <w:color w:val="000000"/>
          <w:lang w:val="el-GR"/>
        </w:rPr>
      </w:pPr>
      <w:r w:rsidRPr="000B2301">
        <w:rPr>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w:t>
      </w:r>
      <w:proofErr w:type="spellStart"/>
      <w:r w:rsidRPr="000B2301">
        <w:rPr>
          <w:color w:val="000000"/>
          <w:lang w:val="el-GR"/>
        </w:rPr>
        <w:t>καταλληλότητας</w:t>
      </w:r>
      <w:proofErr w:type="spellEnd"/>
      <w:r w:rsidRPr="000B2301">
        <w:rPr>
          <w:color w:val="000000"/>
          <w:lang w:val="el-GR"/>
        </w:rPr>
        <w:t xml:space="preserve"> όσον αφορά τις απαιτήσεις ποιοτικής επιλογής, τις οποίες καλύπτει ο επίσημος κατάλογος ή το πιστοποιητικό. </w:t>
      </w:r>
    </w:p>
    <w:p w14:paraId="14FC0929" w14:textId="530E8FC9" w:rsidR="003707F7" w:rsidRPr="000B2301" w:rsidRDefault="00673EF1">
      <w:pPr>
        <w:rPr>
          <w:lang w:val="el-GR"/>
        </w:rPr>
      </w:pPr>
      <w:r w:rsidRPr="000B2301">
        <w:rPr>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προσκομίζονται </w:t>
      </w:r>
      <w:r w:rsidR="002236CA">
        <w:rPr>
          <w:color w:val="000000"/>
          <w:lang w:val="el-GR"/>
        </w:rPr>
        <w:t>πέραν</w:t>
      </w:r>
      <w:r w:rsidRPr="000B2301">
        <w:rPr>
          <w:color w:val="000000"/>
          <w:lang w:val="el-GR"/>
        </w:rPr>
        <w:t xml:space="preserve"> της βεβαίωσης εγγραφής στον επίσημο κατάλογο και πιστοποιητικά, κατά τα οριζόμενα ανωτέρω στην περίπτωση Β.1, </w:t>
      </w:r>
      <w:proofErr w:type="spellStart"/>
      <w:r w:rsidRPr="000B2301">
        <w:rPr>
          <w:color w:val="000000"/>
          <w:lang w:val="el-GR"/>
        </w:rPr>
        <w:t>υποπερ</w:t>
      </w:r>
      <w:proofErr w:type="spellEnd"/>
      <w:r w:rsidRPr="000B2301">
        <w:rPr>
          <w:color w:val="000000"/>
          <w:lang w:val="el-GR"/>
        </w:rPr>
        <w:t xml:space="preserve">. </w:t>
      </w:r>
      <w:proofErr w:type="spellStart"/>
      <w:r w:rsidRPr="000B2301">
        <w:rPr>
          <w:color w:val="000000"/>
        </w:rPr>
        <w:t>i</w:t>
      </w:r>
      <w:proofErr w:type="spellEnd"/>
      <w:r w:rsidRPr="000B2301">
        <w:rPr>
          <w:color w:val="000000"/>
          <w:lang w:val="el-GR"/>
        </w:rPr>
        <w:t xml:space="preserve">, </w:t>
      </w:r>
      <w:r w:rsidRPr="000B2301">
        <w:rPr>
          <w:color w:val="000000"/>
        </w:rPr>
        <w:t>ii</w:t>
      </w:r>
      <w:r w:rsidRPr="000B2301">
        <w:rPr>
          <w:color w:val="000000"/>
          <w:lang w:val="el-GR"/>
        </w:rPr>
        <w:t xml:space="preserve"> και </w:t>
      </w:r>
      <w:r w:rsidRPr="000B2301">
        <w:rPr>
          <w:color w:val="000000"/>
        </w:rPr>
        <w:t>iii</w:t>
      </w:r>
      <w:r w:rsidRPr="000B2301">
        <w:rPr>
          <w:color w:val="000000"/>
          <w:lang w:val="el-GR"/>
        </w:rPr>
        <w:t xml:space="preserve"> της περ. β.</w:t>
      </w:r>
    </w:p>
    <w:p w14:paraId="23F82D7B" w14:textId="77777777" w:rsidR="003707F7" w:rsidRPr="000B2301" w:rsidRDefault="00673EF1">
      <w:pPr>
        <w:rPr>
          <w:lang w:val="el-GR"/>
        </w:rPr>
      </w:pPr>
      <w:r w:rsidRPr="000B2301">
        <w:rPr>
          <w:b/>
          <w:lang w:val="el-GR"/>
        </w:rPr>
        <w:lastRenderedPageBreak/>
        <w:t>Β.8.</w:t>
      </w:r>
      <w:r w:rsidRPr="000B2301">
        <w:rPr>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02F59B62" w14:textId="77777777" w:rsidR="003707F7" w:rsidRPr="000B2301" w:rsidRDefault="00673EF1">
      <w:pPr>
        <w:rPr>
          <w:lang w:val="el-GR"/>
        </w:rPr>
      </w:pPr>
      <w:r w:rsidRPr="000B2301">
        <w:rPr>
          <w:lang w:val="el-GR"/>
        </w:rPr>
        <w:t xml:space="preserve">Επιπλέον υποβάλλεται συμφωνητικό μεταξύ των μελών της Ένωσης με το οποίο α) συστήνεται η Ένωση β) αναγράφεται να </w:t>
      </w:r>
      <w:proofErr w:type="spellStart"/>
      <w:r w:rsidRPr="000B2301">
        <w:rPr>
          <w:lang w:val="el-GR"/>
        </w:rPr>
        <w:t>οριοθετείται</w:t>
      </w:r>
      <w:proofErr w:type="spellEnd"/>
      <w:r w:rsidRPr="000B2301">
        <w:rPr>
          <w:lang w:val="el-GR"/>
        </w:rPr>
        <w:t xml:space="preserve">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w:t>
      </w:r>
      <w:r w:rsidRPr="000B2301">
        <w:t>leader</w:t>
      </w:r>
      <w:r w:rsidRPr="000B2301">
        <w:rPr>
          <w:lang w:val="el-GR"/>
        </w:rPr>
        <w:t>)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35F2B0E2" w14:textId="7F74F5F3" w:rsidR="002236CA" w:rsidRPr="002236CA" w:rsidRDefault="00673EF1" w:rsidP="002236CA">
      <w:pPr>
        <w:tabs>
          <w:tab w:val="left" w:pos="3544"/>
        </w:tabs>
        <w:rPr>
          <w:rFonts w:eastAsia="Times New Roman"/>
          <w:lang w:val="el-GR"/>
        </w:rPr>
      </w:pPr>
      <w:bookmarkStart w:id="107" w:name="bookmark=id.kgcv8k" w:colFirst="0" w:colLast="0"/>
      <w:bookmarkStart w:id="108" w:name="bookmark=id.34g0dwd" w:colFirst="0" w:colLast="0"/>
      <w:bookmarkEnd w:id="107"/>
      <w:bookmarkEnd w:id="108"/>
      <w:r w:rsidRPr="000B2301">
        <w:rPr>
          <w:b/>
          <w:lang w:val="el-GR"/>
        </w:rPr>
        <w:t>Β.</w:t>
      </w:r>
      <w:r w:rsidR="007801B7" w:rsidRPr="000B2301">
        <w:rPr>
          <w:b/>
          <w:lang w:val="el-GR"/>
        </w:rPr>
        <w:t>9</w:t>
      </w:r>
      <w:r w:rsidRPr="000B2301">
        <w:rPr>
          <w:b/>
          <w:lang w:val="el-GR"/>
        </w:rPr>
        <w:t>.</w:t>
      </w:r>
      <w:r w:rsidRPr="000B2301">
        <w:rPr>
          <w:lang w:val="el-GR"/>
        </w:rPr>
        <w:t xml:space="preserve"> Στην περίπτωση που οικονομικός φορέας επιθυμεί να στηριχθεί στις ικανότητες άλλων φορέων, σύμφωνα με την </w:t>
      </w:r>
      <w:r w:rsidRPr="005907EF">
        <w:rPr>
          <w:lang w:val="el-GR"/>
        </w:rPr>
        <w:t xml:space="preserve">παράγραφο </w:t>
      </w:r>
      <w:r w:rsidR="003E0162" w:rsidRPr="005907EF">
        <w:rPr>
          <w:b/>
          <w:bCs/>
          <w:color w:val="002060"/>
          <w:lang w:val="el-GR"/>
        </w:rPr>
        <w:fldChar w:fldCharType="begin"/>
      </w:r>
      <w:r w:rsidR="003E0162" w:rsidRPr="005907EF">
        <w:rPr>
          <w:b/>
          <w:bCs/>
          <w:color w:val="002060"/>
          <w:lang w:val="el-GR"/>
        </w:rPr>
        <w:instrText xml:space="preserve"> REF _Ref115828884 \r \h </w:instrText>
      </w:r>
      <w:r w:rsidR="006205FC" w:rsidRPr="005907EF">
        <w:rPr>
          <w:b/>
          <w:bCs/>
          <w:color w:val="002060"/>
          <w:lang w:val="el-GR"/>
        </w:rPr>
        <w:instrText xml:space="preserve"> \* MERGEFORMAT </w:instrText>
      </w:r>
      <w:r w:rsidR="003E0162" w:rsidRPr="005907EF">
        <w:rPr>
          <w:b/>
          <w:bCs/>
          <w:color w:val="002060"/>
          <w:lang w:val="el-GR"/>
        </w:rPr>
      </w:r>
      <w:r w:rsidR="003E0162" w:rsidRPr="005907EF">
        <w:rPr>
          <w:b/>
          <w:bCs/>
          <w:color w:val="002060"/>
          <w:lang w:val="el-GR"/>
        </w:rPr>
        <w:fldChar w:fldCharType="separate"/>
      </w:r>
      <w:r w:rsidR="00F95395">
        <w:rPr>
          <w:b/>
          <w:bCs/>
          <w:color w:val="002060"/>
          <w:lang w:val="el-GR"/>
        </w:rPr>
        <w:t>2.2.8</w:t>
      </w:r>
      <w:r w:rsidR="003E0162" w:rsidRPr="005907EF">
        <w:rPr>
          <w:b/>
          <w:bCs/>
          <w:color w:val="002060"/>
          <w:lang w:val="el-GR"/>
        </w:rPr>
        <w:fldChar w:fldCharType="end"/>
      </w:r>
      <w:r w:rsidR="006205FC" w:rsidRPr="006C0D71">
        <w:rPr>
          <w:lang w:val="el-GR"/>
        </w:rPr>
        <w:t xml:space="preserve"> </w:t>
      </w:r>
      <w:r w:rsidRPr="000B2301">
        <w:rPr>
          <w:lang w:val="el-GR"/>
        </w:rPr>
        <w:t xml:space="preserve">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w:t>
      </w:r>
      <w:r w:rsidR="002236CA" w:rsidRPr="002236CA">
        <w:rPr>
          <w:rFonts w:eastAsia="Times New Roman"/>
          <w:lang w:val="el-GR"/>
        </w:rPr>
        <w:t xml:space="preserve">αρμόδιου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διαγωνιζομένου  για την εκτέλεση της σύμβασης. </w:t>
      </w:r>
    </w:p>
    <w:p w14:paraId="3A788F4B" w14:textId="044E0B3F" w:rsidR="002236CA" w:rsidRPr="002236CA" w:rsidRDefault="002236CA" w:rsidP="002236CA">
      <w:pPr>
        <w:rPr>
          <w:rFonts w:eastAsia="Times New Roman"/>
          <w:color w:val="000000"/>
          <w:lang w:val="el-GR"/>
        </w:rPr>
      </w:pPr>
      <w:r w:rsidRPr="002236CA">
        <w:rPr>
          <w:rFonts w:eastAsia="Times New Roman"/>
          <w:lang w:val="el-GR"/>
        </w:rPr>
        <w:t xml:space="preserve">Η σχετική αναφορά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με τον οποίο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 </w:t>
      </w:r>
      <w:r w:rsidRPr="002236CA">
        <w:rPr>
          <w:rFonts w:eastAsia="Times New Roman"/>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46879323" w14:textId="3E1DFBC6" w:rsidR="003707F7" w:rsidRPr="000B2301" w:rsidRDefault="00673EF1" w:rsidP="002236CA">
      <w:pPr>
        <w:rPr>
          <w:color w:val="000000"/>
          <w:lang w:val="el-GR"/>
        </w:rPr>
      </w:pPr>
      <w:r w:rsidRPr="000B2301">
        <w:rPr>
          <w:color w:val="000000"/>
          <w:lang w:val="el-GR"/>
        </w:rPr>
        <w:t xml:space="preserve">Σε περίπτωση που ο τρίτος διαθέτει στοιχεία τεχνικής ή επαγγελματικής </w:t>
      </w:r>
      <w:proofErr w:type="spellStart"/>
      <w:r w:rsidRPr="000B2301">
        <w:rPr>
          <w:color w:val="000000"/>
          <w:lang w:val="el-GR"/>
        </w:rPr>
        <w:t>καταλληλότητας</w:t>
      </w:r>
      <w:proofErr w:type="spellEnd"/>
      <w:r w:rsidRPr="000B2301">
        <w:rPr>
          <w:color w:val="000000"/>
          <w:lang w:val="el-GR"/>
        </w:rPr>
        <w:t xml:space="preserve">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0B2301">
        <w:rPr>
          <w:lang w:val="el-GR"/>
        </w:rPr>
        <w:t xml:space="preserve"> </w:t>
      </w:r>
      <w:r w:rsidRPr="000B2301">
        <w:rPr>
          <w:color w:val="000000"/>
          <w:lang w:val="el-GR"/>
        </w:rPr>
        <w:t xml:space="preserve">δηλώνοντας το τμήμα της σύμβασης που θα εκτελέσει. </w:t>
      </w:r>
    </w:p>
    <w:p w14:paraId="5A24742A" w14:textId="7EAEE091" w:rsidR="003707F7" w:rsidRPr="000B2301" w:rsidRDefault="00673EF1">
      <w:pPr>
        <w:rPr>
          <w:color w:val="000000"/>
          <w:lang w:val="el-GR"/>
        </w:rPr>
      </w:pPr>
      <w:r w:rsidRPr="000B2301">
        <w:rPr>
          <w:b/>
          <w:lang w:val="el-GR"/>
        </w:rPr>
        <w:t>Β.</w:t>
      </w:r>
      <w:r w:rsidR="006725F9" w:rsidRPr="000B2301">
        <w:rPr>
          <w:b/>
          <w:lang w:val="el-GR"/>
        </w:rPr>
        <w:t>10</w:t>
      </w:r>
      <w:r w:rsidRPr="000B2301">
        <w:rPr>
          <w:b/>
          <w:lang w:val="el-GR"/>
        </w:rPr>
        <w:t>.</w:t>
      </w:r>
      <w:r w:rsidRPr="000B2301">
        <w:rPr>
          <w:lang w:val="el-GR"/>
        </w:rPr>
        <w:t xml:space="preserve"> 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43894FEA" w14:textId="1950AEBE" w:rsidR="003707F7" w:rsidRPr="000B2301" w:rsidRDefault="00673EF1">
      <w:pPr>
        <w:rPr>
          <w:b/>
          <w:lang w:val="el-GR"/>
        </w:rPr>
      </w:pPr>
      <w:r w:rsidRPr="000B2301">
        <w:rPr>
          <w:b/>
          <w:lang w:val="el-GR"/>
        </w:rPr>
        <w:t>Επισημαίνεται ότι γίνονται αποδεκτές:</w:t>
      </w:r>
    </w:p>
    <w:p w14:paraId="05CBA9FD" w14:textId="77777777" w:rsidR="003707F7" w:rsidRPr="000B2301" w:rsidRDefault="00673EF1">
      <w:pPr>
        <w:numPr>
          <w:ilvl w:val="0"/>
          <w:numId w:val="7"/>
        </w:numPr>
        <w:rPr>
          <w:b/>
          <w:lang w:val="el-GR"/>
        </w:rPr>
      </w:pPr>
      <w:r w:rsidRPr="000B2301">
        <w:rPr>
          <w:b/>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71450A8D" w14:textId="0693947E" w:rsidR="003707F7" w:rsidRPr="00FE46D8" w:rsidRDefault="00673EF1">
      <w:pPr>
        <w:numPr>
          <w:ilvl w:val="0"/>
          <w:numId w:val="7"/>
        </w:numPr>
        <w:rPr>
          <w:lang w:val="el-GR"/>
        </w:rPr>
      </w:pPr>
      <w:r w:rsidRPr="000B2301">
        <w:rPr>
          <w:b/>
          <w:lang w:val="el-GR"/>
        </w:rPr>
        <w:t xml:space="preserve">οι υπεύθυνες δηλώσεις, εφόσον έχουν συνταχθεί μετά την κοινοποίηση της πρόσκλησης για την υποβολή των δικαιολογητικών. </w:t>
      </w:r>
      <w:r w:rsidRPr="00FE46D8">
        <w:rPr>
          <w:b/>
          <w:lang w:val="el-GR"/>
        </w:rPr>
        <w:t>Σημειώνεται ότι δεν απαιτείται θεώρηση του γνησίου της υπογραφής τους</w:t>
      </w:r>
      <w:r w:rsidR="00FE46D8" w:rsidRPr="005A0C71">
        <w:rPr>
          <w:b/>
          <w:lang w:val="el-GR"/>
        </w:rPr>
        <w:t>.</w:t>
      </w:r>
    </w:p>
    <w:p w14:paraId="00B2B38B" w14:textId="278004D3" w:rsidR="003707F7" w:rsidRPr="000B2301" w:rsidRDefault="00A15128" w:rsidP="00DC1248">
      <w:pPr>
        <w:pStyle w:val="2"/>
        <w:numPr>
          <w:ilvl w:val="1"/>
          <w:numId w:val="20"/>
        </w:numPr>
        <w:rPr>
          <w:rFonts w:cs="Tahoma"/>
        </w:rPr>
      </w:pPr>
      <w:r w:rsidRPr="000B2301">
        <w:rPr>
          <w:rFonts w:cs="Tahoma"/>
          <w:lang w:val="el-GR"/>
        </w:rPr>
        <w:lastRenderedPageBreak/>
        <w:t xml:space="preserve"> </w:t>
      </w:r>
      <w:r w:rsidR="00673EF1" w:rsidRPr="00FE46D8">
        <w:rPr>
          <w:rFonts w:cs="Tahoma"/>
          <w:lang w:val="el-GR"/>
        </w:rPr>
        <w:tab/>
      </w:r>
      <w:bookmarkStart w:id="109" w:name="_Toc183709182"/>
      <w:proofErr w:type="spellStart"/>
      <w:r w:rsidR="00673EF1" w:rsidRPr="000B2301">
        <w:rPr>
          <w:rFonts w:cs="Tahoma"/>
        </w:rPr>
        <w:t>Κριτήρι</w:t>
      </w:r>
      <w:proofErr w:type="spellEnd"/>
      <w:r w:rsidR="00673EF1" w:rsidRPr="000B2301">
        <w:rPr>
          <w:rFonts w:cs="Tahoma"/>
        </w:rPr>
        <w:t xml:space="preserve">α </w:t>
      </w:r>
      <w:proofErr w:type="spellStart"/>
      <w:r w:rsidR="00673EF1" w:rsidRPr="000B2301">
        <w:rPr>
          <w:rFonts w:cs="Tahoma"/>
        </w:rPr>
        <w:t>Ανάθεσης</w:t>
      </w:r>
      <w:bookmarkEnd w:id="109"/>
      <w:proofErr w:type="spellEnd"/>
      <w:r w:rsidR="00673EF1" w:rsidRPr="000B2301">
        <w:rPr>
          <w:rFonts w:cs="Tahoma"/>
        </w:rPr>
        <w:t xml:space="preserve"> </w:t>
      </w:r>
    </w:p>
    <w:p w14:paraId="629E99C2" w14:textId="1B84ECAD" w:rsidR="003707F7" w:rsidRPr="00AC1EBF" w:rsidRDefault="00673EF1" w:rsidP="00DC1248">
      <w:pPr>
        <w:pStyle w:val="3"/>
        <w:numPr>
          <w:ilvl w:val="2"/>
          <w:numId w:val="20"/>
        </w:numPr>
        <w:ind w:left="709" w:hanging="709"/>
        <w:rPr>
          <w:rFonts w:cs="Tahoma"/>
        </w:rPr>
      </w:pPr>
      <w:bookmarkStart w:id="110" w:name="_Ref109648613"/>
      <w:bookmarkStart w:id="111" w:name="_Toc183709183"/>
      <w:proofErr w:type="spellStart"/>
      <w:r w:rsidRPr="00AC1EBF">
        <w:rPr>
          <w:rFonts w:cs="Tahoma"/>
        </w:rPr>
        <w:t>Κριτήριο</w:t>
      </w:r>
      <w:proofErr w:type="spellEnd"/>
      <w:r w:rsidRPr="00AC1EBF">
        <w:rPr>
          <w:rFonts w:cs="Tahoma"/>
        </w:rPr>
        <w:t xml:space="preserve"> α</w:t>
      </w:r>
      <w:proofErr w:type="spellStart"/>
      <w:r w:rsidRPr="00AC1EBF">
        <w:rPr>
          <w:rFonts w:cs="Tahoma"/>
        </w:rPr>
        <w:t>νάθεσης</w:t>
      </w:r>
      <w:bookmarkEnd w:id="110"/>
      <w:bookmarkEnd w:id="111"/>
      <w:proofErr w:type="spellEnd"/>
    </w:p>
    <w:p w14:paraId="1E9C3424" w14:textId="1AC7338F" w:rsidR="002236CA" w:rsidRPr="002E00DF" w:rsidRDefault="002236CA" w:rsidP="00E647DB">
      <w:pPr>
        <w:rPr>
          <w:i/>
          <w:color w:val="5B9BD5"/>
          <w:lang w:val="el-GR"/>
        </w:rPr>
      </w:pPr>
      <w:r w:rsidRPr="00603221">
        <w:rPr>
          <w:lang w:val="el-GR"/>
        </w:rPr>
        <w:t xml:space="preserve">Κριτήριο ανάθεσης της </w:t>
      </w:r>
      <w:r>
        <w:rPr>
          <w:lang w:val="el-GR"/>
        </w:rPr>
        <w:t>σ</w:t>
      </w:r>
      <w:r w:rsidRPr="00603221">
        <w:rPr>
          <w:lang w:val="el-GR"/>
        </w:rPr>
        <w:t xml:space="preserve">ύμβασης είναι η πλέον συμφέρουσα από οικονομική άποψη προσφορά βάσει βέλτιστης σχέσης ποιότητας – τιμής, η οποία εκτιμάται βάσει των κάτωθι κριτηρίων: </w:t>
      </w:r>
    </w:p>
    <w:p w14:paraId="4A55C257" w14:textId="77777777" w:rsidR="002236CA" w:rsidRPr="00AC1EBF" w:rsidRDefault="002236CA" w:rsidP="00E647DB">
      <w:pPr>
        <w:rPr>
          <w:lang w:val="el-GR"/>
        </w:rPr>
      </w:pPr>
    </w:p>
    <w:tbl>
      <w:tblPr>
        <w:tblW w:w="47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71"/>
        <w:gridCol w:w="3143"/>
        <w:gridCol w:w="1714"/>
        <w:gridCol w:w="3130"/>
      </w:tblGrid>
      <w:tr w:rsidR="00CB28FC" w:rsidRPr="00AC1EBF" w14:paraId="5B385B24" w14:textId="77777777" w:rsidTr="00FA4F40">
        <w:trPr>
          <w:trHeight w:val="175"/>
          <w:jc w:val="center"/>
        </w:trPr>
        <w:tc>
          <w:tcPr>
            <w:tcW w:w="5000" w:type="pct"/>
            <w:gridSpan w:val="4"/>
            <w:shd w:val="clear" w:color="auto" w:fill="B3B3B3"/>
          </w:tcPr>
          <w:p w14:paraId="127CDD09" w14:textId="77777777" w:rsidR="00CB28FC" w:rsidRPr="00AC1EBF" w:rsidRDefault="00CB28FC" w:rsidP="00FA4F40">
            <w:pPr>
              <w:numPr>
                <w:ilvl w:val="12"/>
                <w:numId w:val="0"/>
              </w:numPr>
              <w:jc w:val="center"/>
              <w:rPr>
                <w:b/>
                <w:lang w:val="el-GR"/>
              </w:rPr>
            </w:pPr>
            <w:r w:rsidRPr="00AC1EBF">
              <w:rPr>
                <w:b/>
                <w:lang w:val="el-GR"/>
              </w:rPr>
              <w:t xml:space="preserve">ΠΙΝΑΚΑΣ ΚΡΙΤΗΡΙΩΝ ΑΞΙΟΛΟΓΗΣΗΣ </w:t>
            </w:r>
          </w:p>
        </w:tc>
      </w:tr>
      <w:tr w:rsidR="00CB28FC" w:rsidRPr="00F95395" w14:paraId="380FA305" w14:textId="77777777" w:rsidTr="00FA4F40">
        <w:trPr>
          <w:trHeight w:val="566"/>
          <w:jc w:val="center"/>
        </w:trPr>
        <w:tc>
          <w:tcPr>
            <w:tcW w:w="639" w:type="pct"/>
            <w:shd w:val="clear" w:color="auto" w:fill="B3B3B3"/>
          </w:tcPr>
          <w:p w14:paraId="44ACAAF7" w14:textId="0D2AC642" w:rsidR="00CB28FC" w:rsidRPr="00AC1EBF" w:rsidRDefault="00CB28FC" w:rsidP="002236CA">
            <w:pPr>
              <w:suppressAutoHyphens w:val="0"/>
              <w:jc w:val="center"/>
              <w:rPr>
                <w:b/>
                <w:lang w:val="el-GR"/>
              </w:rPr>
            </w:pPr>
            <w:r w:rsidRPr="00AC1EBF">
              <w:rPr>
                <w:b/>
                <w:lang w:val="el-GR"/>
              </w:rPr>
              <w:t xml:space="preserve">Κριτήριο </w:t>
            </w:r>
          </w:p>
        </w:tc>
        <w:tc>
          <w:tcPr>
            <w:tcW w:w="1716" w:type="pct"/>
            <w:shd w:val="clear" w:color="auto" w:fill="B3B3B3"/>
          </w:tcPr>
          <w:p w14:paraId="2F27AEEE" w14:textId="77777777" w:rsidR="00CB28FC" w:rsidRPr="00AC1EBF" w:rsidRDefault="00CB28FC" w:rsidP="00FA4F40">
            <w:pPr>
              <w:numPr>
                <w:ilvl w:val="12"/>
                <w:numId w:val="0"/>
              </w:numPr>
              <w:jc w:val="center"/>
              <w:rPr>
                <w:b/>
                <w:lang w:val="el-GR"/>
              </w:rPr>
            </w:pPr>
            <w:r w:rsidRPr="00AC1EBF">
              <w:rPr>
                <w:b/>
                <w:lang w:val="el-GR"/>
              </w:rPr>
              <w:t>Περιγραφή</w:t>
            </w:r>
          </w:p>
        </w:tc>
        <w:tc>
          <w:tcPr>
            <w:tcW w:w="936" w:type="pct"/>
            <w:shd w:val="clear" w:color="auto" w:fill="B3B3B3"/>
          </w:tcPr>
          <w:p w14:paraId="206EBB34" w14:textId="570D5CD8" w:rsidR="00CB28FC" w:rsidRPr="00AC1EBF" w:rsidRDefault="00CB28FC" w:rsidP="00FA4F40">
            <w:pPr>
              <w:numPr>
                <w:ilvl w:val="12"/>
                <w:numId w:val="0"/>
              </w:numPr>
              <w:jc w:val="center"/>
              <w:rPr>
                <w:b/>
                <w:lang w:val="el-GR"/>
              </w:rPr>
            </w:pPr>
            <w:r w:rsidRPr="00AC1EBF">
              <w:rPr>
                <w:b/>
                <w:lang w:val="el-GR"/>
              </w:rPr>
              <w:t xml:space="preserve">Συντελεστής Βαρύτητας </w:t>
            </w:r>
          </w:p>
        </w:tc>
        <w:tc>
          <w:tcPr>
            <w:tcW w:w="1709" w:type="pct"/>
            <w:shd w:val="clear" w:color="auto" w:fill="B3B3B3"/>
          </w:tcPr>
          <w:p w14:paraId="53106C17" w14:textId="77777777" w:rsidR="00CB28FC" w:rsidRPr="00AC1EBF" w:rsidRDefault="00CB28FC" w:rsidP="00FA4F40">
            <w:pPr>
              <w:numPr>
                <w:ilvl w:val="12"/>
                <w:numId w:val="0"/>
              </w:numPr>
              <w:jc w:val="center"/>
              <w:rPr>
                <w:b/>
                <w:lang w:val="el-GR"/>
              </w:rPr>
            </w:pPr>
            <w:r w:rsidRPr="00AC1EBF">
              <w:rPr>
                <w:b/>
                <w:lang w:val="el-GR"/>
              </w:rPr>
              <w:t>Παραπομπή σε παρ. απαίτησης της διακήρυξης</w:t>
            </w:r>
          </w:p>
        </w:tc>
      </w:tr>
      <w:tr w:rsidR="00CB28FC" w:rsidRPr="00AC1EBF" w14:paraId="1F597AFE" w14:textId="77777777" w:rsidTr="00FA4F40">
        <w:trPr>
          <w:trHeight w:val="391"/>
          <w:jc w:val="center"/>
        </w:trPr>
        <w:tc>
          <w:tcPr>
            <w:tcW w:w="5000" w:type="pct"/>
            <w:gridSpan w:val="4"/>
            <w:shd w:val="clear" w:color="auto" w:fill="F4B083" w:themeFill="accent2" w:themeFillTint="99"/>
            <w:vAlign w:val="center"/>
          </w:tcPr>
          <w:p w14:paraId="4AEDC989" w14:textId="77777777" w:rsidR="00CB28FC" w:rsidRPr="00AC1EBF" w:rsidRDefault="00CB28FC" w:rsidP="00FA4F40">
            <w:pPr>
              <w:numPr>
                <w:ilvl w:val="12"/>
                <w:numId w:val="0"/>
              </w:numPr>
              <w:jc w:val="left"/>
              <w:rPr>
                <w:b/>
                <w:lang w:val="el-GR"/>
              </w:rPr>
            </w:pPr>
            <w:r w:rsidRPr="00AC1EBF">
              <w:rPr>
                <w:b/>
                <w:lang w:val="el-GR"/>
              </w:rPr>
              <w:t xml:space="preserve">Ομάδα Α </w:t>
            </w:r>
          </w:p>
        </w:tc>
      </w:tr>
      <w:tr w:rsidR="00CB28FC" w:rsidRPr="00AC1EBF" w14:paraId="512999FA" w14:textId="77777777" w:rsidTr="00FA4F40">
        <w:trPr>
          <w:trHeight w:val="58"/>
          <w:jc w:val="center"/>
        </w:trPr>
        <w:tc>
          <w:tcPr>
            <w:tcW w:w="639" w:type="pct"/>
            <w:shd w:val="clear" w:color="auto" w:fill="B3B3B3"/>
            <w:vAlign w:val="center"/>
          </w:tcPr>
          <w:p w14:paraId="46D01D2B" w14:textId="77777777" w:rsidR="00CB28FC" w:rsidRPr="00AC1EBF" w:rsidRDefault="00CB28FC" w:rsidP="00FA4F40">
            <w:pPr>
              <w:suppressAutoHyphens w:val="0"/>
              <w:jc w:val="left"/>
              <w:rPr>
                <w:b/>
                <w:lang w:val="el-GR"/>
              </w:rPr>
            </w:pPr>
            <w:r w:rsidRPr="00AC1EBF">
              <w:rPr>
                <w:b/>
                <w:lang w:val="el-GR"/>
              </w:rPr>
              <w:t>Α.</w:t>
            </w:r>
          </w:p>
        </w:tc>
        <w:tc>
          <w:tcPr>
            <w:tcW w:w="1716" w:type="pct"/>
            <w:shd w:val="clear" w:color="auto" w:fill="B3B3B3"/>
            <w:vAlign w:val="center"/>
          </w:tcPr>
          <w:p w14:paraId="38FBCB9F" w14:textId="77777777" w:rsidR="00CB28FC" w:rsidRPr="00AC1EBF" w:rsidRDefault="00CB28FC" w:rsidP="00FA4F40">
            <w:pPr>
              <w:numPr>
                <w:ilvl w:val="12"/>
                <w:numId w:val="0"/>
              </w:numPr>
              <w:jc w:val="center"/>
              <w:rPr>
                <w:b/>
                <w:lang w:val="el-GR"/>
              </w:rPr>
            </w:pPr>
            <w:r w:rsidRPr="00AC1EBF">
              <w:rPr>
                <w:b/>
                <w:lang w:val="el-GR"/>
              </w:rPr>
              <w:t>Τεχνική Λύση</w:t>
            </w:r>
          </w:p>
        </w:tc>
        <w:tc>
          <w:tcPr>
            <w:tcW w:w="936" w:type="pct"/>
            <w:shd w:val="clear" w:color="auto" w:fill="B3B3B3"/>
            <w:vAlign w:val="center"/>
          </w:tcPr>
          <w:p w14:paraId="2EBF53CD" w14:textId="77777777" w:rsidR="00CB28FC" w:rsidRPr="00AC1EBF" w:rsidRDefault="00CB28FC" w:rsidP="00FA4F40">
            <w:pPr>
              <w:numPr>
                <w:ilvl w:val="12"/>
                <w:numId w:val="0"/>
              </w:numPr>
              <w:jc w:val="center"/>
              <w:rPr>
                <w:lang w:val="el-GR"/>
              </w:rPr>
            </w:pPr>
            <w:r w:rsidRPr="00AC1EBF">
              <w:rPr>
                <w:b/>
                <w:lang w:val="el-GR"/>
              </w:rPr>
              <w:t>50%</w:t>
            </w:r>
          </w:p>
        </w:tc>
        <w:tc>
          <w:tcPr>
            <w:tcW w:w="1709" w:type="pct"/>
            <w:shd w:val="clear" w:color="auto" w:fill="B3B3B3"/>
            <w:vAlign w:val="center"/>
          </w:tcPr>
          <w:p w14:paraId="7CFEAC6C" w14:textId="77777777" w:rsidR="00CB28FC" w:rsidRPr="00AC1EBF" w:rsidRDefault="00CB28FC" w:rsidP="00FA4F40">
            <w:pPr>
              <w:numPr>
                <w:ilvl w:val="12"/>
                <w:numId w:val="0"/>
              </w:numPr>
              <w:jc w:val="center"/>
              <w:rPr>
                <w:lang w:val="el-GR"/>
              </w:rPr>
            </w:pPr>
          </w:p>
        </w:tc>
      </w:tr>
      <w:tr w:rsidR="00CB28FC" w:rsidRPr="00AC1EBF" w14:paraId="3924B53B" w14:textId="77777777" w:rsidTr="00FA4F40">
        <w:trPr>
          <w:trHeight w:val="495"/>
          <w:jc w:val="center"/>
        </w:trPr>
        <w:tc>
          <w:tcPr>
            <w:tcW w:w="639" w:type="pct"/>
            <w:vAlign w:val="center"/>
          </w:tcPr>
          <w:p w14:paraId="4404F7A4" w14:textId="77777777" w:rsidR="00CB28FC" w:rsidRPr="00AC1EBF" w:rsidRDefault="00CB28FC" w:rsidP="00FA4F40">
            <w:pPr>
              <w:tabs>
                <w:tab w:val="num" w:pos="317"/>
              </w:tabs>
              <w:suppressAutoHyphens w:val="0"/>
              <w:ind w:left="142"/>
              <w:jc w:val="left"/>
              <w:rPr>
                <w:b/>
                <w:lang w:val="el-GR"/>
              </w:rPr>
            </w:pPr>
            <w:r w:rsidRPr="00AC1EBF">
              <w:rPr>
                <w:b/>
                <w:lang w:val="el-GR"/>
              </w:rPr>
              <w:t>Α.1</w:t>
            </w:r>
          </w:p>
        </w:tc>
        <w:tc>
          <w:tcPr>
            <w:tcW w:w="1716" w:type="pct"/>
          </w:tcPr>
          <w:p w14:paraId="0D9D3708" w14:textId="77777777" w:rsidR="00CB28FC" w:rsidRPr="00AC1EBF" w:rsidRDefault="00CB28FC" w:rsidP="00FA4F40">
            <w:pPr>
              <w:numPr>
                <w:ilvl w:val="12"/>
                <w:numId w:val="0"/>
              </w:numPr>
              <w:jc w:val="left"/>
              <w:rPr>
                <w:lang w:val="el-GR"/>
              </w:rPr>
            </w:pPr>
            <w:r w:rsidRPr="00AC1EBF">
              <w:rPr>
                <w:lang w:val="el-GR"/>
              </w:rPr>
              <w:t>Αντίληψη και κατανόηση του έργου από τον υποψήφιο Ανάδοχο</w:t>
            </w:r>
          </w:p>
        </w:tc>
        <w:tc>
          <w:tcPr>
            <w:tcW w:w="936" w:type="pct"/>
            <w:vAlign w:val="center"/>
          </w:tcPr>
          <w:p w14:paraId="6354E953" w14:textId="77777777" w:rsidR="00CB28FC" w:rsidRPr="00AC1EBF" w:rsidRDefault="00CB28FC" w:rsidP="00FA4F40">
            <w:pPr>
              <w:numPr>
                <w:ilvl w:val="12"/>
                <w:numId w:val="0"/>
              </w:numPr>
              <w:jc w:val="center"/>
              <w:rPr>
                <w:lang w:val="el-GR"/>
              </w:rPr>
            </w:pPr>
            <w:r w:rsidRPr="00AC1EBF">
              <w:rPr>
                <w:lang w:val="el-GR"/>
              </w:rPr>
              <w:t>5%</w:t>
            </w:r>
          </w:p>
        </w:tc>
        <w:tc>
          <w:tcPr>
            <w:tcW w:w="1709" w:type="pct"/>
            <w:vAlign w:val="center"/>
          </w:tcPr>
          <w:p w14:paraId="4B87F091" w14:textId="2328D92B" w:rsidR="00CB28FC" w:rsidRPr="00AC1EBF" w:rsidRDefault="00CB28FC" w:rsidP="00FA4F40">
            <w:pPr>
              <w:numPr>
                <w:ilvl w:val="12"/>
                <w:numId w:val="0"/>
              </w:numPr>
              <w:jc w:val="center"/>
              <w:rPr>
                <w:lang w:val="el-GR"/>
              </w:rPr>
            </w:pPr>
            <w:r w:rsidRPr="00AC1EBF">
              <w:rPr>
                <w:lang w:val="el-GR"/>
              </w:rPr>
              <w:t xml:space="preserve">ΠΑΡΑΡΤΗΜΑ Ι: </w:t>
            </w:r>
            <w:proofErr w:type="spellStart"/>
            <w:r w:rsidRPr="00AC1EBF">
              <w:rPr>
                <w:lang w:val="el-GR"/>
              </w:rPr>
              <w:t>Κεφ</w:t>
            </w:r>
            <w:proofErr w:type="spellEnd"/>
            <w:r w:rsidR="00FE46D8">
              <w:t>.</w:t>
            </w:r>
            <w:r w:rsidRPr="00AC1EBF">
              <w:rPr>
                <w:lang w:val="el-GR"/>
              </w:rPr>
              <w:t xml:space="preserve"> </w:t>
            </w:r>
            <w:r w:rsidR="003E0162" w:rsidRPr="007732FB">
              <w:rPr>
                <w:b/>
                <w:bCs/>
                <w:color w:val="002060"/>
                <w:lang w:val="el-GR"/>
              </w:rPr>
              <w:fldChar w:fldCharType="begin"/>
            </w:r>
            <w:r w:rsidR="003E0162" w:rsidRPr="007732FB">
              <w:rPr>
                <w:b/>
                <w:bCs/>
                <w:color w:val="002060"/>
                <w:lang w:val="el-GR"/>
              </w:rPr>
              <w:instrText xml:space="preserve"> REF _Ref149639903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7.1</w:t>
            </w:r>
            <w:r w:rsidR="003E0162" w:rsidRPr="007732FB">
              <w:rPr>
                <w:b/>
                <w:bCs/>
                <w:color w:val="002060"/>
                <w:lang w:val="el-GR"/>
              </w:rPr>
              <w:fldChar w:fldCharType="end"/>
            </w:r>
            <w:r w:rsidRPr="00AC1EBF">
              <w:rPr>
                <w:lang w:val="el-GR"/>
              </w:rPr>
              <w:t>,</w:t>
            </w:r>
            <w:r w:rsidR="003E0162" w:rsidRPr="007732FB">
              <w:rPr>
                <w:b/>
                <w:bCs/>
                <w:color w:val="002060"/>
                <w:lang w:val="el-GR"/>
              </w:rPr>
              <w:fldChar w:fldCharType="begin"/>
            </w:r>
            <w:r w:rsidR="003E0162" w:rsidRPr="007732FB">
              <w:rPr>
                <w:b/>
                <w:bCs/>
                <w:color w:val="002060"/>
                <w:lang w:val="el-GR"/>
              </w:rPr>
              <w:instrText xml:space="preserve"> REF _Ref149639914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7.2</w:t>
            </w:r>
            <w:r w:rsidR="003E0162" w:rsidRPr="007732FB">
              <w:rPr>
                <w:b/>
                <w:bCs/>
                <w:color w:val="002060"/>
                <w:lang w:val="el-GR"/>
              </w:rPr>
              <w:fldChar w:fldCharType="end"/>
            </w:r>
            <w:r w:rsidR="007475DD" w:rsidRPr="00AC1EBF">
              <w:rPr>
                <w:lang w:val="el-GR"/>
              </w:rPr>
              <w:t>,</w:t>
            </w:r>
            <w:r w:rsidR="003E0162" w:rsidRPr="007732FB">
              <w:rPr>
                <w:b/>
                <w:bCs/>
                <w:color w:val="002060"/>
                <w:lang w:val="el-GR"/>
              </w:rPr>
              <w:fldChar w:fldCharType="begin"/>
            </w:r>
            <w:r w:rsidR="003E0162" w:rsidRPr="007732FB">
              <w:rPr>
                <w:b/>
                <w:bCs/>
                <w:color w:val="002060"/>
                <w:lang w:val="el-GR"/>
              </w:rPr>
              <w:instrText xml:space="preserve"> REF _Ref71628644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7.3</w:t>
            </w:r>
            <w:r w:rsidR="003E0162" w:rsidRPr="007732FB">
              <w:rPr>
                <w:b/>
                <w:bCs/>
                <w:color w:val="002060"/>
                <w:lang w:val="el-GR"/>
              </w:rPr>
              <w:fldChar w:fldCharType="end"/>
            </w:r>
          </w:p>
        </w:tc>
      </w:tr>
      <w:tr w:rsidR="00CB28FC" w:rsidRPr="00AC1EBF" w14:paraId="28F1824C" w14:textId="77777777" w:rsidTr="00FA4F40">
        <w:trPr>
          <w:jc w:val="center"/>
        </w:trPr>
        <w:tc>
          <w:tcPr>
            <w:tcW w:w="639" w:type="pct"/>
            <w:vAlign w:val="center"/>
          </w:tcPr>
          <w:p w14:paraId="50496802" w14:textId="77777777" w:rsidR="00CB28FC" w:rsidRPr="00AC1EBF" w:rsidRDefault="00CB28FC" w:rsidP="00FA4F40">
            <w:pPr>
              <w:suppressAutoHyphens w:val="0"/>
              <w:ind w:left="142"/>
              <w:jc w:val="left"/>
              <w:rPr>
                <w:b/>
                <w:lang w:val="el-GR"/>
              </w:rPr>
            </w:pPr>
            <w:r w:rsidRPr="00AC1EBF">
              <w:rPr>
                <w:b/>
                <w:lang w:val="el-GR"/>
              </w:rPr>
              <w:t>Α.2</w:t>
            </w:r>
          </w:p>
        </w:tc>
        <w:tc>
          <w:tcPr>
            <w:tcW w:w="1716" w:type="pct"/>
          </w:tcPr>
          <w:p w14:paraId="2B27EAD2" w14:textId="77777777" w:rsidR="00CB28FC" w:rsidRPr="00AC1EBF" w:rsidRDefault="00CB28FC" w:rsidP="00FA4F40">
            <w:pPr>
              <w:jc w:val="left"/>
              <w:rPr>
                <w:lang w:val="el-GR"/>
              </w:rPr>
            </w:pPr>
            <w:r w:rsidRPr="00AC1EBF">
              <w:rPr>
                <w:lang w:val="el-GR"/>
              </w:rPr>
              <w:t>Αρχιτεκτονική</w:t>
            </w:r>
          </w:p>
        </w:tc>
        <w:tc>
          <w:tcPr>
            <w:tcW w:w="936" w:type="pct"/>
            <w:vAlign w:val="center"/>
          </w:tcPr>
          <w:p w14:paraId="356848D1" w14:textId="77777777" w:rsidR="00CB28FC" w:rsidRPr="00AC1EBF" w:rsidRDefault="00CB28FC" w:rsidP="00FA4F40">
            <w:pPr>
              <w:numPr>
                <w:ilvl w:val="12"/>
                <w:numId w:val="0"/>
              </w:numPr>
              <w:jc w:val="center"/>
              <w:rPr>
                <w:lang w:val="el-GR"/>
              </w:rPr>
            </w:pPr>
            <w:r w:rsidRPr="00AC1EBF">
              <w:rPr>
                <w:lang w:val="el-GR"/>
              </w:rPr>
              <w:t>10%</w:t>
            </w:r>
          </w:p>
        </w:tc>
        <w:tc>
          <w:tcPr>
            <w:tcW w:w="1709" w:type="pct"/>
            <w:vAlign w:val="center"/>
          </w:tcPr>
          <w:p w14:paraId="7CBE3B2F" w14:textId="77FD46DF" w:rsidR="00CB28FC" w:rsidRPr="00AC1EBF" w:rsidRDefault="00CB28FC" w:rsidP="00FA4F40">
            <w:pPr>
              <w:numPr>
                <w:ilvl w:val="12"/>
                <w:numId w:val="0"/>
              </w:numPr>
              <w:jc w:val="center"/>
              <w:rPr>
                <w:lang w:val="el-GR"/>
              </w:rPr>
            </w:pPr>
            <w:r w:rsidRPr="00AC1EBF">
              <w:rPr>
                <w:lang w:val="el-GR"/>
              </w:rPr>
              <w:t>ΠΑΡΑΡΤΗΜΑ Ι: Κεφ.</w:t>
            </w:r>
            <w:r w:rsidR="003E0162" w:rsidRPr="007732FB">
              <w:rPr>
                <w:b/>
                <w:bCs/>
                <w:color w:val="002060"/>
                <w:lang w:val="el-GR"/>
              </w:rPr>
              <w:fldChar w:fldCharType="begin"/>
            </w:r>
            <w:r w:rsidR="003E0162" w:rsidRPr="007732FB">
              <w:rPr>
                <w:b/>
                <w:bCs/>
                <w:color w:val="002060"/>
                <w:lang w:val="el-GR"/>
              </w:rPr>
              <w:instrText xml:space="preserve"> REF _Ref149639945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7.4</w:t>
            </w:r>
            <w:r w:rsidR="003E0162" w:rsidRPr="007732FB">
              <w:rPr>
                <w:b/>
                <w:bCs/>
                <w:color w:val="002060"/>
                <w:lang w:val="el-GR"/>
              </w:rPr>
              <w:fldChar w:fldCharType="end"/>
            </w:r>
          </w:p>
        </w:tc>
      </w:tr>
      <w:tr w:rsidR="00CB28FC" w:rsidRPr="00AC1EBF" w14:paraId="0DFAD256" w14:textId="77777777" w:rsidTr="00FA4F40">
        <w:trPr>
          <w:jc w:val="center"/>
        </w:trPr>
        <w:tc>
          <w:tcPr>
            <w:tcW w:w="639" w:type="pct"/>
            <w:vAlign w:val="center"/>
          </w:tcPr>
          <w:p w14:paraId="542059C7" w14:textId="77777777" w:rsidR="00CB28FC" w:rsidRPr="00AC1EBF" w:rsidRDefault="00CB28FC" w:rsidP="00FA4F40">
            <w:pPr>
              <w:suppressAutoHyphens w:val="0"/>
              <w:ind w:left="142"/>
              <w:jc w:val="left"/>
              <w:rPr>
                <w:b/>
                <w:lang w:val="el-GR"/>
              </w:rPr>
            </w:pPr>
            <w:r w:rsidRPr="00AC1EBF">
              <w:rPr>
                <w:b/>
                <w:lang w:val="el-GR"/>
              </w:rPr>
              <w:t>Α.3</w:t>
            </w:r>
          </w:p>
        </w:tc>
        <w:tc>
          <w:tcPr>
            <w:tcW w:w="1716" w:type="pct"/>
          </w:tcPr>
          <w:p w14:paraId="7820FBA9" w14:textId="77777777" w:rsidR="00CB28FC" w:rsidRPr="00AC1EBF" w:rsidRDefault="00CB28FC" w:rsidP="00FA4F40">
            <w:pPr>
              <w:jc w:val="left"/>
              <w:rPr>
                <w:lang w:val="el-GR"/>
              </w:rPr>
            </w:pPr>
            <w:r w:rsidRPr="00AC1EBF">
              <w:rPr>
                <w:lang w:val="el-GR"/>
              </w:rPr>
              <w:t>Λειτουργικές Προδιαγραφές</w:t>
            </w:r>
          </w:p>
        </w:tc>
        <w:tc>
          <w:tcPr>
            <w:tcW w:w="936" w:type="pct"/>
            <w:vAlign w:val="center"/>
          </w:tcPr>
          <w:p w14:paraId="24637077" w14:textId="77777777" w:rsidR="00CB28FC" w:rsidRPr="00AC1EBF" w:rsidRDefault="00CB28FC" w:rsidP="00FA4F40">
            <w:pPr>
              <w:numPr>
                <w:ilvl w:val="12"/>
                <w:numId w:val="0"/>
              </w:numPr>
              <w:jc w:val="center"/>
              <w:rPr>
                <w:lang w:val="el-GR"/>
              </w:rPr>
            </w:pPr>
            <w:r w:rsidRPr="00AC1EBF">
              <w:rPr>
                <w:lang w:val="el-GR"/>
              </w:rPr>
              <w:t>25%</w:t>
            </w:r>
          </w:p>
        </w:tc>
        <w:tc>
          <w:tcPr>
            <w:tcW w:w="1709" w:type="pct"/>
            <w:vAlign w:val="center"/>
          </w:tcPr>
          <w:p w14:paraId="15DE58A1" w14:textId="4CD393EA" w:rsidR="00CB28FC" w:rsidRPr="00AC1EBF" w:rsidRDefault="00CB28FC" w:rsidP="00FA4F40">
            <w:pPr>
              <w:numPr>
                <w:ilvl w:val="12"/>
                <w:numId w:val="0"/>
              </w:numPr>
              <w:jc w:val="center"/>
              <w:rPr>
                <w:color w:val="000000" w:themeColor="text1"/>
                <w:lang w:val="el-GR"/>
              </w:rPr>
            </w:pPr>
            <w:r w:rsidRPr="00AC1EBF">
              <w:rPr>
                <w:lang w:val="el-GR"/>
              </w:rPr>
              <w:t>ΠΑΡΑΡΤΗΜΑ Ι: Κεφ.</w:t>
            </w:r>
            <w:r w:rsidR="003E0162" w:rsidRPr="007732FB">
              <w:rPr>
                <w:b/>
                <w:bCs/>
                <w:color w:val="002060"/>
                <w:lang w:val="el-GR"/>
              </w:rPr>
              <w:fldChar w:fldCharType="begin"/>
            </w:r>
            <w:r w:rsidR="003E0162" w:rsidRPr="007732FB">
              <w:rPr>
                <w:b/>
                <w:bCs/>
                <w:color w:val="002060"/>
                <w:lang w:val="el-GR"/>
              </w:rPr>
              <w:instrText xml:space="preserve"> REF _Ref149639958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7.5</w:t>
            </w:r>
            <w:r w:rsidR="003E0162" w:rsidRPr="007732FB">
              <w:rPr>
                <w:b/>
                <w:bCs/>
                <w:color w:val="002060"/>
                <w:lang w:val="el-GR"/>
              </w:rPr>
              <w:fldChar w:fldCharType="end"/>
            </w:r>
          </w:p>
        </w:tc>
      </w:tr>
      <w:tr w:rsidR="00CB28FC" w:rsidRPr="00AC1EBF" w14:paraId="5F2A63B8" w14:textId="77777777" w:rsidTr="00FA4F40">
        <w:trPr>
          <w:jc w:val="center"/>
        </w:trPr>
        <w:tc>
          <w:tcPr>
            <w:tcW w:w="639" w:type="pct"/>
            <w:vAlign w:val="center"/>
          </w:tcPr>
          <w:p w14:paraId="6A63E968" w14:textId="77777777" w:rsidR="00CB28FC" w:rsidRPr="00AC1EBF" w:rsidRDefault="00CB28FC" w:rsidP="00FA4F40">
            <w:pPr>
              <w:suppressAutoHyphens w:val="0"/>
              <w:ind w:left="142"/>
              <w:jc w:val="left"/>
              <w:rPr>
                <w:b/>
                <w:lang w:val="el-GR"/>
              </w:rPr>
            </w:pPr>
            <w:r w:rsidRPr="00AC1EBF">
              <w:rPr>
                <w:b/>
                <w:lang w:val="el-GR"/>
              </w:rPr>
              <w:t>Α.4</w:t>
            </w:r>
          </w:p>
        </w:tc>
        <w:tc>
          <w:tcPr>
            <w:tcW w:w="1716" w:type="pct"/>
          </w:tcPr>
          <w:p w14:paraId="15FE3584" w14:textId="77777777" w:rsidR="00CB28FC" w:rsidRPr="00AC1EBF" w:rsidRDefault="00CB28FC" w:rsidP="00FA4F40">
            <w:pPr>
              <w:jc w:val="left"/>
              <w:rPr>
                <w:lang w:val="el-GR"/>
              </w:rPr>
            </w:pPr>
            <w:r w:rsidRPr="00AC1EBF">
              <w:rPr>
                <w:lang w:val="el-GR"/>
              </w:rPr>
              <w:t xml:space="preserve">Οριζόντιες Απαιτήσεις </w:t>
            </w:r>
          </w:p>
        </w:tc>
        <w:tc>
          <w:tcPr>
            <w:tcW w:w="936" w:type="pct"/>
            <w:vAlign w:val="center"/>
          </w:tcPr>
          <w:p w14:paraId="5457D0A9" w14:textId="77777777" w:rsidR="00CB28FC" w:rsidRPr="00AC1EBF" w:rsidRDefault="00CB28FC" w:rsidP="00FA4F40">
            <w:pPr>
              <w:numPr>
                <w:ilvl w:val="12"/>
                <w:numId w:val="0"/>
              </w:numPr>
              <w:jc w:val="center"/>
              <w:rPr>
                <w:lang w:val="el-GR"/>
              </w:rPr>
            </w:pPr>
            <w:r w:rsidRPr="00AC1EBF">
              <w:rPr>
                <w:lang w:val="el-GR"/>
              </w:rPr>
              <w:t>10%</w:t>
            </w:r>
          </w:p>
        </w:tc>
        <w:tc>
          <w:tcPr>
            <w:tcW w:w="1709" w:type="pct"/>
            <w:vAlign w:val="center"/>
          </w:tcPr>
          <w:p w14:paraId="47ECB6B7" w14:textId="4C2495ED" w:rsidR="00CB28FC" w:rsidRPr="00AC1EBF" w:rsidRDefault="00CB28FC" w:rsidP="00FA4F40">
            <w:pPr>
              <w:numPr>
                <w:ilvl w:val="12"/>
                <w:numId w:val="0"/>
              </w:numPr>
              <w:jc w:val="center"/>
              <w:rPr>
                <w:color w:val="000000" w:themeColor="text1"/>
                <w:lang w:val="el-GR"/>
              </w:rPr>
            </w:pPr>
            <w:r w:rsidRPr="00AC1EBF">
              <w:rPr>
                <w:lang w:val="el-GR"/>
              </w:rPr>
              <w:t>ΠΑΡΑΡΤΗΜΑ Ι: Κεφ.</w:t>
            </w:r>
            <w:r w:rsidR="003E0162" w:rsidRPr="007732FB">
              <w:rPr>
                <w:b/>
                <w:bCs/>
                <w:color w:val="002060"/>
                <w:lang w:val="el-GR"/>
              </w:rPr>
              <w:fldChar w:fldCharType="begin"/>
            </w:r>
            <w:r w:rsidR="003E0162" w:rsidRPr="007732FB">
              <w:rPr>
                <w:b/>
                <w:bCs/>
                <w:color w:val="002060"/>
                <w:lang w:val="el-GR"/>
              </w:rPr>
              <w:instrText xml:space="preserve"> REF _Ref149639970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7.6</w:t>
            </w:r>
            <w:r w:rsidR="003E0162" w:rsidRPr="007732FB">
              <w:rPr>
                <w:b/>
                <w:bCs/>
                <w:color w:val="002060"/>
                <w:lang w:val="el-GR"/>
              </w:rPr>
              <w:fldChar w:fldCharType="end"/>
            </w:r>
          </w:p>
        </w:tc>
      </w:tr>
      <w:tr w:rsidR="00CB28FC" w:rsidRPr="00AC1EBF" w14:paraId="5B288C21" w14:textId="77777777" w:rsidTr="00FA4F40">
        <w:trPr>
          <w:trHeight w:val="461"/>
          <w:jc w:val="center"/>
        </w:trPr>
        <w:tc>
          <w:tcPr>
            <w:tcW w:w="5000" w:type="pct"/>
            <w:gridSpan w:val="4"/>
            <w:shd w:val="clear" w:color="auto" w:fill="F4B083" w:themeFill="accent2" w:themeFillTint="99"/>
            <w:vAlign w:val="center"/>
          </w:tcPr>
          <w:p w14:paraId="7840707E" w14:textId="77777777" w:rsidR="00CB28FC" w:rsidRPr="00AC1EBF" w:rsidRDefault="00CB28FC" w:rsidP="00FA4F40">
            <w:pPr>
              <w:spacing w:line="276" w:lineRule="auto"/>
              <w:ind w:left="29"/>
              <w:jc w:val="left"/>
              <w:rPr>
                <w:lang w:val="el-GR"/>
              </w:rPr>
            </w:pPr>
            <w:r w:rsidRPr="00AC1EBF">
              <w:rPr>
                <w:b/>
                <w:lang w:val="el-GR"/>
              </w:rPr>
              <w:t>ΟΜΑΔΑ Β</w:t>
            </w:r>
            <w:r w:rsidRPr="00AC1EBF">
              <w:rPr>
                <w:b/>
                <w:lang w:val="el-GR"/>
              </w:rPr>
              <w:tab/>
            </w:r>
          </w:p>
        </w:tc>
      </w:tr>
      <w:tr w:rsidR="00CB28FC" w:rsidRPr="00AC1EBF" w14:paraId="3683261E" w14:textId="77777777" w:rsidTr="00FA4F40">
        <w:trPr>
          <w:trHeight w:val="277"/>
          <w:jc w:val="center"/>
        </w:trPr>
        <w:tc>
          <w:tcPr>
            <w:tcW w:w="639" w:type="pct"/>
            <w:shd w:val="clear" w:color="auto" w:fill="B3B3B3"/>
            <w:vAlign w:val="center"/>
          </w:tcPr>
          <w:p w14:paraId="3D94BFA8" w14:textId="77777777" w:rsidR="00CB28FC" w:rsidRPr="00AC1EBF" w:rsidRDefault="00CB28FC" w:rsidP="00FA4F40">
            <w:pPr>
              <w:suppressAutoHyphens w:val="0"/>
              <w:spacing w:line="276" w:lineRule="auto"/>
              <w:jc w:val="left"/>
              <w:rPr>
                <w:b/>
                <w:lang w:val="el-GR"/>
              </w:rPr>
            </w:pPr>
            <w:r w:rsidRPr="00AC1EBF">
              <w:rPr>
                <w:b/>
                <w:lang w:val="el-GR"/>
              </w:rPr>
              <w:t>Β.</w:t>
            </w:r>
          </w:p>
        </w:tc>
        <w:tc>
          <w:tcPr>
            <w:tcW w:w="1716" w:type="pct"/>
            <w:shd w:val="clear" w:color="auto" w:fill="B3B3B3"/>
            <w:vAlign w:val="center"/>
          </w:tcPr>
          <w:p w14:paraId="0E895891" w14:textId="77777777" w:rsidR="00CB28FC" w:rsidRPr="00AC1EBF" w:rsidRDefault="00CB28FC" w:rsidP="00FA4F40">
            <w:pPr>
              <w:numPr>
                <w:ilvl w:val="12"/>
                <w:numId w:val="0"/>
              </w:numPr>
              <w:spacing w:line="276" w:lineRule="auto"/>
              <w:jc w:val="center"/>
              <w:rPr>
                <w:b/>
                <w:lang w:val="el-GR"/>
              </w:rPr>
            </w:pPr>
            <w:r w:rsidRPr="00AC1EBF">
              <w:rPr>
                <w:b/>
                <w:lang w:val="el-GR"/>
              </w:rPr>
              <w:t>Προσφερόμενες Υπηρεσίες</w:t>
            </w:r>
          </w:p>
        </w:tc>
        <w:tc>
          <w:tcPr>
            <w:tcW w:w="936" w:type="pct"/>
            <w:shd w:val="clear" w:color="auto" w:fill="B3B3B3"/>
            <w:vAlign w:val="center"/>
          </w:tcPr>
          <w:p w14:paraId="46175F8F" w14:textId="77777777" w:rsidR="00CB28FC" w:rsidRPr="00AC1EBF" w:rsidRDefault="00CB28FC" w:rsidP="00FA4F40">
            <w:pPr>
              <w:numPr>
                <w:ilvl w:val="12"/>
                <w:numId w:val="0"/>
              </w:numPr>
              <w:spacing w:line="276" w:lineRule="auto"/>
              <w:jc w:val="center"/>
              <w:rPr>
                <w:b/>
                <w:lang w:val="el-GR"/>
              </w:rPr>
            </w:pPr>
            <w:r w:rsidRPr="00AC1EBF">
              <w:rPr>
                <w:b/>
                <w:lang w:val="el-GR"/>
              </w:rPr>
              <w:t>35%</w:t>
            </w:r>
          </w:p>
        </w:tc>
        <w:tc>
          <w:tcPr>
            <w:tcW w:w="1709" w:type="pct"/>
            <w:shd w:val="clear" w:color="auto" w:fill="B3B3B3"/>
            <w:vAlign w:val="center"/>
          </w:tcPr>
          <w:p w14:paraId="09B9C339" w14:textId="77777777" w:rsidR="00CB28FC" w:rsidRPr="00AC1EBF" w:rsidRDefault="00CB28FC" w:rsidP="00FA4F40">
            <w:pPr>
              <w:numPr>
                <w:ilvl w:val="12"/>
                <w:numId w:val="0"/>
              </w:numPr>
              <w:spacing w:line="276" w:lineRule="auto"/>
              <w:jc w:val="center"/>
              <w:rPr>
                <w:lang w:val="el-GR"/>
              </w:rPr>
            </w:pPr>
          </w:p>
        </w:tc>
      </w:tr>
      <w:tr w:rsidR="00CB28FC" w:rsidRPr="00AC1EBF" w14:paraId="5783E61D" w14:textId="77777777" w:rsidTr="00FA4F40">
        <w:trPr>
          <w:jc w:val="center"/>
        </w:trPr>
        <w:tc>
          <w:tcPr>
            <w:tcW w:w="639" w:type="pct"/>
            <w:vAlign w:val="center"/>
          </w:tcPr>
          <w:p w14:paraId="605A2084" w14:textId="77777777" w:rsidR="00CB28FC" w:rsidRPr="00AC1EBF" w:rsidRDefault="00CB28FC" w:rsidP="00FA4F40">
            <w:pPr>
              <w:suppressAutoHyphens w:val="0"/>
              <w:spacing w:line="276" w:lineRule="auto"/>
              <w:jc w:val="left"/>
              <w:rPr>
                <w:b/>
                <w:lang w:val="el-GR"/>
              </w:rPr>
            </w:pPr>
            <w:r w:rsidRPr="00AC1EBF">
              <w:rPr>
                <w:b/>
                <w:lang w:val="el-GR"/>
              </w:rPr>
              <w:t>Β.1</w:t>
            </w:r>
          </w:p>
        </w:tc>
        <w:tc>
          <w:tcPr>
            <w:tcW w:w="1716" w:type="pct"/>
          </w:tcPr>
          <w:p w14:paraId="7C9E5D10" w14:textId="77777777" w:rsidR="00CB28FC" w:rsidRPr="00AC1EBF" w:rsidRDefault="00CB28FC" w:rsidP="00FA4F40">
            <w:pPr>
              <w:numPr>
                <w:ilvl w:val="12"/>
                <w:numId w:val="0"/>
              </w:numPr>
              <w:spacing w:line="276" w:lineRule="auto"/>
              <w:jc w:val="left"/>
              <w:rPr>
                <w:lang w:val="en-US"/>
              </w:rPr>
            </w:pPr>
            <w:r w:rsidRPr="00AC1EBF">
              <w:rPr>
                <w:lang w:val="el-GR"/>
              </w:rPr>
              <w:t xml:space="preserve">Υπηρεσίες </w:t>
            </w:r>
            <w:proofErr w:type="spellStart"/>
            <w:r w:rsidRPr="00AC1EBF">
              <w:rPr>
                <w:lang w:val="el-GR"/>
              </w:rPr>
              <w:t>Ψηφιοποίησης</w:t>
            </w:r>
            <w:proofErr w:type="spellEnd"/>
            <w:r w:rsidRPr="00AC1EBF">
              <w:rPr>
                <w:lang w:val="el-GR"/>
              </w:rPr>
              <w:t xml:space="preserve"> (σάρωση)</w:t>
            </w:r>
          </w:p>
        </w:tc>
        <w:tc>
          <w:tcPr>
            <w:tcW w:w="936" w:type="pct"/>
            <w:vAlign w:val="center"/>
          </w:tcPr>
          <w:p w14:paraId="62652B57" w14:textId="77777777" w:rsidR="00CB28FC" w:rsidRPr="00AC1EBF" w:rsidRDefault="00CB28FC" w:rsidP="00FA4F40">
            <w:pPr>
              <w:numPr>
                <w:ilvl w:val="12"/>
                <w:numId w:val="0"/>
              </w:numPr>
              <w:spacing w:line="276" w:lineRule="auto"/>
              <w:jc w:val="center"/>
              <w:rPr>
                <w:lang w:val="el-GR"/>
              </w:rPr>
            </w:pPr>
            <w:r w:rsidRPr="00AC1EBF">
              <w:rPr>
                <w:lang w:val="el-GR"/>
              </w:rPr>
              <w:t>10%</w:t>
            </w:r>
          </w:p>
        </w:tc>
        <w:tc>
          <w:tcPr>
            <w:tcW w:w="1709" w:type="pct"/>
            <w:vAlign w:val="center"/>
          </w:tcPr>
          <w:p w14:paraId="5E3CA49C" w14:textId="1DA12201" w:rsidR="00CB28FC" w:rsidRPr="00AC1EBF" w:rsidRDefault="00CB28FC" w:rsidP="00FA4F40">
            <w:pPr>
              <w:numPr>
                <w:ilvl w:val="12"/>
                <w:numId w:val="0"/>
              </w:numPr>
              <w:spacing w:line="276" w:lineRule="auto"/>
              <w:jc w:val="left"/>
              <w:rPr>
                <w:lang w:val="el-GR"/>
              </w:rPr>
            </w:pPr>
            <w:r w:rsidRPr="00AC1EBF">
              <w:rPr>
                <w:lang w:val="el-GR"/>
              </w:rPr>
              <w:t>ΠΑΡΑΡΤΗΜΑ Ι:</w:t>
            </w:r>
            <w:r w:rsidR="000B33D8">
              <w:rPr>
                <w:lang w:val="el-GR"/>
              </w:rPr>
              <w:t xml:space="preserve"> </w:t>
            </w:r>
            <w:r w:rsidR="003E0162" w:rsidRPr="007732FB">
              <w:rPr>
                <w:b/>
                <w:bCs/>
                <w:color w:val="002060"/>
                <w:lang w:val="el-GR"/>
              </w:rPr>
              <w:fldChar w:fldCharType="begin"/>
            </w:r>
            <w:r w:rsidR="003E0162" w:rsidRPr="007732FB">
              <w:rPr>
                <w:b/>
                <w:bCs/>
                <w:color w:val="002060"/>
                <w:lang w:val="el-GR"/>
              </w:rPr>
              <w:instrText xml:space="preserve"> REF _Ref149639987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7.7.2</w:t>
            </w:r>
            <w:r w:rsidR="003E0162" w:rsidRPr="007732FB">
              <w:rPr>
                <w:b/>
                <w:bCs/>
                <w:color w:val="002060"/>
                <w:lang w:val="el-GR"/>
              </w:rPr>
              <w:fldChar w:fldCharType="end"/>
            </w:r>
          </w:p>
        </w:tc>
      </w:tr>
      <w:tr w:rsidR="00CB28FC" w:rsidRPr="00AC1EBF" w14:paraId="63E8ABF5" w14:textId="77777777" w:rsidTr="00FA4F40">
        <w:trPr>
          <w:jc w:val="center"/>
        </w:trPr>
        <w:tc>
          <w:tcPr>
            <w:tcW w:w="639" w:type="pct"/>
            <w:vAlign w:val="center"/>
          </w:tcPr>
          <w:p w14:paraId="7A1FC085" w14:textId="77777777" w:rsidR="00CB28FC" w:rsidRPr="00AC1EBF" w:rsidRDefault="00CB28FC" w:rsidP="00FA4F40">
            <w:pPr>
              <w:suppressAutoHyphens w:val="0"/>
              <w:spacing w:line="276" w:lineRule="auto"/>
              <w:jc w:val="left"/>
              <w:rPr>
                <w:b/>
                <w:lang w:val="el-GR"/>
              </w:rPr>
            </w:pPr>
            <w:r w:rsidRPr="00AC1EBF">
              <w:rPr>
                <w:b/>
                <w:lang w:val="el-GR"/>
              </w:rPr>
              <w:t>Β.2</w:t>
            </w:r>
          </w:p>
        </w:tc>
        <w:tc>
          <w:tcPr>
            <w:tcW w:w="1716" w:type="pct"/>
          </w:tcPr>
          <w:p w14:paraId="2F29B44A" w14:textId="77777777" w:rsidR="00CB28FC" w:rsidRPr="00AC1EBF" w:rsidRDefault="00CB28FC" w:rsidP="00FA4F40">
            <w:pPr>
              <w:numPr>
                <w:ilvl w:val="12"/>
                <w:numId w:val="0"/>
              </w:numPr>
              <w:spacing w:line="276" w:lineRule="auto"/>
              <w:jc w:val="left"/>
              <w:rPr>
                <w:lang w:val="el-GR"/>
              </w:rPr>
            </w:pPr>
            <w:r w:rsidRPr="00AC1EBF">
              <w:rPr>
                <w:lang w:val="el-GR"/>
              </w:rPr>
              <w:t>Υπηρεσίες Μετάπτωσης</w:t>
            </w:r>
          </w:p>
        </w:tc>
        <w:tc>
          <w:tcPr>
            <w:tcW w:w="936" w:type="pct"/>
            <w:vAlign w:val="center"/>
          </w:tcPr>
          <w:p w14:paraId="6DF64C07" w14:textId="77777777" w:rsidR="00CB28FC" w:rsidRPr="00AC1EBF" w:rsidRDefault="00CB28FC" w:rsidP="00FA4F40">
            <w:pPr>
              <w:numPr>
                <w:ilvl w:val="12"/>
                <w:numId w:val="0"/>
              </w:numPr>
              <w:spacing w:line="276" w:lineRule="auto"/>
              <w:jc w:val="center"/>
              <w:rPr>
                <w:lang w:val="el-GR"/>
              </w:rPr>
            </w:pPr>
            <w:r w:rsidRPr="00AC1EBF">
              <w:rPr>
                <w:lang w:val="el-GR"/>
              </w:rPr>
              <w:t>2%</w:t>
            </w:r>
          </w:p>
        </w:tc>
        <w:tc>
          <w:tcPr>
            <w:tcW w:w="1709" w:type="pct"/>
            <w:vAlign w:val="center"/>
          </w:tcPr>
          <w:p w14:paraId="1CCF9DE2" w14:textId="6E04D847" w:rsidR="00CB28FC" w:rsidRPr="00AC1EBF" w:rsidRDefault="00CB28FC" w:rsidP="00FA4F40">
            <w:pPr>
              <w:numPr>
                <w:ilvl w:val="12"/>
                <w:numId w:val="0"/>
              </w:numPr>
              <w:spacing w:line="276" w:lineRule="auto"/>
              <w:jc w:val="left"/>
              <w:rPr>
                <w:lang w:val="en-US"/>
              </w:rPr>
            </w:pPr>
            <w:r w:rsidRPr="00AC1EBF">
              <w:rPr>
                <w:lang w:val="el-GR"/>
              </w:rPr>
              <w:t>ΠΑΡΑΡΤΗΜΑ Ι:</w:t>
            </w:r>
            <w:r w:rsidR="000B33D8">
              <w:rPr>
                <w:lang w:val="el-GR"/>
              </w:rPr>
              <w:t xml:space="preserve"> </w:t>
            </w:r>
            <w:r w:rsidR="003E0162" w:rsidRPr="007732FB">
              <w:rPr>
                <w:b/>
                <w:bCs/>
                <w:color w:val="002060"/>
                <w:lang w:val="el-GR"/>
              </w:rPr>
              <w:fldChar w:fldCharType="begin"/>
            </w:r>
            <w:r w:rsidR="003E0162" w:rsidRPr="007732FB">
              <w:rPr>
                <w:b/>
                <w:bCs/>
                <w:color w:val="002060"/>
                <w:lang w:val="el-GR"/>
              </w:rPr>
              <w:instrText xml:space="preserve"> REF _Ref68183506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7.7.3</w:t>
            </w:r>
            <w:r w:rsidR="003E0162" w:rsidRPr="007732FB">
              <w:rPr>
                <w:b/>
                <w:bCs/>
                <w:color w:val="002060"/>
                <w:lang w:val="el-GR"/>
              </w:rPr>
              <w:fldChar w:fldCharType="end"/>
            </w:r>
          </w:p>
        </w:tc>
      </w:tr>
      <w:tr w:rsidR="00CB28FC" w:rsidRPr="00AC1EBF" w14:paraId="5CC2CC34" w14:textId="77777777" w:rsidTr="00FA4F40">
        <w:trPr>
          <w:jc w:val="center"/>
        </w:trPr>
        <w:tc>
          <w:tcPr>
            <w:tcW w:w="639" w:type="pct"/>
            <w:vAlign w:val="center"/>
          </w:tcPr>
          <w:p w14:paraId="7019D36E" w14:textId="77777777" w:rsidR="00CB28FC" w:rsidRPr="00AC1EBF" w:rsidRDefault="00CB28FC" w:rsidP="00FA4F40">
            <w:pPr>
              <w:suppressAutoHyphens w:val="0"/>
              <w:spacing w:line="276" w:lineRule="auto"/>
              <w:jc w:val="left"/>
              <w:rPr>
                <w:b/>
                <w:lang w:val="el-GR"/>
              </w:rPr>
            </w:pPr>
            <w:r w:rsidRPr="00AC1EBF">
              <w:rPr>
                <w:b/>
                <w:lang w:val="el-GR"/>
              </w:rPr>
              <w:t>Β.3</w:t>
            </w:r>
          </w:p>
        </w:tc>
        <w:tc>
          <w:tcPr>
            <w:tcW w:w="1716" w:type="pct"/>
          </w:tcPr>
          <w:p w14:paraId="29D125B6" w14:textId="77777777" w:rsidR="00CB28FC" w:rsidRPr="00AC1EBF" w:rsidRDefault="00CB28FC" w:rsidP="00FA4F40">
            <w:pPr>
              <w:numPr>
                <w:ilvl w:val="12"/>
                <w:numId w:val="0"/>
              </w:numPr>
              <w:spacing w:line="276" w:lineRule="auto"/>
              <w:jc w:val="left"/>
              <w:rPr>
                <w:lang w:val="el-GR"/>
              </w:rPr>
            </w:pPr>
            <w:r w:rsidRPr="00AC1EBF">
              <w:rPr>
                <w:lang w:val="el-GR"/>
              </w:rPr>
              <w:t xml:space="preserve">Υπηρεσίες </w:t>
            </w:r>
            <w:proofErr w:type="spellStart"/>
            <w:r w:rsidRPr="00AC1EBF">
              <w:rPr>
                <w:lang w:val="el-GR"/>
              </w:rPr>
              <w:t>Ψηφιοποίησης</w:t>
            </w:r>
            <w:proofErr w:type="spellEnd"/>
            <w:r w:rsidRPr="00AC1EBF">
              <w:rPr>
                <w:lang w:val="el-GR"/>
              </w:rPr>
              <w:t xml:space="preserve"> (καταχώριση δεδομένων)</w:t>
            </w:r>
          </w:p>
        </w:tc>
        <w:tc>
          <w:tcPr>
            <w:tcW w:w="936" w:type="pct"/>
            <w:vAlign w:val="center"/>
          </w:tcPr>
          <w:p w14:paraId="57A08F9B" w14:textId="77777777" w:rsidR="00CB28FC" w:rsidRPr="00AC1EBF" w:rsidRDefault="00CB28FC" w:rsidP="00FA4F40">
            <w:pPr>
              <w:numPr>
                <w:ilvl w:val="12"/>
                <w:numId w:val="0"/>
              </w:numPr>
              <w:spacing w:line="276" w:lineRule="auto"/>
              <w:jc w:val="center"/>
              <w:rPr>
                <w:lang w:val="el-GR"/>
              </w:rPr>
            </w:pPr>
            <w:r w:rsidRPr="00AC1EBF">
              <w:rPr>
                <w:lang w:val="el-GR"/>
              </w:rPr>
              <w:t>5%</w:t>
            </w:r>
          </w:p>
        </w:tc>
        <w:tc>
          <w:tcPr>
            <w:tcW w:w="1709" w:type="pct"/>
            <w:vAlign w:val="center"/>
          </w:tcPr>
          <w:p w14:paraId="45B21B01" w14:textId="0DC30B1E" w:rsidR="00CB28FC" w:rsidRPr="00AC1EBF" w:rsidRDefault="00CB28FC" w:rsidP="00FA4F40">
            <w:pPr>
              <w:numPr>
                <w:ilvl w:val="12"/>
                <w:numId w:val="0"/>
              </w:numPr>
              <w:spacing w:line="276" w:lineRule="auto"/>
              <w:jc w:val="left"/>
              <w:rPr>
                <w:lang w:val="en-US"/>
              </w:rPr>
            </w:pPr>
            <w:r w:rsidRPr="00AC1EBF">
              <w:rPr>
                <w:lang w:val="el-GR"/>
              </w:rPr>
              <w:t>ΠΑΡΑΡΤΗΜΑ Ι:</w:t>
            </w:r>
            <w:r w:rsidR="000B33D8">
              <w:rPr>
                <w:lang w:val="el-GR"/>
              </w:rPr>
              <w:t xml:space="preserve"> </w:t>
            </w:r>
            <w:r w:rsidR="003E0162" w:rsidRPr="007732FB">
              <w:rPr>
                <w:b/>
                <w:bCs/>
                <w:color w:val="002060"/>
                <w:lang w:val="el-GR"/>
              </w:rPr>
              <w:fldChar w:fldCharType="begin"/>
            </w:r>
            <w:r w:rsidR="003E0162" w:rsidRPr="007732FB">
              <w:rPr>
                <w:b/>
                <w:bCs/>
                <w:color w:val="002060"/>
                <w:lang w:val="el-GR"/>
              </w:rPr>
              <w:instrText xml:space="preserve"> REF _Ref71628747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7.7.2.1</w:t>
            </w:r>
            <w:r w:rsidR="003E0162" w:rsidRPr="007732FB">
              <w:rPr>
                <w:b/>
                <w:bCs/>
                <w:color w:val="002060"/>
                <w:lang w:val="el-GR"/>
              </w:rPr>
              <w:fldChar w:fldCharType="end"/>
            </w:r>
          </w:p>
        </w:tc>
      </w:tr>
      <w:tr w:rsidR="00CB28FC" w:rsidRPr="00AC1EBF" w14:paraId="073D83E4" w14:textId="77777777" w:rsidTr="00FA4F40">
        <w:trPr>
          <w:jc w:val="center"/>
        </w:trPr>
        <w:tc>
          <w:tcPr>
            <w:tcW w:w="639" w:type="pct"/>
            <w:vAlign w:val="center"/>
          </w:tcPr>
          <w:p w14:paraId="3820D4BC" w14:textId="77777777" w:rsidR="00CB28FC" w:rsidRPr="00AC1EBF" w:rsidRDefault="00CB28FC" w:rsidP="00FA4F40">
            <w:pPr>
              <w:suppressAutoHyphens w:val="0"/>
              <w:spacing w:line="276" w:lineRule="auto"/>
              <w:jc w:val="left"/>
              <w:rPr>
                <w:b/>
                <w:lang w:val="el-GR"/>
              </w:rPr>
            </w:pPr>
            <w:r w:rsidRPr="00AC1EBF">
              <w:rPr>
                <w:b/>
                <w:lang w:val="el-GR"/>
              </w:rPr>
              <w:t>Β.4</w:t>
            </w:r>
          </w:p>
        </w:tc>
        <w:tc>
          <w:tcPr>
            <w:tcW w:w="1716" w:type="pct"/>
          </w:tcPr>
          <w:p w14:paraId="5E8E1513" w14:textId="77777777" w:rsidR="00CB28FC" w:rsidRPr="00AC1EBF" w:rsidRDefault="00CB28FC" w:rsidP="00FA4F40">
            <w:pPr>
              <w:numPr>
                <w:ilvl w:val="12"/>
                <w:numId w:val="0"/>
              </w:numPr>
              <w:spacing w:line="276" w:lineRule="auto"/>
              <w:jc w:val="left"/>
              <w:rPr>
                <w:lang w:val="el-GR"/>
              </w:rPr>
            </w:pPr>
            <w:r w:rsidRPr="00AC1EBF">
              <w:rPr>
                <w:lang w:val="el-GR"/>
              </w:rPr>
              <w:t xml:space="preserve">Υπηρεσίες Εκπαίδευσης </w:t>
            </w:r>
          </w:p>
        </w:tc>
        <w:tc>
          <w:tcPr>
            <w:tcW w:w="936" w:type="pct"/>
            <w:vAlign w:val="center"/>
          </w:tcPr>
          <w:p w14:paraId="0BCB5F82" w14:textId="77777777" w:rsidR="00CB28FC" w:rsidRPr="00AC1EBF" w:rsidRDefault="00CB28FC" w:rsidP="00FA4F40">
            <w:pPr>
              <w:numPr>
                <w:ilvl w:val="12"/>
                <w:numId w:val="0"/>
              </w:numPr>
              <w:spacing w:line="276" w:lineRule="auto"/>
              <w:jc w:val="center"/>
              <w:rPr>
                <w:lang w:val="el-GR"/>
              </w:rPr>
            </w:pPr>
            <w:r w:rsidRPr="00AC1EBF">
              <w:rPr>
                <w:lang w:val="el-GR"/>
              </w:rPr>
              <w:t>2%</w:t>
            </w:r>
          </w:p>
        </w:tc>
        <w:tc>
          <w:tcPr>
            <w:tcW w:w="1709" w:type="pct"/>
            <w:vAlign w:val="center"/>
          </w:tcPr>
          <w:p w14:paraId="141BBD65" w14:textId="00D5185E" w:rsidR="00CB28FC" w:rsidRPr="00AC1EBF" w:rsidRDefault="00CB28FC" w:rsidP="00FA4F40">
            <w:pPr>
              <w:numPr>
                <w:ilvl w:val="12"/>
                <w:numId w:val="0"/>
              </w:numPr>
              <w:spacing w:line="276" w:lineRule="auto"/>
              <w:jc w:val="left"/>
              <w:rPr>
                <w:lang w:val="en-US"/>
              </w:rPr>
            </w:pPr>
            <w:r w:rsidRPr="00AC1EBF">
              <w:rPr>
                <w:lang w:val="el-GR"/>
              </w:rPr>
              <w:t>ΠΑΡΑΡΤΗΜΑ Ι:</w:t>
            </w:r>
            <w:r w:rsidR="000B33D8">
              <w:rPr>
                <w:lang w:val="el-GR"/>
              </w:rPr>
              <w:t xml:space="preserve"> </w:t>
            </w:r>
            <w:r w:rsidR="003E0162" w:rsidRPr="007732FB">
              <w:rPr>
                <w:b/>
                <w:bCs/>
                <w:color w:val="002060"/>
                <w:lang w:val="el-GR"/>
              </w:rPr>
              <w:fldChar w:fldCharType="begin"/>
            </w:r>
            <w:r w:rsidR="003E0162" w:rsidRPr="007732FB">
              <w:rPr>
                <w:b/>
                <w:bCs/>
                <w:color w:val="002060"/>
                <w:lang w:val="el-GR"/>
              </w:rPr>
              <w:instrText xml:space="preserve"> REF _Ref149640022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7.7.4</w:t>
            </w:r>
            <w:r w:rsidR="003E0162" w:rsidRPr="007732FB">
              <w:rPr>
                <w:b/>
                <w:bCs/>
                <w:color w:val="002060"/>
                <w:lang w:val="el-GR"/>
              </w:rPr>
              <w:fldChar w:fldCharType="end"/>
            </w:r>
          </w:p>
        </w:tc>
      </w:tr>
      <w:tr w:rsidR="00CB28FC" w:rsidRPr="00AC1EBF" w14:paraId="6612BAEB" w14:textId="77777777" w:rsidTr="00FA4F40">
        <w:trPr>
          <w:jc w:val="center"/>
        </w:trPr>
        <w:tc>
          <w:tcPr>
            <w:tcW w:w="639" w:type="pct"/>
            <w:vAlign w:val="center"/>
          </w:tcPr>
          <w:p w14:paraId="5DF97E25" w14:textId="77777777" w:rsidR="00CB28FC" w:rsidRPr="00AC1EBF" w:rsidRDefault="00CB28FC" w:rsidP="00FA4F40">
            <w:pPr>
              <w:suppressAutoHyphens w:val="0"/>
              <w:spacing w:line="276" w:lineRule="auto"/>
              <w:jc w:val="left"/>
              <w:rPr>
                <w:b/>
                <w:lang w:val="el-GR"/>
              </w:rPr>
            </w:pPr>
            <w:r w:rsidRPr="00AC1EBF">
              <w:rPr>
                <w:b/>
                <w:lang w:val="el-GR"/>
              </w:rPr>
              <w:t>Β.5</w:t>
            </w:r>
          </w:p>
        </w:tc>
        <w:tc>
          <w:tcPr>
            <w:tcW w:w="1716" w:type="pct"/>
          </w:tcPr>
          <w:p w14:paraId="476933BF" w14:textId="54029811" w:rsidR="00CB28FC" w:rsidRPr="00AC1EBF" w:rsidRDefault="00CB28FC" w:rsidP="00FA4F40">
            <w:pPr>
              <w:numPr>
                <w:ilvl w:val="12"/>
                <w:numId w:val="0"/>
              </w:numPr>
              <w:spacing w:line="276" w:lineRule="auto"/>
              <w:jc w:val="left"/>
              <w:rPr>
                <w:lang w:val="el-GR"/>
              </w:rPr>
            </w:pPr>
            <w:r w:rsidRPr="00AC1EBF">
              <w:rPr>
                <w:lang w:val="el-GR"/>
              </w:rPr>
              <w:t>Υπηρεσίες Εγγύησης</w:t>
            </w:r>
            <w:r w:rsidR="00EE0548" w:rsidRPr="00AC1EBF">
              <w:rPr>
                <w:lang w:val="el-GR"/>
              </w:rPr>
              <w:t>-Συντήρησης</w:t>
            </w:r>
            <w:r w:rsidRPr="00AC1EBF">
              <w:rPr>
                <w:lang w:val="el-GR"/>
              </w:rPr>
              <w:t>, και Τήρησης Επιπέδου Υπηρεσιών</w:t>
            </w:r>
          </w:p>
        </w:tc>
        <w:tc>
          <w:tcPr>
            <w:tcW w:w="936" w:type="pct"/>
            <w:vAlign w:val="center"/>
          </w:tcPr>
          <w:p w14:paraId="29F30C37" w14:textId="77777777" w:rsidR="00CB28FC" w:rsidRPr="00AC1EBF" w:rsidRDefault="00CB28FC" w:rsidP="00FA4F40">
            <w:pPr>
              <w:numPr>
                <w:ilvl w:val="12"/>
                <w:numId w:val="0"/>
              </w:numPr>
              <w:spacing w:line="276" w:lineRule="auto"/>
              <w:jc w:val="center"/>
              <w:rPr>
                <w:lang w:val="el-GR"/>
              </w:rPr>
            </w:pPr>
            <w:r w:rsidRPr="00AC1EBF">
              <w:rPr>
                <w:lang w:val="el-GR"/>
              </w:rPr>
              <w:t>3%</w:t>
            </w:r>
          </w:p>
        </w:tc>
        <w:tc>
          <w:tcPr>
            <w:tcW w:w="1709" w:type="pct"/>
            <w:vAlign w:val="center"/>
          </w:tcPr>
          <w:p w14:paraId="6C286E0C" w14:textId="15F3D8C3" w:rsidR="00CB28FC" w:rsidRPr="00AC1EBF" w:rsidRDefault="00CB28FC" w:rsidP="00FA4F40">
            <w:pPr>
              <w:numPr>
                <w:ilvl w:val="12"/>
                <w:numId w:val="0"/>
              </w:numPr>
              <w:spacing w:line="276" w:lineRule="auto"/>
              <w:jc w:val="left"/>
              <w:rPr>
                <w:lang w:val="el-GR"/>
              </w:rPr>
            </w:pPr>
            <w:r w:rsidRPr="00AC1EBF">
              <w:rPr>
                <w:lang w:val="el-GR"/>
              </w:rPr>
              <w:t>ΠΑΡΑΡΤΗΜΑ Ι:</w:t>
            </w:r>
            <w:r w:rsidR="000B33D8">
              <w:rPr>
                <w:lang w:val="el-GR"/>
              </w:rPr>
              <w:t xml:space="preserve"> </w:t>
            </w:r>
            <w:r w:rsidR="003E0162" w:rsidRPr="007732FB">
              <w:rPr>
                <w:b/>
                <w:bCs/>
                <w:color w:val="002060"/>
                <w:lang w:val="el-GR"/>
              </w:rPr>
              <w:fldChar w:fldCharType="begin"/>
            </w:r>
            <w:r w:rsidR="003E0162" w:rsidRPr="007732FB">
              <w:rPr>
                <w:b/>
                <w:bCs/>
                <w:color w:val="002060"/>
                <w:lang w:val="el-GR"/>
              </w:rPr>
              <w:instrText xml:space="preserve"> REF _Ref149640031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7.7.6</w:t>
            </w:r>
            <w:r w:rsidR="003E0162" w:rsidRPr="007732FB">
              <w:rPr>
                <w:b/>
                <w:bCs/>
                <w:color w:val="002060"/>
                <w:lang w:val="el-GR"/>
              </w:rPr>
              <w:fldChar w:fldCharType="end"/>
            </w:r>
            <w:r w:rsidR="00EE0548" w:rsidRPr="00AC1EBF">
              <w:rPr>
                <w:lang w:val="el-GR"/>
              </w:rPr>
              <w:t xml:space="preserve">, </w:t>
            </w:r>
            <w:r w:rsidR="00833591">
              <w:rPr>
                <w:b/>
                <w:bCs/>
                <w:color w:val="002060"/>
                <w:lang w:val="el-GR"/>
              </w:rPr>
              <w:fldChar w:fldCharType="begin"/>
            </w:r>
            <w:r w:rsidR="00833591" w:rsidRPr="00833591">
              <w:rPr>
                <w:b/>
                <w:bCs/>
                <w:color w:val="002060"/>
                <w:lang w:val="el-GR"/>
              </w:rPr>
              <w:instrText xml:space="preserve"> REF _Ref149640043 \n \h </w:instrText>
            </w:r>
            <w:r w:rsidR="00833591">
              <w:rPr>
                <w:b/>
                <w:bCs/>
                <w:color w:val="002060"/>
                <w:lang w:val="el-GR"/>
              </w:rPr>
              <w:instrText xml:space="preserve"> \* MERGEFORMAT </w:instrText>
            </w:r>
            <w:r w:rsidR="00833591">
              <w:rPr>
                <w:b/>
                <w:bCs/>
                <w:color w:val="002060"/>
                <w:lang w:val="el-GR"/>
              </w:rPr>
            </w:r>
            <w:r w:rsidR="00833591">
              <w:rPr>
                <w:b/>
                <w:bCs/>
                <w:color w:val="002060"/>
                <w:lang w:val="el-GR"/>
              </w:rPr>
              <w:fldChar w:fldCharType="separate"/>
            </w:r>
            <w:r w:rsidR="00F95395">
              <w:rPr>
                <w:b/>
                <w:bCs/>
                <w:color w:val="002060"/>
                <w:lang w:val="el-GR"/>
              </w:rPr>
              <w:t>0</w:t>
            </w:r>
            <w:r w:rsidR="00833591">
              <w:rPr>
                <w:b/>
                <w:bCs/>
                <w:color w:val="002060"/>
                <w:lang w:val="el-GR"/>
              </w:rPr>
              <w:fldChar w:fldCharType="end"/>
            </w:r>
          </w:p>
        </w:tc>
      </w:tr>
      <w:tr w:rsidR="00CB28FC" w:rsidRPr="00AC1EBF" w14:paraId="1F5E033B" w14:textId="77777777" w:rsidTr="00FA4F40">
        <w:trPr>
          <w:jc w:val="center"/>
        </w:trPr>
        <w:tc>
          <w:tcPr>
            <w:tcW w:w="639" w:type="pct"/>
            <w:vAlign w:val="center"/>
          </w:tcPr>
          <w:p w14:paraId="7799AD3F" w14:textId="77777777" w:rsidR="00CB28FC" w:rsidRPr="00AC1EBF" w:rsidRDefault="00CB28FC" w:rsidP="00FA4F40">
            <w:pPr>
              <w:suppressAutoHyphens w:val="0"/>
              <w:spacing w:line="276" w:lineRule="auto"/>
              <w:jc w:val="left"/>
              <w:rPr>
                <w:b/>
                <w:lang w:val="el-GR"/>
              </w:rPr>
            </w:pPr>
            <w:r w:rsidRPr="00AC1EBF">
              <w:rPr>
                <w:b/>
                <w:lang w:val="el-GR"/>
              </w:rPr>
              <w:t>Β.6</w:t>
            </w:r>
          </w:p>
        </w:tc>
        <w:tc>
          <w:tcPr>
            <w:tcW w:w="1716" w:type="pct"/>
          </w:tcPr>
          <w:p w14:paraId="5D984EF5" w14:textId="77777777" w:rsidR="00CB28FC" w:rsidRPr="00AC1EBF" w:rsidRDefault="00CB28FC" w:rsidP="00FA4F40">
            <w:pPr>
              <w:numPr>
                <w:ilvl w:val="12"/>
                <w:numId w:val="0"/>
              </w:numPr>
              <w:spacing w:line="276" w:lineRule="auto"/>
              <w:jc w:val="left"/>
              <w:rPr>
                <w:lang w:val="el-GR"/>
              </w:rPr>
            </w:pPr>
            <w:r w:rsidRPr="00AC1EBF">
              <w:rPr>
                <w:lang w:val="el-GR"/>
              </w:rPr>
              <w:t>Μελέτη Εφαρμογής – Ανάλυσης Απαιτήσεων και Μελέτη Ασφαλείας</w:t>
            </w:r>
          </w:p>
        </w:tc>
        <w:tc>
          <w:tcPr>
            <w:tcW w:w="936" w:type="pct"/>
            <w:vAlign w:val="center"/>
          </w:tcPr>
          <w:p w14:paraId="3719FD9F" w14:textId="7BE15C8D" w:rsidR="00CB28FC" w:rsidRPr="00AC1EBF" w:rsidRDefault="00D91476" w:rsidP="00FA4F40">
            <w:pPr>
              <w:numPr>
                <w:ilvl w:val="12"/>
                <w:numId w:val="0"/>
              </w:numPr>
              <w:spacing w:line="276" w:lineRule="auto"/>
              <w:rPr>
                <w:lang w:val="el-GR"/>
              </w:rPr>
            </w:pPr>
            <w:r w:rsidRPr="00FD3F96">
              <w:rPr>
                <w:lang w:val="el-GR"/>
              </w:rPr>
              <w:t xml:space="preserve">         </w:t>
            </w:r>
            <w:r w:rsidR="00CB28FC" w:rsidRPr="00AC1EBF">
              <w:rPr>
                <w:lang w:val="el-GR"/>
              </w:rPr>
              <w:t>10%</w:t>
            </w:r>
          </w:p>
        </w:tc>
        <w:tc>
          <w:tcPr>
            <w:tcW w:w="1709" w:type="pct"/>
            <w:vAlign w:val="center"/>
          </w:tcPr>
          <w:p w14:paraId="7B2396D2" w14:textId="1F2B3360" w:rsidR="00CB28FC" w:rsidRPr="00AC1EBF" w:rsidRDefault="00CB28FC" w:rsidP="00FA4F40">
            <w:pPr>
              <w:numPr>
                <w:ilvl w:val="12"/>
                <w:numId w:val="0"/>
              </w:numPr>
              <w:spacing w:line="276" w:lineRule="auto"/>
              <w:jc w:val="left"/>
              <w:rPr>
                <w:lang w:val="en-US"/>
              </w:rPr>
            </w:pPr>
            <w:r w:rsidRPr="00AC1EBF">
              <w:rPr>
                <w:lang w:val="el-GR"/>
              </w:rPr>
              <w:t>ΠΑΡΑΡΤΗΜΑ Ι:</w:t>
            </w:r>
            <w:r w:rsidR="000B33D8">
              <w:rPr>
                <w:lang w:val="el-GR"/>
              </w:rPr>
              <w:t xml:space="preserve"> </w:t>
            </w:r>
            <w:r w:rsidR="003E0162" w:rsidRPr="007732FB">
              <w:rPr>
                <w:b/>
                <w:bCs/>
                <w:color w:val="002060"/>
                <w:lang w:val="el-GR"/>
              </w:rPr>
              <w:fldChar w:fldCharType="begin"/>
            </w:r>
            <w:r w:rsidR="003E0162" w:rsidRPr="007732FB">
              <w:rPr>
                <w:b/>
                <w:bCs/>
                <w:color w:val="002060"/>
                <w:lang w:val="el-GR"/>
              </w:rPr>
              <w:instrText xml:space="preserve"> REF _Ref149640072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7.7.1</w:t>
            </w:r>
            <w:r w:rsidR="003E0162" w:rsidRPr="007732FB">
              <w:rPr>
                <w:b/>
                <w:bCs/>
                <w:color w:val="002060"/>
                <w:lang w:val="el-GR"/>
              </w:rPr>
              <w:fldChar w:fldCharType="end"/>
            </w:r>
          </w:p>
        </w:tc>
      </w:tr>
      <w:tr w:rsidR="00CB28FC" w:rsidRPr="00AC1EBF" w14:paraId="0A8DD4FE" w14:textId="77777777" w:rsidTr="00FA4F40">
        <w:trPr>
          <w:jc w:val="center"/>
        </w:trPr>
        <w:tc>
          <w:tcPr>
            <w:tcW w:w="639" w:type="pct"/>
            <w:vAlign w:val="center"/>
          </w:tcPr>
          <w:p w14:paraId="74AEBB88" w14:textId="77777777" w:rsidR="00CB28FC" w:rsidRPr="00AC1EBF" w:rsidRDefault="00CB28FC" w:rsidP="00FA4F40">
            <w:pPr>
              <w:suppressAutoHyphens w:val="0"/>
              <w:spacing w:line="276" w:lineRule="auto"/>
              <w:jc w:val="left"/>
              <w:rPr>
                <w:b/>
                <w:lang w:val="el-GR"/>
              </w:rPr>
            </w:pPr>
            <w:r w:rsidRPr="00AC1EBF">
              <w:rPr>
                <w:b/>
                <w:lang w:val="el-GR"/>
              </w:rPr>
              <w:t>Β.7</w:t>
            </w:r>
          </w:p>
        </w:tc>
        <w:tc>
          <w:tcPr>
            <w:tcW w:w="1716" w:type="pct"/>
          </w:tcPr>
          <w:p w14:paraId="6E5D4D16" w14:textId="564D3BAE" w:rsidR="00CB28FC" w:rsidRPr="00AC1EBF" w:rsidRDefault="00CB28FC" w:rsidP="00FA4F40">
            <w:pPr>
              <w:numPr>
                <w:ilvl w:val="12"/>
                <w:numId w:val="0"/>
              </w:numPr>
              <w:spacing w:line="276" w:lineRule="auto"/>
              <w:jc w:val="left"/>
              <w:rPr>
                <w:lang w:val="el-GR"/>
              </w:rPr>
            </w:pPr>
            <w:r w:rsidRPr="00AC1EBF">
              <w:rPr>
                <w:lang w:val="el-GR"/>
              </w:rPr>
              <w:t xml:space="preserve">Υπηρεσίες </w:t>
            </w:r>
            <w:r w:rsidR="00F44977" w:rsidRPr="00AC1EBF">
              <w:rPr>
                <w:lang w:val="el-GR"/>
              </w:rPr>
              <w:t>Πιλοτικής και Παραγωγικής Λειτουργίας</w:t>
            </w:r>
          </w:p>
        </w:tc>
        <w:tc>
          <w:tcPr>
            <w:tcW w:w="936" w:type="pct"/>
            <w:vAlign w:val="center"/>
          </w:tcPr>
          <w:p w14:paraId="0C63286D" w14:textId="77777777" w:rsidR="00CB28FC" w:rsidRPr="00AC1EBF" w:rsidRDefault="00CB28FC" w:rsidP="00FA4F40">
            <w:pPr>
              <w:numPr>
                <w:ilvl w:val="12"/>
                <w:numId w:val="0"/>
              </w:numPr>
              <w:spacing w:line="276" w:lineRule="auto"/>
              <w:jc w:val="center"/>
              <w:rPr>
                <w:lang w:val="el-GR"/>
              </w:rPr>
            </w:pPr>
            <w:r w:rsidRPr="00AC1EBF">
              <w:rPr>
                <w:lang w:val="el-GR"/>
              </w:rPr>
              <w:t>3%</w:t>
            </w:r>
          </w:p>
        </w:tc>
        <w:tc>
          <w:tcPr>
            <w:tcW w:w="1709" w:type="pct"/>
            <w:vAlign w:val="center"/>
          </w:tcPr>
          <w:p w14:paraId="53129292" w14:textId="63711B3F" w:rsidR="00CB28FC" w:rsidRPr="00AC1EBF" w:rsidRDefault="00CB28FC" w:rsidP="00FA4F40">
            <w:pPr>
              <w:numPr>
                <w:ilvl w:val="12"/>
                <w:numId w:val="0"/>
              </w:numPr>
              <w:spacing w:line="276" w:lineRule="auto"/>
              <w:jc w:val="left"/>
              <w:rPr>
                <w:lang w:val="el-GR"/>
              </w:rPr>
            </w:pPr>
            <w:r w:rsidRPr="00AC1EBF">
              <w:rPr>
                <w:lang w:val="el-GR"/>
              </w:rPr>
              <w:t>ΠΑΡΑΡΤΗΜΑ Ι:</w:t>
            </w:r>
            <w:r w:rsidR="000B33D8">
              <w:rPr>
                <w:lang w:val="el-GR"/>
              </w:rPr>
              <w:t xml:space="preserve"> </w:t>
            </w:r>
            <w:r w:rsidR="003E0162" w:rsidRPr="007732FB">
              <w:rPr>
                <w:b/>
                <w:bCs/>
                <w:color w:val="002060"/>
                <w:lang w:val="el-GR"/>
              </w:rPr>
              <w:fldChar w:fldCharType="begin"/>
            </w:r>
            <w:r w:rsidR="003E0162" w:rsidRPr="007732FB">
              <w:rPr>
                <w:b/>
                <w:bCs/>
                <w:color w:val="002060"/>
                <w:lang w:val="el-GR"/>
              </w:rPr>
              <w:instrText xml:space="preserve"> REF _Ref70516126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7.7.5</w:t>
            </w:r>
            <w:r w:rsidR="003E0162" w:rsidRPr="007732FB">
              <w:rPr>
                <w:b/>
                <w:bCs/>
                <w:color w:val="002060"/>
                <w:lang w:val="el-GR"/>
              </w:rPr>
              <w:fldChar w:fldCharType="end"/>
            </w:r>
          </w:p>
        </w:tc>
      </w:tr>
      <w:tr w:rsidR="00CB28FC" w:rsidRPr="00AC1EBF" w14:paraId="2F802D07" w14:textId="77777777" w:rsidTr="00FA4F40">
        <w:trPr>
          <w:trHeight w:val="461"/>
          <w:jc w:val="center"/>
        </w:trPr>
        <w:tc>
          <w:tcPr>
            <w:tcW w:w="5000" w:type="pct"/>
            <w:gridSpan w:val="4"/>
            <w:shd w:val="clear" w:color="auto" w:fill="F4B083" w:themeFill="accent2" w:themeFillTint="99"/>
          </w:tcPr>
          <w:p w14:paraId="7E30C19A" w14:textId="77777777" w:rsidR="00CB28FC" w:rsidRPr="00AC1EBF" w:rsidRDefault="00CB28FC" w:rsidP="00FA4F40">
            <w:pPr>
              <w:ind w:left="180"/>
              <w:jc w:val="left"/>
              <w:rPr>
                <w:lang w:val="el-GR"/>
              </w:rPr>
            </w:pPr>
            <w:r w:rsidRPr="00AC1EBF">
              <w:rPr>
                <w:b/>
                <w:lang w:val="el-GR"/>
              </w:rPr>
              <w:t xml:space="preserve">Ομάδα Γ </w:t>
            </w:r>
          </w:p>
        </w:tc>
      </w:tr>
      <w:tr w:rsidR="00CB28FC" w:rsidRPr="00AC1EBF" w14:paraId="7AFFDD46" w14:textId="77777777" w:rsidTr="00FA4F40">
        <w:trPr>
          <w:trHeight w:val="175"/>
          <w:jc w:val="center"/>
        </w:trPr>
        <w:tc>
          <w:tcPr>
            <w:tcW w:w="639" w:type="pct"/>
            <w:shd w:val="clear" w:color="auto" w:fill="B3B3B3"/>
            <w:vAlign w:val="center"/>
          </w:tcPr>
          <w:p w14:paraId="634C3796" w14:textId="77777777" w:rsidR="00CB28FC" w:rsidRPr="00AC1EBF" w:rsidRDefault="00CB28FC" w:rsidP="00FA4F40">
            <w:pPr>
              <w:suppressAutoHyphens w:val="0"/>
              <w:jc w:val="left"/>
              <w:rPr>
                <w:b/>
                <w:lang w:val="el-GR"/>
              </w:rPr>
            </w:pPr>
            <w:r w:rsidRPr="00AC1EBF">
              <w:rPr>
                <w:b/>
                <w:lang w:val="el-GR"/>
              </w:rPr>
              <w:lastRenderedPageBreak/>
              <w:t>Γ.</w:t>
            </w:r>
          </w:p>
        </w:tc>
        <w:tc>
          <w:tcPr>
            <w:tcW w:w="1716" w:type="pct"/>
            <w:shd w:val="clear" w:color="auto" w:fill="B3B3B3"/>
            <w:vAlign w:val="center"/>
          </w:tcPr>
          <w:p w14:paraId="7DFD71B8" w14:textId="77777777" w:rsidR="00CB28FC" w:rsidRPr="00AC1EBF" w:rsidRDefault="00CB28FC" w:rsidP="00FA4F40">
            <w:pPr>
              <w:numPr>
                <w:ilvl w:val="12"/>
                <w:numId w:val="0"/>
              </w:numPr>
              <w:jc w:val="center"/>
              <w:rPr>
                <w:b/>
                <w:lang w:val="el-GR"/>
              </w:rPr>
            </w:pPr>
            <w:r w:rsidRPr="00AC1EBF">
              <w:rPr>
                <w:b/>
                <w:lang w:val="el-GR"/>
              </w:rPr>
              <w:t>Μεθοδολογία Οργάνωσης/Διοίκησης και Υλοποίησης Έργου</w:t>
            </w:r>
          </w:p>
        </w:tc>
        <w:tc>
          <w:tcPr>
            <w:tcW w:w="936" w:type="pct"/>
            <w:shd w:val="clear" w:color="auto" w:fill="B3B3B3"/>
            <w:vAlign w:val="center"/>
          </w:tcPr>
          <w:p w14:paraId="7F00A630" w14:textId="77777777" w:rsidR="00CB28FC" w:rsidRPr="00AC1EBF" w:rsidRDefault="00CB28FC" w:rsidP="00FA4F40">
            <w:pPr>
              <w:numPr>
                <w:ilvl w:val="12"/>
                <w:numId w:val="0"/>
              </w:numPr>
              <w:jc w:val="center"/>
              <w:rPr>
                <w:lang w:val="el-GR"/>
              </w:rPr>
            </w:pPr>
            <w:r w:rsidRPr="00AC1EBF">
              <w:rPr>
                <w:b/>
                <w:lang w:val="el-GR"/>
              </w:rPr>
              <w:t>15%</w:t>
            </w:r>
          </w:p>
        </w:tc>
        <w:tc>
          <w:tcPr>
            <w:tcW w:w="1709" w:type="pct"/>
            <w:shd w:val="clear" w:color="auto" w:fill="B3B3B3"/>
            <w:vAlign w:val="center"/>
          </w:tcPr>
          <w:p w14:paraId="56F47380" w14:textId="77777777" w:rsidR="00CB28FC" w:rsidRPr="00AC1EBF" w:rsidRDefault="00CB28FC" w:rsidP="00FA4F40">
            <w:pPr>
              <w:numPr>
                <w:ilvl w:val="12"/>
                <w:numId w:val="0"/>
              </w:numPr>
              <w:jc w:val="center"/>
              <w:rPr>
                <w:highlight w:val="yellow"/>
                <w:lang w:val="el-GR"/>
              </w:rPr>
            </w:pPr>
          </w:p>
        </w:tc>
      </w:tr>
      <w:tr w:rsidR="00CB28FC" w:rsidRPr="00AC1EBF" w14:paraId="36E16939" w14:textId="77777777" w:rsidTr="00FA4F40">
        <w:trPr>
          <w:jc w:val="center"/>
        </w:trPr>
        <w:tc>
          <w:tcPr>
            <w:tcW w:w="639" w:type="pct"/>
            <w:vAlign w:val="center"/>
          </w:tcPr>
          <w:p w14:paraId="44D8B639" w14:textId="77777777" w:rsidR="00CB28FC" w:rsidRPr="00AC1EBF" w:rsidRDefault="00CB28FC" w:rsidP="00FA4F40">
            <w:pPr>
              <w:suppressAutoHyphens w:val="0"/>
              <w:ind w:left="142"/>
              <w:jc w:val="left"/>
              <w:rPr>
                <w:b/>
                <w:lang w:val="el-GR"/>
              </w:rPr>
            </w:pPr>
            <w:r w:rsidRPr="00AC1EBF">
              <w:rPr>
                <w:b/>
                <w:lang w:val="el-GR"/>
              </w:rPr>
              <w:t>Γ.1</w:t>
            </w:r>
          </w:p>
        </w:tc>
        <w:tc>
          <w:tcPr>
            <w:tcW w:w="1716" w:type="pct"/>
          </w:tcPr>
          <w:p w14:paraId="48D382D8" w14:textId="77777777" w:rsidR="00CB28FC" w:rsidRPr="00AC1EBF" w:rsidRDefault="00CB28FC" w:rsidP="00FA4F40">
            <w:pPr>
              <w:numPr>
                <w:ilvl w:val="12"/>
                <w:numId w:val="0"/>
              </w:numPr>
              <w:jc w:val="left"/>
              <w:rPr>
                <w:lang w:val="el-GR"/>
              </w:rPr>
            </w:pPr>
            <w:r w:rsidRPr="00AC1EBF">
              <w:rPr>
                <w:lang w:val="el-GR"/>
              </w:rPr>
              <w:t>Οργάνωση Υλοποίησης Έργου (Φάσεις, Χρονοδιάγραμμα, Παραδοτέα)</w:t>
            </w:r>
          </w:p>
        </w:tc>
        <w:tc>
          <w:tcPr>
            <w:tcW w:w="936" w:type="pct"/>
            <w:vAlign w:val="center"/>
          </w:tcPr>
          <w:p w14:paraId="754F8603" w14:textId="77777777" w:rsidR="00CB28FC" w:rsidRPr="00AC1EBF" w:rsidRDefault="00CB28FC" w:rsidP="00FA4F40">
            <w:pPr>
              <w:numPr>
                <w:ilvl w:val="12"/>
                <w:numId w:val="0"/>
              </w:numPr>
              <w:jc w:val="center"/>
              <w:rPr>
                <w:lang w:val="el-GR"/>
              </w:rPr>
            </w:pPr>
            <w:r w:rsidRPr="00AC1EBF">
              <w:rPr>
                <w:lang w:val="el-GR"/>
              </w:rPr>
              <w:t>10%</w:t>
            </w:r>
          </w:p>
        </w:tc>
        <w:tc>
          <w:tcPr>
            <w:tcW w:w="1709" w:type="pct"/>
            <w:vAlign w:val="center"/>
          </w:tcPr>
          <w:p w14:paraId="06D5105D" w14:textId="0CB1E236" w:rsidR="00CB28FC" w:rsidRPr="00AC1EBF" w:rsidRDefault="00CB28FC" w:rsidP="00FA4F40">
            <w:pPr>
              <w:numPr>
                <w:ilvl w:val="12"/>
                <w:numId w:val="0"/>
              </w:numPr>
              <w:jc w:val="center"/>
              <w:rPr>
                <w:lang w:val="el-GR"/>
              </w:rPr>
            </w:pPr>
            <w:r w:rsidRPr="00AC1EBF">
              <w:rPr>
                <w:lang w:val="el-GR"/>
              </w:rPr>
              <w:t>ΠΑΡΑΡΤΗΜΑ Ι:</w:t>
            </w:r>
            <w:r w:rsidR="000B33D8">
              <w:rPr>
                <w:lang w:val="el-GR"/>
              </w:rPr>
              <w:t xml:space="preserve"> </w:t>
            </w:r>
            <w:r w:rsidR="006769F0" w:rsidRPr="00667AB6">
              <w:rPr>
                <w:b/>
                <w:bCs/>
                <w:color w:val="002060"/>
                <w:lang w:val="el-GR"/>
              </w:rPr>
              <w:fldChar w:fldCharType="begin"/>
            </w:r>
            <w:r w:rsidR="006769F0" w:rsidRPr="00667AB6">
              <w:rPr>
                <w:b/>
                <w:bCs/>
                <w:color w:val="002060"/>
                <w:lang w:val="el-GR"/>
              </w:rPr>
              <w:instrText xml:space="preserve"> REF _Ref71628791 \r  \* MERGEFORMAT </w:instrText>
            </w:r>
            <w:r w:rsidR="006769F0" w:rsidRPr="00667AB6">
              <w:rPr>
                <w:b/>
                <w:bCs/>
                <w:color w:val="002060"/>
                <w:lang w:val="el-GR"/>
              </w:rPr>
              <w:fldChar w:fldCharType="separate"/>
            </w:r>
            <w:r w:rsidR="00F95395">
              <w:rPr>
                <w:b/>
                <w:bCs/>
                <w:color w:val="002060"/>
                <w:lang w:val="el-GR"/>
              </w:rPr>
              <w:t>7.8.1</w:t>
            </w:r>
            <w:r w:rsidR="006769F0" w:rsidRPr="00667AB6">
              <w:rPr>
                <w:b/>
                <w:bCs/>
                <w:color w:val="002060"/>
                <w:lang w:val="el-GR"/>
              </w:rPr>
              <w:fldChar w:fldCharType="end"/>
            </w:r>
            <w:r w:rsidR="000F1D4B">
              <w:rPr>
                <w:b/>
                <w:bCs/>
                <w:color w:val="002060"/>
                <w:lang w:val="el-GR"/>
              </w:rPr>
              <w:t>,</w:t>
            </w:r>
            <w:r w:rsidR="006769F0" w:rsidRPr="000F1D4B">
              <w:rPr>
                <w:b/>
                <w:bCs/>
                <w:color w:val="002060"/>
                <w:lang w:val="el-GR"/>
              </w:rPr>
              <w:t xml:space="preserve"> </w:t>
            </w:r>
            <w:r w:rsidR="006769F0" w:rsidRPr="00667AB6">
              <w:rPr>
                <w:b/>
                <w:bCs/>
                <w:color w:val="002060"/>
                <w:lang w:val="el-GR"/>
              </w:rPr>
              <w:fldChar w:fldCharType="begin"/>
            </w:r>
            <w:r w:rsidR="006769F0" w:rsidRPr="000F1D4B">
              <w:rPr>
                <w:b/>
                <w:bCs/>
                <w:color w:val="002060"/>
                <w:lang w:val="el-GR"/>
              </w:rPr>
              <w:instrText xml:space="preserve"> REF _Ref71628797 \r </w:instrText>
            </w:r>
            <w:r w:rsidR="006769F0" w:rsidRPr="00667AB6">
              <w:rPr>
                <w:b/>
                <w:bCs/>
                <w:color w:val="002060"/>
                <w:lang w:val="el-GR"/>
              </w:rPr>
              <w:instrText xml:space="preserve"> \* MERGEFORMAT </w:instrText>
            </w:r>
            <w:r w:rsidR="006769F0" w:rsidRPr="00667AB6">
              <w:rPr>
                <w:b/>
                <w:bCs/>
                <w:color w:val="002060"/>
                <w:lang w:val="el-GR"/>
              </w:rPr>
              <w:fldChar w:fldCharType="separate"/>
            </w:r>
            <w:r w:rsidR="00F95395">
              <w:rPr>
                <w:b/>
                <w:bCs/>
                <w:color w:val="002060"/>
                <w:lang w:val="el-GR"/>
              </w:rPr>
              <w:t>7.8.2</w:t>
            </w:r>
            <w:r w:rsidR="006769F0" w:rsidRPr="00667AB6">
              <w:rPr>
                <w:b/>
                <w:bCs/>
                <w:color w:val="002060"/>
                <w:lang w:val="el-GR"/>
              </w:rPr>
              <w:fldChar w:fldCharType="end"/>
            </w:r>
            <w:r w:rsidR="000F1D4B">
              <w:rPr>
                <w:b/>
                <w:bCs/>
                <w:color w:val="002060"/>
                <w:lang w:val="el-GR"/>
              </w:rPr>
              <w:t>,</w:t>
            </w:r>
            <w:r w:rsidR="006769F0" w:rsidRPr="000F1D4B">
              <w:rPr>
                <w:b/>
                <w:bCs/>
                <w:color w:val="002060"/>
                <w:lang w:val="el-GR"/>
              </w:rPr>
              <w:t xml:space="preserve"> </w:t>
            </w:r>
            <w:r w:rsidR="0053139A">
              <w:rPr>
                <w:b/>
                <w:bCs/>
                <w:color w:val="002060"/>
                <w:lang w:val="el-GR"/>
              </w:rPr>
              <w:t>7.8.3</w:t>
            </w:r>
          </w:p>
        </w:tc>
      </w:tr>
      <w:tr w:rsidR="00CB28FC" w:rsidRPr="00AC1EBF" w14:paraId="337684BB" w14:textId="77777777" w:rsidTr="00FA4F40">
        <w:trPr>
          <w:jc w:val="center"/>
        </w:trPr>
        <w:tc>
          <w:tcPr>
            <w:tcW w:w="639" w:type="pct"/>
            <w:vAlign w:val="center"/>
          </w:tcPr>
          <w:p w14:paraId="008E7458" w14:textId="77777777" w:rsidR="00CB28FC" w:rsidRPr="00AC1EBF" w:rsidRDefault="00CB28FC" w:rsidP="00FA4F40">
            <w:pPr>
              <w:suppressAutoHyphens w:val="0"/>
              <w:ind w:left="142"/>
              <w:jc w:val="left"/>
              <w:rPr>
                <w:b/>
                <w:lang w:val="el-GR"/>
              </w:rPr>
            </w:pPr>
            <w:r w:rsidRPr="00AC1EBF">
              <w:rPr>
                <w:b/>
                <w:lang w:val="el-GR"/>
              </w:rPr>
              <w:t>Γ.2</w:t>
            </w:r>
          </w:p>
        </w:tc>
        <w:tc>
          <w:tcPr>
            <w:tcW w:w="1716" w:type="pct"/>
          </w:tcPr>
          <w:p w14:paraId="74121621" w14:textId="77777777" w:rsidR="00CB28FC" w:rsidRPr="00AC1EBF" w:rsidRDefault="00CB28FC" w:rsidP="00FA4F40">
            <w:pPr>
              <w:numPr>
                <w:ilvl w:val="12"/>
                <w:numId w:val="0"/>
              </w:numPr>
              <w:jc w:val="left"/>
              <w:rPr>
                <w:lang w:val="el-GR"/>
              </w:rPr>
            </w:pPr>
            <w:r w:rsidRPr="00AC1EBF">
              <w:rPr>
                <w:lang w:val="el-GR"/>
              </w:rPr>
              <w:t>Σχήμα Διοίκησης - Μεθοδολογία Διοίκησης και Διασφάλισης Ποιότητας</w:t>
            </w:r>
          </w:p>
        </w:tc>
        <w:tc>
          <w:tcPr>
            <w:tcW w:w="936" w:type="pct"/>
            <w:vAlign w:val="center"/>
          </w:tcPr>
          <w:p w14:paraId="74E7D8BC" w14:textId="77777777" w:rsidR="00CB28FC" w:rsidRPr="00AC1EBF" w:rsidRDefault="00CB28FC" w:rsidP="00FA4F40">
            <w:pPr>
              <w:numPr>
                <w:ilvl w:val="12"/>
                <w:numId w:val="0"/>
              </w:numPr>
              <w:jc w:val="center"/>
              <w:rPr>
                <w:lang w:val="el-GR"/>
              </w:rPr>
            </w:pPr>
            <w:r w:rsidRPr="00AC1EBF">
              <w:rPr>
                <w:lang w:val="el-GR"/>
              </w:rPr>
              <w:t>5%</w:t>
            </w:r>
          </w:p>
        </w:tc>
        <w:tc>
          <w:tcPr>
            <w:tcW w:w="1709" w:type="pct"/>
            <w:vAlign w:val="center"/>
          </w:tcPr>
          <w:p w14:paraId="7D72AD7D" w14:textId="27FB7AE1" w:rsidR="00CB28FC" w:rsidRPr="00AC1EBF" w:rsidRDefault="00CB28FC" w:rsidP="00FA4F40">
            <w:pPr>
              <w:numPr>
                <w:ilvl w:val="12"/>
                <w:numId w:val="0"/>
              </w:numPr>
              <w:jc w:val="center"/>
              <w:rPr>
                <w:lang w:val="en-US"/>
              </w:rPr>
            </w:pPr>
            <w:r w:rsidRPr="00AC1EBF">
              <w:rPr>
                <w:lang w:val="el-GR"/>
              </w:rPr>
              <w:t>ΠΑΡΑΡΤΗΜΑ Ι:</w:t>
            </w:r>
            <w:r w:rsidR="000B33D8">
              <w:rPr>
                <w:lang w:val="el-GR"/>
              </w:rPr>
              <w:t xml:space="preserve"> </w:t>
            </w:r>
            <w:r w:rsidR="0053139A" w:rsidRPr="0053139A">
              <w:rPr>
                <w:b/>
                <w:bCs/>
                <w:color w:val="002060"/>
                <w:lang w:val="en-US"/>
              </w:rPr>
              <w:fldChar w:fldCharType="begin"/>
            </w:r>
            <w:r w:rsidR="0053139A" w:rsidRPr="0053139A">
              <w:rPr>
                <w:b/>
                <w:bCs/>
                <w:color w:val="002060"/>
                <w:lang w:val="el-GR"/>
              </w:rPr>
              <w:instrText xml:space="preserve"> REF _Ref71628810 \r \h </w:instrText>
            </w:r>
            <w:r w:rsidR="0053139A" w:rsidRPr="0053139A">
              <w:rPr>
                <w:b/>
                <w:bCs/>
                <w:color w:val="002060"/>
                <w:lang w:val="en-US"/>
              </w:rPr>
              <w:instrText xml:space="preserve"> \* MERGEFORMAT </w:instrText>
            </w:r>
            <w:r w:rsidR="0053139A" w:rsidRPr="0053139A">
              <w:rPr>
                <w:b/>
                <w:bCs/>
                <w:color w:val="002060"/>
                <w:lang w:val="en-US"/>
              </w:rPr>
            </w:r>
            <w:r w:rsidR="0053139A" w:rsidRPr="0053139A">
              <w:rPr>
                <w:b/>
                <w:bCs/>
                <w:color w:val="002060"/>
                <w:lang w:val="en-US"/>
              </w:rPr>
              <w:fldChar w:fldCharType="separate"/>
            </w:r>
            <w:r w:rsidR="00F95395">
              <w:rPr>
                <w:b/>
                <w:bCs/>
                <w:color w:val="002060"/>
                <w:lang w:val="el-GR"/>
              </w:rPr>
              <w:t>0</w:t>
            </w:r>
            <w:r w:rsidR="0053139A" w:rsidRPr="0053139A">
              <w:rPr>
                <w:b/>
                <w:bCs/>
                <w:color w:val="002060"/>
                <w:lang w:val="en-US"/>
              </w:rPr>
              <w:fldChar w:fldCharType="end"/>
            </w:r>
            <w:r w:rsidR="0053139A" w:rsidRPr="0053139A">
              <w:rPr>
                <w:b/>
                <w:bCs/>
                <w:color w:val="002060"/>
                <w:lang w:val="en-US"/>
              </w:rPr>
              <w:t xml:space="preserve">, </w:t>
            </w:r>
            <w:r w:rsidR="0053139A" w:rsidRPr="0053139A">
              <w:rPr>
                <w:b/>
                <w:bCs/>
                <w:color w:val="002060"/>
                <w:lang w:val="en-US"/>
              </w:rPr>
              <w:fldChar w:fldCharType="begin"/>
            </w:r>
            <w:r w:rsidR="0053139A" w:rsidRPr="0053139A">
              <w:rPr>
                <w:b/>
                <w:bCs/>
                <w:color w:val="002060"/>
                <w:lang w:val="en-US"/>
              </w:rPr>
              <w:instrText xml:space="preserve"> REF _Ref71628816 \r \h  \* MERGEFORMAT </w:instrText>
            </w:r>
            <w:r w:rsidR="0053139A" w:rsidRPr="0053139A">
              <w:rPr>
                <w:b/>
                <w:bCs/>
                <w:color w:val="002060"/>
                <w:lang w:val="en-US"/>
              </w:rPr>
            </w:r>
            <w:r w:rsidR="0053139A" w:rsidRPr="0053139A">
              <w:rPr>
                <w:b/>
                <w:bCs/>
                <w:color w:val="002060"/>
                <w:lang w:val="en-US"/>
              </w:rPr>
              <w:fldChar w:fldCharType="separate"/>
            </w:r>
            <w:r w:rsidR="00F95395">
              <w:rPr>
                <w:b/>
                <w:bCs/>
                <w:color w:val="002060"/>
                <w:lang w:val="en-US"/>
              </w:rPr>
              <w:t>0</w:t>
            </w:r>
            <w:r w:rsidR="0053139A" w:rsidRPr="0053139A">
              <w:rPr>
                <w:b/>
                <w:bCs/>
                <w:color w:val="002060"/>
                <w:lang w:val="en-US"/>
              </w:rPr>
              <w:fldChar w:fldCharType="end"/>
            </w:r>
          </w:p>
        </w:tc>
      </w:tr>
      <w:tr w:rsidR="00CB28FC" w:rsidRPr="00AC1EBF" w14:paraId="7A28C3D9" w14:textId="77777777" w:rsidTr="00FA4F40">
        <w:trPr>
          <w:jc w:val="center"/>
        </w:trPr>
        <w:tc>
          <w:tcPr>
            <w:tcW w:w="2355" w:type="pct"/>
            <w:gridSpan w:val="2"/>
            <w:shd w:val="clear" w:color="auto" w:fill="C0C0C0"/>
          </w:tcPr>
          <w:p w14:paraId="64CEB832" w14:textId="77777777" w:rsidR="00CB28FC" w:rsidRPr="00AC1EBF" w:rsidRDefault="00CB28FC" w:rsidP="00FA4F40">
            <w:pPr>
              <w:numPr>
                <w:ilvl w:val="12"/>
                <w:numId w:val="0"/>
              </w:numPr>
              <w:rPr>
                <w:b/>
                <w:lang w:val="el-GR"/>
              </w:rPr>
            </w:pPr>
            <w:r w:rsidRPr="00AC1EBF">
              <w:rPr>
                <w:b/>
                <w:lang w:val="el-GR"/>
              </w:rPr>
              <w:t xml:space="preserve">ΣΥΝΟΛΟ </w:t>
            </w:r>
          </w:p>
        </w:tc>
        <w:tc>
          <w:tcPr>
            <w:tcW w:w="936" w:type="pct"/>
            <w:shd w:val="clear" w:color="auto" w:fill="C0C0C0"/>
          </w:tcPr>
          <w:p w14:paraId="697D5431" w14:textId="77777777" w:rsidR="00CB28FC" w:rsidRPr="00AC1EBF" w:rsidRDefault="00CB28FC" w:rsidP="00FA4F40">
            <w:pPr>
              <w:numPr>
                <w:ilvl w:val="12"/>
                <w:numId w:val="0"/>
              </w:numPr>
              <w:jc w:val="center"/>
              <w:rPr>
                <w:b/>
                <w:lang w:val="el-GR"/>
              </w:rPr>
            </w:pPr>
            <w:r w:rsidRPr="00AC1EBF">
              <w:rPr>
                <w:b/>
                <w:lang w:val="el-GR"/>
              </w:rPr>
              <w:t>100%</w:t>
            </w:r>
          </w:p>
        </w:tc>
        <w:tc>
          <w:tcPr>
            <w:tcW w:w="1709" w:type="pct"/>
            <w:shd w:val="clear" w:color="auto" w:fill="C0C0C0"/>
          </w:tcPr>
          <w:p w14:paraId="0813C993" w14:textId="77777777" w:rsidR="00CB28FC" w:rsidRPr="00AC1EBF" w:rsidRDefault="00CB28FC" w:rsidP="00FA4F40">
            <w:pPr>
              <w:numPr>
                <w:ilvl w:val="12"/>
                <w:numId w:val="0"/>
              </w:numPr>
              <w:jc w:val="center"/>
              <w:rPr>
                <w:b/>
                <w:lang w:val="el-GR"/>
              </w:rPr>
            </w:pPr>
          </w:p>
        </w:tc>
      </w:tr>
    </w:tbl>
    <w:p w14:paraId="37EF3DD1" w14:textId="77777777" w:rsidR="00CB28FC" w:rsidRPr="00AC1EBF" w:rsidRDefault="00CB28FC" w:rsidP="00CB28FC">
      <w:pPr>
        <w:spacing w:before="120" w:line="360" w:lineRule="auto"/>
        <w:rPr>
          <w:lang w:val="el-GR"/>
        </w:rPr>
      </w:pPr>
    </w:p>
    <w:p w14:paraId="70233D9C" w14:textId="77777777" w:rsidR="00CB28FC" w:rsidRPr="00AC1EBF" w:rsidRDefault="00CB28FC" w:rsidP="00CB28FC">
      <w:pPr>
        <w:spacing w:before="120"/>
        <w:rPr>
          <w:b/>
          <w:i/>
          <w:lang w:val="el-GR"/>
        </w:rPr>
      </w:pPr>
      <w:r w:rsidRPr="00AC1EBF">
        <w:rPr>
          <w:b/>
          <w:i/>
          <w:lang w:val="el-GR"/>
        </w:rPr>
        <w:t xml:space="preserve">Επεξήγηση Κριτηρίων: </w:t>
      </w:r>
    </w:p>
    <w:p w14:paraId="12FF7CD7" w14:textId="77777777" w:rsidR="00CB28FC" w:rsidRPr="00AC1EBF" w:rsidRDefault="00CB28FC" w:rsidP="00CB28FC">
      <w:pPr>
        <w:spacing w:before="120" w:line="360" w:lineRule="auto"/>
        <w:rPr>
          <w:lang w:val="el-GR"/>
        </w:rPr>
      </w:pPr>
      <w:r w:rsidRPr="00AC1EBF">
        <w:rPr>
          <w:lang w:val="el-GR"/>
        </w:rPr>
        <w:t>Ανά κατηγορία και κριτήριο αξιολογούνται:</w:t>
      </w:r>
    </w:p>
    <w:tbl>
      <w:tblPr>
        <w:tblW w:w="9855" w:type="dxa"/>
        <w:tblLayout w:type="fixed"/>
        <w:tblLook w:val="01E0" w:firstRow="1" w:lastRow="1" w:firstColumn="1" w:lastColumn="1" w:noHBand="0" w:noVBand="0"/>
      </w:tblPr>
      <w:tblGrid>
        <w:gridCol w:w="9855"/>
      </w:tblGrid>
      <w:tr w:rsidR="00CB28FC" w:rsidRPr="00AC1EBF" w14:paraId="338914A5" w14:textId="77777777" w:rsidTr="00FA4F40">
        <w:tc>
          <w:tcPr>
            <w:tcW w:w="9855" w:type="dxa"/>
            <w:shd w:val="clear" w:color="auto" w:fill="E6E6E6"/>
          </w:tcPr>
          <w:p w14:paraId="6E64FE9F" w14:textId="77777777" w:rsidR="00CB28FC" w:rsidRPr="00AC1EBF" w:rsidRDefault="00CB28FC" w:rsidP="00FA4F40">
            <w:pPr>
              <w:spacing w:before="120"/>
              <w:rPr>
                <w:u w:val="single"/>
                <w:lang w:val="el-GR"/>
              </w:rPr>
            </w:pPr>
            <w:r w:rsidRPr="00AC1EBF">
              <w:rPr>
                <w:u w:val="single"/>
                <w:lang w:val="el-GR"/>
              </w:rPr>
              <w:br w:type="page"/>
            </w:r>
            <w:r w:rsidRPr="00AC1EBF">
              <w:rPr>
                <w:b/>
                <w:lang w:val="el-GR"/>
              </w:rPr>
              <w:t>Ομάδα Α – Τεχνική Λύση</w:t>
            </w:r>
          </w:p>
        </w:tc>
      </w:tr>
      <w:tr w:rsidR="00CB28FC" w:rsidRPr="00F95395" w14:paraId="146AF1D7" w14:textId="77777777" w:rsidTr="00FA4F40">
        <w:tc>
          <w:tcPr>
            <w:tcW w:w="9855" w:type="dxa"/>
            <w:shd w:val="clear" w:color="auto" w:fill="auto"/>
          </w:tcPr>
          <w:p w14:paraId="2CE9D396" w14:textId="77777777" w:rsidR="00CB28FC" w:rsidRPr="00AC1EBF" w:rsidRDefault="00CB28FC" w:rsidP="00FA4F40">
            <w:pPr>
              <w:spacing w:line="276" w:lineRule="auto"/>
              <w:rPr>
                <w:lang w:val="el-GR"/>
              </w:rPr>
            </w:pPr>
            <w:r w:rsidRPr="00AC1EBF">
              <w:rPr>
                <w:b/>
                <w:lang w:val="el-GR"/>
              </w:rPr>
              <w:t xml:space="preserve">Α.1 </w:t>
            </w:r>
            <w:r w:rsidRPr="00AC1EBF">
              <w:rPr>
                <w:lang w:val="el-GR"/>
              </w:rPr>
              <w:t>Αντίληψη και κατανόηση του έργου από τον υποψήφιο Ανάδοχο</w:t>
            </w:r>
          </w:p>
          <w:p w14:paraId="048E7708" w14:textId="77777777" w:rsidR="00CB28FC" w:rsidRPr="00AC1EBF" w:rsidRDefault="00CB28FC" w:rsidP="00FA4F40">
            <w:pPr>
              <w:spacing w:line="276" w:lineRule="auto"/>
              <w:rPr>
                <w:lang w:val="el-GR"/>
              </w:rPr>
            </w:pPr>
            <w:r w:rsidRPr="00AC1EBF">
              <w:rPr>
                <w:lang w:val="el-GR"/>
              </w:rPr>
              <w:t>Αξιολογούνται:</w:t>
            </w:r>
          </w:p>
          <w:p w14:paraId="68792726" w14:textId="6BDF5EA3" w:rsidR="00CB28FC" w:rsidRPr="00AC1EBF" w:rsidRDefault="00CB28FC" w:rsidP="00884580">
            <w:pPr>
              <w:pStyle w:val="aff1"/>
              <w:numPr>
                <w:ilvl w:val="0"/>
                <w:numId w:val="66"/>
              </w:numPr>
              <w:spacing w:line="276" w:lineRule="auto"/>
              <w:rPr>
                <w:rFonts w:ascii="Tahoma" w:hAnsi="Tahoma" w:cs="Tahoma"/>
                <w:lang w:val="el-GR"/>
              </w:rPr>
            </w:pPr>
            <w:r w:rsidRPr="00AC1EBF">
              <w:rPr>
                <w:rFonts w:ascii="Tahoma" w:hAnsi="Tahoma" w:cs="Tahoma"/>
                <w:lang w:val="el-GR"/>
              </w:rPr>
              <w:t xml:space="preserve">η συνολική αντίληψη του Αναδόχου όσον αφορά στο αντικείμενο του έργου, τους σκοπούς και τους στόχους του, </w:t>
            </w:r>
            <w:r w:rsidR="00D14A72">
              <w:rPr>
                <w:rFonts w:ascii="Tahoma" w:hAnsi="Tahoma" w:cs="Tahoma"/>
                <w:lang w:val="el-GR"/>
              </w:rPr>
              <w:t xml:space="preserve">τις απαιτήσεις ασφαλείας αυτού, </w:t>
            </w:r>
            <w:r w:rsidRPr="00AC1EBF">
              <w:rPr>
                <w:rFonts w:ascii="Tahoma" w:hAnsi="Tahoma" w:cs="Tahoma"/>
                <w:lang w:val="el-GR"/>
              </w:rPr>
              <w:t>τους κρίσιμους παράγοντες επιτυχίας και τους κινδύνους, καθώς και κυρίως στους τρόπους και τις μεθόδους αντιμετώπισής τους</w:t>
            </w:r>
            <w:r w:rsidR="00BE207C" w:rsidRPr="005A0C71">
              <w:rPr>
                <w:rFonts w:ascii="Tahoma" w:hAnsi="Tahoma" w:cs="Tahoma"/>
                <w:lang w:val="el-GR"/>
              </w:rPr>
              <w:t>,</w:t>
            </w:r>
          </w:p>
          <w:p w14:paraId="0ADFD452" w14:textId="131E7739" w:rsidR="00CB28FC" w:rsidRPr="00AC1EBF" w:rsidRDefault="00CB28FC" w:rsidP="00884580">
            <w:pPr>
              <w:pStyle w:val="aff1"/>
              <w:numPr>
                <w:ilvl w:val="0"/>
                <w:numId w:val="66"/>
              </w:numPr>
              <w:spacing w:line="276" w:lineRule="auto"/>
              <w:rPr>
                <w:rFonts w:ascii="Tahoma" w:hAnsi="Tahoma" w:cs="Tahoma"/>
                <w:lang w:val="el-GR"/>
              </w:rPr>
            </w:pPr>
            <w:r w:rsidRPr="00AC1EBF">
              <w:rPr>
                <w:rFonts w:ascii="Tahoma" w:hAnsi="Tahoma" w:cs="Tahoma"/>
                <w:lang w:val="el-GR"/>
              </w:rPr>
              <w:t>ο βαθμός της σαφήνειας, περιεκτικότητας και σφαιρικότητας της αντίληψης και κατανόησης των απαιτήσεων, της περιγραφόμενης πολυπλοκότητας των στόχων και των ορίων της έκτασης του αντικειμένου του έργου, όπως τεκμηριώνεται στην προσφορά</w:t>
            </w:r>
            <w:r w:rsidR="00BE207C" w:rsidRPr="005A0C71">
              <w:rPr>
                <w:rFonts w:ascii="Tahoma" w:hAnsi="Tahoma" w:cs="Tahoma"/>
                <w:lang w:val="el-GR"/>
              </w:rPr>
              <w:t>,</w:t>
            </w:r>
          </w:p>
          <w:p w14:paraId="1C599221" w14:textId="40F05030" w:rsidR="00CB28FC" w:rsidRPr="0052511B" w:rsidRDefault="00CB28FC" w:rsidP="00884580">
            <w:pPr>
              <w:pStyle w:val="aff1"/>
              <w:numPr>
                <w:ilvl w:val="0"/>
                <w:numId w:val="66"/>
              </w:numPr>
              <w:spacing w:line="276" w:lineRule="auto"/>
              <w:rPr>
                <w:rFonts w:ascii="Tahoma" w:hAnsi="Tahoma" w:cs="Tahoma"/>
                <w:lang w:val="el-GR"/>
              </w:rPr>
            </w:pPr>
            <w:r w:rsidRPr="00AC1EBF">
              <w:rPr>
                <w:rFonts w:ascii="Tahoma" w:hAnsi="Tahoma" w:cs="Tahoma"/>
                <w:lang w:val="el-GR"/>
              </w:rPr>
              <w:t>η κατανόηση του περιβάλλοντος του έργου και συγκεκριμένα των εμπλεκομένων μερών, των ωφελούμενων, των παραγόντων,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3347C51F" w14:textId="77777777" w:rsidR="00CB28FC" w:rsidRPr="00AC1EBF" w:rsidRDefault="00CB28FC" w:rsidP="00FA4F40">
            <w:pPr>
              <w:spacing w:line="276" w:lineRule="auto"/>
              <w:rPr>
                <w:lang w:val="el-GR"/>
              </w:rPr>
            </w:pPr>
            <w:r w:rsidRPr="00AC1EBF">
              <w:rPr>
                <w:b/>
                <w:lang w:val="el-GR"/>
              </w:rPr>
              <w:t>Α.2</w:t>
            </w:r>
            <w:r w:rsidRPr="00AC1EBF">
              <w:rPr>
                <w:lang w:val="el-GR"/>
              </w:rPr>
              <w:t xml:space="preserve"> Αρχιτεκτονική</w:t>
            </w:r>
          </w:p>
          <w:p w14:paraId="6361F486" w14:textId="710482A8" w:rsidR="00CB28FC" w:rsidRPr="00AC1EBF" w:rsidRDefault="00CB28FC" w:rsidP="00FA4F40">
            <w:pPr>
              <w:spacing w:line="276" w:lineRule="auto"/>
              <w:rPr>
                <w:lang w:val="el-GR"/>
              </w:rPr>
            </w:pPr>
            <w:r w:rsidRPr="00AC1EBF">
              <w:rPr>
                <w:lang w:val="el-GR"/>
              </w:rPr>
              <w:t xml:space="preserve">Αξιολογείται η κάλυψη των απαιτήσεων της ενότητας </w:t>
            </w:r>
            <w:r w:rsidR="003E0162" w:rsidRPr="007732FB">
              <w:rPr>
                <w:b/>
                <w:bCs/>
                <w:color w:val="002060"/>
                <w:lang w:val="el-GR"/>
              </w:rPr>
              <w:fldChar w:fldCharType="begin"/>
            </w:r>
            <w:r w:rsidR="003E0162" w:rsidRPr="007732FB">
              <w:rPr>
                <w:b/>
                <w:bCs/>
                <w:color w:val="002060"/>
                <w:lang w:val="el-GR"/>
              </w:rPr>
              <w:instrText xml:space="preserve"> REF _Ref149640208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7.4</w:t>
            </w:r>
            <w:r w:rsidR="003E0162" w:rsidRPr="007732FB">
              <w:rPr>
                <w:b/>
                <w:bCs/>
                <w:color w:val="002060"/>
                <w:lang w:val="el-GR"/>
              </w:rPr>
              <w:fldChar w:fldCharType="end"/>
            </w:r>
            <w:r w:rsidR="006205FC" w:rsidRPr="006C0D71">
              <w:rPr>
                <w:lang w:val="el-GR"/>
              </w:rPr>
              <w:t xml:space="preserve"> </w:t>
            </w:r>
            <w:r w:rsidRPr="00AC1EBF">
              <w:rPr>
                <w:lang w:val="el-GR"/>
              </w:rPr>
              <w:t xml:space="preserve">του ΠΑΡΑΡΤΗΜΑΤΟΣ Ι </w:t>
            </w:r>
            <w:r w:rsidRPr="00AC1EBF">
              <w:rPr>
                <w:lang w:val="el-GR" w:eastAsia="el-GR"/>
              </w:rPr>
              <w:t xml:space="preserve">καθώς και </w:t>
            </w:r>
            <w:r w:rsidR="006205FC">
              <w:rPr>
                <w:lang w:val="el-GR" w:eastAsia="el-GR"/>
              </w:rPr>
              <w:t>του</w:t>
            </w:r>
            <w:r w:rsidR="006205FC" w:rsidRPr="00AC1EBF">
              <w:rPr>
                <w:lang w:val="el-GR" w:eastAsia="el-GR"/>
              </w:rPr>
              <w:t xml:space="preserve"> </w:t>
            </w:r>
            <w:r w:rsidR="006205FC" w:rsidRPr="007732FB">
              <w:rPr>
                <w:b/>
                <w:bCs/>
                <w:color w:val="002060"/>
                <w:lang w:val="el-GR" w:eastAsia="el-GR"/>
              </w:rPr>
              <w:fldChar w:fldCharType="begin"/>
            </w:r>
            <w:r w:rsidR="006205FC" w:rsidRPr="007732FB">
              <w:rPr>
                <w:b/>
                <w:bCs/>
                <w:color w:val="002060"/>
                <w:lang w:val="el-GR" w:eastAsia="el-GR"/>
              </w:rPr>
              <w:instrText xml:space="preserve"> REF _Ref510087011 \h  \* MERGEFORMAT </w:instrText>
            </w:r>
            <w:r w:rsidR="006205FC" w:rsidRPr="007732FB">
              <w:rPr>
                <w:b/>
                <w:bCs/>
                <w:color w:val="002060"/>
                <w:lang w:val="el-GR" w:eastAsia="el-GR"/>
              </w:rPr>
            </w:r>
            <w:r w:rsidR="006205FC" w:rsidRPr="007732FB">
              <w:rPr>
                <w:b/>
                <w:bCs/>
                <w:color w:val="002060"/>
                <w:lang w:val="el-GR" w:eastAsia="el-GR"/>
              </w:rPr>
              <w:fldChar w:fldCharType="separate"/>
            </w:r>
            <w:r w:rsidR="00F95395" w:rsidRPr="00F95395">
              <w:rPr>
                <w:b/>
                <w:bCs/>
                <w:color w:val="002060"/>
                <w:lang w:val="el-GR"/>
              </w:rPr>
              <w:t xml:space="preserve">8. ΠΑΡΑΡΤΗΜΑ ΙΙ – </w:t>
            </w:r>
            <w:r w:rsidR="00F95395" w:rsidRPr="00294CDB">
              <w:rPr>
                <w:lang w:val="el-GR"/>
              </w:rPr>
              <w:t>Πίνακες Συμμόρφωσης</w:t>
            </w:r>
            <w:r w:rsidR="006205FC" w:rsidRPr="007732FB">
              <w:rPr>
                <w:b/>
                <w:bCs/>
                <w:color w:val="002060"/>
                <w:lang w:val="el-GR" w:eastAsia="el-GR"/>
              </w:rPr>
              <w:fldChar w:fldCharType="end"/>
            </w:r>
            <w:r w:rsidRPr="00AC1EBF">
              <w:rPr>
                <w:lang w:val="el-GR" w:eastAsia="el-GR"/>
              </w:rPr>
              <w:t>.</w:t>
            </w:r>
          </w:p>
          <w:p w14:paraId="3FEEB6B6" w14:textId="77777777" w:rsidR="00CB28FC" w:rsidRPr="00AC1EBF" w:rsidRDefault="00CB28FC" w:rsidP="00FA4F40">
            <w:pPr>
              <w:spacing w:line="276" w:lineRule="auto"/>
              <w:rPr>
                <w:lang w:val="el-GR"/>
              </w:rPr>
            </w:pPr>
            <w:r w:rsidRPr="00AC1EBF">
              <w:rPr>
                <w:b/>
                <w:lang w:val="el-GR"/>
              </w:rPr>
              <w:t xml:space="preserve">Α.3 </w:t>
            </w:r>
            <w:r w:rsidRPr="00AC1EBF">
              <w:rPr>
                <w:lang w:val="el-GR"/>
              </w:rPr>
              <w:t>Λειτουργικές Προδιαγραφές</w:t>
            </w:r>
          </w:p>
          <w:p w14:paraId="2366917E" w14:textId="092ADA76" w:rsidR="00CB28FC" w:rsidRPr="007732FB" w:rsidRDefault="00CB28FC" w:rsidP="00FA4F40">
            <w:pPr>
              <w:spacing w:line="276" w:lineRule="auto"/>
              <w:rPr>
                <w:lang w:val="el-GR"/>
              </w:rPr>
            </w:pPr>
            <w:r w:rsidRPr="00AC1EBF">
              <w:rPr>
                <w:lang w:val="el-GR"/>
              </w:rPr>
              <w:t xml:space="preserve">Αξιολογείται η κάλυψη των απαιτήσεων της ενότητας </w:t>
            </w:r>
            <w:r w:rsidR="003E0162" w:rsidRPr="007732FB">
              <w:rPr>
                <w:b/>
                <w:bCs/>
                <w:color w:val="002060"/>
                <w:lang w:val="el-GR"/>
              </w:rPr>
              <w:fldChar w:fldCharType="begin"/>
            </w:r>
            <w:r w:rsidR="003E0162" w:rsidRPr="007732FB">
              <w:rPr>
                <w:b/>
                <w:bCs/>
                <w:color w:val="002060"/>
                <w:lang w:val="el-GR"/>
              </w:rPr>
              <w:instrText xml:space="preserve"> REF _Ref149640213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7.5</w:t>
            </w:r>
            <w:r w:rsidR="003E0162" w:rsidRPr="007732FB">
              <w:rPr>
                <w:b/>
                <w:bCs/>
                <w:color w:val="002060"/>
                <w:lang w:val="el-GR"/>
              </w:rPr>
              <w:fldChar w:fldCharType="end"/>
            </w:r>
            <w:r w:rsidR="006205FC" w:rsidRPr="006C0D71">
              <w:rPr>
                <w:lang w:val="el-GR"/>
              </w:rPr>
              <w:t xml:space="preserve"> </w:t>
            </w:r>
            <w:r w:rsidRPr="00AC1EBF">
              <w:rPr>
                <w:lang w:val="el-GR"/>
              </w:rPr>
              <w:t xml:space="preserve">του ΠΑΡΑΡΤΗΜΑΤΟΣ Ι </w:t>
            </w:r>
            <w:r w:rsidRPr="00AC1EBF">
              <w:rPr>
                <w:lang w:val="el-GR" w:eastAsia="el-GR"/>
              </w:rPr>
              <w:t xml:space="preserve">καθώς και </w:t>
            </w:r>
            <w:r w:rsidR="006205FC">
              <w:rPr>
                <w:lang w:val="el-GR" w:eastAsia="el-GR"/>
              </w:rPr>
              <w:t xml:space="preserve">του </w:t>
            </w:r>
            <w:r w:rsidR="006205FC" w:rsidRPr="007732FB">
              <w:rPr>
                <w:b/>
                <w:bCs/>
                <w:color w:val="002060"/>
                <w:lang w:val="el-GR" w:eastAsia="el-GR"/>
              </w:rPr>
              <w:fldChar w:fldCharType="begin"/>
            </w:r>
            <w:r w:rsidR="006205FC" w:rsidRPr="007732FB">
              <w:rPr>
                <w:b/>
                <w:bCs/>
                <w:color w:val="002060"/>
                <w:lang w:val="el-GR" w:eastAsia="el-GR"/>
              </w:rPr>
              <w:instrText xml:space="preserve"> REF _Ref510087011 \h  \* MERGEFORMAT </w:instrText>
            </w:r>
            <w:r w:rsidR="006205FC" w:rsidRPr="007732FB">
              <w:rPr>
                <w:b/>
                <w:bCs/>
                <w:color w:val="002060"/>
                <w:lang w:val="el-GR" w:eastAsia="el-GR"/>
              </w:rPr>
            </w:r>
            <w:r w:rsidR="006205FC" w:rsidRPr="007732FB">
              <w:rPr>
                <w:b/>
                <w:bCs/>
                <w:color w:val="002060"/>
                <w:lang w:val="el-GR" w:eastAsia="el-GR"/>
              </w:rPr>
              <w:fldChar w:fldCharType="separate"/>
            </w:r>
            <w:r w:rsidR="00F95395" w:rsidRPr="00F95395">
              <w:rPr>
                <w:b/>
                <w:bCs/>
                <w:color w:val="002060"/>
                <w:lang w:val="el-GR"/>
              </w:rPr>
              <w:t xml:space="preserve">8. ΠΑΡΑΡΤΗΜΑ ΙΙ – </w:t>
            </w:r>
            <w:r w:rsidR="00F95395" w:rsidRPr="00294CDB">
              <w:rPr>
                <w:lang w:val="el-GR"/>
              </w:rPr>
              <w:t>Πίνακες Συμμόρφωσης</w:t>
            </w:r>
            <w:r w:rsidR="006205FC" w:rsidRPr="007732FB">
              <w:rPr>
                <w:b/>
                <w:bCs/>
                <w:color w:val="002060"/>
                <w:lang w:val="el-GR" w:eastAsia="el-GR"/>
              </w:rPr>
              <w:fldChar w:fldCharType="end"/>
            </w:r>
            <w:r w:rsidR="007732FB">
              <w:rPr>
                <w:lang w:val="el-GR" w:eastAsia="el-GR"/>
              </w:rPr>
              <w:t>.</w:t>
            </w:r>
          </w:p>
          <w:p w14:paraId="30E85223" w14:textId="77777777" w:rsidR="00CB28FC" w:rsidRPr="00AC1EBF" w:rsidRDefault="00CB28FC" w:rsidP="00FA4F40">
            <w:pPr>
              <w:spacing w:line="276" w:lineRule="auto"/>
              <w:rPr>
                <w:lang w:val="el-GR"/>
              </w:rPr>
            </w:pPr>
            <w:r w:rsidRPr="00AC1EBF">
              <w:rPr>
                <w:b/>
                <w:lang w:val="el-GR"/>
              </w:rPr>
              <w:t>Α.4</w:t>
            </w:r>
            <w:r w:rsidRPr="00AC1EBF">
              <w:rPr>
                <w:lang w:val="el-GR"/>
              </w:rPr>
              <w:t xml:space="preserve"> Οριζόντιες Απαιτήσεις</w:t>
            </w:r>
          </w:p>
          <w:p w14:paraId="352981F2" w14:textId="185E0458" w:rsidR="00CB28FC" w:rsidRPr="00AC1EBF" w:rsidRDefault="00CB28FC" w:rsidP="00FA4F40">
            <w:pPr>
              <w:spacing w:line="276" w:lineRule="auto"/>
              <w:rPr>
                <w:lang w:val="el-GR"/>
              </w:rPr>
            </w:pPr>
            <w:r w:rsidRPr="00AC1EBF">
              <w:rPr>
                <w:lang w:val="el-GR"/>
              </w:rPr>
              <w:t xml:space="preserve">Αξιολογείται η κάλυψη των απαιτήσεων της ενότητας </w:t>
            </w:r>
            <w:r w:rsidR="003E0162" w:rsidRPr="007732FB">
              <w:rPr>
                <w:b/>
                <w:bCs/>
                <w:color w:val="002060"/>
                <w:lang w:val="el-GR"/>
              </w:rPr>
              <w:fldChar w:fldCharType="begin"/>
            </w:r>
            <w:r w:rsidR="003E0162" w:rsidRPr="007732FB">
              <w:rPr>
                <w:b/>
                <w:bCs/>
                <w:color w:val="002060"/>
                <w:lang w:val="el-GR"/>
              </w:rPr>
              <w:instrText xml:space="preserve"> REF _Ref149640229 \r \h </w:instrText>
            </w:r>
            <w:r w:rsidR="006205FC" w:rsidRPr="007732FB">
              <w:rPr>
                <w:b/>
                <w:bCs/>
                <w:color w:val="002060"/>
                <w:lang w:val="el-GR"/>
              </w:rPr>
              <w:instrText xml:space="preserve"> \* MERGEFORMAT </w:instrText>
            </w:r>
            <w:r w:rsidR="003E0162" w:rsidRPr="007732FB">
              <w:rPr>
                <w:b/>
                <w:bCs/>
                <w:color w:val="002060"/>
                <w:lang w:val="el-GR"/>
              </w:rPr>
            </w:r>
            <w:r w:rsidR="003E0162" w:rsidRPr="007732FB">
              <w:rPr>
                <w:b/>
                <w:bCs/>
                <w:color w:val="002060"/>
                <w:lang w:val="el-GR"/>
              </w:rPr>
              <w:fldChar w:fldCharType="separate"/>
            </w:r>
            <w:r w:rsidR="00F95395">
              <w:rPr>
                <w:b/>
                <w:bCs/>
                <w:color w:val="002060"/>
                <w:lang w:val="el-GR"/>
              </w:rPr>
              <w:t>7.6</w:t>
            </w:r>
            <w:r w:rsidR="003E0162" w:rsidRPr="007732FB">
              <w:rPr>
                <w:b/>
                <w:bCs/>
                <w:color w:val="002060"/>
                <w:lang w:val="el-GR"/>
              </w:rPr>
              <w:fldChar w:fldCharType="end"/>
            </w:r>
            <w:r w:rsidR="006205FC" w:rsidRPr="006C0D71">
              <w:rPr>
                <w:lang w:val="el-GR"/>
              </w:rPr>
              <w:t xml:space="preserve"> </w:t>
            </w:r>
            <w:r w:rsidRPr="00AC1EBF">
              <w:rPr>
                <w:lang w:val="el-GR"/>
              </w:rPr>
              <w:t xml:space="preserve">του ΠΑΡΑΡΤΗΜΑΤΟΣ Ι </w:t>
            </w:r>
            <w:r w:rsidRPr="00AC1EBF">
              <w:rPr>
                <w:lang w:val="el-GR" w:eastAsia="el-GR"/>
              </w:rPr>
              <w:t xml:space="preserve">καθώς και </w:t>
            </w:r>
            <w:r w:rsidR="006205FC">
              <w:rPr>
                <w:lang w:val="el-GR" w:eastAsia="el-GR"/>
              </w:rPr>
              <w:t>του</w:t>
            </w:r>
            <w:r w:rsidR="006205FC" w:rsidRPr="00AC1EBF">
              <w:rPr>
                <w:lang w:val="el-GR" w:eastAsia="el-GR"/>
              </w:rPr>
              <w:t xml:space="preserve"> </w:t>
            </w:r>
            <w:r w:rsidR="006205FC" w:rsidRPr="007732FB">
              <w:rPr>
                <w:b/>
                <w:bCs/>
                <w:color w:val="002060"/>
                <w:lang w:val="el-GR" w:eastAsia="el-GR"/>
              </w:rPr>
              <w:fldChar w:fldCharType="begin"/>
            </w:r>
            <w:r w:rsidR="006205FC" w:rsidRPr="007732FB">
              <w:rPr>
                <w:b/>
                <w:bCs/>
                <w:color w:val="002060"/>
                <w:lang w:val="el-GR" w:eastAsia="el-GR"/>
              </w:rPr>
              <w:instrText xml:space="preserve"> REF _Ref510087011 \h  \* MERGEFORMAT </w:instrText>
            </w:r>
            <w:r w:rsidR="006205FC" w:rsidRPr="007732FB">
              <w:rPr>
                <w:b/>
                <w:bCs/>
                <w:color w:val="002060"/>
                <w:lang w:val="el-GR" w:eastAsia="el-GR"/>
              </w:rPr>
            </w:r>
            <w:r w:rsidR="006205FC" w:rsidRPr="007732FB">
              <w:rPr>
                <w:b/>
                <w:bCs/>
                <w:color w:val="002060"/>
                <w:lang w:val="el-GR" w:eastAsia="el-GR"/>
              </w:rPr>
              <w:fldChar w:fldCharType="separate"/>
            </w:r>
            <w:r w:rsidR="00F95395" w:rsidRPr="00F95395">
              <w:rPr>
                <w:b/>
                <w:bCs/>
                <w:color w:val="002060"/>
                <w:lang w:val="el-GR"/>
              </w:rPr>
              <w:t xml:space="preserve">8. ΠΑΡΑΡΤΗΜΑ ΙΙ – </w:t>
            </w:r>
            <w:r w:rsidR="00F95395" w:rsidRPr="00294CDB">
              <w:rPr>
                <w:lang w:val="el-GR"/>
              </w:rPr>
              <w:t>Πίνακες Συμμόρφωσης</w:t>
            </w:r>
            <w:r w:rsidR="006205FC" w:rsidRPr="007732FB">
              <w:rPr>
                <w:b/>
                <w:bCs/>
                <w:color w:val="002060"/>
                <w:lang w:val="el-GR" w:eastAsia="el-GR"/>
              </w:rPr>
              <w:fldChar w:fldCharType="end"/>
            </w:r>
            <w:r w:rsidRPr="00AC1EBF">
              <w:rPr>
                <w:lang w:val="el-GR" w:eastAsia="el-GR"/>
              </w:rPr>
              <w:t xml:space="preserve">. </w:t>
            </w:r>
          </w:p>
        </w:tc>
      </w:tr>
      <w:tr w:rsidR="00CB28FC" w:rsidRPr="00AC1EBF" w14:paraId="7137B26B" w14:textId="77777777" w:rsidTr="00FA4F40">
        <w:tc>
          <w:tcPr>
            <w:tcW w:w="9855" w:type="dxa"/>
            <w:shd w:val="clear" w:color="auto" w:fill="E6E6E6"/>
          </w:tcPr>
          <w:p w14:paraId="65CC7F2C" w14:textId="77777777" w:rsidR="00CB28FC" w:rsidRPr="00AC1EBF" w:rsidRDefault="00CB28FC" w:rsidP="00FA4F40">
            <w:pPr>
              <w:spacing w:before="120"/>
              <w:rPr>
                <w:b/>
                <w:lang w:val="el-GR"/>
              </w:rPr>
            </w:pPr>
            <w:r w:rsidRPr="00AC1EBF">
              <w:rPr>
                <w:u w:val="single"/>
                <w:lang w:val="el-GR"/>
              </w:rPr>
              <w:br w:type="page"/>
            </w:r>
            <w:r w:rsidRPr="00AC1EBF">
              <w:rPr>
                <w:b/>
                <w:lang w:val="el-GR"/>
              </w:rPr>
              <w:t>Ομάδα Β - Προσφερόμενες Υπηρεσίες</w:t>
            </w:r>
          </w:p>
        </w:tc>
      </w:tr>
      <w:tr w:rsidR="00CB28FC" w:rsidRPr="00F95395" w14:paraId="70428B24" w14:textId="77777777" w:rsidTr="00FA4F40">
        <w:tc>
          <w:tcPr>
            <w:tcW w:w="9855" w:type="dxa"/>
            <w:shd w:val="clear" w:color="auto" w:fill="auto"/>
          </w:tcPr>
          <w:p w14:paraId="00C4A13F" w14:textId="77777777" w:rsidR="00CB28FC" w:rsidRPr="00AC1EBF" w:rsidRDefault="00CB28FC" w:rsidP="00FA4F40">
            <w:pPr>
              <w:numPr>
                <w:ilvl w:val="12"/>
                <w:numId w:val="0"/>
              </w:numPr>
              <w:spacing w:line="276" w:lineRule="auto"/>
              <w:jc w:val="left"/>
              <w:rPr>
                <w:lang w:val="el-GR"/>
              </w:rPr>
            </w:pPr>
          </w:p>
          <w:p w14:paraId="126A906F" w14:textId="15CC60E8" w:rsidR="00CB28FC" w:rsidRPr="00AC1EBF" w:rsidRDefault="00CB28FC" w:rsidP="00FA4F40">
            <w:pPr>
              <w:spacing w:line="276" w:lineRule="auto"/>
              <w:rPr>
                <w:lang w:val="el-GR"/>
              </w:rPr>
            </w:pPr>
            <w:r w:rsidRPr="00AC1EBF">
              <w:rPr>
                <w:b/>
                <w:lang w:val="el-GR"/>
              </w:rPr>
              <w:t>Β.1</w:t>
            </w:r>
            <w:r w:rsidR="00AC1EBF" w:rsidRPr="00FD3F96">
              <w:rPr>
                <w:b/>
                <w:lang w:val="el-GR"/>
              </w:rPr>
              <w:t xml:space="preserve"> </w:t>
            </w:r>
            <w:r w:rsidRPr="00AC1EBF">
              <w:rPr>
                <w:lang w:val="el-GR"/>
              </w:rPr>
              <w:t xml:space="preserve">Υπηρεσίες </w:t>
            </w:r>
            <w:proofErr w:type="spellStart"/>
            <w:r w:rsidRPr="00AC1EBF">
              <w:rPr>
                <w:lang w:val="el-GR"/>
              </w:rPr>
              <w:t>Ψηφιοποίησης</w:t>
            </w:r>
            <w:proofErr w:type="spellEnd"/>
            <w:r w:rsidRPr="00AC1EBF">
              <w:rPr>
                <w:lang w:val="el-GR"/>
              </w:rPr>
              <w:t xml:space="preserve"> (σάρωση)</w:t>
            </w:r>
          </w:p>
          <w:p w14:paraId="1D339BB0" w14:textId="77777777" w:rsidR="00CB28FC" w:rsidRPr="00AC1EBF" w:rsidRDefault="00CB28FC" w:rsidP="00FA4F40">
            <w:pPr>
              <w:spacing w:line="276" w:lineRule="auto"/>
              <w:rPr>
                <w:lang w:val="el-GR"/>
              </w:rPr>
            </w:pPr>
            <w:r w:rsidRPr="00AC1EBF">
              <w:rPr>
                <w:lang w:val="el-GR"/>
              </w:rPr>
              <w:t>Αξιολογούνται:</w:t>
            </w:r>
          </w:p>
          <w:p w14:paraId="5FE8781A" w14:textId="3A3F6869" w:rsidR="00CB28FC" w:rsidRPr="00AC1EBF" w:rsidRDefault="00CB28FC" w:rsidP="00884580">
            <w:pPr>
              <w:pStyle w:val="aff1"/>
              <w:numPr>
                <w:ilvl w:val="0"/>
                <w:numId w:val="67"/>
              </w:numPr>
              <w:suppressAutoHyphens w:val="0"/>
              <w:spacing w:after="0" w:line="276" w:lineRule="auto"/>
              <w:rPr>
                <w:rFonts w:ascii="Tahoma" w:hAnsi="Tahoma" w:cs="Tahoma"/>
                <w:lang w:val="el-GR"/>
              </w:rPr>
            </w:pPr>
            <w:r w:rsidRPr="00AC1EBF">
              <w:rPr>
                <w:rFonts w:ascii="Tahoma" w:hAnsi="Tahoma" w:cs="Tahoma"/>
                <w:lang w:val="el-GR"/>
              </w:rPr>
              <w:t>Η μεθοδολογία που θα ακολουθηθεί για την σάρωση των εγγράφων και τη διασφάλιση της πληρότητας των εισαγόμενων εγγράφων στην προβλεπόμενη βάση δεδομένων</w:t>
            </w:r>
            <w:r w:rsidR="00BE207C" w:rsidRPr="005A0C71">
              <w:rPr>
                <w:rFonts w:ascii="Tahoma" w:hAnsi="Tahoma" w:cs="Tahoma"/>
                <w:lang w:val="el-GR"/>
              </w:rPr>
              <w:t>,</w:t>
            </w:r>
          </w:p>
          <w:p w14:paraId="67A8D368" w14:textId="0012D8D4" w:rsidR="00CB28FC" w:rsidRPr="0052511B" w:rsidRDefault="00CB28FC" w:rsidP="00884580">
            <w:pPr>
              <w:pStyle w:val="aff1"/>
              <w:numPr>
                <w:ilvl w:val="0"/>
                <w:numId w:val="67"/>
              </w:numPr>
              <w:suppressAutoHyphens w:val="0"/>
              <w:spacing w:before="120" w:line="276" w:lineRule="auto"/>
              <w:rPr>
                <w:rFonts w:ascii="Tahoma" w:hAnsi="Tahoma" w:cs="Tahoma"/>
                <w:lang w:val="el-GR"/>
              </w:rPr>
            </w:pPr>
            <w:r w:rsidRPr="00AC1EBF">
              <w:rPr>
                <w:rFonts w:ascii="Tahoma" w:hAnsi="Tahoma" w:cs="Tahoma"/>
                <w:bCs/>
                <w:lang w:val="el-GR"/>
              </w:rPr>
              <w:t xml:space="preserve">Η τεκμηρίωση κάλυψης των λειτουργικών απαιτήσεων της Παραγράφου </w:t>
            </w:r>
            <w:r w:rsidR="00396D9C" w:rsidRPr="007732FB">
              <w:rPr>
                <w:rFonts w:ascii="Tahoma" w:hAnsi="Tahoma" w:cs="Tahoma"/>
                <w:b/>
                <w:color w:val="002060"/>
                <w:lang w:val="el-GR"/>
              </w:rPr>
              <w:fldChar w:fldCharType="begin"/>
            </w:r>
            <w:r w:rsidR="00396D9C" w:rsidRPr="007732FB">
              <w:rPr>
                <w:rFonts w:ascii="Tahoma" w:hAnsi="Tahoma" w:cs="Tahoma"/>
                <w:b/>
                <w:color w:val="002060"/>
                <w:lang w:val="el-GR"/>
              </w:rPr>
              <w:instrText xml:space="preserve"> REF _Ref149640248 \r \h </w:instrText>
            </w:r>
            <w:r w:rsidR="006205FC" w:rsidRPr="007732FB">
              <w:rPr>
                <w:rFonts w:ascii="Tahoma" w:hAnsi="Tahoma" w:cs="Tahoma"/>
                <w:b/>
                <w:color w:val="002060"/>
                <w:lang w:val="el-GR"/>
              </w:rPr>
              <w:instrText xml:space="preserve"> \* MERGEFORMAT </w:instrText>
            </w:r>
            <w:r w:rsidR="00396D9C" w:rsidRPr="007732FB">
              <w:rPr>
                <w:rFonts w:ascii="Tahoma" w:hAnsi="Tahoma" w:cs="Tahoma"/>
                <w:b/>
                <w:color w:val="002060"/>
                <w:lang w:val="el-GR"/>
              </w:rPr>
            </w:r>
            <w:r w:rsidR="00396D9C" w:rsidRPr="007732FB">
              <w:rPr>
                <w:rFonts w:ascii="Tahoma" w:hAnsi="Tahoma" w:cs="Tahoma"/>
                <w:b/>
                <w:color w:val="002060"/>
                <w:lang w:val="el-GR"/>
              </w:rPr>
              <w:fldChar w:fldCharType="separate"/>
            </w:r>
            <w:r w:rsidR="00F95395">
              <w:rPr>
                <w:rFonts w:ascii="Tahoma" w:hAnsi="Tahoma" w:cs="Tahoma"/>
                <w:b/>
                <w:color w:val="002060"/>
                <w:lang w:val="el-GR"/>
              </w:rPr>
              <w:t>7.7.2</w:t>
            </w:r>
            <w:r w:rsidR="00396D9C" w:rsidRPr="007732FB">
              <w:rPr>
                <w:rFonts w:ascii="Tahoma" w:hAnsi="Tahoma" w:cs="Tahoma"/>
                <w:b/>
                <w:color w:val="002060"/>
                <w:lang w:val="el-GR"/>
              </w:rPr>
              <w:fldChar w:fldCharType="end"/>
            </w:r>
            <w:r w:rsidR="006205FC">
              <w:rPr>
                <w:rFonts w:ascii="Tahoma" w:hAnsi="Tahoma" w:cs="Tahoma"/>
                <w:bCs/>
                <w:lang w:val="el-GR"/>
              </w:rPr>
              <w:t xml:space="preserve"> </w:t>
            </w:r>
            <w:r w:rsidRPr="00AC1EBF">
              <w:rPr>
                <w:rFonts w:ascii="Tahoma" w:hAnsi="Tahoma" w:cs="Tahoma"/>
                <w:lang w:val="el-GR" w:eastAsia="el-GR"/>
              </w:rPr>
              <w:t xml:space="preserve">καθώς και </w:t>
            </w:r>
            <w:r w:rsidR="006205FC" w:rsidRPr="007732FB">
              <w:rPr>
                <w:rFonts w:ascii="Tahoma" w:hAnsi="Tahoma" w:cs="Tahoma"/>
                <w:b/>
                <w:bCs/>
                <w:color w:val="002060"/>
                <w:lang w:val="el-GR" w:eastAsia="el-GR"/>
              </w:rPr>
              <w:fldChar w:fldCharType="begin"/>
            </w:r>
            <w:r w:rsidR="006205FC" w:rsidRPr="007732FB">
              <w:rPr>
                <w:rFonts w:ascii="Tahoma" w:hAnsi="Tahoma" w:cs="Tahoma"/>
                <w:b/>
                <w:bCs/>
                <w:color w:val="002060"/>
                <w:lang w:val="el-GR" w:eastAsia="el-GR"/>
              </w:rPr>
              <w:instrText xml:space="preserve"> REF _Ref510087011 \h  \* MERGEFORMAT </w:instrText>
            </w:r>
            <w:r w:rsidR="006205FC" w:rsidRPr="007732FB">
              <w:rPr>
                <w:rFonts w:ascii="Tahoma" w:hAnsi="Tahoma" w:cs="Tahoma"/>
                <w:b/>
                <w:bCs/>
                <w:color w:val="002060"/>
                <w:lang w:val="el-GR" w:eastAsia="el-GR"/>
              </w:rPr>
            </w:r>
            <w:r w:rsidR="006205FC" w:rsidRPr="007732FB">
              <w:rPr>
                <w:rFonts w:ascii="Tahoma" w:hAnsi="Tahoma" w:cs="Tahoma"/>
                <w:b/>
                <w:bCs/>
                <w:color w:val="002060"/>
                <w:lang w:val="el-GR" w:eastAsia="el-GR"/>
              </w:rPr>
              <w:fldChar w:fldCharType="separate"/>
            </w:r>
            <w:r w:rsidR="00F95395" w:rsidRPr="00F95395">
              <w:rPr>
                <w:rFonts w:ascii="Tahoma" w:hAnsi="Tahoma" w:cs="Tahoma"/>
                <w:b/>
                <w:bCs/>
                <w:color w:val="002060"/>
                <w:lang w:val="el-GR"/>
              </w:rPr>
              <w:t xml:space="preserve">8. ΠΑΡΑΡΤΗΜΑ ΙΙ – </w:t>
            </w:r>
            <w:r w:rsidR="00F95395" w:rsidRPr="00294CDB">
              <w:rPr>
                <w:rFonts w:cs="Tahoma"/>
                <w:lang w:val="el-GR"/>
              </w:rPr>
              <w:t>Πίνακες Συμμόρφωσης</w:t>
            </w:r>
            <w:r w:rsidR="006205FC" w:rsidRPr="007732FB">
              <w:rPr>
                <w:rFonts w:ascii="Tahoma" w:hAnsi="Tahoma" w:cs="Tahoma"/>
                <w:b/>
                <w:bCs/>
                <w:color w:val="002060"/>
                <w:lang w:val="el-GR" w:eastAsia="el-GR"/>
              </w:rPr>
              <w:fldChar w:fldCharType="end"/>
            </w:r>
            <w:r w:rsidRPr="00AC1EBF">
              <w:rPr>
                <w:rFonts w:ascii="Tahoma" w:hAnsi="Tahoma" w:cs="Tahoma"/>
                <w:lang w:val="el-GR" w:eastAsia="el-GR"/>
              </w:rPr>
              <w:t>.</w:t>
            </w:r>
          </w:p>
          <w:p w14:paraId="52C33A96" w14:textId="0709EF1C" w:rsidR="00CB28FC" w:rsidRPr="00AC1EBF" w:rsidRDefault="00CB28FC" w:rsidP="00FA4F40">
            <w:pPr>
              <w:spacing w:line="276" w:lineRule="auto"/>
              <w:rPr>
                <w:lang w:val="el-GR"/>
              </w:rPr>
            </w:pPr>
            <w:r w:rsidRPr="00AC1EBF">
              <w:rPr>
                <w:b/>
                <w:lang w:val="el-GR"/>
              </w:rPr>
              <w:t>Β.2</w:t>
            </w:r>
            <w:r w:rsidR="00AB02DD" w:rsidRPr="00AC1EBF">
              <w:rPr>
                <w:b/>
                <w:lang w:val="en-US"/>
              </w:rPr>
              <w:t xml:space="preserve"> </w:t>
            </w:r>
            <w:r w:rsidRPr="00AC1EBF">
              <w:rPr>
                <w:lang w:val="el-GR"/>
              </w:rPr>
              <w:t>Υπηρεσίες Μετάπτωσης</w:t>
            </w:r>
          </w:p>
          <w:p w14:paraId="26AB655C" w14:textId="77777777" w:rsidR="00CB28FC" w:rsidRPr="00AC1EBF" w:rsidRDefault="00CB28FC" w:rsidP="00FA4F40">
            <w:pPr>
              <w:spacing w:line="276" w:lineRule="auto"/>
              <w:rPr>
                <w:lang w:val="el-GR"/>
              </w:rPr>
            </w:pPr>
            <w:r w:rsidRPr="00AC1EBF">
              <w:rPr>
                <w:lang w:val="el-GR"/>
              </w:rPr>
              <w:t>Αξιολογούνται:</w:t>
            </w:r>
          </w:p>
          <w:p w14:paraId="25CC4609" w14:textId="349180FE" w:rsidR="00CB28FC" w:rsidRPr="0052511B" w:rsidRDefault="00CB28FC" w:rsidP="00884580">
            <w:pPr>
              <w:pStyle w:val="aff1"/>
              <w:numPr>
                <w:ilvl w:val="0"/>
                <w:numId w:val="65"/>
              </w:numPr>
              <w:suppressAutoHyphens w:val="0"/>
              <w:spacing w:before="120" w:line="276" w:lineRule="auto"/>
              <w:rPr>
                <w:rFonts w:ascii="Tahoma" w:hAnsi="Tahoma" w:cs="Tahoma"/>
                <w:lang w:val="el-GR"/>
              </w:rPr>
            </w:pPr>
            <w:r w:rsidRPr="00AC1EBF">
              <w:rPr>
                <w:rFonts w:ascii="Tahoma" w:hAnsi="Tahoma" w:cs="Tahoma"/>
                <w:bCs/>
                <w:lang w:val="el-GR"/>
              </w:rPr>
              <w:t xml:space="preserve">Η τεκμηρίωση κάλυψης των λειτουργικών απαιτήσεων της Παραγράφου </w:t>
            </w:r>
            <w:r w:rsidR="00396D9C" w:rsidRPr="007732FB">
              <w:rPr>
                <w:rFonts w:ascii="Tahoma" w:hAnsi="Tahoma" w:cs="Tahoma"/>
                <w:b/>
                <w:bCs/>
                <w:color w:val="002060"/>
                <w:lang w:val="el-GR"/>
              </w:rPr>
              <w:fldChar w:fldCharType="begin"/>
            </w:r>
            <w:r w:rsidR="00396D9C" w:rsidRPr="007732FB">
              <w:rPr>
                <w:rFonts w:ascii="Tahoma" w:hAnsi="Tahoma" w:cs="Tahoma"/>
                <w:b/>
                <w:bCs/>
                <w:color w:val="002060"/>
                <w:lang w:val="el-GR"/>
              </w:rPr>
              <w:instrText xml:space="preserve"> REF _Ref68183506 \r \h </w:instrText>
            </w:r>
            <w:r w:rsidR="006205FC" w:rsidRPr="007732FB">
              <w:rPr>
                <w:rFonts w:ascii="Tahoma" w:hAnsi="Tahoma" w:cs="Tahoma"/>
                <w:b/>
                <w:bCs/>
                <w:color w:val="002060"/>
                <w:lang w:val="el-GR"/>
              </w:rPr>
              <w:instrText xml:space="preserve"> \* MERGEFORMAT </w:instrText>
            </w:r>
            <w:r w:rsidR="00396D9C" w:rsidRPr="007732FB">
              <w:rPr>
                <w:rFonts w:ascii="Tahoma" w:hAnsi="Tahoma" w:cs="Tahoma"/>
                <w:b/>
                <w:bCs/>
                <w:color w:val="002060"/>
                <w:lang w:val="el-GR"/>
              </w:rPr>
            </w:r>
            <w:r w:rsidR="00396D9C" w:rsidRPr="007732FB">
              <w:rPr>
                <w:rFonts w:ascii="Tahoma" w:hAnsi="Tahoma" w:cs="Tahoma"/>
                <w:b/>
                <w:bCs/>
                <w:color w:val="002060"/>
                <w:lang w:val="el-GR"/>
              </w:rPr>
              <w:fldChar w:fldCharType="separate"/>
            </w:r>
            <w:r w:rsidR="00F95395">
              <w:rPr>
                <w:rFonts w:ascii="Tahoma" w:hAnsi="Tahoma" w:cs="Tahoma"/>
                <w:b/>
                <w:bCs/>
                <w:color w:val="002060"/>
                <w:lang w:val="el-GR"/>
              </w:rPr>
              <w:t>7.7.3</w:t>
            </w:r>
            <w:r w:rsidR="00396D9C" w:rsidRPr="007732FB">
              <w:rPr>
                <w:rFonts w:ascii="Tahoma" w:hAnsi="Tahoma" w:cs="Tahoma"/>
                <w:b/>
                <w:bCs/>
                <w:color w:val="002060"/>
                <w:lang w:val="el-GR"/>
              </w:rPr>
              <w:fldChar w:fldCharType="end"/>
            </w:r>
            <w:r w:rsidRPr="00AC1EBF">
              <w:rPr>
                <w:rFonts w:ascii="Tahoma" w:hAnsi="Tahoma" w:cs="Tahoma"/>
                <w:lang w:val="el-GR" w:eastAsia="el-GR"/>
              </w:rPr>
              <w:t>.</w:t>
            </w:r>
          </w:p>
          <w:p w14:paraId="28A790A0" w14:textId="27EE9654" w:rsidR="00CB28FC" w:rsidRPr="00AC1EBF" w:rsidRDefault="00CB28FC" w:rsidP="00FA4F40">
            <w:pPr>
              <w:spacing w:line="276" w:lineRule="auto"/>
              <w:rPr>
                <w:b/>
                <w:lang w:val="el-GR"/>
              </w:rPr>
            </w:pPr>
            <w:r w:rsidRPr="00AC1EBF">
              <w:rPr>
                <w:b/>
                <w:lang w:val="el-GR"/>
              </w:rPr>
              <w:t>Β.3</w:t>
            </w:r>
            <w:r w:rsidR="00AB02DD" w:rsidRPr="00AC1EBF">
              <w:rPr>
                <w:b/>
                <w:lang w:val="el-GR"/>
              </w:rPr>
              <w:t xml:space="preserve"> </w:t>
            </w:r>
            <w:r w:rsidRPr="00AC1EBF">
              <w:rPr>
                <w:lang w:val="el-GR"/>
              </w:rPr>
              <w:t xml:space="preserve">Υπηρεσίες </w:t>
            </w:r>
            <w:proofErr w:type="spellStart"/>
            <w:r w:rsidRPr="00AC1EBF">
              <w:rPr>
                <w:lang w:val="el-GR"/>
              </w:rPr>
              <w:t>Ψηφιοποίησης</w:t>
            </w:r>
            <w:proofErr w:type="spellEnd"/>
            <w:r w:rsidRPr="00AC1EBF">
              <w:rPr>
                <w:lang w:val="el-GR"/>
              </w:rPr>
              <w:t xml:space="preserve"> (καταχώριση δεδομένων)</w:t>
            </w:r>
          </w:p>
          <w:p w14:paraId="3F641D4C" w14:textId="77777777" w:rsidR="00CB28FC" w:rsidRPr="00AC1EBF" w:rsidRDefault="00CB28FC" w:rsidP="00FA4F40">
            <w:pPr>
              <w:spacing w:line="276" w:lineRule="auto"/>
              <w:rPr>
                <w:lang w:val="el-GR"/>
              </w:rPr>
            </w:pPr>
            <w:r w:rsidRPr="00AC1EBF">
              <w:rPr>
                <w:lang w:val="el-GR"/>
              </w:rPr>
              <w:t>Αξιολογούνται</w:t>
            </w:r>
          </w:p>
          <w:p w14:paraId="7EC4B7E9" w14:textId="569DD3C6" w:rsidR="00CB28FC" w:rsidRPr="00AC1EBF" w:rsidRDefault="00CB28FC" w:rsidP="00884580">
            <w:pPr>
              <w:pStyle w:val="aff1"/>
              <w:numPr>
                <w:ilvl w:val="0"/>
                <w:numId w:val="67"/>
              </w:numPr>
              <w:suppressAutoHyphens w:val="0"/>
              <w:spacing w:after="0" w:line="276" w:lineRule="auto"/>
              <w:rPr>
                <w:rFonts w:ascii="Tahoma" w:hAnsi="Tahoma" w:cs="Tahoma"/>
                <w:lang w:val="el-GR"/>
              </w:rPr>
            </w:pPr>
            <w:r w:rsidRPr="00AC1EBF">
              <w:rPr>
                <w:rFonts w:ascii="Tahoma" w:hAnsi="Tahoma" w:cs="Tahoma"/>
                <w:lang w:val="el-GR"/>
              </w:rPr>
              <w:t>Η μεθοδολογία καταχώρησης δεδομένων και η μεθοδολογία ελέγχου των καταχωρήσεων</w:t>
            </w:r>
            <w:r w:rsidR="00BE207C" w:rsidRPr="005A0C71">
              <w:rPr>
                <w:rFonts w:ascii="Tahoma" w:hAnsi="Tahoma" w:cs="Tahoma"/>
                <w:lang w:val="el-GR"/>
              </w:rPr>
              <w:t>,</w:t>
            </w:r>
          </w:p>
          <w:p w14:paraId="62480560" w14:textId="1822732A" w:rsidR="00CB28FC" w:rsidRPr="0052511B" w:rsidRDefault="00CB28FC" w:rsidP="00884580">
            <w:pPr>
              <w:pStyle w:val="aff1"/>
              <w:numPr>
                <w:ilvl w:val="0"/>
                <w:numId w:val="67"/>
              </w:numPr>
              <w:suppressAutoHyphens w:val="0"/>
              <w:spacing w:before="120" w:line="276" w:lineRule="auto"/>
              <w:rPr>
                <w:rFonts w:ascii="Tahoma" w:hAnsi="Tahoma" w:cs="Tahoma"/>
                <w:lang w:val="el-GR"/>
              </w:rPr>
            </w:pPr>
            <w:r w:rsidRPr="00AC1EBF">
              <w:rPr>
                <w:rFonts w:ascii="Tahoma" w:hAnsi="Tahoma" w:cs="Tahoma"/>
                <w:bCs/>
                <w:lang w:val="el-GR"/>
              </w:rPr>
              <w:t xml:space="preserve">Η τεκμηρίωση κάλυψης των λειτουργικών απαιτήσεων της Παραγράφου </w:t>
            </w:r>
            <w:r w:rsidR="00396D9C" w:rsidRPr="007732FB">
              <w:rPr>
                <w:rFonts w:ascii="Tahoma" w:hAnsi="Tahoma" w:cs="Tahoma"/>
                <w:b/>
                <w:bCs/>
                <w:color w:val="002060"/>
                <w:lang w:val="el-GR"/>
              </w:rPr>
              <w:fldChar w:fldCharType="begin"/>
            </w:r>
            <w:r w:rsidR="00396D9C" w:rsidRPr="007732FB">
              <w:rPr>
                <w:rFonts w:ascii="Tahoma" w:hAnsi="Tahoma" w:cs="Tahoma"/>
                <w:b/>
                <w:bCs/>
                <w:color w:val="002060"/>
                <w:lang w:val="el-GR"/>
              </w:rPr>
              <w:instrText xml:space="preserve"> REF _Ref71628747 \r \h </w:instrText>
            </w:r>
            <w:r w:rsidR="006205FC" w:rsidRPr="007732FB">
              <w:rPr>
                <w:rFonts w:ascii="Tahoma" w:hAnsi="Tahoma" w:cs="Tahoma"/>
                <w:b/>
                <w:bCs/>
                <w:color w:val="002060"/>
                <w:lang w:val="el-GR"/>
              </w:rPr>
              <w:instrText xml:space="preserve"> \* MERGEFORMAT </w:instrText>
            </w:r>
            <w:r w:rsidR="00396D9C" w:rsidRPr="007732FB">
              <w:rPr>
                <w:rFonts w:ascii="Tahoma" w:hAnsi="Tahoma" w:cs="Tahoma"/>
                <w:b/>
                <w:bCs/>
                <w:color w:val="002060"/>
                <w:lang w:val="el-GR"/>
              </w:rPr>
            </w:r>
            <w:r w:rsidR="00396D9C" w:rsidRPr="007732FB">
              <w:rPr>
                <w:rFonts w:ascii="Tahoma" w:hAnsi="Tahoma" w:cs="Tahoma"/>
                <w:b/>
                <w:bCs/>
                <w:color w:val="002060"/>
                <w:lang w:val="el-GR"/>
              </w:rPr>
              <w:fldChar w:fldCharType="separate"/>
            </w:r>
            <w:r w:rsidR="00F95395">
              <w:rPr>
                <w:rFonts w:ascii="Tahoma" w:hAnsi="Tahoma" w:cs="Tahoma"/>
                <w:b/>
                <w:bCs/>
                <w:color w:val="002060"/>
                <w:lang w:val="el-GR"/>
              </w:rPr>
              <w:t>7.7.2.1</w:t>
            </w:r>
            <w:r w:rsidR="00396D9C" w:rsidRPr="007732FB">
              <w:rPr>
                <w:rFonts w:ascii="Tahoma" w:hAnsi="Tahoma" w:cs="Tahoma"/>
                <w:b/>
                <w:bCs/>
                <w:color w:val="002060"/>
                <w:lang w:val="el-GR"/>
              </w:rPr>
              <w:fldChar w:fldCharType="end"/>
            </w:r>
            <w:r w:rsidR="00396D9C">
              <w:rPr>
                <w:rFonts w:ascii="Tahoma" w:hAnsi="Tahoma" w:cs="Tahoma"/>
                <w:lang w:val="el-GR"/>
              </w:rPr>
              <w:t xml:space="preserve"> </w:t>
            </w:r>
            <w:r w:rsidRPr="00AC1EBF">
              <w:rPr>
                <w:rFonts w:ascii="Tahoma" w:hAnsi="Tahoma" w:cs="Tahoma"/>
                <w:bCs/>
                <w:lang w:val="el-GR"/>
              </w:rPr>
              <w:t>του Παραρτήματος Ι,</w:t>
            </w:r>
            <w:r w:rsidRPr="00AC1EBF">
              <w:rPr>
                <w:rFonts w:ascii="Tahoma" w:hAnsi="Tahoma" w:cs="Tahoma"/>
                <w:lang w:val="el-GR" w:eastAsia="el-GR"/>
              </w:rPr>
              <w:t xml:space="preserve"> καθώς και </w:t>
            </w:r>
            <w:r w:rsidR="006205FC" w:rsidRPr="006205FC">
              <w:rPr>
                <w:rFonts w:ascii="Tahoma" w:hAnsi="Tahoma" w:cs="Tahoma"/>
                <w:lang w:val="el-GR" w:eastAsia="el-GR"/>
              </w:rPr>
              <w:t xml:space="preserve">του </w:t>
            </w:r>
            <w:r w:rsidR="006205FC" w:rsidRPr="007732FB">
              <w:rPr>
                <w:rFonts w:ascii="Tahoma" w:hAnsi="Tahoma" w:cs="Tahoma"/>
                <w:b/>
                <w:bCs/>
                <w:color w:val="002060"/>
                <w:lang w:val="el-GR" w:eastAsia="el-GR"/>
              </w:rPr>
              <w:fldChar w:fldCharType="begin"/>
            </w:r>
            <w:r w:rsidR="006205FC" w:rsidRPr="007732FB">
              <w:rPr>
                <w:rFonts w:ascii="Tahoma" w:hAnsi="Tahoma" w:cs="Tahoma"/>
                <w:b/>
                <w:bCs/>
                <w:color w:val="002060"/>
                <w:lang w:val="el-GR" w:eastAsia="el-GR"/>
              </w:rPr>
              <w:instrText xml:space="preserve"> REF _Ref510087011 \h  \* MERGEFORMAT </w:instrText>
            </w:r>
            <w:r w:rsidR="006205FC" w:rsidRPr="007732FB">
              <w:rPr>
                <w:rFonts w:ascii="Tahoma" w:hAnsi="Tahoma" w:cs="Tahoma"/>
                <w:b/>
                <w:bCs/>
                <w:color w:val="002060"/>
                <w:lang w:val="el-GR" w:eastAsia="el-GR"/>
              </w:rPr>
            </w:r>
            <w:r w:rsidR="006205FC" w:rsidRPr="007732FB">
              <w:rPr>
                <w:rFonts w:ascii="Tahoma" w:hAnsi="Tahoma" w:cs="Tahoma"/>
                <w:b/>
                <w:bCs/>
                <w:color w:val="002060"/>
                <w:lang w:val="el-GR" w:eastAsia="el-GR"/>
              </w:rPr>
              <w:fldChar w:fldCharType="separate"/>
            </w:r>
            <w:r w:rsidR="00F95395" w:rsidRPr="00F95395">
              <w:rPr>
                <w:rFonts w:ascii="Tahoma" w:hAnsi="Tahoma" w:cs="Tahoma"/>
                <w:b/>
                <w:bCs/>
                <w:color w:val="002060"/>
                <w:lang w:val="el-GR"/>
              </w:rPr>
              <w:t>8. ΠΑΡΑΡΤΗΜΑ ΙΙ – Πίνακες</w:t>
            </w:r>
            <w:r w:rsidR="00F95395" w:rsidRPr="00294CDB">
              <w:rPr>
                <w:rFonts w:cs="Tahoma"/>
                <w:lang w:val="el-GR"/>
              </w:rPr>
              <w:t xml:space="preserve"> </w:t>
            </w:r>
            <w:r w:rsidR="00F95395" w:rsidRPr="00F95395">
              <w:rPr>
                <w:rFonts w:ascii="Tahoma" w:hAnsi="Tahoma" w:cs="Tahoma"/>
                <w:b/>
                <w:bCs/>
                <w:color w:val="002060"/>
                <w:lang w:val="el-GR"/>
              </w:rPr>
              <w:t>Συμμόρφωσης</w:t>
            </w:r>
            <w:r w:rsidR="006205FC" w:rsidRPr="007732FB">
              <w:rPr>
                <w:rFonts w:ascii="Tahoma" w:hAnsi="Tahoma" w:cs="Tahoma"/>
                <w:b/>
                <w:bCs/>
                <w:color w:val="002060"/>
                <w:lang w:val="el-GR" w:eastAsia="el-GR"/>
              </w:rPr>
              <w:fldChar w:fldCharType="end"/>
            </w:r>
            <w:r w:rsidRPr="00AC1EBF">
              <w:rPr>
                <w:rFonts w:ascii="Tahoma" w:hAnsi="Tahoma" w:cs="Tahoma"/>
                <w:lang w:val="el-GR" w:eastAsia="el-GR"/>
              </w:rPr>
              <w:t>.</w:t>
            </w:r>
          </w:p>
          <w:p w14:paraId="00032C84" w14:textId="3D1D4BB8" w:rsidR="00CB28FC" w:rsidRPr="00AC1EBF" w:rsidRDefault="00CB28FC" w:rsidP="00FA4F40">
            <w:pPr>
              <w:spacing w:line="276" w:lineRule="auto"/>
              <w:rPr>
                <w:b/>
                <w:lang w:val="el-GR"/>
              </w:rPr>
            </w:pPr>
            <w:r w:rsidRPr="00AC1EBF">
              <w:rPr>
                <w:b/>
                <w:lang w:val="el-GR"/>
              </w:rPr>
              <w:t>Β.4</w:t>
            </w:r>
            <w:r w:rsidR="00AB02DD" w:rsidRPr="00AC1EBF">
              <w:rPr>
                <w:b/>
                <w:lang w:val="en-US"/>
              </w:rPr>
              <w:t xml:space="preserve"> </w:t>
            </w:r>
            <w:r w:rsidRPr="00AC1EBF">
              <w:rPr>
                <w:lang w:val="el-GR"/>
              </w:rPr>
              <w:t xml:space="preserve">Υπηρεσίες Εκπαίδευσης </w:t>
            </w:r>
          </w:p>
          <w:p w14:paraId="14CF6201" w14:textId="77777777" w:rsidR="00CB28FC" w:rsidRPr="00AC1EBF" w:rsidRDefault="00CB28FC" w:rsidP="00FA4F40">
            <w:pPr>
              <w:spacing w:line="276" w:lineRule="auto"/>
              <w:rPr>
                <w:lang w:val="el-GR"/>
              </w:rPr>
            </w:pPr>
            <w:r w:rsidRPr="00AC1EBF">
              <w:rPr>
                <w:lang w:val="el-GR"/>
              </w:rPr>
              <w:t>Αξιολογούνται:</w:t>
            </w:r>
          </w:p>
          <w:p w14:paraId="72EF6D9E" w14:textId="37A80332" w:rsidR="00CB28FC" w:rsidRPr="00AC1EBF" w:rsidRDefault="00CB28FC" w:rsidP="00884580">
            <w:pPr>
              <w:pStyle w:val="aff1"/>
              <w:numPr>
                <w:ilvl w:val="0"/>
                <w:numId w:val="67"/>
              </w:numPr>
              <w:spacing w:line="276" w:lineRule="auto"/>
              <w:rPr>
                <w:rFonts w:ascii="Tahoma" w:hAnsi="Tahoma" w:cs="Tahoma"/>
                <w:lang w:val="el-GR"/>
              </w:rPr>
            </w:pPr>
            <w:r w:rsidRPr="00AC1EBF">
              <w:rPr>
                <w:rFonts w:ascii="Tahoma" w:hAnsi="Tahoma" w:cs="Tahoma"/>
                <w:lang w:val="el-GR"/>
              </w:rPr>
              <w:t>Η μεθοδολογική προσέγγιση, οργάνωση και προετοιμασία της εκπαίδευσης ανά κατηγορία εκπαιδευομένων</w:t>
            </w:r>
            <w:r w:rsidR="00BE207C" w:rsidRPr="005A0C71">
              <w:rPr>
                <w:rFonts w:ascii="Tahoma" w:hAnsi="Tahoma" w:cs="Tahoma"/>
                <w:lang w:val="el-GR"/>
              </w:rPr>
              <w:t>,</w:t>
            </w:r>
          </w:p>
          <w:p w14:paraId="664D4955" w14:textId="6E29E77C" w:rsidR="00CB28FC" w:rsidRPr="00AC1EBF" w:rsidRDefault="00CB28FC" w:rsidP="00884580">
            <w:pPr>
              <w:pStyle w:val="aff1"/>
              <w:numPr>
                <w:ilvl w:val="0"/>
                <w:numId w:val="67"/>
              </w:numPr>
              <w:spacing w:line="276" w:lineRule="auto"/>
              <w:rPr>
                <w:rFonts w:ascii="Tahoma" w:hAnsi="Tahoma" w:cs="Tahoma"/>
                <w:lang w:val="el-GR"/>
              </w:rPr>
            </w:pPr>
            <w:r w:rsidRPr="00AC1EBF">
              <w:rPr>
                <w:rFonts w:ascii="Tahoma" w:hAnsi="Tahoma" w:cs="Tahoma"/>
                <w:lang w:val="el-GR"/>
              </w:rPr>
              <w:t>Το αντικείμενο της εκπαίδευσης ανά κατηγορία εκπαιδευομένων</w:t>
            </w:r>
            <w:r w:rsidR="00BE207C" w:rsidRPr="005A0C71">
              <w:rPr>
                <w:rFonts w:ascii="Tahoma" w:hAnsi="Tahoma" w:cs="Tahoma"/>
                <w:lang w:val="el-GR"/>
              </w:rPr>
              <w:t>,</w:t>
            </w:r>
          </w:p>
          <w:p w14:paraId="3E033EEF" w14:textId="6AF14215" w:rsidR="00CB28FC" w:rsidRPr="00AC1EBF" w:rsidRDefault="00CB28FC" w:rsidP="00884580">
            <w:pPr>
              <w:pStyle w:val="aff1"/>
              <w:numPr>
                <w:ilvl w:val="0"/>
                <w:numId w:val="67"/>
              </w:numPr>
              <w:spacing w:line="276" w:lineRule="auto"/>
              <w:rPr>
                <w:rFonts w:ascii="Tahoma" w:hAnsi="Tahoma" w:cs="Tahoma"/>
                <w:lang w:val="el-GR"/>
              </w:rPr>
            </w:pPr>
            <w:r w:rsidRPr="00AC1EBF">
              <w:rPr>
                <w:rFonts w:ascii="Tahoma" w:hAnsi="Tahoma" w:cs="Tahoma"/>
                <w:lang w:val="el-GR"/>
              </w:rPr>
              <w:t>H εκπαιδευτική διαδικασία και η διαχείριση αυτής</w:t>
            </w:r>
            <w:r w:rsidR="00BE207C" w:rsidRPr="005A0C71">
              <w:rPr>
                <w:rFonts w:ascii="Tahoma" w:hAnsi="Tahoma" w:cs="Tahoma"/>
                <w:lang w:val="el-GR"/>
              </w:rPr>
              <w:t>,</w:t>
            </w:r>
          </w:p>
          <w:p w14:paraId="0D4A90F5" w14:textId="06F50D0F" w:rsidR="00CB28FC" w:rsidRPr="0052511B" w:rsidRDefault="00CB28FC" w:rsidP="00884580">
            <w:pPr>
              <w:pStyle w:val="aff1"/>
              <w:numPr>
                <w:ilvl w:val="0"/>
                <w:numId w:val="67"/>
              </w:numPr>
              <w:spacing w:line="276" w:lineRule="auto"/>
              <w:rPr>
                <w:rFonts w:ascii="Tahoma" w:hAnsi="Tahoma" w:cs="Tahoma"/>
                <w:lang w:val="el-GR"/>
              </w:rPr>
            </w:pPr>
            <w:r w:rsidRPr="00AC1EBF">
              <w:rPr>
                <w:rFonts w:ascii="Tahoma" w:hAnsi="Tahoma" w:cs="Tahoma"/>
                <w:lang w:val="el-GR"/>
              </w:rPr>
              <w:t>Οι προσφερόμενες ώρες εκπαίδευσης ανά κατηγορία χρηστών, πέραν των κατ’ ελάχιστα ζητούμενων στην παρούσα.</w:t>
            </w:r>
          </w:p>
          <w:p w14:paraId="00A7C580" w14:textId="28F79509" w:rsidR="00CB28FC" w:rsidRPr="005A0C71" w:rsidRDefault="00CB28FC" w:rsidP="00FA4F40">
            <w:pPr>
              <w:spacing w:line="276" w:lineRule="auto"/>
              <w:rPr>
                <w:lang w:val="el-GR"/>
              </w:rPr>
            </w:pPr>
            <w:r w:rsidRPr="00AC1EBF">
              <w:rPr>
                <w:b/>
                <w:lang w:val="el-GR"/>
              </w:rPr>
              <w:t>Β.5</w:t>
            </w:r>
            <w:r w:rsidR="00AB02DD" w:rsidRPr="00AC1EBF">
              <w:rPr>
                <w:b/>
                <w:lang w:val="el-GR"/>
              </w:rPr>
              <w:t xml:space="preserve"> </w:t>
            </w:r>
            <w:r w:rsidRPr="00AC1EBF">
              <w:rPr>
                <w:lang w:val="el-GR"/>
              </w:rPr>
              <w:t xml:space="preserve">Υπηρεσίες Εγγύησης, και Τήρησης Επιπέδου Υπηρεσιών </w:t>
            </w:r>
          </w:p>
          <w:p w14:paraId="3F505F58" w14:textId="77777777" w:rsidR="00CB28FC" w:rsidRPr="00AC1EBF" w:rsidRDefault="00CB28FC" w:rsidP="00FA4F40">
            <w:pPr>
              <w:spacing w:line="276" w:lineRule="auto"/>
              <w:rPr>
                <w:lang w:val="el-GR"/>
              </w:rPr>
            </w:pPr>
            <w:r w:rsidRPr="00AC1EBF">
              <w:rPr>
                <w:lang w:val="el-GR"/>
              </w:rPr>
              <w:t>Βαθμολογούνται οι προσφερόμενες υπηρεσίες υποστήριξης, συντήρησης και τήρησης επιπέδου υπηρεσιών και αξιολογούνται:</w:t>
            </w:r>
          </w:p>
          <w:p w14:paraId="09669461" w14:textId="03B5DC68" w:rsidR="00CB28FC" w:rsidRPr="00AC1EBF" w:rsidRDefault="00CB28FC" w:rsidP="00884580">
            <w:pPr>
              <w:pStyle w:val="aff1"/>
              <w:numPr>
                <w:ilvl w:val="0"/>
                <w:numId w:val="67"/>
              </w:numPr>
              <w:spacing w:line="276" w:lineRule="auto"/>
              <w:rPr>
                <w:rFonts w:ascii="Tahoma" w:hAnsi="Tahoma" w:cs="Tahoma"/>
                <w:lang w:val="el-GR"/>
              </w:rPr>
            </w:pPr>
            <w:r w:rsidRPr="00AC1EBF">
              <w:rPr>
                <w:rFonts w:ascii="Tahoma" w:hAnsi="Tahoma" w:cs="Tahoma"/>
                <w:lang w:val="el-GR"/>
              </w:rPr>
              <w:t>Η προτεινόμενη μεθοδολογία παροχής των υπηρεσιών Υποστήριξης και η μεθοδολογία παροχής τους κατά την Πιλοτική Λειτουργία</w:t>
            </w:r>
            <w:r w:rsidR="00BE207C" w:rsidRPr="005A0C71">
              <w:rPr>
                <w:rFonts w:ascii="Tahoma" w:hAnsi="Tahoma" w:cs="Tahoma"/>
                <w:lang w:val="el-GR"/>
              </w:rPr>
              <w:t>,</w:t>
            </w:r>
          </w:p>
          <w:p w14:paraId="3F571146" w14:textId="3753AF96" w:rsidR="00CB28FC" w:rsidRPr="00AC1EBF" w:rsidRDefault="00CB28FC" w:rsidP="00884580">
            <w:pPr>
              <w:pStyle w:val="aff1"/>
              <w:numPr>
                <w:ilvl w:val="0"/>
                <w:numId w:val="67"/>
              </w:numPr>
              <w:spacing w:line="276" w:lineRule="auto"/>
              <w:rPr>
                <w:rFonts w:ascii="Tahoma" w:hAnsi="Tahoma" w:cs="Tahoma"/>
                <w:lang w:val="el-GR"/>
              </w:rPr>
            </w:pPr>
            <w:r w:rsidRPr="00AC1EBF">
              <w:rPr>
                <w:rFonts w:ascii="Tahoma" w:hAnsi="Tahoma" w:cs="Tahoma"/>
                <w:lang w:val="el-GR"/>
              </w:rPr>
              <w:t>Η χρονική διάρκεια της προσφερόμενης Εγγύησης πέραν της κατ’ ελάχιστα ζητούμενης</w:t>
            </w:r>
            <w:r w:rsidR="00BE207C" w:rsidRPr="005A0C71">
              <w:rPr>
                <w:rFonts w:ascii="Tahoma" w:hAnsi="Tahoma" w:cs="Tahoma"/>
                <w:lang w:val="el-GR"/>
              </w:rPr>
              <w:t>,</w:t>
            </w:r>
          </w:p>
          <w:p w14:paraId="0A3E8193" w14:textId="7E7F82DC" w:rsidR="00CB28FC" w:rsidRPr="00AC1EBF" w:rsidRDefault="00CB28FC" w:rsidP="00884580">
            <w:pPr>
              <w:pStyle w:val="aff1"/>
              <w:numPr>
                <w:ilvl w:val="0"/>
                <w:numId w:val="67"/>
              </w:numPr>
              <w:spacing w:line="276" w:lineRule="auto"/>
              <w:rPr>
                <w:rFonts w:ascii="Tahoma" w:hAnsi="Tahoma" w:cs="Tahoma"/>
                <w:lang w:val="el-GR"/>
              </w:rPr>
            </w:pPr>
            <w:r w:rsidRPr="00AC1EBF">
              <w:rPr>
                <w:rFonts w:ascii="Tahoma" w:hAnsi="Tahoma" w:cs="Tahoma"/>
                <w:lang w:val="el-GR"/>
              </w:rPr>
              <w:t xml:space="preserve">Ο προσφερόμενος </w:t>
            </w:r>
            <w:proofErr w:type="spellStart"/>
            <w:r w:rsidRPr="00AC1EBF">
              <w:rPr>
                <w:rFonts w:ascii="Tahoma" w:hAnsi="Tahoma" w:cs="Tahoma"/>
                <w:lang w:val="el-GR"/>
              </w:rPr>
              <w:t>ανθρωποχρόνος</w:t>
            </w:r>
            <w:proofErr w:type="spellEnd"/>
            <w:r w:rsidRPr="00AC1EBF">
              <w:rPr>
                <w:rFonts w:ascii="Tahoma" w:hAnsi="Tahoma" w:cs="Tahoma"/>
                <w:lang w:val="el-GR"/>
              </w:rPr>
              <w:t xml:space="preserve"> υποστήριξης κατά την περίοδο εγγύησης</w:t>
            </w:r>
            <w:r w:rsidR="00BE207C" w:rsidRPr="005A0C71">
              <w:rPr>
                <w:rFonts w:ascii="Tahoma" w:hAnsi="Tahoma" w:cs="Tahoma"/>
                <w:lang w:val="el-GR"/>
              </w:rPr>
              <w:t>,</w:t>
            </w:r>
          </w:p>
          <w:p w14:paraId="1AFDA166" w14:textId="3F1399BD" w:rsidR="00CB28FC" w:rsidRPr="00AC1EBF" w:rsidRDefault="00CB28FC" w:rsidP="00884580">
            <w:pPr>
              <w:pStyle w:val="aff1"/>
              <w:numPr>
                <w:ilvl w:val="0"/>
                <w:numId w:val="67"/>
              </w:numPr>
              <w:spacing w:line="276" w:lineRule="auto"/>
              <w:rPr>
                <w:rFonts w:ascii="Tahoma" w:hAnsi="Tahoma" w:cs="Tahoma"/>
                <w:lang w:val="el-GR"/>
              </w:rPr>
            </w:pPr>
            <w:r w:rsidRPr="00AC1EBF">
              <w:rPr>
                <w:rFonts w:ascii="Tahoma" w:hAnsi="Tahoma" w:cs="Tahoma"/>
                <w:lang w:val="el-GR"/>
              </w:rPr>
              <w:t>Η προσφορά υπηρεσιών κατά την περίοδο της Εγγύησης πέραν των κατ’ ελάχιστα ζητούμενων στην παρούσα</w:t>
            </w:r>
            <w:r w:rsidR="00BE207C" w:rsidRPr="005A0C71">
              <w:rPr>
                <w:rFonts w:ascii="Tahoma" w:hAnsi="Tahoma" w:cs="Tahoma"/>
                <w:lang w:val="el-GR"/>
              </w:rPr>
              <w:t>,</w:t>
            </w:r>
          </w:p>
          <w:p w14:paraId="2ADF71A6" w14:textId="781EBABC" w:rsidR="00CB28FC" w:rsidRPr="0052511B" w:rsidRDefault="00CB28FC" w:rsidP="00884580">
            <w:pPr>
              <w:pStyle w:val="aff1"/>
              <w:numPr>
                <w:ilvl w:val="0"/>
                <w:numId w:val="67"/>
              </w:numPr>
              <w:spacing w:line="276" w:lineRule="auto"/>
              <w:rPr>
                <w:rFonts w:ascii="Tahoma" w:hAnsi="Tahoma" w:cs="Tahoma"/>
                <w:lang w:val="el-GR"/>
              </w:rPr>
            </w:pPr>
            <w:r w:rsidRPr="00AC1EBF">
              <w:rPr>
                <w:rFonts w:ascii="Tahoma" w:hAnsi="Tahoma" w:cs="Tahoma"/>
                <w:lang w:val="el-GR"/>
              </w:rPr>
              <w:t>Η προσφορά υπηρεσιών κατά την περίοδο της Συντήρησης πέραν των κατ’ ελάχιστα ζητούμενων στην παρούσα.</w:t>
            </w:r>
          </w:p>
          <w:p w14:paraId="5917C4BF" w14:textId="48B37E0D" w:rsidR="00CB28FC" w:rsidRPr="00AC1EBF" w:rsidRDefault="00CB28FC" w:rsidP="00FA4F40">
            <w:pPr>
              <w:spacing w:before="120"/>
              <w:rPr>
                <w:lang w:val="el-GR"/>
              </w:rPr>
            </w:pPr>
            <w:r w:rsidRPr="00AC1EBF">
              <w:rPr>
                <w:b/>
                <w:lang w:val="el-GR"/>
              </w:rPr>
              <w:t>Β.6</w:t>
            </w:r>
            <w:r w:rsidR="00AB02DD" w:rsidRPr="00AC1EBF">
              <w:rPr>
                <w:b/>
                <w:lang w:val="el-GR"/>
              </w:rPr>
              <w:t xml:space="preserve"> </w:t>
            </w:r>
            <w:r w:rsidRPr="00AC1EBF">
              <w:rPr>
                <w:lang w:val="el-GR"/>
              </w:rPr>
              <w:t xml:space="preserve">Μελέτη Εφαρμογής – Ανάλυσης Απαιτήσεων και Μελέτη Ασφαλείας </w:t>
            </w:r>
          </w:p>
          <w:p w14:paraId="5C53FD6C" w14:textId="70915C28" w:rsidR="00CB28FC" w:rsidRPr="0052511B" w:rsidRDefault="00CB28FC" w:rsidP="00FA4F40">
            <w:pPr>
              <w:spacing w:before="120"/>
              <w:rPr>
                <w:lang w:val="el-GR"/>
              </w:rPr>
            </w:pPr>
            <w:r w:rsidRPr="00AC1EBF">
              <w:rPr>
                <w:lang w:val="el-GR"/>
              </w:rPr>
              <w:t xml:space="preserve">Βαθμολογείται η προσέγγιση του υποψήφιου Αναδόχου για την κάλυψη των απαιτήσεων των ενοτήτων </w:t>
            </w:r>
            <w:r w:rsidR="00396D9C" w:rsidRPr="007732FB">
              <w:rPr>
                <w:b/>
                <w:bCs/>
                <w:color w:val="002060"/>
                <w:lang w:val="el-GR"/>
              </w:rPr>
              <w:fldChar w:fldCharType="begin"/>
            </w:r>
            <w:r w:rsidR="00396D9C" w:rsidRPr="007732FB">
              <w:rPr>
                <w:b/>
                <w:bCs/>
                <w:color w:val="002060"/>
                <w:lang w:val="el-GR"/>
              </w:rPr>
              <w:instrText xml:space="preserve"> REF _Ref149640331 \r \h </w:instrText>
            </w:r>
            <w:r w:rsidR="006205FC" w:rsidRPr="007732FB">
              <w:rPr>
                <w:b/>
                <w:bCs/>
                <w:color w:val="002060"/>
                <w:lang w:val="el-GR"/>
              </w:rPr>
              <w:instrText xml:space="preserve"> \* MERGEFORMAT </w:instrText>
            </w:r>
            <w:r w:rsidR="00396D9C" w:rsidRPr="007732FB">
              <w:rPr>
                <w:b/>
                <w:bCs/>
                <w:color w:val="002060"/>
                <w:lang w:val="el-GR"/>
              </w:rPr>
            </w:r>
            <w:r w:rsidR="00396D9C" w:rsidRPr="007732FB">
              <w:rPr>
                <w:b/>
                <w:bCs/>
                <w:color w:val="002060"/>
                <w:lang w:val="el-GR"/>
              </w:rPr>
              <w:fldChar w:fldCharType="separate"/>
            </w:r>
            <w:r w:rsidR="00F95395">
              <w:rPr>
                <w:b/>
                <w:bCs/>
                <w:color w:val="002060"/>
                <w:lang w:val="el-GR"/>
              </w:rPr>
              <w:t>7.7.1</w:t>
            </w:r>
            <w:r w:rsidR="00396D9C" w:rsidRPr="007732FB">
              <w:rPr>
                <w:b/>
                <w:bCs/>
                <w:color w:val="002060"/>
                <w:lang w:val="el-GR"/>
              </w:rPr>
              <w:fldChar w:fldCharType="end"/>
            </w:r>
            <w:r w:rsidR="006205FC" w:rsidRPr="007732FB">
              <w:rPr>
                <w:color w:val="002060"/>
                <w:lang w:val="el-GR"/>
              </w:rPr>
              <w:t xml:space="preserve"> </w:t>
            </w:r>
            <w:r w:rsidRPr="00AC1EBF">
              <w:rPr>
                <w:lang w:val="el-GR"/>
              </w:rPr>
              <w:t xml:space="preserve">του Παραρτήματος Ι. </w:t>
            </w:r>
          </w:p>
          <w:p w14:paraId="1D2E00E9" w14:textId="7D6AB52C" w:rsidR="00CB28FC" w:rsidRPr="005A0C71" w:rsidRDefault="00CB28FC" w:rsidP="00FA4F40">
            <w:pPr>
              <w:spacing w:before="120"/>
              <w:rPr>
                <w:lang w:val="el-GR"/>
              </w:rPr>
            </w:pPr>
            <w:r w:rsidRPr="00AC1EBF">
              <w:rPr>
                <w:b/>
                <w:lang w:val="el-GR"/>
              </w:rPr>
              <w:lastRenderedPageBreak/>
              <w:t xml:space="preserve">Β.7 </w:t>
            </w:r>
            <w:r w:rsidR="00AB02DD" w:rsidRPr="00AC1EBF">
              <w:rPr>
                <w:lang w:val="el-GR"/>
              </w:rPr>
              <w:t>Υπηρεσίες</w:t>
            </w:r>
            <w:r w:rsidR="006769F0">
              <w:rPr>
                <w:lang w:val="el-GR"/>
              </w:rPr>
              <w:t xml:space="preserve"> Δοκιμαστικής και </w:t>
            </w:r>
            <w:r w:rsidR="00AB02DD" w:rsidRPr="00AC1EBF">
              <w:rPr>
                <w:lang w:val="el-GR"/>
              </w:rPr>
              <w:t>Πιλοτικής Λειτουργίας</w:t>
            </w:r>
          </w:p>
          <w:p w14:paraId="08E5BAF9" w14:textId="198003AB" w:rsidR="00CB28FC" w:rsidRPr="0052511B" w:rsidRDefault="00AB02DD" w:rsidP="00FA4F40">
            <w:pPr>
              <w:spacing w:before="120"/>
              <w:rPr>
                <w:b/>
                <w:lang w:val="el-GR"/>
              </w:rPr>
            </w:pPr>
            <w:r w:rsidRPr="00AC1EBF">
              <w:rPr>
                <w:lang w:val="el-GR"/>
              </w:rPr>
              <w:t xml:space="preserve">Βαθμολογείται η προσέγγιση του υποψήφιου Αναδόχου για την κάλυψη των απαιτήσεων των ενοτήτων </w:t>
            </w:r>
            <w:r w:rsidR="00396D9C" w:rsidRPr="007732FB">
              <w:rPr>
                <w:b/>
                <w:bCs/>
                <w:color w:val="002060"/>
                <w:lang w:val="el-GR"/>
              </w:rPr>
              <w:fldChar w:fldCharType="begin"/>
            </w:r>
            <w:r w:rsidR="00396D9C" w:rsidRPr="007732FB">
              <w:rPr>
                <w:b/>
                <w:bCs/>
                <w:color w:val="002060"/>
                <w:lang w:val="el-GR"/>
              </w:rPr>
              <w:instrText xml:space="preserve"> REF _Ref70516126 \r \h </w:instrText>
            </w:r>
            <w:r w:rsidR="006205FC" w:rsidRPr="007732FB">
              <w:rPr>
                <w:b/>
                <w:bCs/>
                <w:color w:val="002060"/>
                <w:lang w:val="el-GR"/>
              </w:rPr>
              <w:instrText xml:space="preserve"> \* MERGEFORMAT </w:instrText>
            </w:r>
            <w:r w:rsidR="00396D9C" w:rsidRPr="007732FB">
              <w:rPr>
                <w:b/>
                <w:bCs/>
                <w:color w:val="002060"/>
                <w:lang w:val="el-GR"/>
              </w:rPr>
            </w:r>
            <w:r w:rsidR="00396D9C" w:rsidRPr="007732FB">
              <w:rPr>
                <w:b/>
                <w:bCs/>
                <w:color w:val="002060"/>
                <w:lang w:val="el-GR"/>
              </w:rPr>
              <w:fldChar w:fldCharType="separate"/>
            </w:r>
            <w:r w:rsidR="00F95395">
              <w:rPr>
                <w:b/>
                <w:bCs/>
                <w:color w:val="002060"/>
                <w:lang w:val="el-GR"/>
              </w:rPr>
              <w:t>7.7.5</w:t>
            </w:r>
            <w:r w:rsidR="00396D9C" w:rsidRPr="007732FB">
              <w:rPr>
                <w:b/>
                <w:bCs/>
                <w:color w:val="002060"/>
                <w:lang w:val="el-GR"/>
              </w:rPr>
              <w:fldChar w:fldCharType="end"/>
            </w:r>
            <w:r w:rsidR="006205FC">
              <w:rPr>
                <w:lang w:val="el-GR"/>
              </w:rPr>
              <w:t xml:space="preserve"> </w:t>
            </w:r>
            <w:r w:rsidRPr="00AC1EBF">
              <w:rPr>
                <w:lang w:val="el-GR"/>
              </w:rPr>
              <w:t xml:space="preserve">του Παραρτήματος Ι. </w:t>
            </w:r>
          </w:p>
        </w:tc>
      </w:tr>
      <w:tr w:rsidR="00CB28FC" w:rsidRPr="00F95395" w14:paraId="2383286C" w14:textId="77777777" w:rsidTr="00FA4F40">
        <w:tc>
          <w:tcPr>
            <w:tcW w:w="9855" w:type="dxa"/>
            <w:shd w:val="clear" w:color="auto" w:fill="D9D9D9" w:themeFill="background1" w:themeFillShade="D9"/>
          </w:tcPr>
          <w:p w14:paraId="43E0D61E" w14:textId="77777777" w:rsidR="00CB28FC" w:rsidRPr="00AC1EBF" w:rsidRDefault="00CB28FC" w:rsidP="00FA4F40">
            <w:pPr>
              <w:spacing w:before="120"/>
              <w:rPr>
                <w:b/>
                <w:lang w:val="el-GR"/>
              </w:rPr>
            </w:pPr>
            <w:r w:rsidRPr="00AC1EBF">
              <w:rPr>
                <w:b/>
                <w:lang w:val="el-GR"/>
              </w:rPr>
              <w:lastRenderedPageBreak/>
              <w:br w:type="page"/>
              <w:t>Ομάδα Γ – Μεθοδολογία Οργάνωσης/Διοίκησης και Υλοποίησης Έργου</w:t>
            </w:r>
          </w:p>
        </w:tc>
      </w:tr>
      <w:tr w:rsidR="00CB28FC" w:rsidRPr="00F95395" w14:paraId="3955E07D" w14:textId="77777777" w:rsidTr="00FA4F40">
        <w:tc>
          <w:tcPr>
            <w:tcW w:w="9855" w:type="dxa"/>
            <w:shd w:val="clear" w:color="auto" w:fill="auto"/>
          </w:tcPr>
          <w:p w14:paraId="79B283CF" w14:textId="77777777" w:rsidR="00CB28FC" w:rsidRPr="00AC1EBF" w:rsidRDefault="00CB28FC" w:rsidP="00FA4F40">
            <w:pPr>
              <w:spacing w:before="240" w:line="276" w:lineRule="auto"/>
              <w:rPr>
                <w:lang w:val="el-GR"/>
              </w:rPr>
            </w:pPr>
            <w:r w:rsidRPr="00AC1EBF">
              <w:rPr>
                <w:b/>
                <w:lang w:val="el-GR"/>
              </w:rPr>
              <w:t>Γ.1:</w:t>
            </w:r>
            <w:r w:rsidRPr="00AC1EBF">
              <w:rPr>
                <w:lang w:val="el-GR"/>
              </w:rPr>
              <w:t xml:space="preserve"> Οργάνωση Υλοποίησης Έργου (Φάσεις, Χρονοδιάγραμμα, Παραδοτέα)</w:t>
            </w:r>
          </w:p>
          <w:p w14:paraId="50778E77" w14:textId="77777777" w:rsidR="00CB28FC" w:rsidRPr="00AC1EBF" w:rsidRDefault="00CB28FC" w:rsidP="00FA4F40">
            <w:pPr>
              <w:spacing w:line="276" w:lineRule="auto"/>
              <w:rPr>
                <w:lang w:val="el-GR"/>
              </w:rPr>
            </w:pPr>
            <w:r w:rsidRPr="00AC1EBF">
              <w:rPr>
                <w:lang w:val="el-GR"/>
              </w:rPr>
              <w:t>Ανάλυση του αντικειμένου της σύμβασης σε ενότητες εργασιών και σύνδεσή τους με τα ελάχιστα απαιτούμενα παραδοτέα και το χρονοδιάγραμμα που περιγράφεται στις τεχνικές προδιαγραφές.</w:t>
            </w:r>
          </w:p>
          <w:p w14:paraId="15A14539" w14:textId="77777777" w:rsidR="00CB28FC" w:rsidRPr="00AC1EBF" w:rsidRDefault="00CB28FC" w:rsidP="00FA4F40">
            <w:pPr>
              <w:spacing w:line="276" w:lineRule="auto"/>
              <w:rPr>
                <w:lang w:val="el-GR"/>
              </w:rPr>
            </w:pPr>
            <w:r w:rsidRPr="00AC1EBF">
              <w:rPr>
                <w:lang w:val="el-GR"/>
              </w:rPr>
              <w:t xml:space="preserve">Αξιολογούνται: </w:t>
            </w:r>
          </w:p>
          <w:p w14:paraId="66E954F3" w14:textId="77777777" w:rsidR="00CB28FC" w:rsidRPr="00AC1EBF" w:rsidRDefault="00CB28FC" w:rsidP="00884580">
            <w:pPr>
              <w:pStyle w:val="aff1"/>
              <w:numPr>
                <w:ilvl w:val="0"/>
                <w:numId w:val="68"/>
              </w:numPr>
              <w:spacing w:line="276" w:lineRule="auto"/>
              <w:rPr>
                <w:rFonts w:ascii="Tahoma" w:hAnsi="Tahoma" w:cs="Tahoma"/>
                <w:lang w:val="el-GR"/>
              </w:rPr>
            </w:pPr>
            <w:r w:rsidRPr="00AC1EBF">
              <w:rPr>
                <w:rFonts w:ascii="Tahoma" w:hAnsi="Tahoma" w:cs="Tahoma"/>
                <w:lang w:val="el-GR"/>
              </w:rPr>
              <w:t xml:space="preserve">η σαφήνεια και πληρότητα ανάλυσης των προσφερόμενων υπηρεσιών του Υποψήφιου Αναδόχου, σε συνάρτηση με τον προσφερόμενο </w:t>
            </w:r>
            <w:proofErr w:type="spellStart"/>
            <w:r w:rsidRPr="00AC1EBF">
              <w:rPr>
                <w:rFonts w:ascii="Tahoma" w:hAnsi="Tahoma" w:cs="Tahoma"/>
                <w:lang w:val="el-GR"/>
              </w:rPr>
              <w:t>ανθρωποχρόνο</w:t>
            </w:r>
            <w:proofErr w:type="spellEnd"/>
            <w:r w:rsidRPr="00AC1EBF">
              <w:rPr>
                <w:rFonts w:ascii="Tahoma" w:hAnsi="Tahoma" w:cs="Tahoma"/>
                <w:lang w:val="el-GR"/>
              </w:rPr>
              <w:t>,</w:t>
            </w:r>
          </w:p>
          <w:p w14:paraId="206CE5CA" w14:textId="77777777" w:rsidR="00CB28FC" w:rsidRPr="00AC1EBF" w:rsidRDefault="00CB28FC" w:rsidP="00884580">
            <w:pPr>
              <w:pStyle w:val="aff1"/>
              <w:numPr>
                <w:ilvl w:val="0"/>
                <w:numId w:val="68"/>
              </w:numPr>
              <w:spacing w:line="276" w:lineRule="auto"/>
              <w:rPr>
                <w:rFonts w:ascii="Tahoma" w:hAnsi="Tahoma" w:cs="Tahoma"/>
                <w:lang w:val="el-GR"/>
              </w:rPr>
            </w:pPr>
            <w:r w:rsidRPr="00AC1EBF">
              <w:rPr>
                <w:rFonts w:ascii="Tahoma" w:hAnsi="Tahoma" w:cs="Tahoma"/>
                <w:lang w:val="el-GR"/>
              </w:rPr>
              <w:t>ο ρεαλιστικός χρονοπρογραμματισμός των παρεχόμενων εργασιών του υποψήφιου Αναδόχου με βάση τις επιχειρησιακές απαιτήσεις του Κυρίου του Έργου,</w:t>
            </w:r>
          </w:p>
          <w:p w14:paraId="0CB8455C" w14:textId="77777777" w:rsidR="00CB28FC" w:rsidRPr="00AC1EBF" w:rsidRDefault="00CB28FC" w:rsidP="00884580">
            <w:pPr>
              <w:pStyle w:val="aff1"/>
              <w:numPr>
                <w:ilvl w:val="0"/>
                <w:numId w:val="68"/>
              </w:numPr>
              <w:spacing w:line="276" w:lineRule="auto"/>
              <w:rPr>
                <w:rFonts w:ascii="Tahoma" w:hAnsi="Tahoma" w:cs="Tahoma"/>
                <w:lang w:val="el-GR"/>
              </w:rPr>
            </w:pPr>
            <w:r w:rsidRPr="00AC1EBF">
              <w:rPr>
                <w:rFonts w:ascii="Tahoma" w:hAnsi="Tahoma" w:cs="Tahoma"/>
                <w:lang w:val="el-GR"/>
              </w:rPr>
              <w:t>η ορθολογική ανάλυση του αντικειμένου του έργου σε Ενότητες Εργασίας και επιμέρους δραστηριότητες / ενέργειες υλοποίησης του Έργου και των μεταξύ τους αλληλεξαρτήσεων, λαμβάνοντας υπόψη το φυσικό αντικείμενο και το χρονοδιάγραμμα υλοποίησής του,</w:t>
            </w:r>
          </w:p>
          <w:p w14:paraId="14499F22" w14:textId="77777777" w:rsidR="00CB28FC" w:rsidRPr="00AC1EBF" w:rsidRDefault="00CB28FC" w:rsidP="00884580">
            <w:pPr>
              <w:pStyle w:val="aff1"/>
              <w:numPr>
                <w:ilvl w:val="0"/>
                <w:numId w:val="68"/>
              </w:numPr>
              <w:spacing w:line="276" w:lineRule="auto"/>
              <w:rPr>
                <w:rFonts w:ascii="Tahoma" w:hAnsi="Tahoma" w:cs="Tahoma"/>
                <w:lang w:val="el-GR"/>
              </w:rPr>
            </w:pPr>
            <w:r w:rsidRPr="00AC1EBF">
              <w:rPr>
                <w:rFonts w:ascii="Tahoma" w:hAnsi="Tahoma" w:cs="Tahoma"/>
                <w:lang w:val="el-GR"/>
              </w:rPr>
              <w:t xml:space="preserve">η ανάλυση, δομή και οργάνωση των παραδοτέων και η σύνδεσή τους με τις Ενότητες Εργασίας, σε σχέση με την προτεινόμενη Μεθοδολογία, τη </w:t>
            </w:r>
            <w:proofErr w:type="spellStart"/>
            <w:r w:rsidRPr="00AC1EBF">
              <w:rPr>
                <w:rFonts w:ascii="Tahoma" w:hAnsi="Tahoma" w:cs="Tahoma"/>
                <w:lang w:val="el-GR"/>
              </w:rPr>
              <w:t>ρεαλιστικότητα</w:t>
            </w:r>
            <w:proofErr w:type="spellEnd"/>
            <w:r w:rsidRPr="00AC1EBF">
              <w:rPr>
                <w:rFonts w:ascii="Tahoma" w:hAnsi="Tahoma" w:cs="Tahoma"/>
                <w:lang w:val="el-GR"/>
              </w:rPr>
              <w:t xml:space="preserve"> της προσέγγισης και την ολοκληρωμένη αντίληψη του υποψήφιου Αναδόχου για το Έργο,</w:t>
            </w:r>
          </w:p>
          <w:p w14:paraId="0134E751" w14:textId="0EB786AD" w:rsidR="00CB28FC" w:rsidRPr="0052511B" w:rsidRDefault="00CB28FC" w:rsidP="00884580">
            <w:pPr>
              <w:pStyle w:val="aff1"/>
              <w:numPr>
                <w:ilvl w:val="0"/>
                <w:numId w:val="68"/>
              </w:numPr>
              <w:spacing w:line="276" w:lineRule="auto"/>
              <w:rPr>
                <w:rFonts w:ascii="Tahoma" w:hAnsi="Tahoma" w:cs="Tahoma"/>
                <w:lang w:val="el-GR"/>
              </w:rPr>
            </w:pPr>
            <w:r w:rsidRPr="00AC1EBF">
              <w:rPr>
                <w:rFonts w:ascii="Tahoma" w:hAnsi="Tahoma" w:cs="Tahoma"/>
                <w:lang w:val="el-GR"/>
              </w:rPr>
              <w:t>η λίστα με τα ορόσημα του Έργου, που αφορούν κρίσιμα σημεία/στιγμιότυπα του χρονοδιαγράμματος του Έργου, στα οποία το Έργο απομπλέκεται από κάποιο σημαντικό ρίσκο ή/και επιτυγχάνει κάποιο σημαντικό (ενδιάμεσο) στόχο.</w:t>
            </w:r>
          </w:p>
          <w:p w14:paraId="659ABFBA" w14:textId="4B05B9CA" w:rsidR="00CB28FC" w:rsidRPr="00AC1EBF" w:rsidRDefault="00CB28FC" w:rsidP="00FA4F40">
            <w:pPr>
              <w:spacing w:line="276" w:lineRule="auto"/>
              <w:rPr>
                <w:lang w:val="el-GR"/>
              </w:rPr>
            </w:pPr>
            <w:r w:rsidRPr="00AC1EBF">
              <w:rPr>
                <w:b/>
                <w:lang w:val="el-GR"/>
              </w:rPr>
              <w:t>Γ.2:</w:t>
            </w:r>
            <w:r w:rsidR="002A7577">
              <w:rPr>
                <w:lang w:val="el-GR"/>
              </w:rPr>
              <w:t xml:space="preserve"> </w:t>
            </w:r>
            <w:r w:rsidRPr="00AC1EBF">
              <w:rPr>
                <w:lang w:val="el-GR"/>
              </w:rPr>
              <w:t>Σχήμα Διοίκησης - Μεθοδολογία Διοίκησης και Διασφάλισης Ποιότητας</w:t>
            </w:r>
          </w:p>
          <w:p w14:paraId="7CBA3057" w14:textId="77777777" w:rsidR="00CB28FC" w:rsidRPr="00AC1EBF" w:rsidRDefault="00CB28FC" w:rsidP="00FA4F40">
            <w:pPr>
              <w:spacing w:line="276" w:lineRule="auto"/>
              <w:rPr>
                <w:lang w:val="el-GR"/>
              </w:rPr>
            </w:pPr>
            <w:r w:rsidRPr="00AC1EBF">
              <w:rPr>
                <w:lang w:val="el-GR"/>
              </w:rPr>
              <w:t>Αξιολογούνται:</w:t>
            </w:r>
          </w:p>
          <w:p w14:paraId="0DDD62E2" w14:textId="77777777" w:rsidR="00CB28FC" w:rsidRPr="00AC1EBF" w:rsidRDefault="00CB28FC" w:rsidP="00884580">
            <w:pPr>
              <w:pStyle w:val="aff1"/>
              <w:numPr>
                <w:ilvl w:val="0"/>
                <w:numId w:val="69"/>
              </w:numPr>
              <w:spacing w:line="276" w:lineRule="auto"/>
              <w:rPr>
                <w:rFonts w:ascii="Tahoma" w:hAnsi="Tahoma" w:cs="Tahoma"/>
                <w:lang w:val="el-GR"/>
              </w:rPr>
            </w:pPr>
            <w:r w:rsidRPr="00AC1EBF">
              <w:rPr>
                <w:rFonts w:ascii="Tahoma" w:hAnsi="Tahoma" w:cs="Tahoma"/>
                <w:lang w:val="el-GR"/>
              </w:rPr>
              <w:t>ο βαθμός επάρκειας, σαφήνειας και αποτελεσματικότητας του τρόπου διακυβέρνησης του έργου. Ελέγχεται κατά πόσον από την προσφορά είναι ευδιάκριτα τα όρια λογοδοσίας όλων των ρόλων, καθ’ όλον τον κύκλο ζωής του έργου και κατά πόσο ο τρόπος αξιοποίησης εξωτερικών συνεργατών, ή υπεργολάβων συντελεί στην ομαλή διακυβέρνηση χωρίς να αυξάνεται η πολυπλοκότητα,</w:t>
            </w:r>
          </w:p>
          <w:p w14:paraId="01273386" w14:textId="77777777" w:rsidR="00CB28FC" w:rsidRPr="00AC1EBF" w:rsidRDefault="00CB28FC" w:rsidP="00884580">
            <w:pPr>
              <w:pStyle w:val="aff1"/>
              <w:numPr>
                <w:ilvl w:val="0"/>
                <w:numId w:val="69"/>
              </w:numPr>
              <w:spacing w:line="276" w:lineRule="auto"/>
              <w:rPr>
                <w:rFonts w:ascii="Tahoma" w:hAnsi="Tahoma" w:cs="Tahoma"/>
                <w:lang w:val="el-GR"/>
              </w:rPr>
            </w:pPr>
            <w:r w:rsidRPr="00AC1EBF">
              <w:rPr>
                <w:rFonts w:ascii="Tahoma" w:hAnsi="Tahoma" w:cs="Tahoma"/>
                <w:lang w:val="el-GR"/>
              </w:rPr>
              <w:t xml:space="preserve">η </w:t>
            </w:r>
            <w:proofErr w:type="spellStart"/>
            <w:r w:rsidRPr="00AC1EBF">
              <w:rPr>
                <w:rFonts w:ascii="Tahoma" w:hAnsi="Tahoma" w:cs="Tahoma"/>
                <w:lang w:val="el-GR"/>
              </w:rPr>
              <w:t>καταλληλότητα</w:t>
            </w:r>
            <w:proofErr w:type="spellEnd"/>
            <w:r w:rsidRPr="00AC1EBF">
              <w:rPr>
                <w:rFonts w:ascii="Tahoma" w:hAnsi="Tahoma" w:cs="Tahoma"/>
                <w:lang w:val="el-GR"/>
              </w:rPr>
              <w:t xml:space="preserve"> και η επάρκεια των διαδικασιών και των μηχανισμών επικοινωνίας της Ομάδας Έργου με τα αρμόδια εμπλεκόμενα τμήματα/μονάδες και τα στελέχη του Φορέα Λειτουργίας, αλλά και με τους λοιπούς φορείς που εμπλέκονται στην υλοποίηση/εκτέλεση του Έργου με στόχο τόσο τη μεταφορά τεχνογνωσίας στα στελέχη  του Φορέα Λειτουργίας, όσο και την αποτελεσματικότερη υλοποίηση του έργου, </w:t>
            </w:r>
          </w:p>
          <w:p w14:paraId="57F050BA" w14:textId="77777777" w:rsidR="00CB28FC" w:rsidRPr="00AC1EBF" w:rsidRDefault="00CB28FC" w:rsidP="00884580">
            <w:pPr>
              <w:pStyle w:val="aff1"/>
              <w:numPr>
                <w:ilvl w:val="0"/>
                <w:numId w:val="69"/>
              </w:numPr>
              <w:spacing w:line="276" w:lineRule="auto"/>
              <w:rPr>
                <w:rFonts w:ascii="Tahoma" w:hAnsi="Tahoma" w:cs="Tahoma"/>
                <w:lang w:val="el-GR"/>
              </w:rPr>
            </w:pPr>
            <w:r w:rsidRPr="00AC1EBF">
              <w:rPr>
                <w:rFonts w:ascii="Tahoma" w:hAnsi="Tahoma" w:cs="Tahoma"/>
                <w:lang w:val="el-GR"/>
              </w:rPr>
              <w:t>η αποτελεσματικότητα της προτεινόμενης μεθοδολογίας διοίκησης και διασφάλισης ποιότητας.</w:t>
            </w:r>
          </w:p>
        </w:tc>
      </w:tr>
    </w:tbl>
    <w:p w14:paraId="6B82C2ED" w14:textId="77777777" w:rsidR="00CB28FC" w:rsidRPr="00AC1EBF" w:rsidRDefault="00CB28FC" w:rsidP="00E647DB">
      <w:pPr>
        <w:rPr>
          <w:lang w:val="el-GR"/>
        </w:rPr>
      </w:pPr>
    </w:p>
    <w:p w14:paraId="6E05E9F0" w14:textId="77777777" w:rsidR="003707F7" w:rsidRPr="000B2301" w:rsidRDefault="00673EF1" w:rsidP="00DC1248">
      <w:pPr>
        <w:pStyle w:val="3"/>
        <w:numPr>
          <w:ilvl w:val="2"/>
          <w:numId w:val="20"/>
        </w:numPr>
        <w:ind w:left="709" w:hanging="709"/>
        <w:rPr>
          <w:rFonts w:cs="Tahoma"/>
        </w:rPr>
      </w:pPr>
      <w:bookmarkStart w:id="112" w:name="_heading=h.2iq8gzs" w:colFirst="0" w:colLast="0"/>
      <w:bookmarkStart w:id="113" w:name="_heading=h.xvir7l" w:colFirst="0" w:colLast="0"/>
      <w:bookmarkStart w:id="114" w:name="_heading=h.3hv69ve" w:colFirst="0" w:colLast="0"/>
      <w:bookmarkStart w:id="115" w:name="_heading=h.1x0gk37" w:colFirst="0" w:colLast="0"/>
      <w:bookmarkStart w:id="116" w:name="_heading=h.4h042r0" w:colFirst="0" w:colLast="0"/>
      <w:bookmarkStart w:id="117" w:name="_Ref118629491"/>
      <w:bookmarkStart w:id="118" w:name="_Toc183709184"/>
      <w:bookmarkEnd w:id="112"/>
      <w:bookmarkEnd w:id="113"/>
      <w:bookmarkEnd w:id="114"/>
      <w:bookmarkEnd w:id="115"/>
      <w:bookmarkEnd w:id="116"/>
      <w:r w:rsidRPr="000B2301">
        <w:rPr>
          <w:rFonts w:cs="Tahoma"/>
        </w:rPr>
        <w:lastRenderedPageBreak/>
        <w:t>Βα</w:t>
      </w:r>
      <w:proofErr w:type="spellStart"/>
      <w:r w:rsidRPr="000B2301">
        <w:rPr>
          <w:rFonts w:cs="Tahoma"/>
        </w:rPr>
        <w:t>θμολόγηση</w:t>
      </w:r>
      <w:proofErr w:type="spellEnd"/>
      <w:r w:rsidRPr="000B2301">
        <w:rPr>
          <w:rFonts w:cs="Tahoma"/>
        </w:rPr>
        <w:t xml:space="preserve"> και κα</w:t>
      </w:r>
      <w:proofErr w:type="spellStart"/>
      <w:r w:rsidRPr="000B2301">
        <w:rPr>
          <w:rFonts w:cs="Tahoma"/>
        </w:rPr>
        <w:t>τάτ</w:t>
      </w:r>
      <w:proofErr w:type="spellEnd"/>
      <w:r w:rsidRPr="000B2301">
        <w:rPr>
          <w:rFonts w:cs="Tahoma"/>
        </w:rPr>
        <w:t>αξη π</w:t>
      </w:r>
      <w:proofErr w:type="spellStart"/>
      <w:r w:rsidRPr="000B2301">
        <w:rPr>
          <w:rFonts w:cs="Tahoma"/>
        </w:rPr>
        <w:t>ροσφορών</w:t>
      </w:r>
      <w:bookmarkEnd w:id="117"/>
      <w:bookmarkEnd w:id="118"/>
      <w:proofErr w:type="spellEnd"/>
      <w:r w:rsidRPr="000B2301">
        <w:rPr>
          <w:rFonts w:cs="Tahoma"/>
        </w:rPr>
        <w:t xml:space="preserve"> </w:t>
      </w:r>
    </w:p>
    <w:p w14:paraId="73EC9532" w14:textId="77777777" w:rsidR="003707F7" w:rsidRPr="000B2301" w:rsidRDefault="00673EF1" w:rsidP="00DC1248">
      <w:pPr>
        <w:pStyle w:val="4"/>
        <w:numPr>
          <w:ilvl w:val="3"/>
          <w:numId w:val="20"/>
        </w:numPr>
        <w:rPr>
          <w:rFonts w:cs="Tahoma"/>
          <w:u w:val="single"/>
        </w:rPr>
      </w:pPr>
      <w:bookmarkStart w:id="119" w:name="_Toc183709185"/>
      <w:r w:rsidRPr="000B2301">
        <w:rPr>
          <w:rFonts w:cs="Tahoma"/>
          <w:u w:val="single"/>
        </w:rPr>
        <w:t>Βα</w:t>
      </w:r>
      <w:proofErr w:type="spellStart"/>
      <w:r w:rsidRPr="000B2301">
        <w:rPr>
          <w:rFonts w:cs="Tahoma"/>
          <w:u w:val="single"/>
        </w:rPr>
        <w:t>θμολόγηση</w:t>
      </w:r>
      <w:proofErr w:type="spellEnd"/>
      <w:r w:rsidRPr="000B2301">
        <w:rPr>
          <w:rFonts w:cs="Tahoma"/>
          <w:u w:val="single"/>
        </w:rPr>
        <w:t xml:space="preserve"> </w:t>
      </w:r>
      <w:proofErr w:type="spellStart"/>
      <w:r w:rsidRPr="000B2301">
        <w:rPr>
          <w:rFonts w:cs="Tahoma"/>
          <w:u w:val="single"/>
        </w:rPr>
        <w:t>Τεχνικών</w:t>
      </w:r>
      <w:proofErr w:type="spellEnd"/>
      <w:r w:rsidRPr="000B2301">
        <w:rPr>
          <w:rFonts w:cs="Tahoma"/>
          <w:u w:val="single"/>
        </w:rPr>
        <w:t xml:space="preserve"> </w:t>
      </w:r>
      <w:proofErr w:type="spellStart"/>
      <w:r w:rsidRPr="000B2301">
        <w:rPr>
          <w:rFonts w:cs="Tahoma"/>
          <w:u w:val="single"/>
        </w:rPr>
        <w:t>Προσφορών</w:t>
      </w:r>
      <w:bookmarkEnd w:id="119"/>
      <w:proofErr w:type="spellEnd"/>
      <w:r w:rsidRPr="000B2301">
        <w:rPr>
          <w:rFonts w:cs="Tahoma"/>
          <w:u w:val="single"/>
        </w:rPr>
        <w:t xml:space="preserve"> </w:t>
      </w:r>
    </w:p>
    <w:p w14:paraId="5624867D" w14:textId="6E20D57C" w:rsidR="003707F7" w:rsidRPr="000B2301" w:rsidRDefault="00673EF1">
      <w:pPr>
        <w:rPr>
          <w:lang w:val="el-GR"/>
        </w:rPr>
      </w:pPr>
      <w:r w:rsidRPr="000B2301">
        <w:rPr>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396D9C" w:rsidRPr="007732FB">
        <w:rPr>
          <w:b/>
          <w:bCs/>
          <w:color w:val="002060"/>
          <w:lang w:val="el-GR"/>
        </w:rPr>
        <w:fldChar w:fldCharType="begin"/>
      </w:r>
      <w:r w:rsidR="00396D9C" w:rsidRPr="007732FB">
        <w:rPr>
          <w:b/>
          <w:bCs/>
          <w:color w:val="002060"/>
          <w:lang w:val="el-GR"/>
        </w:rPr>
        <w:instrText xml:space="preserve"> REF _Ref109648613 \r \h </w:instrText>
      </w:r>
      <w:r w:rsidR="006205FC" w:rsidRPr="007732FB">
        <w:rPr>
          <w:b/>
          <w:bCs/>
          <w:color w:val="002060"/>
          <w:lang w:val="el-GR"/>
        </w:rPr>
        <w:instrText xml:space="preserve"> \* MERGEFORMAT </w:instrText>
      </w:r>
      <w:r w:rsidR="00396D9C" w:rsidRPr="007732FB">
        <w:rPr>
          <w:b/>
          <w:bCs/>
          <w:color w:val="002060"/>
          <w:lang w:val="el-GR"/>
        </w:rPr>
      </w:r>
      <w:r w:rsidR="00396D9C" w:rsidRPr="007732FB">
        <w:rPr>
          <w:b/>
          <w:bCs/>
          <w:color w:val="002060"/>
          <w:lang w:val="el-GR"/>
        </w:rPr>
        <w:fldChar w:fldCharType="separate"/>
      </w:r>
      <w:r w:rsidR="00F95395">
        <w:rPr>
          <w:b/>
          <w:bCs/>
          <w:color w:val="002060"/>
          <w:lang w:val="el-GR"/>
        </w:rPr>
        <w:t>2.3.1</w:t>
      </w:r>
      <w:r w:rsidR="00396D9C" w:rsidRPr="007732FB">
        <w:rPr>
          <w:b/>
          <w:bCs/>
          <w:color w:val="002060"/>
          <w:lang w:val="el-GR"/>
        </w:rPr>
        <w:fldChar w:fldCharType="end"/>
      </w:r>
      <w:r w:rsidRPr="000B2301">
        <w:rPr>
          <w:lang w:val="el-GR"/>
        </w:rPr>
        <w:t>.</w:t>
      </w:r>
    </w:p>
    <w:p w14:paraId="524855D5" w14:textId="77777777" w:rsidR="003707F7" w:rsidRPr="000B2301" w:rsidRDefault="00673EF1">
      <w:pPr>
        <w:rPr>
          <w:lang w:val="el-GR"/>
        </w:rPr>
      </w:pPr>
      <w:r w:rsidRPr="000B2301">
        <w:rPr>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150 βαθμούς όταν υπερκαλύπτονται οι απαιτήσεις του συγκεκριμένου κριτηρίου</w:t>
      </w:r>
      <w:r w:rsidRPr="00BE207C">
        <w:rPr>
          <w:bCs/>
          <w:lang w:val="el-GR"/>
        </w:rPr>
        <w:t>.</w:t>
      </w:r>
      <w:r w:rsidRPr="000B2301">
        <w:rPr>
          <w:b/>
          <w:lang w:val="el-GR"/>
        </w:rPr>
        <w:t xml:space="preserve"> </w:t>
      </w:r>
    </w:p>
    <w:p w14:paraId="3C119FD9" w14:textId="77777777" w:rsidR="003707F7" w:rsidRPr="000B2301" w:rsidRDefault="00673EF1">
      <w:pPr>
        <w:rPr>
          <w:lang w:val="el-GR"/>
        </w:rPr>
      </w:pPr>
      <w:r w:rsidRPr="000B2301">
        <w:rPr>
          <w:lang w:val="el-GR"/>
        </w:rPr>
        <w:t xml:space="preserve">Κάθε κριτήριο αξιολόγησης βαθμολογείται αυτόνομα με βάση τα στοιχεία της προσφοράς. </w:t>
      </w:r>
    </w:p>
    <w:p w14:paraId="0B2E2F03" w14:textId="77777777" w:rsidR="003707F7" w:rsidRPr="000B2301" w:rsidRDefault="00673EF1">
      <w:pPr>
        <w:rPr>
          <w:i/>
          <w:color w:val="5B9BD5"/>
          <w:lang w:val="el-GR"/>
        </w:rPr>
      </w:pPr>
      <w:r w:rsidRPr="000B2301">
        <w:rPr>
          <w:lang w:val="el-GR"/>
        </w:rPr>
        <w:t>Βαθμολογία μικρότερη από 100 βαθμούς (ήτοι προσφορά που δεν καλύπτει/παρουσιάζει αποκλίσεις από τις τεχνικές προδιαγραφές της παρούσας) επιφέρει την απόρριψη της προσφοράς.</w:t>
      </w:r>
    </w:p>
    <w:p w14:paraId="05CE3E24" w14:textId="77777777" w:rsidR="003707F7" w:rsidRPr="000B2301" w:rsidRDefault="00673EF1">
      <w:pPr>
        <w:rPr>
          <w:lang w:val="el-GR"/>
        </w:rPr>
      </w:pPr>
      <w:r w:rsidRPr="000B2301">
        <w:rPr>
          <w:lang w:val="el-GR"/>
        </w:rPr>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(Β</w:t>
      </w:r>
      <w:proofErr w:type="spellStart"/>
      <w:r w:rsidRPr="000B2301">
        <w:rPr>
          <w:vertAlign w:val="subscript"/>
        </w:rPr>
        <w:t>i</w:t>
      </w:r>
      <w:proofErr w:type="spellEnd"/>
      <w:r w:rsidRPr="000B2301">
        <w:rPr>
          <w:lang w:val="el-GR"/>
        </w:rPr>
        <w:t>) θα προκύπτει από το άθροισμα των σταθμισμένων βαθμολογιών όλων των κριτηρίων.</w:t>
      </w:r>
    </w:p>
    <w:p w14:paraId="54329975" w14:textId="77777777" w:rsidR="003707F7" w:rsidRPr="000B2301" w:rsidRDefault="00673EF1">
      <w:pPr>
        <w:rPr>
          <w:lang w:val="el-GR"/>
        </w:rPr>
      </w:pPr>
      <w:bookmarkStart w:id="120" w:name="_heading=h.3vac5uf" w:colFirst="0" w:colLast="0"/>
      <w:bookmarkEnd w:id="120"/>
      <w:r w:rsidRPr="000B2301">
        <w:rPr>
          <w:lang w:val="el-GR"/>
        </w:rPr>
        <w:t xml:space="preserve">Η συνολική βαθμολογία της τεχνικής προσφοράς υπολογίζεται με βάση τον παρακάτω τύπο : </w:t>
      </w:r>
    </w:p>
    <w:p w14:paraId="17DFBFCE" w14:textId="12D071EB" w:rsidR="003707F7" w:rsidRPr="00BE207C" w:rsidRDefault="00673EF1" w:rsidP="00BE207C">
      <w:pPr>
        <w:jc w:val="center"/>
      </w:pPr>
      <w:r w:rsidRPr="000B2301">
        <w:t>Β = σ1χΚ1 + σ2χΚ2 +……+</w:t>
      </w:r>
      <w:proofErr w:type="spellStart"/>
      <w:r w:rsidRPr="000B2301">
        <w:t>σνχΚν</w:t>
      </w:r>
      <w:proofErr w:type="spellEnd"/>
    </w:p>
    <w:p w14:paraId="7DCDF695" w14:textId="3DEB68A8" w:rsidR="003707F7" w:rsidRPr="000B2301" w:rsidRDefault="00673EF1" w:rsidP="00DC1248">
      <w:pPr>
        <w:pStyle w:val="4"/>
        <w:numPr>
          <w:ilvl w:val="3"/>
          <w:numId w:val="20"/>
        </w:numPr>
        <w:rPr>
          <w:rFonts w:cs="Tahoma"/>
          <w:u w:val="single"/>
        </w:rPr>
      </w:pPr>
      <w:bookmarkStart w:id="121" w:name="_Toc183709186"/>
      <w:r w:rsidRPr="000B2301">
        <w:rPr>
          <w:rFonts w:cs="Tahoma"/>
          <w:u w:val="single"/>
        </w:rPr>
        <w:t>Κα</w:t>
      </w:r>
      <w:proofErr w:type="spellStart"/>
      <w:r w:rsidRPr="000B2301">
        <w:rPr>
          <w:rFonts w:cs="Tahoma"/>
          <w:u w:val="single"/>
        </w:rPr>
        <w:t>τάτ</w:t>
      </w:r>
      <w:proofErr w:type="spellEnd"/>
      <w:r w:rsidRPr="000B2301">
        <w:rPr>
          <w:rFonts w:cs="Tahoma"/>
          <w:u w:val="single"/>
        </w:rPr>
        <w:t>αξη π</w:t>
      </w:r>
      <w:proofErr w:type="spellStart"/>
      <w:r w:rsidRPr="000B2301">
        <w:rPr>
          <w:rFonts w:cs="Tahoma"/>
          <w:u w:val="single"/>
        </w:rPr>
        <w:t>ροσφορών</w:t>
      </w:r>
      <w:bookmarkEnd w:id="121"/>
      <w:proofErr w:type="spellEnd"/>
      <w:r w:rsidRPr="000B2301">
        <w:rPr>
          <w:rFonts w:cs="Tahoma"/>
          <w:u w:val="single"/>
        </w:rPr>
        <w:t xml:space="preserve"> </w:t>
      </w:r>
    </w:p>
    <w:p w14:paraId="6179AD89" w14:textId="77777777" w:rsidR="003707F7" w:rsidRPr="000B2301" w:rsidRDefault="00673EF1">
      <w:pPr>
        <w:rPr>
          <w:lang w:val="el-GR"/>
        </w:rPr>
      </w:pPr>
      <w:r w:rsidRPr="000B2301">
        <w:rPr>
          <w:lang w:val="el-GR"/>
        </w:rPr>
        <w:t>Πλέον συμφέρουσα από οικονομική άποψη προσφορά είναι εκείνη που παρουσιάζει το μεγαλύτερο Λ</w:t>
      </w:r>
      <w:proofErr w:type="spellStart"/>
      <w:r w:rsidRPr="000B2301">
        <w:t>i</w:t>
      </w:r>
      <w:proofErr w:type="spellEnd"/>
      <w:r w:rsidRPr="000B2301">
        <w:rPr>
          <w:lang w:val="el-GR"/>
        </w:rPr>
        <w:t xml:space="preserve"> ο οποίος υπολογίζεται με βάση τον παρακάτω τύπο:</w:t>
      </w:r>
    </w:p>
    <w:p w14:paraId="140340E8" w14:textId="77777777" w:rsidR="003707F7" w:rsidRPr="00515AE9" w:rsidRDefault="00673EF1">
      <w:pPr>
        <w:jc w:val="center"/>
        <w:rPr>
          <w:lang w:val="en-US"/>
        </w:rPr>
      </w:pPr>
      <w:r w:rsidRPr="00E120D2">
        <w:rPr>
          <w:lang w:val="el-GR"/>
        </w:rPr>
        <w:t>Λ</w:t>
      </w:r>
      <w:proofErr w:type="spellStart"/>
      <w:r w:rsidRPr="000B2301">
        <w:rPr>
          <w:vertAlign w:val="subscript"/>
        </w:rPr>
        <w:t>i</w:t>
      </w:r>
      <w:proofErr w:type="spellEnd"/>
      <w:r w:rsidRPr="00515AE9">
        <w:rPr>
          <w:lang w:val="en-US"/>
        </w:rPr>
        <w:t xml:space="preserve"> = 80 * ( </w:t>
      </w:r>
      <w:r w:rsidRPr="00E120D2">
        <w:rPr>
          <w:lang w:val="el-GR"/>
        </w:rPr>
        <w:t>Β</w:t>
      </w:r>
      <w:proofErr w:type="spellStart"/>
      <w:r w:rsidRPr="000B2301">
        <w:rPr>
          <w:vertAlign w:val="subscript"/>
        </w:rPr>
        <w:t>i</w:t>
      </w:r>
      <w:proofErr w:type="spellEnd"/>
      <w:r w:rsidRPr="00515AE9">
        <w:rPr>
          <w:vertAlign w:val="subscript"/>
          <w:lang w:val="en-US"/>
        </w:rPr>
        <w:t xml:space="preserve"> </w:t>
      </w:r>
      <w:r w:rsidRPr="00515AE9">
        <w:rPr>
          <w:lang w:val="en-US"/>
        </w:rPr>
        <w:t xml:space="preserve">/ </w:t>
      </w:r>
      <w:r w:rsidRPr="00E120D2">
        <w:rPr>
          <w:lang w:val="el-GR"/>
        </w:rPr>
        <w:t>Β</w:t>
      </w:r>
      <w:r w:rsidRPr="000B2301">
        <w:rPr>
          <w:vertAlign w:val="subscript"/>
        </w:rPr>
        <w:t>max</w:t>
      </w:r>
      <w:r w:rsidRPr="00515AE9">
        <w:rPr>
          <w:vertAlign w:val="subscript"/>
          <w:lang w:val="en-US"/>
        </w:rPr>
        <w:t xml:space="preserve"> </w:t>
      </w:r>
      <w:r w:rsidRPr="00515AE9">
        <w:rPr>
          <w:lang w:val="en-US"/>
        </w:rPr>
        <w:t>) + 20 * (</w:t>
      </w:r>
      <w:proofErr w:type="spellStart"/>
      <w:r w:rsidRPr="000B2301">
        <w:t>K</w:t>
      </w:r>
      <w:r w:rsidRPr="000B2301">
        <w:rPr>
          <w:vertAlign w:val="subscript"/>
        </w:rPr>
        <w:t>min</w:t>
      </w:r>
      <w:proofErr w:type="spellEnd"/>
      <w:r w:rsidRPr="00515AE9">
        <w:rPr>
          <w:lang w:val="en-US"/>
        </w:rPr>
        <w:t>/</w:t>
      </w:r>
      <w:r w:rsidRPr="000B2301">
        <w:t>K</w:t>
      </w:r>
      <w:r w:rsidRPr="000B2301">
        <w:rPr>
          <w:vertAlign w:val="subscript"/>
        </w:rPr>
        <w:t>i</w:t>
      </w:r>
      <w:r w:rsidRPr="00515AE9">
        <w:rPr>
          <w:lang w:val="en-US"/>
        </w:rPr>
        <w:t>)</w:t>
      </w:r>
    </w:p>
    <w:p w14:paraId="5BDDB97B" w14:textId="77777777" w:rsidR="003707F7" w:rsidRPr="000B2301" w:rsidRDefault="00673EF1">
      <w:pPr>
        <w:ind w:left="284"/>
        <w:rPr>
          <w:lang w:val="el-GR"/>
        </w:rPr>
      </w:pPr>
      <w:r w:rsidRPr="000B2301">
        <w:rPr>
          <w:lang w:val="el-GR"/>
        </w:rPr>
        <w:t>όπου:</w:t>
      </w:r>
    </w:p>
    <w:p w14:paraId="64217C2C" w14:textId="77777777" w:rsidR="003707F7" w:rsidRPr="000B2301" w:rsidRDefault="00673EF1">
      <w:pPr>
        <w:tabs>
          <w:tab w:val="left" w:pos="1080"/>
        </w:tabs>
        <w:ind w:left="284"/>
        <w:rPr>
          <w:lang w:val="el-GR"/>
        </w:rPr>
      </w:pPr>
      <w:r w:rsidRPr="000B2301">
        <w:rPr>
          <w:lang w:val="el-GR"/>
        </w:rPr>
        <w:t>Β</w:t>
      </w:r>
      <w:r w:rsidRPr="000B2301">
        <w:rPr>
          <w:vertAlign w:val="subscript"/>
        </w:rPr>
        <w:t>max</w:t>
      </w:r>
      <w:r w:rsidRPr="000B2301">
        <w:rPr>
          <w:vertAlign w:val="subscript"/>
          <w:lang w:val="el-GR"/>
        </w:rPr>
        <w:t xml:space="preserve"> </w:t>
      </w:r>
      <w:r w:rsidRPr="000B2301">
        <w:rPr>
          <w:vertAlign w:val="subscript"/>
          <w:lang w:val="el-GR"/>
        </w:rPr>
        <w:tab/>
      </w:r>
      <w:r w:rsidRPr="000B2301">
        <w:rPr>
          <w:lang w:val="el-GR"/>
        </w:rPr>
        <w:t xml:space="preserve">η συνολική βαθμολογία που έλαβε η καλύτερη Τεχνική Προσφορά </w:t>
      </w:r>
    </w:p>
    <w:p w14:paraId="73A591AD" w14:textId="77777777" w:rsidR="003707F7" w:rsidRPr="000B2301" w:rsidRDefault="00673EF1">
      <w:pPr>
        <w:tabs>
          <w:tab w:val="left" w:pos="1080"/>
        </w:tabs>
        <w:ind w:left="284"/>
        <w:rPr>
          <w:lang w:val="el-GR"/>
        </w:rPr>
      </w:pPr>
      <w:r w:rsidRPr="000B2301">
        <w:rPr>
          <w:lang w:val="el-GR"/>
        </w:rPr>
        <w:t>Β</w:t>
      </w:r>
      <w:proofErr w:type="spellStart"/>
      <w:r w:rsidRPr="000B2301">
        <w:rPr>
          <w:vertAlign w:val="subscript"/>
        </w:rPr>
        <w:t>i</w:t>
      </w:r>
      <w:proofErr w:type="spellEnd"/>
      <w:r w:rsidRPr="000B2301">
        <w:rPr>
          <w:vertAlign w:val="subscript"/>
          <w:lang w:val="el-GR"/>
        </w:rPr>
        <w:tab/>
      </w:r>
      <w:r w:rsidRPr="000B2301">
        <w:rPr>
          <w:lang w:val="el-GR"/>
        </w:rPr>
        <w:t xml:space="preserve">η συνολική βαθμολογία της Τεχνικής Προσφοράς </w:t>
      </w:r>
      <w:proofErr w:type="spellStart"/>
      <w:r w:rsidRPr="000B2301">
        <w:t>i</w:t>
      </w:r>
      <w:proofErr w:type="spellEnd"/>
    </w:p>
    <w:p w14:paraId="31D2970E" w14:textId="1ADCEE15" w:rsidR="003707F7" w:rsidRPr="000B2301" w:rsidRDefault="00673EF1">
      <w:pPr>
        <w:tabs>
          <w:tab w:val="left" w:pos="1080"/>
        </w:tabs>
        <w:ind w:left="284"/>
        <w:rPr>
          <w:lang w:val="el-GR"/>
        </w:rPr>
      </w:pPr>
      <w:proofErr w:type="spellStart"/>
      <w:r w:rsidRPr="000B2301">
        <w:t>K</w:t>
      </w:r>
      <w:r w:rsidRPr="000B2301">
        <w:rPr>
          <w:vertAlign w:val="subscript"/>
        </w:rPr>
        <w:t>min</w:t>
      </w:r>
      <w:proofErr w:type="spellEnd"/>
      <w:r w:rsidRPr="000B2301">
        <w:rPr>
          <w:vertAlign w:val="subscript"/>
          <w:lang w:val="el-GR"/>
        </w:rPr>
        <w:t xml:space="preserve"> </w:t>
      </w:r>
      <w:r w:rsidRPr="000B2301">
        <w:rPr>
          <w:vertAlign w:val="subscript"/>
          <w:lang w:val="el-GR"/>
        </w:rPr>
        <w:tab/>
      </w:r>
      <w:r w:rsidRPr="000B2301">
        <w:rPr>
          <w:lang w:val="el-GR"/>
        </w:rPr>
        <w:t>το συνολικό</w:t>
      </w:r>
      <w:r w:rsidR="00AE266E">
        <w:rPr>
          <w:lang w:val="el-GR"/>
        </w:rPr>
        <w:t xml:space="preserve"> συγκριτικό</w:t>
      </w:r>
      <w:r w:rsidRPr="000B2301">
        <w:rPr>
          <w:lang w:val="el-GR"/>
        </w:rPr>
        <w:t xml:space="preserve"> κόστος της Προσφοράς με τη μικρότερη τιμή </w:t>
      </w:r>
    </w:p>
    <w:p w14:paraId="76F9BBA4" w14:textId="47857B96" w:rsidR="003707F7" w:rsidRPr="000B2301" w:rsidRDefault="00673EF1">
      <w:pPr>
        <w:tabs>
          <w:tab w:val="left" w:pos="1080"/>
        </w:tabs>
        <w:ind w:left="284"/>
        <w:rPr>
          <w:lang w:val="el-GR"/>
        </w:rPr>
      </w:pPr>
      <w:r w:rsidRPr="000B2301">
        <w:rPr>
          <w:lang w:val="el-GR"/>
        </w:rPr>
        <w:t>Κ</w:t>
      </w:r>
      <w:proofErr w:type="spellStart"/>
      <w:r w:rsidRPr="000B2301">
        <w:rPr>
          <w:vertAlign w:val="subscript"/>
        </w:rPr>
        <w:t>i</w:t>
      </w:r>
      <w:proofErr w:type="spellEnd"/>
      <w:r w:rsidRPr="000B2301">
        <w:rPr>
          <w:vertAlign w:val="subscript"/>
          <w:lang w:val="el-GR"/>
        </w:rPr>
        <w:tab/>
      </w:r>
      <w:r w:rsidRPr="000B2301">
        <w:rPr>
          <w:lang w:val="el-GR"/>
        </w:rPr>
        <w:t xml:space="preserve">το συνολικό </w:t>
      </w:r>
      <w:r w:rsidR="00AE266E">
        <w:rPr>
          <w:lang w:val="el-GR"/>
        </w:rPr>
        <w:t>συγκριτικό</w:t>
      </w:r>
      <w:r w:rsidR="00AE266E" w:rsidRPr="000B2301">
        <w:rPr>
          <w:lang w:val="el-GR"/>
        </w:rPr>
        <w:t xml:space="preserve"> </w:t>
      </w:r>
      <w:r w:rsidRPr="000B2301">
        <w:rPr>
          <w:lang w:val="el-GR"/>
        </w:rPr>
        <w:t xml:space="preserve">κόστος της Προσφοράς </w:t>
      </w:r>
      <w:proofErr w:type="spellStart"/>
      <w:r w:rsidRPr="000B2301">
        <w:t>i</w:t>
      </w:r>
      <w:proofErr w:type="spellEnd"/>
      <w:r w:rsidRPr="000B2301">
        <w:rPr>
          <w:lang w:val="el-GR"/>
        </w:rPr>
        <w:t xml:space="preserve"> </w:t>
      </w:r>
    </w:p>
    <w:p w14:paraId="686B1AB4" w14:textId="61AEFE4A" w:rsidR="00B54E41" w:rsidRPr="000B2301" w:rsidRDefault="00673EF1" w:rsidP="00BE207C">
      <w:pPr>
        <w:tabs>
          <w:tab w:val="left" w:pos="1080"/>
        </w:tabs>
        <w:ind w:left="284"/>
        <w:rPr>
          <w:lang w:val="el-GR"/>
        </w:rPr>
      </w:pPr>
      <w:r w:rsidRPr="000B2301">
        <w:rPr>
          <w:lang w:val="el-GR"/>
        </w:rPr>
        <w:t>Λ</w:t>
      </w:r>
      <w:proofErr w:type="spellStart"/>
      <w:r w:rsidRPr="000B2301">
        <w:rPr>
          <w:vertAlign w:val="subscript"/>
        </w:rPr>
        <w:t>i</w:t>
      </w:r>
      <w:proofErr w:type="spellEnd"/>
      <w:r w:rsidRPr="000B2301">
        <w:rPr>
          <w:lang w:val="el-GR"/>
        </w:rPr>
        <w:tab/>
        <w:t>το οποίο στρογγυλοποιείται στα 2 δεκαδικά ψηφία.</w:t>
      </w:r>
    </w:p>
    <w:p w14:paraId="750FBBD0" w14:textId="2E8CB3DD" w:rsidR="002236CA" w:rsidRPr="002236CA" w:rsidRDefault="002236CA" w:rsidP="002236CA">
      <w:pPr>
        <w:keepNext/>
        <w:numPr>
          <w:ilvl w:val="3"/>
          <w:numId w:val="0"/>
        </w:numPr>
        <w:spacing w:before="240" w:after="60"/>
        <w:ind w:left="864" w:hanging="864"/>
        <w:outlineLvl w:val="3"/>
        <w:rPr>
          <w:rFonts w:eastAsia="Times New Roman"/>
          <w:b/>
          <w:bCs/>
          <w:u w:val="single"/>
          <w:lang w:val="el-GR"/>
        </w:rPr>
      </w:pPr>
      <w:bookmarkStart w:id="122" w:name="_Toc9049526"/>
      <w:bookmarkStart w:id="123" w:name="_Toc9050798"/>
      <w:bookmarkStart w:id="124" w:name="_Toc16061711"/>
      <w:bookmarkStart w:id="125" w:name="_Toc25743321"/>
      <w:bookmarkStart w:id="126" w:name="_Toc26592535"/>
      <w:bookmarkStart w:id="127" w:name="_Toc43634791"/>
      <w:bookmarkStart w:id="128" w:name="_Toc44821171"/>
      <w:bookmarkStart w:id="129" w:name="_Toc48552963"/>
      <w:bookmarkStart w:id="130" w:name="_Toc49074409"/>
      <w:bookmarkStart w:id="131" w:name="_Toc286055470"/>
      <w:bookmarkStart w:id="132" w:name="_Toc97194294"/>
      <w:bookmarkStart w:id="133" w:name="_Toc151373691"/>
      <w:bookmarkStart w:id="134" w:name="_Toc183709187"/>
      <w:r>
        <w:rPr>
          <w:rFonts w:eastAsia="Times New Roman"/>
          <w:b/>
          <w:bCs/>
          <w:u w:val="single"/>
          <w:lang w:val="el-GR"/>
        </w:rPr>
        <w:t xml:space="preserve">2.3.2.3 </w:t>
      </w:r>
      <w:r w:rsidRPr="002236CA">
        <w:rPr>
          <w:rFonts w:eastAsia="Times New Roman"/>
          <w:b/>
          <w:bCs/>
          <w:u w:val="single"/>
          <w:lang w:val="el-GR"/>
        </w:rPr>
        <w:t>Διαμόρφωση συγκριτικού κόστους Προσφοράς</w:t>
      </w:r>
      <w:bookmarkEnd w:id="122"/>
      <w:bookmarkEnd w:id="123"/>
      <w:bookmarkEnd w:id="124"/>
      <w:bookmarkEnd w:id="125"/>
      <w:bookmarkEnd w:id="126"/>
      <w:bookmarkEnd w:id="127"/>
      <w:bookmarkEnd w:id="128"/>
      <w:bookmarkEnd w:id="129"/>
      <w:bookmarkEnd w:id="130"/>
      <w:bookmarkEnd w:id="131"/>
      <w:bookmarkEnd w:id="132"/>
      <w:bookmarkEnd w:id="133"/>
      <w:bookmarkEnd w:id="134"/>
    </w:p>
    <w:p w14:paraId="5239FAE6" w14:textId="77777777" w:rsidR="00AE266E" w:rsidRDefault="00AE266E" w:rsidP="00163880">
      <w:pPr>
        <w:rPr>
          <w:lang w:val="el-GR"/>
        </w:rPr>
      </w:pPr>
    </w:p>
    <w:p w14:paraId="68820664" w14:textId="77777777" w:rsidR="002236CA" w:rsidRDefault="00673EF1" w:rsidP="00163880">
      <w:pPr>
        <w:rPr>
          <w:lang w:val="el-GR"/>
        </w:rPr>
      </w:pPr>
      <w:r w:rsidRPr="000B2301">
        <w:rPr>
          <w:lang w:val="el-GR"/>
        </w:rPr>
        <w:t>Το συγκριτικό κόστος Κ κάθε Προσφοράς περιλαμβάνει</w:t>
      </w:r>
      <w:r w:rsidR="002236CA">
        <w:rPr>
          <w:lang w:val="el-GR"/>
        </w:rPr>
        <w:t>:</w:t>
      </w:r>
    </w:p>
    <w:p w14:paraId="7E7E7157" w14:textId="1B86A902" w:rsidR="002236CA" w:rsidRPr="002236CA" w:rsidRDefault="00673EF1" w:rsidP="00884580">
      <w:pPr>
        <w:pStyle w:val="aff1"/>
        <w:numPr>
          <w:ilvl w:val="0"/>
          <w:numId w:val="201"/>
        </w:numPr>
        <w:rPr>
          <w:rFonts w:ascii="Tahoma" w:hAnsi="Tahoma" w:cs="Tahoma"/>
          <w:lang w:val="el-GR"/>
        </w:rPr>
      </w:pPr>
      <w:r w:rsidRPr="002236CA">
        <w:rPr>
          <w:rFonts w:ascii="Tahoma" w:hAnsi="Tahoma" w:cs="Tahoma"/>
          <w:lang w:val="el-GR"/>
        </w:rPr>
        <w:t xml:space="preserve">το συνολικό κόστος για το Έργο, χωρίς ΦΠΑ </w:t>
      </w:r>
      <w:r w:rsidR="00094AD7" w:rsidRPr="002236CA">
        <w:rPr>
          <w:rFonts w:ascii="Tahoma" w:hAnsi="Tahoma" w:cs="Tahoma"/>
          <w:lang w:val="el-GR"/>
        </w:rPr>
        <w:t>(</w:t>
      </w:r>
      <w:r w:rsidRPr="002236CA">
        <w:rPr>
          <w:rFonts w:ascii="Tahoma" w:hAnsi="Tahoma" w:cs="Tahoma"/>
          <w:lang w:val="el-GR"/>
        </w:rPr>
        <w:t xml:space="preserve">βλ. </w:t>
      </w:r>
      <w:r w:rsidR="00396D9C" w:rsidRPr="002236CA">
        <w:rPr>
          <w:rFonts w:ascii="Tahoma" w:hAnsi="Tahoma" w:cs="Tahoma"/>
          <w:b/>
          <w:bCs/>
          <w:color w:val="002060"/>
          <w:lang w:val="el-GR"/>
        </w:rPr>
        <w:fldChar w:fldCharType="begin"/>
      </w:r>
      <w:r w:rsidR="00396D9C" w:rsidRPr="002236CA">
        <w:rPr>
          <w:rFonts w:ascii="Tahoma" w:hAnsi="Tahoma" w:cs="Tahoma"/>
          <w:b/>
          <w:bCs/>
          <w:color w:val="002060"/>
          <w:lang w:val="el-GR"/>
        </w:rPr>
        <w:instrText xml:space="preserve"> REF _Ref510087099 \h </w:instrText>
      </w:r>
      <w:r w:rsidR="009E3F5D" w:rsidRPr="002236CA">
        <w:rPr>
          <w:rFonts w:ascii="Tahoma" w:hAnsi="Tahoma" w:cs="Tahoma"/>
          <w:b/>
          <w:bCs/>
          <w:color w:val="002060"/>
          <w:lang w:val="el-GR"/>
        </w:rPr>
        <w:instrText xml:space="preserve"> \* MERGEFORMAT </w:instrText>
      </w:r>
      <w:r w:rsidR="00396D9C" w:rsidRPr="002236CA">
        <w:rPr>
          <w:rFonts w:ascii="Tahoma" w:hAnsi="Tahoma" w:cs="Tahoma"/>
          <w:b/>
          <w:bCs/>
          <w:color w:val="002060"/>
          <w:lang w:val="el-GR"/>
        </w:rPr>
      </w:r>
      <w:r w:rsidR="00396D9C" w:rsidRPr="002236CA">
        <w:rPr>
          <w:rFonts w:ascii="Tahoma" w:hAnsi="Tahoma" w:cs="Tahoma"/>
          <w:b/>
          <w:bCs/>
          <w:color w:val="002060"/>
          <w:lang w:val="el-GR"/>
        </w:rPr>
        <w:fldChar w:fldCharType="separate"/>
      </w:r>
      <w:r w:rsidR="00F95395" w:rsidRPr="00F95395">
        <w:rPr>
          <w:rFonts w:ascii="Tahoma" w:hAnsi="Tahoma" w:cs="Tahoma"/>
          <w:b/>
          <w:bCs/>
          <w:color w:val="002060"/>
          <w:lang w:val="el-GR"/>
        </w:rPr>
        <w:t xml:space="preserve">12. ΠΑΡΑΡΤΗΜΑ VI – Υπόδειγμα </w:t>
      </w:r>
      <w:r w:rsidR="00F95395" w:rsidRPr="00884580">
        <w:rPr>
          <w:b/>
          <w:bCs/>
          <w:color w:val="333399"/>
          <w:sz w:val="28"/>
          <w:szCs w:val="32"/>
          <w:lang w:val="el-GR"/>
        </w:rPr>
        <w:t>Οικονομικής</w:t>
      </w:r>
      <w:r w:rsidR="00F95395" w:rsidRPr="00F95395">
        <w:rPr>
          <w:rFonts w:ascii="Tahoma" w:hAnsi="Tahoma" w:cs="Tahoma"/>
          <w:b/>
          <w:bCs/>
          <w:color w:val="002060"/>
          <w:lang w:val="el-GR"/>
        </w:rPr>
        <w:t xml:space="preserve"> </w:t>
      </w:r>
      <w:r w:rsidR="00F95395" w:rsidRPr="00884580">
        <w:rPr>
          <w:b/>
          <w:bCs/>
          <w:color w:val="333399"/>
          <w:sz w:val="28"/>
          <w:szCs w:val="32"/>
          <w:lang w:val="el-GR"/>
        </w:rPr>
        <w:t>Προσφοράς</w:t>
      </w:r>
      <w:r w:rsidR="00396D9C" w:rsidRPr="002236CA">
        <w:rPr>
          <w:rFonts w:ascii="Tahoma" w:hAnsi="Tahoma" w:cs="Tahoma"/>
          <w:b/>
          <w:bCs/>
          <w:color w:val="002060"/>
          <w:lang w:val="el-GR"/>
        </w:rPr>
        <w:fldChar w:fldCharType="end"/>
      </w:r>
      <w:r w:rsidRPr="002236CA">
        <w:rPr>
          <w:rFonts w:ascii="Tahoma" w:hAnsi="Tahoma" w:cs="Tahoma"/>
          <w:lang w:val="el-GR"/>
        </w:rPr>
        <w:t xml:space="preserve">, Πίνακας </w:t>
      </w:r>
      <w:r w:rsidR="00094AD7" w:rsidRPr="002236CA">
        <w:rPr>
          <w:rFonts w:ascii="Tahoma" w:hAnsi="Tahoma" w:cs="Tahoma"/>
          <w:lang w:val="el-GR"/>
        </w:rPr>
        <w:t>10</w:t>
      </w:r>
      <w:r w:rsidR="005E33AC" w:rsidRPr="002236CA">
        <w:rPr>
          <w:rFonts w:ascii="Tahoma" w:hAnsi="Tahoma" w:cs="Tahoma"/>
          <w:lang w:val="el-GR"/>
        </w:rPr>
        <w:t xml:space="preserve"> Συγκεντρωτικός Πίνακας Οικονομικής Προσφοράς Έργου</w:t>
      </w:r>
      <w:r w:rsidR="00094AD7" w:rsidRPr="002236CA">
        <w:rPr>
          <w:rFonts w:ascii="Tahoma" w:hAnsi="Tahoma" w:cs="Tahoma"/>
          <w:lang w:val="el-GR"/>
        </w:rPr>
        <w:t>)</w:t>
      </w:r>
      <w:r w:rsidRPr="002236CA">
        <w:rPr>
          <w:rFonts w:ascii="Tahoma" w:hAnsi="Tahoma" w:cs="Tahoma"/>
          <w:lang w:val="el-GR"/>
        </w:rPr>
        <w:t>.</w:t>
      </w:r>
    </w:p>
    <w:p w14:paraId="1F1080A7" w14:textId="54AD2BA0" w:rsidR="003707F7" w:rsidRPr="002B1426" w:rsidRDefault="002236CA" w:rsidP="00884580">
      <w:pPr>
        <w:pStyle w:val="aff1"/>
        <w:numPr>
          <w:ilvl w:val="0"/>
          <w:numId w:val="201"/>
        </w:numPr>
        <w:rPr>
          <w:rFonts w:ascii="Tahoma" w:hAnsi="Tahoma" w:cs="Tahoma"/>
          <w:lang w:val="el-GR"/>
        </w:rPr>
      </w:pPr>
      <w:r w:rsidRPr="002B1426">
        <w:rPr>
          <w:rFonts w:ascii="Tahoma" w:hAnsi="Tahoma" w:cs="Tahoma"/>
          <w:lang w:val="el-GR"/>
        </w:rPr>
        <w:t xml:space="preserve">το κόστος συντήρησης του 1ου έτους μετά την προσφερόμενη εγγύηση, χωρίς ΦΠΑ </w:t>
      </w:r>
      <w:r w:rsidR="002B1426" w:rsidRPr="002B1426">
        <w:rPr>
          <w:rFonts w:ascii="Tahoma" w:hAnsi="Tahoma" w:cs="Tahoma"/>
          <w:lang w:val="el-GR"/>
        </w:rPr>
        <w:t>(</w:t>
      </w:r>
      <w:r w:rsidRPr="002B1426">
        <w:rPr>
          <w:rFonts w:ascii="Tahoma" w:hAnsi="Tahoma" w:cs="Tahoma"/>
          <w:lang w:val="el-GR"/>
        </w:rPr>
        <w:t>βλ.</w:t>
      </w:r>
      <w:r w:rsidR="006B281A" w:rsidRPr="002B1426">
        <w:rPr>
          <w:rFonts w:ascii="Tahoma" w:hAnsi="Tahoma" w:cs="Tahoma"/>
          <w:lang w:val="el-GR"/>
        </w:rPr>
        <w:t xml:space="preserve"> </w:t>
      </w:r>
      <w:r w:rsidR="002B1426" w:rsidRPr="002B1426">
        <w:rPr>
          <w:rFonts w:ascii="Tahoma" w:hAnsi="Tahoma" w:cs="Tahoma"/>
          <w:b/>
          <w:bCs/>
          <w:color w:val="002060"/>
          <w:lang w:val="el-GR"/>
        </w:rPr>
        <w:fldChar w:fldCharType="begin"/>
      </w:r>
      <w:r w:rsidR="002B1426" w:rsidRPr="002B1426">
        <w:rPr>
          <w:rFonts w:ascii="Tahoma" w:hAnsi="Tahoma" w:cs="Tahoma"/>
          <w:b/>
          <w:bCs/>
          <w:color w:val="002060"/>
          <w:lang w:val="el-GR"/>
        </w:rPr>
        <w:instrText xml:space="preserve"> REF _Ref510087099 \h  \* MERGEFORMAT </w:instrText>
      </w:r>
      <w:r w:rsidR="002B1426" w:rsidRPr="002B1426">
        <w:rPr>
          <w:rFonts w:ascii="Tahoma" w:hAnsi="Tahoma" w:cs="Tahoma"/>
          <w:b/>
          <w:bCs/>
          <w:color w:val="002060"/>
          <w:lang w:val="el-GR"/>
        </w:rPr>
      </w:r>
      <w:r w:rsidR="002B1426" w:rsidRPr="002B1426">
        <w:rPr>
          <w:rFonts w:ascii="Tahoma" w:hAnsi="Tahoma" w:cs="Tahoma"/>
          <w:b/>
          <w:bCs/>
          <w:color w:val="002060"/>
          <w:lang w:val="el-GR"/>
        </w:rPr>
        <w:fldChar w:fldCharType="separate"/>
      </w:r>
      <w:r w:rsidR="00F95395" w:rsidRPr="00F95395">
        <w:rPr>
          <w:rFonts w:ascii="Tahoma" w:hAnsi="Tahoma" w:cs="Tahoma"/>
          <w:b/>
          <w:bCs/>
          <w:color w:val="002060"/>
          <w:lang w:val="el-GR"/>
        </w:rPr>
        <w:t xml:space="preserve">12. ΠΑΡΑΡΤΗΜΑ VI – Υπόδειγμα </w:t>
      </w:r>
      <w:r w:rsidR="00F95395" w:rsidRPr="00884580">
        <w:rPr>
          <w:b/>
          <w:bCs/>
          <w:color w:val="333399"/>
          <w:sz w:val="28"/>
          <w:szCs w:val="32"/>
          <w:lang w:val="el-GR"/>
        </w:rPr>
        <w:t>Οικονομικής</w:t>
      </w:r>
      <w:r w:rsidR="00F95395" w:rsidRPr="00F95395">
        <w:rPr>
          <w:rFonts w:ascii="Tahoma" w:hAnsi="Tahoma" w:cs="Tahoma"/>
          <w:b/>
          <w:bCs/>
          <w:color w:val="002060"/>
          <w:lang w:val="el-GR"/>
        </w:rPr>
        <w:t xml:space="preserve"> </w:t>
      </w:r>
      <w:r w:rsidR="00F95395" w:rsidRPr="00884580">
        <w:rPr>
          <w:b/>
          <w:bCs/>
          <w:color w:val="333399"/>
          <w:sz w:val="28"/>
          <w:szCs w:val="32"/>
          <w:lang w:val="el-GR"/>
        </w:rPr>
        <w:t>Προσφοράς</w:t>
      </w:r>
      <w:r w:rsidR="002B1426" w:rsidRPr="002B1426">
        <w:rPr>
          <w:rFonts w:ascii="Tahoma" w:hAnsi="Tahoma" w:cs="Tahoma"/>
          <w:b/>
          <w:bCs/>
          <w:color w:val="002060"/>
          <w:lang w:val="el-GR"/>
        </w:rPr>
        <w:fldChar w:fldCharType="end"/>
      </w:r>
      <w:r w:rsidR="002B1426" w:rsidRPr="002B1426">
        <w:rPr>
          <w:rFonts w:ascii="Tahoma" w:hAnsi="Tahoma" w:cs="Tahoma"/>
          <w:lang w:val="el-GR"/>
        </w:rPr>
        <w:t>)</w:t>
      </w:r>
    </w:p>
    <w:p w14:paraId="4F830ACF" w14:textId="15B174C8" w:rsidR="0052511B" w:rsidRDefault="00673EF1" w:rsidP="000B1D8B">
      <w:pPr>
        <w:ind w:left="60"/>
        <w:rPr>
          <w:lang w:val="el-GR"/>
        </w:rPr>
      </w:pPr>
      <w:r w:rsidRPr="000B2301">
        <w:rPr>
          <w:lang w:val="el-GR"/>
        </w:rPr>
        <w:t xml:space="preserve">όπως προκύπτει από τους Πίνακες Οικονομικής Προσφοράς του υποψηφίου Οικονομικού Φορέα. </w:t>
      </w:r>
    </w:p>
    <w:p w14:paraId="54F2BB83" w14:textId="77777777" w:rsidR="000B448E" w:rsidRPr="000B448E" w:rsidRDefault="000B448E" w:rsidP="000B448E">
      <w:pPr>
        <w:rPr>
          <w:rFonts w:eastAsia="Times New Roman"/>
          <w:b/>
          <w:bCs/>
          <w:u w:val="single"/>
        </w:rPr>
      </w:pPr>
      <w:proofErr w:type="spellStart"/>
      <w:r w:rsidRPr="000B448E">
        <w:rPr>
          <w:rFonts w:eastAsia="Times New Roman"/>
          <w:b/>
          <w:bCs/>
          <w:u w:val="single"/>
        </w:rPr>
        <w:t>Διευκρινήσεις</w:t>
      </w:r>
      <w:proofErr w:type="spellEnd"/>
      <w:r w:rsidRPr="000B448E">
        <w:rPr>
          <w:rFonts w:eastAsia="Times New Roman"/>
          <w:b/>
          <w:bCs/>
          <w:u w:val="single"/>
        </w:rPr>
        <w:t xml:space="preserve">: </w:t>
      </w:r>
    </w:p>
    <w:p w14:paraId="7F106D0C" w14:textId="77777777" w:rsidR="000B448E" w:rsidRPr="000B448E" w:rsidRDefault="000B448E" w:rsidP="00884580">
      <w:pPr>
        <w:numPr>
          <w:ilvl w:val="0"/>
          <w:numId w:val="197"/>
        </w:numPr>
        <w:suppressAutoHyphens w:val="0"/>
        <w:rPr>
          <w:rFonts w:eastAsia="Times New Roman"/>
          <w:lang w:val="el-GR"/>
        </w:rPr>
      </w:pPr>
      <w:r w:rsidRPr="000B448E">
        <w:rPr>
          <w:rFonts w:eastAsia="Times New Roman"/>
          <w:lang w:val="el-GR"/>
        </w:rPr>
        <w:t>το κόστος συντήρησης</w:t>
      </w:r>
      <w:r w:rsidRPr="000B448E">
        <w:rPr>
          <w:rFonts w:eastAsia="Times New Roman"/>
          <w:b/>
          <w:lang w:val="el-GR"/>
        </w:rPr>
        <w:t xml:space="preserve"> περιλαμβάνεται στον προϋπολογισμό του Έργου ως δικαίωμα προαίρεσης.</w:t>
      </w:r>
    </w:p>
    <w:p w14:paraId="34346B1C" w14:textId="77777777" w:rsidR="000B448E" w:rsidRPr="000B448E" w:rsidRDefault="000B448E" w:rsidP="00884580">
      <w:pPr>
        <w:numPr>
          <w:ilvl w:val="0"/>
          <w:numId w:val="197"/>
        </w:numPr>
        <w:suppressAutoHyphens w:val="0"/>
        <w:rPr>
          <w:rFonts w:eastAsia="Times New Roman"/>
          <w:lang w:val="el-GR"/>
        </w:rPr>
      </w:pPr>
      <w:r w:rsidRPr="000B448E">
        <w:rPr>
          <w:rFonts w:eastAsia="Times New Roman"/>
          <w:lang w:val="el-GR"/>
        </w:rPr>
        <w:lastRenderedPageBreak/>
        <w:t>τυχόν αναπροσαρμογή του ετήσιου κόστους συντήρησης που θα ορίζει ο υποψήφιος Ανάδοχος στην Προσφορά του, θα είναι σταθερή για το σύνολο των ετών συντήρησης και για κάθε έτος δεν θα υπερβαίνει το 5%.</w:t>
      </w:r>
    </w:p>
    <w:p w14:paraId="10EC0F3F" w14:textId="77777777" w:rsidR="003707F7" w:rsidRPr="000B2301" w:rsidRDefault="00673EF1" w:rsidP="00DC1248">
      <w:pPr>
        <w:pStyle w:val="2"/>
        <w:numPr>
          <w:ilvl w:val="1"/>
          <w:numId w:val="20"/>
        </w:numPr>
        <w:rPr>
          <w:rFonts w:cs="Tahoma"/>
        </w:rPr>
      </w:pPr>
      <w:bookmarkStart w:id="135" w:name="_heading=h.3p8hu4y" w:colFirst="0" w:colLast="0"/>
      <w:bookmarkStart w:id="136" w:name="_heading=h.24ds4cr" w:colFirst="0" w:colLast="0"/>
      <w:bookmarkStart w:id="137" w:name="_heading=h.jj2ekk" w:colFirst="0" w:colLast="0"/>
      <w:bookmarkEnd w:id="135"/>
      <w:bookmarkEnd w:id="136"/>
      <w:bookmarkEnd w:id="137"/>
      <w:r w:rsidRPr="000B2301">
        <w:rPr>
          <w:rFonts w:cs="Tahoma"/>
          <w:lang w:val="el-GR"/>
        </w:rPr>
        <w:tab/>
      </w:r>
      <w:bookmarkStart w:id="138" w:name="_Toc183709188"/>
      <w:r w:rsidRPr="000B2301">
        <w:rPr>
          <w:rFonts w:cs="Tahoma"/>
        </w:rPr>
        <w:t>Κα</w:t>
      </w:r>
      <w:proofErr w:type="spellStart"/>
      <w:r w:rsidRPr="000B2301">
        <w:rPr>
          <w:rFonts w:cs="Tahoma"/>
        </w:rPr>
        <w:t>τάρτιση</w:t>
      </w:r>
      <w:proofErr w:type="spellEnd"/>
      <w:r w:rsidRPr="000B2301">
        <w:rPr>
          <w:rFonts w:cs="Tahoma"/>
        </w:rPr>
        <w:t xml:space="preserve"> - </w:t>
      </w:r>
      <w:proofErr w:type="spellStart"/>
      <w:r w:rsidRPr="000B2301">
        <w:rPr>
          <w:rFonts w:cs="Tahoma"/>
        </w:rPr>
        <w:t>Περιεχόμενο</w:t>
      </w:r>
      <w:proofErr w:type="spellEnd"/>
      <w:r w:rsidRPr="000B2301">
        <w:rPr>
          <w:rFonts w:cs="Tahoma"/>
        </w:rPr>
        <w:t xml:space="preserve"> </w:t>
      </w:r>
      <w:proofErr w:type="spellStart"/>
      <w:r w:rsidRPr="000B2301">
        <w:rPr>
          <w:rFonts w:cs="Tahoma"/>
        </w:rPr>
        <w:t>Προσφορών</w:t>
      </w:r>
      <w:bookmarkEnd w:id="138"/>
      <w:proofErr w:type="spellEnd"/>
    </w:p>
    <w:p w14:paraId="4B11AE24" w14:textId="77777777" w:rsidR="003707F7" w:rsidRPr="000B2301" w:rsidRDefault="00673EF1" w:rsidP="00DC1248">
      <w:pPr>
        <w:pStyle w:val="3"/>
        <w:numPr>
          <w:ilvl w:val="2"/>
          <w:numId w:val="20"/>
        </w:numPr>
        <w:ind w:left="709" w:hanging="709"/>
        <w:rPr>
          <w:rFonts w:cs="Tahoma"/>
        </w:rPr>
      </w:pPr>
      <w:bookmarkStart w:id="139" w:name="_Ref149640774"/>
      <w:bookmarkStart w:id="140" w:name="_Toc183709189"/>
      <w:proofErr w:type="spellStart"/>
      <w:r w:rsidRPr="000B2301">
        <w:rPr>
          <w:rFonts w:cs="Tahoma"/>
        </w:rPr>
        <w:t>Γενικοί</w:t>
      </w:r>
      <w:proofErr w:type="spellEnd"/>
      <w:r w:rsidRPr="000B2301">
        <w:rPr>
          <w:rFonts w:cs="Tahoma"/>
        </w:rPr>
        <w:t xml:space="preserve"> </w:t>
      </w:r>
      <w:proofErr w:type="spellStart"/>
      <w:r w:rsidRPr="000B2301">
        <w:rPr>
          <w:rFonts w:cs="Tahoma"/>
        </w:rPr>
        <w:t>όροι</w:t>
      </w:r>
      <w:proofErr w:type="spellEnd"/>
      <w:r w:rsidRPr="000B2301">
        <w:rPr>
          <w:rFonts w:cs="Tahoma"/>
        </w:rPr>
        <w:t xml:space="preserve"> υποβ</w:t>
      </w:r>
      <w:proofErr w:type="spellStart"/>
      <w:r w:rsidRPr="000B2301">
        <w:rPr>
          <w:rFonts w:cs="Tahoma"/>
        </w:rPr>
        <w:t>ολής</w:t>
      </w:r>
      <w:proofErr w:type="spellEnd"/>
      <w:r w:rsidRPr="000B2301">
        <w:rPr>
          <w:rFonts w:cs="Tahoma"/>
        </w:rPr>
        <w:t xml:space="preserve"> π</w:t>
      </w:r>
      <w:proofErr w:type="spellStart"/>
      <w:r w:rsidRPr="000B2301">
        <w:rPr>
          <w:rFonts w:cs="Tahoma"/>
        </w:rPr>
        <w:t>ροσφορών</w:t>
      </w:r>
      <w:bookmarkEnd w:id="139"/>
      <w:bookmarkEnd w:id="140"/>
      <w:proofErr w:type="spellEnd"/>
    </w:p>
    <w:p w14:paraId="00527525" w14:textId="31E89D6A" w:rsidR="003707F7" w:rsidRPr="000B2301" w:rsidRDefault="00673EF1">
      <w:pPr>
        <w:rPr>
          <w:lang w:val="el-GR"/>
        </w:rPr>
      </w:pPr>
      <w:r w:rsidRPr="000B2301">
        <w:rPr>
          <w:lang w:val="el-GR"/>
        </w:rPr>
        <w:t>Οι προσφορές υποβάλλονται με βάση τις απαιτήσεις της παρούσας Διακήρυξης, για όλες τις περιγραφόμενες υπηρεσίες</w:t>
      </w:r>
      <w:r w:rsidR="002236CA">
        <w:rPr>
          <w:lang w:val="el-GR"/>
        </w:rPr>
        <w:t>.</w:t>
      </w:r>
    </w:p>
    <w:p w14:paraId="7664CCA7" w14:textId="115E4663" w:rsidR="003707F7" w:rsidRPr="000B2301" w:rsidRDefault="00673EF1">
      <w:pPr>
        <w:rPr>
          <w:i/>
          <w:color w:val="5B9BD5"/>
          <w:lang w:val="el-GR"/>
        </w:rPr>
      </w:pPr>
      <w:r w:rsidRPr="000B2301">
        <w:rPr>
          <w:lang w:val="el-GR"/>
        </w:rPr>
        <w:t>Δεν επιτρέπονται εναλλακτικές προσφορές</w:t>
      </w:r>
      <w:r w:rsidRPr="00BE207C">
        <w:rPr>
          <w:iCs/>
          <w:lang w:val="el-GR"/>
        </w:rPr>
        <w:t>.</w:t>
      </w:r>
    </w:p>
    <w:p w14:paraId="140C1610" w14:textId="6863455C" w:rsidR="003707F7" w:rsidRDefault="00673EF1">
      <w:pPr>
        <w:rPr>
          <w:color w:val="000000"/>
          <w:lang w:val="el-GR"/>
        </w:rPr>
      </w:pPr>
      <w:r w:rsidRPr="000B2301">
        <w:rPr>
          <w:color w:val="000000"/>
          <w:lang w:val="el-GR"/>
        </w:rPr>
        <w:t xml:space="preserve">Η ένωση οικονομικών φορέων υποβάλλει κοινή προσφορά, η οποία υπογράφεται υποχρεωτικά </w:t>
      </w:r>
      <w:r w:rsidRPr="000B2301">
        <w:rPr>
          <w:lang w:val="el-GR"/>
        </w:rPr>
        <w:t xml:space="preserve">ηλεκτρονικά </w:t>
      </w:r>
      <w:r w:rsidRPr="000B2301">
        <w:rPr>
          <w:color w:val="000000"/>
          <w:lang w:val="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1C49B7B9" w14:textId="4368BB4E" w:rsidR="002E00DF" w:rsidRPr="002E00DF" w:rsidRDefault="002E00DF" w:rsidP="002E00DF">
      <w:pPr>
        <w:rPr>
          <w:rFonts w:eastAsia="Times New Roman"/>
          <w:lang w:val="el-GR"/>
        </w:rPr>
      </w:pPr>
      <w:r w:rsidRPr="002E00DF">
        <w:rPr>
          <w:rFonts w:eastAsia="Times New Roman"/>
          <w:lang w:val="el-GR"/>
        </w:rPr>
        <w:t>Η εν λόγω δήλωση περιλαμβάνεται καταρχήν στο ΕΕΕΣ (Μέρος ΙΙ. Ενότητα Α) που μπορεί να διευκρινίζεται στη συνοδευτική αυτού υπεύθυνη δήλωση που δύνανται να υποβάλλουν τα μέλη της ένωσης και η εξουσιοδότηση χορηγείται με πρόσφορο έγγραφο παροχής πληρεξουσιότητας, (ιδιωτικό συμφωνητικό σύστασης ένωσης οικονομικών φορέων/ ορισμού κοινού εκπροσώπου τους, ή αντίστοιχα πρακτικά των διοικητικών συμβουλίων των μελών της ένωσης), το οποίο (έγγραφο) πρέπει να υποβάλλεται με την προσφορά.</w:t>
      </w:r>
    </w:p>
    <w:p w14:paraId="5319F8C4" w14:textId="6A0B4D64" w:rsidR="002E00DF" w:rsidRPr="002E00DF" w:rsidRDefault="002E00DF" w:rsidP="002E00DF">
      <w:pPr>
        <w:rPr>
          <w:rFonts w:eastAsia="Times New Roman"/>
          <w:lang w:val="el-GR"/>
        </w:rPr>
      </w:pPr>
      <w:r w:rsidRPr="002E00DF">
        <w:rPr>
          <w:rFonts w:eastAsia="Times New Roman"/>
          <w:lang w:val="el-GR"/>
        </w:rPr>
        <w:t>Ο, σύμφωνα με τα παραπάνω, ορισμός εκπροσώπου της ένωσης οικονομικών φορέων έναντι της αναθέτουσας αρχής, καλύπτει και τη δυνατότητα αυτού να υπογράφει την προδικαστική προσφυγή του άρθρου 3.4 της παρούσας, εκπροσωπώντας όλα τα μέλη της ένωσης.</w:t>
      </w:r>
      <w:r>
        <w:fldChar w:fldCharType="begin"/>
      </w:r>
      <w:r>
        <w:instrText>HYPERLINK</w:instrText>
      </w:r>
      <w:r w:rsidRPr="00F95395">
        <w:rPr>
          <w:lang w:val="el-GR"/>
        </w:rPr>
        <w:instrText xml:space="preserve"> "</w:instrText>
      </w:r>
      <w:r>
        <w:instrText>http</w:instrText>
      </w:r>
      <w:r w:rsidRPr="00F95395">
        <w:rPr>
          <w:lang w:val="el-GR"/>
        </w:rPr>
        <w:instrText>://</w:instrText>
      </w:r>
      <w:r>
        <w:instrText>www</w:instrText>
      </w:r>
      <w:r w:rsidRPr="00F95395">
        <w:rPr>
          <w:lang w:val="el-GR"/>
        </w:rPr>
        <w:instrText>.</w:instrText>
      </w:r>
      <w:r>
        <w:instrText>eaadhsy</w:instrText>
      </w:r>
      <w:r w:rsidRPr="00F95395">
        <w:rPr>
          <w:lang w:val="el-GR"/>
        </w:rPr>
        <w:instrText>.</w:instrText>
      </w:r>
      <w:r>
        <w:instrText>gr</w:instrText>
      </w:r>
      <w:r w:rsidRPr="00F95395">
        <w:rPr>
          <w:lang w:val="el-GR"/>
        </w:rPr>
        <w:instrText>/"</w:instrText>
      </w:r>
      <w:r>
        <w:fldChar w:fldCharType="separate"/>
      </w:r>
      <w:r>
        <w:fldChar w:fldCharType="end"/>
      </w:r>
      <w:hyperlink r:id="rId34" w:history="1"/>
    </w:p>
    <w:p w14:paraId="419ABCD4" w14:textId="4A52E0D1" w:rsidR="003707F7" w:rsidRPr="000B1D8B" w:rsidRDefault="003707F7" w:rsidP="002E00DF">
      <w:pPr>
        <w:rPr>
          <w:lang w:val="el-GR"/>
        </w:rPr>
      </w:pPr>
      <w:hyperlink r:id="rId35" w:history="1"/>
      <w:hyperlink r:id="rId36" w:history="1"/>
      <w:r w:rsidR="00673EF1" w:rsidRPr="000B2301">
        <w:rPr>
          <w:color w:val="000000"/>
          <w:lang w:val="el-GR"/>
        </w:rPr>
        <w:t xml:space="preserve">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w:t>
      </w:r>
      <w:r w:rsidR="002236CA" w:rsidRPr="002236CA">
        <w:rPr>
          <w:rFonts w:eastAsia="Times New Roman" w:cs="Helvetica"/>
          <w:color w:val="000000"/>
          <w:lang w:val="el-GR" w:eastAsia="el-GR"/>
        </w:rPr>
        <w:t>αποφαινόμενου</w:t>
      </w:r>
      <w:r w:rsidR="00673EF1" w:rsidRPr="000B2301">
        <w:rPr>
          <w:color w:val="000000"/>
          <w:lang w:val="el-GR"/>
        </w:rPr>
        <w:t xml:space="preserve"> οργάνου της αναθέτουσας αρχής.</w:t>
      </w:r>
    </w:p>
    <w:p w14:paraId="1F70CA97" w14:textId="39223AE9" w:rsidR="003707F7" w:rsidRPr="000B448E" w:rsidRDefault="00673EF1" w:rsidP="00DC1248">
      <w:pPr>
        <w:pStyle w:val="3"/>
        <w:numPr>
          <w:ilvl w:val="2"/>
          <w:numId w:val="20"/>
        </w:numPr>
        <w:ind w:left="709" w:hanging="709"/>
        <w:rPr>
          <w:rFonts w:cs="Tahoma"/>
          <w:lang w:val="el-GR"/>
        </w:rPr>
      </w:pPr>
      <w:bookmarkStart w:id="141" w:name="_Ref149640782"/>
      <w:bookmarkStart w:id="142" w:name="_Toc183709190"/>
      <w:r w:rsidRPr="00163880">
        <w:rPr>
          <w:rFonts w:cs="Tahoma"/>
          <w:lang w:val="el-GR"/>
        </w:rPr>
        <w:t>Χρόνος και Τρόπος υποβολής προσφορών</w:t>
      </w:r>
      <w:bookmarkEnd w:id="141"/>
      <w:bookmarkEnd w:id="142"/>
      <w:r w:rsidRPr="00163880">
        <w:rPr>
          <w:rFonts w:cs="Tahoma"/>
          <w:lang w:val="el-GR"/>
        </w:rPr>
        <w:t xml:space="preserve"> </w:t>
      </w:r>
    </w:p>
    <w:p w14:paraId="59F25215" w14:textId="713AD821" w:rsidR="00067D24" w:rsidRPr="000B2301" w:rsidRDefault="00067D24" w:rsidP="00DC1248">
      <w:pPr>
        <w:pStyle w:val="4"/>
        <w:numPr>
          <w:ilvl w:val="3"/>
          <w:numId w:val="20"/>
        </w:numPr>
        <w:rPr>
          <w:rFonts w:cs="Tahoma"/>
          <w:b w:val="0"/>
        </w:rPr>
      </w:pPr>
      <w:bookmarkStart w:id="143" w:name="_heading=h.2nusc19" w:colFirst="0" w:colLast="0"/>
      <w:bookmarkStart w:id="144" w:name="_Toc183709191"/>
      <w:bookmarkEnd w:id="143"/>
      <w:proofErr w:type="spellStart"/>
      <w:r w:rsidRPr="000B2301">
        <w:rPr>
          <w:rFonts w:cs="Tahoma"/>
        </w:rPr>
        <w:t>Δι</w:t>
      </w:r>
      <w:proofErr w:type="spellEnd"/>
      <w:r w:rsidRPr="000B2301">
        <w:rPr>
          <w:rFonts w:cs="Tahoma"/>
        </w:rPr>
        <w:t>αδικασία υποβ</w:t>
      </w:r>
      <w:proofErr w:type="spellStart"/>
      <w:r w:rsidRPr="000B2301">
        <w:rPr>
          <w:rFonts w:cs="Tahoma"/>
        </w:rPr>
        <w:t>ολής</w:t>
      </w:r>
      <w:proofErr w:type="spellEnd"/>
      <w:r w:rsidRPr="000B2301">
        <w:rPr>
          <w:rFonts w:cs="Tahoma"/>
        </w:rPr>
        <w:t xml:space="preserve"> π</w:t>
      </w:r>
      <w:proofErr w:type="spellStart"/>
      <w:r w:rsidRPr="000B2301">
        <w:rPr>
          <w:rFonts w:cs="Tahoma"/>
        </w:rPr>
        <w:t>ροσφορών</w:t>
      </w:r>
      <w:bookmarkEnd w:id="144"/>
      <w:proofErr w:type="spellEnd"/>
    </w:p>
    <w:p w14:paraId="4518D74D" w14:textId="293C3B3D" w:rsidR="003707F7" w:rsidRPr="000B2301" w:rsidRDefault="00673EF1">
      <w:pPr>
        <w:rPr>
          <w:b/>
          <w:lang w:val="el-GR"/>
        </w:rPr>
      </w:pPr>
      <w:r w:rsidRPr="000B2301">
        <w:rPr>
          <w:lang w:val="el-GR"/>
        </w:rPr>
        <w:t xml:space="preserve">Οι προσφορές υποβάλλονται από τους ενδιαφερόμενους ηλεκτρονικά, μέσω της διαδικτυακής πύλης </w:t>
      </w:r>
      <w:hyperlink r:id="rId37" w:history="1">
        <w:r w:rsidRPr="00356F74">
          <w:rPr>
            <w:rStyle w:val="-"/>
            <w:rFonts w:cs="Tahoma"/>
          </w:rPr>
          <w:t>www</w:t>
        </w:r>
        <w:r w:rsidRPr="00356F74">
          <w:rPr>
            <w:rStyle w:val="-"/>
            <w:rFonts w:cs="Tahoma"/>
            <w:lang w:val="el-GR"/>
          </w:rPr>
          <w:t>.</w:t>
        </w:r>
        <w:proofErr w:type="spellStart"/>
        <w:r w:rsidRPr="00356F74">
          <w:rPr>
            <w:rStyle w:val="-"/>
            <w:rFonts w:cs="Tahoma"/>
          </w:rPr>
          <w:t>promitheus</w:t>
        </w:r>
        <w:proofErr w:type="spellEnd"/>
        <w:r w:rsidRPr="00356F74">
          <w:rPr>
            <w:rStyle w:val="-"/>
            <w:rFonts w:cs="Tahoma"/>
            <w:lang w:val="el-GR"/>
          </w:rPr>
          <w:t>.</w:t>
        </w:r>
        <w:r w:rsidRPr="00356F74">
          <w:rPr>
            <w:rStyle w:val="-"/>
            <w:rFonts w:cs="Tahoma"/>
          </w:rPr>
          <w:t>gov</w:t>
        </w:r>
        <w:r w:rsidRPr="00356F74">
          <w:rPr>
            <w:rStyle w:val="-"/>
            <w:rFonts w:cs="Tahoma"/>
            <w:lang w:val="el-GR"/>
          </w:rPr>
          <w:t>.</w:t>
        </w:r>
        <w:r w:rsidRPr="00356F74">
          <w:rPr>
            <w:rStyle w:val="-"/>
            <w:rFonts w:cs="Tahoma"/>
          </w:rPr>
          <w:t>gr</w:t>
        </w:r>
      </w:hyperlink>
      <w:r w:rsidRPr="000B2301">
        <w:rPr>
          <w:lang w:val="el-GR"/>
        </w:rPr>
        <w:t xml:space="preserve"> του ΕΣΗΔΗΣ, μέχρι την καταληκτική ημερομηνία και ώρα που ορίζει η παρούσα διακήρυξη (άρθρο 1.5), στην </w:t>
      </w:r>
      <w:r w:rsidRPr="000B2301">
        <w:rPr>
          <w:color w:val="000000"/>
          <w:lang w:val="el-GR"/>
        </w:rPr>
        <w:t>Ελληνική</w:t>
      </w:r>
      <w:r w:rsidRPr="000B2301">
        <w:rPr>
          <w:lang w:val="el-GR"/>
        </w:rPr>
        <w:t xml:space="preserve"> Γλώσσα, σε ηλεκτρονικό φάκελο, σύμφωνα με τα αναφερόμενα στο ν.4412/2016 , ιδίως στα άρθρα 36 και 37 των διατάξεων της παρ. 5 του άρθρου 36 του ν.4412/2016 </w:t>
      </w:r>
      <w:proofErr w:type="spellStart"/>
      <w:r w:rsidRPr="000B2301">
        <w:rPr>
          <w:lang w:val="el-GR"/>
        </w:rPr>
        <w:t>εκδοθείσα</w:t>
      </w:r>
      <w:proofErr w:type="spellEnd"/>
      <w:r w:rsidRPr="000B2301">
        <w:rPr>
          <w:lang w:val="el-GR"/>
        </w:rPr>
        <w:t xml:space="preserve"> με </w:t>
      </w:r>
      <w:proofErr w:type="spellStart"/>
      <w:r w:rsidRPr="000B2301">
        <w:rPr>
          <w:lang w:val="el-GR"/>
        </w:rPr>
        <w:t>αρ</w:t>
      </w:r>
      <w:proofErr w:type="spellEnd"/>
      <w:r w:rsidRPr="000B2301">
        <w:rPr>
          <w:lang w:val="el-GR"/>
        </w:rPr>
        <w:t>. 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r w:rsidR="00B56447" w:rsidRPr="000B2301">
        <w:rPr>
          <w:lang w:val="el-GR"/>
        </w:rPr>
        <w:t>.</w:t>
      </w:r>
    </w:p>
    <w:p w14:paraId="10497682" w14:textId="71428349" w:rsidR="003707F7" w:rsidRPr="0052511B" w:rsidRDefault="00673EF1">
      <w:pPr>
        <w:rPr>
          <w:b/>
          <w:lang w:val="el-GR"/>
        </w:rPr>
      </w:pPr>
      <w:r w:rsidRPr="000B2301">
        <w:rPr>
          <w:color w:val="000000"/>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w:t>
      </w:r>
      <w:proofErr w:type="spellStart"/>
      <w:r w:rsidRPr="000B2301">
        <w:rPr>
          <w:color w:val="000000"/>
          <w:lang w:val="el-GR"/>
        </w:rPr>
        <w:t>πάροχο</w:t>
      </w:r>
      <w:proofErr w:type="spellEnd"/>
      <w:r w:rsidRPr="000B2301">
        <w:rPr>
          <w:color w:val="000000"/>
          <w:lang w:val="el-GR"/>
        </w:rPr>
        <w:t xml:space="preserve"> υπηρεσιών πιστοποίησης, ο οποίος περιλαμβάνεται στον κατάλογο </w:t>
      </w:r>
      <w:proofErr w:type="spellStart"/>
      <w:r w:rsidRPr="000B2301">
        <w:rPr>
          <w:color w:val="000000"/>
          <w:lang w:val="el-GR"/>
        </w:rPr>
        <w:t>εμπίστευσης</w:t>
      </w:r>
      <w:proofErr w:type="spellEnd"/>
      <w:r w:rsidRPr="000B2301">
        <w:rPr>
          <w:color w:val="000000"/>
          <w:lang w:val="el-GR"/>
        </w:rPr>
        <w:t xml:space="preserve">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bookmarkStart w:id="145" w:name="_heading=h.1302m92" w:colFirst="0" w:colLast="0"/>
      <w:bookmarkEnd w:id="145"/>
    </w:p>
    <w:p w14:paraId="20A5CDFD" w14:textId="19F199D5" w:rsidR="00067D24" w:rsidRPr="000B2301" w:rsidRDefault="00067D24" w:rsidP="00DC1248">
      <w:pPr>
        <w:pStyle w:val="4"/>
        <w:numPr>
          <w:ilvl w:val="3"/>
          <w:numId w:val="20"/>
        </w:numPr>
        <w:rPr>
          <w:rFonts w:cs="Tahoma"/>
        </w:rPr>
      </w:pPr>
      <w:bookmarkStart w:id="146" w:name="_Toc183709192"/>
      <w:proofErr w:type="spellStart"/>
      <w:r w:rsidRPr="000B2301">
        <w:rPr>
          <w:rFonts w:cs="Tahoma"/>
        </w:rPr>
        <w:lastRenderedPageBreak/>
        <w:t>Χρόνος</w:t>
      </w:r>
      <w:proofErr w:type="spellEnd"/>
      <w:r w:rsidRPr="000B2301">
        <w:rPr>
          <w:rFonts w:cs="Tahoma"/>
        </w:rPr>
        <w:t xml:space="preserve"> υποβ</w:t>
      </w:r>
      <w:proofErr w:type="spellStart"/>
      <w:r w:rsidRPr="000B2301">
        <w:rPr>
          <w:rFonts w:cs="Tahoma"/>
        </w:rPr>
        <w:t>ολής</w:t>
      </w:r>
      <w:proofErr w:type="spellEnd"/>
      <w:r w:rsidRPr="000B2301">
        <w:rPr>
          <w:rFonts w:cs="Tahoma"/>
        </w:rPr>
        <w:t xml:space="preserve"> π</w:t>
      </w:r>
      <w:proofErr w:type="spellStart"/>
      <w:r w:rsidRPr="000B2301">
        <w:rPr>
          <w:rFonts w:cs="Tahoma"/>
        </w:rPr>
        <w:t>ροσφοράς</w:t>
      </w:r>
      <w:bookmarkEnd w:id="146"/>
      <w:proofErr w:type="spellEnd"/>
    </w:p>
    <w:p w14:paraId="6D540C7A" w14:textId="46C57852" w:rsidR="003707F7" w:rsidRDefault="00673EF1">
      <w:pPr>
        <w:rPr>
          <w:lang w:val="el-GR"/>
        </w:rPr>
      </w:pPr>
      <w:r w:rsidRPr="000B2301">
        <w:rPr>
          <w:lang w:val="el-GR"/>
        </w:rPr>
        <w:t xml:space="preserve">Ο χρόνος υποβολής της προσφοράς μέσω του ΕΣΗΔΗΣ βεβαιώνεται αυτόματα από το ΕΣΗΔΗΣ με υπηρεσίες </w:t>
      </w:r>
      <w:proofErr w:type="spellStart"/>
      <w:r w:rsidRPr="000B2301">
        <w:rPr>
          <w:lang w:val="el-GR"/>
        </w:rPr>
        <w:t>χρονοσήμανσης</w:t>
      </w:r>
      <w:proofErr w:type="spellEnd"/>
      <w:r w:rsidRPr="000B2301">
        <w:rPr>
          <w:lang w:val="el-GR"/>
        </w:rPr>
        <w:t>, σύμφωνα με τα οριζόμενα στο άρθρο 37 του ν. 4412/2016 και τις διατάξεις του άρθρου 10 της ως άνω κοινής υπουργικής απόφασης.</w:t>
      </w:r>
    </w:p>
    <w:p w14:paraId="1F3FF58F" w14:textId="77777777" w:rsidR="002E00DF" w:rsidRDefault="002E00DF" w:rsidP="002E00DF">
      <w:pPr>
        <w:spacing w:after="0"/>
        <w:rPr>
          <w:lang w:val="el-GR"/>
        </w:rPr>
      </w:pPr>
      <w:r>
        <w:rPr>
          <w:lang w:val="el-GR"/>
        </w:rPr>
        <w:t xml:space="preserve">Μετά την παρέλευση της καταληκτικής ημερομηνίας και ώρας, δεν υπάρχει η δυνατότητα υποβολής προσφοράς στο ΕΣΗΔΗΣ. </w:t>
      </w:r>
      <w:r>
        <w:rPr>
          <w:rFonts w:cs="Helvetica"/>
          <w:color w:val="000000"/>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68339DF7" w14:textId="77777777" w:rsidR="002E00DF" w:rsidRPr="000B2301" w:rsidRDefault="002E00DF">
      <w:pPr>
        <w:rPr>
          <w:lang w:val="el-GR"/>
        </w:rPr>
      </w:pPr>
    </w:p>
    <w:p w14:paraId="410D72F4" w14:textId="7CFEAFEB" w:rsidR="0094016A" w:rsidRPr="000B2301" w:rsidRDefault="00067D24" w:rsidP="00DC1248">
      <w:pPr>
        <w:pStyle w:val="4"/>
        <w:numPr>
          <w:ilvl w:val="3"/>
          <w:numId w:val="20"/>
        </w:numPr>
        <w:rPr>
          <w:rFonts w:cs="Tahoma"/>
        </w:rPr>
      </w:pPr>
      <w:bookmarkStart w:id="147" w:name="_Toc118631262"/>
      <w:bookmarkStart w:id="148" w:name="_Toc118632340"/>
      <w:bookmarkStart w:id="149" w:name="_Toc118650117"/>
      <w:bookmarkStart w:id="150" w:name="_heading=h.3mzq4wv" w:colFirst="0" w:colLast="0"/>
      <w:bookmarkStart w:id="151" w:name="_Toc118631263"/>
      <w:bookmarkStart w:id="152" w:name="_Toc118632341"/>
      <w:bookmarkStart w:id="153" w:name="_Toc118650118"/>
      <w:bookmarkStart w:id="154" w:name="_Toc183709193"/>
      <w:bookmarkEnd w:id="147"/>
      <w:bookmarkEnd w:id="148"/>
      <w:bookmarkEnd w:id="149"/>
      <w:bookmarkEnd w:id="150"/>
      <w:bookmarkEnd w:id="151"/>
      <w:bookmarkEnd w:id="152"/>
      <w:bookmarkEnd w:id="153"/>
      <w:r w:rsidRPr="000B2301">
        <w:rPr>
          <w:rFonts w:cs="Tahoma"/>
        </w:rPr>
        <w:t>Υποβ</w:t>
      </w:r>
      <w:proofErr w:type="spellStart"/>
      <w:r w:rsidRPr="000B2301">
        <w:rPr>
          <w:rFonts w:cs="Tahoma"/>
        </w:rPr>
        <w:t>ολή</w:t>
      </w:r>
      <w:proofErr w:type="spellEnd"/>
      <w:r w:rsidRPr="000B2301">
        <w:rPr>
          <w:rFonts w:cs="Tahoma"/>
        </w:rPr>
        <w:t xml:space="preserve"> φα</w:t>
      </w:r>
      <w:proofErr w:type="spellStart"/>
      <w:r w:rsidRPr="000B2301">
        <w:rPr>
          <w:rFonts w:cs="Tahoma"/>
        </w:rPr>
        <w:t>κέλων</w:t>
      </w:r>
      <w:bookmarkEnd w:id="154"/>
      <w:proofErr w:type="spellEnd"/>
    </w:p>
    <w:p w14:paraId="4DF72EDF" w14:textId="604E9094" w:rsidR="003707F7" w:rsidRPr="000B2301" w:rsidRDefault="00673EF1">
      <w:pPr>
        <w:rPr>
          <w:lang w:val="el-GR"/>
        </w:rPr>
      </w:pPr>
      <w:r w:rsidRPr="000B2301">
        <w:rPr>
          <w:lang w:val="el-GR"/>
        </w:rPr>
        <w:t xml:space="preserve">Οι οικονομικοί φορείς υποβάλλουν με την προσφορά τους τα ακόλουθα σύμφωνα με τις διατάξεις του άρθρου 13 της Κ.Υ.Α. ΕΣΗΔΗΣ Προμήθειες και Υπηρεσίες: </w:t>
      </w:r>
    </w:p>
    <w:p w14:paraId="1ECDFBFA" w14:textId="77777777" w:rsidR="003707F7" w:rsidRPr="000B2301" w:rsidRDefault="00673EF1">
      <w:pPr>
        <w:rPr>
          <w:lang w:val="el-GR"/>
        </w:rPr>
      </w:pPr>
      <w:r w:rsidRPr="000B2301">
        <w:rPr>
          <w:lang w:val="el-GR"/>
        </w:rPr>
        <w:t>(α) έναν ηλεκτρονικό (</w:t>
      </w:r>
      <w:proofErr w:type="spellStart"/>
      <w:r w:rsidRPr="000B2301">
        <w:rPr>
          <w:lang w:val="el-GR"/>
        </w:rPr>
        <w:t>υπο</w:t>
      </w:r>
      <w:proofErr w:type="spellEnd"/>
      <w:r w:rsidRPr="000B2301">
        <w:rPr>
          <w:lang w:val="el-GR"/>
        </w:rPr>
        <w:t>)φάκελο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5F486CED" w14:textId="77777777" w:rsidR="003707F7" w:rsidRPr="000B2301" w:rsidRDefault="00673EF1">
      <w:pPr>
        <w:rPr>
          <w:lang w:val="el-GR"/>
        </w:rPr>
      </w:pPr>
      <w:r w:rsidRPr="000B2301">
        <w:rPr>
          <w:lang w:val="el-GR"/>
        </w:rPr>
        <w:t>(β) έναν ηλεκτρονικό (</w:t>
      </w:r>
      <w:proofErr w:type="spellStart"/>
      <w:r w:rsidRPr="000B2301">
        <w:rPr>
          <w:lang w:val="el-GR"/>
        </w:rPr>
        <w:t>υπο</w:t>
      </w:r>
      <w:proofErr w:type="spellEnd"/>
      <w:r w:rsidRPr="000B2301">
        <w:rPr>
          <w:lang w:val="el-GR"/>
        </w:rPr>
        <w:t xml:space="preserve">)φάκελο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7887A865" w14:textId="77777777" w:rsidR="003707F7" w:rsidRPr="000B2301" w:rsidRDefault="00673EF1">
      <w:pPr>
        <w:rPr>
          <w:lang w:val="el-GR"/>
        </w:rPr>
      </w:pPr>
      <w:r w:rsidRPr="000B2301">
        <w:rPr>
          <w:lang w:val="el-GR"/>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42186F49" w14:textId="4106A872" w:rsidR="003707F7" w:rsidRPr="000B2301" w:rsidRDefault="00673EF1">
      <w:pPr>
        <w:rPr>
          <w:lang w:val="el-GR"/>
        </w:rPr>
      </w:pPr>
      <w:r w:rsidRPr="000B2301">
        <w:rPr>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bookmarkStart w:id="155" w:name="_heading=h.2250f4o" w:colFirst="0" w:colLast="0"/>
      <w:bookmarkEnd w:id="155"/>
    </w:p>
    <w:p w14:paraId="62F5B2B5" w14:textId="5E578E07" w:rsidR="0094016A" w:rsidRPr="0052511B" w:rsidRDefault="00067D24" w:rsidP="00DC1248">
      <w:pPr>
        <w:pStyle w:val="4"/>
        <w:numPr>
          <w:ilvl w:val="3"/>
          <w:numId w:val="20"/>
        </w:numPr>
        <w:rPr>
          <w:rFonts w:cs="Tahoma"/>
          <w:lang w:val="el-GR"/>
        </w:rPr>
      </w:pPr>
      <w:bookmarkStart w:id="156" w:name="_heading=h.haapch" w:colFirst="0" w:colLast="0"/>
      <w:bookmarkStart w:id="157" w:name="_Toc183709194"/>
      <w:bookmarkEnd w:id="156"/>
      <w:r w:rsidRPr="0052511B">
        <w:rPr>
          <w:rFonts w:cs="Tahoma"/>
          <w:lang w:val="el-GR"/>
        </w:rPr>
        <w:t>Εξαγωγή και επισύναψη αναφορών καταχώρισης</w:t>
      </w:r>
      <w:bookmarkEnd w:id="157"/>
    </w:p>
    <w:p w14:paraId="6DDC88E0" w14:textId="6DED04B0" w:rsidR="00ED46D4" w:rsidRPr="000B2301" w:rsidRDefault="00673EF1">
      <w:pPr>
        <w:rPr>
          <w:lang w:val="el-GR"/>
        </w:rPr>
      </w:pPr>
      <w:r w:rsidRPr="000B2301">
        <w:rPr>
          <w:lang w:val="el-GR"/>
        </w:rPr>
        <w:t>Εφόσον οι Οικονομικοί Φορείς καταχωρίσουν τα σχετικά στοιχεία, με</w:t>
      </w:r>
      <w:r w:rsidR="00F75C67">
        <w:rPr>
          <w:lang w:val="el-GR"/>
        </w:rPr>
        <w:t xml:space="preserve"> </w:t>
      </w:r>
      <w:r w:rsidRPr="000B2301">
        <w:rPr>
          <w:lang w:val="el-GR"/>
        </w:rPr>
        <w:t>τα</w:t>
      </w:r>
      <w:r w:rsidR="00F75C67">
        <w:rPr>
          <w:lang w:val="el-GR"/>
        </w:rPr>
        <w:t xml:space="preserve"> </w:t>
      </w:r>
      <w:r w:rsidRPr="000B2301">
        <w:rPr>
          <w:lang w:val="el-GR"/>
        </w:rPr>
        <w:t xml:space="preserve">δεδομένα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w:t>
      </w:r>
      <w:proofErr w:type="spellStart"/>
      <w:r w:rsidRPr="000B2301">
        <w:rPr>
          <w:lang w:val="el-GR"/>
        </w:rPr>
        <w:t>μορφότυπο</w:t>
      </w:r>
      <w:proofErr w:type="spellEnd"/>
      <w:r w:rsidRPr="000B2301">
        <w:rPr>
          <w:lang w:val="el-GR"/>
        </w:rPr>
        <w:t xml:space="preserve"> </w:t>
      </w:r>
      <w:r w:rsidRPr="000B2301">
        <w:t>PDF</w:t>
      </w:r>
      <w:r w:rsidRPr="000B2301">
        <w:rPr>
          <w:lang w:val="el-GR"/>
        </w:rPr>
        <w:t xml:space="preserve">, τα οποία αποτελούν συνοπτική αποτύπωση των καταχωρισμένων στοιχείων. Τα ηλεκτρονικά αρχεία των εν λόγω αναφορών (εκτυπώσεων) υπογράφονται </w:t>
      </w:r>
      <w:r w:rsidRPr="00F75C67">
        <w:rPr>
          <w:lang w:val="el-GR"/>
        </w:rPr>
        <w:t xml:space="preserve">ψηφιακά, σύμφωνα με τις προβλεπόμενες διατάξεις (περ. β της παρ. 2 του άρθρου 37) και επισυνάπτονται από τον Οικονομικό Φορέα στους αντίστοιχους </w:t>
      </w:r>
      <w:proofErr w:type="spellStart"/>
      <w:r w:rsidRPr="00F75C67">
        <w:rPr>
          <w:lang w:val="el-GR"/>
        </w:rPr>
        <w:t>υποφακέλους</w:t>
      </w:r>
      <w:proofErr w:type="spellEnd"/>
      <w:r w:rsidRPr="00F75C67">
        <w:rPr>
          <w:lang w:val="el-GR"/>
        </w:rPr>
        <w:t xml:space="preserve">. Επισημαίνεται ότι η εξαγωγή και η επισύναψη </w:t>
      </w:r>
      <w:r w:rsidR="002E00DF" w:rsidRPr="002E00DF">
        <w:rPr>
          <w:rFonts w:eastAsia="Times New Roman"/>
          <w:lang w:val="el-GR"/>
        </w:rPr>
        <w:t xml:space="preserve">των προαναφερθεισών </w:t>
      </w:r>
      <w:r w:rsidRPr="00F75C67">
        <w:rPr>
          <w:lang w:val="el-GR"/>
        </w:rPr>
        <w:t xml:space="preserve">αναφορών (εκτυπώσεων) δύναται να πραγματοποιείται για κάθε </w:t>
      </w:r>
      <w:proofErr w:type="spellStart"/>
      <w:r w:rsidRPr="00F75C67">
        <w:rPr>
          <w:lang w:val="el-GR"/>
        </w:rPr>
        <w:t>υποφ</w:t>
      </w:r>
      <w:r w:rsidR="002E00DF">
        <w:rPr>
          <w:lang w:val="el-GR"/>
        </w:rPr>
        <w:t>άκε</w:t>
      </w:r>
      <w:r w:rsidRPr="00F75C67">
        <w:rPr>
          <w:lang w:val="el-GR"/>
        </w:rPr>
        <w:t>λο</w:t>
      </w:r>
      <w:proofErr w:type="spellEnd"/>
      <w:r w:rsidRPr="00F75C67">
        <w:rPr>
          <w:lang w:val="el-GR"/>
        </w:rPr>
        <w:t xml:space="preserve"> ξεχωριστά,</w:t>
      </w:r>
      <w:r w:rsidRPr="000B2301">
        <w:rPr>
          <w:lang w:val="el-GR"/>
        </w:rPr>
        <w:t xml:space="preserve"> από τη στιγμή που έχει ολοκληρωθεί η καταχώριση των στοιχείων σε αυτόν.</w:t>
      </w:r>
    </w:p>
    <w:p w14:paraId="398153BE" w14:textId="1C8CA0FC" w:rsidR="003707F7" w:rsidRPr="000B2301" w:rsidRDefault="00673EF1">
      <w:pPr>
        <w:rPr>
          <w:lang w:val="el-GR"/>
        </w:rPr>
      </w:pPr>
      <w:r w:rsidRPr="000B2301">
        <w:rPr>
          <w:lang w:val="el-GR"/>
        </w:rPr>
        <w:t xml:space="preserve">Οι οικονομικοί φορείς συντάσσουν την τεχνική και οικονομική τους προσφορά σύμφωνα με τις απαιτήσεις της παρούσας </w:t>
      </w:r>
      <w:r w:rsidR="00396D9C" w:rsidRPr="007732FB">
        <w:rPr>
          <w:b/>
          <w:bCs/>
          <w:color w:val="002060"/>
          <w:lang w:val="el-GR"/>
        </w:rPr>
        <w:fldChar w:fldCharType="begin"/>
      </w:r>
      <w:r w:rsidR="00396D9C" w:rsidRPr="007732FB">
        <w:rPr>
          <w:b/>
          <w:bCs/>
          <w:color w:val="002060"/>
          <w:lang w:val="el-GR"/>
        </w:rPr>
        <w:instrText xml:space="preserve"> REF _Ref510087097 \h </w:instrText>
      </w:r>
      <w:r w:rsidR="003D6656" w:rsidRPr="007732FB">
        <w:rPr>
          <w:b/>
          <w:bCs/>
          <w:color w:val="002060"/>
          <w:lang w:val="el-GR"/>
        </w:rPr>
        <w:instrText xml:space="preserve"> \* MERGEFORMAT </w:instrText>
      </w:r>
      <w:r w:rsidR="00396D9C" w:rsidRPr="007732FB">
        <w:rPr>
          <w:b/>
          <w:bCs/>
          <w:color w:val="002060"/>
          <w:lang w:val="el-GR"/>
        </w:rPr>
      </w:r>
      <w:r w:rsidR="00396D9C" w:rsidRPr="007732FB">
        <w:rPr>
          <w:b/>
          <w:bCs/>
          <w:color w:val="002060"/>
          <w:lang w:val="el-GR"/>
        </w:rPr>
        <w:fldChar w:fldCharType="separate"/>
      </w:r>
      <w:r w:rsidR="00F95395" w:rsidRPr="00F95395">
        <w:rPr>
          <w:b/>
          <w:bCs/>
          <w:color w:val="002060"/>
          <w:lang w:val="el-GR"/>
        </w:rPr>
        <w:t>11. ΠΑΡΑΡΤΗΜΑ V – Υπόδειγμα</w:t>
      </w:r>
      <w:r w:rsidR="00F95395" w:rsidRPr="00294CDB">
        <w:rPr>
          <w:lang w:val="el-GR"/>
        </w:rPr>
        <w:t xml:space="preserve"> </w:t>
      </w:r>
      <w:r w:rsidR="00F95395" w:rsidRPr="00F95395">
        <w:rPr>
          <w:b/>
          <w:bCs/>
          <w:color w:val="002060"/>
          <w:lang w:val="el-GR"/>
        </w:rPr>
        <w:t>Τεχνικής</w:t>
      </w:r>
      <w:r w:rsidR="00F95395" w:rsidRPr="00294CDB">
        <w:rPr>
          <w:lang w:val="el-GR"/>
        </w:rPr>
        <w:t xml:space="preserve"> Προσφοράς</w:t>
      </w:r>
      <w:r w:rsidR="00396D9C" w:rsidRPr="007732FB">
        <w:rPr>
          <w:b/>
          <w:bCs/>
          <w:color w:val="002060"/>
          <w:lang w:val="el-GR"/>
        </w:rPr>
        <w:fldChar w:fldCharType="end"/>
      </w:r>
      <w:r w:rsidR="003D6656">
        <w:rPr>
          <w:lang w:val="el-GR"/>
        </w:rPr>
        <w:t xml:space="preserve"> </w:t>
      </w:r>
      <w:r w:rsidRPr="000B2301">
        <w:rPr>
          <w:lang w:val="el-GR"/>
        </w:rPr>
        <w:t xml:space="preserve">&amp; </w:t>
      </w:r>
      <w:r w:rsidR="00396D9C" w:rsidRPr="007732FB">
        <w:rPr>
          <w:b/>
          <w:bCs/>
          <w:color w:val="002060"/>
          <w:lang w:val="el-GR"/>
        </w:rPr>
        <w:fldChar w:fldCharType="begin"/>
      </w:r>
      <w:r w:rsidR="00396D9C" w:rsidRPr="007732FB">
        <w:rPr>
          <w:b/>
          <w:bCs/>
          <w:color w:val="002060"/>
          <w:lang w:val="el-GR"/>
        </w:rPr>
        <w:instrText xml:space="preserve"> REF _Ref510087099 \h </w:instrText>
      </w:r>
      <w:r w:rsidR="003D6656" w:rsidRPr="007732FB">
        <w:rPr>
          <w:b/>
          <w:bCs/>
          <w:color w:val="002060"/>
          <w:lang w:val="el-GR"/>
        </w:rPr>
        <w:instrText xml:space="preserve"> \* MERGEFORMAT </w:instrText>
      </w:r>
      <w:r w:rsidR="00396D9C" w:rsidRPr="007732FB">
        <w:rPr>
          <w:b/>
          <w:bCs/>
          <w:color w:val="002060"/>
          <w:lang w:val="el-GR"/>
        </w:rPr>
      </w:r>
      <w:r w:rsidR="00396D9C" w:rsidRPr="007732FB">
        <w:rPr>
          <w:b/>
          <w:bCs/>
          <w:color w:val="002060"/>
          <w:lang w:val="el-GR"/>
        </w:rPr>
        <w:fldChar w:fldCharType="separate"/>
      </w:r>
      <w:r w:rsidR="00F95395" w:rsidRPr="00F95395">
        <w:rPr>
          <w:b/>
          <w:bCs/>
          <w:color w:val="002060"/>
          <w:lang w:val="el-GR"/>
        </w:rPr>
        <w:t xml:space="preserve">12. ΠΑΡΑΡΤΗΜΑ VI – Υπόδειγμα </w:t>
      </w:r>
      <w:r w:rsidR="00F95395" w:rsidRPr="00884580">
        <w:rPr>
          <w:b/>
          <w:bCs/>
          <w:color w:val="333399"/>
          <w:sz w:val="28"/>
          <w:szCs w:val="32"/>
          <w:lang w:val="el-GR"/>
        </w:rPr>
        <w:t>Οικονομικής</w:t>
      </w:r>
      <w:r w:rsidR="00F95395" w:rsidRPr="00F95395">
        <w:rPr>
          <w:b/>
          <w:bCs/>
          <w:color w:val="002060"/>
          <w:lang w:val="el-GR"/>
        </w:rPr>
        <w:t xml:space="preserve"> </w:t>
      </w:r>
      <w:r w:rsidR="00F95395" w:rsidRPr="00884580">
        <w:rPr>
          <w:b/>
          <w:bCs/>
          <w:color w:val="333399"/>
          <w:sz w:val="28"/>
          <w:szCs w:val="32"/>
          <w:lang w:val="el-GR"/>
        </w:rPr>
        <w:t>Προσφοράς</w:t>
      </w:r>
      <w:r w:rsidR="00396D9C" w:rsidRPr="007732FB">
        <w:rPr>
          <w:b/>
          <w:bCs/>
          <w:color w:val="002060"/>
          <w:lang w:val="el-GR"/>
        </w:rPr>
        <w:fldChar w:fldCharType="end"/>
      </w:r>
      <w:r w:rsidR="003D6656">
        <w:rPr>
          <w:lang w:val="el-GR"/>
        </w:rPr>
        <w:t xml:space="preserve"> </w:t>
      </w:r>
      <w:r w:rsidRPr="000B2301">
        <w:rPr>
          <w:lang w:val="el-GR"/>
        </w:rPr>
        <w:t>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p>
    <w:p w14:paraId="0AFB5D54" w14:textId="73D1AEB5" w:rsidR="0094016A" w:rsidRPr="000B2301" w:rsidRDefault="00067D24" w:rsidP="00DC1248">
      <w:pPr>
        <w:pStyle w:val="4"/>
        <w:numPr>
          <w:ilvl w:val="3"/>
          <w:numId w:val="20"/>
        </w:numPr>
        <w:rPr>
          <w:rFonts w:cs="Tahoma"/>
        </w:rPr>
      </w:pPr>
      <w:bookmarkStart w:id="158" w:name="_heading=h.319y80a" w:colFirst="0" w:colLast="0"/>
      <w:bookmarkStart w:id="159" w:name="_Ref115828418"/>
      <w:bookmarkStart w:id="160" w:name="_Toc183709195"/>
      <w:bookmarkEnd w:id="158"/>
      <w:r w:rsidRPr="000B2301">
        <w:rPr>
          <w:rFonts w:cs="Tahoma"/>
        </w:rPr>
        <w:lastRenderedPageBreak/>
        <w:t>Κατα</w:t>
      </w:r>
      <w:proofErr w:type="spellStart"/>
      <w:r w:rsidRPr="000B2301">
        <w:rPr>
          <w:rFonts w:cs="Tahoma"/>
        </w:rPr>
        <w:t>χώριση</w:t>
      </w:r>
      <w:proofErr w:type="spellEnd"/>
      <w:r w:rsidRPr="000B2301">
        <w:rPr>
          <w:rFonts w:cs="Tahoma"/>
        </w:rPr>
        <w:t xml:space="preserve"> – Υποβ</w:t>
      </w:r>
      <w:proofErr w:type="spellStart"/>
      <w:r w:rsidRPr="000B2301">
        <w:rPr>
          <w:rFonts w:cs="Tahoma"/>
        </w:rPr>
        <w:t>ολή</w:t>
      </w:r>
      <w:proofErr w:type="spellEnd"/>
      <w:r w:rsidRPr="000B2301">
        <w:rPr>
          <w:rFonts w:cs="Tahoma"/>
        </w:rPr>
        <w:t xml:space="preserve"> </w:t>
      </w:r>
      <w:proofErr w:type="spellStart"/>
      <w:r w:rsidRPr="000B2301">
        <w:rPr>
          <w:rFonts w:cs="Tahoma"/>
        </w:rPr>
        <w:t>εγγράφων</w:t>
      </w:r>
      <w:bookmarkEnd w:id="159"/>
      <w:bookmarkEnd w:id="160"/>
      <w:proofErr w:type="spellEnd"/>
    </w:p>
    <w:p w14:paraId="31767957" w14:textId="42FA98AE" w:rsidR="003707F7" w:rsidRPr="000B2301" w:rsidRDefault="00673EF1">
      <w:pPr>
        <w:rPr>
          <w:lang w:val="el-GR"/>
        </w:rPr>
      </w:pPr>
      <w:r w:rsidRPr="000B2301">
        <w:rPr>
          <w:lang w:val="el-GR"/>
        </w:rPr>
        <w:t>Ειδικότερα, όσον αφορά τα συνημμένα ηλεκτρονικά αρχεία της προσφοράς, οι Οικονομικοί Φορείς τα καταχωρίζουν στους ανωτέρω (</w:t>
      </w:r>
      <w:proofErr w:type="spellStart"/>
      <w:r w:rsidRPr="000B2301">
        <w:rPr>
          <w:lang w:val="el-GR"/>
        </w:rPr>
        <w:t>υπο</w:t>
      </w:r>
      <w:proofErr w:type="spellEnd"/>
      <w:r w:rsidRPr="000B2301">
        <w:rPr>
          <w:lang w:val="el-GR"/>
        </w:rPr>
        <w:t>)φακέλους μέσω του Υποσυστήματος, ως εξής:</w:t>
      </w:r>
    </w:p>
    <w:p w14:paraId="2919C5DD" w14:textId="27E27537" w:rsidR="003707F7" w:rsidRPr="000B2301" w:rsidRDefault="00673EF1">
      <w:pPr>
        <w:rPr>
          <w:color w:val="000000"/>
          <w:lang w:val="el-GR"/>
        </w:rPr>
      </w:pPr>
      <w:bookmarkStart w:id="161" w:name="_heading=h.1gf8i83" w:colFirst="0" w:colLast="0"/>
      <w:bookmarkEnd w:id="161"/>
      <w:r w:rsidRPr="000B2301">
        <w:rPr>
          <w:color w:val="000000"/>
          <w:lang w:val="el-GR"/>
        </w:rPr>
        <w:t>Τα έγγραφα που καταχωρίζονται στην ηλεκτρονική προσφορά, και δεν απαιτείται να προσκομισ</w:t>
      </w:r>
      <w:r w:rsidR="00F75C67">
        <w:rPr>
          <w:color w:val="000000"/>
          <w:lang w:val="el-GR"/>
        </w:rPr>
        <w:t>τ</w:t>
      </w:r>
      <w:r w:rsidRPr="000B2301">
        <w:rPr>
          <w:color w:val="000000"/>
          <w:lang w:val="el-GR"/>
        </w:rPr>
        <w:t xml:space="preserve">ούν και σε έντυπη μορφή, γίνονται αποδεκτά κατά περίπτωση, σύμφωνα με τα προβλεπόμενα στις διατάξεις: </w:t>
      </w:r>
    </w:p>
    <w:p w14:paraId="5CC87F28" w14:textId="77777777" w:rsidR="003707F7" w:rsidRPr="000B2301" w:rsidRDefault="00673EF1">
      <w:pPr>
        <w:rPr>
          <w:color w:val="000000"/>
          <w:lang w:val="el-GR"/>
        </w:rPr>
      </w:pPr>
      <w:r w:rsidRPr="000B2301">
        <w:rPr>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0B2301">
        <w:rPr>
          <w:color w:val="000000"/>
        </w:rPr>
        <w:t>e</w:t>
      </w:r>
      <w:r w:rsidRPr="000B2301">
        <w:rPr>
          <w:color w:val="000000"/>
          <w:lang w:val="el-GR"/>
        </w:rPr>
        <w:t>-</w:t>
      </w:r>
      <w:r w:rsidRPr="000B2301">
        <w:rPr>
          <w:color w:val="000000"/>
        </w:rPr>
        <w:t>Apostille</w:t>
      </w:r>
      <w:r w:rsidRPr="000B2301">
        <w:rPr>
          <w:color w:val="000000"/>
          <w:lang w:val="el-GR"/>
        </w:rPr>
        <w:t xml:space="preserve"> </w:t>
      </w:r>
    </w:p>
    <w:p w14:paraId="12C31380" w14:textId="77777777" w:rsidR="003707F7" w:rsidRPr="000B2301" w:rsidRDefault="00673EF1">
      <w:pPr>
        <w:rPr>
          <w:color w:val="000000"/>
          <w:lang w:val="el-GR"/>
        </w:rPr>
      </w:pPr>
      <w:r w:rsidRPr="000B2301">
        <w:rPr>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60CFD38A" w14:textId="176EE838" w:rsidR="003707F7" w:rsidRPr="00F75C67" w:rsidRDefault="00673EF1">
      <w:pPr>
        <w:rPr>
          <w:rFonts w:eastAsia="Times New Roman"/>
          <w:color w:val="000000"/>
          <w:lang w:val="el-GR"/>
        </w:rPr>
      </w:pPr>
      <w:r w:rsidRPr="000B2301">
        <w:rPr>
          <w:color w:val="000000"/>
          <w:lang w:val="el-GR"/>
        </w:rPr>
        <w:t xml:space="preserve">γ) </w:t>
      </w:r>
      <w:r w:rsidR="00F75C67" w:rsidRPr="00F75C67">
        <w:rPr>
          <w:rFonts w:eastAsia="Times New Roman"/>
          <w:color w:val="000000"/>
          <w:lang w:val="el-GR"/>
        </w:rPr>
        <w:t>είτε του άρθρου 11 του ν. 2690/1999 (Α΄ 45),</w:t>
      </w:r>
      <w:r w:rsidR="00F75C67" w:rsidRPr="00F75C67">
        <w:rPr>
          <w:rFonts w:eastAsia="Times New Roman"/>
          <w:color w:val="000000"/>
          <w:vertAlign w:val="superscript"/>
          <w:lang w:val="el-GR"/>
        </w:rPr>
        <w:t xml:space="preserve"> </w:t>
      </w:r>
    </w:p>
    <w:p w14:paraId="1FF33E42" w14:textId="77777777" w:rsidR="003707F7" w:rsidRPr="000B2301" w:rsidRDefault="00673EF1">
      <w:pPr>
        <w:rPr>
          <w:color w:val="000000"/>
          <w:lang w:val="el-GR"/>
        </w:rPr>
      </w:pPr>
      <w:r w:rsidRPr="000B2301">
        <w:rPr>
          <w:color w:val="000000"/>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51A83DBF" w14:textId="77777777" w:rsidR="003707F7" w:rsidRPr="000B2301" w:rsidRDefault="00673EF1">
      <w:pPr>
        <w:rPr>
          <w:color w:val="000000"/>
          <w:lang w:val="el-GR"/>
        </w:rPr>
      </w:pPr>
      <w:r w:rsidRPr="000B2301">
        <w:rPr>
          <w:color w:val="000000"/>
          <w:lang w:val="el-GR"/>
        </w:rPr>
        <w:t xml:space="preserve">ε) είτε της παρ. 8 του άρθρου 92 του ν. 4412/2016, περί </w:t>
      </w:r>
      <w:proofErr w:type="spellStart"/>
      <w:r w:rsidRPr="000B2301">
        <w:rPr>
          <w:color w:val="000000"/>
          <w:lang w:val="el-GR"/>
        </w:rPr>
        <w:t>συνυποβολής</w:t>
      </w:r>
      <w:proofErr w:type="spellEnd"/>
      <w:r w:rsidRPr="000B2301">
        <w:rPr>
          <w:color w:val="000000"/>
          <w:lang w:val="el-GR"/>
        </w:rPr>
        <w:t xml:space="preserve"> υπεύθυνης δήλωσης στην περίπτωση απλής φωτοτυπίας ιδιωτικών εγγράφων. </w:t>
      </w:r>
    </w:p>
    <w:p w14:paraId="3E55A513" w14:textId="77777777" w:rsidR="003707F7" w:rsidRPr="000B2301" w:rsidRDefault="00673EF1">
      <w:pPr>
        <w:rPr>
          <w:color w:val="000000"/>
          <w:lang w:val="el-GR"/>
        </w:rPr>
      </w:pPr>
      <w:r w:rsidRPr="000B2301">
        <w:rPr>
          <w:color w:val="000000"/>
          <w:lang w:val="el-GR"/>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76AA97D3" w14:textId="77777777" w:rsidR="003707F7" w:rsidRPr="000B2301" w:rsidRDefault="00673EF1">
      <w:pPr>
        <w:spacing w:after="144"/>
        <w:rPr>
          <w:b/>
          <w:strike/>
          <w:color w:val="000000"/>
          <w:lang w:val="el-GR"/>
        </w:rPr>
      </w:pPr>
      <w:r w:rsidRPr="000B2301">
        <w:rPr>
          <w:color w:val="000000"/>
          <w:lang w:val="el-GR"/>
        </w:rPr>
        <w:t xml:space="preserve">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w:t>
      </w:r>
      <w:proofErr w:type="spellStart"/>
      <w:r w:rsidRPr="000B2301">
        <w:rPr>
          <w:color w:val="000000"/>
          <w:lang w:val="el-GR"/>
        </w:rPr>
        <w:t>μορφότυπο</w:t>
      </w:r>
      <w:proofErr w:type="spellEnd"/>
      <w:r w:rsidRPr="000B2301">
        <w:rPr>
          <w:color w:val="000000"/>
          <w:lang w:val="el-GR"/>
        </w:rPr>
        <w:t xml:space="preserve"> </w:t>
      </w:r>
      <w:r w:rsidRPr="000B2301">
        <w:rPr>
          <w:color w:val="000000"/>
        </w:rPr>
        <w:t>PDF</w:t>
      </w:r>
      <w:r w:rsidRPr="000B1D8B">
        <w:rPr>
          <w:bCs/>
          <w:color w:val="000000"/>
          <w:lang w:val="el-GR"/>
        </w:rPr>
        <w:t xml:space="preserve">. </w:t>
      </w:r>
    </w:p>
    <w:p w14:paraId="098F7643" w14:textId="2B447454" w:rsidR="003707F7" w:rsidRPr="000B2301" w:rsidRDefault="00673EF1">
      <w:pPr>
        <w:rPr>
          <w:lang w:val="el-GR"/>
        </w:rPr>
      </w:pPr>
      <w:r w:rsidRPr="000B2301">
        <w:rPr>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w:t>
      </w:r>
      <w:proofErr w:type="spellStart"/>
      <w:r w:rsidRPr="000B2301">
        <w:rPr>
          <w:lang w:val="el-GR"/>
        </w:rPr>
        <w:t>ούς</w:t>
      </w:r>
      <w:proofErr w:type="spellEnd"/>
      <w:r w:rsidRPr="000B2301">
        <w:rPr>
          <w:lang w:val="el-GR"/>
        </w:rPr>
        <w:t xml:space="preserve"> φάκελο-</w:t>
      </w:r>
      <w:proofErr w:type="spellStart"/>
      <w:r w:rsidRPr="000B2301">
        <w:rPr>
          <w:lang w:val="el-GR"/>
        </w:rPr>
        <w:t>ους</w:t>
      </w:r>
      <w:proofErr w:type="spellEnd"/>
      <w:r w:rsidRPr="000B2301">
        <w:rPr>
          <w:lang w:val="el-GR"/>
        </w:rPr>
        <w:t>,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w:t>
      </w:r>
      <w:r w:rsidR="00F75C67">
        <w:rPr>
          <w:lang w:val="el-GR"/>
        </w:rPr>
        <w:t>τ</w:t>
      </w:r>
      <w:r w:rsidRPr="000B2301">
        <w:rPr>
          <w:lang w:val="el-GR"/>
        </w:rPr>
        <w:t>ούν σε πρωτότυπη μορφή.</w:t>
      </w:r>
      <w:r w:rsidRPr="000B2301">
        <w:rPr>
          <w:rFonts w:eastAsia="Times New Roman"/>
          <w:lang w:val="el-GR"/>
        </w:rPr>
        <w:t xml:space="preserve"> </w:t>
      </w:r>
      <w:r w:rsidRPr="000B2301">
        <w:rPr>
          <w:lang w:val="el-GR"/>
        </w:rPr>
        <w:t>Τέτοια στοιχεία και δικαιολογητικά ενδεικτικά είναι :</w:t>
      </w:r>
    </w:p>
    <w:p w14:paraId="5FB89E83" w14:textId="77777777" w:rsidR="003707F7" w:rsidRPr="000B2301" w:rsidRDefault="00673EF1">
      <w:pPr>
        <w:rPr>
          <w:lang w:val="el-GR"/>
        </w:rPr>
      </w:pPr>
      <w:r w:rsidRPr="000B2301">
        <w:rPr>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48A5EDF1" w14:textId="77777777" w:rsidR="003707F7" w:rsidRPr="000B2301" w:rsidRDefault="00673EF1">
      <w:pPr>
        <w:rPr>
          <w:lang w:val="el-GR"/>
        </w:rPr>
      </w:pPr>
      <w:r w:rsidRPr="000B2301">
        <w:rPr>
          <w:lang w:val="el-GR"/>
        </w:rPr>
        <w:t xml:space="preserve">β) αυτά που δεν υπάγονται στις διατάξεις του άρθρου 11 παρ. 2 του ν. 2690/1999, </w:t>
      </w:r>
    </w:p>
    <w:p w14:paraId="20A6150A" w14:textId="77777777" w:rsidR="003707F7" w:rsidRPr="000B2301" w:rsidRDefault="00673EF1">
      <w:pPr>
        <w:rPr>
          <w:lang w:val="el-GR"/>
        </w:rPr>
      </w:pPr>
      <w:r w:rsidRPr="000B2301">
        <w:rPr>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1E81D5FC" w14:textId="77777777" w:rsidR="003707F7" w:rsidRPr="000B2301" w:rsidRDefault="00673EF1">
      <w:pPr>
        <w:rPr>
          <w:lang w:val="el-GR"/>
        </w:rPr>
      </w:pPr>
      <w:r w:rsidRPr="000B2301">
        <w:rPr>
          <w:lang w:val="el-GR"/>
        </w:rPr>
        <w:t>δ) τα αλλοδαπά δημόσια έντυπα έγγραφα που φέρουν την επισημείωση της Χάγης (</w:t>
      </w:r>
      <w:r w:rsidRPr="000B2301">
        <w:t>Apostille</w:t>
      </w:r>
      <w:r w:rsidRPr="000B2301">
        <w:rPr>
          <w:lang w:val="el-GR"/>
        </w:rPr>
        <w:t xml:space="preserve">), ή προξενική θεώρηση και δεν έχουν επικυρωθεί  από δικηγόρο. </w:t>
      </w:r>
    </w:p>
    <w:p w14:paraId="75FAE49C" w14:textId="77777777" w:rsidR="003707F7" w:rsidRPr="000B2301" w:rsidRDefault="00673EF1">
      <w:pPr>
        <w:rPr>
          <w:lang w:val="el-GR"/>
        </w:rPr>
      </w:pPr>
      <w:r w:rsidRPr="000B2301">
        <w:rPr>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35211A20" w14:textId="7C2F88E3" w:rsidR="003707F7" w:rsidRPr="000B2301" w:rsidRDefault="00673EF1">
      <w:pPr>
        <w:rPr>
          <w:lang w:val="el-GR"/>
        </w:rPr>
      </w:pPr>
      <w:r w:rsidRPr="000B2301">
        <w:rPr>
          <w:lang w:val="el-GR"/>
        </w:rPr>
        <w:t>Στα αλλοδαπά δημόσια έγγραφα και δικαιολογητικά εφαρμόζεται η Συνθήκη της Χάγης της 5ης.10.1961, που κυρώθηκε με το</w:t>
      </w:r>
      <w:r w:rsidR="00F75C67">
        <w:rPr>
          <w:lang w:val="el-GR"/>
        </w:rPr>
        <w:t>ν</w:t>
      </w:r>
      <w:r w:rsidRPr="000B2301">
        <w:rPr>
          <w:lang w:val="el-GR"/>
        </w:rPr>
        <w:t xml:space="preserve">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w:t>
      </w:r>
      <w:r w:rsidRPr="000B2301">
        <w:t>Apostille</w:t>
      </w:r>
      <w:r w:rsidRPr="000B2301">
        <w:rPr>
          <w:lang w:val="el-GR"/>
        </w:rPr>
        <w:t xml:space="preserv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w:t>
      </w:r>
      <w:r w:rsidRPr="000B2301">
        <w:rPr>
          <w:lang w:val="el-GR"/>
        </w:rPr>
        <w:lastRenderedPageBreak/>
        <w:t xml:space="preserve">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51F4155E" w14:textId="66DF23E7" w:rsidR="003707F7" w:rsidRPr="000B2301" w:rsidRDefault="00F75C67">
      <w:pPr>
        <w:rPr>
          <w:lang w:val="el-GR"/>
        </w:rPr>
      </w:pPr>
      <w:r>
        <w:rPr>
          <w:lang w:val="el-GR"/>
        </w:rPr>
        <w:t>Επίσης</w:t>
      </w:r>
      <w:r w:rsidR="00673EF1" w:rsidRPr="000B2301">
        <w:rPr>
          <w:lang w:val="el-GR"/>
        </w:rPr>
        <w:t>,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1BE48587" w14:textId="16D01045" w:rsidR="003707F7" w:rsidRPr="000B2301" w:rsidRDefault="00673EF1">
      <w:pPr>
        <w:rPr>
          <w:lang w:val="el-GR"/>
        </w:rPr>
      </w:pPr>
      <w:r w:rsidRPr="000B2301">
        <w:rPr>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w:t>
      </w:r>
      <w:r w:rsidR="000B1D8B" w:rsidRPr="000B1D8B">
        <w:rPr>
          <w:b/>
          <w:bCs/>
          <w:color w:val="002060"/>
          <w:lang w:val="el-GR"/>
        </w:rPr>
        <w:fldChar w:fldCharType="begin"/>
      </w:r>
      <w:r w:rsidR="000B1D8B" w:rsidRPr="000B1D8B">
        <w:rPr>
          <w:b/>
          <w:bCs/>
          <w:color w:val="002060"/>
          <w:lang w:val="el-GR"/>
        </w:rPr>
        <w:instrText xml:space="preserve"> REF _Ref115832147 \r \h  \* MERGEFORMAT </w:instrText>
      </w:r>
      <w:r w:rsidR="000B1D8B" w:rsidRPr="000B1D8B">
        <w:rPr>
          <w:b/>
          <w:bCs/>
          <w:color w:val="002060"/>
          <w:lang w:val="el-GR"/>
        </w:rPr>
      </w:r>
      <w:r w:rsidR="000B1D8B" w:rsidRPr="000B1D8B">
        <w:rPr>
          <w:b/>
          <w:bCs/>
          <w:color w:val="002060"/>
          <w:lang w:val="el-GR"/>
        </w:rPr>
        <w:fldChar w:fldCharType="separate"/>
      </w:r>
      <w:r w:rsidR="00F95395">
        <w:rPr>
          <w:b/>
          <w:bCs/>
          <w:color w:val="002060"/>
          <w:lang w:val="el-GR"/>
        </w:rPr>
        <w:t>3.1</w:t>
      </w:r>
      <w:r w:rsidR="000B1D8B" w:rsidRPr="000B1D8B">
        <w:rPr>
          <w:b/>
          <w:bCs/>
          <w:color w:val="002060"/>
          <w:lang w:val="el-GR"/>
        </w:rPr>
        <w:fldChar w:fldCharType="end"/>
      </w:r>
      <w:r w:rsidRPr="000B2301">
        <w:rPr>
          <w:lang w:val="el-GR"/>
        </w:rPr>
        <w:t xml:space="preserve"> της παρούσας, άλλως η προσφορά απορρίπτεται ως απαράδεκτη μετά από γνώμη της Επιτροπής Διαγωνισμού.</w:t>
      </w:r>
    </w:p>
    <w:p w14:paraId="28E33F5F" w14:textId="77777777" w:rsidR="003707F7" w:rsidRPr="000B2301" w:rsidRDefault="00673EF1">
      <w:pPr>
        <w:rPr>
          <w:lang w:val="el-GR"/>
        </w:rPr>
      </w:pPr>
      <w:r w:rsidRPr="000B2301">
        <w:rPr>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56D4C984" w14:textId="2A74081A" w:rsidR="003707F7" w:rsidRPr="000B1D8B" w:rsidRDefault="00673EF1">
      <w:pPr>
        <w:rPr>
          <w:color w:val="00B050"/>
          <w:lang w:val="el-GR"/>
        </w:rPr>
      </w:pPr>
      <w:r w:rsidRPr="000B2301">
        <w:rPr>
          <w:lang w:val="el-GR"/>
        </w:rPr>
        <w:t>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w:t>
      </w:r>
      <w:r w:rsidR="00F75C67">
        <w:rPr>
          <w:lang w:val="el-GR"/>
        </w:rPr>
        <w:t>ο</w:t>
      </w:r>
      <w:r w:rsidRPr="000B2301">
        <w:rPr>
          <w:lang w:val="el-GR"/>
        </w:rPr>
        <w:t xml:space="preserve">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3C43C0CB" w14:textId="77777777" w:rsidR="003707F7" w:rsidRPr="00A90B59" w:rsidRDefault="00673EF1" w:rsidP="00DC1248">
      <w:pPr>
        <w:pStyle w:val="3"/>
        <w:numPr>
          <w:ilvl w:val="2"/>
          <w:numId w:val="20"/>
        </w:numPr>
        <w:ind w:left="709" w:hanging="709"/>
        <w:rPr>
          <w:rFonts w:cs="Tahoma"/>
          <w:lang w:val="el-GR"/>
        </w:rPr>
      </w:pPr>
      <w:bookmarkStart w:id="162" w:name="_Ref149640792"/>
      <w:bookmarkStart w:id="163" w:name="_Toc183709196"/>
      <w:r w:rsidRPr="00A90B59">
        <w:rPr>
          <w:rFonts w:cs="Tahoma"/>
          <w:lang w:val="el-GR"/>
        </w:rPr>
        <w:t>Περιεχόμενα Φακέλου «Δικαιολογητικά Συμμετοχής - Τεχνική Προσφορά»</w:t>
      </w:r>
      <w:bookmarkEnd w:id="162"/>
      <w:bookmarkEnd w:id="163"/>
      <w:r w:rsidRPr="00A90B59">
        <w:rPr>
          <w:rFonts w:cs="Tahoma"/>
          <w:lang w:val="el-GR"/>
        </w:rPr>
        <w:t xml:space="preserve"> </w:t>
      </w:r>
    </w:p>
    <w:p w14:paraId="0E47FE8C" w14:textId="77777777" w:rsidR="003707F7" w:rsidRPr="000B2301" w:rsidRDefault="00673EF1" w:rsidP="00DC1248">
      <w:pPr>
        <w:pStyle w:val="4"/>
        <w:numPr>
          <w:ilvl w:val="3"/>
          <w:numId w:val="20"/>
        </w:numPr>
        <w:rPr>
          <w:rFonts w:cs="Tahoma"/>
        </w:rPr>
      </w:pPr>
      <w:bookmarkStart w:id="164" w:name="_Ref149574113"/>
      <w:bookmarkStart w:id="165" w:name="_Toc183709197"/>
      <w:proofErr w:type="spellStart"/>
      <w:r w:rsidRPr="000B2301">
        <w:rPr>
          <w:rFonts w:cs="Tahoma"/>
        </w:rPr>
        <w:t>Δικ</w:t>
      </w:r>
      <w:proofErr w:type="spellEnd"/>
      <w:r w:rsidRPr="000B2301">
        <w:rPr>
          <w:rFonts w:cs="Tahoma"/>
        </w:rPr>
        <w:t xml:space="preserve">αιολογητικά </w:t>
      </w:r>
      <w:proofErr w:type="spellStart"/>
      <w:r w:rsidRPr="000B2301">
        <w:rPr>
          <w:rFonts w:cs="Tahoma"/>
        </w:rPr>
        <w:t>Συμμετοχής</w:t>
      </w:r>
      <w:bookmarkEnd w:id="164"/>
      <w:bookmarkEnd w:id="165"/>
      <w:proofErr w:type="spellEnd"/>
    </w:p>
    <w:p w14:paraId="7AFCE951" w14:textId="1C523625" w:rsidR="003707F7" w:rsidRPr="000B2301" w:rsidRDefault="00673EF1">
      <w:pPr>
        <w:rPr>
          <w:lang w:val="el-GR"/>
        </w:rPr>
      </w:pPr>
      <w:r w:rsidRPr="000B2301">
        <w:rPr>
          <w:lang w:val="el-GR"/>
        </w:rPr>
        <w:t xml:space="preserve">Τα στοιχεία και δικαιολογητικά για τη συμμετοχή των προσφερόντων στη διαγωνιστική διαδικασία περιλαμβάνουν με ποινή αποκλεισμού τα ακόλουθα στοιχεία: </w:t>
      </w:r>
    </w:p>
    <w:p w14:paraId="538FCBED" w14:textId="02610F55" w:rsidR="003707F7" w:rsidRPr="000B2301" w:rsidRDefault="00673EF1">
      <w:pPr>
        <w:rPr>
          <w:lang w:val="el-GR"/>
        </w:rPr>
      </w:pPr>
      <w:r w:rsidRPr="000B2301">
        <w:rPr>
          <w:lang w:val="el-GR"/>
        </w:rPr>
        <w:t xml:space="preserve">α)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4E8F148B" w14:textId="523D22C6" w:rsidR="003707F7" w:rsidRPr="000B2301" w:rsidRDefault="00673EF1">
      <w:pPr>
        <w:rPr>
          <w:lang w:val="el-GR"/>
        </w:rPr>
      </w:pPr>
      <w:r w:rsidRPr="000B2301">
        <w:rPr>
          <w:lang w:val="el-GR"/>
        </w:rPr>
        <w:t xml:space="preserve">β) </w:t>
      </w:r>
      <w:r w:rsidR="00C462D4">
        <w:rPr>
          <w:lang w:val="el-GR"/>
        </w:rPr>
        <w:t>Ε</w:t>
      </w:r>
      <w:r w:rsidRPr="000B2301">
        <w:rPr>
          <w:lang w:val="el-GR"/>
        </w:rPr>
        <w:t xml:space="preserve">γγύηση συμμετοχής, όπως προβλέπεται στο άρθρο 72 του Ν.4412/2016 και τις παραγράφους </w:t>
      </w:r>
      <w:r w:rsidR="003163FA" w:rsidRPr="007732FB">
        <w:rPr>
          <w:b/>
          <w:bCs/>
          <w:color w:val="002060"/>
          <w:lang w:val="el-GR"/>
        </w:rPr>
        <w:fldChar w:fldCharType="begin"/>
      </w:r>
      <w:r w:rsidR="003163FA" w:rsidRPr="007732FB">
        <w:rPr>
          <w:b/>
          <w:bCs/>
          <w:color w:val="002060"/>
          <w:lang w:val="el-GR"/>
        </w:rPr>
        <w:instrText xml:space="preserve"> REF _Ref118629971 \r \h </w:instrText>
      </w:r>
      <w:r w:rsidR="003D6656" w:rsidRPr="007732FB">
        <w:rPr>
          <w:b/>
          <w:bCs/>
          <w:color w:val="002060"/>
          <w:lang w:val="el-GR"/>
        </w:rPr>
        <w:instrText xml:space="preserve"> \* MERGEFORMAT </w:instrText>
      </w:r>
      <w:r w:rsidR="003163FA" w:rsidRPr="007732FB">
        <w:rPr>
          <w:b/>
          <w:bCs/>
          <w:color w:val="002060"/>
          <w:lang w:val="el-GR"/>
        </w:rPr>
      </w:r>
      <w:r w:rsidR="003163FA" w:rsidRPr="007732FB">
        <w:rPr>
          <w:b/>
          <w:bCs/>
          <w:color w:val="002060"/>
          <w:lang w:val="el-GR"/>
        </w:rPr>
        <w:fldChar w:fldCharType="separate"/>
      </w:r>
      <w:r w:rsidR="00F95395">
        <w:rPr>
          <w:b/>
          <w:bCs/>
          <w:color w:val="002060"/>
          <w:lang w:val="el-GR"/>
        </w:rPr>
        <w:t>2.1.5</w:t>
      </w:r>
      <w:r w:rsidR="003163FA" w:rsidRPr="007732FB">
        <w:rPr>
          <w:b/>
          <w:bCs/>
          <w:color w:val="002060"/>
          <w:lang w:val="el-GR"/>
        </w:rPr>
        <w:fldChar w:fldCharType="end"/>
      </w:r>
      <w:r w:rsidR="003D6656" w:rsidRPr="006C0D71">
        <w:rPr>
          <w:b/>
          <w:bCs/>
          <w:lang w:val="el-GR"/>
        </w:rPr>
        <w:t xml:space="preserve"> </w:t>
      </w:r>
      <w:r w:rsidRPr="000B2301">
        <w:rPr>
          <w:lang w:val="el-GR"/>
        </w:rPr>
        <w:t xml:space="preserve">και </w:t>
      </w:r>
      <w:r w:rsidR="00EB3CB2">
        <w:rPr>
          <w:b/>
          <w:bCs/>
          <w:color w:val="002060"/>
          <w:lang w:val="el-GR"/>
        </w:rPr>
        <w:t xml:space="preserve">2.2.2 </w:t>
      </w:r>
      <w:r w:rsidRPr="000B2301">
        <w:rPr>
          <w:lang w:val="el-GR"/>
        </w:rPr>
        <w:t>αντίστοιχα της παρούσας διακήρυξης</w:t>
      </w:r>
      <w:r w:rsidR="00C462D4">
        <w:rPr>
          <w:lang w:val="el-GR"/>
        </w:rPr>
        <w:t>,</w:t>
      </w:r>
    </w:p>
    <w:p w14:paraId="38E53CD2" w14:textId="3978ED5C" w:rsidR="0052511B" w:rsidRPr="000B2301" w:rsidRDefault="00190D35">
      <w:pPr>
        <w:rPr>
          <w:lang w:val="el-GR"/>
        </w:rPr>
      </w:pPr>
      <w:r w:rsidRPr="000B2301">
        <w:rPr>
          <w:lang w:val="el-GR"/>
        </w:rPr>
        <w:t xml:space="preserve">γ) 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   φυσικού ή νομικού προσώπου στην εταιρεία που θα συμμετάσχει στην παρούσα </w:t>
      </w:r>
      <w:r w:rsidR="00B807A4" w:rsidRPr="000B2301">
        <w:rPr>
          <w:lang w:val="el-GR"/>
        </w:rPr>
        <w:t>σύμβαση</w:t>
      </w:r>
      <w:r w:rsidRPr="003D6656">
        <w:rPr>
          <w:lang w:val="el-GR"/>
        </w:rPr>
        <w:t>(βλ</w:t>
      </w:r>
      <w:r w:rsidRPr="006C0D71">
        <w:rPr>
          <w:lang w:val="el-GR"/>
        </w:rPr>
        <w:t xml:space="preserve">. </w:t>
      </w:r>
      <w:r w:rsidR="003D6656" w:rsidRPr="007732FB">
        <w:rPr>
          <w:b/>
          <w:bCs/>
          <w:color w:val="002060"/>
          <w:lang w:val="el-GR"/>
        </w:rPr>
        <w:fldChar w:fldCharType="begin"/>
      </w:r>
      <w:r w:rsidR="003D6656" w:rsidRPr="007732FB">
        <w:rPr>
          <w:b/>
          <w:bCs/>
          <w:color w:val="002060"/>
          <w:lang w:val="el-GR"/>
        </w:rPr>
        <w:instrText xml:space="preserve"> REF _Ref494118533 \h  \* MERGEFORMAT </w:instrText>
      </w:r>
      <w:r w:rsidR="003D6656" w:rsidRPr="007732FB">
        <w:rPr>
          <w:b/>
          <w:bCs/>
          <w:color w:val="002060"/>
          <w:lang w:val="el-GR"/>
        </w:rPr>
      </w:r>
      <w:r w:rsidR="003D6656" w:rsidRPr="007732FB">
        <w:rPr>
          <w:b/>
          <w:bCs/>
          <w:color w:val="002060"/>
          <w:lang w:val="el-GR"/>
        </w:rPr>
        <w:fldChar w:fldCharType="separate"/>
      </w:r>
      <w:r w:rsidR="00F95395" w:rsidRPr="00F95395">
        <w:rPr>
          <w:b/>
          <w:bCs/>
          <w:color w:val="002060"/>
          <w:lang w:val="el-GR"/>
        </w:rPr>
        <w:t>13. ΠΑΡΑΡΤΗΜΑ VIΙ –</w:t>
      </w:r>
      <w:r w:rsidR="00F95395" w:rsidRPr="00A54B92">
        <w:rPr>
          <w:lang w:val="el-GR"/>
        </w:rPr>
        <w:t xml:space="preserve"> </w:t>
      </w:r>
      <w:r w:rsidR="00F95395" w:rsidRPr="00F95395">
        <w:rPr>
          <w:b/>
          <w:bCs/>
          <w:color w:val="002060"/>
          <w:lang w:val="el-GR"/>
        </w:rPr>
        <w:t>Άλλες</w:t>
      </w:r>
      <w:r w:rsidR="00F95395" w:rsidRPr="00A54B92">
        <w:rPr>
          <w:lang w:val="el-GR"/>
        </w:rPr>
        <w:t xml:space="preserve"> Δηλώσεις</w:t>
      </w:r>
      <w:r w:rsidR="003D6656" w:rsidRPr="007732FB">
        <w:rPr>
          <w:b/>
          <w:bCs/>
          <w:color w:val="002060"/>
          <w:lang w:val="el-GR"/>
        </w:rPr>
        <w:fldChar w:fldCharType="end"/>
      </w:r>
      <w:r w:rsidRPr="006C0D71">
        <w:rPr>
          <w:lang w:val="el-GR"/>
        </w:rPr>
        <w:t>)</w:t>
      </w:r>
      <w:r w:rsidR="0052511B">
        <w:rPr>
          <w:lang w:val="el-GR"/>
        </w:rPr>
        <w:t>.</w:t>
      </w:r>
    </w:p>
    <w:p w14:paraId="34D1218F" w14:textId="43FED34E" w:rsidR="003707F7" w:rsidRPr="000B2301" w:rsidRDefault="00673EF1">
      <w:pPr>
        <w:rPr>
          <w:lang w:val="el-GR"/>
        </w:rPr>
      </w:pPr>
      <w:r w:rsidRPr="000B2301">
        <w:rPr>
          <w:lang w:val="el-GR"/>
        </w:rPr>
        <w:lastRenderedPageBreak/>
        <w:t>Οι προσφέροντες συμπληρώνουν το σχετικό υπόδειγμα ΕΕΕΣ,  το οποίο αποτελεί αναπόσπαστο μέρος της παρούσας διακήρυξης (</w:t>
      </w:r>
      <w:r w:rsidR="00396D9C" w:rsidRPr="007732FB">
        <w:rPr>
          <w:b/>
          <w:bCs/>
          <w:color w:val="002060"/>
          <w:lang w:val="el-GR"/>
        </w:rPr>
        <w:fldChar w:fldCharType="begin"/>
      </w:r>
      <w:r w:rsidR="00396D9C" w:rsidRPr="007732FB">
        <w:rPr>
          <w:b/>
          <w:bCs/>
          <w:color w:val="002060"/>
          <w:lang w:val="el-GR"/>
        </w:rPr>
        <w:instrText xml:space="preserve"> REF _Ref84603755 \h </w:instrText>
      </w:r>
      <w:r w:rsidR="003D6656" w:rsidRPr="007732FB">
        <w:rPr>
          <w:b/>
          <w:bCs/>
          <w:color w:val="002060"/>
          <w:lang w:val="el-GR"/>
        </w:rPr>
        <w:instrText xml:space="preserve"> \* MERGEFORMAT </w:instrText>
      </w:r>
      <w:r w:rsidR="00396D9C" w:rsidRPr="007732FB">
        <w:rPr>
          <w:b/>
          <w:bCs/>
          <w:color w:val="002060"/>
          <w:lang w:val="el-GR"/>
        </w:rPr>
      </w:r>
      <w:r w:rsidR="00396D9C" w:rsidRPr="007732FB">
        <w:rPr>
          <w:b/>
          <w:bCs/>
          <w:color w:val="002060"/>
          <w:lang w:val="el-GR"/>
        </w:rPr>
        <w:fldChar w:fldCharType="separate"/>
      </w:r>
      <w:r w:rsidR="00F95395" w:rsidRPr="00F95395">
        <w:rPr>
          <w:b/>
          <w:bCs/>
          <w:color w:val="002060"/>
          <w:lang w:val="el-GR"/>
        </w:rPr>
        <w:t>9. ΠΑΡΑΡΤΗΜΑ ΙΙI – ΕΥΡΩΠΑΙΚΟ ΕΝΙΑΙΟ ΕΓΓΡΑΦΟ ΣΥΜΒΑΣΗΣ (</w:t>
      </w:r>
      <w:r w:rsidR="00F95395" w:rsidRPr="00294CDB">
        <w:rPr>
          <w:lang w:val="el-GR"/>
        </w:rPr>
        <w:t>ΕΕΕΣ)</w:t>
      </w:r>
      <w:r w:rsidR="00396D9C" w:rsidRPr="007732FB">
        <w:rPr>
          <w:b/>
          <w:bCs/>
          <w:color w:val="002060"/>
          <w:lang w:val="el-GR"/>
        </w:rPr>
        <w:fldChar w:fldCharType="end"/>
      </w:r>
      <w:r w:rsidR="007732FB">
        <w:rPr>
          <w:color w:val="000099"/>
          <w:lang w:val="el-GR"/>
        </w:rPr>
        <w:t xml:space="preserve"> </w:t>
      </w:r>
      <w:r w:rsidRPr="000B2301">
        <w:rPr>
          <w:lang w:val="el-GR"/>
        </w:rPr>
        <w:t xml:space="preserve">ως Παράρτημα αυτής. </w:t>
      </w:r>
    </w:p>
    <w:p w14:paraId="7C60D07D" w14:textId="5F5EFAFF" w:rsidR="00A90B59" w:rsidRPr="00A90B59" w:rsidRDefault="00A90B59" w:rsidP="00A90B59">
      <w:pPr>
        <w:rPr>
          <w:rFonts w:eastAsia="Times New Roman"/>
          <w:lang w:val="el-GR"/>
        </w:rPr>
      </w:pPr>
      <w:r w:rsidRPr="00A90B59">
        <w:rPr>
          <w:rFonts w:eastAsia="Times New Roman"/>
          <w:lang w:val="el-GR"/>
        </w:rPr>
        <w:t xml:space="preserve">Η συμπλήρωσή του δύναται να πραγματοποιηθεί με χρήση του υποσυστήματος </w:t>
      </w:r>
      <w:proofErr w:type="spellStart"/>
      <w:r w:rsidRPr="00A90B59">
        <w:rPr>
          <w:rFonts w:eastAsia="Times New Roman"/>
          <w:lang w:val="el-GR"/>
        </w:rPr>
        <w:t>Promitheus</w:t>
      </w:r>
      <w:proofErr w:type="spellEnd"/>
      <w:r w:rsidRPr="00A90B59">
        <w:rPr>
          <w:rFonts w:eastAsia="Times New Roman"/>
          <w:lang w:val="el-GR"/>
        </w:rPr>
        <w:t xml:space="preserve"> </w:t>
      </w:r>
      <w:proofErr w:type="spellStart"/>
      <w:r w:rsidRPr="00A90B59">
        <w:rPr>
          <w:rFonts w:eastAsia="Times New Roman"/>
          <w:lang w:val="el-GR"/>
        </w:rPr>
        <w:t>ESPDint</w:t>
      </w:r>
      <w:proofErr w:type="spellEnd"/>
      <w:r w:rsidRPr="00A90B59">
        <w:rPr>
          <w:rFonts w:eastAsia="Times New Roman"/>
          <w:lang w:val="el-GR"/>
        </w:rPr>
        <w:t xml:space="preserve">, </w:t>
      </w:r>
      <w:proofErr w:type="spellStart"/>
      <w:r w:rsidRPr="00A90B59">
        <w:rPr>
          <w:rFonts w:eastAsia="Times New Roman"/>
          <w:lang w:val="el-GR"/>
        </w:rPr>
        <w:t>προσβάσιμου</w:t>
      </w:r>
      <w:proofErr w:type="spellEnd"/>
      <w:r w:rsidRPr="00A90B59">
        <w:rPr>
          <w:rFonts w:eastAsia="Times New Roman"/>
          <w:lang w:val="el-GR"/>
        </w:rPr>
        <w:t xml:space="preserve"> μέσω της Διαδικτυακής Πύλης (</w:t>
      </w:r>
      <w:hyperlink r:id="rId38" w:history="1">
        <w:r w:rsidR="00667AB6" w:rsidRPr="00CE1F01">
          <w:rPr>
            <w:rStyle w:val="-"/>
            <w:rFonts w:eastAsia="Times New Roman" w:cs="Tahoma"/>
            <w:lang w:val="el-GR"/>
          </w:rPr>
          <w:t>https://espd.eprocurement.gov.gr/</w:t>
        </w:r>
      </w:hyperlink>
      <w:r w:rsidR="00667AB6">
        <w:rPr>
          <w:rFonts w:eastAsia="Times New Roman"/>
          <w:u w:val="single"/>
          <w:lang w:val="el-GR"/>
        </w:rPr>
        <w:t xml:space="preserve"> </w:t>
      </w:r>
      <w:r w:rsidRPr="00A90B59">
        <w:rPr>
          <w:rFonts w:eastAsia="Times New Roman"/>
          <w:lang w:val="el-GR"/>
        </w:rPr>
        <w:t xml:space="preserve">) του ΟΠΣ ΕΣΗΔΗΣ, ή άλλης σχετικής συμβατής πλατφόρμας υπηρεσιών διαχείρισης ηλεκτρονικών ΕΕΕΣ. Οι Οικονομικοί Φορείς δύνανται για αυτό τον σκοπό αυτό να αξιοποιήσουν το αντίστοιχο ηλεκτρονικό αρχείο με </w:t>
      </w:r>
      <w:proofErr w:type="spellStart"/>
      <w:r w:rsidRPr="00A90B59">
        <w:rPr>
          <w:rFonts w:eastAsia="Times New Roman"/>
          <w:lang w:val="el-GR"/>
        </w:rPr>
        <w:t>μορφότυπο</w:t>
      </w:r>
      <w:proofErr w:type="spellEnd"/>
      <w:r w:rsidRPr="00A90B59">
        <w:rPr>
          <w:rFonts w:eastAsia="Times New Roman"/>
          <w:lang w:val="el-GR"/>
        </w:rPr>
        <w:t xml:space="preserve"> XML που αποτελεί επικουρικό στοιχείο των εγγράφων της σύμβασης.</w:t>
      </w:r>
    </w:p>
    <w:p w14:paraId="292B3D4E" w14:textId="4B0D970C" w:rsidR="00A90B59" w:rsidRPr="00A90B59" w:rsidRDefault="00A90B59" w:rsidP="00A90B59">
      <w:pPr>
        <w:rPr>
          <w:rFonts w:eastAsia="Times New Roman"/>
          <w:lang w:val="el-GR"/>
        </w:rPr>
      </w:pPr>
      <w:r w:rsidRPr="00A90B59">
        <w:rPr>
          <w:rFonts w:eastAsia="Times New Roman"/>
          <w:lang w:val="el-GR"/>
        </w:rPr>
        <w:t xml:space="preserve">Το συμπληρωμένο από τον Οικονομικό Φορέα ΕΕΕΣ, (συμπεριλαμβανομένων των διακριτών ΕΕΕΣ από δανείζοντες εμπειρία ή υπεργολάβους, σύμφωνα με </w:t>
      </w:r>
      <w:r w:rsidRPr="002B1426">
        <w:rPr>
          <w:rFonts w:eastAsia="Times New Roman"/>
          <w:lang w:val="el-GR"/>
        </w:rPr>
        <w:t xml:space="preserve">την παράγραφο </w:t>
      </w:r>
      <w:r w:rsidR="002B1426" w:rsidRPr="002B1426">
        <w:rPr>
          <w:b/>
          <w:bCs/>
          <w:color w:val="002060"/>
          <w:lang w:val="el-GR"/>
        </w:rPr>
        <w:fldChar w:fldCharType="begin"/>
      </w:r>
      <w:r w:rsidR="002B1426" w:rsidRPr="002B1426">
        <w:rPr>
          <w:b/>
          <w:bCs/>
          <w:color w:val="002060"/>
          <w:lang w:val="el-GR"/>
        </w:rPr>
        <w:instrText xml:space="preserve"> REF _Ref115828884 \r \h  \* MERGEFORMAT </w:instrText>
      </w:r>
      <w:r w:rsidR="002B1426" w:rsidRPr="002B1426">
        <w:rPr>
          <w:b/>
          <w:bCs/>
          <w:color w:val="002060"/>
          <w:lang w:val="el-GR"/>
        </w:rPr>
      </w:r>
      <w:r w:rsidR="002B1426" w:rsidRPr="002B1426">
        <w:rPr>
          <w:b/>
          <w:bCs/>
          <w:color w:val="002060"/>
          <w:lang w:val="el-GR"/>
        </w:rPr>
        <w:fldChar w:fldCharType="separate"/>
      </w:r>
      <w:r w:rsidR="00F95395">
        <w:rPr>
          <w:b/>
          <w:bCs/>
          <w:color w:val="002060"/>
          <w:lang w:val="el-GR"/>
        </w:rPr>
        <w:t>2.2.8</w:t>
      </w:r>
      <w:r w:rsidR="002B1426" w:rsidRPr="002B1426">
        <w:rPr>
          <w:b/>
          <w:bCs/>
          <w:color w:val="002060"/>
          <w:lang w:val="el-GR"/>
        </w:rPr>
        <w:fldChar w:fldCharType="end"/>
      </w:r>
      <w:r w:rsidRPr="002B1426">
        <w:rPr>
          <w:rFonts w:eastAsia="Times New Roman"/>
          <w:lang w:val="el-GR"/>
        </w:rPr>
        <w:t xml:space="preserve">), καθώς και η τυχόν συνοδευτική αυτού υπεύθυνη δήλωση, υποβάλλονται σύμφωνα με την περίπτωση β’ ή δ΄ της παραγράφου </w:t>
      </w:r>
      <w:r w:rsidR="002B1426" w:rsidRPr="002B1426">
        <w:rPr>
          <w:b/>
          <w:bCs/>
          <w:color w:val="002060"/>
          <w:lang w:val="el-GR"/>
        </w:rPr>
        <w:fldChar w:fldCharType="begin"/>
      </w:r>
      <w:r w:rsidR="002B1426" w:rsidRPr="002B1426">
        <w:rPr>
          <w:b/>
          <w:bCs/>
          <w:color w:val="002060"/>
          <w:lang w:val="el-GR"/>
        </w:rPr>
        <w:instrText xml:space="preserve"> REF _Ref115828418 \r \h  \* MERGEFORMAT </w:instrText>
      </w:r>
      <w:r w:rsidR="002B1426" w:rsidRPr="002B1426">
        <w:rPr>
          <w:b/>
          <w:bCs/>
          <w:color w:val="002060"/>
          <w:lang w:val="el-GR"/>
        </w:rPr>
      </w:r>
      <w:r w:rsidR="002B1426" w:rsidRPr="002B1426">
        <w:rPr>
          <w:b/>
          <w:bCs/>
          <w:color w:val="002060"/>
          <w:lang w:val="el-GR"/>
        </w:rPr>
        <w:fldChar w:fldCharType="separate"/>
      </w:r>
      <w:r w:rsidR="00F95395">
        <w:rPr>
          <w:b/>
          <w:bCs/>
          <w:color w:val="002060"/>
          <w:lang w:val="el-GR"/>
        </w:rPr>
        <w:t>2.4.2.5</w:t>
      </w:r>
      <w:r w:rsidR="002B1426" w:rsidRPr="002B1426">
        <w:rPr>
          <w:b/>
          <w:bCs/>
          <w:color w:val="002060"/>
          <w:lang w:val="el-GR"/>
        </w:rPr>
        <w:fldChar w:fldCharType="end"/>
      </w:r>
      <w:r w:rsidR="002B1426" w:rsidRPr="002B1426">
        <w:rPr>
          <w:rFonts w:eastAsia="Times New Roman"/>
          <w:lang w:val="el-GR"/>
        </w:rPr>
        <w:t xml:space="preserve"> </w:t>
      </w:r>
      <w:r w:rsidRPr="002B1426">
        <w:rPr>
          <w:rFonts w:eastAsia="Times New Roman"/>
          <w:lang w:val="el-GR"/>
        </w:rPr>
        <w:t>της παρούσας, σε ψηφιακά υπογεγραμμένο ηλεκτρονικό αρχείο με</w:t>
      </w:r>
      <w:r w:rsidRPr="00A90B59">
        <w:rPr>
          <w:rFonts w:eastAsia="Times New Roman"/>
          <w:lang w:val="el-GR"/>
        </w:rPr>
        <w:t xml:space="preserve"> </w:t>
      </w:r>
      <w:proofErr w:type="spellStart"/>
      <w:r w:rsidRPr="00A90B59">
        <w:rPr>
          <w:rFonts w:eastAsia="Times New Roman"/>
          <w:lang w:val="el-GR"/>
        </w:rPr>
        <w:t>μορφότυπο</w:t>
      </w:r>
      <w:proofErr w:type="spellEnd"/>
      <w:r w:rsidRPr="00A90B59">
        <w:rPr>
          <w:rFonts w:eastAsia="Times New Roman"/>
          <w:lang w:val="el-GR"/>
        </w:rPr>
        <w:t xml:space="preserve"> PDF.</w:t>
      </w:r>
    </w:p>
    <w:p w14:paraId="7ADB9068" w14:textId="77777777" w:rsidR="00A90B59" w:rsidRPr="00A90B59" w:rsidRDefault="00A90B59" w:rsidP="00A90B59">
      <w:pPr>
        <w:rPr>
          <w:rFonts w:eastAsia="Times New Roman"/>
          <w:lang w:val="el-GR"/>
        </w:rPr>
      </w:pPr>
      <w:r w:rsidRPr="00A90B59">
        <w:rPr>
          <w:rFonts w:eastAsia="Times New Roman"/>
          <w:lang w:val="el-GR"/>
        </w:rPr>
        <w:t xml:space="preserve">Αναλυτικές οδηγίες και πληροφορίες για το θεσμικό πλαίσιο, τον τρόπο χρήσης και συμπλήρωσης ηλεκτρονικών ΕΕΕΣ και της χρήση του υποσυστήματος </w:t>
      </w:r>
      <w:proofErr w:type="spellStart"/>
      <w:r w:rsidRPr="00A90B59">
        <w:rPr>
          <w:rFonts w:eastAsia="Times New Roman"/>
          <w:lang w:val="el-GR"/>
        </w:rPr>
        <w:t>Promitheus</w:t>
      </w:r>
      <w:proofErr w:type="spellEnd"/>
      <w:r w:rsidRPr="00A90B59">
        <w:rPr>
          <w:rFonts w:eastAsia="Times New Roman"/>
          <w:lang w:val="el-GR"/>
        </w:rPr>
        <w:t xml:space="preserve"> </w:t>
      </w:r>
      <w:proofErr w:type="spellStart"/>
      <w:r w:rsidRPr="00A90B59">
        <w:rPr>
          <w:rFonts w:eastAsia="Times New Roman"/>
          <w:lang w:val="el-GR"/>
        </w:rPr>
        <w:t>ESPDint</w:t>
      </w:r>
      <w:proofErr w:type="spellEnd"/>
      <w:r w:rsidRPr="00A90B59">
        <w:rPr>
          <w:rFonts w:eastAsia="Times New Roman"/>
          <w:lang w:val="el-GR"/>
        </w:rPr>
        <w:t xml:space="preserve"> είναι αναρτημένες σε σχετική θεματική ενότητα στη Διαδικτυακή Πύλη (</w:t>
      </w:r>
      <w:r w:rsidRPr="00A90B59">
        <w:rPr>
          <w:rFonts w:eastAsia="Times New Roman"/>
          <w:u w:val="single"/>
          <w:lang w:val="el-GR"/>
        </w:rPr>
        <w:t>https://espd.eprocurement.gov.gr/</w:t>
      </w:r>
      <w:r w:rsidRPr="00A90B59">
        <w:rPr>
          <w:rFonts w:eastAsia="Times New Roman"/>
          <w:lang w:val="el-GR"/>
        </w:rPr>
        <w:t>) του ΟΠΣ ΕΣΗΔΗΣ.</w:t>
      </w:r>
    </w:p>
    <w:p w14:paraId="0EEBCA63" w14:textId="77777777" w:rsidR="003707F7" w:rsidRPr="000B2301" w:rsidRDefault="00673EF1">
      <w:pPr>
        <w:rPr>
          <w:lang w:val="el-GR"/>
        </w:rPr>
      </w:pPr>
      <w:r w:rsidRPr="000B2301">
        <w:rPr>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06BFF5B6" w14:textId="77777777" w:rsidR="003707F7" w:rsidRPr="000B2301" w:rsidRDefault="003707F7">
      <w:pPr>
        <w:rPr>
          <w:b/>
          <w:u w:val="single"/>
          <w:lang w:val="el-GR"/>
        </w:rPr>
      </w:pPr>
    </w:p>
    <w:p w14:paraId="0D41EE02" w14:textId="77777777" w:rsidR="003707F7" w:rsidRPr="000B2301" w:rsidRDefault="00673EF1">
      <w:pPr>
        <w:rPr>
          <w:b/>
          <w:u w:val="single"/>
          <w:lang w:val="el-GR"/>
        </w:rPr>
      </w:pPr>
      <w:r w:rsidRPr="000B2301">
        <w:rPr>
          <w:b/>
          <w:u w:val="single"/>
          <w:lang w:val="el-GR"/>
        </w:rPr>
        <w:t xml:space="preserve">ΕΕΕΣ </w:t>
      </w:r>
    </w:p>
    <w:p w14:paraId="3554809E" w14:textId="629628AE" w:rsidR="003707F7" w:rsidRPr="000B2301" w:rsidRDefault="00673EF1">
      <w:pPr>
        <w:spacing w:after="0"/>
        <w:rPr>
          <w:lang w:val="el-GR"/>
        </w:rPr>
      </w:pPr>
      <w:r w:rsidRPr="000B2301">
        <w:rPr>
          <w:lang w:val="el-GR"/>
        </w:rPr>
        <w:t xml:space="preserve">Οι υποψήφιοι οικονομικοί </w:t>
      </w:r>
      <w:r w:rsidR="00C462D4">
        <w:rPr>
          <w:lang w:val="el-GR"/>
        </w:rPr>
        <w:t xml:space="preserve">φορείς </w:t>
      </w:r>
      <w:r w:rsidRPr="000B2301">
        <w:rPr>
          <w:lang w:val="el-GR"/>
        </w:rPr>
        <w:t xml:space="preserve">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05D70897" w14:textId="77777777" w:rsidR="003707F7" w:rsidRPr="000B2301" w:rsidRDefault="003707F7">
      <w:pPr>
        <w:rPr>
          <w:b/>
          <w:u w:val="single"/>
          <w:lang w:val="el-GR"/>
        </w:rPr>
      </w:pPr>
    </w:p>
    <w:p w14:paraId="25713E82" w14:textId="0CA5FE06" w:rsidR="003707F7" w:rsidRPr="000B2301" w:rsidRDefault="00673EF1">
      <w:pPr>
        <w:rPr>
          <w:lang w:val="el-GR"/>
        </w:rPr>
      </w:pPr>
      <w:r w:rsidRPr="000B2301">
        <w:rPr>
          <w:lang w:val="el-GR"/>
        </w:rPr>
        <w:t xml:space="preserve">Οι προσφέροντες συμπληρώνουν το σχετικό πρότυπο ΕΕΕΣ το οποίο έχει αναρτηθεί, σε μορφή αρχείων τύπου </w:t>
      </w:r>
      <w:r w:rsidRPr="000B2301">
        <w:t>XML</w:t>
      </w:r>
      <w:r w:rsidRPr="000B2301">
        <w:rPr>
          <w:lang w:val="el-GR"/>
        </w:rPr>
        <w:t xml:space="preserve"> και </w:t>
      </w:r>
      <w:r w:rsidRPr="000B2301">
        <w:t>PDF</w:t>
      </w:r>
      <w:r w:rsidRPr="000B2301">
        <w:rPr>
          <w:lang w:val="el-GR"/>
        </w:rPr>
        <w:t xml:space="preserve">, στη διαδικτυακή πύλη </w:t>
      </w:r>
      <w:hyperlink r:id="rId39" w:history="1">
        <w:r w:rsidRPr="007732FB">
          <w:rPr>
            <w:rStyle w:val="-"/>
            <w:rFonts w:cs="Tahoma"/>
          </w:rPr>
          <w:t>www</w:t>
        </w:r>
        <w:r w:rsidRPr="007732FB">
          <w:rPr>
            <w:rStyle w:val="-"/>
            <w:rFonts w:cs="Tahoma"/>
            <w:lang w:val="el-GR"/>
          </w:rPr>
          <w:t>.</w:t>
        </w:r>
        <w:proofErr w:type="spellStart"/>
        <w:r w:rsidRPr="007732FB">
          <w:rPr>
            <w:rStyle w:val="-"/>
            <w:rFonts w:cs="Tahoma"/>
          </w:rPr>
          <w:t>promitheus</w:t>
        </w:r>
        <w:proofErr w:type="spellEnd"/>
        <w:r w:rsidRPr="007732FB">
          <w:rPr>
            <w:rStyle w:val="-"/>
            <w:rFonts w:cs="Tahoma"/>
            <w:lang w:val="el-GR"/>
          </w:rPr>
          <w:t>.</w:t>
        </w:r>
        <w:r w:rsidRPr="007732FB">
          <w:rPr>
            <w:rStyle w:val="-"/>
            <w:rFonts w:cs="Tahoma"/>
          </w:rPr>
          <w:t>gov</w:t>
        </w:r>
        <w:r w:rsidRPr="007732FB">
          <w:rPr>
            <w:rStyle w:val="-"/>
            <w:rFonts w:cs="Tahoma"/>
            <w:lang w:val="el-GR"/>
          </w:rPr>
          <w:t>.</w:t>
        </w:r>
        <w:r w:rsidRPr="007732FB">
          <w:rPr>
            <w:rStyle w:val="-"/>
            <w:rFonts w:cs="Tahoma"/>
          </w:rPr>
          <w:t>gr</w:t>
        </w:r>
      </w:hyperlink>
      <w:r w:rsidRPr="000B2301">
        <w:rPr>
          <w:lang w:val="el-GR"/>
        </w:rPr>
        <w:t xml:space="preserve"> του ΕΣΗΔΗΣ και αποτελεί αναπόσπαστο τμήμα της διακήρυξης </w:t>
      </w:r>
      <w:r w:rsidR="00396D9C" w:rsidRPr="007732FB">
        <w:rPr>
          <w:b/>
          <w:bCs/>
          <w:color w:val="002060"/>
          <w:lang w:val="el-GR"/>
        </w:rPr>
        <w:fldChar w:fldCharType="begin"/>
      </w:r>
      <w:r w:rsidR="00396D9C" w:rsidRPr="007732FB">
        <w:rPr>
          <w:b/>
          <w:bCs/>
          <w:color w:val="002060"/>
          <w:lang w:val="el-GR"/>
        </w:rPr>
        <w:instrText xml:space="preserve"> REF _Ref84603755 \h </w:instrText>
      </w:r>
      <w:r w:rsidR="003D6656" w:rsidRPr="007732FB">
        <w:rPr>
          <w:b/>
          <w:bCs/>
          <w:color w:val="002060"/>
          <w:lang w:val="el-GR"/>
        </w:rPr>
        <w:instrText xml:space="preserve"> \* MERGEFORMAT </w:instrText>
      </w:r>
      <w:r w:rsidR="00396D9C" w:rsidRPr="007732FB">
        <w:rPr>
          <w:b/>
          <w:bCs/>
          <w:color w:val="002060"/>
          <w:lang w:val="el-GR"/>
        </w:rPr>
      </w:r>
      <w:r w:rsidR="00396D9C" w:rsidRPr="007732FB">
        <w:rPr>
          <w:b/>
          <w:bCs/>
          <w:color w:val="002060"/>
          <w:lang w:val="el-GR"/>
        </w:rPr>
        <w:fldChar w:fldCharType="separate"/>
      </w:r>
      <w:r w:rsidR="00F95395" w:rsidRPr="00F95395">
        <w:rPr>
          <w:b/>
          <w:bCs/>
          <w:color w:val="002060"/>
          <w:lang w:val="el-GR"/>
        </w:rPr>
        <w:t>9. ΠΑΡΑΡΤΗΜΑ ΙΙI – ΕΥΡΩΠΑΙΚΟ ΕΝΙΑΙΟ ΕΓΓΡΑΦΟ ΣΥΜΒΑΣΗΣ (</w:t>
      </w:r>
      <w:r w:rsidR="00F95395" w:rsidRPr="00294CDB">
        <w:rPr>
          <w:lang w:val="el-GR"/>
        </w:rPr>
        <w:t>ΕΕΕΣ)</w:t>
      </w:r>
      <w:r w:rsidR="00396D9C" w:rsidRPr="007732FB">
        <w:rPr>
          <w:b/>
          <w:bCs/>
          <w:color w:val="002060"/>
          <w:lang w:val="el-GR"/>
        </w:rPr>
        <w:fldChar w:fldCharType="end"/>
      </w:r>
      <w:r w:rsidRPr="000B2301">
        <w:rPr>
          <w:lang w:val="el-GR"/>
        </w:rPr>
        <w:t xml:space="preserve">. </w:t>
      </w:r>
    </w:p>
    <w:p w14:paraId="0477B6CE" w14:textId="77777777" w:rsidR="003707F7" w:rsidRPr="000B2301" w:rsidRDefault="00673EF1">
      <w:pPr>
        <w:rPr>
          <w:lang w:val="el-GR"/>
        </w:rPr>
      </w:pPr>
      <w:r w:rsidRPr="000B2301">
        <w:rPr>
          <w:lang w:val="el-GR"/>
        </w:rPr>
        <w:t>Επισημαίνονται τα ακόλουθα, αναφορικά με την συμπλήρωση και υποβολή του ΕΕΕΣ:</w:t>
      </w:r>
    </w:p>
    <w:p w14:paraId="7FACAB70" w14:textId="77777777" w:rsidR="003707F7" w:rsidRPr="000B2301" w:rsidRDefault="00673EF1">
      <w:pPr>
        <w:rPr>
          <w:u w:val="single"/>
          <w:lang w:val="el-GR"/>
        </w:rPr>
      </w:pPr>
      <w:r w:rsidRPr="000B2301">
        <w:rPr>
          <w:lang w:val="el-GR"/>
        </w:rPr>
        <w:t xml:space="preserve">α. </w:t>
      </w:r>
      <w:r w:rsidRPr="000B2301">
        <w:rPr>
          <w:u w:val="single"/>
          <w:lang w:val="el-GR"/>
        </w:rPr>
        <w:t xml:space="preserve">ΕΕΕΣ –Οικονομικού Φορέα </w:t>
      </w:r>
    </w:p>
    <w:p w14:paraId="1E39E725" w14:textId="77777777" w:rsidR="003707F7" w:rsidRPr="000B2301" w:rsidRDefault="00673EF1">
      <w:pPr>
        <w:rPr>
          <w:lang w:val="el-GR"/>
        </w:rPr>
      </w:pPr>
      <w:r w:rsidRPr="000B2301">
        <w:rPr>
          <w:lang w:val="el-GR"/>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2E6528DF" w14:textId="77777777" w:rsidR="003707F7" w:rsidRPr="000B2301" w:rsidRDefault="00673EF1">
      <w:pPr>
        <w:rPr>
          <w:u w:val="single"/>
          <w:lang w:val="el-GR"/>
        </w:rPr>
      </w:pPr>
      <w:r w:rsidRPr="000B2301">
        <w:rPr>
          <w:u w:val="single"/>
          <w:lang w:val="el-GR"/>
        </w:rPr>
        <w:t>β. ΕΕΕΣ – Στήριξη Οικονομικού Φορέα στις ικανότητες άλλων φορέων</w:t>
      </w:r>
    </w:p>
    <w:p w14:paraId="79DDAFDA" w14:textId="5002A3DA" w:rsidR="003707F7" w:rsidRPr="000B2301" w:rsidRDefault="00673EF1">
      <w:pPr>
        <w:rPr>
          <w:lang w:val="el-GR"/>
        </w:rPr>
      </w:pPr>
      <w:r w:rsidRPr="000B2301">
        <w:rPr>
          <w:lang w:val="el-GR"/>
        </w:rPr>
        <w:t xml:space="preserve">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w:t>
      </w:r>
      <w:r w:rsidR="009B770E" w:rsidRPr="000B2301">
        <w:rPr>
          <w:lang w:val="el-GR"/>
        </w:rPr>
        <w:t>υποβάλλεται</w:t>
      </w:r>
      <w:r w:rsidRPr="000B2301">
        <w:rPr>
          <w:lang w:val="el-GR"/>
        </w:rPr>
        <w:t xml:space="preserve"> χωριστό ΕΕΕΣ, που </w:t>
      </w:r>
      <w:r w:rsidR="009B770E" w:rsidRPr="000B2301">
        <w:rPr>
          <w:lang w:val="el-GR"/>
        </w:rPr>
        <w:t>συμπληρώνεται</w:t>
      </w:r>
      <w:r w:rsidRPr="000B2301">
        <w:rPr>
          <w:lang w:val="el-GR"/>
        </w:rPr>
        <w:t xml:space="preserve"> και υπογράφεται ψηφιακά από τον τρίτο/</w:t>
      </w:r>
      <w:proofErr w:type="spellStart"/>
      <w:r w:rsidRPr="000B2301">
        <w:rPr>
          <w:lang w:val="el-GR"/>
        </w:rPr>
        <w:t>ους</w:t>
      </w:r>
      <w:proofErr w:type="spellEnd"/>
      <w:r w:rsidRPr="000B2301">
        <w:rPr>
          <w:lang w:val="el-GR"/>
        </w:rPr>
        <w:t>, συμπληρώνοντας:</w:t>
      </w:r>
    </w:p>
    <w:p w14:paraId="48B02AEB" w14:textId="77777777" w:rsidR="003707F7" w:rsidRPr="000B2301" w:rsidRDefault="00673EF1">
      <w:pPr>
        <w:numPr>
          <w:ilvl w:val="0"/>
          <w:numId w:val="12"/>
        </w:numPr>
        <w:pBdr>
          <w:top w:val="nil"/>
          <w:left w:val="nil"/>
          <w:bottom w:val="nil"/>
          <w:right w:val="nil"/>
          <w:between w:val="nil"/>
        </w:pBdr>
        <w:rPr>
          <w:rFonts w:eastAsia="Calibri"/>
          <w:color w:val="000000"/>
          <w:lang w:val="el-GR"/>
        </w:rPr>
      </w:pPr>
      <w:r w:rsidRPr="000B2301">
        <w:rPr>
          <w:color w:val="000000"/>
          <w:lang w:val="el-GR"/>
        </w:rPr>
        <w:t xml:space="preserve">τις ενότητες των Α και Β του Μέρους ΙΙ , το Μέρος ΙΙΙ , το Μέρος </w:t>
      </w:r>
      <w:r w:rsidRPr="000B2301">
        <w:rPr>
          <w:color w:val="000000"/>
        </w:rPr>
        <w:t>IV</w:t>
      </w:r>
      <w:r w:rsidRPr="000B2301">
        <w:rPr>
          <w:color w:val="000000"/>
          <w:lang w:val="el-GR"/>
        </w:rPr>
        <w:t xml:space="preserve"> σχετικά με τις ικανότητες που δανείζει στον υποψήφιο οικονομικό φορέα καθώς και το Μέρος </w:t>
      </w:r>
      <w:r w:rsidRPr="000B2301">
        <w:rPr>
          <w:color w:val="000000"/>
        </w:rPr>
        <w:t>VI</w:t>
      </w:r>
      <w:r w:rsidRPr="000B2301">
        <w:rPr>
          <w:color w:val="000000"/>
          <w:lang w:val="el-GR"/>
        </w:rPr>
        <w:t xml:space="preserve"> Τελικές Δηλώσεις </w:t>
      </w:r>
    </w:p>
    <w:p w14:paraId="296B426E" w14:textId="77777777" w:rsidR="003707F7" w:rsidRPr="000B2301" w:rsidRDefault="00673EF1">
      <w:pPr>
        <w:rPr>
          <w:lang w:val="el-GR"/>
        </w:rPr>
      </w:pPr>
      <w:r w:rsidRPr="000B2301">
        <w:rPr>
          <w:lang w:val="el-GR"/>
        </w:rPr>
        <w:lastRenderedPageBreak/>
        <w:t xml:space="preserve">Για την υπογραφή του ΕΕΕΣ του τρίτου/ων ισχύουν τα ανωτέρω αναφερόμενα για την υπογραφή του ΕΕΕΣ του προσφέροντος. </w:t>
      </w:r>
    </w:p>
    <w:p w14:paraId="12E02D43" w14:textId="77777777" w:rsidR="003707F7" w:rsidRPr="000B2301" w:rsidRDefault="00673EF1">
      <w:pPr>
        <w:rPr>
          <w:u w:val="single"/>
          <w:lang w:val="el-GR"/>
        </w:rPr>
      </w:pPr>
      <w:r w:rsidRPr="000B2301">
        <w:rPr>
          <w:u w:val="single"/>
          <w:lang w:val="el-GR"/>
        </w:rPr>
        <w:t xml:space="preserve">γ. ΕΕΕΣ - Ενώσεις οικονομικών φορέων Κοινοπραξίες </w:t>
      </w:r>
      <w:proofErr w:type="spellStart"/>
      <w:r w:rsidRPr="000B2301">
        <w:rPr>
          <w:u w:val="single"/>
          <w:lang w:val="el-GR"/>
        </w:rPr>
        <w:t>κλπ</w:t>
      </w:r>
      <w:proofErr w:type="spellEnd"/>
    </w:p>
    <w:p w14:paraId="3D3518C4" w14:textId="305FBAB5" w:rsidR="003707F7" w:rsidRPr="000B2301" w:rsidRDefault="00673EF1">
      <w:pPr>
        <w:rPr>
          <w:lang w:val="el-GR"/>
        </w:rPr>
      </w:pPr>
      <w:r w:rsidRPr="000B2301">
        <w:rPr>
          <w:lang w:val="el-GR"/>
        </w:rPr>
        <w:t>Στην περίπτωση συμμετοχής στο διαγωνισμό από κοινού οικονομικών φορέων (</w:t>
      </w:r>
      <w:proofErr w:type="spellStart"/>
      <w:r w:rsidRPr="000B2301">
        <w:rPr>
          <w:lang w:val="el-GR"/>
        </w:rPr>
        <w:t>λ.χ</w:t>
      </w:r>
      <w:proofErr w:type="spellEnd"/>
      <w:r w:rsidRPr="000B2301">
        <w:rPr>
          <w:lang w:val="el-GR"/>
        </w:rPr>
        <w:t xml:space="preserve"> ενώσεων, κοινοπραξιών, συνεταιρισμών </w:t>
      </w:r>
      <w:proofErr w:type="spellStart"/>
      <w:r w:rsidRPr="000B2301">
        <w:rPr>
          <w:lang w:val="el-GR"/>
        </w:rPr>
        <w:t>κλπ</w:t>
      </w:r>
      <w:proofErr w:type="spellEnd"/>
      <w:r w:rsidRPr="000B2301">
        <w:rPr>
          <w:lang w:val="el-GR"/>
        </w:rPr>
        <w:t>), υποβάλλεται χωριστό ΕΕΕΣ για κάθε έναν συμμετέχοντα οικονομικό φορέα.</w:t>
      </w:r>
    </w:p>
    <w:p w14:paraId="3903DE3C" w14:textId="77777777" w:rsidR="003707F7" w:rsidRPr="000B2301" w:rsidRDefault="00673EF1">
      <w:pPr>
        <w:rPr>
          <w:u w:val="single"/>
          <w:lang w:val="el-GR"/>
        </w:rPr>
      </w:pPr>
      <w:r w:rsidRPr="000B2301">
        <w:rPr>
          <w:u w:val="single"/>
          <w:lang w:val="el-GR"/>
        </w:rPr>
        <w:t>δ. ΕΕΕΣ - Υπεργολάβοι:</w:t>
      </w:r>
    </w:p>
    <w:p w14:paraId="64718520" w14:textId="258DA620" w:rsidR="003707F7" w:rsidRPr="000B2301" w:rsidRDefault="00673EF1">
      <w:pPr>
        <w:rPr>
          <w:lang w:val="el-GR"/>
        </w:rPr>
      </w:pPr>
      <w:r w:rsidRPr="000B2301">
        <w:rPr>
          <w:lang w:val="el-GR"/>
        </w:rPr>
        <w:t>Σε περίπτωση που ο προσφέρων προτίθεται να αναθέσει υπό μορφή υπεργολαβίας σε τρίτο/</w:t>
      </w:r>
      <w:proofErr w:type="spellStart"/>
      <w:r w:rsidRPr="000B2301">
        <w:rPr>
          <w:lang w:val="el-GR"/>
        </w:rPr>
        <w:t>ους</w:t>
      </w:r>
      <w:proofErr w:type="spellEnd"/>
      <w:r w:rsidRPr="000B2301">
        <w:rPr>
          <w:lang w:val="el-GR"/>
        </w:rPr>
        <w:t xml:space="preserve"> (βλ. </w:t>
      </w:r>
      <w:r w:rsidR="000B1D8B" w:rsidRPr="000B1D8B">
        <w:rPr>
          <w:b/>
          <w:bCs/>
          <w:color w:val="002060"/>
          <w:lang w:val="el-GR"/>
        </w:rPr>
        <w:fldChar w:fldCharType="begin"/>
      </w:r>
      <w:r w:rsidR="000B1D8B" w:rsidRPr="000B1D8B">
        <w:rPr>
          <w:b/>
          <w:bCs/>
          <w:color w:val="002060"/>
          <w:lang w:val="el-GR"/>
        </w:rPr>
        <w:instrText xml:space="preserve"> REF _Ref84603755 \h  \* MERGEFORMAT </w:instrText>
      </w:r>
      <w:r w:rsidR="000B1D8B" w:rsidRPr="000B1D8B">
        <w:rPr>
          <w:b/>
          <w:bCs/>
          <w:color w:val="002060"/>
          <w:lang w:val="el-GR"/>
        </w:rPr>
      </w:r>
      <w:r w:rsidR="000B1D8B" w:rsidRPr="000B1D8B">
        <w:rPr>
          <w:b/>
          <w:bCs/>
          <w:color w:val="002060"/>
          <w:lang w:val="el-GR"/>
        </w:rPr>
        <w:fldChar w:fldCharType="separate"/>
      </w:r>
      <w:r w:rsidR="00F95395" w:rsidRPr="00F95395">
        <w:rPr>
          <w:b/>
          <w:bCs/>
          <w:color w:val="002060"/>
          <w:lang w:val="el-GR"/>
        </w:rPr>
        <w:t>9. ΠΑΡΑΡΤΗΜΑ ΙΙI – ΕΥΡΩΠΑΙΚΟ ΕΝΙΑΙΟ ΕΓΓΡΑΦΟ ΣΥΜΒΑΣΗΣ (</w:t>
      </w:r>
      <w:r w:rsidR="00F95395" w:rsidRPr="00294CDB">
        <w:rPr>
          <w:lang w:val="el-GR"/>
        </w:rPr>
        <w:t>ΕΕΕΣ)</w:t>
      </w:r>
      <w:r w:rsidR="000B1D8B" w:rsidRPr="000B1D8B">
        <w:rPr>
          <w:b/>
          <w:bCs/>
          <w:color w:val="002060"/>
          <w:lang w:val="el-GR"/>
        </w:rPr>
        <w:fldChar w:fldCharType="end"/>
      </w:r>
      <w:r w:rsidRPr="000B2301">
        <w:rPr>
          <w:lang w:val="el-GR"/>
        </w:rPr>
        <w:t xml:space="preserve">,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w:t>
      </w:r>
      <w:proofErr w:type="spellStart"/>
      <w:r w:rsidRPr="000B2301">
        <w:rPr>
          <w:lang w:val="el-GR"/>
        </w:rPr>
        <w:t>υπεργολαβικά</w:t>
      </w:r>
      <w:proofErr w:type="spellEnd"/>
      <w:r w:rsidRPr="000B2301">
        <w:rPr>
          <w:lang w:val="el-GR"/>
        </w:rPr>
        <w:t xml:space="preserve">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καθώς και το Μέρος </w:t>
      </w:r>
      <w:r w:rsidRPr="000B2301">
        <w:t>VI</w:t>
      </w:r>
      <w:r w:rsidRPr="000B2301">
        <w:rPr>
          <w:lang w:val="el-GR"/>
        </w:rPr>
        <w:t xml:space="preserve"> Τελικές Δηλώσεις. </w:t>
      </w:r>
    </w:p>
    <w:p w14:paraId="7BCFE5EB" w14:textId="4D5B241F" w:rsidR="003707F7" w:rsidRDefault="00673EF1">
      <w:pPr>
        <w:rPr>
          <w:lang w:val="el-GR"/>
        </w:rPr>
      </w:pPr>
      <w:r w:rsidRPr="000B2301">
        <w:rPr>
          <w:lang w:val="el-GR"/>
        </w:rPr>
        <w:t>Για την υπογραφή του ΕΕΕΣ του υπεργολάβου ισχύουν και εφαρμόζονται τα ανωτέρω αναφερόμενα για την υπογραφή του ΕΕΕΣ του προσφέροντος.</w:t>
      </w:r>
    </w:p>
    <w:p w14:paraId="3810D40A" w14:textId="612EAE64" w:rsidR="00C462D4" w:rsidRPr="00C462D4" w:rsidRDefault="00C462D4">
      <w:pPr>
        <w:rPr>
          <w:b/>
          <w:bCs/>
          <w:lang w:val="el-GR"/>
        </w:rPr>
      </w:pPr>
      <w:r>
        <w:rPr>
          <w:lang w:val="el-GR"/>
        </w:rPr>
        <w:t xml:space="preserve">Αναφορικά με την υποχρέωση υποβολής της Υπεύθυνης Δήλωσης του σημείου γ) επισημαίνεται ότι η υποβολή της, γίνεται από τους οικονομικούς φορείς σύμφωνα με τα </w:t>
      </w:r>
      <w:r>
        <w:rPr>
          <w:b/>
          <w:bCs/>
          <w:lang w:val="el-GR"/>
        </w:rPr>
        <w:t xml:space="preserve">ως άνω αναφερόμενα για το ΕΕΕΣ. </w:t>
      </w:r>
      <w:r>
        <w:rPr>
          <w:lang w:val="el-GR"/>
        </w:rPr>
        <w:t xml:space="preserve"> </w:t>
      </w:r>
    </w:p>
    <w:p w14:paraId="71B45C22" w14:textId="77777777" w:rsidR="003707F7" w:rsidRPr="000B2301" w:rsidRDefault="00673EF1" w:rsidP="00DC1248">
      <w:pPr>
        <w:pStyle w:val="4"/>
        <w:numPr>
          <w:ilvl w:val="3"/>
          <w:numId w:val="20"/>
        </w:numPr>
        <w:rPr>
          <w:rFonts w:cs="Tahoma"/>
        </w:rPr>
      </w:pPr>
      <w:bookmarkStart w:id="166" w:name="_Toc183709198"/>
      <w:proofErr w:type="spellStart"/>
      <w:r w:rsidRPr="000B2301">
        <w:rPr>
          <w:rFonts w:cs="Tahoma"/>
        </w:rPr>
        <w:t>Τεχνική</w:t>
      </w:r>
      <w:proofErr w:type="spellEnd"/>
      <w:r w:rsidRPr="000B2301">
        <w:rPr>
          <w:rFonts w:cs="Tahoma"/>
        </w:rPr>
        <w:t xml:space="preserve"> </w:t>
      </w:r>
      <w:proofErr w:type="spellStart"/>
      <w:r w:rsidRPr="000B2301">
        <w:rPr>
          <w:rFonts w:cs="Tahoma"/>
        </w:rPr>
        <w:t>Προσφορά</w:t>
      </w:r>
      <w:bookmarkEnd w:id="166"/>
      <w:proofErr w:type="spellEnd"/>
      <w:r w:rsidRPr="000B2301">
        <w:rPr>
          <w:rFonts w:cs="Tahoma"/>
        </w:rPr>
        <w:t xml:space="preserve">  </w:t>
      </w:r>
    </w:p>
    <w:p w14:paraId="2F3F769E" w14:textId="638A8F56" w:rsidR="003707F7" w:rsidRPr="000B2301" w:rsidRDefault="00673EF1">
      <w:pPr>
        <w:spacing w:after="0"/>
        <w:jc w:val="left"/>
        <w:rPr>
          <w:lang w:val="el-GR"/>
        </w:rPr>
      </w:pPr>
      <w:r w:rsidRPr="000B2301">
        <w:t>H</w:t>
      </w:r>
      <w:r w:rsidRPr="000B2301">
        <w:rPr>
          <w:lang w:val="el-GR"/>
        </w:rPr>
        <w:t xml:space="preserve"> τεχνική προσφορά καλύπτει όλες τις απαιτήσεις και τις προδιαγραφές της παρούσας και συγκεκριμένα των Παραρτημάτων </w:t>
      </w:r>
    </w:p>
    <w:p w14:paraId="30B66563" w14:textId="6F7ABD17" w:rsidR="003707F7" w:rsidRPr="000B2301" w:rsidRDefault="00396D9C" w:rsidP="00DC1248">
      <w:pPr>
        <w:numPr>
          <w:ilvl w:val="0"/>
          <w:numId w:val="17"/>
        </w:numPr>
        <w:pBdr>
          <w:top w:val="nil"/>
          <w:left w:val="nil"/>
          <w:bottom w:val="nil"/>
          <w:right w:val="nil"/>
          <w:between w:val="nil"/>
        </w:pBdr>
        <w:spacing w:after="0"/>
        <w:rPr>
          <w:color w:val="000000"/>
          <w:lang w:val="el-GR"/>
        </w:rPr>
      </w:pPr>
      <w:r w:rsidRPr="007732FB">
        <w:rPr>
          <w:b/>
          <w:bCs/>
          <w:color w:val="002060"/>
          <w:lang w:val="el-GR"/>
        </w:rPr>
        <w:fldChar w:fldCharType="begin"/>
      </w:r>
      <w:r w:rsidRPr="007732FB">
        <w:rPr>
          <w:b/>
          <w:bCs/>
          <w:color w:val="002060"/>
          <w:lang w:val="el-GR"/>
        </w:rPr>
        <w:instrText xml:space="preserve"> REF _Ref496625830 \h </w:instrText>
      </w:r>
      <w:r w:rsidR="003D6656" w:rsidRPr="007732FB">
        <w:rPr>
          <w:b/>
          <w:bCs/>
          <w:color w:val="002060"/>
          <w:lang w:val="el-GR"/>
        </w:rPr>
        <w:instrText xml:space="preserve"> \* MERGEFORMAT </w:instrText>
      </w:r>
      <w:r w:rsidRPr="007732FB">
        <w:rPr>
          <w:b/>
          <w:bCs/>
          <w:color w:val="002060"/>
          <w:lang w:val="el-GR"/>
        </w:rPr>
      </w:r>
      <w:r w:rsidRPr="007732FB">
        <w:rPr>
          <w:b/>
          <w:bCs/>
          <w:color w:val="002060"/>
          <w:lang w:val="el-GR"/>
        </w:rPr>
        <w:fldChar w:fldCharType="separate"/>
      </w:r>
      <w:r w:rsidR="00F95395" w:rsidRPr="00F95395">
        <w:rPr>
          <w:b/>
          <w:bCs/>
          <w:color w:val="002060"/>
          <w:lang w:val="el-GR"/>
        </w:rPr>
        <w:t>ΠΑΡΑΡΤΗΜΑ Ι – Αναλυτική Περιγραφή Φυσικού και Οικονομικού Αντικειμένου της Σύμβασης</w:t>
      </w:r>
      <w:r w:rsidRPr="007732FB">
        <w:rPr>
          <w:b/>
          <w:bCs/>
          <w:color w:val="002060"/>
          <w:lang w:val="el-GR"/>
        </w:rPr>
        <w:fldChar w:fldCharType="end"/>
      </w:r>
      <w:r w:rsidR="00673EF1" w:rsidRPr="000B2301">
        <w:rPr>
          <w:color w:val="000000"/>
          <w:lang w:val="el-GR"/>
        </w:rPr>
        <w:t>, και</w:t>
      </w:r>
    </w:p>
    <w:p w14:paraId="605C6692" w14:textId="7A2995FB" w:rsidR="003707F7" w:rsidRPr="000B2301" w:rsidRDefault="00396D9C" w:rsidP="00DC1248">
      <w:pPr>
        <w:numPr>
          <w:ilvl w:val="0"/>
          <w:numId w:val="17"/>
        </w:numPr>
        <w:pBdr>
          <w:top w:val="nil"/>
          <w:left w:val="nil"/>
          <w:bottom w:val="nil"/>
          <w:right w:val="nil"/>
          <w:between w:val="nil"/>
        </w:pBdr>
        <w:spacing w:after="0"/>
        <w:rPr>
          <w:color w:val="000000"/>
          <w:lang w:val="el-GR"/>
        </w:rPr>
      </w:pPr>
      <w:r w:rsidRPr="007732FB">
        <w:rPr>
          <w:b/>
          <w:bCs/>
          <w:color w:val="002060"/>
          <w:lang w:val="el-GR"/>
        </w:rPr>
        <w:fldChar w:fldCharType="begin"/>
      </w:r>
      <w:r w:rsidRPr="007732FB">
        <w:rPr>
          <w:b/>
          <w:bCs/>
          <w:color w:val="002060"/>
          <w:lang w:val="el-GR"/>
        </w:rPr>
        <w:instrText xml:space="preserve"> REF _Ref510087011 \h </w:instrText>
      </w:r>
      <w:r w:rsidR="003D6656" w:rsidRPr="007732FB">
        <w:rPr>
          <w:b/>
          <w:bCs/>
          <w:color w:val="002060"/>
          <w:lang w:val="el-GR"/>
        </w:rPr>
        <w:instrText xml:space="preserve"> \* MERGEFORMAT </w:instrText>
      </w:r>
      <w:r w:rsidRPr="007732FB">
        <w:rPr>
          <w:b/>
          <w:bCs/>
          <w:color w:val="002060"/>
          <w:lang w:val="el-GR"/>
        </w:rPr>
      </w:r>
      <w:r w:rsidRPr="007732FB">
        <w:rPr>
          <w:b/>
          <w:bCs/>
          <w:color w:val="002060"/>
          <w:lang w:val="el-GR"/>
        </w:rPr>
        <w:fldChar w:fldCharType="separate"/>
      </w:r>
      <w:r w:rsidR="00F95395" w:rsidRPr="00F95395">
        <w:rPr>
          <w:b/>
          <w:bCs/>
          <w:color w:val="002060"/>
          <w:lang w:val="el-GR"/>
        </w:rPr>
        <w:t>8. ΠΑΡΑΡΤΗΜΑ ΙΙ – Πίνακες</w:t>
      </w:r>
      <w:r w:rsidR="00F95395" w:rsidRPr="00294CDB">
        <w:rPr>
          <w:lang w:val="el-GR"/>
        </w:rPr>
        <w:t xml:space="preserve"> Συμμόρφωσης</w:t>
      </w:r>
      <w:r w:rsidRPr="007732FB">
        <w:rPr>
          <w:b/>
          <w:bCs/>
          <w:color w:val="002060"/>
          <w:lang w:val="el-GR"/>
        </w:rPr>
        <w:fldChar w:fldCharType="end"/>
      </w:r>
      <w:r w:rsidR="00673EF1" w:rsidRPr="000B2301">
        <w:rPr>
          <w:color w:val="000000"/>
          <w:lang w:val="el-GR"/>
        </w:rPr>
        <w:t xml:space="preserve"> </w:t>
      </w:r>
      <w:r w:rsidR="00B56447" w:rsidRPr="000B2301">
        <w:rPr>
          <w:color w:val="000000"/>
          <w:lang w:val="el-GR"/>
        </w:rPr>
        <w:t>της</w:t>
      </w:r>
      <w:r w:rsidR="00673EF1" w:rsidRPr="000B2301">
        <w:rPr>
          <w:color w:val="000000"/>
          <w:lang w:val="el-GR"/>
        </w:rPr>
        <w:t xml:space="preserve"> παρούσας Διακήρυξης </w:t>
      </w:r>
    </w:p>
    <w:p w14:paraId="53D7E68C" w14:textId="77777777" w:rsidR="003707F7" w:rsidRPr="000B2301" w:rsidRDefault="00673EF1" w:rsidP="00A71E82">
      <w:pPr>
        <w:spacing w:after="0"/>
        <w:rPr>
          <w:lang w:val="el-GR"/>
        </w:rPr>
      </w:pPr>
      <w:r w:rsidRPr="000B2301">
        <w:rPr>
          <w:lang w:val="el-GR"/>
        </w:rPr>
        <w:t>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p>
    <w:p w14:paraId="535A2F3C" w14:textId="36EB30D3" w:rsidR="003707F7" w:rsidRPr="000B2301" w:rsidRDefault="00673EF1" w:rsidP="000B1D8B">
      <w:pPr>
        <w:spacing w:line="276" w:lineRule="auto"/>
        <w:rPr>
          <w:lang w:val="el-GR"/>
        </w:rPr>
      </w:pPr>
      <w:r w:rsidRPr="000B2301">
        <w:rPr>
          <w:u w:val="single"/>
          <w:lang w:val="el-GR"/>
        </w:rPr>
        <w:t>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w:t>
      </w:r>
      <w:r w:rsidR="00BE207C" w:rsidRPr="004238FD">
        <w:rPr>
          <w:u w:val="single"/>
          <w:lang w:val="el-GR"/>
        </w:rPr>
        <w:t>,</w:t>
      </w:r>
      <w:r w:rsidRPr="000B2301">
        <w:rPr>
          <w:u w:val="single"/>
          <w:lang w:val="el-GR"/>
        </w:rPr>
        <w:t xml:space="preserve"> </w:t>
      </w:r>
      <w:r w:rsidRPr="000B2301">
        <w:rPr>
          <w:lang w:val="el-GR"/>
        </w:rPr>
        <w:t xml:space="preserve">σύμφωνα με </w:t>
      </w:r>
      <w:r w:rsidR="00396D9C" w:rsidRPr="007732FB">
        <w:rPr>
          <w:b/>
          <w:bCs/>
          <w:color w:val="002060"/>
          <w:lang w:val="el-GR"/>
        </w:rPr>
        <w:fldChar w:fldCharType="begin"/>
      </w:r>
      <w:r w:rsidR="00396D9C" w:rsidRPr="007732FB">
        <w:rPr>
          <w:b/>
          <w:bCs/>
          <w:color w:val="002060"/>
          <w:lang w:val="el-GR"/>
        </w:rPr>
        <w:instrText xml:space="preserve"> REF _Ref510087097 \h </w:instrText>
      </w:r>
      <w:r w:rsidR="003D6656" w:rsidRPr="007732FB">
        <w:rPr>
          <w:b/>
          <w:bCs/>
          <w:color w:val="002060"/>
          <w:lang w:val="el-GR"/>
        </w:rPr>
        <w:instrText xml:space="preserve"> \* MERGEFORMAT </w:instrText>
      </w:r>
      <w:r w:rsidR="00396D9C" w:rsidRPr="007732FB">
        <w:rPr>
          <w:b/>
          <w:bCs/>
          <w:color w:val="002060"/>
          <w:lang w:val="el-GR"/>
        </w:rPr>
      </w:r>
      <w:r w:rsidR="00396D9C" w:rsidRPr="007732FB">
        <w:rPr>
          <w:b/>
          <w:bCs/>
          <w:color w:val="002060"/>
          <w:lang w:val="el-GR"/>
        </w:rPr>
        <w:fldChar w:fldCharType="separate"/>
      </w:r>
      <w:r w:rsidR="00F95395" w:rsidRPr="00F95395">
        <w:rPr>
          <w:b/>
          <w:bCs/>
          <w:color w:val="002060"/>
          <w:lang w:val="el-GR"/>
        </w:rPr>
        <w:t xml:space="preserve">11. ΠΑΡΑΡΤΗΜΑ V – Υπόδειγμα Τεχνικής </w:t>
      </w:r>
      <w:r w:rsidR="00F95395" w:rsidRPr="00294CDB">
        <w:rPr>
          <w:lang w:val="el-GR"/>
        </w:rPr>
        <w:t>Προσφοράς</w:t>
      </w:r>
      <w:r w:rsidR="00396D9C" w:rsidRPr="007732FB">
        <w:rPr>
          <w:b/>
          <w:bCs/>
          <w:color w:val="002060"/>
          <w:lang w:val="el-GR"/>
        </w:rPr>
        <w:fldChar w:fldCharType="end"/>
      </w:r>
      <w:r w:rsidR="003D6656">
        <w:rPr>
          <w:lang w:val="el-GR"/>
        </w:rPr>
        <w:t xml:space="preserve"> </w:t>
      </w:r>
      <w:r w:rsidRPr="000B2301">
        <w:rPr>
          <w:lang w:val="el-GR"/>
        </w:rPr>
        <w:t xml:space="preserve">της παρούσας </w:t>
      </w:r>
      <w:r w:rsidRPr="007732FB">
        <w:rPr>
          <w:lang w:val="el-GR"/>
        </w:rPr>
        <w:t>διακήρυξης</w:t>
      </w:r>
      <w:r w:rsidR="007732FB" w:rsidRPr="007732FB">
        <w:rPr>
          <w:lang w:val="el-GR"/>
        </w:rPr>
        <w:t xml:space="preserve"> </w:t>
      </w:r>
      <w:r w:rsidRPr="007732FB">
        <w:rPr>
          <w:lang w:val="el-GR"/>
        </w:rPr>
        <w:t>(σε</w:t>
      </w:r>
      <w:r w:rsidRPr="000B2301">
        <w:rPr>
          <w:lang w:val="el-GR"/>
        </w:rPr>
        <w:t xml:space="preserve"> συμπιεσμένη μορφή και κατά προτίμηση σε ένα (1) αρχείο </w:t>
      </w:r>
      <w:r w:rsidRPr="000B2301">
        <w:t>pdf</w:t>
      </w:r>
      <w:r w:rsidRPr="000B2301">
        <w:rPr>
          <w:lang w:val="el-GR"/>
        </w:rPr>
        <w:t>). 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p>
    <w:p w14:paraId="45D3004A" w14:textId="77777777" w:rsidR="003707F7" w:rsidRPr="000B2301" w:rsidRDefault="00673EF1" w:rsidP="00DC1248">
      <w:pPr>
        <w:pStyle w:val="3"/>
        <w:numPr>
          <w:ilvl w:val="2"/>
          <w:numId w:val="20"/>
        </w:numPr>
        <w:ind w:left="709" w:hanging="709"/>
        <w:rPr>
          <w:rFonts w:cs="Tahoma"/>
          <w:lang w:val="el-GR"/>
        </w:rPr>
      </w:pPr>
      <w:bookmarkStart w:id="167" w:name="_Ref149640801"/>
      <w:bookmarkStart w:id="168" w:name="_Toc183709199"/>
      <w:r w:rsidRPr="000B2301">
        <w:rPr>
          <w:rFonts w:cs="Tahoma"/>
          <w:lang w:val="el-GR"/>
        </w:rPr>
        <w:t>Περιεχόμενα Φακέλου «Οικονομική Προσφορά» / Τρόπος σύνταξης και υποβολής οικονομικών προσφορών</w:t>
      </w:r>
      <w:bookmarkEnd w:id="167"/>
      <w:bookmarkEnd w:id="168"/>
    </w:p>
    <w:p w14:paraId="4ABEFB83" w14:textId="77777777" w:rsidR="003707F7" w:rsidRPr="000B2301" w:rsidRDefault="003707F7">
      <w:pPr>
        <w:spacing w:after="0" w:line="276" w:lineRule="auto"/>
        <w:rPr>
          <w:lang w:val="el-GR"/>
        </w:rPr>
      </w:pPr>
    </w:p>
    <w:p w14:paraId="1BC3A842" w14:textId="40782553" w:rsidR="003707F7" w:rsidRPr="000B2301" w:rsidRDefault="00673EF1">
      <w:pPr>
        <w:spacing w:after="0" w:line="276" w:lineRule="auto"/>
        <w:rPr>
          <w:lang w:val="el-GR"/>
        </w:rPr>
      </w:pPr>
      <w:r w:rsidRPr="000B2301">
        <w:rPr>
          <w:lang w:val="el-GR"/>
        </w:rPr>
        <w:t xml:space="preserve">Η οικονομική προσφορά συντάσσεται με βάση το κριτήριο ανάθεσης και σύμφωνα με το υπόδειγμα που παρέχεται στο </w:t>
      </w:r>
      <w:r w:rsidR="00396D9C" w:rsidRPr="006367BE">
        <w:rPr>
          <w:b/>
          <w:bCs/>
          <w:color w:val="002060"/>
          <w:lang w:val="el-GR"/>
        </w:rPr>
        <w:fldChar w:fldCharType="begin"/>
      </w:r>
      <w:r w:rsidR="00396D9C" w:rsidRPr="006367BE">
        <w:rPr>
          <w:b/>
          <w:bCs/>
          <w:color w:val="002060"/>
          <w:lang w:val="el-GR"/>
        </w:rPr>
        <w:instrText xml:space="preserve"> REF _Ref510087099 \h </w:instrText>
      </w:r>
      <w:r w:rsidR="003D6656" w:rsidRPr="006367BE">
        <w:rPr>
          <w:b/>
          <w:bCs/>
          <w:color w:val="002060"/>
          <w:lang w:val="el-GR"/>
        </w:rPr>
        <w:instrText xml:space="preserve"> \* MERGEFORMAT </w:instrText>
      </w:r>
      <w:r w:rsidR="00396D9C" w:rsidRPr="006367BE">
        <w:rPr>
          <w:b/>
          <w:bCs/>
          <w:color w:val="002060"/>
          <w:lang w:val="el-GR"/>
        </w:rPr>
      </w:r>
      <w:r w:rsidR="00396D9C" w:rsidRPr="006367BE">
        <w:rPr>
          <w:b/>
          <w:bCs/>
          <w:color w:val="002060"/>
          <w:lang w:val="el-GR"/>
        </w:rPr>
        <w:fldChar w:fldCharType="separate"/>
      </w:r>
      <w:r w:rsidR="00F95395" w:rsidRPr="00F95395">
        <w:rPr>
          <w:b/>
          <w:bCs/>
          <w:color w:val="002060"/>
          <w:lang w:val="el-GR"/>
        </w:rPr>
        <w:t xml:space="preserve">12. ΠΑΡΑΡΤΗΜΑ VI – Υπόδειγμα Οικονομικής </w:t>
      </w:r>
      <w:r w:rsidR="00F95395" w:rsidRPr="00884580">
        <w:rPr>
          <w:b/>
          <w:bCs/>
          <w:color w:val="333399"/>
          <w:sz w:val="28"/>
          <w:szCs w:val="32"/>
          <w:lang w:val="el-GR"/>
        </w:rPr>
        <w:t>Προσφοράς</w:t>
      </w:r>
      <w:r w:rsidR="00396D9C" w:rsidRPr="006367BE">
        <w:rPr>
          <w:b/>
          <w:bCs/>
          <w:color w:val="002060"/>
          <w:lang w:val="el-GR"/>
        </w:rPr>
        <w:fldChar w:fldCharType="end"/>
      </w:r>
      <w:r w:rsidR="003D6656">
        <w:rPr>
          <w:lang w:val="el-GR"/>
        </w:rPr>
        <w:t xml:space="preserve"> </w:t>
      </w:r>
      <w:r w:rsidRPr="000B2301">
        <w:rPr>
          <w:lang w:val="el-GR"/>
        </w:rPr>
        <w:t>της παρούσας Διακήρυξης και υποβάλλεται ηλεκτρονικά σε μορφή αρχείου .</w:t>
      </w:r>
      <w:r w:rsidRPr="000B2301">
        <w:t>pdf</w:t>
      </w:r>
      <w:r w:rsidRPr="000B2301">
        <w:rPr>
          <w:lang w:val="el-GR"/>
        </w:rPr>
        <w:t xml:space="preserve"> ψηφιακά υπογεγραμμένη, στον </w:t>
      </w:r>
      <w:proofErr w:type="spellStart"/>
      <w:r w:rsidRPr="000B2301">
        <w:rPr>
          <w:lang w:val="el-GR"/>
        </w:rPr>
        <w:t>Υποφάκελο</w:t>
      </w:r>
      <w:proofErr w:type="spellEnd"/>
      <w:r w:rsidRPr="000B2301">
        <w:rPr>
          <w:lang w:val="el-GR"/>
        </w:rPr>
        <w:t xml:space="preserve"> «Οικονομική Προσφορά». </w:t>
      </w:r>
    </w:p>
    <w:p w14:paraId="025BCC53" w14:textId="77777777" w:rsidR="00A90B59" w:rsidRPr="00A90B59" w:rsidRDefault="00A90B59" w:rsidP="00A90B59">
      <w:pPr>
        <w:suppressAutoHyphens w:val="0"/>
        <w:autoSpaceDE w:val="0"/>
        <w:autoSpaceDN w:val="0"/>
        <w:adjustRightInd w:val="0"/>
        <w:spacing w:after="0"/>
        <w:jc w:val="left"/>
        <w:rPr>
          <w:rFonts w:eastAsia="Times New Roman"/>
          <w:lang w:val="el-GR" w:eastAsia="el-GR"/>
        </w:rPr>
      </w:pPr>
    </w:p>
    <w:p w14:paraId="16BA2B40" w14:textId="3B2862FE" w:rsidR="00A90B59" w:rsidRPr="00A90B59" w:rsidRDefault="00A90B59" w:rsidP="00A90B59">
      <w:pPr>
        <w:rPr>
          <w:rFonts w:eastAsia="Times New Roman"/>
          <w:lang w:val="el-GR" w:eastAsia="el-GR"/>
        </w:rPr>
      </w:pPr>
      <w:r w:rsidRPr="00A90B59">
        <w:rPr>
          <w:rFonts w:eastAsia="Times New Roman"/>
          <w:lang w:val="el-GR" w:eastAsia="el-GR"/>
        </w:rPr>
        <w:t>Η τιμή δίνεται σε ευρώ ανά μονάδα.</w:t>
      </w:r>
    </w:p>
    <w:p w14:paraId="7F2A69DD" w14:textId="7EB04169" w:rsidR="003707F7" w:rsidRPr="000B2301" w:rsidRDefault="00673EF1">
      <w:pPr>
        <w:rPr>
          <w:lang w:val="el-GR"/>
        </w:rPr>
      </w:pPr>
      <w:r w:rsidRPr="00A90B59">
        <w:rPr>
          <w:lang w:val="el-GR"/>
        </w:rPr>
        <w:t>Στην τιμή περιλαμβάνονται οι υπέρ τρίτων</w:t>
      </w:r>
      <w:r w:rsidRPr="000B2301">
        <w:rPr>
          <w:lang w:val="el-GR"/>
        </w:rPr>
        <w:t xml:space="preserve">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της παρούσας.</w:t>
      </w:r>
    </w:p>
    <w:p w14:paraId="192C4ECE" w14:textId="77777777" w:rsidR="003707F7" w:rsidRPr="000B2301" w:rsidRDefault="00673EF1">
      <w:pPr>
        <w:rPr>
          <w:lang w:val="el-GR"/>
        </w:rPr>
      </w:pPr>
      <w:r w:rsidRPr="000B2301">
        <w:rPr>
          <w:lang w:val="el-GR"/>
        </w:rPr>
        <w:t>Οι υπέρ τρίτων κρατήσεις υπόκεινται στο εκάστοτε ισχύον αναλογικό τέλος χαρτοσήμου και στην επ’ αυτού εισφορά υπέρ ΟΓΑ.</w:t>
      </w:r>
    </w:p>
    <w:p w14:paraId="53D7F0B4" w14:textId="172C2B98" w:rsidR="003707F7" w:rsidRPr="000B2301" w:rsidRDefault="00673EF1">
      <w:pPr>
        <w:rPr>
          <w:lang w:val="el-GR"/>
        </w:rPr>
      </w:pPr>
      <w:r w:rsidRPr="000B2301">
        <w:rPr>
          <w:lang w:val="el-GR"/>
        </w:rPr>
        <w:t>Οι προσφερόμενες τιμές είναι σταθερές καθ’ όλη τη διάρκεια της σύμβασης και δεν αναπροσαρμόζονται</w:t>
      </w:r>
      <w:r w:rsidR="00ED76C8">
        <w:rPr>
          <w:lang w:val="el-GR"/>
        </w:rPr>
        <w:t>.</w:t>
      </w:r>
      <w:r w:rsidRPr="000B2301">
        <w:rPr>
          <w:lang w:val="el-GR"/>
        </w:rPr>
        <w:t xml:space="preserve"> </w:t>
      </w:r>
    </w:p>
    <w:p w14:paraId="1E3A0841" w14:textId="77777777" w:rsidR="003707F7" w:rsidRPr="000B2301" w:rsidRDefault="00673EF1">
      <w:pPr>
        <w:rPr>
          <w:lang w:val="el-GR"/>
        </w:rPr>
      </w:pPr>
      <w:r w:rsidRPr="000B2301">
        <w:rPr>
          <w:lang w:val="el-GR"/>
        </w:rPr>
        <w:t xml:space="preserve">Ως απαράδεκτες θα απορρίπτονται προσφορές στις οποίες: </w:t>
      </w:r>
    </w:p>
    <w:p w14:paraId="335B5771" w14:textId="77777777" w:rsidR="003707F7" w:rsidRPr="000B2301" w:rsidRDefault="00673EF1">
      <w:pPr>
        <w:rPr>
          <w:lang w:val="el-GR"/>
        </w:rPr>
      </w:pPr>
      <w:r w:rsidRPr="000B2301">
        <w:rPr>
          <w:lang w:val="el-GR"/>
        </w:rPr>
        <w:t xml:space="preserve">α) δεν δίνεται τιμή σε ΕΥΡΩ ή που καθορίζεται σχέση ΕΥΡΩ προς ξένο νόμισμα, </w:t>
      </w:r>
    </w:p>
    <w:p w14:paraId="52365BDF" w14:textId="77777777" w:rsidR="003707F7" w:rsidRPr="000B2301" w:rsidRDefault="00673EF1">
      <w:pPr>
        <w:rPr>
          <w:lang w:val="el-GR"/>
        </w:rPr>
      </w:pPr>
      <w:bookmarkStart w:id="169" w:name="_heading=h.1tuee74" w:colFirst="0" w:colLast="0"/>
      <w:bookmarkEnd w:id="169"/>
      <w:r w:rsidRPr="000B2301">
        <w:rPr>
          <w:lang w:val="el-GR"/>
        </w:rPr>
        <w:t>β) δεν προκύπτει με σαφήνεια η προσφερόμενη τιμή, με την επιφύλαξη του άρθρου 102 του ν. 4412/2016 όπως τροποποιήθηκε με το άρθρο 42 του ν. 4782/Α36/9-3-2021 και</w:t>
      </w:r>
    </w:p>
    <w:p w14:paraId="0A6F6157" w14:textId="77777777" w:rsidR="003707F7" w:rsidRPr="000B2301" w:rsidRDefault="00673EF1">
      <w:pPr>
        <w:rPr>
          <w:lang w:val="el-GR"/>
        </w:rPr>
      </w:pPr>
      <w:r w:rsidRPr="000B2301">
        <w:rPr>
          <w:lang w:val="el-GR"/>
        </w:rPr>
        <w:t xml:space="preserve"> γ) η τιμή υπερβαίνει τον προϋπολογισμό της σύμβασης που καθορίζεται στην παρούσα διακήρυξη. </w:t>
      </w:r>
    </w:p>
    <w:p w14:paraId="2F9BFD3F" w14:textId="1FBF00E1" w:rsidR="003707F7" w:rsidRPr="00BE207C" w:rsidRDefault="00673EF1">
      <w:pPr>
        <w:rPr>
          <w:b/>
          <w:i/>
          <w:color w:val="5B9BD5"/>
          <w:lang w:val="el-GR"/>
        </w:rPr>
      </w:pPr>
      <w:r w:rsidRPr="000B2301">
        <w:rPr>
          <w:lang w:val="el-GR"/>
        </w:rPr>
        <w:t xml:space="preserve">Στην οικονομική προσφορά θα πρέπει να επιλέγεται με σαφήνεια ένας από τους τρόπους πληρωμής που περιγράφονται στην παρ. </w:t>
      </w:r>
      <w:r w:rsidR="003163FA" w:rsidRPr="006367BE">
        <w:rPr>
          <w:b/>
          <w:bCs/>
          <w:color w:val="002060"/>
          <w:lang w:val="el-GR"/>
        </w:rPr>
        <w:fldChar w:fldCharType="begin"/>
      </w:r>
      <w:r w:rsidR="003163FA" w:rsidRPr="006367BE">
        <w:rPr>
          <w:b/>
          <w:bCs/>
          <w:color w:val="002060"/>
          <w:lang w:val="el-GR"/>
        </w:rPr>
        <w:instrText xml:space="preserve"> REF _Ref115833192 \r \h </w:instrText>
      </w:r>
      <w:r w:rsidR="003D6656" w:rsidRPr="006367BE">
        <w:rPr>
          <w:b/>
          <w:bCs/>
          <w:color w:val="002060"/>
          <w:lang w:val="el-GR"/>
        </w:rPr>
        <w:instrText xml:space="preserve"> \* MERGEFORMAT </w:instrText>
      </w:r>
      <w:r w:rsidR="003163FA" w:rsidRPr="006367BE">
        <w:rPr>
          <w:b/>
          <w:bCs/>
          <w:color w:val="002060"/>
          <w:lang w:val="el-GR"/>
        </w:rPr>
      </w:r>
      <w:r w:rsidR="003163FA" w:rsidRPr="006367BE">
        <w:rPr>
          <w:b/>
          <w:bCs/>
          <w:color w:val="002060"/>
          <w:lang w:val="el-GR"/>
        </w:rPr>
        <w:fldChar w:fldCharType="separate"/>
      </w:r>
      <w:r w:rsidR="00F95395">
        <w:rPr>
          <w:b/>
          <w:bCs/>
          <w:color w:val="002060"/>
          <w:lang w:val="el-GR"/>
        </w:rPr>
        <w:t>5.1</w:t>
      </w:r>
      <w:r w:rsidR="003163FA" w:rsidRPr="006367BE">
        <w:rPr>
          <w:b/>
          <w:bCs/>
          <w:color w:val="002060"/>
          <w:lang w:val="el-GR"/>
        </w:rPr>
        <w:fldChar w:fldCharType="end"/>
      </w:r>
      <w:r w:rsidR="003D6656">
        <w:rPr>
          <w:lang w:val="el-GR"/>
        </w:rPr>
        <w:t xml:space="preserve"> </w:t>
      </w:r>
      <w:r w:rsidRPr="000B2301">
        <w:rPr>
          <w:lang w:val="el-GR"/>
        </w:rPr>
        <w:t>της παρούσας διακήρυξης.</w:t>
      </w:r>
      <w:r w:rsidRPr="000B2301">
        <w:rPr>
          <w:b/>
          <w:i/>
          <w:color w:val="5B9BD5"/>
          <w:lang w:val="el-GR"/>
        </w:rPr>
        <w:t xml:space="preserve"> </w:t>
      </w:r>
    </w:p>
    <w:p w14:paraId="0E4F13A9" w14:textId="77777777" w:rsidR="003707F7" w:rsidRPr="000B2301" w:rsidRDefault="00673EF1" w:rsidP="00DC1248">
      <w:pPr>
        <w:pStyle w:val="3"/>
        <w:numPr>
          <w:ilvl w:val="2"/>
          <w:numId w:val="20"/>
        </w:numPr>
        <w:ind w:left="709" w:hanging="709"/>
        <w:rPr>
          <w:rFonts w:cs="Tahoma"/>
        </w:rPr>
      </w:pPr>
      <w:bookmarkStart w:id="170" w:name="_Ref115832119"/>
      <w:bookmarkStart w:id="171" w:name="_Toc183709200"/>
      <w:proofErr w:type="spellStart"/>
      <w:r w:rsidRPr="000B2301">
        <w:rPr>
          <w:rFonts w:cs="Tahoma"/>
        </w:rPr>
        <w:t>Χρόνος</w:t>
      </w:r>
      <w:proofErr w:type="spellEnd"/>
      <w:r w:rsidRPr="000B2301">
        <w:rPr>
          <w:rFonts w:cs="Tahoma"/>
        </w:rPr>
        <w:t xml:space="preserve"> </w:t>
      </w:r>
      <w:proofErr w:type="spellStart"/>
      <w:r w:rsidRPr="000B2301">
        <w:rPr>
          <w:rFonts w:cs="Tahoma"/>
        </w:rPr>
        <w:t>ισχύος</w:t>
      </w:r>
      <w:proofErr w:type="spellEnd"/>
      <w:r w:rsidRPr="000B2301">
        <w:rPr>
          <w:rFonts w:cs="Tahoma"/>
        </w:rPr>
        <w:t xml:space="preserve"> </w:t>
      </w:r>
      <w:proofErr w:type="spellStart"/>
      <w:r w:rsidRPr="000B2301">
        <w:rPr>
          <w:rFonts w:cs="Tahoma"/>
        </w:rPr>
        <w:t>των</w:t>
      </w:r>
      <w:proofErr w:type="spellEnd"/>
      <w:r w:rsidRPr="000B2301">
        <w:rPr>
          <w:rFonts w:cs="Tahoma"/>
        </w:rPr>
        <w:t xml:space="preserve"> π</w:t>
      </w:r>
      <w:proofErr w:type="spellStart"/>
      <w:r w:rsidRPr="000B2301">
        <w:rPr>
          <w:rFonts w:cs="Tahoma"/>
        </w:rPr>
        <w:t>ροσφορών</w:t>
      </w:r>
      <w:bookmarkEnd w:id="170"/>
      <w:bookmarkEnd w:id="171"/>
      <w:proofErr w:type="spellEnd"/>
      <w:r w:rsidRPr="000B2301">
        <w:rPr>
          <w:rFonts w:cs="Tahoma"/>
        </w:rPr>
        <w:t xml:space="preserve"> </w:t>
      </w:r>
    </w:p>
    <w:p w14:paraId="0AB1EF99" w14:textId="77777777" w:rsidR="003707F7" w:rsidRPr="000B2301" w:rsidRDefault="00673EF1">
      <w:pPr>
        <w:rPr>
          <w:lang w:val="el-GR"/>
        </w:rPr>
      </w:pPr>
      <w:r w:rsidRPr="000B2301">
        <w:rPr>
          <w:lang w:val="el-GR"/>
        </w:rPr>
        <w:t xml:space="preserve">Οι υποβαλλόμενες προσφορές ισχύουν και δεσμεύουν τους οικονομικούς φορείς για διάστημα </w:t>
      </w:r>
      <w:r w:rsidRPr="006C0D71">
        <w:rPr>
          <w:b/>
          <w:bCs/>
          <w:lang w:val="el-GR"/>
        </w:rPr>
        <w:t>δώδεκα (12) μηνών</w:t>
      </w:r>
      <w:r w:rsidRPr="000B2301">
        <w:rPr>
          <w:i/>
          <w:lang w:val="el-GR"/>
        </w:rPr>
        <w:t xml:space="preserve"> </w:t>
      </w:r>
      <w:r w:rsidRPr="000B2301">
        <w:rPr>
          <w:lang w:val="el-GR"/>
        </w:rPr>
        <w:t>από την επόμενη της καταληκτικής ημερομηνίας υποβολής τους.</w:t>
      </w:r>
    </w:p>
    <w:p w14:paraId="674172B5" w14:textId="77777777" w:rsidR="003707F7" w:rsidRPr="000B2301" w:rsidRDefault="00673EF1">
      <w:pPr>
        <w:rPr>
          <w:lang w:val="el-GR"/>
        </w:rPr>
      </w:pPr>
      <w:r w:rsidRPr="000B2301">
        <w:rPr>
          <w:lang w:val="el-GR"/>
        </w:rPr>
        <w:t>Προσφορά η οποία ορίζει χρόνο ισχύος μικρότερο από τον ανωτέρω προβλεπόμενο απορρίπτεται.</w:t>
      </w:r>
    </w:p>
    <w:p w14:paraId="062D99E2" w14:textId="52FDFE49" w:rsidR="00A90B59" w:rsidRPr="00A90B59" w:rsidRDefault="00673EF1" w:rsidP="00A90B59">
      <w:pPr>
        <w:rPr>
          <w:rFonts w:eastAsia="Times New Roman"/>
          <w:lang w:val="el-GR" w:eastAsia="el-GR"/>
        </w:rPr>
      </w:pPr>
      <w:r w:rsidRPr="000B2301">
        <w:rPr>
          <w:lang w:val="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την παράγραφο </w:t>
      </w:r>
      <w:r w:rsidR="00396D9C" w:rsidRPr="006367BE">
        <w:rPr>
          <w:b/>
          <w:bCs/>
          <w:color w:val="002060"/>
          <w:lang w:val="el-GR"/>
        </w:rPr>
        <w:fldChar w:fldCharType="begin"/>
      </w:r>
      <w:r w:rsidR="00396D9C" w:rsidRPr="006367BE">
        <w:rPr>
          <w:b/>
          <w:bCs/>
          <w:color w:val="002060"/>
          <w:lang w:val="el-GR"/>
        </w:rPr>
        <w:instrText xml:space="preserve"> REF _Ref115831680 \r \h </w:instrText>
      </w:r>
      <w:r w:rsidR="003D6656" w:rsidRPr="006367BE">
        <w:rPr>
          <w:b/>
          <w:bCs/>
          <w:color w:val="002060"/>
          <w:lang w:val="el-GR"/>
        </w:rPr>
        <w:instrText xml:space="preserve"> \* MERGEFORMAT </w:instrText>
      </w:r>
      <w:r w:rsidR="00396D9C" w:rsidRPr="006367BE">
        <w:rPr>
          <w:b/>
          <w:bCs/>
          <w:color w:val="002060"/>
          <w:lang w:val="el-GR"/>
        </w:rPr>
      </w:r>
      <w:r w:rsidR="00396D9C" w:rsidRPr="006367BE">
        <w:rPr>
          <w:b/>
          <w:bCs/>
          <w:color w:val="002060"/>
          <w:lang w:val="el-GR"/>
        </w:rPr>
        <w:fldChar w:fldCharType="separate"/>
      </w:r>
      <w:r w:rsidR="00F95395">
        <w:rPr>
          <w:b/>
          <w:bCs/>
          <w:color w:val="002060"/>
          <w:lang w:val="el-GR"/>
        </w:rPr>
        <w:t>0</w:t>
      </w:r>
      <w:r w:rsidR="00396D9C" w:rsidRPr="006367BE">
        <w:rPr>
          <w:b/>
          <w:bCs/>
          <w:color w:val="002060"/>
          <w:lang w:val="el-GR"/>
        </w:rPr>
        <w:fldChar w:fldCharType="end"/>
      </w:r>
      <w:r w:rsidR="003D6656">
        <w:rPr>
          <w:color w:val="000000"/>
          <w:lang w:val="el-GR"/>
        </w:rPr>
        <w:t xml:space="preserve"> </w:t>
      </w:r>
      <w:r w:rsidRPr="000B2301">
        <w:rPr>
          <w:lang w:val="el-GR"/>
        </w:rPr>
        <w:t xml:space="preserve">της παρούσας, κατ' ανώτατο όριο για χρονικό διάστημα ίσο με την προβλεπόμενη ως άνω αρχική διάρκεια. </w:t>
      </w:r>
      <w:r w:rsidR="00A90B59" w:rsidRPr="00A90B59">
        <w:rPr>
          <w:rFonts w:eastAsia="Times New Roman"/>
          <w:lang w:val="el-GR" w:eastAsia="el-GR"/>
        </w:rPr>
        <w:t>Σε περίπτωση αιτήματος της αναθέτουσας αρχής για παράταση της ισχύος της προσφοράς, οι προσφορές των οικονομικών φορέων, που αποδέχτηκαν την παράταση, πριν τη λήξη ισχύος των προσφορών τους, ισχύουν και τους δεσμεύουν για το επιπλέον αυτό χρονικό διάστημα.</w:t>
      </w:r>
    </w:p>
    <w:p w14:paraId="059FA4E2" w14:textId="666D759E" w:rsidR="00A90B59" w:rsidRPr="00A90B59" w:rsidRDefault="00A90B59" w:rsidP="00A90B59">
      <w:pPr>
        <w:rPr>
          <w:rFonts w:eastAsia="Times New Roman"/>
          <w:lang w:val="el-GR"/>
        </w:rPr>
      </w:pPr>
      <w:r w:rsidRPr="00A90B59">
        <w:rPr>
          <w:rFonts w:eastAsia="Times New Roman"/>
          <w:lang w:val="el-GR" w:eastAsia="el-GR"/>
        </w:rPr>
        <w:t xml:space="preserve">Μετά τη λήξη και του παραπάνω ανώτατου χρονικού ορίου χρόνου παράτασης ισχύος της προσφοράς, τα αποτελέσματα της διαδικασίας ανάθεσης ματαιώνονται, εκτός εάν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τον χρόνο ισχύος της προσφοράς και της εγγύησης συμμετοχής τους, εφόσον τους ζητηθεί πριν την πάροδο του ανωτέρω ανώτατου ορίου παράτασης, είτε όχι. Στην τελευταία περίπτωση, η διαδικασία συνεχίζεται με όσους </w:t>
      </w:r>
      <w:proofErr w:type="spellStart"/>
      <w:r w:rsidRPr="00A90B59">
        <w:rPr>
          <w:rFonts w:eastAsia="Times New Roman"/>
          <w:lang w:val="el-GR" w:eastAsia="el-GR"/>
        </w:rPr>
        <w:t>παρέτειναν</w:t>
      </w:r>
      <w:proofErr w:type="spellEnd"/>
      <w:r w:rsidRPr="00A90B59">
        <w:rPr>
          <w:rFonts w:eastAsia="Times New Roman"/>
          <w:lang w:val="el-GR" w:eastAsia="el-GR"/>
        </w:rPr>
        <w:t xml:space="preserve"> τον χρόνο ισχύος των προσφορών τους και αποκλείονται οι λοιποί οικονομικοί φορείς</w:t>
      </w:r>
      <w:bookmarkStart w:id="172" w:name="_Hlk9420445"/>
      <w:r w:rsidRPr="00A90B59">
        <w:rPr>
          <w:rFonts w:eastAsia="Times New Roman"/>
          <w:lang w:val="el-GR" w:eastAsia="el-GR"/>
        </w:rPr>
        <w:t>.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Pr="00A90B59">
        <w:rPr>
          <w:rFonts w:eastAsia="Times New Roman"/>
          <w:lang w:val="el-GR"/>
        </w:rPr>
        <w:t xml:space="preserve"> </w:t>
      </w:r>
      <w:r w:rsidRPr="00A90B59">
        <w:rPr>
          <w:rFonts w:eastAsia="Times New Roman"/>
          <w:lang w:val="el-GR" w:eastAsia="el-GR"/>
        </w:rPr>
        <w:t>Στην τελευταία περίπτωση, η διαδικασία συνεχίζεται με όσους παρατείνουν τον χρόνο ισχύος της προσφοράς τους.</w:t>
      </w:r>
      <w:bookmarkEnd w:id="172"/>
    </w:p>
    <w:p w14:paraId="2030B694" w14:textId="694473A8" w:rsidR="003707F7" w:rsidRPr="000B2301" w:rsidRDefault="00673EF1" w:rsidP="00DC1248">
      <w:pPr>
        <w:pStyle w:val="3"/>
        <w:numPr>
          <w:ilvl w:val="2"/>
          <w:numId w:val="20"/>
        </w:numPr>
        <w:ind w:left="709" w:hanging="709"/>
        <w:rPr>
          <w:rFonts w:cs="Tahoma"/>
        </w:rPr>
      </w:pPr>
      <w:bookmarkStart w:id="173" w:name="_Toc183709201"/>
      <w:proofErr w:type="spellStart"/>
      <w:r w:rsidRPr="000B2301">
        <w:rPr>
          <w:rFonts w:cs="Tahoma"/>
        </w:rPr>
        <w:t>Λόγοι</w:t>
      </w:r>
      <w:proofErr w:type="spellEnd"/>
      <w:r w:rsidRPr="000B2301">
        <w:rPr>
          <w:rFonts w:cs="Tahoma"/>
        </w:rPr>
        <w:t xml:space="preserve"> απ</w:t>
      </w:r>
      <w:proofErr w:type="spellStart"/>
      <w:r w:rsidRPr="000B2301">
        <w:rPr>
          <w:rFonts w:cs="Tahoma"/>
        </w:rPr>
        <w:t>όρριψης</w:t>
      </w:r>
      <w:proofErr w:type="spellEnd"/>
      <w:r w:rsidRPr="000B2301">
        <w:rPr>
          <w:rFonts w:cs="Tahoma"/>
        </w:rPr>
        <w:t xml:space="preserve"> π</w:t>
      </w:r>
      <w:proofErr w:type="spellStart"/>
      <w:r w:rsidRPr="000B2301">
        <w:rPr>
          <w:rFonts w:cs="Tahoma"/>
        </w:rPr>
        <w:t>ροσφορών</w:t>
      </w:r>
      <w:bookmarkEnd w:id="173"/>
      <w:proofErr w:type="spellEnd"/>
    </w:p>
    <w:p w14:paraId="07D90AEF" w14:textId="77777777" w:rsidR="003707F7" w:rsidRPr="000B2301" w:rsidRDefault="003707F7"/>
    <w:p w14:paraId="2C852B06" w14:textId="253461F7" w:rsidR="003707F7" w:rsidRPr="000B2301" w:rsidRDefault="00673EF1">
      <w:pPr>
        <w:rPr>
          <w:lang w:val="el-GR"/>
        </w:rPr>
      </w:pPr>
      <w:r w:rsidRPr="000B2301">
        <w:lastRenderedPageBreak/>
        <w:t>H</w:t>
      </w:r>
      <w:r w:rsidRPr="000B2301">
        <w:rPr>
          <w:lang w:val="el-GR"/>
        </w:rPr>
        <w:t xml:space="preserve"> αναθέτουσα αρχή με βάση τα αποτελέσματα του ελέγχου και της αξιολόγησης των προσφορών, απορρίπτει</w:t>
      </w:r>
      <w:r w:rsidR="00A90B59">
        <w:rPr>
          <w:lang w:val="el-GR"/>
        </w:rPr>
        <w:t xml:space="preserve"> </w:t>
      </w:r>
      <w:r w:rsidRPr="000B2301">
        <w:rPr>
          <w:lang w:val="el-GR"/>
        </w:rPr>
        <w:t>προσφορά:</w:t>
      </w:r>
    </w:p>
    <w:p w14:paraId="0BD04180" w14:textId="5EC00AC1" w:rsidR="003707F7" w:rsidRPr="000B2301" w:rsidRDefault="00A90B59">
      <w:pPr>
        <w:numPr>
          <w:ilvl w:val="0"/>
          <w:numId w:val="5"/>
        </w:numPr>
        <w:pBdr>
          <w:top w:val="nil"/>
          <w:left w:val="nil"/>
          <w:bottom w:val="nil"/>
          <w:right w:val="nil"/>
          <w:between w:val="nil"/>
        </w:pBdr>
        <w:spacing w:before="120"/>
        <w:ind w:left="284" w:hanging="142"/>
        <w:rPr>
          <w:rFonts w:eastAsia="Calibri"/>
          <w:color w:val="000000"/>
          <w:lang w:val="el-GR"/>
        </w:rPr>
      </w:pPr>
      <w:r w:rsidRPr="00A90B59">
        <w:rPr>
          <w:color w:val="000000"/>
          <w:lang w:val="el-GR"/>
        </w:rPr>
        <w:t>α)</w:t>
      </w:r>
      <w:r w:rsidRPr="00A90B59">
        <w:rPr>
          <w:color w:val="000000"/>
          <w:lang w:val="el-GR"/>
        </w:rPr>
        <w:tab/>
        <w:t xml:space="preserve">η οποία, με την επιφύλαξη του άρθρου 102 του ν. 4412/2016 περί συμπλήρωσης, </w:t>
      </w:r>
      <w:r w:rsidR="00673EF1" w:rsidRPr="000B2301">
        <w:rPr>
          <w:color w:val="000000"/>
          <w:lang w:val="el-GR"/>
        </w:rPr>
        <w:t xml:space="preserve">αποκλίνει από απαράβατους όρους περί σύνταξης και υποβολής της προσφοράς, ή δεν υποβάλλεται εμπρόθεσμα, με τον τρόπο και με το περιεχόμενο που ορίζεται στην παρούσα και συγκεκριμένα στις παραγράφους </w:t>
      </w:r>
      <w:r w:rsidR="00AB188E" w:rsidRPr="006367BE">
        <w:rPr>
          <w:b/>
          <w:bCs/>
          <w:color w:val="002060"/>
          <w:lang w:val="el-GR"/>
        </w:rPr>
        <w:fldChar w:fldCharType="begin"/>
      </w:r>
      <w:r w:rsidR="00AB188E" w:rsidRPr="006367BE">
        <w:rPr>
          <w:b/>
          <w:bCs/>
          <w:color w:val="002060"/>
          <w:lang w:val="el-GR"/>
        </w:rPr>
        <w:instrText xml:space="preserve"> REF _Ref149640774 \r \h </w:instrText>
      </w:r>
      <w:r w:rsidR="003D6656" w:rsidRPr="006367BE">
        <w:rPr>
          <w:b/>
          <w:bCs/>
          <w:color w:val="002060"/>
          <w:lang w:val="el-GR"/>
        </w:rPr>
        <w:instrText xml:space="preserve"> \* MERGEFORMAT </w:instrText>
      </w:r>
      <w:r w:rsidR="00AB188E" w:rsidRPr="006367BE">
        <w:rPr>
          <w:b/>
          <w:bCs/>
          <w:color w:val="002060"/>
          <w:lang w:val="el-GR"/>
        </w:rPr>
      </w:r>
      <w:r w:rsidR="00AB188E" w:rsidRPr="006367BE">
        <w:rPr>
          <w:b/>
          <w:bCs/>
          <w:color w:val="002060"/>
          <w:lang w:val="el-GR"/>
        </w:rPr>
        <w:fldChar w:fldCharType="separate"/>
      </w:r>
      <w:r w:rsidR="00F95395">
        <w:rPr>
          <w:b/>
          <w:bCs/>
          <w:color w:val="002060"/>
          <w:lang w:val="el-GR"/>
        </w:rPr>
        <w:t>2.4.1</w:t>
      </w:r>
      <w:r w:rsidR="00AB188E" w:rsidRPr="006367BE">
        <w:rPr>
          <w:b/>
          <w:bCs/>
          <w:color w:val="002060"/>
          <w:lang w:val="el-GR"/>
        </w:rPr>
        <w:fldChar w:fldCharType="end"/>
      </w:r>
      <w:r w:rsidR="006367BE">
        <w:rPr>
          <w:b/>
          <w:bCs/>
          <w:color w:val="000000"/>
          <w:lang w:val="el-GR"/>
        </w:rPr>
        <w:t xml:space="preserve"> </w:t>
      </w:r>
      <w:r w:rsidR="00673EF1" w:rsidRPr="000B2301">
        <w:rPr>
          <w:color w:val="000000"/>
          <w:lang w:val="el-GR"/>
        </w:rPr>
        <w:t xml:space="preserve">(Γενικοί όροι υποβολής προσφορών), </w:t>
      </w:r>
      <w:r w:rsidR="00AB188E" w:rsidRPr="006367BE">
        <w:rPr>
          <w:b/>
          <w:bCs/>
          <w:color w:val="002060"/>
          <w:lang w:val="el-GR"/>
        </w:rPr>
        <w:fldChar w:fldCharType="begin"/>
      </w:r>
      <w:r w:rsidR="00AB188E" w:rsidRPr="006367BE">
        <w:rPr>
          <w:b/>
          <w:bCs/>
          <w:color w:val="002060"/>
          <w:lang w:val="el-GR"/>
        </w:rPr>
        <w:instrText xml:space="preserve"> REF _Ref149640782 \r \h </w:instrText>
      </w:r>
      <w:r w:rsidR="003D6656" w:rsidRPr="006367BE">
        <w:rPr>
          <w:b/>
          <w:bCs/>
          <w:color w:val="002060"/>
          <w:lang w:val="el-GR"/>
        </w:rPr>
        <w:instrText xml:space="preserve"> \* MERGEFORMAT </w:instrText>
      </w:r>
      <w:r w:rsidR="00AB188E" w:rsidRPr="006367BE">
        <w:rPr>
          <w:b/>
          <w:bCs/>
          <w:color w:val="002060"/>
          <w:lang w:val="el-GR"/>
        </w:rPr>
      </w:r>
      <w:r w:rsidR="00AB188E" w:rsidRPr="006367BE">
        <w:rPr>
          <w:b/>
          <w:bCs/>
          <w:color w:val="002060"/>
          <w:lang w:val="el-GR"/>
        </w:rPr>
        <w:fldChar w:fldCharType="separate"/>
      </w:r>
      <w:r w:rsidR="00F95395">
        <w:rPr>
          <w:b/>
          <w:bCs/>
          <w:color w:val="002060"/>
          <w:lang w:val="el-GR"/>
        </w:rPr>
        <w:t>2.4.2</w:t>
      </w:r>
      <w:r w:rsidR="00AB188E" w:rsidRPr="006367BE">
        <w:rPr>
          <w:b/>
          <w:bCs/>
          <w:color w:val="002060"/>
          <w:lang w:val="el-GR"/>
        </w:rPr>
        <w:fldChar w:fldCharType="end"/>
      </w:r>
      <w:r w:rsidR="006367BE">
        <w:rPr>
          <w:color w:val="000000"/>
          <w:lang w:val="el-GR"/>
        </w:rPr>
        <w:t xml:space="preserve"> </w:t>
      </w:r>
      <w:r w:rsidR="00673EF1" w:rsidRPr="000B2301">
        <w:rPr>
          <w:color w:val="000000"/>
          <w:lang w:val="el-GR"/>
        </w:rPr>
        <w:t xml:space="preserve">(Χρόνος και τρόπος υποβολής προσφορών), </w:t>
      </w:r>
      <w:r w:rsidR="00AB188E" w:rsidRPr="006367BE">
        <w:rPr>
          <w:b/>
          <w:bCs/>
          <w:color w:val="002060"/>
          <w:lang w:val="el-GR"/>
        </w:rPr>
        <w:fldChar w:fldCharType="begin"/>
      </w:r>
      <w:r w:rsidR="00AB188E" w:rsidRPr="006367BE">
        <w:rPr>
          <w:b/>
          <w:bCs/>
          <w:color w:val="002060"/>
          <w:lang w:val="el-GR"/>
        </w:rPr>
        <w:instrText xml:space="preserve"> REF _Ref149640792 \r \h </w:instrText>
      </w:r>
      <w:r w:rsidR="003D6656" w:rsidRPr="006367BE">
        <w:rPr>
          <w:b/>
          <w:bCs/>
          <w:color w:val="002060"/>
          <w:lang w:val="el-GR"/>
        </w:rPr>
        <w:instrText xml:space="preserve"> \* MERGEFORMAT </w:instrText>
      </w:r>
      <w:r w:rsidR="00AB188E" w:rsidRPr="006367BE">
        <w:rPr>
          <w:b/>
          <w:bCs/>
          <w:color w:val="002060"/>
          <w:lang w:val="el-GR"/>
        </w:rPr>
      </w:r>
      <w:r w:rsidR="00AB188E" w:rsidRPr="006367BE">
        <w:rPr>
          <w:b/>
          <w:bCs/>
          <w:color w:val="002060"/>
          <w:lang w:val="el-GR"/>
        </w:rPr>
        <w:fldChar w:fldCharType="separate"/>
      </w:r>
      <w:r w:rsidR="00F95395">
        <w:rPr>
          <w:b/>
          <w:bCs/>
          <w:color w:val="002060"/>
          <w:lang w:val="el-GR"/>
        </w:rPr>
        <w:t>2.4.3</w:t>
      </w:r>
      <w:r w:rsidR="00AB188E" w:rsidRPr="006367BE">
        <w:rPr>
          <w:b/>
          <w:bCs/>
          <w:color w:val="002060"/>
          <w:lang w:val="el-GR"/>
        </w:rPr>
        <w:fldChar w:fldCharType="end"/>
      </w:r>
      <w:r w:rsidR="006367BE">
        <w:rPr>
          <w:color w:val="000000"/>
          <w:lang w:val="el-GR"/>
        </w:rPr>
        <w:t xml:space="preserve"> </w:t>
      </w:r>
      <w:r w:rsidR="00673EF1" w:rsidRPr="000B2301">
        <w:rPr>
          <w:color w:val="000000"/>
          <w:lang w:val="el-GR"/>
        </w:rPr>
        <w:t xml:space="preserve">(Περιεχόμενο φακέλων δικαιολογητικών συμμετοχής, τεχνικής προσφοράς), </w:t>
      </w:r>
      <w:r w:rsidR="00AB188E" w:rsidRPr="006367BE">
        <w:rPr>
          <w:b/>
          <w:bCs/>
          <w:color w:val="002060"/>
          <w:lang w:val="el-GR"/>
        </w:rPr>
        <w:fldChar w:fldCharType="begin"/>
      </w:r>
      <w:r w:rsidR="00AB188E" w:rsidRPr="006367BE">
        <w:rPr>
          <w:b/>
          <w:bCs/>
          <w:color w:val="002060"/>
          <w:lang w:val="el-GR"/>
        </w:rPr>
        <w:instrText xml:space="preserve"> REF _Ref149640801 \r \h </w:instrText>
      </w:r>
      <w:r w:rsidR="003D6656" w:rsidRPr="006367BE">
        <w:rPr>
          <w:b/>
          <w:bCs/>
          <w:color w:val="002060"/>
          <w:lang w:val="el-GR"/>
        </w:rPr>
        <w:instrText xml:space="preserve"> \* MERGEFORMAT </w:instrText>
      </w:r>
      <w:r w:rsidR="00AB188E" w:rsidRPr="006367BE">
        <w:rPr>
          <w:b/>
          <w:bCs/>
          <w:color w:val="002060"/>
          <w:lang w:val="el-GR"/>
        </w:rPr>
      </w:r>
      <w:r w:rsidR="00AB188E" w:rsidRPr="006367BE">
        <w:rPr>
          <w:b/>
          <w:bCs/>
          <w:color w:val="002060"/>
          <w:lang w:val="el-GR"/>
        </w:rPr>
        <w:fldChar w:fldCharType="separate"/>
      </w:r>
      <w:r w:rsidR="00F95395">
        <w:rPr>
          <w:b/>
          <w:bCs/>
          <w:color w:val="002060"/>
          <w:lang w:val="el-GR"/>
        </w:rPr>
        <w:t>2.4.4</w:t>
      </w:r>
      <w:r w:rsidR="00AB188E" w:rsidRPr="006367BE">
        <w:rPr>
          <w:b/>
          <w:bCs/>
          <w:color w:val="002060"/>
          <w:lang w:val="el-GR"/>
        </w:rPr>
        <w:fldChar w:fldCharType="end"/>
      </w:r>
      <w:r w:rsidR="006367BE">
        <w:rPr>
          <w:b/>
          <w:bCs/>
          <w:color w:val="000000"/>
          <w:lang w:val="el-GR"/>
        </w:rPr>
        <w:t xml:space="preserve"> </w:t>
      </w:r>
      <w:r w:rsidR="00673EF1" w:rsidRPr="000B2301">
        <w:rPr>
          <w:color w:val="000000"/>
          <w:lang w:val="el-GR"/>
        </w:rPr>
        <w:t>(Περιεχόμενο φακέλου οικονομικής προσφοράς, τρόπος σύνταξης και υποβολής οικονομικών προσφορών</w:t>
      </w:r>
      <w:r>
        <w:rPr>
          <w:color w:val="000000"/>
          <w:lang w:val="el-GR"/>
        </w:rPr>
        <w:t>,</w:t>
      </w:r>
      <w:r w:rsidRPr="00A90B59">
        <w:rPr>
          <w:rFonts w:eastAsia="Times New Roman"/>
          <w:lang w:val="el-GR"/>
        </w:rPr>
        <w:t xml:space="preserve"> ειδικά ως προς τους όρους, οι οποίοι ρητώς έχουν καθοριστεί επί ποινή αποκλεισμού, στην παρούσα διακήρυξη</w:t>
      </w:r>
      <w:r>
        <w:rPr>
          <w:rFonts w:eastAsia="Times New Roman"/>
          <w:lang w:val="el-GR"/>
        </w:rPr>
        <w:t>)</w:t>
      </w:r>
      <w:r w:rsidR="00673EF1" w:rsidRPr="000B2301">
        <w:rPr>
          <w:color w:val="000000"/>
          <w:lang w:val="el-GR"/>
        </w:rPr>
        <w:t xml:space="preserve">, </w:t>
      </w:r>
      <w:r w:rsidR="00AB188E" w:rsidRPr="006367BE">
        <w:rPr>
          <w:b/>
          <w:bCs/>
          <w:color w:val="002060"/>
          <w:lang w:val="el-GR"/>
        </w:rPr>
        <w:fldChar w:fldCharType="begin"/>
      </w:r>
      <w:r w:rsidR="00AB188E" w:rsidRPr="006367BE">
        <w:rPr>
          <w:b/>
          <w:bCs/>
          <w:color w:val="002060"/>
          <w:lang w:val="el-GR"/>
        </w:rPr>
        <w:instrText xml:space="preserve"> REF _Ref115832119 \r \h </w:instrText>
      </w:r>
      <w:r w:rsidR="003D6656" w:rsidRPr="006367BE">
        <w:rPr>
          <w:b/>
          <w:bCs/>
          <w:color w:val="002060"/>
          <w:lang w:val="el-GR"/>
        </w:rPr>
        <w:instrText xml:space="preserve"> \* MERGEFORMAT </w:instrText>
      </w:r>
      <w:r w:rsidR="00AB188E" w:rsidRPr="006367BE">
        <w:rPr>
          <w:b/>
          <w:bCs/>
          <w:color w:val="002060"/>
          <w:lang w:val="el-GR"/>
        </w:rPr>
      </w:r>
      <w:r w:rsidR="00AB188E" w:rsidRPr="006367BE">
        <w:rPr>
          <w:b/>
          <w:bCs/>
          <w:color w:val="002060"/>
          <w:lang w:val="el-GR"/>
        </w:rPr>
        <w:fldChar w:fldCharType="separate"/>
      </w:r>
      <w:r w:rsidR="00F95395">
        <w:rPr>
          <w:b/>
          <w:bCs/>
          <w:color w:val="002060"/>
          <w:lang w:val="el-GR"/>
        </w:rPr>
        <w:t>2.4.5</w:t>
      </w:r>
      <w:r w:rsidR="00AB188E" w:rsidRPr="006367BE">
        <w:rPr>
          <w:b/>
          <w:bCs/>
          <w:color w:val="002060"/>
          <w:lang w:val="el-GR"/>
        </w:rPr>
        <w:fldChar w:fldCharType="end"/>
      </w:r>
      <w:r w:rsidR="006367BE">
        <w:rPr>
          <w:color w:val="000000"/>
          <w:lang w:val="el-GR"/>
        </w:rPr>
        <w:t xml:space="preserve"> </w:t>
      </w:r>
      <w:r w:rsidR="00673EF1" w:rsidRPr="000B2301">
        <w:rPr>
          <w:color w:val="000000"/>
          <w:lang w:val="el-GR"/>
        </w:rPr>
        <w:t xml:space="preserve">(Χρόνος ισχύος προσφορών), </w:t>
      </w:r>
      <w:r w:rsidR="00AB188E" w:rsidRPr="006367BE">
        <w:rPr>
          <w:b/>
          <w:bCs/>
          <w:color w:val="002060"/>
          <w:lang w:val="el-GR"/>
        </w:rPr>
        <w:fldChar w:fldCharType="begin"/>
      </w:r>
      <w:r w:rsidR="00AB188E" w:rsidRPr="006367BE">
        <w:rPr>
          <w:b/>
          <w:bCs/>
          <w:color w:val="002060"/>
          <w:lang w:val="el-GR"/>
        </w:rPr>
        <w:instrText xml:space="preserve"> REF _Ref115832147 \r \h </w:instrText>
      </w:r>
      <w:r w:rsidR="003D6656" w:rsidRPr="006367BE">
        <w:rPr>
          <w:b/>
          <w:bCs/>
          <w:color w:val="002060"/>
          <w:lang w:val="el-GR"/>
        </w:rPr>
        <w:instrText xml:space="preserve"> \* MERGEFORMAT </w:instrText>
      </w:r>
      <w:r w:rsidR="00AB188E" w:rsidRPr="006367BE">
        <w:rPr>
          <w:b/>
          <w:bCs/>
          <w:color w:val="002060"/>
          <w:lang w:val="el-GR"/>
        </w:rPr>
      </w:r>
      <w:r w:rsidR="00AB188E" w:rsidRPr="006367BE">
        <w:rPr>
          <w:b/>
          <w:bCs/>
          <w:color w:val="002060"/>
          <w:lang w:val="el-GR"/>
        </w:rPr>
        <w:fldChar w:fldCharType="separate"/>
      </w:r>
      <w:r w:rsidR="00F95395">
        <w:rPr>
          <w:b/>
          <w:bCs/>
          <w:color w:val="002060"/>
          <w:lang w:val="el-GR"/>
        </w:rPr>
        <w:t>3.1</w:t>
      </w:r>
      <w:r w:rsidR="00AB188E" w:rsidRPr="006367BE">
        <w:rPr>
          <w:b/>
          <w:bCs/>
          <w:color w:val="002060"/>
          <w:lang w:val="el-GR"/>
        </w:rPr>
        <w:fldChar w:fldCharType="end"/>
      </w:r>
      <w:r w:rsidR="006367BE">
        <w:rPr>
          <w:b/>
          <w:bCs/>
          <w:color w:val="002060"/>
          <w:lang w:val="el-GR"/>
        </w:rPr>
        <w:t xml:space="preserve"> </w:t>
      </w:r>
      <w:r w:rsidR="00673EF1" w:rsidRPr="000B2301">
        <w:rPr>
          <w:color w:val="000000"/>
          <w:lang w:val="el-GR"/>
        </w:rPr>
        <w:t xml:space="preserve">(Αποσφράγιση και αξιολόγηση προσφορών), </w:t>
      </w:r>
      <w:r w:rsidR="00AB188E" w:rsidRPr="006367BE">
        <w:rPr>
          <w:b/>
          <w:bCs/>
          <w:color w:val="002060"/>
          <w:lang w:val="el-GR"/>
        </w:rPr>
        <w:fldChar w:fldCharType="begin"/>
      </w:r>
      <w:r w:rsidR="00AB188E" w:rsidRPr="006367BE">
        <w:rPr>
          <w:b/>
          <w:bCs/>
          <w:color w:val="002060"/>
          <w:lang w:val="el-GR"/>
        </w:rPr>
        <w:instrText xml:space="preserve"> REF _Ref115828601 \r \h </w:instrText>
      </w:r>
      <w:r w:rsidR="003D6656" w:rsidRPr="006367BE">
        <w:rPr>
          <w:b/>
          <w:bCs/>
          <w:color w:val="002060"/>
          <w:lang w:val="el-GR"/>
        </w:rPr>
        <w:instrText xml:space="preserve"> \* MERGEFORMAT </w:instrText>
      </w:r>
      <w:r w:rsidR="00AB188E" w:rsidRPr="006367BE">
        <w:rPr>
          <w:b/>
          <w:bCs/>
          <w:color w:val="002060"/>
          <w:lang w:val="el-GR"/>
        </w:rPr>
      </w:r>
      <w:r w:rsidR="00AB188E" w:rsidRPr="006367BE">
        <w:rPr>
          <w:b/>
          <w:bCs/>
          <w:color w:val="002060"/>
          <w:lang w:val="el-GR"/>
        </w:rPr>
        <w:fldChar w:fldCharType="separate"/>
      </w:r>
      <w:r w:rsidR="00F95395">
        <w:rPr>
          <w:b/>
          <w:bCs/>
          <w:color w:val="002060"/>
          <w:lang w:val="el-GR"/>
        </w:rPr>
        <w:t>3.2</w:t>
      </w:r>
      <w:r w:rsidR="00AB188E" w:rsidRPr="006367BE">
        <w:rPr>
          <w:b/>
          <w:bCs/>
          <w:color w:val="002060"/>
          <w:lang w:val="el-GR"/>
        </w:rPr>
        <w:fldChar w:fldCharType="end"/>
      </w:r>
      <w:r w:rsidR="006367BE">
        <w:rPr>
          <w:b/>
          <w:bCs/>
          <w:color w:val="002060"/>
          <w:lang w:val="el-GR"/>
        </w:rPr>
        <w:t xml:space="preserve"> </w:t>
      </w:r>
      <w:r w:rsidR="00673EF1" w:rsidRPr="000B2301">
        <w:rPr>
          <w:color w:val="000000"/>
          <w:lang w:val="el-GR"/>
        </w:rPr>
        <w:t>(Πρόσκληση υποβολής δικαιολογητικών προσωρινού αναδόχου) της παρούσας,</w:t>
      </w:r>
    </w:p>
    <w:p w14:paraId="4F6D8771" w14:textId="4EC00D92" w:rsidR="003707F7" w:rsidRPr="000B2301"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0B2301">
        <w:rPr>
          <w:color w:val="000000"/>
          <w:lang w:val="el-GR"/>
        </w:rPr>
        <w:t xml:space="preserve">η οποία περιέχει ατελείς, ελλιπείς, ασαφείς 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w:t>
      </w:r>
      <w:r w:rsidR="00AB188E" w:rsidRPr="006367BE">
        <w:rPr>
          <w:b/>
          <w:bCs/>
          <w:color w:val="002060"/>
          <w:lang w:val="el-GR"/>
        </w:rPr>
        <w:fldChar w:fldCharType="begin"/>
      </w:r>
      <w:r w:rsidR="00AB188E" w:rsidRPr="006367BE">
        <w:rPr>
          <w:b/>
          <w:bCs/>
          <w:color w:val="002060"/>
          <w:lang w:val="el-GR"/>
        </w:rPr>
        <w:instrText xml:space="preserve"> REF _Ref115830311 \r \h </w:instrText>
      </w:r>
      <w:r w:rsidR="003D6656" w:rsidRPr="006367BE">
        <w:rPr>
          <w:b/>
          <w:bCs/>
          <w:color w:val="002060"/>
          <w:lang w:val="el-GR"/>
        </w:rPr>
        <w:instrText xml:space="preserve"> \* MERGEFORMAT </w:instrText>
      </w:r>
      <w:r w:rsidR="00AB188E" w:rsidRPr="006367BE">
        <w:rPr>
          <w:b/>
          <w:bCs/>
          <w:color w:val="002060"/>
          <w:lang w:val="el-GR"/>
        </w:rPr>
      </w:r>
      <w:r w:rsidR="00AB188E" w:rsidRPr="006367BE">
        <w:rPr>
          <w:b/>
          <w:bCs/>
          <w:color w:val="002060"/>
          <w:lang w:val="el-GR"/>
        </w:rPr>
        <w:fldChar w:fldCharType="separate"/>
      </w:r>
      <w:r w:rsidR="00F95395">
        <w:rPr>
          <w:b/>
          <w:bCs/>
          <w:color w:val="002060"/>
          <w:lang w:val="el-GR"/>
        </w:rPr>
        <w:t>3.1.1</w:t>
      </w:r>
      <w:r w:rsidR="00AB188E" w:rsidRPr="006367BE">
        <w:rPr>
          <w:b/>
          <w:bCs/>
          <w:color w:val="002060"/>
          <w:lang w:val="el-GR"/>
        </w:rPr>
        <w:fldChar w:fldCharType="end"/>
      </w:r>
      <w:r w:rsidR="003D6656">
        <w:rPr>
          <w:color w:val="000000"/>
          <w:lang w:val="el-GR"/>
        </w:rPr>
        <w:t xml:space="preserve"> </w:t>
      </w:r>
      <w:r w:rsidRPr="000B2301">
        <w:rPr>
          <w:color w:val="000000"/>
          <w:lang w:val="el-GR"/>
        </w:rPr>
        <w:t xml:space="preserve">της παρούσας </w:t>
      </w:r>
      <w:r w:rsidR="00A90B59">
        <w:rPr>
          <w:color w:val="000000"/>
          <w:lang w:val="el-GR"/>
        </w:rPr>
        <w:t>Δ</w:t>
      </w:r>
      <w:r w:rsidRPr="000B2301">
        <w:rPr>
          <w:color w:val="000000"/>
          <w:lang w:val="el-GR"/>
        </w:rPr>
        <w:t>ιακήρυξης,</w:t>
      </w:r>
    </w:p>
    <w:p w14:paraId="37F1DFE1" w14:textId="70F642F5" w:rsidR="003707F7" w:rsidRPr="000B2301"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0B2301">
        <w:rPr>
          <w:color w:val="000000"/>
          <w:lang w:val="el-GR"/>
        </w:rPr>
        <w:t xml:space="preserve">για την οποία ο προσφέρων δεν </w:t>
      </w:r>
      <w:proofErr w:type="spellStart"/>
      <w:r w:rsidRPr="000B2301">
        <w:rPr>
          <w:color w:val="000000"/>
          <w:lang w:val="el-GR"/>
        </w:rPr>
        <w:t>πα</w:t>
      </w:r>
      <w:r w:rsidR="00A90B59">
        <w:rPr>
          <w:color w:val="000000"/>
          <w:lang w:val="el-GR"/>
        </w:rPr>
        <w:t>ρέ</w:t>
      </w:r>
      <w:r w:rsidRPr="000B2301">
        <w:rPr>
          <w:color w:val="000000"/>
          <w:lang w:val="el-GR"/>
        </w:rPr>
        <w:t>σχει</w:t>
      </w:r>
      <w:proofErr w:type="spellEnd"/>
      <w:r w:rsidRPr="000B2301">
        <w:rPr>
          <w:color w:val="000000"/>
          <w:lang w:val="el-GR"/>
        </w:rPr>
        <w:t xml:space="preserve">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3D6656" w:rsidRPr="00BE207C">
        <w:rPr>
          <w:b/>
          <w:bCs/>
          <w:color w:val="002060"/>
          <w:lang w:val="el-GR"/>
        </w:rPr>
        <w:fldChar w:fldCharType="begin"/>
      </w:r>
      <w:r w:rsidR="003D6656" w:rsidRPr="00BE207C">
        <w:rPr>
          <w:b/>
          <w:bCs/>
          <w:color w:val="002060"/>
          <w:lang w:val="el-GR"/>
        </w:rPr>
        <w:instrText xml:space="preserve"> REF _Ref115830311 \r \h  \* MERGEFORMAT </w:instrText>
      </w:r>
      <w:r w:rsidR="003D6656" w:rsidRPr="00BE207C">
        <w:rPr>
          <w:b/>
          <w:bCs/>
          <w:color w:val="002060"/>
          <w:lang w:val="el-GR"/>
        </w:rPr>
      </w:r>
      <w:r w:rsidR="003D6656" w:rsidRPr="00BE207C">
        <w:rPr>
          <w:b/>
          <w:bCs/>
          <w:color w:val="002060"/>
          <w:lang w:val="el-GR"/>
        </w:rPr>
        <w:fldChar w:fldCharType="separate"/>
      </w:r>
      <w:r w:rsidR="00F95395">
        <w:rPr>
          <w:b/>
          <w:bCs/>
          <w:color w:val="002060"/>
          <w:lang w:val="el-GR"/>
        </w:rPr>
        <w:t>3.1.1</w:t>
      </w:r>
      <w:r w:rsidR="003D6656" w:rsidRPr="00BE207C">
        <w:rPr>
          <w:b/>
          <w:bCs/>
          <w:color w:val="002060"/>
          <w:lang w:val="el-GR"/>
        </w:rPr>
        <w:fldChar w:fldCharType="end"/>
      </w:r>
      <w:r w:rsidRPr="000B2301">
        <w:rPr>
          <w:color w:val="000000"/>
          <w:lang w:val="el-GR"/>
        </w:rPr>
        <w:t xml:space="preserve"> της παρούσας και τα άρθρα 102 και 103 του ν. 4412/2016,</w:t>
      </w:r>
    </w:p>
    <w:p w14:paraId="55268ECF" w14:textId="0DA6E61A" w:rsidR="003707F7" w:rsidRPr="000B2301"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0B2301">
        <w:rPr>
          <w:color w:val="000000"/>
          <w:lang w:val="el-GR"/>
        </w:rPr>
        <w:t>η οποία είναι εναλλακτική προσφορά</w:t>
      </w:r>
      <w:r w:rsidR="00356F74">
        <w:rPr>
          <w:color w:val="000000"/>
          <w:lang w:val="el-GR"/>
        </w:rPr>
        <w:t>,</w:t>
      </w:r>
      <w:r w:rsidRPr="000B2301">
        <w:rPr>
          <w:color w:val="000000"/>
          <w:lang w:val="el-GR"/>
        </w:rPr>
        <w:t xml:space="preserve"> </w:t>
      </w:r>
    </w:p>
    <w:p w14:paraId="43416D65" w14:textId="1E31CEA3" w:rsidR="003707F7" w:rsidRPr="000B2301"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0B2301">
        <w:rPr>
          <w:color w:val="000000"/>
          <w:lang w:val="el-GR"/>
        </w:rPr>
        <w:t xml:space="preserve">η οποία υποβάλλεται από έναν προσφέροντα που έχει υποβάλει δύο ή περισσότερες προσφορές Ο περιορισμός αυτός ισχύει, υπό τους όρους της παραγράφου </w:t>
      </w:r>
      <w:r w:rsidR="00AB188E">
        <w:rPr>
          <w:color w:val="000000"/>
          <w:lang w:val="el-GR"/>
        </w:rPr>
        <w:fldChar w:fldCharType="begin"/>
      </w:r>
      <w:r w:rsidR="00AB188E">
        <w:rPr>
          <w:color w:val="000000"/>
          <w:lang w:val="el-GR"/>
        </w:rPr>
        <w:instrText xml:space="preserve"> REF bk_2_2_3_3 \h </w:instrText>
      </w:r>
      <w:r w:rsidR="00AB188E">
        <w:rPr>
          <w:color w:val="000000"/>
          <w:lang w:val="el-GR"/>
        </w:rPr>
      </w:r>
      <w:r w:rsidR="00AB188E">
        <w:rPr>
          <w:color w:val="000000"/>
          <w:lang w:val="el-GR"/>
        </w:rPr>
        <w:fldChar w:fldCharType="end"/>
      </w:r>
      <w:r w:rsidRPr="000B2301">
        <w:rPr>
          <w:color w:val="000000"/>
          <w:lang w:val="el-GR"/>
        </w:rPr>
        <w:t>περ.</w:t>
      </w:r>
      <w:r w:rsidR="00B56447" w:rsidRPr="000B2301">
        <w:rPr>
          <w:color w:val="000000"/>
          <w:lang w:val="el-GR"/>
        </w:rPr>
        <w:t xml:space="preserve"> </w:t>
      </w:r>
      <w:r w:rsidRPr="000B2301">
        <w:rPr>
          <w:color w:val="000000"/>
          <w:lang w:val="el-GR"/>
        </w:rPr>
        <w:t>γ της παρούσας ( περ. γ΄ της παρ. 4 του άρθρου</w:t>
      </w:r>
      <w:r w:rsidR="00120822" w:rsidRPr="000B2301">
        <w:rPr>
          <w:color w:val="000000"/>
          <w:lang w:val="el-GR"/>
        </w:rPr>
        <w:t xml:space="preserve"> </w:t>
      </w:r>
      <w:r w:rsidRPr="000B2301">
        <w:rPr>
          <w:color w:val="000000"/>
          <w:lang w:val="el-GR"/>
        </w:rPr>
        <w:t xml:space="preserve">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400E9F7F" w14:textId="77777777" w:rsidR="003707F7" w:rsidRPr="000B2301"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0B2301">
        <w:rPr>
          <w:color w:val="000000"/>
          <w:lang w:val="el-GR"/>
        </w:rPr>
        <w:t>η οποία είναι υπό αίρεση,</w:t>
      </w:r>
    </w:p>
    <w:p w14:paraId="0C09A2E2" w14:textId="77777777" w:rsidR="003707F7" w:rsidRPr="000B2301"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0B2301">
        <w:rPr>
          <w:color w:val="000000"/>
          <w:lang w:val="el-GR"/>
        </w:rPr>
        <w:t>η οποία θέτει όρο αναπροσαρμογής,</w:t>
      </w:r>
    </w:p>
    <w:p w14:paraId="68BA601C" w14:textId="56D62C64" w:rsidR="003707F7" w:rsidRPr="000B2301"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0B2301">
        <w:rPr>
          <w:color w:val="000000"/>
          <w:lang w:val="el-GR"/>
        </w:rPr>
        <w:t xml:space="preserve">η οποία εμφανίζει οποιοδήποτε στοιχείο του </w:t>
      </w:r>
      <w:r w:rsidR="00356F74" w:rsidRPr="000B2301">
        <w:rPr>
          <w:color w:val="000000"/>
          <w:lang w:val="el-GR"/>
        </w:rPr>
        <w:t>προσφερόμενου</w:t>
      </w:r>
      <w:r w:rsidRPr="000B2301">
        <w:rPr>
          <w:color w:val="000000"/>
          <w:lang w:val="el-GR"/>
        </w:rPr>
        <w:t xml:space="preserve">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51061239" w14:textId="77777777" w:rsidR="003707F7" w:rsidRPr="000B2301"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0B2301">
        <w:rPr>
          <w:color w:val="000000"/>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42986292" w14:textId="77777777" w:rsidR="00A90B59" w:rsidRDefault="00673EF1" w:rsidP="00A90B59">
      <w:pPr>
        <w:numPr>
          <w:ilvl w:val="0"/>
          <w:numId w:val="5"/>
        </w:numPr>
        <w:pBdr>
          <w:top w:val="nil"/>
          <w:left w:val="nil"/>
          <w:bottom w:val="nil"/>
          <w:right w:val="nil"/>
          <w:between w:val="nil"/>
        </w:pBdr>
        <w:spacing w:before="120"/>
        <w:ind w:left="284" w:hanging="142"/>
        <w:rPr>
          <w:rFonts w:eastAsia="Calibri"/>
          <w:color w:val="000000"/>
          <w:lang w:val="el-GR"/>
        </w:rPr>
      </w:pPr>
      <w:r w:rsidRPr="000B2301">
        <w:rPr>
          <w:color w:val="000000"/>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283D0678" w14:textId="126E2C76" w:rsidR="003707F7" w:rsidRPr="00A90B59" w:rsidRDefault="00673EF1" w:rsidP="00A90B59">
      <w:pPr>
        <w:numPr>
          <w:ilvl w:val="0"/>
          <w:numId w:val="5"/>
        </w:numPr>
        <w:pBdr>
          <w:top w:val="nil"/>
          <w:left w:val="nil"/>
          <w:bottom w:val="nil"/>
          <w:right w:val="nil"/>
          <w:between w:val="nil"/>
        </w:pBdr>
        <w:spacing w:before="120"/>
        <w:ind w:left="284" w:hanging="142"/>
        <w:rPr>
          <w:rFonts w:eastAsia="Calibri"/>
          <w:color w:val="000000"/>
          <w:lang w:val="el-GR"/>
        </w:rPr>
      </w:pPr>
      <w:r w:rsidRPr="00A90B59">
        <w:rPr>
          <w:color w:val="000000"/>
          <w:lang w:val="el-GR"/>
        </w:rPr>
        <w:t>η οποία παρουσιάζει αποκλίσεις ως προς τους όρους και τις τεχνικές προδιαγραφές της σύμβασης,</w:t>
      </w:r>
      <w:r w:rsidR="00A90B59" w:rsidRPr="00A90B59">
        <w:rPr>
          <w:rFonts w:eastAsia="Times New Roman"/>
          <w:lang w:val="el-GR"/>
        </w:rPr>
        <w:t xml:space="preserve"> που έχουν ρητώς καθοριστεί, επί ποινή αποκλεισμού, στην παρούσα Διακήρυξη,</w:t>
      </w:r>
    </w:p>
    <w:p w14:paraId="482DF725" w14:textId="1C9D7145" w:rsidR="003707F7" w:rsidRPr="000B2301"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0B2301">
        <w:rPr>
          <w:color w:val="000000"/>
          <w:lang w:val="el-GR"/>
        </w:rPr>
        <w:t xml:space="preserve">η οποία παρουσιάζει ελλείψεις ως προς τα δικαιολογητικά που ζητούνται από τα έγγραφα της παρούσας </w:t>
      </w:r>
      <w:r w:rsidR="00A90B59">
        <w:rPr>
          <w:color w:val="000000"/>
          <w:lang w:val="el-GR"/>
        </w:rPr>
        <w:t>Δ</w:t>
      </w:r>
      <w:r w:rsidRPr="000B2301">
        <w:rPr>
          <w:color w:val="000000"/>
          <w:lang w:val="el-GR"/>
        </w:rPr>
        <w:t>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266F2035" w14:textId="7C70DA8C" w:rsidR="003707F7" w:rsidRPr="000B2301"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0B2301">
        <w:rPr>
          <w:color w:val="000000"/>
          <w:lang w:val="el-GR"/>
        </w:rPr>
        <w:lastRenderedPageBreak/>
        <w:t xml:space="preserve">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w:t>
      </w:r>
      <w:r w:rsidR="003D6656" w:rsidRPr="006367BE">
        <w:rPr>
          <w:b/>
          <w:bCs/>
          <w:color w:val="002060"/>
          <w:lang w:val="el-GR"/>
        </w:rPr>
        <w:fldChar w:fldCharType="begin"/>
      </w:r>
      <w:r w:rsidR="003D6656" w:rsidRPr="006367BE">
        <w:rPr>
          <w:b/>
          <w:bCs/>
          <w:color w:val="002060"/>
          <w:lang w:val="el-GR"/>
        </w:rPr>
        <w:instrText xml:space="preserve"> REF _Ref115828846 \r \h  \* MERGEFORMAT </w:instrText>
      </w:r>
      <w:r w:rsidR="003D6656" w:rsidRPr="006367BE">
        <w:rPr>
          <w:b/>
          <w:bCs/>
          <w:color w:val="002060"/>
          <w:lang w:val="el-GR"/>
        </w:rPr>
      </w:r>
      <w:r w:rsidR="003D6656" w:rsidRPr="006367BE">
        <w:rPr>
          <w:b/>
          <w:bCs/>
          <w:color w:val="002060"/>
          <w:lang w:val="el-GR"/>
        </w:rPr>
        <w:fldChar w:fldCharType="separate"/>
      </w:r>
      <w:r w:rsidR="00F95395">
        <w:rPr>
          <w:b/>
          <w:bCs/>
          <w:color w:val="002060"/>
          <w:lang w:val="el-GR"/>
        </w:rPr>
        <w:t>2.2.3</w:t>
      </w:r>
      <w:r w:rsidR="003D6656" w:rsidRPr="006367BE">
        <w:rPr>
          <w:b/>
          <w:bCs/>
          <w:color w:val="002060"/>
          <w:lang w:val="el-GR"/>
        </w:rPr>
        <w:fldChar w:fldCharType="end"/>
      </w:r>
      <w:r w:rsidR="006367BE">
        <w:rPr>
          <w:color w:val="000000"/>
          <w:lang w:val="el-GR"/>
        </w:rPr>
        <w:t xml:space="preserve"> </w:t>
      </w:r>
      <w:r w:rsidRPr="000B2301">
        <w:rPr>
          <w:color w:val="000000"/>
          <w:lang w:val="el-GR"/>
        </w:rPr>
        <w:t xml:space="preserve">της παρούσας ή η πλήρωση μιας ή περισσότερων από τις απαιτήσεις των κριτηρίων ποιοτικής επιλογής, σύμφωνα με τις παραγράφους </w:t>
      </w:r>
      <w:r w:rsidR="003D6656" w:rsidRPr="006367BE">
        <w:rPr>
          <w:b/>
          <w:bCs/>
          <w:color w:val="002060"/>
          <w:lang w:val="el-GR"/>
        </w:rPr>
        <w:fldChar w:fldCharType="begin"/>
      </w:r>
      <w:r w:rsidR="003D6656" w:rsidRPr="006367BE">
        <w:rPr>
          <w:b/>
          <w:bCs/>
          <w:color w:val="002060"/>
          <w:lang w:val="el-GR"/>
        </w:rPr>
        <w:instrText xml:space="preserve"> REF _Ref115832828 \r \h  \* MERGEFORMAT </w:instrText>
      </w:r>
      <w:r w:rsidR="003D6656" w:rsidRPr="006367BE">
        <w:rPr>
          <w:b/>
          <w:bCs/>
          <w:color w:val="002060"/>
          <w:lang w:val="el-GR"/>
        </w:rPr>
      </w:r>
      <w:r w:rsidR="003D6656" w:rsidRPr="006367BE">
        <w:rPr>
          <w:b/>
          <w:bCs/>
          <w:color w:val="002060"/>
          <w:lang w:val="el-GR"/>
        </w:rPr>
        <w:fldChar w:fldCharType="separate"/>
      </w:r>
      <w:r w:rsidR="00F95395">
        <w:rPr>
          <w:b/>
          <w:bCs/>
          <w:color w:val="002060"/>
          <w:lang w:val="el-GR"/>
        </w:rPr>
        <w:t>2.2.4</w:t>
      </w:r>
      <w:r w:rsidR="003D6656" w:rsidRPr="006367BE">
        <w:rPr>
          <w:b/>
          <w:bCs/>
          <w:color w:val="002060"/>
          <w:lang w:val="el-GR"/>
        </w:rPr>
        <w:fldChar w:fldCharType="end"/>
      </w:r>
      <w:r w:rsidRPr="000B2301">
        <w:rPr>
          <w:color w:val="000000"/>
          <w:lang w:val="el-GR"/>
        </w:rPr>
        <w:t>, περί κριτηρίων επιλογής,</w:t>
      </w:r>
    </w:p>
    <w:p w14:paraId="10335BF6" w14:textId="7171D3F6" w:rsidR="003707F7" w:rsidRPr="000B2301"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0B2301">
        <w:rPr>
          <w:color w:val="000000"/>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r w:rsidR="00356F74">
        <w:rPr>
          <w:color w:val="000000"/>
          <w:lang w:val="el-GR"/>
        </w:rPr>
        <w:t>,</w:t>
      </w:r>
    </w:p>
    <w:p w14:paraId="1D5BA384" w14:textId="77777777" w:rsidR="003707F7" w:rsidRPr="000B2301"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0B2301">
        <w:rPr>
          <w:color w:val="000000"/>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5F9CCCCD" w14:textId="77777777" w:rsidR="003707F7" w:rsidRPr="000B2301"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0B2301">
        <w:rPr>
          <w:color w:val="000000"/>
          <w:lang w:val="el-GR"/>
        </w:rPr>
        <w:t xml:space="preserve">της οποίας το συνολικό τίμημα υπερβαίνει τον προϋπολογισμό του Έργου, </w:t>
      </w:r>
    </w:p>
    <w:p w14:paraId="1D69CA1D" w14:textId="77777777" w:rsidR="003707F7" w:rsidRPr="000B2301" w:rsidRDefault="00673EF1">
      <w:pPr>
        <w:numPr>
          <w:ilvl w:val="0"/>
          <w:numId w:val="5"/>
        </w:numPr>
        <w:pBdr>
          <w:top w:val="nil"/>
          <w:left w:val="nil"/>
          <w:bottom w:val="nil"/>
          <w:right w:val="nil"/>
          <w:between w:val="nil"/>
        </w:pBdr>
        <w:spacing w:before="120"/>
        <w:ind w:left="284" w:hanging="142"/>
        <w:rPr>
          <w:rFonts w:eastAsia="Calibri"/>
          <w:color w:val="000000"/>
          <w:lang w:val="el-GR"/>
        </w:rPr>
      </w:pPr>
      <w:r w:rsidRPr="000B2301">
        <w:rPr>
          <w:color w:val="000000"/>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7E7B74C0" w14:textId="77777777" w:rsidR="003707F7" w:rsidRPr="000B2301" w:rsidRDefault="003707F7">
      <w:pPr>
        <w:rPr>
          <w:lang w:val="el-GR"/>
        </w:rPr>
      </w:pPr>
    </w:p>
    <w:p w14:paraId="613AEF1F" w14:textId="77777777" w:rsidR="003707F7" w:rsidRPr="000B2301" w:rsidRDefault="00673EF1" w:rsidP="00DC1248">
      <w:pPr>
        <w:pStyle w:val="1"/>
        <w:numPr>
          <w:ilvl w:val="0"/>
          <w:numId w:val="20"/>
        </w:numPr>
        <w:rPr>
          <w:rFonts w:cs="Tahoma"/>
          <w:sz w:val="22"/>
          <w:szCs w:val="22"/>
        </w:rPr>
      </w:pPr>
      <w:bookmarkStart w:id="174" w:name="_Toc183709202"/>
      <w:r w:rsidRPr="000B2301">
        <w:rPr>
          <w:rFonts w:cs="Tahoma"/>
          <w:sz w:val="22"/>
          <w:szCs w:val="22"/>
        </w:rPr>
        <w:lastRenderedPageBreak/>
        <w:t>ΔΙΕΝΕΡΓΕΙΑ ΔΙΑΔΙΚΑΣΙΑΣ - ΑΞΙΟΛΟΓΗΣΗ ΠΡΟΣΦΟΡΩΝ</w:t>
      </w:r>
      <w:bookmarkEnd w:id="174"/>
      <w:r w:rsidRPr="000B2301">
        <w:rPr>
          <w:rFonts w:cs="Tahoma"/>
          <w:sz w:val="22"/>
          <w:szCs w:val="22"/>
        </w:rPr>
        <w:t xml:space="preserve"> </w:t>
      </w:r>
    </w:p>
    <w:p w14:paraId="2CF45E64" w14:textId="77777777" w:rsidR="003707F7" w:rsidRPr="000B2301" w:rsidRDefault="00673EF1" w:rsidP="00DC1248">
      <w:pPr>
        <w:pStyle w:val="2"/>
        <w:numPr>
          <w:ilvl w:val="1"/>
          <w:numId w:val="20"/>
        </w:numPr>
        <w:rPr>
          <w:rFonts w:cs="Tahoma"/>
        </w:rPr>
      </w:pPr>
      <w:r w:rsidRPr="000B2301">
        <w:rPr>
          <w:rFonts w:cs="Tahoma"/>
        </w:rPr>
        <w:tab/>
      </w:r>
      <w:bookmarkStart w:id="175" w:name="_Ref115832147"/>
      <w:bookmarkStart w:id="176" w:name="_Ref115833255"/>
      <w:bookmarkStart w:id="177" w:name="_Toc183709203"/>
      <w:r w:rsidRPr="000B2301">
        <w:rPr>
          <w:rFonts w:cs="Tahoma"/>
        </w:rPr>
        <w:t>Απ</w:t>
      </w:r>
      <w:proofErr w:type="spellStart"/>
      <w:r w:rsidRPr="000B2301">
        <w:rPr>
          <w:rFonts w:cs="Tahoma"/>
        </w:rPr>
        <w:t>οσφράγιση</w:t>
      </w:r>
      <w:proofErr w:type="spellEnd"/>
      <w:r w:rsidRPr="000B2301">
        <w:rPr>
          <w:rFonts w:cs="Tahoma"/>
        </w:rPr>
        <w:t xml:space="preserve"> και α</w:t>
      </w:r>
      <w:proofErr w:type="spellStart"/>
      <w:r w:rsidRPr="000B2301">
        <w:rPr>
          <w:rFonts w:cs="Tahoma"/>
        </w:rPr>
        <w:t>ξιολόγηση</w:t>
      </w:r>
      <w:proofErr w:type="spellEnd"/>
      <w:r w:rsidRPr="000B2301">
        <w:rPr>
          <w:rFonts w:cs="Tahoma"/>
        </w:rPr>
        <w:t xml:space="preserve"> π</w:t>
      </w:r>
      <w:proofErr w:type="spellStart"/>
      <w:r w:rsidRPr="000B2301">
        <w:rPr>
          <w:rFonts w:cs="Tahoma"/>
        </w:rPr>
        <w:t>ροσφορών</w:t>
      </w:r>
      <w:bookmarkEnd w:id="175"/>
      <w:bookmarkEnd w:id="176"/>
      <w:bookmarkEnd w:id="177"/>
      <w:proofErr w:type="spellEnd"/>
      <w:r w:rsidRPr="000B2301">
        <w:rPr>
          <w:rFonts w:cs="Tahoma"/>
        </w:rPr>
        <w:t xml:space="preserve"> </w:t>
      </w:r>
    </w:p>
    <w:p w14:paraId="35D5EBE9" w14:textId="77777777" w:rsidR="003707F7" w:rsidRPr="00EA01CF" w:rsidRDefault="00673EF1" w:rsidP="00DC1248">
      <w:pPr>
        <w:pStyle w:val="3"/>
        <w:numPr>
          <w:ilvl w:val="2"/>
          <w:numId w:val="20"/>
        </w:numPr>
        <w:ind w:left="1134" w:hanging="992"/>
        <w:rPr>
          <w:rFonts w:cs="Tahoma"/>
        </w:rPr>
      </w:pPr>
      <w:bookmarkStart w:id="178" w:name="_Ref115830311"/>
      <w:bookmarkStart w:id="179" w:name="_Toc183709204"/>
      <w:r w:rsidRPr="00EA01CF">
        <w:rPr>
          <w:rFonts w:cs="Tahoma"/>
        </w:rPr>
        <w:t>Ηλεκτρονική απ</w:t>
      </w:r>
      <w:proofErr w:type="spellStart"/>
      <w:r w:rsidRPr="00EA01CF">
        <w:rPr>
          <w:rFonts w:cs="Tahoma"/>
        </w:rPr>
        <w:t>οσφράγιση</w:t>
      </w:r>
      <w:proofErr w:type="spellEnd"/>
      <w:r w:rsidRPr="00EA01CF">
        <w:rPr>
          <w:rFonts w:cs="Tahoma"/>
        </w:rPr>
        <w:t xml:space="preserve"> π</w:t>
      </w:r>
      <w:proofErr w:type="spellStart"/>
      <w:r w:rsidRPr="00EA01CF">
        <w:rPr>
          <w:rFonts w:cs="Tahoma"/>
        </w:rPr>
        <w:t>ροσφορών</w:t>
      </w:r>
      <w:bookmarkEnd w:id="178"/>
      <w:bookmarkEnd w:id="179"/>
      <w:proofErr w:type="spellEnd"/>
    </w:p>
    <w:p w14:paraId="6AC80B5B" w14:textId="1223234A" w:rsidR="003707F7" w:rsidRPr="000B2301" w:rsidRDefault="00673EF1">
      <w:pPr>
        <w:rPr>
          <w:lang w:val="el-GR"/>
        </w:rPr>
      </w:pPr>
      <w:r w:rsidRPr="000B2301">
        <w:rPr>
          <w:lang w:val="el-GR"/>
        </w:rPr>
        <w:t xml:space="preserve">Το πιστοποιημένο στο ΕΣΗΔΗΣ, για την αποσφράγιση των προσφορών αρμόδιο όργανο της </w:t>
      </w:r>
      <w:r w:rsidR="00A90B59">
        <w:rPr>
          <w:lang w:val="el-GR"/>
        </w:rPr>
        <w:t>α</w:t>
      </w:r>
      <w:r w:rsidRPr="000B2301">
        <w:rPr>
          <w:lang w:val="el-GR"/>
        </w:rPr>
        <w:t xml:space="preserve">ναθέτουσας </w:t>
      </w:r>
      <w:r w:rsidR="00A90B59">
        <w:rPr>
          <w:lang w:val="el-GR"/>
        </w:rPr>
        <w:t>α</w:t>
      </w:r>
      <w:r w:rsidRPr="000B2301">
        <w:rPr>
          <w:lang w:val="el-GR"/>
        </w:rPr>
        <w:t>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1768875D" w14:textId="4087EDEB" w:rsidR="003707F7" w:rsidRPr="00DE4991" w:rsidRDefault="00673EF1" w:rsidP="71C01E18">
      <w:pPr>
        <w:widowControl w:val="0"/>
        <w:numPr>
          <w:ilvl w:val="0"/>
          <w:numId w:val="6"/>
        </w:numPr>
        <w:spacing w:after="60"/>
        <w:rPr>
          <w:lang w:val="el-GR"/>
        </w:rPr>
      </w:pPr>
      <w:r w:rsidRPr="008631E5">
        <w:rPr>
          <w:lang w:val="el-GR"/>
        </w:rPr>
        <w:t xml:space="preserve">Ηλεκτρονική Αποσφράγιση του (υπό)φακέλου «Δικαιολογητικά Συμμετοχής-Τεχνική Προσφορά», </w:t>
      </w:r>
      <w:r w:rsidR="00217823">
        <w:rPr>
          <w:lang w:val="el-GR"/>
        </w:rPr>
        <w:t>δύο</w:t>
      </w:r>
      <w:r w:rsidR="00217823" w:rsidRPr="008631E5">
        <w:rPr>
          <w:lang w:val="el-GR"/>
        </w:rPr>
        <w:t xml:space="preserve"> </w:t>
      </w:r>
      <w:r w:rsidRPr="008631E5">
        <w:rPr>
          <w:lang w:val="el-GR"/>
        </w:rPr>
        <w:t>(</w:t>
      </w:r>
      <w:r w:rsidR="00217823">
        <w:rPr>
          <w:lang w:val="el-GR"/>
        </w:rPr>
        <w:t>2</w:t>
      </w:r>
      <w:r w:rsidRPr="008631E5">
        <w:rPr>
          <w:lang w:val="el-GR"/>
        </w:rPr>
        <w:t xml:space="preserve">) εργάσιμες ημέρες μετά την καταληκτική ημερομηνία προσφορών </w:t>
      </w:r>
      <w:r w:rsidRPr="00DE4991">
        <w:rPr>
          <w:lang w:val="el-GR"/>
        </w:rPr>
        <w:t xml:space="preserve">ήτοι </w:t>
      </w:r>
      <w:r w:rsidR="00DE4991" w:rsidRPr="00DE4991">
        <w:rPr>
          <w:b/>
          <w:bCs/>
          <w:lang w:val="el-GR"/>
        </w:rPr>
        <w:t>12</w:t>
      </w:r>
      <w:r w:rsidRPr="00DE4991">
        <w:rPr>
          <w:b/>
          <w:bCs/>
          <w:lang w:val="el-GR"/>
        </w:rPr>
        <w:t>-</w:t>
      </w:r>
      <w:r w:rsidR="00DE4991" w:rsidRPr="00DE4991">
        <w:rPr>
          <w:b/>
          <w:bCs/>
          <w:lang w:val="el-GR"/>
        </w:rPr>
        <w:t>02</w:t>
      </w:r>
      <w:r w:rsidRPr="00DE4991">
        <w:rPr>
          <w:b/>
          <w:bCs/>
          <w:lang w:val="el-GR"/>
        </w:rPr>
        <w:t>-202</w:t>
      </w:r>
      <w:r w:rsidR="00DE4991" w:rsidRPr="00DE4991">
        <w:rPr>
          <w:b/>
          <w:bCs/>
          <w:lang w:val="el-GR"/>
        </w:rPr>
        <w:t>5</w:t>
      </w:r>
      <w:r w:rsidR="00DE4991" w:rsidRPr="00DE4991">
        <w:rPr>
          <w:lang w:val="el-GR"/>
        </w:rPr>
        <w:t xml:space="preserve"> ημέρα </w:t>
      </w:r>
      <w:r w:rsidR="00DE4991" w:rsidRPr="00DE4991">
        <w:rPr>
          <w:b/>
          <w:bCs/>
          <w:lang w:val="el-GR"/>
        </w:rPr>
        <w:t>Τετάρτη</w:t>
      </w:r>
      <w:r w:rsidRPr="00DE4991">
        <w:rPr>
          <w:lang w:val="el-GR"/>
        </w:rPr>
        <w:t xml:space="preserve"> και ώρα </w:t>
      </w:r>
      <w:r w:rsidR="00DE4991" w:rsidRPr="00DE4991">
        <w:rPr>
          <w:b/>
          <w:bCs/>
          <w:lang w:val="el-GR"/>
        </w:rPr>
        <w:t>14</w:t>
      </w:r>
      <w:r w:rsidRPr="00DE4991">
        <w:rPr>
          <w:b/>
          <w:bCs/>
          <w:lang w:val="el-GR"/>
        </w:rPr>
        <w:t>:</w:t>
      </w:r>
      <w:r w:rsidR="00DE4991" w:rsidRPr="00DE4991">
        <w:rPr>
          <w:b/>
          <w:bCs/>
          <w:lang w:val="el-GR"/>
        </w:rPr>
        <w:t>00</w:t>
      </w:r>
      <w:r w:rsidRPr="00DE4991">
        <w:rPr>
          <w:b/>
          <w:bCs/>
          <w:lang w:val="el-GR"/>
        </w:rPr>
        <w:t>.</w:t>
      </w:r>
      <w:r w:rsidRPr="00DE4991">
        <w:rPr>
          <w:lang w:val="el-GR"/>
        </w:rPr>
        <w:t xml:space="preserve">  </w:t>
      </w:r>
    </w:p>
    <w:p w14:paraId="201DC471" w14:textId="16461B46" w:rsidR="003707F7" w:rsidRPr="000B2301" w:rsidRDefault="00673EF1">
      <w:pPr>
        <w:numPr>
          <w:ilvl w:val="0"/>
          <w:numId w:val="6"/>
        </w:numPr>
        <w:spacing w:after="60"/>
        <w:rPr>
          <w:lang w:val="el-GR"/>
        </w:rPr>
      </w:pPr>
      <w:r w:rsidRPr="000B2301">
        <w:rPr>
          <w:lang w:val="el-GR"/>
        </w:rPr>
        <w:t xml:space="preserve">Ηλεκτρονική Αποσφράγιση του (υπό)φακέλου «Οικονομική Προσφορά», κατά την ημερομηνία και ώρα που θα ορίσει η </w:t>
      </w:r>
      <w:r w:rsidR="00EA01CF">
        <w:rPr>
          <w:lang w:val="el-GR"/>
        </w:rPr>
        <w:t>α</w:t>
      </w:r>
      <w:r w:rsidRPr="000B2301">
        <w:rPr>
          <w:lang w:val="el-GR"/>
        </w:rPr>
        <w:t xml:space="preserve">ναθέτουσα </w:t>
      </w:r>
      <w:r w:rsidR="00EA01CF">
        <w:rPr>
          <w:lang w:val="el-GR"/>
        </w:rPr>
        <w:t>α</w:t>
      </w:r>
      <w:r w:rsidRPr="000B2301">
        <w:rPr>
          <w:lang w:val="el-GR"/>
        </w:rPr>
        <w:t>ρχή</w:t>
      </w:r>
      <w:r w:rsidR="00C462D4">
        <w:rPr>
          <w:lang w:val="el-GR"/>
        </w:rPr>
        <w:t>.</w:t>
      </w:r>
    </w:p>
    <w:p w14:paraId="3105EBBC" w14:textId="5DF21705" w:rsidR="003707F7" w:rsidRPr="000B2301" w:rsidRDefault="00673EF1">
      <w:pPr>
        <w:spacing w:after="60"/>
        <w:rPr>
          <w:lang w:val="el-GR"/>
        </w:rPr>
      </w:pPr>
      <w:r w:rsidRPr="000B2301">
        <w:rPr>
          <w:lang w:val="el-GR"/>
        </w:rPr>
        <w:t xml:space="preserve">Σε κάθε στάδιο τα στοιχεία των προσφορών που αποσφραγίζονται είναι καταρχήν </w:t>
      </w:r>
      <w:proofErr w:type="spellStart"/>
      <w:r w:rsidRPr="000B2301">
        <w:rPr>
          <w:lang w:val="el-GR"/>
        </w:rPr>
        <w:t>προσβάσιμα</w:t>
      </w:r>
      <w:proofErr w:type="spellEnd"/>
      <w:r w:rsidRPr="000B2301">
        <w:rPr>
          <w:lang w:val="el-GR"/>
        </w:rPr>
        <w:t xml:space="preserve"> μόνο στα μέλη της Επιτροπής Διαγωνισμού και την </w:t>
      </w:r>
      <w:r w:rsidR="00EA01CF">
        <w:rPr>
          <w:lang w:val="el-GR"/>
        </w:rPr>
        <w:t>α</w:t>
      </w:r>
      <w:r w:rsidRPr="000B2301">
        <w:rPr>
          <w:lang w:val="el-GR"/>
        </w:rPr>
        <w:t xml:space="preserve">ναθέτουσα </w:t>
      </w:r>
      <w:r w:rsidR="00EA01CF">
        <w:rPr>
          <w:lang w:val="el-GR"/>
        </w:rPr>
        <w:t>α</w:t>
      </w:r>
      <w:r w:rsidRPr="000B2301">
        <w:rPr>
          <w:lang w:val="el-GR"/>
        </w:rPr>
        <w:t>ρχή.</w:t>
      </w:r>
    </w:p>
    <w:p w14:paraId="4B31461D" w14:textId="77777777" w:rsidR="003707F7" w:rsidRPr="000B2301" w:rsidRDefault="003707F7">
      <w:pPr>
        <w:rPr>
          <w:lang w:val="el-GR"/>
        </w:rPr>
      </w:pPr>
    </w:p>
    <w:p w14:paraId="3C5BB6EE" w14:textId="77777777" w:rsidR="003707F7" w:rsidRPr="000B2301" w:rsidRDefault="00673EF1" w:rsidP="00DC1248">
      <w:pPr>
        <w:pStyle w:val="3"/>
        <w:numPr>
          <w:ilvl w:val="2"/>
          <w:numId w:val="20"/>
        </w:numPr>
        <w:ind w:left="1134" w:hanging="992"/>
        <w:rPr>
          <w:rFonts w:cs="Tahoma"/>
        </w:rPr>
      </w:pPr>
      <w:bookmarkStart w:id="180" w:name="_Ref149639656"/>
      <w:bookmarkStart w:id="181" w:name="_Toc183709205"/>
      <w:proofErr w:type="spellStart"/>
      <w:r w:rsidRPr="000B2301">
        <w:rPr>
          <w:rFonts w:cs="Tahoma"/>
        </w:rPr>
        <w:t>Αξιολόγηση</w:t>
      </w:r>
      <w:proofErr w:type="spellEnd"/>
      <w:r w:rsidRPr="000B2301">
        <w:rPr>
          <w:rFonts w:cs="Tahoma"/>
        </w:rPr>
        <w:t xml:space="preserve"> π</w:t>
      </w:r>
      <w:proofErr w:type="spellStart"/>
      <w:r w:rsidRPr="000B2301">
        <w:rPr>
          <w:rFonts w:cs="Tahoma"/>
        </w:rPr>
        <w:t>ροσφορών</w:t>
      </w:r>
      <w:bookmarkEnd w:id="180"/>
      <w:bookmarkEnd w:id="181"/>
      <w:proofErr w:type="spellEnd"/>
    </w:p>
    <w:p w14:paraId="25858D9F" w14:textId="5706B323" w:rsidR="003707F7" w:rsidRPr="000B2301" w:rsidRDefault="00673EF1">
      <w:pPr>
        <w:rPr>
          <w:lang w:val="el-GR"/>
        </w:rPr>
      </w:pPr>
      <w:r w:rsidRPr="000B2301">
        <w:rPr>
          <w:lang w:val="el-GR"/>
        </w:rPr>
        <w:t xml:space="preserve">Μετά την </w:t>
      </w:r>
      <w:r w:rsidR="00EA01CF" w:rsidRPr="00EA01CF">
        <w:rPr>
          <w:rFonts w:eastAsia="Times New Roman"/>
          <w:kern w:val="1"/>
          <w:lang w:val="el-GR" w:eastAsia="ar-SA"/>
        </w:rPr>
        <w:t xml:space="preserve">κατά περίπτωση </w:t>
      </w:r>
      <w:r w:rsidRPr="000B2301">
        <w:rPr>
          <w:lang w:val="el-GR"/>
        </w:rPr>
        <w:t xml:space="preserve">ηλεκτρονική αποσφράγιση των προσφορών η </w:t>
      </w:r>
      <w:r w:rsidR="00EA01CF">
        <w:rPr>
          <w:lang w:val="el-GR"/>
        </w:rPr>
        <w:t>α</w:t>
      </w:r>
      <w:r w:rsidRPr="000B2301">
        <w:rPr>
          <w:lang w:val="el-GR"/>
        </w:rPr>
        <w:t xml:space="preserve">ναθέτουσα </w:t>
      </w:r>
      <w:r w:rsidR="00EA01CF">
        <w:rPr>
          <w:lang w:val="el-GR"/>
        </w:rPr>
        <w:t>α</w:t>
      </w:r>
      <w:r w:rsidRPr="000B2301">
        <w:rPr>
          <w:lang w:val="el-GR"/>
        </w:rPr>
        <w:t>ρχή προβαίνει στην αξιολόγηση αυτών μέσω των αρμόδιων πιστοποιημένων στο Σύστημα ΕΣΗΔΗΣ οργάνων της, εφαρμοζόμενων κατά τα λοιπά των κειμένων διατάξεων.</w:t>
      </w:r>
    </w:p>
    <w:p w14:paraId="0F96D957" w14:textId="77777777" w:rsidR="003707F7" w:rsidRDefault="00673EF1">
      <w:pPr>
        <w:rPr>
          <w:lang w:val="el-GR"/>
        </w:rPr>
      </w:pPr>
      <w:r w:rsidRPr="000B2301">
        <w:rPr>
          <w:lang w:val="el-GR"/>
        </w:rPr>
        <w:t xml:space="preserve">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 Η συμπλήρωση ή η αποσαφήνιση ζητείται και γίνεται αποδεκτή υπό την προϋπόθεση ότι δεν τροποποιείται η προσφορά του οικονομικού φορέα και ότι αφορά σε στοιχεία ή δεδομένα, των οποίων είναι αντικειμενικά </w:t>
      </w:r>
      <w:proofErr w:type="spellStart"/>
      <w:r w:rsidRPr="000B2301">
        <w:rPr>
          <w:lang w:val="el-GR"/>
        </w:rPr>
        <w:t>εξακριβώσιμος</w:t>
      </w:r>
      <w:proofErr w:type="spellEnd"/>
      <w:r w:rsidRPr="000B2301">
        <w:rPr>
          <w:lang w:val="el-GR"/>
        </w:rPr>
        <w:t xml:space="preserve"> ο προγενέστερος χαρακτήρας σε σχέση με το πέρας της καταληκτικής προθεσμίας παραλαβής προσφορών. Τα ανωτέρω ισχύουν </w:t>
      </w:r>
      <w:proofErr w:type="spellStart"/>
      <w:r w:rsidRPr="000B2301">
        <w:rPr>
          <w:lang w:val="el-GR"/>
        </w:rPr>
        <w:t>κατ</w:t>
      </w:r>
      <w:proofErr w:type="spellEnd"/>
      <w:r w:rsidRPr="000B2301">
        <w:rPr>
          <w:lang w:val="el-GR"/>
        </w:rPr>
        <w:t xml:space="preserve">΄ </w:t>
      </w:r>
      <w:proofErr w:type="spellStart"/>
      <w:r w:rsidRPr="000B2301">
        <w:rPr>
          <w:lang w:val="el-GR"/>
        </w:rPr>
        <w:t>αναλογίαν</w:t>
      </w:r>
      <w:proofErr w:type="spellEnd"/>
      <w:r w:rsidRPr="000B2301">
        <w:rPr>
          <w:lang w:val="el-GR"/>
        </w:rPr>
        <w:t xml:space="preserve"> και για τυχόν ελλείπουσες δηλώσεις, υπό την προϋπόθεση ότι βεβαιώνουν γεγονότα αντικειμενικώς </w:t>
      </w:r>
      <w:proofErr w:type="spellStart"/>
      <w:r w:rsidRPr="000B2301">
        <w:rPr>
          <w:lang w:val="el-GR"/>
        </w:rPr>
        <w:t>εξακριβώσιμα</w:t>
      </w:r>
      <w:proofErr w:type="spellEnd"/>
      <w:r w:rsidRPr="000B2301">
        <w:rPr>
          <w:lang w:val="el-GR"/>
        </w:rPr>
        <w:t>.</w:t>
      </w:r>
    </w:p>
    <w:p w14:paraId="60792677" w14:textId="77777777" w:rsidR="00EA01CF" w:rsidRPr="000B2301" w:rsidRDefault="00EA01CF">
      <w:pPr>
        <w:rPr>
          <w:lang w:val="el-GR"/>
        </w:rPr>
      </w:pPr>
    </w:p>
    <w:p w14:paraId="291CAA82" w14:textId="77777777" w:rsidR="003707F7" w:rsidRPr="000B2301" w:rsidRDefault="00673EF1">
      <w:pPr>
        <w:rPr>
          <w:i/>
          <w:color w:val="5B9BD5"/>
          <w:lang w:val="el-GR"/>
        </w:rPr>
      </w:pPr>
      <w:r w:rsidRPr="000B2301">
        <w:rPr>
          <w:lang w:val="el-GR"/>
        </w:rPr>
        <w:t>Ειδικότερα :</w:t>
      </w:r>
    </w:p>
    <w:p w14:paraId="42B96318" w14:textId="77777777" w:rsidR="00EA01CF" w:rsidRDefault="00673EF1">
      <w:pPr>
        <w:rPr>
          <w:rFonts w:eastAsia="Times New Roman"/>
          <w:kern w:val="1"/>
          <w:lang w:val="el-GR"/>
        </w:rPr>
      </w:pPr>
      <w:r w:rsidRPr="000B2301">
        <w:rPr>
          <w:lang w:val="el-GR"/>
        </w:rPr>
        <w:t xml:space="preserve">α) </w:t>
      </w:r>
      <w:r w:rsidR="00EA01CF" w:rsidRPr="00EA01CF">
        <w:rPr>
          <w:rFonts w:eastAsia="Times New Roman"/>
          <w:kern w:val="1"/>
          <w:lang w:val="el-GR"/>
        </w:rPr>
        <w:t xml:space="preserve">Η Επιτροπή Διαγωνισμού εξετάζει αρχικά  την υποβολή της εγγύησης συμμετοχής, σύμφωνα με την παρ. 1 του άρθρου 72. Σε περίπτωση παράλειψης υποβολής,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με το οποίο εισηγείται την απόρριψη της προσφοράς ως απαράδεκτης. </w:t>
      </w:r>
    </w:p>
    <w:p w14:paraId="097298B9" w14:textId="5D1B6FED" w:rsidR="003707F7" w:rsidRPr="000B2301" w:rsidRDefault="00673EF1">
      <w:pPr>
        <w:rPr>
          <w:lang w:val="el-GR"/>
        </w:rPr>
      </w:pPr>
      <w:r w:rsidRPr="000B2301">
        <w:rPr>
          <w:lang w:val="el-GR"/>
        </w:rPr>
        <w:t xml:space="preserve">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w:t>
      </w:r>
      <w:r w:rsidRPr="000B2301">
        <w:rPr>
          <w:lang w:val="el-GR"/>
        </w:rPr>
        <w:lastRenderedPageBreak/>
        <w:t>διαδικασίας ανάθεσης σύμβασης και κοινοποιείται σε όλους τους προσφέροντες μέσω της λειτουργικότητας της «Επικοινωνίας» του ηλεκτρονικού διαγωνισμού στο ΕΣΗΔΗΣ.</w:t>
      </w:r>
    </w:p>
    <w:p w14:paraId="0C59A01E" w14:textId="2C4ADB2A" w:rsidR="003707F7" w:rsidRPr="000B2301" w:rsidRDefault="00673EF1">
      <w:pPr>
        <w:rPr>
          <w:lang w:val="el-GR"/>
        </w:rPr>
      </w:pPr>
      <w:r w:rsidRPr="000B2301">
        <w:rPr>
          <w:lang w:val="el-GR"/>
        </w:rPr>
        <w:t xml:space="preserve">Κατά της εν λόγω απόφασης χωρεί προδικαστική προσφυγή, σύμφωνα με τα οριζόμενα στην παράγραφο </w:t>
      </w:r>
      <w:r w:rsidR="000B6C13" w:rsidRPr="006367BE">
        <w:rPr>
          <w:b/>
          <w:bCs/>
          <w:color w:val="002060"/>
          <w:lang w:val="el-GR"/>
        </w:rPr>
        <w:fldChar w:fldCharType="begin"/>
      </w:r>
      <w:r w:rsidR="000B6C13" w:rsidRPr="006367BE">
        <w:rPr>
          <w:b/>
          <w:bCs/>
          <w:color w:val="002060"/>
          <w:lang w:val="el-GR"/>
        </w:rPr>
        <w:instrText xml:space="preserve"> REF _Ref115829147 \r \h </w:instrText>
      </w:r>
      <w:r w:rsidR="003D6656" w:rsidRPr="006367BE">
        <w:rPr>
          <w:b/>
          <w:bCs/>
          <w:color w:val="002060"/>
          <w:lang w:val="el-GR"/>
        </w:rPr>
        <w:instrText xml:space="preserve"> \* MERGEFORMAT </w:instrText>
      </w:r>
      <w:r w:rsidR="000B6C13" w:rsidRPr="006367BE">
        <w:rPr>
          <w:b/>
          <w:bCs/>
          <w:color w:val="002060"/>
          <w:lang w:val="el-GR"/>
        </w:rPr>
      </w:r>
      <w:r w:rsidR="000B6C13" w:rsidRPr="006367BE">
        <w:rPr>
          <w:b/>
          <w:bCs/>
          <w:color w:val="002060"/>
          <w:lang w:val="el-GR"/>
        </w:rPr>
        <w:fldChar w:fldCharType="separate"/>
      </w:r>
      <w:r w:rsidR="00F95395">
        <w:rPr>
          <w:b/>
          <w:bCs/>
          <w:color w:val="002060"/>
          <w:lang w:val="el-GR"/>
        </w:rPr>
        <w:t>3.4</w:t>
      </w:r>
      <w:r w:rsidR="000B6C13" w:rsidRPr="006367BE">
        <w:rPr>
          <w:b/>
          <w:bCs/>
          <w:color w:val="002060"/>
          <w:lang w:val="el-GR"/>
        </w:rPr>
        <w:fldChar w:fldCharType="end"/>
      </w:r>
      <w:r w:rsidR="003D6656">
        <w:rPr>
          <w:lang w:val="el-GR"/>
        </w:rPr>
        <w:t xml:space="preserve"> </w:t>
      </w:r>
      <w:r w:rsidRPr="000B2301">
        <w:rPr>
          <w:lang w:val="el-GR"/>
        </w:rPr>
        <w:t>της παρούσας.</w:t>
      </w:r>
    </w:p>
    <w:p w14:paraId="65604722" w14:textId="77777777" w:rsidR="003707F7" w:rsidRPr="000B2301" w:rsidRDefault="00673EF1">
      <w:pPr>
        <w:rPr>
          <w:lang w:val="el-GR"/>
        </w:rPr>
      </w:pPr>
      <w:r w:rsidRPr="000B2301">
        <w:rPr>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3995D1F2" w14:textId="1515D5DC" w:rsidR="003707F7" w:rsidRPr="000B2301" w:rsidRDefault="00673EF1">
      <w:pPr>
        <w:rPr>
          <w:lang w:val="el-GR"/>
        </w:rPr>
      </w:pPr>
      <w:r w:rsidRPr="000B2301">
        <w:rPr>
          <w:lang w:val="el-GR"/>
        </w:rPr>
        <w:t xml:space="preserve">β) </w:t>
      </w:r>
      <w:r w:rsidR="00EA01CF" w:rsidRPr="00EA01CF">
        <w:rPr>
          <w:rFonts w:eastAsia="Times New Roman"/>
          <w:kern w:val="1"/>
          <w:lang w:val="el-GR"/>
        </w:rPr>
        <w:t>Μετά την έκδοση της ανωτέρω απόφασης η Επιτροπή Διαγωνισμού προβαίνει αρχικά στον έλεγχο των δικαιολογητικών συμμετοχής και ακολούθως στην αξιολόγηση και βαθμολόγηση των τεχνικών προσφορών των προσφερόντων, τα δικαιολογητικά συμμετοχής των οποίων έκρινε πλήρη. Η αξιολόγηση και βαθμολόγηση γίνονται σύμφωνα με τα σχετικώς προβλεπόμενα στον ν.4412/2016  και τους όρους της παρούσας</w:t>
      </w:r>
      <w:r w:rsidRPr="000B2301">
        <w:rPr>
          <w:lang w:val="el-GR"/>
        </w:rPr>
        <w:t>.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w:t>
      </w:r>
      <w:r w:rsidR="00EA01CF">
        <w:rPr>
          <w:lang w:val="el-GR"/>
        </w:rPr>
        <w:t xml:space="preserve"> και</w:t>
      </w:r>
      <w:r w:rsidRPr="000B2301">
        <w:rPr>
          <w:lang w:val="el-GR"/>
        </w:rPr>
        <w:t xml:space="preserve"> της βαθμολόγησης των αποδεκτών τεχνικών προσφορών με βάση τα κριτήρια αξιολόγησης των παραγράφων </w:t>
      </w:r>
      <w:r w:rsidR="000B6C13" w:rsidRPr="006367BE">
        <w:rPr>
          <w:b/>
          <w:bCs/>
          <w:color w:val="002060"/>
          <w:lang w:val="el-GR"/>
        </w:rPr>
        <w:fldChar w:fldCharType="begin"/>
      </w:r>
      <w:r w:rsidR="000B6C13" w:rsidRPr="006367BE">
        <w:rPr>
          <w:b/>
          <w:bCs/>
          <w:color w:val="002060"/>
          <w:lang w:val="el-GR"/>
        </w:rPr>
        <w:instrText xml:space="preserve"> REF _Ref109648613 \r \h </w:instrText>
      </w:r>
      <w:r w:rsidR="003D6656" w:rsidRPr="006367BE">
        <w:rPr>
          <w:b/>
          <w:bCs/>
          <w:color w:val="002060"/>
          <w:lang w:val="el-GR"/>
        </w:rPr>
        <w:instrText xml:space="preserve"> \* MERGEFORMAT </w:instrText>
      </w:r>
      <w:r w:rsidR="000B6C13" w:rsidRPr="006367BE">
        <w:rPr>
          <w:b/>
          <w:bCs/>
          <w:color w:val="002060"/>
          <w:lang w:val="el-GR"/>
        </w:rPr>
      </w:r>
      <w:r w:rsidR="000B6C13" w:rsidRPr="006367BE">
        <w:rPr>
          <w:b/>
          <w:bCs/>
          <w:color w:val="002060"/>
          <w:lang w:val="el-GR"/>
        </w:rPr>
        <w:fldChar w:fldCharType="separate"/>
      </w:r>
      <w:r w:rsidR="00F95395">
        <w:rPr>
          <w:b/>
          <w:bCs/>
          <w:color w:val="002060"/>
          <w:lang w:val="el-GR"/>
        </w:rPr>
        <w:t>2.3.1</w:t>
      </w:r>
      <w:r w:rsidR="000B6C13" w:rsidRPr="006367BE">
        <w:rPr>
          <w:b/>
          <w:bCs/>
          <w:color w:val="002060"/>
          <w:lang w:val="el-GR"/>
        </w:rPr>
        <w:fldChar w:fldCharType="end"/>
      </w:r>
      <w:r w:rsidR="003D6656">
        <w:rPr>
          <w:lang w:val="el-GR"/>
        </w:rPr>
        <w:t xml:space="preserve"> </w:t>
      </w:r>
      <w:r w:rsidRPr="000B2301">
        <w:rPr>
          <w:lang w:val="el-GR"/>
        </w:rPr>
        <w:t xml:space="preserve">και </w:t>
      </w:r>
      <w:r w:rsidR="000B6C13" w:rsidRPr="006367BE">
        <w:rPr>
          <w:b/>
          <w:bCs/>
          <w:color w:val="002060"/>
          <w:lang w:val="el-GR"/>
        </w:rPr>
        <w:fldChar w:fldCharType="begin"/>
      </w:r>
      <w:r w:rsidR="000B6C13" w:rsidRPr="006367BE">
        <w:rPr>
          <w:b/>
          <w:bCs/>
          <w:color w:val="002060"/>
          <w:lang w:val="el-GR"/>
        </w:rPr>
        <w:instrText xml:space="preserve"> REF _Ref118629491 \r \h </w:instrText>
      </w:r>
      <w:r w:rsidR="003D6656" w:rsidRPr="006367BE">
        <w:rPr>
          <w:b/>
          <w:bCs/>
          <w:color w:val="002060"/>
          <w:lang w:val="el-GR"/>
        </w:rPr>
        <w:instrText xml:space="preserve"> \* MERGEFORMAT </w:instrText>
      </w:r>
      <w:r w:rsidR="000B6C13" w:rsidRPr="006367BE">
        <w:rPr>
          <w:b/>
          <w:bCs/>
          <w:color w:val="002060"/>
          <w:lang w:val="el-GR"/>
        </w:rPr>
      </w:r>
      <w:r w:rsidR="000B6C13" w:rsidRPr="006367BE">
        <w:rPr>
          <w:b/>
          <w:bCs/>
          <w:color w:val="002060"/>
          <w:lang w:val="el-GR"/>
        </w:rPr>
        <w:fldChar w:fldCharType="separate"/>
      </w:r>
      <w:r w:rsidR="00F95395">
        <w:rPr>
          <w:b/>
          <w:bCs/>
          <w:color w:val="002060"/>
          <w:lang w:val="el-GR"/>
        </w:rPr>
        <w:t>2.3.2</w:t>
      </w:r>
      <w:r w:rsidR="000B6C13" w:rsidRPr="006367BE">
        <w:rPr>
          <w:b/>
          <w:bCs/>
          <w:color w:val="002060"/>
          <w:lang w:val="el-GR"/>
        </w:rPr>
        <w:fldChar w:fldCharType="end"/>
      </w:r>
      <w:r w:rsidR="003D6656">
        <w:rPr>
          <w:lang w:val="el-GR"/>
        </w:rPr>
        <w:t xml:space="preserve"> </w:t>
      </w:r>
      <w:r w:rsidRPr="000B2301">
        <w:rPr>
          <w:lang w:val="el-GR"/>
        </w:rPr>
        <w:t xml:space="preserve">της παρούσας. </w:t>
      </w:r>
    </w:p>
    <w:p w14:paraId="43A40EA6" w14:textId="27DFCD00" w:rsidR="003707F7" w:rsidRPr="000B2301" w:rsidRDefault="00673EF1">
      <w:pPr>
        <w:rPr>
          <w:lang w:val="el-GR"/>
        </w:rPr>
      </w:pPr>
      <w:r w:rsidRPr="000B2301">
        <w:rPr>
          <w:lang w:val="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07D2D910" w14:textId="5D2C37AE" w:rsidR="003707F7" w:rsidRPr="000B2301" w:rsidRDefault="00673EF1">
      <w:pPr>
        <w:rPr>
          <w:lang w:val="el-GR"/>
        </w:rPr>
      </w:pPr>
      <w:r w:rsidRPr="000B2301">
        <w:rPr>
          <w:lang w:val="el-GR"/>
        </w:rPr>
        <w:t xml:space="preserve">Κατά της εν λόγω απόφασης χωρεί προδικαστική προσφυγή, σύμφωνα με τα οριζόμενα στην παράγραφο </w:t>
      </w:r>
      <w:r w:rsidR="000B6C13" w:rsidRPr="006367BE">
        <w:rPr>
          <w:b/>
          <w:bCs/>
          <w:color w:val="002060"/>
          <w:lang w:val="el-GR"/>
        </w:rPr>
        <w:fldChar w:fldCharType="begin"/>
      </w:r>
      <w:r w:rsidR="000B6C13" w:rsidRPr="006367BE">
        <w:rPr>
          <w:b/>
          <w:bCs/>
          <w:color w:val="002060"/>
          <w:lang w:val="el-GR"/>
        </w:rPr>
        <w:instrText xml:space="preserve"> REF _Ref115829147 \r \h </w:instrText>
      </w:r>
      <w:r w:rsidR="003D6656" w:rsidRPr="006367BE">
        <w:rPr>
          <w:b/>
          <w:bCs/>
          <w:color w:val="002060"/>
          <w:lang w:val="el-GR"/>
        </w:rPr>
        <w:instrText xml:space="preserve"> \* MERGEFORMAT </w:instrText>
      </w:r>
      <w:r w:rsidR="000B6C13" w:rsidRPr="006367BE">
        <w:rPr>
          <w:b/>
          <w:bCs/>
          <w:color w:val="002060"/>
          <w:lang w:val="el-GR"/>
        </w:rPr>
      </w:r>
      <w:r w:rsidR="000B6C13" w:rsidRPr="006367BE">
        <w:rPr>
          <w:b/>
          <w:bCs/>
          <w:color w:val="002060"/>
          <w:lang w:val="el-GR"/>
        </w:rPr>
        <w:fldChar w:fldCharType="separate"/>
      </w:r>
      <w:r w:rsidR="00F95395">
        <w:rPr>
          <w:b/>
          <w:bCs/>
          <w:color w:val="002060"/>
          <w:lang w:val="el-GR"/>
        </w:rPr>
        <w:t>3.4</w:t>
      </w:r>
      <w:r w:rsidR="000B6C13" w:rsidRPr="006367BE">
        <w:rPr>
          <w:b/>
          <w:bCs/>
          <w:color w:val="002060"/>
          <w:lang w:val="el-GR"/>
        </w:rPr>
        <w:fldChar w:fldCharType="end"/>
      </w:r>
      <w:r w:rsidR="003D6656">
        <w:rPr>
          <w:lang w:val="el-GR"/>
        </w:rPr>
        <w:t xml:space="preserve"> </w:t>
      </w:r>
      <w:r w:rsidRPr="000B2301">
        <w:rPr>
          <w:lang w:val="el-GR"/>
        </w:rPr>
        <w:t>της παρούσας.</w:t>
      </w:r>
    </w:p>
    <w:p w14:paraId="3EDDFDB9" w14:textId="77777777" w:rsidR="003707F7" w:rsidRPr="000B2301" w:rsidRDefault="00673EF1">
      <w:pPr>
        <w:rPr>
          <w:lang w:val="el-GR"/>
        </w:rPr>
      </w:pPr>
      <w:r w:rsidRPr="000B2301">
        <w:rPr>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655B83E9" w14:textId="326DEE1F" w:rsidR="003707F7" w:rsidRPr="000B2301" w:rsidRDefault="00673EF1">
      <w:pPr>
        <w:spacing w:after="0"/>
        <w:rPr>
          <w:lang w:val="el-GR"/>
        </w:rPr>
      </w:pPr>
      <w:r w:rsidRPr="000B2301">
        <w:rPr>
          <w:lang w:val="el-GR"/>
        </w:rPr>
        <w:t>δ) Η Επιτροπή Διαγωνισμού προβαίνει στην αξιολόγηση των οικονομικών προσφορών που αποσφραγίστηκαν και συντάσσει πρακτικό στο οποίο καταχωρ</w:t>
      </w:r>
      <w:r w:rsidR="006739CD">
        <w:rPr>
          <w:lang w:val="el-GR"/>
        </w:rPr>
        <w:t>ίζο</w:t>
      </w:r>
      <w:r w:rsidRPr="000B2301">
        <w:rPr>
          <w:lang w:val="el-GR"/>
        </w:rPr>
        <w:t xml:space="preserve">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p>
    <w:p w14:paraId="02E07C75" w14:textId="06B814E5" w:rsidR="003707F7" w:rsidRPr="000B2301" w:rsidRDefault="00673EF1">
      <w:pPr>
        <w:rPr>
          <w:lang w:val="el-GR"/>
        </w:rPr>
      </w:pPr>
      <w:r w:rsidRPr="000B2301">
        <w:rPr>
          <w:lang w:val="el-GR"/>
        </w:rPr>
        <w:t xml:space="preserve">Εάν οι προσφορές φαίνονται ασυνήθιστα χαμηλές σε σχέση με το αντικείμενο της σύμβασης, η αναθέτουσα αρχή απαιτεί από τους οικονομικούς φορείς, 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w:t>
      </w:r>
      <w:r w:rsidR="006739CD">
        <w:rPr>
          <w:lang w:val="el-GR"/>
        </w:rPr>
        <w:t xml:space="preserve">με </w:t>
      </w:r>
      <w:r w:rsidRPr="000B2301">
        <w:rPr>
          <w:lang w:val="el-GR"/>
        </w:rPr>
        <w:t>τα παρεχόμενα στοιχεία δεν εξηγ</w:t>
      </w:r>
      <w:r w:rsidR="006739CD">
        <w:rPr>
          <w:lang w:val="el-GR"/>
        </w:rPr>
        <w:t>είται</w:t>
      </w:r>
      <w:r w:rsidRPr="000B2301">
        <w:rPr>
          <w:lang w:val="el-GR"/>
        </w:rPr>
        <w:t xml:space="preserve"> κατά τρόπο ικανοποιητικό το χαμηλό επίπεδο της τιμής ή του κόστους που προτείνεται, η προσφορά απορρίπτεται ως μη κανονική. </w:t>
      </w:r>
    </w:p>
    <w:p w14:paraId="79133CD0" w14:textId="44E46A92" w:rsidR="003707F7" w:rsidRPr="000B2301" w:rsidRDefault="00673EF1">
      <w:pPr>
        <w:rPr>
          <w:lang w:val="el-GR"/>
        </w:rPr>
      </w:pPr>
      <w:r w:rsidRPr="000B2301">
        <w:rPr>
          <w:lang w:val="el-GR"/>
        </w:rPr>
        <w:t>Στην περίπτωση ισοδύναμων προφορών, δηλαδή προσφορών με την ίδια συνολική τελική βαθμολογία μεταξύ δύο ή περισσ</w:t>
      </w:r>
      <w:r w:rsidR="006739CD">
        <w:rPr>
          <w:lang w:val="el-GR"/>
        </w:rPr>
        <w:t>ό</w:t>
      </w:r>
      <w:r w:rsidRPr="000B2301">
        <w:rPr>
          <w:lang w:val="el-GR"/>
        </w:rPr>
        <w:t>τ</w:t>
      </w:r>
      <w:r w:rsidR="006739CD">
        <w:rPr>
          <w:lang w:val="el-GR"/>
        </w:rPr>
        <w:t>ε</w:t>
      </w:r>
      <w:r w:rsidRPr="000B2301">
        <w:rPr>
          <w:lang w:val="el-GR"/>
        </w:rPr>
        <w:t xml:space="preserve">ρων προσφερόντων, η ανάθεση γίνεται </w:t>
      </w:r>
      <w:r w:rsidR="006739CD">
        <w:rPr>
          <w:lang w:val="el-GR"/>
        </w:rPr>
        <w:t>στον προσφέροντα</w:t>
      </w:r>
      <w:r w:rsidRPr="000B2301">
        <w:rPr>
          <w:lang w:val="el-GR"/>
        </w:rPr>
        <w:t xml:space="preserve"> με τη μεγαλύτερη βαθμολογία τεχνικής προσφοράς. </w:t>
      </w:r>
    </w:p>
    <w:p w14:paraId="7210ED20" w14:textId="2FA51493" w:rsidR="003707F7" w:rsidRPr="000B2301" w:rsidRDefault="00673EF1">
      <w:pPr>
        <w:rPr>
          <w:i/>
          <w:color w:val="5B9BD5"/>
          <w:lang w:val="el-GR"/>
        </w:rPr>
      </w:pPr>
      <w:r w:rsidRPr="000B2301">
        <w:rPr>
          <w:lang w:val="el-GR"/>
        </w:rPr>
        <w:t>Αν οι ισοδύναμες προσφορές έχουν την ίδια βαθμολογία τεχνικής προσφοράς</w:t>
      </w:r>
      <w:r w:rsidRPr="000B2301">
        <w:rPr>
          <w:i/>
          <w:color w:val="5B9BD5"/>
          <w:lang w:val="el-GR"/>
        </w:rPr>
        <w:t xml:space="preserve"> </w:t>
      </w:r>
      <w:r w:rsidRPr="000B2301">
        <w:rPr>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0E65D53F" w14:textId="14DCD17D" w:rsidR="003707F7" w:rsidRPr="000B2301" w:rsidRDefault="00673EF1">
      <w:pPr>
        <w:rPr>
          <w:lang w:val="el-GR"/>
        </w:rPr>
      </w:pPr>
      <w:r w:rsidRPr="000B2301">
        <w:rPr>
          <w:lang w:val="el-GR"/>
        </w:rPr>
        <w:lastRenderedPageBreak/>
        <w:t>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και η αναθέτουσα</w:t>
      </w:r>
      <w:r w:rsidRPr="000B2301">
        <w:rPr>
          <w:i/>
          <w:color w:val="5B9BD5"/>
          <w:lang w:val="el-GR"/>
        </w:rPr>
        <w:t xml:space="preserve"> </w:t>
      </w:r>
      <w:r w:rsidRPr="000B2301">
        <w:rPr>
          <w:lang w:val="el-GR"/>
        </w:rPr>
        <w:t xml:space="preserve">αρχή προσκαλεί εγγράφως, μέσω της λειτουργικότητας της «Επικοινωνίας» του ηλεκτρονικού διαγωνισμού στο ΕΣΗΔΗΣ, τον πρώτο σε κατάταξη προσφέροντα,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 </w:t>
      </w:r>
      <w:r w:rsidR="000B6C13" w:rsidRPr="006367BE">
        <w:rPr>
          <w:b/>
          <w:bCs/>
          <w:color w:val="002060"/>
          <w:lang w:val="el-GR"/>
        </w:rPr>
        <w:fldChar w:fldCharType="begin"/>
      </w:r>
      <w:r w:rsidR="000B6C13" w:rsidRPr="006367BE">
        <w:rPr>
          <w:b/>
          <w:bCs/>
          <w:color w:val="002060"/>
          <w:lang w:val="el-GR"/>
        </w:rPr>
        <w:instrText xml:space="preserve"> REF _Ref115828601 \r \h </w:instrText>
      </w:r>
      <w:r w:rsidR="003D6656" w:rsidRPr="006367BE">
        <w:rPr>
          <w:b/>
          <w:bCs/>
          <w:color w:val="002060"/>
          <w:lang w:val="el-GR"/>
        </w:rPr>
        <w:instrText xml:space="preserve"> \* MERGEFORMAT </w:instrText>
      </w:r>
      <w:r w:rsidR="000B6C13" w:rsidRPr="006367BE">
        <w:rPr>
          <w:b/>
          <w:bCs/>
          <w:color w:val="002060"/>
          <w:lang w:val="el-GR"/>
        </w:rPr>
      </w:r>
      <w:r w:rsidR="000B6C13" w:rsidRPr="006367BE">
        <w:rPr>
          <w:b/>
          <w:bCs/>
          <w:color w:val="002060"/>
          <w:lang w:val="el-GR"/>
        </w:rPr>
        <w:fldChar w:fldCharType="separate"/>
      </w:r>
      <w:r w:rsidR="00F95395">
        <w:rPr>
          <w:b/>
          <w:bCs/>
          <w:color w:val="002060"/>
          <w:lang w:val="el-GR"/>
        </w:rPr>
        <w:t>3.2</w:t>
      </w:r>
      <w:r w:rsidR="000B6C13" w:rsidRPr="006367BE">
        <w:rPr>
          <w:b/>
          <w:bCs/>
          <w:color w:val="002060"/>
          <w:lang w:val="el-GR"/>
        </w:rPr>
        <w:fldChar w:fldCharType="end"/>
      </w:r>
      <w:r w:rsidR="003D6656">
        <w:rPr>
          <w:lang w:val="el-GR"/>
        </w:rPr>
        <w:t xml:space="preserve"> </w:t>
      </w:r>
      <w:r w:rsidRPr="000B2301">
        <w:rPr>
          <w:lang w:val="el-GR"/>
        </w:rPr>
        <w:t>της παρούσας,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73B285A9" w14:textId="24B1D9BA" w:rsidR="003707F7" w:rsidRPr="000B2301" w:rsidRDefault="00673EF1">
      <w:pPr>
        <w:rPr>
          <w:color w:val="000000"/>
          <w:highlight w:val="white"/>
          <w:lang w:val="el-GR"/>
        </w:rPr>
      </w:pPr>
      <w:r w:rsidRPr="000B2301">
        <w:rPr>
          <w:color w:val="000000"/>
          <w:highlight w:val="white"/>
          <w:lang w:val="el-GR"/>
        </w:rPr>
        <w:t xml:space="preserve">Σε κάθε περίπτωση, όταν έχει υποβληθεί </w:t>
      </w:r>
      <w:r w:rsidR="006739CD" w:rsidRPr="000B2301">
        <w:rPr>
          <w:color w:val="000000"/>
          <w:highlight w:val="white"/>
          <w:lang w:val="el-GR"/>
        </w:rPr>
        <w:t xml:space="preserve">εξ αρχής </w:t>
      </w:r>
      <w:r w:rsidRPr="000B2301">
        <w:rPr>
          <w:color w:val="000000"/>
          <w:highlight w:val="white"/>
          <w:lang w:val="el-GR"/>
        </w:rPr>
        <w:t xml:space="preserve">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w:t>
      </w:r>
      <w:r w:rsidR="002B1426" w:rsidRPr="002B1426">
        <w:rPr>
          <w:b/>
          <w:bCs/>
          <w:color w:val="002060"/>
          <w:lang w:val="el-GR"/>
        </w:rPr>
        <w:fldChar w:fldCharType="begin"/>
      </w:r>
      <w:r w:rsidR="002B1426" w:rsidRPr="002B1426">
        <w:rPr>
          <w:b/>
          <w:bCs/>
          <w:color w:val="002060"/>
          <w:lang w:val="el-GR"/>
        </w:rPr>
        <w:instrText xml:space="preserve"> REF _Ref149640986 \r \h </w:instrText>
      </w:r>
      <w:r w:rsidR="002B1426">
        <w:rPr>
          <w:b/>
          <w:bCs/>
          <w:color w:val="002060"/>
          <w:lang w:val="el-GR"/>
        </w:rPr>
        <w:instrText xml:space="preserve"> \* MERGEFORMAT </w:instrText>
      </w:r>
      <w:r w:rsidR="002B1426" w:rsidRPr="002B1426">
        <w:rPr>
          <w:b/>
          <w:bCs/>
          <w:color w:val="002060"/>
          <w:lang w:val="el-GR"/>
        </w:rPr>
      </w:r>
      <w:r w:rsidR="002B1426" w:rsidRPr="002B1426">
        <w:rPr>
          <w:b/>
          <w:bCs/>
          <w:color w:val="002060"/>
          <w:lang w:val="el-GR"/>
        </w:rPr>
        <w:fldChar w:fldCharType="separate"/>
      </w:r>
      <w:r w:rsidR="00F95395">
        <w:rPr>
          <w:b/>
          <w:bCs/>
          <w:color w:val="002060"/>
          <w:lang w:val="el-GR"/>
        </w:rPr>
        <w:t>3.3</w:t>
      </w:r>
      <w:r w:rsidR="002B1426" w:rsidRPr="002B1426">
        <w:rPr>
          <w:b/>
          <w:bCs/>
          <w:color w:val="002060"/>
          <w:lang w:val="el-GR"/>
        </w:rPr>
        <w:fldChar w:fldCharType="end"/>
      </w:r>
      <w:r w:rsidR="003D6656">
        <w:rPr>
          <w:color w:val="000000"/>
          <w:highlight w:val="white"/>
          <w:lang w:val="el-GR"/>
        </w:rPr>
        <w:t xml:space="preserve"> </w:t>
      </w:r>
      <w:r w:rsidRPr="000B2301">
        <w:rPr>
          <w:color w:val="000000"/>
          <w:highlight w:val="white"/>
          <w:lang w:val="el-GR"/>
        </w:rPr>
        <w:t xml:space="preserve">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1D5847" w:rsidRPr="000B2301">
        <w:rPr>
          <w:color w:val="000000"/>
          <w:lang w:val="el-GR"/>
        </w:rPr>
        <w:t>Ε.Α.ΔΗ.ΣΥ.</w:t>
      </w:r>
      <w:r w:rsidRPr="000B2301">
        <w:rPr>
          <w:color w:val="000000"/>
          <w:highlight w:val="white"/>
          <w:lang w:val="el-GR"/>
        </w:rPr>
        <w:t xml:space="preserve"> σύμφωνα με όσα προβλέπονται στην παράγραφο </w:t>
      </w:r>
      <w:r w:rsidR="00BE207C">
        <w:rPr>
          <w:b/>
          <w:bCs/>
          <w:color w:val="002060"/>
          <w:lang w:val="el-GR"/>
        </w:rPr>
        <w:fldChar w:fldCharType="begin"/>
      </w:r>
      <w:r w:rsidR="00BE207C">
        <w:rPr>
          <w:b/>
          <w:bCs/>
          <w:color w:val="002060"/>
          <w:lang w:val="el-GR"/>
        </w:rPr>
        <w:instrText xml:space="preserve"> REF _Ref115829147 \r \h </w:instrText>
      </w:r>
      <w:r w:rsidR="00BE207C">
        <w:rPr>
          <w:b/>
          <w:bCs/>
          <w:color w:val="002060"/>
          <w:lang w:val="el-GR"/>
        </w:rPr>
      </w:r>
      <w:r w:rsidR="00BE207C">
        <w:rPr>
          <w:b/>
          <w:bCs/>
          <w:color w:val="002060"/>
          <w:lang w:val="el-GR"/>
        </w:rPr>
        <w:fldChar w:fldCharType="separate"/>
      </w:r>
      <w:r w:rsidR="00F95395">
        <w:rPr>
          <w:b/>
          <w:bCs/>
          <w:color w:val="002060"/>
          <w:lang w:val="el-GR"/>
        </w:rPr>
        <w:t>3.4</w:t>
      </w:r>
      <w:r w:rsidR="00BE207C">
        <w:rPr>
          <w:b/>
          <w:bCs/>
          <w:color w:val="002060"/>
          <w:lang w:val="el-GR"/>
        </w:rPr>
        <w:fldChar w:fldCharType="end"/>
      </w:r>
      <w:r w:rsidR="003D6656">
        <w:rPr>
          <w:lang w:val="el-GR"/>
        </w:rPr>
        <w:t xml:space="preserve"> </w:t>
      </w:r>
      <w:r w:rsidRPr="000B2301">
        <w:rPr>
          <w:color w:val="000000"/>
          <w:highlight w:val="white"/>
          <w:lang w:val="el-GR"/>
        </w:rPr>
        <w:t>της παρούσας.</w:t>
      </w:r>
    </w:p>
    <w:p w14:paraId="22BE91F1" w14:textId="77777777" w:rsidR="003707F7" w:rsidRPr="000B2301" w:rsidRDefault="003707F7">
      <w:pPr>
        <w:rPr>
          <w:color w:val="000000"/>
          <w:highlight w:val="white"/>
          <w:lang w:val="el-GR"/>
        </w:rPr>
      </w:pPr>
    </w:p>
    <w:p w14:paraId="03F1939C" w14:textId="77777777" w:rsidR="003707F7" w:rsidRPr="000B2301" w:rsidRDefault="00673EF1" w:rsidP="00DC1248">
      <w:pPr>
        <w:pStyle w:val="2"/>
        <w:numPr>
          <w:ilvl w:val="1"/>
          <w:numId w:val="20"/>
        </w:numPr>
        <w:rPr>
          <w:rFonts w:cs="Tahoma"/>
          <w:lang w:val="el-GR"/>
        </w:rPr>
      </w:pPr>
      <w:bookmarkStart w:id="182" w:name="_heading=h.38n9s9u" w:colFirst="0" w:colLast="0"/>
      <w:bookmarkStart w:id="183" w:name="_heading=h.1nsk2hn" w:colFirst="0" w:colLast="0"/>
      <w:bookmarkStart w:id="184" w:name="_heading=h.47s7l5g" w:colFirst="0" w:colLast="0"/>
      <w:bookmarkStart w:id="185" w:name="_heading=h.1ljsd9k" w:colFirst="0" w:colLast="0"/>
      <w:bookmarkEnd w:id="182"/>
      <w:bookmarkEnd w:id="183"/>
      <w:bookmarkEnd w:id="184"/>
      <w:bookmarkEnd w:id="185"/>
      <w:r w:rsidRPr="000B2301">
        <w:rPr>
          <w:rFonts w:cs="Tahoma"/>
          <w:lang w:val="el-GR"/>
        </w:rPr>
        <w:tab/>
      </w:r>
      <w:bookmarkStart w:id="186" w:name="_Ref115828601"/>
      <w:bookmarkStart w:id="187" w:name="_Toc183709206"/>
      <w:r w:rsidRPr="000B2301">
        <w:rPr>
          <w:rFonts w:cs="Tahoma"/>
          <w:lang w:val="el-GR"/>
        </w:rPr>
        <w:t>Πρόσκληση υποβολής δικαιολογητικών προσωρινού αναδόχου - Δικαιολογητικά προσωρινού αναδόχου</w:t>
      </w:r>
      <w:bookmarkEnd w:id="186"/>
      <w:bookmarkEnd w:id="187"/>
      <w:r w:rsidRPr="000B2301">
        <w:rPr>
          <w:rFonts w:cs="Tahoma"/>
          <w:lang w:val="el-GR"/>
        </w:rPr>
        <w:t xml:space="preserve"> </w:t>
      </w:r>
    </w:p>
    <w:p w14:paraId="65B87EF8" w14:textId="7EFA8C3F" w:rsidR="003707F7" w:rsidRPr="000B2301" w:rsidRDefault="00673EF1">
      <w:pPr>
        <w:rPr>
          <w:lang w:val="el-GR"/>
        </w:rPr>
      </w:pPr>
      <w:r w:rsidRPr="000B2301">
        <w:rPr>
          <w:lang w:val="el-GR"/>
        </w:rPr>
        <w:t xml:space="preserve">Μετά την αξιολόγηση των προσφορών, η αναθέτουσα αρχή αποστέλλει σχετική ηλεκτρονική  πρόσκληση στον προσφέροντα, στον οποίο πρόκειται να γίνει η κατακύρωση («προσωρινό ανάδοχο»), 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w:t>
      </w:r>
      <w:r w:rsidR="000B6C13" w:rsidRPr="006367BE">
        <w:rPr>
          <w:b/>
          <w:bCs/>
          <w:color w:val="002060"/>
          <w:lang w:val="el-GR"/>
        </w:rPr>
        <w:fldChar w:fldCharType="begin"/>
      </w:r>
      <w:r w:rsidR="000B6C13" w:rsidRPr="006367BE">
        <w:rPr>
          <w:b/>
          <w:bCs/>
          <w:color w:val="002060"/>
          <w:lang w:val="el-GR"/>
        </w:rPr>
        <w:instrText xml:space="preserve"> REF _Ref115828903 \r \h </w:instrText>
      </w:r>
      <w:r w:rsidR="003D6656" w:rsidRPr="006367BE">
        <w:rPr>
          <w:b/>
          <w:bCs/>
          <w:color w:val="002060"/>
          <w:lang w:val="el-GR"/>
        </w:rPr>
        <w:instrText xml:space="preserve"> \* MERGEFORMAT </w:instrText>
      </w:r>
      <w:r w:rsidR="000B6C13" w:rsidRPr="006367BE">
        <w:rPr>
          <w:b/>
          <w:bCs/>
          <w:color w:val="002060"/>
          <w:lang w:val="el-GR"/>
        </w:rPr>
      </w:r>
      <w:r w:rsidR="000B6C13" w:rsidRPr="006367BE">
        <w:rPr>
          <w:b/>
          <w:bCs/>
          <w:color w:val="002060"/>
          <w:lang w:val="el-GR"/>
        </w:rPr>
        <w:fldChar w:fldCharType="separate"/>
      </w:r>
      <w:r w:rsidR="00F95395">
        <w:rPr>
          <w:b/>
          <w:bCs/>
          <w:color w:val="002060"/>
          <w:lang w:val="el-GR"/>
        </w:rPr>
        <w:t>2.2.9.2</w:t>
      </w:r>
      <w:r w:rsidR="000B6C13" w:rsidRPr="006367BE">
        <w:rPr>
          <w:b/>
          <w:bCs/>
          <w:color w:val="002060"/>
          <w:lang w:val="el-GR"/>
        </w:rPr>
        <w:fldChar w:fldCharType="end"/>
      </w:r>
      <w:r w:rsidR="003D6656">
        <w:rPr>
          <w:lang w:val="el-GR"/>
        </w:rPr>
        <w:t xml:space="preserve"> </w:t>
      </w:r>
      <w:r w:rsidRPr="000B2301">
        <w:rPr>
          <w:lang w:val="el-GR"/>
        </w:rPr>
        <w:t xml:space="preserve">της παρούσας </w:t>
      </w:r>
      <w:r w:rsidR="006739CD">
        <w:rPr>
          <w:lang w:val="el-GR"/>
        </w:rPr>
        <w:t>Δ</w:t>
      </w:r>
      <w:r w:rsidRPr="000B2301">
        <w:rPr>
          <w:lang w:val="el-GR"/>
        </w:rPr>
        <w:t xml:space="preserve">ιακήρυξης, ως αποδεικτικά στοιχεία για τη μη συνδρομή των λόγων αποκλεισμού της παραγράφου </w:t>
      </w:r>
      <w:r w:rsidR="000B6C13" w:rsidRPr="006367BE">
        <w:rPr>
          <w:b/>
          <w:bCs/>
          <w:color w:val="002060"/>
          <w:lang w:val="el-GR"/>
        </w:rPr>
        <w:fldChar w:fldCharType="begin"/>
      </w:r>
      <w:r w:rsidR="000B6C13" w:rsidRPr="006367BE">
        <w:rPr>
          <w:b/>
          <w:bCs/>
          <w:color w:val="002060"/>
          <w:lang w:val="el-GR"/>
        </w:rPr>
        <w:instrText xml:space="preserve"> REF _Ref115828846 \r \h </w:instrText>
      </w:r>
      <w:r w:rsidR="003D6656" w:rsidRPr="006367BE">
        <w:rPr>
          <w:b/>
          <w:bCs/>
          <w:color w:val="002060"/>
          <w:lang w:val="el-GR"/>
        </w:rPr>
        <w:instrText xml:space="preserve"> \* MERGEFORMAT </w:instrText>
      </w:r>
      <w:r w:rsidR="000B6C13" w:rsidRPr="006367BE">
        <w:rPr>
          <w:b/>
          <w:bCs/>
          <w:color w:val="002060"/>
          <w:lang w:val="el-GR"/>
        </w:rPr>
      </w:r>
      <w:r w:rsidR="000B6C13" w:rsidRPr="006367BE">
        <w:rPr>
          <w:b/>
          <w:bCs/>
          <w:color w:val="002060"/>
          <w:lang w:val="el-GR"/>
        </w:rPr>
        <w:fldChar w:fldCharType="separate"/>
      </w:r>
      <w:r w:rsidR="00F95395">
        <w:rPr>
          <w:b/>
          <w:bCs/>
          <w:color w:val="002060"/>
          <w:lang w:val="el-GR"/>
        </w:rPr>
        <w:t>2.2.3</w:t>
      </w:r>
      <w:r w:rsidR="000B6C13" w:rsidRPr="006367BE">
        <w:rPr>
          <w:b/>
          <w:bCs/>
          <w:color w:val="002060"/>
          <w:lang w:val="el-GR"/>
        </w:rPr>
        <w:fldChar w:fldCharType="end"/>
      </w:r>
      <w:r w:rsidR="003D6656">
        <w:rPr>
          <w:lang w:val="el-GR"/>
        </w:rPr>
        <w:t xml:space="preserve"> </w:t>
      </w:r>
      <w:r w:rsidRPr="000B2301">
        <w:rPr>
          <w:lang w:val="el-GR"/>
        </w:rPr>
        <w:t xml:space="preserve">της </w:t>
      </w:r>
      <w:r w:rsidR="006739CD">
        <w:rPr>
          <w:lang w:val="el-GR"/>
        </w:rPr>
        <w:t>Δ</w:t>
      </w:r>
      <w:r w:rsidRPr="000B2301">
        <w:rPr>
          <w:lang w:val="el-GR"/>
        </w:rPr>
        <w:t xml:space="preserve">ιακήρυξης, καθώς και για την πλήρωση των κριτηρίων ποιοτικής επιλογής των παραγράφων </w:t>
      </w:r>
      <w:r w:rsidR="000B6C13" w:rsidRPr="006367BE">
        <w:rPr>
          <w:b/>
          <w:bCs/>
          <w:color w:val="002060"/>
          <w:lang w:val="el-GR"/>
        </w:rPr>
        <w:fldChar w:fldCharType="begin"/>
      </w:r>
      <w:r w:rsidR="000B6C13" w:rsidRPr="006367BE">
        <w:rPr>
          <w:b/>
          <w:bCs/>
          <w:color w:val="002060"/>
          <w:lang w:val="el-GR"/>
        </w:rPr>
        <w:instrText xml:space="preserve"> REF _Ref115832828 \r \h </w:instrText>
      </w:r>
      <w:r w:rsidR="003D6656" w:rsidRPr="006367BE">
        <w:rPr>
          <w:b/>
          <w:bCs/>
          <w:color w:val="002060"/>
          <w:lang w:val="el-GR"/>
        </w:rPr>
        <w:instrText xml:space="preserve"> \* MERGEFORMAT </w:instrText>
      </w:r>
      <w:r w:rsidR="000B6C13" w:rsidRPr="006367BE">
        <w:rPr>
          <w:b/>
          <w:bCs/>
          <w:color w:val="002060"/>
          <w:lang w:val="el-GR"/>
        </w:rPr>
      </w:r>
      <w:r w:rsidR="000B6C13" w:rsidRPr="006367BE">
        <w:rPr>
          <w:b/>
          <w:bCs/>
          <w:color w:val="002060"/>
          <w:lang w:val="el-GR"/>
        </w:rPr>
        <w:fldChar w:fldCharType="separate"/>
      </w:r>
      <w:r w:rsidR="00F95395">
        <w:rPr>
          <w:b/>
          <w:bCs/>
          <w:color w:val="002060"/>
          <w:lang w:val="el-GR"/>
        </w:rPr>
        <w:t>2.2.4</w:t>
      </w:r>
      <w:r w:rsidR="000B6C13" w:rsidRPr="006367BE">
        <w:rPr>
          <w:b/>
          <w:bCs/>
          <w:color w:val="002060"/>
          <w:lang w:val="el-GR"/>
        </w:rPr>
        <w:fldChar w:fldCharType="end"/>
      </w:r>
      <w:r w:rsidRPr="006367BE">
        <w:rPr>
          <w:color w:val="002060"/>
          <w:lang w:val="el-GR"/>
        </w:rPr>
        <w:t xml:space="preserve">- </w:t>
      </w:r>
      <w:r w:rsidR="000B6C13" w:rsidRPr="006367BE">
        <w:rPr>
          <w:b/>
          <w:bCs/>
          <w:color w:val="002060"/>
          <w:lang w:val="el-GR"/>
        </w:rPr>
        <w:fldChar w:fldCharType="begin"/>
      </w:r>
      <w:r w:rsidR="000B6C13" w:rsidRPr="006367BE">
        <w:rPr>
          <w:b/>
          <w:bCs/>
          <w:color w:val="002060"/>
          <w:lang w:val="el-GR"/>
        </w:rPr>
        <w:instrText xml:space="preserve"> REF _Ref115828884 \r \h </w:instrText>
      </w:r>
      <w:r w:rsidR="003D6656" w:rsidRPr="006367BE">
        <w:rPr>
          <w:b/>
          <w:bCs/>
          <w:color w:val="002060"/>
          <w:lang w:val="el-GR"/>
        </w:rPr>
        <w:instrText xml:space="preserve"> \* MERGEFORMAT </w:instrText>
      </w:r>
      <w:r w:rsidR="000B6C13" w:rsidRPr="006367BE">
        <w:rPr>
          <w:b/>
          <w:bCs/>
          <w:color w:val="002060"/>
          <w:lang w:val="el-GR"/>
        </w:rPr>
      </w:r>
      <w:r w:rsidR="000B6C13" w:rsidRPr="006367BE">
        <w:rPr>
          <w:b/>
          <w:bCs/>
          <w:color w:val="002060"/>
          <w:lang w:val="el-GR"/>
        </w:rPr>
        <w:fldChar w:fldCharType="separate"/>
      </w:r>
      <w:r w:rsidR="00F95395">
        <w:rPr>
          <w:b/>
          <w:bCs/>
          <w:color w:val="002060"/>
          <w:lang w:val="el-GR"/>
        </w:rPr>
        <w:t>2.2.8</w:t>
      </w:r>
      <w:r w:rsidR="000B6C13" w:rsidRPr="006367BE">
        <w:rPr>
          <w:b/>
          <w:bCs/>
          <w:color w:val="002060"/>
          <w:lang w:val="el-GR"/>
        </w:rPr>
        <w:fldChar w:fldCharType="end"/>
      </w:r>
      <w:r w:rsidR="003D6656">
        <w:rPr>
          <w:lang w:val="el-GR"/>
        </w:rPr>
        <w:t xml:space="preserve"> </w:t>
      </w:r>
      <w:r w:rsidR="006739CD">
        <w:rPr>
          <w:lang w:val="el-GR"/>
        </w:rPr>
        <w:t>της</w:t>
      </w:r>
      <w:r w:rsidRPr="000B2301">
        <w:rPr>
          <w:lang w:val="el-GR"/>
        </w:rPr>
        <w:t>.</w:t>
      </w:r>
    </w:p>
    <w:p w14:paraId="71EBCBE1" w14:textId="672DFBCF" w:rsidR="003707F7" w:rsidRPr="000B2301" w:rsidRDefault="00673EF1">
      <w:pPr>
        <w:rPr>
          <w:color w:val="000000"/>
          <w:lang w:val="el-GR"/>
        </w:rPr>
      </w:pPr>
      <w:r w:rsidRPr="000B2301">
        <w:rPr>
          <w:color w:val="000000"/>
          <w:lang w:val="el-GR"/>
        </w:rPr>
        <w:t xml:space="preserve">Ειδικότερα, το σύνολο των στοιχείων και </w:t>
      </w:r>
      <w:r w:rsidR="006739CD" w:rsidRPr="006739CD">
        <w:rPr>
          <w:rFonts w:eastAsia="Times New Roman"/>
          <w:color w:val="000000"/>
          <w:lang w:val="el-GR" w:eastAsia="ar-SA"/>
        </w:rPr>
        <w:t>δικαιολογη</w:t>
      </w:r>
      <w:r w:rsidR="006739CD">
        <w:rPr>
          <w:rFonts w:eastAsia="Times New Roman"/>
          <w:color w:val="000000"/>
          <w:lang w:val="el-GR" w:eastAsia="ar-SA"/>
        </w:rPr>
        <w:t>τικών</w:t>
      </w:r>
      <w:r w:rsidR="006739CD" w:rsidRPr="006739CD">
        <w:rPr>
          <w:rFonts w:eastAsia="Times New Roman"/>
          <w:color w:val="000000"/>
          <w:lang w:val="el-GR" w:eastAsia="ar-SA"/>
        </w:rPr>
        <w:t xml:space="preserve"> της ως άνω παραγράφου αποστέλλονται από τον προσωρινό ανάδοχο</w:t>
      </w:r>
      <w:r w:rsidRPr="000B2301">
        <w:rPr>
          <w:color w:val="000000"/>
          <w:lang w:val="el-GR"/>
        </w:rPr>
        <w:t xml:space="preserve"> σε μορφή ηλεκτρονικών αρχείων με </w:t>
      </w:r>
      <w:proofErr w:type="spellStart"/>
      <w:r w:rsidRPr="000B2301">
        <w:rPr>
          <w:color w:val="000000"/>
          <w:lang w:val="el-GR"/>
        </w:rPr>
        <w:t>μορφότυπο</w:t>
      </w:r>
      <w:proofErr w:type="spellEnd"/>
      <w:r w:rsidRPr="000B2301">
        <w:rPr>
          <w:color w:val="000000"/>
          <w:lang w:val="el-GR"/>
        </w:rPr>
        <w:t xml:space="preserve"> </w:t>
      </w:r>
      <w:r w:rsidRPr="000B2301">
        <w:rPr>
          <w:color w:val="000000"/>
        </w:rPr>
        <w:t>PDF</w:t>
      </w:r>
      <w:r w:rsidRPr="000B2301">
        <w:rPr>
          <w:color w:val="000000"/>
          <w:lang w:val="el-GR"/>
        </w:rPr>
        <w:t xml:space="preserve">, σύμφωνα με τα ειδικώς οριζόμενα στην παράγραφο </w:t>
      </w:r>
      <w:r w:rsidR="000B6C13" w:rsidRPr="006367BE">
        <w:rPr>
          <w:b/>
          <w:bCs/>
          <w:color w:val="002060"/>
          <w:lang w:val="el-GR"/>
        </w:rPr>
        <w:fldChar w:fldCharType="begin"/>
      </w:r>
      <w:r w:rsidR="000B6C13" w:rsidRPr="006367BE">
        <w:rPr>
          <w:b/>
          <w:bCs/>
          <w:color w:val="002060"/>
          <w:lang w:val="el-GR"/>
        </w:rPr>
        <w:instrText xml:space="preserve"> REF _Ref115828418 \r \h </w:instrText>
      </w:r>
      <w:r w:rsidR="003D6656" w:rsidRPr="006367BE">
        <w:rPr>
          <w:b/>
          <w:bCs/>
          <w:color w:val="002060"/>
          <w:lang w:val="el-GR"/>
        </w:rPr>
        <w:instrText xml:space="preserve"> \* MERGEFORMAT </w:instrText>
      </w:r>
      <w:r w:rsidR="000B6C13" w:rsidRPr="006367BE">
        <w:rPr>
          <w:b/>
          <w:bCs/>
          <w:color w:val="002060"/>
          <w:lang w:val="el-GR"/>
        </w:rPr>
      </w:r>
      <w:r w:rsidR="000B6C13" w:rsidRPr="006367BE">
        <w:rPr>
          <w:b/>
          <w:bCs/>
          <w:color w:val="002060"/>
          <w:lang w:val="el-GR"/>
        </w:rPr>
        <w:fldChar w:fldCharType="separate"/>
      </w:r>
      <w:r w:rsidR="00F95395">
        <w:rPr>
          <w:b/>
          <w:bCs/>
          <w:color w:val="002060"/>
          <w:lang w:val="el-GR"/>
        </w:rPr>
        <w:t>2.4.2.5</w:t>
      </w:r>
      <w:r w:rsidR="000B6C13" w:rsidRPr="006367BE">
        <w:rPr>
          <w:b/>
          <w:bCs/>
          <w:color w:val="002060"/>
          <w:lang w:val="el-GR"/>
        </w:rPr>
        <w:fldChar w:fldCharType="end"/>
      </w:r>
      <w:r w:rsidR="003D6656">
        <w:rPr>
          <w:lang w:val="el-GR"/>
        </w:rPr>
        <w:t xml:space="preserve"> </w:t>
      </w:r>
      <w:r w:rsidRPr="000B2301">
        <w:rPr>
          <w:color w:val="000000"/>
          <w:lang w:val="el-GR"/>
        </w:rPr>
        <w:t>της παρούσας.</w:t>
      </w:r>
    </w:p>
    <w:p w14:paraId="7DF96421" w14:textId="381120D7" w:rsidR="003707F7" w:rsidRPr="000B2301" w:rsidRDefault="00673EF1">
      <w:pPr>
        <w:rPr>
          <w:strike/>
          <w:lang w:val="el-GR"/>
        </w:rPr>
      </w:pPr>
      <w:r w:rsidRPr="000B2301">
        <w:rPr>
          <w:lang w:val="el-GR"/>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w:t>
      </w:r>
      <w:r w:rsidR="006739CD">
        <w:rPr>
          <w:lang w:val="el-GR"/>
        </w:rPr>
        <w:t>τ</w:t>
      </w:r>
      <w:r w:rsidRPr="000B2301">
        <w:rPr>
          <w:lang w:val="el-GR"/>
        </w:rPr>
        <w:t>ούν σε έντυπη μορφή (ως πρωτότυπα ή ακριβή αντίγραφα)</w:t>
      </w:r>
      <w:r w:rsidRPr="000B2301">
        <w:rPr>
          <w:color w:val="000000"/>
          <w:lang w:val="el-GR"/>
        </w:rPr>
        <w:t xml:space="preserve">, σύμφωνα με τα προβλεπόμενα στις διατάξεις της ως άνω παραγράφου </w:t>
      </w:r>
      <w:r w:rsidR="000B6C13" w:rsidRPr="006367BE">
        <w:rPr>
          <w:b/>
          <w:bCs/>
          <w:color w:val="002060"/>
          <w:lang w:val="el-GR"/>
        </w:rPr>
        <w:fldChar w:fldCharType="begin"/>
      </w:r>
      <w:r w:rsidR="000B6C13" w:rsidRPr="006367BE">
        <w:rPr>
          <w:b/>
          <w:bCs/>
          <w:color w:val="002060"/>
          <w:lang w:val="el-GR"/>
        </w:rPr>
        <w:instrText xml:space="preserve"> REF _Ref115828418 \r \h </w:instrText>
      </w:r>
      <w:r w:rsidR="003D6656" w:rsidRPr="006367BE">
        <w:rPr>
          <w:b/>
          <w:bCs/>
          <w:color w:val="002060"/>
          <w:lang w:val="el-GR"/>
        </w:rPr>
        <w:instrText xml:space="preserve"> \* MERGEFORMAT </w:instrText>
      </w:r>
      <w:r w:rsidR="000B6C13" w:rsidRPr="006367BE">
        <w:rPr>
          <w:b/>
          <w:bCs/>
          <w:color w:val="002060"/>
          <w:lang w:val="el-GR"/>
        </w:rPr>
      </w:r>
      <w:r w:rsidR="000B6C13" w:rsidRPr="006367BE">
        <w:rPr>
          <w:b/>
          <w:bCs/>
          <w:color w:val="002060"/>
          <w:lang w:val="el-GR"/>
        </w:rPr>
        <w:fldChar w:fldCharType="separate"/>
      </w:r>
      <w:r w:rsidR="00F95395">
        <w:rPr>
          <w:b/>
          <w:bCs/>
          <w:color w:val="002060"/>
          <w:lang w:val="el-GR"/>
        </w:rPr>
        <w:t>2.4.2.5</w:t>
      </w:r>
      <w:r w:rsidR="000B6C13" w:rsidRPr="006367BE">
        <w:rPr>
          <w:b/>
          <w:bCs/>
          <w:color w:val="002060"/>
          <w:lang w:val="el-GR"/>
        </w:rPr>
        <w:fldChar w:fldCharType="end"/>
      </w:r>
      <w:r w:rsidRPr="000B2301">
        <w:rPr>
          <w:lang w:val="el-GR"/>
        </w:rPr>
        <w:t xml:space="preserve">. </w:t>
      </w:r>
    </w:p>
    <w:p w14:paraId="63834DAE" w14:textId="7CCAC29F" w:rsidR="003707F7" w:rsidRPr="000B2301" w:rsidRDefault="00673EF1">
      <w:pPr>
        <w:rPr>
          <w:lang w:val="el-GR"/>
        </w:rPr>
      </w:pPr>
      <w:r w:rsidRPr="000B2301">
        <w:rPr>
          <w:lang w:val="el-GR"/>
        </w:rPr>
        <w:t>Αν δεν προσκομισ</w:t>
      </w:r>
      <w:r w:rsidR="006739CD">
        <w:rPr>
          <w:lang w:val="el-GR"/>
        </w:rPr>
        <w:t>τ</w:t>
      </w:r>
      <w:r w:rsidRPr="000B2301">
        <w:rPr>
          <w:lang w:val="el-GR"/>
        </w:rPr>
        <w:t xml:space="preserve">ούν τα παραπάνω δικαιολογητικά ή υπάρχουν ελλείψεις σε αυτά που </w:t>
      </w:r>
      <w:proofErr w:type="spellStart"/>
      <w:r w:rsidRPr="000B2301">
        <w:rPr>
          <w:lang w:val="el-GR"/>
        </w:rPr>
        <w:t>υπ</w:t>
      </w:r>
      <w:proofErr w:type="spellEnd"/>
      <w:r w:rsidRPr="000B2301">
        <w:t>o</w:t>
      </w:r>
      <w:r w:rsidRPr="000B2301">
        <w:rPr>
          <w:lang w:val="el-GR"/>
        </w:rPr>
        <w:t xml:space="preserve">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w:t>
      </w:r>
      <w:r w:rsidR="006739CD">
        <w:rPr>
          <w:lang w:val="el-GR"/>
        </w:rPr>
        <w:t>κατά</w:t>
      </w:r>
      <w:r w:rsidRPr="000B2301">
        <w:rPr>
          <w:lang w:val="el-GR"/>
        </w:rPr>
        <w:t xml:space="preserve"> το άρθρο 102 του ν. 4412/2016, εντός δέκα (10) ημερών από την κοινοποίηση της σχετικής πρόσκλησης σε αυτόν.</w:t>
      </w:r>
    </w:p>
    <w:p w14:paraId="248F646E" w14:textId="77777777" w:rsidR="006739CD" w:rsidRPr="006739CD" w:rsidRDefault="006739CD" w:rsidP="006739CD">
      <w:pPr>
        <w:rPr>
          <w:rFonts w:eastAsia="Times New Roman"/>
          <w:lang w:val="el-GR" w:eastAsia="ar-SA"/>
        </w:rPr>
      </w:pPr>
      <w:r w:rsidRPr="006739CD">
        <w:rPr>
          <w:rFonts w:eastAsia="Times New Roman"/>
          <w:lang w:val="el-GR" w:eastAsia="ar-SA"/>
        </w:rPr>
        <w:t xml:space="preserve">Ο προσωρινός ανάδοχος δύναται να υποβάλει προς την αναθέτουσα αρχή, μέσω της λειτουργικότητας της «Επικοινωνίας» του ηλεκτρονικού διαγωνισμού στο ΕΣΗΔΗΣ αίτημα,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w:t>
      </w:r>
      <w:r w:rsidRPr="006739CD">
        <w:rPr>
          <w:rFonts w:eastAsia="Times New Roman"/>
          <w:lang w:val="el-GR" w:eastAsia="ar-SA"/>
        </w:rPr>
        <w:lastRenderedPageBreak/>
        <w:t xml:space="preserve">προθεσμία υποβολής τους, για όσο χρόνο απαιτηθεί για τη χορήγησή τους από τις αρμόδιες δημόσιες αρχές.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όπως προβλέπεται ανωτέρω.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 </w:t>
      </w:r>
      <w:proofErr w:type="spellStart"/>
      <w:r w:rsidRPr="006739CD">
        <w:rPr>
          <w:rFonts w:eastAsia="Times New Roman"/>
          <w:lang w:val="el-GR" w:eastAsia="ar-SA"/>
        </w:rPr>
        <w:t>κατ</w:t>
      </w:r>
      <w:proofErr w:type="spellEnd"/>
      <w:r w:rsidRPr="006739CD">
        <w:rPr>
          <w:rFonts w:eastAsia="Times New Roman"/>
          <w:lang w:val="el-GR" w:eastAsia="ar-SA"/>
        </w:rPr>
        <w:t>΄ εφαρμογή της διάταξης του πρώτου εδαφίου της παρ. 5 του άρθρου 79  του ν. 4412/2016, τηρουμένων των αρχών της ίσης μεταχείρισης και της διαφάνειας.</w:t>
      </w:r>
    </w:p>
    <w:p w14:paraId="49CC1348" w14:textId="77777777" w:rsidR="003707F7" w:rsidRPr="000B2301" w:rsidRDefault="00673EF1">
      <w:pPr>
        <w:rPr>
          <w:lang w:val="el-GR"/>
        </w:rPr>
      </w:pPr>
      <w:r w:rsidRPr="000B2301">
        <w:rPr>
          <w:lang w:val="el-GR"/>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350CA0BA" w14:textId="1062BBF0" w:rsidR="003707F7" w:rsidRPr="000B2301" w:rsidRDefault="00673EF1">
      <w:pPr>
        <w:rPr>
          <w:lang w:val="el-GR"/>
        </w:rPr>
      </w:pPr>
      <w:proofErr w:type="spellStart"/>
      <w:r w:rsidRPr="000B2301">
        <w:t>i</w:t>
      </w:r>
      <w:proofErr w:type="spellEnd"/>
      <w:r w:rsidRPr="000B2301">
        <w:rPr>
          <w:lang w:val="el-GR"/>
        </w:rPr>
        <w:t xml:space="preserve">) κατά τον έλεγχο των παραπάνω δικαιολογητικών διαπιστωθεί ότι τα στοιχεία που δηλώθηκαν </w:t>
      </w:r>
      <w:r w:rsidR="000B6C13" w:rsidRPr="000B2301">
        <w:rPr>
          <w:lang w:val="el-GR"/>
        </w:rPr>
        <w:t>με το</w:t>
      </w:r>
      <w:r w:rsidRPr="000B2301">
        <w:rPr>
          <w:lang w:val="el-GR"/>
        </w:rPr>
        <w:t xml:space="preserve"> Ευρωπαϊκό Ενιαίο Έγγραφο Σύμβασης (ΕΕΕΣ) είναι εκ προθέσεως απατηλά, ή έχουν υποβληθεί πλαστά αποδεικτικά στοιχεία, ή </w:t>
      </w:r>
    </w:p>
    <w:p w14:paraId="407EC4CE" w14:textId="0D21B35D" w:rsidR="003707F7" w:rsidRPr="000B2301" w:rsidRDefault="00673EF1">
      <w:pPr>
        <w:rPr>
          <w:lang w:val="el-GR"/>
        </w:rPr>
      </w:pPr>
      <w:r w:rsidRPr="000B2301">
        <w:t>ii</w:t>
      </w:r>
      <w:r w:rsidRPr="000B2301">
        <w:rPr>
          <w:lang w:val="el-GR"/>
        </w:rPr>
        <w:t xml:space="preserve">) δεν υποβληθούν στο προκαθορισμένο χρονικό διάστημα τα απαιτούμενα πρωτότυπα ή αντίγραφα των παραπάνω δικαιολογητικών, ή </w:t>
      </w:r>
    </w:p>
    <w:p w14:paraId="5A50E661" w14:textId="59203061" w:rsidR="003707F7" w:rsidRPr="000B2301" w:rsidRDefault="00673EF1">
      <w:pPr>
        <w:rPr>
          <w:lang w:val="el-GR"/>
        </w:rPr>
      </w:pPr>
      <w:r w:rsidRPr="000B2301">
        <w:t>iii</w:t>
      </w:r>
      <w:r w:rsidRPr="000B2301">
        <w:rPr>
          <w:lang w:val="el-GR"/>
        </w:rPr>
        <w:t>) από τα δικαιολογητικά που προσκομίσ</w:t>
      </w:r>
      <w:r w:rsidR="006739CD">
        <w:rPr>
          <w:lang w:val="el-GR"/>
        </w:rPr>
        <w:t>τ</w:t>
      </w:r>
      <w:r w:rsidRPr="000B2301">
        <w:rPr>
          <w:lang w:val="el-GR"/>
        </w:rPr>
        <w:t xml:space="preserve">ηκαν νομίμως και εμπροθέσμως, δεν αποδεικνύεται η μη συνδρομή των λόγων αποκλεισμού σύμφωνα με την παράγραφο </w:t>
      </w:r>
      <w:r w:rsidR="000B6C13" w:rsidRPr="006367BE">
        <w:rPr>
          <w:b/>
          <w:bCs/>
          <w:color w:val="002060"/>
          <w:lang w:val="el-GR"/>
        </w:rPr>
        <w:fldChar w:fldCharType="begin"/>
      </w:r>
      <w:r w:rsidR="000B6C13" w:rsidRPr="006367BE">
        <w:rPr>
          <w:b/>
          <w:bCs/>
          <w:color w:val="002060"/>
          <w:lang w:val="el-GR"/>
        </w:rPr>
        <w:instrText xml:space="preserve"> REF _Ref115828846 \r \h </w:instrText>
      </w:r>
      <w:r w:rsidR="003D6656" w:rsidRPr="006367BE">
        <w:rPr>
          <w:b/>
          <w:bCs/>
          <w:color w:val="002060"/>
          <w:lang w:val="el-GR"/>
        </w:rPr>
        <w:instrText xml:space="preserve"> \* MERGEFORMAT </w:instrText>
      </w:r>
      <w:r w:rsidR="000B6C13" w:rsidRPr="006367BE">
        <w:rPr>
          <w:b/>
          <w:bCs/>
          <w:color w:val="002060"/>
          <w:lang w:val="el-GR"/>
        </w:rPr>
      </w:r>
      <w:r w:rsidR="000B6C13" w:rsidRPr="006367BE">
        <w:rPr>
          <w:b/>
          <w:bCs/>
          <w:color w:val="002060"/>
          <w:lang w:val="el-GR"/>
        </w:rPr>
        <w:fldChar w:fldCharType="separate"/>
      </w:r>
      <w:r w:rsidR="00F95395">
        <w:rPr>
          <w:b/>
          <w:bCs/>
          <w:color w:val="002060"/>
          <w:lang w:val="el-GR"/>
        </w:rPr>
        <w:t>2.2.3</w:t>
      </w:r>
      <w:r w:rsidR="000B6C13" w:rsidRPr="006367BE">
        <w:rPr>
          <w:b/>
          <w:bCs/>
          <w:color w:val="002060"/>
          <w:lang w:val="el-GR"/>
        </w:rPr>
        <w:fldChar w:fldCharType="end"/>
      </w:r>
      <w:r w:rsidR="003D6656">
        <w:rPr>
          <w:lang w:val="el-GR"/>
        </w:rPr>
        <w:t xml:space="preserve"> </w:t>
      </w:r>
      <w:r w:rsidRPr="000B2301">
        <w:rPr>
          <w:lang w:val="el-GR"/>
        </w:rPr>
        <w:t>(λόγοι αποκλεισμού) ή η πλήρωση μιας ή περισσ</w:t>
      </w:r>
      <w:r w:rsidR="006739CD">
        <w:rPr>
          <w:lang w:val="el-GR"/>
        </w:rPr>
        <w:t>ό</w:t>
      </w:r>
      <w:r w:rsidRPr="000B2301">
        <w:rPr>
          <w:lang w:val="el-GR"/>
        </w:rPr>
        <w:t>τ</w:t>
      </w:r>
      <w:r w:rsidR="006739CD">
        <w:rPr>
          <w:lang w:val="el-GR"/>
        </w:rPr>
        <w:t>ε</w:t>
      </w:r>
      <w:r w:rsidRPr="000B2301">
        <w:rPr>
          <w:lang w:val="el-GR"/>
        </w:rPr>
        <w:t xml:space="preserve">ρων από τις απαιτήσεις των κριτηρίων ποιοτικής επιλογής σύμφωνα με τις παραγράφους </w:t>
      </w:r>
      <w:r w:rsidR="000B6C13" w:rsidRPr="006367BE">
        <w:rPr>
          <w:b/>
          <w:bCs/>
          <w:color w:val="002060"/>
          <w:lang w:val="el-GR"/>
        </w:rPr>
        <w:fldChar w:fldCharType="begin"/>
      </w:r>
      <w:r w:rsidR="000B6C13" w:rsidRPr="006367BE">
        <w:rPr>
          <w:b/>
          <w:bCs/>
          <w:color w:val="002060"/>
          <w:lang w:val="el-GR"/>
        </w:rPr>
        <w:instrText xml:space="preserve"> REF _Ref115832828 \r \h </w:instrText>
      </w:r>
      <w:r w:rsidR="003D6656" w:rsidRPr="006367BE">
        <w:rPr>
          <w:b/>
          <w:bCs/>
          <w:color w:val="002060"/>
          <w:lang w:val="el-GR"/>
        </w:rPr>
        <w:instrText xml:space="preserve"> \* MERGEFORMAT </w:instrText>
      </w:r>
      <w:r w:rsidR="000B6C13" w:rsidRPr="006367BE">
        <w:rPr>
          <w:b/>
          <w:bCs/>
          <w:color w:val="002060"/>
          <w:lang w:val="el-GR"/>
        </w:rPr>
      </w:r>
      <w:r w:rsidR="000B6C13" w:rsidRPr="006367BE">
        <w:rPr>
          <w:b/>
          <w:bCs/>
          <w:color w:val="002060"/>
          <w:lang w:val="el-GR"/>
        </w:rPr>
        <w:fldChar w:fldCharType="separate"/>
      </w:r>
      <w:r w:rsidR="00F95395">
        <w:rPr>
          <w:b/>
          <w:bCs/>
          <w:color w:val="002060"/>
          <w:lang w:val="el-GR"/>
        </w:rPr>
        <w:t>2.2.4</w:t>
      </w:r>
      <w:r w:rsidR="000B6C13" w:rsidRPr="006367BE">
        <w:rPr>
          <w:b/>
          <w:bCs/>
          <w:color w:val="002060"/>
          <w:lang w:val="el-GR"/>
        </w:rPr>
        <w:fldChar w:fldCharType="end"/>
      </w:r>
      <w:r w:rsidR="003D6656">
        <w:rPr>
          <w:lang w:val="el-GR"/>
        </w:rPr>
        <w:t xml:space="preserve"> </w:t>
      </w:r>
      <w:r w:rsidRPr="000B2301">
        <w:rPr>
          <w:lang w:val="el-GR"/>
        </w:rPr>
        <w:t xml:space="preserve">έως </w:t>
      </w:r>
      <w:r w:rsidR="000B6C13" w:rsidRPr="006367BE">
        <w:rPr>
          <w:b/>
          <w:bCs/>
          <w:color w:val="002060"/>
          <w:lang w:val="el-GR"/>
        </w:rPr>
        <w:fldChar w:fldCharType="begin"/>
      </w:r>
      <w:r w:rsidR="000B6C13" w:rsidRPr="006367BE">
        <w:rPr>
          <w:b/>
          <w:bCs/>
          <w:color w:val="002060"/>
          <w:lang w:val="el-GR"/>
        </w:rPr>
        <w:instrText xml:space="preserve"> REF _Ref115828884 \r \h </w:instrText>
      </w:r>
      <w:r w:rsidR="003D6656" w:rsidRPr="006367BE">
        <w:rPr>
          <w:b/>
          <w:bCs/>
          <w:color w:val="002060"/>
          <w:lang w:val="el-GR"/>
        </w:rPr>
        <w:instrText xml:space="preserve"> \* MERGEFORMAT </w:instrText>
      </w:r>
      <w:r w:rsidR="000B6C13" w:rsidRPr="006367BE">
        <w:rPr>
          <w:b/>
          <w:bCs/>
          <w:color w:val="002060"/>
          <w:lang w:val="el-GR"/>
        </w:rPr>
      </w:r>
      <w:r w:rsidR="000B6C13" w:rsidRPr="006367BE">
        <w:rPr>
          <w:b/>
          <w:bCs/>
          <w:color w:val="002060"/>
          <w:lang w:val="el-GR"/>
        </w:rPr>
        <w:fldChar w:fldCharType="separate"/>
      </w:r>
      <w:r w:rsidR="00F95395">
        <w:rPr>
          <w:b/>
          <w:bCs/>
          <w:color w:val="002060"/>
          <w:lang w:val="el-GR"/>
        </w:rPr>
        <w:t>2.2.8</w:t>
      </w:r>
      <w:r w:rsidR="000B6C13" w:rsidRPr="006367BE">
        <w:rPr>
          <w:b/>
          <w:bCs/>
          <w:color w:val="002060"/>
          <w:lang w:val="el-GR"/>
        </w:rPr>
        <w:fldChar w:fldCharType="end"/>
      </w:r>
      <w:r w:rsidR="003D6656">
        <w:rPr>
          <w:lang w:val="el-GR"/>
        </w:rPr>
        <w:t xml:space="preserve"> </w:t>
      </w:r>
      <w:r w:rsidRPr="000B2301">
        <w:rPr>
          <w:lang w:val="el-GR"/>
        </w:rPr>
        <w:t xml:space="preserve">(κριτήρια ποιοτικής επιλογής) της παρούσας, </w:t>
      </w:r>
    </w:p>
    <w:p w14:paraId="3015217B" w14:textId="2043EFA6" w:rsidR="006739CD" w:rsidRPr="006739CD" w:rsidRDefault="006739CD" w:rsidP="006739CD">
      <w:pPr>
        <w:rPr>
          <w:rFonts w:eastAsia="Times New Roman"/>
          <w:lang w:val="el-GR" w:eastAsia="ar-SA"/>
        </w:rPr>
      </w:pPr>
      <w:r w:rsidRPr="006739CD">
        <w:rPr>
          <w:rFonts w:eastAsia="Times New Roman"/>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6739CD">
        <w:rPr>
          <w:rFonts w:eastAsia="Times New Roman"/>
          <w:i/>
          <w:color w:val="5B9BD5"/>
          <w:lang w:val="el-GR" w:eastAsia="el-GR"/>
        </w:rPr>
        <w:t xml:space="preserve"> </w:t>
      </w:r>
      <w:r w:rsidRPr="006739CD">
        <w:rPr>
          <w:rFonts w:eastAsia="Times New Roman"/>
          <w:lang w:val="el-GR" w:eastAsia="ar-SA"/>
        </w:rPr>
        <w:t>το Ευρωπαϊκό Ενιαίο Έγγραφο Σύμβασης (ΕΕΕΣ) ότι πληροί, οι οποίες μεταβολές είτε επήλθαν είτε έλαβε γνώση αυτών μετά τη δήλωση και μέχρι την ημέρα της σύναψης της σύμβασης (</w:t>
      </w:r>
      <w:proofErr w:type="spellStart"/>
      <w:r w:rsidRPr="006739CD">
        <w:rPr>
          <w:rFonts w:eastAsia="Times New Roman"/>
          <w:lang w:val="el-GR" w:eastAsia="ar-SA"/>
        </w:rPr>
        <w:t>οψιγενείς</w:t>
      </w:r>
      <w:proofErr w:type="spellEnd"/>
      <w:r w:rsidRPr="006739CD">
        <w:rPr>
          <w:rFonts w:eastAsia="Times New Roman"/>
          <w:lang w:val="el-GR" w:eastAsia="ar-SA"/>
        </w:rPr>
        <w:t xml:space="preserve"> μεταβολές), δεν καταπίπτει υπέρ της αναθέτουσας αρχής η εγγύηση συμμετοχής του. </w:t>
      </w:r>
    </w:p>
    <w:p w14:paraId="45125AE4" w14:textId="0986656E" w:rsidR="003707F7" w:rsidRPr="000B2301" w:rsidRDefault="00673EF1">
      <w:pPr>
        <w:rPr>
          <w:lang w:val="el-GR"/>
        </w:rPr>
      </w:pPr>
      <w:r w:rsidRPr="000B2301">
        <w:rPr>
          <w:lang w:val="el-GR"/>
        </w:rPr>
        <w:t xml:space="preserve">Αν κανένας από τους προσφέροντες δεν υποβάλει αληθή ή ακριβή δήλωση </w:t>
      </w:r>
      <w:r w:rsidRPr="000B2301">
        <w:rPr>
          <w:b/>
          <w:lang w:val="el-GR"/>
        </w:rPr>
        <w:t>ή</w:t>
      </w:r>
      <w:r w:rsidRPr="000B2301">
        <w:rPr>
          <w:lang w:val="el-GR"/>
        </w:rPr>
        <w:t xml:space="preserve"> δεν προσκομίσει ένα ή περισσότερα από τα απαιτούμενα έγγραφα και δικαιολογητικά </w:t>
      </w:r>
      <w:r w:rsidRPr="000B2301">
        <w:rPr>
          <w:b/>
          <w:lang w:val="el-GR"/>
        </w:rPr>
        <w:t>ή</w:t>
      </w:r>
      <w:r w:rsidRPr="000B2301">
        <w:rPr>
          <w:lang w:val="el-GR"/>
        </w:rPr>
        <w:t xml:space="preserve"> δεν αποδείξει ότι: α) δεν βρίσκεται σε μία από τις καταστάσεις της παραγράφου </w:t>
      </w:r>
      <w:r w:rsidR="000B6C13" w:rsidRPr="006367BE">
        <w:rPr>
          <w:b/>
          <w:bCs/>
          <w:color w:val="002060"/>
          <w:lang w:val="el-GR"/>
        </w:rPr>
        <w:fldChar w:fldCharType="begin"/>
      </w:r>
      <w:r w:rsidR="000B6C13" w:rsidRPr="006367BE">
        <w:rPr>
          <w:b/>
          <w:bCs/>
          <w:color w:val="002060"/>
          <w:lang w:val="el-GR"/>
        </w:rPr>
        <w:instrText xml:space="preserve"> REF _Ref115828846 \r \h </w:instrText>
      </w:r>
      <w:r w:rsidR="003D6656" w:rsidRPr="006367BE">
        <w:rPr>
          <w:b/>
          <w:bCs/>
          <w:color w:val="002060"/>
          <w:lang w:val="el-GR"/>
        </w:rPr>
        <w:instrText xml:space="preserve"> \* MERGEFORMAT </w:instrText>
      </w:r>
      <w:r w:rsidR="000B6C13" w:rsidRPr="006367BE">
        <w:rPr>
          <w:b/>
          <w:bCs/>
          <w:color w:val="002060"/>
          <w:lang w:val="el-GR"/>
        </w:rPr>
      </w:r>
      <w:r w:rsidR="000B6C13" w:rsidRPr="006367BE">
        <w:rPr>
          <w:b/>
          <w:bCs/>
          <w:color w:val="002060"/>
          <w:lang w:val="el-GR"/>
        </w:rPr>
        <w:fldChar w:fldCharType="separate"/>
      </w:r>
      <w:r w:rsidR="00F95395">
        <w:rPr>
          <w:b/>
          <w:bCs/>
          <w:color w:val="002060"/>
          <w:lang w:val="el-GR"/>
        </w:rPr>
        <w:t>2.2.3</w:t>
      </w:r>
      <w:r w:rsidR="000B6C13" w:rsidRPr="006367BE">
        <w:rPr>
          <w:b/>
          <w:bCs/>
          <w:color w:val="002060"/>
          <w:lang w:val="el-GR"/>
        </w:rPr>
        <w:fldChar w:fldCharType="end"/>
      </w:r>
      <w:r w:rsidR="003D6656">
        <w:rPr>
          <w:lang w:val="el-GR"/>
        </w:rPr>
        <w:t xml:space="preserve"> </w:t>
      </w:r>
      <w:r w:rsidRPr="000B2301">
        <w:rPr>
          <w:lang w:val="el-GR"/>
        </w:rPr>
        <w:t xml:space="preserve">της παρούσας </w:t>
      </w:r>
      <w:r w:rsidR="006739CD">
        <w:rPr>
          <w:lang w:val="el-GR"/>
        </w:rPr>
        <w:t>Δ</w:t>
      </w:r>
      <w:r w:rsidRPr="000B2301">
        <w:rPr>
          <w:lang w:val="el-GR"/>
        </w:rPr>
        <w:t xml:space="preserve">ιακήρυξης και β) πληροί τα σχετικά κριτήρια ποιοτικής επιλογής τα οποία έχουν καθοριστεί σύμφωνα με τις παραγράφους </w:t>
      </w:r>
      <w:r w:rsidR="000B6C13" w:rsidRPr="006367BE">
        <w:rPr>
          <w:b/>
          <w:bCs/>
          <w:color w:val="002060"/>
          <w:lang w:val="el-GR"/>
        </w:rPr>
        <w:fldChar w:fldCharType="begin"/>
      </w:r>
      <w:r w:rsidR="000B6C13" w:rsidRPr="006367BE">
        <w:rPr>
          <w:b/>
          <w:bCs/>
          <w:color w:val="002060"/>
          <w:lang w:val="el-GR"/>
        </w:rPr>
        <w:instrText xml:space="preserve"> REF _Ref115832828 \r \h </w:instrText>
      </w:r>
      <w:r w:rsidR="003D6656" w:rsidRPr="006367BE">
        <w:rPr>
          <w:b/>
          <w:bCs/>
          <w:color w:val="002060"/>
          <w:lang w:val="el-GR"/>
        </w:rPr>
        <w:instrText xml:space="preserve"> \* MERGEFORMAT </w:instrText>
      </w:r>
      <w:r w:rsidR="000B6C13" w:rsidRPr="006367BE">
        <w:rPr>
          <w:b/>
          <w:bCs/>
          <w:color w:val="002060"/>
          <w:lang w:val="el-GR"/>
        </w:rPr>
      </w:r>
      <w:r w:rsidR="000B6C13" w:rsidRPr="006367BE">
        <w:rPr>
          <w:b/>
          <w:bCs/>
          <w:color w:val="002060"/>
          <w:lang w:val="el-GR"/>
        </w:rPr>
        <w:fldChar w:fldCharType="separate"/>
      </w:r>
      <w:r w:rsidR="00F95395">
        <w:rPr>
          <w:b/>
          <w:bCs/>
          <w:color w:val="002060"/>
          <w:lang w:val="el-GR"/>
        </w:rPr>
        <w:t>2.2.4</w:t>
      </w:r>
      <w:r w:rsidR="000B6C13" w:rsidRPr="006367BE">
        <w:rPr>
          <w:b/>
          <w:bCs/>
          <w:color w:val="002060"/>
          <w:lang w:val="el-GR"/>
        </w:rPr>
        <w:fldChar w:fldCharType="end"/>
      </w:r>
      <w:r w:rsidRPr="006367BE">
        <w:rPr>
          <w:color w:val="002060"/>
          <w:lang w:val="el-GR"/>
        </w:rPr>
        <w:t>-</w:t>
      </w:r>
      <w:r w:rsidR="000B6C13" w:rsidRPr="006367BE">
        <w:rPr>
          <w:b/>
          <w:bCs/>
          <w:color w:val="002060"/>
          <w:lang w:val="el-GR"/>
        </w:rPr>
        <w:fldChar w:fldCharType="begin"/>
      </w:r>
      <w:r w:rsidR="000B6C13" w:rsidRPr="006367BE">
        <w:rPr>
          <w:b/>
          <w:bCs/>
          <w:color w:val="002060"/>
          <w:lang w:val="el-GR"/>
        </w:rPr>
        <w:instrText xml:space="preserve"> REF _Ref115828884 \r \h </w:instrText>
      </w:r>
      <w:r w:rsidR="003D6656" w:rsidRPr="006367BE">
        <w:rPr>
          <w:b/>
          <w:bCs/>
          <w:color w:val="002060"/>
          <w:lang w:val="el-GR"/>
        </w:rPr>
        <w:instrText xml:space="preserve"> \* MERGEFORMAT </w:instrText>
      </w:r>
      <w:r w:rsidR="000B6C13" w:rsidRPr="006367BE">
        <w:rPr>
          <w:b/>
          <w:bCs/>
          <w:color w:val="002060"/>
          <w:lang w:val="el-GR"/>
        </w:rPr>
      </w:r>
      <w:r w:rsidR="000B6C13" w:rsidRPr="006367BE">
        <w:rPr>
          <w:b/>
          <w:bCs/>
          <w:color w:val="002060"/>
          <w:lang w:val="el-GR"/>
        </w:rPr>
        <w:fldChar w:fldCharType="separate"/>
      </w:r>
      <w:r w:rsidR="00F95395">
        <w:rPr>
          <w:b/>
          <w:bCs/>
          <w:color w:val="002060"/>
          <w:lang w:val="el-GR"/>
        </w:rPr>
        <w:t>2.2.8</w:t>
      </w:r>
      <w:r w:rsidR="000B6C13" w:rsidRPr="006367BE">
        <w:rPr>
          <w:b/>
          <w:bCs/>
          <w:color w:val="002060"/>
          <w:lang w:val="el-GR"/>
        </w:rPr>
        <w:fldChar w:fldCharType="end"/>
      </w:r>
      <w:r w:rsidR="003D6656">
        <w:rPr>
          <w:lang w:val="el-GR"/>
        </w:rPr>
        <w:t xml:space="preserve"> </w:t>
      </w:r>
      <w:r w:rsidRPr="000B2301">
        <w:rPr>
          <w:lang w:val="el-GR"/>
        </w:rPr>
        <w:t xml:space="preserve">της παρούσας </w:t>
      </w:r>
      <w:r w:rsidR="006739CD">
        <w:rPr>
          <w:lang w:val="el-GR"/>
        </w:rPr>
        <w:t>Δ</w:t>
      </w:r>
      <w:r w:rsidRPr="000B2301">
        <w:rPr>
          <w:lang w:val="el-GR"/>
        </w:rPr>
        <w:t xml:space="preserve">ιακήρυξης, η διαδικασία ματαιώνεται. </w:t>
      </w:r>
    </w:p>
    <w:p w14:paraId="6C35B205" w14:textId="77777777" w:rsidR="003707F7" w:rsidRPr="000B2301" w:rsidRDefault="00673EF1">
      <w:pPr>
        <w:rPr>
          <w:lang w:val="el-GR"/>
        </w:rPr>
      </w:pPr>
      <w:r w:rsidRPr="000B2301">
        <w:rPr>
          <w:lang w:val="el-GR"/>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 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62FB57CF" w14:textId="58467B8E" w:rsidR="003707F7" w:rsidRDefault="00673EF1">
      <w:pPr>
        <w:rPr>
          <w:lang w:val="el-GR"/>
        </w:rPr>
      </w:pPr>
      <w:r w:rsidRPr="000B2301">
        <w:rPr>
          <w:lang w:val="el-GR"/>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παρούσα σε ποσοστό και ως εξής: </w:t>
      </w:r>
      <w:proofErr w:type="spellStart"/>
      <w:r w:rsidR="00524F57" w:rsidRPr="000B2301">
        <w:rPr>
          <w:lang w:val="el-GR"/>
        </w:rPr>
        <w:t>εκατό</w:t>
      </w:r>
      <w:r w:rsidR="00524F57">
        <w:rPr>
          <w:lang w:val="el-GR"/>
        </w:rPr>
        <w:t>ν</w:t>
      </w:r>
      <w:proofErr w:type="spellEnd"/>
      <w:r w:rsidRPr="000B2301">
        <w:rPr>
          <w:lang w:val="el-GR"/>
        </w:rPr>
        <w:t xml:space="preserve"> είκοσι τοις εκατό (120%) στην περίπτωση της μεγαλύτερης ποσότητας και </w:t>
      </w:r>
      <w:r w:rsidR="00365935" w:rsidRPr="000B2301">
        <w:rPr>
          <w:lang w:val="el-GR" w:eastAsia="ar-SA"/>
        </w:rPr>
        <w:t xml:space="preserve">εφόσον έχει εξασφαλιστεί η χρηματοδότηση και </w:t>
      </w:r>
      <w:r w:rsidRPr="000B2301">
        <w:rPr>
          <w:lang w:val="el-GR"/>
        </w:rPr>
        <w:t>ογδόντα τοις εκατό (80%) στην περίπτωση μικρότερης ποσότητας.</w:t>
      </w:r>
      <w:r w:rsidR="00F1458B" w:rsidRPr="00163880">
        <w:rPr>
          <w:lang w:val="el-GR"/>
        </w:rPr>
        <w:t xml:space="preserve"> </w:t>
      </w:r>
      <w:r w:rsidR="00F1458B" w:rsidRPr="00F1458B">
        <w:rPr>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41F7ED09" w14:textId="460CEA73" w:rsidR="006739CD" w:rsidRPr="000B2301" w:rsidRDefault="006739CD">
      <w:pPr>
        <w:rPr>
          <w:lang w:val="el-GR"/>
        </w:rPr>
      </w:pPr>
      <w:r w:rsidRPr="006739CD">
        <w:rPr>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3064F85F" w14:textId="043DF6DC" w:rsidR="003707F7" w:rsidRPr="000B2301" w:rsidRDefault="00673EF1">
      <w:pPr>
        <w:rPr>
          <w:rFonts w:eastAsia="Calibri"/>
          <w:color w:val="000000"/>
          <w:highlight w:val="white"/>
          <w:lang w:val="el-GR"/>
        </w:rPr>
      </w:pPr>
      <w:r w:rsidRPr="000B2301">
        <w:rPr>
          <w:color w:val="000000"/>
          <w:highlight w:val="white"/>
          <w:lang w:val="el-GR"/>
        </w:rPr>
        <w:lastRenderedPageBreak/>
        <w:t xml:space="preserve">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w:t>
      </w:r>
      <w:r w:rsidR="002B1426" w:rsidRPr="002B1426">
        <w:rPr>
          <w:b/>
          <w:bCs/>
          <w:color w:val="002060"/>
          <w:lang w:val="el-GR"/>
        </w:rPr>
        <w:fldChar w:fldCharType="begin"/>
      </w:r>
      <w:r w:rsidR="002B1426" w:rsidRPr="002B1426">
        <w:rPr>
          <w:b/>
          <w:bCs/>
          <w:color w:val="002060"/>
          <w:lang w:val="el-GR"/>
        </w:rPr>
        <w:instrText xml:space="preserve"> REF _Ref149640986 \r \h </w:instrText>
      </w:r>
      <w:r w:rsidR="002B1426">
        <w:rPr>
          <w:b/>
          <w:bCs/>
          <w:color w:val="002060"/>
          <w:lang w:val="el-GR"/>
        </w:rPr>
        <w:instrText xml:space="preserve"> \* MERGEFORMAT </w:instrText>
      </w:r>
      <w:r w:rsidR="002B1426" w:rsidRPr="002B1426">
        <w:rPr>
          <w:b/>
          <w:bCs/>
          <w:color w:val="002060"/>
          <w:lang w:val="el-GR"/>
        </w:rPr>
      </w:r>
      <w:r w:rsidR="002B1426" w:rsidRPr="002B1426">
        <w:rPr>
          <w:b/>
          <w:bCs/>
          <w:color w:val="002060"/>
          <w:lang w:val="el-GR"/>
        </w:rPr>
        <w:fldChar w:fldCharType="separate"/>
      </w:r>
      <w:r w:rsidR="00F95395">
        <w:rPr>
          <w:b/>
          <w:bCs/>
          <w:color w:val="002060"/>
          <w:lang w:val="el-GR"/>
        </w:rPr>
        <w:t>3.3</w:t>
      </w:r>
      <w:r w:rsidR="002B1426" w:rsidRPr="002B1426">
        <w:rPr>
          <w:b/>
          <w:bCs/>
          <w:color w:val="002060"/>
          <w:lang w:val="el-GR"/>
        </w:rPr>
        <w:fldChar w:fldCharType="end"/>
      </w:r>
      <w:r w:rsidR="003D6656">
        <w:rPr>
          <w:b/>
          <w:bCs/>
          <w:color w:val="000000"/>
          <w:highlight w:val="white"/>
          <w:lang w:val="el-GR"/>
        </w:rPr>
        <w:t xml:space="preserve"> </w:t>
      </w:r>
      <w:r w:rsidRPr="000B2301">
        <w:rPr>
          <w:color w:val="000000"/>
          <w:highlight w:val="white"/>
          <w:lang w:val="el-GR"/>
        </w:rPr>
        <w:t xml:space="preserve">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1D5847" w:rsidRPr="000B2301">
        <w:rPr>
          <w:color w:val="000000"/>
          <w:lang w:val="el-GR"/>
        </w:rPr>
        <w:t>Ε.Α.ΔΗ.ΣΥ.</w:t>
      </w:r>
      <w:r w:rsidRPr="000B2301">
        <w:rPr>
          <w:color w:val="000000"/>
          <w:highlight w:val="white"/>
          <w:lang w:val="el-GR"/>
        </w:rPr>
        <w:t xml:space="preserve"> σύμφωνα με όσα προβλέπονται στην παράγραφο </w:t>
      </w:r>
      <w:r w:rsidR="002B1426">
        <w:rPr>
          <w:b/>
          <w:bCs/>
          <w:color w:val="002060"/>
          <w:lang w:val="el-GR"/>
        </w:rPr>
        <w:fldChar w:fldCharType="begin"/>
      </w:r>
      <w:r w:rsidR="002B1426" w:rsidRPr="002B1426">
        <w:rPr>
          <w:b/>
          <w:bCs/>
          <w:color w:val="002060"/>
          <w:lang w:val="el-GR"/>
        </w:rPr>
        <w:instrText xml:space="preserve"> REF _Ref115829147 \r \h </w:instrText>
      </w:r>
      <w:r w:rsidR="002B1426">
        <w:rPr>
          <w:b/>
          <w:bCs/>
          <w:color w:val="002060"/>
          <w:lang w:val="el-GR"/>
        </w:rPr>
        <w:instrText xml:space="preserve"> \* MERGEFORMAT </w:instrText>
      </w:r>
      <w:r w:rsidR="002B1426">
        <w:rPr>
          <w:b/>
          <w:bCs/>
          <w:color w:val="002060"/>
          <w:lang w:val="el-GR"/>
        </w:rPr>
      </w:r>
      <w:r w:rsidR="002B1426">
        <w:rPr>
          <w:b/>
          <w:bCs/>
          <w:color w:val="002060"/>
          <w:lang w:val="el-GR"/>
        </w:rPr>
        <w:fldChar w:fldCharType="separate"/>
      </w:r>
      <w:r w:rsidR="00F95395">
        <w:rPr>
          <w:b/>
          <w:bCs/>
          <w:color w:val="002060"/>
          <w:lang w:val="el-GR"/>
        </w:rPr>
        <w:t>3.4</w:t>
      </w:r>
      <w:r w:rsidR="002B1426">
        <w:rPr>
          <w:b/>
          <w:bCs/>
          <w:color w:val="002060"/>
          <w:lang w:val="el-GR"/>
        </w:rPr>
        <w:fldChar w:fldCharType="end"/>
      </w:r>
      <w:r w:rsidR="003D6656">
        <w:rPr>
          <w:lang w:val="el-GR"/>
        </w:rPr>
        <w:t xml:space="preserve"> </w:t>
      </w:r>
      <w:r w:rsidRPr="000B2301">
        <w:rPr>
          <w:color w:val="000000"/>
          <w:highlight w:val="white"/>
          <w:lang w:val="el-GR"/>
        </w:rPr>
        <w:t>της παρούσας</w:t>
      </w:r>
      <w:r w:rsidRPr="000B2301">
        <w:rPr>
          <w:rFonts w:eastAsia="Calibri"/>
          <w:color w:val="000000"/>
          <w:highlight w:val="white"/>
          <w:lang w:val="el-GR"/>
        </w:rPr>
        <w:t>.</w:t>
      </w:r>
    </w:p>
    <w:p w14:paraId="2C99146D" w14:textId="77777777" w:rsidR="003707F7" w:rsidRPr="000B2301" w:rsidRDefault="003707F7">
      <w:pPr>
        <w:rPr>
          <w:lang w:val="el-GR"/>
        </w:rPr>
      </w:pPr>
    </w:p>
    <w:p w14:paraId="07B1711E" w14:textId="77777777" w:rsidR="003707F7" w:rsidRPr="000B2301" w:rsidRDefault="00673EF1" w:rsidP="00DC1248">
      <w:pPr>
        <w:pStyle w:val="2"/>
        <w:numPr>
          <w:ilvl w:val="1"/>
          <w:numId w:val="20"/>
        </w:numPr>
        <w:rPr>
          <w:rFonts w:cs="Tahoma"/>
        </w:rPr>
      </w:pPr>
      <w:r w:rsidRPr="000B2301">
        <w:rPr>
          <w:rFonts w:cs="Tahoma"/>
          <w:lang w:val="el-GR"/>
        </w:rPr>
        <w:tab/>
      </w:r>
      <w:bookmarkStart w:id="188" w:name="_Ref149640986"/>
      <w:bookmarkStart w:id="189" w:name="_Ref149641162"/>
      <w:bookmarkStart w:id="190" w:name="_Toc183709207"/>
      <w:r w:rsidRPr="000B2301">
        <w:rPr>
          <w:rFonts w:cs="Tahoma"/>
        </w:rPr>
        <w:t>Κατα</w:t>
      </w:r>
      <w:proofErr w:type="spellStart"/>
      <w:r w:rsidRPr="000B2301">
        <w:rPr>
          <w:rFonts w:cs="Tahoma"/>
        </w:rPr>
        <w:t>κύρωση</w:t>
      </w:r>
      <w:proofErr w:type="spellEnd"/>
      <w:r w:rsidRPr="000B2301">
        <w:rPr>
          <w:rFonts w:cs="Tahoma"/>
        </w:rPr>
        <w:t xml:space="preserve"> - </w:t>
      </w:r>
      <w:proofErr w:type="spellStart"/>
      <w:r w:rsidRPr="000B2301">
        <w:rPr>
          <w:rFonts w:cs="Tahoma"/>
        </w:rPr>
        <w:t>σύν</w:t>
      </w:r>
      <w:proofErr w:type="spellEnd"/>
      <w:r w:rsidRPr="000B2301">
        <w:rPr>
          <w:rFonts w:cs="Tahoma"/>
        </w:rPr>
        <w:t xml:space="preserve">αψη </w:t>
      </w:r>
      <w:proofErr w:type="spellStart"/>
      <w:r w:rsidRPr="000B2301">
        <w:rPr>
          <w:rFonts w:cs="Tahoma"/>
        </w:rPr>
        <w:t>σύμ</w:t>
      </w:r>
      <w:proofErr w:type="spellEnd"/>
      <w:r w:rsidRPr="000B2301">
        <w:rPr>
          <w:rFonts w:cs="Tahoma"/>
        </w:rPr>
        <w:t>βασης</w:t>
      </w:r>
      <w:bookmarkEnd w:id="188"/>
      <w:bookmarkEnd w:id="189"/>
      <w:bookmarkEnd w:id="190"/>
      <w:r w:rsidRPr="000B2301">
        <w:rPr>
          <w:rFonts w:cs="Tahoma"/>
        </w:rPr>
        <w:t xml:space="preserve"> </w:t>
      </w:r>
    </w:p>
    <w:p w14:paraId="3D4D455E" w14:textId="77777777" w:rsidR="003707F7" w:rsidRPr="000B2301" w:rsidRDefault="00673EF1">
      <w:pPr>
        <w:rPr>
          <w:lang w:val="el-GR"/>
        </w:rPr>
      </w:pPr>
      <w:r w:rsidRPr="00966936">
        <w:rPr>
          <w:b/>
          <w:bCs/>
          <w:lang w:val="el-GR"/>
        </w:rPr>
        <w:t>3.3.1</w:t>
      </w:r>
      <w:r w:rsidRPr="000B2301">
        <w:rPr>
          <w:lang w:val="el-GR"/>
        </w:rPr>
        <w:t xml:space="preserve"> Τα αποτελέσματα του ελέγχου των παραπάνω δικαιολογητικών κατακύρωσης και της εισήγησης της Επιτροπής Διαγωνισμού επικυρώνονται με την απόφαση κατακύρωσης, στην οποία ενσωματώνεται η απόφαση έγκρισης του πρακτικού κατάταξης των προσφερόντων και ανάδειξης προσωρινού αναδόχου, σε συνέχεια της αξιολόγησης των οικονομικών προσφορών τους.</w:t>
      </w:r>
    </w:p>
    <w:p w14:paraId="586B0D33" w14:textId="7398F0BD" w:rsidR="003707F7" w:rsidRPr="000B2301" w:rsidRDefault="00673EF1">
      <w:pPr>
        <w:rPr>
          <w:lang w:val="el-GR"/>
        </w:rPr>
      </w:pPr>
      <w:r w:rsidRPr="000B2301">
        <w:rPr>
          <w:lang w:val="el-GR"/>
        </w:rPr>
        <w:t xml:space="preserve">Η αναθέτουσα αρχή κοινοποιεί, μέσω της λειτουργικότητας της «Επικοινωνίας», </w:t>
      </w:r>
      <w:r w:rsidR="007C01FF" w:rsidRPr="007C01FF">
        <w:rPr>
          <w:rFonts w:eastAsia="Times New Roman"/>
          <w:lang w:val="el-GR" w:eastAsia="ar-SA"/>
        </w:rPr>
        <w:t xml:space="preserve">στο ΕΣΗΔΗΣ </w:t>
      </w:r>
      <w:r w:rsidRPr="000B2301">
        <w:rPr>
          <w:lang w:val="el-GR"/>
        </w:rPr>
        <w:t>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 επιπλέον</w:t>
      </w:r>
      <w:r w:rsidR="007C01FF">
        <w:rPr>
          <w:lang w:val="el-GR"/>
        </w:rPr>
        <w:t xml:space="preserve"> δε</w:t>
      </w:r>
      <w:r w:rsidRPr="000B2301">
        <w:rPr>
          <w:lang w:val="el-GR"/>
        </w:rPr>
        <w:t xml:space="preserve">, αναρτά τα δικαιολογητικά του προσωρινού αναδόχου στα «Συνημμένα Ηλεκτρονικού Διαγωνισμού». </w:t>
      </w:r>
    </w:p>
    <w:p w14:paraId="1DE64681" w14:textId="60D4CEA7" w:rsidR="003707F7" w:rsidRPr="000B2301" w:rsidRDefault="00673EF1">
      <w:pPr>
        <w:rPr>
          <w:lang w:val="el-GR"/>
        </w:rPr>
      </w:pPr>
      <w:r w:rsidRPr="000B2301">
        <w:rPr>
          <w:lang w:val="el-GR"/>
        </w:rPr>
        <w:t xml:space="preserve">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 με ενέργειες της αναθέτουσας αρχής. Κατά της απόφασης κατακύρωσης χωρεί προδικαστική προσφυγή ενώπιον της </w:t>
      </w:r>
      <w:r w:rsidR="001D5847" w:rsidRPr="000B2301">
        <w:rPr>
          <w:lang w:val="el-GR"/>
        </w:rPr>
        <w:t>Ε.Α.ΔΗ.ΣΥ.</w:t>
      </w:r>
      <w:r w:rsidRPr="000B2301">
        <w:rPr>
          <w:lang w:val="el-GR"/>
        </w:rPr>
        <w:t xml:space="preserve">, σύμφωνα με την παράγραφο </w:t>
      </w:r>
      <w:r w:rsidR="000B6C13" w:rsidRPr="006367BE">
        <w:rPr>
          <w:b/>
          <w:bCs/>
          <w:color w:val="002060"/>
          <w:lang w:val="el-GR"/>
        </w:rPr>
        <w:fldChar w:fldCharType="begin"/>
      </w:r>
      <w:r w:rsidR="000B6C13" w:rsidRPr="006367BE">
        <w:rPr>
          <w:b/>
          <w:bCs/>
          <w:color w:val="002060"/>
          <w:lang w:val="el-GR"/>
        </w:rPr>
        <w:instrText xml:space="preserve"> REF _Ref115829147 \r \h </w:instrText>
      </w:r>
      <w:r w:rsidR="00556714" w:rsidRPr="006367BE">
        <w:rPr>
          <w:b/>
          <w:bCs/>
          <w:color w:val="002060"/>
          <w:lang w:val="el-GR"/>
        </w:rPr>
        <w:instrText xml:space="preserve"> \* MERGEFORMAT </w:instrText>
      </w:r>
      <w:r w:rsidR="000B6C13" w:rsidRPr="006367BE">
        <w:rPr>
          <w:b/>
          <w:bCs/>
          <w:color w:val="002060"/>
          <w:lang w:val="el-GR"/>
        </w:rPr>
      </w:r>
      <w:r w:rsidR="000B6C13" w:rsidRPr="006367BE">
        <w:rPr>
          <w:b/>
          <w:bCs/>
          <w:color w:val="002060"/>
          <w:lang w:val="el-GR"/>
        </w:rPr>
        <w:fldChar w:fldCharType="separate"/>
      </w:r>
      <w:r w:rsidR="00F95395">
        <w:rPr>
          <w:b/>
          <w:bCs/>
          <w:color w:val="002060"/>
          <w:lang w:val="el-GR"/>
        </w:rPr>
        <w:t>3.4</w:t>
      </w:r>
      <w:r w:rsidR="000B6C13" w:rsidRPr="006367BE">
        <w:rPr>
          <w:b/>
          <w:bCs/>
          <w:color w:val="002060"/>
          <w:lang w:val="el-GR"/>
        </w:rPr>
        <w:fldChar w:fldCharType="end"/>
      </w:r>
      <w:r w:rsidR="00556714">
        <w:rPr>
          <w:lang w:val="el-GR"/>
        </w:rPr>
        <w:t xml:space="preserve"> </w:t>
      </w:r>
      <w:r w:rsidRPr="000B2301">
        <w:rPr>
          <w:lang w:val="el-GR"/>
        </w:rPr>
        <w:t>της παρούσας. Δεν επιτρέπεται η άσκηση άλλης διοικητικής προσφυγής κατά της ανωτέρω απόφασης.</w:t>
      </w:r>
    </w:p>
    <w:p w14:paraId="262B88B3" w14:textId="77777777" w:rsidR="003707F7" w:rsidRPr="000B2301" w:rsidRDefault="00673EF1">
      <w:pPr>
        <w:rPr>
          <w:lang w:val="el-GR"/>
        </w:rPr>
      </w:pPr>
      <w:r w:rsidRPr="00966936">
        <w:rPr>
          <w:b/>
          <w:bCs/>
          <w:lang w:val="el-GR"/>
        </w:rPr>
        <w:t>3.3.2</w:t>
      </w:r>
      <w:r w:rsidRPr="000B2301">
        <w:rPr>
          <w:lang w:val="el-GR"/>
        </w:rPr>
        <w:t xml:space="preserve"> Η απόφαση κατακύρωσης καθίσταται οριστική, εφόσον συντρέξουν οι ακόλουθες προϋποθέσεις σωρευτικά:</w:t>
      </w:r>
    </w:p>
    <w:p w14:paraId="6F27F997" w14:textId="77777777" w:rsidR="003707F7" w:rsidRPr="000B2301" w:rsidRDefault="00673E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eastAsia="Courier New"/>
          <w:sz w:val="20"/>
          <w:szCs w:val="20"/>
          <w:lang w:val="el-GR"/>
        </w:rPr>
      </w:pPr>
      <w:r w:rsidRPr="000B2301">
        <w:rPr>
          <w:lang w:val="el-GR"/>
        </w:rPr>
        <w:t xml:space="preserve">α) κοινοποιηθεί η απόφαση κατακύρωσης σε όλους τους οικονομικούς φορείς που δεν έχουν αποκλειστεί οριστικά, </w:t>
      </w:r>
    </w:p>
    <w:p w14:paraId="6B9F0964" w14:textId="071946AC" w:rsidR="003707F7" w:rsidRPr="000B2301" w:rsidRDefault="00673E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lang w:val="el-GR"/>
        </w:rPr>
      </w:pPr>
      <w:r w:rsidRPr="000B2301">
        <w:rPr>
          <w:lang w:val="el-GR"/>
        </w:rPr>
        <w:t xml:space="preserve">β) </w:t>
      </w:r>
      <w:r w:rsidR="007C01FF" w:rsidRPr="007C01FF">
        <w:rPr>
          <w:rFonts w:eastAsia="Times New Roman"/>
          <w:lang w:val="el-GR" w:eastAsia="ar-SA"/>
        </w:rPr>
        <w:t xml:space="preserve">παρέλθει άπρακτη η προθεσμία άσκησης προδικαστικής προσφυγής ή σε περίπτωση άσκησης, παρέλθει άπρακτη η προθεσμία άσκησης αίτησης αναστολής και ακύρωσης κατά της απόφασης της </w:t>
      </w:r>
      <w:proofErr w:type="spellStart"/>
      <w:r w:rsidR="007C01FF" w:rsidRPr="007C01FF">
        <w:rPr>
          <w:rFonts w:eastAsia="Times New Roman"/>
          <w:lang w:val="el-GR"/>
        </w:rPr>
        <w:t>Ε.Α.ΔΗ.ΣΥ.</w:t>
      </w:r>
      <w:r w:rsidR="007C01FF" w:rsidRPr="007C01FF">
        <w:rPr>
          <w:rFonts w:eastAsia="Times New Roman"/>
          <w:lang w:val="el-GR" w:eastAsia="ar-SA"/>
        </w:rPr>
        <w:t>και</w:t>
      </w:r>
      <w:proofErr w:type="spellEnd"/>
      <w:r w:rsidR="007C01FF" w:rsidRPr="007C01FF">
        <w:rPr>
          <w:rFonts w:eastAsia="Times New Roman"/>
          <w:lang w:val="el-GR" w:eastAsia="ar-SA"/>
        </w:rPr>
        <w:t xml:space="preserve"> σε περίπτωση άσκησης αίτησης αναστολής και ακύρωσης κατά της απόφασης της </w:t>
      </w:r>
      <w:r w:rsidR="007C01FF" w:rsidRPr="007C01FF">
        <w:rPr>
          <w:rFonts w:eastAsia="Times New Roman"/>
          <w:lang w:val="el-GR"/>
        </w:rPr>
        <w:t>Ε.Α.ΔΗ.ΣΥ.</w:t>
      </w:r>
      <w:r w:rsidR="007C01FF" w:rsidRPr="007C01FF">
        <w:rPr>
          <w:rFonts w:eastAsia="Times New Roman"/>
          <w:lang w:val="el-GR" w:eastAsia="ar-SA"/>
        </w:rPr>
        <w:t>, εκδοθεί απόφαση επ’ αυτής, με την επιφύλαξη της χορήγησης προσωρινής διαταγής, σύμφωνα με όσα ορίζονται  στο τελευταίο εδάφιο της </w:t>
      </w:r>
      <w:hyperlink r:id="rId40" w:anchor="art372_4" w:history="1">
        <w:r w:rsidR="007C01FF" w:rsidRPr="007C01FF">
          <w:rPr>
            <w:rFonts w:eastAsia="Times New Roman"/>
            <w:lang w:val="el-GR" w:eastAsia="ar-SA"/>
          </w:rPr>
          <w:t>παρ.</w:t>
        </w:r>
      </w:hyperlink>
      <w:bookmarkStart w:id="191" w:name="_Hlk126503099"/>
      <w:r w:rsidR="007C01FF" w:rsidRPr="007C01FF">
        <w:rPr>
          <w:rFonts w:eastAsia="Times New Roman"/>
        </w:rPr>
        <w:fldChar w:fldCharType="begin"/>
      </w:r>
      <w:r w:rsidR="007C01FF" w:rsidRPr="007C01FF">
        <w:rPr>
          <w:rFonts w:eastAsia="Times New Roman"/>
          <w:lang w:val="el-GR"/>
        </w:rPr>
        <w:instrText xml:space="preserve"> </w:instrText>
      </w:r>
      <w:r w:rsidR="007C01FF" w:rsidRPr="007C01FF">
        <w:rPr>
          <w:rFonts w:eastAsia="Times New Roman"/>
        </w:rPr>
        <w:instrText>HYPERLINK</w:instrText>
      </w:r>
      <w:r w:rsidR="007C01FF" w:rsidRPr="007C01FF">
        <w:rPr>
          <w:rFonts w:eastAsia="Times New Roman"/>
          <w:lang w:val="el-GR"/>
        </w:rPr>
        <w:instrText xml:space="preserve"> "</w:instrText>
      </w:r>
      <w:r w:rsidR="007C01FF" w:rsidRPr="007C01FF">
        <w:rPr>
          <w:rFonts w:eastAsia="Times New Roman"/>
        </w:rPr>
        <w:instrText>http</w:instrText>
      </w:r>
      <w:r w:rsidR="007C01FF" w:rsidRPr="007C01FF">
        <w:rPr>
          <w:rFonts w:eastAsia="Times New Roman"/>
          <w:lang w:val="el-GR"/>
        </w:rPr>
        <w:instrText>://</w:instrText>
      </w:r>
      <w:r w:rsidR="007C01FF" w:rsidRPr="007C01FF">
        <w:rPr>
          <w:rFonts w:eastAsia="Times New Roman"/>
        </w:rPr>
        <w:instrText>www</w:instrText>
      </w:r>
      <w:r w:rsidR="007C01FF" w:rsidRPr="007C01FF">
        <w:rPr>
          <w:rFonts w:eastAsia="Times New Roman"/>
          <w:lang w:val="el-GR"/>
        </w:rPr>
        <w:instrText>.</w:instrText>
      </w:r>
      <w:r w:rsidR="007C01FF" w:rsidRPr="007C01FF">
        <w:rPr>
          <w:rFonts w:eastAsia="Times New Roman"/>
        </w:rPr>
        <w:instrText>eaadhsy</w:instrText>
      </w:r>
      <w:r w:rsidR="007C01FF" w:rsidRPr="007C01FF">
        <w:rPr>
          <w:rFonts w:eastAsia="Times New Roman"/>
          <w:lang w:val="el-GR"/>
        </w:rPr>
        <w:instrText>.</w:instrText>
      </w:r>
      <w:r w:rsidR="007C01FF" w:rsidRPr="007C01FF">
        <w:rPr>
          <w:rFonts w:eastAsia="Times New Roman"/>
        </w:rPr>
        <w:instrText>gr</w:instrText>
      </w:r>
      <w:r w:rsidR="007C01FF" w:rsidRPr="007C01FF">
        <w:rPr>
          <w:rFonts w:eastAsia="Times New Roman"/>
          <w:lang w:val="el-GR"/>
        </w:rPr>
        <w:instrText>/</w:instrText>
      </w:r>
      <w:r w:rsidR="007C01FF" w:rsidRPr="007C01FF">
        <w:rPr>
          <w:rFonts w:eastAsia="Times New Roman"/>
        </w:rPr>
        <w:instrText>n</w:instrText>
      </w:r>
      <w:r w:rsidR="007C01FF" w:rsidRPr="007C01FF">
        <w:rPr>
          <w:rFonts w:eastAsia="Times New Roman"/>
          <w:lang w:val="el-GR"/>
        </w:rPr>
        <w:instrText>4412/</w:instrText>
      </w:r>
      <w:r w:rsidR="007C01FF" w:rsidRPr="007C01FF">
        <w:rPr>
          <w:rFonts w:eastAsia="Times New Roman"/>
        </w:rPr>
        <w:instrText>n</w:instrText>
      </w:r>
      <w:r w:rsidR="007C01FF" w:rsidRPr="007C01FF">
        <w:rPr>
          <w:rFonts w:eastAsia="Times New Roman"/>
          <w:lang w:val="el-GR"/>
        </w:rPr>
        <w:instrText>4412</w:instrText>
      </w:r>
      <w:r w:rsidR="007C01FF" w:rsidRPr="007C01FF">
        <w:rPr>
          <w:rFonts w:eastAsia="Times New Roman"/>
        </w:rPr>
        <w:instrText>fulltextlinks</w:instrText>
      </w:r>
      <w:r w:rsidR="007C01FF" w:rsidRPr="007C01FF">
        <w:rPr>
          <w:rFonts w:eastAsia="Times New Roman"/>
          <w:lang w:val="el-GR"/>
        </w:rPr>
        <w:instrText>.</w:instrText>
      </w:r>
      <w:r w:rsidR="007C01FF" w:rsidRPr="007C01FF">
        <w:rPr>
          <w:rFonts w:eastAsia="Times New Roman"/>
        </w:rPr>
        <w:instrText>html</w:instrText>
      </w:r>
      <w:r w:rsidR="007C01FF" w:rsidRPr="007C01FF">
        <w:rPr>
          <w:rFonts w:eastAsia="Times New Roman"/>
          <w:lang w:val="el-GR"/>
        </w:rPr>
        <w:instrText>" \</w:instrText>
      </w:r>
      <w:r w:rsidR="007C01FF" w:rsidRPr="007C01FF">
        <w:rPr>
          <w:rFonts w:eastAsia="Times New Roman"/>
        </w:rPr>
        <w:instrText>l</w:instrText>
      </w:r>
      <w:r w:rsidR="007C01FF" w:rsidRPr="007C01FF">
        <w:rPr>
          <w:rFonts w:eastAsia="Times New Roman"/>
          <w:lang w:val="el-GR"/>
        </w:rPr>
        <w:instrText xml:space="preserve"> "</w:instrText>
      </w:r>
      <w:r w:rsidR="007C01FF" w:rsidRPr="007C01FF">
        <w:rPr>
          <w:rFonts w:eastAsia="Times New Roman"/>
        </w:rPr>
        <w:instrText>art</w:instrText>
      </w:r>
      <w:r w:rsidR="007C01FF" w:rsidRPr="007C01FF">
        <w:rPr>
          <w:rFonts w:eastAsia="Times New Roman"/>
          <w:lang w:val="el-GR"/>
        </w:rPr>
        <w:instrText xml:space="preserve">372_4" </w:instrText>
      </w:r>
      <w:r w:rsidR="007C01FF" w:rsidRPr="007C01FF">
        <w:rPr>
          <w:rFonts w:eastAsia="Times New Roman"/>
        </w:rPr>
      </w:r>
      <w:r w:rsidR="007C01FF" w:rsidRPr="007C01FF">
        <w:rPr>
          <w:rFonts w:eastAsia="Times New Roman"/>
        </w:rPr>
        <w:fldChar w:fldCharType="separate"/>
      </w:r>
      <w:r w:rsidR="007C01FF" w:rsidRPr="007C01FF">
        <w:rPr>
          <w:rFonts w:eastAsia="Times New Roman"/>
          <w:color w:val="0000FF"/>
          <w:u w:val="single"/>
        </w:rPr>
        <w:t>http</w:t>
      </w:r>
      <w:r w:rsidR="007C01FF" w:rsidRPr="007C01FF">
        <w:rPr>
          <w:rFonts w:eastAsia="Times New Roman"/>
          <w:color w:val="0000FF"/>
          <w:u w:val="single"/>
          <w:lang w:val="el-GR"/>
        </w:rPr>
        <w:t>://</w:t>
      </w:r>
      <w:r w:rsidR="007C01FF" w:rsidRPr="007C01FF">
        <w:rPr>
          <w:rFonts w:eastAsia="Times New Roman"/>
          <w:color w:val="0000FF"/>
          <w:u w:val="single"/>
        </w:rPr>
        <w:t>www</w:t>
      </w:r>
      <w:r w:rsidR="007C01FF" w:rsidRPr="007C01FF">
        <w:rPr>
          <w:rFonts w:eastAsia="Times New Roman"/>
          <w:color w:val="0000FF"/>
          <w:u w:val="single"/>
          <w:lang w:val="el-GR"/>
        </w:rPr>
        <w:t>.</w:t>
      </w:r>
      <w:proofErr w:type="spellStart"/>
      <w:r w:rsidR="007C01FF" w:rsidRPr="007C01FF">
        <w:rPr>
          <w:rFonts w:eastAsia="Times New Roman"/>
          <w:color w:val="0000FF"/>
          <w:u w:val="single"/>
        </w:rPr>
        <w:t>eaadhsy</w:t>
      </w:r>
      <w:proofErr w:type="spellEnd"/>
      <w:r w:rsidR="007C01FF" w:rsidRPr="007C01FF">
        <w:rPr>
          <w:rFonts w:eastAsia="Times New Roman"/>
          <w:color w:val="0000FF"/>
          <w:u w:val="single"/>
          <w:lang w:val="el-GR"/>
        </w:rPr>
        <w:t>.</w:t>
      </w:r>
      <w:r w:rsidR="007C01FF" w:rsidRPr="007C01FF">
        <w:rPr>
          <w:rFonts w:eastAsia="Times New Roman"/>
          <w:color w:val="0000FF"/>
          <w:u w:val="single"/>
        </w:rPr>
        <w:t>gr</w:t>
      </w:r>
      <w:r w:rsidR="007C01FF" w:rsidRPr="007C01FF">
        <w:rPr>
          <w:rFonts w:eastAsia="Times New Roman"/>
          <w:color w:val="0000FF"/>
          <w:u w:val="single"/>
          <w:lang w:val="el-GR"/>
        </w:rPr>
        <w:t>/</w:t>
      </w:r>
      <w:r w:rsidR="007C01FF" w:rsidRPr="007C01FF">
        <w:rPr>
          <w:rFonts w:eastAsia="Times New Roman"/>
          <w:color w:val="0000FF"/>
          <w:u w:val="single"/>
        </w:rPr>
        <w:t>n</w:t>
      </w:r>
      <w:r w:rsidR="007C01FF" w:rsidRPr="007C01FF">
        <w:rPr>
          <w:rFonts w:eastAsia="Times New Roman"/>
          <w:color w:val="0000FF"/>
          <w:u w:val="single"/>
          <w:lang w:val="el-GR"/>
        </w:rPr>
        <w:t>4412/</w:t>
      </w:r>
      <w:r w:rsidR="007C01FF" w:rsidRPr="007C01FF">
        <w:rPr>
          <w:rFonts w:eastAsia="Times New Roman"/>
          <w:color w:val="0000FF"/>
          <w:u w:val="single"/>
        </w:rPr>
        <w:t>n</w:t>
      </w:r>
      <w:r w:rsidR="007C01FF" w:rsidRPr="007C01FF">
        <w:rPr>
          <w:rFonts w:eastAsia="Times New Roman"/>
          <w:color w:val="0000FF"/>
          <w:u w:val="single"/>
          <w:lang w:val="el-GR"/>
        </w:rPr>
        <w:t>4412</w:t>
      </w:r>
      <w:proofErr w:type="spellStart"/>
      <w:r w:rsidR="007C01FF" w:rsidRPr="007C01FF">
        <w:rPr>
          <w:rFonts w:eastAsia="Times New Roman"/>
          <w:color w:val="0000FF"/>
          <w:u w:val="single"/>
        </w:rPr>
        <w:t>fulltextlinks</w:t>
      </w:r>
      <w:proofErr w:type="spellEnd"/>
      <w:r w:rsidR="007C01FF" w:rsidRPr="007C01FF">
        <w:rPr>
          <w:rFonts w:eastAsia="Times New Roman"/>
          <w:color w:val="0000FF"/>
          <w:u w:val="single"/>
          <w:lang w:val="el-GR"/>
        </w:rPr>
        <w:t>.</w:t>
      </w:r>
      <w:r w:rsidR="007C01FF" w:rsidRPr="007C01FF">
        <w:rPr>
          <w:rFonts w:eastAsia="Times New Roman"/>
          <w:color w:val="0000FF"/>
          <w:u w:val="single"/>
        </w:rPr>
        <w:t>html</w:t>
      </w:r>
      <w:r w:rsidR="007C01FF" w:rsidRPr="007C01FF">
        <w:rPr>
          <w:rFonts w:eastAsia="Times New Roman"/>
          <w:color w:val="0000FF"/>
          <w:u w:val="single"/>
          <w:lang w:val="el-GR"/>
        </w:rPr>
        <w:t xml:space="preserve"> - </w:t>
      </w:r>
      <w:r w:rsidR="007C01FF" w:rsidRPr="007C01FF">
        <w:rPr>
          <w:rFonts w:eastAsia="Times New Roman"/>
          <w:color w:val="0000FF"/>
          <w:u w:val="single"/>
        </w:rPr>
        <w:t>art</w:t>
      </w:r>
      <w:r w:rsidR="007C01FF" w:rsidRPr="007C01FF">
        <w:rPr>
          <w:rFonts w:eastAsia="Times New Roman"/>
          <w:color w:val="0000FF"/>
          <w:u w:val="single"/>
          <w:lang w:val="el-GR"/>
        </w:rPr>
        <w:t>372_4</w:t>
      </w:r>
      <w:r w:rsidR="007C01FF" w:rsidRPr="007C01FF">
        <w:rPr>
          <w:rFonts w:eastAsia="Times New Roman"/>
        </w:rPr>
        <w:fldChar w:fldCharType="end"/>
      </w:r>
      <w:bookmarkEnd w:id="191"/>
      <w:r w:rsidR="007C01FF" w:rsidRPr="007C01FF">
        <w:rPr>
          <w:rFonts w:eastAsia="Times New Roman"/>
        </w:rPr>
        <w:fldChar w:fldCharType="begin"/>
      </w:r>
      <w:r w:rsidR="007C01FF" w:rsidRPr="007C01FF">
        <w:rPr>
          <w:rFonts w:eastAsia="Times New Roman"/>
          <w:lang w:val="el-GR"/>
        </w:rPr>
        <w:instrText xml:space="preserve"> </w:instrText>
      </w:r>
      <w:r w:rsidR="007C01FF" w:rsidRPr="007C01FF">
        <w:rPr>
          <w:rFonts w:eastAsia="Times New Roman"/>
        </w:rPr>
        <w:instrText>HYPERLINK</w:instrText>
      </w:r>
      <w:r w:rsidR="007C01FF" w:rsidRPr="007C01FF">
        <w:rPr>
          <w:rFonts w:eastAsia="Times New Roman"/>
          <w:lang w:val="el-GR"/>
        </w:rPr>
        <w:instrText xml:space="preserve"> "</w:instrText>
      </w:r>
      <w:r w:rsidR="007C01FF" w:rsidRPr="007C01FF">
        <w:rPr>
          <w:rFonts w:eastAsia="Times New Roman"/>
        </w:rPr>
        <w:instrText>http</w:instrText>
      </w:r>
      <w:r w:rsidR="007C01FF" w:rsidRPr="007C01FF">
        <w:rPr>
          <w:rFonts w:eastAsia="Times New Roman"/>
          <w:lang w:val="el-GR"/>
        </w:rPr>
        <w:instrText>://</w:instrText>
      </w:r>
      <w:r w:rsidR="007C01FF" w:rsidRPr="007C01FF">
        <w:rPr>
          <w:rFonts w:eastAsia="Times New Roman"/>
        </w:rPr>
        <w:instrText>www</w:instrText>
      </w:r>
      <w:r w:rsidR="007C01FF" w:rsidRPr="007C01FF">
        <w:rPr>
          <w:rFonts w:eastAsia="Times New Roman"/>
          <w:lang w:val="el-GR"/>
        </w:rPr>
        <w:instrText>.</w:instrText>
      </w:r>
      <w:r w:rsidR="007C01FF" w:rsidRPr="007C01FF">
        <w:rPr>
          <w:rFonts w:eastAsia="Times New Roman"/>
        </w:rPr>
        <w:instrText>eaadhsy</w:instrText>
      </w:r>
      <w:r w:rsidR="007C01FF" w:rsidRPr="007C01FF">
        <w:rPr>
          <w:rFonts w:eastAsia="Times New Roman"/>
          <w:lang w:val="el-GR"/>
        </w:rPr>
        <w:instrText>.</w:instrText>
      </w:r>
      <w:r w:rsidR="007C01FF" w:rsidRPr="007C01FF">
        <w:rPr>
          <w:rFonts w:eastAsia="Times New Roman"/>
        </w:rPr>
        <w:instrText>gr</w:instrText>
      </w:r>
      <w:r w:rsidR="007C01FF" w:rsidRPr="007C01FF">
        <w:rPr>
          <w:rFonts w:eastAsia="Times New Roman"/>
          <w:lang w:val="el-GR"/>
        </w:rPr>
        <w:instrText>/</w:instrText>
      </w:r>
      <w:r w:rsidR="007C01FF" w:rsidRPr="007C01FF">
        <w:rPr>
          <w:rFonts w:eastAsia="Times New Roman"/>
        </w:rPr>
        <w:instrText>n</w:instrText>
      </w:r>
      <w:r w:rsidR="007C01FF" w:rsidRPr="007C01FF">
        <w:rPr>
          <w:rFonts w:eastAsia="Times New Roman"/>
          <w:lang w:val="el-GR"/>
        </w:rPr>
        <w:instrText>4412/</w:instrText>
      </w:r>
      <w:r w:rsidR="007C01FF" w:rsidRPr="007C01FF">
        <w:rPr>
          <w:rFonts w:eastAsia="Times New Roman"/>
        </w:rPr>
        <w:instrText>n</w:instrText>
      </w:r>
      <w:r w:rsidR="007C01FF" w:rsidRPr="007C01FF">
        <w:rPr>
          <w:rFonts w:eastAsia="Times New Roman"/>
          <w:lang w:val="el-GR"/>
        </w:rPr>
        <w:instrText>4412</w:instrText>
      </w:r>
      <w:r w:rsidR="007C01FF" w:rsidRPr="007C01FF">
        <w:rPr>
          <w:rFonts w:eastAsia="Times New Roman"/>
        </w:rPr>
        <w:instrText>fulltextlinks</w:instrText>
      </w:r>
      <w:r w:rsidR="007C01FF" w:rsidRPr="007C01FF">
        <w:rPr>
          <w:rFonts w:eastAsia="Times New Roman"/>
          <w:lang w:val="el-GR"/>
        </w:rPr>
        <w:instrText>.</w:instrText>
      </w:r>
      <w:r w:rsidR="007C01FF" w:rsidRPr="007C01FF">
        <w:rPr>
          <w:rFonts w:eastAsia="Times New Roman"/>
        </w:rPr>
        <w:instrText>html</w:instrText>
      </w:r>
      <w:r w:rsidR="007C01FF" w:rsidRPr="007C01FF">
        <w:rPr>
          <w:rFonts w:eastAsia="Times New Roman"/>
          <w:lang w:val="el-GR"/>
        </w:rPr>
        <w:instrText>" \</w:instrText>
      </w:r>
      <w:r w:rsidR="007C01FF" w:rsidRPr="007C01FF">
        <w:rPr>
          <w:rFonts w:eastAsia="Times New Roman"/>
        </w:rPr>
        <w:instrText>l</w:instrText>
      </w:r>
      <w:r w:rsidR="007C01FF" w:rsidRPr="007C01FF">
        <w:rPr>
          <w:rFonts w:eastAsia="Times New Roman"/>
          <w:lang w:val="el-GR"/>
        </w:rPr>
        <w:instrText xml:space="preserve"> "</w:instrText>
      </w:r>
      <w:r w:rsidR="007C01FF" w:rsidRPr="007C01FF">
        <w:rPr>
          <w:rFonts w:eastAsia="Times New Roman"/>
        </w:rPr>
        <w:instrText>art</w:instrText>
      </w:r>
      <w:r w:rsidR="007C01FF" w:rsidRPr="007C01FF">
        <w:rPr>
          <w:rFonts w:eastAsia="Times New Roman"/>
          <w:lang w:val="el-GR"/>
        </w:rPr>
        <w:instrText xml:space="preserve">372_4" </w:instrText>
      </w:r>
      <w:r w:rsidR="007C01FF" w:rsidRPr="007C01FF">
        <w:rPr>
          <w:rFonts w:eastAsia="Times New Roman"/>
        </w:rPr>
      </w:r>
      <w:r w:rsidR="007C01FF" w:rsidRPr="007C01FF">
        <w:rPr>
          <w:rFonts w:eastAsia="Times New Roman"/>
        </w:rPr>
        <w:fldChar w:fldCharType="separate"/>
      </w:r>
      <w:r w:rsidR="007C01FF" w:rsidRPr="007C01FF">
        <w:rPr>
          <w:rFonts w:eastAsia="Times New Roman"/>
          <w:lang w:val="el-GR" w:eastAsia="ar-SA"/>
        </w:rPr>
        <w:t xml:space="preserve"> 4 του άρθρου 372</w:t>
      </w:r>
      <w:r w:rsidR="007C01FF" w:rsidRPr="007C01FF">
        <w:rPr>
          <w:rFonts w:eastAsia="Times New Roman"/>
          <w:lang w:val="el-GR" w:eastAsia="ar-SA"/>
        </w:rPr>
        <w:fldChar w:fldCharType="end"/>
      </w:r>
      <w:r w:rsidR="007C01FF" w:rsidRPr="007C01FF">
        <w:rPr>
          <w:rFonts w:eastAsia="Times New Roman"/>
          <w:lang w:val="el-GR" w:eastAsia="ar-SA"/>
        </w:rPr>
        <w:t xml:space="preserve"> του ν. 4412/2016</w:t>
      </w:r>
      <w:r w:rsidRPr="000B2301">
        <w:rPr>
          <w:lang w:val="el-GR"/>
        </w:rPr>
        <w:t>,</w:t>
      </w:r>
    </w:p>
    <w:p w14:paraId="4F384520" w14:textId="77777777" w:rsidR="003707F7" w:rsidRPr="000B2301" w:rsidRDefault="00673E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lang w:val="el-GR"/>
        </w:rPr>
      </w:pPr>
      <w:r w:rsidRPr="000B2301">
        <w:rPr>
          <w:lang w:val="el-GR"/>
        </w:rPr>
        <w:t xml:space="preserve">γ) ολοκληρωθεί επιτυχώς ο </w:t>
      </w:r>
      <w:proofErr w:type="spellStart"/>
      <w:r w:rsidRPr="000B2301">
        <w:rPr>
          <w:lang w:val="el-GR"/>
        </w:rPr>
        <w:t>προσυμβατικός</w:t>
      </w:r>
      <w:proofErr w:type="spellEnd"/>
      <w:r w:rsidRPr="000B2301">
        <w:rPr>
          <w:lang w:val="el-GR"/>
        </w:rPr>
        <w:t xml:space="preserve"> έλεγχος από το Ελεγκτικό Συνέδριο, σύμφωνα με τα άρθρα 324 έως 327 του ν. 4700/2020, εφόσον απαιτείται, και</w:t>
      </w:r>
      <w:r w:rsidRPr="000B2301">
        <w:t> </w:t>
      </w:r>
    </w:p>
    <w:p w14:paraId="66CA1D03" w14:textId="7248683D" w:rsidR="007C01FF" w:rsidRPr="007C01FF" w:rsidRDefault="00673EF1" w:rsidP="007C01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eastAsia="Times New Roman"/>
          <w:lang w:val="el-GR" w:eastAsia="ar-SA"/>
        </w:rPr>
      </w:pPr>
      <w:r w:rsidRPr="000B2301">
        <w:rPr>
          <w:lang w:val="el-GR"/>
        </w:rPr>
        <w:t xml:space="preserve">δ) </w:t>
      </w:r>
      <w:r w:rsidR="007C01FF" w:rsidRPr="007C01FF">
        <w:rPr>
          <w:rFonts w:eastAsia="Times New Roman"/>
          <w:lang w:val="el-GR" w:eastAsia="ar-SA"/>
        </w:rPr>
        <w:t>ο προσωρινός ανάδοχος και έχει υποβάλει έπειτα από σχετική πρόσκληση, υπεύθυνη δήλωση, που υπογράφεται σύμφωνα με όσα ορίζονται στο </w:t>
      </w:r>
      <w:hyperlink r:id="rId41" w:history="1">
        <w:r w:rsidR="007C01FF" w:rsidRPr="007C01FF">
          <w:rPr>
            <w:rFonts w:eastAsia="Times New Roman"/>
            <w:lang w:val="el-GR" w:eastAsia="ar-SA"/>
          </w:rPr>
          <w:t>άρθρο 79Α</w:t>
        </w:r>
      </w:hyperlink>
      <w:r w:rsidR="007C01FF" w:rsidRPr="007C01FF">
        <w:rPr>
          <w:rFonts w:eastAsia="Times New Roman"/>
          <w:lang w:val="el-GR" w:eastAsia="ar-SA"/>
        </w:rPr>
        <w:t xml:space="preserve"> του ν. 4412/2016 </w:t>
      </w:r>
      <w:bookmarkStart w:id="192" w:name="_Hlk126503163"/>
      <w:r w:rsidR="007C01FF" w:rsidRPr="007C01FF">
        <w:rPr>
          <w:rFonts w:eastAsia="Times New Roman"/>
          <w:lang w:val="el-GR" w:eastAsia="ar-SA"/>
        </w:rPr>
        <w:t>περί υπογραφής Ευρωπαϊκού Ενιαίου Εγγράφου Σύμβασης</w:t>
      </w:r>
      <w:bookmarkEnd w:id="192"/>
      <w:r w:rsidR="007C01FF" w:rsidRPr="007C01FF">
        <w:rPr>
          <w:rFonts w:eastAsia="Times New Roman"/>
          <w:lang w:val="el-GR" w:eastAsia="ar-SA"/>
        </w:rPr>
        <w:t xml:space="preserve">, στην οποία δηλώνεται ότι, δεν έχουν επέλθει στο πρόσωπό του </w:t>
      </w:r>
      <w:proofErr w:type="spellStart"/>
      <w:r w:rsidR="007C01FF" w:rsidRPr="007C01FF">
        <w:rPr>
          <w:rFonts w:eastAsia="Times New Roman"/>
          <w:lang w:val="el-GR" w:eastAsia="ar-SA"/>
        </w:rPr>
        <w:t>οψιγενείς</w:t>
      </w:r>
      <w:proofErr w:type="spellEnd"/>
      <w:r w:rsidR="007C01FF" w:rsidRPr="007C01FF">
        <w:rPr>
          <w:rFonts w:eastAsia="Times New Roman"/>
          <w:lang w:val="el-GR" w:eastAsia="ar-SA"/>
        </w:rPr>
        <w:t xml:space="preserve"> μεταβολές κατά την έννοια του </w:t>
      </w:r>
      <w:hyperlink r:id="rId42" w:anchor="art104" w:history="1">
        <w:r w:rsidR="007C01FF" w:rsidRPr="007C01FF">
          <w:rPr>
            <w:rFonts w:eastAsia="Times New Roman"/>
            <w:lang w:val="el-GR" w:eastAsia="ar-SA"/>
          </w:rPr>
          <w:t>άρθρου 104</w:t>
        </w:r>
      </w:hyperlink>
      <w:r w:rsidR="007C01FF" w:rsidRPr="007C01FF">
        <w:rPr>
          <w:rFonts w:eastAsia="Times New Roman"/>
          <w:lang w:val="el-GR" w:eastAsia="ar-SA"/>
        </w:rPr>
        <w:t xml:space="preserve"> του ν. 4412/2016 . Η υπεύθυνη δήλωση ελέγχεται από την αναθέτουσα αρχή και μνημονεύεται στο συμφωνητικό. </w:t>
      </w:r>
      <w:bookmarkStart w:id="193" w:name="_Hlk164948030"/>
      <w:r w:rsidR="007C01FF" w:rsidRPr="007C01FF">
        <w:rPr>
          <w:rFonts w:eastAsia="Times New Roman"/>
          <w:lang w:val="el-GR" w:eastAsia="ar-SA"/>
        </w:rPr>
        <w:t xml:space="preserve">Εφόσον δηλωθούν </w:t>
      </w:r>
      <w:proofErr w:type="spellStart"/>
      <w:r w:rsidR="007C01FF" w:rsidRPr="007C01FF">
        <w:rPr>
          <w:rFonts w:eastAsia="Times New Roman"/>
          <w:lang w:val="el-GR" w:eastAsia="ar-SA"/>
        </w:rPr>
        <w:t>οψιγενείς</w:t>
      </w:r>
      <w:proofErr w:type="spellEnd"/>
      <w:r w:rsidR="007C01FF" w:rsidRPr="007C01FF">
        <w:rPr>
          <w:rFonts w:eastAsia="Times New Roman"/>
          <w:lang w:val="el-GR" w:eastAsia="ar-SA"/>
        </w:rPr>
        <w:t xml:space="preserve"> μεταβολές, η δήλωση ελέγχεται από την Επιτροπή Διαγωνισμού, η οποία εισηγείται προς το αρμόδιο αποφαινόμενο όργανο</w:t>
      </w:r>
      <w:bookmarkEnd w:id="193"/>
      <w:r w:rsidR="007C01FF" w:rsidRPr="007C01FF">
        <w:rPr>
          <w:rFonts w:eastAsia="Times New Roman"/>
          <w:lang w:val="el-GR" w:eastAsia="ar-SA"/>
        </w:rPr>
        <w:t>.</w:t>
      </w:r>
    </w:p>
    <w:p w14:paraId="4AD686AF" w14:textId="72C7D986" w:rsidR="00F1458B" w:rsidRPr="000B2301" w:rsidRDefault="00F1458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lang w:val="el-GR"/>
        </w:rPr>
      </w:pPr>
    </w:p>
    <w:p w14:paraId="5F737F5D" w14:textId="6C0B3D29" w:rsidR="00F1458B" w:rsidRPr="00F1458B" w:rsidRDefault="00F1458B" w:rsidP="00F1458B">
      <w:pPr>
        <w:rPr>
          <w:rFonts w:eastAsia="Times New Roman"/>
          <w:lang w:val="el-GR"/>
        </w:rPr>
      </w:pPr>
      <w:r w:rsidRPr="00F1458B">
        <w:rPr>
          <w:rFonts w:eastAsia="Times New Roman"/>
          <w:b/>
          <w:lang w:val="el-GR"/>
        </w:rPr>
        <w:lastRenderedPageBreak/>
        <w:t>3.3.3</w:t>
      </w:r>
      <w:r w:rsidRPr="00F1458B">
        <w:rPr>
          <w:rFonts w:eastAsia="Times New Roman"/>
          <w:lang w:val="el-GR"/>
        </w:rPr>
        <w:t xml:space="preserve"> Στο πλαίσιο συμμόρφωσης με την υποχρέωση του άρθρου 22.2.δ. (</w:t>
      </w:r>
      <w:proofErr w:type="spellStart"/>
      <w:r w:rsidRPr="00F1458B">
        <w:rPr>
          <w:rFonts w:eastAsia="Times New Roman"/>
          <w:lang w:val="el-GR"/>
        </w:rPr>
        <w:t>iii</w:t>
      </w:r>
      <w:proofErr w:type="spellEnd"/>
      <w:r w:rsidRPr="00F1458B">
        <w:rPr>
          <w:rFonts w:eastAsia="Times New Roman"/>
          <w:lang w:val="el-GR"/>
        </w:rPr>
        <w:t>) του Κανονισμού 2021/241, και τα προβλεπόμενα στο Σύστημα Διαχείρισης και Ελέγχου των  Δράσεων και των Έργων του Ταμείου Ανάκαμψης και Ανθεκτικότητας ο οικονομικός φορέας – προσωρινός ανάδοχος καλείται να υποβάλει τα στοιχεία ταυτότητας του/των πραγματικού/ων δικαιούχου/ων του, όπως αυτός ορίζεται στο άρθρο 3 σημείο 6 της Οδηγία (ΕΕ) 2015/849 του Ευρωπαϊκού Κοινοβουλίου και του Συμβουλίου, ως ακολούθως:</w:t>
      </w:r>
    </w:p>
    <w:p w14:paraId="6CEA0293" w14:textId="382D9DEA" w:rsidR="00F1458B" w:rsidRPr="00F1458B" w:rsidRDefault="00F1458B" w:rsidP="00B61F77">
      <w:pPr>
        <w:rPr>
          <w:rFonts w:eastAsia="Times New Roman"/>
          <w:lang w:val="el-GR"/>
        </w:rPr>
      </w:pPr>
      <w:r w:rsidRPr="00F1458B">
        <w:rPr>
          <w:rFonts w:eastAsia="Times New Roman"/>
          <w:lang w:val="el-GR"/>
        </w:rPr>
        <w:t>•</w:t>
      </w:r>
      <w:r w:rsidR="00B61F77" w:rsidRPr="005A0C71">
        <w:rPr>
          <w:rFonts w:eastAsia="Times New Roman"/>
          <w:lang w:val="el-GR"/>
        </w:rPr>
        <w:t xml:space="preserve"> </w:t>
      </w:r>
      <w:r w:rsidRPr="00F1458B">
        <w:rPr>
          <w:rFonts w:eastAsia="Times New Roman"/>
          <w:lang w:val="el-GR"/>
        </w:rPr>
        <w:t>Για τις περιπτώσεις οντοτήτων που έχουν υποχρέωση εγγραφής στο Κεντρικό Μητρώο Πραγματικών Δικαιούχων του ν.4557/2018, Κεντρικό Μητρώο Πραγματικών Δικαιούχων ως ισχύει, προσκομίζεται σχετική εκτύπωση των στοιχείων και πληροφοριών από το εν λόγω Μητρώο, συνοδευόμενη από Υπεύθυνη Δήλωση (της παρ. 4 του άρθρου 8 του ν.1599/1986 (Α΄ 75), αρμοδίως υπογεγραμμένη, στην οποία θα δηλώνονται τα στοιχεία των πραγματικών δικαιούχων του αποδέκτη των κονδυλίων ή του αναδόχου (κατ’ ελάχιστον, όνομα, επώνυμο, αριθμός φορολογικού μητρώου και ημερομηνία γέννησης), όπως αυτός ορίζεται στο άρθρο 3 σημείο 6 της Οδηγίας (ΕΕ) 2015/849 του Ευρωπαϊκού Κοινοβουλίου και του Συμβουλίου, το οποίο ενσωματώθηκε στην παρ. 17 του άρθρου 3 του ν.4557/18.</w:t>
      </w:r>
    </w:p>
    <w:p w14:paraId="4B102347" w14:textId="7DD2E99A" w:rsidR="003707F7" w:rsidRPr="00B61F77" w:rsidRDefault="00F1458B" w:rsidP="00B61F77">
      <w:pPr>
        <w:rPr>
          <w:rFonts w:eastAsia="Times New Roman"/>
          <w:lang w:val="el-GR"/>
        </w:rPr>
      </w:pPr>
      <w:r w:rsidRPr="00F1458B">
        <w:rPr>
          <w:rFonts w:eastAsia="Times New Roman"/>
          <w:lang w:val="el-GR"/>
        </w:rPr>
        <w:t>•</w:t>
      </w:r>
      <w:r w:rsidR="00B61F77" w:rsidRPr="005A0C71">
        <w:rPr>
          <w:rFonts w:eastAsia="Times New Roman"/>
          <w:lang w:val="el-GR"/>
        </w:rPr>
        <w:t xml:space="preserve"> </w:t>
      </w:r>
      <w:r w:rsidRPr="00F1458B">
        <w:rPr>
          <w:rFonts w:eastAsia="Times New Roman"/>
          <w:lang w:val="el-GR"/>
        </w:rPr>
        <w:t>Για τις περιπτώσεις εισηγμένων εταιρειών σε ρυθμιζόμενη αγορά ή σε Πολυμερή Μηχανισμό Διαπραγμάτευσης, προσκομίζονται τα στοιχεία που προβλέπονται στην παράγραφο 2 του άρθρου 20 του ν.4557/2018 (Α’ 139), τα οποία, σε κάθε περίπτωση, συνοδεύονται από Υπεύθυνη Δήλωση της παρ. 4 του άρθρου 8 του ν.1599/1986 (Α΄ 75), αρμοδίως υπογεγραμμένη, στην οποία θα δηλώνονται τα στοιχεία των φυσικών προσώπων (κατ’ ελάχιστον, όνομα, επώνυμο, αριθμός φορολογικού μητρώου και ημερομηνία γέννησης) που κατέχουν άμεσα ή έμμεσα μετοχές με δικαίωμα ψήφου άνω του 5% ή που λογίζονται ως ΠΔ κατά την έννοια του άρθρου 3 σημείο 6 της Οδηγίας (ΕΕ) 2015/849.</w:t>
      </w:r>
    </w:p>
    <w:p w14:paraId="452636E1" w14:textId="1F56ABC0" w:rsidR="003707F7" w:rsidRPr="000B2301" w:rsidRDefault="00673EF1">
      <w:pPr>
        <w:rPr>
          <w:lang w:val="el-GR"/>
        </w:rPr>
      </w:pPr>
      <w:r w:rsidRPr="000B2301">
        <w:rPr>
          <w:lang w:val="el-GR"/>
        </w:rPr>
        <w:t>Μετά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0B2301">
        <w:rPr>
          <w:rFonts w:eastAsia="Arial"/>
          <w:lang w:val="el-GR"/>
        </w:rPr>
        <w:t xml:space="preserve"> </w:t>
      </w:r>
      <w:r w:rsidRPr="000B2301">
        <w:rPr>
          <w:lang w:val="el-GR"/>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60F90E76" w14:textId="64A70FEE" w:rsidR="007C01FF" w:rsidRPr="007C01FF" w:rsidRDefault="007C01FF" w:rsidP="007C01FF">
      <w:pPr>
        <w:tabs>
          <w:tab w:val="left" w:pos="1980"/>
        </w:tabs>
        <w:rPr>
          <w:rFonts w:eastAsia="Times New Roman"/>
          <w:b/>
          <w:bCs/>
          <w:lang w:val="el-GR" w:eastAsia="ar-SA"/>
        </w:rPr>
      </w:pPr>
      <w:r w:rsidRPr="007C01FF">
        <w:rPr>
          <w:rFonts w:eastAsia="Times New Roman"/>
          <w:lang w:val="el-GR" w:eastAsia="ar-SA"/>
        </w:rPr>
        <w:t>Πριν την υπογραφή της σύμβασης υποβάλλεται η υπεύθυνη δήλωση της κοινής απόφασης των Υπουργών Ανάπτυξης και Επικρατείας 20977/23-8-2007 (Β’ 1673) «</w:t>
      </w:r>
      <w:r w:rsidRPr="007C01FF">
        <w:rPr>
          <w:rFonts w:eastAsia="Times New Roman"/>
          <w:i/>
          <w:lang w:val="el-GR" w:eastAsia="ar-SA"/>
        </w:rPr>
        <w:t>Δικαιολογητικά για την τήρηση των μητρώων του ν. 3310/2005 όπως τροποποιήθηκε με τον ν. 3414/2005</w:t>
      </w:r>
      <w:r w:rsidRPr="007C01FF">
        <w:rPr>
          <w:rFonts w:eastAsia="Times New Roman"/>
          <w:lang w:val="el-GR" w:eastAsia="ar-SA"/>
        </w:rPr>
        <w:t>».</w:t>
      </w:r>
    </w:p>
    <w:p w14:paraId="4DACBE53" w14:textId="28712032" w:rsidR="007C01FF" w:rsidRPr="007C01FF" w:rsidRDefault="007C01FF" w:rsidP="007C01FF">
      <w:pPr>
        <w:rPr>
          <w:rFonts w:eastAsia="Times New Roman"/>
          <w:lang w:val="el-GR" w:eastAsia="ar-SA"/>
        </w:rPr>
      </w:pPr>
      <w:r w:rsidRPr="007C01FF">
        <w:rPr>
          <w:rFonts w:eastAsia="Times New Roman"/>
          <w:lang w:val="el-GR" w:eastAsia="ar-SA"/>
        </w:rPr>
        <w:t>Στην περίπτωση που ο ανάδοχος δεν προσέλθει να υπογράψει το ως άνω συμφωνητικό μέσα στην ταχθείσα προθεσμία, με την επιφύλαξη αντικειμενικών λόγων ανωτέρας βίας, κηρύσσεται έκπτωτος, καταπίπτει υπέρ της αναθέτουσας αρχής η εγγύηση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Στην περίπτωση αυτή,  η αναθέτουσα αρχή πέραν της κατάπτωσης της εγγύησης συμμετοχής, μπορεί να ζητήσει αποζημίωση, ιδίως δυνάμει των άρθρων 197 και 198 του ΑΚ.</w:t>
      </w:r>
    </w:p>
    <w:p w14:paraId="0E97CA06" w14:textId="03A738CB" w:rsidR="007C01FF" w:rsidRPr="007C01FF" w:rsidRDefault="007C01FF" w:rsidP="007C01FF">
      <w:pPr>
        <w:rPr>
          <w:rFonts w:eastAsia="Times New Roman"/>
          <w:lang w:val="el-GR" w:eastAsia="ar-SA"/>
        </w:rPr>
      </w:pPr>
      <w:r w:rsidRPr="007C01FF">
        <w:rPr>
          <w:rFonts w:eastAsia="Times New Roman"/>
          <w:lang w:val="el-GR" w:eastAsia="ar-SA"/>
        </w:rPr>
        <w:t xml:space="preserve">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δημοσίου συμφέροντος ή αντικειμενικών λόγων ανωτέρας βίας, ο ανάδοχος δικαιούται να απέχει από την υπογραφή του συμφωνητικού, </w:t>
      </w:r>
      <w:bookmarkStart w:id="194" w:name="_Hlk126503370"/>
      <w:r w:rsidRPr="007C01FF">
        <w:rPr>
          <w:rFonts w:eastAsia="Times New Roman"/>
          <w:lang w:val="el-GR" w:eastAsia="ar-SA"/>
        </w:rPr>
        <w:t xml:space="preserve">χωρίς να εκπέσει η εγγύηση συμμετοχής του, </w:t>
      </w:r>
      <w:bookmarkEnd w:id="194"/>
      <w:r w:rsidRPr="007C01FF">
        <w:rPr>
          <w:rFonts w:eastAsia="Times New Roman"/>
          <w:lang w:val="el-GR" w:eastAsia="ar-SA"/>
        </w:rPr>
        <w:t>καθώς και να ζητήσει αποζημίωση ιδίως δυνάμει των άρθρων 197 και 198 του ΑΚ.</w:t>
      </w:r>
    </w:p>
    <w:p w14:paraId="4C4BA34F" w14:textId="77777777" w:rsidR="007C01FF" w:rsidRPr="000B2301" w:rsidRDefault="007C01FF">
      <w:pPr>
        <w:rPr>
          <w:lang w:val="el-GR"/>
        </w:rPr>
      </w:pPr>
    </w:p>
    <w:p w14:paraId="54797E2C" w14:textId="351482BD" w:rsidR="003707F7" w:rsidRPr="000B2301" w:rsidRDefault="00673EF1" w:rsidP="00DC1248">
      <w:pPr>
        <w:pStyle w:val="2"/>
        <w:numPr>
          <w:ilvl w:val="1"/>
          <w:numId w:val="20"/>
        </w:numPr>
        <w:rPr>
          <w:rFonts w:cs="Tahoma"/>
          <w:lang w:val="el-GR"/>
        </w:rPr>
      </w:pPr>
      <w:bookmarkStart w:id="195" w:name="_Ref115829147"/>
      <w:bookmarkStart w:id="196" w:name="_Toc183709208"/>
      <w:r w:rsidRPr="000B2301">
        <w:rPr>
          <w:rFonts w:cs="Tahoma"/>
          <w:lang w:val="el-GR"/>
        </w:rPr>
        <w:lastRenderedPageBreak/>
        <w:t>Προδικαστικές Προσφυγές - Προσωρινή και Οριστική Δικαστική Προστασία</w:t>
      </w:r>
      <w:bookmarkEnd w:id="195"/>
      <w:bookmarkEnd w:id="196"/>
      <w:r w:rsidRPr="000B2301">
        <w:rPr>
          <w:rFonts w:cs="Tahoma"/>
          <w:lang w:val="el-GR"/>
        </w:rPr>
        <w:t xml:space="preserve">  </w:t>
      </w:r>
    </w:p>
    <w:p w14:paraId="70A885FA" w14:textId="77777777" w:rsidR="007C01FF" w:rsidRPr="007C01FF" w:rsidRDefault="00673EF1" w:rsidP="007C01FF">
      <w:pPr>
        <w:rPr>
          <w:rFonts w:eastAsia="Times New Roman"/>
          <w:color w:val="000000"/>
          <w:lang w:val="el-GR"/>
        </w:rPr>
      </w:pPr>
      <w:r w:rsidRPr="000B2301">
        <w:rPr>
          <w:color w:val="000000"/>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w:t>
      </w:r>
      <w:proofErr w:type="spellStart"/>
      <w:r w:rsidRPr="000B2301">
        <w:rPr>
          <w:color w:val="000000"/>
          <w:lang w:val="el-GR"/>
        </w:rPr>
        <w:t>ενωσιακής</w:t>
      </w:r>
      <w:proofErr w:type="spellEnd"/>
      <w:r w:rsidRPr="000B2301">
        <w:rPr>
          <w:color w:val="000000"/>
          <w:lang w:val="el-GR"/>
        </w:rPr>
        <w:t xml:space="preserve"> ή εσωτερικής νομοθεσίας στον τομέα των δημοσίων συμβάσεων, έχει δικαίωμα να προσφύγει στην ανεξάρτητη </w:t>
      </w:r>
      <w:r w:rsidR="00FB1C06" w:rsidRPr="000B2301">
        <w:rPr>
          <w:color w:val="000000"/>
          <w:lang w:val="el-GR"/>
        </w:rPr>
        <w:t xml:space="preserve">Ενιαία </w:t>
      </w:r>
      <w:r w:rsidRPr="000B2301">
        <w:rPr>
          <w:color w:val="000000"/>
          <w:lang w:val="el-GR"/>
        </w:rPr>
        <w:t xml:space="preserve">Αρχή </w:t>
      </w:r>
      <w:r w:rsidR="00FB1C06" w:rsidRPr="000B2301">
        <w:rPr>
          <w:color w:val="000000"/>
          <w:lang w:val="el-GR"/>
        </w:rPr>
        <w:t>Δημοσίων Συμβάσεων</w:t>
      </w:r>
      <w:r w:rsidRPr="000B2301">
        <w:rPr>
          <w:color w:val="000000"/>
          <w:lang w:val="el-GR"/>
        </w:rPr>
        <w:t xml:space="preserve"> (</w:t>
      </w:r>
      <w:r w:rsidR="00FB1C06" w:rsidRPr="000B2301">
        <w:rPr>
          <w:color w:val="000000"/>
          <w:lang w:val="el-GR"/>
        </w:rPr>
        <w:t>Ε.Α.ΔΗ.ΣΥ.</w:t>
      </w:r>
      <w:r w:rsidRPr="000B2301">
        <w:rPr>
          <w:color w:val="000000"/>
          <w:lang w:val="el-GR"/>
        </w:rPr>
        <w:t xml:space="preserve">), σύμφωνα με τα ειδικότερα οριζόμενα στα άρθρα </w:t>
      </w:r>
      <w:r w:rsidR="007C01FF" w:rsidRPr="007C01FF">
        <w:rPr>
          <w:rFonts w:eastAsia="Times New Roman"/>
          <w:color w:val="000000"/>
          <w:lang w:val="el-GR"/>
        </w:rPr>
        <w:t xml:space="preserve">346 </w:t>
      </w:r>
      <w:proofErr w:type="spellStart"/>
      <w:r w:rsidR="007C01FF" w:rsidRPr="007C01FF">
        <w:rPr>
          <w:rFonts w:eastAsia="Times New Roman"/>
          <w:color w:val="000000"/>
          <w:lang w:val="el-GR"/>
        </w:rPr>
        <w:t>επ</w:t>
      </w:r>
      <w:proofErr w:type="spellEnd"/>
      <w:r w:rsidR="007C01FF" w:rsidRPr="007C01FF">
        <w:rPr>
          <w:rFonts w:eastAsia="Times New Roman"/>
          <w:color w:val="000000"/>
          <w:lang w:val="el-GR"/>
        </w:rPr>
        <w:t xml:space="preserve">. του ν. 4412/2016 και 1 </w:t>
      </w:r>
      <w:proofErr w:type="spellStart"/>
      <w:r w:rsidR="007C01FF" w:rsidRPr="007C01FF">
        <w:rPr>
          <w:rFonts w:eastAsia="Times New Roman"/>
          <w:color w:val="000000"/>
          <w:lang w:val="el-GR"/>
        </w:rPr>
        <w:t>επ</w:t>
      </w:r>
      <w:proofErr w:type="spellEnd"/>
      <w:r w:rsidR="007C01FF" w:rsidRPr="007C01FF">
        <w:rPr>
          <w:rFonts w:eastAsia="Times New Roman"/>
          <w:color w:val="000000"/>
          <w:lang w:val="el-GR"/>
        </w:rPr>
        <w:t xml:space="preserve">. του </w:t>
      </w:r>
      <w:proofErr w:type="spellStart"/>
      <w:r w:rsidR="007C01FF" w:rsidRPr="007C01FF">
        <w:rPr>
          <w:rFonts w:eastAsia="Times New Roman"/>
          <w:color w:val="000000"/>
          <w:lang w:val="el-GR"/>
        </w:rPr>
        <w:t>π.δ</w:t>
      </w:r>
      <w:proofErr w:type="spellEnd"/>
      <w:r w:rsidR="007C01FF" w:rsidRPr="007C01FF">
        <w:rPr>
          <w:rFonts w:eastAsia="Times New Roman"/>
          <w:color w:val="000000"/>
          <w:lang w:val="el-GR"/>
        </w:rPr>
        <w:t>/τος. 39/2017, ασκώντας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0C28B332" w14:textId="77777777" w:rsidR="007C01FF" w:rsidRPr="007C01FF" w:rsidRDefault="007C01FF" w:rsidP="007C01FF">
      <w:pPr>
        <w:rPr>
          <w:rFonts w:eastAsia="Times New Roman"/>
          <w:color w:val="000000"/>
          <w:lang w:val="el-GR"/>
        </w:rPr>
      </w:pPr>
      <w:r w:rsidRPr="007C01FF">
        <w:rPr>
          <w:rFonts w:eastAsia="Times New Roman"/>
          <w:color w:val="000000"/>
          <w:lang w:val="el-GR"/>
        </w:rPr>
        <w:t>Σε περίπτωση προσβολής κατά πράξης της αναθέτουσας αρχής, η προθεσμία για την άσκηση της προδικαστικής προσφυγής είναι:</w:t>
      </w:r>
    </w:p>
    <w:p w14:paraId="6CAF7C3D" w14:textId="18B97CC0" w:rsidR="003707F7" w:rsidRPr="000B2301" w:rsidRDefault="00673EF1" w:rsidP="007C01FF">
      <w:pPr>
        <w:rPr>
          <w:color w:val="000000"/>
          <w:lang w:val="el-GR"/>
        </w:rPr>
      </w:pPr>
      <w:r w:rsidRPr="000B2301">
        <w:rPr>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w:t>
      </w:r>
      <w:r w:rsidR="007C01FF" w:rsidRPr="007C01FF">
        <w:rPr>
          <w:rFonts w:eastAsia="Times New Roman"/>
          <w:color w:val="000000"/>
          <w:lang w:val="el-GR"/>
        </w:rPr>
        <w:t>ή</w:t>
      </w:r>
    </w:p>
    <w:p w14:paraId="233E2E0B" w14:textId="61EFDA8F" w:rsidR="003707F7" w:rsidRPr="000B2301" w:rsidRDefault="00673EF1">
      <w:pPr>
        <w:rPr>
          <w:color w:val="000000"/>
          <w:lang w:val="el-GR"/>
        </w:rPr>
      </w:pPr>
      <w:r w:rsidRPr="000B2301">
        <w:rPr>
          <w:color w:val="000000"/>
          <w:lang w:val="el-GR"/>
        </w:rPr>
        <w:t>(β) δεκαπέντε (15) ημέρες από την κοινοποίηση της προσβαλλόμενης πράξης σε αυτόν αν χρησιμοποιήθηκαν άλλα μέσα επικοινωνίας, άλλως</w:t>
      </w:r>
    </w:p>
    <w:p w14:paraId="23791578" w14:textId="77777777" w:rsidR="003707F7" w:rsidRPr="000B2301" w:rsidRDefault="00673EF1">
      <w:pPr>
        <w:rPr>
          <w:color w:val="000000"/>
          <w:lang w:val="el-GR"/>
        </w:rPr>
      </w:pPr>
      <w:r w:rsidRPr="000B2301">
        <w:rPr>
          <w:color w:val="000000"/>
          <w:lang w:val="el-GR"/>
        </w:rPr>
        <w:t xml:space="preserve">(γ) δέκα (10) ημέρες από την πλήρη, πραγματική ή </w:t>
      </w:r>
      <w:proofErr w:type="spellStart"/>
      <w:r w:rsidRPr="000B2301">
        <w:rPr>
          <w:color w:val="000000"/>
          <w:lang w:val="el-GR"/>
        </w:rPr>
        <w:t>τεκμαιρόμενη</w:t>
      </w:r>
      <w:proofErr w:type="spellEnd"/>
      <w:r w:rsidRPr="000B2301">
        <w:rPr>
          <w:color w:val="000000"/>
          <w:lang w:val="el-GR"/>
        </w:rPr>
        <w:t>,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p>
    <w:p w14:paraId="77395C48" w14:textId="222EB515" w:rsidR="003707F7" w:rsidRPr="000B2301" w:rsidRDefault="00673EF1">
      <w:pPr>
        <w:rPr>
          <w:color w:val="000000"/>
          <w:lang w:val="el-GR"/>
        </w:rPr>
      </w:pPr>
      <w:r w:rsidRPr="000B2301">
        <w:rPr>
          <w:color w:val="000000"/>
          <w:lang w:val="el-GR"/>
        </w:rPr>
        <w:t xml:space="preserve"> 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 .</w:t>
      </w:r>
    </w:p>
    <w:p w14:paraId="55FA8274" w14:textId="43BB6088" w:rsidR="007C01FF" w:rsidRPr="007C01FF" w:rsidRDefault="007C01FF" w:rsidP="007C01FF">
      <w:pPr>
        <w:rPr>
          <w:rFonts w:eastAsia="Times New Roman"/>
          <w:color w:val="000000"/>
          <w:lang w:val="el-GR"/>
        </w:rPr>
      </w:pPr>
      <w:r w:rsidRPr="007C01FF">
        <w:rPr>
          <w:rFonts w:eastAsia="Times New Roman"/>
          <w:color w:val="000000"/>
          <w:lang w:val="el-GR"/>
        </w:rPr>
        <w:t>Οι προθεσμίες άσκησης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επόμενη εργάσιμη ημέρα και ώρα 23:59:59.</w:t>
      </w:r>
    </w:p>
    <w:p w14:paraId="10352143" w14:textId="77777777" w:rsidR="003707F7" w:rsidRPr="000B2301" w:rsidRDefault="00673EF1">
      <w:pPr>
        <w:rPr>
          <w:color w:val="000000"/>
          <w:lang w:val="el-GR"/>
        </w:rPr>
      </w:pPr>
      <w:r w:rsidRPr="000B2301">
        <w:rPr>
          <w:color w:val="000000"/>
          <w:lang w:val="el-GR"/>
        </w:rPr>
        <w:t xml:space="preserve">Η προδικαστική προσφυγή συντάσσεται υποχρεωτικά με τη χρήση του τυποποιημένου εντύπου του Παραρτήματος Ι του </w:t>
      </w:r>
      <w:proofErr w:type="spellStart"/>
      <w:r w:rsidRPr="000B2301">
        <w:rPr>
          <w:color w:val="000000"/>
          <w:lang w:val="el-GR"/>
        </w:rPr>
        <w:t>π.δ</w:t>
      </w:r>
      <w:proofErr w:type="spellEnd"/>
      <w:r w:rsidRPr="000B2301">
        <w:rPr>
          <w:color w:val="000000"/>
          <w:lang w:val="el-GR"/>
        </w:rPr>
        <w:t>/τος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0B2301">
        <w:rPr>
          <w:lang w:val="el-GR"/>
        </w:rPr>
        <w:t xml:space="preserve"> </w:t>
      </w:r>
      <w:r w:rsidRPr="000B2301">
        <w:rPr>
          <w:color w:val="000000"/>
          <w:lang w:val="el-GR"/>
        </w:rPr>
        <w:t>σύμφωνα με το άρθρο 18 της Κ.Υ.Α. Προμήθειες και Υπηρεσίες.</w:t>
      </w:r>
    </w:p>
    <w:p w14:paraId="7E588720" w14:textId="77777777" w:rsidR="007C01FF" w:rsidRPr="007C01FF" w:rsidRDefault="007C01FF" w:rsidP="007C01FF">
      <w:pPr>
        <w:rPr>
          <w:rFonts w:eastAsia="Times New Roman"/>
          <w:color w:val="000000"/>
          <w:lang w:val="el-GR"/>
        </w:rPr>
      </w:pPr>
      <w:r w:rsidRPr="007C01FF">
        <w:rPr>
          <w:rFonts w:eastAsia="Times New Roman"/>
          <w:color w:val="000000"/>
          <w:lang w:val="el-GR"/>
        </w:rPr>
        <w:t xml:space="preserve">Για το παραδεκτό της άσκησης της προδικαστικής προσφυγής κατατίθεται από τον προσφεύγοντα παράβολο υπέρ του Ελληνικού Δημοσίου, σύμφωνα με όσα ορίζονται στο άρθρο 363 του ν. 4412/2016 </w:t>
      </w:r>
      <w:bookmarkStart w:id="197" w:name="_Hlk126503539"/>
      <w:r w:rsidRPr="007C01FF">
        <w:rPr>
          <w:rFonts w:eastAsia="Times New Roman"/>
          <w:color w:val="000000"/>
          <w:lang w:val="el-GR"/>
        </w:rPr>
        <w:t xml:space="preserve">όπως τροποποιήθηκε με το άρθρο 135 Ν. 4782/2021 </w:t>
      </w:r>
      <w:bookmarkEnd w:id="197"/>
      <w:r w:rsidRPr="007C01FF">
        <w:rPr>
          <w:rFonts w:eastAsia="Times New Roman"/>
          <w:color w:val="000000"/>
          <w:lang w:val="el-GR"/>
        </w:rPr>
        <w:t xml:space="preserve">. Η επιστροφή του </w:t>
      </w:r>
      <w:proofErr w:type="spellStart"/>
      <w:r w:rsidRPr="007C01FF">
        <w:rPr>
          <w:rFonts w:eastAsia="Times New Roman"/>
          <w:color w:val="000000"/>
          <w:lang w:val="el-GR"/>
        </w:rPr>
        <w:t>παραβόλου</w:t>
      </w:r>
      <w:proofErr w:type="spellEnd"/>
      <w:r w:rsidRPr="007C01FF">
        <w:rPr>
          <w:rFonts w:eastAsia="Times New Roman"/>
          <w:color w:val="000000"/>
          <w:lang w:val="el-GR"/>
        </w:rPr>
        <w:t xml:space="preserve">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Pr="007C01FF">
        <w:rPr>
          <w:rFonts w:eastAsia="Times New Roman"/>
          <w:lang w:val="el-GR"/>
        </w:rPr>
        <w:t xml:space="preserve">Ε.Α.ΔΗ.ΣΥ. </w:t>
      </w:r>
      <w:r w:rsidRPr="007C01FF">
        <w:rPr>
          <w:rFonts w:eastAsia="Times New Roman"/>
          <w:color w:val="000000"/>
          <w:lang w:val="el-GR"/>
        </w:rPr>
        <w:t xml:space="preserve">επί της προσφυγής, γ) σε περίπτωση παραίτησης του προσφεύγοντος από την προσφυγή του έως και δέκα (10) ημέρες από την κατάθεση της προσφυγής. </w:t>
      </w:r>
    </w:p>
    <w:p w14:paraId="2544DB1A" w14:textId="77777777" w:rsidR="007C01FF" w:rsidRPr="007C01FF" w:rsidRDefault="007C01FF" w:rsidP="007C01FF">
      <w:pPr>
        <w:rPr>
          <w:rFonts w:eastAsia="Times New Roman"/>
          <w:color w:val="000000"/>
          <w:lang w:val="el-GR"/>
        </w:rPr>
      </w:pPr>
      <w:r w:rsidRPr="007C01FF">
        <w:rPr>
          <w:rFonts w:eastAsia="Times New Roman"/>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Pr="007C01FF">
        <w:rPr>
          <w:rFonts w:eastAsia="Times New Roman"/>
          <w:lang w:val="el-GR"/>
        </w:rPr>
        <w:t xml:space="preserve">Ε.Α.ΔΗ.ΣΥ. </w:t>
      </w:r>
      <w:r w:rsidRPr="007C01FF">
        <w:rPr>
          <w:rFonts w:eastAsia="Times New Roman"/>
          <w:color w:val="000000"/>
          <w:lang w:val="el-GR"/>
        </w:rPr>
        <w:t xml:space="preserve">μετά από άσκηση προδικαστικής προσφυγής, σύμφωνα με τα άρθρα 368 του ν. 4412/2016 και 20 </w:t>
      </w:r>
      <w:proofErr w:type="spellStart"/>
      <w:r w:rsidRPr="007C01FF">
        <w:rPr>
          <w:rFonts w:eastAsia="Times New Roman"/>
          <w:color w:val="000000"/>
          <w:lang w:val="el-GR"/>
        </w:rPr>
        <w:t>π.δ</w:t>
      </w:r>
      <w:proofErr w:type="spellEnd"/>
      <w:r w:rsidRPr="007C01FF">
        <w:rPr>
          <w:rFonts w:eastAsia="Times New Roman"/>
          <w:color w:val="000000"/>
          <w:lang w:val="el-GR"/>
        </w:rPr>
        <w:t xml:space="preserve">/τος 39/2017. Όμως, μόνη η άσκηση της προδικαστικής προσφυγής δεν κωλύει την πρόοδο της διαγωνιστικής διαδικασίας, υπό την επιφύλαξη χορήγησης από το Κλιμάκιο μέτρων προσωρινής προστασίας σύμφωνα με το άρθρο 366 παρ. 1-2 του ν. 4412/2016 και 15 παρ. 1-4 του </w:t>
      </w:r>
      <w:proofErr w:type="spellStart"/>
      <w:r w:rsidRPr="007C01FF">
        <w:rPr>
          <w:rFonts w:eastAsia="Times New Roman"/>
          <w:color w:val="000000"/>
          <w:lang w:val="el-GR"/>
        </w:rPr>
        <w:t>π.δ</w:t>
      </w:r>
      <w:proofErr w:type="spellEnd"/>
      <w:r w:rsidRPr="007C01FF">
        <w:rPr>
          <w:rFonts w:eastAsia="Times New Roman"/>
          <w:color w:val="000000"/>
          <w:lang w:val="el-GR"/>
        </w:rPr>
        <w:t xml:space="preserve">/τος 39/2017. </w:t>
      </w:r>
    </w:p>
    <w:p w14:paraId="5D23A183" w14:textId="77777777" w:rsidR="003707F7" w:rsidRPr="000B2301" w:rsidRDefault="00673EF1">
      <w:pPr>
        <w:rPr>
          <w:color w:val="000000"/>
          <w:lang w:val="el-GR"/>
        </w:rPr>
      </w:pPr>
      <w:r w:rsidRPr="000B2301">
        <w:rPr>
          <w:color w:val="000000"/>
          <w:lang w:val="el-GR"/>
        </w:rPr>
        <w:lastRenderedPageBreak/>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3AF7FAC1" w14:textId="7ED47D42" w:rsidR="003707F7" w:rsidRPr="000B2301" w:rsidRDefault="00673EF1">
      <w:pPr>
        <w:rPr>
          <w:color w:val="000000"/>
          <w:lang w:val="el-GR"/>
        </w:rPr>
      </w:pPr>
      <w:r w:rsidRPr="000B2301">
        <w:rPr>
          <w:color w:val="000000"/>
          <w:lang w:val="el-GR"/>
        </w:rPr>
        <w:t>Μετά την, κατά τα ως άνω, ηλεκτρονική κατάθεση της προδικαστικής προσφυγής η αναθέτουσα αρχή, μέσω της λειτουργίας «Επικοινωνία»:</w:t>
      </w:r>
    </w:p>
    <w:p w14:paraId="1C217E95" w14:textId="77777777" w:rsidR="007C01FF" w:rsidRPr="007C01FF" w:rsidRDefault="00673EF1" w:rsidP="007C01FF">
      <w:pPr>
        <w:rPr>
          <w:rFonts w:eastAsia="Times New Roman"/>
          <w:color w:val="000000"/>
          <w:lang w:val="el-GR"/>
        </w:rPr>
      </w:pPr>
      <w:r w:rsidRPr="000B2301">
        <w:rPr>
          <w:color w:val="000000"/>
          <w:lang w:val="el-GR"/>
        </w:rPr>
        <w:t xml:space="preserve">α) </w:t>
      </w:r>
      <w:r w:rsidR="007C01FF" w:rsidRPr="007C01FF">
        <w:rPr>
          <w:rFonts w:eastAsia="Times New Roman"/>
          <w:color w:val="000000"/>
          <w:lang w:val="el-GR"/>
        </w:rPr>
        <w:t xml:space="preserve">Κοινοποιεί την προσφυγή το αργότερο έως την επόμενη εργάσιμη ημέρα από την κατάθεσή της σε κάθε ενδιαφερόμενο τρίτο, ο οποίος μπορεί να θίγεται από την αποδοχή της, προκειμένου να ασκήσει το, προβλεπόμενο από τα άρθρα 362 παρ. 3 και 7 του </w:t>
      </w:r>
      <w:proofErr w:type="spellStart"/>
      <w:r w:rsidR="007C01FF" w:rsidRPr="007C01FF">
        <w:rPr>
          <w:rFonts w:eastAsia="Times New Roman"/>
          <w:color w:val="000000"/>
          <w:lang w:val="el-GR"/>
        </w:rPr>
        <w:t>π.δ</w:t>
      </w:r>
      <w:proofErr w:type="spellEnd"/>
      <w:r w:rsidR="007C01FF" w:rsidRPr="007C01FF">
        <w:rPr>
          <w:rFonts w:eastAsia="Times New Roman"/>
          <w:color w:val="000000"/>
          <w:lang w:val="el-GR"/>
        </w:rPr>
        <w:t>/τος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0F88A3DB" w14:textId="4C01DD0A" w:rsidR="003707F7" w:rsidRPr="000B2301" w:rsidRDefault="00673EF1">
      <w:pPr>
        <w:rPr>
          <w:color w:val="000000"/>
          <w:lang w:val="el-GR"/>
        </w:rPr>
      </w:pPr>
      <w:r w:rsidRPr="000B2301">
        <w:rPr>
          <w:color w:val="000000"/>
          <w:lang w:val="el-GR"/>
        </w:rPr>
        <w:t xml:space="preserve">β) Διαβιβάζει στην </w:t>
      </w:r>
      <w:r w:rsidR="00FB1C06" w:rsidRPr="000B2301">
        <w:rPr>
          <w:color w:val="000000"/>
          <w:lang w:val="el-GR"/>
        </w:rPr>
        <w:t>Ε.Α.ΔΗ.ΣΥ.</w:t>
      </w:r>
      <w:r w:rsidRPr="000B2301">
        <w:rPr>
          <w:color w:val="000000"/>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6FAE96DA" w14:textId="77777777" w:rsidR="007C01FF" w:rsidRPr="007C01FF" w:rsidRDefault="00673EF1" w:rsidP="007C01FF">
      <w:pPr>
        <w:rPr>
          <w:rFonts w:eastAsia="Times New Roman"/>
          <w:color w:val="000000"/>
          <w:lang w:val="el-GR"/>
        </w:rPr>
      </w:pPr>
      <w:r w:rsidRPr="000B2301">
        <w:rPr>
          <w:color w:val="000000"/>
          <w:lang w:val="el-GR"/>
        </w:rPr>
        <w:t xml:space="preserve">γ) </w:t>
      </w:r>
      <w:r w:rsidR="007C01FF" w:rsidRPr="007C01FF">
        <w:rPr>
          <w:rFonts w:eastAsia="Times New Roman"/>
          <w:color w:val="000000"/>
          <w:lang w:val="el-GR"/>
        </w:rPr>
        <w:t>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επόμενη εργάσιμη ημέρα από την κατάθεσή τους.</w:t>
      </w:r>
    </w:p>
    <w:p w14:paraId="6BF476F0" w14:textId="17DE1A1D" w:rsidR="003707F7" w:rsidRPr="000B2301" w:rsidRDefault="00673EF1">
      <w:pPr>
        <w:rPr>
          <w:color w:val="000000"/>
          <w:lang w:val="el-GR"/>
        </w:rPr>
      </w:pPr>
      <w:r w:rsidRPr="000B2301">
        <w:rPr>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w:t>
      </w:r>
    </w:p>
    <w:p w14:paraId="48F3873F" w14:textId="77777777" w:rsidR="007C01FF" w:rsidRPr="007C01FF" w:rsidRDefault="007C01FF" w:rsidP="007C01FF">
      <w:pPr>
        <w:rPr>
          <w:rFonts w:eastAsia="Times New Roman"/>
          <w:color w:val="000000"/>
          <w:lang w:val="el-GR"/>
        </w:rPr>
      </w:pPr>
      <w:r w:rsidRPr="007C01FF">
        <w:rPr>
          <w:rFonts w:eastAsia="Times New Roman"/>
          <w:color w:val="000000"/>
          <w:lang w:val="el-GR"/>
        </w:rPr>
        <w:t>Η άσκηση της προδικαστικής προσφυγής αποτελεί προϋπόθεση για την άσκηση των ένδικων βοηθημάτων της αίτησης αναστολής και αίτησης ακύρωσης του άρθρου 372 του ν. 4412/2016 κατά των εκτελεστών πράξεων ή παραλείψεων της αναθέτουσας αρχής .</w:t>
      </w:r>
    </w:p>
    <w:p w14:paraId="088CEFDB" w14:textId="4EB40575" w:rsidR="003707F7" w:rsidRPr="000B2301" w:rsidRDefault="00673EF1">
      <w:pPr>
        <w:rPr>
          <w:color w:val="000000"/>
          <w:lang w:val="el-GR"/>
        </w:rPr>
      </w:pPr>
      <w:r w:rsidRPr="000B2301">
        <w:rPr>
          <w:color w:val="000000"/>
          <w:lang w:val="el-GR"/>
        </w:rPr>
        <w:t xml:space="preserve">Β. </w:t>
      </w:r>
      <w:r w:rsidR="00C329F9" w:rsidRPr="00C329F9">
        <w:rPr>
          <w:rFonts w:eastAsia="Times New Roman"/>
          <w:color w:val="000000"/>
          <w:lang w:val="el-GR"/>
        </w:rPr>
        <w:t xml:space="preserve">Όποιος έχει έννομο συμφέρον μπορεί να ζητήσει, </w:t>
      </w:r>
      <w:r w:rsidR="00C329F9" w:rsidRPr="00C329F9">
        <w:rPr>
          <w:rFonts w:eastAsia="Times New Roman"/>
          <w:color w:val="000000"/>
          <w:lang w:val="el-GR" w:eastAsia="ar-SA"/>
        </w:rPr>
        <w:t>με το ίδιο δικόγραφο</w:t>
      </w:r>
      <w:r w:rsidR="00C329F9" w:rsidRPr="00C329F9">
        <w:rPr>
          <w:rFonts w:eastAsia="Times New Roman"/>
          <w:color w:val="000000"/>
          <w:lang w:val="el-GR"/>
        </w:rPr>
        <w:t xml:space="preserve"> εφαρμοζόμενων αναλογικά των διατάξεων του </w:t>
      </w:r>
      <w:proofErr w:type="spellStart"/>
      <w:r w:rsidR="00C329F9" w:rsidRPr="00C329F9">
        <w:rPr>
          <w:rFonts w:eastAsia="Times New Roman"/>
          <w:color w:val="000000"/>
          <w:lang w:val="el-GR"/>
        </w:rPr>
        <w:t>π.δ.</w:t>
      </w:r>
      <w:proofErr w:type="spellEnd"/>
      <w:r w:rsidR="00C329F9" w:rsidRPr="00C329F9">
        <w:rPr>
          <w:rFonts w:eastAsia="Times New Roman"/>
          <w:color w:val="000000"/>
          <w:lang w:val="el-GR"/>
        </w:rPr>
        <w:t xml:space="preserve"> 18/1989, την αναστολή εκτέλεσης της απόφασης της </w:t>
      </w:r>
      <w:bookmarkStart w:id="198" w:name="_Hlk114820631"/>
      <w:r w:rsidR="00C329F9" w:rsidRPr="00C329F9">
        <w:rPr>
          <w:rFonts w:eastAsia="Times New Roman"/>
          <w:lang w:val="el-GR"/>
        </w:rPr>
        <w:t xml:space="preserve">Ε.Α.ΔΗ.ΣΥ. </w:t>
      </w:r>
      <w:bookmarkEnd w:id="198"/>
      <w:r w:rsidR="00C329F9" w:rsidRPr="00C329F9">
        <w:rPr>
          <w:rFonts w:eastAsia="Times New Roman"/>
          <w:color w:val="000000"/>
          <w:lang w:val="el-GR"/>
        </w:rPr>
        <w:t xml:space="preserve">και την ακύρωσή της ενώπιον του αρμόδιου Διοικητικού </w:t>
      </w:r>
      <w:r w:rsidR="00C329F9" w:rsidRPr="00C329F9">
        <w:rPr>
          <w:rFonts w:eastAsia="Times New Roman"/>
          <w:color w:val="000000"/>
          <w:lang w:val="el-GR" w:eastAsia="ar-SA"/>
        </w:rPr>
        <w:t xml:space="preserve">Δικαστηρίου </w:t>
      </w:r>
      <w:r w:rsidR="00365935" w:rsidRPr="000B2301">
        <w:rPr>
          <w:color w:val="000000"/>
          <w:lang w:val="el-GR"/>
        </w:rPr>
        <w:t>(</w:t>
      </w:r>
      <w:r w:rsidR="00365935" w:rsidRPr="000B2301">
        <w:rPr>
          <w:color w:val="000000"/>
          <w:lang w:val="el-GR" w:eastAsia="ar-SA"/>
        </w:rPr>
        <w:t>Διοικητικό Εφετείο Πειραιά</w:t>
      </w:r>
      <w:r w:rsidR="00365935" w:rsidRPr="000B2301">
        <w:rPr>
          <w:color w:val="000000"/>
          <w:lang w:val="el-GR"/>
        </w:rPr>
        <w:t xml:space="preserve">) </w:t>
      </w:r>
      <w:r w:rsidRPr="000B2301">
        <w:rPr>
          <w:lang w:val="el-GR"/>
        </w:rPr>
        <w:t xml:space="preserve">της παρ. 3 του </w:t>
      </w:r>
      <w:proofErr w:type="spellStart"/>
      <w:r w:rsidRPr="000B2301">
        <w:rPr>
          <w:lang w:val="el-GR"/>
        </w:rPr>
        <w:t>αρθ</w:t>
      </w:r>
      <w:proofErr w:type="spellEnd"/>
      <w:r w:rsidRPr="000B2301">
        <w:rPr>
          <w:lang w:val="el-GR"/>
        </w:rPr>
        <w:t>. 372 Ν.4412/2016, όπως ισχύει.</w:t>
      </w:r>
      <w:r w:rsidRPr="000B2301">
        <w:rPr>
          <w:color w:val="000000"/>
          <w:lang w:val="el-GR"/>
        </w:rPr>
        <w:t xml:space="preserve"> Το αυτό ισχύει και σε περίπτωση σιωπηρής απόρριψης της προδικαστικής προσφυγής από την </w:t>
      </w:r>
      <w:r w:rsidR="00FB1C06" w:rsidRPr="000B2301">
        <w:rPr>
          <w:color w:val="000000"/>
          <w:lang w:val="el-GR"/>
        </w:rPr>
        <w:t>Ε.Α.ΔΗ.ΣΥ.</w:t>
      </w:r>
      <w:r w:rsidRPr="000B2301">
        <w:rPr>
          <w:color w:val="000000"/>
          <w:lang w:val="el-GR"/>
        </w:rPr>
        <w:t xml:space="preserve"> Δικαίωμα άσκησης του ως άνω ένδικου βοηθήματος έχει και η αναθέτουσα αρχή αν η </w:t>
      </w:r>
      <w:r w:rsidR="00FB1C06" w:rsidRPr="000B2301">
        <w:rPr>
          <w:color w:val="000000"/>
          <w:lang w:val="el-GR"/>
        </w:rPr>
        <w:t>Ε.Α.ΔΗ.ΣΥ.</w:t>
      </w:r>
      <w:r w:rsidRPr="000B2301">
        <w:rPr>
          <w:color w:val="000000"/>
          <w:lang w:val="el-GR"/>
        </w:rPr>
        <w:t xml:space="preserve">  κάνει δεκτή την προδικαστική προσφυγή, αλλά και αυτός το</w:t>
      </w:r>
      <w:r w:rsidR="00C329F9">
        <w:rPr>
          <w:color w:val="000000"/>
          <w:lang w:val="el-GR"/>
        </w:rPr>
        <w:t>ύ</w:t>
      </w:r>
      <w:r w:rsidRPr="000B2301">
        <w:rPr>
          <w:color w:val="000000"/>
          <w:lang w:val="el-GR"/>
        </w:rPr>
        <w:t xml:space="preserve"> οποίου έχει γίνει εν μέρει δεκτή η προδικαστική προσφυγή. </w:t>
      </w:r>
    </w:p>
    <w:p w14:paraId="21DA50EB" w14:textId="6F847820" w:rsidR="003707F7" w:rsidRPr="000B2301" w:rsidRDefault="00673EF1">
      <w:pPr>
        <w:rPr>
          <w:color w:val="000000"/>
          <w:lang w:val="el-GR"/>
        </w:rPr>
      </w:pPr>
      <w:r w:rsidRPr="000B2301">
        <w:rPr>
          <w:color w:val="000000"/>
          <w:lang w:val="el-GR"/>
        </w:rPr>
        <w:t xml:space="preserve">Με την απόφαση της </w:t>
      </w:r>
      <w:r w:rsidR="00FB1C06" w:rsidRPr="000B2301">
        <w:rPr>
          <w:color w:val="000000"/>
          <w:lang w:val="el-GR"/>
        </w:rPr>
        <w:t>Ε.Α.ΔΗ.ΣΥ.</w:t>
      </w:r>
      <w:r w:rsidRPr="000B2301">
        <w:rPr>
          <w:color w:val="000000"/>
          <w:lang w:val="el-GR"/>
        </w:rPr>
        <w:t xml:space="preserve"> λογίζονται ως </w:t>
      </w:r>
      <w:proofErr w:type="spellStart"/>
      <w:r w:rsidRPr="000B2301">
        <w:rPr>
          <w:color w:val="000000"/>
          <w:lang w:val="el-GR"/>
        </w:rPr>
        <w:t>συμπροσβαλλόμενες</w:t>
      </w:r>
      <w:proofErr w:type="spellEnd"/>
      <w:r w:rsidRPr="000B2301">
        <w:rPr>
          <w:color w:val="000000"/>
          <w:lang w:val="el-GR"/>
        </w:rPr>
        <w:t xml:space="preserve">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ως άνω αίτησης στο Δικαστήριο. </w:t>
      </w:r>
    </w:p>
    <w:p w14:paraId="4F5F0F3A" w14:textId="633A4D56" w:rsidR="003707F7" w:rsidRPr="000B2301" w:rsidRDefault="00673EF1">
      <w:pPr>
        <w:rPr>
          <w:color w:val="000000"/>
          <w:lang w:val="el-GR"/>
        </w:rPr>
      </w:pPr>
      <w:r w:rsidRPr="000B2301">
        <w:rPr>
          <w:color w:val="000000"/>
          <w:lang w:val="el-GR"/>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FB1C06" w:rsidRPr="000B2301">
        <w:rPr>
          <w:color w:val="000000"/>
          <w:lang w:val="el-GR"/>
        </w:rPr>
        <w:t>Ε.Α.ΔΗ.ΣΥ.</w:t>
      </w:r>
      <w:r w:rsidRPr="000B2301">
        <w:rPr>
          <w:color w:val="000000"/>
          <w:lang w:val="el-GR"/>
        </w:rPr>
        <w:t xml:space="preserve"> ή το περιεχόμενο των αποφάσεών της. Η αναθέτουσα αρχή, εφόσον ασκήσει την αίτηση της παρ. 1 του άρθρου 372 του ν. 4412/2016, μπορεί να προβάλει και </w:t>
      </w:r>
      <w:proofErr w:type="spellStart"/>
      <w:r w:rsidRPr="000B2301">
        <w:rPr>
          <w:color w:val="000000"/>
          <w:lang w:val="el-GR"/>
        </w:rPr>
        <w:t>οψιγενείς</w:t>
      </w:r>
      <w:proofErr w:type="spellEnd"/>
      <w:r w:rsidRPr="000B2301">
        <w:rPr>
          <w:color w:val="000000"/>
          <w:lang w:val="el-GR"/>
        </w:rPr>
        <w:t xml:space="preserve"> ισχυρισμούς αναφορικά με τους επιτακτικούς λόγους δημοσίου συμφέροντος, οι οποίοι καθιστούν αναγκαία την άμεση ανάθεση της σύμβασης.</w:t>
      </w:r>
    </w:p>
    <w:p w14:paraId="2E22767D" w14:textId="14498EE1" w:rsidR="00C329F9" w:rsidRPr="00C329F9" w:rsidRDefault="00C329F9" w:rsidP="00C329F9">
      <w:pPr>
        <w:rPr>
          <w:rFonts w:eastAsia="Times New Roman"/>
          <w:color w:val="000000"/>
          <w:lang w:val="el-GR"/>
        </w:rPr>
      </w:pPr>
      <w:r w:rsidRPr="00C329F9">
        <w:rPr>
          <w:rFonts w:eastAsia="Times New Roman"/>
          <w:color w:val="000000"/>
          <w:lang w:val="el-GR"/>
        </w:rPr>
        <w:t xml:space="preserve">Η ως άνω αίτηση κατατίθεται στο αρμόδιο Δικαστήριο μέσα σε προθεσμία δέκα (10) ημερών από κοινοποίηση ή την πλήρη γνώση της απόφασης </w:t>
      </w:r>
      <w:r w:rsidRPr="00C329F9">
        <w:rPr>
          <w:rFonts w:eastAsia="Times New Roman"/>
          <w:color w:val="000000"/>
          <w:lang w:val="el-GR" w:eastAsia="ar-SA"/>
        </w:rPr>
        <w:t>ή από την παρέλευση της προθεσμίας για την έκδοση της απόφασης</w:t>
      </w:r>
      <w:r w:rsidRPr="00C329F9">
        <w:rPr>
          <w:rFonts w:eastAsia="Times New Roman"/>
          <w:color w:val="000000"/>
          <w:lang w:val="el-GR"/>
        </w:rPr>
        <w:t xml:space="preserve"> επί της προδικαστικής προσφυγής, ενώ η δικάσιμος για την εκδίκαση της αίτησης ακύρωσης </w:t>
      </w:r>
      <w:r w:rsidRPr="00C329F9">
        <w:rPr>
          <w:rFonts w:eastAsia="Times New Roman"/>
          <w:color w:val="000000"/>
          <w:lang w:val="el-GR" w:eastAsia="ar-SA"/>
        </w:rPr>
        <w:t>δεν πρέπει να απέχει πέραν των εξήντα (60) ημερών από την κατάθεση του δικογράφου</w:t>
      </w:r>
      <w:r w:rsidRPr="00C329F9">
        <w:rPr>
          <w:rFonts w:eastAsia="Times New Roman"/>
          <w:color w:val="000000"/>
          <w:lang w:val="el-GR"/>
        </w:rPr>
        <w:t xml:space="preserve">. </w:t>
      </w:r>
    </w:p>
    <w:p w14:paraId="7B2866E2" w14:textId="77777777" w:rsidR="00C329F9" w:rsidRPr="00C329F9" w:rsidRDefault="00C329F9" w:rsidP="00C329F9">
      <w:pPr>
        <w:rPr>
          <w:rFonts w:eastAsia="Times New Roman"/>
          <w:color w:val="000000"/>
          <w:lang w:val="el-GR" w:eastAsia="ar-SA"/>
        </w:rPr>
      </w:pPr>
      <w:r w:rsidRPr="00C329F9">
        <w:rPr>
          <w:rFonts w:eastAsia="Times New Roman"/>
          <w:color w:val="000000"/>
          <w:lang w:val="el-GR"/>
        </w:rPr>
        <w:t xml:space="preserve">Αντίγραφο της </w:t>
      </w:r>
      <w:r w:rsidRPr="00C329F9">
        <w:rPr>
          <w:rFonts w:eastAsia="Times New Roman"/>
          <w:color w:val="000000"/>
          <w:lang w:val="el-GR" w:eastAsia="ar-SA"/>
        </w:rPr>
        <w:t>αίτησης με κλήση κοινοποιείται με τη φροντίδα του αιτούντος στην</w:t>
      </w:r>
      <w:r w:rsidRPr="00C329F9">
        <w:rPr>
          <w:rFonts w:eastAsia="Times New Roman"/>
          <w:color w:val="000000"/>
          <w:lang w:val="el-GR"/>
        </w:rPr>
        <w:t xml:space="preserve"> </w:t>
      </w:r>
      <w:r w:rsidRPr="00C329F9">
        <w:rPr>
          <w:rFonts w:eastAsia="Times New Roman"/>
          <w:lang w:val="el-GR"/>
        </w:rPr>
        <w:t>Ε.Α.ΔΗ.ΣΥ</w:t>
      </w:r>
      <w:r w:rsidRPr="00C329F9">
        <w:rPr>
          <w:rFonts w:eastAsia="Times New Roman"/>
          <w:color w:val="000000"/>
          <w:lang w:val="el-GR" w:eastAsia="ar-SA"/>
        </w:rPr>
        <w:t xml:space="preserve">., την αναθέτουσα αρχή, αν δεν έχει ασκήσει αυτή την αίτηση, και προς κάθε τρίτο ενδιαφερόμενο, την κλήτευση του οποίου διατάσσει με πράξη του ο Πρόεδρος ή ο </w:t>
      </w:r>
      <w:proofErr w:type="spellStart"/>
      <w:r w:rsidRPr="00C329F9">
        <w:rPr>
          <w:rFonts w:eastAsia="Times New Roman"/>
          <w:color w:val="000000"/>
          <w:lang w:val="el-GR" w:eastAsia="ar-SA"/>
        </w:rPr>
        <w:t>προεδρεύων</w:t>
      </w:r>
      <w:proofErr w:type="spellEnd"/>
      <w:r w:rsidRPr="00C329F9">
        <w:rPr>
          <w:rFonts w:eastAsia="Times New Roman"/>
          <w:color w:val="000000"/>
          <w:lang w:val="el-GR" w:eastAsia="ar-SA"/>
        </w:rPr>
        <w:t xml:space="preserve"> του αρμόδιου Δικαστηρίου ή Τμήματος έως την επόμενη ημέρα από την κατάθεση</w:t>
      </w:r>
      <w:r w:rsidRPr="00C329F9">
        <w:rPr>
          <w:rFonts w:eastAsia="Times New Roman"/>
          <w:color w:val="000000"/>
          <w:lang w:val="el-GR"/>
        </w:rPr>
        <w:t xml:space="preserve"> της </w:t>
      </w:r>
      <w:r w:rsidRPr="00C329F9">
        <w:rPr>
          <w:rFonts w:eastAsia="Times New Roman"/>
          <w:color w:val="000000"/>
          <w:lang w:val="el-GR" w:eastAsia="ar-SA"/>
        </w:rPr>
        <w:t xml:space="preserve">αίτησης. Ο αιτών </w:t>
      </w:r>
      <w:r w:rsidRPr="00C329F9">
        <w:rPr>
          <w:rFonts w:eastAsia="Times New Roman"/>
          <w:color w:val="000000"/>
          <w:lang w:val="el-GR" w:eastAsia="ar-SA"/>
        </w:rPr>
        <w:lastRenderedPageBreak/>
        <w:t>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Pr="00C329F9">
        <w:rPr>
          <w:rFonts w:eastAsia="Times New Roman"/>
          <w:color w:val="000000"/>
          <w:lang w:val="el-GR"/>
        </w:rPr>
        <w:t xml:space="preserve"> της </w:t>
      </w:r>
      <w:r w:rsidRPr="00C329F9">
        <w:rPr>
          <w:rFonts w:eastAsia="Times New Roman"/>
          <w:color w:val="000000"/>
          <w:lang w:val="el-GR" w:eastAsia="ar-SA"/>
        </w:rPr>
        <w:t>ως άνω</w:t>
      </w:r>
      <w:r w:rsidRPr="00C329F9">
        <w:rPr>
          <w:rFonts w:eastAsia="Times New Roman"/>
          <w:color w:val="000000"/>
          <w:lang w:val="el-GR"/>
        </w:rPr>
        <w:t xml:space="preserve"> πράξης, </w:t>
      </w:r>
      <w:r w:rsidRPr="00C329F9">
        <w:rPr>
          <w:rFonts w:eastAsia="Times New Roman"/>
          <w:color w:val="000000"/>
          <w:lang w:val="el-GR" w:eastAsia="ar-SA"/>
        </w:rPr>
        <w:t>του Δικαστηρίου. Εντός αποκλειστικής προθεσμίας</w:t>
      </w:r>
      <w:r w:rsidRPr="00C329F9">
        <w:rPr>
          <w:rFonts w:eastAsia="Times New Roman"/>
          <w:color w:val="000000"/>
          <w:lang w:val="el-GR"/>
        </w:rPr>
        <w:t xml:space="preserve"> δέκα (10) ημερών από την </w:t>
      </w:r>
      <w:r w:rsidRPr="00C329F9">
        <w:rPr>
          <w:rFonts w:eastAsia="Times New Roman"/>
          <w:color w:val="000000"/>
          <w:lang w:val="el-GR" w:eastAsia="ar-SA"/>
        </w:rPr>
        <w:t xml:space="preserve">ως άνω κοινοποίηση της αίτησης κατατίθεται η παρέμβαση και διαβιβάζονται ο φάκελος και οι απόψεις των παθητικώς νομιμοποιούμενων. Εντός </w:t>
      </w:r>
      <w:r w:rsidRPr="00C329F9">
        <w:rPr>
          <w:rFonts w:eastAsia="Times New Roman"/>
          <w:color w:val="000000"/>
          <w:lang w:val="el-GR"/>
        </w:rPr>
        <w:t xml:space="preserve">της </w:t>
      </w:r>
      <w:r w:rsidRPr="00C329F9">
        <w:rPr>
          <w:rFonts w:eastAsia="Times New Roman"/>
          <w:color w:val="000000"/>
          <w:lang w:val="el-GR" w:eastAsia="ar-SA"/>
        </w:rPr>
        <w:t>ίδιας προθεσμίας κατατίθενται στο Δικαστήριο και τα στοιχεία που υποστηρίζουν τους ισχυρισμούς των διαδίκων.</w:t>
      </w:r>
    </w:p>
    <w:p w14:paraId="04F1E0FF" w14:textId="77777777" w:rsidR="003707F7" w:rsidRPr="000B2301" w:rsidRDefault="00673EF1">
      <w:pPr>
        <w:rPr>
          <w:color w:val="000000"/>
          <w:lang w:val="el-GR"/>
        </w:rPr>
      </w:pPr>
      <w:r w:rsidRPr="000B2301">
        <w:rPr>
          <w:color w:val="000000"/>
          <w:lang w:val="el-GR"/>
        </w:rPr>
        <w:t xml:space="preserve">Επιπρόσθετα, η παρέμβαση κοινοποιείται με επιμέλεια του </w:t>
      </w:r>
      <w:proofErr w:type="spellStart"/>
      <w:r w:rsidRPr="000B2301">
        <w:rPr>
          <w:color w:val="000000"/>
          <w:lang w:val="el-GR"/>
        </w:rPr>
        <w:t>παρεμβαίνοντος</w:t>
      </w:r>
      <w:proofErr w:type="spellEnd"/>
      <w:r w:rsidRPr="000B2301">
        <w:rPr>
          <w:color w:val="000000"/>
          <w:lang w:val="el-GR"/>
        </w:rPr>
        <w:t xml:space="preserve"> στα λοιπά μέρη της 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7E32A461" w14:textId="6D4927D5" w:rsidR="00C329F9" w:rsidRPr="00C329F9" w:rsidRDefault="00C329F9" w:rsidP="00C329F9">
      <w:pPr>
        <w:rPr>
          <w:rFonts w:eastAsia="Times New Roman"/>
          <w:color w:val="000000"/>
          <w:lang w:val="el-GR" w:eastAsia="ar-SA"/>
        </w:rPr>
      </w:pPr>
      <w:r w:rsidRPr="00C329F9">
        <w:rPr>
          <w:rFonts w:eastAsia="Times New Roman"/>
          <w:color w:val="000000"/>
          <w:lang w:val="el-GR"/>
        </w:rPr>
        <w:t xml:space="preserve">Η προθεσμία για την άσκηση και η άσκηση της αίτησης ενώπιον του αρμόδιου Δικαστηρίου κωλύουν τη σύναψη της σύμβασης μέχρι την έκδοση της οριστικής δικαστικής απόφασης, εκτός εάν με προσωρινή διαταγή </w:t>
      </w:r>
      <w:r w:rsidRPr="00C329F9">
        <w:rPr>
          <w:rFonts w:eastAsia="Times New Roman"/>
          <w:color w:val="000000"/>
          <w:lang w:val="el-GR" w:eastAsia="ar-SA"/>
        </w:rPr>
        <w:t xml:space="preserve">ο αρμόδιος δικαστής </w:t>
      </w:r>
      <w:r w:rsidRPr="00C329F9">
        <w:rPr>
          <w:rFonts w:eastAsia="Times New Roman"/>
          <w:color w:val="000000"/>
          <w:lang w:val="el-GR"/>
        </w:rPr>
        <w:t xml:space="preserve">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την προσωρινή διαταγή </w:t>
      </w:r>
      <w:r w:rsidRPr="00C329F9">
        <w:rPr>
          <w:rFonts w:eastAsia="Times New Roman"/>
          <w:color w:val="000000"/>
          <w:lang w:val="el-GR" w:eastAsia="ar-SA"/>
        </w:rPr>
        <w:t xml:space="preserve">ο αρμόδιος δικαστής </w:t>
      </w:r>
      <w:r w:rsidRPr="00C329F9">
        <w:rPr>
          <w:rFonts w:eastAsia="Times New Roman"/>
          <w:color w:val="000000"/>
          <w:lang w:val="el-GR"/>
        </w:rPr>
        <w:t xml:space="preserve">αποφανθεί διαφορετικά. </w:t>
      </w:r>
      <w:r w:rsidRPr="00C329F9">
        <w:rPr>
          <w:rFonts w:eastAsia="Times New Roman"/>
          <w:color w:val="000000"/>
          <w:lang w:val="el-GR" w:eastAsia="ar-SA"/>
        </w:rPr>
        <w:t xml:space="preserve">Για την άσκηση της </w:t>
      </w:r>
      <w:proofErr w:type="spellStart"/>
      <w:r w:rsidRPr="00C329F9">
        <w:rPr>
          <w:rFonts w:eastAsia="Times New Roman"/>
          <w:color w:val="000000"/>
          <w:lang w:val="el-GR" w:eastAsia="ar-SA"/>
        </w:rPr>
        <w:t>αιτήσης</w:t>
      </w:r>
      <w:proofErr w:type="spellEnd"/>
      <w:r w:rsidRPr="00C329F9">
        <w:rPr>
          <w:rFonts w:eastAsia="Times New Roman"/>
          <w:color w:val="000000"/>
          <w:lang w:val="el-GR" w:eastAsia="ar-SA"/>
        </w:rPr>
        <w:t xml:space="preserve"> κατατίθεται παράβολο, σύμφωνα με τα ειδικότερα οριζόμενα στο άρθρο 372 παρ. 5 του ν. 4412/2016.</w:t>
      </w:r>
    </w:p>
    <w:p w14:paraId="77D91E90" w14:textId="77777777" w:rsidR="00C329F9" w:rsidRPr="00C329F9" w:rsidRDefault="00C329F9" w:rsidP="00C329F9">
      <w:pPr>
        <w:widowControl w:val="0"/>
        <w:spacing w:before="120" w:line="240" w:lineRule="atLeast"/>
        <w:textAlignment w:val="baseline"/>
        <w:rPr>
          <w:rFonts w:eastAsia="Times New Roman"/>
          <w:color w:val="000000"/>
          <w:lang w:val="el-GR" w:eastAsia="ar-SA"/>
        </w:rPr>
      </w:pPr>
      <w:r w:rsidRPr="00C329F9">
        <w:rPr>
          <w:rFonts w:eastAsia="Times New Roman"/>
          <w:color w:val="000000"/>
          <w:lang w:val="el-GR" w:eastAsia="ar-SA"/>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w:t>
      </w:r>
      <w:proofErr w:type="spellStart"/>
      <w:r w:rsidRPr="00C329F9">
        <w:rPr>
          <w:rFonts w:eastAsia="Times New Roman"/>
          <w:color w:val="000000"/>
          <w:lang w:val="el-GR" w:eastAsia="ar-SA"/>
        </w:rPr>
        <w:t>π.δ</w:t>
      </w:r>
      <w:proofErr w:type="spellEnd"/>
      <w:r w:rsidRPr="00C329F9">
        <w:rPr>
          <w:rFonts w:eastAsia="Times New Roman"/>
          <w:color w:val="000000"/>
          <w:lang w:val="el-GR" w:eastAsia="ar-SA"/>
        </w:rPr>
        <w:t xml:space="preserve">/τος 18/1989. </w:t>
      </w:r>
    </w:p>
    <w:p w14:paraId="5F7667EE" w14:textId="77777777" w:rsidR="00C329F9" w:rsidRPr="00C329F9" w:rsidRDefault="00C329F9" w:rsidP="00C329F9">
      <w:pPr>
        <w:widowControl w:val="0"/>
        <w:spacing w:before="120" w:line="240" w:lineRule="atLeast"/>
        <w:textAlignment w:val="baseline"/>
        <w:rPr>
          <w:rFonts w:eastAsia="Times New Roman"/>
          <w:color w:val="000000"/>
          <w:lang w:val="el-GR" w:eastAsia="ar-SA"/>
        </w:rPr>
      </w:pPr>
      <w:r w:rsidRPr="00C329F9">
        <w:rPr>
          <w:rFonts w:eastAsia="Times New Roman"/>
          <w:color w:val="000000"/>
          <w:lang w:val="el-GR" w:eastAsia="ar-SA"/>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5B92C7E8" w14:textId="2173FABE" w:rsidR="003707F7" w:rsidRPr="0085567E" w:rsidRDefault="00673EF1" w:rsidP="0085567E">
      <w:pPr>
        <w:rPr>
          <w:color w:val="000000"/>
          <w:lang w:val="el-GR"/>
        </w:rPr>
      </w:pPr>
      <w:r w:rsidRPr="000B2301">
        <w:rPr>
          <w:color w:val="000000"/>
          <w:lang w:val="el-GR"/>
        </w:rPr>
        <w:t xml:space="preserve">Με την επιφύλαξη των διατάξεων του ν. 4412/2016, για την εκδίκαση των διαφορών του παρόντος άρθρου εφαρμόζονται οι διατάξεις του </w:t>
      </w:r>
      <w:proofErr w:type="spellStart"/>
      <w:r w:rsidRPr="000B2301">
        <w:rPr>
          <w:color w:val="000000"/>
          <w:lang w:val="el-GR"/>
        </w:rPr>
        <w:t>π.δ</w:t>
      </w:r>
      <w:proofErr w:type="spellEnd"/>
      <w:r w:rsidR="00C329F9">
        <w:rPr>
          <w:color w:val="000000"/>
          <w:lang w:val="el-GR"/>
        </w:rPr>
        <w:t>/τος</w:t>
      </w:r>
      <w:r w:rsidRPr="000B2301">
        <w:rPr>
          <w:color w:val="000000"/>
          <w:lang w:val="el-GR"/>
        </w:rPr>
        <w:t xml:space="preserve"> 18/1989.</w:t>
      </w:r>
    </w:p>
    <w:p w14:paraId="290BE9F2" w14:textId="77777777" w:rsidR="003707F7" w:rsidRPr="000B2301" w:rsidRDefault="00673EF1" w:rsidP="00DC1248">
      <w:pPr>
        <w:pStyle w:val="2"/>
        <w:numPr>
          <w:ilvl w:val="1"/>
          <w:numId w:val="20"/>
        </w:numPr>
        <w:rPr>
          <w:rFonts w:cs="Tahoma"/>
        </w:rPr>
      </w:pPr>
      <w:r w:rsidRPr="000B2301">
        <w:rPr>
          <w:rFonts w:cs="Tahoma"/>
          <w:lang w:val="el-GR"/>
        </w:rPr>
        <w:tab/>
      </w:r>
      <w:bookmarkStart w:id="199" w:name="_Ref149641226"/>
      <w:bookmarkStart w:id="200" w:name="_Toc183709209"/>
      <w:r w:rsidRPr="000B2301">
        <w:rPr>
          <w:rFonts w:cs="Tahoma"/>
        </w:rPr>
        <w:t>Ματα</w:t>
      </w:r>
      <w:proofErr w:type="spellStart"/>
      <w:r w:rsidRPr="000B2301">
        <w:rPr>
          <w:rFonts w:cs="Tahoma"/>
        </w:rPr>
        <w:t>ίωση</w:t>
      </w:r>
      <w:proofErr w:type="spellEnd"/>
      <w:r w:rsidRPr="000B2301">
        <w:rPr>
          <w:rFonts w:cs="Tahoma"/>
        </w:rPr>
        <w:t xml:space="preserve"> </w:t>
      </w:r>
      <w:proofErr w:type="spellStart"/>
      <w:r w:rsidRPr="000B2301">
        <w:rPr>
          <w:rFonts w:cs="Tahoma"/>
        </w:rPr>
        <w:t>Δι</w:t>
      </w:r>
      <w:proofErr w:type="spellEnd"/>
      <w:r w:rsidRPr="000B2301">
        <w:rPr>
          <w:rFonts w:cs="Tahoma"/>
        </w:rPr>
        <w:t>αδικασίας</w:t>
      </w:r>
      <w:bookmarkEnd w:id="199"/>
      <w:bookmarkEnd w:id="200"/>
    </w:p>
    <w:p w14:paraId="491ABA83" w14:textId="77777777" w:rsidR="003707F7" w:rsidRPr="000B2301" w:rsidRDefault="00673EF1">
      <w:pPr>
        <w:rPr>
          <w:lang w:val="el-GR"/>
        </w:rPr>
      </w:pPr>
      <w:r w:rsidRPr="000B2301">
        <w:rPr>
          <w:lang w:val="el-GR"/>
        </w:rPr>
        <w:t xml:space="preserve">Η αναθέτουσα αρχή ματαιώνει ή δύναται να ματαιώσει εν </w:t>
      </w:r>
      <w:proofErr w:type="spellStart"/>
      <w:r w:rsidRPr="000B2301">
        <w:rPr>
          <w:lang w:val="el-GR"/>
        </w:rPr>
        <w:t>όλω</w:t>
      </w:r>
      <w:proofErr w:type="spellEnd"/>
      <w:r w:rsidRPr="000B2301">
        <w:rPr>
          <w:lang w:val="el-GR"/>
        </w:rPr>
        <w:t xml:space="preserve">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3A4E22CE" w14:textId="77777777" w:rsidR="00C329F9" w:rsidRPr="00C329F9" w:rsidRDefault="00C329F9" w:rsidP="00C329F9">
      <w:pPr>
        <w:rPr>
          <w:rFonts w:eastAsia="Times New Roman"/>
          <w:lang w:val="el-GR"/>
        </w:rPr>
      </w:pPr>
      <w:r w:rsidRPr="00C329F9">
        <w:rPr>
          <w:rFonts w:eastAsia="Times New Roman"/>
          <w:lang w:val="el-GR"/>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δεύτερου εδαφίου της παρ. 7 του άρθρου 105, περί κατακύρωσης και σύναψης σύμβασης.</w:t>
      </w:r>
    </w:p>
    <w:p w14:paraId="52225B11" w14:textId="3978121D" w:rsidR="003707F7" w:rsidRPr="00D80B56" w:rsidRDefault="00C329F9">
      <w:pPr>
        <w:rPr>
          <w:rFonts w:eastAsia="Times New Roman"/>
          <w:lang w:val="el-GR"/>
        </w:rPr>
      </w:pPr>
      <w:r w:rsidRPr="00C329F9">
        <w:rPr>
          <w:rFonts w:eastAsia="Times New Roman"/>
          <w:lang w:val="el-GR"/>
        </w:rPr>
        <w:t xml:space="preserve">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β) εάν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εάν λόγω ανωτέρας βίας, δεν είναι δυνατή η κανονική εκτέλεση της σύμβασης, δ) εάν η επιλεγείσα προσφορά κριθεί ως μη συμφέρουσα από οικονομική άποψη, ε) στην περίπτωση των παρ. 3 και 4 του άρθρου 97, περί χρόνου ισχύος προσφορών, </w:t>
      </w:r>
      <w:proofErr w:type="spellStart"/>
      <w:r w:rsidRPr="00C329F9">
        <w:rPr>
          <w:rFonts w:eastAsia="Times New Roman"/>
          <w:lang w:val="el-GR"/>
        </w:rPr>
        <w:t>στ</w:t>
      </w:r>
      <w:proofErr w:type="spellEnd"/>
      <w:r w:rsidRPr="00C329F9">
        <w:rPr>
          <w:rFonts w:eastAsia="Times New Roman"/>
          <w:lang w:val="el-GR"/>
        </w:rPr>
        <w:t>) για άλλους επιτακτικούς λόγους δημοσίου συμφέροντος, όπως ιδίως, δημόσιας υγείας ή προστασίας του περιβάλλοντος.</w:t>
      </w:r>
    </w:p>
    <w:p w14:paraId="0B0C6AAE" w14:textId="77777777" w:rsidR="003707F7" w:rsidRPr="000B2301" w:rsidRDefault="00673EF1" w:rsidP="00DC1248">
      <w:pPr>
        <w:pStyle w:val="1"/>
        <w:numPr>
          <w:ilvl w:val="0"/>
          <w:numId w:val="20"/>
        </w:numPr>
        <w:rPr>
          <w:rFonts w:cs="Tahoma"/>
          <w:sz w:val="22"/>
          <w:szCs w:val="22"/>
        </w:rPr>
      </w:pPr>
      <w:bookmarkStart w:id="201" w:name="_Toc183709210"/>
      <w:r w:rsidRPr="000B2301">
        <w:rPr>
          <w:rFonts w:cs="Tahoma"/>
          <w:sz w:val="22"/>
          <w:szCs w:val="22"/>
        </w:rPr>
        <w:lastRenderedPageBreak/>
        <w:t>ΟΡΟΙ ΕΚΤΕΛΕΣΗΣ ΤΗΣ ΣΥΜΒΑΣΗΣ</w:t>
      </w:r>
      <w:bookmarkEnd w:id="201"/>
      <w:r w:rsidRPr="000B2301">
        <w:rPr>
          <w:rFonts w:cs="Tahoma"/>
          <w:sz w:val="22"/>
          <w:szCs w:val="22"/>
        </w:rPr>
        <w:t xml:space="preserve"> </w:t>
      </w:r>
    </w:p>
    <w:p w14:paraId="76653DF8" w14:textId="77777777" w:rsidR="003707F7" w:rsidRPr="000B2301" w:rsidRDefault="00673EF1" w:rsidP="00DC1248">
      <w:pPr>
        <w:pStyle w:val="2"/>
        <w:numPr>
          <w:ilvl w:val="1"/>
          <w:numId w:val="20"/>
        </w:numPr>
        <w:rPr>
          <w:rFonts w:cs="Tahoma"/>
          <w:lang w:val="el-GR"/>
        </w:rPr>
      </w:pPr>
      <w:r w:rsidRPr="000B2301">
        <w:rPr>
          <w:rFonts w:cs="Tahoma"/>
          <w:lang w:val="el-GR"/>
        </w:rPr>
        <w:tab/>
      </w:r>
      <w:bookmarkStart w:id="202" w:name="_Ref115831527"/>
      <w:bookmarkStart w:id="203" w:name="_Ref115832333"/>
      <w:bookmarkStart w:id="204" w:name="_Toc183709211"/>
      <w:r w:rsidRPr="000B2301">
        <w:rPr>
          <w:rFonts w:cs="Tahoma"/>
          <w:lang w:val="el-GR"/>
        </w:rPr>
        <w:t>Εγγυήσεις (καλής εκτέλεσης, προκαταβολής, καλής λειτουργίας)</w:t>
      </w:r>
      <w:bookmarkEnd w:id="202"/>
      <w:bookmarkEnd w:id="203"/>
      <w:bookmarkEnd w:id="204"/>
    </w:p>
    <w:p w14:paraId="25074C1B" w14:textId="77777777" w:rsidR="003707F7" w:rsidRPr="000B2301" w:rsidRDefault="00673EF1">
      <w:pPr>
        <w:rPr>
          <w:lang w:val="el-GR"/>
        </w:rPr>
      </w:pPr>
      <w:r w:rsidRPr="000B2301">
        <w:rPr>
          <w:lang w:val="el-GR"/>
        </w:rPr>
        <w:t xml:space="preserve">Εγγύηση καλής εκτέλεσης και εγγύηση προκαταβολής : </w:t>
      </w:r>
    </w:p>
    <w:p w14:paraId="23FF68C6" w14:textId="39BC257C" w:rsidR="003707F7" w:rsidRPr="000B2301" w:rsidRDefault="00673EF1" w:rsidP="00CD430D">
      <w:pPr>
        <w:rPr>
          <w:i/>
          <w:color w:val="5B9BD5"/>
          <w:lang w:val="el-GR"/>
        </w:rPr>
      </w:pPr>
      <w:bookmarkStart w:id="205" w:name="_heading=h.2y3w247" w:colFirst="0" w:colLast="0"/>
      <w:bookmarkEnd w:id="205"/>
      <w:r w:rsidRPr="000B2301">
        <w:rPr>
          <w:lang w:val="el-GR"/>
        </w:rPr>
        <w:t xml:space="preserve">Για την υπογραφή της σύμβασης απαιτείται η παροχή εγγύησης καλής εκτέλεσης, σύμφωνα με το άρθρο 72 παρ. 4 του ν. 4412/2016, το ύψος της οποίας ανέρχεται σε ποσοστό 4% επί της εκτιμώμενης αξίας της σύμβασης, μη συμπεριλαμβανομένου ΦΠΑ, με χρόνο ισχύος </w:t>
      </w:r>
      <w:r w:rsidR="00953C9D" w:rsidRPr="000B2301">
        <w:rPr>
          <w:lang w:val="el-GR"/>
        </w:rPr>
        <w:t>(</w:t>
      </w:r>
      <w:r w:rsidR="00990E97" w:rsidRPr="00990E97">
        <w:rPr>
          <w:lang w:val="el-GR"/>
        </w:rPr>
        <w:t>20</w:t>
      </w:r>
      <w:r w:rsidR="00953C9D" w:rsidRPr="000B2301">
        <w:rPr>
          <w:lang w:val="el-GR"/>
        </w:rPr>
        <w:t>)</w:t>
      </w:r>
      <w:r w:rsidRPr="000B2301">
        <w:rPr>
          <w:lang w:val="el-GR"/>
        </w:rPr>
        <w:t xml:space="preserve"> </w:t>
      </w:r>
      <w:r w:rsidR="00990E97">
        <w:rPr>
          <w:lang w:val="el-GR"/>
        </w:rPr>
        <w:t>είκοσι</w:t>
      </w:r>
      <w:r w:rsidRPr="000B2301">
        <w:rPr>
          <w:lang w:val="el-GR"/>
        </w:rPr>
        <w:t xml:space="preserve"> μήνες και η οποία κατατίθεται μέχρι και την υπογραφή </w:t>
      </w:r>
      <w:r w:rsidR="00C329F9" w:rsidRPr="00C329F9">
        <w:rPr>
          <w:rFonts w:eastAsia="Times New Roman"/>
          <w:lang w:val="el-GR"/>
        </w:rPr>
        <w:t>του συμφωνητικού</w:t>
      </w:r>
      <w:r w:rsidR="00CD430D" w:rsidRPr="000B2301">
        <w:rPr>
          <w:lang w:val="el-GR"/>
        </w:rPr>
        <w:t xml:space="preserve">. </w:t>
      </w:r>
    </w:p>
    <w:p w14:paraId="2DC25209" w14:textId="77777777" w:rsidR="00F95395" w:rsidRPr="00F95395" w:rsidRDefault="00673EF1" w:rsidP="00F95395">
      <w:pPr>
        <w:rPr>
          <w:lang w:val="el-GR" w:eastAsia="el-GR" w:bidi="he-IL"/>
        </w:rPr>
      </w:pPr>
      <w:r w:rsidRPr="000B2301">
        <w:rPr>
          <w:lang w:val="el-GR"/>
        </w:rPr>
        <w:t xml:space="preserve">Η εγγύηση καλής εκτέλεσης, προκειμένου να γίνει αποδεκτή , πρέπει να περιλαμβάνει κατ' ελάχιστον κατ' ελάχιστον τα αναφερόμενα στην παρ. 12 του άρθρου 72 του ν. 4412/2016 στοιχεία, πλην αυτού της περ. η (βλ. παράγραφο </w:t>
      </w:r>
      <w:r w:rsidR="007265D8" w:rsidRPr="00BC2EC2">
        <w:rPr>
          <w:b/>
          <w:bCs/>
          <w:color w:val="002060"/>
          <w:lang w:val="el-GR"/>
        </w:rPr>
        <w:fldChar w:fldCharType="begin"/>
      </w:r>
      <w:r w:rsidR="007265D8" w:rsidRPr="00BC2EC2">
        <w:rPr>
          <w:b/>
          <w:bCs/>
          <w:color w:val="002060"/>
          <w:lang w:val="el-GR"/>
        </w:rPr>
        <w:instrText xml:space="preserve"> REF _Ref118629971 \r \h </w:instrText>
      </w:r>
      <w:r w:rsidR="00663892" w:rsidRPr="00BC2EC2">
        <w:rPr>
          <w:b/>
          <w:bCs/>
          <w:color w:val="002060"/>
          <w:lang w:val="el-GR"/>
        </w:rPr>
        <w:instrText xml:space="preserve"> \* MERGEFORMAT </w:instrText>
      </w:r>
      <w:r w:rsidR="007265D8" w:rsidRPr="00BC2EC2">
        <w:rPr>
          <w:b/>
          <w:bCs/>
          <w:color w:val="002060"/>
          <w:lang w:val="el-GR"/>
        </w:rPr>
      </w:r>
      <w:r w:rsidR="007265D8" w:rsidRPr="00BC2EC2">
        <w:rPr>
          <w:b/>
          <w:bCs/>
          <w:color w:val="002060"/>
          <w:lang w:val="el-GR"/>
        </w:rPr>
        <w:fldChar w:fldCharType="separate"/>
      </w:r>
      <w:r w:rsidR="00F95395">
        <w:rPr>
          <w:b/>
          <w:bCs/>
          <w:color w:val="002060"/>
          <w:lang w:val="el-GR"/>
        </w:rPr>
        <w:t>2.1.5</w:t>
      </w:r>
      <w:r w:rsidR="007265D8" w:rsidRPr="00BC2EC2">
        <w:rPr>
          <w:b/>
          <w:bCs/>
          <w:color w:val="002060"/>
          <w:lang w:val="el-GR"/>
        </w:rPr>
        <w:fldChar w:fldCharType="end"/>
      </w:r>
      <w:r w:rsidRPr="000B2301">
        <w:rPr>
          <w:lang w:val="el-GR"/>
        </w:rPr>
        <w:t xml:space="preserve"> της παρούσας) και, επιπλέον, τον τίτλο και τον αριθμό της σχετικής σύμβασης, εφόσον ο τελευταίος είναι γνωστός σύμφωνα με το αντίστοιχο υπόδειγμα που περιλαμβάνεται στο </w:t>
      </w:r>
      <w:r w:rsidR="00556714" w:rsidRPr="00BC2EC2">
        <w:rPr>
          <w:b/>
          <w:color w:val="002060"/>
          <w:lang w:val="en-US"/>
        </w:rPr>
        <w:fldChar w:fldCharType="begin"/>
      </w:r>
      <w:r w:rsidR="00556714" w:rsidRPr="00BC2EC2">
        <w:rPr>
          <w:b/>
          <w:color w:val="002060"/>
          <w:lang w:val="el-GR"/>
        </w:rPr>
        <w:instrText xml:space="preserve"> </w:instrText>
      </w:r>
      <w:r w:rsidR="00556714" w:rsidRPr="00BC2EC2">
        <w:rPr>
          <w:b/>
          <w:color w:val="002060"/>
          <w:lang w:val="en-US"/>
        </w:rPr>
        <w:instrText>REF</w:instrText>
      </w:r>
      <w:r w:rsidR="00556714" w:rsidRPr="00BC2EC2">
        <w:rPr>
          <w:b/>
          <w:color w:val="002060"/>
          <w:lang w:val="el-GR"/>
        </w:rPr>
        <w:instrText xml:space="preserve"> _</w:instrText>
      </w:r>
      <w:r w:rsidR="00556714" w:rsidRPr="00BC2EC2">
        <w:rPr>
          <w:b/>
          <w:color w:val="002060"/>
          <w:lang w:val="en-US"/>
        </w:rPr>
        <w:instrText>Ref</w:instrText>
      </w:r>
      <w:r w:rsidR="00556714" w:rsidRPr="00BC2EC2">
        <w:rPr>
          <w:b/>
          <w:color w:val="002060"/>
          <w:lang w:val="el-GR"/>
        </w:rPr>
        <w:instrText>149908626 \</w:instrText>
      </w:r>
      <w:r w:rsidR="00556714" w:rsidRPr="00BC2EC2">
        <w:rPr>
          <w:b/>
          <w:color w:val="002060"/>
          <w:lang w:val="en-US"/>
        </w:rPr>
        <w:instrText>h</w:instrText>
      </w:r>
      <w:r w:rsidR="00556714" w:rsidRPr="00BC2EC2">
        <w:rPr>
          <w:b/>
          <w:color w:val="002060"/>
          <w:lang w:val="el-GR"/>
        </w:rPr>
        <w:instrText xml:space="preserve">  \* </w:instrText>
      </w:r>
      <w:r w:rsidR="00556714" w:rsidRPr="00BC2EC2">
        <w:rPr>
          <w:b/>
          <w:color w:val="002060"/>
          <w:lang w:val="en-US"/>
        </w:rPr>
        <w:instrText>MERGEFORMAT</w:instrText>
      </w:r>
      <w:r w:rsidR="00556714" w:rsidRPr="00BC2EC2">
        <w:rPr>
          <w:b/>
          <w:color w:val="002060"/>
          <w:lang w:val="el-GR"/>
        </w:rPr>
        <w:instrText xml:space="preserve"> </w:instrText>
      </w:r>
      <w:r w:rsidR="00556714" w:rsidRPr="00BC2EC2">
        <w:rPr>
          <w:b/>
          <w:color w:val="002060"/>
          <w:lang w:val="en-US"/>
        </w:rPr>
      </w:r>
      <w:r w:rsidR="00556714" w:rsidRPr="00BC2EC2">
        <w:rPr>
          <w:b/>
          <w:color w:val="002060"/>
          <w:lang w:val="en-US"/>
        </w:rPr>
        <w:fldChar w:fldCharType="separate"/>
      </w:r>
      <w:r w:rsidR="00F95395" w:rsidRPr="00F95395">
        <w:rPr>
          <w:b/>
          <w:color w:val="002060"/>
          <w:lang w:val="el-GR"/>
        </w:rPr>
        <w:t xml:space="preserve">«Δηλώνω υπεύθυνα ότι δεν υπάρχει </w:t>
      </w:r>
      <w:r w:rsidR="00F95395" w:rsidRPr="00F95395">
        <w:rPr>
          <w:rFonts w:eastAsia="Times New Roman"/>
          <w:lang w:val="el-GR" w:eastAsia="el-GR" w:bidi="he-IL"/>
        </w:rPr>
        <w:t xml:space="preserve">ρωσική συμμετοχή στον οικονομικό φορέα που εκπροσωπώ και συμμετέχει στη διαδικασία ανάθεσης της παρούσας σύμβασης, σύμφωνα με τους περιορισμούς που περιλαμβάνονται στο άρθρο 5ια του κανονισμού του Συμβουλίου (ΕΕ) αριθ. 833/2014 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2022/576 Κανονισμό του Συμβουλίου (ΕΕ) της 8ης Απριλίου 2022.  </w:t>
      </w:r>
      <w:r w:rsidR="00F95395" w:rsidRPr="00F95395">
        <w:rPr>
          <w:lang w:val="el-GR" w:eastAsia="el-GR" w:bidi="he-IL"/>
        </w:rPr>
        <w:t>Συγκεκριμένα δηλώνω ότι :</w:t>
      </w:r>
    </w:p>
    <w:p w14:paraId="12D1E9EE" w14:textId="77777777" w:rsidR="00F95395" w:rsidRPr="00A9749F" w:rsidRDefault="00F95395" w:rsidP="00884580">
      <w:pPr>
        <w:pStyle w:val="aff1"/>
        <w:numPr>
          <w:ilvl w:val="0"/>
          <w:numId w:val="174"/>
        </w:numPr>
        <w:suppressAutoHyphens w:val="0"/>
        <w:autoSpaceDE w:val="0"/>
        <w:autoSpaceDN w:val="0"/>
        <w:adjustRightInd w:val="0"/>
        <w:spacing w:before="120"/>
        <w:ind w:left="714" w:hanging="357"/>
        <w:contextualSpacing w:val="0"/>
        <w:rPr>
          <w:rFonts w:ascii="Tahoma" w:hAnsi="Tahoma" w:cs="Tahoma"/>
          <w:lang w:val="el-GR" w:eastAsia="el-GR" w:bidi="he-IL"/>
        </w:rPr>
      </w:pPr>
      <w:r w:rsidRPr="00A9749F">
        <w:rPr>
          <w:rFonts w:ascii="Tahoma" w:hAnsi="Tahoma" w:cs="Tahoma"/>
          <w:lang w:val="el-GR" w:eastAsia="el-GR" w:bidi="he-IL"/>
        </w:rPr>
        <w:t>ο οικονομικός φορέας που εκπροσωπώ (και κανένας από τους οικονομικούς φορείς που εκπροσωπούν μέλη της ένωσής μας), [εφόσον πρόκειται για ένωση οικονομικών φορέων] δεν είναι Ρώσος υπήκοος, ούτε φυσικό ή νομικό πρόσωπο, οντότητα ή φορέας εγκατεστημένος στη Ρωσία·</w:t>
      </w:r>
    </w:p>
    <w:p w14:paraId="1A080DF4" w14:textId="77777777" w:rsidR="00F95395" w:rsidRPr="00A9749F" w:rsidRDefault="00F95395" w:rsidP="00884580">
      <w:pPr>
        <w:pStyle w:val="aff1"/>
        <w:numPr>
          <w:ilvl w:val="0"/>
          <w:numId w:val="174"/>
        </w:numPr>
        <w:suppressAutoHyphens w:val="0"/>
        <w:autoSpaceDE w:val="0"/>
        <w:autoSpaceDN w:val="0"/>
        <w:adjustRightInd w:val="0"/>
        <w:spacing w:before="120"/>
        <w:ind w:left="714" w:hanging="357"/>
        <w:contextualSpacing w:val="0"/>
        <w:rPr>
          <w:rFonts w:ascii="Tahoma" w:hAnsi="Tahoma" w:cs="Tahoma"/>
          <w:iCs/>
          <w:lang w:val="el-GR" w:eastAsia="el-GR" w:bidi="he-IL"/>
        </w:rPr>
      </w:pPr>
      <w:r w:rsidRPr="00A9749F">
        <w:rPr>
          <w:rFonts w:ascii="Tahoma" w:hAnsi="Tahoma" w:cs="Tahoma"/>
          <w:iCs/>
          <w:lang w:val="el-GR" w:eastAsia="ar-SA"/>
        </w:rPr>
        <w:t xml:space="preserve">ο οικονομικός φορέας που εκπροσωπώ (και κανένας από τους οικονομικούς φορείς που εκπροσωπούν μέλη της ένωσής μας, [εφόσον πρόκειται για ένωση οικονομικών φορέων]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 </w:t>
      </w:r>
    </w:p>
    <w:p w14:paraId="420C0FD9" w14:textId="77777777" w:rsidR="00F95395" w:rsidRPr="00A9749F" w:rsidRDefault="00F95395" w:rsidP="00884580">
      <w:pPr>
        <w:pStyle w:val="aff1"/>
        <w:numPr>
          <w:ilvl w:val="0"/>
          <w:numId w:val="174"/>
        </w:numPr>
        <w:suppressAutoHyphens w:val="0"/>
        <w:autoSpaceDE w:val="0"/>
        <w:autoSpaceDN w:val="0"/>
        <w:adjustRightInd w:val="0"/>
        <w:spacing w:before="120"/>
        <w:ind w:left="714" w:hanging="357"/>
        <w:contextualSpacing w:val="0"/>
        <w:rPr>
          <w:rFonts w:ascii="Tahoma" w:hAnsi="Tahoma" w:cs="Tahoma"/>
          <w:lang w:val="el-GR" w:eastAsia="el-GR" w:bidi="he-IL"/>
        </w:rPr>
      </w:pPr>
      <w:r w:rsidRPr="00A9749F">
        <w:rPr>
          <w:rFonts w:ascii="Tahoma" w:hAnsi="Tahoma" w:cs="Tahoma"/>
          <w:iCs/>
          <w:lang w:val="el-GR" w:eastAsia="ar-SA"/>
        </w:rPr>
        <w:t>τόσο ο υπεύθυνα δηλώνων, όσο και  ο οικονομικός φορέας που εκπροσωπώ, δεν είμαστε φυσικό ή νομικό πρόσωπο, οντότητα ή όργανο που ενεργεί εξ ονόματος ή κατ’ εντολή οντότητας που αναφέρεται στα σημεία (α) ή (β) παραπάνω</w:t>
      </w:r>
      <w:r w:rsidRPr="00A9749F">
        <w:rPr>
          <w:rFonts w:ascii="Tahoma" w:hAnsi="Tahoma" w:cs="Tahoma"/>
          <w:lang w:val="el-GR" w:eastAsia="el-GR" w:bidi="he-IL"/>
        </w:rPr>
        <w:t>,</w:t>
      </w:r>
    </w:p>
    <w:p w14:paraId="63C8D93D" w14:textId="77777777" w:rsidR="00F95395" w:rsidRPr="00A9749F" w:rsidRDefault="00F95395" w:rsidP="00884580">
      <w:pPr>
        <w:pStyle w:val="aff1"/>
        <w:numPr>
          <w:ilvl w:val="0"/>
          <w:numId w:val="174"/>
        </w:numPr>
        <w:suppressAutoHyphens w:val="0"/>
        <w:spacing w:before="120"/>
        <w:ind w:left="714" w:hanging="357"/>
        <w:contextualSpacing w:val="0"/>
        <w:rPr>
          <w:rFonts w:ascii="Tahoma" w:hAnsi="Tahoma" w:cs="Tahoma"/>
          <w:iCs/>
          <w:lang w:val="el-GR"/>
        </w:rPr>
      </w:pPr>
      <w:r w:rsidRPr="00A9749F">
        <w:rPr>
          <w:rFonts w:ascii="Tahoma" w:hAnsi="Tahoma" w:cs="Tahoma"/>
          <w:iCs/>
          <w:lang w:val="el-GR" w:eastAsia="ar-SA"/>
        </w:rPr>
        <w:t>δεν υπάρχει συμμετοχή φορέων και οντοτήτων που απαριθμούνται στα ανωτέρω σημεία α) έως γ), άνω του 10 % της αξίας της σύμβασης των υπεργολάβων, προμηθευτών ή φορέων στις ικανότητες των οποίων να στηρίζεται ο οικονομικός φορέας τον οποίον εκπροσωπώ.»</w:t>
      </w:r>
    </w:p>
    <w:p w14:paraId="2B42D819" w14:textId="77777777" w:rsidR="00F95395" w:rsidRPr="00BC55DC" w:rsidRDefault="00F95395" w:rsidP="009D6042">
      <w:pPr>
        <w:suppressAutoHyphens w:val="0"/>
        <w:spacing w:before="120"/>
        <w:rPr>
          <w:lang w:val="el-GR"/>
        </w:rPr>
      </w:pPr>
    </w:p>
    <w:p w14:paraId="186339EA" w14:textId="5AC75870" w:rsidR="003707F7" w:rsidRPr="000B2301" w:rsidRDefault="00F95395">
      <w:pPr>
        <w:rPr>
          <w:lang w:val="el-GR"/>
        </w:rPr>
      </w:pPr>
      <w:r>
        <w:rPr>
          <w:lang w:val="el-GR"/>
        </w:rPr>
        <w:t xml:space="preserve">14. </w:t>
      </w:r>
      <w:r w:rsidRPr="00294CDB">
        <w:rPr>
          <w:lang w:val="el-GR"/>
        </w:rPr>
        <w:t>ΠΑΡΑΡΤΗΜΑ VI</w:t>
      </w:r>
      <w:r w:rsidRPr="00F95395">
        <w:rPr>
          <w:lang w:val="el-GR"/>
        </w:rPr>
        <w:t>I</w:t>
      </w:r>
      <w:r w:rsidRPr="00294CDB">
        <w:rPr>
          <w:lang w:val="el-GR"/>
        </w:rPr>
        <w:t>Ι – Υποδείγματα Εγγυητικών Επιστολών</w:t>
      </w:r>
      <w:r w:rsidR="00556714" w:rsidRPr="00BC2EC2">
        <w:rPr>
          <w:b/>
          <w:color w:val="002060"/>
          <w:lang w:val="en-US"/>
        </w:rPr>
        <w:fldChar w:fldCharType="end"/>
      </w:r>
      <w:r w:rsidR="00CF24C9" w:rsidRPr="00BC2EC2">
        <w:rPr>
          <w:b/>
          <w:color w:val="002060"/>
          <w:lang w:val="el-GR"/>
        </w:rPr>
        <w:t xml:space="preserve"> </w:t>
      </w:r>
      <w:r w:rsidR="00673EF1" w:rsidRPr="000B2301">
        <w:rPr>
          <w:lang w:val="el-GR"/>
        </w:rPr>
        <w:t>της Διακήρυξης και τα οριζόμενα στο άρθρο 72 του ν. 4412/2016.</w:t>
      </w:r>
    </w:p>
    <w:p w14:paraId="31B19283" w14:textId="77777777" w:rsidR="003707F7" w:rsidRPr="000B2301" w:rsidRDefault="00673EF1">
      <w:pPr>
        <w:rPr>
          <w:lang w:val="el-GR"/>
        </w:rPr>
      </w:pPr>
      <w:r w:rsidRPr="000B2301">
        <w:rPr>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044E7087" w14:textId="7780C6C9" w:rsidR="003707F7" w:rsidRDefault="00673EF1">
      <w:pPr>
        <w:rPr>
          <w:lang w:val="el-GR"/>
        </w:rPr>
      </w:pPr>
      <w:r w:rsidRPr="000B2301">
        <w:rPr>
          <w:lang w:val="el-GR"/>
        </w:rPr>
        <w:t xml:space="preserve">Σε περίπτωση τροποποίησης της σύμβασης κατά την παράγραφο </w:t>
      </w:r>
      <w:r w:rsidR="007265D8" w:rsidRPr="00BC2EC2">
        <w:rPr>
          <w:b/>
          <w:bCs/>
          <w:color w:val="002060"/>
          <w:lang w:val="el-GR"/>
        </w:rPr>
        <w:fldChar w:fldCharType="begin"/>
      </w:r>
      <w:r w:rsidR="007265D8" w:rsidRPr="00BC2EC2">
        <w:rPr>
          <w:b/>
          <w:bCs/>
          <w:color w:val="002060"/>
          <w:lang w:val="el-GR"/>
        </w:rPr>
        <w:instrText xml:space="preserve"> REF _Ref118629987 \r \h </w:instrText>
      </w:r>
      <w:r w:rsidR="00663892" w:rsidRPr="00BC2EC2">
        <w:rPr>
          <w:b/>
          <w:bCs/>
          <w:color w:val="002060"/>
          <w:lang w:val="el-GR"/>
        </w:rPr>
        <w:instrText xml:space="preserve"> \* MERGEFORMAT </w:instrText>
      </w:r>
      <w:r w:rsidR="007265D8" w:rsidRPr="00BC2EC2">
        <w:rPr>
          <w:b/>
          <w:bCs/>
          <w:color w:val="002060"/>
          <w:lang w:val="el-GR"/>
        </w:rPr>
      </w:r>
      <w:r w:rsidR="007265D8" w:rsidRPr="00BC2EC2">
        <w:rPr>
          <w:b/>
          <w:bCs/>
          <w:color w:val="002060"/>
          <w:lang w:val="el-GR"/>
        </w:rPr>
        <w:fldChar w:fldCharType="separate"/>
      </w:r>
      <w:r w:rsidR="00F95395">
        <w:rPr>
          <w:b/>
          <w:bCs/>
          <w:color w:val="002060"/>
          <w:lang w:val="el-GR"/>
        </w:rPr>
        <w:t>4.5</w:t>
      </w:r>
      <w:r w:rsidR="007265D8" w:rsidRPr="00BC2EC2">
        <w:rPr>
          <w:b/>
          <w:bCs/>
          <w:color w:val="002060"/>
          <w:lang w:val="el-GR"/>
        </w:rPr>
        <w:fldChar w:fldCharType="end"/>
      </w:r>
      <w:r w:rsidRPr="000B2301">
        <w:rPr>
          <w:lang w:val="el-GR"/>
        </w:rPr>
        <w:t xml:space="preserve">,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54EB1080" w14:textId="539D90F2" w:rsidR="00C329F9" w:rsidRPr="000B2301" w:rsidRDefault="00C329F9">
      <w:pPr>
        <w:rPr>
          <w:lang w:val="el-GR"/>
        </w:rPr>
      </w:pPr>
      <w:r w:rsidRPr="007B22EF">
        <w:rPr>
          <w:lang w:val="el-GR"/>
        </w:rPr>
        <w:t xml:space="preserve">Η εγγύηση καλής εκτέλεσης καταπίπτει υπέρ της αναθέτουσας αρχής στην περίπτωση παραβίασης, από τον ανάδοχο, των όρων της σύμβασης, όπως αυτή ειδικότερα ορίζει. </w:t>
      </w:r>
    </w:p>
    <w:p w14:paraId="02DA4679" w14:textId="77777777" w:rsidR="00F95395" w:rsidRPr="00F95395" w:rsidRDefault="00673EF1" w:rsidP="00F95395">
      <w:pPr>
        <w:rPr>
          <w:lang w:val="el-GR" w:eastAsia="el-GR" w:bidi="he-IL"/>
        </w:rPr>
      </w:pPr>
      <w:r w:rsidRPr="000B2301">
        <w:rPr>
          <w:lang w:val="el-GR"/>
        </w:rPr>
        <w:lastRenderedPageBreak/>
        <w:t xml:space="preserve">Στην περίπτωση χορήγησης προκαταβολής, σύμφωνα με την παράγραφο </w:t>
      </w:r>
      <w:r w:rsidR="007265D8" w:rsidRPr="00BC2EC2">
        <w:rPr>
          <w:b/>
          <w:bCs/>
          <w:color w:val="002060"/>
          <w:lang w:val="el-GR"/>
        </w:rPr>
        <w:fldChar w:fldCharType="begin"/>
      </w:r>
      <w:r w:rsidR="007265D8" w:rsidRPr="00BC2EC2">
        <w:rPr>
          <w:b/>
          <w:bCs/>
          <w:color w:val="002060"/>
          <w:lang w:val="el-GR"/>
        </w:rPr>
        <w:instrText xml:space="preserve"> REF _Ref115833192 \r \h </w:instrText>
      </w:r>
      <w:r w:rsidR="00663892" w:rsidRPr="00BC2EC2">
        <w:rPr>
          <w:b/>
          <w:bCs/>
          <w:color w:val="002060"/>
          <w:lang w:val="el-GR"/>
        </w:rPr>
        <w:instrText xml:space="preserve"> \* MERGEFORMAT </w:instrText>
      </w:r>
      <w:r w:rsidR="007265D8" w:rsidRPr="00BC2EC2">
        <w:rPr>
          <w:b/>
          <w:bCs/>
          <w:color w:val="002060"/>
          <w:lang w:val="el-GR"/>
        </w:rPr>
      </w:r>
      <w:r w:rsidR="007265D8" w:rsidRPr="00BC2EC2">
        <w:rPr>
          <w:b/>
          <w:bCs/>
          <w:color w:val="002060"/>
          <w:lang w:val="el-GR"/>
        </w:rPr>
        <w:fldChar w:fldCharType="separate"/>
      </w:r>
      <w:r w:rsidR="00F95395">
        <w:rPr>
          <w:b/>
          <w:bCs/>
          <w:color w:val="002060"/>
          <w:lang w:val="el-GR"/>
        </w:rPr>
        <w:t>5.1</w:t>
      </w:r>
      <w:r w:rsidR="007265D8" w:rsidRPr="00BC2EC2">
        <w:rPr>
          <w:b/>
          <w:bCs/>
          <w:color w:val="002060"/>
          <w:lang w:val="el-GR"/>
        </w:rPr>
        <w:fldChar w:fldCharType="end"/>
      </w:r>
      <w:r w:rsidRPr="00BC2EC2">
        <w:rPr>
          <w:b/>
          <w:bCs/>
          <w:color w:val="002060"/>
          <w:lang w:val="el-GR"/>
        </w:rPr>
        <w:t xml:space="preserve"> </w:t>
      </w:r>
      <w:r w:rsidRPr="000B2301">
        <w:rPr>
          <w:lang w:val="el-GR"/>
        </w:rPr>
        <w:t xml:space="preserve">Τρόπος Πληρωμής 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00BC2EC2" w:rsidRPr="00BC2EC2">
        <w:rPr>
          <w:b/>
          <w:color w:val="002060"/>
          <w:lang w:val="el-GR"/>
        </w:rPr>
        <w:fldChar w:fldCharType="begin"/>
      </w:r>
      <w:r w:rsidR="00BC2EC2" w:rsidRPr="00BC2EC2">
        <w:rPr>
          <w:b/>
          <w:color w:val="002060"/>
          <w:lang w:val="el-GR"/>
        </w:rPr>
        <w:instrText xml:space="preserve"> REF _Ref149906269 \h  \* MERGEFORMAT </w:instrText>
      </w:r>
      <w:r w:rsidR="00BC2EC2" w:rsidRPr="00BC2EC2">
        <w:rPr>
          <w:b/>
          <w:color w:val="002060"/>
          <w:lang w:val="el-GR"/>
        </w:rPr>
      </w:r>
      <w:r w:rsidR="00BC2EC2" w:rsidRPr="00BC2EC2">
        <w:rPr>
          <w:b/>
          <w:color w:val="002060"/>
          <w:lang w:val="el-GR"/>
        </w:rPr>
        <w:fldChar w:fldCharType="separate"/>
      </w:r>
      <w:r w:rsidR="00F95395" w:rsidRPr="00F95395">
        <w:rPr>
          <w:b/>
          <w:color w:val="002060"/>
          <w:lang w:val="el-GR"/>
        </w:rPr>
        <w:t xml:space="preserve">«Δηλώνω υπεύθυνα ότι δεν υπάρχει </w:t>
      </w:r>
      <w:r w:rsidR="00F95395" w:rsidRPr="00F95395">
        <w:rPr>
          <w:rFonts w:eastAsia="Times New Roman"/>
          <w:lang w:val="el-GR" w:eastAsia="el-GR" w:bidi="he-IL"/>
        </w:rPr>
        <w:t xml:space="preserve">ρωσική συμμετοχή στον οικονομικό φορέα που εκπροσωπώ και συμμετέχει στη διαδικασία ανάθεσης της παρούσας σύμβασης, σύμφωνα με τους περιορισμούς που περιλαμβάνονται στο άρθρο 5ια του κανονισμού του Συμβουλίου (ΕΕ) αριθ. 833/2014 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2022/576 Κανονισμό του Συμβουλίου (ΕΕ) της 8ης Απριλίου 2022.  </w:t>
      </w:r>
      <w:r w:rsidR="00F95395" w:rsidRPr="00F95395">
        <w:rPr>
          <w:lang w:val="el-GR" w:eastAsia="el-GR" w:bidi="he-IL"/>
        </w:rPr>
        <w:t>Συγκεκριμένα δηλώνω ότι :</w:t>
      </w:r>
    </w:p>
    <w:p w14:paraId="0ACE4A68" w14:textId="77777777" w:rsidR="00F95395" w:rsidRPr="00A9749F" w:rsidRDefault="00F95395" w:rsidP="00884580">
      <w:pPr>
        <w:pStyle w:val="aff1"/>
        <w:numPr>
          <w:ilvl w:val="0"/>
          <w:numId w:val="174"/>
        </w:numPr>
        <w:suppressAutoHyphens w:val="0"/>
        <w:autoSpaceDE w:val="0"/>
        <w:autoSpaceDN w:val="0"/>
        <w:adjustRightInd w:val="0"/>
        <w:spacing w:before="120"/>
        <w:ind w:left="714" w:hanging="357"/>
        <w:contextualSpacing w:val="0"/>
        <w:rPr>
          <w:rFonts w:ascii="Tahoma" w:hAnsi="Tahoma" w:cs="Tahoma"/>
          <w:lang w:val="el-GR" w:eastAsia="el-GR" w:bidi="he-IL"/>
        </w:rPr>
      </w:pPr>
      <w:r w:rsidRPr="00A9749F">
        <w:rPr>
          <w:rFonts w:ascii="Tahoma" w:hAnsi="Tahoma" w:cs="Tahoma"/>
          <w:lang w:val="el-GR" w:eastAsia="el-GR" w:bidi="he-IL"/>
        </w:rPr>
        <w:t>ο οικονομικός φορέας που εκπροσωπώ (και κανένας από τους οικονομικούς φορείς που εκπροσωπούν μέλη της ένωσής μας), [εφόσον πρόκειται για ένωση οικονομικών φορέων] δεν είναι Ρώσος υπήκοος, ούτε φυσικό ή νομικό πρόσωπο, οντότητα ή φορέας εγκατεστημένος στη Ρωσία·</w:t>
      </w:r>
    </w:p>
    <w:p w14:paraId="27091EF9" w14:textId="77777777" w:rsidR="00F95395" w:rsidRPr="00A9749F" w:rsidRDefault="00F95395" w:rsidP="00884580">
      <w:pPr>
        <w:pStyle w:val="aff1"/>
        <w:numPr>
          <w:ilvl w:val="0"/>
          <w:numId w:val="174"/>
        </w:numPr>
        <w:suppressAutoHyphens w:val="0"/>
        <w:autoSpaceDE w:val="0"/>
        <w:autoSpaceDN w:val="0"/>
        <w:adjustRightInd w:val="0"/>
        <w:spacing w:before="120"/>
        <w:ind w:left="714" w:hanging="357"/>
        <w:contextualSpacing w:val="0"/>
        <w:rPr>
          <w:rFonts w:ascii="Tahoma" w:hAnsi="Tahoma" w:cs="Tahoma"/>
          <w:iCs/>
          <w:lang w:val="el-GR" w:eastAsia="el-GR" w:bidi="he-IL"/>
        </w:rPr>
      </w:pPr>
      <w:r w:rsidRPr="00A9749F">
        <w:rPr>
          <w:rFonts w:ascii="Tahoma" w:hAnsi="Tahoma" w:cs="Tahoma"/>
          <w:iCs/>
          <w:lang w:val="el-GR" w:eastAsia="ar-SA"/>
        </w:rPr>
        <w:t xml:space="preserve">ο οικονομικός φορέας που εκπροσωπώ (και κανένας από τους οικονομικούς φορείς που εκπροσωπούν μέλη της ένωσής μας, [εφόσον πρόκειται για ένωση οικονομικών φορέων]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 </w:t>
      </w:r>
    </w:p>
    <w:p w14:paraId="23F600DA" w14:textId="77777777" w:rsidR="00F95395" w:rsidRPr="00A9749F" w:rsidRDefault="00F95395" w:rsidP="00884580">
      <w:pPr>
        <w:pStyle w:val="aff1"/>
        <w:numPr>
          <w:ilvl w:val="0"/>
          <w:numId w:val="174"/>
        </w:numPr>
        <w:suppressAutoHyphens w:val="0"/>
        <w:autoSpaceDE w:val="0"/>
        <w:autoSpaceDN w:val="0"/>
        <w:adjustRightInd w:val="0"/>
        <w:spacing w:before="120"/>
        <w:ind w:left="714" w:hanging="357"/>
        <w:contextualSpacing w:val="0"/>
        <w:rPr>
          <w:rFonts w:ascii="Tahoma" w:hAnsi="Tahoma" w:cs="Tahoma"/>
          <w:lang w:val="el-GR" w:eastAsia="el-GR" w:bidi="he-IL"/>
        </w:rPr>
      </w:pPr>
      <w:r w:rsidRPr="00A9749F">
        <w:rPr>
          <w:rFonts w:ascii="Tahoma" w:hAnsi="Tahoma" w:cs="Tahoma"/>
          <w:iCs/>
          <w:lang w:val="el-GR" w:eastAsia="ar-SA"/>
        </w:rPr>
        <w:t>τόσο ο υπεύθυνα δηλώνων, όσο και  ο οικονομικός φορέας που εκπροσωπώ, δεν είμαστε φυσικό ή νομικό πρόσωπο, οντότητα ή όργανο που ενεργεί εξ ονόματος ή κατ’ εντολή οντότητας που αναφέρεται στα σημεία (α) ή (β) παραπάνω</w:t>
      </w:r>
      <w:r w:rsidRPr="00A9749F">
        <w:rPr>
          <w:rFonts w:ascii="Tahoma" w:hAnsi="Tahoma" w:cs="Tahoma"/>
          <w:lang w:val="el-GR" w:eastAsia="el-GR" w:bidi="he-IL"/>
        </w:rPr>
        <w:t>,</w:t>
      </w:r>
    </w:p>
    <w:p w14:paraId="2F8B83F3" w14:textId="77777777" w:rsidR="00F95395" w:rsidRPr="00A9749F" w:rsidRDefault="00F95395" w:rsidP="00884580">
      <w:pPr>
        <w:pStyle w:val="aff1"/>
        <w:numPr>
          <w:ilvl w:val="0"/>
          <w:numId w:val="174"/>
        </w:numPr>
        <w:suppressAutoHyphens w:val="0"/>
        <w:spacing w:before="120"/>
        <w:ind w:left="714" w:hanging="357"/>
        <w:contextualSpacing w:val="0"/>
        <w:rPr>
          <w:rFonts w:ascii="Tahoma" w:hAnsi="Tahoma" w:cs="Tahoma"/>
          <w:iCs/>
          <w:lang w:val="el-GR"/>
        </w:rPr>
      </w:pPr>
      <w:r w:rsidRPr="00A9749F">
        <w:rPr>
          <w:rFonts w:ascii="Tahoma" w:hAnsi="Tahoma" w:cs="Tahoma"/>
          <w:iCs/>
          <w:lang w:val="el-GR" w:eastAsia="ar-SA"/>
        </w:rPr>
        <w:t>δεν υπάρχει συμμετοχή φορέων και οντοτήτων που απαριθμούνται στα ανωτέρω σημεία α) έως γ), άνω του 10 % της αξίας της σύμβασης των υπεργολάβων, προμηθευτών ή φορέων στις ικανότητες των οποίων να στηρίζεται ο οικονομικός φορέας τον οποίον εκπροσωπώ.»</w:t>
      </w:r>
    </w:p>
    <w:p w14:paraId="1651CDD2" w14:textId="77777777" w:rsidR="00F95395" w:rsidRPr="00BC55DC" w:rsidRDefault="00F95395" w:rsidP="009D6042">
      <w:pPr>
        <w:suppressAutoHyphens w:val="0"/>
        <w:spacing w:before="120"/>
        <w:rPr>
          <w:lang w:val="el-GR"/>
        </w:rPr>
      </w:pPr>
    </w:p>
    <w:p w14:paraId="503FA2B7" w14:textId="666E51D5" w:rsidR="003707F7" w:rsidRPr="000B2301" w:rsidRDefault="00F95395">
      <w:pPr>
        <w:rPr>
          <w:lang w:val="el-GR"/>
        </w:rPr>
      </w:pPr>
      <w:r>
        <w:rPr>
          <w:lang w:val="el-GR"/>
        </w:rPr>
        <w:t xml:space="preserve">14. </w:t>
      </w:r>
      <w:r w:rsidRPr="00294CDB">
        <w:rPr>
          <w:lang w:val="el-GR"/>
        </w:rPr>
        <w:t>ΠΑΡΑΡΤΗΜΑ VI</w:t>
      </w:r>
      <w:r w:rsidRPr="00F95395">
        <w:rPr>
          <w:lang w:val="el-GR"/>
        </w:rPr>
        <w:t>I</w:t>
      </w:r>
      <w:r w:rsidRPr="00294CDB">
        <w:rPr>
          <w:lang w:val="el-GR"/>
        </w:rPr>
        <w:t>Ι – Υποδείγματα Εγγυητικών Επιστολών</w:t>
      </w:r>
      <w:r w:rsidR="00BC2EC2" w:rsidRPr="00BC2EC2">
        <w:rPr>
          <w:b/>
          <w:color w:val="002060"/>
          <w:lang w:val="el-GR"/>
        </w:rPr>
        <w:fldChar w:fldCharType="end"/>
      </w:r>
      <w:r w:rsidR="00673EF1" w:rsidRPr="000B2301">
        <w:rPr>
          <w:lang w:val="el-GR"/>
        </w:rPr>
        <w:t xml:space="preserve"> της Διακήρυξης. </w:t>
      </w:r>
    </w:p>
    <w:p w14:paraId="34521EBF" w14:textId="728A8041" w:rsidR="003707F7" w:rsidRPr="000B2301" w:rsidRDefault="00673EF1">
      <w:pPr>
        <w:rPr>
          <w:lang w:val="el-GR"/>
        </w:rPr>
      </w:pPr>
      <w:r w:rsidRPr="000B2301">
        <w:rPr>
          <w:lang w:val="el-GR"/>
        </w:rPr>
        <w:t xml:space="preserve">Η προκαταβολή και η εγγύηση προκαταβολής μπορούν να χορηγούνται τμηματικά, σύμφωνα με την παράγραφο </w:t>
      </w:r>
      <w:r w:rsidR="00556714" w:rsidRPr="00BC2EC2">
        <w:rPr>
          <w:b/>
          <w:bCs/>
          <w:color w:val="002060"/>
          <w:lang w:val="el-GR"/>
        </w:rPr>
        <w:fldChar w:fldCharType="begin"/>
      </w:r>
      <w:r w:rsidR="00556714" w:rsidRPr="00BC2EC2">
        <w:rPr>
          <w:b/>
          <w:bCs/>
          <w:color w:val="002060"/>
          <w:lang w:val="el-GR"/>
        </w:rPr>
        <w:instrText xml:space="preserve"> REF _Ref115833192 \r \h  \* MERGEFORMAT </w:instrText>
      </w:r>
      <w:r w:rsidR="00556714" w:rsidRPr="00BC2EC2">
        <w:rPr>
          <w:b/>
          <w:bCs/>
          <w:color w:val="002060"/>
          <w:lang w:val="el-GR"/>
        </w:rPr>
      </w:r>
      <w:r w:rsidR="00556714" w:rsidRPr="00BC2EC2">
        <w:rPr>
          <w:b/>
          <w:bCs/>
          <w:color w:val="002060"/>
          <w:lang w:val="el-GR"/>
        </w:rPr>
        <w:fldChar w:fldCharType="separate"/>
      </w:r>
      <w:r w:rsidR="00F95395">
        <w:rPr>
          <w:b/>
          <w:bCs/>
          <w:color w:val="002060"/>
          <w:lang w:val="el-GR"/>
        </w:rPr>
        <w:t>5.1</w:t>
      </w:r>
      <w:r w:rsidR="00556714" w:rsidRPr="00BC2EC2">
        <w:rPr>
          <w:b/>
          <w:bCs/>
          <w:color w:val="002060"/>
          <w:lang w:val="el-GR"/>
        </w:rPr>
        <w:fldChar w:fldCharType="end"/>
      </w:r>
      <w:r w:rsidRPr="000B2301">
        <w:rPr>
          <w:lang w:val="el-GR"/>
        </w:rPr>
        <w:t xml:space="preserve">της παρούσας (τρόπος πληρωμής). </w:t>
      </w:r>
    </w:p>
    <w:p w14:paraId="4D725E2D" w14:textId="1E7AA817" w:rsidR="003707F7" w:rsidRPr="000B2301" w:rsidRDefault="00673EF1">
      <w:pPr>
        <w:rPr>
          <w:lang w:val="el-GR"/>
        </w:rPr>
      </w:pPr>
      <w:r w:rsidRPr="000B2301">
        <w:rPr>
          <w:lang w:val="el-GR"/>
        </w:rPr>
        <w:t>Η εγγύηση καλής εκτέλεσης επιστρέφεται στο σύνολό της μετά την ποσοτική και ποιοτική παραλαβή του συνόλου του αντικειμένου της σύμβασης</w:t>
      </w:r>
      <w:r w:rsidR="00C329F9">
        <w:rPr>
          <w:lang w:val="el-GR"/>
        </w:rPr>
        <w:t xml:space="preserve"> και μετά την προσκόμιση αντιγράφου της εγγύησης καλής λειτουργίας υπέρ του Κυρίου του Έργου /Φορέα Λειτουργίας, στην Αναθέτουσα Αρχή.</w:t>
      </w:r>
    </w:p>
    <w:p w14:paraId="3793C78E" w14:textId="2BC53F82" w:rsidR="003707F7" w:rsidRPr="000B2301" w:rsidRDefault="00673EF1">
      <w:pPr>
        <w:rPr>
          <w:lang w:val="el-GR"/>
        </w:rPr>
      </w:pPr>
      <w:r w:rsidRPr="000B2301">
        <w:rPr>
          <w:lang w:val="el-GR"/>
        </w:rPr>
        <w:t xml:space="preserve">Η απόσβεση της προκαταβολής πραγματοποιείται σύμφωνα με τα αναφερόμενα στην παρ. </w:t>
      </w:r>
      <w:r w:rsidR="000B6C13" w:rsidRPr="00BC2EC2">
        <w:rPr>
          <w:b/>
          <w:bCs/>
          <w:color w:val="002060"/>
          <w:lang w:val="el-GR"/>
        </w:rPr>
        <w:fldChar w:fldCharType="begin"/>
      </w:r>
      <w:r w:rsidR="000B6C13" w:rsidRPr="00BC2EC2">
        <w:rPr>
          <w:b/>
          <w:bCs/>
          <w:color w:val="002060"/>
          <w:lang w:val="el-GR"/>
        </w:rPr>
        <w:instrText xml:space="preserve"> REF _Ref115833192 \h </w:instrText>
      </w:r>
      <w:r w:rsidR="00556714" w:rsidRPr="00BC2EC2">
        <w:rPr>
          <w:b/>
          <w:bCs/>
          <w:color w:val="002060"/>
          <w:lang w:val="el-GR"/>
        </w:rPr>
        <w:instrText xml:space="preserve"> \* MERGEFORMAT </w:instrText>
      </w:r>
      <w:r w:rsidR="000B6C13" w:rsidRPr="00BC2EC2">
        <w:rPr>
          <w:b/>
          <w:bCs/>
          <w:color w:val="002060"/>
          <w:lang w:val="el-GR"/>
        </w:rPr>
      </w:r>
      <w:r w:rsidR="000B6C13" w:rsidRPr="00BC2EC2">
        <w:rPr>
          <w:b/>
          <w:bCs/>
          <w:color w:val="002060"/>
          <w:lang w:val="el-GR"/>
        </w:rPr>
        <w:fldChar w:fldCharType="separate"/>
      </w:r>
      <w:r w:rsidR="00F95395" w:rsidRPr="00F95395">
        <w:rPr>
          <w:b/>
          <w:bCs/>
          <w:color w:val="002060"/>
          <w:lang w:val="el-GR"/>
        </w:rPr>
        <w:t>Τρόπος πληρωμής</w:t>
      </w:r>
      <w:r w:rsidR="000B6C13" w:rsidRPr="00BC2EC2">
        <w:rPr>
          <w:b/>
          <w:bCs/>
          <w:color w:val="002060"/>
          <w:lang w:val="el-GR"/>
        </w:rPr>
        <w:fldChar w:fldCharType="end"/>
      </w:r>
      <w:r w:rsidR="00556714">
        <w:rPr>
          <w:lang w:val="el-GR"/>
        </w:rPr>
        <w:t xml:space="preserve"> </w:t>
      </w:r>
      <w:r w:rsidRPr="000B2301">
        <w:rPr>
          <w:lang w:val="el-GR"/>
        </w:rPr>
        <w:t xml:space="preserve">και η εγγύηση προκαταβολής επιστρέφεται μετά από την οριστική ποσοτική και ποιοτική παραλαβή των υπηρεσιών. </w:t>
      </w:r>
    </w:p>
    <w:p w14:paraId="26C32F7D" w14:textId="77777777" w:rsidR="00C329F9" w:rsidRDefault="00C329F9">
      <w:pPr>
        <w:spacing w:line="276" w:lineRule="auto"/>
        <w:rPr>
          <w:rFonts w:eastAsia="Times New Roman"/>
          <w:lang w:val="el-GR"/>
        </w:rPr>
      </w:pPr>
      <w:r w:rsidRPr="00C329F9">
        <w:rPr>
          <w:rFonts w:eastAsia="Times New Roman"/>
          <w:lang w:val="el-GR"/>
        </w:rPr>
        <w:t xml:space="preserve">Σε περίπτωση που στο πρωτόκολλο ποιοτικής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την αντιμετώπιση, σύμφωνα με όσα προβλέπονται, των παρατηρήσεων και του εκπροθέσμου. 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την αντιμετώπιση, σύμφωνα με όσα προβλέπονται, των παρατηρήσεων και του εκπροθέσμου. </w:t>
      </w:r>
    </w:p>
    <w:p w14:paraId="3A7004E5" w14:textId="68DDF9C0" w:rsidR="003707F7" w:rsidRPr="000B2301" w:rsidRDefault="002A4579">
      <w:pPr>
        <w:spacing w:line="276" w:lineRule="auto"/>
        <w:rPr>
          <w:lang w:val="el-GR"/>
        </w:rPr>
      </w:pPr>
      <w:r w:rsidRPr="002A4579">
        <w:rPr>
          <w:lang w:val="el-GR"/>
        </w:rPr>
        <w:lastRenderedPageBreak/>
        <w:t>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w:t>
      </w:r>
      <w:r>
        <w:rPr>
          <w:lang w:val="el-GR"/>
        </w:rPr>
        <w:t xml:space="preserve"> </w:t>
      </w:r>
      <w:r w:rsidR="00673EF1" w:rsidRPr="000B2301">
        <w:rPr>
          <w:lang w:val="el-GR"/>
        </w:rPr>
        <w:t xml:space="preserve">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σύμφωνα με όσα προβλέπονται, των παρατηρήσεων και </w:t>
      </w:r>
      <w:r w:rsidR="00F1458B">
        <w:rPr>
          <w:lang w:val="el-GR"/>
        </w:rPr>
        <w:t xml:space="preserve">του </w:t>
      </w:r>
      <w:r w:rsidR="007E33E2">
        <w:rPr>
          <w:lang w:val="el-GR"/>
        </w:rPr>
        <w:t xml:space="preserve"> </w:t>
      </w:r>
      <w:r w:rsidR="00F1458B">
        <w:rPr>
          <w:lang w:val="el-GR"/>
        </w:rPr>
        <w:t>εκ</w:t>
      </w:r>
      <w:r w:rsidR="00673EF1" w:rsidRPr="000B2301">
        <w:rPr>
          <w:lang w:val="el-GR"/>
        </w:rPr>
        <w:t xml:space="preserve">προθέσμου. </w:t>
      </w:r>
    </w:p>
    <w:p w14:paraId="76789BE1" w14:textId="77777777" w:rsidR="003707F7" w:rsidRPr="00163880" w:rsidRDefault="00673EF1">
      <w:pPr>
        <w:spacing w:line="276" w:lineRule="auto"/>
        <w:rPr>
          <w:b/>
          <w:bCs/>
          <w:lang w:val="el-GR"/>
        </w:rPr>
      </w:pPr>
      <w:r w:rsidRPr="00163880">
        <w:rPr>
          <w:b/>
          <w:bCs/>
          <w:lang w:val="el-GR"/>
        </w:rPr>
        <w:t>Εγγύηση καλής Λειτουργίας :</w:t>
      </w:r>
    </w:p>
    <w:p w14:paraId="418DEC0E" w14:textId="77777777" w:rsidR="00F95395" w:rsidRPr="00F95395" w:rsidRDefault="00673EF1" w:rsidP="00F95395">
      <w:pPr>
        <w:spacing w:after="0"/>
        <w:rPr>
          <w:lang w:val="el-GR" w:eastAsia="el-GR" w:bidi="he-IL"/>
        </w:rPr>
      </w:pPr>
      <w:r w:rsidRPr="000B2301">
        <w:rPr>
          <w:lang w:val="el-GR"/>
        </w:rPr>
        <w:t xml:space="preserve">Για την καλή λειτουργία του Έργου, μετά την οριστική παραλαβή του, ο Ανάδοχος υποχρεούται να καταθέσει </w:t>
      </w:r>
      <w:r w:rsidRPr="000B2301">
        <w:rPr>
          <w:b/>
          <w:lang w:val="el-GR"/>
        </w:rPr>
        <w:t>Εγγυητική Επιστολή Καλής Λειτουργίας</w:t>
      </w:r>
      <w:r w:rsidRPr="000B2301">
        <w:rPr>
          <w:lang w:val="el-GR"/>
        </w:rPr>
        <w:t xml:space="preserve"> (βλ. </w:t>
      </w:r>
      <w:r w:rsidR="00556714" w:rsidRPr="00BC2EC2">
        <w:rPr>
          <w:b/>
          <w:bCs/>
          <w:color w:val="002060"/>
          <w:lang w:val="el-GR"/>
        </w:rPr>
        <w:fldChar w:fldCharType="begin"/>
      </w:r>
      <w:r w:rsidR="00556714" w:rsidRPr="00BC2EC2">
        <w:rPr>
          <w:b/>
          <w:bCs/>
          <w:color w:val="002060"/>
          <w:lang w:val="el-GR"/>
        </w:rPr>
        <w:instrText xml:space="preserve"> REF _Ref149908772 \h  \* MERGEFORMAT </w:instrText>
      </w:r>
      <w:r w:rsidR="00556714" w:rsidRPr="00BC2EC2">
        <w:rPr>
          <w:b/>
          <w:bCs/>
          <w:color w:val="002060"/>
          <w:lang w:val="el-GR"/>
        </w:rPr>
      </w:r>
      <w:r w:rsidR="00556714" w:rsidRPr="00BC2EC2">
        <w:rPr>
          <w:b/>
          <w:bCs/>
          <w:color w:val="002060"/>
          <w:lang w:val="el-GR"/>
        </w:rPr>
        <w:fldChar w:fldCharType="separate"/>
      </w:r>
      <w:r w:rsidR="00F95395" w:rsidRPr="00F95395">
        <w:rPr>
          <w:b/>
          <w:bCs/>
          <w:color w:val="002060"/>
          <w:lang w:val="el-GR"/>
        </w:rPr>
        <w:t xml:space="preserve">«Δηλώνω υπεύθυνα ότι δεν υπάρχει </w:t>
      </w:r>
      <w:r w:rsidR="00F95395" w:rsidRPr="00F95395">
        <w:rPr>
          <w:rFonts w:eastAsia="Times New Roman"/>
          <w:lang w:val="el-GR" w:eastAsia="el-GR" w:bidi="he-IL"/>
        </w:rPr>
        <w:t xml:space="preserve">ρωσική συμμετοχή στον οικονομικό φορέα που εκπροσωπώ και συμμετέχει στη διαδικασία ανάθεσης της παρούσας σύμβασης, σύμφωνα με τους περιορισμούς που περιλαμβάνονται στο άρθρο 5ια του κανονισμού του Συμβουλίου (ΕΕ) αριθ. 833/2014 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2022/576 Κανονισμό του Συμβουλίου (ΕΕ) της 8ης Απριλίου 2022.  </w:t>
      </w:r>
      <w:r w:rsidR="00F95395" w:rsidRPr="00F95395">
        <w:rPr>
          <w:lang w:val="el-GR" w:eastAsia="el-GR" w:bidi="he-IL"/>
        </w:rPr>
        <w:t>Συγκεκριμένα δηλώνω ότι :</w:t>
      </w:r>
    </w:p>
    <w:p w14:paraId="7CA5AE8C" w14:textId="77777777" w:rsidR="00F95395" w:rsidRPr="00A9749F" w:rsidRDefault="00F95395" w:rsidP="00884580">
      <w:pPr>
        <w:pStyle w:val="aff1"/>
        <w:numPr>
          <w:ilvl w:val="0"/>
          <w:numId w:val="174"/>
        </w:numPr>
        <w:suppressAutoHyphens w:val="0"/>
        <w:autoSpaceDE w:val="0"/>
        <w:autoSpaceDN w:val="0"/>
        <w:adjustRightInd w:val="0"/>
        <w:spacing w:before="120"/>
        <w:ind w:left="714" w:hanging="357"/>
        <w:contextualSpacing w:val="0"/>
        <w:rPr>
          <w:rFonts w:ascii="Tahoma" w:hAnsi="Tahoma" w:cs="Tahoma"/>
          <w:lang w:val="el-GR" w:eastAsia="el-GR" w:bidi="he-IL"/>
        </w:rPr>
      </w:pPr>
      <w:r w:rsidRPr="00A9749F">
        <w:rPr>
          <w:rFonts w:ascii="Tahoma" w:hAnsi="Tahoma" w:cs="Tahoma"/>
          <w:lang w:val="el-GR" w:eastAsia="el-GR" w:bidi="he-IL"/>
        </w:rPr>
        <w:t>ο οικονομικός φορέας που εκπροσωπώ (και κανένας από τους οικονομικούς φορείς που εκπροσωπούν μέλη της ένωσής μας), [εφόσον πρόκειται για ένωση οικονομικών φορέων] δεν είναι Ρώσος υπήκοος, ούτε φυσικό ή νομικό πρόσωπο, οντότητα ή φορέας εγκατεστημένος στη Ρωσία·</w:t>
      </w:r>
    </w:p>
    <w:p w14:paraId="7B262C6A" w14:textId="77777777" w:rsidR="00F95395" w:rsidRPr="00A9749F" w:rsidRDefault="00F95395" w:rsidP="00884580">
      <w:pPr>
        <w:pStyle w:val="aff1"/>
        <w:numPr>
          <w:ilvl w:val="0"/>
          <w:numId w:val="174"/>
        </w:numPr>
        <w:suppressAutoHyphens w:val="0"/>
        <w:autoSpaceDE w:val="0"/>
        <w:autoSpaceDN w:val="0"/>
        <w:adjustRightInd w:val="0"/>
        <w:spacing w:before="120"/>
        <w:ind w:left="714" w:hanging="357"/>
        <w:contextualSpacing w:val="0"/>
        <w:rPr>
          <w:rFonts w:ascii="Tahoma" w:hAnsi="Tahoma" w:cs="Tahoma"/>
          <w:iCs/>
          <w:lang w:val="el-GR" w:eastAsia="el-GR" w:bidi="he-IL"/>
        </w:rPr>
      </w:pPr>
      <w:r w:rsidRPr="00A9749F">
        <w:rPr>
          <w:rFonts w:ascii="Tahoma" w:hAnsi="Tahoma" w:cs="Tahoma"/>
          <w:iCs/>
          <w:lang w:val="el-GR" w:eastAsia="ar-SA"/>
        </w:rPr>
        <w:t xml:space="preserve">ο οικονομικός φορέας που εκπροσωπώ (και κανένας από τους οικονομικούς φορείς που εκπροσωπούν μέλη της ένωσής μας, [εφόσον πρόκειται για ένωση οικονομικών φορέων]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 </w:t>
      </w:r>
    </w:p>
    <w:p w14:paraId="0282CC95" w14:textId="77777777" w:rsidR="00F95395" w:rsidRPr="00A9749F" w:rsidRDefault="00F95395" w:rsidP="00884580">
      <w:pPr>
        <w:pStyle w:val="aff1"/>
        <w:numPr>
          <w:ilvl w:val="0"/>
          <w:numId w:val="174"/>
        </w:numPr>
        <w:suppressAutoHyphens w:val="0"/>
        <w:autoSpaceDE w:val="0"/>
        <w:autoSpaceDN w:val="0"/>
        <w:adjustRightInd w:val="0"/>
        <w:spacing w:before="120"/>
        <w:ind w:left="714" w:hanging="357"/>
        <w:contextualSpacing w:val="0"/>
        <w:rPr>
          <w:rFonts w:ascii="Tahoma" w:hAnsi="Tahoma" w:cs="Tahoma"/>
          <w:lang w:val="el-GR" w:eastAsia="el-GR" w:bidi="he-IL"/>
        </w:rPr>
      </w:pPr>
      <w:r w:rsidRPr="00A9749F">
        <w:rPr>
          <w:rFonts w:ascii="Tahoma" w:hAnsi="Tahoma" w:cs="Tahoma"/>
          <w:iCs/>
          <w:lang w:val="el-GR" w:eastAsia="ar-SA"/>
        </w:rPr>
        <w:t>τόσο ο υπεύθυνα δηλώνων, όσο και  ο οικονομικός φορέας που εκπροσωπώ, δεν είμαστε φυσικό ή νομικό πρόσωπο, οντότητα ή όργανο που ενεργεί εξ ονόματος ή κατ’ εντολή οντότητας που αναφέρεται στα σημεία (α) ή (β) παραπάνω</w:t>
      </w:r>
      <w:r w:rsidRPr="00A9749F">
        <w:rPr>
          <w:rFonts w:ascii="Tahoma" w:hAnsi="Tahoma" w:cs="Tahoma"/>
          <w:lang w:val="el-GR" w:eastAsia="el-GR" w:bidi="he-IL"/>
        </w:rPr>
        <w:t>,</w:t>
      </w:r>
    </w:p>
    <w:p w14:paraId="6EEF1D29" w14:textId="77777777" w:rsidR="00F95395" w:rsidRPr="00A9749F" w:rsidRDefault="00F95395" w:rsidP="00884580">
      <w:pPr>
        <w:pStyle w:val="aff1"/>
        <w:numPr>
          <w:ilvl w:val="0"/>
          <w:numId w:val="174"/>
        </w:numPr>
        <w:suppressAutoHyphens w:val="0"/>
        <w:spacing w:before="120"/>
        <w:ind w:left="714" w:hanging="357"/>
        <w:contextualSpacing w:val="0"/>
        <w:rPr>
          <w:rFonts w:ascii="Tahoma" w:hAnsi="Tahoma" w:cs="Tahoma"/>
          <w:iCs/>
          <w:lang w:val="el-GR"/>
        </w:rPr>
      </w:pPr>
      <w:r w:rsidRPr="00A9749F">
        <w:rPr>
          <w:rFonts w:ascii="Tahoma" w:hAnsi="Tahoma" w:cs="Tahoma"/>
          <w:iCs/>
          <w:lang w:val="el-GR" w:eastAsia="ar-SA"/>
        </w:rPr>
        <w:t>δεν υπάρχει συμμετοχή φορέων και οντοτήτων που απαριθμούνται στα ανωτέρω σημεία α) έως γ), άνω του 10 % της αξίας της σύμβασης των υπεργολάβων, προμηθευτών ή φορέων στις ικανότητες των οποίων να στηρίζεται ο οικονομικός φορέας τον οποίον εκπροσωπώ.»</w:t>
      </w:r>
    </w:p>
    <w:p w14:paraId="663E8E1A" w14:textId="77777777" w:rsidR="00F95395" w:rsidRPr="00BC55DC" w:rsidRDefault="00F95395" w:rsidP="009D6042">
      <w:pPr>
        <w:suppressAutoHyphens w:val="0"/>
        <w:spacing w:before="120"/>
        <w:rPr>
          <w:lang w:val="el-GR"/>
        </w:rPr>
      </w:pPr>
    </w:p>
    <w:p w14:paraId="0C010D03" w14:textId="593D6C5B" w:rsidR="003707F7" w:rsidRPr="000B2301" w:rsidRDefault="00F95395" w:rsidP="00A71E82">
      <w:pPr>
        <w:spacing w:after="0"/>
        <w:rPr>
          <w:lang w:val="el-GR"/>
        </w:rPr>
      </w:pPr>
      <w:r>
        <w:rPr>
          <w:lang w:val="el-GR"/>
        </w:rPr>
        <w:t xml:space="preserve">14. </w:t>
      </w:r>
      <w:r w:rsidRPr="00294CDB">
        <w:rPr>
          <w:lang w:val="el-GR"/>
        </w:rPr>
        <w:t>ΠΑΡΑΡΤΗΜΑ VI</w:t>
      </w:r>
      <w:r w:rsidRPr="00F95395">
        <w:rPr>
          <w:lang w:val="el-GR"/>
        </w:rPr>
        <w:t>I</w:t>
      </w:r>
      <w:r w:rsidRPr="00294CDB">
        <w:rPr>
          <w:lang w:val="el-GR"/>
        </w:rPr>
        <w:t>Ι – Υποδείγματα Εγγυητικών Επιστολών</w:t>
      </w:r>
      <w:r w:rsidR="00556714" w:rsidRPr="00BC2EC2">
        <w:rPr>
          <w:b/>
          <w:bCs/>
          <w:color w:val="002060"/>
          <w:lang w:val="el-GR"/>
        </w:rPr>
        <w:fldChar w:fldCharType="end"/>
      </w:r>
      <w:r w:rsidR="00673EF1" w:rsidRPr="000B2301">
        <w:rPr>
          <w:lang w:val="el-GR"/>
        </w:rPr>
        <w:t>), η αξία της οποίας θα ανέρχεται σε ποσοστό 2,5% του συμβατικού τιμήματος μη συμπεριλαμβανομένου ΦΠΑ</w:t>
      </w:r>
      <w:r w:rsidR="00C329F9">
        <w:rPr>
          <w:lang w:val="el-GR"/>
        </w:rPr>
        <w:t xml:space="preserve">, </w:t>
      </w:r>
      <w:r w:rsidR="00C329F9" w:rsidRPr="00FE5054">
        <w:rPr>
          <w:lang w:val="el-GR"/>
        </w:rPr>
        <w:t xml:space="preserve">αντίγραφο της οποίας υποβάλλεται στην </w:t>
      </w:r>
      <w:r w:rsidR="00C329F9">
        <w:rPr>
          <w:lang w:val="el-GR"/>
        </w:rPr>
        <w:t>α</w:t>
      </w:r>
      <w:r w:rsidR="00C329F9" w:rsidRPr="00FE5054">
        <w:rPr>
          <w:lang w:val="el-GR"/>
        </w:rPr>
        <w:t xml:space="preserve">ναθέτουσα </w:t>
      </w:r>
      <w:r w:rsidR="00C329F9">
        <w:rPr>
          <w:lang w:val="el-GR"/>
        </w:rPr>
        <w:t>α</w:t>
      </w:r>
      <w:r w:rsidR="00C329F9" w:rsidRPr="00FE5054">
        <w:rPr>
          <w:lang w:val="el-GR"/>
        </w:rPr>
        <w:t>ρχή</w:t>
      </w:r>
      <w:r w:rsidR="00C329F9">
        <w:rPr>
          <w:lang w:val="el-GR"/>
        </w:rPr>
        <w:t>.</w:t>
      </w:r>
    </w:p>
    <w:p w14:paraId="1F5CF2C0" w14:textId="77777777" w:rsidR="003707F7" w:rsidRPr="000B2301" w:rsidRDefault="00673EF1">
      <w:pPr>
        <w:rPr>
          <w:lang w:val="el-GR"/>
        </w:rPr>
      </w:pPr>
      <w:r w:rsidRPr="000B2301">
        <w:rPr>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6F6706BB" w14:textId="3C859F51" w:rsidR="003707F7" w:rsidRPr="000B2301" w:rsidRDefault="00673EF1" w:rsidP="0052511B">
      <w:pPr>
        <w:rPr>
          <w:lang w:val="el-GR"/>
        </w:rPr>
      </w:pPr>
      <w:r w:rsidRPr="000B2301">
        <w:rPr>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5E7A1557" w14:textId="77777777" w:rsidR="003707F7" w:rsidRPr="000B2301" w:rsidRDefault="00673EF1" w:rsidP="00DC1248">
      <w:pPr>
        <w:pStyle w:val="2"/>
        <w:numPr>
          <w:ilvl w:val="1"/>
          <w:numId w:val="20"/>
        </w:numPr>
        <w:rPr>
          <w:rFonts w:cs="Tahoma"/>
        </w:rPr>
      </w:pPr>
      <w:r w:rsidRPr="000B2301">
        <w:rPr>
          <w:rFonts w:cs="Tahoma"/>
          <w:lang w:val="el-GR"/>
        </w:rPr>
        <w:tab/>
      </w:r>
      <w:bookmarkStart w:id="206" w:name="_Toc183709212"/>
      <w:proofErr w:type="spellStart"/>
      <w:r w:rsidRPr="000B2301">
        <w:rPr>
          <w:rFonts w:cs="Tahoma"/>
        </w:rPr>
        <w:t>Συμ</w:t>
      </w:r>
      <w:proofErr w:type="spellEnd"/>
      <w:r w:rsidRPr="000B2301">
        <w:rPr>
          <w:rFonts w:cs="Tahoma"/>
        </w:rPr>
        <w:t>βατικό πλα</w:t>
      </w:r>
      <w:proofErr w:type="spellStart"/>
      <w:r w:rsidRPr="000B2301">
        <w:rPr>
          <w:rFonts w:cs="Tahoma"/>
        </w:rPr>
        <w:t>ίσιο</w:t>
      </w:r>
      <w:proofErr w:type="spellEnd"/>
      <w:r w:rsidRPr="000B2301">
        <w:rPr>
          <w:rFonts w:cs="Tahoma"/>
        </w:rPr>
        <w:t xml:space="preserve"> – </w:t>
      </w:r>
      <w:proofErr w:type="spellStart"/>
      <w:r w:rsidRPr="000B2301">
        <w:rPr>
          <w:rFonts w:cs="Tahoma"/>
        </w:rPr>
        <w:t>Εφ</w:t>
      </w:r>
      <w:proofErr w:type="spellEnd"/>
      <w:r w:rsidRPr="000B2301">
        <w:rPr>
          <w:rFonts w:cs="Tahoma"/>
        </w:rPr>
        <w:t xml:space="preserve">αρμοστέα </w:t>
      </w:r>
      <w:proofErr w:type="spellStart"/>
      <w:r w:rsidRPr="000B2301">
        <w:rPr>
          <w:rFonts w:cs="Tahoma"/>
        </w:rPr>
        <w:t>νομοθεσί</w:t>
      </w:r>
      <w:proofErr w:type="spellEnd"/>
      <w:r w:rsidRPr="000B2301">
        <w:rPr>
          <w:rFonts w:cs="Tahoma"/>
        </w:rPr>
        <w:t>α</w:t>
      </w:r>
      <w:bookmarkEnd w:id="206"/>
    </w:p>
    <w:p w14:paraId="0C91898B" w14:textId="099B31B3" w:rsidR="003707F7" w:rsidRPr="000B2301" w:rsidRDefault="00673EF1">
      <w:pPr>
        <w:rPr>
          <w:lang w:val="el-GR"/>
        </w:rPr>
      </w:pPr>
      <w:r w:rsidRPr="000B2301">
        <w:rPr>
          <w:lang w:val="el-GR"/>
        </w:rPr>
        <w:t xml:space="preserve">Κατά την εκτέλεση της σύμβασης εφαρμόζονται οι διατάξεις του ν. 4412/2016, οι όροι της παρούσας </w:t>
      </w:r>
      <w:r w:rsidR="00C329F9">
        <w:rPr>
          <w:lang w:val="el-GR"/>
        </w:rPr>
        <w:t>Δ</w:t>
      </w:r>
      <w:r w:rsidRPr="000B2301">
        <w:rPr>
          <w:lang w:val="el-GR"/>
        </w:rPr>
        <w:t xml:space="preserve">ιακήρυξης και συμπληρωματικά ο Αστικός Κώδικας. </w:t>
      </w:r>
    </w:p>
    <w:p w14:paraId="4656524B" w14:textId="77777777" w:rsidR="003707F7" w:rsidRPr="000B2301" w:rsidRDefault="00673EF1" w:rsidP="00DC1248">
      <w:pPr>
        <w:pStyle w:val="2"/>
        <w:numPr>
          <w:ilvl w:val="1"/>
          <w:numId w:val="20"/>
        </w:numPr>
        <w:rPr>
          <w:rFonts w:cs="Tahoma"/>
        </w:rPr>
      </w:pPr>
      <w:r w:rsidRPr="000B2301">
        <w:rPr>
          <w:rFonts w:cs="Tahoma"/>
          <w:lang w:val="el-GR"/>
        </w:rPr>
        <w:lastRenderedPageBreak/>
        <w:tab/>
      </w:r>
      <w:bookmarkStart w:id="207" w:name="_Ref149642374"/>
      <w:bookmarkStart w:id="208" w:name="_Toc183709213"/>
      <w:proofErr w:type="spellStart"/>
      <w:r w:rsidRPr="000B2301">
        <w:rPr>
          <w:rFonts w:cs="Tahoma"/>
        </w:rPr>
        <w:t>Όροι</w:t>
      </w:r>
      <w:proofErr w:type="spellEnd"/>
      <w:r w:rsidRPr="000B2301">
        <w:rPr>
          <w:rFonts w:cs="Tahoma"/>
        </w:rPr>
        <w:t xml:space="preserve"> </w:t>
      </w:r>
      <w:proofErr w:type="spellStart"/>
      <w:r w:rsidRPr="000B2301">
        <w:rPr>
          <w:rFonts w:cs="Tahoma"/>
        </w:rPr>
        <w:t>εκτέλεσης</w:t>
      </w:r>
      <w:proofErr w:type="spellEnd"/>
      <w:r w:rsidRPr="000B2301">
        <w:rPr>
          <w:rFonts w:cs="Tahoma"/>
        </w:rPr>
        <w:t xml:space="preserve"> </w:t>
      </w:r>
      <w:proofErr w:type="spellStart"/>
      <w:r w:rsidRPr="000B2301">
        <w:rPr>
          <w:rFonts w:cs="Tahoma"/>
        </w:rPr>
        <w:t>της</w:t>
      </w:r>
      <w:proofErr w:type="spellEnd"/>
      <w:r w:rsidRPr="000B2301">
        <w:rPr>
          <w:rFonts w:cs="Tahoma"/>
        </w:rPr>
        <w:t xml:space="preserve"> </w:t>
      </w:r>
      <w:proofErr w:type="spellStart"/>
      <w:r w:rsidRPr="000B2301">
        <w:rPr>
          <w:rFonts w:cs="Tahoma"/>
        </w:rPr>
        <w:t>σύμ</w:t>
      </w:r>
      <w:proofErr w:type="spellEnd"/>
      <w:r w:rsidRPr="000B2301">
        <w:rPr>
          <w:rFonts w:cs="Tahoma"/>
        </w:rPr>
        <w:t>βασης</w:t>
      </w:r>
      <w:bookmarkEnd w:id="207"/>
      <w:bookmarkEnd w:id="208"/>
    </w:p>
    <w:p w14:paraId="789FD4F2" w14:textId="77777777" w:rsidR="003707F7" w:rsidRPr="000B2301" w:rsidRDefault="00673EF1">
      <w:pPr>
        <w:rPr>
          <w:lang w:val="el-GR"/>
        </w:rPr>
      </w:pPr>
      <w:r w:rsidRPr="000B2301">
        <w:rPr>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26B92F9E" w14:textId="77777777" w:rsidR="003707F7" w:rsidRPr="000B2301" w:rsidRDefault="00673EF1">
      <w:pPr>
        <w:rPr>
          <w:lang w:val="el-GR"/>
        </w:rPr>
      </w:pPr>
      <w:r w:rsidRPr="000B2301">
        <w:rPr>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0FF482AD" w14:textId="3641CCB8" w:rsidR="00C575E3" w:rsidRPr="000B2301" w:rsidRDefault="00673EF1" w:rsidP="00E0113C">
      <w:pPr>
        <w:rPr>
          <w:lang w:val="el-GR"/>
        </w:rPr>
      </w:pPr>
      <w:r w:rsidRPr="000B2301">
        <w:rPr>
          <w:lang w:val="el-GR"/>
        </w:rPr>
        <w:t>Κατά την εκτέλεση της σύμβασης ο Ανάδοχος θα πρέπει να τηρεί τις υποχρεώσεις που προκύπτουν από τη Στρατηγική Δημοσιότητας και τον Οδηγό Επικοινωνίας του Ταμείου Ανάκαμψης, καθώς και τις υποχρεώσεις που απορρέουν από το Σύστημα Διαχείρισης Ελέγχου του Ταμείου Ανάκαμψης (</w:t>
      </w:r>
      <w:hyperlink r:id="rId43" w:history="1">
        <w:r w:rsidR="002A4579" w:rsidRPr="00B61F77">
          <w:rPr>
            <w:rStyle w:val="-"/>
            <w:rFonts w:cs="Tahoma"/>
          </w:rPr>
          <w:t>https</w:t>
        </w:r>
        <w:r w:rsidR="002A4579" w:rsidRPr="00B61F77">
          <w:rPr>
            <w:rStyle w:val="-"/>
            <w:rFonts w:cs="Tahoma"/>
            <w:lang w:val="el-GR"/>
          </w:rPr>
          <w:t>://</w:t>
        </w:r>
        <w:proofErr w:type="spellStart"/>
        <w:r w:rsidR="002A4579" w:rsidRPr="00B61F77">
          <w:rPr>
            <w:rStyle w:val="-"/>
            <w:rFonts w:cs="Tahoma"/>
          </w:rPr>
          <w:t>greece</w:t>
        </w:r>
        <w:proofErr w:type="spellEnd"/>
        <w:r w:rsidR="002A4579" w:rsidRPr="00B61F77">
          <w:rPr>
            <w:rStyle w:val="-"/>
            <w:rFonts w:cs="Tahoma"/>
            <w:lang w:val="el-GR"/>
          </w:rPr>
          <w:t>20.</w:t>
        </w:r>
        <w:r w:rsidR="002A4579" w:rsidRPr="00B61F77">
          <w:rPr>
            <w:rStyle w:val="-"/>
            <w:rFonts w:cs="Tahoma"/>
          </w:rPr>
          <w:t>gov</w:t>
        </w:r>
        <w:r w:rsidR="002A4579" w:rsidRPr="00B61F77">
          <w:rPr>
            <w:rStyle w:val="-"/>
            <w:rFonts w:cs="Tahoma"/>
            <w:lang w:val="el-GR"/>
          </w:rPr>
          <w:t>.</w:t>
        </w:r>
        <w:r w:rsidR="002A4579" w:rsidRPr="00B61F77">
          <w:rPr>
            <w:rStyle w:val="-"/>
            <w:rFonts w:cs="Tahoma"/>
          </w:rPr>
          <w:t>gr</w:t>
        </w:r>
        <w:r w:rsidR="002A4579" w:rsidRPr="00B61F77">
          <w:rPr>
            <w:rStyle w:val="-"/>
            <w:rFonts w:cs="Tahoma"/>
            <w:lang w:val="el-GR"/>
          </w:rPr>
          <w:t>/</w:t>
        </w:r>
        <w:proofErr w:type="spellStart"/>
        <w:r w:rsidR="002A4579" w:rsidRPr="00B61F77">
          <w:rPr>
            <w:rStyle w:val="-"/>
            <w:rFonts w:cs="Tahoma"/>
          </w:rPr>
          <w:t>epikoinwnia</w:t>
        </w:r>
        <w:proofErr w:type="spellEnd"/>
        <w:r w:rsidR="002A4579" w:rsidRPr="00B61F77">
          <w:rPr>
            <w:rStyle w:val="-"/>
            <w:rFonts w:cs="Tahoma"/>
            <w:lang w:val="el-GR"/>
          </w:rPr>
          <w:t>-</w:t>
        </w:r>
        <w:proofErr w:type="spellStart"/>
        <w:r w:rsidR="002A4579" w:rsidRPr="00B61F77">
          <w:rPr>
            <w:rStyle w:val="-"/>
            <w:rFonts w:cs="Tahoma"/>
          </w:rPr>
          <w:t>dimosiotita</w:t>
        </w:r>
        <w:proofErr w:type="spellEnd"/>
      </w:hyperlink>
      <w:r w:rsidRPr="000B2301">
        <w:rPr>
          <w:lang w:val="el-GR"/>
        </w:rPr>
        <w:t>)</w:t>
      </w:r>
      <w:r w:rsidR="00E0113C" w:rsidRPr="000B2301">
        <w:rPr>
          <w:lang w:val="el-GR"/>
        </w:rPr>
        <w:t>.</w:t>
      </w:r>
      <w:r w:rsidRPr="000B2301">
        <w:rPr>
          <w:lang w:val="el-GR"/>
        </w:rPr>
        <w:t xml:space="preserve"> </w:t>
      </w:r>
    </w:p>
    <w:p w14:paraId="149EB6BE" w14:textId="77777777" w:rsidR="002A4579" w:rsidRDefault="00C575E3" w:rsidP="00C575E3">
      <w:pPr>
        <w:rPr>
          <w:lang w:val="el-GR"/>
        </w:rPr>
      </w:pPr>
      <w:r w:rsidRPr="000B2301">
        <w:rPr>
          <w:lang w:val="el-GR"/>
        </w:rPr>
        <w:t xml:space="preserve">Ο ανάδοχος αναλαμβάνει την υποχρέωση, κατά την διάρκεια υλοποίησης του έργου, να υποβάλει και να </w:t>
      </w:r>
      <w:proofErr w:type="spellStart"/>
      <w:r w:rsidRPr="000B2301">
        <w:rPr>
          <w:lang w:val="el-GR"/>
        </w:rPr>
        <w:t>επικαιροποιεί</w:t>
      </w:r>
      <w:proofErr w:type="spellEnd"/>
      <w:r w:rsidRPr="000B2301">
        <w:rPr>
          <w:lang w:val="el-GR"/>
        </w:rPr>
        <w:t xml:space="preserve"> τα στοιχεία του άρθρου 22.2.δ. </w:t>
      </w:r>
      <w:proofErr w:type="spellStart"/>
      <w:r w:rsidRPr="000B2301">
        <w:t>i</w:t>
      </w:r>
      <w:proofErr w:type="spellEnd"/>
      <w:r w:rsidRPr="000B2301">
        <w:rPr>
          <w:lang w:val="el-GR"/>
        </w:rPr>
        <w:t xml:space="preserve">) έως </w:t>
      </w:r>
      <w:r w:rsidRPr="000B2301">
        <w:t>iii</w:t>
      </w:r>
      <w:r w:rsidRPr="000B2301">
        <w:rPr>
          <w:lang w:val="el-GR"/>
        </w:rPr>
        <w:t xml:space="preserve">) του Καν. 2021/241. </w:t>
      </w:r>
    </w:p>
    <w:p w14:paraId="7C49C9E4" w14:textId="7BFC2EDC" w:rsidR="00C575E3" w:rsidRPr="000B2301" w:rsidRDefault="00C575E3" w:rsidP="00C575E3">
      <w:pPr>
        <w:rPr>
          <w:lang w:val="el-GR"/>
        </w:rPr>
      </w:pPr>
      <w:r w:rsidRPr="000B2301">
        <w:rPr>
          <w:lang w:val="el-GR"/>
        </w:rPr>
        <w:t xml:space="preserve">Πιο συγκεκριμένα: </w:t>
      </w:r>
    </w:p>
    <w:p w14:paraId="35D33786" w14:textId="77777777" w:rsidR="00C575E3" w:rsidRPr="000B2301" w:rsidRDefault="00C575E3" w:rsidP="00C575E3">
      <w:pPr>
        <w:rPr>
          <w:lang w:val="el-GR"/>
        </w:rPr>
      </w:pPr>
      <w:proofErr w:type="spellStart"/>
      <w:r w:rsidRPr="000B2301">
        <w:t>i</w:t>
      </w:r>
      <w:proofErr w:type="spellEnd"/>
      <w:r w:rsidRPr="000B2301">
        <w:rPr>
          <w:lang w:val="el-GR"/>
        </w:rPr>
        <w:t xml:space="preserve">) όνομα του τελικού αποδέκτη των κονδυλίων, </w:t>
      </w:r>
    </w:p>
    <w:p w14:paraId="0305E7B9" w14:textId="77777777" w:rsidR="00C575E3" w:rsidRPr="000B2301" w:rsidRDefault="00C575E3" w:rsidP="00C575E3">
      <w:pPr>
        <w:rPr>
          <w:lang w:val="el-GR"/>
        </w:rPr>
      </w:pPr>
      <w:r w:rsidRPr="000B2301">
        <w:t>ii</w:t>
      </w:r>
      <w:r w:rsidRPr="000B2301">
        <w:rPr>
          <w:lang w:val="el-GR"/>
        </w:rPr>
        <w:t xml:space="preserve">) όνομα του αναδόχου και του υπεργολάβου, στην περίπτωση που ο τελικός αποδέκτης των κονδυλίων είναι αναθέτουσα αρχή κατά την έννοια του </w:t>
      </w:r>
      <w:proofErr w:type="spellStart"/>
      <w:r w:rsidRPr="000B2301">
        <w:rPr>
          <w:lang w:val="el-GR"/>
        </w:rPr>
        <w:t>ενωσιακού</w:t>
      </w:r>
      <w:proofErr w:type="spellEnd"/>
      <w:r w:rsidRPr="000B2301">
        <w:rPr>
          <w:lang w:val="el-GR"/>
        </w:rPr>
        <w:t xml:space="preserve"> ή εθνικού δικαίου δημοσίων συμβάσεων, </w:t>
      </w:r>
    </w:p>
    <w:p w14:paraId="2F7DF682" w14:textId="6D3DA909" w:rsidR="00C575E3" w:rsidRPr="000B2301" w:rsidRDefault="00C575E3">
      <w:pPr>
        <w:rPr>
          <w:lang w:val="el-GR"/>
        </w:rPr>
      </w:pPr>
      <w:r w:rsidRPr="000B2301">
        <w:t>iii</w:t>
      </w:r>
      <w:r w:rsidRPr="000B2301">
        <w:rPr>
          <w:lang w:val="el-GR"/>
        </w:rPr>
        <w:t>) όνομα (ή ονόματα), επώνυμο (ή επώνυμα) και ημερομηνία γέννησης του πραγματικού δικαιούχου (ή των πραγματικών δικαιούχων) του αποδέκτη των κονδυλίων ή του αναδόχου, όπως ορίζεται στο άρθρο 3 σημείο 6 της οδηγίας (ΕΕ) 2015/849 του Ευρωπαϊκού Κοινοβουλίου και του Συμβουλίου.</w:t>
      </w:r>
    </w:p>
    <w:p w14:paraId="0FFD102F" w14:textId="77777777" w:rsidR="003707F7" w:rsidRPr="000B2301" w:rsidRDefault="00673EF1">
      <w:pPr>
        <w:rPr>
          <w:lang w:val="el-GR"/>
        </w:rPr>
      </w:pPr>
      <w:r w:rsidRPr="000B2301">
        <w:rPr>
          <w:lang w:val="el-GR"/>
        </w:rPr>
        <w:t xml:space="preserve">Ο ανάδοχος δεσμεύεται ότι: </w:t>
      </w:r>
    </w:p>
    <w:p w14:paraId="7A62A1E1" w14:textId="77777777" w:rsidR="003707F7" w:rsidRPr="000B2301" w:rsidRDefault="00673EF1">
      <w:pPr>
        <w:rPr>
          <w:lang w:val="el-GR"/>
        </w:rPr>
      </w:pPr>
      <w:r w:rsidRPr="000B2301">
        <w:rPr>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719B5614" w14:textId="77777777" w:rsidR="00C329F9" w:rsidRPr="00C329F9" w:rsidRDefault="00673EF1" w:rsidP="00C329F9">
      <w:pPr>
        <w:rPr>
          <w:rFonts w:eastAsia="Calibri"/>
          <w:lang w:val="el-GR"/>
        </w:rPr>
      </w:pPr>
      <w:r w:rsidRPr="000B2301">
        <w:rPr>
          <w:lang w:val="el-GR"/>
        </w:rPr>
        <w:t xml:space="preserve">β) </w:t>
      </w:r>
      <w:r w:rsidR="00C329F9" w:rsidRPr="00C329F9">
        <w:rPr>
          <w:rFonts w:eastAsia="Calibri"/>
          <w:lang w:val="el-GR"/>
        </w:rPr>
        <w:t>ότι θα δηλώσει αμελλητί στην αναθέτουσα αρχή, αφότου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νόμιμων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00C329F9" w:rsidRPr="00C329F9">
        <w:rPr>
          <w:rFonts w:eastAsia="Calibri"/>
          <w:vertAlign w:val="superscript"/>
          <w:lang w:val="el-GR"/>
        </w:rPr>
        <w:t xml:space="preserve"> </w:t>
      </w:r>
      <w:r w:rsidR="00C329F9" w:rsidRPr="00C329F9">
        <w:rPr>
          <w:rFonts w:eastAsia="Calibri"/>
          <w:lang w:val="el-GR"/>
        </w:rPr>
        <w:t xml:space="preserve">. </w:t>
      </w:r>
    </w:p>
    <w:p w14:paraId="6F422C15" w14:textId="77777777" w:rsidR="00C329F9" w:rsidRPr="00C329F9" w:rsidRDefault="00C329F9" w:rsidP="00C329F9">
      <w:pPr>
        <w:rPr>
          <w:rFonts w:eastAsia="Calibri"/>
          <w:lang w:val="el-GR"/>
        </w:rPr>
      </w:pPr>
      <w:r w:rsidRPr="00C329F9">
        <w:rPr>
          <w:rFonts w:eastAsia="Calibri"/>
          <w:lang w:val="el-GR"/>
        </w:rPr>
        <w:t xml:space="preserve">Οι υποχρεώσεις και οι απαγορεύσεις της ρήτρας αυτής στη περίπτωση που ο ανάδοχος είναι ένωση, ισχύουν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76D39221" w14:textId="58A21458" w:rsidR="003E6F8E" w:rsidRPr="000F6FD4" w:rsidRDefault="003E6F8E" w:rsidP="00C329F9">
      <w:pPr>
        <w:rPr>
          <w:lang w:val="el-GR"/>
        </w:rPr>
      </w:pPr>
      <w:r w:rsidRPr="000B2301">
        <w:rPr>
          <w:lang w:val="el-GR"/>
        </w:rPr>
        <w:t>Οι υποχρεώσεις και οι απαγορεύσεις της ρήτρας αυτής ισχύουν, και στην περίπτωση που ο ανάδοχος είναι ένωση, για όλα τα μέλη της ένωσης, καθώς και για τους υπεργολάβους που χρησιμοποιεί. Ο ανάδοχος όλα τα μέλη της ένωσης και τυχόν υπεργολάβοι δεσμεύονται ότι θα τηρούν τους όρους που περιγράφονται</w:t>
      </w:r>
      <w:r w:rsidR="000F6FD4">
        <w:rPr>
          <w:lang w:val="el-GR"/>
        </w:rPr>
        <w:t xml:space="preserve"> στην παρούσα διακήρυξη </w:t>
      </w:r>
      <w:r w:rsidRPr="000F6FD4">
        <w:rPr>
          <w:lang w:val="el-GR"/>
        </w:rPr>
        <w:t>.</w:t>
      </w:r>
    </w:p>
    <w:p w14:paraId="269800AB" w14:textId="40CF96A8" w:rsidR="003707F7" w:rsidRPr="000B2301" w:rsidRDefault="00673EF1" w:rsidP="003E6F8E">
      <w:pPr>
        <w:rPr>
          <w:lang w:val="el-GR"/>
        </w:rPr>
      </w:pPr>
      <w:r w:rsidRPr="000B2301">
        <w:rPr>
          <w:lang w:val="el-GR"/>
        </w:rPr>
        <w:lastRenderedPageBreak/>
        <w:t xml:space="preserve">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w:t>
      </w:r>
      <w:proofErr w:type="spellStart"/>
      <w:r w:rsidRPr="000B2301">
        <w:rPr>
          <w:lang w:val="el-GR"/>
        </w:rPr>
        <w:t>όλω</w:t>
      </w:r>
      <w:proofErr w:type="spellEnd"/>
      <w:r w:rsidRPr="000B2301">
        <w:rPr>
          <w:lang w:val="el-GR"/>
        </w:rPr>
        <w:t xml:space="preserve">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w:t>
      </w:r>
      <w:proofErr w:type="spellStart"/>
      <w:r w:rsidRPr="000B2301">
        <w:rPr>
          <w:lang w:val="el-GR"/>
        </w:rPr>
        <w:t>όλω</w:t>
      </w:r>
      <w:proofErr w:type="spellEnd"/>
      <w:r w:rsidRPr="000B2301">
        <w:rPr>
          <w:lang w:val="el-GR"/>
        </w:rPr>
        <w:t xml:space="preserve"> ή εν μέρει υπέρ της Τράπεζας το εκχωρούμενο τίμημα η Αναθέτουσα Αρχή δεν έχει καμία ευθύνη έναντι της </w:t>
      </w:r>
      <w:proofErr w:type="spellStart"/>
      <w:r w:rsidRPr="000B2301">
        <w:rPr>
          <w:lang w:val="el-GR"/>
        </w:rPr>
        <w:t>εκδοχέως</w:t>
      </w:r>
      <w:proofErr w:type="spellEnd"/>
      <w:r w:rsidRPr="000B2301">
        <w:rPr>
          <w:lang w:val="el-GR"/>
        </w:rPr>
        <w:t xml:space="preserve"> Τράπεζας.</w:t>
      </w:r>
    </w:p>
    <w:p w14:paraId="305E782A" w14:textId="20AC2B33" w:rsidR="003707F7" w:rsidRPr="000B2301" w:rsidRDefault="00673EF1" w:rsidP="00A71E82">
      <w:pPr>
        <w:rPr>
          <w:lang w:val="el-GR"/>
        </w:rPr>
      </w:pPr>
      <w:r w:rsidRPr="000B2301">
        <w:rPr>
          <w:lang w:val="el-GR"/>
        </w:rPr>
        <w:t>Κατά την εκτέλεση της σύμβασης</w:t>
      </w:r>
      <w:r w:rsidR="00B61F77" w:rsidRPr="005A0C71">
        <w:rPr>
          <w:lang w:val="el-GR"/>
        </w:rPr>
        <w:t>,</w:t>
      </w:r>
      <w:r w:rsidRPr="000B2301">
        <w:rPr>
          <w:lang w:val="el-GR"/>
        </w:rPr>
        <w:t xml:space="preserve">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και κατάλληλη διαπίστευση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00C329F9">
        <w:rPr>
          <w:lang w:val="el-GR"/>
        </w:rPr>
        <w:t>α</w:t>
      </w:r>
      <w:r w:rsidRPr="000B2301">
        <w:rPr>
          <w:lang w:val="el-GR"/>
        </w:rPr>
        <w:t xml:space="preserve">ναθέτουσας </w:t>
      </w:r>
      <w:r w:rsidR="00C329F9">
        <w:rPr>
          <w:lang w:val="el-GR"/>
        </w:rPr>
        <w:t>α</w:t>
      </w:r>
      <w:r w:rsidRPr="000B2301">
        <w:rPr>
          <w:lang w:val="el-GR"/>
        </w:rPr>
        <w:t xml:space="preserve">ρχής ή των εκάστοτε υποδεικνυομένων από αυτήν προσώπων. Σε αντίθετη περίπτωση, η </w:t>
      </w:r>
      <w:r w:rsidR="00C329F9">
        <w:rPr>
          <w:lang w:val="el-GR"/>
        </w:rPr>
        <w:t>α</w:t>
      </w:r>
      <w:r w:rsidRPr="000B2301">
        <w:rPr>
          <w:lang w:val="el-GR"/>
        </w:rPr>
        <w:t xml:space="preserve">ναθέτουσα </w:t>
      </w:r>
      <w:r w:rsidR="00C329F9">
        <w:rPr>
          <w:lang w:val="el-GR"/>
        </w:rPr>
        <w:t>α</w:t>
      </w:r>
      <w:r w:rsidRPr="000B2301">
        <w:rPr>
          <w:lang w:val="el-GR"/>
        </w:rPr>
        <w:t xml:space="preserve">ρχή 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w:t>
      </w:r>
      <w:r w:rsidR="00C329F9">
        <w:rPr>
          <w:lang w:val="el-GR"/>
        </w:rPr>
        <w:t>α</w:t>
      </w:r>
      <w:r w:rsidRPr="000B2301">
        <w:rPr>
          <w:lang w:val="el-GR"/>
        </w:rPr>
        <w:t xml:space="preserve">ναδόχου, κατόπιν αιτήματός του, κατά τη διάρκεια της εκτέλεσης του Έργου, δύναται να γίνει μετά από έγκριση της </w:t>
      </w:r>
      <w:r w:rsidR="00C329F9">
        <w:rPr>
          <w:lang w:val="el-GR"/>
        </w:rPr>
        <w:t>α</w:t>
      </w:r>
      <w:r w:rsidRPr="000B2301">
        <w:rPr>
          <w:lang w:val="el-GR"/>
        </w:rPr>
        <w:t xml:space="preserve">ναθέτουσας </w:t>
      </w:r>
      <w:r w:rsidR="00C329F9">
        <w:rPr>
          <w:lang w:val="el-GR"/>
        </w:rPr>
        <w:t>α</w:t>
      </w:r>
      <w:r w:rsidRPr="000B2301">
        <w:rPr>
          <w:lang w:val="el-GR"/>
        </w:rPr>
        <w:t xml:space="preserve">ρχής και μόνο με άλλο πρόσωπο αντιστοίχων προσόντων ή εμπειρίας. Ο </w:t>
      </w:r>
      <w:r w:rsidR="00C329F9">
        <w:rPr>
          <w:lang w:val="el-GR"/>
        </w:rPr>
        <w:t>α</w:t>
      </w:r>
      <w:r w:rsidRPr="000B2301">
        <w:rPr>
          <w:lang w:val="el-GR"/>
        </w:rPr>
        <w:t xml:space="preserve">νάδοχος υποχρεούται να ειδοποιήσει την ΚτΠ Μ.Α.Ε. εγγράφως δεκαπέντε (15) ημέρες πριν από την αντικατάσταση. </w:t>
      </w:r>
    </w:p>
    <w:p w14:paraId="3334A725" w14:textId="77777777" w:rsidR="003707F7" w:rsidRPr="000B2301" w:rsidRDefault="00673EF1" w:rsidP="00A71E82">
      <w:pPr>
        <w:rPr>
          <w:lang w:val="el-GR"/>
        </w:rPr>
      </w:pPr>
      <w:r w:rsidRPr="000B2301">
        <w:rPr>
          <w:lang w:val="el-GR"/>
        </w:rPr>
        <w:t xml:space="preserve">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w:t>
      </w:r>
      <w:proofErr w:type="spellStart"/>
      <w:r w:rsidRPr="000B2301">
        <w:rPr>
          <w:lang w:val="el-GR"/>
        </w:rPr>
        <w:t>αποχωρήσαντες</w:t>
      </w:r>
      <w:proofErr w:type="spellEnd"/>
      <w:r w:rsidRPr="000B2301">
        <w:rPr>
          <w:lang w:val="el-GR"/>
        </w:rPr>
        <w:t xml:space="preserve"> συνεργάτες, με άλλα πρόσωπα που θα διαθέτουν τουλάχιστον ίση εμπειρία και ίσα προσόντα με τα αντικαθιστάμενα.</w:t>
      </w:r>
    </w:p>
    <w:p w14:paraId="05FCFFA6" w14:textId="045C7C65" w:rsidR="003707F7" w:rsidRPr="000B2301" w:rsidRDefault="00673EF1" w:rsidP="00A71E82">
      <w:pPr>
        <w:rPr>
          <w:lang w:val="el-GR"/>
        </w:rPr>
      </w:pPr>
      <w:r w:rsidRPr="000B2301">
        <w:rPr>
          <w:lang w:val="el-GR"/>
        </w:rPr>
        <w:t>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w:t>
      </w:r>
      <w:r w:rsidRPr="00556AF0">
        <w:rPr>
          <w:bCs/>
          <w:lang w:val="el-GR"/>
        </w:rPr>
        <w:t>.</w:t>
      </w:r>
      <w:r w:rsidR="00556AF0">
        <w:rPr>
          <w:bCs/>
          <w:lang w:val="el-GR"/>
        </w:rPr>
        <w:t xml:space="preserve"> </w:t>
      </w:r>
      <w:r w:rsidRPr="000B2301">
        <w:rPr>
          <w:lang w:val="el-GR"/>
        </w:rPr>
        <w:t xml:space="preserve">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w:t>
      </w:r>
      <w:proofErr w:type="spellStart"/>
      <w:r w:rsidRPr="000B2301">
        <w:rPr>
          <w:lang w:val="el-GR"/>
        </w:rPr>
        <w:t>λύεται</w:t>
      </w:r>
      <w:proofErr w:type="spellEnd"/>
      <w:r w:rsidRPr="000B2301">
        <w:rPr>
          <w:lang w:val="el-GR"/>
        </w:rPr>
        <w:t xml:space="preserve">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55E8488A" w14:textId="62F4AC5C" w:rsidR="003707F7" w:rsidRPr="000B2301" w:rsidRDefault="00673EF1">
      <w:pPr>
        <w:rPr>
          <w:lang w:val="el-GR"/>
        </w:rPr>
      </w:pPr>
      <w:r w:rsidRPr="000B2301">
        <w:rPr>
          <w:lang w:val="el-GR"/>
        </w:rPr>
        <w:t xml:space="preserve">Όλα τα έγγραφα, στοιχεία και πληροφορίες που λαμβάνει ο Ανάδοχος από την </w:t>
      </w:r>
      <w:r w:rsidR="002C1901" w:rsidRPr="000B2301">
        <w:rPr>
          <w:lang w:val="el-GR"/>
        </w:rPr>
        <w:t xml:space="preserve">Αναθέτουσα Αρχή </w:t>
      </w:r>
      <w:r w:rsidRPr="000B2301">
        <w:rPr>
          <w:lang w:val="el-GR"/>
        </w:rPr>
        <w:t>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4B33A9AD" w14:textId="77777777" w:rsidR="003707F7" w:rsidRPr="000B2301" w:rsidRDefault="00673EF1">
      <w:pPr>
        <w:rPr>
          <w:lang w:val="el-GR"/>
        </w:rPr>
      </w:pPr>
      <w:r w:rsidRPr="000B2301">
        <w:rPr>
          <w:lang w:val="el-GR"/>
        </w:rPr>
        <w:t xml:space="preserve">Ο Ανάδοχος δεν δικαιούται να δημοσιεύει ή αποκαλύπτει τέτοιες πληροφορίες και στοιχεία σε οποιονδήποτε τρίτο, παρά μόνο σε όσους </w:t>
      </w:r>
      <w:proofErr w:type="spellStart"/>
      <w:r w:rsidRPr="000B2301">
        <w:rPr>
          <w:lang w:val="el-GR"/>
        </w:rPr>
        <w:t>εργοδοτούμενους</w:t>
      </w:r>
      <w:proofErr w:type="spellEnd"/>
      <w:r w:rsidRPr="000B2301">
        <w:rPr>
          <w:lang w:val="el-GR"/>
        </w:rPr>
        <w:t xml:space="preserve"> από αυτόν ή συνεργαζόμενους με αυτόν ασχολούνται άμεσα με το περιεχόμενο της Σύμβασης και την εκτέλεση του Αντικειμένου </w:t>
      </w:r>
    </w:p>
    <w:p w14:paraId="18013FFF" w14:textId="4BEE93AB" w:rsidR="003707F7" w:rsidRPr="000B2301" w:rsidRDefault="00673EF1">
      <w:pPr>
        <w:rPr>
          <w:lang w:val="el-GR"/>
        </w:rPr>
      </w:pPr>
      <w:r w:rsidRPr="000B2301">
        <w:rPr>
          <w:lang w:val="el-GR"/>
        </w:rPr>
        <w:t xml:space="preserve">Σε περίπτωση αθέτησης από τον Ανάδοχο της ως άνω υποχρέωσής του, η </w:t>
      </w:r>
      <w:r w:rsidR="002C1901" w:rsidRPr="000B2301">
        <w:rPr>
          <w:lang w:val="el-GR"/>
        </w:rPr>
        <w:t xml:space="preserve">Αναθέτουσα Αρχή </w:t>
      </w:r>
      <w:r w:rsidRPr="000B2301">
        <w:rPr>
          <w:lang w:val="el-GR"/>
        </w:rPr>
        <w:t>διατηρεί το δικαίωμα να καταγγείλει τη Σύμβαση ή/και να κοστολογήσει και απαιτήσει πληρωμή για όλες τις ζημίες που τυχόν έχει υποστεί εξαιτίας της διαρροής.</w:t>
      </w:r>
    </w:p>
    <w:p w14:paraId="0300CD91" w14:textId="2AFFE537" w:rsidR="003707F7" w:rsidRPr="000B2301" w:rsidRDefault="00673EF1">
      <w:pPr>
        <w:rPr>
          <w:lang w:val="el-GR"/>
        </w:rPr>
      </w:pPr>
      <w:r w:rsidRPr="000B2301">
        <w:rPr>
          <w:lang w:val="el-GR"/>
        </w:rPr>
        <w:lastRenderedPageBreak/>
        <w:t xml:space="preserve">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w:t>
      </w:r>
      <w:r w:rsidR="002C1901" w:rsidRPr="000B2301">
        <w:rPr>
          <w:lang w:val="el-GR"/>
        </w:rPr>
        <w:t xml:space="preserve">Αναθέτουσα Αρχή  </w:t>
      </w:r>
      <w:r w:rsidRPr="000B2301">
        <w:rPr>
          <w:lang w:val="el-GR"/>
        </w:rPr>
        <w:t xml:space="preserve">δυνάμει της Σύμβασης χωρίς την προηγούμενη έγκριση της </w:t>
      </w:r>
      <w:r w:rsidR="002C1901" w:rsidRPr="000B2301">
        <w:rPr>
          <w:lang w:val="el-GR"/>
        </w:rPr>
        <w:t>Αναθέτουσας Αρχής</w:t>
      </w:r>
      <w:r w:rsidRPr="000B2301">
        <w:rPr>
          <w:lang w:val="el-GR"/>
        </w:rPr>
        <w:t>,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50DAE26E" w14:textId="77777777" w:rsidR="003707F7" w:rsidRPr="000B2301" w:rsidRDefault="00673EF1">
      <w:pPr>
        <w:rPr>
          <w:lang w:val="el-GR"/>
        </w:rPr>
      </w:pPr>
      <w:r w:rsidRPr="000B2301">
        <w:rPr>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782D7CFD" w14:textId="77777777" w:rsidR="003707F7" w:rsidRPr="000B2301" w:rsidRDefault="00673EF1">
      <w:pPr>
        <w:rPr>
          <w:lang w:val="el-GR"/>
        </w:rPr>
      </w:pPr>
      <w:r w:rsidRPr="000B2301">
        <w:rPr>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0420DD64" w14:textId="6739640D" w:rsidR="003707F7" w:rsidRPr="000B2301" w:rsidRDefault="00673EF1">
      <w:pPr>
        <w:rPr>
          <w:lang w:val="el-GR"/>
        </w:rPr>
      </w:pPr>
      <w:r w:rsidRPr="000B2301">
        <w:rPr>
          <w:lang w:val="el-GR"/>
        </w:rPr>
        <w:t xml:space="preserve">Τα αποτελέσματα θα είναι πάντοτε στη διάθεση των νόμιμων εκπροσώπων της </w:t>
      </w:r>
      <w:r w:rsidR="002C1901" w:rsidRPr="000B2301">
        <w:rPr>
          <w:lang w:val="el-GR"/>
        </w:rPr>
        <w:t xml:space="preserve">Αναθέτουσας Αρχής </w:t>
      </w:r>
      <w:r w:rsidRPr="000B2301">
        <w:rPr>
          <w:lang w:val="el-GR"/>
        </w:rPr>
        <w:t xml:space="preserve">κατά τη διάρκεια ισχύος της σύμβασης και εάν βρίσκονται στη κατοχή του Αναδόχου, θα παραδοθούν στην </w:t>
      </w:r>
      <w:r w:rsidR="002C1901" w:rsidRPr="000B2301">
        <w:rPr>
          <w:lang w:val="el-GR"/>
        </w:rPr>
        <w:t xml:space="preserve">Αναθέτουσα Αρχή </w:t>
      </w:r>
      <w:r w:rsidRPr="000B2301">
        <w:rPr>
          <w:lang w:val="el-GR"/>
        </w:rPr>
        <w:t>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w:t>
      </w:r>
      <w:r w:rsidR="007265D8" w:rsidRPr="000B2301">
        <w:rPr>
          <w:lang w:val="el-GR"/>
        </w:rPr>
        <w:t xml:space="preserve"> </w:t>
      </w:r>
      <w:r w:rsidRPr="000B2301">
        <w:rPr>
          <w:lang w:val="el-GR"/>
        </w:rPr>
        <w:t xml:space="preserve">διαχείρισή τους. </w:t>
      </w:r>
    </w:p>
    <w:p w14:paraId="7BD9F2F5" w14:textId="77777777" w:rsidR="003707F7" w:rsidRPr="000B2301" w:rsidRDefault="00673EF1">
      <w:pPr>
        <w:rPr>
          <w:lang w:val="el-GR"/>
        </w:rPr>
      </w:pPr>
      <w:r w:rsidRPr="000B2301">
        <w:rPr>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734A9298" w14:textId="77777777" w:rsidR="003707F7" w:rsidRPr="000B2301" w:rsidRDefault="00673EF1">
      <w:pPr>
        <w:rPr>
          <w:lang w:val="el-GR"/>
        </w:rPr>
      </w:pPr>
      <w:r w:rsidRPr="000B2301">
        <w:rPr>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0EE6B926" w14:textId="77777777" w:rsidR="003707F7" w:rsidRPr="000B2301" w:rsidRDefault="00673EF1">
      <w:pPr>
        <w:rPr>
          <w:lang w:val="el-GR"/>
        </w:rPr>
      </w:pPr>
      <w:r w:rsidRPr="000B2301">
        <w:rPr>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0B6E9847" w14:textId="77777777" w:rsidR="00B61F77" w:rsidRDefault="00B61F77">
      <w:pPr>
        <w:rPr>
          <w:lang w:val="el-GR"/>
        </w:rPr>
      </w:pPr>
    </w:p>
    <w:p w14:paraId="445997E2" w14:textId="596B7B86" w:rsidR="003707F7" w:rsidRPr="000B2301" w:rsidRDefault="00673EF1">
      <w:pPr>
        <w:rPr>
          <w:lang w:val="el-GR"/>
        </w:rPr>
      </w:pPr>
      <w:r w:rsidRPr="000B2301">
        <w:rPr>
          <w:lang w:val="el-GR"/>
        </w:rPr>
        <w:t>Ειδικότερα :</w:t>
      </w:r>
    </w:p>
    <w:p w14:paraId="3C2491F8" w14:textId="2A9705A5" w:rsidR="003707F7" w:rsidRPr="000B2301" w:rsidRDefault="00673EF1">
      <w:pPr>
        <w:rPr>
          <w:lang w:val="el-GR"/>
        </w:rPr>
      </w:pPr>
      <w:r w:rsidRPr="000B2301">
        <w:rPr>
          <w:lang w:val="el-GR"/>
        </w:rPr>
        <w:t xml:space="preserve">α. Οι πληροφορίες της </w:t>
      </w:r>
      <w:r w:rsidR="002C1901" w:rsidRPr="000B2301">
        <w:rPr>
          <w:lang w:val="el-GR"/>
        </w:rPr>
        <w:t xml:space="preserve">Αναθέτουσας Αρχής </w:t>
      </w:r>
      <w:r w:rsidRPr="000B2301">
        <w:rPr>
          <w:lang w:val="el-GR"/>
        </w:rPr>
        <w:t>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62009AE7" w14:textId="43AA0EB1" w:rsidR="003707F7" w:rsidRPr="000B2301" w:rsidRDefault="00673EF1">
      <w:pPr>
        <w:rPr>
          <w:lang w:val="el-GR"/>
        </w:rPr>
      </w:pPr>
      <w:r w:rsidRPr="000B2301">
        <w:rPr>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w:t>
      </w:r>
      <w:r w:rsidR="002C1901" w:rsidRPr="000B2301">
        <w:rPr>
          <w:lang w:val="el-GR"/>
        </w:rPr>
        <w:t xml:space="preserve">Αναθέτουσα Αρχή </w:t>
      </w:r>
      <w:r w:rsidRPr="000B2301">
        <w:rPr>
          <w:lang w:val="el-GR"/>
        </w:rPr>
        <w:t xml:space="preserve">,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4C437884" w14:textId="7BCCEA86" w:rsidR="003707F7" w:rsidRPr="000B2301" w:rsidRDefault="00673EF1">
      <w:pPr>
        <w:rPr>
          <w:lang w:val="el-GR"/>
        </w:rPr>
      </w:pPr>
      <w:r w:rsidRPr="000B2301">
        <w:rPr>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w:t>
      </w:r>
      <w:r w:rsidR="002C1901" w:rsidRPr="000B2301">
        <w:rPr>
          <w:lang w:val="el-GR"/>
        </w:rPr>
        <w:t>Αναθέτουσας Αρχής</w:t>
      </w:r>
      <w:r w:rsidRPr="000B2301">
        <w:rPr>
          <w:lang w:val="el-GR"/>
        </w:rPr>
        <w:t xml:space="preserve">.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53734FAC" w14:textId="27DCFCE4" w:rsidR="003707F7" w:rsidRPr="000B2301" w:rsidRDefault="00673EF1">
      <w:pPr>
        <w:rPr>
          <w:lang w:val="el-GR"/>
        </w:rPr>
      </w:pPr>
      <w:r w:rsidRPr="000B2301">
        <w:rPr>
          <w:lang w:val="el-GR"/>
        </w:rPr>
        <w:lastRenderedPageBreak/>
        <w:t xml:space="preserve">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w:t>
      </w:r>
      <w:r w:rsidR="002C1901" w:rsidRPr="000B2301">
        <w:rPr>
          <w:lang w:val="el-GR"/>
        </w:rPr>
        <w:t>Αναθέτουσας Αρχής</w:t>
      </w:r>
      <w:r w:rsidRPr="000B2301">
        <w:rPr>
          <w:lang w:val="el-GR"/>
        </w:rPr>
        <w:t xml:space="preserve">, από τον Ανάδοχο, ανήκουν κατ' αποκλειστικότητα στην </w:t>
      </w:r>
      <w:r w:rsidR="002C1901" w:rsidRPr="000B2301">
        <w:rPr>
          <w:lang w:val="el-GR"/>
        </w:rPr>
        <w:t>Αναθέτουσα Αρχή</w:t>
      </w:r>
      <w:r w:rsidRPr="000B2301">
        <w:rPr>
          <w:lang w:val="el-GR"/>
        </w:rPr>
        <w:t>.</w:t>
      </w:r>
    </w:p>
    <w:p w14:paraId="09C44CA9" w14:textId="689CE539" w:rsidR="003707F7" w:rsidRPr="000B2301" w:rsidRDefault="00673EF1">
      <w:pPr>
        <w:rPr>
          <w:lang w:val="el-GR"/>
        </w:rPr>
      </w:pPr>
      <w:r w:rsidRPr="000B2301">
        <w:rPr>
          <w:lang w:val="el-GR"/>
        </w:rPr>
        <w:t xml:space="preserve">ε. Ο Ανάδοχος βεβαιώνει και εγγυάται στην </w:t>
      </w:r>
      <w:r w:rsidR="002C1901" w:rsidRPr="000B2301">
        <w:rPr>
          <w:lang w:val="el-GR"/>
        </w:rPr>
        <w:t xml:space="preserve">Αναθέτουσα Αρχή </w:t>
      </w:r>
      <w:r w:rsidRPr="000B2301">
        <w:rPr>
          <w:lang w:val="el-GR"/>
        </w:rPr>
        <w:t xml:space="preserve">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65F06FC5" w14:textId="3AF1D606" w:rsidR="003707F7" w:rsidRPr="000B2301" w:rsidRDefault="00673EF1">
      <w:pPr>
        <w:spacing w:after="200" w:line="276" w:lineRule="auto"/>
        <w:rPr>
          <w:lang w:val="el-GR"/>
        </w:rPr>
      </w:pPr>
      <w:r w:rsidRPr="000B2301">
        <w:rPr>
          <w:lang w:val="el-GR"/>
        </w:rPr>
        <w:t xml:space="preserve">Εάν μετά την κατακύρωση του Διαγωνισμού και πριν από την παράδοση έτοιμου λογισμικού βάσει του αντικειμένου της σύμβασης, στο πλαίσιο πρότασης </w:t>
      </w:r>
      <w:proofErr w:type="spellStart"/>
      <w:r w:rsidRPr="000B2301">
        <w:rPr>
          <w:lang w:val="el-GR"/>
        </w:rPr>
        <w:t>επικαιροποίησης</w:t>
      </w:r>
      <w:proofErr w:type="spellEnd"/>
      <w:r w:rsidRPr="000B2301">
        <w:rPr>
          <w:lang w:val="el-GR"/>
        </w:rPr>
        <w:t xml:space="preserve">, έχουν ανακοινωθεί νεότερα μοντέλα/ εκδόσεις, αποδεδειγμένα ισχυρότερα και καλύτερα από εκείνα που προσφέρθηκαν και αξιολογήθηκαν, τότε ο Ανάδοχος υποχρεούται, και η ΚτΠ Μ.Α.Ε. δύναται να αποδεχθεί, να τα προμηθεύσει αντί των </w:t>
      </w:r>
      <w:proofErr w:type="spellStart"/>
      <w:r w:rsidRPr="000B2301">
        <w:rPr>
          <w:lang w:val="el-GR"/>
        </w:rPr>
        <w:t>προσφερθέντων</w:t>
      </w:r>
      <w:proofErr w:type="spellEnd"/>
      <w:r w:rsidRPr="000B2301">
        <w:rPr>
          <w:lang w:val="el-GR"/>
        </w:rPr>
        <w:t>, με την προϋπόθεση ότι δεν επέρχεται οποιαδήποτε πρόσθετη οικονομική επιβάρυνση.</w:t>
      </w:r>
    </w:p>
    <w:p w14:paraId="53FCD22D" w14:textId="77777777" w:rsidR="003707F7" w:rsidRPr="000B2301" w:rsidRDefault="00673EF1" w:rsidP="00DC1248">
      <w:pPr>
        <w:pStyle w:val="2"/>
        <w:numPr>
          <w:ilvl w:val="1"/>
          <w:numId w:val="20"/>
        </w:numPr>
        <w:rPr>
          <w:rFonts w:cs="Tahoma"/>
        </w:rPr>
      </w:pPr>
      <w:r w:rsidRPr="000B2301">
        <w:rPr>
          <w:rFonts w:cs="Tahoma"/>
          <w:lang w:val="el-GR"/>
        </w:rPr>
        <w:tab/>
      </w:r>
      <w:bookmarkStart w:id="209" w:name="_Toc183709214"/>
      <w:r w:rsidRPr="000B2301">
        <w:rPr>
          <w:rFonts w:cs="Tahoma"/>
        </w:rPr>
        <w:t>Υπ</w:t>
      </w:r>
      <w:proofErr w:type="spellStart"/>
      <w:r w:rsidRPr="000B2301">
        <w:rPr>
          <w:rFonts w:cs="Tahoma"/>
        </w:rPr>
        <w:t>εργολ</w:t>
      </w:r>
      <w:proofErr w:type="spellEnd"/>
      <w:r w:rsidRPr="000B2301">
        <w:rPr>
          <w:rFonts w:cs="Tahoma"/>
        </w:rPr>
        <w:t>αβία</w:t>
      </w:r>
      <w:bookmarkEnd w:id="209"/>
    </w:p>
    <w:p w14:paraId="2517DA9F" w14:textId="412471BC" w:rsidR="003707F7" w:rsidRPr="000B2301" w:rsidRDefault="00673EF1">
      <w:pPr>
        <w:rPr>
          <w:lang w:val="el-GR"/>
        </w:rPr>
      </w:pPr>
      <w:r w:rsidRPr="000B2301">
        <w:rPr>
          <w:b/>
          <w:lang w:val="el-GR"/>
        </w:rPr>
        <w:t xml:space="preserve">4.4.1. </w:t>
      </w:r>
      <w:r w:rsidRPr="000B2301">
        <w:rPr>
          <w:lang w:val="el-GR"/>
        </w:rPr>
        <w:t xml:space="preserve">Ο </w:t>
      </w:r>
      <w:r w:rsidR="00F62323">
        <w:rPr>
          <w:lang w:val="el-GR"/>
        </w:rPr>
        <w:t>α</w:t>
      </w:r>
      <w:r w:rsidRPr="000B2301">
        <w:rPr>
          <w:lang w:val="el-GR"/>
        </w:rPr>
        <w:t xml:space="preserve">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1F2ACA2C" w14:textId="48E4D951" w:rsidR="003707F7" w:rsidRPr="00FE206A" w:rsidRDefault="00673EF1">
      <w:pPr>
        <w:rPr>
          <w:b/>
          <w:lang w:val="el-GR"/>
        </w:rPr>
      </w:pPr>
      <w:r w:rsidRPr="000B2301">
        <w:rPr>
          <w:b/>
          <w:lang w:val="el-GR"/>
        </w:rPr>
        <w:t xml:space="preserve">4.4.2. </w:t>
      </w:r>
      <w:r w:rsidR="00F62323" w:rsidRPr="00F62323">
        <w:rPr>
          <w:rFonts w:eastAsia="Times New Roman"/>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00F62323">
        <w:rPr>
          <w:rFonts w:eastAsia="Times New Roman"/>
          <w:lang w:val="el-GR"/>
        </w:rPr>
        <w:t xml:space="preserve">. </w:t>
      </w:r>
      <w:r w:rsidR="00F62323" w:rsidRPr="00F62323">
        <w:rPr>
          <w:rFonts w:eastAsia="Times New Roman"/>
          <w:lang w:val="el-GR"/>
        </w:rPr>
        <w:t>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w:t>
      </w:r>
      <w:r w:rsidRPr="000B2301">
        <w:rPr>
          <w:lang w:val="el-GR"/>
        </w:rPr>
        <w:t xml:space="preserve"> </w:t>
      </w:r>
    </w:p>
    <w:p w14:paraId="479ACD9B" w14:textId="43CF55EB" w:rsidR="003707F7" w:rsidRPr="000B2301" w:rsidRDefault="00673EF1">
      <w:pPr>
        <w:rPr>
          <w:lang w:val="el-GR"/>
        </w:rPr>
      </w:pPr>
      <w:r w:rsidRPr="000B2301">
        <w:rPr>
          <w:b/>
          <w:lang w:val="el-GR"/>
        </w:rPr>
        <w:t>4.4.3.</w:t>
      </w:r>
      <w:r w:rsidRPr="000B2301">
        <w:rPr>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C32851" w:rsidRPr="00847C1B">
        <w:rPr>
          <w:b/>
          <w:bCs/>
          <w:color w:val="002060"/>
          <w:lang w:val="el-GR"/>
        </w:rPr>
        <w:fldChar w:fldCharType="begin"/>
      </w:r>
      <w:r w:rsidR="00C32851" w:rsidRPr="00847C1B">
        <w:rPr>
          <w:b/>
          <w:bCs/>
          <w:color w:val="002060"/>
          <w:lang w:val="el-GR"/>
        </w:rPr>
        <w:instrText xml:space="preserve"> REF _Ref115830524 \r \h </w:instrText>
      </w:r>
      <w:r w:rsidR="00663892" w:rsidRPr="00847C1B">
        <w:rPr>
          <w:b/>
          <w:bCs/>
          <w:color w:val="002060"/>
          <w:lang w:val="el-GR"/>
        </w:rPr>
        <w:instrText xml:space="preserve"> \* MERGEFORMAT </w:instrText>
      </w:r>
      <w:r w:rsidR="00C32851" w:rsidRPr="00847C1B">
        <w:rPr>
          <w:b/>
          <w:bCs/>
          <w:color w:val="002060"/>
          <w:lang w:val="el-GR"/>
        </w:rPr>
      </w:r>
      <w:r w:rsidR="00C32851" w:rsidRPr="00847C1B">
        <w:rPr>
          <w:b/>
          <w:bCs/>
          <w:color w:val="002060"/>
          <w:lang w:val="el-GR"/>
        </w:rPr>
        <w:fldChar w:fldCharType="separate"/>
      </w:r>
      <w:r w:rsidR="00F95395">
        <w:rPr>
          <w:b/>
          <w:bCs/>
          <w:color w:val="002060"/>
          <w:lang w:val="el-GR"/>
        </w:rPr>
        <w:t>2.2.3</w:t>
      </w:r>
      <w:r w:rsidR="00C32851" w:rsidRPr="00847C1B">
        <w:rPr>
          <w:b/>
          <w:bCs/>
          <w:color w:val="002060"/>
          <w:lang w:val="el-GR"/>
        </w:rPr>
        <w:fldChar w:fldCharType="end"/>
      </w:r>
      <w:r w:rsidRPr="000B2301">
        <w:rPr>
          <w:lang w:val="el-GR"/>
        </w:rPr>
        <w:t xml:space="preserve"> και με τα αποδεικτικά μέσα της παραγράφου </w:t>
      </w:r>
      <w:r w:rsidR="00DC0D8F" w:rsidRPr="00847C1B">
        <w:rPr>
          <w:b/>
          <w:bCs/>
          <w:color w:val="002060"/>
          <w:lang w:val="el-GR"/>
        </w:rPr>
        <w:fldChar w:fldCharType="begin"/>
      </w:r>
      <w:r w:rsidR="00DC0D8F" w:rsidRPr="00847C1B">
        <w:rPr>
          <w:b/>
          <w:bCs/>
          <w:color w:val="002060"/>
          <w:lang w:val="el-GR"/>
        </w:rPr>
        <w:instrText xml:space="preserve"> REF _Ref115828903 \r \h </w:instrText>
      </w:r>
      <w:r w:rsidR="00556714" w:rsidRPr="00847C1B">
        <w:rPr>
          <w:b/>
          <w:bCs/>
          <w:color w:val="002060"/>
          <w:lang w:val="el-GR"/>
        </w:rPr>
        <w:instrText xml:space="preserve"> \* MERGEFORMAT </w:instrText>
      </w:r>
      <w:r w:rsidR="00DC0D8F" w:rsidRPr="00847C1B">
        <w:rPr>
          <w:b/>
          <w:bCs/>
          <w:color w:val="002060"/>
          <w:lang w:val="el-GR"/>
        </w:rPr>
      </w:r>
      <w:r w:rsidR="00DC0D8F" w:rsidRPr="00847C1B">
        <w:rPr>
          <w:b/>
          <w:bCs/>
          <w:color w:val="002060"/>
          <w:lang w:val="el-GR"/>
        </w:rPr>
        <w:fldChar w:fldCharType="separate"/>
      </w:r>
      <w:r w:rsidR="00F95395">
        <w:rPr>
          <w:b/>
          <w:bCs/>
          <w:color w:val="002060"/>
          <w:lang w:val="el-GR"/>
        </w:rPr>
        <w:t>2.2.9.2</w:t>
      </w:r>
      <w:r w:rsidR="00DC0D8F" w:rsidRPr="00847C1B">
        <w:rPr>
          <w:b/>
          <w:bCs/>
          <w:color w:val="002060"/>
          <w:lang w:val="el-GR"/>
        </w:rPr>
        <w:fldChar w:fldCharType="end"/>
      </w:r>
      <w:r w:rsidR="00556714" w:rsidRPr="006C0D71">
        <w:rPr>
          <w:b/>
          <w:bCs/>
          <w:lang w:val="el-GR"/>
        </w:rPr>
        <w:t xml:space="preserve"> </w:t>
      </w:r>
      <w:r w:rsidRPr="000B2301">
        <w:rPr>
          <w:lang w:val="el-GR"/>
        </w:rPr>
        <w:t xml:space="preserve">της παρούσας, εφόσον το(α) τμήμα(τα) της σύμβασης, το(α) οποίο(α) ο ανάδοχος προτίθεται να αναθέσει υπό μορφή υπεργολαβίας σε τρίτους, υπερβαίνουν σωρευτικά 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18CE8210" w14:textId="77777777" w:rsidR="003707F7" w:rsidRPr="000B2301" w:rsidRDefault="00673EF1">
      <w:pPr>
        <w:rPr>
          <w:lang w:val="el-GR"/>
        </w:rPr>
      </w:pPr>
      <w:r w:rsidRPr="000B2301">
        <w:rPr>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45604F9E" w14:textId="77777777" w:rsidR="003707F7" w:rsidRPr="000B2301" w:rsidRDefault="00673EF1" w:rsidP="00DC1248">
      <w:pPr>
        <w:pStyle w:val="2"/>
        <w:numPr>
          <w:ilvl w:val="1"/>
          <w:numId w:val="20"/>
        </w:numPr>
        <w:rPr>
          <w:rFonts w:cs="Tahoma"/>
          <w:lang w:val="el-GR"/>
        </w:rPr>
      </w:pPr>
      <w:bookmarkStart w:id="210" w:name="_heading=h.ts64ni" w:colFirst="0" w:colLast="0"/>
      <w:bookmarkStart w:id="211" w:name="_heading=h.3drtnbb" w:colFirst="0" w:colLast="0"/>
      <w:bookmarkEnd w:id="210"/>
      <w:bookmarkEnd w:id="211"/>
      <w:r w:rsidRPr="000B2301">
        <w:rPr>
          <w:rFonts w:cs="Tahoma"/>
          <w:lang w:val="el-GR"/>
        </w:rPr>
        <w:lastRenderedPageBreak/>
        <w:tab/>
      </w:r>
      <w:bookmarkStart w:id="212" w:name="_Ref118629987"/>
      <w:bookmarkStart w:id="213" w:name="_Toc183709215"/>
      <w:r w:rsidRPr="000B2301">
        <w:rPr>
          <w:rFonts w:cs="Tahoma"/>
          <w:lang w:val="el-GR"/>
        </w:rPr>
        <w:t>Τροποποίηση σύμβασης κατά τη διάρκειά της</w:t>
      </w:r>
      <w:bookmarkEnd w:id="212"/>
      <w:bookmarkEnd w:id="213"/>
      <w:r w:rsidRPr="000B2301">
        <w:rPr>
          <w:rFonts w:cs="Tahoma"/>
          <w:lang w:val="el-GR"/>
        </w:rPr>
        <w:t xml:space="preserve"> </w:t>
      </w:r>
    </w:p>
    <w:p w14:paraId="1ADB35E5" w14:textId="18000F2C" w:rsidR="003707F7" w:rsidRPr="00F62323" w:rsidRDefault="00F62323">
      <w:pPr>
        <w:rPr>
          <w:i/>
          <w:iCs/>
          <w:color w:val="5B9BD5"/>
          <w:spacing w:val="5"/>
          <w:kern w:val="1"/>
          <w:lang w:val="el-GR"/>
        </w:rPr>
      </w:pPr>
      <w:r w:rsidRPr="00603221">
        <w:rPr>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γνωμοδότησης του αρμ</w:t>
      </w:r>
      <w:r>
        <w:rPr>
          <w:lang w:val="el-GR"/>
        </w:rPr>
        <w:t>ό</w:t>
      </w:r>
      <w:r w:rsidRPr="00603221">
        <w:rPr>
          <w:lang w:val="el-GR"/>
        </w:rPr>
        <w:t>δ</w:t>
      </w:r>
      <w:r>
        <w:rPr>
          <w:lang w:val="el-GR"/>
        </w:rPr>
        <w:t>ι</w:t>
      </w:r>
      <w:r w:rsidRPr="00603221">
        <w:rPr>
          <w:lang w:val="el-GR"/>
        </w:rPr>
        <w:t xml:space="preserve">ου </w:t>
      </w:r>
      <w:r w:rsidRPr="00DB35C7">
        <w:rPr>
          <w:lang w:val="el-GR"/>
        </w:rPr>
        <w:t xml:space="preserve">οργάνου </w:t>
      </w:r>
      <w:r w:rsidR="007802BE">
        <w:rPr>
          <w:lang w:val="el-GR"/>
        </w:rPr>
        <w:t>της.</w:t>
      </w:r>
      <w:r w:rsidRPr="00DB35C7">
        <w:rPr>
          <w:lang w:val="el-GR"/>
        </w:rPr>
        <w:t xml:space="preserve"> </w:t>
      </w:r>
    </w:p>
    <w:p w14:paraId="4A83618A" w14:textId="5552D756" w:rsidR="00F62323" w:rsidRPr="00F62323" w:rsidRDefault="00F62323" w:rsidP="00F62323">
      <w:pPr>
        <w:suppressAutoHyphens w:val="0"/>
        <w:spacing w:line="276" w:lineRule="auto"/>
        <w:rPr>
          <w:rFonts w:eastAsia="Times New Roman"/>
          <w:lang w:val="el-GR"/>
        </w:rPr>
      </w:pPr>
      <w:bookmarkStart w:id="214" w:name="_Ref149745476"/>
      <w:bookmarkStart w:id="215" w:name="_Ref149745492"/>
      <w:r w:rsidRPr="00F62323">
        <w:rPr>
          <w:rFonts w:eastAsia="Times New Roman"/>
          <w:lang w:val="el-GR"/>
        </w:rPr>
        <w:t xml:space="preserve">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τους λόγους της παραγράφου 4.6, πλην αυτού της περ. (α), η αναθέτουσα αρχή δύναται να προσκαλέσει </w:t>
      </w:r>
      <w:bookmarkStart w:id="216" w:name="_Hlk126505992"/>
      <w:r w:rsidRPr="00F62323">
        <w:rPr>
          <w:rFonts w:eastAsia="Times New Roman"/>
          <w:lang w:val="el-GR"/>
        </w:rPr>
        <w:t>τον επόμενο</w:t>
      </w:r>
      <w:bookmarkEnd w:id="216"/>
      <w:r w:rsidRPr="00F62323">
        <w:rPr>
          <w:rFonts w:eastAsia="Times New Roman"/>
          <w:lang w:val="el-GR"/>
        </w:rPr>
        <w:t>, κατά σειρά κατάταξης οικονομικό φορέα που συμμετέχει</w:t>
      </w:r>
      <w:bookmarkStart w:id="217" w:name="_Hlk126506010"/>
      <w:r w:rsidRPr="00F62323">
        <w:rPr>
          <w:rFonts w:eastAsia="Times New Roman"/>
          <w:lang w:val="el-GR"/>
        </w:rPr>
        <w:t>-</w:t>
      </w:r>
      <w:proofErr w:type="spellStart"/>
      <w:r w:rsidRPr="00F62323">
        <w:rPr>
          <w:rFonts w:eastAsia="Times New Roman"/>
          <w:lang w:val="el-GR"/>
        </w:rPr>
        <w:t>ουν</w:t>
      </w:r>
      <w:proofErr w:type="spellEnd"/>
      <w:r w:rsidRPr="00F62323">
        <w:rPr>
          <w:rFonts w:eastAsia="Times New Roman"/>
          <w:lang w:val="el-GR"/>
        </w:rPr>
        <w:t xml:space="preserve"> </w:t>
      </w:r>
      <w:bookmarkEnd w:id="217"/>
      <w:r w:rsidRPr="00F62323">
        <w:rPr>
          <w:rFonts w:eastAsia="Times New Roman"/>
          <w:lang w:val="el-GR"/>
        </w:rPr>
        <w:t xml:space="preserve">στην παρούσα διαδικασία ανάθεσης της συγκεκριμένης σύμβασης και να του προτείνει να αναλάβει το ανεκτέλεστο τμήμα της σύμβασης, με τους ίδιους όρους και προϋποθέσεις και σε τίμημα που δεν θα υπερβαίνει την προσφορά </w:t>
      </w:r>
      <w:bookmarkStart w:id="218" w:name="_Hlk126506094"/>
      <w:r w:rsidRPr="00F62323">
        <w:rPr>
          <w:rFonts w:eastAsia="Times New Roman"/>
          <w:lang w:val="el-GR"/>
        </w:rPr>
        <w:t xml:space="preserve">που είχε υποβάλει ο έκπτωτος </w:t>
      </w:r>
      <w:bookmarkEnd w:id="218"/>
      <w:r w:rsidRPr="00F62323">
        <w:rPr>
          <w:rFonts w:eastAsia="Times New Roman"/>
          <w:lang w:val="el-GR"/>
        </w:rPr>
        <w:t>(ρήτρα υποκατάστασης)</w:t>
      </w:r>
      <w:r w:rsidRPr="00F62323">
        <w:rPr>
          <w:rFonts w:eastAsia="Times New Roman"/>
          <w:vertAlign w:val="superscript"/>
          <w:lang w:val="el-GR"/>
        </w:rPr>
        <w:t>.</w:t>
      </w:r>
      <w:r w:rsidRPr="00F62323">
        <w:rPr>
          <w:rFonts w:eastAsia="Times New Roman"/>
          <w:lang w:val="el-GR"/>
        </w:rPr>
        <w:t xml:space="preserve"> Η σύμβαση συνάπτεται, εφόσον εντός της ταχθείσας προθεσμίας περιέλθει στην αναθέτουσα αρχή έγγραφη και ανεπιφύλακτη αποδοχή της πρόσκλησης. Η άπρακτη πάροδος της προθεσμίας θεωρείται ως απόρριψη της πρότασης. Αν ο ανωτέρω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45E1D750" w14:textId="1E6FB44B" w:rsidR="004D01BF" w:rsidRPr="00AE2D0E" w:rsidRDefault="002A4579" w:rsidP="00163880">
      <w:pPr>
        <w:pStyle w:val="2"/>
        <w:numPr>
          <w:ilvl w:val="0"/>
          <w:numId w:val="0"/>
        </w:numPr>
        <w:rPr>
          <w:rFonts w:cs="Tahoma"/>
          <w:lang w:val="el-GR"/>
        </w:rPr>
      </w:pPr>
      <w:bookmarkStart w:id="219" w:name="_Toc183709216"/>
      <w:r>
        <w:rPr>
          <w:rFonts w:cs="Tahoma"/>
          <w:lang w:val="el-GR"/>
        </w:rPr>
        <w:t xml:space="preserve">4.5.1 </w:t>
      </w:r>
      <w:r w:rsidR="00AE2D0E">
        <w:rPr>
          <w:rFonts w:cs="Tahoma"/>
          <w:lang w:val="el-GR"/>
        </w:rPr>
        <w:t>Δικαιώματα Προαίρεσης</w:t>
      </w:r>
      <w:bookmarkEnd w:id="214"/>
      <w:bookmarkEnd w:id="215"/>
      <w:bookmarkEnd w:id="219"/>
      <w:r w:rsidR="00AE2D0E">
        <w:rPr>
          <w:rFonts w:cs="Tahoma"/>
          <w:lang w:val="el-GR"/>
        </w:rPr>
        <w:t xml:space="preserve"> </w:t>
      </w:r>
    </w:p>
    <w:p w14:paraId="2C9DB174" w14:textId="306AC24E" w:rsidR="00F532AB" w:rsidRPr="00F532AB" w:rsidRDefault="00F532AB" w:rsidP="00F532AB">
      <w:pPr>
        <w:spacing w:line="276" w:lineRule="auto"/>
        <w:rPr>
          <w:lang w:val="el-GR"/>
        </w:rPr>
      </w:pPr>
      <w:r w:rsidRPr="00F532AB">
        <w:rPr>
          <w:lang w:val="el-GR"/>
        </w:rPr>
        <w:t>Η αναθέτουσα αρχή διατηρεί τα κάτωθι δικαιώματα προαίρεσης τα οποία δύναται να ασκήσει με μονομερή δήλωση κατά τη διάρκεια εκτέλεσης της σύμβασης</w:t>
      </w:r>
      <w:r w:rsidR="00B23A0B">
        <w:rPr>
          <w:lang w:val="el-GR"/>
        </w:rPr>
        <w:t xml:space="preserve"> </w:t>
      </w:r>
      <w:r w:rsidR="00B23A0B" w:rsidRPr="001055FB">
        <w:rPr>
          <w:u w:val="single"/>
          <w:lang w:val="el-GR"/>
        </w:rPr>
        <w:t xml:space="preserve">και υπό την προϋπόθεση </w:t>
      </w:r>
      <w:bookmarkStart w:id="220" w:name="_Hlk126506222"/>
      <w:r w:rsidR="00B23A0B" w:rsidRPr="001055FB">
        <w:rPr>
          <w:u w:val="single"/>
          <w:lang w:val="el-GR"/>
        </w:rPr>
        <w:t xml:space="preserve">της </w:t>
      </w:r>
      <w:bookmarkEnd w:id="220"/>
      <w:r w:rsidR="00B23A0B" w:rsidRPr="001055FB">
        <w:rPr>
          <w:u w:val="single"/>
          <w:lang w:val="el-GR"/>
        </w:rPr>
        <w:t xml:space="preserve">εξασφάλισης χρηματοδότησης για την άσκησή </w:t>
      </w:r>
      <w:r w:rsidR="00B23A0B">
        <w:rPr>
          <w:u w:val="single"/>
          <w:lang w:val="el-GR"/>
        </w:rPr>
        <w:t>τους,</w:t>
      </w:r>
      <w:r w:rsidRPr="00F532AB">
        <w:rPr>
          <w:lang w:val="el-GR"/>
        </w:rPr>
        <w:t xml:space="preserve"> συγκεκριμένα:</w:t>
      </w:r>
    </w:p>
    <w:p w14:paraId="744A5868" w14:textId="37FB9934" w:rsidR="00F532AB" w:rsidRPr="00F532AB" w:rsidRDefault="00F532AB" w:rsidP="00F532AB">
      <w:pPr>
        <w:spacing w:line="276" w:lineRule="auto"/>
        <w:rPr>
          <w:lang w:val="el-GR"/>
        </w:rPr>
      </w:pPr>
      <w:r w:rsidRPr="00F532AB">
        <w:rPr>
          <w:lang w:val="el-GR"/>
        </w:rPr>
        <w:t xml:space="preserve">Α. Κατά τη διάρκεια της σύμβασης η Αναθέτουσα Αρχή δύναται να αποφασίσει την άσκηση δικαιώματος προαίρεσης με αύξηση του φυσικού αντικειμένου του έργου έως </w:t>
      </w:r>
      <w:r w:rsidR="005541DA" w:rsidRPr="00C13DEB">
        <w:rPr>
          <w:color w:val="000000" w:themeColor="text1"/>
          <w:lang w:val="el-GR"/>
        </w:rPr>
        <w:t xml:space="preserve">τριάντα πέντε τοις εκατό (35%) του συμβατικού τιμήματος, </w:t>
      </w:r>
      <w:r w:rsidR="005541DA">
        <w:rPr>
          <w:color w:val="000000" w:themeColor="text1"/>
          <w:lang w:val="el-GR"/>
        </w:rPr>
        <w:t xml:space="preserve">ήτοι έως </w:t>
      </w:r>
      <w:r w:rsidRPr="00F532AB">
        <w:rPr>
          <w:lang w:val="el-GR"/>
        </w:rPr>
        <w:t>του ποσού των 1.050.000 € μη περιλαμβανομένου ΦΠΑ 24% (</w:t>
      </w:r>
      <w:r w:rsidR="005541DA">
        <w:rPr>
          <w:lang w:val="el-GR"/>
        </w:rPr>
        <w:t>εκτιμώμενη αξία</w:t>
      </w:r>
      <w:r w:rsidR="005541DA" w:rsidRPr="00F532AB">
        <w:rPr>
          <w:lang w:val="el-GR"/>
        </w:rPr>
        <w:t xml:space="preserve"> </w:t>
      </w:r>
      <w:r w:rsidRPr="00F532AB">
        <w:rPr>
          <w:lang w:val="el-GR"/>
        </w:rPr>
        <w:t>με ΦΠΑ: 1.302.000 €,ΦΠΑ 252.000 €</w:t>
      </w:r>
      <w:r w:rsidR="002A4579">
        <w:rPr>
          <w:lang w:val="el-GR"/>
        </w:rPr>
        <w:t>),</w:t>
      </w:r>
      <w:r w:rsidRPr="00F532AB">
        <w:rPr>
          <w:lang w:val="el-GR"/>
        </w:rPr>
        <w:t xml:space="preserve"> με βάση τις τιμές μονάδας της Οικονομικής Προσφοράς του Αναδόχου. </w:t>
      </w:r>
    </w:p>
    <w:p w14:paraId="07E23E26" w14:textId="6FBA7C28" w:rsidR="00F532AB" w:rsidRPr="00F532AB" w:rsidRDefault="00F532AB" w:rsidP="00F532AB">
      <w:pPr>
        <w:spacing w:line="276" w:lineRule="auto"/>
        <w:rPr>
          <w:lang w:val="el-GR"/>
        </w:rPr>
      </w:pPr>
      <w:r w:rsidRPr="00F532AB">
        <w:rPr>
          <w:lang w:val="el-GR"/>
        </w:rPr>
        <w:t>Με χρονοδιάγραμμα υλοποίησης έως 12 μήνες από την άσκησή του.</w:t>
      </w:r>
    </w:p>
    <w:p w14:paraId="25B16064" w14:textId="79204022" w:rsidR="00F532AB" w:rsidRPr="00F532AB" w:rsidRDefault="00F532AB" w:rsidP="00F532AB">
      <w:pPr>
        <w:spacing w:line="276" w:lineRule="auto"/>
        <w:rPr>
          <w:lang w:val="el-GR"/>
        </w:rPr>
      </w:pPr>
      <w:r w:rsidRPr="00F532AB">
        <w:rPr>
          <w:lang w:val="el-GR"/>
        </w:rPr>
        <w:t>Β. Πριν τη λήξη της σύμβασης, ο Κύριος του Έργου δύναται να αποφασίσει την άσκηση δικαιώματος προαίρεσης συντήρησης έως του ποσού των 450.000 € μη περιλαμβανομένου ΦΠΑ (προϋπολογισμός με ΦΠΑ: 558.000 € , ΦΠΑ 24% 108.000€) με βάση τις τιμές του Πίνακα Οικονομικής προσφοράς Συντήρησης  για τις υπηρεσίες της Παρ.</w:t>
      </w:r>
      <w:r w:rsidR="00EB3CB2">
        <w:rPr>
          <w:b/>
          <w:bCs/>
          <w:color w:val="002060"/>
          <w:lang w:val="el-GR"/>
        </w:rPr>
        <w:t>7.8.3</w:t>
      </w:r>
      <w:r w:rsidR="00556714">
        <w:rPr>
          <w:lang w:val="el-GR"/>
        </w:rPr>
        <w:t xml:space="preserve"> </w:t>
      </w:r>
      <w:r w:rsidRPr="00F532AB">
        <w:rPr>
          <w:lang w:val="el-GR"/>
        </w:rPr>
        <w:t xml:space="preserve">της παρούσας. </w:t>
      </w:r>
    </w:p>
    <w:p w14:paraId="3FD69B4A" w14:textId="2AF84A7C" w:rsidR="00F532AB" w:rsidRPr="00F532AB" w:rsidRDefault="00F532AB" w:rsidP="00F532AB">
      <w:pPr>
        <w:spacing w:line="276" w:lineRule="auto"/>
        <w:rPr>
          <w:lang w:val="el-GR"/>
        </w:rPr>
      </w:pPr>
      <w:r w:rsidRPr="00F532AB">
        <w:rPr>
          <w:lang w:val="el-GR"/>
        </w:rPr>
        <w:t xml:space="preserve">Με χρονοδιάγραμμα υλοποίησης έως </w:t>
      </w:r>
      <w:r w:rsidRPr="00D80B56">
        <w:rPr>
          <w:b/>
          <w:bCs/>
          <w:lang w:val="el-GR"/>
        </w:rPr>
        <w:t>δύο (2) έτη</w:t>
      </w:r>
      <w:r w:rsidRPr="00F532AB">
        <w:rPr>
          <w:lang w:val="el-GR"/>
        </w:rPr>
        <w:t xml:space="preserve"> από την άσκησή του.</w:t>
      </w:r>
    </w:p>
    <w:p w14:paraId="32FF69AF" w14:textId="503CA4DA" w:rsidR="00F532AB" w:rsidRPr="00F532AB" w:rsidRDefault="00F532AB" w:rsidP="00F532AB">
      <w:pPr>
        <w:spacing w:line="276" w:lineRule="auto"/>
        <w:rPr>
          <w:lang w:val="el-GR"/>
        </w:rPr>
      </w:pPr>
      <w:r w:rsidRPr="00F532AB">
        <w:rPr>
          <w:lang w:val="el-GR"/>
        </w:rPr>
        <w:t>Τα παραπάνω δικαιώματα προαίρεσης αποτελούν μονομερές διαπλαστικό δικαίωμα της Αναθέτουσας Αρχής ή του Κυρίου του Έργου και ενεργοποιούνται μόνο με σχετική δήλωσή τους προς τον ανάδοχο της σύμβασης, ο οποίος θα υποχρεούται να υλοποιήσει το πρόσθετο φυσικό αντικείμενο με τις τιμές μονάδας της οικονομικής του προσφοράς.</w:t>
      </w:r>
    </w:p>
    <w:p w14:paraId="0B863BA4" w14:textId="77777777" w:rsidR="00F532AB" w:rsidRPr="00F532AB" w:rsidRDefault="00F532AB" w:rsidP="00F532AB">
      <w:pPr>
        <w:spacing w:line="276" w:lineRule="auto"/>
        <w:rPr>
          <w:lang w:val="el-GR"/>
        </w:rPr>
      </w:pPr>
      <w:r w:rsidRPr="00F532AB">
        <w:rPr>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3C956AF6" w14:textId="4C49A35E" w:rsidR="003707F7" w:rsidRPr="000B2301" w:rsidRDefault="00F532AB">
      <w:pPr>
        <w:spacing w:line="276" w:lineRule="auto"/>
        <w:rPr>
          <w:lang w:val="el-GR"/>
        </w:rPr>
      </w:pPr>
      <w:r w:rsidRPr="00F532AB">
        <w:rPr>
          <w:lang w:val="el-GR"/>
        </w:rPr>
        <w:lastRenderedPageBreak/>
        <w:t>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w:t>
      </w:r>
      <w:bookmarkStart w:id="221" w:name="_heading=h.4cwrg6x" w:colFirst="0" w:colLast="0"/>
      <w:bookmarkEnd w:id="221"/>
    </w:p>
    <w:p w14:paraId="4B35225A" w14:textId="77777777" w:rsidR="003707F7" w:rsidRPr="000B2301" w:rsidRDefault="00673EF1" w:rsidP="00DC1248">
      <w:pPr>
        <w:pStyle w:val="2"/>
        <w:numPr>
          <w:ilvl w:val="1"/>
          <w:numId w:val="20"/>
        </w:numPr>
        <w:rPr>
          <w:rFonts w:cs="Tahoma"/>
        </w:rPr>
      </w:pPr>
      <w:r w:rsidRPr="000B2301">
        <w:rPr>
          <w:rFonts w:cs="Tahoma"/>
          <w:lang w:val="el-GR"/>
        </w:rPr>
        <w:tab/>
      </w:r>
      <w:bookmarkStart w:id="222" w:name="_Ref149642282"/>
      <w:bookmarkStart w:id="223" w:name="_Toc183709217"/>
      <w:proofErr w:type="spellStart"/>
      <w:r w:rsidRPr="000B2301">
        <w:rPr>
          <w:rFonts w:cs="Tahoma"/>
        </w:rPr>
        <w:t>Δικ</w:t>
      </w:r>
      <w:proofErr w:type="spellEnd"/>
      <w:r w:rsidRPr="000B2301">
        <w:rPr>
          <w:rFonts w:cs="Tahoma"/>
        </w:rPr>
        <w:t xml:space="preserve">αίωμα </w:t>
      </w:r>
      <w:proofErr w:type="spellStart"/>
      <w:r w:rsidRPr="000B2301">
        <w:rPr>
          <w:rFonts w:cs="Tahoma"/>
        </w:rPr>
        <w:t>μονομερούς</w:t>
      </w:r>
      <w:proofErr w:type="spellEnd"/>
      <w:r w:rsidRPr="000B2301">
        <w:rPr>
          <w:rFonts w:cs="Tahoma"/>
        </w:rPr>
        <w:t xml:space="preserve"> </w:t>
      </w:r>
      <w:proofErr w:type="spellStart"/>
      <w:r w:rsidRPr="000B2301">
        <w:rPr>
          <w:rFonts w:cs="Tahoma"/>
        </w:rPr>
        <w:t>λύσης</w:t>
      </w:r>
      <w:proofErr w:type="spellEnd"/>
      <w:r w:rsidRPr="000B2301">
        <w:rPr>
          <w:rFonts w:cs="Tahoma"/>
        </w:rPr>
        <w:t xml:space="preserve"> </w:t>
      </w:r>
      <w:proofErr w:type="spellStart"/>
      <w:r w:rsidRPr="000B2301">
        <w:rPr>
          <w:rFonts w:cs="Tahoma"/>
        </w:rPr>
        <w:t>της</w:t>
      </w:r>
      <w:proofErr w:type="spellEnd"/>
      <w:r w:rsidRPr="000B2301">
        <w:rPr>
          <w:rFonts w:cs="Tahoma"/>
        </w:rPr>
        <w:t xml:space="preserve"> </w:t>
      </w:r>
      <w:proofErr w:type="spellStart"/>
      <w:r w:rsidRPr="000B2301">
        <w:rPr>
          <w:rFonts w:cs="Tahoma"/>
        </w:rPr>
        <w:t>σύμ</w:t>
      </w:r>
      <w:proofErr w:type="spellEnd"/>
      <w:r w:rsidRPr="000B2301">
        <w:rPr>
          <w:rFonts w:cs="Tahoma"/>
        </w:rPr>
        <w:t>βασης</w:t>
      </w:r>
      <w:bookmarkEnd w:id="222"/>
      <w:bookmarkEnd w:id="223"/>
    </w:p>
    <w:p w14:paraId="5073BF5F" w14:textId="77777777" w:rsidR="003707F7" w:rsidRPr="000B2301" w:rsidRDefault="00673EF1">
      <w:pPr>
        <w:rPr>
          <w:lang w:val="el-GR"/>
        </w:rPr>
      </w:pPr>
      <w:r w:rsidRPr="000B2301">
        <w:rPr>
          <w:b/>
          <w:lang w:val="el-GR"/>
        </w:rPr>
        <w:t>4.6.1.</w:t>
      </w:r>
      <w:r w:rsidRPr="000B2301">
        <w:rPr>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03816FD7" w14:textId="77777777" w:rsidR="003707F7" w:rsidRPr="000B2301" w:rsidRDefault="00673EF1">
      <w:pPr>
        <w:rPr>
          <w:lang w:val="el-GR"/>
        </w:rPr>
      </w:pPr>
      <w:r w:rsidRPr="000B2301">
        <w:rPr>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17AC33CB" w14:textId="57FADA88" w:rsidR="003707F7" w:rsidRPr="000B2301" w:rsidRDefault="00673EF1">
      <w:pPr>
        <w:rPr>
          <w:lang w:val="el-GR"/>
        </w:rPr>
      </w:pPr>
      <w:r w:rsidRPr="000B2301">
        <w:rPr>
          <w:lang w:val="el-GR"/>
        </w:rPr>
        <w:t>β) κατά το</w:t>
      </w:r>
      <w:r w:rsidR="00F62323">
        <w:rPr>
          <w:lang w:val="el-GR"/>
        </w:rPr>
        <w:t>ν</w:t>
      </w:r>
      <w:r w:rsidRPr="000B2301">
        <w:rPr>
          <w:lang w:val="el-GR"/>
        </w:rPr>
        <w:t xml:space="preserve"> χρόνο της ανάθεσης της σύμβασης, </w:t>
      </w:r>
      <w:r w:rsidR="00F62323" w:rsidRPr="000B2301">
        <w:rPr>
          <w:lang w:val="el-GR"/>
        </w:rPr>
        <w:t xml:space="preserve">ο ανάδοχος, </w:t>
      </w:r>
      <w:r w:rsidRPr="000B2301">
        <w:rPr>
          <w:lang w:val="el-GR"/>
        </w:rPr>
        <w:t xml:space="preserve">τελούσε σε μια από τις καταστάσεις που αναφέρονται στην παράγραφο </w:t>
      </w:r>
      <w:r w:rsidR="00525379" w:rsidRPr="00847C1B">
        <w:rPr>
          <w:b/>
          <w:bCs/>
          <w:color w:val="002060"/>
          <w:lang w:val="el-GR"/>
        </w:rPr>
        <w:fldChar w:fldCharType="begin"/>
      </w:r>
      <w:r w:rsidR="00525379" w:rsidRPr="00847C1B">
        <w:rPr>
          <w:b/>
          <w:bCs/>
          <w:color w:val="002060"/>
          <w:lang w:val="el-GR"/>
        </w:rPr>
        <w:instrText xml:space="preserve"> REF bk_2_2_3_1 \r \h </w:instrText>
      </w:r>
      <w:r w:rsidR="00663892" w:rsidRPr="00847C1B">
        <w:rPr>
          <w:b/>
          <w:bCs/>
          <w:color w:val="002060"/>
          <w:lang w:val="el-GR"/>
        </w:rPr>
        <w:instrText xml:space="preserve"> \* MERGEFORMAT </w:instrText>
      </w:r>
      <w:r w:rsidR="00525379" w:rsidRPr="00847C1B">
        <w:rPr>
          <w:b/>
          <w:bCs/>
          <w:color w:val="002060"/>
          <w:lang w:val="el-GR"/>
        </w:rPr>
      </w:r>
      <w:r w:rsidR="00525379" w:rsidRPr="00847C1B">
        <w:rPr>
          <w:b/>
          <w:bCs/>
          <w:color w:val="002060"/>
          <w:lang w:val="el-GR"/>
        </w:rPr>
        <w:fldChar w:fldCharType="separate"/>
      </w:r>
      <w:r w:rsidR="00F95395">
        <w:rPr>
          <w:b/>
          <w:bCs/>
          <w:color w:val="002060"/>
          <w:lang w:val="el-GR"/>
        </w:rPr>
        <w:t>2.2.3.1</w:t>
      </w:r>
      <w:r w:rsidR="00525379" w:rsidRPr="00847C1B">
        <w:rPr>
          <w:b/>
          <w:bCs/>
          <w:color w:val="002060"/>
          <w:lang w:val="el-GR"/>
        </w:rPr>
        <w:fldChar w:fldCharType="end"/>
      </w:r>
      <w:r w:rsidRPr="000B2301">
        <w:rPr>
          <w:lang w:val="el-GR"/>
        </w:rPr>
        <w:t xml:space="preserve"> και, ως εκ τούτου, θα έπρεπε να έχει αποκλειστεί από τη διαδικασία σύναψης της σύμβασης,</w:t>
      </w:r>
    </w:p>
    <w:p w14:paraId="444BBE6C" w14:textId="77777777" w:rsidR="003707F7" w:rsidRPr="000B2301" w:rsidRDefault="00673EF1">
      <w:pPr>
        <w:rPr>
          <w:lang w:val="el-GR"/>
        </w:rPr>
      </w:pPr>
      <w:r w:rsidRPr="000B2301">
        <w:rPr>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28D5209C" w14:textId="51D79B4D" w:rsidR="003707F7" w:rsidRPr="000B2301" w:rsidRDefault="00673EF1">
      <w:pPr>
        <w:rPr>
          <w:lang w:val="el-GR"/>
        </w:rPr>
      </w:pPr>
      <w:r w:rsidRPr="000B2301">
        <w:rPr>
          <w:lang w:val="el-GR"/>
        </w:rPr>
        <w:t xml:space="preserve">δ) ο ανάδοχος καταδικαστεί αμετάκλητα, κατά τη διάρκεια εκτέλεσης της σύμβασης, για ένα από τα αδικήματα που αναφέρονται στην παρ. </w:t>
      </w:r>
      <w:r w:rsidR="00525379" w:rsidRPr="00847C1B">
        <w:rPr>
          <w:b/>
          <w:bCs/>
          <w:color w:val="002060"/>
          <w:lang w:val="el-GR"/>
        </w:rPr>
        <w:fldChar w:fldCharType="begin"/>
      </w:r>
      <w:r w:rsidR="00525379" w:rsidRPr="00847C1B">
        <w:rPr>
          <w:b/>
          <w:bCs/>
          <w:color w:val="002060"/>
          <w:lang w:val="el-GR"/>
        </w:rPr>
        <w:instrText xml:space="preserve"> REF bk_2_2_3_1 \r \h </w:instrText>
      </w:r>
      <w:r w:rsidR="00663892" w:rsidRPr="00847C1B">
        <w:rPr>
          <w:b/>
          <w:bCs/>
          <w:color w:val="002060"/>
          <w:lang w:val="el-GR"/>
        </w:rPr>
        <w:instrText xml:space="preserve"> \* MERGEFORMAT </w:instrText>
      </w:r>
      <w:r w:rsidR="00525379" w:rsidRPr="00847C1B">
        <w:rPr>
          <w:b/>
          <w:bCs/>
          <w:color w:val="002060"/>
          <w:lang w:val="el-GR"/>
        </w:rPr>
      </w:r>
      <w:r w:rsidR="00525379" w:rsidRPr="00847C1B">
        <w:rPr>
          <w:b/>
          <w:bCs/>
          <w:color w:val="002060"/>
          <w:lang w:val="el-GR"/>
        </w:rPr>
        <w:fldChar w:fldCharType="separate"/>
      </w:r>
      <w:r w:rsidR="00F95395">
        <w:rPr>
          <w:b/>
          <w:bCs/>
          <w:color w:val="002060"/>
          <w:lang w:val="el-GR"/>
        </w:rPr>
        <w:t>2.2.3.1</w:t>
      </w:r>
      <w:r w:rsidR="00525379" w:rsidRPr="00847C1B">
        <w:rPr>
          <w:b/>
          <w:bCs/>
          <w:color w:val="002060"/>
          <w:lang w:val="el-GR"/>
        </w:rPr>
        <w:fldChar w:fldCharType="end"/>
      </w:r>
      <w:r w:rsidRPr="000B2301">
        <w:rPr>
          <w:lang w:val="el-GR"/>
        </w:rPr>
        <w:t xml:space="preserve"> της παρούσας,</w:t>
      </w:r>
    </w:p>
    <w:p w14:paraId="1B7B5EA5" w14:textId="7D8C53F2" w:rsidR="00B26F96" w:rsidRPr="00F62323" w:rsidRDefault="00B26F96" w:rsidP="00B26F96">
      <w:pPr>
        <w:rPr>
          <w:rFonts w:eastAsia="Times New Roman"/>
          <w:lang w:val="el-GR"/>
        </w:rPr>
      </w:pPr>
      <w:r w:rsidRPr="000B2301">
        <w:rPr>
          <w:lang w:val="el-GR"/>
        </w:rPr>
        <w:t xml:space="preserve">ε) </w:t>
      </w:r>
      <w:r w:rsidR="00F62323" w:rsidRPr="00F62323">
        <w:rPr>
          <w:rFonts w:eastAsia="Times New Roman"/>
          <w:lang w:val="el-GR"/>
        </w:rPr>
        <w:t xml:space="preserve">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w:t>
      </w:r>
      <w:proofErr w:type="spellStart"/>
      <w:r w:rsidR="00F62323" w:rsidRPr="00F62323">
        <w:rPr>
          <w:rFonts w:eastAsia="Times New Roman"/>
          <w:lang w:val="el-GR"/>
        </w:rPr>
        <w:t>προκύπτουσα</w:t>
      </w:r>
      <w:proofErr w:type="spellEnd"/>
      <w:r w:rsidR="00F62323" w:rsidRPr="00F62323">
        <w:rPr>
          <w:rFonts w:eastAsia="Times New Roman"/>
          <w:lang w:val="el-GR"/>
        </w:rPr>
        <w:t xml:space="preserve"> από παρόμοια διαδικασία, προβλεπόμενη σε εθνικές διατάξεις νόμου. Η αναθέτουσα αρχή μπορεί να μην καταγγείλει τη σύμβαση, υπό την προϋπόθεση ότι ο ανάδοχος που θα βρεθεί σε από τις καταστάσεις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δραστηριότητας.</w:t>
      </w:r>
    </w:p>
    <w:p w14:paraId="1BC83436" w14:textId="2524363D" w:rsidR="003707F7" w:rsidRPr="000B2301" w:rsidRDefault="00B26F96" w:rsidP="003E6F8E">
      <w:pPr>
        <w:rPr>
          <w:b/>
          <w:lang w:val="el-GR"/>
        </w:rPr>
      </w:pPr>
      <w:proofErr w:type="spellStart"/>
      <w:r w:rsidRPr="000B2301">
        <w:rPr>
          <w:lang w:val="el-GR"/>
        </w:rPr>
        <w:t>στ</w:t>
      </w:r>
      <w:proofErr w:type="spellEnd"/>
      <w:r w:rsidRPr="000B2301">
        <w:rPr>
          <w:lang w:val="el-GR"/>
        </w:rPr>
        <w:t xml:space="preserve">) ο ανάδοχος παραβεί αποδεδειγμένα τις υποχρεώσεις του που απορρέουν από την δέσμευση ακεραιότητας της παρ. </w:t>
      </w:r>
      <w:r w:rsidR="00DC0D8F" w:rsidRPr="00847C1B">
        <w:rPr>
          <w:b/>
          <w:bCs/>
          <w:color w:val="002060"/>
          <w:lang w:val="el-GR"/>
        </w:rPr>
        <w:fldChar w:fldCharType="begin"/>
      </w:r>
      <w:r w:rsidR="00DC0D8F" w:rsidRPr="00847C1B">
        <w:rPr>
          <w:b/>
          <w:bCs/>
          <w:color w:val="002060"/>
          <w:lang w:val="el-GR"/>
        </w:rPr>
        <w:instrText xml:space="preserve"> REF _Ref149642374 \r \h </w:instrText>
      </w:r>
      <w:r w:rsidR="00556714" w:rsidRPr="00847C1B">
        <w:rPr>
          <w:b/>
          <w:bCs/>
          <w:color w:val="002060"/>
          <w:lang w:val="el-GR"/>
        </w:rPr>
        <w:instrText xml:space="preserve"> \* MERGEFORMAT </w:instrText>
      </w:r>
      <w:r w:rsidR="00DC0D8F" w:rsidRPr="00847C1B">
        <w:rPr>
          <w:b/>
          <w:bCs/>
          <w:color w:val="002060"/>
          <w:lang w:val="el-GR"/>
        </w:rPr>
      </w:r>
      <w:r w:rsidR="00DC0D8F" w:rsidRPr="00847C1B">
        <w:rPr>
          <w:b/>
          <w:bCs/>
          <w:color w:val="002060"/>
          <w:lang w:val="el-GR"/>
        </w:rPr>
        <w:fldChar w:fldCharType="separate"/>
      </w:r>
      <w:r w:rsidR="00F95395">
        <w:rPr>
          <w:b/>
          <w:bCs/>
          <w:color w:val="002060"/>
          <w:lang w:val="el-GR"/>
        </w:rPr>
        <w:t>4.3</w:t>
      </w:r>
      <w:r w:rsidR="00DC0D8F" w:rsidRPr="00847C1B">
        <w:rPr>
          <w:b/>
          <w:bCs/>
          <w:color w:val="002060"/>
          <w:lang w:val="el-GR"/>
        </w:rPr>
        <w:fldChar w:fldCharType="end"/>
      </w:r>
      <w:r w:rsidR="00556714">
        <w:rPr>
          <w:lang w:val="el-GR"/>
        </w:rPr>
        <w:t xml:space="preserve"> </w:t>
      </w:r>
      <w:r w:rsidRPr="000B2301">
        <w:rPr>
          <w:lang w:val="el-GR"/>
        </w:rPr>
        <w:t xml:space="preserve">της παρούσας, </w:t>
      </w:r>
      <w:r w:rsidR="00F62323">
        <w:rPr>
          <w:lang w:val="el-GR"/>
        </w:rPr>
        <w:t>όπ</w:t>
      </w:r>
      <w:r w:rsidR="003E6F8E" w:rsidRPr="000B2301">
        <w:rPr>
          <w:lang w:val="el-GR"/>
        </w:rPr>
        <w:t xml:space="preserve">ως αναλυτικά </w:t>
      </w:r>
      <w:r w:rsidR="000F6FD4">
        <w:rPr>
          <w:lang w:val="el-GR"/>
        </w:rPr>
        <w:t xml:space="preserve">θα </w:t>
      </w:r>
      <w:r w:rsidR="003E6F8E" w:rsidRPr="000B2301">
        <w:rPr>
          <w:lang w:val="el-GR"/>
        </w:rPr>
        <w:t>περιγράφεται στη σύμβαση.</w:t>
      </w:r>
    </w:p>
    <w:p w14:paraId="6A87AE6B" w14:textId="77777777" w:rsidR="003707F7" w:rsidRPr="000B2301" w:rsidRDefault="00673EF1" w:rsidP="00DC1248">
      <w:pPr>
        <w:pStyle w:val="1"/>
        <w:numPr>
          <w:ilvl w:val="0"/>
          <w:numId w:val="20"/>
        </w:numPr>
        <w:rPr>
          <w:rFonts w:cs="Tahoma"/>
          <w:sz w:val="22"/>
          <w:szCs w:val="22"/>
        </w:rPr>
      </w:pPr>
      <w:bookmarkStart w:id="224" w:name="_Toc183709218"/>
      <w:r w:rsidRPr="000B2301">
        <w:rPr>
          <w:rFonts w:cs="Tahoma"/>
          <w:sz w:val="22"/>
          <w:szCs w:val="22"/>
        </w:rPr>
        <w:lastRenderedPageBreak/>
        <w:t>ΕΙΔΙΚΟΙ ΟΡΟΙ ΕΚΤΕΛΕΣΗΣ ΤΗΣ ΣΥΜΒΑΣΗΣ</w:t>
      </w:r>
      <w:bookmarkEnd w:id="224"/>
      <w:r w:rsidRPr="000B2301">
        <w:rPr>
          <w:rFonts w:cs="Tahoma"/>
          <w:sz w:val="22"/>
          <w:szCs w:val="22"/>
        </w:rPr>
        <w:t xml:space="preserve"> </w:t>
      </w:r>
    </w:p>
    <w:p w14:paraId="723B1E8D" w14:textId="77777777" w:rsidR="003707F7" w:rsidRPr="000B2301" w:rsidRDefault="00673EF1" w:rsidP="00DC1248">
      <w:pPr>
        <w:pStyle w:val="2"/>
        <w:numPr>
          <w:ilvl w:val="1"/>
          <w:numId w:val="20"/>
        </w:numPr>
        <w:rPr>
          <w:rFonts w:cs="Tahoma"/>
        </w:rPr>
      </w:pPr>
      <w:r w:rsidRPr="000B2301">
        <w:rPr>
          <w:rFonts w:cs="Tahoma"/>
        </w:rPr>
        <w:tab/>
      </w:r>
      <w:bookmarkStart w:id="225" w:name="_Ref115833192"/>
      <w:bookmarkStart w:id="226" w:name="_Ref115833471"/>
      <w:bookmarkStart w:id="227" w:name="_Toc183709219"/>
      <w:proofErr w:type="spellStart"/>
      <w:r w:rsidRPr="000B2301">
        <w:rPr>
          <w:rFonts w:cs="Tahoma"/>
        </w:rPr>
        <w:t>Τρό</w:t>
      </w:r>
      <w:proofErr w:type="spellEnd"/>
      <w:r w:rsidRPr="000B2301">
        <w:rPr>
          <w:rFonts w:cs="Tahoma"/>
        </w:rPr>
        <w:t>πος π</w:t>
      </w:r>
      <w:proofErr w:type="spellStart"/>
      <w:r w:rsidRPr="000B2301">
        <w:rPr>
          <w:rFonts w:cs="Tahoma"/>
        </w:rPr>
        <w:t>ληρωμής</w:t>
      </w:r>
      <w:bookmarkEnd w:id="225"/>
      <w:bookmarkEnd w:id="226"/>
      <w:bookmarkEnd w:id="227"/>
      <w:proofErr w:type="spellEnd"/>
      <w:r w:rsidRPr="000B2301">
        <w:rPr>
          <w:rFonts w:cs="Tahoma"/>
        </w:rPr>
        <w:t xml:space="preserve"> </w:t>
      </w:r>
    </w:p>
    <w:p w14:paraId="4A13B36B" w14:textId="587555CE" w:rsidR="00062C94" w:rsidRPr="00062C94" w:rsidRDefault="0003234C" w:rsidP="00062C94">
      <w:pPr>
        <w:rPr>
          <w:lang w:val="el-GR"/>
        </w:rPr>
      </w:pPr>
      <w:bookmarkStart w:id="228" w:name="_heading=h.14ykbeg" w:colFirst="0" w:colLast="0"/>
      <w:bookmarkEnd w:id="228"/>
      <w:r w:rsidRPr="000B2301">
        <w:rPr>
          <w:b/>
          <w:bCs/>
          <w:lang w:val="el-GR"/>
        </w:rPr>
        <w:t>5.1.1.</w:t>
      </w:r>
      <w:r w:rsidRPr="000B2301">
        <w:rPr>
          <w:lang w:val="el-GR"/>
        </w:rPr>
        <w:t xml:space="preserve"> Η πληρωμή του αναδόχου θα πραγματοποιηθεί με</w:t>
      </w:r>
      <w:r w:rsidR="00062C94" w:rsidRPr="00062C94">
        <w:rPr>
          <w:lang w:val="el-GR"/>
        </w:rPr>
        <w:t xml:space="preserve"> ένα από τους παρακάτω τρόπους πληρωμής που θα δηλώσει ο υποψήφιος οικονομικός φορέας στον </w:t>
      </w:r>
      <w:proofErr w:type="spellStart"/>
      <w:r w:rsidR="00062C94" w:rsidRPr="00062C94">
        <w:rPr>
          <w:lang w:val="el-GR"/>
        </w:rPr>
        <w:t>υποφάκελο</w:t>
      </w:r>
      <w:proofErr w:type="spellEnd"/>
      <w:r w:rsidR="00062C94" w:rsidRPr="00062C94">
        <w:rPr>
          <w:lang w:val="el-GR"/>
        </w:rPr>
        <w:t xml:space="preserve"> της οικονομικής προσφοράς του. </w:t>
      </w:r>
    </w:p>
    <w:p w14:paraId="47171C5A" w14:textId="70D6EFDA" w:rsidR="0003234C" w:rsidRDefault="00062C94" w:rsidP="00062C94">
      <w:pPr>
        <w:rPr>
          <w:lang w:val="el-GR"/>
        </w:rPr>
      </w:pPr>
      <w:r w:rsidRPr="00062C94">
        <w:rPr>
          <w:lang w:val="el-GR"/>
        </w:rPr>
        <w:t>Στην περίπτωση που δεν έχει επιλεγεί με σαφήνεια ένας από τους κάτωθι τρόπους πληρωμής,   θεωρείται ότι ο υποψήφιος Ανάδοχος αποδέχεται τον τρόπο πληρωμής που θα επιλέξει η Αναθέτουσα Αρχή.</w:t>
      </w:r>
    </w:p>
    <w:tbl>
      <w:tblPr>
        <w:tblStyle w:val="aff2"/>
        <w:tblW w:w="5000" w:type="pct"/>
        <w:tblLook w:val="04A0" w:firstRow="1" w:lastRow="0" w:firstColumn="1" w:lastColumn="0" w:noHBand="0" w:noVBand="1"/>
      </w:tblPr>
      <w:tblGrid>
        <w:gridCol w:w="487"/>
        <w:gridCol w:w="9141"/>
      </w:tblGrid>
      <w:tr w:rsidR="00C837A5" w:rsidRPr="00F95395" w14:paraId="049A255D" w14:textId="77777777" w:rsidTr="00D80B56">
        <w:tc>
          <w:tcPr>
            <w:tcW w:w="253" w:type="pct"/>
          </w:tcPr>
          <w:p w14:paraId="6C573A82" w14:textId="77777777" w:rsidR="00C837A5" w:rsidRPr="00C837A5" w:rsidRDefault="00C837A5" w:rsidP="00FA4F40">
            <w:pPr>
              <w:rPr>
                <w:b/>
                <w:lang w:val="el-GR"/>
              </w:rPr>
            </w:pPr>
            <w:r w:rsidRPr="00C837A5">
              <w:rPr>
                <w:b/>
                <w:lang w:val="el-GR"/>
              </w:rPr>
              <w:t>1)</w:t>
            </w:r>
          </w:p>
        </w:tc>
        <w:tc>
          <w:tcPr>
            <w:tcW w:w="4747" w:type="pct"/>
          </w:tcPr>
          <w:p w14:paraId="696C8E40" w14:textId="77777777" w:rsidR="00C837A5" w:rsidRPr="00C837A5" w:rsidRDefault="00C837A5" w:rsidP="00FA4F40">
            <w:pPr>
              <w:rPr>
                <w:b/>
                <w:lang w:val="el-GR"/>
              </w:rPr>
            </w:pPr>
            <w:r w:rsidRPr="00C837A5">
              <w:rPr>
                <w:lang w:val="el-GR"/>
              </w:rPr>
              <w:t xml:space="preserve">Το </w:t>
            </w:r>
            <w:r w:rsidRPr="00C837A5">
              <w:rPr>
                <w:b/>
                <w:lang w:val="el-GR"/>
              </w:rPr>
              <w:t>100%</w:t>
            </w:r>
            <w:r w:rsidRPr="00C837A5">
              <w:rPr>
                <w:lang w:val="el-GR"/>
              </w:rPr>
              <w:t xml:space="preserve"> της συμβατικής αξίας μετά την οριστική παραλαβή των υπηρεσιών</w:t>
            </w:r>
          </w:p>
        </w:tc>
      </w:tr>
      <w:tr w:rsidR="00C837A5" w:rsidRPr="00F95395" w14:paraId="67223A8C" w14:textId="77777777" w:rsidTr="00D80B56">
        <w:tc>
          <w:tcPr>
            <w:tcW w:w="253" w:type="pct"/>
          </w:tcPr>
          <w:p w14:paraId="28981AC8" w14:textId="77777777" w:rsidR="00C837A5" w:rsidRPr="00C837A5" w:rsidRDefault="00C837A5" w:rsidP="00FA4F40">
            <w:pPr>
              <w:rPr>
                <w:b/>
                <w:lang w:val="el-GR"/>
              </w:rPr>
            </w:pPr>
            <w:r w:rsidRPr="00C837A5">
              <w:rPr>
                <w:b/>
                <w:lang w:val="el-GR"/>
              </w:rPr>
              <w:t>2)</w:t>
            </w:r>
          </w:p>
        </w:tc>
        <w:tc>
          <w:tcPr>
            <w:tcW w:w="4747" w:type="pct"/>
          </w:tcPr>
          <w:p w14:paraId="6E4834C2" w14:textId="4982CA74" w:rsidR="00C837A5" w:rsidRPr="00D80B56" w:rsidRDefault="00C837A5" w:rsidP="00884580">
            <w:pPr>
              <w:pStyle w:val="aff1"/>
              <w:numPr>
                <w:ilvl w:val="0"/>
                <w:numId w:val="204"/>
              </w:numPr>
              <w:spacing w:before="120"/>
              <w:rPr>
                <w:rFonts w:ascii="Tahoma" w:hAnsi="Tahoma" w:cs="Tahoma"/>
                <w:lang w:val="el-GR"/>
              </w:rPr>
            </w:pPr>
            <w:r w:rsidRPr="00D80B56">
              <w:rPr>
                <w:rFonts w:ascii="Tahoma" w:hAnsi="Tahoma" w:cs="Tahoma"/>
                <w:lang w:val="el-GR"/>
              </w:rPr>
              <w:t xml:space="preserve">Χορήγηση έντοκης προκαταβολής μέχρι </w:t>
            </w:r>
            <w:r w:rsidRPr="00D80B56">
              <w:rPr>
                <w:rFonts w:ascii="Tahoma" w:hAnsi="Tahoma" w:cs="Tahoma"/>
                <w:b/>
                <w:bCs/>
                <w:lang w:val="el-GR"/>
              </w:rPr>
              <w:t xml:space="preserve">ποσοστού </w:t>
            </w:r>
            <w:r w:rsidR="007479AE">
              <w:rPr>
                <w:rFonts w:ascii="Tahoma" w:hAnsi="Tahoma" w:cs="Tahoma"/>
                <w:b/>
                <w:bCs/>
                <w:lang w:val="el-GR"/>
              </w:rPr>
              <w:t xml:space="preserve">πενήντα </w:t>
            </w:r>
            <w:r>
              <w:rPr>
                <w:rFonts w:ascii="Tahoma" w:hAnsi="Tahoma" w:cs="Tahoma"/>
                <w:b/>
                <w:bCs/>
                <w:lang w:val="el-GR"/>
              </w:rPr>
              <w:t xml:space="preserve"> τοις εκατό </w:t>
            </w:r>
            <w:r w:rsidRPr="00D80B56">
              <w:rPr>
                <w:rFonts w:ascii="Tahoma" w:hAnsi="Tahoma" w:cs="Tahoma"/>
                <w:b/>
                <w:bCs/>
                <w:lang w:val="el-GR"/>
              </w:rPr>
              <w:t>(</w:t>
            </w:r>
            <w:r w:rsidR="007479AE">
              <w:rPr>
                <w:rFonts w:ascii="Tahoma" w:hAnsi="Tahoma" w:cs="Tahoma"/>
                <w:b/>
                <w:bCs/>
                <w:lang w:val="el-GR"/>
              </w:rPr>
              <w:t>5</w:t>
            </w:r>
            <w:r>
              <w:rPr>
                <w:rFonts w:ascii="Tahoma" w:hAnsi="Tahoma" w:cs="Tahoma"/>
                <w:b/>
                <w:bCs/>
                <w:lang w:val="el-GR"/>
              </w:rPr>
              <w:t>0</w:t>
            </w:r>
            <w:r w:rsidRPr="00D80B56">
              <w:rPr>
                <w:rFonts w:ascii="Tahoma" w:hAnsi="Tahoma" w:cs="Tahoma"/>
                <w:b/>
                <w:bCs/>
                <w:lang w:val="el-GR"/>
              </w:rPr>
              <w:t>%</w:t>
            </w:r>
            <w:r w:rsidRPr="00D80B56">
              <w:rPr>
                <w:rFonts w:ascii="Tahoma" w:hAnsi="Tahoma" w:cs="Tahoma"/>
                <w:lang w:val="el-GR"/>
              </w:rPr>
              <w:t xml:space="preserve">) του συμβατικού τιμήματος χωρίς Φ.Π.Α., με την κατάθεση ισόποσης εγγύησης, σύμφωνα με τα οριζόμενα στο άρθρο 72§7 του ν. 4412/2016 και της Παρ. </w:t>
            </w:r>
            <w:r w:rsidR="00EB4E4B">
              <w:rPr>
                <w:rFonts w:ascii="Tahoma" w:hAnsi="Tahoma" w:cs="Tahoma"/>
                <w:lang w:val="el-GR"/>
              </w:rPr>
              <w:t>4</w:t>
            </w:r>
            <w:r w:rsidR="00EB4E4B" w:rsidRPr="00EB4E4B">
              <w:rPr>
                <w:rFonts w:ascii="Tahoma" w:hAnsi="Tahoma" w:cs="Tahoma"/>
                <w:lang w:val="el-GR"/>
              </w:rPr>
              <w:t>.1</w:t>
            </w:r>
            <w:r w:rsidR="00EB4E4B">
              <w:rPr>
                <w:lang w:val="el-GR"/>
              </w:rPr>
              <w:t xml:space="preserve"> </w:t>
            </w:r>
            <w:r w:rsidRPr="00D80B56">
              <w:rPr>
                <w:rFonts w:ascii="Tahoma" w:hAnsi="Tahoma" w:cs="Tahoma"/>
                <w:lang w:val="el-GR"/>
              </w:rPr>
              <w:t xml:space="preserve">της παρούσας. Η παραπάνω προκαταβολή θα είναι έντοκη. Κατά την εξόφληση θα </w:t>
            </w:r>
            <w:proofErr w:type="spellStart"/>
            <w:r w:rsidRPr="00D80B56">
              <w:rPr>
                <w:rFonts w:ascii="Tahoma" w:hAnsi="Tahoma" w:cs="Tahoma"/>
                <w:lang w:val="el-GR"/>
              </w:rPr>
              <w:t>παρακρατείται</w:t>
            </w:r>
            <w:proofErr w:type="spellEnd"/>
            <w:r w:rsidRPr="00D80B56">
              <w:rPr>
                <w:rFonts w:ascii="Tahoma" w:hAnsi="Tahoma" w:cs="Tahoma"/>
                <w:lang w:val="el-GR"/>
              </w:rPr>
              <w:t xml:space="preserve"> τόκος επί της εισπραχθείσας προκαταβολής και για το χρονικό διάστημα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έντοκων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w:t>
            </w:r>
            <w:proofErr w:type="spellStart"/>
            <w:r w:rsidRPr="00D80B56">
              <w:rPr>
                <w:rFonts w:ascii="Tahoma" w:hAnsi="Tahoma" w:cs="Tahoma"/>
                <w:lang w:val="el-GR"/>
              </w:rPr>
              <w:t>χορηγηθείσας</w:t>
            </w:r>
            <w:proofErr w:type="spellEnd"/>
            <w:r w:rsidRPr="00D80B56">
              <w:rPr>
                <w:rFonts w:ascii="Tahoma" w:hAnsi="Tahoma" w:cs="Tahoma"/>
                <w:lang w:val="el-GR"/>
              </w:rPr>
              <w:t xml:space="preserve"> προκαταβολής. </w:t>
            </w:r>
          </w:p>
          <w:p w14:paraId="631CE8F7" w14:textId="77777777" w:rsidR="00C837A5" w:rsidRPr="00D80B56" w:rsidRDefault="00C837A5" w:rsidP="00884580">
            <w:pPr>
              <w:pStyle w:val="aff1"/>
              <w:numPr>
                <w:ilvl w:val="0"/>
                <w:numId w:val="204"/>
              </w:numPr>
              <w:spacing w:before="120"/>
              <w:rPr>
                <w:rFonts w:ascii="Tahoma" w:hAnsi="Tahoma" w:cs="Tahoma"/>
                <w:lang w:val="el-GR"/>
              </w:rPr>
            </w:pPr>
            <w:r w:rsidRPr="00D80B56">
              <w:rPr>
                <w:rFonts w:ascii="Tahoma" w:hAnsi="Tahoma" w:cs="Tahoma"/>
                <w:lang w:val="el-GR"/>
              </w:rPr>
              <w:t xml:space="preserve">Καταβολή </w:t>
            </w:r>
            <w:r w:rsidRPr="00D80B56">
              <w:rPr>
                <w:rFonts w:ascii="Tahoma" w:hAnsi="Tahoma" w:cs="Tahoma"/>
                <w:b/>
                <w:bCs/>
                <w:lang w:val="el-GR"/>
              </w:rPr>
              <w:t>του υπόλοιπου του συμβατικού τιμήματος</w:t>
            </w:r>
            <w:r w:rsidRPr="00D80B56">
              <w:rPr>
                <w:rFonts w:ascii="Tahoma" w:hAnsi="Tahoma" w:cs="Tahoma"/>
                <w:lang w:val="el-GR"/>
              </w:rPr>
              <w:t xml:space="preserve">, μετά την οριστική ποιοτική και ποσοτική παραλαβή του συνόλου του Έργου, αφού </w:t>
            </w:r>
            <w:proofErr w:type="spellStart"/>
            <w:r w:rsidRPr="00D80B56">
              <w:rPr>
                <w:rFonts w:ascii="Tahoma" w:hAnsi="Tahoma" w:cs="Tahoma"/>
                <w:lang w:val="el-GR"/>
              </w:rPr>
              <w:t>παρακρατηθεί</w:t>
            </w:r>
            <w:proofErr w:type="spellEnd"/>
            <w:r w:rsidRPr="00D80B56">
              <w:rPr>
                <w:rFonts w:ascii="Tahoma" w:hAnsi="Tahoma" w:cs="Tahoma"/>
                <w:lang w:val="el-GR"/>
              </w:rPr>
              <w:t xml:space="preserve"> ο με τον παραπάνω τρόπο υπολογισθείς τόκος.</w:t>
            </w:r>
          </w:p>
        </w:tc>
      </w:tr>
      <w:tr w:rsidR="00C837A5" w:rsidRPr="00F95395" w14:paraId="783E5EB2" w14:textId="77777777" w:rsidTr="00D80B56">
        <w:tc>
          <w:tcPr>
            <w:tcW w:w="253" w:type="pct"/>
            <w:vAlign w:val="center"/>
          </w:tcPr>
          <w:p w14:paraId="272CFF80" w14:textId="77777777" w:rsidR="00C837A5" w:rsidRPr="00C837A5" w:rsidRDefault="00C837A5" w:rsidP="00FA4F40">
            <w:pPr>
              <w:jc w:val="left"/>
              <w:rPr>
                <w:b/>
                <w:lang w:val="el-GR"/>
              </w:rPr>
            </w:pPr>
            <w:bookmarkStart w:id="229" w:name="_Hlk59200699"/>
            <w:r w:rsidRPr="00C837A5">
              <w:rPr>
                <w:b/>
                <w:lang w:val="el-GR"/>
              </w:rPr>
              <w:t>3)</w:t>
            </w:r>
          </w:p>
        </w:tc>
        <w:tc>
          <w:tcPr>
            <w:tcW w:w="4747" w:type="pct"/>
          </w:tcPr>
          <w:p w14:paraId="0452A7E5" w14:textId="2F861913" w:rsidR="00C837A5" w:rsidRPr="00D80B56" w:rsidRDefault="00C837A5" w:rsidP="00884580">
            <w:pPr>
              <w:pStyle w:val="aff1"/>
              <w:numPr>
                <w:ilvl w:val="0"/>
                <w:numId w:val="199"/>
              </w:numPr>
              <w:spacing w:before="120"/>
              <w:rPr>
                <w:rFonts w:ascii="Tahoma" w:hAnsi="Tahoma" w:cs="Tahoma"/>
                <w:lang w:val="el-GR"/>
              </w:rPr>
            </w:pPr>
            <w:r w:rsidRPr="00D80B56">
              <w:rPr>
                <w:rFonts w:ascii="Tahoma" w:hAnsi="Tahoma" w:cs="Tahoma"/>
                <w:lang w:val="el-GR"/>
              </w:rPr>
              <w:t xml:space="preserve">Χορήγηση έντοκης προκαταβολής μέχρι </w:t>
            </w:r>
            <w:r w:rsidRPr="00C13DEB">
              <w:rPr>
                <w:rFonts w:ascii="Tahoma" w:hAnsi="Tahoma" w:cs="Tahoma"/>
                <w:b/>
                <w:bCs/>
                <w:lang w:val="el-GR"/>
              </w:rPr>
              <w:t xml:space="preserve">ποσοστού </w:t>
            </w:r>
            <w:r w:rsidR="007479AE">
              <w:rPr>
                <w:rFonts w:ascii="Tahoma" w:hAnsi="Tahoma" w:cs="Tahoma"/>
                <w:b/>
                <w:bCs/>
                <w:lang w:val="el-GR"/>
              </w:rPr>
              <w:t xml:space="preserve">πενήντα </w:t>
            </w:r>
            <w:r>
              <w:rPr>
                <w:rFonts w:ascii="Tahoma" w:hAnsi="Tahoma" w:cs="Tahoma"/>
                <w:b/>
                <w:bCs/>
                <w:lang w:val="el-GR"/>
              </w:rPr>
              <w:t xml:space="preserve"> τοις εκατό </w:t>
            </w:r>
            <w:r w:rsidRPr="00C13DEB">
              <w:rPr>
                <w:rFonts w:ascii="Tahoma" w:hAnsi="Tahoma" w:cs="Tahoma"/>
                <w:b/>
                <w:bCs/>
                <w:lang w:val="el-GR"/>
              </w:rPr>
              <w:t>(</w:t>
            </w:r>
            <w:r w:rsidR="007479AE">
              <w:rPr>
                <w:rFonts w:ascii="Tahoma" w:hAnsi="Tahoma" w:cs="Tahoma"/>
                <w:b/>
                <w:bCs/>
                <w:lang w:val="el-GR"/>
              </w:rPr>
              <w:t>5</w:t>
            </w:r>
            <w:r>
              <w:rPr>
                <w:rFonts w:ascii="Tahoma" w:hAnsi="Tahoma" w:cs="Tahoma"/>
                <w:b/>
                <w:bCs/>
                <w:lang w:val="el-GR"/>
              </w:rPr>
              <w:t>0</w:t>
            </w:r>
            <w:r w:rsidRPr="00C13DEB">
              <w:rPr>
                <w:rFonts w:ascii="Tahoma" w:hAnsi="Tahoma" w:cs="Tahoma"/>
                <w:b/>
                <w:bCs/>
                <w:lang w:val="el-GR"/>
              </w:rPr>
              <w:t>%</w:t>
            </w:r>
            <w:r w:rsidRPr="00C13DEB">
              <w:rPr>
                <w:rFonts w:ascii="Tahoma" w:hAnsi="Tahoma" w:cs="Tahoma"/>
                <w:lang w:val="el-GR"/>
              </w:rPr>
              <w:t xml:space="preserve">) </w:t>
            </w:r>
            <w:r w:rsidRPr="00D80B56">
              <w:rPr>
                <w:rFonts w:ascii="Tahoma" w:hAnsi="Tahoma" w:cs="Tahoma"/>
                <w:lang w:val="el-GR"/>
              </w:rPr>
              <w:t xml:space="preserve">του συμβατικού τιμήματος  χωρίς Φ.Π.Α., με την κατάθεση ισόποσης εγγύησης, σύμφωνα με τα οριζόμενα στο άρθρο 72§7 του ν. 4412/2016 και </w:t>
            </w:r>
            <w:r w:rsidR="00EB4E4B">
              <w:rPr>
                <w:rFonts w:ascii="Tahoma" w:hAnsi="Tahoma" w:cs="Tahoma"/>
                <w:lang w:val="el-GR"/>
              </w:rPr>
              <w:t xml:space="preserve">4.1 </w:t>
            </w:r>
            <w:r w:rsidRPr="00D80B56">
              <w:rPr>
                <w:rFonts w:ascii="Tahoma" w:hAnsi="Tahoma" w:cs="Tahoma"/>
                <w:lang w:val="el-GR"/>
              </w:rPr>
              <w:t xml:space="preserve">της παρούσας. Η παραπάνω προκαταβολή θα είναι έντοκη. Κατά την εξόφληση θα </w:t>
            </w:r>
            <w:proofErr w:type="spellStart"/>
            <w:r w:rsidRPr="00D80B56">
              <w:rPr>
                <w:rFonts w:ascii="Tahoma" w:hAnsi="Tahoma" w:cs="Tahoma"/>
                <w:lang w:val="el-GR"/>
              </w:rPr>
              <w:t>παρακρατείται</w:t>
            </w:r>
            <w:proofErr w:type="spellEnd"/>
            <w:r w:rsidRPr="00D80B56">
              <w:rPr>
                <w:rFonts w:ascii="Tahoma" w:hAnsi="Tahoma" w:cs="Tahoma"/>
                <w:lang w:val="el-GR"/>
              </w:rPr>
              <w:t xml:space="preserve">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w:t>
            </w:r>
            <w:proofErr w:type="spellStart"/>
            <w:r w:rsidRPr="00D80B56">
              <w:rPr>
                <w:rFonts w:ascii="Tahoma" w:hAnsi="Tahoma" w:cs="Tahoma"/>
                <w:lang w:val="el-GR"/>
              </w:rPr>
              <w:t>χορηγηθείσας</w:t>
            </w:r>
            <w:proofErr w:type="spellEnd"/>
            <w:r w:rsidRPr="00D80B56">
              <w:rPr>
                <w:rFonts w:ascii="Tahoma" w:hAnsi="Tahoma" w:cs="Tahoma"/>
                <w:lang w:val="el-GR"/>
              </w:rPr>
              <w:t xml:space="preserve"> προκαταβολής.</w:t>
            </w:r>
          </w:p>
          <w:p w14:paraId="71FFC039" w14:textId="1AE3B455" w:rsidR="00C837A5" w:rsidRPr="00D80B56" w:rsidRDefault="00C837A5" w:rsidP="00884580">
            <w:pPr>
              <w:pStyle w:val="aff1"/>
              <w:numPr>
                <w:ilvl w:val="0"/>
                <w:numId w:val="199"/>
              </w:numPr>
              <w:spacing w:before="120"/>
              <w:rPr>
                <w:rFonts w:ascii="Tahoma" w:hAnsi="Tahoma" w:cs="Tahoma"/>
                <w:lang w:val="el-GR"/>
              </w:rPr>
            </w:pPr>
            <w:r w:rsidRPr="00D80B56">
              <w:rPr>
                <w:rFonts w:ascii="Tahoma" w:hAnsi="Tahoma" w:cs="Tahoma"/>
                <w:lang w:val="el-GR"/>
              </w:rPr>
              <w:t xml:space="preserve">Απολογιστική καταβολή της συμβατικής αξίας της </w:t>
            </w:r>
            <w:r w:rsidRPr="00D80B56">
              <w:rPr>
                <w:rFonts w:ascii="Tahoma" w:hAnsi="Tahoma" w:cs="Tahoma"/>
                <w:b/>
                <w:bCs/>
                <w:lang w:val="el-GR"/>
              </w:rPr>
              <w:t>Φάσης 1</w:t>
            </w:r>
            <w:r w:rsidRPr="00D80B56">
              <w:rPr>
                <w:rFonts w:ascii="Tahoma" w:hAnsi="Tahoma" w:cs="Tahoma"/>
                <w:lang w:val="el-GR"/>
              </w:rPr>
              <w:t xml:space="preserve">, μετά την ποσοτική και ποιοτική παραλαβή του συνόλου των παραδοτέων της και αφού αφαιρεθεί : (i) ποσοστό της </w:t>
            </w:r>
            <w:proofErr w:type="spellStart"/>
            <w:r w:rsidRPr="00D80B56">
              <w:rPr>
                <w:rFonts w:ascii="Tahoma" w:hAnsi="Tahoma" w:cs="Tahoma"/>
                <w:lang w:val="el-GR"/>
              </w:rPr>
              <w:t>χορηγηθείσας</w:t>
            </w:r>
            <w:proofErr w:type="spellEnd"/>
            <w:r w:rsidRPr="00D80B56">
              <w:rPr>
                <w:rFonts w:ascii="Tahoma" w:hAnsi="Tahoma" w:cs="Tahoma"/>
                <w:lang w:val="el-GR"/>
              </w:rPr>
              <w:t xml:space="preserve"> προκαταβολής ίσο προς το ανωτέρω ποσοστό της πληρωμής που καταβάλλεται (αναλογική απόσβεση προκαταβολής), και (</w:t>
            </w:r>
            <w:proofErr w:type="spellStart"/>
            <w:r w:rsidRPr="00D80B56">
              <w:rPr>
                <w:rFonts w:ascii="Tahoma" w:hAnsi="Tahoma" w:cs="Tahoma"/>
                <w:lang w:val="el-GR"/>
              </w:rPr>
              <w:t>ii</w:t>
            </w:r>
            <w:proofErr w:type="spellEnd"/>
            <w:r w:rsidRPr="00D80B56">
              <w:rPr>
                <w:rFonts w:ascii="Tahoma" w:hAnsi="Tahoma" w:cs="Tahoma"/>
                <w:lang w:val="el-GR"/>
              </w:rPr>
              <w:t xml:space="preserve">) ο αντίστοιχος τόκος της προκαταβολής, για χρονικό διάστημα από την ημερομηνία λήψεως της προκαταβολής μέχρι την ημερομηνία έκδοσης Απόφασης για την εν λόγω τμηματική παραλαβή. </w:t>
            </w:r>
          </w:p>
          <w:p w14:paraId="7B7E4835" w14:textId="2A0438A1" w:rsidR="00C837A5" w:rsidRPr="00D80B56" w:rsidRDefault="00C837A5" w:rsidP="00884580">
            <w:pPr>
              <w:pStyle w:val="aff1"/>
              <w:numPr>
                <w:ilvl w:val="0"/>
                <w:numId w:val="199"/>
              </w:numPr>
              <w:spacing w:before="120"/>
              <w:contextualSpacing w:val="0"/>
              <w:rPr>
                <w:rFonts w:ascii="Tahoma" w:hAnsi="Tahoma" w:cs="Tahoma"/>
                <w:lang w:val="el-GR"/>
              </w:rPr>
            </w:pPr>
            <w:r w:rsidRPr="00D80B56">
              <w:rPr>
                <w:rFonts w:ascii="Tahoma" w:hAnsi="Tahoma" w:cs="Tahoma"/>
                <w:lang w:val="el-GR"/>
              </w:rPr>
              <w:t xml:space="preserve">Απολογιστική καταβολή της συμβατικής αξίας </w:t>
            </w:r>
            <w:r w:rsidRPr="00D80B56">
              <w:rPr>
                <w:rFonts w:ascii="Tahoma" w:hAnsi="Tahoma" w:cs="Tahoma"/>
                <w:b/>
                <w:bCs/>
                <w:lang w:val="el-GR"/>
              </w:rPr>
              <w:t>των Φάσεων 2, 3 και 4</w:t>
            </w:r>
            <w:r w:rsidRPr="00D80B56">
              <w:rPr>
                <w:rFonts w:ascii="Tahoma" w:hAnsi="Tahoma" w:cs="Tahoma"/>
                <w:lang w:val="el-GR"/>
              </w:rPr>
              <w:t>, μετά την ποσοτική και ποιοτική παραλαβή του συνόλου των παραδοτέων τ</w:t>
            </w:r>
            <w:r>
              <w:rPr>
                <w:rFonts w:ascii="Tahoma" w:hAnsi="Tahoma" w:cs="Tahoma"/>
                <w:lang w:val="el-GR"/>
              </w:rPr>
              <w:t>ου</w:t>
            </w:r>
            <w:r w:rsidRPr="00D80B56">
              <w:rPr>
                <w:rFonts w:ascii="Tahoma" w:hAnsi="Tahoma" w:cs="Tahoma"/>
                <w:lang w:val="el-GR"/>
              </w:rPr>
              <w:t xml:space="preserve">ς και αφού αφαιρεθεί : (i) ποσοστό της </w:t>
            </w:r>
            <w:proofErr w:type="spellStart"/>
            <w:r w:rsidRPr="00D80B56">
              <w:rPr>
                <w:rFonts w:ascii="Tahoma" w:hAnsi="Tahoma" w:cs="Tahoma"/>
                <w:lang w:val="el-GR"/>
              </w:rPr>
              <w:t>χορηγηθείσας</w:t>
            </w:r>
            <w:proofErr w:type="spellEnd"/>
            <w:r w:rsidRPr="00D80B56">
              <w:rPr>
                <w:rFonts w:ascii="Tahoma" w:hAnsi="Tahoma" w:cs="Tahoma"/>
                <w:lang w:val="el-GR"/>
              </w:rPr>
              <w:t xml:space="preserve"> προκαταβολής ίσο προς το ανωτέρω ποσοστό της πληρωμής που καταβάλλεται (αναλογική απόσβεση προκαταβολής), και (</w:t>
            </w:r>
            <w:proofErr w:type="spellStart"/>
            <w:r w:rsidRPr="00D80B56">
              <w:rPr>
                <w:rFonts w:ascii="Tahoma" w:hAnsi="Tahoma" w:cs="Tahoma"/>
                <w:lang w:val="el-GR"/>
              </w:rPr>
              <w:t>ii</w:t>
            </w:r>
            <w:proofErr w:type="spellEnd"/>
            <w:r w:rsidRPr="00D80B56">
              <w:rPr>
                <w:rFonts w:ascii="Tahoma" w:hAnsi="Tahoma" w:cs="Tahoma"/>
                <w:lang w:val="el-GR"/>
              </w:rPr>
              <w:t xml:space="preserve">) ο τόκος επί της </w:t>
            </w:r>
            <w:proofErr w:type="spellStart"/>
            <w:r w:rsidRPr="00D80B56">
              <w:rPr>
                <w:rFonts w:ascii="Tahoma" w:hAnsi="Tahoma" w:cs="Tahoma"/>
                <w:lang w:val="el-GR"/>
              </w:rPr>
              <w:t>απομειωμένης</w:t>
            </w:r>
            <w:proofErr w:type="spellEnd"/>
            <w:r w:rsidRPr="00D80B56">
              <w:rPr>
                <w:rFonts w:ascii="Tahoma" w:hAnsi="Tahoma" w:cs="Tahoma"/>
                <w:lang w:val="el-GR"/>
              </w:rPr>
              <w:t xml:space="preserve"> από την προηγούμενη πληρωμή (β) προκαταβολής, για το χρονικό διάστημα από την ημερομηνία λήψεως της προκαταβολής μέχρι την ημερομηνία έκδοσης Απόφασης για την εν λόγω τμηματική παραλαβή. </w:t>
            </w:r>
          </w:p>
          <w:p w14:paraId="36A5230C" w14:textId="77777777" w:rsidR="00C837A5" w:rsidRPr="00D80B56" w:rsidRDefault="00C837A5" w:rsidP="00884580">
            <w:pPr>
              <w:pStyle w:val="aff1"/>
              <w:numPr>
                <w:ilvl w:val="0"/>
                <w:numId w:val="199"/>
              </w:numPr>
              <w:spacing w:before="120"/>
              <w:rPr>
                <w:rFonts w:ascii="Tahoma" w:hAnsi="Tahoma" w:cs="Tahoma"/>
                <w:lang w:val="el-GR"/>
              </w:rPr>
            </w:pPr>
            <w:r w:rsidRPr="00D80B56">
              <w:rPr>
                <w:rFonts w:ascii="Tahoma" w:hAnsi="Tahoma" w:cs="Tahoma"/>
                <w:lang w:val="el-GR"/>
              </w:rPr>
              <w:lastRenderedPageBreak/>
              <w:t xml:space="preserve">Καταβολή </w:t>
            </w:r>
            <w:r w:rsidRPr="00D80B56">
              <w:rPr>
                <w:rFonts w:ascii="Tahoma" w:hAnsi="Tahoma" w:cs="Tahoma"/>
                <w:b/>
                <w:bCs/>
                <w:lang w:val="el-GR"/>
              </w:rPr>
              <w:t>του υπόλοιπου του συμβατικού τιμήματος</w:t>
            </w:r>
            <w:r w:rsidRPr="00D80B56">
              <w:rPr>
                <w:rFonts w:ascii="Tahoma" w:hAnsi="Tahoma" w:cs="Tahoma"/>
                <w:lang w:val="el-GR"/>
              </w:rPr>
              <w:t xml:space="preserve">, μετά την οριστική ποσοτική και ποιοτική παραλαβή του συνόλου του Έργου, αφού αφαιρεθεί : (i) το υπόλοιπο ποσοστό της </w:t>
            </w:r>
            <w:proofErr w:type="spellStart"/>
            <w:r w:rsidRPr="00D80B56">
              <w:rPr>
                <w:rFonts w:ascii="Tahoma" w:hAnsi="Tahoma" w:cs="Tahoma"/>
                <w:lang w:val="el-GR"/>
              </w:rPr>
              <w:t>χορηγηθείσας</w:t>
            </w:r>
            <w:proofErr w:type="spellEnd"/>
            <w:r w:rsidRPr="00D80B56">
              <w:rPr>
                <w:rFonts w:ascii="Tahoma" w:hAnsi="Tahoma" w:cs="Tahoma"/>
                <w:lang w:val="el-GR"/>
              </w:rPr>
              <w:t xml:space="preserve"> προκαταβολής (αναλογική απόσβεση προκαταβολής), και (</w:t>
            </w:r>
            <w:proofErr w:type="spellStart"/>
            <w:r w:rsidRPr="00D80B56">
              <w:rPr>
                <w:rFonts w:ascii="Tahoma" w:hAnsi="Tahoma" w:cs="Tahoma"/>
                <w:lang w:val="el-GR"/>
              </w:rPr>
              <w:t>ii</w:t>
            </w:r>
            <w:proofErr w:type="spellEnd"/>
            <w:r w:rsidRPr="00D80B56">
              <w:rPr>
                <w:rFonts w:ascii="Tahoma" w:hAnsi="Tahoma" w:cs="Tahoma"/>
                <w:lang w:val="el-GR"/>
              </w:rPr>
              <w:t xml:space="preserve">) τόκος επί της </w:t>
            </w:r>
            <w:proofErr w:type="spellStart"/>
            <w:r w:rsidRPr="00D80B56">
              <w:rPr>
                <w:rFonts w:ascii="Tahoma" w:hAnsi="Tahoma" w:cs="Tahoma"/>
                <w:lang w:val="el-GR"/>
              </w:rPr>
              <w:t>απομειωμένης</w:t>
            </w:r>
            <w:proofErr w:type="spellEnd"/>
            <w:r w:rsidRPr="00D80B56">
              <w:rPr>
                <w:rFonts w:ascii="Tahoma" w:hAnsi="Tahoma" w:cs="Tahoma"/>
                <w:lang w:val="el-GR"/>
              </w:rPr>
              <w:t xml:space="preserve"> από την προηγούμενη πληρωμή (γ) προκαταβολής και για το χρονικό διάστημα από την ημερομηνία λήψεως της προκαταβολής μέχρι την ημερομηνία έκδοσης Απόφασης Οριστικής Ποσοτικής και Ποιοτικής Παραλαβής του Έργου.</w:t>
            </w:r>
          </w:p>
        </w:tc>
      </w:tr>
      <w:bookmarkEnd w:id="229"/>
      <w:tr w:rsidR="00C837A5" w:rsidRPr="00F95395" w14:paraId="75CF4B7E" w14:textId="77777777" w:rsidTr="00D80B56">
        <w:tc>
          <w:tcPr>
            <w:tcW w:w="253" w:type="pct"/>
          </w:tcPr>
          <w:p w14:paraId="0BC3BC9E" w14:textId="77777777" w:rsidR="00C837A5" w:rsidRPr="00C837A5" w:rsidRDefault="00C837A5" w:rsidP="00FA4F40">
            <w:pPr>
              <w:rPr>
                <w:b/>
                <w:lang w:val="el-GR"/>
              </w:rPr>
            </w:pPr>
            <w:r w:rsidRPr="00C837A5">
              <w:rPr>
                <w:b/>
                <w:lang w:val="el-GR"/>
              </w:rPr>
              <w:lastRenderedPageBreak/>
              <w:t>4)</w:t>
            </w:r>
          </w:p>
        </w:tc>
        <w:tc>
          <w:tcPr>
            <w:tcW w:w="4747" w:type="pct"/>
          </w:tcPr>
          <w:p w14:paraId="6F27A6E1" w14:textId="7450B6C7" w:rsidR="00C837A5" w:rsidRPr="00D80B56" w:rsidRDefault="00C837A5" w:rsidP="00884580">
            <w:pPr>
              <w:pStyle w:val="aff1"/>
              <w:numPr>
                <w:ilvl w:val="0"/>
                <w:numId w:val="205"/>
              </w:numPr>
              <w:spacing w:before="120"/>
              <w:rPr>
                <w:rFonts w:ascii="Tahoma" w:hAnsi="Tahoma" w:cs="Tahoma"/>
                <w:lang w:val="el-GR"/>
              </w:rPr>
            </w:pPr>
            <w:r w:rsidRPr="00D80B56">
              <w:rPr>
                <w:rFonts w:ascii="Tahoma" w:hAnsi="Tahoma" w:cs="Tahoma"/>
                <w:lang w:val="el-GR"/>
              </w:rPr>
              <w:t xml:space="preserve">Απολογιστική καταβολή της συμβατικής αξίας της </w:t>
            </w:r>
            <w:r w:rsidR="000E0073" w:rsidRPr="00C13DEB">
              <w:rPr>
                <w:rFonts w:ascii="Tahoma" w:hAnsi="Tahoma" w:cs="Tahoma"/>
                <w:b/>
                <w:bCs/>
                <w:lang w:val="el-GR"/>
              </w:rPr>
              <w:t>Φάσης 1</w:t>
            </w:r>
            <w:r w:rsidR="000E0073" w:rsidRPr="00C13DEB">
              <w:rPr>
                <w:rFonts w:ascii="Tahoma" w:hAnsi="Tahoma" w:cs="Tahoma"/>
                <w:lang w:val="el-GR"/>
              </w:rPr>
              <w:t>,</w:t>
            </w:r>
            <w:r w:rsidRPr="00D80B56">
              <w:rPr>
                <w:rFonts w:ascii="Tahoma" w:hAnsi="Tahoma" w:cs="Tahoma"/>
                <w:lang w:val="el-GR"/>
              </w:rPr>
              <w:t xml:space="preserve"> μετά την ποσοτική και ποιοτική παραλαβή του συνόλου των παραδοτέων </w:t>
            </w:r>
            <w:r w:rsidR="000E0073">
              <w:rPr>
                <w:rFonts w:ascii="Tahoma" w:hAnsi="Tahoma" w:cs="Tahoma"/>
                <w:lang w:val="el-GR"/>
              </w:rPr>
              <w:t>της.</w:t>
            </w:r>
          </w:p>
          <w:p w14:paraId="49D8F33C" w14:textId="77777777" w:rsidR="000E0073" w:rsidRDefault="00C837A5" w:rsidP="00884580">
            <w:pPr>
              <w:pStyle w:val="aff1"/>
              <w:numPr>
                <w:ilvl w:val="0"/>
                <w:numId w:val="205"/>
              </w:numPr>
              <w:spacing w:before="120"/>
              <w:rPr>
                <w:rFonts w:ascii="Tahoma" w:hAnsi="Tahoma" w:cs="Tahoma"/>
                <w:lang w:val="el-GR"/>
              </w:rPr>
            </w:pPr>
            <w:r w:rsidRPr="00D80B56">
              <w:rPr>
                <w:rFonts w:ascii="Tahoma" w:hAnsi="Tahoma" w:cs="Tahoma"/>
                <w:lang w:val="el-GR"/>
              </w:rPr>
              <w:t xml:space="preserve">Απολογιστική καταβολή της συμβατικής αξίας </w:t>
            </w:r>
            <w:r w:rsidR="000E0073" w:rsidRPr="00C13DEB">
              <w:rPr>
                <w:rFonts w:ascii="Tahoma" w:hAnsi="Tahoma" w:cs="Tahoma"/>
                <w:b/>
                <w:bCs/>
                <w:lang w:val="el-GR"/>
              </w:rPr>
              <w:t>των Φάσεων 2, 3 και 4</w:t>
            </w:r>
            <w:r w:rsidR="000E0073" w:rsidRPr="00C13DEB">
              <w:rPr>
                <w:rFonts w:ascii="Tahoma" w:hAnsi="Tahoma" w:cs="Tahoma"/>
                <w:lang w:val="el-GR"/>
              </w:rPr>
              <w:t>, μετά την ποσοτική και ποιοτική παραλαβή του συνόλου των παραδοτέων τ</w:t>
            </w:r>
            <w:r w:rsidR="000E0073">
              <w:rPr>
                <w:rFonts w:ascii="Tahoma" w:hAnsi="Tahoma" w:cs="Tahoma"/>
                <w:lang w:val="el-GR"/>
              </w:rPr>
              <w:t>ου</w:t>
            </w:r>
            <w:r w:rsidR="000E0073" w:rsidRPr="00C13DEB">
              <w:rPr>
                <w:rFonts w:ascii="Tahoma" w:hAnsi="Tahoma" w:cs="Tahoma"/>
                <w:lang w:val="el-GR"/>
              </w:rPr>
              <w:t>ς</w:t>
            </w:r>
            <w:r w:rsidR="000E0073" w:rsidRPr="000E0073">
              <w:rPr>
                <w:rFonts w:ascii="Tahoma" w:hAnsi="Tahoma" w:cs="Tahoma"/>
                <w:lang w:val="el-GR"/>
              </w:rPr>
              <w:t xml:space="preserve"> </w:t>
            </w:r>
          </w:p>
          <w:p w14:paraId="4BBB91A5" w14:textId="4286D653" w:rsidR="00C837A5" w:rsidRPr="00D80B56" w:rsidRDefault="00C837A5" w:rsidP="00884580">
            <w:pPr>
              <w:pStyle w:val="aff1"/>
              <w:numPr>
                <w:ilvl w:val="0"/>
                <w:numId w:val="205"/>
              </w:numPr>
              <w:spacing w:before="120"/>
              <w:rPr>
                <w:rFonts w:ascii="Tahoma" w:hAnsi="Tahoma" w:cs="Tahoma"/>
                <w:lang w:val="el-GR"/>
              </w:rPr>
            </w:pPr>
            <w:r w:rsidRPr="00D80B56">
              <w:rPr>
                <w:rFonts w:ascii="Tahoma" w:hAnsi="Tahoma" w:cs="Tahoma"/>
                <w:lang w:val="el-GR"/>
              </w:rPr>
              <w:t xml:space="preserve">Το </w:t>
            </w:r>
            <w:r w:rsidRPr="00D80B56">
              <w:rPr>
                <w:rFonts w:ascii="Tahoma" w:hAnsi="Tahoma" w:cs="Tahoma"/>
                <w:b/>
                <w:bCs/>
                <w:lang w:val="el-GR"/>
              </w:rPr>
              <w:t>υπόλοιπο του συμβατικού τιμήματος</w:t>
            </w:r>
            <w:r w:rsidRPr="00D80B56">
              <w:rPr>
                <w:rFonts w:ascii="Tahoma" w:hAnsi="Tahoma" w:cs="Tahoma"/>
                <w:lang w:val="el-GR"/>
              </w:rPr>
              <w:t xml:space="preserve"> μετά την οριστική ποσοτική και ποιοτική παραλαβή του συνόλου του Έργου.</w:t>
            </w:r>
          </w:p>
        </w:tc>
      </w:tr>
    </w:tbl>
    <w:p w14:paraId="01E55E55" w14:textId="77777777" w:rsidR="00C837A5" w:rsidRDefault="00C837A5" w:rsidP="00C837A5">
      <w:pPr>
        <w:rPr>
          <w:lang w:val="el-GR"/>
        </w:rPr>
      </w:pPr>
    </w:p>
    <w:p w14:paraId="21B40D98" w14:textId="77777777" w:rsidR="00C837A5" w:rsidRDefault="00C837A5" w:rsidP="00062C94">
      <w:pPr>
        <w:rPr>
          <w:lang w:val="el-GR"/>
        </w:rPr>
      </w:pPr>
    </w:p>
    <w:p w14:paraId="03A977F4" w14:textId="77777777" w:rsidR="00C837A5" w:rsidRDefault="00C837A5" w:rsidP="00062C94">
      <w:pPr>
        <w:rPr>
          <w:lang w:val="el-GR"/>
        </w:rPr>
      </w:pPr>
    </w:p>
    <w:p w14:paraId="071FC221" w14:textId="30524576" w:rsidR="00F57C58" w:rsidRDefault="00062C94" w:rsidP="0003234C">
      <w:pPr>
        <w:rPr>
          <w:lang w:val="el-GR"/>
        </w:rPr>
      </w:pPr>
      <w:r w:rsidRPr="00062C94">
        <w:rPr>
          <w:lang w:val="el-GR"/>
        </w:rPr>
        <w:t>Επισημαίνεται ότι η παραπάνω προκαταβολή δύναται να χορηγηθεί και τμηματικά.</w:t>
      </w:r>
    </w:p>
    <w:p w14:paraId="79278F76" w14:textId="77777777" w:rsidR="0003234C" w:rsidRPr="000B2301" w:rsidRDefault="0003234C" w:rsidP="0003234C">
      <w:pPr>
        <w:rPr>
          <w:lang w:val="el-GR"/>
        </w:rPr>
      </w:pPr>
      <w:r w:rsidRPr="000B2301">
        <w:rPr>
          <w:lang w:val="el-GR"/>
        </w:rPr>
        <w:t xml:space="preserve">Η πληρωμή του συμβατικού τιμήματος θα γίνεται με την προσκόμιση των </w:t>
      </w:r>
      <w:proofErr w:type="spellStart"/>
      <w:r w:rsidRPr="000B2301">
        <w:rPr>
          <w:lang w:val="el-GR"/>
        </w:rPr>
        <w:t>νομίμων</w:t>
      </w:r>
      <w:proofErr w:type="spellEnd"/>
      <w:r w:rsidRPr="000B2301">
        <w:rPr>
          <w:lang w:val="el-GR"/>
        </w:rPr>
        <w:t xml:space="preserve"> παραστατικών και δικαιολογητικών που προβλέπονται από τις διατάξεις του άρθρου 200 παρ. 4 του ν. 4412/2016, καθώς και κάθε άλλου δικαιολογητικού που τυχόν ήθελε ζητηθεί από τις αρμόδιες υπηρεσίες που διενεργούν τον έλεγχο και την πληρωμή.</w:t>
      </w:r>
    </w:p>
    <w:p w14:paraId="7DB7A211" w14:textId="77777777" w:rsidR="0003234C" w:rsidRPr="000B2301" w:rsidRDefault="0003234C" w:rsidP="0003234C">
      <w:pPr>
        <w:spacing w:after="200"/>
        <w:contextualSpacing/>
        <w:rPr>
          <w:b/>
          <w:highlight w:val="yellow"/>
          <w:lang w:val="el-GR"/>
        </w:rPr>
      </w:pPr>
    </w:p>
    <w:p w14:paraId="4C7C1E8E" w14:textId="252684A6" w:rsidR="002A4579" w:rsidRDefault="0003234C" w:rsidP="0003234C">
      <w:pPr>
        <w:rPr>
          <w:lang w:val="el-GR" w:eastAsia="el-GR"/>
        </w:rPr>
      </w:pPr>
      <w:r w:rsidRPr="000B2301">
        <w:rPr>
          <w:b/>
          <w:bCs/>
          <w:lang w:val="el-GR"/>
        </w:rPr>
        <w:t>5.1.2.</w:t>
      </w:r>
      <w:r w:rsidRPr="000B2301">
        <w:rPr>
          <w:lang w:val="el-GR"/>
        </w:rPr>
        <w:t xml:space="preserve"> </w:t>
      </w:r>
      <w:proofErr w:type="spellStart"/>
      <w:r w:rsidRPr="000B2301">
        <w:rPr>
          <w:lang w:val="el-GR"/>
        </w:rPr>
        <w:t>Toν</w:t>
      </w:r>
      <w:proofErr w:type="spellEnd"/>
      <w:r w:rsidRPr="000B2301">
        <w:rPr>
          <w:lang w:val="el-GR"/>
        </w:rPr>
        <w:t xml:space="preserve"> </w:t>
      </w:r>
      <w:r w:rsidR="00062C94">
        <w:rPr>
          <w:lang w:val="el-GR"/>
        </w:rPr>
        <w:t>α</w:t>
      </w:r>
      <w:r w:rsidRPr="000B2301">
        <w:rPr>
          <w:lang w:val="el-GR"/>
        </w:rPr>
        <w:t xml:space="preserve">νάδοχο βαρύνουν </w:t>
      </w:r>
      <w:r w:rsidRPr="000B2301">
        <w:rPr>
          <w:lang w:val="el-GR" w:eastAsia="el-GR"/>
        </w:rPr>
        <w:t xml:space="preserve">οι υπέρ τρίτων κρατήσεις, </w:t>
      </w:r>
      <w:r w:rsidR="00062C94">
        <w:rPr>
          <w:lang w:val="el-GR" w:eastAsia="el-GR"/>
        </w:rPr>
        <w:t>καθώ</w:t>
      </w:r>
      <w:r w:rsidRPr="000B2301">
        <w:rPr>
          <w:lang w:val="el-GR" w:eastAsia="el-GR"/>
        </w:rPr>
        <w:t xml:space="preserve">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έγγραφα της σύμβασης. </w:t>
      </w:r>
    </w:p>
    <w:p w14:paraId="08D15E4A" w14:textId="6FF6071F" w:rsidR="0003234C" w:rsidRPr="000B2301" w:rsidRDefault="0003234C" w:rsidP="0003234C">
      <w:pPr>
        <w:rPr>
          <w:lang w:val="el-GR"/>
        </w:rPr>
      </w:pPr>
      <w:r w:rsidRPr="000B2301">
        <w:rPr>
          <w:lang w:val="el-GR" w:eastAsia="el-GR"/>
        </w:rPr>
        <w:t xml:space="preserve">Ιδίως </w:t>
      </w:r>
      <w:proofErr w:type="spellStart"/>
      <w:r w:rsidRPr="000B2301">
        <w:rPr>
          <w:lang w:val="el-GR" w:eastAsia="el-GR"/>
        </w:rPr>
        <w:t>βαρύνεται</w:t>
      </w:r>
      <w:proofErr w:type="spellEnd"/>
      <w:r w:rsidRPr="000B2301">
        <w:rPr>
          <w:lang w:val="el-GR" w:eastAsia="el-GR"/>
        </w:rPr>
        <w:t xml:space="preserve"> με τις </w:t>
      </w:r>
      <w:r w:rsidRPr="000B2301">
        <w:rPr>
          <w:lang w:val="el-GR"/>
        </w:rPr>
        <w:t xml:space="preserve">ακόλουθες κρατήσεις: </w:t>
      </w:r>
    </w:p>
    <w:p w14:paraId="5A42769F" w14:textId="03D5FC83" w:rsidR="002A4579" w:rsidRPr="002A4579" w:rsidRDefault="0003234C" w:rsidP="002A4579">
      <w:pPr>
        <w:rPr>
          <w:lang w:val="el-GR"/>
        </w:rPr>
      </w:pPr>
      <w:r w:rsidRPr="000B2301">
        <w:rPr>
          <w:lang w:val="el-GR"/>
        </w:rPr>
        <w:t xml:space="preserve">α) </w:t>
      </w:r>
      <w:r w:rsidR="002A4579" w:rsidRPr="002A4579">
        <w:rPr>
          <w:lang w:val="el-GR"/>
        </w:rPr>
        <w:t xml:space="preserve">Κράτηση ύψους 0,1% </w:t>
      </w:r>
      <w:r w:rsidR="00062C94">
        <w:rPr>
          <w:lang w:val="el-GR"/>
        </w:rPr>
        <w:t>η οποία</w:t>
      </w:r>
      <w:r w:rsidR="002A4579" w:rsidRPr="002A4579">
        <w:rPr>
          <w:lang w:val="el-GR"/>
        </w:rPr>
        <w:t xml:space="preserve"> υπολογίζεται επί της αξίας κάθε πληρωμής προ φόρων και κρατήσεων της αρχικής, καθώς και κάθε συμπληρωματικής ή τροποποιητικής σύμβασης.</w:t>
      </w:r>
    </w:p>
    <w:p w14:paraId="42CDA4A0" w14:textId="77777777" w:rsidR="002A4579" w:rsidRPr="002A4579" w:rsidRDefault="002A4579" w:rsidP="002A4579">
      <w:pPr>
        <w:rPr>
          <w:lang w:val="el-GR"/>
        </w:rPr>
      </w:pPr>
      <w:r w:rsidRPr="002A4579">
        <w:rPr>
          <w:lang w:val="el-GR"/>
        </w:rPr>
        <w:t xml:space="preserve">Το ποσό της κράτησης </w:t>
      </w:r>
      <w:proofErr w:type="spellStart"/>
      <w:r w:rsidRPr="002A4579">
        <w:rPr>
          <w:lang w:val="el-GR"/>
        </w:rPr>
        <w:t>παρακρατείται</w:t>
      </w:r>
      <w:proofErr w:type="spellEnd"/>
      <w:r w:rsidRPr="002A4579">
        <w:rPr>
          <w:lang w:val="el-GR"/>
        </w:rPr>
        <w:t xml:space="preserve"> από την αναθέτουσα αρχή στο όνομα και για λογαριασμό της Ενιαίας Αρχής Δημοσίων Συμβάσεων (Ε.Α.ΔΗ.ΣΥ. ) και κατατίθεται σε ειδικό τραπεζικό λογαριασμό</w:t>
      </w:r>
    </w:p>
    <w:p w14:paraId="6631796C" w14:textId="77777777" w:rsidR="002A4579" w:rsidRPr="002A4579" w:rsidRDefault="002A4579" w:rsidP="002A4579">
      <w:pPr>
        <w:rPr>
          <w:lang w:val="el-GR"/>
        </w:rPr>
      </w:pPr>
      <w:r w:rsidRPr="002A4579">
        <w:rPr>
          <w:lang w:val="el-GR"/>
        </w:rPr>
        <w:t>Τράπεζα της Ελλάδας:   ΙΒΑΝ GR 2001000240000000026180286</w:t>
      </w:r>
    </w:p>
    <w:p w14:paraId="726D2547" w14:textId="2003818E" w:rsidR="002A4579" w:rsidRDefault="002A4579" w:rsidP="002A4579">
      <w:pPr>
        <w:rPr>
          <w:lang w:val="el-GR"/>
        </w:rPr>
      </w:pPr>
      <w:r w:rsidRPr="002A4579">
        <w:rPr>
          <w:lang w:val="el-GR"/>
        </w:rPr>
        <w:t>Τράπεζα ΠΕΙΡΑΙΩΣ:       ΙΒΑΝ GR 1901721360005136088985432</w:t>
      </w:r>
    </w:p>
    <w:p w14:paraId="631AF6F3" w14:textId="1F5D5118" w:rsidR="0003234C" w:rsidRPr="000B2301" w:rsidRDefault="0003234C" w:rsidP="002A4579">
      <w:pPr>
        <w:rPr>
          <w:lang w:val="el-GR"/>
        </w:rPr>
      </w:pPr>
      <w:r w:rsidRPr="000B2301">
        <w:rPr>
          <w:lang w:val="el-GR"/>
        </w:rPr>
        <w:t xml:space="preserve">β) Κράτηση ύψους 0,02% υπέρ  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w:t>
      </w:r>
      <w:proofErr w:type="spellStart"/>
      <w:r w:rsidRPr="000B2301">
        <w:rPr>
          <w:lang w:val="el-GR"/>
        </w:rPr>
        <w:t>παρακρατείται</w:t>
      </w:r>
      <w:proofErr w:type="spellEnd"/>
      <w:r w:rsidRPr="000B2301">
        <w:rPr>
          <w:lang w:val="el-GR"/>
        </w:rPr>
        <w:t xml:space="preserve">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r w:rsidR="002A4579" w:rsidRPr="00163880">
        <w:rPr>
          <w:lang w:val="el-GR"/>
        </w:rPr>
        <w:t xml:space="preserve"> </w:t>
      </w:r>
      <w:r w:rsidR="002A4579" w:rsidRPr="002A4579">
        <w:rPr>
          <w:lang w:val="el-GR"/>
        </w:rPr>
        <w:t>Μέχρι την έκδοση της κοινής απόφασης της παρ. 6 του άρθρου 36 του ν. 4412/2016, η ως άνω κράτηση δεν επιβάλλεται.</w:t>
      </w:r>
    </w:p>
    <w:p w14:paraId="1247977D" w14:textId="04DA6089" w:rsidR="0003234C" w:rsidRPr="000B2301" w:rsidRDefault="0003234C" w:rsidP="0003234C">
      <w:pPr>
        <w:rPr>
          <w:lang w:val="el-GR"/>
        </w:rPr>
      </w:pPr>
      <w:r w:rsidRPr="000B2301">
        <w:rPr>
          <w:lang w:val="el-GR"/>
        </w:rPr>
        <w:t>Οι υπέρ τρίτων κρατήσεις υπόκεινται στο εκάστοτε ισχύον αναλογικό τέλος χαρτοσήμου και στην επ’ αυτού εισφορά υπέρ ΟΓΑ.</w:t>
      </w:r>
    </w:p>
    <w:p w14:paraId="658B6550" w14:textId="6E012E42" w:rsidR="00062C94" w:rsidRPr="009D34B5" w:rsidRDefault="00062C94" w:rsidP="00062C94">
      <w:pPr>
        <w:rPr>
          <w:lang w:val="el-GR"/>
        </w:rPr>
      </w:pPr>
      <w:bookmarkStart w:id="230" w:name="_Hlk167316609"/>
      <w:r w:rsidRPr="00062C94">
        <w:rPr>
          <w:b/>
          <w:bCs/>
          <w:lang w:val="el-GR"/>
        </w:rPr>
        <w:lastRenderedPageBreak/>
        <w:t>5.1.3.</w:t>
      </w:r>
      <w:r w:rsidRPr="009D34B5">
        <w:rPr>
          <w:b/>
          <w:bCs/>
          <w:lang w:val="el-GR"/>
        </w:rPr>
        <w:t xml:space="preserve"> </w:t>
      </w:r>
      <w:r w:rsidRPr="009D34B5">
        <w:rPr>
          <w:bCs/>
          <w:lang w:val="el-GR"/>
        </w:rPr>
        <w:t>Σε περίπτωση υποβολής ηλεκτρονικού τιμολογίου</w:t>
      </w:r>
      <w:r w:rsidRPr="009D34B5">
        <w:rPr>
          <w:lang w:val="el-GR"/>
        </w:rPr>
        <w:t xml:space="preserve">, ο ανάδοχος συμπληρώνει στο πεδίο </w:t>
      </w:r>
      <w:r w:rsidRPr="009D34B5">
        <w:rPr>
          <w:lang w:val="en-US"/>
        </w:rPr>
        <w:t>BT</w:t>
      </w:r>
      <w:r w:rsidRPr="009D34B5">
        <w:rPr>
          <w:lang w:val="el-GR"/>
        </w:rPr>
        <w:t xml:space="preserve">-11: Στοιχείο αναφοράς αγαθού του Εθνικού </w:t>
      </w:r>
      <w:proofErr w:type="spellStart"/>
      <w:r w:rsidRPr="009D34B5">
        <w:rPr>
          <w:lang w:val="el-GR"/>
        </w:rPr>
        <w:t>Μορφότυπου</w:t>
      </w:r>
      <w:proofErr w:type="spellEnd"/>
      <w:r w:rsidRPr="009D34B5">
        <w:rPr>
          <w:lang w:val="el-GR"/>
        </w:rPr>
        <w:t xml:space="preserve"> Ηλεκτρονικού Τιμολογίου</w:t>
      </w:r>
      <w:r w:rsidRPr="009D34B5">
        <w:rPr>
          <w:rStyle w:val="ad"/>
          <w:lang w:val="el-GR"/>
        </w:rPr>
        <w:footnoteReference w:id="4"/>
      </w:r>
      <w:r w:rsidRPr="009D34B5">
        <w:rPr>
          <w:lang w:val="el-GR"/>
        </w:rPr>
        <w:t>:</w:t>
      </w:r>
    </w:p>
    <w:p w14:paraId="2FBAA7F9" w14:textId="6EA50A5D" w:rsidR="00062C94" w:rsidRPr="00062C94" w:rsidRDefault="00062C94" w:rsidP="00884580">
      <w:pPr>
        <w:pStyle w:val="aff1"/>
        <w:numPr>
          <w:ilvl w:val="0"/>
          <w:numId w:val="202"/>
        </w:numPr>
        <w:ind w:right="42"/>
        <w:rPr>
          <w:rFonts w:ascii="Tahoma" w:hAnsi="Tahoma" w:cs="Tahoma"/>
          <w:lang w:val="el-GR"/>
        </w:rPr>
      </w:pPr>
      <w:r w:rsidRPr="00062C94">
        <w:rPr>
          <w:rFonts w:ascii="Tahoma" w:hAnsi="Tahoma" w:cs="Tahoma"/>
          <w:lang w:val="el-GR"/>
        </w:rPr>
        <w:t xml:space="preserve">«τον κωδικοποιημένο </w:t>
      </w:r>
      <w:proofErr w:type="spellStart"/>
      <w:r w:rsidRPr="00062C94">
        <w:rPr>
          <w:rFonts w:ascii="Tahoma" w:hAnsi="Tahoma" w:cs="Tahoma"/>
          <w:lang w:val="el-GR"/>
        </w:rPr>
        <w:t>Ενάριθμο</w:t>
      </w:r>
      <w:proofErr w:type="spellEnd"/>
      <w:r w:rsidRPr="00062C94">
        <w:rPr>
          <w:rFonts w:ascii="Tahoma" w:hAnsi="Tahoma" w:cs="Tahoma"/>
          <w:lang w:val="el-GR"/>
        </w:rPr>
        <w:t xml:space="preserve">» </w:t>
      </w:r>
    </w:p>
    <w:bookmarkEnd w:id="230"/>
    <w:p w14:paraId="1CD65519" w14:textId="77777777" w:rsidR="00062C94" w:rsidRPr="00062C94" w:rsidRDefault="00062C94">
      <w:pPr>
        <w:rPr>
          <w:lang w:val="el-GR"/>
        </w:rPr>
      </w:pPr>
    </w:p>
    <w:p w14:paraId="2CCBEFE5" w14:textId="77777777" w:rsidR="003707F7" w:rsidRPr="000B2301" w:rsidRDefault="00673EF1" w:rsidP="00DC1248">
      <w:pPr>
        <w:pStyle w:val="2"/>
        <w:numPr>
          <w:ilvl w:val="1"/>
          <w:numId w:val="20"/>
        </w:numPr>
        <w:rPr>
          <w:rFonts w:cs="Tahoma"/>
        </w:rPr>
      </w:pPr>
      <w:bookmarkStart w:id="231" w:name="_heading=h.lhk3py" w:colFirst="0" w:colLast="0"/>
      <w:bookmarkStart w:id="232" w:name="_heading=h.35h7mdr" w:colFirst="0" w:colLast="0"/>
      <w:bookmarkEnd w:id="231"/>
      <w:bookmarkEnd w:id="232"/>
      <w:r w:rsidRPr="000B2301">
        <w:rPr>
          <w:rFonts w:cs="Tahoma"/>
          <w:lang w:val="el-GR"/>
        </w:rPr>
        <w:tab/>
      </w:r>
      <w:bookmarkStart w:id="233" w:name="_Ref115833746"/>
      <w:bookmarkStart w:id="234" w:name="_Toc183709220"/>
      <w:proofErr w:type="spellStart"/>
      <w:r w:rsidRPr="000B2301">
        <w:rPr>
          <w:rFonts w:cs="Tahoma"/>
        </w:rPr>
        <w:t>Κήρυξη</w:t>
      </w:r>
      <w:proofErr w:type="spellEnd"/>
      <w:r w:rsidRPr="000B2301">
        <w:rPr>
          <w:rFonts w:cs="Tahoma"/>
        </w:rPr>
        <w:t xml:space="preserve"> </w:t>
      </w:r>
      <w:proofErr w:type="spellStart"/>
      <w:r w:rsidRPr="000B2301">
        <w:rPr>
          <w:rFonts w:cs="Tahoma"/>
        </w:rPr>
        <w:t>οικονομικού</w:t>
      </w:r>
      <w:proofErr w:type="spellEnd"/>
      <w:r w:rsidRPr="000B2301">
        <w:rPr>
          <w:rFonts w:cs="Tahoma"/>
        </w:rPr>
        <w:t xml:space="preserve"> </w:t>
      </w:r>
      <w:proofErr w:type="spellStart"/>
      <w:r w:rsidRPr="000B2301">
        <w:rPr>
          <w:rFonts w:cs="Tahoma"/>
        </w:rPr>
        <w:t>φορέ</w:t>
      </w:r>
      <w:proofErr w:type="spellEnd"/>
      <w:r w:rsidRPr="000B2301">
        <w:rPr>
          <w:rFonts w:cs="Tahoma"/>
        </w:rPr>
        <w:t xml:space="preserve">α </w:t>
      </w:r>
      <w:proofErr w:type="spellStart"/>
      <w:r w:rsidRPr="000B2301">
        <w:rPr>
          <w:rFonts w:cs="Tahoma"/>
        </w:rPr>
        <w:t>έκ</w:t>
      </w:r>
      <w:proofErr w:type="spellEnd"/>
      <w:r w:rsidRPr="000B2301">
        <w:rPr>
          <w:rFonts w:cs="Tahoma"/>
        </w:rPr>
        <w:t xml:space="preserve">πτωτου - </w:t>
      </w:r>
      <w:proofErr w:type="spellStart"/>
      <w:r w:rsidRPr="000B2301">
        <w:rPr>
          <w:rFonts w:cs="Tahoma"/>
        </w:rPr>
        <w:t>Κυρώσεις</w:t>
      </w:r>
      <w:bookmarkEnd w:id="233"/>
      <w:bookmarkEnd w:id="234"/>
      <w:proofErr w:type="spellEnd"/>
      <w:r w:rsidRPr="000B2301">
        <w:rPr>
          <w:rFonts w:cs="Tahoma"/>
        </w:rPr>
        <w:t xml:space="preserve"> </w:t>
      </w:r>
    </w:p>
    <w:p w14:paraId="26BEE275" w14:textId="4FA7759B" w:rsidR="003707F7" w:rsidRPr="00556AF0" w:rsidRDefault="00673EF1">
      <w:pPr>
        <w:rPr>
          <w:lang w:val="el-GR"/>
        </w:rPr>
      </w:pPr>
      <w:r w:rsidRPr="000B2301">
        <w:rPr>
          <w:b/>
          <w:bCs/>
          <w:lang w:val="el-GR"/>
        </w:rPr>
        <w:t>5.2.1.</w:t>
      </w:r>
      <w:r w:rsidRPr="000B2301">
        <w:rPr>
          <w:lang w:val="el-GR"/>
        </w:rPr>
        <w:t xml:space="preserve">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Pr="00556AF0">
        <w:rPr>
          <w:lang w:val="el-GR"/>
        </w:rPr>
        <w:t>:</w:t>
      </w:r>
    </w:p>
    <w:p w14:paraId="04027A2D" w14:textId="77777777" w:rsidR="003707F7" w:rsidRPr="000B2301" w:rsidRDefault="00673EF1">
      <w:pPr>
        <w:rPr>
          <w:lang w:val="el-GR"/>
        </w:rPr>
      </w:pPr>
      <w:r w:rsidRPr="000B2301">
        <w:rPr>
          <w:lang w:val="el-GR"/>
        </w:rPr>
        <w:t>α) στην περίπτωση της παρ. 7 του άρθρου 105 περί κατακύρωσης και σύναψης σύμβασης</w:t>
      </w:r>
    </w:p>
    <w:p w14:paraId="6E15B163" w14:textId="77777777" w:rsidR="003707F7" w:rsidRPr="000B2301" w:rsidRDefault="00673EF1">
      <w:pPr>
        <w:rPr>
          <w:lang w:val="el-GR"/>
        </w:rPr>
      </w:pPr>
      <w:r w:rsidRPr="000B2301">
        <w:rPr>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4BFB6946" w14:textId="77777777" w:rsidR="006A039D" w:rsidRPr="006A039D" w:rsidRDefault="00673EF1" w:rsidP="006A039D">
      <w:pPr>
        <w:suppressAutoHyphens w:val="0"/>
        <w:autoSpaceDE w:val="0"/>
        <w:rPr>
          <w:rFonts w:eastAsia="SimSun"/>
          <w:lang w:val="el-GR"/>
        </w:rPr>
      </w:pPr>
      <w:r w:rsidRPr="000B2301">
        <w:rPr>
          <w:lang w:val="el-GR"/>
        </w:rPr>
        <w:t xml:space="preserve">γ) </w:t>
      </w:r>
      <w:r w:rsidR="006A039D" w:rsidRPr="006A039D">
        <w:rPr>
          <w:rFonts w:eastAsia="SimSun"/>
          <w:lang w:val="el-GR"/>
        </w:rPr>
        <w:t>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χορηγήθηκε, σύμφωνα με τα προβλεπόμενα στο άρθρο 217 περί διάρκειας της σύμβασης παροχής υπηρεσίας με την επιφύλαξη της επόμενης παραγράφου.</w:t>
      </w:r>
    </w:p>
    <w:p w14:paraId="4B573A65" w14:textId="6FFB4027" w:rsidR="006A039D" w:rsidRPr="006A039D" w:rsidRDefault="006A039D" w:rsidP="006A039D">
      <w:pPr>
        <w:suppressAutoHyphens w:val="0"/>
        <w:autoSpaceDE w:val="0"/>
        <w:rPr>
          <w:rFonts w:eastAsia="SimSun"/>
          <w:lang w:val="el-GR"/>
        </w:rPr>
      </w:pPr>
      <w:r w:rsidRPr="006A039D">
        <w:rPr>
          <w:rFonts w:eastAsia="SimSun"/>
          <w:lang w:val="el-GR"/>
        </w:rPr>
        <w:t xml:space="preserve">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στην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w:t>
      </w:r>
      <w:bookmarkStart w:id="235" w:name="_Hlk126507153"/>
      <w:r w:rsidRPr="006A039D">
        <w:rPr>
          <w:rFonts w:eastAsia="SimSun"/>
          <w:lang w:val="el-GR"/>
        </w:rPr>
        <w:t>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w:t>
      </w:r>
      <w:r w:rsidRPr="006A039D">
        <w:rPr>
          <w:rFonts w:eastAsia="Times New Roman"/>
          <w:lang w:val="el-GR"/>
        </w:rPr>
        <w:t xml:space="preserve"> </w:t>
      </w:r>
      <w:r w:rsidRPr="006A039D">
        <w:rPr>
          <w:rFonts w:eastAsia="SimSun"/>
          <w:lang w:val="el-GR"/>
        </w:rPr>
        <w:t>Αν η προθεσμία, που τάχθηκε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bookmarkEnd w:id="235"/>
    </w:p>
    <w:p w14:paraId="6C680683" w14:textId="77777777" w:rsidR="006A039D" w:rsidRPr="006A039D" w:rsidRDefault="006A039D" w:rsidP="006A039D">
      <w:pPr>
        <w:suppressAutoHyphens w:val="0"/>
        <w:autoSpaceDE w:val="0"/>
        <w:rPr>
          <w:rFonts w:eastAsia="SimSun"/>
          <w:lang w:val="el-GR"/>
        </w:rPr>
      </w:pPr>
      <w:r w:rsidRPr="006A039D">
        <w:rPr>
          <w:rFonts w:eastAsia="SimSun"/>
          <w:lang w:val="el-GR"/>
        </w:rPr>
        <w:t>Ο ανάδοχος δεν κηρύσσεται έκπτωτος για λόγους που ανάγονται σε υπαιτιότητα του φορέα εκτέλεσης της σύμβασης ή αν συντρέχουν λόγοι ανωτέρας βίας.</w:t>
      </w:r>
    </w:p>
    <w:p w14:paraId="0F341E31" w14:textId="77777777" w:rsidR="003707F7" w:rsidRPr="000B2301" w:rsidRDefault="00673EF1">
      <w:pPr>
        <w:rPr>
          <w:lang w:val="el-GR"/>
        </w:rPr>
      </w:pPr>
      <w:r w:rsidRPr="000B2301">
        <w:rPr>
          <w:lang w:val="el-GR"/>
        </w:rPr>
        <w:t>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5D76E85C" w14:textId="77777777" w:rsidR="003707F7" w:rsidRPr="000B2301" w:rsidRDefault="00673EF1">
      <w:pPr>
        <w:rPr>
          <w:lang w:val="el-GR"/>
        </w:rPr>
      </w:pPr>
      <w:r w:rsidRPr="000B2301">
        <w:rPr>
          <w:lang w:val="el-GR"/>
        </w:rPr>
        <w:t>α) ολική κατάπτωση της εγγύησης καλής εκτέλεσης της σύμβασης,</w:t>
      </w:r>
    </w:p>
    <w:p w14:paraId="746245E2" w14:textId="61BE7431" w:rsidR="006A039D" w:rsidRPr="006A039D" w:rsidRDefault="00673EF1" w:rsidP="006A039D">
      <w:pPr>
        <w:suppressAutoHyphens w:val="0"/>
        <w:autoSpaceDE w:val="0"/>
        <w:rPr>
          <w:rFonts w:eastAsia="SimSun"/>
          <w:spacing w:val="5"/>
          <w:lang w:val="el-GR"/>
        </w:rPr>
      </w:pPr>
      <w:r w:rsidRPr="000B2301">
        <w:rPr>
          <w:lang w:val="el-GR"/>
        </w:rPr>
        <w:t xml:space="preserve">β) </w:t>
      </w:r>
      <w:r w:rsidR="006A039D" w:rsidRPr="006A039D">
        <w:rPr>
          <w:rFonts w:eastAsia="SimSun"/>
          <w:spacing w:val="5"/>
          <w:lang w:val="el-GR"/>
        </w:rPr>
        <w:t xml:space="preserve">είσπραξη εντόκως της προκαταβολής που χορηγήθηκε στον έκπτωτο από τη σύμβαση ανάδοχο είτε από ποσό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την επιστροφή της, με το ισχύον κάθε φορά επιτόκιο για τόκο υπερημερίας </w:t>
      </w:r>
      <w:bookmarkStart w:id="236" w:name="_Hlk126507284"/>
      <w:r w:rsidR="006A039D" w:rsidRPr="006A039D">
        <w:rPr>
          <w:rFonts w:eastAsia="SimSun"/>
          <w:spacing w:val="5"/>
          <w:lang w:val="el-GR"/>
        </w:rPr>
        <w:t>εφόσον προβλέπεται προκαταβολή</w:t>
      </w:r>
      <w:bookmarkEnd w:id="236"/>
      <w:r w:rsidR="006A039D">
        <w:rPr>
          <w:rFonts w:eastAsia="SimSun"/>
          <w:spacing w:val="5"/>
          <w:lang w:val="el-GR"/>
        </w:rPr>
        <w:t>,</w:t>
      </w:r>
      <w:r w:rsidR="006A039D" w:rsidRPr="006A039D">
        <w:rPr>
          <w:rFonts w:eastAsia="SimSun"/>
          <w:spacing w:val="5"/>
          <w:lang w:val="el-GR"/>
        </w:rPr>
        <w:t xml:space="preserve"> </w:t>
      </w:r>
    </w:p>
    <w:p w14:paraId="18CF2514" w14:textId="45608DDD" w:rsidR="006A039D" w:rsidRPr="006A039D" w:rsidRDefault="006F4BC4" w:rsidP="006A039D">
      <w:pPr>
        <w:suppressAutoHyphens w:val="0"/>
        <w:autoSpaceDE w:val="0"/>
        <w:rPr>
          <w:rFonts w:eastAsia="SimSun"/>
          <w:i/>
          <w:iCs/>
          <w:color w:val="5B9BD5"/>
          <w:spacing w:val="5"/>
          <w:lang w:val="el-GR"/>
        </w:rPr>
      </w:pPr>
      <w:r w:rsidRPr="006F4BC4">
        <w:rPr>
          <w:lang w:val="el-GR"/>
        </w:rPr>
        <w:t xml:space="preserve">γ) </w:t>
      </w:r>
      <w:r w:rsidR="006A039D" w:rsidRPr="006A039D">
        <w:rPr>
          <w:rFonts w:eastAsia="Times New Roman" w:cs="Courier New"/>
          <w:lang w:val="el-GR"/>
        </w:rPr>
        <w:t xml:space="preserve">Επιπλέον, σε βάρος του αναδόχου μπορεί να επιβληθεί και προσωρινός αποκλεισμός του από το σύνολο των συμβάσεων προμηθειών ή υπηρεσιών των φορέων που εμπίπτουν στις διατάξεις του ν. </w:t>
      </w:r>
      <w:r w:rsidR="006A039D" w:rsidRPr="006A039D">
        <w:rPr>
          <w:rFonts w:eastAsia="Times New Roman" w:cs="Courier New"/>
          <w:lang w:val="el-GR"/>
        </w:rPr>
        <w:lastRenderedPageBreak/>
        <w:t xml:space="preserve">4412/2016, κατά τα ειδικότερα προβλεπόμενα στο άρθρο 74, περί αποκλεισμού οικονομικού φορέα από δημόσιες συμβάσεις </w:t>
      </w:r>
    </w:p>
    <w:p w14:paraId="6AFFF742" w14:textId="087CCB48" w:rsidR="006A039D" w:rsidRPr="002B1426" w:rsidRDefault="006F4BC4" w:rsidP="006A039D">
      <w:pPr>
        <w:suppressAutoHyphens w:val="0"/>
        <w:autoSpaceDE w:val="0"/>
        <w:spacing w:after="0"/>
        <w:rPr>
          <w:rFonts w:eastAsia="SimSun"/>
          <w:lang w:val="el-GR"/>
        </w:rPr>
      </w:pPr>
      <w:r w:rsidRPr="00F01755">
        <w:rPr>
          <w:rFonts w:eastAsia="Times New Roman"/>
          <w:b/>
          <w:bCs/>
          <w:lang w:val="el-GR"/>
        </w:rPr>
        <w:t xml:space="preserve">5.2.2 </w:t>
      </w:r>
      <w:r w:rsidR="006A039D" w:rsidRPr="006A039D">
        <w:rPr>
          <w:rFonts w:eastAsia="SimSun"/>
          <w:lang w:val="el-GR"/>
        </w:rPr>
        <w:t>Αν οι υπηρεσίες παρασχεθούν από υπαιτιότητα του αναδόχου μετά τη λήξη της διάρκειας της σύμβασης και μέχρι τη λήξη του χρόνου της παράτασης που χορηγήθηκε, επιβάλλονται εις βάρος του ποινικές ρήτρες, με αιτιολογημένη απόφαση της αναθέτουσας αρχής.</w:t>
      </w:r>
      <w:r w:rsidR="006A039D" w:rsidRPr="006A039D">
        <w:rPr>
          <w:rFonts w:eastAsia="Times New Roman"/>
          <w:lang w:val="el-GR"/>
        </w:rPr>
        <w:t xml:space="preserve"> </w:t>
      </w:r>
      <w:r w:rsidR="006A039D" w:rsidRPr="002B1426">
        <w:rPr>
          <w:rFonts w:eastAsia="SimSun"/>
          <w:lang w:val="el-GR"/>
        </w:rPr>
        <w:t>Ποινικές ρήτρες δύναται να επιβάλλονται και για πλημμελή εκτέλεση των όρων της σύμβασης.</w:t>
      </w:r>
    </w:p>
    <w:p w14:paraId="78BD8985" w14:textId="77777777" w:rsidR="006A039D" w:rsidRPr="006A039D" w:rsidRDefault="006A039D" w:rsidP="006A039D">
      <w:pPr>
        <w:suppressAutoHyphens w:val="0"/>
        <w:autoSpaceDE w:val="0"/>
        <w:spacing w:after="0"/>
        <w:rPr>
          <w:rFonts w:eastAsia="SimSun"/>
          <w:lang w:val="el-GR"/>
        </w:rPr>
      </w:pPr>
    </w:p>
    <w:p w14:paraId="1A51BEE9" w14:textId="77777777" w:rsidR="006A039D" w:rsidRPr="006A039D" w:rsidRDefault="006A039D" w:rsidP="006A039D">
      <w:pPr>
        <w:suppressAutoHyphens w:val="0"/>
        <w:autoSpaceDE w:val="0"/>
        <w:spacing w:after="0"/>
        <w:jc w:val="left"/>
        <w:rPr>
          <w:rFonts w:eastAsia="SimSun"/>
          <w:lang w:val="el-GR"/>
        </w:rPr>
      </w:pPr>
      <w:r w:rsidRPr="006A039D">
        <w:rPr>
          <w:rFonts w:eastAsia="SimSun"/>
          <w:lang w:val="el-GR"/>
        </w:rPr>
        <w:t>Οι ποινικές ρήτρες υπολογίζονται ως εξής:</w:t>
      </w:r>
    </w:p>
    <w:p w14:paraId="4D15B368" w14:textId="77777777" w:rsidR="006A039D" w:rsidRPr="006A039D" w:rsidRDefault="006A039D" w:rsidP="006A039D">
      <w:pPr>
        <w:suppressAutoHyphens w:val="0"/>
        <w:autoSpaceDE w:val="0"/>
        <w:spacing w:after="0"/>
        <w:rPr>
          <w:rFonts w:eastAsia="SimSun"/>
          <w:lang w:val="el-GR"/>
        </w:rPr>
      </w:pPr>
      <w:r w:rsidRPr="006A039D">
        <w:rPr>
          <w:rFonts w:eastAsia="SimSun"/>
          <w:lang w:val="el-GR"/>
        </w:rPr>
        <w:t>α) για καθυστέρηση που περιορίζεται σε χρονικό διάστημα το οποίο δεν υπερβαίνει το 50% της προβλεπόμενης συνολικής διάρκειας της σύμβασης ή σε περίπτωση τμηματικών/ενδιάμεσων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5490708D" w14:textId="77777777" w:rsidR="006A039D" w:rsidRPr="006A039D" w:rsidRDefault="006A039D" w:rsidP="006A039D">
      <w:pPr>
        <w:suppressAutoHyphens w:val="0"/>
        <w:autoSpaceDE w:val="0"/>
        <w:spacing w:after="0"/>
        <w:rPr>
          <w:rFonts w:eastAsia="SimSun"/>
          <w:lang w:val="el-GR"/>
        </w:rPr>
      </w:pPr>
      <w:r w:rsidRPr="006A039D">
        <w:rPr>
          <w:rFonts w:eastAsia="SimSun"/>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443AADE9" w14:textId="77777777" w:rsidR="006A039D" w:rsidRPr="006A039D" w:rsidRDefault="006A039D" w:rsidP="006A039D">
      <w:pPr>
        <w:suppressAutoHyphens w:val="0"/>
        <w:autoSpaceDE w:val="0"/>
        <w:spacing w:after="0"/>
        <w:rPr>
          <w:rFonts w:eastAsia="SimSun"/>
          <w:lang w:val="el-GR"/>
        </w:rPr>
      </w:pPr>
      <w:r w:rsidRPr="006A039D">
        <w:rPr>
          <w:rFonts w:eastAsia="SimSun"/>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1A2E9193" w14:textId="77777777" w:rsidR="006A039D" w:rsidRPr="006A039D" w:rsidRDefault="006A039D" w:rsidP="006A039D">
      <w:pPr>
        <w:suppressAutoHyphens w:val="0"/>
        <w:autoSpaceDE w:val="0"/>
        <w:spacing w:after="0"/>
        <w:rPr>
          <w:rFonts w:eastAsia="SimSun"/>
          <w:lang w:val="el-GR"/>
        </w:rPr>
      </w:pPr>
    </w:p>
    <w:p w14:paraId="07936449" w14:textId="77777777" w:rsidR="006A039D" w:rsidRPr="006A039D" w:rsidRDefault="006A039D" w:rsidP="006A039D">
      <w:pPr>
        <w:suppressAutoHyphens w:val="0"/>
        <w:autoSpaceDE w:val="0"/>
        <w:spacing w:after="0"/>
        <w:jc w:val="left"/>
        <w:rPr>
          <w:rFonts w:eastAsia="SimSun"/>
          <w:lang w:val="el-GR"/>
        </w:rPr>
      </w:pPr>
      <w:r w:rsidRPr="006A039D">
        <w:rPr>
          <w:rFonts w:eastAsia="SimSun"/>
          <w:lang w:val="el-GR"/>
        </w:rPr>
        <w:t>Το ποσό των ποινικών ρητρών αφαιρείται/συμψηφίζεται από/με την αμοιβή του αναδόχου.</w:t>
      </w:r>
    </w:p>
    <w:p w14:paraId="3C7AFA9E" w14:textId="77777777" w:rsidR="006A039D" w:rsidRPr="006A039D" w:rsidRDefault="006A039D" w:rsidP="006A039D">
      <w:pPr>
        <w:suppressAutoHyphens w:val="0"/>
        <w:autoSpaceDE w:val="0"/>
        <w:spacing w:after="0"/>
        <w:rPr>
          <w:rFonts w:eastAsia="SimSun"/>
          <w:lang w:val="el-GR"/>
        </w:rPr>
      </w:pPr>
      <w:r w:rsidRPr="006A039D">
        <w:rPr>
          <w:rFonts w:eastAsia="SimSun"/>
          <w:lang w:val="el-GR"/>
        </w:rPr>
        <w:t>Η επιβολή ποινικών ρητρών δεν στερεί από την αναθέτουσα αρχή το δικαίωμα να κηρύξει τον ανάδοχο έκπτωτο.</w:t>
      </w:r>
    </w:p>
    <w:p w14:paraId="1071E3BB" w14:textId="315A0143" w:rsidR="006F4BC4" w:rsidRPr="00556AF0" w:rsidRDefault="006F4BC4" w:rsidP="006A039D">
      <w:pPr>
        <w:rPr>
          <w:lang w:val="el-GR"/>
        </w:rPr>
      </w:pPr>
    </w:p>
    <w:p w14:paraId="2D4A90F5" w14:textId="77777777" w:rsidR="003707F7" w:rsidRPr="000B2301" w:rsidRDefault="00673EF1" w:rsidP="00DC1248">
      <w:pPr>
        <w:pStyle w:val="2"/>
        <w:numPr>
          <w:ilvl w:val="1"/>
          <w:numId w:val="20"/>
        </w:numPr>
        <w:rPr>
          <w:rFonts w:cs="Tahoma"/>
          <w:lang w:val="el-GR"/>
        </w:rPr>
      </w:pPr>
      <w:r w:rsidRPr="000B2301">
        <w:rPr>
          <w:rFonts w:cs="Tahoma"/>
          <w:lang w:val="el-GR"/>
        </w:rPr>
        <w:tab/>
      </w:r>
      <w:bookmarkStart w:id="237" w:name="_Ref170734216"/>
      <w:bookmarkStart w:id="238" w:name="_Toc183709221"/>
      <w:r w:rsidRPr="000B2301">
        <w:rPr>
          <w:rFonts w:cs="Tahoma"/>
          <w:lang w:val="el-GR"/>
        </w:rPr>
        <w:t>Διοικητικές προσφυγές κατά τη διαδικασία εκτέλεσης</w:t>
      </w:r>
      <w:bookmarkEnd w:id="237"/>
      <w:bookmarkEnd w:id="238"/>
      <w:r w:rsidRPr="000B2301">
        <w:rPr>
          <w:rFonts w:cs="Tahoma"/>
          <w:lang w:val="el-GR"/>
        </w:rPr>
        <w:t xml:space="preserve"> </w:t>
      </w:r>
    </w:p>
    <w:p w14:paraId="20A7C1FA" w14:textId="6844EE6B" w:rsidR="003707F7" w:rsidRPr="000B2301" w:rsidRDefault="00673EF1">
      <w:pPr>
        <w:rPr>
          <w:lang w:val="el-GR"/>
        </w:rPr>
      </w:pPr>
      <w:r w:rsidRPr="000B2301">
        <w:rPr>
          <w:lang w:val="el-GR"/>
        </w:rPr>
        <w:t xml:space="preserve">Ο ανάδοχος μπορεί κατά των αποφάσεων που επιβάλλουν σε βάρος του κυρώσεις, δυνάμει των όρων των άρθρων </w:t>
      </w:r>
      <w:r w:rsidR="00DC0D8F" w:rsidRPr="00847C1B">
        <w:rPr>
          <w:b/>
          <w:bCs/>
          <w:color w:val="002060"/>
          <w:lang w:val="el-GR"/>
        </w:rPr>
        <w:fldChar w:fldCharType="begin"/>
      </w:r>
      <w:r w:rsidR="00DC0D8F" w:rsidRPr="00847C1B">
        <w:rPr>
          <w:b/>
          <w:bCs/>
          <w:color w:val="002060"/>
          <w:lang w:val="el-GR"/>
        </w:rPr>
        <w:instrText xml:space="preserve"> REF _Ref115833746 \r \h </w:instrText>
      </w:r>
      <w:r w:rsidR="00556714" w:rsidRPr="00847C1B">
        <w:rPr>
          <w:b/>
          <w:bCs/>
          <w:color w:val="002060"/>
          <w:lang w:val="el-GR"/>
        </w:rPr>
        <w:instrText xml:space="preserve"> \* MERGEFORMAT </w:instrText>
      </w:r>
      <w:r w:rsidR="00DC0D8F" w:rsidRPr="00847C1B">
        <w:rPr>
          <w:b/>
          <w:bCs/>
          <w:color w:val="002060"/>
          <w:lang w:val="el-GR"/>
        </w:rPr>
      </w:r>
      <w:r w:rsidR="00DC0D8F" w:rsidRPr="00847C1B">
        <w:rPr>
          <w:b/>
          <w:bCs/>
          <w:color w:val="002060"/>
          <w:lang w:val="el-GR"/>
        </w:rPr>
        <w:fldChar w:fldCharType="separate"/>
      </w:r>
      <w:r w:rsidR="00F95395">
        <w:rPr>
          <w:b/>
          <w:bCs/>
          <w:color w:val="002060"/>
          <w:lang w:val="el-GR"/>
        </w:rPr>
        <w:t>5.2</w:t>
      </w:r>
      <w:r w:rsidR="00DC0D8F" w:rsidRPr="00847C1B">
        <w:rPr>
          <w:b/>
          <w:bCs/>
          <w:color w:val="002060"/>
          <w:lang w:val="el-GR"/>
        </w:rPr>
        <w:fldChar w:fldCharType="end"/>
      </w:r>
      <w:r w:rsidR="00556714">
        <w:rPr>
          <w:lang w:val="el-GR"/>
        </w:rPr>
        <w:t xml:space="preserve"> </w:t>
      </w:r>
      <w:r w:rsidRPr="000B2301">
        <w:rPr>
          <w:lang w:val="el-GR"/>
        </w:rPr>
        <w:t xml:space="preserve">(Κήρυξη οικονομικού φορέα εκπτώτου - Κυρώσεις) και </w:t>
      </w:r>
      <w:r w:rsidR="00DC0D8F" w:rsidRPr="00847C1B">
        <w:rPr>
          <w:b/>
          <w:bCs/>
          <w:color w:val="002060"/>
          <w:lang w:val="el-GR"/>
        </w:rPr>
        <w:fldChar w:fldCharType="begin"/>
      </w:r>
      <w:r w:rsidR="00DC0D8F" w:rsidRPr="00847C1B">
        <w:rPr>
          <w:b/>
          <w:bCs/>
          <w:color w:val="002060"/>
          <w:lang w:val="el-GR"/>
        </w:rPr>
        <w:instrText xml:space="preserve"> REF _Ref149642456 \r \h </w:instrText>
      </w:r>
      <w:r w:rsidR="00556714" w:rsidRPr="00847C1B">
        <w:rPr>
          <w:b/>
          <w:bCs/>
          <w:color w:val="002060"/>
          <w:lang w:val="el-GR"/>
        </w:rPr>
        <w:instrText xml:space="preserve"> \* MERGEFORMAT </w:instrText>
      </w:r>
      <w:r w:rsidR="00DC0D8F" w:rsidRPr="00847C1B">
        <w:rPr>
          <w:b/>
          <w:bCs/>
          <w:color w:val="002060"/>
          <w:lang w:val="el-GR"/>
        </w:rPr>
      </w:r>
      <w:r w:rsidR="00DC0D8F" w:rsidRPr="00847C1B">
        <w:rPr>
          <w:b/>
          <w:bCs/>
          <w:color w:val="002060"/>
          <w:lang w:val="el-GR"/>
        </w:rPr>
        <w:fldChar w:fldCharType="separate"/>
      </w:r>
      <w:r w:rsidR="00F95395">
        <w:rPr>
          <w:b/>
          <w:bCs/>
          <w:color w:val="002060"/>
          <w:lang w:val="el-GR"/>
        </w:rPr>
        <w:t>6.4</w:t>
      </w:r>
      <w:r w:rsidR="00DC0D8F" w:rsidRPr="00847C1B">
        <w:rPr>
          <w:b/>
          <w:bCs/>
          <w:color w:val="002060"/>
          <w:lang w:val="el-GR"/>
        </w:rPr>
        <w:fldChar w:fldCharType="end"/>
      </w:r>
      <w:r w:rsidRPr="000B2301">
        <w:rPr>
          <w:lang w:val="el-GR"/>
        </w:rPr>
        <w:t xml:space="preserve">. (Απόρριψη παραδοτέων – Αντικατάσταση), καθώς και </w:t>
      </w:r>
      <w:proofErr w:type="spellStart"/>
      <w:r w:rsidRPr="000B2301">
        <w:rPr>
          <w:lang w:val="el-GR"/>
        </w:rPr>
        <w:t>κατ</w:t>
      </w:r>
      <w:proofErr w:type="spellEnd"/>
      <w:r w:rsidRPr="000B2301">
        <w:rPr>
          <w:lang w:val="el-GR"/>
        </w:rPr>
        <w:t xml:space="preserve">΄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w:t>
      </w:r>
      <w:r w:rsidR="006A039D" w:rsidRPr="006A039D">
        <w:rPr>
          <w:rFonts w:eastAsia="Times New Roman"/>
          <w:lang w:val="el-GR"/>
        </w:rPr>
        <w:t xml:space="preserve">τις </w:t>
      </w:r>
      <w:proofErr w:type="spellStart"/>
      <w:r w:rsidR="006A039D" w:rsidRPr="006A039D">
        <w:rPr>
          <w:rFonts w:eastAsia="Times New Roman"/>
          <w:lang w:val="el-GR"/>
        </w:rPr>
        <w:t>επιβληθείσες</w:t>
      </w:r>
      <w:proofErr w:type="spellEnd"/>
      <w:r w:rsidR="006A039D" w:rsidRPr="006A039D">
        <w:rPr>
          <w:rFonts w:eastAsia="Times New Roman"/>
          <w:lang w:val="el-GR"/>
        </w:rPr>
        <w:t xml:space="preserve"> </w:t>
      </w:r>
      <w:r w:rsidRPr="000B2301">
        <w:rPr>
          <w:lang w:val="el-GR"/>
        </w:rPr>
        <w:t xml:space="preserve">κυρώσεις. </w:t>
      </w:r>
    </w:p>
    <w:p w14:paraId="362208BA" w14:textId="74C1B419" w:rsidR="006A039D" w:rsidRPr="006A039D" w:rsidRDefault="006A039D" w:rsidP="006A039D">
      <w:pPr>
        <w:rPr>
          <w:lang w:val="el-GR"/>
        </w:rPr>
      </w:pPr>
      <w:r w:rsidRPr="006A039D">
        <w:rPr>
          <w:lang w:val="el-GR"/>
        </w:rPr>
        <w:t>Επί της προσφυγής αποφασίζει το αρμοδίως αποφαινόμενο όργανο, ύστερα από γνωμοδότηση του προβλεπόμενου της περίπτωσης β’ (περίπτωση σύμβασης προμηθειών) δ΄(περίπτωση σύμβασης υπηρεσιών)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αυτή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44544C47" w14:textId="77777777" w:rsidR="003707F7" w:rsidRPr="000B2301" w:rsidRDefault="00673EF1" w:rsidP="00DC1248">
      <w:pPr>
        <w:pStyle w:val="2"/>
        <w:numPr>
          <w:ilvl w:val="1"/>
          <w:numId w:val="20"/>
        </w:numPr>
        <w:rPr>
          <w:rFonts w:cs="Tahoma"/>
        </w:rPr>
      </w:pPr>
      <w:r w:rsidRPr="000B2301">
        <w:rPr>
          <w:rFonts w:cs="Tahoma"/>
          <w:lang w:val="el-GR"/>
        </w:rPr>
        <w:tab/>
      </w:r>
      <w:bookmarkStart w:id="239" w:name="_Toc183709222"/>
      <w:proofErr w:type="spellStart"/>
      <w:r w:rsidRPr="000B2301">
        <w:rPr>
          <w:rFonts w:cs="Tahoma"/>
        </w:rPr>
        <w:t>Δικ</w:t>
      </w:r>
      <w:proofErr w:type="spellEnd"/>
      <w:r w:rsidRPr="000B2301">
        <w:rPr>
          <w:rFonts w:cs="Tahoma"/>
        </w:rPr>
        <w:t>αστική επ</w:t>
      </w:r>
      <w:proofErr w:type="spellStart"/>
      <w:r w:rsidRPr="000B2301">
        <w:rPr>
          <w:rFonts w:cs="Tahoma"/>
        </w:rPr>
        <w:t>ίλυση</w:t>
      </w:r>
      <w:proofErr w:type="spellEnd"/>
      <w:r w:rsidRPr="000B2301">
        <w:rPr>
          <w:rFonts w:cs="Tahoma"/>
        </w:rPr>
        <w:t xml:space="preserve"> </w:t>
      </w:r>
      <w:proofErr w:type="spellStart"/>
      <w:r w:rsidRPr="000B2301">
        <w:rPr>
          <w:rFonts w:cs="Tahoma"/>
        </w:rPr>
        <w:t>δι</w:t>
      </w:r>
      <w:proofErr w:type="spellEnd"/>
      <w:r w:rsidRPr="000B2301">
        <w:rPr>
          <w:rFonts w:cs="Tahoma"/>
        </w:rPr>
        <w:t>αφορών</w:t>
      </w:r>
      <w:bookmarkEnd w:id="239"/>
    </w:p>
    <w:p w14:paraId="48A28AD0" w14:textId="1503AD64" w:rsidR="007A3424" w:rsidRPr="00022C43" w:rsidRDefault="007A3424" w:rsidP="007A3424">
      <w:pPr>
        <w:rPr>
          <w:b/>
          <w:sz w:val="24"/>
          <w:lang w:val="el-GR"/>
        </w:rPr>
      </w:pPr>
      <w:r w:rsidRPr="003F2068">
        <w:rPr>
          <w:lang w:val="el-GR"/>
        </w:rPr>
        <w:t>Κάθε διαφορά μεταξύ των συμβαλλόμενων μερών που προκύπτει από τ</w:t>
      </w:r>
      <w:r>
        <w:rPr>
          <w:lang w:val="el-GR"/>
        </w:rPr>
        <w:t>η</w:t>
      </w:r>
      <w:r w:rsidRPr="003F2068">
        <w:rPr>
          <w:lang w:val="el-GR"/>
        </w:rPr>
        <w:t xml:space="preserve"> σ</w:t>
      </w:r>
      <w:r>
        <w:rPr>
          <w:lang w:val="el-GR"/>
        </w:rPr>
        <w:t>ύ</w:t>
      </w:r>
      <w:r w:rsidRPr="003F2068">
        <w:rPr>
          <w:lang w:val="el-GR"/>
        </w:rPr>
        <w:t>μβ</w:t>
      </w:r>
      <w:r>
        <w:rPr>
          <w:lang w:val="el-GR"/>
        </w:rPr>
        <w:t>α</w:t>
      </w:r>
      <w:r w:rsidRPr="003F2068">
        <w:rPr>
          <w:lang w:val="el-GR"/>
        </w:rPr>
        <w:t>σ</w:t>
      </w:r>
      <w:r>
        <w:rPr>
          <w:lang w:val="el-GR"/>
        </w:rPr>
        <w:t>η</w:t>
      </w:r>
      <w:r w:rsidRPr="003F2068">
        <w:rPr>
          <w:lang w:val="el-GR"/>
        </w:rPr>
        <w:t xml:space="preserve"> που συνάπτ</w:t>
      </w:r>
      <w:r>
        <w:rPr>
          <w:lang w:val="el-GR"/>
        </w:rPr>
        <w:t>ε</w:t>
      </w:r>
      <w:r w:rsidRPr="003F2068">
        <w:rPr>
          <w:lang w:val="el-GR"/>
        </w:rPr>
        <w:t xml:space="preserve">ται στο πλαίσιο της παρούσας Διακήρυξης , επιλύεται με την άσκηση προσφυγής ή αγωγής στο Διοικητικό Εφετείο της Περιφέρειας, στην οποία εκτελείται σύμβαση, κατά τα ειδικότερα οριζόμενα στις παρ. 1 έως </w:t>
      </w:r>
      <w:r>
        <w:rPr>
          <w:lang w:val="el-GR"/>
        </w:rPr>
        <w:t xml:space="preserve">και </w:t>
      </w:r>
      <w:r w:rsidRPr="003F2068">
        <w:rPr>
          <w:lang w:val="el-GR"/>
        </w:rPr>
        <w:t>6 του άρθρου 205Α του ν. 4412/2016.</w:t>
      </w:r>
      <w:r w:rsidRPr="006428CF">
        <w:rPr>
          <w:lang w:val="el-GR"/>
        </w:rPr>
        <w:t xml:space="preserve"> </w:t>
      </w:r>
      <w:r w:rsidRPr="005347BC">
        <w:rPr>
          <w:lang w:val="el-GR"/>
        </w:rPr>
        <w:t xml:space="preserve">Πριν την άσκηση της προσφυγής στο Διοικητικό Εφετείο </w:t>
      </w:r>
      <w:r>
        <w:rPr>
          <w:lang w:val="el-GR"/>
        </w:rPr>
        <w:t xml:space="preserve">τηρείται </w:t>
      </w:r>
      <w:r w:rsidRPr="005347BC">
        <w:rPr>
          <w:lang w:val="el-GR"/>
        </w:rPr>
        <w:t xml:space="preserve">υποχρεωτικά η </w:t>
      </w:r>
      <w:proofErr w:type="spellStart"/>
      <w:r w:rsidRPr="00851610">
        <w:rPr>
          <w:lang w:val="el-GR"/>
        </w:rPr>
        <w:t>ενδικοφαν</w:t>
      </w:r>
      <w:r>
        <w:rPr>
          <w:lang w:val="el-GR"/>
        </w:rPr>
        <w:t>ή</w:t>
      </w:r>
      <w:r w:rsidRPr="00851610">
        <w:rPr>
          <w:lang w:val="el-GR"/>
        </w:rPr>
        <w:t>ς</w:t>
      </w:r>
      <w:proofErr w:type="spellEnd"/>
      <w:r w:rsidRPr="00851610">
        <w:rPr>
          <w:lang w:val="el-GR"/>
        </w:rPr>
        <w:t xml:space="preserve"> διαδικασίας που προβλέπεται στο άρθρο 205 του ν. 4412/2016 και την </w:t>
      </w:r>
      <w:r w:rsidRPr="002B1426">
        <w:rPr>
          <w:lang w:val="el-GR"/>
        </w:rPr>
        <w:t xml:space="preserve">παράγραφο </w:t>
      </w:r>
      <w:r w:rsidR="002B1426" w:rsidRPr="002B1426">
        <w:rPr>
          <w:b/>
          <w:bCs/>
          <w:color w:val="002060"/>
          <w:lang w:val="el-GR"/>
        </w:rPr>
        <w:fldChar w:fldCharType="begin"/>
      </w:r>
      <w:r w:rsidR="002B1426" w:rsidRPr="002B1426">
        <w:rPr>
          <w:b/>
          <w:bCs/>
          <w:color w:val="002060"/>
          <w:lang w:val="el-GR"/>
        </w:rPr>
        <w:instrText xml:space="preserve"> REF _Ref170734216 \r \h  \* MERGEFORMAT </w:instrText>
      </w:r>
      <w:r w:rsidR="002B1426" w:rsidRPr="002B1426">
        <w:rPr>
          <w:b/>
          <w:bCs/>
          <w:color w:val="002060"/>
          <w:lang w:val="el-GR"/>
        </w:rPr>
      </w:r>
      <w:r w:rsidR="002B1426" w:rsidRPr="002B1426">
        <w:rPr>
          <w:b/>
          <w:bCs/>
          <w:color w:val="002060"/>
          <w:lang w:val="el-GR"/>
        </w:rPr>
        <w:fldChar w:fldCharType="separate"/>
      </w:r>
      <w:r w:rsidR="00F95395">
        <w:rPr>
          <w:b/>
          <w:bCs/>
          <w:color w:val="002060"/>
          <w:lang w:val="el-GR"/>
        </w:rPr>
        <w:t>5.3</w:t>
      </w:r>
      <w:r w:rsidR="002B1426" w:rsidRPr="002B1426">
        <w:rPr>
          <w:b/>
          <w:bCs/>
          <w:color w:val="002060"/>
          <w:lang w:val="el-GR"/>
        </w:rPr>
        <w:fldChar w:fldCharType="end"/>
      </w:r>
      <w:r w:rsidRPr="002B1426">
        <w:rPr>
          <w:lang w:val="el-GR"/>
        </w:rPr>
        <w:t xml:space="preserve"> της παρούσας</w:t>
      </w:r>
      <w:r w:rsidRPr="005347BC">
        <w:rPr>
          <w:lang w:val="el-GR"/>
        </w:rPr>
        <w:t>, διαφορετικά η προσφυγή απορρίπτεται ως απαράδεκτη</w:t>
      </w:r>
      <w:r>
        <w:rPr>
          <w:lang w:val="el-GR"/>
        </w:rPr>
        <w:t>.</w:t>
      </w:r>
      <w:r w:rsidRPr="00951F12">
        <w:rPr>
          <w:lang w:val="el-GR"/>
        </w:rPr>
        <w:t xml:space="preserve"> </w:t>
      </w:r>
      <w:r w:rsidRPr="00851610">
        <w:rPr>
          <w:lang w:val="el-GR"/>
        </w:rPr>
        <w:t xml:space="preserve">Αν ο ανάδοχος της σύμβασης είναι κοινοπραξία, η προσφυγή ασκείται είτε από την </w:t>
      </w:r>
      <w:r w:rsidRPr="00851610">
        <w:rPr>
          <w:lang w:val="el-GR"/>
        </w:rPr>
        <w:lastRenderedPageBreak/>
        <w:t xml:space="preserve">ίδια είτε από όλα τα μέλη της. Δεν απαιτείται η τήρηση </w:t>
      </w:r>
      <w:proofErr w:type="spellStart"/>
      <w:r w:rsidRPr="00851610">
        <w:rPr>
          <w:lang w:val="el-GR"/>
        </w:rPr>
        <w:t>ενδικοφανούς</w:t>
      </w:r>
      <w:proofErr w:type="spellEnd"/>
      <w:r w:rsidRPr="00851610">
        <w:rPr>
          <w:lang w:val="el-GR"/>
        </w:rPr>
        <w:t xml:space="preserve">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1EB436C4" w14:textId="77777777" w:rsidR="007A3424" w:rsidRPr="005550B0" w:rsidRDefault="007A3424" w:rsidP="007A3424">
      <w:pPr>
        <w:suppressAutoHyphens w:val="0"/>
        <w:autoSpaceDE w:val="0"/>
        <w:rPr>
          <w:rFonts w:ascii="Calibri" w:hAnsi="Calibri"/>
          <w:lang w:val="el-GR"/>
        </w:rPr>
      </w:pPr>
    </w:p>
    <w:p w14:paraId="1DBA3DDB" w14:textId="77777777" w:rsidR="003707F7" w:rsidRPr="000B2301" w:rsidRDefault="003707F7">
      <w:pPr>
        <w:rPr>
          <w:lang w:val="el-GR"/>
        </w:rPr>
      </w:pPr>
    </w:p>
    <w:p w14:paraId="0CE3BA8D" w14:textId="77777777" w:rsidR="003707F7" w:rsidRPr="000B2301" w:rsidRDefault="00673EF1" w:rsidP="00DC1248">
      <w:pPr>
        <w:pStyle w:val="1"/>
        <w:numPr>
          <w:ilvl w:val="0"/>
          <w:numId w:val="20"/>
        </w:numPr>
        <w:rPr>
          <w:rFonts w:cs="Tahoma"/>
        </w:rPr>
      </w:pPr>
      <w:bookmarkStart w:id="240" w:name="_Toc183709223"/>
      <w:r w:rsidRPr="000B2301">
        <w:rPr>
          <w:rFonts w:cs="Tahoma"/>
        </w:rPr>
        <w:lastRenderedPageBreak/>
        <w:t>ΧΡΟΝΟΣ ΚΑΙ ΤΡΟΠΟΣ ΕΚΤΕΛΕΣΗΣ</w:t>
      </w:r>
      <w:bookmarkEnd w:id="240"/>
      <w:r w:rsidRPr="000B2301">
        <w:rPr>
          <w:rFonts w:cs="Tahoma"/>
        </w:rPr>
        <w:t xml:space="preserve"> </w:t>
      </w:r>
    </w:p>
    <w:p w14:paraId="17786B59" w14:textId="77777777" w:rsidR="003707F7" w:rsidRPr="000B2301" w:rsidRDefault="00673EF1" w:rsidP="00DC1248">
      <w:pPr>
        <w:pStyle w:val="2"/>
        <w:numPr>
          <w:ilvl w:val="1"/>
          <w:numId w:val="20"/>
        </w:numPr>
        <w:rPr>
          <w:rFonts w:cs="Tahoma"/>
        </w:rPr>
      </w:pPr>
      <w:r w:rsidRPr="000B2301">
        <w:rPr>
          <w:rFonts w:cs="Tahoma"/>
        </w:rPr>
        <w:tab/>
      </w:r>
      <w:bookmarkStart w:id="241" w:name="_Ref155879365"/>
      <w:bookmarkStart w:id="242" w:name="_Toc183709224"/>
      <w:r w:rsidRPr="000B2301">
        <w:rPr>
          <w:rFonts w:cs="Tahoma"/>
        </w:rPr>
        <w:t>Παρα</w:t>
      </w:r>
      <w:proofErr w:type="spellStart"/>
      <w:r w:rsidRPr="000B2301">
        <w:rPr>
          <w:rFonts w:cs="Tahoma"/>
        </w:rPr>
        <w:t>κολούθηση</w:t>
      </w:r>
      <w:proofErr w:type="spellEnd"/>
      <w:r w:rsidRPr="000B2301">
        <w:rPr>
          <w:rFonts w:cs="Tahoma"/>
        </w:rPr>
        <w:t xml:space="preserve"> </w:t>
      </w:r>
      <w:proofErr w:type="spellStart"/>
      <w:r w:rsidRPr="000B2301">
        <w:rPr>
          <w:rFonts w:cs="Tahoma"/>
        </w:rPr>
        <w:t>της</w:t>
      </w:r>
      <w:proofErr w:type="spellEnd"/>
      <w:r w:rsidRPr="000B2301">
        <w:rPr>
          <w:rFonts w:cs="Tahoma"/>
        </w:rPr>
        <w:t xml:space="preserve"> </w:t>
      </w:r>
      <w:proofErr w:type="spellStart"/>
      <w:r w:rsidRPr="000B2301">
        <w:rPr>
          <w:rFonts w:cs="Tahoma"/>
        </w:rPr>
        <w:t>σύμ</w:t>
      </w:r>
      <w:proofErr w:type="spellEnd"/>
      <w:r w:rsidRPr="000B2301">
        <w:rPr>
          <w:rFonts w:cs="Tahoma"/>
        </w:rPr>
        <w:t>βασης</w:t>
      </w:r>
      <w:bookmarkEnd w:id="241"/>
      <w:bookmarkEnd w:id="242"/>
      <w:r w:rsidRPr="000B2301">
        <w:rPr>
          <w:rFonts w:cs="Tahoma"/>
        </w:rPr>
        <w:t xml:space="preserve"> </w:t>
      </w:r>
    </w:p>
    <w:p w14:paraId="691EF829" w14:textId="19C35FB1" w:rsidR="007A3424" w:rsidRPr="007A3424" w:rsidRDefault="00673EF1" w:rsidP="007A3424">
      <w:pPr>
        <w:rPr>
          <w:lang w:val="el-GR"/>
        </w:rPr>
      </w:pPr>
      <w:bookmarkStart w:id="243" w:name="_heading=h.42ddq1a" w:colFirst="0" w:colLast="0"/>
      <w:bookmarkEnd w:id="243"/>
      <w:r w:rsidRPr="006C0D71">
        <w:rPr>
          <w:b/>
          <w:bCs/>
          <w:lang w:val="el-GR"/>
        </w:rPr>
        <w:t>6.1.1.</w:t>
      </w:r>
      <w:r w:rsidRPr="000B2301">
        <w:rPr>
          <w:lang w:val="el-GR"/>
        </w:rPr>
        <w:t xml:space="preserve"> </w:t>
      </w:r>
      <w:r w:rsidR="007A3424" w:rsidRPr="007A3424">
        <w:rPr>
          <w:lang w:val="el-GR"/>
        </w:rPr>
        <w:t>Η παρακολούθηση της εκτέλεσης της Σύμβασης και η διοίκηση αυτής θα διενεργηθεί από ειδική Επιτροπή (τριμελή ή πενταμελή) η οποία θα ορισθεί με απόφαση της αναθέτουσας αρχής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642338E6" w14:textId="77777777" w:rsidR="007A3424" w:rsidRPr="007A3424" w:rsidRDefault="007A3424" w:rsidP="007A3424">
      <w:pPr>
        <w:rPr>
          <w:lang w:val="el-GR"/>
        </w:rPr>
      </w:pPr>
      <w:r w:rsidRPr="007A3424">
        <w:rPr>
          <w:lang w:val="el-GR"/>
        </w:rPr>
        <w:t xml:space="preserve">Με υπόδειξη του Κυρίου του Έργου μπορεί να ορίζονται εκπρόσωποί του, οι οποίοι θα συμμετέχουν στην Επιτροπή Παρακολούθησης της σύμβασης. </w:t>
      </w:r>
    </w:p>
    <w:p w14:paraId="535ED539" w14:textId="364AC0FF" w:rsidR="006F4BC4" w:rsidRPr="006F4BC4" w:rsidRDefault="007A3424" w:rsidP="007A3424">
      <w:pPr>
        <w:rPr>
          <w:lang w:val="el-GR"/>
        </w:rPr>
      </w:pPr>
      <w:r w:rsidRPr="007A3424">
        <w:rPr>
          <w:lang w:val="el-GR"/>
        </w:rPr>
        <w:t>Η αρμόδια Επιτροπή Παρακολούθησης δύναται να αποστέλλει έγγραφα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 αναδόχου με τους όρους αυτής.</w:t>
      </w:r>
    </w:p>
    <w:p w14:paraId="4DC66BCA" w14:textId="77777777" w:rsidR="003707F7" w:rsidRPr="000B2301" w:rsidRDefault="00673EF1" w:rsidP="00DC1248">
      <w:pPr>
        <w:pStyle w:val="2"/>
        <w:numPr>
          <w:ilvl w:val="1"/>
          <w:numId w:val="20"/>
        </w:numPr>
        <w:rPr>
          <w:rFonts w:cs="Tahoma"/>
        </w:rPr>
      </w:pPr>
      <w:r w:rsidRPr="000B2301">
        <w:rPr>
          <w:rFonts w:cs="Tahoma"/>
          <w:lang w:val="el-GR"/>
        </w:rPr>
        <w:tab/>
      </w:r>
      <w:bookmarkStart w:id="244" w:name="_Ref115831861"/>
      <w:bookmarkStart w:id="245" w:name="_Toc183709225"/>
      <w:proofErr w:type="spellStart"/>
      <w:r w:rsidRPr="000B2301">
        <w:rPr>
          <w:rFonts w:cs="Tahoma"/>
        </w:rPr>
        <w:t>Διάρκει</w:t>
      </w:r>
      <w:proofErr w:type="spellEnd"/>
      <w:r w:rsidRPr="000B2301">
        <w:rPr>
          <w:rFonts w:cs="Tahoma"/>
        </w:rPr>
        <w:t xml:space="preserve">α </w:t>
      </w:r>
      <w:proofErr w:type="spellStart"/>
      <w:r w:rsidRPr="000B2301">
        <w:rPr>
          <w:rFonts w:cs="Tahoma"/>
        </w:rPr>
        <w:t>σύμ</w:t>
      </w:r>
      <w:proofErr w:type="spellEnd"/>
      <w:r w:rsidRPr="000B2301">
        <w:rPr>
          <w:rFonts w:cs="Tahoma"/>
        </w:rPr>
        <w:t>βασης</w:t>
      </w:r>
      <w:bookmarkEnd w:id="244"/>
      <w:bookmarkEnd w:id="245"/>
      <w:r w:rsidRPr="000B2301">
        <w:rPr>
          <w:rFonts w:cs="Tahoma"/>
        </w:rPr>
        <w:t xml:space="preserve"> </w:t>
      </w:r>
    </w:p>
    <w:p w14:paraId="50220916" w14:textId="0BA8429D" w:rsidR="003707F7" w:rsidRDefault="00673EF1">
      <w:pPr>
        <w:rPr>
          <w:lang w:val="el-GR"/>
        </w:rPr>
      </w:pPr>
      <w:r w:rsidRPr="00966936">
        <w:rPr>
          <w:b/>
          <w:bCs/>
          <w:lang w:val="el-GR"/>
        </w:rPr>
        <w:t>6.2.1</w:t>
      </w:r>
      <w:r w:rsidRPr="000B2301">
        <w:rPr>
          <w:lang w:val="el-GR"/>
        </w:rPr>
        <w:t>.</w:t>
      </w:r>
      <w:r w:rsidR="007200EF" w:rsidRPr="007200EF">
        <w:rPr>
          <w:lang w:val="el-GR"/>
        </w:rPr>
        <w:t xml:space="preserve">Η συνολική διάρκεια της σύμβασης ορίζεται σε </w:t>
      </w:r>
      <w:r w:rsidR="005A0ED8">
        <w:rPr>
          <w:b/>
          <w:bCs/>
          <w:lang w:val="el-GR"/>
        </w:rPr>
        <w:t>δώδεκα</w:t>
      </w:r>
      <w:r w:rsidR="00C3204E" w:rsidRPr="007A3424">
        <w:rPr>
          <w:b/>
          <w:bCs/>
          <w:lang w:val="el-GR"/>
        </w:rPr>
        <w:t xml:space="preserve"> </w:t>
      </w:r>
      <w:r w:rsidR="007200EF" w:rsidRPr="007A3424">
        <w:rPr>
          <w:b/>
          <w:bCs/>
          <w:lang w:val="el-GR"/>
        </w:rPr>
        <w:t>(</w:t>
      </w:r>
      <w:r w:rsidR="00C3204E" w:rsidRPr="007A3424">
        <w:rPr>
          <w:b/>
          <w:bCs/>
          <w:lang w:val="el-GR"/>
        </w:rPr>
        <w:t>1</w:t>
      </w:r>
      <w:r w:rsidR="005A0ED8">
        <w:rPr>
          <w:b/>
          <w:bCs/>
          <w:lang w:val="el-GR"/>
        </w:rPr>
        <w:t>2</w:t>
      </w:r>
      <w:r w:rsidR="007200EF" w:rsidRPr="007A3424">
        <w:rPr>
          <w:b/>
          <w:bCs/>
          <w:lang w:val="el-GR"/>
        </w:rPr>
        <w:t>)</w:t>
      </w:r>
      <w:r w:rsidR="007200EF" w:rsidRPr="007200EF">
        <w:rPr>
          <w:lang w:val="el-GR"/>
        </w:rPr>
        <w:t xml:space="preserve"> μήνες 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w:t>
      </w:r>
      <w:r w:rsidR="007200EF">
        <w:rPr>
          <w:lang w:val="el-GR"/>
        </w:rPr>
        <w:t xml:space="preserve"> </w:t>
      </w:r>
      <w:r w:rsidRPr="000B2301">
        <w:rPr>
          <w:lang w:val="el-GR"/>
        </w:rPr>
        <w:t xml:space="preserve">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περιλαμβάνεται στο </w:t>
      </w:r>
      <w:r w:rsidR="00DC0D8F" w:rsidRPr="00847C1B">
        <w:rPr>
          <w:b/>
          <w:bCs/>
          <w:color w:val="002060"/>
          <w:lang w:val="el-GR"/>
        </w:rPr>
        <w:fldChar w:fldCharType="begin"/>
      </w:r>
      <w:r w:rsidR="00DC0D8F" w:rsidRPr="00847C1B">
        <w:rPr>
          <w:b/>
          <w:bCs/>
          <w:color w:val="002060"/>
          <w:lang w:val="el-GR"/>
        </w:rPr>
        <w:instrText xml:space="preserve"> REF _Ref496625830 \h </w:instrText>
      </w:r>
      <w:r w:rsidR="00556714" w:rsidRPr="00847C1B">
        <w:rPr>
          <w:b/>
          <w:bCs/>
          <w:color w:val="002060"/>
          <w:lang w:val="el-GR"/>
        </w:rPr>
        <w:instrText xml:space="preserve"> \* MERGEFORMAT </w:instrText>
      </w:r>
      <w:r w:rsidR="00DC0D8F" w:rsidRPr="00847C1B">
        <w:rPr>
          <w:b/>
          <w:bCs/>
          <w:color w:val="002060"/>
          <w:lang w:val="el-GR"/>
        </w:rPr>
      </w:r>
      <w:r w:rsidR="00DC0D8F" w:rsidRPr="00847C1B">
        <w:rPr>
          <w:b/>
          <w:bCs/>
          <w:color w:val="002060"/>
          <w:lang w:val="el-GR"/>
        </w:rPr>
        <w:fldChar w:fldCharType="separate"/>
      </w:r>
      <w:r w:rsidR="00F95395" w:rsidRPr="00F95395">
        <w:rPr>
          <w:b/>
          <w:bCs/>
          <w:color w:val="002060"/>
          <w:lang w:val="el-GR"/>
        </w:rPr>
        <w:t>ΠΑΡΑΡΤΗΜΑ Ι – Αναλυτική Περιγραφή Φυσικού και Οικονομικού Αντικειμένου της Σύμβασης</w:t>
      </w:r>
      <w:r w:rsidR="00DC0D8F" w:rsidRPr="00847C1B">
        <w:rPr>
          <w:b/>
          <w:bCs/>
          <w:color w:val="002060"/>
          <w:lang w:val="el-GR"/>
        </w:rPr>
        <w:fldChar w:fldCharType="end"/>
      </w:r>
      <w:r w:rsidR="00556714">
        <w:rPr>
          <w:lang w:val="el-GR"/>
        </w:rPr>
        <w:t xml:space="preserve"> </w:t>
      </w:r>
      <w:r w:rsidRPr="000B2301">
        <w:rPr>
          <w:lang w:val="el-GR"/>
        </w:rPr>
        <w:t xml:space="preserve">της παρούσας. Επισημαίνεται ότι στη συνολική διάρκεια περιλαμβάνεται και ο χρόνος που θα απαιτηθεί για την παραλαβή των ενδιάμεσων φάσεων ή παραδοτέων </w:t>
      </w:r>
      <w:r w:rsidRPr="000B2301">
        <w:rPr>
          <w:u w:val="single"/>
          <w:lang w:val="el-GR"/>
        </w:rPr>
        <w:t>μέχρι την παράδοση και του τελευταίου παραδοτέου που ορίζει την λήξη της σύμβαση</w:t>
      </w:r>
      <w:r w:rsidRPr="000B2301">
        <w:rPr>
          <w:lang w:val="el-GR"/>
        </w:rPr>
        <w:t xml:space="preserve">ς και την έναρξη της οριστικής παραλαβής του έργου. </w:t>
      </w:r>
    </w:p>
    <w:p w14:paraId="189E36C7" w14:textId="76B84BE1" w:rsidR="003707F7" w:rsidRPr="000B2301" w:rsidRDefault="00673EF1">
      <w:pPr>
        <w:rPr>
          <w:lang w:val="el-GR"/>
        </w:rPr>
      </w:pPr>
      <w:r w:rsidRPr="00966936">
        <w:rPr>
          <w:b/>
          <w:bCs/>
          <w:lang w:val="el-GR"/>
        </w:rPr>
        <w:t>6.2.2.</w:t>
      </w:r>
      <w:r w:rsidRPr="000B2301">
        <w:rPr>
          <w:lang w:val="el-GR"/>
        </w:rPr>
        <w:t xml:space="preserve"> </w:t>
      </w:r>
      <w:r w:rsidR="007A3424" w:rsidRPr="007A3424">
        <w:rPr>
          <w:rFonts w:eastAsia="Times New Roman"/>
          <w:lang w:val="el-GR"/>
        </w:rPr>
        <w:t xml:space="preserve">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Εάν λήξει η συνολική διάρκεια της σύμβασης, χωρίς να υποβληθεί εγκαίρως αίτημα παράτασης ή, εάν λήξει η </w:t>
      </w:r>
      <w:proofErr w:type="spellStart"/>
      <w:r w:rsidR="007A3424" w:rsidRPr="007A3424">
        <w:rPr>
          <w:rFonts w:eastAsia="Times New Roman"/>
          <w:lang w:val="el-GR"/>
        </w:rPr>
        <w:t>παραταθείσα</w:t>
      </w:r>
      <w:proofErr w:type="spellEnd"/>
      <w:r w:rsidR="007A3424" w:rsidRPr="007A3424">
        <w:rPr>
          <w:rFonts w:eastAsia="Times New Roman"/>
          <w:lang w:val="el-GR"/>
        </w:rPr>
        <w:t xml:space="preserve">, κατά τα ανωτέρω, διάρκεια, χωρίς να υποβληθούν στην αναθέτουσα αρχή τα παραδοτέα της σύμβασης, ο ανάδοχος κηρύσσεται έκπτωτος. Εάν οι υπηρεσίες παρασχεθούν από υπαιτιότητα του αναδόχου μετά τη λήξη της διάρκειας της σύμβασης, και μέχρι τη λήξη του χρόνου της παράτασης που χορηγήθηκε επιβάλλονται εις βάρος του ποινικές ρήτρες, σύμφωνα με το άρθρο 218 του ν. 4412/2016 και </w:t>
      </w:r>
      <w:r w:rsidRPr="000B2301">
        <w:rPr>
          <w:lang w:val="el-GR"/>
        </w:rPr>
        <w:t xml:space="preserve">την παρ. </w:t>
      </w:r>
      <w:r w:rsidR="00EB6272" w:rsidRPr="00847C1B">
        <w:rPr>
          <w:b/>
          <w:bCs/>
          <w:color w:val="002060"/>
          <w:lang w:val="el-GR"/>
        </w:rPr>
        <w:fldChar w:fldCharType="begin"/>
      </w:r>
      <w:r w:rsidR="00EB6272" w:rsidRPr="00847C1B">
        <w:rPr>
          <w:b/>
          <w:bCs/>
          <w:color w:val="002060"/>
          <w:lang w:val="el-GR"/>
        </w:rPr>
        <w:instrText xml:space="preserve"> REF _Ref115833746 \r \h </w:instrText>
      </w:r>
      <w:r w:rsidR="00663892" w:rsidRPr="00847C1B">
        <w:rPr>
          <w:b/>
          <w:bCs/>
          <w:color w:val="002060"/>
          <w:lang w:val="el-GR"/>
        </w:rPr>
        <w:instrText xml:space="preserve"> \* MERGEFORMAT </w:instrText>
      </w:r>
      <w:r w:rsidR="00EB6272" w:rsidRPr="00847C1B">
        <w:rPr>
          <w:b/>
          <w:bCs/>
          <w:color w:val="002060"/>
          <w:lang w:val="el-GR"/>
        </w:rPr>
      </w:r>
      <w:r w:rsidR="00EB6272" w:rsidRPr="00847C1B">
        <w:rPr>
          <w:b/>
          <w:bCs/>
          <w:color w:val="002060"/>
          <w:lang w:val="el-GR"/>
        </w:rPr>
        <w:fldChar w:fldCharType="separate"/>
      </w:r>
      <w:r w:rsidR="00F95395">
        <w:rPr>
          <w:b/>
          <w:bCs/>
          <w:color w:val="002060"/>
          <w:lang w:val="el-GR"/>
        </w:rPr>
        <w:t>5.2</w:t>
      </w:r>
      <w:r w:rsidR="00EB6272" w:rsidRPr="00847C1B">
        <w:rPr>
          <w:b/>
          <w:bCs/>
          <w:color w:val="002060"/>
          <w:lang w:val="el-GR"/>
        </w:rPr>
        <w:fldChar w:fldCharType="end"/>
      </w:r>
      <w:r w:rsidRPr="000B2301">
        <w:rPr>
          <w:lang w:val="el-GR"/>
        </w:rPr>
        <w:t xml:space="preserve"> της παρούσας.</w:t>
      </w:r>
    </w:p>
    <w:p w14:paraId="08A8281E" w14:textId="77777777" w:rsidR="003707F7" w:rsidRPr="000B2301" w:rsidRDefault="00673EF1" w:rsidP="00DC1248">
      <w:pPr>
        <w:pStyle w:val="2"/>
        <w:numPr>
          <w:ilvl w:val="1"/>
          <w:numId w:val="20"/>
        </w:numPr>
        <w:rPr>
          <w:rFonts w:cs="Tahoma"/>
        </w:rPr>
      </w:pPr>
      <w:r w:rsidRPr="000B2301">
        <w:rPr>
          <w:rFonts w:cs="Tahoma"/>
          <w:lang w:val="el-GR"/>
        </w:rPr>
        <w:tab/>
      </w:r>
      <w:bookmarkStart w:id="246" w:name="_Ref115821229"/>
      <w:bookmarkStart w:id="247" w:name="_Ref115821253"/>
      <w:bookmarkStart w:id="248" w:name="_Toc183709226"/>
      <w:r w:rsidRPr="000B2301">
        <w:rPr>
          <w:rFonts w:cs="Tahoma"/>
        </w:rPr>
        <w:t xml:space="preserve">Παραλαβή </w:t>
      </w:r>
      <w:proofErr w:type="spellStart"/>
      <w:r w:rsidRPr="000B2301">
        <w:rPr>
          <w:rFonts w:cs="Tahoma"/>
        </w:rPr>
        <w:t>του</w:t>
      </w:r>
      <w:proofErr w:type="spellEnd"/>
      <w:r w:rsidRPr="000B2301">
        <w:rPr>
          <w:rFonts w:cs="Tahoma"/>
        </w:rPr>
        <w:t xml:space="preserve"> α</w:t>
      </w:r>
      <w:proofErr w:type="spellStart"/>
      <w:r w:rsidRPr="000B2301">
        <w:rPr>
          <w:rFonts w:cs="Tahoma"/>
        </w:rPr>
        <w:t>ντικειμένου</w:t>
      </w:r>
      <w:proofErr w:type="spellEnd"/>
      <w:r w:rsidRPr="000B2301">
        <w:rPr>
          <w:rFonts w:cs="Tahoma"/>
        </w:rPr>
        <w:t xml:space="preserve"> </w:t>
      </w:r>
      <w:proofErr w:type="spellStart"/>
      <w:r w:rsidRPr="000B2301">
        <w:rPr>
          <w:rFonts w:cs="Tahoma"/>
        </w:rPr>
        <w:t>της</w:t>
      </w:r>
      <w:proofErr w:type="spellEnd"/>
      <w:r w:rsidRPr="000B2301">
        <w:rPr>
          <w:rFonts w:cs="Tahoma"/>
        </w:rPr>
        <w:t xml:space="preserve"> </w:t>
      </w:r>
      <w:proofErr w:type="spellStart"/>
      <w:r w:rsidRPr="000B2301">
        <w:rPr>
          <w:rFonts w:cs="Tahoma"/>
        </w:rPr>
        <w:t>σύμ</w:t>
      </w:r>
      <w:proofErr w:type="spellEnd"/>
      <w:r w:rsidRPr="000B2301">
        <w:rPr>
          <w:rFonts w:cs="Tahoma"/>
        </w:rPr>
        <w:t>βασης</w:t>
      </w:r>
      <w:bookmarkEnd w:id="246"/>
      <w:bookmarkEnd w:id="247"/>
      <w:bookmarkEnd w:id="248"/>
      <w:r w:rsidRPr="000B2301">
        <w:rPr>
          <w:rFonts w:cs="Tahoma"/>
        </w:rPr>
        <w:t xml:space="preserve"> </w:t>
      </w:r>
    </w:p>
    <w:p w14:paraId="55BCAE88" w14:textId="5A8F7AAF" w:rsidR="007A3424" w:rsidRPr="007A3424" w:rsidRDefault="00673EF1" w:rsidP="007A3424">
      <w:pPr>
        <w:rPr>
          <w:rFonts w:eastAsia="Times New Roman"/>
          <w:lang w:val="el-GR"/>
        </w:rPr>
      </w:pPr>
      <w:bookmarkStart w:id="249" w:name="_heading=h.3gnlt4p" w:colFirst="0" w:colLast="0"/>
      <w:bookmarkEnd w:id="249"/>
      <w:r w:rsidRPr="000B2301">
        <w:rPr>
          <w:b/>
          <w:lang w:val="el-GR"/>
        </w:rPr>
        <w:t>6.3.1</w:t>
      </w:r>
      <w:r w:rsidRPr="000B2301">
        <w:rPr>
          <w:lang w:val="el-GR"/>
        </w:rPr>
        <w:t xml:space="preserve"> </w:t>
      </w:r>
      <w:r w:rsidR="00F84C6E" w:rsidRPr="00F84C6E">
        <w:rPr>
          <w:lang w:val="el-GR"/>
        </w:rPr>
        <w:t xml:space="preserve">H παραλαβή </w:t>
      </w:r>
      <w:r w:rsidR="007A3424" w:rsidRPr="007A3424">
        <w:rPr>
          <w:rFonts w:eastAsia="Times New Roman"/>
          <w:lang w:val="el-GR"/>
        </w:rPr>
        <w:t>των παρεχόμενων υπηρεσιών ή παραδοτέων γίνεται από επιτροπή παραλαβής (τριμελή ή πενταμελή) που συγκροτείται, σύμφωνα με το άρθρο 221, κατά τα αναλυτικώς αναφερόμενα στ</w:t>
      </w:r>
      <w:r w:rsidR="00B00877">
        <w:rPr>
          <w:rFonts w:eastAsia="Times New Roman"/>
          <w:lang w:val="el-GR"/>
        </w:rPr>
        <w:t>ην παράγραφο</w:t>
      </w:r>
      <w:r w:rsidR="007A3424" w:rsidRPr="007A3424">
        <w:rPr>
          <w:rFonts w:eastAsia="Times New Roman"/>
          <w:lang w:val="el-GR"/>
        </w:rPr>
        <w:t xml:space="preserve"> </w:t>
      </w:r>
      <w:r w:rsidR="00291BF7">
        <w:rPr>
          <w:b/>
          <w:bCs/>
          <w:color w:val="002060"/>
          <w:lang w:val="el-GR"/>
        </w:rPr>
        <w:t>7.8.3</w:t>
      </w:r>
      <w:r w:rsidR="00B00877">
        <w:rPr>
          <w:rFonts w:eastAsia="Times New Roman"/>
          <w:lang w:val="el-GR"/>
        </w:rPr>
        <w:t xml:space="preserve"> </w:t>
      </w:r>
      <w:r w:rsidR="00B00877" w:rsidRPr="00B00877">
        <w:rPr>
          <w:rFonts w:eastAsia="Times New Roman"/>
          <w:lang w:val="el-GR"/>
        </w:rPr>
        <w:t xml:space="preserve">του </w:t>
      </w:r>
      <w:r w:rsidR="007A3424" w:rsidRPr="00B00877">
        <w:rPr>
          <w:rFonts w:eastAsia="Times New Roman"/>
          <w:lang w:val="el-GR"/>
        </w:rPr>
        <w:t>Παρ</w:t>
      </w:r>
      <w:r w:rsidR="00B00877" w:rsidRPr="00B00877">
        <w:rPr>
          <w:rFonts w:eastAsia="Times New Roman"/>
          <w:lang w:val="el-GR"/>
        </w:rPr>
        <w:t>α</w:t>
      </w:r>
      <w:r w:rsidR="007A3424" w:rsidRPr="00B00877">
        <w:rPr>
          <w:rFonts w:eastAsia="Times New Roman"/>
          <w:lang w:val="el-GR"/>
        </w:rPr>
        <w:t>ρτ</w:t>
      </w:r>
      <w:r w:rsidR="00B00877" w:rsidRPr="00B00877">
        <w:rPr>
          <w:rFonts w:eastAsia="Times New Roman"/>
          <w:lang w:val="el-GR"/>
        </w:rPr>
        <w:t>ή</w:t>
      </w:r>
      <w:r w:rsidR="007A3424" w:rsidRPr="00B00877">
        <w:rPr>
          <w:rFonts w:eastAsia="Times New Roman"/>
          <w:lang w:val="el-GR"/>
        </w:rPr>
        <w:t>μα</w:t>
      </w:r>
      <w:r w:rsidR="00B00877" w:rsidRPr="00B00877">
        <w:rPr>
          <w:rFonts w:eastAsia="Times New Roman"/>
          <w:lang w:val="el-GR"/>
        </w:rPr>
        <w:t>τος</w:t>
      </w:r>
      <w:r w:rsidR="007A3424" w:rsidRPr="00B00877">
        <w:rPr>
          <w:rFonts w:eastAsia="Times New Roman"/>
          <w:lang w:val="el-GR"/>
        </w:rPr>
        <w:t xml:space="preserve"> Ι</w:t>
      </w:r>
      <w:r w:rsidR="00B00877" w:rsidRPr="00B00877">
        <w:rPr>
          <w:rFonts w:eastAsia="Times New Roman"/>
          <w:lang w:val="el-GR"/>
        </w:rPr>
        <w:t xml:space="preserve"> </w:t>
      </w:r>
      <w:r w:rsidR="007A3424" w:rsidRPr="00B00877">
        <w:rPr>
          <w:rFonts w:eastAsia="Times New Roman"/>
          <w:lang w:val="el-GR"/>
        </w:rPr>
        <w:t>της παρούσας όπου περιγράφεται η διαδικασία ελέγχου ανά φάση υλοποίησης καθώς και το χρονοδιάγραμμα</w:t>
      </w:r>
      <w:r w:rsidR="007A3424" w:rsidRPr="007A3424">
        <w:rPr>
          <w:rFonts w:eastAsia="Times New Roman"/>
          <w:lang w:val="el-GR"/>
        </w:rPr>
        <w:t xml:space="preserve"> παράδοσης. </w:t>
      </w:r>
    </w:p>
    <w:p w14:paraId="276DE006" w14:textId="77777777" w:rsidR="00246B62" w:rsidRDefault="00F84C6E" w:rsidP="00246B62">
      <w:pPr>
        <w:rPr>
          <w:rFonts w:eastAsia="Times New Roman"/>
          <w:lang w:val="el-GR"/>
        </w:rPr>
      </w:pPr>
      <w:r w:rsidRPr="00C00860">
        <w:rPr>
          <w:b/>
          <w:lang w:val="el-GR"/>
        </w:rPr>
        <w:t>6.3.2</w:t>
      </w:r>
      <w:r w:rsidRPr="00C00860">
        <w:rPr>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w:t>
      </w:r>
      <w:r w:rsidRPr="00687D77">
        <w:rPr>
          <w:lang w:val="el-GR"/>
        </w:rPr>
        <w:t xml:space="preserve"> ή παραδοτέα, εφόσον καλύπτονται οι απαιτήσεις της σύμβασης χωρίς έγκριση ή απόφαση του </w:t>
      </w:r>
      <w:r w:rsidR="00246B62" w:rsidRPr="00246B62">
        <w:rPr>
          <w:rFonts w:eastAsia="Times New Roman"/>
          <w:lang w:val="el-GR"/>
        </w:rPr>
        <w:t xml:space="preserve">αποφαινόμενου </w:t>
      </w:r>
      <w:r w:rsidR="00246B62" w:rsidRPr="00246B62">
        <w:rPr>
          <w:rFonts w:eastAsia="Times New Roman"/>
          <w:lang w:val="el-GR"/>
        </w:rPr>
        <w:lastRenderedPageBreak/>
        <w:t xml:space="preserve">οργάνου, β) είτε εισηγείται για την παραλαβή με παρατηρήσεις ή την απόρριψη των παρεχόμενων υπηρεσιών ή παραδοτέων, σύμφωνα με τις παραγράφους 3 και 4. Τα ανωτέρω εφαρμόζονται και σε τμηματικές παραλαβές. </w:t>
      </w:r>
    </w:p>
    <w:p w14:paraId="41419F7F" w14:textId="77777777" w:rsidR="00246B62" w:rsidRPr="00246B62" w:rsidRDefault="00246B62" w:rsidP="00246B62">
      <w:pPr>
        <w:rPr>
          <w:rFonts w:eastAsia="Times New Roman"/>
          <w:lang w:val="el-GR"/>
        </w:rPr>
      </w:pPr>
      <w:r w:rsidRPr="00246B62">
        <w:rPr>
          <w:rFonts w:eastAsia="Times New Roman"/>
          <w:b/>
          <w:lang w:val="el-GR"/>
        </w:rPr>
        <w:t>6.3.3</w:t>
      </w:r>
      <w:r w:rsidRPr="00246B62">
        <w:rPr>
          <w:rFonts w:eastAsia="Times New Roman"/>
          <w:lang w:val="el-GR"/>
        </w:rPr>
        <w:t xml:space="preserve"> Εάν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στο οποίο αναφέρει τις παρεκκλίσεις που διαπιστώθηκαν από τους όρους της σύμβασης και γνωμοδοτεί ως προς το εάν οι αναφερόμενες παρεκκλίσεις επηρεάζουν την </w:t>
      </w:r>
      <w:proofErr w:type="spellStart"/>
      <w:r w:rsidRPr="00246B62">
        <w:rPr>
          <w:rFonts w:eastAsia="Times New Roman"/>
          <w:lang w:val="el-GR"/>
        </w:rPr>
        <w:t>καταλληλότητα</w:t>
      </w:r>
      <w:proofErr w:type="spellEnd"/>
      <w:r w:rsidRPr="00246B62">
        <w:rPr>
          <w:rFonts w:eastAsia="Times New Roman"/>
          <w:lang w:val="el-GR"/>
        </w:rPr>
        <w:t xml:space="preserve"> των παρεχόμενων υπηρεσιών ή παραδοτέων και συνεπώς εάν μπορούν οι τελευταίες να καλύψουν τις σχετικές ανάγκες. </w:t>
      </w:r>
    </w:p>
    <w:p w14:paraId="0D90A042" w14:textId="77777777" w:rsidR="00246B62" w:rsidRPr="00246B62" w:rsidRDefault="00246B62" w:rsidP="00246B62">
      <w:pPr>
        <w:rPr>
          <w:rFonts w:eastAsia="Times New Roman"/>
          <w:lang w:val="el-GR"/>
        </w:rPr>
      </w:pPr>
      <w:r w:rsidRPr="00246B62">
        <w:rPr>
          <w:rFonts w:eastAsia="Times New Roman"/>
          <w:b/>
          <w:lang w:val="el-GR"/>
        </w:rPr>
        <w:t>6.3.4</w:t>
      </w:r>
      <w:r w:rsidRPr="00246B62">
        <w:rPr>
          <w:rFonts w:eastAsia="Times New Roman"/>
          <w:lang w:val="el-GR"/>
        </w:rPr>
        <w:t xml:space="preserve"> Για την εφαρμογή της προηγούμενης παραγράφου ορίζονται τα ακόλουθα: </w:t>
      </w:r>
    </w:p>
    <w:p w14:paraId="0060C4A5" w14:textId="77777777" w:rsidR="00246B62" w:rsidRPr="00246B62" w:rsidRDefault="00246B62" w:rsidP="00246B62">
      <w:pPr>
        <w:rPr>
          <w:rFonts w:eastAsia="Times New Roman"/>
          <w:lang w:val="el-GR"/>
        </w:rPr>
      </w:pPr>
      <w:r w:rsidRPr="00246B62">
        <w:rPr>
          <w:rFonts w:eastAsia="Times New Roman"/>
          <w:lang w:val="el-GR"/>
        </w:rPr>
        <w:t xml:space="preserve">α) Στην περίπτωση που διαπιστωθεί, με αιτιολογημένη απόφαση του αρμόδιου αποφαινόμενου οργάνου, ότι, δεν επηρεάζεται η καταλληλόλητα,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1B64980E" w14:textId="77777777" w:rsidR="00246B62" w:rsidRPr="00246B62" w:rsidRDefault="00246B62" w:rsidP="00246B62">
      <w:pPr>
        <w:rPr>
          <w:rFonts w:eastAsia="Times New Roman"/>
          <w:lang w:val="el-GR"/>
        </w:rPr>
      </w:pPr>
      <w:r w:rsidRPr="00246B62">
        <w:rPr>
          <w:rFonts w:eastAsia="Times New Roman"/>
          <w:lang w:val="el-GR"/>
        </w:rPr>
        <w:t xml:space="preserve">β) Αν διαπιστωθεί ότι επηρεάζεται η </w:t>
      </w:r>
      <w:proofErr w:type="spellStart"/>
      <w:r w:rsidRPr="00246B62">
        <w:rPr>
          <w:rFonts w:eastAsia="Times New Roman"/>
          <w:lang w:val="el-GR"/>
        </w:rPr>
        <w:t>καταλληλότητα</w:t>
      </w:r>
      <w:proofErr w:type="spellEnd"/>
      <w:r w:rsidRPr="00246B62">
        <w:rPr>
          <w:rFonts w:eastAsia="Times New Roman"/>
          <w:lang w:val="el-GR"/>
        </w:rPr>
        <w:t xml:space="preserve">, με αιτιολογημένη απόφαση του αρμόδιου αποφαινόμενου οργάνου απορρίπτονται οι παρεχόμενες υπηρεσίες ή τα παραδοτέα, με την επιφύλαξη των </w:t>
      </w:r>
      <w:proofErr w:type="spellStart"/>
      <w:r w:rsidRPr="00246B62">
        <w:rPr>
          <w:rFonts w:eastAsia="Times New Roman"/>
          <w:lang w:val="el-GR"/>
        </w:rPr>
        <w:t>οριζομένων</w:t>
      </w:r>
      <w:proofErr w:type="spellEnd"/>
      <w:r w:rsidRPr="00246B62">
        <w:rPr>
          <w:rFonts w:eastAsia="Times New Roman"/>
          <w:lang w:val="el-GR"/>
        </w:rPr>
        <w:t xml:space="preserve"> στο άρθρο 220. </w:t>
      </w:r>
    </w:p>
    <w:p w14:paraId="7D2A07B5" w14:textId="77777777" w:rsidR="00246B62" w:rsidRPr="00246B62" w:rsidRDefault="00246B62" w:rsidP="00246B62">
      <w:pPr>
        <w:rPr>
          <w:rFonts w:eastAsia="Times New Roman"/>
          <w:lang w:val="el-GR"/>
        </w:rPr>
      </w:pPr>
      <w:r w:rsidRPr="00246B62">
        <w:rPr>
          <w:rFonts w:eastAsia="Times New Roman"/>
          <w:b/>
          <w:lang w:val="el-GR"/>
        </w:rPr>
        <w:t>6.3.5</w:t>
      </w:r>
      <w:r w:rsidRPr="00246B62">
        <w:rPr>
          <w:rFonts w:eastAsia="Times New Roman"/>
          <w:lang w:val="el-GR"/>
        </w:rPr>
        <w:t xml:space="preserve"> Εάν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συντελεστεί αυτοδίκαια. </w:t>
      </w:r>
    </w:p>
    <w:p w14:paraId="21547CBA" w14:textId="4F990599" w:rsidR="00246B62" w:rsidRPr="00246B62" w:rsidRDefault="00246B62" w:rsidP="00246B62">
      <w:pPr>
        <w:rPr>
          <w:rFonts w:eastAsia="Times New Roman"/>
          <w:lang w:val="el-GR"/>
        </w:rPr>
      </w:pPr>
      <w:r w:rsidRPr="00246B62">
        <w:rPr>
          <w:rFonts w:eastAsia="Times New Roman"/>
          <w:b/>
          <w:lang w:val="el-GR"/>
        </w:rPr>
        <w:t>6.3.6</w:t>
      </w:r>
      <w:r w:rsidRPr="00246B62">
        <w:rPr>
          <w:rFonts w:eastAsia="Times New Roman"/>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αποφαινόμενου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προβλεπόμενων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75281FFE" w14:textId="77777777" w:rsidR="003707F7" w:rsidRPr="000B2301" w:rsidRDefault="00673EF1" w:rsidP="00DC1248">
      <w:pPr>
        <w:pStyle w:val="2"/>
        <w:numPr>
          <w:ilvl w:val="1"/>
          <w:numId w:val="20"/>
        </w:numPr>
        <w:rPr>
          <w:rFonts w:cs="Tahoma"/>
        </w:rPr>
      </w:pPr>
      <w:r w:rsidRPr="000B2301">
        <w:rPr>
          <w:rFonts w:cs="Tahoma"/>
          <w:lang w:val="el-GR"/>
        </w:rPr>
        <w:tab/>
      </w:r>
      <w:bookmarkStart w:id="250" w:name="_Ref149642456"/>
      <w:bookmarkStart w:id="251" w:name="_Toc183709227"/>
      <w:r w:rsidRPr="000B2301">
        <w:rPr>
          <w:rFonts w:cs="Tahoma"/>
        </w:rPr>
        <w:t>Απ</w:t>
      </w:r>
      <w:proofErr w:type="spellStart"/>
      <w:r w:rsidRPr="000B2301">
        <w:rPr>
          <w:rFonts w:cs="Tahoma"/>
        </w:rPr>
        <w:t>όρριψη</w:t>
      </w:r>
      <w:proofErr w:type="spellEnd"/>
      <w:r w:rsidRPr="000B2301">
        <w:rPr>
          <w:rFonts w:cs="Tahoma"/>
        </w:rPr>
        <w:t xml:space="preserve"> παρα</w:t>
      </w:r>
      <w:proofErr w:type="spellStart"/>
      <w:r w:rsidRPr="000B2301">
        <w:rPr>
          <w:rFonts w:cs="Tahoma"/>
        </w:rPr>
        <w:t>δοτέων</w:t>
      </w:r>
      <w:proofErr w:type="spellEnd"/>
      <w:r w:rsidRPr="000B2301">
        <w:rPr>
          <w:rFonts w:cs="Tahoma"/>
        </w:rPr>
        <w:t xml:space="preserve"> – </w:t>
      </w:r>
      <w:proofErr w:type="spellStart"/>
      <w:r w:rsidRPr="000B2301">
        <w:rPr>
          <w:rFonts w:cs="Tahoma"/>
        </w:rPr>
        <w:t>Αντικ</w:t>
      </w:r>
      <w:proofErr w:type="spellEnd"/>
      <w:r w:rsidRPr="000B2301">
        <w:rPr>
          <w:rFonts w:cs="Tahoma"/>
        </w:rPr>
        <w:t>ατάσταση</w:t>
      </w:r>
      <w:bookmarkEnd w:id="250"/>
      <w:bookmarkEnd w:id="251"/>
      <w:r w:rsidRPr="000B2301">
        <w:rPr>
          <w:rFonts w:cs="Tahoma"/>
        </w:rPr>
        <w:t xml:space="preserve"> </w:t>
      </w:r>
    </w:p>
    <w:p w14:paraId="725134BE" w14:textId="5B4415F1" w:rsidR="00246B62" w:rsidRPr="006B2C94" w:rsidRDefault="00246B62" w:rsidP="00246B62">
      <w:pPr>
        <w:rPr>
          <w:lang w:val="el-GR"/>
        </w:rPr>
      </w:pPr>
      <w:r>
        <w:rPr>
          <w:rFonts w:eastAsia="SimSun"/>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ύστερα από γνωμοδότηση της επιτροπής παραλαβής,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Εάν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00611D1F">
        <w:rPr>
          <w:b/>
          <w:bCs/>
          <w:color w:val="002060"/>
          <w:lang w:val="el-GR"/>
        </w:rPr>
        <w:t xml:space="preserve">5.2 </w:t>
      </w:r>
      <w:r>
        <w:rPr>
          <w:rFonts w:eastAsia="SimSun"/>
          <w:lang w:val="el-GR"/>
        </w:rPr>
        <w:t>της παρούσας, λόγω εκπρόθεσμης παράδοσης.</w:t>
      </w:r>
    </w:p>
    <w:p w14:paraId="2FE4654E" w14:textId="2223D414" w:rsidR="00246B62" w:rsidRDefault="00246B62" w:rsidP="00F84C6E">
      <w:pPr>
        <w:rPr>
          <w:lang w:val="el-GR"/>
        </w:rPr>
      </w:pPr>
      <w:r>
        <w:rPr>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47A20247" w14:textId="6288E359" w:rsidR="00246B62" w:rsidRPr="00246B62" w:rsidRDefault="00246B62" w:rsidP="00246B62">
      <w:pPr>
        <w:keepNext/>
        <w:pBdr>
          <w:top w:val="none" w:sz="0" w:space="0" w:color="000000"/>
          <w:left w:val="none" w:sz="0" w:space="0" w:color="000000"/>
          <w:bottom w:val="single" w:sz="12" w:space="1" w:color="000080"/>
          <w:right w:val="none" w:sz="0" w:space="0" w:color="000000"/>
        </w:pBdr>
        <w:tabs>
          <w:tab w:val="left" w:pos="567"/>
        </w:tabs>
        <w:spacing w:before="240" w:after="80"/>
        <w:outlineLvl w:val="1"/>
        <w:rPr>
          <w:rFonts w:eastAsia="Times New Roman"/>
          <w:color w:val="002060"/>
          <w:lang w:val="el-GR"/>
        </w:rPr>
      </w:pPr>
      <w:bookmarkStart w:id="252" w:name="_Toc183709228"/>
      <w:r>
        <w:rPr>
          <w:rFonts w:eastAsia="Times New Roman"/>
          <w:b/>
          <w:color w:val="002060"/>
          <w:lang w:val="el-GR"/>
        </w:rPr>
        <w:lastRenderedPageBreak/>
        <w:t>6.5</w:t>
      </w:r>
      <w:r w:rsidRPr="00246B62">
        <w:rPr>
          <w:rFonts w:eastAsia="Times New Roman"/>
          <w:b/>
          <w:color w:val="002060"/>
          <w:lang w:val="el-GR"/>
        </w:rPr>
        <w:tab/>
        <w:t xml:space="preserve">Αντικατάσταση/ προσθήκη μελών ομάδας έργου κατά την εκτέλεση της </w:t>
      </w:r>
      <w:r w:rsidRPr="00246B62">
        <w:rPr>
          <w:rFonts w:ascii="Arial" w:eastAsia="Times New Roman" w:hAnsi="Arial" w:cs="Arial"/>
          <w:b/>
          <w:color w:val="002060"/>
          <w:sz w:val="24"/>
          <w:lang w:val="el-GR" w:eastAsia="ar-SA"/>
        </w:rPr>
        <w:t>σύμβασης</w:t>
      </w:r>
      <w:bookmarkEnd w:id="252"/>
      <w:r w:rsidRPr="00246B62">
        <w:rPr>
          <w:rFonts w:ascii="Arial" w:eastAsia="Times New Roman" w:hAnsi="Arial" w:cs="Arial"/>
          <w:b/>
          <w:color w:val="002060"/>
          <w:sz w:val="24"/>
          <w:lang w:val="el-GR" w:eastAsia="ar-SA"/>
        </w:rPr>
        <w:t xml:space="preserve"> </w:t>
      </w:r>
    </w:p>
    <w:p w14:paraId="5AF6338D" w14:textId="42D4614D" w:rsidR="00246B62" w:rsidRPr="00246B62" w:rsidRDefault="00246B62" w:rsidP="00246B62">
      <w:pPr>
        <w:rPr>
          <w:rFonts w:eastAsia="Times New Roman"/>
          <w:lang w:val="el-GR" w:eastAsia="ar-SA"/>
        </w:rPr>
      </w:pPr>
      <w:r w:rsidRPr="00246B62">
        <w:rPr>
          <w:rFonts w:eastAsia="Times New Roman"/>
          <w:b/>
          <w:bCs/>
          <w:iCs/>
          <w:lang w:val="el-GR" w:eastAsia="ar-SA"/>
        </w:rPr>
        <w:t>6.</w:t>
      </w:r>
      <w:r w:rsidRPr="00B00877">
        <w:rPr>
          <w:rFonts w:eastAsia="Times New Roman"/>
          <w:b/>
          <w:bCs/>
          <w:iCs/>
          <w:lang w:val="el-GR" w:eastAsia="ar-SA"/>
        </w:rPr>
        <w:t>5</w:t>
      </w:r>
      <w:r w:rsidRPr="00246B62">
        <w:rPr>
          <w:rFonts w:eastAsia="Times New Roman"/>
          <w:b/>
          <w:bCs/>
          <w:iCs/>
          <w:lang w:val="el-GR" w:eastAsia="ar-SA"/>
        </w:rPr>
        <w:t>.1.</w:t>
      </w:r>
      <w:r w:rsidRPr="00246B62">
        <w:rPr>
          <w:rFonts w:eastAsia="Times New Roman"/>
          <w:iCs/>
          <w:lang w:val="el-GR" w:eastAsia="ar-SA"/>
        </w:rPr>
        <w:t xml:space="preserve"> Εφόσον μετά τη σύναψη της σύμβασης παραστεί ανάγκη αντικατάστασης μέλους/ μελών της Ομάδας Έργου, ο ανάδοχος υποβάλλει στην αναθέτουσα αρχή αίτημα αντικατάστασης, το οποίο υπόκειται στην έγκριση αυτής, κατόπιν γνωμοδότησης της Επιτροπής Παρακολούθησης- Παραλαβής. Στο πλαίσιο του σχετικού αιτήματος τα επαγγελματικά προσόντα των  φυσικών προσώπων που θα αντικαταστήσουν εκείνα τα οποία προτάθηκαν και αξιολογήθηκαν κατά την υποβολή της προσφοράς του Αναδόχου, πρέπει να είναι τουλάχιστον ισοδύναμα. Εφόσον εγκριθεί το σχετικό αίτημα, ο ανάδοχος υποχρεούται να αντικαταστήσει το/ τα μέλος/ μέλη της Ομάδας Έργου, χωρίς πρόσθετη οικονομική επιβάρυνση της αναθέτουσας αρχής</w:t>
      </w:r>
      <w:r w:rsidRPr="00246B62">
        <w:rPr>
          <w:rFonts w:eastAsia="Times New Roman"/>
          <w:iCs/>
          <w:color w:val="FF0000"/>
          <w:lang w:val="el-GR" w:eastAsia="ar-SA"/>
        </w:rPr>
        <w:t xml:space="preserve"> </w:t>
      </w:r>
      <w:r w:rsidRPr="00246B62">
        <w:rPr>
          <w:rFonts w:eastAsia="Times New Roman"/>
          <w:iCs/>
          <w:lang w:val="el-GR" w:eastAsia="ar-SA"/>
        </w:rPr>
        <w:t>και χωρίς</w:t>
      </w:r>
      <w:r w:rsidRPr="00246B62">
        <w:rPr>
          <w:rFonts w:eastAsia="Times New Roman"/>
          <w:iCs/>
          <w:color w:val="FF0000"/>
          <w:lang w:val="el-GR" w:eastAsia="ar-SA"/>
        </w:rPr>
        <w:t xml:space="preserve"> </w:t>
      </w:r>
      <w:r w:rsidRPr="00246B62">
        <w:rPr>
          <w:rFonts w:eastAsia="Times New Roman"/>
          <w:iCs/>
          <w:lang w:val="el-GR" w:eastAsia="ar-SA"/>
        </w:rPr>
        <w:t xml:space="preserve">μεταβολή των όρων πληρωμής. Η αντικατάσταση εκκινεί από την κοινοποίηση της εγκριτικής απόφασης της αναθέτουσας αρχής </w:t>
      </w:r>
      <w:r w:rsidRPr="00246B62">
        <w:rPr>
          <w:rFonts w:eastAsia="Times New Roman"/>
          <w:lang w:val="el-GR" w:eastAsia="ar-SA"/>
        </w:rPr>
        <w:t xml:space="preserve">στον ανάδοχο. </w:t>
      </w:r>
    </w:p>
    <w:p w14:paraId="32248DFA" w14:textId="7AEBCAEA" w:rsidR="00246B62" w:rsidRPr="00246B62" w:rsidRDefault="00246B62" w:rsidP="00246B62">
      <w:pPr>
        <w:rPr>
          <w:rFonts w:eastAsia="Times New Roman"/>
          <w:lang w:val="el-GR" w:eastAsia="ar-SA"/>
        </w:rPr>
      </w:pPr>
      <w:r w:rsidRPr="00246B62">
        <w:rPr>
          <w:rFonts w:eastAsia="Times New Roman"/>
          <w:b/>
          <w:bCs/>
          <w:lang w:val="el-GR" w:eastAsia="ar-SA"/>
        </w:rPr>
        <w:t>6.</w:t>
      </w:r>
      <w:r w:rsidRPr="00B00877">
        <w:rPr>
          <w:rFonts w:eastAsia="Times New Roman"/>
          <w:b/>
          <w:bCs/>
          <w:lang w:val="el-GR" w:eastAsia="ar-SA"/>
        </w:rPr>
        <w:t>5</w:t>
      </w:r>
      <w:r w:rsidRPr="00246B62">
        <w:rPr>
          <w:rFonts w:eastAsia="Times New Roman"/>
          <w:b/>
          <w:bCs/>
          <w:lang w:val="el-GR" w:eastAsia="ar-SA"/>
        </w:rPr>
        <w:t>.2.</w:t>
      </w:r>
      <w:r w:rsidRPr="00246B62">
        <w:rPr>
          <w:rFonts w:eastAsia="Times New Roman"/>
          <w:lang w:val="el-GR" w:eastAsia="ar-SA"/>
        </w:rPr>
        <w:t xml:space="preserve"> Με τη ίδια ως άνω διαδικασία και τους ίδιους όρους και προϋποθέσεις, ο ανάδοχος δύναται να υποβάλει αίτημα για την προσθήκη μέλους/ μελών στην Ομάδα Έργου. </w:t>
      </w:r>
    </w:p>
    <w:p w14:paraId="3F677CEC" w14:textId="77777777" w:rsidR="00246B62" w:rsidRPr="00246B62" w:rsidRDefault="00246B62" w:rsidP="00246B62">
      <w:pPr>
        <w:rPr>
          <w:rFonts w:eastAsia="Times New Roman"/>
          <w:i/>
          <w:iCs/>
          <w:color w:val="5B9BD5"/>
          <w:spacing w:val="5"/>
          <w:kern w:val="1"/>
          <w:lang w:val="el-GR"/>
        </w:rPr>
      </w:pPr>
    </w:p>
    <w:p w14:paraId="10A32D45" w14:textId="77777777" w:rsidR="00246B62" w:rsidRPr="00246B62" w:rsidRDefault="00246B62" w:rsidP="00F84C6E">
      <w:pPr>
        <w:rPr>
          <w:lang w:val="el-GR"/>
        </w:rPr>
      </w:pPr>
    </w:p>
    <w:p w14:paraId="3E02B741" w14:textId="77777777" w:rsidR="00FB6F8C" w:rsidRPr="000B2301" w:rsidRDefault="00FB6F8C" w:rsidP="00DC1248">
      <w:pPr>
        <w:pStyle w:val="1"/>
        <w:numPr>
          <w:ilvl w:val="0"/>
          <w:numId w:val="20"/>
        </w:numPr>
        <w:rPr>
          <w:rFonts w:cs="Tahoma"/>
          <w:lang w:val="el-GR"/>
        </w:rPr>
      </w:pPr>
      <w:bookmarkStart w:id="253" w:name="_Ref496625830"/>
      <w:bookmarkStart w:id="254" w:name="_Toc89441265"/>
      <w:bookmarkStart w:id="255" w:name="_Toc117243907"/>
      <w:bookmarkStart w:id="256" w:name="_Toc183709229"/>
      <w:r w:rsidRPr="000B2301">
        <w:rPr>
          <w:rFonts w:cs="Tahoma"/>
          <w:lang w:val="el-GR"/>
        </w:rPr>
        <w:lastRenderedPageBreak/>
        <w:t>ΠΑΡΑΡΤΗΜΑ Ι – Αναλυτική Περιγραφή Φυσικού και Οικονομικού Αντικειμένου της Σύμβασης</w:t>
      </w:r>
      <w:bookmarkStart w:id="257" w:name="_Ref496625399"/>
      <w:bookmarkEnd w:id="253"/>
      <w:bookmarkEnd w:id="254"/>
      <w:bookmarkEnd w:id="255"/>
      <w:bookmarkEnd w:id="256"/>
      <w:r w:rsidRPr="000B2301">
        <w:rPr>
          <w:rFonts w:cs="Tahoma"/>
          <w:lang w:val="el-GR"/>
        </w:rPr>
        <w:t xml:space="preserve"> </w:t>
      </w:r>
      <w:bookmarkEnd w:id="257"/>
    </w:p>
    <w:p w14:paraId="093D0365" w14:textId="77777777" w:rsidR="00FB6F8C" w:rsidRPr="000B2301" w:rsidRDefault="00FB6F8C" w:rsidP="00DC1248">
      <w:pPr>
        <w:pStyle w:val="2"/>
        <w:numPr>
          <w:ilvl w:val="1"/>
          <w:numId w:val="20"/>
        </w:numPr>
        <w:rPr>
          <w:rFonts w:cs="Tahoma"/>
        </w:rPr>
      </w:pPr>
      <w:bookmarkStart w:id="258" w:name="_Toc89441266"/>
      <w:bookmarkStart w:id="259" w:name="_Ref89952391"/>
      <w:bookmarkStart w:id="260" w:name="_Ref89953900"/>
      <w:bookmarkStart w:id="261" w:name="_Ref89953909"/>
      <w:bookmarkStart w:id="262" w:name="_Toc117243908"/>
      <w:bookmarkStart w:id="263" w:name="_Ref149639903"/>
      <w:bookmarkStart w:id="264" w:name="_Ref149640151"/>
      <w:bookmarkStart w:id="265" w:name="_Ref149746943"/>
      <w:bookmarkStart w:id="266" w:name="_Ref149747146"/>
      <w:bookmarkStart w:id="267" w:name="_Toc183709230"/>
      <w:bookmarkStart w:id="268" w:name="_Toc516836612"/>
      <w:bookmarkStart w:id="269" w:name="_Toc45706959"/>
      <w:bookmarkStart w:id="270" w:name="_Toc46478230"/>
      <w:proofErr w:type="spellStart"/>
      <w:r w:rsidRPr="000B2301">
        <w:rPr>
          <w:rFonts w:cs="Tahoma"/>
        </w:rPr>
        <w:t>Περι</w:t>
      </w:r>
      <w:proofErr w:type="spellEnd"/>
      <w:r w:rsidRPr="000B2301">
        <w:rPr>
          <w:rFonts w:cs="Tahoma"/>
        </w:rPr>
        <w:t xml:space="preserve">βάλλον </w:t>
      </w:r>
      <w:proofErr w:type="spellStart"/>
      <w:r w:rsidRPr="000B2301">
        <w:rPr>
          <w:rFonts w:cs="Tahoma"/>
        </w:rPr>
        <w:t>της</w:t>
      </w:r>
      <w:proofErr w:type="spellEnd"/>
      <w:r w:rsidRPr="000B2301">
        <w:rPr>
          <w:rFonts w:cs="Tahoma"/>
        </w:rPr>
        <w:t xml:space="preserve"> </w:t>
      </w:r>
      <w:proofErr w:type="spellStart"/>
      <w:r w:rsidRPr="000B2301">
        <w:rPr>
          <w:rFonts w:cs="Tahoma"/>
        </w:rPr>
        <w:t>Σύμ</w:t>
      </w:r>
      <w:proofErr w:type="spellEnd"/>
      <w:r w:rsidRPr="000B2301">
        <w:rPr>
          <w:rFonts w:cs="Tahoma"/>
        </w:rPr>
        <w:t>βασης</w:t>
      </w:r>
      <w:bookmarkEnd w:id="258"/>
      <w:bookmarkEnd w:id="259"/>
      <w:bookmarkEnd w:id="260"/>
      <w:bookmarkEnd w:id="261"/>
      <w:bookmarkEnd w:id="262"/>
      <w:bookmarkEnd w:id="263"/>
      <w:bookmarkEnd w:id="264"/>
      <w:bookmarkEnd w:id="265"/>
      <w:bookmarkEnd w:id="266"/>
      <w:bookmarkEnd w:id="267"/>
    </w:p>
    <w:p w14:paraId="04B7F7D0" w14:textId="77777777" w:rsidR="00FB6F8C" w:rsidRPr="000B2301" w:rsidRDefault="00FB6F8C" w:rsidP="00DC1248">
      <w:pPr>
        <w:pStyle w:val="3"/>
        <w:numPr>
          <w:ilvl w:val="2"/>
          <w:numId w:val="20"/>
        </w:numPr>
        <w:ind w:left="1134" w:hanging="992"/>
        <w:rPr>
          <w:rFonts w:cs="Tahoma"/>
        </w:rPr>
      </w:pPr>
      <w:bookmarkStart w:id="271" w:name="_Toc89441267"/>
      <w:bookmarkStart w:id="272" w:name="_Toc117243909"/>
      <w:bookmarkStart w:id="273" w:name="_Toc183709231"/>
      <w:proofErr w:type="spellStart"/>
      <w:r w:rsidRPr="000B2301">
        <w:rPr>
          <w:rFonts w:cs="Tahoma"/>
        </w:rPr>
        <w:t>Εμ</w:t>
      </w:r>
      <w:proofErr w:type="spellEnd"/>
      <w:r w:rsidRPr="000B2301">
        <w:rPr>
          <w:rFonts w:cs="Tahoma"/>
        </w:rPr>
        <w:t xml:space="preserve">πλεκόμενοι </w:t>
      </w:r>
      <w:proofErr w:type="spellStart"/>
      <w:r w:rsidRPr="000B2301">
        <w:rPr>
          <w:rFonts w:cs="Tahoma"/>
        </w:rPr>
        <w:t>στην</w:t>
      </w:r>
      <w:proofErr w:type="spellEnd"/>
      <w:r w:rsidRPr="000B2301">
        <w:rPr>
          <w:rFonts w:cs="Tahoma"/>
        </w:rPr>
        <w:t xml:space="preserve"> </w:t>
      </w:r>
      <w:proofErr w:type="spellStart"/>
      <w:r w:rsidRPr="000B2301">
        <w:rPr>
          <w:rFonts w:cs="Tahoma"/>
        </w:rPr>
        <w:t>υλο</w:t>
      </w:r>
      <w:proofErr w:type="spellEnd"/>
      <w:r w:rsidRPr="000B2301">
        <w:rPr>
          <w:rFonts w:cs="Tahoma"/>
        </w:rPr>
        <w:t xml:space="preserve">ποίηση </w:t>
      </w:r>
      <w:proofErr w:type="spellStart"/>
      <w:r w:rsidRPr="000B2301">
        <w:rPr>
          <w:rFonts w:cs="Tahoma"/>
        </w:rPr>
        <w:t>της</w:t>
      </w:r>
      <w:proofErr w:type="spellEnd"/>
      <w:r w:rsidRPr="000B2301">
        <w:rPr>
          <w:rFonts w:cs="Tahoma"/>
        </w:rPr>
        <w:t xml:space="preserve"> </w:t>
      </w:r>
      <w:proofErr w:type="spellStart"/>
      <w:r w:rsidRPr="000B2301">
        <w:rPr>
          <w:rFonts w:cs="Tahoma"/>
        </w:rPr>
        <w:t>Σύμ</w:t>
      </w:r>
      <w:proofErr w:type="spellEnd"/>
      <w:r w:rsidRPr="000B2301">
        <w:rPr>
          <w:rFonts w:cs="Tahoma"/>
        </w:rPr>
        <w:t>βασης</w:t>
      </w:r>
      <w:bookmarkEnd w:id="268"/>
      <w:bookmarkEnd w:id="269"/>
      <w:bookmarkEnd w:id="270"/>
      <w:bookmarkEnd w:id="271"/>
      <w:bookmarkEnd w:id="272"/>
      <w:bookmarkEnd w:id="273"/>
    </w:p>
    <w:p w14:paraId="20AA89EE" w14:textId="77777777" w:rsidR="00FB6F8C" w:rsidRPr="000B2301" w:rsidRDefault="00FB6F8C" w:rsidP="00FB6F8C">
      <w:pPr>
        <w:rPr>
          <w:lang w:val="el-GR"/>
        </w:rPr>
      </w:pPr>
      <w:r w:rsidRPr="000B2301">
        <w:rPr>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FB6F8C" w:rsidRPr="00F95395" w14:paraId="14C1369B" w14:textId="77777777" w:rsidTr="00FA4F40">
        <w:tc>
          <w:tcPr>
            <w:tcW w:w="3397" w:type="dxa"/>
          </w:tcPr>
          <w:p w14:paraId="497A3F1C" w14:textId="3D01E0EF" w:rsidR="00FB6F8C" w:rsidRPr="000B2301" w:rsidRDefault="00FB6F8C" w:rsidP="00FA4F40">
            <w:pPr>
              <w:widowControl w:val="0"/>
              <w:suppressAutoHyphens w:val="0"/>
              <w:spacing w:after="0"/>
              <w:rPr>
                <w:lang w:val="el-GR" w:eastAsia="en-US"/>
              </w:rPr>
            </w:pPr>
          </w:p>
        </w:tc>
        <w:tc>
          <w:tcPr>
            <w:tcW w:w="2530" w:type="dxa"/>
            <w:shd w:val="clear" w:color="auto" w:fill="auto"/>
            <w:vAlign w:val="center"/>
          </w:tcPr>
          <w:p w14:paraId="71D3F23B" w14:textId="0C1F03D9" w:rsidR="00FB6F8C" w:rsidRPr="000B2301" w:rsidRDefault="00FB6F8C" w:rsidP="00FA4F40">
            <w:pPr>
              <w:widowControl w:val="0"/>
              <w:suppressAutoHyphens w:val="0"/>
              <w:spacing w:after="0"/>
              <w:rPr>
                <w:lang w:val="el-GR" w:eastAsia="en-US"/>
              </w:rPr>
            </w:pPr>
            <w:r w:rsidRPr="000B2301">
              <w:rPr>
                <w:lang w:val="el-GR" w:eastAsia="en-US"/>
              </w:rPr>
              <w:t xml:space="preserve"> </w:t>
            </w:r>
          </w:p>
        </w:tc>
        <w:tc>
          <w:tcPr>
            <w:tcW w:w="3928" w:type="dxa"/>
            <w:shd w:val="clear" w:color="auto" w:fill="auto"/>
            <w:vAlign w:val="center"/>
          </w:tcPr>
          <w:p w14:paraId="6B00B233" w14:textId="1CE35933" w:rsidR="00FB6F8C" w:rsidRPr="000B2301" w:rsidRDefault="00FB6F8C" w:rsidP="00FA4F40">
            <w:pPr>
              <w:widowControl w:val="0"/>
              <w:suppressAutoHyphens w:val="0"/>
              <w:spacing w:after="0"/>
              <w:rPr>
                <w:lang w:val="el-GR" w:eastAsia="en-US"/>
              </w:rPr>
            </w:pPr>
          </w:p>
        </w:tc>
      </w:tr>
      <w:tr w:rsidR="00FB6F8C" w:rsidRPr="00F95395" w14:paraId="42B03DC1" w14:textId="77777777" w:rsidTr="00FA4F40">
        <w:tc>
          <w:tcPr>
            <w:tcW w:w="3397" w:type="dxa"/>
            <w:vAlign w:val="center"/>
          </w:tcPr>
          <w:p w14:paraId="53589753" w14:textId="77777777" w:rsidR="00FB6F8C" w:rsidRPr="000B2301" w:rsidRDefault="00FB6F8C" w:rsidP="00FA4F40">
            <w:pPr>
              <w:widowControl w:val="0"/>
              <w:suppressAutoHyphens w:val="0"/>
              <w:spacing w:after="0"/>
              <w:rPr>
                <w:lang w:val="el-GR" w:eastAsia="en-US"/>
              </w:rPr>
            </w:pPr>
            <w:r w:rsidRPr="000B2301">
              <w:rPr>
                <w:lang w:val="el-GR" w:eastAsia="en-US"/>
              </w:rPr>
              <w:t>Φορέας Υλοποίησης</w:t>
            </w:r>
          </w:p>
        </w:tc>
        <w:tc>
          <w:tcPr>
            <w:tcW w:w="2530" w:type="dxa"/>
            <w:shd w:val="clear" w:color="auto" w:fill="auto"/>
            <w:vAlign w:val="center"/>
          </w:tcPr>
          <w:p w14:paraId="08B21BC7" w14:textId="77777777" w:rsidR="00FB6F8C" w:rsidRPr="000B2301" w:rsidRDefault="00FB6F8C" w:rsidP="00FA4F40">
            <w:pPr>
              <w:widowControl w:val="0"/>
              <w:suppressAutoHyphens w:val="0"/>
              <w:spacing w:after="0"/>
              <w:rPr>
                <w:lang w:val="el-GR" w:eastAsia="en-US"/>
              </w:rPr>
            </w:pPr>
            <w:r w:rsidRPr="000B2301">
              <w:rPr>
                <w:lang w:val="el-GR" w:eastAsia="en-US"/>
              </w:rPr>
              <w:t>Κοινωνία της Πληροφορίας Μ.Α.Ε</w:t>
            </w:r>
          </w:p>
        </w:tc>
        <w:tc>
          <w:tcPr>
            <w:tcW w:w="3928" w:type="dxa"/>
            <w:shd w:val="clear" w:color="auto" w:fill="auto"/>
            <w:vAlign w:val="center"/>
          </w:tcPr>
          <w:p w14:paraId="33E065DA" w14:textId="15642FF1" w:rsidR="00FB6F8C" w:rsidRPr="000B2301" w:rsidRDefault="00FB6F8C" w:rsidP="00FA4F40">
            <w:pPr>
              <w:widowControl w:val="0"/>
              <w:suppressAutoHyphens w:val="0"/>
              <w:spacing w:after="0"/>
              <w:rPr>
                <w:lang w:val="el-GR" w:eastAsia="en-US"/>
              </w:rPr>
            </w:pPr>
            <w:r w:rsidRPr="000B2301">
              <w:rPr>
                <w:lang w:val="el-GR" w:eastAsia="en-US"/>
              </w:rPr>
              <w:t xml:space="preserve">Βλ. Παρ. </w:t>
            </w:r>
            <w:r w:rsidR="00671A60" w:rsidRPr="00847C1B">
              <w:rPr>
                <w:b/>
                <w:bCs/>
                <w:color w:val="002060"/>
                <w:lang w:val="el-GR" w:eastAsia="en-US"/>
              </w:rPr>
              <w:fldChar w:fldCharType="begin"/>
            </w:r>
            <w:r w:rsidR="00671A60" w:rsidRPr="00847C1B">
              <w:rPr>
                <w:b/>
                <w:bCs/>
                <w:color w:val="002060"/>
                <w:lang w:val="el-GR" w:eastAsia="en-US"/>
              </w:rPr>
              <w:instrText xml:space="preserve"> REF _Ref51336725 \h </w:instrText>
            </w:r>
            <w:r w:rsidR="00847C1B">
              <w:rPr>
                <w:b/>
                <w:bCs/>
                <w:color w:val="002060"/>
                <w:lang w:val="el-GR" w:eastAsia="en-US"/>
              </w:rPr>
              <w:instrText xml:space="preserve"> \* MERGEFORMAT </w:instrText>
            </w:r>
            <w:r w:rsidR="00671A60" w:rsidRPr="00847C1B">
              <w:rPr>
                <w:b/>
                <w:bCs/>
                <w:color w:val="002060"/>
                <w:lang w:val="el-GR" w:eastAsia="en-US"/>
              </w:rPr>
            </w:r>
            <w:r w:rsidR="00671A60" w:rsidRPr="00847C1B">
              <w:rPr>
                <w:b/>
                <w:bCs/>
                <w:color w:val="002060"/>
                <w:lang w:val="el-GR" w:eastAsia="en-US"/>
              </w:rPr>
              <w:fldChar w:fldCharType="separate"/>
            </w:r>
            <w:r w:rsidR="00F95395" w:rsidRPr="00F95395">
              <w:rPr>
                <w:b/>
                <w:bCs/>
                <w:color w:val="002060"/>
                <w:lang w:val="el-GR"/>
              </w:rPr>
              <w:t>7.1.2 Φορέας Υλοποίησης – Αναθέτουσα Αρχή</w:t>
            </w:r>
            <w:r w:rsidR="00671A60" w:rsidRPr="00847C1B">
              <w:rPr>
                <w:b/>
                <w:bCs/>
                <w:color w:val="002060"/>
                <w:lang w:val="el-GR" w:eastAsia="en-US"/>
              </w:rPr>
              <w:fldChar w:fldCharType="end"/>
            </w:r>
          </w:p>
        </w:tc>
      </w:tr>
      <w:tr w:rsidR="00FB6F8C" w:rsidRPr="00396D9C" w14:paraId="266F82B4" w14:textId="77777777" w:rsidTr="00FA4F40">
        <w:tc>
          <w:tcPr>
            <w:tcW w:w="3397" w:type="dxa"/>
            <w:vAlign w:val="center"/>
          </w:tcPr>
          <w:p w14:paraId="7E3DDB9E" w14:textId="77777777" w:rsidR="00FB6F8C" w:rsidRPr="000B2301" w:rsidRDefault="00FB6F8C" w:rsidP="00FA4F40">
            <w:pPr>
              <w:widowControl w:val="0"/>
              <w:suppressAutoHyphens w:val="0"/>
              <w:spacing w:after="0"/>
              <w:rPr>
                <w:lang w:val="el-GR" w:eastAsia="en-US"/>
              </w:rPr>
            </w:pPr>
            <w:r w:rsidRPr="000B2301">
              <w:rPr>
                <w:lang w:val="el-GR" w:eastAsia="en-US"/>
              </w:rPr>
              <w:t>Φορέας Χρηματοδότησης</w:t>
            </w:r>
          </w:p>
        </w:tc>
        <w:tc>
          <w:tcPr>
            <w:tcW w:w="2530" w:type="dxa"/>
            <w:shd w:val="clear" w:color="auto" w:fill="auto"/>
            <w:vAlign w:val="center"/>
          </w:tcPr>
          <w:p w14:paraId="261F39AE" w14:textId="77777777" w:rsidR="00FB6F8C" w:rsidRPr="000B2301" w:rsidRDefault="00FB6F8C" w:rsidP="00FA4F40">
            <w:pPr>
              <w:widowControl w:val="0"/>
              <w:suppressAutoHyphens w:val="0"/>
              <w:spacing w:after="0"/>
              <w:rPr>
                <w:lang w:val="el-GR" w:eastAsia="en-US"/>
              </w:rPr>
            </w:pPr>
            <w:r w:rsidRPr="000B2301">
              <w:rPr>
                <w:lang w:val="el-GR" w:eastAsia="en-US"/>
              </w:rPr>
              <w:t xml:space="preserve">Υπουργείο Ψηφιακής Διακυβέρνησης </w:t>
            </w:r>
          </w:p>
        </w:tc>
        <w:tc>
          <w:tcPr>
            <w:tcW w:w="3928" w:type="dxa"/>
            <w:shd w:val="clear" w:color="auto" w:fill="auto"/>
            <w:vAlign w:val="center"/>
          </w:tcPr>
          <w:p w14:paraId="16F496AA" w14:textId="4AE868B6" w:rsidR="00FB6F8C" w:rsidRPr="000B2301" w:rsidRDefault="00FB6F8C" w:rsidP="00FA4F40">
            <w:pPr>
              <w:widowControl w:val="0"/>
              <w:suppressAutoHyphens w:val="0"/>
              <w:spacing w:after="0"/>
              <w:rPr>
                <w:u w:val="single"/>
                <w:lang w:val="el-GR" w:eastAsia="en-US"/>
              </w:rPr>
            </w:pPr>
            <w:r>
              <w:fldChar w:fldCharType="begin"/>
            </w:r>
            <w:r>
              <w:instrText>HYPERLINK</w:instrText>
            </w:r>
            <w:r w:rsidRPr="00F95395">
              <w:rPr>
                <w:lang w:val="el-GR"/>
              </w:rPr>
              <w:instrText xml:space="preserve"> "</w:instrText>
            </w:r>
            <w:r>
              <w:instrText>file</w:instrText>
            </w:r>
            <w:r w:rsidRPr="00F95395">
              <w:rPr>
                <w:lang w:val="el-GR"/>
              </w:rPr>
              <w:instrText>:///\\\\</w:instrText>
            </w:r>
            <w:r>
              <w:instrText>Thanos</w:instrText>
            </w:r>
            <w:r w:rsidRPr="00F95395">
              <w:rPr>
                <w:lang w:val="el-GR"/>
              </w:rPr>
              <w:instrText>\\</w:instrText>
            </w:r>
            <w:r>
              <w:instrText>dnsh</w:instrText>
            </w:r>
            <w:r w:rsidRPr="00F95395">
              <w:rPr>
                <w:lang w:val="el-GR"/>
              </w:rPr>
              <w:instrText>_</w:instrText>
            </w:r>
            <w:r>
              <w:instrText>diaxeirishs</w:instrText>
            </w:r>
            <w:r w:rsidRPr="00F95395">
              <w:rPr>
                <w:lang w:val="el-GR"/>
              </w:rPr>
              <w:instrText>_</w:instrText>
            </w:r>
            <w:r>
              <w:instrText>ergwn</w:instrText>
            </w:r>
            <w:r w:rsidRPr="00F95395">
              <w:rPr>
                <w:lang w:val="el-GR"/>
              </w:rPr>
              <w:instrText>\\</w:instrText>
            </w:r>
            <w:r>
              <w:instrText>APA</w:instrText>
            </w:r>
            <w:r w:rsidRPr="00F95395">
              <w:rPr>
                <w:lang w:val="el-GR"/>
              </w:rPr>
              <w:instrText>_Ε118\\</w:instrText>
            </w:r>
            <w:r>
              <w:instrText>www</w:instrText>
            </w:r>
            <w:r w:rsidRPr="00F95395">
              <w:rPr>
                <w:lang w:val="el-GR"/>
              </w:rPr>
              <w:instrText>.</w:instrText>
            </w:r>
            <w:r>
              <w:instrText>mindigital</w:instrText>
            </w:r>
            <w:r w:rsidRPr="00F95395">
              <w:rPr>
                <w:lang w:val="el-GR"/>
              </w:rPr>
              <w:instrText>.</w:instrText>
            </w:r>
            <w:r>
              <w:instrText>gr</w:instrText>
            </w:r>
            <w:r w:rsidRPr="00F95395">
              <w:rPr>
                <w:lang w:val="el-GR"/>
              </w:rPr>
              <w:instrText>"</w:instrText>
            </w:r>
            <w:r>
              <w:fldChar w:fldCharType="separate"/>
            </w:r>
            <w:r w:rsidRPr="00671A60">
              <w:rPr>
                <w:rStyle w:val="-"/>
                <w:rFonts w:cs="Tahoma"/>
              </w:rPr>
              <w:t>www</w:t>
            </w:r>
            <w:r w:rsidRPr="00671A60">
              <w:rPr>
                <w:rStyle w:val="-"/>
                <w:rFonts w:cs="Tahoma"/>
                <w:lang w:val="el-GR"/>
              </w:rPr>
              <w:t>.</w:t>
            </w:r>
            <w:proofErr w:type="spellStart"/>
            <w:r w:rsidRPr="00671A60">
              <w:rPr>
                <w:rStyle w:val="-"/>
                <w:rFonts w:cs="Tahoma"/>
              </w:rPr>
              <w:t>mindigital</w:t>
            </w:r>
            <w:proofErr w:type="spellEnd"/>
            <w:r w:rsidRPr="00671A60">
              <w:rPr>
                <w:rStyle w:val="-"/>
                <w:rFonts w:cs="Tahoma"/>
                <w:lang w:val="el-GR"/>
              </w:rPr>
              <w:t>.</w:t>
            </w:r>
            <w:r w:rsidRPr="00671A60">
              <w:rPr>
                <w:rStyle w:val="-"/>
                <w:rFonts w:cs="Tahoma"/>
              </w:rPr>
              <w:t>gr</w:t>
            </w:r>
            <w:r>
              <w:rPr>
                <w:rStyle w:val="-"/>
                <w:rFonts w:cs="Tahoma"/>
              </w:rPr>
              <w:fldChar w:fldCharType="end"/>
            </w:r>
          </w:p>
          <w:p w14:paraId="4044B20D" w14:textId="7FB9CAA1" w:rsidR="00FB6F8C" w:rsidRPr="000B2301" w:rsidRDefault="00FB6F8C" w:rsidP="00FA4F40">
            <w:pPr>
              <w:widowControl w:val="0"/>
              <w:suppressAutoHyphens w:val="0"/>
              <w:spacing w:after="0"/>
              <w:rPr>
                <w:lang w:val="el-GR" w:eastAsia="en-US"/>
              </w:rPr>
            </w:pPr>
            <w:r w:rsidRPr="000B2301">
              <w:rPr>
                <w:lang w:val="el-GR" w:eastAsia="en-US"/>
              </w:rPr>
              <w:t xml:space="preserve">Βλ. Παρ. </w:t>
            </w:r>
            <w:r w:rsidR="00671A60" w:rsidRPr="00847C1B">
              <w:rPr>
                <w:b/>
                <w:bCs/>
                <w:color w:val="002060"/>
                <w:lang w:val="el-GR" w:eastAsia="en-US"/>
              </w:rPr>
              <w:fldChar w:fldCharType="begin"/>
            </w:r>
            <w:r w:rsidR="00671A60" w:rsidRPr="00847C1B">
              <w:rPr>
                <w:b/>
                <w:bCs/>
                <w:color w:val="002060"/>
                <w:lang w:val="el-GR" w:eastAsia="en-US"/>
              </w:rPr>
              <w:instrText xml:space="preserve"> REF _Ref55370316 \h </w:instrText>
            </w:r>
            <w:r w:rsidR="00847C1B">
              <w:rPr>
                <w:b/>
                <w:bCs/>
                <w:color w:val="002060"/>
                <w:lang w:val="el-GR" w:eastAsia="en-US"/>
              </w:rPr>
              <w:instrText xml:space="preserve"> \* MERGEFORMAT </w:instrText>
            </w:r>
            <w:r w:rsidR="00671A60" w:rsidRPr="00847C1B">
              <w:rPr>
                <w:b/>
                <w:bCs/>
                <w:color w:val="002060"/>
                <w:lang w:val="el-GR" w:eastAsia="en-US"/>
              </w:rPr>
            </w:r>
            <w:r w:rsidR="00671A60" w:rsidRPr="00847C1B">
              <w:rPr>
                <w:b/>
                <w:bCs/>
                <w:color w:val="002060"/>
                <w:lang w:val="el-GR" w:eastAsia="en-US"/>
              </w:rPr>
              <w:fldChar w:fldCharType="separate"/>
            </w:r>
            <w:r w:rsidR="00F95395" w:rsidRPr="00F95395">
              <w:rPr>
                <w:b/>
                <w:bCs/>
                <w:color w:val="002060"/>
                <w:lang w:val="el-GR"/>
              </w:rPr>
              <w:t>7.1.3</w:t>
            </w:r>
            <w:r w:rsidR="00F95395" w:rsidRPr="00F95395">
              <w:rPr>
                <w:b/>
                <w:bCs/>
                <w:color w:val="002060"/>
              </w:rPr>
              <w:t xml:space="preserve"> </w:t>
            </w:r>
            <w:r w:rsidR="00F95395" w:rsidRPr="00F95395">
              <w:rPr>
                <w:b/>
                <w:bCs/>
                <w:color w:val="002060"/>
                <w:lang w:val="el-GR"/>
              </w:rPr>
              <w:t>Φορέας Χρηματοδότησης</w:t>
            </w:r>
            <w:r w:rsidR="00671A60" w:rsidRPr="00847C1B">
              <w:rPr>
                <w:b/>
                <w:bCs/>
                <w:color w:val="002060"/>
                <w:lang w:val="el-GR" w:eastAsia="en-US"/>
              </w:rPr>
              <w:fldChar w:fldCharType="end"/>
            </w:r>
          </w:p>
        </w:tc>
      </w:tr>
      <w:tr w:rsidR="00FB6F8C" w:rsidRPr="00F95395" w14:paraId="4434CF29" w14:textId="77777777" w:rsidTr="00FA4F40">
        <w:tc>
          <w:tcPr>
            <w:tcW w:w="3397" w:type="dxa"/>
            <w:vAlign w:val="center"/>
          </w:tcPr>
          <w:p w14:paraId="1EF5EF09" w14:textId="77777777" w:rsidR="00FB6F8C" w:rsidRPr="000B2301" w:rsidRDefault="00FB6F8C" w:rsidP="00FA4F40">
            <w:pPr>
              <w:widowControl w:val="0"/>
              <w:suppressAutoHyphens w:val="0"/>
              <w:spacing w:after="0"/>
              <w:rPr>
                <w:lang w:val="el-GR" w:eastAsia="en-US"/>
              </w:rPr>
            </w:pPr>
            <w:r w:rsidRPr="000B2301">
              <w:rPr>
                <w:lang w:val="el-GR" w:eastAsia="en-US"/>
              </w:rPr>
              <w:t>Κύριος του Έργου</w:t>
            </w:r>
          </w:p>
        </w:tc>
        <w:tc>
          <w:tcPr>
            <w:tcW w:w="2530" w:type="dxa"/>
            <w:shd w:val="clear" w:color="auto" w:fill="auto"/>
            <w:vAlign w:val="center"/>
          </w:tcPr>
          <w:p w14:paraId="5BDFF639" w14:textId="773AD619" w:rsidR="00FB6F8C" w:rsidRPr="000B2301" w:rsidRDefault="0004187C" w:rsidP="00EF4872">
            <w:pPr>
              <w:widowControl w:val="0"/>
              <w:suppressAutoHyphens w:val="0"/>
              <w:spacing w:after="0"/>
              <w:jc w:val="left"/>
              <w:rPr>
                <w:lang w:val="el-GR" w:eastAsia="en-US"/>
              </w:rPr>
            </w:pPr>
            <w:r>
              <w:rPr>
                <w:lang w:val="el-GR" w:eastAsia="en-US"/>
              </w:rPr>
              <w:t>Αρχή</w:t>
            </w:r>
            <w:r w:rsidR="00EF4872">
              <w:rPr>
                <w:lang w:val="el-GR" w:eastAsia="en-US"/>
              </w:rPr>
              <w:t xml:space="preserve"> Πολιτικής Αεροπορίας</w:t>
            </w:r>
          </w:p>
        </w:tc>
        <w:tc>
          <w:tcPr>
            <w:tcW w:w="3928" w:type="dxa"/>
            <w:shd w:val="clear" w:color="auto" w:fill="auto"/>
          </w:tcPr>
          <w:p w14:paraId="374C37D8" w14:textId="023EDA90" w:rsidR="00EF4872" w:rsidRPr="00EF4872" w:rsidRDefault="00EF4872" w:rsidP="00FA4F40">
            <w:pPr>
              <w:widowControl w:val="0"/>
              <w:suppressAutoHyphens w:val="0"/>
              <w:spacing w:after="0"/>
              <w:rPr>
                <w:lang w:val="el-GR"/>
              </w:rPr>
            </w:pPr>
            <w:hyperlink r:id="rId44" w:history="1">
              <w:r w:rsidRPr="00C317A8">
                <w:rPr>
                  <w:rStyle w:val="-"/>
                  <w:rFonts w:cs="Tahoma"/>
                </w:rPr>
                <w:t>https</w:t>
              </w:r>
              <w:r w:rsidRPr="00EF4872">
                <w:rPr>
                  <w:rStyle w:val="-"/>
                  <w:rFonts w:cs="Tahoma"/>
                  <w:lang w:val="el-GR"/>
                </w:rPr>
                <w:t>://</w:t>
              </w:r>
              <w:proofErr w:type="spellStart"/>
              <w:r w:rsidRPr="00C317A8">
                <w:rPr>
                  <w:rStyle w:val="-"/>
                  <w:rFonts w:cs="Tahoma"/>
                </w:rPr>
                <w:t>hcaa</w:t>
              </w:r>
              <w:proofErr w:type="spellEnd"/>
              <w:r w:rsidRPr="00EF4872">
                <w:rPr>
                  <w:rStyle w:val="-"/>
                  <w:rFonts w:cs="Tahoma"/>
                  <w:lang w:val="el-GR"/>
                </w:rPr>
                <w:t>.</w:t>
              </w:r>
              <w:r w:rsidRPr="00C317A8">
                <w:rPr>
                  <w:rStyle w:val="-"/>
                  <w:rFonts w:cs="Tahoma"/>
                </w:rPr>
                <w:t>gov</w:t>
              </w:r>
              <w:r w:rsidRPr="00EF4872">
                <w:rPr>
                  <w:rStyle w:val="-"/>
                  <w:rFonts w:cs="Tahoma"/>
                  <w:lang w:val="el-GR"/>
                </w:rPr>
                <w:t>.</w:t>
              </w:r>
              <w:r w:rsidRPr="00C317A8">
                <w:rPr>
                  <w:rStyle w:val="-"/>
                  <w:rFonts w:cs="Tahoma"/>
                </w:rPr>
                <w:t>gr</w:t>
              </w:r>
              <w:r w:rsidRPr="00EF4872">
                <w:rPr>
                  <w:rStyle w:val="-"/>
                  <w:rFonts w:cs="Tahoma"/>
                  <w:lang w:val="el-GR"/>
                </w:rPr>
                <w:t>/</w:t>
              </w:r>
              <w:proofErr w:type="spellStart"/>
              <w:r w:rsidRPr="00C317A8">
                <w:rPr>
                  <w:rStyle w:val="-"/>
                  <w:rFonts w:cs="Tahoma"/>
                </w:rPr>
                <w:t>el</w:t>
              </w:r>
              <w:proofErr w:type="spellEnd"/>
            </w:hyperlink>
          </w:p>
          <w:p w14:paraId="25D0540A" w14:textId="0F876A77" w:rsidR="00FB6F8C" w:rsidRPr="000B2301" w:rsidRDefault="00FB6F8C" w:rsidP="00FA4F40">
            <w:pPr>
              <w:widowControl w:val="0"/>
              <w:suppressAutoHyphens w:val="0"/>
              <w:spacing w:after="0"/>
              <w:rPr>
                <w:lang w:val="el-GR" w:eastAsia="en-US"/>
              </w:rPr>
            </w:pPr>
            <w:r w:rsidRPr="000B2301">
              <w:rPr>
                <w:lang w:val="el-GR" w:eastAsia="en-US"/>
              </w:rPr>
              <w:t xml:space="preserve">Βλ. Παρ. </w:t>
            </w:r>
            <w:r w:rsidR="00671A60" w:rsidRPr="00847C1B">
              <w:rPr>
                <w:b/>
                <w:bCs/>
                <w:color w:val="002060"/>
                <w:lang w:val="el-GR" w:eastAsia="en-US"/>
              </w:rPr>
              <w:fldChar w:fldCharType="begin"/>
            </w:r>
            <w:r w:rsidR="00671A60" w:rsidRPr="00847C1B">
              <w:rPr>
                <w:b/>
                <w:bCs/>
                <w:color w:val="002060"/>
                <w:lang w:val="el-GR" w:eastAsia="en-US"/>
              </w:rPr>
              <w:instrText xml:space="preserve"> REF _Ref55370267 \h </w:instrText>
            </w:r>
            <w:r w:rsidR="00847C1B" w:rsidRPr="00847C1B">
              <w:rPr>
                <w:b/>
                <w:bCs/>
                <w:color w:val="002060"/>
                <w:lang w:val="el-GR" w:eastAsia="en-US"/>
              </w:rPr>
              <w:instrText xml:space="preserve"> \* MERGEFORMAT </w:instrText>
            </w:r>
            <w:r w:rsidR="00671A60" w:rsidRPr="00847C1B">
              <w:rPr>
                <w:b/>
                <w:bCs/>
                <w:color w:val="002060"/>
                <w:lang w:val="el-GR" w:eastAsia="en-US"/>
              </w:rPr>
            </w:r>
            <w:r w:rsidR="00671A60" w:rsidRPr="00847C1B">
              <w:rPr>
                <w:b/>
                <w:bCs/>
                <w:color w:val="002060"/>
                <w:lang w:val="el-GR" w:eastAsia="en-US"/>
              </w:rPr>
              <w:fldChar w:fldCharType="separate"/>
            </w:r>
            <w:r w:rsidR="00F95395" w:rsidRPr="00F95395">
              <w:rPr>
                <w:b/>
                <w:bCs/>
                <w:color w:val="002060"/>
                <w:lang w:val="el-GR"/>
              </w:rPr>
              <w:t>7.1.4 Κύριος του Έργου – Φορέας Λειτουργίας</w:t>
            </w:r>
            <w:r w:rsidR="00671A60" w:rsidRPr="00847C1B">
              <w:rPr>
                <w:b/>
                <w:bCs/>
                <w:color w:val="002060"/>
                <w:lang w:val="el-GR" w:eastAsia="en-US"/>
              </w:rPr>
              <w:fldChar w:fldCharType="end"/>
            </w:r>
          </w:p>
        </w:tc>
      </w:tr>
      <w:tr w:rsidR="00FB6F8C" w:rsidRPr="00F95395" w14:paraId="11E3EEE6" w14:textId="77777777" w:rsidTr="00FA4F40">
        <w:tc>
          <w:tcPr>
            <w:tcW w:w="3397" w:type="dxa"/>
            <w:vAlign w:val="center"/>
          </w:tcPr>
          <w:p w14:paraId="38FC3555" w14:textId="77777777" w:rsidR="00FB6F8C" w:rsidRPr="000B2301" w:rsidRDefault="00FB6F8C" w:rsidP="00FA4F40">
            <w:pPr>
              <w:widowControl w:val="0"/>
              <w:suppressAutoHyphens w:val="0"/>
              <w:spacing w:after="0"/>
              <w:rPr>
                <w:lang w:val="el-GR" w:eastAsia="en-US"/>
              </w:rPr>
            </w:pPr>
            <w:r w:rsidRPr="000B2301">
              <w:rPr>
                <w:lang w:val="el-GR" w:eastAsia="en-US"/>
              </w:rPr>
              <w:t>Φορέας Λειτουργίας του Έργου</w:t>
            </w:r>
          </w:p>
        </w:tc>
        <w:tc>
          <w:tcPr>
            <w:tcW w:w="2530" w:type="dxa"/>
            <w:shd w:val="clear" w:color="auto" w:fill="auto"/>
            <w:vAlign w:val="center"/>
          </w:tcPr>
          <w:p w14:paraId="3E96C4C3" w14:textId="2199E667" w:rsidR="00FB6F8C" w:rsidRPr="000B2301" w:rsidRDefault="00EF4872" w:rsidP="00EF4872">
            <w:pPr>
              <w:widowControl w:val="0"/>
              <w:suppressAutoHyphens w:val="0"/>
              <w:spacing w:after="0"/>
              <w:jc w:val="left"/>
              <w:rPr>
                <w:lang w:val="el-GR" w:eastAsia="en-US"/>
              </w:rPr>
            </w:pPr>
            <w:r>
              <w:rPr>
                <w:lang w:val="el-GR" w:eastAsia="en-US"/>
              </w:rPr>
              <w:t>Αρχή Πολιτικής Αεροπορίας</w:t>
            </w:r>
          </w:p>
        </w:tc>
        <w:tc>
          <w:tcPr>
            <w:tcW w:w="3928" w:type="dxa"/>
            <w:shd w:val="clear" w:color="auto" w:fill="auto"/>
          </w:tcPr>
          <w:p w14:paraId="36857DD2" w14:textId="1F095A33" w:rsidR="00EF4872" w:rsidRPr="00EF4872" w:rsidRDefault="00EF4872" w:rsidP="00FA4F40">
            <w:pPr>
              <w:widowControl w:val="0"/>
              <w:suppressAutoHyphens w:val="0"/>
              <w:spacing w:after="0"/>
              <w:rPr>
                <w:lang w:val="el-GR"/>
              </w:rPr>
            </w:pPr>
            <w:r>
              <w:fldChar w:fldCharType="begin"/>
            </w:r>
            <w:r>
              <w:instrText>HYPERLINK</w:instrText>
            </w:r>
            <w:r w:rsidRPr="00F95395">
              <w:rPr>
                <w:lang w:val="el-GR"/>
              </w:rPr>
              <w:instrText xml:space="preserve"> "</w:instrText>
            </w:r>
            <w:r>
              <w:instrText>https</w:instrText>
            </w:r>
            <w:r w:rsidRPr="00F95395">
              <w:rPr>
                <w:lang w:val="el-GR"/>
              </w:rPr>
              <w:instrText>://</w:instrText>
            </w:r>
            <w:r>
              <w:instrText>hcaa</w:instrText>
            </w:r>
            <w:r w:rsidRPr="00F95395">
              <w:rPr>
                <w:lang w:val="el-GR"/>
              </w:rPr>
              <w:instrText>.</w:instrText>
            </w:r>
            <w:r>
              <w:instrText>gov</w:instrText>
            </w:r>
            <w:r w:rsidRPr="00F95395">
              <w:rPr>
                <w:lang w:val="el-GR"/>
              </w:rPr>
              <w:instrText>.</w:instrText>
            </w:r>
            <w:r>
              <w:instrText>gr</w:instrText>
            </w:r>
            <w:r w:rsidRPr="00F95395">
              <w:rPr>
                <w:lang w:val="el-GR"/>
              </w:rPr>
              <w:instrText>/</w:instrText>
            </w:r>
            <w:r>
              <w:instrText>el</w:instrText>
            </w:r>
            <w:r w:rsidRPr="00F95395">
              <w:rPr>
                <w:lang w:val="el-GR"/>
              </w:rPr>
              <w:instrText>"</w:instrText>
            </w:r>
            <w:r>
              <w:fldChar w:fldCharType="separate"/>
            </w:r>
            <w:r w:rsidRPr="00C317A8">
              <w:rPr>
                <w:rStyle w:val="-"/>
                <w:rFonts w:cs="Tahoma"/>
              </w:rPr>
              <w:t>https</w:t>
            </w:r>
            <w:r w:rsidRPr="00EF4872">
              <w:rPr>
                <w:rStyle w:val="-"/>
                <w:rFonts w:cs="Tahoma"/>
                <w:lang w:val="el-GR"/>
              </w:rPr>
              <w:t>://</w:t>
            </w:r>
            <w:proofErr w:type="spellStart"/>
            <w:r w:rsidRPr="00C317A8">
              <w:rPr>
                <w:rStyle w:val="-"/>
                <w:rFonts w:cs="Tahoma"/>
              </w:rPr>
              <w:t>hcaa</w:t>
            </w:r>
            <w:proofErr w:type="spellEnd"/>
            <w:r w:rsidRPr="00EF4872">
              <w:rPr>
                <w:rStyle w:val="-"/>
                <w:rFonts w:cs="Tahoma"/>
                <w:lang w:val="el-GR"/>
              </w:rPr>
              <w:t>.</w:t>
            </w:r>
            <w:r w:rsidRPr="00C317A8">
              <w:rPr>
                <w:rStyle w:val="-"/>
                <w:rFonts w:cs="Tahoma"/>
              </w:rPr>
              <w:t>gov</w:t>
            </w:r>
            <w:r w:rsidRPr="00EF4872">
              <w:rPr>
                <w:rStyle w:val="-"/>
                <w:rFonts w:cs="Tahoma"/>
                <w:lang w:val="el-GR"/>
              </w:rPr>
              <w:t>.</w:t>
            </w:r>
            <w:r w:rsidRPr="00C317A8">
              <w:rPr>
                <w:rStyle w:val="-"/>
                <w:rFonts w:cs="Tahoma"/>
              </w:rPr>
              <w:t>gr</w:t>
            </w:r>
            <w:r w:rsidRPr="00EF4872">
              <w:rPr>
                <w:rStyle w:val="-"/>
                <w:rFonts w:cs="Tahoma"/>
                <w:lang w:val="el-GR"/>
              </w:rPr>
              <w:t>/</w:t>
            </w:r>
            <w:proofErr w:type="spellStart"/>
            <w:r w:rsidRPr="00C317A8">
              <w:rPr>
                <w:rStyle w:val="-"/>
                <w:rFonts w:cs="Tahoma"/>
              </w:rPr>
              <w:t>el</w:t>
            </w:r>
            <w:proofErr w:type="spellEnd"/>
            <w:r>
              <w:rPr>
                <w:rStyle w:val="-"/>
                <w:rFonts w:cs="Tahoma"/>
              </w:rPr>
              <w:fldChar w:fldCharType="end"/>
            </w:r>
          </w:p>
          <w:p w14:paraId="66381E01" w14:textId="77A8D4BC" w:rsidR="00FB6F8C" w:rsidRPr="000B2301" w:rsidRDefault="00FB6F8C" w:rsidP="00FA4F40">
            <w:pPr>
              <w:widowControl w:val="0"/>
              <w:suppressAutoHyphens w:val="0"/>
              <w:spacing w:after="0"/>
              <w:rPr>
                <w:lang w:val="el-GR" w:eastAsia="en-US"/>
              </w:rPr>
            </w:pPr>
            <w:r w:rsidRPr="000B2301">
              <w:rPr>
                <w:lang w:val="el-GR" w:eastAsia="en-US"/>
              </w:rPr>
              <w:t xml:space="preserve">Βλ. Παρ. </w:t>
            </w:r>
            <w:r w:rsidR="00671A60">
              <w:rPr>
                <w:b/>
                <w:bCs/>
                <w:lang w:val="el-GR" w:eastAsia="en-US"/>
              </w:rPr>
              <w:fldChar w:fldCharType="begin"/>
            </w:r>
            <w:r w:rsidR="00671A60">
              <w:rPr>
                <w:lang w:val="el-GR" w:eastAsia="en-US"/>
              </w:rPr>
              <w:instrText xml:space="preserve"> REF _Ref55370267 \h </w:instrText>
            </w:r>
            <w:r w:rsidR="00847C1B">
              <w:rPr>
                <w:b/>
                <w:bCs/>
                <w:lang w:val="el-GR" w:eastAsia="en-US"/>
              </w:rPr>
              <w:instrText xml:space="preserve"> \* MERGEFORMAT </w:instrText>
            </w:r>
            <w:r w:rsidR="00671A60">
              <w:rPr>
                <w:b/>
                <w:bCs/>
                <w:lang w:val="el-GR" w:eastAsia="en-US"/>
              </w:rPr>
            </w:r>
            <w:r w:rsidR="00671A60">
              <w:rPr>
                <w:b/>
                <w:bCs/>
                <w:lang w:val="el-GR" w:eastAsia="en-US"/>
              </w:rPr>
              <w:fldChar w:fldCharType="separate"/>
            </w:r>
            <w:r w:rsidR="00F95395" w:rsidRPr="00F95395">
              <w:rPr>
                <w:b/>
                <w:bCs/>
                <w:color w:val="002060"/>
                <w:lang w:val="el-GR"/>
              </w:rPr>
              <w:t>7.1.4 Κύριος του Έργου – Φορέας Λειτουργίας</w:t>
            </w:r>
            <w:r w:rsidR="00671A60">
              <w:rPr>
                <w:b/>
                <w:bCs/>
                <w:lang w:val="el-GR" w:eastAsia="en-US"/>
              </w:rPr>
              <w:fldChar w:fldCharType="end"/>
            </w:r>
          </w:p>
        </w:tc>
      </w:tr>
      <w:tr w:rsidR="00FB6F8C" w:rsidRPr="00F95395" w:rsidDel="00DF55C4" w14:paraId="2E66A1D4" w14:textId="77777777" w:rsidTr="00FA4F40">
        <w:tc>
          <w:tcPr>
            <w:tcW w:w="3397" w:type="dxa"/>
            <w:vAlign w:val="center"/>
          </w:tcPr>
          <w:p w14:paraId="70509B8F" w14:textId="77777777" w:rsidR="00FB6F8C" w:rsidRPr="000B2301" w:rsidDel="00DF55C4" w:rsidRDefault="00FB6F8C" w:rsidP="00FA4F40">
            <w:pPr>
              <w:widowControl w:val="0"/>
              <w:suppressAutoHyphens w:val="0"/>
              <w:spacing w:after="0"/>
              <w:jc w:val="left"/>
              <w:rPr>
                <w:lang w:val="el-GR" w:eastAsia="en-US"/>
              </w:rPr>
            </w:pPr>
            <w:r w:rsidRPr="000B2301">
              <w:rPr>
                <w:lang w:val="el-GR" w:eastAsia="en-US"/>
              </w:rPr>
              <w:t>Όργανα &amp; Επιτροπές Παρακολούθησης, Διακυβέρνησης και Ελέγχου του Έργου</w:t>
            </w:r>
          </w:p>
        </w:tc>
        <w:tc>
          <w:tcPr>
            <w:tcW w:w="2530" w:type="dxa"/>
            <w:shd w:val="clear" w:color="auto" w:fill="auto"/>
            <w:vAlign w:val="center"/>
          </w:tcPr>
          <w:p w14:paraId="5F6CAB04" w14:textId="77777777" w:rsidR="00FB6F8C" w:rsidRPr="000B2301" w:rsidDel="00DF55C4" w:rsidRDefault="00FB6F8C" w:rsidP="00FA4F40">
            <w:pPr>
              <w:widowControl w:val="0"/>
              <w:suppressAutoHyphens w:val="0"/>
              <w:spacing w:after="0"/>
              <w:rPr>
                <w:lang w:val="el-GR" w:eastAsia="en-US"/>
              </w:rPr>
            </w:pPr>
            <w:r w:rsidRPr="000B2301">
              <w:rPr>
                <w:lang w:val="el-GR" w:eastAsia="en-US"/>
              </w:rPr>
              <w:t>-</w:t>
            </w:r>
          </w:p>
        </w:tc>
        <w:tc>
          <w:tcPr>
            <w:tcW w:w="3928" w:type="dxa"/>
            <w:shd w:val="clear" w:color="auto" w:fill="auto"/>
            <w:vAlign w:val="center"/>
          </w:tcPr>
          <w:p w14:paraId="66E9B236" w14:textId="68CEB1F1" w:rsidR="00FB6F8C" w:rsidRPr="006C0D71" w:rsidDel="00DF55C4" w:rsidRDefault="00FB6F8C" w:rsidP="00FA4F40">
            <w:pPr>
              <w:widowControl w:val="0"/>
              <w:suppressAutoHyphens w:val="0"/>
              <w:spacing w:after="0"/>
              <w:rPr>
                <w:lang w:val="el-GR" w:eastAsia="en-US"/>
              </w:rPr>
            </w:pPr>
            <w:r w:rsidRPr="000B2301">
              <w:rPr>
                <w:lang w:val="el-GR" w:eastAsia="en-US"/>
              </w:rPr>
              <w:t>Βλ</w:t>
            </w:r>
            <w:r w:rsidRPr="00F86289">
              <w:rPr>
                <w:lang w:val="el-GR" w:eastAsia="en-US"/>
              </w:rPr>
              <w:t xml:space="preserve">. </w:t>
            </w:r>
            <w:r w:rsidRPr="000B2301">
              <w:rPr>
                <w:lang w:val="el-GR" w:eastAsia="en-US"/>
              </w:rPr>
              <w:t>Παρ</w:t>
            </w:r>
            <w:r w:rsidRPr="00F86289">
              <w:rPr>
                <w:lang w:val="el-GR" w:eastAsia="en-US"/>
              </w:rPr>
              <w:t xml:space="preserve">. </w:t>
            </w:r>
            <w:r w:rsidR="00671A60" w:rsidRPr="00556AF0">
              <w:rPr>
                <w:b/>
                <w:bCs/>
                <w:color w:val="002060"/>
                <w:lang w:eastAsia="en-US"/>
              </w:rPr>
              <w:fldChar w:fldCharType="begin"/>
            </w:r>
            <w:r w:rsidR="00671A60" w:rsidRPr="00556AF0">
              <w:rPr>
                <w:b/>
                <w:bCs/>
                <w:color w:val="002060"/>
                <w:lang w:val="el-GR" w:eastAsia="en-US"/>
              </w:rPr>
              <w:instrText xml:space="preserve"> </w:instrText>
            </w:r>
            <w:r w:rsidR="00671A60" w:rsidRPr="00556AF0">
              <w:rPr>
                <w:b/>
                <w:bCs/>
                <w:color w:val="002060"/>
                <w:lang w:eastAsia="en-US"/>
              </w:rPr>
              <w:instrText>REF</w:instrText>
            </w:r>
            <w:r w:rsidR="00671A60" w:rsidRPr="00556AF0">
              <w:rPr>
                <w:b/>
                <w:bCs/>
                <w:color w:val="002060"/>
                <w:lang w:val="el-GR" w:eastAsia="en-US"/>
              </w:rPr>
              <w:instrText xml:space="preserve"> _</w:instrText>
            </w:r>
            <w:r w:rsidR="00671A60" w:rsidRPr="00556AF0">
              <w:rPr>
                <w:b/>
                <w:bCs/>
                <w:color w:val="002060"/>
                <w:lang w:eastAsia="en-US"/>
              </w:rPr>
              <w:instrText>Ref</w:instrText>
            </w:r>
            <w:r w:rsidR="00671A60" w:rsidRPr="00556AF0">
              <w:rPr>
                <w:b/>
                <w:bCs/>
                <w:color w:val="002060"/>
                <w:lang w:val="el-GR" w:eastAsia="en-US"/>
              </w:rPr>
              <w:instrText>55370327 \</w:instrText>
            </w:r>
            <w:r w:rsidR="00671A60" w:rsidRPr="00556AF0">
              <w:rPr>
                <w:b/>
                <w:bCs/>
                <w:color w:val="002060"/>
                <w:lang w:eastAsia="en-US"/>
              </w:rPr>
              <w:instrText>h</w:instrText>
            </w:r>
            <w:r w:rsidR="00671A60" w:rsidRPr="00556AF0">
              <w:rPr>
                <w:b/>
                <w:bCs/>
                <w:color w:val="002060"/>
                <w:lang w:val="el-GR" w:eastAsia="en-US"/>
              </w:rPr>
              <w:instrText xml:space="preserve"> </w:instrText>
            </w:r>
            <w:r w:rsidR="00847C1B" w:rsidRPr="00556AF0">
              <w:rPr>
                <w:b/>
                <w:bCs/>
                <w:color w:val="002060"/>
                <w:lang w:val="el-GR" w:eastAsia="en-US"/>
              </w:rPr>
              <w:instrText xml:space="preserve"> \* </w:instrText>
            </w:r>
            <w:r w:rsidR="00847C1B" w:rsidRPr="00556AF0">
              <w:rPr>
                <w:b/>
                <w:bCs/>
                <w:color w:val="002060"/>
                <w:lang w:eastAsia="en-US"/>
              </w:rPr>
              <w:instrText>MERGEFORMAT</w:instrText>
            </w:r>
            <w:r w:rsidR="00847C1B" w:rsidRPr="00556AF0">
              <w:rPr>
                <w:b/>
                <w:bCs/>
                <w:color w:val="002060"/>
                <w:lang w:val="el-GR" w:eastAsia="en-US"/>
              </w:rPr>
              <w:instrText xml:space="preserve"> </w:instrText>
            </w:r>
            <w:r w:rsidR="00671A60" w:rsidRPr="00556AF0">
              <w:rPr>
                <w:b/>
                <w:bCs/>
                <w:color w:val="002060"/>
                <w:lang w:eastAsia="en-US"/>
              </w:rPr>
            </w:r>
            <w:r w:rsidR="00671A60" w:rsidRPr="00556AF0">
              <w:rPr>
                <w:b/>
                <w:bCs/>
                <w:color w:val="002060"/>
                <w:lang w:eastAsia="en-US"/>
              </w:rPr>
              <w:fldChar w:fldCharType="separate"/>
            </w:r>
            <w:r w:rsidR="00F95395" w:rsidRPr="00F95395">
              <w:rPr>
                <w:b/>
                <w:bCs/>
                <w:color w:val="002060"/>
                <w:lang w:val="el-GR"/>
              </w:rPr>
              <w:t>7.1.5 Όργανα &amp; Επιτροπές Παρακολούθησης, Διακυβέρνησης και Ελέγχου του Έργου</w:t>
            </w:r>
            <w:r w:rsidR="00671A60" w:rsidRPr="00556AF0">
              <w:rPr>
                <w:b/>
                <w:bCs/>
                <w:color w:val="002060"/>
                <w:lang w:eastAsia="en-US"/>
              </w:rPr>
              <w:fldChar w:fldCharType="end"/>
            </w:r>
          </w:p>
        </w:tc>
      </w:tr>
    </w:tbl>
    <w:p w14:paraId="325AFE2F" w14:textId="77777777" w:rsidR="00FB6F8C" w:rsidRPr="000B2301" w:rsidRDefault="00FB6F8C" w:rsidP="00FB6F8C">
      <w:pPr>
        <w:rPr>
          <w:lang w:val="el-GR"/>
        </w:rPr>
      </w:pPr>
    </w:p>
    <w:p w14:paraId="67D62571" w14:textId="41C3C1B6" w:rsidR="00FB6F8C" w:rsidRPr="00F86289" w:rsidRDefault="00CB13C0" w:rsidP="00966936">
      <w:pPr>
        <w:pStyle w:val="3"/>
        <w:rPr>
          <w:rFonts w:cs="Tahoma"/>
          <w:lang w:val="el-GR"/>
        </w:rPr>
      </w:pPr>
      <w:bookmarkStart w:id="274" w:name="_Ref51336725"/>
      <w:bookmarkStart w:id="275" w:name="_Toc53671308"/>
      <w:bookmarkStart w:id="276" w:name="_Toc183709232"/>
      <w:r>
        <w:rPr>
          <w:rFonts w:cs="Tahoma"/>
          <w:lang w:val="el-GR"/>
        </w:rPr>
        <w:t xml:space="preserve">7.1.2 </w:t>
      </w:r>
      <w:r w:rsidR="00FB6F8C" w:rsidRPr="00F86289">
        <w:rPr>
          <w:rFonts w:cs="Tahoma"/>
          <w:lang w:val="el-GR"/>
        </w:rPr>
        <w:t>Φορέας Υλοποίησης – Αναθέτουσα Αρχή</w:t>
      </w:r>
      <w:bookmarkEnd w:id="274"/>
      <w:bookmarkEnd w:id="275"/>
      <w:bookmarkEnd w:id="276"/>
      <w:r w:rsidR="00FB6F8C" w:rsidRPr="00F86289">
        <w:rPr>
          <w:rFonts w:cs="Tahoma"/>
          <w:lang w:val="el-GR"/>
        </w:rPr>
        <w:t xml:space="preserve"> </w:t>
      </w:r>
    </w:p>
    <w:p w14:paraId="1D674E1F" w14:textId="77777777" w:rsidR="00FB6F8C" w:rsidRPr="000B2301" w:rsidRDefault="00FB6F8C" w:rsidP="00FB6F8C">
      <w:pPr>
        <w:rPr>
          <w:lang w:val="el-GR"/>
        </w:rPr>
      </w:pPr>
      <w:r w:rsidRPr="000B2301">
        <w:rPr>
          <w:lang w:val="el-GR"/>
        </w:rPr>
        <w:t>Η «Κοινωνία της Πληροφορίας Μονοπρόσωπη 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1F2CCE96" w14:textId="77777777" w:rsidR="00FB6F8C" w:rsidRPr="000B2301" w:rsidRDefault="00FB6F8C" w:rsidP="00FB6F8C">
      <w:pPr>
        <w:rPr>
          <w:lang w:val="el-GR"/>
        </w:rPr>
      </w:pPr>
      <w:r w:rsidRPr="000B2301">
        <w:rPr>
          <w:lang w:val="el-GR"/>
        </w:rPr>
        <w:t>Βασικός σκοπός της Εταιρείας, όπως ορίζεται στην τελευταία τροποποίηση του καταστατικού αυτής (ΦΕΚ Β’ 5386/07-12-2020), είναι:</w:t>
      </w:r>
    </w:p>
    <w:p w14:paraId="14FE035F" w14:textId="77777777" w:rsidR="00FB6F8C" w:rsidRPr="000B2301" w:rsidRDefault="00FB6F8C" w:rsidP="00FB6F8C">
      <w:pPr>
        <w:rPr>
          <w:lang w:val="el-GR"/>
        </w:rPr>
      </w:pPr>
      <w:r w:rsidRPr="000B2301">
        <w:rPr>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w:t>
      </w:r>
      <w:proofErr w:type="spellStart"/>
      <w:r w:rsidRPr="000B2301">
        <w:rPr>
          <w:lang w:val="el-GR"/>
        </w:rPr>
        <w:t>ενωσιακούς</w:t>
      </w:r>
      <w:proofErr w:type="spellEnd"/>
      <w:r w:rsidRPr="000B2301">
        <w:rPr>
          <w:lang w:val="el-GR"/>
        </w:rPr>
        <w:t xml:space="preserve">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6FD413CC" w14:textId="77777777" w:rsidR="00FB6F8C" w:rsidRPr="000B2301" w:rsidRDefault="00FB6F8C" w:rsidP="00FB6F8C">
      <w:pPr>
        <w:rPr>
          <w:lang w:val="el-GR"/>
        </w:rPr>
      </w:pPr>
      <w:r w:rsidRPr="000B2301">
        <w:rPr>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w:t>
      </w:r>
      <w:proofErr w:type="spellStart"/>
      <w:r w:rsidRPr="000B2301">
        <w:rPr>
          <w:lang w:val="el-GR"/>
        </w:rPr>
        <w:t>ενωσιακούς</w:t>
      </w:r>
      <w:proofErr w:type="spellEnd"/>
      <w:r w:rsidRPr="000B2301">
        <w:rPr>
          <w:lang w:val="el-GR"/>
        </w:rPr>
        <w:t xml:space="preserve">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36087378" w14:textId="77777777" w:rsidR="00FB6F8C" w:rsidRPr="000B2301" w:rsidRDefault="00FB6F8C" w:rsidP="00FB6F8C">
      <w:pPr>
        <w:rPr>
          <w:lang w:val="el-GR"/>
        </w:rPr>
      </w:pPr>
      <w:r w:rsidRPr="000B2301">
        <w:rPr>
          <w:lang w:val="el-GR"/>
        </w:rPr>
        <w:lastRenderedPageBreak/>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7D428DE5" w14:textId="77777777" w:rsidR="00FB6F8C" w:rsidRPr="000B2301" w:rsidRDefault="00FB6F8C" w:rsidP="00FB6F8C">
      <w:pPr>
        <w:rPr>
          <w:lang w:val="el-GR"/>
        </w:rPr>
      </w:pPr>
      <w:r w:rsidRPr="000B2301">
        <w:rPr>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7D4A7915" w14:textId="77777777" w:rsidR="00FB6F8C" w:rsidRPr="000B2301" w:rsidRDefault="00FB6F8C" w:rsidP="00FB6F8C">
      <w:pPr>
        <w:rPr>
          <w:lang w:val="el-GR"/>
        </w:rPr>
      </w:pPr>
      <w:r w:rsidRPr="000B2301">
        <w:rPr>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2D14143D" w14:textId="77777777" w:rsidR="00FB6F8C" w:rsidRPr="000B2301" w:rsidRDefault="00FB6F8C" w:rsidP="00FB6F8C">
      <w:pPr>
        <w:rPr>
          <w:lang w:val="el-GR"/>
        </w:rPr>
      </w:pPr>
      <w:proofErr w:type="spellStart"/>
      <w:r w:rsidRPr="000B2301">
        <w:rPr>
          <w:lang w:val="el-GR"/>
        </w:rPr>
        <w:t>στ</w:t>
      </w:r>
      <w:proofErr w:type="spellEnd"/>
      <w:r w:rsidRPr="000B2301">
        <w:rPr>
          <w:lang w:val="el-GR"/>
        </w:rPr>
        <w:t xml:space="preserve">)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w:t>
      </w:r>
      <w:proofErr w:type="spellStart"/>
      <w:r w:rsidRPr="000B2301">
        <w:rPr>
          <w:lang w:val="el-GR"/>
        </w:rPr>
        <w:t>ενωσιακή</w:t>
      </w:r>
      <w:proofErr w:type="spellEnd"/>
      <w:r w:rsidRPr="000B2301">
        <w:rPr>
          <w:lang w:val="el-GR"/>
        </w:rPr>
        <w:t xml:space="preserve"> ή/και εθνική) ύστερα από αίτηση του φορέα και υπογραφή σχετικής προγραμματικής συμφωνίας με την εταιρεία.</w:t>
      </w:r>
    </w:p>
    <w:p w14:paraId="76593A81" w14:textId="77777777" w:rsidR="00FB6F8C" w:rsidRPr="000B2301" w:rsidRDefault="00FB6F8C" w:rsidP="00FB6F8C">
      <w:pPr>
        <w:rPr>
          <w:lang w:val="el-GR"/>
        </w:rPr>
      </w:pPr>
      <w:r w:rsidRPr="000B2301">
        <w:rPr>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5826589A" w14:textId="77777777" w:rsidR="00FB6F8C" w:rsidRPr="000B2301" w:rsidRDefault="00FB6F8C" w:rsidP="00FB6F8C">
      <w:pPr>
        <w:rPr>
          <w:lang w:val="el-GR"/>
        </w:rPr>
      </w:pPr>
      <w:r w:rsidRPr="000B2301">
        <w:rPr>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w:t>
      </w:r>
      <w:proofErr w:type="spellStart"/>
      <w:r w:rsidRPr="000B2301">
        <w:rPr>
          <w:lang w:val="el-GR"/>
        </w:rPr>
        <w:t>ενωσιακούς</w:t>
      </w:r>
      <w:proofErr w:type="spellEnd"/>
      <w:r w:rsidRPr="000B2301">
        <w:rPr>
          <w:lang w:val="el-GR"/>
        </w:rPr>
        <w:t xml:space="preserve"> ή/και εθνικούς πόρους ή/ και μέσω του Προγράμματος Δημοσίων Επενδύσεων. </w:t>
      </w:r>
    </w:p>
    <w:p w14:paraId="522201F5" w14:textId="77777777" w:rsidR="00FB6F8C" w:rsidRPr="000B2301" w:rsidRDefault="00FB6F8C" w:rsidP="00FB6F8C">
      <w:pPr>
        <w:rPr>
          <w:lang w:val="el-GR"/>
        </w:rPr>
      </w:pPr>
      <w:r w:rsidRPr="000B2301">
        <w:rPr>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7DB1F110" w14:textId="77777777" w:rsidR="00FB6F8C" w:rsidRPr="000B2301" w:rsidRDefault="00FB6F8C" w:rsidP="00FB6F8C">
      <w:pPr>
        <w:rPr>
          <w:lang w:val="el-GR"/>
        </w:rPr>
      </w:pPr>
      <w:r w:rsidRPr="000B2301">
        <w:rPr>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w:t>
      </w:r>
      <w:proofErr w:type="spellStart"/>
      <w:r w:rsidRPr="000B2301">
        <w:rPr>
          <w:lang w:val="el-GR"/>
        </w:rPr>
        <w:t>διέπεται</w:t>
      </w:r>
      <w:proofErr w:type="spellEnd"/>
      <w:r w:rsidRPr="000B2301">
        <w:rPr>
          <w:lang w:val="el-GR"/>
        </w:rPr>
        <w:t xml:space="preserve"> από τεχνολογίες πληροφορικής και ηλεκτρονικών επικοινωνιών. </w:t>
      </w:r>
    </w:p>
    <w:p w14:paraId="151C8CD8" w14:textId="35A8ADAC" w:rsidR="00FB6F8C" w:rsidRPr="000B2301" w:rsidRDefault="00FB6F8C" w:rsidP="00FB6F8C">
      <w:pPr>
        <w:rPr>
          <w:lang w:val="el-GR"/>
        </w:rPr>
      </w:pPr>
      <w:proofErr w:type="spellStart"/>
      <w:r w:rsidRPr="000B2301">
        <w:rPr>
          <w:lang w:val="el-GR"/>
        </w:rPr>
        <w:t>ια</w:t>
      </w:r>
      <w:proofErr w:type="spellEnd"/>
      <w:r w:rsidRPr="000B2301">
        <w:rPr>
          <w:lang w:val="el-GR"/>
        </w:rPr>
        <w:t>)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0353F96A" w14:textId="273880B1" w:rsidR="00FB6F8C" w:rsidRPr="00966936" w:rsidRDefault="00CB13C0" w:rsidP="00966936">
      <w:pPr>
        <w:pStyle w:val="3"/>
        <w:rPr>
          <w:rFonts w:cs="Tahoma"/>
          <w:lang w:val="el-GR"/>
        </w:rPr>
      </w:pPr>
      <w:bookmarkStart w:id="277" w:name="_Ref55370316"/>
      <w:bookmarkStart w:id="278" w:name="_Toc183709233"/>
      <w:r>
        <w:rPr>
          <w:rFonts w:cs="Tahoma"/>
          <w:lang w:val="el-GR"/>
        </w:rPr>
        <w:t xml:space="preserve">7.1.3 </w:t>
      </w:r>
      <w:r w:rsidR="00FB6F8C" w:rsidRPr="00966936">
        <w:rPr>
          <w:rFonts w:cs="Tahoma"/>
          <w:lang w:val="el-GR"/>
        </w:rPr>
        <w:t>Φορέας Χρηματοδότησης</w:t>
      </w:r>
      <w:bookmarkEnd w:id="277"/>
      <w:bookmarkEnd w:id="278"/>
      <w:r w:rsidR="00FB6F8C" w:rsidRPr="00966936">
        <w:rPr>
          <w:rFonts w:cs="Tahoma"/>
          <w:lang w:val="el-GR"/>
        </w:rPr>
        <w:t xml:space="preserve"> </w:t>
      </w:r>
    </w:p>
    <w:p w14:paraId="4793FACD" w14:textId="4F456E63" w:rsidR="00FB6F8C" w:rsidRPr="000B2301" w:rsidRDefault="00FB6F8C" w:rsidP="00FB6F8C">
      <w:pPr>
        <w:pStyle w:val="normalwithoutspacing"/>
        <w:spacing w:before="120" w:after="120"/>
      </w:pPr>
      <w:r w:rsidRPr="000B2301">
        <w:t>Φορέας χρηματοδότησης της παρούσας είναι το Υπουργείο Ψηφιακής Διακυβέρνησης.</w:t>
      </w:r>
    </w:p>
    <w:p w14:paraId="7D691F05" w14:textId="4A7F1659" w:rsidR="00FB6F8C" w:rsidRPr="00966936" w:rsidRDefault="00CB13C0" w:rsidP="00966936">
      <w:pPr>
        <w:pStyle w:val="3"/>
        <w:rPr>
          <w:rFonts w:cs="Tahoma"/>
          <w:lang w:val="el-GR"/>
        </w:rPr>
      </w:pPr>
      <w:bookmarkStart w:id="279" w:name="_Ref55370267"/>
      <w:bookmarkStart w:id="280" w:name="_Toc183709234"/>
      <w:r>
        <w:rPr>
          <w:rFonts w:cs="Tahoma"/>
          <w:lang w:val="el-GR"/>
        </w:rPr>
        <w:t xml:space="preserve">7.1.4 </w:t>
      </w:r>
      <w:r w:rsidR="00FB6F8C" w:rsidRPr="00966936">
        <w:rPr>
          <w:rFonts w:cs="Tahoma"/>
          <w:lang w:val="el-GR"/>
        </w:rPr>
        <w:t>Κύριος του Έργου – Φορέας Λειτουργίας</w:t>
      </w:r>
      <w:bookmarkEnd w:id="279"/>
      <w:bookmarkEnd w:id="280"/>
    </w:p>
    <w:p w14:paraId="2AFEEAE9" w14:textId="5E3B6AD0" w:rsidR="00FB6F8C" w:rsidRPr="000B2301" w:rsidRDefault="00FB6F8C" w:rsidP="00FB6F8C">
      <w:pPr>
        <w:rPr>
          <w:lang w:val="el-GR"/>
        </w:rPr>
      </w:pPr>
      <w:r w:rsidRPr="000B2301">
        <w:rPr>
          <w:lang w:val="el-GR"/>
        </w:rPr>
        <w:t xml:space="preserve">Κύριος και Φορέας Λειτουργίας του έργου </w:t>
      </w:r>
      <w:r w:rsidR="00FB1E2F" w:rsidRPr="00FB1E2F">
        <w:rPr>
          <w:lang w:val="el-GR"/>
        </w:rPr>
        <w:t>«Ψηφιακός Μετασχηματισμός της Αρχής Πολιτικής Αεροπορίας (Α.Π.Α)»</w:t>
      </w:r>
      <w:r w:rsidR="00FB1E2F">
        <w:rPr>
          <w:lang w:val="el-GR"/>
        </w:rPr>
        <w:t xml:space="preserve"> είναι η Αρχή Πολιτικής Αεροπορίας.</w:t>
      </w:r>
    </w:p>
    <w:p w14:paraId="1086BF85" w14:textId="7A0BCE78" w:rsidR="00FB6F8C" w:rsidRPr="000B2301" w:rsidRDefault="00CB13C0" w:rsidP="00966936">
      <w:pPr>
        <w:pStyle w:val="3"/>
        <w:rPr>
          <w:rFonts w:cs="Tahoma"/>
          <w:lang w:val="el-GR"/>
        </w:rPr>
      </w:pPr>
      <w:bookmarkStart w:id="281" w:name="_Ref55370327"/>
      <w:bookmarkStart w:id="282" w:name="_Ref103174858"/>
      <w:bookmarkStart w:id="283" w:name="_Toc183709235"/>
      <w:r>
        <w:rPr>
          <w:rFonts w:cs="Tahoma"/>
          <w:lang w:val="el-GR"/>
        </w:rPr>
        <w:t xml:space="preserve">7.1.5 </w:t>
      </w:r>
      <w:r w:rsidR="00FB6F8C" w:rsidRPr="000B2301">
        <w:rPr>
          <w:rFonts w:cs="Tahoma"/>
          <w:lang w:val="el-GR"/>
        </w:rPr>
        <w:t>Όργανα &amp; Επιτροπές Παρακολούθησης, Διακυβέρνησης και Ελέγχου του Έργου</w:t>
      </w:r>
      <w:bookmarkEnd w:id="281"/>
      <w:bookmarkEnd w:id="282"/>
      <w:bookmarkEnd w:id="283"/>
    </w:p>
    <w:p w14:paraId="1C6E00C0" w14:textId="77777777" w:rsidR="00FB6F8C" w:rsidRPr="000B2301" w:rsidRDefault="00FB6F8C" w:rsidP="00FB6F8C">
      <w:pPr>
        <w:rPr>
          <w:lang w:val="el-GR"/>
        </w:rPr>
      </w:pPr>
      <w:r w:rsidRPr="000B2301">
        <w:rPr>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431F7867" w14:textId="77777777" w:rsidR="00FB6F8C" w:rsidRPr="000B2301" w:rsidRDefault="00FB6F8C" w:rsidP="00DC1248">
      <w:pPr>
        <w:pStyle w:val="aff1"/>
        <w:numPr>
          <w:ilvl w:val="0"/>
          <w:numId w:val="25"/>
        </w:numPr>
        <w:ind w:left="0" w:firstLine="6"/>
        <w:rPr>
          <w:rFonts w:ascii="Tahoma" w:hAnsi="Tahoma" w:cs="Tahoma"/>
          <w:b/>
          <w:bCs/>
          <w:lang w:val="el-GR"/>
        </w:rPr>
      </w:pPr>
      <w:r w:rsidRPr="000B2301">
        <w:rPr>
          <w:rFonts w:ascii="Tahoma" w:hAnsi="Tahoma" w:cs="Tahoma"/>
          <w:b/>
          <w:bCs/>
          <w:lang w:val="el-GR"/>
        </w:rPr>
        <w:t>Επιτροπή Εποπτείας Προγραμματικής Συμφωνίας (ΕΕΠΣ)</w:t>
      </w:r>
    </w:p>
    <w:p w14:paraId="0AD8BEE3" w14:textId="77777777" w:rsidR="00C3204E" w:rsidRPr="00C3204E" w:rsidRDefault="00C3204E" w:rsidP="00C3204E">
      <w:pPr>
        <w:rPr>
          <w:lang w:val="el-GR"/>
        </w:rPr>
      </w:pPr>
      <w:r w:rsidRPr="00C3204E">
        <w:rPr>
          <w:lang w:val="el-GR"/>
        </w:rPr>
        <w:lastRenderedPageBreak/>
        <w:t xml:space="preserve">Η ΕΕΠΣ:  </w:t>
      </w:r>
    </w:p>
    <w:p w14:paraId="32692C31" w14:textId="77777777" w:rsidR="00C3204E" w:rsidRDefault="00C3204E" w:rsidP="00884580">
      <w:pPr>
        <w:pStyle w:val="aff1"/>
        <w:numPr>
          <w:ilvl w:val="0"/>
          <w:numId w:val="198"/>
        </w:numPr>
        <w:rPr>
          <w:rFonts w:ascii="Tahoma" w:hAnsi="Tahoma" w:cs="Tahoma"/>
          <w:lang w:val="el-GR"/>
        </w:rPr>
      </w:pPr>
      <w:r w:rsidRPr="00163880">
        <w:rPr>
          <w:rFonts w:ascii="Tahoma" w:hAnsi="Tahoma" w:cs="Tahoma"/>
          <w:lang w:val="el-GR"/>
        </w:rPr>
        <w:t>Είναι υπεύθυνη για το συντονισμό και την παρακολούθηση όλων των εργασιών που απαιτούνται για την εκτέλεση της Προγραμματικής Συμφωνίας.</w:t>
      </w:r>
    </w:p>
    <w:p w14:paraId="7AD1A078" w14:textId="77777777" w:rsidR="00C3204E" w:rsidRPr="00163880" w:rsidRDefault="00C3204E" w:rsidP="00884580">
      <w:pPr>
        <w:pStyle w:val="aff1"/>
        <w:numPr>
          <w:ilvl w:val="0"/>
          <w:numId w:val="198"/>
        </w:numPr>
        <w:rPr>
          <w:rFonts w:ascii="Tahoma" w:hAnsi="Tahoma" w:cs="Tahoma"/>
          <w:lang w:val="el-GR"/>
        </w:rPr>
      </w:pPr>
      <w:r w:rsidRPr="00163880">
        <w:rPr>
          <w:rFonts w:ascii="Tahoma" w:hAnsi="Tahoma" w:cs="Tahoma"/>
          <w:lang w:val="el-GR"/>
        </w:rPr>
        <w:t>Εισηγείται στα αρμόδια όργανα των συμβαλλόμενων μερών κάθε αναγκαίο μέτρο και ενέργεια για την υλοποίηση της Προγραμματικής Συμφωνίας.</w:t>
      </w:r>
    </w:p>
    <w:p w14:paraId="6AC61DEF" w14:textId="77777777" w:rsidR="00C3204E" w:rsidRPr="00163880" w:rsidRDefault="00C3204E" w:rsidP="00884580">
      <w:pPr>
        <w:pStyle w:val="aff1"/>
        <w:numPr>
          <w:ilvl w:val="0"/>
          <w:numId w:val="198"/>
        </w:numPr>
        <w:rPr>
          <w:rFonts w:ascii="Tahoma" w:hAnsi="Tahoma" w:cs="Tahoma"/>
          <w:lang w:val="el-GR"/>
        </w:rPr>
      </w:pPr>
      <w:r w:rsidRPr="00163880">
        <w:rPr>
          <w:rFonts w:ascii="Tahoma" w:hAnsi="Tahoma" w:cs="Tahoma"/>
          <w:lang w:val="el-GR"/>
        </w:rPr>
        <w:t xml:space="preserve">Εισηγείται την έγκριση για την έναρξη των διαδικασιών της επόμενης φάσης της Προγραμματικής Συμφωνίας. </w:t>
      </w:r>
    </w:p>
    <w:p w14:paraId="042A6FA2" w14:textId="7BD30DD2" w:rsidR="00C3204E" w:rsidRPr="00E66784" w:rsidRDefault="00C3204E" w:rsidP="00884580">
      <w:pPr>
        <w:pStyle w:val="aff1"/>
        <w:numPr>
          <w:ilvl w:val="0"/>
          <w:numId w:val="198"/>
        </w:numPr>
        <w:rPr>
          <w:lang w:val="el-GR"/>
        </w:rPr>
      </w:pPr>
      <w:r w:rsidRPr="00163880">
        <w:rPr>
          <w:rFonts w:ascii="Tahoma" w:hAnsi="Tahoma" w:cs="Tahoma"/>
          <w:lang w:val="el-GR"/>
        </w:rPr>
        <w:t>Εισηγείται προς τα ανώτατα όργανα διοίκησης ή εποπτείας των συμβαλλομένων μερών, την διαπίστωση αδυναμίας ολοκλήρωσης και εκτέλεσης της Προγραμματικής Συμφωνίας.</w:t>
      </w:r>
    </w:p>
    <w:p w14:paraId="4247A3D3" w14:textId="77777777" w:rsidR="00951BB6" w:rsidRPr="00951BB6" w:rsidRDefault="00951BB6" w:rsidP="00DC1248">
      <w:pPr>
        <w:numPr>
          <w:ilvl w:val="0"/>
          <w:numId w:val="25"/>
        </w:numPr>
        <w:ind w:left="0" w:firstLine="0"/>
        <w:contextualSpacing/>
        <w:rPr>
          <w:rFonts w:eastAsia="Times New Roman"/>
          <w:b/>
          <w:bCs/>
          <w:lang w:val="el-GR"/>
        </w:rPr>
      </w:pPr>
      <w:r w:rsidRPr="00951BB6">
        <w:rPr>
          <w:rFonts w:eastAsia="Times New Roman"/>
          <w:b/>
          <w:bCs/>
          <w:lang w:val="el-GR"/>
        </w:rPr>
        <w:t>Ομάδα Διοίκησης Έργου (ΟΔΕ)</w:t>
      </w:r>
    </w:p>
    <w:p w14:paraId="5164BEC7" w14:textId="77777777" w:rsidR="00951BB6" w:rsidRPr="00951BB6" w:rsidRDefault="00951BB6" w:rsidP="00951BB6">
      <w:pPr>
        <w:rPr>
          <w:rFonts w:eastAsia="Times New Roman"/>
          <w:lang w:val="el-GR"/>
        </w:rPr>
      </w:pPr>
      <w:r w:rsidRPr="00951BB6">
        <w:rPr>
          <w:rFonts w:eastAsia="Times New Roman"/>
          <w:lang w:val="el-GR"/>
        </w:rPr>
        <w:t>Στο πλαίσιο της Προγραμματικής Συμφωνίας που έχει υπογραφεί μεταξύ του Κυρίου του Έργου και της ΚτΠ ΜΑΕ τα συμβαλλόμενα μέρη έχουν συστήσει Ομάδα Διοίκησης Έργου (ΟΔΕ), σύμφωνα με τα οριζόμενα στην Βίβλο Ψηφιακού Μετασχηματισμού, κεφάλαιο «5. Μοντέλο διακυβέρνησης και υλοποίησης», παράγραφος «5.2.5 Διαδικασίες υλοποίησης έργων», η οποία αποτελείται από τους:</w:t>
      </w:r>
    </w:p>
    <w:p w14:paraId="20F7AC11" w14:textId="77777777" w:rsidR="00951BB6" w:rsidRPr="00951BB6" w:rsidRDefault="00951BB6" w:rsidP="00884580">
      <w:pPr>
        <w:numPr>
          <w:ilvl w:val="1"/>
          <w:numId w:val="199"/>
        </w:numPr>
        <w:pBdr>
          <w:top w:val="nil"/>
          <w:left w:val="nil"/>
          <w:bottom w:val="nil"/>
          <w:right w:val="nil"/>
          <w:between w:val="nil"/>
          <w:bar w:val="nil"/>
        </w:pBdr>
        <w:ind w:left="567" w:hanging="567"/>
        <w:rPr>
          <w:rFonts w:eastAsia="Times New Roman"/>
          <w:lang w:val="el-GR"/>
        </w:rPr>
      </w:pPr>
      <w:r w:rsidRPr="00951BB6">
        <w:rPr>
          <w:rFonts w:eastAsia="Times New Roman"/>
          <w:lang w:val="el-GR"/>
        </w:rPr>
        <w:t xml:space="preserve">Διοικητής Ψηφιακού Έργου (Project </w:t>
      </w:r>
      <w:proofErr w:type="spellStart"/>
      <w:r w:rsidRPr="00951BB6">
        <w:rPr>
          <w:rFonts w:eastAsia="Times New Roman"/>
          <w:lang w:val="el-GR"/>
        </w:rPr>
        <w:t>Manager</w:t>
      </w:r>
      <w:proofErr w:type="spellEnd"/>
      <w:r w:rsidRPr="00951BB6">
        <w:rPr>
          <w:rFonts w:eastAsia="Times New Roman"/>
          <w:lang w:val="el-GR"/>
        </w:rPr>
        <w:t>). Είναι υπεύθυνος διοίκησης και παρακολούθησης του Έργου. Συντονίζει την ομάδα έργου. Προέρχεται από τον Φορέα τον οποίον αφορά το έργο και ορίζεται από το Κύριο του Έργου.</w:t>
      </w:r>
    </w:p>
    <w:p w14:paraId="5890BE7F" w14:textId="77777777" w:rsidR="00951BB6" w:rsidRPr="00951BB6" w:rsidRDefault="00951BB6" w:rsidP="00884580">
      <w:pPr>
        <w:numPr>
          <w:ilvl w:val="1"/>
          <w:numId w:val="199"/>
        </w:numPr>
        <w:pBdr>
          <w:top w:val="nil"/>
          <w:left w:val="nil"/>
          <w:bottom w:val="nil"/>
          <w:right w:val="nil"/>
          <w:between w:val="nil"/>
          <w:bar w:val="nil"/>
        </w:pBdr>
        <w:ind w:left="567" w:hanging="567"/>
        <w:rPr>
          <w:rFonts w:eastAsia="Times New Roman"/>
          <w:lang w:val="el-GR"/>
        </w:rPr>
      </w:pPr>
      <w:r w:rsidRPr="00951BB6">
        <w:rPr>
          <w:rFonts w:eastAsia="Times New Roman"/>
          <w:lang w:val="el-GR"/>
        </w:rPr>
        <w:t xml:space="preserve">Επιχειρησιακός Συντονιστής Ψηφιακής Δράσης (Project </w:t>
      </w:r>
      <w:proofErr w:type="spellStart"/>
      <w:r w:rsidRPr="00951BB6">
        <w:rPr>
          <w:rFonts w:eastAsia="Times New Roman"/>
          <w:lang w:val="el-GR"/>
        </w:rPr>
        <w:t>Owner</w:t>
      </w:r>
      <w:proofErr w:type="spellEnd"/>
      <w:r w:rsidRPr="00951BB6">
        <w:rPr>
          <w:rFonts w:eastAsia="Times New Roman"/>
          <w:lang w:val="el-GR"/>
        </w:rPr>
        <w:t xml:space="preserve">). Προέρχεται από τους φορείς που έχουν την αρμοδιότητα επιχειρησιακής λειτουργίας της ψηφιακής υπηρεσίας που θα υλοποιηθεί και συντονίζει, μεταξύ άλλων, όλους τους εμπλεκόμενους για την ανάλυση και αποτύπωση των λειτουργικών απαιτήσεων καθώς και τους τελικούς χρήστες, σε συνεργασία με το Διοικητή Έργου (Project </w:t>
      </w:r>
      <w:proofErr w:type="spellStart"/>
      <w:r w:rsidRPr="00951BB6">
        <w:rPr>
          <w:rFonts w:eastAsia="Times New Roman"/>
          <w:lang w:val="el-GR"/>
        </w:rPr>
        <w:t>Manager</w:t>
      </w:r>
      <w:proofErr w:type="spellEnd"/>
      <w:r w:rsidRPr="00951BB6">
        <w:rPr>
          <w:rFonts w:eastAsia="Times New Roman"/>
          <w:lang w:val="el-GR"/>
        </w:rPr>
        <w:t>). Ορίζεται από τον Κύριο του Έργου.</w:t>
      </w:r>
    </w:p>
    <w:p w14:paraId="43E9026D" w14:textId="77777777" w:rsidR="00951BB6" w:rsidRPr="00951BB6" w:rsidRDefault="00951BB6" w:rsidP="00884580">
      <w:pPr>
        <w:numPr>
          <w:ilvl w:val="1"/>
          <w:numId w:val="199"/>
        </w:numPr>
        <w:pBdr>
          <w:top w:val="nil"/>
          <w:left w:val="nil"/>
          <w:bottom w:val="nil"/>
          <w:right w:val="nil"/>
          <w:between w:val="nil"/>
          <w:bar w:val="nil"/>
        </w:pBdr>
        <w:ind w:left="567" w:hanging="567"/>
        <w:rPr>
          <w:rFonts w:eastAsia="Times New Roman"/>
          <w:lang w:val="el-GR"/>
        </w:rPr>
      </w:pPr>
      <w:r w:rsidRPr="00951BB6">
        <w:rPr>
          <w:rFonts w:eastAsia="Times New Roman"/>
          <w:lang w:val="el-GR"/>
        </w:rPr>
        <w:t>Υπεύθυνος Υλοποίησης Έργου (</w:t>
      </w:r>
      <w:proofErr w:type="spellStart"/>
      <w:r w:rsidRPr="00951BB6">
        <w:rPr>
          <w:rFonts w:eastAsia="Times New Roman"/>
          <w:lang w:val="el-GR"/>
        </w:rPr>
        <w:t>Implementation</w:t>
      </w:r>
      <w:proofErr w:type="spellEnd"/>
      <w:r w:rsidRPr="00951BB6">
        <w:rPr>
          <w:rFonts w:eastAsia="Times New Roman"/>
          <w:lang w:val="el-GR"/>
        </w:rPr>
        <w:t xml:space="preserve"> </w:t>
      </w:r>
      <w:proofErr w:type="spellStart"/>
      <w:r w:rsidRPr="00951BB6">
        <w:rPr>
          <w:rFonts w:eastAsia="Times New Roman"/>
          <w:lang w:val="el-GR"/>
        </w:rPr>
        <w:t>Owner</w:t>
      </w:r>
      <w:proofErr w:type="spellEnd"/>
      <w:r w:rsidRPr="00951BB6">
        <w:rPr>
          <w:rFonts w:eastAsia="Times New Roman"/>
          <w:lang w:val="el-GR"/>
        </w:rPr>
        <w:t>): Είναι υπεύθυνος για την υλοποίηση της ψηφιακής υπηρεσίας και το συντονισμό όλης της ομάδας σχεδιασμού και ανάπτυξης. Ορίζεται από την ΚτΠ Μ.Α.Ε.</w:t>
      </w:r>
    </w:p>
    <w:p w14:paraId="3CDF91A4" w14:textId="77777777" w:rsidR="00847C1B" w:rsidRPr="00847C1B" w:rsidRDefault="00847C1B" w:rsidP="00556AF0">
      <w:pPr>
        <w:rPr>
          <w:lang w:val="el-GR"/>
        </w:rPr>
      </w:pPr>
    </w:p>
    <w:p w14:paraId="55BD8A6C" w14:textId="7302FFC1" w:rsidR="00FB6F8C" w:rsidRPr="000B2301" w:rsidRDefault="00FB6F8C" w:rsidP="00DC1248">
      <w:pPr>
        <w:pStyle w:val="aff1"/>
        <w:numPr>
          <w:ilvl w:val="0"/>
          <w:numId w:val="25"/>
        </w:numPr>
        <w:tabs>
          <w:tab w:val="clear" w:pos="420"/>
        </w:tabs>
        <w:rPr>
          <w:rFonts w:ascii="Tahoma" w:hAnsi="Tahoma" w:cs="Tahoma"/>
          <w:b/>
          <w:bCs/>
        </w:rPr>
      </w:pPr>
      <w:r w:rsidRPr="000B2301">
        <w:rPr>
          <w:rFonts w:ascii="Tahoma" w:hAnsi="Tahoma" w:cs="Tahoma"/>
          <w:b/>
          <w:bCs/>
        </w:rPr>
        <w:t>Επ</w:t>
      </w:r>
      <w:proofErr w:type="spellStart"/>
      <w:r w:rsidRPr="000B2301">
        <w:rPr>
          <w:rFonts w:ascii="Tahoma" w:hAnsi="Tahoma" w:cs="Tahoma"/>
          <w:b/>
          <w:bCs/>
        </w:rPr>
        <w:t>ιτρο</w:t>
      </w:r>
      <w:proofErr w:type="spellEnd"/>
      <w:r w:rsidRPr="000B2301">
        <w:rPr>
          <w:rFonts w:ascii="Tahoma" w:hAnsi="Tahoma" w:cs="Tahoma"/>
          <w:b/>
          <w:bCs/>
        </w:rPr>
        <w:t>πή Παρα</w:t>
      </w:r>
      <w:proofErr w:type="spellStart"/>
      <w:r w:rsidRPr="000B2301">
        <w:rPr>
          <w:rFonts w:ascii="Tahoma" w:hAnsi="Tahoma" w:cs="Tahoma"/>
          <w:b/>
          <w:bCs/>
        </w:rPr>
        <w:t>κολούθησης</w:t>
      </w:r>
      <w:proofErr w:type="spellEnd"/>
      <w:r w:rsidRPr="000B2301">
        <w:rPr>
          <w:rFonts w:ascii="Tahoma" w:hAnsi="Tahoma" w:cs="Tahoma"/>
          <w:b/>
          <w:bCs/>
        </w:rPr>
        <w:t xml:space="preserve"> </w:t>
      </w:r>
      <w:proofErr w:type="spellStart"/>
      <w:r w:rsidRPr="000B2301">
        <w:rPr>
          <w:rFonts w:ascii="Tahoma" w:hAnsi="Tahoma" w:cs="Tahoma"/>
          <w:b/>
          <w:bCs/>
        </w:rPr>
        <w:t>Έργου</w:t>
      </w:r>
      <w:proofErr w:type="spellEnd"/>
      <w:r w:rsidRPr="000B2301">
        <w:rPr>
          <w:rFonts w:ascii="Tahoma" w:hAnsi="Tahoma" w:cs="Tahoma"/>
          <w:b/>
          <w:bCs/>
        </w:rPr>
        <w:t xml:space="preserve"> (ΕΠΕ)</w:t>
      </w:r>
    </w:p>
    <w:p w14:paraId="63742933" w14:textId="77777777" w:rsidR="00FB6F8C" w:rsidRPr="000B2301" w:rsidRDefault="00FB6F8C" w:rsidP="00FB6F8C">
      <w:pPr>
        <w:rPr>
          <w:lang w:val="el-GR"/>
        </w:rPr>
      </w:pPr>
      <w:r w:rsidRPr="000B2301">
        <w:rPr>
          <w:lang w:val="el-GR"/>
        </w:rPr>
        <w:t>Για τις ανάγκες υλοποίησης του Έργου της παρούσας Διακήρυξης και σύμφωνα με το άρθρο 216 του Ν. 4412/2016, ορίζεται «Επιτροπή Παρακολούθησης Έργου» (</w:t>
      </w:r>
      <w:proofErr w:type="spellStart"/>
      <w:r w:rsidRPr="000B2301">
        <w:rPr>
          <w:lang w:val="el-GR"/>
        </w:rPr>
        <w:t>ΕΠκΕ</w:t>
      </w:r>
      <w:proofErr w:type="spellEnd"/>
      <w:r w:rsidRPr="000B2301">
        <w:rPr>
          <w:lang w:val="el-GR"/>
        </w:rPr>
        <w:t xml:space="preserve">) (τριμελής ή πενταμελής), αρμοδιότητα της οποίας αποτελεί η παρακολούθηση της πορείας υλοποίησης του Έργου. </w:t>
      </w:r>
    </w:p>
    <w:p w14:paraId="7A5D6CCE" w14:textId="77777777" w:rsidR="00FB6F8C" w:rsidRPr="000B2301" w:rsidRDefault="00FB6F8C" w:rsidP="00FB6F8C">
      <w:pPr>
        <w:rPr>
          <w:bCs/>
          <w:lang w:val="el-GR"/>
        </w:rPr>
      </w:pPr>
    </w:p>
    <w:p w14:paraId="6D240E86" w14:textId="7E0DD074" w:rsidR="00FB6F8C" w:rsidRPr="000B2301" w:rsidRDefault="00FB6F8C" w:rsidP="00DC1248">
      <w:pPr>
        <w:pStyle w:val="aff1"/>
        <w:numPr>
          <w:ilvl w:val="0"/>
          <w:numId w:val="25"/>
        </w:numPr>
        <w:ind w:left="0" w:firstLine="6"/>
        <w:rPr>
          <w:rFonts w:ascii="Tahoma" w:hAnsi="Tahoma" w:cs="Tahoma"/>
          <w:b/>
          <w:bCs/>
          <w:lang w:val="el-GR"/>
        </w:rPr>
      </w:pPr>
      <w:r w:rsidRPr="000B2301">
        <w:rPr>
          <w:rFonts w:ascii="Tahoma" w:hAnsi="Tahoma" w:cs="Tahoma"/>
          <w:b/>
          <w:bCs/>
          <w:lang w:val="el-GR"/>
        </w:rPr>
        <w:t>Επιτροπή Παραλαβής Έργου (ΕΠΕ)</w:t>
      </w:r>
    </w:p>
    <w:p w14:paraId="1B4E15E8" w14:textId="77777777" w:rsidR="00FB6F8C" w:rsidRPr="000B2301" w:rsidRDefault="00FB6F8C" w:rsidP="00FB6F8C">
      <w:pPr>
        <w:rPr>
          <w:lang w:val="el-GR"/>
        </w:rPr>
      </w:pPr>
      <w:r w:rsidRPr="000B2301">
        <w:rPr>
          <w:lang w:val="el-GR"/>
        </w:rPr>
        <w:t>Για την παραλαβή των παρεχόμενων υπηρεσιών ή/και παραδοτέων του Έργου, θα οριστεί «Επιτροπή  Παραλαβής Έργου (</w:t>
      </w:r>
      <w:proofErr w:type="spellStart"/>
      <w:r w:rsidRPr="000B2301">
        <w:rPr>
          <w:lang w:val="el-GR"/>
        </w:rPr>
        <w:t>ΕΠβΕ</w:t>
      </w:r>
      <w:proofErr w:type="spellEnd"/>
      <w:r w:rsidRPr="000B2301">
        <w:rPr>
          <w:lang w:val="el-GR"/>
        </w:rPr>
        <w:t xml:space="preserve">) (τριμελής ή πενταμελής)», σύμφωνα με το άρθρο 221 του ν. 4412/2016. </w:t>
      </w:r>
    </w:p>
    <w:p w14:paraId="1DAB1610" w14:textId="77777777" w:rsidR="00FB6F8C" w:rsidRPr="000B2301" w:rsidRDefault="00FB6F8C" w:rsidP="00FB6F8C">
      <w:pPr>
        <w:rPr>
          <w:lang w:val="el-GR"/>
        </w:rPr>
      </w:pPr>
    </w:p>
    <w:p w14:paraId="477A20CE" w14:textId="77777777" w:rsidR="00FB6F8C" w:rsidRPr="000B2301" w:rsidRDefault="00FB6F8C" w:rsidP="000C0C58">
      <w:pPr>
        <w:tabs>
          <w:tab w:val="left" w:pos="426"/>
        </w:tabs>
        <w:rPr>
          <w:b/>
          <w:bCs/>
          <w:lang w:val="el-GR"/>
        </w:rPr>
      </w:pPr>
      <w:r w:rsidRPr="000C0C58">
        <w:rPr>
          <w:lang w:val="el-GR"/>
        </w:rPr>
        <w:t>-</w:t>
      </w:r>
      <w:r w:rsidRPr="000B2301">
        <w:rPr>
          <w:b/>
          <w:bCs/>
          <w:lang w:val="el-GR"/>
        </w:rPr>
        <w:tab/>
        <w:t>Θεματικές Ομάδες Εργασίας</w:t>
      </w:r>
    </w:p>
    <w:p w14:paraId="35C53325" w14:textId="683EE540" w:rsidR="00E21D27" w:rsidRPr="000B2301" w:rsidRDefault="00FB6F8C" w:rsidP="00FB6F8C">
      <w:pPr>
        <w:rPr>
          <w:lang w:val="el-GR"/>
        </w:rPr>
      </w:pPr>
      <w:r w:rsidRPr="000B2301">
        <w:rPr>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626AEFF9" w14:textId="77777777" w:rsidR="00FB6F8C" w:rsidRPr="000B2301" w:rsidRDefault="00FB6F8C" w:rsidP="00DC1248">
      <w:pPr>
        <w:pStyle w:val="2"/>
        <w:numPr>
          <w:ilvl w:val="1"/>
          <w:numId w:val="20"/>
        </w:numPr>
        <w:rPr>
          <w:rFonts w:cs="Tahoma"/>
        </w:rPr>
      </w:pPr>
      <w:bookmarkStart w:id="284" w:name="_Toc89441268"/>
      <w:bookmarkStart w:id="285" w:name="_Toc117243910"/>
      <w:bookmarkStart w:id="286" w:name="_Ref149639914"/>
      <w:bookmarkStart w:id="287" w:name="_Ref149640161"/>
      <w:bookmarkStart w:id="288" w:name="_Ref149746949"/>
      <w:bookmarkStart w:id="289" w:name="_Ref149747160"/>
      <w:bookmarkStart w:id="290" w:name="_Toc183709236"/>
      <w:proofErr w:type="spellStart"/>
      <w:r w:rsidRPr="000B2301">
        <w:rPr>
          <w:rFonts w:cs="Tahoma"/>
        </w:rPr>
        <w:t>Υφιστάμενη</w:t>
      </w:r>
      <w:proofErr w:type="spellEnd"/>
      <w:r w:rsidRPr="000B2301">
        <w:rPr>
          <w:rFonts w:cs="Tahoma"/>
        </w:rPr>
        <w:t xml:space="preserve"> Κα</w:t>
      </w:r>
      <w:proofErr w:type="spellStart"/>
      <w:r w:rsidRPr="000B2301">
        <w:rPr>
          <w:rFonts w:cs="Tahoma"/>
        </w:rPr>
        <w:t>τάστ</w:t>
      </w:r>
      <w:proofErr w:type="spellEnd"/>
      <w:r w:rsidRPr="000B2301">
        <w:rPr>
          <w:rFonts w:cs="Tahoma"/>
        </w:rPr>
        <w:t>αση</w:t>
      </w:r>
      <w:bookmarkEnd w:id="284"/>
      <w:bookmarkEnd w:id="285"/>
      <w:bookmarkEnd w:id="286"/>
      <w:bookmarkEnd w:id="287"/>
      <w:bookmarkEnd w:id="288"/>
      <w:bookmarkEnd w:id="289"/>
      <w:bookmarkEnd w:id="290"/>
      <w:r w:rsidRPr="000B2301">
        <w:rPr>
          <w:rFonts w:cs="Tahoma"/>
        </w:rPr>
        <w:t xml:space="preserve"> </w:t>
      </w:r>
    </w:p>
    <w:p w14:paraId="3B850DA2" w14:textId="77777777" w:rsidR="00FB6F8C" w:rsidRPr="000B2301" w:rsidRDefault="00FB6F8C" w:rsidP="00FB6F8C">
      <w:pPr>
        <w:rPr>
          <w:lang w:val="el-GR" w:eastAsia="en-US"/>
        </w:rPr>
      </w:pPr>
    </w:p>
    <w:p w14:paraId="7A68C216" w14:textId="7CAA75F4" w:rsidR="00FB6F8C" w:rsidRPr="000B2301" w:rsidRDefault="00FB6F8C" w:rsidP="00DC1248">
      <w:pPr>
        <w:pStyle w:val="3"/>
        <w:numPr>
          <w:ilvl w:val="2"/>
          <w:numId w:val="20"/>
        </w:numPr>
        <w:ind w:left="1134" w:hanging="992"/>
        <w:rPr>
          <w:rFonts w:cs="Tahoma"/>
          <w:lang w:val="el-GR"/>
        </w:rPr>
      </w:pPr>
      <w:bookmarkStart w:id="291" w:name="_Toc183709237"/>
      <w:r w:rsidRPr="000B2301">
        <w:rPr>
          <w:rFonts w:cs="Tahoma"/>
          <w:lang w:val="el-GR"/>
        </w:rPr>
        <w:lastRenderedPageBreak/>
        <w:t>Συνοπτική Περιγραφή των υπηρεσιών και της λειτουργίας του Φορέα Λειτουργία</w:t>
      </w:r>
      <w:r w:rsidR="00225218">
        <w:rPr>
          <w:rFonts w:cs="Tahoma"/>
          <w:lang w:val="el-GR"/>
        </w:rPr>
        <w:t>ς</w:t>
      </w:r>
      <w:bookmarkEnd w:id="291"/>
      <w:r w:rsidRPr="000B2301">
        <w:rPr>
          <w:rFonts w:cs="Tahoma"/>
          <w:lang w:val="el-GR"/>
        </w:rPr>
        <w:t xml:space="preserve"> </w:t>
      </w:r>
    </w:p>
    <w:p w14:paraId="0A49DA5E" w14:textId="1D786924" w:rsidR="00FB6F8C" w:rsidRPr="00635E9A" w:rsidRDefault="00635E9A" w:rsidP="00635E9A">
      <w:pPr>
        <w:pStyle w:val="3"/>
        <w:rPr>
          <w:rFonts w:cs="Tahoma"/>
          <w:lang w:val="el-GR"/>
        </w:rPr>
      </w:pPr>
      <w:bookmarkStart w:id="292" w:name="_Toc183709238"/>
      <w:r>
        <w:rPr>
          <w:rFonts w:cs="Tahoma"/>
          <w:lang w:val="el-GR"/>
        </w:rPr>
        <w:t xml:space="preserve">7.2.2 </w:t>
      </w:r>
      <w:r w:rsidR="00FB6F8C" w:rsidRPr="00635E9A">
        <w:rPr>
          <w:rFonts w:cs="Tahoma"/>
          <w:lang w:val="el-GR"/>
        </w:rPr>
        <w:t>Πληροφοριακή Υποδομή</w:t>
      </w:r>
      <w:bookmarkEnd w:id="292"/>
      <w:r w:rsidR="00FB6F8C" w:rsidRPr="00635E9A">
        <w:rPr>
          <w:rFonts w:cs="Tahoma"/>
          <w:lang w:val="el-GR"/>
        </w:rPr>
        <w:t xml:space="preserve"> </w:t>
      </w:r>
    </w:p>
    <w:p w14:paraId="09FD8140" w14:textId="58E1CA4D" w:rsidR="00FB6F8C" w:rsidRPr="008631E5" w:rsidRDefault="0002097A" w:rsidP="0002097A">
      <w:pPr>
        <w:rPr>
          <w:lang w:val="el-GR"/>
        </w:rPr>
      </w:pPr>
      <w:r>
        <w:rPr>
          <w:lang w:val="el-GR"/>
        </w:rPr>
        <w:t>Η υφιστάμεν</w:t>
      </w:r>
      <w:r w:rsidR="00623CF7">
        <w:rPr>
          <w:lang w:val="el-GR"/>
        </w:rPr>
        <w:t>η</w:t>
      </w:r>
      <w:r>
        <w:rPr>
          <w:lang w:val="el-GR"/>
        </w:rPr>
        <w:t xml:space="preserve"> υποδομή της ΑΠΑ </w:t>
      </w:r>
      <w:r w:rsidR="00824957" w:rsidRPr="00824957">
        <w:rPr>
          <w:lang w:val="el-GR"/>
        </w:rPr>
        <w:t>συνίσταται από περισσότερα του ενός επιμέρους πληροφοριακά συστήματα τα οποία καλύπτουν πολλές από τις αρμοδιότητες και τις λειτουργίες της Α.Π.Α. Τα συστήματα αυτά λειτουργούν είτε τοπικά, είτε μέσω του Web είτε και με τους δύο τρόπους. Βασίζονται δε σε τοπικές βάσεις δεδομένων. Οι εργασίες μετάπτωσης του έργου θα πρέπει να περιλαμβάνουν και την μετάπτωση των υπαρχόντων δεδομένων στο νέο πληροφοριακό σύστημα έτσι ώστε το νέο πληροφοριακό σύστημα να μπορεί να λειτουργεί ανεξάρτητα από τα υπάρχοντα υποσυστήματα τα οποία και θα πάψουν να λειτουργούν με την ολοκλήρωση του έργου.</w:t>
      </w:r>
    </w:p>
    <w:p w14:paraId="5D54240E" w14:textId="6ED0A422" w:rsidR="00FB6F8C" w:rsidRDefault="00635E9A" w:rsidP="00635E9A">
      <w:pPr>
        <w:pStyle w:val="3"/>
        <w:rPr>
          <w:rFonts w:cs="Tahoma"/>
          <w:lang w:val="el-GR"/>
        </w:rPr>
      </w:pPr>
      <w:bookmarkStart w:id="293" w:name="_Ref86053351"/>
      <w:bookmarkStart w:id="294" w:name="_Toc183709239"/>
      <w:r>
        <w:rPr>
          <w:rFonts w:cs="Tahoma"/>
          <w:lang w:val="el-GR"/>
        </w:rPr>
        <w:t xml:space="preserve">7.2.3 </w:t>
      </w:r>
      <w:r w:rsidR="00FB6F8C" w:rsidRPr="000B2301">
        <w:rPr>
          <w:rFonts w:cs="Tahoma"/>
          <w:lang w:val="el-GR"/>
        </w:rPr>
        <w:t xml:space="preserve">Υπολογιστικές υποδομές υβριδικού Κυβερνητικού Νέφους </w:t>
      </w:r>
      <w:r w:rsidR="00FB6F8C" w:rsidRPr="000B2301">
        <w:rPr>
          <w:rFonts w:cs="Tahoma"/>
        </w:rPr>
        <w:t>G</w:t>
      </w:r>
      <w:r w:rsidR="00FB6F8C" w:rsidRPr="000B2301">
        <w:rPr>
          <w:rFonts w:cs="Tahoma"/>
          <w:lang w:val="el-GR"/>
        </w:rPr>
        <w:t>-</w:t>
      </w:r>
      <w:r w:rsidR="00FB6F8C" w:rsidRPr="000B2301">
        <w:rPr>
          <w:rFonts w:cs="Tahoma"/>
        </w:rPr>
        <w:t>Cloud</w:t>
      </w:r>
      <w:bookmarkEnd w:id="293"/>
      <w:bookmarkEnd w:id="294"/>
    </w:p>
    <w:p w14:paraId="12E4CE72" w14:textId="77777777" w:rsidR="00485B0B" w:rsidRDefault="00485B0B" w:rsidP="00485B0B">
      <w:pPr>
        <w:rPr>
          <w:lang w:val="el-GR"/>
        </w:rPr>
      </w:pPr>
    </w:p>
    <w:p w14:paraId="4D4AE606" w14:textId="77777777" w:rsidR="00F25680" w:rsidRPr="00F32276" w:rsidRDefault="00F25680" w:rsidP="00F32276">
      <w:pPr>
        <w:rPr>
          <w:lang w:val="el-GR"/>
        </w:rPr>
      </w:pPr>
      <w:bookmarkStart w:id="295" w:name="_Toc151373742"/>
      <w:r w:rsidRPr="00F32276">
        <w:rPr>
          <w:b/>
          <w:bCs/>
          <w:lang w:val="el-GR"/>
        </w:rPr>
        <w:t>Περιγραφή</w:t>
      </w:r>
      <w:bookmarkEnd w:id="295"/>
      <w:r w:rsidRPr="00F32276">
        <w:rPr>
          <w:b/>
          <w:bCs/>
          <w:lang w:val="el-GR"/>
        </w:rPr>
        <w:t xml:space="preserve"> </w:t>
      </w:r>
    </w:p>
    <w:p w14:paraId="0DF2FABC" w14:textId="77777777" w:rsidR="00F25680" w:rsidRPr="00F32276" w:rsidRDefault="00F25680" w:rsidP="00F32276">
      <w:pPr>
        <w:rPr>
          <w:lang w:val="el-GR"/>
        </w:rPr>
      </w:pPr>
    </w:p>
    <w:p w14:paraId="4D675669" w14:textId="77777777" w:rsidR="00F25680" w:rsidRPr="00274B25" w:rsidRDefault="00F25680" w:rsidP="00F25680">
      <w:pPr>
        <w:rPr>
          <w:rFonts w:eastAsia="SimSun"/>
          <w:lang w:val="el-GR"/>
        </w:rPr>
      </w:pPr>
      <w:r w:rsidRPr="00274B25">
        <w:rPr>
          <w:rFonts w:eastAsia="SimSun"/>
          <w:lang w:val="el-GR"/>
        </w:rPr>
        <w:t>Το Κυβερνητικό Υπολογιστικό Νέφος G-</w:t>
      </w:r>
      <w:proofErr w:type="spellStart"/>
      <w:r w:rsidRPr="00274B25">
        <w:rPr>
          <w:rFonts w:eastAsia="SimSun"/>
          <w:lang w:val="el-GR"/>
        </w:rPr>
        <w:t>Cloud</w:t>
      </w:r>
      <w:proofErr w:type="spellEnd"/>
      <w:r w:rsidRPr="00274B25">
        <w:rPr>
          <w:rFonts w:eastAsia="SimSun"/>
          <w:lang w:val="el-GR"/>
        </w:rPr>
        <w:t xml:space="preserve">, περιλαμβάνει: </w:t>
      </w:r>
    </w:p>
    <w:p w14:paraId="106AD902" w14:textId="77777777" w:rsidR="00F25680" w:rsidRPr="00F32276" w:rsidRDefault="00F25680" w:rsidP="00884580">
      <w:pPr>
        <w:pStyle w:val="aff1"/>
        <w:numPr>
          <w:ilvl w:val="0"/>
          <w:numId w:val="209"/>
        </w:numPr>
        <w:rPr>
          <w:rFonts w:ascii="Tahoma" w:hAnsi="Tahoma" w:cs="Tahoma"/>
          <w:lang w:val="el-GR"/>
        </w:rPr>
      </w:pPr>
      <w:r w:rsidRPr="00F32276">
        <w:rPr>
          <w:rFonts w:ascii="Tahoma" w:hAnsi="Tahoma" w:cs="Tahoma"/>
          <w:lang w:val="el-GR"/>
        </w:rPr>
        <w:t xml:space="preserve">την πλέον σύγχρονη πρότυπη υποδομή Κέντρου Δεδομένων (χώρος </w:t>
      </w:r>
      <w:proofErr w:type="spellStart"/>
      <w:r w:rsidRPr="00F32276">
        <w:rPr>
          <w:rFonts w:ascii="Tahoma" w:hAnsi="Tahoma" w:cs="Tahoma"/>
          <w:lang w:val="el-GR"/>
        </w:rPr>
        <w:t>Data</w:t>
      </w:r>
      <w:proofErr w:type="spellEnd"/>
      <w:r w:rsidRPr="00F32276">
        <w:rPr>
          <w:rFonts w:ascii="Tahoma" w:hAnsi="Tahoma" w:cs="Tahoma"/>
          <w:lang w:val="el-GR"/>
        </w:rPr>
        <w:t xml:space="preserve"> </w:t>
      </w:r>
      <w:proofErr w:type="spellStart"/>
      <w:r w:rsidRPr="00F32276">
        <w:rPr>
          <w:rFonts w:ascii="Tahoma" w:hAnsi="Tahoma" w:cs="Tahoma"/>
          <w:lang w:val="el-GR"/>
        </w:rPr>
        <w:t>Center</w:t>
      </w:r>
      <w:proofErr w:type="spellEnd"/>
      <w:r w:rsidRPr="00F32276">
        <w:rPr>
          <w:rFonts w:ascii="Tahoma" w:hAnsi="Tahoma" w:cs="Tahoma"/>
          <w:lang w:val="el-GR"/>
        </w:rPr>
        <w:t>) που έχει στην κυριότητά του το Δημόσιο, σχεδιασμένη σύμφωνα με διεθνή πρότυπα (</w:t>
      </w:r>
      <w:proofErr w:type="spellStart"/>
      <w:r w:rsidRPr="00F32276">
        <w:rPr>
          <w:rFonts w:ascii="Tahoma" w:hAnsi="Tahoma" w:cs="Tahoma"/>
          <w:lang w:val="el-GR"/>
        </w:rPr>
        <w:t>Tier</w:t>
      </w:r>
      <w:proofErr w:type="spellEnd"/>
      <w:r w:rsidRPr="00F32276">
        <w:rPr>
          <w:rFonts w:ascii="Tahoma" w:hAnsi="Tahoma" w:cs="Tahoma"/>
          <w:lang w:val="el-GR"/>
        </w:rPr>
        <w:t xml:space="preserve"> III κατά </w:t>
      </w:r>
      <w:proofErr w:type="spellStart"/>
      <w:r w:rsidRPr="00F32276">
        <w:rPr>
          <w:rFonts w:ascii="Tahoma" w:hAnsi="Tahoma" w:cs="Tahoma"/>
          <w:lang w:val="el-GR"/>
        </w:rPr>
        <w:t>Uptime</w:t>
      </w:r>
      <w:proofErr w:type="spellEnd"/>
      <w:r w:rsidRPr="00F32276">
        <w:rPr>
          <w:rFonts w:ascii="Tahoma" w:hAnsi="Tahoma" w:cs="Tahoma"/>
          <w:lang w:val="el-GR"/>
        </w:rPr>
        <w:t xml:space="preserve"> </w:t>
      </w:r>
      <w:proofErr w:type="spellStart"/>
      <w:r w:rsidRPr="00F32276">
        <w:rPr>
          <w:rFonts w:ascii="Tahoma" w:hAnsi="Tahoma" w:cs="Tahoma"/>
          <w:lang w:val="el-GR"/>
        </w:rPr>
        <w:t>Institute</w:t>
      </w:r>
      <w:proofErr w:type="spellEnd"/>
      <w:r w:rsidRPr="00F32276">
        <w:rPr>
          <w:rFonts w:ascii="Tahoma" w:hAnsi="Tahoma" w:cs="Tahoma"/>
          <w:lang w:val="el-GR"/>
        </w:rPr>
        <w:t xml:space="preserve">). Ο χώρος του </w:t>
      </w:r>
      <w:proofErr w:type="spellStart"/>
      <w:r w:rsidRPr="00F32276">
        <w:rPr>
          <w:rFonts w:ascii="Tahoma" w:hAnsi="Tahoma" w:cs="Tahoma"/>
          <w:lang w:val="el-GR"/>
        </w:rPr>
        <w:t>Data</w:t>
      </w:r>
      <w:proofErr w:type="spellEnd"/>
      <w:r w:rsidRPr="00F32276">
        <w:rPr>
          <w:rFonts w:ascii="Tahoma" w:hAnsi="Tahoma" w:cs="Tahoma"/>
          <w:lang w:val="el-GR"/>
        </w:rPr>
        <w:t xml:space="preserve"> </w:t>
      </w:r>
      <w:proofErr w:type="spellStart"/>
      <w:r w:rsidRPr="00F32276">
        <w:rPr>
          <w:rFonts w:ascii="Tahoma" w:hAnsi="Tahoma" w:cs="Tahoma"/>
          <w:lang w:val="el-GR"/>
        </w:rPr>
        <w:t>Center</w:t>
      </w:r>
      <w:proofErr w:type="spellEnd"/>
      <w:r w:rsidRPr="00F32276">
        <w:rPr>
          <w:rFonts w:ascii="Tahoma" w:hAnsi="Tahoma" w:cs="Tahoma"/>
          <w:lang w:val="el-GR"/>
        </w:rPr>
        <w:t xml:space="preserve"> φιλοξενεί την υπολογιστική υποδομή (ΙΤ) του G-</w:t>
      </w:r>
      <w:proofErr w:type="spellStart"/>
      <w:r w:rsidRPr="00F32276">
        <w:rPr>
          <w:rFonts w:ascii="Tahoma" w:hAnsi="Tahoma" w:cs="Tahoma"/>
          <w:lang w:val="el-GR"/>
        </w:rPr>
        <w:t>Cloud</w:t>
      </w:r>
      <w:proofErr w:type="spellEnd"/>
      <w:r w:rsidRPr="00F32276">
        <w:rPr>
          <w:rFonts w:ascii="Tahoma" w:hAnsi="Tahoma" w:cs="Tahoma"/>
          <w:lang w:val="el-GR"/>
        </w:rPr>
        <w:t xml:space="preserve"> και έχει σχεδιαστεί έτσι ώστε να πληροί τις υψηλότερες και αυστηρότερες διεθνείς απαιτήσεις των </w:t>
      </w:r>
      <w:proofErr w:type="spellStart"/>
      <w:r w:rsidRPr="00F32276">
        <w:rPr>
          <w:rFonts w:ascii="Tahoma" w:hAnsi="Tahoma" w:cs="Tahoma"/>
          <w:lang w:val="el-GR"/>
        </w:rPr>
        <w:t>cloud</w:t>
      </w:r>
      <w:proofErr w:type="spellEnd"/>
      <w:r w:rsidRPr="00F32276">
        <w:rPr>
          <w:rFonts w:ascii="Tahoma" w:hAnsi="Tahoma" w:cs="Tahoma"/>
          <w:lang w:val="el-GR"/>
        </w:rPr>
        <w:t xml:space="preserve"> </w:t>
      </w:r>
      <w:proofErr w:type="spellStart"/>
      <w:r w:rsidRPr="00F32276">
        <w:rPr>
          <w:rFonts w:ascii="Tahoma" w:hAnsi="Tahoma" w:cs="Tahoma"/>
          <w:lang w:val="el-GR"/>
        </w:rPr>
        <w:t>Data</w:t>
      </w:r>
      <w:proofErr w:type="spellEnd"/>
      <w:r w:rsidRPr="00F32276">
        <w:rPr>
          <w:rFonts w:ascii="Tahoma" w:hAnsi="Tahoma" w:cs="Tahoma"/>
          <w:lang w:val="el-GR"/>
        </w:rPr>
        <w:t xml:space="preserve"> </w:t>
      </w:r>
      <w:proofErr w:type="spellStart"/>
      <w:r w:rsidRPr="00F32276">
        <w:rPr>
          <w:rFonts w:ascii="Tahoma" w:hAnsi="Tahoma" w:cs="Tahoma"/>
          <w:lang w:val="el-GR"/>
        </w:rPr>
        <w:t>Center</w:t>
      </w:r>
      <w:proofErr w:type="spellEnd"/>
      <w:r w:rsidRPr="00F32276">
        <w:rPr>
          <w:rFonts w:ascii="Tahoma" w:hAnsi="Tahoma" w:cs="Tahoma"/>
          <w:lang w:val="el-GR"/>
        </w:rPr>
        <w:t xml:space="preserve">, όσο αφορά την φυσική ασφάλεια και πρόσβαση, την ηλεκτρική παροχή, την ψύξη και τον κλιματισμό, καθώς επίσης και την πυροπροστασία και πυρόσβεση. Σε επίπεδο τηλεπικοινωνιακής υποδομής και επικοινωνίας με το διαδίκτυο, χρησιμοποιείται το Εθνικό Δίκτυο Δημόσιας Διοίκησης ΣΥΖΕΥΞΙΣ, το οποίο υποστηρίζει εδώ και 10 χρόνια με επιτυχία κομβικούς φορείς της Δημόσιας Διοίκησης. </w:t>
      </w:r>
    </w:p>
    <w:p w14:paraId="6E13D38D" w14:textId="77777777" w:rsidR="00F25680" w:rsidRPr="00F32276" w:rsidRDefault="00F25680" w:rsidP="00884580">
      <w:pPr>
        <w:pStyle w:val="aff1"/>
        <w:numPr>
          <w:ilvl w:val="0"/>
          <w:numId w:val="209"/>
        </w:numPr>
        <w:rPr>
          <w:rFonts w:ascii="Tahoma" w:hAnsi="Tahoma" w:cs="Tahoma"/>
          <w:lang w:val="el-GR"/>
        </w:rPr>
      </w:pPr>
      <w:r w:rsidRPr="00F32276">
        <w:rPr>
          <w:rFonts w:ascii="Tahoma" w:hAnsi="Tahoma" w:cs="Tahoma"/>
          <w:lang w:val="el-GR"/>
        </w:rPr>
        <w:t xml:space="preserve">τη λειτουργία συστήματος Υπολογιστικού Κέντρου βασιζόμενο στις πλέον σύγχρονες τεχνολογίες Υπολογιστικού Νέφους και </w:t>
      </w:r>
      <w:proofErr w:type="spellStart"/>
      <w:r w:rsidRPr="00F32276">
        <w:rPr>
          <w:rFonts w:ascii="Tahoma" w:hAnsi="Tahoma" w:cs="Tahoma"/>
          <w:lang w:val="el-GR"/>
        </w:rPr>
        <w:t>εικονικοποίησης</w:t>
      </w:r>
      <w:proofErr w:type="spellEnd"/>
      <w:r w:rsidRPr="00F32276">
        <w:rPr>
          <w:rFonts w:ascii="Tahoma" w:hAnsi="Tahoma" w:cs="Tahoma"/>
          <w:lang w:val="el-GR"/>
        </w:rPr>
        <w:t xml:space="preserve"> (</w:t>
      </w:r>
      <w:proofErr w:type="spellStart"/>
      <w:r w:rsidRPr="00F32276">
        <w:rPr>
          <w:rFonts w:ascii="Tahoma" w:hAnsi="Tahoma" w:cs="Tahoma"/>
          <w:lang w:val="el-GR"/>
        </w:rPr>
        <w:t>Cloud</w:t>
      </w:r>
      <w:proofErr w:type="spellEnd"/>
      <w:r w:rsidRPr="00F32276">
        <w:rPr>
          <w:rFonts w:ascii="Tahoma" w:hAnsi="Tahoma" w:cs="Tahoma"/>
          <w:lang w:val="el-GR"/>
        </w:rPr>
        <w:t xml:space="preserve"> </w:t>
      </w:r>
      <w:proofErr w:type="spellStart"/>
      <w:r w:rsidRPr="00F32276">
        <w:rPr>
          <w:rFonts w:ascii="Tahoma" w:hAnsi="Tahoma" w:cs="Tahoma"/>
          <w:lang w:val="el-GR"/>
        </w:rPr>
        <w:t>Computing</w:t>
      </w:r>
      <w:proofErr w:type="spellEnd"/>
      <w:r w:rsidRPr="00F32276">
        <w:rPr>
          <w:rFonts w:ascii="Tahoma" w:hAnsi="Tahoma" w:cs="Tahoma"/>
          <w:lang w:val="el-GR"/>
        </w:rPr>
        <w:t xml:space="preserve"> και </w:t>
      </w:r>
      <w:proofErr w:type="spellStart"/>
      <w:r w:rsidRPr="00F32276">
        <w:rPr>
          <w:rFonts w:ascii="Tahoma" w:hAnsi="Tahoma" w:cs="Tahoma"/>
          <w:lang w:val="el-GR"/>
        </w:rPr>
        <w:t>virtualization</w:t>
      </w:r>
      <w:proofErr w:type="spellEnd"/>
      <w:r w:rsidRPr="00F32276">
        <w:rPr>
          <w:rFonts w:ascii="Tahoma" w:hAnsi="Tahoma" w:cs="Tahoma"/>
          <w:lang w:val="el-GR"/>
        </w:rPr>
        <w:t xml:space="preserve">), το οποίο είναι δομημένο με προϊόντα τελευταίας τεχνολογίας στον χώρο του </w:t>
      </w:r>
      <w:proofErr w:type="spellStart"/>
      <w:r w:rsidRPr="00F32276">
        <w:rPr>
          <w:rFonts w:ascii="Tahoma" w:hAnsi="Tahoma" w:cs="Tahoma"/>
          <w:lang w:val="el-GR"/>
        </w:rPr>
        <w:t>Cloud</w:t>
      </w:r>
      <w:proofErr w:type="spellEnd"/>
      <w:r w:rsidRPr="00F32276">
        <w:rPr>
          <w:rFonts w:ascii="Tahoma" w:hAnsi="Tahoma" w:cs="Tahoma"/>
          <w:lang w:val="el-GR"/>
        </w:rPr>
        <w:t xml:space="preserve"> </w:t>
      </w:r>
      <w:proofErr w:type="spellStart"/>
      <w:r w:rsidRPr="00F32276">
        <w:rPr>
          <w:rFonts w:ascii="Tahoma" w:hAnsi="Tahoma" w:cs="Tahoma"/>
          <w:lang w:val="el-GR"/>
        </w:rPr>
        <w:t>Computing</w:t>
      </w:r>
      <w:proofErr w:type="spellEnd"/>
      <w:r w:rsidRPr="00F32276">
        <w:rPr>
          <w:rFonts w:ascii="Tahoma" w:hAnsi="Tahoma" w:cs="Tahoma"/>
          <w:lang w:val="el-GR"/>
        </w:rPr>
        <w:t xml:space="preserve"> και το οποίο θα παρέχει, ανάμεσα σε άλλα, τη δυνατότητα φιλοξενίας, σε υποδομές Υπολογιστικού Νέφους, Πληροφοριακών Συστημάτων Φορέων της Δημόσιας Διοίκησης. Το υπολογιστικό σύστημα του G-</w:t>
      </w:r>
      <w:proofErr w:type="spellStart"/>
      <w:r w:rsidRPr="00F32276">
        <w:rPr>
          <w:rFonts w:ascii="Tahoma" w:hAnsi="Tahoma" w:cs="Tahoma"/>
          <w:lang w:val="el-GR"/>
        </w:rPr>
        <w:t>Cloud</w:t>
      </w:r>
      <w:proofErr w:type="spellEnd"/>
      <w:r w:rsidRPr="00F32276">
        <w:rPr>
          <w:rFonts w:ascii="Tahoma" w:hAnsi="Tahoma" w:cs="Tahoma"/>
          <w:lang w:val="el-GR"/>
        </w:rPr>
        <w:t xml:space="preserve"> δομείται με προϊόντα (</w:t>
      </w:r>
      <w:proofErr w:type="spellStart"/>
      <w:r w:rsidRPr="00F32276">
        <w:rPr>
          <w:rFonts w:ascii="Tahoma" w:hAnsi="Tahoma" w:cs="Tahoma"/>
          <w:lang w:val="el-GR"/>
        </w:rPr>
        <w:t>servers</w:t>
      </w:r>
      <w:proofErr w:type="spellEnd"/>
      <w:r w:rsidRPr="00F32276">
        <w:rPr>
          <w:rFonts w:ascii="Tahoma" w:hAnsi="Tahoma" w:cs="Tahoma"/>
          <w:lang w:val="el-GR"/>
        </w:rPr>
        <w:t xml:space="preserve">, </w:t>
      </w:r>
      <w:proofErr w:type="spellStart"/>
      <w:r w:rsidRPr="00F32276">
        <w:rPr>
          <w:rFonts w:ascii="Tahoma" w:hAnsi="Tahoma" w:cs="Tahoma"/>
          <w:lang w:val="el-GR"/>
        </w:rPr>
        <w:t>firewalls</w:t>
      </w:r>
      <w:proofErr w:type="spellEnd"/>
      <w:r w:rsidRPr="00F32276">
        <w:rPr>
          <w:rFonts w:ascii="Tahoma" w:hAnsi="Tahoma" w:cs="Tahoma"/>
          <w:lang w:val="el-GR"/>
        </w:rPr>
        <w:t xml:space="preserve">, </w:t>
      </w:r>
      <w:proofErr w:type="spellStart"/>
      <w:r w:rsidRPr="00F32276">
        <w:rPr>
          <w:rFonts w:ascii="Tahoma" w:hAnsi="Tahoma" w:cs="Tahoma"/>
          <w:lang w:val="el-GR"/>
        </w:rPr>
        <w:t>storage</w:t>
      </w:r>
      <w:proofErr w:type="spellEnd"/>
      <w:r w:rsidRPr="00F32276">
        <w:rPr>
          <w:rFonts w:ascii="Tahoma" w:hAnsi="Tahoma" w:cs="Tahoma"/>
          <w:lang w:val="el-GR"/>
        </w:rPr>
        <w:t xml:space="preserve">, </w:t>
      </w:r>
      <w:proofErr w:type="spellStart"/>
      <w:r w:rsidRPr="00F32276">
        <w:rPr>
          <w:rFonts w:ascii="Tahoma" w:hAnsi="Tahoma" w:cs="Tahoma"/>
          <w:lang w:val="el-GR"/>
        </w:rPr>
        <w:t>back-up</w:t>
      </w:r>
      <w:proofErr w:type="spellEnd"/>
      <w:r w:rsidRPr="00F32276">
        <w:rPr>
          <w:rFonts w:ascii="Tahoma" w:hAnsi="Tahoma" w:cs="Tahoma"/>
          <w:lang w:val="el-GR"/>
        </w:rPr>
        <w:t xml:space="preserve">, </w:t>
      </w:r>
      <w:proofErr w:type="spellStart"/>
      <w:r w:rsidRPr="00F32276">
        <w:rPr>
          <w:rFonts w:ascii="Tahoma" w:hAnsi="Tahoma" w:cs="Tahoma"/>
          <w:lang w:val="el-GR"/>
        </w:rPr>
        <w:t>switches</w:t>
      </w:r>
      <w:proofErr w:type="spellEnd"/>
      <w:r w:rsidRPr="00F32276">
        <w:rPr>
          <w:rFonts w:ascii="Tahoma" w:hAnsi="Tahoma" w:cs="Tahoma"/>
          <w:lang w:val="el-GR"/>
        </w:rPr>
        <w:t xml:space="preserve">, </w:t>
      </w:r>
      <w:proofErr w:type="spellStart"/>
      <w:r w:rsidRPr="00F32276">
        <w:rPr>
          <w:rFonts w:ascii="Tahoma" w:hAnsi="Tahoma" w:cs="Tahoma"/>
          <w:lang w:val="el-GR"/>
        </w:rPr>
        <w:t>routers</w:t>
      </w:r>
      <w:proofErr w:type="spellEnd"/>
      <w:r w:rsidRPr="00F32276">
        <w:rPr>
          <w:rFonts w:ascii="Tahoma" w:hAnsi="Tahoma" w:cs="Tahoma"/>
          <w:lang w:val="el-GR"/>
        </w:rPr>
        <w:t xml:space="preserve"> κ.α.) εταιρειών παγκοσμίου βεληνεκούς, απόλυτα αξιόπιστα και 100% συμβατά μεταξύ τους, δημιουργώντας ένα υπολογιστικό περιβάλλον αποδοτικό, εύκολα </w:t>
      </w:r>
      <w:proofErr w:type="spellStart"/>
      <w:r w:rsidRPr="00F32276">
        <w:rPr>
          <w:rFonts w:ascii="Tahoma" w:hAnsi="Tahoma" w:cs="Tahoma"/>
          <w:lang w:val="el-GR"/>
        </w:rPr>
        <w:t>διαχειρίσιμο</w:t>
      </w:r>
      <w:proofErr w:type="spellEnd"/>
      <w:r w:rsidRPr="00F32276">
        <w:rPr>
          <w:rFonts w:ascii="Tahoma" w:hAnsi="Tahoma" w:cs="Tahoma"/>
          <w:lang w:val="el-GR"/>
        </w:rPr>
        <w:t>, σταθερό, διαρκώς διαθέσιμο και ασφαλές. Σημειώνεται επίσης πως το Κυβερνητικό Υπολογιστικό Νέφος G-</w:t>
      </w:r>
      <w:proofErr w:type="spellStart"/>
      <w:r w:rsidRPr="00F32276">
        <w:rPr>
          <w:rFonts w:ascii="Tahoma" w:hAnsi="Tahoma" w:cs="Tahoma"/>
          <w:lang w:val="el-GR"/>
        </w:rPr>
        <w:t>Cloud</w:t>
      </w:r>
      <w:proofErr w:type="spellEnd"/>
      <w:r w:rsidRPr="00F32276">
        <w:rPr>
          <w:rFonts w:ascii="Tahoma" w:hAnsi="Tahoma" w:cs="Tahoma"/>
          <w:lang w:val="el-GR"/>
        </w:rPr>
        <w:t>, όσον αφορά στην ασφάλεια, έχει σχεδιαστεί και λειτουργεί με βάση το πρότυπο ISO 27001:2013, ενώ παράλληλα υποστηρίζει όλες τις διαδικασίες και τα μέτρα ασφαλείας που προβλέπονται στο κανονισμό της Αρχής Πιστοποίησης του Ελληνικού Δημοσίου (ΦΕΚ 799/Β/2010).</w:t>
      </w:r>
    </w:p>
    <w:p w14:paraId="09A7C069" w14:textId="77777777" w:rsidR="00F25680" w:rsidRPr="00274B25" w:rsidRDefault="00F25680" w:rsidP="00F25680">
      <w:pPr>
        <w:spacing w:before="120"/>
        <w:rPr>
          <w:rFonts w:eastAsia="SimSun"/>
          <w:lang w:val="el-GR"/>
        </w:rPr>
      </w:pPr>
    </w:p>
    <w:p w14:paraId="038D3D1D" w14:textId="77777777" w:rsidR="00F25680" w:rsidRPr="00F32276" w:rsidRDefault="00F25680" w:rsidP="00F32276">
      <w:pPr>
        <w:rPr>
          <w:rFonts w:eastAsia="SimSun"/>
          <w:lang w:val="el-GR"/>
        </w:rPr>
      </w:pPr>
      <w:bookmarkStart w:id="296" w:name="_Toc45706977"/>
      <w:bookmarkStart w:id="297" w:name="_Toc151373743"/>
      <w:r w:rsidRPr="00F32276">
        <w:rPr>
          <w:rFonts w:eastAsia="SimSun"/>
          <w:b/>
          <w:bCs/>
          <w:lang w:val="el-GR"/>
        </w:rPr>
        <w:t>Παροχές-Οφέλη του Κυβερνητικού Υπολογιστικού Νέφους</w:t>
      </w:r>
      <w:bookmarkEnd w:id="296"/>
      <w:bookmarkEnd w:id="297"/>
    </w:p>
    <w:p w14:paraId="0AE6EC03" w14:textId="77777777" w:rsidR="00BE02CB" w:rsidRPr="00F32276" w:rsidRDefault="00BE02CB" w:rsidP="00F32276">
      <w:pPr>
        <w:rPr>
          <w:lang w:val="el-GR"/>
        </w:rPr>
      </w:pPr>
    </w:p>
    <w:p w14:paraId="5C6E2127" w14:textId="77777777" w:rsidR="00F25680" w:rsidRPr="00274B25" w:rsidRDefault="00F25680" w:rsidP="00F25680">
      <w:pPr>
        <w:spacing w:before="120"/>
        <w:rPr>
          <w:rFonts w:eastAsia="SimSun"/>
          <w:lang w:val="el-GR"/>
        </w:rPr>
      </w:pPr>
      <w:r w:rsidRPr="00274B25">
        <w:rPr>
          <w:rFonts w:eastAsia="SimSun"/>
          <w:lang w:val="el-GR"/>
        </w:rPr>
        <w:t>Το Κυβερνητικό Υπολογιστικό Νέφος G-</w:t>
      </w:r>
      <w:proofErr w:type="spellStart"/>
      <w:r w:rsidRPr="00274B25">
        <w:rPr>
          <w:rFonts w:eastAsia="SimSun"/>
          <w:lang w:val="el-GR"/>
        </w:rPr>
        <w:t>Cloud</w:t>
      </w:r>
      <w:proofErr w:type="spellEnd"/>
      <w:r w:rsidRPr="00274B25">
        <w:rPr>
          <w:rFonts w:eastAsia="SimSun"/>
          <w:lang w:val="el-GR"/>
        </w:rPr>
        <w:t xml:space="preserve"> παρέχει τα εξής οφέλη:</w:t>
      </w:r>
    </w:p>
    <w:p w14:paraId="07FAC809" w14:textId="77777777" w:rsidR="00F25680" w:rsidRPr="00274B25" w:rsidRDefault="00F25680" w:rsidP="00884580">
      <w:pPr>
        <w:numPr>
          <w:ilvl w:val="0"/>
          <w:numId w:val="207"/>
        </w:numPr>
        <w:spacing w:before="120"/>
        <w:contextualSpacing/>
        <w:rPr>
          <w:rFonts w:eastAsia="SimSun"/>
          <w:lang w:val="el-GR"/>
        </w:rPr>
      </w:pPr>
      <w:r w:rsidRPr="00274B25">
        <w:rPr>
          <w:rFonts w:eastAsia="SimSun"/>
          <w:lang w:val="el-GR"/>
        </w:rPr>
        <w:t>Ασφαλή, σύγχρονη υποδομή φιλοξενίας με:</w:t>
      </w:r>
    </w:p>
    <w:p w14:paraId="3AD8C634" w14:textId="77777777" w:rsidR="00F25680" w:rsidRPr="00274B25" w:rsidRDefault="00F25680" w:rsidP="00884580">
      <w:pPr>
        <w:numPr>
          <w:ilvl w:val="1"/>
          <w:numId w:val="208"/>
        </w:numPr>
        <w:spacing w:before="120"/>
        <w:ind w:left="709" w:hanging="283"/>
        <w:contextualSpacing/>
        <w:rPr>
          <w:rFonts w:eastAsia="SimSun"/>
          <w:lang w:val="el-GR"/>
        </w:rPr>
      </w:pPr>
      <w:r w:rsidRPr="00274B25">
        <w:rPr>
          <w:rFonts w:eastAsia="SimSun"/>
          <w:lang w:val="el-GR"/>
        </w:rPr>
        <w:t>Αδιάλειπτη παροχή τροφοδοσίας ηλεκτρικού ρεύματος</w:t>
      </w:r>
    </w:p>
    <w:p w14:paraId="293896ED" w14:textId="77777777" w:rsidR="00F25680" w:rsidRPr="00274B25" w:rsidRDefault="00F25680" w:rsidP="00884580">
      <w:pPr>
        <w:numPr>
          <w:ilvl w:val="1"/>
          <w:numId w:val="208"/>
        </w:numPr>
        <w:spacing w:before="120"/>
        <w:ind w:left="709" w:hanging="283"/>
        <w:contextualSpacing/>
        <w:rPr>
          <w:rFonts w:eastAsia="SimSun"/>
          <w:lang w:val="el-GR"/>
        </w:rPr>
      </w:pPr>
      <w:r w:rsidRPr="00274B25">
        <w:rPr>
          <w:rFonts w:eastAsia="SimSun"/>
          <w:lang w:val="el-GR"/>
        </w:rPr>
        <w:t>Επαρκή και αδιάλειπτο κλιματισμό</w:t>
      </w:r>
    </w:p>
    <w:p w14:paraId="7B02DA5C" w14:textId="77777777" w:rsidR="00F25680" w:rsidRPr="00274B25" w:rsidRDefault="00F25680" w:rsidP="00884580">
      <w:pPr>
        <w:numPr>
          <w:ilvl w:val="1"/>
          <w:numId w:val="208"/>
        </w:numPr>
        <w:spacing w:before="120"/>
        <w:ind w:left="709" w:hanging="283"/>
        <w:contextualSpacing/>
        <w:rPr>
          <w:rFonts w:eastAsia="SimSun"/>
          <w:lang w:val="el-GR"/>
        </w:rPr>
      </w:pPr>
      <w:r w:rsidRPr="00274B25">
        <w:rPr>
          <w:rFonts w:eastAsia="SimSun"/>
          <w:lang w:val="el-GR"/>
        </w:rPr>
        <w:lastRenderedPageBreak/>
        <w:t>Πρόσβαση στο διαδίκτυο με επαρκές εύρος ζώνης (μεγαλύτερο του 1Gbps αν απαιτηθεί) μέσω του δικτύου ΣΥΖΕΥΞΙΣ</w:t>
      </w:r>
    </w:p>
    <w:p w14:paraId="377FFA93" w14:textId="77777777" w:rsidR="00F25680" w:rsidRPr="00274B25" w:rsidRDefault="00F25680" w:rsidP="00884580">
      <w:pPr>
        <w:numPr>
          <w:ilvl w:val="1"/>
          <w:numId w:val="208"/>
        </w:numPr>
        <w:spacing w:before="120"/>
        <w:ind w:left="709" w:hanging="283"/>
        <w:contextualSpacing/>
        <w:rPr>
          <w:rFonts w:eastAsia="SimSun"/>
          <w:lang w:val="en-US"/>
        </w:rPr>
      </w:pPr>
      <w:r w:rsidRPr="00274B25">
        <w:rPr>
          <w:rFonts w:eastAsia="SimSun"/>
          <w:lang w:val="en-US"/>
        </w:rPr>
        <w:t xml:space="preserve">Load Balancer </w:t>
      </w:r>
      <w:r w:rsidRPr="00274B25">
        <w:rPr>
          <w:rFonts w:eastAsia="SimSun"/>
          <w:lang w:val="el-GR"/>
        </w:rPr>
        <w:t>και</w:t>
      </w:r>
      <w:r w:rsidRPr="00274B25">
        <w:rPr>
          <w:rFonts w:eastAsia="SimSun"/>
          <w:lang w:val="en-US"/>
        </w:rPr>
        <w:t xml:space="preserve"> SSL </w:t>
      </w:r>
      <w:proofErr w:type="spellStart"/>
      <w:r w:rsidRPr="00274B25">
        <w:rPr>
          <w:rFonts w:eastAsia="SimSun"/>
          <w:lang w:val="en-US"/>
        </w:rPr>
        <w:t>Offloaders</w:t>
      </w:r>
      <w:proofErr w:type="spellEnd"/>
      <w:r w:rsidRPr="00274B25">
        <w:rPr>
          <w:rFonts w:eastAsia="SimSun"/>
          <w:lang w:val="en-US"/>
        </w:rPr>
        <w:t>/Accelerators</w:t>
      </w:r>
    </w:p>
    <w:p w14:paraId="43BCBCAF" w14:textId="77777777" w:rsidR="00F25680" w:rsidRPr="00274B25" w:rsidRDefault="00F25680" w:rsidP="00884580">
      <w:pPr>
        <w:numPr>
          <w:ilvl w:val="1"/>
          <w:numId w:val="208"/>
        </w:numPr>
        <w:spacing w:before="120"/>
        <w:ind w:left="709" w:hanging="283"/>
        <w:contextualSpacing/>
        <w:rPr>
          <w:rFonts w:eastAsia="SimSun"/>
          <w:lang w:val="el-GR"/>
        </w:rPr>
      </w:pPr>
      <w:r w:rsidRPr="00274B25">
        <w:rPr>
          <w:rFonts w:eastAsia="SimSun"/>
          <w:lang w:val="el-GR"/>
        </w:rPr>
        <w:t xml:space="preserve">Κεντρικούς </w:t>
      </w:r>
      <w:proofErr w:type="spellStart"/>
      <w:r w:rsidRPr="00274B25">
        <w:rPr>
          <w:rFonts w:eastAsia="SimSun"/>
          <w:lang w:val="el-GR"/>
        </w:rPr>
        <w:t>μεταγωγείς</w:t>
      </w:r>
      <w:proofErr w:type="spellEnd"/>
      <w:r w:rsidRPr="00274B25">
        <w:rPr>
          <w:rFonts w:eastAsia="SimSun"/>
          <w:lang w:val="el-GR"/>
        </w:rPr>
        <w:t xml:space="preserve"> και συστήματα ασφαλείας για προστασία των εφαρμογών και των συστημάτων (</w:t>
      </w:r>
      <w:proofErr w:type="spellStart"/>
      <w:r w:rsidRPr="00274B25">
        <w:rPr>
          <w:rFonts w:eastAsia="SimSun"/>
          <w:lang w:val="el-GR"/>
        </w:rPr>
        <w:t>Switches</w:t>
      </w:r>
      <w:proofErr w:type="spellEnd"/>
      <w:r w:rsidRPr="00274B25">
        <w:rPr>
          <w:rFonts w:eastAsia="SimSun"/>
          <w:lang w:val="el-GR"/>
        </w:rPr>
        <w:t xml:space="preserve">, </w:t>
      </w:r>
      <w:proofErr w:type="spellStart"/>
      <w:r w:rsidRPr="00274B25">
        <w:rPr>
          <w:rFonts w:eastAsia="SimSun"/>
          <w:lang w:val="el-GR"/>
        </w:rPr>
        <w:t>Firewalls</w:t>
      </w:r>
      <w:proofErr w:type="spellEnd"/>
      <w:r w:rsidRPr="00274B25">
        <w:rPr>
          <w:rFonts w:eastAsia="SimSun"/>
          <w:lang w:val="el-GR"/>
        </w:rPr>
        <w:t>, IDS/IPS)</w:t>
      </w:r>
    </w:p>
    <w:p w14:paraId="3A9F52E7" w14:textId="77777777" w:rsidR="00F25680" w:rsidRPr="00274B25" w:rsidRDefault="00F25680" w:rsidP="00884580">
      <w:pPr>
        <w:numPr>
          <w:ilvl w:val="1"/>
          <w:numId w:val="208"/>
        </w:numPr>
        <w:spacing w:before="120"/>
        <w:ind w:left="709" w:hanging="283"/>
        <w:contextualSpacing/>
        <w:rPr>
          <w:rFonts w:eastAsia="SimSun"/>
          <w:lang w:val="el-GR"/>
        </w:rPr>
      </w:pPr>
      <w:r w:rsidRPr="00274B25">
        <w:rPr>
          <w:rFonts w:eastAsia="SimSun"/>
          <w:lang w:val="el-GR"/>
        </w:rPr>
        <w:t>Απαραίτητο αποθηκευτικό χώρο τόσο για παραγωγική λειτουργία όσο και για αντίγραφα ασφαλείας (</w:t>
      </w:r>
      <w:proofErr w:type="spellStart"/>
      <w:r w:rsidRPr="00274B25">
        <w:rPr>
          <w:rFonts w:eastAsia="SimSun"/>
          <w:lang w:val="el-GR"/>
        </w:rPr>
        <w:t>backup</w:t>
      </w:r>
      <w:proofErr w:type="spellEnd"/>
      <w:r w:rsidRPr="00274B25">
        <w:rPr>
          <w:rFonts w:eastAsia="SimSun"/>
          <w:lang w:val="el-GR"/>
        </w:rPr>
        <w:t>)</w:t>
      </w:r>
    </w:p>
    <w:p w14:paraId="0D3C2CC8" w14:textId="77777777" w:rsidR="00F25680" w:rsidRPr="00274B25" w:rsidRDefault="00F25680" w:rsidP="00884580">
      <w:pPr>
        <w:numPr>
          <w:ilvl w:val="1"/>
          <w:numId w:val="208"/>
        </w:numPr>
        <w:spacing w:before="120"/>
        <w:ind w:left="709" w:hanging="283"/>
        <w:contextualSpacing/>
        <w:rPr>
          <w:rFonts w:eastAsia="SimSun"/>
          <w:lang w:val="el-GR"/>
        </w:rPr>
      </w:pPr>
      <w:r w:rsidRPr="00274B25">
        <w:rPr>
          <w:rFonts w:eastAsia="SimSun"/>
          <w:lang w:val="el-GR"/>
        </w:rPr>
        <w:t>Αυτοματοποιημένο σύστημα λήψης και αποθήκευσης αντιγράφων ασφαλείας των συστημάτων (</w:t>
      </w:r>
      <w:proofErr w:type="spellStart"/>
      <w:r w:rsidRPr="00274B25">
        <w:rPr>
          <w:rFonts w:eastAsia="SimSun"/>
          <w:lang w:val="el-GR"/>
        </w:rPr>
        <w:t>Full</w:t>
      </w:r>
      <w:proofErr w:type="spellEnd"/>
      <w:r w:rsidRPr="00274B25">
        <w:rPr>
          <w:rFonts w:eastAsia="SimSun"/>
          <w:lang w:val="el-GR"/>
        </w:rPr>
        <w:t xml:space="preserve"> VM </w:t>
      </w:r>
      <w:proofErr w:type="spellStart"/>
      <w:r w:rsidRPr="00274B25">
        <w:rPr>
          <w:rFonts w:eastAsia="SimSun"/>
          <w:lang w:val="el-GR"/>
        </w:rPr>
        <w:t>backup</w:t>
      </w:r>
      <w:proofErr w:type="spellEnd"/>
      <w:r w:rsidRPr="00274B25">
        <w:rPr>
          <w:rFonts w:eastAsia="SimSun"/>
          <w:lang w:val="el-GR"/>
        </w:rPr>
        <w:t>), με ισχυρή κρυπτογράφηση</w:t>
      </w:r>
    </w:p>
    <w:p w14:paraId="588EA55C" w14:textId="77777777" w:rsidR="00F25680" w:rsidRPr="00274B25" w:rsidRDefault="00F25680" w:rsidP="00884580">
      <w:pPr>
        <w:numPr>
          <w:ilvl w:val="1"/>
          <w:numId w:val="208"/>
        </w:numPr>
        <w:spacing w:before="120"/>
        <w:ind w:left="709" w:hanging="283"/>
        <w:contextualSpacing/>
        <w:rPr>
          <w:rFonts w:eastAsia="SimSun"/>
          <w:lang w:val="el-GR"/>
        </w:rPr>
      </w:pPr>
      <w:r w:rsidRPr="00274B25">
        <w:rPr>
          <w:rFonts w:eastAsia="SimSun"/>
          <w:lang w:val="el-GR"/>
        </w:rPr>
        <w:t xml:space="preserve">Εγγυημένο </w:t>
      </w:r>
      <w:proofErr w:type="spellStart"/>
      <w:r w:rsidRPr="00274B25">
        <w:rPr>
          <w:rFonts w:eastAsia="SimSun"/>
          <w:lang w:val="el-GR"/>
        </w:rPr>
        <w:t>uplink</w:t>
      </w:r>
      <w:proofErr w:type="spellEnd"/>
      <w:r w:rsidRPr="00274B25">
        <w:rPr>
          <w:rFonts w:eastAsia="SimSun"/>
          <w:lang w:val="el-GR"/>
        </w:rPr>
        <w:t xml:space="preserve"> </w:t>
      </w:r>
      <w:proofErr w:type="spellStart"/>
      <w:r w:rsidRPr="00274B25">
        <w:rPr>
          <w:rFonts w:eastAsia="SimSun"/>
          <w:lang w:val="el-GR"/>
        </w:rPr>
        <w:t>bandwidth</w:t>
      </w:r>
      <w:proofErr w:type="spellEnd"/>
      <w:r w:rsidRPr="00274B25">
        <w:rPr>
          <w:rFonts w:eastAsia="SimSun"/>
          <w:lang w:val="el-GR"/>
        </w:rPr>
        <w:t xml:space="preserve"> κατ’ ελάχιστον 2,5 </w:t>
      </w:r>
      <w:proofErr w:type="spellStart"/>
      <w:r w:rsidRPr="00274B25">
        <w:rPr>
          <w:rFonts w:eastAsia="SimSun"/>
          <w:lang w:val="el-GR"/>
        </w:rPr>
        <w:t>Gbps</w:t>
      </w:r>
      <w:proofErr w:type="spellEnd"/>
      <w:r w:rsidRPr="00274B25">
        <w:rPr>
          <w:rFonts w:eastAsia="SimSun"/>
          <w:lang w:val="el-GR"/>
        </w:rPr>
        <w:t xml:space="preserve"> μέσω </w:t>
      </w:r>
      <w:proofErr w:type="spellStart"/>
      <w:r w:rsidRPr="00274B25">
        <w:rPr>
          <w:rFonts w:eastAsia="SimSun"/>
          <w:lang w:val="el-GR"/>
        </w:rPr>
        <w:t>FCoE</w:t>
      </w:r>
      <w:proofErr w:type="spellEnd"/>
      <w:r w:rsidRPr="00274B25">
        <w:rPr>
          <w:rFonts w:eastAsia="SimSun"/>
          <w:lang w:val="el-GR"/>
        </w:rPr>
        <w:t xml:space="preserve"> 10G οδεύσεων προς τους κεντρικούς </w:t>
      </w:r>
      <w:proofErr w:type="spellStart"/>
      <w:r w:rsidRPr="00274B25">
        <w:rPr>
          <w:rFonts w:eastAsia="SimSun"/>
          <w:lang w:val="el-GR"/>
        </w:rPr>
        <w:t>μεταγωγείς</w:t>
      </w:r>
      <w:proofErr w:type="spellEnd"/>
      <w:r w:rsidRPr="00274B25">
        <w:rPr>
          <w:rFonts w:eastAsia="SimSun"/>
          <w:lang w:val="el-GR"/>
        </w:rPr>
        <w:t xml:space="preserve"> και το δίκτυο αποθήκευσης (SAN)</w:t>
      </w:r>
    </w:p>
    <w:p w14:paraId="736A96CE" w14:textId="77777777" w:rsidR="00F25680" w:rsidRPr="00274B25" w:rsidRDefault="00F25680" w:rsidP="00884580">
      <w:pPr>
        <w:numPr>
          <w:ilvl w:val="1"/>
          <w:numId w:val="208"/>
        </w:numPr>
        <w:spacing w:before="120"/>
        <w:ind w:left="709" w:hanging="283"/>
        <w:contextualSpacing/>
        <w:rPr>
          <w:rFonts w:eastAsia="SimSun"/>
          <w:lang w:val="el-GR"/>
        </w:rPr>
      </w:pPr>
      <w:r w:rsidRPr="00274B25">
        <w:rPr>
          <w:rFonts w:eastAsia="SimSun"/>
          <w:lang w:val="el-GR"/>
        </w:rPr>
        <w:t>Πλήρη απομόνωση από τα υπόλοιπα φιλοξενούμενα συστήματα τόσο σε επίπεδο διαχείρισης, δικτύου όσο και αποθήκευσης.</w:t>
      </w:r>
    </w:p>
    <w:p w14:paraId="5B285B9D" w14:textId="77777777" w:rsidR="00F25680" w:rsidRPr="00274B25" w:rsidRDefault="00F25680" w:rsidP="00F25680">
      <w:pPr>
        <w:spacing w:before="120"/>
        <w:ind w:left="360"/>
        <w:contextualSpacing/>
        <w:rPr>
          <w:rFonts w:eastAsia="SimSun"/>
          <w:lang w:val="el-GR"/>
        </w:rPr>
      </w:pPr>
    </w:p>
    <w:p w14:paraId="364F7CC3" w14:textId="77777777" w:rsidR="00F25680" w:rsidRPr="00274B25" w:rsidRDefault="00F25680" w:rsidP="00884580">
      <w:pPr>
        <w:numPr>
          <w:ilvl w:val="0"/>
          <w:numId w:val="207"/>
        </w:numPr>
        <w:spacing w:before="120"/>
        <w:contextualSpacing/>
        <w:rPr>
          <w:rFonts w:eastAsia="SimSun"/>
          <w:lang w:val="el-GR"/>
        </w:rPr>
      </w:pPr>
      <w:r w:rsidRPr="00274B25">
        <w:rPr>
          <w:rFonts w:eastAsia="SimSun"/>
          <w:lang w:val="el-GR"/>
        </w:rPr>
        <w:t>Εύκολη, ασφαλή και απρόσκοπτη πρόσβαση και διαχείριση συστημάτων με:</w:t>
      </w:r>
    </w:p>
    <w:p w14:paraId="22721FCE" w14:textId="77777777" w:rsidR="00F25680" w:rsidRPr="00274B25" w:rsidRDefault="00F25680" w:rsidP="00884580">
      <w:pPr>
        <w:numPr>
          <w:ilvl w:val="1"/>
          <w:numId w:val="208"/>
        </w:numPr>
        <w:spacing w:before="120"/>
        <w:ind w:left="709" w:hanging="283"/>
        <w:contextualSpacing/>
        <w:rPr>
          <w:rFonts w:eastAsia="SimSun"/>
          <w:lang w:val="el-GR"/>
        </w:rPr>
      </w:pPr>
      <w:r w:rsidRPr="00274B25">
        <w:rPr>
          <w:rFonts w:eastAsia="SimSun"/>
          <w:lang w:val="el-GR"/>
        </w:rPr>
        <w:t xml:space="preserve">Λογισμικό </w:t>
      </w:r>
      <w:proofErr w:type="spellStart"/>
      <w:r w:rsidRPr="00274B25">
        <w:rPr>
          <w:rFonts w:eastAsia="SimSun"/>
          <w:lang w:val="el-GR"/>
        </w:rPr>
        <w:t>Εικονικοποιήσης</w:t>
      </w:r>
      <w:proofErr w:type="spellEnd"/>
      <w:r w:rsidRPr="00274B25">
        <w:rPr>
          <w:rFonts w:eastAsia="SimSun"/>
          <w:lang w:val="el-GR"/>
        </w:rPr>
        <w:t xml:space="preserve"> </w:t>
      </w:r>
      <w:proofErr w:type="spellStart"/>
      <w:r w:rsidRPr="00274B25">
        <w:rPr>
          <w:rFonts w:eastAsia="SimSun"/>
          <w:lang w:val="el-GR"/>
        </w:rPr>
        <w:t>vmWare</w:t>
      </w:r>
      <w:proofErr w:type="spellEnd"/>
      <w:r w:rsidRPr="00274B25">
        <w:rPr>
          <w:rFonts w:eastAsia="SimSun"/>
          <w:lang w:val="el-GR"/>
        </w:rPr>
        <w:t xml:space="preserve"> </w:t>
      </w:r>
      <w:proofErr w:type="spellStart"/>
      <w:r w:rsidRPr="00274B25">
        <w:rPr>
          <w:rFonts w:eastAsia="SimSun"/>
          <w:lang w:val="el-GR"/>
        </w:rPr>
        <w:t>eSXI</w:t>
      </w:r>
      <w:proofErr w:type="spellEnd"/>
      <w:r w:rsidRPr="00274B25">
        <w:rPr>
          <w:rFonts w:eastAsia="SimSun"/>
          <w:lang w:val="el-GR"/>
        </w:rPr>
        <w:t xml:space="preserve"> </w:t>
      </w:r>
    </w:p>
    <w:p w14:paraId="0F3AE8F2" w14:textId="77777777" w:rsidR="00F25680" w:rsidRPr="00274B25" w:rsidRDefault="00F25680" w:rsidP="00884580">
      <w:pPr>
        <w:numPr>
          <w:ilvl w:val="1"/>
          <w:numId w:val="208"/>
        </w:numPr>
        <w:spacing w:before="120"/>
        <w:ind w:left="709" w:hanging="283"/>
        <w:contextualSpacing/>
        <w:rPr>
          <w:rFonts w:eastAsia="SimSun"/>
          <w:lang w:val="el-GR"/>
        </w:rPr>
      </w:pPr>
      <w:r w:rsidRPr="00274B25">
        <w:rPr>
          <w:rFonts w:eastAsia="SimSun"/>
          <w:lang w:val="el-GR"/>
        </w:rPr>
        <w:t xml:space="preserve">Λογισμικό Διαχείρισης Εικονικών μηχανών </w:t>
      </w:r>
      <w:proofErr w:type="spellStart"/>
      <w:r w:rsidRPr="00274B25">
        <w:rPr>
          <w:rFonts w:eastAsia="SimSun"/>
          <w:lang w:val="el-GR"/>
        </w:rPr>
        <w:t>vmWare</w:t>
      </w:r>
      <w:proofErr w:type="spellEnd"/>
      <w:r w:rsidRPr="00274B25">
        <w:rPr>
          <w:rFonts w:eastAsia="SimSun"/>
          <w:lang w:val="el-GR"/>
        </w:rPr>
        <w:t xml:space="preserve"> </w:t>
      </w:r>
      <w:proofErr w:type="spellStart"/>
      <w:r w:rsidRPr="00274B25">
        <w:rPr>
          <w:rFonts w:eastAsia="SimSun"/>
          <w:lang w:val="el-GR"/>
        </w:rPr>
        <w:t>vCenter</w:t>
      </w:r>
      <w:proofErr w:type="spellEnd"/>
    </w:p>
    <w:p w14:paraId="62074DD9" w14:textId="77777777" w:rsidR="00F25680" w:rsidRPr="00274B25" w:rsidRDefault="00F25680" w:rsidP="00884580">
      <w:pPr>
        <w:numPr>
          <w:ilvl w:val="1"/>
          <w:numId w:val="208"/>
        </w:numPr>
        <w:spacing w:before="120"/>
        <w:ind w:left="709" w:hanging="283"/>
        <w:contextualSpacing/>
        <w:rPr>
          <w:rFonts w:eastAsia="SimSun"/>
          <w:lang w:val="el-GR"/>
        </w:rPr>
      </w:pPr>
      <w:proofErr w:type="spellStart"/>
      <w:r w:rsidRPr="00274B25">
        <w:rPr>
          <w:rFonts w:eastAsia="SimSun"/>
          <w:lang w:val="el-GR"/>
        </w:rPr>
        <w:t>Role-Based</w:t>
      </w:r>
      <w:proofErr w:type="spellEnd"/>
      <w:r w:rsidRPr="00274B25">
        <w:rPr>
          <w:rFonts w:eastAsia="SimSun"/>
          <w:lang w:val="el-GR"/>
        </w:rPr>
        <w:t xml:space="preserve"> πρόσβαση στους πιστοποιημένους χρήστες του εκάστοτε συστήματος </w:t>
      </w:r>
    </w:p>
    <w:p w14:paraId="4D42780A" w14:textId="77777777" w:rsidR="00F25680" w:rsidRPr="00274B25" w:rsidRDefault="00F25680" w:rsidP="00884580">
      <w:pPr>
        <w:numPr>
          <w:ilvl w:val="1"/>
          <w:numId w:val="208"/>
        </w:numPr>
        <w:spacing w:before="120"/>
        <w:ind w:left="709" w:hanging="283"/>
        <w:contextualSpacing/>
        <w:rPr>
          <w:rFonts w:eastAsia="SimSun"/>
          <w:lang w:val="el-GR"/>
        </w:rPr>
      </w:pPr>
      <w:r w:rsidRPr="00274B25">
        <w:rPr>
          <w:rFonts w:eastAsia="SimSun"/>
          <w:lang w:val="el-GR"/>
        </w:rPr>
        <w:t>Λογισμικό παρακολούθησης της καλής λειτουργίας των εικονικών μηχανών.</w:t>
      </w:r>
    </w:p>
    <w:p w14:paraId="0A03FB4B" w14:textId="77777777" w:rsidR="00F25680" w:rsidRPr="00274B25" w:rsidRDefault="00F25680" w:rsidP="00884580">
      <w:pPr>
        <w:numPr>
          <w:ilvl w:val="1"/>
          <w:numId w:val="208"/>
        </w:numPr>
        <w:spacing w:before="120"/>
        <w:ind w:left="709" w:hanging="283"/>
        <w:contextualSpacing/>
        <w:rPr>
          <w:rFonts w:eastAsia="SimSun"/>
          <w:lang w:val="el-GR"/>
        </w:rPr>
      </w:pPr>
      <w:r w:rsidRPr="00274B25">
        <w:rPr>
          <w:rFonts w:eastAsia="SimSun"/>
          <w:lang w:val="el-GR"/>
        </w:rPr>
        <w:t>Δυνατότητα απομακρυσμένης πρόσβασης μέσω SLL VPN για εγκατάσταση, διαχείριση και έλεγχο των συστημάτων.</w:t>
      </w:r>
    </w:p>
    <w:p w14:paraId="55CC0FB0" w14:textId="77777777" w:rsidR="00F25680" w:rsidRPr="00274B25" w:rsidRDefault="00F25680" w:rsidP="00884580">
      <w:pPr>
        <w:numPr>
          <w:ilvl w:val="1"/>
          <w:numId w:val="208"/>
        </w:numPr>
        <w:spacing w:before="120"/>
        <w:ind w:left="709" w:hanging="283"/>
        <w:contextualSpacing/>
        <w:rPr>
          <w:rFonts w:eastAsia="SimSun"/>
          <w:lang w:val="en-US"/>
        </w:rPr>
      </w:pPr>
      <w:proofErr w:type="spellStart"/>
      <w:r w:rsidRPr="00274B25">
        <w:rPr>
          <w:rFonts w:eastAsia="SimSun"/>
          <w:lang w:val="en-US"/>
        </w:rPr>
        <w:t>vmWare</w:t>
      </w:r>
      <w:proofErr w:type="spellEnd"/>
      <w:r w:rsidRPr="00274B25">
        <w:rPr>
          <w:rFonts w:eastAsia="SimSun"/>
          <w:lang w:val="en-US"/>
        </w:rPr>
        <w:t xml:space="preserve"> High Availability </w:t>
      </w:r>
      <w:r w:rsidRPr="00274B25">
        <w:rPr>
          <w:rFonts w:eastAsia="SimSun"/>
          <w:lang w:val="el-GR"/>
        </w:rPr>
        <w:t>και</w:t>
      </w:r>
      <w:r w:rsidRPr="00274B25">
        <w:rPr>
          <w:rFonts w:eastAsia="SimSun"/>
          <w:lang w:val="en-US"/>
        </w:rPr>
        <w:t xml:space="preserve"> DRS </w:t>
      </w:r>
      <w:r w:rsidRPr="00274B25">
        <w:rPr>
          <w:rFonts w:eastAsia="SimSun"/>
          <w:lang w:val="el-GR"/>
        </w:rPr>
        <w:t>σε</w:t>
      </w:r>
      <w:r w:rsidRPr="00274B25">
        <w:rPr>
          <w:rFonts w:eastAsia="SimSun"/>
          <w:lang w:val="en-US"/>
        </w:rPr>
        <w:t xml:space="preserve"> </w:t>
      </w:r>
      <w:r w:rsidRPr="00274B25">
        <w:rPr>
          <w:rFonts w:eastAsia="SimSun"/>
          <w:lang w:val="el-GR"/>
        </w:rPr>
        <w:t>κάθε</w:t>
      </w:r>
      <w:r w:rsidRPr="00274B25">
        <w:rPr>
          <w:rFonts w:eastAsia="SimSun"/>
          <w:lang w:val="en-US"/>
        </w:rPr>
        <w:t xml:space="preserve"> cluster</w:t>
      </w:r>
    </w:p>
    <w:p w14:paraId="1082A98F" w14:textId="77777777" w:rsidR="00F25680" w:rsidRPr="00274B25" w:rsidRDefault="00F25680" w:rsidP="00884580">
      <w:pPr>
        <w:numPr>
          <w:ilvl w:val="1"/>
          <w:numId w:val="208"/>
        </w:numPr>
        <w:spacing w:before="120"/>
        <w:ind w:left="709" w:hanging="283"/>
        <w:contextualSpacing/>
        <w:rPr>
          <w:rFonts w:eastAsia="SimSun"/>
          <w:lang w:val="el-GR"/>
        </w:rPr>
      </w:pPr>
      <w:r w:rsidRPr="00274B25">
        <w:rPr>
          <w:rFonts w:eastAsia="SimSun"/>
          <w:lang w:val="el-GR"/>
        </w:rPr>
        <w:t xml:space="preserve">Αυτοματοποιημένη λήψη αντιγράφων ασφαλείας βάσει </w:t>
      </w:r>
      <w:proofErr w:type="spellStart"/>
      <w:r w:rsidRPr="00274B25">
        <w:rPr>
          <w:rFonts w:eastAsia="SimSun"/>
          <w:lang w:val="el-GR"/>
        </w:rPr>
        <w:t>schedule</w:t>
      </w:r>
      <w:proofErr w:type="spellEnd"/>
      <w:r w:rsidRPr="00274B25">
        <w:rPr>
          <w:rFonts w:eastAsia="SimSun"/>
          <w:lang w:val="el-GR"/>
        </w:rPr>
        <w:t xml:space="preserve"> (πολιτικής </w:t>
      </w:r>
      <w:proofErr w:type="spellStart"/>
      <w:r w:rsidRPr="00274B25">
        <w:rPr>
          <w:rFonts w:eastAsia="SimSun"/>
          <w:lang w:val="el-GR"/>
        </w:rPr>
        <w:t>backup</w:t>
      </w:r>
      <w:proofErr w:type="spellEnd"/>
      <w:r w:rsidRPr="00274B25">
        <w:rPr>
          <w:rFonts w:eastAsia="SimSun"/>
          <w:lang w:val="el-GR"/>
        </w:rPr>
        <w:t>)</w:t>
      </w:r>
    </w:p>
    <w:p w14:paraId="7FAF8586" w14:textId="77777777" w:rsidR="00F25680" w:rsidRPr="00274B25" w:rsidRDefault="00F25680" w:rsidP="00884580">
      <w:pPr>
        <w:numPr>
          <w:ilvl w:val="1"/>
          <w:numId w:val="208"/>
        </w:numPr>
        <w:spacing w:before="120"/>
        <w:ind w:left="709" w:hanging="283"/>
        <w:contextualSpacing/>
        <w:rPr>
          <w:rFonts w:eastAsia="SimSun"/>
          <w:lang w:val="el-GR"/>
        </w:rPr>
      </w:pPr>
      <w:r w:rsidRPr="00274B25">
        <w:rPr>
          <w:rFonts w:eastAsia="SimSun"/>
          <w:lang w:val="el-GR"/>
        </w:rPr>
        <w:t xml:space="preserve">Αυτοματοποιημένη παρακολούθηση εικονικών </w:t>
      </w:r>
      <w:proofErr w:type="spellStart"/>
      <w:r w:rsidRPr="00274B25">
        <w:rPr>
          <w:rFonts w:eastAsia="SimSun"/>
          <w:lang w:val="el-GR"/>
        </w:rPr>
        <w:t>Assets</w:t>
      </w:r>
      <w:proofErr w:type="spellEnd"/>
    </w:p>
    <w:p w14:paraId="0BA256D3" w14:textId="77777777" w:rsidR="00F25680" w:rsidRPr="00274B25" w:rsidRDefault="00F25680" w:rsidP="00884580">
      <w:pPr>
        <w:numPr>
          <w:ilvl w:val="1"/>
          <w:numId w:val="208"/>
        </w:numPr>
        <w:spacing w:before="120"/>
        <w:ind w:left="709" w:hanging="283"/>
        <w:contextualSpacing/>
        <w:rPr>
          <w:rFonts w:eastAsia="SimSun"/>
          <w:lang w:val="el-GR"/>
        </w:rPr>
      </w:pPr>
      <w:r w:rsidRPr="00274B25">
        <w:rPr>
          <w:rFonts w:eastAsia="SimSun"/>
          <w:lang w:val="el-GR"/>
        </w:rPr>
        <w:t xml:space="preserve">Χρήση </w:t>
      </w:r>
      <w:proofErr w:type="spellStart"/>
      <w:r w:rsidRPr="00274B25">
        <w:rPr>
          <w:rFonts w:eastAsia="SimSun"/>
          <w:lang w:val="el-GR"/>
        </w:rPr>
        <w:t>vApps</w:t>
      </w:r>
      <w:proofErr w:type="spellEnd"/>
      <w:r w:rsidRPr="00274B25">
        <w:rPr>
          <w:rFonts w:eastAsia="SimSun"/>
          <w:lang w:val="el-GR"/>
        </w:rPr>
        <w:t xml:space="preserve"> για οργάνωση </w:t>
      </w:r>
      <w:proofErr w:type="spellStart"/>
      <w:r w:rsidRPr="00274B25">
        <w:rPr>
          <w:rFonts w:eastAsia="SimSun"/>
          <w:lang w:val="el-GR"/>
        </w:rPr>
        <w:t>power</w:t>
      </w:r>
      <w:proofErr w:type="spellEnd"/>
      <w:r w:rsidRPr="00274B25">
        <w:rPr>
          <w:rFonts w:eastAsia="SimSun"/>
          <w:lang w:val="el-GR"/>
        </w:rPr>
        <w:t xml:space="preserve"> on/</w:t>
      </w:r>
      <w:proofErr w:type="spellStart"/>
      <w:r w:rsidRPr="00274B25">
        <w:rPr>
          <w:rFonts w:eastAsia="SimSun"/>
          <w:lang w:val="el-GR"/>
        </w:rPr>
        <w:t>power</w:t>
      </w:r>
      <w:proofErr w:type="spellEnd"/>
      <w:r w:rsidRPr="00274B25">
        <w:rPr>
          <w:rFonts w:eastAsia="SimSun"/>
          <w:lang w:val="el-GR"/>
        </w:rPr>
        <w:t xml:space="preserve"> </w:t>
      </w:r>
      <w:proofErr w:type="spellStart"/>
      <w:r w:rsidRPr="00274B25">
        <w:rPr>
          <w:rFonts w:eastAsia="SimSun"/>
          <w:lang w:val="el-GR"/>
        </w:rPr>
        <w:t>off</w:t>
      </w:r>
      <w:proofErr w:type="spellEnd"/>
      <w:r w:rsidRPr="00274B25">
        <w:rPr>
          <w:rFonts w:eastAsia="SimSun"/>
          <w:lang w:val="el-GR"/>
        </w:rPr>
        <w:t xml:space="preserve"> διαδικασιών σύνθετων συστημάτων</w:t>
      </w:r>
    </w:p>
    <w:p w14:paraId="6DE99AEA" w14:textId="77777777" w:rsidR="00F25680" w:rsidRPr="00274B25" w:rsidRDefault="00F25680" w:rsidP="00884580">
      <w:pPr>
        <w:numPr>
          <w:ilvl w:val="1"/>
          <w:numId w:val="208"/>
        </w:numPr>
        <w:spacing w:before="120"/>
        <w:ind w:left="709" w:hanging="283"/>
        <w:contextualSpacing/>
        <w:rPr>
          <w:rFonts w:eastAsia="SimSun"/>
          <w:lang w:val="el-GR"/>
        </w:rPr>
      </w:pPr>
      <w:r w:rsidRPr="00274B25">
        <w:rPr>
          <w:rFonts w:eastAsia="SimSun"/>
          <w:lang w:val="el-GR"/>
        </w:rPr>
        <w:t>Πρόσβαση σε Σύστημα καταγραφής, διαχείρισης και Παρακολούθησης Αιτημάτων Χρηστών (</w:t>
      </w:r>
      <w:proofErr w:type="spellStart"/>
      <w:r w:rsidRPr="00274B25">
        <w:rPr>
          <w:rFonts w:eastAsia="SimSun"/>
          <w:lang w:val="el-GR"/>
        </w:rPr>
        <w:t>Service</w:t>
      </w:r>
      <w:proofErr w:type="spellEnd"/>
      <w:r w:rsidRPr="00274B25">
        <w:rPr>
          <w:rFonts w:eastAsia="SimSun"/>
          <w:lang w:val="el-GR"/>
        </w:rPr>
        <w:t xml:space="preserve"> Desk)</w:t>
      </w:r>
    </w:p>
    <w:p w14:paraId="35E9010A" w14:textId="77777777" w:rsidR="00F25680" w:rsidRPr="00274B25" w:rsidRDefault="00F25680" w:rsidP="00884580">
      <w:pPr>
        <w:numPr>
          <w:ilvl w:val="1"/>
          <w:numId w:val="208"/>
        </w:numPr>
        <w:spacing w:before="120"/>
        <w:ind w:left="709" w:hanging="283"/>
        <w:contextualSpacing/>
        <w:rPr>
          <w:rFonts w:eastAsia="SimSun"/>
          <w:lang w:val="el-GR"/>
        </w:rPr>
      </w:pPr>
      <w:r w:rsidRPr="00274B25">
        <w:rPr>
          <w:rFonts w:eastAsia="SimSun"/>
          <w:lang w:val="el-GR"/>
        </w:rPr>
        <w:t>Πρόσβαση σε σύστημα αναφορών σχετικά με τα στοιχεία λειτουργίας των φιλοξενούμενων συστημάτων</w:t>
      </w:r>
    </w:p>
    <w:p w14:paraId="46D9A430" w14:textId="77777777" w:rsidR="00F25680" w:rsidRPr="00274B25" w:rsidRDefault="00F25680" w:rsidP="00F25680">
      <w:pPr>
        <w:spacing w:before="120"/>
        <w:rPr>
          <w:lang w:val="el-GR"/>
        </w:rPr>
      </w:pPr>
    </w:p>
    <w:p w14:paraId="267CB130" w14:textId="77777777" w:rsidR="00F25680" w:rsidRPr="00274B25" w:rsidRDefault="00F25680" w:rsidP="00F25680">
      <w:pPr>
        <w:spacing w:before="120"/>
        <w:rPr>
          <w:lang w:val="el-GR"/>
        </w:rPr>
      </w:pPr>
      <w:r w:rsidRPr="00274B25">
        <w:rPr>
          <w:lang w:val="el-GR"/>
        </w:rPr>
        <w:t>Επιπρόσθετα, αν είναι επιθυμητό, το Κυβερνητικό Υπολογιστικό Νέφος μπορεί να προσφέρει:</w:t>
      </w:r>
    </w:p>
    <w:p w14:paraId="18A6398F" w14:textId="77777777" w:rsidR="00F25680" w:rsidRPr="00274B25" w:rsidRDefault="00F25680" w:rsidP="00884580">
      <w:pPr>
        <w:numPr>
          <w:ilvl w:val="0"/>
          <w:numId w:val="206"/>
        </w:numPr>
        <w:spacing w:before="120"/>
        <w:contextualSpacing/>
        <w:rPr>
          <w:lang w:val="el-GR"/>
        </w:rPr>
      </w:pPr>
      <w:proofErr w:type="spellStart"/>
      <w:r w:rsidRPr="00274B25">
        <w:rPr>
          <w:lang w:val="el-GR"/>
        </w:rPr>
        <w:t>Αυτοδιαχειριζόμενο</w:t>
      </w:r>
      <w:proofErr w:type="spellEnd"/>
      <w:r w:rsidRPr="00274B25">
        <w:rPr>
          <w:lang w:val="el-GR"/>
        </w:rPr>
        <w:t xml:space="preserve"> </w:t>
      </w:r>
      <w:r w:rsidRPr="00274B25">
        <w:t>Virtual</w:t>
      </w:r>
      <w:r w:rsidRPr="00274B25">
        <w:rPr>
          <w:lang w:val="el-GR"/>
        </w:rPr>
        <w:t xml:space="preserve"> </w:t>
      </w:r>
      <w:r w:rsidRPr="00274B25">
        <w:t>Firewall</w:t>
      </w:r>
      <w:r w:rsidRPr="00274B25">
        <w:rPr>
          <w:lang w:val="el-GR"/>
        </w:rPr>
        <w:t xml:space="preserve"> για παραμετροποίηση από τους διαχειριστές του φιλοξενούμενου συστήματος.</w:t>
      </w:r>
    </w:p>
    <w:p w14:paraId="3BFAE27D" w14:textId="77777777" w:rsidR="00F25680" w:rsidRPr="00274B25" w:rsidRDefault="00F25680" w:rsidP="00884580">
      <w:pPr>
        <w:numPr>
          <w:ilvl w:val="0"/>
          <w:numId w:val="206"/>
        </w:numPr>
        <w:spacing w:before="120"/>
        <w:contextualSpacing/>
        <w:rPr>
          <w:lang w:val="el-GR"/>
        </w:rPr>
      </w:pPr>
      <w:r w:rsidRPr="00274B25">
        <w:rPr>
          <w:lang w:val="el-GR"/>
        </w:rPr>
        <w:t xml:space="preserve">Διακριτή παραμετροποίηση </w:t>
      </w:r>
      <w:r w:rsidRPr="00274B25">
        <w:t>IPS</w:t>
      </w:r>
      <w:r w:rsidRPr="00274B25">
        <w:rPr>
          <w:lang w:val="el-GR"/>
        </w:rPr>
        <w:t>/</w:t>
      </w:r>
      <w:r w:rsidRPr="00274B25">
        <w:t>IDS</w:t>
      </w:r>
      <w:r w:rsidRPr="00274B25">
        <w:rPr>
          <w:lang w:val="el-GR"/>
        </w:rPr>
        <w:t xml:space="preserve"> για πλήρη συμμόρφωση με την μελέτη ασφαλείας του φιλοξενούμενου έργου</w:t>
      </w:r>
    </w:p>
    <w:p w14:paraId="22CFB073" w14:textId="77777777" w:rsidR="00F25680" w:rsidRPr="00274B25" w:rsidRDefault="00F25680" w:rsidP="00884580">
      <w:pPr>
        <w:numPr>
          <w:ilvl w:val="0"/>
          <w:numId w:val="206"/>
        </w:numPr>
        <w:spacing w:before="120"/>
        <w:contextualSpacing/>
        <w:rPr>
          <w:lang w:val="en-US"/>
        </w:rPr>
      </w:pPr>
      <w:r w:rsidRPr="00274B25">
        <w:rPr>
          <w:lang w:val="el-GR"/>
        </w:rPr>
        <w:t>Εκχώρηση</w:t>
      </w:r>
      <w:r w:rsidRPr="00274B25">
        <w:rPr>
          <w:lang w:val="en-US"/>
        </w:rPr>
        <w:t xml:space="preserve"> </w:t>
      </w:r>
      <w:r w:rsidRPr="00274B25">
        <w:rPr>
          <w:lang w:val="el-GR"/>
        </w:rPr>
        <w:t>δυνατότητας</w:t>
      </w:r>
      <w:r w:rsidRPr="00274B25">
        <w:rPr>
          <w:lang w:val="en-US"/>
        </w:rPr>
        <w:t xml:space="preserve"> </w:t>
      </w:r>
      <w:r w:rsidRPr="00274B25">
        <w:t>backup on demand/snapshot on demand.</w:t>
      </w:r>
    </w:p>
    <w:p w14:paraId="14B0F9DB" w14:textId="77777777" w:rsidR="00F25680" w:rsidRPr="00274B25" w:rsidRDefault="00F25680" w:rsidP="00884580">
      <w:pPr>
        <w:numPr>
          <w:ilvl w:val="0"/>
          <w:numId w:val="206"/>
        </w:numPr>
        <w:spacing w:before="120"/>
        <w:contextualSpacing/>
        <w:rPr>
          <w:lang w:val="el-GR"/>
        </w:rPr>
      </w:pPr>
      <w:r w:rsidRPr="00274B25">
        <w:rPr>
          <w:lang w:val="el-GR"/>
        </w:rPr>
        <w:t xml:space="preserve">Καταγραφή πρόσβασης διαχειριστών και διαχειριστικών ενεργειών σε απομακρυσμένους </w:t>
      </w:r>
      <w:r w:rsidRPr="00274B25">
        <w:t>syslog</w:t>
      </w:r>
      <w:r w:rsidRPr="00274B25">
        <w:rPr>
          <w:lang w:val="el-GR"/>
        </w:rPr>
        <w:t xml:space="preserve"> </w:t>
      </w:r>
      <w:r w:rsidRPr="00274B25">
        <w:t>servers</w:t>
      </w:r>
      <w:r w:rsidRPr="00274B25">
        <w:rPr>
          <w:lang w:val="el-GR"/>
        </w:rPr>
        <w:t>.</w:t>
      </w:r>
    </w:p>
    <w:p w14:paraId="646E045F" w14:textId="77777777" w:rsidR="00F25680" w:rsidRPr="00515AE9" w:rsidRDefault="00F25680" w:rsidP="00884580">
      <w:pPr>
        <w:numPr>
          <w:ilvl w:val="0"/>
          <w:numId w:val="206"/>
        </w:numPr>
        <w:spacing w:before="120"/>
        <w:contextualSpacing/>
        <w:rPr>
          <w:rFonts w:eastAsia="SimSun"/>
          <w:lang w:val="en-US"/>
        </w:rPr>
      </w:pPr>
      <w:r w:rsidRPr="00274B25">
        <w:rPr>
          <w:rFonts w:eastAsia="SimSun"/>
          <w:lang w:val="en-US"/>
        </w:rPr>
        <w:t>Self</w:t>
      </w:r>
      <w:r w:rsidRPr="00515AE9">
        <w:rPr>
          <w:rFonts w:eastAsia="SimSun"/>
          <w:lang w:val="en-US"/>
        </w:rPr>
        <w:t xml:space="preserve"> </w:t>
      </w:r>
      <w:r w:rsidRPr="00274B25">
        <w:rPr>
          <w:rFonts w:eastAsia="SimSun"/>
          <w:lang w:val="en-US"/>
        </w:rPr>
        <w:t>Service</w:t>
      </w:r>
      <w:r w:rsidRPr="00515AE9">
        <w:rPr>
          <w:rFonts w:eastAsia="SimSun"/>
          <w:lang w:val="en-US"/>
        </w:rPr>
        <w:t xml:space="preserve"> </w:t>
      </w:r>
      <w:r w:rsidRPr="00274B25">
        <w:rPr>
          <w:rFonts w:eastAsia="SimSun"/>
          <w:lang w:val="en-US"/>
        </w:rPr>
        <w:t>Portal</w:t>
      </w:r>
      <w:r w:rsidRPr="00515AE9">
        <w:rPr>
          <w:rFonts w:eastAsia="SimSun"/>
          <w:lang w:val="en-US"/>
        </w:rPr>
        <w:t xml:space="preserve"> </w:t>
      </w:r>
      <w:r w:rsidRPr="00274B25">
        <w:rPr>
          <w:rFonts w:eastAsia="SimSun"/>
          <w:lang w:val="el-GR"/>
        </w:rPr>
        <w:t>για</w:t>
      </w:r>
      <w:r w:rsidRPr="00515AE9">
        <w:rPr>
          <w:rFonts w:eastAsia="SimSun"/>
          <w:lang w:val="en-US"/>
        </w:rPr>
        <w:t xml:space="preserve"> </w:t>
      </w:r>
      <w:r w:rsidRPr="00274B25">
        <w:rPr>
          <w:rFonts w:eastAsia="SimSun"/>
          <w:lang w:val="en-US"/>
        </w:rPr>
        <w:t>VM</w:t>
      </w:r>
      <w:r w:rsidRPr="00515AE9">
        <w:rPr>
          <w:rFonts w:eastAsia="SimSun"/>
          <w:lang w:val="en-US"/>
        </w:rPr>
        <w:t xml:space="preserve"> </w:t>
      </w:r>
      <w:r w:rsidRPr="00274B25">
        <w:rPr>
          <w:rFonts w:eastAsia="SimSun"/>
          <w:lang w:val="en-US"/>
        </w:rPr>
        <w:t>Provisioning</w:t>
      </w:r>
      <w:r w:rsidRPr="00515AE9">
        <w:rPr>
          <w:rFonts w:eastAsia="SimSun"/>
          <w:lang w:val="en-US"/>
        </w:rPr>
        <w:t xml:space="preserve"> </w:t>
      </w:r>
      <w:r w:rsidRPr="00274B25">
        <w:rPr>
          <w:rFonts w:eastAsia="SimSun"/>
          <w:lang w:val="el-GR"/>
        </w:rPr>
        <w:t>μέσω</w:t>
      </w:r>
      <w:r w:rsidRPr="00515AE9">
        <w:rPr>
          <w:rFonts w:eastAsia="SimSun"/>
          <w:lang w:val="en-US"/>
        </w:rPr>
        <w:t xml:space="preserve"> </w:t>
      </w:r>
      <w:r w:rsidRPr="00274B25">
        <w:rPr>
          <w:rFonts w:eastAsia="SimSun"/>
          <w:lang w:val="en-US"/>
        </w:rPr>
        <w:t>Service</w:t>
      </w:r>
      <w:r w:rsidRPr="00515AE9">
        <w:rPr>
          <w:rFonts w:eastAsia="SimSun"/>
          <w:lang w:val="en-US"/>
        </w:rPr>
        <w:t xml:space="preserve"> </w:t>
      </w:r>
      <w:r w:rsidRPr="00274B25">
        <w:rPr>
          <w:rFonts w:eastAsia="SimSun"/>
          <w:lang w:val="en-US"/>
        </w:rPr>
        <w:t>Catalog</w:t>
      </w:r>
      <w:r w:rsidRPr="00515AE9">
        <w:rPr>
          <w:rFonts w:eastAsia="SimSun"/>
          <w:lang w:val="en-US"/>
        </w:rPr>
        <w:t xml:space="preserve"> </w:t>
      </w:r>
      <w:r w:rsidRPr="00274B25">
        <w:rPr>
          <w:rFonts w:eastAsia="SimSun"/>
          <w:lang w:val="el-GR"/>
        </w:rPr>
        <w:t>στο</w:t>
      </w:r>
      <w:r w:rsidRPr="00515AE9">
        <w:rPr>
          <w:rFonts w:eastAsia="SimSun"/>
          <w:lang w:val="en-US"/>
        </w:rPr>
        <w:t xml:space="preserve"> </w:t>
      </w:r>
      <w:r w:rsidRPr="00274B25">
        <w:rPr>
          <w:rFonts w:eastAsia="SimSun"/>
          <w:lang w:val="en-US"/>
        </w:rPr>
        <w:t>Public</w:t>
      </w:r>
      <w:r w:rsidRPr="00515AE9">
        <w:rPr>
          <w:rFonts w:eastAsia="SimSun"/>
          <w:lang w:val="en-US"/>
        </w:rPr>
        <w:t xml:space="preserve"> </w:t>
      </w:r>
      <w:r w:rsidRPr="00274B25">
        <w:rPr>
          <w:rFonts w:eastAsia="SimSun"/>
          <w:lang w:val="en-US"/>
        </w:rPr>
        <w:t>Cloud</w:t>
      </w:r>
      <w:r w:rsidRPr="00515AE9">
        <w:rPr>
          <w:rFonts w:eastAsia="SimSun"/>
          <w:lang w:val="en-US"/>
        </w:rPr>
        <w:t xml:space="preserve"> </w:t>
      </w:r>
      <w:r w:rsidRPr="00274B25">
        <w:rPr>
          <w:rFonts w:eastAsia="SimSun"/>
          <w:lang w:val="el-GR"/>
        </w:rPr>
        <w:t>για</w:t>
      </w:r>
      <w:r w:rsidRPr="00515AE9">
        <w:rPr>
          <w:rFonts w:eastAsia="SimSun"/>
          <w:lang w:val="en-US"/>
        </w:rPr>
        <w:t xml:space="preserve"> </w:t>
      </w:r>
      <w:r w:rsidRPr="00274B25">
        <w:rPr>
          <w:rFonts w:eastAsia="SimSun"/>
          <w:lang w:val="el-GR"/>
        </w:rPr>
        <w:t>ε</w:t>
      </w:r>
      <w:r w:rsidRPr="00F32276">
        <w:rPr>
          <w:rFonts w:eastAsia="SimSun"/>
          <w:lang w:val="el-GR"/>
        </w:rPr>
        <w:t>κτ</w:t>
      </w:r>
      <w:r w:rsidRPr="00274B25">
        <w:rPr>
          <w:rFonts w:eastAsia="SimSun"/>
          <w:lang w:val="el-GR"/>
        </w:rPr>
        <w:t>έλεση</w:t>
      </w:r>
      <w:r w:rsidRPr="00515AE9">
        <w:rPr>
          <w:rFonts w:eastAsia="SimSun"/>
          <w:lang w:val="en-US"/>
        </w:rPr>
        <w:t xml:space="preserve"> </w:t>
      </w:r>
      <w:r w:rsidRPr="00274B25">
        <w:rPr>
          <w:rFonts w:eastAsia="SimSun"/>
          <w:lang w:val="el-GR"/>
        </w:rPr>
        <w:t>δοκιμών</w:t>
      </w:r>
      <w:r w:rsidRPr="00515AE9">
        <w:rPr>
          <w:rFonts w:eastAsia="SimSun"/>
          <w:lang w:val="en-US"/>
        </w:rPr>
        <w:t>/</w:t>
      </w:r>
      <w:r w:rsidRPr="00274B25">
        <w:rPr>
          <w:rFonts w:eastAsia="SimSun"/>
          <w:lang w:val="el-GR"/>
        </w:rPr>
        <w:t>εκπαίδευση</w:t>
      </w:r>
    </w:p>
    <w:p w14:paraId="6BAAAB18" w14:textId="77777777" w:rsidR="00F25680" w:rsidRPr="00274B25" w:rsidRDefault="00F25680" w:rsidP="00884580">
      <w:pPr>
        <w:numPr>
          <w:ilvl w:val="0"/>
          <w:numId w:val="206"/>
        </w:numPr>
        <w:spacing w:before="120"/>
        <w:contextualSpacing/>
        <w:rPr>
          <w:rFonts w:eastAsia="SimSun"/>
          <w:lang w:val="el-GR"/>
        </w:rPr>
      </w:pPr>
      <w:r w:rsidRPr="00274B25">
        <w:rPr>
          <w:rFonts w:eastAsia="SimSun"/>
          <w:lang w:val="el-GR"/>
        </w:rPr>
        <w:t>Μεταφορά αντιγράφων ασφαλείας εκτός υποδομής σε κασέτες με ισχυρή κρυπτογράφηση</w:t>
      </w:r>
    </w:p>
    <w:p w14:paraId="0D7297DB" w14:textId="77777777" w:rsidR="00F25680" w:rsidRPr="00274B25" w:rsidRDefault="00F25680" w:rsidP="00884580">
      <w:pPr>
        <w:numPr>
          <w:ilvl w:val="0"/>
          <w:numId w:val="206"/>
        </w:numPr>
        <w:spacing w:before="120"/>
        <w:contextualSpacing/>
        <w:rPr>
          <w:rFonts w:eastAsia="SimSun"/>
          <w:lang w:val="el-GR"/>
        </w:rPr>
      </w:pPr>
      <w:r w:rsidRPr="00274B25">
        <w:rPr>
          <w:rFonts w:eastAsia="SimSun"/>
        </w:rPr>
        <w:t>IPSEC</w:t>
      </w:r>
      <w:r w:rsidRPr="00274B25">
        <w:rPr>
          <w:rFonts w:eastAsia="SimSun"/>
          <w:lang w:val="el-GR"/>
        </w:rPr>
        <w:t xml:space="preserve"> </w:t>
      </w:r>
      <w:r w:rsidRPr="00274B25">
        <w:rPr>
          <w:rFonts w:eastAsia="SimSun"/>
        </w:rPr>
        <w:t>end</w:t>
      </w:r>
      <w:r w:rsidRPr="00274B25">
        <w:rPr>
          <w:rFonts w:eastAsia="SimSun"/>
          <w:lang w:val="el-GR"/>
        </w:rPr>
        <w:t>-</w:t>
      </w:r>
      <w:r w:rsidRPr="00274B25">
        <w:rPr>
          <w:rFonts w:eastAsia="SimSun"/>
        </w:rPr>
        <w:t>to</w:t>
      </w:r>
      <w:r w:rsidRPr="00274B25">
        <w:rPr>
          <w:rFonts w:eastAsia="SimSun"/>
          <w:lang w:val="el-GR"/>
        </w:rPr>
        <w:t>-</w:t>
      </w:r>
      <w:r w:rsidRPr="00274B25">
        <w:rPr>
          <w:rFonts w:eastAsia="SimSun"/>
        </w:rPr>
        <w:t>end</w:t>
      </w:r>
      <w:r w:rsidRPr="00274B25">
        <w:rPr>
          <w:rFonts w:eastAsia="SimSun"/>
          <w:lang w:val="el-GR"/>
        </w:rPr>
        <w:t xml:space="preserve"> </w:t>
      </w:r>
      <w:r w:rsidRPr="00274B25">
        <w:rPr>
          <w:rFonts w:eastAsia="SimSun"/>
        </w:rPr>
        <w:t>tunnelling</w:t>
      </w:r>
      <w:r w:rsidRPr="00274B25">
        <w:rPr>
          <w:rFonts w:eastAsia="SimSun"/>
          <w:lang w:val="el-GR"/>
        </w:rPr>
        <w:t xml:space="preserve"> για δημιουργία </w:t>
      </w:r>
      <w:r w:rsidRPr="00274B25">
        <w:rPr>
          <w:rFonts w:eastAsia="SimSun"/>
        </w:rPr>
        <w:t>WAN</w:t>
      </w:r>
      <w:r w:rsidRPr="00274B25">
        <w:rPr>
          <w:rFonts w:eastAsia="SimSun"/>
          <w:lang w:val="el-GR"/>
        </w:rPr>
        <w:t xml:space="preserve"> με τρίτα συστήματα</w:t>
      </w:r>
    </w:p>
    <w:p w14:paraId="003861D6" w14:textId="77777777" w:rsidR="00F25680" w:rsidRPr="006A7951" w:rsidRDefault="00F25680" w:rsidP="00F25680">
      <w:pPr>
        <w:spacing w:before="120"/>
        <w:ind w:left="720"/>
        <w:contextualSpacing/>
        <w:rPr>
          <w:lang w:val="el-GR"/>
        </w:rPr>
      </w:pPr>
    </w:p>
    <w:p w14:paraId="0E0E07D7" w14:textId="77777777" w:rsidR="00F25680" w:rsidRPr="00274B25" w:rsidRDefault="00F25680" w:rsidP="00F25680">
      <w:pPr>
        <w:spacing w:before="120"/>
        <w:rPr>
          <w:lang w:val="el-GR"/>
        </w:rPr>
      </w:pPr>
      <w:r w:rsidRPr="00274B25">
        <w:rPr>
          <w:lang w:val="el-GR"/>
        </w:rPr>
        <w:t>Περισσότερες πληροφορίες για το Κυβερνητικό Υπολογιστικό Νέφος (G-</w:t>
      </w:r>
      <w:proofErr w:type="spellStart"/>
      <w:r w:rsidRPr="00274B25">
        <w:rPr>
          <w:lang w:val="el-GR"/>
        </w:rPr>
        <w:t>Cloud</w:t>
      </w:r>
      <w:proofErr w:type="spellEnd"/>
      <w:r w:rsidRPr="00274B25">
        <w:rPr>
          <w:lang w:val="el-GR"/>
        </w:rPr>
        <w:t xml:space="preserve">) μπορούν να αναζητηθούν στην ιστοσελίδα </w:t>
      </w:r>
      <w:hyperlink r:id="rId45" w:history="1">
        <w:r w:rsidRPr="00791C56">
          <w:rPr>
            <w:rStyle w:val="-"/>
            <w:lang w:val="el-GR"/>
          </w:rPr>
          <w:t>https://www.gsis.gr/dimosia-dioikisi/G-Cloud</w:t>
        </w:r>
      </w:hyperlink>
      <w:r w:rsidRPr="00274B25">
        <w:rPr>
          <w:lang w:val="el-GR"/>
        </w:rPr>
        <w:t>.</w:t>
      </w:r>
    </w:p>
    <w:p w14:paraId="3F5245E8" w14:textId="77777777" w:rsidR="00485B0B" w:rsidRPr="00485B0B" w:rsidRDefault="00485B0B" w:rsidP="00F32276">
      <w:pPr>
        <w:rPr>
          <w:lang w:val="el-GR"/>
        </w:rPr>
      </w:pPr>
    </w:p>
    <w:p w14:paraId="7D3B36BB" w14:textId="1E46E424" w:rsidR="00EA4136" w:rsidRPr="0052511B" w:rsidRDefault="00EA4136" w:rsidP="00DC1248">
      <w:pPr>
        <w:pStyle w:val="2"/>
        <w:numPr>
          <w:ilvl w:val="1"/>
          <w:numId w:val="20"/>
        </w:numPr>
        <w:rPr>
          <w:rFonts w:cs="Tahoma"/>
          <w:lang w:val="el-GR"/>
        </w:rPr>
      </w:pPr>
      <w:bookmarkStart w:id="298" w:name="_Toc176781581"/>
      <w:bookmarkStart w:id="299" w:name="_Toc176781582"/>
      <w:bookmarkStart w:id="300" w:name="_Toc176781583"/>
      <w:bookmarkStart w:id="301" w:name="_Toc176781584"/>
      <w:bookmarkStart w:id="302" w:name="_Toc176781585"/>
      <w:bookmarkStart w:id="303" w:name="_Toc176781586"/>
      <w:bookmarkStart w:id="304" w:name="_Toc176781587"/>
      <w:bookmarkStart w:id="305" w:name="_Toc176781588"/>
      <w:bookmarkStart w:id="306" w:name="_Toc176781589"/>
      <w:bookmarkStart w:id="307" w:name="_Toc176781590"/>
      <w:bookmarkStart w:id="308" w:name="_Toc176781591"/>
      <w:bookmarkStart w:id="309" w:name="_Toc176781592"/>
      <w:bookmarkStart w:id="310" w:name="_Toc176781593"/>
      <w:bookmarkStart w:id="311" w:name="_Toc176781594"/>
      <w:bookmarkStart w:id="312" w:name="_Toc176781595"/>
      <w:bookmarkStart w:id="313" w:name="_Toc176781596"/>
      <w:bookmarkStart w:id="314" w:name="_Toc176781597"/>
      <w:bookmarkStart w:id="315" w:name="_Toc176781598"/>
      <w:bookmarkStart w:id="316" w:name="_Toc176781599"/>
      <w:bookmarkStart w:id="317" w:name="_Toc176781600"/>
      <w:bookmarkStart w:id="318" w:name="_Toc176781601"/>
      <w:bookmarkStart w:id="319" w:name="_Toc176781602"/>
      <w:bookmarkStart w:id="320" w:name="_Toc176781603"/>
      <w:bookmarkStart w:id="321" w:name="_Toc176781604"/>
      <w:bookmarkStart w:id="322" w:name="_Toc176781605"/>
      <w:bookmarkStart w:id="323" w:name="_Toc176781606"/>
      <w:bookmarkStart w:id="324" w:name="_Toc176781607"/>
      <w:bookmarkStart w:id="325" w:name="_Toc176781608"/>
      <w:bookmarkStart w:id="326" w:name="_Toc176781609"/>
      <w:bookmarkStart w:id="327" w:name="_Toc176781610"/>
      <w:bookmarkStart w:id="328" w:name="_Toc176781611"/>
      <w:bookmarkStart w:id="329" w:name="_Toc176781612"/>
      <w:bookmarkStart w:id="330" w:name="_Toc176781613"/>
      <w:bookmarkStart w:id="331" w:name="_Toc176781614"/>
      <w:bookmarkStart w:id="332" w:name="_Toc176781615"/>
      <w:bookmarkStart w:id="333" w:name="_Toc176781616"/>
      <w:bookmarkStart w:id="334" w:name="_Toc176781617"/>
      <w:bookmarkStart w:id="335" w:name="_Toc176781618"/>
      <w:bookmarkStart w:id="336" w:name="_Toc176781619"/>
      <w:bookmarkStart w:id="337" w:name="_Toc176781620"/>
      <w:bookmarkStart w:id="338" w:name="_Toc176781621"/>
      <w:bookmarkStart w:id="339" w:name="_Toc176781622"/>
      <w:bookmarkStart w:id="340" w:name="_Toc176781623"/>
      <w:bookmarkStart w:id="341" w:name="_Toc176781624"/>
      <w:bookmarkStart w:id="342" w:name="_Toc176781625"/>
      <w:bookmarkStart w:id="343" w:name="_Toc176781626"/>
      <w:bookmarkStart w:id="344" w:name="_Toc176781627"/>
      <w:bookmarkStart w:id="345" w:name="_Toc176781628"/>
      <w:bookmarkStart w:id="346" w:name="_Toc176781629"/>
      <w:bookmarkStart w:id="347" w:name="_Toc176781630"/>
      <w:bookmarkStart w:id="348" w:name="_Toc176781631"/>
      <w:bookmarkStart w:id="349" w:name="_Toc176781632"/>
      <w:bookmarkStart w:id="350" w:name="_Toc176781633"/>
      <w:bookmarkStart w:id="351" w:name="_Toc176781634"/>
      <w:bookmarkStart w:id="352" w:name="_Toc176781635"/>
      <w:bookmarkStart w:id="353" w:name="_Toc176781636"/>
      <w:bookmarkStart w:id="354" w:name="_Toc176781637"/>
      <w:bookmarkStart w:id="355" w:name="_Toc176781638"/>
      <w:bookmarkStart w:id="356" w:name="_Toc176781639"/>
      <w:bookmarkStart w:id="357" w:name="_Toc176781640"/>
      <w:bookmarkStart w:id="358" w:name="_Toc176781641"/>
      <w:bookmarkStart w:id="359" w:name="_Toc176781642"/>
      <w:bookmarkStart w:id="360" w:name="_Toc176781643"/>
      <w:bookmarkStart w:id="361" w:name="_Toc176781644"/>
      <w:bookmarkStart w:id="362" w:name="_Toc176781645"/>
      <w:bookmarkStart w:id="363" w:name="_Toc176781646"/>
      <w:bookmarkStart w:id="364" w:name="_Toc176781647"/>
      <w:bookmarkStart w:id="365" w:name="_Toc176781648"/>
      <w:bookmarkStart w:id="366" w:name="_Toc176781649"/>
      <w:bookmarkStart w:id="367" w:name="_Toc176781650"/>
      <w:bookmarkStart w:id="368" w:name="_Toc176781651"/>
      <w:bookmarkStart w:id="369" w:name="_Toc176781652"/>
      <w:bookmarkStart w:id="370" w:name="_Toc176781653"/>
      <w:bookmarkStart w:id="371" w:name="_Toc176781654"/>
      <w:bookmarkStart w:id="372" w:name="_Toc176781655"/>
      <w:bookmarkStart w:id="373" w:name="_Toc176781656"/>
      <w:bookmarkStart w:id="374" w:name="_Toc176781657"/>
      <w:bookmarkStart w:id="375" w:name="_Toc176781658"/>
      <w:bookmarkStart w:id="376" w:name="_Toc176781659"/>
      <w:bookmarkStart w:id="377" w:name="_Toc176781660"/>
      <w:bookmarkStart w:id="378" w:name="_Toc176781661"/>
      <w:bookmarkStart w:id="379" w:name="_Toc176781662"/>
      <w:bookmarkStart w:id="380" w:name="_Toc176781663"/>
      <w:bookmarkStart w:id="381" w:name="_Toc176781664"/>
      <w:bookmarkStart w:id="382" w:name="_Toc176781665"/>
      <w:bookmarkStart w:id="383" w:name="_Toc176781666"/>
      <w:bookmarkStart w:id="384" w:name="_Toc176781667"/>
      <w:bookmarkStart w:id="385" w:name="_Toc176781668"/>
      <w:bookmarkStart w:id="386" w:name="_Toc176781669"/>
      <w:bookmarkStart w:id="387" w:name="_Toc176781670"/>
      <w:bookmarkStart w:id="388" w:name="_Toc176781671"/>
      <w:bookmarkStart w:id="389" w:name="_Toc176781672"/>
      <w:bookmarkStart w:id="390" w:name="_Toc176781673"/>
      <w:bookmarkStart w:id="391" w:name="_Toc176781674"/>
      <w:bookmarkStart w:id="392" w:name="_Toc176781675"/>
      <w:bookmarkStart w:id="393" w:name="_Toc176781676"/>
      <w:bookmarkStart w:id="394" w:name="_Toc176781677"/>
      <w:bookmarkStart w:id="395" w:name="_Toc176781678"/>
      <w:bookmarkStart w:id="396" w:name="_Toc176781679"/>
      <w:bookmarkStart w:id="397" w:name="_Toc176781680"/>
      <w:bookmarkStart w:id="398" w:name="_Toc176781681"/>
      <w:bookmarkStart w:id="399" w:name="_Toc176781682"/>
      <w:bookmarkStart w:id="400" w:name="_Toc176781683"/>
      <w:bookmarkStart w:id="401" w:name="_Toc176781684"/>
      <w:bookmarkStart w:id="402" w:name="_Ref40953149"/>
      <w:bookmarkStart w:id="403" w:name="_Ref71628644"/>
      <w:bookmarkStart w:id="404" w:name="_Toc76724132"/>
      <w:bookmarkStart w:id="405" w:name="_Toc89441269"/>
      <w:bookmarkStart w:id="406" w:name="_Toc117243911"/>
      <w:bookmarkStart w:id="407" w:name="_Toc183709240"/>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r w:rsidRPr="000B2301">
        <w:rPr>
          <w:rFonts w:cs="Tahoma"/>
          <w:lang w:val="el-GR"/>
        </w:rPr>
        <w:lastRenderedPageBreak/>
        <w:t xml:space="preserve">Συνοπτική </w:t>
      </w:r>
      <w:r w:rsidR="00FB6F8C" w:rsidRPr="000B2301">
        <w:rPr>
          <w:rFonts w:cs="Tahoma"/>
          <w:lang w:val="el-GR"/>
        </w:rPr>
        <w:t>Περιγραφή Φυσικού Αντικειμένου της Σ</w:t>
      </w:r>
      <w:bookmarkEnd w:id="402"/>
      <w:r w:rsidR="00FB6F8C" w:rsidRPr="000B2301">
        <w:rPr>
          <w:rFonts w:cs="Tahoma"/>
          <w:lang w:val="el-GR"/>
        </w:rPr>
        <w:t>ύμβασης</w:t>
      </w:r>
      <w:bookmarkEnd w:id="403"/>
      <w:bookmarkEnd w:id="404"/>
      <w:bookmarkEnd w:id="405"/>
      <w:bookmarkEnd w:id="406"/>
      <w:bookmarkEnd w:id="407"/>
    </w:p>
    <w:p w14:paraId="2A9E8D47" w14:textId="6F9325A1" w:rsidR="00FB6F8C" w:rsidRPr="000B2301" w:rsidRDefault="00160549" w:rsidP="00DC1248">
      <w:pPr>
        <w:pStyle w:val="3"/>
        <w:numPr>
          <w:ilvl w:val="2"/>
          <w:numId w:val="20"/>
        </w:numPr>
        <w:ind w:left="1134" w:hanging="992"/>
        <w:rPr>
          <w:rFonts w:cs="Tahoma"/>
        </w:rPr>
      </w:pPr>
      <w:bookmarkStart w:id="408" w:name="_Toc76724133"/>
      <w:bookmarkStart w:id="409" w:name="_Toc89441270"/>
      <w:bookmarkStart w:id="410" w:name="_Toc117243912"/>
      <w:bookmarkStart w:id="411" w:name="_Toc183709241"/>
      <w:proofErr w:type="spellStart"/>
      <w:r w:rsidRPr="000B2301">
        <w:rPr>
          <w:rFonts w:cs="Tahoma"/>
        </w:rPr>
        <w:t>Συνο</w:t>
      </w:r>
      <w:proofErr w:type="spellEnd"/>
      <w:r w:rsidRPr="000B2301">
        <w:rPr>
          <w:rFonts w:cs="Tahoma"/>
        </w:rPr>
        <w:t xml:space="preserve">πτικό </w:t>
      </w:r>
      <w:proofErr w:type="spellStart"/>
      <w:r w:rsidR="00FB6F8C" w:rsidRPr="000B2301">
        <w:rPr>
          <w:rFonts w:cs="Tahoma"/>
        </w:rPr>
        <w:t>Αντικείμενο</w:t>
      </w:r>
      <w:proofErr w:type="spellEnd"/>
      <w:r w:rsidR="00FB6F8C" w:rsidRPr="000B2301">
        <w:rPr>
          <w:rFonts w:cs="Tahoma"/>
        </w:rPr>
        <w:t xml:space="preserve"> </w:t>
      </w:r>
      <w:proofErr w:type="spellStart"/>
      <w:r w:rsidR="00FB6F8C" w:rsidRPr="000B2301">
        <w:rPr>
          <w:rFonts w:cs="Tahoma"/>
        </w:rPr>
        <w:t>της</w:t>
      </w:r>
      <w:proofErr w:type="spellEnd"/>
      <w:r w:rsidR="00FB6F8C" w:rsidRPr="000B2301">
        <w:rPr>
          <w:rFonts w:cs="Tahoma"/>
        </w:rPr>
        <w:t xml:space="preserve"> </w:t>
      </w:r>
      <w:proofErr w:type="spellStart"/>
      <w:r w:rsidR="00FB6F8C" w:rsidRPr="000B2301">
        <w:rPr>
          <w:rFonts w:cs="Tahoma"/>
        </w:rPr>
        <w:t>Σύμ</w:t>
      </w:r>
      <w:proofErr w:type="spellEnd"/>
      <w:r w:rsidR="00FB6F8C" w:rsidRPr="000B2301">
        <w:rPr>
          <w:rFonts w:cs="Tahoma"/>
        </w:rPr>
        <w:t>βασης</w:t>
      </w:r>
      <w:bookmarkEnd w:id="408"/>
      <w:bookmarkEnd w:id="409"/>
      <w:bookmarkEnd w:id="410"/>
      <w:bookmarkEnd w:id="411"/>
      <w:r w:rsidR="00FB6F8C" w:rsidRPr="000B2301">
        <w:rPr>
          <w:rFonts w:cs="Tahoma"/>
        </w:rPr>
        <w:t xml:space="preserve"> </w:t>
      </w:r>
    </w:p>
    <w:p w14:paraId="4C33D7B2" w14:textId="2963BD54" w:rsidR="00552275" w:rsidRPr="000B2301" w:rsidRDefault="00552275" w:rsidP="00552275">
      <w:pPr>
        <w:spacing w:before="120"/>
        <w:rPr>
          <w:lang w:val="el-GR"/>
        </w:rPr>
      </w:pPr>
      <w:bookmarkStart w:id="412" w:name="_Hlk118200568"/>
      <w:r w:rsidRPr="000B2301">
        <w:rPr>
          <w:lang w:val="el-GR"/>
        </w:rPr>
        <w:t xml:space="preserve">Το έργο αποσκοπεί στην υιοθέτηση των σύγχρονων ψηφιακών δυνατοτήτων, την αξιοποίηση των νέων τεχνολογιών πληροφορικής και επικοινωνιών και την ολοκληρωμένη και πλήρη ψηφιακή διαχείριση της ύλης και των λειτουργιών </w:t>
      </w:r>
      <w:r w:rsidR="00A24868">
        <w:rPr>
          <w:lang w:val="el-GR"/>
        </w:rPr>
        <w:t>της Αρχής Πολιτικής Αεροπορίας (Α.Π.Α)</w:t>
      </w:r>
      <w:r w:rsidRPr="000B2301">
        <w:rPr>
          <w:lang w:val="el-GR"/>
        </w:rPr>
        <w:t xml:space="preserve">, τόσο στο εσωτερικό περιβάλλον όσο και στην εξωτερική λειτουργία τους , υποστηριζόμενες από αξιόπιστες και υψηλής ποιότητας εφαρμογές πληροφορικής και, εν γένει, ηλεκτρονικές υποδομές. </w:t>
      </w:r>
      <w:r w:rsidR="00A24868">
        <w:rPr>
          <w:lang w:val="el-GR"/>
        </w:rPr>
        <w:t>Στο</w:t>
      </w:r>
      <w:r w:rsidRPr="000B2301">
        <w:rPr>
          <w:lang w:val="el-GR"/>
        </w:rPr>
        <w:t xml:space="preserve"> πλαίσιο του έργου θα προσφερθούν:</w:t>
      </w:r>
    </w:p>
    <w:p w14:paraId="756A9038" w14:textId="77777777" w:rsidR="0000779A" w:rsidRPr="0000779A" w:rsidRDefault="0000779A" w:rsidP="00884580">
      <w:pPr>
        <w:pStyle w:val="aff1"/>
        <w:numPr>
          <w:ilvl w:val="0"/>
          <w:numId w:val="121"/>
        </w:numPr>
        <w:spacing w:before="120"/>
        <w:rPr>
          <w:rFonts w:ascii="Tahoma" w:hAnsi="Tahoma" w:cs="Tahoma"/>
          <w:lang w:val="el-GR"/>
        </w:rPr>
      </w:pPr>
      <w:r w:rsidRPr="0000779A">
        <w:rPr>
          <w:rFonts w:ascii="Tahoma" w:hAnsi="Tahoma" w:cs="Tahoma"/>
          <w:lang w:val="el-GR"/>
        </w:rPr>
        <w:t>Σύστημα Διαχείρισης Επιχειρησιακών Πόρων (ERP)</w:t>
      </w:r>
    </w:p>
    <w:p w14:paraId="3724F732" w14:textId="4989526C" w:rsidR="001D2617" w:rsidRPr="001D2617" w:rsidRDefault="0000779A" w:rsidP="00884580">
      <w:pPr>
        <w:pStyle w:val="aff1"/>
        <w:numPr>
          <w:ilvl w:val="0"/>
          <w:numId w:val="121"/>
        </w:numPr>
        <w:spacing w:before="120"/>
        <w:rPr>
          <w:color w:val="000000"/>
          <w:lang w:val="el-GR"/>
        </w:rPr>
      </w:pPr>
      <w:proofErr w:type="spellStart"/>
      <w:r w:rsidRPr="0000779A">
        <w:rPr>
          <w:rFonts w:ascii="Tahoma" w:hAnsi="Tahoma" w:cs="Tahoma"/>
          <w:lang w:val="el-GR"/>
        </w:rPr>
        <w:t>Ψηφιοποίηση</w:t>
      </w:r>
      <w:proofErr w:type="spellEnd"/>
      <w:r w:rsidRPr="0000779A">
        <w:rPr>
          <w:rFonts w:ascii="Tahoma" w:hAnsi="Tahoma" w:cs="Tahoma"/>
          <w:lang w:val="el-GR"/>
        </w:rPr>
        <w:t xml:space="preserve"> δεδομένων και αρχείων Φορέων της Α.Π.Α., με σκοπό την αξιοποίηση τους από τα νέα πληροφοριακά συστήματα που θα παρέχουν ηλεκτρονικές υπηρεσίες προς επαγγελματίες, επιχειρήσεις και Φορείς του Δημοσίου είτε στο πλαίσιο της εξυπηρέτησης συγκεκριμένων αναγκών (συχνών αναζητήσεων στις καρτέλες/βιβλία ή/και ανακτήσεων των ιδίων των εγγράφων) επί μέρους αρχείων υψηλής προστιθέμενης αξίας για την ικανοποίηση καθημερινών αναγκών της Α.Π.Α., είτε στο πλαίσιο της ιστορικής </w:t>
      </w:r>
      <w:proofErr w:type="spellStart"/>
      <w:r w:rsidRPr="0000779A">
        <w:rPr>
          <w:rFonts w:ascii="Tahoma" w:hAnsi="Tahoma" w:cs="Tahoma"/>
          <w:lang w:val="el-GR"/>
        </w:rPr>
        <w:t>διατηρησιμότητας</w:t>
      </w:r>
      <w:proofErr w:type="spellEnd"/>
      <w:r w:rsidRPr="0000779A">
        <w:rPr>
          <w:rFonts w:ascii="Tahoma" w:hAnsi="Tahoma" w:cs="Tahoma"/>
          <w:lang w:val="el-GR"/>
        </w:rPr>
        <w:t xml:space="preserve"> συγκεκριμένων τύπων αρχείων με υποχρέωση μακροχρόνιας τήρησης ή ειδικού τύπου αρχεία με ιστορική σημασία</w:t>
      </w:r>
      <w:r w:rsidR="001D2617">
        <w:rPr>
          <w:rFonts w:ascii="Tahoma" w:hAnsi="Tahoma" w:cs="Tahoma"/>
          <w:lang w:val="el-GR"/>
        </w:rPr>
        <w:t>.</w:t>
      </w:r>
      <w:r w:rsidR="009C0D9F">
        <w:rPr>
          <w:rFonts w:ascii="Tahoma" w:hAnsi="Tahoma" w:cs="Tahoma"/>
          <w:lang w:val="el-GR"/>
        </w:rPr>
        <w:t xml:space="preserve"> </w:t>
      </w:r>
      <w:r w:rsidR="001D2617" w:rsidRPr="00966936">
        <w:rPr>
          <w:rFonts w:ascii="Tahoma" w:hAnsi="Tahoma" w:cs="Tahoma"/>
          <w:color w:val="000000"/>
          <w:lang w:val="el-GR"/>
        </w:rPr>
        <w:t>Στο πλαίσιο του έργου θα προσφερθούν επιπλέον</w:t>
      </w:r>
      <w:r w:rsidR="00E137E2" w:rsidRPr="006C0D71">
        <w:rPr>
          <w:rFonts w:ascii="Tahoma" w:hAnsi="Tahoma" w:cs="Tahoma"/>
          <w:color w:val="000000"/>
          <w:lang w:val="el-GR"/>
        </w:rPr>
        <w:t>:</w:t>
      </w:r>
      <w:r w:rsidR="001D2617" w:rsidRPr="001D2617">
        <w:rPr>
          <w:color w:val="000000"/>
          <w:lang w:val="el-GR"/>
        </w:rPr>
        <w:t xml:space="preserve"> </w:t>
      </w:r>
    </w:p>
    <w:p w14:paraId="202BFA81" w14:textId="77777777" w:rsidR="001D2617" w:rsidRPr="001D2617" w:rsidRDefault="001D2617" w:rsidP="00884580">
      <w:pPr>
        <w:numPr>
          <w:ilvl w:val="1"/>
          <w:numId w:val="120"/>
        </w:numPr>
        <w:contextualSpacing/>
        <w:rPr>
          <w:color w:val="000000"/>
          <w:szCs w:val="24"/>
          <w:lang w:val="el-GR"/>
        </w:rPr>
      </w:pPr>
      <w:r w:rsidRPr="001D2617">
        <w:rPr>
          <w:color w:val="000000"/>
          <w:szCs w:val="24"/>
          <w:lang w:val="el-GR"/>
        </w:rPr>
        <w:t>Υπηρεσίες Κατηγοριοποίησης αρχείου</w:t>
      </w:r>
    </w:p>
    <w:p w14:paraId="5235E953" w14:textId="0C1A4258" w:rsidR="001D2617" w:rsidRPr="001D2617" w:rsidRDefault="001D2617" w:rsidP="00884580">
      <w:pPr>
        <w:numPr>
          <w:ilvl w:val="1"/>
          <w:numId w:val="120"/>
        </w:numPr>
        <w:contextualSpacing/>
        <w:rPr>
          <w:color w:val="000000"/>
          <w:szCs w:val="24"/>
          <w:lang w:val="el-GR"/>
        </w:rPr>
      </w:pPr>
      <w:r w:rsidRPr="001D2617">
        <w:rPr>
          <w:color w:val="000000"/>
          <w:szCs w:val="24"/>
          <w:lang w:val="el-GR"/>
        </w:rPr>
        <w:t>Υπηρεσίες Καταχώρησης αρχείου</w:t>
      </w:r>
      <w:r w:rsidR="000A17D9">
        <w:rPr>
          <w:color w:val="000000"/>
          <w:szCs w:val="24"/>
        </w:rPr>
        <w:t>.</w:t>
      </w:r>
    </w:p>
    <w:p w14:paraId="7944F369" w14:textId="666FDA72" w:rsidR="001D2617" w:rsidRPr="001D2617" w:rsidRDefault="001D2617" w:rsidP="00884580">
      <w:pPr>
        <w:numPr>
          <w:ilvl w:val="1"/>
          <w:numId w:val="120"/>
        </w:numPr>
        <w:contextualSpacing/>
        <w:rPr>
          <w:color w:val="000000"/>
          <w:szCs w:val="24"/>
          <w:lang w:val="el-GR"/>
        </w:rPr>
      </w:pPr>
      <w:r w:rsidRPr="001D2617">
        <w:rPr>
          <w:color w:val="000000"/>
          <w:szCs w:val="24"/>
          <w:lang w:val="el-GR"/>
        </w:rPr>
        <w:t xml:space="preserve">Υπηρεσίες καταχώρησης </w:t>
      </w:r>
      <w:proofErr w:type="spellStart"/>
      <w:r w:rsidRPr="001D2617">
        <w:rPr>
          <w:color w:val="000000"/>
          <w:szCs w:val="24"/>
          <w:lang w:val="el-GR"/>
        </w:rPr>
        <w:t>μεταδεδομένων</w:t>
      </w:r>
      <w:proofErr w:type="spellEnd"/>
      <w:r w:rsidRPr="001D2617">
        <w:rPr>
          <w:color w:val="000000"/>
          <w:szCs w:val="24"/>
          <w:lang w:val="el-GR"/>
        </w:rPr>
        <w:t xml:space="preserve"> (πέραν των τριών </w:t>
      </w:r>
      <w:proofErr w:type="spellStart"/>
      <w:r w:rsidRPr="001D2617">
        <w:rPr>
          <w:color w:val="000000"/>
          <w:szCs w:val="24"/>
          <w:lang w:val="el-GR"/>
        </w:rPr>
        <w:t>μεταδεδομένων</w:t>
      </w:r>
      <w:proofErr w:type="spellEnd"/>
      <w:r w:rsidRPr="001D2617">
        <w:rPr>
          <w:color w:val="000000"/>
          <w:szCs w:val="24"/>
          <w:lang w:val="el-GR"/>
        </w:rPr>
        <w:t>)</w:t>
      </w:r>
      <w:r w:rsidR="000A17D9" w:rsidRPr="005A0C71">
        <w:rPr>
          <w:color w:val="000000"/>
          <w:szCs w:val="24"/>
          <w:lang w:val="el-GR"/>
        </w:rPr>
        <w:t>.</w:t>
      </w:r>
    </w:p>
    <w:p w14:paraId="142BAA82" w14:textId="1F917E23" w:rsidR="0000779A" w:rsidRDefault="001D2617" w:rsidP="00884580">
      <w:pPr>
        <w:numPr>
          <w:ilvl w:val="1"/>
          <w:numId w:val="120"/>
        </w:numPr>
        <w:contextualSpacing/>
        <w:rPr>
          <w:color w:val="000000"/>
          <w:szCs w:val="24"/>
          <w:lang w:val="el-GR"/>
        </w:rPr>
      </w:pPr>
      <w:r w:rsidRPr="001D2617">
        <w:rPr>
          <w:color w:val="000000"/>
          <w:szCs w:val="24"/>
          <w:lang w:val="el-GR"/>
        </w:rPr>
        <w:t xml:space="preserve">Υπηρεσίες ψηφιακής διαχείρισης αρχείου που έχει ψηφιοποιηθεί, όπως ενδεικτικά διαχωρισμός ψηφιακών εγγράφων, αυτόματο </w:t>
      </w:r>
      <w:proofErr w:type="spellStart"/>
      <w:r w:rsidRPr="001D2617">
        <w:rPr>
          <w:color w:val="000000"/>
          <w:szCs w:val="24"/>
          <w:lang w:val="el-GR"/>
        </w:rPr>
        <w:t>indexing</w:t>
      </w:r>
      <w:proofErr w:type="spellEnd"/>
      <w:r w:rsidRPr="001D2617">
        <w:rPr>
          <w:color w:val="000000"/>
          <w:szCs w:val="24"/>
          <w:lang w:val="el-GR"/>
        </w:rPr>
        <w:t xml:space="preserve"> εγγράφων, άντληση δεδομένων από έγγραφα.</w:t>
      </w:r>
    </w:p>
    <w:p w14:paraId="53AC7498" w14:textId="6C1C3542" w:rsidR="001D2617" w:rsidRPr="001D2617" w:rsidRDefault="00CC0532" w:rsidP="00884580">
      <w:pPr>
        <w:numPr>
          <w:ilvl w:val="1"/>
          <w:numId w:val="120"/>
        </w:numPr>
        <w:contextualSpacing/>
        <w:rPr>
          <w:color w:val="000000"/>
          <w:szCs w:val="24"/>
          <w:lang w:val="el-GR"/>
        </w:rPr>
      </w:pPr>
      <w:r>
        <w:rPr>
          <w:color w:val="000000"/>
          <w:szCs w:val="24"/>
          <w:lang w:val="el-GR"/>
        </w:rPr>
        <w:t>Ηλεκτρονικό Σύστημα Διαχείρισης Εγγράφων</w:t>
      </w:r>
      <w:r w:rsidR="000A17D9">
        <w:rPr>
          <w:color w:val="000000"/>
          <w:szCs w:val="24"/>
        </w:rPr>
        <w:t>.</w:t>
      </w:r>
      <w:r>
        <w:rPr>
          <w:color w:val="000000"/>
          <w:szCs w:val="24"/>
          <w:lang w:val="el-GR"/>
        </w:rPr>
        <w:t xml:space="preserve"> </w:t>
      </w:r>
    </w:p>
    <w:p w14:paraId="3CDCA7F4" w14:textId="40F64183" w:rsidR="00A24868" w:rsidRPr="0052511B" w:rsidRDefault="0000779A" w:rsidP="00884580">
      <w:pPr>
        <w:pStyle w:val="aff1"/>
        <w:numPr>
          <w:ilvl w:val="0"/>
          <w:numId w:val="121"/>
        </w:numPr>
        <w:spacing w:before="120"/>
        <w:rPr>
          <w:rFonts w:ascii="Tahoma" w:hAnsi="Tahoma" w:cs="Tahoma"/>
          <w:lang w:val="el-GR"/>
        </w:rPr>
      </w:pPr>
      <w:r w:rsidRPr="0000779A">
        <w:rPr>
          <w:rFonts w:ascii="Tahoma" w:hAnsi="Tahoma" w:cs="Tahoma"/>
          <w:lang w:val="el-GR"/>
        </w:rPr>
        <w:t xml:space="preserve">Εφαρμογή </w:t>
      </w:r>
      <w:r w:rsidRPr="003A0B35">
        <w:rPr>
          <w:rFonts w:ascii="Tahoma" w:hAnsi="Tahoma" w:cs="Tahoma"/>
          <w:lang w:val="el-GR"/>
        </w:rPr>
        <w:t xml:space="preserve">Διαχείρισης </w:t>
      </w:r>
      <w:r w:rsidR="00207D82" w:rsidRPr="003A0B35">
        <w:rPr>
          <w:rFonts w:ascii="Tahoma" w:hAnsi="Tahoma" w:cs="Tahoma"/>
          <w:lang w:val="el-GR"/>
        </w:rPr>
        <w:t>Εκπαίδευσης</w:t>
      </w:r>
      <w:r w:rsidRPr="003A0B35">
        <w:rPr>
          <w:rFonts w:ascii="Tahoma" w:hAnsi="Tahoma" w:cs="Tahoma"/>
          <w:lang w:val="el-GR"/>
        </w:rPr>
        <w:t xml:space="preserve"> για</w:t>
      </w:r>
      <w:r w:rsidRPr="0000779A">
        <w:rPr>
          <w:rFonts w:ascii="Tahoma" w:hAnsi="Tahoma" w:cs="Tahoma"/>
          <w:lang w:val="el-GR"/>
        </w:rPr>
        <w:t xml:space="preserve"> τη διαχείριση των δραστηριοτήτων εποπτείας της </w:t>
      </w:r>
      <w:r w:rsidR="00207D82">
        <w:rPr>
          <w:rFonts w:ascii="Tahoma" w:hAnsi="Tahoma" w:cs="Tahoma"/>
          <w:lang w:val="el-GR"/>
        </w:rPr>
        <w:t>εκπαίδευσης</w:t>
      </w:r>
      <w:r w:rsidR="00207D82" w:rsidRPr="0000779A">
        <w:rPr>
          <w:rFonts w:ascii="Tahoma" w:hAnsi="Tahoma" w:cs="Tahoma"/>
          <w:lang w:val="el-GR"/>
        </w:rPr>
        <w:t xml:space="preserve"> </w:t>
      </w:r>
      <w:r w:rsidRPr="0000779A">
        <w:rPr>
          <w:rFonts w:ascii="Tahoma" w:hAnsi="Tahoma" w:cs="Tahoma"/>
          <w:lang w:val="el-GR"/>
        </w:rPr>
        <w:t xml:space="preserve">στον κλάδο των αερομεταφορών. Θα χρησιμοποιηθεί από την ΑΠΑ για να διασφαλιστεί ότι οι </w:t>
      </w:r>
      <w:proofErr w:type="spellStart"/>
      <w:r w:rsidRPr="0000779A">
        <w:rPr>
          <w:rFonts w:ascii="Tahoma" w:hAnsi="Tahoma" w:cs="Tahoma"/>
          <w:lang w:val="el-GR"/>
        </w:rPr>
        <w:t>πάροχοι</w:t>
      </w:r>
      <w:proofErr w:type="spellEnd"/>
      <w:r w:rsidRPr="0000779A">
        <w:rPr>
          <w:rFonts w:ascii="Tahoma" w:hAnsi="Tahoma" w:cs="Tahoma"/>
          <w:lang w:val="el-GR"/>
        </w:rPr>
        <w:t xml:space="preserve"> αεροπορικών υπηρεσιών συμμορφώνονται με τους κανονισμούς και τα πρότυπα ασφαλείας.</w:t>
      </w:r>
    </w:p>
    <w:p w14:paraId="79AADA00" w14:textId="77777777" w:rsidR="00EA4136" w:rsidRPr="000B2301" w:rsidRDefault="00EA4136" w:rsidP="00DC1248">
      <w:pPr>
        <w:pStyle w:val="3"/>
        <w:numPr>
          <w:ilvl w:val="2"/>
          <w:numId w:val="20"/>
        </w:numPr>
        <w:ind w:left="1134" w:hanging="992"/>
        <w:rPr>
          <w:rFonts w:cs="Tahoma"/>
          <w:lang w:val="el-GR"/>
        </w:rPr>
      </w:pPr>
      <w:bookmarkStart w:id="413" w:name="_Toc183709242"/>
      <w:r w:rsidRPr="000B2301">
        <w:rPr>
          <w:rFonts w:cs="Tahoma"/>
          <w:lang w:val="el-GR"/>
        </w:rPr>
        <w:t>Σκοπός και Στόχοι της Σύμβασης.</w:t>
      </w:r>
      <w:bookmarkEnd w:id="413"/>
    </w:p>
    <w:p w14:paraId="330310EE" w14:textId="423C0AF1" w:rsidR="00EF2CC9" w:rsidRPr="00556AF0" w:rsidRDefault="00EF2CC9" w:rsidP="00556AF0">
      <w:pPr>
        <w:suppressAutoHyphens w:val="0"/>
        <w:spacing w:after="0"/>
        <w:rPr>
          <w:rFonts w:ascii="Calibri" w:eastAsia="Times New Roman" w:hAnsi="Calibri" w:cs="Calibri"/>
          <w:b/>
          <w:bCs/>
          <w:color w:val="000000"/>
          <w:lang w:val="el-GR" w:eastAsia="en-GB"/>
        </w:rPr>
      </w:pPr>
      <w:r w:rsidRPr="000B2301">
        <w:rPr>
          <w:rFonts w:eastAsia="Arial Unicode MS"/>
          <w:bCs/>
          <w:lang w:val="el-GR" w:eastAsia="el-GR"/>
        </w:rPr>
        <w:t xml:space="preserve">Σκοπός του παρόντος έργου είναι η αναβάθμιση </w:t>
      </w:r>
      <w:r w:rsidRPr="000B2301">
        <w:rPr>
          <w:bCs/>
          <w:lang w:val="el-GR" w:eastAsia="el-GR"/>
        </w:rPr>
        <w:t>της</w:t>
      </w:r>
      <w:r w:rsidRPr="000B2301">
        <w:rPr>
          <w:rFonts w:eastAsia="Arial Unicode MS"/>
          <w:bCs/>
          <w:lang w:val="el-GR" w:eastAsia="el-GR"/>
        </w:rPr>
        <w:t xml:space="preserve"> υποδομής των κέντρων δεδομένων </w:t>
      </w:r>
      <w:r w:rsidR="0000779A">
        <w:rPr>
          <w:bCs/>
          <w:lang w:val="el-GR" w:eastAsia="el-GR"/>
        </w:rPr>
        <w:t>της Αρχής Πολιτικής Αεροπορίας</w:t>
      </w:r>
      <w:r w:rsidRPr="000B2301">
        <w:rPr>
          <w:bCs/>
          <w:lang w:val="el-GR" w:eastAsia="el-GR"/>
        </w:rPr>
        <w:t xml:space="preserve">, η </w:t>
      </w:r>
      <w:proofErr w:type="spellStart"/>
      <w:r w:rsidRPr="000B2301">
        <w:rPr>
          <w:bCs/>
          <w:lang w:val="el-GR" w:eastAsia="el-GR"/>
        </w:rPr>
        <w:t>ψηφιοποίηση</w:t>
      </w:r>
      <w:proofErr w:type="spellEnd"/>
      <w:r w:rsidRPr="000B2301">
        <w:rPr>
          <w:bCs/>
          <w:lang w:val="el-GR" w:eastAsia="el-GR"/>
        </w:rPr>
        <w:t xml:space="preserve"> του αρχείου της και ο εκσυγχρονισμός της διαχείρισης επιχειρησιακών πόρων μέσω της προμήθειας ολοκληρωμένου πληροφοριακούς συστήματος (</w:t>
      </w:r>
      <w:r w:rsidRPr="000B2301">
        <w:rPr>
          <w:bCs/>
          <w:lang w:val="en-US" w:eastAsia="el-GR"/>
        </w:rPr>
        <w:t>ERP</w:t>
      </w:r>
      <w:r w:rsidRPr="000B2301">
        <w:rPr>
          <w:bCs/>
          <w:lang w:val="el-GR" w:eastAsia="el-GR"/>
        </w:rPr>
        <w:t>)</w:t>
      </w:r>
      <w:r w:rsidR="0000779A">
        <w:rPr>
          <w:bCs/>
          <w:lang w:val="el-GR" w:eastAsia="el-GR"/>
        </w:rPr>
        <w:t>. Επιπλέον θα εκσυγχρονιστεί ο τρόπος λειτουργίας και θα βελτιστοποιηθεί η ασφάλεια των αεροπορικών μεταφορών μέσω</w:t>
      </w:r>
      <w:r w:rsidR="003B51F2">
        <w:rPr>
          <w:bCs/>
          <w:lang w:val="el-GR" w:eastAsia="el-GR"/>
        </w:rPr>
        <w:t xml:space="preserve"> της </w:t>
      </w:r>
      <w:r w:rsidR="003B51F2" w:rsidRPr="003B51F2">
        <w:rPr>
          <w:bCs/>
          <w:lang w:val="el-GR" w:eastAsia="el-GR"/>
        </w:rPr>
        <w:t xml:space="preserve">Εφαρμογή Διαχείρισης </w:t>
      </w:r>
      <w:r w:rsidR="00207D82">
        <w:rPr>
          <w:bCs/>
          <w:lang w:val="el-GR" w:eastAsia="el-GR"/>
        </w:rPr>
        <w:t>Εκπαίδευσης</w:t>
      </w:r>
      <w:r w:rsidR="003B51F2">
        <w:rPr>
          <w:rFonts w:ascii="Calibri" w:eastAsia="Times New Roman" w:hAnsi="Calibri" w:cs="Calibri"/>
          <w:b/>
          <w:bCs/>
          <w:color w:val="000000"/>
          <w:lang w:val="el-GR" w:eastAsia="en-GB"/>
        </w:rPr>
        <w:t>.</w:t>
      </w:r>
    </w:p>
    <w:p w14:paraId="17AD4997" w14:textId="147C9CEA" w:rsidR="00EF2CC9" w:rsidRPr="000B2301" w:rsidRDefault="00EF2CC9" w:rsidP="00EF2CC9">
      <w:pPr>
        <w:spacing w:after="200"/>
        <w:rPr>
          <w:rFonts w:eastAsia="Arial Unicode MS"/>
          <w:bCs/>
          <w:lang w:val="el-GR" w:eastAsia="el-GR"/>
        </w:rPr>
      </w:pPr>
      <w:r w:rsidRPr="000B2301">
        <w:rPr>
          <w:rFonts w:eastAsia="Arial Unicode MS"/>
          <w:bCs/>
          <w:lang w:val="el-GR" w:eastAsia="el-GR"/>
        </w:rPr>
        <w:t xml:space="preserve">Με την υλοποίηση του περιγραφόμενου έργου </w:t>
      </w:r>
      <w:r w:rsidR="003B51F2">
        <w:rPr>
          <w:rFonts w:eastAsia="Arial Unicode MS"/>
          <w:bCs/>
          <w:lang w:val="el-GR" w:eastAsia="el-GR"/>
        </w:rPr>
        <w:t>η ΑΠΑ</w:t>
      </w:r>
      <w:r w:rsidRPr="000B2301">
        <w:rPr>
          <w:rFonts w:eastAsia="Arial Unicode MS"/>
          <w:bCs/>
          <w:lang w:val="el-GR" w:eastAsia="el-GR"/>
        </w:rPr>
        <w:t xml:space="preserve"> αποσκοπ</w:t>
      </w:r>
      <w:r w:rsidR="00822D33">
        <w:rPr>
          <w:rFonts w:eastAsia="Arial Unicode MS"/>
          <w:bCs/>
          <w:lang w:val="el-GR" w:eastAsia="el-GR"/>
        </w:rPr>
        <w:t>εί</w:t>
      </w:r>
      <w:r w:rsidRPr="000B2301">
        <w:rPr>
          <w:rFonts w:eastAsia="Arial Unicode MS"/>
          <w:bCs/>
          <w:lang w:val="el-GR" w:eastAsia="el-GR"/>
        </w:rPr>
        <w:t xml:space="preserve"> στην επίτευξη των παρακάτω στόχων:</w:t>
      </w:r>
    </w:p>
    <w:p w14:paraId="6DECD223" w14:textId="77777777" w:rsidR="00EF2CC9" w:rsidRPr="000B2301" w:rsidRDefault="00EF2CC9" w:rsidP="00884580">
      <w:pPr>
        <w:numPr>
          <w:ilvl w:val="0"/>
          <w:numId w:val="106"/>
        </w:numPr>
        <w:suppressAutoHyphens w:val="0"/>
        <w:spacing w:after="200"/>
        <w:jc w:val="left"/>
        <w:rPr>
          <w:rFonts w:eastAsia="Arial Unicode MS"/>
          <w:bCs/>
          <w:lang w:val="el-GR" w:eastAsia="el-GR"/>
        </w:rPr>
      </w:pPr>
      <w:r w:rsidRPr="000B2301">
        <w:rPr>
          <w:rFonts w:eastAsia="Arial Unicode MS"/>
          <w:bCs/>
          <w:lang w:val="el-GR" w:eastAsia="el-GR"/>
        </w:rPr>
        <w:t>Διασφάλιση του υψηλότερου δυνατού επιπέδου διαθεσιμότητας και απόκρισης των εφαρμογών του</w:t>
      </w:r>
    </w:p>
    <w:p w14:paraId="4E3B5A31" w14:textId="05076E0E" w:rsidR="00EF2CC9" w:rsidRPr="000B2301" w:rsidRDefault="00EF2CC9" w:rsidP="00884580">
      <w:pPr>
        <w:numPr>
          <w:ilvl w:val="0"/>
          <w:numId w:val="107"/>
        </w:numPr>
        <w:suppressAutoHyphens w:val="0"/>
        <w:spacing w:after="200"/>
        <w:jc w:val="left"/>
        <w:rPr>
          <w:rFonts w:eastAsia="Arial Unicode MS"/>
          <w:bCs/>
          <w:lang w:val="el-GR" w:eastAsia="el-GR"/>
        </w:rPr>
      </w:pPr>
      <w:r w:rsidRPr="000B2301">
        <w:rPr>
          <w:rFonts w:eastAsia="Arial Unicode MS"/>
          <w:bCs/>
          <w:lang w:val="el-GR" w:eastAsia="el-GR"/>
        </w:rPr>
        <w:t xml:space="preserve">Επιτάχυνση των εσωτερικών διαδικασιών μέσω της χρήσης συστήματος </w:t>
      </w:r>
      <w:r w:rsidR="003B51F2" w:rsidRPr="000B2301">
        <w:rPr>
          <w:rFonts w:eastAsia="Arial Unicode MS"/>
          <w:bCs/>
          <w:lang w:val="el-GR" w:eastAsia="el-GR"/>
        </w:rPr>
        <w:t>διαχείρισης</w:t>
      </w:r>
      <w:r w:rsidRPr="000B2301">
        <w:rPr>
          <w:rFonts w:eastAsia="Arial Unicode MS"/>
          <w:bCs/>
          <w:lang w:val="el-GR" w:eastAsia="el-GR"/>
        </w:rPr>
        <w:t xml:space="preserve"> επιχειρησιακών πόρων</w:t>
      </w:r>
    </w:p>
    <w:p w14:paraId="2A7A1DC0" w14:textId="2A82903B" w:rsidR="00EA4136" w:rsidRPr="0052511B" w:rsidRDefault="00EF2CC9" w:rsidP="00884580">
      <w:pPr>
        <w:numPr>
          <w:ilvl w:val="0"/>
          <w:numId w:val="107"/>
        </w:numPr>
        <w:suppressAutoHyphens w:val="0"/>
        <w:spacing w:after="200"/>
        <w:jc w:val="left"/>
        <w:rPr>
          <w:rFonts w:eastAsia="Arial Unicode MS"/>
          <w:bCs/>
          <w:lang w:val="el-GR" w:eastAsia="el-GR"/>
        </w:rPr>
      </w:pPr>
      <w:r w:rsidRPr="000B2301">
        <w:rPr>
          <w:rFonts w:eastAsia="Arial Unicode MS"/>
          <w:bCs/>
          <w:lang w:val="el-GR" w:eastAsia="el-GR"/>
        </w:rPr>
        <w:t xml:space="preserve">Μείωση της διακίνησης χαρτιού </w:t>
      </w:r>
    </w:p>
    <w:p w14:paraId="3E3D3AB7" w14:textId="77777777" w:rsidR="00EA4136" w:rsidRPr="000B2301" w:rsidRDefault="00EA4136" w:rsidP="00DC1248">
      <w:pPr>
        <w:pStyle w:val="3"/>
        <w:numPr>
          <w:ilvl w:val="2"/>
          <w:numId w:val="20"/>
        </w:numPr>
        <w:ind w:left="1134" w:hanging="992"/>
        <w:rPr>
          <w:rFonts w:cs="Tahoma"/>
        </w:rPr>
      </w:pPr>
      <w:bookmarkStart w:id="414" w:name="_Toc76724135"/>
      <w:bookmarkStart w:id="415" w:name="_Toc89441272"/>
      <w:bookmarkStart w:id="416" w:name="_Toc117243914"/>
      <w:bookmarkStart w:id="417" w:name="_Toc183709243"/>
      <w:proofErr w:type="spellStart"/>
      <w:r w:rsidRPr="000B2301">
        <w:rPr>
          <w:rFonts w:cs="Tahoma"/>
        </w:rPr>
        <w:lastRenderedPageBreak/>
        <w:t>Αν</w:t>
      </w:r>
      <w:proofErr w:type="spellEnd"/>
      <w:r w:rsidRPr="000B2301">
        <w:rPr>
          <w:rFonts w:cs="Tahoma"/>
        </w:rPr>
        <w:t xml:space="preserve">αμενόμενα </w:t>
      </w:r>
      <w:proofErr w:type="spellStart"/>
      <w:r w:rsidRPr="000B2301">
        <w:rPr>
          <w:rFonts w:cs="Tahoma"/>
        </w:rPr>
        <w:t>Οφέλη</w:t>
      </w:r>
      <w:bookmarkEnd w:id="414"/>
      <w:bookmarkEnd w:id="415"/>
      <w:bookmarkEnd w:id="416"/>
      <w:bookmarkEnd w:id="417"/>
      <w:proofErr w:type="spellEnd"/>
    </w:p>
    <w:p w14:paraId="4E025EEA" w14:textId="4BF881AD" w:rsidR="00EA4136" w:rsidRPr="000B2301" w:rsidRDefault="00EA4136" w:rsidP="00EA4136">
      <w:pPr>
        <w:rPr>
          <w:lang w:val="el-GR"/>
        </w:rPr>
      </w:pPr>
      <w:r w:rsidRPr="000B2301">
        <w:rPr>
          <w:lang w:val="el-GR"/>
        </w:rPr>
        <w:t>Η υλοποίηση του παρόντος έργου θα συμβάλλει καθοριστικά στον ανασχεδιασμό του τρόπου εσωτερικής οργάνωσης της εργασίας και στη βελτίωση της παραγωγικότητας του οργανισμού</w:t>
      </w:r>
      <w:r w:rsidR="008A6850">
        <w:rPr>
          <w:lang w:val="el-GR"/>
        </w:rPr>
        <w:t xml:space="preserve"> μέσω του νέου </w:t>
      </w:r>
      <w:r w:rsidR="00821AD1">
        <w:rPr>
          <w:lang w:val="el-GR"/>
        </w:rPr>
        <w:t>συστήματος Διαχείρισης Επιχειρησιακών Πόρων (</w:t>
      </w:r>
      <w:r w:rsidR="00821AD1">
        <w:rPr>
          <w:lang w:val="en-US"/>
        </w:rPr>
        <w:t>ERP</w:t>
      </w:r>
      <w:r w:rsidR="00821AD1" w:rsidRPr="00821AD1">
        <w:rPr>
          <w:lang w:val="el-GR"/>
        </w:rPr>
        <w:t>).</w:t>
      </w:r>
      <w:r w:rsidRPr="000B2301">
        <w:rPr>
          <w:lang w:val="el-GR"/>
        </w:rPr>
        <w:t>Στο εσωτερικό περιβάλλον του έργου, τα οφέλη θα γίνουν ορατά από τους άμεσα εμπλεκόμενους και περιλαμβάνουν τα παρακάτω:</w:t>
      </w:r>
    </w:p>
    <w:p w14:paraId="31164C1A" w14:textId="151E1292" w:rsidR="00821AD1" w:rsidRDefault="00556AF0" w:rsidP="00884580">
      <w:pPr>
        <w:pStyle w:val="aff1"/>
        <w:numPr>
          <w:ilvl w:val="0"/>
          <w:numId w:val="86"/>
        </w:numPr>
        <w:suppressAutoHyphens w:val="0"/>
        <w:spacing w:after="200"/>
        <w:rPr>
          <w:rFonts w:ascii="Tahoma" w:hAnsi="Tahoma" w:cs="Tahoma"/>
          <w:lang w:val="el-GR"/>
        </w:rPr>
      </w:pPr>
      <w:r>
        <w:rPr>
          <w:rFonts w:ascii="Tahoma" w:hAnsi="Tahoma" w:cs="Tahoma"/>
          <w:lang w:val="el-GR"/>
        </w:rPr>
        <w:t>τ</w:t>
      </w:r>
      <w:r w:rsidR="00821AD1">
        <w:rPr>
          <w:rFonts w:ascii="Tahoma" w:hAnsi="Tahoma" w:cs="Tahoma"/>
          <w:lang w:val="el-GR"/>
        </w:rPr>
        <w:t xml:space="preserve">ην </w:t>
      </w:r>
      <w:proofErr w:type="spellStart"/>
      <w:r w:rsidR="00821AD1">
        <w:rPr>
          <w:rFonts w:ascii="Tahoma" w:hAnsi="Tahoma" w:cs="Tahoma"/>
          <w:lang w:val="el-GR"/>
        </w:rPr>
        <w:t>μοντελοποίηση</w:t>
      </w:r>
      <w:proofErr w:type="spellEnd"/>
      <w:r w:rsidR="00821AD1">
        <w:rPr>
          <w:rFonts w:ascii="Tahoma" w:hAnsi="Tahoma" w:cs="Tahoma"/>
          <w:lang w:val="el-GR"/>
        </w:rPr>
        <w:t xml:space="preserve"> και επιτάχυνση των επιχειρησιακών διαδικασιών </w:t>
      </w:r>
    </w:p>
    <w:p w14:paraId="4C000814" w14:textId="1718E502" w:rsidR="00EA4136" w:rsidRPr="000B2301" w:rsidRDefault="00EA4136" w:rsidP="00884580">
      <w:pPr>
        <w:pStyle w:val="aff1"/>
        <w:numPr>
          <w:ilvl w:val="0"/>
          <w:numId w:val="86"/>
        </w:numPr>
        <w:suppressAutoHyphens w:val="0"/>
        <w:spacing w:after="200"/>
        <w:rPr>
          <w:rFonts w:ascii="Tahoma" w:hAnsi="Tahoma" w:cs="Tahoma"/>
          <w:lang w:val="el-GR"/>
        </w:rPr>
      </w:pPr>
      <w:r w:rsidRPr="000B2301">
        <w:rPr>
          <w:rFonts w:ascii="Tahoma" w:hAnsi="Tahoma" w:cs="Tahoma"/>
          <w:lang w:val="el-GR"/>
        </w:rPr>
        <w:t>την απλοποίηση της εύρεσης εγγράφων,</w:t>
      </w:r>
    </w:p>
    <w:p w14:paraId="3842D5A3" w14:textId="77777777" w:rsidR="00EA4136" w:rsidRPr="000B2301" w:rsidRDefault="00EA4136" w:rsidP="00884580">
      <w:pPr>
        <w:pStyle w:val="aff1"/>
        <w:numPr>
          <w:ilvl w:val="0"/>
          <w:numId w:val="86"/>
        </w:numPr>
        <w:suppressAutoHyphens w:val="0"/>
        <w:spacing w:after="200"/>
        <w:rPr>
          <w:rFonts w:ascii="Tahoma" w:hAnsi="Tahoma" w:cs="Tahoma"/>
          <w:lang w:val="el-GR"/>
        </w:rPr>
      </w:pPr>
      <w:r w:rsidRPr="000B2301">
        <w:rPr>
          <w:rFonts w:ascii="Tahoma" w:hAnsi="Tahoma" w:cs="Tahoma"/>
          <w:lang w:val="el-GR"/>
        </w:rPr>
        <w:t>την εξοικονόμηση χρόνου στην αρχειοθέτηση και αναζήτηση εγγράφων,</w:t>
      </w:r>
    </w:p>
    <w:p w14:paraId="770A970B" w14:textId="77777777" w:rsidR="00EA4136" w:rsidRPr="000B2301" w:rsidRDefault="00EA4136" w:rsidP="00884580">
      <w:pPr>
        <w:pStyle w:val="aff1"/>
        <w:numPr>
          <w:ilvl w:val="0"/>
          <w:numId w:val="86"/>
        </w:numPr>
        <w:suppressAutoHyphens w:val="0"/>
        <w:spacing w:after="200"/>
        <w:rPr>
          <w:rFonts w:ascii="Tahoma" w:hAnsi="Tahoma" w:cs="Tahoma"/>
          <w:lang w:val="el-GR"/>
        </w:rPr>
      </w:pPr>
      <w:r w:rsidRPr="000B2301">
        <w:rPr>
          <w:rFonts w:ascii="Tahoma" w:hAnsi="Tahoma" w:cs="Tahoma"/>
          <w:lang w:val="el-GR"/>
        </w:rPr>
        <w:t>την αποφυγή απώλειας εγγράφων,</w:t>
      </w:r>
    </w:p>
    <w:p w14:paraId="6C51701D" w14:textId="77777777" w:rsidR="00EA4136" w:rsidRPr="000B2301" w:rsidRDefault="00EA4136" w:rsidP="00884580">
      <w:pPr>
        <w:pStyle w:val="aff1"/>
        <w:numPr>
          <w:ilvl w:val="0"/>
          <w:numId w:val="86"/>
        </w:numPr>
        <w:suppressAutoHyphens w:val="0"/>
        <w:spacing w:after="200"/>
        <w:rPr>
          <w:rFonts w:ascii="Tahoma" w:hAnsi="Tahoma" w:cs="Tahoma"/>
          <w:lang w:val="el-GR"/>
        </w:rPr>
      </w:pPr>
      <w:r w:rsidRPr="000B2301">
        <w:rPr>
          <w:rFonts w:ascii="Tahoma" w:hAnsi="Tahoma" w:cs="Tahoma"/>
          <w:lang w:val="el-GR"/>
        </w:rPr>
        <w:t>την αποφυγή ανθρώπινων λαθών κατά την καταχώριση ή την επαναφορά των εγγράφων,</w:t>
      </w:r>
    </w:p>
    <w:p w14:paraId="0B46F0C4" w14:textId="77777777" w:rsidR="00EA4136" w:rsidRPr="000B2301" w:rsidRDefault="00EA4136" w:rsidP="00884580">
      <w:pPr>
        <w:pStyle w:val="aff1"/>
        <w:numPr>
          <w:ilvl w:val="0"/>
          <w:numId w:val="86"/>
        </w:numPr>
        <w:suppressAutoHyphens w:val="0"/>
        <w:spacing w:after="200"/>
        <w:rPr>
          <w:rFonts w:ascii="Tahoma" w:hAnsi="Tahoma" w:cs="Tahoma"/>
          <w:lang w:val="el-GR"/>
        </w:rPr>
      </w:pPr>
      <w:r w:rsidRPr="000B2301">
        <w:rPr>
          <w:rFonts w:ascii="Tahoma" w:hAnsi="Tahoma" w:cs="Tahoma"/>
          <w:lang w:val="el-GR"/>
        </w:rPr>
        <w:t>την άσκοπη χρήση χαρτιού,</w:t>
      </w:r>
    </w:p>
    <w:p w14:paraId="3B8F35CB" w14:textId="77777777" w:rsidR="00EA4136" w:rsidRPr="000B2301" w:rsidRDefault="00EA4136" w:rsidP="00884580">
      <w:pPr>
        <w:pStyle w:val="aff1"/>
        <w:numPr>
          <w:ilvl w:val="0"/>
          <w:numId w:val="86"/>
        </w:numPr>
        <w:suppressAutoHyphens w:val="0"/>
        <w:spacing w:after="200"/>
        <w:rPr>
          <w:rFonts w:ascii="Tahoma" w:hAnsi="Tahoma" w:cs="Tahoma"/>
          <w:lang w:val="el-GR"/>
        </w:rPr>
      </w:pPr>
      <w:r w:rsidRPr="000B2301">
        <w:rPr>
          <w:rFonts w:ascii="Tahoma" w:hAnsi="Tahoma" w:cs="Tahoma"/>
          <w:lang w:val="el-GR"/>
        </w:rPr>
        <w:t>την εξοικονόμηση ανθρωποωρών για την δημιουργία, διαχείριση και συντήρηση του αρχείου,</w:t>
      </w:r>
    </w:p>
    <w:p w14:paraId="000F7522" w14:textId="77777777" w:rsidR="00EA4136" w:rsidRPr="000B2301" w:rsidRDefault="00EA4136" w:rsidP="00884580">
      <w:pPr>
        <w:pStyle w:val="aff1"/>
        <w:numPr>
          <w:ilvl w:val="0"/>
          <w:numId w:val="86"/>
        </w:numPr>
        <w:suppressAutoHyphens w:val="0"/>
        <w:spacing w:after="200"/>
        <w:rPr>
          <w:rFonts w:ascii="Tahoma" w:hAnsi="Tahoma" w:cs="Tahoma"/>
          <w:lang w:val="el-GR"/>
        </w:rPr>
      </w:pPr>
      <w:r w:rsidRPr="000B2301">
        <w:rPr>
          <w:rFonts w:ascii="Tahoma" w:hAnsi="Tahoma" w:cs="Tahoma"/>
          <w:lang w:val="el-GR"/>
        </w:rPr>
        <w:t>την μείωση του κόστους χρήσης αναλωσίμων,</w:t>
      </w:r>
    </w:p>
    <w:p w14:paraId="7BDE715D" w14:textId="5CEDCC63" w:rsidR="00EA4136" w:rsidRPr="000B2301" w:rsidRDefault="00EA4136" w:rsidP="00884580">
      <w:pPr>
        <w:pStyle w:val="aff1"/>
        <w:numPr>
          <w:ilvl w:val="0"/>
          <w:numId w:val="86"/>
        </w:numPr>
        <w:suppressAutoHyphens w:val="0"/>
        <w:spacing w:after="200"/>
        <w:rPr>
          <w:rFonts w:ascii="Tahoma" w:hAnsi="Tahoma" w:cs="Tahoma"/>
          <w:lang w:val="el-GR"/>
        </w:rPr>
      </w:pPr>
      <w:r w:rsidRPr="000B2301">
        <w:rPr>
          <w:rFonts w:ascii="Tahoma" w:hAnsi="Tahoma" w:cs="Tahoma"/>
          <w:lang w:val="el-GR"/>
        </w:rPr>
        <w:t>την εξοικονόμηση χώρου αποθήκευσης.</w:t>
      </w:r>
    </w:p>
    <w:p w14:paraId="3BE87A7C" w14:textId="0D714141" w:rsidR="00EA4136" w:rsidRPr="000B2301" w:rsidRDefault="00EA4136" w:rsidP="0052511B">
      <w:pPr>
        <w:rPr>
          <w:lang w:val="el-GR"/>
        </w:rPr>
      </w:pPr>
      <w:r w:rsidRPr="000B2301">
        <w:rPr>
          <w:lang w:val="el-GR"/>
        </w:rPr>
        <w:t xml:space="preserve">Ο ψηφιακός εκσυγχρονισμός </w:t>
      </w:r>
      <w:r w:rsidR="00821AD1">
        <w:rPr>
          <w:lang w:val="el-GR"/>
        </w:rPr>
        <w:t xml:space="preserve">της Αρχής </w:t>
      </w:r>
      <w:r w:rsidR="00BB5245">
        <w:rPr>
          <w:lang w:val="el-GR"/>
        </w:rPr>
        <w:t>Πολιτικής Αεροπορίας</w:t>
      </w:r>
      <w:r w:rsidRPr="000B2301">
        <w:rPr>
          <w:lang w:val="el-GR"/>
        </w:rPr>
        <w:t xml:space="preserve"> αναμένεται να βελτιώσει την εσωτερική οργάνωση και διενέργεια των εργασιών του οργανισμού. Παράλληλα, αναμένεται να επιφέρει περαιτέρω μείωση της διακίνησης φυσικών εγγράφων εξοικονομώντας με αυτό τον τρόπο οικονομικούς και φυσικούς πόρους</w:t>
      </w:r>
      <w:r w:rsidR="00EF2CC9" w:rsidRPr="000B2301">
        <w:rPr>
          <w:lang w:val="el-GR"/>
        </w:rPr>
        <w:t xml:space="preserve">, ενώ παράλληλα βελτιστοποιούνται και οι εσωτερικές διαδικασίες μέσω του νέου συστήματος διαχείρισης επιχειρησιακών πόρων με αποτέλεσμα την αύξηση της παραγωγικότητας και την μείωση του χρόνου απόκρισης. </w:t>
      </w:r>
      <w:r w:rsidR="00BB5245">
        <w:rPr>
          <w:lang w:val="el-GR"/>
        </w:rPr>
        <w:t>Τέλος</w:t>
      </w:r>
      <w:r w:rsidR="00847C1B">
        <w:rPr>
          <w:lang w:val="el-GR"/>
        </w:rPr>
        <w:t>, σ</w:t>
      </w:r>
      <w:r w:rsidR="00AF04EE" w:rsidRPr="00524AA2">
        <w:rPr>
          <w:lang w:val="el-GR"/>
        </w:rPr>
        <w:t xml:space="preserve">το πλαίσιο του έργου ο Ανάδοχος θα προσφέρει και εφαρμογή Διαχείρισης </w:t>
      </w:r>
      <w:r w:rsidR="00C26DF6">
        <w:rPr>
          <w:lang w:val="el-GR"/>
        </w:rPr>
        <w:t>Εκπαίδευσης</w:t>
      </w:r>
      <w:r w:rsidR="00AF04EE" w:rsidRPr="00524AA2">
        <w:rPr>
          <w:lang w:val="el-GR"/>
        </w:rPr>
        <w:t xml:space="preserve">. </w:t>
      </w:r>
    </w:p>
    <w:p w14:paraId="537BFB93" w14:textId="4CD8E7C4" w:rsidR="00EA4136" w:rsidRPr="00556AF0" w:rsidRDefault="00EA4136" w:rsidP="00DC1248">
      <w:pPr>
        <w:pStyle w:val="2"/>
        <w:numPr>
          <w:ilvl w:val="1"/>
          <w:numId w:val="20"/>
        </w:numPr>
        <w:rPr>
          <w:rFonts w:cs="Tahoma"/>
        </w:rPr>
      </w:pPr>
      <w:bookmarkStart w:id="418" w:name="_Ref149639945"/>
      <w:bookmarkStart w:id="419" w:name="_Ref149640208"/>
      <w:bookmarkStart w:id="420" w:name="_Toc183709244"/>
      <w:bookmarkStart w:id="421" w:name="_Ref103171649"/>
      <w:bookmarkStart w:id="422" w:name="_Toc117243915"/>
      <w:bookmarkEnd w:id="412"/>
      <w:proofErr w:type="spellStart"/>
      <w:r w:rsidRPr="000B2301">
        <w:rPr>
          <w:rFonts w:cs="Tahoma"/>
        </w:rPr>
        <w:t>Αρχιτεκτονική</w:t>
      </w:r>
      <w:bookmarkEnd w:id="418"/>
      <w:bookmarkEnd w:id="419"/>
      <w:bookmarkEnd w:id="420"/>
      <w:proofErr w:type="spellEnd"/>
    </w:p>
    <w:p w14:paraId="566F2A2A" w14:textId="77777777" w:rsidR="00EA4136" w:rsidRPr="000B2301" w:rsidRDefault="00EA4136" w:rsidP="00DC1248">
      <w:pPr>
        <w:pStyle w:val="3"/>
        <w:numPr>
          <w:ilvl w:val="2"/>
          <w:numId w:val="20"/>
        </w:numPr>
        <w:ind w:left="1134" w:hanging="992"/>
        <w:rPr>
          <w:rFonts w:cs="Tahoma"/>
        </w:rPr>
      </w:pPr>
      <w:bookmarkStart w:id="423" w:name="_Ref149746687"/>
      <w:bookmarkStart w:id="424" w:name="_Toc183709245"/>
      <w:proofErr w:type="spellStart"/>
      <w:r w:rsidRPr="000B2301">
        <w:rPr>
          <w:rFonts w:cs="Tahoma"/>
        </w:rPr>
        <w:t>Γενικές</w:t>
      </w:r>
      <w:proofErr w:type="spellEnd"/>
      <w:r w:rsidRPr="000B2301">
        <w:rPr>
          <w:rFonts w:cs="Tahoma"/>
        </w:rPr>
        <w:t xml:space="preserve"> </w:t>
      </w:r>
      <w:proofErr w:type="spellStart"/>
      <w:r w:rsidRPr="000B2301">
        <w:rPr>
          <w:rFonts w:cs="Tahoma"/>
        </w:rPr>
        <w:t>Αρχές</w:t>
      </w:r>
      <w:proofErr w:type="spellEnd"/>
      <w:r w:rsidRPr="000B2301">
        <w:rPr>
          <w:rFonts w:cs="Tahoma"/>
        </w:rPr>
        <w:t xml:space="preserve"> </w:t>
      </w:r>
      <w:proofErr w:type="spellStart"/>
      <w:r w:rsidRPr="000B2301">
        <w:rPr>
          <w:rFonts w:cs="Tahoma"/>
        </w:rPr>
        <w:t>Σχεδι</w:t>
      </w:r>
      <w:proofErr w:type="spellEnd"/>
      <w:r w:rsidRPr="000B2301">
        <w:rPr>
          <w:rFonts w:cs="Tahoma"/>
        </w:rPr>
        <w:t xml:space="preserve">ασμού </w:t>
      </w:r>
      <w:proofErr w:type="spellStart"/>
      <w:r w:rsidRPr="000B2301">
        <w:rPr>
          <w:rFonts w:cs="Tahoma"/>
        </w:rPr>
        <w:t>Συστήμ</w:t>
      </w:r>
      <w:proofErr w:type="spellEnd"/>
      <w:r w:rsidRPr="000B2301">
        <w:rPr>
          <w:rFonts w:cs="Tahoma"/>
        </w:rPr>
        <w:t>ατος</w:t>
      </w:r>
      <w:bookmarkEnd w:id="423"/>
      <w:bookmarkEnd w:id="424"/>
    </w:p>
    <w:p w14:paraId="01B17F74" w14:textId="77777777" w:rsidR="00EA4136" w:rsidRPr="000B2301" w:rsidRDefault="00EA4136" w:rsidP="00EA4136">
      <w:pPr>
        <w:rPr>
          <w:lang w:val="el-GR"/>
        </w:rPr>
      </w:pPr>
      <w:r w:rsidRPr="000B2301">
        <w:rPr>
          <w:lang w:val="el-GR"/>
        </w:rPr>
        <w:t xml:space="preserve">Οι γενικές αρχές, σε λειτουργικό και τεχνολογικό επίπεδο, που θα διέπουν το σύνολο των Υποσυστημάτων που θα </w:t>
      </w:r>
      <w:r w:rsidRPr="000B2301">
        <w:rPr>
          <w:b/>
          <w:lang w:val="el-GR"/>
        </w:rPr>
        <w:t>αναπτυχθούν</w:t>
      </w:r>
      <w:r w:rsidRPr="000B2301">
        <w:rPr>
          <w:lang w:val="el-GR"/>
        </w:rPr>
        <w:t xml:space="preserve"> ή θα </w:t>
      </w:r>
      <w:r w:rsidRPr="000B2301">
        <w:rPr>
          <w:b/>
          <w:lang w:val="el-GR"/>
        </w:rPr>
        <w:t>προσαρμοστούν</w:t>
      </w:r>
      <w:r w:rsidRPr="000B2301">
        <w:rPr>
          <w:lang w:val="el-GR"/>
        </w:rPr>
        <w:t xml:space="preserve"> είναι:</w:t>
      </w:r>
    </w:p>
    <w:p w14:paraId="117331BA" w14:textId="77777777" w:rsidR="00EA4136" w:rsidRPr="000B2301" w:rsidRDefault="00EA4136" w:rsidP="00884580">
      <w:pPr>
        <w:numPr>
          <w:ilvl w:val="0"/>
          <w:numId w:val="93"/>
        </w:numPr>
        <w:rPr>
          <w:lang w:val="el-GR"/>
        </w:rPr>
      </w:pPr>
      <w:r w:rsidRPr="000B2301">
        <w:rPr>
          <w:b/>
          <w:lang w:val="el-GR"/>
        </w:rPr>
        <w:t>Αρχιτεκτονική N-</w:t>
      </w:r>
      <w:r w:rsidRPr="000B2301">
        <w:rPr>
          <w:b/>
          <w:lang w:val="en-US"/>
        </w:rPr>
        <w:t>tier</w:t>
      </w:r>
      <w:r w:rsidRPr="000B2301">
        <w:rPr>
          <w:lang w:val="el-GR"/>
        </w:rPr>
        <w:t>,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βασισμένη πάνω σε καθιερωμένα πρότυπα, έτσι ώστε να διασφαλίζεται:</w:t>
      </w:r>
    </w:p>
    <w:p w14:paraId="0B4762F9" w14:textId="77777777" w:rsidR="00EA4136" w:rsidRPr="000B2301" w:rsidRDefault="00EA4136" w:rsidP="00884580">
      <w:pPr>
        <w:numPr>
          <w:ilvl w:val="0"/>
          <w:numId w:val="81"/>
        </w:numPr>
        <w:tabs>
          <w:tab w:val="num" w:pos="993"/>
        </w:tabs>
        <w:rPr>
          <w:lang w:val="el-GR"/>
        </w:rPr>
      </w:pPr>
      <w:r w:rsidRPr="000B2301">
        <w:rPr>
          <w:lang w:val="el-GR"/>
        </w:rPr>
        <w:t>ομαλή συνεργασία και λειτουργία μεταξύ των επιμέρους Υποσυστημάτων του πληροφοριακού συστήματος,</w:t>
      </w:r>
    </w:p>
    <w:p w14:paraId="4CACAFFD" w14:textId="77777777" w:rsidR="00EA4136" w:rsidRPr="000B2301" w:rsidRDefault="00EA4136" w:rsidP="00884580">
      <w:pPr>
        <w:numPr>
          <w:ilvl w:val="0"/>
          <w:numId w:val="81"/>
        </w:numPr>
        <w:tabs>
          <w:tab w:val="num" w:pos="993"/>
        </w:tabs>
        <w:rPr>
          <w:lang w:val="el-GR"/>
        </w:rPr>
      </w:pPr>
      <w:r w:rsidRPr="000B2301">
        <w:rPr>
          <w:lang w:val="el-GR"/>
        </w:rPr>
        <w:t>δικτυακή συνεργασία μεταξύ εφαρμογών ή/και συστημάτων τα οποία βρίσκονται σε διαφορετικά υπολογιστικά συστήματα,</w:t>
      </w:r>
    </w:p>
    <w:p w14:paraId="17E86C55" w14:textId="1DDB8052" w:rsidR="00EA4136" w:rsidRPr="000B2301" w:rsidRDefault="00EA4136" w:rsidP="00884580">
      <w:pPr>
        <w:numPr>
          <w:ilvl w:val="0"/>
          <w:numId w:val="81"/>
        </w:numPr>
        <w:tabs>
          <w:tab w:val="num" w:pos="993"/>
        </w:tabs>
        <w:rPr>
          <w:lang w:val="el-GR"/>
        </w:rPr>
      </w:pPr>
      <w:r w:rsidRPr="000B2301">
        <w:rPr>
          <w:lang w:val="el-GR"/>
        </w:rPr>
        <w:t>εύκολη επέμβαση στη λειτουργικότητα των Υποσυστημάτων (</w:t>
      </w:r>
      <w:proofErr w:type="spellStart"/>
      <w:r w:rsidRPr="000B2301">
        <w:rPr>
          <w:lang w:val="el-GR"/>
        </w:rPr>
        <w:t>συντηρ</w:t>
      </w:r>
      <w:r w:rsidR="00ED4D38">
        <w:rPr>
          <w:lang w:val="el-GR"/>
        </w:rPr>
        <w:t>η</w:t>
      </w:r>
      <w:r w:rsidRPr="000B2301">
        <w:rPr>
          <w:lang w:val="el-GR"/>
        </w:rPr>
        <w:t>σιμότητα</w:t>
      </w:r>
      <w:proofErr w:type="spellEnd"/>
      <w:r w:rsidRPr="000B2301">
        <w:rPr>
          <w:lang w:val="el-GR"/>
        </w:rPr>
        <w:t xml:space="preserve"> – </w:t>
      </w:r>
      <w:r w:rsidRPr="000B2301">
        <w:t>maintainability</w:t>
      </w:r>
      <w:r w:rsidRPr="000B2301">
        <w:rPr>
          <w:lang w:val="el-GR"/>
        </w:rPr>
        <w:t>),</w:t>
      </w:r>
    </w:p>
    <w:p w14:paraId="4A90B02D" w14:textId="77777777" w:rsidR="00EA4136" w:rsidRPr="000B2301" w:rsidRDefault="00EA4136" w:rsidP="00884580">
      <w:pPr>
        <w:numPr>
          <w:ilvl w:val="0"/>
          <w:numId w:val="81"/>
        </w:numPr>
        <w:tabs>
          <w:tab w:val="num" w:pos="993"/>
        </w:tabs>
        <w:rPr>
          <w:lang w:val="el-GR"/>
        </w:rPr>
      </w:pPr>
      <w:r w:rsidRPr="000B2301">
        <w:rPr>
          <w:lang w:val="el-GR"/>
        </w:rPr>
        <w:t>ύψιστη διασφάλιση των δεδομένων των συναλλασσόμενων.</w:t>
      </w:r>
    </w:p>
    <w:p w14:paraId="2BC38A23" w14:textId="77777777" w:rsidR="00EA4136" w:rsidRPr="000B2301" w:rsidRDefault="00EA4136" w:rsidP="00884580">
      <w:pPr>
        <w:numPr>
          <w:ilvl w:val="0"/>
          <w:numId w:val="93"/>
        </w:numPr>
        <w:rPr>
          <w:lang w:val="el-GR"/>
        </w:rPr>
      </w:pPr>
      <w:r w:rsidRPr="000B2301">
        <w:rPr>
          <w:b/>
          <w:lang w:val="el-GR"/>
        </w:rPr>
        <w:t>Αρθρωτή (</w:t>
      </w:r>
      <w:r w:rsidRPr="000B2301">
        <w:rPr>
          <w:b/>
          <w:lang w:val="en-US"/>
        </w:rPr>
        <w:t>modular</w:t>
      </w:r>
      <w:r w:rsidRPr="000B2301">
        <w:rPr>
          <w:b/>
          <w:lang w:val="el-GR"/>
        </w:rPr>
        <w:t>) αρχιτεκτονική</w:t>
      </w:r>
      <w:r w:rsidRPr="000B2301">
        <w:rPr>
          <w:lang w:val="el-GR"/>
        </w:rPr>
        <w:t xml:space="preserve"> του συστήματος, ώστε να επιτρέπονται μελλοντικές επεκτάσεις αλλαγές και αντικαταστάσεις, ενσωματώσεις, ή αναβαθμίσεις ή αλλαγές διακριτών τμημάτων λογισμικού, ενώ παράλληλα να καθίσταται εφικτή η εύκολη επέκταση επιμέρους δομικών στοιχείων της λύσης (</w:t>
      </w:r>
      <w:r w:rsidRPr="000B2301">
        <w:rPr>
          <w:lang w:val="en-US"/>
        </w:rPr>
        <w:t>scale</w:t>
      </w:r>
      <w:r w:rsidRPr="000B2301">
        <w:rPr>
          <w:lang w:val="el-GR"/>
        </w:rPr>
        <w:t xml:space="preserve"> </w:t>
      </w:r>
      <w:r w:rsidRPr="000B2301">
        <w:rPr>
          <w:lang w:val="en-US"/>
        </w:rPr>
        <w:t>up</w:t>
      </w:r>
      <w:r w:rsidRPr="000B2301">
        <w:rPr>
          <w:lang w:val="el-GR"/>
        </w:rPr>
        <w:t xml:space="preserve"> – </w:t>
      </w:r>
      <w:r w:rsidRPr="000B2301">
        <w:rPr>
          <w:lang w:val="en-US"/>
        </w:rPr>
        <w:t>scale</w:t>
      </w:r>
      <w:r w:rsidRPr="000B2301">
        <w:rPr>
          <w:lang w:val="el-GR"/>
        </w:rPr>
        <w:t xml:space="preserve"> </w:t>
      </w:r>
      <w:r w:rsidRPr="000B2301">
        <w:rPr>
          <w:lang w:val="en-US"/>
        </w:rPr>
        <w:t>out</w:t>
      </w:r>
      <w:r w:rsidRPr="000B2301">
        <w:rPr>
          <w:lang w:val="el-GR"/>
        </w:rPr>
        <w:t xml:space="preserve">) για την άμεση αντιμετώπιση αυξανόμενων αναγκών. Όπου είναι εφικτό, είναι ισχυρά επιθυμητό η αρχιτεκτονική να βασίζεται σε </w:t>
      </w:r>
      <w:r w:rsidRPr="000B2301">
        <w:rPr>
          <w:lang w:val="en-US"/>
        </w:rPr>
        <w:t>lo</w:t>
      </w:r>
      <w:r w:rsidRPr="000B2301">
        <w:rPr>
          <w:lang w:val="el-GR"/>
        </w:rPr>
        <w:t>ο</w:t>
      </w:r>
      <w:proofErr w:type="spellStart"/>
      <w:r w:rsidRPr="000B2301">
        <w:rPr>
          <w:lang w:val="en-US"/>
        </w:rPr>
        <w:t>sely</w:t>
      </w:r>
      <w:proofErr w:type="spellEnd"/>
      <w:r w:rsidRPr="000B2301">
        <w:rPr>
          <w:lang w:val="el-GR"/>
        </w:rPr>
        <w:t xml:space="preserve"> </w:t>
      </w:r>
      <w:r w:rsidRPr="000B2301">
        <w:rPr>
          <w:lang w:val="en-US"/>
        </w:rPr>
        <w:t>coupled</w:t>
      </w:r>
      <w:r w:rsidRPr="000B2301">
        <w:rPr>
          <w:lang w:val="el-GR"/>
        </w:rPr>
        <w:t xml:space="preserve"> Containers για βέλτιστη αξιοποίηση του περιβάλλοντος </w:t>
      </w:r>
      <w:proofErr w:type="spellStart"/>
      <w:r w:rsidRPr="000B2301">
        <w:rPr>
          <w:lang w:val="el-GR"/>
        </w:rPr>
        <w:t>εικονικοποίησης</w:t>
      </w:r>
      <w:proofErr w:type="spellEnd"/>
      <w:r w:rsidRPr="000B2301">
        <w:rPr>
          <w:lang w:val="el-GR"/>
        </w:rPr>
        <w:t xml:space="preserve"> που θα φιλοξενήσει το πληροφοριακό σύστημα.</w:t>
      </w:r>
    </w:p>
    <w:p w14:paraId="079727C0" w14:textId="77777777" w:rsidR="00EA4136" w:rsidRPr="000B2301" w:rsidRDefault="00EA4136" w:rsidP="00884580">
      <w:pPr>
        <w:numPr>
          <w:ilvl w:val="0"/>
          <w:numId w:val="93"/>
        </w:numPr>
        <w:rPr>
          <w:lang w:val="el-GR"/>
        </w:rPr>
      </w:pPr>
      <w:r w:rsidRPr="000B2301">
        <w:rPr>
          <w:lang w:val="el-GR"/>
        </w:rPr>
        <w:lastRenderedPageBreak/>
        <w:t xml:space="preserve">Λειτουργία των επιμέρους Υποσυστημάτων και λύσεων, που θα αποτελέσουν διακριτά τμήματα της λύσης που θα προσφερθεί, σε </w:t>
      </w:r>
      <w:r w:rsidRPr="000B2301">
        <w:rPr>
          <w:b/>
        </w:rPr>
        <w:t>web</w:t>
      </w:r>
      <w:r w:rsidRPr="000B2301">
        <w:rPr>
          <w:b/>
          <w:lang w:val="el-GR"/>
        </w:rPr>
        <w:t>-</w:t>
      </w:r>
      <w:r w:rsidRPr="000B2301">
        <w:rPr>
          <w:b/>
        </w:rPr>
        <w:t>based</w:t>
      </w:r>
      <w:r w:rsidRPr="000B2301">
        <w:rPr>
          <w:b/>
          <w:lang w:val="el-GR"/>
        </w:rPr>
        <w:t xml:space="preserve"> περιβάλλον</w:t>
      </w:r>
      <w:r w:rsidRPr="000B2301">
        <w:rPr>
          <w:lang w:val="el-GR"/>
        </w:rPr>
        <w:t>, το οποίο θα αποτελέσει το βασικό «χώρο εργασίας» για τους «διαχειριστές» και τους εξουσιοδοτημένους χρήστες των εφαρμογών με στόχο την:</w:t>
      </w:r>
    </w:p>
    <w:p w14:paraId="4CDCABB8" w14:textId="77777777" w:rsidR="00EA4136" w:rsidRPr="000B2301" w:rsidRDefault="00EA4136" w:rsidP="00884580">
      <w:pPr>
        <w:numPr>
          <w:ilvl w:val="0"/>
          <w:numId w:val="81"/>
        </w:numPr>
        <w:rPr>
          <w:lang w:val="el-GR"/>
        </w:rPr>
      </w:pPr>
      <w:r w:rsidRPr="000B2301">
        <w:rPr>
          <w:lang w:val="el-GR"/>
        </w:rPr>
        <w:t xml:space="preserve">επίτευξη της μεγαλύτερης δυνατής ομοιομορφίας στις </w:t>
      </w:r>
      <w:proofErr w:type="spellStart"/>
      <w:r w:rsidRPr="000B2301">
        <w:rPr>
          <w:lang w:val="el-GR"/>
        </w:rPr>
        <w:t>διεπαφές</w:t>
      </w:r>
      <w:proofErr w:type="spellEnd"/>
      <w:r w:rsidRPr="000B2301">
        <w:rPr>
          <w:lang w:val="el-GR"/>
        </w:rPr>
        <w:t xml:space="preserve"> μεταξύ των διαφόρων υποσυστημάτων και στον τρόπο εργασίας τους,</w:t>
      </w:r>
    </w:p>
    <w:p w14:paraId="48B489CF" w14:textId="77777777" w:rsidR="00EA4136" w:rsidRPr="000B2301" w:rsidRDefault="00EA4136" w:rsidP="00884580">
      <w:pPr>
        <w:numPr>
          <w:ilvl w:val="0"/>
          <w:numId w:val="81"/>
        </w:numPr>
        <w:rPr>
          <w:lang w:val="el-GR"/>
        </w:rPr>
      </w:pPr>
      <w:r w:rsidRPr="000B2301">
        <w:rPr>
          <w:lang w:val="el-GR"/>
        </w:rPr>
        <w:t xml:space="preserve">επιλογή κοινών και φιλικών τρόπων παρουσίασης, όσον αφορά στις </w:t>
      </w:r>
      <w:proofErr w:type="spellStart"/>
      <w:r w:rsidRPr="000B2301">
        <w:rPr>
          <w:lang w:val="el-GR"/>
        </w:rPr>
        <w:t>διεπαφές</w:t>
      </w:r>
      <w:proofErr w:type="spellEnd"/>
      <w:r w:rsidRPr="000B2301">
        <w:rPr>
          <w:lang w:val="el-GR"/>
        </w:rPr>
        <w:t xml:space="preserve"> των χρηστών με τις εφαρμογές.</w:t>
      </w:r>
    </w:p>
    <w:p w14:paraId="5117AD7A" w14:textId="77777777" w:rsidR="00EA4136" w:rsidRPr="000B2301" w:rsidRDefault="00EA4136" w:rsidP="00884580">
      <w:pPr>
        <w:numPr>
          <w:ilvl w:val="0"/>
          <w:numId w:val="93"/>
        </w:numPr>
        <w:rPr>
          <w:lang w:val="el-GR"/>
        </w:rPr>
      </w:pPr>
      <w:r w:rsidRPr="000B2301">
        <w:rPr>
          <w:lang w:val="el-GR"/>
        </w:rPr>
        <w:t xml:space="preserve">Εξασφάλιση </w:t>
      </w:r>
      <w:r w:rsidRPr="000B2301">
        <w:rPr>
          <w:b/>
          <w:lang w:val="el-GR"/>
        </w:rPr>
        <w:t>πλήρους</w:t>
      </w:r>
      <w:r w:rsidRPr="000B2301">
        <w:rPr>
          <w:lang w:val="el-GR"/>
        </w:rPr>
        <w:t xml:space="preserve"> </w:t>
      </w:r>
      <w:r w:rsidRPr="000B2301">
        <w:rPr>
          <w:b/>
          <w:lang w:val="el-GR"/>
        </w:rPr>
        <w:t>λειτουργικότητας</w:t>
      </w:r>
      <w:r w:rsidRPr="000B2301">
        <w:rPr>
          <w:lang w:val="el-GR"/>
        </w:rPr>
        <w:t xml:space="preserve"> μέσω Διαδικτύου (</w:t>
      </w:r>
      <w:r w:rsidRPr="000B2301">
        <w:t>Internet</w:t>
      </w:r>
      <w:r w:rsidRPr="000B2301">
        <w:rPr>
          <w:lang w:val="el-GR"/>
        </w:rPr>
        <w:t>) κάνοντας χρήση των καθιερωμένων εφαρμογών πλοήγησης (</w:t>
      </w:r>
      <w:r w:rsidRPr="000B2301">
        <w:rPr>
          <w:lang w:val="en-US"/>
        </w:rPr>
        <w:t>Web</w:t>
      </w:r>
      <w:r w:rsidRPr="000B2301">
        <w:rPr>
          <w:lang w:val="el-GR"/>
        </w:rPr>
        <w:t xml:space="preserve"> </w:t>
      </w:r>
      <w:r w:rsidRPr="000B2301">
        <w:rPr>
          <w:lang w:val="en-US"/>
        </w:rPr>
        <w:t>Browsers</w:t>
      </w:r>
      <w:r w:rsidRPr="000B2301">
        <w:rPr>
          <w:lang w:val="el-GR"/>
        </w:rPr>
        <w:t xml:space="preserve">) χωρίς να απαιτείται επιπλέον εγκατάσταση λογισμικού ή τρίτων συσκευών από τους τελικούς χρήστες. </w:t>
      </w:r>
    </w:p>
    <w:p w14:paraId="14671503" w14:textId="77777777" w:rsidR="00EA4136" w:rsidRPr="000B2301" w:rsidRDefault="00EA4136" w:rsidP="00884580">
      <w:pPr>
        <w:numPr>
          <w:ilvl w:val="0"/>
          <w:numId w:val="93"/>
        </w:numPr>
        <w:rPr>
          <w:lang w:val="el-GR"/>
        </w:rPr>
      </w:pPr>
      <w:r w:rsidRPr="000B2301">
        <w:rPr>
          <w:lang w:val="el-GR"/>
        </w:rPr>
        <w:t xml:space="preserve">Χρήση </w:t>
      </w:r>
      <w:r w:rsidRPr="000B2301">
        <w:rPr>
          <w:b/>
          <w:lang w:val="el-GR"/>
        </w:rPr>
        <w:t>συστημάτων</w:t>
      </w:r>
      <w:r w:rsidRPr="000B2301">
        <w:rPr>
          <w:lang w:val="el-GR"/>
        </w:rPr>
        <w:t xml:space="preserve"> </w:t>
      </w:r>
      <w:r w:rsidRPr="000B2301">
        <w:rPr>
          <w:b/>
          <w:lang w:val="el-GR"/>
        </w:rPr>
        <w:t>διαχείρισης</w:t>
      </w:r>
      <w:r w:rsidRPr="000B2301">
        <w:rPr>
          <w:lang w:val="el-GR"/>
        </w:rPr>
        <w:t xml:space="preserve"> </w:t>
      </w:r>
      <w:r w:rsidRPr="000B2301">
        <w:rPr>
          <w:b/>
          <w:lang w:val="el-GR"/>
        </w:rPr>
        <w:t>σχεσιακών</w:t>
      </w:r>
      <w:r w:rsidRPr="000B2301">
        <w:rPr>
          <w:lang w:val="el-GR"/>
        </w:rPr>
        <w:t xml:space="preserve"> </w:t>
      </w:r>
      <w:r w:rsidRPr="000B2301">
        <w:rPr>
          <w:b/>
          <w:lang w:val="el-GR"/>
        </w:rPr>
        <w:t>βάσεων</w:t>
      </w:r>
      <w:r w:rsidRPr="000B2301">
        <w:rPr>
          <w:lang w:val="el-GR"/>
        </w:rPr>
        <w:t xml:space="preserve"> </w:t>
      </w:r>
      <w:r w:rsidRPr="000B2301">
        <w:rPr>
          <w:b/>
          <w:lang w:val="el-GR"/>
        </w:rPr>
        <w:t>δεδομένων</w:t>
      </w:r>
      <w:r w:rsidRPr="000B2301">
        <w:rPr>
          <w:lang w:val="el-GR"/>
        </w:rPr>
        <w:t xml:space="preserve"> (</w:t>
      </w:r>
      <w:r w:rsidRPr="000B2301">
        <w:t>RDBMS</w:t>
      </w:r>
      <w:r w:rsidRPr="000B2301">
        <w:rPr>
          <w:lang w:val="el-GR"/>
        </w:rPr>
        <w:t>) για την ευκολία διαχείρισης του αναμενόμενου μεγάλου όγκου δεδομένων, τη δυνατότητα δημιουργίας εφαρμογών φιλικών στον χρήστη και την αυξημένη διαθεσιμότητα του συστήματος.</w:t>
      </w:r>
    </w:p>
    <w:p w14:paraId="519DD8F3" w14:textId="77777777" w:rsidR="00EA4136" w:rsidRPr="000B2301" w:rsidRDefault="00EA4136" w:rsidP="00884580">
      <w:pPr>
        <w:numPr>
          <w:ilvl w:val="0"/>
          <w:numId w:val="93"/>
        </w:numPr>
        <w:rPr>
          <w:lang w:val="el-GR"/>
        </w:rPr>
      </w:pPr>
      <w:r w:rsidRPr="000B2301">
        <w:rPr>
          <w:lang w:val="el-GR"/>
        </w:rPr>
        <w:t xml:space="preserve">Τα </w:t>
      </w:r>
      <w:r w:rsidRPr="000B2301">
        <w:rPr>
          <w:b/>
          <w:lang w:val="el-GR"/>
        </w:rPr>
        <w:t xml:space="preserve">εργαλεία ανάπτυξης, συντήρησης και διαχείρισης των εφαρμογών </w:t>
      </w:r>
      <w:r w:rsidRPr="000B2301">
        <w:rPr>
          <w:lang w:val="el-GR"/>
        </w:rPr>
        <w:t>που θα χρησιμοποιηθούν</w:t>
      </w:r>
      <w:r w:rsidRPr="000B2301">
        <w:rPr>
          <w:b/>
          <w:lang w:val="el-GR"/>
        </w:rPr>
        <w:t xml:space="preserve"> </w:t>
      </w:r>
      <w:r w:rsidRPr="000B2301">
        <w:rPr>
          <w:lang w:val="el-GR"/>
        </w:rPr>
        <w:t>θα πρέπει να είναι συμβατά με το σύνολο του λογισμικού υποδομής που θα προσφερθεί από τον Ανάδοχο (</w:t>
      </w:r>
      <w:r w:rsidRPr="000B2301">
        <w:t>Web</w:t>
      </w:r>
      <w:r w:rsidRPr="000B2301">
        <w:rPr>
          <w:lang w:val="el-GR"/>
        </w:rPr>
        <w:t xml:space="preserve">, </w:t>
      </w:r>
      <w:r w:rsidRPr="000B2301">
        <w:t>application</w:t>
      </w:r>
      <w:r w:rsidRPr="000B2301">
        <w:rPr>
          <w:lang w:val="el-GR"/>
        </w:rPr>
        <w:t xml:space="preserve"> και </w:t>
      </w:r>
      <w:r w:rsidRPr="000B2301">
        <w:t>database</w:t>
      </w:r>
      <w:r w:rsidRPr="000B2301">
        <w:rPr>
          <w:lang w:val="el-GR"/>
        </w:rPr>
        <w:t xml:space="preserve"> </w:t>
      </w:r>
      <w:r w:rsidRPr="000B2301">
        <w:t>servers</w:t>
      </w:r>
      <w:r w:rsidRPr="000B2301">
        <w:rPr>
          <w:lang w:val="el-GR"/>
        </w:rPr>
        <w:t>).</w:t>
      </w:r>
    </w:p>
    <w:p w14:paraId="2F98B958" w14:textId="77777777" w:rsidR="00EA4136" w:rsidRPr="000B2301" w:rsidRDefault="00EA4136" w:rsidP="00884580">
      <w:pPr>
        <w:numPr>
          <w:ilvl w:val="0"/>
          <w:numId w:val="93"/>
        </w:numPr>
        <w:rPr>
          <w:lang w:val="el-GR"/>
        </w:rPr>
      </w:pPr>
      <w:r w:rsidRPr="000B2301">
        <w:rPr>
          <w:lang w:val="el-GR"/>
        </w:rPr>
        <w:t xml:space="preserve">Χρήση </w:t>
      </w:r>
      <w:r w:rsidRPr="000B2301">
        <w:rPr>
          <w:b/>
          <w:bCs/>
          <w:lang w:val="el-GR"/>
        </w:rPr>
        <w:t xml:space="preserve">γραφικού περιβάλλοντος επικοινωνίας </w:t>
      </w:r>
      <w:r w:rsidRPr="000B2301">
        <w:rPr>
          <w:lang w:val="el-GR"/>
        </w:rPr>
        <w:t>(</w:t>
      </w:r>
      <w:r w:rsidRPr="000B2301">
        <w:t>GUI</w:t>
      </w:r>
      <w:r w:rsidRPr="000B2301">
        <w:rPr>
          <w:lang w:val="el-GR"/>
        </w:rPr>
        <w:t xml:space="preserve">) </w:t>
      </w:r>
      <w:r w:rsidRPr="000B2301">
        <w:rPr>
          <w:bCs/>
          <w:lang w:val="el-GR"/>
        </w:rPr>
        <w:t>του χρήστη</w:t>
      </w:r>
      <w:r w:rsidRPr="000B2301">
        <w:rPr>
          <w:lang w:val="el-GR"/>
        </w:rPr>
        <w:t xml:space="preserve"> για την αποδοτική διαχείριση και χρήση των Υποσυστημάτων και την ευκολία εκμάθησής τους.</w:t>
      </w:r>
    </w:p>
    <w:p w14:paraId="110B415C" w14:textId="77777777" w:rsidR="00EA4136" w:rsidRPr="000B2301" w:rsidRDefault="00EA4136" w:rsidP="00884580">
      <w:pPr>
        <w:numPr>
          <w:ilvl w:val="0"/>
          <w:numId w:val="93"/>
        </w:numPr>
        <w:rPr>
          <w:lang w:val="el-GR"/>
        </w:rPr>
      </w:pPr>
      <w:r w:rsidRPr="000B2301">
        <w:rPr>
          <w:lang w:val="el-GR"/>
        </w:rPr>
        <w:t xml:space="preserve">Ενσωμάτωση στα Υποσυστήματα </w:t>
      </w:r>
      <w:r w:rsidRPr="000B2301">
        <w:rPr>
          <w:b/>
          <w:bCs/>
          <w:lang w:val="el-GR"/>
        </w:rPr>
        <w:t>άμεσης υποστήριξης βοήθειας</w:t>
      </w:r>
      <w:r w:rsidRPr="000B2301">
        <w:rPr>
          <w:lang w:val="el-GR"/>
        </w:rPr>
        <w:t xml:space="preserve"> (</w:t>
      </w:r>
      <w:r w:rsidRPr="000B2301">
        <w:t>online</w:t>
      </w:r>
      <w:r w:rsidRPr="000B2301">
        <w:rPr>
          <w:lang w:val="el-GR"/>
        </w:rPr>
        <w:t xml:space="preserve"> </w:t>
      </w:r>
      <w:r w:rsidRPr="000B2301">
        <w:t>help</w:t>
      </w:r>
      <w:r w:rsidRPr="000B2301">
        <w:rPr>
          <w:lang w:val="el-GR"/>
        </w:rPr>
        <w:t>) και οδηγιών στην ελληνική γλώσσα, προς τους χρήστες ανά διαδικασία ή και οθόνη.</w:t>
      </w:r>
    </w:p>
    <w:p w14:paraId="77D71879" w14:textId="77777777" w:rsidR="00EA4136" w:rsidRPr="000B2301" w:rsidRDefault="00EA4136" w:rsidP="00884580">
      <w:pPr>
        <w:numPr>
          <w:ilvl w:val="0"/>
          <w:numId w:val="93"/>
        </w:numPr>
        <w:rPr>
          <w:lang w:val="el-GR"/>
        </w:rPr>
      </w:pPr>
      <w:r w:rsidRPr="000B2301">
        <w:rPr>
          <w:b/>
          <w:bCs/>
          <w:lang w:val="el-GR"/>
        </w:rPr>
        <w:t>Μηνύματα λαθών</w:t>
      </w:r>
      <w:r w:rsidRPr="000B2301">
        <w:rPr>
          <w:lang w:val="el-GR"/>
        </w:rPr>
        <w:t xml:space="preserve"> (</w:t>
      </w:r>
      <w:r w:rsidRPr="000B2301">
        <w:t>error</w:t>
      </w:r>
      <w:r w:rsidRPr="000B2301">
        <w:rPr>
          <w:lang w:val="el-GR"/>
        </w:rPr>
        <w:t xml:space="preserve"> </w:t>
      </w:r>
      <w:r w:rsidRPr="000B2301">
        <w:t>messages</w:t>
      </w:r>
      <w:r w:rsidRPr="000B2301">
        <w:rPr>
          <w:lang w:val="el-GR"/>
        </w:rPr>
        <w:t>) στην ελληνική γλώσσα και ειδοποίηση των χρηστών με όρους οικείους προς αυτούς.</w:t>
      </w:r>
    </w:p>
    <w:p w14:paraId="11D2C0B0" w14:textId="77777777" w:rsidR="00EA4136" w:rsidRPr="000B2301" w:rsidRDefault="00EA4136" w:rsidP="00884580">
      <w:pPr>
        <w:numPr>
          <w:ilvl w:val="0"/>
          <w:numId w:val="93"/>
        </w:numPr>
        <w:rPr>
          <w:lang w:val="el-GR"/>
        </w:rPr>
      </w:pPr>
      <w:r w:rsidRPr="000B2301">
        <w:rPr>
          <w:lang w:val="el-GR"/>
        </w:rPr>
        <w:t xml:space="preserve">Τήρηση από όλα τα Υποσυστήματα στοιχείων </w:t>
      </w:r>
      <w:r w:rsidRPr="000B2301">
        <w:t>auditing</w:t>
      </w:r>
      <w:r w:rsidRPr="000B2301">
        <w:rPr>
          <w:lang w:val="el-GR"/>
        </w:rPr>
        <w:t xml:space="preserve"> για </w:t>
      </w:r>
      <w:proofErr w:type="spellStart"/>
      <w:r w:rsidRPr="000B2301">
        <w:rPr>
          <w:b/>
          <w:lang w:val="el-GR"/>
        </w:rPr>
        <w:t>ιχνηλάτηση</w:t>
      </w:r>
      <w:proofErr w:type="spellEnd"/>
      <w:r w:rsidRPr="000B2301">
        <w:rPr>
          <w:lang w:val="el-GR"/>
        </w:rPr>
        <w:t xml:space="preserve"> ενεργειών χρηστών.</w:t>
      </w:r>
    </w:p>
    <w:p w14:paraId="5D36D49C" w14:textId="77777777" w:rsidR="00EA4136" w:rsidRPr="000B2301" w:rsidRDefault="00EA4136" w:rsidP="00884580">
      <w:pPr>
        <w:numPr>
          <w:ilvl w:val="0"/>
          <w:numId w:val="93"/>
        </w:numPr>
        <w:rPr>
          <w:lang w:val="el-GR"/>
        </w:rPr>
      </w:pPr>
      <w:r w:rsidRPr="000B2301">
        <w:rPr>
          <w:lang w:val="el-GR"/>
        </w:rPr>
        <w:t>Διαβαθμισμένη πρόσβαση στα Υποσυστήματα, ανάλογα με το είδος των υπηρεσιών και την ταυτότητα των χρηστών.</w:t>
      </w:r>
    </w:p>
    <w:p w14:paraId="1B87591D" w14:textId="77777777" w:rsidR="00EA4136" w:rsidRPr="000B2301" w:rsidRDefault="00EA4136" w:rsidP="00884580">
      <w:pPr>
        <w:numPr>
          <w:ilvl w:val="0"/>
          <w:numId w:val="93"/>
        </w:numPr>
        <w:rPr>
          <w:lang w:val="el-GR"/>
        </w:rPr>
      </w:pPr>
      <w:r w:rsidRPr="000B2301">
        <w:rPr>
          <w:lang w:val="el-GR"/>
        </w:rPr>
        <w:t xml:space="preserve">Διασφάλιση της </w:t>
      </w:r>
      <w:r w:rsidRPr="000B2301">
        <w:rPr>
          <w:b/>
          <w:lang w:val="el-GR"/>
        </w:rPr>
        <w:t>π</w:t>
      </w:r>
      <w:r w:rsidRPr="000B2301">
        <w:rPr>
          <w:b/>
          <w:bCs/>
          <w:lang w:val="el-GR"/>
        </w:rPr>
        <w:t>ληρότητας, ακεραιότητας, εμπιστευτικότητας</w:t>
      </w:r>
      <w:r w:rsidRPr="000B2301">
        <w:rPr>
          <w:lang w:val="el-GR"/>
        </w:rPr>
        <w:t xml:space="preserve"> και </w:t>
      </w:r>
      <w:r w:rsidRPr="000B2301">
        <w:rPr>
          <w:b/>
          <w:bCs/>
          <w:lang w:val="el-GR"/>
        </w:rPr>
        <w:t>ασφάλειας</w:t>
      </w:r>
      <w:r w:rsidRPr="000B2301">
        <w:rPr>
          <w:lang w:val="el-GR"/>
        </w:rPr>
        <w:t xml:space="preserve"> των δεδομένων των Υποσυστημάτων κατά τη χρήση και τη δικτυακή διακίνησή τους.</w:t>
      </w:r>
    </w:p>
    <w:p w14:paraId="32726B5A" w14:textId="77777777" w:rsidR="00EA4136" w:rsidRPr="000B2301" w:rsidRDefault="00EA4136" w:rsidP="00884580">
      <w:pPr>
        <w:numPr>
          <w:ilvl w:val="0"/>
          <w:numId w:val="93"/>
        </w:numPr>
        <w:rPr>
          <w:lang w:val="el-GR"/>
        </w:rPr>
      </w:pPr>
      <w:r w:rsidRPr="000B2301">
        <w:rPr>
          <w:lang w:val="el-GR"/>
        </w:rPr>
        <w:t xml:space="preserve">Βέλτιστη αξιοποίηση του αποθηκευτικού συστήματος καθώς ο όγκος των δεδομένων είναι μεγάλος και σε μελλοντικό χρόνο θα επηρεάζει την επίδοση του συστήματος. </w:t>
      </w:r>
    </w:p>
    <w:p w14:paraId="6A8D2FEA" w14:textId="77777777" w:rsidR="00EA4136" w:rsidRPr="000B2301" w:rsidRDefault="00EA4136" w:rsidP="00884580">
      <w:pPr>
        <w:numPr>
          <w:ilvl w:val="0"/>
          <w:numId w:val="93"/>
        </w:numPr>
        <w:rPr>
          <w:lang w:val="el-GR"/>
        </w:rPr>
      </w:pPr>
      <w:r w:rsidRPr="000B2301">
        <w:rPr>
          <w:lang w:val="el-GR"/>
        </w:rPr>
        <w:t xml:space="preserve">Πλήρης συμμόρφωση του Πληροφοριακού Συστήματος που θα αναπτυχθεί με τα αποτελέσματα του Πλαισίου </w:t>
      </w:r>
      <w:proofErr w:type="spellStart"/>
      <w:r w:rsidRPr="000B2301">
        <w:rPr>
          <w:lang w:val="el-GR"/>
        </w:rPr>
        <w:t>Διαλειτουργικότητας</w:t>
      </w:r>
      <w:proofErr w:type="spellEnd"/>
      <w:r w:rsidRPr="000B2301">
        <w:rPr>
          <w:lang w:val="el-GR"/>
        </w:rPr>
        <w:t xml:space="preserve">, που υλοποιήθηκε για λογαριασμό του ΥΠΕΣ στο πλαίσιο του έργου «Ελληνικό Πλαίσιο Παροχής Υπηρεσιών Ηλεκτρονικής Διακυβέρνησης και Πρότυπα </w:t>
      </w:r>
      <w:proofErr w:type="spellStart"/>
      <w:r w:rsidRPr="000B2301">
        <w:rPr>
          <w:lang w:val="el-GR"/>
        </w:rPr>
        <w:t>Διαλειτουργικότητας</w:t>
      </w:r>
      <w:proofErr w:type="spellEnd"/>
      <w:r w:rsidRPr="000B2301">
        <w:rPr>
          <w:lang w:val="el-GR"/>
        </w:rPr>
        <w:t>».</w:t>
      </w:r>
    </w:p>
    <w:p w14:paraId="45740424" w14:textId="77777777" w:rsidR="00EA4136" w:rsidRPr="000B2301" w:rsidRDefault="00EA4136" w:rsidP="00884580">
      <w:pPr>
        <w:numPr>
          <w:ilvl w:val="0"/>
          <w:numId w:val="93"/>
        </w:numPr>
        <w:rPr>
          <w:lang w:val="el-GR"/>
        </w:rPr>
      </w:pPr>
      <w:r w:rsidRPr="000B2301">
        <w:rPr>
          <w:b/>
          <w:bCs/>
          <w:lang w:val="el-GR"/>
        </w:rPr>
        <w:t>Τεκμηρίωση</w:t>
      </w:r>
      <w:r w:rsidRPr="000B2301">
        <w:rPr>
          <w:lang w:val="el-GR"/>
        </w:rPr>
        <w:t xml:space="preserve"> του συστήματος μέσω της αναλυτικής περιγραφής της βάσης δεδομένων και των Υποσυστημάτων. Σύνταξη </w:t>
      </w:r>
      <w:r w:rsidRPr="000B2301">
        <w:rPr>
          <w:b/>
          <w:bCs/>
          <w:lang w:val="el-GR"/>
        </w:rPr>
        <w:t>τεχνικών εγχειριδίων</w:t>
      </w:r>
      <w:r w:rsidRPr="000B2301">
        <w:rPr>
          <w:lang w:val="el-GR"/>
        </w:rPr>
        <w:t xml:space="preserve"> του συστήματος και των εργαλείων διαχείρισης (</w:t>
      </w:r>
      <w:r w:rsidRPr="000B2301">
        <w:t>system</w:t>
      </w:r>
      <w:r w:rsidRPr="000B2301">
        <w:rPr>
          <w:lang w:val="el-GR"/>
        </w:rPr>
        <w:t xml:space="preserve"> </w:t>
      </w:r>
      <w:r w:rsidRPr="000B2301">
        <w:t>manuals</w:t>
      </w:r>
      <w:r w:rsidRPr="000B2301">
        <w:rPr>
          <w:lang w:val="el-GR"/>
        </w:rPr>
        <w:t xml:space="preserve">), καθώς και λεπτομερή </w:t>
      </w:r>
      <w:r w:rsidRPr="000B2301">
        <w:rPr>
          <w:b/>
          <w:bCs/>
          <w:lang w:val="el-GR"/>
        </w:rPr>
        <w:t>εγχειρίδια λειτουργίας</w:t>
      </w:r>
      <w:r w:rsidRPr="000B2301">
        <w:rPr>
          <w:lang w:val="el-GR"/>
        </w:rPr>
        <w:t xml:space="preserve"> του συστήματος (</w:t>
      </w:r>
      <w:r w:rsidRPr="000B2301">
        <w:t>operation</w:t>
      </w:r>
      <w:r w:rsidRPr="000B2301">
        <w:rPr>
          <w:lang w:val="el-GR"/>
        </w:rPr>
        <w:t xml:space="preserve"> </w:t>
      </w:r>
      <w:r w:rsidRPr="000B2301">
        <w:t>manuals</w:t>
      </w:r>
      <w:r w:rsidRPr="000B2301">
        <w:rPr>
          <w:lang w:val="el-GR"/>
        </w:rPr>
        <w:t>) και υποστήριξης των χρηστών (</w:t>
      </w:r>
      <w:r w:rsidRPr="000B2301">
        <w:t>user</w:t>
      </w:r>
      <w:r w:rsidRPr="000B2301">
        <w:rPr>
          <w:lang w:val="el-GR"/>
        </w:rPr>
        <w:t xml:space="preserve"> </w:t>
      </w:r>
      <w:r w:rsidRPr="000B2301">
        <w:t>manuals</w:t>
      </w:r>
      <w:r w:rsidRPr="000B2301">
        <w:rPr>
          <w:lang w:val="el-GR"/>
        </w:rPr>
        <w:t>).</w:t>
      </w:r>
    </w:p>
    <w:p w14:paraId="0ECFB4A5" w14:textId="77777777" w:rsidR="00EA4136" w:rsidRPr="000B2301" w:rsidRDefault="00EA4136" w:rsidP="00884580">
      <w:pPr>
        <w:numPr>
          <w:ilvl w:val="0"/>
          <w:numId w:val="93"/>
        </w:numPr>
        <w:rPr>
          <w:bCs/>
          <w:lang w:val="el-GR"/>
        </w:rPr>
      </w:pPr>
      <w:r w:rsidRPr="000B2301">
        <w:rPr>
          <w:bCs/>
          <w:lang w:val="el-GR"/>
        </w:rPr>
        <w:t xml:space="preserve">Αξιοποίηση των τεχνολογιών </w:t>
      </w:r>
      <w:r w:rsidRPr="000B2301">
        <w:rPr>
          <w:bCs/>
        </w:rPr>
        <w:t>server</w:t>
      </w:r>
      <w:r w:rsidRPr="000B2301">
        <w:rPr>
          <w:bCs/>
          <w:lang w:val="el-GR"/>
        </w:rPr>
        <w:t xml:space="preserve"> </w:t>
      </w:r>
      <w:r w:rsidRPr="000B2301">
        <w:rPr>
          <w:bCs/>
        </w:rPr>
        <w:t>consolidation</w:t>
      </w:r>
      <w:r w:rsidRPr="000B2301">
        <w:rPr>
          <w:bCs/>
          <w:lang w:val="el-GR"/>
        </w:rPr>
        <w:t xml:space="preserve"> και </w:t>
      </w:r>
      <w:r w:rsidRPr="000B2301">
        <w:rPr>
          <w:bCs/>
        </w:rPr>
        <w:t>virtualization</w:t>
      </w:r>
      <w:r w:rsidRPr="000B2301">
        <w:rPr>
          <w:bCs/>
          <w:lang w:val="el-GR"/>
        </w:rPr>
        <w:t xml:space="preserve"> και πιο συγκεκριμένα λειτουργία των συστημάτων που θα αναπτυχθούν ή αναβαθμισθούν σε περιβάλλον εικονικών μηχανών (</w:t>
      </w:r>
      <w:r w:rsidRPr="000B2301">
        <w:rPr>
          <w:bCs/>
        </w:rPr>
        <w:t>virtual</w:t>
      </w:r>
      <w:r w:rsidRPr="000B2301">
        <w:rPr>
          <w:bCs/>
          <w:lang w:val="el-GR"/>
        </w:rPr>
        <w:t xml:space="preserve"> </w:t>
      </w:r>
      <w:r w:rsidRPr="000B2301">
        <w:rPr>
          <w:bCs/>
        </w:rPr>
        <w:t>machines</w:t>
      </w:r>
      <w:r w:rsidRPr="000B2301">
        <w:rPr>
          <w:bCs/>
          <w:lang w:val="el-GR"/>
        </w:rPr>
        <w:t>)</w:t>
      </w:r>
      <w:r w:rsidRPr="000B2301">
        <w:rPr>
          <w:lang w:val="el-GR"/>
        </w:rPr>
        <w:t xml:space="preserve"> για τη μείωση του κόστους μέσω της συγκέντρωσης, της μείωσης του κόστους προμήθειας και συντήρησης υλικού και της μειωμένης κατανάλωσης χώρου και ενέργειας.</w:t>
      </w:r>
    </w:p>
    <w:p w14:paraId="5151D011" w14:textId="77777777" w:rsidR="00EA4136" w:rsidRPr="000B2301" w:rsidRDefault="00EA4136" w:rsidP="00884580">
      <w:pPr>
        <w:numPr>
          <w:ilvl w:val="0"/>
          <w:numId w:val="93"/>
        </w:numPr>
        <w:rPr>
          <w:bCs/>
          <w:lang w:val="el-GR"/>
        </w:rPr>
      </w:pPr>
      <w:r w:rsidRPr="000B2301">
        <w:rPr>
          <w:lang w:val="el-GR"/>
        </w:rPr>
        <w:lastRenderedPageBreak/>
        <w:t>Δυνατότητα εξαγωγής του συνόλου ή μέρους των στοιχείων των Υποσυστημάτων από τη βάση δεδομένων σε ανοικτά πρότυπα (</w:t>
      </w:r>
      <w:r w:rsidRPr="000B2301">
        <w:rPr>
          <w:lang w:val="en-US"/>
        </w:rPr>
        <w:t>XML</w:t>
      </w:r>
      <w:r w:rsidRPr="000B2301">
        <w:rPr>
          <w:lang w:val="el-GR"/>
        </w:rPr>
        <w:t xml:space="preserve">, </w:t>
      </w:r>
      <w:r w:rsidRPr="000B2301">
        <w:rPr>
          <w:lang w:val="en-US"/>
        </w:rPr>
        <w:t>JSON</w:t>
      </w:r>
      <w:r w:rsidRPr="000B2301">
        <w:rPr>
          <w:lang w:val="el-GR"/>
        </w:rPr>
        <w:t xml:space="preserve">, </w:t>
      </w:r>
      <w:r w:rsidRPr="000B2301">
        <w:rPr>
          <w:lang w:val="en-US"/>
        </w:rPr>
        <w:t>CSV</w:t>
      </w:r>
      <w:r w:rsidRPr="000B2301">
        <w:rPr>
          <w:lang w:val="el-GR"/>
        </w:rPr>
        <w:t>) και την εισαγωγή εξωτερικών στοιχείων συγκεκριμένης δομής.</w:t>
      </w:r>
    </w:p>
    <w:p w14:paraId="2B8F86DB" w14:textId="058D72E7" w:rsidR="00EA4136" w:rsidRPr="00EA6409" w:rsidRDefault="00EA4136" w:rsidP="00884580">
      <w:pPr>
        <w:numPr>
          <w:ilvl w:val="0"/>
          <w:numId w:val="93"/>
        </w:numPr>
        <w:rPr>
          <w:lang w:val="el-GR"/>
        </w:rPr>
      </w:pPr>
      <w:r w:rsidRPr="000B2301">
        <w:rPr>
          <w:lang w:val="el-GR"/>
        </w:rPr>
        <w:t xml:space="preserve">Χρήση </w:t>
      </w:r>
      <w:r w:rsidRPr="000B2301">
        <w:t>resource</w:t>
      </w:r>
      <w:r w:rsidRPr="000B2301">
        <w:rPr>
          <w:lang w:val="el-GR"/>
        </w:rPr>
        <w:t xml:space="preserve"> </w:t>
      </w:r>
      <w:r w:rsidRPr="000B2301">
        <w:t>files</w:t>
      </w:r>
      <w:r w:rsidRPr="000B2301">
        <w:rPr>
          <w:lang w:val="el-GR"/>
        </w:rPr>
        <w:t xml:space="preserve"> ή άλλου ανάλογου εύχρηστου μηχανισμού για καθορισμό χρωμάτων, ετικετών και άλλων χαρακτηριστικών στοιχείων των Υποσυστημάτων, έτσι ώστε οι πληροφορίες αυτές να είναι δυναμικές, άμεσα και εύκολα μετατρέψιμες. </w:t>
      </w:r>
    </w:p>
    <w:p w14:paraId="3C35470A" w14:textId="77777777" w:rsidR="00EA4136" w:rsidRPr="000B2301" w:rsidRDefault="00EA4136" w:rsidP="00DC1248">
      <w:pPr>
        <w:pStyle w:val="3"/>
        <w:numPr>
          <w:ilvl w:val="2"/>
          <w:numId w:val="20"/>
        </w:numPr>
        <w:ind w:left="1134" w:hanging="992"/>
        <w:rPr>
          <w:rFonts w:cs="Tahoma"/>
        </w:rPr>
      </w:pPr>
      <w:bookmarkStart w:id="425" w:name="_Ref149746695"/>
      <w:bookmarkStart w:id="426" w:name="_Toc183709246"/>
      <w:proofErr w:type="spellStart"/>
      <w:r w:rsidRPr="000B2301">
        <w:rPr>
          <w:rFonts w:cs="Tahoma"/>
        </w:rPr>
        <w:t>Λογική</w:t>
      </w:r>
      <w:proofErr w:type="spellEnd"/>
      <w:r w:rsidRPr="000B2301">
        <w:rPr>
          <w:rFonts w:cs="Tahoma"/>
        </w:rPr>
        <w:t xml:space="preserve"> </w:t>
      </w:r>
      <w:proofErr w:type="spellStart"/>
      <w:r w:rsidRPr="000B2301">
        <w:rPr>
          <w:rFonts w:cs="Tahoma"/>
        </w:rPr>
        <w:t>Αρχιτεκτονική</w:t>
      </w:r>
      <w:bookmarkEnd w:id="425"/>
      <w:bookmarkEnd w:id="426"/>
      <w:proofErr w:type="spellEnd"/>
    </w:p>
    <w:p w14:paraId="62F32F69" w14:textId="77777777" w:rsidR="00EA4136" w:rsidRPr="000B2301" w:rsidRDefault="00EA4136" w:rsidP="00EA4136">
      <w:pPr>
        <w:rPr>
          <w:lang w:val="el-GR"/>
        </w:rPr>
      </w:pPr>
      <w:r w:rsidRPr="000B2301">
        <w:rPr>
          <w:lang w:val="el-GR"/>
        </w:rPr>
        <w:t>Το μοντέλο ανάπτυξης και λειτουργίας που θα εφαρμοστεί θα είναι μια πλατφόρμα Web n-</w:t>
      </w:r>
      <w:r w:rsidRPr="000B2301">
        <w:rPr>
          <w:lang w:val="en-US"/>
        </w:rPr>
        <w:t>tier</w:t>
      </w:r>
      <w:r w:rsidRPr="000B2301">
        <w:rPr>
          <w:lang w:val="el-GR"/>
        </w:rPr>
        <w:t xml:space="preserve">. Θα πρέπει να στηρίζεται σε </w:t>
      </w:r>
      <w:proofErr w:type="spellStart"/>
      <w:r w:rsidRPr="000B2301">
        <w:rPr>
          <w:lang w:val="el-GR"/>
        </w:rPr>
        <w:t>πολυεπίπεδη</w:t>
      </w:r>
      <w:proofErr w:type="spellEnd"/>
      <w:r w:rsidRPr="000B2301">
        <w:rPr>
          <w:lang w:val="el-GR"/>
        </w:rPr>
        <w:t xml:space="preserve"> αρχιτεκτονική (Ν-</w:t>
      </w:r>
      <w:r w:rsidRPr="000B2301">
        <w:rPr>
          <w:lang w:val="en-US"/>
        </w:rPr>
        <w:t>tier</w:t>
      </w:r>
      <w:r w:rsidRPr="000B2301">
        <w:rPr>
          <w:lang w:val="el-GR"/>
        </w:rPr>
        <w:t xml:space="preserve"> </w:t>
      </w:r>
      <w:r w:rsidRPr="000B2301">
        <w:rPr>
          <w:lang w:val="en-US"/>
        </w:rPr>
        <w:t>architecture</w:t>
      </w:r>
      <w:r w:rsidRPr="000B2301">
        <w:rPr>
          <w:lang w:val="el-GR"/>
        </w:rPr>
        <w:t xml:space="preserve">), η οποία </w:t>
      </w:r>
      <w:r w:rsidRPr="000B2301">
        <w:rPr>
          <w:u w:val="single"/>
          <w:lang w:val="el-GR"/>
        </w:rPr>
        <w:t>κατ’ ελάχιστον</w:t>
      </w:r>
      <w:r w:rsidRPr="000B2301">
        <w:rPr>
          <w:lang w:val="el-GR"/>
        </w:rPr>
        <w:t xml:space="preserve"> θα πρέπει να περιλαμβάνει:</w:t>
      </w:r>
    </w:p>
    <w:p w14:paraId="266EB4C0" w14:textId="77777777" w:rsidR="00EA4136" w:rsidRPr="000B2301" w:rsidRDefault="00EA4136" w:rsidP="00884580">
      <w:pPr>
        <w:numPr>
          <w:ilvl w:val="0"/>
          <w:numId w:val="94"/>
        </w:numPr>
        <w:rPr>
          <w:lang w:val="el-GR"/>
        </w:rPr>
      </w:pPr>
      <w:r w:rsidRPr="000B2301">
        <w:rPr>
          <w:lang w:val="el-GR"/>
        </w:rPr>
        <w:t xml:space="preserve">Το </w:t>
      </w:r>
      <w:r w:rsidRPr="000B2301">
        <w:rPr>
          <w:b/>
          <w:lang w:val="el-GR"/>
        </w:rPr>
        <w:t>επίπεδο χρηστών/παρουσίασης</w:t>
      </w:r>
      <w:r w:rsidRPr="000B2301">
        <w:rPr>
          <w:lang w:val="el-GR"/>
        </w:rPr>
        <w:t xml:space="preserve"> (</w:t>
      </w:r>
      <w:r w:rsidRPr="000B2301">
        <w:t>client</w:t>
      </w:r>
      <w:r w:rsidRPr="000B2301">
        <w:rPr>
          <w:lang w:val="el-GR"/>
        </w:rPr>
        <w:t xml:space="preserve"> </w:t>
      </w:r>
      <w:r w:rsidRPr="000B2301">
        <w:t>tier</w:t>
      </w:r>
      <w:r w:rsidRPr="000B2301">
        <w:rPr>
          <w:lang w:val="el-GR"/>
        </w:rPr>
        <w:t xml:space="preserve"> / </w:t>
      </w:r>
      <w:r w:rsidRPr="000B2301">
        <w:t>presentation</w:t>
      </w:r>
      <w:r w:rsidRPr="000B2301">
        <w:rPr>
          <w:lang w:val="el-GR"/>
        </w:rPr>
        <w:t xml:space="preserve"> </w:t>
      </w:r>
      <w:r w:rsidRPr="000B2301">
        <w:t>tier</w:t>
      </w:r>
      <w:r w:rsidRPr="000B2301">
        <w:rPr>
          <w:lang w:val="el-GR"/>
        </w:rPr>
        <w:t xml:space="preserve"> / </w:t>
      </w:r>
      <w:r w:rsidRPr="000B2301">
        <w:t>User</w:t>
      </w:r>
      <w:r w:rsidRPr="000B2301">
        <w:rPr>
          <w:lang w:val="el-GR"/>
        </w:rPr>
        <w:t xml:space="preserve"> </w:t>
      </w:r>
      <w:r w:rsidRPr="000B2301">
        <w:t>Interaction</w:t>
      </w:r>
      <w:r w:rsidRPr="000B2301">
        <w:rPr>
          <w:lang w:val="el-GR"/>
        </w:rPr>
        <w:t xml:space="preserve">), που είναι υπεύθυνο για τη </w:t>
      </w:r>
      <w:proofErr w:type="spellStart"/>
      <w:r w:rsidRPr="000B2301">
        <w:rPr>
          <w:lang w:val="el-GR"/>
        </w:rPr>
        <w:t>διεπαφή</w:t>
      </w:r>
      <w:proofErr w:type="spellEnd"/>
      <w:r w:rsidRPr="000B2301">
        <w:rPr>
          <w:lang w:val="el-GR"/>
        </w:rPr>
        <w:t xml:space="preserve"> με τον τελικό χρήστη και την παρουσίαση των δεδομένων. Η πρόσβαση των χρηστών στις διαθέσιμες υπηρεσίες θα είναι μέσω μιας ενιαίας, τεχνολογικά, πλατφόρμας, που θα παρέχει δυνατότητες ταυτοποίησης - προσωποποίησης και εξουσιοδοτημένης πρόσβασης χρηστών. Το συγκριμένο επίπεδο θα πρέπει να υλοποιηθεί με τρόπο ώστε να είναι εύκολη η επέκτασή του με νέες λειτουργικότητες.</w:t>
      </w:r>
    </w:p>
    <w:p w14:paraId="0018E8EB" w14:textId="77777777" w:rsidR="00EA4136" w:rsidRPr="000B2301" w:rsidRDefault="00EA4136" w:rsidP="00884580">
      <w:pPr>
        <w:numPr>
          <w:ilvl w:val="0"/>
          <w:numId w:val="94"/>
        </w:numPr>
        <w:rPr>
          <w:lang w:val="el-GR"/>
        </w:rPr>
      </w:pPr>
      <w:r w:rsidRPr="000B2301">
        <w:rPr>
          <w:lang w:val="el-GR"/>
        </w:rPr>
        <w:t xml:space="preserve">Το </w:t>
      </w:r>
      <w:r w:rsidRPr="000B2301">
        <w:rPr>
          <w:b/>
          <w:lang w:val="el-GR"/>
        </w:rPr>
        <w:t xml:space="preserve">επίπεδο </w:t>
      </w:r>
      <w:proofErr w:type="spellStart"/>
      <w:r w:rsidRPr="000B2301">
        <w:rPr>
          <w:b/>
          <w:lang w:val="el-GR"/>
        </w:rPr>
        <w:t>διαλειτουργικότητας</w:t>
      </w:r>
      <w:proofErr w:type="spellEnd"/>
      <w:r w:rsidRPr="000B2301">
        <w:rPr>
          <w:lang w:val="el-GR"/>
        </w:rPr>
        <w:t xml:space="preserve"> (</w:t>
      </w:r>
      <w:r w:rsidRPr="000B2301">
        <w:rPr>
          <w:lang w:val="en-US"/>
        </w:rPr>
        <w:t>integration</w:t>
      </w:r>
      <w:r w:rsidRPr="000B2301">
        <w:rPr>
          <w:lang w:val="el-GR"/>
        </w:rPr>
        <w:t xml:space="preserve"> </w:t>
      </w:r>
      <w:r w:rsidRPr="000B2301">
        <w:rPr>
          <w:lang w:val="en-US"/>
        </w:rPr>
        <w:t>tier</w:t>
      </w:r>
      <w:r w:rsidRPr="000B2301">
        <w:rPr>
          <w:lang w:val="el-GR"/>
        </w:rPr>
        <w:t xml:space="preserve">), που είναι υπεύθυνο για την παροχή όλων των απαραίτητων υποδομών και </w:t>
      </w:r>
      <w:proofErr w:type="spellStart"/>
      <w:r w:rsidRPr="000B2301">
        <w:rPr>
          <w:lang w:val="el-GR"/>
        </w:rPr>
        <w:t>διεπαφών</w:t>
      </w:r>
      <w:proofErr w:type="spellEnd"/>
      <w:r w:rsidRPr="000B2301">
        <w:rPr>
          <w:lang w:val="el-GR"/>
        </w:rPr>
        <w:t xml:space="preserve"> για τη διασύνδεση και επικοινωνία των λειτουργικών ενοτήτων (υποσυστημάτων) του Πληροφοριακού Συστήματος μεταξύ τους. </w:t>
      </w:r>
    </w:p>
    <w:p w14:paraId="56AC3791" w14:textId="77777777" w:rsidR="00EA4136" w:rsidRPr="000B2301" w:rsidRDefault="00EA4136" w:rsidP="00884580">
      <w:pPr>
        <w:numPr>
          <w:ilvl w:val="0"/>
          <w:numId w:val="94"/>
        </w:numPr>
        <w:rPr>
          <w:lang w:val="el-GR"/>
        </w:rPr>
      </w:pPr>
      <w:r w:rsidRPr="000B2301">
        <w:rPr>
          <w:lang w:val="el-GR"/>
        </w:rPr>
        <w:t xml:space="preserve">Το </w:t>
      </w:r>
      <w:r w:rsidRPr="000B2301">
        <w:rPr>
          <w:b/>
          <w:lang w:val="el-GR"/>
        </w:rPr>
        <w:t>επίπεδο εφαρμογών</w:t>
      </w:r>
      <w:r w:rsidRPr="000B2301">
        <w:rPr>
          <w:lang w:val="el-GR"/>
        </w:rPr>
        <w:t xml:space="preserve"> (</w:t>
      </w:r>
      <w:r w:rsidRPr="000B2301">
        <w:t>application</w:t>
      </w:r>
      <w:r w:rsidRPr="000B2301">
        <w:rPr>
          <w:lang w:val="el-GR"/>
        </w:rPr>
        <w:t xml:space="preserve"> </w:t>
      </w:r>
      <w:r w:rsidRPr="000B2301">
        <w:t>tier</w:t>
      </w:r>
      <w:r w:rsidRPr="000B2301">
        <w:rPr>
          <w:lang w:val="el-GR"/>
        </w:rPr>
        <w:t>) - επιχειρησιακής λογικής (</w:t>
      </w:r>
      <w:r w:rsidRPr="000B2301">
        <w:t>application</w:t>
      </w:r>
      <w:r w:rsidRPr="000B2301">
        <w:rPr>
          <w:lang w:val="el-GR"/>
        </w:rPr>
        <w:t xml:space="preserve"> / </w:t>
      </w:r>
      <w:r w:rsidRPr="000B2301">
        <w:t>business</w:t>
      </w:r>
      <w:r w:rsidRPr="000B2301">
        <w:rPr>
          <w:lang w:val="el-GR"/>
        </w:rPr>
        <w:t xml:space="preserve"> </w:t>
      </w:r>
      <w:r w:rsidRPr="000B2301">
        <w:t>logic</w:t>
      </w:r>
      <w:r w:rsidRPr="000B2301">
        <w:rPr>
          <w:lang w:val="el-GR"/>
        </w:rPr>
        <w:t xml:space="preserve"> </w:t>
      </w:r>
      <w:r w:rsidRPr="000B2301">
        <w:t>tier</w:t>
      </w:r>
      <w:r w:rsidRPr="000B2301">
        <w:rPr>
          <w:lang w:val="el-GR"/>
        </w:rPr>
        <w:t>), που ενσωματώνει τη λογική των εφαρμογών (</w:t>
      </w:r>
      <w:r w:rsidRPr="000B2301">
        <w:t>business</w:t>
      </w:r>
      <w:r w:rsidRPr="000B2301">
        <w:rPr>
          <w:lang w:val="el-GR"/>
        </w:rPr>
        <w:t xml:space="preserve"> </w:t>
      </w:r>
      <w:r w:rsidRPr="000B2301">
        <w:t>logic</w:t>
      </w:r>
      <w:r w:rsidRPr="000B2301">
        <w:rPr>
          <w:lang w:val="el-GR"/>
        </w:rPr>
        <w:t>), δηλαδή όλους τους επιχειρησιακούς κανόνες (</w:t>
      </w:r>
      <w:r w:rsidRPr="000B2301">
        <w:t>business</w:t>
      </w:r>
      <w:r w:rsidRPr="000B2301">
        <w:rPr>
          <w:lang w:val="el-GR"/>
        </w:rPr>
        <w:t xml:space="preserve"> </w:t>
      </w:r>
      <w:r w:rsidRPr="000B2301">
        <w:t>rules</w:t>
      </w:r>
      <w:r w:rsidRPr="000B2301">
        <w:rPr>
          <w:lang w:val="el-GR"/>
        </w:rPr>
        <w:t xml:space="preserve">) που διέπουν τη λειτουργία της κάθε εφαρμογής. Αφορά τα υποσυστήματα που καλύπτουν τη ζητούμενη λειτουργικότητα (διαδικασίες και υπηρεσίες) και τα οποία θα πρέπει να λειτουργούν σε ομοιόμορφες τεχνολογικά πλατφόρμες. Στο επίπεδο αυτό είναι απαραίτητο τα επιμέρους υποσυστήματα να είναι </w:t>
      </w:r>
      <w:r w:rsidRPr="000B2301">
        <w:t>SOA</w:t>
      </w:r>
      <w:r w:rsidRPr="000B2301">
        <w:rPr>
          <w:lang w:val="el-GR"/>
        </w:rPr>
        <w:t>-</w:t>
      </w:r>
      <w:r w:rsidRPr="000B2301">
        <w:t>enabled</w:t>
      </w:r>
      <w:r w:rsidRPr="000B2301">
        <w:rPr>
          <w:lang w:val="el-GR"/>
        </w:rPr>
        <w:t xml:space="preserve">, δηλαδή να είναι </w:t>
      </w:r>
      <w:r w:rsidRPr="000B2301">
        <w:t>loosely</w:t>
      </w:r>
      <w:r w:rsidRPr="000B2301">
        <w:rPr>
          <w:lang w:val="el-GR"/>
        </w:rPr>
        <w:t>-</w:t>
      </w:r>
      <w:r w:rsidRPr="000B2301">
        <w:t>coupled</w:t>
      </w:r>
      <w:r w:rsidRPr="000B2301">
        <w:rPr>
          <w:lang w:val="el-GR"/>
        </w:rPr>
        <w:t xml:space="preserve"> και να παρέχουν τη δυνατότητα συμμετοχής σε οριζόντιες διαδικασίες ενορχήστρωσης με χρήση τεχνολογιών </w:t>
      </w:r>
      <w:r w:rsidRPr="000B2301">
        <w:t>web</w:t>
      </w:r>
      <w:r w:rsidRPr="000B2301">
        <w:rPr>
          <w:lang w:val="el-GR"/>
        </w:rPr>
        <w:t xml:space="preserve"> </w:t>
      </w:r>
      <w:r w:rsidRPr="000B2301">
        <w:t>services</w:t>
      </w:r>
      <w:r w:rsidRPr="000B2301">
        <w:rPr>
          <w:lang w:val="el-GR"/>
        </w:rPr>
        <w:t>.</w:t>
      </w:r>
    </w:p>
    <w:p w14:paraId="27DC985C" w14:textId="77777777" w:rsidR="00EA4136" w:rsidRPr="000B2301" w:rsidRDefault="00EA4136" w:rsidP="00884580">
      <w:pPr>
        <w:numPr>
          <w:ilvl w:val="0"/>
          <w:numId w:val="94"/>
        </w:numPr>
        <w:rPr>
          <w:lang w:val="el-GR"/>
        </w:rPr>
      </w:pPr>
      <w:r w:rsidRPr="000B2301">
        <w:rPr>
          <w:lang w:val="el-GR"/>
        </w:rPr>
        <w:t xml:space="preserve">Το </w:t>
      </w:r>
      <w:r w:rsidRPr="000B2301">
        <w:rPr>
          <w:b/>
          <w:lang w:val="el-GR"/>
        </w:rPr>
        <w:t>επίπεδο δεδομένων</w:t>
      </w:r>
      <w:r w:rsidRPr="000B2301">
        <w:rPr>
          <w:lang w:val="el-GR"/>
        </w:rPr>
        <w:t xml:space="preserve"> (</w:t>
      </w:r>
      <w:r w:rsidRPr="000B2301">
        <w:t>data</w:t>
      </w:r>
      <w:r w:rsidRPr="000B2301">
        <w:rPr>
          <w:lang w:val="el-GR"/>
        </w:rPr>
        <w:t xml:space="preserve"> </w:t>
      </w:r>
      <w:r w:rsidRPr="000B2301">
        <w:t>tier</w:t>
      </w:r>
      <w:r w:rsidRPr="000B2301">
        <w:rPr>
          <w:lang w:val="el-GR"/>
        </w:rPr>
        <w:t xml:space="preserve">), που είναι υπεύθυνο για την αποθήκευση δεδομένων. Αφορά τα συστήματα αποθήκευσης και διαχείρισης πληροφορίας είτε αυτή αφορά </w:t>
      </w:r>
      <w:r w:rsidRPr="000B2301">
        <w:t>transactional</w:t>
      </w:r>
      <w:r w:rsidRPr="000B2301">
        <w:rPr>
          <w:lang w:val="el-GR"/>
        </w:rPr>
        <w:t xml:space="preserve"> </w:t>
      </w:r>
      <w:r w:rsidRPr="000B2301">
        <w:t>data</w:t>
      </w:r>
      <w:r w:rsidRPr="000B2301">
        <w:rPr>
          <w:lang w:val="el-GR"/>
        </w:rPr>
        <w:t xml:space="preserve"> (συναλλαγές), </w:t>
      </w:r>
      <w:r w:rsidRPr="000B2301">
        <w:t>master</w:t>
      </w:r>
      <w:r w:rsidRPr="000B2301">
        <w:rPr>
          <w:lang w:val="el-GR"/>
        </w:rPr>
        <w:t xml:space="preserve"> </w:t>
      </w:r>
      <w:r w:rsidRPr="000B2301">
        <w:t>data</w:t>
      </w:r>
      <w:r w:rsidRPr="000B2301">
        <w:rPr>
          <w:lang w:val="el-GR"/>
        </w:rPr>
        <w:t xml:space="preserve"> (πελάτης), ή δεδομένα ανάλυσης (</w:t>
      </w:r>
      <w:r w:rsidRPr="000B2301">
        <w:t>aggregate</w:t>
      </w:r>
      <w:r w:rsidRPr="000B2301">
        <w:rPr>
          <w:lang w:val="en-US"/>
        </w:rPr>
        <w:t>d</w:t>
      </w:r>
      <w:r w:rsidRPr="000B2301">
        <w:rPr>
          <w:lang w:val="el-GR"/>
        </w:rPr>
        <w:t xml:space="preserve"> </w:t>
      </w:r>
      <w:r w:rsidRPr="000B2301">
        <w:t>data</w:t>
      </w:r>
      <w:r w:rsidRPr="000B2301">
        <w:rPr>
          <w:lang w:val="el-GR"/>
        </w:rPr>
        <w:t>). Θα πρέπει τα υποσυστήματα του επίπεδου εφαρμογών να μπορούν να διαμοιράζονται τα κοινά μοντέλα δεδομένων και την κοινή υποδομή δεδομένων.</w:t>
      </w:r>
    </w:p>
    <w:p w14:paraId="54CDCB00" w14:textId="77777777" w:rsidR="00EA4136" w:rsidRPr="000B2301" w:rsidRDefault="00EA4136" w:rsidP="00EA4136">
      <w:pPr>
        <w:rPr>
          <w:lang w:val="el-GR"/>
        </w:rPr>
      </w:pPr>
      <w:r w:rsidRPr="000B2301">
        <w:rPr>
          <w:lang w:val="el-GR"/>
        </w:rPr>
        <w:t>Όλα τα ανωτέρω επίπεδα χτίζονται πάνω στο</w:t>
      </w:r>
      <w:r w:rsidRPr="000B2301">
        <w:rPr>
          <w:b/>
          <w:lang w:val="el-GR"/>
        </w:rPr>
        <w:t xml:space="preserve"> </w:t>
      </w:r>
      <w:r w:rsidRPr="000B2301">
        <w:rPr>
          <w:lang w:val="el-GR"/>
        </w:rPr>
        <w:t>Επίπεδο</w:t>
      </w:r>
      <w:r w:rsidRPr="000B2301">
        <w:rPr>
          <w:b/>
          <w:lang w:val="el-GR"/>
        </w:rPr>
        <w:t xml:space="preserve"> </w:t>
      </w:r>
      <w:r w:rsidRPr="000B2301">
        <w:rPr>
          <w:lang w:val="el-GR"/>
        </w:rPr>
        <w:t>υποδομών (</w:t>
      </w:r>
      <w:r w:rsidRPr="000B2301">
        <w:t>Shared</w:t>
      </w:r>
      <w:r w:rsidRPr="000B2301">
        <w:rPr>
          <w:lang w:val="el-GR"/>
        </w:rPr>
        <w:t xml:space="preserve"> </w:t>
      </w:r>
      <w:r w:rsidRPr="000B2301">
        <w:t>Infrastructure</w:t>
      </w:r>
      <w:r w:rsidRPr="000B2301">
        <w:rPr>
          <w:lang w:val="el-GR"/>
        </w:rPr>
        <w:t>)</w:t>
      </w:r>
      <w:r w:rsidRPr="000B2301">
        <w:rPr>
          <w:b/>
          <w:lang w:val="el-GR"/>
        </w:rPr>
        <w:t xml:space="preserve"> </w:t>
      </w:r>
      <w:r w:rsidRPr="000B2301">
        <w:rPr>
          <w:lang w:val="el-GR"/>
        </w:rPr>
        <w:t>το οποίο αφορά τη φυσική υποδομή του συστήματος, δηλαδή τα συστήματα υλικού και την αντίστοιχη αρχιτεκτονική αυτών.</w:t>
      </w:r>
    </w:p>
    <w:p w14:paraId="75F1A713" w14:textId="77777777" w:rsidR="00EA4136" w:rsidRPr="000B2301" w:rsidRDefault="00EA4136" w:rsidP="00EA4136">
      <w:pPr>
        <w:rPr>
          <w:lang w:val="el-GR"/>
        </w:rPr>
      </w:pPr>
      <w:r w:rsidRPr="000B2301">
        <w:rPr>
          <w:lang w:val="el-GR"/>
        </w:rPr>
        <w:t>Την πλατφόρμα της λογικής αρχιτεκτονικής ολοκληρώνουν τα κατακόρυφα επίπεδα:</w:t>
      </w:r>
    </w:p>
    <w:p w14:paraId="52A36934" w14:textId="29A24E8A" w:rsidR="00EA4136" w:rsidRPr="000B2301" w:rsidRDefault="00EA4136" w:rsidP="00884580">
      <w:pPr>
        <w:numPr>
          <w:ilvl w:val="0"/>
          <w:numId w:val="95"/>
        </w:numPr>
        <w:rPr>
          <w:lang w:val="el-GR"/>
        </w:rPr>
      </w:pPr>
      <w:r w:rsidRPr="000B2301">
        <w:rPr>
          <w:b/>
          <w:lang w:val="el-GR"/>
        </w:rPr>
        <w:t xml:space="preserve">Επίπεδο ασφαλείας </w:t>
      </w:r>
      <w:r w:rsidRPr="000B2301">
        <w:rPr>
          <w:lang w:val="el-GR"/>
        </w:rPr>
        <w:t>(</w:t>
      </w:r>
      <w:r w:rsidRPr="000B2301">
        <w:t>Enterprise</w:t>
      </w:r>
      <w:r w:rsidRPr="000B2301">
        <w:rPr>
          <w:lang w:val="el-GR"/>
        </w:rPr>
        <w:t xml:space="preserve"> </w:t>
      </w:r>
      <w:r w:rsidRPr="000B2301">
        <w:t>Security</w:t>
      </w:r>
      <w:r w:rsidRPr="000B2301">
        <w:rPr>
          <w:lang w:val="el-GR"/>
        </w:rPr>
        <w:t xml:space="preserve">): Αφορά την </w:t>
      </w:r>
      <w:r w:rsidR="008A5477" w:rsidRPr="008A5477">
        <w:rPr>
          <w:lang w:val="el-GR"/>
        </w:rPr>
        <w:t>ασφάλεια του ΠΣ και της υποδομής αυτού</w:t>
      </w:r>
      <w:r w:rsidRPr="000B2301">
        <w:rPr>
          <w:lang w:val="el-GR"/>
        </w:rPr>
        <w:t xml:space="preserve"> η οποία πρέπει να είναι ενιαία για όλη την αρχιτεκτονική και να αντιμετωπίζει με συνολικό τρόπο τα θέματα ασφαλούς</w:t>
      </w:r>
      <w:r w:rsidR="003F2E3F">
        <w:rPr>
          <w:lang w:val="el-GR"/>
        </w:rPr>
        <w:t xml:space="preserve"> </w:t>
      </w:r>
      <w:r w:rsidRPr="000B2301">
        <w:rPr>
          <w:lang w:val="el-GR"/>
        </w:rPr>
        <w:t>πρόσβασης χρηστών</w:t>
      </w:r>
      <w:r w:rsidR="003F2E3F">
        <w:rPr>
          <w:lang w:val="el-GR"/>
        </w:rPr>
        <w:t xml:space="preserve"> (</w:t>
      </w:r>
      <w:r w:rsidR="003F2E3F">
        <w:rPr>
          <w:lang w:val="en-US"/>
        </w:rPr>
        <w:t>Identity</w:t>
      </w:r>
      <w:r w:rsidR="003F2E3F" w:rsidRPr="008631E5">
        <w:rPr>
          <w:lang w:val="el-GR"/>
        </w:rPr>
        <w:t xml:space="preserve"> </w:t>
      </w:r>
      <w:r w:rsidR="003F2E3F">
        <w:rPr>
          <w:lang w:val="en-US"/>
        </w:rPr>
        <w:t>and</w:t>
      </w:r>
      <w:r w:rsidR="003F2E3F" w:rsidRPr="008631E5">
        <w:rPr>
          <w:lang w:val="el-GR"/>
        </w:rPr>
        <w:t xml:space="preserve"> </w:t>
      </w:r>
      <w:r w:rsidR="003F2E3F">
        <w:rPr>
          <w:lang w:val="en-US"/>
        </w:rPr>
        <w:t>Access</w:t>
      </w:r>
      <w:r w:rsidR="003F2E3F" w:rsidRPr="008631E5">
        <w:rPr>
          <w:lang w:val="el-GR"/>
        </w:rPr>
        <w:t xml:space="preserve"> </w:t>
      </w:r>
      <w:r w:rsidR="003F2E3F">
        <w:rPr>
          <w:lang w:val="en-US"/>
        </w:rPr>
        <w:t>Management</w:t>
      </w:r>
      <w:r w:rsidR="003F2E3F" w:rsidRPr="008631E5">
        <w:rPr>
          <w:lang w:val="el-GR"/>
        </w:rPr>
        <w:t xml:space="preserve">, </w:t>
      </w:r>
      <w:r w:rsidR="003F2E3F">
        <w:rPr>
          <w:lang w:val="en-US"/>
        </w:rPr>
        <w:t>IAM</w:t>
      </w:r>
      <w:r w:rsidR="003F2E3F" w:rsidRPr="008631E5">
        <w:rPr>
          <w:lang w:val="el-GR"/>
        </w:rPr>
        <w:t>)</w:t>
      </w:r>
      <w:r w:rsidRPr="000B2301">
        <w:rPr>
          <w:lang w:val="el-GR"/>
        </w:rPr>
        <w:t>, αυτοματοποιημένης απόδοσης/ αναίρεσης δικαιωμάτων σε χρήστες</w:t>
      </w:r>
      <w:r w:rsidR="0001376A" w:rsidRPr="008631E5">
        <w:rPr>
          <w:lang w:val="el-GR"/>
        </w:rPr>
        <w:t xml:space="preserve"> </w:t>
      </w:r>
      <w:r w:rsidR="0001376A">
        <w:rPr>
          <w:lang w:val="el-GR"/>
        </w:rPr>
        <w:t>βάσει διαχείρισης προνομίων</w:t>
      </w:r>
      <w:r w:rsidRPr="000B2301">
        <w:rPr>
          <w:lang w:val="el-GR"/>
        </w:rPr>
        <w:t>,</w:t>
      </w:r>
      <w:r w:rsidR="005C2E5D">
        <w:rPr>
          <w:lang w:val="el-GR"/>
        </w:rPr>
        <w:t xml:space="preserve"> ασφάλειας επιπέδου εφαρμογής (</w:t>
      </w:r>
      <w:r w:rsidR="005C2E5D">
        <w:rPr>
          <w:lang w:val="en-US"/>
        </w:rPr>
        <w:t>application</w:t>
      </w:r>
      <w:r w:rsidR="005C2E5D" w:rsidRPr="008631E5">
        <w:rPr>
          <w:lang w:val="el-GR"/>
        </w:rPr>
        <w:t xml:space="preserve"> </w:t>
      </w:r>
      <w:r w:rsidR="005C2E5D">
        <w:rPr>
          <w:lang w:val="en-US"/>
        </w:rPr>
        <w:t>security</w:t>
      </w:r>
      <w:r w:rsidR="005C2E5D" w:rsidRPr="008631E5">
        <w:rPr>
          <w:lang w:val="el-GR"/>
        </w:rPr>
        <w:t xml:space="preserve">) </w:t>
      </w:r>
      <w:r w:rsidR="002F22C9">
        <w:rPr>
          <w:lang w:val="el-GR"/>
        </w:rPr>
        <w:t>σε όλα τα στάδια από το σχεδιασμό μέχρι την τελική εγκατάσταση και χρήση,</w:t>
      </w:r>
      <w:r w:rsidRPr="000B2301">
        <w:rPr>
          <w:lang w:val="el-GR"/>
        </w:rPr>
        <w:t xml:space="preserve"> </w:t>
      </w:r>
      <w:r w:rsidR="002F22C9">
        <w:rPr>
          <w:lang w:val="el-GR"/>
        </w:rPr>
        <w:t>ασφάλειας δεδομένων</w:t>
      </w:r>
      <w:r w:rsidR="007955F0" w:rsidRPr="008631E5">
        <w:rPr>
          <w:lang w:val="el-GR"/>
        </w:rPr>
        <w:t xml:space="preserve"> (</w:t>
      </w:r>
      <w:r w:rsidR="007955F0">
        <w:rPr>
          <w:lang w:val="en-US"/>
        </w:rPr>
        <w:t>data</w:t>
      </w:r>
      <w:r w:rsidR="007955F0" w:rsidRPr="008631E5">
        <w:rPr>
          <w:lang w:val="el-GR"/>
        </w:rPr>
        <w:t xml:space="preserve"> </w:t>
      </w:r>
      <w:r w:rsidR="007955F0">
        <w:rPr>
          <w:lang w:val="en-US"/>
        </w:rPr>
        <w:t>security</w:t>
      </w:r>
      <w:r w:rsidR="007955F0" w:rsidRPr="008631E5">
        <w:rPr>
          <w:lang w:val="el-GR"/>
        </w:rPr>
        <w:t>)</w:t>
      </w:r>
      <w:r w:rsidR="002F22C9">
        <w:rPr>
          <w:lang w:val="el-GR"/>
        </w:rPr>
        <w:t xml:space="preserve"> και ιδίως μέσω της </w:t>
      </w:r>
      <w:r w:rsidRPr="000B2301">
        <w:rPr>
          <w:lang w:val="el-GR"/>
        </w:rPr>
        <w:t>κρυπτογράφησης δεδομένων,</w:t>
      </w:r>
      <w:r w:rsidR="002F22C9">
        <w:rPr>
          <w:lang w:val="el-GR"/>
        </w:rPr>
        <w:t xml:space="preserve"> </w:t>
      </w:r>
      <w:r w:rsidR="007955F0">
        <w:rPr>
          <w:lang w:val="el-GR"/>
        </w:rPr>
        <w:t>της προστασίας τους σε όλες τις φάσεις του κύκλου ζωής τους (</w:t>
      </w:r>
      <w:r w:rsidR="007955F0">
        <w:rPr>
          <w:lang w:val="en-US"/>
        </w:rPr>
        <w:t>data</w:t>
      </w:r>
      <w:r w:rsidR="007955F0" w:rsidRPr="008631E5">
        <w:rPr>
          <w:lang w:val="el-GR"/>
        </w:rPr>
        <w:t xml:space="preserve"> </w:t>
      </w:r>
      <w:r w:rsidR="007955F0">
        <w:rPr>
          <w:lang w:val="en-US"/>
        </w:rPr>
        <w:t>at</w:t>
      </w:r>
      <w:r w:rsidR="007955F0" w:rsidRPr="008631E5">
        <w:rPr>
          <w:lang w:val="el-GR"/>
        </w:rPr>
        <w:t xml:space="preserve"> </w:t>
      </w:r>
      <w:r w:rsidR="007955F0">
        <w:rPr>
          <w:lang w:val="en-US"/>
        </w:rPr>
        <w:t>rest</w:t>
      </w:r>
      <w:r w:rsidR="007955F0" w:rsidRPr="008631E5">
        <w:rPr>
          <w:lang w:val="el-GR"/>
        </w:rPr>
        <w:t xml:space="preserve">, </w:t>
      </w:r>
      <w:r w:rsidR="007955F0">
        <w:rPr>
          <w:lang w:val="en-US"/>
        </w:rPr>
        <w:t>data</w:t>
      </w:r>
      <w:r w:rsidR="007955F0" w:rsidRPr="008631E5">
        <w:rPr>
          <w:lang w:val="el-GR"/>
        </w:rPr>
        <w:t xml:space="preserve"> </w:t>
      </w:r>
      <w:r w:rsidR="007955F0">
        <w:rPr>
          <w:lang w:val="en-US"/>
        </w:rPr>
        <w:t>in</w:t>
      </w:r>
      <w:r w:rsidR="007955F0" w:rsidRPr="008631E5">
        <w:rPr>
          <w:lang w:val="el-GR"/>
        </w:rPr>
        <w:t xml:space="preserve"> </w:t>
      </w:r>
      <w:r w:rsidR="007955F0">
        <w:rPr>
          <w:lang w:val="en-US"/>
        </w:rPr>
        <w:t>use</w:t>
      </w:r>
      <w:r w:rsidR="007955F0" w:rsidRPr="008631E5">
        <w:rPr>
          <w:lang w:val="el-GR"/>
        </w:rPr>
        <w:t xml:space="preserve">, </w:t>
      </w:r>
      <w:r w:rsidR="007955F0">
        <w:rPr>
          <w:lang w:val="en-US"/>
        </w:rPr>
        <w:t>data</w:t>
      </w:r>
      <w:r w:rsidR="007955F0" w:rsidRPr="008631E5">
        <w:rPr>
          <w:lang w:val="el-GR"/>
        </w:rPr>
        <w:t xml:space="preserve"> </w:t>
      </w:r>
      <w:r w:rsidR="007955F0">
        <w:rPr>
          <w:lang w:val="en-US"/>
        </w:rPr>
        <w:t>in</w:t>
      </w:r>
      <w:r w:rsidR="007955F0" w:rsidRPr="008631E5">
        <w:rPr>
          <w:lang w:val="el-GR"/>
        </w:rPr>
        <w:t xml:space="preserve"> </w:t>
      </w:r>
      <w:r w:rsidR="007955F0">
        <w:rPr>
          <w:lang w:val="en-US"/>
        </w:rPr>
        <w:t>transit</w:t>
      </w:r>
      <w:r w:rsidR="007955F0" w:rsidRPr="008631E5">
        <w:rPr>
          <w:lang w:val="el-GR"/>
        </w:rPr>
        <w:t xml:space="preserve">), </w:t>
      </w:r>
      <w:r w:rsidR="002F22C9">
        <w:rPr>
          <w:lang w:val="el-GR"/>
        </w:rPr>
        <w:t>της</w:t>
      </w:r>
      <w:r w:rsidRPr="000B2301">
        <w:rPr>
          <w:lang w:val="el-GR"/>
        </w:rPr>
        <w:t xml:space="preserve"> προστασίας </w:t>
      </w:r>
      <w:r w:rsidR="002F22C9">
        <w:rPr>
          <w:lang w:val="el-GR"/>
        </w:rPr>
        <w:t>τους</w:t>
      </w:r>
      <w:r w:rsidR="002F22C9" w:rsidRPr="000B2301">
        <w:rPr>
          <w:lang w:val="el-GR"/>
        </w:rPr>
        <w:t xml:space="preserve"> </w:t>
      </w:r>
      <w:r w:rsidRPr="000B2301">
        <w:rPr>
          <w:lang w:val="el-GR"/>
        </w:rPr>
        <w:t>από διαρροές</w:t>
      </w:r>
      <w:r w:rsidR="002F22C9">
        <w:rPr>
          <w:lang w:val="el-GR"/>
        </w:rPr>
        <w:t xml:space="preserve"> (</w:t>
      </w:r>
      <w:r w:rsidR="002F22C9">
        <w:rPr>
          <w:lang w:val="en-US"/>
        </w:rPr>
        <w:t>data</w:t>
      </w:r>
      <w:r w:rsidR="002F22C9" w:rsidRPr="008631E5">
        <w:rPr>
          <w:lang w:val="el-GR"/>
        </w:rPr>
        <w:t xml:space="preserve"> </w:t>
      </w:r>
      <w:r w:rsidR="002F22C9">
        <w:rPr>
          <w:lang w:val="en-US"/>
        </w:rPr>
        <w:t>loss</w:t>
      </w:r>
      <w:r w:rsidR="002F22C9" w:rsidRPr="008631E5">
        <w:rPr>
          <w:lang w:val="el-GR"/>
        </w:rPr>
        <w:t xml:space="preserve"> </w:t>
      </w:r>
      <w:r w:rsidR="002F22C9">
        <w:rPr>
          <w:lang w:val="en-US"/>
        </w:rPr>
        <w:t>prevention</w:t>
      </w:r>
      <w:r w:rsidR="002F22C9" w:rsidRPr="008631E5">
        <w:rPr>
          <w:lang w:val="el-GR"/>
        </w:rPr>
        <w:t>)</w:t>
      </w:r>
      <w:r w:rsidR="00B108E6">
        <w:rPr>
          <w:lang w:val="el-GR"/>
        </w:rPr>
        <w:t>,</w:t>
      </w:r>
      <w:r w:rsidRPr="000B2301">
        <w:rPr>
          <w:lang w:val="el-GR"/>
        </w:rPr>
        <w:t xml:space="preserve"> </w:t>
      </w:r>
      <w:r w:rsidR="00B108E6" w:rsidRPr="000B2301">
        <w:rPr>
          <w:lang w:val="el-GR"/>
        </w:rPr>
        <w:t xml:space="preserve"> </w:t>
      </w:r>
      <w:r w:rsidRPr="000B2301">
        <w:rPr>
          <w:lang w:val="el-GR"/>
        </w:rPr>
        <w:t xml:space="preserve">εκτενούς λειτουργικότητας αναφορών για θέματα </w:t>
      </w:r>
      <w:r w:rsidRPr="000B2301">
        <w:rPr>
          <w:lang w:val="el-GR"/>
        </w:rPr>
        <w:lastRenderedPageBreak/>
        <w:t>που σχετίζονται με την ασφάλεια του συστήματος</w:t>
      </w:r>
      <w:r w:rsidR="0001376A">
        <w:rPr>
          <w:lang w:val="el-GR"/>
        </w:rPr>
        <w:t xml:space="preserve"> (τήρηση αρχείων καταγραφής, </w:t>
      </w:r>
      <w:r w:rsidR="0001376A">
        <w:rPr>
          <w:lang w:val="en-US"/>
        </w:rPr>
        <w:t>logging</w:t>
      </w:r>
      <w:r w:rsidR="0001376A" w:rsidRPr="008631E5">
        <w:rPr>
          <w:lang w:val="el-GR"/>
        </w:rPr>
        <w:t>)</w:t>
      </w:r>
      <w:r w:rsidR="001B0DF3" w:rsidRPr="008631E5">
        <w:rPr>
          <w:lang w:val="el-GR"/>
        </w:rPr>
        <w:t xml:space="preserve">, </w:t>
      </w:r>
      <w:r w:rsidR="001B0DF3">
        <w:rPr>
          <w:lang w:val="el-GR"/>
        </w:rPr>
        <w:t>καθώς και την εν γένει ασφαλή παραμετροποίηση του ΠΣ (</w:t>
      </w:r>
      <w:r w:rsidR="001B0DF3">
        <w:rPr>
          <w:lang w:val="en-US"/>
        </w:rPr>
        <w:t>secure</w:t>
      </w:r>
      <w:r w:rsidR="001B0DF3" w:rsidRPr="008631E5">
        <w:rPr>
          <w:lang w:val="el-GR"/>
        </w:rPr>
        <w:t xml:space="preserve"> </w:t>
      </w:r>
      <w:r w:rsidR="001B0DF3">
        <w:rPr>
          <w:lang w:val="en-US"/>
        </w:rPr>
        <w:t>configuration</w:t>
      </w:r>
      <w:r w:rsidR="001B0DF3" w:rsidRPr="008631E5">
        <w:rPr>
          <w:lang w:val="el-GR"/>
        </w:rPr>
        <w:t>)</w:t>
      </w:r>
      <w:r w:rsidRPr="000B2301">
        <w:rPr>
          <w:lang w:val="el-GR"/>
        </w:rPr>
        <w:t>.</w:t>
      </w:r>
    </w:p>
    <w:p w14:paraId="6207DFE8" w14:textId="77777777" w:rsidR="00EA4136" w:rsidRPr="000B2301" w:rsidRDefault="00EA4136" w:rsidP="00884580">
      <w:pPr>
        <w:numPr>
          <w:ilvl w:val="0"/>
          <w:numId w:val="95"/>
        </w:numPr>
        <w:rPr>
          <w:lang w:val="el-GR"/>
        </w:rPr>
      </w:pPr>
      <w:r w:rsidRPr="000B2301">
        <w:rPr>
          <w:b/>
          <w:lang w:val="el-GR"/>
        </w:rPr>
        <w:t xml:space="preserve">Επίπεδο διαχείρισης </w:t>
      </w:r>
      <w:r w:rsidRPr="000B2301">
        <w:rPr>
          <w:lang w:val="el-GR"/>
        </w:rPr>
        <w:t>(</w:t>
      </w:r>
      <w:r w:rsidRPr="000B2301">
        <w:t>Enterprise</w:t>
      </w:r>
      <w:r w:rsidRPr="000B2301">
        <w:rPr>
          <w:lang w:val="el-GR"/>
        </w:rPr>
        <w:t xml:space="preserve"> </w:t>
      </w:r>
      <w:r w:rsidRPr="000B2301">
        <w:t>Management</w:t>
      </w:r>
      <w:r w:rsidRPr="000B2301">
        <w:rPr>
          <w:lang w:val="el-GR"/>
        </w:rPr>
        <w:t xml:space="preserve">): Αφορά την παρεχόμενη λειτουργικότητα διαχείρισης η οποία θα επιτρέπει στον διαχειριστή να επιβλέπει τη λειτουργία όλων των επιπέδων της αρχιτεκτονικής κατά το δυνατόν από ενιαίο γραφικό ή </w:t>
      </w:r>
      <w:r w:rsidRPr="000B2301">
        <w:t>web</w:t>
      </w:r>
      <w:r w:rsidRPr="000B2301">
        <w:rPr>
          <w:lang w:val="el-GR"/>
        </w:rPr>
        <w:t>-</w:t>
      </w:r>
      <w:r w:rsidRPr="000B2301">
        <w:t>based</w:t>
      </w:r>
      <w:r w:rsidRPr="000B2301">
        <w:rPr>
          <w:lang w:val="el-GR"/>
        </w:rPr>
        <w:t xml:space="preserve"> περιβάλλον και να προβαίνει σε διαχειριστικές ενέργειες αλλά και εργασίες ανίχνευσης προβλημάτων μέσα από το περιβάλλον αυτό.</w:t>
      </w:r>
    </w:p>
    <w:p w14:paraId="38D06F56" w14:textId="2BC647A1" w:rsidR="00EA4136" w:rsidRPr="00556AF0" w:rsidRDefault="00EA4136" w:rsidP="00884580">
      <w:pPr>
        <w:numPr>
          <w:ilvl w:val="0"/>
          <w:numId w:val="95"/>
        </w:numPr>
        <w:rPr>
          <w:lang w:val="el-GR"/>
        </w:rPr>
      </w:pPr>
      <w:r w:rsidRPr="000B2301">
        <w:rPr>
          <w:b/>
          <w:lang w:val="el-GR"/>
        </w:rPr>
        <w:t xml:space="preserve">Επίπεδο ανάπτυξης </w:t>
      </w:r>
      <w:r w:rsidRPr="000B2301">
        <w:rPr>
          <w:lang w:val="el-GR"/>
        </w:rPr>
        <w:t>(</w:t>
      </w:r>
      <w:r w:rsidRPr="000B2301">
        <w:rPr>
          <w:lang w:val="en-US"/>
        </w:rPr>
        <w:t>Enterprise</w:t>
      </w:r>
      <w:r w:rsidRPr="000B2301">
        <w:rPr>
          <w:lang w:val="el-GR"/>
        </w:rPr>
        <w:t xml:space="preserve"> Development): Αφορά τα εργαλεία αλλά και πλαίσια ανάπτυξης με τα οποία θα αναπτυχθούν τα παρεχόμενα υποσυστήματα αλλά και μέσω των οποίων η λειτουργικότητα των υποσυστημάτων θα επεκτείνεται επαναχρησιμοποιώντας την παρεχόμενη υποδομή στα πλαίσια της SOA αρχιτεκτονικής. Ειδικότερα, έμφαση θα δοθεί στη συμβατότητα των παρεχόμενων εργαλείων με τις ώριμες, ανοικτές και ευρέως διαδεδομένες τεχνολογίες π.χ. Web Services, XML, </w:t>
      </w:r>
      <w:r w:rsidRPr="000B2301">
        <w:rPr>
          <w:lang w:val="en-US"/>
        </w:rPr>
        <w:t>JSON</w:t>
      </w:r>
      <w:r w:rsidRPr="000B2301">
        <w:rPr>
          <w:lang w:val="el-GR"/>
        </w:rPr>
        <w:t xml:space="preserve">, OASIS SCA, BPEL/BPMN κ.ά. </w:t>
      </w:r>
    </w:p>
    <w:p w14:paraId="2F4C0046" w14:textId="77777777" w:rsidR="00EA4136" w:rsidRPr="000B2301" w:rsidRDefault="00EA4136" w:rsidP="00EA4136">
      <w:pPr>
        <w:rPr>
          <w:u w:val="single"/>
          <w:lang w:val="el-GR"/>
        </w:rPr>
      </w:pPr>
      <w:r w:rsidRPr="000B2301">
        <w:rPr>
          <w:u w:val="single"/>
          <w:lang w:val="el-GR"/>
        </w:rPr>
        <w:t>Ο υποψήφιος Ανάδοχος στην Τεχνική Πρόσφορά του καλείται να σχεδιάσει και να παρουσιάσει την προτεινόμενη αρχιτεκτονική της προσφερόμενης λύσης, ώστε να καλύπτονται οι απαιτήσεις:</w:t>
      </w:r>
    </w:p>
    <w:p w14:paraId="11B34297" w14:textId="77777777" w:rsidR="00EA4136" w:rsidRPr="000B2301" w:rsidRDefault="00EA4136" w:rsidP="00884580">
      <w:pPr>
        <w:numPr>
          <w:ilvl w:val="0"/>
          <w:numId w:val="96"/>
        </w:numPr>
        <w:rPr>
          <w:lang w:val="el-GR"/>
        </w:rPr>
      </w:pPr>
      <w:r w:rsidRPr="000B2301">
        <w:rPr>
          <w:lang w:val="el-GR"/>
        </w:rPr>
        <w:t xml:space="preserve">της προτεινόμενης λογικής αρχιτεκτονικής. </w:t>
      </w:r>
    </w:p>
    <w:p w14:paraId="250E676F" w14:textId="46C8538B" w:rsidR="00EA4136" w:rsidRPr="000B2301" w:rsidRDefault="00EA4136" w:rsidP="00884580">
      <w:pPr>
        <w:numPr>
          <w:ilvl w:val="0"/>
          <w:numId w:val="96"/>
        </w:numPr>
        <w:rPr>
          <w:lang w:val="el-GR"/>
        </w:rPr>
      </w:pPr>
      <w:r w:rsidRPr="000B2301">
        <w:rPr>
          <w:lang w:val="el-GR"/>
        </w:rPr>
        <w:t>της λειτουργίας σε περιβάλλον εικονικών μηχανών (</w:t>
      </w:r>
      <w:r w:rsidRPr="000B2301">
        <w:rPr>
          <w:lang w:val="en-US"/>
        </w:rPr>
        <w:t>virtual</w:t>
      </w:r>
      <w:r w:rsidRPr="000B2301">
        <w:rPr>
          <w:lang w:val="el-GR"/>
        </w:rPr>
        <w:t xml:space="preserve"> </w:t>
      </w:r>
      <w:r w:rsidRPr="000B2301">
        <w:rPr>
          <w:lang w:val="en-US"/>
        </w:rPr>
        <w:t>machines</w:t>
      </w:r>
      <w:r w:rsidRPr="000B2301">
        <w:rPr>
          <w:lang w:val="el-GR"/>
        </w:rPr>
        <w:t xml:space="preserve">) </w:t>
      </w:r>
    </w:p>
    <w:p w14:paraId="66745FFB" w14:textId="7B4FD0CA" w:rsidR="00EA4136" w:rsidRPr="00556AF0" w:rsidRDefault="00EA4136" w:rsidP="00884580">
      <w:pPr>
        <w:numPr>
          <w:ilvl w:val="0"/>
          <w:numId w:val="96"/>
        </w:numPr>
        <w:rPr>
          <w:lang w:val="el-GR"/>
        </w:rPr>
      </w:pPr>
      <w:r w:rsidRPr="000B2301">
        <w:rPr>
          <w:lang w:val="el-GR"/>
        </w:rPr>
        <w:t xml:space="preserve">της διαθεσιμότητας και απόκρισης, σε σχέση με την τήρηση υπηρεσιών εγγυημένου επιπέδου και ρητρών. </w:t>
      </w:r>
    </w:p>
    <w:p w14:paraId="19931F31" w14:textId="77777777" w:rsidR="00EA4136" w:rsidRPr="000B2301" w:rsidRDefault="00EA4136" w:rsidP="00EA4136">
      <w:pPr>
        <w:rPr>
          <w:lang w:val="el-GR"/>
        </w:rPr>
      </w:pPr>
      <w:r w:rsidRPr="000B2301">
        <w:rPr>
          <w:lang w:val="el-GR"/>
        </w:rPr>
        <w:t xml:space="preserve">Ο Ανάδοχος οφείλει στην πρόταση για την φυσική αρχιτεκτονική, που θα καταθέσει να αναφέρει: </w:t>
      </w:r>
    </w:p>
    <w:p w14:paraId="3C2049B5" w14:textId="3B0AB9AE" w:rsidR="00EA4136" w:rsidRPr="000B2301" w:rsidRDefault="00EA4136" w:rsidP="00884580">
      <w:pPr>
        <w:numPr>
          <w:ilvl w:val="0"/>
          <w:numId w:val="97"/>
        </w:numPr>
        <w:rPr>
          <w:lang w:val="el-GR"/>
        </w:rPr>
      </w:pPr>
      <w:r w:rsidRPr="000B2301">
        <w:rPr>
          <w:lang w:val="el-GR"/>
        </w:rPr>
        <w:t>Π</w:t>
      </w:r>
      <w:r w:rsidR="00A101C7" w:rsidRPr="005A0C71">
        <w:rPr>
          <w:lang w:val="el-GR"/>
        </w:rPr>
        <w:t>ώ</w:t>
      </w:r>
      <w:r w:rsidRPr="000B2301">
        <w:rPr>
          <w:lang w:val="el-GR"/>
        </w:rPr>
        <w:t xml:space="preserve">ς θα υλοποιήσει το περιβάλλον υψηλής διαθεσιμότητας με αξιοποίηση εφαρμογών τεχνολογιών </w:t>
      </w:r>
      <w:r w:rsidRPr="000B2301">
        <w:rPr>
          <w:lang w:val="en-US"/>
        </w:rPr>
        <w:t>redundancy</w:t>
      </w:r>
      <w:r w:rsidRPr="000B2301">
        <w:rPr>
          <w:lang w:val="el-GR"/>
        </w:rPr>
        <w:t xml:space="preserve"> υποσυστημάτων ή και </w:t>
      </w:r>
      <w:r w:rsidRPr="000B2301">
        <w:rPr>
          <w:lang w:val="en-US"/>
        </w:rPr>
        <w:t>clustering</w:t>
      </w:r>
      <w:r w:rsidRPr="000B2301">
        <w:rPr>
          <w:lang w:val="el-GR"/>
        </w:rPr>
        <w:t xml:space="preserve"> ή και </w:t>
      </w:r>
      <w:r w:rsidRPr="000B2301">
        <w:rPr>
          <w:lang w:val="en-US"/>
        </w:rPr>
        <w:t>load</w:t>
      </w:r>
      <w:r w:rsidRPr="000B2301">
        <w:rPr>
          <w:lang w:val="el-GR"/>
        </w:rPr>
        <w:t xml:space="preserve"> </w:t>
      </w:r>
      <w:r w:rsidRPr="000B2301">
        <w:rPr>
          <w:lang w:val="en-US"/>
        </w:rPr>
        <w:t>balancing</w:t>
      </w:r>
      <w:r w:rsidRPr="000B2301">
        <w:rPr>
          <w:lang w:val="el-GR"/>
        </w:rPr>
        <w:t xml:space="preserve"> κ.λπ., προκειμένου το σύστημα συνολικώς να επιτυγχάνει την ζητούμενη διαθεσιμότητα. Σημειώνεται, ότι ο ανάδοχος δύναται να εξασφαλίσει τις απαιτήσεις υψηλής διαθεσιμότητας, που αναφέρονται στην διακήρυξη κάνοντας χρήση </w:t>
      </w:r>
      <w:r w:rsidRPr="000B2301">
        <w:rPr>
          <w:lang w:val="en-US"/>
        </w:rPr>
        <w:t>high</w:t>
      </w:r>
      <w:r w:rsidRPr="000B2301">
        <w:rPr>
          <w:lang w:val="el-GR"/>
        </w:rPr>
        <w:t xml:space="preserve"> </w:t>
      </w:r>
      <w:r w:rsidRPr="000B2301">
        <w:rPr>
          <w:lang w:val="en-US"/>
        </w:rPr>
        <w:t>available</w:t>
      </w:r>
      <w:r w:rsidRPr="000B2301">
        <w:rPr>
          <w:lang w:val="el-GR"/>
        </w:rPr>
        <w:t xml:space="preserve"> εικονικών μηχανών (και αντιστοίχων τεχνικών, που προσφέρει το </w:t>
      </w:r>
      <w:r w:rsidRPr="000B2301">
        <w:rPr>
          <w:lang w:val="en-US"/>
        </w:rPr>
        <w:t>virtualization</w:t>
      </w:r>
      <w:r w:rsidRPr="000B2301">
        <w:rPr>
          <w:lang w:val="el-GR"/>
        </w:rPr>
        <w:t xml:space="preserve"> της </w:t>
      </w:r>
      <w:r w:rsidRPr="000B2301">
        <w:rPr>
          <w:lang w:val="en-US"/>
        </w:rPr>
        <w:t>VMware</w:t>
      </w:r>
      <w:r w:rsidRPr="000B2301">
        <w:rPr>
          <w:lang w:val="el-GR"/>
        </w:rPr>
        <w:t xml:space="preserve"> ή της </w:t>
      </w:r>
      <w:r w:rsidRPr="000B2301">
        <w:rPr>
          <w:lang w:val="en-US"/>
        </w:rPr>
        <w:t>Azure</w:t>
      </w:r>
      <w:r w:rsidRPr="000B2301">
        <w:rPr>
          <w:lang w:val="el-GR"/>
        </w:rPr>
        <w:t>), αρκεί οι εικονικές μηχανές να μπορούν να ανταποκριθούν στον φόρτο λειτουργίας τους, σύμφωνα με τις απαιτήσεις της παρούσας.</w:t>
      </w:r>
    </w:p>
    <w:p w14:paraId="3DB8735B" w14:textId="0C52BF0B" w:rsidR="00EA4136" w:rsidRPr="000B2301" w:rsidRDefault="00EA4136" w:rsidP="00884580">
      <w:pPr>
        <w:numPr>
          <w:ilvl w:val="0"/>
          <w:numId w:val="97"/>
        </w:numPr>
        <w:rPr>
          <w:lang w:val="el-GR"/>
        </w:rPr>
      </w:pPr>
      <w:r w:rsidRPr="000B2301">
        <w:rPr>
          <w:lang w:val="el-GR"/>
        </w:rPr>
        <w:t>Π</w:t>
      </w:r>
      <w:r w:rsidR="00A101C7" w:rsidRPr="005A0C71">
        <w:rPr>
          <w:lang w:val="el-GR"/>
        </w:rPr>
        <w:t>ώ</w:t>
      </w:r>
      <w:r w:rsidRPr="000B2301">
        <w:rPr>
          <w:lang w:val="el-GR"/>
        </w:rPr>
        <w:t xml:space="preserve">ς θα διασφαλίσει την ασφαλή πρόσβαση στα δεδομένα με υψηλή ασφάλεια και υποστήριξη τεχνολογιών </w:t>
      </w:r>
      <w:r w:rsidRPr="000B2301">
        <w:rPr>
          <w:lang w:val="en-US"/>
        </w:rPr>
        <w:t>single</w:t>
      </w:r>
      <w:r w:rsidRPr="000B2301">
        <w:rPr>
          <w:lang w:val="el-GR"/>
        </w:rPr>
        <w:t xml:space="preserve"> </w:t>
      </w:r>
      <w:r w:rsidRPr="000B2301">
        <w:rPr>
          <w:lang w:val="en-US"/>
        </w:rPr>
        <w:t>sign</w:t>
      </w:r>
      <w:r w:rsidRPr="000B2301">
        <w:rPr>
          <w:lang w:val="el-GR"/>
        </w:rPr>
        <w:t xml:space="preserve"> </w:t>
      </w:r>
      <w:r w:rsidRPr="000B2301">
        <w:rPr>
          <w:lang w:val="en-US"/>
        </w:rPr>
        <w:t>on</w:t>
      </w:r>
      <w:r w:rsidRPr="000B2301">
        <w:rPr>
          <w:lang w:val="el-GR"/>
        </w:rPr>
        <w:t xml:space="preserve">, </w:t>
      </w:r>
      <w:r w:rsidRPr="000B2301">
        <w:rPr>
          <w:lang w:val="en-US"/>
        </w:rPr>
        <w:t>directory</w:t>
      </w:r>
      <w:r w:rsidRPr="000B2301">
        <w:rPr>
          <w:lang w:val="el-GR"/>
        </w:rPr>
        <w:t xml:space="preserve"> </w:t>
      </w:r>
      <w:r w:rsidRPr="000B2301">
        <w:rPr>
          <w:lang w:val="en-US"/>
        </w:rPr>
        <w:t>services</w:t>
      </w:r>
      <w:r w:rsidRPr="000B2301">
        <w:rPr>
          <w:lang w:val="el-GR"/>
        </w:rPr>
        <w:t xml:space="preserve">, συμμόρφωση στον νέο Γενικό Κανονισμό Προστασίας Δεδομένων </w:t>
      </w:r>
      <w:r w:rsidRPr="000B2301">
        <w:rPr>
          <w:lang w:val="en-US"/>
        </w:rPr>
        <w:t>GDPR</w:t>
      </w:r>
      <w:r w:rsidRPr="000B2301">
        <w:rPr>
          <w:lang w:val="el-GR"/>
        </w:rPr>
        <w:t xml:space="preserve"> κ.λπ.</w:t>
      </w:r>
    </w:p>
    <w:p w14:paraId="682E324A" w14:textId="588B7CD7" w:rsidR="00EA4136" w:rsidRPr="000B2301" w:rsidRDefault="00EA4136" w:rsidP="00884580">
      <w:pPr>
        <w:numPr>
          <w:ilvl w:val="0"/>
          <w:numId w:val="97"/>
        </w:numPr>
        <w:rPr>
          <w:lang w:val="el-GR"/>
        </w:rPr>
      </w:pPr>
      <w:r w:rsidRPr="000B2301">
        <w:rPr>
          <w:lang w:val="el-GR"/>
        </w:rPr>
        <w:t>Π</w:t>
      </w:r>
      <w:r w:rsidR="00A101C7" w:rsidRPr="005A0C71">
        <w:rPr>
          <w:lang w:val="el-GR"/>
        </w:rPr>
        <w:t>ώ</w:t>
      </w:r>
      <w:r w:rsidRPr="000B2301">
        <w:rPr>
          <w:lang w:val="el-GR"/>
        </w:rPr>
        <w:t>ς θα επιτύχει υψηλή απόδοση και κλιμάκωση (</w:t>
      </w:r>
      <w:r w:rsidRPr="000B2301">
        <w:rPr>
          <w:lang w:val="en-US"/>
        </w:rPr>
        <w:t>scalability</w:t>
      </w:r>
      <w:r w:rsidRPr="000B2301">
        <w:rPr>
          <w:lang w:val="el-GR"/>
        </w:rPr>
        <w:t>).</w:t>
      </w:r>
    </w:p>
    <w:p w14:paraId="4F4C1E9E" w14:textId="2FADB882" w:rsidR="00EA4136" w:rsidRPr="000B2301" w:rsidRDefault="00EA4136" w:rsidP="00884580">
      <w:pPr>
        <w:numPr>
          <w:ilvl w:val="0"/>
          <w:numId w:val="97"/>
        </w:numPr>
        <w:rPr>
          <w:lang w:val="el-GR"/>
        </w:rPr>
      </w:pPr>
      <w:r w:rsidRPr="000B2301">
        <w:rPr>
          <w:lang w:val="el-GR"/>
        </w:rPr>
        <w:t>Π</w:t>
      </w:r>
      <w:r w:rsidR="00A101C7" w:rsidRPr="005A0C71">
        <w:rPr>
          <w:lang w:val="el-GR"/>
        </w:rPr>
        <w:t>ώ</w:t>
      </w:r>
      <w:r w:rsidRPr="000B2301">
        <w:rPr>
          <w:lang w:val="el-GR"/>
        </w:rPr>
        <w:t xml:space="preserve">ς θα αξιοποιήσει τις πρακτικές περί </w:t>
      </w:r>
      <w:r w:rsidRPr="000B2301">
        <w:rPr>
          <w:lang w:val="en-US"/>
        </w:rPr>
        <w:t>virtualization</w:t>
      </w:r>
      <w:r w:rsidRPr="000B2301">
        <w:rPr>
          <w:lang w:val="el-GR"/>
        </w:rPr>
        <w:t xml:space="preserve"> για τα ανωτέρω.</w:t>
      </w:r>
    </w:p>
    <w:p w14:paraId="363F7628" w14:textId="3A537ABA" w:rsidR="00EA4136" w:rsidRPr="000B2301" w:rsidRDefault="00EA4136" w:rsidP="00884580">
      <w:pPr>
        <w:numPr>
          <w:ilvl w:val="0"/>
          <w:numId w:val="97"/>
        </w:numPr>
        <w:rPr>
          <w:lang w:val="el-GR"/>
        </w:rPr>
      </w:pPr>
      <w:r w:rsidRPr="000B2301">
        <w:rPr>
          <w:lang w:val="el-GR"/>
        </w:rPr>
        <w:t>Π</w:t>
      </w:r>
      <w:r w:rsidR="00A101C7" w:rsidRPr="005A0C71">
        <w:rPr>
          <w:lang w:val="el-GR"/>
        </w:rPr>
        <w:t>ώ</w:t>
      </w:r>
      <w:r w:rsidRPr="000B2301">
        <w:rPr>
          <w:lang w:val="el-GR"/>
        </w:rPr>
        <w:t xml:space="preserve">ς θα υλοποιήσει την </w:t>
      </w:r>
      <w:r w:rsidRPr="000B2301">
        <w:rPr>
          <w:lang w:val="en-US"/>
        </w:rPr>
        <w:t>N</w:t>
      </w:r>
      <w:r w:rsidRPr="000B2301">
        <w:rPr>
          <w:lang w:val="el-GR"/>
        </w:rPr>
        <w:t>-</w:t>
      </w:r>
      <w:r w:rsidRPr="000B2301">
        <w:rPr>
          <w:lang w:val="en-US"/>
        </w:rPr>
        <w:t>tier</w:t>
      </w:r>
      <w:r w:rsidRPr="000B2301">
        <w:rPr>
          <w:lang w:val="el-GR"/>
        </w:rPr>
        <w:t xml:space="preserve"> αρχιτεκτονική. </w:t>
      </w:r>
    </w:p>
    <w:p w14:paraId="3BA49F71" w14:textId="77777777" w:rsidR="00EA4136" w:rsidRPr="000B2301" w:rsidRDefault="00EA4136" w:rsidP="00884580">
      <w:pPr>
        <w:numPr>
          <w:ilvl w:val="0"/>
          <w:numId w:val="97"/>
        </w:numPr>
        <w:rPr>
          <w:lang w:val="el-GR"/>
        </w:rPr>
      </w:pPr>
      <w:r w:rsidRPr="000B2301">
        <w:rPr>
          <w:lang w:val="el-GR"/>
        </w:rPr>
        <w:t>Την υποστήριξη ανοικτών προτύπων.</w:t>
      </w:r>
    </w:p>
    <w:p w14:paraId="217B6FD8" w14:textId="648BD675" w:rsidR="0052511B" w:rsidRPr="00A101C7" w:rsidRDefault="00EA4136" w:rsidP="00884580">
      <w:pPr>
        <w:numPr>
          <w:ilvl w:val="0"/>
          <w:numId w:val="97"/>
        </w:numPr>
        <w:rPr>
          <w:lang w:val="el-GR"/>
        </w:rPr>
      </w:pPr>
      <w:r w:rsidRPr="000B2301">
        <w:rPr>
          <w:lang w:val="el-GR"/>
        </w:rPr>
        <w:t xml:space="preserve">Κάθε άλλο στοιχείο, που βελτιώνει την προτεινόμενη λύση του αναδόχου. </w:t>
      </w:r>
    </w:p>
    <w:p w14:paraId="01F4256A" w14:textId="77777777" w:rsidR="00EA4136" w:rsidRPr="000B2301" w:rsidRDefault="00EA4136" w:rsidP="00EA4136">
      <w:pPr>
        <w:rPr>
          <w:lang w:val="el-GR"/>
        </w:rPr>
      </w:pPr>
      <w:r w:rsidRPr="000B2301">
        <w:rPr>
          <w:lang w:val="el-GR"/>
        </w:rPr>
        <w:t xml:space="preserve">Το σύστημα θα πρέπει να ικανοποιεί τα παρακάτω κριτήρια: </w:t>
      </w:r>
    </w:p>
    <w:p w14:paraId="0E4BFC59" w14:textId="77777777" w:rsidR="00EA4136" w:rsidRPr="000B2301" w:rsidRDefault="00EA4136" w:rsidP="00884580">
      <w:pPr>
        <w:numPr>
          <w:ilvl w:val="0"/>
          <w:numId w:val="98"/>
        </w:numPr>
        <w:rPr>
          <w:lang w:val="el-GR"/>
        </w:rPr>
      </w:pPr>
      <w:r w:rsidRPr="000B2301">
        <w:rPr>
          <w:lang w:val="el-GR"/>
        </w:rPr>
        <w:t xml:space="preserve">Θα πρέπει να προβλεφθεί υψηλή διαθεσιμότητα για κάθε υποσύστημα με διακριτό ρόλο. </w:t>
      </w:r>
    </w:p>
    <w:p w14:paraId="141C9597" w14:textId="77777777" w:rsidR="00EA4136" w:rsidRPr="000B2301" w:rsidRDefault="00EA4136" w:rsidP="00884580">
      <w:pPr>
        <w:numPr>
          <w:ilvl w:val="0"/>
          <w:numId w:val="98"/>
        </w:numPr>
        <w:rPr>
          <w:lang w:val="el-GR"/>
        </w:rPr>
      </w:pPr>
      <w:r w:rsidRPr="000B2301">
        <w:rPr>
          <w:lang w:val="el-GR"/>
        </w:rPr>
        <w:t>Θα πρέπει επίσης η προσφερόμενη λύση να επιτρέπει την κλιμακωτή αύξηση των δυνατοτήτων των υποσυστημάτων.</w:t>
      </w:r>
    </w:p>
    <w:p w14:paraId="27A36F44" w14:textId="77777777" w:rsidR="00EA4136" w:rsidRPr="000B2301" w:rsidRDefault="00EA4136" w:rsidP="00884580">
      <w:pPr>
        <w:numPr>
          <w:ilvl w:val="0"/>
          <w:numId w:val="98"/>
        </w:numPr>
        <w:rPr>
          <w:lang w:val="el-GR"/>
        </w:rPr>
      </w:pPr>
      <w:r w:rsidRPr="000B2301">
        <w:rPr>
          <w:lang w:val="el-GR"/>
        </w:rPr>
        <w:t xml:space="preserve">Θα πρέπει το σύστημα να υποστηρίζει σε όλα τα επίπεδα ανοικτές διεθνώς καθιερωμένες και ευρέως υιοθετημένες τεχνολογίες. </w:t>
      </w:r>
    </w:p>
    <w:p w14:paraId="43F03A07" w14:textId="77777777" w:rsidR="00EA4136" w:rsidRPr="000B2301" w:rsidRDefault="00EA4136" w:rsidP="00EA4136">
      <w:pPr>
        <w:rPr>
          <w:lang w:val="el-GR"/>
        </w:rPr>
      </w:pPr>
      <w:r w:rsidRPr="000B2301">
        <w:rPr>
          <w:lang w:val="el-GR"/>
        </w:rPr>
        <w:lastRenderedPageBreak/>
        <w:t>Τέλος, σημειώνεται ότι στις υποχρεώσεις του Αναδόχου περιλαμβάνεται η εγκατάσταση και παραμετροποίηση του συνόλου του προσφερόμενου λογισμικού συστημάτων και εφαρμογών, που θα προσφέρει, καθώς επίσης και η συνεργασία με τους διαχειριστές του Κέντρου Δεδομένων της ΓΓΠΣΔΔ για την κατάλληλη παραμετροποίηση του εξοπλισμού (δικτυακές συνδέσεις, επικοινωνία εξυπηρετητών μεταξύ τους και με συστήματα αποθήκευσης κ.ά.).</w:t>
      </w:r>
    </w:p>
    <w:p w14:paraId="19ECF3CC" w14:textId="4009DFC7" w:rsidR="00847C1B" w:rsidRPr="000B2301" w:rsidRDefault="00EA4136" w:rsidP="00EA4136">
      <w:pPr>
        <w:rPr>
          <w:lang w:val="el-GR"/>
        </w:rPr>
      </w:pPr>
      <w:r w:rsidRPr="000B2301">
        <w:rPr>
          <w:lang w:val="el-GR"/>
        </w:rPr>
        <w:t xml:space="preserve">Ο Ανάδοχος στην προσφορά του θα πρέπει να καταγράψει και να τεκμηριώσει αναλυτικά τις απαιτήσεις του σε υπολογιστική υποδομή. </w:t>
      </w:r>
    </w:p>
    <w:p w14:paraId="1741AF65" w14:textId="14AD1BE2" w:rsidR="001D5BFB" w:rsidRPr="00556AF0" w:rsidRDefault="001D5BFB" w:rsidP="00DC1248">
      <w:pPr>
        <w:pStyle w:val="3"/>
        <w:numPr>
          <w:ilvl w:val="2"/>
          <w:numId w:val="20"/>
        </w:numPr>
        <w:ind w:left="1134" w:hanging="992"/>
        <w:rPr>
          <w:rFonts w:cs="Tahoma"/>
          <w:lang w:val="el-GR"/>
        </w:rPr>
      </w:pPr>
      <w:bookmarkStart w:id="427" w:name="_Ref149746710"/>
      <w:bookmarkStart w:id="428" w:name="_Toc183709247"/>
      <w:r w:rsidRPr="000B2301">
        <w:rPr>
          <w:rFonts w:cs="Tahoma"/>
          <w:lang w:val="el-GR"/>
        </w:rPr>
        <w:t>Αρχιτεκτονική Λύση</w:t>
      </w:r>
      <w:bookmarkEnd w:id="427"/>
      <w:bookmarkEnd w:id="428"/>
    </w:p>
    <w:p w14:paraId="6A695B0B" w14:textId="77777777" w:rsidR="001D5BFB" w:rsidRPr="000B2301" w:rsidRDefault="001D5BFB" w:rsidP="001D5BFB">
      <w:pPr>
        <w:rPr>
          <w:lang w:val="el-GR"/>
        </w:rPr>
      </w:pPr>
      <w:r w:rsidRPr="000B2301">
        <w:rPr>
          <w:lang w:val="el-GR"/>
        </w:rPr>
        <w:t>Ο υποψήφιος Ανάδοχος στην Τεχνική Πρόσφορά του καλείται να σχεδιάσει και να παρουσιάσει την προτεινόμενη αρχιτεκτονική της προσφερόμενης λύσης, ώστε να καλύπτονται οι απαιτήσεις:</w:t>
      </w:r>
    </w:p>
    <w:p w14:paraId="66D6AF47" w14:textId="77777777" w:rsidR="001D5BFB" w:rsidRPr="000B2301" w:rsidRDefault="001D5BFB" w:rsidP="00884580">
      <w:pPr>
        <w:pStyle w:val="aff1"/>
        <w:numPr>
          <w:ilvl w:val="0"/>
          <w:numId w:val="119"/>
        </w:numPr>
        <w:spacing w:before="120" w:line="259" w:lineRule="auto"/>
        <w:ind w:left="567" w:hanging="359"/>
        <w:contextualSpacing w:val="0"/>
        <w:rPr>
          <w:rFonts w:ascii="Tahoma" w:hAnsi="Tahoma" w:cs="Tahoma"/>
        </w:rPr>
      </w:pPr>
      <w:proofErr w:type="spellStart"/>
      <w:r w:rsidRPr="000B2301">
        <w:rPr>
          <w:rFonts w:ascii="Tahoma" w:hAnsi="Tahoma" w:cs="Tahoma"/>
        </w:rPr>
        <w:t>της</w:t>
      </w:r>
      <w:proofErr w:type="spellEnd"/>
      <w:r w:rsidRPr="000B2301">
        <w:rPr>
          <w:rFonts w:ascii="Tahoma" w:hAnsi="Tahoma" w:cs="Tahoma"/>
        </w:rPr>
        <w:t xml:space="preserve"> π</w:t>
      </w:r>
      <w:proofErr w:type="spellStart"/>
      <w:r w:rsidRPr="000B2301">
        <w:rPr>
          <w:rFonts w:ascii="Tahoma" w:hAnsi="Tahoma" w:cs="Tahoma"/>
        </w:rPr>
        <w:t>ροτεινόμενης</w:t>
      </w:r>
      <w:proofErr w:type="spellEnd"/>
      <w:r w:rsidRPr="000B2301">
        <w:rPr>
          <w:rFonts w:ascii="Tahoma" w:hAnsi="Tahoma" w:cs="Tahoma"/>
        </w:rPr>
        <w:t xml:space="preserve"> </w:t>
      </w:r>
      <w:proofErr w:type="spellStart"/>
      <w:r w:rsidRPr="000B2301">
        <w:rPr>
          <w:rFonts w:ascii="Tahoma" w:hAnsi="Tahoma" w:cs="Tahoma"/>
        </w:rPr>
        <w:t>λογικής</w:t>
      </w:r>
      <w:proofErr w:type="spellEnd"/>
      <w:r w:rsidRPr="000B2301">
        <w:rPr>
          <w:rFonts w:ascii="Tahoma" w:hAnsi="Tahoma" w:cs="Tahoma"/>
        </w:rPr>
        <w:t xml:space="preserve"> α</w:t>
      </w:r>
      <w:proofErr w:type="spellStart"/>
      <w:r w:rsidRPr="000B2301">
        <w:rPr>
          <w:rFonts w:ascii="Tahoma" w:hAnsi="Tahoma" w:cs="Tahoma"/>
        </w:rPr>
        <w:t>ρχιτεκτονικής</w:t>
      </w:r>
      <w:proofErr w:type="spellEnd"/>
      <w:r w:rsidRPr="000B2301">
        <w:rPr>
          <w:rFonts w:ascii="Tahoma" w:hAnsi="Tahoma" w:cs="Tahoma"/>
        </w:rPr>
        <w:t>.</w:t>
      </w:r>
    </w:p>
    <w:p w14:paraId="550F216A" w14:textId="0EA0191B" w:rsidR="001D5BFB" w:rsidRPr="000B2301" w:rsidRDefault="001D5BFB" w:rsidP="00884580">
      <w:pPr>
        <w:pStyle w:val="aff1"/>
        <w:numPr>
          <w:ilvl w:val="0"/>
          <w:numId w:val="119"/>
        </w:numPr>
        <w:spacing w:before="120" w:line="259" w:lineRule="auto"/>
        <w:ind w:left="567" w:hanging="359"/>
        <w:contextualSpacing w:val="0"/>
        <w:rPr>
          <w:rFonts w:ascii="Tahoma" w:hAnsi="Tahoma" w:cs="Tahoma"/>
          <w:lang w:val="el-GR"/>
        </w:rPr>
      </w:pPr>
      <w:r w:rsidRPr="000B2301">
        <w:rPr>
          <w:rFonts w:ascii="Tahoma" w:hAnsi="Tahoma" w:cs="Tahoma"/>
          <w:lang w:val="el-GR"/>
        </w:rPr>
        <w:t xml:space="preserve">της λειτουργίας στο περιβάλλον </w:t>
      </w:r>
      <w:r w:rsidR="00BD6F60">
        <w:rPr>
          <w:rFonts w:ascii="Tahoma" w:hAnsi="Tahoma" w:cs="Tahoma"/>
          <w:lang w:val="el-GR"/>
        </w:rPr>
        <w:t>της Αρχής Πολιτικής Αεροπορίας.</w:t>
      </w:r>
      <w:r w:rsidRPr="000B2301">
        <w:rPr>
          <w:rFonts w:ascii="Tahoma" w:hAnsi="Tahoma" w:cs="Tahoma"/>
          <w:lang w:val="el-GR"/>
        </w:rPr>
        <w:t xml:space="preserve"> Να αναφερθεί αν για κάποιο ή κάποια υποσυστήματα θα προσφερθεί λύση και άδειες </w:t>
      </w:r>
      <w:r w:rsidRPr="000B2301">
        <w:rPr>
          <w:rFonts w:ascii="Tahoma" w:hAnsi="Tahoma" w:cs="Tahoma"/>
          <w:lang w:val="en-US"/>
        </w:rPr>
        <w:t>cloud</w:t>
      </w:r>
      <w:r w:rsidRPr="000B2301">
        <w:rPr>
          <w:rFonts w:ascii="Tahoma" w:hAnsi="Tahoma" w:cs="Tahoma"/>
          <w:lang w:val="el-GR"/>
        </w:rPr>
        <w:t xml:space="preserve">. </w:t>
      </w:r>
    </w:p>
    <w:p w14:paraId="4081CB8E" w14:textId="77777777" w:rsidR="001D5BFB" w:rsidRPr="000B2301" w:rsidRDefault="001D5BFB" w:rsidP="00884580">
      <w:pPr>
        <w:pStyle w:val="aff1"/>
        <w:numPr>
          <w:ilvl w:val="0"/>
          <w:numId w:val="119"/>
        </w:numPr>
        <w:spacing w:before="120" w:line="259" w:lineRule="auto"/>
        <w:ind w:left="567" w:hanging="359"/>
        <w:contextualSpacing w:val="0"/>
        <w:rPr>
          <w:rFonts w:ascii="Tahoma" w:hAnsi="Tahoma" w:cs="Tahoma"/>
          <w:lang w:val="el-GR"/>
        </w:rPr>
      </w:pPr>
      <w:r w:rsidRPr="000B2301">
        <w:rPr>
          <w:rFonts w:ascii="Tahoma" w:hAnsi="Tahoma" w:cs="Tahoma"/>
          <w:lang w:val="el-GR"/>
        </w:rPr>
        <w:t>της διαθεσιμότητας και απόκρισης, σε σχέση με την τήρηση εγγυημένου επιπέδου υπηρεσιών και ρητρών.</w:t>
      </w:r>
    </w:p>
    <w:p w14:paraId="4153CA54" w14:textId="77777777" w:rsidR="00BD6F60" w:rsidRDefault="001D5BFB" w:rsidP="001D5BFB">
      <w:pPr>
        <w:rPr>
          <w:lang w:val="el-GR"/>
        </w:rPr>
      </w:pPr>
      <w:r w:rsidRPr="000B2301">
        <w:rPr>
          <w:lang w:val="el-GR"/>
        </w:rPr>
        <w:t xml:space="preserve">Ο υποψήφιος Ανάδοχος, θα πρέπει να περιγράψει λεπτομερώς την προτεινόμενη από αυτόν αρχιτεκτονική και να παραθέσει αναλυτικά τους λόγους για τους οποίους είναι κατάλληλη για την νέα πλατφόρμα του Φορέα, καθώς και ότι μπορεί να χειριστεί το αναμενόμενο πλήθος ταυτοχρόνων συνδέσεων. </w:t>
      </w:r>
    </w:p>
    <w:p w14:paraId="4E6ADD94" w14:textId="2EEFD1E3" w:rsidR="001D5BFB" w:rsidRPr="00BD6F60" w:rsidRDefault="001D5BFB" w:rsidP="00DC1248">
      <w:pPr>
        <w:pStyle w:val="3"/>
        <w:numPr>
          <w:ilvl w:val="2"/>
          <w:numId w:val="20"/>
        </w:numPr>
        <w:ind w:left="1134" w:hanging="992"/>
        <w:rPr>
          <w:rFonts w:cs="Tahoma"/>
          <w:lang w:val="el-GR"/>
        </w:rPr>
      </w:pPr>
      <w:bookmarkStart w:id="429" w:name="_Toc183709248"/>
      <w:r w:rsidRPr="00BD6F60">
        <w:rPr>
          <w:rFonts w:cs="Tahoma"/>
          <w:lang w:val="el-GR"/>
        </w:rPr>
        <w:t>Έτοιμο Λογισμικό</w:t>
      </w:r>
      <w:bookmarkEnd w:id="429"/>
      <w:r w:rsidRPr="00BD6F60">
        <w:rPr>
          <w:rFonts w:cs="Tahoma"/>
          <w:lang w:val="el-GR"/>
        </w:rPr>
        <w:t xml:space="preserve"> </w:t>
      </w:r>
    </w:p>
    <w:p w14:paraId="7804BB9A" w14:textId="4CE11415" w:rsidR="00EA4136" w:rsidRPr="000B2301" w:rsidRDefault="001D5BFB" w:rsidP="00EA4136">
      <w:pPr>
        <w:rPr>
          <w:lang w:val="el-GR"/>
        </w:rPr>
      </w:pPr>
      <w:r w:rsidRPr="000B2301">
        <w:rPr>
          <w:lang w:val="el-GR"/>
        </w:rPr>
        <w:t>Ως έτοιμο λογισμικό νοείται πρωτίστως το λογισμικό υποδομής πάνω στο οποίο βασίζονται οι λειτουργικές περιοχές του Έργου. Συνεπώς στο έτοιμο λογισμικό ανήκουν τα λειτουργικά συστήματα (</w:t>
      </w:r>
      <w:r w:rsidRPr="000B2301">
        <w:rPr>
          <w:lang w:val="en-US"/>
        </w:rPr>
        <w:t>operating</w:t>
      </w:r>
      <w:r w:rsidRPr="000B2301">
        <w:rPr>
          <w:lang w:val="el-GR"/>
        </w:rPr>
        <w:t xml:space="preserve"> </w:t>
      </w:r>
      <w:r w:rsidRPr="000B2301">
        <w:rPr>
          <w:lang w:val="en-US"/>
        </w:rPr>
        <w:t>systems</w:t>
      </w:r>
      <w:r w:rsidRPr="000B2301">
        <w:rPr>
          <w:lang w:val="el-GR"/>
        </w:rPr>
        <w:t>), το λογισμικό των διακομιστών διαδικτύου (</w:t>
      </w:r>
      <w:r w:rsidRPr="000B2301">
        <w:rPr>
          <w:lang w:val="en-US"/>
        </w:rPr>
        <w:t>web</w:t>
      </w:r>
      <w:r w:rsidRPr="000B2301">
        <w:rPr>
          <w:lang w:val="el-GR"/>
        </w:rPr>
        <w:t xml:space="preserve"> </w:t>
      </w:r>
      <w:r w:rsidRPr="000B2301">
        <w:rPr>
          <w:lang w:val="en-US"/>
        </w:rPr>
        <w:t>servers</w:t>
      </w:r>
      <w:r w:rsidRPr="000B2301">
        <w:rPr>
          <w:lang w:val="el-GR"/>
        </w:rPr>
        <w:t>), το λογισμικό Διαχείρισης Επιχειρησιακών Πόρων (</w:t>
      </w:r>
      <w:r w:rsidRPr="000B2301">
        <w:rPr>
          <w:lang w:val="en-US"/>
        </w:rPr>
        <w:t>ERP</w:t>
      </w:r>
      <w:r w:rsidRPr="000B2301">
        <w:rPr>
          <w:lang w:val="el-GR"/>
        </w:rPr>
        <w:t>),</w:t>
      </w:r>
      <w:r w:rsidR="00F70040">
        <w:rPr>
          <w:lang w:val="el-GR"/>
        </w:rPr>
        <w:t xml:space="preserve"> το λογισμικό </w:t>
      </w:r>
      <w:r w:rsidR="00F70040" w:rsidRPr="00E44639">
        <w:rPr>
          <w:color w:val="000000"/>
          <w:lang w:val="el-GR"/>
        </w:rPr>
        <w:t xml:space="preserve">Διαχείρισης </w:t>
      </w:r>
      <w:r w:rsidR="00207D82">
        <w:rPr>
          <w:color w:val="000000"/>
          <w:lang w:val="el-GR"/>
        </w:rPr>
        <w:t>Εκπαίδευσης</w:t>
      </w:r>
      <w:r w:rsidR="00F70040">
        <w:rPr>
          <w:color w:val="000000"/>
          <w:lang w:val="el-GR"/>
        </w:rPr>
        <w:t>, το λογισμικό Διαχείρισης Εγγράφων,</w:t>
      </w:r>
      <w:r w:rsidRPr="000B2301">
        <w:rPr>
          <w:lang w:val="el-GR"/>
        </w:rPr>
        <w:t xml:space="preserve"> τα συστήματα διαχείρισης βάσεων δεδομένων (</w:t>
      </w:r>
      <w:r w:rsidRPr="000B2301">
        <w:t>RDBMS</w:t>
      </w:r>
      <w:r w:rsidRPr="000B2301">
        <w:rPr>
          <w:lang w:val="el-GR"/>
        </w:rPr>
        <w:t xml:space="preserve">), συστήματα κατανομής φόρτου </w:t>
      </w:r>
      <w:r w:rsidRPr="000B2301">
        <w:rPr>
          <w:lang w:val="en-US"/>
        </w:rPr>
        <w:t>load</w:t>
      </w:r>
      <w:r w:rsidRPr="000B2301">
        <w:rPr>
          <w:lang w:val="el-GR"/>
        </w:rPr>
        <w:t xml:space="preserve"> </w:t>
      </w:r>
      <w:r w:rsidRPr="000B2301">
        <w:rPr>
          <w:lang w:val="en-US"/>
        </w:rPr>
        <w:t>balancing</w:t>
      </w:r>
      <w:r w:rsidRPr="000B2301">
        <w:rPr>
          <w:lang w:val="el-GR"/>
        </w:rPr>
        <w:t xml:space="preserve"> (σε περίπτωση που δεν χρησιμοποιηθούν τα υφιστάμενα του Φορέα), το λογισμικό αντιμετώπισης ιών (</w:t>
      </w:r>
      <w:r w:rsidRPr="000B2301">
        <w:rPr>
          <w:lang w:val="en-US"/>
        </w:rPr>
        <w:t>antivirus</w:t>
      </w:r>
      <w:r w:rsidRPr="000B2301">
        <w:rPr>
          <w:lang w:val="el-GR"/>
        </w:rPr>
        <w:t xml:space="preserve">), καθώς και τα λογισμικά υποστήριξης </w:t>
      </w:r>
      <w:r w:rsidRPr="000B2301">
        <w:rPr>
          <w:lang w:val="en-US"/>
        </w:rPr>
        <w:t>service</w:t>
      </w:r>
      <w:r w:rsidRPr="000B2301">
        <w:rPr>
          <w:lang w:val="el-GR"/>
        </w:rPr>
        <w:t xml:space="preserve"> </w:t>
      </w:r>
      <w:r w:rsidRPr="000B2301">
        <w:rPr>
          <w:lang w:val="en-US"/>
        </w:rPr>
        <w:t>bus</w:t>
      </w:r>
      <w:r w:rsidRPr="000B2301">
        <w:rPr>
          <w:lang w:val="el-GR"/>
        </w:rPr>
        <w:t xml:space="preserve"> και τοίχους προστασίας εφαρμογών (</w:t>
      </w:r>
      <w:r w:rsidRPr="000B2301">
        <w:rPr>
          <w:lang w:val="en-US"/>
        </w:rPr>
        <w:t>web</w:t>
      </w:r>
      <w:r w:rsidRPr="000B2301">
        <w:rPr>
          <w:lang w:val="el-GR"/>
        </w:rPr>
        <w:t xml:space="preserve"> </w:t>
      </w:r>
      <w:r w:rsidRPr="000B2301">
        <w:rPr>
          <w:lang w:val="en-US"/>
        </w:rPr>
        <w:t>application</w:t>
      </w:r>
      <w:r w:rsidRPr="000B2301">
        <w:rPr>
          <w:lang w:val="el-GR"/>
        </w:rPr>
        <w:t xml:space="preserve"> </w:t>
      </w:r>
      <w:r w:rsidRPr="000B2301">
        <w:rPr>
          <w:lang w:val="en-US"/>
        </w:rPr>
        <w:t>firewall</w:t>
      </w:r>
      <w:r w:rsidRPr="000B2301">
        <w:rPr>
          <w:lang w:val="el-GR"/>
        </w:rPr>
        <w:t>), στην περίπτωση που απαιτούνται από την προτεινόμενη αρχιτεκτονική</w:t>
      </w:r>
    </w:p>
    <w:p w14:paraId="1E1A4DAC" w14:textId="60AFBE1D" w:rsidR="00FB6F8C" w:rsidRPr="000B2301" w:rsidRDefault="00FB6F8C" w:rsidP="00DC1248">
      <w:pPr>
        <w:pStyle w:val="2"/>
        <w:numPr>
          <w:ilvl w:val="1"/>
          <w:numId w:val="20"/>
        </w:numPr>
        <w:rPr>
          <w:rFonts w:cs="Tahoma"/>
        </w:rPr>
      </w:pPr>
      <w:bookmarkStart w:id="430" w:name="_Ref149639958"/>
      <w:bookmarkStart w:id="431" w:name="_Ref149640213"/>
      <w:bookmarkStart w:id="432" w:name="_Toc183709249"/>
      <w:proofErr w:type="spellStart"/>
      <w:r w:rsidRPr="000B2301">
        <w:rPr>
          <w:rFonts w:cs="Tahoma"/>
        </w:rPr>
        <w:t>Λειτουργικές</w:t>
      </w:r>
      <w:proofErr w:type="spellEnd"/>
      <w:r w:rsidRPr="000B2301">
        <w:rPr>
          <w:rFonts w:cs="Tahoma"/>
        </w:rPr>
        <w:t xml:space="preserve"> </w:t>
      </w:r>
      <w:proofErr w:type="spellStart"/>
      <w:r w:rsidRPr="000B2301">
        <w:rPr>
          <w:rFonts w:cs="Tahoma"/>
        </w:rPr>
        <w:t>Προδι</w:t>
      </w:r>
      <w:proofErr w:type="spellEnd"/>
      <w:r w:rsidRPr="000B2301">
        <w:rPr>
          <w:rFonts w:cs="Tahoma"/>
        </w:rPr>
        <w:t>αγραφές</w:t>
      </w:r>
      <w:bookmarkEnd w:id="421"/>
      <w:bookmarkEnd w:id="422"/>
      <w:bookmarkEnd w:id="430"/>
      <w:bookmarkEnd w:id="431"/>
      <w:bookmarkEnd w:id="432"/>
    </w:p>
    <w:p w14:paraId="72227282" w14:textId="551A74A4" w:rsidR="00FB6F8C" w:rsidRPr="00866572" w:rsidRDefault="008A08C3" w:rsidP="00DC1248">
      <w:pPr>
        <w:pStyle w:val="3"/>
        <w:numPr>
          <w:ilvl w:val="2"/>
          <w:numId w:val="20"/>
        </w:numPr>
        <w:ind w:left="1134" w:hanging="992"/>
        <w:rPr>
          <w:rFonts w:cs="Tahoma"/>
          <w:szCs w:val="22"/>
          <w:lang w:val="el-GR"/>
        </w:rPr>
      </w:pPr>
      <w:bookmarkStart w:id="433" w:name="_Toc117243916"/>
      <w:bookmarkStart w:id="434" w:name="_Ref149746720"/>
      <w:bookmarkStart w:id="435" w:name="_Toc183709250"/>
      <w:r w:rsidRPr="00866572">
        <w:rPr>
          <w:rFonts w:eastAsia="SimSun" w:cs="Tahoma"/>
          <w:szCs w:val="22"/>
          <w:lang w:val="el-GR"/>
        </w:rPr>
        <w:t xml:space="preserve">Ηλεκτρονικό </w:t>
      </w:r>
      <w:r w:rsidR="00FB6F8C" w:rsidRPr="00866572">
        <w:rPr>
          <w:rFonts w:eastAsia="SimSun" w:cs="Tahoma"/>
          <w:szCs w:val="22"/>
          <w:lang w:val="el-GR"/>
        </w:rPr>
        <w:t>Σύστημα</w:t>
      </w:r>
      <w:r w:rsidR="00FB6F8C" w:rsidRPr="00866572">
        <w:rPr>
          <w:rFonts w:cs="Tahoma"/>
          <w:szCs w:val="22"/>
          <w:lang w:val="el-GR"/>
        </w:rPr>
        <w:t xml:space="preserve"> Διαχείρισης εγγράφων</w:t>
      </w:r>
      <w:bookmarkEnd w:id="433"/>
      <w:bookmarkEnd w:id="434"/>
      <w:bookmarkEnd w:id="435"/>
    </w:p>
    <w:p w14:paraId="307E788A" w14:textId="43F2CAFA" w:rsidR="00BF750C" w:rsidRPr="000B2301" w:rsidRDefault="00BF750C" w:rsidP="00BF750C">
      <w:pPr>
        <w:rPr>
          <w:lang w:val="el-GR"/>
        </w:rPr>
      </w:pPr>
      <w:r w:rsidRPr="000B2301">
        <w:rPr>
          <w:lang w:val="el-GR"/>
        </w:rPr>
        <w:t xml:space="preserve">Για τη διαχείριση των ψηφιοποιημένου υλικού θα προβλεφθεί / εγκατασταθεί κατάλληλο λογισμικό Διαχείρισης Εγγράφων. Το σύστημα θα πρέπει να έχει την δυνατότητα αναζήτησης των υφιστάμενων ψηφιοποιημένων αρχείων. Να έχει τη δυνατότητα προσθήκης νέων εγγράφων στους φακέλους, μόνον σε εξουσιοδοτημένους χρήστες του συστήματος με ταυτόχρονη καταγραφή των ενεργειών προσθήκης/ τροποποίησης φακέλου. </w:t>
      </w:r>
    </w:p>
    <w:p w14:paraId="69B8EBDA" w14:textId="1D3F0639" w:rsidR="00BF750C" w:rsidRPr="000B2301" w:rsidRDefault="00BF750C" w:rsidP="00BF750C">
      <w:pPr>
        <w:rPr>
          <w:lang w:val="el-GR"/>
        </w:rPr>
      </w:pPr>
      <w:r w:rsidRPr="000B2301">
        <w:rPr>
          <w:lang w:val="el-GR"/>
        </w:rPr>
        <w:t xml:space="preserve">Το απαιτούμενο σύστημα ηλεκτρονικής διαχείρισης </w:t>
      </w:r>
      <w:r w:rsidRPr="003A0B35">
        <w:rPr>
          <w:lang w:val="el-GR"/>
        </w:rPr>
        <w:t>εγγράφων θα εγκατασταθεί τοπικά. Δεν θα υπάρχει δικαίωμα πρόσβασης στα ψηφιοποιημένα έγγραφα απευθείας από τους χρήστες παρά μόνο</w:t>
      </w:r>
      <w:r w:rsidRPr="000B2301">
        <w:rPr>
          <w:lang w:val="el-GR"/>
        </w:rPr>
        <w:t xml:space="preserve"> μέσω του συστήματος ηλεκτρονικής διαχείρισης εγγράφων (βάσει των δικαιωμάτων των χρηστών και των </w:t>
      </w:r>
      <w:proofErr w:type="spellStart"/>
      <w:r w:rsidRPr="000B2301">
        <w:rPr>
          <w:lang w:val="el-GR"/>
        </w:rPr>
        <w:t>μεταδεδομένων</w:t>
      </w:r>
      <w:proofErr w:type="spellEnd"/>
      <w:r w:rsidRPr="000B2301">
        <w:rPr>
          <w:lang w:val="el-GR"/>
        </w:rPr>
        <w:t xml:space="preserve"> των εγγράφων).</w:t>
      </w:r>
    </w:p>
    <w:p w14:paraId="1C57D8AA" w14:textId="45BED028" w:rsidR="00BF750C" w:rsidRPr="000B2301" w:rsidRDefault="00BF750C" w:rsidP="00BF750C">
      <w:pPr>
        <w:rPr>
          <w:lang w:val="el-GR"/>
        </w:rPr>
      </w:pPr>
      <w:r w:rsidRPr="000B2301">
        <w:rPr>
          <w:lang w:val="el-GR"/>
        </w:rPr>
        <w:t xml:space="preserve">Το σύστημα διαχείρισης εγγράφων θα παρέχει επίσης μηχανισμούς όπως ο έλεγχος εκδόσεων των εγγράφων, το κλείδωμα αρχείων, η αναζήτηση σε κείμενο με χρήση τα </w:t>
      </w:r>
      <w:proofErr w:type="spellStart"/>
      <w:r w:rsidRPr="000B2301">
        <w:rPr>
          <w:lang w:val="el-GR"/>
        </w:rPr>
        <w:t>μεταδεδομένα</w:t>
      </w:r>
      <w:proofErr w:type="spellEnd"/>
      <w:r w:rsidRPr="000B2301">
        <w:rPr>
          <w:lang w:val="el-GR"/>
        </w:rPr>
        <w:t xml:space="preserve"> των εγγράφων, </w:t>
      </w:r>
      <w:r w:rsidRPr="000B2301">
        <w:rPr>
          <w:lang w:val="el-GR"/>
        </w:rPr>
        <w:lastRenderedPageBreak/>
        <w:t xml:space="preserve">είτε αυτά είναι ενεργά έγγραφα (MS </w:t>
      </w:r>
      <w:proofErr w:type="spellStart"/>
      <w:r w:rsidRPr="000B2301">
        <w:rPr>
          <w:lang w:val="el-GR"/>
        </w:rPr>
        <w:t>Word,Writer</w:t>
      </w:r>
      <w:proofErr w:type="spellEnd"/>
      <w:r w:rsidRPr="000B2301">
        <w:rPr>
          <w:lang w:val="el-GR"/>
        </w:rPr>
        <w:t xml:space="preserve">, </w:t>
      </w:r>
      <w:proofErr w:type="spellStart"/>
      <w:r w:rsidRPr="000B2301">
        <w:rPr>
          <w:lang w:val="el-GR"/>
        </w:rPr>
        <w:t>Calc</w:t>
      </w:r>
      <w:proofErr w:type="spellEnd"/>
      <w:r w:rsidRPr="000B2301">
        <w:rPr>
          <w:lang w:val="el-GR"/>
        </w:rPr>
        <w:t xml:space="preserve">, έγγραφα ή υπολογιστικά φύλλα μορφής PDF, κ.α.) είτε αυτά είναι έγγραφα που προέρχονται από σάρωση και έχουν δεικτοδοτηθεί. Με αυτόν τον τρόπο ενδυναμώνονται οι τελικοί χρήστες, διευκολύνεται η αναζήτηση, πρόσβαση και επαναχρησιμοποίηση της αδόμητης πληροφορίας και αυξάνεται κατακόρυφα η παραγωγικότητα των χρηστών και η ταχύτητα διεκπεραίωσης των επιχειρησιακών διαδικασιών. </w:t>
      </w:r>
    </w:p>
    <w:p w14:paraId="711FACB9" w14:textId="77777777" w:rsidR="00BF750C" w:rsidRPr="000B2301" w:rsidRDefault="00BF750C" w:rsidP="00BF750C">
      <w:pPr>
        <w:rPr>
          <w:lang w:val="el-GR"/>
        </w:rPr>
      </w:pPr>
      <w:r w:rsidRPr="000B2301">
        <w:rPr>
          <w:lang w:val="el-GR"/>
        </w:rPr>
        <w:t xml:space="preserve">Σχετικά χαρακτηριστικά τα οποία θα πρέπει να χρησιμοποιηθούν ως βασικές λειτουργίες του συστήματος είναι ο έλεγχος εκδόσεων, η δεικτοδότηση για αποτελεσματικές αναζητήσεις, η κατηγοριοποίηση περιεχομένου και η διασφάλιση αυτού. </w:t>
      </w:r>
    </w:p>
    <w:p w14:paraId="0F2B69CB" w14:textId="164B1C70" w:rsidR="00BF750C" w:rsidRPr="000B2301" w:rsidRDefault="00BF750C" w:rsidP="00BF750C">
      <w:pPr>
        <w:rPr>
          <w:b/>
          <w:bCs/>
          <w:lang w:val="el-GR"/>
        </w:rPr>
      </w:pPr>
      <w:r w:rsidRPr="000B2301">
        <w:rPr>
          <w:b/>
          <w:bCs/>
          <w:lang w:val="el-GR"/>
        </w:rPr>
        <w:t>Γενικές Προδιαγραφές Εφαρμογής Διαχείρισης Εγγράφων:</w:t>
      </w:r>
    </w:p>
    <w:p w14:paraId="0F864D5E" w14:textId="04C23ADD" w:rsidR="00BF750C" w:rsidRPr="000B2301" w:rsidRDefault="00BF750C" w:rsidP="00884580">
      <w:pPr>
        <w:pStyle w:val="aff1"/>
        <w:numPr>
          <w:ilvl w:val="0"/>
          <w:numId w:val="113"/>
        </w:numPr>
        <w:rPr>
          <w:rFonts w:ascii="Tahoma" w:hAnsi="Tahoma" w:cs="Tahoma"/>
          <w:lang w:val="el-GR"/>
        </w:rPr>
      </w:pPr>
      <w:r w:rsidRPr="000B2301">
        <w:rPr>
          <w:rFonts w:ascii="Tahoma" w:hAnsi="Tahoma" w:cs="Tahoma"/>
          <w:lang w:val="el-GR"/>
        </w:rPr>
        <w:t xml:space="preserve">Προσωπικός κωδικός και αποθηκευτικός χώρος για κάθε χρήστη στη κοινή βάση δεδομένων, με ασφαλή πρόσβαση με χρήση </w:t>
      </w:r>
      <w:proofErr w:type="spellStart"/>
      <w:r w:rsidRPr="000B2301">
        <w:rPr>
          <w:rFonts w:ascii="Tahoma" w:hAnsi="Tahoma" w:cs="Tahoma"/>
          <w:lang w:val="el-GR"/>
        </w:rPr>
        <w:t>username</w:t>
      </w:r>
      <w:proofErr w:type="spellEnd"/>
      <w:r w:rsidRPr="000B2301">
        <w:rPr>
          <w:rFonts w:ascii="Tahoma" w:hAnsi="Tahoma" w:cs="Tahoma"/>
          <w:lang w:val="el-GR"/>
        </w:rPr>
        <w:t xml:space="preserve"> και </w:t>
      </w:r>
      <w:proofErr w:type="spellStart"/>
      <w:r w:rsidRPr="000B2301">
        <w:rPr>
          <w:rFonts w:ascii="Tahoma" w:hAnsi="Tahoma" w:cs="Tahoma"/>
          <w:lang w:val="el-GR"/>
        </w:rPr>
        <w:t>password</w:t>
      </w:r>
      <w:proofErr w:type="spellEnd"/>
      <w:r w:rsidRPr="000B2301">
        <w:rPr>
          <w:rFonts w:ascii="Tahoma" w:hAnsi="Tahoma" w:cs="Tahoma"/>
          <w:lang w:val="el-GR"/>
        </w:rPr>
        <w:t>.</w:t>
      </w:r>
    </w:p>
    <w:p w14:paraId="2E52C09A" w14:textId="30B32FAA" w:rsidR="00BF750C" w:rsidRPr="000B2301" w:rsidRDefault="00BF750C" w:rsidP="00884580">
      <w:pPr>
        <w:pStyle w:val="aff1"/>
        <w:numPr>
          <w:ilvl w:val="0"/>
          <w:numId w:val="113"/>
        </w:numPr>
        <w:rPr>
          <w:rFonts w:ascii="Tahoma" w:hAnsi="Tahoma" w:cs="Tahoma"/>
          <w:lang w:val="el-GR"/>
        </w:rPr>
      </w:pPr>
      <w:r w:rsidRPr="000B2301">
        <w:rPr>
          <w:rFonts w:ascii="Tahoma" w:hAnsi="Tahoma" w:cs="Tahoma"/>
          <w:lang w:val="el-GR"/>
        </w:rPr>
        <w:t>Δυνατότητα τροποποίησης προφίλ και περιβάλλοντος εργασίας.</w:t>
      </w:r>
    </w:p>
    <w:p w14:paraId="37B3A94A" w14:textId="40B64264" w:rsidR="00BF750C" w:rsidRPr="000B2301" w:rsidRDefault="00BF750C" w:rsidP="00884580">
      <w:pPr>
        <w:pStyle w:val="aff1"/>
        <w:numPr>
          <w:ilvl w:val="0"/>
          <w:numId w:val="113"/>
        </w:numPr>
        <w:rPr>
          <w:rFonts w:ascii="Tahoma" w:hAnsi="Tahoma" w:cs="Tahoma"/>
          <w:lang w:val="el-GR"/>
        </w:rPr>
      </w:pPr>
      <w:r w:rsidRPr="000B2301">
        <w:rPr>
          <w:rFonts w:ascii="Tahoma" w:hAnsi="Tahoma" w:cs="Tahoma"/>
          <w:lang w:val="el-GR"/>
        </w:rPr>
        <w:t xml:space="preserve">Πλήρης υποστήριξη του προτύπου </w:t>
      </w:r>
      <w:proofErr w:type="spellStart"/>
      <w:r w:rsidRPr="000B2301">
        <w:rPr>
          <w:rFonts w:ascii="Tahoma" w:hAnsi="Tahoma" w:cs="Tahoma"/>
          <w:lang w:val="el-GR"/>
        </w:rPr>
        <w:t>Unicode</w:t>
      </w:r>
      <w:proofErr w:type="spellEnd"/>
      <w:r w:rsidRPr="000B2301">
        <w:rPr>
          <w:rFonts w:ascii="Tahoma" w:hAnsi="Tahoma" w:cs="Tahoma"/>
          <w:lang w:val="el-GR"/>
        </w:rPr>
        <w:t xml:space="preserve"> v4.0 ή νεότερου συμπεριλαμβανομένων των ελληνικών .</w:t>
      </w:r>
    </w:p>
    <w:p w14:paraId="02725174" w14:textId="3194159F" w:rsidR="00BF750C" w:rsidRPr="000B2301" w:rsidRDefault="00BF750C" w:rsidP="00884580">
      <w:pPr>
        <w:pStyle w:val="aff1"/>
        <w:numPr>
          <w:ilvl w:val="0"/>
          <w:numId w:val="113"/>
        </w:numPr>
        <w:rPr>
          <w:rFonts w:ascii="Tahoma" w:hAnsi="Tahoma" w:cs="Tahoma"/>
          <w:lang w:val="el-GR"/>
        </w:rPr>
      </w:pPr>
      <w:r w:rsidRPr="000B2301">
        <w:rPr>
          <w:rFonts w:ascii="Tahoma" w:hAnsi="Tahoma" w:cs="Tahoma"/>
          <w:lang w:val="el-GR"/>
        </w:rPr>
        <w:t xml:space="preserve">Δυνατότητα αξιοποίησης του υπάρχοντος εξωτερικού συστήματος διαχείρισης πρόσβασης τύπου LDAP ή </w:t>
      </w:r>
      <w:proofErr w:type="spellStart"/>
      <w:r w:rsidRPr="000B2301">
        <w:rPr>
          <w:rFonts w:ascii="Tahoma" w:hAnsi="Tahoma" w:cs="Tahoma"/>
          <w:lang w:val="el-GR"/>
        </w:rPr>
        <w:t>Active</w:t>
      </w:r>
      <w:proofErr w:type="spellEnd"/>
      <w:r w:rsidRPr="000B2301">
        <w:rPr>
          <w:rFonts w:ascii="Tahoma" w:hAnsi="Tahoma" w:cs="Tahoma"/>
          <w:lang w:val="el-GR"/>
        </w:rPr>
        <w:t xml:space="preserve"> </w:t>
      </w:r>
      <w:proofErr w:type="spellStart"/>
      <w:r w:rsidRPr="000B2301">
        <w:rPr>
          <w:rFonts w:ascii="Tahoma" w:hAnsi="Tahoma" w:cs="Tahoma"/>
          <w:lang w:val="el-GR"/>
        </w:rPr>
        <w:t>Directory</w:t>
      </w:r>
      <w:proofErr w:type="spellEnd"/>
      <w:r w:rsidRPr="000B2301">
        <w:rPr>
          <w:rFonts w:ascii="Tahoma" w:hAnsi="Tahoma" w:cs="Tahoma"/>
          <w:lang w:val="el-GR"/>
        </w:rPr>
        <w:t xml:space="preserve"> με σκοπό να γίνεται η εισαγωγή και πιστοποίηση των χρηστών των τμημάτων της υπηρεσίας σύμφωνα με το μηχανισμό ασφαλείας που υποστηρίζει η υπηρεσία.</w:t>
      </w:r>
    </w:p>
    <w:p w14:paraId="76AB933F" w14:textId="547740CA" w:rsidR="00BF750C" w:rsidRPr="000B2301" w:rsidRDefault="00BF750C" w:rsidP="00884580">
      <w:pPr>
        <w:pStyle w:val="aff1"/>
        <w:numPr>
          <w:ilvl w:val="0"/>
          <w:numId w:val="113"/>
        </w:numPr>
        <w:rPr>
          <w:rFonts w:ascii="Tahoma" w:hAnsi="Tahoma" w:cs="Tahoma"/>
          <w:lang w:val="el-GR"/>
        </w:rPr>
      </w:pPr>
      <w:r w:rsidRPr="000B2301">
        <w:rPr>
          <w:rFonts w:ascii="Tahoma" w:hAnsi="Tahoma" w:cs="Tahoma"/>
          <w:lang w:val="el-GR"/>
        </w:rPr>
        <w:t xml:space="preserve">Αποθήκευση των </w:t>
      </w:r>
      <w:proofErr w:type="spellStart"/>
      <w:r w:rsidRPr="000B2301">
        <w:rPr>
          <w:rFonts w:ascii="Tahoma" w:hAnsi="Tahoma" w:cs="Tahoma"/>
          <w:lang w:val="el-GR"/>
        </w:rPr>
        <w:t>καταχωρηθέντων</w:t>
      </w:r>
      <w:proofErr w:type="spellEnd"/>
      <w:r w:rsidRPr="000B2301">
        <w:rPr>
          <w:rFonts w:ascii="Tahoma" w:hAnsi="Tahoma" w:cs="Tahoma"/>
          <w:lang w:val="el-GR"/>
        </w:rPr>
        <w:t xml:space="preserve"> δεδομένων, </w:t>
      </w:r>
      <w:proofErr w:type="spellStart"/>
      <w:r w:rsidRPr="000B2301">
        <w:rPr>
          <w:rFonts w:ascii="Tahoma" w:hAnsi="Tahoma" w:cs="Tahoma"/>
          <w:lang w:val="el-GR"/>
        </w:rPr>
        <w:t>μεταδεδομένων</w:t>
      </w:r>
      <w:proofErr w:type="spellEnd"/>
      <w:r w:rsidRPr="000B2301">
        <w:rPr>
          <w:rFonts w:ascii="Tahoma" w:hAnsi="Tahoma" w:cs="Tahoma"/>
          <w:lang w:val="el-GR"/>
        </w:rPr>
        <w:t xml:space="preserve"> και πεδίων σε τέτοια δομή (π.χ. σχεσιακή βάση δεδομένων), ώστε να υποστηρίζεται η έκδοση αναφορών και η μετάπτωση δεδομένων (</w:t>
      </w:r>
      <w:proofErr w:type="spellStart"/>
      <w:r w:rsidRPr="000B2301">
        <w:rPr>
          <w:rFonts w:ascii="Tahoma" w:hAnsi="Tahoma" w:cs="Tahoma"/>
          <w:lang w:val="el-GR"/>
        </w:rPr>
        <w:t>data</w:t>
      </w:r>
      <w:proofErr w:type="spellEnd"/>
      <w:r w:rsidRPr="000B2301">
        <w:rPr>
          <w:rFonts w:ascii="Tahoma" w:hAnsi="Tahoma" w:cs="Tahoma"/>
          <w:lang w:val="el-GR"/>
        </w:rPr>
        <w:t xml:space="preserve"> </w:t>
      </w:r>
      <w:proofErr w:type="spellStart"/>
      <w:r w:rsidRPr="000B2301">
        <w:rPr>
          <w:rFonts w:ascii="Tahoma" w:hAnsi="Tahoma" w:cs="Tahoma"/>
          <w:lang w:val="el-GR"/>
        </w:rPr>
        <w:t>migration</w:t>
      </w:r>
      <w:proofErr w:type="spellEnd"/>
      <w:r w:rsidRPr="000B2301">
        <w:rPr>
          <w:rFonts w:ascii="Tahoma" w:hAnsi="Tahoma" w:cs="Tahoma"/>
          <w:lang w:val="el-GR"/>
        </w:rPr>
        <w:t>).</w:t>
      </w:r>
    </w:p>
    <w:p w14:paraId="2F3CDC5D" w14:textId="7DDE8C7E" w:rsidR="00BF750C" w:rsidRPr="000B2301" w:rsidRDefault="00BF750C" w:rsidP="00884580">
      <w:pPr>
        <w:pStyle w:val="aff1"/>
        <w:numPr>
          <w:ilvl w:val="0"/>
          <w:numId w:val="113"/>
        </w:numPr>
        <w:rPr>
          <w:rFonts w:ascii="Tahoma" w:hAnsi="Tahoma" w:cs="Tahoma"/>
          <w:lang w:val="el-GR"/>
        </w:rPr>
      </w:pPr>
      <w:r w:rsidRPr="000B2301">
        <w:rPr>
          <w:rFonts w:ascii="Tahoma" w:hAnsi="Tahoma" w:cs="Tahoma"/>
          <w:lang w:val="el-GR"/>
        </w:rPr>
        <w:t>Δημιουργία ομάδων χρηστών, τμημάτων/διευθύνσεων (π.χ. διοίκηση, λογιστήριο) και αναζήτηση χρηστών/ομάδων.</w:t>
      </w:r>
    </w:p>
    <w:p w14:paraId="4CDEABBC" w14:textId="48055D64" w:rsidR="00BF750C" w:rsidRPr="000B2301" w:rsidRDefault="00BF750C" w:rsidP="00884580">
      <w:pPr>
        <w:pStyle w:val="aff1"/>
        <w:numPr>
          <w:ilvl w:val="0"/>
          <w:numId w:val="113"/>
        </w:numPr>
        <w:rPr>
          <w:rFonts w:ascii="Tahoma" w:hAnsi="Tahoma" w:cs="Tahoma"/>
          <w:lang w:val="el-GR"/>
        </w:rPr>
      </w:pPr>
      <w:r w:rsidRPr="000B2301">
        <w:rPr>
          <w:rFonts w:ascii="Tahoma" w:hAnsi="Tahoma" w:cs="Tahoma"/>
          <w:lang w:val="el-GR"/>
        </w:rPr>
        <w:t>Τα Δικαιώματα των Χρηστών να είναι βασισμένα σε προκαθορισμένα Προφίλ Χρηστών βάσει του οργανογράμματος και των αρμοδιοτήτων.</w:t>
      </w:r>
    </w:p>
    <w:p w14:paraId="156F1DDF" w14:textId="7D318B00" w:rsidR="00BF750C" w:rsidRPr="000B2301" w:rsidRDefault="00BF750C" w:rsidP="00884580">
      <w:pPr>
        <w:pStyle w:val="aff1"/>
        <w:numPr>
          <w:ilvl w:val="0"/>
          <w:numId w:val="113"/>
        </w:numPr>
        <w:rPr>
          <w:rFonts w:ascii="Tahoma" w:hAnsi="Tahoma" w:cs="Tahoma"/>
          <w:lang w:val="el-GR"/>
        </w:rPr>
      </w:pPr>
      <w:r w:rsidRPr="000B2301">
        <w:rPr>
          <w:rFonts w:ascii="Tahoma" w:hAnsi="Tahoma" w:cs="Tahoma"/>
          <w:lang w:val="el-GR"/>
        </w:rPr>
        <w:t>Ορισμός δικαιωμάτων και έλεγχος πρόσβασης σε αρχεία-φακέλους από τους διαχειριστές του συστήματος (</w:t>
      </w:r>
      <w:proofErr w:type="spellStart"/>
      <w:r w:rsidRPr="000B2301">
        <w:rPr>
          <w:rFonts w:ascii="Tahoma" w:hAnsi="Tahoma" w:cs="Tahoma"/>
          <w:lang w:val="el-GR"/>
        </w:rPr>
        <w:t>administrators</w:t>
      </w:r>
      <w:proofErr w:type="spellEnd"/>
      <w:r w:rsidRPr="000B2301">
        <w:rPr>
          <w:rFonts w:ascii="Tahoma" w:hAnsi="Tahoma" w:cs="Tahoma"/>
          <w:lang w:val="el-GR"/>
        </w:rPr>
        <w:t>).</w:t>
      </w:r>
    </w:p>
    <w:p w14:paraId="62D9ADEE" w14:textId="732D0A39" w:rsidR="00BF750C" w:rsidRPr="000B2301" w:rsidRDefault="00BF750C" w:rsidP="00884580">
      <w:pPr>
        <w:pStyle w:val="aff1"/>
        <w:numPr>
          <w:ilvl w:val="0"/>
          <w:numId w:val="113"/>
        </w:numPr>
        <w:rPr>
          <w:rFonts w:ascii="Tahoma" w:hAnsi="Tahoma" w:cs="Tahoma"/>
          <w:lang w:val="el-GR"/>
        </w:rPr>
      </w:pPr>
      <w:r w:rsidRPr="000B2301">
        <w:rPr>
          <w:rFonts w:ascii="Tahoma" w:hAnsi="Tahoma" w:cs="Tahoma"/>
          <w:lang w:val="el-GR"/>
        </w:rPr>
        <w:t>Προφίλ χρήστη που περιέχει, όνομα, τηλέφωνο, λογαριασμό ηλεκτρονικού ταχυδρομείου, θέση στο οργανόγραμμα, στοιχεία τμήματος, στοιχεία διεύθυνσης, ειδοποιήσεις.</w:t>
      </w:r>
    </w:p>
    <w:p w14:paraId="53F26CF6" w14:textId="4504E905" w:rsidR="00BF750C" w:rsidRPr="000B2301" w:rsidRDefault="00BF750C" w:rsidP="00884580">
      <w:pPr>
        <w:pStyle w:val="aff1"/>
        <w:numPr>
          <w:ilvl w:val="0"/>
          <w:numId w:val="113"/>
        </w:numPr>
        <w:rPr>
          <w:rFonts w:ascii="Tahoma" w:hAnsi="Tahoma" w:cs="Tahoma"/>
          <w:lang w:val="el-GR"/>
        </w:rPr>
      </w:pPr>
      <w:r w:rsidRPr="000B2301">
        <w:rPr>
          <w:rFonts w:ascii="Tahoma" w:hAnsi="Tahoma" w:cs="Tahoma"/>
          <w:lang w:val="el-GR"/>
        </w:rPr>
        <w:t>Μηχανισμός τήρησης αντιγράφων ασφαλείας της συνολικής πλατφόρμας (όχι μόνο της ΒΔ).</w:t>
      </w:r>
    </w:p>
    <w:p w14:paraId="164AE99E" w14:textId="1925C1CE" w:rsidR="00BF750C" w:rsidRPr="000B2301" w:rsidRDefault="00BF750C" w:rsidP="00884580">
      <w:pPr>
        <w:pStyle w:val="aff1"/>
        <w:numPr>
          <w:ilvl w:val="0"/>
          <w:numId w:val="113"/>
        </w:numPr>
        <w:rPr>
          <w:rFonts w:ascii="Tahoma" w:hAnsi="Tahoma" w:cs="Tahoma"/>
          <w:lang w:val="el-GR"/>
        </w:rPr>
      </w:pPr>
      <w:r w:rsidRPr="000B2301">
        <w:rPr>
          <w:rFonts w:ascii="Tahoma" w:hAnsi="Tahoma" w:cs="Tahoma"/>
          <w:lang w:val="el-GR"/>
        </w:rPr>
        <w:t>Δυνατότητες μεγέθυνσης (</w:t>
      </w:r>
      <w:proofErr w:type="spellStart"/>
      <w:r w:rsidRPr="000B2301">
        <w:rPr>
          <w:rFonts w:ascii="Tahoma" w:hAnsi="Tahoma" w:cs="Tahoma"/>
          <w:lang w:val="el-GR"/>
        </w:rPr>
        <w:t>zoom</w:t>
      </w:r>
      <w:proofErr w:type="spellEnd"/>
      <w:r w:rsidRPr="000B2301">
        <w:rPr>
          <w:rFonts w:ascii="Tahoma" w:hAnsi="Tahoma" w:cs="Tahoma"/>
          <w:lang w:val="el-GR"/>
        </w:rPr>
        <w:t xml:space="preserve"> in- </w:t>
      </w:r>
      <w:proofErr w:type="spellStart"/>
      <w:r w:rsidRPr="000B2301">
        <w:rPr>
          <w:rFonts w:ascii="Tahoma" w:hAnsi="Tahoma" w:cs="Tahoma"/>
          <w:lang w:val="el-GR"/>
        </w:rPr>
        <w:t>zoom</w:t>
      </w:r>
      <w:proofErr w:type="spellEnd"/>
      <w:r w:rsidRPr="000B2301">
        <w:rPr>
          <w:rFonts w:ascii="Tahoma" w:hAnsi="Tahoma" w:cs="Tahoma"/>
          <w:lang w:val="el-GR"/>
        </w:rPr>
        <w:t xml:space="preserve"> </w:t>
      </w:r>
      <w:proofErr w:type="spellStart"/>
      <w:r w:rsidRPr="000B2301">
        <w:rPr>
          <w:rFonts w:ascii="Tahoma" w:hAnsi="Tahoma" w:cs="Tahoma"/>
          <w:lang w:val="el-GR"/>
        </w:rPr>
        <w:t>out</w:t>
      </w:r>
      <w:proofErr w:type="spellEnd"/>
      <w:r w:rsidRPr="000B2301">
        <w:rPr>
          <w:rFonts w:ascii="Tahoma" w:hAnsi="Tahoma" w:cs="Tahoma"/>
          <w:lang w:val="el-GR"/>
        </w:rPr>
        <w:t xml:space="preserve">), σε επίπεδο που η ανάγνωση να είναι άνετη για τους διαδικτυακούς χρήστες και προεπισκόπησης του αρχείου μέσα από την πλατφόρμα, όλων των ειδών αρχείων όπως </w:t>
      </w:r>
      <w:proofErr w:type="spellStart"/>
      <w:r w:rsidRPr="000B2301">
        <w:rPr>
          <w:rFonts w:ascii="Tahoma" w:hAnsi="Tahoma" w:cs="Tahoma"/>
          <w:lang w:val="el-GR"/>
        </w:rPr>
        <w:t>word</w:t>
      </w:r>
      <w:proofErr w:type="spellEnd"/>
      <w:r w:rsidRPr="000B2301">
        <w:rPr>
          <w:rFonts w:ascii="Tahoma" w:hAnsi="Tahoma" w:cs="Tahoma"/>
          <w:lang w:val="el-GR"/>
        </w:rPr>
        <w:t xml:space="preserve">, </w:t>
      </w:r>
      <w:proofErr w:type="spellStart"/>
      <w:r w:rsidRPr="000B2301">
        <w:rPr>
          <w:rFonts w:ascii="Tahoma" w:hAnsi="Tahoma" w:cs="Tahoma"/>
          <w:lang w:val="el-GR"/>
        </w:rPr>
        <w:t>excel</w:t>
      </w:r>
      <w:proofErr w:type="spellEnd"/>
      <w:r w:rsidRPr="000B2301">
        <w:rPr>
          <w:rFonts w:ascii="Tahoma" w:hAnsi="Tahoma" w:cs="Tahoma"/>
          <w:lang w:val="el-GR"/>
        </w:rPr>
        <w:t xml:space="preserve">, PowerPoint, </w:t>
      </w:r>
      <w:proofErr w:type="spellStart"/>
      <w:r w:rsidRPr="000B2301">
        <w:rPr>
          <w:rFonts w:ascii="Tahoma" w:hAnsi="Tahoma" w:cs="Tahoma"/>
          <w:lang w:val="el-GR"/>
        </w:rPr>
        <w:t>video</w:t>
      </w:r>
      <w:proofErr w:type="spellEnd"/>
      <w:r w:rsidRPr="000B2301">
        <w:rPr>
          <w:rFonts w:ascii="Tahoma" w:hAnsi="Tahoma" w:cs="Tahoma"/>
          <w:lang w:val="el-GR"/>
        </w:rPr>
        <w:t>, ήχου κτλ.</w:t>
      </w:r>
    </w:p>
    <w:p w14:paraId="52F11A7B" w14:textId="0FA33743" w:rsidR="00BF750C" w:rsidRPr="000B2301" w:rsidRDefault="00BF750C" w:rsidP="00884580">
      <w:pPr>
        <w:pStyle w:val="aff1"/>
        <w:numPr>
          <w:ilvl w:val="0"/>
          <w:numId w:val="113"/>
        </w:numPr>
        <w:rPr>
          <w:rFonts w:ascii="Tahoma" w:hAnsi="Tahoma" w:cs="Tahoma"/>
          <w:lang w:val="el-GR"/>
        </w:rPr>
      </w:pPr>
      <w:r w:rsidRPr="000B2301">
        <w:rPr>
          <w:rFonts w:ascii="Tahoma" w:hAnsi="Tahoma" w:cs="Tahoma"/>
          <w:lang w:val="el-GR"/>
        </w:rPr>
        <w:t>Δυνατότητα εξαγωγής αναφορών γενικής πληροφόρησης καθώς και στατιστικών στοιχείων σχετικά με την πορεία των εργασιών ροής, με συγκεντρωτικά στοιχεία διακίνησης εγγράφων.</w:t>
      </w:r>
    </w:p>
    <w:p w14:paraId="0691B07C" w14:textId="23E48897" w:rsidR="00BF750C" w:rsidRPr="000B2301" w:rsidRDefault="00BF750C" w:rsidP="00884580">
      <w:pPr>
        <w:pStyle w:val="aff1"/>
        <w:numPr>
          <w:ilvl w:val="0"/>
          <w:numId w:val="113"/>
        </w:numPr>
        <w:rPr>
          <w:rFonts w:ascii="Tahoma" w:hAnsi="Tahoma" w:cs="Tahoma"/>
          <w:lang w:val="el-GR"/>
        </w:rPr>
      </w:pPr>
      <w:r w:rsidRPr="000B2301">
        <w:rPr>
          <w:rFonts w:ascii="Tahoma" w:hAnsi="Tahoma" w:cs="Tahoma"/>
          <w:lang w:val="el-GR"/>
        </w:rPr>
        <w:t>Ασφάλεια: προστασία από κινδύνους, ιούς, παραβίαση πρόσβασης, δημοσίευση μη ελεγμένων πληροφοριών.</w:t>
      </w:r>
    </w:p>
    <w:p w14:paraId="241380BD" w14:textId="73D4B314" w:rsidR="00BF750C" w:rsidRPr="00556AF0" w:rsidRDefault="00BF750C" w:rsidP="00884580">
      <w:pPr>
        <w:pStyle w:val="aff1"/>
        <w:numPr>
          <w:ilvl w:val="0"/>
          <w:numId w:val="113"/>
        </w:numPr>
        <w:rPr>
          <w:rFonts w:ascii="Tahoma" w:hAnsi="Tahoma" w:cs="Tahoma"/>
          <w:lang w:val="el-GR"/>
        </w:rPr>
      </w:pPr>
      <w:r w:rsidRPr="000B2301">
        <w:rPr>
          <w:rFonts w:ascii="Tahoma" w:hAnsi="Tahoma" w:cs="Tahoma"/>
          <w:lang w:val="el-GR"/>
        </w:rPr>
        <w:t>Αναλυτική καταγραφή ενεργειών που εκτελούνται στο σύστημα από τους χρήστες (</w:t>
      </w:r>
      <w:proofErr w:type="spellStart"/>
      <w:r w:rsidRPr="000B2301">
        <w:rPr>
          <w:rFonts w:ascii="Tahoma" w:hAnsi="Tahoma" w:cs="Tahoma"/>
          <w:lang w:val="el-GR"/>
        </w:rPr>
        <w:t>logging</w:t>
      </w:r>
      <w:proofErr w:type="spellEnd"/>
      <w:r w:rsidRPr="000B2301">
        <w:rPr>
          <w:rFonts w:ascii="Tahoma" w:hAnsi="Tahoma" w:cs="Tahoma"/>
          <w:lang w:val="el-GR"/>
        </w:rPr>
        <w:t>).</w:t>
      </w:r>
    </w:p>
    <w:p w14:paraId="369A58C2" w14:textId="77777777" w:rsidR="00BF750C" w:rsidRPr="000B2301" w:rsidRDefault="00BF750C" w:rsidP="00BF750C">
      <w:pPr>
        <w:rPr>
          <w:b/>
          <w:bCs/>
          <w:lang w:val="el-GR"/>
        </w:rPr>
      </w:pPr>
      <w:r w:rsidRPr="000B2301">
        <w:rPr>
          <w:b/>
          <w:bCs/>
          <w:lang w:val="el-GR"/>
        </w:rPr>
        <w:t>Τεχνικά Χαρακτηριστικά:</w:t>
      </w:r>
    </w:p>
    <w:p w14:paraId="4AE8C4A7" w14:textId="7A916345" w:rsidR="00BF750C" w:rsidRPr="000B2301" w:rsidRDefault="00BF750C" w:rsidP="00884580">
      <w:pPr>
        <w:pStyle w:val="aff1"/>
        <w:numPr>
          <w:ilvl w:val="0"/>
          <w:numId w:val="114"/>
        </w:numPr>
        <w:rPr>
          <w:rFonts w:ascii="Tahoma" w:hAnsi="Tahoma" w:cs="Tahoma"/>
          <w:lang w:val="el-GR"/>
        </w:rPr>
      </w:pPr>
      <w:r w:rsidRPr="000B2301">
        <w:rPr>
          <w:rFonts w:ascii="Tahoma" w:hAnsi="Tahoma" w:cs="Tahoma"/>
          <w:lang w:val="el-GR"/>
        </w:rPr>
        <w:t>Το Σύστημα θα αναπτυχθεί σε ανοιχτή αρχιτεκτονική (</w:t>
      </w:r>
      <w:proofErr w:type="spellStart"/>
      <w:r w:rsidRPr="000B2301">
        <w:rPr>
          <w:rFonts w:ascii="Tahoma" w:hAnsi="Tahoma" w:cs="Tahoma"/>
          <w:lang w:val="el-GR"/>
        </w:rPr>
        <w:t>open</w:t>
      </w:r>
      <w:proofErr w:type="spellEnd"/>
      <w:r w:rsidRPr="000B2301">
        <w:rPr>
          <w:rFonts w:ascii="Tahoma" w:hAnsi="Tahoma" w:cs="Tahoma"/>
          <w:lang w:val="el-GR"/>
        </w:rPr>
        <w:t xml:space="preserve"> </w:t>
      </w:r>
      <w:proofErr w:type="spellStart"/>
      <w:r w:rsidRPr="000B2301">
        <w:rPr>
          <w:rFonts w:ascii="Tahoma" w:hAnsi="Tahoma" w:cs="Tahoma"/>
          <w:lang w:val="el-GR"/>
        </w:rPr>
        <w:t>architecture</w:t>
      </w:r>
      <w:proofErr w:type="spellEnd"/>
      <w:r w:rsidRPr="000B2301">
        <w:rPr>
          <w:rFonts w:ascii="Tahoma" w:hAnsi="Tahoma" w:cs="Tahoma"/>
          <w:lang w:val="el-GR"/>
        </w:rPr>
        <w:t xml:space="preserve">) με χρήση ανοικτών προτύπων. </w:t>
      </w:r>
    </w:p>
    <w:p w14:paraId="7A5C8AA2" w14:textId="502E0FE4" w:rsidR="00BF750C" w:rsidRPr="000B2301" w:rsidRDefault="00BF750C" w:rsidP="00884580">
      <w:pPr>
        <w:pStyle w:val="aff1"/>
        <w:numPr>
          <w:ilvl w:val="0"/>
          <w:numId w:val="114"/>
        </w:numPr>
        <w:rPr>
          <w:rFonts w:ascii="Tahoma" w:hAnsi="Tahoma" w:cs="Tahoma"/>
          <w:lang w:val="el-GR"/>
        </w:rPr>
      </w:pPr>
      <w:r w:rsidRPr="000B2301">
        <w:rPr>
          <w:rFonts w:ascii="Tahoma" w:hAnsi="Tahoma" w:cs="Tahoma"/>
          <w:lang w:val="el-GR"/>
        </w:rPr>
        <w:t xml:space="preserve">Web – </w:t>
      </w:r>
      <w:proofErr w:type="spellStart"/>
      <w:r w:rsidRPr="000B2301">
        <w:rPr>
          <w:rFonts w:ascii="Tahoma" w:hAnsi="Tahoma" w:cs="Tahoma"/>
          <w:lang w:val="el-GR"/>
        </w:rPr>
        <w:t>based</w:t>
      </w:r>
      <w:proofErr w:type="spellEnd"/>
      <w:r w:rsidRPr="000B2301">
        <w:rPr>
          <w:rFonts w:ascii="Tahoma" w:hAnsi="Tahoma" w:cs="Tahoma"/>
          <w:lang w:val="el-GR"/>
        </w:rPr>
        <w:t xml:space="preserve"> λογισμικό, με λειτουργία από όλους του σύγχρονους περιηγητές, γρήγορο, εύχρηστο και φιλικό προς όλους τους χρήστες.</w:t>
      </w:r>
    </w:p>
    <w:p w14:paraId="4B3F50B4" w14:textId="5CA022AB" w:rsidR="00BF750C" w:rsidRPr="000B2301" w:rsidRDefault="00BF750C" w:rsidP="00884580">
      <w:pPr>
        <w:pStyle w:val="aff1"/>
        <w:numPr>
          <w:ilvl w:val="0"/>
          <w:numId w:val="114"/>
        </w:numPr>
        <w:rPr>
          <w:rFonts w:ascii="Tahoma" w:hAnsi="Tahoma" w:cs="Tahoma"/>
          <w:lang w:val="el-GR"/>
        </w:rPr>
      </w:pPr>
      <w:r w:rsidRPr="000B2301">
        <w:rPr>
          <w:rFonts w:ascii="Tahoma" w:hAnsi="Tahoma" w:cs="Tahoma"/>
          <w:lang w:val="el-GR"/>
        </w:rPr>
        <w:t>Διαδικτυακή Αρχιτεκτονική N-</w:t>
      </w:r>
      <w:proofErr w:type="spellStart"/>
      <w:r w:rsidRPr="000B2301">
        <w:rPr>
          <w:rFonts w:ascii="Tahoma" w:hAnsi="Tahoma" w:cs="Tahoma"/>
          <w:lang w:val="el-GR"/>
        </w:rPr>
        <w:t>tier</w:t>
      </w:r>
      <w:proofErr w:type="spellEnd"/>
      <w:r w:rsidRPr="000B2301">
        <w:rPr>
          <w:rFonts w:ascii="Tahoma" w:hAnsi="Tahoma" w:cs="Tahoma"/>
          <w:lang w:val="el-GR"/>
        </w:rPr>
        <w:t>,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w:t>
      </w:r>
    </w:p>
    <w:p w14:paraId="5707D9F0" w14:textId="25FA8E71" w:rsidR="00BF750C" w:rsidRPr="000B2301" w:rsidRDefault="00BF750C" w:rsidP="00884580">
      <w:pPr>
        <w:pStyle w:val="aff1"/>
        <w:numPr>
          <w:ilvl w:val="0"/>
          <w:numId w:val="114"/>
        </w:numPr>
        <w:rPr>
          <w:rFonts w:ascii="Tahoma" w:hAnsi="Tahoma" w:cs="Tahoma"/>
          <w:lang w:val="el-GR"/>
        </w:rPr>
      </w:pPr>
      <w:r w:rsidRPr="000B2301">
        <w:rPr>
          <w:rFonts w:ascii="Tahoma" w:hAnsi="Tahoma" w:cs="Tahoma"/>
          <w:lang w:val="el-GR"/>
        </w:rPr>
        <w:t>Σύστημα διαχείρισης σχεσιακών βάσεων δεδομένων (RDBMS).</w:t>
      </w:r>
    </w:p>
    <w:p w14:paraId="6340B024" w14:textId="1A215D7A" w:rsidR="00BF750C" w:rsidRPr="000B2301" w:rsidRDefault="00BF750C" w:rsidP="00884580">
      <w:pPr>
        <w:pStyle w:val="aff1"/>
        <w:numPr>
          <w:ilvl w:val="0"/>
          <w:numId w:val="114"/>
        </w:numPr>
        <w:rPr>
          <w:rFonts w:ascii="Tahoma" w:hAnsi="Tahoma" w:cs="Tahoma"/>
          <w:lang w:val="el-GR"/>
        </w:rPr>
      </w:pPr>
      <w:r w:rsidRPr="000B2301">
        <w:rPr>
          <w:rFonts w:ascii="Tahoma" w:hAnsi="Tahoma" w:cs="Tahoma"/>
          <w:lang w:val="el-GR"/>
        </w:rPr>
        <w:lastRenderedPageBreak/>
        <w:t>Αρθρωτή (</w:t>
      </w:r>
      <w:proofErr w:type="spellStart"/>
      <w:r w:rsidRPr="000B2301">
        <w:rPr>
          <w:rFonts w:ascii="Tahoma" w:hAnsi="Tahoma" w:cs="Tahoma"/>
          <w:lang w:val="el-GR"/>
        </w:rPr>
        <w:t>modular</w:t>
      </w:r>
      <w:proofErr w:type="spellEnd"/>
      <w:r w:rsidRPr="000B2301">
        <w:rPr>
          <w:rFonts w:ascii="Tahoma" w:hAnsi="Tahoma" w:cs="Tahoma"/>
          <w:lang w:val="el-GR"/>
        </w:rPr>
        <w:t>) αρχιτεκτονική του συστήματος, ώστε να επιτρέπονται μελλοντικές επεκτάσεις και αντικαταστάσεις, ενσωματώσεις, αναβαθμίσεις ή αλλαγές διακριτών τμημάτων λογισμικού ή εξοπλισμού.</w:t>
      </w:r>
    </w:p>
    <w:p w14:paraId="43B23AC2" w14:textId="77777777" w:rsidR="00BF750C" w:rsidRPr="000B2301" w:rsidRDefault="00BF750C" w:rsidP="00BF750C">
      <w:pPr>
        <w:rPr>
          <w:lang w:val="el-GR"/>
        </w:rPr>
      </w:pPr>
      <w:r w:rsidRPr="000B2301">
        <w:rPr>
          <w:lang w:val="el-GR"/>
        </w:rPr>
        <w:t xml:space="preserve">Το σύστημα θα πρέπει να ικανοποιεί τουλάχιστον τα παρακάτω κριτήρια: </w:t>
      </w:r>
    </w:p>
    <w:p w14:paraId="2784EA9C" w14:textId="60AC704B" w:rsidR="00BF750C" w:rsidRPr="000B2301" w:rsidRDefault="00BF750C" w:rsidP="00884580">
      <w:pPr>
        <w:pStyle w:val="aff1"/>
        <w:numPr>
          <w:ilvl w:val="0"/>
          <w:numId w:val="115"/>
        </w:numPr>
        <w:rPr>
          <w:rFonts w:ascii="Tahoma" w:hAnsi="Tahoma" w:cs="Tahoma"/>
          <w:lang w:val="el-GR"/>
        </w:rPr>
      </w:pPr>
      <w:r w:rsidRPr="000B2301">
        <w:rPr>
          <w:rFonts w:ascii="Tahoma" w:hAnsi="Tahoma" w:cs="Tahoma"/>
          <w:lang w:val="el-GR"/>
        </w:rPr>
        <w:t xml:space="preserve">Αξιοποίηση πλεονεκτημάτων </w:t>
      </w:r>
      <w:proofErr w:type="spellStart"/>
      <w:r w:rsidRPr="000B2301">
        <w:rPr>
          <w:rFonts w:ascii="Tahoma" w:hAnsi="Tahoma" w:cs="Tahoma"/>
          <w:lang w:val="el-GR"/>
        </w:rPr>
        <w:t>virtualization</w:t>
      </w:r>
      <w:proofErr w:type="spellEnd"/>
      <w:r w:rsidRPr="000B2301">
        <w:rPr>
          <w:rFonts w:ascii="Tahoma" w:hAnsi="Tahoma" w:cs="Tahoma"/>
          <w:lang w:val="el-GR"/>
        </w:rPr>
        <w:t xml:space="preserve">. </w:t>
      </w:r>
    </w:p>
    <w:p w14:paraId="161A3E3B" w14:textId="7B54694F" w:rsidR="00BF750C" w:rsidRPr="000B2301" w:rsidRDefault="00BF750C" w:rsidP="00884580">
      <w:pPr>
        <w:pStyle w:val="aff1"/>
        <w:numPr>
          <w:ilvl w:val="0"/>
          <w:numId w:val="115"/>
        </w:numPr>
        <w:rPr>
          <w:rFonts w:ascii="Tahoma" w:hAnsi="Tahoma" w:cs="Tahoma"/>
          <w:lang w:val="el-GR"/>
        </w:rPr>
      </w:pPr>
      <w:r w:rsidRPr="000B2301">
        <w:rPr>
          <w:rFonts w:ascii="Tahoma" w:hAnsi="Tahoma" w:cs="Tahoma"/>
          <w:lang w:val="el-GR"/>
        </w:rPr>
        <w:t xml:space="preserve">Υιοθέτηση προδιαγραφών του Ελληνικού και Ευρωπαϊκού Πλαισίου </w:t>
      </w:r>
      <w:proofErr w:type="spellStart"/>
      <w:r w:rsidRPr="000B2301">
        <w:rPr>
          <w:rFonts w:ascii="Tahoma" w:hAnsi="Tahoma" w:cs="Tahoma"/>
          <w:lang w:val="el-GR"/>
        </w:rPr>
        <w:t>Διαλειτουργικότητας</w:t>
      </w:r>
      <w:proofErr w:type="spellEnd"/>
      <w:r w:rsidRPr="000B2301">
        <w:rPr>
          <w:rFonts w:ascii="Tahoma" w:hAnsi="Tahoma" w:cs="Tahoma"/>
          <w:lang w:val="el-GR"/>
        </w:rPr>
        <w:t xml:space="preserve"> Ηλεκτρονικής Διακυβέρνησης (EIF). Η </w:t>
      </w:r>
      <w:proofErr w:type="spellStart"/>
      <w:r w:rsidRPr="000B2301">
        <w:rPr>
          <w:rFonts w:ascii="Tahoma" w:hAnsi="Tahoma" w:cs="Tahoma"/>
          <w:lang w:val="el-GR"/>
        </w:rPr>
        <w:t>διαλειτουργικότητα</w:t>
      </w:r>
      <w:proofErr w:type="spellEnd"/>
      <w:r w:rsidRPr="000B2301">
        <w:rPr>
          <w:rFonts w:ascii="Tahoma" w:hAnsi="Tahoma" w:cs="Tahoma"/>
          <w:lang w:val="el-GR"/>
        </w:rPr>
        <w:t xml:space="preserve"> και η επικοινωνία για αποστολή και λήψη πληροφοριών από τρίτες εφαρμογές θα βασίζεται σε ευρέως διαδεδομένα πρότυπα για τη διασφάλιση της </w:t>
      </w:r>
      <w:proofErr w:type="spellStart"/>
      <w:r w:rsidRPr="000B2301">
        <w:rPr>
          <w:rFonts w:ascii="Tahoma" w:hAnsi="Tahoma" w:cs="Tahoma"/>
          <w:lang w:val="el-GR"/>
        </w:rPr>
        <w:t>διαλειτουργικότητας</w:t>
      </w:r>
      <w:proofErr w:type="spellEnd"/>
      <w:r w:rsidRPr="000B2301">
        <w:rPr>
          <w:rFonts w:ascii="Tahoma" w:hAnsi="Tahoma" w:cs="Tahoma"/>
          <w:lang w:val="el-GR"/>
        </w:rPr>
        <w:t xml:space="preserve">, μέσω κατάλληλα τεκμηριωμένων </w:t>
      </w:r>
      <w:proofErr w:type="spellStart"/>
      <w:r w:rsidRPr="000B2301">
        <w:rPr>
          <w:rFonts w:ascii="Tahoma" w:hAnsi="Tahoma" w:cs="Tahoma"/>
          <w:lang w:val="el-GR"/>
        </w:rPr>
        <w:t>διεπαφών</w:t>
      </w:r>
      <w:proofErr w:type="spellEnd"/>
      <w:r w:rsidRPr="000B2301">
        <w:rPr>
          <w:rFonts w:ascii="Tahoma" w:hAnsi="Tahoma" w:cs="Tahoma"/>
          <w:lang w:val="el-GR"/>
        </w:rPr>
        <w:t xml:space="preserve"> λογισμικού (</w:t>
      </w:r>
      <w:proofErr w:type="spellStart"/>
      <w:r w:rsidRPr="000B2301">
        <w:rPr>
          <w:rFonts w:ascii="Tahoma" w:hAnsi="Tahoma" w:cs="Tahoma"/>
          <w:lang w:val="el-GR"/>
        </w:rPr>
        <w:t>APIs</w:t>
      </w:r>
      <w:proofErr w:type="spellEnd"/>
      <w:r w:rsidRPr="000B2301">
        <w:rPr>
          <w:rFonts w:ascii="Tahoma" w:hAnsi="Tahoma" w:cs="Tahoma"/>
          <w:lang w:val="el-GR"/>
        </w:rPr>
        <w:t>).</w:t>
      </w:r>
    </w:p>
    <w:p w14:paraId="07D215DC" w14:textId="77777777" w:rsidR="00BF750C" w:rsidRPr="000B2301" w:rsidRDefault="00BF750C" w:rsidP="00BF750C">
      <w:pPr>
        <w:rPr>
          <w:b/>
          <w:bCs/>
          <w:lang w:val="el-GR"/>
        </w:rPr>
      </w:pPr>
      <w:r w:rsidRPr="000B2301">
        <w:rPr>
          <w:b/>
          <w:bCs/>
          <w:lang w:val="el-GR"/>
        </w:rPr>
        <w:t>Λειτουργικές Προδιαγραφές Εφαρμογής Ηλεκτρονικής Διακίνησης Εγγράφων</w:t>
      </w:r>
    </w:p>
    <w:p w14:paraId="219D43C8" w14:textId="1EA2773D"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t>Αρχειοθέτηση και ταξινόμηση εγγράφων/δεδομένων ώστε να είναι δυνατή η ταχεία αναζήτηση τους.</w:t>
      </w:r>
    </w:p>
    <w:p w14:paraId="293E259A" w14:textId="7BC16258"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t>Δημιουργία και διαχείριση απεριόριστων φακέλων/</w:t>
      </w:r>
      <w:proofErr w:type="spellStart"/>
      <w:r w:rsidRPr="000B2301">
        <w:rPr>
          <w:rFonts w:ascii="Tahoma" w:hAnsi="Tahoma" w:cs="Tahoma"/>
          <w:lang w:val="el-GR"/>
        </w:rPr>
        <w:t>υποφακέλων</w:t>
      </w:r>
      <w:proofErr w:type="spellEnd"/>
      <w:r w:rsidRPr="000B2301">
        <w:rPr>
          <w:rFonts w:ascii="Tahoma" w:hAnsi="Tahoma" w:cs="Tahoma"/>
          <w:lang w:val="el-GR"/>
        </w:rPr>
        <w:t>.</w:t>
      </w:r>
    </w:p>
    <w:p w14:paraId="50354588" w14:textId="64C44D48"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t>Δικαιώματα χρηστών σύμφωνα με την Οργανωτική Δομή του Φορέα και καθορισμός αρμοδιοτήτων σε υπηρεσιακές μονάδες και πρόσωπα.</w:t>
      </w:r>
    </w:p>
    <w:p w14:paraId="26B96247" w14:textId="759835EA"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t xml:space="preserve">Μεταφόρτωση, λήψη και αρχειοθέτηση μεγάλου όγκου ηλεκτρονικών αρχείων με τη χρήση </w:t>
      </w:r>
      <w:proofErr w:type="spellStart"/>
      <w:r w:rsidRPr="000B2301">
        <w:rPr>
          <w:rFonts w:ascii="Tahoma" w:hAnsi="Tahoma" w:cs="Tahoma"/>
          <w:lang w:val="el-GR"/>
        </w:rPr>
        <w:t>drag</w:t>
      </w:r>
      <w:proofErr w:type="spellEnd"/>
      <w:r w:rsidRPr="000B2301">
        <w:rPr>
          <w:rFonts w:ascii="Tahoma" w:hAnsi="Tahoma" w:cs="Tahoma"/>
          <w:lang w:val="el-GR"/>
        </w:rPr>
        <w:t xml:space="preserve"> ‘n </w:t>
      </w:r>
      <w:proofErr w:type="spellStart"/>
      <w:r w:rsidRPr="000B2301">
        <w:rPr>
          <w:rFonts w:ascii="Tahoma" w:hAnsi="Tahoma" w:cs="Tahoma"/>
          <w:lang w:val="el-GR"/>
        </w:rPr>
        <w:t>drop</w:t>
      </w:r>
      <w:proofErr w:type="spellEnd"/>
      <w:r w:rsidRPr="000B2301">
        <w:rPr>
          <w:rFonts w:ascii="Tahoma" w:hAnsi="Tahoma" w:cs="Tahoma"/>
          <w:lang w:val="el-GR"/>
        </w:rPr>
        <w:t>.</w:t>
      </w:r>
    </w:p>
    <w:p w14:paraId="30FBF88A" w14:textId="5B3B243B"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t xml:space="preserve">Δυνατότητα μετατροπής εγγράφου και εξαγωγής και εκτύπωσης εγγράφων σε μορφή </w:t>
      </w:r>
      <w:proofErr w:type="spellStart"/>
      <w:r w:rsidRPr="000B2301">
        <w:rPr>
          <w:rFonts w:ascii="Tahoma" w:hAnsi="Tahoma" w:cs="Tahoma"/>
          <w:lang w:val="el-GR"/>
        </w:rPr>
        <w:t>pdf</w:t>
      </w:r>
      <w:proofErr w:type="spellEnd"/>
      <w:r w:rsidRPr="000B2301">
        <w:rPr>
          <w:rFonts w:ascii="Tahoma" w:hAnsi="Tahoma" w:cs="Tahoma"/>
          <w:lang w:val="el-GR"/>
        </w:rPr>
        <w:t>.</w:t>
      </w:r>
    </w:p>
    <w:p w14:paraId="4D7A8931" w14:textId="519DDBF6"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t>Δυνατότητες ελεύθερης αναζήτησης κειμένου και σύνθετης αναζήτησης με λέξεις-κλειδιά, όνομα, τίτλο, περιγραφή, τύπο αρχείου και ημερομηνία.</w:t>
      </w:r>
    </w:p>
    <w:p w14:paraId="70EE0C71" w14:textId="6518CC74"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t>Χρήση τεχνολογίας οπτικής αναγνώρισης χαρακτήρων (OCR) για αναζήτηση κειμένου σε έγγραφα PDF και εικόνες JPG, TIFF κ.λπ. βάση του περιεχομένου τους (κείμενο) και μπορεί ο χρήστης να τα αναζητά στο περιεχόμενό τους με λέξεις – κλειδιά.</w:t>
      </w:r>
    </w:p>
    <w:p w14:paraId="77603D9D" w14:textId="59035BD0"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t xml:space="preserve">Διαδικασία χαρακτηρισμού με τη χρήση ετικετών </w:t>
      </w:r>
      <w:proofErr w:type="spellStart"/>
      <w:r w:rsidRPr="000B2301">
        <w:rPr>
          <w:rFonts w:ascii="Tahoma" w:hAnsi="Tahoma" w:cs="Tahoma"/>
          <w:lang w:val="el-GR"/>
        </w:rPr>
        <w:t>tags</w:t>
      </w:r>
      <w:proofErr w:type="spellEnd"/>
      <w:r w:rsidRPr="000B2301">
        <w:rPr>
          <w:rFonts w:ascii="Tahoma" w:hAnsi="Tahoma" w:cs="Tahoma"/>
          <w:lang w:val="el-GR"/>
        </w:rPr>
        <w:t xml:space="preserve"> και κατηγοριών.</w:t>
      </w:r>
    </w:p>
    <w:p w14:paraId="4228A5E6" w14:textId="49F393B0"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t xml:space="preserve">Ενέργειες εγγράφων που περιλαμβάνουν: λήψη, προβολή στον περιηγητή, επεξεργασία ιδιοτήτων, ανέβασμα νέας έκδοσης, επεξεργασία </w:t>
      </w:r>
      <w:proofErr w:type="spellStart"/>
      <w:r w:rsidRPr="000B2301">
        <w:rPr>
          <w:rFonts w:ascii="Tahoma" w:hAnsi="Tahoma" w:cs="Tahoma"/>
          <w:lang w:val="el-GR"/>
        </w:rPr>
        <w:t>online</w:t>
      </w:r>
      <w:proofErr w:type="spellEnd"/>
      <w:r w:rsidRPr="000B2301">
        <w:rPr>
          <w:rFonts w:ascii="Tahoma" w:hAnsi="Tahoma" w:cs="Tahoma"/>
          <w:lang w:val="el-GR"/>
        </w:rPr>
        <w:t>, αντιγραφή/μετακίνηση αρχείων σε φακέλους, έναρξη ροής εργασίας, διαχείριση δικαιωμάτων/πτυχών, αποστολή μηνύματος μέσω ηλεκτρονικού ταχυδρομείου (email).</w:t>
      </w:r>
    </w:p>
    <w:p w14:paraId="2C7137C1" w14:textId="4F8FEEE6"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t>Σε κάθε έγγραφο να παρέχεται η δυνατότητα αποδοχής-απόρριψης- τροποποίησης από το ανώτερο επίπεδο: τμηματάρχης / γραμματεία / διευθυντής.</w:t>
      </w:r>
    </w:p>
    <w:p w14:paraId="0E74C0BB" w14:textId="66F2529E"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t xml:space="preserve">Κατηγοριοποίηση φακέλων και εγγράφων βάση του ονόματος, δημοτικότητας, τίτλου, περιγραφής, δημιουργού, χρόνου δημιουργίας/τροποποίησης, μεγέθους, τύπου και </w:t>
      </w:r>
      <w:proofErr w:type="spellStart"/>
      <w:r w:rsidRPr="000B2301">
        <w:rPr>
          <w:rFonts w:ascii="Tahoma" w:hAnsi="Tahoma" w:cs="Tahoma"/>
          <w:lang w:val="el-GR"/>
        </w:rPr>
        <w:t>mime</w:t>
      </w:r>
      <w:proofErr w:type="spellEnd"/>
      <w:r w:rsidRPr="000B2301">
        <w:rPr>
          <w:rFonts w:ascii="Tahoma" w:hAnsi="Tahoma" w:cs="Tahoma"/>
          <w:lang w:val="el-GR"/>
        </w:rPr>
        <w:t xml:space="preserve"> </w:t>
      </w:r>
      <w:proofErr w:type="spellStart"/>
      <w:r w:rsidRPr="000B2301">
        <w:rPr>
          <w:rFonts w:ascii="Tahoma" w:hAnsi="Tahoma" w:cs="Tahoma"/>
          <w:lang w:val="el-GR"/>
        </w:rPr>
        <w:t>type</w:t>
      </w:r>
      <w:proofErr w:type="spellEnd"/>
      <w:r w:rsidRPr="000B2301">
        <w:rPr>
          <w:rFonts w:ascii="Tahoma" w:hAnsi="Tahoma" w:cs="Tahoma"/>
          <w:lang w:val="el-GR"/>
        </w:rPr>
        <w:t>.</w:t>
      </w:r>
    </w:p>
    <w:p w14:paraId="301282B4" w14:textId="50FFAB7B"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t>Δημιουργία ομάδων χρηστών (</w:t>
      </w:r>
      <w:proofErr w:type="spellStart"/>
      <w:r w:rsidRPr="000B2301">
        <w:rPr>
          <w:rFonts w:ascii="Tahoma" w:hAnsi="Tahoma" w:cs="Tahoma"/>
          <w:lang w:val="el-GR"/>
        </w:rPr>
        <w:t>π.χ</w:t>
      </w:r>
      <w:proofErr w:type="spellEnd"/>
      <w:r w:rsidRPr="000B2301">
        <w:rPr>
          <w:rFonts w:ascii="Tahoma" w:hAnsi="Tahoma" w:cs="Tahoma"/>
          <w:lang w:val="el-GR"/>
        </w:rPr>
        <w:t xml:space="preserve"> Διεύθυνση ΧΧΧ) και αναζήτηση χρηστών/ομάδων.</w:t>
      </w:r>
    </w:p>
    <w:p w14:paraId="512CF2C7" w14:textId="09415052"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t>Κοινόχρηστα αρχεία/φάκελοι και χώρος Προσωπικών αρχείων.</w:t>
      </w:r>
    </w:p>
    <w:p w14:paraId="446AAFC2" w14:textId="085AEBB8"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t>Διαδικασία προσθήκης των ηλεκτρονικών εγγράφων στον τοπικό αποθηκευτικό χώρο του χρήστη.</w:t>
      </w:r>
    </w:p>
    <w:p w14:paraId="4BE57BCB" w14:textId="793EF298"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t>Διαδικασία ανάκτησης των εγγράφων από τον αποθηκευτικό χώρο.</w:t>
      </w:r>
    </w:p>
    <w:p w14:paraId="3DCAFE2D" w14:textId="7CE22ED4"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t>Εύκολη αρχειοθέτηση και ταξινόμηση πολυμέσων, ομοίως με ταχεία αναζήτηση.</w:t>
      </w:r>
    </w:p>
    <w:p w14:paraId="2F85DF9D" w14:textId="7803C90A"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t xml:space="preserve">Δυνατότητα μαζικής εισαγωγής δεδομένων διατηρώντας την αρχική δομή με εισαγωγή </w:t>
      </w:r>
      <w:proofErr w:type="spellStart"/>
      <w:r w:rsidRPr="000B2301">
        <w:rPr>
          <w:rFonts w:ascii="Tahoma" w:hAnsi="Tahoma" w:cs="Tahoma"/>
          <w:lang w:val="el-GR"/>
        </w:rPr>
        <w:t>zip</w:t>
      </w:r>
      <w:proofErr w:type="spellEnd"/>
      <w:r w:rsidRPr="000B2301">
        <w:rPr>
          <w:rFonts w:ascii="Tahoma" w:hAnsi="Tahoma" w:cs="Tahoma"/>
          <w:lang w:val="el-GR"/>
        </w:rPr>
        <w:t xml:space="preserve"> </w:t>
      </w:r>
      <w:proofErr w:type="spellStart"/>
      <w:r w:rsidRPr="000B2301">
        <w:rPr>
          <w:rFonts w:ascii="Tahoma" w:hAnsi="Tahoma" w:cs="Tahoma"/>
          <w:lang w:val="el-GR"/>
        </w:rPr>
        <w:t>file</w:t>
      </w:r>
      <w:proofErr w:type="spellEnd"/>
      <w:r w:rsidRPr="000B2301">
        <w:rPr>
          <w:rFonts w:ascii="Tahoma" w:hAnsi="Tahoma" w:cs="Tahoma"/>
          <w:lang w:val="el-GR"/>
        </w:rPr>
        <w:t>.</w:t>
      </w:r>
    </w:p>
    <w:p w14:paraId="3DE046A7" w14:textId="13D9B538"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t xml:space="preserve">Χρήση προτύπων τόσο για το σύστημα, όσο και για την χρήση των </w:t>
      </w:r>
      <w:proofErr w:type="spellStart"/>
      <w:r w:rsidRPr="000B2301">
        <w:rPr>
          <w:rFonts w:ascii="Tahoma" w:hAnsi="Tahoma" w:cs="Tahoma"/>
          <w:lang w:val="el-GR"/>
        </w:rPr>
        <w:t>μεταδεδομένων</w:t>
      </w:r>
      <w:proofErr w:type="spellEnd"/>
      <w:r w:rsidRPr="000B2301">
        <w:rPr>
          <w:rFonts w:ascii="Tahoma" w:hAnsi="Tahoma" w:cs="Tahoma"/>
          <w:lang w:val="el-GR"/>
        </w:rPr>
        <w:t xml:space="preserve"> όσο και  για την παρουσίαση των ηλεκτρονικών εγγράφων. </w:t>
      </w:r>
    </w:p>
    <w:p w14:paraId="60034C7B" w14:textId="6FBE5739"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t>Τήρηση εκδόσεων (</w:t>
      </w:r>
      <w:proofErr w:type="spellStart"/>
      <w:r w:rsidRPr="000B2301">
        <w:rPr>
          <w:rFonts w:ascii="Tahoma" w:hAnsi="Tahoma" w:cs="Tahoma"/>
          <w:lang w:val="el-GR"/>
        </w:rPr>
        <w:t>version</w:t>
      </w:r>
      <w:proofErr w:type="spellEnd"/>
      <w:r w:rsidRPr="000B2301">
        <w:rPr>
          <w:rFonts w:ascii="Tahoma" w:hAnsi="Tahoma" w:cs="Tahoma"/>
          <w:lang w:val="el-GR"/>
        </w:rPr>
        <w:t xml:space="preserve"> </w:t>
      </w:r>
      <w:proofErr w:type="spellStart"/>
      <w:r w:rsidRPr="000B2301">
        <w:rPr>
          <w:rFonts w:ascii="Tahoma" w:hAnsi="Tahoma" w:cs="Tahoma"/>
          <w:lang w:val="el-GR"/>
        </w:rPr>
        <w:t>control</w:t>
      </w:r>
      <w:proofErr w:type="spellEnd"/>
      <w:r w:rsidRPr="000B2301">
        <w:rPr>
          <w:rFonts w:ascii="Tahoma" w:hAnsi="Tahoma" w:cs="Tahoma"/>
          <w:lang w:val="el-GR"/>
        </w:rPr>
        <w:t xml:space="preserve"> </w:t>
      </w:r>
      <w:proofErr w:type="spellStart"/>
      <w:r w:rsidRPr="000B2301">
        <w:rPr>
          <w:rFonts w:ascii="Tahoma" w:hAnsi="Tahoma" w:cs="Tahoma"/>
          <w:lang w:val="el-GR"/>
        </w:rPr>
        <w:t>system</w:t>
      </w:r>
      <w:proofErr w:type="spellEnd"/>
      <w:r w:rsidRPr="000B2301">
        <w:rPr>
          <w:rFonts w:ascii="Tahoma" w:hAnsi="Tahoma" w:cs="Tahoma"/>
          <w:lang w:val="el-GR"/>
        </w:rPr>
        <w:t xml:space="preserve">) με δικαιώματα προβολής/επεξεργασίας σε κάθε έκδοση. </w:t>
      </w:r>
    </w:p>
    <w:p w14:paraId="799A0663" w14:textId="50968888"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t xml:space="preserve">Ορισμός δικαιωμάτων και ταυτόχρονη πρόσβαση σε αρχεία από πολλαπλούς χρήστες με </w:t>
      </w:r>
      <w:proofErr w:type="spellStart"/>
      <w:r w:rsidRPr="000B2301">
        <w:rPr>
          <w:rFonts w:ascii="Tahoma" w:hAnsi="Tahoma" w:cs="Tahoma"/>
          <w:lang w:val="el-GR"/>
        </w:rPr>
        <w:t>log</w:t>
      </w:r>
      <w:proofErr w:type="spellEnd"/>
      <w:r w:rsidRPr="000B2301">
        <w:rPr>
          <w:rFonts w:ascii="Tahoma" w:hAnsi="Tahoma" w:cs="Tahoma"/>
          <w:lang w:val="el-GR"/>
        </w:rPr>
        <w:t xml:space="preserve"> </w:t>
      </w:r>
      <w:proofErr w:type="spellStart"/>
      <w:r w:rsidRPr="000B2301">
        <w:rPr>
          <w:rFonts w:ascii="Tahoma" w:hAnsi="Tahoma" w:cs="Tahoma"/>
          <w:lang w:val="el-GR"/>
        </w:rPr>
        <w:t>file</w:t>
      </w:r>
      <w:proofErr w:type="spellEnd"/>
      <w:r w:rsidRPr="000B2301">
        <w:rPr>
          <w:rFonts w:ascii="Tahoma" w:hAnsi="Tahoma" w:cs="Tahoma"/>
          <w:lang w:val="el-GR"/>
        </w:rPr>
        <w:t xml:space="preserve"> για το ιστορικό πρόσβασης.</w:t>
      </w:r>
    </w:p>
    <w:p w14:paraId="24F3FFE6" w14:textId="459A7886"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lastRenderedPageBreak/>
        <w:t>Αυτόματη ηλεκτρονική προώθηση εγγράφων μέσω ηλεκτρονικού ταχυδρομείου και προώθηση του αναρτημένου εγγράφου στους αποδέκτες εντός και εκτός του Φορέα.</w:t>
      </w:r>
    </w:p>
    <w:p w14:paraId="3FACDED1" w14:textId="13092575"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t>Περιβάλλον προσιτό και σε μη εξοικειωμένους χρήστες, με απλότητα στο μενού επιλογών και προσχεδιασμένες αναφορές. Ο κάθε χρήστης έχει τη δυνατότητα να προσαρμόσει την οργανωτική δομή του Συστήματος ανάλογα με τη διαδικασία υλοποίησης, να δώσει πρόσβαση σε συγκεκριμένους χρήστες στα έγγραφα του ή να κλειδώσει τα αρχεία του.</w:t>
      </w:r>
    </w:p>
    <w:p w14:paraId="65ECBD9B" w14:textId="3ED97195"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t xml:space="preserve">Πρόσβαση στο αρχείο καθημερινά όλο το 24ώρο μέσω </w:t>
      </w:r>
      <w:proofErr w:type="spellStart"/>
      <w:r w:rsidRPr="000B2301">
        <w:rPr>
          <w:rFonts w:ascii="Tahoma" w:hAnsi="Tahoma" w:cs="Tahoma"/>
          <w:lang w:val="el-GR"/>
        </w:rPr>
        <w:t>web</w:t>
      </w:r>
      <w:proofErr w:type="spellEnd"/>
      <w:r w:rsidRPr="000B2301">
        <w:rPr>
          <w:rFonts w:ascii="Tahoma" w:hAnsi="Tahoma" w:cs="Tahoma"/>
          <w:lang w:val="el-GR"/>
        </w:rPr>
        <w:t xml:space="preserve"> εφαρμογής και με δικαιώματα πρόσβασης ανά χρήστη.</w:t>
      </w:r>
    </w:p>
    <w:p w14:paraId="4632E0AA" w14:textId="5D5B69F5"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t xml:space="preserve">Δυνατότητα εκτύπωσης καταλόγου στοιχείων του φακέλου με χρήση ‘’κλειδιού’’ από πιστοποιημένους χρήστες. </w:t>
      </w:r>
    </w:p>
    <w:p w14:paraId="750A2DE2" w14:textId="27B1F225" w:rsidR="00BF750C" w:rsidRPr="000B2301" w:rsidRDefault="00BF750C" w:rsidP="00884580">
      <w:pPr>
        <w:pStyle w:val="aff1"/>
        <w:numPr>
          <w:ilvl w:val="0"/>
          <w:numId w:val="116"/>
        </w:numPr>
        <w:rPr>
          <w:rFonts w:ascii="Tahoma" w:hAnsi="Tahoma" w:cs="Tahoma"/>
          <w:lang w:val="el-GR"/>
        </w:rPr>
      </w:pPr>
      <w:r w:rsidRPr="000B2301">
        <w:rPr>
          <w:rFonts w:ascii="Tahoma" w:hAnsi="Tahoma" w:cs="Tahoma"/>
          <w:lang w:val="el-GR"/>
        </w:rPr>
        <w:t>Δυνατότητα το τελικό εξερχόμενο έγγραφο να παράγεται ως PDF και να υπογράφεται με την ψηφιακή υπογραφή του τελευταίου υπογράφοντος.</w:t>
      </w:r>
    </w:p>
    <w:p w14:paraId="228F1D75" w14:textId="77777777" w:rsidR="00BF750C" w:rsidRPr="000B2301" w:rsidRDefault="00BF750C" w:rsidP="00BF750C">
      <w:pPr>
        <w:rPr>
          <w:b/>
          <w:bCs/>
          <w:lang w:val="el-GR"/>
        </w:rPr>
      </w:pPr>
      <w:r w:rsidRPr="000B2301">
        <w:rPr>
          <w:b/>
          <w:bCs/>
          <w:lang w:val="el-GR"/>
        </w:rPr>
        <w:t>Αναζήτηση Εγγράφων</w:t>
      </w:r>
    </w:p>
    <w:p w14:paraId="6769C9C6" w14:textId="77777777" w:rsidR="00BF750C" w:rsidRPr="000B2301" w:rsidRDefault="00BF750C" w:rsidP="00BF750C">
      <w:pPr>
        <w:rPr>
          <w:lang w:val="el-GR"/>
        </w:rPr>
      </w:pPr>
      <w:r w:rsidRPr="000B2301">
        <w:rPr>
          <w:lang w:val="el-GR"/>
        </w:rPr>
        <w:t xml:space="preserve">Η εφαρμογή θα πρέπει να περιέχει ενσωματωμένο εξελιγμένο μηχανισμό αναζήτησης εγγράφων με χρήση πολλαπλών κριτηρίων συνδυαστικής αναζήτησης. </w:t>
      </w:r>
    </w:p>
    <w:p w14:paraId="606E9A94" w14:textId="77777777" w:rsidR="00BF750C" w:rsidRPr="000B2301" w:rsidRDefault="00BF750C" w:rsidP="00BF750C">
      <w:pPr>
        <w:rPr>
          <w:lang w:val="el-GR"/>
        </w:rPr>
      </w:pPr>
      <w:r w:rsidRPr="000B2301">
        <w:rPr>
          <w:lang w:val="el-GR"/>
        </w:rPr>
        <w:t>Συγκεκριμένα:</w:t>
      </w:r>
    </w:p>
    <w:p w14:paraId="0E2CFDF4" w14:textId="4678F4A1" w:rsidR="00BF750C" w:rsidRPr="000B2301" w:rsidRDefault="00BF750C" w:rsidP="00884580">
      <w:pPr>
        <w:pStyle w:val="aff1"/>
        <w:numPr>
          <w:ilvl w:val="0"/>
          <w:numId w:val="117"/>
        </w:numPr>
        <w:rPr>
          <w:rFonts w:ascii="Tahoma" w:hAnsi="Tahoma" w:cs="Tahoma"/>
          <w:lang w:val="el-GR"/>
        </w:rPr>
      </w:pPr>
      <w:r w:rsidRPr="000B2301">
        <w:rPr>
          <w:rFonts w:ascii="Tahoma" w:hAnsi="Tahoma" w:cs="Tahoma"/>
          <w:lang w:val="el-GR"/>
        </w:rPr>
        <w:t>Το περιεχόμενο (</w:t>
      </w:r>
      <w:proofErr w:type="spellStart"/>
      <w:r w:rsidRPr="000B2301">
        <w:rPr>
          <w:rFonts w:ascii="Tahoma" w:hAnsi="Tahoma" w:cs="Tahoma"/>
          <w:lang w:val="el-GR"/>
        </w:rPr>
        <w:t>content</w:t>
      </w:r>
      <w:proofErr w:type="spellEnd"/>
      <w:r w:rsidRPr="000B2301">
        <w:rPr>
          <w:rFonts w:ascii="Tahoma" w:hAnsi="Tahoma" w:cs="Tahoma"/>
          <w:lang w:val="el-GR"/>
        </w:rPr>
        <w:t xml:space="preserve">) των ηλεκτρονικών εγγράφων (δυνατότητα για παραγωγή </w:t>
      </w:r>
      <w:proofErr w:type="spellStart"/>
      <w:r w:rsidRPr="000B2301">
        <w:rPr>
          <w:rFonts w:ascii="Tahoma" w:hAnsi="Tahoma" w:cs="Tahoma"/>
          <w:lang w:val="el-GR"/>
        </w:rPr>
        <w:t>searchable</w:t>
      </w:r>
      <w:proofErr w:type="spellEnd"/>
      <w:r w:rsidRPr="000B2301">
        <w:rPr>
          <w:rFonts w:ascii="Tahoma" w:hAnsi="Tahoma" w:cs="Tahoma"/>
          <w:lang w:val="el-GR"/>
        </w:rPr>
        <w:t xml:space="preserve"> </w:t>
      </w:r>
      <w:proofErr w:type="spellStart"/>
      <w:r w:rsidRPr="000B2301">
        <w:rPr>
          <w:rFonts w:ascii="Tahoma" w:hAnsi="Tahoma" w:cs="Tahoma"/>
          <w:lang w:val="el-GR"/>
        </w:rPr>
        <w:t>pdfs</w:t>
      </w:r>
      <w:proofErr w:type="spellEnd"/>
      <w:r w:rsidRPr="000B2301">
        <w:rPr>
          <w:rFonts w:ascii="Tahoma" w:hAnsi="Tahoma" w:cs="Tahoma"/>
          <w:lang w:val="el-GR"/>
        </w:rPr>
        <w:t xml:space="preserve"> ή αντίστοιχο) θα πρέπει να μπορεί αυτόματα να εξάγεται και να ενημερώνει τους σχετικούς πίνακες υποστήριξης των μηχανισμών αναζήτησης ελευθέρου κειμένου (</w:t>
      </w:r>
      <w:proofErr w:type="spellStart"/>
      <w:r w:rsidRPr="000B2301">
        <w:rPr>
          <w:rFonts w:ascii="Tahoma" w:hAnsi="Tahoma" w:cs="Tahoma"/>
          <w:lang w:val="el-GR"/>
        </w:rPr>
        <w:t>full</w:t>
      </w:r>
      <w:proofErr w:type="spellEnd"/>
      <w:r w:rsidRPr="000B2301">
        <w:rPr>
          <w:rFonts w:ascii="Tahoma" w:hAnsi="Tahoma" w:cs="Tahoma"/>
          <w:lang w:val="el-GR"/>
        </w:rPr>
        <w:t xml:space="preserve"> </w:t>
      </w:r>
      <w:proofErr w:type="spellStart"/>
      <w:r w:rsidRPr="000B2301">
        <w:rPr>
          <w:rFonts w:ascii="Tahoma" w:hAnsi="Tahoma" w:cs="Tahoma"/>
          <w:lang w:val="el-GR"/>
        </w:rPr>
        <w:t>text</w:t>
      </w:r>
      <w:proofErr w:type="spellEnd"/>
      <w:r w:rsidRPr="000B2301">
        <w:rPr>
          <w:rFonts w:ascii="Tahoma" w:hAnsi="Tahoma" w:cs="Tahoma"/>
          <w:lang w:val="el-GR"/>
        </w:rPr>
        <w:t xml:space="preserve"> </w:t>
      </w:r>
      <w:proofErr w:type="spellStart"/>
      <w:r w:rsidRPr="000B2301">
        <w:rPr>
          <w:rFonts w:ascii="Tahoma" w:hAnsi="Tahoma" w:cs="Tahoma"/>
          <w:lang w:val="el-GR"/>
        </w:rPr>
        <w:t>retrieval</w:t>
      </w:r>
      <w:proofErr w:type="spellEnd"/>
      <w:r w:rsidRPr="000B2301">
        <w:rPr>
          <w:rFonts w:ascii="Tahoma" w:hAnsi="Tahoma" w:cs="Tahoma"/>
          <w:lang w:val="el-GR"/>
        </w:rPr>
        <w:t>).</w:t>
      </w:r>
    </w:p>
    <w:p w14:paraId="6F17397A" w14:textId="1FD4444E" w:rsidR="00BF750C" w:rsidRPr="000B2301" w:rsidRDefault="00BF750C" w:rsidP="00884580">
      <w:pPr>
        <w:pStyle w:val="aff1"/>
        <w:numPr>
          <w:ilvl w:val="0"/>
          <w:numId w:val="117"/>
        </w:numPr>
        <w:rPr>
          <w:rFonts w:ascii="Tahoma" w:hAnsi="Tahoma" w:cs="Tahoma"/>
          <w:lang w:val="el-GR"/>
        </w:rPr>
      </w:pPr>
      <w:r w:rsidRPr="000B2301">
        <w:rPr>
          <w:rFonts w:ascii="Tahoma" w:hAnsi="Tahoma" w:cs="Tahoma"/>
          <w:lang w:val="el-GR"/>
        </w:rPr>
        <w:t>Κατά την αναζήτηση τα έγγραφα θα πρέπει να χαρακτηρίζονται με χρήση όλων των επιθυμητών πεδίων και δεδομένων, χωρίς περιορισμό στο πλήθος τους.</w:t>
      </w:r>
    </w:p>
    <w:p w14:paraId="6904F43B" w14:textId="03A56092" w:rsidR="00BF750C" w:rsidRPr="000B2301" w:rsidRDefault="00BF750C" w:rsidP="00884580">
      <w:pPr>
        <w:pStyle w:val="aff1"/>
        <w:numPr>
          <w:ilvl w:val="0"/>
          <w:numId w:val="117"/>
        </w:numPr>
        <w:rPr>
          <w:rFonts w:ascii="Tahoma" w:hAnsi="Tahoma" w:cs="Tahoma"/>
          <w:lang w:val="el-GR"/>
        </w:rPr>
      </w:pPr>
      <w:r w:rsidRPr="000B2301">
        <w:rPr>
          <w:rFonts w:ascii="Tahoma" w:hAnsi="Tahoma" w:cs="Tahoma"/>
          <w:lang w:val="el-GR"/>
        </w:rPr>
        <w:t>Θα παρέχεται φιλικός &amp; αποτελεσματικός μηχανισμός αναζήτησης των οντοτήτων πληροφοριών με δυνατότητα δυναμικής αναζήτησης εγγράφων.</w:t>
      </w:r>
    </w:p>
    <w:p w14:paraId="7E1A5F76" w14:textId="2F4687C5" w:rsidR="00BF750C" w:rsidRPr="000B2301" w:rsidRDefault="00BF750C" w:rsidP="00884580">
      <w:pPr>
        <w:pStyle w:val="aff1"/>
        <w:numPr>
          <w:ilvl w:val="0"/>
          <w:numId w:val="117"/>
        </w:numPr>
        <w:rPr>
          <w:rFonts w:ascii="Tahoma" w:hAnsi="Tahoma" w:cs="Tahoma"/>
          <w:lang w:val="el-GR"/>
        </w:rPr>
      </w:pPr>
      <w:r w:rsidRPr="000B2301">
        <w:rPr>
          <w:rFonts w:ascii="Tahoma" w:hAnsi="Tahoma" w:cs="Tahoma"/>
          <w:lang w:val="el-GR"/>
        </w:rPr>
        <w:t xml:space="preserve">Κατά τη διατύπωση ερωτημάτων αναζήτησης, θα μπορούν να συνδυασθούν πιθανές τιμές σε </w:t>
      </w:r>
      <w:proofErr w:type="spellStart"/>
      <w:r w:rsidRPr="000B2301">
        <w:rPr>
          <w:rFonts w:ascii="Tahoma" w:hAnsi="Tahoma" w:cs="Tahoma"/>
          <w:lang w:val="el-GR"/>
        </w:rPr>
        <w:t>μεταδεδομένα</w:t>
      </w:r>
      <w:proofErr w:type="spellEnd"/>
      <w:r w:rsidRPr="000B2301">
        <w:rPr>
          <w:rFonts w:ascii="Tahoma" w:hAnsi="Tahoma" w:cs="Tahoma"/>
          <w:lang w:val="el-GR"/>
        </w:rPr>
        <w:t xml:space="preserve"> των εγγράφων και φράσεις στο περιεχόμενο των ίδιων των εγγράφων (</w:t>
      </w:r>
      <w:proofErr w:type="spellStart"/>
      <w:r w:rsidRPr="000B2301">
        <w:rPr>
          <w:rFonts w:ascii="Tahoma" w:hAnsi="Tahoma" w:cs="Tahoma"/>
          <w:lang w:val="el-GR"/>
        </w:rPr>
        <w:t>metadata</w:t>
      </w:r>
      <w:proofErr w:type="spellEnd"/>
      <w:r w:rsidRPr="000B2301">
        <w:rPr>
          <w:rFonts w:ascii="Tahoma" w:hAnsi="Tahoma" w:cs="Tahoma"/>
          <w:lang w:val="el-GR"/>
        </w:rPr>
        <w:t xml:space="preserve"> </w:t>
      </w:r>
      <w:proofErr w:type="spellStart"/>
      <w:r w:rsidRPr="000B2301">
        <w:rPr>
          <w:rFonts w:ascii="Tahoma" w:hAnsi="Tahoma" w:cs="Tahoma"/>
          <w:lang w:val="el-GR"/>
        </w:rPr>
        <w:t>search</w:t>
      </w:r>
      <w:proofErr w:type="spellEnd"/>
      <w:r w:rsidRPr="000B2301">
        <w:rPr>
          <w:rFonts w:ascii="Tahoma" w:hAnsi="Tahoma" w:cs="Tahoma"/>
          <w:lang w:val="el-GR"/>
        </w:rPr>
        <w:t xml:space="preserve"> &amp; </w:t>
      </w:r>
      <w:proofErr w:type="spellStart"/>
      <w:r w:rsidRPr="000B2301">
        <w:rPr>
          <w:rFonts w:ascii="Tahoma" w:hAnsi="Tahoma" w:cs="Tahoma"/>
          <w:lang w:val="el-GR"/>
        </w:rPr>
        <w:t>full</w:t>
      </w:r>
      <w:proofErr w:type="spellEnd"/>
      <w:r w:rsidRPr="000B2301">
        <w:rPr>
          <w:rFonts w:ascii="Tahoma" w:hAnsi="Tahoma" w:cs="Tahoma"/>
          <w:lang w:val="el-GR"/>
        </w:rPr>
        <w:t xml:space="preserve"> </w:t>
      </w:r>
      <w:proofErr w:type="spellStart"/>
      <w:r w:rsidRPr="000B2301">
        <w:rPr>
          <w:rFonts w:ascii="Tahoma" w:hAnsi="Tahoma" w:cs="Tahoma"/>
          <w:lang w:val="el-GR"/>
        </w:rPr>
        <w:t>text</w:t>
      </w:r>
      <w:proofErr w:type="spellEnd"/>
      <w:r w:rsidRPr="000B2301">
        <w:rPr>
          <w:rFonts w:ascii="Tahoma" w:hAnsi="Tahoma" w:cs="Tahoma"/>
          <w:lang w:val="el-GR"/>
        </w:rPr>
        <w:t xml:space="preserve"> </w:t>
      </w:r>
      <w:proofErr w:type="spellStart"/>
      <w:r w:rsidRPr="000B2301">
        <w:rPr>
          <w:rFonts w:ascii="Tahoma" w:hAnsi="Tahoma" w:cs="Tahoma"/>
          <w:lang w:val="el-GR"/>
        </w:rPr>
        <w:t>search</w:t>
      </w:r>
      <w:proofErr w:type="spellEnd"/>
      <w:r w:rsidRPr="000B2301">
        <w:rPr>
          <w:rFonts w:ascii="Tahoma" w:hAnsi="Tahoma" w:cs="Tahoma"/>
          <w:lang w:val="el-GR"/>
        </w:rPr>
        <w:t>), λαμβάνοντας υπ’ όψη τα δικαιώματα προβολής συγκεκριμένων εγγράφων του χρήστη που πραγματοποιεί την αναζήτηση.</w:t>
      </w:r>
    </w:p>
    <w:p w14:paraId="54CD1E83" w14:textId="2BB47451" w:rsidR="00BF750C" w:rsidRPr="000B2301" w:rsidRDefault="00BF750C" w:rsidP="00884580">
      <w:pPr>
        <w:pStyle w:val="aff1"/>
        <w:numPr>
          <w:ilvl w:val="0"/>
          <w:numId w:val="117"/>
        </w:numPr>
        <w:rPr>
          <w:rFonts w:ascii="Tahoma" w:hAnsi="Tahoma" w:cs="Tahoma"/>
          <w:lang w:val="el-GR"/>
        </w:rPr>
      </w:pPr>
      <w:r w:rsidRPr="000B2301">
        <w:rPr>
          <w:rFonts w:ascii="Tahoma" w:hAnsi="Tahoma" w:cs="Tahoma"/>
          <w:lang w:val="el-GR"/>
        </w:rPr>
        <w:t>Θα παρέχονται προκαθορισμένα ερωτήματα αναζήτησης και εντοπισμού των εγγράφων βάσει του τύπου των εγγράφων.</w:t>
      </w:r>
    </w:p>
    <w:p w14:paraId="3091F149" w14:textId="6078FCEE" w:rsidR="00BF750C" w:rsidRPr="000B2301" w:rsidRDefault="00BF750C" w:rsidP="00884580">
      <w:pPr>
        <w:pStyle w:val="aff1"/>
        <w:numPr>
          <w:ilvl w:val="0"/>
          <w:numId w:val="117"/>
        </w:numPr>
        <w:rPr>
          <w:rFonts w:ascii="Tahoma" w:hAnsi="Tahoma" w:cs="Tahoma"/>
          <w:lang w:val="el-GR"/>
        </w:rPr>
      </w:pPr>
      <w:r w:rsidRPr="000B2301">
        <w:rPr>
          <w:rFonts w:ascii="Tahoma" w:hAnsi="Tahoma" w:cs="Tahoma"/>
          <w:lang w:val="el-GR"/>
        </w:rPr>
        <w:t>Δυνατότητα εξαγωγής αποτελεσμάτων αναζήτησης σε εφαρμογή υπολογιστικού φύλλου Excel.</w:t>
      </w:r>
    </w:p>
    <w:p w14:paraId="69E254CF" w14:textId="77777777" w:rsidR="00BF750C" w:rsidRPr="000B2301" w:rsidRDefault="00BF750C" w:rsidP="00BF750C">
      <w:pPr>
        <w:rPr>
          <w:b/>
          <w:bCs/>
          <w:lang w:val="el-GR"/>
        </w:rPr>
      </w:pPr>
      <w:r w:rsidRPr="000B2301">
        <w:rPr>
          <w:b/>
          <w:bCs/>
          <w:lang w:val="el-GR"/>
        </w:rPr>
        <w:t>Αναφορές</w:t>
      </w:r>
    </w:p>
    <w:p w14:paraId="2ADC7A7E" w14:textId="77777777" w:rsidR="00BF750C" w:rsidRPr="000B2301" w:rsidRDefault="00BF750C" w:rsidP="00BF750C">
      <w:pPr>
        <w:rPr>
          <w:lang w:val="el-GR"/>
        </w:rPr>
      </w:pPr>
      <w:r w:rsidRPr="000B2301">
        <w:rPr>
          <w:lang w:val="el-GR"/>
        </w:rPr>
        <w:t xml:space="preserve">Το Σύστημα θα πρέπει να περιλαμβάνει ένα πλήρες υποσύστημα σχεδιασμού και παραγωγής αναφορών που παρέχει τη δυνατότητα παραγωγής παραμετρικών αναφορών, καθώς και συνδυαστικά στατιστικά δεδομένα που θα μπορούν να χρησιμοποιηθούν δυνητικά. </w:t>
      </w:r>
    </w:p>
    <w:p w14:paraId="6753FFD3" w14:textId="77777777" w:rsidR="00BF750C" w:rsidRPr="000B2301" w:rsidRDefault="00BF750C" w:rsidP="00BF750C">
      <w:pPr>
        <w:rPr>
          <w:lang w:val="el-GR"/>
        </w:rPr>
      </w:pPr>
      <w:r w:rsidRPr="000B2301">
        <w:rPr>
          <w:lang w:val="el-GR"/>
        </w:rPr>
        <w:t>Συγκεκριμένα θα υποστηρίζει:</w:t>
      </w:r>
    </w:p>
    <w:p w14:paraId="1C8A2981" w14:textId="67A6700C" w:rsidR="00BF750C" w:rsidRPr="000B2301" w:rsidRDefault="00BF750C" w:rsidP="00884580">
      <w:pPr>
        <w:pStyle w:val="aff1"/>
        <w:numPr>
          <w:ilvl w:val="0"/>
          <w:numId w:val="118"/>
        </w:numPr>
        <w:rPr>
          <w:rFonts w:ascii="Tahoma" w:hAnsi="Tahoma" w:cs="Tahoma"/>
          <w:lang w:val="el-GR"/>
        </w:rPr>
      </w:pPr>
      <w:r w:rsidRPr="000B2301">
        <w:rPr>
          <w:rFonts w:ascii="Tahoma" w:hAnsi="Tahoma" w:cs="Tahoma"/>
          <w:lang w:val="el-GR"/>
        </w:rPr>
        <w:t>Ενσωματωμένο μηχανισμό σχεδιασμού και παραγωγής σύνθετων αναφορών με δυνατότητα απόδοσης δικαιωμάτων εκτέλεσής τους από τον Διαχειριστή σε ομάδες χρηστών.</w:t>
      </w:r>
    </w:p>
    <w:p w14:paraId="7B670A42" w14:textId="6FE702FF" w:rsidR="00BF750C" w:rsidRPr="000B2301" w:rsidRDefault="00BF750C" w:rsidP="00884580">
      <w:pPr>
        <w:pStyle w:val="aff1"/>
        <w:numPr>
          <w:ilvl w:val="0"/>
          <w:numId w:val="118"/>
        </w:numPr>
        <w:rPr>
          <w:rFonts w:ascii="Tahoma" w:hAnsi="Tahoma" w:cs="Tahoma"/>
          <w:lang w:val="el-GR"/>
        </w:rPr>
      </w:pPr>
      <w:r w:rsidRPr="000B2301">
        <w:rPr>
          <w:rFonts w:ascii="Tahoma" w:hAnsi="Tahoma" w:cs="Tahoma"/>
          <w:lang w:val="el-GR"/>
        </w:rPr>
        <w:t xml:space="preserve">Δυνατότητα παραγωγής δυναμικών αναφορών με χρήση συγκεκριμένων κριτηρίων και εξαγωγή τους σε εκτυπώσιμη ή ηλεκτρονική μορφή, σε διάφορες μορφές αρχείων. </w:t>
      </w:r>
    </w:p>
    <w:p w14:paraId="0934E764" w14:textId="5D3684B5" w:rsidR="000409E1" w:rsidRPr="00847C1B" w:rsidRDefault="00BF750C" w:rsidP="00884580">
      <w:pPr>
        <w:pStyle w:val="aff1"/>
        <w:numPr>
          <w:ilvl w:val="0"/>
          <w:numId w:val="118"/>
        </w:numPr>
        <w:rPr>
          <w:rFonts w:ascii="Tahoma" w:hAnsi="Tahoma" w:cs="Tahoma"/>
          <w:lang w:val="el-GR"/>
        </w:rPr>
      </w:pPr>
      <w:r w:rsidRPr="000B2301">
        <w:rPr>
          <w:rFonts w:ascii="Tahoma" w:hAnsi="Tahoma" w:cs="Tahoma"/>
          <w:lang w:val="el-GR"/>
        </w:rPr>
        <w:t>Δυνατότητα σε εξουσιοδοτημένους χρήστες να δημιουργούν νέες αναφορές ανάλογα με τις ατομικές ανάγκες τους.</w:t>
      </w:r>
      <w:bookmarkStart w:id="436" w:name="_Ref71628716"/>
      <w:bookmarkStart w:id="437" w:name="_Toc76724142"/>
      <w:bookmarkStart w:id="438" w:name="_Toc89441279"/>
      <w:bookmarkStart w:id="439" w:name="_Toc117243922"/>
    </w:p>
    <w:p w14:paraId="28B03B6C" w14:textId="5CF35B25" w:rsidR="00305D4A" w:rsidRPr="00305D4A" w:rsidRDefault="00305D4A" w:rsidP="00DC1248">
      <w:pPr>
        <w:pStyle w:val="3"/>
        <w:numPr>
          <w:ilvl w:val="2"/>
          <w:numId w:val="20"/>
        </w:numPr>
        <w:ind w:left="1134" w:hanging="992"/>
        <w:rPr>
          <w:rFonts w:eastAsia="SimSun" w:cs="Tahoma"/>
          <w:szCs w:val="22"/>
          <w:lang w:val="el-GR"/>
        </w:rPr>
      </w:pPr>
      <w:bookmarkStart w:id="440" w:name="_Ref113220312"/>
      <w:bookmarkStart w:id="441" w:name="_Toc114405038"/>
      <w:bookmarkStart w:id="442" w:name="_Ref149746727"/>
      <w:bookmarkStart w:id="443" w:name="_Toc183709251"/>
      <w:r w:rsidRPr="00305D4A">
        <w:rPr>
          <w:rFonts w:eastAsia="SimSun" w:cs="Tahoma"/>
          <w:szCs w:val="22"/>
          <w:lang w:val="el-GR"/>
        </w:rPr>
        <w:lastRenderedPageBreak/>
        <w:t xml:space="preserve">Λειτουργικές και τεχνικές προδιαγραφές </w:t>
      </w:r>
      <w:bookmarkEnd w:id="440"/>
      <w:bookmarkEnd w:id="441"/>
      <w:r w:rsidR="00225218">
        <w:rPr>
          <w:rFonts w:eastAsia="SimSun" w:cs="Tahoma"/>
          <w:szCs w:val="22"/>
          <w:lang w:val="el-GR"/>
        </w:rPr>
        <w:t>Συστήματος</w:t>
      </w:r>
      <w:r w:rsidR="005D482B">
        <w:rPr>
          <w:rFonts w:eastAsia="SimSun" w:cs="Tahoma"/>
          <w:szCs w:val="22"/>
          <w:lang w:val="el-GR"/>
        </w:rPr>
        <w:t xml:space="preserve"> Διαχείρισης Επιχειρησιακών Πόρων</w:t>
      </w:r>
      <w:bookmarkEnd w:id="442"/>
      <w:bookmarkEnd w:id="443"/>
      <w:r w:rsidR="005D482B">
        <w:rPr>
          <w:rFonts w:eastAsia="SimSun" w:cs="Tahoma"/>
          <w:szCs w:val="22"/>
          <w:lang w:val="el-GR"/>
        </w:rPr>
        <w:t xml:space="preserve"> </w:t>
      </w:r>
    </w:p>
    <w:p w14:paraId="0BE474A1" w14:textId="0C610C31" w:rsidR="00305D4A" w:rsidRPr="00305D4A" w:rsidRDefault="00305D4A" w:rsidP="00305D4A">
      <w:pPr>
        <w:rPr>
          <w:lang w:val="el-GR"/>
        </w:rPr>
      </w:pPr>
      <w:r w:rsidRPr="00305D4A">
        <w:rPr>
          <w:lang w:val="el-GR"/>
        </w:rPr>
        <w:t>Το νέο Σύστημα Διαχείρισης Πόρων (</w:t>
      </w:r>
      <w:r w:rsidRPr="00305D4A">
        <w:rPr>
          <w:b/>
          <w:bCs/>
          <w:lang w:val="el-GR"/>
        </w:rPr>
        <w:t>ΟΠΣΔΠ</w:t>
      </w:r>
      <w:r w:rsidRPr="00305D4A">
        <w:rPr>
          <w:lang w:val="el-GR"/>
        </w:rPr>
        <w:t xml:space="preserve">) </w:t>
      </w:r>
      <w:r w:rsidR="005D482B">
        <w:rPr>
          <w:lang w:val="el-GR"/>
        </w:rPr>
        <w:t>της Αρχής Π</w:t>
      </w:r>
      <w:r w:rsidR="009B11BB">
        <w:rPr>
          <w:lang w:val="el-GR"/>
        </w:rPr>
        <w:t>ολιτικής Αεροπορίας</w:t>
      </w:r>
      <w:r w:rsidRPr="00305D4A">
        <w:rPr>
          <w:lang w:val="el-GR"/>
        </w:rPr>
        <w:t xml:space="preserve"> θα πρέπει να παρέχει λειτουργικότητα που εντάσσεται στις κάτωθι Λειτουργικές Περιοχές και </w:t>
      </w:r>
      <w:proofErr w:type="spellStart"/>
      <w:r w:rsidRPr="00305D4A">
        <w:rPr>
          <w:lang w:val="el-GR"/>
        </w:rPr>
        <w:t>Υποπεριοχές</w:t>
      </w:r>
      <w:proofErr w:type="spellEnd"/>
    </w:p>
    <w:p w14:paraId="565B0886" w14:textId="7404DE37" w:rsidR="00305D4A" w:rsidRPr="00305D4A" w:rsidRDefault="00305D4A" w:rsidP="00305D4A">
      <w:pPr>
        <w:rPr>
          <w:b/>
          <w:bCs/>
          <w:i/>
          <w:iCs/>
          <w:lang w:val="el-GR"/>
        </w:rPr>
      </w:pPr>
      <w:r w:rsidRPr="00305D4A">
        <w:rPr>
          <w:b/>
          <w:bCs/>
          <w:lang w:val="el-GR"/>
        </w:rPr>
        <w:t xml:space="preserve">Πίνακας </w:t>
      </w:r>
      <w:r w:rsidRPr="00305D4A">
        <w:rPr>
          <w:b/>
          <w:bCs/>
          <w:lang w:val="el-GR"/>
        </w:rPr>
        <w:fldChar w:fldCharType="begin"/>
      </w:r>
      <w:r w:rsidRPr="00305D4A">
        <w:rPr>
          <w:b/>
          <w:bCs/>
          <w:lang w:val="el-GR"/>
        </w:rPr>
        <w:instrText xml:space="preserve"> SEQ Πίνακας \* ARABIC </w:instrText>
      </w:r>
      <w:r w:rsidRPr="00305D4A">
        <w:rPr>
          <w:b/>
          <w:bCs/>
          <w:lang w:val="el-GR"/>
        </w:rPr>
        <w:fldChar w:fldCharType="separate"/>
      </w:r>
      <w:r w:rsidR="00F95395">
        <w:rPr>
          <w:b/>
          <w:bCs/>
          <w:noProof/>
          <w:lang w:val="el-GR"/>
        </w:rPr>
        <w:t>1</w:t>
      </w:r>
      <w:r w:rsidRPr="00305D4A">
        <w:fldChar w:fldCharType="end"/>
      </w:r>
      <w:r w:rsidRPr="00305D4A">
        <w:rPr>
          <w:b/>
          <w:bCs/>
          <w:lang w:val="el-GR"/>
        </w:rPr>
        <w:t xml:space="preserve">: Λειτουργικές Περιοχές και </w:t>
      </w:r>
      <w:proofErr w:type="spellStart"/>
      <w:r w:rsidRPr="00305D4A">
        <w:rPr>
          <w:b/>
          <w:bCs/>
          <w:lang w:val="el-GR"/>
        </w:rPr>
        <w:t>Υποπεριοχές</w:t>
      </w:r>
      <w:proofErr w:type="spellEnd"/>
      <w:r w:rsidRPr="00305D4A">
        <w:rPr>
          <w:b/>
          <w:bCs/>
          <w:lang w:val="el-GR"/>
        </w:rPr>
        <w:t xml:space="preserve"> Συστήματος</w:t>
      </w:r>
    </w:p>
    <w:tbl>
      <w:tblPr>
        <w:tblStyle w:val="aff2"/>
        <w:tblW w:w="0" w:type="auto"/>
        <w:tblLayout w:type="fixed"/>
        <w:tblLook w:val="04A0" w:firstRow="1" w:lastRow="0" w:firstColumn="1" w:lastColumn="0" w:noHBand="0" w:noVBand="1"/>
      </w:tblPr>
      <w:tblGrid>
        <w:gridCol w:w="704"/>
        <w:gridCol w:w="8924"/>
      </w:tblGrid>
      <w:tr w:rsidR="00305D4A" w:rsidRPr="00305D4A" w14:paraId="65234862" w14:textId="77777777" w:rsidTr="00FA4F40">
        <w:tc>
          <w:tcPr>
            <w:tcW w:w="704" w:type="dxa"/>
            <w:shd w:val="clear" w:color="auto" w:fill="D9D9D9" w:themeFill="background1" w:themeFillShade="D9"/>
          </w:tcPr>
          <w:p w14:paraId="7D62D3D1" w14:textId="77777777" w:rsidR="00305D4A" w:rsidRPr="00305D4A" w:rsidRDefault="00305D4A" w:rsidP="00305D4A">
            <w:pPr>
              <w:rPr>
                <w:b/>
                <w:bCs/>
                <w:lang w:val="el-GR"/>
              </w:rPr>
            </w:pPr>
            <w:r w:rsidRPr="00305D4A">
              <w:rPr>
                <w:b/>
                <w:bCs/>
                <w:lang w:val="el-GR"/>
              </w:rPr>
              <w:t>1.</w:t>
            </w:r>
          </w:p>
        </w:tc>
        <w:tc>
          <w:tcPr>
            <w:tcW w:w="8924" w:type="dxa"/>
            <w:shd w:val="clear" w:color="auto" w:fill="D9D9D9" w:themeFill="background1" w:themeFillShade="D9"/>
          </w:tcPr>
          <w:p w14:paraId="536502A5" w14:textId="77777777" w:rsidR="00305D4A" w:rsidRPr="00305D4A" w:rsidRDefault="00305D4A" w:rsidP="00305D4A">
            <w:pPr>
              <w:rPr>
                <w:b/>
                <w:bCs/>
                <w:lang w:val="el-GR"/>
              </w:rPr>
            </w:pPr>
            <w:r w:rsidRPr="00305D4A">
              <w:rPr>
                <w:b/>
                <w:bCs/>
                <w:lang w:val="el-GR"/>
              </w:rPr>
              <w:t>Λογιστική και Οικονομική Διαχείριση</w:t>
            </w:r>
          </w:p>
        </w:tc>
      </w:tr>
      <w:tr w:rsidR="00305D4A" w:rsidRPr="00305D4A" w14:paraId="730371E8" w14:textId="77777777" w:rsidTr="00FA4F40">
        <w:tc>
          <w:tcPr>
            <w:tcW w:w="704" w:type="dxa"/>
          </w:tcPr>
          <w:p w14:paraId="159CCCA4" w14:textId="77777777" w:rsidR="00305D4A" w:rsidRPr="00305D4A" w:rsidRDefault="00305D4A" w:rsidP="00305D4A">
            <w:pPr>
              <w:rPr>
                <w:lang w:val="el-GR"/>
              </w:rPr>
            </w:pPr>
            <w:r w:rsidRPr="00305D4A">
              <w:rPr>
                <w:lang w:val="el-GR"/>
              </w:rPr>
              <w:t>1.1.</w:t>
            </w:r>
          </w:p>
        </w:tc>
        <w:tc>
          <w:tcPr>
            <w:tcW w:w="8924" w:type="dxa"/>
          </w:tcPr>
          <w:p w14:paraId="3B637EC7" w14:textId="77777777" w:rsidR="00305D4A" w:rsidRPr="00305D4A" w:rsidRDefault="00305D4A" w:rsidP="00305D4A">
            <w:pPr>
              <w:rPr>
                <w:lang w:val="el-GR"/>
              </w:rPr>
            </w:pPr>
            <w:r w:rsidRPr="00305D4A">
              <w:rPr>
                <w:lang w:val="el-GR"/>
              </w:rPr>
              <w:t>Προϋπολογισμός</w:t>
            </w:r>
          </w:p>
        </w:tc>
      </w:tr>
      <w:tr w:rsidR="00305D4A" w:rsidRPr="00305D4A" w14:paraId="668CF586" w14:textId="77777777" w:rsidTr="00FA4F40">
        <w:tc>
          <w:tcPr>
            <w:tcW w:w="704" w:type="dxa"/>
          </w:tcPr>
          <w:p w14:paraId="6635B469" w14:textId="77777777" w:rsidR="00305D4A" w:rsidRPr="00305D4A" w:rsidRDefault="00305D4A" w:rsidP="00305D4A">
            <w:pPr>
              <w:rPr>
                <w:lang w:val="el-GR"/>
              </w:rPr>
            </w:pPr>
            <w:r w:rsidRPr="00305D4A">
              <w:rPr>
                <w:lang w:val="el-GR"/>
              </w:rPr>
              <w:t>1.2.</w:t>
            </w:r>
          </w:p>
        </w:tc>
        <w:tc>
          <w:tcPr>
            <w:tcW w:w="8924" w:type="dxa"/>
          </w:tcPr>
          <w:p w14:paraId="355705F9" w14:textId="77777777" w:rsidR="00305D4A" w:rsidRPr="00305D4A" w:rsidRDefault="00305D4A" w:rsidP="00305D4A">
            <w:pPr>
              <w:rPr>
                <w:lang w:val="el-GR"/>
              </w:rPr>
            </w:pPr>
            <w:r w:rsidRPr="00305D4A">
              <w:rPr>
                <w:lang w:val="el-GR"/>
              </w:rPr>
              <w:t>Χρηματοοικονομικός Προγραμματισμός</w:t>
            </w:r>
          </w:p>
        </w:tc>
      </w:tr>
      <w:tr w:rsidR="00305D4A" w:rsidRPr="00305D4A" w14:paraId="2CF16479" w14:textId="77777777" w:rsidTr="00FA4F40">
        <w:tc>
          <w:tcPr>
            <w:tcW w:w="704" w:type="dxa"/>
          </w:tcPr>
          <w:p w14:paraId="48B40E3D" w14:textId="77777777" w:rsidR="00305D4A" w:rsidRPr="00305D4A" w:rsidRDefault="00305D4A" w:rsidP="00305D4A">
            <w:pPr>
              <w:rPr>
                <w:lang w:val="el-GR"/>
              </w:rPr>
            </w:pPr>
            <w:r w:rsidRPr="00305D4A">
              <w:rPr>
                <w:lang w:val="el-GR"/>
              </w:rPr>
              <w:t>1.3.</w:t>
            </w:r>
          </w:p>
        </w:tc>
        <w:tc>
          <w:tcPr>
            <w:tcW w:w="8924" w:type="dxa"/>
          </w:tcPr>
          <w:p w14:paraId="3E931DF7" w14:textId="77777777" w:rsidR="00305D4A" w:rsidRPr="00305D4A" w:rsidRDefault="00305D4A" w:rsidP="00305D4A">
            <w:pPr>
              <w:rPr>
                <w:lang w:val="el-GR"/>
              </w:rPr>
            </w:pPr>
            <w:r w:rsidRPr="00305D4A">
              <w:rPr>
                <w:lang w:val="el-GR"/>
              </w:rPr>
              <w:t>Δημοσιονομικός Έλεγχος</w:t>
            </w:r>
          </w:p>
        </w:tc>
      </w:tr>
      <w:tr w:rsidR="00305D4A" w:rsidRPr="00305D4A" w14:paraId="550386C6" w14:textId="77777777" w:rsidTr="00FA4F40">
        <w:tc>
          <w:tcPr>
            <w:tcW w:w="704" w:type="dxa"/>
          </w:tcPr>
          <w:p w14:paraId="43A84455" w14:textId="77777777" w:rsidR="00305D4A" w:rsidRPr="00305D4A" w:rsidRDefault="00305D4A" w:rsidP="00305D4A">
            <w:pPr>
              <w:rPr>
                <w:lang w:val="el-GR"/>
              </w:rPr>
            </w:pPr>
            <w:r w:rsidRPr="00305D4A">
              <w:rPr>
                <w:lang w:val="el-GR"/>
              </w:rPr>
              <w:t>1.4.</w:t>
            </w:r>
          </w:p>
        </w:tc>
        <w:tc>
          <w:tcPr>
            <w:tcW w:w="8924" w:type="dxa"/>
          </w:tcPr>
          <w:p w14:paraId="29524A92" w14:textId="77777777" w:rsidR="00305D4A" w:rsidRPr="00305D4A" w:rsidRDefault="00305D4A" w:rsidP="00305D4A">
            <w:pPr>
              <w:rPr>
                <w:lang w:val="el-GR"/>
              </w:rPr>
            </w:pPr>
            <w:r w:rsidRPr="00305D4A">
              <w:rPr>
                <w:lang w:val="el-GR"/>
              </w:rPr>
              <w:t>Έσοδα</w:t>
            </w:r>
          </w:p>
        </w:tc>
      </w:tr>
      <w:tr w:rsidR="00305D4A" w:rsidRPr="00305D4A" w14:paraId="5E51A82D" w14:textId="77777777" w:rsidTr="00FA4F40">
        <w:tc>
          <w:tcPr>
            <w:tcW w:w="704" w:type="dxa"/>
          </w:tcPr>
          <w:p w14:paraId="03563B91" w14:textId="77777777" w:rsidR="00305D4A" w:rsidRPr="00305D4A" w:rsidRDefault="00305D4A" w:rsidP="00305D4A">
            <w:pPr>
              <w:rPr>
                <w:lang w:val="el-GR"/>
              </w:rPr>
            </w:pPr>
            <w:r w:rsidRPr="00305D4A">
              <w:rPr>
                <w:lang w:val="el-GR"/>
              </w:rPr>
              <w:t>1.5.</w:t>
            </w:r>
          </w:p>
        </w:tc>
        <w:tc>
          <w:tcPr>
            <w:tcW w:w="8924" w:type="dxa"/>
          </w:tcPr>
          <w:p w14:paraId="1E37D0CA" w14:textId="77777777" w:rsidR="00305D4A" w:rsidRPr="00305D4A" w:rsidRDefault="00305D4A" w:rsidP="00305D4A">
            <w:pPr>
              <w:rPr>
                <w:lang w:val="el-GR"/>
              </w:rPr>
            </w:pPr>
            <w:r w:rsidRPr="00305D4A">
              <w:rPr>
                <w:lang w:val="el-GR"/>
              </w:rPr>
              <w:t>Λογιστική Διαχείριση</w:t>
            </w:r>
          </w:p>
        </w:tc>
      </w:tr>
      <w:tr w:rsidR="00305D4A" w:rsidRPr="00F95395" w14:paraId="609FBCBA" w14:textId="77777777" w:rsidTr="00FA4F40">
        <w:tc>
          <w:tcPr>
            <w:tcW w:w="704" w:type="dxa"/>
          </w:tcPr>
          <w:p w14:paraId="7DADBB88" w14:textId="77777777" w:rsidR="00305D4A" w:rsidRPr="00305D4A" w:rsidRDefault="00305D4A" w:rsidP="00305D4A">
            <w:pPr>
              <w:rPr>
                <w:lang w:val="el-GR"/>
              </w:rPr>
            </w:pPr>
            <w:r w:rsidRPr="00305D4A">
              <w:rPr>
                <w:lang w:val="el-GR"/>
              </w:rPr>
              <w:t>1.6.</w:t>
            </w:r>
          </w:p>
        </w:tc>
        <w:tc>
          <w:tcPr>
            <w:tcW w:w="8924" w:type="dxa"/>
          </w:tcPr>
          <w:p w14:paraId="0D0053E9" w14:textId="77777777" w:rsidR="00305D4A" w:rsidRPr="00305D4A" w:rsidRDefault="00305D4A" w:rsidP="00305D4A">
            <w:pPr>
              <w:rPr>
                <w:lang w:val="el-GR"/>
              </w:rPr>
            </w:pPr>
            <w:r w:rsidRPr="00305D4A">
              <w:rPr>
                <w:lang w:val="el-GR"/>
              </w:rPr>
              <w:t>Μισθοδοσία και Έξοδα Κίνησης Προσωπικού</w:t>
            </w:r>
          </w:p>
        </w:tc>
      </w:tr>
      <w:tr w:rsidR="00305D4A" w:rsidRPr="00305D4A" w14:paraId="06763693" w14:textId="77777777" w:rsidTr="00FA4F40">
        <w:tc>
          <w:tcPr>
            <w:tcW w:w="704" w:type="dxa"/>
            <w:shd w:val="clear" w:color="auto" w:fill="D9D9D9" w:themeFill="background1" w:themeFillShade="D9"/>
          </w:tcPr>
          <w:p w14:paraId="6B18166A" w14:textId="77777777" w:rsidR="00305D4A" w:rsidRPr="00305D4A" w:rsidRDefault="00305D4A" w:rsidP="00305D4A">
            <w:pPr>
              <w:rPr>
                <w:b/>
                <w:bCs/>
                <w:lang w:val="el-GR"/>
              </w:rPr>
            </w:pPr>
            <w:r w:rsidRPr="00305D4A">
              <w:rPr>
                <w:b/>
                <w:bCs/>
                <w:lang w:val="el-GR"/>
              </w:rPr>
              <w:t>2.</w:t>
            </w:r>
          </w:p>
        </w:tc>
        <w:tc>
          <w:tcPr>
            <w:tcW w:w="8924" w:type="dxa"/>
            <w:shd w:val="clear" w:color="auto" w:fill="D9D9D9" w:themeFill="background1" w:themeFillShade="D9"/>
          </w:tcPr>
          <w:p w14:paraId="1620E176" w14:textId="5A3F6056" w:rsidR="00305D4A" w:rsidRPr="00305D4A" w:rsidRDefault="003277A5" w:rsidP="00305D4A">
            <w:pPr>
              <w:rPr>
                <w:b/>
                <w:bCs/>
                <w:lang w:val="el-GR"/>
              </w:rPr>
            </w:pPr>
            <w:r w:rsidRPr="00F32276">
              <w:rPr>
                <w:b/>
                <w:bCs/>
                <w:lang w:val="el-GR"/>
              </w:rPr>
              <w:t>Διαχείριση</w:t>
            </w:r>
            <w:r w:rsidRPr="00305D4A">
              <w:rPr>
                <w:b/>
                <w:bCs/>
                <w:lang w:val="el-GR"/>
              </w:rPr>
              <w:t xml:space="preserve"> </w:t>
            </w:r>
            <w:r w:rsidR="00305D4A" w:rsidRPr="00305D4A">
              <w:rPr>
                <w:b/>
                <w:bCs/>
                <w:lang w:val="el-GR"/>
              </w:rPr>
              <w:t>Προμ</w:t>
            </w:r>
            <w:r>
              <w:rPr>
                <w:b/>
                <w:bCs/>
                <w:lang w:val="el-GR"/>
              </w:rPr>
              <w:t>ηθειών</w:t>
            </w:r>
            <w:r w:rsidR="00305D4A" w:rsidRPr="00305D4A">
              <w:rPr>
                <w:b/>
                <w:bCs/>
                <w:lang w:val="el-GR"/>
              </w:rPr>
              <w:t xml:space="preserve"> και Συμβάσε</w:t>
            </w:r>
            <w:r>
              <w:rPr>
                <w:b/>
                <w:bCs/>
                <w:lang w:val="el-GR"/>
              </w:rPr>
              <w:t>ων</w:t>
            </w:r>
          </w:p>
        </w:tc>
      </w:tr>
      <w:tr w:rsidR="00305D4A" w:rsidRPr="00305D4A" w14:paraId="32E9B72E" w14:textId="77777777" w:rsidTr="00FA4F40">
        <w:tc>
          <w:tcPr>
            <w:tcW w:w="704" w:type="dxa"/>
          </w:tcPr>
          <w:p w14:paraId="00185C8E" w14:textId="77777777" w:rsidR="00305D4A" w:rsidRPr="00305D4A" w:rsidRDefault="00305D4A" w:rsidP="00305D4A">
            <w:pPr>
              <w:rPr>
                <w:lang w:val="el-GR"/>
              </w:rPr>
            </w:pPr>
            <w:r w:rsidRPr="00305D4A">
              <w:rPr>
                <w:lang w:val="el-GR"/>
              </w:rPr>
              <w:t>2.1.</w:t>
            </w:r>
          </w:p>
        </w:tc>
        <w:tc>
          <w:tcPr>
            <w:tcW w:w="8924" w:type="dxa"/>
          </w:tcPr>
          <w:p w14:paraId="41A35B13" w14:textId="77777777" w:rsidR="00305D4A" w:rsidRPr="00305D4A" w:rsidRDefault="00305D4A" w:rsidP="00305D4A">
            <w:pPr>
              <w:rPr>
                <w:lang w:val="el-GR"/>
              </w:rPr>
            </w:pPr>
            <w:r w:rsidRPr="00305D4A">
              <w:rPr>
                <w:lang w:val="el-GR"/>
              </w:rPr>
              <w:t>Διαχείριση Προμηθειών</w:t>
            </w:r>
          </w:p>
        </w:tc>
      </w:tr>
      <w:tr w:rsidR="00305D4A" w:rsidRPr="00305D4A" w14:paraId="20BB8FD3" w14:textId="77777777" w:rsidTr="00FA4F40">
        <w:tc>
          <w:tcPr>
            <w:tcW w:w="704" w:type="dxa"/>
          </w:tcPr>
          <w:p w14:paraId="4B252791" w14:textId="77777777" w:rsidR="00305D4A" w:rsidRPr="00305D4A" w:rsidRDefault="00305D4A" w:rsidP="00305D4A">
            <w:pPr>
              <w:rPr>
                <w:lang w:val="el-GR"/>
              </w:rPr>
            </w:pPr>
            <w:r w:rsidRPr="00305D4A">
              <w:rPr>
                <w:lang w:val="el-GR"/>
              </w:rPr>
              <w:t>2.2.</w:t>
            </w:r>
          </w:p>
        </w:tc>
        <w:tc>
          <w:tcPr>
            <w:tcW w:w="8924" w:type="dxa"/>
          </w:tcPr>
          <w:p w14:paraId="6B6BC6EE" w14:textId="77777777" w:rsidR="00305D4A" w:rsidRPr="00305D4A" w:rsidRDefault="00305D4A" w:rsidP="00305D4A">
            <w:pPr>
              <w:rPr>
                <w:lang w:val="el-GR"/>
              </w:rPr>
            </w:pPr>
            <w:r w:rsidRPr="00305D4A">
              <w:rPr>
                <w:lang w:val="el-GR"/>
              </w:rPr>
              <w:t>Διαχείριση Συμβάσεων</w:t>
            </w:r>
          </w:p>
        </w:tc>
      </w:tr>
      <w:tr w:rsidR="00305D4A" w:rsidRPr="00305D4A" w14:paraId="3E5378E3" w14:textId="77777777" w:rsidTr="00FA4F40">
        <w:tc>
          <w:tcPr>
            <w:tcW w:w="704" w:type="dxa"/>
            <w:shd w:val="clear" w:color="auto" w:fill="D9D9D9" w:themeFill="background1" w:themeFillShade="D9"/>
          </w:tcPr>
          <w:p w14:paraId="568952C4" w14:textId="77777777" w:rsidR="00305D4A" w:rsidRPr="00305D4A" w:rsidRDefault="00305D4A" w:rsidP="00305D4A">
            <w:pPr>
              <w:rPr>
                <w:b/>
                <w:bCs/>
                <w:lang w:val="el-GR"/>
              </w:rPr>
            </w:pPr>
            <w:r w:rsidRPr="00305D4A">
              <w:rPr>
                <w:b/>
                <w:bCs/>
                <w:lang w:val="el-GR"/>
              </w:rPr>
              <w:t>3.</w:t>
            </w:r>
          </w:p>
        </w:tc>
        <w:tc>
          <w:tcPr>
            <w:tcW w:w="8924" w:type="dxa"/>
            <w:shd w:val="clear" w:color="auto" w:fill="D9D9D9" w:themeFill="background1" w:themeFillShade="D9"/>
          </w:tcPr>
          <w:p w14:paraId="6D38FD1F" w14:textId="77777777" w:rsidR="00305D4A" w:rsidRPr="00305D4A" w:rsidRDefault="00305D4A" w:rsidP="00305D4A">
            <w:pPr>
              <w:rPr>
                <w:b/>
                <w:bCs/>
                <w:lang w:val="el-GR"/>
              </w:rPr>
            </w:pPr>
            <w:r w:rsidRPr="00305D4A">
              <w:rPr>
                <w:b/>
                <w:bCs/>
                <w:lang w:val="el-GR"/>
              </w:rPr>
              <w:t>Διαχείριση Ανθρώπινου Δυναμικού</w:t>
            </w:r>
          </w:p>
        </w:tc>
      </w:tr>
      <w:tr w:rsidR="00305D4A" w:rsidRPr="00346C30" w14:paraId="0D9D2B6C" w14:textId="77777777" w:rsidTr="00FA4F40">
        <w:tc>
          <w:tcPr>
            <w:tcW w:w="704" w:type="dxa"/>
          </w:tcPr>
          <w:p w14:paraId="2351623A" w14:textId="77777777" w:rsidR="00305D4A" w:rsidRPr="00305D4A" w:rsidRDefault="00305D4A" w:rsidP="00305D4A">
            <w:pPr>
              <w:rPr>
                <w:lang w:val="el-GR"/>
              </w:rPr>
            </w:pPr>
            <w:r w:rsidRPr="00305D4A">
              <w:rPr>
                <w:lang w:val="el-GR"/>
              </w:rPr>
              <w:t>3.1.</w:t>
            </w:r>
          </w:p>
        </w:tc>
        <w:tc>
          <w:tcPr>
            <w:tcW w:w="8924" w:type="dxa"/>
          </w:tcPr>
          <w:p w14:paraId="043202AC" w14:textId="0B08C115" w:rsidR="00305D4A" w:rsidRPr="00305D4A" w:rsidRDefault="003653E1" w:rsidP="00305D4A">
            <w:pPr>
              <w:rPr>
                <w:lang w:val="el-GR"/>
              </w:rPr>
            </w:pPr>
            <w:r w:rsidRPr="003653E1">
              <w:rPr>
                <w:lang w:val="el-GR"/>
              </w:rPr>
              <w:t xml:space="preserve">Αυτοδιαχείριση </w:t>
            </w:r>
            <w:r w:rsidR="00346C30">
              <w:rPr>
                <w:lang w:val="el-GR"/>
              </w:rPr>
              <w:t>Υπαλλήλων</w:t>
            </w:r>
          </w:p>
        </w:tc>
      </w:tr>
      <w:tr w:rsidR="00305D4A" w:rsidRPr="00305D4A" w14:paraId="4E9DB84A" w14:textId="77777777" w:rsidTr="00FA4F40">
        <w:tc>
          <w:tcPr>
            <w:tcW w:w="704" w:type="dxa"/>
          </w:tcPr>
          <w:p w14:paraId="619784C8" w14:textId="77777777" w:rsidR="00305D4A" w:rsidRPr="00305D4A" w:rsidRDefault="00305D4A" w:rsidP="00305D4A">
            <w:pPr>
              <w:rPr>
                <w:lang w:val="el-GR"/>
              </w:rPr>
            </w:pPr>
            <w:r w:rsidRPr="00305D4A">
              <w:rPr>
                <w:lang w:val="el-GR"/>
              </w:rPr>
              <w:t>3.2.</w:t>
            </w:r>
          </w:p>
        </w:tc>
        <w:tc>
          <w:tcPr>
            <w:tcW w:w="8924" w:type="dxa"/>
          </w:tcPr>
          <w:p w14:paraId="0CCDCF7D" w14:textId="69E3E804" w:rsidR="00305D4A" w:rsidRPr="00305D4A" w:rsidRDefault="003653E1" w:rsidP="00305D4A">
            <w:pPr>
              <w:rPr>
                <w:lang w:val="el-GR"/>
              </w:rPr>
            </w:pPr>
            <w:r w:rsidRPr="003653E1">
              <w:rPr>
                <w:lang w:val="el-GR"/>
              </w:rPr>
              <w:t>Διαχείριση Μητρώου Προσωπικού</w:t>
            </w:r>
          </w:p>
        </w:tc>
      </w:tr>
      <w:tr w:rsidR="00305D4A" w:rsidRPr="00305D4A" w14:paraId="71F569A8" w14:textId="77777777" w:rsidTr="00FA4F40">
        <w:tc>
          <w:tcPr>
            <w:tcW w:w="704" w:type="dxa"/>
          </w:tcPr>
          <w:p w14:paraId="13B3CC79" w14:textId="77777777" w:rsidR="00305D4A" w:rsidRPr="00305D4A" w:rsidRDefault="00305D4A" w:rsidP="00305D4A">
            <w:pPr>
              <w:rPr>
                <w:lang w:val="el-GR"/>
              </w:rPr>
            </w:pPr>
            <w:r w:rsidRPr="00305D4A">
              <w:rPr>
                <w:lang w:val="el-GR"/>
              </w:rPr>
              <w:t>3.3.</w:t>
            </w:r>
          </w:p>
        </w:tc>
        <w:tc>
          <w:tcPr>
            <w:tcW w:w="8924" w:type="dxa"/>
          </w:tcPr>
          <w:p w14:paraId="73B7EC69" w14:textId="6748D3CB" w:rsidR="00305D4A" w:rsidRPr="00305D4A" w:rsidRDefault="003653E1" w:rsidP="00305D4A">
            <w:pPr>
              <w:rPr>
                <w:lang w:val="el-GR"/>
              </w:rPr>
            </w:pPr>
            <w:r>
              <w:rPr>
                <w:lang w:val="el-GR"/>
              </w:rPr>
              <w:t>Απασχόληση Προσωπικού</w:t>
            </w:r>
          </w:p>
        </w:tc>
      </w:tr>
      <w:tr w:rsidR="00305D4A" w:rsidRPr="00305D4A" w14:paraId="642A0DF6" w14:textId="77777777" w:rsidTr="00FA4F40">
        <w:tc>
          <w:tcPr>
            <w:tcW w:w="704" w:type="dxa"/>
            <w:tcBorders>
              <w:bottom w:val="single" w:sz="4" w:space="0" w:color="auto"/>
            </w:tcBorders>
            <w:shd w:val="clear" w:color="auto" w:fill="D9D9D9" w:themeFill="background1" w:themeFillShade="D9"/>
          </w:tcPr>
          <w:p w14:paraId="335E5C56" w14:textId="6FF1F3A0" w:rsidR="00305D4A" w:rsidRPr="00305D4A" w:rsidRDefault="003653E1" w:rsidP="00305D4A">
            <w:pPr>
              <w:rPr>
                <w:b/>
                <w:bCs/>
                <w:lang w:val="el-GR"/>
              </w:rPr>
            </w:pPr>
            <w:r>
              <w:rPr>
                <w:b/>
                <w:bCs/>
                <w:lang w:val="el-GR"/>
              </w:rPr>
              <w:t>4</w:t>
            </w:r>
            <w:r w:rsidR="00305D4A" w:rsidRPr="00305D4A">
              <w:rPr>
                <w:b/>
                <w:bCs/>
                <w:lang w:val="el-GR"/>
              </w:rPr>
              <w:t>.</w:t>
            </w:r>
          </w:p>
        </w:tc>
        <w:tc>
          <w:tcPr>
            <w:tcW w:w="8924" w:type="dxa"/>
            <w:tcBorders>
              <w:bottom w:val="single" w:sz="4" w:space="0" w:color="auto"/>
            </w:tcBorders>
            <w:shd w:val="clear" w:color="auto" w:fill="D9D9D9" w:themeFill="background1" w:themeFillShade="D9"/>
          </w:tcPr>
          <w:p w14:paraId="46090C4F" w14:textId="77777777" w:rsidR="00305D4A" w:rsidRPr="00305D4A" w:rsidRDefault="00305D4A" w:rsidP="00305D4A">
            <w:pPr>
              <w:rPr>
                <w:b/>
                <w:bCs/>
                <w:lang w:val="el-GR"/>
              </w:rPr>
            </w:pPr>
            <w:r w:rsidRPr="00305D4A">
              <w:rPr>
                <w:b/>
                <w:bCs/>
                <w:lang w:val="el-GR"/>
              </w:rPr>
              <w:t>Διαχείριση Εγγράφων</w:t>
            </w:r>
          </w:p>
        </w:tc>
      </w:tr>
      <w:tr w:rsidR="003653E1" w:rsidRPr="00305D4A" w14:paraId="609E85D2" w14:textId="77777777" w:rsidTr="00FA4F40">
        <w:tc>
          <w:tcPr>
            <w:tcW w:w="704" w:type="dxa"/>
            <w:tcBorders>
              <w:top w:val="single" w:sz="4" w:space="0" w:color="auto"/>
            </w:tcBorders>
          </w:tcPr>
          <w:p w14:paraId="29C0FF2E" w14:textId="25226AF2" w:rsidR="003653E1" w:rsidRPr="00305D4A" w:rsidRDefault="003653E1" w:rsidP="00305D4A">
            <w:pPr>
              <w:rPr>
                <w:lang w:val="el-GR"/>
              </w:rPr>
            </w:pPr>
            <w:r>
              <w:rPr>
                <w:lang w:val="el-GR"/>
              </w:rPr>
              <w:t>4.1</w:t>
            </w:r>
          </w:p>
        </w:tc>
        <w:tc>
          <w:tcPr>
            <w:tcW w:w="8924" w:type="dxa"/>
            <w:tcBorders>
              <w:top w:val="single" w:sz="4" w:space="0" w:color="auto"/>
            </w:tcBorders>
          </w:tcPr>
          <w:p w14:paraId="6C0A424D" w14:textId="78A5A41A" w:rsidR="003653E1" w:rsidRPr="00305D4A" w:rsidRDefault="003653E1" w:rsidP="00305D4A">
            <w:pPr>
              <w:rPr>
                <w:lang w:val="el-GR"/>
              </w:rPr>
            </w:pPr>
            <w:r w:rsidRPr="003653E1">
              <w:rPr>
                <w:lang w:val="el-GR"/>
              </w:rPr>
              <w:t>Γενικά Χαρακτηριστικά - Λειτουργίες</w:t>
            </w:r>
          </w:p>
        </w:tc>
      </w:tr>
      <w:tr w:rsidR="00305D4A" w:rsidRPr="00305D4A" w14:paraId="31333E26" w14:textId="77777777" w:rsidTr="00FA4F40">
        <w:tc>
          <w:tcPr>
            <w:tcW w:w="704" w:type="dxa"/>
            <w:tcBorders>
              <w:top w:val="single" w:sz="4" w:space="0" w:color="auto"/>
            </w:tcBorders>
          </w:tcPr>
          <w:p w14:paraId="3C667959" w14:textId="4636EE5F" w:rsidR="00305D4A" w:rsidRPr="00305D4A" w:rsidRDefault="003653E1" w:rsidP="00305D4A">
            <w:pPr>
              <w:rPr>
                <w:lang w:val="el-GR"/>
              </w:rPr>
            </w:pPr>
            <w:r>
              <w:rPr>
                <w:lang w:val="el-GR"/>
              </w:rPr>
              <w:t>4</w:t>
            </w:r>
            <w:r w:rsidR="00305D4A" w:rsidRPr="00305D4A">
              <w:rPr>
                <w:lang w:val="el-GR"/>
              </w:rPr>
              <w:t>.</w:t>
            </w:r>
            <w:r>
              <w:rPr>
                <w:lang w:val="el-GR"/>
              </w:rPr>
              <w:t>2</w:t>
            </w:r>
          </w:p>
        </w:tc>
        <w:tc>
          <w:tcPr>
            <w:tcW w:w="8924" w:type="dxa"/>
            <w:tcBorders>
              <w:top w:val="single" w:sz="4" w:space="0" w:color="auto"/>
            </w:tcBorders>
          </w:tcPr>
          <w:p w14:paraId="424A2326" w14:textId="77777777" w:rsidR="00305D4A" w:rsidRPr="00305D4A" w:rsidRDefault="00305D4A" w:rsidP="00305D4A">
            <w:pPr>
              <w:rPr>
                <w:lang w:val="el-GR"/>
              </w:rPr>
            </w:pPr>
            <w:r w:rsidRPr="00305D4A">
              <w:rPr>
                <w:lang w:val="el-GR"/>
              </w:rPr>
              <w:t>Πρωτοκόλληση και Διακίνηση Εγγράφων</w:t>
            </w:r>
          </w:p>
        </w:tc>
      </w:tr>
      <w:tr w:rsidR="00305D4A" w:rsidRPr="00305D4A" w14:paraId="3C5AA4A8" w14:textId="77777777" w:rsidTr="00FA4F40">
        <w:tc>
          <w:tcPr>
            <w:tcW w:w="704" w:type="dxa"/>
          </w:tcPr>
          <w:p w14:paraId="15E40D60" w14:textId="44637D97" w:rsidR="00305D4A" w:rsidRPr="00305D4A" w:rsidRDefault="003653E1" w:rsidP="00305D4A">
            <w:pPr>
              <w:rPr>
                <w:lang w:val="el-GR"/>
              </w:rPr>
            </w:pPr>
            <w:r>
              <w:rPr>
                <w:lang w:val="el-GR"/>
              </w:rPr>
              <w:t>4.3</w:t>
            </w:r>
          </w:p>
        </w:tc>
        <w:tc>
          <w:tcPr>
            <w:tcW w:w="8924" w:type="dxa"/>
          </w:tcPr>
          <w:p w14:paraId="68E1DFFC" w14:textId="37D5E3D8" w:rsidR="00305D4A" w:rsidRPr="00305D4A" w:rsidRDefault="003653E1" w:rsidP="00305D4A">
            <w:pPr>
              <w:rPr>
                <w:lang w:val="el-GR"/>
              </w:rPr>
            </w:pPr>
            <w:r>
              <w:rPr>
                <w:lang w:val="el-GR"/>
              </w:rPr>
              <w:t>Τεχνικές προδιαγραφές</w:t>
            </w:r>
          </w:p>
        </w:tc>
      </w:tr>
      <w:tr w:rsidR="00305D4A" w:rsidRPr="00F95395" w14:paraId="62D6913D" w14:textId="77777777" w:rsidTr="00FA4F40">
        <w:tc>
          <w:tcPr>
            <w:tcW w:w="704" w:type="dxa"/>
            <w:shd w:val="clear" w:color="auto" w:fill="D9D9D9" w:themeFill="background1" w:themeFillShade="D9"/>
          </w:tcPr>
          <w:p w14:paraId="7C6BA043" w14:textId="2392B514" w:rsidR="00305D4A" w:rsidRPr="00305D4A" w:rsidRDefault="003653E1" w:rsidP="00305D4A">
            <w:pPr>
              <w:rPr>
                <w:b/>
                <w:bCs/>
                <w:lang w:val="el-GR"/>
              </w:rPr>
            </w:pPr>
            <w:r>
              <w:rPr>
                <w:b/>
                <w:bCs/>
                <w:lang w:val="el-GR"/>
              </w:rPr>
              <w:t>5</w:t>
            </w:r>
            <w:r w:rsidR="00305D4A" w:rsidRPr="00305D4A">
              <w:rPr>
                <w:b/>
                <w:bCs/>
                <w:lang w:val="el-GR"/>
              </w:rPr>
              <w:t>.</w:t>
            </w:r>
          </w:p>
        </w:tc>
        <w:tc>
          <w:tcPr>
            <w:tcW w:w="8924" w:type="dxa"/>
            <w:shd w:val="clear" w:color="auto" w:fill="D9D9D9" w:themeFill="background1" w:themeFillShade="D9"/>
          </w:tcPr>
          <w:p w14:paraId="47F0255F" w14:textId="77777777" w:rsidR="00305D4A" w:rsidRPr="00305D4A" w:rsidRDefault="00305D4A" w:rsidP="00305D4A">
            <w:pPr>
              <w:rPr>
                <w:b/>
                <w:bCs/>
                <w:lang w:val="el-GR"/>
              </w:rPr>
            </w:pPr>
            <w:r w:rsidRPr="00305D4A">
              <w:rPr>
                <w:b/>
                <w:bCs/>
                <w:lang w:val="el-GR"/>
              </w:rPr>
              <w:t>Διαχείριση Γραφείου Εξυπηρέτησης Πληροφορικής (</w:t>
            </w:r>
            <w:r w:rsidRPr="00305D4A">
              <w:rPr>
                <w:b/>
                <w:bCs/>
                <w:lang w:val="en-US"/>
              </w:rPr>
              <w:t>Service</w:t>
            </w:r>
            <w:r w:rsidRPr="00305D4A">
              <w:rPr>
                <w:b/>
                <w:bCs/>
                <w:lang w:val="el-GR"/>
              </w:rPr>
              <w:t xml:space="preserve"> </w:t>
            </w:r>
            <w:r w:rsidRPr="00305D4A">
              <w:rPr>
                <w:b/>
                <w:bCs/>
                <w:lang w:val="en-US"/>
              </w:rPr>
              <w:t>Desk</w:t>
            </w:r>
            <w:r w:rsidRPr="00305D4A">
              <w:rPr>
                <w:b/>
                <w:bCs/>
                <w:lang w:val="el-GR"/>
              </w:rPr>
              <w:t>)</w:t>
            </w:r>
          </w:p>
        </w:tc>
      </w:tr>
      <w:tr w:rsidR="003653E1" w:rsidRPr="00F95395" w14:paraId="3B3703CC" w14:textId="77777777" w:rsidTr="00FA4F40">
        <w:tc>
          <w:tcPr>
            <w:tcW w:w="704" w:type="dxa"/>
          </w:tcPr>
          <w:p w14:paraId="37CEEFF4" w14:textId="6FC3FD64" w:rsidR="003653E1" w:rsidRPr="00F32276" w:rsidRDefault="003653E1" w:rsidP="00305D4A">
            <w:pPr>
              <w:rPr>
                <w:lang w:val="el-GR"/>
              </w:rPr>
            </w:pPr>
            <w:r>
              <w:rPr>
                <w:lang w:val="el-GR"/>
              </w:rPr>
              <w:t>5.1</w:t>
            </w:r>
          </w:p>
        </w:tc>
        <w:tc>
          <w:tcPr>
            <w:tcW w:w="8924" w:type="dxa"/>
          </w:tcPr>
          <w:p w14:paraId="18D840B4" w14:textId="6B6961F4" w:rsidR="003653E1" w:rsidRPr="00305D4A" w:rsidRDefault="003653E1" w:rsidP="00305D4A">
            <w:pPr>
              <w:rPr>
                <w:lang w:val="el-GR"/>
              </w:rPr>
            </w:pPr>
            <w:r w:rsidRPr="003653E1">
              <w:rPr>
                <w:lang w:val="el-GR"/>
              </w:rPr>
              <w:t>Υποδοχή Αιτημάτων - Αναφορών – Σφαλμάτων και Συντονισμός Επίλυσης</w:t>
            </w:r>
          </w:p>
        </w:tc>
      </w:tr>
      <w:tr w:rsidR="00305D4A" w:rsidRPr="00F95395" w14:paraId="2134746D" w14:textId="77777777" w:rsidTr="00FA4F40">
        <w:tc>
          <w:tcPr>
            <w:tcW w:w="704" w:type="dxa"/>
            <w:shd w:val="clear" w:color="auto" w:fill="D9D9D9" w:themeFill="background1" w:themeFillShade="D9"/>
          </w:tcPr>
          <w:p w14:paraId="151D11E2" w14:textId="4E39916A" w:rsidR="00305D4A" w:rsidRPr="00305D4A" w:rsidRDefault="003653E1" w:rsidP="00305D4A">
            <w:pPr>
              <w:rPr>
                <w:b/>
                <w:bCs/>
                <w:lang w:val="el-GR"/>
              </w:rPr>
            </w:pPr>
            <w:r>
              <w:rPr>
                <w:b/>
                <w:bCs/>
                <w:lang w:val="el-GR"/>
              </w:rPr>
              <w:t>6</w:t>
            </w:r>
            <w:r w:rsidR="00305D4A" w:rsidRPr="00305D4A">
              <w:rPr>
                <w:b/>
                <w:bCs/>
                <w:lang w:val="el-GR"/>
              </w:rPr>
              <w:t>.</w:t>
            </w:r>
          </w:p>
        </w:tc>
        <w:tc>
          <w:tcPr>
            <w:tcW w:w="8924" w:type="dxa"/>
            <w:shd w:val="clear" w:color="auto" w:fill="D9D9D9" w:themeFill="background1" w:themeFillShade="D9"/>
          </w:tcPr>
          <w:p w14:paraId="1743DAFA" w14:textId="51117FC1" w:rsidR="00305D4A" w:rsidRPr="00346C30" w:rsidRDefault="00346C30" w:rsidP="00305D4A">
            <w:pPr>
              <w:rPr>
                <w:b/>
                <w:bCs/>
                <w:lang w:val="el-GR"/>
              </w:rPr>
            </w:pPr>
            <w:r w:rsidRPr="00F32276">
              <w:rPr>
                <w:b/>
                <w:bCs/>
                <w:lang w:val="el-GR"/>
              </w:rPr>
              <w:t>Διαχείριση Αποθήκης / Αναλωσίμων και Διενέργεια Απογραφής</w:t>
            </w:r>
          </w:p>
        </w:tc>
      </w:tr>
    </w:tbl>
    <w:p w14:paraId="57C5BF9A" w14:textId="77777777" w:rsidR="00346C30" w:rsidRDefault="00346C30" w:rsidP="00305D4A">
      <w:pPr>
        <w:rPr>
          <w:lang w:val="el-GR"/>
        </w:rPr>
      </w:pPr>
    </w:p>
    <w:p w14:paraId="605A6FED" w14:textId="01CAAFC5" w:rsidR="0052511B" w:rsidRPr="00305D4A" w:rsidRDefault="00305D4A" w:rsidP="00305D4A">
      <w:pPr>
        <w:rPr>
          <w:lang w:val="el-GR"/>
        </w:rPr>
      </w:pPr>
      <w:r w:rsidRPr="00305D4A">
        <w:rPr>
          <w:lang w:val="el-GR"/>
        </w:rPr>
        <w:t xml:space="preserve">Αναλυτικότερα, οι απαιτούμενες λειτουργικότητες ανά Λειτουργική Περιοχή / </w:t>
      </w:r>
      <w:proofErr w:type="spellStart"/>
      <w:r w:rsidRPr="00305D4A">
        <w:rPr>
          <w:lang w:val="el-GR"/>
        </w:rPr>
        <w:t>Υποπεριοχή</w:t>
      </w:r>
      <w:proofErr w:type="spellEnd"/>
      <w:r w:rsidRPr="00305D4A">
        <w:rPr>
          <w:lang w:val="el-GR"/>
        </w:rPr>
        <w:t xml:space="preserve"> είναι οι ακόλουθες:</w:t>
      </w:r>
    </w:p>
    <w:p w14:paraId="3899AF48" w14:textId="77777777" w:rsidR="00305D4A" w:rsidRPr="00305D4A" w:rsidRDefault="00305D4A" w:rsidP="00DC1248">
      <w:pPr>
        <w:pStyle w:val="4"/>
        <w:numPr>
          <w:ilvl w:val="3"/>
          <w:numId w:val="20"/>
        </w:numPr>
        <w:rPr>
          <w:rFonts w:eastAsia="SimSun" w:cs="Tahoma"/>
          <w:szCs w:val="22"/>
          <w:lang w:val="el-GR"/>
        </w:rPr>
      </w:pPr>
      <w:bookmarkStart w:id="444" w:name="_Ref113899658"/>
      <w:bookmarkStart w:id="445" w:name="_Ref113899674"/>
      <w:bookmarkStart w:id="446" w:name="_Ref113899679"/>
      <w:bookmarkStart w:id="447" w:name="_Toc114405039"/>
      <w:bookmarkStart w:id="448" w:name="_Toc183709252"/>
      <w:r w:rsidRPr="00305D4A">
        <w:rPr>
          <w:rFonts w:eastAsia="SimSun" w:cs="Tahoma"/>
          <w:szCs w:val="22"/>
          <w:lang w:val="el-GR"/>
        </w:rPr>
        <w:t>Λογιστική και Οικονομική Διαχείριση</w:t>
      </w:r>
      <w:bookmarkEnd w:id="444"/>
      <w:bookmarkEnd w:id="445"/>
      <w:bookmarkEnd w:id="446"/>
      <w:bookmarkEnd w:id="447"/>
      <w:bookmarkEnd w:id="448"/>
      <w:r w:rsidRPr="00305D4A">
        <w:rPr>
          <w:rFonts w:eastAsia="SimSun" w:cs="Tahoma"/>
          <w:szCs w:val="22"/>
          <w:lang w:val="el-GR"/>
        </w:rPr>
        <w:t xml:space="preserve"> </w:t>
      </w:r>
    </w:p>
    <w:p w14:paraId="7AE631F9" w14:textId="77777777" w:rsidR="00305D4A" w:rsidRPr="00305D4A" w:rsidRDefault="00305D4A" w:rsidP="00DC1248">
      <w:pPr>
        <w:pStyle w:val="5"/>
        <w:numPr>
          <w:ilvl w:val="4"/>
          <w:numId w:val="20"/>
        </w:numPr>
        <w:rPr>
          <w:i/>
          <w:iCs/>
          <w:lang w:val="el-GR"/>
        </w:rPr>
      </w:pPr>
      <w:bookmarkStart w:id="449" w:name="_Toc183709253"/>
      <w:r w:rsidRPr="00305D4A">
        <w:rPr>
          <w:rFonts w:eastAsia="SimSun" w:cs="Tahoma"/>
          <w:szCs w:val="22"/>
          <w:lang w:val="el-GR"/>
        </w:rPr>
        <w:t>Προϋπολογισμός</w:t>
      </w:r>
      <w:bookmarkEnd w:id="449"/>
    </w:p>
    <w:p w14:paraId="6C180EF9" w14:textId="77777777" w:rsidR="00305D4A" w:rsidRPr="00305D4A" w:rsidRDefault="00305D4A" w:rsidP="00DC1248">
      <w:pPr>
        <w:pStyle w:val="6"/>
        <w:numPr>
          <w:ilvl w:val="5"/>
          <w:numId w:val="20"/>
        </w:numPr>
        <w:rPr>
          <w:b/>
          <w:bCs/>
          <w:i/>
          <w:iCs/>
        </w:rPr>
      </w:pPr>
      <w:bookmarkStart w:id="450" w:name="_Toc183709254"/>
      <w:r w:rsidRPr="00305D4A">
        <w:rPr>
          <w:b/>
          <w:bCs/>
          <w:i/>
          <w:iCs/>
        </w:rPr>
        <w:t>Κατάρτιση, Τροποποίηση και Παρακολούθηση Προϋπολογισμού</w:t>
      </w:r>
      <w:bookmarkEnd w:id="450"/>
    </w:p>
    <w:p w14:paraId="0F773D63" w14:textId="65DAC587" w:rsidR="00305D4A" w:rsidRPr="00305D4A" w:rsidRDefault="00305D4A" w:rsidP="004310AB">
      <w:pPr>
        <w:rPr>
          <w:lang w:val="el-GR"/>
        </w:rPr>
      </w:pPr>
      <w:r w:rsidRPr="00305D4A">
        <w:rPr>
          <w:lang w:val="el-GR"/>
        </w:rPr>
        <w:t xml:space="preserve">Σε ετήσια βάση, </w:t>
      </w:r>
      <w:r w:rsidR="002A0207">
        <w:rPr>
          <w:lang w:val="el-GR"/>
        </w:rPr>
        <w:t xml:space="preserve">η Αρχή Πολιτικής Αεροπορίας </w:t>
      </w:r>
      <w:r w:rsidRPr="00305D4A">
        <w:rPr>
          <w:lang w:val="el-GR"/>
        </w:rPr>
        <w:t xml:space="preserve">υποχρεούται να καταρτίζει ετήσιο προϋπολογισμό, με αναλυτική παρουσίαση των δαπανών και εσόδων ανά Διεύθυνση, με αντιστοίχιση Κωδικών και Περιγραφών Δαπανών. </w:t>
      </w:r>
    </w:p>
    <w:p w14:paraId="6C7AB25D" w14:textId="52E24A1A" w:rsidR="00305D4A" w:rsidRPr="00305D4A" w:rsidRDefault="00305D4A" w:rsidP="00305D4A">
      <w:pPr>
        <w:rPr>
          <w:lang w:val="el-GR"/>
        </w:rPr>
      </w:pPr>
      <w:r w:rsidRPr="00305D4A">
        <w:rPr>
          <w:lang w:val="el-GR"/>
        </w:rPr>
        <w:lastRenderedPageBreak/>
        <w:t xml:space="preserve">Όλη η διαδικασία κατάρτισης του  προϋπολογισμού θα υποστηρίζεται μέσω μιας ενιαίας εφαρμογής, η οποία θα έχει ήδη όλα τα απαραίτητα πεδία, όπως αυτά παρουσιάζονται στο </w:t>
      </w:r>
      <w:proofErr w:type="spellStart"/>
      <w:r w:rsidRPr="00305D4A">
        <w:rPr>
          <w:lang w:val="el-GR"/>
        </w:rPr>
        <w:t>excel</w:t>
      </w:r>
      <w:proofErr w:type="spellEnd"/>
      <w:r w:rsidRPr="00305D4A">
        <w:rPr>
          <w:lang w:val="el-GR"/>
        </w:rPr>
        <w:t xml:space="preserve"> του ΓΛΚ προκειμένου να αποφεύγεται η οποιαδήποτε </w:t>
      </w:r>
      <w:proofErr w:type="spellStart"/>
      <w:r w:rsidRPr="00305D4A">
        <w:rPr>
          <w:lang w:val="el-GR"/>
        </w:rPr>
        <w:t>εξωσυστημική</w:t>
      </w:r>
      <w:proofErr w:type="spellEnd"/>
      <w:r w:rsidRPr="00305D4A">
        <w:rPr>
          <w:lang w:val="el-GR"/>
        </w:rPr>
        <w:t xml:space="preserve"> χρήση αρχείων. Με τον τρόπο αυτό η κάθε Διεύθυνση θα έχει τη δυνατότητα να ενημερώνει τα αντίστοιχα δικά της πεδία και να καταχωρεί τον δικό της προϋπολογισμό σε μια ενιαία πλατφόρμα, η οποία θα ενημερώνει το κεντρικό πεδίο του προϋπολογισμού ώστε η Διεύθυνση Οικονομικών υπηρεσιών να έχει συνολική εικόνα χωρίς να χρειάζεται να συγκεντρώνει </w:t>
      </w:r>
      <w:proofErr w:type="spellStart"/>
      <w:r w:rsidRPr="00305D4A">
        <w:rPr>
          <w:lang w:val="el-GR"/>
        </w:rPr>
        <w:t>εξωσυστημικά</w:t>
      </w:r>
      <w:proofErr w:type="spellEnd"/>
      <w:r w:rsidRPr="00305D4A">
        <w:rPr>
          <w:lang w:val="el-GR"/>
        </w:rPr>
        <w:t xml:space="preserve"> οποιαδήποτε αρχεία και εν συνεχεία να τα συνενώνει στην μορφή που χρειάζεται το ΓΛΚ. Ο τελικός εγκεκριμένος προϋπολογισμός στην ενιαία πλατφόρμα θα πρέπει παράλληλα να ενημερώνει και το Μητρώο Δεσμεύσεων ώστε να υπάρχει άμεση ενημέρωση και των δύο περιοχών.</w:t>
      </w:r>
      <w:r w:rsidR="0040588E" w:rsidRPr="00966936">
        <w:rPr>
          <w:lang w:val="el-GR"/>
        </w:rPr>
        <w:t xml:space="preserve"> </w:t>
      </w:r>
      <w:r w:rsidRPr="00305D4A">
        <w:rPr>
          <w:lang w:val="el-GR"/>
        </w:rPr>
        <w:t xml:space="preserve">Η πραγματοποίηση της κάθε δαπάνης θα συνδέεται με την </w:t>
      </w:r>
      <w:proofErr w:type="spellStart"/>
      <w:r w:rsidRPr="00305D4A">
        <w:rPr>
          <w:lang w:val="el-GR"/>
        </w:rPr>
        <w:t>απομείωση</w:t>
      </w:r>
      <w:proofErr w:type="spellEnd"/>
      <w:r w:rsidRPr="00305D4A">
        <w:rPr>
          <w:lang w:val="el-GR"/>
        </w:rPr>
        <w:t xml:space="preserve"> και της αντίστοιχης δέσμευσης.</w:t>
      </w:r>
    </w:p>
    <w:p w14:paraId="3A198ADA" w14:textId="5FCCD2C8" w:rsidR="00305D4A" w:rsidRPr="00305D4A" w:rsidRDefault="00305D4A" w:rsidP="00305D4A">
      <w:pPr>
        <w:rPr>
          <w:lang w:val="el-GR"/>
        </w:rPr>
      </w:pPr>
      <w:r w:rsidRPr="00305D4A">
        <w:rPr>
          <w:lang w:val="el-GR"/>
        </w:rPr>
        <w:t xml:space="preserve">Η εφαρμογή κατάρτισης προϋπολογισμού θα παρέχει πρόσβαση σε όλα τα </w:t>
      </w:r>
      <w:r w:rsidR="0040588E" w:rsidRPr="00305D4A">
        <w:rPr>
          <w:lang w:val="el-GR"/>
        </w:rPr>
        <w:t>τμήματα</w:t>
      </w:r>
      <w:r w:rsidRPr="00305D4A">
        <w:rPr>
          <w:lang w:val="el-GR"/>
        </w:rPr>
        <w:t xml:space="preserve"> και ύπαρξη αντίστοιχων πεδίων , προκειμένου το σύνολο των τμημάτων να έχουν δυνατότητα συμπλήρωσης του προϋπολογισμού τους και εν συνεχεία αυτός να ενημερώνει τον συνολικό.</w:t>
      </w:r>
      <w:r w:rsidRPr="00305D4A">
        <w:rPr>
          <w:b/>
          <w:bCs/>
          <w:lang w:val="el-GR"/>
        </w:rPr>
        <w:t xml:space="preserve"> </w:t>
      </w:r>
      <w:r w:rsidRPr="00305D4A">
        <w:rPr>
          <w:lang w:val="el-GR"/>
        </w:rPr>
        <w:t>Επιπλέον θα ενημερώνει σε πραγματικό χρόνο όλα τα απαραίτητα πεδία για την οικονομική παρακολούθηση τήρησης του προϋπολογισμού.</w:t>
      </w:r>
    </w:p>
    <w:p w14:paraId="00F0AAC9" w14:textId="77777777" w:rsidR="00305D4A" w:rsidRPr="00305D4A" w:rsidRDefault="00305D4A" w:rsidP="00DC1248">
      <w:pPr>
        <w:pStyle w:val="6"/>
        <w:numPr>
          <w:ilvl w:val="5"/>
          <w:numId w:val="20"/>
        </w:numPr>
        <w:rPr>
          <w:b/>
          <w:bCs/>
          <w:i/>
          <w:iCs/>
        </w:rPr>
      </w:pPr>
      <w:bookmarkStart w:id="451" w:name="_Toc183709255"/>
      <w:r w:rsidRPr="00305D4A">
        <w:rPr>
          <w:b/>
          <w:bCs/>
          <w:i/>
          <w:iCs/>
        </w:rPr>
        <w:t>Υποβολή Αναφορών Προϋπολογισμού στους Αρμόδιους Φορείς</w:t>
      </w:r>
      <w:bookmarkEnd w:id="451"/>
    </w:p>
    <w:p w14:paraId="2BD48F7A" w14:textId="09210E10" w:rsidR="00305D4A" w:rsidRPr="00305D4A" w:rsidRDefault="00305D4A" w:rsidP="00305D4A">
      <w:pPr>
        <w:rPr>
          <w:lang w:val="el-GR"/>
        </w:rPr>
      </w:pPr>
      <w:r w:rsidRPr="00305D4A">
        <w:rPr>
          <w:lang w:val="el-GR"/>
        </w:rPr>
        <w:t xml:space="preserve">Στο πλαίσιο των θεσμικών του υποχρεώσεων, </w:t>
      </w:r>
      <w:r w:rsidR="002A0207">
        <w:rPr>
          <w:lang w:val="el-GR"/>
        </w:rPr>
        <w:t xml:space="preserve">η Αρχή Πολιτικής Αεροπορίας </w:t>
      </w:r>
      <w:r w:rsidRPr="00305D4A">
        <w:rPr>
          <w:lang w:val="el-GR"/>
        </w:rPr>
        <w:t>υποβάλλει αναφορές για την εκτέλεση του προϋπολογισμού του στους κατά περίπτωση αρμόδιους δημόσιους φορείς</w:t>
      </w:r>
      <w:r w:rsidR="001B3807">
        <w:rPr>
          <w:lang w:val="el-GR"/>
        </w:rPr>
        <w:t xml:space="preserve">. Στο πλαίσιο του έργου το σύστημα διαχείρισης Επιχειρησιακών πόρων θα πρέπει να </w:t>
      </w:r>
      <w:r w:rsidR="00C84552">
        <w:rPr>
          <w:lang w:val="el-GR"/>
        </w:rPr>
        <w:t xml:space="preserve">υποστηρίζει την εξαγωγή των παρακάτω αναφορών. </w:t>
      </w:r>
    </w:p>
    <w:p w14:paraId="1491067A" w14:textId="77777777" w:rsidR="00305D4A" w:rsidRPr="00966936" w:rsidRDefault="00305D4A" w:rsidP="00DC1248">
      <w:pPr>
        <w:pStyle w:val="6"/>
        <w:numPr>
          <w:ilvl w:val="5"/>
          <w:numId w:val="20"/>
        </w:numPr>
        <w:rPr>
          <w:b/>
          <w:bCs/>
          <w:i/>
          <w:iCs/>
        </w:rPr>
      </w:pPr>
      <w:bookmarkStart w:id="452" w:name="_Toc183709256"/>
      <w:r w:rsidRPr="00966936">
        <w:rPr>
          <w:b/>
          <w:bCs/>
          <w:i/>
          <w:iCs/>
        </w:rPr>
        <w:t>Μηνιαίες Αναφορές</w:t>
      </w:r>
      <w:bookmarkEnd w:id="452"/>
    </w:p>
    <w:p w14:paraId="1AB23C6B" w14:textId="63AF2F07" w:rsidR="00305D4A" w:rsidRPr="00305D4A" w:rsidRDefault="00305D4A" w:rsidP="00305D4A">
      <w:pPr>
        <w:rPr>
          <w:lang w:val="el-GR"/>
        </w:rPr>
      </w:pPr>
      <w:r w:rsidRPr="00305D4A">
        <w:rPr>
          <w:lang w:val="el-GR"/>
        </w:rPr>
        <w:t>Οι μηνιαίες αναφορές περιλαμβάνουν στοιχεία ενεργητικού, μισθοδοσίας και εξόδων, με βάση τα προσωρινά στοιχεία εκτέλεσης του προϋπολογισμού, παρουσιάζοντας μια συνοπτική εικόνα βασικών μεγεθών του.</w:t>
      </w:r>
    </w:p>
    <w:p w14:paraId="0B20C3E1" w14:textId="77777777" w:rsidR="00305D4A" w:rsidRPr="00966936" w:rsidRDefault="00305D4A" w:rsidP="00DC1248">
      <w:pPr>
        <w:pStyle w:val="6"/>
        <w:numPr>
          <w:ilvl w:val="5"/>
          <w:numId w:val="20"/>
        </w:numPr>
        <w:rPr>
          <w:b/>
          <w:bCs/>
          <w:i/>
          <w:iCs/>
        </w:rPr>
      </w:pPr>
      <w:bookmarkStart w:id="453" w:name="_Toc183709257"/>
      <w:r w:rsidRPr="00966936">
        <w:rPr>
          <w:b/>
          <w:bCs/>
          <w:i/>
          <w:iCs/>
        </w:rPr>
        <w:t>Τριμηνιαίες Αναφορές</w:t>
      </w:r>
      <w:bookmarkEnd w:id="453"/>
      <w:r w:rsidRPr="00966936">
        <w:rPr>
          <w:b/>
          <w:bCs/>
          <w:i/>
          <w:iCs/>
        </w:rPr>
        <w:t xml:space="preserve"> </w:t>
      </w:r>
    </w:p>
    <w:p w14:paraId="030746F0" w14:textId="4FBEA16F" w:rsidR="00305D4A" w:rsidRPr="00305D4A" w:rsidRDefault="00305D4A" w:rsidP="00305D4A">
      <w:pPr>
        <w:rPr>
          <w:lang w:val="el-GR"/>
        </w:rPr>
      </w:pPr>
      <w:r w:rsidRPr="00305D4A">
        <w:rPr>
          <w:lang w:val="el-GR"/>
        </w:rPr>
        <w:t>Οι τριμηνιαίες αναφορές περιλαμβάνουν επιπλέον ανάλυση, σε επίπεδο δευτεροβάθμιων κωδικών, όπως και σε επίπεδο προϋπολογισμού. Τα μεγέθη παρουσιάζονται σε μεγαλύτερη ανάλυση και λεπτομέρεια, για την ορθότερη παρακολούθηση του ισολογισμού.</w:t>
      </w:r>
      <w:r w:rsidR="00B93E88" w:rsidRPr="00B93E88">
        <w:rPr>
          <w:lang w:val="el-GR"/>
        </w:rPr>
        <w:t xml:space="preserve"> </w:t>
      </w:r>
      <w:r w:rsidR="00B93E88">
        <w:rPr>
          <w:lang w:val="el-GR"/>
        </w:rPr>
        <w:t>Θα πρέπει να αναπτυχθεί στο πλαίσιο του έργου εφαρμογή η οποία να υποστηρίζει την εξαγωγή των τριμηνιαίων αναφορών.</w:t>
      </w:r>
    </w:p>
    <w:p w14:paraId="08295275" w14:textId="77777777" w:rsidR="00305D4A" w:rsidRPr="00966936" w:rsidRDefault="00305D4A" w:rsidP="00DC1248">
      <w:pPr>
        <w:pStyle w:val="6"/>
        <w:numPr>
          <w:ilvl w:val="5"/>
          <w:numId w:val="20"/>
        </w:numPr>
        <w:rPr>
          <w:b/>
          <w:bCs/>
          <w:i/>
          <w:iCs/>
        </w:rPr>
      </w:pPr>
      <w:bookmarkStart w:id="454" w:name="_Toc183709258"/>
      <w:r w:rsidRPr="00966936">
        <w:rPr>
          <w:b/>
          <w:bCs/>
          <w:i/>
          <w:iCs/>
        </w:rPr>
        <w:t>Αναφορά Εκτέλεσης Προϋπολογισμού</w:t>
      </w:r>
      <w:bookmarkEnd w:id="454"/>
    </w:p>
    <w:p w14:paraId="75179A8D" w14:textId="6F59464E" w:rsidR="00305D4A" w:rsidRPr="00305D4A" w:rsidRDefault="00305D4A" w:rsidP="001B3807">
      <w:pPr>
        <w:rPr>
          <w:lang w:val="el-GR"/>
        </w:rPr>
      </w:pPr>
      <w:r w:rsidRPr="00305D4A">
        <w:rPr>
          <w:lang w:val="el-GR"/>
        </w:rPr>
        <w:t xml:space="preserve">H αναφορά περιλαμβάνει το σύνολο των Μηνιαίων </w:t>
      </w:r>
      <w:proofErr w:type="spellStart"/>
      <w:r w:rsidRPr="00305D4A">
        <w:rPr>
          <w:lang w:val="el-GR"/>
        </w:rPr>
        <w:t>Εκκαθαρισθέντων</w:t>
      </w:r>
      <w:proofErr w:type="spellEnd"/>
      <w:r w:rsidRPr="00305D4A">
        <w:rPr>
          <w:lang w:val="el-GR"/>
        </w:rPr>
        <w:t xml:space="preserve"> και </w:t>
      </w:r>
      <w:proofErr w:type="spellStart"/>
      <w:r w:rsidRPr="00305D4A">
        <w:rPr>
          <w:lang w:val="el-GR"/>
        </w:rPr>
        <w:t>Πληρωθέντων</w:t>
      </w:r>
      <w:proofErr w:type="spellEnd"/>
      <w:r w:rsidRPr="00305D4A">
        <w:rPr>
          <w:lang w:val="el-GR"/>
        </w:rPr>
        <w:t xml:space="preserve">, με συλλογή στοιχείων από τα αρμόδια Τμήματα, στο μεγαλύτερο τμήμα τους </w:t>
      </w:r>
      <w:proofErr w:type="spellStart"/>
      <w:r w:rsidRPr="00305D4A">
        <w:rPr>
          <w:lang w:val="el-GR"/>
        </w:rPr>
        <w:t>εξωλογιστικά</w:t>
      </w:r>
      <w:proofErr w:type="spellEnd"/>
      <w:r w:rsidRPr="00305D4A">
        <w:rPr>
          <w:lang w:val="el-GR"/>
        </w:rPr>
        <w:t xml:space="preserve">. </w:t>
      </w:r>
    </w:p>
    <w:p w14:paraId="259112E7" w14:textId="77777777" w:rsidR="00305D4A" w:rsidRPr="00305D4A" w:rsidRDefault="00305D4A" w:rsidP="00305D4A">
      <w:pPr>
        <w:rPr>
          <w:lang w:val="el-GR"/>
        </w:rPr>
      </w:pPr>
      <w:r w:rsidRPr="00305D4A">
        <w:rPr>
          <w:lang w:val="el-GR"/>
        </w:rPr>
        <w:t xml:space="preserve">Εν συνεχεία, τα στοιχεία συγκεντρώνονται και αφού εγκριθούν, αποστέλλονται στο Υπουργείο Ψηφιακής Διακυβέρνησης, ενώ παράλληλα υπάρχει και η αντίστοιχη ανάρτησή τους </w:t>
      </w:r>
    </w:p>
    <w:p w14:paraId="498EEF2D" w14:textId="77777777" w:rsidR="00305D4A" w:rsidRPr="00966936" w:rsidRDefault="00305D4A" w:rsidP="00DC1248">
      <w:pPr>
        <w:pStyle w:val="6"/>
        <w:numPr>
          <w:ilvl w:val="5"/>
          <w:numId w:val="20"/>
        </w:numPr>
        <w:rPr>
          <w:b/>
          <w:bCs/>
          <w:i/>
          <w:iCs/>
        </w:rPr>
      </w:pPr>
      <w:bookmarkStart w:id="455" w:name="_Toc183709259"/>
      <w:r w:rsidRPr="00966936">
        <w:rPr>
          <w:b/>
          <w:bCs/>
          <w:i/>
          <w:iCs/>
        </w:rPr>
        <w:t>Αναφορά προς την Ελληνική Στατιστική υπηρεσία</w:t>
      </w:r>
      <w:bookmarkEnd w:id="455"/>
    </w:p>
    <w:p w14:paraId="0B7A613A" w14:textId="266371A9" w:rsidR="00305D4A" w:rsidRPr="00305D4A" w:rsidRDefault="00305D4A" w:rsidP="00305D4A">
      <w:pPr>
        <w:rPr>
          <w:lang w:val="el-GR"/>
        </w:rPr>
      </w:pPr>
      <w:r w:rsidRPr="00305D4A">
        <w:rPr>
          <w:lang w:val="el-GR"/>
        </w:rPr>
        <w:t xml:space="preserve">Η συγκεκριμένη αναφορά υποβάλλεται στην ΕΛΣΤΑΤ σε τριμηνιαία βάση και περιλαμβάνει το σύνολο των στοιχείων του προϋπολογισμού με βάση το εφαρμοζόμενο λογιστικό σχέδιο. Αποτυπώνονται Υποχρεώσεις και Απαιτήσεις με βάση τους Κωδικούς του Γενικού Λογιστικού Σχεδίου. Βάση για την σύνταξη της συγκεκριμένης αναφοράς είναι το πεδίο της Γενικής Λογιστικής και περιλαμβάνει όλα τα </w:t>
      </w:r>
      <w:proofErr w:type="spellStart"/>
      <w:r w:rsidRPr="00305D4A">
        <w:rPr>
          <w:lang w:val="el-GR"/>
        </w:rPr>
        <w:t>λογιστικοποιημένα</w:t>
      </w:r>
      <w:proofErr w:type="spellEnd"/>
      <w:r w:rsidRPr="00305D4A">
        <w:rPr>
          <w:lang w:val="el-GR"/>
        </w:rPr>
        <w:t xml:space="preserve"> μεγέθη. </w:t>
      </w:r>
    </w:p>
    <w:p w14:paraId="70F0934F" w14:textId="77777777" w:rsidR="00305D4A" w:rsidRPr="00305D4A" w:rsidRDefault="00305D4A" w:rsidP="00305D4A">
      <w:pPr>
        <w:rPr>
          <w:lang w:val="el-GR"/>
        </w:rPr>
      </w:pPr>
      <w:r w:rsidRPr="00305D4A">
        <w:rPr>
          <w:lang w:val="el-GR"/>
        </w:rPr>
        <w:t>Η συγκεκριμένη αναφορά απαιτεί την είσοδο και την καταχώρηση των στοιχείων σε συγκεκριμένη εφαρμογή της ΕΛΣΤΑΤ, ενώ η εκπρόθεσμη υποβολή της δεν είναι δυνατή.</w:t>
      </w:r>
    </w:p>
    <w:p w14:paraId="5850221A" w14:textId="5063B921" w:rsidR="00305D4A" w:rsidRPr="00305D4A" w:rsidRDefault="00305D4A" w:rsidP="00305D4A">
      <w:pPr>
        <w:rPr>
          <w:lang w:val="el-GR"/>
        </w:rPr>
      </w:pPr>
      <w:r w:rsidRPr="00305D4A">
        <w:rPr>
          <w:lang w:val="el-GR"/>
        </w:rPr>
        <w:t>Στο πλαίσιο του</w:t>
      </w:r>
      <w:r w:rsidR="008B2F2D" w:rsidRPr="008B2F2D">
        <w:rPr>
          <w:lang w:val="el-GR"/>
        </w:rPr>
        <w:t xml:space="preserve"> </w:t>
      </w:r>
      <w:r w:rsidR="008B2F2D">
        <w:rPr>
          <w:lang w:val="el-GR"/>
        </w:rPr>
        <w:t>έργου</w:t>
      </w:r>
      <w:r w:rsidRPr="00305D4A">
        <w:rPr>
          <w:lang w:val="el-GR"/>
        </w:rPr>
        <w:t xml:space="preserve"> θα πρέπει να παρέχει τη δυνατότητα τυποποίησης των αναφορών μέσα από μια ενιαία πλατφόρμα η οποία θα έχει την δυνατότητα να επικοινωνεί με τα αντίστοιχα υποσυστήματα του ΟΠΣΔΠ. Τα πρότυπα των αναφορών θα μπορούν είτε να συμπληρώνονται </w:t>
      </w:r>
      <w:r w:rsidRPr="00305D4A">
        <w:rPr>
          <w:lang w:val="el-GR"/>
        </w:rPr>
        <w:lastRenderedPageBreak/>
        <w:t xml:space="preserve">χειροκίνητα μέσα στην εφαρμογή (σε περίπτωση που δεν είναι δυνατή η ανάκτησή τους από τα υπάρχοντα συστήματα) είτε να έχουν </w:t>
      </w:r>
      <w:proofErr w:type="spellStart"/>
      <w:r w:rsidRPr="00305D4A">
        <w:rPr>
          <w:lang w:val="el-GR"/>
        </w:rPr>
        <w:t>προσυμπληρωμένα</w:t>
      </w:r>
      <w:proofErr w:type="spellEnd"/>
      <w:r w:rsidRPr="00305D4A">
        <w:rPr>
          <w:lang w:val="el-GR"/>
        </w:rPr>
        <w:t xml:space="preserve"> πεδία, εφόσον η ανάκτηση των δεδομένων θα γίνεται μέσα από τις λογιστικές καταχωρήσεις (π.χ. Γενική Λογιστική, Ισοζύγια).</w:t>
      </w:r>
    </w:p>
    <w:p w14:paraId="15392893" w14:textId="77777777" w:rsidR="00305D4A" w:rsidRPr="00305D4A" w:rsidRDefault="00305D4A" w:rsidP="00305D4A">
      <w:pPr>
        <w:rPr>
          <w:lang w:val="el-GR"/>
        </w:rPr>
      </w:pPr>
      <w:r w:rsidRPr="00305D4A">
        <w:rPr>
          <w:lang w:val="el-GR"/>
        </w:rPr>
        <w:t>Αναφορικά με τα στοιχεία τα οποία συγκεντρώνονται έξω-συστημικά, θα πρέπει να παρέχεται η δυνατότητα στους χρήστες άλλων Τμημάτων να εισέρχονται στο περιβάλλον της πλατφόρμας και να έχουν τη δυνατότητα να συμπληρώνουν τα μεγέθη που απαιτούνται για την εξαγωγή των αναφορών.</w:t>
      </w:r>
    </w:p>
    <w:p w14:paraId="4CD63CCF" w14:textId="77777777" w:rsidR="00305D4A" w:rsidRDefault="00305D4A" w:rsidP="00305D4A">
      <w:pPr>
        <w:rPr>
          <w:lang w:val="el-GR"/>
        </w:rPr>
      </w:pPr>
      <w:r w:rsidRPr="00305D4A">
        <w:rPr>
          <w:lang w:val="el-GR"/>
        </w:rPr>
        <w:t>Η λειτουργία υποσυστήματος παραγωγής αναφορών κρίνεται απαραίτητη προκειμένου να ανταποκρίνεται τόσο στις απαιτήσεις των ήδη προβλεπόμενων όσο και των οποιοδήποτε επιπρόσθετων αναφορών κρίνονται απαραίτητες για την λειτουργία του. Ενδεικτικά  θα μπορεί να παρέχει τα παρακάτω δεδομένα:</w:t>
      </w:r>
    </w:p>
    <w:p w14:paraId="2CC6FC8A" w14:textId="77777777" w:rsidR="00A101C7" w:rsidRPr="00305D4A" w:rsidRDefault="00A101C7" w:rsidP="00305D4A">
      <w:pPr>
        <w:rPr>
          <w:lang w:val="el-GR"/>
        </w:rPr>
      </w:pPr>
    </w:p>
    <w:p w14:paraId="51E7ADE2" w14:textId="77777777" w:rsidR="00305D4A" w:rsidRPr="00305D4A" w:rsidRDefault="00305D4A" w:rsidP="00884580">
      <w:pPr>
        <w:numPr>
          <w:ilvl w:val="0"/>
          <w:numId w:val="177"/>
        </w:numPr>
        <w:rPr>
          <w:lang w:val="el-GR"/>
        </w:rPr>
      </w:pPr>
      <w:r w:rsidRPr="00305D4A">
        <w:rPr>
          <w:lang w:val="el-GR"/>
        </w:rPr>
        <w:t>Στοιχεία προϋπολογισμού (Αρχικός - Τροποποιήσεις - Τελικός)</w:t>
      </w:r>
    </w:p>
    <w:p w14:paraId="4006AB64" w14:textId="77777777" w:rsidR="00305D4A" w:rsidRPr="00305D4A" w:rsidRDefault="00305D4A" w:rsidP="00884580">
      <w:pPr>
        <w:numPr>
          <w:ilvl w:val="0"/>
          <w:numId w:val="177"/>
        </w:numPr>
        <w:rPr>
          <w:lang w:val="el-GR"/>
        </w:rPr>
      </w:pPr>
      <w:r w:rsidRPr="00305D4A">
        <w:rPr>
          <w:lang w:val="el-GR"/>
        </w:rPr>
        <w:t>Δεσμεύσεις Προϋπολογισμού</w:t>
      </w:r>
    </w:p>
    <w:p w14:paraId="5AE9F192" w14:textId="77777777" w:rsidR="00305D4A" w:rsidRPr="00305D4A" w:rsidRDefault="00305D4A" w:rsidP="00884580">
      <w:pPr>
        <w:numPr>
          <w:ilvl w:val="0"/>
          <w:numId w:val="177"/>
        </w:numPr>
        <w:rPr>
          <w:lang w:val="el-GR"/>
        </w:rPr>
      </w:pPr>
      <w:r w:rsidRPr="00305D4A">
        <w:rPr>
          <w:lang w:val="el-GR"/>
        </w:rPr>
        <w:t>Εκκαθαρίσεις</w:t>
      </w:r>
    </w:p>
    <w:p w14:paraId="5BE54A80" w14:textId="77777777" w:rsidR="00305D4A" w:rsidRPr="00305D4A" w:rsidRDefault="00305D4A" w:rsidP="00884580">
      <w:pPr>
        <w:numPr>
          <w:ilvl w:val="0"/>
          <w:numId w:val="177"/>
        </w:numPr>
        <w:rPr>
          <w:lang w:val="el-GR"/>
        </w:rPr>
      </w:pPr>
      <w:r w:rsidRPr="00305D4A">
        <w:rPr>
          <w:lang w:val="el-GR"/>
        </w:rPr>
        <w:t>Καταχωρήσεις</w:t>
      </w:r>
    </w:p>
    <w:p w14:paraId="0667EFE3" w14:textId="77777777" w:rsidR="00305D4A" w:rsidRPr="00305D4A" w:rsidRDefault="00305D4A" w:rsidP="00884580">
      <w:pPr>
        <w:numPr>
          <w:ilvl w:val="0"/>
          <w:numId w:val="177"/>
        </w:numPr>
        <w:rPr>
          <w:lang w:val="el-GR"/>
        </w:rPr>
      </w:pPr>
      <w:r w:rsidRPr="00305D4A">
        <w:rPr>
          <w:lang w:val="el-GR"/>
        </w:rPr>
        <w:t xml:space="preserve">Πληρωμές  </w:t>
      </w:r>
    </w:p>
    <w:p w14:paraId="5C6A93B5" w14:textId="77777777" w:rsidR="00305D4A" w:rsidRPr="00305D4A" w:rsidRDefault="00305D4A" w:rsidP="00305D4A">
      <w:pPr>
        <w:rPr>
          <w:lang w:val="el-GR"/>
        </w:rPr>
      </w:pPr>
      <w:r w:rsidRPr="00305D4A">
        <w:rPr>
          <w:lang w:val="el-GR"/>
        </w:rPr>
        <w:t>Επίσης θα πρέπει να υποστηρίζεται:</w:t>
      </w:r>
    </w:p>
    <w:p w14:paraId="7FB16217" w14:textId="564FD551" w:rsidR="00305D4A" w:rsidRPr="00305D4A" w:rsidRDefault="00305D4A" w:rsidP="00884580">
      <w:pPr>
        <w:numPr>
          <w:ilvl w:val="0"/>
          <w:numId w:val="178"/>
        </w:numPr>
        <w:rPr>
          <w:lang w:val="el-GR"/>
        </w:rPr>
      </w:pPr>
      <w:r w:rsidRPr="00305D4A">
        <w:rPr>
          <w:lang w:val="el-GR"/>
        </w:rPr>
        <w:t xml:space="preserve">Επικοινωνία με άλλα υποσυστήματα και τις περιοχές του </w:t>
      </w:r>
      <w:r w:rsidR="00401584">
        <w:rPr>
          <w:lang w:val="en-US"/>
        </w:rPr>
        <w:t>ERP</w:t>
      </w:r>
      <w:r w:rsidRPr="00305D4A">
        <w:rPr>
          <w:lang w:val="el-GR"/>
        </w:rPr>
        <w:t xml:space="preserve"> όπως θα οριστούν στην Μελέτη Εφαρμογής.</w:t>
      </w:r>
    </w:p>
    <w:p w14:paraId="530CF64E" w14:textId="77777777" w:rsidR="00305D4A" w:rsidRPr="00305D4A" w:rsidRDefault="00305D4A" w:rsidP="00884580">
      <w:pPr>
        <w:numPr>
          <w:ilvl w:val="0"/>
          <w:numId w:val="178"/>
        </w:numPr>
        <w:rPr>
          <w:lang w:val="el-GR"/>
        </w:rPr>
      </w:pPr>
      <w:r w:rsidRPr="00305D4A">
        <w:rPr>
          <w:lang w:val="el-GR"/>
        </w:rPr>
        <w:t xml:space="preserve">Δυνατότητα εισαγωγής </w:t>
      </w:r>
      <w:proofErr w:type="spellStart"/>
      <w:r w:rsidRPr="00305D4A">
        <w:rPr>
          <w:lang w:val="el-GR"/>
        </w:rPr>
        <w:t>εξωλογιστικών</w:t>
      </w:r>
      <w:proofErr w:type="spellEnd"/>
      <w:r w:rsidRPr="00305D4A">
        <w:rPr>
          <w:lang w:val="el-GR"/>
        </w:rPr>
        <w:t xml:space="preserve"> δεδομένων από τις αρμόδιες υπηρεσίες.</w:t>
      </w:r>
    </w:p>
    <w:p w14:paraId="3351E22F" w14:textId="77777777" w:rsidR="00305D4A" w:rsidRPr="00305D4A" w:rsidRDefault="00305D4A" w:rsidP="00884580">
      <w:pPr>
        <w:numPr>
          <w:ilvl w:val="0"/>
          <w:numId w:val="178"/>
        </w:numPr>
        <w:rPr>
          <w:lang w:val="el-GR"/>
        </w:rPr>
      </w:pPr>
      <w:r w:rsidRPr="00305D4A">
        <w:rPr>
          <w:lang w:val="el-GR"/>
        </w:rPr>
        <w:t xml:space="preserve">Δυνατότητα τροποποίησης των πεδίων των αναφορών, προκειμένου να είναι δυνατή η προσαρμογή σε ενδεχόμενες μελλοντικές απαιτήσεις από πλευράς </w:t>
      </w:r>
      <w:proofErr w:type="spellStart"/>
      <w:r w:rsidRPr="00305D4A">
        <w:rPr>
          <w:lang w:val="el-GR"/>
        </w:rPr>
        <w:t>εποπτεύοντων</w:t>
      </w:r>
      <w:proofErr w:type="spellEnd"/>
      <w:r w:rsidRPr="00305D4A">
        <w:rPr>
          <w:lang w:val="el-GR"/>
        </w:rPr>
        <w:t xml:space="preserve"> φορέων.</w:t>
      </w:r>
    </w:p>
    <w:p w14:paraId="4795D687" w14:textId="388D0812" w:rsidR="00556AF0" w:rsidRPr="00A101C7" w:rsidRDefault="00305D4A" w:rsidP="00884580">
      <w:pPr>
        <w:numPr>
          <w:ilvl w:val="0"/>
          <w:numId w:val="178"/>
        </w:numPr>
        <w:rPr>
          <w:lang w:val="el-GR"/>
        </w:rPr>
      </w:pPr>
      <w:r w:rsidRPr="00305D4A">
        <w:rPr>
          <w:lang w:val="el-GR"/>
        </w:rPr>
        <w:t xml:space="preserve">Θα πρέπει να εξεταστεί αν η εφαρμογή της ΕΛΣΤΑΤ υποστηρίζει την μεταφόρτωση αρχείων σε συγκεκριμένη μορφή, προκειμένου να υπάρχει αντίστοιχη εξαγωγή από το </w:t>
      </w:r>
      <w:r w:rsidR="00401584">
        <w:rPr>
          <w:lang w:val="en-US"/>
        </w:rPr>
        <w:t>ERP</w:t>
      </w:r>
      <w:r w:rsidRPr="00305D4A">
        <w:rPr>
          <w:lang w:val="el-GR"/>
        </w:rPr>
        <w:t>, ώστε να πραγματοποιείται ταχύτερα η καταχώρηση των στοιχείων.</w:t>
      </w:r>
    </w:p>
    <w:p w14:paraId="3E1EF9F4" w14:textId="77777777" w:rsidR="00305D4A" w:rsidRPr="00305D4A" w:rsidRDefault="00305D4A" w:rsidP="00305D4A">
      <w:pPr>
        <w:rPr>
          <w:b/>
          <w:bCs/>
          <w:i/>
          <w:iCs/>
          <w:lang w:val="el-GR"/>
        </w:rPr>
      </w:pPr>
      <w:r w:rsidRPr="00305D4A">
        <w:rPr>
          <w:b/>
          <w:bCs/>
          <w:i/>
          <w:iCs/>
          <w:lang w:val="el-GR"/>
        </w:rPr>
        <w:t>Μεταβίβαση Πιστώσεων στις Περιφερειακές Οργανικές Μονάδες - Κέντρα Κόστους</w:t>
      </w:r>
    </w:p>
    <w:p w14:paraId="4567DC42" w14:textId="474BC061" w:rsidR="00305D4A" w:rsidRPr="00305D4A" w:rsidRDefault="00305D4A" w:rsidP="00305D4A">
      <w:pPr>
        <w:rPr>
          <w:lang w:val="el-GR"/>
        </w:rPr>
      </w:pPr>
      <w:r w:rsidRPr="00305D4A">
        <w:rPr>
          <w:lang w:val="el-GR"/>
        </w:rPr>
        <w:t xml:space="preserve">Αφορά τη συμμετοχή των Περιφερειακών Υπηρεσιών </w:t>
      </w:r>
      <w:r w:rsidR="00401584">
        <w:rPr>
          <w:lang w:val="el-GR"/>
        </w:rPr>
        <w:t>της ΑΠΑ</w:t>
      </w:r>
      <w:r w:rsidRPr="00305D4A">
        <w:rPr>
          <w:lang w:val="el-GR"/>
        </w:rPr>
        <w:t xml:space="preserve"> στην κατάρτιση (και τις τροποποιήσεις) του ετήσιου προϋπολογισμού. Κάθε Περιφερειακή Υπηρεσία θα πρέπει να αποτελεί ξεχωριστό Κέντρο Κόστους για δαπάνες λειτουργίας </w:t>
      </w:r>
      <w:r w:rsidR="00401584">
        <w:rPr>
          <w:lang w:val="el-GR"/>
        </w:rPr>
        <w:t>της</w:t>
      </w:r>
      <w:r w:rsidRPr="00305D4A">
        <w:rPr>
          <w:lang w:val="el-GR"/>
        </w:rPr>
        <w:t>, ενώ θα πρέπει να διαθέτουν δικά τους στοιχεία εκκαθάρισης.</w:t>
      </w:r>
    </w:p>
    <w:p w14:paraId="3C79A8EB" w14:textId="77777777" w:rsidR="00305D4A" w:rsidRPr="00305D4A" w:rsidRDefault="00305D4A" w:rsidP="00305D4A">
      <w:pPr>
        <w:rPr>
          <w:lang w:val="el-GR"/>
        </w:rPr>
      </w:pPr>
      <w:r w:rsidRPr="00305D4A">
        <w:rPr>
          <w:lang w:val="el-GR"/>
        </w:rPr>
        <w:t>Στο πλαίσιο αυτό θα πρέπει να πραγματοποιείται η μεταβίβαση πιστώσεων προς τα συγκεκριμένα Κέντρα Κόστους, για την κάλυψη των σχετικών δαπανών.</w:t>
      </w:r>
    </w:p>
    <w:p w14:paraId="22520A27" w14:textId="77777777" w:rsidR="00305D4A" w:rsidRPr="00305D4A" w:rsidRDefault="00305D4A" w:rsidP="00305D4A">
      <w:pPr>
        <w:rPr>
          <w:lang w:val="el-GR"/>
        </w:rPr>
      </w:pPr>
      <w:r w:rsidRPr="00305D4A">
        <w:rPr>
          <w:lang w:val="el-GR"/>
        </w:rPr>
        <w:t>Στο ΟΠΣΔΠ θα πρέπει να παρέχονται οι ακόλουθες λειτουργικότητες:</w:t>
      </w:r>
    </w:p>
    <w:p w14:paraId="405C3849" w14:textId="1D7F59A8" w:rsidR="00305D4A" w:rsidRPr="00305D4A" w:rsidRDefault="00401584" w:rsidP="00884580">
      <w:pPr>
        <w:numPr>
          <w:ilvl w:val="0"/>
          <w:numId w:val="179"/>
        </w:numPr>
        <w:rPr>
          <w:lang w:val="el-GR"/>
        </w:rPr>
      </w:pPr>
      <w:r>
        <w:rPr>
          <w:lang w:val="el-GR"/>
        </w:rPr>
        <w:t>Οι Περιφερειακές Υπηρεσίες</w:t>
      </w:r>
      <w:r w:rsidR="00305D4A" w:rsidRPr="00305D4A">
        <w:rPr>
          <w:lang w:val="el-GR"/>
        </w:rPr>
        <w:t xml:space="preserve"> να αποτελέσουν Κέντρα Κόστους.</w:t>
      </w:r>
    </w:p>
    <w:p w14:paraId="2CE81240" w14:textId="02AFFAE8" w:rsidR="00305D4A" w:rsidRPr="00305D4A" w:rsidRDefault="00305D4A" w:rsidP="00884580">
      <w:pPr>
        <w:numPr>
          <w:ilvl w:val="0"/>
          <w:numId w:val="179"/>
        </w:numPr>
        <w:rPr>
          <w:lang w:val="el-GR"/>
        </w:rPr>
      </w:pPr>
      <w:r w:rsidRPr="00305D4A">
        <w:rPr>
          <w:lang w:val="el-GR"/>
        </w:rPr>
        <w:t xml:space="preserve">Καταχώρηση του προϋπολογισμού από </w:t>
      </w:r>
      <w:r w:rsidR="00401584">
        <w:rPr>
          <w:lang w:val="el-GR"/>
        </w:rPr>
        <w:t xml:space="preserve">τις επιμέρους υπηρεσίες </w:t>
      </w:r>
    </w:p>
    <w:p w14:paraId="5E10F0E6" w14:textId="77777777" w:rsidR="00305D4A" w:rsidRPr="00305D4A" w:rsidRDefault="00305D4A" w:rsidP="00884580">
      <w:pPr>
        <w:numPr>
          <w:ilvl w:val="0"/>
          <w:numId w:val="179"/>
        </w:numPr>
        <w:rPr>
          <w:lang w:val="el-GR"/>
        </w:rPr>
      </w:pPr>
      <w:r w:rsidRPr="00305D4A">
        <w:rPr>
          <w:lang w:val="el-GR"/>
        </w:rPr>
        <w:t xml:space="preserve">Παρακολούθηση των διαθέσιμων πιστώσεων. </w:t>
      </w:r>
    </w:p>
    <w:p w14:paraId="4AF6849E" w14:textId="77777777" w:rsidR="00305D4A" w:rsidRPr="00305D4A" w:rsidRDefault="00305D4A" w:rsidP="00884580">
      <w:pPr>
        <w:numPr>
          <w:ilvl w:val="0"/>
          <w:numId w:val="179"/>
        </w:numPr>
        <w:rPr>
          <w:lang w:val="el-GR"/>
        </w:rPr>
      </w:pPr>
      <w:r w:rsidRPr="00305D4A">
        <w:rPr>
          <w:lang w:val="el-GR"/>
        </w:rPr>
        <w:t>Τροποποίηση του προϋπολογισμού τους, εφόσον απαιτηθεί.</w:t>
      </w:r>
    </w:p>
    <w:p w14:paraId="6E4A6BCD" w14:textId="77777777" w:rsidR="00305D4A" w:rsidRPr="00305D4A" w:rsidRDefault="00305D4A" w:rsidP="00DC1248">
      <w:pPr>
        <w:pStyle w:val="5"/>
        <w:numPr>
          <w:ilvl w:val="4"/>
          <w:numId w:val="20"/>
        </w:numPr>
        <w:rPr>
          <w:i/>
          <w:iCs/>
          <w:lang w:val="el-GR"/>
        </w:rPr>
      </w:pPr>
      <w:bookmarkStart w:id="456" w:name="_Toc183709260"/>
      <w:r w:rsidRPr="00305D4A">
        <w:rPr>
          <w:i/>
          <w:iCs/>
          <w:lang w:val="el-GR"/>
        </w:rPr>
        <w:t>Χρηματοοικονομικός Προγραμματισμός</w:t>
      </w:r>
      <w:bookmarkEnd w:id="456"/>
    </w:p>
    <w:p w14:paraId="38167F79" w14:textId="77777777" w:rsidR="00305D4A" w:rsidRPr="00305D4A" w:rsidRDefault="00305D4A" w:rsidP="00DC1248">
      <w:pPr>
        <w:pStyle w:val="6"/>
        <w:numPr>
          <w:ilvl w:val="5"/>
          <w:numId w:val="20"/>
        </w:numPr>
        <w:rPr>
          <w:b/>
          <w:bCs/>
          <w:i/>
          <w:iCs/>
        </w:rPr>
      </w:pPr>
      <w:bookmarkStart w:id="457" w:name="_Toc183709261"/>
      <w:r w:rsidRPr="00305D4A">
        <w:rPr>
          <w:b/>
          <w:bCs/>
          <w:i/>
          <w:iCs/>
        </w:rPr>
        <w:lastRenderedPageBreak/>
        <w:t>Κατάρτιση Ετήσιων Μεσοπρόθεσμων Δημοσιονομικών Προβλέψεων</w:t>
      </w:r>
      <w:bookmarkEnd w:id="457"/>
    </w:p>
    <w:p w14:paraId="5225234A" w14:textId="77777777" w:rsidR="00305D4A" w:rsidRPr="00305D4A" w:rsidRDefault="00305D4A" w:rsidP="00305D4A">
      <w:pPr>
        <w:rPr>
          <w:lang w:val="el-GR"/>
        </w:rPr>
      </w:pPr>
      <w:r w:rsidRPr="00305D4A">
        <w:rPr>
          <w:lang w:val="el-GR"/>
        </w:rPr>
        <w:t>Η διαδικασία περιλαμβάνει συγκεκριμένα στάδια ολοκλήρωσης και απαιτήσεις από τα Τμήματα και τις Διευθύνσεις τα οποία καλούνται εντός ορισμένων χρονικών πλαισίων να συμπληρώσουν τις δαπάνες και τους κωδικούς που τους αφορούν.</w:t>
      </w:r>
    </w:p>
    <w:p w14:paraId="5077617F" w14:textId="77777777" w:rsidR="00305D4A" w:rsidRPr="00305D4A" w:rsidRDefault="00305D4A" w:rsidP="00305D4A">
      <w:pPr>
        <w:rPr>
          <w:lang w:val="el-GR"/>
        </w:rPr>
      </w:pPr>
      <w:r w:rsidRPr="00305D4A">
        <w:rPr>
          <w:lang w:val="el-GR"/>
        </w:rPr>
        <w:t>Η διαδικασία κατάρτισης των ετήσιων και μεσοπρόθεσμων προβλέψεων θα υποστηρίζεται μέσω μιας ενιαίας εφαρμογής η οποία θα περιλαμβάνει όλα τα απαραίτητα πεδία, όπως αυτά αποτυπώνονται στο αντίστοιχο αρχείο – πρότυπο του ΓΛΚ. Η κάθε Διεύθυνση θα έχει τη δυνατότητα να ενημερώνει τα αντίστοιχα δικά της πεδία και να καταχωρεί τις δικές τις προβλέψεις  σε μια ενιαία πλατφόρμα, ούτως ώστε η Διεύθυνση Οικονομικών υπηρεσιών να έχει συνολική εικόνα και εν συνεχεία να τα οριστικοποιεί βάσει της γραμμογράφησης που απαιτεί το ΓΛΚ, ύστερα και από την έγκριση του ΔΣ.</w:t>
      </w:r>
    </w:p>
    <w:p w14:paraId="0EE42AF8" w14:textId="77777777" w:rsidR="00305D4A" w:rsidRPr="00305D4A" w:rsidRDefault="00305D4A" w:rsidP="00305D4A">
      <w:pPr>
        <w:rPr>
          <w:lang w:val="el-GR"/>
        </w:rPr>
      </w:pPr>
      <w:r w:rsidRPr="00305D4A">
        <w:rPr>
          <w:lang w:val="el-GR"/>
        </w:rPr>
        <w:t>Αντίστοιχα με την κατάρτιση, έγκριση και καταχώρηση των προβλέψεων  θα πρέπει να προβλέπεται και η τροποποίηση τους και να δίνεται η δυνατότητα τήρησης αρχείου αλλαγών.</w:t>
      </w:r>
    </w:p>
    <w:p w14:paraId="625119CC" w14:textId="77777777" w:rsidR="00305D4A" w:rsidRPr="00305D4A" w:rsidRDefault="00305D4A" w:rsidP="00DC1248">
      <w:pPr>
        <w:pStyle w:val="6"/>
        <w:numPr>
          <w:ilvl w:val="5"/>
          <w:numId w:val="20"/>
        </w:numPr>
        <w:rPr>
          <w:b/>
          <w:bCs/>
          <w:i/>
          <w:iCs/>
        </w:rPr>
      </w:pPr>
      <w:bookmarkStart w:id="458" w:name="_Toc183709262"/>
      <w:r w:rsidRPr="00305D4A">
        <w:rPr>
          <w:b/>
          <w:bCs/>
          <w:i/>
          <w:iCs/>
        </w:rPr>
        <w:t>Μηνιαία Συμφωνία των Λογαριασμών στα Πιστωτικά Ιδρύματα</w:t>
      </w:r>
      <w:bookmarkEnd w:id="458"/>
    </w:p>
    <w:p w14:paraId="5C579FAB" w14:textId="602A137A" w:rsidR="00305D4A" w:rsidRPr="00305D4A" w:rsidRDefault="00305D4A" w:rsidP="00305D4A">
      <w:pPr>
        <w:rPr>
          <w:lang w:val="el-GR"/>
        </w:rPr>
      </w:pPr>
      <w:r w:rsidRPr="00305D4A">
        <w:rPr>
          <w:lang w:val="el-GR"/>
        </w:rPr>
        <w:t xml:space="preserve">Η διαδικασία αφορά τη συμφωνία των καταθέσεων / υπολοίπων στους τραπεζικούς λογαριασμούς </w:t>
      </w:r>
      <w:r w:rsidR="008E0754">
        <w:rPr>
          <w:lang w:val="el-GR"/>
        </w:rPr>
        <w:t xml:space="preserve">της Αρχής Πολιτικής Αεροπορίας </w:t>
      </w:r>
      <w:r w:rsidRPr="00305D4A">
        <w:rPr>
          <w:lang w:val="el-GR"/>
        </w:rPr>
        <w:t xml:space="preserve">(συστημικές Τράπεζες και Τράπεζα της Ελλάδος). Εξάγονται τα </w:t>
      </w:r>
      <w:proofErr w:type="spellStart"/>
      <w:r w:rsidRPr="00305D4A">
        <w:rPr>
          <w:lang w:val="el-GR"/>
        </w:rPr>
        <w:t>extrait</w:t>
      </w:r>
      <w:proofErr w:type="spellEnd"/>
      <w:r w:rsidRPr="00305D4A">
        <w:rPr>
          <w:lang w:val="el-GR"/>
        </w:rPr>
        <w:t xml:space="preserve"> από κάθε τράπεζα μέσω e-</w:t>
      </w:r>
      <w:proofErr w:type="spellStart"/>
      <w:r w:rsidRPr="00305D4A">
        <w:rPr>
          <w:lang w:val="el-GR"/>
        </w:rPr>
        <w:t>banking</w:t>
      </w:r>
      <w:proofErr w:type="spellEnd"/>
      <w:r w:rsidRPr="00305D4A">
        <w:rPr>
          <w:lang w:val="el-GR"/>
        </w:rPr>
        <w:t xml:space="preserve">, καθώς και εκτύπωση του αναλυτικού καθολικού από το, και η συμφωνία πραγματοποιείται </w:t>
      </w:r>
      <w:proofErr w:type="spellStart"/>
      <w:r w:rsidRPr="00305D4A">
        <w:rPr>
          <w:lang w:val="el-GR"/>
        </w:rPr>
        <w:t>εξωσυστημικά</w:t>
      </w:r>
      <w:proofErr w:type="spellEnd"/>
      <w:r w:rsidRPr="00305D4A">
        <w:rPr>
          <w:lang w:val="el-GR"/>
        </w:rPr>
        <w:t xml:space="preserve">, μεταξύ των χρεώσεων / πιστώσεων του αναλυτικού καθολικού και των εισπράξεων / πληρωμών από τα </w:t>
      </w:r>
      <w:proofErr w:type="spellStart"/>
      <w:r w:rsidRPr="00305D4A">
        <w:rPr>
          <w:lang w:val="el-GR"/>
        </w:rPr>
        <w:t>extrait</w:t>
      </w:r>
      <w:proofErr w:type="spellEnd"/>
      <w:r w:rsidRPr="00305D4A">
        <w:rPr>
          <w:lang w:val="el-GR"/>
        </w:rPr>
        <w:t xml:space="preserve"> της τράπεζας.</w:t>
      </w:r>
    </w:p>
    <w:p w14:paraId="01CEC9D8" w14:textId="5A53CADD" w:rsidR="00305D4A" w:rsidRPr="00305D4A" w:rsidRDefault="00305D4A" w:rsidP="00305D4A">
      <w:pPr>
        <w:rPr>
          <w:lang w:val="el-GR"/>
        </w:rPr>
      </w:pPr>
      <w:r w:rsidRPr="00305D4A">
        <w:rPr>
          <w:lang w:val="el-GR"/>
        </w:rPr>
        <w:t>Στο νέο περιβάλλον θα πρέπει να ενεργοποιηθούν οι επιταγές προκειμένου να μειωθούν οι αποκλίσεις και θα υποστηρίζεται η αυτόματη αντιπαραβολή αναλυτικού καθολικού και των αρχείων τραπεζών.</w:t>
      </w:r>
    </w:p>
    <w:p w14:paraId="75220B7A" w14:textId="77777777" w:rsidR="00305D4A" w:rsidRPr="00305D4A" w:rsidRDefault="00305D4A" w:rsidP="00DC1248">
      <w:pPr>
        <w:pStyle w:val="5"/>
        <w:numPr>
          <w:ilvl w:val="4"/>
          <w:numId w:val="20"/>
        </w:numPr>
        <w:rPr>
          <w:i/>
          <w:iCs/>
          <w:lang w:val="el-GR"/>
        </w:rPr>
      </w:pPr>
      <w:bookmarkStart w:id="459" w:name="_Toc183709263"/>
      <w:r w:rsidRPr="00305D4A">
        <w:rPr>
          <w:i/>
          <w:iCs/>
          <w:lang w:val="el-GR"/>
        </w:rPr>
        <w:t>Δημοσιονομικός Έλεγχος</w:t>
      </w:r>
      <w:bookmarkEnd w:id="459"/>
      <w:r w:rsidRPr="00305D4A">
        <w:rPr>
          <w:i/>
          <w:iCs/>
          <w:lang w:val="el-GR"/>
        </w:rPr>
        <w:t xml:space="preserve"> </w:t>
      </w:r>
    </w:p>
    <w:p w14:paraId="361F4760" w14:textId="41FB5A05" w:rsidR="00305D4A" w:rsidRPr="00305D4A" w:rsidRDefault="00635E9A" w:rsidP="00635E9A">
      <w:pPr>
        <w:pStyle w:val="6"/>
        <w:numPr>
          <w:ilvl w:val="0"/>
          <w:numId w:val="0"/>
        </w:numPr>
        <w:ind w:left="1080" w:hanging="1080"/>
        <w:rPr>
          <w:b/>
          <w:bCs/>
          <w:i/>
          <w:iCs/>
        </w:rPr>
      </w:pPr>
      <w:bookmarkStart w:id="460" w:name="_Toc183709264"/>
      <w:r>
        <w:rPr>
          <w:b/>
          <w:bCs/>
          <w:i/>
          <w:iCs/>
        </w:rPr>
        <w:t xml:space="preserve">7.5.2.1.3.1 </w:t>
      </w:r>
      <w:r w:rsidR="00305D4A" w:rsidRPr="00305D4A">
        <w:rPr>
          <w:b/>
          <w:bCs/>
          <w:i/>
          <w:iCs/>
        </w:rPr>
        <w:t>Έλεγχος και Εκκαθάριση Δαπανών, Έλεγχος Αναφορών προς Υπουργεία και Έλεγχος για τη Νομιμότητα και Κανονικότητα των Επιμέρους Δαπανών</w:t>
      </w:r>
      <w:bookmarkEnd w:id="460"/>
    </w:p>
    <w:p w14:paraId="6902089C" w14:textId="77777777" w:rsidR="00305D4A" w:rsidRPr="00305D4A" w:rsidRDefault="00305D4A" w:rsidP="00305D4A">
      <w:pPr>
        <w:rPr>
          <w:lang w:val="el-GR"/>
        </w:rPr>
      </w:pPr>
      <w:r w:rsidRPr="00305D4A">
        <w:rPr>
          <w:lang w:val="el-GR"/>
        </w:rPr>
        <w:t>H Υπηρεσία Δημοσιονομικού Ελέγχου και Εποπτείας επιφορτίζεται με την διεργασία Δέσμευσης και Πληρωμής Δαπανών η οποία περιλαμβάνει δύο βασικές διαδικασίες όπως αυτές αποτυπώνονται παρακάτω:</w:t>
      </w:r>
    </w:p>
    <w:p w14:paraId="0E11479B" w14:textId="13F9F8E1" w:rsidR="00305D4A" w:rsidRPr="006C0D71" w:rsidRDefault="00635E9A" w:rsidP="00635E9A">
      <w:pPr>
        <w:pStyle w:val="6"/>
        <w:numPr>
          <w:ilvl w:val="0"/>
          <w:numId w:val="0"/>
        </w:numPr>
        <w:rPr>
          <w:b/>
          <w:bCs/>
          <w:i/>
          <w:iCs/>
        </w:rPr>
      </w:pPr>
      <w:bookmarkStart w:id="461" w:name="_Toc183709265"/>
      <w:r>
        <w:rPr>
          <w:b/>
          <w:bCs/>
          <w:i/>
          <w:iCs/>
        </w:rPr>
        <w:t xml:space="preserve">7.5.2.1.3.2 </w:t>
      </w:r>
      <w:r w:rsidR="00305D4A" w:rsidRPr="006C0D71">
        <w:rPr>
          <w:b/>
          <w:bCs/>
          <w:i/>
          <w:iCs/>
        </w:rPr>
        <w:t>Διαδικασία Δέσμευσης:</w:t>
      </w:r>
      <w:bookmarkEnd w:id="461"/>
    </w:p>
    <w:p w14:paraId="3AB3F724" w14:textId="03C5AEC0" w:rsidR="00305D4A" w:rsidRPr="00305D4A" w:rsidRDefault="00305D4A" w:rsidP="00305D4A">
      <w:pPr>
        <w:rPr>
          <w:lang w:val="el-GR"/>
        </w:rPr>
      </w:pPr>
      <w:r w:rsidRPr="00305D4A">
        <w:rPr>
          <w:lang w:val="el-GR"/>
        </w:rPr>
        <w:t xml:space="preserve">Η διαδικασία στο </w:t>
      </w:r>
      <w:r w:rsidR="00F852EB">
        <w:rPr>
          <w:lang w:val="en-US"/>
        </w:rPr>
        <w:t>ERP</w:t>
      </w:r>
      <w:r w:rsidRPr="00305D4A">
        <w:rPr>
          <w:lang w:val="el-GR"/>
        </w:rPr>
        <w:t xml:space="preserve"> θα πρέπει να είναι ως εξής</w:t>
      </w:r>
    </w:p>
    <w:p w14:paraId="251D04B5" w14:textId="77777777" w:rsidR="00305D4A" w:rsidRPr="00305D4A" w:rsidRDefault="00305D4A" w:rsidP="00884580">
      <w:pPr>
        <w:numPr>
          <w:ilvl w:val="0"/>
          <w:numId w:val="180"/>
        </w:numPr>
        <w:rPr>
          <w:lang w:val="el-GR"/>
        </w:rPr>
      </w:pPr>
      <w:r w:rsidRPr="00305D4A">
        <w:rPr>
          <w:lang w:val="el-GR"/>
        </w:rPr>
        <w:t>Διακίνηση και έγκριση αιτημάτων αποκλειστικά μέσα από μια ηλεκτρονική ροή.</w:t>
      </w:r>
    </w:p>
    <w:p w14:paraId="654A6B6B" w14:textId="77777777" w:rsidR="00305D4A" w:rsidRPr="00305D4A" w:rsidRDefault="00305D4A" w:rsidP="00884580">
      <w:pPr>
        <w:numPr>
          <w:ilvl w:val="0"/>
          <w:numId w:val="180"/>
        </w:numPr>
        <w:rPr>
          <w:lang w:val="el-GR"/>
        </w:rPr>
      </w:pPr>
      <w:r w:rsidRPr="00305D4A">
        <w:rPr>
          <w:lang w:val="el-GR"/>
        </w:rPr>
        <w:t>Ψηφιακή υποβολή αιτήματος με δυνατότητα αλλαγής περιεχομένου.</w:t>
      </w:r>
    </w:p>
    <w:p w14:paraId="7307D5A3" w14:textId="2F94E3A0" w:rsidR="00305D4A" w:rsidRPr="00305D4A" w:rsidRDefault="00305D4A" w:rsidP="00884580">
      <w:pPr>
        <w:numPr>
          <w:ilvl w:val="0"/>
          <w:numId w:val="180"/>
        </w:numPr>
        <w:rPr>
          <w:lang w:val="el-GR"/>
        </w:rPr>
      </w:pPr>
      <w:r w:rsidRPr="00305D4A">
        <w:rPr>
          <w:lang w:val="el-GR"/>
        </w:rPr>
        <w:t>Κωδικοποίηση των αιτημάτων με ένα κοινό στοιχείο προκειμένου να υπάρχει η δυνατότητα ταυτοποίησης και σύνδεσης μεταξύ τους.</w:t>
      </w:r>
    </w:p>
    <w:p w14:paraId="0E9BD264" w14:textId="77777777" w:rsidR="00305D4A" w:rsidRPr="00305D4A" w:rsidRDefault="00305D4A" w:rsidP="00884580">
      <w:pPr>
        <w:numPr>
          <w:ilvl w:val="0"/>
          <w:numId w:val="180"/>
        </w:numPr>
        <w:rPr>
          <w:lang w:val="el-GR"/>
        </w:rPr>
      </w:pPr>
      <w:r w:rsidRPr="00305D4A">
        <w:rPr>
          <w:lang w:val="el-GR"/>
        </w:rPr>
        <w:t>Δυνατότητα επιστροφής και απόρριψης της αίτησης συστημικά με αιτιολόγηση.</w:t>
      </w:r>
    </w:p>
    <w:p w14:paraId="0AE309B1" w14:textId="77777777" w:rsidR="00305D4A" w:rsidRPr="00305D4A" w:rsidRDefault="00305D4A" w:rsidP="00884580">
      <w:pPr>
        <w:numPr>
          <w:ilvl w:val="0"/>
          <w:numId w:val="180"/>
        </w:numPr>
        <w:rPr>
          <w:lang w:val="el-GR"/>
        </w:rPr>
      </w:pPr>
      <w:r w:rsidRPr="00305D4A">
        <w:rPr>
          <w:lang w:val="el-GR"/>
        </w:rPr>
        <w:t>Ψηφιακή έγκριση αιτημάτων στον Προϊστάμενο Διεύθυνσης Οικονομικών Υπηρεσιών.</w:t>
      </w:r>
    </w:p>
    <w:p w14:paraId="42F78A17" w14:textId="77777777" w:rsidR="00305D4A" w:rsidRPr="00305D4A" w:rsidRDefault="00305D4A" w:rsidP="00305D4A">
      <w:pPr>
        <w:rPr>
          <w:lang w:val="el-GR"/>
        </w:rPr>
      </w:pPr>
      <w:r w:rsidRPr="00305D4A">
        <w:rPr>
          <w:lang w:val="el-GR"/>
        </w:rPr>
        <w:t>Η διαδικασία δέσμευσης θα πρέπει να υποστηριχθεί μέσω μιας ολοκληρωμένης εφαρμογής διαχείρισης η οποία ακολουθώντας τις βέλτιστες πρακτικές θα πρέπει να επιτρέπει το σύνολο των λειτουργιών να εκτελούνται ηλεκτρονικά, Ειδικότερα θα πρέπει να περιλαμβάνει:</w:t>
      </w:r>
    </w:p>
    <w:p w14:paraId="2D797670" w14:textId="77777777" w:rsidR="00305D4A" w:rsidRPr="00305D4A" w:rsidRDefault="00305D4A" w:rsidP="00884580">
      <w:pPr>
        <w:numPr>
          <w:ilvl w:val="0"/>
          <w:numId w:val="181"/>
        </w:numPr>
        <w:rPr>
          <w:lang w:val="el-GR"/>
        </w:rPr>
      </w:pPr>
      <w:r w:rsidRPr="00305D4A">
        <w:rPr>
          <w:lang w:val="el-GR"/>
        </w:rPr>
        <w:t>Δημιουργία ψηφιακού φακέλου αίτησης.</w:t>
      </w:r>
    </w:p>
    <w:p w14:paraId="27C1779D" w14:textId="77777777" w:rsidR="00305D4A" w:rsidRPr="00305D4A" w:rsidRDefault="00305D4A" w:rsidP="00884580">
      <w:pPr>
        <w:numPr>
          <w:ilvl w:val="0"/>
          <w:numId w:val="181"/>
        </w:numPr>
        <w:rPr>
          <w:lang w:val="el-GR"/>
        </w:rPr>
      </w:pPr>
      <w:r w:rsidRPr="00305D4A">
        <w:rPr>
          <w:lang w:val="el-GR"/>
        </w:rPr>
        <w:t>Δυνατότητα επισύναψης των απαραιτήτων εγγράφων τεκμηρίωσης του αιτήματος στον ψηφιακό φάκελο.</w:t>
      </w:r>
    </w:p>
    <w:p w14:paraId="44167C1B" w14:textId="77777777" w:rsidR="00305D4A" w:rsidRPr="00305D4A" w:rsidRDefault="00305D4A" w:rsidP="00884580">
      <w:pPr>
        <w:numPr>
          <w:ilvl w:val="0"/>
          <w:numId w:val="181"/>
        </w:numPr>
        <w:rPr>
          <w:lang w:val="el-GR"/>
        </w:rPr>
      </w:pPr>
      <w:r w:rsidRPr="00305D4A">
        <w:rPr>
          <w:lang w:val="el-GR"/>
        </w:rPr>
        <w:t>Δυνατότητα δυναμικής προσθαφαίρεσης εγγραφών σε περίπτωση ηλεκτρονικών αιτημάτων που παρουσιάζουν ελλείψεις (π.χ. δικαιολογητικά)</w:t>
      </w:r>
    </w:p>
    <w:p w14:paraId="2DA3E8E2" w14:textId="77777777" w:rsidR="00305D4A" w:rsidRPr="00305D4A" w:rsidRDefault="00305D4A" w:rsidP="00884580">
      <w:pPr>
        <w:numPr>
          <w:ilvl w:val="0"/>
          <w:numId w:val="181"/>
        </w:numPr>
        <w:rPr>
          <w:lang w:val="el-GR"/>
        </w:rPr>
      </w:pPr>
      <w:r w:rsidRPr="00305D4A">
        <w:rPr>
          <w:lang w:val="el-GR"/>
        </w:rPr>
        <w:lastRenderedPageBreak/>
        <w:t>Δυνατότητα έγκρισης ή απόρριψης από την Υπηρεσία Διαχειριστικού Ελέγχου και επιστροφής του αιτήματος με παρατηρήσεις προς διόρθωση.</w:t>
      </w:r>
    </w:p>
    <w:p w14:paraId="0429EE1D" w14:textId="0FDDFFE2" w:rsidR="00305D4A" w:rsidRPr="00305D4A" w:rsidRDefault="00305D4A" w:rsidP="00884580">
      <w:pPr>
        <w:numPr>
          <w:ilvl w:val="0"/>
          <w:numId w:val="181"/>
        </w:numPr>
        <w:rPr>
          <w:lang w:val="el-GR"/>
        </w:rPr>
      </w:pPr>
      <w:r w:rsidRPr="00305D4A">
        <w:rPr>
          <w:lang w:val="el-GR"/>
        </w:rPr>
        <w:t xml:space="preserve">Δημιουργία ταυτότητας αιτήματος για επιτάχυνση και εξάλειψη της </w:t>
      </w:r>
      <w:proofErr w:type="spellStart"/>
      <w:r w:rsidRPr="00305D4A">
        <w:rPr>
          <w:lang w:val="el-GR"/>
        </w:rPr>
        <w:t>εξωσυστημική</w:t>
      </w:r>
      <w:proofErr w:type="spellEnd"/>
      <w:r w:rsidRPr="00305D4A">
        <w:rPr>
          <w:lang w:val="el-GR"/>
        </w:rPr>
        <w:t xml:space="preserve"> διαδικασίας σύνδεσης.</w:t>
      </w:r>
    </w:p>
    <w:p w14:paraId="411BFC1E" w14:textId="16C5CFDE" w:rsidR="00305D4A" w:rsidRPr="0052511B" w:rsidRDefault="00305D4A" w:rsidP="00884580">
      <w:pPr>
        <w:numPr>
          <w:ilvl w:val="0"/>
          <w:numId w:val="181"/>
        </w:numPr>
        <w:rPr>
          <w:lang w:val="el-GR"/>
        </w:rPr>
      </w:pPr>
      <w:r w:rsidRPr="00305D4A">
        <w:rPr>
          <w:lang w:val="el-GR"/>
        </w:rPr>
        <w:t xml:space="preserve">Δημιουργία αντίστοιχων συστημικών ρόλων για την δυνατότητα έγκρισης ή απόρριψης σε κάθε στάδιο της διακίνησης των αιτημάτων. </w:t>
      </w:r>
    </w:p>
    <w:p w14:paraId="69A3F30C" w14:textId="6004A256" w:rsidR="00305D4A" w:rsidRPr="00966936" w:rsidRDefault="00635E9A" w:rsidP="00635E9A">
      <w:pPr>
        <w:pStyle w:val="6"/>
        <w:numPr>
          <w:ilvl w:val="0"/>
          <w:numId w:val="0"/>
        </w:numPr>
        <w:rPr>
          <w:b/>
          <w:bCs/>
          <w:i/>
          <w:iCs/>
        </w:rPr>
      </w:pPr>
      <w:bookmarkStart w:id="462" w:name="_Toc183709266"/>
      <w:r>
        <w:rPr>
          <w:b/>
          <w:bCs/>
          <w:i/>
          <w:iCs/>
        </w:rPr>
        <w:t xml:space="preserve">7.5.2.1.3.3 </w:t>
      </w:r>
      <w:r w:rsidR="00305D4A" w:rsidRPr="00966936">
        <w:rPr>
          <w:b/>
          <w:bCs/>
          <w:i/>
          <w:iCs/>
        </w:rPr>
        <w:t>Διαδικασία Πληρωμής</w:t>
      </w:r>
      <w:bookmarkEnd w:id="462"/>
    </w:p>
    <w:p w14:paraId="51AFFFA1" w14:textId="77777777" w:rsidR="00305D4A" w:rsidRPr="00305D4A" w:rsidRDefault="00305D4A" w:rsidP="00305D4A">
      <w:pPr>
        <w:rPr>
          <w:lang w:val="el-GR"/>
        </w:rPr>
      </w:pPr>
      <w:r w:rsidRPr="00305D4A">
        <w:rPr>
          <w:lang w:val="el-GR"/>
        </w:rPr>
        <w:t>Με την ολοκλήρωση της διαδικασίας δέσμευσης εκκινεί η Διαδικασία Πληρωμής η οποία σήμερα περιλαμβάνει:</w:t>
      </w:r>
    </w:p>
    <w:p w14:paraId="67EEAF62" w14:textId="157B78BA" w:rsidR="00305D4A" w:rsidRPr="00305D4A" w:rsidRDefault="00305D4A" w:rsidP="00884580">
      <w:pPr>
        <w:numPr>
          <w:ilvl w:val="0"/>
          <w:numId w:val="182"/>
        </w:numPr>
        <w:rPr>
          <w:lang w:val="el-GR"/>
        </w:rPr>
      </w:pPr>
      <w:r w:rsidRPr="00305D4A">
        <w:rPr>
          <w:lang w:val="el-GR"/>
        </w:rPr>
        <w:t>Συλλογή των σχετικών δικαιολογητικών και εισηγήσεων από τις αρμόδιες Διευθύνσεις ή Τμήματα</w:t>
      </w:r>
      <w:r w:rsidR="00A101C7" w:rsidRPr="005A0C71">
        <w:rPr>
          <w:lang w:val="el-GR"/>
        </w:rPr>
        <w:t>.</w:t>
      </w:r>
    </w:p>
    <w:p w14:paraId="4ACB3205" w14:textId="2B02244B" w:rsidR="00305D4A" w:rsidRPr="007C7544" w:rsidRDefault="00305D4A" w:rsidP="00884580">
      <w:pPr>
        <w:numPr>
          <w:ilvl w:val="0"/>
          <w:numId w:val="182"/>
        </w:numPr>
        <w:rPr>
          <w:lang w:val="el-GR"/>
        </w:rPr>
      </w:pPr>
      <w:r w:rsidRPr="00305D4A">
        <w:rPr>
          <w:lang w:val="el-GR"/>
        </w:rPr>
        <w:t xml:space="preserve">Έλεγχος των σχετικών εγγράφων από την </w:t>
      </w:r>
      <w:r w:rsidR="007C7544">
        <w:rPr>
          <w:lang w:val="el-GR"/>
        </w:rPr>
        <w:t>αρμόδια υ</w:t>
      </w:r>
      <w:r w:rsidR="007C7544" w:rsidRPr="007C7544">
        <w:rPr>
          <w:lang w:val="el-GR"/>
        </w:rPr>
        <w:t>πηρεσία</w:t>
      </w:r>
      <w:r w:rsidR="00A101C7" w:rsidRPr="005A0C71">
        <w:rPr>
          <w:lang w:val="el-GR"/>
        </w:rPr>
        <w:t>.</w:t>
      </w:r>
    </w:p>
    <w:p w14:paraId="704AC779" w14:textId="0C371775" w:rsidR="00305D4A" w:rsidRPr="00305D4A" w:rsidRDefault="00305D4A" w:rsidP="00884580">
      <w:pPr>
        <w:numPr>
          <w:ilvl w:val="0"/>
          <w:numId w:val="182"/>
        </w:numPr>
        <w:rPr>
          <w:lang w:val="el-GR"/>
        </w:rPr>
      </w:pPr>
      <w:r w:rsidRPr="00305D4A">
        <w:rPr>
          <w:lang w:val="el-GR"/>
        </w:rPr>
        <w:t>Απόφαση έγκρισης Εκκαθάρισης</w:t>
      </w:r>
      <w:r w:rsidR="00A101C7">
        <w:t>.</w:t>
      </w:r>
      <w:r w:rsidRPr="00305D4A">
        <w:rPr>
          <w:lang w:val="el-GR"/>
        </w:rPr>
        <w:t xml:space="preserve"> </w:t>
      </w:r>
    </w:p>
    <w:p w14:paraId="7FD36F1B" w14:textId="388B9E8C" w:rsidR="00305D4A" w:rsidRPr="00305D4A" w:rsidRDefault="00305D4A" w:rsidP="00884580">
      <w:pPr>
        <w:numPr>
          <w:ilvl w:val="0"/>
          <w:numId w:val="182"/>
        </w:numPr>
        <w:rPr>
          <w:lang w:val="el-GR"/>
        </w:rPr>
      </w:pPr>
      <w:r w:rsidRPr="00305D4A">
        <w:rPr>
          <w:lang w:val="el-GR"/>
        </w:rPr>
        <w:t>Έγκριση από το αρμόδιο όργανο ανάλογα με το ύψος της Δαπάνης</w:t>
      </w:r>
      <w:r w:rsidR="00A101C7" w:rsidRPr="005A0C71">
        <w:rPr>
          <w:lang w:val="el-GR"/>
        </w:rPr>
        <w:t>.</w:t>
      </w:r>
      <w:r w:rsidRPr="00305D4A">
        <w:rPr>
          <w:lang w:val="el-GR"/>
        </w:rPr>
        <w:t xml:space="preserve"> </w:t>
      </w:r>
    </w:p>
    <w:p w14:paraId="6D5A4C47" w14:textId="5F4E3FCB" w:rsidR="00305D4A" w:rsidRPr="00305D4A" w:rsidRDefault="00305D4A" w:rsidP="00884580">
      <w:pPr>
        <w:numPr>
          <w:ilvl w:val="0"/>
          <w:numId w:val="182"/>
        </w:numPr>
        <w:rPr>
          <w:lang w:val="el-GR"/>
        </w:rPr>
      </w:pPr>
      <w:r w:rsidRPr="00305D4A">
        <w:rPr>
          <w:lang w:val="el-GR"/>
        </w:rPr>
        <w:t>Ανάρτηση έγκρισης πληρωμής στη Διαύγεια και διαβίβαση στο Τμήμα Λογιστηρίου και Οικονομικής Διαχείρισης</w:t>
      </w:r>
      <w:r w:rsidR="00A101C7" w:rsidRPr="005A0C71">
        <w:rPr>
          <w:lang w:val="el-GR"/>
        </w:rPr>
        <w:t>.</w:t>
      </w:r>
    </w:p>
    <w:p w14:paraId="3C2D282B" w14:textId="57F22DE7" w:rsidR="00305D4A" w:rsidRPr="00305D4A" w:rsidRDefault="00305D4A" w:rsidP="00884580">
      <w:pPr>
        <w:numPr>
          <w:ilvl w:val="0"/>
          <w:numId w:val="182"/>
        </w:numPr>
        <w:rPr>
          <w:lang w:val="el-GR"/>
        </w:rPr>
      </w:pPr>
      <w:r w:rsidRPr="00305D4A">
        <w:rPr>
          <w:lang w:val="el-GR"/>
        </w:rPr>
        <w:t>Καταχώριση Παραστατικών (Τμήμα Λογιστηρίου και Οικονομικής Διαχείρισης)</w:t>
      </w:r>
      <w:r w:rsidR="00A101C7" w:rsidRPr="005A0C71">
        <w:rPr>
          <w:lang w:val="el-GR"/>
        </w:rPr>
        <w:t>.</w:t>
      </w:r>
    </w:p>
    <w:p w14:paraId="2B6AD483" w14:textId="00D7EAFC" w:rsidR="00305D4A" w:rsidRPr="00305D4A" w:rsidRDefault="00305D4A" w:rsidP="00884580">
      <w:pPr>
        <w:numPr>
          <w:ilvl w:val="0"/>
          <w:numId w:val="182"/>
        </w:numPr>
        <w:rPr>
          <w:lang w:val="el-GR"/>
        </w:rPr>
      </w:pPr>
      <w:r w:rsidRPr="00305D4A">
        <w:rPr>
          <w:lang w:val="el-GR"/>
        </w:rPr>
        <w:t>Έκδοση Εντάλματος Πληρωμής (Τμήμα Λογιστηρίου και Οικονομικής Διαχείρισης)</w:t>
      </w:r>
      <w:r w:rsidR="00A101C7" w:rsidRPr="005A0C71">
        <w:rPr>
          <w:lang w:val="el-GR"/>
        </w:rPr>
        <w:t>.</w:t>
      </w:r>
    </w:p>
    <w:p w14:paraId="3C6765BB" w14:textId="765E86E2" w:rsidR="00305D4A" w:rsidRPr="00305D4A" w:rsidRDefault="00305D4A" w:rsidP="00884580">
      <w:pPr>
        <w:numPr>
          <w:ilvl w:val="0"/>
          <w:numId w:val="182"/>
        </w:numPr>
        <w:rPr>
          <w:lang w:val="el-GR"/>
        </w:rPr>
      </w:pPr>
      <w:r w:rsidRPr="00305D4A">
        <w:rPr>
          <w:lang w:val="el-GR"/>
        </w:rPr>
        <w:t>Έλεγχος και έκδοση εντάλματος Πληρωμής (Τμήμα Ταμειακής Διαχείρισης)</w:t>
      </w:r>
      <w:r w:rsidR="00A101C7" w:rsidRPr="005A0C71">
        <w:rPr>
          <w:lang w:val="el-GR"/>
        </w:rPr>
        <w:t>.</w:t>
      </w:r>
      <w:r w:rsidRPr="00305D4A">
        <w:rPr>
          <w:lang w:val="el-GR"/>
        </w:rPr>
        <w:t xml:space="preserve"> </w:t>
      </w:r>
    </w:p>
    <w:p w14:paraId="24E5EFBF" w14:textId="77777777" w:rsidR="00305D4A" w:rsidRPr="00305D4A" w:rsidRDefault="00305D4A" w:rsidP="00305D4A">
      <w:pPr>
        <w:rPr>
          <w:lang w:val="el-GR"/>
        </w:rPr>
      </w:pPr>
      <w:r w:rsidRPr="00305D4A">
        <w:rPr>
          <w:lang w:val="el-GR"/>
        </w:rPr>
        <w:t>Οι λειτουργικές απαιτήσεις που θα πρέπει να καλύπτει η ψηφιακή διαδικασία που θα αναπτύξει ο Ανάδοχος  περιλαμβάνει:</w:t>
      </w:r>
    </w:p>
    <w:p w14:paraId="4D85B805" w14:textId="236974EE" w:rsidR="00556AF0" w:rsidRDefault="00305D4A" w:rsidP="00305D4A">
      <w:pPr>
        <w:rPr>
          <w:lang w:val="el-GR"/>
        </w:rPr>
      </w:pPr>
      <w:r w:rsidRPr="00305D4A">
        <w:rPr>
          <w:lang w:val="el-GR"/>
        </w:rPr>
        <w:t>Δημιουργία ψηφιακού φακέλου αιτήματος με κατάλογο των απαραίτητων για κάθε ενέργεια δικαιολογητικών (</w:t>
      </w:r>
      <w:r w:rsidRPr="00305D4A">
        <w:rPr>
          <w:lang w:val="en-US"/>
        </w:rPr>
        <w:t>check</w:t>
      </w:r>
      <w:r w:rsidRPr="00305D4A">
        <w:rPr>
          <w:lang w:val="el-GR"/>
        </w:rPr>
        <w:t xml:space="preserve"> </w:t>
      </w:r>
      <w:r w:rsidRPr="00305D4A">
        <w:rPr>
          <w:lang w:val="en-US"/>
        </w:rPr>
        <w:t>list</w:t>
      </w:r>
      <w:r w:rsidRPr="00305D4A">
        <w:rPr>
          <w:lang w:val="el-GR"/>
        </w:rPr>
        <w:t xml:space="preserve">), προκειμένου και τα Τμήματα να έχουν γνώση των </w:t>
      </w:r>
      <w:proofErr w:type="spellStart"/>
      <w:r w:rsidRPr="00305D4A">
        <w:rPr>
          <w:lang w:val="el-GR"/>
        </w:rPr>
        <w:t>προαπαιτούμενων</w:t>
      </w:r>
      <w:proofErr w:type="spellEnd"/>
      <w:r w:rsidRPr="00305D4A">
        <w:rPr>
          <w:lang w:val="el-GR"/>
        </w:rPr>
        <w:t xml:space="preserve"> και να μην προχωρά η αίτηση σε περίπτωση που το σύνολο των απαραίτητων δικαιολογητικών δεν είναι διαθέσιμο.</w:t>
      </w:r>
    </w:p>
    <w:p w14:paraId="50A262B9" w14:textId="77777777" w:rsidR="00556AF0" w:rsidRPr="00305D4A" w:rsidRDefault="00556AF0" w:rsidP="00305D4A">
      <w:pPr>
        <w:rPr>
          <w:lang w:val="el-GR"/>
        </w:rPr>
      </w:pPr>
    </w:p>
    <w:p w14:paraId="548210EE" w14:textId="77777777" w:rsidR="00305D4A" w:rsidRPr="00305D4A" w:rsidRDefault="00305D4A" w:rsidP="00DC1248">
      <w:pPr>
        <w:pStyle w:val="5"/>
        <w:numPr>
          <w:ilvl w:val="4"/>
          <w:numId w:val="20"/>
        </w:numPr>
        <w:rPr>
          <w:i/>
          <w:iCs/>
          <w:lang w:val="el-GR"/>
        </w:rPr>
      </w:pPr>
      <w:bookmarkStart w:id="463" w:name="_Toc183709267"/>
      <w:r w:rsidRPr="00305D4A">
        <w:rPr>
          <w:i/>
          <w:iCs/>
          <w:lang w:val="el-GR"/>
        </w:rPr>
        <w:t>Έσοδα</w:t>
      </w:r>
      <w:bookmarkEnd w:id="463"/>
      <w:r w:rsidRPr="00305D4A">
        <w:rPr>
          <w:i/>
          <w:iCs/>
          <w:lang w:val="el-GR"/>
        </w:rPr>
        <w:t xml:space="preserve"> </w:t>
      </w:r>
    </w:p>
    <w:p w14:paraId="1CD06503" w14:textId="77777777" w:rsidR="00305D4A" w:rsidRPr="00305D4A" w:rsidRDefault="00305D4A" w:rsidP="00DC1248">
      <w:pPr>
        <w:pStyle w:val="6"/>
        <w:numPr>
          <w:ilvl w:val="5"/>
          <w:numId w:val="20"/>
        </w:numPr>
        <w:rPr>
          <w:b/>
          <w:bCs/>
          <w:i/>
          <w:iCs/>
        </w:rPr>
      </w:pPr>
      <w:bookmarkStart w:id="464" w:name="_Toc183709268"/>
      <w:r w:rsidRPr="00AF3CD2">
        <w:rPr>
          <w:b/>
          <w:i/>
          <w:iCs/>
        </w:rPr>
        <w:t>Παρακολούθηση</w:t>
      </w:r>
      <w:r w:rsidRPr="00305D4A">
        <w:rPr>
          <w:b/>
          <w:bCs/>
          <w:i/>
          <w:iCs/>
        </w:rPr>
        <w:t xml:space="preserve"> και Έλεγχος Εισπραττόμενων Αναλογικών και Πάγιων Τελών</w:t>
      </w:r>
      <w:bookmarkEnd w:id="464"/>
    </w:p>
    <w:p w14:paraId="21C713EC" w14:textId="77777777" w:rsidR="00305D4A" w:rsidRPr="00305D4A" w:rsidRDefault="00305D4A" w:rsidP="00305D4A">
      <w:pPr>
        <w:rPr>
          <w:lang w:val="el-GR"/>
        </w:rPr>
      </w:pPr>
      <w:r w:rsidRPr="00305D4A">
        <w:rPr>
          <w:lang w:val="el-GR"/>
        </w:rPr>
        <w:t>Ο Ανάδοχος θα πρέπει να αναπτύξει εφαρμογή, η οποία θα υποστηρίζει:</w:t>
      </w:r>
    </w:p>
    <w:p w14:paraId="6D53FA75" w14:textId="2A0CC015" w:rsidR="00305D4A" w:rsidRPr="0001489C" w:rsidRDefault="00305D4A" w:rsidP="00884580">
      <w:pPr>
        <w:pStyle w:val="aff1"/>
        <w:numPr>
          <w:ilvl w:val="0"/>
          <w:numId w:val="155"/>
        </w:numPr>
        <w:rPr>
          <w:rFonts w:ascii="Tahoma" w:hAnsi="Tahoma" w:cs="Tahoma"/>
          <w:lang w:val="el-GR"/>
        </w:rPr>
      </w:pPr>
      <w:r w:rsidRPr="0001489C">
        <w:rPr>
          <w:rFonts w:ascii="Tahoma" w:hAnsi="Tahoma" w:cs="Tahoma"/>
          <w:lang w:val="el-GR"/>
        </w:rPr>
        <w:t xml:space="preserve">Διασύνδεση της εφαρμογής Ταμείου με το </w:t>
      </w:r>
      <w:r w:rsidR="00A317A5">
        <w:rPr>
          <w:rFonts w:ascii="Tahoma" w:hAnsi="Tahoma" w:cs="Tahoma"/>
          <w:lang w:val="en-US"/>
        </w:rPr>
        <w:t>ERP</w:t>
      </w:r>
      <w:r w:rsidRPr="0001489C">
        <w:rPr>
          <w:rFonts w:ascii="Tahoma" w:hAnsi="Tahoma" w:cs="Tahoma"/>
          <w:lang w:val="el-GR"/>
        </w:rPr>
        <w:t>.</w:t>
      </w:r>
    </w:p>
    <w:p w14:paraId="558CB5FE" w14:textId="38031E8B" w:rsidR="00305D4A" w:rsidRPr="00556AF0" w:rsidRDefault="00305D4A" w:rsidP="00884580">
      <w:pPr>
        <w:pStyle w:val="aff1"/>
        <w:numPr>
          <w:ilvl w:val="0"/>
          <w:numId w:val="155"/>
        </w:numPr>
        <w:rPr>
          <w:rFonts w:ascii="Tahoma" w:hAnsi="Tahoma" w:cs="Tahoma"/>
          <w:lang w:val="el-GR"/>
        </w:rPr>
      </w:pPr>
      <w:r w:rsidRPr="0001489C">
        <w:rPr>
          <w:rFonts w:ascii="Tahoma" w:hAnsi="Tahoma" w:cs="Tahoma"/>
          <w:lang w:val="el-GR"/>
        </w:rPr>
        <w:t>Αυτόματη αντιπαραβολή των καταστάσεων εισπραττόμενων τελών με τις καταστάσεις των τραπεζών.</w:t>
      </w:r>
    </w:p>
    <w:p w14:paraId="122EAABE" w14:textId="77777777" w:rsidR="00305D4A" w:rsidRPr="00305D4A" w:rsidRDefault="00305D4A" w:rsidP="00DC1248">
      <w:pPr>
        <w:pStyle w:val="5"/>
        <w:numPr>
          <w:ilvl w:val="4"/>
          <w:numId w:val="20"/>
        </w:numPr>
        <w:rPr>
          <w:i/>
          <w:iCs/>
          <w:lang w:val="el-GR"/>
        </w:rPr>
      </w:pPr>
      <w:bookmarkStart w:id="465" w:name="_Toc183709269"/>
      <w:r w:rsidRPr="00305D4A">
        <w:rPr>
          <w:i/>
          <w:iCs/>
          <w:lang w:val="el-GR"/>
        </w:rPr>
        <w:t>Λογιστική Διαχείριση</w:t>
      </w:r>
      <w:bookmarkEnd w:id="465"/>
      <w:r w:rsidRPr="00305D4A">
        <w:rPr>
          <w:i/>
          <w:iCs/>
          <w:lang w:val="el-GR"/>
        </w:rPr>
        <w:t xml:space="preserve"> </w:t>
      </w:r>
    </w:p>
    <w:p w14:paraId="2358E9DB" w14:textId="77777777" w:rsidR="00305D4A" w:rsidRPr="00305D4A" w:rsidRDefault="00305D4A" w:rsidP="00DC1248">
      <w:pPr>
        <w:pStyle w:val="6"/>
        <w:numPr>
          <w:ilvl w:val="5"/>
          <w:numId w:val="20"/>
        </w:numPr>
        <w:rPr>
          <w:b/>
          <w:bCs/>
          <w:i/>
          <w:iCs/>
        </w:rPr>
      </w:pPr>
      <w:bookmarkStart w:id="466" w:name="_Toc183709270"/>
      <w:r w:rsidRPr="00305D4A">
        <w:rPr>
          <w:b/>
          <w:bCs/>
          <w:i/>
          <w:iCs/>
        </w:rPr>
        <w:t xml:space="preserve">Τιμολόγηση, Είσπραξη και </w:t>
      </w:r>
      <w:proofErr w:type="spellStart"/>
      <w:r w:rsidRPr="00305D4A">
        <w:rPr>
          <w:b/>
          <w:bCs/>
          <w:i/>
          <w:iCs/>
        </w:rPr>
        <w:t>Λογιστικοποίηση</w:t>
      </w:r>
      <w:proofErr w:type="spellEnd"/>
      <w:r w:rsidRPr="00305D4A">
        <w:rPr>
          <w:b/>
          <w:bCs/>
          <w:i/>
          <w:iCs/>
        </w:rPr>
        <w:t xml:space="preserve"> Εσόδων</w:t>
      </w:r>
      <w:bookmarkEnd w:id="466"/>
    </w:p>
    <w:p w14:paraId="25103E31" w14:textId="26B237B5" w:rsidR="00DB724C" w:rsidRPr="00305D4A" w:rsidRDefault="00305D4A" w:rsidP="00DB724C">
      <w:pPr>
        <w:rPr>
          <w:lang w:val="el-GR"/>
        </w:rPr>
      </w:pPr>
      <w:r w:rsidRPr="00305D4A">
        <w:rPr>
          <w:lang w:val="el-GR"/>
        </w:rPr>
        <w:t xml:space="preserve">H διαδικασία αφορά στην </w:t>
      </w:r>
      <w:proofErr w:type="spellStart"/>
      <w:r w:rsidRPr="00305D4A">
        <w:rPr>
          <w:lang w:val="el-GR"/>
        </w:rPr>
        <w:t>λογιστικοποίηση</w:t>
      </w:r>
      <w:proofErr w:type="spellEnd"/>
      <w:r w:rsidRPr="00305D4A">
        <w:rPr>
          <w:lang w:val="el-GR"/>
        </w:rPr>
        <w:t xml:space="preserve"> όλων των εσόδων </w:t>
      </w:r>
      <w:r w:rsidR="00A317A5">
        <w:rPr>
          <w:lang w:val="el-GR"/>
        </w:rPr>
        <w:t xml:space="preserve">της Αρχής Πολιτικής Αεροπορίας </w:t>
      </w:r>
      <w:r w:rsidRPr="00305D4A">
        <w:rPr>
          <w:lang w:val="el-GR"/>
        </w:rPr>
        <w:t>και στην καταγραφή τους στην Γενική Λογιστική.</w:t>
      </w:r>
    </w:p>
    <w:p w14:paraId="57509CF3" w14:textId="77777777" w:rsidR="00305D4A" w:rsidRPr="00305D4A" w:rsidRDefault="00305D4A" w:rsidP="00305D4A">
      <w:pPr>
        <w:rPr>
          <w:lang w:val="el-GR"/>
        </w:rPr>
      </w:pPr>
      <w:r w:rsidRPr="00305D4A">
        <w:rPr>
          <w:lang w:val="el-GR"/>
        </w:rPr>
        <w:t>Στο πλαίσιο του έργου ο Ανάδοχος θα παρέχει εφαρμογή η οποία θα έχει την δυνατότητα να υποστηρίζει την παραπάνω ροή και επιπλέον :</w:t>
      </w:r>
    </w:p>
    <w:p w14:paraId="4AA1FD27" w14:textId="77777777" w:rsidR="00305D4A" w:rsidRPr="00305D4A" w:rsidRDefault="00305D4A" w:rsidP="00884580">
      <w:pPr>
        <w:numPr>
          <w:ilvl w:val="0"/>
          <w:numId w:val="183"/>
        </w:numPr>
        <w:rPr>
          <w:lang w:val="el-GR"/>
        </w:rPr>
      </w:pPr>
      <w:r w:rsidRPr="00305D4A">
        <w:rPr>
          <w:lang w:val="el-GR"/>
        </w:rPr>
        <w:lastRenderedPageBreak/>
        <w:t>Να παρακολουθεί τις πωλήσεις ανά κωδικό, προκειμένου να υποβάλλονται οι απαιτούμενες Καταστάσεις πελατών προμηθευτών &amp; συναλλαγών (ΜΥΦ).</w:t>
      </w:r>
    </w:p>
    <w:p w14:paraId="4379AA11" w14:textId="6EBA06FA" w:rsidR="00305D4A" w:rsidRPr="00305D4A" w:rsidRDefault="00305D4A" w:rsidP="00884580">
      <w:pPr>
        <w:numPr>
          <w:ilvl w:val="0"/>
          <w:numId w:val="183"/>
        </w:numPr>
        <w:rPr>
          <w:lang w:val="el-GR"/>
        </w:rPr>
      </w:pPr>
      <w:r w:rsidRPr="00305D4A">
        <w:rPr>
          <w:lang w:val="el-GR"/>
        </w:rPr>
        <w:t>Να εξαγάγει ισοζυγία σε μηνιαία βάση.</w:t>
      </w:r>
    </w:p>
    <w:p w14:paraId="2D7E3368" w14:textId="77777777" w:rsidR="00305D4A" w:rsidRPr="00305D4A" w:rsidRDefault="00305D4A" w:rsidP="00DC1248">
      <w:pPr>
        <w:pStyle w:val="6"/>
        <w:numPr>
          <w:ilvl w:val="5"/>
          <w:numId w:val="20"/>
        </w:numPr>
        <w:rPr>
          <w:b/>
          <w:bCs/>
          <w:i/>
          <w:iCs/>
        </w:rPr>
      </w:pPr>
      <w:bookmarkStart w:id="467" w:name="_Toc183709271"/>
      <w:r w:rsidRPr="00305D4A">
        <w:rPr>
          <w:b/>
          <w:bCs/>
          <w:i/>
          <w:iCs/>
        </w:rPr>
        <w:t>Τήρηση Λογιστικών Βιβλίων και Στοιχείων του Φορέα</w:t>
      </w:r>
      <w:bookmarkEnd w:id="467"/>
    </w:p>
    <w:p w14:paraId="5D86DF77" w14:textId="53565F7A" w:rsidR="00305D4A" w:rsidRPr="00305D4A" w:rsidRDefault="00305D4A" w:rsidP="00305D4A">
      <w:pPr>
        <w:rPr>
          <w:lang w:val="el-GR"/>
        </w:rPr>
      </w:pPr>
      <w:r w:rsidRPr="00305D4A">
        <w:rPr>
          <w:lang w:val="el-GR"/>
        </w:rPr>
        <w:t xml:space="preserve">Η διαδικασία αφορά στην ενημέρωση και τήρηση του αρχείου πωλήσεων (χρέωση πελατών / πίστωση πωλήσεων), πληρωμών (ενημέρωση εγγραφών γενικής λογιστικής) και εισπράξεων μέσω ΔΙΑΣ.Ο ανάδοχος θα πρέπει να προσφέρει εφαρμογή η οποία υποστηρίζει την συγκεκριμένη διαδικασία με βάση το υφιστάμενο νομικό πλαίσιο λειτουργίας του φορέα. </w:t>
      </w:r>
    </w:p>
    <w:p w14:paraId="1A37CB66" w14:textId="77777777" w:rsidR="00305D4A" w:rsidRPr="00305D4A" w:rsidRDefault="00305D4A" w:rsidP="00DC1248">
      <w:pPr>
        <w:pStyle w:val="6"/>
        <w:numPr>
          <w:ilvl w:val="5"/>
          <w:numId w:val="20"/>
        </w:numPr>
        <w:rPr>
          <w:b/>
          <w:bCs/>
          <w:i/>
          <w:iCs/>
        </w:rPr>
      </w:pPr>
      <w:bookmarkStart w:id="468" w:name="_Toc183709272"/>
      <w:r w:rsidRPr="00305D4A">
        <w:rPr>
          <w:b/>
          <w:bCs/>
          <w:i/>
          <w:iCs/>
        </w:rPr>
        <w:t>Λογιστικές Εργασίες και Λογιστική Αποτύπωση των εν γένει Δαπανών, Υπηρεσιών, Παγίου Εξοπλισμού, Διαχείρισης Έργων</w:t>
      </w:r>
      <w:bookmarkEnd w:id="468"/>
    </w:p>
    <w:p w14:paraId="6982C27F" w14:textId="30A6AEF2" w:rsidR="00305D4A" w:rsidRPr="00305D4A" w:rsidRDefault="00305D4A" w:rsidP="00305D4A">
      <w:pPr>
        <w:rPr>
          <w:lang w:val="el-GR"/>
        </w:rPr>
      </w:pPr>
      <w:r w:rsidRPr="00305D4A">
        <w:rPr>
          <w:lang w:val="el-GR"/>
        </w:rPr>
        <w:t xml:space="preserve">Η διαδικασία περιλαμβάνει την καταχώρηση των τιμολογίων που διαβιβάζονται στο Τμήμα Λογιστηρίου και Οικονομικής Διαχείρισης και τη δημιουργία προμηθευτών και την καταχώρηση του </w:t>
      </w:r>
      <w:proofErr w:type="spellStart"/>
      <w:r w:rsidRPr="00305D4A">
        <w:rPr>
          <w:lang w:val="el-GR"/>
        </w:rPr>
        <w:t>αναλογούντως</w:t>
      </w:r>
      <w:proofErr w:type="spellEnd"/>
      <w:r w:rsidRPr="00305D4A">
        <w:rPr>
          <w:lang w:val="el-GR"/>
        </w:rPr>
        <w:t xml:space="preserve"> φόρου. Σχετικά με τους προμηθευτές, το Τμήμα Προμηθειών, μετά την απόφαση ανάθεσης, ενημερώνει το Τμήμα Λογιστηρίου και Οικονομικής Διαχείρισης για τη δημιουργία καρτέλας προμηθευτή, και το τιμολόγιο καταχωρείται όταν αποσταλεί στο Τμήμα. Η καρτέλα προμηθευτή περιλαμβάνει και τον πάγιο εξοπλισμό που αντιστοιχεί στον προμηθευτή. Ο ανάδοχος θα πρέπει να προσφέρει εφαρμογή η οποία υποστηρίζει την συγκεκριμένη διαδικασία με βάση το υφιστάμενο νομικό πλαίσιο λειτουργίας </w:t>
      </w:r>
      <w:r w:rsidR="007E33E2">
        <w:rPr>
          <w:lang w:val="el-GR"/>
        </w:rPr>
        <w:t xml:space="preserve">της Αρχής Πολιτικής Αεροπορίας </w:t>
      </w:r>
      <w:r w:rsidRPr="00305D4A">
        <w:rPr>
          <w:lang w:val="el-GR"/>
        </w:rPr>
        <w:t xml:space="preserve">. </w:t>
      </w:r>
    </w:p>
    <w:p w14:paraId="586C760D" w14:textId="77777777" w:rsidR="00305D4A" w:rsidRPr="00305D4A" w:rsidRDefault="00305D4A" w:rsidP="00DC1248">
      <w:pPr>
        <w:pStyle w:val="6"/>
        <w:numPr>
          <w:ilvl w:val="5"/>
          <w:numId w:val="20"/>
        </w:numPr>
        <w:rPr>
          <w:b/>
          <w:bCs/>
          <w:i/>
          <w:iCs/>
        </w:rPr>
      </w:pPr>
      <w:bookmarkStart w:id="469" w:name="_Toc183709273"/>
      <w:r w:rsidRPr="00305D4A">
        <w:rPr>
          <w:b/>
          <w:bCs/>
          <w:i/>
          <w:iCs/>
        </w:rPr>
        <w:t>Έκδοση Παραστατικών Δαπανών / Πωλήσεων</w:t>
      </w:r>
      <w:bookmarkEnd w:id="469"/>
    </w:p>
    <w:p w14:paraId="2C0E481D" w14:textId="58D2CD54" w:rsidR="00305D4A" w:rsidRPr="00305D4A" w:rsidRDefault="00305D4A" w:rsidP="00305D4A">
      <w:pPr>
        <w:rPr>
          <w:lang w:val="el-GR"/>
        </w:rPr>
      </w:pPr>
      <w:r w:rsidRPr="00305D4A">
        <w:rPr>
          <w:lang w:val="el-GR"/>
        </w:rPr>
        <w:t xml:space="preserve">Όλα τα παραστατικά εκδίδονται σε συνέχεια σχετικής Δέσμευσης. Εκδίδονται παραστατικά παρεχόμενων υπηρεσιών </w:t>
      </w:r>
      <w:r w:rsidR="007E33E2" w:rsidRPr="00801499">
        <w:rPr>
          <w:lang w:val="el-GR"/>
        </w:rPr>
        <w:t>.</w:t>
      </w:r>
      <w:r w:rsidRPr="00305D4A">
        <w:rPr>
          <w:lang w:val="el-GR"/>
        </w:rPr>
        <w:t xml:space="preserve"> Ο ανάδοχος θα πρέπει να προσφέρει εφαρμογή η οποία υποστηρίζει την συγκεκριμένη διαδικασία με βάση το υφιστάμενο νομικό πλαίσιο λειτουργίας του φορέα. </w:t>
      </w:r>
    </w:p>
    <w:p w14:paraId="3AF15E0C" w14:textId="77777777" w:rsidR="00305D4A" w:rsidRPr="00305D4A" w:rsidRDefault="00305D4A" w:rsidP="00DC1248">
      <w:pPr>
        <w:pStyle w:val="6"/>
        <w:numPr>
          <w:ilvl w:val="5"/>
          <w:numId w:val="20"/>
        </w:numPr>
        <w:rPr>
          <w:b/>
          <w:bCs/>
          <w:i/>
          <w:iCs/>
        </w:rPr>
      </w:pPr>
      <w:bookmarkStart w:id="470" w:name="_Toc183709274"/>
      <w:r w:rsidRPr="00305D4A">
        <w:rPr>
          <w:b/>
          <w:bCs/>
          <w:i/>
          <w:iCs/>
        </w:rPr>
        <w:t>Απόδοση Τελών – Κρατήσεων – Οφειλών (Διενέργεια Συμψηφισμών και Απόδοση Οφειλών Δικαιούχων στο Δημόσιο και στα Ασφαλιστικά Ταμεία / Απόδοση Παγίων και Αναλογικών Τελών στο ΤΑ.Χ.ΔΙ.Κ. / Έλεγχος και Απόδοση Κρατήσεων – Οφειλών)</w:t>
      </w:r>
      <w:bookmarkEnd w:id="470"/>
    </w:p>
    <w:p w14:paraId="58B1C035" w14:textId="36C8846E" w:rsidR="00305D4A" w:rsidRPr="00305D4A" w:rsidRDefault="00305D4A" w:rsidP="00305D4A">
      <w:pPr>
        <w:rPr>
          <w:lang w:val="el-GR"/>
        </w:rPr>
      </w:pPr>
      <w:r w:rsidRPr="00305D4A">
        <w:rPr>
          <w:lang w:val="el-GR"/>
        </w:rPr>
        <w:t xml:space="preserve">Στο πλαίσιο της λειτουργίας </w:t>
      </w:r>
      <w:r w:rsidR="00A317A5">
        <w:rPr>
          <w:lang w:val="el-GR"/>
        </w:rPr>
        <w:t xml:space="preserve">της Αρχής Πολιτικής Αεροπορίας </w:t>
      </w:r>
      <w:r w:rsidRPr="00305D4A">
        <w:rPr>
          <w:lang w:val="el-GR"/>
        </w:rPr>
        <w:t>αποδίδονται οι ακόλουθες κατηγορίες κρατήσεων /οφειλών:</w:t>
      </w:r>
    </w:p>
    <w:p w14:paraId="3627A6E4" w14:textId="77777777" w:rsidR="00305D4A" w:rsidRPr="00305D4A" w:rsidRDefault="00305D4A" w:rsidP="00884580">
      <w:pPr>
        <w:numPr>
          <w:ilvl w:val="0"/>
          <w:numId w:val="123"/>
        </w:numPr>
        <w:rPr>
          <w:lang w:val="el-GR"/>
        </w:rPr>
      </w:pPr>
      <w:r w:rsidRPr="00305D4A">
        <w:rPr>
          <w:lang w:val="el-GR"/>
        </w:rPr>
        <w:t>ΦΜΥ: οι κρατήσεις αποδίδονται στο e-ΕΦΚΑ μέσω της Ενιαίας Αρχής Πληρωμών (ΕΑΠ).</w:t>
      </w:r>
    </w:p>
    <w:p w14:paraId="2A3A596A" w14:textId="77777777" w:rsidR="00305D4A" w:rsidRPr="00305D4A" w:rsidRDefault="00305D4A" w:rsidP="00884580">
      <w:pPr>
        <w:numPr>
          <w:ilvl w:val="0"/>
          <w:numId w:val="123"/>
        </w:numPr>
        <w:rPr>
          <w:lang w:val="el-GR"/>
        </w:rPr>
      </w:pPr>
      <w:r w:rsidRPr="00305D4A">
        <w:rPr>
          <w:lang w:val="el-GR"/>
        </w:rPr>
        <w:t>Συμβασιούχοι/ επιτροπές ενστάσεων και συνεργάτες: αποδίδεται χαρτόσημο και φόρος.</w:t>
      </w:r>
    </w:p>
    <w:p w14:paraId="1B84F028" w14:textId="77777777" w:rsidR="00305D4A" w:rsidRPr="00305D4A" w:rsidRDefault="00305D4A" w:rsidP="00884580">
      <w:pPr>
        <w:numPr>
          <w:ilvl w:val="0"/>
          <w:numId w:val="123"/>
        </w:numPr>
        <w:rPr>
          <w:lang w:val="el-GR"/>
        </w:rPr>
      </w:pPr>
      <w:r w:rsidRPr="00305D4A">
        <w:rPr>
          <w:lang w:val="el-GR"/>
        </w:rPr>
        <w:t xml:space="preserve">Εργολήπτες (ορισμένες κατηγορίες): υπόκεινται σε κράτηση 3%, υποβάλλεται στο </w:t>
      </w:r>
      <w:proofErr w:type="spellStart"/>
      <w:r w:rsidRPr="00305D4A">
        <w:rPr>
          <w:lang w:val="el-GR"/>
        </w:rPr>
        <w:t>TaxisNet</w:t>
      </w:r>
      <w:proofErr w:type="spellEnd"/>
      <w:r w:rsidRPr="00305D4A">
        <w:rPr>
          <w:lang w:val="el-GR"/>
        </w:rPr>
        <w:t>.</w:t>
      </w:r>
    </w:p>
    <w:p w14:paraId="09ABA331" w14:textId="77777777" w:rsidR="00305D4A" w:rsidRPr="00305D4A" w:rsidRDefault="00305D4A" w:rsidP="00884580">
      <w:pPr>
        <w:numPr>
          <w:ilvl w:val="0"/>
          <w:numId w:val="123"/>
        </w:numPr>
        <w:rPr>
          <w:lang w:val="el-GR"/>
        </w:rPr>
      </w:pPr>
      <w:r w:rsidRPr="00305D4A">
        <w:rPr>
          <w:lang w:val="el-GR"/>
        </w:rPr>
        <w:t xml:space="preserve">Κράτηση υπέρ Ενιαίας Ανεξάρτητης Αρχής Δημοσιών Συμβάσεων (Ε.Α.Α.ΔΗ.ΣΥ): </w:t>
      </w:r>
      <w:proofErr w:type="spellStart"/>
      <w:r w:rsidRPr="00305D4A">
        <w:rPr>
          <w:lang w:val="el-GR"/>
        </w:rPr>
        <w:t>παρακρατείται</w:t>
      </w:r>
      <w:proofErr w:type="spellEnd"/>
      <w:r w:rsidRPr="00305D4A">
        <w:rPr>
          <w:lang w:val="el-GR"/>
        </w:rPr>
        <w:t xml:space="preserve"> το ποσό του χαρτοσήμου και αποδίδεται σε ετήσια βάση.</w:t>
      </w:r>
    </w:p>
    <w:p w14:paraId="18A05084" w14:textId="0585C390" w:rsidR="00305D4A" w:rsidRPr="00305D4A" w:rsidRDefault="00305D4A" w:rsidP="00305D4A">
      <w:pPr>
        <w:rPr>
          <w:lang w:val="el-GR"/>
        </w:rPr>
      </w:pPr>
      <w:r w:rsidRPr="00305D4A">
        <w:rPr>
          <w:lang w:val="el-GR"/>
        </w:rPr>
        <w:t>Ο ανάδοχος θα πρέπει να προσφέρει εφαρμογή η οποία υποστηρίζει την συγκεκριμένη διαδικασία με βάση το υφιστάμενο νομικό πλαίσιο λειτουργίας του φορέα</w:t>
      </w:r>
      <w:r w:rsidR="0040588E" w:rsidRPr="00966936">
        <w:rPr>
          <w:lang w:val="el-GR"/>
        </w:rPr>
        <w:t xml:space="preserve"> </w:t>
      </w:r>
      <w:r w:rsidRPr="00305D4A">
        <w:rPr>
          <w:lang w:val="el-GR"/>
        </w:rPr>
        <w:t>καθώς και εφαρμογή ενιαίου ποσοστού για τις εισπραττόμενες κρατήσεις υπέρ ΤΑ.Χ.ΔΙ.Κ., ούτως ώστε να είναι δυνατός έλεγχος των επιμέρους κρατήσεων και συγκεντρωτικά.</w:t>
      </w:r>
    </w:p>
    <w:p w14:paraId="593D96E4" w14:textId="77777777" w:rsidR="00305D4A" w:rsidRPr="00305D4A" w:rsidRDefault="00305D4A" w:rsidP="00DC1248">
      <w:pPr>
        <w:pStyle w:val="6"/>
        <w:numPr>
          <w:ilvl w:val="5"/>
          <w:numId w:val="20"/>
        </w:numPr>
        <w:rPr>
          <w:b/>
          <w:bCs/>
          <w:i/>
          <w:iCs/>
        </w:rPr>
      </w:pPr>
      <w:bookmarkStart w:id="471" w:name="_Toc183709275"/>
      <w:r w:rsidRPr="00305D4A">
        <w:rPr>
          <w:b/>
          <w:bCs/>
          <w:i/>
          <w:iCs/>
        </w:rPr>
        <w:t>Διαχείριση Περιουσίας και Παγίων</w:t>
      </w:r>
      <w:bookmarkEnd w:id="471"/>
    </w:p>
    <w:p w14:paraId="2AD298D9" w14:textId="1021845E" w:rsidR="00305D4A" w:rsidRPr="00305D4A" w:rsidRDefault="00305D4A" w:rsidP="00305D4A">
      <w:pPr>
        <w:rPr>
          <w:lang w:val="el-GR"/>
        </w:rPr>
      </w:pPr>
      <w:r w:rsidRPr="00305D4A">
        <w:rPr>
          <w:lang w:val="el-GR"/>
        </w:rPr>
        <w:t xml:space="preserve">Η διαδικασία αφορά στην καταχώρηση των παγίων του φορέα, τα οποία καταχωρούνται στο υποσύστημα λογιστικής διαχείρισης και συνδέονται με προμηθευτές. Παρακολουθούνται ανά εγκατάσταση. Στο Μητρώο Παγίων εγγράφονται και τα πάγια που προέρχονται από τα Υποθηκοφυλακεία που εντάσσονται στο φορέα. Ο ανάδοχος θα πρέπει να αναπτύξει εφαρμογή για την Διαχείριση ολοκληρωμένου Μητρώου παγίων ανά εγκατάσταση, με τήρηση ιστορικότητας των παγίων σε περίπτωση που μετακινηθούν και αλλάξει η ετικέτα </w:t>
      </w:r>
      <w:r w:rsidRPr="00305D4A">
        <w:rPr>
          <w:lang w:val="en-US"/>
        </w:rPr>
        <w:t>bar</w:t>
      </w:r>
      <w:r w:rsidRPr="00305D4A">
        <w:rPr>
          <w:lang w:val="el-GR"/>
        </w:rPr>
        <w:t xml:space="preserve"> </w:t>
      </w:r>
      <w:r w:rsidRPr="00305D4A">
        <w:rPr>
          <w:lang w:val="en-US"/>
        </w:rPr>
        <w:t>code</w:t>
      </w:r>
      <w:r w:rsidRPr="00305D4A">
        <w:rPr>
          <w:lang w:val="el-GR"/>
        </w:rPr>
        <w:t>.</w:t>
      </w:r>
    </w:p>
    <w:p w14:paraId="6C3E8583" w14:textId="77777777" w:rsidR="00305D4A" w:rsidRPr="00305D4A" w:rsidRDefault="00305D4A" w:rsidP="00DC1248">
      <w:pPr>
        <w:pStyle w:val="6"/>
        <w:numPr>
          <w:ilvl w:val="5"/>
          <w:numId w:val="20"/>
        </w:numPr>
        <w:rPr>
          <w:b/>
          <w:bCs/>
          <w:i/>
          <w:iCs/>
        </w:rPr>
      </w:pPr>
      <w:bookmarkStart w:id="472" w:name="_Toc183709276"/>
      <w:r w:rsidRPr="00305D4A">
        <w:rPr>
          <w:b/>
          <w:bCs/>
          <w:i/>
          <w:iCs/>
        </w:rPr>
        <w:lastRenderedPageBreak/>
        <w:t>Διεκπεραίωση Χρηματοοικονομικών Συναλλαγών με Τρίτους Φορείς / Διενέργεια πληρωμών και Εξόφληση Χρηματικών Ενταλμάτων Πληρωμής</w:t>
      </w:r>
      <w:bookmarkEnd w:id="472"/>
    </w:p>
    <w:p w14:paraId="3594D3C6" w14:textId="33899CAF" w:rsidR="00305D4A" w:rsidRPr="00305D4A" w:rsidRDefault="00305D4A" w:rsidP="00305D4A">
      <w:pPr>
        <w:rPr>
          <w:lang w:val="el-GR"/>
        </w:rPr>
      </w:pPr>
      <w:r w:rsidRPr="00305D4A">
        <w:rPr>
          <w:lang w:val="el-GR"/>
        </w:rPr>
        <w:t xml:space="preserve">Η διαδικασία αφορά στην καταβολή πάγιων αμοιβών, αφού έχει γίνει η εκκαθάριση. Η Ταμειακή Υπηρεσία εκδίδει εντάλματα πληρωμής και γίνεται εξόφληση είτε με εντολή είτε με επιταγή σε τράπεζα. Προκειμένου να διενεργήσει τις πληρωμές η Ταμειακή Υπηρεσία θα πρέπει να έχει στη διάθεσή της όλα τα συνοδευτικά δικαιολογητικά της πληρωμής. Η κατάσταση με τα </w:t>
      </w:r>
      <w:proofErr w:type="spellStart"/>
      <w:r w:rsidRPr="00305D4A">
        <w:rPr>
          <w:lang w:val="el-GR"/>
        </w:rPr>
        <w:t>πληρωθέντα</w:t>
      </w:r>
      <w:proofErr w:type="spellEnd"/>
      <w:r w:rsidRPr="00305D4A">
        <w:rPr>
          <w:lang w:val="el-GR"/>
        </w:rPr>
        <w:t xml:space="preserve"> δημοσιεύεται στη Διαύγεια σε μηνιαία βάση. Ο ανάδοχος θα πρέπει να προσφέρει εφαρμογή που να υποστηρίζει την διαδικασία στο πλαίσιο του </w:t>
      </w:r>
      <w:r w:rsidR="00E23D0D">
        <w:rPr>
          <w:lang w:val="el-GR"/>
        </w:rPr>
        <w:t>έργου</w:t>
      </w:r>
      <w:r w:rsidRPr="00305D4A">
        <w:rPr>
          <w:lang w:val="el-GR"/>
        </w:rPr>
        <w:t>, καθώς και την αυτόματη εξαγωγή εντάλματος και την δημιουργία εντολών και ενημέρωση προμηθευτών και τράπεζας.</w:t>
      </w:r>
    </w:p>
    <w:p w14:paraId="298D1D09" w14:textId="77777777" w:rsidR="00305D4A" w:rsidRPr="00305D4A" w:rsidRDefault="00305D4A" w:rsidP="00DC1248">
      <w:pPr>
        <w:pStyle w:val="6"/>
        <w:numPr>
          <w:ilvl w:val="5"/>
          <w:numId w:val="20"/>
        </w:numPr>
        <w:rPr>
          <w:b/>
          <w:bCs/>
          <w:i/>
          <w:iCs/>
        </w:rPr>
      </w:pPr>
      <w:bookmarkStart w:id="473" w:name="_Toc183709277"/>
      <w:r w:rsidRPr="00305D4A">
        <w:rPr>
          <w:b/>
          <w:bCs/>
          <w:i/>
          <w:iCs/>
        </w:rPr>
        <w:t>Ισολογισμός και Κατάρτιση Χρηματοοικονομικών Καταστάσεων</w:t>
      </w:r>
      <w:bookmarkEnd w:id="473"/>
    </w:p>
    <w:p w14:paraId="259FAE66" w14:textId="6671718D" w:rsidR="00305D4A" w:rsidRPr="00305D4A" w:rsidRDefault="00305D4A" w:rsidP="00305D4A">
      <w:pPr>
        <w:rPr>
          <w:lang w:val="el-GR"/>
        </w:rPr>
      </w:pPr>
      <w:r w:rsidRPr="00305D4A">
        <w:rPr>
          <w:lang w:val="el-GR"/>
        </w:rPr>
        <w:t xml:space="preserve">Για την κατάρτιση του ισολογισμού τα ισοζύγια (λογαριασμοί ενεργητικού / παθητικού) θα πρέπει να μετατρέπονται σε λογαριασμούς Ελληνικών Λογιστικών Προτύπων. Αφού αντληθούν τα στοιχεία από και πραγματοποιηθούν οι απαιτούμενοι έλεγχοι ανά Κέντρο Κόστους, συντάσσεται ο ισολογισμός και οι χρηματοοικονομικές καταστάσεις. Ο ανάδοχος θα πρέπει να προσφέρει εφαρμογή που να υποστηρίζει την διαδικασία στο πλαίσιο του </w:t>
      </w:r>
      <w:r w:rsidR="00E23D0D">
        <w:rPr>
          <w:lang w:val="el-GR"/>
        </w:rPr>
        <w:t>έργου</w:t>
      </w:r>
      <w:r w:rsidRPr="00305D4A">
        <w:rPr>
          <w:lang w:val="el-GR"/>
        </w:rPr>
        <w:t xml:space="preserve"> και επιπλέον την δημιουργία ισολογισμού με μετατροπή των ισοζυγίων βάσει των Ελληνικών Λογιστικών Προτύπων καθώς και την δημιουργία πρότυπου εγγράφου ισολογισμού, με βάση το νόμο, με δυνατότητα διορθώσεων.</w:t>
      </w:r>
    </w:p>
    <w:p w14:paraId="79F24782" w14:textId="77777777" w:rsidR="00305D4A" w:rsidRPr="00305D4A" w:rsidRDefault="00305D4A" w:rsidP="00DC1248">
      <w:pPr>
        <w:pStyle w:val="6"/>
        <w:numPr>
          <w:ilvl w:val="5"/>
          <w:numId w:val="20"/>
        </w:numPr>
        <w:rPr>
          <w:b/>
          <w:bCs/>
          <w:i/>
          <w:iCs/>
        </w:rPr>
      </w:pPr>
      <w:bookmarkStart w:id="474" w:name="_Toc183709278"/>
      <w:r w:rsidRPr="00305D4A">
        <w:rPr>
          <w:b/>
          <w:bCs/>
          <w:i/>
          <w:iCs/>
        </w:rPr>
        <w:t>Υποβολή Φορολογικής Δήλωσης</w:t>
      </w:r>
      <w:bookmarkEnd w:id="474"/>
    </w:p>
    <w:p w14:paraId="5EAE38DE" w14:textId="2150FFFD" w:rsidR="00305D4A" w:rsidRPr="00305D4A" w:rsidRDefault="00305D4A" w:rsidP="00305D4A">
      <w:pPr>
        <w:rPr>
          <w:lang w:val="el-GR"/>
        </w:rPr>
      </w:pPr>
      <w:r w:rsidRPr="00305D4A">
        <w:rPr>
          <w:lang w:val="el-GR"/>
        </w:rPr>
        <w:t xml:space="preserve">Η φορολογική δήλωση υποβάλλεται, με βάση τα Ελληνικά Λογιστικά Πρότυπα και τον </w:t>
      </w:r>
      <w:proofErr w:type="spellStart"/>
      <w:r w:rsidRPr="00305D4A">
        <w:rPr>
          <w:lang w:val="el-GR"/>
        </w:rPr>
        <w:t>εγκριθέντα</w:t>
      </w:r>
      <w:proofErr w:type="spellEnd"/>
      <w:r w:rsidRPr="00305D4A">
        <w:rPr>
          <w:lang w:val="el-GR"/>
        </w:rPr>
        <w:t xml:space="preserve"> ισολογισμό στο </w:t>
      </w:r>
      <w:proofErr w:type="spellStart"/>
      <w:r w:rsidRPr="00305D4A">
        <w:rPr>
          <w:lang w:val="el-GR"/>
        </w:rPr>
        <w:t>TaxisNet</w:t>
      </w:r>
      <w:proofErr w:type="spellEnd"/>
      <w:r w:rsidRPr="00305D4A">
        <w:rPr>
          <w:lang w:val="el-GR"/>
        </w:rPr>
        <w:t xml:space="preserve">. H σύνταξη και υποβολή φορολογικής δήλωσης θα πρέπει να αυτοματοποιηθεί και να υποστηρίζεται από το </w:t>
      </w:r>
      <w:r w:rsidR="0092144C">
        <w:rPr>
          <w:lang w:val="el-GR"/>
        </w:rPr>
        <w:t xml:space="preserve">σύστημα </w:t>
      </w:r>
      <w:r w:rsidRPr="00305D4A">
        <w:rPr>
          <w:lang w:val="el-GR"/>
        </w:rPr>
        <w:t>και η εφαρμογή θα πρέπει να υποστηρίζει:</w:t>
      </w:r>
    </w:p>
    <w:p w14:paraId="5CC87330" w14:textId="77777777" w:rsidR="00305D4A" w:rsidRPr="00305D4A" w:rsidRDefault="00305D4A" w:rsidP="00884580">
      <w:pPr>
        <w:numPr>
          <w:ilvl w:val="0"/>
          <w:numId w:val="184"/>
        </w:numPr>
        <w:rPr>
          <w:lang w:val="el-GR"/>
        </w:rPr>
      </w:pPr>
      <w:r w:rsidRPr="00305D4A">
        <w:rPr>
          <w:lang w:val="el-GR"/>
        </w:rPr>
        <w:t>Ενημέρωση φορολογικής δήλωσης με βάση τα Ελληνικά Λογιστικά Πρότυπα και τον εγκεκριμένο Ισολογισμό.</w:t>
      </w:r>
    </w:p>
    <w:p w14:paraId="12DCAAD5" w14:textId="58984FAB" w:rsidR="00305D4A" w:rsidRPr="0052511B" w:rsidRDefault="00305D4A" w:rsidP="00884580">
      <w:pPr>
        <w:numPr>
          <w:ilvl w:val="0"/>
          <w:numId w:val="184"/>
        </w:numPr>
        <w:rPr>
          <w:lang w:val="el-GR"/>
        </w:rPr>
      </w:pPr>
      <w:r w:rsidRPr="00305D4A">
        <w:rPr>
          <w:lang w:val="el-GR"/>
        </w:rPr>
        <w:t xml:space="preserve">Αυτόματη συμπλήρωση φορολογικής δήλωσης στο </w:t>
      </w:r>
      <w:proofErr w:type="spellStart"/>
      <w:r w:rsidRPr="00305D4A">
        <w:rPr>
          <w:lang w:val="el-GR"/>
        </w:rPr>
        <w:t>TaxisNet</w:t>
      </w:r>
      <w:proofErr w:type="spellEnd"/>
      <w:r w:rsidRPr="00305D4A">
        <w:rPr>
          <w:lang w:val="el-GR"/>
        </w:rPr>
        <w:t xml:space="preserve"> με βάση τον ισολογισμό.</w:t>
      </w:r>
    </w:p>
    <w:p w14:paraId="36926B1F" w14:textId="77777777" w:rsidR="00305D4A" w:rsidRPr="00305D4A" w:rsidRDefault="00305D4A" w:rsidP="00DC1248">
      <w:pPr>
        <w:pStyle w:val="5"/>
        <w:numPr>
          <w:ilvl w:val="4"/>
          <w:numId w:val="20"/>
        </w:numPr>
        <w:rPr>
          <w:i/>
          <w:iCs/>
          <w:lang w:val="el-GR"/>
        </w:rPr>
      </w:pPr>
      <w:bookmarkStart w:id="475" w:name="_Toc183709279"/>
      <w:r w:rsidRPr="00305D4A">
        <w:rPr>
          <w:i/>
          <w:iCs/>
          <w:lang w:val="el-GR"/>
        </w:rPr>
        <w:t>Μισθοδοσία – Έξοδα Κίνησης Προσωπικού</w:t>
      </w:r>
      <w:bookmarkEnd w:id="475"/>
    </w:p>
    <w:p w14:paraId="2A245184" w14:textId="77777777" w:rsidR="00305D4A" w:rsidRPr="00305D4A" w:rsidRDefault="00305D4A" w:rsidP="00DC1248">
      <w:pPr>
        <w:pStyle w:val="6"/>
        <w:numPr>
          <w:ilvl w:val="5"/>
          <w:numId w:val="20"/>
        </w:numPr>
        <w:rPr>
          <w:b/>
          <w:bCs/>
          <w:i/>
          <w:iCs/>
        </w:rPr>
      </w:pPr>
      <w:bookmarkStart w:id="476" w:name="_Toc183709280"/>
      <w:r w:rsidRPr="00305D4A">
        <w:rPr>
          <w:b/>
          <w:bCs/>
          <w:i/>
          <w:iCs/>
        </w:rPr>
        <w:t>Εκκαθάριση Μισθοδοσίας και πάσης φύσεως Αποδοχών</w:t>
      </w:r>
      <w:bookmarkEnd w:id="476"/>
    </w:p>
    <w:p w14:paraId="4E57F2D8" w14:textId="691ABE77" w:rsidR="00305D4A" w:rsidRPr="00305D4A" w:rsidRDefault="00305D4A" w:rsidP="00305D4A">
      <w:pPr>
        <w:rPr>
          <w:lang w:val="el-GR"/>
        </w:rPr>
      </w:pPr>
      <w:r w:rsidRPr="00305D4A">
        <w:rPr>
          <w:lang w:val="el-GR"/>
        </w:rPr>
        <w:t xml:space="preserve">Το Τμήμα Μισθοδοσίας διαχειρίζεται το σύνολο των αμοιβών των εργαζόμενων </w:t>
      </w:r>
      <w:r w:rsidR="009F08DD">
        <w:rPr>
          <w:lang w:val="el-GR"/>
        </w:rPr>
        <w:t>της Αρχής Πολιτικής Αεροπορίας</w:t>
      </w:r>
      <w:r w:rsidRPr="00305D4A">
        <w:rPr>
          <w:lang w:val="el-GR"/>
        </w:rPr>
        <w:t>, ανάλογα με το καθεστώς της εργασιακής του σχέσης με το φορέα. Ειδικότερα, οι κατηγορίες εργασιακής σχέση είναι οι ακόλουθες:</w:t>
      </w:r>
    </w:p>
    <w:p w14:paraId="1F0C23A9" w14:textId="77777777" w:rsidR="00305D4A" w:rsidRPr="00305D4A" w:rsidRDefault="00305D4A" w:rsidP="00884580">
      <w:pPr>
        <w:numPr>
          <w:ilvl w:val="0"/>
          <w:numId w:val="185"/>
        </w:numPr>
        <w:rPr>
          <w:lang w:val="el-GR"/>
        </w:rPr>
      </w:pPr>
      <w:r w:rsidRPr="00305D4A">
        <w:rPr>
          <w:lang w:val="el-GR"/>
        </w:rPr>
        <w:t>Εργαζόμενοι πλήρους απασχόλησης</w:t>
      </w:r>
      <w:r w:rsidRPr="00305D4A">
        <w:rPr>
          <w:lang w:val="en-US"/>
        </w:rPr>
        <w:t>.</w:t>
      </w:r>
    </w:p>
    <w:p w14:paraId="2FC0C00B" w14:textId="77777777" w:rsidR="00305D4A" w:rsidRPr="00305D4A" w:rsidRDefault="00305D4A" w:rsidP="00884580">
      <w:pPr>
        <w:numPr>
          <w:ilvl w:val="0"/>
          <w:numId w:val="185"/>
        </w:numPr>
        <w:rPr>
          <w:lang w:val="el-GR"/>
        </w:rPr>
      </w:pPr>
      <w:r w:rsidRPr="00305D4A">
        <w:rPr>
          <w:lang w:val="el-GR"/>
        </w:rPr>
        <w:t>Μόνιμοι Δημόσιοι Υπάλληλοι</w:t>
      </w:r>
      <w:r w:rsidRPr="00305D4A">
        <w:rPr>
          <w:lang w:val="en-US"/>
        </w:rPr>
        <w:t>.</w:t>
      </w:r>
    </w:p>
    <w:p w14:paraId="109441F0" w14:textId="77777777" w:rsidR="00305D4A" w:rsidRPr="00305D4A" w:rsidRDefault="00305D4A" w:rsidP="00884580">
      <w:pPr>
        <w:numPr>
          <w:ilvl w:val="0"/>
          <w:numId w:val="185"/>
        </w:numPr>
        <w:rPr>
          <w:lang w:val="el-GR"/>
        </w:rPr>
      </w:pPr>
      <w:r w:rsidRPr="00305D4A">
        <w:rPr>
          <w:lang w:val="el-GR"/>
        </w:rPr>
        <w:t>Εργαζόμενοι με Συμβάσεις Ιδιωτικού Δικαίου ορισμένου χρόνου .</w:t>
      </w:r>
    </w:p>
    <w:p w14:paraId="22B242CC" w14:textId="77777777" w:rsidR="00305D4A" w:rsidRPr="00305D4A" w:rsidRDefault="00305D4A" w:rsidP="00884580">
      <w:pPr>
        <w:numPr>
          <w:ilvl w:val="0"/>
          <w:numId w:val="185"/>
        </w:numPr>
        <w:rPr>
          <w:lang w:val="el-GR"/>
        </w:rPr>
      </w:pPr>
      <w:r w:rsidRPr="00305D4A">
        <w:rPr>
          <w:lang w:val="el-GR"/>
        </w:rPr>
        <w:t>Συμβάσεις έργου</w:t>
      </w:r>
      <w:r w:rsidRPr="00305D4A">
        <w:rPr>
          <w:lang w:val="en-US"/>
        </w:rPr>
        <w:t>.</w:t>
      </w:r>
    </w:p>
    <w:p w14:paraId="2BB93ED6" w14:textId="77777777" w:rsidR="00305D4A" w:rsidRPr="00305D4A" w:rsidRDefault="00305D4A" w:rsidP="00884580">
      <w:pPr>
        <w:numPr>
          <w:ilvl w:val="0"/>
          <w:numId w:val="185"/>
        </w:numPr>
        <w:rPr>
          <w:lang w:val="el-GR"/>
        </w:rPr>
      </w:pPr>
      <w:r w:rsidRPr="00305D4A">
        <w:rPr>
          <w:lang w:val="el-GR"/>
        </w:rPr>
        <w:t>Εργαζόμενοι με έμμισθη εντολή</w:t>
      </w:r>
      <w:r w:rsidRPr="00305D4A">
        <w:rPr>
          <w:lang w:val="en-US"/>
        </w:rPr>
        <w:t>.</w:t>
      </w:r>
    </w:p>
    <w:p w14:paraId="7E6314BD" w14:textId="77777777" w:rsidR="00305D4A" w:rsidRPr="00305D4A" w:rsidRDefault="00305D4A" w:rsidP="00305D4A">
      <w:pPr>
        <w:rPr>
          <w:lang w:val="el-GR"/>
        </w:rPr>
      </w:pPr>
      <w:r w:rsidRPr="00305D4A">
        <w:rPr>
          <w:lang w:val="el-GR"/>
        </w:rPr>
        <w:t>Οι κύριες εργασίες του Τμήματος Μισθοδοσίας στο πλαίσιο της συγκεκριμένης λειτουργίας είναι οι ακόλουθες:</w:t>
      </w:r>
    </w:p>
    <w:p w14:paraId="3A1F8794" w14:textId="77777777" w:rsidR="00305D4A" w:rsidRPr="00305D4A" w:rsidRDefault="00305D4A" w:rsidP="00884580">
      <w:pPr>
        <w:numPr>
          <w:ilvl w:val="0"/>
          <w:numId w:val="186"/>
        </w:numPr>
        <w:rPr>
          <w:lang w:val="el-GR"/>
        </w:rPr>
      </w:pPr>
      <w:r w:rsidRPr="00305D4A">
        <w:rPr>
          <w:lang w:val="el-GR"/>
        </w:rPr>
        <w:t>Παραλαβή των μεταβολών από το Τμήμα Διαχείρισης Ανθρώπινου Δυναμικού, όπως αυτές έχουν εγκριθεί από το αρμόδιο όργανο. Ορισμένες έχουν καταχωρηθεί από το Τμήμα Διαχείρισης Ανθρώπινου Δυναμικού, όπως οι αλλαγές κλιμακίων, ενώ οι υπερωρίες και τα επιδόματα καταχωρούνται από το Τμήμα Μισθοδοσίας. Παραλαμβάνονται σε e-</w:t>
      </w:r>
      <w:proofErr w:type="spellStart"/>
      <w:r w:rsidRPr="00305D4A">
        <w:rPr>
          <w:lang w:val="el-GR"/>
        </w:rPr>
        <w:t>mail</w:t>
      </w:r>
      <w:proofErr w:type="spellEnd"/>
      <w:r w:rsidRPr="00305D4A">
        <w:rPr>
          <w:lang w:val="el-GR"/>
        </w:rPr>
        <w:t xml:space="preserve"> και </w:t>
      </w:r>
      <w:proofErr w:type="spellStart"/>
      <w:r w:rsidRPr="00305D4A">
        <w:rPr>
          <w:lang w:val="el-GR"/>
        </w:rPr>
        <w:t>hard</w:t>
      </w:r>
      <w:proofErr w:type="spellEnd"/>
      <w:r w:rsidRPr="00305D4A">
        <w:rPr>
          <w:lang w:val="el-GR"/>
        </w:rPr>
        <w:t xml:space="preserve"> </w:t>
      </w:r>
      <w:proofErr w:type="spellStart"/>
      <w:r w:rsidRPr="00305D4A">
        <w:rPr>
          <w:lang w:val="el-GR"/>
        </w:rPr>
        <w:t>copy</w:t>
      </w:r>
      <w:proofErr w:type="spellEnd"/>
      <w:r w:rsidRPr="00305D4A">
        <w:rPr>
          <w:lang w:val="el-GR"/>
        </w:rPr>
        <w:t>.</w:t>
      </w:r>
    </w:p>
    <w:p w14:paraId="66A1086A" w14:textId="77777777" w:rsidR="00305D4A" w:rsidRPr="00305D4A" w:rsidRDefault="00305D4A" w:rsidP="00884580">
      <w:pPr>
        <w:numPr>
          <w:ilvl w:val="0"/>
          <w:numId w:val="186"/>
        </w:numPr>
        <w:rPr>
          <w:lang w:val="el-GR"/>
        </w:rPr>
      </w:pPr>
      <w:r w:rsidRPr="00305D4A">
        <w:rPr>
          <w:lang w:val="el-GR"/>
        </w:rPr>
        <w:t>Έλεγχος των μεταβολών (οι οποίες εγκρίνονται από το Γενικό Διευθυντή).</w:t>
      </w:r>
    </w:p>
    <w:p w14:paraId="4ACCA792" w14:textId="77777777" w:rsidR="00305D4A" w:rsidRPr="00305D4A" w:rsidRDefault="00305D4A" w:rsidP="00884580">
      <w:pPr>
        <w:numPr>
          <w:ilvl w:val="0"/>
          <w:numId w:val="186"/>
        </w:numPr>
        <w:rPr>
          <w:lang w:val="el-GR"/>
        </w:rPr>
      </w:pPr>
      <w:r w:rsidRPr="00305D4A">
        <w:rPr>
          <w:lang w:val="el-GR"/>
        </w:rPr>
        <w:lastRenderedPageBreak/>
        <w:t>Δυνατότητα διορθωτικής καταχώρησης μεταβολών από το Τμήμα Μισθοδοσίας (υπερωρίες, επίδομα ευθύνης, μεταβολές σε ασφαλιστικά ταμεία, κλπ.)</w:t>
      </w:r>
    </w:p>
    <w:p w14:paraId="28455672" w14:textId="77777777" w:rsidR="00305D4A" w:rsidRPr="00305D4A" w:rsidRDefault="00305D4A" w:rsidP="00884580">
      <w:pPr>
        <w:numPr>
          <w:ilvl w:val="0"/>
          <w:numId w:val="186"/>
        </w:numPr>
        <w:rPr>
          <w:lang w:val="el-GR"/>
        </w:rPr>
      </w:pPr>
      <w:r w:rsidRPr="00305D4A">
        <w:rPr>
          <w:lang w:val="el-GR"/>
        </w:rPr>
        <w:t>Εκκαθάριση μισθοδοσίας.</w:t>
      </w:r>
    </w:p>
    <w:p w14:paraId="0712150E" w14:textId="77777777" w:rsidR="00305D4A" w:rsidRPr="00305D4A" w:rsidRDefault="00305D4A" w:rsidP="00884580">
      <w:pPr>
        <w:numPr>
          <w:ilvl w:val="0"/>
          <w:numId w:val="186"/>
        </w:numPr>
        <w:rPr>
          <w:lang w:val="el-GR"/>
        </w:rPr>
      </w:pPr>
      <w:r w:rsidRPr="00305D4A">
        <w:rPr>
          <w:lang w:val="el-GR"/>
        </w:rPr>
        <w:t xml:space="preserve">Μεταφόρτωση αρχείου μισθοδοσίας στην εφαρμογή της Ενιαίας Αρχής Πληρωμών. </w:t>
      </w:r>
    </w:p>
    <w:p w14:paraId="5BBE720E" w14:textId="77777777" w:rsidR="00305D4A" w:rsidRPr="00305D4A" w:rsidRDefault="00305D4A" w:rsidP="00884580">
      <w:pPr>
        <w:numPr>
          <w:ilvl w:val="0"/>
          <w:numId w:val="186"/>
        </w:numPr>
        <w:rPr>
          <w:lang w:val="el-GR"/>
        </w:rPr>
      </w:pPr>
      <w:r w:rsidRPr="00305D4A">
        <w:rPr>
          <w:lang w:val="el-GR"/>
        </w:rPr>
        <w:t>Ενημέρωση Τμήματος Λογιστηρίου.</w:t>
      </w:r>
    </w:p>
    <w:p w14:paraId="5C2CB460" w14:textId="77777777" w:rsidR="00305D4A" w:rsidRPr="00305D4A" w:rsidRDefault="00305D4A" w:rsidP="00305D4A">
      <w:pPr>
        <w:rPr>
          <w:lang w:val="el-GR"/>
        </w:rPr>
      </w:pPr>
      <w:r w:rsidRPr="00305D4A">
        <w:rPr>
          <w:lang w:val="el-GR"/>
        </w:rPr>
        <w:t xml:space="preserve">Στο πλαίσιο του έργου ο Ανάδοχος θα παραδώσει σχετική εφαρμογή μισθοδοσίας, η οποία θα καλύπτει το σύνολο της διαδικασίας  και θα έχει </w:t>
      </w:r>
      <w:proofErr w:type="spellStart"/>
      <w:r w:rsidRPr="00305D4A">
        <w:rPr>
          <w:lang w:val="el-GR"/>
        </w:rPr>
        <w:t>κατ’ελάχιστον</w:t>
      </w:r>
      <w:proofErr w:type="spellEnd"/>
      <w:r w:rsidRPr="00305D4A">
        <w:rPr>
          <w:lang w:val="el-GR"/>
        </w:rPr>
        <w:t xml:space="preserve"> τις εξής δυνατότητες:</w:t>
      </w:r>
    </w:p>
    <w:p w14:paraId="3A10AB94" w14:textId="77777777" w:rsidR="00305D4A" w:rsidRPr="00305D4A" w:rsidRDefault="00305D4A" w:rsidP="00884580">
      <w:pPr>
        <w:numPr>
          <w:ilvl w:val="0"/>
          <w:numId w:val="187"/>
        </w:numPr>
        <w:rPr>
          <w:lang w:val="el-GR"/>
        </w:rPr>
      </w:pPr>
      <w:r w:rsidRPr="00305D4A">
        <w:rPr>
          <w:lang w:val="el-GR"/>
        </w:rPr>
        <w:t xml:space="preserve">Εξαγωγή </w:t>
      </w:r>
      <w:proofErr w:type="spellStart"/>
      <w:r w:rsidRPr="00305D4A">
        <w:rPr>
          <w:lang w:val="el-GR"/>
        </w:rPr>
        <w:t>παραμετροποιημένων</w:t>
      </w:r>
      <w:proofErr w:type="spellEnd"/>
      <w:r w:rsidRPr="00305D4A">
        <w:rPr>
          <w:lang w:val="el-GR"/>
        </w:rPr>
        <w:t xml:space="preserve"> αναφορών (ανά εργαζόμενο, ανά περίοδο αναφοράς και δυνατότητα επιλογής εύρους χρονικών διαστημάτων, ανά ασφαλιστικό φορέα, σχέση εργασίας, κλπ.). </w:t>
      </w:r>
    </w:p>
    <w:p w14:paraId="2C932B67" w14:textId="77777777" w:rsidR="00305D4A" w:rsidRPr="00305D4A" w:rsidRDefault="00305D4A" w:rsidP="00884580">
      <w:pPr>
        <w:numPr>
          <w:ilvl w:val="0"/>
          <w:numId w:val="187"/>
        </w:numPr>
        <w:rPr>
          <w:lang w:val="el-GR"/>
        </w:rPr>
      </w:pPr>
      <w:r w:rsidRPr="00305D4A">
        <w:rPr>
          <w:lang w:val="el-GR"/>
        </w:rPr>
        <w:t>Δυνατότητα οριστικοποίησης των μεταβολών πριν την εκκίνηση εκκαθάρισης της μισθοδοσίας, ώστε να μην υπάρχει η δυνατότητα τροποποίησής τους όταν η διαδικασία έχει φτάσει σε τελικό στάδιο.</w:t>
      </w:r>
    </w:p>
    <w:p w14:paraId="24F4D1B5" w14:textId="77777777" w:rsidR="00305D4A" w:rsidRPr="00305D4A" w:rsidRDefault="00305D4A" w:rsidP="00884580">
      <w:pPr>
        <w:numPr>
          <w:ilvl w:val="0"/>
          <w:numId w:val="187"/>
        </w:numPr>
        <w:rPr>
          <w:lang w:val="el-GR"/>
        </w:rPr>
      </w:pPr>
      <w:r w:rsidRPr="00305D4A">
        <w:rPr>
          <w:lang w:val="el-GR"/>
        </w:rPr>
        <w:t>Εξαγωγή αναφορών μεταβολών και παράλληλα δυνατότητα διασταύρωσης, ώστε να γίνεται o έλεγχος ταχύτερα.</w:t>
      </w:r>
    </w:p>
    <w:p w14:paraId="5F1DC493" w14:textId="77777777" w:rsidR="00305D4A" w:rsidRPr="00305D4A" w:rsidRDefault="00305D4A" w:rsidP="00884580">
      <w:pPr>
        <w:numPr>
          <w:ilvl w:val="0"/>
          <w:numId w:val="187"/>
        </w:numPr>
        <w:rPr>
          <w:lang w:val="el-GR"/>
        </w:rPr>
      </w:pPr>
      <w:r w:rsidRPr="00305D4A">
        <w:rPr>
          <w:lang w:val="el-GR"/>
        </w:rPr>
        <w:t>Υπολογισμό αποζημιώσεων ύστερα από αντίστοιχο αίτημα.</w:t>
      </w:r>
    </w:p>
    <w:p w14:paraId="140B219C" w14:textId="77777777" w:rsidR="00305D4A" w:rsidRPr="00305D4A" w:rsidRDefault="00305D4A" w:rsidP="00884580">
      <w:pPr>
        <w:numPr>
          <w:ilvl w:val="0"/>
          <w:numId w:val="187"/>
        </w:numPr>
        <w:rPr>
          <w:lang w:val="el-GR"/>
        </w:rPr>
      </w:pPr>
      <w:r w:rsidRPr="00305D4A">
        <w:rPr>
          <w:lang w:val="el-GR"/>
        </w:rPr>
        <w:t>Διασύνδεση με το Υποσύστημα Λογιστικής και Οικονομικής Διαχείρισης.</w:t>
      </w:r>
    </w:p>
    <w:p w14:paraId="0A1507DC" w14:textId="73FC8B8D" w:rsidR="00305D4A" w:rsidRPr="00305D4A" w:rsidRDefault="00305D4A" w:rsidP="00884580">
      <w:pPr>
        <w:numPr>
          <w:ilvl w:val="0"/>
          <w:numId w:val="187"/>
        </w:numPr>
        <w:rPr>
          <w:lang w:val="el-GR"/>
        </w:rPr>
      </w:pPr>
      <w:r w:rsidRPr="00305D4A">
        <w:rPr>
          <w:lang w:val="el-GR"/>
        </w:rPr>
        <w:t xml:space="preserve">Διασύνδεση με την εφαρμογή Διαχείρισης Εξόδων Μετακίνησης </w:t>
      </w:r>
      <w:r w:rsidR="0040588E" w:rsidRPr="00305D4A">
        <w:rPr>
          <w:lang w:val="el-GR"/>
        </w:rPr>
        <w:t>προσωπικό</w:t>
      </w:r>
      <w:r w:rsidR="009F08DD">
        <w:rPr>
          <w:lang w:val="el-GR"/>
        </w:rPr>
        <w:t>.</w:t>
      </w:r>
    </w:p>
    <w:p w14:paraId="4F576833" w14:textId="0016C017" w:rsidR="00305D4A" w:rsidRPr="00556AF0" w:rsidRDefault="00305D4A" w:rsidP="00884580">
      <w:pPr>
        <w:numPr>
          <w:ilvl w:val="0"/>
          <w:numId w:val="187"/>
        </w:numPr>
        <w:rPr>
          <w:lang w:val="el-GR"/>
        </w:rPr>
      </w:pPr>
      <w:r w:rsidRPr="00305D4A">
        <w:rPr>
          <w:lang w:val="el-GR"/>
        </w:rPr>
        <w:t>Διασύνδεση με το Υποσύστημα Διαχείρισης Εγγράφω</w:t>
      </w:r>
      <w:r w:rsidR="00EA6409">
        <w:rPr>
          <w:lang w:val="el-GR"/>
        </w:rPr>
        <w:t>ν</w:t>
      </w:r>
    </w:p>
    <w:p w14:paraId="674546F7" w14:textId="77777777" w:rsidR="00305D4A" w:rsidRPr="00305D4A" w:rsidRDefault="00305D4A" w:rsidP="00DC1248">
      <w:pPr>
        <w:pStyle w:val="6"/>
        <w:numPr>
          <w:ilvl w:val="5"/>
          <w:numId w:val="20"/>
        </w:numPr>
        <w:rPr>
          <w:b/>
          <w:bCs/>
          <w:i/>
          <w:iCs/>
        </w:rPr>
      </w:pPr>
      <w:bookmarkStart w:id="477" w:name="_Toc183709281"/>
      <w:r w:rsidRPr="00305D4A">
        <w:rPr>
          <w:b/>
          <w:bCs/>
          <w:i/>
          <w:iCs/>
        </w:rPr>
        <w:t>Διαχείριση Εξόδων Κίνησης Προσωπικού</w:t>
      </w:r>
      <w:bookmarkEnd w:id="477"/>
    </w:p>
    <w:p w14:paraId="67C054C9" w14:textId="77777777" w:rsidR="00305D4A" w:rsidRPr="00305D4A" w:rsidRDefault="00305D4A" w:rsidP="00305D4A">
      <w:pPr>
        <w:rPr>
          <w:lang w:val="el-GR"/>
        </w:rPr>
      </w:pPr>
      <w:r w:rsidRPr="00305D4A">
        <w:rPr>
          <w:lang w:val="el-GR"/>
        </w:rPr>
        <w:t xml:space="preserve">Το Τμήμα Μισθοδοσίας διαχειρίζεται σε τελικό στάδιο και την εκκαθάριση των εξόδων μετακίνησης του προσωπικού (εντός έδρας / εκτός έδρας), καθώς παραλαμβάνει: </w:t>
      </w:r>
    </w:p>
    <w:p w14:paraId="588181CD" w14:textId="77777777" w:rsidR="00305D4A" w:rsidRPr="00305D4A" w:rsidRDefault="00305D4A" w:rsidP="00884580">
      <w:pPr>
        <w:numPr>
          <w:ilvl w:val="0"/>
          <w:numId w:val="135"/>
        </w:numPr>
        <w:rPr>
          <w:lang w:val="el-GR"/>
        </w:rPr>
      </w:pPr>
      <w:r w:rsidRPr="00305D4A">
        <w:rPr>
          <w:lang w:val="el-GR"/>
        </w:rPr>
        <w:t>Την έγκριση του αιτήματος μετακίνησης,.</w:t>
      </w:r>
    </w:p>
    <w:p w14:paraId="7B5D8D0E" w14:textId="77777777" w:rsidR="00305D4A" w:rsidRPr="00305D4A" w:rsidRDefault="00305D4A" w:rsidP="00884580">
      <w:pPr>
        <w:numPr>
          <w:ilvl w:val="0"/>
          <w:numId w:val="135"/>
        </w:numPr>
        <w:rPr>
          <w:lang w:val="el-GR"/>
        </w:rPr>
      </w:pPr>
      <w:r w:rsidRPr="00305D4A">
        <w:rPr>
          <w:lang w:val="el-GR"/>
        </w:rPr>
        <w:t>Τα σχετικά με τη μετακίνηση παραστατικά.</w:t>
      </w:r>
    </w:p>
    <w:p w14:paraId="4EF94E64" w14:textId="77777777" w:rsidR="00305D4A" w:rsidRPr="00305D4A" w:rsidRDefault="00305D4A" w:rsidP="00305D4A">
      <w:pPr>
        <w:rPr>
          <w:lang w:val="el-GR"/>
        </w:rPr>
      </w:pPr>
      <w:r w:rsidRPr="00305D4A">
        <w:rPr>
          <w:lang w:val="el-GR"/>
        </w:rPr>
        <w:t>Βάσει ΚΥΑ, η οποία συντάσσεται από το φορέα και εκδίδεται από εποπτεύον συναρμόδιο Υπουργείο, καθορίζεται το ανώτατο όριο επιτρεπόμενων ωρών, ημερών και αποζημιώσεων για μετακινήσεις εκτός έδρας, για κάθε κλάδο, σύμβαση και εκπαιδευτική κατηγορία.</w:t>
      </w:r>
    </w:p>
    <w:p w14:paraId="4D41395B" w14:textId="77777777" w:rsidR="00305D4A" w:rsidRPr="00305D4A" w:rsidRDefault="00305D4A" w:rsidP="00305D4A">
      <w:pPr>
        <w:rPr>
          <w:lang w:val="el-GR"/>
        </w:rPr>
      </w:pPr>
      <w:r w:rsidRPr="00305D4A">
        <w:rPr>
          <w:lang w:val="el-GR"/>
        </w:rPr>
        <w:t>Ειδικότερα, για την έγκριση της μετακίνησης προσωπικού πραγματοποιούνται τα ακόλουθα βήματα:</w:t>
      </w:r>
    </w:p>
    <w:p w14:paraId="5A422888" w14:textId="6677BC24" w:rsidR="00305D4A" w:rsidRPr="00305D4A" w:rsidRDefault="00305D4A" w:rsidP="00884580">
      <w:pPr>
        <w:numPr>
          <w:ilvl w:val="0"/>
          <w:numId w:val="136"/>
        </w:numPr>
        <w:rPr>
          <w:lang w:val="el-GR"/>
        </w:rPr>
      </w:pPr>
      <w:r w:rsidRPr="00305D4A">
        <w:rPr>
          <w:lang w:val="el-GR"/>
        </w:rPr>
        <w:t xml:space="preserve">Το αίτημα του εργαζομένου γίνεται </w:t>
      </w:r>
      <w:proofErr w:type="spellStart"/>
      <w:r w:rsidRPr="00305D4A">
        <w:rPr>
          <w:lang w:val="el-GR"/>
        </w:rPr>
        <w:t>εξωσυστημικά</w:t>
      </w:r>
      <w:proofErr w:type="spellEnd"/>
    </w:p>
    <w:p w14:paraId="3719C665" w14:textId="462ECFE2" w:rsidR="00305D4A" w:rsidRPr="00305D4A" w:rsidRDefault="00305D4A" w:rsidP="00884580">
      <w:pPr>
        <w:numPr>
          <w:ilvl w:val="0"/>
          <w:numId w:val="136"/>
        </w:numPr>
        <w:rPr>
          <w:lang w:val="el-GR"/>
        </w:rPr>
      </w:pPr>
      <w:r w:rsidRPr="00305D4A">
        <w:rPr>
          <w:lang w:val="el-GR"/>
        </w:rPr>
        <w:t>Εν συνεχεία ξεκινάει η διαδικασία εγκρίσεων</w:t>
      </w:r>
    </w:p>
    <w:p w14:paraId="72DCD420" w14:textId="77777777" w:rsidR="00305D4A" w:rsidRPr="00305D4A" w:rsidRDefault="00305D4A" w:rsidP="00884580">
      <w:pPr>
        <w:numPr>
          <w:ilvl w:val="0"/>
          <w:numId w:val="136"/>
        </w:numPr>
        <w:rPr>
          <w:lang w:val="el-GR"/>
        </w:rPr>
      </w:pPr>
      <w:r w:rsidRPr="00305D4A">
        <w:rPr>
          <w:lang w:val="el-GR"/>
        </w:rPr>
        <w:t>Το αίτημα εγκρίνεται έγγραφα με υπογραφή του εργαζόμενου, του Διευθυντή του και του Γενικού Διευθυντή.</w:t>
      </w:r>
    </w:p>
    <w:p w14:paraId="1CC2BBC0" w14:textId="1C8306EB" w:rsidR="00305D4A" w:rsidRPr="00305D4A" w:rsidRDefault="00305D4A" w:rsidP="00884580">
      <w:pPr>
        <w:numPr>
          <w:ilvl w:val="0"/>
          <w:numId w:val="136"/>
        </w:numPr>
        <w:rPr>
          <w:lang w:val="el-GR"/>
        </w:rPr>
      </w:pPr>
      <w:r w:rsidRPr="00305D4A">
        <w:rPr>
          <w:lang w:val="el-GR"/>
        </w:rPr>
        <w:t>Ο εργαζόμενος καταθέτει απολογισμό και τα σχετικά πρωτότυπα παραστατικά .</w:t>
      </w:r>
    </w:p>
    <w:p w14:paraId="75A96C6B" w14:textId="77777777" w:rsidR="00305D4A" w:rsidRPr="00305D4A" w:rsidRDefault="00305D4A" w:rsidP="00884580">
      <w:pPr>
        <w:numPr>
          <w:ilvl w:val="0"/>
          <w:numId w:val="136"/>
        </w:numPr>
        <w:rPr>
          <w:lang w:val="el-GR"/>
        </w:rPr>
      </w:pPr>
      <w:r w:rsidRPr="00305D4A">
        <w:rPr>
          <w:lang w:val="el-GR"/>
        </w:rPr>
        <w:t>Έλεγχος ΥΔΕ.</w:t>
      </w:r>
    </w:p>
    <w:p w14:paraId="7FB1437F" w14:textId="77777777" w:rsidR="00305D4A" w:rsidRPr="00305D4A" w:rsidRDefault="00305D4A" w:rsidP="00305D4A">
      <w:pPr>
        <w:rPr>
          <w:lang w:val="el-GR"/>
        </w:rPr>
      </w:pPr>
      <w:r w:rsidRPr="00305D4A">
        <w:rPr>
          <w:lang w:val="el-GR"/>
        </w:rPr>
        <w:t>Μετά την παραλαβή τους το Τμήμα Μισθοδοσίας:</w:t>
      </w:r>
    </w:p>
    <w:p w14:paraId="4E775E70" w14:textId="77777777" w:rsidR="00305D4A" w:rsidRPr="00305D4A" w:rsidRDefault="00305D4A" w:rsidP="00884580">
      <w:pPr>
        <w:numPr>
          <w:ilvl w:val="0"/>
          <w:numId w:val="136"/>
        </w:numPr>
        <w:rPr>
          <w:lang w:val="el-GR"/>
        </w:rPr>
      </w:pPr>
      <w:r w:rsidRPr="00305D4A">
        <w:rPr>
          <w:lang w:val="el-GR"/>
        </w:rPr>
        <w:t>Ελέγχει την ύπαρξη της τελικής έγκρισης της δαπάνης .</w:t>
      </w:r>
    </w:p>
    <w:p w14:paraId="546EDFE7" w14:textId="77777777" w:rsidR="00305D4A" w:rsidRPr="00305D4A" w:rsidRDefault="00305D4A" w:rsidP="00884580">
      <w:pPr>
        <w:numPr>
          <w:ilvl w:val="0"/>
          <w:numId w:val="136"/>
        </w:numPr>
        <w:rPr>
          <w:lang w:val="el-GR"/>
        </w:rPr>
      </w:pPr>
      <w:r w:rsidRPr="00305D4A">
        <w:rPr>
          <w:lang w:val="el-GR"/>
        </w:rPr>
        <w:t>Ελέγχει τα φυσικά παραστατικά.</w:t>
      </w:r>
    </w:p>
    <w:p w14:paraId="3C908C5E" w14:textId="77777777" w:rsidR="00305D4A" w:rsidRPr="00305D4A" w:rsidRDefault="00305D4A" w:rsidP="00884580">
      <w:pPr>
        <w:numPr>
          <w:ilvl w:val="0"/>
          <w:numId w:val="136"/>
        </w:numPr>
        <w:rPr>
          <w:lang w:val="el-GR"/>
        </w:rPr>
      </w:pPr>
      <w:r w:rsidRPr="00305D4A">
        <w:rPr>
          <w:lang w:val="el-GR"/>
        </w:rPr>
        <w:t xml:space="preserve">Ελέγχει την </w:t>
      </w:r>
      <w:proofErr w:type="spellStart"/>
      <w:r w:rsidRPr="00305D4A">
        <w:rPr>
          <w:lang w:val="el-GR"/>
        </w:rPr>
        <w:t>επιλεξιμότητα</w:t>
      </w:r>
      <w:proofErr w:type="spellEnd"/>
      <w:r w:rsidRPr="00305D4A">
        <w:rPr>
          <w:lang w:val="el-GR"/>
        </w:rPr>
        <w:t xml:space="preserve"> των δαπανών.</w:t>
      </w:r>
    </w:p>
    <w:p w14:paraId="1065B7C3" w14:textId="77777777" w:rsidR="00305D4A" w:rsidRPr="00305D4A" w:rsidRDefault="00305D4A" w:rsidP="00884580">
      <w:pPr>
        <w:numPr>
          <w:ilvl w:val="0"/>
          <w:numId w:val="136"/>
        </w:numPr>
        <w:rPr>
          <w:lang w:val="el-GR"/>
        </w:rPr>
      </w:pPr>
      <w:r w:rsidRPr="00305D4A">
        <w:rPr>
          <w:lang w:val="el-GR"/>
        </w:rPr>
        <w:lastRenderedPageBreak/>
        <w:t>Καταχωρείται το ποσό της αποζημίωσης στην υφιστάμενη εφαρμογή μισθοδοσίας, ώστε να εξαχθεί το απαραίτητο αρχείο.</w:t>
      </w:r>
    </w:p>
    <w:p w14:paraId="29475D80" w14:textId="77777777" w:rsidR="00305D4A" w:rsidRPr="00305D4A" w:rsidRDefault="00305D4A" w:rsidP="00884580">
      <w:pPr>
        <w:numPr>
          <w:ilvl w:val="0"/>
          <w:numId w:val="136"/>
        </w:numPr>
        <w:rPr>
          <w:lang w:val="el-GR"/>
        </w:rPr>
      </w:pPr>
      <w:r w:rsidRPr="00305D4A">
        <w:rPr>
          <w:lang w:val="el-GR"/>
        </w:rPr>
        <w:t>Ενημερώνει το Τμήμα Λογιστηρίου και Οικονομικής Διαχείρισης, αποστέλλοντας του το αρχείο προκειμένου να πραγματοποιήσεις τις απαραίτητες λογιστικές εγγραφές</w:t>
      </w:r>
    </w:p>
    <w:p w14:paraId="31DAD10A" w14:textId="77777777" w:rsidR="00305D4A" w:rsidRPr="00305D4A" w:rsidRDefault="00305D4A" w:rsidP="00884580">
      <w:pPr>
        <w:numPr>
          <w:ilvl w:val="0"/>
          <w:numId w:val="136"/>
        </w:numPr>
        <w:rPr>
          <w:lang w:val="el-GR"/>
        </w:rPr>
      </w:pPr>
      <w:r w:rsidRPr="00305D4A">
        <w:rPr>
          <w:lang w:val="el-GR"/>
        </w:rPr>
        <w:t>Μεταφορτώνει το αρχείο στην εφαρμογή της Ενιαίας Αρχής Πληρωμής</w:t>
      </w:r>
    </w:p>
    <w:p w14:paraId="329248CC" w14:textId="77777777" w:rsidR="00305D4A" w:rsidRPr="00305D4A" w:rsidRDefault="00305D4A" w:rsidP="00884580">
      <w:pPr>
        <w:numPr>
          <w:ilvl w:val="0"/>
          <w:numId w:val="136"/>
        </w:numPr>
        <w:rPr>
          <w:lang w:val="el-GR"/>
        </w:rPr>
      </w:pPr>
      <w:r w:rsidRPr="00305D4A">
        <w:rPr>
          <w:lang w:val="el-GR"/>
        </w:rPr>
        <w:t>Ενημερώνει το Τμήμα Ταμειακής Διαχείρισης.</w:t>
      </w:r>
    </w:p>
    <w:p w14:paraId="30FF7D9F" w14:textId="77777777" w:rsidR="00305D4A" w:rsidRPr="00305D4A" w:rsidRDefault="00305D4A" w:rsidP="00305D4A">
      <w:pPr>
        <w:rPr>
          <w:lang w:val="el-GR"/>
        </w:rPr>
      </w:pPr>
      <w:r w:rsidRPr="00305D4A">
        <w:rPr>
          <w:lang w:val="el-GR"/>
        </w:rPr>
        <w:t>Στο πλαίσιο του έργου, ο Ανάδοχος θα πρέπει να προσφέρει εφαρμογή διαχείρισης εξόδων κίνησης προσωπικού, η οποία θα παρέχει τις εξής λειτουργίες :</w:t>
      </w:r>
    </w:p>
    <w:p w14:paraId="5483097D" w14:textId="77777777" w:rsidR="00305D4A" w:rsidRPr="00305D4A" w:rsidRDefault="00305D4A" w:rsidP="00884580">
      <w:pPr>
        <w:numPr>
          <w:ilvl w:val="0"/>
          <w:numId w:val="136"/>
        </w:numPr>
        <w:rPr>
          <w:lang w:val="el-GR"/>
        </w:rPr>
      </w:pPr>
      <w:r w:rsidRPr="00305D4A">
        <w:rPr>
          <w:lang w:val="el-GR"/>
        </w:rPr>
        <w:t xml:space="preserve">Υποστήριξη πλήρους ροής εργασιών ελέγχου και έγκρισης εξόδων μετακίνησης, με συγκεκριμένο ρόλο του Τμήματος Μισθοδοσίας, το οποίο θα ενημερώνεται για όλα τα στάδια του αιτήματος, προκειμένου στο τελικό στάδιο να προβαίνει στις δικές του απαραίτητες ενέργειες για την ολοκλήρωση της διαδικασίας. </w:t>
      </w:r>
    </w:p>
    <w:p w14:paraId="420FDA40" w14:textId="49193FDD" w:rsidR="00305D4A" w:rsidRPr="00305D4A" w:rsidRDefault="00305D4A" w:rsidP="00884580">
      <w:pPr>
        <w:numPr>
          <w:ilvl w:val="0"/>
          <w:numId w:val="136"/>
        </w:numPr>
        <w:rPr>
          <w:lang w:val="el-GR"/>
        </w:rPr>
      </w:pPr>
      <w:r w:rsidRPr="00305D4A">
        <w:rPr>
          <w:lang w:val="el-GR"/>
        </w:rPr>
        <w:t xml:space="preserve">Ηλεκτρονικό αίτημα από την πλευρά του υπαλλήλου μεσώ αντίστοιχής φόρμας που ενδεικτικά θα περιλαμβάνει τα εξής πεδία: Όνομα / Επώνυμο / Θέση / </w:t>
      </w:r>
      <w:r w:rsidR="00533B8C">
        <w:rPr>
          <w:lang w:val="el-GR"/>
        </w:rPr>
        <w:t>Τμήμα ή Διεύθυνση</w:t>
      </w:r>
      <w:r w:rsidRPr="00305D4A">
        <w:rPr>
          <w:lang w:val="el-GR"/>
        </w:rPr>
        <w:t xml:space="preserve"> / Επιλέξιμη δαπάνη / Αιτιολογία δαπάνης.</w:t>
      </w:r>
    </w:p>
    <w:p w14:paraId="75349AEB" w14:textId="77777777" w:rsidR="00305D4A" w:rsidRPr="00305D4A" w:rsidRDefault="00305D4A" w:rsidP="00884580">
      <w:pPr>
        <w:numPr>
          <w:ilvl w:val="0"/>
          <w:numId w:val="136"/>
        </w:numPr>
        <w:rPr>
          <w:lang w:val="el-GR"/>
        </w:rPr>
      </w:pPr>
      <w:r w:rsidRPr="00305D4A">
        <w:rPr>
          <w:lang w:val="el-GR"/>
        </w:rPr>
        <w:t>Δυνατότητα επισύναψης στο αίτημα ψηφιακών αρχείων (παραστατικών).</w:t>
      </w:r>
    </w:p>
    <w:p w14:paraId="7E28291F" w14:textId="77777777" w:rsidR="00305D4A" w:rsidRPr="00305D4A" w:rsidRDefault="00305D4A" w:rsidP="00884580">
      <w:pPr>
        <w:numPr>
          <w:ilvl w:val="0"/>
          <w:numId w:val="136"/>
        </w:numPr>
        <w:rPr>
          <w:lang w:val="el-GR"/>
        </w:rPr>
      </w:pPr>
      <w:r w:rsidRPr="00305D4A">
        <w:rPr>
          <w:lang w:val="el-GR"/>
        </w:rPr>
        <w:t>Δυνατότητα έγκρισης ή απόρριψής του αιτήματος με αντίστοιχο πεδίο αιτιολογίας από τα εμπλεκόμενα τμήματα.</w:t>
      </w:r>
    </w:p>
    <w:p w14:paraId="65BE7EEC" w14:textId="77777777" w:rsidR="00305D4A" w:rsidRPr="00305D4A" w:rsidRDefault="00305D4A" w:rsidP="00884580">
      <w:pPr>
        <w:numPr>
          <w:ilvl w:val="0"/>
          <w:numId w:val="136"/>
        </w:numPr>
        <w:rPr>
          <w:lang w:val="el-GR"/>
        </w:rPr>
      </w:pPr>
      <w:r w:rsidRPr="00305D4A">
        <w:rPr>
          <w:lang w:val="el-GR"/>
        </w:rPr>
        <w:t>Εξαγωγή αρχείου με την γραμμογράφηση που απαιτείται για μεταφόρτωση στην εφαρμογή της ΕΑΠ.</w:t>
      </w:r>
    </w:p>
    <w:p w14:paraId="30194C04" w14:textId="3A82A765" w:rsidR="00305D4A" w:rsidRPr="00ED4D38" w:rsidRDefault="00305D4A" w:rsidP="00884580">
      <w:pPr>
        <w:numPr>
          <w:ilvl w:val="0"/>
          <w:numId w:val="136"/>
        </w:numPr>
        <w:rPr>
          <w:lang w:val="el-GR"/>
        </w:rPr>
      </w:pPr>
      <w:r w:rsidRPr="00305D4A">
        <w:rPr>
          <w:lang w:val="el-GR"/>
        </w:rPr>
        <w:t>Απευθείας ενημέρωση των αρμόδιων Τμημάτων του φορέα (Προμηθειών, Λογιστηρίου και Οικονομικής Διαχείρισης, Ταμειακής Διαχείρισης).</w:t>
      </w:r>
    </w:p>
    <w:p w14:paraId="55861297" w14:textId="77777777" w:rsidR="00305D4A" w:rsidRPr="00305D4A" w:rsidRDefault="00305D4A" w:rsidP="00DC1248">
      <w:pPr>
        <w:pStyle w:val="4"/>
        <w:numPr>
          <w:ilvl w:val="3"/>
          <w:numId w:val="20"/>
        </w:numPr>
        <w:rPr>
          <w:b w:val="0"/>
          <w:bCs w:val="0"/>
          <w:lang w:val="el-GR"/>
        </w:rPr>
      </w:pPr>
      <w:bookmarkStart w:id="478" w:name="_Ref113899605"/>
      <w:bookmarkStart w:id="479" w:name="_Ref113899622"/>
      <w:bookmarkStart w:id="480" w:name="_Ref113899627"/>
      <w:bookmarkStart w:id="481" w:name="_Toc114405040"/>
      <w:bookmarkStart w:id="482" w:name="_Toc183709282"/>
      <w:r w:rsidRPr="00305D4A">
        <w:rPr>
          <w:lang w:val="el-GR"/>
        </w:rPr>
        <w:t>Διαχείριση Προμηθειών και Συμβάσεων</w:t>
      </w:r>
      <w:bookmarkEnd w:id="478"/>
      <w:bookmarkEnd w:id="479"/>
      <w:bookmarkEnd w:id="480"/>
      <w:bookmarkEnd w:id="481"/>
      <w:bookmarkEnd w:id="482"/>
    </w:p>
    <w:p w14:paraId="1383FC3B" w14:textId="77777777" w:rsidR="00305D4A" w:rsidRPr="00305D4A" w:rsidRDefault="00305D4A" w:rsidP="00305D4A">
      <w:pPr>
        <w:rPr>
          <w:lang w:val="el-GR"/>
        </w:rPr>
      </w:pPr>
      <w:r w:rsidRPr="00305D4A">
        <w:rPr>
          <w:lang w:val="el-GR"/>
        </w:rPr>
        <w:t>Το Τμήμα Προμήθειων διαχειρίζεται τις διαδικασίες που σχετίζονται με κάθε τύπο και προϋπολογισμού προμήθειας αγαθών, υπηρεσιών ή μίσθωσης ακινήτων, οι οποίες προσδιορίζονται από το Ν.4412/2016, όπως αυτός έχει τροποποιηθεί και ισχύει, αφού ληφθούν οι απαραίτητες εγκρίσεις από τα αρμόδια όργανα της Διοίκησης του φορέα.</w:t>
      </w:r>
    </w:p>
    <w:p w14:paraId="497020F3" w14:textId="77777777" w:rsidR="00305D4A" w:rsidRPr="00305D4A" w:rsidRDefault="00305D4A" w:rsidP="00DC1248">
      <w:pPr>
        <w:pStyle w:val="5"/>
        <w:numPr>
          <w:ilvl w:val="4"/>
          <w:numId w:val="20"/>
        </w:numPr>
        <w:rPr>
          <w:i/>
          <w:iCs/>
          <w:lang w:val="el-GR"/>
        </w:rPr>
      </w:pPr>
      <w:bookmarkStart w:id="483" w:name="_Toc183709283"/>
      <w:r w:rsidRPr="00305D4A">
        <w:rPr>
          <w:i/>
          <w:iCs/>
          <w:lang w:val="el-GR"/>
        </w:rPr>
        <w:t>Διαχείριση Προμηθειών</w:t>
      </w:r>
      <w:bookmarkEnd w:id="483"/>
    </w:p>
    <w:p w14:paraId="6DACE8FC" w14:textId="3433574E" w:rsidR="00305D4A" w:rsidRPr="00305D4A" w:rsidRDefault="00635E9A" w:rsidP="00635E9A">
      <w:pPr>
        <w:pStyle w:val="6"/>
        <w:numPr>
          <w:ilvl w:val="0"/>
          <w:numId w:val="0"/>
        </w:numPr>
        <w:rPr>
          <w:b/>
          <w:bCs/>
          <w:i/>
          <w:iCs/>
        </w:rPr>
      </w:pPr>
      <w:bookmarkStart w:id="484" w:name="_Toc183709284"/>
      <w:r>
        <w:rPr>
          <w:b/>
          <w:bCs/>
          <w:i/>
          <w:iCs/>
        </w:rPr>
        <w:t xml:space="preserve">7.5.2.2.1.1 </w:t>
      </w:r>
      <w:r w:rsidR="00305D4A" w:rsidRPr="00305D4A">
        <w:rPr>
          <w:b/>
          <w:bCs/>
          <w:i/>
          <w:iCs/>
        </w:rPr>
        <w:t>Ετήσιος Προγραμματισμός Προμηθειών</w:t>
      </w:r>
      <w:bookmarkEnd w:id="484"/>
      <w:r w:rsidR="00305D4A" w:rsidRPr="00305D4A">
        <w:rPr>
          <w:b/>
          <w:bCs/>
          <w:i/>
          <w:iCs/>
        </w:rPr>
        <w:t xml:space="preserve"> </w:t>
      </w:r>
    </w:p>
    <w:p w14:paraId="1D72FC2B" w14:textId="77777777" w:rsidR="00305D4A" w:rsidRPr="00305D4A" w:rsidRDefault="00305D4A" w:rsidP="006566B0">
      <w:pPr>
        <w:rPr>
          <w:lang w:val="el-GR"/>
        </w:rPr>
      </w:pPr>
      <w:r w:rsidRPr="00305D4A">
        <w:rPr>
          <w:lang w:val="el-GR"/>
        </w:rPr>
        <w:t>Η διαδικασία αφορά στην κατάρτιση και έγκριση του ετήσιου προγράμματος προμηθειών. Το Τμήμα Προμηθειών συγκεντρώνει τις ανάγκες από τις επιμέρους Διευθύνσεις του φορέα και καταρτίζει το ετήσιο πρόγραμμα, το οποίο στη συνέχεια εγκρίνεται από το Δ.Σ. Ο ανάδοχος θα πρέπει να προσφέρει εφαρμογή για την ταυτόχρονη συγκέντρωση προτάσεων προμηθειών από το σύνολο των εμπλεκόμενων Διευθύνσεων, με δυνατότητα καταχώρησης της προμήθειας, του προϋπολογισμού, κλπ.</w:t>
      </w:r>
    </w:p>
    <w:p w14:paraId="5F40B165" w14:textId="77777777" w:rsidR="00305D4A" w:rsidRPr="00305D4A" w:rsidRDefault="00305D4A" w:rsidP="006566B0">
      <w:pPr>
        <w:rPr>
          <w:lang w:val="el-GR"/>
        </w:rPr>
      </w:pPr>
      <w:r w:rsidRPr="00305D4A">
        <w:rPr>
          <w:lang w:val="el-GR"/>
        </w:rPr>
        <w:t xml:space="preserve">Το Υποσύστημα Προμηθειών θα πρέπει τουλάχιστον να υποστηρίζει: </w:t>
      </w:r>
    </w:p>
    <w:p w14:paraId="4FE25D3C" w14:textId="77777777" w:rsidR="00305D4A" w:rsidRPr="00305D4A" w:rsidRDefault="00305D4A" w:rsidP="00884580">
      <w:pPr>
        <w:numPr>
          <w:ilvl w:val="0"/>
          <w:numId w:val="134"/>
        </w:numPr>
        <w:rPr>
          <w:lang w:val="el-GR"/>
        </w:rPr>
      </w:pPr>
      <w:r w:rsidRPr="00305D4A">
        <w:rPr>
          <w:lang w:val="el-GR"/>
        </w:rPr>
        <w:t>Πρόσβαση όλων των εμπλεκόμενων Τμημάτων και Διευθύνσεων για την καταχώρηση του προγραμματισμού προμηθειών τους.</w:t>
      </w:r>
    </w:p>
    <w:p w14:paraId="3A1FB611" w14:textId="77777777" w:rsidR="00305D4A" w:rsidRPr="00305D4A" w:rsidRDefault="00305D4A" w:rsidP="00884580">
      <w:pPr>
        <w:numPr>
          <w:ilvl w:val="0"/>
          <w:numId w:val="134"/>
        </w:numPr>
        <w:rPr>
          <w:lang w:val="el-GR"/>
        </w:rPr>
      </w:pPr>
      <w:r w:rsidRPr="00305D4A">
        <w:rPr>
          <w:lang w:val="el-GR"/>
        </w:rPr>
        <w:t>Απόδοση μοναδικού κωδικού προμήθειας.</w:t>
      </w:r>
    </w:p>
    <w:p w14:paraId="6D9879E6" w14:textId="77777777" w:rsidR="00305D4A" w:rsidRPr="00305D4A" w:rsidRDefault="00305D4A" w:rsidP="00884580">
      <w:pPr>
        <w:numPr>
          <w:ilvl w:val="0"/>
          <w:numId w:val="134"/>
        </w:numPr>
        <w:rPr>
          <w:lang w:val="el-GR"/>
        </w:rPr>
      </w:pPr>
      <w:r w:rsidRPr="00305D4A">
        <w:rPr>
          <w:lang w:val="el-GR"/>
        </w:rPr>
        <w:t>Καταχώρηση προϋπολογισμού προμηθειών (υποστήριξη και πολυετών προμηθειών).</w:t>
      </w:r>
    </w:p>
    <w:p w14:paraId="0D895096" w14:textId="77777777" w:rsidR="00305D4A" w:rsidRPr="00305D4A" w:rsidRDefault="00305D4A" w:rsidP="00884580">
      <w:pPr>
        <w:numPr>
          <w:ilvl w:val="0"/>
          <w:numId w:val="134"/>
        </w:numPr>
        <w:rPr>
          <w:lang w:val="el-GR"/>
        </w:rPr>
      </w:pPr>
      <w:r w:rsidRPr="00305D4A">
        <w:rPr>
          <w:lang w:val="el-GR"/>
        </w:rPr>
        <w:t>Δυνατότητα οριστικοποίησης και έγκρισης από το ανώτερο ιεραρχικό επίπεδο.</w:t>
      </w:r>
    </w:p>
    <w:p w14:paraId="67E550D9" w14:textId="77777777" w:rsidR="00305D4A" w:rsidRPr="00305D4A" w:rsidRDefault="00305D4A" w:rsidP="00884580">
      <w:pPr>
        <w:numPr>
          <w:ilvl w:val="0"/>
          <w:numId w:val="134"/>
        </w:numPr>
        <w:rPr>
          <w:lang w:val="el-GR"/>
        </w:rPr>
      </w:pPr>
      <w:r w:rsidRPr="00305D4A">
        <w:rPr>
          <w:lang w:val="el-GR"/>
        </w:rPr>
        <w:lastRenderedPageBreak/>
        <w:t>Παρακολούθηση πορείας αιτήματος.</w:t>
      </w:r>
    </w:p>
    <w:p w14:paraId="635B842C" w14:textId="7DAC8F47" w:rsidR="00305D4A" w:rsidRPr="00305D4A" w:rsidRDefault="00635E9A" w:rsidP="00635E9A">
      <w:pPr>
        <w:pStyle w:val="6"/>
        <w:numPr>
          <w:ilvl w:val="0"/>
          <w:numId w:val="0"/>
        </w:numPr>
        <w:rPr>
          <w:b/>
          <w:bCs/>
          <w:i/>
          <w:iCs/>
        </w:rPr>
      </w:pPr>
      <w:bookmarkStart w:id="485" w:name="_Toc183709285"/>
      <w:r>
        <w:rPr>
          <w:b/>
          <w:bCs/>
          <w:i/>
          <w:iCs/>
        </w:rPr>
        <w:t xml:space="preserve">7.5.2.2.1.2 </w:t>
      </w:r>
      <w:r w:rsidR="00305D4A" w:rsidRPr="00305D4A">
        <w:rPr>
          <w:b/>
          <w:bCs/>
          <w:i/>
          <w:iCs/>
        </w:rPr>
        <w:t>Έγκριση Προμήθειας</w:t>
      </w:r>
      <w:bookmarkEnd w:id="485"/>
    </w:p>
    <w:p w14:paraId="48EA890A" w14:textId="3483097D" w:rsidR="00305D4A" w:rsidRPr="00305D4A" w:rsidRDefault="00305D4A" w:rsidP="006566B0">
      <w:pPr>
        <w:rPr>
          <w:lang w:val="el-GR"/>
        </w:rPr>
      </w:pPr>
      <w:r w:rsidRPr="00305D4A">
        <w:rPr>
          <w:lang w:val="el-GR"/>
        </w:rPr>
        <w:t xml:space="preserve">Προκειμένου να εγκριθεί μία προμήθεια, είναι απαραίτητο να έχει ολοκληρωθεί το σύνολο της διαδικασίας έγκρισης δαπάνης από την εμπλεκόμενη Διεύθυνση. Η Διεύθυνση που αιτείται την προμήθεια συμπληρώνει Έντυπο το οποίο </w:t>
      </w:r>
      <w:proofErr w:type="spellStart"/>
      <w:r w:rsidRPr="00305D4A">
        <w:rPr>
          <w:lang w:val="el-GR"/>
        </w:rPr>
        <w:t>πρωτοκολλεί</w:t>
      </w:r>
      <w:proofErr w:type="spellEnd"/>
      <w:r w:rsidRPr="00305D4A">
        <w:rPr>
          <w:lang w:val="el-GR"/>
        </w:rPr>
        <w:t xml:space="preserve"> και διακινεί </w:t>
      </w:r>
      <w:r w:rsidR="007B5D0E" w:rsidRPr="007B5D0E">
        <w:rPr>
          <w:lang w:val="el-GR"/>
        </w:rPr>
        <w:t>.</w:t>
      </w:r>
      <w:r w:rsidRPr="00305D4A">
        <w:rPr>
          <w:lang w:val="el-GR"/>
        </w:rPr>
        <w:t>Πραγματοποιείται έλεγχος από την</w:t>
      </w:r>
      <w:r w:rsidR="007B5D0E" w:rsidRPr="007B5D0E">
        <w:rPr>
          <w:lang w:val="el-GR"/>
        </w:rPr>
        <w:t xml:space="preserve"> </w:t>
      </w:r>
      <w:r w:rsidR="007B5D0E">
        <w:rPr>
          <w:lang w:val="el-GR"/>
        </w:rPr>
        <w:t>αρμόδια</w:t>
      </w:r>
      <w:r w:rsidRPr="00305D4A">
        <w:rPr>
          <w:lang w:val="el-GR"/>
        </w:rPr>
        <w:t xml:space="preserve"> Υπηρεσία, ενώ η έγκριση δίνεται από το Δ.Σ., </w:t>
      </w:r>
      <w:r w:rsidR="008B43FB">
        <w:rPr>
          <w:lang w:val="el-GR"/>
        </w:rPr>
        <w:t>ή</w:t>
      </w:r>
      <w:r w:rsidRPr="00305D4A">
        <w:rPr>
          <w:lang w:val="el-GR"/>
        </w:rPr>
        <w:t xml:space="preserve"> από το Γενικό Διευθυντή</w:t>
      </w:r>
      <w:r w:rsidR="008B43FB">
        <w:rPr>
          <w:lang w:val="el-GR"/>
        </w:rPr>
        <w:t>.</w:t>
      </w:r>
    </w:p>
    <w:p w14:paraId="6898248A" w14:textId="59DED164" w:rsidR="00305D4A" w:rsidRPr="00305D4A" w:rsidRDefault="00305D4A" w:rsidP="006566B0">
      <w:pPr>
        <w:rPr>
          <w:lang w:val="el-GR"/>
        </w:rPr>
      </w:pPr>
      <w:r w:rsidRPr="00305D4A">
        <w:rPr>
          <w:lang w:val="el-GR"/>
        </w:rPr>
        <w:t xml:space="preserve">Τα αιτήματα έγκρισης προμηθειών καταχωρούνται από τις αντίστοιχες Διευθύνσεις. Το Τμήμα Προμηθειών δίνει την τελική έγκριση για την προώθηση των αιτημάτων. Η καταχώρηση των αιτημάτων περιλαμβάνει: </w:t>
      </w:r>
    </w:p>
    <w:p w14:paraId="2FBEAF28" w14:textId="77777777" w:rsidR="00305D4A" w:rsidRPr="00305D4A" w:rsidRDefault="00305D4A" w:rsidP="00884580">
      <w:pPr>
        <w:numPr>
          <w:ilvl w:val="0"/>
          <w:numId w:val="188"/>
        </w:numPr>
        <w:rPr>
          <w:lang w:val="el-GR"/>
        </w:rPr>
      </w:pPr>
      <w:r w:rsidRPr="00305D4A">
        <w:rPr>
          <w:lang w:val="el-GR"/>
        </w:rPr>
        <w:t xml:space="preserve">την περιγραφή του αντικειμένου της προμήθειας, </w:t>
      </w:r>
    </w:p>
    <w:p w14:paraId="41525006" w14:textId="77777777" w:rsidR="00305D4A" w:rsidRPr="00305D4A" w:rsidRDefault="00305D4A" w:rsidP="00884580">
      <w:pPr>
        <w:numPr>
          <w:ilvl w:val="0"/>
          <w:numId w:val="188"/>
        </w:numPr>
        <w:rPr>
          <w:lang w:val="el-GR"/>
        </w:rPr>
      </w:pPr>
      <w:r w:rsidRPr="00305D4A">
        <w:rPr>
          <w:lang w:val="el-GR"/>
        </w:rPr>
        <w:t xml:space="preserve">το συνδεμένο κέντρο κόστους, τον χρονικό διαχωρισμό, και </w:t>
      </w:r>
    </w:p>
    <w:p w14:paraId="0DD4BC64" w14:textId="77777777" w:rsidR="00305D4A" w:rsidRPr="00305D4A" w:rsidRDefault="00305D4A" w:rsidP="00884580">
      <w:pPr>
        <w:numPr>
          <w:ilvl w:val="0"/>
          <w:numId w:val="188"/>
        </w:numPr>
        <w:rPr>
          <w:lang w:val="el-GR"/>
        </w:rPr>
      </w:pPr>
      <w:r w:rsidRPr="00305D4A">
        <w:rPr>
          <w:lang w:val="el-GR"/>
        </w:rPr>
        <w:t>τον προϋπολογισμό.</w:t>
      </w:r>
    </w:p>
    <w:p w14:paraId="354C035F" w14:textId="415C9B3E" w:rsidR="00305D4A" w:rsidRPr="00305D4A" w:rsidRDefault="00305D4A" w:rsidP="006566B0">
      <w:pPr>
        <w:rPr>
          <w:lang w:val="el-GR"/>
        </w:rPr>
      </w:pPr>
      <w:r w:rsidRPr="00305D4A">
        <w:rPr>
          <w:lang w:val="el-GR"/>
        </w:rPr>
        <w:t xml:space="preserve">Εν συνεχεία, το Τμήμα Προμηθειών επιβεβαιώνει την προμήθεια  αφού δοθεί η </w:t>
      </w:r>
      <w:r w:rsidR="008B43FB">
        <w:rPr>
          <w:lang w:val="el-GR"/>
        </w:rPr>
        <w:t xml:space="preserve">αντίστοιχη </w:t>
      </w:r>
      <w:r w:rsidRPr="00305D4A">
        <w:rPr>
          <w:lang w:val="el-GR"/>
        </w:rPr>
        <w:t>έγκριση του Γραμματέα, της αρμόδιας Διεύθυνσης, της Διεύθυνσης Οικονομικών Υπηρεσιών και του αρμόδιου οργάνου (ΔΣ ή Γενικού Διευθυντή) και πραγματοποιείται η δέσμευση στο μητρώο Δεσμεύσεων (</w:t>
      </w:r>
      <w:proofErr w:type="spellStart"/>
      <w:r w:rsidRPr="00305D4A">
        <w:rPr>
          <w:lang w:val="el-GR"/>
        </w:rPr>
        <w:t>απομείωση</w:t>
      </w:r>
      <w:proofErr w:type="spellEnd"/>
      <w:r w:rsidRPr="00305D4A">
        <w:rPr>
          <w:lang w:val="el-GR"/>
        </w:rPr>
        <w:t xml:space="preserve"> του προϋπολογισμού), ούτως ώστε να προχωρήσει το επόμενο στάδιο της </w:t>
      </w:r>
      <w:r w:rsidR="00ED4D38">
        <w:rPr>
          <w:lang w:val="el-GR"/>
        </w:rPr>
        <w:t>π</w:t>
      </w:r>
      <w:r w:rsidRPr="00305D4A">
        <w:rPr>
          <w:lang w:val="el-GR"/>
        </w:rPr>
        <w:t>ρομήθειας. Η έγκριση της προμήθειας είναι διαδικασία που πραγματοποιείται παράλληλα με την έγκριση δαπάνης. Για δαπάνες όπως τα ενοίκια, πραγματοποιείται δέσμευση για όλο το ποσό στην αρχή του έτους και πραγματοποιείται εντολή προκειμένου κάθε μήνα να καταχωρεί το Τμήμα Λογιστηρίου και Οικονομικής Διαχείρισης τα μισθώματα.</w:t>
      </w:r>
    </w:p>
    <w:p w14:paraId="402A3272" w14:textId="77777777" w:rsidR="00305D4A" w:rsidRPr="00305D4A" w:rsidRDefault="00305D4A" w:rsidP="006566B0">
      <w:pPr>
        <w:rPr>
          <w:lang w:val="el-GR"/>
        </w:rPr>
      </w:pPr>
      <w:r w:rsidRPr="00305D4A">
        <w:rPr>
          <w:lang w:val="el-GR"/>
        </w:rPr>
        <w:t>Ενδεικτικά, οι βασικές κατηγορίες προμηθειών είναι οι ακόλουθες:</w:t>
      </w:r>
    </w:p>
    <w:p w14:paraId="2DDE1E93" w14:textId="77777777" w:rsidR="00305D4A" w:rsidRPr="00305D4A" w:rsidRDefault="00305D4A" w:rsidP="00884580">
      <w:pPr>
        <w:numPr>
          <w:ilvl w:val="0"/>
          <w:numId w:val="189"/>
        </w:numPr>
        <w:rPr>
          <w:lang w:val="el-GR"/>
        </w:rPr>
      </w:pPr>
      <w:r w:rsidRPr="00305D4A">
        <w:rPr>
          <w:lang w:val="el-GR"/>
        </w:rPr>
        <w:t>Γραφική Ύλη / Αναλώσιμα.</w:t>
      </w:r>
    </w:p>
    <w:p w14:paraId="3D47BB1A" w14:textId="77777777" w:rsidR="00305D4A" w:rsidRPr="00305D4A" w:rsidRDefault="00305D4A" w:rsidP="00884580">
      <w:pPr>
        <w:numPr>
          <w:ilvl w:val="0"/>
          <w:numId w:val="189"/>
        </w:numPr>
        <w:rPr>
          <w:lang w:val="el-GR"/>
        </w:rPr>
      </w:pPr>
      <w:r w:rsidRPr="00305D4A">
        <w:rPr>
          <w:lang w:val="el-GR"/>
        </w:rPr>
        <w:t>Ενοίκια.</w:t>
      </w:r>
    </w:p>
    <w:p w14:paraId="03E1BC26" w14:textId="77777777" w:rsidR="00305D4A" w:rsidRPr="00305D4A" w:rsidRDefault="00305D4A" w:rsidP="00884580">
      <w:pPr>
        <w:numPr>
          <w:ilvl w:val="0"/>
          <w:numId w:val="189"/>
        </w:numPr>
        <w:rPr>
          <w:lang w:val="el-GR"/>
        </w:rPr>
      </w:pPr>
      <w:r w:rsidRPr="00305D4A">
        <w:rPr>
          <w:lang w:val="el-GR"/>
        </w:rPr>
        <w:t>Προμήθειες που απορρέουν από διαγωνισμούς και απευθείας αναθέσεις για έργα που υλοποιεί ο φορέας.</w:t>
      </w:r>
    </w:p>
    <w:p w14:paraId="05FBC045" w14:textId="0F74EB76" w:rsidR="00305D4A" w:rsidRPr="00305D4A" w:rsidRDefault="00305D4A" w:rsidP="006566B0">
      <w:pPr>
        <w:rPr>
          <w:lang w:val="el-GR"/>
        </w:rPr>
      </w:pPr>
      <w:r w:rsidRPr="00305D4A">
        <w:rPr>
          <w:lang w:val="el-GR"/>
        </w:rPr>
        <w:t>Το Τμήμα Προμηθειών πρέπει  να είναι ενήμερο και να έχει πρόσβαση στην εφαρμογή, προκειμένου να παρακολουθεί την πορεία των αιτημάτων ώστε να έχει τη δυνατότητα να παραλαμβάνει και ηλεκτρονικά τα όποια απαραίτητα συνοδευτικά έγγραφα, ώστε να προετοιμάζεται κατάλληλα για τα βήματα που αφορούν την λειτουργία του.</w:t>
      </w:r>
    </w:p>
    <w:p w14:paraId="260BCEF7" w14:textId="20D3F1FA" w:rsidR="00305D4A" w:rsidRPr="00305D4A" w:rsidRDefault="00305D4A" w:rsidP="006566B0">
      <w:pPr>
        <w:rPr>
          <w:lang w:val="el-GR"/>
        </w:rPr>
      </w:pPr>
      <w:r w:rsidRPr="00305D4A">
        <w:rPr>
          <w:lang w:val="el-GR"/>
        </w:rPr>
        <w:t>Ειδικότερες κατηγορίες συμβάσεων σχετίζονται με την συντήρηση, καθαριότητα και φύλαξη των εγκαταστάσεων του φορέα</w:t>
      </w:r>
      <w:r w:rsidR="006F3F2D">
        <w:rPr>
          <w:lang w:val="el-GR"/>
        </w:rPr>
        <w:t>.</w:t>
      </w:r>
      <w:r w:rsidR="0040588E" w:rsidRPr="00966936">
        <w:rPr>
          <w:lang w:val="el-GR"/>
        </w:rPr>
        <w:t xml:space="preserve"> </w:t>
      </w:r>
      <w:r w:rsidRPr="00305D4A">
        <w:rPr>
          <w:lang w:val="el-GR"/>
        </w:rPr>
        <w:t xml:space="preserve">Οι συμβάσεις που συνάπτονται περιλαμβάνουν πολλά διαφορετικά μεταξύ τους αντικείμενα, με πολλαπλά παραδοτέα των οποίων η παρακολούθηση γίνεται </w:t>
      </w:r>
      <w:proofErr w:type="spellStart"/>
      <w:r w:rsidRPr="00305D4A">
        <w:rPr>
          <w:lang w:val="el-GR"/>
        </w:rPr>
        <w:t>εξωσυστημικά</w:t>
      </w:r>
      <w:proofErr w:type="spellEnd"/>
      <w:r w:rsidRPr="00305D4A">
        <w:rPr>
          <w:lang w:val="el-GR"/>
        </w:rPr>
        <w:t>, με αποτέλεσμα να υπάρχει φόρτος εργασίας και να υπάρχουν αρκετά σημεία της διαδικασίας που ενδεχόμενα να οδηγήσουν σε καθυστερήσεις. Τα είδη των συμβάσεων που διαχειρίζεται το Τμήμα Διοικητικής Μέριμνας είναι οι εξής:</w:t>
      </w:r>
    </w:p>
    <w:p w14:paraId="2E0FA08A" w14:textId="77777777" w:rsidR="00305D4A" w:rsidRPr="00305D4A" w:rsidRDefault="00305D4A" w:rsidP="00884580">
      <w:pPr>
        <w:numPr>
          <w:ilvl w:val="0"/>
          <w:numId w:val="190"/>
        </w:numPr>
        <w:rPr>
          <w:lang w:val="el-GR"/>
        </w:rPr>
      </w:pPr>
      <w:r w:rsidRPr="00305D4A">
        <w:rPr>
          <w:lang w:val="el-GR"/>
        </w:rPr>
        <w:t>Συμβάσεις Ορισμένου Χρόνου.</w:t>
      </w:r>
    </w:p>
    <w:p w14:paraId="288E9A90" w14:textId="77777777" w:rsidR="00305D4A" w:rsidRPr="00305D4A" w:rsidRDefault="00305D4A" w:rsidP="00884580">
      <w:pPr>
        <w:numPr>
          <w:ilvl w:val="0"/>
          <w:numId w:val="190"/>
        </w:numPr>
        <w:rPr>
          <w:lang w:val="el-GR"/>
        </w:rPr>
      </w:pPr>
      <w:r w:rsidRPr="00305D4A">
        <w:rPr>
          <w:lang w:val="el-GR"/>
        </w:rPr>
        <w:t>Απευθείας αναθέσεις.</w:t>
      </w:r>
    </w:p>
    <w:p w14:paraId="01CC4448" w14:textId="77777777" w:rsidR="00305D4A" w:rsidRPr="00305D4A" w:rsidRDefault="00305D4A" w:rsidP="00884580">
      <w:pPr>
        <w:numPr>
          <w:ilvl w:val="0"/>
          <w:numId w:val="190"/>
        </w:numPr>
        <w:rPr>
          <w:lang w:val="el-GR"/>
        </w:rPr>
      </w:pPr>
      <w:r w:rsidRPr="00305D4A">
        <w:rPr>
          <w:lang w:val="el-GR"/>
        </w:rPr>
        <w:t>Συμβάσεις αναλωσίμων.</w:t>
      </w:r>
    </w:p>
    <w:p w14:paraId="146439F4" w14:textId="77777777" w:rsidR="00305D4A" w:rsidRPr="00305D4A" w:rsidRDefault="00305D4A" w:rsidP="006566B0">
      <w:pPr>
        <w:rPr>
          <w:lang w:val="el-GR"/>
        </w:rPr>
      </w:pPr>
      <w:r w:rsidRPr="00305D4A">
        <w:rPr>
          <w:lang w:val="el-GR"/>
        </w:rPr>
        <w:t>Συμπεριλαμβάνουν:</w:t>
      </w:r>
    </w:p>
    <w:p w14:paraId="640FF72B" w14:textId="77777777" w:rsidR="00305D4A" w:rsidRPr="00305D4A" w:rsidRDefault="00305D4A" w:rsidP="00884580">
      <w:pPr>
        <w:numPr>
          <w:ilvl w:val="0"/>
          <w:numId w:val="191"/>
        </w:numPr>
        <w:rPr>
          <w:lang w:val="el-GR"/>
        </w:rPr>
      </w:pPr>
      <w:r w:rsidRPr="00305D4A">
        <w:rPr>
          <w:lang w:val="el-GR"/>
        </w:rPr>
        <w:t>Συμβάσεις καθαριότητας κεντρικών και περιφερειακών εγκαταστάσεων.</w:t>
      </w:r>
    </w:p>
    <w:p w14:paraId="538A1FEF" w14:textId="77777777" w:rsidR="00305D4A" w:rsidRPr="00305D4A" w:rsidRDefault="00305D4A" w:rsidP="00884580">
      <w:pPr>
        <w:numPr>
          <w:ilvl w:val="0"/>
          <w:numId w:val="191"/>
        </w:numPr>
        <w:rPr>
          <w:lang w:val="el-GR"/>
        </w:rPr>
      </w:pPr>
      <w:r w:rsidRPr="00305D4A">
        <w:rPr>
          <w:lang w:val="el-GR"/>
        </w:rPr>
        <w:t>Συστήματα ασφαλείας.</w:t>
      </w:r>
    </w:p>
    <w:p w14:paraId="74F80291" w14:textId="77777777" w:rsidR="00305D4A" w:rsidRPr="00305D4A" w:rsidRDefault="00305D4A" w:rsidP="00884580">
      <w:pPr>
        <w:numPr>
          <w:ilvl w:val="0"/>
          <w:numId w:val="191"/>
        </w:numPr>
        <w:rPr>
          <w:lang w:val="el-GR"/>
        </w:rPr>
      </w:pPr>
      <w:r w:rsidRPr="00305D4A">
        <w:rPr>
          <w:lang w:val="el-GR"/>
        </w:rPr>
        <w:t>Φύλαξη.</w:t>
      </w:r>
    </w:p>
    <w:p w14:paraId="69876058" w14:textId="77777777" w:rsidR="00305D4A" w:rsidRPr="00305D4A" w:rsidRDefault="00305D4A" w:rsidP="00884580">
      <w:pPr>
        <w:numPr>
          <w:ilvl w:val="0"/>
          <w:numId w:val="191"/>
        </w:numPr>
        <w:rPr>
          <w:lang w:val="el-GR"/>
        </w:rPr>
      </w:pPr>
      <w:r w:rsidRPr="00305D4A">
        <w:rPr>
          <w:lang w:val="el-GR"/>
        </w:rPr>
        <w:lastRenderedPageBreak/>
        <w:t>Συντήρηση εξοπλισμού (π.χ. κλιματιστικά), εκτός εξοπλισμού πληροφορικής.</w:t>
      </w:r>
    </w:p>
    <w:p w14:paraId="098810ED" w14:textId="77777777" w:rsidR="00305D4A" w:rsidRPr="00305D4A" w:rsidRDefault="00305D4A" w:rsidP="00884580">
      <w:pPr>
        <w:numPr>
          <w:ilvl w:val="0"/>
          <w:numId w:val="191"/>
        </w:numPr>
        <w:rPr>
          <w:lang w:val="el-GR"/>
        </w:rPr>
      </w:pPr>
      <w:r w:rsidRPr="00305D4A">
        <w:rPr>
          <w:lang w:val="el-GR"/>
        </w:rPr>
        <w:t>Αναλώσιμα.</w:t>
      </w:r>
    </w:p>
    <w:p w14:paraId="43FDF85D" w14:textId="77777777" w:rsidR="00305D4A" w:rsidRPr="00305D4A" w:rsidRDefault="00305D4A" w:rsidP="00556AF0">
      <w:pPr>
        <w:rPr>
          <w:lang w:val="el-GR"/>
        </w:rPr>
      </w:pPr>
    </w:p>
    <w:p w14:paraId="012DDE55" w14:textId="49F9CE44" w:rsidR="00305D4A" w:rsidRPr="00305D4A" w:rsidRDefault="00635E9A" w:rsidP="00635E9A">
      <w:pPr>
        <w:pStyle w:val="6"/>
        <w:numPr>
          <w:ilvl w:val="0"/>
          <w:numId w:val="0"/>
        </w:numPr>
        <w:rPr>
          <w:b/>
          <w:bCs/>
          <w:i/>
          <w:iCs/>
        </w:rPr>
      </w:pPr>
      <w:bookmarkStart w:id="486" w:name="_Toc183709286"/>
      <w:r>
        <w:rPr>
          <w:b/>
          <w:bCs/>
          <w:i/>
          <w:iCs/>
        </w:rPr>
        <w:t xml:space="preserve">7.5.2.2.1.3 </w:t>
      </w:r>
      <w:r w:rsidR="00305D4A" w:rsidRPr="00305D4A">
        <w:rPr>
          <w:b/>
          <w:bCs/>
          <w:i/>
          <w:iCs/>
        </w:rPr>
        <w:t>Διαδικασία Απευθείας Ανάθεσης</w:t>
      </w:r>
      <w:bookmarkEnd w:id="486"/>
    </w:p>
    <w:p w14:paraId="57B70E7C" w14:textId="26B584DD" w:rsidR="00305D4A" w:rsidRPr="009B4295" w:rsidRDefault="00305D4A" w:rsidP="00305D4A">
      <w:pPr>
        <w:rPr>
          <w:lang w:val="el-GR"/>
        </w:rPr>
      </w:pPr>
      <w:r w:rsidRPr="00305D4A">
        <w:rPr>
          <w:lang w:val="el-GR"/>
        </w:rPr>
        <w:t>H διαδικασία αφορά στις προμήθειες αγαθών, υπηρεσιών και μελετών εκτιμώμενης αξίας έως 30.000€. Ειδικότερα, βάσει του Ν. 4412/2016 και των τροποποιήσεων αυτού</w:t>
      </w:r>
      <w:r w:rsidR="009B4295" w:rsidRPr="009B4295">
        <w:rPr>
          <w:lang w:val="el-GR"/>
        </w:rPr>
        <w:t>.</w:t>
      </w:r>
    </w:p>
    <w:p w14:paraId="720E59F3" w14:textId="39E5CC37" w:rsidR="00305D4A" w:rsidRPr="00305D4A" w:rsidRDefault="00305D4A" w:rsidP="00305D4A">
      <w:pPr>
        <w:rPr>
          <w:lang w:val="el-GR"/>
        </w:rPr>
      </w:pPr>
      <w:r w:rsidRPr="00305D4A">
        <w:rPr>
          <w:lang w:val="el-GR"/>
        </w:rPr>
        <w:t>Ο ανάδοχος στο πλαίσιο του έργου θα αναπτύξει εφαρμογή που υποστηρίζει το σύνολο της διαδικασίας και επιπλέον και υποστηρίζει τις εξής λειτουργικότητες:</w:t>
      </w:r>
    </w:p>
    <w:p w14:paraId="2B9DBC09" w14:textId="77777777" w:rsidR="00305D4A" w:rsidRPr="00305D4A" w:rsidRDefault="00305D4A" w:rsidP="00884580">
      <w:pPr>
        <w:numPr>
          <w:ilvl w:val="2"/>
          <w:numId w:val="122"/>
        </w:numPr>
        <w:ind w:left="510"/>
        <w:rPr>
          <w:lang w:val="el-GR"/>
        </w:rPr>
      </w:pPr>
      <w:r w:rsidRPr="00305D4A">
        <w:rPr>
          <w:lang w:val="el-GR"/>
        </w:rPr>
        <w:t xml:space="preserve">Χρήση προτύπων εγγράφων - </w:t>
      </w:r>
      <w:proofErr w:type="spellStart"/>
      <w:r w:rsidRPr="00305D4A">
        <w:rPr>
          <w:lang w:val="el-GR"/>
        </w:rPr>
        <w:t>templates</w:t>
      </w:r>
      <w:proofErr w:type="spellEnd"/>
      <w:r w:rsidRPr="00305D4A">
        <w:rPr>
          <w:lang w:val="el-GR"/>
        </w:rPr>
        <w:t xml:space="preserve"> (Προσκλήσεων και Αποφάσεων Ανάθεσης).</w:t>
      </w:r>
    </w:p>
    <w:p w14:paraId="5D436961" w14:textId="77777777" w:rsidR="00305D4A" w:rsidRPr="00305D4A" w:rsidRDefault="00305D4A" w:rsidP="00884580">
      <w:pPr>
        <w:numPr>
          <w:ilvl w:val="2"/>
          <w:numId w:val="122"/>
        </w:numPr>
        <w:ind w:left="510"/>
        <w:rPr>
          <w:lang w:val="el-GR"/>
        </w:rPr>
      </w:pPr>
      <w:r w:rsidRPr="00305D4A">
        <w:rPr>
          <w:lang w:val="el-GR"/>
        </w:rPr>
        <w:t>Επισύναψη δεδομένων προσφορών με ταυτόχρονη επισύναψη των εγγράφων.</w:t>
      </w:r>
    </w:p>
    <w:p w14:paraId="7E2E8C58" w14:textId="77777777" w:rsidR="00305D4A" w:rsidRPr="00305D4A" w:rsidRDefault="00305D4A" w:rsidP="00884580">
      <w:pPr>
        <w:numPr>
          <w:ilvl w:val="2"/>
          <w:numId w:val="122"/>
        </w:numPr>
        <w:ind w:left="510"/>
        <w:rPr>
          <w:lang w:val="el-GR"/>
        </w:rPr>
      </w:pPr>
      <w:r w:rsidRPr="00305D4A">
        <w:rPr>
          <w:lang w:val="el-GR"/>
        </w:rPr>
        <w:t xml:space="preserve">Θα έχει τη δυνατότητα για αυτοματοποιημένη δημιουργία ψηφιακών εγγράφων Προσκλήσεων και Αποφάσεων Ανάθεσης διαχείρισης, με συμπλήρωση μόνο των απαιτούμενων κάθε φορά δεδομένων και </w:t>
      </w:r>
      <w:proofErr w:type="spellStart"/>
      <w:r w:rsidRPr="00305D4A">
        <w:rPr>
          <w:lang w:val="el-GR"/>
        </w:rPr>
        <w:t>μεταδεδομένων</w:t>
      </w:r>
      <w:proofErr w:type="spellEnd"/>
      <w:r w:rsidRPr="00305D4A">
        <w:rPr>
          <w:lang w:val="el-GR"/>
        </w:rPr>
        <w:t>.</w:t>
      </w:r>
    </w:p>
    <w:p w14:paraId="5ACB1191" w14:textId="6C4392D4" w:rsidR="00305D4A" w:rsidRPr="00305D4A" w:rsidRDefault="00305D4A" w:rsidP="00884580">
      <w:pPr>
        <w:numPr>
          <w:ilvl w:val="2"/>
          <w:numId w:val="122"/>
        </w:numPr>
        <w:ind w:left="510"/>
        <w:rPr>
          <w:lang w:val="el-GR"/>
        </w:rPr>
      </w:pPr>
      <w:r w:rsidRPr="00305D4A">
        <w:rPr>
          <w:lang w:val="el-GR"/>
        </w:rPr>
        <w:t xml:space="preserve">Θα </w:t>
      </w:r>
      <w:proofErr w:type="spellStart"/>
      <w:r w:rsidRPr="00305D4A">
        <w:rPr>
          <w:lang w:val="el-GR"/>
        </w:rPr>
        <w:t>διαλειτουργεί</w:t>
      </w:r>
      <w:proofErr w:type="spellEnd"/>
      <w:r w:rsidRPr="00305D4A">
        <w:rPr>
          <w:lang w:val="el-GR"/>
        </w:rPr>
        <w:t xml:space="preserve"> με τη Διαύγεια, το ΚΗΜΔΗΣ, το ΕΣΗΔΗΣ</w:t>
      </w:r>
      <w:r w:rsidR="009B4295" w:rsidRPr="009B4295">
        <w:rPr>
          <w:lang w:val="el-GR"/>
        </w:rPr>
        <w:t>.</w:t>
      </w:r>
    </w:p>
    <w:p w14:paraId="3B6DBC6C" w14:textId="77777777" w:rsidR="00305D4A" w:rsidRPr="00305D4A" w:rsidRDefault="00305D4A" w:rsidP="00847C1B">
      <w:pPr>
        <w:rPr>
          <w:lang w:val="el-GR"/>
        </w:rPr>
      </w:pPr>
    </w:p>
    <w:p w14:paraId="7BE23F6A" w14:textId="0D98F6EB" w:rsidR="00305D4A" w:rsidRPr="00305D4A" w:rsidRDefault="00635E9A" w:rsidP="00635E9A">
      <w:pPr>
        <w:pStyle w:val="6"/>
        <w:numPr>
          <w:ilvl w:val="0"/>
          <w:numId w:val="0"/>
        </w:numPr>
        <w:rPr>
          <w:b/>
          <w:bCs/>
          <w:i/>
          <w:iCs/>
        </w:rPr>
      </w:pPr>
      <w:bookmarkStart w:id="487" w:name="_Toc183709287"/>
      <w:r>
        <w:rPr>
          <w:b/>
          <w:bCs/>
          <w:i/>
          <w:iCs/>
        </w:rPr>
        <w:t xml:space="preserve">7.5.2.2.1.4 </w:t>
      </w:r>
      <w:r w:rsidR="00305D4A" w:rsidRPr="00305D4A">
        <w:rPr>
          <w:b/>
          <w:bCs/>
          <w:i/>
          <w:iCs/>
        </w:rPr>
        <w:t>Διαδικασίες Διαγωνισμών</w:t>
      </w:r>
      <w:bookmarkEnd w:id="487"/>
    </w:p>
    <w:p w14:paraId="31A7D0F3" w14:textId="77777777" w:rsidR="00305D4A" w:rsidRPr="00305D4A" w:rsidRDefault="00305D4A" w:rsidP="00305D4A">
      <w:pPr>
        <w:rPr>
          <w:lang w:val="el-GR"/>
        </w:rPr>
      </w:pPr>
      <w:r w:rsidRPr="00305D4A">
        <w:rPr>
          <w:lang w:val="el-GR"/>
        </w:rPr>
        <w:t>Για διαγωνισμούς άνω των 30.000€, το Τμήμα Προμηθειών συμμετέχει στην διαμόρφωση του τεύχους διακήρυξης, εφόσον είναι εκείνο που ορίζει τα τμήματα όλες που σχετίζονται με τον κανονισμό προμηθειών και τα προβλεπόμενα χρονικά διαστήματα.</w:t>
      </w:r>
    </w:p>
    <w:p w14:paraId="1D2CC4A4" w14:textId="77777777" w:rsidR="00305D4A" w:rsidRPr="00305D4A" w:rsidRDefault="00305D4A" w:rsidP="00305D4A">
      <w:pPr>
        <w:rPr>
          <w:lang w:val="el-GR"/>
        </w:rPr>
      </w:pPr>
      <w:r w:rsidRPr="00305D4A">
        <w:rPr>
          <w:lang w:val="el-GR"/>
        </w:rPr>
        <w:t>Ο ανάδοχος θα</w:t>
      </w:r>
      <w:r w:rsidRPr="00305D4A">
        <w:rPr>
          <w:b/>
          <w:bCs/>
          <w:lang w:val="el-GR"/>
        </w:rPr>
        <w:t xml:space="preserve"> </w:t>
      </w:r>
      <w:r w:rsidRPr="00305D4A">
        <w:rPr>
          <w:lang w:val="el-GR"/>
        </w:rPr>
        <w:t>αναπτύξει εφαρμογή παρακολούθησης Διαγωνιστικής διαδικασίας που θα περιλαμβάνει τις εξής λειτουργικές δυνατότητες:</w:t>
      </w:r>
    </w:p>
    <w:p w14:paraId="59807EF3" w14:textId="77777777" w:rsidR="00305D4A" w:rsidRPr="00305D4A" w:rsidRDefault="00305D4A" w:rsidP="00884580">
      <w:pPr>
        <w:numPr>
          <w:ilvl w:val="0"/>
          <w:numId w:val="192"/>
        </w:numPr>
        <w:rPr>
          <w:lang w:val="el-GR"/>
        </w:rPr>
      </w:pPr>
      <w:r w:rsidRPr="00305D4A">
        <w:rPr>
          <w:lang w:val="el-GR"/>
        </w:rPr>
        <w:t>Διαχωρισμό των σταδίων των διαγωνισμών (Ανάρτηση – Καταληκτικές Ημερομηνίες).</w:t>
      </w:r>
    </w:p>
    <w:p w14:paraId="31931309" w14:textId="77777777" w:rsidR="00305D4A" w:rsidRPr="00305D4A" w:rsidRDefault="00305D4A" w:rsidP="00884580">
      <w:pPr>
        <w:numPr>
          <w:ilvl w:val="0"/>
          <w:numId w:val="192"/>
        </w:numPr>
        <w:rPr>
          <w:lang w:val="el-GR"/>
        </w:rPr>
      </w:pPr>
      <w:r w:rsidRPr="00305D4A">
        <w:rPr>
          <w:lang w:val="el-GR"/>
        </w:rPr>
        <w:t>Ενδιάμεσα στάδια (στάδιο διευκρινήσεων και αλλαγές).</w:t>
      </w:r>
    </w:p>
    <w:p w14:paraId="724E032E" w14:textId="77777777" w:rsidR="00305D4A" w:rsidRPr="00305D4A" w:rsidRDefault="00305D4A" w:rsidP="00884580">
      <w:pPr>
        <w:numPr>
          <w:ilvl w:val="0"/>
          <w:numId w:val="192"/>
        </w:numPr>
        <w:rPr>
          <w:lang w:val="el-GR"/>
        </w:rPr>
      </w:pPr>
      <w:r w:rsidRPr="00305D4A">
        <w:rPr>
          <w:lang w:val="el-GR"/>
        </w:rPr>
        <w:t>Στάδιο Αξιολόγησης.</w:t>
      </w:r>
    </w:p>
    <w:p w14:paraId="35DCDD6B" w14:textId="77777777" w:rsidR="00305D4A" w:rsidRPr="00305D4A" w:rsidRDefault="00305D4A" w:rsidP="00884580">
      <w:pPr>
        <w:numPr>
          <w:ilvl w:val="0"/>
          <w:numId w:val="192"/>
        </w:numPr>
        <w:rPr>
          <w:lang w:val="el-GR"/>
        </w:rPr>
      </w:pPr>
      <w:r w:rsidRPr="00305D4A">
        <w:rPr>
          <w:lang w:val="el-GR"/>
        </w:rPr>
        <w:t>Στάδιο Προσφυγών.</w:t>
      </w:r>
    </w:p>
    <w:p w14:paraId="75272650" w14:textId="77777777" w:rsidR="00305D4A" w:rsidRPr="00305D4A" w:rsidRDefault="00305D4A" w:rsidP="00884580">
      <w:pPr>
        <w:numPr>
          <w:ilvl w:val="0"/>
          <w:numId w:val="192"/>
        </w:numPr>
        <w:rPr>
          <w:lang w:val="el-GR"/>
        </w:rPr>
      </w:pPr>
      <w:r w:rsidRPr="00305D4A">
        <w:rPr>
          <w:lang w:val="el-GR"/>
        </w:rPr>
        <w:t>Κατακύρωση.</w:t>
      </w:r>
    </w:p>
    <w:p w14:paraId="79F5C019" w14:textId="77777777" w:rsidR="00305D4A" w:rsidRPr="00305D4A" w:rsidRDefault="00305D4A" w:rsidP="00884580">
      <w:pPr>
        <w:numPr>
          <w:ilvl w:val="0"/>
          <w:numId w:val="192"/>
        </w:numPr>
        <w:rPr>
          <w:lang w:val="el-GR"/>
        </w:rPr>
      </w:pPr>
      <w:r w:rsidRPr="00305D4A">
        <w:rPr>
          <w:lang w:val="el-GR"/>
        </w:rPr>
        <w:t xml:space="preserve">Ορισμός ρόλων. </w:t>
      </w:r>
    </w:p>
    <w:p w14:paraId="63D774CB" w14:textId="77777777" w:rsidR="00305D4A" w:rsidRPr="00305D4A" w:rsidRDefault="00305D4A" w:rsidP="00884580">
      <w:pPr>
        <w:numPr>
          <w:ilvl w:val="0"/>
          <w:numId w:val="192"/>
        </w:numPr>
        <w:rPr>
          <w:lang w:val="el-GR"/>
        </w:rPr>
      </w:pPr>
      <w:r w:rsidRPr="00305D4A">
        <w:rPr>
          <w:lang w:val="el-GR"/>
        </w:rPr>
        <w:t>Δυνατότητα ορισμού χρονικών πλαισίων ολοκλήρωσης επιμέρους σταδίων της διαδικασίας προμήθειας (π.χ. αξιολόγηση, απάντηση σε διευκρινιστικές ερωτήσεις ή προσφυγές), ανά τύπο προμήθειας.</w:t>
      </w:r>
    </w:p>
    <w:p w14:paraId="5BA8775F" w14:textId="77777777" w:rsidR="00305D4A" w:rsidRPr="00305D4A" w:rsidRDefault="00305D4A" w:rsidP="00884580">
      <w:pPr>
        <w:numPr>
          <w:ilvl w:val="0"/>
          <w:numId w:val="192"/>
        </w:numPr>
        <w:rPr>
          <w:lang w:val="el-GR"/>
        </w:rPr>
      </w:pPr>
      <w:r w:rsidRPr="00305D4A">
        <w:rPr>
          <w:lang w:val="el-GR"/>
        </w:rPr>
        <w:t>Αυτόματη ενημέρωση των εμπλεκομένων ρόλων σε περιπτώσεις υπερβάσεων χρόνου ή καθυστερήσεων.</w:t>
      </w:r>
    </w:p>
    <w:p w14:paraId="68F8595E" w14:textId="77777777" w:rsidR="00305D4A" w:rsidRPr="00305D4A" w:rsidRDefault="00305D4A" w:rsidP="00884580">
      <w:pPr>
        <w:numPr>
          <w:ilvl w:val="0"/>
          <w:numId w:val="192"/>
        </w:numPr>
        <w:rPr>
          <w:lang w:val="el-GR"/>
        </w:rPr>
      </w:pPr>
      <w:r w:rsidRPr="00305D4A">
        <w:rPr>
          <w:lang w:val="el-GR"/>
        </w:rPr>
        <w:t>Επισύναψη / αρχειοθέτηση εγγράφων (π.χ. πρακτικών).</w:t>
      </w:r>
    </w:p>
    <w:p w14:paraId="1A894D88" w14:textId="77777777" w:rsidR="00305D4A" w:rsidRPr="00305D4A" w:rsidRDefault="00305D4A" w:rsidP="00884580">
      <w:pPr>
        <w:numPr>
          <w:ilvl w:val="0"/>
          <w:numId w:val="192"/>
        </w:numPr>
        <w:rPr>
          <w:lang w:val="el-GR"/>
        </w:rPr>
      </w:pPr>
      <w:r w:rsidRPr="00305D4A">
        <w:rPr>
          <w:lang w:val="el-GR"/>
        </w:rPr>
        <w:t>Διασύνδεση με το ΚΗΜΔΗΣ και το ΕΣΗΔΗΣ για καταχώρηση των απαραίτητων δεδομένων.</w:t>
      </w:r>
    </w:p>
    <w:p w14:paraId="4E4F82F1" w14:textId="77777777" w:rsidR="00305D4A" w:rsidRPr="00305D4A" w:rsidRDefault="00305D4A" w:rsidP="00DC1248">
      <w:pPr>
        <w:pStyle w:val="5"/>
        <w:numPr>
          <w:ilvl w:val="4"/>
          <w:numId w:val="20"/>
        </w:numPr>
        <w:rPr>
          <w:i/>
          <w:iCs/>
          <w:lang w:val="el-GR"/>
        </w:rPr>
      </w:pPr>
      <w:bookmarkStart w:id="488" w:name="_Toc183709288"/>
      <w:r w:rsidRPr="00305D4A">
        <w:rPr>
          <w:i/>
          <w:iCs/>
          <w:lang w:val="el-GR"/>
        </w:rPr>
        <w:t>Διαχείριση Συμβάσεων</w:t>
      </w:r>
      <w:bookmarkEnd w:id="488"/>
    </w:p>
    <w:p w14:paraId="5B5F2EEA" w14:textId="77777777" w:rsidR="00305D4A" w:rsidRPr="00305D4A" w:rsidRDefault="00305D4A" w:rsidP="00DC1248">
      <w:pPr>
        <w:pStyle w:val="6"/>
        <w:numPr>
          <w:ilvl w:val="5"/>
          <w:numId w:val="20"/>
        </w:numPr>
        <w:rPr>
          <w:b/>
          <w:bCs/>
          <w:i/>
          <w:iCs/>
        </w:rPr>
      </w:pPr>
      <w:bookmarkStart w:id="489" w:name="_Toc183709289"/>
      <w:r w:rsidRPr="00305D4A">
        <w:rPr>
          <w:b/>
          <w:bCs/>
          <w:i/>
          <w:iCs/>
        </w:rPr>
        <w:t>Παρακολούθηση σύμβασης</w:t>
      </w:r>
      <w:bookmarkEnd w:id="489"/>
    </w:p>
    <w:p w14:paraId="6D97BF44" w14:textId="77777777" w:rsidR="00305D4A" w:rsidRPr="00305D4A" w:rsidRDefault="00305D4A" w:rsidP="00305D4A">
      <w:pPr>
        <w:rPr>
          <w:lang w:val="el-GR"/>
        </w:rPr>
      </w:pPr>
      <w:r w:rsidRPr="00305D4A">
        <w:rPr>
          <w:lang w:val="el-GR"/>
        </w:rPr>
        <w:t>Η διαδικασία αφορά στην υπογραφή της σύμβασης με τον ανάδοχο της προμήθειας. Για προμήθειες έως 30.000 ευρώ:</w:t>
      </w:r>
    </w:p>
    <w:p w14:paraId="719181FF" w14:textId="77777777" w:rsidR="00305D4A" w:rsidRPr="00305D4A" w:rsidRDefault="00305D4A" w:rsidP="00884580">
      <w:pPr>
        <w:numPr>
          <w:ilvl w:val="0"/>
          <w:numId w:val="193"/>
        </w:numPr>
        <w:rPr>
          <w:lang w:val="el-GR"/>
        </w:rPr>
      </w:pPr>
      <w:r w:rsidRPr="00305D4A">
        <w:rPr>
          <w:lang w:val="el-GR"/>
        </w:rPr>
        <w:lastRenderedPageBreak/>
        <w:t>είτε υπογράφεται σύμβαση η οποία καταχωρείται στο ΚΗΜΔΗΣ (</w:t>
      </w:r>
      <w:proofErr w:type="spellStart"/>
      <w:r w:rsidRPr="00305D4A">
        <w:rPr>
          <w:lang w:val="el-GR"/>
        </w:rPr>
        <w:t>ζητάται</w:t>
      </w:r>
      <w:proofErr w:type="spellEnd"/>
      <w:r w:rsidRPr="00305D4A">
        <w:rPr>
          <w:lang w:val="el-GR"/>
        </w:rPr>
        <w:t xml:space="preserve"> εγγυητική επιστολή καλής εκτέλεσης).</w:t>
      </w:r>
    </w:p>
    <w:p w14:paraId="7634FBDC" w14:textId="2B93C304" w:rsidR="00305D4A" w:rsidRPr="00305D4A" w:rsidRDefault="00305D4A" w:rsidP="00884580">
      <w:pPr>
        <w:numPr>
          <w:ilvl w:val="0"/>
          <w:numId w:val="193"/>
        </w:numPr>
        <w:rPr>
          <w:lang w:val="el-GR"/>
        </w:rPr>
      </w:pPr>
      <w:r w:rsidRPr="00305D4A">
        <w:rPr>
          <w:lang w:val="el-GR"/>
        </w:rPr>
        <w:t>είτε πραγματοποιείται με εντολή, η οποία καταχωρείται επίσης στο ΚΗΜΔΗΣ (δεν ζητείται εγγυητική επιστολή καλής εκτέλεσης).</w:t>
      </w:r>
    </w:p>
    <w:p w14:paraId="69AF1A3C" w14:textId="77777777" w:rsidR="00305D4A" w:rsidRPr="00305D4A" w:rsidRDefault="00305D4A" w:rsidP="00305D4A">
      <w:pPr>
        <w:rPr>
          <w:lang w:val="el-GR"/>
        </w:rPr>
      </w:pPr>
      <w:r w:rsidRPr="00305D4A">
        <w:rPr>
          <w:lang w:val="el-GR"/>
        </w:rPr>
        <w:t xml:space="preserve">Για προμήθειες άνω των 30.000 ευρώ, υπογράφεται σύμβαση με τον προμηθευτή, η οποία καταχωρείται στο ΚΗΜΔΗΣ. </w:t>
      </w:r>
    </w:p>
    <w:p w14:paraId="7D8E5E9D" w14:textId="76406DA8" w:rsidR="00305D4A" w:rsidRPr="00305D4A" w:rsidRDefault="00305D4A" w:rsidP="00305D4A">
      <w:pPr>
        <w:rPr>
          <w:lang w:val="el-GR"/>
        </w:rPr>
      </w:pPr>
      <w:r w:rsidRPr="00305D4A">
        <w:rPr>
          <w:lang w:val="el-GR"/>
        </w:rPr>
        <w:t xml:space="preserve">Οι Επιτροπές παρακολούθησης συντάσσουν τα πρακτικά παραλαβής  και τα τιμολόγια ελέγχονται και διαβιβάζονται </w:t>
      </w:r>
      <w:r w:rsidR="00EA0336">
        <w:rPr>
          <w:lang w:val="el-GR"/>
        </w:rPr>
        <w:t>στην αρμόδια υπηρεσία</w:t>
      </w:r>
      <w:r w:rsidRPr="00305D4A">
        <w:rPr>
          <w:lang w:val="el-GR"/>
        </w:rPr>
        <w:t xml:space="preserve">, η οποία πραγματοποιεί τους απαραίτητους ελέγχους, τα εγκρίνει και τα αποστέλλει στο Τμήμα Λογιστηρίου και Οικονομικής Διαχείρισης για καταχώρηση, </w:t>
      </w:r>
      <w:proofErr w:type="spellStart"/>
      <w:r w:rsidRPr="00305D4A">
        <w:rPr>
          <w:lang w:val="el-GR"/>
        </w:rPr>
        <w:t>ενταλματοποίηση</w:t>
      </w:r>
      <w:proofErr w:type="spellEnd"/>
      <w:r w:rsidRPr="00305D4A">
        <w:rPr>
          <w:lang w:val="el-GR"/>
        </w:rPr>
        <w:t xml:space="preserve"> και πληρωμή.</w:t>
      </w:r>
    </w:p>
    <w:p w14:paraId="59D09FAD" w14:textId="18BC734A" w:rsidR="00305D4A" w:rsidRPr="00305D4A" w:rsidRDefault="00305D4A" w:rsidP="00305D4A">
      <w:pPr>
        <w:rPr>
          <w:lang w:val="el-GR"/>
        </w:rPr>
      </w:pPr>
      <w:r w:rsidRPr="00305D4A">
        <w:rPr>
          <w:lang w:val="el-GR"/>
        </w:rPr>
        <w:t>Στο πλαίσιο του έργου ο Ανάδοχος θα πρέπει να προσφέρει εφαρμογή η οποία θα υποστηρίζει τη διαδικασία παρακολούθησης υλοποίησης συμβάσεων η οποία ενδει</w:t>
      </w:r>
      <w:r w:rsidR="0040588E">
        <w:rPr>
          <w:lang w:val="el-GR"/>
        </w:rPr>
        <w:t>κ</w:t>
      </w:r>
      <w:r w:rsidRPr="00305D4A">
        <w:rPr>
          <w:lang w:val="el-GR"/>
        </w:rPr>
        <w:t>τικά θα μπορεί να υποστηρίζει:</w:t>
      </w:r>
    </w:p>
    <w:p w14:paraId="338A8664" w14:textId="77777777" w:rsidR="00305D4A" w:rsidRPr="00305D4A" w:rsidRDefault="00305D4A" w:rsidP="00884580">
      <w:pPr>
        <w:numPr>
          <w:ilvl w:val="0"/>
          <w:numId w:val="194"/>
        </w:numPr>
        <w:rPr>
          <w:lang w:val="el-GR"/>
        </w:rPr>
      </w:pPr>
      <w:r w:rsidRPr="00305D4A">
        <w:rPr>
          <w:lang w:val="el-GR"/>
        </w:rPr>
        <w:t>Παρακολούθηση όλων των τύπων συμβάσεων.</w:t>
      </w:r>
    </w:p>
    <w:p w14:paraId="64527C4C" w14:textId="77777777" w:rsidR="00305D4A" w:rsidRPr="00305D4A" w:rsidRDefault="00305D4A" w:rsidP="00884580">
      <w:pPr>
        <w:numPr>
          <w:ilvl w:val="0"/>
          <w:numId w:val="194"/>
        </w:numPr>
        <w:rPr>
          <w:lang w:val="el-GR"/>
        </w:rPr>
      </w:pPr>
      <w:r w:rsidRPr="00305D4A">
        <w:rPr>
          <w:lang w:val="el-GR"/>
        </w:rPr>
        <w:t>Παρακολούθηση επιμέρους συμβάσεων (π.χ. εκτελεστικές συμβάσεις στο πλαίσιο συμφωνιών-πλαίσιο).</w:t>
      </w:r>
    </w:p>
    <w:p w14:paraId="4B7764DF" w14:textId="77777777" w:rsidR="00305D4A" w:rsidRPr="00305D4A" w:rsidRDefault="00305D4A" w:rsidP="00884580">
      <w:pPr>
        <w:numPr>
          <w:ilvl w:val="0"/>
          <w:numId w:val="194"/>
        </w:numPr>
        <w:rPr>
          <w:lang w:val="el-GR"/>
        </w:rPr>
      </w:pPr>
      <w:r w:rsidRPr="00305D4A">
        <w:rPr>
          <w:lang w:val="el-GR"/>
        </w:rPr>
        <w:t>Ομαδοποίηση όλων των συμβάσεων ανάλογα με το φυσικό αντικείμενο.</w:t>
      </w:r>
    </w:p>
    <w:p w14:paraId="3E65A31E" w14:textId="77777777" w:rsidR="00305D4A" w:rsidRPr="00305D4A" w:rsidRDefault="00305D4A" w:rsidP="00884580">
      <w:pPr>
        <w:numPr>
          <w:ilvl w:val="0"/>
          <w:numId w:val="194"/>
        </w:numPr>
        <w:rPr>
          <w:lang w:val="el-GR"/>
        </w:rPr>
      </w:pPr>
      <w:r w:rsidRPr="00305D4A">
        <w:rPr>
          <w:lang w:val="el-GR"/>
        </w:rPr>
        <w:t>Καθορισμό ρόλων και δικαιωμάτων των εμπλεκόμενων υπηρεσιακών μονάδων, όπως ορίζονται από την κείμενη νομοθεσία, στη διαδικασία διαχείρισης των συμβάσεων.</w:t>
      </w:r>
    </w:p>
    <w:p w14:paraId="5C2F8326" w14:textId="20BBACC3" w:rsidR="00305D4A" w:rsidRPr="00305D4A" w:rsidRDefault="00305D4A" w:rsidP="00884580">
      <w:pPr>
        <w:numPr>
          <w:ilvl w:val="0"/>
          <w:numId w:val="194"/>
        </w:numPr>
        <w:rPr>
          <w:lang w:val="el-GR"/>
        </w:rPr>
      </w:pPr>
      <w:r w:rsidRPr="00305D4A">
        <w:rPr>
          <w:lang w:val="el-GR"/>
        </w:rPr>
        <w:t>Ανάκτηση και σύνδεση σχετικών και απαραίτητων αρχείων από το σύστημα διαχείρισης εγγραφών (εσωτερικά έγγραφα, παραδοτέα).</w:t>
      </w:r>
    </w:p>
    <w:p w14:paraId="25C72D10" w14:textId="77777777" w:rsidR="00305D4A" w:rsidRPr="00305D4A" w:rsidRDefault="00305D4A" w:rsidP="00884580">
      <w:pPr>
        <w:numPr>
          <w:ilvl w:val="0"/>
          <w:numId w:val="194"/>
        </w:numPr>
        <w:rPr>
          <w:lang w:val="el-GR"/>
        </w:rPr>
      </w:pPr>
      <w:r w:rsidRPr="00305D4A">
        <w:rPr>
          <w:lang w:val="el-GR"/>
        </w:rPr>
        <w:t>Καταχώρηση και κατηγοριοποίηση (τελικά, ενδιάμεσα) των προβλεπόμενων από τις συμβάσεις παραδοτέων.</w:t>
      </w:r>
    </w:p>
    <w:p w14:paraId="651873A3" w14:textId="77777777" w:rsidR="00305D4A" w:rsidRPr="00305D4A" w:rsidRDefault="00305D4A" w:rsidP="00884580">
      <w:pPr>
        <w:numPr>
          <w:ilvl w:val="0"/>
          <w:numId w:val="194"/>
        </w:numPr>
        <w:rPr>
          <w:lang w:val="el-GR"/>
        </w:rPr>
      </w:pPr>
      <w:r w:rsidRPr="00305D4A">
        <w:rPr>
          <w:lang w:val="el-GR"/>
        </w:rPr>
        <w:t>Σύνδεση των παραδοτέων με τυχόν πληρωμές.</w:t>
      </w:r>
    </w:p>
    <w:p w14:paraId="76191039" w14:textId="77777777" w:rsidR="00305D4A" w:rsidRPr="00305D4A" w:rsidRDefault="00305D4A" w:rsidP="00884580">
      <w:pPr>
        <w:numPr>
          <w:ilvl w:val="0"/>
          <w:numId w:val="194"/>
        </w:numPr>
        <w:rPr>
          <w:lang w:val="el-GR"/>
        </w:rPr>
      </w:pPr>
      <w:r w:rsidRPr="00305D4A">
        <w:rPr>
          <w:lang w:val="el-GR"/>
        </w:rPr>
        <w:t>Σύνδεση της αποδοχής παραδοτέων με πληρωμές.</w:t>
      </w:r>
    </w:p>
    <w:p w14:paraId="3A905D02" w14:textId="77777777" w:rsidR="00305D4A" w:rsidRPr="00305D4A" w:rsidRDefault="00305D4A" w:rsidP="00884580">
      <w:pPr>
        <w:numPr>
          <w:ilvl w:val="0"/>
          <w:numId w:val="194"/>
        </w:numPr>
        <w:rPr>
          <w:lang w:val="el-GR"/>
        </w:rPr>
      </w:pPr>
      <w:r w:rsidRPr="00305D4A">
        <w:rPr>
          <w:lang w:val="el-GR"/>
        </w:rPr>
        <w:t>Παρακολούθηση υλοποίησης οικονομικού αντικειμένου συμβάσεων (παραλαβές / πληρωμές).</w:t>
      </w:r>
    </w:p>
    <w:p w14:paraId="4F4CEAC5" w14:textId="77777777" w:rsidR="00305D4A" w:rsidRPr="00305D4A" w:rsidRDefault="00305D4A" w:rsidP="00884580">
      <w:pPr>
        <w:numPr>
          <w:ilvl w:val="0"/>
          <w:numId w:val="194"/>
        </w:numPr>
        <w:rPr>
          <w:lang w:val="el-GR"/>
        </w:rPr>
      </w:pPr>
      <w:r w:rsidRPr="00305D4A">
        <w:rPr>
          <w:lang w:val="el-GR"/>
        </w:rPr>
        <w:t>Διασύνδεση για την παραλαβή ηλεκτρονικών τιμολογίων από προμηθευτές.</w:t>
      </w:r>
    </w:p>
    <w:p w14:paraId="54D767A0" w14:textId="77777777" w:rsidR="00305D4A" w:rsidRPr="00305D4A" w:rsidRDefault="00305D4A" w:rsidP="00884580">
      <w:pPr>
        <w:numPr>
          <w:ilvl w:val="0"/>
          <w:numId w:val="194"/>
        </w:numPr>
        <w:rPr>
          <w:lang w:val="el-GR"/>
        </w:rPr>
      </w:pPr>
      <w:r w:rsidRPr="00305D4A">
        <w:rPr>
          <w:lang w:val="el-GR"/>
        </w:rPr>
        <w:t>Σύνδεση πληρωμών με παραδοτέα.</w:t>
      </w:r>
    </w:p>
    <w:p w14:paraId="66AF39B8" w14:textId="77777777" w:rsidR="00305D4A" w:rsidRPr="00305D4A" w:rsidRDefault="00305D4A" w:rsidP="00884580">
      <w:pPr>
        <w:numPr>
          <w:ilvl w:val="0"/>
          <w:numId w:val="194"/>
        </w:numPr>
        <w:rPr>
          <w:lang w:val="el-GR"/>
        </w:rPr>
      </w:pPr>
      <w:r w:rsidRPr="00305D4A">
        <w:rPr>
          <w:lang w:val="el-GR"/>
        </w:rPr>
        <w:t>Λίστα παραδοτέων.</w:t>
      </w:r>
    </w:p>
    <w:p w14:paraId="7CF16375" w14:textId="035D399D" w:rsidR="00305D4A" w:rsidRPr="00A101C7" w:rsidRDefault="00305D4A" w:rsidP="00884580">
      <w:pPr>
        <w:numPr>
          <w:ilvl w:val="0"/>
          <w:numId w:val="194"/>
        </w:numPr>
        <w:rPr>
          <w:lang w:val="el-GR"/>
        </w:rPr>
      </w:pPr>
      <w:r w:rsidRPr="00305D4A">
        <w:rPr>
          <w:lang w:val="el-GR"/>
        </w:rPr>
        <w:t>Υπολογισμός τυχόν ρητρών.</w:t>
      </w:r>
    </w:p>
    <w:p w14:paraId="0DAB4B0F" w14:textId="77777777" w:rsidR="00305D4A" w:rsidRPr="00305D4A" w:rsidRDefault="00305D4A" w:rsidP="00DC1248">
      <w:pPr>
        <w:pStyle w:val="4"/>
        <w:numPr>
          <w:ilvl w:val="3"/>
          <w:numId w:val="20"/>
        </w:numPr>
        <w:rPr>
          <w:b w:val="0"/>
          <w:bCs w:val="0"/>
          <w:lang w:val="el-GR"/>
        </w:rPr>
      </w:pPr>
      <w:bookmarkStart w:id="490" w:name="_Ref113899722"/>
      <w:bookmarkStart w:id="491" w:name="_Ref113899726"/>
      <w:bookmarkStart w:id="492" w:name="_Toc114405041"/>
      <w:bookmarkStart w:id="493" w:name="_Toc183709290"/>
      <w:r w:rsidRPr="00305D4A">
        <w:rPr>
          <w:lang w:val="el-GR"/>
        </w:rPr>
        <w:t>Διαχείριση Ανθρώπινου Δυναμικού</w:t>
      </w:r>
      <w:bookmarkEnd w:id="490"/>
      <w:bookmarkEnd w:id="491"/>
      <w:bookmarkEnd w:id="492"/>
      <w:bookmarkEnd w:id="493"/>
    </w:p>
    <w:p w14:paraId="7F6B3631" w14:textId="0E8B04AF" w:rsidR="00305D4A" w:rsidRPr="00305D4A" w:rsidRDefault="00305D4A" w:rsidP="00305D4A">
      <w:pPr>
        <w:rPr>
          <w:lang w:val="el-GR"/>
        </w:rPr>
      </w:pPr>
      <w:r w:rsidRPr="00305D4A">
        <w:rPr>
          <w:lang w:val="el-GR"/>
        </w:rPr>
        <w:t xml:space="preserve">Η συγκεκριμένη Λειτουργική Περιοχή αφορά σε κεντρικές Λειτουργικές </w:t>
      </w:r>
      <w:proofErr w:type="spellStart"/>
      <w:r w:rsidRPr="00305D4A">
        <w:rPr>
          <w:lang w:val="el-GR"/>
        </w:rPr>
        <w:t>Υποπεριοχές</w:t>
      </w:r>
      <w:proofErr w:type="spellEnd"/>
      <w:r w:rsidRPr="00305D4A">
        <w:rPr>
          <w:lang w:val="el-GR"/>
        </w:rPr>
        <w:t xml:space="preserve"> της διαχείρισης ανθρώπινου δυναμικού </w:t>
      </w:r>
      <w:r w:rsidR="008E0754">
        <w:rPr>
          <w:lang w:val="el-GR"/>
        </w:rPr>
        <w:t xml:space="preserve">της Αρχής Πολιτικής Αεροπορίας </w:t>
      </w:r>
      <w:r w:rsidRPr="00305D4A">
        <w:rPr>
          <w:lang w:val="el-GR"/>
        </w:rPr>
        <w:t xml:space="preserve">(μητρώο προσωπικού, άδειες / απουσίες, </w:t>
      </w:r>
      <w:proofErr w:type="spellStart"/>
      <w:r w:rsidRPr="00305D4A">
        <w:rPr>
          <w:lang w:val="el-GR"/>
        </w:rPr>
        <w:t>ωρομέτρηση</w:t>
      </w:r>
      <w:proofErr w:type="spellEnd"/>
      <w:r w:rsidRPr="00305D4A">
        <w:rPr>
          <w:lang w:val="el-GR"/>
        </w:rPr>
        <w:t xml:space="preserve">). Το Τμήμα Διαχείρισης Ανθρώπινου Δυναμικού είναι αρμόδιο για την παρακολούθηση και την εφαρμογή της κείμενης νομοθεσίας που αφορά τα εργασιακά θέματα και απογραφής του προσωπικού. Διαχειρίζεται και τηρεί αρχείο φακέλων προσωπικού, διαχειρίζεται και τηρεί στοιχεία </w:t>
      </w:r>
      <w:proofErr w:type="spellStart"/>
      <w:r w:rsidRPr="00305D4A">
        <w:rPr>
          <w:lang w:val="el-GR"/>
        </w:rPr>
        <w:t>ωρομέτρησης</w:t>
      </w:r>
      <w:proofErr w:type="spellEnd"/>
      <w:r w:rsidRPr="00305D4A">
        <w:rPr>
          <w:lang w:val="el-GR"/>
        </w:rPr>
        <w:t>, αδειών, απουσιών, υπερωριών, εκτέλεσης εκτός έδρας υπηρεσιών και υπηρεσιακών ταξιδιών για το σύνολο του προσωπικού του φορέα, και υποβάλλει πάσης φύσεως καταστάσεις σε έντυπη και ηλεκτρονική μορφή.</w:t>
      </w:r>
    </w:p>
    <w:p w14:paraId="4F0AFB66" w14:textId="5F1D2813" w:rsidR="00305D4A" w:rsidRPr="00305D4A" w:rsidRDefault="00305D4A" w:rsidP="00305D4A">
      <w:pPr>
        <w:rPr>
          <w:lang w:val="el-GR"/>
        </w:rPr>
      </w:pPr>
      <w:r w:rsidRPr="00305D4A">
        <w:rPr>
          <w:lang w:val="el-GR"/>
        </w:rPr>
        <w:t xml:space="preserve">Η παροχή των διαφόρων λειτουργιών του Υποσυστήματος Διαχείρισης Ανθρώπινου Δυναμικού στους χρήστες του θα γίνεται από μια ενιαία </w:t>
      </w:r>
      <w:proofErr w:type="spellStart"/>
      <w:r w:rsidRPr="00305D4A">
        <w:rPr>
          <w:lang w:val="el-GR"/>
        </w:rPr>
        <w:t>διεπαφή</w:t>
      </w:r>
      <w:proofErr w:type="spellEnd"/>
      <w:r w:rsidRPr="00305D4A">
        <w:rPr>
          <w:lang w:val="el-GR"/>
        </w:rPr>
        <w:t xml:space="preserve"> χρήστη, βασισμένη σε επιμέρους ρόλους. Ως εσωτερικοί χρήστες νοούνται όλοι οι υπάλληλοι </w:t>
      </w:r>
      <w:r w:rsidR="009F08DD">
        <w:rPr>
          <w:lang w:val="el-GR"/>
        </w:rPr>
        <w:t xml:space="preserve">της Αρχής Πολιτικής Αεροπορίας </w:t>
      </w:r>
      <w:r w:rsidRPr="00305D4A">
        <w:rPr>
          <w:lang w:val="el-GR"/>
        </w:rPr>
        <w:t xml:space="preserve">. Ο κάθε </w:t>
      </w:r>
      <w:r w:rsidRPr="00305D4A">
        <w:rPr>
          <w:lang w:val="el-GR"/>
        </w:rPr>
        <w:lastRenderedPageBreak/>
        <w:t xml:space="preserve">εργαζόμενος θα εισέρχεται στο σύστημα μέσω της κεντρικής σελίδας πρόσβασης του συστήματος εισάγοντας το όνομα χρήστη και το συνθηματικό που θα του έχει δοθεί. Ανάλογα με τον ρόλο του (υπάλληλος / Προϊστάμενος Τμήματος / Προϊστάμενος Τμήματος, κλπ.) θα πρέπει να μπορεί να βλέπει πληροφορίες, ανακοινώσεις και οτιδήποτε έχει δημοσιευθεί από τους διαχειριστές του συστήματος. </w:t>
      </w:r>
    </w:p>
    <w:p w14:paraId="735B4CCC" w14:textId="77777777" w:rsidR="00305D4A" w:rsidRPr="00305D4A" w:rsidRDefault="00305D4A" w:rsidP="00305D4A">
      <w:pPr>
        <w:rPr>
          <w:lang w:val="el-GR"/>
        </w:rPr>
      </w:pPr>
      <w:r w:rsidRPr="00305D4A">
        <w:rPr>
          <w:lang w:val="el-GR"/>
        </w:rPr>
        <w:t>Επίσης ανάλογα με τον ρόλο του θα αποκτά:</w:t>
      </w:r>
    </w:p>
    <w:p w14:paraId="109E18A9" w14:textId="77777777" w:rsidR="00305D4A" w:rsidRPr="00305D4A" w:rsidRDefault="00305D4A" w:rsidP="00884580">
      <w:pPr>
        <w:numPr>
          <w:ilvl w:val="0"/>
          <w:numId w:val="141"/>
        </w:numPr>
        <w:rPr>
          <w:lang w:val="el-GR"/>
        </w:rPr>
      </w:pPr>
      <w:r w:rsidRPr="00305D4A">
        <w:rPr>
          <w:lang w:val="el-GR"/>
        </w:rPr>
        <w:t xml:space="preserve">Πρόσβαση στις λειτουργικές </w:t>
      </w:r>
      <w:proofErr w:type="spellStart"/>
      <w:r w:rsidRPr="00305D4A">
        <w:rPr>
          <w:lang w:val="el-GR"/>
        </w:rPr>
        <w:t>υποπεριοχές</w:t>
      </w:r>
      <w:proofErr w:type="spellEnd"/>
      <w:r w:rsidRPr="00305D4A">
        <w:rPr>
          <w:lang w:val="el-GR"/>
        </w:rPr>
        <w:t xml:space="preserve"> του συστήματος και θα έχει δυνατότητα ενεργειών/μεταβολών/ενημερώσεων, κλπ., μόνο για όσες λειτουργίες είναι εξουσιοδοτημένος.</w:t>
      </w:r>
    </w:p>
    <w:p w14:paraId="1C24CA43" w14:textId="109FA897" w:rsidR="00305D4A" w:rsidRPr="00305D4A" w:rsidRDefault="00305D4A" w:rsidP="00884580">
      <w:pPr>
        <w:numPr>
          <w:ilvl w:val="0"/>
          <w:numId w:val="141"/>
        </w:numPr>
        <w:rPr>
          <w:lang w:val="el-GR"/>
        </w:rPr>
      </w:pPr>
      <w:r w:rsidRPr="00305D4A">
        <w:rPr>
          <w:lang w:val="el-GR"/>
        </w:rPr>
        <w:t xml:space="preserve">Πρόσβαση σε δεδομένα και πληροφορία για την οποία είναι εξουσιοδοτημένος να μπορεί να δει ή να διαχειριστεί.  </w:t>
      </w:r>
    </w:p>
    <w:p w14:paraId="0F398A9A" w14:textId="33BEB6F8" w:rsidR="001F6D5D" w:rsidRPr="00A101C7" w:rsidRDefault="00305D4A" w:rsidP="00884580">
      <w:pPr>
        <w:numPr>
          <w:ilvl w:val="0"/>
          <w:numId w:val="141"/>
        </w:numPr>
        <w:rPr>
          <w:lang w:val="el-GR"/>
        </w:rPr>
      </w:pPr>
      <w:r w:rsidRPr="00305D4A">
        <w:rPr>
          <w:lang w:val="el-GR"/>
        </w:rPr>
        <w:t>Πρόσβαση στα μενού τα οποία θα διαμορφώνονται επίσης ανάλογα με τον ρόλο και τις εξουσιοδοτήσεις του κάθε χρήστη.</w:t>
      </w:r>
    </w:p>
    <w:p w14:paraId="4CC8EC58" w14:textId="79429EC3" w:rsidR="00305D4A" w:rsidRPr="00305D4A" w:rsidRDefault="002C1501" w:rsidP="00DC1248">
      <w:pPr>
        <w:pStyle w:val="5"/>
        <w:numPr>
          <w:ilvl w:val="4"/>
          <w:numId w:val="20"/>
        </w:numPr>
        <w:rPr>
          <w:b w:val="0"/>
          <w:bCs/>
          <w:i/>
          <w:iCs/>
          <w:lang w:val="el-GR"/>
        </w:rPr>
      </w:pPr>
      <w:r w:rsidRPr="005A0C71">
        <w:rPr>
          <w:bCs/>
          <w:i/>
          <w:iCs/>
          <w:lang w:val="el-GR"/>
        </w:rPr>
        <w:t xml:space="preserve"> </w:t>
      </w:r>
      <w:bookmarkStart w:id="494" w:name="_Toc183709291"/>
      <w:r w:rsidR="00305D4A" w:rsidRPr="00305D4A">
        <w:rPr>
          <w:bCs/>
          <w:i/>
          <w:iCs/>
          <w:lang w:val="el-GR"/>
        </w:rPr>
        <w:t>Αυτοδιαχείριση Υποσυστήματος Διαχείρισης Ανθρώπινου Δυναμικού</w:t>
      </w:r>
      <w:bookmarkEnd w:id="494"/>
    </w:p>
    <w:p w14:paraId="531FCCC6" w14:textId="58136000" w:rsidR="00305D4A" w:rsidRPr="00305D4A" w:rsidRDefault="00305D4A" w:rsidP="00305D4A">
      <w:pPr>
        <w:rPr>
          <w:lang w:val="el-GR"/>
        </w:rPr>
      </w:pPr>
      <w:r w:rsidRPr="00305D4A">
        <w:rPr>
          <w:lang w:val="el-GR"/>
        </w:rPr>
        <w:t>Το Υποσύστημα Διαχείρισης Ανθρώπινου Δυναμικού θα πρέπει να παρέχει μια σειρά από διευκολύνσεις στους υπαλλήλους μέσω της αυτοδιαχείρισης υπαλλήλων (</w:t>
      </w:r>
      <w:proofErr w:type="spellStart"/>
      <w:r w:rsidRPr="00305D4A">
        <w:rPr>
          <w:lang w:val="el-GR"/>
        </w:rPr>
        <w:t>employee</w:t>
      </w:r>
      <w:proofErr w:type="spellEnd"/>
      <w:r w:rsidRPr="00305D4A">
        <w:rPr>
          <w:lang w:val="el-GR"/>
        </w:rPr>
        <w:t xml:space="preserve"> </w:t>
      </w:r>
      <w:proofErr w:type="spellStart"/>
      <w:r w:rsidRPr="00305D4A">
        <w:rPr>
          <w:lang w:val="el-GR"/>
        </w:rPr>
        <w:t>self</w:t>
      </w:r>
      <w:proofErr w:type="spellEnd"/>
      <w:r w:rsidRPr="00305D4A">
        <w:rPr>
          <w:lang w:val="el-GR"/>
        </w:rPr>
        <w:t xml:space="preserve"> </w:t>
      </w:r>
      <w:proofErr w:type="spellStart"/>
      <w:r w:rsidRPr="00305D4A">
        <w:rPr>
          <w:lang w:val="el-GR"/>
        </w:rPr>
        <w:t>service</w:t>
      </w:r>
      <w:proofErr w:type="spellEnd"/>
      <w:r w:rsidRPr="00305D4A">
        <w:rPr>
          <w:lang w:val="el-GR"/>
        </w:rPr>
        <w:t xml:space="preserve">). Η υπηρεσία αυτή δίνει ουσιαστικά σε υπαλλήλους και Προϊστάμενους την δυνατότητα να εκτελούν βασικές συναλλαγές μέσα από το σύστημα χωρίς την άμεση εμπλοκή του προσωπικού της Διεύθυνσης Διοικητικών Υπηρεσιών και Ανθρώπινου Δυναμικού. Θα πρέπει να δίνεται η δυνατότητα στους μεν υπαλλήλους να διεκπεραιώνουν μόνοι τους βασικές δυνατότητες ενημέρωσης κάποιων προσωπικών στοιχείων τους, να κάνουν αιτήσεις για μια σειρά από δραστηριότητες όπως για άδεια, μετακίνηση </w:t>
      </w:r>
      <w:r w:rsidR="001F6D5D" w:rsidRPr="00305D4A">
        <w:rPr>
          <w:lang w:val="el-GR"/>
        </w:rPr>
        <w:t>κλπ.</w:t>
      </w:r>
      <w:r w:rsidRPr="00305D4A">
        <w:rPr>
          <w:lang w:val="el-GR"/>
        </w:rPr>
        <w:t>, να αντλήσουν πληροφόρηση που τους αφορά και να μπορούν να αντλήσουν μια σειρά από βεβαιώσεις, στα δε αρμόδια στελέχη της Διεύθυνσης να εξοικονομήσουν χρόνο και να επικεντρωθούν σε πιο ουσιαστικές και επιτελικές δραστηριότητες, μειώνοντας τον όγκο διακίνησης εγγράφων και την καθημερινή απλή διαχειριστική απασχόληση.</w:t>
      </w:r>
    </w:p>
    <w:p w14:paraId="05FFBBD9" w14:textId="77777777" w:rsidR="00305D4A" w:rsidRPr="00305D4A" w:rsidRDefault="00305D4A" w:rsidP="00305D4A">
      <w:pPr>
        <w:rPr>
          <w:lang w:val="el-GR"/>
        </w:rPr>
      </w:pPr>
      <w:r w:rsidRPr="00305D4A">
        <w:rPr>
          <w:lang w:val="el-GR"/>
        </w:rPr>
        <w:t>Ειδικότερα για κάθε κατηγορία εργαζομένων, οι δυνατότητες που θα παρέχει το περιβάλλον αυτοδιαχείρισης είναι οι ακόλουθες:</w:t>
      </w:r>
    </w:p>
    <w:p w14:paraId="3ED6273C" w14:textId="77777777" w:rsidR="00305D4A" w:rsidRPr="00305D4A" w:rsidRDefault="00305D4A" w:rsidP="00305D4A">
      <w:pPr>
        <w:rPr>
          <w:i/>
          <w:iCs/>
          <w:lang w:val="el-GR"/>
        </w:rPr>
      </w:pPr>
      <w:r w:rsidRPr="00305D4A">
        <w:rPr>
          <w:i/>
          <w:iCs/>
          <w:lang w:val="el-GR"/>
        </w:rPr>
        <w:t>Αυτοδιαχείριση υπαλλήλων</w:t>
      </w:r>
    </w:p>
    <w:p w14:paraId="38ABF380" w14:textId="77777777" w:rsidR="00305D4A" w:rsidRPr="00305D4A" w:rsidRDefault="00305D4A" w:rsidP="00305D4A">
      <w:pPr>
        <w:rPr>
          <w:lang w:val="el-GR"/>
        </w:rPr>
      </w:pPr>
      <w:r w:rsidRPr="00305D4A">
        <w:rPr>
          <w:lang w:val="el-GR"/>
        </w:rPr>
        <w:t>Ο κάθε υπάλληλος θα πρέπει να έχει τη δυνατότητα  να δει όλα τα στοιχεία  που τον αφορούν όπως τα ατομικά του στοιχεία, τα οικογενειακά του στοιχεία, τα στοιχεία αδειών και των απουσιών του από την εργασία, τις επιμορφώσεις του, στοιχεία μετακινήσεων εκτός έδρας, συμμετοχή σε συλλογικά όργανα κλπ.</w:t>
      </w:r>
    </w:p>
    <w:p w14:paraId="37A95303" w14:textId="78A21E11" w:rsidR="00305D4A" w:rsidRPr="00305D4A" w:rsidRDefault="00305D4A" w:rsidP="00305D4A">
      <w:pPr>
        <w:rPr>
          <w:lang w:val="el-GR"/>
        </w:rPr>
      </w:pPr>
      <w:r w:rsidRPr="00305D4A">
        <w:rPr>
          <w:lang w:val="el-GR"/>
        </w:rPr>
        <w:t>Θα πρέπει επίσης να μπορεί να κάνει μεταβολή σε σειρά ατομικών στοιχείων όπως διεύθυνση κατοικίας, τηλέφωνο, να μπορεί να προσθέσει φωτογραφία στο προσωπικό του προφίλ κλπ. Στην περίπτωση που η συγκεκριμένη αλλαγή προϋποθέτει κάποια έγκριση/αποδοχή, η αλλαγή θα αποθηκεύεται προσωρινά και θα οριστικοποιείται μόνο μετά την έγκριση της από τον υπεύθυνο διαχειριστή.</w:t>
      </w:r>
    </w:p>
    <w:p w14:paraId="75E267F0" w14:textId="453E0DBE" w:rsidR="00305D4A" w:rsidRPr="00305D4A" w:rsidRDefault="00305D4A" w:rsidP="00305D4A">
      <w:pPr>
        <w:rPr>
          <w:lang w:val="el-GR"/>
        </w:rPr>
      </w:pPr>
      <w:r w:rsidRPr="00305D4A">
        <w:rPr>
          <w:lang w:val="el-GR"/>
        </w:rPr>
        <w:t>Ο υπάλληλος θα μπορεί να έχει πρόσβαση σε μια σειρά ενεργειών όπως ενδεικτικά αναφέρονται οι παρακάτω υποχρεωτικές λειτουργίες (το σύνολο των ενεργειών που θα δύνανται να εκτελέσει ο υπάλληλος θα οριστικοποιηθεί στη Φάση Φ1 της Μελέτης Εφαρμογής).</w:t>
      </w:r>
    </w:p>
    <w:p w14:paraId="09BA57D4" w14:textId="77777777" w:rsidR="00305D4A" w:rsidRPr="00305D4A" w:rsidRDefault="00305D4A" w:rsidP="00884580">
      <w:pPr>
        <w:numPr>
          <w:ilvl w:val="0"/>
          <w:numId w:val="139"/>
        </w:numPr>
        <w:rPr>
          <w:lang w:val="el-GR"/>
        </w:rPr>
      </w:pPr>
      <w:r w:rsidRPr="00305D4A">
        <w:rPr>
          <w:lang w:val="el-GR"/>
        </w:rPr>
        <w:t>Έκδοση Βεβαίωσης Στοιχείων Υπαλλήλου: Η βεβαίωση στοιχείων υπαλλήλου αναγράφει όλα τα στοιχεία του υπαλλήλου (βασικά, σχέσεις εργασίας, τυπικά προσόντα).</w:t>
      </w:r>
    </w:p>
    <w:p w14:paraId="4CC81A62" w14:textId="77777777" w:rsidR="00305D4A" w:rsidRPr="00305D4A" w:rsidRDefault="00305D4A" w:rsidP="00884580">
      <w:pPr>
        <w:numPr>
          <w:ilvl w:val="0"/>
          <w:numId w:val="139"/>
        </w:numPr>
        <w:rPr>
          <w:lang w:val="el-GR"/>
        </w:rPr>
      </w:pPr>
      <w:r w:rsidRPr="00305D4A">
        <w:rPr>
          <w:lang w:val="el-GR"/>
        </w:rPr>
        <w:t xml:space="preserve">Βεβαίωση Πρόσληψης: Η βεβαίωση πρόσληψης αναγράφει την ημερομηνία καταχώρησης της πρόσληψης ή εισαγωγής του υπαλλήλου, το ονοματεπώνυμο και το ΑΦΜ του υπαλλήλου, το </w:t>
      </w:r>
      <w:r w:rsidRPr="00305D4A">
        <w:rPr>
          <w:lang w:val="el-GR"/>
        </w:rPr>
        <w:lastRenderedPageBreak/>
        <w:t xml:space="preserve">φορέα και τη διεύθυνση προσωπικού, την αιτιολογία και τον </w:t>
      </w:r>
      <w:proofErr w:type="spellStart"/>
      <w:r w:rsidRPr="00305D4A">
        <w:rPr>
          <w:lang w:val="el-GR"/>
        </w:rPr>
        <w:t>δεκαψήφιο</w:t>
      </w:r>
      <w:proofErr w:type="spellEnd"/>
      <w:r w:rsidRPr="00305D4A">
        <w:rPr>
          <w:lang w:val="el-GR"/>
        </w:rPr>
        <w:t xml:space="preserve"> κωδικό της εγγραφής πρόσληψης και τον ΑΑ Πρόσληψης.</w:t>
      </w:r>
    </w:p>
    <w:p w14:paraId="33A90E8C" w14:textId="77777777" w:rsidR="00305D4A" w:rsidRPr="00305D4A" w:rsidRDefault="00305D4A" w:rsidP="00884580">
      <w:pPr>
        <w:numPr>
          <w:ilvl w:val="0"/>
          <w:numId w:val="139"/>
        </w:numPr>
        <w:rPr>
          <w:lang w:val="el-GR"/>
        </w:rPr>
      </w:pPr>
      <w:r w:rsidRPr="00305D4A">
        <w:rPr>
          <w:lang w:val="el-GR"/>
        </w:rPr>
        <w:t xml:space="preserve">Έκδοση πιστοποιητικού υπηρεσιακών μεταβολών </w:t>
      </w:r>
    </w:p>
    <w:p w14:paraId="779FEEBE" w14:textId="7E686F87" w:rsidR="00305D4A" w:rsidRPr="00305D4A" w:rsidRDefault="00305D4A" w:rsidP="00884580">
      <w:pPr>
        <w:numPr>
          <w:ilvl w:val="0"/>
          <w:numId w:val="139"/>
        </w:numPr>
        <w:rPr>
          <w:lang w:val="el-GR"/>
        </w:rPr>
      </w:pPr>
      <w:r w:rsidRPr="00305D4A">
        <w:rPr>
          <w:lang w:val="el-GR"/>
        </w:rPr>
        <w:t>Άδειες: Οι υπάλληλοι θα μπορούν να υποβάλλουν αίτηση αδείας και θα έχουν την δυνατότητα να παρακολουθούν την εξέλιξη της αίτησης.</w:t>
      </w:r>
    </w:p>
    <w:p w14:paraId="4D96DFB7" w14:textId="77777777" w:rsidR="00305D4A" w:rsidRPr="00305D4A" w:rsidRDefault="00305D4A" w:rsidP="00305D4A">
      <w:pPr>
        <w:rPr>
          <w:lang w:val="el-GR"/>
        </w:rPr>
      </w:pPr>
      <w:r w:rsidRPr="00305D4A">
        <w:rPr>
          <w:lang w:val="el-GR"/>
        </w:rPr>
        <w:t>Όλοι οι υπάλληλοι θα μπορούν να:</w:t>
      </w:r>
    </w:p>
    <w:p w14:paraId="30115084" w14:textId="77777777" w:rsidR="00305D4A" w:rsidRPr="00305D4A" w:rsidRDefault="00305D4A" w:rsidP="00884580">
      <w:pPr>
        <w:numPr>
          <w:ilvl w:val="0"/>
          <w:numId w:val="139"/>
        </w:numPr>
        <w:rPr>
          <w:lang w:val="el-GR"/>
        </w:rPr>
      </w:pPr>
      <w:r w:rsidRPr="00305D4A">
        <w:rPr>
          <w:lang w:val="el-GR"/>
        </w:rPr>
        <w:t xml:space="preserve">Καταχωρούν αιτήσεις αδειών </w:t>
      </w:r>
    </w:p>
    <w:p w14:paraId="234A940C" w14:textId="77777777" w:rsidR="00305D4A" w:rsidRPr="00305D4A" w:rsidRDefault="00305D4A" w:rsidP="00884580">
      <w:pPr>
        <w:numPr>
          <w:ilvl w:val="0"/>
          <w:numId w:val="139"/>
        </w:numPr>
        <w:rPr>
          <w:lang w:val="el-GR"/>
        </w:rPr>
      </w:pPr>
      <w:r w:rsidRPr="00305D4A">
        <w:rPr>
          <w:lang w:val="el-GR"/>
        </w:rPr>
        <w:t xml:space="preserve">Να ακυρώνουν </w:t>
      </w:r>
      <w:proofErr w:type="spellStart"/>
      <w:r w:rsidRPr="00305D4A">
        <w:rPr>
          <w:lang w:val="el-GR"/>
        </w:rPr>
        <w:t>καταχωρηθείσες</w:t>
      </w:r>
      <w:proofErr w:type="spellEnd"/>
      <w:r w:rsidRPr="00305D4A">
        <w:rPr>
          <w:lang w:val="el-GR"/>
        </w:rPr>
        <w:t xml:space="preserve"> αιτήσεις </w:t>
      </w:r>
    </w:p>
    <w:p w14:paraId="7F1E5DC2" w14:textId="77777777" w:rsidR="00305D4A" w:rsidRPr="00305D4A" w:rsidRDefault="00305D4A" w:rsidP="00884580">
      <w:pPr>
        <w:numPr>
          <w:ilvl w:val="0"/>
          <w:numId w:val="139"/>
        </w:numPr>
        <w:rPr>
          <w:lang w:val="el-GR"/>
        </w:rPr>
      </w:pPr>
      <w:r w:rsidRPr="00305D4A">
        <w:rPr>
          <w:lang w:val="el-GR"/>
        </w:rPr>
        <w:t>Να παρακολουθούν τη διαδικασία έγκρισης της άδειας τους</w:t>
      </w:r>
    </w:p>
    <w:p w14:paraId="4AFFCDAB" w14:textId="7A56D436" w:rsidR="00305D4A" w:rsidRDefault="00305D4A" w:rsidP="00884580">
      <w:pPr>
        <w:numPr>
          <w:ilvl w:val="0"/>
          <w:numId w:val="139"/>
        </w:numPr>
        <w:rPr>
          <w:lang w:val="el-GR"/>
        </w:rPr>
      </w:pPr>
      <w:r w:rsidRPr="00305D4A">
        <w:rPr>
          <w:lang w:val="el-GR"/>
        </w:rPr>
        <w:t xml:space="preserve">Να παρακολουθούν τα σύνολα και τα υπόλοιπα των αδειών </w:t>
      </w:r>
      <w:r w:rsidR="001F6D5D">
        <w:rPr>
          <w:lang w:val="el-GR"/>
        </w:rPr>
        <w:t>τους</w:t>
      </w:r>
    </w:p>
    <w:p w14:paraId="32F1FF3E" w14:textId="77777777" w:rsidR="001F6D5D" w:rsidRPr="00305D4A" w:rsidRDefault="001F6D5D" w:rsidP="00966936">
      <w:pPr>
        <w:ind w:left="900"/>
        <w:rPr>
          <w:lang w:val="el-GR"/>
        </w:rPr>
      </w:pPr>
    </w:p>
    <w:p w14:paraId="5281EC11" w14:textId="77777777" w:rsidR="00305D4A" w:rsidRPr="00966936" w:rsidRDefault="00305D4A" w:rsidP="00DC1248">
      <w:pPr>
        <w:pStyle w:val="6"/>
        <w:numPr>
          <w:ilvl w:val="5"/>
          <w:numId w:val="20"/>
        </w:numPr>
        <w:rPr>
          <w:b/>
          <w:bCs/>
          <w:i/>
          <w:iCs/>
        </w:rPr>
      </w:pPr>
      <w:bookmarkStart w:id="495" w:name="_Toc183709292"/>
      <w:r w:rsidRPr="00966936">
        <w:rPr>
          <w:b/>
          <w:bCs/>
          <w:i/>
          <w:iCs/>
        </w:rPr>
        <w:t>Αυτοδιαχείριση Προϊσταμένων και Διεύθυνσης</w:t>
      </w:r>
      <w:bookmarkEnd w:id="495"/>
    </w:p>
    <w:p w14:paraId="393C382A" w14:textId="77777777" w:rsidR="00076005" w:rsidRPr="00076005" w:rsidRDefault="00076005" w:rsidP="00076005">
      <w:pPr>
        <w:rPr>
          <w:lang w:val="el-GR"/>
        </w:rPr>
      </w:pPr>
    </w:p>
    <w:p w14:paraId="5D4A24EF" w14:textId="77777777" w:rsidR="00305D4A" w:rsidRPr="00305D4A" w:rsidRDefault="00305D4A" w:rsidP="00305D4A">
      <w:pPr>
        <w:rPr>
          <w:lang w:val="el-GR"/>
        </w:rPr>
      </w:pPr>
      <w:r w:rsidRPr="00305D4A">
        <w:rPr>
          <w:lang w:val="el-GR"/>
        </w:rPr>
        <w:t>Επιπλέον των λειτουργιών της αυτοδιαχείρισης υπαλλήλου, το σύστημα θα πρέπει να προσφέρει στους Προϊστάμενους Τμημάτων / Διευθύνσεων την δυνατότητα να εκτελούν μια σειρά από ενέργειες που αφορούν τους υπαλλήλους τους. Οι Προϊστάμενοι θα πρέπει να έχει πρόσβαση στα στοιχεία των υπαλλήλων του (τα στοιχεία στα οποία θα έχει πρόσβαση ορίζονται μέσω των ρόλων), να βλέπει τις αιτήσεις που έχουν υποβάλλει οι υπάλληλοί του κλπ.</w:t>
      </w:r>
    </w:p>
    <w:p w14:paraId="0077E016" w14:textId="77777777" w:rsidR="00305D4A" w:rsidRPr="00305D4A" w:rsidRDefault="00305D4A" w:rsidP="00305D4A">
      <w:pPr>
        <w:rPr>
          <w:lang w:val="el-GR"/>
        </w:rPr>
      </w:pPr>
      <w:r w:rsidRPr="00305D4A">
        <w:rPr>
          <w:lang w:val="el-GR"/>
        </w:rPr>
        <w:t xml:space="preserve">Οι συγκεκριμένοι χρήστες θα είναι αποδέκτες αιτημάτων για μια σειρά από θέματα όπως έγκριση αιτήματος αδείας, έγκριση αίτησης μετακίνησης κλπ. Και θα πρέπει να ανταποκριθούν στα αιτήματα αυτά με μια σειρά ενεργειών που θα πρέπει να εκτελέσουν. </w:t>
      </w:r>
    </w:p>
    <w:p w14:paraId="11DC57C1" w14:textId="77777777" w:rsidR="00305D4A" w:rsidRPr="00305D4A" w:rsidRDefault="00305D4A" w:rsidP="00305D4A">
      <w:pPr>
        <w:rPr>
          <w:lang w:val="el-GR"/>
        </w:rPr>
      </w:pPr>
      <w:r w:rsidRPr="00305D4A">
        <w:rPr>
          <w:lang w:val="el-GR"/>
        </w:rPr>
        <w:t>Ενδεικτικά αναφέρονται οι ενέργειες που θα μπορεί κατ’ ελάχιστον να πραγματοποιεί ο Προϊστάμενος  (το σύνολο των ενεργειών που θα δύνανται να εκτελέσει θα οριστικοποιηθεί στη Φάση Φ1 της Μελέτης Εφαρμογής ανάλογα με τον ρόλο του κάθε χρήστη):</w:t>
      </w:r>
    </w:p>
    <w:p w14:paraId="4D1F3D96" w14:textId="77777777" w:rsidR="00305D4A" w:rsidRPr="00305D4A" w:rsidRDefault="00305D4A" w:rsidP="00884580">
      <w:pPr>
        <w:numPr>
          <w:ilvl w:val="0"/>
          <w:numId w:val="139"/>
        </w:numPr>
        <w:rPr>
          <w:lang w:val="el-GR"/>
        </w:rPr>
      </w:pPr>
      <w:r w:rsidRPr="00305D4A">
        <w:rPr>
          <w:lang w:val="el-GR"/>
        </w:rPr>
        <w:t>Έγκριση/απόρριψη αιτημάτων από υπαλλήλους ή άλλους υπεύθυνους διαχειριστές.</w:t>
      </w:r>
    </w:p>
    <w:p w14:paraId="428A8ADB" w14:textId="77777777" w:rsidR="00305D4A" w:rsidRPr="00305D4A" w:rsidRDefault="00305D4A" w:rsidP="00884580">
      <w:pPr>
        <w:numPr>
          <w:ilvl w:val="0"/>
          <w:numId w:val="139"/>
        </w:numPr>
        <w:rPr>
          <w:lang w:val="el-GR"/>
        </w:rPr>
      </w:pPr>
      <w:r w:rsidRPr="00305D4A">
        <w:rPr>
          <w:lang w:val="el-GR"/>
        </w:rPr>
        <w:t>Επισκόπηση των αιτήσεων αδειών των υφισταμένων τους.</w:t>
      </w:r>
    </w:p>
    <w:p w14:paraId="57FDD02B" w14:textId="77777777" w:rsidR="00305D4A" w:rsidRPr="00305D4A" w:rsidRDefault="00305D4A" w:rsidP="00884580">
      <w:pPr>
        <w:numPr>
          <w:ilvl w:val="0"/>
          <w:numId w:val="139"/>
        </w:numPr>
        <w:rPr>
          <w:lang w:val="el-GR"/>
        </w:rPr>
      </w:pPr>
      <w:r w:rsidRPr="00305D4A">
        <w:rPr>
          <w:lang w:val="el-GR"/>
        </w:rPr>
        <w:t>Έγκριση ή απόρριψη αιτήσεων αδειών με βάση τα δικαιώματα πρόσβασης και τις ροές εργασίας.</w:t>
      </w:r>
    </w:p>
    <w:p w14:paraId="3F27EEF1" w14:textId="77777777" w:rsidR="00305D4A" w:rsidRPr="00305D4A" w:rsidRDefault="00305D4A" w:rsidP="00884580">
      <w:pPr>
        <w:numPr>
          <w:ilvl w:val="0"/>
          <w:numId w:val="139"/>
        </w:numPr>
        <w:rPr>
          <w:lang w:val="el-GR"/>
        </w:rPr>
      </w:pPr>
      <w:r w:rsidRPr="00305D4A">
        <w:rPr>
          <w:lang w:val="el-GR"/>
        </w:rPr>
        <w:t>Παρακολούθηση των υπολοίπων των αδειών του προσωπικού τους.</w:t>
      </w:r>
    </w:p>
    <w:p w14:paraId="7A066DE9" w14:textId="77777777" w:rsidR="00305D4A" w:rsidRPr="00966936" w:rsidRDefault="00305D4A" w:rsidP="00DC1248">
      <w:pPr>
        <w:pStyle w:val="6"/>
        <w:numPr>
          <w:ilvl w:val="5"/>
          <w:numId w:val="20"/>
        </w:numPr>
        <w:rPr>
          <w:b/>
          <w:bCs/>
          <w:i/>
          <w:iCs/>
        </w:rPr>
      </w:pPr>
      <w:bookmarkStart w:id="496" w:name="_Toc183709293"/>
      <w:r w:rsidRPr="00966936">
        <w:rPr>
          <w:b/>
          <w:bCs/>
          <w:i/>
          <w:iCs/>
        </w:rPr>
        <w:t>Αυτοδιαχείριση στελεχών Διεύθυνσης Διοικητικών Υπηρεσιών και Ανθρώπινου Δυναμικού</w:t>
      </w:r>
      <w:bookmarkEnd w:id="496"/>
    </w:p>
    <w:p w14:paraId="63B38618" w14:textId="77777777" w:rsidR="00305D4A" w:rsidRPr="00305D4A" w:rsidRDefault="00305D4A" w:rsidP="00305D4A">
      <w:pPr>
        <w:rPr>
          <w:lang w:val="el-GR"/>
        </w:rPr>
      </w:pPr>
      <w:r w:rsidRPr="00305D4A">
        <w:rPr>
          <w:lang w:val="el-GR"/>
        </w:rPr>
        <w:t>Τέλος, οι διαχειριστικές λειτουργίες θα πρέπει να είναι διαθέσιμες στα στελέχη της Διεύθυνσης Διοικητικών Υπηρεσιών και Ανθρώπινου Δυναμικού για την ευχερή διενέργεια των εργασιών τους. Τέτοιες διαχειριστικές λειτουργίες είναι ενδεικτικά οι εξής :</w:t>
      </w:r>
    </w:p>
    <w:p w14:paraId="792C29B2" w14:textId="77777777" w:rsidR="00305D4A" w:rsidRPr="00305D4A" w:rsidRDefault="00305D4A" w:rsidP="00884580">
      <w:pPr>
        <w:numPr>
          <w:ilvl w:val="0"/>
          <w:numId w:val="139"/>
        </w:numPr>
        <w:rPr>
          <w:lang w:val="el-GR"/>
        </w:rPr>
      </w:pPr>
      <w:r w:rsidRPr="00305D4A">
        <w:rPr>
          <w:lang w:val="el-GR"/>
        </w:rPr>
        <w:t>Έκδοση βεβαιώσεων εισαγωγής ή διαγραφή από το Μητρώο Ανθρώπινου Δυναμικού για τη Διεύθυνση, οι οποίες απαιτείται να περιλαμβάνονται στις αποφάσεις πρόσληψης ή αποχώρησης που αποστέλλονται στο Εθνικό Τυπογραφείο για δημοσίευση.</w:t>
      </w:r>
    </w:p>
    <w:p w14:paraId="2E488FD8" w14:textId="77777777" w:rsidR="00305D4A" w:rsidRPr="00305D4A" w:rsidRDefault="00305D4A" w:rsidP="00884580">
      <w:pPr>
        <w:numPr>
          <w:ilvl w:val="0"/>
          <w:numId w:val="139"/>
        </w:numPr>
        <w:rPr>
          <w:lang w:val="el-GR"/>
        </w:rPr>
      </w:pPr>
      <w:r w:rsidRPr="00305D4A">
        <w:rPr>
          <w:lang w:val="el-GR"/>
        </w:rPr>
        <w:t xml:space="preserve">Έκδοση Βεβαίωσης Στοιχείων Υπαλλήλου: Η βεβαίωση στοιχείων υπαλλήλου αναγράφει όλα τα στοιχεία του υπαλλήλου (βασικά, σχέσεις εργασίας, τυπικά προσόντα). </w:t>
      </w:r>
    </w:p>
    <w:p w14:paraId="30C326D0" w14:textId="77777777" w:rsidR="00305D4A" w:rsidRPr="00305D4A" w:rsidRDefault="00305D4A" w:rsidP="00884580">
      <w:pPr>
        <w:numPr>
          <w:ilvl w:val="0"/>
          <w:numId w:val="139"/>
        </w:numPr>
        <w:rPr>
          <w:lang w:val="el-GR"/>
        </w:rPr>
      </w:pPr>
      <w:r w:rsidRPr="00305D4A">
        <w:rPr>
          <w:lang w:val="el-GR"/>
        </w:rPr>
        <w:t xml:space="preserve">Βεβαίωση Πρόσληψης: η βεβαίωση πρόσληψης αναγράφει την ημερομηνία καταχώρησης της πρόσληψης ή εισαγωγής του υπαλλήλου, το ονοματεπώνυμο και το ΑΦΜ του υπαλλήλου, το </w:t>
      </w:r>
      <w:r w:rsidRPr="00305D4A">
        <w:rPr>
          <w:lang w:val="el-GR"/>
        </w:rPr>
        <w:lastRenderedPageBreak/>
        <w:t xml:space="preserve">φορέα και τη διεύθυνση προσωπικού, την αιτιολογία και τον </w:t>
      </w:r>
      <w:proofErr w:type="spellStart"/>
      <w:r w:rsidRPr="00305D4A">
        <w:rPr>
          <w:lang w:val="el-GR"/>
        </w:rPr>
        <w:t>δεκαψήφιο</w:t>
      </w:r>
      <w:proofErr w:type="spellEnd"/>
      <w:r w:rsidRPr="00305D4A">
        <w:rPr>
          <w:lang w:val="el-GR"/>
        </w:rPr>
        <w:t xml:space="preserve"> κωδικό της εγγραφής πρόσληψης και τον ΑΑ Πρόσληψης.</w:t>
      </w:r>
    </w:p>
    <w:p w14:paraId="49B4CF21" w14:textId="078B89E7" w:rsidR="00305D4A" w:rsidRPr="00305D4A" w:rsidRDefault="00305D4A" w:rsidP="00884580">
      <w:pPr>
        <w:numPr>
          <w:ilvl w:val="0"/>
          <w:numId w:val="139"/>
        </w:numPr>
        <w:rPr>
          <w:lang w:val="el-GR"/>
        </w:rPr>
      </w:pPr>
      <w:r w:rsidRPr="00305D4A">
        <w:rPr>
          <w:lang w:val="el-GR"/>
        </w:rPr>
        <w:t xml:space="preserve">Βεβαίωση Διαγραφής: Η βεβαίωση διαγραφής θα αναγράφει την ημερομηνία καταχώρησης της μελλοντικής διαγραφής ή της διαγραφής, το ονοματεπώνυμο και το ΑΦΜ του υπαλλήλου, το φορέα και τη διεύθυνση προσωπικού, την αιτιολογία και τον </w:t>
      </w:r>
      <w:proofErr w:type="spellStart"/>
      <w:r w:rsidRPr="00305D4A">
        <w:rPr>
          <w:lang w:val="el-GR"/>
        </w:rPr>
        <w:t>δεκαψήφιο</w:t>
      </w:r>
      <w:proofErr w:type="spellEnd"/>
      <w:r w:rsidRPr="00305D4A">
        <w:rPr>
          <w:lang w:val="el-GR"/>
        </w:rPr>
        <w:t xml:space="preserve"> κωδικό της εγγραφής και γενικά όποια άλλα στοιχεία πρέπει να αναφέρονται.</w:t>
      </w:r>
    </w:p>
    <w:p w14:paraId="387B0F76" w14:textId="77777777" w:rsidR="00305D4A" w:rsidRPr="00305D4A" w:rsidRDefault="00305D4A" w:rsidP="00884580">
      <w:pPr>
        <w:numPr>
          <w:ilvl w:val="0"/>
          <w:numId w:val="139"/>
        </w:numPr>
        <w:rPr>
          <w:lang w:val="el-GR"/>
        </w:rPr>
      </w:pPr>
      <w:r w:rsidRPr="00305D4A">
        <w:rPr>
          <w:lang w:val="el-GR"/>
        </w:rPr>
        <w:t>Πιστοποιητικό υπηρεσιακών μεταβολών: Το πιστοποιητικό εκδίδεται κατόπιν επιλογής των απαιτούμενων κάθε φορά υπηρεσιακών μεταβολών ή πληροφοριών που έχουν ήδη καταχωρηθεί για κάθε υπάλληλο.</w:t>
      </w:r>
    </w:p>
    <w:p w14:paraId="640CFFFA" w14:textId="77777777" w:rsidR="00305D4A" w:rsidRPr="00305D4A" w:rsidRDefault="00305D4A" w:rsidP="00884580">
      <w:pPr>
        <w:numPr>
          <w:ilvl w:val="0"/>
          <w:numId w:val="139"/>
        </w:numPr>
        <w:rPr>
          <w:lang w:val="el-GR"/>
        </w:rPr>
      </w:pPr>
      <w:r w:rsidRPr="00305D4A">
        <w:rPr>
          <w:lang w:val="el-GR"/>
        </w:rPr>
        <w:t>Ιστορικό ενεργειών: για όλες τις ενέργειες που εκτελούνται στο σύστημα τηρείται ιστορικό ενεργειών στο οποίο έχουν πρόσβαση οι χρήστες ανάλογα με το ρόλο τους.</w:t>
      </w:r>
    </w:p>
    <w:p w14:paraId="61C4F90D" w14:textId="77777777" w:rsidR="00305D4A" w:rsidRPr="00305D4A" w:rsidRDefault="00305D4A" w:rsidP="00884580">
      <w:pPr>
        <w:numPr>
          <w:ilvl w:val="0"/>
          <w:numId w:val="139"/>
        </w:numPr>
        <w:rPr>
          <w:lang w:val="el-GR"/>
        </w:rPr>
      </w:pPr>
      <w:r w:rsidRPr="00305D4A">
        <w:rPr>
          <w:lang w:val="el-GR"/>
        </w:rPr>
        <w:t xml:space="preserve">Αναζήτηση ενεργειών: Οι χρήστες έχουν την δυνατότητα να εκτελέσουν αναζητήσεις ενεργειών με βάση τον ρόλο τους, και με πολλαπλά κριτήρια αναζήτησης όπως χρονικό διάστημα, φορέας, συγκεκριμένος υπάλληλος κλπ. </w:t>
      </w:r>
    </w:p>
    <w:p w14:paraId="5C9362C1" w14:textId="0F362023" w:rsidR="00305D4A" w:rsidRPr="00305D4A" w:rsidRDefault="00305D4A" w:rsidP="00884580">
      <w:pPr>
        <w:numPr>
          <w:ilvl w:val="0"/>
          <w:numId w:val="139"/>
        </w:numPr>
        <w:rPr>
          <w:lang w:val="el-GR"/>
        </w:rPr>
      </w:pPr>
      <w:r w:rsidRPr="00305D4A">
        <w:rPr>
          <w:lang w:val="el-GR"/>
        </w:rPr>
        <w:t xml:space="preserve">Τροποποίηση / ενημέρωση στοιχείων: Οι χρήστες έχουν την δυνατότητα να εκτελέσουν διάφορες ενέργειες τροποποίησης, εισαγωγής νέων στοιχείων, διαγραφής </w:t>
      </w:r>
      <w:proofErr w:type="spellStart"/>
      <w:r w:rsidRPr="00305D4A">
        <w:rPr>
          <w:lang w:val="el-GR"/>
        </w:rPr>
        <w:t>κλπ</w:t>
      </w:r>
      <w:proofErr w:type="spellEnd"/>
      <w:r w:rsidRPr="00305D4A">
        <w:rPr>
          <w:lang w:val="el-GR"/>
        </w:rPr>
        <w:t xml:space="preserve"> ανάλογα με τον ρόλο τους και τα δικαιώματα που τους. </w:t>
      </w:r>
    </w:p>
    <w:p w14:paraId="1D4069B2" w14:textId="77777777" w:rsidR="00305D4A" w:rsidRPr="00305D4A" w:rsidRDefault="00305D4A" w:rsidP="00884580">
      <w:pPr>
        <w:numPr>
          <w:ilvl w:val="0"/>
          <w:numId w:val="139"/>
        </w:numPr>
        <w:rPr>
          <w:lang w:val="el-GR"/>
        </w:rPr>
      </w:pPr>
      <w:r w:rsidRPr="00305D4A">
        <w:rPr>
          <w:lang w:val="el-GR"/>
        </w:rPr>
        <w:t>Οι χρήστες θα μπορούν να βλέπουν συγκεντρωτικά στοιχεία ή /και να εξάγουν στατιστικά στοιχεία για μια σειρά θεμάτων όπως οι μετακινήσεις εκτός έδρας, εμφάνιση στοιχείων υπαλλήλων με συμμετοχή σε συλλογικά όργανα.</w:t>
      </w:r>
    </w:p>
    <w:p w14:paraId="4B239480" w14:textId="77777777" w:rsidR="00305D4A" w:rsidRPr="00305D4A" w:rsidRDefault="00305D4A" w:rsidP="00884580">
      <w:pPr>
        <w:numPr>
          <w:ilvl w:val="0"/>
          <w:numId w:val="139"/>
        </w:numPr>
        <w:rPr>
          <w:lang w:val="el-GR"/>
        </w:rPr>
      </w:pPr>
      <w:r w:rsidRPr="00305D4A">
        <w:rPr>
          <w:lang w:val="el-GR"/>
        </w:rPr>
        <w:t>Οι χρήστες θα μπορούν να έχουν συγκεντρωτικά και στατιστικά στοιχεία για μια σειρά θεμάτων όπως άδειες υπαλλήλων, αιτήσεις μετακίνησης κλπ.</w:t>
      </w:r>
    </w:p>
    <w:p w14:paraId="2F04CD3D" w14:textId="49BB8650" w:rsidR="00305D4A" w:rsidRPr="00305D4A" w:rsidRDefault="002C1501" w:rsidP="004C01FA">
      <w:pPr>
        <w:pStyle w:val="5"/>
        <w:rPr>
          <w:i/>
          <w:iCs/>
          <w:lang w:val="el-GR"/>
        </w:rPr>
      </w:pPr>
      <w:bookmarkStart w:id="497" w:name="_Toc46821503"/>
      <w:r w:rsidRPr="005A0C71">
        <w:rPr>
          <w:i/>
          <w:iCs/>
          <w:lang w:val="el-GR"/>
        </w:rPr>
        <w:t xml:space="preserve"> </w:t>
      </w:r>
      <w:bookmarkStart w:id="498" w:name="_Toc183709294"/>
      <w:r w:rsidR="004C01FA" w:rsidRPr="004C01FA">
        <w:rPr>
          <w:i/>
          <w:iCs/>
          <w:lang w:val="el-GR"/>
        </w:rPr>
        <w:t>7.5.2.3.2</w:t>
      </w:r>
      <w:r w:rsidR="004C01FA">
        <w:rPr>
          <w:b w:val="0"/>
          <w:bCs/>
          <w:i/>
          <w:iCs/>
          <w:lang w:val="el-GR"/>
        </w:rPr>
        <w:t xml:space="preserve"> </w:t>
      </w:r>
      <w:r w:rsidR="00305D4A" w:rsidRPr="00305D4A">
        <w:rPr>
          <w:i/>
          <w:iCs/>
          <w:lang w:val="el-GR"/>
        </w:rPr>
        <w:t>Διαχείριση Μητρώο</w:t>
      </w:r>
      <w:bookmarkEnd w:id="497"/>
      <w:r w:rsidR="00305D4A" w:rsidRPr="00305D4A">
        <w:rPr>
          <w:i/>
          <w:iCs/>
          <w:lang w:val="el-GR"/>
        </w:rPr>
        <w:t>υ Προσωπικού</w:t>
      </w:r>
      <w:bookmarkEnd w:id="498"/>
    </w:p>
    <w:p w14:paraId="664275B9" w14:textId="77777777" w:rsidR="00305D4A" w:rsidRPr="00305D4A" w:rsidRDefault="00305D4A" w:rsidP="004C01FA">
      <w:pPr>
        <w:rPr>
          <w:lang w:val="el-GR"/>
        </w:rPr>
      </w:pPr>
      <w:r w:rsidRPr="00305D4A">
        <w:rPr>
          <w:lang w:val="el-GR"/>
        </w:rPr>
        <w:t>Ο πυρήνας του Υποσυστήματος Διαχείρισης Ανθρώπινου Δυναμικού προβάλλει και παρακολουθεί το σύνολο της πληροφορίας, η οποία είναι διαθέσιμη μέσω του συστήματος, ενώ παράλληλα δίνει τη δυνατότητα επεξεργασίας επιλεγμένων υποσυνόλων αυτής, λειτουργώντας ως εποπτικό εργαλείο για την παραγωγή και τη διάθεση διοικητικής πληροφόρησης σχετικά με θέματα ανθρώπινου δυναμικού. Στον πυρήνα περιλαμβάνεται το Μητρώο ανθρώπινου δυναμικού του φορέα και το ψηφιακό του οργανόγραμμα.</w:t>
      </w:r>
    </w:p>
    <w:p w14:paraId="1EAB2EDF" w14:textId="56305B27" w:rsidR="00305D4A" w:rsidRPr="00305D4A" w:rsidRDefault="00305D4A" w:rsidP="004C01FA">
      <w:pPr>
        <w:rPr>
          <w:lang w:val="el-GR"/>
        </w:rPr>
      </w:pPr>
      <w:r w:rsidRPr="00305D4A">
        <w:rPr>
          <w:lang w:val="el-GR"/>
        </w:rPr>
        <w:t xml:space="preserve">Η λειτουργικότητα του Μητρώου θα είναι προσπελάσιμη από το σύνολο των στελεχών </w:t>
      </w:r>
      <w:r w:rsidR="009F08DD">
        <w:rPr>
          <w:lang w:val="el-GR"/>
        </w:rPr>
        <w:t>της Αρχής Πολιτικής Αεροπορίας</w:t>
      </w:r>
      <w:r w:rsidRPr="00305D4A">
        <w:rPr>
          <w:lang w:val="el-GR"/>
        </w:rPr>
        <w:t>, ανάλογα με τα δικαιώματα πρόσβασης που απορρέουν από το ρόλο τους. Συγκεκριμένα μέσω του Μητρώου θα είναι δυνατή η πρόσβαση στις παρακάτω ενότητες δεδομένων:</w:t>
      </w:r>
    </w:p>
    <w:p w14:paraId="2831F3BC" w14:textId="77777777" w:rsidR="00305D4A" w:rsidRPr="00305D4A" w:rsidRDefault="00305D4A" w:rsidP="00884580">
      <w:pPr>
        <w:numPr>
          <w:ilvl w:val="0"/>
          <w:numId w:val="137"/>
        </w:numPr>
        <w:rPr>
          <w:lang w:val="el-GR"/>
        </w:rPr>
      </w:pPr>
      <w:r w:rsidRPr="00305D4A">
        <w:rPr>
          <w:lang w:val="el-GR"/>
        </w:rPr>
        <w:t>Μητρώο Στελεχών: Μέσω της οποίας θα είναι δυνατή η αναζήτηση Στελεχών μέσω καταλόγου, μέσω διαδικασιών απλής και σύνθετης αναζήτησης, καθώς και η προβολή των παρακάτω ομάδων στοιχείων, τα οποία και παρατίθενται ενδεικτικά παρακάτω:</w:t>
      </w:r>
    </w:p>
    <w:p w14:paraId="1F603B28" w14:textId="77777777" w:rsidR="00305D4A" w:rsidRPr="00305D4A" w:rsidRDefault="00305D4A" w:rsidP="00884580">
      <w:pPr>
        <w:numPr>
          <w:ilvl w:val="0"/>
          <w:numId w:val="137"/>
        </w:numPr>
        <w:rPr>
          <w:lang w:val="el-GR"/>
        </w:rPr>
      </w:pPr>
      <w:r w:rsidRPr="00305D4A">
        <w:rPr>
          <w:lang w:val="el-GR"/>
        </w:rPr>
        <w:t>Δημογραφικά Στοιχεία: τηρούνται τα δημογραφικά δεδομένα του εργαζόμενου (ενδεικτικά: ΑΦΜ, επώνυμο, όνομα, επώνυμο πατέρα, όνομα πατέρα, επώνυμο μητέρας, όνομα μητέρας, ημερομηνία γέννησης, φύλο, Αριθμός Ταυτότητας, ΑΜΚΑ, οικογενειακή κατάσταση, αριθμός παιδιών, αριθμός παιδιών (για τα οποία λαμβάνεται επίδομα), Χώρα, Δημοτική Ενότητα, Ταχυδρομικός Κώδικας, οδός και αριθμός, τηλέφωνο, κινητό).</w:t>
      </w:r>
    </w:p>
    <w:p w14:paraId="49CA286D" w14:textId="77777777" w:rsidR="00305D4A" w:rsidRPr="00305D4A" w:rsidRDefault="00305D4A" w:rsidP="00884580">
      <w:pPr>
        <w:numPr>
          <w:ilvl w:val="0"/>
          <w:numId w:val="137"/>
        </w:numPr>
        <w:rPr>
          <w:lang w:val="el-GR"/>
        </w:rPr>
      </w:pPr>
      <w:r w:rsidRPr="00305D4A">
        <w:rPr>
          <w:lang w:val="el-GR"/>
        </w:rPr>
        <w:t>Σχέση Εργασίας: τηρούνται δεδομένα που προσδιορίζουν την εργασιακή σχέση του εργαζομένου (ενδεικτικά: εργασιακή σχέση, κατηγορία προσωπικού, είδος θέσης, ημερομηνία αρχικού διορισμού/ πρόσληψης, ημερομηνία μετάταξης, τρόπος διορισμού/ πρόσληψης, ΦΕΚ διορισμού / πρόσληψης, ΦΕΚ μετάταξης, εγκριτική απόφαση πρόσληψης, ημερομηνία λήξης σύμβασης).</w:t>
      </w:r>
    </w:p>
    <w:p w14:paraId="6B7DAE98" w14:textId="77777777" w:rsidR="00305D4A" w:rsidRPr="00305D4A" w:rsidRDefault="00305D4A" w:rsidP="00884580">
      <w:pPr>
        <w:numPr>
          <w:ilvl w:val="0"/>
          <w:numId w:val="137"/>
        </w:numPr>
        <w:rPr>
          <w:lang w:val="el-GR"/>
        </w:rPr>
      </w:pPr>
      <w:r w:rsidRPr="00305D4A">
        <w:rPr>
          <w:lang w:val="el-GR"/>
        </w:rPr>
        <w:lastRenderedPageBreak/>
        <w:t>Τίτλοι Σπουδών: τηρούνται δεδομένα σχετικά με τους τίτλους σπουδών των Στελεχών (ενδεικτικά:  πτυχία, χώρα, τύπος πτυχίου, έτος κτήσης, εκπαιδευτικό ίδρυμα, σχολή, τμήμα, τίτλος πτυχίου, αναγνώριση, συνάφεια).</w:t>
      </w:r>
    </w:p>
    <w:p w14:paraId="4F9FE49F" w14:textId="77777777" w:rsidR="00305D4A" w:rsidRPr="00305D4A" w:rsidRDefault="00305D4A" w:rsidP="00884580">
      <w:pPr>
        <w:numPr>
          <w:ilvl w:val="0"/>
          <w:numId w:val="137"/>
        </w:numPr>
        <w:rPr>
          <w:lang w:val="el-GR"/>
        </w:rPr>
      </w:pPr>
      <w:r w:rsidRPr="00305D4A">
        <w:rPr>
          <w:lang w:val="el-GR"/>
        </w:rPr>
        <w:t>Ξένες Γλώσσες: τηρούνται δεδομένα σχετικά με τις ξένες γλώσσες που πιστοποιημένα γνωρίζει ο εργαζόμενος (ξένη γλώσσα, έτος κτήσης, επίπεδο γνώσης, τίτλος πτυχίου).</w:t>
      </w:r>
    </w:p>
    <w:p w14:paraId="441274B7" w14:textId="77777777" w:rsidR="00305D4A" w:rsidRPr="00305D4A" w:rsidRDefault="00305D4A" w:rsidP="00884580">
      <w:pPr>
        <w:numPr>
          <w:ilvl w:val="0"/>
          <w:numId w:val="137"/>
        </w:numPr>
        <w:rPr>
          <w:lang w:val="el-GR"/>
        </w:rPr>
      </w:pPr>
      <w:r w:rsidRPr="00305D4A">
        <w:rPr>
          <w:lang w:val="el-GR"/>
        </w:rPr>
        <w:t>Γνώση Χειρισμού Η/Υ: τηρούνται δεδομένα σχετικά με την πιστοποιημένη γνώση Η/Υ (γνώση χειρισμού Η/Υ , τρόπος απόδειξης).</w:t>
      </w:r>
    </w:p>
    <w:p w14:paraId="131458DD" w14:textId="77777777" w:rsidR="00305D4A" w:rsidRPr="00305D4A" w:rsidRDefault="00305D4A" w:rsidP="004C01FA">
      <w:pPr>
        <w:rPr>
          <w:lang w:val="el-GR"/>
        </w:rPr>
      </w:pPr>
      <w:r w:rsidRPr="00305D4A">
        <w:rPr>
          <w:lang w:val="el-GR"/>
        </w:rPr>
        <w:t xml:space="preserve">Σημειώνεται ότι η πλειονότητα των παραπάνω πληροφοριών – όπου αυτό είναι δυνατόν- θα αντλείται και θα επιλέγεται από αντίστοιχα λεξικά. </w:t>
      </w:r>
    </w:p>
    <w:p w14:paraId="0EA1DB99" w14:textId="3EE04121" w:rsidR="00305D4A" w:rsidRPr="00305D4A" w:rsidRDefault="00305D4A" w:rsidP="00884580">
      <w:pPr>
        <w:numPr>
          <w:ilvl w:val="0"/>
          <w:numId w:val="137"/>
        </w:numPr>
        <w:rPr>
          <w:lang w:val="el-GR"/>
        </w:rPr>
      </w:pPr>
      <w:r w:rsidRPr="00305D4A">
        <w:rPr>
          <w:lang w:val="el-GR"/>
        </w:rPr>
        <w:t xml:space="preserve">Υπηρεσιακές Μεταβολές: τηρούνται δεδομένα σχετικά με τις υπηρεσιακές μεταβολές των στελεχών (ενδεικτικά: διορισμός/πρόσληψη, μετατάξεις, αποσπάσεις, θέσεις ευθύνης, με παράλληλη τήρηση ιστορικού). Για την ορθή και άρτια παρακολούθηση των υπηρεσιακών μεταβολών απαιτείται η ανάπτυξη ενός κατάλληλου εργαλείου για την ανάρτηση των υπηρεσιακών μεταβολών του συνόλου του προσωπικού </w:t>
      </w:r>
      <w:r w:rsidR="009F08DD">
        <w:rPr>
          <w:lang w:val="el-GR"/>
        </w:rPr>
        <w:t xml:space="preserve">της Αρχής Πολιτικής Αεροπορίας </w:t>
      </w:r>
      <w:r w:rsidRPr="00305D4A">
        <w:rPr>
          <w:lang w:val="el-GR"/>
        </w:rPr>
        <w:t xml:space="preserve">. Το εν λόγω εργαλείο θα αποτελείται από δύο σκέλη, το διαχειριστικό και το </w:t>
      </w:r>
      <w:proofErr w:type="spellStart"/>
      <w:r w:rsidRPr="00305D4A">
        <w:rPr>
          <w:lang w:val="el-GR"/>
        </w:rPr>
        <w:t>καταχωρητικό</w:t>
      </w:r>
      <w:proofErr w:type="spellEnd"/>
      <w:r w:rsidRPr="00305D4A">
        <w:rPr>
          <w:lang w:val="el-GR"/>
        </w:rPr>
        <w:t xml:space="preserve">: Μέσω του διαχειριστικού σκέλους, θα μπορούν κατάλληλα εξουσιοδοτημένοι διαχειριστές του φορέα να δημιουργήσουν και να συντηρούν την κωδικοποίηση των υπηρεσιακών μεταβολών. Θα ορίζονται τύποι υπηρεσιακών μεταβολών με βάση των υπαλληλικό κώδικα και το λοιπό θεσμικό πλαίσιο θεμάτων διαχείρισης προσωπικού, με δυνατότητα ομαδοποίησης. Μέσω του </w:t>
      </w:r>
      <w:proofErr w:type="spellStart"/>
      <w:r w:rsidRPr="00305D4A">
        <w:rPr>
          <w:lang w:val="el-GR"/>
        </w:rPr>
        <w:t>καταχωρητικού</w:t>
      </w:r>
      <w:proofErr w:type="spellEnd"/>
      <w:r w:rsidRPr="00305D4A">
        <w:rPr>
          <w:lang w:val="el-GR"/>
        </w:rPr>
        <w:t xml:space="preserve"> σκέλους, θα δίνεται η δυνατότητα να αναρτώνται στο σύστημα υπηρεσιακές μεταβολές από την Διεύθυνση Ανθρώπινου Δυναμικού για τους υπαλλήλους αρμοδιότητάς του. Για κάθε μεταβολή θα πρέπει κατ’ ελάχιστον να δηλώνεται ο τύπος της, ο υπάλληλος τον οποίο αφορά, τα στοιχεία της απόφασης που την προκαλεί και η ημερομηνία ισχύος (αν διαφέρει από την ημερομηνία απόφασης). Επίσης θα πρέπει να επισυνάπτεται σε μορφή </w:t>
      </w:r>
      <w:proofErr w:type="spellStart"/>
      <w:r w:rsidRPr="00305D4A">
        <w:rPr>
          <w:lang w:val="el-GR"/>
        </w:rPr>
        <w:t>pdf</w:t>
      </w:r>
      <w:proofErr w:type="spellEnd"/>
      <w:r w:rsidRPr="00305D4A">
        <w:rPr>
          <w:lang w:val="el-GR"/>
        </w:rPr>
        <w:t xml:space="preserve"> το έγγραφο της σχετικής απόφασης.</w:t>
      </w:r>
    </w:p>
    <w:p w14:paraId="727230BB" w14:textId="77777777" w:rsidR="00305D4A" w:rsidRPr="00305D4A" w:rsidRDefault="00305D4A" w:rsidP="00884580">
      <w:pPr>
        <w:numPr>
          <w:ilvl w:val="0"/>
          <w:numId w:val="137"/>
        </w:numPr>
        <w:rPr>
          <w:lang w:val="el-GR"/>
        </w:rPr>
      </w:pPr>
      <w:r w:rsidRPr="00305D4A">
        <w:rPr>
          <w:lang w:val="el-GR"/>
        </w:rPr>
        <w:t xml:space="preserve">Άδειες: τηρούνται τα δεδομένα σχετικά με τις άδειες του εργαζόμενου (ενδεικτικά: σύνολο των αδειών που έχει λάβει κάθε εργαζόμενος, καθώς και όσων εκκρεμούν, υπόλοιπο αδειών προηγούμενου έτους). Η διαχείριση των συγκεκριμένων στοιχείων θα είναι δυνατή μέσω της Λειτουργικής </w:t>
      </w:r>
      <w:proofErr w:type="spellStart"/>
      <w:r w:rsidRPr="00305D4A">
        <w:rPr>
          <w:lang w:val="el-GR"/>
        </w:rPr>
        <w:t>Υποπεριοχής</w:t>
      </w:r>
      <w:proofErr w:type="spellEnd"/>
      <w:r w:rsidRPr="00305D4A">
        <w:rPr>
          <w:lang w:val="el-GR"/>
        </w:rPr>
        <w:t xml:space="preserve"> Διαχείριση Αδειών / Απουσιών / Ωραρίου.</w:t>
      </w:r>
    </w:p>
    <w:p w14:paraId="21C45FF6" w14:textId="77777777" w:rsidR="00305D4A" w:rsidRPr="00305D4A" w:rsidRDefault="00305D4A" w:rsidP="00884580">
      <w:pPr>
        <w:numPr>
          <w:ilvl w:val="0"/>
          <w:numId w:val="137"/>
        </w:numPr>
        <w:rPr>
          <w:lang w:val="el-GR"/>
        </w:rPr>
      </w:pPr>
      <w:r w:rsidRPr="00305D4A">
        <w:rPr>
          <w:lang w:val="el-GR"/>
        </w:rPr>
        <w:t xml:space="preserve">Ωράριο: τηρούνται δεδομένα σχετικά με το ωράριο του εργαζόμενου (ενδεικτικά: επιλεγμένο ωράριο, ειδικό μειωμένο ωράριο). Σημειώνεται ότι η διαχείριση των συγκεκριμένων στοιχείων θα είναι δυνατή μέσω της Λειτουργικής </w:t>
      </w:r>
      <w:proofErr w:type="spellStart"/>
      <w:r w:rsidRPr="00305D4A">
        <w:rPr>
          <w:lang w:val="el-GR"/>
        </w:rPr>
        <w:t>Υποπεριοχής</w:t>
      </w:r>
      <w:proofErr w:type="spellEnd"/>
      <w:r w:rsidRPr="00305D4A">
        <w:rPr>
          <w:lang w:val="el-GR"/>
        </w:rPr>
        <w:t xml:space="preserve"> Διαχείριση Αδειών / Απουσιών / Ωραρίου.</w:t>
      </w:r>
    </w:p>
    <w:p w14:paraId="05A214BF" w14:textId="77777777" w:rsidR="00305D4A" w:rsidRPr="00305D4A" w:rsidRDefault="00305D4A" w:rsidP="00884580">
      <w:pPr>
        <w:numPr>
          <w:ilvl w:val="0"/>
          <w:numId w:val="137"/>
        </w:numPr>
        <w:rPr>
          <w:lang w:val="el-GR"/>
        </w:rPr>
      </w:pPr>
      <w:r w:rsidRPr="00305D4A">
        <w:rPr>
          <w:lang w:val="el-GR"/>
        </w:rPr>
        <w:t>Πειθαρχικές Ποινές: τηρούνται δεδομένα σχετικά με τις πειθαρχικές ποινές του εργαζόμενου (ενδεικτικά: διαστήματα αργίας, πειθαρχικές ποινές).</w:t>
      </w:r>
    </w:p>
    <w:p w14:paraId="36029597" w14:textId="77777777" w:rsidR="00305D4A" w:rsidRPr="00305D4A" w:rsidRDefault="00305D4A" w:rsidP="00884580">
      <w:pPr>
        <w:numPr>
          <w:ilvl w:val="0"/>
          <w:numId w:val="137"/>
        </w:numPr>
        <w:rPr>
          <w:lang w:val="el-GR"/>
        </w:rPr>
      </w:pPr>
      <w:r w:rsidRPr="00305D4A">
        <w:rPr>
          <w:lang w:val="el-GR"/>
        </w:rPr>
        <w:t>Ηθικές Αμοιβές: τηρούνται δεδομένα σχετικά με τις ηθικές αμοιβές του εργαζόμενου (ενδεικτικά: έπαινοι, μετάλλια, ευαρέσκειες, βραβεύσεις).</w:t>
      </w:r>
    </w:p>
    <w:p w14:paraId="1C319028" w14:textId="77777777" w:rsidR="00305D4A" w:rsidRPr="00305D4A" w:rsidRDefault="00305D4A" w:rsidP="00884580">
      <w:pPr>
        <w:numPr>
          <w:ilvl w:val="0"/>
          <w:numId w:val="137"/>
        </w:numPr>
        <w:rPr>
          <w:lang w:val="el-GR"/>
        </w:rPr>
      </w:pPr>
      <w:r w:rsidRPr="00305D4A">
        <w:rPr>
          <w:lang w:val="el-GR"/>
        </w:rPr>
        <w:t xml:space="preserve">Περιορισμοί: τηρούνται δεδομένα σχετικά με τους περιορισμούς στους οποίους υπόκεινται τα στελέχη (ενδεικτικά: </w:t>
      </w:r>
      <w:bookmarkStart w:id="499" w:name="_Hlk25591319"/>
      <w:r w:rsidRPr="00305D4A">
        <w:rPr>
          <w:lang w:val="el-GR"/>
        </w:rPr>
        <w:t>υποχρέωση δήλωσης πόθεν έσχες</w:t>
      </w:r>
      <w:bookmarkEnd w:id="499"/>
      <w:r w:rsidRPr="00305D4A">
        <w:rPr>
          <w:lang w:val="el-GR"/>
        </w:rPr>
        <w:t>, άσκηση ιδιωτικού έργου, συμμετοχή σε εταιρίες, δεύτερη θέση στο Δημόσιο).</w:t>
      </w:r>
    </w:p>
    <w:p w14:paraId="34742141" w14:textId="77777777" w:rsidR="00305D4A" w:rsidRPr="00305D4A" w:rsidRDefault="00305D4A" w:rsidP="00884580">
      <w:pPr>
        <w:numPr>
          <w:ilvl w:val="0"/>
          <w:numId w:val="137"/>
        </w:numPr>
        <w:rPr>
          <w:lang w:val="el-GR"/>
        </w:rPr>
      </w:pPr>
      <w:r w:rsidRPr="00305D4A">
        <w:rPr>
          <w:lang w:val="el-GR"/>
        </w:rPr>
        <w:t>Μετακινήσεις εκτός έδρας: τηρούνται δεδομένα σχετικά με τις μετακινήσεις εντός/εκτός έδρας του υπαλλήλου σε επιλεγμένα χρονικά διαστήματα, καθώς και της συμμόρφωσης με προεπιλεγμένα όρια (</w:t>
      </w:r>
      <w:proofErr w:type="spellStart"/>
      <w:r w:rsidRPr="00305D4A">
        <w:rPr>
          <w:lang w:val="el-GR"/>
        </w:rPr>
        <w:t>thresholds</w:t>
      </w:r>
      <w:proofErr w:type="spellEnd"/>
      <w:r w:rsidRPr="00305D4A">
        <w:rPr>
          <w:lang w:val="el-GR"/>
        </w:rPr>
        <w:t>). Σημειώνεται ότι η συγκεκριμένη εφαρμογή θα περιλαμβάνει και τα στοιχεία: α) έξοδα μετακινήσεων εντός / εκτός έδρας, β) έξοδα διανυκτέρευσης για μετακινήσεις εκτός έδρας και γ) ημερήσια αποζημίωση εκτός έδρας και θα μπορεί να συμπληρωθεί αυτόματα από τα αντίστοιχο πεδία του πληροφοριακού συστήματος της Ενιαίας Αρχής Πληρωμών.</w:t>
      </w:r>
    </w:p>
    <w:p w14:paraId="662C8278" w14:textId="77777777" w:rsidR="00305D4A" w:rsidRPr="00305D4A" w:rsidRDefault="00305D4A" w:rsidP="00884580">
      <w:pPr>
        <w:numPr>
          <w:ilvl w:val="0"/>
          <w:numId w:val="137"/>
        </w:numPr>
        <w:rPr>
          <w:lang w:val="el-GR"/>
        </w:rPr>
      </w:pPr>
      <w:r w:rsidRPr="00305D4A">
        <w:rPr>
          <w:lang w:val="el-GR"/>
        </w:rPr>
        <w:lastRenderedPageBreak/>
        <w:t>Συμμετοχή σε Επιτροπές, Ομάδες Εργασίας ή Συλλογικά Όργανα: στο πλαίσιο του μητρώου προσωπικού τηρούνται δεδομένα σχετικά με τη συμμετοχή υπαλλήλων του φορέα σε Επιτροπές (π.χ. Προμηθειών), Ομάδες Εργασίας ή συλλογικά Όργανα. Επίσης, στο πλαίσιο συγκρότησης των δύο εκλογικών καταλόγων για τα δύο Υπηρεσιακά Συμβούλια του φορέα (μονίμων υπαλλήλων και υπαλλήλων ΙΔΑΧ), θα πρέπει να είναι δυνατή η εξαγωγή καταστάσεων των δύο κατηγοριών προσωπικού.</w:t>
      </w:r>
    </w:p>
    <w:p w14:paraId="549616DA" w14:textId="40BD7939" w:rsidR="00305D4A" w:rsidRPr="00305D4A" w:rsidRDefault="004C01FA" w:rsidP="004C01FA">
      <w:pPr>
        <w:pStyle w:val="7"/>
        <w:numPr>
          <w:ilvl w:val="0"/>
          <w:numId w:val="0"/>
        </w:numPr>
        <w:rPr>
          <w:b/>
          <w:bCs/>
          <w:i/>
          <w:iCs/>
        </w:rPr>
      </w:pPr>
      <w:bookmarkStart w:id="500" w:name="_Toc183709295"/>
      <w:r w:rsidRPr="004C01FA">
        <w:rPr>
          <w:b/>
          <w:bCs/>
          <w:i/>
          <w:iCs/>
        </w:rPr>
        <w:t>7.5.2.3.2</w:t>
      </w:r>
      <w:r>
        <w:rPr>
          <w:b/>
          <w:bCs/>
          <w:i/>
          <w:iCs/>
        </w:rPr>
        <w:t xml:space="preserve">.1 </w:t>
      </w:r>
      <w:r w:rsidR="00305D4A" w:rsidRPr="0011334D">
        <w:rPr>
          <w:b/>
          <w:bCs/>
          <w:i/>
          <w:iCs/>
        </w:rPr>
        <w:t>Ψηφιακό</w:t>
      </w:r>
      <w:r w:rsidR="00305D4A" w:rsidRPr="00305D4A">
        <w:rPr>
          <w:b/>
          <w:bCs/>
          <w:i/>
          <w:iCs/>
        </w:rPr>
        <w:t xml:space="preserve"> Οργανόγραμμα</w:t>
      </w:r>
      <w:bookmarkEnd w:id="500"/>
    </w:p>
    <w:p w14:paraId="1CF77A32" w14:textId="63F178F5" w:rsidR="00305D4A" w:rsidRPr="00305D4A" w:rsidRDefault="00305D4A" w:rsidP="004C01FA">
      <w:pPr>
        <w:rPr>
          <w:lang w:val="el-GR"/>
        </w:rPr>
      </w:pPr>
      <w:r w:rsidRPr="00305D4A">
        <w:rPr>
          <w:lang w:val="el-GR"/>
        </w:rPr>
        <w:t xml:space="preserve">Σκοπός του ψηφιακού οργανογράμματος αποτελεί η αποτύπωση στο σύστημα της δομής </w:t>
      </w:r>
      <w:r w:rsidR="008E0754">
        <w:rPr>
          <w:lang w:val="el-GR"/>
        </w:rPr>
        <w:t xml:space="preserve">της Αρχής Πολιτικής Αεροπορίας </w:t>
      </w:r>
      <w:r w:rsidRPr="00305D4A">
        <w:rPr>
          <w:lang w:val="el-GR"/>
        </w:rPr>
        <w:t>σε επίπεδο οργανικών μονάδων, των θέσεων που περιλαμβάνονται σε αυτές και των λοιπών χαρακτηριστικών τους. Θα πρέπει να καθίσταται δυνατή η γραφική αναπαράσταση των επιμέρους δομικών στοιχείων της ιεραρχικής δομής του φορέα, ώστε να καθίσταται προφανής η θέση ενός εκάστου στο φορέα, καθώς και ο τύπος διασύνδεσής τους με τα λοιπά στοιχεία.</w:t>
      </w:r>
    </w:p>
    <w:p w14:paraId="5D179133" w14:textId="77777777" w:rsidR="00305D4A" w:rsidRPr="00305D4A" w:rsidRDefault="00305D4A" w:rsidP="004C01FA">
      <w:pPr>
        <w:rPr>
          <w:lang w:val="el-GR"/>
        </w:rPr>
      </w:pPr>
      <w:r w:rsidRPr="00305D4A">
        <w:rPr>
          <w:lang w:val="el-GR"/>
        </w:rPr>
        <w:t>Πέρα από την οπτική αναπαράσταση, χαρακτηριστικό του Οργανογράμματος αποτελεί η δυνατότητα αλληλεπίδρασης την οποία θα πρέπει να διαθέτει, τόσο σε επίπεδο σύνθεσης – σύνταξης- όσο και σε επίπεδο προβολής.</w:t>
      </w:r>
    </w:p>
    <w:p w14:paraId="6C2A44D7" w14:textId="234C9820" w:rsidR="00305D4A" w:rsidRPr="00305D4A" w:rsidRDefault="00305D4A" w:rsidP="004C01FA">
      <w:pPr>
        <w:rPr>
          <w:lang w:val="el-GR"/>
        </w:rPr>
      </w:pPr>
      <w:r w:rsidRPr="00305D4A">
        <w:rPr>
          <w:lang w:val="el-GR"/>
        </w:rPr>
        <w:t>Συγκεκριμένα θα είναι δυνατή η μεταφορά ολόκληρων δομικών μονάδων, ή/και του περιεχομένου τους, η -πλήρως λειτουργική μετακίνηση- τους, η ιεραρχική τους διασύνδεση και η αυτόματη «κληρονομιά» δεδομένων ως συνέπεια της τελευταίας, η διαχείριση πολλαπλών εκδόσεων, η αλληλεπίδραση με το σύνολο των δομικών στοιχείων και των διασυνδέσεων μεταξύ τους, κατά τρόπο ώστε να είναι δυνατή η προβολή ή/και επεξεργασία του συνόλου της πληροφορίας που συνδέεται με αυτά από εξουσιοδοτημένους χρήστες.</w:t>
      </w:r>
    </w:p>
    <w:p w14:paraId="2C9FDADA" w14:textId="70181141" w:rsidR="00305D4A" w:rsidRPr="00305D4A" w:rsidRDefault="00305D4A" w:rsidP="004C01FA">
      <w:pPr>
        <w:rPr>
          <w:lang w:val="el-GR"/>
        </w:rPr>
      </w:pPr>
      <w:r w:rsidRPr="00305D4A">
        <w:rPr>
          <w:lang w:val="el-GR"/>
        </w:rPr>
        <w:t xml:space="preserve">Η δημιουργία του «Ψηφιακού Αλληλεπιδραστικού </w:t>
      </w:r>
      <w:r w:rsidR="001F6D5D" w:rsidRPr="00305D4A">
        <w:rPr>
          <w:lang w:val="el-GR"/>
        </w:rPr>
        <w:t>Οργανογράμματος</w:t>
      </w:r>
      <w:r w:rsidRPr="00305D4A">
        <w:rPr>
          <w:lang w:val="el-GR"/>
        </w:rPr>
        <w:t>» αποτελεί ευθύνη των στελεχών του φορέα.</w:t>
      </w:r>
    </w:p>
    <w:p w14:paraId="0B9BA2A8" w14:textId="77777777" w:rsidR="00305D4A" w:rsidRPr="00305D4A" w:rsidRDefault="00305D4A" w:rsidP="004C01FA">
      <w:pPr>
        <w:rPr>
          <w:lang w:val="el-GR"/>
        </w:rPr>
      </w:pPr>
    </w:p>
    <w:p w14:paraId="6CBBC91E" w14:textId="1887F5B8" w:rsidR="00305D4A" w:rsidRPr="00966936" w:rsidRDefault="004C01FA" w:rsidP="004C01FA">
      <w:pPr>
        <w:pStyle w:val="7"/>
        <w:numPr>
          <w:ilvl w:val="0"/>
          <w:numId w:val="0"/>
        </w:numPr>
        <w:rPr>
          <w:b/>
          <w:bCs/>
          <w:i/>
          <w:iCs/>
        </w:rPr>
      </w:pPr>
      <w:bookmarkStart w:id="501" w:name="_Toc183709296"/>
      <w:r w:rsidRPr="004C01FA">
        <w:rPr>
          <w:b/>
          <w:bCs/>
          <w:i/>
          <w:iCs/>
        </w:rPr>
        <w:t>7.5.2.3.2</w:t>
      </w:r>
      <w:r>
        <w:rPr>
          <w:b/>
          <w:bCs/>
          <w:i/>
          <w:iCs/>
        </w:rPr>
        <w:t xml:space="preserve">.2 </w:t>
      </w:r>
      <w:r w:rsidR="00305D4A" w:rsidRPr="00966936">
        <w:rPr>
          <w:b/>
          <w:bCs/>
          <w:i/>
          <w:iCs/>
        </w:rPr>
        <w:t>Βεβαιώσεις/Αποφάσεις</w:t>
      </w:r>
      <w:bookmarkEnd w:id="501"/>
    </w:p>
    <w:p w14:paraId="7B1F65AD" w14:textId="77777777" w:rsidR="00305D4A" w:rsidRPr="00305D4A" w:rsidRDefault="00305D4A" w:rsidP="00305D4A">
      <w:pPr>
        <w:rPr>
          <w:lang w:val="el-GR"/>
        </w:rPr>
      </w:pPr>
      <w:r w:rsidRPr="00305D4A">
        <w:rPr>
          <w:lang w:val="el-GR"/>
        </w:rPr>
        <w:t>Μέσω του μητρώου θα είναι δυνατό να παράγεται μια σειρά βεβαιώσεων ή και αποφάσεων βάσει προτύπων που αφορούν την υπηρεσιακή κατάσταση ενός ή περισσότερων υπαλλήλων. Ενδεικτικά αναφέρονται οι παρακάτω.</w:t>
      </w:r>
    </w:p>
    <w:p w14:paraId="7E8C9FB2" w14:textId="665ACB58" w:rsidR="00305D4A" w:rsidRPr="00305D4A" w:rsidRDefault="00305D4A" w:rsidP="00884580">
      <w:pPr>
        <w:numPr>
          <w:ilvl w:val="0"/>
          <w:numId w:val="124"/>
        </w:numPr>
        <w:rPr>
          <w:lang w:val="el-GR"/>
        </w:rPr>
      </w:pPr>
      <w:r w:rsidRPr="00305D4A">
        <w:rPr>
          <w:lang w:val="el-GR"/>
        </w:rPr>
        <w:t xml:space="preserve">Βεβαιώσεις εισαγωγής στο ή διαγραφής από το Μητρώο Ανθρώπινου Δυναμικού για την </w:t>
      </w:r>
      <w:r w:rsidR="0040588E" w:rsidRPr="00305D4A">
        <w:rPr>
          <w:lang w:val="el-GR"/>
        </w:rPr>
        <w:t>Διεύθυνση</w:t>
      </w:r>
      <w:r w:rsidRPr="00305D4A">
        <w:rPr>
          <w:lang w:val="el-GR"/>
        </w:rPr>
        <w:t xml:space="preserve"> Διοικητικών Υπηρεσιών και Ανθρωπίνου Δυναμικού, οι οποίες απαιτείται να περιλαμβάνονται στις αποφάσεις πρόσληψης ή αποχώρησης που αποστέλλονται στο Εθνικό Τυπογραφείο για δημοσίευση.</w:t>
      </w:r>
    </w:p>
    <w:p w14:paraId="73D7679F" w14:textId="77777777" w:rsidR="00305D4A" w:rsidRPr="00305D4A" w:rsidRDefault="00305D4A" w:rsidP="00884580">
      <w:pPr>
        <w:numPr>
          <w:ilvl w:val="0"/>
          <w:numId w:val="124"/>
        </w:numPr>
        <w:rPr>
          <w:lang w:val="el-GR"/>
        </w:rPr>
      </w:pPr>
      <w:r w:rsidRPr="00305D4A">
        <w:rPr>
          <w:lang w:val="el-GR"/>
        </w:rPr>
        <w:t xml:space="preserve">Βεβαίωση Στοιχείων Υπαλλήλου: Η βεβαίωση στοιχείων υπαλλήλου αναγράφει όλα τα στοιχεία του υπαλλήλου (βασικά, σχέσεις εργασίας, τυπικά προσόντα). </w:t>
      </w:r>
    </w:p>
    <w:p w14:paraId="29AF379F" w14:textId="77777777" w:rsidR="00305D4A" w:rsidRPr="00305D4A" w:rsidRDefault="00305D4A" w:rsidP="00884580">
      <w:pPr>
        <w:numPr>
          <w:ilvl w:val="0"/>
          <w:numId w:val="124"/>
        </w:numPr>
        <w:rPr>
          <w:lang w:val="el-GR"/>
        </w:rPr>
      </w:pPr>
      <w:r w:rsidRPr="00305D4A">
        <w:rPr>
          <w:lang w:val="el-GR"/>
        </w:rPr>
        <w:t xml:space="preserve">Βεβαίωση Πρόσληψης: Η βεβαίωση πρόσληψης αναγράφει την ημερομηνία καταχώρησης της πρόσληψης ή εισαγωγής του υπαλλήλου, το ονοματεπώνυμο και το ΑΦΜ του υπαλλήλου, το φορέα και τη διεύθυνση προσωπικού, την αιτιολογία και τον </w:t>
      </w:r>
      <w:proofErr w:type="spellStart"/>
      <w:r w:rsidRPr="00305D4A">
        <w:rPr>
          <w:lang w:val="el-GR"/>
        </w:rPr>
        <w:t>δεκαψήφιο</w:t>
      </w:r>
      <w:proofErr w:type="spellEnd"/>
      <w:r w:rsidRPr="00305D4A">
        <w:rPr>
          <w:lang w:val="el-GR"/>
        </w:rPr>
        <w:t xml:space="preserve"> κωδικό της εγγραφής πρόσληψης και τον ΑΑ Πρόσληψης.</w:t>
      </w:r>
    </w:p>
    <w:p w14:paraId="41F5A827" w14:textId="77777777" w:rsidR="00305D4A" w:rsidRPr="00305D4A" w:rsidRDefault="00305D4A" w:rsidP="00884580">
      <w:pPr>
        <w:numPr>
          <w:ilvl w:val="0"/>
          <w:numId w:val="124"/>
        </w:numPr>
        <w:rPr>
          <w:lang w:val="el-GR"/>
        </w:rPr>
      </w:pPr>
      <w:r w:rsidRPr="00305D4A">
        <w:rPr>
          <w:lang w:val="el-GR"/>
        </w:rPr>
        <w:t xml:space="preserve">Βεβαίωση Διαγραφής: Η βεβαίωση διαγραφής θα αναγράφει την ημερομηνία καταχώρησης της μελλοντικής διαγραφής ή της διαγραφής , το ονοματεπώνυμο και το ΑΦΜ του υπαλλήλου, το φορέα και τη διεύθυνση προσωπικού, την αιτιολογία και τον </w:t>
      </w:r>
      <w:proofErr w:type="spellStart"/>
      <w:r w:rsidRPr="00305D4A">
        <w:rPr>
          <w:lang w:val="el-GR"/>
        </w:rPr>
        <w:t>δεκαψήφιο</w:t>
      </w:r>
      <w:proofErr w:type="spellEnd"/>
      <w:r w:rsidRPr="00305D4A">
        <w:rPr>
          <w:lang w:val="el-GR"/>
        </w:rPr>
        <w:t xml:space="preserve"> κωδικό της εγγραφής και γενικά όποια άλλα στοιχεία πρέπει να αναφέρονται.</w:t>
      </w:r>
    </w:p>
    <w:p w14:paraId="0840AE66" w14:textId="77777777" w:rsidR="00305D4A" w:rsidRPr="00305D4A" w:rsidRDefault="00305D4A" w:rsidP="00884580">
      <w:pPr>
        <w:numPr>
          <w:ilvl w:val="0"/>
          <w:numId w:val="124"/>
        </w:numPr>
        <w:rPr>
          <w:lang w:val="el-GR"/>
        </w:rPr>
      </w:pPr>
      <w:r w:rsidRPr="00305D4A">
        <w:rPr>
          <w:lang w:val="el-GR"/>
        </w:rPr>
        <w:lastRenderedPageBreak/>
        <w:t>Πιστοποιητικό υπηρεσιακών μεταβολών: Το πιστοποιητικό εκδίδεται κατόπιν επιλογής των απαιτούμενων κάθε φορά υπηρεσιακών μεταβολών ή πληροφοριών που έχουν ήδη καταχωρηθεί για κάθε υπάλληλο.</w:t>
      </w:r>
    </w:p>
    <w:p w14:paraId="346F2472" w14:textId="77777777" w:rsidR="00305D4A" w:rsidRPr="00305D4A" w:rsidRDefault="00305D4A" w:rsidP="00884580">
      <w:pPr>
        <w:numPr>
          <w:ilvl w:val="0"/>
          <w:numId w:val="124"/>
        </w:numPr>
        <w:rPr>
          <w:lang w:val="el-GR"/>
        </w:rPr>
      </w:pPr>
      <w:r w:rsidRPr="00305D4A">
        <w:rPr>
          <w:lang w:val="el-GR"/>
        </w:rPr>
        <w:t>Απόφαση προαγωγής.</w:t>
      </w:r>
    </w:p>
    <w:p w14:paraId="26D5F565" w14:textId="77777777" w:rsidR="00305D4A" w:rsidRPr="00305D4A" w:rsidRDefault="00305D4A" w:rsidP="00884580">
      <w:pPr>
        <w:numPr>
          <w:ilvl w:val="0"/>
          <w:numId w:val="124"/>
        </w:numPr>
        <w:rPr>
          <w:lang w:val="el-GR"/>
        </w:rPr>
      </w:pPr>
      <w:r w:rsidRPr="00305D4A">
        <w:rPr>
          <w:lang w:val="el-GR"/>
        </w:rPr>
        <w:t>Απόφαση χορήγησης άδειας.</w:t>
      </w:r>
    </w:p>
    <w:p w14:paraId="7933DE35" w14:textId="77777777" w:rsidR="00305D4A" w:rsidRPr="00305D4A" w:rsidRDefault="00305D4A" w:rsidP="00884580">
      <w:pPr>
        <w:numPr>
          <w:ilvl w:val="0"/>
          <w:numId w:val="124"/>
        </w:numPr>
        <w:rPr>
          <w:lang w:val="el-GR"/>
        </w:rPr>
      </w:pPr>
      <w:r w:rsidRPr="00305D4A">
        <w:rPr>
          <w:lang w:val="el-GR"/>
        </w:rPr>
        <w:t>Απόφαση αλλαγής μισθολογικού κλιμακίου.</w:t>
      </w:r>
    </w:p>
    <w:p w14:paraId="55E09223" w14:textId="77777777" w:rsidR="00305D4A" w:rsidRPr="00305D4A" w:rsidRDefault="00305D4A" w:rsidP="00884580">
      <w:pPr>
        <w:numPr>
          <w:ilvl w:val="0"/>
          <w:numId w:val="124"/>
        </w:numPr>
        <w:rPr>
          <w:lang w:val="el-GR"/>
        </w:rPr>
      </w:pPr>
      <w:r w:rsidRPr="00305D4A">
        <w:rPr>
          <w:lang w:val="el-GR"/>
        </w:rPr>
        <w:t>Απόφαση μετακίνησης.</w:t>
      </w:r>
    </w:p>
    <w:p w14:paraId="23531E5C" w14:textId="77777777" w:rsidR="00305D4A" w:rsidRPr="00305D4A" w:rsidRDefault="00305D4A" w:rsidP="00884580">
      <w:pPr>
        <w:numPr>
          <w:ilvl w:val="0"/>
          <w:numId w:val="124"/>
        </w:numPr>
        <w:rPr>
          <w:lang w:val="el-GR"/>
        </w:rPr>
      </w:pPr>
      <w:r w:rsidRPr="00305D4A">
        <w:rPr>
          <w:lang w:val="el-GR"/>
        </w:rPr>
        <w:t>Πίνακες προακτέων.</w:t>
      </w:r>
    </w:p>
    <w:p w14:paraId="46C07A80" w14:textId="77777777" w:rsidR="00305D4A" w:rsidRPr="00305D4A" w:rsidRDefault="00305D4A" w:rsidP="00884580">
      <w:pPr>
        <w:numPr>
          <w:ilvl w:val="0"/>
          <w:numId w:val="124"/>
        </w:numPr>
        <w:rPr>
          <w:lang w:val="el-GR"/>
        </w:rPr>
      </w:pPr>
      <w:r w:rsidRPr="00305D4A">
        <w:rPr>
          <w:lang w:val="el-GR"/>
        </w:rPr>
        <w:t>Καταστάσεις υπαλλήλων.</w:t>
      </w:r>
    </w:p>
    <w:p w14:paraId="61285A7D" w14:textId="77777777" w:rsidR="00305D4A" w:rsidRPr="00305D4A" w:rsidRDefault="00305D4A" w:rsidP="00305D4A">
      <w:pPr>
        <w:rPr>
          <w:lang w:val="el-GR"/>
        </w:rPr>
      </w:pPr>
      <w:r w:rsidRPr="00305D4A">
        <w:rPr>
          <w:lang w:val="el-GR"/>
        </w:rPr>
        <w:t>Για την έκδοση ορισμένων βεβαιώσεων ή αποφάσεων θα προηγείται σχετική αίτηση του υπαλλήλου (η οποία θα υποβάλλεται από το χώρο αυτό-διαχείρισης) η οποία θα προωθείται μέσω του συστήματος στη Διεύθυνση Διοικητικών Υπηρεσιών και Ανθρωπίνου Δυναμικού, που θα εκδίδει τη βεβαίωση ή απόφαση σε συνέχεια της αίτησης.</w:t>
      </w:r>
    </w:p>
    <w:p w14:paraId="64244D04" w14:textId="7A1C32D2" w:rsidR="00305D4A" w:rsidRPr="00305D4A" w:rsidRDefault="004C01FA" w:rsidP="004C01FA">
      <w:pPr>
        <w:pStyle w:val="5"/>
        <w:rPr>
          <w:i/>
          <w:iCs/>
          <w:lang w:val="el-GR"/>
        </w:rPr>
      </w:pPr>
      <w:bookmarkStart w:id="502" w:name="_Toc183709297"/>
      <w:r w:rsidRPr="004C01FA">
        <w:rPr>
          <w:i/>
          <w:iCs/>
          <w:lang w:val="el-GR"/>
        </w:rPr>
        <w:t>7.5.2.3</w:t>
      </w:r>
      <w:r>
        <w:rPr>
          <w:i/>
          <w:iCs/>
          <w:lang w:val="el-GR"/>
        </w:rPr>
        <w:t xml:space="preserve">.3 </w:t>
      </w:r>
      <w:r w:rsidR="00305D4A" w:rsidRPr="00305D4A">
        <w:rPr>
          <w:i/>
          <w:iCs/>
          <w:lang w:val="el-GR"/>
        </w:rPr>
        <w:t>Απασχόληση Προσωπικού</w:t>
      </w:r>
      <w:bookmarkEnd w:id="502"/>
    </w:p>
    <w:p w14:paraId="5FAB89F6" w14:textId="165CAA1C" w:rsidR="00305D4A" w:rsidRPr="00305D4A" w:rsidRDefault="004C01FA" w:rsidP="004C01FA">
      <w:pPr>
        <w:pStyle w:val="7"/>
        <w:numPr>
          <w:ilvl w:val="0"/>
          <w:numId w:val="0"/>
        </w:numPr>
        <w:rPr>
          <w:b/>
          <w:bCs/>
          <w:i/>
          <w:iCs/>
        </w:rPr>
      </w:pPr>
      <w:bookmarkStart w:id="503" w:name="_Toc183709298"/>
      <w:r w:rsidRPr="004C01FA">
        <w:rPr>
          <w:b/>
          <w:bCs/>
          <w:i/>
          <w:iCs/>
        </w:rPr>
        <w:t>7.5.2.3.3.1</w:t>
      </w:r>
      <w:r>
        <w:rPr>
          <w:i/>
          <w:iCs/>
        </w:rPr>
        <w:t xml:space="preserve"> </w:t>
      </w:r>
      <w:r w:rsidR="00305D4A" w:rsidRPr="00966936">
        <w:rPr>
          <w:b/>
          <w:bCs/>
          <w:i/>
          <w:iCs/>
        </w:rPr>
        <w:t>Διαχείριση</w:t>
      </w:r>
      <w:r w:rsidR="00305D4A" w:rsidRPr="0040588E">
        <w:rPr>
          <w:b/>
          <w:bCs/>
          <w:i/>
          <w:iCs/>
        </w:rPr>
        <w:t xml:space="preserve"> </w:t>
      </w:r>
      <w:r w:rsidR="00305D4A" w:rsidRPr="00305D4A">
        <w:rPr>
          <w:b/>
          <w:bCs/>
          <w:i/>
          <w:iCs/>
        </w:rPr>
        <w:t>Αδειών – Απουσιών Προσωπικού</w:t>
      </w:r>
      <w:bookmarkEnd w:id="503"/>
    </w:p>
    <w:p w14:paraId="52D897B4" w14:textId="77777777" w:rsidR="00305D4A" w:rsidRPr="00305D4A" w:rsidRDefault="00305D4A" w:rsidP="00305D4A">
      <w:pPr>
        <w:rPr>
          <w:lang w:val="el-GR"/>
        </w:rPr>
      </w:pPr>
      <w:r w:rsidRPr="00305D4A">
        <w:rPr>
          <w:lang w:val="el-GR"/>
        </w:rPr>
        <w:t>Βασική λειτουργία του Υποσυστήματος Διαχείρισης Ανθρώπινου Δυναμικού είναι η παρακολούθηση και η διαχείριση απουσιών και αδειών (δικαιολογημένων, αδικαιολόγητων, κλπ.). H εφαρμογή θα παρέχει τη δυνατότητα πλήρους παρακολούθησης των αδειών του προσωπικού, τόσο όσον αφορά την υποβολή και έγκριση αιτήσεων άδειας όσο και την παρακολούθηση των δικαιούμενων αδειών του προσωπικού καθώς και των υπολοίπων. Η εφαρμογή θα πρέπει να επιτρέπει τον παραμετρικό ορισμό και την καταγραφή όλων των τύπων αδειών που αναγνωρίζει ο φορέας, καθώς και την καταγραφή αιτιών, ημερομηνιών και χρόνων για προτεινόμενες και πραγματικές άδειες με απώτερο σκοπό ακόμα και τη δυνατότητα ανάλυσης δεδομένων. Οι άδειες / απουσίες θα πρέπει να μπορούν να υπολογιστούν τόσο σε ημέρες όσο και σε ώρες. Η εφαρμογή θα πρέπει να επιτρέπει την εισαγωγή στοιχείων (π.χ. δικαιώματος ημερών αδείας) για κάθε τύπο αδείας και τήρηση των όποιων υπολοίπων. Τέλος, το σύστημα θα πρέπει να κρατά πλήρη ιστορικότητα για όλες τις άδειες, οπότε και η αρμόδια Διεύθυνση Διοικητικών Υπηρεσιών και Ανθρώπινου Δυναμικού θα μπορεί να δημιουργήσει αναφορές με πληροφορίες για τις άδειες υπαλλήλων για μια ή περισσότερες χρονικές περιόδους, να αναζητεί το ιστορικό αδειών για έναν συγκεκριμένο εργαζόμενο, ή να αναζητεί εργαζομένους ανά τύπο αδείας.</w:t>
      </w:r>
    </w:p>
    <w:p w14:paraId="5A40BF76" w14:textId="77777777" w:rsidR="00305D4A" w:rsidRPr="00305D4A" w:rsidRDefault="00305D4A" w:rsidP="00305D4A">
      <w:pPr>
        <w:rPr>
          <w:lang w:val="el-GR"/>
        </w:rPr>
      </w:pPr>
      <w:r w:rsidRPr="00305D4A">
        <w:rPr>
          <w:lang w:val="el-GR"/>
        </w:rPr>
        <w:t>Στη λειτουργία διαχείρισης αδειών και απουσιών προσωπικού συμμετέχουν οι ακόλουθοι ρόλοι:</w:t>
      </w:r>
    </w:p>
    <w:p w14:paraId="00FE015D" w14:textId="77777777" w:rsidR="00305D4A" w:rsidRPr="00305D4A" w:rsidRDefault="00305D4A" w:rsidP="00884580">
      <w:pPr>
        <w:numPr>
          <w:ilvl w:val="2"/>
          <w:numId w:val="138"/>
        </w:numPr>
        <w:rPr>
          <w:lang w:val="el-GR"/>
        </w:rPr>
      </w:pPr>
      <w:r w:rsidRPr="00305D4A">
        <w:rPr>
          <w:lang w:val="el-GR"/>
        </w:rPr>
        <w:t>Κεντρικός διαχειριστής του Υποσυστήματος Διαχείρισης Ανθρώπινου Δυναμικού του φορέα.</w:t>
      </w:r>
    </w:p>
    <w:p w14:paraId="2B870B0D" w14:textId="77777777" w:rsidR="00305D4A" w:rsidRPr="00305D4A" w:rsidRDefault="00305D4A" w:rsidP="00884580">
      <w:pPr>
        <w:numPr>
          <w:ilvl w:val="2"/>
          <w:numId w:val="138"/>
        </w:numPr>
        <w:rPr>
          <w:lang w:val="el-GR"/>
        </w:rPr>
      </w:pPr>
      <w:r w:rsidRPr="00305D4A">
        <w:rPr>
          <w:lang w:val="el-GR"/>
        </w:rPr>
        <w:t xml:space="preserve">Υπεύθυνοι αδειών (χρήστες από τη Διεύθυνση Διοικητικών Υπηρεσιών και Ανθρώπινου Δυναμικού), με δυνατότητα πρόσβασης για εξαγωγή στατιστικών και αναφορών. </w:t>
      </w:r>
    </w:p>
    <w:p w14:paraId="76BFC963" w14:textId="2DFF5DC4" w:rsidR="00305D4A" w:rsidRPr="00305D4A" w:rsidRDefault="00305D4A" w:rsidP="00884580">
      <w:pPr>
        <w:numPr>
          <w:ilvl w:val="2"/>
          <w:numId w:val="138"/>
        </w:numPr>
        <w:rPr>
          <w:lang w:val="el-GR"/>
        </w:rPr>
      </w:pPr>
      <w:r w:rsidRPr="00305D4A">
        <w:rPr>
          <w:lang w:val="el-GR"/>
        </w:rPr>
        <w:t xml:space="preserve">Προϊστάμενοι και εργαζόμενοι </w:t>
      </w:r>
      <w:r w:rsidR="0040588E">
        <w:rPr>
          <w:lang w:val="el-GR"/>
        </w:rPr>
        <w:t xml:space="preserve">στην </w:t>
      </w:r>
      <w:r w:rsidR="002A0207">
        <w:rPr>
          <w:lang w:val="el-GR"/>
        </w:rPr>
        <w:t xml:space="preserve">Αρχή Πολιτικής Αεροπορίας </w:t>
      </w:r>
      <w:r w:rsidRPr="00305D4A">
        <w:rPr>
          <w:lang w:val="el-GR"/>
        </w:rPr>
        <w:t>οι οποίοι θα έχουν τη δυνατότητα πλήρους παρακολούθησης των αδειών, τόσο όσον αφορά την υποβολή και έγκριση αιτήσεων άδειας όσο και την παρακολούθηση των δικαιούμενων αδειών του προσωπικού μέσα από το σύστημα αυτοδιαχείρισης των εργαζομένων και των Προϊσταμένων.</w:t>
      </w:r>
    </w:p>
    <w:p w14:paraId="369DD43D" w14:textId="77777777" w:rsidR="00305D4A" w:rsidRPr="00305D4A" w:rsidRDefault="00305D4A" w:rsidP="00305D4A">
      <w:pPr>
        <w:rPr>
          <w:lang w:val="el-GR"/>
        </w:rPr>
      </w:pPr>
      <w:r w:rsidRPr="00305D4A">
        <w:rPr>
          <w:lang w:val="el-GR"/>
        </w:rPr>
        <w:t>Οι κεντρικοί διαχειριστές και οι υπεύθυνοι αδειών θα μπορούν να εκτελούν μια σειρά από εργασίες όπως οι παρακάτω:</w:t>
      </w:r>
    </w:p>
    <w:p w14:paraId="5FE3EE5E" w14:textId="77777777" w:rsidR="00305D4A" w:rsidRPr="00305D4A" w:rsidRDefault="00305D4A" w:rsidP="00884580">
      <w:pPr>
        <w:numPr>
          <w:ilvl w:val="0"/>
          <w:numId w:val="139"/>
        </w:numPr>
        <w:rPr>
          <w:lang w:val="el-GR"/>
        </w:rPr>
      </w:pPr>
      <w:r w:rsidRPr="00305D4A">
        <w:rPr>
          <w:lang w:val="el-GR"/>
        </w:rPr>
        <w:t>Εργασίες παραμετροποίησης:</w:t>
      </w:r>
    </w:p>
    <w:p w14:paraId="463C6D8E" w14:textId="26208EEB" w:rsidR="00305D4A" w:rsidRPr="00305D4A" w:rsidRDefault="00305D4A" w:rsidP="00884580">
      <w:pPr>
        <w:numPr>
          <w:ilvl w:val="1"/>
          <w:numId w:val="125"/>
        </w:numPr>
        <w:rPr>
          <w:lang w:val="el-GR"/>
        </w:rPr>
      </w:pPr>
      <w:r w:rsidRPr="00305D4A">
        <w:rPr>
          <w:lang w:val="el-GR"/>
        </w:rPr>
        <w:t>τους τύπους των αδειών (με δυνατότητα προσθήκης τυχόν ειδικών αδειών με έγκριση του Κεντρικού Διαχειριστή)</w:t>
      </w:r>
      <w:r w:rsidR="002C1501" w:rsidRPr="005A0C71">
        <w:rPr>
          <w:lang w:val="el-GR"/>
        </w:rPr>
        <w:t>.</w:t>
      </w:r>
    </w:p>
    <w:p w14:paraId="1743BF86" w14:textId="77777777" w:rsidR="00305D4A" w:rsidRPr="00305D4A" w:rsidRDefault="00305D4A" w:rsidP="00884580">
      <w:pPr>
        <w:numPr>
          <w:ilvl w:val="1"/>
          <w:numId w:val="125"/>
        </w:numPr>
        <w:rPr>
          <w:lang w:val="el-GR"/>
        </w:rPr>
      </w:pPr>
      <w:r w:rsidRPr="00305D4A">
        <w:rPr>
          <w:lang w:val="el-GR"/>
        </w:rPr>
        <w:lastRenderedPageBreak/>
        <w:t>τη ροή εργασιών για την έγκριση και διεκπεραίωση κάθε τύπου άδειας.</w:t>
      </w:r>
    </w:p>
    <w:p w14:paraId="1D17307A" w14:textId="77777777" w:rsidR="00305D4A" w:rsidRPr="00305D4A" w:rsidRDefault="00305D4A" w:rsidP="00884580">
      <w:pPr>
        <w:numPr>
          <w:ilvl w:val="1"/>
          <w:numId w:val="125"/>
        </w:numPr>
        <w:rPr>
          <w:lang w:val="el-GR"/>
        </w:rPr>
      </w:pPr>
      <w:r w:rsidRPr="00305D4A">
        <w:rPr>
          <w:lang w:val="el-GR"/>
        </w:rPr>
        <w:t>τους προϊστάμενους που είναι αρμόδιοι κάθε φορά για την έγκριση των αδειών ανάλογα με τη μονάδα που είναι τοποθετημένος ο υπάλληλος.</w:t>
      </w:r>
    </w:p>
    <w:p w14:paraId="1DAB8606" w14:textId="77777777" w:rsidR="00305D4A" w:rsidRPr="00305D4A" w:rsidRDefault="00305D4A" w:rsidP="00884580">
      <w:pPr>
        <w:numPr>
          <w:ilvl w:val="0"/>
          <w:numId w:val="139"/>
        </w:numPr>
        <w:rPr>
          <w:lang w:val="el-GR"/>
        </w:rPr>
      </w:pPr>
      <w:r w:rsidRPr="00305D4A">
        <w:rPr>
          <w:lang w:val="el-GR"/>
        </w:rPr>
        <w:t>Εργασίες διαχείρισης αδειών ορίζοντας τις άδειες που δικαιούνται οι υπάλληλοι και τον αριθμό αυτών (π.χ. άδεια εξετάσεων μόνο σε φοιτητές-σπουδαστές, άδεια λόγω αναπηρίας σε όσους έχουν προσκομίσει σχετικό πιστοποιητικό) και κάνοντας επεξεργασία των αιτήσεων.</w:t>
      </w:r>
    </w:p>
    <w:p w14:paraId="58415584" w14:textId="77777777" w:rsidR="00305D4A" w:rsidRPr="00305D4A" w:rsidRDefault="00305D4A" w:rsidP="00884580">
      <w:pPr>
        <w:numPr>
          <w:ilvl w:val="0"/>
          <w:numId w:val="139"/>
        </w:numPr>
        <w:rPr>
          <w:lang w:val="el-GR"/>
        </w:rPr>
      </w:pPr>
      <w:r w:rsidRPr="00305D4A">
        <w:rPr>
          <w:lang w:val="el-GR"/>
        </w:rPr>
        <w:t>Εργασίες επίβλεψης μέσω πρόσβασης σε όλα τα στοιχεία αδειών, πρόσβασης και παρακολούθησης του υπολοίπου των αδειών και εξάγοντας αναφορές και στατιστικά.</w:t>
      </w:r>
    </w:p>
    <w:p w14:paraId="5D7A91C7" w14:textId="77777777" w:rsidR="00305D4A" w:rsidRPr="00305D4A" w:rsidRDefault="00305D4A" w:rsidP="00305D4A">
      <w:pPr>
        <w:rPr>
          <w:lang w:val="el-GR"/>
        </w:rPr>
      </w:pPr>
      <w:r w:rsidRPr="00305D4A">
        <w:rPr>
          <w:lang w:val="el-GR"/>
        </w:rPr>
        <w:t>Κατά την παραμετροποίηση για κάθε είδος άδειας θα πρέπει κατ’ ελάχιστον να προσδιορίζονται όπως:</w:t>
      </w:r>
    </w:p>
    <w:p w14:paraId="42375D8E" w14:textId="77777777" w:rsidR="00305D4A" w:rsidRPr="00305D4A" w:rsidRDefault="00305D4A" w:rsidP="00884580">
      <w:pPr>
        <w:numPr>
          <w:ilvl w:val="0"/>
          <w:numId w:val="139"/>
        </w:numPr>
        <w:rPr>
          <w:lang w:val="el-GR"/>
        </w:rPr>
      </w:pPr>
      <w:r w:rsidRPr="00305D4A">
        <w:rPr>
          <w:lang w:val="el-GR"/>
        </w:rPr>
        <w:t>Ο δικαιούμενος αριθμός για κάθε υπάλληλο.</w:t>
      </w:r>
    </w:p>
    <w:p w14:paraId="610CD764" w14:textId="77777777" w:rsidR="00305D4A" w:rsidRPr="00305D4A" w:rsidRDefault="00305D4A" w:rsidP="00884580">
      <w:pPr>
        <w:numPr>
          <w:ilvl w:val="0"/>
          <w:numId w:val="139"/>
        </w:numPr>
        <w:rPr>
          <w:lang w:val="el-GR"/>
        </w:rPr>
      </w:pPr>
      <w:r w:rsidRPr="00305D4A">
        <w:rPr>
          <w:lang w:val="el-GR"/>
        </w:rPr>
        <w:t>Οι δικαιούμενες άδειες ανά είδος σχέσης εργασίας.</w:t>
      </w:r>
    </w:p>
    <w:p w14:paraId="44B00A1E" w14:textId="77777777" w:rsidR="00305D4A" w:rsidRPr="00305D4A" w:rsidRDefault="00305D4A" w:rsidP="00884580">
      <w:pPr>
        <w:numPr>
          <w:ilvl w:val="0"/>
          <w:numId w:val="139"/>
        </w:numPr>
        <w:rPr>
          <w:lang w:val="el-GR"/>
        </w:rPr>
      </w:pPr>
      <w:r w:rsidRPr="00305D4A">
        <w:rPr>
          <w:lang w:val="el-GR"/>
        </w:rPr>
        <w:t>Μέγιστος αριθμός ανά άδεια.</w:t>
      </w:r>
    </w:p>
    <w:p w14:paraId="3081053B" w14:textId="77777777" w:rsidR="00305D4A" w:rsidRPr="00305D4A" w:rsidRDefault="00305D4A" w:rsidP="00884580">
      <w:pPr>
        <w:numPr>
          <w:ilvl w:val="0"/>
          <w:numId w:val="139"/>
        </w:numPr>
        <w:rPr>
          <w:lang w:val="el-GR"/>
        </w:rPr>
      </w:pPr>
      <w:r w:rsidRPr="00305D4A">
        <w:rPr>
          <w:lang w:val="el-GR"/>
        </w:rPr>
        <w:t>Μονάδα μέτρησης (ημέρες, ώρες).</w:t>
      </w:r>
    </w:p>
    <w:p w14:paraId="60B2643A" w14:textId="77777777" w:rsidR="00305D4A" w:rsidRPr="00305D4A" w:rsidRDefault="00305D4A" w:rsidP="00884580">
      <w:pPr>
        <w:numPr>
          <w:ilvl w:val="0"/>
          <w:numId w:val="139"/>
        </w:numPr>
        <w:rPr>
          <w:lang w:val="el-GR"/>
        </w:rPr>
      </w:pPr>
      <w:r w:rsidRPr="00305D4A">
        <w:rPr>
          <w:lang w:val="el-GR"/>
        </w:rPr>
        <w:t>Το διάστημα που αφορά ο δικαιούμενος αριθμός (π.χ. έτος ή σύνολο της υπηρεσίας).</w:t>
      </w:r>
    </w:p>
    <w:p w14:paraId="36BBDCF6" w14:textId="77777777" w:rsidR="00305D4A" w:rsidRPr="00305D4A" w:rsidRDefault="00305D4A" w:rsidP="00884580">
      <w:pPr>
        <w:numPr>
          <w:ilvl w:val="0"/>
          <w:numId w:val="139"/>
        </w:numPr>
        <w:rPr>
          <w:lang w:val="el-GR"/>
        </w:rPr>
      </w:pPr>
      <w:r w:rsidRPr="00305D4A">
        <w:rPr>
          <w:lang w:val="el-GR"/>
        </w:rPr>
        <w:t>Υπολογισμός σε εργάσιμες ή ημερολογιακές ημέρες.</w:t>
      </w:r>
    </w:p>
    <w:p w14:paraId="6018A5AD" w14:textId="77777777" w:rsidR="00305D4A" w:rsidRPr="00305D4A" w:rsidRDefault="00305D4A" w:rsidP="00884580">
      <w:pPr>
        <w:numPr>
          <w:ilvl w:val="0"/>
          <w:numId w:val="139"/>
        </w:numPr>
        <w:rPr>
          <w:lang w:val="el-GR"/>
        </w:rPr>
      </w:pPr>
      <w:r w:rsidRPr="00305D4A">
        <w:rPr>
          <w:lang w:val="el-GR"/>
        </w:rPr>
        <w:t>Δυνατότητα μεταφοράς υπολοίπου.</w:t>
      </w:r>
    </w:p>
    <w:p w14:paraId="2C98D5A9" w14:textId="77777777" w:rsidR="00305D4A" w:rsidRPr="00305D4A" w:rsidRDefault="00305D4A" w:rsidP="00884580">
      <w:pPr>
        <w:numPr>
          <w:ilvl w:val="0"/>
          <w:numId w:val="139"/>
        </w:numPr>
        <w:rPr>
          <w:lang w:val="el-GR"/>
        </w:rPr>
      </w:pPr>
      <w:r w:rsidRPr="00305D4A">
        <w:rPr>
          <w:lang w:val="el-GR"/>
        </w:rPr>
        <w:t>Με ή χωρίς αποδοχές.</w:t>
      </w:r>
    </w:p>
    <w:p w14:paraId="7E4978E0" w14:textId="77777777" w:rsidR="00305D4A" w:rsidRPr="00305D4A" w:rsidRDefault="00305D4A" w:rsidP="00884580">
      <w:pPr>
        <w:numPr>
          <w:ilvl w:val="0"/>
          <w:numId w:val="139"/>
        </w:numPr>
        <w:rPr>
          <w:lang w:val="el-GR"/>
        </w:rPr>
      </w:pPr>
      <w:r w:rsidRPr="00305D4A">
        <w:rPr>
          <w:lang w:val="el-GR"/>
        </w:rPr>
        <w:t>Αν υπολογίζεται ως χρόνος πραγματικής δημόσιας υπηρεσίας.</w:t>
      </w:r>
    </w:p>
    <w:p w14:paraId="63AF2A53" w14:textId="77777777" w:rsidR="00305D4A" w:rsidRPr="00305D4A" w:rsidRDefault="00305D4A" w:rsidP="00884580">
      <w:pPr>
        <w:numPr>
          <w:ilvl w:val="0"/>
          <w:numId w:val="139"/>
        </w:numPr>
        <w:rPr>
          <w:lang w:val="el-GR"/>
        </w:rPr>
      </w:pPr>
      <w:r w:rsidRPr="00305D4A">
        <w:rPr>
          <w:lang w:val="el-GR"/>
        </w:rPr>
        <w:t>Ροή εργασίας.</w:t>
      </w:r>
    </w:p>
    <w:p w14:paraId="51F7A338" w14:textId="77777777" w:rsidR="00305D4A" w:rsidRPr="00305D4A" w:rsidRDefault="00305D4A" w:rsidP="00884580">
      <w:pPr>
        <w:numPr>
          <w:ilvl w:val="0"/>
          <w:numId w:val="139"/>
        </w:numPr>
        <w:rPr>
          <w:lang w:val="el-GR"/>
        </w:rPr>
      </w:pPr>
      <w:r w:rsidRPr="00305D4A">
        <w:rPr>
          <w:lang w:val="el-GR"/>
        </w:rPr>
        <w:t>Απαιτούμενα δικαιολογητικά.</w:t>
      </w:r>
    </w:p>
    <w:p w14:paraId="243D78DB" w14:textId="77777777" w:rsidR="00305D4A" w:rsidRPr="00305D4A" w:rsidRDefault="00305D4A" w:rsidP="00305D4A">
      <w:pPr>
        <w:rPr>
          <w:lang w:val="el-GR"/>
        </w:rPr>
      </w:pPr>
      <w:r w:rsidRPr="00305D4A">
        <w:rPr>
          <w:lang w:val="el-GR"/>
        </w:rPr>
        <w:t>Ενδεικτικά, οι άδειες που προβλέπονται στις διατάξεις του Υπαλληλικού Κώδικα (Ν. 3528/2007 και άρθρα 48-60, όπως έχουν αντικατασταθεί και ισχύουν) ή άλλες διατάξεις γενικής εφαρμογής για τους μόνιμους υπαλλήλους και τους υπαλλήλους με σχέση ΙΔΑΧ είναι οι εξής:</w:t>
      </w:r>
    </w:p>
    <w:tbl>
      <w:tblPr>
        <w:tblW w:w="9274" w:type="dxa"/>
        <w:tblLayout w:type="fixed"/>
        <w:tblLook w:val="04A0" w:firstRow="1" w:lastRow="0" w:firstColumn="1" w:lastColumn="0" w:noHBand="0" w:noVBand="1"/>
      </w:tblPr>
      <w:tblGrid>
        <w:gridCol w:w="562"/>
        <w:gridCol w:w="4819"/>
        <w:gridCol w:w="3893"/>
      </w:tblGrid>
      <w:tr w:rsidR="00305D4A" w:rsidRPr="00305D4A" w14:paraId="5AD01C26" w14:textId="77777777" w:rsidTr="00FA4F40">
        <w:trPr>
          <w:trHeight w:val="300"/>
          <w:tblHeader/>
        </w:trPr>
        <w:tc>
          <w:tcPr>
            <w:tcW w:w="562"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65523768" w14:textId="77777777" w:rsidR="00305D4A" w:rsidRPr="00305D4A" w:rsidRDefault="00305D4A" w:rsidP="00305D4A">
            <w:pPr>
              <w:rPr>
                <w:lang w:val="el-GR"/>
              </w:rPr>
            </w:pPr>
            <w:r w:rsidRPr="00305D4A">
              <w:rPr>
                <w:lang w:val="el-GR"/>
              </w:rPr>
              <w:t>Α/Α</w:t>
            </w:r>
          </w:p>
        </w:tc>
        <w:tc>
          <w:tcPr>
            <w:tcW w:w="4819" w:type="dxa"/>
            <w:tcBorders>
              <w:top w:val="single" w:sz="4" w:space="0" w:color="auto"/>
              <w:left w:val="nil"/>
              <w:bottom w:val="single" w:sz="4" w:space="0" w:color="auto"/>
              <w:right w:val="single" w:sz="4" w:space="0" w:color="auto"/>
            </w:tcBorders>
            <w:shd w:val="clear" w:color="000000" w:fill="D9D9D9"/>
            <w:vAlign w:val="center"/>
            <w:hideMark/>
          </w:tcPr>
          <w:p w14:paraId="1E24866C" w14:textId="77777777" w:rsidR="00305D4A" w:rsidRPr="00305D4A" w:rsidRDefault="00305D4A" w:rsidP="00305D4A">
            <w:pPr>
              <w:rPr>
                <w:lang w:val="el-GR"/>
              </w:rPr>
            </w:pPr>
            <w:r w:rsidRPr="00305D4A">
              <w:rPr>
                <w:lang w:val="el-GR"/>
              </w:rPr>
              <w:t>ΤΥΠΟΣ ΑΔΕΙΑΣ</w:t>
            </w:r>
          </w:p>
        </w:tc>
        <w:tc>
          <w:tcPr>
            <w:tcW w:w="3893" w:type="dxa"/>
            <w:tcBorders>
              <w:top w:val="single" w:sz="4" w:space="0" w:color="auto"/>
              <w:left w:val="nil"/>
              <w:bottom w:val="single" w:sz="4" w:space="0" w:color="auto"/>
              <w:right w:val="single" w:sz="4" w:space="0" w:color="auto"/>
            </w:tcBorders>
            <w:shd w:val="clear" w:color="000000" w:fill="D9D9D9"/>
            <w:vAlign w:val="center"/>
            <w:hideMark/>
          </w:tcPr>
          <w:p w14:paraId="7A459773" w14:textId="77777777" w:rsidR="00305D4A" w:rsidRPr="00305D4A" w:rsidRDefault="00305D4A" w:rsidP="00305D4A">
            <w:pPr>
              <w:rPr>
                <w:lang w:val="el-GR"/>
              </w:rPr>
            </w:pPr>
            <w:r w:rsidRPr="00305D4A">
              <w:rPr>
                <w:lang w:val="el-GR"/>
              </w:rPr>
              <w:t>ΘΕΣΜΙΚΟ ΠΛΑΙΣΙΟ</w:t>
            </w:r>
          </w:p>
        </w:tc>
      </w:tr>
      <w:tr w:rsidR="00305D4A" w:rsidRPr="00305D4A" w14:paraId="2BB5DAD2"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7CD4C3EE" w14:textId="77777777" w:rsidR="00305D4A" w:rsidRPr="00305D4A" w:rsidRDefault="00305D4A" w:rsidP="00305D4A">
            <w:pPr>
              <w:rPr>
                <w:lang w:val="el-GR"/>
              </w:rPr>
            </w:pPr>
            <w:r w:rsidRPr="00305D4A">
              <w:rPr>
                <w:lang w:val="el-GR"/>
              </w:rPr>
              <w:t>1</w:t>
            </w:r>
          </w:p>
        </w:tc>
        <w:tc>
          <w:tcPr>
            <w:tcW w:w="4819" w:type="dxa"/>
            <w:tcBorders>
              <w:top w:val="nil"/>
              <w:left w:val="nil"/>
              <w:bottom w:val="single" w:sz="4" w:space="0" w:color="auto"/>
              <w:right w:val="single" w:sz="4" w:space="0" w:color="auto"/>
            </w:tcBorders>
            <w:shd w:val="clear" w:color="auto" w:fill="auto"/>
            <w:vAlign w:val="center"/>
            <w:hideMark/>
          </w:tcPr>
          <w:p w14:paraId="096D7168" w14:textId="77777777" w:rsidR="00305D4A" w:rsidRPr="00305D4A" w:rsidRDefault="00305D4A" w:rsidP="00305D4A">
            <w:pPr>
              <w:rPr>
                <w:lang w:val="el-GR"/>
              </w:rPr>
            </w:pPr>
            <w:r w:rsidRPr="00305D4A">
              <w:rPr>
                <w:lang w:val="el-GR"/>
              </w:rPr>
              <w:t>Άδεια για εξετάσεις προγεννητικού ελέγχου</w:t>
            </w:r>
          </w:p>
        </w:tc>
        <w:tc>
          <w:tcPr>
            <w:tcW w:w="3893" w:type="dxa"/>
            <w:tcBorders>
              <w:top w:val="nil"/>
              <w:left w:val="nil"/>
              <w:bottom w:val="single" w:sz="4" w:space="0" w:color="auto"/>
              <w:right w:val="single" w:sz="4" w:space="0" w:color="auto"/>
            </w:tcBorders>
            <w:shd w:val="clear" w:color="auto" w:fill="auto"/>
            <w:vAlign w:val="center"/>
            <w:hideMark/>
          </w:tcPr>
          <w:p w14:paraId="46A464A5" w14:textId="77777777" w:rsidR="00305D4A" w:rsidRPr="00305D4A" w:rsidRDefault="00305D4A" w:rsidP="00305D4A">
            <w:pPr>
              <w:rPr>
                <w:lang w:val="el-GR"/>
              </w:rPr>
            </w:pPr>
            <w:r w:rsidRPr="00305D4A">
              <w:rPr>
                <w:lang w:val="el-GR"/>
              </w:rPr>
              <w:t>Π.Δ. 176/1997, Άρθρο 9</w:t>
            </w:r>
          </w:p>
        </w:tc>
      </w:tr>
      <w:tr w:rsidR="00305D4A" w:rsidRPr="00305D4A" w14:paraId="22667625"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7A986BB3" w14:textId="77777777" w:rsidR="00305D4A" w:rsidRPr="00305D4A" w:rsidRDefault="00305D4A" w:rsidP="00305D4A">
            <w:pPr>
              <w:rPr>
                <w:lang w:val="el-GR"/>
              </w:rPr>
            </w:pPr>
            <w:r w:rsidRPr="00305D4A">
              <w:rPr>
                <w:lang w:val="el-GR"/>
              </w:rPr>
              <w:t>2</w:t>
            </w:r>
          </w:p>
        </w:tc>
        <w:tc>
          <w:tcPr>
            <w:tcW w:w="4819" w:type="dxa"/>
            <w:tcBorders>
              <w:top w:val="nil"/>
              <w:left w:val="nil"/>
              <w:bottom w:val="single" w:sz="4" w:space="0" w:color="auto"/>
              <w:right w:val="single" w:sz="4" w:space="0" w:color="auto"/>
            </w:tcBorders>
            <w:shd w:val="clear" w:color="auto" w:fill="auto"/>
            <w:vAlign w:val="center"/>
            <w:hideMark/>
          </w:tcPr>
          <w:p w14:paraId="4468A1D2" w14:textId="77777777" w:rsidR="00305D4A" w:rsidRPr="00305D4A" w:rsidRDefault="00305D4A" w:rsidP="00305D4A">
            <w:pPr>
              <w:rPr>
                <w:lang w:val="el-GR"/>
              </w:rPr>
            </w:pPr>
            <w:r w:rsidRPr="00305D4A">
              <w:rPr>
                <w:lang w:val="el-GR"/>
              </w:rPr>
              <w:t xml:space="preserve">Άδεια για γυναικολογικό έλεγχο </w:t>
            </w:r>
          </w:p>
        </w:tc>
        <w:tc>
          <w:tcPr>
            <w:tcW w:w="3893" w:type="dxa"/>
            <w:tcBorders>
              <w:top w:val="nil"/>
              <w:left w:val="nil"/>
              <w:bottom w:val="single" w:sz="4" w:space="0" w:color="auto"/>
              <w:right w:val="single" w:sz="4" w:space="0" w:color="auto"/>
            </w:tcBorders>
            <w:shd w:val="clear" w:color="auto" w:fill="auto"/>
            <w:vAlign w:val="center"/>
            <w:hideMark/>
          </w:tcPr>
          <w:p w14:paraId="7D14CF6D" w14:textId="77777777" w:rsidR="00305D4A" w:rsidRPr="00305D4A" w:rsidRDefault="00305D4A" w:rsidP="00305D4A">
            <w:pPr>
              <w:rPr>
                <w:lang w:val="el-GR"/>
              </w:rPr>
            </w:pPr>
            <w:r w:rsidRPr="00305D4A">
              <w:rPr>
                <w:lang w:val="el-GR"/>
              </w:rPr>
              <w:t>Άρθρο 50, παρ. 9 Υ.Κ.</w:t>
            </w:r>
          </w:p>
        </w:tc>
      </w:tr>
      <w:tr w:rsidR="00305D4A" w:rsidRPr="00305D4A" w14:paraId="435B9E96"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4FCF327F" w14:textId="77777777" w:rsidR="00305D4A" w:rsidRPr="00305D4A" w:rsidRDefault="00305D4A" w:rsidP="00305D4A">
            <w:pPr>
              <w:rPr>
                <w:lang w:val="el-GR"/>
              </w:rPr>
            </w:pPr>
            <w:r w:rsidRPr="00305D4A">
              <w:rPr>
                <w:lang w:val="el-GR"/>
              </w:rPr>
              <w:t>3</w:t>
            </w:r>
          </w:p>
        </w:tc>
        <w:tc>
          <w:tcPr>
            <w:tcW w:w="4819" w:type="dxa"/>
            <w:tcBorders>
              <w:top w:val="nil"/>
              <w:left w:val="nil"/>
              <w:bottom w:val="single" w:sz="4" w:space="0" w:color="auto"/>
              <w:right w:val="single" w:sz="4" w:space="0" w:color="auto"/>
            </w:tcBorders>
            <w:shd w:val="clear" w:color="auto" w:fill="auto"/>
            <w:vAlign w:val="center"/>
            <w:hideMark/>
          </w:tcPr>
          <w:p w14:paraId="5AD10FCC" w14:textId="77777777" w:rsidR="00305D4A" w:rsidRPr="00305D4A" w:rsidRDefault="00305D4A" w:rsidP="00305D4A">
            <w:pPr>
              <w:rPr>
                <w:lang w:val="el-GR"/>
              </w:rPr>
            </w:pPr>
            <w:r w:rsidRPr="00305D4A">
              <w:rPr>
                <w:lang w:val="el-GR"/>
              </w:rPr>
              <w:t xml:space="preserve">Άδεια λόγω θεραπειών συζύγου ή τέκνων </w:t>
            </w:r>
          </w:p>
        </w:tc>
        <w:tc>
          <w:tcPr>
            <w:tcW w:w="3893" w:type="dxa"/>
            <w:tcBorders>
              <w:top w:val="nil"/>
              <w:left w:val="nil"/>
              <w:bottom w:val="single" w:sz="4" w:space="0" w:color="auto"/>
              <w:right w:val="single" w:sz="4" w:space="0" w:color="auto"/>
            </w:tcBorders>
            <w:shd w:val="clear" w:color="auto" w:fill="auto"/>
            <w:vAlign w:val="center"/>
            <w:hideMark/>
          </w:tcPr>
          <w:p w14:paraId="2157E0E6" w14:textId="77777777" w:rsidR="00305D4A" w:rsidRPr="00305D4A" w:rsidRDefault="00305D4A" w:rsidP="00305D4A">
            <w:pPr>
              <w:rPr>
                <w:lang w:val="el-GR"/>
              </w:rPr>
            </w:pPr>
            <w:r w:rsidRPr="00305D4A">
              <w:rPr>
                <w:lang w:val="el-GR"/>
              </w:rPr>
              <w:t>Άρθρο 50, παρ. 10 Υ.Κ.</w:t>
            </w:r>
          </w:p>
        </w:tc>
      </w:tr>
      <w:tr w:rsidR="00305D4A" w:rsidRPr="00305D4A" w14:paraId="59FC9B89"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2CDFC1D3" w14:textId="77777777" w:rsidR="00305D4A" w:rsidRPr="00305D4A" w:rsidRDefault="00305D4A" w:rsidP="00305D4A">
            <w:pPr>
              <w:rPr>
                <w:lang w:val="el-GR"/>
              </w:rPr>
            </w:pPr>
            <w:r w:rsidRPr="00305D4A">
              <w:rPr>
                <w:lang w:val="el-GR"/>
              </w:rPr>
              <w:t>4</w:t>
            </w:r>
          </w:p>
        </w:tc>
        <w:tc>
          <w:tcPr>
            <w:tcW w:w="4819" w:type="dxa"/>
            <w:tcBorders>
              <w:top w:val="nil"/>
              <w:left w:val="nil"/>
              <w:bottom w:val="single" w:sz="4" w:space="0" w:color="auto"/>
              <w:right w:val="single" w:sz="4" w:space="0" w:color="auto"/>
            </w:tcBorders>
            <w:shd w:val="clear" w:color="auto" w:fill="auto"/>
            <w:vAlign w:val="center"/>
            <w:hideMark/>
          </w:tcPr>
          <w:p w14:paraId="1F1B939F" w14:textId="77777777" w:rsidR="00305D4A" w:rsidRPr="00305D4A" w:rsidRDefault="00305D4A" w:rsidP="00305D4A">
            <w:pPr>
              <w:rPr>
                <w:lang w:val="el-GR"/>
              </w:rPr>
            </w:pPr>
            <w:r w:rsidRPr="00305D4A">
              <w:rPr>
                <w:lang w:val="el-GR"/>
              </w:rPr>
              <w:t xml:space="preserve">Άδεια για επιμόρφωση </w:t>
            </w:r>
          </w:p>
        </w:tc>
        <w:tc>
          <w:tcPr>
            <w:tcW w:w="3893" w:type="dxa"/>
            <w:tcBorders>
              <w:top w:val="nil"/>
              <w:left w:val="nil"/>
              <w:bottom w:val="single" w:sz="4" w:space="0" w:color="auto"/>
              <w:right w:val="single" w:sz="4" w:space="0" w:color="auto"/>
            </w:tcBorders>
            <w:shd w:val="clear" w:color="auto" w:fill="auto"/>
            <w:vAlign w:val="center"/>
            <w:hideMark/>
          </w:tcPr>
          <w:p w14:paraId="7FFAF7AD" w14:textId="77777777" w:rsidR="00305D4A" w:rsidRPr="00305D4A" w:rsidRDefault="00305D4A" w:rsidP="00305D4A">
            <w:pPr>
              <w:rPr>
                <w:lang w:val="el-GR"/>
              </w:rPr>
            </w:pPr>
            <w:r w:rsidRPr="00305D4A">
              <w:rPr>
                <w:lang w:val="el-GR"/>
              </w:rPr>
              <w:t>Άρθρο 59 Υ.Κ.</w:t>
            </w:r>
          </w:p>
        </w:tc>
      </w:tr>
      <w:tr w:rsidR="00305D4A" w:rsidRPr="00305D4A" w14:paraId="2C6A3DB1"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4AE7C1FE" w14:textId="77777777" w:rsidR="00305D4A" w:rsidRPr="00305D4A" w:rsidRDefault="00305D4A" w:rsidP="00305D4A">
            <w:pPr>
              <w:rPr>
                <w:lang w:val="el-GR"/>
              </w:rPr>
            </w:pPr>
            <w:r w:rsidRPr="00305D4A">
              <w:rPr>
                <w:lang w:val="el-GR"/>
              </w:rPr>
              <w:t>5</w:t>
            </w:r>
          </w:p>
        </w:tc>
        <w:tc>
          <w:tcPr>
            <w:tcW w:w="4819" w:type="dxa"/>
            <w:tcBorders>
              <w:top w:val="nil"/>
              <w:left w:val="nil"/>
              <w:bottom w:val="single" w:sz="4" w:space="0" w:color="auto"/>
              <w:right w:val="single" w:sz="4" w:space="0" w:color="auto"/>
            </w:tcBorders>
            <w:shd w:val="clear" w:color="auto" w:fill="auto"/>
            <w:vAlign w:val="center"/>
            <w:hideMark/>
          </w:tcPr>
          <w:p w14:paraId="380A0457" w14:textId="77777777" w:rsidR="00305D4A" w:rsidRPr="00305D4A" w:rsidRDefault="00305D4A" w:rsidP="00305D4A">
            <w:pPr>
              <w:rPr>
                <w:lang w:val="el-GR"/>
              </w:rPr>
            </w:pPr>
            <w:r w:rsidRPr="00305D4A">
              <w:rPr>
                <w:lang w:val="el-GR"/>
              </w:rPr>
              <w:t>Άδεια λόγω ποσοστού αναπηρίας</w:t>
            </w:r>
          </w:p>
        </w:tc>
        <w:tc>
          <w:tcPr>
            <w:tcW w:w="3893" w:type="dxa"/>
            <w:tcBorders>
              <w:top w:val="nil"/>
              <w:left w:val="nil"/>
              <w:bottom w:val="single" w:sz="4" w:space="0" w:color="auto"/>
              <w:right w:val="single" w:sz="4" w:space="0" w:color="auto"/>
            </w:tcBorders>
            <w:shd w:val="clear" w:color="auto" w:fill="auto"/>
            <w:vAlign w:val="center"/>
            <w:hideMark/>
          </w:tcPr>
          <w:p w14:paraId="735559FD" w14:textId="77777777" w:rsidR="00305D4A" w:rsidRPr="00305D4A" w:rsidRDefault="00305D4A" w:rsidP="00305D4A">
            <w:pPr>
              <w:rPr>
                <w:lang w:val="el-GR"/>
              </w:rPr>
            </w:pPr>
            <w:r w:rsidRPr="00305D4A">
              <w:rPr>
                <w:lang w:val="el-GR"/>
              </w:rPr>
              <w:t>Άρθρο 50, παρ. 3 Υ.Κ.</w:t>
            </w:r>
          </w:p>
        </w:tc>
      </w:tr>
      <w:tr w:rsidR="00305D4A" w:rsidRPr="00F95395" w14:paraId="4EA69B5D" w14:textId="77777777" w:rsidTr="00FA4F40">
        <w:trPr>
          <w:trHeight w:val="6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02CD6FAB" w14:textId="77777777" w:rsidR="00305D4A" w:rsidRPr="00305D4A" w:rsidRDefault="00305D4A" w:rsidP="00305D4A">
            <w:pPr>
              <w:rPr>
                <w:lang w:val="el-GR"/>
              </w:rPr>
            </w:pPr>
            <w:r w:rsidRPr="00305D4A">
              <w:rPr>
                <w:lang w:val="el-GR"/>
              </w:rPr>
              <w:t>6</w:t>
            </w:r>
          </w:p>
        </w:tc>
        <w:tc>
          <w:tcPr>
            <w:tcW w:w="4819" w:type="dxa"/>
            <w:tcBorders>
              <w:top w:val="nil"/>
              <w:left w:val="nil"/>
              <w:bottom w:val="single" w:sz="4" w:space="0" w:color="auto"/>
              <w:right w:val="single" w:sz="4" w:space="0" w:color="auto"/>
            </w:tcBorders>
            <w:shd w:val="clear" w:color="auto" w:fill="auto"/>
            <w:vAlign w:val="center"/>
            <w:hideMark/>
          </w:tcPr>
          <w:p w14:paraId="1E41A7B9" w14:textId="77777777" w:rsidR="00305D4A" w:rsidRPr="00305D4A" w:rsidRDefault="00305D4A" w:rsidP="00305D4A">
            <w:pPr>
              <w:rPr>
                <w:lang w:val="el-GR"/>
              </w:rPr>
            </w:pPr>
            <w:r w:rsidRPr="00305D4A">
              <w:rPr>
                <w:lang w:val="el-GR"/>
              </w:rPr>
              <w:t xml:space="preserve">Άδεια λόγω ασθένειας τέκνου </w:t>
            </w:r>
          </w:p>
        </w:tc>
        <w:tc>
          <w:tcPr>
            <w:tcW w:w="3893" w:type="dxa"/>
            <w:tcBorders>
              <w:top w:val="nil"/>
              <w:left w:val="nil"/>
              <w:bottom w:val="single" w:sz="4" w:space="0" w:color="auto"/>
              <w:right w:val="single" w:sz="4" w:space="0" w:color="auto"/>
            </w:tcBorders>
            <w:shd w:val="clear" w:color="auto" w:fill="auto"/>
            <w:vAlign w:val="center"/>
            <w:hideMark/>
          </w:tcPr>
          <w:p w14:paraId="57CC2B51" w14:textId="77777777" w:rsidR="00305D4A" w:rsidRPr="00305D4A" w:rsidRDefault="00305D4A" w:rsidP="00305D4A">
            <w:pPr>
              <w:rPr>
                <w:lang w:val="el-GR"/>
              </w:rPr>
            </w:pPr>
            <w:r w:rsidRPr="00305D4A">
              <w:rPr>
                <w:lang w:val="el-GR"/>
              </w:rPr>
              <w:t>Άρθρο 53, παρ. 8 Υ.Κ., όπως αντικαταστάθηκε με Άρθρο 76 ν.4590/2019</w:t>
            </w:r>
          </w:p>
        </w:tc>
      </w:tr>
      <w:tr w:rsidR="00305D4A" w:rsidRPr="00F95395" w14:paraId="1A2F25CA" w14:textId="77777777" w:rsidTr="00FA4F40">
        <w:trPr>
          <w:trHeight w:val="6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68A32FED" w14:textId="77777777" w:rsidR="00305D4A" w:rsidRPr="00305D4A" w:rsidRDefault="00305D4A" w:rsidP="00305D4A">
            <w:pPr>
              <w:rPr>
                <w:lang w:val="el-GR"/>
              </w:rPr>
            </w:pPr>
            <w:r w:rsidRPr="00305D4A">
              <w:rPr>
                <w:lang w:val="el-GR"/>
              </w:rPr>
              <w:t>7</w:t>
            </w:r>
          </w:p>
        </w:tc>
        <w:tc>
          <w:tcPr>
            <w:tcW w:w="4819" w:type="dxa"/>
            <w:tcBorders>
              <w:top w:val="nil"/>
              <w:left w:val="nil"/>
              <w:bottom w:val="single" w:sz="4" w:space="0" w:color="auto"/>
              <w:right w:val="single" w:sz="4" w:space="0" w:color="auto"/>
            </w:tcBorders>
            <w:shd w:val="clear" w:color="auto" w:fill="auto"/>
            <w:vAlign w:val="center"/>
            <w:hideMark/>
          </w:tcPr>
          <w:p w14:paraId="57727B93" w14:textId="77777777" w:rsidR="00305D4A" w:rsidRPr="00305D4A" w:rsidRDefault="00305D4A" w:rsidP="00305D4A">
            <w:pPr>
              <w:rPr>
                <w:lang w:val="el-GR"/>
              </w:rPr>
            </w:pPr>
            <w:r w:rsidRPr="00305D4A">
              <w:rPr>
                <w:lang w:val="el-GR"/>
              </w:rPr>
              <w:t xml:space="preserve"> Άδεια λόγω ασθένειας τέκνου (</w:t>
            </w:r>
            <w:proofErr w:type="spellStart"/>
            <w:r w:rsidRPr="00305D4A">
              <w:rPr>
                <w:lang w:val="el-GR"/>
              </w:rPr>
              <w:t>τρίτεκνος</w:t>
            </w:r>
            <w:proofErr w:type="spellEnd"/>
            <w:r w:rsidRPr="00305D4A">
              <w:rPr>
                <w:lang w:val="el-GR"/>
              </w:rPr>
              <w:t xml:space="preserve">) </w:t>
            </w:r>
          </w:p>
        </w:tc>
        <w:tc>
          <w:tcPr>
            <w:tcW w:w="3893" w:type="dxa"/>
            <w:tcBorders>
              <w:top w:val="nil"/>
              <w:left w:val="nil"/>
              <w:bottom w:val="single" w:sz="4" w:space="0" w:color="auto"/>
              <w:right w:val="single" w:sz="4" w:space="0" w:color="auto"/>
            </w:tcBorders>
            <w:shd w:val="clear" w:color="auto" w:fill="auto"/>
            <w:vAlign w:val="center"/>
            <w:hideMark/>
          </w:tcPr>
          <w:p w14:paraId="5DFBA67E" w14:textId="77777777" w:rsidR="00305D4A" w:rsidRPr="00305D4A" w:rsidRDefault="00305D4A" w:rsidP="00305D4A">
            <w:pPr>
              <w:rPr>
                <w:lang w:val="el-GR"/>
              </w:rPr>
            </w:pPr>
            <w:r w:rsidRPr="00305D4A">
              <w:rPr>
                <w:lang w:val="el-GR"/>
              </w:rPr>
              <w:t>Άρθρο 53, παρ. 8 Υ.Κ., όπως αντικαταστάθηκε με Άρθρο 76 ν.4590/2019</w:t>
            </w:r>
          </w:p>
        </w:tc>
      </w:tr>
      <w:tr w:rsidR="00305D4A" w:rsidRPr="00F95395" w14:paraId="63F5A59D" w14:textId="77777777" w:rsidTr="00FA4F40">
        <w:trPr>
          <w:trHeight w:val="6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1DC96D15" w14:textId="77777777" w:rsidR="00305D4A" w:rsidRPr="00305D4A" w:rsidRDefault="00305D4A" w:rsidP="00305D4A">
            <w:pPr>
              <w:rPr>
                <w:lang w:val="el-GR"/>
              </w:rPr>
            </w:pPr>
            <w:r w:rsidRPr="00305D4A">
              <w:rPr>
                <w:lang w:val="el-GR"/>
              </w:rPr>
              <w:lastRenderedPageBreak/>
              <w:t>8</w:t>
            </w:r>
          </w:p>
        </w:tc>
        <w:tc>
          <w:tcPr>
            <w:tcW w:w="4819" w:type="dxa"/>
            <w:tcBorders>
              <w:top w:val="nil"/>
              <w:left w:val="nil"/>
              <w:bottom w:val="single" w:sz="4" w:space="0" w:color="auto"/>
              <w:right w:val="single" w:sz="4" w:space="0" w:color="auto"/>
            </w:tcBorders>
            <w:shd w:val="clear" w:color="auto" w:fill="auto"/>
            <w:vAlign w:val="center"/>
            <w:hideMark/>
          </w:tcPr>
          <w:p w14:paraId="536A8908" w14:textId="77777777" w:rsidR="00305D4A" w:rsidRPr="00305D4A" w:rsidRDefault="00305D4A" w:rsidP="00305D4A">
            <w:pPr>
              <w:rPr>
                <w:lang w:val="el-GR"/>
              </w:rPr>
            </w:pPr>
            <w:r w:rsidRPr="00305D4A">
              <w:rPr>
                <w:lang w:val="el-GR"/>
              </w:rPr>
              <w:t>Άδεια λόγω ασθένειας τέκνου (</w:t>
            </w:r>
            <w:proofErr w:type="spellStart"/>
            <w:r w:rsidRPr="00305D4A">
              <w:rPr>
                <w:lang w:val="el-GR"/>
              </w:rPr>
              <w:t>μονογονέας</w:t>
            </w:r>
            <w:proofErr w:type="spellEnd"/>
            <w:r w:rsidRPr="00305D4A">
              <w:rPr>
                <w:lang w:val="el-GR"/>
              </w:rPr>
              <w:t>)</w:t>
            </w:r>
          </w:p>
        </w:tc>
        <w:tc>
          <w:tcPr>
            <w:tcW w:w="3893" w:type="dxa"/>
            <w:tcBorders>
              <w:top w:val="nil"/>
              <w:left w:val="nil"/>
              <w:bottom w:val="single" w:sz="4" w:space="0" w:color="auto"/>
              <w:right w:val="single" w:sz="4" w:space="0" w:color="auto"/>
            </w:tcBorders>
            <w:shd w:val="clear" w:color="auto" w:fill="auto"/>
            <w:vAlign w:val="center"/>
            <w:hideMark/>
          </w:tcPr>
          <w:p w14:paraId="3917DFE8" w14:textId="77777777" w:rsidR="00305D4A" w:rsidRPr="00305D4A" w:rsidRDefault="00305D4A" w:rsidP="00305D4A">
            <w:pPr>
              <w:rPr>
                <w:lang w:val="el-GR"/>
              </w:rPr>
            </w:pPr>
            <w:r w:rsidRPr="00305D4A">
              <w:rPr>
                <w:lang w:val="el-GR"/>
              </w:rPr>
              <w:t>Άρθρο 53, παρ. 8 Υ.Κ., όπως αντικαταστάθηκε με Άρθρο 76 ν.4590/2019</w:t>
            </w:r>
          </w:p>
        </w:tc>
      </w:tr>
      <w:tr w:rsidR="00305D4A" w:rsidRPr="00F95395" w14:paraId="38C2CC26" w14:textId="77777777" w:rsidTr="00FA4F40">
        <w:trPr>
          <w:trHeight w:val="6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61DF6C2C" w14:textId="77777777" w:rsidR="00305D4A" w:rsidRPr="00305D4A" w:rsidRDefault="00305D4A" w:rsidP="00305D4A">
            <w:pPr>
              <w:rPr>
                <w:lang w:val="el-GR"/>
              </w:rPr>
            </w:pPr>
            <w:r w:rsidRPr="00305D4A">
              <w:rPr>
                <w:lang w:val="el-GR"/>
              </w:rPr>
              <w:t>9</w:t>
            </w:r>
          </w:p>
        </w:tc>
        <w:tc>
          <w:tcPr>
            <w:tcW w:w="4819" w:type="dxa"/>
            <w:tcBorders>
              <w:top w:val="nil"/>
              <w:left w:val="nil"/>
              <w:bottom w:val="single" w:sz="4" w:space="0" w:color="auto"/>
              <w:right w:val="single" w:sz="4" w:space="0" w:color="auto"/>
            </w:tcBorders>
            <w:shd w:val="clear" w:color="auto" w:fill="auto"/>
            <w:vAlign w:val="center"/>
            <w:hideMark/>
          </w:tcPr>
          <w:p w14:paraId="5345C2A7" w14:textId="77777777" w:rsidR="00305D4A" w:rsidRPr="00305D4A" w:rsidRDefault="00305D4A" w:rsidP="00305D4A">
            <w:pPr>
              <w:rPr>
                <w:lang w:val="el-GR"/>
              </w:rPr>
            </w:pPr>
            <w:r w:rsidRPr="00305D4A">
              <w:rPr>
                <w:lang w:val="el-GR"/>
              </w:rPr>
              <w:t>Άδεια λόγω ασθένειας τέκνου (πολύτεκνος)</w:t>
            </w:r>
          </w:p>
        </w:tc>
        <w:tc>
          <w:tcPr>
            <w:tcW w:w="3893" w:type="dxa"/>
            <w:tcBorders>
              <w:top w:val="nil"/>
              <w:left w:val="nil"/>
              <w:bottom w:val="single" w:sz="4" w:space="0" w:color="auto"/>
              <w:right w:val="single" w:sz="4" w:space="0" w:color="auto"/>
            </w:tcBorders>
            <w:shd w:val="clear" w:color="auto" w:fill="auto"/>
            <w:vAlign w:val="center"/>
            <w:hideMark/>
          </w:tcPr>
          <w:p w14:paraId="3649655F" w14:textId="77777777" w:rsidR="00305D4A" w:rsidRPr="00305D4A" w:rsidRDefault="00305D4A" w:rsidP="00305D4A">
            <w:pPr>
              <w:rPr>
                <w:lang w:val="el-GR"/>
              </w:rPr>
            </w:pPr>
            <w:r w:rsidRPr="00305D4A">
              <w:rPr>
                <w:lang w:val="el-GR"/>
              </w:rPr>
              <w:t>Άρθρο 53, παρ. 8 Υ.Κ., όπως αντικαταστάθηκε με Άρθρο 76 ν.4590/2019</w:t>
            </w:r>
          </w:p>
        </w:tc>
      </w:tr>
      <w:tr w:rsidR="00305D4A" w:rsidRPr="00F95395" w14:paraId="06041CCB"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241E9118" w14:textId="77777777" w:rsidR="00305D4A" w:rsidRPr="00305D4A" w:rsidRDefault="00305D4A" w:rsidP="00305D4A">
            <w:pPr>
              <w:rPr>
                <w:lang w:val="el-GR"/>
              </w:rPr>
            </w:pPr>
            <w:r w:rsidRPr="00305D4A">
              <w:rPr>
                <w:lang w:val="el-GR"/>
              </w:rPr>
              <w:t>10</w:t>
            </w:r>
          </w:p>
        </w:tc>
        <w:tc>
          <w:tcPr>
            <w:tcW w:w="4819" w:type="dxa"/>
            <w:tcBorders>
              <w:top w:val="nil"/>
              <w:left w:val="nil"/>
              <w:bottom w:val="single" w:sz="4" w:space="0" w:color="auto"/>
              <w:right w:val="single" w:sz="4" w:space="0" w:color="auto"/>
            </w:tcBorders>
            <w:shd w:val="clear" w:color="auto" w:fill="auto"/>
            <w:vAlign w:val="center"/>
            <w:hideMark/>
          </w:tcPr>
          <w:p w14:paraId="43B0FD8A" w14:textId="77777777" w:rsidR="00305D4A" w:rsidRPr="00305D4A" w:rsidRDefault="00305D4A" w:rsidP="00305D4A">
            <w:pPr>
              <w:rPr>
                <w:lang w:val="el-GR"/>
              </w:rPr>
            </w:pPr>
            <w:r w:rsidRPr="00305D4A">
              <w:rPr>
                <w:lang w:val="el-GR"/>
              </w:rPr>
              <w:t xml:space="preserve"> Άδεια χωρίς αποδοχές</w:t>
            </w:r>
          </w:p>
        </w:tc>
        <w:tc>
          <w:tcPr>
            <w:tcW w:w="3893" w:type="dxa"/>
            <w:tcBorders>
              <w:top w:val="nil"/>
              <w:left w:val="nil"/>
              <w:bottom w:val="single" w:sz="4" w:space="0" w:color="auto"/>
              <w:right w:val="single" w:sz="4" w:space="0" w:color="auto"/>
            </w:tcBorders>
            <w:shd w:val="clear" w:color="auto" w:fill="auto"/>
            <w:vAlign w:val="center"/>
            <w:hideMark/>
          </w:tcPr>
          <w:p w14:paraId="77FB7D55" w14:textId="77777777" w:rsidR="00305D4A" w:rsidRPr="00305D4A" w:rsidRDefault="00305D4A" w:rsidP="00305D4A">
            <w:pPr>
              <w:rPr>
                <w:lang w:val="el-GR"/>
              </w:rPr>
            </w:pPr>
            <w:r w:rsidRPr="00305D4A">
              <w:rPr>
                <w:lang w:val="el-GR"/>
              </w:rPr>
              <w:t>Άρθρο 51, παρ. 1 του Υ.Κ.</w:t>
            </w:r>
          </w:p>
        </w:tc>
      </w:tr>
      <w:tr w:rsidR="00305D4A" w:rsidRPr="00F95395" w14:paraId="478DD74A" w14:textId="77777777" w:rsidTr="00FA4F40">
        <w:trPr>
          <w:trHeight w:val="6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66D15569" w14:textId="77777777" w:rsidR="00305D4A" w:rsidRPr="00305D4A" w:rsidRDefault="00305D4A" w:rsidP="00305D4A">
            <w:pPr>
              <w:rPr>
                <w:lang w:val="el-GR"/>
              </w:rPr>
            </w:pPr>
            <w:r w:rsidRPr="00305D4A">
              <w:rPr>
                <w:lang w:val="el-GR"/>
              </w:rPr>
              <w:t>11</w:t>
            </w:r>
          </w:p>
        </w:tc>
        <w:tc>
          <w:tcPr>
            <w:tcW w:w="4819" w:type="dxa"/>
            <w:tcBorders>
              <w:top w:val="nil"/>
              <w:left w:val="nil"/>
              <w:bottom w:val="single" w:sz="4" w:space="0" w:color="auto"/>
              <w:right w:val="single" w:sz="4" w:space="0" w:color="auto"/>
            </w:tcBorders>
            <w:shd w:val="clear" w:color="auto" w:fill="auto"/>
            <w:vAlign w:val="center"/>
            <w:hideMark/>
          </w:tcPr>
          <w:p w14:paraId="07C689CB" w14:textId="77777777" w:rsidR="00305D4A" w:rsidRPr="00305D4A" w:rsidRDefault="00305D4A" w:rsidP="00305D4A">
            <w:pPr>
              <w:rPr>
                <w:lang w:val="el-GR"/>
              </w:rPr>
            </w:pPr>
            <w:r w:rsidRPr="00305D4A">
              <w:rPr>
                <w:lang w:val="el-GR"/>
              </w:rPr>
              <w:t>Άδεια για υποβοηθούμενη αναπαραγωγή</w:t>
            </w:r>
          </w:p>
        </w:tc>
        <w:tc>
          <w:tcPr>
            <w:tcW w:w="3893" w:type="dxa"/>
            <w:tcBorders>
              <w:top w:val="nil"/>
              <w:left w:val="nil"/>
              <w:bottom w:val="single" w:sz="4" w:space="0" w:color="auto"/>
              <w:right w:val="single" w:sz="4" w:space="0" w:color="auto"/>
            </w:tcBorders>
            <w:shd w:val="clear" w:color="auto" w:fill="auto"/>
            <w:vAlign w:val="center"/>
            <w:hideMark/>
          </w:tcPr>
          <w:p w14:paraId="66A0F2C2" w14:textId="77777777" w:rsidR="00305D4A" w:rsidRPr="00305D4A" w:rsidRDefault="00305D4A" w:rsidP="00305D4A">
            <w:pPr>
              <w:rPr>
                <w:lang w:val="el-GR"/>
              </w:rPr>
            </w:pPr>
            <w:r w:rsidRPr="00305D4A">
              <w:rPr>
                <w:lang w:val="el-GR"/>
              </w:rPr>
              <w:t>Άρθρο 50, παρ. 8 Υ.Κ., όπως προστέθηκε με ν.4604/2019</w:t>
            </w:r>
          </w:p>
        </w:tc>
      </w:tr>
      <w:tr w:rsidR="00305D4A" w:rsidRPr="00305D4A" w14:paraId="7D25CD9F"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2789116B" w14:textId="77777777" w:rsidR="00305D4A" w:rsidRPr="00305D4A" w:rsidRDefault="00305D4A" w:rsidP="00305D4A">
            <w:pPr>
              <w:rPr>
                <w:lang w:val="el-GR"/>
              </w:rPr>
            </w:pPr>
            <w:r w:rsidRPr="00305D4A">
              <w:rPr>
                <w:lang w:val="el-GR"/>
              </w:rPr>
              <w:t>12</w:t>
            </w:r>
          </w:p>
        </w:tc>
        <w:tc>
          <w:tcPr>
            <w:tcW w:w="4819" w:type="dxa"/>
            <w:tcBorders>
              <w:top w:val="nil"/>
              <w:left w:val="nil"/>
              <w:bottom w:val="single" w:sz="4" w:space="0" w:color="auto"/>
              <w:right w:val="single" w:sz="4" w:space="0" w:color="auto"/>
            </w:tcBorders>
            <w:shd w:val="clear" w:color="auto" w:fill="auto"/>
            <w:vAlign w:val="center"/>
            <w:hideMark/>
          </w:tcPr>
          <w:p w14:paraId="506E000D" w14:textId="77777777" w:rsidR="00305D4A" w:rsidRPr="00305D4A" w:rsidRDefault="00305D4A" w:rsidP="00305D4A">
            <w:pPr>
              <w:rPr>
                <w:lang w:val="el-GR"/>
              </w:rPr>
            </w:pPr>
            <w:proofErr w:type="spellStart"/>
            <w:r w:rsidRPr="00305D4A">
              <w:rPr>
                <w:lang w:val="el-GR"/>
              </w:rPr>
              <w:t>Αιμοδοτική</w:t>
            </w:r>
            <w:proofErr w:type="spellEnd"/>
          </w:p>
        </w:tc>
        <w:tc>
          <w:tcPr>
            <w:tcW w:w="3893" w:type="dxa"/>
            <w:tcBorders>
              <w:top w:val="nil"/>
              <w:left w:val="nil"/>
              <w:bottom w:val="single" w:sz="4" w:space="0" w:color="auto"/>
              <w:right w:val="single" w:sz="4" w:space="0" w:color="auto"/>
            </w:tcBorders>
            <w:shd w:val="clear" w:color="auto" w:fill="auto"/>
            <w:vAlign w:val="center"/>
            <w:hideMark/>
          </w:tcPr>
          <w:p w14:paraId="2704C5D2" w14:textId="77777777" w:rsidR="00305D4A" w:rsidRPr="00305D4A" w:rsidRDefault="00305D4A" w:rsidP="00305D4A">
            <w:pPr>
              <w:rPr>
                <w:lang w:val="el-GR"/>
              </w:rPr>
            </w:pPr>
            <w:r w:rsidRPr="00305D4A">
              <w:rPr>
                <w:lang w:val="el-GR"/>
              </w:rPr>
              <w:t>Άρθρο 50, παρ. 4 Υ.Κ.</w:t>
            </w:r>
          </w:p>
        </w:tc>
      </w:tr>
      <w:tr w:rsidR="00305D4A" w:rsidRPr="00305D4A" w14:paraId="1739FAA2"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2E4E3FC7" w14:textId="77777777" w:rsidR="00305D4A" w:rsidRPr="00305D4A" w:rsidRDefault="00305D4A" w:rsidP="00305D4A">
            <w:pPr>
              <w:rPr>
                <w:lang w:val="el-GR"/>
              </w:rPr>
            </w:pPr>
            <w:r w:rsidRPr="00305D4A">
              <w:rPr>
                <w:lang w:val="el-GR"/>
              </w:rPr>
              <w:t>13</w:t>
            </w:r>
          </w:p>
        </w:tc>
        <w:tc>
          <w:tcPr>
            <w:tcW w:w="4819" w:type="dxa"/>
            <w:tcBorders>
              <w:top w:val="nil"/>
              <w:left w:val="nil"/>
              <w:bottom w:val="single" w:sz="4" w:space="0" w:color="auto"/>
              <w:right w:val="single" w:sz="4" w:space="0" w:color="auto"/>
            </w:tcBorders>
            <w:shd w:val="clear" w:color="auto" w:fill="auto"/>
            <w:vAlign w:val="center"/>
            <w:hideMark/>
          </w:tcPr>
          <w:p w14:paraId="0AF1883E" w14:textId="77777777" w:rsidR="00305D4A" w:rsidRPr="00305D4A" w:rsidRDefault="00305D4A" w:rsidP="00305D4A">
            <w:pPr>
              <w:rPr>
                <w:lang w:val="el-GR"/>
              </w:rPr>
            </w:pPr>
            <w:r w:rsidRPr="00305D4A">
              <w:rPr>
                <w:lang w:val="el-GR"/>
              </w:rPr>
              <w:t>Αναρρωτική για ψυχική νόσο</w:t>
            </w:r>
          </w:p>
        </w:tc>
        <w:tc>
          <w:tcPr>
            <w:tcW w:w="3893" w:type="dxa"/>
            <w:tcBorders>
              <w:top w:val="nil"/>
              <w:left w:val="nil"/>
              <w:bottom w:val="single" w:sz="4" w:space="0" w:color="auto"/>
              <w:right w:val="single" w:sz="4" w:space="0" w:color="auto"/>
            </w:tcBorders>
            <w:shd w:val="clear" w:color="auto" w:fill="auto"/>
            <w:vAlign w:val="center"/>
            <w:hideMark/>
          </w:tcPr>
          <w:p w14:paraId="6F0468EB" w14:textId="77777777" w:rsidR="00305D4A" w:rsidRPr="00305D4A" w:rsidRDefault="00305D4A" w:rsidP="00305D4A">
            <w:pPr>
              <w:rPr>
                <w:lang w:val="el-GR"/>
              </w:rPr>
            </w:pPr>
            <w:r w:rsidRPr="00305D4A">
              <w:rPr>
                <w:lang w:val="el-GR"/>
              </w:rPr>
              <w:t>Άρθρο 56, παρ. 4 Υ.Κ.</w:t>
            </w:r>
          </w:p>
        </w:tc>
      </w:tr>
      <w:tr w:rsidR="00305D4A" w:rsidRPr="00305D4A" w14:paraId="3E36E48F" w14:textId="77777777" w:rsidTr="00FA4F40">
        <w:trPr>
          <w:trHeight w:val="6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2650C4B0" w14:textId="77777777" w:rsidR="00305D4A" w:rsidRPr="00305D4A" w:rsidRDefault="00305D4A" w:rsidP="00305D4A">
            <w:pPr>
              <w:rPr>
                <w:lang w:val="el-GR"/>
              </w:rPr>
            </w:pPr>
            <w:r w:rsidRPr="00305D4A">
              <w:rPr>
                <w:lang w:val="el-GR"/>
              </w:rPr>
              <w:t>14</w:t>
            </w:r>
          </w:p>
        </w:tc>
        <w:tc>
          <w:tcPr>
            <w:tcW w:w="4819" w:type="dxa"/>
            <w:tcBorders>
              <w:top w:val="nil"/>
              <w:left w:val="nil"/>
              <w:bottom w:val="single" w:sz="4" w:space="0" w:color="auto"/>
              <w:right w:val="single" w:sz="4" w:space="0" w:color="auto"/>
            </w:tcBorders>
            <w:shd w:val="clear" w:color="auto" w:fill="auto"/>
            <w:vAlign w:val="center"/>
            <w:hideMark/>
          </w:tcPr>
          <w:p w14:paraId="03965162" w14:textId="77777777" w:rsidR="00305D4A" w:rsidRPr="00305D4A" w:rsidRDefault="00305D4A" w:rsidP="00305D4A">
            <w:pPr>
              <w:rPr>
                <w:lang w:val="el-GR"/>
              </w:rPr>
            </w:pPr>
            <w:r w:rsidRPr="00305D4A">
              <w:rPr>
                <w:lang w:val="el-GR"/>
              </w:rPr>
              <w:t>Αναρρωτική (Γνωμάτευση Δ/</w:t>
            </w:r>
            <w:proofErr w:type="spellStart"/>
            <w:r w:rsidRPr="00305D4A">
              <w:rPr>
                <w:lang w:val="el-GR"/>
              </w:rPr>
              <w:t>ντη</w:t>
            </w:r>
            <w:proofErr w:type="spellEnd"/>
            <w:r w:rsidRPr="00305D4A">
              <w:rPr>
                <w:lang w:val="el-GR"/>
              </w:rPr>
              <w:t xml:space="preserve"> Κλινικής </w:t>
            </w:r>
            <w:proofErr w:type="spellStart"/>
            <w:r w:rsidRPr="00305D4A">
              <w:rPr>
                <w:lang w:val="el-GR"/>
              </w:rPr>
              <w:t>Δημ</w:t>
            </w:r>
            <w:proofErr w:type="spellEnd"/>
            <w:r w:rsidRPr="00305D4A">
              <w:rPr>
                <w:lang w:val="el-GR"/>
              </w:rPr>
              <w:t>. Νοσοκομείου)</w:t>
            </w:r>
          </w:p>
        </w:tc>
        <w:tc>
          <w:tcPr>
            <w:tcW w:w="3893" w:type="dxa"/>
            <w:tcBorders>
              <w:top w:val="nil"/>
              <w:left w:val="nil"/>
              <w:bottom w:val="single" w:sz="4" w:space="0" w:color="auto"/>
              <w:right w:val="single" w:sz="4" w:space="0" w:color="auto"/>
            </w:tcBorders>
            <w:shd w:val="clear" w:color="auto" w:fill="auto"/>
            <w:vAlign w:val="center"/>
            <w:hideMark/>
          </w:tcPr>
          <w:p w14:paraId="38BCCDFB" w14:textId="77777777" w:rsidR="00305D4A" w:rsidRPr="00305D4A" w:rsidRDefault="00305D4A" w:rsidP="00305D4A">
            <w:pPr>
              <w:rPr>
                <w:lang w:val="el-GR"/>
              </w:rPr>
            </w:pPr>
            <w:r w:rsidRPr="00305D4A">
              <w:rPr>
                <w:lang w:val="el-GR"/>
              </w:rPr>
              <w:t>Άρθρο 56, παρ. 3 Υ.Κ.</w:t>
            </w:r>
          </w:p>
        </w:tc>
      </w:tr>
      <w:tr w:rsidR="00305D4A" w:rsidRPr="00305D4A" w14:paraId="235FF624"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5AEB1BA3" w14:textId="77777777" w:rsidR="00305D4A" w:rsidRPr="00305D4A" w:rsidRDefault="00305D4A" w:rsidP="00305D4A">
            <w:pPr>
              <w:rPr>
                <w:lang w:val="el-GR"/>
              </w:rPr>
            </w:pPr>
            <w:r w:rsidRPr="00305D4A">
              <w:rPr>
                <w:lang w:val="el-GR"/>
              </w:rPr>
              <w:t>15</w:t>
            </w:r>
          </w:p>
        </w:tc>
        <w:tc>
          <w:tcPr>
            <w:tcW w:w="4819" w:type="dxa"/>
            <w:tcBorders>
              <w:top w:val="nil"/>
              <w:left w:val="nil"/>
              <w:bottom w:val="single" w:sz="4" w:space="0" w:color="auto"/>
              <w:right w:val="single" w:sz="4" w:space="0" w:color="auto"/>
            </w:tcBorders>
            <w:shd w:val="clear" w:color="auto" w:fill="auto"/>
            <w:vAlign w:val="center"/>
            <w:hideMark/>
          </w:tcPr>
          <w:p w14:paraId="08902651" w14:textId="77777777" w:rsidR="00305D4A" w:rsidRPr="00305D4A" w:rsidRDefault="00305D4A" w:rsidP="00305D4A">
            <w:pPr>
              <w:rPr>
                <w:lang w:val="el-GR"/>
              </w:rPr>
            </w:pPr>
            <w:r w:rsidRPr="00305D4A">
              <w:rPr>
                <w:lang w:val="el-GR"/>
              </w:rPr>
              <w:t>Αναρρωτική (Γνωμάτευση Θεράποντος Ιατρού)</w:t>
            </w:r>
          </w:p>
        </w:tc>
        <w:tc>
          <w:tcPr>
            <w:tcW w:w="3893" w:type="dxa"/>
            <w:tcBorders>
              <w:top w:val="nil"/>
              <w:left w:val="nil"/>
              <w:bottom w:val="single" w:sz="4" w:space="0" w:color="auto"/>
              <w:right w:val="single" w:sz="4" w:space="0" w:color="auto"/>
            </w:tcBorders>
            <w:shd w:val="clear" w:color="auto" w:fill="auto"/>
            <w:vAlign w:val="center"/>
            <w:hideMark/>
          </w:tcPr>
          <w:p w14:paraId="1D1AACB2" w14:textId="77777777" w:rsidR="00305D4A" w:rsidRPr="00305D4A" w:rsidRDefault="00305D4A" w:rsidP="00305D4A">
            <w:pPr>
              <w:rPr>
                <w:lang w:val="el-GR"/>
              </w:rPr>
            </w:pPr>
            <w:r w:rsidRPr="00305D4A">
              <w:rPr>
                <w:lang w:val="el-GR"/>
              </w:rPr>
              <w:t>Άρθρο 56 Υ.Κ.</w:t>
            </w:r>
          </w:p>
        </w:tc>
      </w:tr>
      <w:tr w:rsidR="00305D4A" w:rsidRPr="00305D4A" w14:paraId="05AD7122"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337295E0" w14:textId="77777777" w:rsidR="00305D4A" w:rsidRPr="00305D4A" w:rsidRDefault="00305D4A" w:rsidP="00305D4A">
            <w:pPr>
              <w:rPr>
                <w:lang w:val="el-GR"/>
              </w:rPr>
            </w:pPr>
            <w:r w:rsidRPr="00305D4A">
              <w:rPr>
                <w:lang w:val="el-GR"/>
              </w:rPr>
              <w:t>16</w:t>
            </w:r>
          </w:p>
        </w:tc>
        <w:tc>
          <w:tcPr>
            <w:tcW w:w="4819" w:type="dxa"/>
            <w:tcBorders>
              <w:top w:val="nil"/>
              <w:left w:val="nil"/>
              <w:bottom w:val="single" w:sz="4" w:space="0" w:color="auto"/>
              <w:right w:val="single" w:sz="4" w:space="0" w:color="auto"/>
            </w:tcBorders>
            <w:shd w:val="clear" w:color="auto" w:fill="auto"/>
            <w:vAlign w:val="center"/>
            <w:hideMark/>
          </w:tcPr>
          <w:p w14:paraId="4DEC8133" w14:textId="77777777" w:rsidR="00305D4A" w:rsidRPr="00305D4A" w:rsidRDefault="00305D4A" w:rsidP="00305D4A">
            <w:pPr>
              <w:rPr>
                <w:lang w:val="el-GR"/>
              </w:rPr>
            </w:pPr>
            <w:r w:rsidRPr="00305D4A">
              <w:rPr>
                <w:lang w:val="el-GR"/>
              </w:rPr>
              <w:t>Αναρρωτική (Υπεύθυνη Δήλωση)</w:t>
            </w:r>
          </w:p>
        </w:tc>
        <w:tc>
          <w:tcPr>
            <w:tcW w:w="3893" w:type="dxa"/>
            <w:tcBorders>
              <w:top w:val="nil"/>
              <w:left w:val="nil"/>
              <w:bottom w:val="single" w:sz="4" w:space="0" w:color="auto"/>
              <w:right w:val="single" w:sz="4" w:space="0" w:color="auto"/>
            </w:tcBorders>
            <w:shd w:val="clear" w:color="auto" w:fill="auto"/>
            <w:vAlign w:val="center"/>
            <w:hideMark/>
          </w:tcPr>
          <w:p w14:paraId="05255EAB" w14:textId="77777777" w:rsidR="00305D4A" w:rsidRPr="00305D4A" w:rsidRDefault="00305D4A" w:rsidP="00305D4A">
            <w:pPr>
              <w:rPr>
                <w:lang w:val="el-GR"/>
              </w:rPr>
            </w:pPr>
            <w:r w:rsidRPr="00305D4A">
              <w:rPr>
                <w:lang w:val="el-GR"/>
              </w:rPr>
              <w:t>Άρθρο 55, παρ. 2 Υ.Κ.</w:t>
            </w:r>
          </w:p>
        </w:tc>
      </w:tr>
      <w:tr w:rsidR="00305D4A" w:rsidRPr="00305D4A" w14:paraId="798212E9"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69D9E2DE" w14:textId="77777777" w:rsidR="00305D4A" w:rsidRPr="00305D4A" w:rsidRDefault="00305D4A" w:rsidP="00305D4A">
            <w:pPr>
              <w:rPr>
                <w:lang w:val="el-GR"/>
              </w:rPr>
            </w:pPr>
            <w:r w:rsidRPr="00305D4A">
              <w:rPr>
                <w:lang w:val="el-GR"/>
              </w:rPr>
              <w:t>17</w:t>
            </w:r>
          </w:p>
        </w:tc>
        <w:tc>
          <w:tcPr>
            <w:tcW w:w="4819" w:type="dxa"/>
            <w:tcBorders>
              <w:top w:val="nil"/>
              <w:left w:val="nil"/>
              <w:bottom w:val="single" w:sz="4" w:space="0" w:color="auto"/>
              <w:right w:val="single" w:sz="4" w:space="0" w:color="auto"/>
            </w:tcBorders>
            <w:shd w:val="clear" w:color="auto" w:fill="auto"/>
            <w:vAlign w:val="center"/>
            <w:hideMark/>
          </w:tcPr>
          <w:p w14:paraId="66E13D5B" w14:textId="77777777" w:rsidR="00305D4A" w:rsidRPr="00305D4A" w:rsidRDefault="00305D4A" w:rsidP="00305D4A">
            <w:pPr>
              <w:rPr>
                <w:lang w:val="el-GR"/>
              </w:rPr>
            </w:pPr>
            <w:r w:rsidRPr="00305D4A">
              <w:rPr>
                <w:lang w:val="el-GR"/>
              </w:rPr>
              <w:t>Αναρρωτική για Επαπειλούμενη κύηση</w:t>
            </w:r>
          </w:p>
        </w:tc>
        <w:tc>
          <w:tcPr>
            <w:tcW w:w="3893" w:type="dxa"/>
            <w:tcBorders>
              <w:top w:val="nil"/>
              <w:left w:val="nil"/>
              <w:bottom w:val="single" w:sz="4" w:space="0" w:color="auto"/>
              <w:right w:val="single" w:sz="4" w:space="0" w:color="auto"/>
            </w:tcBorders>
            <w:shd w:val="clear" w:color="auto" w:fill="auto"/>
            <w:vAlign w:val="center"/>
            <w:hideMark/>
          </w:tcPr>
          <w:p w14:paraId="69FBBCAC" w14:textId="77777777" w:rsidR="00305D4A" w:rsidRPr="00305D4A" w:rsidRDefault="00305D4A" w:rsidP="00305D4A">
            <w:pPr>
              <w:rPr>
                <w:lang w:val="el-GR"/>
              </w:rPr>
            </w:pPr>
            <w:r w:rsidRPr="00305D4A">
              <w:rPr>
                <w:lang w:val="el-GR"/>
              </w:rPr>
              <w:t>Άρθρο 52, παρ. 3 Υ.Κ.</w:t>
            </w:r>
          </w:p>
        </w:tc>
      </w:tr>
      <w:tr w:rsidR="00305D4A" w:rsidRPr="00305D4A" w14:paraId="59335062"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0E1C5B3A" w14:textId="77777777" w:rsidR="00305D4A" w:rsidRPr="00305D4A" w:rsidRDefault="00305D4A" w:rsidP="00305D4A">
            <w:pPr>
              <w:rPr>
                <w:lang w:val="el-GR"/>
              </w:rPr>
            </w:pPr>
            <w:r w:rsidRPr="00305D4A">
              <w:rPr>
                <w:lang w:val="el-GR"/>
              </w:rPr>
              <w:t>18</w:t>
            </w:r>
          </w:p>
        </w:tc>
        <w:tc>
          <w:tcPr>
            <w:tcW w:w="4819" w:type="dxa"/>
            <w:tcBorders>
              <w:top w:val="nil"/>
              <w:left w:val="nil"/>
              <w:bottom w:val="single" w:sz="4" w:space="0" w:color="auto"/>
              <w:right w:val="single" w:sz="4" w:space="0" w:color="auto"/>
            </w:tcBorders>
            <w:shd w:val="clear" w:color="auto" w:fill="auto"/>
            <w:vAlign w:val="center"/>
            <w:hideMark/>
          </w:tcPr>
          <w:p w14:paraId="70E466CE" w14:textId="77777777" w:rsidR="00305D4A" w:rsidRPr="00305D4A" w:rsidRDefault="00305D4A" w:rsidP="00305D4A">
            <w:pPr>
              <w:rPr>
                <w:lang w:val="el-GR"/>
              </w:rPr>
            </w:pPr>
            <w:r w:rsidRPr="00305D4A">
              <w:rPr>
                <w:lang w:val="el-GR"/>
              </w:rPr>
              <w:t>Ανατροφής για 3</w:t>
            </w:r>
            <w:r w:rsidRPr="00305D4A">
              <w:rPr>
                <w:vertAlign w:val="superscript"/>
                <w:lang w:val="el-GR"/>
              </w:rPr>
              <w:t>ο</w:t>
            </w:r>
            <w:r w:rsidRPr="00305D4A">
              <w:rPr>
                <w:lang w:val="el-GR"/>
              </w:rPr>
              <w:t xml:space="preserve"> τέκνο και άνω</w:t>
            </w:r>
          </w:p>
        </w:tc>
        <w:tc>
          <w:tcPr>
            <w:tcW w:w="3893" w:type="dxa"/>
            <w:tcBorders>
              <w:top w:val="nil"/>
              <w:left w:val="nil"/>
              <w:bottom w:val="single" w:sz="4" w:space="0" w:color="auto"/>
              <w:right w:val="single" w:sz="4" w:space="0" w:color="auto"/>
            </w:tcBorders>
            <w:shd w:val="clear" w:color="auto" w:fill="auto"/>
            <w:vAlign w:val="center"/>
            <w:hideMark/>
          </w:tcPr>
          <w:p w14:paraId="0548E985" w14:textId="77777777" w:rsidR="00305D4A" w:rsidRPr="00305D4A" w:rsidRDefault="00305D4A" w:rsidP="00305D4A">
            <w:pPr>
              <w:rPr>
                <w:lang w:val="el-GR"/>
              </w:rPr>
            </w:pPr>
            <w:r w:rsidRPr="00305D4A">
              <w:rPr>
                <w:lang w:val="el-GR"/>
              </w:rPr>
              <w:t>Άρθρο 53, παρ. 1 Υ.Κ.</w:t>
            </w:r>
          </w:p>
        </w:tc>
      </w:tr>
      <w:tr w:rsidR="00305D4A" w:rsidRPr="00305D4A" w14:paraId="2BF876A9"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209F9ADE" w14:textId="77777777" w:rsidR="00305D4A" w:rsidRPr="00305D4A" w:rsidRDefault="00305D4A" w:rsidP="00305D4A">
            <w:pPr>
              <w:rPr>
                <w:lang w:val="el-GR"/>
              </w:rPr>
            </w:pPr>
            <w:r w:rsidRPr="00305D4A">
              <w:rPr>
                <w:lang w:val="el-GR"/>
              </w:rPr>
              <w:t>19</w:t>
            </w:r>
          </w:p>
        </w:tc>
        <w:tc>
          <w:tcPr>
            <w:tcW w:w="4819" w:type="dxa"/>
            <w:tcBorders>
              <w:top w:val="nil"/>
              <w:left w:val="nil"/>
              <w:bottom w:val="single" w:sz="4" w:space="0" w:color="auto"/>
              <w:right w:val="single" w:sz="4" w:space="0" w:color="auto"/>
            </w:tcBorders>
            <w:shd w:val="clear" w:color="auto" w:fill="auto"/>
            <w:vAlign w:val="center"/>
            <w:hideMark/>
          </w:tcPr>
          <w:p w14:paraId="2604F344" w14:textId="77777777" w:rsidR="00305D4A" w:rsidRPr="00305D4A" w:rsidRDefault="00305D4A" w:rsidP="00305D4A">
            <w:pPr>
              <w:rPr>
                <w:lang w:val="el-GR"/>
              </w:rPr>
            </w:pPr>
            <w:r w:rsidRPr="00305D4A">
              <w:rPr>
                <w:lang w:val="el-GR"/>
              </w:rPr>
              <w:t>Ανατροφής Τέκνου</w:t>
            </w:r>
          </w:p>
        </w:tc>
        <w:tc>
          <w:tcPr>
            <w:tcW w:w="3893" w:type="dxa"/>
            <w:tcBorders>
              <w:top w:val="nil"/>
              <w:left w:val="nil"/>
              <w:bottom w:val="single" w:sz="4" w:space="0" w:color="auto"/>
              <w:right w:val="single" w:sz="4" w:space="0" w:color="auto"/>
            </w:tcBorders>
            <w:shd w:val="clear" w:color="auto" w:fill="auto"/>
            <w:vAlign w:val="center"/>
            <w:hideMark/>
          </w:tcPr>
          <w:p w14:paraId="26F54F85" w14:textId="77777777" w:rsidR="00305D4A" w:rsidRPr="00305D4A" w:rsidRDefault="00305D4A" w:rsidP="00305D4A">
            <w:pPr>
              <w:rPr>
                <w:lang w:val="el-GR"/>
              </w:rPr>
            </w:pPr>
            <w:r w:rsidRPr="00305D4A">
              <w:rPr>
                <w:lang w:val="el-GR"/>
              </w:rPr>
              <w:t>Άρθρο 53, παρ. 2, 3, 4, 5, 9 Υ.Κ.</w:t>
            </w:r>
          </w:p>
        </w:tc>
      </w:tr>
      <w:tr w:rsidR="00305D4A" w:rsidRPr="00305D4A" w14:paraId="2B0E5816" w14:textId="77777777" w:rsidTr="00FA4F40">
        <w:trPr>
          <w:trHeight w:val="6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75ED06F6" w14:textId="77777777" w:rsidR="00305D4A" w:rsidRPr="00305D4A" w:rsidRDefault="00305D4A" w:rsidP="00305D4A">
            <w:pPr>
              <w:rPr>
                <w:lang w:val="el-GR"/>
              </w:rPr>
            </w:pPr>
            <w:r w:rsidRPr="00305D4A">
              <w:rPr>
                <w:lang w:val="el-GR"/>
              </w:rPr>
              <w:t>20</w:t>
            </w:r>
          </w:p>
        </w:tc>
        <w:tc>
          <w:tcPr>
            <w:tcW w:w="4819" w:type="dxa"/>
            <w:tcBorders>
              <w:top w:val="nil"/>
              <w:left w:val="nil"/>
              <w:bottom w:val="single" w:sz="4" w:space="0" w:color="auto"/>
              <w:right w:val="single" w:sz="4" w:space="0" w:color="auto"/>
            </w:tcBorders>
            <w:shd w:val="clear" w:color="auto" w:fill="auto"/>
            <w:vAlign w:val="center"/>
            <w:hideMark/>
          </w:tcPr>
          <w:p w14:paraId="2130F5D8" w14:textId="77777777" w:rsidR="00305D4A" w:rsidRPr="00305D4A" w:rsidRDefault="00305D4A" w:rsidP="00305D4A">
            <w:pPr>
              <w:rPr>
                <w:lang w:val="el-GR"/>
              </w:rPr>
            </w:pPr>
            <w:r w:rsidRPr="00305D4A">
              <w:rPr>
                <w:lang w:val="el-GR"/>
              </w:rPr>
              <w:t xml:space="preserve"> Άνευ αποδοχών (ανάληψη θέσης στην Ε.Ε ή σε διεθνή οργανισμό)</w:t>
            </w:r>
          </w:p>
        </w:tc>
        <w:tc>
          <w:tcPr>
            <w:tcW w:w="3893" w:type="dxa"/>
            <w:tcBorders>
              <w:top w:val="nil"/>
              <w:left w:val="nil"/>
              <w:bottom w:val="single" w:sz="4" w:space="0" w:color="auto"/>
              <w:right w:val="single" w:sz="4" w:space="0" w:color="auto"/>
            </w:tcBorders>
            <w:shd w:val="clear" w:color="auto" w:fill="auto"/>
            <w:vAlign w:val="center"/>
            <w:hideMark/>
          </w:tcPr>
          <w:p w14:paraId="6E54174A" w14:textId="77777777" w:rsidR="00305D4A" w:rsidRPr="00305D4A" w:rsidRDefault="00305D4A" w:rsidP="00305D4A">
            <w:pPr>
              <w:rPr>
                <w:lang w:val="el-GR"/>
              </w:rPr>
            </w:pPr>
            <w:r w:rsidRPr="00305D4A">
              <w:rPr>
                <w:lang w:val="el-GR"/>
              </w:rPr>
              <w:t>Άρθρο 51, παρ. 4 Υ.Κ.</w:t>
            </w:r>
          </w:p>
        </w:tc>
      </w:tr>
      <w:tr w:rsidR="00305D4A" w:rsidRPr="00305D4A" w14:paraId="78C25F9D"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6056148A" w14:textId="77777777" w:rsidR="00305D4A" w:rsidRPr="00305D4A" w:rsidRDefault="00305D4A" w:rsidP="00305D4A">
            <w:pPr>
              <w:rPr>
                <w:lang w:val="el-GR"/>
              </w:rPr>
            </w:pPr>
            <w:r w:rsidRPr="00305D4A">
              <w:rPr>
                <w:lang w:val="el-GR"/>
              </w:rPr>
              <w:t>21</w:t>
            </w:r>
          </w:p>
        </w:tc>
        <w:tc>
          <w:tcPr>
            <w:tcW w:w="4819" w:type="dxa"/>
            <w:tcBorders>
              <w:top w:val="nil"/>
              <w:left w:val="nil"/>
              <w:bottom w:val="single" w:sz="4" w:space="0" w:color="auto"/>
              <w:right w:val="single" w:sz="4" w:space="0" w:color="auto"/>
            </w:tcBorders>
            <w:shd w:val="clear" w:color="auto" w:fill="auto"/>
            <w:vAlign w:val="center"/>
            <w:hideMark/>
          </w:tcPr>
          <w:p w14:paraId="615ED616" w14:textId="77777777" w:rsidR="00305D4A" w:rsidRPr="00305D4A" w:rsidRDefault="00305D4A" w:rsidP="00305D4A">
            <w:pPr>
              <w:rPr>
                <w:lang w:val="el-GR"/>
              </w:rPr>
            </w:pPr>
            <w:r w:rsidRPr="00305D4A">
              <w:rPr>
                <w:lang w:val="el-GR"/>
              </w:rPr>
              <w:t>Άνευ αποδοχών (ανατροφής τέκνου)</w:t>
            </w:r>
          </w:p>
        </w:tc>
        <w:tc>
          <w:tcPr>
            <w:tcW w:w="3893" w:type="dxa"/>
            <w:tcBorders>
              <w:top w:val="nil"/>
              <w:left w:val="nil"/>
              <w:bottom w:val="single" w:sz="4" w:space="0" w:color="auto"/>
              <w:right w:val="single" w:sz="4" w:space="0" w:color="auto"/>
            </w:tcBorders>
            <w:shd w:val="clear" w:color="auto" w:fill="auto"/>
            <w:vAlign w:val="center"/>
            <w:hideMark/>
          </w:tcPr>
          <w:p w14:paraId="0E47EFAC" w14:textId="77777777" w:rsidR="00305D4A" w:rsidRPr="00305D4A" w:rsidRDefault="00305D4A" w:rsidP="00305D4A">
            <w:pPr>
              <w:rPr>
                <w:lang w:val="el-GR"/>
              </w:rPr>
            </w:pPr>
            <w:r w:rsidRPr="00305D4A">
              <w:rPr>
                <w:lang w:val="el-GR"/>
              </w:rPr>
              <w:t>Άρθρο 53, παρ. 1 Υ.Κ.</w:t>
            </w:r>
          </w:p>
        </w:tc>
      </w:tr>
      <w:tr w:rsidR="00305D4A" w:rsidRPr="00305D4A" w14:paraId="6E64024D" w14:textId="77777777" w:rsidTr="00FA4F40">
        <w:trPr>
          <w:trHeight w:val="6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53DB0AD6" w14:textId="77777777" w:rsidR="00305D4A" w:rsidRPr="00305D4A" w:rsidRDefault="00305D4A" w:rsidP="00305D4A">
            <w:pPr>
              <w:rPr>
                <w:lang w:val="el-GR"/>
              </w:rPr>
            </w:pPr>
            <w:r w:rsidRPr="00305D4A">
              <w:rPr>
                <w:lang w:val="el-GR"/>
              </w:rPr>
              <w:t>22</w:t>
            </w:r>
          </w:p>
        </w:tc>
        <w:tc>
          <w:tcPr>
            <w:tcW w:w="4819" w:type="dxa"/>
            <w:tcBorders>
              <w:top w:val="nil"/>
              <w:left w:val="nil"/>
              <w:bottom w:val="single" w:sz="4" w:space="0" w:color="auto"/>
              <w:right w:val="single" w:sz="4" w:space="0" w:color="auto"/>
            </w:tcBorders>
            <w:shd w:val="clear" w:color="auto" w:fill="auto"/>
            <w:vAlign w:val="center"/>
            <w:hideMark/>
          </w:tcPr>
          <w:p w14:paraId="153B96E0" w14:textId="77777777" w:rsidR="00305D4A" w:rsidRPr="00305D4A" w:rsidRDefault="00305D4A" w:rsidP="00305D4A">
            <w:pPr>
              <w:rPr>
                <w:lang w:val="el-GR"/>
              </w:rPr>
            </w:pPr>
            <w:r w:rsidRPr="00305D4A">
              <w:rPr>
                <w:lang w:val="el-GR"/>
              </w:rPr>
              <w:t>Άνευ αποδοχών (για σοβαρούς προσωπικούς λόγους)</w:t>
            </w:r>
          </w:p>
        </w:tc>
        <w:tc>
          <w:tcPr>
            <w:tcW w:w="3893" w:type="dxa"/>
            <w:tcBorders>
              <w:top w:val="nil"/>
              <w:left w:val="nil"/>
              <w:bottom w:val="single" w:sz="4" w:space="0" w:color="auto"/>
              <w:right w:val="single" w:sz="4" w:space="0" w:color="auto"/>
            </w:tcBorders>
            <w:shd w:val="clear" w:color="auto" w:fill="auto"/>
            <w:vAlign w:val="center"/>
            <w:hideMark/>
          </w:tcPr>
          <w:p w14:paraId="2A17CEC4" w14:textId="77777777" w:rsidR="00305D4A" w:rsidRPr="00305D4A" w:rsidRDefault="00305D4A" w:rsidP="00305D4A">
            <w:pPr>
              <w:rPr>
                <w:lang w:val="el-GR"/>
              </w:rPr>
            </w:pPr>
            <w:r w:rsidRPr="00305D4A">
              <w:rPr>
                <w:lang w:val="el-GR"/>
              </w:rPr>
              <w:t>Άρθρο 51, παρ. 2 Υ.Κ.</w:t>
            </w:r>
          </w:p>
        </w:tc>
      </w:tr>
      <w:tr w:rsidR="00305D4A" w:rsidRPr="00305D4A" w14:paraId="0A22FEF4" w14:textId="77777777" w:rsidTr="00FA4F40">
        <w:trPr>
          <w:trHeight w:val="6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0DB940A8" w14:textId="77777777" w:rsidR="00305D4A" w:rsidRPr="00305D4A" w:rsidRDefault="00305D4A" w:rsidP="00305D4A">
            <w:pPr>
              <w:rPr>
                <w:lang w:val="el-GR"/>
              </w:rPr>
            </w:pPr>
            <w:r w:rsidRPr="00305D4A">
              <w:rPr>
                <w:lang w:val="el-GR"/>
              </w:rPr>
              <w:t>23</w:t>
            </w:r>
          </w:p>
        </w:tc>
        <w:tc>
          <w:tcPr>
            <w:tcW w:w="4819" w:type="dxa"/>
            <w:tcBorders>
              <w:top w:val="nil"/>
              <w:left w:val="nil"/>
              <w:bottom w:val="single" w:sz="4" w:space="0" w:color="auto"/>
              <w:right w:val="single" w:sz="4" w:space="0" w:color="auto"/>
            </w:tcBorders>
            <w:shd w:val="clear" w:color="auto" w:fill="auto"/>
            <w:vAlign w:val="center"/>
            <w:hideMark/>
          </w:tcPr>
          <w:p w14:paraId="16F22A1A" w14:textId="77777777" w:rsidR="00305D4A" w:rsidRPr="00305D4A" w:rsidRDefault="00305D4A" w:rsidP="00305D4A">
            <w:pPr>
              <w:rPr>
                <w:lang w:val="el-GR"/>
              </w:rPr>
            </w:pPr>
            <w:r w:rsidRPr="00305D4A">
              <w:rPr>
                <w:lang w:val="el-GR"/>
              </w:rPr>
              <w:t>Άνευ αποδοχών (ο/η σύζυγος υπηρετεί στο εξωτερικό)</w:t>
            </w:r>
          </w:p>
        </w:tc>
        <w:tc>
          <w:tcPr>
            <w:tcW w:w="3893" w:type="dxa"/>
            <w:tcBorders>
              <w:top w:val="nil"/>
              <w:left w:val="nil"/>
              <w:bottom w:val="single" w:sz="4" w:space="0" w:color="auto"/>
              <w:right w:val="single" w:sz="4" w:space="0" w:color="auto"/>
            </w:tcBorders>
            <w:shd w:val="clear" w:color="auto" w:fill="auto"/>
            <w:vAlign w:val="center"/>
            <w:hideMark/>
          </w:tcPr>
          <w:p w14:paraId="6345DC58" w14:textId="77777777" w:rsidR="00305D4A" w:rsidRPr="00305D4A" w:rsidRDefault="00305D4A" w:rsidP="00305D4A">
            <w:pPr>
              <w:rPr>
                <w:lang w:val="el-GR"/>
              </w:rPr>
            </w:pPr>
            <w:r w:rsidRPr="00305D4A">
              <w:rPr>
                <w:lang w:val="el-GR"/>
              </w:rPr>
              <w:t>Άρθρο 51, παρ. 3 Υ.Κ.</w:t>
            </w:r>
          </w:p>
        </w:tc>
      </w:tr>
      <w:tr w:rsidR="00305D4A" w:rsidRPr="00305D4A" w14:paraId="29CEC895"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7B9B8817" w14:textId="77777777" w:rsidR="00305D4A" w:rsidRPr="00305D4A" w:rsidRDefault="00305D4A" w:rsidP="00305D4A">
            <w:pPr>
              <w:rPr>
                <w:lang w:val="el-GR"/>
              </w:rPr>
            </w:pPr>
            <w:r w:rsidRPr="00305D4A">
              <w:rPr>
                <w:lang w:val="el-GR"/>
              </w:rPr>
              <w:t>24</w:t>
            </w:r>
          </w:p>
        </w:tc>
        <w:tc>
          <w:tcPr>
            <w:tcW w:w="4819" w:type="dxa"/>
            <w:tcBorders>
              <w:top w:val="nil"/>
              <w:left w:val="nil"/>
              <w:bottom w:val="single" w:sz="4" w:space="0" w:color="auto"/>
              <w:right w:val="single" w:sz="4" w:space="0" w:color="auto"/>
            </w:tcBorders>
            <w:shd w:val="clear" w:color="auto" w:fill="auto"/>
            <w:vAlign w:val="center"/>
            <w:hideMark/>
          </w:tcPr>
          <w:p w14:paraId="18C0D611" w14:textId="77777777" w:rsidR="00305D4A" w:rsidRPr="00305D4A" w:rsidRDefault="00305D4A" w:rsidP="00305D4A">
            <w:pPr>
              <w:rPr>
                <w:lang w:val="el-GR"/>
              </w:rPr>
            </w:pPr>
            <w:r w:rsidRPr="00305D4A">
              <w:rPr>
                <w:lang w:val="el-GR"/>
              </w:rPr>
              <w:t>Γάμου</w:t>
            </w:r>
          </w:p>
        </w:tc>
        <w:tc>
          <w:tcPr>
            <w:tcW w:w="3893" w:type="dxa"/>
            <w:tcBorders>
              <w:top w:val="nil"/>
              <w:left w:val="nil"/>
              <w:bottom w:val="single" w:sz="4" w:space="0" w:color="auto"/>
              <w:right w:val="single" w:sz="4" w:space="0" w:color="auto"/>
            </w:tcBorders>
            <w:shd w:val="clear" w:color="auto" w:fill="auto"/>
            <w:vAlign w:val="center"/>
            <w:hideMark/>
          </w:tcPr>
          <w:p w14:paraId="38E0F975" w14:textId="77777777" w:rsidR="00305D4A" w:rsidRPr="00305D4A" w:rsidRDefault="00305D4A" w:rsidP="00305D4A">
            <w:pPr>
              <w:rPr>
                <w:lang w:val="el-GR"/>
              </w:rPr>
            </w:pPr>
            <w:r w:rsidRPr="00305D4A">
              <w:rPr>
                <w:lang w:val="el-GR"/>
              </w:rPr>
              <w:t>Άρθρο 50, παρ. 1 Υ.Κ.</w:t>
            </w:r>
          </w:p>
        </w:tc>
      </w:tr>
      <w:tr w:rsidR="00305D4A" w:rsidRPr="00F95395" w14:paraId="3810C9DA" w14:textId="77777777" w:rsidTr="00FA4F40">
        <w:trPr>
          <w:trHeight w:val="6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7CF1D61D" w14:textId="77777777" w:rsidR="00305D4A" w:rsidRPr="00305D4A" w:rsidRDefault="00305D4A" w:rsidP="00305D4A">
            <w:pPr>
              <w:rPr>
                <w:lang w:val="el-GR"/>
              </w:rPr>
            </w:pPr>
            <w:r w:rsidRPr="00305D4A">
              <w:rPr>
                <w:lang w:val="el-GR"/>
              </w:rPr>
              <w:t>25</w:t>
            </w:r>
          </w:p>
        </w:tc>
        <w:tc>
          <w:tcPr>
            <w:tcW w:w="4819" w:type="dxa"/>
            <w:tcBorders>
              <w:top w:val="nil"/>
              <w:left w:val="nil"/>
              <w:bottom w:val="single" w:sz="4" w:space="0" w:color="auto"/>
              <w:right w:val="single" w:sz="4" w:space="0" w:color="auto"/>
            </w:tcBorders>
            <w:shd w:val="clear" w:color="auto" w:fill="auto"/>
            <w:vAlign w:val="center"/>
            <w:hideMark/>
          </w:tcPr>
          <w:p w14:paraId="64B01C81" w14:textId="77777777" w:rsidR="00305D4A" w:rsidRPr="00305D4A" w:rsidRDefault="00305D4A" w:rsidP="00305D4A">
            <w:pPr>
              <w:rPr>
                <w:lang w:val="el-GR"/>
              </w:rPr>
            </w:pPr>
            <w:r w:rsidRPr="00305D4A">
              <w:rPr>
                <w:lang w:val="el-GR"/>
              </w:rPr>
              <w:t xml:space="preserve">Γονική (ώρες) </w:t>
            </w:r>
          </w:p>
        </w:tc>
        <w:tc>
          <w:tcPr>
            <w:tcW w:w="3893" w:type="dxa"/>
            <w:tcBorders>
              <w:top w:val="nil"/>
              <w:left w:val="nil"/>
              <w:bottom w:val="single" w:sz="4" w:space="0" w:color="auto"/>
              <w:right w:val="single" w:sz="4" w:space="0" w:color="auto"/>
            </w:tcBorders>
            <w:shd w:val="clear" w:color="auto" w:fill="auto"/>
            <w:vAlign w:val="center"/>
            <w:hideMark/>
          </w:tcPr>
          <w:p w14:paraId="53427860" w14:textId="77777777" w:rsidR="00305D4A" w:rsidRPr="00305D4A" w:rsidRDefault="00305D4A" w:rsidP="00305D4A">
            <w:pPr>
              <w:rPr>
                <w:lang w:val="el-GR"/>
              </w:rPr>
            </w:pPr>
            <w:r w:rsidRPr="00305D4A">
              <w:rPr>
                <w:lang w:val="el-GR"/>
              </w:rPr>
              <w:t>Άρθρο 53, παρ. 6, 7 Υ.Κ. + ΥΑ ΔΙΔΑΔ/Φ.53/1222/οικ.20561/2007, ΦΕΚ Β’ 1613</w:t>
            </w:r>
          </w:p>
        </w:tc>
      </w:tr>
      <w:tr w:rsidR="00305D4A" w:rsidRPr="00305D4A" w14:paraId="04ED9C9A"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771C74E7" w14:textId="77777777" w:rsidR="00305D4A" w:rsidRPr="00305D4A" w:rsidRDefault="00305D4A" w:rsidP="00305D4A">
            <w:pPr>
              <w:rPr>
                <w:lang w:val="el-GR"/>
              </w:rPr>
            </w:pPr>
            <w:r w:rsidRPr="00305D4A">
              <w:rPr>
                <w:lang w:val="el-GR"/>
              </w:rPr>
              <w:t>26</w:t>
            </w:r>
          </w:p>
        </w:tc>
        <w:tc>
          <w:tcPr>
            <w:tcW w:w="4819" w:type="dxa"/>
            <w:tcBorders>
              <w:top w:val="nil"/>
              <w:left w:val="nil"/>
              <w:bottom w:val="single" w:sz="4" w:space="0" w:color="auto"/>
              <w:right w:val="single" w:sz="4" w:space="0" w:color="auto"/>
            </w:tcBorders>
            <w:shd w:val="clear" w:color="auto" w:fill="auto"/>
            <w:vAlign w:val="center"/>
            <w:hideMark/>
          </w:tcPr>
          <w:p w14:paraId="19BDB16A" w14:textId="77777777" w:rsidR="00305D4A" w:rsidRPr="00305D4A" w:rsidRDefault="00305D4A" w:rsidP="00305D4A">
            <w:pPr>
              <w:rPr>
                <w:lang w:val="el-GR"/>
              </w:rPr>
            </w:pPr>
            <w:r w:rsidRPr="00305D4A">
              <w:rPr>
                <w:lang w:val="el-GR"/>
              </w:rPr>
              <w:t>Ειδική άδεια 22 ημερών</w:t>
            </w:r>
          </w:p>
        </w:tc>
        <w:tc>
          <w:tcPr>
            <w:tcW w:w="3893" w:type="dxa"/>
            <w:tcBorders>
              <w:top w:val="nil"/>
              <w:left w:val="nil"/>
              <w:bottom w:val="single" w:sz="4" w:space="0" w:color="auto"/>
              <w:right w:val="single" w:sz="4" w:space="0" w:color="auto"/>
            </w:tcBorders>
            <w:shd w:val="clear" w:color="auto" w:fill="auto"/>
            <w:vAlign w:val="center"/>
            <w:hideMark/>
          </w:tcPr>
          <w:p w14:paraId="1D4BEDC7" w14:textId="77777777" w:rsidR="00305D4A" w:rsidRPr="00305D4A" w:rsidRDefault="00305D4A" w:rsidP="00305D4A">
            <w:pPr>
              <w:rPr>
                <w:lang w:val="el-GR"/>
              </w:rPr>
            </w:pPr>
            <w:r w:rsidRPr="00305D4A">
              <w:rPr>
                <w:lang w:val="el-GR"/>
              </w:rPr>
              <w:t>Άρθρο 50, παρ. 2, 3 Υ.Κ.</w:t>
            </w:r>
          </w:p>
        </w:tc>
      </w:tr>
      <w:tr w:rsidR="00305D4A" w:rsidRPr="00305D4A" w14:paraId="5709A58D"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2943E8F8" w14:textId="0718D730" w:rsidR="00305D4A" w:rsidRPr="00305D4A" w:rsidRDefault="00305D4A" w:rsidP="00305D4A">
            <w:pPr>
              <w:rPr>
                <w:lang w:val="el-GR"/>
              </w:rPr>
            </w:pPr>
            <w:r w:rsidRPr="00305D4A">
              <w:rPr>
                <w:lang w:val="el-GR"/>
              </w:rPr>
              <w:t>2</w:t>
            </w:r>
            <w:r w:rsidR="008A093F">
              <w:rPr>
                <w:lang w:val="el-GR"/>
              </w:rPr>
              <w:t>7</w:t>
            </w:r>
          </w:p>
        </w:tc>
        <w:tc>
          <w:tcPr>
            <w:tcW w:w="4819" w:type="dxa"/>
            <w:tcBorders>
              <w:top w:val="nil"/>
              <w:left w:val="nil"/>
              <w:bottom w:val="single" w:sz="4" w:space="0" w:color="auto"/>
              <w:right w:val="single" w:sz="4" w:space="0" w:color="auto"/>
            </w:tcBorders>
            <w:shd w:val="clear" w:color="auto" w:fill="auto"/>
            <w:vAlign w:val="center"/>
            <w:hideMark/>
          </w:tcPr>
          <w:p w14:paraId="2D4D3EE6" w14:textId="1A3B3E39" w:rsidR="00305D4A" w:rsidRPr="00305D4A" w:rsidRDefault="00305D4A" w:rsidP="00305D4A">
            <w:pPr>
              <w:rPr>
                <w:lang w:val="el-GR"/>
              </w:rPr>
            </w:pPr>
            <w:r w:rsidRPr="00305D4A">
              <w:rPr>
                <w:lang w:val="el-GR"/>
              </w:rPr>
              <w:t xml:space="preserve">Για την άσκηση </w:t>
            </w:r>
            <w:r w:rsidR="007E33E2">
              <w:rPr>
                <w:lang w:val="el-GR"/>
              </w:rPr>
              <w:t xml:space="preserve">της Αρχής Πολιτικής Αεροπορίας </w:t>
            </w:r>
            <w:r w:rsidRPr="00305D4A">
              <w:rPr>
                <w:lang w:val="el-GR"/>
              </w:rPr>
              <w:t xml:space="preserve">λογικού δικαιώματος </w:t>
            </w:r>
          </w:p>
        </w:tc>
        <w:tc>
          <w:tcPr>
            <w:tcW w:w="3893" w:type="dxa"/>
            <w:tcBorders>
              <w:top w:val="nil"/>
              <w:left w:val="nil"/>
              <w:bottom w:val="single" w:sz="4" w:space="0" w:color="auto"/>
              <w:right w:val="single" w:sz="4" w:space="0" w:color="auto"/>
            </w:tcBorders>
            <w:shd w:val="clear" w:color="auto" w:fill="auto"/>
            <w:vAlign w:val="center"/>
            <w:hideMark/>
          </w:tcPr>
          <w:p w14:paraId="0772B801" w14:textId="77777777" w:rsidR="00305D4A" w:rsidRPr="00305D4A" w:rsidRDefault="00305D4A" w:rsidP="00305D4A">
            <w:pPr>
              <w:rPr>
                <w:lang w:val="el-GR"/>
              </w:rPr>
            </w:pPr>
            <w:r w:rsidRPr="00305D4A">
              <w:rPr>
                <w:lang w:val="el-GR"/>
              </w:rPr>
              <w:t>Άρθρο 50, παρ. 1 Υ.Κ.</w:t>
            </w:r>
          </w:p>
        </w:tc>
      </w:tr>
      <w:tr w:rsidR="00305D4A" w:rsidRPr="00305D4A" w14:paraId="1A6CCDCC"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258EA065" w14:textId="05955822" w:rsidR="00305D4A" w:rsidRPr="00305D4A" w:rsidRDefault="008A093F" w:rsidP="00305D4A">
            <w:pPr>
              <w:rPr>
                <w:lang w:val="el-GR"/>
              </w:rPr>
            </w:pPr>
            <w:r>
              <w:rPr>
                <w:lang w:val="el-GR"/>
              </w:rPr>
              <w:t>28</w:t>
            </w:r>
          </w:p>
        </w:tc>
        <w:tc>
          <w:tcPr>
            <w:tcW w:w="4819" w:type="dxa"/>
            <w:tcBorders>
              <w:top w:val="nil"/>
              <w:left w:val="nil"/>
              <w:bottom w:val="single" w:sz="4" w:space="0" w:color="auto"/>
              <w:right w:val="single" w:sz="4" w:space="0" w:color="auto"/>
            </w:tcBorders>
            <w:shd w:val="clear" w:color="auto" w:fill="auto"/>
            <w:vAlign w:val="center"/>
            <w:hideMark/>
          </w:tcPr>
          <w:p w14:paraId="6BABFCE9" w14:textId="77777777" w:rsidR="00305D4A" w:rsidRPr="00305D4A" w:rsidRDefault="00305D4A" w:rsidP="00305D4A">
            <w:pPr>
              <w:rPr>
                <w:lang w:val="el-GR"/>
              </w:rPr>
            </w:pPr>
            <w:r w:rsidRPr="00305D4A">
              <w:rPr>
                <w:lang w:val="el-GR"/>
              </w:rPr>
              <w:t xml:space="preserve">Θανάτου Συγγενούς </w:t>
            </w:r>
          </w:p>
        </w:tc>
        <w:tc>
          <w:tcPr>
            <w:tcW w:w="3893" w:type="dxa"/>
            <w:tcBorders>
              <w:top w:val="nil"/>
              <w:left w:val="nil"/>
              <w:bottom w:val="single" w:sz="4" w:space="0" w:color="auto"/>
              <w:right w:val="single" w:sz="4" w:space="0" w:color="auto"/>
            </w:tcBorders>
            <w:shd w:val="clear" w:color="auto" w:fill="auto"/>
            <w:vAlign w:val="center"/>
            <w:hideMark/>
          </w:tcPr>
          <w:p w14:paraId="401255A7" w14:textId="77777777" w:rsidR="00305D4A" w:rsidRPr="00305D4A" w:rsidRDefault="00305D4A" w:rsidP="00305D4A">
            <w:pPr>
              <w:rPr>
                <w:lang w:val="el-GR"/>
              </w:rPr>
            </w:pPr>
            <w:r w:rsidRPr="00305D4A">
              <w:rPr>
                <w:lang w:val="el-GR"/>
              </w:rPr>
              <w:t>Άρθρο 50, παρ. 1 Υ.Κ.</w:t>
            </w:r>
          </w:p>
        </w:tc>
      </w:tr>
      <w:tr w:rsidR="00305D4A" w:rsidRPr="00305D4A" w14:paraId="55439058"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5B1FD4B0" w14:textId="6D9E8FF4" w:rsidR="00305D4A" w:rsidRPr="00305D4A" w:rsidRDefault="008A093F" w:rsidP="00305D4A">
            <w:pPr>
              <w:rPr>
                <w:lang w:val="el-GR"/>
              </w:rPr>
            </w:pPr>
            <w:r>
              <w:rPr>
                <w:lang w:val="el-GR"/>
              </w:rPr>
              <w:t>29</w:t>
            </w:r>
          </w:p>
        </w:tc>
        <w:tc>
          <w:tcPr>
            <w:tcW w:w="4819" w:type="dxa"/>
            <w:tcBorders>
              <w:top w:val="nil"/>
              <w:left w:val="nil"/>
              <w:bottom w:val="single" w:sz="4" w:space="0" w:color="auto"/>
              <w:right w:val="single" w:sz="4" w:space="0" w:color="auto"/>
            </w:tcBorders>
            <w:shd w:val="clear" w:color="auto" w:fill="auto"/>
            <w:vAlign w:val="center"/>
            <w:hideMark/>
          </w:tcPr>
          <w:p w14:paraId="6F2F4C03" w14:textId="77777777" w:rsidR="00305D4A" w:rsidRPr="00305D4A" w:rsidRDefault="00305D4A" w:rsidP="00305D4A">
            <w:pPr>
              <w:rPr>
                <w:lang w:val="el-GR"/>
              </w:rPr>
            </w:pPr>
            <w:r w:rsidRPr="00305D4A">
              <w:rPr>
                <w:lang w:val="el-GR"/>
              </w:rPr>
              <w:t xml:space="preserve">Κανονική </w:t>
            </w:r>
          </w:p>
        </w:tc>
        <w:tc>
          <w:tcPr>
            <w:tcW w:w="3893" w:type="dxa"/>
            <w:tcBorders>
              <w:top w:val="nil"/>
              <w:left w:val="nil"/>
              <w:bottom w:val="single" w:sz="4" w:space="0" w:color="auto"/>
              <w:right w:val="single" w:sz="4" w:space="0" w:color="auto"/>
            </w:tcBorders>
            <w:shd w:val="clear" w:color="auto" w:fill="auto"/>
            <w:vAlign w:val="center"/>
            <w:hideMark/>
          </w:tcPr>
          <w:p w14:paraId="0483F466" w14:textId="77777777" w:rsidR="00305D4A" w:rsidRPr="00305D4A" w:rsidRDefault="00305D4A" w:rsidP="00305D4A">
            <w:pPr>
              <w:rPr>
                <w:lang w:val="el-GR"/>
              </w:rPr>
            </w:pPr>
            <w:r w:rsidRPr="00305D4A">
              <w:rPr>
                <w:lang w:val="el-GR"/>
              </w:rPr>
              <w:t>Άρθρο 48 Υ.Κ.</w:t>
            </w:r>
          </w:p>
        </w:tc>
      </w:tr>
      <w:tr w:rsidR="00305D4A" w:rsidRPr="00305D4A" w14:paraId="6F6B5E06"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1C056F04" w14:textId="2A1881C9" w:rsidR="00305D4A" w:rsidRPr="00305D4A" w:rsidRDefault="00305D4A" w:rsidP="00305D4A">
            <w:pPr>
              <w:rPr>
                <w:lang w:val="el-GR"/>
              </w:rPr>
            </w:pPr>
            <w:r w:rsidRPr="00305D4A">
              <w:rPr>
                <w:lang w:val="el-GR"/>
              </w:rPr>
              <w:t>3</w:t>
            </w:r>
            <w:r w:rsidR="008A093F">
              <w:rPr>
                <w:lang w:val="el-GR"/>
              </w:rPr>
              <w:t>0</w:t>
            </w:r>
          </w:p>
        </w:tc>
        <w:tc>
          <w:tcPr>
            <w:tcW w:w="4819" w:type="dxa"/>
            <w:tcBorders>
              <w:top w:val="nil"/>
              <w:left w:val="nil"/>
              <w:bottom w:val="single" w:sz="4" w:space="0" w:color="auto"/>
              <w:right w:val="single" w:sz="4" w:space="0" w:color="auto"/>
            </w:tcBorders>
            <w:shd w:val="clear" w:color="auto" w:fill="auto"/>
            <w:vAlign w:val="center"/>
            <w:hideMark/>
          </w:tcPr>
          <w:p w14:paraId="1780A746" w14:textId="77777777" w:rsidR="00305D4A" w:rsidRPr="00305D4A" w:rsidRDefault="00305D4A" w:rsidP="00305D4A">
            <w:pPr>
              <w:rPr>
                <w:lang w:val="el-GR"/>
              </w:rPr>
            </w:pPr>
            <w:r w:rsidRPr="00305D4A">
              <w:rPr>
                <w:lang w:val="el-GR"/>
              </w:rPr>
              <w:t xml:space="preserve">Μακρά Αναρρωτική </w:t>
            </w:r>
          </w:p>
        </w:tc>
        <w:tc>
          <w:tcPr>
            <w:tcW w:w="3893" w:type="dxa"/>
            <w:tcBorders>
              <w:top w:val="nil"/>
              <w:left w:val="nil"/>
              <w:bottom w:val="single" w:sz="4" w:space="0" w:color="auto"/>
              <w:right w:val="single" w:sz="4" w:space="0" w:color="auto"/>
            </w:tcBorders>
            <w:shd w:val="clear" w:color="auto" w:fill="auto"/>
            <w:vAlign w:val="center"/>
            <w:hideMark/>
          </w:tcPr>
          <w:p w14:paraId="3D9DF276" w14:textId="77777777" w:rsidR="00305D4A" w:rsidRPr="00305D4A" w:rsidRDefault="00305D4A" w:rsidP="00305D4A">
            <w:pPr>
              <w:rPr>
                <w:lang w:val="el-GR"/>
              </w:rPr>
            </w:pPr>
            <w:r w:rsidRPr="00305D4A">
              <w:rPr>
                <w:lang w:val="el-GR"/>
              </w:rPr>
              <w:t>Άρθρα 54, 55, 56 Υ.Κ.</w:t>
            </w:r>
          </w:p>
        </w:tc>
      </w:tr>
      <w:tr w:rsidR="00305D4A" w:rsidRPr="00305D4A" w14:paraId="32786968"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0502FF20" w14:textId="3C200119" w:rsidR="00305D4A" w:rsidRPr="00305D4A" w:rsidRDefault="00305D4A" w:rsidP="00305D4A">
            <w:pPr>
              <w:rPr>
                <w:lang w:val="el-GR"/>
              </w:rPr>
            </w:pPr>
            <w:r w:rsidRPr="00305D4A">
              <w:rPr>
                <w:lang w:val="el-GR"/>
              </w:rPr>
              <w:t>3</w:t>
            </w:r>
            <w:r w:rsidR="008A093F">
              <w:rPr>
                <w:lang w:val="el-GR"/>
              </w:rPr>
              <w:t>1</w:t>
            </w:r>
          </w:p>
        </w:tc>
        <w:tc>
          <w:tcPr>
            <w:tcW w:w="4819" w:type="dxa"/>
            <w:tcBorders>
              <w:top w:val="nil"/>
              <w:left w:val="nil"/>
              <w:bottom w:val="single" w:sz="4" w:space="0" w:color="auto"/>
              <w:right w:val="single" w:sz="4" w:space="0" w:color="auto"/>
            </w:tcBorders>
            <w:shd w:val="clear" w:color="auto" w:fill="auto"/>
            <w:vAlign w:val="center"/>
            <w:hideMark/>
          </w:tcPr>
          <w:p w14:paraId="5F021450" w14:textId="77777777" w:rsidR="00305D4A" w:rsidRPr="00305D4A" w:rsidRDefault="00305D4A" w:rsidP="00305D4A">
            <w:pPr>
              <w:rPr>
                <w:lang w:val="el-GR"/>
              </w:rPr>
            </w:pPr>
            <w:r w:rsidRPr="00305D4A">
              <w:rPr>
                <w:lang w:val="el-GR"/>
              </w:rPr>
              <w:t xml:space="preserve">Μειωμένη απασχόληση άνευ αποδοχών </w:t>
            </w:r>
          </w:p>
        </w:tc>
        <w:tc>
          <w:tcPr>
            <w:tcW w:w="3893" w:type="dxa"/>
            <w:tcBorders>
              <w:top w:val="nil"/>
              <w:left w:val="nil"/>
              <w:bottom w:val="single" w:sz="4" w:space="0" w:color="auto"/>
              <w:right w:val="single" w:sz="4" w:space="0" w:color="auto"/>
            </w:tcBorders>
            <w:shd w:val="clear" w:color="auto" w:fill="auto"/>
            <w:vAlign w:val="center"/>
            <w:hideMark/>
          </w:tcPr>
          <w:p w14:paraId="6DD228E9" w14:textId="77777777" w:rsidR="00305D4A" w:rsidRPr="00305D4A" w:rsidRDefault="00305D4A" w:rsidP="00305D4A">
            <w:pPr>
              <w:rPr>
                <w:lang w:val="el-GR"/>
              </w:rPr>
            </w:pPr>
            <w:r w:rsidRPr="00305D4A">
              <w:rPr>
                <w:lang w:val="el-GR"/>
              </w:rPr>
              <w:t>Άρθρο 37, παρ. 5 ν.3986/2011</w:t>
            </w:r>
          </w:p>
        </w:tc>
      </w:tr>
      <w:tr w:rsidR="00305D4A" w:rsidRPr="00305D4A" w14:paraId="2AA1B092"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507090E0" w14:textId="79CDC59D" w:rsidR="00305D4A" w:rsidRPr="00305D4A" w:rsidRDefault="00305D4A" w:rsidP="00305D4A">
            <w:pPr>
              <w:rPr>
                <w:lang w:val="el-GR"/>
              </w:rPr>
            </w:pPr>
            <w:r w:rsidRPr="00305D4A">
              <w:rPr>
                <w:lang w:val="el-GR"/>
              </w:rPr>
              <w:lastRenderedPageBreak/>
              <w:t>3</w:t>
            </w:r>
            <w:r w:rsidR="008A093F">
              <w:rPr>
                <w:lang w:val="el-GR"/>
              </w:rPr>
              <w:t>2</w:t>
            </w:r>
          </w:p>
        </w:tc>
        <w:tc>
          <w:tcPr>
            <w:tcW w:w="4819" w:type="dxa"/>
            <w:tcBorders>
              <w:top w:val="nil"/>
              <w:left w:val="nil"/>
              <w:bottom w:val="single" w:sz="4" w:space="0" w:color="auto"/>
              <w:right w:val="single" w:sz="4" w:space="0" w:color="auto"/>
            </w:tcBorders>
            <w:shd w:val="clear" w:color="auto" w:fill="auto"/>
            <w:vAlign w:val="center"/>
            <w:hideMark/>
          </w:tcPr>
          <w:p w14:paraId="0972AFE7" w14:textId="77777777" w:rsidR="00305D4A" w:rsidRPr="00305D4A" w:rsidRDefault="00305D4A" w:rsidP="00305D4A">
            <w:pPr>
              <w:rPr>
                <w:lang w:val="el-GR"/>
              </w:rPr>
            </w:pPr>
            <w:r w:rsidRPr="00305D4A">
              <w:rPr>
                <w:lang w:val="el-GR"/>
              </w:rPr>
              <w:t>Μείωση ωραρίου για ανατροφή τέκνου</w:t>
            </w:r>
          </w:p>
        </w:tc>
        <w:tc>
          <w:tcPr>
            <w:tcW w:w="3893" w:type="dxa"/>
            <w:tcBorders>
              <w:top w:val="nil"/>
              <w:left w:val="nil"/>
              <w:bottom w:val="single" w:sz="4" w:space="0" w:color="auto"/>
              <w:right w:val="single" w:sz="4" w:space="0" w:color="auto"/>
            </w:tcBorders>
            <w:shd w:val="clear" w:color="auto" w:fill="auto"/>
            <w:vAlign w:val="center"/>
            <w:hideMark/>
          </w:tcPr>
          <w:p w14:paraId="0FD2F22F" w14:textId="77777777" w:rsidR="00305D4A" w:rsidRPr="00305D4A" w:rsidRDefault="00305D4A" w:rsidP="00305D4A">
            <w:pPr>
              <w:rPr>
                <w:lang w:val="el-GR"/>
              </w:rPr>
            </w:pPr>
            <w:r w:rsidRPr="00305D4A">
              <w:rPr>
                <w:lang w:val="el-GR"/>
              </w:rPr>
              <w:t>Άρθρο 53, παρ. 2 Υ.Κ.</w:t>
            </w:r>
          </w:p>
        </w:tc>
      </w:tr>
      <w:tr w:rsidR="00305D4A" w:rsidRPr="00305D4A" w14:paraId="4E79A94B"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17FF8D0F" w14:textId="6A227DB9" w:rsidR="00305D4A" w:rsidRPr="00305D4A" w:rsidRDefault="00305D4A" w:rsidP="00305D4A">
            <w:pPr>
              <w:rPr>
                <w:lang w:val="el-GR"/>
              </w:rPr>
            </w:pPr>
            <w:r w:rsidRPr="00305D4A">
              <w:rPr>
                <w:lang w:val="el-GR"/>
              </w:rPr>
              <w:t>3</w:t>
            </w:r>
            <w:r w:rsidR="008A093F">
              <w:rPr>
                <w:lang w:val="el-GR"/>
              </w:rPr>
              <w:t>3</w:t>
            </w:r>
          </w:p>
        </w:tc>
        <w:tc>
          <w:tcPr>
            <w:tcW w:w="4819" w:type="dxa"/>
            <w:tcBorders>
              <w:top w:val="nil"/>
              <w:left w:val="nil"/>
              <w:bottom w:val="single" w:sz="4" w:space="0" w:color="auto"/>
              <w:right w:val="single" w:sz="4" w:space="0" w:color="auto"/>
            </w:tcBorders>
            <w:shd w:val="clear" w:color="auto" w:fill="auto"/>
            <w:vAlign w:val="center"/>
            <w:hideMark/>
          </w:tcPr>
          <w:p w14:paraId="41D33EE2" w14:textId="77777777" w:rsidR="00305D4A" w:rsidRPr="00305D4A" w:rsidRDefault="00305D4A" w:rsidP="00305D4A">
            <w:pPr>
              <w:rPr>
                <w:lang w:val="el-GR"/>
              </w:rPr>
            </w:pPr>
            <w:r w:rsidRPr="00305D4A">
              <w:rPr>
                <w:lang w:val="el-GR"/>
              </w:rPr>
              <w:t>Συμμετοχής σε Δίκη</w:t>
            </w:r>
          </w:p>
        </w:tc>
        <w:tc>
          <w:tcPr>
            <w:tcW w:w="3893" w:type="dxa"/>
            <w:tcBorders>
              <w:top w:val="nil"/>
              <w:left w:val="nil"/>
              <w:bottom w:val="single" w:sz="4" w:space="0" w:color="auto"/>
              <w:right w:val="single" w:sz="4" w:space="0" w:color="auto"/>
            </w:tcBorders>
            <w:shd w:val="clear" w:color="auto" w:fill="auto"/>
            <w:vAlign w:val="center"/>
            <w:hideMark/>
          </w:tcPr>
          <w:p w14:paraId="6020340C" w14:textId="77777777" w:rsidR="00305D4A" w:rsidRPr="00305D4A" w:rsidRDefault="00305D4A" w:rsidP="00305D4A">
            <w:pPr>
              <w:rPr>
                <w:lang w:val="el-GR"/>
              </w:rPr>
            </w:pPr>
            <w:r w:rsidRPr="00305D4A">
              <w:rPr>
                <w:lang w:val="el-GR"/>
              </w:rPr>
              <w:t>Άρθρο 50, παρ. 1 Υ.Κ.</w:t>
            </w:r>
          </w:p>
        </w:tc>
      </w:tr>
      <w:tr w:rsidR="00305D4A" w:rsidRPr="00F95395" w14:paraId="7EC5C977" w14:textId="77777777" w:rsidTr="00FA4F40">
        <w:trPr>
          <w:trHeight w:val="6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2C608288" w14:textId="0E0C3DC0" w:rsidR="00305D4A" w:rsidRPr="00305D4A" w:rsidRDefault="00305D4A" w:rsidP="00305D4A">
            <w:pPr>
              <w:rPr>
                <w:lang w:val="el-GR"/>
              </w:rPr>
            </w:pPr>
            <w:r w:rsidRPr="00305D4A">
              <w:rPr>
                <w:lang w:val="el-GR"/>
              </w:rPr>
              <w:t>3</w:t>
            </w:r>
            <w:r w:rsidR="008A093F">
              <w:rPr>
                <w:lang w:val="el-GR"/>
              </w:rPr>
              <w:t>4</w:t>
            </w:r>
          </w:p>
        </w:tc>
        <w:tc>
          <w:tcPr>
            <w:tcW w:w="4819" w:type="dxa"/>
            <w:tcBorders>
              <w:top w:val="nil"/>
              <w:left w:val="nil"/>
              <w:bottom w:val="single" w:sz="4" w:space="0" w:color="auto"/>
              <w:right w:val="single" w:sz="4" w:space="0" w:color="auto"/>
            </w:tcBorders>
            <w:shd w:val="clear" w:color="auto" w:fill="auto"/>
            <w:vAlign w:val="center"/>
            <w:hideMark/>
          </w:tcPr>
          <w:p w14:paraId="0D7C5E8C" w14:textId="77777777" w:rsidR="00305D4A" w:rsidRPr="00305D4A" w:rsidRDefault="00305D4A" w:rsidP="00305D4A">
            <w:pPr>
              <w:rPr>
                <w:lang w:val="el-GR"/>
              </w:rPr>
            </w:pPr>
            <w:r w:rsidRPr="00305D4A">
              <w:rPr>
                <w:lang w:val="el-GR"/>
              </w:rPr>
              <w:t>Συνδικαλιστική άδεια</w:t>
            </w:r>
          </w:p>
        </w:tc>
        <w:tc>
          <w:tcPr>
            <w:tcW w:w="3893" w:type="dxa"/>
            <w:tcBorders>
              <w:top w:val="nil"/>
              <w:left w:val="nil"/>
              <w:bottom w:val="single" w:sz="4" w:space="0" w:color="auto"/>
              <w:right w:val="single" w:sz="4" w:space="0" w:color="auto"/>
            </w:tcBorders>
            <w:shd w:val="clear" w:color="auto" w:fill="auto"/>
            <w:vAlign w:val="center"/>
            <w:hideMark/>
          </w:tcPr>
          <w:p w14:paraId="7743CABE" w14:textId="77777777" w:rsidR="00305D4A" w:rsidRPr="00305D4A" w:rsidRDefault="00305D4A" w:rsidP="00305D4A">
            <w:pPr>
              <w:rPr>
                <w:lang w:val="el-GR"/>
              </w:rPr>
            </w:pPr>
            <w:r w:rsidRPr="00305D4A">
              <w:rPr>
                <w:lang w:val="el-GR"/>
              </w:rPr>
              <w:t>Άρθρο 17 ν.1254/1982, όπως αντικαταστάθηκε με το Άρθρο 19 του ν.4472/2017</w:t>
            </w:r>
          </w:p>
        </w:tc>
      </w:tr>
      <w:tr w:rsidR="00305D4A" w:rsidRPr="00305D4A" w14:paraId="014846E6"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04CED08C" w14:textId="33824B19" w:rsidR="00305D4A" w:rsidRPr="00305D4A" w:rsidRDefault="00305D4A" w:rsidP="00305D4A">
            <w:pPr>
              <w:rPr>
                <w:lang w:val="el-GR"/>
              </w:rPr>
            </w:pPr>
            <w:r w:rsidRPr="00305D4A">
              <w:rPr>
                <w:lang w:val="el-GR"/>
              </w:rPr>
              <w:t>3</w:t>
            </w:r>
            <w:r w:rsidR="008A093F">
              <w:rPr>
                <w:lang w:val="el-GR"/>
              </w:rPr>
              <w:t>5</w:t>
            </w:r>
          </w:p>
        </w:tc>
        <w:tc>
          <w:tcPr>
            <w:tcW w:w="4819" w:type="dxa"/>
            <w:tcBorders>
              <w:top w:val="nil"/>
              <w:left w:val="nil"/>
              <w:bottom w:val="single" w:sz="4" w:space="0" w:color="auto"/>
              <w:right w:val="single" w:sz="4" w:space="0" w:color="auto"/>
            </w:tcBorders>
            <w:shd w:val="clear" w:color="auto" w:fill="auto"/>
            <w:vAlign w:val="center"/>
            <w:hideMark/>
          </w:tcPr>
          <w:p w14:paraId="0D233725" w14:textId="77777777" w:rsidR="00305D4A" w:rsidRPr="00305D4A" w:rsidRDefault="00305D4A" w:rsidP="00305D4A">
            <w:pPr>
              <w:rPr>
                <w:lang w:val="el-GR"/>
              </w:rPr>
            </w:pPr>
            <w:r w:rsidRPr="00305D4A">
              <w:rPr>
                <w:lang w:val="el-GR"/>
              </w:rPr>
              <w:t xml:space="preserve">Τοκετού (κύησης) </w:t>
            </w:r>
          </w:p>
        </w:tc>
        <w:tc>
          <w:tcPr>
            <w:tcW w:w="3893" w:type="dxa"/>
            <w:tcBorders>
              <w:top w:val="nil"/>
              <w:left w:val="nil"/>
              <w:bottom w:val="single" w:sz="4" w:space="0" w:color="auto"/>
              <w:right w:val="single" w:sz="4" w:space="0" w:color="auto"/>
            </w:tcBorders>
            <w:shd w:val="clear" w:color="auto" w:fill="auto"/>
            <w:vAlign w:val="center"/>
            <w:hideMark/>
          </w:tcPr>
          <w:p w14:paraId="1B074755" w14:textId="77777777" w:rsidR="00305D4A" w:rsidRPr="00305D4A" w:rsidRDefault="00305D4A" w:rsidP="00305D4A">
            <w:pPr>
              <w:rPr>
                <w:lang w:val="el-GR"/>
              </w:rPr>
            </w:pPr>
            <w:r w:rsidRPr="00305D4A">
              <w:rPr>
                <w:lang w:val="el-GR"/>
              </w:rPr>
              <w:t>Άρθρο 52, παρ. 1 Υ.Κ.</w:t>
            </w:r>
          </w:p>
        </w:tc>
      </w:tr>
      <w:tr w:rsidR="00305D4A" w:rsidRPr="00305D4A" w14:paraId="5B87BC07"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4CD48FD0" w14:textId="7DF1F039" w:rsidR="00305D4A" w:rsidRPr="00305D4A" w:rsidRDefault="00305D4A" w:rsidP="00305D4A">
            <w:pPr>
              <w:rPr>
                <w:lang w:val="el-GR"/>
              </w:rPr>
            </w:pPr>
            <w:r w:rsidRPr="00305D4A">
              <w:rPr>
                <w:lang w:val="el-GR"/>
              </w:rPr>
              <w:t>3</w:t>
            </w:r>
            <w:r w:rsidR="008A093F">
              <w:rPr>
                <w:lang w:val="el-GR"/>
              </w:rPr>
              <w:t>6</w:t>
            </w:r>
          </w:p>
        </w:tc>
        <w:tc>
          <w:tcPr>
            <w:tcW w:w="4819" w:type="dxa"/>
            <w:tcBorders>
              <w:top w:val="nil"/>
              <w:left w:val="nil"/>
              <w:bottom w:val="single" w:sz="4" w:space="0" w:color="auto"/>
              <w:right w:val="single" w:sz="4" w:space="0" w:color="auto"/>
            </w:tcBorders>
            <w:shd w:val="clear" w:color="auto" w:fill="auto"/>
            <w:vAlign w:val="center"/>
            <w:hideMark/>
          </w:tcPr>
          <w:p w14:paraId="119E097D" w14:textId="77777777" w:rsidR="00305D4A" w:rsidRPr="00305D4A" w:rsidRDefault="00305D4A" w:rsidP="00305D4A">
            <w:pPr>
              <w:rPr>
                <w:lang w:val="el-GR"/>
              </w:rPr>
            </w:pPr>
            <w:r w:rsidRPr="00305D4A">
              <w:rPr>
                <w:lang w:val="el-GR"/>
              </w:rPr>
              <w:t xml:space="preserve">Τοκετού (λοχείας) </w:t>
            </w:r>
          </w:p>
        </w:tc>
        <w:tc>
          <w:tcPr>
            <w:tcW w:w="3893" w:type="dxa"/>
            <w:tcBorders>
              <w:top w:val="nil"/>
              <w:left w:val="nil"/>
              <w:bottom w:val="single" w:sz="4" w:space="0" w:color="auto"/>
              <w:right w:val="single" w:sz="4" w:space="0" w:color="auto"/>
            </w:tcBorders>
            <w:shd w:val="clear" w:color="auto" w:fill="auto"/>
            <w:vAlign w:val="center"/>
            <w:hideMark/>
          </w:tcPr>
          <w:p w14:paraId="76DEC711" w14:textId="77777777" w:rsidR="00305D4A" w:rsidRPr="00305D4A" w:rsidRDefault="00305D4A" w:rsidP="00305D4A">
            <w:pPr>
              <w:rPr>
                <w:lang w:val="el-GR"/>
              </w:rPr>
            </w:pPr>
            <w:r w:rsidRPr="00305D4A">
              <w:rPr>
                <w:lang w:val="el-GR"/>
              </w:rPr>
              <w:t>Άρθρο 52, παρ. 1 Υ.Κ.</w:t>
            </w:r>
          </w:p>
        </w:tc>
      </w:tr>
      <w:tr w:rsidR="00305D4A" w:rsidRPr="00305D4A" w14:paraId="49C8C613"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01454545" w14:textId="349EBA16" w:rsidR="00305D4A" w:rsidRPr="00305D4A" w:rsidRDefault="00305D4A" w:rsidP="00305D4A">
            <w:pPr>
              <w:rPr>
                <w:lang w:val="el-GR"/>
              </w:rPr>
            </w:pPr>
            <w:r w:rsidRPr="00305D4A">
              <w:rPr>
                <w:lang w:val="el-GR"/>
              </w:rPr>
              <w:t>3</w:t>
            </w:r>
            <w:r w:rsidR="008A093F">
              <w:rPr>
                <w:lang w:val="el-GR"/>
              </w:rPr>
              <w:t>7</w:t>
            </w:r>
          </w:p>
        </w:tc>
        <w:tc>
          <w:tcPr>
            <w:tcW w:w="4819" w:type="dxa"/>
            <w:tcBorders>
              <w:top w:val="nil"/>
              <w:left w:val="nil"/>
              <w:bottom w:val="single" w:sz="4" w:space="0" w:color="auto"/>
              <w:right w:val="single" w:sz="4" w:space="0" w:color="auto"/>
            </w:tcBorders>
            <w:shd w:val="clear" w:color="auto" w:fill="auto"/>
            <w:vAlign w:val="center"/>
            <w:hideMark/>
          </w:tcPr>
          <w:p w14:paraId="597F0AAF" w14:textId="77777777" w:rsidR="00305D4A" w:rsidRPr="00305D4A" w:rsidRDefault="00305D4A" w:rsidP="00305D4A">
            <w:pPr>
              <w:rPr>
                <w:lang w:val="el-GR"/>
              </w:rPr>
            </w:pPr>
            <w:r w:rsidRPr="00305D4A">
              <w:rPr>
                <w:lang w:val="el-GR"/>
              </w:rPr>
              <w:t>Τοκετού (συζύγου)</w:t>
            </w:r>
          </w:p>
        </w:tc>
        <w:tc>
          <w:tcPr>
            <w:tcW w:w="3893" w:type="dxa"/>
            <w:tcBorders>
              <w:top w:val="nil"/>
              <w:left w:val="nil"/>
              <w:bottom w:val="single" w:sz="4" w:space="0" w:color="auto"/>
              <w:right w:val="single" w:sz="4" w:space="0" w:color="auto"/>
            </w:tcBorders>
            <w:shd w:val="clear" w:color="auto" w:fill="auto"/>
            <w:vAlign w:val="center"/>
            <w:hideMark/>
          </w:tcPr>
          <w:p w14:paraId="79C9B244" w14:textId="77777777" w:rsidR="00305D4A" w:rsidRPr="00305D4A" w:rsidRDefault="00305D4A" w:rsidP="00305D4A">
            <w:pPr>
              <w:rPr>
                <w:lang w:val="el-GR"/>
              </w:rPr>
            </w:pPr>
            <w:r w:rsidRPr="00305D4A">
              <w:rPr>
                <w:lang w:val="el-GR"/>
              </w:rPr>
              <w:t>Άρθρο 50, παρ. 1 Υ.Κ.</w:t>
            </w:r>
          </w:p>
        </w:tc>
      </w:tr>
      <w:tr w:rsidR="00305D4A" w:rsidRPr="00F95395" w14:paraId="0F04CDBB" w14:textId="77777777" w:rsidTr="00FA4F40">
        <w:trPr>
          <w:trHeight w:val="6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3663ABFB" w14:textId="28F5523A" w:rsidR="00305D4A" w:rsidRPr="00305D4A" w:rsidRDefault="008A093F" w:rsidP="00305D4A">
            <w:pPr>
              <w:rPr>
                <w:lang w:val="el-GR"/>
              </w:rPr>
            </w:pPr>
            <w:r>
              <w:rPr>
                <w:lang w:val="el-GR"/>
              </w:rPr>
              <w:t>38</w:t>
            </w:r>
          </w:p>
        </w:tc>
        <w:tc>
          <w:tcPr>
            <w:tcW w:w="4819" w:type="dxa"/>
            <w:tcBorders>
              <w:top w:val="nil"/>
              <w:left w:val="nil"/>
              <w:bottom w:val="single" w:sz="4" w:space="0" w:color="auto"/>
              <w:right w:val="single" w:sz="4" w:space="0" w:color="auto"/>
            </w:tcBorders>
            <w:shd w:val="clear" w:color="auto" w:fill="auto"/>
            <w:vAlign w:val="center"/>
            <w:hideMark/>
          </w:tcPr>
          <w:p w14:paraId="28C9974C" w14:textId="77777777" w:rsidR="00305D4A" w:rsidRPr="00305D4A" w:rsidRDefault="00305D4A" w:rsidP="00305D4A">
            <w:pPr>
              <w:rPr>
                <w:lang w:val="el-GR"/>
              </w:rPr>
            </w:pPr>
            <w:r w:rsidRPr="00305D4A">
              <w:rPr>
                <w:lang w:val="el-GR"/>
              </w:rPr>
              <w:t xml:space="preserve">Άδεια 3 μηνών λόγω Υιοθεσίας/ Αναδοχής/ Με διαδικασία παρένθετης μητρότητας </w:t>
            </w:r>
          </w:p>
        </w:tc>
        <w:tc>
          <w:tcPr>
            <w:tcW w:w="3893" w:type="dxa"/>
            <w:tcBorders>
              <w:top w:val="nil"/>
              <w:left w:val="nil"/>
              <w:bottom w:val="single" w:sz="4" w:space="0" w:color="auto"/>
              <w:right w:val="single" w:sz="4" w:space="0" w:color="auto"/>
            </w:tcBorders>
            <w:shd w:val="clear" w:color="auto" w:fill="auto"/>
            <w:vAlign w:val="center"/>
            <w:hideMark/>
          </w:tcPr>
          <w:p w14:paraId="58BE13A7" w14:textId="77777777" w:rsidR="00305D4A" w:rsidRPr="00305D4A" w:rsidRDefault="00305D4A" w:rsidP="00305D4A">
            <w:pPr>
              <w:rPr>
                <w:lang w:val="el-GR"/>
              </w:rPr>
            </w:pPr>
            <w:r w:rsidRPr="00305D4A">
              <w:rPr>
                <w:lang w:val="el-GR"/>
              </w:rPr>
              <w:t>Άρθρο 53, παρ. 9, όπως προστέθηκε με το Άρθρο 34 του ν.4590/2019</w:t>
            </w:r>
          </w:p>
        </w:tc>
      </w:tr>
      <w:tr w:rsidR="00305D4A" w:rsidRPr="00305D4A" w14:paraId="56E65175"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46552D2A" w14:textId="2525CA07" w:rsidR="00305D4A" w:rsidRPr="00305D4A" w:rsidRDefault="008A093F" w:rsidP="00305D4A">
            <w:pPr>
              <w:rPr>
                <w:lang w:val="el-GR"/>
              </w:rPr>
            </w:pPr>
            <w:r>
              <w:rPr>
                <w:lang w:val="el-GR"/>
              </w:rPr>
              <w:t>39</w:t>
            </w:r>
          </w:p>
        </w:tc>
        <w:tc>
          <w:tcPr>
            <w:tcW w:w="4819" w:type="dxa"/>
            <w:tcBorders>
              <w:top w:val="nil"/>
              <w:left w:val="nil"/>
              <w:bottom w:val="single" w:sz="4" w:space="0" w:color="auto"/>
              <w:right w:val="single" w:sz="4" w:space="0" w:color="auto"/>
            </w:tcBorders>
            <w:shd w:val="clear" w:color="auto" w:fill="auto"/>
            <w:vAlign w:val="center"/>
            <w:hideMark/>
          </w:tcPr>
          <w:p w14:paraId="4CB280DE" w14:textId="77777777" w:rsidR="00305D4A" w:rsidRPr="00305D4A" w:rsidRDefault="00305D4A" w:rsidP="00305D4A">
            <w:pPr>
              <w:rPr>
                <w:lang w:val="el-GR"/>
              </w:rPr>
            </w:pPr>
            <w:r w:rsidRPr="00305D4A">
              <w:rPr>
                <w:lang w:val="el-GR"/>
              </w:rPr>
              <w:t xml:space="preserve">Υπηρεσιακή άδεια </w:t>
            </w:r>
          </w:p>
        </w:tc>
        <w:tc>
          <w:tcPr>
            <w:tcW w:w="3893" w:type="dxa"/>
            <w:tcBorders>
              <w:top w:val="nil"/>
              <w:left w:val="nil"/>
              <w:bottom w:val="single" w:sz="4" w:space="0" w:color="auto"/>
              <w:right w:val="single" w:sz="4" w:space="0" w:color="auto"/>
            </w:tcBorders>
            <w:shd w:val="clear" w:color="auto" w:fill="auto"/>
            <w:vAlign w:val="center"/>
            <w:hideMark/>
          </w:tcPr>
          <w:p w14:paraId="7706B1F7" w14:textId="77777777" w:rsidR="00305D4A" w:rsidRPr="00305D4A" w:rsidRDefault="00305D4A" w:rsidP="00305D4A">
            <w:pPr>
              <w:rPr>
                <w:lang w:val="el-GR"/>
              </w:rPr>
            </w:pPr>
            <w:r w:rsidRPr="00305D4A">
              <w:rPr>
                <w:lang w:val="el-GR"/>
              </w:rPr>
              <w:t>Άρθρο 50, παρ. 7 Υ.Κ.</w:t>
            </w:r>
          </w:p>
        </w:tc>
      </w:tr>
      <w:tr w:rsidR="00305D4A" w:rsidRPr="00F95395" w14:paraId="2C345F0E" w14:textId="77777777" w:rsidTr="00FA4F40">
        <w:trPr>
          <w:trHeight w:val="9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2D83E95A" w14:textId="43B844B1" w:rsidR="00305D4A" w:rsidRPr="00305D4A" w:rsidRDefault="00305D4A" w:rsidP="00305D4A">
            <w:pPr>
              <w:rPr>
                <w:lang w:val="el-GR"/>
              </w:rPr>
            </w:pPr>
            <w:r w:rsidRPr="00305D4A">
              <w:rPr>
                <w:lang w:val="el-GR"/>
              </w:rPr>
              <w:t>4</w:t>
            </w:r>
            <w:r w:rsidR="008A093F">
              <w:rPr>
                <w:lang w:val="el-GR"/>
              </w:rPr>
              <w:t>0</w:t>
            </w:r>
          </w:p>
        </w:tc>
        <w:tc>
          <w:tcPr>
            <w:tcW w:w="4819" w:type="dxa"/>
            <w:tcBorders>
              <w:top w:val="nil"/>
              <w:left w:val="nil"/>
              <w:bottom w:val="single" w:sz="4" w:space="0" w:color="auto"/>
              <w:right w:val="single" w:sz="4" w:space="0" w:color="auto"/>
            </w:tcBorders>
            <w:shd w:val="clear" w:color="auto" w:fill="auto"/>
            <w:vAlign w:val="center"/>
            <w:hideMark/>
          </w:tcPr>
          <w:p w14:paraId="389BE68E" w14:textId="77777777" w:rsidR="00305D4A" w:rsidRPr="00305D4A" w:rsidRDefault="00305D4A" w:rsidP="00305D4A">
            <w:pPr>
              <w:rPr>
                <w:lang w:val="el-GR"/>
              </w:rPr>
            </w:pPr>
            <w:r w:rsidRPr="00305D4A">
              <w:rPr>
                <w:lang w:val="el-GR"/>
              </w:rPr>
              <w:t xml:space="preserve">Υπηρεσιακής Εκπαίδευσης </w:t>
            </w:r>
          </w:p>
        </w:tc>
        <w:tc>
          <w:tcPr>
            <w:tcW w:w="3893" w:type="dxa"/>
            <w:tcBorders>
              <w:top w:val="nil"/>
              <w:left w:val="nil"/>
              <w:bottom w:val="single" w:sz="4" w:space="0" w:color="auto"/>
              <w:right w:val="single" w:sz="4" w:space="0" w:color="auto"/>
            </w:tcBorders>
            <w:shd w:val="clear" w:color="auto" w:fill="auto"/>
            <w:vAlign w:val="center"/>
            <w:hideMark/>
          </w:tcPr>
          <w:p w14:paraId="4FE8ACA7" w14:textId="77777777" w:rsidR="00305D4A" w:rsidRPr="00305D4A" w:rsidRDefault="00305D4A" w:rsidP="00305D4A">
            <w:pPr>
              <w:rPr>
                <w:lang w:val="el-GR"/>
              </w:rPr>
            </w:pPr>
            <w:r w:rsidRPr="00305D4A">
              <w:rPr>
                <w:lang w:val="el-GR"/>
              </w:rPr>
              <w:t>Άρθρο 56 Υ.Κ. και ΥΑ ΔΙΔΑΔ/Φ.53/1379/οικ.4727/2008, ΦΕΚ Β’ 315/2008, όπως ισχύει</w:t>
            </w:r>
          </w:p>
        </w:tc>
      </w:tr>
      <w:tr w:rsidR="00305D4A" w:rsidRPr="00305D4A" w14:paraId="2AEB9D40" w14:textId="77777777" w:rsidTr="00FA4F40">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702F7480" w14:textId="4122CA87" w:rsidR="00305D4A" w:rsidRPr="00305D4A" w:rsidRDefault="00305D4A" w:rsidP="00305D4A">
            <w:pPr>
              <w:rPr>
                <w:lang w:val="el-GR"/>
              </w:rPr>
            </w:pPr>
            <w:r w:rsidRPr="00305D4A">
              <w:rPr>
                <w:lang w:val="el-GR"/>
              </w:rPr>
              <w:t>4</w:t>
            </w:r>
            <w:r w:rsidR="008A093F">
              <w:rPr>
                <w:lang w:val="el-GR"/>
              </w:rPr>
              <w:t>1</w:t>
            </w:r>
          </w:p>
        </w:tc>
        <w:tc>
          <w:tcPr>
            <w:tcW w:w="4819" w:type="dxa"/>
            <w:tcBorders>
              <w:top w:val="nil"/>
              <w:left w:val="nil"/>
              <w:bottom w:val="single" w:sz="4" w:space="0" w:color="auto"/>
              <w:right w:val="single" w:sz="4" w:space="0" w:color="auto"/>
            </w:tcBorders>
            <w:shd w:val="clear" w:color="auto" w:fill="auto"/>
            <w:vAlign w:val="center"/>
            <w:hideMark/>
          </w:tcPr>
          <w:p w14:paraId="67953939" w14:textId="77777777" w:rsidR="00305D4A" w:rsidRPr="00305D4A" w:rsidRDefault="00305D4A" w:rsidP="00305D4A">
            <w:pPr>
              <w:rPr>
                <w:lang w:val="el-GR"/>
              </w:rPr>
            </w:pPr>
            <w:r w:rsidRPr="00305D4A">
              <w:rPr>
                <w:lang w:val="el-GR"/>
              </w:rPr>
              <w:t>Εξετάσεων</w:t>
            </w:r>
          </w:p>
        </w:tc>
        <w:tc>
          <w:tcPr>
            <w:tcW w:w="3893" w:type="dxa"/>
            <w:tcBorders>
              <w:top w:val="nil"/>
              <w:left w:val="nil"/>
              <w:bottom w:val="single" w:sz="4" w:space="0" w:color="auto"/>
              <w:right w:val="single" w:sz="4" w:space="0" w:color="auto"/>
            </w:tcBorders>
            <w:shd w:val="clear" w:color="auto" w:fill="auto"/>
            <w:vAlign w:val="center"/>
            <w:hideMark/>
          </w:tcPr>
          <w:p w14:paraId="62C1411B" w14:textId="77777777" w:rsidR="00305D4A" w:rsidRPr="00305D4A" w:rsidRDefault="00305D4A" w:rsidP="00305D4A">
            <w:pPr>
              <w:rPr>
                <w:lang w:val="el-GR"/>
              </w:rPr>
            </w:pPr>
            <w:r w:rsidRPr="00305D4A">
              <w:rPr>
                <w:lang w:val="el-GR"/>
              </w:rPr>
              <w:t>Άρθρο 60 Υ.Κ.</w:t>
            </w:r>
          </w:p>
        </w:tc>
      </w:tr>
    </w:tbl>
    <w:p w14:paraId="2BFC5E11" w14:textId="77777777" w:rsidR="00305D4A" w:rsidRPr="00305D4A" w:rsidRDefault="00305D4A" w:rsidP="00305D4A">
      <w:pPr>
        <w:rPr>
          <w:lang w:val="el-GR"/>
        </w:rPr>
      </w:pPr>
    </w:p>
    <w:p w14:paraId="0BB18666" w14:textId="633C9CFE" w:rsidR="00305D4A" w:rsidRPr="00305D4A" w:rsidRDefault="00305D4A" w:rsidP="00305D4A">
      <w:pPr>
        <w:rPr>
          <w:lang w:val="el-GR"/>
        </w:rPr>
      </w:pPr>
      <w:r w:rsidRPr="00305D4A">
        <w:rPr>
          <w:lang w:val="el-GR"/>
        </w:rPr>
        <w:t xml:space="preserve">Για τους υπαλλήλους με σχέση εργασίας ΙΔΟΧ η χορήγηση των αδειών στο προσωπικό με σύμβαση εργασίας ιδιωτικού δικαίου ορισμένου χρόνου του Δημοσίου </w:t>
      </w:r>
      <w:proofErr w:type="spellStart"/>
      <w:r w:rsidRPr="00305D4A">
        <w:rPr>
          <w:lang w:val="el-GR"/>
        </w:rPr>
        <w:t>διέπεται</w:t>
      </w:r>
      <w:proofErr w:type="spellEnd"/>
      <w:r w:rsidRPr="00305D4A">
        <w:rPr>
          <w:lang w:val="el-GR"/>
        </w:rPr>
        <w:t xml:space="preserve"> κατ’ αρχάς από το ΠΔ 410/88. Επιπλέον, σύμφωνα με το άρθρο 89 του ανωτέρω ΠΔ, εφαρμόζονται συμπληρωματικά οι διατάξεις της εργατικής νομοθεσίας για τη σύμβαση εξαρτημένης εργασίας (η υπ’</w:t>
      </w:r>
      <w:r w:rsidR="006B0930">
        <w:rPr>
          <w:lang w:val="el-GR"/>
        </w:rPr>
        <w:t xml:space="preserve"> </w:t>
      </w:r>
      <w:r w:rsidRPr="00305D4A">
        <w:rPr>
          <w:lang w:val="el-GR"/>
        </w:rPr>
        <w:t>αριθ. ΔΙΔΑΔ/Φ.69/117/οικ.11102/28-5-2020 εγκύκλιος, ΑΔΑ: 6ΣΦ146ΜΤΛ6-48Π).</w:t>
      </w:r>
    </w:p>
    <w:p w14:paraId="347DB0D3" w14:textId="1564CBFC" w:rsidR="00305D4A" w:rsidRPr="00305D4A" w:rsidRDefault="00305D4A" w:rsidP="00305D4A">
      <w:pPr>
        <w:rPr>
          <w:lang w:val="el-GR"/>
        </w:rPr>
      </w:pPr>
      <w:r w:rsidRPr="00305D4A">
        <w:rPr>
          <w:lang w:val="el-GR"/>
        </w:rPr>
        <w:t>Η διαδικασία έγκρισης των αδειών και η ροή εργασίας διαφοροποιείται ανάλογα με το είδος της κάθε άδειας (έγκριση απευθείας από τη Διεύθυνση Διοικητικών Υπηρεσιών και Ανθρωπίνου Δυναμικού, με έλεγχο των απαιτούμενων δικαιολογητικών ή από τον άμεσο και τον έμμεσο Προϊστάμενο που συνεκτιμούν π.χ. και τις υπηρεσιακές ανάγκες). Σε κάποιες περιπτώσεις</w:t>
      </w:r>
      <w:r w:rsidR="002C1501" w:rsidRPr="005A0C71">
        <w:rPr>
          <w:lang w:val="el-GR"/>
        </w:rPr>
        <w:t>,</w:t>
      </w:r>
      <w:r w:rsidRPr="00305D4A">
        <w:rPr>
          <w:lang w:val="el-GR"/>
        </w:rPr>
        <w:t xml:space="preserve"> για τη χορήγηση μιας άδειας απαιτείται γνωμοδότηση του Υπηρεσιακού Συμβουλίου ή έγκριση από εξωτερική αρχή </w:t>
      </w:r>
      <w:r w:rsidR="002C1501" w:rsidRPr="005A0C71">
        <w:rPr>
          <w:lang w:val="el-GR"/>
        </w:rPr>
        <w:t>(</w:t>
      </w:r>
      <w:r w:rsidRPr="00305D4A">
        <w:rPr>
          <w:lang w:val="el-GR"/>
        </w:rPr>
        <w:t>π.χ. από την υγειονομική επιτροπή) και θα πρέπει να είναι δυνατή η παρακολούθηση της διαδικασίας σε κάθε στάδιο αυτής.</w:t>
      </w:r>
    </w:p>
    <w:p w14:paraId="54F56A37" w14:textId="77777777" w:rsidR="00305D4A" w:rsidRPr="00305D4A" w:rsidRDefault="00305D4A" w:rsidP="00305D4A">
      <w:pPr>
        <w:rPr>
          <w:lang w:val="el-GR"/>
        </w:rPr>
      </w:pPr>
      <w:r w:rsidRPr="00305D4A">
        <w:rPr>
          <w:lang w:val="el-GR"/>
        </w:rPr>
        <w:t>Επίσης, σε κάποιες περιπτώσεις που τίθενται θέματα προθεσμιών θα πρέπει να είναι δυνατή κατά περίπτωση η προσθήκη αυτόματων υπενθυμίσεων στους χρήστες της Διεύθυνση Διοικητικών Υπηρεσιών και Ανθρωπίνου Δυναμικού για την έγκαιρη προειδοποίησή τους (π.χ. σε περίπτωση εξάντλησης της αναρρωτικής άδειας για να εξεταστεί από την αρμόδια υγειονομική επιτροπή το ιάσιμο ή μη της ασθένειας). Επίσης θα πρέπει να υπάρχει η δυνατότητα αποθήκευσης και επισύναψης στο σύστημα των σχετικών με τις άδειες εγγράφων.</w:t>
      </w:r>
    </w:p>
    <w:p w14:paraId="65F89878" w14:textId="77777777" w:rsidR="00305D4A" w:rsidRPr="00305D4A" w:rsidRDefault="00305D4A" w:rsidP="00305D4A">
      <w:pPr>
        <w:rPr>
          <w:lang w:val="el-GR"/>
        </w:rPr>
      </w:pPr>
      <w:r w:rsidRPr="00305D4A">
        <w:rPr>
          <w:lang w:val="el-GR"/>
        </w:rPr>
        <w:t>Μέσω της λειτουργικότητας του συστήματος αυτοδιαχείρισης οι εργαζόμενοι στο φορέα θα μπορούν να:</w:t>
      </w:r>
    </w:p>
    <w:p w14:paraId="0CFE214B" w14:textId="77777777" w:rsidR="00305D4A" w:rsidRPr="00305D4A" w:rsidRDefault="00305D4A" w:rsidP="00884580">
      <w:pPr>
        <w:numPr>
          <w:ilvl w:val="0"/>
          <w:numId w:val="139"/>
        </w:numPr>
        <w:rPr>
          <w:lang w:val="el-GR"/>
        </w:rPr>
      </w:pPr>
      <w:r w:rsidRPr="00305D4A">
        <w:rPr>
          <w:lang w:val="el-GR"/>
        </w:rPr>
        <w:t>Καταχωρούν αιτήσεις αδειών.</w:t>
      </w:r>
    </w:p>
    <w:p w14:paraId="0C4FEABA" w14:textId="77777777" w:rsidR="00305D4A" w:rsidRPr="00305D4A" w:rsidRDefault="00305D4A" w:rsidP="00884580">
      <w:pPr>
        <w:numPr>
          <w:ilvl w:val="0"/>
          <w:numId w:val="139"/>
        </w:numPr>
        <w:rPr>
          <w:lang w:val="el-GR"/>
        </w:rPr>
      </w:pPr>
      <w:r w:rsidRPr="00305D4A">
        <w:rPr>
          <w:lang w:val="el-GR"/>
        </w:rPr>
        <w:t xml:space="preserve">Ακυρώνουν </w:t>
      </w:r>
      <w:proofErr w:type="spellStart"/>
      <w:r w:rsidRPr="00305D4A">
        <w:rPr>
          <w:lang w:val="el-GR"/>
        </w:rPr>
        <w:t>καταχωρηθείσες</w:t>
      </w:r>
      <w:proofErr w:type="spellEnd"/>
      <w:r w:rsidRPr="00305D4A">
        <w:rPr>
          <w:lang w:val="el-GR"/>
        </w:rPr>
        <w:t xml:space="preserve"> αιτήσεις.</w:t>
      </w:r>
    </w:p>
    <w:p w14:paraId="70ECA90D" w14:textId="77777777" w:rsidR="00305D4A" w:rsidRPr="00305D4A" w:rsidRDefault="00305D4A" w:rsidP="00884580">
      <w:pPr>
        <w:numPr>
          <w:ilvl w:val="0"/>
          <w:numId w:val="139"/>
        </w:numPr>
        <w:rPr>
          <w:lang w:val="el-GR"/>
        </w:rPr>
      </w:pPr>
      <w:r w:rsidRPr="00305D4A">
        <w:rPr>
          <w:lang w:val="el-GR"/>
        </w:rPr>
        <w:t>Παρακολουθούν τη διαδικασία έγκρισης της άδειας τους.</w:t>
      </w:r>
    </w:p>
    <w:p w14:paraId="1D03E02E" w14:textId="4B748D52" w:rsidR="00305D4A" w:rsidRPr="0088760A" w:rsidRDefault="00305D4A" w:rsidP="00884580">
      <w:pPr>
        <w:numPr>
          <w:ilvl w:val="0"/>
          <w:numId w:val="139"/>
        </w:numPr>
        <w:rPr>
          <w:lang w:val="el-GR"/>
        </w:rPr>
      </w:pPr>
      <w:r w:rsidRPr="00305D4A">
        <w:rPr>
          <w:lang w:val="el-GR"/>
        </w:rPr>
        <w:lastRenderedPageBreak/>
        <w:t>Παρακολουθούν τα υπόλοιπα των αδειών τους.</w:t>
      </w:r>
    </w:p>
    <w:p w14:paraId="38BC0AD8" w14:textId="77777777" w:rsidR="00305D4A" w:rsidRPr="00305D4A" w:rsidRDefault="00305D4A" w:rsidP="00305D4A">
      <w:pPr>
        <w:rPr>
          <w:lang w:val="el-GR"/>
        </w:rPr>
      </w:pPr>
      <w:r w:rsidRPr="00305D4A">
        <w:rPr>
          <w:lang w:val="el-GR"/>
        </w:rPr>
        <w:t>Οι Προϊστάμενοι των οργανωτικών μονάδων με βάση το ιεραρχικό επίπεδο στο οποίο ανήκουν (σε συνδυασμό με τα προηγούμενα) θα πρέπει να μπορούν να:</w:t>
      </w:r>
    </w:p>
    <w:p w14:paraId="20F8DAE9" w14:textId="77777777" w:rsidR="00305D4A" w:rsidRPr="00305D4A" w:rsidRDefault="00305D4A" w:rsidP="00884580">
      <w:pPr>
        <w:numPr>
          <w:ilvl w:val="0"/>
          <w:numId w:val="139"/>
        </w:numPr>
        <w:rPr>
          <w:lang w:val="el-GR"/>
        </w:rPr>
      </w:pPr>
      <w:r w:rsidRPr="00305D4A">
        <w:rPr>
          <w:lang w:val="el-GR"/>
        </w:rPr>
        <w:t>Κάνουν επισκόπηση των αιτήσεων των υφισταμένων τους</w:t>
      </w:r>
    </w:p>
    <w:p w14:paraId="05F2D957" w14:textId="77777777" w:rsidR="00305D4A" w:rsidRPr="00305D4A" w:rsidRDefault="00305D4A" w:rsidP="00884580">
      <w:pPr>
        <w:numPr>
          <w:ilvl w:val="0"/>
          <w:numId w:val="139"/>
        </w:numPr>
        <w:rPr>
          <w:lang w:val="el-GR"/>
        </w:rPr>
      </w:pPr>
      <w:r w:rsidRPr="00305D4A">
        <w:rPr>
          <w:lang w:val="el-GR"/>
        </w:rPr>
        <w:t>Εγκρίνουν ή να απορρίπτουν αιτήσεις με βάση τα δικαιώματα πρόσβασης και τις ροές εργασίας</w:t>
      </w:r>
    </w:p>
    <w:p w14:paraId="50889707" w14:textId="77777777" w:rsidR="00305D4A" w:rsidRPr="00305D4A" w:rsidRDefault="00305D4A" w:rsidP="00884580">
      <w:pPr>
        <w:numPr>
          <w:ilvl w:val="0"/>
          <w:numId w:val="139"/>
        </w:numPr>
        <w:rPr>
          <w:lang w:val="el-GR"/>
        </w:rPr>
      </w:pPr>
      <w:r w:rsidRPr="00305D4A">
        <w:rPr>
          <w:lang w:val="el-GR"/>
        </w:rPr>
        <w:t>Παρακολουθούν τα υπόλοιπα των αδειών του προσωπικού τους</w:t>
      </w:r>
    </w:p>
    <w:p w14:paraId="2316B8C4" w14:textId="77777777" w:rsidR="00305D4A" w:rsidRPr="00305D4A" w:rsidRDefault="00305D4A" w:rsidP="00305D4A">
      <w:pPr>
        <w:rPr>
          <w:lang w:val="el-GR"/>
        </w:rPr>
      </w:pPr>
      <w:r w:rsidRPr="00305D4A">
        <w:rPr>
          <w:lang w:val="el-GR"/>
        </w:rPr>
        <w:t>Κάθε υπάλληλος θα πρέπει να έχει πρόσβαση στα δικά του μόνο στοιχεία και στην περίπτωση των Προϊσταμένων στα στοιχεία των υφισταμένων τους.</w:t>
      </w:r>
    </w:p>
    <w:p w14:paraId="39BB0D26" w14:textId="77777777" w:rsidR="00305D4A" w:rsidRPr="00305D4A" w:rsidRDefault="00305D4A" w:rsidP="00305D4A">
      <w:pPr>
        <w:rPr>
          <w:lang w:val="el-GR"/>
        </w:rPr>
      </w:pPr>
      <w:r w:rsidRPr="00305D4A">
        <w:rPr>
          <w:lang w:val="el-GR"/>
        </w:rPr>
        <w:t>Ο κάθε υπάλληλος θα έχει τη δυνατότητα υποβολής αίτησης για συγκεκριμένο είδος άδειας, εφόσον δεν έχει εξαντλήσει τον δικαιούμενο αριθμό και εφόσον του έχει αναγνωριστεί το εν λόγω δικαίωμα από τη Διεύθυνση Διοικητικών Υπηρεσιών και Ανθρωπίνου Δυναμικού (π.χ. άδεια 6 ημερών λόγω αναπηρίας εφόσον υπάρχει πιστοποιητικό αναπηρίας από ΚΕΠΑ). Σε περίπτωση που θα πρέπει μαζί με την αίτηση να υποβληθούν συνημμένα δικαιολογητικά (π.χ. γνωμάτευση ιατρού ή βεβαίωση από το Πανεπιστήμιο για συμμετοχή σε εξετάσεις) θα πρέπει να δίνεται η δυνατότητα επισύναψης στην αίτηση των απαιτούμενων δικαιολογητικών.</w:t>
      </w:r>
    </w:p>
    <w:p w14:paraId="57F42B64" w14:textId="77777777" w:rsidR="00305D4A" w:rsidRPr="00305D4A" w:rsidRDefault="00305D4A" w:rsidP="00305D4A">
      <w:pPr>
        <w:rPr>
          <w:lang w:val="el-GR"/>
        </w:rPr>
      </w:pPr>
      <w:r w:rsidRPr="00305D4A">
        <w:rPr>
          <w:lang w:val="el-GR"/>
        </w:rPr>
        <w:t>Ανάλογα με το είδος της άδειας η αίτηση θα δρομολογείται προς έγκριση ως εξής:</w:t>
      </w:r>
    </w:p>
    <w:p w14:paraId="4D318B32" w14:textId="77777777" w:rsidR="00305D4A" w:rsidRPr="00305D4A" w:rsidRDefault="00305D4A" w:rsidP="00884580">
      <w:pPr>
        <w:numPr>
          <w:ilvl w:val="0"/>
          <w:numId w:val="139"/>
        </w:numPr>
        <w:rPr>
          <w:lang w:val="el-GR"/>
        </w:rPr>
      </w:pPr>
      <w:r w:rsidRPr="00305D4A">
        <w:rPr>
          <w:lang w:val="el-GR"/>
        </w:rPr>
        <w:t>Στον άμεσο προϊστάμενο ή στον έμμεσο προϊστάμενο (όπου υπάρχει) και στη Διεύθυνση Διοικητικού προς διεκπεραίωση και καταχώριση</w:t>
      </w:r>
    </w:p>
    <w:p w14:paraId="00B5DE46" w14:textId="77777777" w:rsidR="00305D4A" w:rsidRPr="00305D4A" w:rsidRDefault="00305D4A" w:rsidP="00884580">
      <w:pPr>
        <w:numPr>
          <w:ilvl w:val="0"/>
          <w:numId w:val="139"/>
        </w:numPr>
        <w:rPr>
          <w:lang w:val="el-GR"/>
        </w:rPr>
      </w:pPr>
      <w:r w:rsidRPr="00305D4A">
        <w:rPr>
          <w:lang w:val="el-GR"/>
        </w:rPr>
        <w:t xml:space="preserve">Σε άλλο όργανο, με βάση τις αρμοδιότητες των οργάνων του φορέα. </w:t>
      </w:r>
    </w:p>
    <w:p w14:paraId="5C1CE67D" w14:textId="77777777" w:rsidR="00305D4A" w:rsidRPr="00305D4A" w:rsidRDefault="00305D4A" w:rsidP="00305D4A">
      <w:pPr>
        <w:rPr>
          <w:lang w:val="el-GR"/>
        </w:rPr>
      </w:pPr>
      <w:r w:rsidRPr="00305D4A">
        <w:rPr>
          <w:lang w:val="el-GR"/>
        </w:rPr>
        <w:t>Τα υπόλοιπα των αδειών κάθε υπαλλήλου θα πρέπει να εμφανίζονται ανά τύπο άδειας για το τρέχον έτος. Ο χρήστης θα πρέπει να μπορεί να κάνει επισκόπηση στα υπόλοιπα του και για προηγούμενα έτη ή ανάλογα με το είδος της άδειας.</w:t>
      </w:r>
    </w:p>
    <w:p w14:paraId="5BC3390E" w14:textId="77777777" w:rsidR="00305D4A" w:rsidRPr="00305D4A" w:rsidRDefault="00305D4A" w:rsidP="00305D4A">
      <w:pPr>
        <w:rPr>
          <w:lang w:val="el-GR"/>
        </w:rPr>
      </w:pPr>
      <w:r w:rsidRPr="00305D4A">
        <w:rPr>
          <w:lang w:val="el-GR"/>
        </w:rPr>
        <w:t>Όταν οι αιτήσεις δρομολογούνται προς έγκριση στον προϊστάμενο ή στη Διεύθυνση Διοικητικού θα πρέπει στην οθόνη της αίτησης να εμφανίζεται και το διαθέσιμο υπόλοιπο για να μπορεί να γίνει ο σχετικός έλεγχος πριν την έγκριση της άδειας.</w:t>
      </w:r>
    </w:p>
    <w:p w14:paraId="6B70A5C0" w14:textId="77777777" w:rsidR="00305D4A" w:rsidRPr="00305D4A" w:rsidRDefault="00305D4A" w:rsidP="00305D4A">
      <w:pPr>
        <w:rPr>
          <w:lang w:val="el-GR"/>
        </w:rPr>
      </w:pPr>
      <w:r w:rsidRPr="00305D4A">
        <w:rPr>
          <w:lang w:val="el-GR"/>
        </w:rPr>
        <w:t>Ειδικά για τις αναρρωτικές Άδειες (ΑΑ) θα πρέπει να υποστηρίζονται τα παρακάτω:</w:t>
      </w:r>
    </w:p>
    <w:p w14:paraId="5B93A485" w14:textId="77777777" w:rsidR="00305D4A" w:rsidRPr="00305D4A" w:rsidRDefault="00305D4A" w:rsidP="00884580">
      <w:pPr>
        <w:numPr>
          <w:ilvl w:val="0"/>
          <w:numId w:val="140"/>
        </w:numPr>
        <w:rPr>
          <w:lang w:val="el-GR"/>
        </w:rPr>
      </w:pPr>
      <w:r w:rsidRPr="00305D4A">
        <w:rPr>
          <w:lang w:val="el-GR"/>
        </w:rPr>
        <w:t xml:space="preserve">Θα πρέπει να τηρείται μητρώο αναρρωτικών αδειών ανά τύπο, με δυνατότητα παρακολούθησης </w:t>
      </w:r>
      <w:proofErr w:type="spellStart"/>
      <w:r w:rsidRPr="00305D4A">
        <w:rPr>
          <w:lang w:val="el-GR"/>
        </w:rPr>
        <w:t>workflow</w:t>
      </w:r>
      <w:proofErr w:type="spellEnd"/>
      <w:r w:rsidRPr="00305D4A">
        <w:rPr>
          <w:lang w:val="el-GR"/>
        </w:rPr>
        <w:t xml:space="preserve"> για κάθε άδεια ανάλογα τον τύπο της. </w:t>
      </w:r>
    </w:p>
    <w:p w14:paraId="4A1B6034" w14:textId="77777777" w:rsidR="00305D4A" w:rsidRPr="00305D4A" w:rsidRDefault="00305D4A" w:rsidP="00884580">
      <w:pPr>
        <w:numPr>
          <w:ilvl w:val="0"/>
          <w:numId w:val="140"/>
        </w:numPr>
        <w:rPr>
          <w:lang w:val="el-GR"/>
        </w:rPr>
      </w:pPr>
      <w:r w:rsidRPr="00305D4A">
        <w:rPr>
          <w:lang w:val="el-GR"/>
        </w:rPr>
        <w:t xml:space="preserve">Στο σύστημα θα πρέπει να τηρείται μητρώο Υγειονομικών Επιτροπών (ΥΕ) ώστε να έχει τη δυνατότητα η Διεύθυνση Διοικητικών Υπηρεσιών και Ανθρωπίνου Δυναμικού να δηλώνει σε κάθε αίτηση άδειας που θα καταχωρείται στο σύστημα ποιες είναι οι αρμόδιες ΥΕ (Α’ </w:t>
      </w:r>
      <w:proofErr w:type="spellStart"/>
      <w:r w:rsidRPr="00305D4A">
        <w:rPr>
          <w:lang w:val="el-GR"/>
        </w:rPr>
        <w:t>βάθμια</w:t>
      </w:r>
      <w:proofErr w:type="spellEnd"/>
      <w:r w:rsidRPr="00305D4A">
        <w:rPr>
          <w:lang w:val="el-GR"/>
        </w:rPr>
        <w:t xml:space="preserve"> και Β’ </w:t>
      </w:r>
      <w:proofErr w:type="spellStart"/>
      <w:r w:rsidRPr="00305D4A">
        <w:rPr>
          <w:lang w:val="el-GR"/>
        </w:rPr>
        <w:t>βάθμια</w:t>
      </w:r>
      <w:proofErr w:type="spellEnd"/>
      <w:r w:rsidRPr="00305D4A">
        <w:rPr>
          <w:lang w:val="el-GR"/>
        </w:rPr>
        <w:t>) για την εξέτασή της. Θα εξετασθεί η δυνατότητα να αυτοματοποιηθεί η χρέωση άδειας σε ΥΕ, π.χ. ανάλογα με τον τύπο της άδειας και τη γεωγραφική αρμοδιότητα των επιτροπών σε σχέση με την τοποθεσία της υπηρεσίας του υπαλλήλου.</w:t>
      </w:r>
    </w:p>
    <w:p w14:paraId="17467539" w14:textId="77777777" w:rsidR="00305D4A" w:rsidRPr="00305D4A" w:rsidRDefault="00305D4A" w:rsidP="00305D4A">
      <w:pPr>
        <w:rPr>
          <w:lang w:val="el-GR"/>
        </w:rPr>
      </w:pPr>
      <w:r w:rsidRPr="00305D4A">
        <w:rPr>
          <w:lang w:val="el-GR"/>
        </w:rPr>
        <w:t>Το σύστημα θα πρέπει να δίνει στην Διεύθυνση Διοικητικών Υπηρεσιών και Ανθρωπίνου Δυναμικού τη δυνατότητα εξαγωγής αναφορών και συγκεντρωτικών καταστάσεων για τα δεδομένα που περιλαμβάνει ανάλογα με τις παραμέτρους που κάθε φορά επιλέγει ο χρήστης. Για παράδειγμα, εξαγωγή συγκεντρωτικών καταστάσεων αδειών για κάθε υπάλληλο, για τους υπαλλήλους συγκεκριμένης οργανικής μονάδας, για το σύνολο των υπαλλήλων του φορέα ή και στοιχεία που να αφορούν συγκεκριμένα είδη άδειας για όλους τους υπαλλήλους ή για υπαλλήλους συγκεκριμένης κατηγορίας ή με συγκεκριμένη εργασιακή σχέση.</w:t>
      </w:r>
    </w:p>
    <w:p w14:paraId="050BC661" w14:textId="77777777" w:rsidR="00305D4A" w:rsidRPr="00305D4A" w:rsidRDefault="00305D4A" w:rsidP="00305D4A">
      <w:pPr>
        <w:rPr>
          <w:lang w:val="el-GR"/>
        </w:rPr>
      </w:pPr>
      <w:r w:rsidRPr="00305D4A">
        <w:rPr>
          <w:lang w:val="el-GR"/>
        </w:rPr>
        <w:t>Στο πλαίσιο της αυτοεξυπηρέτησης, ανά ρόλο. θα πρέπει να δίνονται οι ακόλουθες δυνατότητες:</w:t>
      </w:r>
    </w:p>
    <w:p w14:paraId="2FC63355" w14:textId="77777777" w:rsidR="00305D4A" w:rsidRPr="00305D4A" w:rsidRDefault="00305D4A" w:rsidP="00884580">
      <w:pPr>
        <w:numPr>
          <w:ilvl w:val="0"/>
          <w:numId w:val="126"/>
        </w:numPr>
        <w:rPr>
          <w:lang w:val="el-GR"/>
        </w:rPr>
      </w:pPr>
      <w:r w:rsidRPr="00305D4A">
        <w:rPr>
          <w:lang w:val="el-GR"/>
        </w:rPr>
        <w:lastRenderedPageBreak/>
        <w:t>Προϊστάμενος Διεύθυνσης Διοικητικών Υπηρεσιών και Ανθρωπίνου Δυναμικού: ανάθεση ρόλων, έγκριση συγκεκριμένων αδειών δυνατότητα εξαγωγής αναφορών και στατιστικών.</w:t>
      </w:r>
    </w:p>
    <w:p w14:paraId="61AC1147" w14:textId="77777777" w:rsidR="00305D4A" w:rsidRPr="00305D4A" w:rsidRDefault="00305D4A" w:rsidP="00884580">
      <w:pPr>
        <w:numPr>
          <w:ilvl w:val="0"/>
          <w:numId w:val="126"/>
        </w:numPr>
        <w:rPr>
          <w:lang w:val="el-GR"/>
        </w:rPr>
      </w:pPr>
      <w:r w:rsidRPr="00305D4A">
        <w:rPr>
          <w:lang w:val="el-GR"/>
        </w:rPr>
        <w:t>Υπάλληλοι της Διεύθυνσης Διοικητικών Υπηρεσιών και Ανθρωπίνου Δυναμικού: καταχώριση προσωπικού, καταχώριση αδειών, παραμετροποίηση συστήματος, διαχείριση αιτήσεων, παρακολούθηση, παροχή πληροφοριών στους χρήστες, δυνατότητα εξαγωγής αναφορών και στατιστικών.</w:t>
      </w:r>
    </w:p>
    <w:p w14:paraId="211FC2FC" w14:textId="77777777" w:rsidR="00305D4A" w:rsidRPr="00305D4A" w:rsidRDefault="00305D4A" w:rsidP="00884580">
      <w:pPr>
        <w:numPr>
          <w:ilvl w:val="0"/>
          <w:numId w:val="126"/>
        </w:numPr>
        <w:rPr>
          <w:lang w:val="el-GR"/>
        </w:rPr>
      </w:pPr>
      <w:r w:rsidRPr="00305D4A">
        <w:rPr>
          <w:lang w:val="el-GR"/>
        </w:rPr>
        <w:t>Προϊστάμενοι (άμεσος και έμμεσος όπου υπάρχει): επισκόπηση αιτήσεων υφισταμένων, έγκριση αδειών υφισταμένων, παρακολούθηση υπολοίπου αδειών υφισταμένων (ή άλλο όργανο ανάλογα με την αρμοδιότητα των οργάνων σε κάθε φορέα).</w:t>
      </w:r>
    </w:p>
    <w:p w14:paraId="438A9A33" w14:textId="04051FDD" w:rsidR="00305D4A" w:rsidRPr="0088760A" w:rsidRDefault="00305D4A" w:rsidP="00884580">
      <w:pPr>
        <w:numPr>
          <w:ilvl w:val="0"/>
          <w:numId w:val="126"/>
        </w:numPr>
        <w:rPr>
          <w:lang w:val="el-GR"/>
        </w:rPr>
      </w:pPr>
      <w:r w:rsidRPr="00305D4A">
        <w:rPr>
          <w:lang w:val="el-GR"/>
        </w:rPr>
        <w:t>Όλοι οι υπάλληλοι: υποβολή αιτήσεων, παρακολούθηση αιτήσεων, επισκόπηση υπολοίπου αδειών</w:t>
      </w:r>
    </w:p>
    <w:p w14:paraId="374A77B6" w14:textId="77777777" w:rsidR="00305D4A" w:rsidRPr="00305D4A" w:rsidRDefault="00305D4A" w:rsidP="00DC1248">
      <w:pPr>
        <w:pStyle w:val="4"/>
        <w:numPr>
          <w:ilvl w:val="3"/>
          <w:numId w:val="20"/>
        </w:numPr>
        <w:rPr>
          <w:b w:val="0"/>
          <w:bCs w:val="0"/>
          <w:lang w:val="el-GR"/>
        </w:rPr>
      </w:pPr>
      <w:bookmarkStart w:id="504" w:name="_Ref113899760"/>
      <w:bookmarkStart w:id="505" w:name="_Ref113899765"/>
      <w:bookmarkStart w:id="506" w:name="_Toc114405043"/>
      <w:bookmarkStart w:id="507" w:name="_Toc183709299"/>
      <w:r w:rsidRPr="00305D4A">
        <w:rPr>
          <w:lang w:val="el-GR"/>
        </w:rPr>
        <w:t>Διαχείριση Εγγράφων</w:t>
      </w:r>
      <w:bookmarkEnd w:id="504"/>
      <w:bookmarkEnd w:id="505"/>
      <w:bookmarkEnd w:id="506"/>
      <w:bookmarkEnd w:id="507"/>
    </w:p>
    <w:p w14:paraId="3EDF4B26" w14:textId="77777777" w:rsidR="00305D4A" w:rsidRPr="00305D4A" w:rsidRDefault="00305D4A" w:rsidP="00DC1248">
      <w:pPr>
        <w:pStyle w:val="5"/>
        <w:numPr>
          <w:ilvl w:val="4"/>
          <w:numId w:val="20"/>
        </w:numPr>
        <w:rPr>
          <w:i/>
          <w:iCs/>
          <w:lang w:val="el-GR"/>
        </w:rPr>
      </w:pPr>
      <w:bookmarkStart w:id="508" w:name="_Toc183709300"/>
      <w:r w:rsidRPr="00305D4A">
        <w:rPr>
          <w:i/>
          <w:iCs/>
          <w:lang w:val="el-GR"/>
        </w:rPr>
        <w:t>Γενικά Χαρακτηριστικά - Λειτουργίες</w:t>
      </w:r>
      <w:bookmarkEnd w:id="508"/>
    </w:p>
    <w:p w14:paraId="1752B5F7" w14:textId="52ABD701" w:rsidR="00305D4A" w:rsidRPr="009F08DD" w:rsidRDefault="00305D4A" w:rsidP="00305D4A">
      <w:pPr>
        <w:rPr>
          <w:lang w:val="el-GR"/>
        </w:rPr>
      </w:pPr>
      <w:r w:rsidRPr="00305D4A">
        <w:rPr>
          <w:lang w:val="el-GR"/>
        </w:rPr>
        <w:t xml:space="preserve">Στο πλαίσιο του Έργου και για την ψηφιακή διαχείριση των εγγράφων </w:t>
      </w:r>
      <w:r w:rsidR="009F08DD">
        <w:rPr>
          <w:lang w:val="el-GR"/>
        </w:rPr>
        <w:t>της Αρχής Πολιτικής Αεροπορίας</w:t>
      </w:r>
      <w:r w:rsidRPr="00305D4A">
        <w:rPr>
          <w:lang w:val="el-GR"/>
        </w:rPr>
        <w:t xml:space="preserve">, θα παρασχεθεί σύστημα Διαχείρισης Εγγράφων, με βάση </w:t>
      </w:r>
      <w:proofErr w:type="spellStart"/>
      <w:r w:rsidRPr="00305D4A">
        <w:rPr>
          <w:lang w:val="el-GR"/>
        </w:rPr>
        <w:t>κεντρικοποιημένο</w:t>
      </w:r>
      <w:proofErr w:type="spellEnd"/>
      <w:r w:rsidRPr="00305D4A">
        <w:rPr>
          <w:lang w:val="el-GR"/>
        </w:rPr>
        <w:t xml:space="preserve"> μοντέλο το οποίο θα μπορεί να προσφέρει υπηρεσίες στις οργανικές μονάδες του φορέα και τους χρήστες αυτών, εν </w:t>
      </w:r>
      <w:proofErr w:type="spellStart"/>
      <w:r w:rsidRPr="00305D4A">
        <w:rPr>
          <w:lang w:val="el-GR"/>
        </w:rPr>
        <w:t>είδει</w:t>
      </w:r>
      <w:proofErr w:type="spellEnd"/>
      <w:r w:rsidRPr="00305D4A">
        <w:rPr>
          <w:lang w:val="el-GR"/>
        </w:rPr>
        <w:t xml:space="preserve"> επιχειρησιακής διαχείρισης περιεχομένου (</w:t>
      </w:r>
      <w:r w:rsidRPr="00305D4A">
        <w:rPr>
          <w:lang w:val="en-US"/>
        </w:rPr>
        <w:t>Enterprise</w:t>
      </w:r>
      <w:r w:rsidRPr="00305D4A">
        <w:rPr>
          <w:lang w:val="el-GR"/>
        </w:rPr>
        <w:t xml:space="preserve"> </w:t>
      </w:r>
      <w:r w:rsidRPr="00305D4A">
        <w:rPr>
          <w:lang w:val="en-US"/>
        </w:rPr>
        <w:t>Content</w:t>
      </w:r>
      <w:r w:rsidRPr="00305D4A">
        <w:rPr>
          <w:lang w:val="el-GR"/>
        </w:rPr>
        <w:t xml:space="preserve"> </w:t>
      </w:r>
      <w:r w:rsidRPr="00305D4A">
        <w:rPr>
          <w:lang w:val="en-US"/>
        </w:rPr>
        <w:t>Management</w:t>
      </w:r>
      <w:r w:rsidRPr="00305D4A">
        <w:rPr>
          <w:lang w:val="el-GR"/>
        </w:rPr>
        <w:t xml:space="preserve"> – </w:t>
      </w:r>
      <w:r w:rsidRPr="00305D4A">
        <w:rPr>
          <w:lang w:val="en-US"/>
        </w:rPr>
        <w:t>ECM</w:t>
      </w:r>
      <w:r w:rsidRPr="00305D4A">
        <w:rPr>
          <w:lang w:val="el-GR"/>
        </w:rPr>
        <w:t>). Το Υποσύστημα Διαχείρισης Εγγράφων θα πρέπει να παρέχει:</w:t>
      </w:r>
    </w:p>
    <w:p w14:paraId="5B1B914E" w14:textId="77777777" w:rsidR="00305D4A" w:rsidRPr="00305D4A" w:rsidRDefault="00305D4A" w:rsidP="00884580">
      <w:pPr>
        <w:numPr>
          <w:ilvl w:val="0"/>
          <w:numId w:val="142"/>
        </w:numPr>
        <w:rPr>
          <w:lang w:val="el-GR"/>
        </w:rPr>
      </w:pPr>
      <w:r w:rsidRPr="00305D4A">
        <w:rPr>
          <w:lang w:val="en-US"/>
        </w:rPr>
        <w:t>M</w:t>
      </w:r>
      <w:proofErr w:type="spellStart"/>
      <w:r w:rsidRPr="00305D4A">
        <w:rPr>
          <w:lang w:val="el-GR"/>
        </w:rPr>
        <w:t>ηχανισμούς</w:t>
      </w:r>
      <w:proofErr w:type="spellEnd"/>
      <w:r w:rsidRPr="00305D4A">
        <w:rPr>
          <w:lang w:val="el-GR"/>
        </w:rPr>
        <w:t xml:space="preserve"> διαχείρισης περιεχόμενου σε ολόκληρο τον κύκλο ζωής του (δημιουργία, έκδοση, έλεγχος πρόσβασης, ειδοποιήσεις, ροές εργασιών έγκρισης, παρακολούθηση κ.λπ.)</w:t>
      </w:r>
    </w:p>
    <w:p w14:paraId="4BA24F9A" w14:textId="77777777" w:rsidR="00305D4A" w:rsidRPr="00305D4A" w:rsidRDefault="00305D4A" w:rsidP="00884580">
      <w:pPr>
        <w:numPr>
          <w:ilvl w:val="0"/>
          <w:numId w:val="142"/>
        </w:numPr>
        <w:rPr>
          <w:lang w:val="el-GR"/>
        </w:rPr>
      </w:pPr>
      <w:r w:rsidRPr="00305D4A">
        <w:rPr>
          <w:lang w:val="el-GR"/>
        </w:rPr>
        <w:t>Διαδικασίες σχετικές με περιεχόμενο και συνεργασία εντός ομάδων, σε τμήματα και εφαρμογές και με εξωτερικούς ενδιαφερόμενους, χρησιμοποιώντας ροές εργασιών και αναθέσεις, ατομικά και ομαδικά εισερχόμενα, χρήστες μεσολάβησης και διαχείριση υποθέσεων</w:t>
      </w:r>
    </w:p>
    <w:p w14:paraId="2CD4A0DC" w14:textId="77777777" w:rsidR="00305D4A" w:rsidRPr="00305D4A" w:rsidRDefault="00305D4A" w:rsidP="00884580">
      <w:pPr>
        <w:numPr>
          <w:ilvl w:val="0"/>
          <w:numId w:val="142"/>
        </w:numPr>
        <w:rPr>
          <w:lang w:val="el-GR"/>
        </w:rPr>
      </w:pPr>
      <w:r w:rsidRPr="00305D4A">
        <w:rPr>
          <w:lang w:val="el-GR"/>
        </w:rPr>
        <w:t>Λειτουργίες σάρωσης για έντυπα έγγραφα, αναγνώριση OCR και αυτοματοποιημένη ταξινόμηση όλου του εισερχόμενου περιεχομένου με εξαγωγή χαρακτηριστικών και προαιρετική απόδοση σε μορφές μακροπρόθεσμης διατήρησης.</w:t>
      </w:r>
    </w:p>
    <w:p w14:paraId="742BF08F" w14:textId="77777777" w:rsidR="00305D4A" w:rsidRPr="00305D4A" w:rsidRDefault="00305D4A" w:rsidP="00884580">
      <w:pPr>
        <w:numPr>
          <w:ilvl w:val="0"/>
          <w:numId w:val="142"/>
        </w:numPr>
        <w:rPr>
          <w:lang w:val="el-GR"/>
        </w:rPr>
      </w:pPr>
      <w:r w:rsidRPr="00305D4A">
        <w:rPr>
          <w:lang w:val="el-GR"/>
        </w:rPr>
        <w:t xml:space="preserve">Λειτουργικότητα ατομικής αλληλογραφίας και διαχείρισης δια-δραστικού περιεχομένου, εξατομίκευση και </w:t>
      </w:r>
      <w:proofErr w:type="spellStart"/>
      <w:r w:rsidRPr="00305D4A">
        <w:rPr>
          <w:lang w:val="el-GR"/>
        </w:rPr>
        <w:t>πολυκαναλική</w:t>
      </w:r>
      <w:proofErr w:type="spellEnd"/>
      <w:r w:rsidRPr="00305D4A">
        <w:rPr>
          <w:lang w:val="el-GR"/>
        </w:rPr>
        <w:t xml:space="preserve"> διανομή.</w:t>
      </w:r>
    </w:p>
    <w:p w14:paraId="54B89994" w14:textId="5EF1D401" w:rsidR="00305D4A" w:rsidRPr="00305D4A" w:rsidRDefault="00305D4A" w:rsidP="00884580">
      <w:pPr>
        <w:numPr>
          <w:ilvl w:val="0"/>
          <w:numId w:val="142"/>
        </w:numPr>
        <w:rPr>
          <w:lang w:val="el-GR"/>
        </w:rPr>
      </w:pPr>
      <w:proofErr w:type="spellStart"/>
      <w:r w:rsidRPr="00305D4A">
        <w:rPr>
          <w:lang w:val="el-GR"/>
        </w:rPr>
        <w:t>Διεπαφές</w:t>
      </w:r>
      <w:proofErr w:type="spellEnd"/>
      <w:r w:rsidRPr="00305D4A">
        <w:rPr>
          <w:lang w:val="el-GR"/>
        </w:rPr>
        <w:t xml:space="preserve"> για </w:t>
      </w:r>
      <w:proofErr w:type="spellStart"/>
      <w:r w:rsidRPr="00305D4A">
        <w:rPr>
          <w:lang w:val="el-GR"/>
        </w:rPr>
        <w:t>διαλειτουργικότητα</w:t>
      </w:r>
      <w:proofErr w:type="spellEnd"/>
      <w:r w:rsidRPr="00305D4A">
        <w:rPr>
          <w:lang w:val="el-GR"/>
        </w:rPr>
        <w:t xml:space="preserve"> κι ενσωμάτωση περιεχομένου με άλλες εφαρμογές (μία απ’ αυτές θα πρέπει να είναι τ</w:t>
      </w:r>
      <w:r w:rsidR="00F52FCB">
        <w:rPr>
          <w:lang w:val="el-GR"/>
        </w:rPr>
        <w:t>α</w:t>
      </w:r>
      <w:r w:rsidRPr="00305D4A">
        <w:rPr>
          <w:lang w:val="el-GR"/>
        </w:rPr>
        <w:t xml:space="preserve"> προσφερόμεν</w:t>
      </w:r>
      <w:r w:rsidR="00F52FCB">
        <w:rPr>
          <w:lang w:val="el-GR"/>
        </w:rPr>
        <w:t>α</w:t>
      </w:r>
      <w:r w:rsidRPr="00305D4A">
        <w:rPr>
          <w:lang w:val="el-GR"/>
        </w:rPr>
        <w:t xml:space="preserve"> </w:t>
      </w:r>
      <w:r w:rsidRPr="00305D4A">
        <w:rPr>
          <w:lang w:val="en-US"/>
        </w:rPr>
        <w:t>ERP</w:t>
      </w:r>
      <w:r w:rsidR="00F52FCB">
        <w:rPr>
          <w:lang w:val="el-GR"/>
        </w:rPr>
        <w:t xml:space="preserve"> </w:t>
      </w:r>
      <w:r w:rsidRPr="00305D4A">
        <w:rPr>
          <w:lang w:val="el-GR"/>
        </w:rPr>
        <w:t xml:space="preserve">). </w:t>
      </w:r>
      <w:r w:rsidR="003E1D76" w:rsidRPr="008631E5">
        <w:rPr>
          <w:lang w:val="el-GR"/>
        </w:rPr>
        <w:t>-</w:t>
      </w:r>
      <w:r w:rsidR="00F52FCB">
        <w:rPr>
          <w:lang w:val="el-GR"/>
        </w:rPr>
        <w:t>και ΣΔΕΑ</w:t>
      </w:r>
    </w:p>
    <w:p w14:paraId="22E308E8" w14:textId="7D7D0A87" w:rsidR="00305D4A" w:rsidRPr="0088760A" w:rsidRDefault="00305D4A" w:rsidP="00884580">
      <w:pPr>
        <w:numPr>
          <w:ilvl w:val="0"/>
          <w:numId w:val="142"/>
        </w:numPr>
        <w:rPr>
          <w:lang w:val="el-GR"/>
        </w:rPr>
      </w:pPr>
      <w:r w:rsidRPr="00305D4A">
        <w:rPr>
          <w:lang w:val="el-GR"/>
        </w:rPr>
        <w:t>Ασφαλή, μακροπρόθεσμη διατήρηση και διακυβέρνηση με αρχειοθέτηση και διαχείριση αρχείων (να αναφερθούν τυχούσες πιστοποιήσεις) και υποστήριξη για συγκεκριμένα κυβερνητικά πρότυπα για τη διατήρηση αρχείων, ψηφιακές υπογραφές.</w:t>
      </w:r>
    </w:p>
    <w:p w14:paraId="7AD981C5" w14:textId="77777777" w:rsidR="00305D4A" w:rsidRPr="00305D4A" w:rsidRDefault="00305D4A" w:rsidP="00DC1248">
      <w:pPr>
        <w:pStyle w:val="5"/>
        <w:numPr>
          <w:ilvl w:val="4"/>
          <w:numId w:val="20"/>
        </w:numPr>
        <w:rPr>
          <w:i/>
          <w:iCs/>
          <w:lang w:val="el-GR"/>
        </w:rPr>
      </w:pPr>
      <w:bookmarkStart w:id="509" w:name="_Toc183709301"/>
      <w:r w:rsidRPr="00305D4A">
        <w:rPr>
          <w:i/>
          <w:iCs/>
          <w:lang w:val="el-GR"/>
        </w:rPr>
        <w:t>Πρωτοκόλληση και Διακίνηση Εγγράφων</w:t>
      </w:r>
      <w:bookmarkEnd w:id="509"/>
    </w:p>
    <w:p w14:paraId="05546C70" w14:textId="77777777" w:rsidR="00305D4A" w:rsidRPr="00305D4A" w:rsidRDefault="00305D4A" w:rsidP="00305D4A">
      <w:pPr>
        <w:rPr>
          <w:lang w:val="el-GR"/>
        </w:rPr>
      </w:pPr>
      <w:r w:rsidRPr="00305D4A">
        <w:rPr>
          <w:lang w:val="el-GR"/>
        </w:rPr>
        <w:t xml:space="preserve">Το προτεινόμενο σύστημα θα πρέπει να καλύπτει κατ' ελάχιστον τα ακόλουθα: </w:t>
      </w:r>
    </w:p>
    <w:p w14:paraId="12D0C08F" w14:textId="77777777" w:rsidR="00305D4A" w:rsidRPr="00305D4A" w:rsidRDefault="00305D4A" w:rsidP="00966936">
      <w:pPr>
        <w:ind w:left="720"/>
        <w:rPr>
          <w:lang w:val="el-GR"/>
        </w:rPr>
      </w:pPr>
      <w:r w:rsidRPr="00305D4A">
        <w:rPr>
          <w:lang w:val="el-GR"/>
        </w:rPr>
        <w:t>Α. Διαχείριση και διακίνηση εισερχομένων εγγράφων.</w:t>
      </w:r>
    </w:p>
    <w:p w14:paraId="6D77E671" w14:textId="77777777" w:rsidR="00305D4A" w:rsidRPr="00305D4A" w:rsidRDefault="00305D4A" w:rsidP="00966936">
      <w:pPr>
        <w:ind w:left="720"/>
        <w:rPr>
          <w:lang w:val="el-GR"/>
        </w:rPr>
      </w:pPr>
      <w:r w:rsidRPr="00305D4A">
        <w:rPr>
          <w:lang w:val="el-GR"/>
        </w:rPr>
        <w:t>Β. Διαχείριση και διακίνηση εξερχομένων εγγράφων µε χρήση ψηφιακών υπογραφών.</w:t>
      </w:r>
    </w:p>
    <w:p w14:paraId="2BD07B9B" w14:textId="77777777" w:rsidR="00305D4A" w:rsidRPr="00305D4A" w:rsidRDefault="00305D4A" w:rsidP="00966936">
      <w:pPr>
        <w:ind w:left="720"/>
        <w:rPr>
          <w:lang w:val="el-GR"/>
        </w:rPr>
      </w:pPr>
      <w:r w:rsidRPr="00305D4A">
        <w:rPr>
          <w:lang w:val="el-GR"/>
        </w:rPr>
        <w:t>Γ. Διαχείριση και διακίνηση εσωτερικής αλληλογραφίας.</w:t>
      </w:r>
    </w:p>
    <w:p w14:paraId="7822BB34" w14:textId="77777777" w:rsidR="00305D4A" w:rsidRPr="00305D4A" w:rsidRDefault="00305D4A" w:rsidP="00305D4A">
      <w:pPr>
        <w:rPr>
          <w:lang w:val="el-GR"/>
        </w:rPr>
      </w:pPr>
      <w:r w:rsidRPr="00305D4A">
        <w:rPr>
          <w:lang w:val="el-GR"/>
        </w:rPr>
        <w:t>Αναλυτικότερα, το προτεινόμενο σύστημα θα πρέπει να υποστηρίζει τις ακόλουθες λειτουργικές απαιτήσεις:</w:t>
      </w:r>
    </w:p>
    <w:p w14:paraId="6774A82F" w14:textId="56F239FE" w:rsidR="00305D4A" w:rsidRPr="00305D4A" w:rsidRDefault="00305D4A" w:rsidP="00884580">
      <w:pPr>
        <w:numPr>
          <w:ilvl w:val="0"/>
          <w:numId w:val="143"/>
        </w:numPr>
        <w:rPr>
          <w:lang w:val="el-GR"/>
        </w:rPr>
      </w:pPr>
      <w:r w:rsidRPr="00305D4A">
        <w:rPr>
          <w:lang w:val="el-GR"/>
        </w:rPr>
        <w:lastRenderedPageBreak/>
        <w:t xml:space="preserve">Ηλεκτρονική Πρωτοκόλληση όλων των εισερχόμενων και εξερχόμενων εγγράφων µε βάση τους κανόνες που διέπουν τη λειτουργία </w:t>
      </w:r>
      <w:r w:rsidR="009F08DD">
        <w:rPr>
          <w:lang w:val="el-GR"/>
        </w:rPr>
        <w:t>της Αρχής Πολιτικής Αεροπορίας</w:t>
      </w:r>
      <w:r w:rsidRPr="00305D4A">
        <w:rPr>
          <w:lang w:val="el-GR"/>
        </w:rPr>
        <w:t>.</w:t>
      </w:r>
    </w:p>
    <w:p w14:paraId="0164FB4E" w14:textId="77777777" w:rsidR="00305D4A" w:rsidRPr="00305D4A" w:rsidRDefault="00305D4A" w:rsidP="00884580">
      <w:pPr>
        <w:numPr>
          <w:ilvl w:val="0"/>
          <w:numId w:val="143"/>
        </w:numPr>
        <w:rPr>
          <w:lang w:val="el-GR"/>
        </w:rPr>
      </w:pPr>
      <w:proofErr w:type="spellStart"/>
      <w:r w:rsidRPr="00305D4A">
        <w:rPr>
          <w:lang w:val="el-GR"/>
        </w:rPr>
        <w:t>Ψηφιοποίηση</w:t>
      </w:r>
      <w:proofErr w:type="spellEnd"/>
      <w:r w:rsidRPr="00305D4A">
        <w:rPr>
          <w:lang w:val="el-GR"/>
        </w:rPr>
        <w:t xml:space="preserve"> της έντυπης αλληλογραφίας στην πύλη εισόδου των εγγράφων. -  Εισαγωγή ηλεκτρονικών εγγράφων (email, </w:t>
      </w:r>
      <w:proofErr w:type="spellStart"/>
      <w:r w:rsidRPr="00305D4A">
        <w:rPr>
          <w:lang w:val="el-GR"/>
        </w:rPr>
        <w:t>Fax</w:t>
      </w:r>
      <w:proofErr w:type="spellEnd"/>
      <w:r w:rsidRPr="00305D4A">
        <w:rPr>
          <w:lang w:val="el-GR"/>
        </w:rPr>
        <w:t>, .hoc, .p, κτλ.) µε δυνατότητα χρήσης κατάλληλης εργαλειοθήκης από το περιβάλλον του MS Office.</w:t>
      </w:r>
    </w:p>
    <w:p w14:paraId="1A0985DA" w14:textId="77777777" w:rsidR="00305D4A" w:rsidRPr="00305D4A" w:rsidRDefault="00305D4A" w:rsidP="00884580">
      <w:pPr>
        <w:numPr>
          <w:ilvl w:val="0"/>
          <w:numId w:val="143"/>
        </w:numPr>
        <w:rPr>
          <w:lang w:val="el-GR"/>
        </w:rPr>
      </w:pPr>
      <w:r w:rsidRPr="00305D4A">
        <w:rPr>
          <w:lang w:val="el-GR"/>
        </w:rPr>
        <w:t xml:space="preserve">Δυνατότητα υποστήριξης πολλαπλών Πρωτοκόλλων. </w:t>
      </w:r>
    </w:p>
    <w:p w14:paraId="7A60BD9B" w14:textId="3B38D985" w:rsidR="00305D4A" w:rsidRPr="00305D4A" w:rsidRDefault="00305D4A" w:rsidP="00884580">
      <w:pPr>
        <w:numPr>
          <w:ilvl w:val="0"/>
          <w:numId w:val="143"/>
        </w:numPr>
        <w:rPr>
          <w:lang w:val="el-GR"/>
        </w:rPr>
      </w:pPr>
      <w:r w:rsidRPr="00305D4A">
        <w:rPr>
          <w:lang w:val="el-GR"/>
        </w:rPr>
        <w:t xml:space="preserve">Ταξινόμηση, Αρχειοθέτηση και Οργάνωση του αρχείου της κάθε Διεύθυνσης / Τμήματος </w:t>
      </w:r>
    </w:p>
    <w:p w14:paraId="6C56DE9A" w14:textId="77777777" w:rsidR="00305D4A" w:rsidRPr="00305D4A" w:rsidRDefault="00305D4A" w:rsidP="00884580">
      <w:pPr>
        <w:numPr>
          <w:ilvl w:val="0"/>
          <w:numId w:val="143"/>
        </w:numPr>
        <w:rPr>
          <w:lang w:val="el-GR"/>
        </w:rPr>
      </w:pPr>
      <w:r w:rsidRPr="00305D4A">
        <w:rPr>
          <w:lang w:val="el-GR"/>
        </w:rPr>
        <w:t>Αυτοματοποιημένη δρομολόγηση - διακίνηση των εγγράφων µε χρέωση στους αρμόδιους υπαλλήλους και εξωτερικούς συνεργάτες.</w:t>
      </w:r>
    </w:p>
    <w:p w14:paraId="5BA6A2C5" w14:textId="77777777" w:rsidR="00305D4A" w:rsidRPr="00305D4A" w:rsidRDefault="00305D4A" w:rsidP="00884580">
      <w:pPr>
        <w:numPr>
          <w:ilvl w:val="0"/>
          <w:numId w:val="143"/>
        </w:numPr>
        <w:rPr>
          <w:lang w:val="el-GR"/>
        </w:rPr>
      </w:pPr>
      <w:r w:rsidRPr="00305D4A">
        <w:rPr>
          <w:lang w:val="el-GR"/>
        </w:rPr>
        <w:t xml:space="preserve">Προώθηση εγγράφων σε χρήστες και ρόλους µε καθορισμό προθεσμίας διεκπεραίωσης, προτεραιότητας, σχολίων, κλπ. </w:t>
      </w:r>
    </w:p>
    <w:p w14:paraId="22BF3DE7" w14:textId="77777777" w:rsidR="00305D4A" w:rsidRPr="00305D4A" w:rsidRDefault="00305D4A" w:rsidP="00884580">
      <w:pPr>
        <w:numPr>
          <w:ilvl w:val="0"/>
          <w:numId w:val="143"/>
        </w:numPr>
        <w:rPr>
          <w:lang w:val="el-GR"/>
        </w:rPr>
      </w:pPr>
      <w:r w:rsidRPr="00305D4A">
        <w:rPr>
          <w:lang w:val="el-GR"/>
        </w:rPr>
        <w:t>Αυτοματοποίηση πρότυπων διαδικασιών - ροών εργασιών (</w:t>
      </w:r>
      <w:r w:rsidRPr="00305D4A">
        <w:t>workflows</w:t>
      </w:r>
      <w:r w:rsidRPr="00305D4A">
        <w:rPr>
          <w:lang w:val="el-GR"/>
        </w:rPr>
        <w:t>). Ο Ανάδοχος οφείλει να υλοποιήσει τουλάχιστον έξι (6) πρότυπες ροές εργασίας (</w:t>
      </w:r>
      <w:r w:rsidRPr="00305D4A">
        <w:rPr>
          <w:lang w:val="en-US"/>
        </w:rPr>
        <w:t>workflow</w:t>
      </w:r>
      <w:r w:rsidRPr="00305D4A">
        <w:rPr>
          <w:lang w:val="el-GR"/>
        </w:rPr>
        <w:t xml:space="preserve"> </w:t>
      </w:r>
      <w:r w:rsidRPr="00305D4A">
        <w:rPr>
          <w:lang w:val="en-US"/>
        </w:rPr>
        <w:t>scenarios</w:t>
      </w:r>
      <w:r w:rsidRPr="00305D4A">
        <w:rPr>
          <w:lang w:val="el-GR"/>
        </w:rPr>
        <w:t>), ο σχεδιασμός των οποίων θα οριστικοποιηθεί κατά τη φάση «Ανάλυση Απαιτήσεων - Μελέτη Εφαρμογής».</w:t>
      </w:r>
    </w:p>
    <w:p w14:paraId="007338F9" w14:textId="58130993" w:rsidR="00305D4A" w:rsidRPr="00305D4A" w:rsidRDefault="00305D4A" w:rsidP="00884580">
      <w:pPr>
        <w:numPr>
          <w:ilvl w:val="0"/>
          <w:numId w:val="143"/>
        </w:numPr>
        <w:rPr>
          <w:lang w:val="el-GR"/>
        </w:rPr>
      </w:pPr>
      <w:r w:rsidRPr="00305D4A">
        <w:rPr>
          <w:lang w:val="el-GR"/>
        </w:rPr>
        <w:t>Αυτοματοποιημένη δημιουργία εγγράφων µε βάση πρότυπα έγγραφα (</w:t>
      </w:r>
      <w:r w:rsidRPr="00305D4A">
        <w:rPr>
          <w:lang w:val="en-US"/>
        </w:rPr>
        <w:t>templates</w:t>
      </w:r>
      <w:r w:rsidRPr="00305D4A">
        <w:rPr>
          <w:lang w:val="el-GR"/>
        </w:rPr>
        <w:t xml:space="preserve">) και χρήση </w:t>
      </w:r>
      <w:proofErr w:type="spellStart"/>
      <w:r w:rsidRPr="00305D4A">
        <w:rPr>
          <w:lang w:val="el-GR"/>
        </w:rPr>
        <w:t>μεταδεδομένων</w:t>
      </w:r>
      <w:proofErr w:type="spellEnd"/>
      <w:r w:rsidRPr="00305D4A">
        <w:rPr>
          <w:lang w:val="el-GR"/>
        </w:rPr>
        <w:t xml:space="preserve"> που αποδίδονται ανά περίπτωση. Ο ανάδοχος οφείλει να συμπεριλάβει στο παραδοτέο πρότυπα έντυπα (</w:t>
      </w:r>
      <w:r w:rsidRPr="00305D4A">
        <w:rPr>
          <w:lang w:val="en-US"/>
        </w:rPr>
        <w:t>Templates</w:t>
      </w:r>
      <w:r w:rsidRPr="00305D4A">
        <w:rPr>
          <w:lang w:val="el-GR"/>
        </w:rPr>
        <w:t>),</w:t>
      </w:r>
      <w:r w:rsidR="008A5477" w:rsidRPr="008A5477">
        <w:rPr>
          <w:rStyle w:val="aff0"/>
          <w:lang w:val="el-GR"/>
        </w:rPr>
        <w:t xml:space="preserve"> </w:t>
      </w:r>
      <w:r w:rsidR="008A5477">
        <w:rPr>
          <w:rStyle w:val="aff0"/>
          <w:sz w:val="22"/>
          <w:szCs w:val="22"/>
          <w:lang w:val="en-US"/>
        </w:rPr>
        <w:t>o</w:t>
      </w:r>
      <w:r w:rsidR="008A5477" w:rsidRPr="008A5477">
        <w:rPr>
          <w:rStyle w:val="aff0"/>
          <w:sz w:val="22"/>
          <w:szCs w:val="22"/>
          <w:lang w:val="el-GR"/>
        </w:rPr>
        <w:t xml:space="preserve"> </w:t>
      </w:r>
      <w:r w:rsidR="008A5477" w:rsidRPr="008A5477">
        <w:rPr>
          <w:lang w:val="el-GR"/>
        </w:rPr>
        <w:t xml:space="preserve">αριθμός </w:t>
      </w:r>
      <w:r w:rsidR="008A5477">
        <w:rPr>
          <w:lang w:val="el-GR"/>
        </w:rPr>
        <w:t>των οποίων</w:t>
      </w:r>
      <w:r w:rsidR="008A5477" w:rsidRPr="008A5477">
        <w:rPr>
          <w:lang w:val="el-GR"/>
        </w:rPr>
        <w:t xml:space="preserve"> </w:t>
      </w:r>
      <w:r w:rsidR="008A5477">
        <w:rPr>
          <w:lang w:val="el-GR"/>
        </w:rPr>
        <w:t>θ</w:t>
      </w:r>
      <w:r w:rsidR="008A5477" w:rsidRPr="008A5477">
        <w:rPr>
          <w:lang w:val="el-GR"/>
        </w:rPr>
        <w:t>α προκύψει μετά από σχετική έρευνα αναγκών της ΑΠΑ</w:t>
      </w:r>
      <w:r w:rsidR="008A5477">
        <w:rPr>
          <w:lang w:val="el-GR"/>
        </w:rPr>
        <w:t xml:space="preserve"> και</w:t>
      </w:r>
      <w:r w:rsidR="008A5477" w:rsidRPr="008A5477">
        <w:rPr>
          <w:lang w:val="el-GR"/>
        </w:rPr>
        <w:t xml:space="preserve"> </w:t>
      </w:r>
      <w:r w:rsidRPr="00305D4A">
        <w:rPr>
          <w:lang w:val="el-GR"/>
        </w:rPr>
        <w:t xml:space="preserve">ο σχεδιασμός </w:t>
      </w:r>
      <w:r w:rsidR="008A5477">
        <w:rPr>
          <w:lang w:val="el-GR"/>
        </w:rPr>
        <w:t>τους</w:t>
      </w:r>
      <w:r w:rsidRPr="00305D4A">
        <w:rPr>
          <w:lang w:val="el-GR"/>
        </w:rPr>
        <w:t xml:space="preserve"> θα οριστικοποιηθεί κατά τη φάση «Ανάλυση Απαιτήσεων - Μελέτη Εφαρμογής». </w:t>
      </w:r>
    </w:p>
    <w:p w14:paraId="5F5D66CC" w14:textId="77777777" w:rsidR="00305D4A" w:rsidRPr="00305D4A" w:rsidRDefault="00305D4A" w:rsidP="00884580">
      <w:pPr>
        <w:numPr>
          <w:ilvl w:val="0"/>
          <w:numId w:val="143"/>
        </w:numPr>
        <w:rPr>
          <w:lang w:val="el-GR"/>
        </w:rPr>
      </w:pPr>
      <w:r w:rsidRPr="00305D4A">
        <w:rPr>
          <w:lang w:val="el-GR"/>
        </w:rPr>
        <w:t>Αυτόματη ειδοποίηση (</w:t>
      </w:r>
      <w:r w:rsidRPr="00305D4A">
        <w:rPr>
          <w:lang w:val="en-US"/>
        </w:rPr>
        <w:t>notification</w:t>
      </w:r>
      <w:r w:rsidRPr="00305D4A">
        <w:rPr>
          <w:lang w:val="el-GR"/>
        </w:rPr>
        <w:t xml:space="preserve">) για ανατεθείσες εργασίες, μέσα από το σύστημα. </w:t>
      </w:r>
    </w:p>
    <w:p w14:paraId="1D3D7EBF" w14:textId="77777777" w:rsidR="00305D4A" w:rsidRPr="00305D4A" w:rsidRDefault="00305D4A" w:rsidP="00884580">
      <w:pPr>
        <w:numPr>
          <w:ilvl w:val="0"/>
          <w:numId w:val="143"/>
        </w:numPr>
        <w:rPr>
          <w:lang w:val="el-GR"/>
        </w:rPr>
      </w:pPr>
      <w:r w:rsidRPr="00305D4A">
        <w:rPr>
          <w:lang w:val="el-GR"/>
        </w:rPr>
        <w:t xml:space="preserve">Ασφάλεια πρόσβασης σε πληροφοριακά στοιχεία και έγγραφα. </w:t>
      </w:r>
    </w:p>
    <w:p w14:paraId="5B343423" w14:textId="77777777" w:rsidR="00305D4A" w:rsidRPr="00305D4A" w:rsidRDefault="00305D4A" w:rsidP="00884580">
      <w:pPr>
        <w:numPr>
          <w:ilvl w:val="0"/>
          <w:numId w:val="143"/>
        </w:numPr>
        <w:rPr>
          <w:lang w:val="el-GR"/>
        </w:rPr>
      </w:pPr>
      <w:r w:rsidRPr="00305D4A">
        <w:rPr>
          <w:lang w:val="el-GR"/>
        </w:rPr>
        <w:t xml:space="preserve">Εύκολη παρακολούθηση της διακίνησης του εγγράφου εντός της Αναθέτουσας Αρχής από τους χρήστες µε κατάλληλα δικαιώματα πρόσβασης. </w:t>
      </w:r>
    </w:p>
    <w:p w14:paraId="7CC0F8E1" w14:textId="77777777" w:rsidR="00305D4A" w:rsidRPr="00305D4A" w:rsidRDefault="00305D4A" w:rsidP="00884580">
      <w:pPr>
        <w:numPr>
          <w:ilvl w:val="0"/>
          <w:numId w:val="143"/>
        </w:numPr>
        <w:rPr>
          <w:lang w:val="el-GR"/>
        </w:rPr>
      </w:pPr>
      <w:r w:rsidRPr="00305D4A">
        <w:rPr>
          <w:lang w:val="el-GR"/>
        </w:rPr>
        <w:t xml:space="preserve">Καταγραφή ιστορικού ενεργειών, διαδικασιών όπου θα περιγράφεται κάθε βήμα, πότε ελήφθη, πότε απαντήθηκε, η απόφαση που ελήφθη, όνομα, ημερομηνία κλπ.   </w:t>
      </w:r>
    </w:p>
    <w:p w14:paraId="1218CB99" w14:textId="77777777" w:rsidR="00305D4A" w:rsidRPr="00305D4A" w:rsidRDefault="00305D4A" w:rsidP="00884580">
      <w:pPr>
        <w:numPr>
          <w:ilvl w:val="0"/>
          <w:numId w:val="143"/>
        </w:numPr>
        <w:rPr>
          <w:lang w:val="el-GR"/>
        </w:rPr>
      </w:pPr>
      <w:r w:rsidRPr="00305D4A">
        <w:rPr>
          <w:lang w:val="el-GR"/>
        </w:rPr>
        <w:t xml:space="preserve">Υποστήριξη αναζήτησης καταχωρήσεων βάσει των </w:t>
      </w:r>
      <w:proofErr w:type="spellStart"/>
      <w:r w:rsidRPr="00305D4A">
        <w:rPr>
          <w:lang w:val="el-GR"/>
        </w:rPr>
        <w:t>μεταδεδομένων</w:t>
      </w:r>
      <w:proofErr w:type="spellEnd"/>
      <w:r w:rsidRPr="00305D4A">
        <w:rPr>
          <w:lang w:val="el-GR"/>
        </w:rPr>
        <w:t xml:space="preserve">, μεμονωμένα ή συνδυαστικά, µε συμπλήρωση των εκάστοτε επιθυμητών κριτηρίων αναζήτησης εγγράφου (π.χ. αριθμός πρωτοκόλλου, αποστολέας, παραλήπτης, θέμα, κατηγορία, ημερομηνία, κλπ.) σε κατάλληλα σχεδιασμένες ηλεκτρονικές φόρες αναζήτησης. </w:t>
      </w:r>
    </w:p>
    <w:p w14:paraId="5C4769CC" w14:textId="77777777" w:rsidR="00305D4A" w:rsidRPr="00305D4A" w:rsidRDefault="00305D4A" w:rsidP="00884580">
      <w:pPr>
        <w:numPr>
          <w:ilvl w:val="0"/>
          <w:numId w:val="143"/>
        </w:numPr>
        <w:rPr>
          <w:lang w:val="el-GR"/>
        </w:rPr>
      </w:pPr>
      <w:r w:rsidRPr="00305D4A">
        <w:rPr>
          <w:lang w:val="el-GR"/>
        </w:rPr>
        <w:t xml:space="preserve">Απλοποιημένη διαδικασία δημιουργίας αναφορών. Δυνατότητα παραγωγής δυναμικών αναφορών µε χρήση συγκεκριμένων κριτηρίων και εξαγωγή τους σε εκτυπώσιμη ή ηλεκτρονική µοροφή (π.χ. αρχεία </w:t>
      </w:r>
      <w:proofErr w:type="spellStart"/>
      <w:r w:rsidRPr="00305D4A">
        <w:rPr>
          <w:lang w:val="el-GR"/>
        </w:rPr>
        <w:t>xls</w:t>
      </w:r>
      <w:proofErr w:type="spellEnd"/>
      <w:r w:rsidRPr="00305D4A">
        <w:rPr>
          <w:lang w:val="el-GR"/>
        </w:rPr>
        <w:t xml:space="preserve">). </w:t>
      </w:r>
    </w:p>
    <w:p w14:paraId="3AB2A04F" w14:textId="77777777" w:rsidR="00305D4A" w:rsidRPr="00305D4A" w:rsidRDefault="00305D4A" w:rsidP="00884580">
      <w:pPr>
        <w:numPr>
          <w:ilvl w:val="0"/>
          <w:numId w:val="143"/>
        </w:numPr>
        <w:rPr>
          <w:lang w:val="el-GR"/>
        </w:rPr>
      </w:pPr>
      <w:r w:rsidRPr="00305D4A">
        <w:rPr>
          <w:lang w:val="el-GR"/>
        </w:rPr>
        <w:t xml:space="preserve">Δυνατότητα διαχείρισης εξερχόμενου εγγράφου µε χρήση ψηφιακής υπογραφής. </w:t>
      </w:r>
    </w:p>
    <w:p w14:paraId="71BCD16F" w14:textId="77777777" w:rsidR="00305D4A" w:rsidRPr="00305D4A" w:rsidRDefault="00305D4A" w:rsidP="00884580">
      <w:pPr>
        <w:numPr>
          <w:ilvl w:val="0"/>
          <w:numId w:val="143"/>
        </w:numPr>
        <w:rPr>
          <w:lang w:val="el-GR"/>
        </w:rPr>
      </w:pPr>
      <w:r w:rsidRPr="00305D4A">
        <w:rPr>
          <w:lang w:val="el-GR"/>
        </w:rPr>
        <w:t xml:space="preserve">Δυνατότητα εισαγωγής ενός εγγράφου τύπου σχεδίου (χωρίς άμεση πρωτοκόλληση), το οποίο θα δημιουργείται από τον συντάκτη του και στη συνέχεια θα ακολουθεί (µέσω του συστήματος) την προκαθορισμένη (βάση της ιεραρχίας) πορεία για έγκριση. </w:t>
      </w:r>
    </w:p>
    <w:p w14:paraId="73BB8E40" w14:textId="77777777" w:rsidR="00305D4A" w:rsidRPr="00305D4A" w:rsidRDefault="00305D4A" w:rsidP="00884580">
      <w:pPr>
        <w:numPr>
          <w:ilvl w:val="1"/>
          <w:numId w:val="144"/>
        </w:numPr>
        <w:rPr>
          <w:lang w:val="el-GR"/>
        </w:rPr>
      </w:pPr>
      <w:r w:rsidRPr="00305D4A">
        <w:rPr>
          <w:lang w:val="el-GR"/>
        </w:rPr>
        <w:t>Σε κάθε στάδιο της διακίνησης του εγγράφου κατά τη διαδικασία της έγκρισής του θα πρέπει να ενσωματώνονται και οι ψηφιακές υπογραφές του αντίστοιχου υπογράφοντα (εφόσον αυτός διαθέτει τα απαραίτητα ψηφιακά πιστοποιητικά).</w:t>
      </w:r>
    </w:p>
    <w:p w14:paraId="7D4D220F" w14:textId="77777777" w:rsidR="00305D4A" w:rsidRPr="00305D4A" w:rsidRDefault="00305D4A" w:rsidP="00884580">
      <w:pPr>
        <w:numPr>
          <w:ilvl w:val="1"/>
          <w:numId w:val="144"/>
        </w:numPr>
        <w:rPr>
          <w:lang w:val="el-GR"/>
        </w:rPr>
      </w:pPr>
      <w:r w:rsidRPr="00305D4A">
        <w:rPr>
          <w:lang w:val="el-GR"/>
        </w:rPr>
        <w:t xml:space="preserve">Όταν το σχέδιο λαμβάνει την τελική υπογραφή (από τον δηλωθέντα ως τελικό υπογράφοντα), τότε αυτό θα πρέπει να επιστρέφεται στον συντάκτη του για την </w:t>
      </w:r>
      <w:r w:rsidRPr="00305D4A">
        <w:rPr>
          <w:lang w:val="el-GR"/>
        </w:rPr>
        <w:lastRenderedPageBreak/>
        <w:t>μετατροπή του σε εξερχόμενο, το οποίο στη συνέχεια ακολουθεί την πορεία εξερχομένου εγγράφου.</w:t>
      </w:r>
    </w:p>
    <w:p w14:paraId="1320A08C" w14:textId="074B213A" w:rsidR="00305D4A" w:rsidRPr="00305D4A" w:rsidRDefault="00305D4A" w:rsidP="00884580">
      <w:pPr>
        <w:numPr>
          <w:ilvl w:val="0"/>
          <w:numId w:val="144"/>
        </w:numPr>
        <w:rPr>
          <w:lang w:val="el-GR"/>
        </w:rPr>
      </w:pPr>
      <w:r w:rsidRPr="00305D4A">
        <w:rPr>
          <w:lang w:val="el-GR"/>
        </w:rPr>
        <w:t>Δυνατότητα το έγγραφο να επισυνάπτεται αυτόματα σε μήνυμα ηλεκτρονικής αλληλογραφίας και να αποστέλλεται στον παραλήπτη</w:t>
      </w:r>
      <w:r w:rsidR="00C83DB8" w:rsidRPr="00C83DB8">
        <w:rPr>
          <w:lang w:val="el-GR"/>
        </w:rPr>
        <w:t>,</w:t>
      </w:r>
      <w:r w:rsidRPr="00305D4A">
        <w:rPr>
          <w:lang w:val="el-GR"/>
        </w:rPr>
        <w:t xml:space="preserve"> τα στοιχεία του οποίου καταχωρήθηκαν κατά την εισαγωγή του εγγράφου στο σύστημα. </w:t>
      </w:r>
    </w:p>
    <w:p w14:paraId="65BBE184" w14:textId="77777777" w:rsidR="00305D4A" w:rsidRPr="00305D4A" w:rsidRDefault="00305D4A" w:rsidP="00884580">
      <w:pPr>
        <w:numPr>
          <w:ilvl w:val="0"/>
          <w:numId w:val="144"/>
        </w:numPr>
        <w:rPr>
          <w:lang w:val="el-GR"/>
        </w:rPr>
      </w:pPr>
      <w:r w:rsidRPr="00305D4A">
        <w:rPr>
          <w:lang w:val="el-GR"/>
        </w:rPr>
        <w:t xml:space="preserve">Δυνατότητα σε κάθε εμπλεκόμενο στην διαδικασία έγκρισης του σχεδίου εγγράφου να καταχωρεί τις παρατηρήσεις του και να τροποποιεί το ψηφιακό αρχείο, ενσωματώνοντάς τες σε αυτό ή δημιουργώντας νέα έκδοση. </w:t>
      </w:r>
    </w:p>
    <w:p w14:paraId="73C769CE" w14:textId="77777777" w:rsidR="00305D4A" w:rsidRPr="00305D4A" w:rsidRDefault="00305D4A" w:rsidP="00884580">
      <w:pPr>
        <w:numPr>
          <w:ilvl w:val="0"/>
          <w:numId w:val="144"/>
        </w:numPr>
        <w:rPr>
          <w:lang w:val="el-GR"/>
        </w:rPr>
      </w:pPr>
      <w:r w:rsidRPr="00305D4A">
        <w:rPr>
          <w:lang w:val="el-GR"/>
        </w:rPr>
        <w:t>Μηχανισμός ελέγχου &amp; δημιουργίας εκδόσεων (</w:t>
      </w:r>
      <w:r w:rsidRPr="00305D4A">
        <w:rPr>
          <w:lang w:val="en-US"/>
        </w:rPr>
        <w:t>version</w:t>
      </w:r>
      <w:r w:rsidRPr="00305D4A">
        <w:rPr>
          <w:lang w:val="el-GR"/>
        </w:rPr>
        <w:t xml:space="preserve"> </w:t>
      </w:r>
      <w:r w:rsidRPr="00305D4A">
        <w:rPr>
          <w:lang w:val="en-US"/>
        </w:rPr>
        <w:t>control</w:t>
      </w:r>
      <w:r w:rsidRPr="00305D4A">
        <w:rPr>
          <w:lang w:val="el-GR"/>
        </w:rPr>
        <w:t xml:space="preserve">) εγγράφων µε πλήρες ιστορικό των διαφορετικών εγγράφων και στοιχεία των εκδοτών. </w:t>
      </w:r>
    </w:p>
    <w:p w14:paraId="4432F068" w14:textId="77777777" w:rsidR="00305D4A" w:rsidRPr="00305D4A" w:rsidRDefault="00305D4A" w:rsidP="00884580">
      <w:pPr>
        <w:numPr>
          <w:ilvl w:val="0"/>
          <w:numId w:val="144"/>
        </w:numPr>
        <w:rPr>
          <w:lang w:val="el-GR"/>
        </w:rPr>
      </w:pPr>
      <w:r w:rsidRPr="00305D4A">
        <w:rPr>
          <w:lang w:val="el-GR"/>
        </w:rPr>
        <w:t>Δημιουργία απαντητικών εγγράφων και σύνδεση µε το αντίστοιχο εισερχόμενο.</w:t>
      </w:r>
    </w:p>
    <w:p w14:paraId="713DA743" w14:textId="77777777" w:rsidR="00305D4A" w:rsidRPr="00305D4A" w:rsidRDefault="00305D4A" w:rsidP="00884580">
      <w:pPr>
        <w:numPr>
          <w:ilvl w:val="0"/>
          <w:numId w:val="144"/>
        </w:numPr>
        <w:rPr>
          <w:lang w:val="el-GR"/>
        </w:rPr>
      </w:pPr>
      <w:r w:rsidRPr="00305D4A">
        <w:rPr>
          <w:lang w:val="el-GR"/>
        </w:rPr>
        <w:t>Υποστήριξη της διαχείρισης και διακίνησης εγγράφων που παράγονται σε μια υπηρεσιακή μονάδα του οργανισμού και δεν εξέρχονται του οργανισμού.</w:t>
      </w:r>
    </w:p>
    <w:p w14:paraId="65469B3E" w14:textId="77777777" w:rsidR="00305D4A" w:rsidRPr="00305D4A" w:rsidRDefault="00305D4A" w:rsidP="00884580">
      <w:pPr>
        <w:numPr>
          <w:ilvl w:val="0"/>
          <w:numId w:val="144"/>
        </w:numPr>
        <w:rPr>
          <w:lang w:val="el-GR"/>
        </w:rPr>
      </w:pPr>
      <w:r w:rsidRPr="00305D4A">
        <w:rPr>
          <w:lang w:val="el-GR"/>
        </w:rPr>
        <w:t>Κρυπτογράφηση για τη διασφάλιση τόσο της πιστοποίησης της ταυτότητας του υπογράφοντος όσο και για την ασφαλή ροή των εγγράφων στο δίκτυο, ώστε να µη µπορθούν να χρησιμοποιηθούν από µη νόμιμους χρήστες.</w:t>
      </w:r>
    </w:p>
    <w:p w14:paraId="60BE748F" w14:textId="77777777" w:rsidR="00305D4A" w:rsidRPr="00305D4A" w:rsidRDefault="00305D4A" w:rsidP="00884580">
      <w:pPr>
        <w:numPr>
          <w:ilvl w:val="0"/>
          <w:numId w:val="144"/>
        </w:numPr>
        <w:rPr>
          <w:lang w:val="el-GR"/>
        </w:rPr>
      </w:pPr>
      <w:proofErr w:type="spellStart"/>
      <w:r w:rsidRPr="00305D4A">
        <w:rPr>
          <w:lang w:val="el-GR"/>
        </w:rPr>
        <w:t>Διαλειτουργικότητα</w:t>
      </w:r>
      <w:proofErr w:type="spellEnd"/>
      <w:r w:rsidRPr="00305D4A">
        <w:rPr>
          <w:lang w:val="el-GR"/>
        </w:rPr>
        <w:t xml:space="preserve"> µε το </w:t>
      </w:r>
      <w:proofErr w:type="spellStart"/>
      <w:r w:rsidRPr="00305D4A">
        <w:rPr>
          <w:lang w:val="el-GR"/>
        </w:rPr>
        <w:t>υφιστάµενο</w:t>
      </w:r>
      <w:proofErr w:type="spellEnd"/>
      <w:r w:rsidRPr="00305D4A">
        <w:rPr>
          <w:lang w:val="el-GR"/>
        </w:rPr>
        <w:t xml:space="preserve"> ψηφιακό αποθετήριο εγγράφων.</w:t>
      </w:r>
    </w:p>
    <w:p w14:paraId="058A8664" w14:textId="77777777" w:rsidR="00305D4A" w:rsidRPr="00305D4A" w:rsidRDefault="00305D4A" w:rsidP="00305D4A">
      <w:pPr>
        <w:rPr>
          <w:lang w:val="el-GR"/>
        </w:rPr>
      </w:pPr>
      <w:r w:rsidRPr="00305D4A">
        <w:rPr>
          <w:lang w:val="el-GR"/>
        </w:rPr>
        <w:t>Επιπλέον το προσφερόμενο λογισμικό / υλοποίηση θα πρέπει να παρέχει:</w:t>
      </w:r>
    </w:p>
    <w:p w14:paraId="2E526825" w14:textId="77777777" w:rsidR="00305D4A" w:rsidRPr="00305D4A" w:rsidRDefault="00305D4A" w:rsidP="00884580">
      <w:pPr>
        <w:numPr>
          <w:ilvl w:val="0"/>
          <w:numId w:val="144"/>
        </w:numPr>
        <w:rPr>
          <w:lang w:val="el-GR"/>
        </w:rPr>
      </w:pPr>
      <w:r w:rsidRPr="00305D4A">
        <w:rPr>
          <w:lang w:val="el-GR"/>
        </w:rPr>
        <w:t>Διασύνδεση µε το κεντρικό ηλεκτρονικό σύστημα για την αυτόματη ηλεκτρονική ανταλλαγή και διακίνηση εγγράφων, σύμφωνα µε το άρθρο 24 του Ν. 4440 / ΦΕΚ 224/Α/02-12-2016.</w:t>
      </w:r>
    </w:p>
    <w:p w14:paraId="2A7227AA" w14:textId="384FF23D" w:rsidR="00305D4A" w:rsidRPr="00305D4A" w:rsidRDefault="00305D4A" w:rsidP="00884580">
      <w:pPr>
        <w:numPr>
          <w:ilvl w:val="0"/>
          <w:numId w:val="144"/>
        </w:numPr>
        <w:rPr>
          <w:lang w:val="el-GR"/>
        </w:rPr>
      </w:pPr>
      <w:r w:rsidRPr="00305D4A">
        <w:rPr>
          <w:lang w:val="el-GR"/>
        </w:rPr>
        <w:t xml:space="preserve">Διασύνδεση µε την Κεντρική Διαδικτυακή Πύλη </w:t>
      </w:r>
      <w:r w:rsidR="008E0754">
        <w:rPr>
          <w:lang w:val="el-GR"/>
        </w:rPr>
        <w:t xml:space="preserve">της Αρχής Πολιτικής Αεροπορίας </w:t>
      </w:r>
      <w:r w:rsidRPr="00305D4A">
        <w:rPr>
          <w:lang w:val="el-GR"/>
        </w:rPr>
        <w:t>για ενημέρωση και αλληλεπίδραση των χρηστών, µε δυνατότητα ηλεκτρονικής κατάθεσης αιτήματος από υπαλλήλους, πολίτες για υποθέσεις και ενημέρωση σχετικά µε την διεκπεραίωση τους.</w:t>
      </w:r>
    </w:p>
    <w:p w14:paraId="7937540F" w14:textId="363427DD" w:rsidR="0088760A" w:rsidRPr="0088760A" w:rsidRDefault="00305D4A" w:rsidP="00884580">
      <w:pPr>
        <w:numPr>
          <w:ilvl w:val="0"/>
          <w:numId w:val="144"/>
        </w:numPr>
        <w:rPr>
          <w:lang w:val="el-GR"/>
        </w:rPr>
      </w:pPr>
      <w:proofErr w:type="spellStart"/>
      <w:r w:rsidRPr="00305D4A">
        <w:rPr>
          <w:lang w:val="el-GR"/>
        </w:rPr>
        <w:t>Διαλειτουργικότητα</w:t>
      </w:r>
      <w:proofErr w:type="spellEnd"/>
      <w:r w:rsidRPr="00305D4A">
        <w:rPr>
          <w:lang w:val="el-GR"/>
        </w:rPr>
        <w:t xml:space="preserve"> µε συστήματα δημοσίευσης περιεχομένου, όπως είναι η πύλη ∆ΙΑΥΓΕΙΑ, µε αυτόματη ανάρτηση αποφάσεων, διαδικτυακές πύλες τρίτων φορέων, µε αυτόματη δημοσίευση ανακοινώσεων και επιλεγμένων εγγράφων καθώς και το πληροφοριακό σύστημα δημοσίων </w:t>
      </w:r>
      <w:proofErr w:type="spellStart"/>
      <w:r w:rsidRPr="00305D4A">
        <w:rPr>
          <w:lang w:val="el-GR"/>
        </w:rPr>
        <w:t>συµβάσεων</w:t>
      </w:r>
      <w:proofErr w:type="spellEnd"/>
      <w:r w:rsidRPr="00305D4A">
        <w:rPr>
          <w:lang w:val="el-GR"/>
        </w:rPr>
        <w:t>, µε αυτόματη ανάρτηση εγγράφων που σχετίζονται µε προμήθειες.</w:t>
      </w:r>
    </w:p>
    <w:p w14:paraId="18C4DEF4" w14:textId="77777777" w:rsidR="00305D4A" w:rsidRPr="00305D4A" w:rsidRDefault="00305D4A" w:rsidP="00DC1248">
      <w:pPr>
        <w:pStyle w:val="5"/>
        <w:numPr>
          <w:ilvl w:val="4"/>
          <w:numId w:val="20"/>
        </w:numPr>
        <w:rPr>
          <w:i/>
          <w:iCs/>
          <w:lang w:val="el-GR"/>
        </w:rPr>
      </w:pPr>
      <w:bookmarkStart w:id="510" w:name="_Toc183709302"/>
      <w:r w:rsidRPr="00305D4A">
        <w:rPr>
          <w:i/>
          <w:iCs/>
          <w:lang w:val="el-GR"/>
        </w:rPr>
        <w:t>Τεχνικές Προδιαγραφές</w:t>
      </w:r>
      <w:bookmarkEnd w:id="510"/>
    </w:p>
    <w:p w14:paraId="53A9E58B" w14:textId="77777777" w:rsidR="00305D4A" w:rsidRPr="00305D4A" w:rsidRDefault="00305D4A" w:rsidP="00884580">
      <w:pPr>
        <w:numPr>
          <w:ilvl w:val="0"/>
          <w:numId w:val="145"/>
        </w:numPr>
        <w:rPr>
          <w:lang w:val="el-GR"/>
        </w:rPr>
      </w:pPr>
      <w:r w:rsidRPr="00305D4A">
        <w:rPr>
          <w:lang w:val="el-GR"/>
        </w:rPr>
        <w:t>Ανάλυση, σχεδιασμός &amp; προσαρμογή σύμφωνα με τις ανάγκες του οργανισμού.</w:t>
      </w:r>
    </w:p>
    <w:p w14:paraId="37D7FA76" w14:textId="394FDC30" w:rsidR="00305D4A" w:rsidRPr="00305D4A" w:rsidRDefault="00305D4A" w:rsidP="00884580">
      <w:pPr>
        <w:numPr>
          <w:ilvl w:val="0"/>
          <w:numId w:val="145"/>
        </w:numPr>
        <w:rPr>
          <w:lang w:val="el-GR"/>
        </w:rPr>
      </w:pPr>
      <w:r w:rsidRPr="00305D4A">
        <w:rPr>
          <w:lang w:val="el-GR"/>
        </w:rPr>
        <w:t xml:space="preserve">Να είναι ανοικτής αρχιτεκτονικής &amp; να πληροί τα διεθνή </w:t>
      </w:r>
      <w:proofErr w:type="spellStart"/>
      <w:r w:rsidRPr="00305D4A">
        <w:rPr>
          <w:lang w:val="el-GR"/>
        </w:rPr>
        <w:t>standards</w:t>
      </w:r>
      <w:proofErr w:type="spellEnd"/>
      <w:r w:rsidRPr="00305D4A">
        <w:rPr>
          <w:lang w:val="el-GR"/>
        </w:rPr>
        <w:t>.</w:t>
      </w:r>
    </w:p>
    <w:p w14:paraId="73B04918" w14:textId="77777777" w:rsidR="00305D4A" w:rsidRPr="00305D4A" w:rsidRDefault="00305D4A" w:rsidP="00884580">
      <w:pPr>
        <w:numPr>
          <w:ilvl w:val="0"/>
          <w:numId w:val="145"/>
        </w:numPr>
        <w:rPr>
          <w:lang w:val="el-GR"/>
        </w:rPr>
      </w:pPr>
      <w:r w:rsidRPr="00305D4A">
        <w:rPr>
          <w:lang w:val="el-GR"/>
        </w:rPr>
        <w:t>Να υποστηρίζονται τουλάχιστον τα ακόλουθα λειτουργικά :</w:t>
      </w:r>
    </w:p>
    <w:p w14:paraId="4CF121D1" w14:textId="38BCEE69" w:rsidR="00305D4A" w:rsidRPr="00305D4A" w:rsidRDefault="00305D4A" w:rsidP="00884580">
      <w:pPr>
        <w:numPr>
          <w:ilvl w:val="0"/>
          <w:numId w:val="148"/>
        </w:numPr>
        <w:rPr>
          <w:lang w:val="en-US"/>
        </w:rPr>
      </w:pPr>
      <w:r w:rsidRPr="00305D4A">
        <w:rPr>
          <w:lang w:val="en-US"/>
        </w:rPr>
        <w:t>Workstation: MS Windows 1</w:t>
      </w:r>
      <w:r w:rsidR="00E47C1B" w:rsidRPr="00966936">
        <w:rPr>
          <w:lang w:val="en-US"/>
        </w:rPr>
        <w:t>1</w:t>
      </w:r>
      <w:r w:rsidRPr="00305D4A">
        <w:rPr>
          <w:lang w:val="en-US"/>
        </w:rPr>
        <w:t xml:space="preserve"> (32-bit and 64-bit).</w:t>
      </w:r>
    </w:p>
    <w:p w14:paraId="59AB31C1" w14:textId="4313138D" w:rsidR="00305D4A" w:rsidRPr="00305D4A" w:rsidRDefault="00E47C1B" w:rsidP="00884580">
      <w:pPr>
        <w:numPr>
          <w:ilvl w:val="0"/>
          <w:numId w:val="148"/>
        </w:numPr>
        <w:rPr>
          <w:lang w:val="en-US"/>
        </w:rPr>
      </w:pPr>
      <w:r w:rsidRPr="00305D4A">
        <w:rPr>
          <w:lang w:val="en-US"/>
        </w:rPr>
        <w:t>Windows 2016 R2 Server Standard/ Enterprise (64-bit), Windows 2019 R2 Server Standard / Enterprise (64-bit), Microsoft Azure</w:t>
      </w:r>
      <w:r w:rsidR="00305D4A" w:rsidRPr="00305D4A">
        <w:rPr>
          <w:lang w:val="en-US"/>
        </w:rPr>
        <w:t>.</w:t>
      </w:r>
    </w:p>
    <w:p w14:paraId="17A0A95C" w14:textId="77777777" w:rsidR="00305D4A" w:rsidRPr="00305D4A" w:rsidRDefault="00305D4A" w:rsidP="00884580">
      <w:pPr>
        <w:numPr>
          <w:ilvl w:val="0"/>
          <w:numId w:val="145"/>
        </w:numPr>
        <w:rPr>
          <w:lang w:val="el-GR"/>
        </w:rPr>
      </w:pPr>
      <w:r w:rsidRPr="00305D4A">
        <w:rPr>
          <w:lang w:val="el-GR"/>
        </w:rPr>
        <w:t xml:space="preserve">Να χρησιμοποιεί Σχεσιακή Βάση Δεδομένων –RDBMS- &amp; μέσω </w:t>
      </w:r>
      <w:r w:rsidRPr="00305D4A">
        <w:rPr>
          <w:lang w:val="en-US"/>
        </w:rPr>
        <w:t>native</w:t>
      </w:r>
      <w:r w:rsidRPr="00305D4A">
        <w:rPr>
          <w:lang w:val="el-GR"/>
        </w:rPr>
        <w:t xml:space="preserve"> </w:t>
      </w:r>
      <w:r w:rsidRPr="00305D4A">
        <w:rPr>
          <w:lang w:val="en-US"/>
        </w:rPr>
        <w:t>support</w:t>
      </w:r>
      <w:r w:rsidRPr="00305D4A">
        <w:rPr>
          <w:lang w:val="el-GR"/>
        </w:rPr>
        <w:t xml:space="preserve"> να αποθηκεύει τις πληροφορίες που χαρακτηρίζουν κάθε έγγραφο (</w:t>
      </w:r>
      <w:r w:rsidRPr="00305D4A">
        <w:rPr>
          <w:lang w:val="en-US"/>
        </w:rPr>
        <w:t>metadata</w:t>
      </w:r>
      <w:r w:rsidRPr="00305D4A">
        <w:rPr>
          <w:lang w:val="el-GR"/>
        </w:rPr>
        <w:t>).</w:t>
      </w:r>
    </w:p>
    <w:p w14:paraId="098DE5A6" w14:textId="47BEFEB2" w:rsidR="00305D4A" w:rsidRPr="00305D4A" w:rsidRDefault="00305D4A" w:rsidP="00884580">
      <w:pPr>
        <w:numPr>
          <w:ilvl w:val="0"/>
          <w:numId w:val="145"/>
        </w:numPr>
        <w:rPr>
          <w:lang w:val="el-GR"/>
        </w:rPr>
      </w:pPr>
      <w:r w:rsidRPr="00305D4A">
        <w:rPr>
          <w:lang w:val="el-GR"/>
        </w:rPr>
        <w:t xml:space="preserve">Να υποστηρίζει λειτουργίες </w:t>
      </w:r>
      <w:r w:rsidRPr="00305D4A">
        <w:rPr>
          <w:lang w:val="en-US"/>
        </w:rPr>
        <w:t>Fail</w:t>
      </w:r>
      <w:r w:rsidRPr="00305D4A">
        <w:rPr>
          <w:lang w:val="el-GR"/>
        </w:rPr>
        <w:t xml:space="preserve"> </w:t>
      </w:r>
      <w:r w:rsidRPr="00305D4A">
        <w:rPr>
          <w:lang w:val="en-US"/>
        </w:rPr>
        <w:t>Over</w:t>
      </w:r>
      <w:r w:rsidRPr="00305D4A">
        <w:rPr>
          <w:lang w:val="el-GR"/>
        </w:rPr>
        <w:t xml:space="preserve"> &amp; Διαχείρισης φορτίου (</w:t>
      </w:r>
      <w:r w:rsidRPr="00305D4A">
        <w:rPr>
          <w:lang w:val="en-US"/>
        </w:rPr>
        <w:t>Load</w:t>
      </w:r>
      <w:r w:rsidRPr="00305D4A">
        <w:rPr>
          <w:lang w:val="el-GR"/>
        </w:rPr>
        <w:t xml:space="preserve"> </w:t>
      </w:r>
      <w:r w:rsidRPr="00305D4A">
        <w:rPr>
          <w:lang w:val="en-US"/>
        </w:rPr>
        <w:t>Balancing</w:t>
      </w:r>
      <w:r w:rsidRPr="00305D4A">
        <w:rPr>
          <w:lang w:val="el-GR"/>
        </w:rPr>
        <w:t>).</w:t>
      </w:r>
    </w:p>
    <w:p w14:paraId="23AFBFC3" w14:textId="77777777" w:rsidR="00305D4A" w:rsidRPr="00305D4A" w:rsidRDefault="00305D4A" w:rsidP="00884580">
      <w:pPr>
        <w:numPr>
          <w:ilvl w:val="0"/>
          <w:numId w:val="145"/>
        </w:numPr>
        <w:rPr>
          <w:lang w:val="el-GR"/>
        </w:rPr>
      </w:pPr>
      <w:r w:rsidRPr="00305D4A">
        <w:rPr>
          <w:lang w:val="el-GR"/>
        </w:rPr>
        <w:lastRenderedPageBreak/>
        <w:t>Να διαθέτει γραφικό εργαλείο σχεδίασης οθονών καταχώρησης &amp; αναζήτησης, η χρήση του οποίου δεν απαιτεί γνώσεις προγραμματισμού.</w:t>
      </w:r>
    </w:p>
    <w:p w14:paraId="285C66FF" w14:textId="77777777" w:rsidR="00305D4A" w:rsidRPr="00305D4A" w:rsidRDefault="00305D4A" w:rsidP="00884580">
      <w:pPr>
        <w:numPr>
          <w:ilvl w:val="0"/>
          <w:numId w:val="145"/>
        </w:numPr>
        <w:rPr>
          <w:lang w:val="el-GR"/>
        </w:rPr>
      </w:pPr>
      <w:r w:rsidRPr="00305D4A">
        <w:rPr>
          <w:lang w:val="el-GR"/>
        </w:rPr>
        <w:t xml:space="preserve">Να υποστηρίζει αποθήκευση των εγγράφων εκτός της βάσης δεδομένων, στο </w:t>
      </w:r>
      <w:r w:rsidRPr="00305D4A">
        <w:rPr>
          <w:lang w:val="en-US"/>
        </w:rPr>
        <w:t>native</w:t>
      </w:r>
      <w:r w:rsidRPr="00305D4A">
        <w:rPr>
          <w:lang w:val="el-GR"/>
        </w:rPr>
        <w:t xml:space="preserve"> </w:t>
      </w:r>
      <w:r w:rsidRPr="00305D4A">
        <w:rPr>
          <w:lang w:val="en-US"/>
        </w:rPr>
        <w:t>format</w:t>
      </w:r>
      <w:r w:rsidRPr="00305D4A">
        <w:rPr>
          <w:lang w:val="el-GR"/>
        </w:rPr>
        <w:t xml:space="preserve">, </w:t>
      </w:r>
      <w:proofErr w:type="spellStart"/>
      <w:r w:rsidRPr="00305D4A">
        <w:rPr>
          <w:lang w:val="el-GR"/>
        </w:rPr>
        <w:t>π.χ</w:t>
      </w:r>
      <w:proofErr w:type="spellEnd"/>
      <w:r w:rsidRPr="00305D4A">
        <w:rPr>
          <w:lang w:val="el-GR"/>
        </w:rPr>
        <w:t xml:space="preserve"> *.</w:t>
      </w:r>
      <w:proofErr w:type="spellStart"/>
      <w:r w:rsidRPr="00305D4A">
        <w:rPr>
          <w:lang w:val="en-US"/>
        </w:rPr>
        <w:t>tif</w:t>
      </w:r>
      <w:proofErr w:type="spellEnd"/>
      <w:r w:rsidRPr="00305D4A">
        <w:rPr>
          <w:lang w:val="el-GR"/>
        </w:rPr>
        <w:t>, *.</w:t>
      </w:r>
      <w:r w:rsidRPr="00305D4A">
        <w:rPr>
          <w:lang w:val="en-US"/>
        </w:rPr>
        <w:t>doc</w:t>
      </w:r>
      <w:r w:rsidRPr="00305D4A">
        <w:rPr>
          <w:lang w:val="el-GR"/>
        </w:rPr>
        <w:t>.</w:t>
      </w:r>
    </w:p>
    <w:p w14:paraId="7BE7FF3A" w14:textId="77777777" w:rsidR="00305D4A" w:rsidRPr="00305D4A" w:rsidRDefault="00305D4A" w:rsidP="00884580">
      <w:pPr>
        <w:numPr>
          <w:ilvl w:val="0"/>
          <w:numId w:val="145"/>
        </w:numPr>
        <w:rPr>
          <w:lang w:val="el-GR"/>
        </w:rPr>
      </w:pPr>
      <w:r w:rsidRPr="00305D4A">
        <w:rPr>
          <w:lang w:val="el-GR"/>
        </w:rPr>
        <w:t xml:space="preserve">Να υποστηρίζει δημιουργία ανεξάρτητης περιοχής Αποθήκευσης Εγγράφων, στο </w:t>
      </w:r>
      <w:r w:rsidRPr="00305D4A">
        <w:rPr>
          <w:lang w:val="en-US"/>
        </w:rPr>
        <w:t>native</w:t>
      </w:r>
      <w:r w:rsidRPr="00305D4A">
        <w:rPr>
          <w:lang w:val="el-GR"/>
        </w:rPr>
        <w:t xml:space="preserve"> </w:t>
      </w:r>
      <w:r w:rsidRPr="00305D4A">
        <w:rPr>
          <w:lang w:val="en-US"/>
        </w:rPr>
        <w:t>format</w:t>
      </w:r>
      <w:r w:rsidRPr="00305D4A">
        <w:rPr>
          <w:lang w:val="el-GR"/>
        </w:rPr>
        <w:t xml:space="preserve">. Να υποστηρίζει και </w:t>
      </w:r>
      <w:proofErr w:type="spellStart"/>
      <w:r w:rsidRPr="00305D4A">
        <w:rPr>
          <w:lang w:val="el-GR"/>
        </w:rPr>
        <w:t>οπτικοαποθηκευτικά</w:t>
      </w:r>
      <w:proofErr w:type="spellEnd"/>
      <w:r w:rsidRPr="00305D4A">
        <w:rPr>
          <w:lang w:val="el-GR"/>
        </w:rPr>
        <w:t xml:space="preserve"> μέσα.</w:t>
      </w:r>
    </w:p>
    <w:p w14:paraId="0E3755ED" w14:textId="77777777" w:rsidR="00305D4A" w:rsidRPr="00305D4A" w:rsidRDefault="00305D4A" w:rsidP="00884580">
      <w:pPr>
        <w:numPr>
          <w:ilvl w:val="0"/>
          <w:numId w:val="145"/>
        </w:numPr>
        <w:rPr>
          <w:lang w:val="el-GR"/>
        </w:rPr>
      </w:pPr>
      <w:r w:rsidRPr="00305D4A">
        <w:rPr>
          <w:lang w:val="el-GR"/>
        </w:rPr>
        <w:t>Να διαθέτει δυνατότητα αποθήκευσης των εγγράφων σε ένα ή περισσότερους χώρους αποθήκευσης.</w:t>
      </w:r>
    </w:p>
    <w:p w14:paraId="7BE81054" w14:textId="77777777" w:rsidR="00305D4A" w:rsidRPr="00305D4A" w:rsidRDefault="00305D4A" w:rsidP="00884580">
      <w:pPr>
        <w:numPr>
          <w:ilvl w:val="0"/>
          <w:numId w:val="145"/>
        </w:numPr>
        <w:rPr>
          <w:lang w:val="el-GR"/>
        </w:rPr>
      </w:pPr>
      <w:r w:rsidRPr="00305D4A">
        <w:rPr>
          <w:lang w:val="el-GR"/>
        </w:rPr>
        <w:t xml:space="preserve">Να υποστηρίζει </w:t>
      </w:r>
      <w:proofErr w:type="spellStart"/>
      <w:r w:rsidRPr="00305D4A">
        <w:rPr>
          <w:lang w:val="el-GR"/>
        </w:rPr>
        <w:t>πολυγλωσσικό</w:t>
      </w:r>
      <w:proofErr w:type="spellEnd"/>
      <w:r w:rsidRPr="00305D4A">
        <w:rPr>
          <w:lang w:val="el-GR"/>
        </w:rPr>
        <w:t xml:space="preserve"> περιβάλλον.</w:t>
      </w:r>
    </w:p>
    <w:p w14:paraId="10C75F4E" w14:textId="77777777" w:rsidR="00305D4A" w:rsidRPr="00305D4A" w:rsidRDefault="00305D4A" w:rsidP="00884580">
      <w:pPr>
        <w:numPr>
          <w:ilvl w:val="0"/>
          <w:numId w:val="145"/>
        </w:numPr>
        <w:rPr>
          <w:lang w:val="el-GR"/>
        </w:rPr>
      </w:pPr>
      <w:r w:rsidRPr="00305D4A">
        <w:rPr>
          <w:lang w:val="el-GR"/>
        </w:rPr>
        <w:t>Να υποστηρίζει κεντρική διαχείριση του συστήματος.</w:t>
      </w:r>
    </w:p>
    <w:p w14:paraId="4B9FDF52" w14:textId="77777777" w:rsidR="00305D4A" w:rsidRPr="00305D4A" w:rsidRDefault="00305D4A" w:rsidP="00884580">
      <w:pPr>
        <w:numPr>
          <w:ilvl w:val="0"/>
          <w:numId w:val="145"/>
        </w:numPr>
        <w:rPr>
          <w:lang w:val="el-GR"/>
        </w:rPr>
      </w:pPr>
      <w:r w:rsidRPr="00305D4A">
        <w:rPr>
          <w:lang w:val="el-GR"/>
        </w:rPr>
        <w:t xml:space="preserve">Να </w:t>
      </w:r>
      <w:proofErr w:type="spellStart"/>
      <w:r w:rsidRPr="00305D4A">
        <w:rPr>
          <w:lang w:val="el-GR"/>
        </w:rPr>
        <w:t>περιγραφεί</w:t>
      </w:r>
      <w:proofErr w:type="spellEnd"/>
      <w:r w:rsidRPr="00305D4A">
        <w:rPr>
          <w:lang w:val="el-GR"/>
        </w:rPr>
        <w:t xml:space="preserve"> πώς συνδέονται οι χρήστες του λειτουργικού δικτύου με τους χρήστες του </w:t>
      </w:r>
      <w:proofErr w:type="spellStart"/>
      <w:r w:rsidRPr="00305D4A">
        <w:rPr>
          <w:lang w:val="el-GR"/>
        </w:rPr>
        <w:t>Document</w:t>
      </w:r>
      <w:proofErr w:type="spellEnd"/>
      <w:r w:rsidRPr="00305D4A">
        <w:rPr>
          <w:lang w:val="el-GR"/>
        </w:rPr>
        <w:t xml:space="preserve"> </w:t>
      </w:r>
      <w:proofErr w:type="spellStart"/>
      <w:r w:rsidRPr="00305D4A">
        <w:rPr>
          <w:lang w:val="el-GR"/>
        </w:rPr>
        <w:t>Management</w:t>
      </w:r>
      <w:proofErr w:type="spellEnd"/>
      <w:r w:rsidRPr="00305D4A">
        <w:rPr>
          <w:lang w:val="el-GR"/>
        </w:rPr>
        <w:t xml:space="preserve"> συστήματος </w:t>
      </w:r>
    </w:p>
    <w:p w14:paraId="4F47182B" w14:textId="77777777" w:rsidR="00305D4A" w:rsidRPr="00305D4A" w:rsidRDefault="00305D4A" w:rsidP="00884580">
      <w:pPr>
        <w:numPr>
          <w:ilvl w:val="0"/>
          <w:numId w:val="145"/>
        </w:numPr>
        <w:rPr>
          <w:lang w:val="el-GR"/>
        </w:rPr>
      </w:pPr>
      <w:r w:rsidRPr="00305D4A">
        <w:rPr>
          <w:lang w:val="el-GR"/>
        </w:rPr>
        <w:t xml:space="preserve">Να διαθέτει υποστήριξη εισαγωγής χρηστών και ομάδων χρηστών στο σύστημα από το λειτουργικό δικτύου. Να αναφερθεί. </w:t>
      </w:r>
    </w:p>
    <w:p w14:paraId="7576F91E" w14:textId="77777777" w:rsidR="00305D4A" w:rsidRPr="00305D4A" w:rsidRDefault="00305D4A" w:rsidP="00884580">
      <w:pPr>
        <w:numPr>
          <w:ilvl w:val="0"/>
          <w:numId w:val="145"/>
        </w:numPr>
        <w:rPr>
          <w:lang w:val="el-GR"/>
        </w:rPr>
      </w:pPr>
      <w:r w:rsidRPr="00305D4A">
        <w:rPr>
          <w:lang w:val="el-GR"/>
        </w:rPr>
        <w:t>Να υποστηρίζει δυνατότητα παροχής επιπλέον ασφάλειας, που να απαγορεύει την πρόσβαση σε επίπεδο αρχείου στα έγγραφα που έχουν εισαχθεί στο σύστημα, έξω από αυτό . Π.χ. από τον Windows Explorer.</w:t>
      </w:r>
    </w:p>
    <w:p w14:paraId="703FE962" w14:textId="053DC3AA" w:rsidR="00305D4A" w:rsidRPr="00305D4A" w:rsidRDefault="00305D4A" w:rsidP="00884580">
      <w:pPr>
        <w:numPr>
          <w:ilvl w:val="0"/>
          <w:numId w:val="145"/>
        </w:numPr>
        <w:rPr>
          <w:lang w:val="el-GR"/>
        </w:rPr>
      </w:pPr>
      <w:r w:rsidRPr="00305D4A">
        <w:rPr>
          <w:lang w:val="el-GR"/>
        </w:rPr>
        <w:t xml:space="preserve">Να διαθέτει υποστήριξη πρόσβασης στον RDBMS </w:t>
      </w:r>
      <w:proofErr w:type="spellStart"/>
      <w:r w:rsidRPr="00305D4A">
        <w:rPr>
          <w:lang w:val="el-GR"/>
        </w:rPr>
        <w:t>server</w:t>
      </w:r>
      <w:proofErr w:type="spellEnd"/>
      <w:r w:rsidRPr="00305D4A">
        <w:rPr>
          <w:lang w:val="el-GR"/>
        </w:rPr>
        <w:t xml:space="preserve">, αδιαφανώς ως προς τον χρήστη, μέσω διαδικασίας ενιαίου </w:t>
      </w:r>
      <w:r w:rsidRPr="00305D4A">
        <w:rPr>
          <w:lang w:val="en-US"/>
        </w:rPr>
        <w:t>account</w:t>
      </w:r>
      <w:r w:rsidRPr="00305D4A">
        <w:rPr>
          <w:lang w:val="el-GR"/>
        </w:rPr>
        <w:t xml:space="preserve"> (</w:t>
      </w:r>
      <w:r w:rsidRPr="00305D4A">
        <w:rPr>
          <w:lang w:val="en-US"/>
        </w:rPr>
        <w:t>common</w:t>
      </w:r>
      <w:r w:rsidRPr="00305D4A">
        <w:rPr>
          <w:lang w:val="el-GR"/>
        </w:rPr>
        <w:t xml:space="preserve"> </w:t>
      </w:r>
      <w:r w:rsidRPr="00305D4A">
        <w:rPr>
          <w:lang w:val="en-US"/>
        </w:rPr>
        <w:t>login</w:t>
      </w:r>
      <w:r w:rsidRPr="00305D4A">
        <w:rPr>
          <w:lang w:val="el-GR"/>
        </w:rPr>
        <w:t xml:space="preserve">), με πλήρη διαφάνεια και ανεξαρτησία από το χρήστη. </w:t>
      </w:r>
    </w:p>
    <w:p w14:paraId="5EE94D9C" w14:textId="1F8CE57A" w:rsidR="00305D4A" w:rsidRPr="00305D4A" w:rsidRDefault="00305D4A" w:rsidP="00884580">
      <w:pPr>
        <w:numPr>
          <w:ilvl w:val="0"/>
          <w:numId w:val="145"/>
        </w:numPr>
        <w:rPr>
          <w:lang w:val="el-GR"/>
        </w:rPr>
      </w:pPr>
      <w:r w:rsidRPr="00305D4A">
        <w:rPr>
          <w:lang w:val="el-GR"/>
        </w:rPr>
        <w:t>Να διαθέτει υποστήριξη αρχειοθέτησης παραγομένων πληροφοριών από τρίτες εφαρμογές (</w:t>
      </w:r>
      <w:r w:rsidRPr="00305D4A">
        <w:rPr>
          <w:lang w:val="en-US"/>
        </w:rPr>
        <w:t>word</w:t>
      </w:r>
      <w:r w:rsidRPr="00305D4A">
        <w:rPr>
          <w:lang w:val="el-GR"/>
        </w:rPr>
        <w:t xml:space="preserve"> </w:t>
      </w:r>
      <w:r w:rsidRPr="00305D4A">
        <w:rPr>
          <w:lang w:val="en-US"/>
        </w:rPr>
        <w:t>processing</w:t>
      </w:r>
      <w:r w:rsidRPr="00305D4A">
        <w:rPr>
          <w:lang w:val="el-GR"/>
        </w:rPr>
        <w:t xml:space="preserve">, </w:t>
      </w:r>
      <w:r w:rsidRPr="00305D4A">
        <w:rPr>
          <w:lang w:val="en-US"/>
        </w:rPr>
        <w:t>spreadsheet</w:t>
      </w:r>
      <w:r w:rsidRPr="00305D4A">
        <w:rPr>
          <w:lang w:val="el-GR"/>
        </w:rPr>
        <w:t xml:space="preserve">, </w:t>
      </w:r>
      <w:r w:rsidRPr="00305D4A">
        <w:rPr>
          <w:lang w:val="en-US"/>
        </w:rPr>
        <w:t>image</w:t>
      </w:r>
      <w:r w:rsidRPr="00305D4A">
        <w:rPr>
          <w:lang w:val="el-GR"/>
        </w:rPr>
        <w:t xml:space="preserve">, </w:t>
      </w:r>
      <w:r w:rsidRPr="00305D4A">
        <w:rPr>
          <w:lang w:val="en-US"/>
        </w:rPr>
        <w:t>multimedia</w:t>
      </w:r>
      <w:r w:rsidRPr="00305D4A">
        <w:rPr>
          <w:lang w:val="el-GR"/>
        </w:rPr>
        <w:t xml:space="preserve">, </w:t>
      </w:r>
      <w:r w:rsidRPr="00305D4A">
        <w:rPr>
          <w:lang w:val="en-US"/>
        </w:rPr>
        <w:t>cad</w:t>
      </w:r>
      <w:r w:rsidRPr="00305D4A">
        <w:rPr>
          <w:lang w:val="el-GR"/>
        </w:rPr>
        <w:t xml:space="preserve"> </w:t>
      </w:r>
      <w:r w:rsidRPr="00305D4A">
        <w:rPr>
          <w:lang w:val="en-US"/>
        </w:rPr>
        <w:t>cam</w:t>
      </w:r>
      <w:r w:rsidRPr="00305D4A">
        <w:rPr>
          <w:lang w:val="el-GR"/>
        </w:rPr>
        <w:t xml:space="preserve">, </w:t>
      </w:r>
      <w:r w:rsidRPr="00305D4A">
        <w:rPr>
          <w:lang w:val="en-US"/>
        </w:rPr>
        <w:t>e</w:t>
      </w:r>
      <w:r w:rsidRPr="00305D4A">
        <w:rPr>
          <w:lang w:val="el-GR"/>
        </w:rPr>
        <w:t>-</w:t>
      </w:r>
      <w:r w:rsidRPr="00305D4A">
        <w:rPr>
          <w:lang w:val="en-US"/>
        </w:rPr>
        <w:t>mail</w:t>
      </w:r>
      <w:r w:rsidRPr="00305D4A">
        <w:rPr>
          <w:lang w:val="el-GR"/>
        </w:rPr>
        <w:t>). Επίσης, θα πρέπει να διαθέτει μηχανισμό αυτοματοποιημένης διασύνδεσης με τρίτες εφαρμογές. Να αναφερθεί αν υπάρχει περιορισμένος αριθμός τέτοιων εφαρμογών που συνεργάζονται με το σύστημα</w:t>
      </w:r>
      <w:r w:rsidR="009D702C">
        <w:rPr>
          <w:lang w:val="el-GR"/>
        </w:rPr>
        <w:t>.</w:t>
      </w:r>
      <w:r w:rsidRPr="00305D4A">
        <w:rPr>
          <w:lang w:val="el-GR"/>
        </w:rPr>
        <w:t xml:space="preserve"> Αν ναι να αναφερθούν οι εφαρμογές. </w:t>
      </w:r>
    </w:p>
    <w:p w14:paraId="37534100" w14:textId="77777777" w:rsidR="00305D4A" w:rsidRPr="00305D4A" w:rsidRDefault="00305D4A" w:rsidP="00884580">
      <w:pPr>
        <w:numPr>
          <w:ilvl w:val="0"/>
          <w:numId w:val="145"/>
        </w:numPr>
        <w:rPr>
          <w:lang w:val="el-GR"/>
        </w:rPr>
      </w:pPr>
      <w:r w:rsidRPr="00305D4A">
        <w:rPr>
          <w:lang w:val="el-GR"/>
        </w:rPr>
        <w:t xml:space="preserve">Να παρέχει API, για προσαρμογή του περιβάλλοντος χρήσης και για την ενσωμάτωση λειτουργιών αρχειοθέτησης &amp; διαχείρισης εγγράφων σε τρίτες εφαρμογές. </w:t>
      </w:r>
    </w:p>
    <w:p w14:paraId="0FF162FC" w14:textId="77777777" w:rsidR="00305D4A" w:rsidRPr="00305D4A" w:rsidRDefault="00305D4A" w:rsidP="00884580">
      <w:pPr>
        <w:numPr>
          <w:ilvl w:val="0"/>
          <w:numId w:val="145"/>
        </w:numPr>
        <w:rPr>
          <w:lang w:val="el-GR"/>
        </w:rPr>
      </w:pPr>
      <w:r w:rsidRPr="00305D4A">
        <w:rPr>
          <w:lang w:val="el-GR"/>
        </w:rPr>
        <w:t>Να διαθέτει υποστήριξη καταγραφής διαφορετικών εκδόσεων (</w:t>
      </w:r>
      <w:r w:rsidRPr="00305D4A">
        <w:rPr>
          <w:lang w:val="en-US"/>
        </w:rPr>
        <w:t>versions</w:t>
      </w:r>
      <w:r w:rsidRPr="00305D4A">
        <w:rPr>
          <w:lang w:val="el-GR"/>
        </w:rPr>
        <w:t xml:space="preserve">) των εγγράφων. Να αναφερθεί μέγιστος αριθμός υποστηριζόμενων εκδόσεων. </w:t>
      </w:r>
    </w:p>
    <w:p w14:paraId="3A6F2A0D" w14:textId="77777777" w:rsidR="00305D4A" w:rsidRPr="00305D4A" w:rsidRDefault="00305D4A" w:rsidP="00884580">
      <w:pPr>
        <w:numPr>
          <w:ilvl w:val="0"/>
          <w:numId w:val="145"/>
        </w:numPr>
        <w:rPr>
          <w:lang w:val="el-GR"/>
        </w:rPr>
      </w:pPr>
      <w:r w:rsidRPr="00305D4A">
        <w:rPr>
          <w:lang w:val="el-GR"/>
        </w:rPr>
        <w:t xml:space="preserve">Να διαθέτει υποστήριξη τροποποίησης παραμέτρων που αφορούν τις </w:t>
      </w:r>
      <w:r w:rsidRPr="00305D4A">
        <w:rPr>
          <w:lang w:val="en-US"/>
        </w:rPr>
        <w:t>versions</w:t>
      </w:r>
      <w:r w:rsidRPr="00305D4A">
        <w:rPr>
          <w:lang w:val="el-GR"/>
        </w:rPr>
        <w:t xml:space="preserve">. </w:t>
      </w:r>
    </w:p>
    <w:p w14:paraId="55ACF9A8" w14:textId="100506B2" w:rsidR="00305D4A" w:rsidRPr="00305D4A" w:rsidRDefault="00305D4A" w:rsidP="00884580">
      <w:pPr>
        <w:numPr>
          <w:ilvl w:val="2"/>
          <w:numId w:val="147"/>
        </w:numPr>
        <w:rPr>
          <w:lang w:val="el-GR"/>
        </w:rPr>
      </w:pPr>
      <w:r w:rsidRPr="00305D4A">
        <w:rPr>
          <w:lang w:val="el-GR"/>
        </w:rPr>
        <w:t>Πρόσβαση ή μη σε προηγούμενες εκδόσεις</w:t>
      </w:r>
      <w:r w:rsidR="00C83DB8" w:rsidRPr="00C83DB8">
        <w:rPr>
          <w:lang w:val="el-GR"/>
        </w:rPr>
        <w:t>.</w:t>
      </w:r>
    </w:p>
    <w:p w14:paraId="67F28010" w14:textId="2BDE8812" w:rsidR="00305D4A" w:rsidRPr="00305D4A" w:rsidRDefault="00305D4A" w:rsidP="00884580">
      <w:pPr>
        <w:numPr>
          <w:ilvl w:val="2"/>
          <w:numId w:val="147"/>
        </w:numPr>
        <w:rPr>
          <w:lang w:val="el-GR"/>
        </w:rPr>
      </w:pPr>
      <w:r w:rsidRPr="00305D4A">
        <w:rPr>
          <w:lang w:val="el-GR"/>
        </w:rPr>
        <w:t xml:space="preserve">Δημιουργία νέας </w:t>
      </w:r>
      <w:proofErr w:type="spellStart"/>
      <w:r w:rsidRPr="00305D4A">
        <w:rPr>
          <w:lang w:val="el-GR"/>
        </w:rPr>
        <w:t>version</w:t>
      </w:r>
      <w:proofErr w:type="spellEnd"/>
      <w:r w:rsidRPr="00305D4A">
        <w:rPr>
          <w:lang w:val="el-GR"/>
        </w:rPr>
        <w:t xml:space="preserve"> από οποιαδήποτε έκδοση (ήδη </w:t>
      </w:r>
      <w:proofErr w:type="spellStart"/>
      <w:r w:rsidRPr="00305D4A">
        <w:rPr>
          <w:lang w:val="el-GR"/>
        </w:rPr>
        <w:t>δημιουργηθείσα</w:t>
      </w:r>
      <w:proofErr w:type="spellEnd"/>
      <w:r w:rsidRPr="00305D4A">
        <w:rPr>
          <w:lang w:val="el-GR"/>
        </w:rPr>
        <w:t>)</w:t>
      </w:r>
      <w:r w:rsidR="00C83DB8" w:rsidRPr="00C83DB8">
        <w:rPr>
          <w:lang w:val="el-GR"/>
        </w:rPr>
        <w:t>.</w:t>
      </w:r>
    </w:p>
    <w:p w14:paraId="5D27E471" w14:textId="1316F73A" w:rsidR="00305D4A" w:rsidRPr="00305D4A" w:rsidRDefault="00305D4A" w:rsidP="00884580">
      <w:pPr>
        <w:numPr>
          <w:ilvl w:val="2"/>
          <w:numId w:val="147"/>
        </w:numPr>
        <w:rPr>
          <w:lang w:val="el-GR"/>
        </w:rPr>
      </w:pPr>
      <w:r w:rsidRPr="00305D4A">
        <w:rPr>
          <w:lang w:val="el-GR"/>
        </w:rPr>
        <w:t xml:space="preserve">Καθορισμός αριθμού </w:t>
      </w:r>
      <w:proofErr w:type="spellStart"/>
      <w:r w:rsidRPr="00305D4A">
        <w:rPr>
          <w:lang w:val="el-GR"/>
        </w:rPr>
        <w:t>versions</w:t>
      </w:r>
      <w:proofErr w:type="spellEnd"/>
      <w:r w:rsidR="00C83DB8">
        <w:rPr>
          <w:lang w:val="en-US"/>
        </w:rPr>
        <w:t>.</w:t>
      </w:r>
    </w:p>
    <w:p w14:paraId="5E739BD7" w14:textId="77777777" w:rsidR="00305D4A" w:rsidRPr="00305D4A" w:rsidRDefault="00305D4A" w:rsidP="00884580">
      <w:pPr>
        <w:numPr>
          <w:ilvl w:val="0"/>
          <w:numId w:val="145"/>
        </w:numPr>
        <w:rPr>
          <w:lang w:val="el-GR"/>
        </w:rPr>
      </w:pPr>
      <w:r w:rsidRPr="00305D4A">
        <w:rPr>
          <w:lang w:val="el-GR"/>
        </w:rPr>
        <w:t xml:space="preserve">Να διαθέτει υποστήριξη καθορισμού απεριόριστου αριθμού τύπου εγγράφων με δυνατότητα ρύθμισης για καθένα: </w:t>
      </w:r>
    </w:p>
    <w:p w14:paraId="142E6A50" w14:textId="731739FE" w:rsidR="00305D4A" w:rsidRPr="00305D4A" w:rsidRDefault="00305D4A" w:rsidP="00884580">
      <w:pPr>
        <w:numPr>
          <w:ilvl w:val="2"/>
          <w:numId w:val="147"/>
        </w:numPr>
        <w:rPr>
          <w:lang w:val="el-GR"/>
        </w:rPr>
      </w:pPr>
      <w:r w:rsidRPr="00305D4A">
        <w:rPr>
          <w:lang w:val="el-GR"/>
        </w:rPr>
        <w:t>Προεπιλογής ενεργοποίησης ή απενεργοποίησης της λειτουργίας FTR (</w:t>
      </w:r>
      <w:r w:rsidRPr="00305D4A">
        <w:rPr>
          <w:lang w:val="en-US"/>
        </w:rPr>
        <w:t>Free</w:t>
      </w:r>
      <w:r w:rsidRPr="00305D4A">
        <w:rPr>
          <w:lang w:val="el-GR"/>
        </w:rPr>
        <w:t xml:space="preserve"> </w:t>
      </w:r>
      <w:r w:rsidRPr="00305D4A">
        <w:rPr>
          <w:lang w:val="en-US"/>
        </w:rPr>
        <w:t>Text</w:t>
      </w:r>
      <w:r w:rsidRPr="00305D4A">
        <w:rPr>
          <w:lang w:val="el-GR"/>
        </w:rPr>
        <w:t xml:space="preserve"> </w:t>
      </w:r>
      <w:r w:rsidRPr="00305D4A">
        <w:rPr>
          <w:lang w:val="en-US"/>
        </w:rPr>
        <w:t>Retrieval</w:t>
      </w:r>
      <w:r w:rsidRPr="00305D4A">
        <w:rPr>
          <w:lang w:val="el-GR"/>
        </w:rPr>
        <w:t>)</w:t>
      </w:r>
      <w:r w:rsidR="00C83DB8" w:rsidRPr="00C83DB8">
        <w:rPr>
          <w:lang w:val="el-GR"/>
        </w:rPr>
        <w:t>.</w:t>
      </w:r>
    </w:p>
    <w:p w14:paraId="53B1456B" w14:textId="5D18C1E1" w:rsidR="00305D4A" w:rsidRPr="00305D4A" w:rsidRDefault="00305D4A" w:rsidP="00884580">
      <w:pPr>
        <w:numPr>
          <w:ilvl w:val="2"/>
          <w:numId w:val="147"/>
        </w:numPr>
        <w:rPr>
          <w:lang w:val="el-GR"/>
        </w:rPr>
      </w:pPr>
      <w:r w:rsidRPr="00305D4A">
        <w:rPr>
          <w:lang w:val="el-GR"/>
        </w:rPr>
        <w:t xml:space="preserve">Αριθμού </w:t>
      </w:r>
      <w:r w:rsidRPr="00305D4A">
        <w:rPr>
          <w:lang w:val="en-US"/>
        </w:rPr>
        <w:t>versions</w:t>
      </w:r>
      <w:r w:rsidR="00C83DB8">
        <w:rPr>
          <w:lang w:val="en-US"/>
        </w:rPr>
        <w:t>.</w:t>
      </w:r>
    </w:p>
    <w:p w14:paraId="52C10937" w14:textId="77777777" w:rsidR="00305D4A" w:rsidRPr="00305D4A" w:rsidRDefault="00305D4A" w:rsidP="00884580">
      <w:pPr>
        <w:numPr>
          <w:ilvl w:val="0"/>
          <w:numId w:val="145"/>
        </w:numPr>
        <w:rPr>
          <w:lang w:val="el-GR"/>
        </w:rPr>
      </w:pPr>
      <w:r w:rsidRPr="00305D4A">
        <w:rPr>
          <w:lang w:val="el-GR"/>
        </w:rPr>
        <w:t xml:space="preserve">Να διαθέτει υποστήριξη χρήσης </w:t>
      </w:r>
      <w:r w:rsidRPr="00305D4A">
        <w:rPr>
          <w:lang w:val="en-US"/>
        </w:rPr>
        <w:t>keywords</w:t>
      </w:r>
      <w:r w:rsidRPr="00305D4A">
        <w:rPr>
          <w:lang w:val="el-GR"/>
        </w:rPr>
        <w:t>.</w:t>
      </w:r>
    </w:p>
    <w:p w14:paraId="528B59AC" w14:textId="77777777" w:rsidR="00305D4A" w:rsidRPr="00305D4A" w:rsidRDefault="00305D4A" w:rsidP="00884580">
      <w:pPr>
        <w:numPr>
          <w:ilvl w:val="0"/>
          <w:numId w:val="145"/>
        </w:numPr>
        <w:rPr>
          <w:lang w:val="el-GR"/>
        </w:rPr>
      </w:pPr>
      <w:r w:rsidRPr="00305D4A">
        <w:rPr>
          <w:lang w:val="el-GR"/>
        </w:rPr>
        <w:t>Να διαθέτει υποστήριξη καθορισμού μορφής οθονών διαχείρισης (</w:t>
      </w:r>
      <w:r w:rsidRPr="00305D4A">
        <w:rPr>
          <w:lang w:val="en-US"/>
        </w:rPr>
        <w:t>Search</w:t>
      </w:r>
      <w:r w:rsidRPr="00305D4A">
        <w:rPr>
          <w:lang w:val="el-GR"/>
        </w:rPr>
        <w:t xml:space="preserve"> – </w:t>
      </w:r>
      <w:r w:rsidRPr="00305D4A">
        <w:rPr>
          <w:lang w:val="en-US"/>
        </w:rPr>
        <w:t>Retrieve</w:t>
      </w:r>
      <w:r w:rsidRPr="00305D4A">
        <w:rPr>
          <w:lang w:val="el-GR"/>
        </w:rPr>
        <w:t>).</w:t>
      </w:r>
    </w:p>
    <w:p w14:paraId="46FBFB64" w14:textId="77777777" w:rsidR="00305D4A" w:rsidRPr="00305D4A" w:rsidRDefault="00305D4A" w:rsidP="00884580">
      <w:pPr>
        <w:numPr>
          <w:ilvl w:val="0"/>
          <w:numId w:val="145"/>
        </w:numPr>
        <w:rPr>
          <w:lang w:val="el-GR"/>
        </w:rPr>
      </w:pPr>
      <w:r w:rsidRPr="00305D4A">
        <w:rPr>
          <w:lang w:val="el-GR"/>
        </w:rPr>
        <w:lastRenderedPageBreak/>
        <w:t>Να διαθέτει υποστήριξη επιλογής οθονών διαχείρισης σε επίπεδο ομάδας χρηστών &amp; εφαρμογής.</w:t>
      </w:r>
    </w:p>
    <w:p w14:paraId="4BE81859" w14:textId="77777777" w:rsidR="00305D4A" w:rsidRPr="00305D4A" w:rsidRDefault="00305D4A" w:rsidP="00884580">
      <w:pPr>
        <w:numPr>
          <w:ilvl w:val="0"/>
          <w:numId w:val="145"/>
        </w:numPr>
        <w:rPr>
          <w:lang w:val="el-GR"/>
        </w:rPr>
      </w:pPr>
      <w:r w:rsidRPr="00305D4A">
        <w:rPr>
          <w:lang w:val="el-GR"/>
        </w:rPr>
        <w:t>Να διαθέτει υποστήριξη καθορισμού πεδίων – κάρτας αρχειοθέτησης-, με αποκλειστική επιλογή από λίστα, μιας ή περισσοτέρων τιμών.</w:t>
      </w:r>
    </w:p>
    <w:p w14:paraId="21FAF330" w14:textId="77777777" w:rsidR="00305D4A" w:rsidRPr="00305D4A" w:rsidRDefault="00305D4A" w:rsidP="00884580">
      <w:pPr>
        <w:numPr>
          <w:ilvl w:val="0"/>
          <w:numId w:val="145"/>
        </w:numPr>
        <w:rPr>
          <w:lang w:val="el-GR"/>
        </w:rPr>
      </w:pPr>
      <w:r w:rsidRPr="00305D4A">
        <w:rPr>
          <w:lang w:val="el-GR"/>
        </w:rPr>
        <w:t>Να διαθέτει υποστήριξη δημιουργίας “ΦΑΚΕΛΛΩΝ” εγγράφων τα οποία θα περιέχουν έγγραφα διαφόρων τύπων.</w:t>
      </w:r>
    </w:p>
    <w:p w14:paraId="33503EA5" w14:textId="77777777" w:rsidR="00305D4A" w:rsidRPr="00305D4A" w:rsidRDefault="00305D4A" w:rsidP="00884580">
      <w:pPr>
        <w:numPr>
          <w:ilvl w:val="0"/>
          <w:numId w:val="145"/>
        </w:numPr>
        <w:rPr>
          <w:lang w:val="el-GR"/>
        </w:rPr>
      </w:pPr>
      <w:r w:rsidRPr="00305D4A">
        <w:rPr>
          <w:lang w:val="el-GR"/>
        </w:rPr>
        <w:t xml:space="preserve">Να αναφερθεί πως αντιμετωπίζεται η παροχή δυνατότητας σε χρήστες που δεν έχουν κάποιες εφαρμογές εγκατεστημένες στον υπολογιστή τους, να έχουν πρόσβαση σε έγγραφα τα οποία είναι δημιουργημένα με αυτές τις εφαρμογές. Να αναφερθεί αν υπάρχουν </w:t>
      </w:r>
      <w:r w:rsidRPr="00305D4A">
        <w:rPr>
          <w:lang w:val="en-US"/>
        </w:rPr>
        <w:t>native</w:t>
      </w:r>
      <w:r w:rsidRPr="00305D4A">
        <w:rPr>
          <w:lang w:val="el-GR"/>
        </w:rPr>
        <w:t xml:space="preserve"> </w:t>
      </w:r>
      <w:r w:rsidRPr="00305D4A">
        <w:rPr>
          <w:lang w:val="en-US"/>
        </w:rPr>
        <w:t>viewers</w:t>
      </w:r>
      <w:r w:rsidRPr="00305D4A">
        <w:rPr>
          <w:lang w:val="el-GR"/>
        </w:rPr>
        <w:t xml:space="preserve"> που λύνουν τέτοια προβλήματα. Αν ναι να αναφερθεί αριθμός καθώς και για ποιες από τις μεγάλες εταιρείες στο χώρο των </w:t>
      </w:r>
      <w:r w:rsidRPr="00305D4A">
        <w:rPr>
          <w:lang w:val="en-US"/>
        </w:rPr>
        <w:t>Desktop</w:t>
      </w:r>
      <w:r w:rsidRPr="00305D4A">
        <w:rPr>
          <w:lang w:val="el-GR"/>
        </w:rPr>
        <w:t xml:space="preserve"> </w:t>
      </w:r>
      <w:r w:rsidRPr="00305D4A">
        <w:rPr>
          <w:lang w:val="en-US"/>
        </w:rPr>
        <w:t>applications</w:t>
      </w:r>
      <w:r w:rsidRPr="00305D4A">
        <w:rPr>
          <w:lang w:val="el-GR"/>
        </w:rPr>
        <w:t xml:space="preserve">, είναι διαθέσιμοι τέτοιοι </w:t>
      </w:r>
      <w:r w:rsidRPr="00305D4A">
        <w:rPr>
          <w:lang w:val="en-US"/>
        </w:rPr>
        <w:t>viewers</w:t>
      </w:r>
      <w:r w:rsidRPr="00305D4A">
        <w:rPr>
          <w:lang w:val="el-GR"/>
        </w:rPr>
        <w:t>.</w:t>
      </w:r>
    </w:p>
    <w:p w14:paraId="2880215A" w14:textId="77777777" w:rsidR="00305D4A" w:rsidRPr="00305D4A" w:rsidRDefault="00305D4A" w:rsidP="00884580">
      <w:pPr>
        <w:numPr>
          <w:ilvl w:val="0"/>
          <w:numId w:val="145"/>
        </w:numPr>
        <w:rPr>
          <w:lang w:val="el-GR"/>
        </w:rPr>
      </w:pPr>
      <w:r w:rsidRPr="00305D4A">
        <w:rPr>
          <w:lang w:val="el-GR"/>
        </w:rPr>
        <w:t>Να υποστηρίζει εισαγωγή εγγράφων άμεσα από τους σταθμούς εισαγωγής μέσω των σαρωτών εικόνας (</w:t>
      </w:r>
      <w:r w:rsidRPr="00305D4A">
        <w:rPr>
          <w:lang w:val="en-US"/>
        </w:rPr>
        <w:t>scanners</w:t>
      </w:r>
      <w:r w:rsidRPr="00305D4A">
        <w:rPr>
          <w:lang w:val="el-GR"/>
        </w:rPr>
        <w:t>).</w:t>
      </w:r>
    </w:p>
    <w:p w14:paraId="568C3244" w14:textId="77777777" w:rsidR="00305D4A" w:rsidRPr="00305D4A" w:rsidRDefault="00305D4A" w:rsidP="00884580">
      <w:pPr>
        <w:numPr>
          <w:ilvl w:val="0"/>
          <w:numId w:val="145"/>
        </w:numPr>
        <w:rPr>
          <w:lang w:val="el-GR"/>
        </w:rPr>
      </w:pPr>
      <w:r w:rsidRPr="00305D4A">
        <w:rPr>
          <w:lang w:val="el-GR"/>
        </w:rPr>
        <w:t>Να υποστηρίζει σάρωση εγγράφων μιας ή περισσοτέρων σελίδων.</w:t>
      </w:r>
    </w:p>
    <w:p w14:paraId="5B7139DC" w14:textId="77777777" w:rsidR="00305D4A" w:rsidRPr="00305D4A" w:rsidRDefault="00305D4A" w:rsidP="00884580">
      <w:pPr>
        <w:numPr>
          <w:ilvl w:val="0"/>
          <w:numId w:val="145"/>
        </w:numPr>
        <w:rPr>
          <w:lang w:val="el-GR"/>
        </w:rPr>
      </w:pPr>
      <w:r w:rsidRPr="00305D4A">
        <w:rPr>
          <w:lang w:val="el-GR"/>
        </w:rPr>
        <w:t>Να υποστηρίζει TWAIN &amp; ISIS σάρωσης.</w:t>
      </w:r>
    </w:p>
    <w:p w14:paraId="21C5A0FD" w14:textId="77777777" w:rsidR="00305D4A" w:rsidRPr="00305D4A" w:rsidRDefault="00305D4A" w:rsidP="00884580">
      <w:pPr>
        <w:numPr>
          <w:ilvl w:val="0"/>
          <w:numId w:val="145"/>
        </w:numPr>
        <w:rPr>
          <w:lang w:val="el-GR"/>
        </w:rPr>
      </w:pPr>
      <w:r w:rsidRPr="00305D4A">
        <w:rPr>
          <w:lang w:val="el-GR"/>
        </w:rPr>
        <w:t xml:space="preserve">Να υποστηρίζει έγχρωμες εικόνες, διαβαθμίσεις του γκρι καθώς και </w:t>
      </w:r>
      <w:r w:rsidRPr="00305D4A">
        <w:rPr>
          <w:lang w:val="en-US"/>
        </w:rPr>
        <w:t>faxes</w:t>
      </w:r>
      <w:r w:rsidRPr="00305D4A">
        <w:rPr>
          <w:lang w:val="el-GR"/>
        </w:rPr>
        <w:t xml:space="preserve"> ή εικόνων </w:t>
      </w:r>
      <w:r w:rsidRPr="00305D4A">
        <w:rPr>
          <w:lang w:val="en-US"/>
        </w:rPr>
        <w:t>bitmap</w:t>
      </w:r>
      <w:r w:rsidRPr="00305D4A">
        <w:rPr>
          <w:lang w:val="el-GR"/>
        </w:rPr>
        <w:t>.</w:t>
      </w:r>
    </w:p>
    <w:p w14:paraId="35BDCB40" w14:textId="77777777" w:rsidR="00305D4A" w:rsidRPr="00305D4A" w:rsidRDefault="00305D4A" w:rsidP="00884580">
      <w:pPr>
        <w:numPr>
          <w:ilvl w:val="0"/>
          <w:numId w:val="145"/>
        </w:numPr>
        <w:rPr>
          <w:lang w:val="el-GR"/>
        </w:rPr>
      </w:pPr>
      <w:r w:rsidRPr="00305D4A">
        <w:rPr>
          <w:lang w:val="el-GR"/>
        </w:rPr>
        <w:t xml:space="preserve">Να υποστηρίζει </w:t>
      </w:r>
      <w:proofErr w:type="spellStart"/>
      <w:r w:rsidRPr="00305D4A">
        <w:rPr>
          <w:lang w:val="el-GR"/>
        </w:rPr>
        <w:t>Full</w:t>
      </w:r>
      <w:proofErr w:type="spellEnd"/>
      <w:r w:rsidRPr="00305D4A">
        <w:rPr>
          <w:lang w:val="el-GR"/>
        </w:rPr>
        <w:t xml:space="preserve"> - </w:t>
      </w:r>
      <w:proofErr w:type="spellStart"/>
      <w:r w:rsidRPr="00305D4A">
        <w:rPr>
          <w:lang w:val="el-GR"/>
        </w:rPr>
        <w:t>text</w:t>
      </w:r>
      <w:proofErr w:type="spellEnd"/>
      <w:r w:rsidRPr="00305D4A">
        <w:rPr>
          <w:lang w:val="el-GR"/>
        </w:rPr>
        <w:t xml:space="preserve"> αναζήτηση.</w:t>
      </w:r>
    </w:p>
    <w:p w14:paraId="4D2B18B6" w14:textId="77777777" w:rsidR="00305D4A" w:rsidRPr="00305D4A" w:rsidRDefault="00305D4A" w:rsidP="00884580">
      <w:pPr>
        <w:numPr>
          <w:ilvl w:val="0"/>
          <w:numId w:val="145"/>
        </w:numPr>
        <w:rPr>
          <w:lang w:val="el-GR"/>
        </w:rPr>
      </w:pPr>
      <w:r w:rsidRPr="00305D4A">
        <w:rPr>
          <w:lang w:val="el-GR"/>
        </w:rPr>
        <w:t>Να υποστηρίζει τήρηση ιστορικού αρχείου, με καταγραφή όλων των επεμβάσεων στα αρχεία.</w:t>
      </w:r>
    </w:p>
    <w:p w14:paraId="095FDC61" w14:textId="77777777" w:rsidR="00305D4A" w:rsidRPr="00305D4A" w:rsidRDefault="00305D4A" w:rsidP="00884580">
      <w:pPr>
        <w:numPr>
          <w:ilvl w:val="0"/>
          <w:numId w:val="145"/>
        </w:numPr>
        <w:rPr>
          <w:lang w:val="el-GR"/>
        </w:rPr>
      </w:pPr>
      <w:r w:rsidRPr="00305D4A">
        <w:rPr>
          <w:lang w:val="el-GR"/>
        </w:rPr>
        <w:t>Να υποστηρίζει τρόπους γρήγορης  αναζήτησης με βάση τα έγγραφα που αναζητήθηκαν πιο πρόσφατα.</w:t>
      </w:r>
    </w:p>
    <w:p w14:paraId="3D963C0C" w14:textId="77777777" w:rsidR="00305D4A" w:rsidRPr="00305D4A" w:rsidRDefault="00305D4A" w:rsidP="00884580">
      <w:pPr>
        <w:numPr>
          <w:ilvl w:val="0"/>
          <w:numId w:val="145"/>
        </w:numPr>
        <w:rPr>
          <w:lang w:val="el-GR"/>
        </w:rPr>
      </w:pPr>
      <w:r w:rsidRPr="00305D4A">
        <w:rPr>
          <w:lang w:val="el-GR"/>
        </w:rPr>
        <w:t xml:space="preserve">Να υποστηρίζει εγγενώς δημιουργία &amp; διαχείριση </w:t>
      </w:r>
      <w:r w:rsidRPr="00305D4A">
        <w:rPr>
          <w:lang w:val="en-US"/>
        </w:rPr>
        <w:t>template</w:t>
      </w:r>
      <w:r w:rsidRPr="00305D4A">
        <w:rPr>
          <w:lang w:val="el-GR"/>
        </w:rPr>
        <w:t xml:space="preserve"> εγγράφων, ανεξαρτήτου εφαρμογής.</w:t>
      </w:r>
    </w:p>
    <w:p w14:paraId="478A64C9" w14:textId="77777777" w:rsidR="00305D4A" w:rsidRPr="00305D4A" w:rsidRDefault="00305D4A" w:rsidP="00884580">
      <w:pPr>
        <w:numPr>
          <w:ilvl w:val="0"/>
          <w:numId w:val="145"/>
        </w:numPr>
        <w:rPr>
          <w:lang w:val="el-GR"/>
        </w:rPr>
      </w:pPr>
      <w:r w:rsidRPr="00305D4A">
        <w:rPr>
          <w:lang w:val="el-GR"/>
        </w:rPr>
        <w:t>Να υποστηρίζει αποθήκευση για μελλοντική χρήση σεναρίων “γρήγορης αναζήτησης” ανά χρήστη με προκαθορισμένα κριτήρια.</w:t>
      </w:r>
    </w:p>
    <w:p w14:paraId="2349575A" w14:textId="77777777" w:rsidR="00305D4A" w:rsidRPr="00305D4A" w:rsidRDefault="00305D4A" w:rsidP="00884580">
      <w:pPr>
        <w:numPr>
          <w:ilvl w:val="0"/>
          <w:numId w:val="145"/>
        </w:numPr>
        <w:rPr>
          <w:lang w:val="el-GR"/>
        </w:rPr>
      </w:pPr>
      <w:r w:rsidRPr="00305D4A">
        <w:rPr>
          <w:lang w:val="el-GR"/>
        </w:rPr>
        <w:t xml:space="preserve">Να υποστηρίζει διαδικασίες </w:t>
      </w:r>
      <w:r w:rsidRPr="00305D4A">
        <w:rPr>
          <w:lang w:val="en-US"/>
        </w:rPr>
        <w:t>reserve</w:t>
      </w:r>
      <w:r w:rsidRPr="00305D4A">
        <w:rPr>
          <w:lang w:val="el-GR"/>
        </w:rPr>
        <w:t>.</w:t>
      </w:r>
    </w:p>
    <w:p w14:paraId="4FA8D37D" w14:textId="77777777" w:rsidR="00305D4A" w:rsidRPr="00305D4A" w:rsidRDefault="00305D4A" w:rsidP="00884580">
      <w:pPr>
        <w:numPr>
          <w:ilvl w:val="2"/>
          <w:numId w:val="149"/>
        </w:numPr>
        <w:rPr>
          <w:lang w:val="el-GR"/>
        </w:rPr>
      </w:pPr>
      <w:r w:rsidRPr="00305D4A">
        <w:rPr>
          <w:lang w:val="el-GR"/>
        </w:rPr>
        <w:t xml:space="preserve">Παροχή ή μη δυνατότητας χρήσης του εγγράφου που έγινε </w:t>
      </w:r>
      <w:proofErr w:type="spellStart"/>
      <w:r w:rsidRPr="00305D4A">
        <w:rPr>
          <w:lang w:val="el-GR"/>
        </w:rPr>
        <w:t>reserve</w:t>
      </w:r>
      <w:proofErr w:type="spellEnd"/>
      <w:r w:rsidRPr="00305D4A">
        <w:rPr>
          <w:lang w:val="el-GR"/>
        </w:rPr>
        <w:t>, στους άλλους χρήστες του Συστήματος</w:t>
      </w:r>
    </w:p>
    <w:p w14:paraId="1AC63A4E" w14:textId="77777777" w:rsidR="00305D4A" w:rsidRPr="00305D4A" w:rsidRDefault="00305D4A" w:rsidP="00884580">
      <w:pPr>
        <w:numPr>
          <w:ilvl w:val="2"/>
          <w:numId w:val="149"/>
        </w:numPr>
        <w:rPr>
          <w:lang w:val="el-GR"/>
        </w:rPr>
      </w:pPr>
      <w:r w:rsidRPr="00305D4A">
        <w:rPr>
          <w:lang w:val="el-GR"/>
        </w:rPr>
        <w:t xml:space="preserve">Επιλογή δημιουργίας ή μη νέας έκδοσης, κατά τη διαδικασία του </w:t>
      </w:r>
      <w:proofErr w:type="spellStart"/>
      <w:r w:rsidRPr="00305D4A">
        <w:rPr>
          <w:lang w:val="el-GR"/>
        </w:rPr>
        <w:t>check</w:t>
      </w:r>
      <w:proofErr w:type="spellEnd"/>
      <w:r w:rsidRPr="00305D4A">
        <w:rPr>
          <w:lang w:val="el-GR"/>
        </w:rPr>
        <w:t xml:space="preserve"> i</w:t>
      </w:r>
      <w:r w:rsidRPr="00305D4A">
        <w:rPr>
          <w:lang w:val="en-US"/>
        </w:rPr>
        <w:t>n</w:t>
      </w:r>
      <w:r w:rsidRPr="00305D4A">
        <w:rPr>
          <w:lang w:val="el-GR"/>
        </w:rPr>
        <w:t>.</w:t>
      </w:r>
    </w:p>
    <w:p w14:paraId="41B77849" w14:textId="77777777" w:rsidR="00305D4A" w:rsidRPr="00305D4A" w:rsidRDefault="00305D4A" w:rsidP="00884580">
      <w:pPr>
        <w:numPr>
          <w:ilvl w:val="0"/>
          <w:numId w:val="145"/>
        </w:numPr>
        <w:rPr>
          <w:lang w:val="el-GR"/>
        </w:rPr>
      </w:pPr>
      <w:r w:rsidRPr="00305D4A">
        <w:rPr>
          <w:lang w:val="el-GR"/>
        </w:rPr>
        <w:t>Υποστήριξη δημιουργίας &amp; χρήσης Φορμών.</w:t>
      </w:r>
    </w:p>
    <w:p w14:paraId="368E59F8" w14:textId="77777777" w:rsidR="00305D4A" w:rsidRPr="00305D4A" w:rsidRDefault="00305D4A" w:rsidP="00884580">
      <w:pPr>
        <w:numPr>
          <w:ilvl w:val="0"/>
          <w:numId w:val="145"/>
        </w:numPr>
        <w:rPr>
          <w:lang w:val="el-GR"/>
        </w:rPr>
      </w:pPr>
      <w:r w:rsidRPr="00305D4A">
        <w:rPr>
          <w:lang w:val="el-GR"/>
        </w:rPr>
        <w:t>Υποστήριξη δυνατότητας καθορισμού δικαιωμάτων πρόσβασης σε επίπεδο:</w:t>
      </w:r>
    </w:p>
    <w:p w14:paraId="0E1E4395" w14:textId="77777777" w:rsidR="00305D4A" w:rsidRPr="00305D4A" w:rsidRDefault="00305D4A" w:rsidP="00884580">
      <w:pPr>
        <w:numPr>
          <w:ilvl w:val="2"/>
          <w:numId w:val="150"/>
        </w:numPr>
        <w:rPr>
          <w:lang w:val="en-US"/>
        </w:rPr>
      </w:pPr>
      <w:r w:rsidRPr="00305D4A">
        <w:rPr>
          <w:lang w:val="en-US"/>
        </w:rPr>
        <w:t>View</w:t>
      </w:r>
    </w:p>
    <w:p w14:paraId="3A135F5B" w14:textId="77777777" w:rsidR="00305D4A" w:rsidRPr="00305D4A" w:rsidRDefault="00305D4A" w:rsidP="00884580">
      <w:pPr>
        <w:numPr>
          <w:ilvl w:val="2"/>
          <w:numId w:val="150"/>
        </w:numPr>
        <w:rPr>
          <w:lang w:val="en-US"/>
        </w:rPr>
      </w:pPr>
      <w:r w:rsidRPr="00305D4A">
        <w:rPr>
          <w:lang w:val="en-US"/>
        </w:rPr>
        <w:t>View Contents</w:t>
      </w:r>
    </w:p>
    <w:p w14:paraId="143DF0B1" w14:textId="77777777" w:rsidR="00305D4A" w:rsidRPr="00305D4A" w:rsidRDefault="00305D4A" w:rsidP="00884580">
      <w:pPr>
        <w:numPr>
          <w:ilvl w:val="0"/>
          <w:numId w:val="145"/>
        </w:numPr>
        <w:rPr>
          <w:lang w:val="el-GR"/>
        </w:rPr>
      </w:pPr>
      <w:r w:rsidRPr="00305D4A">
        <w:rPr>
          <w:lang w:val="el-GR"/>
        </w:rPr>
        <w:t>Να διαθέτει δυνατότητα 3D απεικόνισης σχεδίων.</w:t>
      </w:r>
    </w:p>
    <w:p w14:paraId="2747667B" w14:textId="77777777" w:rsidR="00305D4A" w:rsidRPr="00305D4A" w:rsidRDefault="00305D4A" w:rsidP="00884580">
      <w:pPr>
        <w:numPr>
          <w:ilvl w:val="0"/>
          <w:numId w:val="145"/>
        </w:numPr>
        <w:rPr>
          <w:lang w:val="el-GR"/>
        </w:rPr>
      </w:pPr>
      <w:r w:rsidRPr="00305D4A">
        <w:rPr>
          <w:lang w:val="el-GR"/>
        </w:rPr>
        <w:t xml:space="preserve">Να διαθέτει υποσύστημα </w:t>
      </w:r>
      <w:r w:rsidRPr="00305D4A">
        <w:rPr>
          <w:lang w:val="en-US"/>
        </w:rPr>
        <w:t>Archiving</w:t>
      </w:r>
      <w:r w:rsidRPr="00305D4A">
        <w:rPr>
          <w:lang w:val="el-GR"/>
        </w:rPr>
        <w:t>, μέσω του οποίου να παρέχονται κατ’ ελάχιστο οι ακόλουθες λειτουργικότητες:</w:t>
      </w:r>
    </w:p>
    <w:p w14:paraId="79334EA7" w14:textId="77777777" w:rsidR="00305D4A" w:rsidRPr="00305D4A" w:rsidRDefault="00305D4A" w:rsidP="00884580">
      <w:pPr>
        <w:numPr>
          <w:ilvl w:val="2"/>
          <w:numId w:val="151"/>
        </w:numPr>
        <w:rPr>
          <w:lang w:val="el-GR"/>
        </w:rPr>
      </w:pPr>
      <w:r w:rsidRPr="00305D4A">
        <w:rPr>
          <w:lang w:val="el-GR"/>
        </w:rPr>
        <w:t>Κρυπτογράφηση</w:t>
      </w:r>
    </w:p>
    <w:p w14:paraId="405D51EE" w14:textId="77777777" w:rsidR="00305D4A" w:rsidRPr="00305D4A" w:rsidRDefault="00305D4A" w:rsidP="00884580">
      <w:pPr>
        <w:numPr>
          <w:ilvl w:val="2"/>
          <w:numId w:val="151"/>
        </w:numPr>
        <w:rPr>
          <w:lang w:val="el-GR"/>
        </w:rPr>
      </w:pPr>
      <w:r w:rsidRPr="00305D4A">
        <w:rPr>
          <w:lang w:val="el-GR"/>
        </w:rPr>
        <w:t>Υψηλή Διαθεσιμότητα</w:t>
      </w:r>
    </w:p>
    <w:p w14:paraId="571CFBA4" w14:textId="77777777" w:rsidR="00305D4A" w:rsidRPr="00305D4A" w:rsidRDefault="00305D4A" w:rsidP="00884580">
      <w:pPr>
        <w:numPr>
          <w:ilvl w:val="0"/>
          <w:numId w:val="146"/>
        </w:numPr>
        <w:rPr>
          <w:lang w:val="en-US"/>
        </w:rPr>
      </w:pPr>
      <w:r w:rsidRPr="00305D4A">
        <w:rPr>
          <w:lang w:val="en-US"/>
        </w:rPr>
        <w:t xml:space="preserve">Clustering (active-active </w:t>
      </w:r>
      <w:r w:rsidRPr="00305D4A">
        <w:rPr>
          <w:lang w:val="el-GR"/>
        </w:rPr>
        <w:t>ή</w:t>
      </w:r>
      <w:r w:rsidRPr="00305D4A">
        <w:rPr>
          <w:lang w:val="en-US"/>
        </w:rPr>
        <w:t xml:space="preserve"> active-passive cluster)</w:t>
      </w:r>
    </w:p>
    <w:p w14:paraId="0DEE96CD" w14:textId="77777777" w:rsidR="00305D4A" w:rsidRPr="00305D4A" w:rsidRDefault="00305D4A" w:rsidP="00884580">
      <w:pPr>
        <w:numPr>
          <w:ilvl w:val="0"/>
          <w:numId w:val="146"/>
        </w:numPr>
        <w:rPr>
          <w:lang w:val="en-US"/>
        </w:rPr>
      </w:pPr>
      <w:r w:rsidRPr="00305D4A">
        <w:rPr>
          <w:lang w:val="en-US"/>
        </w:rPr>
        <w:t>Remote Standby Server</w:t>
      </w:r>
    </w:p>
    <w:p w14:paraId="151BF03F" w14:textId="77777777" w:rsidR="00305D4A" w:rsidRPr="00305D4A" w:rsidRDefault="00305D4A" w:rsidP="00884580">
      <w:pPr>
        <w:numPr>
          <w:ilvl w:val="0"/>
          <w:numId w:val="146"/>
        </w:numPr>
        <w:rPr>
          <w:lang w:val="en-US"/>
        </w:rPr>
      </w:pPr>
      <w:r w:rsidRPr="00305D4A">
        <w:rPr>
          <w:lang w:val="en-US"/>
        </w:rPr>
        <w:lastRenderedPageBreak/>
        <w:t>Cache Server</w:t>
      </w:r>
    </w:p>
    <w:p w14:paraId="6BDC5615" w14:textId="77777777" w:rsidR="00305D4A" w:rsidRPr="00305D4A" w:rsidRDefault="00305D4A" w:rsidP="00884580">
      <w:pPr>
        <w:numPr>
          <w:ilvl w:val="0"/>
          <w:numId w:val="146"/>
        </w:numPr>
        <w:rPr>
          <w:lang w:val="en-US"/>
        </w:rPr>
      </w:pPr>
      <w:r w:rsidRPr="00305D4A">
        <w:rPr>
          <w:lang w:val="en-US"/>
        </w:rPr>
        <w:t>Disaster Recovery Site</w:t>
      </w:r>
    </w:p>
    <w:p w14:paraId="7EDF627B" w14:textId="77777777" w:rsidR="00305D4A" w:rsidRPr="00305D4A" w:rsidRDefault="00305D4A" w:rsidP="00884580">
      <w:pPr>
        <w:numPr>
          <w:ilvl w:val="2"/>
          <w:numId w:val="152"/>
        </w:numPr>
        <w:rPr>
          <w:lang w:val="el-GR"/>
        </w:rPr>
      </w:pPr>
      <w:r w:rsidRPr="00305D4A">
        <w:rPr>
          <w:lang w:val="el-GR"/>
        </w:rPr>
        <w:t>Υποστήριξη διαχείρισης μεγάλων αρχείων (έως και 100 GB)</w:t>
      </w:r>
    </w:p>
    <w:p w14:paraId="43E89E07" w14:textId="0610C84B" w:rsidR="00305D4A" w:rsidRPr="0052511B" w:rsidRDefault="00305D4A" w:rsidP="00884580">
      <w:pPr>
        <w:numPr>
          <w:ilvl w:val="2"/>
          <w:numId w:val="152"/>
        </w:numPr>
        <w:rPr>
          <w:lang w:val="el-GR"/>
        </w:rPr>
      </w:pPr>
      <w:r w:rsidRPr="00305D4A">
        <w:rPr>
          <w:lang w:val="el-GR"/>
        </w:rPr>
        <w:t>Συμπίεση αρχείων (</w:t>
      </w:r>
      <w:r w:rsidRPr="00305D4A">
        <w:rPr>
          <w:lang w:val="en-US"/>
        </w:rPr>
        <w:t>compression</w:t>
      </w:r>
      <w:r w:rsidRPr="00305D4A">
        <w:rPr>
          <w:lang w:val="el-GR"/>
        </w:rPr>
        <w:t>)</w:t>
      </w:r>
    </w:p>
    <w:p w14:paraId="4E033CDF" w14:textId="77777777" w:rsidR="00305D4A" w:rsidRPr="00305D4A" w:rsidRDefault="00305D4A" w:rsidP="00884580">
      <w:pPr>
        <w:numPr>
          <w:ilvl w:val="0"/>
          <w:numId w:val="145"/>
        </w:numPr>
        <w:rPr>
          <w:lang w:val="el-GR"/>
        </w:rPr>
      </w:pPr>
      <w:r w:rsidRPr="00305D4A">
        <w:rPr>
          <w:lang w:val="el-GR"/>
        </w:rPr>
        <w:t>Να διαθέτει υποστήριξη συνεργασίας (</w:t>
      </w:r>
      <w:r w:rsidRPr="00305D4A">
        <w:rPr>
          <w:lang w:val="en-US"/>
        </w:rPr>
        <w:t>collaboration</w:t>
      </w:r>
      <w:r w:rsidRPr="00305D4A">
        <w:rPr>
          <w:lang w:val="el-GR"/>
        </w:rPr>
        <w:t>) με τις ακόλουθες λειτουργικότητες:</w:t>
      </w:r>
    </w:p>
    <w:p w14:paraId="6D43180B" w14:textId="77777777" w:rsidR="00305D4A" w:rsidRPr="00305D4A" w:rsidRDefault="00305D4A" w:rsidP="00884580">
      <w:pPr>
        <w:numPr>
          <w:ilvl w:val="2"/>
          <w:numId w:val="153"/>
        </w:numPr>
        <w:rPr>
          <w:lang w:val="en-US"/>
        </w:rPr>
      </w:pPr>
      <w:r w:rsidRPr="00305D4A">
        <w:rPr>
          <w:lang w:val="en-US"/>
        </w:rPr>
        <w:t>Forums</w:t>
      </w:r>
    </w:p>
    <w:p w14:paraId="41FE4074" w14:textId="77777777" w:rsidR="00305D4A" w:rsidRPr="00305D4A" w:rsidRDefault="00305D4A" w:rsidP="00884580">
      <w:pPr>
        <w:numPr>
          <w:ilvl w:val="2"/>
          <w:numId w:val="153"/>
        </w:numPr>
        <w:rPr>
          <w:lang w:val="en-US"/>
        </w:rPr>
      </w:pPr>
      <w:r w:rsidRPr="00305D4A">
        <w:rPr>
          <w:lang w:val="en-US"/>
        </w:rPr>
        <w:t>Blogs</w:t>
      </w:r>
    </w:p>
    <w:p w14:paraId="51FB6FB1" w14:textId="77777777" w:rsidR="00305D4A" w:rsidRPr="00305D4A" w:rsidRDefault="00305D4A" w:rsidP="00884580">
      <w:pPr>
        <w:numPr>
          <w:ilvl w:val="2"/>
          <w:numId w:val="153"/>
        </w:numPr>
        <w:rPr>
          <w:lang w:val="en-US"/>
        </w:rPr>
      </w:pPr>
      <w:r w:rsidRPr="00305D4A">
        <w:rPr>
          <w:lang w:val="en-US"/>
        </w:rPr>
        <w:t>Online chats</w:t>
      </w:r>
    </w:p>
    <w:p w14:paraId="35F8B311" w14:textId="77777777" w:rsidR="00305D4A" w:rsidRPr="00305D4A" w:rsidRDefault="00305D4A" w:rsidP="00884580">
      <w:pPr>
        <w:numPr>
          <w:ilvl w:val="2"/>
          <w:numId w:val="153"/>
        </w:numPr>
        <w:rPr>
          <w:lang w:val="el-GR"/>
        </w:rPr>
      </w:pPr>
      <w:r w:rsidRPr="00305D4A">
        <w:rPr>
          <w:lang w:val="el-GR"/>
        </w:rPr>
        <w:t>Προσθήκη σχολίων στα έγγραφα</w:t>
      </w:r>
    </w:p>
    <w:p w14:paraId="20FA5DE2" w14:textId="77777777" w:rsidR="00305D4A" w:rsidRPr="00305D4A" w:rsidRDefault="00305D4A" w:rsidP="00884580">
      <w:pPr>
        <w:numPr>
          <w:ilvl w:val="0"/>
          <w:numId w:val="145"/>
        </w:numPr>
        <w:rPr>
          <w:lang w:val="el-GR"/>
        </w:rPr>
      </w:pPr>
      <w:r w:rsidRPr="00305D4A">
        <w:rPr>
          <w:lang w:val="el-GR"/>
        </w:rPr>
        <w:t xml:space="preserve">Να διαθέτει υποστήριξη πρόσβασης από διαφορετικά </w:t>
      </w:r>
      <w:proofErr w:type="spellStart"/>
      <w:r w:rsidRPr="00305D4A">
        <w:rPr>
          <w:lang w:val="el-GR"/>
        </w:rPr>
        <w:t>devices</w:t>
      </w:r>
      <w:proofErr w:type="spellEnd"/>
      <w:r w:rsidRPr="00305D4A">
        <w:rPr>
          <w:lang w:val="el-GR"/>
        </w:rPr>
        <w:t xml:space="preserve">, όπως </w:t>
      </w:r>
      <w:proofErr w:type="spellStart"/>
      <w:r w:rsidRPr="00305D4A">
        <w:rPr>
          <w:lang w:val="el-GR"/>
        </w:rPr>
        <w:t>tablet</w:t>
      </w:r>
      <w:proofErr w:type="spellEnd"/>
      <w:r w:rsidRPr="00305D4A">
        <w:rPr>
          <w:lang w:val="el-GR"/>
        </w:rPr>
        <w:t xml:space="preserve">, </w:t>
      </w:r>
      <w:proofErr w:type="spellStart"/>
      <w:r w:rsidRPr="00305D4A">
        <w:rPr>
          <w:lang w:val="el-GR"/>
        </w:rPr>
        <w:t>mobile</w:t>
      </w:r>
      <w:proofErr w:type="spellEnd"/>
      <w:r w:rsidRPr="00305D4A">
        <w:rPr>
          <w:lang w:val="el-GR"/>
        </w:rPr>
        <w:t xml:space="preserve">, </w:t>
      </w:r>
      <w:proofErr w:type="spellStart"/>
      <w:r w:rsidRPr="00305D4A">
        <w:rPr>
          <w:lang w:val="el-GR"/>
        </w:rPr>
        <w:t>desktop</w:t>
      </w:r>
      <w:proofErr w:type="spellEnd"/>
      <w:r w:rsidRPr="00305D4A">
        <w:rPr>
          <w:lang w:val="el-GR"/>
        </w:rPr>
        <w:t xml:space="preserve">, κ.λπ..) σε </w:t>
      </w:r>
      <w:r w:rsidRPr="00305D4A">
        <w:rPr>
          <w:lang w:val="en-US"/>
        </w:rPr>
        <w:t>unified</w:t>
      </w:r>
      <w:r w:rsidRPr="00305D4A">
        <w:rPr>
          <w:lang w:val="el-GR"/>
        </w:rPr>
        <w:t xml:space="preserve"> περιβάλλον.</w:t>
      </w:r>
    </w:p>
    <w:p w14:paraId="3FF05E40" w14:textId="77777777" w:rsidR="00305D4A" w:rsidRPr="00305D4A" w:rsidRDefault="00305D4A" w:rsidP="00884580">
      <w:pPr>
        <w:numPr>
          <w:ilvl w:val="0"/>
          <w:numId w:val="145"/>
        </w:numPr>
        <w:rPr>
          <w:lang w:val="el-GR"/>
        </w:rPr>
      </w:pPr>
      <w:r w:rsidRPr="00305D4A">
        <w:rPr>
          <w:lang w:val="el-GR"/>
        </w:rPr>
        <w:t>Να διαθέτει υποστήριξη προσαρμοσμένου περιβάλλοντος εργασίας βασισμένου σε ρόλους (</w:t>
      </w:r>
      <w:r w:rsidRPr="00305D4A">
        <w:rPr>
          <w:lang w:val="en-US"/>
        </w:rPr>
        <w:t>role</w:t>
      </w:r>
      <w:r w:rsidRPr="00305D4A">
        <w:rPr>
          <w:lang w:val="el-GR"/>
        </w:rPr>
        <w:t xml:space="preserve"> </w:t>
      </w:r>
      <w:r w:rsidRPr="00305D4A">
        <w:rPr>
          <w:lang w:val="en-US"/>
        </w:rPr>
        <w:t>based</w:t>
      </w:r>
      <w:r w:rsidRPr="00305D4A">
        <w:rPr>
          <w:lang w:val="el-GR"/>
        </w:rPr>
        <w:t xml:space="preserve"> </w:t>
      </w:r>
      <w:r w:rsidRPr="00305D4A">
        <w:rPr>
          <w:lang w:val="en-US"/>
        </w:rPr>
        <w:t>view</w:t>
      </w:r>
      <w:r w:rsidRPr="00305D4A">
        <w:rPr>
          <w:lang w:val="el-GR"/>
        </w:rPr>
        <w:t>).</w:t>
      </w:r>
    </w:p>
    <w:p w14:paraId="035C8B1B" w14:textId="09EA2C0B" w:rsidR="00305D4A" w:rsidRPr="00305D4A" w:rsidRDefault="00305D4A" w:rsidP="00884580">
      <w:pPr>
        <w:numPr>
          <w:ilvl w:val="0"/>
          <w:numId w:val="145"/>
        </w:numPr>
        <w:rPr>
          <w:lang w:val="el-GR"/>
        </w:rPr>
      </w:pPr>
      <w:r w:rsidRPr="00305D4A">
        <w:rPr>
          <w:lang w:val="el-GR"/>
        </w:rPr>
        <w:t>Να διαθέτει υποστήριξη «μετακινούμενων» χρηστών, με φορητό Σύστημα Διαχείρισης Εγγράφων όταν βρίσκονται εκτός δικτύου, με δυνατότητα αυτόματης ενημέρωσης του κεντρικού Συστήματος κατά την επανασύνδεσή τους στο δίκτυο.</w:t>
      </w:r>
    </w:p>
    <w:p w14:paraId="105133B9" w14:textId="0F38BAC5" w:rsidR="00305D4A" w:rsidRPr="00305D4A" w:rsidRDefault="00305D4A" w:rsidP="00884580">
      <w:pPr>
        <w:numPr>
          <w:ilvl w:val="0"/>
          <w:numId w:val="145"/>
        </w:numPr>
        <w:rPr>
          <w:lang w:val="el-GR"/>
        </w:rPr>
      </w:pPr>
      <w:r w:rsidRPr="00305D4A">
        <w:rPr>
          <w:lang w:val="el-GR"/>
        </w:rPr>
        <w:t xml:space="preserve">Να πραγματοποιεί αξιοποίηση όλων των λειτουργικών χαρακτηριστικών του (όπως απαιτήθηκαν παραπάνω), με χρήση WEB </w:t>
      </w:r>
      <w:proofErr w:type="spellStart"/>
      <w:r w:rsidRPr="00305D4A">
        <w:rPr>
          <w:lang w:val="el-GR"/>
        </w:rPr>
        <w:t>browser</w:t>
      </w:r>
      <w:proofErr w:type="spellEnd"/>
      <w:r w:rsidRPr="00305D4A">
        <w:rPr>
          <w:lang w:val="el-GR"/>
        </w:rPr>
        <w:t>.</w:t>
      </w:r>
    </w:p>
    <w:p w14:paraId="1639FA6E" w14:textId="77777777" w:rsidR="00305D4A" w:rsidRPr="00305D4A" w:rsidRDefault="00305D4A" w:rsidP="00884580">
      <w:pPr>
        <w:numPr>
          <w:ilvl w:val="0"/>
          <w:numId w:val="145"/>
        </w:numPr>
        <w:rPr>
          <w:lang w:val="el-GR"/>
        </w:rPr>
      </w:pPr>
      <w:r w:rsidRPr="00305D4A">
        <w:rPr>
          <w:lang w:val="el-GR"/>
        </w:rPr>
        <w:t xml:space="preserve">Να πραγματοποιεί αυτόματη δημιουργία των απαραίτητων ιστοσελίδων από τον </w:t>
      </w:r>
      <w:proofErr w:type="spellStart"/>
      <w:r w:rsidRPr="00305D4A">
        <w:rPr>
          <w:lang w:val="el-GR"/>
        </w:rPr>
        <w:t>server</w:t>
      </w:r>
      <w:proofErr w:type="spellEnd"/>
      <w:r w:rsidRPr="00305D4A">
        <w:rPr>
          <w:lang w:val="el-GR"/>
        </w:rPr>
        <w:t xml:space="preserve"> του συστήματος.</w:t>
      </w:r>
    </w:p>
    <w:p w14:paraId="4949069B" w14:textId="77777777" w:rsidR="00305D4A" w:rsidRPr="00305D4A" w:rsidRDefault="00305D4A" w:rsidP="00884580">
      <w:pPr>
        <w:numPr>
          <w:ilvl w:val="0"/>
          <w:numId w:val="145"/>
        </w:numPr>
        <w:rPr>
          <w:lang w:val="el-GR"/>
        </w:rPr>
      </w:pPr>
      <w:r w:rsidRPr="00305D4A">
        <w:rPr>
          <w:lang w:val="el-GR"/>
        </w:rPr>
        <w:t>Να διαθέτει συνεργασία με πακέτα ηλεκτρονικού ταχυδρομείου για αποστολή εγγράφων ή αρχειοθέτηση μηνυμάτων.</w:t>
      </w:r>
    </w:p>
    <w:p w14:paraId="118F4E70" w14:textId="77777777" w:rsidR="00305D4A" w:rsidRPr="00305D4A" w:rsidRDefault="00305D4A" w:rsidP="00884580">
      <w:pPr>
        <w:numPr>
          <w:ilvl w:val="0"/>
          <w:numId w:val="145"/>
        </w:numPr>
        <w:rPr>
          <w:lang w:val="el-GR"/>
        </w:rPr>
      </w:pPr>
      <w:r w:rsidRPr="00305D4A">
        <w:rPr>
          <w:lang w:val="el-GR"/>
        </w:rPr>
        <w:t>Να διαθέτει υποστήριξη ολοκλήρωσης του με το Microsoft Office, Outlook.</w:t>
      </w:r>
    </w:p>
    <w:p w14:paraId="41C0E844" w14:textId="77777777" w:rsidR="00305D4A" w:rsidRPr="00305D4A" w:rsidRDefault="00305D4A" w:rsidP="00884580">
      <w:pPr>
        <w:numPr>
          <w:ilvl w:val="2"/>
          <w:numId w:val="154"/>
        </w:numPr>
        <w:rPr>
          <w:lang w:val="el-GR"/>
        </w:rPr>
      </w:pPr>
      <w:r w:rsidRPr="00305D4A">
        <w:rPr>
          <w:lang w:val="el-GR"/>
        </w:rPr>
        <w:t xml:space="preserve">Αρχειοθέτηση του </w:t>
      </w:r>
      <w:r w:rsidRPr="00305D4A">
        <w:rPr>
          <w:lang w:val="en-US"/>
        </w:rPr>
        <w:t>message</w:t>
      </w:r>
      <w:r w:rsidRPr="00305D4A">
        <w:rPr>
          <w:lang w:val="el-GR"/>
        </w:rPr>
        <w:t xml:space="preserve"> </w:t>
      </w:r>
      <w:r w:rsidRPr="00305D4A">
        <w:rPr>
          <w:lang w:val="en-US"/>
        </w:rPr>
        <w:t>body</w:t>
      </w:r>
      <w:r w:rsidRPr="00305D4A">
        <w:rPr>
          <w:lang w:val="el-GR"/>
        </w:rPr>
        <w:t xml:space="preserve"> των μηνυμάτων</w:t>
      </w:r>
    </w:p>
    <w:p w14:paraId="209B60C8" w14:textId="77777777" w:rsidR="00305D4A" w:rsidRPr="00305D4A" w:rsidRDefault="00305D4A" w:rsidP="00884580">
      <w:pPr>
        <w:numPr>
          <w:ilvl w:val="2"/>
          <w:numId w:val="154"/>
        </w:numPr>
        <w:rPr>
          <w:lang w:val="el-GR"/>
        </w:rPr>
      </w:pPr>
      <w:r w:rsidRPr="00305D4A">
        <w:rPr>
          <w:lang w:val="el-GR"/>
        </w:rPr>
        <w:t xml:space="preserve">Αρχειοθέτηση των </w:t>
      </w:r>
      <w:r w:rsidRPr="00305D4A">
        <w:rPr>
          <w:lang w:val="en-US"/>
        </w:rPr>
        <w:t>attachments</w:t>
      </w:r>
      <w:r w:rsidRPr="00305D4A">
        <w:rPr>
          <w:lang w:val="el-GR"/>
        </w:rPr>
        <w:t xml:space="preserve">, των μηνυμάτων, στη </w:t>
      </w:r>
      <w:proofErr w:type="spellStart"/>
      <w:r w:rsidRPr="00305D4A">
        <w:rPr>
          <w:lang w:val="el-GR"/>
        </w:rPr>
        <w:t>native</w:t>
      </w:r>
      <w:proofErr w:type="spellEnd"/>
      <w:r w:rsidRPr="00305D4A">
        <w:rPr>
          <w:lang w:val="el-GR"/>
        </w:rPr>
        <w:t xml:space="preserve"> μορφή τους</w:t>
      </w:r>
    </w:p>
    <w:p w14:paraId="03DC979A" w14:textId="77777777" w:rsidR="00305D4A" w:rsidRPr="00305D4A" w:rsidRDefault="00305D4A" w:rsidP="00884580">
      <w:pPr>
        <w:numPr>
          <w:ilvl w:val="2"/>
          <w:numId w:val="154"/>
        </w:numPr>
        <w:rPr>
          <w:lang w:val="el-GR"/>
        </w:rPr>
      </w:pPr>
      <w:r w:rsidRPr="00305D4A">
        <w:rPr>
          <w:lang w:val="el-GR"/>
        </w:rPr>
        <w:t xml:space="preserve">Δυνατότητα λήψης επιπλέον πληροφοριών, που αφορούν το μήνυμα, όπως </w:t>
      </w:r>
      <w:proofErr w:type="spellStart"/>
      <w:r w:rsidRPr="00305D4A">
        <w:rPr>
          <w:lang w:val="el-GR"/>
        </w:rPr>
        <w:t>Subject</w:t>
      </w:r>
      <w:proofErr w:type="spellEnd"/>
    </w:p>
    <w:p w14:paraId="40B0923D" w14:textId="77777777" w:rsidR="00305D4A" w:rsidRPr="00305D4A" w:rsidRDefault="00305D4A" w:rsidP="00884580">
      <w:pPr>
        <w:numPr>
          <w:ilvl w:val="0"/>
          <w:numId w:val="145"/>
        </w:numPr>
        <w:rPr>
          <w:lang w:val="el-GR"/>
        </w:rPr>
      </w:pPr>
      <w:r w:rsidRPr="00305D4A">
        <w:rPr>
          <w:lang w:val="el-GR"/>
        </w:rPr>
        <w:t xml:space="preserve">Να διαθέτει υποστήριξη χρήσης του MS Outlook, σαν </w:t>
      </w:r>
      <w:proofErr w:type="spellStart"/>
      <w:r w:rsidRPr="00305D4A">
        <w:rPr>
          <w:lang w:val="el-GR"/>
        </w:rPr>
        <w:t>client</w:t>
      </w:r>
      <w:proofErr w:type="spellEnd"/>
      <w:r w:rsidRPr="00305D4A">
        <w:rPr>
          <w:lang w:val="el-GR"/>
        </w:rPr>
        <w:t xml:space="preserve"> στο σύστημα, με πλήρη ενσωμάτωση των λειτουργιών του συστήματος αρχειοθέτησης</w:t>
      </w:r>
    </w:p>
    <w:p w14:paraId="50E6F6D7" w14:textId="77777777" w:rsidR="00305D4A" w:rsidRPr="00305D4A" w:rsidRDefault="00305D4A" w:rsidP="00884580">
      <w:pPr>
        <w:numPr>
          <w:ilvl w:val="0"/>
          <w:numId w:val="145"/>
        </w:numPr>
        <w:rPr>
          <w:lang w:val="el-GR"/>
        </w:rPr>
      </w:pPr>
      <w:r w:rsidRPr="00305D4A">
        <w:rPr>
          <w:lang w:val="el-GR"/>
        </w:rPr>
        <w:t xml:space="preserve">Να διαθέτει υποστήριξη χρήσης του MS Windows Explorer, σαν </w:t>
      </w:r>
      <w:proofErr w:type="spellStart"/>
      <w:r w:rsidRPr="00305D4A">
        <w:rPr>
          <w:lang w:val="el-GR"/>
        </w:rPr>
        <w:t>client</w:t>
      </w:r>
      <w:proofErr w:type="spellEnd"/>
      <w:r w:rsidRPr="00305D4A">
        <w:rPr>
          <w:lang w:val="el-GR"/>
        </w:rPr>
        <w:t xml:space="preserve"> στο σύστημα, με πλήρη ενσωμάτωση των λειτουργιών του συστήματος αρχειοθέτησης</w:t>
      </w:r>
    </w:p>
    <w:p w14:paraId="0DACA52C" w14:textId="56858891" w:rsidR="00305D4A" w:rsidRPr="0088760A" w:rsidRDefault="00305D4A" w:rsidP="00884580">
      <w:pPr>
        <w:numPr>
          <w:ilvl w:val="0"/>
          <w:numId w:val="145"/>
        </w:numPr>
        <w:rPr>
          <w:lang w:val="el-GR"/>
        </w:rPr>
      </w:pPr>
      <w:r w:rsidRPr="00305D4A">
        <w:rPr>
          <w:lang w:val="el-GR"/>
        </w:rPr>
        <w:t>Να διαθέτει υποστήριξη αυτόματης δημιουργίας και αποθήκευσης της προβολής των εγγράφων (</w:t>
      </w:r>
      <w:proofErr w:type="spellStart"/>
      <w:r w:rsidRPr="00305D4A">
        <w:rPr>
          <w:lang w:val="el-GR"/>
        </w:rPr>
        <w:t>document</w:t>
      </w:r>
      <w:proofErr w:type="spellEnd"/>
      <w:r w:rsidRPr="00305D4A">
        <w:rPr>
          <w:lang w:val="el-GR"/>
        </w:rPr>
        <w:t xml:space="preserve"> </w:t>
      </w:r>
      <w:proofErr w:type="spellStart"/>
      <w:r w:rsidRPr="00305D4A">
        <w:rPr>
          <w:lang w:val="el-GR"/>
        </w:rPr>
        <w:t>previews</w:t>
      </w:r>
      <w:proofErr w:type="spellEnd"/>
      <w:r w:rsidRPr="00305D4A">
        <w:rPr>
          <w:lang w:val="el-GR"/>
        </w:rPr>
        <w:t>), σε μορφή HTML, παράλληλα με τα έγγραφα, με στόχο τον γρηγορότερο και ευκολότερο εντοπισμό των εγγράφων από τους χρήστες και την οικονομία χρήσης του δικτύου.</w:t>
      </w:r>
    </w:p>
    <w:p w14:paraId="33492F33" w14:textId="77777777" w:rsidR="00305D4A" w:rsidRPr="00305D4A" w:rsidRDefault="00305D4A" w:rsidP="00DC1248">
      <w:pPr>
        <w:pStyle w:val="4"/>
        <w:numPr>
          <w:ilvl w:val="3"/>
          <w:numId w:val="20"/>
        </w:numPr>
        <w:rPr>
          <w:b w:val="0"/>
          <w:bCs w:val="0"/>
          <w:lang w:val="el-GR"/>
        </w:rPr>
      </w:pPr>
      <w:bookmarkStart w:id="511" w:name="_Ref113899794"/>
      <w:bookmarkStart w:id="512" w:name="_Ref113899800"/>
      <w:bookmarkStart w:id="513" w:name="_Toc114405044"/>
      <w:bookmarkStart w:id="514" w:name="_Toc183709303"/>
      <w:r w:rsidRPr="00305D4A">
        <w:rPr>
          <w:lang w:val="el-GR"/>
        </w:rPr>
        <w:t>Διαχείριση Γραφείου Εξυπηρέτησης Πληροφορικής (</w:t>
      </w:r>
      <w:r w:rsidRPr="00305D4A">
        <w:rPr>
          <w:lang w:val="en-US"/>
        </w:rPr>
        <w:t>Service</w:t>
      </w:r>
      <w:r w:rsidRPr="00305D4A">
        <w:rPr>
          <w:lang w:val="el-GR"/>
        </w:rPr>
        <w:t xml:space="preserve"> </w:t>
      </w:r>
      <w:r w:rsidRPr="00305D4A">
        <w:rPr>
          <w:lang w:val="en-US"/>
        </w:rPr>
        <w:t>Desk</w:t>
      </w:r>
      <w:r w:rsidRPr="00305D4A">
        <w:rPr>
          <w:lang w:val="el-GR"/>
        </w:rPr>
        <w:t>)</w:t>
      </w:r>
      <w:bookmarkEnd w:id="511"/>
      <w:bookmarkEnd w:id="512"/>
      <w:bookmarkEnd w:id="513"/>
      <w:bookmarkEnd w:id="514"/>
    </w:p>
    <w:p w14:paraId="19A4836F" w14:textId="77777777" w:rsidR="00305D4A" w:rsidRPr="00305D4A" w:rsidRDefault="00305D4A" w:rsidP="00DC1248">
      <w:pPr>
        <w:pStyle w:val="5"/>
        <w:numPr>
          <w:ilvl w:val="4"/>
          <w:numId w:val="20"/>
        </w:numPr>
        <w:rPr>
          <w:i/>
          <w:iCs/>
          <w:lang w:val="el-GR"/>
        </w:rPr>
      </w:pPr>
      <w:bookmarkStart w:id="515" w:name="_Toc183709304"/>
      <w:r w:rsidRPr="004B4321">
        <w:rPr>
          <w:lang w:val="el-GR"/>
        </w:rPr>
        <w:t>Υποδοχή</w:t>
      </w:r>
      <w:r w:rsidRPr="00305D4A">
        <w:rPr>
          <w:i/>
          <w:iCs/>
          <w:lang w:val="el-GR"/>
        </w:rPr>
        <w:t xml:space="preserve"> Αιτημάτων - Αναφορών – Σφαλμάτων και Συντονισμός Επίλυσης</w:t>
      </w:r>
      <w:bookmarkEnd w:id="515"/>
    </w:p>
    <w:p w14:paraId="5752ECE0" w14:textId="7E30508F" w:rsidR="00305D4A" w:rsidRPr="00305D4A" w:rsidRDefault="00305D4A" w:rsidP="00305D4A">
      <w:pPr>
        <w:rPr>
          <w:lang w:val="el-GR"/>
        </w:rPr>
      </w:pPr>
      <w:r w:rsidRPr="00305D4A">
        <w:rPr>
          <w:lang w:val="el-GR"/>
        </w:rPr>
        <w:t xml:space="preserve">Αναφέρεται στη διαδικασία υποβολής αιτημάτων, αναφορών και σφαλμάτων για θέματα σχετικά με τη χρήση των συστημάτων και εφαρμογών πληροφορικής τα οποία υποβάλλονται από στελέχη όλων </w:t>
      </w:r>
      <w:r w:rsidRPr="00305D4A">
        <w:rPr>
          <w:lang w:val="el-GR"/>
        </w:rPr>
        <w:lastRenderedPageBreak/>
        <w:t xml:space="preserve">των υπηρεσιακών μονάδων </w:t>
      </w:r>
      <w:r w:rsidR="008E0754">
        <w:rPr>
          <w:lang w:val="el-GR"/>
        </w:rPr>
        <w:t xml:space="preserve">της Αρχής Πολιτικής Αεροπορίας </w:t>
      </w:r>
      <w:r w:rsidRPr="00305D4A">
        <w:rPr>
          <w:lang w:val="el-GR"/>
        </w:rPr>
        <w:t>προς το Τμήμα Υποστήριξης Εφαρμογών, καθώς και στη διαχείριση των αιτημάτων έως την οριστική επίλυση τους. Η διαχείριση των αιτημάτων από το Τμήμα Υποστήριξης Εφαρμογών πραγματοποιείται στην υφιστάμενη κατάσταση με την παρακάτω διαδικασία:</w:t>
      </w:r>
    </w:p>
    <w:p w14:paraId="23562604" w14:textId="77777777" w:rsidR="00305D4A" w:rsidRPr="00305D4A" w:rsidRDefault="00305D4A" w:rsidP="00884580">
      <w:pPr>
        <w:numPr>
          <w:ilvl w:val="0"/>
          <w:numId w:val="139"/>
        </w:numPr>
        <w:rPr>
          <w:lang w:val="el-GR"/>
        </w:rPr>
      </w:pPr>
      <w:r w:rsidRPr="00305D4A">
        <w:rPr>
          <w:lang w:val="el-GR"/>
        </w:rPr>
        <w:t>Αποστέλλεται e-</w:t>
      </w:r>
      <w:proofErr w:type="spellStart"/>
      <w:r w:rsidRPr="00305D4A">
        <w:rPr>
          <w:lang w:val="el-GR"/>
        </w:rPr>
        <w:t>mail</w:t>
      </w:r>
      <w:proofErr w:type="spellEnd"/>
      <w:r w:rsidRPr="00305D4A">
        <w:rPr>
          <w:lang w:val="el-GR"/>
        </w:rPr>
        <w:t xml:space="preserve"> από τον αντίστοιχο χρήστη με περιγραφή του προβλήματος προς το Τμήμα Υποστήριξης Εφαρμογών.</w:t>
      </w:r>
    </w:p>
    <w:p w14:paraId="3AFD3CB9" w14:textId="77777777" w:rsidR="00305D4A" w:rsidRPr="00305D4A" w:rsidRDefault="00305D4A" w:rsidP="00884580">
      <w:pPr>
        <w:numPr>
          <w:ilvl w:val="0"/>
          <w:numId w:val="139"/>
        </w:numPr>
        <w:rPr>
          <w:lang w:val="el-GR"/>
        </w:rPr>
      </w:pPr>
      <w:r w:rsidRPr="00305D4A">
        <w:rPr>
          <w:lang w:val="el-GR"/>
        </w:rPr>
        <w:t xml:space="preserve">Αποθήκευση του αιτήματος και δημιουργία αντίστοιχου </w:t>
      </w:r>
      <w:proofErr w:type="spellStart"/>
      <w:r w:rsidRPr="00305D4A">
        <w:rPr>
          <w:lang w:val="el-GR"/>
        </w:rPr>
        <w:t>task</w:t>
      </w:r>
      <w:proofErr w:type="spellEnd"/>
      <w:r w:rsidRPr="00305D4A">
        <w:rPr>
          <w:lang w:val="el-GR"/>
        </w:rPr>
        <w:t>.</w:t>
      </w:r>
    </w:p>
    <w:p w14:paraId="200F53CF" w14:textId="74462976" w:rsidR="00305D4A" w:rsidRPr="00305D4A" w:rsidRDefault="00305D4A" w:rsidP="00884580">
      <w:pPr>
        <w:numPr>
          <w:ilvl w:val="0"/>
          <w:numId w:val="139"/>
        </w:numPr>
        <w:rPr>
          <w:lang w:val="el-GR"/>
        </w:rPr>
      </w:pPr>
      <w:r w:rsidRPr="00305D4A">
        <w:rPr>
          <w:lang w:val="el-GR"/>
        </w:rPr>
        <w:t xml:space="preserve">Αποστολή του </w:t>
      </w:r>
      <w:proofErr w:type="spellStart"/>
      <w:r w:rsidRPr="00305D4A">
        <w:rPr>
          <w:lang w:val="el-GR"/>
        </w:rPr>
        <w:t>task</w:t>
      </w:r>
      <w:proofErr w:type="spellEnd"/>
      <w:r w:rsidRPr="00305D4A">
        <w:rPr>
          <w:lang w:val="el-GR"/>
        </w:rPr>
        <w:t xml:space="preserve"> στον αντίστοιχο υπάλληλο που ορίζεται ως υπεύθυνος.</w:t>
      </w:r>
    </w:p>
    <w:p w14:paraId="070EF46F" w14:textId="77777777" w:rsidR="00305D4A" w:rsidRPr="00305D4A" w:rsidRDefault="00305D4A" w:rsidP="00884580">
      <w:pPr>
        <w:numPr>
          <w:ilvl w:val="0"/>
          <w:numId w:val="139"/>
        </w:numPr>
        <w:rPr>
          <w:lang w:val="el-GR"/>
        </w:rPr>
      </w:pPr>
      <w:r w:rsidRPr="00305D4A">
        <w:rPr>
          <w:lang w:val="el-GR"/>
        </w:rPr>
        <w:t>Διαχείριση του προβλήματος και επίλυση.</w:t>
      </w:r>
    </w:p>
    <w:p w14:paraId="63C3FDB2" w14:textId="77777777" w:rsidR="00305D4A" w:rsidRPr="00305D4A" w:rsidRDefault="00305D4A" w:rsidP="00884580">
      <w:pPr>
        <w:numPr>
          <w:ilvl w:val="0"/>
          <w:numId w:val="139"/>
        </w:numPr>
        <w:rPr>
          <w:lang w:val="el-GR"/>
        </w:rPr>
      </w:pPr>
      <w:r w:rsidRPr="00305D4A">
        <w:rPr>
          <w:lang w:val="el-GR"/>
        </w:rPr>
        <w:t xml:space="preserve">Ολοκλήρωση του </w:t>
      </w:r>
      <w:proofErr w:type="spellStart"/>
      <w:r w:rsidRPr="00305D4A">
        <w:rPr>
          <w:lang w:val="el-GR"/>
        </w:rPr>
        <w:t>task</w:t>
      </w:r>
      <w:proofErr w:type="spellEnd"/>
      <w:r w:rsidRPr="00305D4A">
        <w:rPr>
          <w:lang w:val="el-GR"/>
        </w:rPr>
        <w:t xml:space="preserve"> και ενημέρωση μέσω ηλεκτρονικού ταχυδρομείου ότι το πρόβλημα επιλύθηκε.</w:t>
      </w:r>
    </w:p>
    <w:p w14:paraId="70E8786B" w14:textId="77777777" w:rsidR="00305D4A" w:rsidRPr="00305D4A" w:rsidRDefault="00305D4A" w:rsidP="00305D4A">
      <w:pPr>
        <w:rPr>
          <w:lang w:val="el-GR"/>
        </w:rPr>
      </w:pPr>
      <w:r w:rsidRPr="00305D4A">
        <w:rPr>
          <w:lang w:val="el-GR"/>
        </w:rPr>
        <w:t>Στο πλαίσιο του έργου θα υλοποιηθεί Υποσύστημα Γραφείο Εξυπηρέτησης Πληροφορικής με τα εξής χαρακτηριστικά:</w:t>
      </w:r>
    </w:p>
    <w:p w14:paraId="21608A26" w14:textId="77777777" w:rsidR="00305D4A" w:rsidRPr="00305D4A" w:rsidRDefault="00305D4A" w:rsidP="00884580">
      <w:pPr>
        <w:numPr>
          <w:ilvl w:val="0"/>
          <w:numId w:val="139"/>
        </w:numPr>
        <w:rPr>
          <w:lang w:val="el-GR"/>
        </w:rPr>
      </w:pPr>
      <w:r w:rsidRPr="00305D4A">
        <w:rPr>
          <w:lang w:val="el-GR"/>
        </w:rPr>
        <w:t xml:space="preserve">Καταχώρηση αιτήματος ανάλογα με το πληροφοριακή σύστημα, την εφαρμογή και το Τμήμα, με την χρήση προεπιλεγμένων </w:t>
      </w:r>
      <w:proofErr w:type="spellStart"/>
      <w:r w:rsidRPr="00305D4A">
        <w:rPr>
          <w:lang w:val="el-GR"/>
        </w:rPr>
        <w:t>drop-down</w:t>
      </w:r>
      <w:proofErr w:type="spellEnd"/>
      <w:r w:rsidRPr="00305D4A">
        <w:rPr>
          <w:lang w:val="el-GR"/>
        </w:rPr>
        <w:t xml:space="preserve"> </w:t>
      </w:r>
      <w:proofErr w:type="spellStart"/>
      <w:r w:rsidRPr="00305D4A">
        <w:rPr>
          <w:lang w:val="el-GR"/>
        </w:rPr>
        <w:t>menus</w:t>
      </w:r>
      <w:proofErr w:type="spellEnd"/>
      <w:r w:rsidRPr="00305D4A">
        <w:rPr>
          <w:lang w:val="el-GR"/>
        </w:rPr>
        <w:t xml:space="preserve"> τα οποία θα δηλωθούν εξαρχής στο σύστημα.</w:t>
      </w:r>
    </w:p>
    <w:p w14:paraId="0FA08F3A" w14:textId="77777777" w:rsidR="00305D4A" w:rsidRPr="00305D4A" w:rsidRDefault="00305D4A" w:rsidP="00884580">
      <w:pPr>
        <w:numPr>
          <w:ilvl w:val="0"/>
          <w:numId w:val="139"/>
        </w:numPr>
        <w:rPr>
          <w:lang w:val="el-GR"/>
        </w:rPr>
      </w:pPr>
      <w:r w:rsidRPr="00305D4A">
        <w:rPr>
          <w:lang w:val="el-GR"/>
        </w:rPr>
        <w:t>Η υποβολή αιτήματος λαμβάνει μοναδικό αριθμό.</w:t>
      </w:r>
    </w:p>
    <w:p w14:paraId="1DA3591F" w14:textId="77777777" w:rsidR="00305D4A" w:rsidRPr="00305D4A" w:rsidRDefault="00305D4A" w:rsidP="00884580">
      <w:pPr>
        <w:numPr>
          <w:ilvl w:val="0"/>
          <w:numId w:val="139"/>
        </w:numPr>
        <w:rPr>
          <w:lang w:val="el-GR"/>
        </w:rPr>
      </w:pPr>
      <w:r w:rsidRPr="00305D4A">
        <w:rPr>
          <w:lang w:val="el-GR"/>
        </w:rPr>
        <w:t>Καταχώρηση σύντομης περιγραφής από τον χρήστη του τύπου του προβλήματος με μορφή ανοιχτού κειμένου περιορισμένων χαρακτήρων.</w:t>
      </w:r>
    </w:p>
    <w:p w14:paraId="1E9EC4D1" w14:textId="3370A233" w:rsidR="00305D4A" w:rsidRPr="00305D4A" w:rsidRDefault="00305D4A" w:rsidP="00884580">
      <w:pPr>
        <w:numPr>
          <w:ilvl w:val="0"/>
          <w:numId w:val="139"/>
        </w:numPr>
        <w:rPr>
          <w:lang w:val="el-GR"/>
        </w:rPr>
      </w:pPr>
      <w:r w:rsidRPr="00305D4A">
        <w:rPr>
          <w:lang w:val="el-GR"/>
        </w:rPr>
        <w:t xml:space="preserve">Ανάθεση αιτήματος τους σε ένα η περισσότερα άτομα, με αντίστοιχη ενημέρωση του </w:t>
      </w:r>
      <w:proofErr w:type="spellStart"/>
      <w:r w:rsidRPr="00305D4A">
        <w:rPr>
          <w:lang w:val="el-GR"/>
        </w:rPr>
        <w:t>workflow</w:t>
      </w:r>
      <w:proofErr w:type="spellEnd"/>
      <w:r w:rsidRPr="00305D4A">
        <w:rPr>
          <w:lang w:val="el-GR"/>
        </w:rPr>
        <w:t xml:space="preserve"> αναφορικά με τα βήματα που θα πρέπει να ολοκληρωθούν, από ποιόν και σε ποιο χρονικό διάστημα</w:t>
      </w:r>
      <w:r w:rsidR="0088760A">
        <w:rPr>
          <w:lang w:val="el-GR"/>
        </w:rPr>
        <w:t>.</w:t>
      </w:r>
    </w:p>
    <w:p w14:paraId="4BF15580" w14:textId="77777777" w:rsidR="00305D4A" w:rsidRPr="00305D4A" w:rsidRDefault="00305D4A" w:rsidP="00884580">
      <w:pPr>
        <w:numPr>
          <w:ilvl w:val="0"/>
          <w:numId w:val="139"/>
        </w:numPr>
        <w:rPr>
          <w:lang w:val="el-GR"/>
        </w:rPr>
      </w:pPr>
      <w:r w:rsidRPr="00305D4A">
        <w:rPr>
          <w:lang w:val="el-GR"/>
        </w:rPr>
        <w:t>Το σύστημα σε περίπτωση μη δυνατότητας ολοκλήρωσης του αιτήματος να ενημερώνει τον επικεφαλής προκειμένου να προβαίνει στις αντίστοιχες ενέργειες.</w:t>
      </w:r>
    </w:p>
    <w:p w14:paraId="0469E599" w14:textId="77777777" w:rsidR="00305D4A" w:rsidRPr="00305D4A" w:rsidRDefault="00305D4A" w:rsidP="00884580">
      <w:pPr>
        <w:numPr>
          <w:ilvl w:val="0"/>
          <w:numId w:val="139"/>
        </w:numPr>
        <w:rPr>
          <w:lang w:val="el-GR"/>
        </w:rPr>
      </w:pPr>
      <w:r w:rsidRPr="00305D4A">
        <w:rPr>
          <w:lang w:val="el-GR"/>
        </w:rPr>
        <w:t xml:space="preserve">Δυνατότητα επισύναψης εγγράφων που θα συνοδεύουν το αίτημα. </w:t>
      </w:r>
    </w:p>
    <w:p w14:paraId="6D99C6BE" w14:textId="77777777" w:rsidR="00305D4A" w:rsidRPr="00305D4A" w:rsidRDefault="00305D4A" w:rsidP="00884580">
      <w:pPr>
        <w:numPr>
          <w:ilvl w:val="0"/>
          <w:numId w:val="139"/>
        </w:numPr>
        <w:rPr>
          <w:lang w:val="el-GR"/>
        </w:rPr>
      </w:pPr>
      <w:r w:rsidRPr="00305D4A">
        <w:rPr>
          <w:lang w:val="el-GR"/>
        </w:rPr>
        <w:t>Αυτόματη ειδοποίηση στον διαχειριστή όταν δεν υπάρχει τήρηση των ημερομηνιών.</w:t>
      </w:r>
    </w:p>
    <w:p w14:paraId="3F6A4EA6" w14:textId="5BD50488" w:rsidR="00305D4A" w:rsidRPr="00305D4A" w:rsidRDefault="00305D4A" w:rsidP="00884580">
      <w:pPr>
        <w:numPr>
          <w:ilvl w:val="0"/>
          <w:numId w:val="139"/>
        </w:numPr>
        <w:rPr>
          <w:lang w:val="el-GR"/>
        </w:rPr>
      </w:pPr>
      <w:r w:rsidRPr="00305D4A">
        <w:rPr>
          <w:lang w:val="el-GR"/>
        </w:rPr>
        <w:t>Εξαγωγή αναφορών με πολλαπλές παραμέτρους (τμήμα, χρονική περίοδος, είδος εφαρμογής κλπ.) για την στατιστική παρακολούθηση των προβλημάτων και εντοπισμό αδυναμιών</w:t>
      </w:r>
      <w:r w:rsidR="0088760A">
        <w:rPr>
          <w:lang w:val="el-GR"/>
        </w:rPr>
        <w:t>.</w:t>
      </w:r>
    </w:p>
    <w:p w14:paraId="6C58183C" w14:textId="77777777" w:rsidR="00305D4A" w:rsidRPr="00305D4A" w:rsidRDefault="00305D4A" w:rsidP="00884580">
      <w:pPr>
        <w:numPr>
          <w:ilvl w:val="0"/>
          <w:numId w:val="139"/>
        </w:numPr>
        <w:rPr>
          <w:lang w:val="el-GR"/>
        </w:rPr>
      </w:pPr>
      <w:r w:rsidRPr="00305D4A">
        <w:rPr>
          <w:lang w:val="el-GR"/>
        </w:rPr>
        <w:t>Διασύνδεση με το σύστημα διαχείρισης εγγράφων ώστε να υπάρχει η δυνατότητα σύνδεσης των αιτημάτων με εσωτερικά συνοδευτικά έγγραφα.</w:t>
      </w:r>
    </w:p>
    <w:p w14:paraId="0AA69F26" w14:textId="77777777" w:rsidR="00305D4A" w:rsidRPr="00305D4A" w:rsidRDefault="00305D4A" w:rsidP="00884580">
      <w:pPr>
        <w:numPr>
          <w:ilvl w:val="0"/>
          <w:numId w:val="139"/>
        </w:numPr>
        <w:rPr>
          <w:lang w:val="el-GR"/>
        </w:rPr>
      </w:pPr>
      <w:r w:rsidRPr="00305D4A">
        <w:rPr>
          <w:lang w:val="el-GR"/>
        </w:rPr>
        <w:t xml:space="preserve">Δημιουργία συγκεκριμένου </w:t>
      </w:r>
      <w:proofErr w:type="spellStart"/>
      <w:r w:rsidRPr="00305D4A">
        <w:rPr>
          <w:lang w:val="el-GR"/>
        </w:rPr>
        <w:t>workflow</w:t>
      </w:r>
      <w:proofErr w:type="spellEnd"/>
      <w:r w:rsidRPr="00305D4A">
        <w:rPr>
          <w:lang w:val="el-GR"/>
        </w:rPr>
        <w:t xml:space="preserve"> αναφορικά με την ανάθεση και παρακολούθηση της πορείας του αιτήματος.</w:t>
      </w:r>
    </w:p>
    <w:p w14:paraId="35343744" w14:textId="77777777" w:rsidR="00305D4A" w:rsidRPr="00305D4A" w:rsidRDefault="00305D4A" w:rsidP="00884580">
      <w:pPr>
        <w:numPr>
          <w:ilvl w:val="0"/>
          <w:numId w:val="139"/>
        </w:numPr>
        <w:rPr>
          <w:lang w:val="el-GR"/>
        </w:rPr>
      </w:pPr>
      <w:r w:rsidRPr="00305D4A">
        <w:rPr>
          <w:lang w:val="el-GR"/>
        </w:rPr>
        <w:t>Δυνατότητα του χρήση να ενημερώνει συστημικά για την πορεία και την ολοκλήρωση του αιτήματος (π.χ. υποβλήθηκε, σε επεξεργασία, ολοκληρώθηκε).</w:t>
      </w:r>
    </w:p>
    <w:p w14:paraId="2F3909F7" w14:textId="77777777" w:rsidR="00305D4A" w:rsidRDefault="00305D4A" w:rsidP="00884580">
      <w:pPr>
        <w:numPr>
          <w:ilvl w:val="0"/>
          <w:numId w:val="139"/>
        </w:numPr>
        <w:rPr>
          <w:lang w:val="el-GR"/>
        </w:rPr>
      </w:pPr>
      <w:r w:rsidRPr="00305D4A">
        <w:rPr>
          <w:lang w:val="el-GR"/>
        </w:rPr>
        <w:t>Σύνδεση αιτήματος με συγκεκριμένο χρόνο ολοκλήρωσης και αιτιολογία μη ολοκλήρωσης.</w:t>
      </w:r>
    </w:p>
    <w:p w14:paraId="406686D1" w14:textId="77777777" w:rsidR="0088760A" w:rsidRPr="00305D4A" w:rsidRDefault="0088760A" w:rsidP="0088760A">
      <w:pPr>
        <w:ind w:left="900"/>
        <w:rPr>
          <w:lang w:val="el-GR"/>
        </w:rPr>
      </w:pPr>
    </w:p>
    <w:p w14:paraId="1C52C6E2" w14:textId="77777777" w:rsidR="00305D4A" w:rsidRPr="00F32276" w:rsidRDefault="00305D4A" w:rsidP="00F32276">
      <w:pPr>
        <w:pStyle w:val="4"/>
        <w:numPr>
          <w:ilvl w:val="3"/>
          <w:numId w:val="20"/>
        </w:numPr>
        <w:rPr>
          <w:lang w:val="el-GR"/>
        </w:rPr>
      </w:pPr>
      <w:bookmarkStart w:id="516" w:name="_Toc183709305"/>
      <w:r w:rsidRPr="00F32276">
        <w:rPr>
          <w:lang w:val="el-GR"/>
        </w:rPr>
        <w:t>Διαχείριση Αποθήκης / Αναλωσίμων και Διενέργεια Απογραφής</w:t>
      </w:r>
      <w:bookmarkEnd w:id="516"/>
    </w:p>
    <w:p w14:paraId="795D0FD0" w14:textId="6DBF6A6C" w:rsidR="00305D4A" w:rsidRPr="00305D4A" w:rsidRDefault="00305D4A" w:rsidP="00305D4A">
      <w:pPr>
        <w:rPr>
          <w:lang w:val="el-GR"/>
        </w:rPr>
      </w:pPr>
      <w:r w:rsidRPr="00305D4A">
        <w:rPr>
          <w:lang w:val="el-GR"/>
        </w:rPr>
        <w:t xml:space="preserve">Στο πλαίσιο του </w:t>
      </w:r>
      <w:r w:rsidR="00BE5554">
        <w:rPr>
          <w:lang w:val="el-GR"/>
        </w:rPr>
        <w:t>έργου</w:t>
      </w:r>
      <w:r w:rsidRPr="00305D4A">
        <w:rPr>
          <w:lang w:val="el-GR"/>
        </w:rPr>
        <w:t>, θα αναπτυχθεί από τον ανάδοχο εφαρμογή η οποία θα υποστηρίζει την διαδικασία απογραφής και θα έχει τις εξής λειτουργικότητες:</w:t>
      </w:r>
    </w:p>
    <w:p w14:paraId="02348C56" w14:textId="77777777" w:rsidR="00305D4A" w:rsidRPr="00305D4A" w:rsidRDefault="00305D4A" w:rsidP="00884580">
      <w:pPr>
        <w:numPr>
          <w:ilvl w:val="0"/>
          <w:numId w:val="139"/>
        </w:numPr>
        <w:rPr>
          <w:lang w:val="el-GR"/>
        </w:rPr>
      </w:pPr>
      <w:r w:rsidRPr="00305D4A">
        <w:rPr>
          <w:lang w:val="el-GR"/>
        </w:rPr>
        <w:t>Διασύνδεση με το Μητρώο Παγίων.</w:t>
      </w:r>
    </w:p>
    <w:p w14:paraId="34F876C4" w14:textId="77777777" w:rsidR="00305D4A" w:rsidRPr="00305D4A" w:rsidRDefault="00305D4A" w:rsidP="00884580">
      <w:pPr>
        <w:numPr>
          <w:ilvl w:val="0"/>
          <w:numId w:val="139"/>
        </w:numPr>
        <w:rPr>
          <w:lang w:val="el-GR"/>
        </w:rPr>
      </w:pPr>
      <w:r w:rsidRPr="00305D4A">
        <w:rPr>
          <w:lang w:val="el-GR"/>
        </w:rPr>
        <w:lastRenderedPageBreak/>
        <w:t>Εφαρμογή διαχείρισης αναλωσίμων.</w:t>
      </w:r>
    </w:p>
    <w:p w14:paraId="3AF10789" w14:textId="77777777" w:rsidR="00305D4A" w:rsidRPr="00305D4A" w:rsidRDefault="00305D4A" w:rsidP="00884580">
      <w:pPr>
        <w:numPr>
          <w:ilvl w:val="0"/>
          <w:numId w:val="139"/>
        </w:numPr>
        <w:rPr>
          <w:lang w:val="el-GR"/>
        </w:rPr>
      </w:pPr>
      <w:r w:rsidRPr="00305D4A">
        <w:rPr>
          <w:lang w:val="el-GR"/>
        </w:rPr>
        <w:t>Σύνδεση των αναλώσιμων με τα πάγια.</w:t>
      </w:r>
    </w:p>
    <w:p w14:paraId="374E3BDC" w14:textId="7F0D97CE" w:rsidR="00305D4A" w:rsidRPr="0088760A" w:rsidRDefault="00305D4A" w:rsidP="00884580">
      <w:pPr>
        <w:numPr>
          <w:ilvl w:val="0"/>
          <w:numId w:val="139"/>
        </w:numPr>
        <w:rPr>
          <w:lang w:val="el-GR"/>
        </w:rPr>
      </w:pPr>
      <w:r w:rsidRPr="00305D4A">
        <w:rPr>
          <w:lang w:val="el-GR"/>
        </w:rPr>
        <w:t>Αποθήκευση των αναλωσίμων στο Μητρώο Παγίων.</w:t>
      </w:r>
    </w:p>
    <w:p w14:paraId="58276301" w14:textId="025A64F1" w:rsidR="00EA4136" w:rsidRDefault="003375A0" w:rsidP="00DC1248">
      <w:pPr>
        <w:pStyle w:val="3"/>
        <w:numPr>
          <w:ilvl w:val="2"/>
          <w:numId w:val="20"/>
        </w:numPr>
        <w:ind w:left="1134" w:hanging="992"/>
        <w:rPr>
          <w:rFonts w:eastAsia="SimSun" w:cs="Tahoma"/>
          <w:szCs w:val="22"/>
          <w:lang w:val="el-GR"/>
        </w:rPr>
      </w:pPr>
      <w:bookmarkStart w:id="517" w:name="_Ref149745237"/>
      <w:bookmarkStart w:id="518" w:name="_Ref149746750"/>
      <w:bookmarkStart w:id="519" w:name="_Toc183709306"/>
      <w:r w:rsidRPr="00536C99">
        <w:rPr>
          <w:rFonts w:eastAsia="SimSun" w:cs="Tahoma"/>
          <w:szCs w:val="22"/>
          <w:lang w:val="el-GR"/>
        </w:rPr>
        <w:t>Εφαρμογή</w:t>
      </w:r>
      <w:r w:rsidR="00EA4136" w:rsidRPr="00536C99">
        <w:rPr>
          <w:rFonts w:eastAsia="SimSun" w:cs="Tahoma"/>
          <w:szCs w:val="22"/>
          <w:lang w:val="el-GR"/>
        </w:rPr>
        <w:t xml:space="preserve"> </w:t>
      </w:r>
      <w:r w:rsidR="00C26DF6">
        <w:rPr>
          <w:rFonts w:eastAsia="SimSun" w:cs="Tahoma"/>
          <w:szCs w:val="22"/>
          <w:lang w:val="el-GR"/>
        </w:rPr>
        <w:t>Υποσυστήματος Εξετάσεων</w:t>
      </w:r>
      <w:bookmarkEnd w:id="517"/>
      <w:bookmarkEnd w:id="518"/>
      <w:bookmarkEnd w:id="519"/>
    </w:p>
    <w:p w14:paraId="49B86072" w14:textId="77777777" w:rsidR="001D1443" w:rsidRPr="001D1443" w:rsidRDefault="001D1443" w:rsidP="001D1443">
      <w:pPr>
        <w:rPr>
          <w:lang w:val="el-GR"/>
        </w:rPr>
      </w:pPr>
    </w:p>
    <w:p w14:paraId="1D96D798" w14:textId="140D4A15" w:rsidR="00E14AF9" w:rsidRDefault="001D1443" w:rsidP="00C26DF6">
      <w:pPr>
        <w:rPr>
          <w:lang w:val="el-GR"/>
        </w:rPr>
      </w:pPr>
      <w:r w:rsidRPr="001D1443">
        <w:rPr>
          <w:lang w:val="el-GR"/>
        </w:rPr>
        <w:t xml:space="preserve">Στο πλαίσιο του έργου ο Ανάδοχος θα προσφέρει και εφαρμογή </w:t>
      </w:r>
      <w:r w:rsidR="00C26DF6">
        <w:rPr>
          <w:lang w:val="el-GR"/>
        </w:rPr>
        <w:t xml:space="preserve">εξετάσεων στη λογική της </w:t>
      </w:r>
      <w:r w:rsidRPr="001D1443">
        <w:rPr>
          <w:lang w:val="el-GR"/>
        </w:rPr>
        <w:t xml:space="preserve">εποπτείας της ασφάλειας στον κλάδο των αερομεταφορών. Χρησιμοποιείται από τις </w:t>
      </w:r>
      <w:r w:rsidR="008A5477">
        <w:rPr>
          <w:lang w:val="el-GR"/>
        </w:rPr>
        <w:t xml:space="preserve">εποπτικές </w:t>
      </w:r>
      <w:r w:rsidRPr="001D1443">
        <w:rPr>
          <w:lang w:val="el-GR"/>
        </w:rPr>
        <w:t xml:space="preserve">αρχές της αεροπορίας για να διασφαλιστεί ότι </w:t>
      </w:r>
      <w:r w:rsidR="00C26DF6">
        <w:rPr>
          <w:lang w:val="el-GR"/>
        </w:rPr>
        <w:t xml:space="preserve">υπάρχει </w:t>
      </w:r>
      <w:r w:rsidRPr="001D1443">
        <w:rPr>
          <w:lang w:val="el-GR"/>
        </w:rPr>
        <w:t>συμμ</w:t>
      </w:r>
      <w:r w:rsidR="00C26DF6">
        <w:rPr>
          <w:lang w:val="el-GR"/>
        </w:rPr>
        <w:t xml:space="preserve">όρφωση </w:t>
      </w:r>
      <w:r w:rsidRPr="001D1443">
        <w:rPr>
          <w:lang w:val="el-GR"/>
        </w:rPr>
        <w:t xml:space="preserve">με τους κανονισμούς και τα πρότυπα ασφαλείας. </w:t>
      </w:r>
    </w:p>
    <w:p w14:paraId="29A52CBA" w14:textId="0803CC9B" w:rsidR="00E14AF9" w:rsidRPr="00B80DA6" w:rsidRDefault="00E14AF9" w:rsidP="00DC1248">
      <w:pPr>
        <w:pStyle w:val="4"/>
        <w:numPr>
          <w:ilvl w:val="3"/>
          <w:numId w:val="20"/>
        </w:numPr>
        <w:rPr>
          <w:rFonts w:cs="Tahoma"/>
          <w:lang w:val="el-GR"/>
        </w:rPr>
      </w:pPr>
      <w:bookmarkStart w:id="520" w:name="_Toc183709307"/>
      <w:r w:rsidRPr="00B80DA6">
        <w:rPr>
          <w:rFonts w:cs="Tahoma"/>
          <w:lang w:val="el-GR"/>
        </w:rPr>
        <w:t>Λειτουργικές Απαιτήσεις</w:t>
      </w:r>
      <w:bookmarkEnd w:id="520"/>
    </w:p>
    <w:p w14:paraId="0E38EA5E" w14:textId="77777777" w:rsidR="00EB01D0" w:rsidRPr="00B80DA6" w:rsidRDefault="00EB01D0" w:rsidP="00DC1248">
      <w:pPr>
        <w:pStyle w:val="5"/>
        <w:numPr>
          <w:ilvl w:val="4"/>
          <w:numId w:val="20"/>
        </w:numPr>
        <w:rPr>
          <w:rFonts w:cs="Tahoma"/>
          <w:lang w:val="el-GR"/>
        </w:rPr>
      </w:pPr>
      <w:bookmarkStart w:id="521" w:name="_Toc183709308"/>
      <w:r w:rsidRPr="00B80DA6">
        <w:rPr>
          <w:rFonts w:cs="Tahoma"/>
          <w:lang w:val="el-GR"/>
        </w:rPr>
        <w:t>Υποσύστημα Εξετάσεων</w:t>
      </w:r>
      <w:bookmarkEnd w:id="521"/>
    </w:p>
    <w:p w14:paraId="3883D19F" w14:textId="77777777" w:rsidR="00EB01D0" w:rsidRPr="00B80DA6" w:rsidRDefault="00EB01D0" w:rsidP="00EB01D0">
      <w:pPr>
        <w:rPr>
          <w:lang w:val="el-GR"/>
        </w:rPr>
      </w:pPr>
      <w:r w:rsidRPr="00B80DA6">
        <w:rPr>
          <w:lang w:val="el-GR"/>
        </w:rPr>
        <w:t>Το υποσύστημα θα πρέπει να υποστηρίζει:</w:t>
      </w:r>
    </w:p>
    <w:p w14:paraId="340D8074" w14:textId="16E7180B" w:rsidR="00EB01D0" w:rsidRPr="00B80DA6" w:rsidRDefault="00EB01D0" w:rsidP="00884580">
      <w:pPr>
        <w:pStyle w:val="aff1"/>
        <w:numPr>
          <w:ilvl w:val="0"/>
          <w:numId w:val="172"/>
        </w:numPr>
        <w:rPr>
          <w:rFonts w:ascii="Tahoma" w:hAnsi="Tahoma" w:cs="Tahoma"/>
          <w:lang w:val="el-GR"/>
        </w:rPr>
      </w:pPr>
      <w:r w:rsidRPr="00B80DA6">
        <w:rPr>
          <w:rFonts w:ascii="Tahoma" w:hAnsi="Tahoma" w:cs="Tahoma"/>
          <w:lang w:val="el-GR"/>
        </w:rPr>
        <w:t xml:space="preserve">Διαθεσιμότητα </w:t>
      </w:r>
      <w:proofErr w:type="spellStart"/>
      <w:r w:rsidRPr="00B80DA6">
        <w:rPr>
          <w:rFonts w:ascii="Tahoma" w:hAnsi="Tahoma" w:cs="Tahoma"/>
          <w:lang w:val="el-GR"/>
        </w:rPr>
        <w:t>διεπαφής</w:t>
      </w:r>
      <w:proofErr w:type="spellEnd"/>
      <w:r w:rsidRPr="00B80DA6">
        <w:rPr>
          <w:rFonts w:ascii="Tahoma" w:hAnsi="Tahoma" w:cs="Tahoma"/>
          <w:lang w:val="el-GR"/>
        </w:rPr>
        <w:t xml:space="preserve"> χρήστη σε όλες τις εθνικές γλώσσες</w:t>
      </w:r>
    </w:p>
    <w:p w14:paraId="0505A4C1" w14:textId="116198DF" w:rsidR="00EB01D0" w:rsidRPr="00B80DA6" w:rsidRDefault="00EB01D0" w:rsidP="00884580">
      <w:pPr>
        <w:pStyle w:val="aff1"/>
        <w:numPr>
          <w:ilvl w:val="0"/>
          <w:numId w:val="172"/>
        </w:numPr>
        <w:rPr>
          <w:rFonts w:ascii="Tahoma" w:hAnsi="Tahoma" w:cs="Tahoma"/>
          <w:lang w:val="el-GR"/>
        </w:rPr>
      </w:pPr>
      <w:r w:rsidRPr="00B80DA6">
        <w:rPr>
          <w:rFonts w:ascii="Tahoma" w:hAnsi="Tahoma" w:cs="Tahoma"/>
          <w:lang w:val="el-GR"/>
        </w:rPr>
        <w:t>Διαχείριση απεριόριστων βιβλιοθηκών ερωτήσεων με τουλάχιστον 90.000 ερωτήσεις</w:t>
      </w:r>
    </w:p>
    <w:p w14:paraId="448E45F2" w14:textId="714BE720" w:rsidR="00EB01D0" w:rsidRPr="00B80DA6" w:rsidRDefault="00EB01D0" w:rsidP="00884580">
      <w:pPr>
        <w:pStyle w:val="aff1"/>
        <w:numPr>
          <w:ilvl w:val="0"/>
          <w:numId w:val="172"/>
        </w:numPr>
        <w:rPr>
          <w:rFonts w:ascii="Tahoma" w:hAnsi="Tahoma" w:cs="Tahoma"/>
          <w:lang w:val="el-GR"/>
        </w:rPr>
      </w:pPr>
      <w:r w:rsidRPr="00B80DA6">
        <w:rPr>
          <w:rFonts w:ascii="Tahoma" w:hAnsi="Tahoma" w:cs="Tahoma"/>
          <w:lang w:val="el-GR"/>
        </w:rPr>
        <w:t>Διαχείριση δικαιωμάτων σε βιβλιοθήκες και ερωτήσεις</w:t>
      </w:r>
    </w:p>
    <w:p w14:paraId="211E39D8" w14:textId="6CA0AC7C" w:rsidR="00EB01D0" w:rsidRPr="00B80DA6" w:rsidRDefault="00EB01D0" w:rsidP="00884580">
      <w:pPr>
        <w:pStyle w:val="aff1"/>
        <w:numPr>
          <w:ilvl w:val="0"/>
          <w:numId w:val="172"/>
        </w:numPr>
        <w:rPr>
          <w:rFonts w:ascii="Tahoma" w:hAnsi="Tahoma" w:cs="Tahoma"/>
          <w:lang w:val="el-GR"/>
        </w:rPr>
      </w:pPr>
      <w:r w:rsidRPr="00B80DA6">
        <w:rPr>
          <w:rFonts w:ascii="Tahoma" w:hAnsi="Tahoma" w:cs="Tahoma"/>
          <w:lang w:val="el-GR"/>
        </w:rPr>
        <w:t xml:space="preserve">Υποστήριξη </w:t>
      </w:r>
      <w:proofErr w:type="spellStart"/>
      <w:r w:rsidRPr="00B80DA6">
        <w:rPr>
          <w:rFonts w:ascii="Tahoma" w:hAnsi="Tahoma" w:cs="Tahoma"/>
          <w:lang w:val="el-GR"/>
        </w:rPr>
        <w:t>Unicode</w:t>
      </w:r>
      <w:proofErr w:type="spellEnd"/>
      <w:r w:rsidRPr="00B80DA6">
        <w:rPr>
          <w:rFonts w:ascii="Tahoma" w:hAnsi="Tahoma" w:cs="Tahoma"/>
          <w:lang w:val="el-GR"/>
        </w:rPr>
        <w:t xml:space="preserve"> και έλεγχος συνέπειας</w:t>
      </w:r>
    </w:p>
    <w:p w14:paraId="1F9DE0A6" w14:textId="5EC2E4C2" w:rsidR="00EB01D0" w:rsidRPr="00B80DA6" w:rsidRDefault="00EB01D0" w:rsidP="00884580">
      <w:pPr>
        <w:pStyle w:val="aff1"/>
        <w:numPr>
          <w:ilvl w:val="0"/>
          <w:numId w:val="172"/>
        </w:numPr>
        <w:rPr>
          <w:rFonts w:ascii="Tahoma" w:hAnsi="Tahoma" w:cs="Tahoma"/>
          <w:lang w:val="el-GR"/>
        </w:rPr>
      </w:pPr>
      <w:r w:rsidRPr="00B80DA6">
        <w:rPr>
          <w:rFonts w:ascii="Tahoma" w:hAnsi="Tahoma" w:cs="Tahoma"/>
          <w:lang w:val="el-GR"/>
        </w:rPr>
        <w:t>Εισαγωγή/εξαγωγή βιβλιοθηκών ερωτήσεων</w:t>
      </w:r>
    </w:p>
    <w:p w14:paraId="06BFF73B" w14:textId="18782C4E" w:rsidR="00EB01D0" w:rsidRPr="00B80DA6" w:rsidRDefault="00EB01D0" w:rsidP="00884580">
      <w:pPr>
        <w:pStyle w:val="aff1"/>
        <w:numPr>
          <w:ilvl w:val="0"/>
          <w:numId w:val="172"/>
        </w:numPr>
        <w:rPr>
          <w:rFonts w:ascii="Tahoma" w:hAnsi="Tahoma" w:cs="Tahoma"/>
          <w:lang w:val="el-GR"/>
        </w:rPr>
      </w:pPr>
      <w:r w:rsidRPr="00B80DA6">
        <w:rPr>
          <w:rFonts w:ascii="Tahoma" w:hAnsi="Tahoma" w:cs="Tahoma"/>
          <w:lang w:val="el-GR"/>
        </w:rPr>
        <w:t>Δυνατότητα προβολής και διαχείρισης ερωτήσεων και συνημμένων από διαχειριστή</w:t>
      </w:r>
    </w:p>
    <w:p w14:paraId="0D7C4B62" w14:textId="588452B6" w:rsidR="00EB01D0" w:rsidRPr="00B80DA6" w:rsidRDefault="00EB01D0" w:rsidP="00884580">
      <w:pPr>
        <w:pStyle w:val="aff1"/>
        <w:numPr>
          <w:ilvl w:val="0"/>
          <w:numId w:val="172"/>
        </w:numPr>
        <w:rPr>
          <w:rFonts w:ascii="Tahoma" w:hAnsi="Tahoma" w:cs="Tahoma"/>
          <w:lang w:val="el-GR"/>
        </w:rPr>
      </w:pPr>
      <w:r w:rsidRPr="00B80DA6">
        <w:rPr>
          <w:rFonts w:ascii="Tahoma" w:hAnsi="Tahoma" w:cs="Tahoma"/>
          <w:lang w:val="el-GR"/>
        </w:rPr>
        <w:t>Προηγμένα φίλτρα, επεξεργαστής ερωτήσεων HTML5 και δυνατότητες αναζήτησης</w:t>
      </w:r>
    </w:p>
    <w:p w14:paraId="53EFA7D5" w14:textId="6E6DC8B0" w:rsidR="00EB01D0" w:rsidRPr="00B80DA6" w:rsidRDefault="00EB01D0" w:rsidP="00884580">
      <w:pPr>
        <w:pStyle w:val="aff1"/>
        <w:numPr>
          <w:ilvl w:val="0"/>
          <w:numId w:val="172"/>
        </w:numPr>
        <w:rPr>
          <w:rFonts w:ascii="Tahoma" w:hAnsi="Tahoma" w:cs="Tahoma"/>
          <w:lang w:val="el-GR"/>
        </w:rPr>
      </w:pPr>
      <w:r w:rsidRPr="00B80DA6">
        <w:rPr>
          <w:rFonts w:ascii="Tahoma" w:hAnsi="Tahoma" w:cs="Tahoma"/>
          <w:lang w:val="el-GR"/>
        </w:rPr>
        <w:t xml:space="preserve">Δυνατότητα σύνδεσης συνημμένων και </w:t>
      </w:r>
      <w:proofErr w:type="spellStart"/>
      <w:r w:rsidRPr="00B80DA6">
        <w:rPr>
          <w:rFonts w:ascii="Tahoma" w:hAnsi="Tahoma" w:cs="Tahoma"/>
          <w:lang w:val="el-GR"/>
        </w:rPr>
        <w:t>πολυγλωσσική</w:t>
      </w:r>
      <w:proofErr w:type="spellEnd"/>
      <w:r w:rsidRPr="00B80DA6">
        <w:rPr>
          <w:rFonts w:ascii="Tahoma" w:hAnsi="Tahoma" w:cs="Tahoma"/>
          <w:lang w:val="el-GR"/>
        </w:rPr>
        <w:t xml:space="preserve"> υποστήριξη</w:t>
      </w:r>
      <w:r w:rsidR="006B0930">
        <w:rPr>
          <w:rFonts w:ascii="Tahoma" w:hAnsi="Tahoma" w:cs="Tahoma"/>
          <w:lang w:val="el-GR"/>
        </w:rPr>
        <w:t xml:space="preserve"> δ</w:t>
      </w:r>
      <w:r w:rsidRPr="00B80DA6">
        <w:rPr>
          <w:rFonts w:ascii="Tahoma" w:hAnsi="Tahoma" w:cs="Tahoma"/>
          <w:lang w:val="el-GR"/>
        </w:rPr>
        <w:t>ιαμόρφωση και διαχείριση εξετάσεων με διάφορους τρόπους και κανόνες</w:t>
      </w:r>
    </w:p>
    <w:p w14:paraId="2C06801B" w14:textId="4209DAE9" w:rsidR="00EB01D0" w:rsidRPr="00B80DA6" w:rsidRDefault="00EB01D0" w:rsidP="00884580">
      <w:pPr>
        <w:pStyle w:val="aff1"/>
        <w:numPr>
          <w:ilvl w:val="0"/>
          <w:numId w:val="172"/>
        </w:numPr>
        <w:rPr>
          <w:rFonts w:ascii="Tahoma" w:hAnsi="Tahoma" w:cs="Tahoma"/>
          <w:lang w:val="el-GR"/>
        </w:rPr>
      </w:pPr>
      <w:r w:rsidRPr="00B80DA6">
        <w:rPr>
          <w:rFonts w:ascii="Tahoma" w:hAnsi="Tahoma" w:cs="Tahoma"/>
          <w:lang w:val="el-GR"/>
        </w:rPr>
        <w:t>Προγραμματισμός, οργάνωση, παρακολούθηση και αξιολόγηση εξετάσεων</w:t>
      </w:r>
    </w:p>
    <w:p w14:paraId="106D4A9A" w14:textId="61F8C375" w:rsidR="00EB01D0" w:rsidRPr="00B80DA6" w:rsidRDefault="00EB01D0" w:rsidP="00884580">
      <w:pPr>
        <w:pStyle w:val="aff1"/>
        <w:numPr>
          <w:ilvl w:val="0"/>
          <w:numId w:val="172"/>
        </w:numPr>
        <w:rPr>
          <w:rFonts w:ascii="Tahoma" w:hAnsi="Tahoma" w:cs="Tahoma"/>
          <w:lang w:val="el-GR"/>
        </w:rPr>
      </w:pPr>
      <w:r w:rsidRPr="00B80DA6">
        <w:rPr>
          <w:rFonts w:ascii="Tahoma" w:hAnsi="Tahoma" w:cs="Tahoma"/>
          <w:lang w:val="el-GR"/>
        </w:rPr>
        <w:t>Δυνατότητα τροποποίησης αποτελεσμάτων, ημερομηνιών, αριθμού προσπαθειών και διάρκειας για κάθε υποψήφιο</w:t>
      </w:r>
    </w:p>
    <w:p w14:paraId="4BD3B1AA" w14:textId="0E475979" w:rsidR="00EB01D0" w:rsidRPr="00B80DA6" w:rsidRDefault="00EB01D0" w:rsidP="00884580">
      <w:pPr>
        <w:pStyle w:val="aff1"/>
        <w:numPr>
          <w:ilvl w:val="0"/>
          <w:numId w:val="172"/>
        </w:numPr>
        <w:rPr>
          <w:rFonts w:ascii="Tahoma" w:hAnsi="Tahoma" w:cs="Tahoma"/>
          <w:lang w:val="el-GR"/>
        </w:rPr>
      </w:pPr>
      <w:r w:rsidRPr="00B80DA6">
        <w:rPr>
          <w:rFonts w:ascii="Tahoma" w:hAnsi="Tahoma" w:cs="Tahoma"/>
          <w:lang w:val="el-GR"/>
        </w:rPr>
        <w:t>Δημιουργία/τροποποίηση προφίλ υποψηφίων και ATO μέσω διαδικτυακής πύλης</w:t>
      </w:r>
    </w:p>
    <w:p w14:paraId="135397AF" w14:textId="04B8FC01" w:rsidR="00EB01D0" w:rsidRPr="00B80DA6" w:rsidRDefault="00EB01D0" w:rsidP="00884580">
      <w:pPr>
        <w:pStyle w:val="aff1"/>
        <w:numPr>
          <w:ilvl w:val="0"/>
          <w:numId w:val="172"/>
        </w:numPr>
        <w:rPr>
          <w:rFonts w:ascii="Tahoma" w:hAnsi="Tahoma" w:cs="Tahoma"/>
          <w:lang w:val="el-GR"/>
        </w:rPr>
      </w:pPr>
      <w:r w:rsidRPr="00B80DA6">
        <w:rPr>
          <w:rFonts w:ascii="Tahoma" w:hAnsi="Tahoma" w:cs="Tahoma"/>
          <w:lang w:val="el-GR"/>
        </w:rPr>
        <w:t>Συμμόρφωση ελέγχων, διαχείρισης χρηστών και ασφάλειας στο σύστημα</w:t>
      </w:r>
    </w:p>
    <w:p w14:paraId="08EECEA6" w14:textId="6B0A7831" w:rsidR="00EB01D0" w:rsidRPr="00B80DA6" w:rsidRDefault="00EB01D0" w:rsidP="00884580">
      <w:pPr>
        <w:pStyle w:val="aff1"/>
        <w:numPr>
          <w:ilvl w:val="0"/>
          <w:numId w:val="172"/>
        </w:numPr>
        <w:rPr>
          <w:rFonts w:ascii="Tahoma" w:hAnsi="Tahoma" w:cs="Tahoma"/>
          <w:lang w:val="el-GR"/>
        </w:rPr>
      </w:pPr>
      <w:r w:rsidRPr="00B80DA6">
        <w:rPr>
          <w:rFonts w:ascii="Tahoma" w:hAnsi="Tahoma" w:cs="Tahoma"/>
          <w:lang w:val="el-GR"/>
        </w:rPr>
        <w:t>Υποστήριξη διαφόρων λειτουργικών συστημάτων και κρυπτογράφηση επικοινωνίας (TLS1.2 ή TLS 1.3)</w:t>
      </w:r>
    </w:p>
    <w:p w14:paraId="4C7A6103" w14:textId="3F3822D3" w:rsidR="00EB01D0" w:rsidRPr="00B80DA6" w:rsidRDefault="00EB01D0" w:rsidP="00884580">
      <w:pPr>
        <w:pStyle w:val="aff1"/>
        <w:numPr>
          <w:ilvl w:val="0"/>
          <w:numId w:val="172"/>
        </w:numPr>
        <w:rPr>
          <w:rFonts w:ascii="Tahoma" w:hAnsi="Tahoma" w:cs="Tahoma"/>
          <w:lang w:val="el-GR"/>
        </w:rPr>
      </w:pPr>
      <w:r w:rsidRPr="00B80DA6">
        <w:rPr>
          <w:rFonts w:ascii="Tahoma" w:hAnsi="Tahoma" w:cs="Tahoma"/>
          <w:lang w:val="el-GR"/>
        </w:rPr>
        <w:t>Διατήρηση αποτελεσμάτων και άλλων στοιχείων για τουλάχιστον πέντε χρόνια</w:t>
      </w:r>
    </w:p>
    <w:p w14:paraId="0DE89E76" w14:textId="05EAE175" w:rsidR="00EB01D0" w:rsidRPr="00B80DA6" w:rsidRDefault="00EB01D0" w:rsidP="00884580">
      <w:pPr>
        <w:pStyle w:val="aff1"/>
        <w:numPr>
          <w:ilvl w:val="0"/>
          <w:numId w:val="172"/>
        </w:numPr>
        <w:rPr>
          <w:rFonts w:ascii="Tahoma" w:hAnsi="Tahoma" w:cs="Tahoma"/>
          <w:lang w:val="el-GR"/>
        </w:rPr>
      </w:pPr>
      <w:r w:rsidRPr="00B80DA6">
        <w:rPr>
          <w:rFonts w:ascii="Tahoma" w:hAnsi="Tahoma" w:cs="Tahoma"/>
          <w:lang w:val="el-GR"/>
        </w:rPr>
        <w:t>Δυνατότητα δημιουργίας δοκιμαστικών εξετάσεων, παρακολούθησης σε πραγματικό χρόνο και πρόσβασης στο ιστορικό εξετάσεων</w:t>
      </w:r>
    </w:p>
    <w:p w14:paraId="3013DDB3" w14:textId="604C11C6" w:rsidR="00EB01D0" w:rsidRPr="00B80DA6" w:rsidRDefault="00EB01D0" w:rsidP="00884580">
      <w:pPr>
        <w:pStyle w:val="aff1"/>
        <w:numPr>
          <w:ilvl w:val="0"/>
          <w:numId w:val="172"/>
        </w:numPr>
        <w:rPr>
          <w:rFonts w:ascii="Tahoma" w:hAnsi="Tahoma" w:cs="Tahoma"/>
          <w:lang w:val="el-GR"/>
        </w:rPr>
      </w:pPr>
      <w:r w:rsidRPr="00B80DA6">
        <w:rPr>
          <w:rFonts w:ascii="Tahoma" w:hAnsi="Tahoma" w:cs="Tahoma"/>
          <w:lang w:val="el-GR"/>
        </w:rPr>
        <w:t>Καταγραφή δραστηριοτήτων χρηστών, ανάλυση εξεταστικών εργασιών και παραγωγή αναφορών</w:t>
      </w:r>
    </w:p>
    <w:p w14:paraId="783879CA" w14:textId="4E5F7D16" w:rsidR="00E14AF9" w:rsidRPr="0088760A" w:rsidRDefault="00AE5217" w:rsidP="00884580">
      <w:pPr>
        <w:pStyle w:val="aff1"/>
        <w:numPr>
          <w:ilvl w:val="0"/>
          <w:numId w:val="172"/>
        </w:numPr>
        <w:rPr>
          <w:rFonts w:ascii="Tahoma" w:hAnsi="Tahoma" w:cs="Tahoma"/>
          <w:lang w:val="el-GR"/>
        </w:rPr>
      </w:pPr>
      <w:r>
        <w:rPr>
          <w:rFonts w:ascii="Tahoma" w:hAnsi="Tahoma" w:cs="Tahoma"/>
          <w:lang w:val="el-GR"/>
        </w:rPr>
        <w:t>Π</w:t>
      </w:r>
      <w:r w:rsidR="00EB01D0" w:rsidRPr="00B80DA6">
        <w:rPr>
          <w:rFonts w:ascii="Tahoma" w:hAnsi="Tahoma" w:cs="Tahoma"/>
          <w:lang w:val="el-GR"/>
        </w:rPr>
        <w:t>ροσαρμογή του συστήματος σύμφωνα με τις αλλαγές στους κανονισμούς</w:t>
      </w:r>
    </w:p>
    <w:p w14:paraId="32A37617" w14:textId="01168B70" w:rsidR="00FB6F8C" w:rsidRPr="000B2301" w:rsidRDefault="00FB6F8C" w:rsidP="00DC1248">
      <w:pPr>
        <w:pStyle w:val="2"/>
        <w:numPr>
          <w:ilvl w:val="1"/>
          <w:numId w:val="20"/>
        </w:numPr>
        <w:rPr>
          <w:rFonts w:cs="Tahoma"/>
        </w:rPr>
      </w:pPr>
      <w:bookmarkStart w:id="522" w:name="_Ref149639970"/>
      <w:bookmarkStart w:id="523" w:name="_Ref149640229"/>
      <w:bookmarkStart w:id="524" w:name="_Toc183709309"/>
      <w:proofErr w:type="spellStart"/>
      <w:r w:rsidRPr="000B2301">
        <w:rPr>
          <w:rFonts w:cs="Tahoma"/>
        </w:rPr>
        <w:t>Οριζόντιες</w:t>
      </w:r>
      <w:proofErr w:type="spellEnd"/>
      <w:r w:rsidRPr="000B2301">
        <w:rPr>
          <w:rFonts w:cs="Tahoma"/>
        </w:rPr>
        <w:t xml:space="preserve"> Απα</w:t>
      </w:r>
      <w:proofErr w:type="spellStart"/>
      <w:r w:rsidRPr="000B2301">
        <w:rPr>
          <w:rFonts w:cs="Tahoma"/>
        </w:rPr>
        <w:t>ιτήσεις</w:t>
      </w:r>
      <w:bookmarkEnd w:id="436"/>
      <w:bookmarkEnd w:id="437"/>
      <w:bookmarkEnd w:id="438"/>
      <w:bookmarkEnd w:id="439"/>
      <w:bookmarkEnd w:id="522"/>
      <w:bookmarkEnd w:id="523"/>
      <w:bookmarkEnd w:id="524"/>
      <w:proofErr w:type="spellEnd"/>
      <w:r w:rsidRPr="000B2301">
        <w:rPr>
          <w:rFonts w:cs="Tahoma"/>
        </w:rPr>
        <w:t xml:space="preserve"> </w:t>
      </w:r>
    </w:p>
    <w:p w14:paraId="43F618BC" w14:textId="77777777" w:rsidR="00FB6F8C" w:rsidRPr="000B2301" w:rsidRDefault="00FB6F8C" w:rsidP="00DC1248">
      <w:pPr>
        <w:pStyle w:val="3"/>
        <w:numPr>
          <w:ilvl w:val="2"/>
          <w:numId w:val="20"/>
        </w:numPr>
        <w:ind w:left="1134" w:hanging="992"/>
        <w:rPr>
          <w:rFonts w:cs="Tahoma"/>
        </w:rPr>
      </w:pPr>
      <w:bookmarkStart w:id="525" w:name="_Ref68183834"/>
      <w:bookmarkStart w:id="526" w:name="_Toc71708215"/>
      <w:bookmarkStart w:id="527" w:name="_Toc76724143"/>
      <w:bookmarkStart w:id="528" w:name="_Toc89441280"/>
      <w:bookmarkStart w:id="529" w:name="_Toc117243923"/>
      <w:bookmarkStart w:id="530" w:name="_Toc183709310"/>
      <w:bookmarkStart w:id="531" w:name="_Ref71630067"/>
      <w:bookmarkStart w:id="532" w:name="_Ref71631400"/>
      <w:proofErr w:type="spellStart"/>
      <w:r w:rsidRPr="000B2301">
        <w:rPr>
          <w:rFonts w:cs="Tahoma"/>
        </w:rPr>
        <w:t>Συμ</w:t>
      </w:r>
      <w:proofErr w:type="spellEnd"/>
      <w:r w:rsidRPr="000B2301">
        <w:rPr>
          <w:rFonts w:cs="Tahoma"/>
        </w:rPr>
        <w:t xml:space="preserve">βατότητα </w:t>
      </w:r>
      <w:proofErr w:type="spellStart"/>
      <w:r w:rsidRPr="000B2301">
        <w:rPr>
          <w:rFonts w:cs="Tahoma"/>
        </w:rPr>
        <w:t>με</w:t>
      </w:r>
      <w:proofErr w:type="spellEnd"/>
      <w:r w:rsidRPr="000B2301">
        <w:rPr>
          <w:rFonts w:cs="Tahoma"/>
        </w:rPr>
        <w:t xml:space="preserve"> Hybrid G-Cloud</w:t>
      </w:r>
      <w:bookmarkEnd w:id="525"/>
      <w:bookmarkEnd w:id="526"/>
      <w:bookmarkEnd w:id="527"/>
      <w:bookmarkEnd w:id="528"/>
      <w:bookmarkEnd w:id="529"/>
      <w:bookmarkEnd w:id="530"/>
    </w:p>
    <w:p w14:paraId="531FCFF8" w14:textId="77777777" w:rsidR="00FB6F8C" w:rsidRPr="000B2301" w:rsidRDefault="00FB6F8C" w:rsidP="00FB6F8C">
      <w:pPr>
        <w:spacing w:before="120"/>
        <w:rPr>
          <w:lang w:val="el-GR"/>
        </w:rPr>
      </w:pPr>
      <w:r w:rsidRPr="000B2301">
        <w:rPr>
          <w:lang w:val="en-US"/>
        </w:rPr>
        <w:t>H</w:t>
      </w:r>
      <w:r w:rsidRPr="000B2301">
        <w:rPr>
          <w:lang w:val="el-GR"/>
        </w:rPr>
        <w:t xml:space="preserve"> Εφαρμογή που θα υλοποιηθεί στο πλαίσιο του έργου θα εγκατασταθεί και θα λειτουργήσει στο </w:t>
      </w:r>
      <w:r w:rsidRPr="000B2301">
        <w:rPr>
          <w:lang w:val="en-US"/>
        </w:rPr>
        <w:t>G</w:t>
      </w:r>
      <w:r w:rsidRPr="000B2301">
        <w:rPr>
          <w:lang w:val="el-GR"/>
        </w:rPr>
        <w:t>-</w:t>
      </w:r>
      <w:r w:rsidRPr="000B2301">
        <w:rPr>
          <w:lang w:val="en-US"/>
        </w:rPr>
        <w:t>Cloud</w:t>
      </w:r>
      <w:r w:rsidRPr="000B2301">
        <w:rPr>
          <w:lang w:val="el-GR"/>
        </w:rPr>
        <w:t xml:space="preserve">, θα πρέπει: </w:t>
      </w:r>
    </w:p>
    <w:p w14:paraId="067A379C" w14:textId="77777777" w:rsidR="00FB6F8C" w:rsidRPr="000B2301" w:rsidRDefault="00FB6F8C" w:rsidP="00884580">
      <w:pPr>
        <w:numPr>
          <w:ilvl w:val="0"/>
          <w:numId w:val="63"/>
        </w:numPr>
        <w:spacing w:before="120"/>
        <w:rPr>
          <w:lang w:val="el-GR"/>
        </w:rPr>
      </w:pPr>
      <w:r w:rsidRPr="000B2301">
        <w:rPr>
          <w:lang w:val="el-GR"/>
        </w:rPr>
        <w:t xml:space="preserve">να είναι </w:t>
      </w:r>
      <w:proofErr w:type="spellStart"/>
      <w:r w:rsidRPr="000B2301">
        <w:rPr>
          <w:lang w:val="el-GR"/>
        </w:rPr>
        <w:t>cloud</w:t>
      </w:r>
      <w:proofErr w:type="spellEnd"/>
      <w:r w:rsidRPr="000B2301">
        <w:rPr>
          <w:lang w:val="el-GR"/>
        </w:rPr>
        <w:t xml:space="preserve"> </w:t>
      </w:r>
      <w:proofErr w:type="spellStart"/>
      <w:r w:rsidRPr="000B2301">
        <w:rPr>
          <w:lang w:val="el-GR"/>
        </w:rPr>
        <w:t>enabled</w:t>
      </w:r>
      <w:proofErr w:type="spellEnd"/>
      <w:r w:rsidRPr="000B2301">
        <w:rPr>
          <w:lang w:val="el-GR"/>
        </w:rPr>
        <w:t xml:space="preserve">, δηλαδή να λειτουργεί ή να σχεδιάζεται να λειτουργήσει σε περιβάλλον </w:t>
      </w:r>
      <w:proofErr w:type="spellStart"/>
      <w:r w:rsidRPr="000B2301">
        <w:rPr>
          <w:lang w:val="el-GR"/>
        </w:rPr>
        <w:t>εικονικοποίησης</w:t>
      </w:r>
      <w:proofErr w:type="spellEnd"/>
      <w:r w:rsidRPr="000B2301">
        <w:rPr>
          <w:lang w:val="el-GR"/>
        </w:rPr>
        <w:t xml:space="preserve"> (</w:t>
      </w:r>
      <w:proofErr w:type="spellStart"/>
      <w:r w:rsidRPr="000B2301">
        <w:rPr>
          <w:lang w:val="el-GR"/>
        </w:rPr>
        <w:t>hypervisor</w:t>
      </w:r>
      <w:proofErr w:type="spellEnd"/>
      <w:r w:rsidRPr="000B2301">
        <w:rPr>
          <w:lang w:val="el-GR"/>
        </w:rPr>
        <w:t>) και να έχει σχεδιαστεί κατάλληλα ή εναλλακτικά να έχει αρχιτεκτονική κατάλληλη για μεταφορά σε περιβάλλον υπολογιστικού νέφους (</w:t>
      </w:r>
      <w:proofErr w:type="spellStart"/>
      <w:r w:rsidRPr="000B2301">
        <w:rPr>
          <w:lang w:val="el-GR"/>
        </w:rPr>
        <w:t>cloud</w:t>
      </w:r>
      <w:proofErr w:type="spellEnd"/>
      <w:r w:rsidRPr="000B2301">
        <w:rPr>
          <w:lang w:val="el-GR"/>
        </w:rPr>
        <w:t xml:space="preserve">) από </w:t>
      </w:r>
      <w:r w:rsidRPr="000B2301">
        <w:rPr>
          <w:lang w:val="el-GR"/>
        </w:rPr>
        <w:lastRenderedPageBreak/>
        <w:t xml:space="preserve">φυσικές μηχανές (εφόσον λειτουργεί σε αυτές) και επίσης να είναι συμβατό με το περιβάλλον </w:t>
      </w:r>
      <w:proofErr w:type="spellStart"/>
      <w:r w:rsidRPr="000B2301">
        <w:rPr>
          <w:lang w:val="el-GR"/>
        </w:rPr>
        <w:t>εικονικοποίησης</w:t>
      </w:r>
      <w:proofErr w:type="spellEnd"/>
      <w:r w:rsidRPr="000B2301">
        <w:rPr>
          <w:lang w:val="el-GR"/>
        </w:rPr>
        <w:t xml:space="preserve"> του G-</w:t>
      </w:r>
      <w:proofErr w:type="spellStart"/>
      <w:r w:rsidRPr="000B2301">
        <w:rPr>
          <w:lang w:val="el-GR"/>
        </w:rPr>
        <w:t>cloud</w:t>
      </w:r>
      <w:proofErr w:type="spellEnd"/>
      <w:r w:rsidRPr="000B2301">
        <w:rPr>
          <w:lang w:val="el-GR"/>
        </w:rPr>
        <w:t xml:space="preserve"> (ενδεικτικά αναφέρεται λογισμικό </w:t>
      </w:r>
      <w:proofErr w:type="spellStart"/>
      <w:r w:rsidRPr="000B2301">
        <w:rPr>
          <w:lang w:val="el-GR"/>
        </w:rPr>
        <w:t>εικονικοποίησης</w:t>
      </w:r>
      <w:proofErr w:type="spellEnd"/>
      <w:r w:rsidRPr="000B2301">
        <w:rPr>
          <w:lang w:val="el-GR"/>
        </w:rPr>
        <w:t xml:space="preserve"> </w:t>
      </w:r>
      <w:proofErr w:type="spellStart"/>
      <w:r w:rsidRPr="000B2301">
        <w:rPr>
          <w:lang w:val="el-GR"/>
        </w:rPr>
        <w:t>VMware</w:t>
      </w:r>
      <w:proofErr w:type="spellEnd"/>
      <w:r w:rsidRPr="000B2301">
        <w:rPr>
          <w:lang w:val="el-GR"/>
        </w:rPr>
        <w:t>).</w:t>
      </w:r>
    </w:p>
    <w:p w14:paraId="19B41F56" w14:textId="77777777" w:rsidR="00FB6F8C" w:rsidRPr="000B2301" w:rsidRDefault="00FB6F8C" w:rsidP="00884580">
      <w:pPr>
        <w:numPr>
          <w:ilvl w:val="0"/>
          <w:numId w:val="63"/>
        </w:numPr>
        <w:spacing w:before="120"/>
        <w:rPr>
          <w:lang w:val="el-GR"/>
        </w:rPr>
      </w:pPr>
      <w:r w:rsidRPr="000B2301">
        <w:rPr>
          <w:lang w:val="el-GR"/>
        </w:rPr>
        <w:t xml:space="preserve">να έχει σαφώς καθορισμένες τις απαιτήσεις του σε αποθηκευτικό χώρο, δικτυακή κίνηση, </w:t>
      </w:r>
      <w:proofErr w:type="spellStart"/>
      <w:r w:rsidRPr="000B2301">
        <w:rPr>
          <w:lang w:val="el-GR"/>
        </w:rPr>
        <w:t>backup</w:t>
      </w:r>
      <w:proofErr w:type="spellEnd"/>
      <w:r w:rsidRPr="000B2301">
        <w:rPr>
          <w:lang w:val="el-GR"/>
        </w:rPr>
        <w:t xml:space="preserve">, ασφάλεια και λοιπές συνοδευτικές υπηρεσίες, ώστε να καταταχθεί σε κάποιο από τα προσφερόμενα επίπεδα υπηρεσιών του </w:t>
      </w:r>
      <w:r w:rsidRPr="000B2301">
        <w:rPr>
          <w:lang w:val="en-US"/>
        </w:rPr>
        <w:t>G</w:t>
      </w:r>
      <w:r w:rsidRPr="000B2301">
        <w:rPr>
          <w:lang w:val="el-GR"/>
        </w:rPr>
        <w:t>-</w:t>
      </w:r>
      <w:r w:rsidRPr="000B2301">
        <w:rPr>
          <w:lang w:val="en-US"/>
        </w:rPr>
        <w:t>Cloud</w:t>
      </w:r>
      <w:r w:rsidRPr="000B2301">
        <w:rPr>
          <w:lang w:val="el-GR"/>
        </w:rPr>
        <w:t xml:space="preserve"> . </w:t>
      </w:r>
    </w:p>
    <w:p w14:paraId="2E22DA8B" w14:textId="77777777" w:rsidR="00FB6F8C" w:rsidRPr="000B2301" w:rsidRDefault="00FB6F8C" w:rsidP="00884580">
      <w:pPr>
        <w:numPr>
          <w:ilvl w:val="0"/>
          <w:numId w:val="63"/>
        </w:numPr>
        <w:spacing w:before="120"/>
        <w:rPr>
          <w:lang w:val="el-GR"/>
        </w:rPr>
      </w:pPr>
      <w:r w:rsidRPr="000B2301">
        <w:rPr>
          <w:lang w:val="el-GR"/>
        </w:rPr>
        <w:t xml:space="preserve">να έχει ρυθμισμένα τα θέματα </w:t>
      </w:r>
      <w:proofErr w:type="spellStart"/>
      <w:r w:rsidRPr="000B2301">
        <w:rPr>
          <w:lang w:val="el-GR"/>
        </w:rPr>
        <w:t>αδειοδότησης</w:t>
      </w:r>
      <w:proofErr w:type="spellEnd"/>
      <w:r w:rsidRPr="000B2301">
        <w:rPr>
          <w:lang w:val="el-GR"/>
        </w:rPr>
        <w:t xml:space="preserve"> των εφαρμογών και των δομικών του στοιχείων, ώστε να είναι δυνατή η νόμιμη λειτουργία του. </w:t>
      </w:r>
    </w:p>
    <w:p w14:paraId="0A26D819" w14:textId="77777777" w:rsidR="00FB6F8C" w:rsidRPr="000B2301" w:rsidRDefault="00FB6F8C" w:rsidP="00FB6F8C">
      <w:pPr>
        <w:spacing w:before="120"/>
        <w:rPr>
          <w:lang w:val="el-GR"/>
        </w:rPr>
      </w:pPr>
      <w:r w:rsidRPr="000B2301">
        <w:rPr>
          <w:lang w:val="el-GR"/>
        </w:rPr>
        <w:t xml:space="preserve">Η προτεινόμενη λύση θα πρέπει να είναι κατάλληλα προσαρμοσμένη στις υποδομές και στο περιβάλλον λειτουργίας του </w:t>
      </w:r>
      <w:r w:rsidRPr="000B2301">
        <w:rPr>
          <w:lang w:val="en-US"/>
        </w:rPr>
        <w:t>G</w:t>
      </w:r>
      <w:r w:rsidRPr="000B2301">
        <w:rPr>
          <w:lang w:val="el-GR"/>
        </w:rPr>
        <w:t>-</w:t>
      </w:r>
      <w:r w:rsidRPr="000B2301">
        <w:rPr>
          <w:lang w:val="en-US"/>
        </w:rPr>
        <w:t>Cloud</w:t>
      </w:r>
      <w:r w:rsidRPr="000B2301">
        <w:rPr>
          <w:lang w:val="el-GR"/>
        </w:rPr>
        <w:t xml:space="preserve"> και να συμμορφώνεται με τις </w:t>
      </w:r>
      <w:proofErr w:type="spellStart"/>
      <w:r w:rsidRPr="000B2301">
        <w:rPr>
          <w:lang w:val="el-GR"/>
        </w:rPr>
        <w:t>τεχνικο</w:t>
      </w:r>
      <w:proofErr w:type="spellEnd"/>
      <w:r w:rsidRPr="000B2301">
        <w:rPr>
          <w:lang w:val="el-GR"/>
        </w:rPr>
        <w:t xml:space="preserve">-επιχειρησιακές προδιαγραφές που διέπουν τη λειτουργία του: </w:t>
      </w:r>
    </w:p>
    <w:p w14:paraId="0F3CE325" w14:textId="0E61C3B4" w:rsidR="00FB6F8C" w:rsidRPr="000B2301" w:rsidRDefault="00FB6F8C" w:rsidP="00884580">
      <w:pPr>
        <w:numPr>
          <w:ilvl w:val="0"/>
          <w:numId w:val="63"/>
        </w:numPr>
        <w:spacing w:before="120"/>
        <w:rPr>
          <w:lang w:val="el-GR"/>
        </w:rPr>
      </w:pPr>
      <w:r w:rsidRPr="000B2301">
        <w:rPr>
          <w:lang w:val="el-GR"/>
        </w:rPr>
        <w:t xml:space="preserve">Τα λειτουργικά συστήματα και το λογισμικό θα πρέπει να υποστηρίζουν αρχιτεκτονική x86 και να μπορούν να λειτουργήσουν πλήρως σε εικονικές μηχανές πάνω σε </w:t>
      </w:r>
      <w:proofErr w:type="spellStart"/>
      <w:r w:rsidRPr="000B2301">
        <w:rPr>
          <w:lang w:val="el-GR"/>
        </w:rPr>
        <w:t>eSXI</w:t>
      </w:r>
      <w:proofErr w:type="spellEnd"/>
      <w:r w:rsidRPr="000B2301">
        <w:rPr>
          <w:lang w:val="el-GR"/>
        </w:rPr>
        <w:t xml:space="preserve"> 6.0 (ή </w:t>
      </w:r>
      <w:proofErr w:type="spellStart"/>
      <w:r w:rsidRPr="000B2301">
        <w:rPr>
          <w:lang w:val="el-GR"/>
        </w:rPr>
        <w:t>νεώτερο</w:t>
      </w:r>
      <w:proofErr w:type="spellEnd"/>
      <w:r w:rsidRPr="000B2301">
        <w:rPr>
          <w:lang w:val="el-GR"/>
        </w:rPr>
        <w:t xml:space="preserve">) </w:t>
      </w:r>
      <w:proofErr w:type="spellStart"/>
      <w:r w:rsidRPr="000B2301">
        <w:rPr>
          <w:lang w:val="el-GR"/>
        </w:rPr>
        <w:t>hypervisor</w:t>
      </w:r>
      <w:proofErr w:type="spellEnd"/>
      <w:r w:rsidR="009D702C">
        <w:rPr>
          <w:lang w:val="el-GR"/>
        </w:rPr>
        <w:t>.</w:t>
      </w:r>
    </w:p>
    <w:p w14:paraId="2DE2AE6D" w14:textId="579D8357" w:rsidR="00FB6F8C" w:rsidRPr="000B2301" w:rsidRDefault="00FB6F8C" w:rsidP="00884580">
      <w:pPr>
        <w:numPr>
          <w:ilvl w:val="0"/>
          <w:numId w:val="63"/>
        </w:numPr>
        <w:spacing w:before="120"/>
        <w:rPr>
          <w:lang w:val="el-GR"/>
        </w:rPr>
      </w:pPr>
      <w:r w:rsidRPr="000B2301">
        <w:rPr>
          <w:lang w:val="el-GR"/>
        </w:rPr>
        <w:t>Δεν θα πρέπει να απαιτείται προμήθεια επιπρόσθετου εξοπλισμού για την λειτουργία των εφαρμογών (</w:t>
      </w:r>
      <w:proofErr w:type="spellStart"/>
      <w:r w:rsidRPr="000B2301">
        <w:rPr>
          <w:lang w:val="el-GR"/>
        </w:rPr>
        <w:t>usb</w:t>
      </w:r>
      <w:proofErr w:type="spellEnd"/>
      <w:r w:rsidRPr="000B2301">
        <w:rPr>
          <w:lang w:val="el-GR"/>
        </w:rPr>
        <w:t xml:space="preserve"> </w:t>
      </w:r>
      <w:proofErr w:type="spellStart"/>
      <w:r w:rsidRPr="000B2301">
        <w:rPr>
          <w:lang w:val="el-GR"/>
        </w:rPr>
        <w:t>keys</w:t>
      </w:r>
      <w:proofErr w:type="spellEnd"/>
      <w:r w:rsidRPr="000B2301">
        <w:rPr>
          <w:lang w:val="el-GR"/>
        </w:rPr>
        <w:t xml:space="preserve">, </w:t>
      </w:r>
      <w:proofErr w:type="spellStart"/>
      <w:r w:rsidRPr="000B2301">
        <w:rPr>
          <w:lang w:val="el-GR"/>
        </w:rPr>
        <w:t>certificate</w:t>
      </w:r>
      <w:proofErr w:type="spellEnd"/>
      <w:r w:rsidRPr="000B2301">
        <w:rPr>
          <w:lang w:val="el-GR"/>
        </w:rPr>
        <w:t xml:space="preserve"> </w:t>
      </w:r>
      <w:proofErr w:type="spellStart"/>
      <w:r w:rsidRPr="000B2301">
        <w:rPr>
          <w:lang w:val="el-GR"/>
        </w:rPr>
        <w:t>servers</w:t>
      </w:r>
      <w:proofErr w:type="spellEnd"/>
      <w:r w:rsidRPr="000B2301">
        <w:rPr>
          <w:lang w:val="el-GR"/>
        </w:rPr>
        <w:t xml:space="preserve">, </w:t>
      </w:r>
      <w:proofErr w:type="spellStart"/>
      <w:r w:rsidRPr="000B2301">
        <w:rPr>
          <w:lang w:val="el-GR"/>
        </w:rPr>
        <w:t>κλπ</w:t>
      </w:r>
      <w:proofErr w:type="spellEnd"/>
      <w:r w:rsidRPr="000B2301">
        <w:rPr>
          <w:lang w:val="el-GR"/>
        </w:rPr>
        <w:t>) ή επικοινωνία μεταξύ των εικονικών μηχανών πέρα από τις προσφερόμενες παροχές του Κυβερνητικού Νέφους</w:t>
      </w:r>
      <w:r w:rsidR="009D702C">
        <w:rPr>
          <w:lang w:val="el-GR"/>
        </w:rPr>
        <w:t>.</w:t>
      </w:r>
    </w:p>
    <w:p w14:paraId="6C4A56F9" w14:textId="50C48E3A" w:rsidR="00FB6F8C" w:rsidRPr="000B2301" w:rsidRDefault="00FB6F8C" w:rsidP="00884580">
      <w:pPr>
        <w:numPr>
          <w:ilvl w:val="0"/>
          <w:numId w:val="63"/>
        </w:numPr>
        <w:spacing w:before="120"/>
        <w:rPr>
          <w:lang w:val="el-GR"/>
        </w:rPr>
      </w:pPr>
      <w:r w:rsidRPr="000B2301">
        <w:rPr>
          <w:lang w:val="el-GR"/>
        </w:rPr>
        <w:t xml:space="preserve">Η εσωτερική </w:t>
      </w:r>
      <w:proofErr w:type="spellStart"/>
      <w:r w:rsidRPr="000B2301">
        <w:rPr>
          <w:lang w:val="el-GR"/>
        </w:rPr>
        <w:t>διευθυνσιοδότηση</w:t>
      </w:r>
      <w:proofErr w:type="spellEnd"/>
      <w:r w:rsidRPr="000B2301">
        <w:rPr>
          <w:lang w:val="el-GR"/>
        </w:rPr>
        <w:t xml:space="preserve"> των εικονικών μηχανών θα πρέπει να είναι παραμετρική και καθορίζεται κατά την εγκατάσταση στο Κυβερνητικό Νέφος</w:t>
      </w:r>
      <w:r w:rsidR="009D702C">
        <w:rPr>
          <w:lang w:val="el-GR"/>
        </w:rPr>
        <w:t>.</w:t>
      </w:r>
    </w:p>
    <w:p w14:paraId="7AF78451" w14:textId="77777777" w:rsidR="00FB6F8C" w:rsidRPr="000B2301" w:rsidRDefault="00FB6F8C" w:rsidP="00884580">
      <w:pPr>
        <w:numPr>
          <w:ilvl w:val="0"/>
          <w:numId w:val="63"/>
        </w:numPr>
        <w:spacing w:before="120"/>
        <w:rPr>
          <w:lang w:val="el-GR"/>
        </w:rPr>
      </w:pPr>
      <w:r w:rsidRPr="000B2301">
        <w:rPr>
          <w:lang w:val="el-GR"/>
        </w:rPr>
        <w:t>Η λειτουργία των εφαρμογών και συστημάτων θα πρέπει να συνάδει με τις προδιαγραφές ασφαλείας του Κυβερνητικού Νέφους, καθώς και τις Αρχές Καλής Λειτουργίας Φιλοξενούμενων συστημάτων.</w:t>
      </w:r>
    </w:p>
    <w:p w14:paraId="049C0CFE" w14:textId="77777777" w:rsidR="00FB6F8C" w:rsidRPr="000B2301" w:rsidRDefault="00FB6F8C" w:rsidP="00FB6F8C">
      <w:pPr>
        <w:spacing w:before="120"/>
        <w:rPr>
          <w:lang w:val="el-GR"/>
        </w:rPr>
      </w:pPr>
      <w:r w:rsidRPr="000B2301">
        <w:rPr>
          <w:lang w:val="el-GR"/>
        </w:rPr>
        <w:t>Ο υποψήφιος ανάδοχος θα πρέπει να διαθέτει εμπειρία στην εγκατάσταση των εφαρμογών του στο G-</w:t>
      </w:r>
      <w:proofErr w:type="spellStart"/>
      <w:r w:rsidRPr="000B2301">
        <w:rPr>
          <w:lang w:val="el-GR"/>
        </w:rPr>
        <w:t>Cloud</w:t>
      </w:r>
      <w:proofErr w:type="spellEnd"/>
      <w:r w:rsidRPr="000B2301">
        <w:rPr>
          <w:lang w:val="el-GR"/>
        </w:rPr>
        <w:t xml:space="preserve"> και για το σκοπό αυτό θα πρέπει στην Τεχνική του Προσφορά να παραθέσει λίστα με πελάτες του στους οποίους έχει προβεί σε παρόμοιες εγκαταστάσεις.</w:t>
      </w:r>
    </w:p>
    <w:p w14:paraId="71AB1F99" w14:textId="77777777" w:rsidR="00FB6F8C" w:rsidRPr="000B2301" w:rsidRDefault="00FB6F8C" w:rsidP="00FB6F8C">
      <w:pPr>
        <w:spacing w:before="120"/>
        <w:rPr>
          <w:lang w:val="el-GR"/>
        </w:rPr>
      </w:pPr>
      <w:r w:rsidRPr="000B2301">
        <w:rPr>
          <w:lang w:val="el-GR"/>
        </w:rPr>
        <w:t>Οι υπολογιστικοί πόροι που θα διατεθούν στον Ανάδοχο του Συστήματος από το Κυβερνητικό Υπολογιστικό Νέφος G-</w:t>
      </w:r>
      <w:proofErr w:type="spellStart"/>
      <w:r w:rsidRPr="000B2301">
        <w:rPr>
          <w:lang w:val="el-GR"/>
        </w:rPr>
        <w:t>Cloud</w:t>
      </w:r>
      <w:proofErr w:type="spellEnd"/>
      <w:r w:rsidRPr="000B2301">
        <w:rPr>
          <w:lang w:val="el-GR"/>
        </w:rPr>
        <w:t xml:space="preserve"> για την υλοποίηση του έργου θα καθοριστούν κατά τη Φάση 1 του Έργου.</w:t>
      </w:r>
    </w:p>
    <w:p w14:paraId="4CE81AAE" w14:textId="77777777" w:rsidR="00FB6F8C" w:rsidRPr="000B2301" w:rsidRDefault="00FB6F8C" w:rsidP="00FB6F8C">
      <w:pPr>
        <w:spacing w:before="120"/>
        <w:rPr>
          <w:lang w:val="el-GR"/>
        </w:rPr>
      </w:pPr>
      <w:r w:rsidRPr="000B2301">
        <w:rPr>
          <w:lang w:val="el-GR"/>
        </w:rPr>
        <w:t>Παρόλο που το Κυβερνητικό Υπολογιστικό Νέφος G-</w:t>
      </w:r>
      <w:proofErr w:type="spellStart"/>
      <w:r w:rsidRPr="000B2301">
        <w:rPr>
          <w:lang w:val="el-GR"/>
        </w:rPr>
        <w:t>Cloud</w:t>
      </w:r>
      <w:proofErr w:type="spellEnd"/>
      <w:r w:rsidRPr="000B2301">
        <w:rPr>
          <w:lang w:val="el-GR"/>
        </w:rPr>
        <w:t xml:space="preserve"> παρέχει δυνητικά ευελιξία στους πόρους που μπορεί να διαθέσει στο εκάστοτε Πληροφοριακό Σύστημα, η σωστή αξιοποίηση των πόρων αυτών, αποτελεί μείζον ζήτημα στρατηγικού σχεδιασμού για την Δημόσια Διοίκηση. Σύμφωνα με το παραπάνω, επισημαίνεται ότι η ορθή χρήση πόρων (κατά συμμόρφωση των λειτουργικών προδιαγραφών) αποτελεί σημαντικό παράγοντα της τεχνικής αξιολόγησης της πρότασης. </w:t>
      </w:r>
    </w:p>
    <w:p w14:paraId="7F5466D7" w14:textId="77777777" w:rsidR="00FB6F8C" w:rsidRPr="000B2301" w:rsidRDefault="00FB6F8C" w:rsidP="00FB6F8C">
      <w:pPr>
        <w:spacing w:before="120"/>
        <w:rPr>
          <w:lang w:val="el-GR"/>
        </w:rPr>
      </w:pPr>
      <w:r w:rsidRPr="000B2301">
        <w:rPr>
          <w:lang w:val="el-GR"/>
        </w:rPr>
        <w:t>Λαμβάνοντας υπόψη τα παραπάνω, ο υποψήφιος Ανάδοχος καλείται να περιγράψει και να τεκμηριώσει στην Τεχνική του Προσφορά την προτεινόμενη από αυτόν Αρχιτεκτονική του Συστήματος, όσον αφορά:</w:t>
      </w:r>
    </w:p>
    <w:p w14:paraId="63FA39F1" w14:textId="77777777" w:rsidR="00FB6F8C" w:rsidRPr="000B2301" w:rsidRDefault="00FB6F8C" w:rsidP="00884580">
      <w:pPr>
        <w:numPr>
          <w:ilvl w:val="0"/>
          <w:numId w:val="62"/>
        </w:numPr>
        <w:spacing w:before="120"/>
        <w:rPr>
          <w:lang w:val="el-GR"/>
        </w:rPr>
      </w:pPr>
      <w:r w:rsidRPr="000B2301">
        <w:rPr>
          <w:lang w:val="el-GR"/>
        </w:rPr>
        <w:t xml:space="preserve">τα χαρακτηριστικά του εξοπλισμού υποδομής του </w:t>
      </w:r>
      <w:r w:rsidRPr="000B2301">
        <w:rPr>
          <w:lang w:val="en-US"/>
        </w:rPr>
        <w:t>G</w:t>
      </w:r>
      <w:r w:rsidRPr="000B2301">
        <w:rPr>
          <w:lang w:val="el-GR"/>
        </w:rPr>
        <w:t>-</w:t>
      </w:r>
      <w:r w:rsidRPr="000B2301">
        <w:rPr>
          <w:lang w:val="en-US"/>
        </w:rPr>
        <w:t>Cloud</w:t>
      </w:r>
      <w:r w:rsidRPr="000B2301">
        <w:rPr>
          <w:lang w:val="el-GR"/>
        </w:rPr>
        <w:t xml:space="preserve"> που θα απαιτηθεί για την εγκατάσταση του Πληροφοριακού Συστήματος και τα ιδιαίτερα χαρακτηριστικά της προτεινόμενης λύσης που εγγυώνται την μέγιστη αξιοποίηση των δυνατοτήτων του </w:t>
      </w:r>
      <w:r w:rsidRPr="000B2301">
        <w:rPr>
          <w:lang w:val="en-US"/>
        </w:rPr>
        <w:t>G</w:t>
      </w:r>
      <w:r w:rsidRPr="000B2301">
        <w:rPr>
          <w:lang w:val="el-GR"/>
        </w:rPr>
        <w:t>-</w:t>
      </w:r>
      <w:r w:rsidRPr="000B2301">
        <w:rPr>
          <w:lang w:val="en-US"/>
        </w:rPr>
        <w:t>Cloud</w:t>
      </w:r>
      <w:r w:rsidRPr="000B2301">
        <w:rPr>
          <w:lang w:val="el-GR"/>
        </w:rPr>
        <w:t>. Συγκεκριμένα:</w:t>
      </w:r>
    </w:p>
    <w:p w14:paraId="118DCBDD" w14:textId="42B18D2D" w:rsidR="00FB6F8C" w:rsidRPr="000B2301" w:rsidRDefault="00FB6F8C" w:rsidP="00884580">
      <w:pPr>
        <w:numPr>
          <w:ilvl w:val="1"/>
          <w:numId w:val="62"/>
        </w:numPr>
        <w:spacing w:before="120"/>
        <w:rPr>
          <w:lang w:val="el-GR"/>
        </w:rPr>
      </w:pPr>
      <w:r w:rsidRPr="000B2301">
        <w:rPr>
          <w:lang w:val="el-GR"/>
        </w:rPr>
        <w:t xml:space="preserve">τον απαιτούμενο αριθμό υπολογιστικών πόρων (σε </w:t>
      </w:r>
      <w:proofErr w:type="spellStart"/>
      <w:r w:rsidRPr="000B2301">
        <w:rPr>
          <w:lang w:val="el-GR"/>
        </w:rPr>
        <w:t>VMs</w:t>
      </w:r>
      <w:proofErr w:type="spellEnd"/>
      <w:r w:rsidRPr="000B2301">
        <w:rPr>
          <w:lang w:val="el-GR"/>
        </w:rPr>
        <w:t>), αναλύοντας κατά περίπτωση τις απαιτήσεις σε εικονικούς πυρήνες (</w:t>
      </w:r>
      <w:proofErr w:type="spellStart"/>
      <w:r w:rsidRPr="000B2301">
        <w:rPr>
          <w:lang w:val="el-GR"/>
        </w:rPr>
        <w:t>vcores</w:t>
      </w:r>
      <w:proofErr w:type="spellEnd"/>
      <w:r w:rsidRPr="000B2301">
        <w:rPr>
          <w:lang w:val="el-GR"/>
        </w:rPr>
        <w:t>), μνήμη (RAM) και αποθηκευτικό χώρο (</w:t>
      </w:r>
      <w:proofErr w:type="spellStart"/>
      <w:r w:rsidRPr="000B2301">
        <w:rPr>
          <w:lang w:val="el-GR"/>
        </w:rPr>
        <w:t>storage</w:t>
      </w:r>
      <w:proofErr w:type="spellEnd"/>
      <w:r w:rsidRPr="000B2301">
        <w:rPr>
          <w:lang w:val="el-GR"/>
        </w:rPr>
        <w:t>)</w:t>
      </w:r>
      <w:r w:rsidR="00C83DB8" w:rsidRPr="00C83DB8">
        <w:rPr>
          <w:lang w:val="el-GR"/>
        </w:rPr>
        <w:t>.</w:t>
      </w:r>
    </w:p>
    <w:p w14:paraId="07D293B0" w14:textId="77777777" w:rsidR="00FB6F8C" w:rsidRPr="000B2301" w:rsidRDefault="00FB6F8C" w:rsidP="00884580">
      <w:pPr>
        <w:numPr>
          <w:ilvl w:val="1"/>
          <w:numId w:val="62"/>
        </w:numPr>
        <w:spacing w:before="120"/>
        <w:rPr>
          <w:lang w:val="el-GR"/>
        </w:rPr>
      </w:pPr>
      <w:r w:rsidRPr="000B2301">
        <w:rPr>
          <w:lang w:val="el-GR"/>
        </w:rPr>
        <w:t xml:space="preserve">το βέλτιστο, κατά τον υποψήφιο Ανάδοχο, λογικό σχήμα διασύνδεσης αυτών για την επίτευξη της μεγαλύτερης δυνατής ασφάλειας και διαθεσιμότητας, λαμβάνοντας υπόψιν </w:t>
      </w:r>
      <w:r w:rsidRPr="000B2301">
        <w:rPr>
          <w:lang w:val="el-GR"/>
        </w:rPr>
        <w:lastRenderedPageBreak/>
        <w:t>τις δυνατότητες των προσφερόμενων υποδομών του Κυβερνητικού Υπολογιστικού Νέφους G-</w:t>
      </w:r>
      <w:proofErr w:type="spellStart"/>
      <w:r w:rsidRPr="000B2301">
        <w:rPr>
          <w:lang w:val="el-GR"/>
        </w:rPr>
        <w:t>Cloud</w:t>
      </w:r>
      <w:proofErr w:type="spellEnd"/>
      <w:r w:rsidRPr="000B2301">
        <w:rPr>
          <w:lang w:val="el-GR"/>
        </w:rPr>
        <w:t xml:space="preserve"> (</w:t>
      </w:r>
      <w:proofErr w:type="spellStart"/>
      <w:r w:rsidRPr="000B2301">
        <w:rPr>
          <w:lang w:val="el-GR"/>
        </w:rPr>
        <w:t>load</w:t>
      </w:r>
      <w:proofErr w:type="spellEnd"/>
      <w:r w:rsidRPr="000B2301">
        <w:rPr>
          <w:lang w:val="el-GR"/>
        </w:rPr>
        <w:t xml:space="preserve"> </w:t>
      </w:r>
      <w:proofErr w:type="spellStart"/>
      <w:r w:rsidRPr="000B2301">
        <w:rPr>
          <w:lang w:val="el-GR"/>
        </w:rPr>
        <w:t>balancing</w:t>
      </w:r>
      <w:proofErr w:type="spellEnd"/>
      <w:r w:rsidRPr="000B2301">
        <w:rPr>
          <w:lang w:val="el-GR"/>
        </w:rPr>
        <w:t xml:space="preserve">, </w:t>
      </w:r>
      <w:proofErr w:type="spellStart"/>
      <w:r w:rsidRPr="000B2301">
        <w:rPr>
          <w:lang w:val="el-GR"/>
        </w:rPr>
        <w:t>vmWare</w:t>
      </w:r>
      <w:proofErr w:type="spellEnd"/>
      <w:r w:rsidRPr="000B2301">
        <w:rPr>
          <w:lang w:val="el-GR"/>
        </w:rPr>
        <w:t xml:space="preserve"> </w:t>
      </w:r>
      <w:proofErr w:type="spellStart"/>
      <w:r w:rsidRPr="000B2301">
        <w:rPr>
          <w:lang w:val="el-GR"/>
        </w:rPr>
        <w:t>high</w:t>
      </w:r>
      <w:proofErr w:type="spellEnd"/>
      <w:r w:rsidRPr="000B2301">
        <w:rPr>
          <w:lang w:val="el-GR"/>
        </w:rPr>
        <w:t xml:space="preserve"> </w:t>
      </w:r>
      <w:proofErr w:type="spellStart"/>
      <w:r w:rsidRPr="000B2301">
        <w:rPr>
          <w:lang w:val="el-GR"/>
        </w:rPr>
        <w:t>availability</w:t>
      </w:r>
      <w:proofErr w:type="spellEnd"/>
      <w:r w:rsidRPr="000B2301">
        <w:rPr>
          <w:lang w:val="el-GR"/>
        </w:rPr>
        <w:t>).</w:t>
      </w:r>
    </w:p>
    <w:p w14:paraId="34787578" w14:textId="77777777" w:rsidR="00FB6F8C" w:rsidRPr="000B2301" w:rsidRDefault="00FB6F8C" w:rsidP="00884580">
      <w:pPr>
        <w:numPr>
          <w:ilvl w:val="1"/>
          <w:numId w:val="62"/>
        </w:numPr>
        <w:spacing w:before="120"/>
        <w:rPr>
          <w:lang w:val="el-GR"/>
        </w:rPr>
      </w:pPr>
      <w:r w:rsidRPr="000B2301">
        <w:rPr>
          <w:lang w:val="el-GR"/>
        </w:rPr>
        <w:t>τη δέσμευση ότι καλύπτεται το σύνολο των προδιαγραφών της διακήρυξης με την προτεινόμενη υποδομή.</w:t>
      </w:r>
    </w:p>
    <w:p w14:paraId="0C3F4EB8" w14:textId="3081D42F" w:rsidR="00FB6F8C" w:rsidRPr="000B2301" w:rsidRDefault="00FB6F8C" w:rsidP="00884580">
      <w:pPr>
        <w:numPr>
          <w:ilvl w:val="1"/>
          <w:numId w:val="62"/>
        </w:numPr>
        <w:spacing w:before="120"/>
        <w:rPr>
          <w:lang w:val="el-GR"/>
        </w:rPr>
      </w:pPr>
      <w:r w:rsidRPr="000B2301">
        <w:rPr>
          <w:lang w:val="el-GR"/>
        </w:rPr>
        <w:t>πιθανές μελλοντικές δυνατότητες επέκτασης της προτεινόμενης λύσης (</w:t>
      </w:r>
      <w:proofErr w:type="spellStart"/>
      <w:r w:rsidRPr="000B2301">
        <w:rPr>
          <w:lang w:val="el-GR"/>
        </w:rPr>
        <w:t>scale</w:t>
      </w:r>
      <w:proofErr w:type="spellEnd"/>
      <w:r w:rsidRPr="000B2301">
        <w:rPr>
          <w:lang w:val="el-GR"/>
        </w:rPr>
        <w:t xml:space="preserve"> </w:t>
      </w:r>
      <w:proofErr w:type="spellStart"/>
      <w:r w:rsidRPr="000B2301">
        <w:rPr>
          <w:lang w:val="el-GR"/>
        </w:rPr>
        <w:t>up</w:t>
      </w:r>
      <w:proofErr w:type="spellEnd"/>
      <w:r w:rsidRPr="000B2301">
        <w:rPr>
          <w:lang w:val="el-GR"/>
        </w:rPr>
        <w:t>/</w:t>
      </w:r>
      <w:proofErr w:type="spellStart"/>
      <w:r w:rsidRPr="000B2301">
        <w:rPr>
          <w:lang w:val="el-GR"/>
        </w:rPr>
        <w:t>scale</w:t>
      </w:r>
      <w:proofErr w:type="spellEnd"/>
      <w:r w:rsidRPr="000B2301">
        <w:rPr>
          <w:lang w:val="el-GR"/>
        </w:rPr>
        <w:t xml:space="preserve"> </w:t>
      </w:r>
      <w:proofErr w:type="spellStart"/>
      <w:r w:rsidRPr="000B2301">
        <w:rPr>
          <w:lang w:val="el-GR"/>
        </w:rPr>
        <w:t>out</w:t>
      </w:r>
      <w:proofErr w:type="spellEnd"/>
      <w:r w:rsidRPr="000B2301">
        <w:rPr>
          <w:lang w:val="el-GR"/>
        </w:rPr>
        <w:t>), έτσι ώστε να γίνεται η βέλτιστη αξιοποίηση των δυνατοτήτων των προσφερόμενων υποδομών του Κυβερνητικού Υπολογιστικού Νέφους G-</w:t>
      </w:r>
      <w:proofErr w:type="spellStart"/>
      <w:r w:rsidRPr="000B2301">
        <w:rPr>
          <w:lang w:val="el-GR"/>
        </w:rPr>
        <w:t>Cloud</w:t>
      </w:r>
      <w:proofErr w:type="spellEnd"/>
      <w:r w:rsidR="00C83DB8" w:rsidRPr="00C83DB8">
        <w:rPr>
          <w:lang w:val="el-GR"/>
        </w:rPr>
        <w:t>.</w:t>
      </w:r>
    </w:p>
    <w:p w14:paraId="73BB9F50" w14:textId="77777777" w:rsidR="00FB6F8C" w:rsidRPr="000B2301" w:rsidRDefault="00FB6F8C" w:rsidP="00FB6F8C">
      <w:pPr>
        <w:spacing w:before="120"/>
        <w:rPr>
          <w:lang w:val="el-GR"/>
        </w:rPr>
      </w:pPr>
      <w:r w:rsidRPr="000B2301">
        <w:rPr>
          <w:lang w:val="el-GR"/>
        </w:rPr>
        <w:t>Σε περίπτωση που η λύση του υποψηφίου Αναδόχου περιλαμβάνει άδειες χρήσης έτοιμου εμπορικού λογισμικού, ο υποψήφιος Ανάδοχος θα πρέπει να προμηθεύσει, στο πλαίσιο του έργου, άδειες συμβατές με το περιβάλλον του Κυβερνητικού Υπολογιστικού Νέφους G-</w:t>
      </w:r>
      <w:proofErr w:type="spellStart"/>
      <w:r w:rsidRPr="000B2301">
        <w:rPr>
          <w:lang w:val="el-GR"/>
        </w:rPr>
        <w:t>Cloud</w:t>
      </w:r>
      <w:proofErr w:type="spellEnd"/>
      <w:r w:rsidRPr="000B2301">
        <w:rPr>
          <w:lang w:val="el-GR"/>
        </w:rPr>
        <w:t>. Για την προμήθεια αυτή θα πρέπει να λάβει υπόψη του τις γενικές και ειδικές κατά περίπτωση συνθήκες διαχείρισης αδειών χρήσης εμπορικού λογισμικού στο συγκεκριμένο περιβάλλον του G-</w:t>
      </w:r>
      <w:proofErr w:type="spellStart"/>
      <w:r w:rsidRPr="000B2301">
        <w:rPr>
          <w:lang w:val="el-GR"/>
        </w:rPr>
        <w:t>Cloud</w:t>
      </w:r>
      <w:proofErr w:type="spellEnd"/>
      <w:r w:rsidRPr="000B2301">
        <w:rPr>
          <w:lang w:val="el-GR"/>
        </w:rPr>
        <w:t>.</w:t>
      </w:r>
    </w:p>
    <w:p w14:paraId="7FDBC249" w14:textId="77777777" w:rsidR="00FB6F8C" w:rsidRPr="000B2301" w:rsidRDefault="00FB6F8C" w:rsidP="00FB6F8C">
      <w:pPr>
        <w:spacing w:before="120"/>
        <w:rPr>
          <w:lang w:val="el-GR"/>
        </w:rPr>
      </w:pPr>
      <w:r w:rsidRPr="000B2301">
        <w:rPr>
          <w:lang w:val="el-GR"/>
        </w:rPr>
        <w:t>Περαιτέρω είναι, σημαντικό να ληφθούν υπόψη τα παρακάτω:</w:t>
      </w:r>
    </w:p>
    <w:p w14:paraId="2CB95F09" w14:textId="77777777" w:rsidR="00FB6F8C" w:rsidRPr="000B2301" w:rsidRDefault="00FB6F8C" w:rsidP="00884580">
      <w:pPr>
        <w:numPr>
          <w:ilvl w:val="0"/>
          <w:numId w:val="64"/>
        </w:numPr>
        <w:spacing w:before="120"/>
        <w:rPr>
          <w:lang w:val="el-GR"/>
        </w:rPr>
      </w:pPr>
      <w:r w:rsidRPr="000B2301">
        <w:rPr>
          <w:lang w:val="el-GR"/>
        </w:rPr>
        <w:t xml:space="preserve">Σε περίπτωση που κρίνεται ότι η χρήση του </w:t>
      </w:r>
      <w:proofErr w:type="spellStart"/>
      <w:r w:rsidRPr="000B2301">
        <w:t>vmWare</w:t>
      </w:r>
      <w:proofErr w:type="spellEnd"/>
      <w:r w:rsidRPr="000B2301">
        <w:rPr>
          <w:lang w:val="el-GR"/>
        </w:rPr>
        <w:t xml:space="preserve"> </w:t>
      </w:r>
      <w:r w:rsidRPr="000B2301">
        <w:rPr>
          <w:lang w:val="en-US"/>
        </w:rPr>
        <w:t>High</w:t>
      </w:r>
      <w:r w:rsidRPr="000B2301">
        <w:rPr>
          <w:lang w:val="el-GR"/>
        </w:rPr>
        <w:t xml:space="preserve"> </w:t>
      </w:r>
      <w:proofErr w:type="spellStart"/>
      <w:r w:rsidRPr="000B2301">
        <w:rPr>
          <w:lang w:val="en-US"/>
        </w:rPr>
        <w:t>Availabilty</w:t>
      </w:r>
      <w:proofErr w:type="spellEnd"/>
      <w:r w:rsidRPr="000B2301">
        <w:rPr>
          <w:lang w:val="el-GR"/>
        </w:rPr>
        <w:t xml:space="preserve"> δεν επαρκεί για τις ανάγκες υψηλής διαθεσιμότητας του φιλοξενούμενου συστήματος και πρέπει να εγκατασταθεί κάποια τεχνολογία </w:t>
      </w:r>
      <w:r w:rsidRPr="000B2301">
        <w:t>clustering</w:t>
      </w:r>
      <w:r w:rsidRPr="000B2301">
        <w:rPr>
          <w:lang w:val="el-GR"/>
        </w:rPr>
        <w:t xml:space="preserve">, είναι επιθυμητό αυτή να είναι συμβατή με το περιβάλλον Νέφους και να μην εμποδίζει την ελεύθερη μετακίνηση των εικονικών μηχανών μεταξύ των φυσικών εξυπηρετητών του </w:t>
      </w:r>
      <w:r w:rsidRPr="000B2301">
        <w:t>G</w:t>
      </w:r>
      <w:r w:rsidRPr="000B2301">
        <w:rPr>
          <w:lang w:val="el-GR"/>
        </w:rPr>
        <w:t>-</w:t>
      </w:r>
      <w:r w:rsidRPr="000B2301">
        <w:t>Cloud</w:t>
      </w:r>
      <w:r w:rsidRPr="000B2301">
        <w:rPr>
          <w:lang w:val="el-GR"/>
        </w:rPr>
        <w:t>. Ομοίως για διατάξεις Υψηλής Απόδοσης.</w:t>
      </w:r>
    </w:p>
    <w:p w14:paraId="5E7FA121" w14:textId="77777777" w:rsidR="00FB6F8C" w:rsidRPr="000B2301" w:rsidRDefault="00FB6F8C" w:rsidP="00884580">
      <w:pPr>
        <w:numPr>
          <w:ilvl w:val="0"/>
          <w:numId w:val="64"/>
        </w:numPr>
        <w:spacing w:before="120"/>
        <w:rPr>
          <w:lang w:val="el-GR"/>
        </w:rPr>
      </w:pPr>
      <w:r w:rsidRPr="000B2301">
        <w:rPr>
          <w:lang w:val="el-GR"/>
        </w:rPr>
        <w:t xml:space="preserve">Σε περίπτωση που δεν είναι εφικτό για κάποια </w:t>
      </w:r>
      <w:proofErr w:type="spellStart"/>
      <w:r w:rsidRPr="000B2301">
        <w:rPr>
          <w:lang w:val="el-GR"/>
        </w:rPr>
        <w:t>δομοστοιχεία</w:t>
      </w:r>
      <w:proofErr w:type="spellEnd"/>
      <w:r w:rsidRPr="000B2301">
        <w:rPr>
          <w:lang w:val="el-GR"/>
        </w:rPr>
        <w:t xml:space="preserve"> του Πληροφοριακού Συστήματος να παραχθούν αντίγραφα ασφαλείας με την μέθοδο του </w:t>
      </w:r>
      <w:r w:rsidRPr="000B2301">
        <w:t>Full</w:t>
      </w:r>
      <w:r w:rsidRPr="000B2301">
        <w:rPr>
          <w:lang w:val="el-GR"/>
        </w:rPr>
        <w:t xml:space="preserve"> </w:t>
      </w:r>
      <w:r w:rsidRPr="000B2301">
        <w:t>VM</w:t>
      </w:r>
      <w:r w:rsidRPr="000B2301">
        <w:rPr>
          <w:lang w:val="el-GR"/>
        </w:rPr>
        <w:t xml:space="preserve"> </w:t>
      </w:r>
      <w:r w:rsidRPr="000B2301">
        <w:t>Backup</w:t>
      </w:r>
      <w:r w:rsidRPr="000B2301">
        <w:rPr>
          <w:lang w:val="el-GR"/>
        </w:rPr>
        <w:t xml:space="preserve"> (π.χ. Βάσεις Δεδομένων), θα πρέπει να έχει υπάρξει μέριμνα από τον υποψήφιο Ανάδοχο για προμήθεια των απαραίτητων </w:t>
      </w:r>
      <w:r w:rsidRPr="000B2301">
        <w:t>Online</w:t>
      </w:r>
      <w:r w:rsidRPr="000B2301">
        <w:rPr>
          <w:lang w:val="el-GR"/>
        </w:rPr>
        <w:t xml:space="preserve"> </w:t>
      </w:r>
      <w:r w:rsidRPr="000B2301">
        <w:t>Backup</w:t>
      </w:r>
      <w:r w:rsidRPr="000B2301">
        <w:rPr>
          <w:lang w:val="el-GR"/>
        </w:rPr>
        <w:t xml:space="preserve"> </w:t>
      </w:r>
      <w:r w:rsidRPr="000B2301">
        <w:t>Agents</w:t>
      </w:r>
      <w:r w:rsidRPr="000B2301">
        <w:rPr>
          <w:lang w:val="el-GR"/>
        </w:rPr>
        <w:t xml:space="preserve"> για το </w:t>
      </w:r>
      <w:r w:rsidRPr="000B2301">
        <w:t>Symantec</w:t>
      </w:r>
      <w:r w:rsidRPr="000B2301">
        <w:rPr>
          <w:lang w:val="el-GR"/>
        </w:rPr>
        <w:t xml:space="preserve"> </w:t>
      </w:r>
      <w:proofErr w:type="spellStart"/>
      <w:r w:rsidRPr="000B2301">
        <w:t>Netbackup</w:t>
      </w:r>
      <w:proofErr w:type="spellEnd"/>
      <w:r w:rsidRPr="000B2301">
        <w:rPr>
          <w:lang w:val="el-GR"/>
        </w:rPr>
        <w:t xml:space="preserve"> που λειτουργεί στην υποδομή. </w:t>
      </w:r>
    </w:p>
    <w:p w14:paraId="6155460E" w14:textId="77777777" w:rsidR="00FB6F8C" w:rsidRPr="000B2301" w:rsidRDefault="00FB6F8C" w:rsidP="00884580">
      <w:pPr>
        <w:numPr>
          <w:ilvl w:val="0"/>
          <w:numId w:val="64"/>
        </w:numPr>
        <w:spacing w:before="120"/>
        <w:rPr>
          <w:lang w:val="el-GR"/>
        </w:rPr>
      </w:pPr>
      <w:r w:rsidRPr="000B2301">
        <w:rPr>
          <w:lang w:val="el-GR"/>
        </w:rPr>
        <w:t xml:space="preserve">Σε περίπτωση που απαιτούνται πιστοποιητικά </w:t>
      </w:r>
      <w:r w:rsidRPr="000B2301">
        <w:t>SSL</w:t>
      </w:r>
      <w:r w:rsidRPr="000B2301">
        <w:rPr>
          <w:lang w:val="el-GR"/>
        </w:rPr>
        <w:t xml:space="preserve"> για την λειτουργία του Συστήματος ή την επικοινωνία με τρίτα, θα πρέπει να προσφερθούν από τον υποψήφιο Ανάδοχο. Δεν είναι εφικτή η χρήση των υφιστάμενων πιστοποιητικών του κυβερνητικού Νέφους γι’ αυτό τον σκοπό.</w:t>
      </w:r>
    </w:p>
    <w:p w14:paraId="1F6D637A" w14:textId="77777777" w:rsidR="00FB6F8C" w:rsidRPr="000B2301" w:rsidRDefault="00FB6F8C" w:rsidP="00884580">
      <w:pPr>
        <w:numPr>
          <w:ilvl w:val="0"/>
          <w:numId w:val="64"/>
        </w:numPr>
        <w:spacing w:before="120"/>
        <w:rPr>
          <w:lang w:val="el-GR"/>
        </w:rPr>
      </w:pPr>
      <w:r w:rsidRPr="000B2301">
        <w:rPr>
          <w:lang w:val="el-GR"/>
        </w:rPr>
        <w:t>Είναι επιθυμητό η προτεινόμενη αρχιτεκτονική του Πληροφοριακού Συστήματος να εκμεταλλεύεται τις προσφερόμενες δυνατότητες και παροχές του Κυβερνητικού Νέφους, έτσι ώστε να είναι εφικτή η γρήγορη και εύκολη προσθήκη επιπλέον πόρων στο φιλοξενούμενο σύστημα (</w:t>
      </w:r>
      <w:r w:rsidRPr="000B2301">
        <w:t>scale</w:t>
      </w:r>
      <w:r w:rsidRPr="000B2301">
        <w:rPr>
          <w:lang w:val="el-GR"/>
        </w:rPr>
        <w:t>-</w:t>
      </w:r>
      <w:r w:rsidRPr="000B2301">
        <w:t>up</w:t>
      </w:r>
      <w:r w:rsidRPr="000B2301">
        <w:rPr>
          <w:lang w:val="el-GR"/>
        </w:rPr>
        <w:t xml:space="preserve"> &amp; </w:t>
      </w:r>
      <w:r w:rsidRPr="000B2301">
        <w:t>scale</w:t>
      </w:r>
      <w:r w:rsidRPr="000B2301">
        <w:rPr>
          <w:lang w:val="el-GR"/>
        </w:rPr>
        <w:t>-</w:t>
      </w:r>
      <w:r w:rsidRPr="000B2301">
        <w:t>out</w:t>
      </w:r>
      <w:r w:rsidRPr="000B2301">
        <w:rPr>
          <w:lang w:val="el-GR"/>
        </w:rPr>
        <w:t>) για κάλυψη μελλοντικών επιχειρησιακών αναγκών.</w:t>
      </w:r>
    </w:p>
    <w:p w14:paraId="1D5B1679" w14:textId="3B14A4DE" w:rsidR="00FB6F8C" w:rsidRPr="006B3092" w:rsidRDefault="00FB6F8C" w:rsidP="006B3092">
      <w:pPr>
        <w:spacing w:before="120"/>
        <w:rPr>
          <w:lang w:val="el-GR"/>
        </w:rPr>
      </w:pPr>
      <w:r w:rsidRPr="000B2301">
        <w:rPr>
          <w:lang w:val="el-GR"/>
        </w:rPr>
        <w:t>Τέλος, επισημαίνεται ότι ο Ανάδοχος θα πρέπει να συμμορφώνεται με τους κανόνες της Πολιτικής Ασφάλειας την οποία εφαρμόζει και τηρεί η ΓΓΠΣΔΔ σε όλα τα φιλοξενούμενα Πληροφοριακά Συστήματα στο Κυβερνητικό Υπολογιστικό Νέφος G-</w:t>
      </w:r>
      <w:proofErr w:type="spellStart"/>
      <w:r w:rsidRPr="000B2301">
        <w:rPr>
          <w:lang w:val="el-GR"/>
        </w:rPr>
        <w:t>Cloud</w:t>
      </w:r>
      <w:proofErr w:type="spellEnd"/>
      <w:r w:rsidRPr="000B2301">
        <w:rPr>
          <w:lang w:val="el-GR"/>
        </w:rPr>
        <w:t>, καθώς και να συμμορφώνεται με όλες τις απαραίτητες λειτουργικές απαιτήσεις που προκύπτουν στο πλαίσιο της Προγραμματικής Συμφωνίας Φιλοξενίας Έργου. Η Πολιτική Ασφάλειας θα δοθεί στον Ανάδοχο κατά την 1</w:t>
      </w:r>
      <w:r w:rsidRPr="000B2301">
        <w:rPr>
          <w:vertAlign w:val="superscript"/>
          <w:lang w:val="el-GR"/>
        </w:rPr>
        <w:t>η</w:t>
      </w:r>
      <w:r w:rsidRPr="000B2301">
        <w:rPr>
          <w:lang w:val="el-GR"/>
        </w:rPr>
        <w:t xml:space="preserve"> Φάση του Έργου.</w:t>
      </w:r>
    </w:p>
    <w:p w14:paraId="0144C0C4" w14:textId="3550549C" w:rsidR="00FB6F8C" w:rsidRPr="000B2301" w:rsidRDefault="00FB6F8C" w:rsidP="00FB6F8C">
      <w:pPr>
        <w:rPr>
          <w:highlight w:val="yellow"/>
          <w:lang w:val="el-GR"/>
        </w:rPr>
      </w:pPr>
      <w:r w:rsidRPr="000B2301">
        <w:rPr>
          <w:lang w:val="el-GR"/>
        </w:rPr>
        <w:t>Ο απαιτούμενος αποθηκευτικός χώρος για λήψη αντιγράφων ασφαλείας και τα απαραίτητα αναλώσιμα (</w:t>
      </w:r>
      <w:proofErr w:type="spellStart"/>
      <w:r w:rsidRPr="000B2301">
        <w:rPr>
          <w:lang w:val="el-GR"/>
        </w:rPr>
        <w:t>tapes</w:t>
      </w:r>
      <w:proofErr w:type="spellEnd"/>
      <w:r w:rsidRPr="000B2301">
        <w:rPr>
          <w:lang w:val="el-GR"/>
        </w:rPr>
        <w:t xml:space="preserve">) για την λήψη αντιγράφων εκτός Κέντρου Δεδομένων/VTL πρέπει να παρέχονται από το </w:t>
      </w:r>
      <w:proofErr w:type="spellStart"/>
      <w:r w:rsidRPr="000B2301">
        <w:rPr>
          <w:lang w:val="el-GR"/>
        </w:rPr>
        <w:t>Cloud</w:t>
      </w:r>
      <w:proofErr w:type="spellEnd"/>
      <w:r w:rsidRPr="000B2301">
        <w:rPr>
          <w:lang w:val="el-GR"/>
        </w:rPr>
        <w:t xml:space="preserve"> σε αντιστοιχία με τις αιτούμενες υποδομές.</w:t>
      </w:r>
    </w:p>
    <w:p w14:paraId="45A3C8B7" w14:textId="087F3787" w:rsidR="00FB6F8C" w:rsidRPr="000B2301" w:rsidRDefault="00FB6F8C" w:rsidP="00DC1248">
      <w:pPr>
        <w:pStyle w:val="3"/>
        <w:numPr>
          <w:ilvl w:val="2"/>
          <w:numId w:val="20"/>
        </w:numPr>
        <w:ind w:left="1134" w:hanging="992"/>
        <w:rPr>
          <w:rFonts w:cs="Tahoma"/>
        </w:rPr>
      </w:pPr>
      <w:bookmarkStart w:id="533" w:name="_Toc76724144"/>
      <w:bookmarkStart w:id="534" w:name="_Toc89441281"/>
      <w:bookmarkStart w:id="535" w:name="_Ref89960370"/>
      <w:bookmarkStart w:id="536" w:name="_Ref99646382"/>
      <w:bookmarkStart w:id="537" w:name="_Ref103173349"/>
      <w:bookmarkStart w:id="538" w:name="_Toc117243924"/>
      <w:bookmarkStart w:id="539" w:name="_Ref149746765"/>
      <w:bookmarkStart w:id="540" w:name="_Toc183709311"/>
      <w:proofErr w:type="spellStart"/>
      <w:r w:rsidRPr="000B2301">
        <w:rPr>
          <w:rFonts w:cs="Tahoma"/>
        </w:rPr>
        <w:t>Δι</w:t>
      </w:r>
      <w:proofErr w:type="spellEnd"/>
      <w:r w:rsidRPr="000B2301">
        <w:rPr>
          <w:rFonts w:cs="Tahoma"/>
        </w:rPr>
        <w:t xml:space="preserve">αλειτουργικότητα / </w:t>
      </w:r>
      <w:proofErr w:type="spellStart"/>
      <w:r w:rsidRPr="000B2301">
        <w:rPr>
          <w:rFonts w:cs="Tahoma"/>
        </w:rPr>
        <w:t>Δι</w:t>
      </w:r>
      <w:proofErr w:type="spellEnd"/>
      <w:r w:rsidRPr="000B2301">
        <w:rPr>
          <w:rFonts w:cs="Tahoma"/>
        </w:rPr>
        <w:t>ασύνδεση</w:t>
      </w:r>
      <w:bookmarkEnd w:id="531"/>
      <w:bookmarkEnd w:id="532"/>
      <w:bookmarkEnd w:id="533"/>
      <w:bookmarkEnd w:id="534"/>
      <w:bookmarkEnd w:id="535"/>
      <w:bookmarkEnd w:id="536"/>
      <w:bookmarkEnd w:id="537"/>
      <w:bookmarkEnd w:id="538"/>
      <w:bookmarkEnd w:id="539"/>
      <w:bookmarkEnd w:id="540"/>
    </w:p>
    <w:p w14:paraId="3757E016" w14:textId="6C248CE0" w:rsidR="00FB6F8C" w:rsidRPr="000B2301" w:rsidRDefault="00FB6F8C" w:rsidP="00FB6F8C">
      <w:pPr>
        <w:rPr>
          <w:lang w:val="el-GR"/>
        </w:rPr>
      </w:pPr>
      <w:r w:rsidRPr="000B2301">
        <w:rPr>
          <w:lang w:val="el-GR"/>
        </w:rPr>
        <w:t xml:space="preserve">Ο Ανάδοχος θα πρέπει να εξασφαλίσει τη </w:t>
      </w:r>
      <w:proofErr w:type="spellStart"/>
      <w:r w:rsidRPr="000B2301">
        <w:rPr>
          <w:lang w:val="el-GR"/>
        </w:rPr>
        <w:t>διαλειτουργικότητα</w:t>
      </w:r>
      <w:proofErr w:type="spellEnd"/>
      <w:r w:rsidRPr="000B2301">
        <w:rPr>
          <w:lang w:val="el-GR"/>
        </w:rPr>
        <w:t xml:space="preserve"> μεταξύ της εφαρμογής που θα αναπτυχθεί και τυχών τρίτων συστημάτων </w:t>
      </w:r>
      <w:r w:rsidR="006B60CB">
        <w:rPr>
          <w:lang w:val="el-GR"/>
        </w:rPr>
        <w:t xml:space="preserve">τα οποία θα προσδιορισθούν στο πλαίσιο της Μελέτης Εφαρμογής. </w:t>
      </w:r>
      <w:r w:rsidRPr="000B2301">
        <w:rPr>
          <w:lang w:val="el-GR"/>
        </w:rPr>
        <w:t xml:space="preserve">Στο πλαίσιο αυτό θα πρέπει να προδιαγράψει στην προσφορά του τον τρόπο και τις τεχνολογίες με τις οποίες θα υλοποιήσει την </w:t>
      </w:r>
      <w:proofErr w:type="spellStart"/>
      <w:r w:rsidRPr="000B2301">
        <w:rPr>
          <w:lang w:val="el-GR"/>
        </w:rPr>
        <w:t>διαλειτουργικότητα</w:t>
      </w:r>
      <w:proofErr w:type="spellEnd"/>
      <w:r w:rsidRPr="000B2301">
        <w:rPr>
          <w:lang w:val="el-GR"/>
        </w:rPr>
        <w:t xml:space="preserve">. </w:t>
      </w:r>
    </w:p>
    <w:p w14:paraId="413C757F" w14:textId="77777777" w:rsidR="00FB6F8C" w:rsidRPr="000B2301" w:rsidRDefault="00FB6F8C" w:rsidP="00FB6F8C">
      <w:pPr>
        <w:rPr>
          <w:lang w:val="el-GR"/>
        </w:rPr>
      </w:pPr>
      <w:r w:rsidRPr="000B2301">
        <w:rPr>
          <w:lang w:val="el-GR"/>
        </w:rPr>
        <w:lastRenderedPageBreak/>
        <w:t xml:space="preserve">Τεχνολογικά, η </w:t>
      </w:r>
      <w:proofErr w:type="spellStart"/>
      <w:r w:rsidRPr="000B2301">
        <w:rPr>
          <w:lang w:val="el-GR"/>
        </w:rPr>
        <w:t>διαλειτουργικότητα</w:t>
      </w:r>
      <w:proofErr w:type="spellEnd"/>
      <w:r w:rsidRPr="000B2301">
        <w:rPr>
          <w:lang w:val="el-GR"/>
        </w:rPr>
        <w:t xml:space="preserve"> αφορά στην ικανότητα του πληροφοριακού συστήματος για μεταφορά και χρήση της πληροφορίας – που αποθηκεύει, επεξεργάζεται και διακινεί - με άλλα πληροφοριακά συστήματα. Συγκεκριμένα αφορά:</w:t>
      </w:r>
    </w:p>
    <w:p w14:paraId="47746A3E" w14:textId="77777777" w:rsidR="00FB6F8C" w:rsidRPr="000B2301" w:rsidRDefault="00FB6F8C" w:rsidP="00884580">
      <w:pPr>
        <w:numPr>
          <w:ilvl w:val="0"/>
          <w:numId w:val="83"/>
        </w:numPr>
        <w:rPr>
          <w:lang w:val="el-GR"/>
        </w:rPr>
      </w:pPr>
      <w:r w:rsidRPr="000B2301">
        <w:rPr>
          <w:lang w:val="el-GR"/>
        </w:rPr>
        <w:t xml:space="preserve">Μια σαφώς προσδιορισμένη και καθορισμένη μορφή για τις πληροφορίες (πρότυπα δόμησης της πληροφορίας/δεδομένων και της </w:t>
      </w:r>
      <w:proofErr w:type="spellStart"/>
      <w:r w:rsidRPr="000B2301">
        <w:rPr>
          <w:lang w:val="el-GR"/>
        </w:rPr>
        <w:t>μετα</w:t>
      </w:r>
      <w:proofErr w:type="spellEnd"/>
      <w:r w:rsidRPr="000B2301">
        <w:rPr>
          <w:lang w:val="el-GR"/>
        </w:rPr>
        <w:t>-πληροφορίας / δεδομένων)</w:t>
      </w:r>
    </w:p>
    <w:p w14:paraId="581CB5F2" w14:textId="77777777" w:rsidR="00FB6F8C" w:rsidRPr="000B2301" w:rsidRDefault="00FB6F8C" w:rsidP="00884580">
      <w:pPr>
        <w:numPr>
          <w:ilvl w:val="0"/>
          <w:numId w:val="83"/>
        </w:numPr>
        <w:rPr>
          <w:lang w:val="el-GR"/>
        </w:rPr>
      </w:pPr>
      <w:r w:rsidRPr="000B2301">
        <w:rPr>
          <w:lang w:val="el-GR"/>
        </w:rPr>
        <w:t>Ένα σαφώς προσδιορισμένο και καθορισμένο τρόπο για την:</w:t>
      </w:r>
    </w:p>
    <w:p w14:paraId="607CF48E" w14:textId="0102C731" w:rsidR="00FB6F8C" w:rsidRPr="000B2301" w:rsidRDefault="00FB6F8C" w:rsidP="00884580">
      <w:pPr>
        <w:numPr>
          <w:ilvl w:val="1"/>
          <w:numId w:val="83"/>
        </w:numPr>
        <w:rPr>
          <w:lang w:val="el-GR"/>
        </w:rPr>
      </w:pPr>
      <w:r w:rsidRPr="000B2301">
        <w:rPr>
          <w:lang w:val="el-GR"/>
        </w:rPr>
        <w:t>ανταλλαγή των πληροφοριών (τεχνολογίες επικοινωνιών και πρωτόκολλα με τα οποία μεταφέρεται η πληροφορία με την μορφή που καθορίζεται στο προηγούμενο σημείο)</w:t>
      </w:r>
      <w:r w:rsidR="00C83DB8" w:rsidRPr="00C83DB8">
        <w:rPr>
          <w:lang w:val="el-GR"/>
        </w:rPr>
        <w:t>.</w:t>
      </w:r>
    </w:p>
    <w:p w14:paraId="34BEDE27" w14:textId="62A059B9" w:rsidR="00FB6F8C" w:rsidRPr="000B2301" w:rsidRDefault="00FB6F8C" w:rsidP="00884580">
      <w:pPr>
        <w:numPr>
          <w:ilvl w:val="1"/>
          <w:numId w:val="83"/>
        </w:numPr>
        <w:rPr>
          <w:lang w:val="el-GR"/>
        </w:rPr>
      </w:pPr>
      <w:r w:rsidRPr="000B2301">
        <w:rPr>
          <w:lang w:val="el-GR"/>
        </w:rPr>
        <w:t xml:space="preserve">πρόσβαση στις πληροφορίες και στα δεδομένα (ασφάλεια/ έλεγχος πρόσβασης δηλαδή τεχνολογίες που χρησιμοποιούνται για την προστασία των υπηρεσιών </w:t>
      </w:r>
      <w:proofErr w:type="spellStart"/>
      <w:r w:rsidRPr="000B2301">
        <w:rPr>
          <w:lang w:val="el-GR"/>
        </w:rPr>
        <w:t>διαλειτουργικότητας</w:t>
      </w:r>
      <w:proofErr w:type="spellEnd"/>
      <w:r w:rsidRPr="000B2301">
        <w:rPr>
          <w:lang w:val="el-GR"/>
        </w:rPr>
        <w:t>)</w:t>
      </w:r>
      <w:r w:rsidR="00C83DB8" w:rsidRPr="00C83DB8">
        <w:rPr>
          <w:lang w:val="el-GR"/>
        </w:rPr>
        <w:t>.</w:t>
      </w:r>
    </w:p>
    <w:p w14:paraId="195D4D98" w14:textId="3C9EED84" w:rsidR="00FB6F8C" w:rsidRPr="000B2301" w:rsidRDefault="00FB6F8C" w:rsidP="00884580">
      <w:pPr>
        <w:numPr>
          <w:ilvl w:val="1"/>
          <w:numId w:val="83"/>
        </w:numPr>
        <w:rPr>
          <w:lang w:val="el-GR"/>
        </w:rPr>
      </w:pPr>
      <w:r w:rsidRPr="000B2301">
        <w:rPr>
          <w:lang w:val="el-GR"/>
        </w:rPr>
        <w:t xml:space="preserve">αναζήτηση των πληροφοριών και των δεδομένων (τεχνολογίες </w:t>
      </w:r>
      <w:proofErr w:type="spellStart"/>
      <w:r w:rsidRPr="000B2301">
        <w:rPr>
          <w:lang w:val="el-GR"/>
        </w:rPr>
        <w:t>μεταδεδομένων</w:t>
      </w:r>
      <w:proofErr w:type="spellEnd"/>
      <w:r w:rsidRPr="000B2301">
        <w:rPr>
          <w:lang w:val="el-GR"/>
        </w:rPr>
        <w:t xml:space="preserve">, καταλόγου ή άλλες που χρησιμοποιούνται για την αναζήτηση πληροφοριών στα πλαίσια των </w:t>
      </w:r>
      <w:proofErr w:type="spellStart"/>
      <w:r w:rsidRPr="000B2301">
        <w:rPr>
          <w:lang w:val="el-GR"/>
        </w:rPr>
        <w:t>διαλειτουργικών</w:t>
      </w:r>
      <w:proofErr w:type="spellEnd"/>
      <w:r w:rsidRPr="000B2301">
        <w:rPr>
          <w:lang w:val="el-GR"/>
        </w:rPr>
        <w:t xml:space="preserve"> υπηρεσιών)</w:t>
      </w:r>
      <w:r w:rsidR="00C83DB8" w:rsidRPr="00C83DB8">
        <w:rPr>
          <w:lang w:val="el-GR"/>
        </w:rPr>
        <w:t>.</w:t>
      </w:r>
    </w:p>
    <w:p w14:paraId="2B768860" w14:textId="77777777" w:rsidR="00FB6F8C" w:rsidRPr="000B2301" w:rsidRDefault="00FB6F8C" w:rsidP="00FB6F8C">
      <w:pPr>
        <w:rPr>
          <w:lang w:val="el-GR"/>
        </w:rPr>
      </w:pPr>
      <w:r w:rsidRPr="000B2301">
        <w:rPr>
          <w:lang w:val="el-GR"/>
        </w:rPr>
        <w:t>Κατά το σχεδιασμό και την υλοποίηση του Έργου θα πρέπει να ακολουθηθούν τα κάτωθι:</w:t>
      </w:r>
    </w:p>
    <w:p w14:paraId="7D5AA1A3" w14:textId="10CCB473" w:rsidR="00FB6F8C" w:rsidRPr="000B2301" w:rsidRDefault="00FB6F8C" w:rsidP="00884580">
      <w:pPr>
        <w:numPr>
          <w:ilvl w:val="0"/>
          <w:numId w:val="82"/>
        </w:numPr>
        <w:rPr>
          <w:lang w:val="el-GR"/>
        </w:rPr>
      </w:pPr>
      <w:r w:rsidRPr="000B2301">
        <w:rPr>
          <w:lang w:val="el-GR"/>
        </w:rPr>
        <w:t xml:space="preserve">Η εναρμόνιση με τις αρχές σχεδίασης και τα τεχνολογικά πρότυπα του Πλαισίου </w:t>
      </w:r>
      <w:proofErr w:type="spellStart"/>
      <w:r w:rsidRPr="000B2301">
        <w:rPr>
          <w:lang w:val="el-GR"/>
        </w:rPr>
        <w:t>Διαλειτουργικότητας</w:t>
      </w:r>
      <w:proofErr w:type="spellEnd"/>
      <w:r w:rsidRPr="000B2301">
        <w:rPr>
          <w:lang w:val="el-GR"/>
        </w:rPr>
        <w:t xml:space="preserve"> &amp; Υπηρεσιών Ηλεκτρονικών Συναλλαγών (ΠΔ&amp;ΥΗΣ) (</w:t>
      </w:r>
      <w:hyperlink r:id="rId46" w:history="1">
        <w:r w:rsidRPr="00C83DB8">
          <w:rPr>
            <w:rStyle w:val="-"/>
            <w:rFonts w:cs="Tahoma"/>
          </w:rPr>
          <w:t>http</w:t>
        </w:r>
        <w:r w:rsidRPr="00C83DB8">
          <w:rPr>
            <w:rStyle w:val="-"/>
            <w:rFonts w:cs="Tahoma"/>
            <w:lang w:val="el-GR"/>
          </w:rPr>
          <w:t>://</w:t>
        </w:r>
        <w:r w:rsidRPr="00C83DB8">
          <w:rPr>
            <w:rStyle w:val="-"/>
            <w:rFonts w:cs="Tahoma"/>
          </w:rPr>
          <w:t>www</w:t>
        </w:r>
        <w:r w:rsidRPr="00C83DB8">
          <w:rPr>
            <w:rStyle w:val="-"/>
            <w:rFonts w:cs="Tahoma"/>
            <w:lang w:val="el-GR"/>
          </w:rPr>
          <w:t>.</w:t>
        </w:r>
        <w:r w:rsidRPr="00C83DB8">
          <w:rPr>
            <w:rStyle w:val="-"/>
            <w:rFonts w:cs="Tahoma"/>
          </w:rPr>
          <w:t>e</w:t>
        </w:r>
        <w:r w:rsidRPr="00C83DB8">
          <w:rPr>
            <w:rStyle w:val="-"/>
            <w:rFonts w:cs="Tahoma"/>
            <w:lang w:val="el-GR"/>
          </w:rPr>
          <w:t>-</w:t>
        </w:r>
        <w:r w:rsidRPr="00C83DB8">
          <w:rPr>
            <w:rStyle w:val="-"/>
            <w:rFonts w:cs="Tahoma"/>
          </w:rPr>
          <w:t>gif</w:t>
        </w:r>
        <w:r w:rsidRPr="00C83DB8">
          <w:rPr>
            <w:rStyle w:val="-"/>
            <w:rFonts w:cs="Tahoma"/>
            <w:lang w:val="el-GR"/>
          </w:rPr>
          <w:t>.</w:t>
        </w:r>
        <w:r w:rsidRPr="00C83DB8">
          <w:rPr>
            <w:rStyle w:val="-"/>
            <w:rFonts w:cs="Tahoma"/>
          </w:rPr>
          <w:t>gov</w:t>
        </w:r>
        <w:r w:rsidRPr="00C83DB8">
          <w:rPr>
            <w:rStyle w:val="-"/>
            <w:rFonts w:cs="Tahoma"/>
            <w:lang w:val="el-GR"/>
          </w:rPr>
          <w:t>.</w:t>
        </w:r>
        <w:r w:rsidRPr="00C83DB8">
          <w:rPr>
            <w:rStyle w:val="-"/>
            <w:rFonts w:cs="Tahoma"/>
          </w:rPr>
          <w:t>gr</w:t>
        </w:r>
      </w:hyperlink>
      <w:r w:rsidRPr="000B2301">
        <w:rPr>
          <w:lang w:val="el-GR"/>
        </w:rPr>
        <w:t>).</w:t>
      </w:r>
    </w:p>
    <w:p w14:paraId="18F7F775" w14:textId="77777777" w:rsidR="00FB6F8C" w:rsidRPr="000B2301" w:rsidRDefault="00FB6F8C" w:rsidP="00884580">
      <w:pPr>
        <w:numPr>
          <w:ilvl w:val="0"/>
          <w:numId w:val="82"/>
        </w:numPr>
        <w:rPr>
          <w:lang w:val="el-GR"/>
        </w:rPr>
      </w:pPr>
      <w:r w:rsidRPr="000B2301">
        <w:rPr>
          <w:lang w:val="el-GR"/>
        </w:rPr>
        <w:t xml:space="preserve">Θα πρέπει να υλοποιηθεί </w:t>
      </w:r>
      <w:r w:rsidRPr="000B2301">
        <w:rPr>
          <w:b/>
          <w:lang w:val="el-GR"/>
        </w:rPr>
        <w:t xml:space="preserve">σχήμα </w:t>
      </w:r>
      <w:proofErr w:type="spellStart"/>
      <w:r w:rsidRPr="000B2301">
        <w:rPr>
          <w:b/>
          <w:lang w:val="el-GR"/>
        </w:rPr>
        <w:t>διαλειτουργικότητας</w:t>
      </w:r>
      <w:proofErr w:type="spellEnd"/>
      <w:r w:rsidRPr="000B2301">
        <w:rPr>
          <w:lang w:val="el-GR"/>
        </w:rPr>
        <w:t>,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Θα πρέπει να προβλεφθεί δηλαδή η δυνατότητα μεταφοράς των δεδομένων σε τρίτες εφαρμογές ή άλλες πλατφόρμες αποθήκευσης (</w:t>
      </w:r>
      <w:r w:rsidRPr="000B2301">
        <w:t>migration</w:t>
      </w:r>
      <w:r w:rsidRPr="000B2301">
        <w:rPr>
          <w:lang w:val="el-GR"/>
        </w:rPr>
        <w:t xml:space="preserve">), μέσω ανοικτών και διεθνώς αναγνωρισμένων προτύπων για την ανταλλαγή δεδομένων με άλλα πληροφοριακά συστήματα. Θα χρησιμοποιηθούν οι κάτωθι τεχνολογίες ανοικτών προτύπων (ή άλλες ισοδύναμες κατόπιν σχετικής τεκμηρίωσης) </w:t>
      </w:r>
    </w:p>
    <w:p w14:paraId="7BDD061D" w14:textId="77777777" w:rsidR="00FB6F8C" w:rsidRPr="000B2301" w:rsidRDefault="00FB6F8C" w:rsidP="00FB6F8C">
      <w:pPr>
        <w:rPr>
          <w:lang w:val="el-GR"/>
        </w:rPr>
      </w:pPr>
      <w:r w:rsidRPr="000B2301">
        <w:rPr>
          <w:lang w:val="el-GR"/>
        </w:rPr>
        <w:t>Στην περίπτωση Web Services βασισμένων σε SOAP:</w:t>
      </w:r>
    </w:p>
    <w:p w14:paraId="694072BB" w14:textId="18336850" w:rsidR="00FB6F8C" w:rsidRPr="000B2301" w:rsidRDefault="00FB6F8C" w:rsidP="00884580">
      <w:pPr>
        <w:numPr>
          <w:ilvl w:val="0"/>
          <w:numId w:val="81"/>
        </w:numPr>
        <w:rPr>
          <w:lang w:val="el-GR"/>
        </w:rPr>
      </w:pPr>
      <w:r w:rsidRPr="000B2301">
        <w:t>XML</w:t>
      </w:r>
      <w:r w:rsidRPr="000B2301">
        <w:rPr>
          <w:lang w:val="el-GR"/>
        </w:rPr>
        <w:t xml:space="preserve">, που περιλαμβάνει βασική </w:t>
      </w:r>
      <w:r w:rsidRPr="000B2301">
        <w:t>XML</w:t>
      </w:r>
      <w:r w:rsidRPr="000B2301">
        <w:rPr>
          <w:lang w:val="el-GR"/>
        </w:rPr>
        <w:t xml:space="preserve">, </w:t>
      </w:r>
      <w:r w:rsidRPr="000B2301">
        <w:t>XML</w:t>
      </w:r>
      <w:r w:rsidRPr="000B2301">
        <w:rPr>
          <w:lang w:val="el-GR"/>
        </w:rPr>
        <w:t xml:space="preserve"> </w:t>
      </w:r>
      <w:r w:rsidRPr="000B2301">
        <w:t>schemas</w:t>
      </w:r>
      <w:r w:rsidRPr="000B2301">
        <w:rPr>
          <w:lang w:val="el-GR"/>
        </w:rPr>
        <w:t xml:space="preserve"> και </w:t>
      </w:r>
      <w:r w:rsidRPr="000B2301">
        <w:t>XML</w:t>
      </w:r>
      <w:r w:rsidRPr="000B2301">
        <w:rPr>
          <w:lang w:val="el-GR"/>
        </w:rPr>
        <w:t xml:space="preserve"> </w:t>
      </w:r>
      <w:r w:rsidRPr="000B2301">
        <w:t>parsers</w:t>
      </w:r>
      <w:r w:rsidRPr="000B2301">
        <w:rPr>
          <w:lang w:val="el-GR"/>
        </w:rPr>
        <w:t>, για τη δόμηση/μορφοποίηση ανταλλασσόμενων δεδομένων</w:t>
      </w:r>
      <w:r w:rsidR="00C83DB8" w:rsidRPr="00C83DB8">
        <w:rPr>
          <w:lang w:val="el-GR"/>
        </w:rPr>
        <w:t>.</w:t>
      </w:r>
    </w:p>
    <w:p w14:paraId="687E54DC" w14:textId="073571F3" w:rsidR="00FB6F8C" w:rsidRPr="000B2301" w:rsidRDefault="00FB6F8C" w:rsidP="00884580">
      <w:pPr>
        <w:numPr>
          <w:ilvl w:val="0"/>
          <w:numId w:val="81"/>
        </w:numPr>
        <w:rPr>
          <w:lang w:val="el-GR"/>
        </w:rPr>
      </w:pPr>
      <w:r w:rsidRPr="000B2301">
        <w:t>SOAP</w:t>
      </w:r>
      <w:r w:rsidRPr="000B2301">
        <w:rPr>
          <w:lang w:val="el-GR"/>
        </w:rPr>
        <w:t xml:space="preserve"> (</w:t>
      </w:r>
      <w:r w:rsidRPr="000B2301">
        <w:t>Simple</w:t>
      </w:r>
      <w:r w:rsidRPr="000B2301">
        <w:rPr>
          <w:lang w:val="el-GR"/>
        </w:rPr>
        <w:t xml:space="preserve"> </w:t>
      </w:r>
      <w:r w:rsidRPr="000B2301">
        <w:t>Object</w:t>
      </w:r>
      <w:r w:rsidRPr="000B2301">
        <w:rPr>
          <w:lang w:val="el-GR"/>
        </w:rPr>
        <w:t xml:space="preserve"> </w:t>
      </w:r>
      <w:r w:rsidRPr="000B2301">
        <w:t>Access</w:t>
      </w:r>
      <w:r w:rsidRPr="000B2301">
        <w:rPr>
          <w:lang w:val="el-GR"/>
        </w:rPr>
        <w:t xml:space="preserve"> </w:t>
      </w:r>
      <w:r w:rsidRPr="000B2301">
        <w:t>Protocol</w:t>
      </w:r>
      <w:r w:rsidRPr="000B2301">
        <w:rPr>
          <w:lang w:val="el-GR"/>
        </w:rPr>
        <w:t xml:space="preserve">), που αποτελεί ένα πρωτόκολλο (βασισμένο σε </w:t>
      </w:r>
      <w:r w:rsidRPr="000B2301">
        <w:t>XML</w:t>
      </w:r>
      <w:r w:rsidRPr="000B2301">
        <w:rPr>
          <w:lang w:val="el-GR"/>
        </w:rPr>
        <w:t xml:space="preserve">) για την ανταλλαγή δομημένης πληροφορίας μεταξύ εφαρμογών μέσω </w:t>
      </w:r>
      <w:r w:rsidRPr="000B2301">
        <w:t>web</w:t>
      </w:r>
      <w:r w:rsidRPr="000B2301">
        <w:rPr>
          <w:lang w:val="el-GR"/>
        </w:rPr>
        <w:t>-</w:t>
      </w:r>
      <w:r w:rsidRPr="000B2301">
        <w:t>services</w:t>
      </w:r>
      <w:r w:rsidR="00C83DB8" w:rsidRPr="00C83DB8">
        <w:rPr>
          <w:lang w:val="el-GR"/>
        </w:rPr>
        <w:t>.</w:t>
      </w:r>
    </w:p>
    <w:p w14:paraId="518A6F76" w14:textId="77777777" w:rsidR="00FB6F8C" w:rsidRPr="000B2301" w:rsidRDefault="00FB6F8C" w:rsidP="00884580">
      <w:pPr>
        <w:numPr>
          <w:ilvl w:val="0"/>
          <w:numId w:val="81"/>
        </w:numPr>
        <w:rPr>
          <w:lang w:val="el-GR"/>
        </w:rPr>
      </w:pPr>
      <w:r w:rsidRPr="000B2301">
        <w:t>WSDL</w:t>
      </w:r>
      <w:r w:rsidRPr="000B2301">
        <w:rPr>
          <w:lang w:val="el-GR"/>
        </w:rPr>
        <w:t xml:space="preserve"> (</w:t>
      </w:r>
      <w:r w:rsidRPr="000B2301">
        <w:t>Web</w:t>
      </w:r>
      <w:r w:rsidRPr="000B2301">
        <w:rPr>
          <w:lang w:val="el-GR"/>
        </w:rPr>
        <w:t xml:space="preserve"> </w:t>
      </w:r>
      <w:r w:rsidRPr="000B2301">
        <w:t>Services</w:t>
      </w:r>
      <w:r w:rsidRPr="000B2301">
        <w:rPr>
          <w:lang w:val="el-GR"/>
        </w:rPr>
        <w:t xml:space="preserve"> </w:t>
      </w:r>
      <w:r w:rsidRPr="000B2301">
        <w:t>Description</w:t>
      </w:r>
      <w:r w:rsidRPr="000B2301">
        <w:rPr>
          <w:lang w:val="el-GR"/>
        </w:rPr>
        <w:t xml:space="preserve"> </w:t>
      </w:r>
      <w:r w:rsidRPr="000B2301">
        <w:t>Languages</w:t>
      </w:r>
      <w:r w:rsidRPr="000B2301">
        <w:rPr>
          <w:lang w:val="el-GR"/>
        </w:rPr>
        <w:t xml:space="preserve">) για την περιγραφή των μηνυμάτων, λειτουργιών και τις αντιστοιχήσεις πρωτοκόλλων των </w:t>
      </w:r>
      <w:r w:rsidRPr="000B2301">
        <w:t>web</w:t>
      </w:r>
      <w:r w:rsidRPr="000B2301">
        <w:rPr>
          <w:lang w:val="el-GR"/>
        </w:rPr>
        <w:t>-</w:t>
      </w:r>
      <w:r w:rsidRPr="000B2301">
        <w:t>services</w:t>
      </w:r>
      <w:r w:rsidRPr="000B2301">
        <w:rPr>
          <w:lang w:val="el-GR"/>
        </w:rPr>
        <w:t>.</w:t>
      </w:r>
    </w:p>
    <w:p w14:paraId="46E2DF27" w14:textId="77777777" w:rsidR="00FB6F8C" w:rsidRPr="000B2301" w:rsidRDefault="00FB6F8C" w:rsidP="00FB6F8C">
      <w:pPr>
        <w:rPr>
          <w:lang w:val="el-GR"/>
        </w:rPr>
      </w:pPr>
      <w:r w:rsidRPr="000B2301">
        <w:rPr>
          <w:lang w:val="el-GR"/>
        </w:rPr>
        <w:t>Στην περίπτωση Web Services βασισμένων σε REST:</w:t>
      </w:r>
    </w:p>
    <w:p w14:paraId="0897BA7B" w14:textId="77777777" w:rsidR="00FB6F8C" w:rsidRPr="000B2301" w:rsidRDefault="00FB6F8C" w:rsidP="00884580">
      <w:pPr>
        <w:numPr>
          <w:ilvl w:val="0"/>
          <w:numId w:val="84"/>
        </w:numPr>
      </w:pPr>
      <w:r w:rsidRPr="000B2301">
        <w:t>JSON over HTTP</w:t>
      </w:r>
    </w:p>
    <w:p w14:paraId="3FD9B5F5" w14:textId="1FE2526B" w:rsidR="00FB6F8C" w:rsidRPr="000B2301" w:rsidRDefault="00FB6F8C" w:rsidP="00884580">
      <w:pPr>
        <w:numPr>
          <w:ilvl w:val="0"/>
          <w:numId w:val="82"/>
        </w:numPr>
        <w:rPr>
          <w:lang w:val="el-GR"/>
        </w:rPr>
      </w:pPr>
      <w:r w:rsidRPr="000B2301">
        <w:rPr>
          <w:lang w:val="el-GR"/>
        </w:rPr>
        <w:t>Ο Ανάδοχος του έργου, σε συνεργασία με το</w:t>
      </w:r>
      <w:r w:rsidR="008A5477">
        <w:rPr>
          <w:lang w:val="el-GR"/>
        </w:rPr>
        <w:t>ν</w:t>
      </w:r>
      <w:r w:rsidRPr="000B2301">
        <w:rPr>
          <w:lang w:val="el-GR"/>
        </w:rPr>
        <w:t xml:space="preserve"> </w:t>
      </w:r>
      <w:r w:rsidR="008A5477">
        <w:rPr>
          <w:lang w:val="el-GR"/>
        </w:rPr>
        <w:t>Φορέα Λειτουργίας</w:t>
      </w:r>
      <w:r w:rsidRPr="000B2301">
        <w:rPr>
          <w:lang w:val="el-GR"/>
        </w:rPr>
        <w:t>, θα καθορίσουν τα δεδομένα που απαιτούνται για ανταλλαγή, καθώς και την μορφή αυτών.</w:t>
      </w:r>
    </w:p>
    <w:p w14:paraId="1E265777" w14:textId="6AEA78EC" w:rsidR="00FB6F8C" w:rsidRPr="000B2301" w:rsidRDefault="00FB6F8C" w:rsidP="00884580">
      <w:pPr>
        <w:numPr>
          <w:ilvl w:val="0"/>
          <w:numId w:val="82"/>
        </w:numPr>
        <w:rPr>
          <w:lang w:val="el-GR"/>
        </w:rPr>
      </w:pPr>
      <w:r w:rsidRPr="000B2301">
        <w:rPr>
          <w:lang w:val="el-GR"/>
        </w:rPr>
        <w:t xml:space="preserve">Ο Ανάδοχος θα δημιουργήσει και θα δοκιμάζει τα σχετικά </w:t>
      </w:r>
      <w:proofErr w:type="spellStart"/>
      <w:r w:rsidRPr="000B2301">
        <w:rPr>
          <w:lang w:val="el-GR"/>
        </w:rPr>
        <w:t>APIs</w:t>
      </w:r>
      <w:proofErr w:type="spellEnd"/>
      <w:r w:rsidRPr="000B2301">
        <w:rPr>
          <w:lang w:val="el-GR"/>
        </w:rPr>
        <w:t xml:space="preserve"> που θα παραδίδει και θα εκπαιδεύει στην χρήση τους τα στελέχη του </w:t>
      </w:r>
      <w:r w:rsidR="008A5477" w:rsidRPr="008A5477">
        <w:rPr>
          <w:lang w:val="el-GR"/>
        </w:rPr>
        <w:t>Φορέα Λειτουργίας</w:t>
      </w:r>
      <w:r w:rsidRPr="000B2301">
        <w:rPr>
          <w:lang w:val="el-GR"/>
        </w:rPr>
        <w:t>.</w:t>
      </w:r>
    </w:p>
    <w:p w14:paraId="3FF63371" w14:textId="1A05E3B5" w:rsidR="00FB6F8C" w:rsidRPr="000B2301" w:rsidRDefault="00FB6F8C" w:rsidP="00884580">
      <w:pPr>
        <w:numPr>
          <w:ilvl w:val="0"/>
          <w:numId w:val="82"/>
        </w:numPr>
        <w:rPr>
          <w:lang w:val="el-GR"/>
        </w:rPr>
      </w:pPr>
      <w:r w:rsidRPr="000B2301">
        <w:rPr>
          <w:lang w:val="el-GR"/>
        </w:rPr>
        <w:t xml:space="preserve">Εάν ο </w:t>
      </w:r>
      <w:r w:rsidR="008A5477" w:rsidRPr="008A5477">
        <w:rPr>
          <w:lang w:val="el-GR"/>
        </w:rPr>
        <w:t>Φορέα</w:t>
      </w:r>
      <w:r w:rsidR="008A5477">
        <w:rPr>
          <w:lang w:val="el-GR"/>
        </w:rPr>
        <w:t>ς</w:t>
      </w:r>
      <w:r w:rsidR="008A5477" w:rsidRPr="008A5477">
        <w:rPr>
          <w:lang w:val="el-GR"/>
        </w:rPr>
        <w:t xml:space="preserve"> Λειτουργίας </w:t>
      </w:r>
      <w:r w:rsidRPr="000B2301">
        <w:rPr>
          <w:lang w:val="el-GR"/>
        </w:rPr>
        <w:t xml:space="preserve">έχει δημιουργήσει σύγχρονες υποδομές </w:t>
      </w:r>
      <w:proofErr w:type="spellStart"/>
      <w:r w:rsidRPr="000B2301">
        <w:rPr>
          <w:lang w:val="el-GR"/>
        </w:rPr>
        <w:t>διαλειτουργικότητας</w:t>
      </w:r>
      <w:proofErr w:type="spellEnd"/>
      <w:r w:rsidRPr="000B2301">
        <w:rPr>
          <w:lang w:val="el-GR"/>
        </w:rPr>
        <w:t xml:space="preserve">, που περιλαμβάνουν τα δεδομένα που απαιτούνται για την λειτουργία του Πληροφοριακού </w:t>
      </w:r>
      <w:r w:rsidRPr="000B2301">
        <w:rPr>
          <w:lang w:val="el-GR"/>
        </w:rPr>
        <w:lastRenderedPageBreak/>
        <w:t>Συστήματος (</w:t>
      </w:r>
      <w:proofErr w:type="spellStart"/>
      <w:r w:rsidRPr="000B2301">
        <w:rPr>
          <w:lang w:val="el-GR"/>
        </w:rPr>
        <w:t>APIs</w:t>
      </w:r>
      <w:proofErr w:type="spellEnd"/>
      <w:r w:rsidRPr="000B2301">
        <w:rPr>
          <w:lang w:val="el-GR"/>
        </w:rPr>
        <w:t xml:space="preserve">, WS </w:t>
      </w:r>
      <w:proofErr w:type="spellStart"/>
      <w:r w:rsidRPr="000B2301">
        <w:rPr>
          <w:lang w:val="el-GR"/>
        </w:rPr>
        <w:t>κλπ</w:t>
      </w:r>
      <w:proofErr w:type="spellEnd"/>
      <w:r w:rsidRPr="000B2301">
        <w:rPr>
          <w:lang w:val="el-GR"/>
        </w:rPr>
        <w:t>), ο Ανάδοχος θα τις προσαρμόσει και θα τις ενσωματώσει στις διαδικασίες των Υποσυστημάτων.</w:t>
      </w:r>
    </w:p>
    <w:p w14:paraId="63204D44" w14:textId="082A23F4" w:rsidR="00FB6F8C" w:rsidRPr="000B2301" w:rsidRDefault="00FB6F8C" w:rsidP="00884580">
      <w:pPr>
        <w:numPr>
          <w:ilvl w:val="0"/>
          <w:numId w:val="82"/>
        </w:numPr>
        <w:rPr>
          <w:lang w:val="el-GR"/>
        </w:rPr>
      </w:pPr>
      <w:r w:rsidRPr="000B2301">
        <w:rPr>
          <w:lang w:val="el-GR"/>
        </w:rPr>
        <w:t xml:space="preserve">Εάν </w:t>
      </w:r>
      <w:r w:rsidR="008A5477">
        <w:rPr>
          <w:lang w:val="el-GR"/>
        </w:rPr>
        <w:t xml:space="preserve">ο </w:t>
      </w:r>
      <w:r w:rsidR="008A5477" w:rsidRPr="008A5477">
        <w:rPr>
          <w:lang w:val="el-GR"/>
        </w:rPr>
        <w:t>Φορέα</w:t>
      </w:r>
      <w:r w:rsidR="008A5477">
        <w:rPr>
          <w:lang w:val="el-GR"/>
        </w:rPr>
        <w:t>ς</w:t>
      </w:r>
      <w:r w:rsidR="008A5477" w:rsidRPr="008A5477">
        <w:rPr>
          <w:lang w:val="el-GR"/>
        </w:rPr>
        <w:t xml:space="preserve"> Λειτουργίας </w:t>
      </w:r>
      <w:r w:rsidRPr="000B2301">
        <w:rPr>
          <w:lang w:val="el-GR"/>
        </w:rPr>
        <w:t xml:space="preserve">δεν έχει έτοιμες υποδομές </w:t>
      </w:r>
      <w:proofErr w:type="spellStart"/>
      <w:r w:rsidRPr="000B2301">
        <w:rPr>
          <w:lang w:val="el-GR"/>
        </w:rPr>
        <w:t>διαλειτουργικότητας</w:t>
      </w:r>
      <w:proofErr w:type="spellEnd"/>
      <w:r w:rsidRPr="000B2301">
        <w:rPr>
          <w:lang w:val="el-GR"/>
        </w:rPr>
        <w:t xml:space="preserve">, ο Ανάδοχος θα πρέπει να υλοποιήσει σε συνεργασία με την Αναθέτουσα Αρχή εναλλακτικούς τρόπους ανταλλαγής δεδομένων. </w:t>
      </w:r>
    </w:p>
    <w:p w14:paraId="69411406" w14:textId="77777777" w:rsidR="00FB6F8C" w:rsidRPr="000B2301" w:rsidRDefault="00FB6F8C" w:rsidP="00FB6F8C">
      <w:pPr>
        <w:rPr>
          <w:lang w:val="el-GR"/>
        </w:rPr>
      </w:pPr>
      <w:r w:rsidRPr="000B2301">
        <w:rPr>
          <w:lang w:val="el-GR"/>
        </w:rPr>
        <w:t xml:space="preserve">Στο πλαίσιο αυτό θα παρασχεθούν οι κατάλληλες </w:t>
      </w:r>
      <w:proofErr w:type="spellStart"/>
      <w:r w:rsidRPr="000B2301">
        <w:rPr>
          <w:b/>
          <w:lang w:val="el-GR"/>
        </w:rPr>
        <w:t>διεπαφές</w:t>
      </w:r>
      <w:proofErr w:type="spellEnd"/>
      <w:r w:rsidRPr="000B2301">
        <w:rPr>
          <w:lang w:val="el-GR"/>
        </w:rPr>
        <w:t xml:space="preserve"> (π.χ. επαρκώς τεκμηριωμένα </w:t>
      </w:r>
      <w:r w:rsidRPr="000B2301">
        <w:t>APIs</w:t>
      </w:r>
      <w:r w:rsidRPr="000B2301">
        <w:rPr>
          <w:lang w:val="el-GR"/>
        </w:rPr>
        <w:t xml:space="preserve"> - </w:t>
      </w:r>
      <w:r w:rsidRPr="000B2301">
        <w:t>Application</w:t>
      </w:r>
      <w:r w:rsidRPr="000B2301">
        <w:rPr>
          <w:lang w:val="el-GR"/>
        </w:rPr>
        <w:t xml:space="preserve"> </w:t>
      </w:r>
      <w:r w:rsidRPr="000B2301">
        <w:t>Programming</w:t>
      </w:r>
      <w:r w:rsidRPr="000B2301">
        <w:rPr>
          <w:lang w:val="el-GR"/>
        </w:rPr>
        <w:t xml:space="preserve"> </w:t>
      </w:r>
      <w:r w:rsidRPr="000B2301">
        <w:t>Interface</w:t>
      </w:r>
      <w:r w:rsidRPr="000B2301">
        <w:rPr>
          <w:lang w:val="el-GR"/>
        </w:rPr>
        <w:t>) τα οποία θα επιτρέπουν την ολοκλήρωση/ διασύνδεση με τρίτες εφαρμογές (</w:t>
      </w:r>
      <w:r w:rsidRPr="000B2301">
        <w:t>public</w:t>
      </w:r>
      <w:r w:rsidRPr="000B2301">
        <w:rPr>
          <w:lang w:val="el-GR"/>
        </w:rPr>
        <w:t xml:space="preserve"> </w:t>
      </w:r>
      <w:r w:rsidRPr="000B2301">
        <w:t>API</w:t>
      </w:r>
      <w:r w:rsidRPr="000B2301">
        <w:rPr>
          <w:lang w:val="el-GR"/>
        </w:rPr>
        <w:t>) ή/και άλλα Υποσυστήματα (</w:t>
      </w:r>
      <w:r w:rsidRPr="000B2301">
        <w:t>intranet</w:t>
      </w:r>
      <w:r w:rsidRPr="000B2301">
        <w:rPr>
          <w:lang w:val="el-GR"/>
        </w:rPr>
        <w:t xml:space="preserve"> </w:t>
      </w:r>
      <w:r w:rsidRPr="000B2301">
        <w:t>API</w:t>
      </w:r>
      <w:r w:rsidRPr="000B2301">
        <w:rPr>
          <w:lang w:val="el-GR"/>
        </w:rPr>
        <w:t xml:space="preserve">) και τα οποία θα υλοποιηθούν με </w:t>
      </w:r>
      <w:r w:rsidRPr="000B2301">
        <w:t>web</w:t>
      </w:r>
      <w:r w:rsidRPr="000B2301">
        <w:rPr>
          <w:lang w:val="el-GR"/>
        </w:rPr>
        <w:t xml:space="preserve"> </w:t>
      </w:r>
      <w:r w:rsidRPr="000B2301">
        <w:t>services</w:t>
      </w:r>
      <w:r w:rsidRPr="000B2301">
        <w:rPr>
          <w:lang w:val="el-GR"/>
        </w:rPr>
        <w:t xml:space="preserve"> (</w:t>
      </w:r>
      <w:r w:rsidRPr="000B2301">
        <w:t>SOAP</w:t>
      </w:r>
      <w:r w:rsidRPr="000B2301">
        <w:rPr>
          <w:lang w:val="el-GR"/>
        </w:rPr>
        <w:t xml:space="preserve">, </w:t>
      </w:r>
      <w:r w:rsidRPr="000B2301">
        <w:t>REST</w:t>
      </w:r>
      <w:r w:rsidRPr="000B2301">
        <w:rPr>
          <w:lang w:val="el-GR"/>
        </w:rPr>
        <w:t>, χωρίς να αποκλείονται άλλα πρωτόκολλα, εάν χρειαστεί).</w:t>
      </w:r>
    </w:p>
    <w:p w14:paraId="00AA20B8" w14:textId="77777777" w:rsidR="00FB6F8C" w:rsidRPr="000B2301" w:rsidRDefault="00FB6F8C" w:rsidP="00FB6F8C">
      <w:pPr>
        <w:rPr>
          <w:lang w:val="el-GR"/>
        </w:rPr>
      </w:pPr>
      <w:r w:rsidRPr="000B2301">
        <w:rPr>
          <w:lang w:val="el-GR"/>
        </w:rPr>
        <w:t>Στα παραδοτέα που θα διεξαχθούν στο πλαίσιο της Φάσης 1 του Έργου, θα καθοριστούν επίσης θέματα όπως το είδος της πληροφορίας ή των υπηρεσιών που θα αντλούνται ή θα παρέχονται σε καθένα από τα παραπάνω συστήματα, καθώς και ο τρόπος ανταλλαγής της πληροφορίας/υπηρεσιών.</w:t>
      </w:r>
    </w:p>
    <w:p w14:paraId="19B5F3F6" w14:textId="77777777" w:rsidR="00FB6F8C" w:rsidRPr="000B2301" w:rsidRDefault="00FB6F8C" w:rsidP="00FB6F8C">
      <w:pPr>
        <w:rPr>
          <w:lang w:val="el-GR"/>
        </w:rPr>
      </w:pPr>
      <w:r w:rsidRPr="000B2301">
        <w:rPr>
          <w:lang w:val="el-GR"/>
        </w:rPr>
        <w:t>Σε κάθε περίπτωση ο υποψήφιος Ανάδοχος θα πρέπει να ακολουθήσει τους παρακάτω οδηγούς:</w:t>
      </w:r>
    </w:p>
    <w:p w14:paraId="745CD1EC" w14:textId="0FD8794B" w:rsidR="00FB6F8C" w:rsidRPr="000B2301" w:rsidRDefault="00FB6F8C" w:rsidP="00884580">
      <w:pPr>
        <w:numPr>
          <w:ilvl w:val="0"/>
          <w:numId w:val="85"/>
        </w:numPr>
        <w:rPr>
          <w:lang w:val="el-GR"/>
        </w:rPr>
      </w:pPr>
      <w:r w:rsidRPr="000B2301">
        <w:rPr>
          <w:lang w:val="el-GR"/>
        </w:rPr>
        <w:t>Τον Κοινό Οδηγό Υλοποίησης Διαδικτυακών Υπηρεσιών</w:t>
      </w:r>
      <w:r w:rsidR="004C6D21" w:rsidRPr="004C6D21">
        <w:rPr>
          <w:lang w:val="el-GR"/>
        </w:rPr>
        <w:t xml:space="preserve"> </w:t>
      </w:r>
      <w:r w:rsidR="007D5531">
        <w:rPr>
          <w:lang w:val="el-GR"/>
        </w:rPr>
        <w:t>(</w:t>
      </w:r>
      <w:hyperlink r:id="rId47" w:history="1">
        <w:r w:rsidR="004C6D21" w:rsidRPr="0033554D">
          <w:rPr>
            <w:rStyle w:val="-"/>
            <w:rFonts w:cs="Tahoma"/>
            <w:lang w:val="el-GR"/>
          </w:rPr>
          <w:t>https://www.gsis.gr/sites/default/files/2019-09/16-9-2019%20%20%20interoperability_specsv1.4.pdf</w:t>
        </w:r>
      </w:hyperlink>
      <w:r w:rsidRPr="000B2301">
        <w:rPr>
          <w:lang w:val="el-GR"/>
        </w:rPr>
        <w:t>).</w:t>
      </w:r>
    </w:p>
    <w:p w14:paraId="7A3B0C5D" w14:textId="59BC9D02" w:rsidR="00FB6F8C" w:rsidRPr="0088760A" w:rsidRDefault="00FB6F8C" w:rsidP="00884580">
      <w:pPr>
        <w:numPr>
          <w:ilvl w:val="0"/>
          <w:numId w:val="85"/>
        </w:numPr>
        <w:rPr>
          <w:lang w:val="el-GR"/>
        </w:rPr>
      </w:pPr>
      <w:r w:rsidRPr="000B2301">
        <w:rPr>
          <w:lang w:val="el-GR"/>
        </w:rPr>
        <w:t xml:space="preserve">Τον Οδηγό χρήσης Web Services για </w:t>
      </w:r>
      <w:proofErr w:type="spellStart"/>
      <w:r w:rsidRPr="000B2301">
        <w:rPr>
          <w:lang w:val="el-GR"/>
        </w:rPr>
        <w:t>Παρόχους</w:t>
      </w:r>
      <w:proofErr w:type="spellEnd"/>
      <w:r w:rsidRPr="000B2301">
        <w:rPr>
          <w:lang w:val="el-GR"/>
        </w:rPr>
        <w:t xml:space="preserve"> Η.Τ. και Προμηθευτές (</w:t>
      </w:r>
      <w:hyperlink r:id="rId48" w:history="1">
        <w:r w:rsidRPr="009D702C">
          <w:rPr>
            <w:rStyle w:val="-"/>
            <w:rFonts w:cs="Tahoma"/>
            <w:lang w:val="el-GR"/>
          </w:rPr>
          <w:t>https://www.gsis.gr/sites/default/files/eInvoice/eInvoiceDetailsService_KED_v_0_92.pdf</w:t>
        </w:r>
      </w:hyperlink>
      <w:r w:rsidRPr="000B2301">
        <w:rPr>
          <w:lang w:val="el-GR"/>
        </w:rPr>
        <w:t>)</w:t>
      </w:r>
    </w:p>
    <w:p w14:paraId="465640D3" w14:textId="6EC07A7A" w:rsidR="00FB6F8C" w:rsidRPr="000B2301" w:rsidRDefault="00FB6F8C" w:rsidP="00DC1248">
      <w:pPr>
        <w:pStyle w:val="3"/>
        <w:numPr>
          <w:ilvl w:val="2"/>
          <w:numId w:val="20"/>
        </w:numPr>
        <w:ind w:left="1134" w:hanging="992"/>
        <w:rPr>
          <w:rFonts w:cs="Tahoma"/>
          <w:lang w:val="el-GR"/>
        </w:rPr>
      </w:pPr>
      <w:bookmarkStart w:id="541" w:name="_Ref71630083"/>
      <w:bookmarkStart w:id="542" w:name="_Toc76724145"/>
      <w:bookmarkStart w:id="543" w:name="_Toc89441282"/>
      <w:bookmarkStart w:id="544" w:name="_Toc117243925"/>
      <w:bookmarkStart w:id="545" w:name="_Toc183709312"/>
      <w:r w:rsidRPr="000B2301">
        <w:rPr>
          <w:rFonts w:cs="Tahoma"/>
          <w:lang w:val="el-GR"/>
        </w:rPr>
        <w:t xml:space="preserve">Ασφάλεια Συστήματος και Προστασία </w:t>
      </w:r>
      <w:proofErr w:type="spellStart"/>
      <w:r w:rsidRPr="000B2301">
        <w:rPr>
          <w:rFonts w:cs="Tahoma"/>
          <w:lang w:val="el-GR"/>
        </w:rPr>
        <w:t>Ιδιωτικότητας</w:t>
      </w:r>
      <w:bookmarkEnd w:id="541"/>
      <w:bookmarkEnd w:id="542"/>
      <w:bookmarkEnd w:id="543"/>
      <w:bookmarkEnd w:id="544"/>
      <w:bookmarkEnd w:id="545"/>
      <w:proofErr w:type="spellEnd"/>
      <w:r w:rsidRPr="000B2301">
        <w:rPr>
          <w:rFonts w:cs="Tahoma"/>
          <w:lang w:val="el-GR"/>
        </w:rPr>
        <w:tab/>
      </w:r>
    </w:p>
    <w:p w14:paraId="7601AE00" w14:textId="7FC97C63" w:rsidR="00FB6F8C" w:rsidRPr="000B2301" w:rsidRDefault="00FB6F8C" w:rsidP="00FB6F8C">
      <w:r w:rsidRPr="000B2301">
        <w:rPr>
          <w:lang w:val="el-GR"/>
        </w:rPr>
        <w:t>Για μεγαλύτερη ασφάλεια λόγω της φύσης της υπηρεσίας και των ευαίσθητων προσωπικών δεδομένων στην πλατφόρμα Ηλεκτρονικής Διαχείρισης Εγγράφων του Αναδόχου θα πρέπει να διαθέτει ολοκληρωμένη λύση</w:t>
      </w:r>
      <w:r w:rsidR="00170D0D" w:rsidRPr="00170D0D">
        <w:rPr>
          <w:lang w:val="el-GR"/>
        </w:rPr>
        <w:t xml:space="preserve"> </w:t>
      </w:r>
      <w:r w:rsidRPr="000B2301">
        <w:rPr>
          <w:lang w:val="el-GR"/>
        </w:rPr>
        <w:t xml:space="preserve"> με χαρακτηριστικά και λειτουργίες </w:t>
      </w:r>
      <w:r w:rsidRPr="000B2301">
        <w:t>Next</w:t>
      </w:r>
      <w:r w:rsidRPr="000B2301">
        <w:rPr>
          <w:lang w:val="el-GR"/>
        </w:rPr>
        <w:t xml:space="preserve"> </w:t>
      </w:r>
      <w:r w:rsidRPr="000B2301">
        <w:t>Gen</w:t>
      </w:r>
      <w:r w:rsidRPr="000B2301">
        <w:rPr>
          <w:lang w:val="el-GR"/>
        </w:rPr>
        <w:t xml:space="preserve"> </w:t>
      </w:r>
      <w:r w:rsidRPr="000B2301">
        <w:t>SOC</w:t>
      </w:r>
      <w:r w:rsidRPr="000B2301">
        <w:rPr>
          <w:lang w:val="el-GR"/>
        </w:rPr>
        <w:t xml:space="preserve">, η οποία να εξασφαλίζει την κεντρική παρακολούθηση και διαχείριση. Η λύση αυτή στην πλατφόρμα Ηλεκτρονικής Διαχείρισης Εγγράφων πρέπει να συγκεντρώνει και να συσχετίζει </w:t>
      </w:r>
      <w:r w:rsidRPr="000B2301">
        <w:t>key</w:t>
      </w:r>
      <w:r w:rsidRPr="000B2301">
        <w:rPr>
          <w:lang w:val="el-GR"/>
        </w:rPr>
        <w:t xml:space="preserve"> </w:t>
      </w:r>
      <w:r w:rsidRPr="000B2301">
        <w:t>data</w:t>
      </w:r>
      <w:r w:rsidRPr="000B2301">
        <w:rPr>
          <w:lang w:val="el-GR"/>
        </w:rPr>
        <w:t xml:space="preserve">, εργαλεία και ειδοποιήσεις. </w:t>
      </w:r>
      <w:r w:rsidRPr="000B2301">
        <w:t xml:space="preserve">Τα </w:t>
      </w:r>
      <w:proofErr w:type="spellStart"/>
      <w:r w:rsidRPr="000B2301">
        <w:t>κύρι</w:t>
      </w:r>
      <w:proofErr w:type="spellEnd"/>
      <w:r w:rsidRPr="000B2301">
        <w:t xml:space="preserve">α </w:t>
      </w:r>
      <w:proofErr w:type="spellStart"/>
      <w:r w:rsidRPr="000B2301">
        <w:t>μέρη</w:t>
      </w:r>
      <w:proofErr w:type="spellEnd"/>
      <w:r w:rsidRPr="000B2301">
        <w:t xml:space="preserve"> π</w:t>
      </w:r>
      <w:proofErr w:type="spellStart"/>
      <w:r w:rsidRPr="000B2301">
        <w:t>ου</w:t>
      </w:r>
      <w:proofErr w:type="spellEnd"/>
      <w:r w:rsidRPr="000B2301">
        <w:t xml:space="preserve"> θα π</w:t>
      </w:r>
      <w:proofErr w:type="spellStart"/>
      <w:r w:rsidRPr="000B2301">
        <w:t>ρέ</w:t>
      </w:r>
      <w:proofErr w:type="spellEnd"/>
      <w:r w:rsidRPr="000B2301">
        <w:t>πει να π</w:t>
      </w:r>
      <w:proofErr w:type="spellStart"/>
      <w:r w:rsidRPr="000B2301">
        <w:t>εριλ</w:t>
      </w:r>
      <w:proofErr w:type="spellEnd"/>
      <w:r w:rsidRPr="000B2301">
        <w:t xml:space="preserve">αμβάνει </w:t>
      </w:r>
      <w:proofErr w:type="spellStart"/>
      <w:r w:rsidRPr="000B2301">
        <w:t>είν</w:t>
      </w:r>
      <w:proofErr w:type="spellEnd"/>
      <w:r w:rsidRPr="000B2301">
        <w:t>αι:</w:t>
      </w:r>
    </w:p>
    <w:p w14:paraId="397D1D8D" w14:textId="77777777" w:rsidR="00FB6F8C" w:rsidRPr="000B2301" w:rsidRDefault="00FB6F8C" w:rsidP="00884580">
      <w:pPr>
        <w:pStyle w:val="aff1"/>
        <w:numPr>
          <w:ilvl w:val="0"/>
          <w:numId w:val="87"/>
        </w:numPr>
        <w:suppressAutoHyphens w:val="0"/>
        <w:spacing w:after="160" w:line="360" w:lineRule="auto"/>
        <w:rPr>
          <w:rFonts w:ascii="Tahoma" w:hAnsi="Tahoma" w:cs="Tahoma"/>
          <w:lang w:val="el-GR"/>
        </w:rPr>
      </w:pPr>
      <w:r w:rsidRPr="000B2301">
        <w:rPr>
          <w:rFonts w:ascii="Tahoma" w:hAnsi="Tahoma" w:cs="Tahoma"/>
          <w:lang w:val="el-GR"/>
        </w:rPr>
        <w:t xml:space="preserve">Έναν Κεντρικό Επεξεργαστή Δεδομένων ( </w:t>
      </w:r>
      <w:proofErr w:type="spellStart"/>
      <w:r w:rsidRPr="000B2301">
        <w:rPr>
          <w:rFonts w:ascii="Tahoma" w:hAnsi="Tahoma" w:cs="Tahoma"/>
          <w:lang w:val="el-GR"/>
        </w:rPr>
        <w:t>Data</w:t>
      </w:r>
      <w:proofErr w:type="spellEnd"/>
      <w:r w:rsidRPr="000B2301">
        <w:rPr>
          <w:rFonts w:ascii="Tahoma" w:hAnsi="Tahoma" w:cs="Tahoma"/>
          <w:lang w:val="el-GR"/>
        </w:rPr>
        <w:t xml:space="preserve"> </w:t>
      </w:r>
      <w:proofErr w:type="spellStart"/>
      <w:r w:rsidRPr="000B2301">
        <w:rPr>
          <w:rFonts w:ascii="Tahoma" w:hAnsi="Tahoma" w:cs="Tahoma"/>
          <w:lang w:val="el-GR"/>
        </w:rPr>
        <w:t>Processor</w:t>
      </w:r>
      <w:proofErr w:type="spellEnd"/>
      <w:r w:rsidRPr="000B2301">
        <w:rPr>
          <w:rFonts w:ascii="Tahoma" w:hAnsi="Tahoma" w:cs="Tahoma"/>
          <w:lang w:val="el-GR"/>
        </w:rPr>
        <w:t xml:space="preserve"> – DP) ο οποίος λαμβάνει όλη την πληροφορία που συλλέγεται από το σύστημα.</w:t>
      </w:r>
    </w:p>
    <w:p w14:paraId="0FE38544" w14:textId="346C3DF8" w:rsidR="00FB6F8C" w:rsidRPr="000B2301" w:rsidRDefault="00FB6F8C" w:rsidP="00884580">
      <w:pPr>
        <w:pStyle w:val="aff1"/>
        <w:numPr>
          <w:ilvl w:val="0"/>
          <w:numId w:val="87"/>
        </w:numPr>
        <w:suppressAutoHyphens w:val="0"/>
        <w:spacing w:after="160" w:line="360" w:lineRule="auto"/>
        <w:rPr>
          <w:rFonts w:ascii="Tahoma" w:hAnsi="Tahoma" w:cs="Tahoma"/>
          <w:lang w:val="el-GR"/>
        </w:rPr>
      </w:pPr>
      <w:r w:rsidRPr="000B2301">
        <w:rPr>
          <w:rFonts w:ascii="Tahoma" w:hAnsi="Tahoma" w:cs="Tahoma"/>
          <w:lang w:val="el-GR"/>
        </w:rPr>
        <w:t>Ένα σύστημα μηχανικής μάθησης το οποίο συνεισφέρει στη</w:t>
      </w:r>
      <w:r w:rsidR="004C6D21">
        <w:rPr>
          <w:rFonts w:ascii="Tahoma" w:hAnsi="Tahoma" w:cs="Tahoma"/>
          <w:lang w:val="el-GR"/>
        </w:rPr>
        <w:t>ν</w:t>
      </w:r>
      <w:r w:rsidR="004C6D21" w:rsidRPr="004C6D21">
        <w:rPr>
          <w:rFonts w:ascii="Tahoma" w:hAnsi="Tahoma" w:cs="Tahoma"/>
          <w:lang w:val="el-GR"/>
        </w:rPr>
        <w:t xml:space="preserve"> </w:t>
      </w:r>
      <w:r w:rsidRPr="000B2301">
        <w:rPr>
          <w:rFonts w:ascii="Tahoma" w:hAnsi="Tahoma" w:cs="Tahoma"/>
          <w:lang w:val="el-GR"/>
        </w:rPr>
        <w:t xml:space="preserve">ανίχνευση απειλών και συμβάντων, ανά </w:t>
      </w:r>
      <w:proofErr w:type="spellStart"/>
      <w:r w:rsidRPr="000B2301">
        <w:rPr>
          <w:rFonts w:ascii="Tahoma" w:hAnsi="Tahoma" w:cs="Tahoma"/>
          <w:lang w:val="el-GR"/>
        </w:rPr>
        <w:t>tenant</w:t>
      </w:r>
      <w:proofErr w:type="spellEnd"/>
      <w:r w:rsidRPr="000B2301">
        <w:rPr>
          <w:rFonts w:ascii="Tahoma" w:hAnsi="Tahoma" w:cs="Tahoma"/>
          <w:lang w:val="el-GR"/>
        </w:rPr>
        <w:t>, χρησιμοποιώντας τα δεδομένα εντός του επεξεργαστή δεδομένων.</w:t>
      </w:r>
    </w:p>
    <w:p w14:paraId="267C296B" w14:textId="77777777" w:rsidR="00FB6F8C" w:rsidRPr="000B2301" w:rsidRDefault="00FB6F8C" w:rsidP="00884580">
      <w:pPr>
        <w:pStyle w:val="aff1"/>
        <w:numPr>
          <w:ilvl w:val="0"/>
          <w:numId w:val="87"/>
        </w:numPr>
        <w:suppressAutoHyphens w:val="0"/>
        <w:spacing w:after="160" w:line="360" w:lineRule="auto"/>
        <w:rPr>
          <w:rFonts w:ascii="Tahoma" w:hAnsi="Tahoma" w:cs="Tahoma"/>
          <w:lang w:val="el-GR"/>
        </w:rPr>
      </w:pPr>
      <w:r w:rsidRPr="000B2301">
        <w:rPr>
          <w:rFonts w:ascii="Tahoma" w:hAnsi="Tahoma" w:cs="Tahoma"/>
          <w:lang w:val="el-GR"/>
        </w:rPr>
        <w:t>Αισθητήρες που συλλέγουν δεδομένα και τα αποστέλλουν στον επεξεργαστή δεδομένων.</w:t>
      </w:r>
    </w:p>
    <w:p w14:paraId="044DABB1" w14:textId="77777777" w:rsidR="00FB6F8C" w:rsidRPr="000B2301" w:rsidRDefault="00FB6F8C" w:rsidP="00FB6F8C">
      <w:pPr>
        <w:rPr>
          <w:lang w:val="el-GR"/>
        </w:rPr>
      </w:pPr>
      <w:r w:rsidRPr="000B2301">
        <w:rPr>
          <w:lang w:val="el-GR"/>
        </w:rPr>
        <w:t xml:space="preserve">Το προσφερόμενο σύστημα ασφαλείας για την πλατφόρμα Ηλεκτρονικής Διαχείρισης Εγγράφων πρέπει να έχει τη δυνατότητα να υποστηρίζει και το μοντέλο </w:t>
      </w:r>
      <w:r w:rsidRPr="000B2301">
        <w:t>MDR</w:t>
      </w:r>
      <w:r w:rsidRPr="000B2301">
        <w:rPr>
          <w:lang w:val="el-GR"/>
        </w:rPr>
        <w:t xml:space="preserve"> (</w:t>
      </w:r>
      <w:r w:rsidRPr="000B2301">
        <w:t>Managed</w:t>
      </w:r>
      <w:r w:rsidRPr="000B2301">
        <w:rPr>
          <w:lang w:val="el-GR"/>
        </w:rPr>
        <w:t xml:space="preserve"> </w:t>
      </w:r>
      <w:r w:rsidRPr="000B2301">
        <w:t>Detection</w:t>
      </w:r>
      <w:r w:rsidRPr="000B2301">
        <w:rPr>
          <w:lang w:val="el-GR"/>
        </w:rPr>
        <w:t xml:space="preserve"> &amp; </w:t>
      </w:r>
      <w:r w:rsidRPr="000B2301">
        <w:t>Response</w:t>
      </w:r>
      <w:r w:rsidRPr="000B2301">
        <w:rPr>
          <w:lang w:val="el-GR"/>
        </w:rPr>
        <w:t>) και στο σύνολό του να υποστηρίζει όλο τον κύκλο ζωής αναγνώρισης και αντιμετώπισης απειλών, που αναλύεται στα στάδια:</w:t>
      </w:r>
    </w:p>
    <w:p w14:paraId="32C05328" w14:textId="77777777" w:rsidR="00FB6F8C" w:rsidRPr="000B2301" w:rsidRDefault="00FB6F8C" w:rsidP="00884580">
      <w:pPr>
        <w:pStyle w:val="aff1"/>
        <w:numPr>
          <w:ilvl w:val="0"/>
          <w:numId w:val="88"/>
        </w:numPr>
        <w:suppressAutoHyphens w:val="0"/>
        <w:spacing w:after="160" w:line="360" w:lineRule="auto"/>
        <w:rPr>
          <w:rFonts w:ascii="Tahoma" w:hAnsi="Tahoma" w:cs="Tahoma"/>
          <w:lang w:val="en-US"/>
        </w:rPr>
      </w:pPr>
      <w:r w:rsidRPr="000B2301">
        <w:rPr>
          <w:rFonts w:ascii="Tahoma" w:hAnsi="Tahoma" w:cs="Tahoma"/>
          <w:lang w:val="el-GR"/>
        </w:rPr>
        <w:t>Συλλογή</w:t>
      </w:r>
      <w:r w:rsidRPr="000B2301">
        <w:rPr>
          <w:rFonts w:ascii="Tahoma" w:hAnsi="Tahoma" w:cs="Tahoma"/>
          <w:lang w:val="en-US"/>
        </w:rPr>
        <w:t xml:space="preserve"> (Collect)</w:t>
      </w:r>
    </w:p>
    <w:p w14:paraId="174305AB" w14:textId="77777777" w:rsidR="00FB6F8C" w:rsidRPr="000B2301" w:rsidRDefault="00FB6F8C" w:rsidP="00884580">
      <w:pPr>
        <w:pStyle w:val="aff1"/>
        <w:numPr>
          <w:ilvl w:val="0"/>
          <w:numId w:val="88"/>
        </w:numPr>
        <w:suppressAutoHyphens w:val="0"/>
        <w:spacing w:after="160" w:line="360" w:lineRule="auto"/>
        <w:rPr>
          <w:rFonts w:ascii="Tahoma" w:hAnsi="Tahoma" w:cs="Tahoma"/>
          <w:lang w:val="en-US"/>
        </w:rPr>
      </w:pPr>
      <w:r w:rsidRPr="000B2301">
        <w:rPr>
          <w:rFonts w:ascii="Tahoma" w:hAnsi="Tahoma" w:cs="Tahoma"/>
          <w:lang w:val="el-GR"/>
        </w:rPr>
        <w:t>Εντοπισμός</w:t>
      </w:r>
      <w:r w:rsidRPr="000B2301">
        <w:rPr>
          <w:rFonts w:ascii="Tahoma" w:hAnsi="Tahoma" w:cs="Tahoma"/>
          <w:lang w:val="en-US"/>
        </w:rPr>
        <w:t xml:space="preserve"> (Detect)</w:t>
      </w:r>
    </w:p>
    <w:p w14:paraId="013D2653" w14:textId="77777777" w:rsidR="00FB6F8C" w:rsidRPr="000B2301" w:rsidRDefault="00FB6F8C" w:rsidP="00884580">
      <w:pPr>
        <w:pStyle w:val="aff1"/>
        <w:numPr>
          <w:ilvl w:val="0"/>
          <w:numId w:val="88"/>
        </w:numPr>
        <w:suppressAutoHyphens w:val="0"/>
        <w:spacing w:after="160" w:line="360" w:lineRule="auto"/>
        <w:rPr>
          <w:rFonts w:ascii="Tahoma" w:hAnsi="Tahoma" w:cs="Tahoma"/>
          <w:lang w:val="en-US"/>
        </w:rPr>
      </w:pPr>
      <w:r w:rsidRPr="000B2301">
        <w:rPr>
          <w:rFonts w:ascii="Tahoma" w:hAnsi="Tahoma" w:cs="Tahoma"/>
          <w:lang w:val="el-GR"/>
        </w:rPr>
        <w:t>Έρευνα</w:t>
      </w:r>
      <w:r w:rsidRPr="000B2301">
        <w:rPr>
          <w:rFonts w:ascii="Tahoma" w:hAnsi="Tahoma" w:cs="Tahoma"/>
          <w:lang w:val="en-US"/>
        </w:rPr>
        <w:t xml:space="preserve"> (Investigate)</w:t>
      </w:r>
    </w:p>
    <w:p w14:paraId="21F3F048" w14:textId="77777777" w:rsidR="00FB6F8C" w:rsidRPr="000B2301" w:rsidRDefault="00FB6F8C" w:rsidP="00884580">
      <w:pPr>
        <w:pStyle w:val="aff1"/>
        <w:numPr>
          <w:ilvl w:val="0"/>
          <w:numId w:val="88"/>
        </w:numPr>
        <w:suppressAutoHyphens w:val="0"/>
        <w:spacing w:after="160" w:line="360" w:lineRule="auto"/>
        <w:rPr>
          <w:rFonts w:ascii="Tahoma" w:hAnsi="Tahoma" w:cs="Tahoma"/>
          <w:lang w:val="en-US"/>
        </w:rPr>
      </w:pPr>
      <w:r w:rsidRPr="000B2301">
        <w:rPr>
          <w:rFonts w:ascii="Tahoma" w:hAnsi="Tahoma" w:cs="Tahoma"/>
        </w:rPr>
        <w:t>Απ</w:t>
      </w:r>
      <w:proofErr w:type="spellStart"/>
      <w:r w:rsidRPr="000B2301">
        <w:rPr>
          <w:rFonts w:ascii="Tahoma" w:hAnsi="Tahoma" w:cs="Tahoma"/>
        </w:rPr>
        <w:t>όκριση</w:t>
      </w:r>
      <w:proofErr w:type="spellEnd"/>
      <w:r w:rsidRPr="000B2301">
        <w:rPr>
          <w:rFonts w:ascii="Tahoma" w:hAnsi="Tahoma" w:cs="Tahoma"/>
        </w:rPr>
        <w:t xml:space="preserve"> (Respond)</w:t>
      </w:r>
    </w:p>
    <w:p w14:paraId="2655C17E" w14:textId="7A65E5F0" w:rsidR="00FB6F8C" w:rsidRPr="000B2301" w:rsidRDefault="00FB6F8C" w:rsidP="00FB6F8C">
      <w:pPr>
        <w:rPr>
          <w:lang w:val="el-GR"/>
        </w:rPr>
      </w:pPr>
      <w:r w:rsidRPr="000B2301">
        <w:rPr>
          <w:lang w:val="el-GR"/>
        </w:rPr>
        <w:t xml:space="preserve">Το προσφερόμενο σύστημα ασφαλείας θα πρέπει να </w:t>
      </w:r>
      <w:r w:rsidR="004C6D21" w:rsidRPr="000B2301">
        <w:rPr>
          <w:lang w:val="el-GR"/>
        </w:rPr>
        <w:t>διαθέτει</w:t>
      </w:r>
      <w:r w:rsidRPr="000B2301">
        <w:rPr>
          <w:lang w:val="el-GR"/>
        </w:rPr>
        <w:t xml:space="preserve"> προστατευμένο περιβάλλον (</w:t>
      </w:r>
      <w:r w:rsidRPr="000B2301">
        <w:t>sandbox</w:t>
      </w:r>
      <w:r w:rsidRPr="000B2301">
        <w:rPr>
          <w:lang w:val="el-GR"/>
        </w:rPr>
        <w:t xml:space="preserve">) να βασίζεται στην πλήρη εξομοίωση του συστήματος και να ανιχνεύει επιθέσεις πολλαπλών σταδίων </w:t>
      </w:r>
      <w:r w:rsidRPr="000B2301">
        <w:rPr>
          <w:lang w:val="el-GR"/>
        </w:rPr>
        <w:lastRenderedPageBreak/>
        <w:t>(</w:t>
      </w:r>
      <w:r w:rsidRPr="000B2301">
        <w:t>multi</w:t>
      </w:r>
      <w:r w:rsidRPr="000B2301">
        <w:rPr>
          <w:lang w:val="el-GR"/>
        </w:rPr>
        <w:t>-</w:t>
      </w:r>
      <w:r w:rsidRPr="000B2301">
        <w:t>stage</w:t>
      </w:r>
      <w:r w:rsidRPr="000B2301">
        <w:rPr>
          <w:lang w:val="el-GR"/>
        </w:rPr>
        <w:t xml:space="preserve"> </w:t>
      </w:r>
      <w:r w:rsidRPr="000B2301">
        <w:t>attack</w:t>
      </w:r>
      <w:r w:rsidRPr="000B2301">
        <w:rPr>
          <w:lang w:val="el-GR"/>
        </w:rPr>
        <w:t>) όπου η εκμετάλλευση χωρίζεται σε πολλαπλά αντικείμενα. Το σύστημα θα πρέπει να χρησιμοποιεί αλγόριθμους που βασίζονται στη μηχανική μάθηση. Το σύστημα θα πρέπει να παρέχει προηγμένες δυνατότητες συσχέτισης για τον εντοπισμό περιστατικών ασφαλείας όπως:</w:t>
      </w:r>
    </w:p>
    <w:p w14:paraId="43645CFF" w14:textId="3F2DF716" w:rsidR="00E47C1B" w:rsidRPr="007D5531" w:rsidRDefault="00E47C1B" w:rsidP="00884580">
      <w:pPr>
        <w:pStyle w:val="aff1"/>
        <w:numPr>
          <w:ilvl w:val="0"/>
          <w:numId w:val="175"/>
        </w:numPr>
        <w:suppressAutoHyphens w:val="0"/>
        <w:spacing w:after="160" w:line="360" w:lineRule="auto"/>
        <w:rPr>
          <w:rFonts w:ascii="Tahoma" w:hAnsi="Tahoma" w:cs="Tahoma"/>
          <w:lang w:val="en-US"/>
        </w:rPr>
      </w:pPr>
      <w:r w:rsidRPr="007D5531">
        <w:rPr>
          <w:rFonts w:ascii="Tahoma" w:hAnsi="Tahoma" w:cs="Tahoma"/>
          <w:lang w:val="el-GR"/>
        </w:rPr>
        <w:t>Κατανεμημένες</w:t>
      </w:r>
      <w:r w:rsidRPr="007D5531">
        <w:rPr>
          <w:rFonts w:ascii="Tahoma" w:hAnsi="Tahoma" w:cs="Tahoma"/>
        </w:rPr>
        <w:t xml:space="preserve"> </w:t>
      </w:r>
      <w:r w:rsidRPr="007D5531">
        <w:rPr>
          <w:rFonts w:ascii="Tahoma" w:hAnsi="Tahoma" w:cs="Tahoma"/>
          <w:lang w:val="el-GR"/>
        </w:rPr>
        <w:t>επιθέσεις</w:t>
      </w:r>
      <w:r w:rsidRPr="007D5531">
        <w:rPr>
          <w:rFonts w:ascii="Tahoma" w:hAnsi="Tahoma" w:cs="Tahoma"/>
        </w:rPr>
        <w:t xml:space="preserve"> </w:t>
      </w:r>
      <w:r w:rsidRPr="007D5531">
        <w:rPr>
          <w:rFonts w:ascii="Tahoma" w:hAnsi="Tahoma" w:cs="Tahoma"/>
          <w:lang w:val="el-GR"/>
        </w:rPr>
        <w:t>άρνησης</w:t>
      </w:r>
      <w:r w:rsidRPr="007D5531">
        <w:rPr>
          <w:rFonts w:ascii="Tahoma" w:hAnsi="Tahoma" w:cs="Tahoma"/>
        </w:rPr>
        <w:t xml:space="preserve"> </w:t>
      </w:r>
      <w:r w:rsidRPr="007D5531">
        <w:rPr>
          <w:rFonts w:ascii="Tahoma" w:hAnsi="Tahoma" w:cs="Tahoma"/>
          <w:lang w:val="el-GR"/>
        </w:rPr>
        <w:t>εξυπηρέτησης</w:t>
      </w:r>
      <w:r w:rsidRPr="007D5531">
        <w:rPr>
          <w:rFonts w:ascii="Tahoma" w:hAnsi="Tahoma" w:cs="Tahoma"/>
        </w:rPr>
        <w:t xml:space="preserve"> (distributed denial-of-service attacks, DDoS attacks</w:t>
      </w:r>
      <w:r w:rsidRPr="007D5531" w:rsidDel="00E47C1B">
        <w:rPr>
          <w:rFonts w:ascii="Tahoma" w:hAnsi="Tahoma" w:cs="Tahoma"/>
          <w:lang w:val="en-US"/>
        </w:rPr>
        <w:t xml:space="preserve"> </w:t>
      </w:r>
    </w:p>
    <w:p w14:paraId="6BCEE330" w14:textId="77777777" w:rsidR="00615DBB" w:rsidRPr="00615DBB" w:rsidRDefault="00FB6F8C" w:rsidP="00884580">
      <w:pPr>
        <w:pStyle w:val="aff1"/>
        <w:numPr>
          <w:ilvl w:val="0"/>
          <w:numId w:val="175"/>
        </w:numPr>
        <w:suppressAutoHyphens w:val="0"/>
        <w:spacing w:after="160" w:line="360" w:lineRule="auto"/>
        <w:rPr>
          <w:rFonts w:ascii="Tahoma" w:hAnsi="Tahoma" w:cs="Tahoma"/>
          <w:lang w:val="el-GR"/>
        </w:rPr>
      </w:pPr>
      <w:r w:rsidRPr="00615DBB">
        <w:rPr>
          <w:rFonts w:ascii="Tahoma" w:hAnsi="Tahoma" w:cs="Tahoma"/>
          <w:lang w:val="el-GR"/>
        </w:rPr>
        <w:t>Κρούσμα σκουληκιών (</w:t>
      </w:r>
      <w:proofErr w:type="spellStart"/>
      <w:r w:rsidRPr="00615DBB">
        <w:rPr>
          <w:rFonts w:ascii="Tahoma" w:hAnsi="Tahoma" w:cs="Tahoma"/>
          <w:lang w:val="el-GR"/>
        </w:rPr>
        <w:t>warms</w:t>
      </w:r>
      <w:proofErr w:type="spellEnd"/>
      <w:r w:rsidRPr="00615DBB">
        <w:rPr>
          <w:rFonts w:ascii="Tahoma" w:hAnsi="Tahoma" w:cs="Tahoma"/>
          <w:lang w:val="el-GR"/>
        </w:rPr>
        <w:t>)</w:t>
      </w:r>
    </w:p>
    <w:p w14:paraId="4B555B0A" w14:textId="77777777" w:rsidR="00615DBB" w:rsidRPr="00615DBB" w:rsidRDefault="00FB6F8C" w:rsidP="00884580">
      <w:pPr>
        <w:pStyle w:val="aff1"/>
        <w:numPr>
          <w:ilvl w:val="0"/>
          <w:numId w:val="175"/>
        </w:numPr>
        <w:suppressAutoHyphens w:val="0"/>
        <w:spacing w:after="160" w:line="360" w:lineRule="auto"/>
        <w:rPr>
          <w:rFonts w:ascii="Tahoma" w:hAnsi="Tahoma" w:cs="Tahoma"/>
          <w:lang w:val="el-GR"/>
        </w:rPr>
      </w:pPr>
      <w:r w:rsidRPr="00615DBB">
        <w:rPr>
          <w:rFonts w:ascii="Tahoma" w:hAnsi="Tahoma" w:cs="Tahoma"/>
          <w:lang w:val="el-GR"/>
        </w:rPr>
        <w:t>Σάρωση θύρας</w:t>
      </w:r>
    </w:p>
    <w:p w14:paraId="656D08BB" w14:textId="77777777" w:rsidR="00615DBB" w:rsidRPr="00515AE9" w:rsidRDefault="00E47C1B" w:rsidP="00884580">
      <w:pPr>
        <w:pStyle w:val="aff1"/>
        <w:numPr>
          <w:ilvl w:val="0"/>
          <w:numId w:val="175"/>
        </w:numPr>
        <w:suppressAutoHyphens w:val="0"/>
        <w:spacing w:after="160" w:line="360" w:lineRule="auto"/>
        <w:rPr>
          <w:rFonts w:ascii="Tahoma" w:hAnsi="Tahoma" w:cs="Tahoma"/>
          <w:lang w:val="en-US"/>
        </w:rPr>
      </w:pPr>
      <w:r w:rsidRPr="00615DBB">
        <w:rPr>
          <w:rFonts w:ascii="Tahoma" w:hAnsi="Tahoma" w:cs="Tahoma"/>
          <w:lang w:val="el-GR"/>
        </w:rPr>
        <w:t>Σφάλματα</w:t>
      </w:r>
      <w:r w:rsidRPr="00515AE9">
        <w:rPr>
          <w:rFonts w:ascii="Tahoma" w:hAnsi="Tahoma" w:cs="Tahoma"/>
          <w:lang w:val="en-US"/>
        </w:rPr>
        <w:t xml:space="preserve"> </w:t>
      </w:r>
      <w:r w:rsidRPr="00615DBB">
        <w:rPr>
          <w:rFonts w:ascii="Tahoma" w:hAnsi="Tahoma" w:cs="Tahoma"/>
          <w:lang w:val="el-GR"/>
        </w:rPr>
        <w:t>Έγχυσης</w:t>
      </w:r>
      <w:r w:rsidRPr="00515AE9">
        <w:rPr>
          <w:rFonts w:ascii="Tahoma" w:hAnsi="Tahoma" w:cs="Tahoma"/>
          <w:lang w:val="en-US"/>
        </w:rPr>
        <w:t xml:space="preserve"> (</w:t>
      </w:r>
      <w:r w:rsidRPr="00615DBB">
        <w:rPr>
          <w:rFonts w:ascii="Tahoma" w:hAnsi="Tahoma" w:cs="Tahoma"/>
        </w:rPr>
        <w:t>Injection</w:t>
      </w:r>
      <w:r w:rsidRPr="00515AE9">
        <w:rPr>
          <w:rFonts w:ascii="Tahoma" w:hAnsi="Tahoma" w:cs="Tahoma"/>
          <w:lang w:val="en-US"/>
        </w:rPr>
        <w:t xml:space="preserve"> </w:t>
      </w:r>
      <w:r w:rsidRPr="00615DBB">
        <w:rPr>
          <w:rFonts w:ascii="Tahoma" w:hAnsi="Tahoma" w:cs="Tahoma"/>
        </w:rPr>
        <w:t>Flaws</w:t>
      </w:r>
      <w:r w:rsidRPr="00515AE9">
        <w:rPr>
          <w:rFonts w:ascii="Tahoma" w:hAnsi="Tahoma" w:cs="Tahoma"/>
          <w:lang w:val="en-US"/>
        </w:rPr>
        <w:t xml:space="preserve">), </w:t>
      </w:r>
      <w:r w:rsidRPr="00615DBB">
        <w:rPr>
          <w:rFonts w:ascii="Tahoma" w:hAnsi="Tahoma" w:cs="Tahoma"/>
          <w:lang w:val="el-GR"/>
        </w:rPr>
        <w:t>όπως</w:t>
      </w:r>
      <w:r w:rsidRPr="00515AE9">
        <w:rPr>
          <w:rFonts w:ascii="Tahoma" w:hAnsi="Tahoma" w:cs="Tahoma"/>
          <w:lang w:val="en-US"/>
        </w:rPr>
        <w:t xml:space="preserve"> </w:t>
      </w:r>
      <w:r w:rsidRPr="00615DBB">
        <w:rPr>
          <w:rFonts w:ascii="Tahoma" w:hAnsi="Tahoma" w:cs="Tahoma"/>
        </w:rPr>
        <w:t>SQL</w:t>
      </w:r>
      <w:r w:rsidRPr="00515AE9">
        <w:rPr>
          <w:rFonts w:ascii="Tahoma" w:hAnsi="Tahoma" w:cs="Tahoma"/>
          <w:lang w:val="en-US"/>
        </w:rPr>
        <w:t xml:space="preserve">, </w:t>
      </w:r>
      <w:r w:rsidRPr="00615DBB">
        <w:rPr>
          <w:rFonts w:ascii="Tahoma" w:hAnsi="Tahoma" w:cs="Tahoma"/>
        </w:rPr>
        <w:t>NoSQL</w:t>
      </w:r>
      <w:r w:rsidRPr="00515AE9">
        <w:rPr>
          <w:rFonts w:ascii="Tahoma" w:hAnsi="Tahoma" w:cs="Tahoma"/>
          <w:lang w:val="en-US"/>
        </w:rPr>
        <w:t xml:space="preserve">, </w:t>
      </w:r>
      <w:r w:rsidRPr="00615DBB">
        <w:rPr>
          <w:rFonts w:ascii="Tahoma" w:hAnsi="Tahoma" w:cs="Tahoma"/>
        </w:rPr>
        <w:t>Command</w:t>
      </w:r>
      <w:r w:rsidRPr="00515AE9">
        <w:rPr>
          <w:rFonts w:ascii="Tahoma" w:hAnsi="Tahoma" w:cs="Tahoma"/>
          <w:lang w:val="en-US"/>
        </w:rPr>
        <w:t xml:space="preserve"> </w:t>
      </w:r>
      <w:r w:rsidRPr="00615DBB">
        <w:rPr>
          <w:rFonts w:ascii="Tahoma" w:hAnsi="Tahoma" w:cs="Tahoma"/>
        </w:rPr>
        <w:t>Injection</w:t>
      </w:r>
      <w:r w:rsidRPr="00515AE9">
        <w:rPr>
          <w:rFonts w:ascii="Tahoma" w:hAnsi="Tahoma" w:cs="Tahoma"/>
          <w:lang w:val="en-US"/>
        </w:rPr>
        <w:t xml:space="preserve"> </w:t>
      </w:r>
      <w:r w:rsidRPr="00615DBB">
        <w:rPr>
          <w:rFonts w:ascii="Tahoma" w:hAnsi="Tahoma" w:cs="Tahoma"/>
          <w:lang w:val="el-GR"/>
        </w:rPr>
        <w:t>κ</w:t>
      </w:r>
      <w:r w:rsidRPr="00515AE9">
        <w:rPr>
          <w:rFonts w:ascii="Tahoma" w:hAnsi="Tahoma" w:cs="Tahoma"/>
          <w:lang w:val="en-US"/>
        </w:rPr>
        <w:t>.</w:t>
      </w:r>
      <w:proofErr w:type="spellStart"/>
      <w:r w:rsidRPr="00615DBB">
        <w:rPr>
          <w:rFonts w:ascii="Tahoma" w:hAnsi="Tahoma" w:cs="Tahoma"/>
          <w:lang w:val="el-GR"/>
        </w:rPr>
        <w:t>λπ</w:t>
      </w:r>
      <w:proofErr w:type="spellEnd"/>
    </w:p>
    <w:p w14:paraId="5BAD2803" w14:textId="77777777" w:rsidR="00615DBB" w:rsidRPr="00615DBB" w:rsidRDefault="00FB6F8C" w:rsidP="00884580">
      <w:pPr>
        <w:pStyle w:val="aff1"/>
        <w:numPr>
          <w:ilvl w:val="0"/>
          <w:numId w:val="175"/>
        </w:numPr>
        <w:suppressAutoHyphens w:val="0"/>
        <w:spacing w:after="160" w:line="360" w:lineRule="auto"/>
        <w:rPr>
          <w:rFonts w:ascii="Tahoma" w:hAnsi="Tahoma" w:cs="Tahoma"/>
          <w:lang w:val="en-US"/>
        </w:rPr>
      </w:pPr>
      <w:r w:rsidRPr="00615DBB">
        <w:rPr>
          <w:rFonts w:ascii="Tahoma" w:hAnsi="Tahoma" w:cs="Tahoma"/>
          <w:lang w:val="el-GR"/>
        </w:rPr>
        <w:t>Έγχυση SQL</w:t>
      </w:r>
    </w:p>
    <w:p w14:paraId="49830539" w14:textId="77777777" w:rsidR="00615DBB" w:rsidRPr="00615DBB" w:rsidRDefault="00FB6F8C" w:rsidP="00884580">
      <w:pPr>
        <w:pStyle w:val="aff1"/>
        <w:numPr>
          <w:ilvl w:val="0"/>
          <w:numId w:val="175"/>
        </w:numPr>
        <w:suppressAutoHyphens w:val="0"/>
        <w:spacing w:after="160" w:line="360" w:lineRule="auto"/>
        <w:rPr>
          <w:rFonts w:ascii="Tahoma" w:hAnsi="Tahoma" w:cs="Tahoma"/>
          <w:lang w:val="el-GR"/>
        </w:rPr>
      </w:pPr>
      <w:r w:rsidRPr="00615DBB">
        <w:rPr>
          <w:rFonts w:ascii="Tahoma" w:hAnsi="Tahoma" w:cs="Tahoma"/>
          <w:lang w:val="el-GR"/>
        </w:rPr>
        <w:t>Βίαιη επίθεση στην υποδομή (</w:t>
      </w:r>
      <w:proofErr w:type="spellStart"/>
      <w:r w:rsidRPr="00615DBB">
        <w:rPr>
          <w:rFonts w:ascii="Tahoma" w:hAnsi="Tahoma" w:cs="Tahoma"/>
          <w:lang w:val="el-GR"/>
        </w:rPr>
        <w:t>Brute</w:t>
      </w:r>
      <w:proofErr w:type="spellEnd"/>
      <w:r w:rsidRPr="00615DBB">
        <w:rPr>
          <w:rFonts w:ascii="Tahoma" w:hAnsi="Tahoma" w:cs="Tahoma"/>
          <w:lang w:val="el-GR"/>
        </w:rPr>
        <w:t xml:space="preserve"> Force).</w:t>
      </w:r>
    </w:p>
    <w:p w14:paraId="44BE9183" w14:textId="77777777" w:rsidR="00615DBB" w:rsidRPr="00515AE9" w:rsidRDefault="00E47C1B" w:rsidP="00884580">
      <w:pPr>
        <w:pStyle w:val="aff1"/>
        <w:numPr>
          <w:ilvl w:val="0"/>
          <w:numId w:val="175"/>
        </w:numPr>
        <w:suppressAutoHyphens w:val="0"/>
        <w:spacing w:after="160" w:line="360" w:lineRule="auto"/>
        <w:rPr>
          <w:rFonts w:ascii="Tahoma" w:hAnsi="Tahoma" w:cs="Tahoma"/>
          <w:lang w:val="en-US"/>
        </w:rPr>
      </w:pPr>
      <w:r w:rsidRPr="00615DBB">
        <w:rPr>
          <w:rFonts w:ascii="Tahoma" w:hAnsi="Tahoma" w:cs="Tahoma"/>
          <w:lang w:val="el-GR"/>
        </w:rPr>
        <w:t>Επιθέσεις</w:t>
      </w:r>
      <w:r w:rsidRPr="00515AE9">
        <w:rPr>
          <w:rFonts w:ascii="Tahoma" w:hAnsi="Tahoma" w:cs="Tahoma"/>
          <w:lang w:val="en-US"/>
        </w:rPr>
        <w:t xml:space="preserve"> </w:t>
      </w:r>
      <w:r w:rsidRPr="00615DBB">
        <w:rPr>
          <w:rFonts w:ascii="Tahoma" w:hAnsi="Tahoma" w:cs="Tahoma"/>
          <w:lang w:val="el-GR"/>
        </w:rPr>
        <w:t>επιπέδου</w:t>
      </w:r>
      <w:r w:rsidRPr="00515AE9">
        <w:rPr>
          <w:rFonts w:ascii="Tahoma" w:hAnsi="Tahoma" w:cs="Tahoma"/>
          <w:lang w:val="en-US"/>
        </w:rPr>
        <w:t xml:space="preserve"> </w:t>
      </w:r>
      <w:r w:rsidRPr="00615DBB">
        <w:rPr>
          <w:rFonts w:ascii="Tahoma" w:hAnsi="Tahoma" w:cs="Tahoma"/>
          <w:lang w:val="el-GR"/>
        </w:rPr>
        <w:t>ελέγχου</w:t>
      </w:r>
      <w:r w:rsidRPr="00515AE9">
        <w:rPr>
          <w:rFonts w:ascii="Tahoma" w:hAnsi="Tahoma" w:cs="Tahoma"/>
          <w:lang w:val="en-US"/>
        </w:rPr>
        <w:t xml:space="preserve"> </w:t>
      </w:r>
      <w:r w:rsidRPr="00615DBB">
        <w:rPr>
          <w:rFonts w:ascii="Tahoma" w:hAnsi="Tahoma" w:cs="Tahoma"/>
          <w:lang w:val="el-GR"/>
        </w:rPr>
        <w:t>πρόσβασης</w:t>
      </w:r>
      <w:r w:rsidRPr="00515AE9">
        <w:rPr>
          <w:rFonts w:ascii="Tahoma" w:hAnsi="Tahoma" w:cs="Tahoma"/>
          <w:lang w:val="en-US"/>
        </w:rPr>
        <w:t xml:space="preserve"> (</w:t>
      </w:r>
      <w:r w:rsidRPr="00615DBB">
        <w:rPr>
          <w:rFonts w:ascii="Tahoma" w:hAnsi="Tahoma" w:cs="Tahoma"/>
        </w:rPr>
        <w:t>wide</w:t>
      </w:r>
      <w:r w:rsidRPr="00515AE9">
        <w:rPr>
          <w:rFonts w:ascii="Tahoma" w:hAnsi="Tahoma" w:cs="Tahoma"/>
          <w:lang w:val="en-US"/>
        </w:rPr>
        <w:t xml:space="preserve"> </w:t>
      </w:r>
      <w:r w:rsidRPr="00615DBB">
        <w:rPr>
          <w:rFonts w:ascii="Tahoma" w:hAnsi="Tahoma" w:cs="Tahoma"/>
        </w:rPr>
        <w:t>attack</w:t>
      </w:r>
      <w:r w:rsidRPr="00515AE9">
        <w:rPr>
          <w:rFonts w:ascii="Tahoma" w:hAnsi="Tahoma" w:cs="Tahoma"/>
          <w:lang w:val="en-US"/>
        </w:rPr>
        <w:t xml:space="preserve"> </w:t>
      </w:r>
      <w:r w:rsidRPr="00615DBB">
        <w:rPr>
          <w:rFonts w:ascii="Tahoma" w:hAnsi="Tahoma" w:cs="Tahoma"/>
        </w:rPr>
        <w:t>surface</w:t>
      </w:r>
      <w:r w:rsidRPr="00515AE9">
        <w:rPr>
          <w:rFonts w:ascii="Tahoma" w:hAnsi="Tahoma" w:cs="Tahoma"/>
          <w:lang w:val="en-US"/>
        </w:rPr>
        <w:t xml:space="preserve"> </w:t>
      </w:r>
      <w:r w:rsidRPr="00615DBB">
        <w:rPr>
          <w:rFonts w:ascii="Tahoma" w:hAnsi="Tahoma" w:cs="Tahoma"/>
        </w:rPr>
        <w:t>Level</w:t>
      </w:r>
      <w:r w:rsidRPr="00515AE9">
        <w:rPr>
          <w:rFonts w:ascii="Tahoma" w:hAnsi="Tahoma" w:cs="Tahoma"/>
          <w:lang w:val="en-US"/>
        </w:rPr>
        <w:t xml:space="preserve"> </w:t>
      </w:r>
      <w:r w:rsidRPr="00615DBB">
        <w:rPr>
          <w:rFonts w:ascii="Tahoma" w:hAnsi="Tahoma" w:cs="Tahoma"/>
        </w:rPr>
        <w:t>Access</w:t>
      </w:r>
      <w:r w:rsidRPr="00515AE9">
        <w:rPr>
          <w:rFonts w:ascii="Tahoma" w:hAnsi="Tahoma" w:cs="Tahoma"/>
          <w:lang w:val="en-US"/>
        </w:rPr>
        <w:t xml:space="preserve"> </w:t>
      </w:r>
      <w:r w:rsidRPr="00615DBB">
        <w:rPr>
          <w:rFonts w:ascii="Tahoma" w:hAnsi="Tahoma" w:cs="Tahoma"/>
        </w:rPr>
        <w:t>Control</w:t>
      </w:r>
      <w:r w:rsidRPr="00515AE9">
        <w:rPr>
          <w:rFonts w:ascii="Tahoma" w:hAnsi="Tahoma" w:cs="Tahoma"/>
          <w:lang w:val="en-US"/>
        </w:rPr>
        <w:t>)</w:t>
      </w:r>
    </w:p>
    <w:p w14:paraId="1243876B" w14:textId="4A8A59DB" w:rsidR="00E47C1B" w:rsidRPr="00615DBB" w:rsidRDefault="00E47C1B" w:rsidP="00884580">
      <w:pPr>
        <w:pStyle w:val="aff1"/>
        <w:numPr>
          <w:ilvl w:val="0"/>
          <w:numId w:val="175"/>
        </w:numPr>
        <w:suppressAutoHyphens w:val="0"/>
        <w:spacing w:after="160" w:line="360" w:lineRule="auto"/>
        <w:rPr>
          <w:rFonts w:ascii="Tahoma" w:hAnsi="Tahoma" w:cs="Tahoma"/>
          <w:lang w:val="el-GR"/>
        </w:rPr>
      </w:pPr>
      <w:r w:rsidRPr="00615DBB">
        <w:rPr>
          <w:rFonts w:ascii="Tahoma" w:hAnsi="Tahoma" w:cs="Tahoma"/>
          <w:lang w:val="el-GR"/>
        </w:rPr>
        <w:t>Επιθέσεις λόγω εσφαλμένων ρυθμίσεων ασφαλείας (</w:t>
      </w:r>
      <w:proofErr w:type="spellStart"/>
      <w:r w:rsidRPr="00615DBB">
        <w:rPr>
          <w:rFonts w:ascii="Tahoma" w:hAnsi="Tahoma" w:cs="Tahoma"/>
          <w:lang w:val="el-GR"/>
        </w:rPr>
        <w:t>Security</w:t>
      </w:r>
      <w:proofErr w:type="spellEnd"/>
      <w:r w:rsidRPr="00615DBB">
        <w:rPr>
          <w:rFonts w:ascii="Tahoma" w:hAnsi="Tahoma" w:cs="Tahoma"/>
          <w:lang w:val="el-GR"/>
        </w:rPr>
        <w:t xml:space="preserve"> </w:t>
      </w:r>
      <w:proofErr w:type="spellStart"/>
      <w:r w:rsidRPr="00615DBB">
        <w:rPr>
          <w:rFonts w:ascii="Tahoma" w:hAnsi="Tahoma" w:cs="Tahoma"/>
          <w:lang w:val="el-GR"/>
        </w:rPr>
        <w:t>Misconfiguration</w:t>
      </w:r>
      <w:proofErr w:type="spellEnd"/>
      <w:r w:rsidRPr="00615DBB">
        <w:rPr>
          <w:rFonts w:ascii="Tahoma" w:hAnsi="Tahoma" w:cs="Tahoma"/>
          <w:lang w:val="el-GR"/>
        </w:rPr>
        <w:t>)</w:t>
      </w:r>
    </w:p>
    <w:p w14:paraId="1428F336" w14:textId="6569D506" w:rsidR="00FB6F8C" w:rsidRPr="000B2301" w:rsidRDefault="00FB6F8C" w:rsidP="00FB6F8C">
      <w:pPr>
        <w:rPr>
          <w:lang w:val="el-GR"/>
        </w:rPr>
      </w:pPr>
      <w:r w:rsidRPr="000B2301">
        <w:rPr>
          <w:lang w:val="el-GR"/>
        </w:rPr>
        <w:t>Οι αισθητήρες στο προσφερόμενο σύστημα ασφαλείας θα πρέπει να υποστηρίζουν ταχύτητα διασύνδεσης δικτύου 1</w:t>
      </w:r>
      <w:r w:rsidRPr="000B2301">
        <w:t>Gbps</w:t>
      </w:r>
      <w:r w:rsidRPr="000B2301">
        <w:rPr>
          <w:lang w:val="el-GR"/>
        </w:rPr>
        <w:t>, 10</w:t>
      </w:r>
      <w:r w:rsidRPr="000B2301">
        <w:t>Gbps</w:t>
      </w:r>
      <w:r w:rsidRPr="000B2301">
        <w:rPr>
          <w:lang w:val="el-GR"/>
        </w:rPr>
        <w:t>. Το σύστημα πρέπει να έχει τη δυνατότητα να αναγνωρίζει τα γεγονότα ως μέρος μιας ροής εργασίας (</w:t>
      </w:r>
      <w:r w:rsidRPr="000B2301">
        <w:t>workflow</w:t>
      </w:r>
      <w:r w:rsidRPr="000B2301">
        <w:rPr>
          <w:lang w:val="el-GR"/>
        </w:rPr>
        <w:t xml:space="preserve">) και να ενσωματώνεται με τουλάχιστον πέντε ανοιχτές πηγές πληροφοριών για απειλές και να παρέχει απόλυτη προστασία από επιθέσεις </w:t>
      </w:r>
      <w:r w:rsidRPr="000B2301">
        <w:t>APT</w:t>
      </w:r>
      <w:r w:rsidRPr="000B2301">
        <w:rPr>
          <w:lang w:val="el-GR"/>
        </w:rPr>
        <w:t xml:space="preserve"> μέσω δικτύου και </w:t>
      </w:r>
      <w:r w:rsidRPr="000B2301">
        <w:t>web</w:t>
      </w:r>
      <w:r w:rsidRPr="000B2301">
        <w:rPr>
          <w:lang w:val="el-GR"/>
        </w:rPr>
        <w:t>. Τέλος το προσφερόμενο σύστημα ασφαλείας θα πρέπει να υποστηρίζει ειδοποιήσεις συμβάντος (</w:t>
      </w:r>
      <w:r w:rsidRPr="000B2301">
        <w:t>event</w:t>
      </w:r>
      <w:r w:rsidRPr="000B2301">
        <w:rPr>
          <w:lang w:val="el-GR"/>
        </w:rPr>
        <w:t xml:space="preserve"> </w:t>
      </w:r>
      <w:r w:rsidRPr="000B2301">
        <w:t>notification</w:t>
      </w:r>
      <w:r w:rsidRPr="000B2301">
        <w:rPr>
          <w:lang w:val="el-GR"/>
        </w:rPr>
        <w:t xml:space="preserve">) σε μορφή </w:t>
      </w:r>
      <w:r w:rsidRPr="000B2301">
        <w:t>JSON</w:t>
      </w:r>
      <w:r w:rsidRPr="000B2301">
        <w:rPr>
          <w:lang w:val="el-GR"/>
        </w:rPr>
        <w:t>.</w:t>
      </w:r>
    </w:p>
    <w:p w14:paraId="2B577E5B" w14:textId="1D86B9BD" w:rsidR="002A3265" w:rsidRPr="0088760A" w:rsidRDefault="00FB6F8C" w:rsidP="00DC1248">
      <w:pPr>
        <w:pStyle w:val="3"/>
        <w:numPr>
          <w:ilvl w:val="2"/>
          <w:numId w:val="20"/>
        </w:numPr>
        <w:ind w:left="1134" w:hanging="992"/>
        <w:rPr>
          <w:rFonts w:cs="Tahoma"/>
        </w:rPr>
      </w:pPr>
      <w:bookmarkStart w:id="546" w:name="_Ref149746780"/>
      <w:bookmarkStart w:id="547" w:name="_Toc183709313"/>
      <w:proofErr w:type="spellStart"/>
      <w:r w:rsidRPr="000B2301">
        <w:rPr>
          <w:rFonts w:cs="Tahoma"/>
        </w:rPr>
        <w:t>Δι</w:t>
      </w:r>
      <w:proofErr w:type="spellEnd"/>
      <w:r w:rsidRPr="000B2301">
        <w:rPr>
          <w:rFonts w:cs="Tahoma"/>
        </w:rPr>
        <w:t xml:space="preserve">αθεσιμότητα - </w:t>
      </w:r>
      <w:proofErr w:type="spellStart"/>
      <w:r w:rsidRPr="000B2301">
        <w:rPr>
          <w:rFonts w:cs="Tahoma"/>
        </w:rPr>
        <w:t>Ευχρηστί</w:t>
      </w:r>
      <w:proofErr w:type="spellEnd"/>
      <w:r w:rsidRPr="000B2301">
        <w:rPr>
          <w:rFonts w:cs="Tahoma"/>
        </w:rPr>
        <w:t>α</w:t>
      </w:r>
      <w:bookmarkEnd w:id="546"/>
      <w:bookmarkEnd w:id="547"/>
    </w:p>
    <w:p w14:paraId="65E901E5" w14:textId="19C1654A" w:rsidR="00FB6F8C" w:rsidRPr="000B2301" w:rsidRDefault="002A3265" w:rsidP="00FB6F8C">
      <w:pPr>
        <w:suppressAutoHyphens w:val="0"/>
        <w:spacing w:after="160" w:line="360" w:lineRule="auto"/>
        <w:rPr>
          <w:b/>
          <w:bCs/>
          <w:lang w:val="el-GR"/>
        </w:rPr>
      </w:pPr>
      <w:r w:rsidRPr="000B2301">
        <w:rPr>
          <w:b/>
          <w:bCs/>
          <w:lang w:val="el-GR"/>
        </w:rPr>
        <w:t>Δ</w:t>
      </w:r>
      <w:r w:rsidR="00FB6F8C" w:rsidRPr="000B2301">
        <w:rPr>
          <w:b/>
          <w:bCs/>
          <w:lang w:val="el-GR"/>
        </w:rPr>
        <w:t>ιαθεσιμότητα</w:t>
      </w:r>
    </w:p>
    <w:p w14:paraId="36FAA016" w14:textId="77777777" w:rsidR="00FB6F8C" w:rsidRPr="000B2301" w:rsidRDefault="00FB6F8C" w:rsidP="00FB6F8C">
      <w:pPr>
        <w:rPr>
          <w:lang w:val="el-GR"/>
        </w:rPr>
      </w:pPr>
      <w:r w:rsidRPr="000B2301">
        <w:rPr>
          <w:lang w:val="el-GR"/>
        </w:rPr>
        <w:t>Οι λειτουργίες της πλατφόρμας θα πρέπει να εκτελούνται με ικανοποιητική ταχύτητα, προδιαθέτοντας τον χρήστη ώστε να χρησιμοποιήσει τις υπηρεσίες.</w:t>
      </w:r>
    </w:p>
    <w:p w14:paraId="47DC3A11" w14:textId="32331EE0" w:rsidR="00FB6F8C" w:rsidRPr="000B2301" w:rsidRDefault="00FB6F8C" w:rsidP="00FB6F8C">
      <w:pPr>
        <w:rPr>
          <w:lang w:val="el-GR"/>
        </w:rPr>
      </w:pPr>
      <w:r w:rsidRPr="000B2301">
        <w:rPr>
          <w:lang w:val="el-GR"/>
        </w:rPr>
        <w:t>Το κέντρο δεδομένων στο οποίο θα φιλοξενηθεί το υποσύστημα θα πρέπει να παρέχει εξασφαλίζει διαθεσιμότητα 99% για τις εργάσιμες ημέρες και ώρες. Συγκεκριμένα</w:t>
      </w:r>
      <w:r w:rsidR="004C6D21">
        <w:rPr>
          <w:lang w:val="el-GR"/>
        </w:rPr>
        <w:t>,</w:t>
      </w:r>
      <w:r w:rsidRPr="000B2301">
        <w:rPr>
          <w:lang w:val="el-GR"/>
        </w:rPr>
        <w:t xml:space="preserve"> η διαθεσιμότητα θα πρέπει να τηρεί τουλάχιστον τις ακόλουθες προδιαγραφές διαθεσιμότητας:</w:t>
      </w:r>
    </w:p>
    <w:p w14:paraId="66AC825A" w14:textId="77777777" w:rsidR="00FB6F8C" w:rsidRPr="000B2301" w:rsidRDefault="00FB6F8C" w:rsidP="00884580">
      <w:pPr>
        <w:pStyle w:val="aff1"/>
        <w:numPr>
          <w:ilvl w:val="0"/>
          <w:numId w:val="89"/>
        </w:numPr>
        <w:suppressAutoHyphens w:val="0"/>
        <w:spacing w:after="160" w:line="360" w:lineRule="auto"/>
        <w:rPr>
          <w:rFonts w:ascii="Tahoma" w:hAnsi="Tahoma" w:cs="Tahoma"/>
          <w:lang w:val="en-US"/>
        </w:rPr>
      </w:pPr>
      <w:r w:rsidRPr="000B2301">
        <w:rPr>
          <w:rFonts w:ascii="Tahoma" w:hAnsi="Tahoma" w:cs="Tahoma"/>
          <w:lang w:val="en-US"/>
        </w:rPr>
        <w:t>99% Network Uptime Guarantee</w:t>
      </w:r>
    </w:p>
    <w:p w14:paraId="0311B148" w14:textId="77777777" w:rsidR="00FB6F8C" w:rsidRPr="000B2301" w:rsidRDefault="00FB6F8C" w:rsidP="00884580">
      <w:pPr>
        <w:pStyle w:val="aff1"/>
        <w:numPr>
          <w:ilvl w:val="0"/>
          <w:numId w:val="89"/>
        </w:numPr>
        <w:suppressAutoHyphens w:val="0"/>
        <w:spacing w:after="160" w:line="360" w:lineRule="auto"/>
        <w:rPr>
          <w:rFonts w:ascii="Tahoma" w:hAnsi="Tahoma" w:cs="Tahoma"/>
          <w:lang w:val="en-US"/>
        </w:rPr>
      </w:pPr>
      <w:r w:rsidRPr="000B2301">
        <w:rPr>
          <w:rFonts w:ascii="Tahoma" w:hAnsi="Tahoma" w:cs="Tahoma"/>
          <w:lang w:val="en-US"/>
        </w:rPr>
        <w:t>99% Power Uptime Guarantee</w:t>
      </w:r>
    </w:p>
    <w:p w14:paraId="58CAD0ED" w14:textId="77777777" w:rsidR="00FB6F8C" w:rsidRPr="000B2301" w:rsidRDefault="00FB6F8C" w:rsidP="00884580">
      <w:pPr>
        <w:pStyle w:val="aff1"/>
        <w:numPr>
          <w:ilvl w:val="0"/>
          <w:numId w:val="89"/>
        </w:numPr>
        <w:suppressAutoHyphens w:val="0"/>
        <w:spacing w:after="160" w:line="360" w:lineRule="auto"/>
        <w:rPr>
          <w:rFonts w:ascii="Tahoma" w:hAnsi="Tahoma" w:cs="Tahoma"/>
          <w:lang w:val="el-GR"/>
        </w:rPr>
      </w:pPr>
      <w:proofErr w:type="spellStart"/>
      <w:r w:rsidRPr="000B2301">
        <w:rPr>
          <w:rFonts w:ascii="Tahoma" w:hAnsi="Tahoma" w:cs="Tahoma"/>
          <w:lang w:val="el-GR"/>
        </w:rPr>
        <w:t>Managed</w:t>
      </w:r>
      <w:proofErr w:type="spellEnd"/>
      <w:r w:rsidRPr="000B2301">
        <w:rPr>
          <w:rFonts w:ascii="Tahoma" w:hAnsi="Tahoma" w:cs="Tahoma"/>
          <w:lang w:val="el-GR"/>
        </w:rPr>
        <w:t xml:space="preserve"> </w:t>
      </w:r>
      <w:proofErr w:type="spellStart"/>
      <w:r w:rsidRPr="000B2301">
        <w:rPr>
          <w:rFonts w:ascii="Tahoma" w:hAnsi="Tahoma" w:cs="Tahoma"/>
          <w:lang w:val="el-GR"/>
        </w:rPr>
        <w:t>Backups</w:t>
      </w:r>
      <w:proofErr w:type="spellEnd"/>
    </w:p>
    <w:p w14:paraId="77BDEFA9" w14:textId="77777777" w:rsidR="00FB6F8C" w:rsidRPr="000B2301" w:rsidRDefault="00FB6F8C" w:rsidP="00FB6F8C">
      <w:pPr>
        <w:rPr>
          <w:lang w:val="el-GR"/>
        </w:rPr>
      </w:pPr>
      <w:r w:rsidRPr="000B2301">
        <w:rPr>
          <w:lang w:val="el-GR"/>
        </w:rPr>
        <w:t>Επίσης το Κέντρο Δεδομένων πρέπει να διαθέτει εργαλεία διαχείρισης και παρακολούθησης των υποδομών για την:</w:t>
      </w:r>
    </w:p>
    <w:p w14:paraId="4CA015E3" w14:textId="77777777" w:rsidR="00FB6F8C" w:rsidRPr="000B2301" w:rsidRDefault="00FB6F8C" w:rsidP="00884580">
      <w:pPr>
        <w:pStyle w:val="aff1"/>
        <w:numPr>
          <w:ilvl w:val="0"/>
          <w:numId w:val="90"/>
        </w:numPr>
        <w:suppressAutoHyphens w:val="0"/>
        <w:spacing w:after="160" w:line="360" w:lineRule="auto"/>
        <w:rPr>
          <w:rFonts w:ascii="Tahoma" w:hAnsi="Tahoma" w:cs="Tahoma"/>
          <w:lang w:val="el-GR"/>
        </w:rPr>
      </w:pPr>
      <w:r w:rsidRPr="000B2301">
        <w:rPr>
          <w:rFonts w:ascii="Tahoma" w:hAnsi="Tahoma" w:cs="Tahoma"/>
          <w:lang w:val="el-GR"/>
        </w:rPr>
        <w:t>Παρακολούθηση βασικών δεικτών απόδοσης (χρήση CPU, συνολική και χρησιμοποιούμενη μνήμη, συνολικός και χρησιμοποιούμενος αποθηκευτικός χώρος, χρήση κίνησης προς το Internet)</w:t>
      </w:r>
    </w:p>
    <w:p w14:paraId="34748A18" w14:textId="77777777" w:rsidR="00FB6F8C" w:rsidRPr="000B2301" w:rsidRDefault="00FB6F8C" w:rsidP="00884580">
      <w:pPr>
        <w:pStyle w:val="aff1"/>
        <w:numPr>
          <w:ilvl w:val="0"/>
          <w:numId w:val="90"/>
        </w:numPr>
        <w:suppressAutoHyphens w:val="0"/>
        <w:spacing w:after="160" w:line="360" w:lineRule="auto"/>
        <w:rPr>
          <w:rFonts w:ascii="Tahoma" w:hAnsi="Tahoma" w:cs="Tahoma"/>
          <w:lang w:val="el-GR"/>
        </w:rPr>
      </w:pPr>
      <w:r w:rsidRPr="000B2301">
        <w:rPr>
          <w:rFonts w:ascii="Tahoma" w:hAnsi="Tahoma" w:cs="Tahoma"/>
          <w:lang w:val="el-GR"/>
        </w:rPr>
        <w:t>Λειτουργίες διαχείρισης (Επανεκκίνηση, τερματισμός λειτουργίας, άμεση απενεργοποίηση, παύση-συνέχιση λειτουργίας, κλπ.)</w:t>
      </w:r>
    </w:p>
    <w:p w14:paraId="75E29262" w14:textId="77777777" w:rsidR="00FB6F8C" w:rsidRPr="000B2301" w:rsidRDefault="00FB6F8C" w:rsidP="00884580">
      <w:pPr>
        <w:pStyle w:val="aff1"/>
        <w:numPr>
          <w:ilvl w:val="0"/>
          <w:numId w:val="90"/>
        </w:numPr>
        <w:suppressAutoHyphens w:val="0"/>
        <w:spacing w:after="160" w:line="360" w:lineRule="auto"/>
        <w:rPr>
          <w:rFonts w:ascii="Tahoma" w:hAnsi="Tahoma" w:cs="Tahoma"/>
          <w:lang w:val="el-GR"/>
        </w:rPr>
      </w:pPr>
      <w:r w:rsidRPr="000B2301">
        <w:rPr>
          <w:rFonts w:ascii="Tahoma" w:hAnsi="Tahoma" w:cs="Tahoma"/>
          <w:lang w:val="el-GR"/>
        </w:rPr>
        <w:lastRenderedPageBreak/>
        <w:t>Βελτίωση της διαθεσιμότητας, της ασφάλειας και της απόδοσης των συστημάτων (</w:t>
      </w:r>
      <w:proofErr w:type="spellStart"/>
      <w:r w:rsidRPr="000B2301">
        <w:rPr>
          <w:rFonts w:ascii="Tahoma" w:hAnsi="Tahoma" w:cs="Tahoma"/>
          <w:lang w:val="el-GR"/>
        </w:rPr>
        <w:t>desired</w:t>
      </w:r>
      <w:proofErr w:type="spellEnd"/>
      <w:r w:rsidRPr="000B2301">
        <w:rPr>
          <w:rFonts w:ascii="Tahoma" w:hAnsi="Tahoma" w:cs="Tahoma"/>
          <w:lang w:val="el-GR"/>
        </w:rPr>
        <w:t xml:space="preserve"> </w:t>
      </w:r>
      <w:proofErr w:type="spellStart"/>
      <w:r w:rsidRPr="000B2301">
        <w:rPr>
          <w:rFonts w:ascii="Tahoma" w:hAnsi="Tahoma" w:cs="Tahoma"/>
          <w:lang w:val="el-GR"/>
        </w:rPr>
        <w:t>configuration</w:t>
      </w:r>
      <w:proofErr w:type="spellEnd"/>
      <w:r w:rsidRPr="000B2301">
        <w:rPr>
          <w:rFonts w:ascii="Tahoma" w:hAnsi="Tahoma" w:cs="Tahoma"/>
          <w:lang w:val="el-GR"/>
        </w:rPr>
        <w:t xml:space="preserve"> </w:t>
      </w:r>
      <w:proofErr w:type="spellStart"/>
      <w:r w:rsidRPr="000B2301">
        <w:rPr>
          <w:rFonts w:ascii="Tahoma" w:hAnsi="Tahoma" w:cs="Tahoma"/>
          <w:lang w:val="el-GR"/>
        </w:rPr>
        <w:t>management</w:t>
      </w:r>
      <w:proofErr w:type="spellEnd"/>
      <w:r w:rsidRPr="000B2301">
        <w:rPr>
          <w:rFonts w:ascii="Tahoma" w:hAnsi="Tahoma" w:cs="Tahoma"/>
          <w:lang w:val="el-GR"/>
        </w:rPr>
        <w:t>)</w:t>
      </w:r>
    </w:p>
    <w:p w14:paraId="1016A760" w14:textId="77777777" w:rsidR="00FB6F8C" w:rsidRPr="000B2301" w:rsidRDefault="00FB6F8C" w:rsidP="00884580">
      <w:pPr>
        <w:pStyle w:val="aff1"/>
        <w:numPr>
          <w:ilvl w:val="0"/>
          <w:numId w:val="90"/>
        </w:numPr>
        <w:suppressAutoHyphens w:val="0"/>
        <w:spacing w:after="160" w:line="360" w:lineRule="auto"/>
        <w:rPr>
          <w:rFonts w:ascii="Tahoma" w:hAnsi="Tahoma" w:cs="Tahoma"/>
          <w:lang w:val="el-GR"/>
        </w:rPr>
      </w:pPr>
      <w:r w:rsidRPr="000B2301">
        <w:rPr>
          <w:rFonts w:ascii="Tahoma" w:hAnsi="Tahoma" w:cs="Tahoma"/>
          <w:lang w:val="el-GR"/>
        </w:rPr>
        <w:t xml:space="preserve">Παρακολούθηση συμβάντων και </w:t>
      </w:r>
      <w:proofErr w:type="spellStart"/>
      <w:r w:rsidRPr="000B2301">
        <w:rPr>
          <w:rFonts w:ascii="Tahoma" w:hAnsi="Tahoma" w:cs="Tahoma"/>
          <w:lang w:val="el-GR"/>
        </w:rPr>
        <w:t>logs</w:t>
      </w:r>
      <w:proofErr w:type="spellEnd"/>
      <w:r w:rsidRPr="000B2301">
        <w:rPr>
          <w:rFonts w:ascii="Tahoma" w:hAnsi="Tahoma" w:cs="Tahoma"/>
          <w:lang w:val="el-GR"/>
        </w:rPr>
        <w:t xml:space="preserve"> τα οποία καταγράφονται στους </w:t>
      </w:r>
      <w:proofErr w:type="spellStart"/>
      <w:r w:rsidRPr="000B2301">
        <w:rPr>
          <w:rFonts w:ascii="Tahoma" w:hAnsi="Tahoma" w:cs="Tahoma"/>
          <w:lang w:val="el-GR"/>
        </w:rPr>
        <w:t>servers</w:t>
      </w:r>
      <w:proofErr w:type="spellEnd"/>
    </w:p>
    <w:p w14:paraId="501FC565" w14:textId="77777777" w:rsidR="00FB6F8C" w:rsidRPr="000B2301" w:rsidRDefault="00FB6F8C" w:rsidP="00884580">
      <w:pPr>
        <w:pStyle w:val="aff1"/>
        <w:numPr>
          <w:ilvl w:val="0"/>
          <w:numId w:val="90"/>
        </w:numPr>
        <w:suppressAutoHyphens w:val="0"/>
        <w:spacing w:after="160" w:line="360" w:lineRule="auto"/>
        <w:rPr>
          <w:rFonts w:ascii="Tahoma" w:hAnsi="Tahoma" w:cs="Tahoma"/>
          <w:lang w:val="el-GR"/>
        </w:rPr>
      </w:pPr>
      <w:r w:rsidRPr="000B2301">
        <w:rPr>
          <w:rFonts w:ascii="Tahoma" w:hAnsi="Tahoma" w:cs="Tahoma"/>
          <w:lang w:val="el-GR"/>
        </w:rPr>
        <w:t>Παρακολούθηση μετρητών απόδοσης και βελτιστοποίηση χρήσης των συστημάτων</w:t>
      </w:r>
    </w:p>
    <w:p w14:paraId="6DE4A462" w14:textId="77777777" w:rsidR="00FB6F8C" w:rsidRPr="000B2301" w:rsidRDefault="00FB6F8C" w:rsidP="00884580">
      <w:pPr>
        <w:pStyle w:val="aff1"/>
        <w:numPr>
          <w:ilvl w:val="0"/>
          <w:numId w:val="90"/>
        </w:numPr>
        <w:suppressAutoHyphens w:val="0"/>
        <w:spacing w:after="160" w:line="360" w:lineRule="auto"/>
        <w:rPr>
          <w:rFonts w:ascii="Tahoma" w:hAnsi="Tahoma" w:cs="Tahoma"/>
          <w:lang w:val="el-GR"/>
        </w:rPr>
      </w:pPr>
      <w:r w:rsidRPr="000B2301">
        <w:rPr>
          <w:rFonts w:ascii="Tahoma" w:hAnsi="Tahoma" w:cs="Tahoma"/>
          <w:lang w:val="el-GR"/>
        </w:rPr>
        <w:t>Αποστολή ειδοποιήσεων βασισμένων σε συγκεκριμένους κανόνες, συγκεκριμένα συμβάντα ή μετρητές τιμών</w:t>
      </w:r>
    </w:p>
    <w:p w14:paraId="778324A1" w14:textId="77777777" w:rsidR="00FB6F8C" w:rsidRPr="000B2301" w:rsidRDefault="00FB6F8C" w:rsidP="00FB6F8C">
      <w:pPr>
        <w:suppressAutoHyphens w:val="0"/>
        <w:spacing w:after="160" w:line="360" w:lineRule="auto"/>
        <w:rPr>
          <w:b/>
          <w:bCs/>
          <w:lang w:val="el-GR"/>
        </w:rPr>
      </w:pPr>
      <w:r w:rsidRPr="000B2301">
        <w:rPr>
          <w:b/>
          <w:bCs/>
          <w:lang w:val="el-GR"/>
        </w:rPr>
        <w:t>Ευχρηστία</w:t>
      </w:r>
    </w:p>
    <w:p w14:paraId="7D213D61" w14:textId="77777777" w:rsidR="00FB6F8C" w:rsidRPr="000B2301" w:rsidRDefault="00FB6F8C" w:rsidP="00FB6F8C">
      <w:pPr>
        <w:rPr>
          <w:lang w:val="el-GR"/>
        </w:rPr>
      </w:pPr>
      <w:r w:rsidRPr="000B2301">
        <w:rPr>
          <w:lang w:val="el-GR"/>
        </w:rPr>
        <w:t>Η ευχρηστία της πλατφόρμας πρέπει να εξασφαλιστεί για όλους τους χρήστες του συστήματος. Για το λόγο αυτό, οι επιφάνειες αλληλεπίδρασης πρέπει να ακολουθούν ένα ενιαίο πρότυπο και να είναι φιλικές προς το χρήστη, εύχρηστες στο χειρισμό, με απλά και κατανοητά μηνύματα, σχεδιασμένες με τρόπο που να τον οδηγούν στη σωστή ολοκλήρωση των λειτουργιών που πρόκειται να επιτελέσει.</w:t>
      </w:r>
    </w:p>
    <w:p w14:paraId="55C7741C" w14:textId="77777777" w:rsidR="00FB6F8C" w:rsidRPr="000B2301" w:rsidRDefault="00FB6F8C" w:rsidP="00FB6F8C">
      <w:pPr>
        <w:rPr>
          <w:lang w:val="el-GR"/>
        </w:rPr>
      </w:pPr>
      <w:r w:rsidRPr="000B2301">
        <w:rPr>
          <w:lang w:val="el-GR"/>
        </w:rPr>
        <w:t>Το περιβάλλον εργασίας του χρήστη θα πρέπει να είναι προσαρμοζόμενο στην ανάλυση της συσκευής του χρήστη (</w:t>
      </w:r>
      <w:proofErr w:type="spellStart"/>
      <w:r w:rsidRPr="000B2301">
        <w:rPr>
          <w:lang w:val="el-GR"/>
        </w:rPr>
        <w:t>responsive</w:t>
      </w:r>
      <w:proofErr w:type="spellEnd"/>
      <w:r w:rsidRPr="000B2301">
        <w:rPr>
          <w:lang w:val="el-GR"/>
        </w:rPr>
        <w:t xml:space="preserve">). Η </w:t>
      </w:r>
      <w:proofErr w:type="spellStart"/>
      <w:r w:rsidRPr="000B2301">
        <w:rPr>
          <w:lang w:val="el-GR"/>
        </w:rPr>
        <w:t>διεπαφή</w:t>
      </w:r>
      <w:proofErr w:type="spellEnd"/>
      <w:r w:rsidRPr="000B2301">
        <w:rPr>
          <w:lang w:val="el-GR"/>
        </w:rPr>
        <w:t xml:space="preserve"> χρήστη θα πρέπει να έχει ενιαία σχεδιαστική φιλοσοφία ώστε να μην μπερδεύεται ο χρήστης. Αυτό αφορά τόσο τη χρήση κοινής χρωματικής παλέτας όσο και τη χρήση κοινών συμβολισμών για ομοειδείς και παρόμοιες λειτουργίες. Θα πρέπει να καταβληθεί προσπάθεια το περιβάλλον εργασίας να είναι όσο το δυνατό πιο απλό στη χρήση. Για το σκοπό αυτό θα πρέπει να είναι καλά σχεδιασμένες οι διάφορες λειτουργίες ώστε να είναι λογική η αλληλουχία των βημάτων, να ελαχιστοποιηθούν τα βήματα που απαιτούνται για την ολοκλήρωση μια λειτουργίας, να υπάρχει σαφή ένδειξη σε πιο βήμα μιας λειτουργίας βρίσκεται ο χρήστης και πως μπορεί να προχωρήσει στο επόμενο ή προηγούμενο βήμα, να υπάρχει σαφή ένδειξη σε ποια σελίδα βρίσκεται ο χρήστης και ποια ήταν η διαδρομή που ακολούθησε για να φτάσει καθώς και σε ποιες σελίδες ανώτερου ή κατώτερου επιπέδου μπορεί να μετακινηθεί.</w:t>
      </w:r>
    </w:p>
    <w:p w14:paraId="1DBABAF9" w14:textId="54903D62" w:rsidR="00FB6F8C" w:rsidRPr="000B2301" w:rsidRDefault="00FB6F8C" w:rsidP="00FB6F8C">
      <w:pPr>
        <w:rPr>
          <w:lang w:val="el-GR"/>
        </w:rPr>
      </w:pPr>
      <w:r w:rsidRPr="000B2301">
        <w:rPr>
          <w:lang w:val="el-GR"/>
        </w:rPr>
        <w:t>Τέλος</w:t>
      </w:r>
      <w:r w:rsidR="007D5531">
        <w:rPr>
          <w:lang w:val="el-GR"/>
        </w:rPr>
        <w:t>,</w:t>
      </w:r>
      <w:r w:rsidRPr="000B2301">
        <w:rPr>
          <w:lang w:val="el-GR"/>
        </w:rPr>
        <w:t xml:space="preserve"> θα πρέπει να υποστηρίζεται η δόμηση και η ευέλικτη καταχώρηση της πληροφορίας που επιτρέπει την ενημέρωση από εξουσιοδοτημένους χρήστες με φιλικό τρόπο και από απόσταση, καθώς και ένα σύστημα εύκολης δημοσίευσης περιεχομένου και υπηρεσιών.</w:t>
      </w:r>
    </w:p>
    <w:p w14:paraId="1FA39B7B" w14:textId="77777777" w:rsidR="00FB6F8C" w:rsidRPr="000B2301" w:rsidRDefault="00FB6F8C" w:rsidP="00DC1248">
      <w:pPr>
        <w:pStyle w:val="3"/>
        <w:numPr>
          <w:ilvl w:val="2"/>
          <w:numId w:val="20"/>
        </w:numPr>
        <w:ind w:left="1134" w:hanging="992"/>
        <w:rPr>
          <w:rFonts w:cs="Tahoma"/>
        </w:rPr>
      </w:pPr>
      <w:bookmarkStart w:id="548" w:name="_Toc45738273"/>
      <w:bookmarkStart w:id="549" w:name="_Ref65595120"/>
      <w:bookmarkStart w:id="550" w:name="_Toc106743536"/>
      <w:bookmarkStart w:id="551" w:name="_Ref149746787"/>
      <w:bookmarkStart w:id="552" w:name="_Toc183709314"/>
      <w:proofErr w:type="spellStart"/>
      <w:r w:rsidRPr="000B2301">
        <w:rPr>
          <w:rFonts w:cs="Tahoma"/>
        </w:rPr>
        <w:t>Άδειες</w:t>
      </w:r>
      <w:proofErr w:type="spellEnd"/>
      <w:r w:rsidRPr="000B2301">
        <w:rPr>
          <w:rFonts w:cs="Tahoma"/>
        </w:rPr>
        <w:t xml:space="preserve"> </w:t>
      </w:r>
      <w:proofErr w:type="spellStart"/>
      <w:r w:rsidRPr="000B2301">
        <w:rPr>
          <w:rFonts w:cs="Tahoma"/>
        </w:rPr>
        <w:t>Λογισμικού</w:t>
      </w:r>
      <w:bookmarkEnd w:id="548"/>
      <w:bookmarkEnd w:id="549"/>
      <w:bookmarkEnd w:id="550"/>
      <w:bookmarkEnd w:id="551"/>
      <w:bookmarkEnd w:id="552"/>
      <w:proofErr w:type="spellEnd"/>
    </w:p>
    <w:p w14:paraId="629079ED" w14:textId="28A00284" w:rsidR="00FB6F8C" w:rsidRPr="000B2301" w:rsidRDefault="00FB6F8C" w:rsidP="00FB6F8C">
      <w:pPr>
        <w:rPr>
          <w:lang w:val="el-GR"/>
        </w:rPr>
      </w:pPr>
      <w:r w:rsidRPr="000B2301">
        <w:rPr>
          <w:lang w:val="el-GR"/>
        </w:rPr>
        <w:t xml:space="preserve">Ο υποψήφιος Ανάδοχος θα πρέπει να έχει ενσωματώσει στην προσφορά του το πλήθος και τα χαρακτηριστικά των αδειών που αντιστοιχούν στην αρχιτεκτονική λύση που προτείνει για το Πληροφοριακό Σύστημα (π.χ. λειτουργικά συστήματα και </w:t>
      </w:r>
      <w:proofErr w:type="spellStart"/>
      <w:r w:rsidRPr="000B2301">
        <w:rPr>
          <w:lang w:val="el-GR"/>
        </w:rPr>
        <w:t>antivirus</w:t>
      </w:r>
      <w:proofErr w:type="spellEnd"/>
      <w:r w:rsidRPr="000B2301">
        <w:rPr>
          <w:lang w:val="el-GR"/>
        </w:rPr>
        <w:t xml:space="preserve"> για όλα τα </w:t>
      </w:r>
      <w:proofErr w:type="spellStart"/>
      <w:r w:rsidRPr="000B2301">
        <w:rPr>
          <w:lang w:val="el-GR"/>
        </w:rPr>
        <w:t>VMs</w:t>
      </w:r>
      <w:proofErr w:type="spellEnd"/>
      <w:r w:rsidRPr="000B2301">
        <w:rPr>
          <w:lang w:val="el-GR"/>
        </w:rPr>
        <w:t xml:space="preserve">, άδειες για </w:t>
      </w:r>
      <w:proofErr w:type="spellStart"/>
      <w:r w:rsidRPr="000B2301">
        <w:rPr>
          <w:lang w:val="el-GR"/>
        </w:rPr>
        <w:t>database</w:t>
      </w:r>
      <w:proofErr w:type="spellEnd"/>
      <w:r w:rsidRPr="000B2301">
        <w:rPr>
          <w:lang w:val="el-GR"/>
        </w:rPr>
        <w:t xml:space="preserve"> </w:t>
      </w:r>
      <w:proofErr w:type="spellStart"/>
      <w:r w:rsidRPr="000B2301">
        <w:rPr>
          <w:lang w:val="el-GR"/>
        </w:rPr>
        <w:t>cluster</w:t>
      </w:r>
      <w:proofErr w:type="spellEnd"/>
      <w:r w:rsidRPr="000B2301">
        <w:rPr>
          <w:lang w:val="el-GR"/>
        </w:rPr>
        <w:t xml:space="preserve">, αντίστοιχες άδειες για τα υπόλοιπα συστημικά λογισμικά καθώς και για τυχόντα υποσυστήματα που προσφέρονται ως έτοιμο λογισμικό). </w:t>
      </w:r>
      <w:r w:rsidR="007D5531">
        <w:rPr>
          <w:lang w:val="el-GR"/>
        </w:rPr>
        <w:t>Επίσης</w:t>
      </w:r>
      <w:r w:rsidRPr="000B2301">
        <w:rPr>
          <w:lang w:val="el-GR"/>
        </w:rPr>
        <w:t xml:space="preserve"> θα πρέπει να αναφέρει στην προσφορά του, το πλήθος και τα χαρακτηριστικά των αδειών των υποσυστημάτων που θα αναπτυχθούν στο πλαίσιο του Έργου. </w:t>
      </w:r>
    </w:p>
    <w:p w14:paraId="5BA2546F" w14:textId="77777777" w:rsidR="00FB6F8C" w:rsidRPr="000B2301" w:rsidRDefault="00FB6F8C" w:rsidP="00FB6F8C">
      <w:pPr>
        <w:rPr>
          <w:lang w:val="el-GR"/>
        </w:rPr>
      </w:pPr>
      <w:r w:rsidRPr="000B2301">
        <w:rPr>
          <w:lang w:val="el-GR"/>
        </w:rPr>
        <w:t>Οι άδειες θα πρέπει να μπορούν να μεταβιβασθούν χωρίς πρόσθετη οικονομική ή άλλη επιβάρυνση ή πρόσθετους όρους σε οποιονδήποτε Φορέα του Δημοσίου ο οποίος δυνητικά θα αναλάβει στο μέλλον την λειτουργία του συστήματος στην θέση του υφιστάμενου Φορέα Λειτουργίας.</w:t>
      </w:r>
    </w:p>
    <w:p w14:paraId="19CC47E3" w14:textId="3C8FBB82" w:rsidR="00FB6F8C" w:rsidRPr="000B2301" w:rsidRDefault="00FB6F8C" w:rsidP="00FB6F8C">
      <w:pPr>
        <w:rPr>
          <w:lang w:val="el-GR"/>
        </w:rPr>
      </w:pPr>
      <w:r w:rsidRPr="000B2301">
        <w:rPr>
          <w:lang w:val="el-GR"/>
        </w:rPr>
        <w:t xml:space="preserve">Όλες οι άδειες θα πρέπει να αφορούν λογισμικό το οποίο θα μπορεί να λειτουργήσει σε περιβάλλον </w:t>
      </w:r>
      <w:proofErr w:type="spellStart"/>
      <w:r w:rsidRPr="000B2301">
        <w:rPr>
          <w:lang w:val="el-GR"/>
        </w:rPr>
        <w:t>virtualization</w:t>
      </w:r>
      <w:proofErr w:type="spellEnd"/>
      <w:r w:rsidRPr="000B2301">
        <w:rPr>
          <w:lang w:val="el-GR"/>
        </w:rPr>
        <w:t xml:space="preserve"> βασισμένο σε </w:t>
      </w:r>
      <w:proofErr w:type="spellStart"/>
      <w:r w:rsidRPr="000B2301">
        <w:rPr>
          <w:lang w:val="el-GR"/>
        </w:rPr>
        <w:t>VMWare</w:t>
      </w:r>
      <w:proofErr w:type="spellEnd"/>
      <w:r w:rsidRPr="000B2301">
        <w:rPr>
          <w:lang w:val="el-GR"/>
        </w:rPr>
        <w:t>. Επιπλέον θα πρέπει να έχουν ληφθεί υπόψη οποιεσδήποτε άλλες απαιτήσεις που θα καθιστούν το λογισμικό συμβατό με το G-</w:t>
      </w:r>
      <w:proofErr w:type="spellStart"/>
      <w:r w:rsidRPr="000B2301">
        <w:rPr>
          <w:lang w:val="el-GR"/>
        </w:rPr>
        <w:t>cloud</w:t>
      </w:r>
      <w:proofErr w:type="spellEnd"/>
      <w:r w:rsidRPr="000B2301">
        <w:rPr>
          <w:lang w:val="el-GR"/>
        </w:rPr>
        <w:t xml:space="preserve">. Σημειώνεται ότι η </w:t>
      </w:r>
      <w:proofErr w:type="spellStart"/>
      <w:r w:rsidRPr="000B2301">
        <w:rPr>
          <w:lang w:val="el-GR"/>
        </w:rPr>
        <w:t>αδειοδότηση</w:t>
      </w:r>
      <w:proofErr w:type="spellEnd"/>
      <w:r w:rsidRPr="000B2301">
        <w:rPr>
          <w:lang w:val="el-GR"/>
        </w:rPr>
        <w:t xml:space="preserve"> του λογισμικού που απαιτείται στο πλαίσιο της προσφερόμενης λύσης του υποψηφίου Αναδόχου και θα εγκατασταθεί στο G-</w:t>
      </w:r>
      <w:proofErr w:type="spellStart"/>
      <w:r w:rsidRPr="000B2301">
        <w:rPr>
          <w:lang w:val="el-GR"/>
        </w:rPr>
        <w:t>cloud</w:t>
      </w:r>
      <w:proofErr w:type="spellEnd"/>
      <w:r w:rsidRPr="000B2301">
        <w:rPr>
          <w:lang w:val="el-GR"/>
        </w:rPr>
        <w:t>, θα είναι αντίστοιχη με αυτή μιας φυσικής εγκατάστασης και θα πρέπει να περιλαμβάνει συντήρηση για το σύνολο των ετών που αναφέρονται στην παρούσα.</w:t>
      </w:r>
    </w:p>
    <w:p w14:paraId="4CEEA136" w14:textId="77777777" w:rsidR="00FB6F8C" w:rsidRPr="000B2301" w:rsidRDefault="00FB6F8C" w:rsidP="00DC1248">
      <w:pPr>
        <w:pStyle w:val="2"/>
        <w:numPr>
          <w:ilvl w:val="1"/>
          <w:numId w:val="20"/>
        </w:numPr>
        <w:rPr>
          <w:rFonts w:cs="Tahoma"/>
        </w:rPr>
      </w:pPr>
      <w:bookmarkStart w:id="553" w:name="_Ref71628704"/>
      <w:bookmarkStart w:id="554" w:name="_Ref71628989"/>
      <w:bookmarkStart w:id="555" w:name="_Toc76724150"/>
      <w:bookmarkStart w:id="556" w:name="_Toc89441287"/>
      <w:bookmarkStart w:id="557" w:name="_Toc117243927"/>
      <w:bookmarkStart w:id="558" w:name="_Toc183709315"/>
      <w:r w:rsidRPr="000B2301">
        <w:rPr>
          <w:rFonts w:cs="Tahoma"/>
        </w:rPr>
        <w:lastRenderedPageBreak/>
        <w:t>Υπ</w:t>
      </w:r>
      <w:proofErr w:type="spellStart"/>
      <w:r w:rsidRPr="000B2301">
        <w:rPr>
          <w:rFonts w:cs="Tahoma"/>
        </w:rPr>
        <w:t>ηρεσίες</w:t>
      </w:r>
      <w:proofErr w:type="spellEnd"/>
      <w:r w:rsidRPr="000B2301">
        <w:rPr>
          <w:rFonts w:cs="Tahoma"/>
        </w:rPr>
        <w:t xml:space="preserve"> &amp; </w:t>
      </w:r>
      <w:proofErr w:type="spellStart"/>
      <w:r w:rsidRPr="000B2301">
        <w:rPr>
          <w:rFonts w:cs="Tahoma"/>
        </w:rPr>
        <w:t>Μελέτες</w:t>
      </w:r>
      <w:bookmarkEnd w:id="553"/>
      <w:bookmarkEnd w:id="554"/>
      <w:bookmarkEnd w:id="555"/>
      <w:bookmarkEnd w:id="556"/>
      <w:bookmarkEnd w:id="557"/>
      <w:bookmarkEnd w:id="558"/>
      <w:proofErr w:type="spellEnd"/>
    </w:p>
    <w:p w14:paraId="79AB74F9" w14:textId="166CAAE1" w:rsidR="00FB6F8C" w:rsidRDefault="00FB6F8C" w:rsidP="00DC1248">
      <w:pPr>
        <w:pStyle w:val="3"/>
        <w:numPr>
          <w:ilvl w:val="2"/>
          <w:numId w:val="20"/>
        </w:numPr>
        <w:ind w:left="1134" w:hanging="992"/>
        <w:rPr>
          <w:rFonts w:cs="Tahoma"/>
        </w:rPr>
      </w:pPr>
      <w:bookmarkStart w:id="559" w:name="_Ref71629694"/>
      <w:bookmarkStart w:id="560" w:name="_Toc76724151"/>
      <w:bookmarkStart w:id="561" w:name="_Toc89441288"/>
      <w:bookmarkStart w:id="562" w:name="_Ref89954020"/>
      <w:bookmarkStart w:id="563" w:name="_Toc117243928"/>
      <w:bookmarkStart w:id="564" w:name="_Ref149640072"/>
      <w:bookmarkStart w:id="565" w:name="_Ref149640331"/>
      <w:bookmarkStart w:id="566" w:name="_Toc183709316"/>
      <w:bookmarkStart w:id="567" w:name="_Hlk68084892"/>
      <w:proofErr w:type="spellStart"/>
      <w:r w:rsidRPr="000B2301">
        <w:rPr>
          <w:rFonts w:cs="Tahoma"/>
        </w:rPr>
        <w:t>Μελέτη</w:t>
      </w:r>
      <w:proofErr w:type="spellEnd"/>
      <w:r w:rsidRPr="000B2301">
        <w:rPr>
          <w:rFonts w:cs="Tahoma"/>
        </w:rPr>
        <w:t xml:space="preserve"> </w:t>
      </w:r>
      <w:proofErr w:type="spellStart"/>
      <w:r w:rsidRPr="000B2301">
        <w:rPr>
          <w:rFonts w:cs="Tahoma"/>
        </w:rPr>
        <w:t>Εφ</w:t>
      </w:r>
      <w:proofErr w:type="spellEnd"/>
      <w:r w:rsidRPr="000B2301">
        <w:rPr>
          <w:rFonts w:cs="Tahoma"/>
        </w:rPr>
        <w:t xml:space="preserve">αρμογής - </w:t>
      </w:r>
      <w:proofErr w:type="spellStart"/>
      <w:r w:rsidRPr="000B2301">
        <w:rPr>
          <w:rFonts w:cs="Tahoma"/>
        </w:rPr>
        <w:t>Ανάλυση</w:t>
      </w:r>
      <w:proofErr w:type="spellEnd"/>
      <w:r w:rsidRPr="000B2301">
        <w:rPr>
          <w:rFonts w:cs="Tahoma"/>
        </w:rPr>
        <w:t xml:space="preserve"> Απα</w:t>
      </w:r>
      <w:proofErr w:type="spellStart"/>
      <w:r w:rsidRPr="000B2301">
        <w:rPr>
          <w:rFonts w:cs="Tahoma"/>
        </w:rPr>
        <w:t>ιτήσεων</w:t>
      </w:r>
      <w:bookmarkEnd w:id="559"/>
      <w:bookmarkEnd w:id="560"/>
      <w:bookmarkEnd w:id="561"/>
      <w:bookmarkEnd w:id="562"/>
      <w:bookmarkEnd w:id="563"/>
      <w:bookmarkEnd w:id="564"/>
      <w:bookmarkEnd w:id="565"/>
      <w:bookmarkEnd w:id="566"/>
      <w:proofErr w:type="spellEnd"/>
      <w:r w:rsidRPr="000B2301">
        <w:rPr>
          <w:rFonts w:cs="Tahoma"/>
        </w:rPr>
        <w:tab/>
      </w:r>
    </w:p>
    <w:p w14:paraId="0988F202" w14:textId="77777777" w:rsidR="00934FFE" w:rsidRPr="00934FFE" w:rsidRDefault="00934FFE" w:rsidP="00934FFE">
      <w:pPr>
        <w:rPr>
          <w:lang w:val="el-GR"/>
        </w:rPr>
      </w:pPr>
      <w:r w:rsidRPr="00934FFE">
        <w:rPr>
          <w:lang w:val="el-GR"/>
        </w:rPr>
        <w:t xml:space="preserve">Ο Ανάδοχος οφείλει να εκπονήσει μελέτη Εφαρμογής – Ανάλυση Απαιτήσεων του Έργου, η οποία θα αποτελέσει τον βασικό οδηγό υλοποίησης του Έργου. </w:t>
      </w:r>
    </w:p>
    <w:p w14:paraId="65B8DD2A" w14:textId="77777777" w:rsidR="00934FFE" w:rsidRPr="00934FFE" w:rsidRDefault="00934FFE" w:rsidP="00934FFE">
      <w:pPr>
        <w:rPr>
          <w:lang w:val="el-GR"/>
        </w:rPr>
      </w:pPr>
      <w:r w:rsidRPr="00934FFE">
        <w:rPr>
          <w:lang w:val="el-GR"/>
        </w:rPr>
        <w:t>Στόχος της μελέτης εφαρμογής είναι η οριστικοποίηση αφενός του πλάνου υλοποίησης του έργου αφετέρου των προδιαγραφών του λογισμικού (εφαρμογών και συστήματος) και του εξοπλισμού του πληροφοριακού συστήματος ηλεκτρονικής διαχείρισης εγγράφων.</w:t>
      </w:r>
    </w:p>
    <w:p w14:paraId="20A33217" w14:textId="77777777" w:rsidR="00934FFE" w:rsidRDefault="00934FFE" w:rsidP="00934FFE">
      <w:pPr>
        <w:rPr>
          <w:lang w:val="el-GR"/>
        </w:rPr>
      </w:pPr>
      <w:r w:rsidRPr="00934FFE">
        <w:rPr>
          <w:lang w:val="el-GR"/>
        </w:rPr>
        <w:t>Η μελέτη εφαρμογής θα πρέπει να περιλαμβάνει κατ’ ελάχιστον:</w:t>
      </w:r>
    </w:p>
    <w:p w14:paraId="49E888CF" w14:textId="77777777" w:rsidR="00934FFE" w:rsidRPr="00934FFE" w:rsidRDefault="00934FFE" w:rsidP="00884580">
      <w:pPr>
        <w:pStyle w:val="aff1"/>
        <w:numPr>
          <w:ilvl w:val="0"/>
          <w:numId w:val="156"/>
        </w:numPr>
        <w:rPr>
          <w:rFonts w:ascii="Tahoma" w:hAnsi="Tahoma" w:cs="Tahoma"/>
          <w:lang w:val="el-GR"/>
        </w:rPr>
      </w:pPr>
      <w:r w:rsidRPr="00934FFE">
        <w:rPr>
          <w:rFonts w:ascii="Tahoma" w:hAnsi="Tahoma" w:cs="Tahoma"/>
          <w:lang w:val="el-GR"/>
        </w:rPr>
        <w:t xml:space="preserve">την οριστικοποίηση του πλάνου υλοποίησης του έργου, όπου θα εξειδικεύονται και </w:t>
      </w:r>
      <w:proofErr w:type="spellStart"/>
      <w:r w:rsidRPr="00934FFE">
        <w:rPr>
          <w:rFonts w:ascii="Tahoma" w:hAnsi="Tahoma" w:cs="Tahoma"/>
          <w:lang w:val="el-GR"/>
        </w:rPr>
        <w:t>επικαιροποιούνται</w:t>
      </w:r>
      <w:proofErr w:type="spellEnd"/>
      <w:r w:rsidRPr="00934FFE">
        <w:rPr>
          <w:rFonts w:ascii="Tahoma" w:hAnsi="Tahoma" w:cs="Tahoma"/>
          <w:lang w:val="el-GR"/>
        </w:rPr>
        <w:t xml:space="preserve"> στοιχεία της προσφοράς του Αναδόχου (π.χ. όσον αφορά στο περιβάλλον και τους στόχους του έργου, τα ορόσημα, τους κινδύνους και τους κρίσιμους παράγοντες επιτυχίας, το πλάνο διασφάλισης ποιότητας κλπ.)</w:t>
      </w:r>
    </w:p>
    <w:p w14:paraId="30250A1F" w14:textId="77777777" w:rsidR="00934FFE" w:rsidRDefault="00934FFE" w:rsidP="00884580">
      <w:pPr>
        <w:pStyle w:val="aff1"/>
        <w:numPr>
          <w:ilvl w:val="0"/>
          <w:numId w:val="156"/>
        </w:numPr>
        <w:rPr>
          <w:rFonts w:ascii="Tahoma" w:hAnsi="Tahoma" w:cs="Tahoma"/>
          <w:lang w:val="el-GR"/>
        </w:rPr>
      </w:pPr>
      <w:r w:rsidRPr="00934FFE">
        <w:rPr>
          <w:rFonts w:ascii="Tahoma" w:hAnsi="Tahoma" w:cs="Tahoma"/>
          <w:lang w:val="el-GR"/>
        </w:rPr>
        <w:t xml:space="preserve">την οριστικοποίηση των απαιτήσεων και των προδιαγραφών της εφαρμογής διαχείρισης εγγράφων. </w:t>
      </w:r>
    </w:p>
    <w:p w14:paraId="21BD36A6" w14:textId="72131371" w:rsidR="00934FFE" w:rsidRPr="00980C93" w:rsidRDefault="00934FFE" w:rsidP="00884580">
      <w:pPr>
        <w:pStyle w:val="aff1"/>
        <w:numPr>
          <w:ilvl w:val="0"/>
          <w:numId w:val="156"/>
        </w:numPr>
        <w:rPr>
          <w:rFonts w:ascii="Tahoma" w:hAnsi="Tahoma" w:cs="Tahoma"/>
          <w:lang w:val="el-GR"/>
        </w:rPr>
      </w:pPr>
      <w:r>
        <w:rPr>
          <w:rFonts w:ascii="Tahoma" w:hAnsi="Tahoma" w:cs="Tahoma"/>
          <w:lang w:val="el-GR"/>
        </w:rPr>
        <w:t>Την οριστικοποίηση</w:t>
      </w:r>
      <w:r w:rsidR="00980C93">
        <w:rPr>
          <w:rFonts w:ascii="Tahoma" w:hAnsi="Tahoma" w:cs="Tahoma"/>
          <w:lang w:val="el-GR"/>
        </w:rPr>
        <w:t xml:space="preserve"> των απαιτήσεων και των προδιαγραφών για το σύστημα Διαχείρισης Επιχειρησιακών πόρων </w:t>
      </w:r>
      <w:r w:rsidR="00EC6D0B">
        <w:rPr>
          <w:rFonts w:ascii="Tahoma" w:hAnsi="Tahoma" w:cs="Tahoma"/>
          <w:lang w:val="el-GR"/>
        </w:rPr>
        <w:t>(</w:t>
      </w:r>
      <w:r w:rsidR="00980C93">
        <w:rPr>
          <w:rFonts w:ascii="Tahoma" w:hAnsi="Tahoma" w:cs="Tahoma"/>
          <w:lang w:val="en-US"/>
        </w:rPr>
        <w:t>ERP</w:t>
      </w:r>
      <w:r w:rsidR="00EC6D0B">
        <w:rPr>
          <w:rFonts w:ascii="Tahoma" w:hAnsi="Tahoma" w:cs="Tahoma"/>
          <w:lang w:val="el-GR"/>
        </w:rPr>
        <w:t>)</w:t>
      </w:r>
      <w:r w:rsidR="002D7852" w:rsidRPr="002D7852">
        <w:rPr>
          <w:rFonts w:ascii="Tahoma" w:hAnsi="Tahoma" w:cs="Tahoma"/>
          <w:lang w:val="el-GR"/>
        </w:rPr>
        <w:t>.</w:t>
      </w:r>
    </w:p>
    <w:p w14:paraId="2475FD08" w14:textId="6B49D057" w:rsidR="00980C93" w:rsidRPr="00980C93" w:rsidRDefault="00980C93" w:rsidP="00884580">
      <w:pPr>
        <w:pStyle w:val="aff1"/>
        <w:numPr>
          <w:ilvl w:val="0"/>
          <w:numId w:val="156"/>
        </w:numPr>
        <w:rPr>
          <w:rFonts w:ascii="Tahoma" w:hAnsi="Tahoma" w:cs="Tahoma"/>
          <w:lang w:val="el-GR"/>
        </w:rPr>
      </w:pPr>
      <w:r w:rsidRPr="00980C93">
        <w:rPr>
          <w:rFonts w:ascii="Tahoma" w:hAnsi="Tahoma" w:cs="Tahoma"/>
          <w:lang w:val="el-GR"/>
        </w:rPr>
        <w:t xml:space="preserve">Την οριστικοποίηση των απαιτήσεων και των προδιαγραφών για </w:t>
      </w:r>
      <w:r w:rsidRPr="003375A0">
        <w:rPr>
          <w:rFonts w:ascii="Tahoma" w:hAnsi="Tahoma" w:cs="Tahoma"/>
          <w:lang w:val="el-GR"/>
        </w:rPr>
        <w:t>τ</w:t>
      </w:r>
      <w:r w:rsidR="00EC6D0B" w:rsidRPr="003375A0">
        <w:rPr>
          <w:rFonts w:ascii="Tahoma" w:hAnsi="Tahoma" w:cs="Tahoma"/>
          <w:lang w:val="el-GR"/>
        </w:rPr>
        <w:t xml:space="preserve">ην </w:t>
      </w:r>
      <w:r w:rsidR="00EC6D0B" w:rsidRPr="00F32276">
        <w:rPr>
          <w:rFonts w:ascii="Tahoma" w:hAnsi="Tahoma" w:cs="Tahoma"/>
          <w:lang w:val="el-GR"/>
        </w:rPr>
        <w:t>Εφαρμογή</w:t>
      </w:r>
      <w:r w:rsidR="00EC6D0B">
        <w:rPr>
          <w:rFonts w:ascii="Tahoma" w:hAnsi="Tahoma" w:cs="Tahoma"/>
          <w:lang w:val="el-GR"/>
        </w:rPr>
        <w:t xml:space="preserve"> </w:t>
      </w:r>
      <w:r w:rsidR="00C26DF6">
        <w:rPr>
          <w:rFonts w:ascii="Tahoma" w:hAnsi="Tahoma" w:cs="Tahoma"/>
          <w:lang w:val="el-GR"/>
        </w:rPr>
        <w:t>Εκπαίδευσης</w:t>
      </w:r>
      <w:r w:rsidR="00EC6D0B">
        <w:rPr>
          <w:rFonts w:ascii="Tahoma" w:hAnsi="Tahoma" w:cs="Tahoma"/>
          <w:lang w:val="el-GR"/>
        </w:rPr>
        <w:t>.</w:t>
      </w:r>
    </w:p>
    <w:p w14:paraId="05B24774" w14:textId="5F4CBE6E" w:rsidR="00934FFE" w:rsidRPr="00934FFE" w:rsidRDefault="00934FFE" w:rsidP="00884580">
      <w:pPr>
        <w:pStyle w:val="aff1"/>
        <w:numPr>
          <w:ilvl w:val="0"/>
          <w:numId w:val="156"/>
        </w:numPr>
        <w:rPr>
          <w:rFonts w:ascii="Tahoma" w:hAnsi="Tahoma" w:cs="Tahoma"/>
          <w:lang w:val="el-GR"/>
        </w:rPr>
      </w:pPr>
      <w:r w:rsidRPr="00934FFE">
        <w:rPr>
          <w:rFonts w:ascii="Tahoma" w:hAnsi="Tahoma" w:cs="Tahoma"/>
          <w:lang w:val="el-GR"/>
        </w:rPr>
        <w:t>την οριστικοποίηση των παρεχόμενων υπηρεσιών του Αναδόχου (</w:t>
      </w:r>
      <w:proofErr w:type="spellStart"/>
      <w:r w:rsidRPr="00934FFE">
        <w:rPr>
          <w:rFonts w:ascii="Tahoma" w:hAnsi="Tahoma" w:cs="Tahoma"/>
          <w:lang w:val="el-GR"/>
        </w:rPr>
        <w:t>ψηφιοποίηση</w:t>
      </w:r>
      <w:proofErr w:type="spellEnd"/>
      <w:r w:rsidRPr="00934FFE">
        <w:rPr>
          <w:rFonts w:ascii="Tahoma" w:hAnsi="Tahoma" w:cs="Tahoma"/>
          <w:lang w:val="el-GR"/>
        </w:rPr>
        <w:t>, εκπαίδευση, δοκιμαστική λειτουργία κλπ.)</w:t>
      </w:r>
      <w:r w:rsidR="00EC6D0B">
        <w:rPr>
          <w:rFonts w:ascii="Tahoma" w:hAnsi="Tahoma" w:cs="Tahoma"/>
          <w:lang w:val="el-GR"/>
        </w:rPr>
        <w:t>.</w:t>
      </w:r>
    </w:p>
    <w:p w14:paraId="056D5DDC" w14:textId="3D08625C" w:rsidR="00934FFE" w:rsidRPr="00934FFE" w:rsidRDefault="00934FFE" w:rsidP="00884580">
      <w:pPr>
        <w:pStyle w:val="aff1"/>
        <w:numPr>
          <w:ilvl w:val="0"/>
          <w:numId w:val="156"/>
        </w:numPr>
        <w:rPr>
          <w:rFonts w:ascii="Tahoma" w:hAnsi="Tahoma" w:cs="Tahoma"/>
          <w:lang w:val="el-GR"/>
        </w:rPr>
      </w:pPr>
      <w:r w:rsidRPr="00934FFE">
        <w:rPr>
          <w:rFonts w:ascii="Tahoma" w:hAnsi="Tahoma" w:cs="Tahoma"/>
          <w:lang w:val="el-GR"/>
        </w:rPr>
        <w:t xml:space="preserve">τον ορισμό και προσδιορισμό των </w:t>
      </w:r>
      <w:proofErr w:type="spellStart"/>
      <w:r w:rsidRPr="00934FFE">
        <w:rPr>
          <w:rFonts w:ascii="Tahoma" w:hAnsi="Tahoma" w:cs="Tahoma"/>
          <w:lang w:val="el-GR"/>
        </w:rPr>
        <w:t>μεταδεδομένων</w:t>
      </w:r>
      <w:proofErr w:type="spellEnd"/>
      <w:r w:rsidRPr="00934FFE">
        <w:rPr>
          <w:rFonts w:ascii="Tahoma" w:hAnsi="Tahoma" w:cs="Tahoma"/>
          <w:lang w:val="el-GR"/>
        </w:rPr>
        <w:t xml:space="preserve"> και τη χρήση κατάλληλου λογισμικού που θα συνδέει τα δεδομένα των ψηφιοποιημένων εγγράφων με τα στοιχεία </w:t>
      </w:r>
      <w:proofErr w:type="spellStart"/>
      <w:r w:rsidRPr="00934FFE">
        <w:rPr>
          <w:rFonts w:ascii="Tahoma" w:hAnsi="Tahoma" w:cs="Tahoma"/>
          <w:lang w:val="el-GR"/>
        </w:rPr>
        <w:t>μεταδεδομένων</w:t>
      </w:r>
      <w:proofErr w:type="spellEnd"/>
      <w:r w:rsidRPr="00934FFE">
        <w:rPr>
          <w:rFonts w:ascii="Tahoma" w:hAnsi="Tahoma" w:cs="Tahoma"/>
          <w:lang w:val="el-GR"/>
        </w:rPr>
        <w:t xml:space="preserve"> ώστε να είναι εφικτή η αναζήτηση κάθε φακέλου ή εγγράφων αυτών με δυνατότητα πολλαπλών κριτηρίων (συνδυαστικές ερωτήσεις).</w:t>
      </w:r>
    </w:p>
    <w:p w14:paraId="725176D4" w14:textId="4178E811" w:rsidR="00934FFE" w:rsidRPr="00934FFE" w:rsidRDefault="00934FFE" w:rsidP="00884580">
      <w:pPr>
        <w:pStyle w:val="aff1"/>
        <w:numPr>
          <w:ilvl w:val="0"/>
          <w:numId w:val="156"/>
        </w:numPr>
        <w:rPr>
          <w:rFonts w:ascii="Tahoma" w:hAnsi="Tahoma" w:cs="Tahoma"/>
          <w:lang w:val="el-GR"/>
        </w:rPr>
      </w:pPr>
      <w:r w:rsidRPr="00934FFE">
        <w:rPr>
          <w:rFonts w:ascii="Tahoma" w:hAnsi="Tahoma" w:cs="Tahoma"/>
          <w:lang w:val="el-GR"/>
        </w:rPr>
        <w:t>την κατάρτιση του πλάνου και των σεναρίων δοκιμών αποδοχής του συστήματος.</w:t>
      </w:r>
    </w:p>
    <w:p w14:paraId="0BB32D7F" w14:textId="6959630C" w:rsidR="00934FFE" w:rsidRPr="00934FFE" w:rsidRDefault="00934FFE" w:rsidP="00884580">
      <w:pPr>
        <w:pStyle w:val="aff1"/>
        <w:numPr>
          <w:ilvl w:val="0"/>
          <w:numId w:val="156"/>
        </w:numPr>
        <w:rPr>
          <w:rFonts w:ascii="Tahoma" w:hAnsi="Tahoma" w:cs="Tahoma"/>
          <w:lang w:val="el-GR"/>
        </w:rPr>
      </w:pPr>
      <w:r w:rsidRPr="00934FFE">
        <w:rPr>
          <w:rFonts w:ascii="Tahoma" w:hAnsi="Tahoma" w:cs="Tahoma"/>
          <w:lang w:val="el-GR"/>
        </w:rPr>
        <w:t>την κατάρτιση του πλάνου εκπαίδευσης των χρηστών και διαχειριστών</w:t>
      </w:r>
      <w:r>
        <w:rPr>
          <w:rFonts w:ascii="Tahoma" w:hAnsi="Tahoma" w:cs="Tahoma"/>
          <w:lang w:val="el-GR"/>
        </w:rPr>
        <w:t>.</w:t>
      </w:r>
    </w:p>
    <w:p w14:paraId="2F979CC2" w14:textId="77777777" w:rsidR="00FB6F8C" w:rsidRPr="000B2301" w:rsidRDefault="00FB6F8C" w:rsidP="00DC1248">
      <w:pPr>
        <w:pStyle w:val="3"/>
        <w:numPr>
          <w:ilvl w:val="3"/>
          <w:numId w:val="20"/>
        </w:numPr>
        <w:rPr>
          <w:rFonts w:cs="Tahoma"/>
        </w:rPr>
      </w:pPr>
      <w:bookmarkStart w:id="568" w:name="_Toc76724152"/>
      <w:bookmarkStart w:id="569" w:name="_Toc89441289"/>
      <w:bookmarkStart w:id="570" w:name="_Toc117243929"/>
      <w:bookmarkStart w:id="571" w:name="_Toc183709317"/>
      <w:bookmarkStart w:id="572" w:name="_Hlk68093070"/>
      <w:bookmarkStart w:id="573" w:name="_Toc76724153"/>
      <w:bookmarkStart w:id="574" w:name="_Toc89441290"/>
      <w:bookmarkStart w:id="575" w:name="_Toc117243930"/>
      <w:bookmarkEnd w:id="567"/>
      <w:proofErr w:type="spellStart"/>
      <w:r w:rsidRPr="000B2301">
        <w:rPr>
          <w:rFonts w:cs="Tahoma"/>
        </w:rPr>
        <w:t>Πλάνο</w:t>
      </w:r>
      <w:proofErr w:type="spellEnd"/>
      <w:r w:rsidRPr="000B2301">
        <w:rPr>
          <w:rFonts w:cs="Tahoma"/>
        </w:rPr>
        <w:t xml:space="preserve"> </w:t>
      </w:r>
      <w:proofErr w:type="spellStart"/>
      <w:r w:rsidRPr="000B2301">
        <w:rPr>
          <w:rFonts w:cs="Tahoma"/>
        </w:rPr>
        <w:t>Υλο</w:t>
      </w:r>
      <w:proofErr w:type="spellEnd"/>
      <w:r w:rsidRPr="000B2301">
        <w:rPr>
          <w:rFonts w:cs="Tahoma"/>
        </w:rPr>
        <w:t xml:space="preserve">ποίησης </w:t>
      </w:r>
      <w:proofErr w:type="spellStart"/>
      <w:r w:rsidRPr="000B2301">
        <w:rPr>
          <w:rFonts w:cs="Tahoma"/>
        </w:rPr>
        <w:t>Έργου</w:t>
      </w:r>
      <w:bookmarkEnd w:id="568"/>
      <w:bookmarkEnd w:id="569"/>
      <w:bookmarkEnd w:id="570"/>
      <w:bookmarkEnd w:id="571"/>
      <w:proofErr w:type="spellEnd"/>
    </w:p>
    <w:bookmarkEnd w:id="572"/>
    <w:p w14:paraId="666597DD" w14:textId="606606A9" w:rsidR="00FB6F8C" w:rsidRPr="000B2301" w:rsidRDefault="00FB6F8C" w:rsidP="00FB6F8C">
      <w:pPr>
        <w:rPr>
          <w:lang w:val="el-GR"/>
        </w:rPr>
      </w:pPr>
      <w:r w:rsidRPr="000B2301">
        <w:rPr>
          <w:lang w:val="el-GR"/>
        </w:rPr>
        <w:t xml:space="preserve">Κατά τη διάρκεια κατάρτισης της Ανάλυσης Απαιτήσεων θα προσδιοριστούν από τον Ανάδοχο επακριβώς οι προτεραιότητες της υλοποίησης (ιεραρχημένοι και διακριτοί χρονισμοί και διάρθρωσή τους) λαμβάνοντας υπόψη τις πραγματικές δυνατότητες των εμπλεκόμενων στο έργο ώστε </w:t>
      </w:r>
      <w:r w:rsidR="009369F0">
        <w:rPr>
          <w:lang w:val="el-GR"/>
        </w:rPr>
        <w:t xml:space="preserve">η ΑΠΑ </w:t>
      </w:r>
      <w:r w:rsidRPr="000B2301">
        <w:rPr>
          <w:lang w:val="el-GR"/>
        </w:rPr>
        <w:t xml:space="preserve">να προσαρμοστούν, απορροφήσουν, υποστηρίξουν και αξιοποιήσουν το νέο περιβάλλον.  </w:t>
      </w:r>
    </w:p>
    <w:p w14:paraId="627FEDDF" w14:textId="3B5F0307" w:rsidR="00FB6F8C" w:rsidRPr="000B2301" w:rsidRDefault="00FB6F8C" w:rsidP="00FB6F8C">
      <w:pPr>
        <w:rPr>
          <w:lang w:val="el-GR"/>
        </w:rPr>
      </w:pPr>
      <w:r w:rsidRPr="000B2301">
        <w:rPr>
          <w:lang w:val="el-GR"/>
        </w:rPr>
        <w:t xml:space="preserve">Στο πλαίσιο της Μελέτης Εφαρμογής, ο Ανάδοχος θα καταρτήσει το </w:t>
      </w:r>
      <w:bookmarkStart w:id="576" w:name="_Hlk68093049"/>
      <w:r w:rsidRPr="000B2301">
        <w:rPr>
          <w:b/>
          <w:bCs/>
          <w:lang w:val="el-GR"/>
        </w:rPr>
        <w:t>Πλάνο Υλοποίησης Έργου</w:t>
      </w:r>
      <w:bookmarkEnd w:id="576"/>
      <w:r w:rsidRPr="000B2301">
        <w:rPr>
          <w:lang w:val="el-GR"/>
        </w:rPr>
        <w:t>. Θα περιλαμβάνει (αρχικό) χρονοδιάγραμμα υλοποίησης του έργου, και προσδιορισμό (καταγραφή προδιαγραφών) της απαραίτητης υλικοτεχνικής υποδομής</w:t>
      </w:r>
      <w:r w:rsidR="007E31BA" w:rsidRPr="000B2301">
        <w:rPr>
          <w:lang w:val="el-GR"/>
        </w:rPr>
        <w:t xml:space="preserve"> (σαρωτές, σταθμοί εργασίας, δικτυακός εξοπλισμός, εκτυπωτές, κλπ.)</w:t>
      </w:r>
      <w:r w:rsidRPr="000B2301">
        <w:rPr>
          <w:lang w:val="el-GR"/>
        </w:rPr>
        <w:t xml:space="preserve"> που θα απαιτηθούν, και θα χρησιμοποιηθούν από τον Ανάδοχο. Η περιγραφή θα είναι σε επαρκή λεπτομέρεια</w:t>
      </w:r>
      <w:r w:rsidR="007D5531">
        <w:rPr>
          <w:lang w:val="el-GR"/>
        </w:rPr>
        <w:t>,</w:t>
      </w:r>
      <w:r w:rsidRPr="000B2301">
        <w:rPr>
          <w:lang w:val="el-GR"/>
        </w:rPr>
        <w:t xml:space="preserve"> ώστε να μπορέσουν να ξεκινήσουν οι </w:t>
      </w:r>
      <w:r w:rsidR="002A3265" w:rsidRPr="000B2301">
        <w:rPr>
          <w:lang w:val="el-GR"/>
        </w:rPr>
        <w:t>επόμενες Φάσεις του έργου</w:t>
      </w:r>
      <w:r w:rsidRPr="000B2301">
        <w:rPr>
          <w:lang w:val="el-GR"/>
        </w:rPr>
        <w:t xml:space="preserve">. </w:t>
      </w:r>
    </w:p>
    <w:p w14:paraId="60D57620" w14:textId="3F823C4B" w:rsidR="00FB6F8C" w:rsidRPr="000B2301" w:rsidRDefault="00FB6F8C" w:rsidP="00DC1248">
      <w:pPr>
        <w:pStyle w:val="3"/>
        <w:numPr>
          <w:ilvl w:val="3"/>
          <w:numId w:val="20"/>
        </w:numPr>
        <w:rPr>
          <w:rFonts w:cs="Tahoma"/>
        </w:rPr>
      </w:pPr>
      <w:bookmarkStart w:id="577" w:name="_Toc183709318"/>
      <w:proofErr w:type="spellStart"/>
      <w:r w:rsidRPr="000B2301">
        <w:rPr>
          <w:rFonts w:cs="Tahoma"/>
        </w:rPr>
        <w:t>Τεύχος</w:t>
      </w:r>
      <w:proofErr w:type="spellEnd"/>
      <w:r w:rsidRPr="000B2301">
        <w:rPr>
          <w:rFonts w:cs="Tahoma"/>
        </w:rPr>
        <w:t xml:space="preserve"> </w:t>
      </w:r>
      <w:proofErr w:type="spellStart"/>
      <w:r w:rsidRPr="000B2301">
        <w:rPr>
          <w:rFonts w:cs="Tahoma"/>
        </w:rPr>
        <w:t>Ανάλυσης</w:t>
      </w:r>
      <w:proofErr w:type="spellEnd"/>
      <w:r w:rsidRPr="000B2301">
        <w:rPr>
          <w:rFonts w:cs="Tahoma"/>
        </w:rPr>
        <w:t xml:space="preserve"> Απα</w:t>
      </w:r>
      <w:proofErr w:type="spellStart"/>
      <w:r w:rsidRPr="000B2301">
        <w:rPr>
          <w:rFonts w:cs="Tahoma"/>
        </w:rPr>
        <w:t>ιτήσεων</w:t>
      </w:r>
      <w:bookmarkEnd w:id="573"/>
      <w:bookmarkEnd w:id="574"/>
      <w:bookmarkEnd w:id="575"/>
      <w:bookmarkEnd w:id="577"/>
      <w:proofErr w:type="spellEnd"/>
    </w:p>
    <w:p w14:paraId="78219BF6" w14:textId="77777777" w:rsidR="00FB6F8C" w:rsidRPr="000B2301" w:rsidRDefault="00FB6F8C" w:rsidP="00FB6F8C">
      <w:pPr>
        <w:rPr>
          <w:lang w:val="el-GR"/>
        </w:rPr>
      </w:pPr>
      <w:r w:rsidRPr="000B2301">
        <w:rPr>
          <w:lang w:val="el-GR"/>
        </w:rPr>
        <w:t xml:space="preserve">Κατά τη διάρκεια της </w:t>
      </w:r>
      <w:r w:rsidRPr="007D5531">
        <w:rPr>
          <w:b/>
          <w:bCs/>
          <w:lang w:val="el-GR"/>
        </w:rPr>
        <w:t>Φάσης 1</w:t>
      </w:r>
      <w:r w:rsidRPr="000B2301">
        <w:rPr>
          <w:lang w:val="el-GR"/>
        </w:rPr>
        <w:t xml:space="preserve">, ο Ανάδοχος θα καταγράψει αναλυτικά το σύνολο των απαιτήσεων του έργου στο </w:t>
      </w:r>
      <w:r w:rsidRPr="000B2301">
        <w:rPr>
          <w:b/>
          <w:bCs/>
          <w:lang w:val="el-GR"/>
        </w:rPr>
        <w:t>Τεύχος Ανάλυσης Απαιτήσεων</w:t>
      </w:r>
      <w:r w:rsidRPr="000B2301">
        <w:rPr>
          <w:lang w:val="el-GR"/>
        </w:rPr>
        <w:t xml:space="preserve"> της</w:t>
      </w:r>
      <w:r w:rsidRPr="000B2301">
        <w:rPr>
          <w:b/>
          <w:bCs/>
          <w:lang w:val="el-GR"/>
        </w:rPr>
        <w:t xml:space="preserve"> </w:t>
      </w:r>
      <w:r w:rsidRPr="000B2301">
        <w:rPr>
          <w:lang w:val="el-GR"/>
        </w:rPr>
        <w:t>Μελέτης Εφαρμογής.</w:t>
      </w:r>
    </w:p>
    <w:p w14:paraId="3C69339D" w14:textId="77777777" w:rsidR="00FB6F8C" w:rsidRPr="000B2301" w:rsidRDefault="00FB6F8C" w:rsidP="00FB6F8C">
      <w:pPr>
        <w:rPr>
          <w:lang w:val="el-GR"/>
        </w:rPr>
      </w:pPr>
      <w:r w:rsidRPr="000B2301">
        <w:rPr>
          <w:lang w:val="el-GR"/>
        </w:rPr>
        <w:t xml:space="preserve">Το </w:t>
      </w:r>
      <w:r w:rsidRPr="000B2301">
        <w:rPr>
          <w:b/>
          <w:bCs/>
          <w:lang w:val="el-GR"/>
        </w:rPr>
        <w:t>Τεύχος Ανάλυσης Απαιτήσεων</w:t>
      </w:r>
      <w:r w:rsidRPr="000B2301">
        <w:rPr>
          <w:lang w:val="el-GR"/>
        </w:rPr>
        <w:t>, το οποίο θα αποτελέσει τον αναλυτικό οδηγό υλοποίησης του έργου, θα περιλαμβάνει κατ’ ελάχιστο τα παρακάτω:</w:t>
      </w:r>
    </w:p>
    <w:p w14:paraId="2AEDE2A1" w14:textId="10407C6E" w:rsidR="00FB6F8C" w:rsidRPr="000B2301" w:rsidRDefault="00FB6F8C" w:rsidP="00884580">
      <w:pPr>
        <w:pStyle w:val="aff1"/>
        <w:numPr>
          <w:ilvl w:val="0"/>
          <w:numId w:val="104"/>
        </w:numPr>
        <w:rPr>
          <w:rFonts w:ascii="Tahoma" w:hAnsi="Tahoma" w:cs="Tahoma"/>
          <w:lang w:val="el-GR"/>
        </w:rPr>
      </w:pPr>
      <w:r w:rsidRPr="000B2301">
        <w:rPr>
          <w:rFonts w:ascii="Tahoma" w:hAnsi="Tahoma" w:cs="Tahoma"/>
          <w:b/>
          <w:bCs/>
          <w:lang w:val="el-GR"/>
        </w:rPr>
        <w:t>Σχέδιο Υλοποίησης και Διοίκησης Έργου</w:t>
      </w:r>
      <w:r w:rsidRPr="000B2301">
        <w:rPr>
          <w:rFonts w:ascii="Tahoma" w:hAnsi="Tahoma" w:cs="Tahoma"/>
          <w:lang w:val="el-GR"/>
        </w:rPr>
        <w:t>, συμπεριλαμβανομένης αναλυτικής περιγραφής των ρόλων και των μελών των ομάδων εργασίας ανά ρόλο.</w:t>
      </w:r>
    </w:p>
    <w:p w14:paraId="031C171B" w14:textId="1C4F919B" w:rsidR="00FB6F8C" w:rsidRPr="000B2301" w:rsidRDefault="00FB6F8C" w:rsidP="00884580">
      <w:pPr>
        <w:pStyle w:val="aff1"/>
        <w:numPr>
          <w:ilvl w:val="0"/>
          <w:numId w:val="104"/>
        </w:numPr>
        <w:rPr>
          <w:rFonts w:ascii="Tahoma" w:hAnsi="Tahoma" w:cs="Tahoma"/>
          <w:lang w:val="el-GR"/>
        </w:rPr>
      </w:pPr>
      <w:r w:rsidRPr="000B2301">
        <w:rPr>
          <w:rFonts w:ascii="Tahoma" w:hAnsi="Tahoma" w:cs="Tahoma"/>
          <w:b/>
          <w:bCs/>
          <w:lang w:val="el-GR"/>
        </w:rPr>
        <w:lastRenderedPageBreak/>
        <w:t xml:space="preserve">Απαιτήσεις </w:t>
      </w:r>
      <w:proofErr w:type="spellStart"/>
      <w:r w:rsidRPr="000B2301">
        <w:rPr>
          <w:rFonts w:ascii="Tahoma" w:hAnsi="Tahoma" w:cs="Tahoma"/>
          <w:b/>
          <w:bCs/>
          <w:lang w:val="el-GR"/>
        </w:rPr>
        <w:t>Ψηφιοποίησης</w:t>
      </w:r>
      <w:proofErr w:type="spellEnd"/>
      <w:r w:rsidRPr="000B2301">
        <w:rPr>
          <w:rFonts w:ascii="Tahoma" w:hAnsi="Tahoma" w:cs="Tahoma"/>
          <w:lang w:val="el-GR"/>
        </w:rPr>
        <w:t xml:space="preserve">: </w:t>
      </w:r>
      <w:proofErr w:type="spellStart"/>
      <w:r w:rsidRPr="000B2301">
        <w:rPr>
          <w:rFonts w:ascii="Tahoma" w:hAnsi="Tahoma" w:cs="Tahoma"/>
          <w:lang w:val="el-GR"/>
        </w:rPr>
        <w:t>Επικαιροποίηση</w:t>
      </w:r>
      <w:proofErr w:type="spellEnd"/>
      <w:r w:rsidRPr="000B2301">
        <w:rPr>
          <w:rFonts w:ascii="Tahoma" w:hAnsi="Tahoma" w:cs="Tahoma"/>
          <w:lang w:val="el-GR"/>
        </w:rPr>
        <w:t xml:space="preserve"> της υφιστάμενης κατάστασης όσον αφορά – ενδεικτικά αναφέρονται - στον αριθμό, στο είδος και στην ποιότητα των προς </w:t>
      </w:r>
      <w:proofErr w:type="spellStart"/>
      <w:r w:rsidRPr="000B2301">
        <w:rPr>
          <w:rFonts w:ascii="Tahoma" w:hAnsi="Tahoma" w:cs="Tahoma"/>
          <w:lang w:val="el-GR"/>
        </w:rPr>
        <w:t>ψηφιοποίηση</w:t>
      </w:r>
      <w:proofErr w:type="spellEnd"/>
      <w:r w:rsidRPr="000B2301">
        <w:rPr>
          <w:rFonts w:ascii="Tahoma" w:hAnsi="Tahoma" w:cs="Tahoma"/>
          <w:lang w:val="el-GR"/>
        </w:rPr>
        <w:t xml:space="preserve"> εγγράφων, στο πλήθος και την ποιότητα των στοιχείων που πρόκειται να καταχωρηθούν κλπ.</w:t>
      </w:r>
    </w:p>
    <w:p w14:paraId="67AF0766" w14:textId="71193B12" w:rsidR="00FB6F8C" w:rsidRPr="000B2301" w:rsidRDefault="00FB6F8C" w:rsidP="00884580">
      <w:pPr>
        <w:pStyle w:val="aff1"/>
        <w:numPr>
          <w:ilvl w:val="0"/>
          <w:numId w:val="104"/>
        </w:numPr>
        <w:rPr>
          <w:rFonts w:ascii="Tahoma" w:hAnsi="Tahoma" w:cs="Tahoma"/>
          <w:lang w:val="el-GR"/>
        </w:rPr>
      </w:pPr>
      <w:r w:rsidRPr="000B2301">
        <w:rPr>
          <w:rFonts w:ascii="Tahoma" w:hAnsi="Tahoma" w:cs="Tahoma"/>
          <w:b/>
          <w:bCs/>
          <w:lang w:val="el-GR"/>
        </w:rPr>
        <w:t xml:space="preserve">Απαιτήσεις </w:t>
      </w:r>
      <w:proofErr w:type="spellStart"/>
      <w:r w:rsidRPr="000B2301">
        <w:rPr>
          <w:rFonts w:ascii="Tahoma" w:hAnsi="Tahoma" w:cs="Tahoma"/>
          <w:b/>
          <w:bCs/>
          <w:lang w:val="el-GR"/>
        </w:rPr>
        <w:t>Μεταδεδομένων</w:t>
      </w:r>
      <w:proofErr w:type="spellEnd"/>
      <w:r w:rsidRPr="000B2301">
        <w:rPr>
          <w:rFonts w:ascii="Tahoma" w:hAnsi="Tahoma" w:cs="Tahoma"/>
          <w:b/>
          <w:bCs/>
          <w:lang w:val="el-GR"/>
        </w:rPr>
        <w:t xml:space="preserve"> Σάρωσης &amp; Δεδομένων Καταχώρησης</w:t>
      </w:r>
      <w:r w:rsidRPr="0088760A">
        <w:rPr>
          <w:rFonts w:ascii="Tahoma" w:hAnsi="Tahoma" w:cs="Tahoma"/>
          <w:lang w:val="el-GR"/>
        </w:rPr>
        <w:t>:</w:t>
      </w:r>
      <w:r w:rsidRPr="000B2301">
        <w:rPr>
          <w:rFonts w:ascii="Tahoma" w:hAnsi="Tahoma" w:cs="Tahoma"/>
          <w:b/>
          <w:bCs/>
          <w:lang w:val="el-GR"/>
        </w:rPr>
        <w:t xml:space="preserve"> </w:t>
      </w:r>
      <w:r w:rsidRPr="000B2301">
        <w:rPr>
          <w:rFonts w:ascii="Tahoma" w:hAnsi="Tahoma" w:cs="Tahoma"/>
          <w:lang w:val="el-GR"/>
        </w:rPr>
        <w:t xml:space="preserve">Ο τύπος και το εύρος των πεδίων των </w:t>
      </w:r>
      <w:proofErr w:type="spellStart"/>
      <w:r w:rsidRPr="000B2301">
        <w:rPr>
          <w:rFonts w:ascii="Tahoma" w:hAnsi="Tahoma" w:cs="Tahoma"/>
          <w:lang w:val="el-GR"/>
        </w:rPr>
        <w:t>μεταδεδομένων</w:t>
      </w:r>
      <w:proofErr w:type="spellEnd"/>
      <w:r w:rsidRPr="000B2301">
        <w:rPr>
          <w:rFonts w:ascii="Tahoma" w:hAnsi="Tahoma" w:cs="Tahoma"/>
          <w:lang w:val="el-GR"/>
        </w:rPr>
        <w:t xml:space="preserve"> σάρωσης και των δεδομένων καταχώρησης που θα χρησιμοποιηθούν για την τεκμηρίωση των σαρωμένων εγγράφων. </w:t>
      </w:r>
    </w:p>
    <w:p w14:paraId="40BBD4C9" w14:textId="0822DED3" w:rsidR="00FB6F8C" w:rsidRPr="000B2301" w:rsidRDefault="00FB6F8C" w:rsidP="00884580">
      <w:pPr>
        <w:pStyle w:val="aff1"/>
        <w:numPr>
          <w:ilvl w:val="0"/>
          <w:numId w:val="104"/>
        </w:numPr>
        <w:rPr>
          <w:rFonts w:ascii="Tahoma" w:hAnsi="Tahoma" w:cs="Tahoma"/>
          <w:b/>
          <w:bCs/>
          <w:lang w:val="el-GR"/>
        </w:rPr>
      </w:pPr>
      <w:bookmarkStart w:id="578" w:name="_Hlk68082130"/>
      <w:r w:rsidRPr="000B2301">
        <w:rPr>
          <w:rFonts w:ascii="Tahoma" w:hAnsi="Tahoma" w:cs="Tahoma"/>
          <w:b/>
          <w:lang w:val="el-GR"/>
        </w:rPr>
        <w:t>Αναλυτικό χρονοδιάγραμμα υλοποίησης</w:t>
      </w:r>
      <w:r w:rsidRPr="000B2301">
        <w:rPr>
          <w:rFonts w:ascii="Tahoma" w:hAnsi="Tahoma" w:cs="Tahoma"/>
          <w:lang w:val="el-GR"/>
        </w:rPr>
        <w:t xml:space="preserve"> του έργου, συμπεριλαμβανομένου του Προγράμματος Παραγωγής (αναλυτικό πρόγραμμα / εξειδικευμένο Πλάνο Σάρωσης και αναλυτικό πλάνο καταχωρήσεων σε μηνιαία βάση)</w:t>
      </w:r>
      <w:bookmarkEnd w:id="578"/>
      <w:r w:rsidRPr="000B2301">
        <w:rPr>
          <w:rFonts w:ascii="Tahoma" w:hAnsi="Tahoma" w:cs="Tahoma"/>
          <w:lang w:val="el-GR"/>
        </w:rPr>
        <w:t xml:space="preserve"> – Αναλυτικό και </w:t>
      </w:r>
      <w:proofErr w:type="spellStart"/>
      <w:r w:rsidRPr="000B2301">
        <w:rPr>
          <w:rFonts w:ascii="Tahoma" w:hAnsi="Tahoma" w:cs="Tahoma"/>
          <w:lang w:val="el-GR"/>
        </w:rPr>
        <w:t>επικαιροποιούμενο</w:t>
      </w:r>
      <w:proofErr w:type="spellEnd"/>
      <w:r w:rsidRPr="000B2301">
        <w:rPr>
          <w:rFonts w:ascii="Tahoma" w:hAnsi="Tahoma" w:cs="Tahoma"/>
          <w:lang w:val="el-GR"/>
        </w:rPr>
        <w:t xml:space="preserve">. </w:t>
      </w:r>
    </w:p>
    <w:p w14:paraId="00DEEFC0" w14:textId="191927F9" w:rsidR="00FB6F8C" w:rsidRPr="000B2301" w:rsidRDefault="00FB6F8C" w:rsidP="00884580">
      <w:pPr>
        <w:pStyle w:val="aff1"/>
        <w:numPr>
          <w:ilvl w:val="0"/>
          <w:numId w:val="104"/>
        </w:numPr>
        <w:rPr>
          <w:rFonts w:ascii="Tahoma" w:hAnsi="Tahoma" w:cs="Tahoma"/>
          <w:lang w:val="el-GR"/>
        </w:rPr>
      </w:pPr>
      <w:bookmarkStart w:id="579" w:name="_Hlk68082838"/>
      <w:r w:rsidRPr="000B2301">
        <w:rPr>
          <w:rFonts w:ascii="Tahoma" w:hAnsi="Tahoma" w:cs="Tahoma"/>
          <w:b/>
          <w:bCs/>
          <w:lang w:val="el-GR"/>
        </w:rPr>
        <w:t>Περιγραφή των εγκαταστάσεων</w:t>
      </w:r>
      <w:r w:rsidRPr="000B2301">
        <w:rPr>
          <w:rFonts w:ascii="Tahoma" w:hAnsi="Tahoma" w:cs="Tahoma"/>
          <w:lang w:val="el-GR"/>
        </w:rPr>
        <w:t xml:space="preserve"> απαρίθμηση, σημείων </w:t>
      </w:r>
      <w:proofErr w:type="spellStart"/>
      <w:r w:rsidRPr="000B2301">
        <w:rPr>
          <w:rFonts w:ascii="Tahoma" w:hAnsi="Tahoma" w:cs="Tahoma"/>
          <w:lang w:val="el-GR"/>
        </w:rPr>
        <w:t>ψηφιοποίησης</w:t>
      </w:r>
      <w:proofErr w:type="spellEnd"/>
      <w:r w:rsidRPr="000B2301">
        <w:rPr>
          <w:rFonts w:ascii="Tahoma" w:hAnsi="Tahoma" w:cs="Tahoma"/>
          <w:lang w:val="el-GR"/>
        </w:rPr>
        <w:t xml:space="preserve"> και προσδιορισμός (καταγραφή προδιαγραφών) της απαραίτητης υλικοτεχνικής υποδομής (σαρωτές, σταθμοί εργασίας, δικτυακός εξοπλισμός, εκτυπωτές, κλπ.) που θα απαιτηθούν και θα χρησιμοποιηθούν από τον Ανάδοχο</w:t>
      </w:r>
      <w:bookmarkEnd w:id="579"/>
      <w:r w:rsidRPr="000B2301">
        <w:rPr>
          <w:rFonts w:ascii="Tahoma" w:hAnsi="Tahoma" w:cs="Tahoma"/>
          <w:lang w:val="el-GR"/>
        </w:rPr>
        <w:t>.</w:t>
      </w:r>
    </w:p>
    <w:p w14:paraId="4172DD9C" w14:textId="393A2244" w:rsidR="00FB6F8C" w:rsidRPr="000B2301" w:rsidRDefault="00FB6F8C" w:rsidP="00884580">
      <w:pPr>
        <w:pStyle w:val="aff1"/>
        <w:numPr>
          <w:ilvl w:val="0"/>
          <w:numId w:val="104"/>
        </w:numPr>
        <w:rPr>
          <w:rFonts w:ascii="Tahoma" w:hAnsi="Tahoma" w:cs="Tahoma"/>
          <w:lang w:val="el-GR"/>
        </w:rPr>
      </w:pPr>
      <w:r w:rsidRPr="000B2301">
        <w:rPr>
          <w:rFonts w:ascii="Tahoma" w:hAnsi="Tahoma" w:cs="Tahoma"/>
          <w:lang w:val="el-GR"/>
        </w:rPr>
        <w:t xml:space="preserve">Αναλυτική </w:t>
      </w:r>
      <w:r w:rsidRPr="000B2301">
        <w:rPr>
          <w:rFonts w:ascii="Tahoma" w:hAnsi="Tahoma" w:cs="Tahoma"/>
          <w:b/>
          <w:bCs/>
          <w:lang w:val="el-GR"/>
        </w:rPr>
        <w:t>Καταγραφή Προδιαγραφών τ</w:t>
      </w:r>
      <w:r w:rsidR="009801C9" w:rsidRPr="000B2301">
        <w:rPr>
          <w:rFonts w:ascii="Tahoma" w:hAnsi="Tahoma" w:cs="Tahoma"/>
          <w:b/>
          <w:bCs/>
          <w:lang w:val="el-GR"/>
        </w:rPr>
        <w:t>ης</w:t>
      </w:r>
      <w:r w:rsidRPr="000B2301">
        <w:rPr>
          <w:rFonts w:ascii="Tahoma" w:hAnsi="Tahoma" w:cs="Tahoma"/>
          <w:b/>
          <w:bCs/>
          <w:lang w:val="el-GR"/>
        </w:rPr>
        <w:t xml:space="preserve"> Εφαρμογ</w:t>
      </w:r>
      <w:r w:rsidR="009801C9" w:rsidRPr="000B2301">
        <w:rPr>
          <w:rFonts w:ascii="Tahoma" w:hAnsi="Tahoma" w:cs="Tahoma"/>
          <w:b/>
          <w:bCs/>
          <w:lang w:val="el-GR"/>
        </w:rPr>
        <w:t>ής</w:t>
      </w:r>
      <w:r w:rsidR="0088760A">
        <w:rPr>
          <w:rFonts w:ascii="Tahoma" w:hAnsi="Tahoma" w:cs="Tahoma"/>
          <w:lang w:val="el-GR"/>
        </w:rPr>
        <w:t xml:space="preserve"> </w:t>
      </w:r>
      <w:r w:rsidRPr="000B2301">
        <w:rPr>
          <w:rFonts w:ascii="Tahoma" w:hAnsi="Tahoma" w:cs="Tahoma"/>
          <w:lang w:val="el-GR"/>
        </w:rPr>
        <w:t>«Ηλεκτρονικ</w:t>
      </w:r>
      <w:r w:rsidR="001300BC">
        <w:rPr>
          <w:rFonts w:ascii="Tahoma" w:hAnsi="Tahoma" w:cs="Tahoma"/>
          <w:lang w:val="el-GR"/>
        </w:rPr>
        <w:t>ό</w:t>
      </w:r>
      <w:r w:rsidRPr="000B2301">
        <w:rPr>
          <w:rFonts w:ascii="Tahoma" w:hAnsi="Tahoma" w:cs="Tahoma"/>
          <w:lang w:val="el-GR"/>
        </w:rPr>
        <w:t xml:space="preserve"> </w:t>
      </w:r>
      <w:r w:rsidR="001300BC">
        <w:rPr>
          <w:rFonts w:ascii="Tahoma" w:hAnsi="Tahoma" w:cs="Tahoma"/>
          <w:lang w:val="el-GR"/>
        </w:rPr>
        <w:t xml:space="preserve">Σύστημα </w:t>
      </w:r>
      <w:r w:rsidRPr="000B2301">
        <w:rPr>
          <w:rFonts w:ascii="Tahoma" w:hAnsi="Tahoma" w:cs="Tahoma"/>
          <w:lang w:val="el-GR"/>
        </w:rPr>
        <w:t>Διαχείρισης Εγγράφων».</w:t>
      </w:r>
    </w:p>
    <w:p w14:paraId="6EAC71E6" w14:textId="4B751282" w:rsidR="00FB6F8C" w:rsidRPr="000B2301" w:rsidRDefault="00FB6F8C" w:rsidP="00884580">
      <w:pPr>
        <w:pStyle w:val="aff1"/>
        <w:numPr>
          <w:ilvl w:val="0"/>
          <w:numId w:val="104"/>
        </w:numPr>
        <w:rPr>
          <w:rFonts w:ascii="Tahoma" w:hAnsi="Tahoma" w:cs="Tahoma"/>
          <w:lang w:val="el-GR"/>
        </w:rPr>
      </w:pPr>
      <w:r w:rsidRPr="000B2301">
        <w:rPr>
          <w:rFonts w:ascii="Tahoma" w:hAnsi="Tahoma" w:cs="Tahoma"/>
          <w:lang w:val="el-GR"/>
        </w:rPr>
        <w:t xml:space="preserve">Ανάλυση της δομής (π.χ. βάση δεδομένων) στην οποία θα καταχωρούνται τα </w:t>
      </w:r>
      <w:proofErr w:type="spellStart"/>
      <w:r w:rsidRPr="000B2301">
        <w:rPr>
          <w:rFonts w:ascii="Tahoma" w:hAnsi="Tahoma" w:cs="Tahoma"/>
          <w:lang w:val="el-GR"/>
        </w:rPr>
        <w:t>καταχωρηθέντα</w:t>
      </w:r>
      <w:proofErr w:type="spellEnd"/>
      <w:r w:rsidRPr="000B2301">
        <w:rPr>
          <w:rFonts w:ascii="Tahoma" w:hAnsi="Tahoma" w:cs="Tahoma"/>
          <w:lang w:val="el-GR"/>
        </w:rPr>
        <w:t xml:space="preserve"> στοιχεία καθώς και οι μεταβολές τους.</w:t>
      </w:r>
    </w:p>
    <w:p w14:paraId="624D9A6B" w14:textId="42906B27" w:rsidR="00D12820" w:rsidRDefault="00D12820" w:rsidP="00884580">
      <w:pPr>
        <w:pStyle w:val="aff1"/>
        <w:numPr>
          <w:ilvl w:val="0"/>
          <w:numId w:val="104"/>
        </w:numPr>
        <w:rPr>
          <w:rFonts w:ascii="Tahoma" w:hAnsi="Tahoma" w:cs="Tahoma"/>
          <w:lang w:val="el-GR"/>
        </w:rPr>
      </w:pPr>
      <w:r w:rsidRPr="000B2301">
        <w:rPr>
          <w:rFonts w:ascii="Tahoma" w:hAnsi="Tahoma" w:cs="Tahoma"/>
          <w:b/>
          <w:bCs/>
          <w:lang w:val="el-GR"/>
        </w:rPr>
        <w:t xml:space="preserve">Ανάλυση Απαιτήσεων &amp; Σχεδιασμός Λύσεων </w:t>
      </w:r>
      <w:r w:rsidRPr="000B2301">
        <w:rPr>
          <w:rFonts w:ascii="Tahoma" w:hAnsi="Tahoma" w:cs="Tahoma"/>
          <w:lang w:val="el-GR"/>
        </w:rPr>
        <w:t xml:space="preserve">για το </w:t>
      </w:r>
      <w:r w:rsidR="007F4FBF">
        <w:rPr>
          <w:rFonts w:ascii="Tahoma" w:hAnsi="Tahoma" w:cs="Tahoma"/>
          <w:lang w:val="el-GR"/>
        </w:rPr>
        <w:t>Σύστημα Διαχείρισης Επιχειρησιακών Πόρων</w:t>
      </w:r>
      <w:r w:rsidR="00796ECF" w:rsidRPr="000B2301">
        <w:rPr>
          <w:rFonts w:ascii="Tahoma" w:hAnsi="Tahoma" w:cs="Tahoma"/>
          <w:lang w:val="el-GR"/>
        </w:rPr>
        <w:t xml:space="preserve"> (</w:t>
      </w:r>
      <w:r w:rsidR="00796ECF" w:rsidRPr="000B2301">
        <w:rPr>
          <w:rFonts w:ascii="Tahoma" w:hAnsi="Tahoma" w:cs="Tahoma"/>
          <w:lang w:val="en-US"/>
        </w:rPr>
        <w:t>ERP</w:t>
      </w:r>
      <w:r w:rsidR="00796ECF" w:rsidRPr="000B2301">
        <w:rPr>
          <w:rFonts w:ascii="Tahoma" w:hAnsi="Tahoma" w:cs="Tahoma"/>
          <w:lang w:val="el-GR"/>
        </w:rPr>
        <w:t>)</w:t>
      </w:r>
      <w:r w:rsidR="00055409" w:rsidRPr="000B2301">
        <w:rPr>
          <w:rFonts w:ascii="Tahoma" w:hAnsi="Tahoma" w:cs="Tahoma"/>
          <w:lang w:val="el-GR"/>
        </w:rPr>
        <w:t xml:space="preserve">. </w:t>
      </w:r>
    </w:p>
    <w:p w14:paraId="058A35D0" w14:textId="6AB9BA0A" w:rsidR="003713C2" w:rsidRDefault="001300BC" w:rsidP="00884580">
      <w:pPr>
        <w:pStyle w:val="aff1"/>
        <w:numPr>
          <w:ilvl w:val="0"/>
          <w:numId w:val="104"/>
        </w:numPr>
        <w:rPr>
          <w:rFonts w:ascii="Tahoma" w:hAnsi="Tahoma" w:cs="Tahoma"/>
          <w:lang w:val="el-GR"/>
        </w:rPr>
      </w:pPr>
      <w:r w:rsidRPr="001300BC">
        <w:rPr>
          <w:rFonts w:ascii="Tahoma" w:hAnsi="Tahoma" w:cs="Tahoma"/>
          <w:b/>
          <w:bCs/>
          <w:lang w:val="el-GR"/>
        </w:rPr>
        <w:t xml:space="preserve">Ανάλυση Απαιτήσεων &amp; Σχεδιασμός Λύσεων </w:t>
      </w:r>
      <w:r w:rsidRPr="001300BC">
        <w:rPr>
          <w:rFonts w:ascii="Tahoma" w:hAnsi="Tahoma" w:cs="Tahoma"/>
          <w:lang w:val="el-GR"/>
        </w:rPr>
        <w:t xml:space="preserve">για </w:t>
      </w:r>
      <w:r>
        <w:rPr>
          <w:rFonts w:ascii="Tahoma" w:hAnsi="Tahoma" w:cs="Tahoma"/>
          <w:lang w:val="el-GR"/>
        </w:rPr>
        <w:t xml:space="preserve">την </w:t>
      </w:r>
      <w:r w:rsidRPr="00F32276">
        <w:rPr>
          <w:rFonts w:ascii="Tahoma" w:hAnsi="Tahoma" w:cs="Tahoma"/>
          <w:lang w:val="el-GR"/>
        </w:rPr>
        <w:t>Εφαρμογή</w:t>
      </w:r>
      <w:r w:rsidRPr="001300BC">
        <w:rPr>
          <w:rFonts w:ascii="Tahoma" w:hAnsi="Tahoma" w:cs="Tahoma"/>
          <w:lang w:val="el-GR"/>
        </w:rPr>
        <w:t xml:space="preserve"> </w:t>
      </w:r>
      <w:r w:rsidR="007F4FBF" w:rsidRPr="001300BC">
        <w:rPr>
          <w:rFonts w:ascii="Tahoma" w:hAnsi="Tahoma" w:cs="Tahoma"/>
          <w:lang w:val="el-GR"/>
        </w:rPr>
        <w:t>Διαχείρισης</w:t>
      </w:r>
      <w:r w:rsidRPr="001300BC">
        <w:rPr>
          <w:rFonts w:ascii="Tahoma" w:hAnsi="Tahoma" w:cs="Tahoma"/>
          <w:lang w:val="el-GR"/>
        </w:rPr>
        <w:t xml:space="preserve"> </w:t>
      </w:r>
      <w:r w:rsidR="00C26DF6">
        <w:rPr>
          <w:rFonts w:ascii="Tahoma" w:hAnsi="Tahoma" w:cs="Tahoma"/>
          <w:lang w:val="el-GR"/>
        </w:rPr>
        <w:t>Εκπαίδευσης</w:t>
      </w:r>
      <w:r w:rsidRPr="001300BC">
        <w:rPr>
          <w:rFonts w:ascii="Tahoma" w:hAnsi="Tahoma" w:cs="Tahoma"/>
          <w:lang w:val="el-GR"/>
        </w:rPr>
        <w:t>.</w:t>
      </w:r>
    </w:p>
    <w:p w14:paraId="3C49A7D1" w14:textId="6EE29565" w:rsidR="003713C2" w:rsidRPr="003713C2" w:rsidRDefault="003713C2" w:rsidP="00DC1248">
      <w:pPr>
        <w:pStyle w:val="3"/>
        <w:numPr>
          <w:ilvl w:val="3"/>
          <w:numId w:val="20"/>
        </w:numPr>
        <w:rPr>
          <w:rFonts w:cs="Tahoma"/>
          <w:b w:val="0"/>
          <w:bCs w:val="0"/>
          <w:lang w:val="el-GR"/>
        </w:rPr>
      </w:pPr>
      <w:bookmarkStart w:id="580" w:name="_Toc183709319"/>
      <w:r w:rsidRPr="003713C2">
        <w:rPr>
          <w:rFonts w:cs="Tahoma"/>
          <w:lang w:val="el-GR"/>
        </w:rPr>
        <w:t>Σενάρια Ελέγχου</w:t>
      </w:r>
      <w:bookmarkEnd w:id="580"/>
    </w:p>
    <w:p w14:paraId="58AE23C0" w14:textId="30C77629" w:rsidR="003713C2" w:rsidRPr="00C2236C" w:rsidRDefault="003713C2" w:rsidP="003713C2">
      <w:pPr>
        <w:spacing w:after="0"/>
        <w:rPr>
          <w:rFonts w:eastAsia="SimSun"/>
          <w:lang w:val="el-GR"/>
        </w:rPr>
      </w:pPr>
      <w:r>
        <w:rPr>
          <w:rFonts w:eastAsia="SimSun"/>
          <w:lang w:val="el-GR"/>
        </w:rPr>
        <w:t>Τ</w:t>
      </w:r>
      <w:r w:rsidRPr="00C2236C">
        <w:rPr>
          <w:rFonts w:eastAsia="SimSun"/>
          <w:lang w:val="el-GR"/>
        </w:rPr>
        <w:t>α σενάρια ελέγχου που θα προετοιμάσει ο Ανάδοχος θα συνοψίζουν τις επιχειρησιακές διαδικασίες, ανά διαδικασία και Υποσύστημα, θα πρέπει να αντιστοιχίζονται με τις απαιτήσεις (</w:t>
      </w:r>
      <w:r w:rsidRPr="00C2236C">
        <w:rPr>
          <w:rFonts w:eastAsia="SimSun"/>
        </w:rPr>
        <w:t>requirements</w:t>
      </w:r>
      <w:r w:rsidRPr="00C2236C">
        <w:rPr>
          <w:rFonts w:eastAsia="SimSun"/>
          <w:lang w:val="el-GR"/>
        </w:rPr>
        <w:t>) της Ανάλυσης Απαιτήσεων και θα πρέπει να συνοδεύονται από τα αντίστοιχα δοκιμαστικά δεδομένα (</w:t>
      </w:r>
      <w:r w:rsidRPr="00C2236C">
        <w:rPr>
          <w:rFonts w:eastAsia="SimSun"/>
        </w:rPr>
        <w:t>test</w:t>
      </w:r>
      <w:r w:rsidRPr="00A36182">
        <w:rPr>
          <w:rFonts w:eastAsia="SimSun"/>
          <w:lang w:val="el-GR"/>
        </w:rPr>
        <w:t xml:space="preserve"> </w:t>
      </w:r>
      <w:r w:rsidRPr="00C2236C">
        <w:rPr>
          <w:rFonts w:eastAsia="SimSun"/>
        </w:rPr>
        <w:t>data</w:t>
      </w:r>
      <w:r w:rsidRPr="00C2236C">
        <w:rPr>
          <w:rFonts w:eastAsia="SimSun"/>
          <w:lang w:val="el-GR"/>
        </w:rPr>
        <w:t xml:space="preserve">). </w:t>
      </w:r>
    </w:p>
    <w:p w14:paraId="2B9E735D" w14:textId="77777777" w:rsidR="003713C2" w:rsidRPr="00C2236C" w:rsidRDefault="003713C2" w:rsidP="003713C2">
      <w:pPr>
        <w:spacing w:after="0"/>
        <w:rPr>
          <w:rFonts w:eastAsia="SimSun"/>
          <w:lang w:val="el-GR"/>
        </w:rPr>
      </w:pPr>
      <w:r w:rsidRPr="00C2236C">
        <w:rPr>
          <w:rFonts w:eastAsia="SimSun"/>
          <w:lang w:val="el-GR"/>
        </w:rPr>
        <w:t>Το παραδοτέο αυτό θα πρέπει να εξειδικευτεί κατά τη δεύτερη Φάση του Έργου.</w:t>
      </w:r>
    </w:p>
    <w:p w14:paraId="78BC7EDD" w14:textId="77777777" w:rsidR="003713C2" w:rsidRPr="00C2236C" w:rsidRDefault="003713C2" w:rsidP="003713C2">
      <w:pPr>
        <w:spacing w:after="0"/>
        <w:rPr>
          <w:rFonts w:eastAsia="SimSun"/>
          <w:lang w:val="el-GR"/>
        </w:rPr>
      </w:pPr>
      <w:r w:rsidRPr="00C2236C">
        <w:rPr>
          <w:rFonts w:eastAsia="SimSun"/>
          <w:lang w:val="el-GR"/>
        </w:rPr>
        <w:t>Η εφαρμογή των σεναρίων θα γίνεται με την εκτέλεση των Περιπτώσεων Ελέγχου (</w:t>
      </w:r>
      <w:r w:rsidRPr="00C2236C">
        <w:rPr>
          <w:rFonts w:eastAsia="SimSun"/>
        </w:rPr>
        <w:t>Test</w:t>
      </w:r>
      <w:r w:rsidRPr="00A36182">
        <w:rPr>
          <w:rFonts w:eastAsia="SimSun"/>
          <w:lang w:val="el-GR"/>
        </w:rPr>
        <w:t xml:space="preserve"> </w:t>
      </w:r>
      <w:r w:rsidRPr="00C2236C">
        <w:rPr>
          <w:rFonts w:eastAsia="SimSun"/>
        </w:rPr>
        <w:t>Cases</w:t>
      </w:r>
      <w:r w:rsidRPr="00C2236C">
        <w:rPr>
          <w:rFonts w:eastAsia="SimSun"/>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w:t>
      </w:r>
    </w:p>
    <w:p w14:paraId="725BDA72" w14:textId="77777777" w:rsidR="003713C2" w:rsidRPr="00C2236C" w:rsidRDefault="003713C2" w:rsidP="003713C2">
      <w:pPr>
        <w:spacing w:after="0"/>
        <w:rPr>
          <w:rFonts w:eastAsia="SimSun"/>
          <w:lang w:val="el-GR"/>
        </w:rPr>
      </w:pPr>
      <w:r w:rsidRPr="00C2236C">
        <w:rPr>
          <w:rFonts w:eastAsia="SimSun"/>
          <w:lang w:val="el-GR"/>
        </w:rPr>
        <w:t>Οι Περιπτώσεις Ελέγχου (</w:t>
      </w:r>
      <w:r w:rsidRPr="00C2236C">
        <w:rPr>
          <w:rFonts w:eastAsia="SimSun"/>
        </w:rPr>
        <w:t>Test</w:t>
      </w:r>
      <w:r w:rsidRPr="00A36182">
        <w:rPr>
          <w:rFonts w:eastAsia="SimSun"/>
          <w:lang w:val="el-GR"/>
        </w:rPr>
        <w:t xml:space="preserve"> </w:t>
      </w:r>
      <w:r w:rsidRPr="00C2236C">
        <w:rPr>
          <w:rFonts w:eastAsia="SimSun"/>
        </w:rPr>
        <w:t>Cases</w:t>
      </w:r>
      <w:r w:rsidRPr="00C2236C">
        <w:rPr>
          <w:rFonts w:eastAsia="SimSun"/>
          <w:lang w:val="el-GR"/>
        </w:rPr>
        <w:t xml:space="preserve">) θα καλύπτουν τους παρακάτω τύπους ελέγχων: </w:t>
      </w:r>
    </w:p>
    <w:p w14:paraId="48D8327D" w14:textId="77777777" w:rsidR="003713C2" w:rsidRPr="00C2236C" w:rsidRDefault="003713C2" w:rsidP="00884580">
      <w:pPr>
        <w:numPr>
          <w:ilvl w:val="0"/>
          <w:numId w:val="57"/>
        </w:numPr>
        <w:spacing w:after="0"/>
        <w:rPr>
          <w:rFonts w:eastAsia="SimSun"/>
          <w:lang w:val="el-GR"/>
        </w:rPr>
      </w:pPr>
      <w:r w:rsidRPr="00C2236C">
        <w:rPr>
          <w:rFonts w:eastAsia="SimSun"/>
          <w:b/>
          <w:bCs/>
          <w:lang w:val="el-GR"/>
        </w:rPr>
        <w:t>Συμμόρφωσης με τις λειτουργικές προδιαγραφές</w:t>
      </w:r>
      <w:r w:rsidRPr="00C2236C">
        <w:rPr>
          <w:rFonts w:eastAsia="SimSun"/>
          <w:bCs/>
          <w:lang w:val="el-GR"/>
        </w:rPr>
        <w:t xml:space="preserve"> της διακήρυξης</w:t>
      </w:r>
      <w:r w:rsidRPr="00C2236C">
        <w:rPr>
          <w:rFonts w:eastAsia="SimSun"/>
          <w:lang w:val="el-GR"/>
        </w:rPr>
        <w:t xml:space="preserve">, όπως αυτές θα εξειδικευτούν στην ανάλυση απαιτήσεων των συστημάτων στο πλαίσιο της Ανάλυσης Απαιτήσεων του Έργου. </w:t>
      </w:r>
    </w:p>
    <w:p w14:paraId="2915AE9E" w14:textId="77777777" w:rsidR="003713C2" w:rsidRPr="00C2236C" w:rsidRDefault="003713C2" w:rsidP="00884580">
      <w:pPr>
        <w:numPr>
          <w:ilvl w:val="0"/>
          <w:numId w:val="57"/>
        </w:numPr>
        <w:spacing w:after="0"/>
        <w:rPr>
          <w:rFonts w:eastAsia="SimSun"/>
          <w:lang w:val="el-GR"/>
        </w:rPr>
      </w:pPr>
      <w:r w:rsidRPr="00C2236C">
        <w:rPr>
          <w:rFonts w:eastAsia="SimSun"/>
          <w:b/>
          <w:bCs/>
          <w:lang w:val="el-GR"/>
        </w:rPr>
        <w:t>Επίδοσης</w:t>
      </w:r>
      <w:r w:rsidRPr="00C2236C">
        <w:rPr>
          <w:rFonts w:eastAsia="SimSun"/>
          <w:lang w:val="el-GR"/>
        </w:rPr>
        <w:t xml:space="preserve">, όπου ελέγχονται οι χρόνοι απόκρισης του συστήματος. </w:t>
      </w:r>
    </w:p>
    <w:p w14:paraId="3FD8A8A2" w14:textId="77777777" w:rsidR="003713C2" w:rsidRPr="00C2236C" w:rsidRDefault="003713C2" w:rsidP="00884580">
      <w:pPr>
        <w:numPr>
          <w:ilvl w:val="0"/>
          <w:numId w:val="57"/>
        </w:numPr>
        <w:spacing w:after="0"/>
        <w:rPr>
          <w:rFonts w:eastAsia="SimSun"/>
          <w:lang w:val="el-GR"/>
        </w:rPr>
      </w:pPr>
      <w:r w:rsidRPr="00C2236C">
        <w:rPr>
          <w:rFonts w:eastAsia="SimSun"/>
          <w:b/>
          <w:bCs/>
          <w:lang w:val="el-GR"/>
        </w:rPr>
        <w:t>Ασφάλειας</w:t>
      </w:r>
      <w:r w:rsidRPr="00C2236C">
        <w:rPr>
          <w:rFonts w:eastAsia="SimSun"/>
          <w:lang w:val="el-GR"/>
        </w:rPr>
        <w:t>, όπου ελέγχεται κατά πόσο η πρόσβαση και οι διάφορες ενέργειες στο σύστημα γίνονται μόνο από εξουσιοδοτημένους χρήστες.</w:t>
      </w:r>
    </w:p>
    <w:p w14:paraId="75CA2265" w14:textId="77777777" w:rsidR="003713C2" w:rsidRPr="00C2236C" w:rsidRDefault="003713C2" w:rsidP="00884580">
      <w:pPr>
        <w:numPr>
          <w:ilvl w:val="0"/>
          <w:numId w:val="57"/>
        </w:numPr>
        <w:spacing w:after="0"/>
        <w:rPr>
          <w:rFonts w:eastAsia="SimSun"/>
          <w:lang w:val="el-GR"/>
        </w:rPr>
      </w:pPr>
      <w:r w:rsidRPr="00C2236C">
        <w:rPr>
          <w:rFonts w:eastAsia="SimSun"/>
          <w:b/>
          <w:bCs/>
          <w:lang w:val="el-GR"/>
        </w:rPr>
        <w:t>Έλεγχοι διαθεσιμότητας</w:t>
      </w:r>
      <w:r w:rsidRPr="00C2236C">
        <w:rPr>
          <w:rFonts w:eastAsia="SimSun"/>
          <w:lang w:val="el-GR"/>
        </w:rPr>
        <w:t xml:space="preserve"> των Υποσυστημάτων για τις περιπτώσεις αστοχιών λογισμικού συστήματος. Για την εκτέλεση των συγκεκριμένων ελέγχων θα πρέπει να γίνονται εσκεμμένες παρεμβάσεις με κλείσιμο, για παράδειγμα, επιμέρους στοιχείων λογισμικού. Το ποσοστό διαθεσιμότητας των νέων συστημάτων θα είναι συμβατό με τις απαιτήσεις διαθεσιμότητας της Παρούσας. </w:t>
      </w:r>
    </w:p>
    <w:p w14:paraId="66966AD5" w14:textId="77777777" w:rsidR="003713C2" w:rsidRPr="00C2236C" w:rsidRDefault="003713C2" w:rsidP="003713C2">
      <w:pPr>
        <w:spacing w:after="0"/>
        <w:rPr>
          <w:rFonts w:eastAsia="SimSun"/>
          <w:lang w:val="el-GR"/>
        </w:rPr>
      </w:pPr>
      <w:r w:rsidRPr="00C2236C">
        <w:rPr>
          <w:rFonts w:eastAsia="SimSun"/>
          <w:lang w:val="el-GR"/>
        </w:rPr>
        <w:t>Κατ’ ελάχιστο, θα πρέπει μέσω των σεναρίων ελέγχου να δίνεται η δυνατότητα για εκτέλεση:</w:t>
      </w:r>
    </w:p>
    <w:p w14:paraId="338D6E2F" w14:textId="77777777" w:rsidR="003713C2" w:rsidRPr="00C2236C" w:rsidRDefault="003713C2" w:rsidP="00884580">
      <w:pPr>
        <w:numPr>
          <w:ilvl w:val="0"/>
          <w:numId w:val="54"/>
        </w:numPr>
        <w:spacing w:after="0"/>
        <w:rPr>
          <w:rFonts w:eastAsia="SimSun"/>
          <w:lang w:val="el-GR"/>
        </w:rPr>
      </w:pPr>
      <w:r w:rsidRPr="00C2236C">
        <w:rPr>
          <w:rFonts w:eastAsia="SimSun"/>
          <w:lang w:val="el-GR"/>
        </w:rPr>
        <w:t>Αυτοματοποιημένων δοκιμών μονάδων (</w:t>
      </w:r>
      <w:r w:rsidRPr="00C2236C">
        <w:rPr>
          <w:rFonts w:eastAsia="SimSun"/>
        </w:rPr>
        <w:t>unit</w:t>
      </w:r>
      <w:r w:rsidRPr="00A36182">
        <w:rPr>
          <w:rFonts w:eastAsia="SimSun"/>
          <w:lang w:val="el-GR"/>
        </w:rPr>
        <w:t xml:space="preserve"> </w:t>
      </w:r>
      <w:r w:rsidRPr="00C2236C">
        <w:rPr>
          <w:rFonts w:eastAsia="SimSun"/>
        </w:rPr>
        <w:t>tests</w:t>
      </w:r>
      <w:r w:rsidRPr="00C2236C">
        <w:rPr>
          <w:rFonts w:eastAsia="SimSun"/>
          <w:lang w:val="el-GR"/>
        </w:rPr>
        <w:t>)</w:t>
      </w:r>
    </w:p>
    <w:p w14:paraId="53C8BDC4" w14:textId="77777777" w:rsidR="003713C2" w:rsidRPr="00C2236C" w:rsidRDefault="003713C2" w:rsidP="00884580">
      <w:pPr>
        <w:numPr>
          <w:ilvl w:val="0"/>
          <w:numId w:val="54"/>
        </w:numPr>
        <w:spacing w:after="0"/>
        <w:rPr>
          <w:rFonts w:eastAsia="SimSun"/>
          <w:lang w:val="el-GR"/>
        </w:rPr>
      </w:pPr>
      <w:r w:rsidRPr="00C2236C">
        <w:rPr>
          <w:rFonts w:eastAsia="SimSun"/>
          <w:lang w:val="el-GR"/>
        </w:rPr>
        <w:t>Δοκιμών σε επίπεδο εφαρμογών (</w:t>
      </w:r>
      <w:r w:rsidRPr="00C2236C">
        <w:rPr>
          <w:rFonts w:eastAsia="SimSun"/>
        </w:rPr>
        <w:t>system</w:t>
      </w:r>
      <w:r w:rsidRPr="00A36182">
        <w:rPr>
          <w:rFonts w:eastAsia="SimSun"/>
          <w:lang w:val="el-GR"/>
        </w:rPr>
        <w:t xml:space="preserve"> </w:t>
      </w:r>
      <w:r w:rsidRPr="00C2236C">
        <w:rPr>
          <w:rFonts w:eastAsia="SimSun"/>
        </w:rPr>
        <w:t>tests</w:t>
      </w:r>
      <w:r w:rsidRPr="00C2236C">
        <w:rPr>
          <w:rFonts w:eastAsia="SimSun"/>
          <w:lang w:val="el-GR"/>
        </w:rPr>
        <w:t xml:space="preserve">) </w:t>
      </w:r>
    </w:p>
    <w:p w14:paraId="5724E6FC" w14:textId="77777777" w:rsidR="003713C2" w:rsidRPr="00C2236C" w:rsidRDefault="003713C2" w:rsidP="00884580">
      <w:pPr>
        <w:numPr>
          <w:ilvl w:val="0"/>
          <w:numId w:val="54"/>
        </w:numPr>
        <w:spacing w:after="0"/>
        <w:rPr>
          <w:rFonts w:eastAsia="SimSun"/>
          <w:lang w:val="el-GR"/>
        </w:rPr>
      </w:pPr>
      <w:r w:rsidRPr="00C2236C">
        <w:rPr>
          <w:rFonts w:eastAsia="SimSun"/>
          <w:lang w:val="el-GR"/>
        </w:rPr>
        <w:t>Δοκιμών αποδοχής χρηστών (</w:t>
      </w:r>
      <w:r w:rsidRPr="00C2236C">
        <w:rPr>
          <w:rFonts w:eastAsia="SimSun"/>
        </w:rPr>
        <w:t>user</w:t>
      </w:r>
      <w:r w:rsidRPr="00A36182">
        <w:rPr>
          <w:rFonts w:eastAsia="SimSun"/>
          <w:lang w:val="el-GR"/>
        </w:rPr>
        <w:t xml:space="preserve"> </w:t>
      </w:r>
      <w:r w:rsidRPr="00C2236C">
        <w:rPr>
          <w:rFonts w:eastAsia="SimSun"/>
        </w:rPr>
        <w:t>acceptance</w:t>
      </w:r>
      <w:r w:rsidRPr="00A36182">
        <w:rPr>
          <w:rFonts w:eastAsia="SimSun"/>
          <w:lang w:val="el-GR"/>
        </w:rPr>
        <w:t xml:space="preserve"> </w:t>
      </w:r>
      <w:r w:rsidRPr="00C2236C">
        <w:rPr>
          <w:rFonts w:eastAsia="SimSun"/>
        </w:rPr>
        <w:t>tests</w:t>
      </w:r>
      <w:r w:rsidRPr="00C2236C">
        <w:rPr>
          <w:rFonts w:eastAsia="SimSun"/>
          <w:lang w:val="el-GR"/>
        </w:rPr>
        <w:t xml:space="preserve">) </w:t>
      </w:r>
    </w:p>
    <w:p w14:paraId="3DBE4922" w14:textId="77777777" w:rsidR="003713C2" w:rsidRPr="00C2236C" w:rsidRDefault="003713C2" w:rsidP="00884580">
      <w:pPr>
        <w:numPr>
          <w:ilvl w:val="0"/>
          <w:numId w:val="54"/>
        </w:numPr>
        <w:spacing w:after="0"/>
        <w:rPr>
          <w:rFonts w:eastAsia="SimSun"/>
          <w:lang w:val="el-GR"/>
        </w:rPr>
      </w:pPr>
      <w:r w:rsidRPr="00C2236C">
        <w:rPr>
          <w:rFonts w:eastAsia="SimSun"/>
          <w:lang w:val="el-GR"/>
        </w:rPr>
        <w:t>Δοκιμών υψηλού φόρτου (</w:t>
      </w:r>
      <w:r w:rsidRPr="00C2236C">
        <w:rPr>
          <w:rFonts w:eastAsia="SimSun"/>
        </w:rPr>
        <w:t>stress</w:t>
      </w:r>
      <w:r w:rsidRPr="00A36182">
        <w:rPr>
          <w:rFonts w:eastAsia="SimSun"/>
          <w:lang w:val="el-GR"/>
        </w:rPr>
        <w:t xml:space="preserve"> </w:t>
      </w:r>
      <w:r w:rsidRPr="00C2236C">
        <w:rPr>
          <w:rFonts w:eastAsia="SimSun"/>
        </w:rPr>
        <w:t>tests</w:t>
      </w:r>
      <w:r w:rsidRPr="00C2236C">
        <w:rPr>
          <w:rFonts w:eastAsia="SimSun"/>
          <w:lang w:val="el-GR"/>
        </w:rPr>
        <w:t>).</w:t>
      </w:r>
    </w:p>
    <w:p w14:paraId="4808734B" w14:textId="77777777" w:rsidR="003713C2" w:rsidRPr="00C2236C" w:rsidRDefault="003713C2" w:rsidP="003713C2">
      <w:pPr>
        <w:spacing w:after="0"/>
        <w:rPr>
          <w:rFonts w:eastAsia="SimSun"/>
          <w:lang w:val="el-GR"/>
        </w:rPr>
      </w:pPr>
      <w:r w:rsidRPr="00C2236C">
        <w:rPr>
          <w:rFonts w:eastAsia="SimSun"/>
          <w:lang w:val="el-GR"/>
        </w:rPr>
        <w:t>Ο τρόπος παρουσίασης των Περιπτώσεων Ελέγχου (</w:t>
      </w:r>
      <w:r w:rsidRPr="00C2236C">
        <w:rPr>
          <w:rFonts w:eastAsia="SimSun"/>
        </w:rPr>
        <w:t>Test</w:t>
      </w:r>
      <w:r w:rsidRPr="00A36182">
        <w:rPr>
          <w:rFonts w:eastAsia="SimSun"/>
          <w:lang w:val="el-GR"/>
        </w:rPr>
        <w:t xml:space="preserve"> </w:t>
      </w:r>
      <w:r w:rsidRPr="00C2236C">
        <w:rPr>
          <w:rFonts w:eastAsia="SimSun"/>
        </w:rPr>
        <w:t>Cases</w:t>
      </w:r>
      <w:r w:rsidRPr="00C2236C">
        <w:rPr>
          <w:rFonts w:eastAsia="SimSun"/>
          <w:lang w:val="el-GR"/>
        </w:rPr>
        <w:t xml:space="preserve">), που αποτελούν επιμέρους λειτουργικές οντότητες των σεναρίων και η κάθε μία ελέγχει ένα συγκεκριμένο κομμάτι της </w:t>
      </w:r>
      <w:r w:rsidRPr="00C2236C">
        <w:rPr>
          <w:rFonts w:eastAsia="SimSun"/>
          <w:lang w:val="el-GR"/>
        </w:rPr>
        <w:lastRenderedPageBreak/>
        <w:t xml:space="preserve">λειτουργικότητας του κάθε Υποσυστήματος, θα είναι δομημένος και συστηματικός και θα ακολουθεί ένα συγκεκριμένο πρότυπο, το οποίο θα εφαρμόζεται σε όλα τα Υποσυστήματα. </w:t>
      </w:r>
    </w:p>
    <w:p w14:paraId="073BEB34" w14:textId="77777777" w:rsidR="003713C2" w:rsidRDefault="003713C2" w:rsidP="003713C2">
      <w:pPr>
        <w:spacing w:after="0"/>
        <w:rPr>
          <w:rFonts w:eastAsia="SimSun"/>
        </w:rPr>
      </w:pPr>
      <w:r w:rsidRPr="00C2236C">
        <w:rPr>
          <w:rFonts w:eastAsia="SimSun"/>
          <w:lang w:val="el-GR"/>
        </w:rPr>
        <w:t>Το πρότυπο αυτό αποτελείται από μία σειρά επεξηγηματικών πεδίων σε έναν πίνακα που είναι κοινός για όλες τις Περιπτώσεις Ελέγχου. Ο πίνακας και οι επεξηγήσεις των πεδίων απεικονίζονται παρακάτω</w:t>
      </w:r>
      <w:r w:rsidRPr="00C2236C">
        <w:rPr>
          <w:rFonts w:eastAsia="SimSun"/>
        </w:rPr>
        <w:t>:</w:t>
      </w:r>
    </w:p>
    <w:p w14:paraId="469B2944" w14:textId="77777777" w:rsidR="003E745E" w:rsidRPr="00C2236C" w:rsidRDefault="003E745E" w:rsidP="003713C2">
      <w:pPr>
        <w:spacing w:after="0"/>
        <w:rPr>
          <w:rFonts w:eastAsia="SimSun"/>
        </w:rPr>
      </w:pPr>
    </w:p>
    <w:p w14:paraId="20BACD09" w14:textId="77777777" w:rsidR="003713C2" w:rsidRPr="00C2236C" w:rsidRDefault="003713C2" w:rsidP="003713C2">
      <w:pPr>
        <w:spacing w:after="0"/>
        <w:rPr>
          <w:rFonts w:eastAsia="SimSun"/>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2"/>
        <w:gridCol w:w="6666"/>
      </w:tblGrid>
      <w:tr w:rsidR="003713C2" w:rsidRPr="00C2236C" w14:paraId="15269584" w14:textId="77777777" w:rsidTr="00FA4F40">
        <w:trPr>
          <w:trHeight w:val="323"/>
          <w:jc w:val="center"/>
        </w:trPr>
        <w:tc>
          <w:tcPr>
            <w:tcW w:w="5000" w:type="pct"/>
            <w:gridSpan w:val="2"/>
            <w:shd w:val="clear" w:color="auto" w:fill="C0C0C0"/>
          </w:tcPr>
          <w:p w14:paraId="39588D04" w14:textId="77777777" w:rsidR="003713C2" w:rsidRPr="00C2236C" w:rsidRDefault="003713C2" w:rsidP="00FA4F40">
            <w:pPr>
              <w:spacing w:after="0"/>
              <w:rPr>
                <w:rFonts w:eastAsia="SimSun"/>
                <w:b/>
                <w:bCs/>
              </w:rPr>
            </w:pPr>
            <w:r w:rsidRPr="00C2236C">
              <w:rPr>
                <w:rFonts w:eastAsia="SimSun"/>
                <w:b/>
                <w:bCs/>
              </w:rPr>
              <w:t>ΓΕΝΙΚΕΣ ΠΛΗΡΟΦΟΡΙΕΣ</w:t>
            </w:r>
          </w:p>
        </w:tc>
      </w:tr>
      <w:tr w:rsidR="003713C2" w:rsidRPr="00F95395" w14:paraId="4C1964C1" w14:textId="77777777" w:rsidTr="00FA4F40">
        <w:trPr>
          <w:jc w:val="center"/>
        </w:trPr>
        <w:tc>
          <w:tcPr>
            <w:tcW w:w="1538" w:type="pct"/>
          </w:tcPr>
          <w:p w14:paraId="0442B23D" w14:textId="77777777" w:rsidR="003713C2" w:rsidRPr="00C2236C" w:rsidRDefault="003713C2" w:rsidP="00FA4F40">
            <w:pPr>
              <w:spacing w:after="0"/>
              <w:rPr>
                <w:rFonts w:eastAsia="SimSun"/>
                <w:b/>
              </w:rPr>
            </w:pPr>
            <w:r w:rsidRPr="00C2236C">
              <w:rPr>
                <w:rFonts w:eastAsia="SimSun"/>
                <w:b/>
                <w:lang w:val="el-GR"/>
              </w:rPr>
              <w:t>Κωδικός</w:t>
            </w:r>
            <w:r w:rsidRPr="00C2236C">
              <w:rPr>
                <w:rFonts w:eastAsia="SimSun"/>
                <w:b/>
              </w:rPr>
              <w:t xml:space="preserve"> Test Case</w:t>
            </w:r>
          </w:p>
        </w:tc>
        <w:tc>
          <w:tcPr>
            <w:tcW w:w="3462" w:type="pct"/>
          </w:tcPr>
          <w:p w14:paraId="0DBC7401" w14:textId="77777777" w:rsidR="003713C2" w:rsidRPr="00C2236C" w:rsidRDefault="003713C2" w:rsidP="00FA4F40">
            <w:pPr>
              <w:spacing w:after="0"/>
              <w:rPr>
                <w:rFonts w:eastAsia="SimSun"/>
                <w:i/>
                <w:iCs/>
                <w:lang w:val="el-GR"/>
              </w:rPr>
            </w:pPr>
            <w:r w:rsidRPr="00C2236C">
              <w:rPr>
                <w:rFonts w:eastAsia="SimSun"/>
                <w:i/>
                <w:iCs/>
                <w:lang w:val="el-GR"/>
              </w:rPr>
              <w:t xml:space="preserve">«Μοναδικός κωδικός αναγνώρισης για κάθε </w:t>
            </w:r>
            <w:r w:rsidRPr="00C2236C">
              <w:rPr>
                <w:rFonts w:eastAsia="SimSun"/>
                <w:i/>
                <w:iCs/>
                <w:lang w:val="en-US"/>
              </w:rPr>
              <w:t>testcase</w:t>
            </w:r>
            <w:r w:rsidRPr="00C2236C">
              <w:rPr>
                <w:rFonts w:eastAsia="SimSun"/>
                <w:i/>
                <w:iCs/>
                <w:lang w:val="el-GR"/>
              </w:rPr>
              <w:t>»</w:t>
            </w:r>
          </w:p>
          <w:p w14:paraId="11BAF36D" w14:textId="77777777" w:rsidR="003713C2" w:rsidRPr="00C2236C" w:rsidRDefault="003713C2" w:rsidP="00FA4F40">
            <w:pPr>
              <w:spacing w:after="0"/>
              <w:rPr>
                <w:rFonts w:eastAsia="SimSun"/>
                <w:i/>
                <w:iCs/>
                <w:lang w:val="el-GR"/>
              </w:rPr>
            </w:pPr>
          </w:p>
        </w:tc>
      </w:tr>
      <w:tr w:rsidR="003713C2" w:rsidRPr="00F95395" w14:paraId="697E850D" w14:textId="77777777" w:rsidTr="00FA4F40">
        <w:trPr>
          <w:jc w:val="center"/>
        </w:trPr>
        <w:tc>
          <w:tcPr>
            <w:tcW w:w="1538" w:type="pct"/>
          </w:tcPr>
          <w:p w14:paraId="053B16E2" w14:textId="77777777" w:rsidR="003713C2" w:rsidRPr="00C2236C" w:rsidRDefault="003713C2" w:rsidP="00FA4F40">
            <w:pPr>
              <w:spacing w:after="0"/>
              <w:rPr>
                <w:rFonts w:eastAsia="SimSun"/>
                <w:b/>
              </w:rPr>
            </w:pPr>
            <w:r w:rsidRPr="00C2236C">
              <w:rPr>
                <w:rFonts w:eastAsia="SimSun"/>
                <w:b/>
                <w:lang w:val="el-GR"/>
              </w:rPr>
              <w:t>Περιγραφή</w:t>
            </w:r>
            <w:r w:rsidRPr="00C2236C">
              <w:rPr>
                <w:rFonts w:eastAsia="SimSun"/>
                <w:b/>
              </w:rPr>
              <w:t xml:space="preserve"> Test Case</w:t>
            </w:r>
          </w:p>
        </w:tc>
        <w:tc>
          <w:tcPr>
            <w:tcW w:w="3462" w:type="pct"/>
          </w:tcPr>
          <w:p w14:paraId="46E99C9D" w14:textId="77777777" w:rsidR="003713C2" w:rsidRPr="00C2236C" w:rsidRDefault="003713C2" w:rsidP="00FA4F40">
            <w:pPr>
              <w:spacing w:after="0"/>
              <w:rPr>
                <w:rFonts w:eastAsia="SimSun"/>
                <w:i/>
                <w:iCs/>
                <w:lang w:val="el-GR"/>
              </w:rPr>
            </w:pPr>
            <w:r w:rsidRPr="00C2236C">
              <w:rPr>
                <w:rFonts w:eastAsia="SimSun"/>
                <w:i/>
                <w:iCs/>
                <w:lang w:val="el-GR"/>
              </w:rPr>
              <w:t xml:space="preserve">«Κείμενο που περιγράφει τη λειτουργία που εκτελεί το </w:t>
            </w:r>
            <w:r w:rsidRPr="00C2236C">
              <w:rPr>
                <w:rFonts w:eastAsia="SimSun"/>
                <w:i/>
                <w:iCs/>
                <w:lang w:val="en-US"/>
              </w:rPr>
              <w:t>test</w:t>
            </w:r>
            <w:r w:rsidRPr="00A36182">
              <w:rPr>
                <w:rFonts w:eastAsia="SimSun"/>
                <w:i/>
                <w:iCs/>
                <w:lang w:val="el-GR"/>
              </w:rPr>
              <w:t xml:space="preserve"> </w:t>
            </w:r>
            <w:r w:rsidRPr="00C2236C">
              <w:rPr>
                <w:rFonts w:eastAsia="SimSun"/>
                <w:i/>
                <w:iCs/>
                <w:lang w:val="en-US"/>
              </w:rPr>
              <w:t>Case</w:t>
            </w:r>
            <w:r w:rsidRPr="00C2236C">
              <w:rPr>
                <w:rFonts w:eastAsia="SimSun"/>
                <w:i/>
                <w:iCs/>
                <w:lang w:val="el-GR"/>
              </w:rPr>
              <w:t>»</w:t>
            </w:r>
          </w:p>
          <w:p w14:paraId="0B2A1BF0" w14:textId="77777777" w:rsidR="003713C2" w:rsidRPr="00C2236C" w:rsidRDefault="003713C2" w:rsidP="00FA4F40">
            <w:pPr>
              <w:spacing w:after="0"/>
              <w:rPr>
                <w:rFonts w:eastAsia="SimSun"/>
                <w:i/>
                <w:iCs/>
                <w:lang w:val="el-GR"/>
              </w:rPr>
            </w:pPr>
          </w:p>
        </w:tc>
      </w:tr>
      <w:tr w:rsidR="003713C2" w:rsidRPr="00C2236C" w14:paraId="1B9974BC" w14:textId="77777777" w:rsidTr="00FA4F40">
        <w:trPr>
          <w:trHeight w:val="530"/>
          <w:jc w:val="center"/>
        </w:trPr>
        <w:tc>
          <w:tcPr>
            <w:tcW w:w="5000" w:type="pct"/>
            <w:gridSpan w:val="2"/>
            <w:shd w:val="clear" w:color="auto" w:fill="C0C0C0"/>
          </w:tcPr>
          <w:p w14:paraId="35C32CC6" w14:textId="77777777" w:rsidR="003713C2" w:rsidRPr="00C2236C" w:rsidRDefault="003713C2" w:rsidP="00FA4F40">
            <w:pPr>
              <w:spacing w:after="0"/>
              <w:rPr>
                <w:rFonts w:eastAsia="SimSun"/>
                <w:b/>
                <w:bCs/>
              </w:rPr>
            </w:pPr>
            <w:r w:rsidRPr="00C2236C">
              <w:rPr>
                <w:rFonts w:eastAsia="SimSun"/>
                <w:b/>
                <w:bCs/>
              </w:rPr>
              <w:t>ΠΡΟΑΠΑΙΤΟΥΜΕΝΑ – ΕΞΑΡΤΗΣΕΙΣ</w:t>
            </w:r>
          </w:p>
        </w:tc>
      </w:tr>
      <w:tr w:rsidR="003713C2" w:rsidRPr="00F95395" w14:paraId="292A4AAA" w14:textId="77777777" w:rsidTr="00FA4F40">
        <w:trPr>
          <w:jc w:val="center"/>
        </w:trPr>
        <w:tc>
          <w:tcPr>
            <w:tcW w:w="1538" w:type="pct"/>
          </w:tcPr>
          <w:p w14:paraId="69200ABD" w14:textId="77777777" w:rsidR="003713C2" w:rsidRPr="00C2236C" w:rsidRDefault="003713C2" w:rsidP="00FA4F40">
            <w:pPr>
              <w:spacing w:after="0"/>
              <w:rPr>
                <w:rFonts w:eastAsia="SimSun"/>
                <w:b/>
                <w:lang w:val="el-GR"/>
              </w:rPr>
            </w:pPr>
            <w:r w:rsidRPr="00C2236C">
              <w:rPr>
                <w:rFonts w:eastAsia="SimSun"/>
                <w:b/>
                <w:lang w:val="el-GR"/>
              </w:rPr>
              <w:t xml:space="preserve">Απαιτήσεις συστήματος πριν την εκτέλεση του </w:t>
            </w:r>
            <w:r w:rsidRPr="00C2236C">
              <w:rPr>
                <w:rFonts w:eastAsia="SimSun"/>
                <w:b/>
              </w:rPr>
              <w:t>testcase</w:t>
            </w:r>
          </w:p>
        </w:tc>
        <w:tc>
          <w:tcPr>
            <w:tcW w:w="3462" w:type="pct"/>
          </w:tcPr>
          <w:p w14:paraId="0D48E894" w14:textId="77777777" w:rsidR="003713C2" w:rsidRPr="00C2236C" w:rsidRDefault="003713C2" w:rsidP="00FA4F40">
            <w:pPr>
              <w:spacing w:after="0"/>
              <w:rPr>
                <w:rFonts w:eastAsia="SimSun"/>
                <w:i/>
                <w:iCs/>
                <w:lang w:val="el-GR"/>
              </w:rPr>
            </w:pPr>
            <w:r w:rsidRPr="00C2236C">
              <w:rPr>
                <w:rFonts w:eastAsia="SimSun"/>
                <w:i/>
                <w:iCs/>
                <w:lang w:val="el-GR"/>
              </w:rPr>
              <w:t>«Ενέργειες που απαιτούνται στο σύστημα για την εκτέλεση του Σεναρίου που περιγράφεται.</w:t>
            </w:r>
          </w:p>
          <w:p w14:paraId="410F292B" w14:textId="77777777" w:rsidR="003713C2" w:rsidRPr="00C2236C" w:rsidRDefault="003713C2" w:rsidP="00FA4F40">
            <w:pPr>
              <w:spacing w:after="0"/>
              <w:rPr>
                <w:rFonts w:eastAsia="SimSun"/>
                <w:i/>
                <w:iCs/>
                <w:lang w:val="el-GR"/>
              </w:rPr>
            </w:pPr>
            <w:r w:rsidRPr="00C2236C">
              <w:rPr>
                <w:rFonts w:eastAsia="SimSun"/>
                <w:i/>
                <w:iCs/>
                <w:lang w:val="el-GR"/>
              </w:rPr>
              <w:t>(π.χ. άνοιγμα αρχείου, εισαγωγή αρχείου)»</w:t>
            </w:r>
          </w:p>
          <w:p w14:paraId="7DAB2152" w14:textId="77777777" w:rsidR="003713C2" w:rsidRPr="00C2236C" w:rsidRDefault="003713C2" w:rsidP="00FA4F40">
            <w:pPr>
              <w:spacing w:after="0"/>
              <w:rPr>
                <w:rFonts w:eastAsia="SimSun"/>
                <w:i/>
                <w:iCs/>
                <w:lang w:val="el-GR"/>
              </w:rPr>
            </w:pPr>
          </w:p>
        </w:tc>
      </w:tr>
      <w:tr w:rsidR="003713C2" w:rsidRPr="00F95395" w14:paraId="31F1AF26" w14:textId="77777777" w:rsidTr="00FA4F40">
        <w:trPr>
          <w:jc w:val="center"/>
        </w:trPr>
        <w:tc>
          <w:tcPr>
            <w:tcW w:w="1538" w:type="pct"/>
            <w:tcBorders>
              <w:bottom w:val="single" w:sz="4" w:space="0" w:color="auto"/>
            </w:tcBorders>
          </w:tcPr>
          <w:p w14:paraId="567F299B" w14:textId="77777777" w:rsidR="003713C2" w:rsidRPr="00C2236C" w:rsidRDefault="003713C2" w:rsidP="00FA4F40">
            <w:pPr>
              <w:spacing w:after="0"/>
              <w:rPr>
                <w:rFonts w:eastAsia="SimSun"/>
                <w:b/>
                <w:lang w:val="el-GR"/>
              </w:rPr>
            </w:pPr>
            <w:r w:rsidRPr="00C2236C">
              <w:rPr>
                <w:rFonts w:eastAsia="SimSun"/>
                <w:b/>
                <w:lang w:val="el-GR"/>
              </w:rPr>
              <w:t>Δεδομένα εισόδου</w:t>
            </w:r>
          </w:p>
        </w:tc>
        <w:tc>
          <w:tcPr>
            <w:tcW w:w="3462" w:type="pct"/>
            <w:tcBorders>
              <w:bottom w:val="single" w:sz="4" w:space="0" w:color="auto"/>
            </w:tcBorders>
          </w:tcPr>
          <w:p w14:paraId="676C14F2" w14:textId="77777777" w:rsidR="003713C2" w:rsidRPr="00C2236C" w:rsidRDefault="003713C2" w:rsidP="00FA4F40">
            <w:pPr>
              <w:spacing w:after="0"/>
              <w:rPr>
                <w:rFonts w:eastAsia="SimSun"/>
                <w:i/>
                <w:iCs/>
                <w:lang w:val="el-GR"/>
              </w:rPr>
            </w:pPr>
            <w:r w:rsidRPr="00C2236C">
              <w:rPr>
                <w:rFonts w:eastAsia="SimSun"/>
                <w:i/>
                <w:iCs/>
                <w:lang w:val="el-GR"/>
              </w:rPr>
              <w:t xml:space="preserve">«Τιμές δεδομένων εισόδου που εκτελούν το </w:t>
            </w:r>
            <w:r w:rsidRPr="00C2236C">
              <w:rPr>
                <w:rFonts w:eastAsia="SimSun"/>
                <w:i/>
                <w:iCs/>
                <w:lang w:val="en-US"/>
              </w:rPr>
              <w:t>testcase</w:t>
            </w:r>
            <w:r w:rsidRPr="00C2236C">
              <w:rPr>
                <w:rFonts w:eastAsia="SimSun"/>
                <w:i/>
                <w:iCs/>
                <w:lang w:val="el-GR"/>
              </w:rPr>
              <w:t xml:space="preserve"> και επαληθεύουν το επιτυχές αποτέλεσμα εξόδου.»</w:t>
            </w:r>
          </w:p>
          <w:p w14:paraId="386C687F" w14:textId="77777777" w:rsidR="003713C2" w:rsidRPr="00C2236C" w:rsidRDefault="003713C2" w:rsidP="00FA4F40">
            <w:pPr>
              <w:spacing w:after="0"/>
              <w:rPr>
                <w:rFonts w:eastAsia="SimSun"/>
                <w:i/>
                <w:iCs/>
                <w:lang w:val="el-GR"/>
              </w:rPr>
            </w:pPr>
          </w:p>
        </w:tc>
      </w:tr>
      <w:tr w:rsidR="003713C2" w:rsidRPr="00C2236C" w14:paraId="63911E9E" w14:textId="77777777" w:rsidTr="00FA4F40">
        <w:trPr>
          <w:trHeight w:val="548"/>
          <w:jc w:val="center"/>
        </w:trPr>
        <w:tc>
          <w:tcPr>
            <w:tcW w:w="5000" w:type="pct"/>
            <w:gridSpan w:val="2"/>
            <w:shd w:val="clear" w:color="auto" w:fill="C0C0C0"/>
          </w:tcPr>
          <w:p w14:paraId="1FD90492" w14:textId="77777777" w:rsidR="003713C2" w:rsidRPr="00C2236C" w:rsidRDefault="003713C2" w:rsidP="00FA4F40">
            <w:pPr>
              <w:spacing w:after="0"/>
              <w:rPr>
                <w:rFonts w:eastAsia="SimSun"/>
                <w:b/>
                <w:bCs/>
              </w:rPr>
            </w:pPr>
            <w:r w:rsidRPr="00C2236C">
              <w:rPr>
                <w:rFonts w:eastAsia="SimSun"/>
                <w:b/>
                <w:bCs/>
              </w:rPr>
              <w:t>ΕΚΤΕΛΕΣΗ ΣΕΝΑΡΙΟΥ ΕΛΕΓΧΟΥ</w:t>
            </w:r>
          </w:p>
        </w:tc>
      </w:tr>
      <w:tr w:rsidR="003713C2" w:rsidRPr="00F95395" w14:paraId="5FF27D60" w14:textId="77777777" w:rsidTr="00FA4F40">
        <w:trPr>
          <w:jc w:val="center"/>
        </w:trPr>
        <w:tc>
          <w:tcPr>
            <w:tcW w:w="1538" w:type="pct"/>
            <w:tcBorders>
              <w:bottom w:val="single" w:sz="4" w:space="0" w:color="auto"/>
            </w:tcBorders>
          </w:tcPr>
          <w:p w14:paraId="51507B79" w14:textId="77777777" w:rsidR="003713C2" w:rsidRPr="00C2236C" w:rsidRDefault="003713C2" w:rsidP="00FA4F40">
            <w:pPr>
              <w:spacing w:after="0"/>
              <w:rPr>
                <w:rFonts w:eastAsia="SimSun"/>
                <w:b/>
              </w:rPr>
            </w:pPr>
            <w:r w:rsidRPr="00C2236C">
              <w:rPr>
                <w:rFonts w:eastAsia="SimSun"/>
                <w:b/>
                <w:lang w:val="el-GR"/>
              </w:rPr>
              <w:t>Ενέργειες εκτέλεσης</w:t>
            </w:r>
          </w:p>
        </w:tc>
        <w:tc>
          <w:tcPr>
            <w:tcW w:w="3462" w:type="pct"/>
            <w:tcBorders>
              <w:bottom w:val="single" w:sz="4" w:space="0" w:color="auto"/>
            </w:tcBorders>
          </w:tcPr>
          <w:p w14:paraId="179DB643" w14:textId="77777777" w:rsidR="003713C2" w:rsidRPr="00C2236C" w:rsidRDefault="003713C2" w:rsidP="00FA4F40">
            <w:pPr>
              <w:spacing w:after="0"/>
              <w:rPr>
                <w:rFonts w:eastAsia="SimSun"/>
                <w:i/>
                <w:iCs/>
                <w:lang w:val="el-GR"/>
              </w:rPr>
            </w:pPr>
            <w:r w:rsidRPr="00C2236C">
              <w:rPr>
                <w:rFonts w:eastAsia="SimSun"/>
                <w:i/>
                <w:iCs/>
                <w:lang w:val="el-GR"/>
              </w:rPr>
              <w:t xml:space="preserve">Βήμα-βήμα (οδηγός χρήστη </w:t>
            </w:r>
            <w:r w:rsidRPr="00C2236C">
              <w:rPr>
                <w:rFonts w:eastAsia="SimSun"/>
                <w:i/>
                <w:iCs/>
                <w:lang w:val="en-US"/>
              </w:rPr>
              <w:t>testcase</w:t>
            </w:r>
            <w:r w:rsidRPr="00C2236C">
              <w:rPr>
                <w:rFonts w:eastAsia="SimSun"/>
                <w:i/>
                <w:iCs/>
                <w:lang w:val="el-GR"/>
              </w:rPr>
              <w:t>)</w:t>
            </w:r>
          </w:p>
          <w:p w14:paraId="1865F1FF" w14:textId="77777777" w:rsidR="003713C2" w:rsidRPr="00C2236C" w:rsidRDefault="003713C2" w:rsidP="00FA4F40">
            <w:pPr>
              <w:spacing w:after="0"/>
              <w:rPr>
                <w:rFonts w:eastAsia="SimSun"/>
                <w:i/>
                <w:iCs/>
                <w:lang w:val="el-GR"/>
              </w:rPr>
            </w:pPr>
            <w:r w:rsidRPr="00C2236C">
              <w:rPr>
                <w:rFonts w:eastAsia="SimSun"/>
                <w:i/>
                <w:iCs/>
                <w:lang w:val="el-GR"/>
              </w:rPr>
              <w:t>1. Ανοίγω…</w:t>
            </w:r>
          </w:p>
          <w:p w14:paraId="1A018C52" w14:textId="77777777" w:rsidR="003713C2" w:rsidRPr="00C2236C" w:rsidRDefault="003713C2" w:rsidP="00FA4F40">
            <w:pPr>
              <w:spacing w:after="0"/>
              <w:rPr>
                <w:rFonts w:eastAsia="SimSun"/>
                <w:i/>
                <w:iCs/>
                <w:lang w:val="el-GR"/>
              </w:rPr>
            </w:pPr>
            <w:r w:rsidRPr="00C2236C">
              <w:rPr>
                <w:rFonts w:eastAsia="SimSun"/>
                <w:i/>
                <w:iCs/>
                <w:lang w:val="el-GR"/>
              </w:rPr>
              <w:t>2. Πληκτρολογώ στο πεδίο Χ τον Αριθμό 2800</w:t>
            </w:r>
          </w:p>
          <w:p w14:paraId="4870E09C" w14:textId="77777777" w:rsidR="003713C2" w:rsidRPr="00C2236C" w:rsidRDefault="003713C2" w:rsidP="00FA4F40">
            <w:pPr>
              <w:spacing w:after="0"/>
              <w:rPr>
                <w:rFonts w:eastAsia="SimSun"/>
                <w:i/>
                <w:iCs/>
                <w:lang w:val="el-GR"/>
              </w:rPr>
            </w:pPr>
            <w:r w:rsidRPr="00C2236C">
              <w:rPr>
                <w:rFonts w:eastAsia="SimSun"/>
                <w:i/>
                <w:iCs/>
                <w:lang w:val="el-GR"/>
              </w:rPr>
              <w:t>3. Πατάω το πλήκτρο εκτέλεση</w:t>
            </w:r>
          </w:p>
          <w:p w14:paraId="2D658AB4" w14:textId="77777777" w:rsidR="003713C2" w:rsidRPr="00C2236C" w:rsidRDefault="003713C2" w:rsidP="00FA4F40">
            <w:pPr>
              <w:spacing w:after="0"/>
              <w:rPr>
                <w:rFonts w:eastAsia="SimSun"/>
                <w:i/>
                <w:iCs/>
                <w:lang w:val="el-GR"/>
              </w:rPr>
            </w:pPr>
            <w:r w:rsidRPr="00C2236C">
              <w:rPr>
                <w:rFonts w:eastAsia="SimSun"/>
                <w:i/>
                <w:iCs/>
                <w:lang w:val="el-GR"/>
              </w:rPr>
              <w:t>N. κτλ.</w:t>
            </w:r>
          </w:p>
          <w:p w14:paraId="2B86E08D" w14:textId="77777777" w:rsidR="003713C2" w:rsidRPr="00C2236C" w:rsidRDefault="003713C2" w:rsidP="00FA4F40">
            <w:pPr>
              <w:spacing w:after="0"/>
              <w:rPr>
                <w:rFonts w:eastAsia="SimSun"/>
                <w:lang w:val="el-GR"/>
              </w:rPr>
            </w:pPr>
          </w:p>
          <w:p w14:paraId="70614DCC" w14:textId="77777777" w:rsidR="003713C2" w:rsidRPr="00C2236C" w:rsidRDefault="003713C2" w:rsidP="00FA4F40">
            <w:pPr>
              <w:spacing w:after="0"/>
              <w:rPr>
                <w:rFonts w:eastAsia="SimSun"/>
                <w:lang w:val="el-GR"/>
              </w:rPr>
            </w:pPr>
            <w:r w:rsidRPr="00C2236C">
              <w:rPr>
                <w:rFonts w:eastAsia="SimSun"/>
                <w:lang w:val="el-GR"/>
              </w:rPr>
              <w:t>Σε αυτό το σημείο θα παρατίθεται και σχετική εικόνα (</w:t>
            </w:r>
            <w:r w:rsidRPr="00C2236C">
              <w:rPr>
                <w:rFonts w:eastAsia="SimSun"/>
              </w:rPr>
              <w:t>print</w:t>
            </w:r>
            <w:r w:rsidRPr="00A36182">
              <w:rPr>
                <w:rFonts w:eastAsia="SimSun"/>
                <w:lang w:val="el-GR"/>
              </w:rPr>
              <w:t xml:space="preserve"> </w:t>
            </w:r>
            <w:r w:rsidRPr="00C2236C">
              <w:rPr>
                <w:rFonts w:eastAsia="SimSun"/>
              </w:rPr>
              <w:t>screen</w:t>
            </w:r>
            <w:r w:rsidRPr="00C2236C">
              <w:rPr>
                <w:rFonts w:eastAsia="SimSun"/>
                <w:lang w:val="el-GR"/>
              </w:rPr>
              <w:t>) από την εφαρμογή με ενδεικτικό βελάκι που να σημειώνει το σημείο της οθόνης στο οποίο παρεμβαίνει ο χρήστης.</w:t>
            </w:r>
          </w:p>
        </w:tc>
      </w:tr>
      <w:tr w:rsidR="003713C2" w:rsidRPr="00C2236C" w14:paraId="1DA7EEE5" w14:textId="77777777" w:rsidTr="00FA4F40">
        <w:trPr>
          <w:trHeight w:val="521"/>
          <w:jc w:val="center"/>
        </w:trPr>
        <w:tc>
          <w:tcPr>
            <w:tcW w:w="5000" w:type="pct"/>
            <w:gridSpan w:val="2"/>
            <w:shd w:val="clear" w:color="auto" w:fill="C0C0C0"/>
          </w:tcPr>
          <w:p w14:paraId="74C0A5DC" w14:textId="77777777" w:rsidR="003713C2" w:rsidRPr="00C2236C" w:rsidRDefault="003713C2" w:rsidP="00FA4F40">
            <w:pPr>
              <w:spacing w:after="0"/>
              <w:rPr>
                <w:rFonts w:eastAsia="SimSun"/>
                <w:b/>
                <w:bCs/>
              </w:rPr>
            </w:pPr>
            <w:r w:rsidRPr="00C2236C">
              <w:rPr>
                <w:rFonts w:eastAsia="SimSun"/>
                <w:b/>
                <w:bCs/>
              </w:rPr>
              <w:t>ΑΠΟΤΕΛΕΣΜΑΤΑ</w:t>
            </w:r>
          </w:p>
        </w:tc>
      </w:tr>
      <w:tr w:rsidR="003713C2" w:rsidRPr="00F95395" w14:paraId="1796493D" w14:textId="77777777" w:rsidTr="00FA4F40">
        <w:trPr>
          <w:jc w:val="center"/>
        </w:trPr>
        <w:tc>
          <w:tcPr>
            <w:tcW w:w="1538" w:type="pct"/>
          </w:tcPr>
          <w:p w14:paraId="4E849857" w14:textId="77777777" w:rsidR="003713C2" w:rsidRPr="00C2236C" w:rsidRDefault="003713C2" w:rsidP="00FA4F40">
            <w:pPr>
              <w:spacing w:after="0"/>
              <w:rPr>
                <w:rFonts w:eastAsia="SimSun"/>
                <w:b/>
                <w:lang w:val="el-GR"/>
              </w:rPr>
            </w:pPr>
            <w:r w:rsidRPr="00C2236C">
              <w:rPr>
                <w:rFonts w:eastAsia="SimSun"/>
                <w:b/>
                <w:lang w:val="el-GR"/>
              </w:rPr>
              <w:t>Αναμενόμενα Αποτελέσματα</w:t>
            </w:r>
          </w:p>
        </w:tc>
        <w:tc>
          <w:tcPr>
            <w:tcW w:w="3462" w:type="pct"/>
          </w:tcPr>
          <w:p w14:paraId="4FD51094" w14:textId="77777777" w:rsidR="003713C2" w:rsidRPr="00C2236C" w:rsidRDefault="003713C2" w:rsidP="00FA4F40">
            <w:pPr>
              <w:spacing w:after="0"/>
              <w:rPr>
                <w:rFonts w:eastAsia="SimSun"/>
                <w:i/>
                <w:iCs/>
                <w:lang w:val="el-GR"/>
              </w:rPr>
            </w:pPr>
            <w:r w:rsidRPr="00C2236C">
              <w:rPr>
                <w:rFonts w:eastAsia="SimSun"/>
                <w:i/>
                <w:iCs/>
                <w:lang w:val="el-GR"/>
              </w:rPr>
              <w:t>«Τιμές (αποτελέσματα πράξεων)</w:t>
            </w:r>
          </w:p>
          <w:p w14:paraId="3BE9E8D7" w14:textId="77777777" w:rsidR="003713C2" w:rsidRPr="00C2236C" w:rsidRDefault="003713C2" w:rsidP="00FA4F40">
            <w:pPr>
              <w:spacing w:after="0"/>
              <w:rPr>
                <w:rFonts w:eastAsia="SimSun"/>
                <w:i/>
                <w:iCs/>
                <w:lang w:val="el-GR"/>
              </w:rPr>
            </w:pPr>
            <w:r w:rsidRPr="00C2236C">
              <w:rPr>
                <w:rFonts w:eastAsia="SimSun"/>
                <w:i/>
                <w:iCs/>
                <w:lang w:val="el-GR"/>
              </w:rPr>
              <w:t>Έγγραφα (Αποτελέσματα ενεργειών)</w:t>
            </w:r>
          </w:p>
        </w:tc>
      </w:tr>
    </w:tbl>
    <w:p w14:paraId="7B84676C" w14:textId="77777777" w:rsidR="003713C2" w:rsidRPr="00C2236C" w:rsidRDefault="003713C2" w:rsidP="003713C2">
      <w:pPr>
        <w:spacing w:after="0"/>
        <w:rPr>
          <w:rFonts w:eastAsia="SimSun"/>
          <w:lang w:val="el-GR"/>
        </w:rPr>
      </w:pPr>
    </w:p>
    <w:p w14:paraId="21809844" w14:textId="77777777" w:rsidR="003713C2" w:rsidRPr="00C2236C" w:rsidRDefault="003713C2" w:rsidP="003713C2">
      <w:pPr>
        <w:spacing w:after="0"/>
        <w:rPr>
          <w:rFonts w:eastAsia="SimSun"/>
          <w:lang w:val="el-GR"/>
        </w:rPr>
      </w:pPr>
      <w:r w:rsidRPr="00C2236C">
        <w:rPr>
          <w:rFonts w:eastAsia="SimSun"/>
          <w:lang w:val="el-GR"/>
        </w:rPr>
        <w:t>Για τη διευκόλυνση της διαδικασίας εκτέλεσης των Περιπτώσεων Ελέγχου κρίνεται απαραίτητη η χρήση του εντύπου «Ημερολόγιο Ελέγχων», το οποίο παρατίθεται παρακάτω. Με τη χρήση του Ημερολογίου Ελέγχων καθίσταται εφικτή η τεκμηρίωση και ορθή διαχείριση των αποκλίσεων κατά τη φάση της εκτέλεσης των Σεναρίων Ελέγχου των συστημάτων.</w:t>
      </w:r>
    </w:p>
    <w:p w14:paraId="5D5E3042" w14:textId="77777777" w:rsidR="003713C2" w:rsidRPr="00C2236C" w:rsidRDefault="003713C2" w:rsidP="003713C2">
      <w:pPr>
        <w:spacing w:after="0"/>
        <w:rPr>
          <w:rFonts w:eastAsia="SimSun"/>
          <w:lang w:val="el-GR"/>
        </w:rPr>
      </w:pPr>
    </w:p>
    <w:tbl>
      <w:tblPr>
        <w:tblW w:w="9658" w:type="dxa"/>
        <w:jc w:val="center"/>
        <w:tblLayout w:type="fixed"/>
        <w:tblLook w:val="0000" w:firstRow="0" w:lastRow="0" w:firstColumn="0" w:lastColumn="0" w:noHBand="0" w:noVBand="0"/>
      </w:tblPr>
      <w:tblGrid>
        <w:gridCol w:w="1438"/>
        <w:gridCol w:w="1454"/>
        <w:gridCol w:w="6766"/>
      </w:tblGrid>
      <w:tr w:rsidR="003713C2" w:rsidRPr="00C2236C" w14:paraId="04D5AED8" w14:textId="77777777" w:rsidTr="00FA4F40">
        <w:trPr>
          <w:cantSplit/>
          <w:jc w:val="center"/>
        </w:trPr>
        <w:tc>
          <w:tcPr>
            <w:tcW w:w="9658" w:type="dxa"/>
            <w:gridSpan w:val="3"/>
            <w:tcBorders>
              <w:top w:val="single" w:sz="12" w:space="0" w:color="auto"/>
              <w:left w:val="single" w:sz="12" w:space="0" w:color="auto"/>
              <w:bottom w:val="single" w:sz="12" w:space="0" w:color="auto"/>
              <w:right w:val="single" w:sz="12" w:space="0" w:color="auto"/>
            </w:tcBorders>
          </w:tcPr>
          <w:p w14:paraId="016E3FBA" w14:textId="77777777" w:rsidR="003713C2" w:rsidRPr="00C2236C" w:rsidRDefault="003713C2" w:rsidP="00FA4F40">
            <w:pPr>
              <w:spacing w:after="0"/>
              <w:rPr>
                <w:rFonts w:eastAsia="SimSun"/>
                <w:b/>
              </w:rPr>
            </w:pPr>
            <w:r w:rsidRPr="00C2236C">
              <w:rPr>
                <w:rFonts w:eastAsia="SimSun"/>
                <w:b/>
              </w:rPr>
              <w:t xml:space="preserve">ΕΚΤΕΛΕΣΗ ΠΕΡΙΠΤΩΣΕΩΝ ΕΛΕΓΧΟΥ </w:t>
            </w:r>
          </w:p>
          <w:p w14:paraId="7D8F7DAF" w14:textId="77777777" w:rsidR="003713C2" w:rsidRPr="00C2236C" w:rsidRDefault="003713C2" w:rsidP="00FA4F40">
            <w:pPr>
              <w:spacing w:after="0"/>
              <w:rPr>
                <w:rFonts w:eastAsia="SimSun"/>
                <w:b/>
              </w:rPr>
            </w:pPr>
            <w:r w:rsidRPr="00C2236C">
              <w:rPr>
                <w:rFonts w:eastAsia="SimSun"/>
                <w:b/>
              </w:rPr>
              <w:t>(TEST CASE EXECUTION)</w:t>
            </w:r>
          </w:p>
        </w:tc>
      </w:tr>
      <w:tr w:rsidR="003713C2" w:rsidRPr="00C2236C" w14:paraId="3CE4054B" w14:textId="77777777" w:rsidTr="00FA4F40">
        <w:trPr>
          <w:cantSplit/>
          <w:trHeight w:val="420"/>
          <w:jc w:val="center"/>
        </w:trPr>
        <w:tc>
          <w:tcPr>
            <w:tcW w:w="2896" w:type="dxa"/>
            <w:gridSpan w:val="2"/>
            <w:tcBorders>
              <w:top w:val="single" w:sz="12" w:space="0" w:color="auto"/>
              <w:left w:val="single" w:sz="12" w:space="0" w:color="auto"/>
              <w:bottom w:val="single" w:sz="12" w:space="0" w:color="auto"/>
              <w:right w:val="single" w:sz="12" w:space="0" w:color="auto"/>
            </w:tcBorders>
          </w:tcPr>
          <w:p w14:paraId="14A154AF" w14:textId="77777777" w:rsidR="003713C2" w:rsidRPr="00C2236C" w:rsidRDefault="003713C2" w:rsidP="00FA4F40">
            <w:pPr>
              <w:spacing w:after="0"/>
              <w:rPr>
                <w:rFonts w:eastAsia="SimSun"/>
                <w:b/>
              </w:rPr>
            </w:pPr>
            <w:r w:rsidRPr="00C2236C">
              <w:rPr>
                <w:rFonts w:eastAsia="SimSun"/>
                <w:b/>
                <w:lang w:val="el-GR"/>
              </w:rPr>
              <w:t>Χρήστης</w:t>
            </w:r>
            <w:r w:rsidRPr="00C2236C">
              <w:rPr>
                <w:rFonts w:eastAsia="SimSun"/>
                <w:b/>
              </w:rPr>
              <w:t>:</w:t>
            </w:r>
          </w:p>
        </w:tc>
        <w:tc>
          <w:tcPr>
            <w:tcW w:w="6762" w:type="dxa"/>
            <w:tcBorders>
              <w:top w:val="single" w:sz="12" w:space="0" w:color="auto"/>
              <w:left w:val="single" w:sz="12" w:space="0" w:color="auto"/>
              <w:bottom w:val="single" w:sz="12" w:space="0" w:color="auto"/>
              <w:right w:val="single" w:sz="12" w:space="0" w:color="auto"/>
            </w:tcBorders>
          </w:tcPr>
          <w:p w14:paraId="0C3A8A9B" w14:textId="77777777" w:rsidR="003713C2" w:rsidRPr="00C2236C" w:rsidRDefault="003713C2" w:rsidP="00FA4F40">
            <w:pPr>
              <w:spacing w:after="0"/>
              <w:rPr>
                <w:rFonts w:eastAsia="SimSun"/>
                <w:b/>
              </w:rPr>
            </w:pPr>
          </w:p>
        </w:tc>
      </w:tr>
      <w:tr w:rsidR="003713C2" w:rsidRPr="00C2236C" w14:paraId="53E5B623" w14:textId="77777777" w:rsidTr="00FA4F40">
        <w:trPr>
          <w:cantSplit/>
          <w:trHeight w:val="420"/>
          <w:jc w:val="center"/>
        </w:trPr>
        <w:tc>
          <w:tcPr>
            <w:tcW w:w="2896" w:type="dxa"/>
            <w:gridSpan w:val="2"/>
            <w:tcBorders>
              <w:top w:val="single" w:sz="12" w:space="0" w:color="auto"/>
              <w:left w:val="single" w:sz="12" w:space="0" w:color="auto"/>
              <w:bottom w:val="single" w:sz="12" w:space="0" w:color="auto"/>
              <w:right w:val="single" w:sz="12" w:space="0" w:color="auto"/>
            </w:tcBorders>
          </w:tcPr>
          <w:p w14:paraId="12ABF5CD" w14:textId="77777777" w:rsidR="003713C2" w:rsidRPr="00C2236C" w:rsidRDefault="003713C2" w:rsidP="00FA4F40">
            <w:pPr>
              <w:spacing w:after="0"/>
              <w:rPr>
                <w:rFonts w:eastAsia="SimSun"/>
                <w:b/>
              </w:rPr>
            </w:pPr>
            <w:r w:rsidRPr="00C2236C">
              <w:rPr>
                <w:rFonts w:eastAsia="SimSun"/>
                <w:b/>
                <w:lang w:val="el-GR"/>
              </w:rPr>
              <w:t>Σύστημα</w:t>
            </w:r>
            <w:r w:rsidRPr="00C2236C">
              <w:rPr>
                <w:rFonts w:eastAsia="SimSun"/>
                <w:b/>
              </w:rPr>
              <w:t>:</w:t>
            </w:r>
          </w:p>
        </w:tc>
        <w:tc>
          <w:tcPr>
            <w:tcW w:w="6762" w:type="dxa"/>
            <w:tcBorders>
              <w:top w:val="single" w:sz="12" w:space="0" w:color="auto"/>
              <w:left w:val="single" w:sz="12" w:space="0" w:color="auto"/>
              <w:bottom w:val="single" w:sz="12" w:space="0" w:color="auto"/>
              <w:right w:val="single" w:sz="12" w:space="0" w:color="auto"/>
            </w:tcBorders>
          </w:tcPr>
          <w:p w14:paraId="6A016DFF" w14:textId="77777777" w:rsidR="003713C2" w:rsidRPr="00C2236C" w:rsidRDefault="003713C2" w:rsidP="00FA4F40">
            <w:pPr>
              <w:spacing w:after="0"/>
              <w:rPr>
                <w:rFonts w:eastAsia="SimSun"/>
                <w:b/>
              </w:rPr>
            </w:pPr>
          </w:p>
        </w:tc>
      </w:tr>
      <w:tr w:rsidR="003713C2" w:rsidRPr="00C2236C" w14:paraId="7AFFCD3F" w14:textId="77777777" w:rsidTr="00FA4F40">
        <w:trPr>
          <w:cantSplit/>
          <w:trHeight w:val="420"/>
          <w:jc w:val="center"/>
        </w:trPr>
        <w:tc>
          <w:tcPr>
            <w:tcW w:w="2896" w:type="dxa"/>
            <w:gridSpan w:val="2"/>
            <w:tcBorders>
              <w:top w:val="single" w:sz="12" w:space="0" w:color="auto"/>
              <w:left w:val="single" w:sz="12" w:space="0" w:color="auto"/>
              <w:bottom w:val="single" w:sz="12" w:space="0" w:color="auto"/>
              <w:right w:val="single" w:sz="12" w:space="0" w:color="auto"/>
            </w:tcBorders>
          </w:tcPr>
          <w:p w14:paraId="2E894923" w14:textId="77777777" w:rsidR="003713C2" w:rsidRPr="00C2236C" w:rsidRDefault="003713C2" w:rsidP="00FA4F40">
            <w:pPr>
              <w:spacing w:after="0"/>
              <w:rPr>
                <w:rFonts w:eastAsia="SimSun"/>
                <w:b/>
              </w:rPr>
            </w:pPr>
            <w:r w:rsidRPr="00C2236C">
              <w:rPr>
                <w:rFonts w:eastAsia="SimSun"/>
                <w:b/>
                <w:lang w:val="el-GR"/>
              </w:rPr>
              <w:t>Ημερομηνία</w:t>
            </w:r>
            <w:r w:rsidRPr="00C2236C">
              <w:rPr>
                <w:rFonts w:eastAsia="SimSun"/>
                <w:b/>
              </w:rPr>
              <w:t>:</w:t>
            </w:r>
          </w:p>
        </w:tc>
        <w:tc>
          <w:tcPr>
            <w:tcW w:w="6762" w:type="dxa"/>
            <w:tcBorders>
              <w:top w:val="single" w:sz="12" w:space="0" w:color="auto"/>
              <w:left w:val="single" w:sz="12" w:space="0" w:color="auto"/>
              <w:bottom w:val="single" w:sz="12" w:space="0" w:color="auto"/>
              <w:right w:val="single" w:sz="12" w:space="0" w:color="auto"/>
            </w:tcBorders>
          </w:tcPr>
          <w:p w14:paraId="63C7972F" w14:textId="77777777" w:rsidR="003713C2" w:rsidRPr="00C2236C" w:rsidRDefault="003713C2" w:rsidP="00FA4F40">
            <w:pPr>
              <w:spacing w:after="0"/>
              <w:rPr>
                <w:rFonts w:eastAsia="SimSun"/>
                <w:b/>
              </w:rPr>
            </w:pPr>
          </w:p>
        </w:tc>
      </w:tr>
      <w:tr w:rsidR="003713C2" w:rsidRPr="00C2236C" w14:paraId="7C088F42" w14:textId="77777777" w:rsidTr="007D5531">
        <w:trPr>
          <w:cantSplit/>
          <w:trHeight w:val="420"/>
          <w:jc w:val="center"/>
        </w:trPr>
        <w:tc>
          <w:tcPr>
            <w:tcW w:w="2896" w:type="dxa"/>
            <w:gridSpan w:val="2"/>
            <w:tcBorders>
              <w:top w:val="single" w:sz="12" w:space="0" w:color="auto"/>
              <w:left w:val="single" w:sz="12" w:space="0" w:color="auto"/>
              <w:bottom w:val="single" w:sz="12" w:space="0" w:color="auto"/>
              <w:right w:val="single" w:sz="12" w:space="0" w:color="auto"/>
            </w:tcBorders>
          </w:tcPr>
          <w:p w14:paraId="4271EEA9" w14:textId="77777777" w:rsidR="003713C2" w:rsidRPr="00C2236C" w:rsidRDefault="003713C2" w:rsidP="00FA4F40">
            <w:pPr>
              <w:spacing w:after="0"/>
              <w:rPr>
                <w:rFonts w:eastAsia="SimSun"/>
                <w:b/>
              </w:rPr>
            </w:pPr>
            <w:r w:rsidRPr="00C2236C">
              <w:rPr>
                <w:rFonts w:eastAsia="SimSun"/>
                <w:b/>
                <w:lang w:val="el-GR"/>
              </w:rPr>
              <w:t>Κωδικός Σεναρίου</w:t>
            </w:r>
            <w:r w:rsidRPr="00C2236C">
              <w:rPr>
                <w:rFonts w:eastAsia="SimSun"/>
                <w:b/>
              </w:rPr>
              <w:t>:</w:t>
            </w:r>
          </w:p>
        </w:tc>
        <w:tc>
          <w:tcPr>
            <w:tcW w:w="6762" w:type="dxa"/>
            <w:tcBorders>
              <w:top w:val="single" w:sz="12" w:space="0" w:color="auto"/>
              <w:left w:val="single" w:sz="12" w:space="0" w:color="auto"/>
              <w:bottom w:val="single" w:sz="12" w:space="0" w:color="auto"/>
              <w:right w:val="single" w:sz="12" w:space="0" w:color="auto"/>
            </w:tcBorders>
          </w:tcPr>
          <w:p w14:paraId="27DD9E24" w14:textId="77777777" w:rsidR="003713C2" w:rsidRPr="00C2236C" w:rsidRDefault="003713C2" w:rsidP="00FA4F40">
            <w:pPr>
              <w:spacing w:after="0"/>
              <w:rPr>
                <w:rFonts w:eastAsia="SimSun"/>
                <w:b/>
              </w:rPr>
            </w:pPr>
          </w:p>
        </w:tc>
      </w:tr>
      <w:tr w:rsidR="003713C2" w:rsidRPr="00C2236C" w14:paraId="5C61FD0E" w14:textId="77777777" w:rsidTr="007D5531">
        <w:trPr>
          <w:cantSplit/>
          <w:jc w:val="center"/>
        </w:trPr>
        <w:tc>
          <w:tcPr>
            <w:tcW w:w="1440" w:type="dxa"/>
            <w:tcBorders>
              <w:top w:val="single" w:sz="12" w:space="0" w:color="auto"/>
              <w:left w:val="single" w:sz="12" w:space="0" w:color="auto"/>
              <w:bottom w:val="single" w:sz="12" w:space="0" w:color="auto"/>
              <w:right w:val="single" w:sz="12" w:space="0" w:color="auto"/>
            </w:tcBorders>
          </w:tcPr>
          <w:p w14:paraId="6F6CE26A" w14:textId="77777777" w:rsidR="003713C2" w:rsidRPr="00C2236C" w:rsidRDefault="003713C2" w:rsidP="00FA4F40">
            <w:pPr>
              <w:spacing w:after="0"/>
              <w:rPr>
                <w:rFonts w:eastAsia="SimSun"/>
                <w:b/>
              </w:rPr>
            </w:pPr>
          </w:p>
          <w:p w14:paraId="3F36FE0F" w14:textId="77777777" w:rsidR="003713C2" w:rsidRPr="00C2236C" w:rsidRDefault="003713C2" w:rsidP="00FA4F40">
            <w:pPr>
              <w:spacing w:after="0"/>
              <w:rPr>
                <w:rFonts w:eastAsia="SimSun"/>
                <w:b/>
              </w:rPr>
            </w:pPr>
            <w:r w:rsidRPr="00C2236C">
              <w:rPr>
                <w:rFonts w:eastAsia="SimSun"/>
                <w:b/>
                <w:lang w:val="el-GR"/>
              </w:rPr>
              <w:t>Κωδικός</w:t>
            </w:r>
            <w:r w:rsidRPr="00C2236C">
              <w:rPr>
                <w:rFonts w:eastAsia="SimSun"/>
                <w:b/>
              </w:rPr>
              <w:t xml:space="preserve"> Test Case</w:t>
            </w:r>
          </w:p>
        </w:tc>
        <w:tc>
          <w:tcPr>
            <w:tcW w:w="1440" w:type="dxa"/>
            <w:tcBorders>
              <w:top w:val="single" w:sz="12" w:space="0" w:color="auto"/>
              <w:left w:val="single" w:sz="12" w:space="0" w:color="auto"/>
              <w:bottom w:val="single" w:sz="12" w:space="0" w:color="auto"/>
              <w:right w:val="single" w:sz="12" w:space="0" w:color="auto"/>
            </w:tcBorders>
          </w:tcPr>
          <w:p w14:paraId="3BBD6189" w14:textId="77777777" w:rsidR="003713C2" w:rsidRPr="00C2236C" w:rsidRDefault="003713C2" w:rsidP="00FA4F40">
            <w:pPr>
              <w:spacing w:after="0"/>
              <w:rPr>
                <w:rFonts w:eastAsia="SimSun"/>
                <w:b/>
                <w:lang w:val="el-GR"/>
              </w:rPr>
            </w:pPr>
            <w:r w:rsidRPr="00C2236C">
              <w:rPr>
                <w:rFonts w:eastAsia="SimSun"/>
                <w:b/>
                <w:lang w:val="el-GR"/>
              </w:rPr>
              <w:t>Επιτυχία/</w:t>
            </w:r>
          </w:p>
          <w:p w14:paraId="6B53A7AC" w14:textId="77777777" w:rsidR="003713C2" w:rsidRPr="00C2236C" w:rsidRDefault="003713C2" w:rsidP="00FA4F40">
            <w:pPr>
              <w:spacing w:after="0"/>
              <w:rPr>
                <w:rFonts w:eastAsia="SimSun"/>
                <w:b/>
              </w:rPr>
            </w:pPr>
            <w:r w:rsidRPr="00C2236C">
              <w:rPr>
                <w:rFonts w:eastAsia="SimSun"/>
                <w:b/>
                <w:lang w:val="el-GR"/>
              </w:rPr>
              <w:t>Αποτυχία</w:t>
            </w:r>
          </w:p>
        </w:tc>
        <w:tc>
          <w:tcPr>
            <w:tcW w:w="6778" w:type="dxa"/>
            <w:tcBorders>
              <w:top w:val="single" w:sz="12" w:space="0" w:color="auto"/>
              <w:left w:val="single" w:sz="12" w:space="0" w:color="auto"/>
              <w:bottom w:val="single" w:sz="12" w:space="0" w:color="auto"/>
              <w:right w:val="single" w:sz="12" w:space="0" w:color="auto"/>
            </w:tcBorders>
          </w:tcPr>
          <w:p w14:paraId="035468B3" w14:textId="77777777" w:rsidR="003713C2" w:rsidRPr="00C2236C" w:rsidRDefault="003713C2" w:rsidP="00FA4F40">
            <w:pPr>
              <w:spacing w:after="0"/>
              <w:rPr>
                <w:rFonts w:eastAsia="SimSun"/>
                <w:b/>
                <w:lang w:val="el-GR"/>
              </w:rPr>
            </w:pPr>
          </w:p>
          <w:p w14:paraId="58414E34" w14:textId="77777777" w:rsidR="003713C2" w:rsidRPr="00C2236C" w:rsidRDefault="003713C2" w:rsidP="00FA4F40">
            <w:pPr>
              <w:spacing w:after="0"/>
              <w:rPr>
                <w:rFonts w:eastAsia="SimSun"/>
                <w:b/>
                <w:lang w:val="el-GR"/>
              </w:rPr>
            </w:pPr>
            <w:r w:rsidRPr="00C2236C">
              <w:rPr>
                <w:rFonts w:eastAsia="SimSun"/>
                <w:b/>
                <w:lang w:val="el-GR"/>
              </w:rPr>
              <w:t>Παρατηρήσεις</w:t>
            </w:r>
          </w:p>
        </w:tc>
      </w:tr>
      <w:tr w:rsidR="003713C2" w:rsidRPr="00C2236C" w14:paraId="7711810D" w14:textId="77777777" w:rsidTr="007D5531">
        <w:trPr>
          <w:cantSplit/>
          <w:jc w:val="center"/>
        </w:trPr>
        <w:tc>
          <w:tcPr>
            <w:tcW w:w="1440" w:type="dxa"/>
            <w:tcBorders>
              <w:top w:val="single" w:sz="12" w:space="0" w:color="auto"/>
              <w:left w:val="single" w:sz="12" w:space="0" w:color="auto"/>
              <w:bottom w:val="single" w:sz="12" w:space="0" w:color="auto"/>
              <w:right w:val="single" w:sz="12" w:space="0" w:color="auto"/>
            </w:tcBorders>
          </w:tcPr>
          <w:p w14:paraId="3635DC9A" w14:textId="77777777" w:rsidR="003713C2" w:rsidRPr="00C2236C" w:rsidRDefault="003713C2" w:rsidP="00FA4F40">
            <w:pPr>
              <w:spacing w:after="0"/>
              <w:rPr>
                <w:rFonts w:eastAsia="SimSun"/>
              </w:rPr>
            </w:pPr>
          </w:p>
        </w:tc>
        <w:tc>
          <w:tcPr>
            <w:tcW w:w="1440" w:type="dxa"/>
            <w:tcBorders>
              <w:top w:val="single" w:sz="12" w:space="0" w:color="auto"/>
              <w:left w:val="single" w:sz="12" w:space="0" w:color="auto"/>
              <w:bottom w:val="single" w:sz="12" w:space="0" w:color="auto"/>
              <w:right w:val="single" w:sz="12" w:space="0" w:color="auto"/>
            </w:tcBorders>
          </w:tcPr>
          <w:p w14:paraId="4B5CC39B" w14:textId="77777777" w:rsidR="003713C2" w:rsidRPr="00C2236C" w:rsidRDefault="003713C2" w:rsidP="00FA4F40">
            <w:pPr>
              <w:spacing w:after="0"/>
              <w:rPr>
                <w:rFonts w:eastAsia="SimSun"/>
              </w:rPr>
            </w:pPr>
          </w:p>
        </w:tc>
        <w:tc>
          <w:tcPr>
            <w:tcW w:w="6778" w:type="dxa"/>
            <w:tcBorders>
              <w:top w:val="single" w:sz="12" w:space="0" w:color="auto"/>
              <w:left w:val="single" w:sz="12" w:space="0" w:color="auto"/>
              <w:bottom w:val="single" w:sz="12" w:space="0" w:color="auto"/>
              <w:right w:val="single" w:sz="12" w:space="0" w:color="auto"/>
            </w:tcBorders>
          </w:tcPr>
          <w:p w14:paraId="40C8EBF9" w14:textId="77777777" w:rsidR="003713C2" w:rsidRPr="00C2236C" w:rsidRDefault="003713C2" w:rsidP="00FA4F40">
            <w:pPr>
              <w:spacing w:after="0"/>
              <w:rPr>
                <w:rFonts w:eastAsia="SimSun"/>
              </w:rPr>
            </w:pPr>
          </w:p>
        </w:tc>
      </w:tr>
      <w:tr w:rsidR="003713C2" w:rsidRPr="00C2236C" w14:paraId="7A494F06" w14:textId="77777777" w:rsidTr="007D5531">
        <w:trPr>
          <w:cantSplit/>
          <w:jc w:val="center"/>
        </w:trPr>
        <w:tc>
          <w:tcPr>
            <w:tcW w:w="1440" w:type="dxa"/>
            <w:tcBorders>
              <w:top w:val="single" w:sz="12" w:space="0" w:color="auto"/>
              <w:left w:val="single" w:sz="12" w:space="0" w:color="auto"/>
              <w:bottom w:val="single" w:sz="12" w:space="0" w:color="auto"/>
              <w:right w:val="single" w:sz="12" w:space="0" w:color="auto"/>
            </w:tcBorders>
          </w:tcPr>
          <w:p w14:paraId="7590C881" w14:textId="77777777" w:rsidR="003713C2" w:rsidRPr="00C2236C" w:rsidRDefault="003713C2" w:rsidP="00FA4F40">
            <w:pPr>
              <w:spacing w:after="0"/>
              <w:rPr>
                <w:rFonts w:eastAsia="SimSun"/>
              </w:rPr>
            </w:pPr>
          </w:p>
        </w:tc>
        <w:tc>
          <w:tcPr>
            <w:tcW w:w="1440" w:type="dxa"/>
            <w:tcBorders>
              <w:top w:val="single" w:sz="12" w:space="0" w:color="auto"/>
              <w:left w:val="single" w:sz="12" w:space="0" w:color="auto"/>
              <w:bottom w:val="single" w:sz="12" w:space="0" w:color="auto"/>
              <w:right w:val="single" w:sz="12" w:space="0" w:color="auto"/>
            </w:tcBorders>
          </w:tcPr>
          <w:p w14:paraId="4E68F592" w14:textId="77777777" w:rsidR="003713C2" w:rsidRPr="00C2236C" w:rsidRDefault="003713C2" w:rsidP="00FA4F40">
            <w:pPr>
              <w:spacing w:after="0"/>
              <w:rPr>
                <w:rFonts w:eastAsia="SimSun"/>
              </w:rPr>
            </w:pPr>
          </w:p>
        </w:tc>
        <w:tc>
          <w:tcPr>
            <w:tcW w:w="6778" w:type="dxa"/>
            <w:tcBorders>
              <w:top w:val="single" w:sz="12" w:space="0" w:color="auto"/>
              <w:left w:val="single" w:sz="12" w:space="0" w:color="auto"/>
              <w:bottom w:val="single" w:sz="12" w:space="0" w:color="auto"/>
              <w:right w:val="single" w:sz="12" w:space="0" w:color="auto"/>
            </w:tcBorders>
          </w:tcPr>
          <w:p w14:paraId="2BA1D3DB" w14:textId="77777777" w:rsidR="003713C2" w:rsidRPr="00C2236C" w:rsidRDefault="003713C2" w:rsidP="00FA4F40">
            <w:pPr>
              <w:spacing w:after="0"/>
              <w:rPr>
                <w:rFonts w:eastAsia="SimSun"/>
              </w:rPr>
            </w:pPr>
          </w:p>
        </w:tc>
      </w:tr>
      <w:tr w:rsidR="003713C2" w:rsidRPr="007D5531" w14:paraId="4A182C42" w14:textId="77777777" w:rsidTr="007D5531">
        <w:trPr>
          <w:cantSplit/>
          <w:jc w:val="center"/>
        </w:trPr>
        <w:tc>
          <w:tcPr>
            <w:tcW w:w="1440" w:type="dxa"/>
            <w:tcBorders>
              <w:top w:val="single" w:sz="12" w:space="0" w:color="auto"/>
              <w:left w:val="single" w:sz="12" w:space="0" w:color="auto"/>
              <w:bottom w:val="single" w:sz="12" w:space="0" w:color="auto"/>
              <w:right w:val="single" w:sz="12" w:space="0" w:color="auto"/>
            </w:tcBorders>
          </w:tcPr>
          <w:p w14:paraId="69698A8B" w14:textId="77777777" w:rsidR="003713C2" w:rsidRPr="00C2236C" w:rsidRDefault="003713C2" w:rsidP="00FA4F40">
            <w:pPr>
              <w:spacing w:after="0"/>
              <w:rPr>
                <w:rFonts w:eastAsia="SimSun"/>
              </w:rPr>
            </w:pPr>
          </w:p>
        </w:tc>
        <w:tc>
          <w:tcPr>
            <w:tcW w:w="1440" w:type="dxa"/>
            <w:tcBorders>
              <w:top w:val="single" w:sz="12" w:space="0" w:color="auto"/>
              <w:left w:val="single" w:sz="12" w:space="0" w:color="auto"/>
              <w:bottom w:val="single" w:sz="12" w:space="0" w:color="auto"/>
              <w:right w:val="single" w:sz="12" w:space="0" w:color="auto"/>
            </w:tcBorders>
          </w:tcPr>
          <w:p w14:paraId="10F4EFF5" w14:textId="77777777" w:rsidR="003713C2" w:rsidRPr="00C2236C" w:rsidRDefault="003713C2" w:rsidP="00FA4F40">
            <w:pPr>
              <w:spacing w:after="0"/>
              <w:rPr>
                <w:rFonts w:eastAsia="SimSun"/>
              </w:rPr>
            </w:pPr>
          </w:p>
        </w:tc>
        <w:tc>
          <w:tcPr>
            <w:tcW w:w="6778" w:type="dxa"/>
            <w:tcBorders>
              <w:top w:val="single" w:sz="12" w:space="0" w:color="auto"/>
              <w:left w:val="single" w:sz="12" w:space="0" w:color="auto"/>
              <w:bottom w:val="single" w:sz="12" w:space="0" w:color="auto"/>
              <w:right w:val="single" w:sz="12" w:space="0" w:color="auto"/>
            </w:tcBorders>
          </w:tcPr>
          <w:p w14:paraId="1FA64E57" w14:textId="77777777" w:rsidR="003713C2" w:rsidRPr="00C2236C" w:rsidRDefault="003713C2" w:rsidP="00FA4F40">
            <w:pPr>
              <w:spacing w:after="0"/>
              <w:rPr>
                <w:rFonts w:eastAsia="SimSun"/>
              </w:rPr>
            </w:pPr>
          </w:p>
        </w:tc>
      </w:tr>
      <w:tr w:rsidR="003713C2" w:rsidRPr="007D5531" w14:paraId="65E401D3" w14:textId="77777777" w:rsidTr="007D5531">
        <w:trPr>
          <w:cantSplit/>
          <w:jc w:val="center"/>
        </w:trPr>
        <w:tc>
          <w:tcPr>
            <w:tcW w:w="1440" w:type="dxa"/>
            <w:tcBorders>
              <w:top w:val="single" w:sz="12" w:space="0" w:color="auto"/>
              <w:left w:val="single" w:sz="12" w:space="0" w:color="auto"/>
              <w:bottom w:val="single" w:sz="12" w:space="0" w:color="auto"/>
              <w:right w:val="single" w:sz="12" w:space="0" w:color="auto"/>
            </w:tcBorders>
          </w:tcPr>
          <w:p w14:paraId="1C66B2DA" w14:textId="77777777" w:rsidR="003713C2" w:rsidRPr="00C2236C" w:rsidRDefault="003713C2" w:rsidP="00FA4F40">
            <w:pPr>
              <w:spacing w:after="0"/>
              <w:rPr>
                <w:rFonts w:eastAsia="SimSun"/>
              </w:rPr>
            </w:pPr>
          </w:p>
        </w:tc>
        <w:tc>
          <w:tcPr>
            <w:tcW w:w="1440" w:type="dxa"/>
            <w:tcBorders>
              <w:top w:val="single" w:sz="12" w:space="0" w:color="auto"/>
              <w:left w:val="single" w:sz="12" w:space="0" w:color="auto"/>
              <w:bottom w:val="single" w:sz="12" w:space="0" w:color="auto"/>
              <w:right w:val="single" w:sz="12" w:space="0" w:color="auto"/>
            </w:tcBorders>
          </w:tcPr>
          <w:p w14:paraId="2AE804A0" w14:textId="77777777" w:rsidR="003713C2" w:rsidRPr="00C2236C" w:rsidRDefault="003713C2" w:rsidP="00FA4F40">
            <w:pPr>
              <w:spacing w:after="0"/>
              <w:rPr>
                <w:rFonts w:eastAsia="SimSun"/>
              </w:rPr>
            </w:pPr>
          </w:p>
        </w:tc>
        <w:tc>
          <w:tcPr>
            <w:tcW w:w="6778" w:type="dxa"/>
            <w:tcBorders>
              <w:top w:val="single" w:sz="12" w:space="0" w:color="auto"/>
              <w:left w:val="single" w:sz="12" w:space="0" w:color="auto"/>
              <w:bottom w:val="single" w:sz="12" w:space="0" w:color="auto"/>
              <w:right w:val="single" w:sz="12" w:space="0" w:color="auto"/>
            </w:tcBorders>
          </w:tcPr>
          <w:p w14:paraId="22064724" w14:textId="77777777" w:rsidR="003713C2" w:rsidRPr="00C2236C" w:rsidRDefault="003713C2" w:rsidP="00FA4F40">
            <w:pPr>
              <w:spacing w:after="0"/>
              <w:rPr>
                <w:rFonts w:eastAsia="SimSun"/>
              </w:rPr>
            </w:pPr>
          </w:p>
        </w:tc>
      </w:tr>
    </w:tbl>
    <w:p w14:paraId="7726DC02" w14:textId="77777777" w:rsidR="003713C2" w:rsidRPr="007D5531" w:rsidRDefault="003713C2" w:rsidP="003713C2">
      <w:pPr>
        <w:spacing w:after="0"/>
        <w:rPr>
          <w:rFonts w:eastAsia="SimSun"/>
        </w:rPr>
      </w:pPr>
    </w:p>
    <w:p w14:paraId="28D32932" w14:textId="77777777" w:rsidR="003713C2" w:rsidRPr="00C2236C" w:rsidRDefault="003713C2" w:rsidP="003713C2">
      <w:pPr>
        <w:spacing w:after="0"/>
        <w:rPr>
          <w:rFonts w:eastAsia="SimSun"/>
          <w:lang w:val="el-GR"/>
        </w:rPr>
      </w:pPr>
      <w:r w:rsidRPr="00C2236C">
        <w:rPr>
          <w:rFonts w:eastAsia="SimSun"/>
          <w:lang w:val="el-GR"/>
        </w:rPr>
        <w:t xml:space="preserve">Στο Ημερολόγιο Ελέγχων καταγράφονται τα αποτελέσματα της εκτέλεσης των περιπτώσεων ελέγχων. Κάθε περίπτωση ελέγχου χαρακτηρίζεται ως επιτυχής ή όχι. Για να θεωρηθεί μία περίπτωση ελέγχου αποτυχημένη θα πρέπει να έχει καταγραφεί γι’ αυτή ένα τουλάχιστον σφάλμα. </w:t>
      </w:r>
    </w:p>
    <w:p w14:paraId="47E02F5E" w14:textId="77777777" w:rsidR="003713C2" w:rsidRPr="00C2236C" w:rsidRDefault="003713C2" w:rsidP="003713C2">
      <w:pPr>
        <w:spacing w:after="0"/>
        <w:rPr>
          <w:rFonts w:eastAsia="SimSun"/>
          <w:lang w:val="el-GR"/>
        </w:rPr>
      </w:pPr>
      <w:r w:rsidRPr="00C2236C">
        <w:rPr>
          <w:rFonts w:eastAsia="SimSun"/>
          <w:lang w:val="el-GR"/>
        </w:rPr>
        <w:t xml:space="preserve">Στο πεδίο παρατηρήσεις καταγράφονται τα αποτελέσματα του ελέγχου. Σε περίπτωση που υπάρχουν σφάλματα, καταγράφεται περιληπτική περιγραφή τους στο πεδίο παρατηρήσεις, δίνεται αύξων αριθμός σφάλματος και διορθώνεται από τον ανάδοχο. Το σενάριο ελέγχου γίνεται αποδεκτό όταν δεν υπάρχουν σφάλματα. </w:t>
      </w:r>
    </w:p>
    <w:p w14:paraId="7E85F892" w14:textId="77777777" w:rsidR="003713C2" w:rsidRPr="00C2236C" w:rsidRDefault="003713C2" w:rsidP="003713C2">
      <w:pPr>
        <w:spacing w:after="0"/>
        <w:rPr>
          <w:rFonts w:eastAsia="SimSun"/>
          <w:u w:val="single"/>
          <w:lang w:val="el-GR"/>
        </w:rPr>
      </w:pPr>
      <w:r w:rsidRPr="00C2236C">
        <w:rPr>
          <w:rFonts w:eastAsia="SimSun"/>
          <w:lang w:val="el-GR"/>
        </w:rPr>
        <w:t xml:space="preserve">Ο Ανάδοχος υποχρεούται να αποτυπώσει στο τεύχος «Σενάρια Ελέγχου», το σύνολο των σεναρίων ελέγχου και συνοπτική περιγραφή της μεθοδολογίας που θα ακολουθηθεί κατά την εκτέλεσή τους. Το τεύχος αυτό θα πρέπει να υποβληθεί από τον Ανάδοχο πριν από την προβλεπόμενη, στο χρονοδιάγραμμα του Έργου, έναρξη διενέργειας των ελέγχων αποδοχής των Υποσυστημάτων. </w:t>
      </w:r>
      <w:r w:rsidRPr="00C2236C">
        <w:rPr>
          <w:rFonts w:eastAsia="SimSun"/>
          <w:u w:val="single"/>
          <w:lang w:val="el-GR"/>
        </w:rPr>
        <w:t>Ο χρόνος παράδοσης του τεύχους αυτού θα πρέπει να εμφανίζεται στο χρονοδιάγραμμα υλοποίησης του Έργου μαζί με τα υπόλοιπα παραδοτέα.</w:t>
      </w:r>
    </w:p>
    <w:p w14:paraId="77EF8EE4" w14:textId="15FB1D6F" w:rsidR="003713C2" w:rsidRPr="0088760A" w:rsidRDefault="003713C2" w:rsidP="0088760A">
      <w:pPr>
        <w:spacing w:after="0"/>
        <w:rPr>
          <w:rFonts w:eastAsia="SimSun"/>
          <w:lang w:val="el-GR"/>
        </w:rPr>
      </w:pPr>
      <w:r w:rsidRPr="00C2236C">
        <w:rPr>
          <w:rFonts w:eastAsia="SimSun"/>
          <w:lang w:val="el-GR"/>
        </w:rPr>
        <w:t>Οι έλεγχοι, που θα περιγράφονται στο τεύχος «Σενάρια Ελέγχου», δεν θα είναι δεσμευτικοί. Θα μπορούν να επεκταθούν, με την προσθήκη νέων, οι οποίοι όμως θα είναι σύμφωνοι με τις αναλυτικές λειτουργικές απαιτήσεις που θα έχουν καταγραφεί στην Ανάλυση Απαιτήσεων του Έργου.</w:t>
      </w:r>
    </w:p>
    <w:p w14:paraId="6EB08298" w14:textId="77777777" w:rsidR="00AE7CBE" w:rsidRPr="00AE7CBE" w:rsidRDefault="00AE7CBE" w:rsidP="00DC1248">
      <w:pPr>
        <w:pStyle w:val="3"/>
        <w:numPr>
          <w:ilvl w:val="3"/>
          <w:numId w:val="20"/>
        </w:numPr>
        <w:rPr>
          <w:rFonts w:cs="Tahoma"/>
        </w:rPr>
      </w:pPr>
      <w:bookmarkStart w:id="581" w:name="_Toc183709320"/>
      <w:proofErr w:type="spellStart"/>
      <w:r w:rsidRPr="00AE7CBE">
        <w:rPr>
          <w:rFonts w:cs="Tahoma"/>
        </w:rPr>
        <w:t>Μεθοδολογί</w:t>
      </w:r>
      <w:proofErr w:type="spellEnd"/>
      <w:r w:rsidRPr="00AE7CBE">
        <w:rPr>
          <w:rFonts w:cs="Tahoma"/>
        </w:rPr>
        <w:t xml:space="preserve">α </w:t>
      </w:r>
      <w:proofErr w:type="spellStart"/>
      <w:r w:rsidRPr="00AE7CBE">
        <w:rPr>
          <w:rFonts w:cs="Tahoma"/>
        </w:rPr>
        <w:t>υλο</w:t>
      </w:r>
      <w:proofErr w:type="spellEnd"/>
      <w:r w:rsidRPr="00AE7CBE">
        <w:rPr>
          <w:rFonts w:cs="Tahoma"/>
        </w:rPr>
        <w:t>ποίησης υπ</w:t>
      </w:r>
      <w:proofErr w:type="spellStart"/>
      <w:r w:rsidRPr="00AE7CBE">
        <w:rPr>
          <w:rFonts w:cs="Tahoma"/>
        </w:rPr>
        <w:t>ηρεσιών</w:t>
      </w:r>
      <w:proofErr w:type="spellEnd"/>
      <w:r w:rsidRPr="00AE7CBE">
        <w:rPr>
          <w:rFonts w:cs="Tahoma"/>
        </w:rPr>
        <w:t xml:space="preserve"> </w:t>
      </w:r>
      <w:proofErr w:type="spellStart"/>
      <w:r w:rsidRPr="00AE7CBE">
        <w:rPr>
          <w:rFonts w:cs="Tahoma"/>
        </w:rPr>
        <w:t>Ψηφιο</w:t>
      </w:r>
      <w:proofErr w:type="spellEnd"/>
      <w:r w:rsidRPr="00AE7CBE">
        <w:rPr>
          <w:rFonts w:cs="Tahoma"/>
        </w:rPr>
        <w:t>ποίησης</w:t>
      </w:r>
      <w:bookmarkEnd w:id="581"/>
    </w:p>
    <w:p w14:paraId="0B795180" w14:textId="77777777" w:rsidR="00FB6F8C" w:rsidRPr="000B2301" w:rsidRDefault="00FB6F8C" w:rsidP="00FB6F8C">
      <w:pPr>
        <w:pStyle w:val="affc"/>
        <w:rPr>
          <w:rFonts w:ascii="Tahoma" w:hAnsi="Tahoma" w:cs="Tahoma"/>
          <w:lang w:val="el-GR"/>
        </w:rPr>
      </w:pPr>
      <w:r w:rsidRPr="000B2301">
        <w:rPr>
          <w:rFonts w:ascii="Tahoma" w:hAnsi="Tahoma" w:cs="Tahoma"/>
          <w:lang w:val="el-GR"/>
        </w:rPr>
        <w:t>Μεθοδολογία οργάνωσης, υλοποίησης, παρακολούθησης, διασφάλισης εμπιστευτικότητας και ποιότητας του έργου, την οποία θα ακολουθήσει ο Ανάδοχος. Ενδεικτικά και όχι περιοριστικά θα περιλαμβάνονται τα παρακάτω:</w:t>
      </w:r>
    </w:p>
    <w:p w14:paraId="48386561" w14:textId="2C2299E5" w:rsidR="00FB6F8C" w:rsidRPr="009B5265" w:rsidRDefault="00FB6F8C" w:rsidP="00884580">
      <w:pPr>
        <w:pStyle w:val="aff1"/>
        <w:numPr>
          <w:ilvl w:val="0"/>
          <w:numId w:val="195"/>
        </w:numPr>
        <w:rPr>
          <w:rFonts w:ascii="Tahoma" w:hAnsi="Tahoma" w:cs="Tahoma"/>
          <w:lang w:val="el-GR"/>
        </w:rPr>
      </w:pPr>
      <w:r w:rsidRPr="009B5265">
        <w:rPr>
          <w:rFonts w:ascii="Tahoma" w:hAnsi="Tahoma" w:cs="Tahoma"/>
          <w:lang w:val="el-GR"/>
        </w:rPr>
        <w:t xml:space="preserve">Εξειδικευμένο Μοντέλο Υλοποίησης Σάρωσης </w:t>
      </w:r>
    </w:p>
    <w:p w14:paraId="369617D3" w14:textId="77777777" w:rsidR="00FB6F8C" w:rsidRPr="009B5265" w:rsidRDefault="00FB6F8C" w:rsidP="00884580">
      <w:pPr>
        <w:pStyle w:val="aff1"/>
        <w:numPr>
          <w:ilvl w:val="0"/>
          <w:numId w:val="195"/>
        </w:numPr>
        <w:rPr>
          <w:rFonts w:ascii="Tahoma" w:hAnsi="Tahoma" w:cs="Tahoma"/>
          <w:lang w:val="el-GR"/>
        </w:rPr>
      </w:pPr>
      <w:r w:rsidRPr="009B5265">
        <w:rPr>
          <w:rFonts w:ascii="Tahoma" w:hAnsi="Tahoma" w:cs="Tahoma"/>
          <w:lang w:val="el-GR"/>
        </w:rPr>
        <w:t xml:space="preserve">Τρόπος οργάνωσης ενεργειών σάρωσης. </w:t>
      </w:r>
    </w:p>
    <w:p w14:paraId="371CCE79" w14:textId="1B461207" w:rsidR="00FB6F8C" w:rsidRPr="009B5265" w:rsidRDefault="00FB6F8C" w:rsidP="00884580">
      <w:pPr>
        <w:pStyle w:val="aff1"/>
        <w:numPr>
          <w:ilvl w:val="0"/>
          <w:numId w:val="195"/>
        </w:numPr>
        <w:rPr>
          <w:rFonts w:ascii="Tahoma" w:hAnsi="Tahoma" w:cs="Tahoma"/>
          <w:lang w:val="el-GR"/>
        </w:rPr>
      </w:pPr>
      <w:r w:rsidRPr="009B5265">
        <w:rPr>
          <w:rFonts w:ascii="Tahoma" w:hAnsi="Tahoma" w:cs="Tahoma"/>
          <w:lang w:val="el-GR"/>
        </w:rPr>
        <w:t xml:space="preserve">Μεθοδολογία </w:t>
      </w:r>
      <w:proofErr w:type="spellStart"/>
      <w:r w:rsidRPr="009B5265">
        <w:rPr>
          <w:rFonts w:ascii="Tahoma" w:hAnsi="Tahoma" w:cs="Tahoma"/>
          <w:lang w:val="el-GR"/>
        </w:rPr>
        <w:t>ονοματοδοσίας</w:t>
      </w:r>
      <w:proofErr w:type="spellEnd"/>
      <w:r w:rsidRPr="009B5265">
        <w:rPr>
          <w:rFonts w:ascii="Tahoma" w:hAnsi="Tahoma" w:cs="Tahoma"/>
          <w:lang w:val="el-GR"/>
        </w:rPr>
        <w:t xml:space="preserve"> αρχείων και φακέλων που θα αποθηκεύονται τα σαρωμένα έγγραφα, καθώς και το εύρος των ονομάτων τους </w:t>
      </w:r>
    </w:p>
    <w:p w14:paraId="6729C31C" w14:textId="10001294" w:rsidR="00FB6F8C" w:rsidRPr="009B5265" w:rsidRDefault="00FB6F8C" w:rsidP="00884580">
      <w:pPr>
        <w:pStyle w:val="aff1"/>
        <w:numPr>
          <w:ilvl w:val="0"/>
          <w:numId w:val="195"/>
        </w:numPr>
        <w:rPr>
          <w:rFonts w:ascii="Tahoma" w:hAnsi="Tahoma" w:cs="Tahoma"/>
          <w:lang w:val="el-GR"/>
        </w:rPr>
      </w:pPr>
      <w:r w:rsidRPr="009B5265">
        <w:rPr>
          <w:rFonts w:ascii="Tahoma" w:hAnsi="Tahoma" w:cs="Tahoma"/>
          <w:lang w:val="el-GR"/>
        </w:rPr>
        <w:t xml:space="preserve">Διαδικασία παράδοσης - παραλαβής των εγγράφων προς σάρωση </w:t>
      </w:r>
    </w:p>
    <w:p w14:paraId="482EEA21" w14:textId="2D73C13B" w:rsidR="00FB6F8C" w:rsidRPr="009B5265" w:rsidRDefault="00FB6F8C" w:rsidP="00884580">
      <w:pPr>
        <w:pStyle w:val="aff1"/>
        <w:numPr>
          <w:ilvl w:val="0"/>
          <w:numId w:val="195"/>
        </w:numPr>
        <w:rPr>
          <w:rFonts w:ascii="Tahoma" w:hAnsi="Tahoma" w:cs="Tahoma"/>
          <w:lang w:val="el-GR"/>
        </w:rPr>
      </w:pPr>
      <w:r w:rsidRPr="009B5265">
        <w:rPr>
          <w:rFonts w:ascii="Tahoma" w:hAnsi="Tahoma" w:cs="Tahoma"/>
          <w:lang w:val="el-GR"/>
        </w:rPr>
        <w:t xml:space="preserve">Τρόπος οργάνωσης Κέντρου </w:t>
      </w:r>
      <w:proofErr w:type="spellStart"/>
      <w:r w:rsidRPr="009B5265">
        <w:rPr>
          <w:rFonts w:ascii="Tahoma" w:hAnsi="Tahoma" w:cs="Tahoma"/>
          <w:lang w:val="el-GR"/>
        </w:rPr>
        <w:t>Ψηφιοποίησης</w:t>
      </w:r>
      <w:proofErr w:type="spellEnd"/>
      <w:r w:rsidRPr="009B5265">
        <w:rPr>
          <w:rFonts w:ascii="Tahoma" w:hAnsi="Tahoma" w:cs="Tahoma"/>
          <w:lang w:val="el-GR"/>
        </w:rPr>
        <w:t xml:space="preserve"> και Καταχώρησης </w:t>
      </w:r>
    </w:p>
    <w:p w14:paraId="4AD8CF7A" w14:textId="77777777" w:rsidR="00FB6F8C" w:rsidRPr="009B5265" w:rsidRDefault="00FB6F8C" w:rsidP="00884580">
      <w:pPr>
        <w:pStyle w:val="aff1"/>
        <w:numPr>
          <w:ilvl w:val="0"/>
          <w:numId w:val="195"/>
        </w:numPr>
        <w:rPr>
          <w:rFonts w:ascii="Tahoma" w:hAnsi="Tahoma" w:cs="Tahoma"/>
          <w:lang w:val="el-GR"/>
        </w:rPr>
      </w:pPr>
      <w:r w:rsidRPr="009B5265">
        <w:rPr>
          <w:rFonts w:ascii="Tahoma" w:hAnsi="Tahoma" w:cs="Tahoma"/>
          <w:lang w:val="el-GR"/>
        </w:rPr>
        <w:t>Καθορισμός κανόνων καταχώρησης δεδομένων, όπου περιγράφονται οι αρχές καταχώρησης που θα τηρεί η εκάστοτε ομάδα καταχώρησης.</w:t>
      </w:r>
    </w:p>
    <w:p w14:paraId="7A9C4CD7" w14:textId="31318DD9" w:rsidR="00FB6F8C" w:rsidRPr="009B5265" w:rsidRDefault="00FB6F8C" w:rsidP="00884580">
      <w:pPr>
        <w:pStyle w:val="aff1"/>
        <w:numPr>
          <w:ilvl w:val="0"/>
          <w:numId w:val="195"/>
        </w:numPr>
        <w:rPr>
          <w:rFonts w:ascii="Tahoma" w:hAnsi="Tahoma" w:cs="Tahoma"/>
          <w:lang w:val="el-GR"/>
        </w:rPr>
      </w:pPr>
      <w:r w:rsidRPr="009B5265">
        <w:rPr>
          <w:rFonts w:ascii="Tahoma" w:hAnsi="Tahoma" w:cs="Tahoma"/>
          <w:lang w:val="el-GR"/>
        </w:rPr>
        <w:t xml:space="preserve">Τρόπος οργάνωσης μεταφοράς δεδομένων, χώρων καταχώρησης </w:t>
      </w:r>
      <w:r w:rsidR="0088760A" w:rsidRPr="009B5265">
        <w:rPr>
          <w:rFonts w:ascii="Tahoma" w:hAnsi="Tahoma" w:cs="Tahoma"/>
          <w:lang w:val="el-GR"/>
        </w:rPr>
        <w:t>κλπ.</w:t>
      </w:r>
      <w:r w:rsidRPr="009B5265">
        <w:rPr>
          <w:rFonts w:ascii="Tahoma" w:hAnsi="Tahoma" w:cs="Tahoma"/>
          <w:lang w:val="el-GR"/>
        </w:rPr>
        <w:t xml:space="preserve"> ώστε να διασφαλιστεί πλήρης εμπιστευτικότητα.</w:t>
      </w:r>
    </w:p>
    <w:p w14:paraId="593CC5EC" w14:textId="77777777" w:rsidR="00FB6F8C" w:rsidRPr="000B2301" w:rsidRDefault="00FB6F8C" w:rsidP="00884580">
      <w:pPr>
        <w:pStyle w:val="aff1"/>
        <w:numPr>
          <w:ilvl w:val="0"/>
          <w:numId w:val="195"/>
        </w:numPr>
        <w:rPr>
          <w:rFonts w:ascii="Tahoma" w:hAnsi="Tahoma" w:cs="Tahoma"/>
          <w:lang w:val="el-GR"/>
        </w:rPr>
      </w:pPr>
      <w:r w:rsidRPr="000B2301">
        <w:rPr>
          <w:rFonts w:ascii="Tahoma" w:hAnsi="Tahoma" w:cs="Tahoma"/>
          <w:lang w:val="el-GR"/>
        </w:rPr>
        <w:t xml:space="preserve">Εξειδικευμένο </w:t>
      </w:r>
      <w:r w:rsidRPr="000B2301">
        <w:rPr>
          <w:rFonts w:ascii="Tahoma" w:hAnsi="Tahoma" w:cs="Tahoma"/>
          <w:b/>
          <w:bCs/>
          <w:lang w:val="el-GR"/>
        </w:rPr>
        <w:t>Εναλλακτικό Σχέδιο Λειτουργίας</w:t>
      </w:r>
      <w:r w:rsidRPr="000B2301">
        <w:rPr>
          <w:rFonts w:ascii="Tahoma" w:hAnsi="Tahoma" w:cs="Tahoma"/>
          <w:lang w:val="el-GR"/>
        </w:rPr>
        <w:t xml:space="preserve"> την περίπτωση βλάβης σαρωτών και λοιπών συσκευών που θα χρησιμοποιηθούν από τον Ανάδοχο στην υλοποίηση του έργου Το Εναλλακτικό Σχέδιο Λειτουργίας θα περιλαμβάνει:</w:t>
      </w:r>
    </w:p>
    <w:p w14:paraId="0B81C548" w14:textId="77777777" w:rsidR="00FB6F8C" w:rsidRPr="000B2301" w:rsidRDefault="00FB6F8C" w:rsidP="00884580">
      <w:pPr>
        <w:pStyle w:val="aff1"/>
        <w:numPr>
          <w:ilvl w:val="1"/>
          <w:numId w:val="195"/>
        </w:numPr>
        <w:rPr>
          <w:rFonts w:ascii="Tahoma" w:hAnsi="Tahoma" w:cs="Tahoma"/>
          <w:lang w:val="el-GR"/>
        </w:rPr>
      </w:pPr>
      <w:r w:rsidRPr="000B2301">
        <w:rPr>
          <w:rFonts w:ascii="Tahoma" w:hAnsi="Tahoma" w:cs="Tahoma"/>
          <w:lang w:val="el-GR"/>
        </w:rPr>
        <w:t>πρόβλεψη για διαδικασία άμεσης επισκευής βλαβών ή αντικατάστασης συσκευών που σχετίζονται με την διαδικασία σάρωσης και τεκμηρίωσης.</w:t>
      </w:r>
    </w:p>
    <w:p w14:paraId="0C7A06C5" w14:textId="77777777" w:rsidR="00FB6F8C" w:rsidRPr="000B2301" w:rsidRDefault="00FB6F8C" w:rsidP="00884580">
      <w:pPr>
        <w:pStyle w:val="aff1"/>
        <w:numPr>
          <w:ilvl w:val="1"/>
          <w:numId w:val="195"/>
        </w:numPr>
        <w:rPr>
          <w:rFonts w:ascii="Tahoma" w:hAnsi="Tahoma" w:cs="Tahoma"/>
          <w:lang w:val="el-GR"/>
        </w:rPr>
      </w:pPr>
      <w:r w:rsidRPr="000B2301">
        <w:rPr>
          <w:rFonts w:ascii="Tahoma" w:hAnsi="Tahoma" w:cs="Tahoma"/>
          <w:lang w:val="el-GR"/>
        </w:rPr>
        <w:t>πρόβλεψη για ύπαρξη εφεδρικών συσκευών σάρωσης και λοιπών συσκευών που θα χρησιμοποιηθούν στην υλοποίηση του έργου.</w:t>
      </w:r>
    </w:p>
    <w:p w14:paraId="40625C1A" w14:textId="0A546580" w:rsidR="00FB6F8C" w:rsidRPr="000B2301" w:rsidRDefault="00FB6F8C" w:rsidP="00884580">
      <w:pPr>
        <w:pStyle w:val="aff1"/>
        <w:numPr>
          <w:ilvl w:val="0"/>
          <w:numId w:val="195"/>
        </w:numPr>
        <w:rPr>
          <w:rFonts w:ascii="Tahoma" w:hAnsi="Tahoma" w:cs="Tahoma"/>
          <w:lang w:val="el-GR"/>
        </w:rPr>
      </w:pPr>
      <w:r w:rsidRPr="000B2301">
        <w:rPr>
          <w:rFonts w:ascii="Tahoma" w:hAnsi="Tahoma" w:cs="Tahoma"/>
          <w:lang w:val="el-GR"/>
        </w:rPr>
        <w:t xml:space="preserve">Περιγραφή της διαδικασίας ενσωμάτωσης των παραγόμενων προϊόντων (σαρωμένων εγγράφων και </w:t>
      </w:r>
      <w:proofErr w:type="spellStart"/>
      <w:r w:rsidRPr="000B2301">
        <w:rPr>
          <w:rFonts w:ascii="Tahoma" w:hAnsi="Tahoma" w:cs="Tahoma"/>
          <w:lang w:val="el-GR"/>
        </w:rPr>
        <w:t>καταχωρηθέντων</w:t>
      </w:r>
      <w:proofErr w:type="spellEnd"/>
      <w:r w:rsidRPr="000B2301">
        <w:rPr>
          <w:rFonts w:ascii="Tahoma" w:hAnsi="Tahoma" w:cs="Tahoma"/>
          <w:lang w:val="el-GR"/>
        </w:rPr>
        <w:t xml:space="preserve"> στοιχείων) στην εφαρμογή Διαχείρισης Εγγράφων Απαιτήσεις Μετάπτωσης Υλικού </w:t>
      </w:r>
      <w:proofErr w:type="spellStart"/>
      <w:r w:rsidRPr="000B2301">
        <w:rPr>
          <w:rFonts w:ascii="Tahoma" w:hAnsi="Tahoma" w:cs="Tahoma"/>
          <w:lang w:val="el-GR"/>
        </w:rPr>
        <w:t>Ψηφιοποίησης</w:t>
      </w:r>
      <w:proofErr w:type="spellEnd"/>
      <w:r w:rsidRPr="000B2301">
        <w:rPr>
          <w:rFonts w:ascii="Tahoma" w:hAnsi="Tahoma" w:cs="Tahoma"/>
          <w:lang w:val="el-GR"/>
        </w:rPr>
        <w:t xml:space="preserve"> και Εισαγωγής Δεδομένων / </w:t>
      </w:r>
      <w:proofErr w:type="spellStart"/>
      <w:r w:rsidRPr="000B2301">
        <w:rPr>
          <w:rFonts w:ascii="Tahoma" w:hAnsi="Tahoma" w:cs="Tahoma"/>
          <w:lang w:val="el-GR"/>
        </w:rPr>
        <w:t>Μεταδεδομένων</w:t>
      </w:r>
      <w:proofErr w:type="spellEnd"/>
      <w:r w:rsidRPr="000B2301">
        <w:rPr>
          <w:rFonts w:ascii="Tahoma" w:hAnsi="Tahoma" w:cs="Tahoma"/>
          <w:lang w:val="el-GR"/>
        </w:rPr>
        <w:t>):</w:t>
      </w:r>
    </w:p>
    <w:p w14:paraId="1874358D" w14:textId="77777777" w:rsidR="00FB6F8C" w:rsidRPr="000B2301" w:rsidRDefault="00FB6F8C" w:rsidP="00884580">
      <w:pPr>
        <w:pStyle w:val="aff1"/>
        <w:numPr>
          <w:ilvl w:val="2"/>
          <w:numId w:val="58"/>
        </w:numPr>
        <w:rPr>
          <w:rFonts w:ascii="Tahoma" w:hAnsi="Tahoma" w:cs="Tahoma"/>
          <w:lang w:val="el-GR"/>
        </w:rPr>
      </w:pPr>
      <w:r w:rsidRPr="000B2301">
        <w:rPr>
          <w:rFonts w:ascii="Tahoma" w:hAnsi="Tahoma" w:cs="Tahoma"/>
          <w:lang w:val="el-GR"/>
        </w:rPr>
        <w:lastRenderedPageBreak/>
        <w:t xml:space="preserve">Διαδικασία ενσωμάτωσης </w:t>
      </w:r>
    </w:p>
    <w:p w14:paraId="3D372F79" w14:textId="77777777" w:rsidR="00FB6F8C" w:rsidRPr="000B2301" w:rsidRDefault="00FB6F8C" w:rsidP="00884580">
      <w:pPr>
        <w:pStyle w:val="aff1"/>
        <w:numPr>
          <w:ilvl w:val="2"/>
          <w:numId w:val="58"/>
        </w:numPr>
        <w:rPr>
          <w:rFonts w:ascii="Tahoma" w:hAnsi="Tahoma" w:cs="Tahoma"/>
          <w:lang w:val="el-GR"/>
        </w:rPr>
      </w:pPr>
      <w:r w:rsidRPr="000B2301">
        <w:rPr>
          <w:rFonts w:ascii="Tahoma" w:hAnsi="Tahoma" w:cs="Tahoma"/>
          <w:lang w:val="el-GR"/>
        </w:rPr>
        <w:t xml:space="preserve">Συχνότητα </w:t>
      </w:r>
      <w:proofErr w:type="spellStart"/>
      <w:r w:rsidRPr="000B2301">
        <w:rPr>
          <w:rFonts w:ascii="Tahoma" w:hAnsi="Tahoma" w:cs="Tahoma"/>
          <w:lang w:val="el-GR"/>
        </w:rPr>
        <w:t>ενσωματωσης</w:t>
      </w:r>
      <w:proofErr w:type="spellEnd"/>
    </w:p>
    <w:p w14:paraId="6F4507CD" w14:textId="6BD49899" w:rsidR="00FB6F8C" w:rsidRPr="000B2301" w:rsidRDefault="00FB6F8C" w:rsidP="00884580">
      <w:pPr>
        <w:pStyle w:val="aff1"/>
        <w:numPr>
          <w:ilvl w:val="2"/>
          <w:numId w:val="58"/>
        </w:numPr>
        <w:rPr>
          <w:rFonts w:ascii="Tahoma" w:hAnsi="Tahoma" w:cs="Tahoma"/>
          <w:lang w:val="el-GR"/>
        </w:rPr>
      </w:pPr>
      <w:r w:rsidRPr="000B2301">
        <w:rPr>
          <w:rFonts w:ascii="Tahoma" w:hAnsi="Tahoma" w:cs="Tahoma"/>
          <w:lang w:val="el-GR"/>
        </w:rPr>
        <w:t>Γραμμογράφηση αρχείων μετάπτωσης</w:t>
      </w:r>
    </w:p>
    <w:p w14:paraId="464945D9" w14:textId="03C22F1D" w:rsidR="00FB6F8C" w:rsidRPr="000B2301" w:rsidRDefault="00FB6F8C" w:rsidP="00FB6F8C">
      <w:pPr>
        <w:ind w:left="284"/>
        <w:rPr>
          <w:lang w:val="el-GR"/>
        </w:rPr>
      </w:pPr>
      <w:r w:rsidRPr="000B2301">
        <w:rPr>
          <w:lang w:val="el-GR"/>
        </w:rPr>
        <w:t xml:space="preserve">Η Μεθοδολογία Έργου θα περιλαμβάνει και τα παρακάτω Σχέδια Ποιότητας, τα οποία θα εξειδικεύουν τις πρόνοιες των παραγράφων </w:t>
      </w:r>
      <w:r w:rsidR="00441240" w:rsidRPr="00441240">
        <w:rPr>
          <w:b/>
          <w:bCs/>
          <w:i/>
          <w:iCs/>
          <w:color w:val="002060"/>
          <w:lang w:val="el-GR"/>
        </w:rPr>
        <w:fldChar w:fldCharType="begin"/>
      </w:r>
      <w:r w:rsidR="00441240" w:rsidRPr="00441240">
        <w:rPr>
          <w:b/>
          <w:bCs/>
          <w:color w:val="002060"/>
          <w:lang w:val="el-GR"/>
        </w:rPr>
        <w:instrText xml:space="preserve"> REF _Ref150762394 \h </w:instrText>
      </w:r>
      <w:r w:rsidR="00441240" w:rsidRPr="00441240">
        <w:rPr>
          <w:b/>
          <w:bCs/>
          <w:i/>
          <w:iCs/>
          <w:color w:val="002060"/>
          <w:lang w:val="el-GR"/>
        </w:rPr>
        <w:instrText xml:space="preserve"> \* MERGEFORMAT </w:instrText>
      </w:r>
      <w:r w:rsidR="00441240" w:rsidRPr="00441240">
        <w:rPr>
          <w:b/>
          <w:bCs/>
          <w:i/>
          <w:iCs/>
          <w:color w:val="002060"/>
          <w:lang w:val="el-GR"/>
        </w:rPr>
      </w:r>
      <w:r w:rsidR="00441240" w:rsidRPr="00441240">
        <w:rPr>
          <w:b/>
          <w:bCs/>
          <w:i/>
          <w:iCs/>
          <w:color w:val="002060"/>
          <w:lang w:val="el-GR"/>
        </w:rPr>
        <w:fldChar w:fldCharType="separate"/>
      </w:r>
      <w:r w:rsidR="00F95395" w:rsidRPr="00F95395">
        <w:rPr>
          <w:b/>
          <w:bCs/>
          <w:color w:val="002060"/>
          <w:lang w:val="el-GR"/>
        </w:rPr>
        <w:t>7.7.2.1.4</w:t>
      </w:r>
      <w:r w:rsidR="00F95395" w:rsidRPr="00F95395">
        <w:rPr>
          <w:b/>
          <w:bCs/>
          <w:color w:val="002060"/>
          <w:lang w:val="el-GR"/>
        </w:rPr>
        <w:tab/>
        <w:t>Απαιτήσεις διασφάλισης ποιότητας σάρωσης – Τεχνικές απαιτήσεις</w:t>
      </w:r>
      <w:r w:rsidR="00441240" w:rsidRPr="00441240">
        <w:rPr>
          <w:b/>
          <w:bCs/>
          <w:i/>
          <w:iCs/>
          <w:color w:val="002060"/>
          <w:lang w:val="el-GR"/>
        </w:rPr>
        <w:fldChar w:fldCharType="end"/>
      </w:r>
      <w:r w:rsidRPr="000B2301">
        <w:rPr>
          <w:lang w:val="el-GR"/>
        </w:rPr>
        <w:t xml:space="preserve">, και </w:t>
      </w:r>
      <w:r w:rsidR="00441240" w:rsidRPr="00441240">
        <w:rPr>
          <w:b/>
          <w:bCs/>
          <w:i/>
          <w:iCs/>
          <w:color w:val="002060"/>
          <w:lang w:val="el-GR"/>
        </w:rPr>
        <w:fldChar w:fldCharType="begin"/>
      </w:r>
      <w:r w:rsidR="00441240" w:rsidRPr="00441240">
        <w:rPr>
          <w:b/>
          <w:bCs/>
          <w:color w:val="002060"/>
          <w:lang w:val="el-GR"/>
        </w:rPr>
        <w:instrText xml:space="preserve"> REF _Ref150762344 \h </w:instrText>
      </w:r>
      <w:r w:rsidR="00441240" w:rsidRPr="00441240">
        <w:rPr>
          <w:b/>
          <w:bCs/>
          <w:i/>
          <w:iCs/>
          <w:color w:val="002060"/>
          <w:lang w:val="el-GR"/>
        </w:rPr>
        <w:instrText xml:space="preserve"> \* MERGEFORMAT </w:instrText>
      </w:r>
      <w:r w:rsidR="00441240" w:rsidRPr="00441240">
        <w:rPr>
          <w:b/>
          <w:bCs/>
          <w:i/>
          <w:iCs/>
          <w:color w:val="002060"/>
          <w:lang w:val="el-GR"/>
        </w:rPr>
      </w:r>
      <w:r w:rsidR="00441240" w:rsidRPr="00441240">
        <w:rPr>
          <w:b/>
          <w:bCs/>
          <w:i/>
          <w:iCs/>
          <w:color w:val="002060"/>
          <w:lang w:val="el-GR"/>
        </w:rPr>
        <w:fldChar w:fldCharType="separate"/>
      </w:r>
      <w:r w:rsidR="00F95395" w:rsidRPr="00F95395">
        <w:rPr>
          <w:b/>
          <w:bCs/>
          <w:color w:val="002060"/>
          <w:lang w:val="el-GR"/>
        </w:rPr>
        <w:t>7.7.2.2.2 Απαιτήσεις διασφάλισης ποιότητας καταχωρήσεων – Μεθοδολογία καταχώρησης</w:t>
      </w:r>
      <w:r w:rsidR="00441240" w:rsidRPr="00441240">
        <w:rPr>
          <w:b/>
          <w:bCs/>
          <w:i/>
          <w:iCs/>
          <w:color w:val="002060"/>
          <w:lang w:val="el-GR"/>
        </w:rPr>
        <w:fldChar w:fldCharType="end"/>
      </w:r>
      <w:r w:rsidRPr="00441240">
        <w:rPr>
          <w:b/>
          <w:bCs/>
          <w:color w:val="002060"/>
          <w:lang w:val="el-GR"/>
        </w:rPr>
        <w:t>,</w:t>
      </w:r>
      <w:r w:rsidRPr="000B2301">
        <w:rPr>
          <w:lang w:val="el-GR"/>
        </w:rPr>
        <w:t xml:space="preserve"> και θα περιλαμβάνουν πρόνοια για διενέργεια αρχικών δειγματοληπτικών ελέγχων, που αποσκοπούν στην οριστικοποίηση των απαιτήσεων των προδιαγραφών </w:t>
      </w:r>
      <w:proofErr w:type="spellStart"/>
      <w:r w:rsidRPr="000B2301">
        <w:rPr>
          <w:lang w:val="el-GR"/>
        </w:rPr>
        <w:t>ψηφιοποίησης</w:t>
      </w:r>
      <w:proofErr w:type="spellEnd"/>
      <w:r w:rsidRPr="000B2301">
        <w:rPr>
          <w:lang w:val="el-GR"/>
        </w:rPr>
        <w:t xml:space="preserve"> και καταχώρησης. Ειδικότερα:</w:t>
      </w:r>
    </w:p>
    <w:p w14:paraId="040971C6" w14:textId="7F7EFABF" w:rsidR="00FB6F8C" w:rsidRPr="009B5265" w:rsidRDefault="00FB6F8C" w:rsidP="00884580">
      <w:pPr>
        <w:pStyle w:val="aff1"/>
        <w:numPr>
          <w:ilvl w:val="0"/>
          <w:numId w:val="61"/>
        </w:numPr>
        <w:rPr>
          <w:rFonts w:ascii="Tahoma" w:hAnsi="Tahoma" w:cs="Tahoma"/>
          <w:lang w:val="el-GR"/>
        </w:rPr>
      </w:pPr>
      <w:r w:rsidRPr="000B2301">
        <w:rPr>
          <w:rFonts w:ascii="Tahoma" w:hAnsi="Tahoma" w:cs="Tahoma"/>
          <w:b/>
          <w:bCs/>
          <w:lang w:val="el-GR"/>
        </w:rPr>
        <w:t xml:space="preserve">Εξειδικευμένο Σχέδιο Ποιοτικού &amp; Ποσοτικού Ελέγχου Σάρωσης </w:t>
      </w:r>
      <w:r w:rsidRPr="00E47C1B">
        <w:rPr>
          <w:rFonts w:ascii="Tahoma" w:hAnsi="Tahoma" w:cs="Tahoma"/>
          <w:lang w:val="el-GR"/>
        </w:rPr>
        <w:t xml:space="preserve">εγγράφων </w:t>
      </w:r>
      <w:r w:rsidR="003144E7">
        <w:rPr>
          <w:rFonts w:ascii="Tahoma" w:hAnsi="Tahoma" w:cs="Tahoma"/>
          <w:lang w:val="el-GR"/>
        </w:rPr>
        <w:t xml:space="preserve">(βλ. </w:t>
      </w:r>
      <w:r w:rsidRPr="009B5265">
        <w:rPr>
          <w:rFonts w:ascii="Tahoma" w:hAnsi="Tahoma" w:cs="Tahoma"/>
          <w:lang w:val="el-GR"/>
        </w:rPr>
        <w:t xml:space="preserve">ενότητα </w:t>
      </w:r>
      <w:r w:rsidR="006B0930" w:rsidRPr="00441240">
        <w:rPr>
          <w:rFonts w:ascii="Tahoma" w:hAnsi="Tahoma" w:cs="Tahoma"/>
          <w:b/>
          <w:bCs/>
          <w:color w:val="002060"/>
          <w:lang w:val="el-GR"/>
        </w:rPr>
        <w:fldChar w:fldCharType="begin"/>
      </w:r>
      <w:r w:rsidR="006B0930" w:rsidRPr="00441240">
        <w:rPr>
          <w:rFonts w:ascii="Tahoma" w:hAnsi="Tahoma" w:cs="Tahoma"/>
          <w:b/>
          <w:bCs/>
          <w:color w:val="002060"/>
          <w:lang w:val="el-GR"/>
        </w:rPr>
        <w:instrText xml:space="preserve"> REF _Ref71623706 \h </w:instrText>
      </w:r>
      <w:r w:rsidR="00370A30" w:rsidRPr="00441240">
        <w:rPr>
          <w:rFonts w:ascii="Tahoma" w:hAnsi="Tahoma" w:cs="Tahoma"/>
          <w:b/>
          <w:bCs/>
          <w:color w:val="002060"/>
          <w:lang w:val="el-GR"/>
        </w:rPr>
        <w:instrText xml:space="preserve"> \* MERGEFORMAT </w:instrText>
      </w:r>
      <w:r w:rsidR="006B0930" w:rsidRPr="00441240">
        <w:rPr>
          <w:rFonts w:ascii="Tahoma" w:hAnsi="Tahoma" w:cs="Tahoma"/>
          <w:b/>
          <w:bCs/>
          <w:color w:val="002060"/>
          <w:lang w:val="el-GR"/>
        </w:rPr>
      </w:r>
      <w:r w:rsidR="006B0930" w:rsidRPr="00441240">
        <w:rPr>
          <w:rFonts w:ascii="Tahoma" w:hAnsi="Tahoma" w:cs="Tahoma"/>
          <w:b/>
          <w:bCs/>
          <w:color w:val="002060"/>
          <w:lang w:val="el-GR"/>
        </w:rPr>
        <w:fldChar w:fldCharType="separate"/>
      </w:r>
      <w:r w:rsidR="00F95395" w:rsidRPr="00F95395">
        <w:rPr>
          <w:rFonts w:ascii="Tahoma" w:hAnsi="Tahoma" w:cs="Tahoma"/>
          <w:b/>
          <w:bCs/>
          <w:color w:val="002060"/>
          <w:lang w:val="el-GR"/>
        </w:rPr>
        <w:t>Απαιτήσεις διασφάλισης ποιότητας σάρωσης – Τεχνικές απαιτήσεις</w:t>
      </w:r>
      <w:r w:rsidR="006B0930" w:rsidRPr="00441240">
        <w:rPr>
          <w:rFonts w:ascii="Tahoma" w:hAnsi="Tahoma" w:cs="Tahoma"/>
          <w:b/>
          <w:bCs/>
          <w:color w:val="002060"/>
          <w:lang w:val="el-GR"/>
        </w:rPr>
        <w:fldChar w:fldCharType="end"/>
      </w:r>
      <w:r w:rsidRPr="009B5265">
        <w:rPr>
          <w:rFonts w:ascii="Tahoma" w:hAnsi="Tahoma" w:cs="Tahoma"/>
          <w:lang w:val="el-GR"/>
        </w:rPr>
        <w:t>), όπου περιλαμβάνονται:</w:t>
      </w:r>
    </w:p>
    <w:p w14:paraId="795E6788" w14:textId="77777777" w:rsidR="00FB6F8C" w:rsidRPr="009B5265" w:rsidRDefault="00FB6F8C" w:rsidP="00884580">
      <w:pPr>
        <w:pStyle w:val="aff1"/>
        <w:numPr>
          <w:ilvl w:val="2"/>
          <w:numId w:val="60"/>
        </w:numPr>
        <w:rPr>
          <w:rFonts w:ascii="Tahoma" w:hAnsi="Tahoma" w:cs="Tahoma"/>
          <w:lang w:val="el-GR"/>
        </w:rPr>
      </w:pPr>
      <w:r w:rsidRPr="009B5265">
        <w:rPr>
          <w:rFonts w:ascii="Tahoma" w:hAnsi="Tahoma" w:cs="Tahoma"/>
          <w:lang w:val="el-GR"/>
        </w:rPr>
        <w:t>Η μεθοδολογία και ειδικότερα οι διαδικασίες ποιοτικού και ποσοτικού ελέγχου που θα εφαρμόσει ο Ανάδοχος.</w:t>
      </w:r>
    </w:p>
    <w:p w14:paraId="35B6CBDC" w14:textId="77777777" w:rsidR="00FB6F8C" w:rsidRPr="009B5265" w:rsidRDefault="00FB6F8C" w:rsidP="00884580">
      <w:pPr>
        <w:pStyle w:val="aff1"/>
        <w:numPr>
          <w:ilvl w:val="2"/>
          <w:numId w:val="60"/>
        </w:numPr>
        <w:rPr>
          <w:rFonts w:ascii="Tahoma" w:hAnsi="Tahoma" w:cs="Tahoma"/>
          <w:lang w:val="el-GR"/>
        </w:rPr>
      </w:pPr>
      <w:r w:rsidRPr="009B5265">
        <w:rPr>
          <w:rFonts w:ascii="Tahoma" w:hAnsi="Tahoma" w:cs="Tahoma"/>
          <w:lang w:val="el-GR"/>
        </w:rPr>
        <w:t xml:space="preserve">Η μεθοδολογία θα περιλαμβάνει πρόνοια για αρχικό δείγμα ποιοτικού ελέγχου σάρωσης. </w:t>
      </w:r>
    </w:p>
    <w:p w14:paraId="40B78FB6" w14:textId="77777777" w:rsidR="00FB6F8C" w:rsidRPr="009B5265" w:rsidRDefault="00FB6F8C" w:rsidP="00884580">
      <w:pPr>
        <w:pStyle w:val="aff1"/>
        <w:numPr>
          <w:ilvl w:val="2"/>
          <w:numId w:val="60"/>
        </w:numPr>
        <w:rPr>
          <w:rFonts w:ascii="Tahoma" w:hAnsi="Tahoma" w:cs="Tahoma"/>
          <w:lang w:val="el-GR"/>
        </w:rPr>
      </w:pPr>
      <w:r w:rsidRPr="009B5265">
        <w:rPr>
          <w:rFonts w:ascii="Tahoma" w:hAnsi="Tahoma" w:cs="Tahoma"/>
          <w:lang w:val="el-GR"/>
        </w:rPr>
        <w:t>Το διάγραμμα ροής της διαδικασίας παραγωγής όπου θα είναι εμφανή τα σημεία όπου θα εφαρμοσθεί η διαδικασία διασφάλισης ποιότητας.</w:t>
      </w:r>
    </w:p>
    <w:p w14:paraId="5D111C52" w14:textId="3BEC233B" w:rsidR="00FB6F8C" w:rsidRPr="000B2301" w:rsidRDefault="00FB6F8C" w:rsidP="00884580">
      <w:pPr>
        <w:pStyle w:val="aff1"/>
        <w:numPr>
          <w:ilvl w:val="0"/>
          <w:numId w:val="61"/>
        </w:numPr>
        <w:rPr>
          <w:rFonts w:ascii="Tahoma" w:hAnsi="Tahoma" w:cs="Tahoma"/>
          <w:lang w:val="el-GR"/>
        </w:rPr>
      </w:pPr>
      <w:r w:rsidRPr="009B5265">
        <w:rPr>
          <w:rFonts w:ascii="Tahoma" w:hAnsi="Tahoma" w:cs="Tahoma"/>
          <w:b/>
          <w:bCs/>
          <w:lang w:val="el-GR"/>
        </w:rPr>
        <w:t xml:space="preserve">Εξειδικευμένο Σχέδιο Ελέγχου και διασφάλισης Ποιότητας Καταχώρησης στοιχείων εγγράφων και των μεταβολών τους </w:t>
      </w:r>
      <w:r w:rsidRPr="009B5265">
        <w:rPr>
          <w:rFonts w:ascii="Tahoma" w:hAnsi="Tahoma" w:cs="Tahoma"/>
          <w:lang w:val="el-GR"/>
        </w:rPr>
        <w:t xml:space="preserve">(βλ. ενότητα </w:t>
      </w:r>
      <w:r w:rsidR="003144E7" w:rsidRPr="00441240">
        <w:rPr>
          <w:rFonts w:ascii="Tahoma" w:hAnsi="Tahoma" w:cs="Tahoma"/>
          <w:b/>
          <w:bCs/>
          <w:color w:val="002060"/>
          <w:lang w:val="el-GR"/>
        </w:rPr>
        <w:fldChar w:fldCharType="begin"/>
      </w:r>
      <w:r w:rsidR="003144E7" w:rsidRPr="00441240">
        <w:rPr>
          <w:rFonts w:ascii="Tahoma" w:hAnsi="Tahoma" w:cs="Tahoma"/>
          <w:b/>
          <w:bCs/>
          <w:color w:val="002060"/>
          <w:lang w:val="el-GR"/>
        </w:rPr>
        <w:instrText xml:space="preserve"> REF _Ref149645534 \h </w:instrText>
      </w:r>
      <w:r w:rsidR="00370A30" w:rsidRPr="00441240">
        <w:rPr>
          <w:rFonts w:ascii="Tahoma" w:hAnsi="Tahoma" w:cs="Tahoma"/>
          <w:b/>
          <w:bCs/>
          <w:color w:val="002060"/>
          <w:lang w:val="el-GR"/>
        </w:rPr>
        <w:instrText xml:space="preserve"> \* MERGEFORMAT </w:instrText>
      </w:r>
      <w:r w:rsidR="003144E7" w:rsidRPr="00441240">
        <w:rPr>
          <w:rFonts w:ascii="Tahoma" w:hAnsi="Tahoma" w:cs="Tahoma"/>
          <w:b/>
          <w:bCs/>
          <w:color w:val="002060"/>
          <w:lang w:val="el-GR"/>
        </w:rPr>
      </w:r>
      <w:r w:rsidR="003144E7" w:rsidRPr="00441240">
        <w:rPr>
          <w:rFonts w:ascii="Tahoma" w:hAnsi="Tahoma" w:cs="Tahoma"/>
          <w:b/>
          <w:bCs/>
          <w:color w:val="002060"/>
          <w:lang w:val="el-GR"/>
        </w:rPr>
        <w:fldChar w:fldCharType="separate"/>
      </w:r>
      <w:r w:rsidR="00F95395" w:rsidRPr="00F95395">
        <w:rPr>
          <w:rFonts w:ascii="Tahoma" w:hAnsi="Tahoma" w:cs="Tahoma"/>
          <w:b/>
          <w:bCs/>
          <w:color w:val="002060"/>
          <w:lang w:val="el-GR"/>
        </w:rPr>
        <w:t>7.7.2.2.2 Απαιτήσεις διασφάλισης ποιότητας καταχωρήσεων – Μεθοδολογία</w:t>
      </w:r>
      <w:r w:rsidR="00F95395" w:rsidRPr="00966936">
        <w:rPr>
          <w:rFonts w:cs="Tahoma"/>
          <w:lang w:val="el-GR"/>
        </w:rPr>
        <w:t xml:space="preserve"> καταχώρησης</w:t>
      </w:r>
      <w:r w:rsidR="003144E7" w:rsidRPr="00441240">
        <w:rPr>
          <w:rFonts w:ascii="Tahoma" w:hAnsi="Tahoma" w:cs="Tahoma"/>
          <w:b/>
          <w:bCs/>
          <w:color w:val="002060"/>
          <w:lang w:val="el-GR"/>
        </w:rPr>
        <w:fldChar w:fldCharType="end"/>
      </w:r>
      <w:r w:rsidRPr="009B5265">
        <w:rPr>
          <w:rFonts w:ascii="Tahoma" w:hAnsi="Tahoma" w:cs="Tahoma"/>
          <w:lang w:val="el-GR"/>
        </w:rPr>
        <w:t>), το οποίο</w:t>
      </w:r>
      <w:r w:rsidRPr="000B2301">
        <w:rPr>
          <w:rFonts w:ascii="Tahoma" w:hAnsi="Tahoma" w:cs="Tahoma"/>
          <w:lang w:val="el-GR"/>
        </w:rPr>
        <w:t>:</w:t>
      </w:r>
    </w:p>
    <w:p w14:paraId="74786282" w14:textId="77777777" w:rsidR="00FB6F8C" w:rsidRPr="000B2301" w:rsidRDefault="00FB6F8C" w:rsidP="00884580">
      <w:pPr>
        <w:pStyle w:val="aff1"/>
        <w:numPr>
          <w:ilvl w:val="2"/>
          <w:numId w:val="59"/>
        </w:numPr>
        <w:rPr>
          <w:rFonts w:ascii="Tahoma" w:hAnsi="Tahoma" w:cs="Tahoma"/>
          <w:lang w:val="el-GR"/>
        </w:rPr>
      </w:pPr>
      <w:r w:rsidRPr="000B2301">
        <w:rPr>
          <w:rFonts w:ascii="Tahoma" w:hAnsi="Tahoma" w:cs="Tahoma"/>
          <w:lang w:val="el-GR"/>
        </w:rPr>
        <w:t xml:space="preserve">θα εξειδικεύσει/ επεκτείνει τους ρόλους και την διαδικασία καταχώρησης </w:t>
      </w:r>
    </w:p>
    <w:p w14:paraId="49680492" w14:textId="77777777" w:rsidR="00FB6F8C" w:rsidRPr="000B2301" w:rsidRDefault="00FB6F8C" w:rsidP="00884580">
      <w:pPr>
        <w:pStyle w:val="aff1"/>
        <w:numPr>
          <w:ilvl w:val="2"/>
          <w:numId w:val="59"/>
        </w:numPr>
        <w:rPr>
          <w:rFonts w:ascii="Tahoma" w:hAnsi="Tahoma" w:cs="Tahoma"/>
          <w:lang w:val="el-GR"/>
        </w:rPr>
      </w:pPr>
      <w:r w:rsidRPr="000B2301">
        <w:rPr>
          <w:rFonts w:ascii="Tahoma" w:hAnsi="Tahoma" w:cs="Tahoma"/>
          <w:lang w:val="el-GR"/>
        </w:rPr>
        <w:t>θα περιγράφεται αναλυτικά η μεθοδολογία και ειδικότερα οι διαδικασίες ποιοτικού ελέγχου που θα εφαρμόσει ώστε τα τελικά προϊόντα να είναι σύμφωνα με τις απαιτήσεις της διακήρυξης του έργου</w:t>
      </w:r>
    </w:p>
    <w:p w14:paraId="07944496" w14:textId="6845F89C" w:rsidR="00FB6F8C" w:rsidRPr="000B2301" w:rsidRDefault="00FB6F8C" w:rsidP="00884580">
      <w:pPr>
        <w:pStyle w:val="aff1"/>
        <w:numPr>
          <w:ilvl w:val="2"/>
          <w:numId w:val="59"/>
        </w:numPr>
        <w:rPr>
          <w:rFonts w:ascii="Tahoma" w:hAnsi="Tahoma" w:cs="Tahoma"/>
          <w:lang w:val="el-GR"/>
        </w:rPr>
      </w:pPr>
      <w:r w:rsidRPr="000B2301">
        <w:rPr>
          <w:rFonts w:ascii="Tahoma" w:hAnsi="Tahoma" w:cs="Tahoma"/>
          <w:lang w:val="el-GR"/>
        </w:rPr>
        <w:t>θα περιγράφεται το διάγραμμα ροής της διαδικασίας καταχώρησης όπου θα είναι εμφανή τα σημεία όπου θα εφαρμοσθεί η προδιαγραφόμενη διαδικασία διασφάλισης ποιότητας</w:t>
      </w:r>
      <w:r w:rsidR="002A3265" w:rsidRPr="000B2301">
        <w:rPr>
          <w:rFonts w:ascii="Tahoma" w:hAnsi="Tahoma" w:cs="Tahoma"/>
          <w:lang w:val="el-GR"/>
        </w:rPr>
        <w:t>.</w:t>
      </w:r>
    </w:p>
    <w:p w14:paraId="5E17ECE8" w14:textId="77777777" w:rsidR="00FB6F8C" w:rsidRPr="000B2301" w:rsidRDefault="00FB6F8C" w:rsidP="00DC1248">
      <w:pPr>
        <w:pStyle w:val="3"/>
        <w:numPr>
          <w:ilvl w:val="3"/>
          <w:numId w:val="20"/>
        </w:numPr>
        <w:rPr>
          <w:rFonts w:cs="Tahoma"/>
        </w:rPr>
      </w:pPr>
      <w:bookmarkStart w:id="582" w:name="_Ref71630075"/>
      <w:bookmarkStart w:id="583" w:name="_Toc76724155"/>
      <w:bookmarkStart w:id="584" w:name="_Toc89441292"/>
      <w:bookmarkStart w:id="585" w:name="_Toc117243932"/>
      <w:bookmarkStart w:id="586" w:name="_Toc183709321"/>
      <w:bookmarkStart w:id="587" w:name="_Hlk68093150"/>
      <w:proofErr w:type="spellStart"/>
      <w:r w:rsidRPr="000B2301">
        <w:rPr>
          <w:rFonts w:cs="Tahoma"/>
        </w:rPr>
        <w:t>Μελέτη</w:t>
      </w:r>
      <w:proofErr w:type="spellEnd"/>
      <w:r w:rsidRPr="000B2301">
        <w:rPr>
          <w:rFonts w:cs="Tahoma"/>
        </w:rPr>
        <w:t xml:space="preserve"> </w:t>
      </w:r>
      <w:proofErr w:type="spellStart"/>
      <w:r w:rsidRPr="000B2301">
        <w:rPr>
          <w:rFonts w:cs="Tahoma"/>
        </w:rPr>
        <w:t>Δι</w:t>
      </w:r>
      <w:proofErr w:type="spellEnd"/>
      <w:r w:rsidRPr="000B2301">
        <w:rPr>
          <w:rFonts w:cs="Tahoma"/>
        </w:rPr>
        <w:t xml:space="preserve">αλειτουργικότητας και </w:t>
      </w:r>
      <w:proofErr w:type="spellStart"/>
      <w:r w:rsidRPr="000B2301">
        <w:rPr>
          <w:rFonts w:cs="Tahoma"/>
        </w:rPr>
        <w:t>Δι</w:t>
      </w:r>
      <w:proofErr w:type="spellEnd"/>
      <w:r w:rsidRPr="000B2301">
        <w:rPr>
          <w:rFonts w:cs="Tahoma"/>
        </w:rPr>
        <w:t>ασύνδεσης</w:t>
      </w:r>
      <w:bookmarkEnd w:id="582"/>
      <w:bookmarkEnd w:id="583"/>
      <w:bookmarkEnd w:id="584"/>
      <w:bookmarkEnd w:id="585"/>
      <w:bookmarkEnd w:id="586"/>
      <w:r w:rsidRPr="000B2301">
        <w:rPr>
          <w:rFonts w:cs="Tahoma"/>
        </w:rPr>
        <w:t xml:space="preserve"> </w:t>
      </w:r>
    </w:p>
    <w:bookmarkEnd w:id="587"/>
    <w:p w14:paraId="56E865E2" w14:textId="4AD79446" w:rsidR="00FB6F8C" w:rsidRPr="000B2301" w:rsidRDefault="00FB6F8C" w:rsidP="00FB6F8C">
      <w:pPr>
        <w:rPr>
          <w:lang w:val="el-GR"/>
        </w:rPr>
      </w:pPr>
      <w:r w:rsidRPr="000B2301">
        <w:rPr>
          <w:lang w:val="el-GR"/>
        </w:rPr>
        <w:t xml:space="preserve">Η Μελέτη Εφαρμογής θα περιλαμβάνει και την </w:t>
      </w:r>
      <w:bookmarkStart w:id="588" w:name="_Hlk68093125"/>
      <w:r w:rsidRPr="000B2301">
        <w:rPr>
          <w:b/>
          <w:bCs/>
          <w:lang w:val="el-GR"/>
        </w:rPr>
        <w:t xml:space="preserve">Μελέτη </w:t>
      </w:r>
      <w:proofErr w:type="spellStart"/>
      <w:r w:rsidRPr="000B2301">
        <w:rPr>
          <w:b/>
          <w:bCs/>
          <w:lang w:val="el-GR"/>
        </w:rPr>
        <w:t>Διαλειτουργικότητας</w:t>
      </w:r>
      <w:proofErr w:type="spellEnd"/>
      <w:r w:rsidRPr="000B2301">
        <w:rPr>
          <w:b/>
          <w:bCs/>
          <w:lang w:val="el-GR"/>
        </w:rPr>
        <w:t xml:space="preserve"> </w:t>
      </w:r>
      <w:r w:rsidRPr="000B2301">
        <w:rPr>
          <w:b/>
          <w:bCs/>
          <w:iCs/>
          <w:lang w:val="el-GR"/>
        </w:rPr>
        <w:t>και Διασύνδεσης</w:t>
      </w:r>
      <w:r w:rsidRPr="000B2301">
        <w:rPr>
          <w:iCs/>
          <w:lang w:val="el-GR"/>
        </w:rPr>
        <w:t xml:space="preserve"> </w:t>
      </w:r>
      <w:bookmarkEnd w:id="588"/>
      <w:r w:rsidRPr="000B2301">
        <w:rPr>
          <w:lang w:val="el-GR"/>
        </w:rPr>
        <w:t xml:space="preserve">στην οποία θα καταγραφούν οι απαιτήσεις για τις </w:t>
      </w:r>
      <w:proofErr w:type="spellStart"/>
      <w:r w:rsidRPr="000B2301">
        <w:rPr>
          <w:lang w:val="el-GR"/>
        </w:rPr>
        <w:t>διεπαφές</w:t>
      </w:r>
      <w:proofErr w:type="spellEnd"/>
      <w:r w:rsidRPr="000B2301">
        <w:rPr>
          <w:lang w:val="el-GR"/>
        </w:rPr>
        <w:t xml:space="preserve"> και τη </w:t>
      </w:r>
      <w:proofErr w:type="spellStart"/>
      <w:r w:rsidRPr="000B2301">
        <w:rPr>
          <w:lang w:val="el-GR"/>
        </w:rPr>
        <w:t>διαλειτουργικότητα</w:t>
      </w:r>
      <w:proofErr w:type="spellEnd"/>
      <w:r w:rsidRPr="000B2301">
        <w:rPr>
          <w:lang w:val="el-GR"/>
        </w:rPr>
        <w:t xml:space="preserve"> </w:t>
      </w:r>
      <w:r w:rsidR="002A3265" w:rsidRPr="000B2301">
        <w:rPr>
          <w:lang w:val="el-GR"/>
        </w:rPr>
        <w:t>με τρίτα Πληροφοριακά Συστήματα.</w:t>
      </w:r>
    </w:p>
    <w:p w14:paraId="2C9974A2" w14:textId="77777777" w:rsidR="00FB6F8C" w:rsidRPr="000B2301" w:rsidRDefault="00FB6F8C" w:rsidP="00FB6F8C">
      <w:pPr>
        <w:rPr>
          <w:lang w:val="el-GR"/>
        </w:rPr>
      </w:pPr>
      <w:r w:rsidRPr="000B2301">
        <w:rPr>
          <w:lang w:val="el-GR"/>
        </w:rPr>
        <w:t xml:space="preserve">Ο Ανάδοχος θα πρέπει να προσδιορίσει σαφώς, κατ’ ελάχιστο, τα εξής στοιχεία: </w:t>
      </w:r>
    </w:p>
    <w:p w14:paraId="161C230D" w14:textId="77777777" w:rsidR="00FB6F8C" w:rsidRPr="000B2301" w:rsidRDefault="00FB6F8C" w:rsidP="00884580">
      <w:pPr>
        <w:numPr>
          <w:ilvl w:val="0"/>
          <w:numId w:val="55"/>
        </w:numPr>
        <w:suppressAutoHyphens w:val="0"/>
        <w:spacing w:before="120"/>
      </w:pPr>
      <w:proofErr w:type="spellStart"/>
      <w:r w:rsidRPr="000B2301">
        <w:t>το</w:t>
      </w:r>
      <w:proofErr w:type="spellEnd"/>
      <w:r w:rsidRPr="000B2301">
        <w:t xml:space="preserve"> επ</w:t>
      </w:r>
      <w:proofErr w:type="spellStart"/>
      <w:r w:rsidRPr="000B2301">
        <w:t>ιχειρησι</w:t>
      </w:r>
      <w:proofErr w:type="spellEnd"/>
      <w:r w:rsidRPr="000B2301">
        <w:t xml:space="preserve">ακό </w:t>
      </w:r>
      <w:proofErr w:type="spellStart"/>
      <w:r w:rsidRPr="000B2301">
        <w:t>σχήμ</w:t>
      </w:r>
      <w:proofErr w:type="spellEnd"/>
      <w:r w:rsidRPr="000B2301">
        <w:t xml:space="preserve">α </w:t>
      </w:r>
      <w:proofErr w:type="spellStart"/>
      <w:r w:rsidRPr="000B2301">
        <w:t>διε</w:t>
      </w:r>
      <w:proofErr w:type="spellEnd"/>
      <w:r w:rsidRPr="000B2301">
        <w:t>παφής</w:t>
      </w:r>
    </w:p>
    <w:p w14:paraId="5079660A" w14:textId="77777777" w:rsidR="00FB6F8C" w:rsidRPr="000B2301" w:rsidRDefault="00FB6F8C" w:rsidP="00884580">
      <w:pPr>
        <w:numPr>
          <w:ilvl w:val="0"/>
          <w:numId w:val="55"/>
        </w:numPr>
        <w:suppressAutoHyphens w:val="0"/>
        <w:spacing w:before="120"/>
        <w:rPr>
          <w:lang w:val="el-GR"/>
        </w:rPr>
      </w:pPr>
      <w:r w:rsidRPr="000B2301">
        <w:rPr>
          <w:lang w:val="el-GR"/>
        </w:rPr>
        <w:t xml:space="preserve">τον τρόπο για την εξουσιοδοτημένη πρόσβαση στις πληροφορίες και στα δεδομένα </w:t>
      </w:r>
    </w:p>
    <w:p w14:paraId="5C4C6FF0" w14:textId="77777777" w:rsidR="00FB6F8C" w:rsidRPr="000B2301" w:rsidRDefault="00FB6F8C" w:rsidP="00884580">
      <w:pPr>
        <w:numPr>
          <w:ilvl w:val="0"/>
          <w:numId w:val="55"/>
        </w:numPr>
        <w:suppressAutoHyphens w:val="0"/>
        <w:spacing w:before="120"/>
        <w:rPr>
          <w:lang w:val="el-GR"/>
        </w:rPr>
      </w:pPr>
      <w:r w:rsidRPr="000B2301">
        <w:rPr>
          <w:lang w:val="el-GR"/>
        </w:rPr>
        <w:t>τον τρόπο για την αναζήτηση των πληροφοριών και των δεδομένων</w:t>
      </w:r>
    </w:p>
    <w:p w14:paraId="7B6F3003" w14:textId="77777777" w:rsidR="00FB6F8C" w:rsidRPr="000B2301" w:rsidRDefault="00FB6F8C" w:rsidP="00884580">
      <w:pPr>
        <w:numPr>
          <w:ilvl w:val="0"/>
          <w:numId w:val="55"/>
        </w:numPr>
        <w:suppressAutoHyphens w:val="0"/>
        <w:spacing w:before="120"/>
        <w:rPr>
          <w:lang w:val="el-GR"/>
        </w:rPr>
      </w:pPr>
      <w:r w:rsidRPr="000B2301">
        <w:rPr>
          <w:lang w:val="el-GR"/>
        </w:rPr>
        <w:t xml:space="preserve">την τεχνολογία αποστολής/ λήψης των πληροφοριών (τεχνολογία </w:t>
      </w:r>
      <w:r w:rsidRPr="000B2301">
        <w:t>web</w:t>
      </w:r>
      <w:r w:rsidRPr="000B2301">
        <w:rPr>
          <w:lang w:val="el-GR"/>
        </w:rPr>
        <w:t xml:space="preserve"> </w:t>
      </w:r>
      <w:r w:rsidRPr="000B2301">
        <w:t>services</w:t>
      </w:r>
      <w:r w:rsidRPr="000B2301">
        <w:rPr>
          <w:lang w:val="el-GR"/>
        </w:rPr>
        <w:t xml:space="preserve">, πρωτόκολλα επικοινωνιών, μορφή </w:t>
      </w:r>
      <w:proofErr w:type="spellStart"/>
      <w:r w:rsidRPr="000B2301">
        <w:rPr>
          <w:lang w:val="el-GR"/>
        </w:rPr>
        <w:t>μεταδεδομένων</w:t>
      </w:r>
      <w:proofErr w:type="spellEnd"/>
      <w:r w:rsidRPr="000B2301">
        <w:rPr>
          <w:lang w:val="el-GR"/>
        </w:rPr>
        <w:t>, κλπ.)</w:t>
      </w:r>
    </w:p>
    <w:p w14:paraId="3FA167A5" w14:textId="54C26D27" w:rsidR="002A3265" w:rsidRPr="00615DBB" w:rsidRDefault="00FB6F8C" w:rsidP="00884580">
      <w:pPr>
        <w:numPr>
          <w:ilvl w:val="0"/>
          <w:numId w:val="55"/>
        </w:numPr>
        <w:suppressAutoHyphens w:val="0"/>
        <w:spacing w:before="120"/>
        <w:rPr>
          <w:lang w:val="el-GR"/>
        </w:rPr>
      </w:pPr>
      <w:r w:rsidRPr="000B2301">
        <w:rPr>
          <w:lang w:val="el-GR"/>
        </w:rPr>
        <w:t xml:space="preserve">τη μορφή των πληροφοριών (πρότυπα δόμησης της πληροφορίας/ δεδομένων και της </w:t>
      </w:r>
      <w:proofErr w:type="spellStart"/>
      <w:r w:rsidRPr="000B2301">
        <w:rPr>
          <w:lang w:val="el-GR"/>
        </w:rPr>
        <w:t>μετα</w:t>
      </w:r>
      <w:proofErr w:type="spellEnd"/>
      <w:r w:rsidRPr="000B2301">
        <w:rPr>
          <w:lang w:val="el-GR"/>
        </w:rPr>
        <w:t>-πληροφορίας/ δεδομένων).</w:t>
      </w:r>
    </w:p>
    <w:p w14:paraId="3DEC3007" w14:textId="77777777" w:rsidR="00FB6F8C" w:rsidRPr="000B2301" w:rsidRDefault="00FB6F8C" w:rsidP="00DC1248">
      <w:pPr>
        <w:pStyle w:val="3"/>
        <w:numPr>
          <w:ilvl w:val="3"/>
          <w:numId w:val="20"/>
        </w:numPr>
        <w:rPr>
          <w:rFonts w:cs="Tahoma"/>
        </w:rPr>
      </w:pPr>
      <w:bookmarkStart w:id="589" w:name="_Ref71629721"/>
      <w:bookmarkStart w:id="590" w:name="_Ref71630090"/>
      <w:bookmarkStart w:id="591" w:name="_Toc76724156"/>
      <w:bookmarkStart w:id="592" w:name="_Toc89441293"/>
      <w:bookmarkStart w:id="593" w:name="_Toc117243934"/>
      <w:bookmarkStart w:id="594" w:name="_Toc183709322"/>
      <w:proofErr w:type="spellStart"/>
      <w:r w:rsidRPr="000B2301">
        <w:rPr>
          <w:rFonts w:cs="Tahoma"/>
        </w:rPr>
        <w:t>Μελέτη</w:t>
      </w:r>
      <w:proofErr w:type="spellEnd"/>
      <w:r w:rsidRPr="000B2301">
        <w:rPr>
          <w:rFonts w:cs="Tahoma"/>
        </w:rPr>
        <w:t xml:space="preserve"> </w:t>
      </w:r>
      <w:proofErr w:type="spellStart"/>
      <w:r w:rsidRPr="000B2301">
        <w:rPr>
          <w:rFonts w:cs="Tahoma"/>
        </w:rPr>
        <w:t>Ασφ</w:t>
      </w:r>
      <w:proofErr w:type="spellEnd"/>
      <w:r w:rsidRPr="000B2301">
        <w:rPr>
          <w:rFonts w:cs="Tahoma"/>
        </w:rPr>
        <w:t>αλείας</w:t>
      </w:r>
      <w:bookmarkEnd w:id="589"/>
      <w:bookmarkEnd w:id="590"/>
      <w:bookmarkEnd w:id="591"/>
      <w:bookmarkEnd w:id="592"/>
      <w:bookmarkEnd w:id="593"/>
      <w:bookmarkEnd w:id="594"/>
      <w:r w:rsidRPr="000B2301">
        <w:rPr>
          <w:rFonts w:cs="Tahoma"/>
        </w:rPr>
        <w:tab/>
      </w:r>
    </w:p>
    <w:p w14:paraId="50E1CE6F" w14:textId="117016ED" w:rsidR="00441240" w:rsidRDefault="00FB6F8C" w:rsidP="00FB6F8C">
      <w:pPr>
        <w:autoSpaceDE w:val="0"/>
        <w:autoSpaceDN w:val="0"/>
        <w:adjustRightInd w:val="0"/>
        <w:spacing w:before="120"/>
        <w:rPr>
          <w:rFonts w:eastAsia="Tahoma,Bold"/>
          <w:lang w:val="el-GR"/>
        </w:rPr>
      </w:pPr>
      <w:r w:rsidRPr="000B2301">
        <w:rPr>
          <w:rFonts w:eastAsia="Tahoma,Bold"/>
          <w:lang w:val="el-GR"/>
        </w:rPr>
        <w:t xml:space="preserve">Η Μελέτη </w:t>
      </w:r>
      <w:r w:rsidRPr="000B2301">
        <w:rPr>
          <w:rFonts w:eastAsia="Tahoma,Bold"/>
          <w:caps/>
          <w:lang w:val="el-GR"/>
        </w:rPr>
        <w:t>Α</w:t>
      </w:r>
      <w:r w:rsidRPr="000B2301">
        <w:rPr>
          <w:rFonts w:eastAsia="Tahoma,Bold"/>
          <w:lang w:val="el-GR"/>
        </w:rPr>
        <w:t xml:space="preserve">σφάλειας, θα ικανοποιεί τις απαιτήσεις της ενότητας Ασφάλεια Συστήματος και Προστασία </w:t>
      </w:r>
      <w:proofErr w:type="spellStart"/>
      <w:r w:rsidRPr="000B2301">
        <w:rPr>
          <w:rFonts w:eastAsia="Tahoma,Bold"/>
          <w:lang w:val="el-GR"/>
        </w:rPr>
        <w:t>Ιδιωτικότητας</w:t>
      </w:r>
      <w:proofErr w:type="spellEnd"/>
      <w:r w:rsidRPr="000B2301">
        <w:rPr>
          <w:rFonts w:eastAsia="Tahoma,Bold"/>
          <w:lang w:val="el-GR"/>
        </w:rPr>
        <w:t xml:space="preserve"> και των σχετικών απαιτήσεων που αναφέρονται στο</w:t>
      </w:r>
      <w:r w:rsidR="003144E7">
        <w:rPr>
          <w:rFonts w:eastAsia="Tahoma,Bold"/>
          <w:lang w:val="el-GR"/>
        </w:rPr>
        <w:t xml:space="preserve"> </w:t>
      </w:r>
      <w:r w:rsidR="003144E7" w:rsidRPr="007D5531">
        <w:rPr>
          <w:rFonts w:eastAsia="Tahoma,Bold"/>
          <w:b/>
          <w:bCs/>
          <w:color w:val="002060"/>
          <w:lang w:val="el-GR"/>
        </w:rPr>
        <w:fldChar w:fldCharType="begin"/>
      </w:r>
      <w:r w:rsidR="003144E7" w:rsidRPr="007D5531">
        <w:rPr>
          <w:rFonts w:eastAsia="Tahoma,Bold"/>
          <w:b/>
          <w:bCs/>
          <w:color w:val="002060"/>
          <w:lang w:val="el-GR"/>
        </w:rPr>
        <w:instrText xml:space="preserve"> REF _Ref510087011 \h </w:instrText>
      </w:r>
      <w:r w:rsidR="00370A30" w:rsidRPr="007D5531">
        <w:rPr>
          <w:rFonts w:eastAsia="Tahoma,Bold"/>
          <w:b/>
          <w:bCs/>
          <w:color w:val="002060"/>
          <w:lang w:val="el-GR"/>
        </w:rPr>
        <w:instrText xml:space="preserve"> \* MERGEFORMAT </w:instrText>
      </w:r>
      <w:r w:rsidR="003144E7" w:rsidRPr="007D5531">
        <w:rPr>
          <w:rFonts w:eastAsia="Tahoma,Bold"/>
          <w:b/>
          <w:bCs/>
          <w:color w:val="002060"/>
          <w:lang w:val="el-GR"/>
        </w:rPr>
      </w:r>
      <w:r w:rsidR="003144E7" w:rsidRPr="007D5531">
        <w:rPr>
          <w:rFonts w:eastAsia="Tahoma,Bold"/>
          <w:b/>
          <w:bCs/>
          <w:color w:val="002060"/>
          <w:lang w:val="el-GR"/>
        </w:rPr>
        <w:fldChar w:fldCharType="separate"/>
      </w:r>
      <w:r w:rsidR="00F95395" w:rsidRPr="00F95395">
        <w:rPr>
          <w:b/>
          <w:bCs/>
          <w:color w:val="002060"/>
          <w:lang w:val="el-GR"/>
        </w:rPr>
        <w:t>8. ΠΑΡΑΡΤΗΜΑ ΙΙ –</w:t>
      </w:r>
      <w:r w:rsidR="00F95395" w:rsidRPr="00294CDB">
        <w:rPr>
          <w:lang w:val="el-GR"/>
        </w:rPr>
        <w:t xml:space="preserve"> </w:t>
      </w:r>
      <w:r w:rsidR="00F95395" w:rsidRPr="00F95395">
        <w:rPr>
          <w:b/>
          <w:bCs/>
          <w:color w:val="002060"/>
          <w:lang w:val="el-GR"/>
        </w:rPr>
        <w:t>Πίνακες</w:t>
      </w:r>
      <w:r w:rsidR="00F95395" w:rsidRPr="00294CDB">
        <w:rPr>
          <w:lang w:val="el-GR"/>
        </w:rPr>
        <w:t xml:space="preserve"> Συμμόρφωσης</w:t>
      </w:r>
      <w:r w:rsidR="003144E7" w:rsidRPr="007D5531">
        <w:rPr>
          <w:rFonts w:eastAsia="Tahoma,Bold"/>
          <w:b/>
          <w:bCs/>
          <w:color w:val="002060"/>
          <w:lang w:val="el-GR"/>
        </w:rPr>
        <w:fldChar w:fldCharType="end"/>
      </w:r>
      <w:r w:rsidRPr="000B2301">
        <w:rPr>
          <w:rFonts w:eastAsia="Tahoma,Bold"/>
          <w:lang w:val="el-GR"/>
        </w:rPr>
        <w:t xml:space="preserve">. </w:t>
      </w:r>
    </w:p>
    <w:p w14:paraId="28FB47FF" w14:textId="781951EB" w:rsidR="00FB6F8C" w:rsidRPr="00441240" w:rsidRDefault="00FB6F8C" w:rsidP="00FB6F8C">
      <w:pPr>
        <w:autoSpaceDE w:val="0"/>
        <w:autoSpaceDN w:val="0"/>
        <w:adjustRightInd w:val="0"/>
        <w:spacing w:before="120"/>
        <w:rPr>
          <w:rFonts w:eastAsia="Tahoma,Bold"/>
          <w:b/>
          <w:bCs/>
          <w:color w:val="002060"/>
          <w:lang w:val="el-GR"/>
        </w:rPr>
      </w:pPr>
      <w:r w:rsidRPr="000B2301">
        <w:rPr>
          <w:rFonts w:eastAsia="Tahoma,Bold"/>
          <w:lang w:val="el-GR"/>
        </w:rPr>
        <w:lastRenderedPageBreak/>
        <w:t xml:space="preserve">Θα αφορά τόσο την διαχείριση και επεξεργασία των δεδομένων και αρχείων κατά τη διάρκεια του έργου (όπως περιγράφονται στις ενότητες </w:t>
      </w:r>
      <w:r w:rsidR="00441240" w:rsidRPr="00441240">
        <w:rPr>
          <w:rFonts w:eastAsia="Tahoma,Bold"/>
          <w:b/>
          <w:bCs/>
          <w:color w:val="002060"/>
          <w:lang w:val="el-GR"/>
        </w:rPr>
        <w:fldChar w:fldCharType="begin"/>
      </w:r>
      <w:r w:rsidR="00441240" w:rsidRPr="00441240">
        <w:rPr>
          <w:rFonts w:eastAsia="Tahoma,Bold"/>
          <w:b/>
          <w:bCs/>
          <w:color w:val="002060"/>
          <w:lang w:val="el-GR"/>
        </w:rPr>
        <w:instrText xml:space="preserve"> REF _Ref150762762 \h  \* MERGEFORMAT </w:instrText>
      </w:r>
      <w:r w:rsidR="00441240" w:rsidRPr="00441240">
        <w:rPr>
          <w:rFonts w:eastAsia="Tahoma,Bold"/>
          <w:b/>
          <w:bCs/>
          <w:color w:val="002060"/>
          <w:lang w:val="el-GR"/>
        </w:rPr>
      </w:r>
      <w:r w:rsidR="00441240" w:rsidRPr="00441240">
        <w:rPr>
          <w:rFonts w:eastAsia="Tahoma,Bold"/>
          <w:b/>
          <w:bCs/>
          <w:color w:val="002060"/>
          <w:lang w:val="el-GR"/>
        </w:rPr>
        <w:fldChar w:fldCharType="separate"/>
      </w:r>
      <w:r w:rsidR="00F95395" w:rsidRPr="00F95395">
        <w:rPr>
          <w:b/>
          <w:bCs/>
          <w:color w:val="002060"/>
          <w:lang w:val="el-GR"/>
        </w:rPr>
        <w:t>7.7.2.1.7</w:t>
      </w:r>
      <w:r w:rsidR="00F95395" w:rsidRPr="00F95395">
        <w:rPr>
          <w:b/>
          <w:bCs/>
          <w:color w:val="002060"/>
          <w:lang w:val="el-GR"/>
        </w:rPr>
        <w:tab/>
        <w:t>Απαιτήσεις για την ασφάλεια των δεδομένων κατά την</w:t>
      </w:r>
      <w:r w:rsidR="00F95395" w:rsidRPr="000B2301">
        <w:rPr>
          <w:bCs/>
          <w:lang w:val="el-GR"/>
        </w:rPr>
        <w:t xml:space="preserve"> σάρωση</w:t>
      </w:r>
      <w:r w:rsidR="00441240" w:rsidRPr="00441240">
        <w:rPr>
          <w:rFonts w:eastAsia="Tahoma,Bold"/>
          <w:b/>
          <w:bCs/>
          <w:color w:val="002060"/>
          <w:lang w:val="el-GR"/>
        </w:rPr>
        <w:fldChar w:fldCharType="end"/>
      </w:r>
      <w:r w:rsidRPr="000B2301">
        <w:rPr>
          <w:rFonts w:eastAsia="Tahoma,Bold"/>
          <w:lang w:val="el-GR"/>
        </w:rPr>
        <w:t xml:space="preserve">, </w:t>
      </w:r>
      <w:r w:rsidR="00441240" w:rsidRPr="00441240">
        <w:rPr>
          <w:rFonts w:eastAsia="Tahoma,Bold"/>
          <w:b/>
          <w:bCs/>
          <w:color w:val="002060"/>
          <w:lang w:val="el-GR"/>
        </w:rPr>
        <w:fldChar w:fldCharType="begin"/>
      </w:r>
      <w:r w:rsidR="00441240" w:rsidRPr="00441240">
        <w:rPr>
          <w:rFonts w:eastAsia="Tahoma,Bold"/>
          <w:b/>
          <w:bCs/>
          <w:color w:val="002060"/>
          <w:lang w:val="el-GR"/>
        </w:rPr>
        <w:instrText xml:space="preserve"> REF _Ref150762593 \h  \* MERGEFORMAT </w:instrText>
      </w:r>
      <w:r w:rsidR="00441240" w:rsidRPr="00441240">
        <w:rPr>
          <w:rFonts w:eastAsia="Tahoma,Bold"/>
          <w:b/>
          <w:bCs/>
          <w:color w:val="002060"/>
          <w:lang w:val="el-GR"/>
        </w:rPr>
      </w:r>
      <w:r w:rsidR="00441240" w:rsidRPr="00441240">
        <w:rPr>
          <w:rFonts w:eastAsia="Tahoma,Bold"/>
          <w:b/>
          <w:bCs/>
          <w:color w:val="002060"/>
          <w:lang w:val="el-GR"/>
        </w:rPr>
        <w:fldChar w:fldCharType="separate"/>
      </w:r>
      <w:r w:rsidR="00F95395" w:rsidRPr="00F95395">
        <w:rPr>
          <w:b/>
          <w:bCs/>
          <w:color w:val="002060"/>
          <w:lang w:val="el-GR"/>
        </w:rPr>
        <w:t>7.7.2.2.8</w:t>
      </w:r>
      <w:r w:rsidR="00F95395" w:rsidRPr="00F95395">
        <w:rPr>
          <w:b/>
          <w:bCs/>
          <w:color w:val="002060"/>
          <w:lang w:val="el-GR"/>
        </w:rPr>
        <w:tab/>
        <w:t>Απαιτήσεις για την ασφάλεια των δεδομένων κατά την καταχώρηση στα Κέντρα</w:t>
      </w:r>
      <w:r w:rsidR="00F95395" w:rsidRPr="00966936">
        <w:rPr>
          <w:lang w:val="el-GR"/>
        </w:rPr>
        <w:t xml:space="preserve"> Καταχώρησης</w:t>
      </w:r>
      <w:r w:rsidR="00441240" w:rsidRPr="00441240">
        <w:rPr>
          <w:rFonts w:eastAsia="Tahoma,Bold"/>
          <w:b/>
          <w:bCs/>
          <w:color w:val="002060"/>
          <w:lang w:val="el-GR"/>
        </w:rPr>
        <w:fldChar w:fldCharType="end"/>
      </w:r>
      <w:r w:rsidRPr="000B2301">
        <w:rPr>
          <w:rFonts w:eastAsia="Tahoma,Bold"/>
          <w:lang w:val="el-GR"/>
        </w:rPr>
        <w:t xml:space="preserve">), όσο και τις προδιαγραφές ασφάλειας της εφαρμογής Διαχείρισης Εγγράφων και των </w:t>
      </w:r>
      <w:proofErr w:type="spellStart"/>
      <w:r w:rsidRPr="000B2301">
        <w:rPr>
          <w:rFonts w:eastAsia="Tahoma,Bold"/>
          <w:lang w:val="el-GR"/>
        </w:rPr>
        <w:t>διεπαφών</w:t>
      </w:r>
      <w:proofErr w:type="spellEnd"/>
      <w:r w:rsidRPr="000B2301">
        <w:rPr>
          <w:rFonts w:eastAsia="Tahoma,Bold"/>
          <w:lang w:val="el-GR"/>
        </w:rPr>
        <w:t xml:space="preserve"> της. </w:t>
      </w:r>
    </w:p>
    <w:p w14:paraId="4B05D81B" w14:textId="77777777" w:rsidR="00FB6F8C" w:rsidRPr="000B2301" w:rsidRDefault="00FB6F8C" w:rsidP="00FB6F8C">
      <w:pPr>
        <w:autoSpaceDE w:val="0"/>
        <w:autoSpaceDN w:val="0"/>
        <w:adjustRightInd w:val="0"/>
        <w:spacing w:before="120"/>
        <w:rPr>
          <w:rFonts w:eastAsia="Tahoma,Bold"/>
          <w:lang w:val="el-GR"/>
        </w:rPr>
      </w:pPr>
      <w:r w:rsidRPr="008B3C05">
        <w:rPr>
          <w:rFonts w:eastAsia="Tahoma,Bold"/>
          <w:lang w:val="el-GR"/>
        </w:rPr>
        <w:t xml:space="preserve">Ο Ανάδοχος, λαμβάνοντας υπόψη των ανωτέρω και την Πολιτική Ασφάλειας που ακολουθείται στο </w:t>
      </w:r>
      <w:r w:rsidRPr="008B3C05">
        <w:rPr>
          <w:rFonts w:eastAsia="Tahoma,Bold"/>
          <w:lang w:val="en-US"/>
        </w:rPr>
        <w:t>G</w:t>
      </w:r>
      <w:r w:rsidRPr="008B3C05">
        <w:rPr>
          <w:rFonts w:eastAsia="Tahoma,Bold"/>
          <w:lang w:val="el-GR"/>
        </w:rPr>
        <w:t>-</w:t>
      </w:r>
      <w:r w:rsidRPr="008B3C05">
        <w:rPr>
          <w:rFonts w:eastAsia="Tahoma,Bold"/>
          <w:lang w:val="en-US"/>
        </w:rPr>
        <w:t>Cloud</w:t>
      </w:r>
      <w:r w:rsidRPr="008B3C05">
        <w:rPr>
          <w:rFonts w:eastAsia="Tahoma,Bold"/>
          <w:lang w:val="el-GR"/>
        </w:rPr>
        <w:t>, στο πλαίσιο της Μελέτης Ασφάλειας, θα πρέπει να προσδιορίσει την Πολιτική Ασφάλειας η οποία θα εφαρμοστεί στο Σύστημα, καθώς και να εκπονήσει Μ</w:t>
      </w:r>
      <w:r w:rsidRPr="008B3C05">
        <w:rPr>
          <w:lang w:val="el-GR"/>
        </w:rPr>
        <w:t>ελέτη αποτίμησης επικινδυνότητας του Συστήματος</w:t>
      </w:r>
      <w:r w:rsidRPr="008B3C05">
        <w:rPr>
          <w:rFonts w:eastAsia="Tahoma,Bold"/>
          <w:lang w:val="el-GR"/>
        </w:rPr>
        <w:t>.</w:t>
      </w:r>
      <w:r w:rsidRPr="000B2301">
        <w:rPr>
          <w:rFonts w:eastAsia="Tahoma,Bold"/>
          <w:lang w:val="el-GR"/>
        </w:rPr>
        <w:t xml:space="preserve"> </w:t>
      </w:r>
    </w:p>
    <w:p w14:paraId="3A404ED0" w14:textId="77777777" w:rsidR="00FB6F8C" w:rsidRPr="000B2301" w:rsidRDefault="00FB6F8C" w:rsidP="00FB6F8C">
      <w:pPr>
        <w:autoSpaceDE w:val="0"/>
        <w:autoSpaceDN w:val="0"/>
        <w:adjustRightInd w:val="0"/>
        <w:spacing w:before="120"/>
        <w:rPr>
          <w:rFonts w:eastAsia="Tahoma,Bold"/>
          <w:lang w:val="el-GR"/>
        </w:rPr>
      </w:pPr>
      <w:r w:rsidRPr="000B2301">
        <w:rPr>
          <w:rFonts w:eastAsia="Tahoma,Bold"/>
          <w:bCs/>
          <w:u w:val="single"/>
          <w:lang w:val="el-GR"/>
        </w:rPr>
        <w:t>Θα περιλαμβάνει συγκεκριμένα μέτρα και προδιαγραφές</w:t>
      </w:r>
      <w:r w:rsidRPr="000B2301">
        <w:rPr>
          <w:rFonts w:eastAsia="Tahoma,Bold"/>
          <w:lang w:val="el-GR"/>
        </w:rPr>
        <w:t xml:space="preserve"> για την ασφάλεια του πληροφοριακού συστήματος, καθώς και για την προστασία και ακεραιότητα των δεδομένων της προτεινόμενης αρχιτεκτονικής, τα οποία θα πρέπει να υλοποιήσει. Επίσης, στο πλαίσιο της μελέτης θα πρέπει να προδιαγραφούν όλα τα θέματα προστασίας προσωπικών δεδομένων και προσβασιμότητας των υπηρεσιών.</w:t>
      </w:r>
    </w:p>
    <w:p w14:paraId="501C5495" w14:textId="77777777" w:rsidR="00FB6F8C" w:rsidRPr="000B2301" w:rsidRDefault="00FB6F8C" w:rsidP="00FB6F8C">
      <w:pPr>
        <w:autoSpaceDE w:val="0"/>
        <w:autoSpaceDN w:val="0"/>
        <w:adjustRightInd w:val="0"/>
        <w:spacing w:before="120"/>
        <w:rPr>
          <w:rFonts w:eastAsia="Tahoma,Bold"/>
          <w:lang w:val="el-GR"/>
        </w:rPr>
      </w:pPr>
      <w:r w:rsidRPr="000B2301">
        <w:rPr>
          <w:rFonts w:eastAsia="Tahoma,Bold"/>
          <w:lang w:val="el-GR"/>
        </w:rPr>
        <w:t>Η εκπόνηση της Μελέτης Ασφάλειας του συστήματος θα πρέπει να περιλαμβάνει κατ’ ελάχιστον:</w:t>
      </w:r>
    </w:p>
    <w:p w14:paraId="69E5BBDB" w14:textId="28BF44D2" w:rsidR="00FB6F8C" w:rsidRPr="008631E5" w:rsidRDefault="00FB6F8C" w:rsidP="00FB6F8C">
      <w:pPr>
        <w:autoSpaceDE w:val="0"/>
        <w:autoSpaceDN w:val="0"/>
        <w:adjustRightInd w:val="0"/>
        <w:spacing w:before="120"/>
        <w:ind w:left="142" w:hanging="142"/>
        <w:rPr>
          <w:lang w:val="el-GR"/>
        </w:rPr>
      </w:pPr>
      <w:r w:rsidRPr="000B2301">
        <w:rPr>
          <w:rFonts w:eastAsia="Tahoma,Bold"/>
          <w:lang w:val="el-GR"/>
        </w:rPr>
        <w:t xml:space="preserve">• </w:t>
      </w:r>
      <w:r w:rsidR="008A5477">
        <w:rPr>
          <w:rFonts w:eastAsia="Tahoma,Bold"/>
          <w:lang w:val="el-GR"/>
        </w:rPr>
        <w:t>Κ</w:t>
      </w:r>
      <w:r w:rsidR="008A5477" w:rsidRPr="008A5477">
        <w:rPr>
          <w:rFonts w:eastAsia="Tahoma,Bold"/>
          <w:lang w:val="el-GR"/>
        </w:rPr>
        <w:t xml:space="preserve">αταγραφή και κατηγοριοποίηση </w:t>
      </w:r>
      <w:r w:rsidRPr="000B2301">
        <w:rPr>
          <w:rFonts w:eastAsia="Tahoma,Bold"/>
          <w:lang w:val="el-GR"/>
        </w:rPr>
        <w:t>των αγαθών (</w:t>
      </w:r>
      <w:proofErr w:type="spellStart"/>
      <w:r w:rsidRPr="000B2301">
        <w:rPr>
          <w:rFonts w:eastAsia="Tahoma,Bold"/>
          <w:lang w:val="el-GR"/>
        </w:rPr>
        <w:t>assets</w:t>
      </w:r>
      <w:proofErr w:type="spellEnd"/>
      <w:r w:rsidRPr="000B2301">
        <w:rPr>
          <w:rFonts w:eastAsia="Tahoma,Bold"/>
          <w:lang w:val="el-GR"/>
        </w:rPr>
        <w:t xml:space="preserve">) </w:t>
      </w:r>
      <w:r w:rsidR="00FD2CD2" w:rsidRPr="003375A0">
        <w:rPr>
          <w:rFonts w:eastAsia="Tahoma,Bold"/>
          <w:lang w:val="el-GR"/>
        </w:rPr>
        <w:t xml:space="preserve">του πληροφοριακού συστήματος ηλεκτρονικής διαχείρισης εγγράφων, </w:t>
      </w:r>
      <w:r w:rsidR="003375A0" w:rsidRPr="00F32276">
        <w:rPr>
          <w:rFonts w:eastAsia="Tahoma,Bold"/>
          <w:lang w:val="el-GR"/>
        </w:rPr>
        <w:t>της Εφαρμογής</w:t>
      </w:r>
      <w:r w:rsidR="00FD2CD2" w:rsidRPr="003375A0">
        <w:rPr>
          <w:rFonts w:eastAsia="Tahoma,Bold"/>
          <w:lang w:val="el-GR"/>
        </w:rPr>
        <w:t xml:space="preserve"> Διαχείρισης </w:t>
      </w:r>
      <w:r w:rsidR="00C26DF6">
        <w:rPr>
          <w:rFonts w:eastAsia="Tahoma,Bold"/>
          <w:lang w:val="el-GR"/>
        </w:rPr>
        <w:t>Εκπαίδευσης</w:t>
      </w:r>
      <w:r w:rsidR="00FD2CD2" w:rsidRPr="003375A0">
        <w:rPr>
          <w:rFonts w:eastAsia="Tahoma,Bold"/>
          <w:lang w:val="el-GR"/>
        </w:rPr>
        <w:t xml:space="preserve"> και του συστήματος Διαχείρισης Επιχειρησιακών Πόρων (ERP).</w:t>
      </w:r>
    </w:p>
    <w:p w14:paraId="5C93B932" w14:textId="0B5B6293" w:rsidR="00E47C1B" w:rsidRPr="000B2301" w:rsidRDefault="00FB6F8C" w:rsidP="00E47C1B">
      <w:pPr>
        <w:autoSpaceDE w:val="0"/>
        <w:autoSpaceDN w:val="0"/>
        <w:adjustRightInd w:val="0"/>
        <w:spacing w:before="120"/>
        <w:ind w:left="142" w:hanging="142"/>
        <w:rPr>
          <w:rFonts w:eastAsia="Tahoma,Bold"/>
          <w:lang w:val="el-GR"/>
        </w:rPr>
      </w:pPr>
      <w:r w:rsidRPr="000B2301">
        <w:rPr>
          <w:rFonts w:eastAsia="Tahoma,Bold"/>
          <w:lang w:val="el-GR"/>
        </w:rPr>
        <w:t xml:space="preserve">• </w:t>
      </w:r>
      <w:r w:rsidR="00E47C1B" w:rsidRPr="00A14CCA">
        <w:rPr>
          <w:rFonts w:eastAsia="Tahoma,Bold"/>
          <w:lang w:val="el-GR"/>
        </w:rPr>
        <w:t xml:space="preserve">Διεξαγωγή </w:t>
      </w:r>
      <w:proofErr w:type="spellStart"/>
      <w:r w:rsidR="00E47C1B" w:rsidRPr="00A14CCA">
        <w:rPr>
          <w:rFonts w:eastAsia="Tahoma,Bold"/>
          <w:lang w:val="el-GR"/>
        </w:rPr>
        <w:t>Έλεγχου</w:t>
      </w:r>
      <w:proofErr w:type="spellEnd"/>
      <w:r w:rsidR="00E47C1B" w:rsidRPr="00A14CCA">
        <w:rPr>
          <w:rFonts w:eastAsia="Tahoma,Bold"/>
          <w:lang w:val="el-GR"/>
        </w:rPr>
        <w:t xml:space="preserve"> Παρείσδυσης (</w:t>
      </w:r>
      <w:proofErr w:type="spellStart"/>
      <w:r w:rsidR="00E47C1B" w:rsidRPr="00A14CCA">
        <w:rPr>
          <w:rFonts w:eastAsia="Tahoma,Bold"/>
          <w:lang w:val="el-GR"/>
        </w:rPr>
        <w:t>Penetration</w:t>
      </w:r>
      <w:proofErr w:type="spellEnd"/>
      <w:r w:rsidR="002D7852" w:rsidRPr="002D7852">
        <w:rPr>
          <w:rFonts w:eastAsia="Tahoma,Bold"/>
          <w:lang w:val="el-GR"/>
        </w:rPr>
        <w:t xml:space="preserve"> </w:t>
      </w:r>
      <w:proofErr w:type="spellStart"/>
      <w:r w:rsidR="00E47C1B" w:rsidRPr="00A14CCA">
        <w:rPr>
          <w:rFonts w:eastAsia="Tahoma,Bold"/>
          <w:lang w:val="el-GR"/>
        </w:rPr>
        <w:t>Test</w:t>
      </w:r>
      <w:proofErr w:type="spellEnd"/>
      <w:r w:rsidR="00E47C1B" w:rsidRPr="00A14CCA">
        <w:rPr>
          <w:rFonts w:eastAsia="Tahoma,Bold"/>
          <w:lang w:val="el-GR"/>
        </w:rPr>
        <w:t xml:space="preserve">) για τον εντοπισμό </w:t>
      </w:r>
      <w:r w:rsidRPr="000B2301">
        <w:rPr>
          <w:rFonts w:eastAsia="Tahoma,Bold"/>
          <w:lang w:val="el-GR"/>
        </w:rPr>
        <w:t>των ευπαθειών (</w:t>
      </w:r>
      <w:proofErr w:type="spellStart"/>
      <w:r w:rsidRPr="000B2301">
        <w:rPr>
          <w:rFonts w:eastAsia="Tahoma,Bold"/>
          <w:lang w:val="el-GR"/>
        </w:rPr>
        <w:t>vulnerabilities</w:t>
      </w:r>
      <w:proofErr w:type="spellEnd"/>
      <w:r w:rsidRPr="000B2301">
        <w:rPr>
          <w:rFonts w:eastAsia="Tahoma,Bold"/>
          <w:lang w:val="el-GR"/>
        </w:rPr>
        <w:t xml:space="preserve">) </w:t>
      </w:r>
      <w:r w:rsidR="003375A0" w:rsidRPr="00F32276">
        <w:rPr>
          <w:rFonts w:eastAsia="Tahoma,Bold"/>
          <w:lang w:val="el-GR"/>
        </w:rPr>
        <w:t xml:space="preserve">του πληροφοριακού συστήματος ηλεκτρονικής διαχείρισης εγγράφων, της Εφαρμογής Διαχείρισης </w:t>
      </w:r>
      <w:r w:rsidR="00C26DF6">
        <w:rPr>
          <w:rFonts w:eastAsia="Tahoma,Bold"/>
          <w:lang w:val="el-GR"/>
        </w:rPr>
        <w:t>Εκπαίδευσης</w:t>
      </w:r>
      <w:r w:rsidR="00C26DF6" w:rsidRPr="003375A0">
        <w:rPr>
          <w:rFonts w:eastAsia="Tahoma,Bold"/>
          <w:lang w:val="el-GR"/>
        </w:rPr>
        <w:t xml:space="preserve"> </w:t>
      </w:r>
      <w:r w:rsidR="003375A0" w:rsidRPr="00F32276">
        <w:rPr>
          <w:rFonts w:eastAsia="Tahoma,Bold"/>
          <w:lang w:val="el-GR"/>
        </w:rPr>
        <w:t>και του συστήματος Διαχείρισης Επιχειρησιακών Πόρων (ERP)</w:t>
      </w:r>
      <w:r w:rsidR="003375A0" w:rsidRPr="003375A0">
        <w:rPr>
          <w:rFonts w:eastAsia="Tahoma,Bold"/>
          <w:lang w:val="el-GR"/>
        </w:rPr>
        <w:t>,</w:t>
      </w:r>
      <w:r w:rsidR="003375A0">
        <w:rPr>
          <w:rFonts w:eastAsia="Tahoma,Bold"/>
          <w:lang w:val="el-GR"/>
        </w:rPr>
        <w:t xml:space="preserve"> καθώς </w:t>
      </w:r>
      <w:r w:rsidR="00E47C1B" w:rsidRPr="00A14CCA">
        <w:rPr>
          <w:rFonts w:eastAsia="Tahoma,Bold"/>
          <w:lang w:val="el-GR"/>
        </w:rPr>
        <w:t>και προτεινόμενα μέτρα για την επιδιόρθωση των ευπαθειών αυτών.</w:t>
      </w:r>
    </w:p>
    <w:p w14:paraId="0BE7FA2A" w14:textId="77777777" w:rsidR="00FB6F8C" w:rsidRPr="000B2301" w:rsidRDefault="00FB6F8C" w:rsidP="00E47C1B">
      <w:pPr>
        <w:autoSpaceDE w:val="0"/>
        <w:autoSpaceDN w:val="0"/>
        <w:adjustRightInd w:val="0"/>
        <w:spacing w:before="120"/>
        <w:ind w:left="142" w:hanging="142"/>
        <w:rPr>
          <w:rFonts w:eastAsia="Tahoma,Bold"/>
          <w:lang w:val="el-GR"/>
        </w:rPr>
      </w:pPr>
      <w:r w:rsidRPr="000B2301">
        <w:rPr>
          <w:rFonts w:eastAsia="Tahoma,Bold"/>
          <w:lang w:val="el-GR"/>
        </w:rPr>
        <w:t>• Περιγραφή των επιπτώσεων και των συνεπειών που θα επιφέρει στο Φορέα Λειτουργίας γενικότερα ένα ενδεχόμενο περιστατικό παραβίασης της ασφάλειας ή κάποια ενδεχόμενη απειλή.</w:t>
      </w:r>
    </w:p>
    <w:p w14:paraId="5D74D035" w14:textId="77777777" w:rsidR="00FB6F8C" w:rsidRPr="000B2301" w:rsidRDefault="00FB6F8C" w:rsidP="00FB6F8C">
      <w:pPr>
        <w:autoSpaceDE w:val="0"/>
        <w:autoSpaceDN w:val="0"/>
        <w:adjustRightInd w:val="0"/>
        <w:spacing w:before="120"/>
        <w:ind w:left="142" w:hanging="142"/>
        <w:rPr>
          <w:rFonts w:eastAsia="Tahoma,Bold"/>
          <w:lang w:val="el-GR"/>
        </w:rPr>
      </w:pPr>
      <w:r w:rsidRPr="000B2301">
        <w:rPr>
          <w:rFonts w:eastAsia="Tahoma,Bold"/>
          <w:lang w:val="el-GR"/>
        </w:rPr>
        <w:t>• Αποτίμηση της επικινδυνότητας (</w:t>
      </w:r>
      <w:proofErr w:type="spellStart"/>
      <w:r w:rsidRPr="000B2301">
        <w:rPr>
          <w:rFonts w:eastAsia="Tahoma,Bold"/>
          <w:lang w:val="el-GR"/>
        </w:rPr>
        <w:t>risk</w:t>
      </w:r>
      <w:proofErr w:type="spellEnd"/>
      <w:r w:rsidRPr="000B2301">
        <w:rPr>
          <w:rFonts w:eastAsia="Tahoma,Bold"/>
          <w:lang w:val="el-GR"/>
        </w:rPr>
        <w:t xml:space="preserve"> </w:t>
      </w:r>
      <w:proofErr w:type="spellStart"/>
      <w:r w:rsidRPr="000B2301">
        <w:rPr>
          <w:rFonts w:eastAsia="Tahoma,Bold"/>
          <w:lang w:val="el-GR"/>
        </w:rPr>
        <w:t>assessment</w:t>
      </w:r>
      <w:proofErr w:type="spellEnd"/>
      <w:r w:rsidRPr="000B2301">
        <w:rPr>
          <w:rFonts w:eastAsia="Tahoma,Bold"/>
          <w:lang w:val="el-GR"/>
        </w:rPr>
        <w:t>) του συστήματος.</w:t>
      </w:r>
    </w:p>
    <w:p w14:paraId="65646EDF" w14:textId="3131D57B" w:rsidR="00FB6F8C" w:rsidRPr="000B2301" w:rsidRDefault="00FB6F8C" w:rsidP="00FB6F8C">
      <w:pPr>
        <w:autoSpaceDE w:val="0"/>
        <w:autoSpaceDN w:val="0"/>
        <w:adjustRightInd w:val="0"/>
        <w:spacing w:before="120"/>
        <w:ind w:left="142" w:hanging="142"/>
        <w:rPr>
          <w:rFonts w:eastAsia="Tahoma,Bold"/>
          <w:lang w:val="el-GR"/>
        </w:rPr>
      </w:pPr>
      <w:r w:rsidRPr="000B2301">
        <w:rPr>
          <w:rFonts w:eastAsia="Tahoma,Bold"/>
          <w:lang w:val="el-GR"/>
        </w:rPr>
        <w:t xml:space="preserve">• Περιγραφή των μέτρων ασφαλείας που πρέπει να ληφθούν για την επαρκή προστασία του συστήματος </w:t>
      </w:r>
    </w:p>
    <w:p w14:paraId="58FE573F" w14:textId="77777777" w:rsidR="00FB6F8C" w:rsidRPr="000B2301" w:rsidRDefault="00FB6F8C" w:rsidP="00FB6F8C">
      <w:pPr>
        <w:autoSpaceDE w:val="0"/>
        <w:autoSpaceDN w:val="0"/>
        <w:adjustRightInd w:val="0"/>
        <w:spacing w:before="120"/>
        <w:ind w:left="142" w:hanging="142"/>
        <w:rPr>
          <w:rFonts w:eastAsia="Tahoma,Bold"/>
          <w:lang w:val="el-GR"/>
        </w:rPr>
      </w:pPr>
      <w:r w:rsidRPr="000B2301">
        <w:rPr>
          <w:rFonts w:eastAsia="Tahoma,Bold"/>
          <w:lang w:val="el-GR"/>
        </w:rPr>
        <w:t>• Καθορισμό του οργανωτικού σχήματος για τη διαχείριση της ασφάλειας του συστήματος.</w:t>
      </w:r>
    </w:p>
    <w:p w14:paraId="3065FDDB" w14:textId="77777777" w:rsidR="00FB6F8C" w:rsidRPr="000B2301" w:rsidRDefault="00FB6F8C" w:rsidP="00FB6F8C">
      <w:pPr>
        <w:autoSpaceDE w:val="0"/>
        <w:autoSpaceDN w:val="0"/>
        <w:adjustRightInd w:val="0"/>
        <w:spacing w:before="120"/>
        <w:ind w:left="142" w:hanging="142"/>
        <w:rPr>
          <w:rFonts w:eastAsia="Tahoma,Bold"/>
          <w:lang w:val="el-GR"/>
        </w:rPr>
      </w:pPr>
      <w:r w:rsidRPr="000B2301">
        <w:rPr>
          <w:rFonts w:eastAsia="Tahoma,Bold"/>
          <w:lang w:val="el-GR"/>
        </w:rPr>
        <w:t>• Περιγραφή των διαδικασιών που απαιτούνται για την προστασία του συστήματος και τη διαχείριση της επικινδυνότητας.</w:t>
      </w:r>
    </w:p>
    <w:p w14:paraId="53C87899" w14:textId="77777777" w:rsidR="00FB6F8C" w:rsidRPr="000B2301" w:rsidRDefault="00FB6F8C" w:rsidP="00FB6F8C">
      <w:pPr>
        <w:autoSpaceDE w:val="0"/>
        <w:autoSpaceDN w:val="0"/>
        <w:adjustRightInd w:val="0"/>
        <w:spacing w:before="120"/>
        <w:ind w:left="142" w:hanging="142"/>
        <w:rPr>
          <w:rFonts w:eastAsia="Tahoma,Bold"/>
          <w:lang w:val="el-GR"/>
        </w:rPr>
      </w:pPr>
      <w:r w:rsidRPr="000B2301">
        <w:rPr>
          <w:rFonts w:eastAsia="Tahoma,Bold"/>
          <w:lang w:val="el-GR"/>
        </w:rPr>
        <w:t>• Καθορισμό Πολιτικής Ασφάλειας του συστήματος, βάσει των αποτελεσμάτων της Αποτίμησης Επικινδυνότητας.</w:t>
      </w:r>
    </w:p>
    <w:p w14:paraId="4CC76EB5" w14:textId="77777777" w:rsidR="00FB6F8C" w:rsidRPr="000B2301" w:rsidRDefault="00FB6F8C" w:rsidP="00FB6F8C">
      <w:pPr>
        <w:autoSpaceDE w:val="0"/>
        <w:autoSpaceDN w:val="0"/>
        <w:adjustRightInd w:val="0"/>
        <w:spacing w:before="120"/>
        <w:rPr>
          <w:rFonts w:eastAsia="Tahoma,Bold"/>
          <w:lang w:val="el-GR"/>
        </w:rPr>
      </w:pPr>
      <w:r w:rsidRPr="000B2301">
        <w:rPr>
          <w:rFonts w:eastAsia="Tahoma,Bold"/>
          <w:lang w:val="el-GR"/>
        </w:rPr>
        <w:t>• Καθορισμό των απαιτήσεων για ενσωμάτωση στο Σχέδιο Ανάκαμψης από Καταστροφή (</w:t>
      </w:r>
      <w:proofErr w:type="spellStart"/>
      <w:r w:rsidRPr="000B2301">
        <w:rPr>
          <w:rFonts w:eastAsia="Tahoma,Bold"/>
          <w:lang w:val="el-GR"/>
        </w:rPr>
        <w:t>Disaster</w:t>
      </w:r>
      <w:proofErr w:type="spellEnd"/>
      <w:r w:rsidRPr="000B2301">
        <w:rPr>
          <w:rFonts w:eastAsia="Tahoma,Bold"/>
          <w:lang w:val="el-GR"/>
        </w:rPr>
        <w:t xml:space="preserve"> </w:t>
      </w:r>
      <w:proofErr w:type="spellStart"/>
      <w:r w:rsidRPr="000B2301">
        <w:rPr>
          <w:rFonts w:eastAsia="Tahoma,Bold"/>
          <w:lang w:val="el-GR"/>
        </w:rPr>
        <w:t>Recovery</w:t>
      </w:r>
      <w:proofErr w:type="spellEnd"/>
      <w:r w:rsidRPr="000B2301">
        <w:rPr>
          <w:rFonts w:eastAsia="Tahoma,Bold"/>
          <w:lang w:val="el-GR"/>
        </w:rPr>
        <w:t xml:space="preserve"> </w:t>
      </w:r>
      <w:proofErr w:type="spellStart"/>
      <w:r w:rsidRPr="000B2301">
        <w:rPr>
          <w:rFonts w:eastAsia="Tahoma,Bold"/>
          <w:lang w:val="el-GR"/>
        </w:rPr>
        <w:t>Plan</w:t>
      </w:r>
      <w:proofErr w:type="spellEnd"/>
      <w:r w:rsidRPr="000B2301">
        <w:rPr>
          <w:rFonts w:eastAsia="Tahoma,Bold"/>
          <w:lang w:val="el-GR"/>
        </w:rPr>
        <w:t xml:space="preserve">) του Φορέα Λειτουργίας, το οποίο θα περιλαμβάνει τις προδιαγραφές του </w:t>
      </w:r>
      <w:proofErr w:type="spellStart"/>
      <w:r w:rsidRPr="000B2301">
        <w:rPr>
          <w:rFonts w:eastAsia="Tahoma,Bold"/>
          <w:lang w:val="el-GR"/>
        </w:rPr>
        <w:t>Disaster</w:t>
      </w:r>
      <w:proofErr w:type="spellEnd"/>
      <w:r w:rsidRPr="000B2301">
        <w:rPr>
          <w:rFonts w:eastAsia="Tahoma,Bold"/>
          <w:lang w:val="el-GR"/>
        </w:rPr>
        <w:t xml:space="preserve"> </w:t>
      </w:r>
      <w:proofErr w:type="spellStart"/>
      <w:r w:rsidRPr="000B2301">
        <w:rPr>
          <w:rFonts w:eastAsia="Tahoma,Bold"/>
          <w:lang w:val="el-GR"/>
        </w:rPr>
        <w:t>Recovery</w:t>
      </w:r>
      <w:proofErr w:type="spellEnd"/>
      <w:r w:rsidRPr="000B2301">
        <w:rPr>
          <w:rFonts w:eastAsia="Tahoma,Bold"/>
          <w:lang w:val="el-GR"/>
        </w:rPr>
        <w:t xml:space="preserve"> </w:t>
      </w:r>
      <w:proofErr w:type="spellStart"/>
      <w:r w:rsidRPr="000B2301">
        <w:rPr>
          <w:rFonts w:eastAsia="Tahoma,Bold"/>
          <w:lang w:val="el-GR"/>
        </w:rPr>
        <w:t>Site</w:t>
      </w:r>
      <w:proofErr w:type="spellEnd"/>
      <w:r w:rsidRPr="000B2301">
        <w:rPr>
          <w:rFonts w:eastAsia="Tahoma,Bold"/>
          <w:lang w:val="el-GR"/>
        </w:rPr>
        <w:t xml:space="preserve"> για την υποδοχή του. Επίσης, ο Ανάδοχος θα πρέπει να ενημερώνει το φορέα για τις υποχρεώσεις του από την εφαρμογή του GDPR και της απορρέουσας από αυτόν νομοθεσία, καθώς και να παρέχει την απαιτούμενη υποστήριξη όσον αφορά στην εξασφάλιση των απαραίτητων από το κείμενο νομικό πλαίσιο εγκρίσεων για τις αντίστοιχες διαδικασίες. Για την εκπόνηση της Μελέτης Ασφάλειας του συστήματος, ο Ανάδοχος θα πρέπει να λάβει υπόψη του:</w:t>
      </w:r>
    </w:p>
    <w:p w14:paraId="19EEE987" w14:textId="77777777" w:rsidR="00FB6F8C" w:rsidRPr="000B2301" w:rsidRDefault="00FB6F8C" w:rsidP="00FB6F8C">
      <w:pPr>
        <w:autoSpaceDE w:val="0"/>
        <w:autoSpaceDN w:val="0"/>
        <w:adjustRightInd w:val="0"/>
        <w:spacing w:before="120"/>
        <w:rPr>
          <w:rFonts w:eastAsia="Tahoma,Bold"/>
          <w:lang w:val="el-GR"/>
        </w:rPr>
      </w:pPr>
      <w:r w:rsidRPr="000B2301">
        <w:rPr>
          <w:rFonts w:eastAsia="Tahoma,Bold"/>
          <w:lang w:val="el-GR"/>
        </w:rPr>
        <w:t xml:space="preserve">• το κείμενο θεσμικό πλαίσιο για την προστασία των προσωπικών δεδομένων. </w:t>
      </w:r>
    </w:p>
    <w:p w14:paraId="7D81965D" w14:textId="77777777" w:rsidR="00FB6F8C" w:rsidRPr="000B2301" w:rsidRDefault="00FB6F8C" w:rsidP="00FB6F8C">
      <w:pPr>
        <w:autoSpaceDE w:val="0"/>
        <w:autoSpaceDN w:val="0"/>
        <w:adjustRightInd w:val="0"/>
        <w:spacing w:before="120"/>
        <w:rPr>
          <w:rFonts w:eastAsia="Tahoma,Bold"/>
          <w:lang w:val="el-GR"/>
        </w:rPr>
      </w:pPr>
      <w:r w:rsidRPr="000B2301">
        <w:rPr>
          <w:rFonts w:eastAsia="Tahoma,Bold"/>
          <w:lang w:val="el-GR"/>
        </w:rPr>
        <w:t>• τις σύγχρονες εξελίξεις στις ΤΠΕ.</w:t>
      </w:r>
    </w:p>
    <w:p w14:paraId="6F726212" w14:textId="77777777" w:rsidR="00FB6F8C" w:rsidRPr="000B2301" w:rsidRDefault="00FB6F8C" w:rsidP="00FB6F8C">
      <w:pPr>
        <w:autoSpaceDE w:val="0"/>
        <w:autoSpaceDN w:val="0"/>
        <w:adjustRightInd w:val="0"/>
        <w:spacing w:before="120"/>
        <w:rPr>
          <w:rFonts w:eastAsia="Tahoma,Bold"/>
          <w:lang w:val="el-GR"/>
        </w:rPr>
      </w:pPr>
      <w:r w:rsidRPr="000B2301">
        <w:rPr>
          <w:rFonts w:eastAsia="Tahoma,Bold"/>
          <w:lang w:val="el-GR"/>
        </w:rPr>
        <w:t>• τις αποτελεσματικότερες τεχνικές ασφάλειας που έχουν προταθεί.</w:t>
      </w:r>
    </w:p>
    <w:p w14:paraId="12294926" w14:textId="77777777" w:rsidR="00FB6F8C" w:rsidRPr="000B2301" w:rsidRDefault="00FB6F8C" w:rsidP="00FB6F8C">
      <w:pPr>
        <w:autoSpaceDE w:val="0"/>
        <w:autoSpaceDN w:val="0"/>
        <w:adjustRightInd w:val="0"/>
        <w:spacing w:before="120"/>
        <w:rPr>
          <w:rFonts w:eastAsia="Tahoma,Bold"/>
          <w:lang w:val="el-GR"/>
        </w:rPr>
      </w:pPr>
      <w:r w:rsidRPr="000B2301">
        <w:rPr>
          <w:rFonts w:eastAsia="Tahoma,Bold"/>
          <w:lang w:val="el-GR"/>
        </w:rPr>
        <w:t>• τα επαρκέστερα διατιθέμενα προϊόντα λογισμικού και υλικού.</w:t>
      </w:r>
    </w:p>
    <w:p w14:paraId="54E7ECFA" w14:textId="77777777" w:rsidR="00FB6F8C" w:rsidRPr="000B2301" w:rsidRDefault="00FB6F8C" w:rsidP="00FB6F8C">
      <w:pPr>
        <w:autoSpaceDE w:val="0"/>
        <w:autoSpaceDN w:val="0"/>
        <w:adjustRightInd w:val="0"/>
        <w:spacing w:before="120"/>
        <w:rPr>
          <w:rFonts w:eastAsia="Tahoma,Bold"/>
          <w:lang w:val="el-GR"/>
        </w:rPr>
      </w:pPr>
      <w:r w:rsidRPr="000B2301">
        <w:rPr>
          <w:rFonts w:eastAsia="Tahoma,Bold"/>
          <w:lang w:val="el-GR"/>
        </w:rPr>
        <w:lastRenderedPageBreak/>
        <w:t>• τις βέλτιστες πρακτικές στο χώρο της Ασφάλειας στις ΤΠΕ.</w:t>
      </w:r>
    </w:p>
    <w:p w14:paraId="5C8BD4C3" w14:textId="3340809C" w:rsidR="00FB6F8C" w:rsidRPr="000B2301" w:rsidRDefault="00FB6F8C" w:rsidP="00FB6F8C">
      <w:pPr>
        <w:autoSpaceDE w:val="0"/>
        <w:autoSpaceDN w:val="0"/>
        <w:adjustRightInd w:val="0"/>
        <w:spacing w:before="120"/>
        <w:rPr>
          <w:rFonts w:eastAsia="Tahoma,Bold"/>
          <w:lang w:val="el-GR"/>
        </w:rPr>
      </w:pPr>
      <w:r w:rsidRPr="000B2301">
        <w:rPr>
          <w:rFonts w:eastAsia="Tahoma,Bold"/>
          <w:lang w:val="el-GR"/>
        </w:rPr>
        <w:t xml:space="preserve">• τυχόν διεθνή de facto ή de </w:t>
      </w:r>
      <w:proofErr w:type="spellStart"/>
      <w:r w:rsidRPr="000B2301">
        <w:rPr>
          <w:rFonts w:eastAsia="Tahoma,Bold"/>
          <w:lang w:val="el-GR"/>
        </w:rPr>
        <w:t>jure</w:t>
      </w:r>
      <w:proofErr w:type="spellEnd"/>
      <w:r w:rsidRPr="000B2301">
        <w:rPr>
          <w:rFonts w:eastAsia="Tahoma,Bold"/>
          <w:lang w:val="el-GR"/>
        </w:rPr>
        <w:t xml:space="preserve"> σχετικά πρότυπα.</w:t>
      </w:r>
    </w:p>
    <w:p w14:paraId="7B6E224A" w14:textId="77777777" w:rsidR="00FB6F8C" w:rsidRPr="000B2301" w:rsidRDefault="00FB6F8C" w:rsidP="00FB6F8C">
      <w:pPr>
        <w:autoSpaceDE w:val="0"/>
        <w:autoSpaceDN w:val="0"/>
        <w:adjustRightInd w:val="0"/>
        <w:spacing w:before="120"/>
        <w:rPr>
          <w:rFonts w:eastAsia="Tahoma,Bold"/>
          <w:lang w:val="el-GR"/>
        </w:rPr>
      </w:pPr>
      <w:r w:rsidRPr="000B2301">
        <w:rPr>
          <w:rFonts w:eastAsia="Tahoma,Bold"/>
          <w:lang w:val="el-GR"/>
        </w:rPr>
        <w:t>Ειδικότερα, θα πρέπει να προδιαγραφεί η κατάλληλη πολιτική, ώστε να εξασφαλιστούν τα παρακάτω:</w:t>
      </w:r>
    </w:p>
    <w:p w14:paraId="4B266ED6" w14:textId="77777777" w:rsidR="00FB6F8C" w:rsidRPr="000B2301" w:rsidRDefault="00FB6F8C" w:rsidP="00884580">
      <w:pPr>
        <w:numPr>
          <w:ilvl w:val="0"/>
          <w:numId w:val="56"/>
        </w:numPr>
        <w:tabs>
          <w:tab w:val="num" w:pos="426"/>
        </w:tabs>
        <w:suppressAutoHyphens w:val="0"/>
        <w:autoSpaceDE w:val="0"/>
        <w:autoSpaceDN w:val="0"/>
        <w:adjustRightInd w:val="0"/>
        <w:spacing w:before="120"/>
        <w:ind w:left="284" w:hanging="284"/>
        <w:rPr>
          <w:rFonts w:eastAsia="Tahoma,Bold"/>
          <w:lang w:val="el-GR"/>
        </w:rPr>
      </w:pPr>
      <w:r w:rsidRPr="000B2301">
        <w:rPr>
          <w:rFonts w:eastAsia="Tahoma,Bold"/>
          <w:b/>
          <w:bCs/>
          <w:lang w:val="el-GR"/>
        </w:rPr>
        <w:t xml:space="preserve">Ταυτοποίηση </w:t>
      </w:r>
      <w:r w:rsidRPr="000B2301">
        <w:rPr>
          <w:rFonts w:eastAsia="Tahoma,Bold"/>
          <w:lang w:val="el-GR"/>
        </w:rPr>
        <w:t>(</w:t>
      </w:r>
      <w:r w:rsidRPr="000B2301">
        <w:rPr>
          <w:rFonts w:eastAsia="Tahoma,Bold"/>
        </w:rPr>
        <w:t>authentication</w:t>
      </w:r>
      <w:r w:rsidRPr="000B2301">
        <w:rPr>
          <w:rFonts w:eastAsia="Tahoma,Bold"/>
          <w:lang w:val="el-GR"/>
        </w:rPr>
        <w:t>): έλεγχος της αυθεντικότητας της ταυτότητας των μερών μιας ανταλλαγής δεδομένων.</w:t>
      </w:r>
    </w:p>
    <w:p w14:paraId="1C76EE9F" w14:textId="77777777" w:rsidR="00FB6F8C" w:rsidRPr="000B2301" w:rsidRDefault="00FB6F8C" w:rsidP="00884580">
      <w:pPr>
        <w:numPr>
          <w:ilvl w:val="0"/>
          <w:numId w:val="56"/>
        </w:numPr>
        <w:tabs>
          <w:tab w:val="num" w:pos="426"/>
        </w:tabs>
        <w:suppressAutoHyphens w:val="0"/>
        <w:autoSpaceDE w:val="0"/>
        <w:autoSpaceDN w:val="0"/>
        <w:adjustRightInd w:val="0"/>
        <w:spacing w:before="120"/>
        <w:ind w:left="284" w:hanging="284"/>
        <w:rPr>
          <w:rFonts w:eastAsia="Tahoma,Bold"/>
          <w:lang w:val="el-GR"/>
        </w:rPr>
      </w:pPr>
      <w:r w:rsidRPr="000B2301">
        <w:rPr>
          <w:rFonts w:eastAsia="Tahoma,Bold"/>
          <w:b/>
          <w:bCs/>
          <w:lang w:val="el-GR"/>
        </w:rPr>
        <w:t xml:space="preserve">Εξουσιοδότηση </w:t>
      </w:r>
      <w:r w:rsidRPr="000B2301">
        <w:rPr>
          <w:rFonts w:eastAsia="Tahoma,Bold"/>
          <w:lang w:val="el-GR"/>
        </w:rPr>
        <w:t>(</w:t>
      </w:r>
      <w:r w:rsidRPr="000B2301">
        <w:rPr>
          <w:rFonts w:eastAsia="Tahoma,Bold"/>
        </w:rPr>
        <w:t>Authorization</w:t>
      </w:r>
      <w:r w:rsidRPr="000B2301">
        <w:rPr>
          <w:rFonts w:eastAsia="Tahoma,Bold"/>
          <w:lang w:val="el-GR"/>
        </w:rPr>
        <w:t>): η πρόσβαση του χρήστη πρέπει να είναι εξουσιοδοτημένη.</w:t>
      </w:r>
    </w:p>
    <w:p w14:paraId="19AD0C4D" w14:textId="5FD78BA0" w:rsidR="00FB6F8C" w:rsidRPr="000B2301" w:rsidRDefault="00FB6F8C" w:rsidP="00884580">
      <w:pPr>
        <w:numPr>
          <w:ilvl w:val="0"/>
          <w:numId w:val="56"/>
        </w:numPr>
        <w:tabs>
          <w:tab w:val="num" w:pos="426"/>
        </w:tabs>
        <w:suppressAutoHyphens w:val="0"/>
        <w:autoSpaceDE w:val="0"/>
        <w:autoSpaceDN w:val="0"/>
        <w:adjustRightInd w:val="0"/>
        <w:spacing w:before="120"/>
        <w:ind w:left="284" w:hanging="284"/>
        <w:rPr>
          <w:rFonts w:eastAsia="Tahoma,Bold"/>
          <w:lang w:val="el-GR"/>
        </w:rPr>
      </w:pPr>
      <w:r w:rsidRPr="000B2301">
        <w:rPr>
          <w:rFonts w:eastAsia="Tahoma,Bold"/>
          <w:b/>
          <w:bCs/>
          <w:lang w:val="el-GR"/>
        </w:rPr>
        <w:t xml:space="preserve">Ακεραιότητα </w:t>
      </w:r>
      <w:r w:rsidRPr="000B2301">
        <w:rPr>
          <w:rFonts w:eastAsia="Tahoma,Bold"/>
          <w:lang w:val="el-GR"/>
        </w:rPr>
        <w:t>(</w:t>
      </w:r>
      <w:r w:rsidRPr="000B2301">
        <w:rPr>
          <w:rFonts w:eastAsia="Tahoma,Bold"/>
        </w:rPr>
        <w:t>integrity</w:t>
      </w:r>
      <w:r w:rsidRPr="000B2301">
        <w:rPr>
          <w:rFonts w:eastAsia="Tahoma,Bold"/>
          <w:lang w:val="el-GR"/>
        </w:rPr>
        <w:t>): τα δεδομένα θα πρέπει να παραμείνουν ακέραια, δηλαδή να μην υπόκεινται σε αλλοιώσεις. Για τη διαφύλαξη της ακεραιότητας των δεδομένων είναι απαραίτητη η χρήση μηχανισμών εξασφάλισης της ακεραιότητας και συνέπειάς τους (</w:t>
      </w:r>
      <w:r w:rsidRPr="000B2301">
        <w:rPr>
          <w:rFonts w:eastAsia="Tahoma,Bold"/>
        </w:rPr>
        <w:t>consistency</w:t>
      </w:r>
      <w:r w:rsidRPr="000B2301">
        <w:rPr>
          <w:rFonts w:eastAsia="Tahoma,Bold"/>
          <w:lang w:val="el-GR"/>
        </w:rPr>
        <w:t>)</w:t>
      </w:r>
      <w:r w:rsidR="005561DF" w:rsidRPr="008631E5">
        <w:rPr>
          <w:rFonts w:eastAsia="Tahoma,Bold"/>
          <w:lang w:val="el-GR"/>
        </w:rPr>
        <w:t xml:space="preserve">, </w:t>
      </w:r>
      <w:r w:rsidR="005561DF">
        <w:rPr>
          <w:rFonts w:eastAsia="Tahoma,Bold"/>
          <w:lang w:val="el-GR"/>
        </w:rPr>
        <w:t>κρυπτογράφησης,</w:t>
      </w:r>
      <w:r w:rsidRPr="000B2301">
        <w:rPr>
          <w:rFonts w:eastAsia="Tahoma,Bold"/>
          <w:lang w:val="el-GR"/>
        </w:rPr>
        <w:t xml:space="preserve"> και αποτροπής επιθέσεων δολιοφθοράς δεδομένων (</w:t>
      </w:r>
      <w:r w:rsidR="00953037" w:rsidRPr="00953037">
        <w:rPr>
          <w:rFonts w:eastAsia="Tahoma,Bold"/>
          <w:lang w:val="el-GR"/>
        </w:rPr>
        <w:t>ι η αποτροπή μη εξουσιοδοτημένης πρόσβασης με σκοπό την αποφυγή αλλοίωσης των δεδομένων.</w:t>
      </w:r>
      <w:r w:rsidRPr="000B2301">
        <w:rPr>
          <w:rFonts w:eastAsia="Tahoma,Bold"/>
          <w:lang w:val="el-GR"/>
        </w:rPr>
        <w:t>, κλπ.).</w:t>
      </w:r>
    </w:p>
    <w:p w14:paraId="1EBDA4D7" w14:textId="0F553A77" w:rsidR="00FB6F8C" w:rsidRPr="000B2301" w:rsidRDefault="00FB6F8C" w:rsidP="00884580">
      <w:pPr>
        <w:numPr>
          <w:ilvl w:val="0"/>
          <w:numId w:val="56"/>
        </w:numPr>
        <w:tabs>
          <w:tab w:val="num" w:pos="426"/>
        </w:tabs>
        <w:suppressAutoHyphens w:val="0"/>
        <w:autoSpaceDE w:val="0"/>
        <w:autoSpaceDN w:val="0"/>
        <w:adjustRightInd w:val="0"/>
        <w:spacing w:before="120"/>
        <w:ind w:left="284" w:hanging="284"/>
        <w:rPr>
          <w:rFonts w:eastAsia="Tahoma,Bold"/>
          <w:lang w:val="el-GR"/>
        </w:rPr>
      </w:pPr>
      <w:r w:rsidRPr="000B2301">
        <w:rPr>
          <w:rFonts w:eastAsia="Tahoma,Bold"/>
          <w:b/>
          <w:bCs/>
          <w:lang w:val="el-GR"/>
        </w:rPr>
        <w:t xml:space="preserve">Εμπιστευτικότητα </w:t>
      </w:r>
      <w:r w:rsidRPr="000B2301">
        <w:rPr>
          <w:rFonts w:eastAsia="Tahoma,Bold"/>
          <w:lang w:val="el-GR"/>
        </w:rPr>
        <w:t>(</w:t>
      </w:r>
      <w:r w:rsidRPr="000B2301">
        <w:rPr>
          <w:rFonts w:eastAsia="Tahoma,Bold"/>
        </w:rPr>
        <w:t>confidentiality</w:t>
      </w:r>
      <w:r w:rsidRPr="000B2301">
        <w:rPr>
          <w:rFonts w:eastAsia="Tahoma,Bold"/>
          <w:lang w:val="el-GR"/>
        </w:rPr>
        <w:t xml:space="preserve">): Η πληροφορία θα διατίθεται μόνο στους χρήστες εκείνους που είναι εξουσιοδοτημένοι. Η πιστοποίηση της δικαιοδοσίας των χρηστών θα πρέπει να βασιστεί πάνω στο σύστημα των ρόλων, που είναι και το διεθνές </w:t>
      </w:r>
      <w:r w:rsidRPr="000B2301">
        <w:rPr>
          <w:rFonts w:eastAsia="Tahoma,Bold"/>
        </w:rPr>
        <w:t>de</w:t>
      </w:r>
      <w:r w:rsidRPr="000B2301">
        <w:rPr>
          <w:rFonts w:eastAsia="Tahoma,Bold"/>
          <w:lang w:val="el-GR"/>
        </w:rPr>
        <w:t xml:space="preserve"> </w:t>
      </w:r>
      <w:r w:rsidRPr="000B2301">
        <w:rPr>
          <w:rFonts w:eastAsia="Tahoma,Bold"/>
        </w:rPr>
        <w:t>facto</w:t>
      </w:r>
      <w:r w:rsidRPr="000B2301">
        <w:rPr>
          <w:rFonts w:eastAsia="Tahoma,Bold"/>
          <w:lang w:val="el-GR"/>
        </w:rPr>
        <w:t xml:space="preserve"> </w:t>
      </w:r>
      <w:r w:rsidRPr="000B2301">
        <w:rPr>
          <w:rFonts w:eastAsia="Tahoma,Bold"/>
        </w:rPr>
        <w:t>standard</w:t>
      </w:r>
      <w:r w:rsidRPr="000B2301">
        <w:rPr>
          <w:rFonts w:eastAsia="Tahoma,Bold"/>
          <w:lang w:val="el-GR"/>
        </w:rPr>
        <w:t xml:space="preserve"> λόγω της ευελιξίας που προσφέρει. Επίσης, θα πρέπει να λαμβάνονται όλα τα κατάλληλα μέτρα ώστε να αποτρέπονται επιθέσεις κλοπής δεδομένων.</w:t>
      </w:r>
    </w:p>
    <w:p w14:paraId="6C698ECA" w14:textId="77777777" w:rsidR="00FB6F8C" w:rsidRPr="000B2301" w:rsidRDefault="00FB6F8C" w:rsidP="00884580">
      <w:pPr>
        <w:numPr>
          <w:ilvl w:val="0"/>
          <w:numId w:val="56"/>
        </w:numPr>
        <w:tabs>
          <w:tab w:val="num" w:pos="426"/>
        </w:tabs>
        <w:suppressAutoHyphens w:val="0"/>
        <w:autoSpaceDE w:val="0"/>
        <w:autoSpaceDN w:val="0"/>
        <w:adjustRightInd w:val="0"/>
        <w:spacing w:before="120"/>
        <w:ind w:left="284" w:hanging="284"/>
        <w:rPr>
          <w:rFonts w:eastAsia="Tahoma,Bold"/>
          <w:lang w:val="el-GR"/>
        </w:rPr>
      </w:pPr>
      <w:r w:rsidRPr="000B2301">
        <w:rPr>
          <w:rFonts w:eastAsia="Tahoma,Bold"/>
          <w:b/>
          <w:lang w:val="el-GR"/>
        </w:rPr>
        <w:t>Δ</w:t>
      </w:r>
      <w:r w:rsidRPr="000B2301">
        <w:rPr>
          <w:rFonts w:eastAsia="Tahoma,Bold"/>
          <w:b/>
          <w:bCs/>
          <w:lang w:val="el-GR"/>
        </w:rPr>
        <w:t xml:space="preserve">ιαθεσιμότητα </w:t>
      </w:r>
      <w:r w:rsidRPr="000B2301">
        <w:rPr>
          <w:rFonts w:eastAsia="Tahoma,Bold"/>
          <w:lang w:val="el-GR"/>
        </w:rPr>
        <w:t>(</w:t>
      </w:r>
      <w:r w:rsidRPr="000B2301">
        <w:rPr>
          <w:rFonts w:eastAsia="Tahoma,Bold"/>
        </w:rPr>
        <w:t>availability</w:t>
      </w:r>
      <w:r w:rsidRPr="000B2301">
        <w:rPr>
          <w:rFonts w:eastAsia="Tahoma,Bold"/>
          <w:lang w:val="el-GR"/>
        </w:rPr>
        <w:t>): το σύστημα και τα δεδομένα πρέπει να είναι διαθέσιμα όταν απαιτείται.</w:t>
      </w:r>
    </w:p>
    <w:p w14:paraId="2897CE8D" w14:textId="3CC0DA2C" w:rsidR="00FB6F8C" w:rsidRPr="000B2301" w:rsidRDefault="00FB6F8C" w:rsidP="00884580">
      <w:pPr>
        <w:numPr>
          <w:ilvl w:val="0"/>
          <w:numId w:val="56"/>
        </w:numPr>
        <w:tabs>
          <w:tab w:val="num" w:pos="426"/>
        </w:tabs>
        <w:suppressAutoHyphens w:val="0"/>
        <w:autoSpaceDE w:val="0"/>
        <w:autoSpaceDN w:val="0"/>
        <w:adjustRightInd w:val="0"/>
        <w:spacing w:before="120"/>
        <w:ind w:left="284" w:hanging="284"/>
        <w:rPr>
          <w:rFonts w:eastAsia="Tahoma,Bold"/>
          <w:lang w:val="el-GR"/>
        </w:rPr>
      </w:pPr>
      <w:r w:rsidRPr="000B2301">
        <w:rPr>
          <w:rFonts w:eastAsia="Tahoma,Bold"/>
          <w:b/>
          <w:bCs/>
          <w:lang w:val="el-GR"/>
        </w:rPr>
        <w:t xml:space="preserve">Μη δυνατότητα </w:t>
      </w:r>
      <w:r w:rsidR="00953037" w:rsidRPr="00953037">
        <w:rPr>
          <w:rFonts w:eastAsia="Tahoma,Bold"/>
          <w:b/>
          <w:bCs/>
          <w:lang w:val="el-GR"/>
        </w:rPr>
        <w:t>αποποίησης.</w:t>
      </w:r>
      <w:r w:rsidR="00953037" w:rsidRPr="00953037" w:rsidDel="00953037">
        <w:rPr>
          <w:rFonts w:eastAsia="Tahoma,Bold"/>
          <w:b/>
          <w:bCs/>
          <w:lang w:val="el-GR"/>
        </w:rPr>
        <w:t xml:space="preserve"> </w:t>
      </w:r>
      <w:r w:rsidRPr="000B2301">
        <w:rPr>
          <w:rFonts w:eastAsia="Tahoma,Bold"/>
          <w:lang w:val="el-GR"/>
        </w:rPr>
        <w:t>(</w:t>
      </w:r>
      <w:r w:rsidRPr="000B2301">
        <w:rPr>
          <w:rFonts w:eastAsia="Tahoma,Bold"/>
        </w:rPr>
        <w:t>non</w:t>
      </w:r>
      <w:r w:rsidRPr="000B2301">
        <w:rPr>
          <w:rFonts w:eastAsia="Tahoma,Bold"/>
          <w:lang w:val="el-GR"/>
        </w:rPr>
        <w:t>-</w:t>
      </w:r>
      <w:r w:rsidRPr="000B2301">
        <w:rPr>
          <w:rFonts w:eastAsia="Tahoma,Bold"/>
        </w:rPr>
        <w:t>repudiation</w:t>
      </w:r>
      <w:r w:rsidRPr="000B2301">
        <w:rPr>
          <w:rFonts w:eastAsia="Tahoma,Bold"/>
          <w:lang w:val="el-GR"/>
        </w:rPr>
        <w:t>): ο χρήστης δεν πρέπει να μπορεί να αρνηθεί τη συμμετοχή του στην ανταλλαγή των δεδομένων.</w:t>
      </w:r>
    </w:p>
    <w:p w14:paraId="62DBB1BD" w14:textId="77777777" w:rsidR="00FB6F8C" w:rsidRPr="000B2301" w:rsidRDefault="00FB6F8C" w:rsidP="00884580">
      <w:pPr>
        <w:numPr>
          <w:ilvl w:val="0"/>
          <w:numId w:val="56"/>
        </w:numPr>
        <w:tabs>
          <w:tab w:val="num" w:pos="426"/>
        </w:tabs>
        <w:suppressAutoHyphens w:val="0"/>
        <w:autoSpaceDE w:val="0"/>
        <w:autoSpaceDN w:val="0"/>
        <w:adjustRightInd w:val="0"/>
        <w:spacing w:before="120"/>
        <w:ind w:left="284" w:hanging="284"/>
        <w:rPr>
          <w:rFonts w:eastAsia="Tahoma,Bold"/>
          <w:lang w:val="el-GR"/>
        </w:rPr>
      </w:pPr>
      <w:r w:rsidRPr="000B2301">
        <w:rPr>
          <w:rFonts w:eastAsia="Tahoma,Bold"/>
          <w:b/>
          <w:bCs/>
          <w:lang w:val="el-GR"/>
        </w:rPr>
        <w:t xml:space="preserve">Διαφάνεια </w:t>
      </w:r>
      <w:r w:rsidRPr="000B2301">
        <w:rPr>
          <w:rFonts w:eastAsia="Tahoma,Bold"/>
          <w:lang w:val="el-GR"/>
        </w:rPr>
        <w:t>(</w:t>
      </w:r>
      <w:r w:rsidRPr="000B2301">
        <w:rPr>
          <w:rFonts w:eastAsia="Tahoma,Bold"/>
        </w:rPr>
        <w:t>transparency</w:t>
      </w:r>
      <w:r w:rsidRPr="000B2301">
        <w:rPr>
          <w:rFonts w:eastAsia="Tahoma,Bold"/>
          <w:lang w:val="el-GR"/>
        </w:rPr>
        <w:t>): πρέπει να γίνεται τεκμηρίωση των διαδικασιών της επεξεργασίας ώστε να μπορούν να ελεγχθούν.</w:t>
      </w:r>
    </w:p>
    <w:p w14:paraId="213E9A8B" w14:textId="77777777" w:rsidR="00FB6F8C" w:rsidRPr="000B2301" w:rsidRDefault="00FB6F8C" w:rsidP="00884580">
      <w:pPr>
        <w:numPr>
          <w:ilvl w:val="0"/>
          <w:numId w:val="56"/>
        </w:numPr>
        <w:tabs>
          <w:tab w:val="num" w:pos="426"/>
        </w:tabs>
        <w:suppressAutoHyphens w:val="0"/>
        <w:autoSpaceDE w:val="0"/>
        <w:autoSpaceDN w:val="0"/>
        <w:adjustRightInd w:val="0"/>
        <w:spacing w:before="120"/>
        <w:ind w:left="284" w:hanging="284"/>
        <w:rPr>
          <w:rFonts w:eastAsia="Tahoma,Bold"/>
          <w:lang w:val="el-GR"/>
        </w:rPr>
      </w:pPr>
      <w:r w:rsidRPr="000B2301">
        <w:rPr>
          <w:rFonts w:eastAsia="Tahoma,Bold"/>
          <w:b/>
          <w:bCs/>
          <w:lang w:val="el-GR"/>
        </w:rPr>
        <w:t xml:space="preserve">Δυνατότητα ελέγχου </w:t>
      </w:r>
      <w:r w:rsidRPr="000B2301">
        <w:rPr>
          <w:rFonts w:eastAsia="Tahoma,Bold"/>
          <w:lang w:val="el-GR"/>
        </w:rPr>
        <w:t>(</w:t>
      </w:r>
      <w:r w:rsidRPr="000B2301">
        <w:rPr>
          <w:rFonts w:eastAsia="Tahoma,Bold"/>
        </w:rPr>
        <w:t>revision</w:t>
      </w:r>
      <w:r w:rsidRPr="000B2301">
        <w:rPr>
          <w:rFonts w:eastAsia="Tahoma,Bold"/>
          <w:lang w:val="el-GR"/>
        </w:rPr>
        <w:t xml:space="preserve"> / </w:t>
      </w:r>
      <w:r w:rsidRPr="000B2301">
        <w:rPr>
          <w:rFonts w:eastAsia="Tahoma,Bold"/>
        </w:rPr>
        <w:t>audit</w:t>
      </w:r>
      <w:r w:rsidRPr="000B2301">
        <w:rPr>
          <w:rFonts w:eastAsia="Tahoma,Bold"/>
          <w:lang w:val="el-GR"/>
        </w:rPr>
        <w:t>): κάθε τροποποίηση ή επεξεργασία των δεδομένων πρέπει να μπορεί να ελεγχθεί, δηλαδή από ποιόν έγινε και πότε.</w:t>
      </w:r>
    </w:p>
    <w:p w14:paraId="79BB9C23" w14:textId="77777777" w:rsidR="00FB6F8C" w:rsidRPr="000B2301" w:rsidRDefault="00FB6F8C" w:rsidP="00884580">
      <w:pPr>
        <w:numPr>
          <w:ilvl w:val="0"/>
          <w:numId w:val="56"/>
        </w:numPr>
        <w:tabs>
          <w:tab w:val="num" w:pos="426"/>
        </w:tabs>
        <w:suppressAutoHyphens w:val="0"/>
        <w:autoSpaceDE w:val="0"/>
        <w:autoSpaceDN w:val="0"/>
        <w:adjustRightInd w:val="0"/>
        <w:spacing w:before="120"/>
        <w:ind w:left="284" w:hanging="284"/>
        <w:rPr>
          <w:rFonts w:eastAsia="Tahoma,Bold"/>
          <w:lang w:val="el-GR"/>
        </w:rPr>
      </w:pPr>
      <w:r w:rsidRPr="000B2301">
        <w:rPr>
          <w:rFonts w:eastAsia="Tahoma,Bold"/>
          <w:b/>
          <w:bCs/>
          <w:lang w:val="el-GR"/>
        </w:rPr>
        <w:t xml:space="preserve">Ευθύνη </w:t>
      </w:r>
      <w:r w:rsidRPr="000B2301">
        <w:rPr>
          <w:rFonts w:eastAsia="Tahoma,Bold"/>
          <w:lang w:val="el-GR"/>
        </w:rPr>
        <w:t>(</w:t>
      </w:r>
      <w:r w:rsidRPr="000B2301">
        <w:rPr>
          <w:rFonts w:eastAsia="Tahoma,Bold"/>
        </w:rPr>
        <w:t>accountability</w:t>
      </w:r>
      <w:r w:rsidRPr="000B2301">
        <w:rPr>
          <w:rFonts w:eastAsia="Tahoma,Bold"/>
          <w:lang w:val="el-GR"/>
        </w:rPr>
        <w:t>): πρέπει να προκύπτει ποιος είναι υπεύθυνος για την εισαγωγή, πρόσβαση ή τροποποίηση κάθε δεδομένου.</w:t>
      </w:r>
    </w:p>
    <w:p w14:paraId="2D61DC28" w14:textId="77777777" w:rsidR="00FB6F8C" w:rsidRPr="000B2301" w:rsidRDefault="00FB6F8C" w:rsidP="00FB6F8C">
      <w:pPr>
        <w:rPr>
          <w:lang w:val="el-GR"/>
        </w:rPr>
      </w:pPr>
    </w:p>
    <w:p w14:paraId="43081430" w14:textId="5BE2BDE9" w:rsidR="003243B7" w:rsidRPr="000B2301" w:rsidRDefault="003243B7" w:rsidP="00DC1248">
      <w:pPr>
        <w:pStyle w:val="3"/>
        <w:numPr>
          <w:ilvl w:val="3"/>
          <w:numId w:val="20"/>
        </w:numPr>
        <w:rPr>
          <w:rFonts w:cs="Tahoma"/>
        </w:rPr>
      </w:pPr>
      <w:bookmarkStart w:id="595" w:name="_Toc183709323"/>
      <w:bookmarkStart w:id="596" w:name="_Toc117243935"/>
      <w:bookmarkStart w:id="597" w:name="_Ref71629782"/>
      <w:bookmarkStart w:id="598" w:name="_Toc76724157"/>
      <w:bookmarkStart w:id="599" w:name="_Toc89441294"/>
      <w:proofErr w:type="spellStart"/>
      <w:r w:rsidRPr="000B2301">
        <w:rPr>
          <w:rFonts w:cs="Tahoma"/>
        </w:rPr>
        <w:t>Μελέτη</w:t>
      </w:r>
      <w:proofErr w:type="spellEnd"/>
      <w:r w:rsidRPr="000B2301">
        <w:rPr>
          <w:rFonts w:cs="Tahoma"/>
        </w:rPr>
        <w:t xml:space="preserve"> </w:t>
      </w:r>
      <w:proofErr w:type="spellStart"/>
      <w:r w:rsidRPr="000B2301">
        <w:rPr>
          <w:rFonts w:cs="Tahoma"/>
        </w:rPr>
        <w:t>Μετά</w:t>
      </w:r>
      <w:proofErr w:type="spellEnd"/>
      <w:r w:rsidRPr="000B2301">
        <w:rPr>
          <w:rFonts w:cs="Tahoma"/>
        </w:rPr>
        <w:t xml:space="preserve">πτωσης </w:t>
      </w:r>
      <w:proofErr w:type="spellStart"/>
      <w:r w:rsidRPr="000B2301">
        <w:rPr>
          <w:rFonts w:cs="Tahoma"/>
        </w:rPr>
        <w:t>Δεδομένων</w:t>
      </w:r>
      <w:bookmarkEnd w:id="595"/>
      <w:proofErr w:type="spellEnd"/>
      <w:r w:rsidRPr="000B2301">
        <w:rPr>
          <w:rFonts w:cs="Tahoma"/>
        </w:rPr>
        <w:t xml:space="preserve"> </w:t>
      </w:r>
    </w:p>
    <w:p w14:paraId="37EF2371" w14:textId="1A4690A7" w:rsidR="003243B7" w:rsidRPr="000B2301" w:rsidRDefault="003243B7" w:rsidP="003243B7">
      <w:pPr>
        <w:rPr>
          <w:lang w:val="el-GR"/>
        </w:rPr>
      </w:pPr>
      <w:r w:rsidRPr="000B2301">
        <w:rPr>
          <w:lang w:val="el-GR"/>
        </w:rPr>
        <w:t>Προσδιορισμός και τεκμηρίωση του συνόλου των δεδομένων, τα οποία τηρούνται στο υφιστάμενο σύστημα και μπορούν να αξιοποιηθούν άμεσα και αυτόματα από το νέο Πληροφοριακό Σύστημα.</w:t>
      </w:r>
    </w:p>
    <w:p w14:paraId="6C2F6A3C" w14:textId="50C69BF6" w:rsidR="003243B7" w:rsidRPr="000B2301" w:rsidRDefault="003243B7" w:rsidP="00884580">
      <w:pPr>
        <w:pStyle w:val="aff1"/>
        <w:numPr>
          <w:ilvl w:val="0"/>
          <w:numId w:val="105"/>
        </w:numPr>
        <w:rPr>
          <w:rFonts w:ascii="Tahoma" w:hAnsi="Tahoma" w:cs="Tahoma"/>
          <w:lang w:val="el-GR"/>
        </w:rPr>
      </w:pPr>
      <w:r w:rsidRPr="000B2301">
        <w:rPr>
          <w:rFonts w:ascii="Tahoma" w:hAnsi="Tahoma" w:cs="Tahoma"/>
          <w:lang w:val="el-GR"/>
        </w:rPr>
        <w:t xml:space="preserve">Προσδιορισμός και τεκμηρίωση του τρόπου όπως και του χρονοδιαγράμματος αξιοποίησης των δεδομένων και διαδικασιών, τα οποία δεν μπορούν να αξιοποιηθούν άμεσα και αυτόματα στο νέο Σύστημα. </w:t>
      </w:r>
    </w:p>
    <w:p w14:paraId="720B64DF" w14:textId="27978406" w:rsidR="003243B7" w:rsidRPr="000B2301" w:rsidRDefault="003243B7" w:rsidP="00884580">
      <w:pPr>
        <w:pStyle w:val="aff1"/>
        <w:numPr>
          <w:ilvl w:val="0"/>
          <w:numId w:val="105"/>
        </w:numPr>
        <w:rPr>
          <w:rFonts w:ascii="Tahoma" w:hAnsi="Tahoma" w:cs="Tahoma"/>
          <w:lang w:val="el-GR"/>
        </w:rPr>
      </w:pPr>
      <w:r w:rsidRPr="000B2301">
        <w:rPr>
          <w:rFonts w:ascii="Tahoma" w:hAnsi="Tahoma" w:cs="Tahoma"/>
          <w:lang w:val="el-GR"/>
        </w:rPr>
        <w:t xml:space="preserve">Πλήρης οδηγός για τη διαδικασία μετάπτωσης του συνόλου των δεδομένων που τηρούνται </w:t>
      </w:r>
      <w:r w:rsidR="00270B66">
        <w:rPr>
          <w:rFonts w:ascii="Tahoma" w:hAnsi="Tahoma" w:cs="Tahoma"/>
          <w:lang w:val="el-GR"/>
        </w:rPr>
        <w:t>στην ΑΠΑ</w:t>
      </w:r>
      <w:r w:rsidRPr="000B2301">
        <w:rPr>
          <w:rFonts w:ascii="Tahoma" w:hAnsi="Tahoma" w:cs="Tahoma"/>
          <w:lang w:val="el-GR"/>
        </w:rPr>
        <w:t xml:space="preserve">, σε διάφορες μορφές και τύπους αρχείων (ιδίως </w:t>
      </w:r>
      <w:proofErr w:type="spellStart"/>
      <w:r w:rsidRPr="000B2301">
        <w:rPr>
          <w:rFonts w:ascii="Tahoma" w:hAnsi="Tahoma" w:cs="Tahoma"/>
          <w:lang w:val="el-GR"/>
        </w:rPr>
        <w:t>word</w:t>
      </w:r>
      <w:proofErr w:type="spellEnd"/>
      <w:r w:rsidRPr="000B2301">
        <w:rPr>
          <w:rFonts w:ascii="Tahoma" w:hAnsi="Tahoma" w:cs="Tahoma"/>
          <w:lang w:val="el-GR"/>
        </w:rPr>
        <w:t xml:space="preserve">, </w:t>
      </w:r>
      <w:proofErr w:type="spellStart"/>
      <w:r w:rsidRPr="000B2301">
        <w:rPr>
          <w:rFonts w:ascii="Tahoma" w:hAnsi="Tahoma" w:cs="Tahoma"/>
          <w:lang w:val="el-GR"/>
        </w:rPr>
        <w:t>access</w:t>
      </w:r>
      <w:proofErr w:type="spellEnd"/>
      <w:r w:rsidRPr="000B2301">
        <w:rPr>
          <w:rFonts w:ascii="Tahoma" w:hAnsi="Tahoma" w:cs="Tahoma"/>
          <w:lang w:val="el-GR"/>
        </w:rPr>
        <w:t xml:space="preserve">, </w:t>
      </w:r>
      <w:proofErr w:type="spellStart"/>
      <w:r w:rsidRPr="000B2301">
        <w:rPr>
          <w:rFonts w:ascii="Tahoma" w:hAnsi="Tahoma" w:cs="Tahoma"/>
          <w:lang w:val="el-GR"/>
        </w:rPr>
        <w:t>excel</w:t>
      </w:r>
      <w:proofErr w:type="spellEnd"/>
      <w:r w:rsidRPr="000B2301">
        <w:rPr>
          <w:rFonts w:ascii="Tahoma" w:hAnsi="Tahoma" w:cs="Tahoma"/>
          <w:lang w:val="el-GR"/>
        </w:rPr>
        <w:t xml:space="preserve"> κλπ.), από διάφορες υπηρεσίες </w:t>
      </w:r>
      <w:r w:rsidR="0036317E">
        <w:rPr>
          <w:rFonts w:ascii="Tahoma" w:hAnsi="Tahoma" w:cs="Tahoma"/>
          <w:lang w:val="el-GR"/>
        </w:rPr>
        <w:t>της ΑΠΑ</w:t>
      </w:r>
      <w:r w:rsidRPr="000B2301">
        <w:rPr>
          <w:rFonts w:ascii="Tahoma" w:hAnsi="Tahoma" w:cs="Tahoma"/>
          <w:lang w:val="el-GR"/>
        </w:rPr>
        <w:t>. Προετοιμασία αρχείων της μετάπτωσης για όλες τις περιπτώσεις.</w:t>
      </w:r>
    </w:p>
    <w:p w14:paraId="249C7846" w14:textId="60B7EA0B" w:rsidR="003243B7" w:rsidRPr="000B2301" w:rsidRDefault="003243B7" w:rsidP="00884580">
      <w:pPr>
        <w:pStyle w:val="aff1"/>
        <w:numPr>
          <w:ilvl w:val="0"/>
          <w:numId w:val="105"/>
        </w:numPr>
        <w:rPr>
          <w:rFonts w:ascii="Tahoma" w:hAnsi="Tahoma" w:cs="Tahoma"/>
          <w:lang w:val="el-GR"/>
        </w:rPr>
      </w:pPr>
      <w:r w:rsidRPr="000B2301">
        <w:rPr>
          <w:rFonts w:ascii="Tahoma" w:hAnsi="Tahoma" w:cs="Tahoma"/>
          <w:lang w:val="el-GR"/>
        </w:rPr>
        <w:t>Προγραμματισμός μετάπτωσης του συνόλου των δεδομένων και διαδικασιών.</w:t>
      </w:r>
    </w:p>
    <w:p w14:paraId="48194681" w14:textId="2E518B08" w:rsidR="007D5531" w:rsidRPr="007459A5" w:rsidRDefault="00FB6F8C" w:rsidP="007459A5">
      <w:pPr>
        <w:pStyle w:val="3"/>
        <w:numPr>
          <w:ilvl w:val="2"/>
          <w:numId w:val="20"/>
        </w:numPr>
        <w:ind w:left="1134" w:hanging="992"/>
        <w:rPr>
          <w:rFonts w:cs="Tahoma"/>
          <w:lang w:val="el-GR"/>
        </w:rPr>
      </w:pPr>
      <w:bookmarkStart w:id="600" w:name="_Ref71628736"/>
      <w:bookmarkStart w:id="601" w:name="_Ref71629089"/>
      <w:bookmarkStart w:id="602" w:name="_Toc76724158"/>
      <w:bookmarkStart w:id="603" w:name="_Toc89441295"/>
      <w:bookmarkStart w:id="604" w:name="_Toc117243936"/>
      <w:bookmarkStart w:id="605" w:name="_Toc183709324"/>
      <w:bookmarkStart w:id="606" w:name="_Hlk176537929"/>
      <w:bookmarkEnd w:id="596"/>
      <w:bookmarkEnd w:id="597"/>
      <w:bookmarkEnd w:id="598"/>
      <w:bookmarkEnd w:id="599"/>
      <w:r w:rsidRPr="00223048">
        <w:rPr>
          <w:b w:val="0"/>
          <w:bCs w:val="0"/>
          <w:lang w:val="el-GR"/>
        </w:rPr>
        <w:t xml:space="preserve">Υπηρεσίες σάρωσης εγγράφων &amp; καταχώρησης </w:t>
      </w:r>
      <w:proofErr w:type="spellStart"/>
      <w:r w:rsidRPr="00223048">
        <w:rPr>
          <w:b w:val="0"/>
          <w:bCs w:val="0"/>
          <w:lang w:val="el-GR"/>
        </w:rPr>
        <w:t>μεταδεδομένων</w:t>
      </w:r>
      <w:bookmarkEnd w:id="600"/>
      <w:bookmarkEnd w:id="601"/>
      <w:proofErr w:type="spellEnd"/>
      <w:r w:rsidRPr="00223048">
        <w:rPr>
          <w:b w:val="0"/>
          <w:bCs w:val="0"/>
          <w:lang w:val="el-GR"/>
        </w:rPr>
        <w:t xml:space="preserve"> </w:t>
      </w:r>
      <w:bookmarkStart w:id="607" w:name="_Toc144719153"/>
      <w:bookmarkStart w:id="608" w:name="_Toc144719154"/>
      <w:bookmarkStart w:id="609" w:name="_Toc149646978"/>
      <w:bookmarkStart w:id="610" w:name="_Toc144719155"/>
      <w:bookmarkStart w:id="611" w:name="_Toc149646979"/>
      <w:bookmarkStart w:id="612" w:name="_Toc149748454"/>
      <w:bookmarkStart w:id="613" w:name="_Toc149749281"/>
      <w:bookmarkStart w:id="614" w:name="_Toc149749540"/>
      <w:bookmarkStart w:id="615" w:name="_Toc144719156"/>
      <w:bookmarkStart w:id="616" w:name="_Toc149646980"/>
      <w:bookmarkStart w:id="617" w:name="_Toc149748455"/>
      <w:bookmarkStart w:id="618" w:name="_Toc149749282"/>
      <w:bookmarkStart w:id="619" w:name="_Toc149749541"/>
      <w:bookmarkStart w:id="620" w:name="_Toc144719157"/>
      <w:bookmarkStart w:id="621" w:name="_Toc149646981"/>
      <w:bookmarkStart w:id="622" w:name="_Toc149748456"/>
      <w:bookmarkStart w:id="623" w:name="_Toc149749283"/>
      <w:bookmarkStart w:id="624" w:name="_Toc149749542"/>
      <w:bookmarkStart w:id="625" w:name="_Toc144719158"/>
      <w:bookmarkStart w:id="626" w:name="_Toc149646982"/>
      <w:bookmarkStart w:id="627" w:name="_Toc149748457"/>
      <w:bookmarkStart w:id="628" w:name="_Toc149749284"/>
      <w:bookmarkStart w:id="629" w:name="_Toc149749543"/>
      <w:bookmarkStart w:id="630" w:name="_Toc144719159"/>
      <w:bookmarkStart w:id="631" w:name="_Toc149646983"/>
      <w:bookmarkStart w:id="632" w:name="_Toc149748458"/>
      <w:bookmarkStart w:id="633" w:name="_Toc149749285"/>
      <w:bookmarkStart w:id="634" w:name="_Toc149749544"/>
      <w:bookmarkStart w:id="635" w:name="_Toc144719160"/>
      <w:bookmarkStart w:id="636" w:name="_Toc149646984"/>
      <w:bookmarkStart w:id="637" w:name="_Toc149748459"/>
      <w:bookmarkStart w:id="638" w:name="_Toc149749286"/>
      <w:bookmarkStart w:id="639" w:name="_Toc149749545"/>
      <w:bookmarkStart w:id="640" w:name="_Ref149639987"/>
      <w:bookmarkStart w:id="641" w:name="_Ref149640248"/>
      <w:bookmarkEnd w:id="602"/>
      <w:bookmarkEnd w:id="603"/>
      <w:bookmarkEnd w:id="604"/>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r w:rsidR="002B49C9" w:rsidRPr="007459A5">
        <w:rPr>
          <w:rFonts w:cs="Tahoma"/>
          <w:lang w:val="el-GR"/>
        </w:rPr>
        <w:t>Απαιτήσεις σάρωσης και τεκμηρίωσης εγγράφων</w:t>
      </w:r>
      <w:bookmarkStart w:id="642" w:name="_Toc144719162"/>
      <w:bookmarkStart w:id="643" w:name="_Toc144719163"/>
      <w:bookmarkStart w:id="644" w:name="_Toc149646986"/>
      <w:bookmarkStart w:id="645" w:name="_Toc149748461"/>
      <w:bookmarkStart w:id="646" w:name="_Toc149749288"/>
      <w:bookmarkStart w:id="647" w:name="_Toc149749547"/>
      <w:bookmarkStart w:id="648" w:name="_Toc144719164"/>
      <w:bookmarkStart w:id="649" w:name="_Toc149646987"/>
      <w:bookmarkStart w:id="650" w:name="_Toc149748462"/>
      <w:bookmarkStart w:id="651" w:name="_Toc149749289"/>
      <w:bookmarkStart w:id="652" w:name="_Toc149749548"/>
      <w:bookmarkStart w:id="653" w:name="_Toc144719165"/>
      <w:bookmarkStart w:id="654" w:name="_Toc149646988"/>
      <w:bookmarkStart w:id="655" w:name="_Toc149748463"/>
      <w:bookmarkStart w:id="656" w:name="_Toc149749290"/>
      <w:bookmarkStart w:id="657" w:name="_Toc149749549"/>
      <w:bookmarkStart w:id="658" w:name="_Toc144719166"/>
      <w:bookmarkStart w:id="659" w:name="_Toc149646989"/>
      <w:bookmarkStart w:id="660" w:name="_Toc149748464"/>
      <w:bookmarkStart w:id="661" w:name="_Toc149749291"/>
      <w:bookmarkStart w:id="662" w:name="_Toc149749550"/>
      <w:bookmarkStart w:id="663" w:name="_Toc144719167"/>
      <w:bookmarkStart w:id="664" w:name="_Toc149646990"/>
      <w:bookmarkStart w:id="665" w:name="_Toc149748465"/>
      <w:bookmarkStart w:id="666" w:name="_Toc149749292"/>
      <w:bookmarkStart w:id="667" w:name="_Toc149749551"/>
      <w:bookmarkStart w:id="668" w:name="_Toc144719168"/>
      <w:bookmarkStart w:id="669" w:name="_Toc149646991"/>
      <w:bookmarkStart w:id="670" w:name="_Toc149748466"/>
      <w:bookmarkStart w:id="671" w:name="_Toc149749293"/>
      <w:bookmarkStart w:id="672" w:name="_Toc149749552"/>
      <w:bookmarkStart w:id="673" w:name="_Toc144719169"/>
      <w:bookmarkStart w:id="674" w:name="_Toc149646992"/>
      <w:bookmarkStart w:id="675" w:name="_Toc149748467"/>
      <w:bookmarkStart w:id="676" w:name="_Toc149749294"/>
      <w:bookmarkStart w:id="677" w:name="_Toc149749553"/>
      <w:bookmarkStart w:id="678" w:name="_Toc144719170"/>
      <w:bookmarkStart w:id="679" w:name="_Toc149646993"/>
      <w:bookmarkStart w:id="680" w:name="_Toc149748468"/>
      <w:bookmarkStart w:id="681" w:name="_Toc149749295"/>
      <w:bookmarkStart w:id="682" w:name="_Toc149749554"/>
      <w:bookmarkStart w:id="683" w:name="_Toc144719171"/>
      <w:bookmarkStart w:id="684" w:name="_Toc149646994"/>
      <w:bookmarkStart w:id="685" w:name="_Toc149748469"/>
      <w:bookmarkStart w:id="686" w:name="_Toc149749296"/>
      <w:bookmarkStart w:id="687" w:name="_Toc149749555"/>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05"/>
    </w:p>
    <w:p w14:paraId="79275E11" w14:textId="62977644" w:rsidR="004118C1" w:rsidRPr="00966936" w:rsidRDefault="00B86639" w:rsidP="00966936">
      <w:pPr>
        <w:pStyle w:val="5"/>
        <w:rPr>
          <w:rFonts w:cs="Tahoma"/>
          <w:lang w:val="el-GR"/>
        </w:rPr>
      </w:pPr>
      <w:bookmarkStart w:id="688" w:name="_Ref149911578"/>
      <w:bookmarkStart w:id="689" w:name="_Toc183709325"/>
      <w:r w:rsidRPr="00966936">
        <w:rPr>
          <w:rFonts w:cs="Tahoma"/>
          <w:lang w:val="el-GR"/>
        </w:rPr>
        <w:t xml:space="preserve">7.7.2.1.1 </w:t>
      </w:r>
      <w:r w:rsidR="004118C1" w:rsidRPr="00966936">
        <w:rPr>
          <w:rFonts w:cs="Tahoma"/>
          <w:lang w:val="el-GR"/>
        </w:rPr>
        <w:t>Μοντέλο υλοποίησης διάθεσης παρτίδων φακέλων για σάρωση / σάρωσης</w:t>
      </w:r>
      <w:bookmarkEnd w:id="688"/>
      <w:bookmarkEnd w:id="689"/>
    </w:p>
    <w:p w14:paraId="2453BF8C" w14:textId="77777777" w:rsidR="004118C1" w:rsidRPr="000B2301" w:rsidRDefault="004118C1" w:rsidP="004118C1">
      <w:pPr>
        <w:rPr>
          <w:lang w:val="el-GR"/>
        </w:rPr>
      </w:pPr>
      <w:r w:rsidRPr="000B2301">
        <w:rPr>
          <w:lang w:val="el-GR"/>
        </w:rPr>
        <w:lastRenderedPageBreak/>
        <w:t xml:space="preserve">Ο Ανάδοχος, κατά τη Φάση 1 θα εξειδικεύσει συγκεκριμένο Μοντέλο Υλοποίησης Σάρωσης, στο πλαίσιο της </w:t>
      </w:r>
      <w:hyperlink w:anchor="_Μεθοδολογία_Έργου" w:history="1">
        <w:r w:rsidRPr="000B2301">
          <w:rPr>
            <w:lang w:val="el-GR"/>
          </w:rPr>
          <w:t>Μεθοδολογίας του Έργου</w:t>
        </w:r>
      </w:hyperlink>
      <w:r w:rsidRPr="000B2301">
        <w:rPr>
          <w:lang w:val="el-GR"/>
        </w:rPr>
        <w:t>.</w:t>
      </w:r>
    </w:p>
    <w:p w14:paraId="3BE8365A" w14:textId="77777777" w:rsidR="004118C1" w:rsidRPr="000B2301" w:rsidRDefault="004118C1" w:rsidP="004118C1">
      <w:pPr>
        <w:rPr>
          <w:lang w:val="el-GR"/>
        </w:rPr>
      </w:pPr>
      <w:r w:rsidRPr="000B2301">
        <w:rPr>
          <w:lang w:val="el-GR"/>
        </w:rPr>
        <w:t>Για να καταστεί δυνατή η υλοποίησή του εντός χρόνου, κόστους και φυσικού αντικειμένου προτείνεται το ακόλουθο μοντέλο υλοποίησης:</w:t>
      </w:r>
    </w:p>
    <w:p w14:paraId="5679E207" w14:textId="77777777" w:rsidR="004118C1" w:rsidRPr="000B2301" w:rsidRDefault="004118C1" w:rsidP="004118C1">
      <w:pPr>
        <w:ind w:left="426" w:hanging="284"/>
        <w:rPr>
          <w:color w:val="000000"/>
          <w:lang w:val="el-GR"/>
        </w:rPr>
      </w:pPr>
      <w:r w:rsidRPr="000B2301">
        <w:rPr>
          <w:lang w:val="el-GR"/>
        </w:rPr>
        <w:t>•</w:t>
      </w:r>
      <w:r w:rsidRPr="000B2301">
        <w:rPr>
          <w:lang w:val="el-GR"/>
        </w:rPr>
        <w:tab/>
      </w:r>
      <w:r w:rsidRPr="000B2301">
        <w:rPr>
          <w:color w:val="000000"/>
          <w:lang w:val="el-GR"/>
        </w:rPr>
        <w:t>Με την έναρξη του έργου θα οριστεί από κάθε αρμόδια Διεύθυνση ένας Υπεύθυνος παρακολούθησης του έργου της σάρωσης και τεκμηρίωσης των εγγράφων της εκάστοτε διεύθυνσης. Ο Υπεύθυνος παρακολούθησης θα έχει την ευθύνη για την υποστήριξη των εργασιών του Αναδόχου, την παράδοση και την παραλαβή των εγγράφων κατά τη διαδικασία σάρωσης, ενώ θα συμμετέχει στην πραγματοποίηση ορισμένων δειγματοληπτικών ελέγχων ( που θα αφορούν τις παρτίδες παράδοσης και παραλαβής του φυσικού αρχείου ). Ο κάθε Υπεύθυνος παρακολούθησης θα ενημερώνει την ΕΠΠΕ για την πορεία των εργασιών του Αναδόχου και θα εισηγείται εγγράφως στην ΕΠΠΕ για την παραλαβή ή μη του έργου του Αναδόχου σύμφωνα με τα αποτελέσματα των δειγματοληπτικών ελέγχων.</w:t>
      </w:r>
    </w:p>
    <w:p w14:paraId="7E658671" w14:textId="202C229B" w:rsidR="004118C1" w:rsidRPr="000B2301" w:rsidRDefault="004118C1" w:rsidP="0036317E">
      <w:pPr>
        <w:ind w:left="426" w:hanging="284"/>
        <w:rPr>
          <w:lang w:val="el-GR"/>
        </w:rPr>
      </w:pPr>
      <w:r w:rsidRPr="000B2301">
        <w:rPr>
          <w:lang w:val="el-GR"/>
        </w:rPr>
        <w:t>•</w:t>
      </w:r>
      <w:r w:rsidRPr="000B2301">
        <w:rPr>
          <w:lang w:val="el-GR"/>
        </w:rPr>
        <w:tab/>
        <w:t xml:space="preserve">Η σάρωση και η τεκμηρίωση θα πραγματοποιείται στους χώρους που θα διαμορφωθούν (ή σε όποιο χώρο υποδειχθεί από τον Φορέα). Για την έγκαιρη προετοιμασία των χώρων </w:t>
      </w:r>
      <w:proofErr w:type="spellStart"/>
      <w:r w:rsidRPr="000B2301">
        <w:rPr>
          <w:lang w:val="el-GR"/>
        </w:rPr>
        <w:t>ψηφιοποίησης</w:t>
      </w:r>
      <w:proofErr w:type="spellEnd"/>
      <w:r w:rsidRPr="000B2301">
        <w:rPr>
          <w:lang w:val="el-GR"/>
        </w:rPr>
        <w:t xml:space="preserve">, ο Ανάδοχος θα παραδώσει πρόγραμμα με ενδεικτικές ημερομηνίες έναρξης και ολοκλήρωσης των εργασιών του Αναδόχου. Το πρόγραμμα αυτό θα ενσωματωθεί στο </w:t>
      </w:r>
      <w:r w:rsidRPr="000B2301">
        <w:rPr>
          <w:b/>
          <w:bCs/>
          <w:lang w:val="el-GR"/>
        </w:rPr>
        <w:t>Τεύχος Ανάλυσης Απαιτήσεων</w:t>
      </w:r>
      <w:r w:rsidRPr="000B2301">
        <w:rPr>
          <w:lang w:val="el-GR"/>
        </w:rPr>
        <w:t xml:space="preserve"> του έργου κατά τη Φάση 1 και θα οριστικοποιηθεί σε συνεργασία με τον Φορέα Λειτουργίας και την ΕΠΠΕ.</w:t>
      </w:r>
    </w:p>
    <w:p w14:paraId="17E3A832" w14:textId="496E9949" w:rsidR="004118C1" w:rsidRPr="000B2301" w:rsidRDefault="004118C1" w:rsidP="004118C1">
      <w:pPr>
        <w:rPr>
          <w:lang w:val="el-GR"/>
        </w:rPr>
      </w:pPr>
      <w:bookmarkStart w:id="690" w:name="_Hlk158025407"/>
      <w:r w:rsidRPr="000B2301">
        <w:rPr>
          <w:lang w:val="el-GR"/>
        </w:rPr>
        <w:t>Ο Ανάδοχος</w:t>
      </w:r>
      <w:r w:rsidR="00B86639" w:rsidRPr="000B2301">
        <w:rPr>
          <w:lang w:val="el-GR"/>
        </w:rPr>
        <w:t xml:space="preserve"> </w:t>
      </w:r>
      <w:r w:rsidRPr="000B2301">
        <w:rPr>
          <w:lang w:val="el-GR"/>
        </w:rPr>
        <w:t>θα πρέπει</w:t>
      </w:r>
      <w:bookmarkEnd w:id="690"/>
      <w:r w:rsidRPr="000B2301">
        <w:rPr>
          <w:lang w:val="el-GR"/>
        </w:rPr>
        <w:t>:</w:t>
      </w:r>
    </w:p>
    <w:p w14:paraId="1F4E45D2" w14:textId="500C8FE9" w:rsidR="004118C1" w:rsidRPr="0036317E" w:rsidRDefault="004118C1" w:rsidP="0036317E">
      <w:pPr>
        <w:ind w:left="426"/>
        <w:rPr>
          <w:color w:val="000000"/>
          <w:lang w:val="el-GR"/>
        </w:rPr>
      </w:pPr>
      <w:r w:rsidRPr="00441240">
        <w:rPr>
          <w:b/>
          <w:bCs/>
          <w:color w:val="000000"/>
          <w:lang w:val="el-GR"/>
        </w:rPr>
        <w:t>1.</w:t>
      </w:r>
      <w:r w:rsidRPr="000B2301">
        <w:rPr>
          <w:color w:val="000000"/>
          <w:lang w:val="el-GR"/>
        </w:rPr>
        <w:t xml:space="preserve"> </w:t>
      </w:r>
      <w:bookmarkStart w:id="691" w:name="_Hlk158024115"/>
      <w:r w:rsidRPr="000B2301">
        <w:rPr>
          <w:color w:val="000000"/>
          <w:lang w:val="el-GR"/>
        </w:rPr>
        <w:t xml:space="preserve">Να εκτελέσει τις εργασίες σάρωσης στους χώρους του Φορέα, εφόσον αυτό είναι δυνατό. Εφόσον, α) η υπάρχουσα διαρρύθμιση της δεν επαρκεί για να υποστηρίξει τη διαδικασία σάρωσης εντός της, ή β) </w:t>
      </w:r>
      <w:proofErr w:type="spellStart"/>
      <w:r w:rsidRPr="000B2301">
        <w:rPr>
          <w:color w:val="000000"/>
          <w:lang w:val="el-GR"/>
        </w:rPr>
        <w:t>στοιχειοθετείται</w:t>
      </w:r>
      <w:proofErr w:type="spellEnd"/>
      <w:r w:rsidRPr="000B2301">
        <w:rPr>
          <w:color w:val="000000"/>
          <w:lang w:val="el-GR"/>
        </w:rPr>
        <w:t xml:space="preserve"> από πλευράς ασφάλειας, ποιότητας και ταχύτητας, η αποτελεσματικότερη υλοποίηση του έργου, τότε ο Ανάδοχος οφείλει να προτείνει εναλλακτικές προτάσεις, όσον αφορά στον χώρο σάρωσης (με επαρκή αιτιολόγηση). Η προτεινόμενη εναλλακτική διαδικασία θα πρέπει να διασφαλίζει την ασφαλή μεταφορά και φύλαξη των φακέλων ενώ παράλληλα δεν θα πρέπει να διαταράσσει την ομαλή λειτουργία </w:t>
      </w:r>
      <w:r w:rsidR="00AD727E">
        <w:rPr>
          <w:color w:val="000000"/>
          <w:lang w:val="el-GR"/>
        </w:rPr>
        <w:t>του Φορέα Λειτουργίας</w:t>
      </w:r>
      <w:r w:rsidRPr="000B2301">
        <w:rPr>
          <w:color w:val="000000"/>
          <w:lang w:val="el-GR"/>
        </w:rPr>
        <w:t xml:space="preserve"> και την απρόσκοπτη εξυπηρέτηση των πολιτών. Η εναλλακτική διαδικασία θα πρέπει να εγκριθεί από την Αναθέτουσα Αρχή. Σε κάθε περίπτωση, ο Ανάδοχος δεσμεύεται να αναλάβει κάθε κόστος που θα ανακύψει για την εγκατάσταση και λειτουργία τυχόν εναλλακτικών σημείων σάρωσης. Σε περίπτωση εκτέλεσης των εργασιών σάρωσης εκτός του Φορέα η επιστροφή του φυσικού αρχείου θα γίνεται στον χώρο αρχικής παραλαβής ή σε όποιο άλλο χώρο συμφωνηθεί, με ευθύνη του αναδόχου.</w:t>
      </w:r>
    </w:p>
    <w:p w14:paraId="18D93D5E" w14:textId="4A741529" w:rsidR="004118C1" w:rsidRPr="000B2301" w:rsidRDefault="004118C1" w:rsidP="004118C1">
      <w:pPr>
        <w:ind w:left="426"/>
        <w:rPr>
          <w:lang w:val="el-GR"/>
        </w:rPr>
      </w:pPr>
      <w:r w:rsidRPr="00441240">
        <w:rPr>
          <w:b/>
          <w:bCs/>
          <w:lang w:val="el-GR"/>
        </w:rPr>
        <w:t>2.</w:t>
      </w:r>
      <w:r w:rsidRPr="000B2301">
        <w:rPr>
          <w:lang w:val="el-GR"/>
        </w:rPr>
        <w:t xml:space="preserve"> </w:t>
      </w:r>
      <w:r w:rsidR="00F565AD">
        <w:rPr>
          <w:lang w:val="en-US"/>
        </w:rPr>
        <w:t>N</w:t>
      </w:r>
      <w:r w:rsidRPr="000B2301">
        <w:rPr>
          <w:lang w:val="el-GR"/>
        </w:rPr>
        <w:t>α εκτελέσει τις εργασίες καταχώρησης δεδομένων σε δικές του εγκαταστάσεις.</w:t>
      </w:r>
    </w:p>
    <w:p w14:paraId="6113FBD7" w14:textId="77777777" w:rsidR="004118C1" w:rsidRPr="000B2301" w:rsidRDefault="004118C1" w:rsidP="004118C1">
      <w:pPr>
        <w:rPr>
          <w:lang w:val="el-GR"/>
        </w:rPr>
      </w:pPr>
      <w:r w:rsidRPr="000B2301">
        <w:rPr>
          <w:lang w:val="el-GR"/>
        </w:rPr>
        <w:t>Ο Ανάδοχος στον τόπο υλοποίησης του έργου υποχρεούται:</w:t>
      </w:r>
    </w:p>
    <w:p w14:paraId="56B145E4" w14:textId="77777777" w:rsidR="004118C1" w:rsidRPr="000B2301" w:rsidRDefault="004118C1" w:rsidP="00884580">
      <w:pPr>
        <w:pStyle w:val="aff1"/>
        <w:numPr>
          <w:ilvl w:val="0"/>
          <w:numId w:val="72"/>
        </w:numPr>
        <w:rPr>
          <w:rFonts w:ascii="Tahoma" w:hAnsi="Tahoma" w:cs="Tahoma"/>
          <w:szCs w:val="22"/>
          <w:lang w:val="el-GR"/>
        </w:rPr>
      </w:pPr>
      <w:r w:rsidRPr="000B2301">
        <w:rPr>
          <w:rFonts w:ascii="Tahoma" w:hAnsi="Tahoma" w:cs="Tahoma"/>
          <w:szCs w:val="22"/>
          <w:lang w:val="el-GR"/>
        </w:rPr>
        <w:t>να εκτελέσει οποιαδήποτε εργασία απαιτείται σύμφωνα με την διακήρυξη του έργου.</w:t>
      </w:r>
    </w:p>
    <w:p w14:paraId="69D30D0C" w14:textId="77777777" w:rsidR="004118C1" w:rsidRPr="007D5531" w:rsidRDefault="004118C1" w:rsidP="00884580">
      <w:pPr>
        <w:pStyle w:val="aff1"/>
        <w:numPr>
          <w:ilvl w:val="0"/>
          <w:numId w:val="72"/>
        </w:numPr>
        <w:rPr>
          <w:rFonts w:ascii="Tahoma" w:hAnsi="Tahoma" w:cs="Tahoma"/>
          <w:szCs w:val="22"/>
          <w:lang w:val="el-GR"/>
        </w:rPr>
      </w:pPr>
      <w:r w:rsidRPr="007D5531">
        <w:rPr>
          <w:rFonts w:ascii="Tahoma" w:hAnsi="Tahoma" w:cs="Tahoma"/>
          <w:szCs w:val="22"/>
          <w:lang w:val="el-GR"/>
        </w:rPr>
        <w:t>να συνεργασθεί με τους υπευθύνους του Φορέα για την ομαλή ολοκλήρωση των ενεργειών του έργου</w:t>
      </w:r>
    </w:p>
    <w:p w14:paraId="60A881AA" w14:textId="69E52E5C" w:rsidR="004118C1" w:rsidRPr="000B2301" w:rsidRDefault="004118C1" w:rsidP="004118C1">
      <w:pPr>
        <w:ind w:left="426" w:hanging="284"/>
        <w:rPr>
          <w:lang w:val="el-GR"/>
        </w:rPr>
      </w:pPr>
      <w:r w:rsidRPr="000B2301">
        <w:rPr>
          <w:lang w:val="el-GR"/>
        </w:rPr>
        <w:t>•</w:t>
      </w:r>
      <w:r w:rsidRPr="000B2301">
        <w:rPr>
          <w:lang w:val="el-GR"/>
        </w:rPr>
        <w:tab/>
        <w:t>Από τον χρονοπρογραμματισμό των εργασιών του Αναδόχου, θα τεκμηριώνεται η επάρκεια των πόρων που θα διαθέσει ο Ανάδοχος για την υλοποίηση του έργου εντός χρονοδιαγράμματος. Ο χρονοπρογραμματισμός ενδείκνυται να περιλαμβάνει ένα χρονικό διάστημα ασφαλείας, π.χ. της τάξης των δύο (2) μηνών περίπου, για την ασφαλή ολοκλήρωση των εργασιών της σάρωσης και τεκμηρίωσης του συνόλου του υλικού εντός χρονοδιαγράμματος.</w:t>
      </w:r>
    </w:p>
    <w:p w14:paraId="6DF0AFBF" w14:textId="38862291" w:rsidR="007D5531" w:rsidRPr="004B073A" w:rsidRDefault="004118C1" w:rsidP="004118C1">
      <w:pPr>
        <w:ind w:left="426" w:hanging="284"/>
        <w:rPr>
          <w:lang w:val="el-GR"/>
        </w:rPr>
      </w:pPr>
      <w:r w:rsidRPr="000B2301">
        <w:rPr>
          <w:lang w:val="el-GR"/>
        </w:rPr>
        <w:t>•</w:t>
      </w:r>
      <w:r w:rsidRPr="000B2301">
        <w:rPr>
          <w:lang w:val="el-GR"/>
        </w:rPr>
        <w:tab/>
        <w:t xml:space="preserve">Η σάρωση των εγγράφων ανά Διεύθυνση θα πραγματοποιηθεί τμηματικά σε παρτίδες φυσικού αρχείου </w:t>
      </w:r>
      <w:r w:rsidR="00B86639">
        <w:rPr>
          <w:lang w:val="el-GR"/>
        </w:rPr>
        <w:t>–</w:t>
      </w:r>
      <w:r w:rsidRPr="000B2301">
        <w:rPr>
          <w:lang w:val="el-GR"/>
        </w:rPr>
        <w:t xml:space="preserve"> υλικού. Κάθε παρτίδα θα περιλαμβάνει έναν συγκεκριμένο αριθμό εγγράφων -υλικού προς </w:t>
      </w:r>
      <w:proofErr w:type="spellStart"/>
      <w:r w:rsidRPr="000B2301">
        <w:rPr>
          <w:lang w:val="el-GR"/>
        </w:rPr>
        <w:t>ψηφιοποίηση</w:t>
      </w:r>
      <w:proofErr w:type="spellEnd"/>
      <w:r w:rsidRPr="000B2301">
        <w:rPr>
          <w:lang w:val="el-GR"/>
        </w:rPr>
        <w:t xml:space="preserve">, ο οποίος θα οριστικοποιηθεί κατά την εκπόνηση της Μελέτης Εφαρμογής. Ο </w:t>
      </w:r>
      <w:r w:rsidRPr="000B2301">
        <w:rPr>
          <w:lang w:val="el-GR"/>
        </w:rPr>
        <w:lastRenderedPageBreak/>
        <w:t>χρόνος παράδοσης και παραλαβής των παρτίδων θα είναι σύμφωνα με τις προθεσμίες που θα αναφέρονται στο χρονοδιάγραμμα του έργου. Αναλυτική περιγραφή της διαδικασίας παράδοσης – παραλαβής δίνεται στην Παρ.</w:t>
      </w:r>
      <w:r w:rsidRPr="004B073A">
        <w:rPr>
          <w:b/>
          <w:bCs/>
          <w:color w:val="002060"/>
          <w:lang w:val="el-GR"/>
        </w:rPr>
        <w:t xml:space="preserve"> </w:t>
      </w:r>
      <w:r w:rsidR="007D5531" w:rsidRPr="004B073A">
        <w:rPr>
          <w:b/>
          <w:bCs/>
          <w:color w:val="002060"/>
        </w:rPr>
        <w:fldChar w:fldCharType="begin"/>
      </w:r>
      <w:r w:rsidR="007D5531" w:rsidRPr="004B073A">
        <w:rPr>
          <w:b/>
          <w:bCs/>
          <w:color w:val="002060"/>
          <w:lang w:val="el-GR"/>
        </w:rPr>
        <w:instrText xml:space="preserve"> REF _Ref149911346 \h </w:instrText>
      </w:r>
      <w:r w:rsidR="004B073A" w:rsidRPr="004759DF">
        <w:rPr>
          <w:b/>
          <w:bCs/>
          <w:color w:val="002060"/>
          <w:lang w:val="el-GR"/>
        </w:rPr>
        <w:instrText xml:space="preserve"> \* </w:instrText>
      </w:r>
      <w:r w:rsidR="004B073A" w:rsidRPr="004B073A">
        <w:rPr>
          <w:b/>
          <w:bCs/>
          <w:color w:val="002060"/>
        </w:rPr>
        <w:instrText>MERGEFORMAT</w:instrText>
      </w:r>
      <w:r w:rsidR="004B073A" w:rsidRPr="004759DF">
        <w:rPr>
          <w:b/>
          <w:bCs/>
          <w:color w:val="002060"/>
          <w:lang w:val="el-GR"/>
        </w:rPr>
        <w:instrText xml:space="preserve"> </w:instrText>
      </w:r>
      <w:r w:rsidR="007D5531" w:rsidRPr="004B073A">
        <w:rPr>
          <w:b/>
          <w:bCs/>
          <w:color w:val="002060"/>
        </w:rPr>
      </w:r>
      <w:r w:rsidR="007D5531" w:rsidRPr="004B073A">
        <w:rPr>
          <w:b/>
          <w:bCs/>
          <w:color w:val="002060"/>
        </w:rPr>
        <w:fldChar w:fldCharType="separate"/>
      </w:r>
      <w:r w:rsidR="00F95395" w:rsidRPr="00F95395">
        <w:rPr>
          <w:b/>
          <w:bCs/>
          <w:color w:val="002060"/>
          <w:lang w:val="el-GR"/>
        </w:rPr>
        <w:t>7.7.2.1.11</w:t>
      </w:r>
      <w:r w:rsidR="00F95395" w:rsidRPr="00F95395">
        <w:rPr>
          <w:b/>
          <w:bCs/>
          <w:color w:val="002060"/>
          <w:lang w:val="el-GR"/>
        </w:rPr>
        <w:tab/>
        <w:t>Διαδικασία παράδοσης παραλαβής παραγόμενου υλικού σάρωσης</w:t>
      </w:r>
      <w:r w:rsidR="007D5531" w:rsidRPr="004B073A">
        <w:rPr>
          <w:b/>
          <w:bCs/>
          <w:color w:val="002060"/>
        </w:rPr>
        <w:fldChar w:fldCharType="end"/>
      </w:r>
      <w:r w:rsidR="004B073A">
        <w:rPr>
          <w:lang w:val="el-GR"/>
        </w:rPr>
        <w:t>.</w:t>
      </w:r>
    </w:p>
    <w:p w14:paraId="34E3389F" w14:textId="67A2DC77" w:rsidR="004118C1" w:rsidRPr="000B2301" w:rsidRDefault="004118C1" w:rsidP="004118C1">
      <w:pPr>
        <w:ind w:left="426" w:hanging="284"/>
        <w:rPr>
          <w:color w:val="000000"/>
          <w:lang w:val="el-GR"/>
        </w:rPr>
      </w:pPr>
      <w:r w:rsidRPr="000B2301">
        <w:rPr>
          <w:lang w:val="el-GR"/>
        </w:rPr>
        <w:t>•</w:t>
      </w:r>
      <w:r w:rsidRPr="000B2301">
        <w:rPr>
          <w:lang w:val="el-GR"/>
        </w:rPr>
        <w:tab/>
      </w:r>
      <w:r w:rsidRPr="000B2301">
        <w:rPr>
          <w:color w:val="000000"/>
          <w:lang w:val="el-GR"/>
        </w:rPr>
        <w:t xml:space="preserve">Με την ολοκλήρωση των ελέγχων κάθε παρτίδας, για τη διάθεση του φυσικού αρχείου προς </w:t>
      </w:r>
      <w:proofErr w:type="spellStart"/>
      <w:r w:rsidRPr="000B2301">
        <w:rPr>
          <w:color w:val="000000"/>
          <w:lang w:val="el-GR"/>
        </w:rPr>
        <w:t>ψηφιοποίηση</w:t>
      </w:r>
      <w:proofErr w:type="spellEnd"/>
      <w:r w:rsidRPr="000B2301">
        <w:rPr>
          <w:color w:val="000000"/>
          <w:lang w:val="el-GR"/>
        </w:rPr>
        <w:t xml:space="preserve"> (ή ομάδας παρτίδων) ανά Διεύθυνση, ο Ανάδοχος θα συντάσσει και θα υποβάλλει Αναφορά, στην οποία θα συνοψίζει τις ενέργειες ελέγχου που διενήργησε ο ίδιος, τα προβλήματα που παρουσιάστηκαν καθώς και τα αποτελέσματα των ελέγχων για τη συγκεκριμένη παρτίδα.</w:t>
      </w:r>
    </w:p>
    <w:p w14:paraId="4A6577E0" w14:textId="6679ED77" w:rsidR="007E15FE" w:rsidRPr="00966936" w:rsidRDefault="004118C1" w:rsidP="0036317E">
      <w:pPr>
        <w:ind w:left="426" w:hanging="284"/>
        <w:rPr>
          <w:color w:val="000000"/>
          <w:lang w:val="el-GR"/>
        </w:rPr>
      </w:pPr>
      <w:r w:rsidRPr="000B2301">
        <w:rPr>
          <w:color w:val="000000"/>
          <w:lang w:val="el-GR"/>
        </w:rPr>
        <w:t>•</w:t>
      </w:r>
      <w:r w:rsidRPr="000B2301">
        <w:rPr>
          <w:color w:val="000000"/>
          <w:lang w:val="el-GR"/>
        </w:rPr>
        <w:tab/>
        <w:t xml:space="preserve">Η Αναθέτουσα Αρχή δύναται να διενεργεί και σειρά δειγματοληπτικών ελέγχων σε κάθε παρτίδα, σύμφωνα με την Παρ. </w:t>
      </w:r>
      <w:r w:rsidR="008A093F" w:rsidRPr="008A093F">
        <w:rPr>
          <w:b/>
          <w:bCs/>
          <w:color w:val="002060"/>
          <w:lang w:val="el-GR"/>
        </w:rPr>
        <w:fldChar w:fldCharType="begin"/>
      </w:r>
      <w:r w:rsidR="008A093F" w:rsidRPr="008A093F">
        <w:rPr>
          <w:b/>
          <w:bCs/>
          <w:color w:val="002060"/>
          <w:lang w:val="el-GR"/>
        </w:rPr>
        <w:instrText xml:space="preserve"> REF bk_7_7_2_1_6 \h </w:instrText>
      </w:r>
      <w:r w:rsidR="008A093F">
        <w:rPr>
          <w:b/>
          <w:bCs/>
          <w:color w:val="002060"/>
          <w:lang w:val="el-GR"/>
        </w:rPr>
        <w:instrText xml:space="preserve"> \* MERGEFORMAT </w:instrText>
      </w:r>
      <w:r w:rsidR="008A093F" w:rsidRPr="008A093F">
        <w:rPr>
          <w:b/>
          <w:bCs/>
          <w:color w:val="002060"/>
          <w:lang w:val="el-GR"/>
        </w:rPr>
      </w:r>
      <w:r w:rsidR="008A093F" w:rsidRPr="008A093F">
        <w:rPr>
          <w:b/>
          <w:bCs/>
          <w:color w:val="002060"/>
          <w:lang w:val="el-GR"/>
        </w:rPr>
        <w:fldChar w:fldCharType="separate"/>
      </w:r>
      <w:r w:rsidR="00F95395" w:rsidRPr="00F95395">
        <w:rPr>
          <w:b/>
          <w:bCs/>
          <w:color w:val="002060"/>
          <w:lang w:val="el-GR"/>
        </w:rPr>
        <w:t>7.7.2.1.6</w:t>
      </w:r>
      <w:r w:rsidR="008A093F" w:rsidRPr="008A093F">
        <w:rPr>
          <w:b/>
          <w:bCs/>
          <w:color w:val="002060"/>
          <w:lang w:val="el-GR"/>
        </w:rPr>
        <w:fldChar w:fldCharType="end"/>
      </w:r>
      <w:r w:rsidR="008A093F">
        <w:rPr>
          <w:b/>
          <w:bCs/>
          <w:color w:val="002060"/>
          <w:lang w:val="el-GR"/>
        </w:rPr>
        <w:t>.</w:t>
      </w:r>
      <w:r w:rsidR="008A093F" w:rsidRPr="008A093F">
        <w:rPr>
          <w:b/>
          <w:bCs/>
          <w:color w:val="002060"/>
          <w:lang w:val="el-GR"/>
        </w:rPr>
        <w:t xml:space="preserve"> </w:t>
      </w:r>
    </w:p>
    <w:p w14:paraId="50942D26" w14:textId="7DE230CC" w:rsidR="007E15FE" w:rsidRPr="00966936" w:rsidRDefault="00B86639" w:rsidP="00966936">
      <w:pPr>
        <w:pStyle w:val="5"/>
        <w:rPr>
          <w:rFonts w:cs="Tahoma"/>
          <w:lang w:val="el-GR"/>
        </w:rPr>
      </w:pPr>
      <w:bookmarkStart w:id="692" w:name="_Ref150763168"/>
      <w:bookmarkStart w:id="693" w:name="_Toc183709326"/>
      <w:bookmarkEnd w:id="691"/>
      <w:r w:rsidRPr="00966936">
        <w:rPr>
          <w:rFonts w:cs="Tahoma"/>
          <w:lang w:val="el-GR"/>
        </w:rPr>
        <w:t xml:space="preserve">7.7.2.1.2 </w:t>
      </w:r>
      <w:r w:rsidR="008F19A6" w:rsidRPr="00966936">
        <w:rPr>
          <w:rFonts w:cs="Tahoma"/>
          <w:lang w:val="el-GR"/>
        </w:rPr>
        <w:t>Ποσότητα και είδος υλικού που θα σαρωθεί και θα τεκμηριωθεί</w:t>
      </w:r>
      <w:bookmarkEnd w:id="692"/>
      <w:bookmarkEnd w:id="693"/>
    </w:p>
    <w:p w14:paraId="55A7F8BA" w14:textId="0CC499D2" w:rsidR="004118C1" w:rsidRPr="00295942" w:rsidRDefault="004118C1" w:rsidP="004118C1">
      <w:pPr>
        <w:rPr>
          <w:lang w:val="el-GR"/>
        </w:rPr>
      </w:pPr>
      <w:r w:rsidRPr="000B2301">
        <w:rPr>
          <w:lang w:val="el-GR"/>
        </w:rPr>
        <w:t xml:space="preserve">Το αρχειακό υλικό που θα σαρωθεί και θα τεκμηριωθεί στο πλαίσιο του έργου είναι έγγραφα και μία εκτιμώμενη κατανομή του όγκου του προς </w:t>
      </w:r>
      <w:proofErr w:type="spellStart"/>
      <w:r w:rsidRPr="000B2301">
        <w:rPr>
          <w:lang w:val="el-GR"/>
        </w:rPr>
        <w:t>ψηφιοποίηση</w:t>
      </w:r>
      <w:proofErr w:type="spellEnd"/>
      <w:r w:rsidRPr="000B2301">
        <w:rPr>
          <w:lang w:val="el-GR"/>
        </w:rPr>
        <w:t xml:space="preserve"> υλικ</w:t>
      </w:r>
      <w:r w:rsidR="0036317E">
        <w:rPr>
          <w:lang w:val="el-GR"/>
        </w:rPr>
        <w:t>ού είναι</w:t>
      </w:r>
      <w:r w:rsidR="00AA4E8A">
        <w:rPr>
          <w:lang w:val="el-GR"/>
        </w:rPr>
        <w:t xml:space="preserve"> </w:t>
      </w:r>
      <w:r w:rsidR="007C0008">
        <w:rPr>
          <w:lang w:val="el-GR"/>
        </w:rPr>
        <w:t>2</w:t>
      </w:r>
      <w:r w:rsidR="00523EB6">
        <w:rPr>
          <w:lang w:val="el-GR"/>
        </w:rPr>
        <w:t>.000</w:t>
      </w:r>
      <w:r w:rsidR="0036317E">
        <w:rPr>
          <w:lang w:val="el-GR"/>
        </w:rPr>
        <w:t>.000 σελίδες διαστάσεων Α3 &amp; Α4</w:t>
      </w:r>
      <w:r w:rsidR="00AA4E8A">
        <w:rPr>
          <w:lang w:val="el-GR"/>
        </w:rPr>
        <w:t xml:space="preserve">. </w:t>
      </w:r>
    </w:p>
    <w:p w14:paraId="7E4E2021" w14:textId="01899D8E" w:rsidR="00615DBB" w:rsidRPr="000B2301" w:rsidRDefault="004118C1" w:rsidP="004118C1">
      <w:pPr>
        <w:rPr>
          <w:lang w:val="el-GR"/>
        </w:rPr>
      </w:pPr>
      <w:r w:rsidRPr="000B2301">
        <w:rPr>
          <w:lang w:val="el-GR"/>
        </w:rPr>
        <w:t>Το τελικό πλήθος των σελίδων που θα ψηφιοποιηθεί για κάθε κατηγορία μεγέθους θα προκύψει στο πλαίσιο της Μελέτης Εφαρμογής που θα εκπονηθεί και θα συμφωνηθεί με την Αναθέτουσα Αρχή.</w:t>
      </w:r>
    </w:p>
    <w:p w14:paraId="2807AD25" w14:textId="066F2241" w:rsidR="00FB6F8C" w:rsidRPr="00966936" w:rsidRDefault="00B86639" w:rsidP="00966936">
      <w:pPr>
        <w:pStyle w:val="5"/>
        <w:rPr>
          <w:rFonts w:cs="Tahoma"/>
          <w:lang w:val="el-GR"/>
        </w:rPr>
      </w:pPr>
      <w:bookmarkStart w:id="694" w:name="_Toc183709327"/>
      <w:r w:rsidRPr="00966936">
        <w:rPr>
          <w:rFonts w:cs="Tahoma"/>
          <w:lang w:val="el-GR"/>
        </w:rPr>
        <w:t xml:space="preserve">7.7.2.1.3 </w:t>
      </w:r>
      <w:r w:rsidR="008F19A6" w:rsidRPr="00966936">
        <w:rPr>
          <w:rFonts w:cs="Tahoma"/>
          <w:lang w:val="el-GR"/>
        </w:rPr>
        <w:t xml:space="preserve">Λειτουργικές απαιτήσεις λογισμικού </w:t>
      </w:r>
      <w:proofErr w:type="spellStart"/>
      <w:r w:rsidR="008F19A6" w:rsidRPr="00966936">
        <w:rPr>
          <w:rFonts w:cs="Tahoma"/>
          <w:lang w:val="el-GR"/>
        </w:rPr>
        <w:t>ψηφιοποίησης</w:t>
      </w:r>
      <w:bookmarkEnd w:id="694"/>
      <w:proofErr w:type="spellEnd"/>
    </w:p>
    <w:p w14:paraId="3855425E" w14:textId="40B1F159" w:rsidR="008F19A6" w:rsidRPr="000B2301" w:rsidRDefault="008F19A6" w:rsidP="008F19A6">
      <w:pPr>
        <w:rPr>
          <w:lang w:val="el-GR"/>
        </w:rPr>
      </w:pPr>
      <w:r w:rsidRPr="000B2301">
        <w:rPr>
          <w:lang w:val="el-GR"/>
        </w:rPr>
        <w:t xml:space="preserve">Στο πλαίσιο όλων των ενεργειών </w:t>
      </w:r>
      <w:proofErr w:type="spellStart"/>
      <w:r w:rsidRPr="000B2301">
        <w:rPr>
          <w:lang w:val="el-GR"/>
        </w:rPr>
        <w:t>ψηφιοποίησης</w:t>
      </w:r>
      <w:proofErr w:type="spellEnd"/>
      <w:r w:rsidRPr="000B2301">
        <w:rPr>
          <w:lang w:val="el-GR"/>
        </w:rPr>
        <w:t xml:space="preserve"> ο Ανάδοχος θα πρέπει να διαθέτει το κατάλληλο λογισμικό για την υποστήριξη όλων των αναγκαίων διαδικασιών. Ενδεικτικά θα πρέπει να διαθέτει τις παρακάτω εφαρμογές:</w:t>
      </w:r>
    </w:p>
    <w:p w14:paraId="5E963B47" w14:textId="277F5C75" w:rsidR="008F19A6" w:rsidRPr="00D72103" w:rsidRDefault="008F19A6" w:rsidP="008F19A6">
      <w:pPr>
        <w:rPr>
          <w:b/>
          <w:bCs/>
          <w:lang w:val="el-GR"/>
        </w:rPr>
      </w:pPr>
      <w:r w:rsidRPr="000B2301">
        <w:rPr>
          <w:b/>
          <w:bCs/>
          <w:lang w:val="el-GR"/>
        </w:rPr>
        <w:t>Α. Εφαρμογή καταχώρησης (</w:t>
      </w:r>
      <w:proofErr w:type="spellStart"/>
      <w:r w:rsidRPr="000B2301">
        <w:rPr>
          <w:b/>
          <w:bCs/>
          <w:lang w:val="el-GR"/>
        </w:rPr>
        <w:t>data</w:t>
      </w:r>
      <w:proofErr w:type="spellEnd"/>
      <w:r w:rsidRPr="000B2301">
        <w:rPr>
          <w:b/>
          <w:bCs/>
          <w:lang w:val="el-GR"/>
        </w:rPr>
        <w:t xml:space="preserve"> </w:t>
      </w:r>
      <w:proofErr w:type="spellStart"/>
      <w:r w:rsidRPr="000B2301">
        <w:rPr>
          <w:b/>
          <w:bCs/>
          <w:lang w:val="el-GR"/>
        </w:rPr>
        <w:t>entry</w:t>
      </w:r>
      <w:proofErr w:type="spellEnd"/>
      <w:r w:rsidRPr="000B2301">
        <w:rPr>
          <w:b/>
          <w:bCs/>
          <w:lang w:val="el-GR"/>
        </w:rPr>
        <w:t>) σαρωμένων εγγράφων και διασφάλισης ποιότητας</w:t>
      </w:r>
    </w:p>
    <w:p w14:paraId="446D0309" w14:textId="77777777" w:rsidR="008F19A6" w:rsidRPr="000B2301" w:rsidRDefault="008F19A6" w:rsidP="008F19A6">
      <w:pPr>
        <w:rPr>
          <w:lang w:val="el-GR"/>
        </w:rPr>
      </w:pPr>
      <w:r w:rsidRPr="000B2301">
        <w:rPr>
          <w:lang w:val="el-GR"/>
        </w:rPr>
        <w:t xml:space="preserve">Η Εφαρμογή καταχώρησης </w:t>
      </w:r>
      <w:proofErr w:type="spellStart"/>
      <w:r w:rsidRPr="000B2301">
        <w:rPr>
          <w:lang w:val="el-GR"/>
        </w:rPr>
        <w:t>μεταδεδομένων</w:t>
      </w:r>
      <w:proofErr w:type="spellEnd"/>
      <w:r w:rsidRPr="000B2301">
        <w:rPr>
          <w:lang w:val="el-GR"/>
        </w:rPr>
        <w:t xml:space="preserve"> σαρωμένων εγγράφων και διασφάλισης ποιότητας θα προσφέρει ένα εύχρηστο περιβάλλον για τη γρήγορη και χωρίς λάθη καταχώρηση των στοιχείων των αντίστοιχών εγγράφων. Οι προδιαγραφές που ενδεικτικά θα πρέπει πληροί η εφαρμογή καταχώρησης </w:t>
      </w:r>
      <w:proofErr w:type="spellStart"/>
      <w:r w:rsidRPr="000B2301">
        <w:rPr>
          <w:lang w:val="el-GR"/>
        </w:rPr>
        <w:t>μεταδεδομένων</w:t>
      </w:r>
      <w:proofErr w:type="spellEnd"/>
      <w:r w:rsidRPr="000B2301">
        <w:rPr>
          <w:lang w:val="el-GR"/>
        </w:rPr>
        <w:t xml:space="preserve"> είναι οι εξής:</w:t>
      </w:r>
    </w:p>
    <w:p w14:paraId="251A4DDB" w14:textId="51EF606C" w:rsidR="008F19A6" w:rsidRPr="000B2301" w:rsidRDefault="008F19A6" w:rsidP="008F19A6">
      <w:pPr>
        <w:rPr>
          <w:lang w:val="el-GR"/>
        </w:rPr>
      </w:pPr>
      <w:r w:rsidRPr="000B2301">
        <w:rPr>
          <w:lang w:val="el-GR"/>
        </w:rPr>
        <w:t>Μηχανισμό με τον οποίο θα επιταχύνεται η καταχώρηση, όπως για παράδειγμα:</w:t>
      </w:r>
    </w:p>
    <w:p w14:paraId="7D299F60" w14:textId="71DB7A0C" w:rsidR="008F19A6" w:rsidRPr="000B2301" w:rsidRDefault="008F19A6" w:rsidP="00884580">
      <w:pPr>
        <w:pStyle w:val="aff1"/>
        <w:numPr>
          <w:ilvl w:val="0"/>
          <w:numId w:val="100"/>
        </w:numPr>
        <w:rPr>
          <w:rFonts w:ascii="Tahoma" w:hAnsi="Tahoma" w:cs="Tahoma"/>
          <w:lang w:val="el-GR"/>
        </w:rPr>
      </w:pPr>
      <w:r w:rsidRPr="000B2301">
        <w:rPr>
          <w:rFonts w:ascii="Tahoma" w:hAnsi="Tahoma" w:cs="Tahoma"/>
          <w:lang w:val="el-GR"/>
        </w:rPr>
        <w:t>Χρήση του πλήκτρου ¨</w:t>
      </w:r>
      <w:proofErr w:type="spellStart"/>
      <w:r w:rsidRPr="000B2301">
        <w:rPr>
          <w:rFonts w:ascii="Tahoma" w:hAnsi="Tahoma" w:cs="Tahoma"/>
          <w:lang w:val="el-GR"/>
        </w:rPr>
        <w:t>Tab</w:t>
      </w:r>
      <w:proofErr w:type="spellEnd"/>
      <w:r w:rsidRPr="000B2301">
        <w:rPr>
          <w:rFonts w:ascii="Tahoma" w:hAnsi="Tahoma" w:cs="Tahoma"/>
          <w:lang w:val="el-GR"/>
        </w:rPr>
        <w:t>¨ για μετακίνηση εντός των πεδίων των φορμών καταχώρησης - αποφυγή χρήσης ¨ποντικιού¨.</w:t>
      </w:r>
    </w:p>
    <w:p w14:paraId="40D41764" w14:textId="1466408D" w:rsidR="008F19A6" w:rsidRPr="000B2301" w:rsidRDefault="008F19A6" w:rsidP="00884580">
      <w:pPr>
        <w:pStyle w:val="aff1"/>
        <w:numPr>
          <w:ilvl w:val="0"/>
          <w:numId w:val="100"/>
        </w:numPr>
        <w:rPr>
          <w:rFonts w:ascii="Tahoma" w:hAnsi="Tahoma" w:cs="Tahoma"/>
          <w:lang w:val="el-GR"/>
        </w:rPr>
      </w:pPr>
      <w:r w:rsidRPr="000B2301">
        <w:rPr>
          <w:rFonts w:ascii="Tahoma" w:hAnsi="Tahoma" w:cs="Tahoma"/>
          <w:lang w:val="el-GR"/>
        </w:rPr>
        <w:t xml:space="preserve">Δυνατότητα καταχώρησης στοιχείων μέσω τυποποιημένων λιστών επιλογής στοιχείων ή / και </w:t>
      </w:r>
      <w:proofErr w:type="spellStart"/>
      <w:r w:rsidRPr="000B2301">
        <w:rPr>
          <w:rFonts w:ascii="Tahoma" w:hAnsi="Tahoma" w:cs="Tahoma"/>
          <w:lang w:val="el-GR"/>
        </w:rPr>
        <w:t>check</w:t>
      </w:r>
      <w:proofErr w:type="spellEnd"/>
      <w:r w:rsidRPr="000B2301">
        <w:rPr>
          <w:rFonts w:ascii="Tahoma" w:hAnsi="Tahoma" w:cs="Tahoma"/>
          <w:lang w:val="el-GR"/>
        </w:rPr>
        <w:t xml:space="preserve"> </w:t>
      </w:r>
      <w:proofErr w:type="spellStart"/>
      <w:r w:rsidRPr="000B2301">
        <w:rPr>
          <w:rFonts w:ascii="Tahoma" w:hAnsi="Tahoma" w:cs="Tahoma"/>
          <w:lang w:val="el-GR"/>
        </w:rPr>
        <w:t>boxes</w:t>
      </w:r>
      <w:proofErr w:type="spellEnd"/>
      <w:r w:rsidRPr="000B2301">
        <w:rPr>
          <w:rFonts w:ascii="Tahoma" w:hAnsi="Tahoma" w:cs="Tahoma"/>
          <w:lang w:val="el-GR"/>
        </w:rPr>
        <w:t xml:space="preserve"> για την ταχύτερη και χωρίς λάθος καταχώρηση στοιχείων. </w:t>
      </w:r>
    </w:p>
    <w:p w14:paraId="2392385D" w14:textId="3DD6842C" w:rsidR="008F19A6" w:rsidRPr="000B2301" w:rsidRDefault="008F19A6" w:rsidP="00884580">
      <w:pPr>
        <w:pStyle w:val="aff1"/>
        <w:numPr>
          <w:ilvl w:val="0"/>
          <w:numId w:val="100"/>
        </w:numPr>
        <w:rPr>
          <w:rFonts w:ascii="Tahoma" w:hAnsi="Tahoma" w:cs="Tahoma"/>
          <w:lang w:val="el-GR"/>
        </w:rPr>
      </w:pPr>
      <w:r w:rsidRPr="000B2301">
        <w:rPr>
          <w:rFonts w:ascii="Tahoma" w:hAnsi="Tahoma" w:cs="Tahoma"/>
          <w:lang w:val="el-GR"/>
        </w:rPr>
        <w:t>Αυτόματη συμπλήρωση συχνά χρησιμοποιούμενων στοιχείων ή άλλου είδους αυτόματη συμπλήρωση.</w:t>
      </w:r>
    </w:p>
    <w:p w14:paraId="3B8903E1" w14:textId="3E347232" w:rsidR="008F19A6" w:rsidRPr="000B2301" w:rsidRDefault="008F19A6" w:rsidP="00884580">
      <w:pPr>
        <w:pStyle w:val="aff1"/>
        <w:numPr>
          <w:ilvl w:val="0"/>
          <w:numId w:val="100"/>
        </w:numPr>
        <w:rPr>
          <w:rFonts w:ascii="Tahoma" w:hAnsi="Tahoma" w:cs="Tahoma"/>
          <w:lang w:val="el-GR"/>
        </w:rPr>
      </w:pPr>
      <w:r w:rsidRPr="000B2301">
        <w:rPr>
          <w:rFonts w:ascii="Tahoma" w:hAnsi="Tahoma" w:cs="Tahoma"/>
          <w:lang w:val="el-GR"/>
        </w:rPr>
        <w:t xml:space="preserve">Αποθήκευση των </w:t>
      </w:r>
      <w:proofErr w:type="spellStart"/>
      <w:r w:rsidRPr="000B2301">
        <w:rPr>
          <w:rFonts w:ascii="Tahoma" w:hAnsi="Tahoma" w:cs="Tahoma"/>
          <w:lang w:val="el-GR"/>
        </w:rPr>
        <w:t>καταχωρηθέντων</w:t>
      </w:r>
      <w:proofErr w:type="spellEnd"/>
      <w:r w:rsidRPr="000B2301">
        <w:rPr>
          <w:rFonts w:ascii="Tahoma" w:hAnsi="Tahoma" w:cs="Tahoma"/>
          <w:lang w:val="el-GR"/>
        </w:rPr>
        <w:t xml:space="preserve"> στοιχείων σε τέτοια δομή (π.χ. σχεσιακή βάση δεδομένων), ώστε να υποστηρίζεται η έκδοση πάσης φύσεως αναφοράς.</w:t>
      </w:r>
    </w:p>
    <w:p w14:paraId="12669C24" w14:textId="1082B873" w:rsidR="008F19A6" w:rsidRPr="000B2301" w:rsidRDefault="008F19A6" w:rsidP="00884580">
      <w:pPr>
        <w:pStyle w:val="aff1"/>
        <w:numPr>
          <w:ilvl w:val="0"/>
          <w:numId w:val="100"/>
        </w:numPr>
        <w:rPr>
          <w:rFonts w:ascii="Tahoma" w:hAnsi="Tahoma" w:cs="Tahoma"/>
          <w:lang w:val="el-GR"/>
        </w:rPr>
      </w:pPr>
      <w:r w:rsidRPr="000B2301">
        <w:rPr>
          <w:rFonts w:ascii="Tahoma" w:hAnsi="Tahoma" w:cs="Tahoma"/>
          <w:lang w:val="el-GR"/>
        </w:rPr>
        <w:t>Μονοσήμαντη ταυτοποίηση του κάθε εγγράφου.</w:t>
      </w:r>
    </w:p>
    <w:p w14:paraId="0580DCE9" w14:textId="264FA145" w:rsidR="008F19A6" w:rsidRPr="000B2301" w:rsidRDefault="008F19A6" w:rsidP="00884580">
      <w:pPr>
        <w:pStyle w:val="aff1"/>
        <w:numPr>
          <w:ilvl w:val="0"/>
          <w:numId w:val="100"/>
        </w:numPr>
        <w:rPr>
          <w:rFonts w:ascii="Tahoma" w:hAnsi="Tahoma" w:cs="Tahoma"/>
          <w:lang w:val="el-GR"/>
        </w:rPr>
      </w:pPr>
      <w:r w:rsidRPr="000B2301">
        <w:rPr>
          <w:rFonts w:ascii="Tahoma" w:hAnsi="Tahoma" w:cs="Tahoma"/>
          <w:lang w:val="el-GR"/>
        </w:rPr>
        <w:t>Δυνατότητα καταγραφής των στοιχείων ταυτοποίησης δυσανάγνωστων εγγράφων καθώς και καταγραφή των δυσανάγνωστων στοιχείων.</w:t>
      </w:r>
    </w:p>
    <w:p w14:paraId="246224D5" w14:textId="0D47EC7B" w:rsidR="008F19A6" w:rsidRPr="00615DBB" w:rsidRDefault="008F19A6" w:rsidP="00884580">
      <w:pPr>
        <w:pStyle w:val="aff1"/>
        <w:numPr>
          <w:ilvl w:val="0"/>
          <w:numId w:val="100"/>
        </w:numPr>
        <w:rPr>
          <w:lang w:val="el-GR"/>
        </w:rPr>
      </w:pPr>
      <w:r w:rsidRPr="000B2301">
        <w:rPr>
          <w:rFonts w:ascii="Tahoma" w:hAnsi="Tahoma" w:cs="Tahoma"/>
          <w:lang w:val="el-GR"/>
        </w:rPr>
        <w:t xml:space="preserve">Δυνατότητα εντοπισμού </w:t>
      </w:r>
      <w:proofErr w:type="spellStart"/>
      <w:r w:rsidRPr="000B2301">
        <w:rPr>
          <w:rFonts w:ascii="Tahoma" w:hAnsi="Tahoma" w:cs="Tahoma"/>
          <w:lang w:val="el-GR"/>
        </w:rPr>
        <w:t>διπλοκαταχωρήσεων</w:t>
      </w:r>
      <w:proofErr w:type="spellEnd"/>
      <w:r w:rsidRPr="000B2301">
        <w:rPr>
          <w:rFonts w:ascii="Tahoma" w:hAnsi="Tahoma" w:cs="Tahoma"/>
          <w:lang w:val="el-GR"/>
        </w:rPr>
        <w:t xml:space="preserve"> και αυτόματης ειδοποίησης σε περίπτωση εύρεσής τους.</w:t>
      </w:r>
    </w:p>
    <w:p w14:paraId="642BD445" w14:textId="77777777" w:rsidR="008F19A6" w:rsidRPr="000B2301" w:rsidRDefault="008F19A6" w:rsidP="008F19A6">
      <w:pPr>
        <w:rPr>
          <w:lang w:val="el-GR"/>
        </w:rPr>
      </w:pPr>
      <w:r w:rsidRPr="000B2301">
        <w:rPr>
          <w:lang w:val="el-GR"/>
        </w:rPr>
        <w:t>Άλλες λειτουργίες που απορρέουν από τις προαναφερθείσες διαδικασίες / μεθοδολογία ή την τελική μεθοδολογία που θα εφαρμόσει ο Ανάδοχος.</w:t>
      </w:r>
    </w:p>
    <w:p w14:paraId="007B538E" w14:textId="77777777" w:rsidR="008F19A6" w:rsidRPr="000B2301" w:rsidRDefault="008F19A6" w:rsidP="008F19A6">
      <w:pPr>
        <w:rPr>
          <w:lang w:val="el-GR"/>
        </w:rPr>
      </w:pPr>
    </w:p>
    <w:p w14:paraId="5C378C50" w14:textId="029E473D" w:rsidR="008F19A6" w:rsidRPr="00711A8B" w:rsidRDefault="008F19A6" w:rsidP="008F19A6">
      <w:pPr>
        <w:rPr>
          <w:b/>
          <w:bCs/>
          <w:lang w:val="el-GR"/>
        </w:rPr>
      </w:pPr>
      <w:r w:rsidRPr="000B2301">
        <w:rPr>
          <w:b/>
          <w:bCs/>
          <w:lang w:val="el-GR"/>
        </w:rPr>
        <w:lastRenderedPageBreak/>
        <w:t xml:space="preserve">Β. Εφαρμογή υποστήριξης δειγματοληπτικών ελέγχων και μετάπτωσης </w:t>
      </w:r>
      <w:proofErr w:type="spellStart"/>
      <w:r w:rsidRPr="000B2301">
        <w:rPr>
          <w:b/>
          <w:bCs/>
          <w:lang w:val="el-GR"/>
        </w:rPr>
        <w:t>καταχωρηθέντων</w:t>
      </w:r>
      <w:proofErr w:type="spellEnd"/>
      <w:r w:rsidRPr="000B2301">
        <w:rPr>
          <w:b/>
          <w:bCs/>
          <w:lang w:val="el-GR"/>
        </w:rPr>
        <w:t xml:space="preserve"> αρχείων.</w:t>
      </w:r>
    </w:p>
    <w:p w14:paraId="00E52A37" w14:textId="0D07E30E" w:rsidR="008F19A6" w:rsidRPr="000B2301" w:rsidRDefault="008F19A6" w:rsidP="008F19A6">
      <w:pPr>
        <w:rPr>
          <w:lang w:val="el-GR"/>
        </w:rPr>
      </w:pPr>
      <w:r w:rsidRPr="000B2301">
        <w:rPr>
          <w:lang w:val="el-GR"/>
        </w:rPr>
        <w:t xml:space="preserve">Η υποστήριξη των διαδικασιών δειγματοληπτικού ελέγχου  και μετάπτωσης </w:t>
      </w:r>
      <w:proofErr w:type="spellStart"/>
      <w:r w:rsidRPr="000B2301">
        <w:rPr>
          <w:lang w:val="el-GR"/>
        </w:rPr>
        <w:t>καταχωρηθέντων</w:t>
      </w:r>
      <w:proofErr w:type="spellEnd"/>
      <w:r w:rsidRPr="000B2301">
        <w:rPr>
          <w:lang w:val="el-GR"/>
        </w:rPr>
        <w:t xml:space="preserve"> εγγράφων σε άλλα Πληροφοριακά Συστήματα θα γίνεται μέσω της εφαρμογής υποστήριξης δειγματοληπτικών ελέγχων και μετάπτωσης </w:t>
      </w:r>
      <w:proofErr w:type="spellStart"/>
      <w:r w:rsidRPr="000B2301">
        <w:rPr>
          <w:lang w:val="el-GR"/>
        </w:rPr>
        <w:t>καταχωρηθέντων</w:t>
      </w:r>
      <w:proofErr w:type="spellEnd"/>
      <w:r w:rsidRPr="000B2301">
        <w:rPr>
          <w:lang w:val="el-GR"/>
        </w:rPr>
        <w:t xml:space="preserve"> Εγγράφων.</w:t>
      </w:r>
    </w:p>
    <w:p w14:paraId="729122AB" w14:textId="77777777" w:rsidR="008F19A6" w:rsidRPr="000B2301" w:rsidRDefault="008F19A6" w:rsidP="008F19A6">
      <w:pPr>
        <w:rPr>
          <w:lang w:val="el-GR"/>
        </w:rPr>
      </w:pPr>
      <w:r w:rsidRPr="000B2301">
        <w:rPr>
          <w:lang w:val="el-GR"/>
        </w:rPr>
        <w:t>Η εφαρμογή θα έχει κατ’ ελάχιστο τις εξής δυνατότητες:</w:t>
      </w:r>
    </w:p>
    <w:p w14:paraId="44EBFE25" w14:textId="1D9A8737" w:rsidR="008F19A6" w:rsidRPr="000B2301" w:rsidRDefault="008F19A6" w:rsidP="00884580">
      <w:pPr>
        <w:pStyle w:val="aff1"/>
        <w:numPr>
          <w:ilvl w:val="0"/>
          <w:numId w:val="101"/>
        </w:numPr>
        <w:rPr>
          <w:rFonts w:ascii="Tahoma" w:hAnsi="Tahoma" w:cs="Tahoma"/>
          <w:lang w:val="el-GR"/>
        </w:rPr>
      </w:pPr>
      <w:r w:rsidRPr="000B2301">
        <w:rPr>
          <w:rFonts w:ascii="Tahoma" w:hAnsi="Tahoma" w:cs="Tahoma"/>
          <w:lang w:val="el-GR"/>
        </w:rPr>
        <w:t xml:space="preserve">Δυνατότητα εξαγωγής των </w:t>
      </w:r>
      <w:proofErr w:type="spellStart"/>
      <w:r w:rsidRPr="000B2301">
        <w:rPr>
          <w:rFonts w:ascii="Tahoma" w:hAnsi="Tahoma" w:cs="Tahoma"/>
          <w:lang w:val="el-GR"/>
        </w:rPr>
        <w:t>καταχωρηθέντων</w:t>
      </w:r>
      <w:proofErr w:type="spellEnd"/>
      <w:r w:rsidRPr="000B2301">
        <w:rPr>
          <w:rFonts w:ascii="Tahoma" w:hAnsi="Tahoma" w:cs="Tahoma"/>
          <w:lang w:val="el-GR"/>
        </w:rPr>
        <w:t xml:space="preserve"> στοιχείων σε ψηφιακά αρχεία συγκεκριμένης γραμμογράφησης με στόχο τη μετάπτωσή τους στην κεντρική βάση δεδομένων.</w:t>
      </w:r>
    </w:p>
    <w:p w14:paraId="2C81B8C5" w14:textId="1A1A4AB4" w:rsidR="008F19A6" w:rsidRPr="000B2301" w:rsidRDefault="008F19A6" w:rsidP="00884580">
      <w:pPr>
        <w:pStyle w:val="aff1"/>
        <w:numPr>
          <w:ilvl w:val="0"/>
          <w:numId w:val="101"/>
        </w:numPr>
        <w:rPr>
          <w:rFonts w:ascii="Tahoma" w:hAnsi="Tahoma" w:cs="Tahoma"/>
          <w:lang w:val="el-GR"/>
        </w:rPr>
      </w:pPr>
      <w:r w:rsidRPr="000B2301">
        <w:rPr>
          <w:rFonts w:ascii="Tahoma" w:hAnsi="Tahoma" w:cs="Tahoma"/>
          <w:lang w:val="el-GR"/>
        </w:rPr>
        <w:t>Δυνατότητα αυτοματοποιημένου και μη αυτοματοποιημένου προσδιορισμού τυχαίου δείγματος ελέγχου καταχωρήσεων, με εκτέλεση κατάλληλης λειτουργίας, ώστε να πραγματοποιηθούν οι απαραίτητοι δειγματοληπτικοί έλεγχοι.</w:t>
      </w:r>
    </w:p>
    <w:p w14:paraId="079A238E" w14:textId="7DB29AC9" w:rsidR="008F19A6" w:rsidRPr="000B2301" w:rsidRDefault="008F19A6" w:rsidP="00884580">
      <w:pPr>
        <w:pStyle w:val="aff1"/>
        <w:numPr>
          <w:ilvl w:val="0"/>
          <w:numId w:val="101"/>
        </w:numPr>
        <w:rPr>
          <w:rFonts w:ascii="Tahoma" w:hAnsi="Tahoma" w:cs="Tahoma"/>
          <w:lang w:val="el-GR"/>
        </w:rPr>
      </w:pPr>
      <w:r w:rsidRPr="000B2301">
        <w:rPr>
          <w:rFonts w:ascii="Tahoma" w:hAnsi="Tahoma" w:cs="Tahoma"/>
          <w:lang w:val="el-GR"/>
        </w:rPr>
        <w:t xml:space="preserve">Επισήμανση των </w:t>
      </w:r>
      <w:proofErr w:type="spellStart"/>
      <w:r w:rsidRPr="000B2301">
        <w:rPr>
          <w:rFonts w:ascii="Tahoma" w:hAnsi="Tahoma" w:cs="Tahoma"/>
          <w:lang w:val="el-GR"/>
        </w:rPr>
        <w:t>καταχωρηθέντων</w:t>
      </w:r>
      <w:proofErr w:type="spellEnd"/>
      <w:r w:rsidRPr="000B2301">
        <w:rPr>
          <w:rFonts w:ascii="Tahoma" w:hAnsi="Tahoma" w:cs="Tahoma"/>
          <w:lang w:val="el-GR"/>
        </w:rPr>
        <w:t xml:space="preserve"> εγγράφων που έχουν μεταπέσει με επιτυχία στην Εφαρμογή Διαχείρισης Εγγράφων, έτσι ώστε να είναι γνωστό ανά πάσα στιγμή ποια έγγραφα και πότε έχουν μεταπέσει. Ο ανάδοχος θα είναι υπεύθυνος για την μετάπτωση των στοιχείων στην εν λόγω εφαρμογή.</w:t>
      </w:r>
    </w:p>
    <w:p w14:paraId="3F52A4BA" w14:textId="5266538A" w:rsidR="008F19A6" w:rsidRPr="000B2301" w:rsidRDefault="008F19A6" w:rsidP="00884580">
      <w:pPr>
        <w:pStyle w:val="aff1"/>
        <w:numPr>
          <w:ilvl w:val="0"/>
          <w:numId w:val="101"/>
        </w:numPr>
        <w:rPr>
          <w:rFonts w:ascii="Tahoma" w:hAnsi="Tahoma" w:cs="Tahoma"/>
          <w:lang w:val="el-GR"/>
        </w:rPr>
      </w:pPr>
      <w:r w:rsidRPr="000B2301">
        <w:rPr>
          <w:rFonts w:ascii="Tahoma" w:hAnsi="Tahoma" w:cs="Tahoma"/>
          <w:lang w:val="el-GR"/>
        </w:rPr>
        <w:t>Άλλες λειτουργίες που απορρέουν από τις προαναφερθείσες διαδικασίες / μεθοδολογία ή την τελική μεθοδολογία που θα εφαρμόσει ο Ανάδοχος σε συνεργασία με την Αναθέτουσα Αρχή.</w:t>
      </w:r>
    </w:p>
    <w:p w14:paraId="755B03E7" w14:textId="77777777" w:rsidR="008F19A6" w:rsidRPr="000B2301" w:rsidRDefault="008F19A6" w:rsidP="008F19A6">
      <w:pPr>
        <w:rPr>
          <w:lang w:val="el-GR"/>
        </w:rPr>
      </w:pPr>
    </w:p>
    <w:p w14:paraId="1EC6404A" w14:textId="46DDFFE8" w:rsidR="008F19A6" w:rsidRPr="00D72103" w:rsidRDefault="008F19A6" w:rsidP="008F19A6">
      <w:pPr>
        <w:rPr>
          <w:b/>
          <w:bCs/>
          <w:lang w:val="el-GR"/>
        </w:rPr>
      </w:pPr>
      <w:r w:rsidRPr="000B2301">
        <w:rPr>
          <w:b/>
          <w:bCs/>
          <w:lang w:val="el-GR"/>
        </w:rPr>
        <w:t>Γ. Εφαρμογή παρακολούθησης πορείας σαρώσεων &amp; καταχωρήσεων.</w:t>
      </w:r>
    </w:p>
    <w:p w14:paraId="41E55A1F" w14:textId="0D1F96A7" w:rsidR="008F19A6" w:rsidRPr="000B2301" w:rsidRDefault="008F19A6" w:rsidP="008F19A6">
      <w:pPr>
        <w:rPr>
          <w:lang w:val="el-GR"/>
        </w:rPr>
      </w:pPr>
      <w:r w:rsidRPr="000B2301">
        <w:rPr>
          <w:lang w:val="el-GR"/>
        </w:rPr>
        <w:t>Η παρακολούθηση της διαδικασίας σάρωσης και καταχώρησης θα γίνεται με την βοήθεια μίας Εφαρμογής Παρακολούθησης Πορείας σαρώσεων &amp; καταχωρήσεων. Τα απαραίτητα στοιχεία για την έκδοση των σχετικών αναφορών (π.χ. κάθε εργασία την οποία θα υλοποιεί κάθε εμπλεκόμενος χρήστης) θα καταγράφονται μέσω της Εφαρμογής καταχώρησης και διασφάλισης ποιότητας.</w:t>
      </w:r>
    </w:p>
    <w:p w14:paraId="3D058410" w14:textId="0FE32D96" w:rsidR="008F19A6" w:rsidRPr="000B2301" w:rsidRDefault="008F19A6" w:rsidP="008F19A6">
      <w:pPr>
        <w:rPr>
          <w:lang w:val="el-GR"/>
        </w:rPr>
      </w:pPr>
      <w:r w:rsidRPr="000B2301">
        <w:rPr>
          <w:lang w:val="el-GR"/>
        </w:rPr>
        <w:t>Ειδικότερα, η Εφαρμογή θα παρακολουθεί κατ’ ελάχιστον τα εξής στοιχεία:</w:t>
      </w:r>
    </w:p>
    <w:p w14:paraId="17A8214C" w14:textId="1FCEAD34" w:rsidR="008F19A6" w:rsidRPr="00295942" w:rsidRDefault="008F19A6" w:rsidP="00884580">
      <w:pPr>
        <w:pStyle w:val="aff1"/>
        <w:numPr>
          <w:ilvl w:val="0"/>
          <w:numId w:val="75"/>
        </w:numPr>
        <w:rPr>
          <w:rFonts w:ascii="Tahoma" w:hAnsi="Tahoma" w:cs="Tahoma"/>
          <w:lang w:val="el-GR"/>
        </w:rPr>
      </w:pPr>
      <w:r w:rsidRPr="00295942">
        <w:rPr>
          <w:rFonts w:ascii="Tahoma" w:hAnsi="Tahoma" w:cs="Tahoma"/>
          <w:lang w:val="el-GR"/>
        </w:rPr>
        <w:t>Στοιχεία χρήστη (ονοματεπώνυμο, ρόλος, κλπ.).</w:t>
      </w:r>
    </w:p>
    <w:p w14:paraId="28121F07" w14:textId="1D0EF0C2" w:rsidR="008F19A6" w:rsidRPr="00295942" w:rsidRDefault="008F19A6" w:rsidP="00884580">
      <w:pPr>
        <w:pStyle w:val="aff1"/>
        <w:numPr>
          <w:ilvl w:val="0"/>
          <w:numId w:val="75"/>
        </w:numPr>
        <w:rPr>
          <w:rFonts w:ascii="Tahoma" w:hAnsi="Tahoma" w:cs="Tahoma"/>
          <w:lang w:val="el-GR"/>
        </w:rPr>
      </w:pPr>
      <w:r w:rsidRPr="00295942">
        <w:rPr>
          <w:rFonts w:ascii="Tahoma" w:hAnsi="Tahoma" w:cs="Tahoma"/>
          <w:lang w:val="el-GR"/>
        </w:rPr>
        <w:t xml:space="preserve">Είδος εργασίας (σάρωση, τεκμηρίωση σαρωμένων εγγράφων, αποστολή των σαρωμένων στο Κέντρο Καταχώρησης, Καταχώρηση, </w:t>
      </w:r>
      <w:r w:rsidR="00F565AD" w:rsidRPr="00295942">
        <w:rPr>
          <w:rFonts w:ascii="Tahoma" w:hAnsi="Tahoma" w:cs="Tahoma"/>
          <w:lang w:val="el-GR"/>
        </w:rPr>
        <w:t>κλπ.</w:t>
      </w:r>
      <w:r w:rsidRPr="00295942">
        <w:rPr>
          <w:rFonts w:ascii="Tahoma" w:hAnsi="Tahoma" w:cs="Tahoma"/>
          <w:lang w:val="el-GR"/>
        </w:rPr>
        <w:t xml:space="preserve">). </w:t>
      </w:r>
    </w:p>
    <w:p w14:paraId="5A3D0EC8" w14:textId="7E44E54D" w:rsidR="008F19A6" w:rsidRPr="00295942" w:rsidRDefault="008F19A6" w:rsidP="00884580">
      <w:pPr>
        <w:pStyle w:val="aff1"/>
        <w:numPr>
          <w:ilvl w:val="0"/>
          <w:numId w:val="75"/>
        </w:numPr>
        <w:rPr>
          <w:rFonts w:ascii="Tahoma" w:hAnsi="Tahoma" w:cs="Tahoma"/>
          <w:lang w:val="el-GR"/>
        </w:rPr>
      </w:pPr>
      <w:r w:rsidRPr="00295942">
        <w:rPr>
          <w:rFonts w:ascii="Tahoma" w:hAnsi="Tahoma" w:cs="Tahoma"/>
          <w:lang w:val="el-GR"/>
        </w:rPr>
        <w:t xml:space="preserve">Έγγραφα που έχει χρεωθεί ένας </w:t>
      </w:r>
      <w:proofErr w:type="spellStart"/>
      <w:r w:rsidRPr="00295942">
        <w:rPr>
          <w:rFonts w:ascii="Tahoma" w:hAnsi="Tahoma" w:cs="Tahoma"/>
          <w:lang w:val="el-GR"/>
        </w:rPr>
        <w:t>Καταχωρητής</w:t>
      </w:r>
      <w:proofErr w:type="spellEnd"/>
      <w:r w:rsidRPr="00295942">
        <w:rPr>
          <w:rFonts w:ascii="Tahoma" w:hAnsi="Tahoma" w:cs="Tahoma"/>
          <w:lang w:val="el-GR"/>
        </w:rPr>
        <w:t xml:space="preserve">. </w:t>
      </w:r>
    </w:p>
    <w:p w14:paraId="736CF42E" w14:textId="705B24DB" w:rsidR="008F19A6" w:rsidRPr="00295942" w:rsidRDefault="008F19A6" w:rsidP="00884580">
      <w:pPr>
        <w:pStyle w:val="aff1"/>
        <w:numPr>
          <w:ilvl w:val="0"/>
          <w:numId w:val="75"/>
        </w:numPr>
        <w:rPr>
          <w:rFonts w:ascii="Tahoma" w:hAnsi="Tahoma" w:cs="Tahoma"/>
          <w:lang w:val="el-GR"/>
        </w:rPr>
      </w:pPr>
      <w:r w:rsidRPr="00295942">
        <w:rPr>
          <w:rFonts w:ascii="Tahoma" w:hAnsi="Tahoma" w:cs="Tahoma"/>
          <w:lang w:val="el-GR"/>
        </w:rPr>
        <w:t>Ημερομηνία και ώρα Χρέωσης.</w:t>
      </w:r>
    </w:p>
    <w:p w14:paraId="35E08DA2" w14:textId="224EFA50" w:rsidR="008F19A6" w:rsidRPr="00295942" w:rsidRDefault="008F19A6" w:rsidP="00884580">
      <w:pPr>
        <w:pStyle w:val="aff1"/>
        <w:numPr>
          <w:ilvl w:val="0"/>
          <w:numId w:val="75"/>
        </w:numPr>
        <w:rPr>
          <w:rFonts w:ascii="Tahoma" w:hAnsi="Tahoma" w:cs="Tahoma"/>
          <w:lang w:val="el-GR"/>
        </w:rPr>
      </w:pPr>
      <w:r w:rsidRPr="00295942">
        <w:rPr>
          <w:rFonts w:ascii="Tahoma" w:hAnsi="Tahoma" w:cs="Tahoma"/>
          <w:lang w:val="el-GR"/>
        </w:rPr>
        <w:t>Ημερομηνία και ώρα ολοκλήρωσης σάρωσης και τεκμηρίωσης.</w:t>
      </w:r>
    </w:p>
    <w:p w14:paraId="02A662B0" w14:textId="66798401" w:rsidR="008F19A6" w:rsidRPr="00295942" w:rsidRDefault="008F19A6" w:rsidP="00884580">
      <w:pPr>
        <w:pStyle w:val="aff1"/>
        <w:numPr>
          <w:ilvl w:val="0"/>
          <w:numId w:val="75"/>
        </w:numPr>
        <w:rPr>
          <w:rFonts w:ascii="Tahoma" w:hAnsi="Tahoma" w:cs="Tahoma"/>
          <w:lang w:val="el-GR"/>
        </w:rPr>
      </w:pPr>
      <w:r w:rsidRPr="00295942">
        <w:rPr>
          <w:rFonts w:ascii="Tahoma" w:hAnsi="Tahoma" w:cs="Tahoma"/>
          <w:lang w:val="el-GR"/>
        </w:rPr>
        <w:t>Ημερομηνία και ώρα έναρξης και ολοκλήρωσης καταχώρησης.</w:t>
      </w:r>
    </w:p>
    <w:p w14:paraId="4BB948BA" w14:textId="55018CC0" w:rsidR="008F19A6" w:rsidRPr="004B073A" w:rsidRDefault="008F19A6" w:rsidP="00884580">
      <w:pPr>
        <w:pStyle w:val="aff1"/>
        <w:numPr>
          <w:ilvl w:val="0"/>
          <w:numId w:val="75"/>
        </w:numPr>
        <w:rPr>
          <w:lang w:val="el-GR"/>
        </w:rPr>
      </w:pPr>
      <w:r w:rsidRPr="00295942">
        <w:rPr>
          <w:rFonts w:ascii="Tahoma" w:hAnsi="Tahoma" w:cs="Tahoma"/>
          <w:lang w:val="el-GR"/>
        </w:rPr>
        <w:t>Λοιπά στοιχεία προόδου / κατάστασης καταχώρησης (έλεγχος Α’ και Β’ καταχώρησης, δειγματοληπτικός έλεγχος</w:t>
      </w:r>
      <w:r w:rsidRPr="00295942">
        <w:rPr>
          <w:lang w:val="el-GR"/>
        </w:rPr>
        <w:t xml:space="preserve"> </w:t>
      </w:r>
      <w:r w:rsidRPr="004B073A">
        <w:rPr>
          <w:rFonts w:ascii="Tahoma" w:hAnsi="Tahoma" w:cs="Tahoma"/>
          <w:lang w:val="el-GR"/>
        </w:rPr>
        <w:t>σάρωσης ή και καταχώρησης).</w:t>
      </w:r>
    </w:p>
    <w:p w14:paraId="7DB12BC6" w14:textId="37818076" w:rsidR="008F19A6" w:rsidRPr="000B2301" w:rsidRDefault="008F19A6" w:rsidP="008F19A6">
      <w:pPr>
        <w:rPr>
          <w:lang w:val="el-GR"/>
        </w:rPr>
      </w:pPr>
      <w:r w:rsidRPr="000B2301">
        <w:rPr>
          <w:lang w:val="el-GR"/>
        </w:rPr>
        <w:t>Παράλληλα, η εφαρμογή θα δίνει την δυνατότητα εξαγωγής αναφορών γενικής πληροφόρησης καθώς και στατιστικών στοιχείων σχετικά με την πορεία των εργασιών σάρωσης και καταχώρησης. Ενδεικτικά και όχι περιοριστικά, η εφαρμογή θα πρέπει να περιλαμβάνει τις παρακάτω αναφορές:</w:t>
      </w:r>
    </w:p>
    <w:p w14:paraId="10E95314" w14:textId="75BCF21B" w:rsidR="008F19A6" w:rsidRPr="00295942" w:rsidRDefault="008F19A6" w:rsidP="00884580">
      <w:pPr>
        <w:pStyle w:val="aff1"/>
        <w:numPr>
          <w:ilvl w:val="0"/>
          <w:numId w:val="75"/>
        </w:numPr>
        <w:rPr>
          <w:rFonts w:ascii="Tahoma" w:hAnsi="Tahoma" w:cs="Tahoma"/>
          <w:lang w:val="el-GR"/>
        </w:rPr>
      </w:pPr>
      <w:r w:rsidRPr="00295942">
        <w:rPr>
          <w:rFonts w:ascii="Tahoma" w:hAnsi="Tahoma" w:cs="Tahoma"/>
          <w:lang w:val="el-GR"/>
        </w:rPr>
        <w:t>Αναφορά προόδου σάρωσης.</w:t>
      </w:r>
    </w:p>
    <w:p w14:paraId="6224DB63" w14:textId="61370828" w:rsidR="008F19A6" w:rsidRPr="00295942" w:rsidRDefault="008F19A6" w:rsidP="00884580">
      <w:pPr>
        <w:pStyle w:val="aff1"/>
        <w:numPr>
          <w:ilvl w:val="0"/>
          <w:numId w:val="75"/>
        </w:numPr>
        <w:rPr>
          <w:rFonts w:ascii="Tahoma" w:hAnsi="Tahoma" w:cs="Tahoma"/>
          <w:lang w:val="el-GR"/>
        </w:rPr>
      </w:pPr>
      <w:r w:rsidRPr="00295942">
        <w:rPr>
          <w:rFonts w:ascii="Tahoma" w:hAnsi="Tahoma" w:cs="Tahoma"/>
          <w:lang w:val="el-GR"/>
        </w:rPr>
        <w:t xml:space="preserve">Αναφορά παραγωγικότητας ως προς τις σαρώσεις (ημερήσια, μηνιαία </w:t>
      </w:r>
      <w:r w:rsidR="00F565AD" w:rsidRPr="00295942">
        <w:rPr>
          <w:rFonts w:ascii="Tahoma" w:hAnsi="Tahoma" w:cs="Tahoma"/>
          <w:lang w:val="el-GR"/>
        </w:rPr>
        <w:t>κλπ.</w:t>
      </w:r>
      <w:r w:rsidRPr="00295942">
        <w:rPr>
          <w:rFonts w:ascii="Tahoma" w:hAnsi="Tahoma" w:cs="Tahoma"/>
          <w:lang w:val="el-GR"/>
        </w:rPr>
        <w:t xml:space="preserve"> παραγωγή).</w:t>
      </w:r>
    </w:p>
    <w:p w14:paraId="3B015CDA" w14:textId="7E003387" w:rsidR="008F19A6" w:rsidRPr="00295942" w:rsidRDefault="008F19A6" w:rsidP="00884580">
      <w:pPr>
        <w:pStyle w:val="aff1"/>
        <w:numPr>
          <w:ilvl w:val="0"/>
          <w:numId w:val="75"/>
        </w:numPr>
        <w:rPr>
          <w:rFonts w:ascii="Tahoma" w:hAnsi="Tahoma" w:cs="Tahoma"/>
          <w:lang w:val="el-GR"/>
        </w:rPr>
      </w:pPr>
      <w:r w:rsidRPr="00295942">
        <w:rPr>
          <w:rFonts w:ascii="Tahoma" w:hAnsi="Tahoma" w:cs="Tahoma"/>
          <w:lang w:val="el-GR"/>
        </w:rPr>
        <w:t>Αναφορά εργασιών που πραγματοποιήθηκαν σε μια χρονική περίοδο, ταξινομημένες ανά χρήστη, ημερομηνία κλπ.</w:t>
      </w:r>
    </w:p>
    <w:p w14:paraId="3E53E2A6" w14:textId="06075938" w:rsidR="008F19A6" w:rsidRPr="00295942" w:rsidRDefault="008F19A6" w:rsidP="00884580">
      <w:pPr>
        <w:pStyle w:val="aff1"/>
        <w:numPr>
          <w:ilvl w:val="0"/>
          <w:numId w:val="75"/>
        </w:numPr>
        <w:rPr>
          <w:rFonts w:ascii="Tahoma" w:hAnsi="Tahoma" w:cs="Tahoma"/>
          <w:lang w:val="el-GR"/>
        </w:rPr>
      </w:pPr>
      <w:r w:rsidRPr="00295942">
        <w:rPr>
          <w:rFonts w:ascii="Tahoma" w:hAnsi="Tahoma" w:cs="Tahoma"/>
          <w:lang w:val="el-GR"/>
        </w:rPr>
        <w:t xml:space="preserve">Αναφορά εργασιών που χρεώθηκαν σε </w:t>
      </w:r>
      <w:proofErr w:type="spellStart"/>
      <w:r w:rsidRPr="00295942">
        <w:rPr>
          <w:rFonts w:ascii="Tahoma" w:hAnsi="Tahoma" w:cs="Tahoma"/>
          <w:lang w:val="el-GR"/>
        </w:rPr>
        <w:t>καταχωρητή</w:t>
      </w:r>
      <w:proofErr w:type="spellEnd"/>
      <w:r w:rsidRPr="00295942">
        <w:rPr>
          <w:rFonts w:ascii="Tahoma" w:hAnsi="Tahoma" w:cs="Tahoma"/>
          <w:lang w:val="el-GR"/>
        </w:rPr>
        <w:t xml:space="preserve"> ή άλλο χρήστη. </w:t>
      </w:r>
    </w:p>
    <w:p w14:paraId="332AD0C6" w14:textId="25518817" w:rsidR="008F19A6" w:rsidRPr="00295942" w:rsidRDefault="008F19A6" w:rsidP="00884580">
      <w:pPr>
        <w:pStyle w:val="aff1"/>
        <w:numPr>
          <w:ilvl w:val="0"/>
          <w:numId w:val="75"/>
        </w:numPr>
        <w:rPr>
          <w:rFonts w:ascii="Tahoma" w:hAnsi="Tahoma" w:cs="Tahoma"/>
          <w:lang w:val="el-GR"/>
        </w:rPr>
      </w:pPr>
      <w:r w:rsidRPr="00295942">
        <w:rPr>
          <w:rFonts w:ascii="Tahoma" w:hAnsi="Tahoma" w:cs="Tahoma"/>
          <w:lang w:val="el-GR"/>
        </w:rPr>
        <w:t xml:space="preserve">Αναφορά προόδου εργασιών που αφορούν σε χρεωμένα έγγραφα, έτσι ώστε να είναι ανά πάσα στιγμή γνωστό σε ποια φάση </w:t>
      </w:r>
      <w:proofErr w:type="spellStart"/>
      <w:r w:rsidRPr="00295942">
        <w:rPr>
          <w:rFonts w:ascii="Tahoma" w:hAnsi="Tahoma" w:cs="Tahoma"/>
          <w:lang w:val="el-GR"/>
        </w:rPr>
        <w:t>ψηφιοποίησης</w:t>
      </w:r>
      <w:proofErr w:type="spellEnd"/>
      <w:r w:rsidRPr="00295942">
        <w:rPr>
          <w:rFonts w:ascii="Tahoma" w:hAnsi="Tahoma" w:cs="Tahoma"/>
          <w:lang w:val="el-GR"/>
        </w:rPr>
        <w:t xml:space="preserve"> βρίσκεται, ποιες εργασίες είναι ολοκληρωμένες ή σε εκκρεμότητα κλπ.</w:t>
      </w:r>
    </w:p>
    <w:p w14:paraId="0C9806F0" w14:textId="4CF3CA8A" w:rsidR="008F19A6" w:rsidRPr="00295942" w:rsidRDefault="008F19A6" w:rsidP="00884580">
      <w:pPr>
        <w:pStyle w:val="aff1"/>
        <w:numPr>
          <w:ilvl w:val="0"/>
          <w:numId w:val="75"/>
        </w:numPr>
        <w:rPr>
          <w:rFonts w:ascii="Tahoma" w:hAnsi="Tahoma" w:cs="Tahoma"/>
          <w:lang w:val="el-GR"/>
        </w:rPr>
      </w:pPr>
      <w:r w:rsidRPr="00295942">
        <w:rPr>
          <w:rFonts w:ascii="Tahoma" w:hAnsi="Tahoma" w:cs="Tahoma"/>
          <w:lang w:val="el-GR"/>
        </w:rPr>
        <w:lastRenderedPageBreak/>
        <w:t>Αναφορά παραγωγικότητας ως προς τις καταχωρήσεις (</w:t>
      </w:r>
      <w:proofErr w:type="spellStart"/>
      <w:r w:rsidRPr="00295942">
        <w:rPr>
          <w:rFonts w:ascii="Tahoma" w:hAnsi="Tahoma" w:cs="Tahoma"/>
          <w:lang w:val="el-GR"/>
        </w:rPr>
        <w:t>π.χ</w:t>
      </w:r>
      <w:proofErr w:type="spellEnd"/>
      <w:r w:rsidRPr="00295942">
        <w:rPr>
          <w:rFonts w:ascii="Tahoma" w:hAnsi="Tahoma" w:cs="Tahoma"/>
          <w:lang w:val="el-GR"/>
        </w:rPr>
        <w:t xml:space="preserve"> μέσος όρος </w:t>
      </w:r>
      <w:proofErr w:type="spellStart"/>
      <w:r w:rsidRPr="00295942">
        <w:rPr>
          <w:rFonts w:ascii="Tahoma" w:hAnsi="Tahoma" w:cs="Tahoma"/>
          <w:lang w:val="el-GR"/>
        </w:rPr>
        <w:t>πληκτρολογημένων</w:t>
      </w:r>
      <w:proofErr w:type="spellEnd"/>
      <w:r w:rsidRPr="00295942">
        <w:rPr>
          <w:rFonts w:ascii="Tahoma" w:hAnsi="Tahoma" w:cs="Tahoma"/>
          <w:lang w:val="el-GR"/>
        </w:rPr>
        <w:t xml:space="preserve"> χαρακτήρων) και του ποσοστού λαθών κατά την καταχώρηση, εντός χρονικού διαστήματος (ημερησίως, μηνιαίως κλπ.), συνολικά για την Ομάδα καταχώρησης και ανά </w:t>
      </w:r>
      <w:proofErr w:type="spellStart"/>
      <w:r w:rsidRPr="00295942">
        <w:rPr>
          <w:rFonts w:ascii="Tahoma" w:hAnsi="Tahoma" w:cs="Tahoma"/>
          <w:lang w:val="el-GR"/>
        </w:rPr>
        <w:t>καταχωρητή</w:t>
      </w:r>
      <w:proofErr w:type="spellEnd"/>
      <w:r w:rsidRPr="00295942">
        <w:rPr>
          <w:rFonts w:ascii="Tahoma" w:hAnsi="Tahoma" w:cs="Tahoma"/>
          <w:lang w:val="el-GR"/>
        </w:rPr>
        <w:t>.</w:t>
      </w:r>
    </w:p>
    <w:p w14:paraId="3F4ED1D8" w14:textId="106B4ACF" w:rsidR="008F19A6" w:rsidRPr="00295942" w:rsidRDefault="008F19A6" w:rsidP="00884580">
      <w:pPr>
        <w:pStyle w:val="aff1"/>
        <w:numPr>
          <w:ilvl w:val="0"/>
          <w:numId w:val="75"/>
        </w:numPr>
        <w:rPr>
          <w:rFonts w:ascii="Tahoma" w:hAnsi="Tahoma" w:cs="Tahoma"/>
          <w:lang w:val="el-GR"/>
        </w:rPr>
      </w:pPr>
      <w:r w:rsidRPr="00295942">
        <w:rPr>
          <w:rFonts w:ascii="Tahoma" w:hAnsi="Tahoma" w:cs="Tahoma"/>
          <w:lang w:val="el-GR"/>
        </w:rPr>
        <w:t>Αναφορά αποτελεσμάτων του ελέγχου καταχώρησης (ημερήσια, εβδομαδιαία κλπ.).</w:t>
      </w:r>
    </w:p>
    <w:p w14:paraId="4DD52F33" w14:textId="49E0F1DE" w:rsidR="008F19A6" w:rsidRPr="00295942" w:rsidRDefault="008F19A6" w:rsidP="00884580">
      <w:pPr>
        <w:pStyle w:val="aff1"/>
        <w:numPr>
          <w:ilvl w:val="0"/>
          <w:numId w:val="75"/>
        </w:numPr>
        <w:rPr>
          <w:rFonts w:ascii="Tahoma" w:hAnsi="Tahoma" w:cs="Tahoma"/>
          <w:lang w:val="el-GR"/>
        </w:rPr>
      </w:pPr>
      <w:r w:rsidRPr="00295942">
        <w:rPr>
          <w:rFonts w:ascii="Tahoma" w:hAnsi="Tahoma" w:cs="Tahoma"/>
          <w:lang w:val="el-GR"/>
        </w:rPr>
        <w:t>Εκτύπωση πακέτου Αρχείων που δεν ελέγχθηκε δειγματοληπτικά ή που ολοκληρώθηκε, με ή χωρίς επιτυχία, ο δειγματοληπτικός έλεγχος σάρωσης ή και καταχώρησης.</w:t>
      </w:r>
    </w:p>
    <w:p w14:paraId="0680884E" w14:textId="38EC88E8" w:rsidR="008F19A6" w:rsidRPr="00295942" w:rsidRDefault="008F19A6" w:rsidP="00884580">
      <w:pPr>
        <w:pStyle w:val="aff1"/>
        <w:numPr>
          <w:ilvl w:val="0"/>
          <w:numId w:val="75"/>
        </w:numPr>
        <w:rPr>
          <w:rFonts w:ascii="Tahoma" w:hAnsi="Tahoma" w:cs="Tahoma"/>
          <w:lang w:val="el-GR"/>
        </w:rPr>
      </w:pPr>
      <w:r w:rsidRPr="00295942">
        <w:rPr>
          <w:rFonts w:ascii="Tahoma" w:hAnsi="Tahoma" w:cs="Tahoma"/>
          <w:lang w:val="el-GR"/>
        </w:rPr>
        <w:t>Εκτύπωση του ποσοστού των καταχωρημένων Αρχείων που είναι σε φάση ελέγχου ή είναι οριστικοποιημένες.</w:t>
      </w:r>
    </w:p>
    <w:p w14:paraId="0BF9C479" w14:textId="559D7431" w:rsidR="008F19A6" w:rsidRPr="00295942" w:rsidRDefault="008F19A6" w:rsidP="00884580">
      <w:pPr>
        <w:pStyle w:val="aff1"/>
        <w:numPr>
          <w:ilvl w:val="0"/>
          <w:numId w:val="75"/>
        </w:numPr>
        <w:rPr>
          <w:rFonts w:ascii="Tahoma" w:hAnsi="Tahoma" w:cs="Tahoma"/>
          <w:lang w:val="el-GR"/>
        </w:rPr>
      </w:pPr>
      <w:r w:rsidRPr="00295942">
        <w:rPr>
          <w:rFonts w:ascii="Tahoma" w:hAnsi="Tahoma" w:cs="Tahoma"/>
          <w:lang w:val="el-GR"/>
        </w:rPr>
        <w:t>Λίστα εγγράφων για τα οποία έχουν ζητηθεί διευκρινήσεις από τον Φορέα Λειτουργίας</w:t>
      </w:r>
    </w:p>
    <w:p w14:paraId="07F308E9" w14:textId="77777777" w:rsidR="008F19A6" w:rsidRPr="00295942" w:rsidRDefault="008F19A6" w:rsidP="00884580">
      <w:pPr>
        <w:pStyle w:val="aff1"/>
        <w:numPr>
          <w:ilvl w:val="0"/>
          <w:numId w:val="75"/>
        </w:numPr>
        <w:rPr>
          <w:rFonts w:ascii="Tahoma" w:hAnsi="Tahoma" w:cs="Tahoma"/>
          <w:lang w:val="el-GR"/>
        </w:rPr>
      </w:pPr>
      <w:r w:rsidRPr="00295942">
        <w:rPr>
          <w:rFonts w:ascii="Tahoma" w:hAnsi="Tahoma" w:cs="Tahoma"/>
          <w:lang w:val="el-GR"/>
        </w:rPr>
        <w:t xml:space="preserve">Οι παραπάνω αναφορές θα εξειδικευτούν κατά τη </w:t>
      </w:r>
      <w:r w:rsidRPr="00191352">
        <w:rPr>
          <w:rFonts w:ascii="Tahoma" w:hAnsi="Tahoma" w:cs="Tahoma"/>
          <w:b/>
          <w:bCs/>
          <w:lang w:val="el-GR"/>
        </w:rPr>
        <w:t>Φάση 1: Μελέτη Εφαρμογής – Ανάλυση Απαιτήσεων</w:t>
      </w:r>
      <w:r w:rsidRPr="00295942">
        <w:rPr>
          <w:rFonts w:ascii="Tahoma" w:hAnsi="Tahoma" w:cs="Tahoma"/>
          <w:lang w:val="el-GR"/>
        </w:rPr>
        <w:t xml:space="preserve"> του έργου και εάν παραστεί ανάγκη, κατά την υλοποίηση του έργου.</w:t>
      </w:r>
    </w:p>
    <w:p w14:paraId="11A999E8" w14:textId="77777777" w:rsidR="008F19A6" w:rsidRPr="000B2301" w:rsidRDefault="008F19A6" w:rsidP="008F19A6">
      <w:pPr>
        <w:rPr>
          <w:lang w:val="el-GR"/>
        </w:rPr>
      </w:pPr>
    </w:p>
    <w:p w14:paraId="12AC439D" w14:textId="1B47D432" w:rsidR="00295942" w:rsidRDefault="008F19A6" w:rsidP="00FB6F8C">
      <w:pPr>
        <w:rPr>
          <w:lang w:val="el-GR"/>
        </w:rPr>
      </w:pPr>
      <w:r w:rsidRPr="000B2301">
        <w:rPr>
          <w:lang w:val="el-GR"/>
        </w:rPr>
        <w:t xml:space="preserve">Να σημειωθεί ότι οι παραπάνω αναφερόμενες εφαρμογές θα υποστηρίξουν τη διαδικασία </w:t>
      </w:r>
      <w:proofErr w:type="spellStart"/>
      <w:r w:rsidRPr="000B2301">
        <w:rPr>
          <w:lang w:val="el-GR"/>
        </w:rPr>
        <w:t>Ψηφιοποίησης</w:t>
      </w:r>
      <w:proofErr w:type="spellEnd"/>
      <w:r w:rsidRPr="000B2301">
        <w:rPr>
          <w:lang w:val="el-GR"/>
        </w:rPr>
        <w:t xml:space="preserve"> και θα είναι ιδιοκτησίας του Αναδόχου.</w:t>
      </w:r>
    </w:p>
    <w:p w14:paraId="34810E3F" w14:textId="2DA44DC5" w:rsidR="00FB6F8C" w:rsidRPr="000B2301" w:rsidRDefault="00FB6F8C" w:rsidP="00FB6F8C">
      <w:pPr>
        <w:rPr>
          <w:lang w:val="el-GR"/>
        </w:rPr>
      </w:pPr>
      <w:r w:rsidRPr="000B2301">
        <w:rPr>
          <w:lang w:val="el-GR"/>
        </w:rPr>
        <w:t xml:space="preserve">Το υλικό θα χρειαστεί προετοιμασία (ενδεικτικά </w:t>
      </w:r>
      <w:proofErr w:type="spellStart"/>
      <w:r w:rsidRPr="000B2301">
        <w:rPr>
          <w:lang w:val="el-GR"/>
        </w:rPr>
        <w:t>αποσυρραφή</w:t>
      </w:r>
      <w:proofErr w:type="spellEnd"/>
      <w:r w:rsidRPr="000B2301">
        <w:rPr>
          <w:lang w:val="el-GR"/>
        </w:rPr>
        <w:t xml:space="preserve">, αφαίρεση μεταλλικών αντικειμένων, κ.ά.) από τον ανάδοχο. Μετά την </w:t>
      </w:r>
      <w:proofErr w:type="spellStart"/>
      <w:r w:rsidRPr="000B2301">
        <w:rPr>
          <w:lang w:val="el-GR"/>
        </w:rPr>
        <w:t>ψηφιοποίηση</w:t>
      </w:r>
      <w:proofErr w:type="spellEnd"/>
      <w:r w:rsidRPr="000B2301">
        <w:rPr>
          <w:lang w:val="el-GR"/>
        </w:rPr>
        <w:t>, το έντυπο υλικό θα επανατοποθετείται εντός του αντίστοιχου φακέλου από τον οποίο προήλθε και θα συρράπτεται συνολικά.</w:t>
      </w:r>
    </w:p>
    <w:p w14:paraId="560C448D" w14:textId="2D1AAD36" w:rsidR="00FB6F8C" w:rsidRPr="000B2301" w:rsidRDefault="00B86639" w:rsidP="00966936">
      <w:pPr>
        <w:pStyle w:val="5"/>
        <w:rPr>
          <w:rFonts w:cs="Tahoma"/>
          <w:b w:val="0"/>
          <w:bCs/>
          <w:lang w:val="el-GR"/>
        </w:rPr>
      </w:pPr>
      <w:bookmarkStart w:id="695" w:name="_Ref150762394"/>
      <w:bookmarkStart w:id="696" w:name="_Ref150763222"/>
      <w:bookmarkStart w:id="697" w:name="_Ref150763455"/>
      <w:bookmarkStart w:id="698" w:name="_Ref150763544"/>
      <w:bookmarkStart w:id="699" w:name="_Toc183709328"/>
      <w:r>
        <w:rPr>
          <w:rFonts w:cs="Tahoma"/>
          <w:bCs/>
          <w:lang w:val="el-GR"/>
        </w:rPr>
        <w:t>7.7.2.1.4</w:t>
      </w:r>
      <w:r w:rsidR="00FB6F8C" w:rsidRPr="000B2301">
        <w:rPr>
          <w:rFonts w:cs="Tahoma"/>
          <w:bCs/>
          <w:lang w:val="el-GR"/>
        </w:rPr>
        <w:tab/>
      </w:r>
      <w:bookmarkStart w:id="700" w:name="_Ref71623706"/>
      <w:bookmarkStart w:id="701" w:name="_Toc76724164"/>
      <w:bookmarkStart w:id="702" w:name="_Toc89441302"/>
      <w:bookmarkStart w:id="703" w:name="_Toc117243943"/>
      <w:r w:rsidR="00FB6F8C" w:rsidRPr="000B2301">
        <w:rPr>
          <w:rFonts w:cs="Tahoma"/>
          <w:bCs/>
          <w:lang w:val="el-GR"/>
        </w:rPr>
        <w:t>Απαιτήσεις διασφάλισης ποιότητας σάρωσης – Τεχνικές απαιτήσεις</w:t>
      </w:r>
      <w:bookmarkEnd w:id="695"/>
      <w:bookmarkEnd w:id="696"/>
      <w:bookmarkEnd w:id="697"/>
      <w:bookmarkEnd w:id="698"/>
      <w:bookmarkEnd w:id="700"/>
      <w:bookmarkEnd w:id="701"/>
      <w:bookmarkEnd w:id="702"/>
      <w:bookmarkEnd w:id="703"/>
      <w:bookmarkEnd w:id="699"/>
    </w:p>
    <w:p w14:paraId="02B66895" w14:textId="58499BB0" w:rsidR="0005717F" w:rsidRPr="000B2301" w:rsidRDefault="0005717F" w:rsidP="0005717F">
      <w:pPr>
        <w:rPr>
          <w:lang w:val="el-GR"/>
        </w:rPr>
      </w:pPr>
      <w:r w:rsidRPr="000B2301">
        <w:rPr>
          <w:lang w:val="el-GR"/>
        </w:rPr>
        <w:t xml:space="preserve">Η </w:t>
      </w:r>
      <w:proofErr w:type="spellStart"/>
      <w:r w:rsidRPr="000B2301">
        <w:rPr>
          <w:lang w:val="el-GR"/>
        </w:rPr>
        <w:t>ψηφιοποίηση</w:t>
      </w:r>
      <w:proofErr w:type="spellEnd"/>
      <w:r w:rsidRPr="000B2301">
        <w:rPr>
          <w:lang w:val="el-GR"/>
        </w:rPr>
        <w:t xml:space="preserve"> θα πραγματοποιηθεί από τον Ανάδοχο με χρήση</w:t>
      </w:r>
      <w:r w:rsidR="00295942" w:rsidRPr="00295942">
        <w:rPr>
          <w:lang w:val="el-GR"/>
        </w:rPr>
        <w:t xml:space="preserve"> </w:t>
      </w:r>
      <w:r w:rsidR="00295942" w:rsidRPr="00295942">
        <w:rPr>
          <w:b/>
          <w:bCs/>
          <w:lang w:val="el-GR"/>
        </w:rPr>
        <w:t>σαρωτών εγγράφων</w:t>
      </w:r>
      <w:r w:rsidR="00295942">
        <w:rPr>
          <w:b/>
          <w:bCs/>
          <w:lang w:val="el-GR"/>
        </w:rPr>
        <w:t xml:space="preserve"> (</w:t>
      </w:r>
      <w:r w:rsidR="00295942">
        <w:rPr>
          <w:b/>
          <w:bCs/>
          <w:lang w:val="en-US"/>
        </w:rPr>
        <w:t>document</w:t>
      </w:r>
      <w:r w:rsidR="00295942" w:rsidRPr="00295942">
        <w:rPr>
          <w:b/>
          <w:bCs/>
          <w:lang w:val="el-GR"/>
        </w:rPr>
        <w:t xml:space="preserve"> </w:t>
      </w:r>
      <w:r w:rsidR="00295942">
        <w:rPr>
          <w:b/>
          <w:bCs/>
          <w:lang w:val="en-US"/>
        </w:rPr>
        <w:t>scanners</w:t>
      </w:r>
      <w:r w:rsidR="00295942" w:rsidRPr="00295942">
        <w:rPr>
          <w:b/>
          <w:bCs/>
          <w:lang w:val="el-GR"/>
        </w:rPr>
        <w:t>)</w:t>
      </w:r>
      <w:r w:rsidRPr="000B2301">
        <w:rPr>
          <w:lang w:val="el-GR"/>
        </w:rPr>
        <w:t>.</w:t>
      </w:r>
    </w:p>
    <w:p w14:paraId="2AD6D1EE" w14:textId="6E7EA322" w:rsidR="0005717F" w:rsidRPr="000B2301" w:rsidRDefault="00191352" w:rsidP="00191352">
      <w:pPr>
        <w:ind w:hanging="426"/>
        <w:rPr>
          <w:lang w:val="el-GR"/>
        </w:rPr>
      </w:pPr>
      <w:r w:rsidRPr="00191352">
        <w:rPr>
          <w:lang w:val="el-GR"/>
        </w:rPr>
        <w:t xml:space="preserve">      </w:t>
      </w:r>
      <w:r w:rsidR="0005717F" w:rsidRPr="000B2301">
        <w:rPr>
          <w:lang w:val="el-GR"/>
        </w:rPr>
        <w:t>H ελάχιστα αποδεκτή οπτική ανάλυση ανά μέγεθος πρωτοτύπου και το βάθος χρώματος δίνονται</w:t>
      </w:r>
      <w:r w:rsidRPr="00191352">
        <w:rPr>
          <w:lang w:val="el-GR"/>
        </w:rPr>
        <w:t xml:space="preserve"> </w:t>
      </w:r>
      <w:r w:rsidR="0005717F" w:rsidRPr="000B2301">
        <w:rPr>
          <w:lang w:val="el-GR"/>
        </w:rPr>
        <w:t>στον ακόλουθο πίνακα:</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2126"/>
        <w:gridCol w:w="3402"/>
      </w:tblGrid>
      <w:tr w:rsidR="0005717F" w:rsidRPr="000B2301" w14:paraId="2B0F81D0" w14:textId="77777777" w:rsidTr="00FA4F40">
        <w:trPr>
          <w:trHeight w:val="288"/>
          <w:jc w:val="center"/>
        </w:trPr>
        <w:tc>
          <w:tcPr>
            <w:tcW w:w="3936" w:type="dxa"/>
            <w:shd w:val="clear" w:color="auto" w:fill="auto"/>
          </w:tcPr>
          <w:p w14:paraId="15F840F8" w14:textId="77777777" w:rsidR="0005717F" w:rsidRPr="000B2301" w:rsidRDefault="0005717F" w:rsidP="0005717F">
            <w:pPr>
              <w:widowControl w:val="0"/>
              <w:spacing w:before="120" w:after="0"/>
              <w:rPr>
                <w:rFonts w:eastAsia="Calibri"/>
                <w:lang w:val="el-GR" w:eastAsia="en-US"/>
              </w:rPr>
            </w:pPr>
            <w:r w:rsidRPr="000B2301">
              <w:rPr>
                <w:rFonts w:eastAsia="Calibri"/>
                <w:lang w:val="el-GR" w:eastAsia="en-US"/>
              </w:rPr>
              <w:t>Πρωτότυπο</w:t>
            </w:r>
          </w:p>
        </w:tc>
        <w:tc>
          <w:tcPr>
            <w:tcW w:w="2126" w:type="dxa"/>
            <w:shd w:val="clear" w:color="auto" w:fill="auto"/>
          </w:tcPr>
          <w:p w14:paraId="6FE11480" w14:textId="77777777" w:rsidR="0005717F" w:rsidRPr="000B2301" w:rsidRDefault="0005717F" w:rsidP="0005717F">
            <w:pPr>
              <w:widowControl w:val="0"/>
              <w:spacing w:before="120" w:after="0"/>
              <w:rPr>
                <w:rFonts w:eastAsia="Calibri"/>
                <w:lang w:val="el-GR" w:eastAsia="en-US"/>
              </w:rPr>
            </w:pPr>
            <w:r w:rsidRPr="000B2301">
              <w:rPr>
                <w:rFonts w:eastAsia="Calibri"/>
                <w:lang w:val="el-GR" w:eastAsia="en-US"/>
              </w:rPr>
              <w:t>Ελάχιστη Ανάλυση</w:t>
            </w:r>
          </w:p>
        </w:tc>
        <w:tc>
          <w:tcPr>
            <w:tcW w:w="3402" w:type="dxa"/>
            <w:shd w:val="clear" w:color="auto" w:fill="auto"/>
          </w:tcPr>
          <w:p w14:paraId="28DC6B5C" w14:textId="77777777" w:rsidR="0005717F" w:rsidRPr="000B2301" w:rsidRDefault="0005717F" w:rsidP="0005717F">
            <w:pPr>
              <w:widowControl w:val="0"/>
              <w:spacing w:before="120" w:after="0"/>
              <w:rPr>
                <w:rFonts w:eastAsia="Calibri"/>
                <w:lang w:val="el-GR" w:eastAsia="en-US"/>
              </w:rPr>
            </w:pPr>
            <w:r w:rsidRPr="000B2301">
              <w:rPr>
                <w:rFonts w:eastAsia="Calibri"/>
                <w:lang w:val="el-GR" w:eastAsia="en-US"/>
              </w:rPr>
              <w:t>Χρωματικό Βάθος</w:t>
            </w:r>
          </w:p>
        </w:tc>
      </w:tr>
      <w:tr w:rsidR="0005717F" w:rsidRPr="000B2301" w14:paraId="0F819030" w14:textId="77777777" w:rsidTr="00FA4F40">
        <w:trPr>
          <w:trHeight w:val="287"/>
          <w:jc w:val="center"/>
        </w:trPr>
        <w:tc>
          <w:tcPr>
            <w:tcW w:w="3936" w:type="dxa"/>
            <w:shd w:val="clear" w:color="auto" w:fill="auto"/>
          </w:tcPr>
          <w:p w14:paraId="0CF3D6CB" w14:textId="77777777" w:rsidR="0005717F" w:rsidRPr="000B2301" w:rsidRDefault="0005717F" w:rsidP="0005717F">
            <w:pPr>
              <w:widowControl w:val="0"/>
              <w:spacing w:before="120" w:after="0"/>
              <w:rPr>
                <w:rFonts w:eastAsia="Calibri"/>
                <w:lang w:val="el-GR" w:eastAsia="en-US"/>
              </w:rPr>
            </w:pPr>
            <w:r w:rsidRPr="000B2301">
              <w:rPr>
                <w:rFonts w:eastAsia="Calibri"/>
                <w:lang w:val="el-GR" w:eastAsia="en-US"/>
              </w:rPr>
              <w:t>Έντυπο Υλικό (</w:t>
            </w:r>
            <w:r w:rsidRPr="000B2301">
              <w:rPr>
                <w:rFonts w:eastAsia="Calibri"/>
                <w:lang w:val="en-US" w:eastAsia="en-US"/>
              </w:rPr>
              <w:t>greyscale</w:t>
            </w:r>
            <w:r w:rsidRPr="000B2301">
              <w:rPr>
                <w:rFonts w:eastAsia="Calibri"/>
                <w:lang w:val="el-GR" w:eastAsia="en-US"/>
              </w:rPr>
              <w:t>)</w:t>
            </w:r>
          </w:p>
        </w:tc>
        <w:tc>
          <w:tcPr>
            <w:tcW w:w="2126" w:type="dxa"/>
            <w:shd w:val="clear" w:color="auto" w:fill="auto"/>
          </w:tcPr>
          <w:p w14:paraId="0183CF24" w14:textId="77777777" w:rsidR="0005717F" w:rsidRPr="000B2301" w:rsidRDefault="0005717F" w:rsidP="0005717F">
            <w:pPr>
              <w:widowControl w:val="0"/>
              <w:spacing w:before="120" w:after="0"/>
              <w:rPr>
                <w:rFonts w:eastAsia="Calibri"/>
                <w:lang w:val="el-GR" w:eastAsia="en-US"/>
              </w:rPr>
            </w:pPr>
            <w:r w:rsidRPr="000B2301">
              <w:rPr>
                <w:rFonts w:eastAsia="Calibri"/>
                <w:lang w:val="el-GR" w:eastAsia="en-US"/>
              </w:rPr>
              <w:t xml:space="preserve">300 </w:t>
            </w:r>
            <w:proofErr w:type="spellStart"/>
            <w:r w:rsidRPr="000B2301">
              <w:rPr>
                <w:rFonts w:eastAsia="Calibri"/>
                <w:lang w:val="el-GR" w:eastAsia="en-US"/>
              </w:rPr>
              <w:t>dpi</w:t>
            </w:r>
            <w:proofErr w:type="spellEnd"/>
          </w:p>
        </w:tc>
        <w:tc>
          <w:tcPr>
            <w:tcW w:w="3402" w:type="dxa"/>
            <w:shd w:val="clear" w:color="auto" w:fill="auto"/>
          </w:tcPr>
          <w:p w14:paraId="38AE3DB1" w14:textId="77777777" w:rsidR="0005717F" w:rsidRPr="000B2301" w:rsidRDefault="0005717F" w:rsidP="0005717F">
            <w:pPr>
              <w:widowControl w:val="0"/>
              <w:spacing w:before="120" w:after="0"/>
              <w:rPr>
                <w:rFonts w:eastAsia="Calibri"/>
                <w:lang w:val="el-GR" w:eastAsia="en-US"/>
              </w:rPr>
            </w:pPr>
            <w:r w:rsidRPr="000B2301">
              <w:rPr>
                <w:rFonts w:eastAsia="Calibri"/>
                <w:lang w:val="el-GR" w:eastAsia="en-US"/>
              </w:rPr>
              <w:t xml:space="preserve">8 </w:t>
            </w:r>
            <w:proofErr w:type="spellStart"/>
            <w:r w:rsidRPr="000B2301">
              <w:rPr>
                <w:rFonts w:eastAsia="Calibri"/>
                <w:lang w:val="el-GR" w:eastAsia="en-US"/>
              </w:rPr>
              <w:t>bit</w:t>
            </w:r>
            <w:proofErr w:type="spellEnd"/>
            <w:r w:rsidRPr="000B2301">
              <w:rPr>
                <w:rFonts w:eastAsia="Calibri"/>
                <w:lang w:val="el-GR" w:eastAsia="en-US"/>
              </w:rPr>
              <w:t xml:space="preserve"> </w:t>
            </w:r>
            <w:proofErr w:type="spellStart"/>
            <w:r w:rsidRPr="000B2301">
              <w:rPr>
                <w:rFonts w:eastAsia="Calibri"/>
                <w:lang w:val="el-GR" w:eastAsia="en-US"/>
              </w:rPr>
              <w:t>Greyscale</w:t>
            </w:r>
            <w:proofErr w:type="spellEnd"/>
          </w:p>
        </w:tc>
      </w:tr>
      <w:tr w:rsidR="0005717F" w:rsidRPr="000B2301" w14:paraId="656DC4CC" w14:textId="77777777" w:rsidTr="00FA4F40">
        <w:trPr>
          <w:trHeight w:val="139"/>
          <w:jc w:val="center"/>
        </w:trPr>
        <w:tc>
          <w:tcPr>
            <w:tcW w:w="3936" w:type="dxa"/>
            <w:shd w:val="clear" w:color="auto" w:fill="auto"/>
          </w:tcPr>
          <w:p w14:paraId="78853B0E" w14:textId="77777777" w:rsidR="0005717F" w:rsidRPr="000B2301" w:rsidRDefault="0005717F" w:rsidP="0005717F">
            <w:pPr>
              <w:widowControl w:val="0"/>
              <w:spacing w:before="120" w:after="0"/>
              <w:rPr>
                <w:rFonts w:eastAsia="Calibri"/>
                <w:lang w:val="el-GR" w:eastAsia="en-US"/>
              </w:rPr>
            </w:pPr>
            <w:r w:rsidRPr="000B2301">
              <w:rPr>
                <w:rFonts w:eastAsia="Calibri"/>
                <w:color w:val="000000"/>
                <w:lang w:val="el-GR" w:eastAsia="en-US"/>
              </w:rPr>
              <w:t xml:space="preserve">Έντυπο Υλικό (Έγχρωμο), σε περίπτωση που το χρώμα έχει χρηστική πληροφορία </w:t>
            </w:r>
          </w:p>
        </w:tc>
        <w:tc>
          <w:tcPr>
            <w:tcW w:w="2126" w:type="dxa"/>
            <w:shd w:val="clear" w:color="auto" w:fill="auto"/>
          </w:tcPr>
          <w:p w14:paraId="2A377C14" w14:textId="77777777" w:rsidR="0005717F" w:rsidRPr="000B2301" w:rsidRDefault="0005717F" w:rsidP="0005717F">
            <w:pPr>
              <w:widowControl w:val="0"/>
              <w:spacing w:before="120" w:after="0"/>
              <w:rPr>
                <w:rFonts w:eastAsia="Calibri"/>
                <w:lang w:val="el-GR" w:eastAsia="en-US"/>
              </w:rPr>
            </w:pPr>
            <w:r w:rsidRPr="000B2301">
              <w:rPr>
                <w:rFonts w:eastAsia="Calibri"/>
                <w:lang w:val="el-GR" w:eastAsia="en-US"/>
              </w:rPr>
              <w:t xml:space="preserve">300 </w:t>
            </w:r>
            <w:proofErr w:type="spellStart"/>
            <w:r w:rsidRPr="000B2301">
              <w:rPr>
                <w:rFonts w:eastAsia="Calibri"/>
                <w:lang w:val="el-GR" w:eastAsia="en-US"/>
              </w:rPr>
              <w:t>dpi</w:t>
            </w:r>
            <w:proofErr w:type="spellEnd"/>
          </w:p>
        </w:tc>
        <w:tc>
          <w:tcPr>
            <w:tcW w:w="3402" w:type="dxa"/>
            <w:shd w:val="clear" w:color="auto" w:fill="auto"/>
          </w:tcPr>
          <w:p w14:paraId="2D9FC5A3" w14:textId="77777777" w:rsidR="0005717F" w:rsidRPr="000B2301" w:rsidRDefault="0005717F" w:rsidP="0005717F">
            <w:pPr>
              <w:widowControl w:val="0"/>
              <w:spacing w:before="120" w:after="0"/>
              <w:rPr>
                <w:rFonts w:eastAsia="Calibri"/>
                <w:lang w:val="el-GR" w:eastAsia="en-US"/>
              </w:rPr>
            </w:pPr>
            <w:r w:rsidRPr="000B2301">
              <w:rPr>
                <w:rFonts w:eastAsia="Calibri"/>
                <w:lang w:val="el-GR" w:eastAsia="en-US"/>
              </w:rPr>
              <w:t xml:space="preserve">24 </w:t>
            </w:r>
            <w:proofErr w:type="spellStart"/>
            <w:r w:rsidRPr="000B2301">
              <w:rPr>
                <w:rFonts w:eastAsia="Calibri"/>
                <w:lang w:val="el-GR" w:eastAsia="en-US"/>
              </w:rPr>
              <w:t>bit</w:t>
            </w:r>
            <w:proofErr w:type="spellEnd"/>
            <w:r w:rsidRPr="000B2301">
              <w:rPr>
                <w:rFonts w:eastAsia="Calibri"/>
                <w:lang w:val="el-GR" w:eastAsia="en-US"/>
              </w:rPr>
              <w:t xml:space="preserve"> </w:t>
            </w:r>
            <w:proofErr w:type="spellStart"/>
            <w:r w:rsidRPr="000B2301">
              <w:rPr>
                <w:rFonts w:eastAsia="Calibri"/>
                <w:lang w:val="el-GR" w:eastAsia="en-US"/>
              </w:rPr>
              <w:t>Color</w:t>
            </w:r>
            <w:proofErr w:type="spellEnd"/>
          </w:p>
        </w:tc>
      </w:tr>
    </w:tbl>
    <w:p w14:paraId="75F043D9" w14:textId="77777777" w:rsidR="0005717F" w:rsidRPr="000B2301" w:rsidRDefault="0005717F" w:rsidP="0005717F">
      <w:pPr>
        <w:rPr>
          <w:lang w:val="el-GR"/>
        </w:rPr>
      </w:pPr>
    </w:p>
    <w:p w14:paraId="1D67C974" w14:textId="77777777" w:rsidR="0005717F" w:rsidRPr="000B2301" w:rsidRDefault="0005717F" w:rsidP="0005717F">
      <w:pPr>
        <w:ind w:left="426" w:hanging="426"/>
        <w:rPr>
          <w:lang w:val="el-GR"/>
        </w:rPr>
      </w:pPr>
      <w:r w:rsidRPr="000B2301">
        <w:rPr>
          <w:lang w:val="el-GR"/>
        </w:rPr>
        <w:t xml:space="preserve">Το προϊόν της </w:t>
      </w:r>
      <w:proofErr w:type="spellStart"/>
      <w:r w:rsidRPr="000B2301">
        <w:rPr>
          <w:lang w:val="el-GR"/>
        </w:rPr>
        <w:t>ψηφιοποίησης</w:t>
      </w:r>
      <w:proofErr w:type="spellEnd"/>
      <w:r w:rsidRPr="000B2301">
        <w:rPr>
          <w:lang w:val="el-GR"/>
        </w:rPr>
        <w:t xml:space="preserve"> θα είναι, ενδεικτικά και όχι περιοριστικά: </w:t>
      </w:r>
    </w:p>
    <w:p w14:paraId="1D563FEE" w14:textId="1D9DC344" w:rsidR="0005717F" w:rsidRPr="000B2301" w:rsidRDefault="0005717F" w:rsidP="0005717F">
      <w:pPr>
        <w:ind w:left="426" w:hanging="426"/>
        <w:rPr>
          <w:lang w:val="el-GR"/>
        </w:rPr>
      </w:pPr>
      <w:r w:rsidRPr="000B2301">
        <w:rPr>
          <w:lang w:val="el-GR"/>
        </w:rPr>
        <w:t>-</w:t>
      </w:r>
      <w:r w:rsidRPr="000B2301">
        <w:rPr>
          <w:lang w:val="el-GR"/>
        </w:rPr>
        <w:tab/>
        <w:t xml:space="preserve">PDF με συμπίεση JPEG </w:t>
      </w:r>
      <w:proofErr w:type="spellStart"/>
      <w:r w:rsidRPr="000B2301">
        <w:rPr>
          <w:lang w:val="el-GR"/>
        </w:rPr>
        <w:t>lossless</w:t>
      </w:r>
      <w:proofErr w:type="spellEnd"/>
      <w:r w:rsidRPr="000B2301">
        <w:rPr>
          <w:lang w:val="el-GR"/>
        </w:rPr>
        <w:t>.</w:t>
      </w:r>
    </w:p>
    <w:p w14:paraId="10DF4762" w14:textId="77777777" w:rsidR="0005717F" w:rsidRPr="000B2301" w:rsidRDefault="0005717F" w:rsidP="0005717F">
      <w:pPr>
        <w:rPr>
          <w:lang w:val="el-GR"/>
        </w:rPr>
      </w:pPr>
      <w:r w:rsidRPr="000B2301">
        <w:rPr>
          <w:lang w:val="el-GR"/>
        </w:rPr>
        <w:t xml:space="preserve">Οι διαστάσεις του ψηφιακού υποκατάστατου που θα προκύψει από τη διαδικασία </w:t>
      </w:r>
      <w:proofErr w:type="spellStart"/>
      <w:r w:rsidRPr="000B2301">
        <w:rPr>
          <w:lang w:val="el-GR"/>
        </w:rPr>
        <w:t>ψηφιοποίησης</w:t>
      </w:r>
      <w:proofErr w:type="spellEnd"/>
      <w:r w:rsidRPr="000B2301">
        <w:rPr>
          <w:lang w:val="el-GR"/>
        </w:rPr>
        <w:t xml:space="preserve"> θα είναι ίδιες (1:1) με αυτές του υλικού. </w:t>
      </w:r>
    </w:p>
    <w:p w14:paraId="60C23DBC" w14:textId="77777777" w:rsidR="0005717F" w:rsidRPr="000B2301" w:rsidRDefault="0005717F" w:rsidP="0005717F">
      <w:pPr>
        <w:rPr>
          <w:lang w:val="el-GR"/>
        </w:rPr>
      </w:pPr>
      <w:r w:rsidRPr="000B2301">
        <w:rPr>
          <w:lang w:val="el-GR"/>
        </w:rPr>
        <w:t>Διευκρινίζεται ότι οι προδιαγραφές που δίνονται είναι οι ελάχιστες απαιτούμενες. Στις προσφορές τους οι υποψήφιοι Ανάδοχοι μπορούν να προτείνουν μεγαλύτερη ανάλυση ή βάθος χρώματος ή και άλλες τεκμηριωμένες προτάσεις που θα βελτιώνουν την ποιότητα του ψηφιοποιημένου υλικού, υπό την προϋπόθεση ότι η προτεινόμενη λύση θα είναι συμβατή με το χρονοδιάγραμμα και τον προϋπολογισμό του έργου.</w:t>
      </w:r>
    </w:p>
    <w:p w14:paraId="16C74BE9" w14:textId="77777777" w:rsidR="0005717F" w:rsidRPr="000B2301" w:rsidRDefault="0005717F" w:rsidP="0005717F">
      <w:pPr>
        <w:ind w:left="426" w:hanging="426"/>
        <w:rPr>
          <w:lang w:val="el-GR"/>
        </w:rPr>
      </w:pPr>
      <w:r w:rsidRPr="000B2301">
        <w:rPr>
          <w:lang w:val="el-GR"/>
        </w:rPr>
        <w:t>Αποτελέσματα της επεξεργασίας εικόνας θα πρέπει να είναι:</w:t>
      </w:r>
    </w:p>
    <w:p w14:paraId="76B7F1B9" w14:textId="77777777" w:rsidR="0005717F" w:rsidRPr="000B2301" w:rsidRDefault="0005717F" w:rsidP="0005717F">
      <w:pPr>
        <w:ind w:left="426" w:hanging="426"/>
        <w:rPr>
          <w:lang w:val="el-GR"/>
        </w:rPr>
      </w:pPr>
      <w:r w:rsidRPr="000B2301">
        <w:rPr>
          <w:lang w:val="el-GR"/>
        </w:rPr>
        <w:t>•</w:t>
      </w:r>
      <w:r w:rsidRPr="000B2301">
        <w:rPr>
          <w:lang w:val="el-GR"/>
        </w:rPr>
        <w:tab/>
        <w:t>Αποκοπή των περιθωρίων γύρω από το έγγραφο.</w:t>
      </w:r>
    </w:p>
    <w:p w14:paraId="09C13C5F" w14:textId="77777777" w:rsidR="0005717F" w:rsidRPr="000B2301" w:rsidRDefault="0005717F" w:rsidP="0005717F">
      <w:pPr>
        <w:ind w:left="426" w:hanging="426"/>
        <w:rPr>
          <w:lang w:val="el-GR"/>
        </w:rPr>
      </w:pPr>
      <w:r w:rsidRPr="000B2301">
        <w:rPr>
          <w:lang w:val="el-GR"/>
        </w:rPr>
        <w:t>•</w:t>
      </w:r>
      <w:r w:rsidRPr="000B2301">
        <w:rPr>
          <w:lang w:val="el-GR"/>
        </w:rPr>
        <w:tab/>
        <w:t>Ευκρίνεια της πληροφορίας (όταν απαιτείται).</w:t>
      </w:r>
    </w:p>
    <w:p w14:paraId="0C0ECCD7" w14:textId="4FEB3827" w:rsidR="0005717F" w:rsidRPr="000B2301" w:rsidRDefault="0005717F" w:rsidP="0005717F">
      <w:pPr>
        <w:ind w:left="426" w:hanging="426"/>
        <w:rPr>
          <w:lang w:val="el-GR"/>
        </w:rPr>
      </w:pPr>
      <w:r w:rsidRPr="000B2301">
        <w:rPr>
          <w:lang w:val="el-GR"/>
        </w:rPr>
        <w:t>•</w:t>
      </w:r>
      <w:r w:rsidRPr="000B2301">
        <w:rPr>
          <w:lang w:val="el-GR"/>
        </w:rPr>
        <w:tab/>
        <w:t>Αλλαγή προσανατολισμού, (όταν απαιτείται).</w:t>
      </w:r>
    </w:p>
    <w:p w14:paraId="2ED5125F" w14:textId="77777777" w:rsidR="0005717F" w:rsidRPr="000B2301" w:rsidRDefault="0005717F" w:rsidP="0005717F">
      <w:pPr>
        <w:rPr>
          <w:lang w:val="el-GR"/>
        </w:rPr>
      </w:pPr>
      <w:r w:rsidRPr="000B2301">
        <w:rPr>
          <w:lang w:val="el-GR"/>
        </w:rPr>
        <w:lastRenderedPageBreak/>
        <w:t>Οι υποψήφιοι Ανάδοχοι θα πρέπει στην προσφορά τους να προσδιορίσουν το λογισμικό που θα χρησιμοποιήσουν για την επεξεργασία των ψηφιακών ανατύπων των εγγράφων και να προδιαγράψουν λεπτομερώς τα τεχνικά του χαρακτηριστικά.</w:t>
      </w:r>
    </w:p>
    <w:p w14:paraId="3F2E9E2E" w14:textId="77777777" w:rsidR="0005717F" w:rsidRPr="000B2301" w:rsidRDefault="0005717F" w:rsidP="0005717F">
      <w:pPr>
        <w:rPr>
          <w:lang w:val="el-GR"/>
        </w:rPr>
      </w:pPr>
      <w:r w:rsidRPr="000B2301">
        <w:rPr>
          <w:lang w:val="el-GR"/>
        </w:rPr>
        <w:t xml:space="preserve">Με την παράδοση των ψηφιοποιημένων αρχείων θα πραγματοποιείται από την ΕΠΠΕ του έργου δειγματοληπτικός έλεγχος, ώστε να πιστοποιείται η πληρότητα και η ποιότητα των ψηφιακών αντιγράφων σύμφωνα με τις </w:t>
      </w:r>
      <w:proofErr w:type="spellStart"/>
      <w:r w:rsidRPr="000B2301">
        <w:rPr>
          <w:lang w:val="el-GR"/>
        </w:rPr>
        <w:t>τεθείσες</w:t>
      </w:r>
      <w:proofErr w:type="spellEnd"/>
      <w:r w:rsidRPr="000B2301">
        <w:rPr>
          <w:lang w:val="el-GR"/>
        </w:rPr>
        <w:t xml:space="preserve"> προδιαγραφές (ανάλυση, βάθος χρώματος, ποιότητα εικόνων, πληρότητα αρχείων, ονοματολογία των αρχείων, ακριβή </w:t>
      </w:r>
      <w:proofErr w:type="spellStart"/>
      <w:r w:rsidRPr="000B2301">
        <w:rPr>
          <w:lang w:val="el-GR"/>
        </w:rPr>
        <w:t>μεταδεδομένα</w:t>
      </w:r>
      <w:proofErr w:type="spellEnd"/>
      <w:r w:rsidRPr="000B2301">
        <w:rPr>
          <w:lang w:val="el-GR"/>
        </w:rPr>
        <w:t xml:space="preserve"> κ.λπ.).</w:t>
      </w:r>
    </w:p>
    <w:p w14:paraId="7A77121D" w14:textId="00A5AA9F" w:rsidR="0005717F" w:rsidRPr="000B2301" w:rsidRDefault="0005717F" w:rsidP="0005717F">
      <w:pPr>
        <w:rPr>
          <w:lang w:val="el-GR"/>
        </w:rPr>
      </w:pPr>
      <w:r w:rsidRPr="000B2301">
        <w:rPr>
          <w:lang w:val="el-GR"/>
        </w:rPr>
        <w:t>Ο Ανάδοχος (συμπεριλαμβανομένου του προσωπικού των ομάδων εργασίας) αναλαμβάνει την υποχρέωση να διασφαλίσει και να διαβεβαιώσει εγγράφως ότι δεν θα εκχωρήσει-διαρρεύσει ή προσφέρει με οποιοδήποτε τρόπο το ψηφιοποιημένο υλικό.</w:t>
      </w:r>
    </w:p>
    <w:p w14:paraId="44FEE6B5" w14:textId="7BF2F8F3" w:rsidR="0005717F" w:rsidRPr="000B2301" w:rsidRDefault="0005717F" w:rsidP="0005717F">
      <w:pPr>
        <w:rPr>
          <w:lang w:val="el-GR"/>
        </w:rPr>
      </w:pPr>
      <w:r w:rsidRPr="000B2301">
        <w:rPr>
          <w:lang w:val="el-GR"/>
        </w:rPr>
        <w:t xml:space="preserve">Ο Ανάδοχος θα πρέπει επίσης να φροντίζει για τη συχνή  δημιουργία και φύλαξη αντιγράφων ασφαλείας, κατά τη διάρκεια της </w:t>
      </w:r>
      <w:proofErr w:type="spellStart"/>
      <w:r w:rsidRPr="000B2301">
        <w:rPr>
          <w:lang w:val="el-GR"/>
        </w:rPr>
        <w:t>ψηφιοποίησης</w:t>
      </w:r>
      <w:proofErr w:type="spellEnd"/>
      <w:r w:rsidRPr="000B2301">
        <w:rPr>
          <w:lang w:val="el-GR"/>
        </w:rPr>
        <w:t xml:space="preserve">, ώστε να αποφευχθεί με κάθε τρόπο ο κίνδυνος απώλειας των αντιγράφων εξαιτίας κάποιου μηχανικού προβλήματος και η </w:t>
      </w:r>
      <w:proofErr w:type="spellStart"/>
      <w:r w:rsidRPr="000B2301">
        <w:rPr>
          <w:lang w:val="el-GR"/>
        </w:rPr>
        <w:t>επαναψηφιοποίηση</w:t>
      </w:r>
      <w:proofErr w:type="spellEnd"/>
      <w:r w:rsidRPr="000B2301">
        <w:rPr>
          <w:lang w:val="el-GR"/>
        </w:rPr>
        <w:t xml:space="preserve"> ήδη ψηφιοποιημένων πρωτοτύπων. Μέχρι την παράδοση του ψηφιοποιημένου περιεχομένου στον Φορέα ο Ανάδοχος είναι υπεύθυνος για την ασφαλή αποθήκευση του ψηφιοποιημένου υλικού. Μετά το πέρας των εργασιών ο Ανάδοχος θα παραδώσει στους υπεύθυνους  του Φορέα μια σειρά με σκληρούς δίσκους με όλο το ψηφιοποιημένο υλικό ως αντίγραφο ασφαλείας. Μέχρι τότε</w:t>
      </w:r>
      <w:r w:rsidR="00191352" w:rsidRPr="00191352">
        <w:rPr>
          <w:lang w:val="el-GR"/>
        </w:rPr>
        <w:t>,</w:t>
      </w:r>
      <w:r w:rsidRPr="000B2301">
        <w:rPr>
          <w:lang w:val="el-GR"/>
        </w:rPr>
        <w:t xml:space="preserve"> ο Ανάδοχος είναι υπεύθυνος για τη δημιουργία και τη φύλαξη του αντιγράφου ασφαλείας. </w:t>
      </w:r>
    </w:p>
    <w:p w14:paraId="01E5977B" w14:textId="3113FDC1" w:rsidR="0005717F" w:rsidRPr="000B2301" w:rsidRDefault="0005717F" w:rsidP="0005717F">
      <w:pPr>
        <w:rPr>
          <w:lang w:val="el-GR"/>
        </w:rPr>
      </w:pPr>
      <w:r w:rsidRPr="000B2301">
        <w:rPr>
          <w:lang w:val="el-GR"/>
        </w:rPr>
        <w:t>Για την σάρωση των εγγράφων θα χρησιμοποιηθούν σαρωτές</w:t>
      </w:r>
      <w:r w:rsidR="001A695F" w:rsidRPr="001A695F">
        <w:rPr>
          <w:lang w:val="el-GR"/>
        </w:rPr>
        <w:t xml:space="preserve"> </w:t>
      </w:r>
      <w:r w:rsidR="001A695F">
        <w:rPr>
          <w:lang w:val="el-GR"/>
        </w:rPr>
        <w:t>εγγράφων</w:t>
      </w:r>
      <w:r w:rsidRPr="000B2301">
        <w:rPr>
          <w:lang w:val="el-GR"/>
        </w:rPr>
        <w:t xml:space="preserve"> καθώς και υπολογιστικό σύστημα, που εξειδικεύονται για αυτή την εργασία και υποστηρίζουν τα ακόλουθα:</w:t>
      </w:r>
    </w:p>
    <w:p w14:paraId="5FF10879" w14:textId="77777777" w:rsidR="0005717F" w:rsidRPr="000B2301" w:rsidRDefault="0005717F" w:rsidP="0005717F">
      <w:pPr>
        <w:ind w:left="426" w:hanging="426"/>
        <w:rPr>
          <w:lang w:val="el-GR"/>
        </w:rPr>
      </w:pPr>
      <w:r w:rsidRPr="000B2301">
        <w:rPr>
          <w:lang w:val="el-GR"/>
        </w:rPr>
        <w:t>•</w:t>
      </w:r>
      <w:r w:rsidRPr="000B2301">
        <w:rPr>
          <w:lang w:val="el-GR"/>
        </w:rPr>
        <w:tab/>
        <w:t xml:space="preserve">Σάρωση που να διασφαλίζει την ακεραιότητα των εγγράφων, δηλαδή σάρωση που να μην προκαλεί φθορές. </w:t>
      </w:r>
    </w:p>
    <w:p w14:paraId="3CDEEC0B" w14:textId="77777777" w:rsidR="0005717F" w:rsidRPr="000B2301" w:rsidRDefault="0005717F" w:rsidP="0005717F">
      <w:pPr>
        <w:ind w:left="426" w:hanging="426"/>
        <w:rPr>
          <w:lang w:val="el-GR"/>
        </w:rPr>
      </w:pPr>
      <w:r w:rsidRPr="000B2301">
        <w:rPr>
          <w:lang w:val="el-GR"/>
        </w:rPr>
        <w:t>•</w:t>
      </w:r>
      <w:r w:rsidRPr="000B2301">
        <w:rPr>
          <w:lang w:val="el-GR"/>
        </w:rPr>
        <w:tab/>
        <w:t>Υψηλές ταχύτητες σάρωσης ώστε να διασφαλιστεί η υλοποίηση του έργου εντός του προδιαγεγραμμένου χρονοδιαγράμματος.</w:t>
      </w:r>
    </w:p>
    <w:p w14:paraId="4F12238F" w14:textId="77777777" w:rsidR="0005717F" w:rsidRPr="000B2301" w:rsidRDefault="0005717F" w:rsidP="0005717F">
      <w:pPr>
        <w:ind w:left="426" w:hanging="426"/>
        <w:rPr>
          <w:lang w:val="el-GR"/>
        </w:rPr>
      </w:pPr>
      <w:r w:rsidRPr="000B2301">
        <w:rPr>
          <w:lang w:val="el-GR"/>
        </w:rPr>
        <w:t>•</w:t>
      </w:r>
      <w:r w:rsidRPr="000B2301">
        <w:rPr>
          <w:lang w:val="el-GR"/>
        </w:rPr>
        <w:tab/>
        <w:t>Υψηλή ποιότητα σάρωσης, με εφαρμογή κατάλληλου φωτισμού, κατάλληλων χαρακτηριστικών σάρωσης κλπ., ώστε να μην δυσχεραίνεται η εργασία καταχώρησης των εγγράφων.</w:t>
      </w:r>
    </w:p>
    <w:p w14:paraId="05EAFC52" w14:textId="0B5B29A4" w:rsidR="0005717F" w:rsidRPr="000B2301" w:rsidRDefault="0005717F" w:rsidP="0005717F">
      <w:pPr>
        <w:ind w:left="426" w:hanging="426"/>
        <w:rPr>
          <w:lang w:val="el-GR"/>
        </w:rPr>
      </w:pPr>
      <w:r w:rsidRPr="000B2301">
        <w:rPr>
          <w:lang w:val="el-GR"/>
        </w:rPr>
        <w:t>•</w:t>
      </w:r>
      <w:r w:rsidRPr="000B2301">
        <w:rPr>
          <w:lang w:val="el-GR"/>
        </w:rPr>
        <w:tab/>
        <w:t>Οι σαρωτές θα συνοδεύονται από ειδικό λογισμικό που θα δίνει τη δυνατότητα επεξεργασίας και εν τέλει βελτίωσης της ποιότητας των σαρωμένων εγγράφων, ενέργεια που περιλαμβάνεται στο αντικείμενο του έργου του Αναδόχου</w:t>
      </w:r>
      <w:r w:rsidR="00191352" w:rsidRPr="00191352">
        <w:rPr>
          <w:lang w:val="el-GR"/>
        </w:rPr>
        <w:t xml:space="preserve"> </w:t>
      </w:r>
      <w:r w:rsidRPr="000B2301">
        <w:rPr>
          <w:lang w:val="el-GR"/>
        </w:rPr>
        <w:t>(εφόσον απαιτηθεί βελτίωση της ποιότητας των σαρωμένων εγγράφων).</w:t>
      </w:r>
    </w:p>
    <w:p w14:paraId="1679AEDB" w14:textId="6DC4B949" w:rsidR="0005717F" w:rsidRPr="000B2301" w:rsidRDefault="0005717F" w:rsidP="0005717F">
      <w:pPr>
        <w:ind w:left="426" w:hanging="426"/>
        <w:rPr>
          <w:lang w:val="el-GR"/>
        </w:rPr>
      </w:pPr>
      <w:r w:rsidRPr="000B2301">
        <w:rPr>
          <w:lang w:val="el-GR"/>
        </w:rPr>
        <w:t>•</w:t>
      </w:r>
      <w:r w:rsidRPr="000B2301">
        <w:rPr>
          <w:lang w:val="el-GR"/>
        </w:rPr>
        <w:tab/>
        <w:t>Ο κάθε σαρωτής εγγράφων θα είναι συνδεδεμένος με υπολογιστικό σύστημα επαρκούς επεξεργαστικής ισχύος, το οποίο θα χρησιμοποιείται για την επεξεργασία των σαρωμένων εικόνων και την αποθήκευσή τους σε αποσπώμενους σκληρούς δίσκους. Ο Ανάδοχος θα διασφαλίσει ότι τα υπολογιστικά συστήματα που θα χρησιμοποιηθούν θα συνεργάζονται ομαλά με τους σαρωτές και θα πετύχουν την ταχύτερη δυνατή σάρωση και επεξεργασία, όπου αυτή απαιτηθεί.</w:t>
      </w:r>
    </w:p>
    <w:p w14:paraId="0D238E1A" w14:textId="2F051277" w:rsidR="0005717F" w:rsidRPr="000B2301" w:rsidRDefault="0005717F" w:rsidP="0005717F">
      <w:pPr>
        <w:rPr>
          <w:lang w:val="el-GR"/>
        </w:rPr>
      </w:pPr>
      <w:r w:rsidRPr="000B2301">
        <w:rPr>
          <w:lang w:val="el-GR"/>
        </w:rPr>
        <w:t>Οι σαρωτές και το υπολογιστικό σύστημα σάρωσης που θα χρησιμοποιηθούν θα πρέπει να καλύπτουν κατ’ ελάχιστον τις παρακάτω τεχνικές απαιτήσεις σάρωσης:</w:t>
      </w:r>
    </w:p>
    <w:p w14:paraId="280F44E0" w14:textId="77777777" w:rsidR="0005717F" w:rsidRPr="000B2301" w:rsidRDefault="0005717F" w:rsidP="0005717F">
      <w:pPr>
        <w:ind w:left="426" w:hanging="426"/>
        <w:rPr>
          <w:lang w:val="el-GR"/>
        </w:rPr>
      </w:pPr>
      <w:r w:rsidRPr="000B2301">
        <w:rPr>
          <w:lang w:val="el-GR"/>
        </w:rPr>
        <w:t>•</w:t>
      </w:r>
      <w:r w:rsidRPr="000B2301">
        <w:rPr>
          <w:lang w:val="el-GR"/>
        </w:rPr>
        <w:tab/>
        <w:t>Οπτική ανάλυση (</w:t>
      </w:r>
      <w:proofErr w:type="spellStart"/>
      <w:r w:rsidRPr="000B2301">
        <w:rPr>
          <w:lang w:val="el-GR"/>
        </w:rPr>
        <w:t>Optical</w:t>
      </w:r>
      <w:proofErr w:type="spellEnd"/>
      <w:r w:rsidRPr="000B2301">
        <w:rPr>
          <w:lang w:val="el-GR"/>
        </w:rPr>
        <w:t xml:space="preserve"> </w:t>
      </w:r>
      <w:proofErr w:type="spellStart"/>
      <w:r w:rsidRPr="000B2301">
        <w:rPr>
          <w:lang w:val="el-GR"/>
        </w:rPr>
        <w:t>Resolution</w:t>
      </w:r>
      <w:proofErr w:type="spellEnd"/>
      <w:r w:rsidRPr="000B2301">
        <w:rPr>
          <w:lang w:val="el-GR"/>
        </w:rPr>
        <w:t xml:space="preserve">) μεγαλύτερη ή ίση με 300 </w:t>
      </w:r>
      <w:proofErr w:type="spellStart"/>
      <w:r w:rsidRPr="000B2301">
        <w:rPr>
          <w:lang w:val="el-GR"/>
        </w:rPr>
        <w:t>dpi</w:t>
      </w:r>
      <w:proofErr w:type="spellEnd"/>
      <w:r w:rsidRPr="000B2301">
        <w:rPr>
          <w:lang w:val="el-GR"/>
        </w:rPr>
        <w:t>.</w:t>
      </w:r>
    </w:p>
    <w:p w14:paraId="6CD21F83" w14:textId="77777777" w:rsidR="0005717F" w:rsidRPr="000B2301" w:rsidRDefault="0005717F" w:rsidP="0005717F">
      <w:pPr>
        <w:ind w:left="426" w:hanging="426"/>
        <w:rPr>
          <w:lang w:val="el-GR"/>
        </w:rPr>
      </w:pPr>
      <w:r w:rsidRPr="000B2301">
        <w:rPr>
          <w:lang w:val="el-GR"/>
        </w:rPr>
        <w:t>•</w:t>
      </w:r>
      <w:r w:rsidRPr="000B2301">
        <w:rPr>
          <w:lang w:val="el-GR"/>
        </w:rPr>
        <w:tab/>
        <w:t>Μέγιστο μέγεθος σάρωσης που να ικανοποιεί τις προδιαγραφές του αρχείου (βλ. προηγούμενη ενότητα).</w:t>
      </w:r>
    </w:p>
    <w:p w14:paraId="540FD222" w14:textId="77777777" w:rsidR="0005717F" w:rsidRPr="000B2301" w:rsidRDefault="0005717F" w:rsidP="0005717F">
      <w:pPr>
        <w:ind w:left="426" w:hanging="426"/>
        <w:rPr>
          <w:lang w:val="el-GR"/>
        </w:rPr>
      </w:pPr>
      <w:r w:rsidRPr="000B2301">
        <w:rPr>
          <w:lang w:val="el-GR"/>
        </w:rPr>
        <w:t>•</w:t>
      </w:r>
      <w:r w:rsidRPr="000B2301">
        <w:rPr>
          <w:lang w:val="el-GR"/>
        </w:rPr>
        <w:tab/>
        <w:t>Δυνατότητα έγχρωμης σάρωσης και σάρωσης σε 256 διαβαθμίσεις του γκρι (</w:t>
      </w:r>
      <w:proofErr w:type="spellStart"/>
      <w:r w:rsidRPr="000B2301">
        <w:rPr>
          <w:lang w:val="el-GR"/>
        </w:rPr>
        <w:t>grayscale</w:t>
      </w:r>
      <w:proofErr w:type="spellEnd"/>
      <w:r w:rsidRPr="000B2301">
        <w:rPr>
          <w:lang w:val="el-GR"/>
        </w:rPr>
        <w:t>).</w:t>
      </w:r>
    </w:p>
    <w:p w14:paraId="7DFD51C4" w14:textId="0789845A" w:rsidR="0005717F" w:rsidRPr="00191352" w:rsidRDefault="0005717F" w:rsidP="0005717F">
      <w:pPr>
        <w:ind w:left="426" w:hanging="426"/>
        <w:rPr>
          <w:lang w:val="el-GR"/>
        </w:rPr>
      </w:pPr>
      <w:r w:rsidRPr="000B2301">
        <w:rPr>
          <w:lang w:val="el-GR"/>
        </w:rPr>
        <w:t>•</w:t>
      </w:r>
      <w:r w:rsidRPr="000B2301">
        <w:rPr>
          <w:lang w:val="el-GR"/>
        </w:rPr>
        <w:tab/>
        <w:t>Λογισμικό επεξεργασίας των σαρωμένων εγγράφων, χαρακτηρισμού εγγράφων, ευθυγράμμισης, αφαίρεσης θορύβου</w:t>
      </w:r>
      <w:r w:rsidR="00191352" w:rsidRPr="00191352">
        <w:rPr>
          <w:lang w:val="el-GR"/>
        </w:rPr>
        <w:t>.</w:t>
      </w:r>
    </w:p>
    <w:p w14:paraId="23DF1D02" w14:textId="345AD0CC" w:rsidR="0005717F" w:rsidRPr="000B2301" w:rsidRDefault="0005717F" w:rsidP="00711A8B">
      <w:pPr>
        <w:ind w:left="426" w:hanging="426"/>
        <w:rPr>
          <w:lang w:val="el-GR"/>
        </w:rPr>
      </w:pPr>
      <w:r w:rsidRPr="000B2301">
        <w:rPr>
          <w:lang w:val="el-GR"/>
        </w:rPr>
        <w:lastRenderedPageBreak/>
        <w:t>•</w:t>
      </w:r>
      <w:r w:rsidRPr="000B2301">
        <w:rPr>
          <w:lang w:val="el-GR"/>
        </w:rPr>
        <w:tab/>
        <w:t xml:space="preserve">Δυνατότητα αποθήκευσης των σαρωμένων εικόνων κατ’ ελάχιστον σε αρχεία τύπου TIFF, JPEG, PDF, </w:t>
      </w:r>
      <w:proofErr w:type="spellStart"/>
      <w:r w:rsidRPr="000B2301">
        <w:rPr>
          <w:lang w:val="el-GR"/>
        </w:rPr>
        <w:t>multipage</w:t>
      </w:r>
      <w:proofErr w:type="spellEnd"/>
      <w:r w:rsidRPr="000B2301">
        <w:rPr>
          <w:lang w:val="el-GR"/>
        </w:rPr>
        <w:t xml:space="preserve"> TIFF, BMP, GIF.</w:t>
      </w:r>
    </w:p>
    <w:p w14:paraId="4168AAC5" w14:textId="77777777" w:rsidR="0005717F" w:rsidRPr="000B2301" w:rsidRDefault="0005717F" w:rsidP="0005717F">
      <w:pPr>
        <w:ind w:left="426" w:hanging="426"/>
        <w:rPr>
          <w:lang w:val="el-GR"/>
        </w:rPr>
      </w:pPr>
      <w:r w:rsidRPr="000B2301">
        <w:rPr>
          <w:lang w:val="el-GR"/>
        </w:rPr>
        <w:t>Οι ποιοτικές απαιτήσεις σάρωσης είναι οι εξής:</w:t>
      </w:r>
    </w:p>
    <w:p w14:paraId="676C279F" w14:textId="1B1531F9" w:rsidR="0005717F" w:rsidRPr="000B2301" w:rsidRDefault="0005717F" w:rsidP="00884580">
      <w:pPr>
        <w:pStyle w:val="aff1"/>
        <w:numPr>
          <w:ilvl w:val="0"/>
          <w:numId w:val="102"/>
        </w:numPr>
        <w:rPr>
          <w:rFonts w:ascii="Tahoma" w:hAnsi="Tahoma" w:cs="Tahoma"/>
          <w:lang w:val="el-GR"/>
        </w:rPr>
      </w:pPr>
      <w:r w:rsidRPr="000B2301">
        <w:rPr>
          <w:rFonts w:ascii="Tahoma" w:hAnsi="Tahoma" w:cs="Tahoma"/>
          <w:lang w:val="el-GR"/>
        </w:rPr>
        <w:t xml:space="preserve">Τα σαρωμένα έγγραφα πρέπει να είναι πλήρη, να περιλαμβάνουν δηλαδή το σύνολο των πληροφοριών που απεικονίζονται στο πρωτογενές Υλικό. </w:t>
      </w:r>
    </w:p>
    <w:p w14:paraId="3B38F9B8" w14:textId="607BB40C" w:rsidR="0005717F" w:rsidRPr="000B2301" w:rsidRDefault="0005717F" w:rsidP="00884580">
      <w:pPr>
        <w:pStyle w:val="aff1"/>
        <w:numPr>
          <w:ilvl w:val="0"/>
          <w:numId w:val="102"/>
        </w:numPr>
        <w:rPr>
          <w:rFonts w:ascii="Tahoma" w:hAnsi="Tahoma" w:cs="Tahoma"/>
          <w:lang w:val="el-GR"/>
        </w:rPr>
      </w:pPr>
      <w:r w:rsidRPr="000B2301">
        <w:rPr>
          <w:rFonts w:ascii="Tahoma" w:hAnsi="Tahoma" w:cs="Tahoma"/>
          <w:lang w:val="el-GR"/>
        </w:rPr>
        <w:t>Τα ψηφιακά έγγραφα θα αποτελούν ακριβή αντίγραφα των πρωτότυπων ανεξάρτητα από το μέγεθός τους, το είδος χαρτιού, το χρωματισμό τους, διπλές όψεις, βιβλιοδεσίες κλπ.</w:t>
      </w:r>
    </w:p>
    <w:p w14:paraId="13D0E475" w14:textId="7EA745D5" w:rsidR="0005717F" w:rsidRPr="000B2301" w:rsidRDefault="0005717F" w:rsidP="00884580">
      <w:pPr>
        <w:pStyle w:val="aff1"/>
        <w:numPr>
          <w:ilvl w:val="0"/>
          <w:numId w:val="102"/>
        </w:numPr>
        <w:rPr>
          <w:rFonts w:ascii="Tahoma" w:hAnsi="Tahoma" w:cs="Tahoma"/>
          <w:lang w:val="el-GR"/>
        </w:rPr>
      </w:pPr>
      <w:r w:rsidRPr="000B2301">
        <w:rPr>
          <w:rFonts w:ascii="Tahoma" w:hAnsi="Tahoma" w:cs="Tahoma"/>
          <w:lang w:val="el-GR"/>
        </w:rPr>
        <w:t xml:space="preserve">Το προϊόν της </w:t>
      </w:r>
      <w:proofErr w:type="spellStart"/>
      <w:r w:rsidRPr="000B2301">
        <w:rPr>
          <w:rFonts w:ascii="Tahoma" w:hAnsi="Tahoma" w:cs="Tahoma"/>
          <w:lang w:val="el-GR"/>
        </w:rPr>
        <w:t>ψηφιοποίησης</w:t>
      </w:r>
      <w:proofErr w:type="spellEnd"/>
      <w:r w:rsidRPr="000B2301">
        <w:rPr>
          <w:rFonts w:ascii="Tahoma" w:hAnsi="Tahoma" w:cs="Tahoma"/>
          <w:lang w:val="el-GR"/>
        </w:rPr>
        <w:t xml:space="preserve"> θα είναι αρχείο PDF με κατάλληλη συμπίεση. Οι διαστάσεις του ψηφιακού υποκατάστατου που θα προκύψει από τη διαδικασία </w:t>
      </w:r>
      <w:proofErr w:type="spellStart"/>
      <w:r w:rsidRPr="000B2301">
        <w:rPr>
          <w:rFonts w:ascii="Tahoma" w:hAnsi="Tahoma" w:cs="Tahoma"/>
          <w:lang w:val="el-GR"/>
        </w:rPr>
        <w:t>ψηφιοποίησης</w:t>
      </w:r>
      <w:proofErr w:type="spellEnd"/>
      <w:r w:rsidRPr="000B2301">
        <w:rPr>
          <w:rFonts w:ascii="Tahoma" w:hAnsi="Tahoma" w:cs="Tahoma"/>
          <w:lang w:val="el-GR"/>
        </w:rPr>
        <w:t xml:space="preserve"> θα είναι ίδιες (1:1) με αυτές του υλικού. </w:t>
      </w:r>
    </w:p>
    <w:p w14:paraId="4FD92376" w14:textId="0E15C378" w:rsidR="0005717F" w:rsidRPr="000B2301" w:rsidRDefault="0005717F" w:rsidP="00884580">
      <w:pPr>
        <w:pStyle w:val="aff1"/>
        <w:numPr>
          <w:ilvl w:val="0"/>
          <w:numId w:val="102"/>
        </w:numPr>
        <w:rPr>
          <w:rFonts w:ascii="Tahoma" w:hAnsi="Tahoma" w:cs="Tahoma"/>
          <w:lang w:val="el-GR"/>
        </w:rPr>
      </w:pPr>
      <w:r w:rsidRPr="000B2301">
        <w:rPr>
          <w:rFonts w:ascii="Tahoma" w:hAnsi="Tahoma" w:cs="Tahoma"/>
          <w:lang w:val="el-GR"/>
        </w:rPr>
        <w:t>Στις σαρωμένες εικόνες δεν πρέπει να εμφανίζονται γραμμές θορύβου από κακή σάρωση (</w:t>
      </w:r>
      <w:proofErr w:type="spellStart"/>
      <w:r w:rsidRPr="000B2301">
        <w:rPr>
          <w:rFonts w:ascii="Tahoma" w:hAnsi="Tahoma" w:cs="Tahoma"/>
          <w:lang w:val="el-GR"/>
        </w:rPr>
        <w:t>bad</w:t>
      </w:r>
      <w:proofErr w:type="spellEnd"/>
      <w:r w:rsidRPr="000B2301">
        <w:rPr>
          <w:rFonts w:ascii="Tahoma" w:hAnsi="Tahoma" w:cs="Tahoma"/>
          <w:lang w:val="el-GR"/>
        </w:rPr>
        <w:t xml:space="preserve"> </w:t>
      </w:r>
      <w:proofErr w:type="spellStart"/>
      <w:r w:rsidRPr="000B2301">
        <w:rPr>
          <w:rFonts w:ascii="Tahoma" w:hAnsi="Tahoma" w:cs="Tahoma"/>
          <w:lang w:val="el-GR"/>
        </w:rPr>
        <w:t>scan</w:t>
      </w:r>
      <w:proofErr w:type="spellEnd"/>
      <w:r w:rsidRPr="000B2301">
        <w:rPr>
          <w:rFonts w:ascii="Tahoma" w:hAnsi="Tahoma" w:cs="Tahoma"/>
          <w:lang w:val="el-GR"/>
        </w:rPr>
        <w:t xml:space="preserve"> </w:t>
      </w:r>
      <w:proofErr w:type="spellStart"/>
      <w:r w:rsidRPr="000B2301">
        <w:rPr>
          <w:rFonts w:ascii="Tahoma" w:hAnsi="Tahoma" w:cs="Tahoma"/>
          <w:lang w:val="el-GR"/>
        </w:rPr>
        <w:t>lines</w:t>
      </w:r>
      <w:proofErr w:type="spellEnd"/>
      <w:r w:rsidRPr="000B2301">
        <w:rPr>
          <w:rFonts w:ascii="Tahoma" w:hAnsi="Tahoma" w:cs="Tahoma"/>
          <w:lang w:val="el-GR"/>
        </w:rPr>
        <w:t>), κενά τμήματα εικόνας καθώς και διπλά είδωλα λόγω αστοχίας στη σάρωση. Επίσης, δεν πρέπει να εμφανίζονται γρατσουνιές (</w:t>
      </w:r>
      <w:proofErr w:type="spellStart"/>
      <w:r w:rsidRPr="000B2301">
        <w:rPr>
          <w:rFonts w:ascii="Tahoma" w:hAnsi="Tahoma" w:cs="Tahoma"/>
          <w:lang w:val="el-GR"/>
        </w:rPr>
        <w:t>scratches</w:t>
      </w:r>
      <w:proofErr w:type="spellEnd"/>
      <w:r w:rsidRPr="000B2301">
        <w:rPr>
          <w:rFonts w:ascii="Tahoma" w:hAnsi="Tahoma" w:cs="Tahoma"/>
          <w:lang w:val="el-GR"/>
        </w:rPr>
        <w:t>), σκόνη, βρωμιά (</w:t>
      </w:r>
      <w:proofErr w:type="spellStart"/>
      <w:r w:rsidRPr="000B2301">
        <w:rPr>
          <w:rFonts w:ascii="Tahoma" w:hAnsi="Tahoma" w:cs="Tahoma"/>
          <w:lang w:val="el-GR"/>
        </w:rPr>
        <w:t>lint</w:t>
      </w:r>
      <w:proofErr w:type="spellEnd"/>
      <w:r w:rsidRPr="000B2301">
        <w:rPr>
          <w:rFonts w:ascii="Tahoma" w:hAnsi="Tahoma" w:cs="Tahoma"/>
          <w:lang w:val="el-GR"/>
        </w:rPr>
        <w:t xml:space="preserve">), λεκέδες / κηλίδες, στίγματα καθώς και άλλα ελαττώματα / ατέλειες, εκτός αυτών που προέρχονται από το πρωτογενές Υλικό. </w:t>
      </w:r>
    </w:p>
    <w:p w14:paraId="5832403B" w14:textId="1EFA40B3" w:rsidR="0005717F" w:rsidRPr="000B2301" w:rsidRDefault="0005717F" w:rsidP="00884580">
      <w:pPr>
        <w:pStyle w:val="aff1"/>
        <w:numPr>
          <w:ilvl w:val="0"/>
          <w:numId w:val="102"/>
        </w:numPr>
        <w:rPr>
          <w:rFonts w:ascii="Tahoma" w:hAnsi="Tahoma" w:cs="Tahoma"/>
          <w:lang w:val="el-GR"/>
        </w:rPr>
      </w:pPr>
      <w:r w:rsidRPr="000B2301">
        <w:rPr>
          <w:rFonts w:ascii="Tahoma" w:hAnsi="Tahoma" w:cs="Tahoma"/>
          <w:lang w:val="el-GR"/>
        </w:rPr>
        <w:t>Η σάρωση των εγγράφων θα πρέπει να γίνει σε τόνους του γκρι (</w:t>
      </w:r>
      <w:proofErr w:type="spellStart"/>
      <w:r w:rsidRPr="000B2301">
        <w:rPr>
          <w:rFonts w:ascii="Tahoma" w:hAnsi="Tahoma" w:cs="Tahoma"/>
          <w:lang w:val="el-GR"/>
        </w:rPr>
        <w:t>grayscale</w:t>
      </w:r>
      <w:proofErr w:type="spellEnd"/>
      <w:r w:rsidRPr="000B2301">
        <w:rPr>
          <w:rFonts w:ascii="Tahoma" w:hAnsi="Tahoma" w:cs="Tahoma"/>
          <w:lang w:val="el-GR"/>
        </w:rPr>
        <w:t xml:space="preserve">) σε ανάλυση 300 </w:t>
      </w:r>
      <w:proofErr w:type="spellStart"/>
      <w:r w:rsidRPr="000B2301">
        <w:rPr>
          <w:rFonts w:ascii="Tahoma" w:hAnsi="Tahoma" w:cs="Tahoma"/>
          <w:lang w:val="el-GR"/>
        </w:rPr>
        <w:t>dpi</w:t>
      </w:r>
      <w:proofErr w:type="spellEnd"/>
      <w:r w:rsidRPr="000B2301">
        <w:rPr>
          <w:rFonts w:ascii="Tahoma" w:hAnsi="Tahoma" w:cs="Tahoma"/>
          <w:lang w:val="el-GR"/>
        </w:rPr>
        <w:t xml:space="preserve">, στα 8 </w:t>
      </w:r>
      <w:proofErr w:type="spellStart"/>
      <w:r w:rsidRPr="000B2301">
        <w:rPr>
          <w:rFonts w:ascii="Tahoma" w:hAnsi="Tahoma" w:cs="Tahoma"/>
          <w:lang w:val="el-GR"/>
        </w:rPr>
        <w:t>bit</w:t>
      </w:r>
      <w:proofErr w:type="spellEnd"/>
      <w:r w:rsidRPr="000B2301">
        <w:rPr>
          <w:rFonts w:ascii="Tahoma" w:hAnsi="Tahoma" w:cs="Tahoma"/>
          <w:lang w:val="el-GR"/>
        </w:rPr>
        <w:t xml:space="preserve">, κατ’ ελάχιστον. Στις περιπτώσεις που οι συγκεκριμένες προδιαγραφές δεν επιφέρουν το αποτέλεσμα που προδιαγράφεται ανωτέρω ο Ανάδοχος είναι υποχρεωμένος να πραγματοποιήσει τη σάρωση με υψηλότερη ανάλυση ή να πραγματοποιήσει έγχρωμη σάρωση σε ανάλυση 300 </w:t>
      </w:r>
      <w:proofErr w:type="spellStart"/>
      <w:r w:rsidRPr="000B2301">
        <w:rPr>
          <w:rFonts w:ascii="Tahoma" w:hAnsi="Tahoma" w:cs="Tahoma"/>
          <w:lang w:val="el-GR"/>
        </w:rPr>
        <w:t>dpi</w:t>
      </w:r>
      <w:proofErr w:type="spellEnd"/>
      <w:r w:rsidRPr="000B2301">
        <w:rPr>
          <w:rFonts w:ascii="Tahoma" w:hAnsi="Tahoma" w:cs="Tahoma"/>
          <w:lang w:val="el-GR"/>
        </w:rPr>
        <w:t xml:space="preserve">, στα 24 </w:t>
      </w:r>
      <w:proofErr w:type="spellStart"/>
      <w:r w:rsidRPr="000B2301">
        <w:rPr>
          <w:rFonts w:ascii="Tahoma" w:hAnsi="Tahoma" w:cs="Tahoma"/>
          <w:lang w:val="el-GR"/>
        </w:rPr>
        <w:t>bit</w:t>
      </w:r>
      <w:proofErr w:type="spellEnd"/>
      <w:r w:rsidRPr="000B2301">
        <w:rPr>
          <w:rFonts w:ascii="Tahoma" w:hAnsi="Tahoma" w:cs="Tahoma"/>
          <w:lang w:val="el-GR"/>
        </w:rPr>
        <w:t>.</w:t>
      </w:r>
    </w:p>
    <w:p w14:paraId="43491839" w14:textId="5D7406F4" w:rsidR="0005717F" w:rsidRPr="000B2301" w:rsidRDefault="0005717F" w:rsidP="00884580">
      <w:pPr>
        <w:pStyle w:val="aff1"/>
        <w:numPr>
          <w:ilvl w:val="0"/>
          <w:numId w:val="102"/>
        </w:numPr>
        <w:rPr>
          <w:rFonts w:ascii="Tahoma" w:hAnsi="Tahoma" w:cs="Tahoma"/>
          <w:lang w:val="el-GR"/>
        </w:rPr>
      </w:pPr>
      <w:r w:rsidRPr="000B2301">
        <w:rPr>
          <w:rFonts w:ascii="Tahoma" w:hAnsi="Tahoma" w:cs="Tahoma"/>
          <w:lang w:val="el-GR"/>
        </w:rPr>
        <w:t xml:space="preserve">Ο αλγόριθμος συμπίεσης που θα χρησιμοποιηθεί θα πρέπει να είναι JPEG100, θα οριστικοποιηθεί στην Μελέτη εφαρμογής. </w:t>
      </w:r>
    </w:p>
    <w:p w14:paraId="6633138D" w14:textId="77777777" w:rsidR="0005717F" w:rsidRPr="000B2301" w:rsidRDefault="0005717F" w:rsidP="0005717F">
      <w:pPr>
        <w:rPr>
          <w:lang w:val="el-GR"/>
        </w:rPr>
      </w:pPr>
      <w:r w:rsidRPr="000B2301">
        <w:rPr>
          <w:lang w:val="el-GR"/>
        </w:rPr>
        <w:t>Ο Ανάδοχος έχει τη δυνατότητα κατά τη Φάση Α’: Ανάλυση Απαιτήσεων να προτείνει καταλληλότερο αλγόριθμο συμπίεσης. Η πρόταση του Αναδόχου θα εξεταστεί, για έγκριση ή απόρριψη, από την ΕΠΠΕ.</w:t>
      </w:r>
    </w:p>
    <w:p w14:paraId="53D6FE0B" w14:textId="1B08FF3F" w:rsidR="0005717F" w:rsidRPr="000B2301" w:rsidRDefault="0005717F" w:rsidP="0005717F">
      <w:pPr>
        <w:rPr>
          <w:lang w:val="el-GR"/>
        </w:rPr>
      </w:pPr>
      <w:r w:rsidRPr="000B2301">
        <w:rPr>
          <w:lang w:val="el-GR"/>
        </w:rPr>
        <w:t>Κατά τη διαδικασία της σάρωσης θα γίνεται έλεγχος και επεξεργασία των εικόνων πριν αποθηκευτούν, έτσι ώστε να εξασφαλίζεται:</w:t>
      </w:r>
    </w:p>
    <w:p w14:paraId="4F189200" w14:textId="77777777" w:rsidR="0005717F" w:rsidRPr="000B2301" w:rsidRDefault="0005717F" w:rsidP="00711A8B">
      <w:pPr>
        <w:ind w:left="852" w:hanging="426"/>
        <w:rPr>
          <w:lang w:val="el-GR"/>
        </w:rPr>
      </w:pPr>
      <w:r w:rsidRPr="000B2301">
        <w:rPr>
          <w:lang w:val="el-GR"/>
        </w:rPr>
        <w:t>•</w:t>
      </w:r>
      <w:r w:rsidRPr="000B2301">
        <w:rPr>
          <w:lang w:val="el-GR"/>
        </w:rPr>
        <w:tab/>
        <w:t>Η βελτιστοποίηση του οπτικού αποτελέσματος.</w:t>
      </w:r>
    </w:p>
    <w:p w14:paraId="7CA5FCB6" w14:textId="77777777" w:rsidR="0005717F" w:rsidRPr="000B2301" w:rsidRDefault="0005717F" w:rsidP="00711A8B">
      <w:pPr>
        <w:ind w:left="852" w:hanging="426"/>
        <w:rPr>
          <w:lang w:val="el-GR"/>
        </w:rPr>
      </w:pPr>
      <w:r w:rsidRPr="000B2301">
        <w:rPr>
          <w:lang w:val="el-GR"/>
        </w:rPr>
        <w:t>•</w:t>
      </w:r>
      <w:r w:rsidRPr="000B2301">
        <w:rPr>
          <w:lang w:val="el-GR"/>
        </w:rPr>
        <w:tab/>
        <w:t>Η ευθυγράμμιση της σαρωμένης σελίδας.</w:t>
      </w:r>
    </w:p>
    <w:p w14:paraId="06DCD5D8" w14:textId="77777777" w:rsidR="0005717F" w:rsidRPr="000B2301" w:rsidRDefault="0005717F" w:rsidP="00711A8B">
      <w:pPr>
        <w:ind w:left="852" w:hanging="426"/>
        <w:rPr>
          <w:lang w:val="el-GR"/>
        </w:rPr>
      </w:pPr>
      <w:r w:rsidRPr="000B2301">
        <w:rPr>
          <w:lang w:val="el-GR"/>
        </w:rPr>
        <w:t>•</w:t>
      </w:r>
      <w:r w:rsidRPr="000B2301">
        <w:rPr>
          <w:lang w:val="el-GR"/>
        </w:rPr>
        <w:tab/>
        <w:t>Η αφαίρεση του κενού περιθωρίου.</w:t>
      </w:r>
    </w:p>
    <w:p w14:paraId="61047F88" w14:textId="77777777" w:rsidR="0005717F" w:rsidRPr="000B2301" w:rsidRDefault="0005717F" w:rsidP="00711A8B">
      <w:pPr>
        <w:ind w:left="852" w:hanging="426"/>
        <w:rPr>
          <w:lang w:val="el-GR"/>
        </w:rPr>
      </w:pPr>
      <w:r w:rsidRPr="000B2301">
        <w:rPr>
          <w:lang w:val="el-GR"/>
        </w:rPr>
        <w:t>•</w:t>
      </w:r>
      <w:r w:rsidRPr="000B2301">
        <w:rPr>
          <w:lang w:val="el-GR"/>
        </w:rPr>
        <w:tab/>
        <w:t xml:space="preserve">Η ακεραιότητα των σαρωμένων στοιχείων. </w:t>
      </w:r>
    </w:p>
    <w:p w14:paraId="25F2F484" w14:textId="5F4BF8DB" w:rsidR="0005717F" w:rsidRPr="000B2301" w:rsidRDefault="0005717F" w:rsidP="00711A8B">
      <w:pPr>
        <w:ind w:left="852" w:hanging="426"/>
        <w:rPr>
          <w:lang w:val="el-GR"/>
        </w:rPr>
      </w:pPr>
      <w:r w:rsidRPr="000B2301">
        <w:rPr>
          <w:lang w:val="el-GR"/>
        </w:rPr>
        <w:t>•</w:t>
      </w:r>
      <w:r w:rsidRPr="000B2301">
        <w:rPr>
          <w:lang w:val="el-GR"/>
        </w:rPr>
        <w:tab/>
        <w:t>Η αποτύπωση όλων πληροφοριών που είναι καταγεγραμμένες στο έγγραφο.</w:t>
      </w:r>
    </w:p>
    <w:p w14:paraId="749B2C63" w14:textId="77777777" w:rsidR="0005717F" w:rsidRPr="000B2301" w:rsidRDefault="0005717F" w:rsidP="0005717F">
      <w:pPr>
        <w:rPr>
          <w:lang w:val="el-GR"/>
        </w:rPr>
      </w:pPr>
      <w:r w:rsidRPr="000B2301">
        <w:rPr>
          <w:lang w:val="el-GR"/>
        </w:rPr>
        <w:t xml:space="preserve">Οι υποψήφιοι Ανάδοχοι θα πρέπει να αναφέρουν στην οικονομική προσφορά τους το ανοιγμένο κόστος σάρωσης (συμπεριλαμβανομένης της τεκμηρίωσης) ανά σελίδα ψηφιοποιημένου εγγράφου. </w:t>
      </w:r>
      <w:proofErr w:type="spellStart"/>
      <w:r w:rsidRPr="000B2301">
        <w:rPr>
          <w:lang w:val="el-GR"/>
        </w:rPr>
        <w:t>To</w:t>
      </w:r>
      <w:proofErr w:type="spellEnd"/>
      <w:r w:rsidRPr="000B2301">
        <w:rPr>
          <w:lang w:val="el-GR"/>
        </w:rPr>
        <w:t xml:space="preserve"> ανοιγμένο κόστος σάρωσης ανά σελίδα θα συμπεριλαμβάνει το σύνολο των σχετικών με την ενέργεια παρελκόμενων δαπανών του Αναδόχου στο πλαίσιο του έργου. </w:t>
      </w:r>
    </w:p>
    <w:p w14:paraId="0002DA43" w14:textId="77777777" w:rsidR="0005717F" w:rsidRPr="000B2301" w:rsidRDefault="0005717F" w:rsidP="0005717F">
      <w:pPr>
        <w:ind w:left="426" w:hanging="426"/>
        <w:rPr>
          <w:lang w:val="el-GR"/>
        </w:rPr>
      </w:pPr>
      <w:r w:rsidRPr="000B2301">
        <w:rPr>
          <w:lang w:val="el-GR"/>
        </w:rPr>
        <w:t>Διευκρινίζεται ότι :</w:t>
      </w:r>
    </w:p>
    <w:p w14:paraId="087BFF68" w14:textId="77777777" w:rsidR="0005717F" w:rsidRPr="000B2301" w:rsidRDefault="0005717F" w:rsidP="0005717F">
      <w:pPr>
        <w:ind w:left="426" w:hanging="426"/>
        <w:rPr>
          <w:lang w:val="el-GR"/>
        </w:rPr>
      </w:pPr>
      <w:r w:rsidRPr="000B2301">
        <w:rPr>
          <w:lang w:val="el-GR"/>
        </w:rPr>
        <w:t>1.</w:t>
      </w:r>
      <w:r w:rsidRPr="000B2301">
        <w:rPr>
          <w:lang w:val="el-GR"/>
        </w:rPr>
        <w:tab/>
        <w:t>Ο εξοπλισμός και το λογισμικό που θα χρησιμοποιηθεί για τη σάρωση θα είναι κυριότητας του Αναδόχου και δεν αποτελεί παραδοτέο του έργου.</w:t>
      </w:r>
    </w:p>
    <w:p w14:paraId="3A33A20B" w14:textId="1F2231B1" w:rsidR="0005717F" w:rsidRPr="000B2301" w:rsidRDefault="0005717F" w:rsidP="00F91E2C">
      <w:pPr>
        <w:ind w:left="426" w:hanging="426"/>
        <w:rPr>
          <w:lang w:val="el-GR"/>
        </w:rPr>
      </w:pPr>
      <w:r w:rsidRPr="000B2301">
        <w:rPr>
          <w:lang w:val="el-GR"/>
        </w:rPr>
        <w:t>2.</w:t>
      </w:r>
      <w:r w:rsidRPr="000B2301">
        <w:rPr>
          <w:lang w:val="el-GR"/>
        </w:rPr>
        <w:tab/>
        <w:t>Για τον εξοπλισμό και το λογισμικό σάρωσης που θα χρησιμοποιηθεί, ο Ανάδοχος θα διαθέτει όλες τις απαιτούμενες νόμιμες άδειες, τις οποίες η Αναθέτουσα Αρχή δύναται να ελέγξει οποιαδήποτε στιγμή.</w:t>
      </w:r>
    </w:p>
    <w:p w14:paraId="309BC404" w14:textId="291C54D9" w:rsidR="00FB6F8C" w:rsidRPr="000B2301" w:rsidRDefault="00B86639" w:rsidP="00966936">
      <w:pPr>
        <w:pStyle w:val="5"/>
        <w:rPr>
          <w:rFonts w:cs="Tahoma"/>
          <w:b w:val="0"/>
          <w:bCs/>
          <w:lang w:val="el-GR"/>
        </w:rPr>
      </w:pPr>
      <w:bookmarkStart w:id="704" w:name="_Toc183709329"/>
      <w:r>
        <w:rPr>
          <w:rFonts w:cs="Tahoma"/>
          <w:bCs/>
          <w:lang w:val="el-GR"/>
        </w:rPr>
        <w:t>7.7.2.1.5</w:t>
      </w:r>
      <w:r w:rsidR="00FB6F8C" w:rsidRPr="000B2301">
        <w:rPr>
          <w:rFonts w:cs="Tahoma"/>
          <w:bCs/>
          <w:lang w:val="el-GR"/>
        </w:rPr>
        <w:tab/>
      </w:r>
      <w:bookmarkStart w:id="705" w:name="_Ref71623658"/>
      <w:bookmarkStart w:id="706" w:name="_Toc76724165"/>
      <w:bookmarkStart w:id="707" w:name="_Toc89441303"/>
      <w:bookmarkStart w:id="708" w:name="_Toc117243944"/>
      <w:r w:rsidR="00FB6F8C" w:rsidRPr="000B2301">
        <w:rPr>
          <w:rFonts w:cs="Tahoma"/>
          <w:bCs/>
          <w:lang w:val="el-GR"/>
        </w:rPr>
        <w:t>Ποιοτικός και ποσοτικός έλεγχος παραγόμενων προϊόντων σάρωσης Αναδόχου</w:t>
      </w:r>
      <w:bookmarkEnd w:id="705"/>
      <w:bookmarkEnd w:id="706"/>
      <w:bookmarkEnd w:id="707"/>
      <w:bookmarkEnd w:id="708"/>
      <w:bookmarkEnd w:id="704"/>
      <w:r w:rsidR="00FB6F8C" w:rsidRPr="000B2301">
        <w:rPr>
          <w:rFonts w:cs="Tahoma"/>
          <w:bCs/>
          <w:lang w:val="el-GR"/>
        </w:rPr>
        <w:tab/>
      </w:r>
    </w:p>
    <w:p w14:paraId="62BBAC63" w14:textId="2B46F454" w:rsidR="00FB6F8C" w:rsidRPr="000B2301" w:rsidRDefault="00FB6F8C" w:rsidP="00FB6F8C">
      <w:pPr>
        <w:rPr>
          <w:lang w:val="el-GR"/>
        </w:rPr>
      </w:pPr>
      <w:r w:rsidRPr="000B2301">
        <w:rPr>
          <w:lang w:val="el-GR"/>
        </w:rPr>
        <w:lastRenderedPageBreak/>
        <w:t xml:space="preserve">Ο Ανάδοχος θα εκπονήσει και θα παραδώσει στη </w:t>
      </w:r>
      <w:r w:rsidRPr="000B2301">
        <w:rPr>
          <w:b/>
          <w:bCs/>
          <w:lang w:val="el-GR"/>
        </w:rPr>
        <w:t>Φάση 1: Μελέτη Εφαρμογής - Ανάλυση Απαιτήσεων</w:t>
      </w:r>
      <w:r w:rsidRPr="000B2301">
        <w:rPr>
          <w:lang w:val="el-GR"/>
        </w:rPr>
        <w:t xml:space="preserve"> του έργου το </w:t>
      </w:r>
      <w:r w:rsidRPr="000B2301">
        <w:rPr>
          <w:b/>
          <w:bCs/>
          <w:lang w:val="el-GR"/>
        </w:rPr>
        <w:t>Εξειδικευμένο Σχέδιο Ποιοτικού &amp; Ποσοτικού Ελέγχου Σάρωσης Εγγράφων</w:t>
      </w:r>
      <w:r w:rsidRPr="000B2301">
        <w:rPr>
          <w:lang w:val="el-GR"/>
        </w:rPr>
        <w:t>, τεκμηριώνοντας τη διαδικασία ελέγχου.</w:t>
      </w:r>
    </w:p>
    <w:p w14:paraId="54D1311F" w14:textId="77777777" w:rsidR="00FB6F8C" w:rsidRPr="000B2301" w:rsidRDefault="00FB6F8C" w:rsidP="00FB6F8C">
      <w:pPr>
        <w:rPr>
          <w:lang w:val="el-GR"/>
        </w:rPr>
      </w:pPr>
      <w:r w:rsidRPr="000B2301">
        <w:rPr>
          <w:lang w:val="el-GR"/>
        </w:rPr>
        <w:t xml:space="preserve">Ο ανάδοχος θα πρέπει κατά την επεξεργασία των εγγράφων να αναφέρει τους ποιοτικούς ελέγχους που θα διεξάγει καθώς και τις πρακτικές που θα ακολουθήσει για τη διασφάλιση της ασφάλειας των πληροφοριών. </w:t>
      </w:r>
    </w:p>
    <w:p w14:paraId="78566653" w14:textId="0096C846" w:rsidR="00FB6F8C" w:rsidRPr="000B2301" w:rsidRDefault="00FB6F8C" w:rsidP="00FB6F8C">
      <w:pPr>
        <w:rPr>
          <w:lang w:val="el-GR"/>
        </w:rPr>
      </w:pPr>
      <w:r w:rsidRPr="000B2301">
        <w:rPr>
          <w:lang w:val="el-GR"/>
        </w:rPr>
        <w:t xml:space="preserve">Οι έλεγχοι συνίστανται να υλοποιούνται σε μια σειρά από βήματα και διαδικασίες προκειμένου να διασφαλιστεί η ομαλή πορεία του έργου. Ελάχιστες ενέργειες που θα ακολουθούνται είναι: </w:t>
      </w:r>
    </w:p>
    <w:p w14:paraId="25A065DB" w14:textId="77777777" w:rsidR="00FB6F8C" w:rsidRPr="000B2301" w:rsidRDefault="00FB6F8C" w:rsidP="00711A8B">
      <w:pPr>
        <w:ind w:left="710" w:hanging="284"/>
        <w:rPr>
          <w:lang w:val="el-GR"/>
        </w:rPr>
      </w:pPr>
      <w:r w:rsidRPr="000B2301">
        <w:rPr>
          <w:lang w:val="el-GR"/>
        </w:rPr>
        <w:t>•</w:t>
      </w:r>
      <w:r w:rsidRPr="000B2301">
        <w:rPr>
          <w:lang w:val="el-GR"/>
        </w:rPr>
        <w:tab/>
        <w:t xml:space="preserve">Σύνταξη και παρακολούθηση πρωτοκόλλων παραλαβής και παράδοσης, </w:t>
      </w:r>
    </w:p>
    <w:p w14:paraId="15704506" w14:textId="77777777" w:rsidR="00FB6F8C" w:rsidRPr="000B2301" w:rsidRDefault="00FB6F8C" w:rsidP="00711A8B">
      <w:pPr>
        <w:ind w:left="710" w:hanging="284"/>
        <w:rPr>
          <w:lang w:val="el-GR"/>
        </w:rPr>
      </w:pPr>
      <w:r w:rsidRPr="000B2301">
        <w:rPr>
          <w:lang w:val="el-GR"/>
        </w:rPr>
        <w:t>•</w:t>
      </w:r>
      <w:r w:rsidRPr="000B2301">
        <w:rPr>
          <w:lang w:val="el-GR"/>
        </w:rPr>
        <w:tab/>
        <w:t xml:space="preserve">Λεπτομερής καταγραφή των προσώπων που σχετίζονται με τα έγγραφα σε κάθε φάση, </w:t>
      </w:r>
    </w:p>
    <w:p w14:paraId="0F14AF14" w14:textId="77777777" w:rsidR="00FB6F8C" w:rsidRPr="000B2301" w:rsidRDefault="00FB6F8C" w:rsidP="00711A8B">
      <w:pPr>
        <w:ind w:left="710" w:hanging="284"/>
        <w:rPr>
          <w:lang w:val="el-GR"/>
        </w:rPr>
      </w:pPr>
      <w:r w:rsidRPr="000B2301">
        <w:rPr>
          <w:lang w:val="el-GR"/>
        </w:rPr>
        <w:t>•</w:t>
      </w:r>
      <w:r w:rsidRPr="000B2301">
        <w:rPr>
          <w:lang w:val="el-GR"/>
        </w:rPr>
        <w:tab/>
        <w:t xml:space="preserve">Τακτική επικοινωνία με τους αρμόδιους από την πλευρά του Φορέα, για την ομαλότερη διεξαγωγή των εργασιών και επίλυση τυχόν αποριών ή θεμάτων που προκύπτουν και δυσχεραίνουν την πορεία του έργου, </w:t>
      </w:r>
    </w:p>
    <w:p w14:paraId="278D5913" w14:textId="77777777" w:rsidR="00FB6F8C" w:rsidRPr="000B2301" w:rsidRDefault="00FB6F8C" w:rsidP="00711A8B">
      <w:pPr>
        <w:ind w:left="710" w:hanging="284"/>
        <w:rPr>
          <w:lang w:val="el-GR"/>
        </w:rPr>
      </w:pPr>
      <w:bookmarkStart w:id="709" w:name="_Hlk68255897"/>
      <w:r w:rsidRPr="000B2301">
        <w:rPr>
          <w:lang w:val="el-GR"/>
        </w:rPr>
        <w:t>•</w:t>
      </w:r>
      <w:r w:rsidRPr="000B2301">
        <w:rPr>
          <w:lang w:val="el-GR"/>
        </w:rPr>
        <w:tab/>
      </w:r>
      <w:bookmarkEnd w:id="709"/>
      <w:r w:rsidRPr="000B2301">
        <w:rPr>
          <w:lang w:val="el-GR"/>
        </w:rPr>
        <w:t xml:space="preserve">Έλεγχοι ποιότητας των σαρωμένων εγγράφων, </w:t>
      </w:r>
    </w:p>
    <w:p w14:paraId="11F64CD9" w14:textId="629F5BAA" w:rsidR="00FB6F8C" w:rsidRPr="000B2301" w:rsidRDefault="00FB6F8C" w:rsidP="00711A8B">
      <w:pPr>
        <w:ind w:left="710" w:hanging="284"/>
        <w:rPr>
          <w:lang w:val="el-GR"/>
        </w:rPr>
      </w:pPr>
      <w:r w:rsidRPr="000B2301">
        <w:rPr>
          <w:lang w:val="el-GR"/>
        </w:rPr>
        <w:t>•</w:t>
      </w:r>
      <w:r w:rsidRPr="000B2301">
        <w:rPr>
          <w:lang w:val="el-GR"/>
        </w:rPr>
        <w:tab/>
        <w:t>Έλεγχοι αναγνωσιμότητας και πληρότητας του υλικού</w:t>
      </w:r>
    </w:p>
    <w:p w14:paraId="30EEDCB3" w14:textId="59D09296" w:rsidR="00FB6F8C" w:rsidRPr="000B2301" w:rsidRDefault="00FB6F8C" w:rsidP="00FB6F8C">
      <w:pPr>
        <w:rPr>
          <w:lang w:val="el-GR"/>
        </w:rPr>
      </w:pPr>
      <w:r w:rsidRPr="000B2301">
        <w:rPr>
          <w:lang w:val="el-GR"/>
        </w:rPr>
        <w:t xml:space="preserve">Σκοπός των </w:t>
      </w:r>
      <w:r w:rsidRPr="000B2301">
        <w:rPr>
          <w:u w:val="single"/>
          <w:lang w:val="el-GR"/>
        </w:rPr>
        <w:t>ποιοτικών</w:t>
      </w:r>
      <w:r w:rsidRPr="000B2301">
        <w:rPr>
          <w:lang w:val="el-GR"/>
        </w:rPr>
        <w:t xml:space="preserve"> ελέγχων ως προς το σαρωμένο Υλικό και της σχετικής τεκμηρίωσης (βλ. Παρ. </w:t>
      </w:r>
      <w:r w:rsidR="00711A8B" w:rsidRPr="00711A8B">
        <w:rPr>
          <w:b/>
          <w:bCs/>
          <w:color w:val="002060"/>
          <w:lang w:val="el-GR"/>
        </w:rPr>
        <w:fldChar w:fldCharType="begin"/>
      </w:r>
      <w:r w:rsidR="00711A8B" w:rsidRPr="00711A8B">
        <w:rPr>
          <w:b/>
          <w:bCs/>
          <w:color w:val="002060"/>
          <w:lang w:val="el-GR"/>
        </w:rPr>
        <w:instrText xml:space="preserve"> REF _Ref149911346 \h  \* MERGEFORMAT </w:instrText>
      </w:r>
      <w:r w:rsidR="00711A8B" w:rsidRPr="00711A8B">
        <w:rPr>
          <w:b/>
          <w:bCs/>
          <w:color w:val="002060"/>
          <w:lang w:val="el-GR"/>
        </w:rPr>
      </w:r>
      <w:r w:rsidR="00711A8B" w:rsidRPr="00711A8B">
        <w:rPr>
          <w:b/>
          <w:bCs/>
          <w:color w:val="002060"/>
          <w:lang w:val="el-GR"/>
        </w:rPr>
        <w:fldChar w:fldCharType="separate"/>
      </w:r>
      <w:r w:rsidR="00F95395" w:rsidRPr="00F95395">
        <w:rPr>
          <w:b/>
          <w:bCs/>
          <w:color w:val="002060"/>
          <w:lang w:val="el-GR"/>
        </w:rPr>
        <w:t>7.7.2.1.11</w:t>
      </w:r>
      <w:r w:rsidR="00F95395" w:rsidRPr="00F95395">
        <w:rPr>
          <w:b/>
          <w:bCs/>
          <w:color w:val="002060"/>
          <w:lang w:val="el-GR"/>
        </w:rPr>
        <w:tab/>
        <w:t>Διαδικασία παράδοσης παραλαβής παραγόμενου υλικού</w:t>
      </w:r>
      <w:r w:rsidR="00F95395" w:rsidRPr="000B2301">
        <w:rPr>
          <w:bCs/>
          <w:lang w:val="el-GR"/>
        </w:rPr>
        <w:t xml:space="preserve"> σάρωσης</w:t>
      </w:r>
      <w:r w:rsidR="00711A8B" w:rsidRPr="00711A8B">
        <w:rPr>
          <w:b/>
          <w:bCs/>
          <w:color w:val="002060"/>
          <w:lang w:val="el-GR"/>
        </w:rPr>
        <w:fldChar w:fldCharType="end"/>
      </w:r>
      <w:r w:rsidRPr="000B2301">
        <w:rPr>
          <w:lang w:val="el-GR"/>
        </w:rPr>
        <w:t>) είναι να επιβεβαιωθεί ότι τα παραγόμενα ψηφιακά προϊόντα είναι σύμφωνα με τις απαιτήσεις της διακήρυξης και με βάση το πρωτότυπο αναλογικό Υλικό.</w:t>
      </w:r>
    </w:p>
    <w:p w14:paraId="56959DE3" w14:textId="77777777" w:rsidR="00FB6F8C" w:rsidRPr="000B2301" w:rsidRDefault="00FB6F8C" w:rsidP="00FB6F8C">
      <w:pPr>
        <w:rPr>
          <w:lang w:val="el-GR"/>
        </w:rPr>
      </w:pPr>
      <w:r w:rsidRPr="000B2301">
        <w:rPr>
          <w:lang w:val="el-GR"/>
        </w:rPr>
        <w:t>Επίσης, ο Ανάδοχος, με το πέρας της σάρωσης και τεκμηρίωσης κάθε παρτίδας, θα πραγματοποιεί ποσοτικούς ελέγχους στα παραγόμενα προϊόντα.</w:t>
      </w:r>
    </w:p>
    <w:p w14:paraId="44D6E5A8" w14:textId="7E2E6B1C" w:rsidR="00FB6F8C" w:rsidRPr="000B2301" w:rsidRDefault="00FB6F8C" w:rsidP="00FB6F8C">
      <w:pPr>
        <w:rPr>
          <w:lang w:val="el-GR"/>
        </w:rPr>
      </w:pPr>
      <w:r w:rsidRPr="000B2301">
        <w:rPr>
          <w:lang w:val="el-GR"/>
        </w:rPr>
        <w:t xml:space="preserve">Σκοπός των </w:t>
      </w:r>
      <w:r w:rsidRPr="000B2301">
        <w:rPr>
          <w:u w:val="single"/>
          <w:lang w:val="el-GR"/>
        </w:rPr>
        <w:t>ποσοτικών</w:t>
      </w:r>
      <w:r w:rsidRPr="000B2301">
        <w:rPr>
          <w:lang w:val="el-GR"/>
        </w:rPr>
        <w:t xml:space="preserve"> ελέγχων είναι να επαληθευτεί ότι σαρώθηκε και τεκμηριώθηκε </w:t>
      </w:r>
      <w:r w:rsidRPr="000B2301">
        <w:rPr>
          <w:b/>
          <w:u w:val="single"/>
          <w:lang w:val="el-GR"/>
        </w:rPr>
        <w:t>το σύνολο</w:t>
      </w:r>
      <w:r w:rsidRPr="000B2301">
        <w:rPr>
          <w:lang w:val="el-GR"/>
        </w:rPr>
        <w:t xml:space="preserve"> των εγγράφων που παραδόθηκαν στον Ανάδοχο σύμφωνα με τα πρωτόκολλα παράδοσης-παραλαβής (σύμφωνα με την Παρ. </w:t>
      </w:r>
      <w:r w:rsidR="00711A8B" w:rsidRPr="00711A8B">
        <w:rPr>
          <w:b/>
          <w:bCs/>
          <w:color w:val="002060"/>
          <w:lang w:val="el-GR"/>
        </w:rPr>
        <w:fldChar w:fldCharType="begin"/>
      </w:r>
      <w:r w:rsidR="00711A8B" w:rsidRPr="00711A8B">
        <w:rPr>
          <w:b/>
          <w:bCs/>
          <w:color w:val="002060"/>
          <w:lang w:val="el-GR"/>
        </w:rPr>
        <w:instrText xml:space="preserve"> REF _Ref150763168 \h  \* MERGEFORMAT </w:instrText>
      </w:r>
      <w:r w:rsidR="00711A8B" w:rsidRPr="00711A8B">
        <w:rPr>
          <w:b/>
          <w:bCs/>
          <w:color w:val="002060"/>
          <w:lang w:val="el-GR"/>
        </w:rPr>
      </w:r>
      <w:r w:rsidR="00711A8B" w:rsidRPr="00711A8B">
        <w:rPr>
          <w:b/>
          <w:bCs/>
          <w:color w:val="002060"/>
          <w:lang w:val="el-GR"/>
        </w:rPr>
        <w:fldChar w:fldCharType="separate"/>
      </w:r>
      <w:r w:rsidR="00F95395" w:rsidRPr="00F95395">
        <w:rPr>
          <w:b/>
          <w:bCs/>
          <w:color w:val="002060"/>
          <w:lang w:val="el-GR"/>
        </w:rPr>
        <w:t>7.7.2.1.2 Ποσότητα και είδος υλικού που θα σαρωθεί και θα</w:t>
      </w:r>
      <w:r w:rsidR="00F95395" w:rsidRPr="00966936">
        <w:rPr>
          <w:lang w:val="el-GR"/>
        </w:rPr>
        <w:t xml:space="preserve"> τεκμηριωθεί</w:t>
      </w:r>
      <w:r w:rsidR="00711A8B" w:rsidRPr="00711A8B">
        <w:rPr>
          <w:b/>
          <w:bCs/>
          <w:color w:val="002060"/>
          <w:lang w:val="el-GR"/>
        </w:rPr>
        <w:fldChar w:fldCharType="end"/>
      </w:r>
      <w:r w:rsidRPr="000B2301">
        <w:rPr>
          <w:lang w:val="el-GR"/>
        </w:rPr>
        <w:t>).</w:t>
      </w:r>
    </w:p>
    <w:p w14:paraId="03352FDB" w14:textId="77777777" w:rsidR="00FB6F8C" w:rsidRPr="000B2301" w:rsidRDefault="00FB6F8C" w:rsidP="00FB6F8C">
      <w:pPr>
        <w:rPr>
          <w:lang w:val="el-GR"/>
        </w:rPr>
      </w:pPr>
      <w:r w:rsidRPr="000B2301">
        <w:rPr>
          <w:lang w:val="el-GR"/>
        </w:rPr>
        <w:t xml:space="preserve">Οι ποιοτικοί έλεγχοι που θα εκτελούνται </w:t>
      </w:r>
      <w:r w:rsidRPr="000B2301">
        <w:rPr>
          <w:b/>
          <w:u w:val="single"/>
          <w:lang w:val="el-GR"/>
        </w:rPr>
        <w:t>από τον Ανάδοχο</w:t>
      </w:r>
      <w:r w:rsidRPr="000B2301">
        <w:rPr>
          <w:lang w:val="el-GR"/>
        </w:rPr>
        <w:t xml:space="preserve"> θα περιλαμβάνουν κατ’ ελάχιστον τα παρακάτω:</w:t>
      </w:r>
    </w:p>
    <w:p w14:paraId="2A79A586" w14:textId="51416421" w:rsidR="00FB6F8C" w:rsidRPr="000B2301" w:rsidRDefault="00FB6F8C" w:rsidP="00884580">
      <w:pPr>
        <w:numPr>
          <w:ilvl w:val="0"/>
          <w:numId w:val="44"/>
        </w:numPr>
        <w:rPr>
          <w:lang w:val="el-GR"/>
        </w:rPr>
      </w:pPr>
      <w:r w:rsidRPr="000B2301">
        <w:rPr>
          <w:u w:val="single"/>
          <w:lang w:val="el-GR"/>
        </w:rPr>
        <w:t>Έλεγχο της ποιότητας των σαρωμένων εγγράφων</w:t>
      </w:r>
      <w:r w:rsidRPr="000B2301">
        <w:rPr>
          <w:lang w:val="el-GR"/>
        </w:rPr>
        <w:t xml:space="preserve">. Σκοπός των συγκεκριμένων ελέγχων είναι να εξασφαλιστεί ότι η ποιότητα σάρωσης θα είναι σύμφωνη με την ποιότητα που προδιαγράφεται στη Παρ. </w:t>
      </w:r>
      <w:r w:rsidR="00711A8B" w:rsidRPr="00711A8B">
        <w:rPr>
          <w:b/>
          <w:bCs/>
          <w:color w:val="002060"/>
          <w:lang w:val="el-GR"/>
        </w:rPr>
        <w:fldChar w:fldCharType="begin"/>
      </w:r>
      <w:r w:rsidR="00711A8B" w:rsidRPr="00711A8B">
        <w:rPr>
          <w:b/>
          <w:bCs/>
          <w:color w:val="002060"/>
          <w:lang w:val="el-GR"/>
        </w:rPr>
        <w:instrText xml:space="preserve"> REF _Ref150763222 \h  \* MERGEFORMAT </w:instrText>
      </w:r>
      <w:r w:rsidR="00711A8B" w:rsidRPr="00711A8B">
        <w:rPr>
          <w:b/>
          <w:bCs/>
          <w:color w:val="002060"/>
          <w:lang w:val="el-GR"/>
        </w:rPr>
      </w:r>
      <w:r w:rsidR="00711A8B" w:rsidRPr="00711A8B">
        <w:rPr>
          <w:b/>
          <w:bCs/>
          <w:color w:val="002060"/>
          <w:lang w:val="el-GR"/>
        </w:rPr>
        <w:fldChar w:fldCharType="separate"/>
      </w:r>
      <w:r w:rsidR="00F95395" w:rsidRPr="00F95395">
        <w:rPr>
          <w:b/>
          <w:bCs/>
          <w:color w:val="002060"/>
          <w:lang w:val="el-GR"/>
        </w:rPr>
        <w:t>7.7.2.1.4</w:t>
      </w:r>
      <w:r w:rsidR="00F95395" w:rsidRPr="00F95395">
        <w:rPr>
          <w:b/>
          <w:bCs/>
          <w:color w:val="002060"/>
          <w:lang w:val="el-GR"/>
        </w:rPr>
        <w:tab/>
        <w:t>Απαιτήσεις διασφάλισης ποιότητας σάρωσης – Τεχνικές</w:t>
      </w:r>
      <w:r w:rsidR="00F95395" w:rsidRPr="000B2301">
        <w:rPr>
          <w:bCs/>
          <w:lang w:val="el-GR"/>
        </w:rPr>
        <w:t xml:space="preserve"> απαιτήσεις</w:t>
      </w:r>
      <w:r w:rsidR="00711A8B" w:rsidRPr="00711A8B">
        <w:rPr>
          <w:b/>
          <w:bCs/>
          <w:color w:val="002060"/>
          <w:lang w:val="el-GR"/>
        </w:rPr>
        <w:fldChar w:fldCharType="end"/>
      </w:r>
      <w:r w:rsidRPr="000B2301">
        <w:rPr>
          <w:lang w:val="el-GR"/>
        </w:rPr>
        <w:t>. Στις περιπτώσεις που θα διαπιστώνεται από τον Ανάδοχο σε ένα σαρωμένο έγγραφο απόκλιση από το πρωτότυπο, τότε αυτός θα περνά από επεξεργασία ή θα πραγματοποιείται νέα σάρωση από τον Ανάδοχο.</w:t>
      </w:r>
    </w:p>
    <w:p w14:paraId="17CFCBAB" w14:textId="77777777" w:rsidR="00FB6F8C" w:rsidRPr="000B2301" w:rsidRDefault="00FB6F8C" w:rsidP="00884580">
      <w:pPr>
        <w:numPr>
          <w:ilvl w:val="0"/>
          <w:numId w:val="44"/>
        </w:numPr>
        <w:rPr>
          <w:lang w:val="el-GR"/>
        </w:rPr>
      </w:pPr>
      <w:r w:rsidRPr="000B2301">
        <w:rPr>
          <w:u w:val="single"/>
          <w:lang w:val="el-GR"/>
        </w:rPr>
        <w:t xml:space="preserve">Έλεγχο της τεκμηρίωσης / των </w:t>
      </w:r>
      <w:proofErr w:type="spellStart"/>
      <w:r w:rsidRPr="000B2301">
        <w:rPr>
          <w:u w:val="single"/>
          <w:lang w:val="el-GR"/>
        </w:rPr>
        <w:t>μεταδεδομένων</w:t>
      </w:r>
      <w:proofErr w:type="spellEnd"/>
      <w:r w:rsidRPr="000B2301">
        <w:rPr>
          <w:u w:val="single"/>
          <w:lang w:val="el-GR"/>
        </w:rPr>
        <w:t xml:space="preserve"> σάρωσης</w:t>
      </w:r>
      <w:r w:rsidRPr="000B2301">
        <w:rPr>
          <w:lang w:val="el-GR"/>
        </w:rPr>
        <w:t xml:space="preserve">. Σκοπός των συγκεκριμένων ελέγχων είναι να εξασφαλιστεί ότι τα </w:t>
      </w:r>
      <w:proofErr w:type="spellStart"/>
      <w:r w:rsidRPr="000B2301">
        <w:rPr>
          <w:lang w:val="el-GR"/>
        </w:rPr>
        <w:t>μεταδεδομένα</w:t>
      </w:r>
      <w:proofErr w:type="spellEnd"/>
      <w:r w:rsidRPr="000B2301">
        <w:rPr>
          <w:lang w:val="el-GR"/>
        </w:rPr>
        <w:t xml:space="preserve"> σάρωσης που θα έχουν καταχωρηθεί από τον Ανάδοχο είναι σύμφωνα με το περιεχόμενο του πρωτότυπου Υλικού. Τυχόν λάθη που θα διαπιστώνονται σε αυτούς τους ελέγχους θα διορθώνονται άμεσα από τον Ανάδοχο.</w:t>
      </w:r>
    </w:p>
    <w:p w14:paraId="19C51C44" w14:textId="45D86A00" w:rsidR="00FB6F8C" w:rsidRPr="000B2301" w:rsidRDefault="00FB6F8C" w:rsidP="00884580">
      <w:pPr>
        <w:numPr>
          <w:ilvl w:val="0"/>
          <w:numId w:val="44"/>
        </w:numPr>
        <w:rPr>
          <w:lang w:val="el-GR"/>
        </w:rPr>
      </w:pPr>
      <w:r w:rsidRPr="000B2301">
        <w:rPr>
          <w:u w:val="single"/>
          <w:lang w:val="el-GR"/>
        </w:rPr>
        <w:t>Έλεγχο</w:t>
      </w:r>
      <w:r w:rsidR="00191352" w:rsidRPr="00191352">
        <w:rPr>
          <w:u w:val="single"/>
          <w:lang w:val="el-GR"/>
        </w:rPr>
        <w:t xml:space="preserve"> </w:t>
      </w:r>
      <w:r w:rsidRPr="000B2301">
        <w:rPr>
          <w:u w:val="single"/>
          <w:lang w:val="el-GR"/>
        </w:rPr>
        <w:t>της ορθότητας στην κωδικοποίησ</w:t>
      </w:r>
      <w:r w:rsidRPr="000B2301">
        <w:rPr>
          <w:lang w:val="el-GR"/>
        </w:rPr>
        <w:t>η των αρχείων, των φακέλων και των μέσων αποθήκευσης. Σκοπός των συγκεκριμένων ελέγχων είναι να εξασφαλιστεί ότι ακολουθείται το μοντέλο κωδικοποίησης που θα αποφασιστεί. Τυχόν λάθη που θα διαπιστώνονται σε αυτούς τους ελέγχους θα διορθώνονται άμεσα από τον Ανάδοχο.</w:t>
      </w:r>
    </w:p>
    <w:p w14:paraId="39DA1892" w14:textId="77777777" w:rsidR="00FB6F8C" w:rsidRPr="000B2301" w:rsidRDefault="00FB6F8C" w:rsidP="00FB6F8C">
      <w:pPr>
        <w:rPr>
          <w:u w:val="single"/>
          <w:lang w:val="el-GR"/>
        </w:rPr>
      </w:pPr>
    </w:p>
    <w:p w14:paraId="7EED77E5" w14:textId="77777777" w:rsidR="00FB6F8C" w:rsidRPr="000B2301" w:rsidRDefault="00FB6F8C" w:rsidP="00FB6F8C">
      <w:pPr>
        <w:rPr>
          <w:lang w:val="el-GR"/>
        </w:rPr>
      </w:pPr>
      <w:r w:rsidRPr="000B2301">
        <w:rPr>
          <w:lang w:val="el-GR"/>
        </w:rPr>
        <w:lastRenderedPageBreak/>
        <w:t xml:space="preserve">Οι ποσοτικοί έλεγχοι θα γίνονται από τον Ανάδοχο </w:t>
      </w:r>
      <w:r w:rsidRPr="000B2301">
        <w:rPr>
          <w:u w:val="single"/>
          <w:lang w:val="el-GR"/>
        </w:rPr>
        <w:t>για κάθε παρτίδα εγγράφων</w:t>
      </w:r>
      <w:r w:rsidRPr="000B2301">
        <w:rPr>
          <w:lang w:val="el-GR"/>
        </w:rPr>
        <w:t xml:space="preserve"> και αφού ολοκληρωθεί η διαδικασία της σάρωσης, επεξεργασίας και αποθήκευσης των ψηφιοποιημένων Φακέλων της συγκεκριμένης παρτίδας.</w:t>
      </w:r>
    </w:p>
    <w:p w14:paraId="771D8ABE" w14:textId="43084952" w:rsidR="00FB6F8C" w:rsidRPr="000B2301" w:rsidRDefault="00FB6F8C" w:rsidP="00FB6F8C">
      <w:pPr>
        <w:rPr>
          <w:lang w:val="el-GR"/>
        </w:rPr>
      </w:pPr>
      <w:r w:rsidRPr="000B2301">
        <w:rPr>
          <w:lang w:val="el-GR"/>
        </w:rPr>
        <w:t xml:space="preserve">Με την επιτυχή ολοκλήρωση των ποιοτικών και ποσοτικών ελέγχων του Αναδόχου για συγκεκριμένη παρτίδα, </w:t>
      </w:r>
      <w:r w:rsidRPr="004B073A">
        <w:rPr>
          <w:lang w:val="el-GR"/>
        </w:rPr>
        <w:t>(βλ</w:t>
      </w:r>
      <w:r w:rsidRPr="00711A8B">
        <w:rPr>
          <w:lang w:val="el-GR"/>
        </w:rPr>
        <w:t>. Παρ.</w:t>
      </w:r>
      <w:r w:rsidRPr="00711A8B">
        <w:rPr>
          <w:b/>
          <w:bCs/>
          <w:lang w:val="el-GR"/>
        </w:rPr>
        <w:t xml:space="preserve"> </w:t>
      </w:r>
      <w:r w:rsidR="00370A30" w:rsidRPr="004B073A">
        <w:rPr>
          <w:b/>
          <w:bCs/>
          <w:color w:val="002060"/>
          <w:lang w:val="el-GR"/>
        </w:rPr>
        <w:fldChar w:fldCharType="begin"/>
      </w:r>
      <w:r w:rsidR="00370A30" w:rsidRPr="004B073A">
        <w:rPr>
          <w:b/>
          <w:bCs/>
          <w:color w:val="002060"/>
          <w:lang w:val="el-GR"/>
        </w:rPr>
        <w:instrText xml:space="preserve"> REF _Ref149911346 \h  \* MERGEFORMAT </w:instrText>
      </w:r>
      <w:r w:rsidR="00370A30" w:rsidRPr="004B073A">
        <w:rPr>
          <w:b/>
          <w:bCs/>
          <w:color w:val="002060"/>
          <w:lang w:val="el-GR"/>
        </w:rPr>
      </w:r>
      <w:r w:rsidR="00370A30" w:rsidRPr="004B073A">
        <w:rPr>
          <w:b/>
          <w:bCs/>
          <w:color w:val="002060"/>
          <w:lang w:val="el-GR"/>
        </w:rPr>
        <w:fldChar w:fldCharType="separate"/>
      </w:r>
      <w:r w:rsidR="00F95395" w:rsidRPr="00F95395">
        <w:rPr>
          <w:b/>
          <w:bCs/>
          <w:color w:val="002060"/>
          <w:lang w:val="el-GR"/>
        </w:rPr>
        <w:t>7.7.2.1.11</w:t>
      </w:r>
      <w:r w:rsidR="00F95395" w:rsidRPr="00F95395">
        <w:rPr>
          <w:b/>
          <w:bCs/>
          <w:color w:val="002060"/>
          <w:lang w:val="el-GR"/>
        </w:rPr>
        <w:tab/>
        <w:t>Διαδικασία παράδοσης παραλαβής παραγόμενου υλικού</w:t>
      </w:r>
      <w:r w:rsidR="00F95395" w:rsidRPr="000B2301">
        <w:rPr>
          <w:bCs/>
          <w:lang w:val="el-GR"/>
        </w:rPr>
        <w:t xml:space="preserve"> σάρωσης</w:t>
      </w:r>
      <w:r w:rsidR="00370A30" w:rsidRPr="004B073A">
        <w:rPr>
          <w:b/>
          <w:bCs/>
          <w:color w:val="002060"/>
          <w:lang w:val="el-GR"/>
        </w:rPr>
        <w:fldChar w:fldCharType="end"/>
      </w:r>
      <w:r w:rsidRPr="004B073A">
        <w:rPr>
          <w:lang w:val="el-GR"/>
        </w:rPr>
        <w:t>),</w:t>
      </w:r>
      <w:r w:rsidRPr="000B2301">
        <w:rPr>
          <w:lang w:val="el-GR"/>
        </w:rPr>
        <w:t xml:space="preserve"> θα πραγματοποιούνται </w:t>
      </w:r>
      <w:r w:rsidRPr="000B2301">
        <w:rPr>
          <w:u w:val="single"/>
          <w:lang w:val="el-GR"/>
        </w:rPr>
        <w:t>από την Αναθέτουσα Αρχή,</w:t>
      </w:r>
      <w:r w:rsidRPr="000B2301">
        <w:rPr>
          <w:lang w:val="el-GR"/>
        </w:rPr>
        <w:t xml:space="preserve"> με παρουσία του Αναδόχου, δειγματοληπτικοί ποιοτικοί και ποσοτικοί έλεγχοι </w:t>
      </w:r>
      <w:r w:rsidRPr="000B2301">
        <w:rPr>
          <w:u w:val="single"/>
          <w:lang w:val="el-GR"/>
        </w:rPr>
        <w:t>για κάθε παρτίδα</w:t>
      </w:r>
      <w:r w:rsidRPr="000B2301">
        <w:rPr>
          <w:lang w:val="el-GR"/>
        </w:rPr>
        <w:t xml:space="preserve"> ψηφιοποιημένου Υλικού που είναι έτοιμο προς παράδοση από τον Ανάδοχο. </w:t>
      </w:r>
    </w:p>
    <w:p w14:paraId="43609349" w14:textId="77777777" w:rsidR="00FB6F8C" w:rsidRPr="000B2301" w:rsidRDefault="00FB6F8C" w:rsidP="00FB6F8C">
      <w:pPr>
        <w:rPr>
          <w:lang w:val="el-GR"/>
        </w:rPr>
      </w:pPr>
    </w:p>
    <w:p w14:paraId="6AFF1F86" w14:textId="49112CAD" w:rsidR="00FB6F8C" w:rsidRPr="000B2301" w:rsidRDefault="00B86639" w:rsidP="00966936">
      <w:pPr>
        <w:pStyle w:val="5"/>
        <w:rPr>
          <w:rFonts w:cs="Tahoma"/>
          <w:b w:val="0"/>
          <w:bCs/>
          <w:lang w:val="el-GR"/>
        </w:rPr>
      </w:pPr>
      <w:bookmarkStart w:id="710" w:name="bk_7_7_2_1_6"/>
      <w:bookmarkStart w:id="711" w:name="_Ref150243874"/>
      <w:bookmarkStart w:id="712" w:name="_Toc183709330"/>
      <w:r>
        <w:rPr>
          <w:rFonts w:cs="Tahoma"/>
          <w:bCs/>
          <w:lang w:val="el-GR"/>
        </w:rPr>
        <w:t>7.7.2.1.6</w:t>
      </w:r>
      <w:bookmarkEnd w:id="710"/>
      <w:r w:rsidR="00FB6F8C" w:rsidRPr="000B2301">
        <w:rPr>
          <w:rFonts w:cs="Tahoma"/>
          <w:bCs/>
          <w:lang w:val="el-GR"/>
        </w:rPr>
        <w:tab/>
      </w:r>
      <w:bookmarkStart w:id="713" w:name="_Toc76724166"/>
      <w:bookmarkStart w:id="714" w:name="_Toc89441304"/>
      <w:bookmarkStart w:id="715" w:name="_Toc117243945"/>
      <w:r w:rsidR="00FB6F8C" w:rsidRPr="000B2301">
        <w:rPr>
          <w:rFonts w:cs="Tahoma"/>
          <w:bCs/>
          <w:lang w:val="el-GR"/>
        </w:rPr>
        <w:t>Δειγματοληπτικός Έλεγχος παραγόμενων προϊόντων σάρωσης</w:t>
      </w:r>
      <w:bookmarkEnd w:id="711"/>
      <w:bookmarkEnd w:id="713"/>
      <w:bookmarkEnd w:id="714"/>
      <w:bookmarkEnd w:id="715"/>
      <w:bookmarkEnd w:id="712"/>
      <w:r w:rsidR="00FB6F8C" w:rsidRPr="000B2301">
        <w:rPr>
          <w:rFonts w:cs="Tahoma"/>
          <w:bCs/>
          <w:lang w:val="el-GR"/>
        </w:rPr>
        <w:tab/>
      </w:r>
    </w:p>
    <w:p w14:paraId="586946DF" w14:textId="16B13968" w:rsidR="00FB6F8C" w:rsidRPr="000B2301" w:rsidRDefault="00FB6F8C" w:rsidP="00FB6F8C">
      <w:pPr>
        <w:rPr>
          <w:lang w:val="el-GR"/>
        </w:rPr>
      </w:pPr>
      <w:r w:rsidRPr="000B2301">
        <w:rPr>
          <w:lang w:val="el-GR"/>
        </w:rPr>
        <w:t xml:space="preserve">Οι δειγματοληπτικοί έλεγχοι των σαρωμένων εγγράφων θα γίνονται σε ομάδες των </w:t>
      </w:r>
      <w:r w:rsidRPr="000B2301">
        <w:rPr>
          <w:b/>
          <w:bCs/>
          <w:lang w:val="el-GR"/>
        </w:rPr>
        <w:t xml:space="preserve">πέντε (5.000) έως </w:t>
      </w:r>
      <w:r w:rsidR="0005717F" w:rsidRPr="000B2301">
        <w:rPr>
          <w:b/>
          <w:bCs/>
          <w:lang w:val="el-GR"/>
        </w:rPr>
        <w:t>δέκα</w:t>
      </w:r>
      <w:r w:rsidRPr="000B2301">
        <w:rPr>
          <w:b/>
          <w:bCs/>
          <w:lang w:val="el-GR"/>
        </w:rPr>
        <w:t xml:space="preserve"> χιλιάδων (</w:t>
      </w:r>
      <w:r w:rsidR="0005717F" w:rsidRPr="000B2301">
        <w:rPr>
          <w:b/>
          <w:bCs/>
          <w:lang w:val="el-GR"/>
        </w:rPr>
        <w:t>10</w:t>
      </w:r>
      <w:r w:rsidRPr="000B2301">
        <w:rPr>
          <w:b/>
          <w:bCs/>
          <w:lang w:val="el-GR"/>
        </w:rPr>
        <w:t>.000) σελίδων</w:t>
      </w:r>
      <w:r w:rsidRPr="000B2301">
        <w:rPr>
          <w:color w:val="FF0000"/>
          <w:lang w:val="el-GR"/>
        </w:rPr>
        <w:t xml:space="preserve"> </w:t>
      </w:r>
      <w:r w:rsidRPr="000B2301">
        <w:rPr>
          <w:lang w:val="el-GR"/>
        </w:rPr>
        <w:t>η κάθε μία (θα οριστικοποιηθεί κατά την εκπόνηση της Μελέτης Εφαρμογής). Καθ’ όλη τη διάρκεια των δειγματοληπτικών ελέγχων από την Επιτροπή Παρακολούθησης και Παραλαβής Έργου, τα αρμόδια στελέχη του Αναδόχου θα συνδράμουν υποστηρικτικά, ώστε η ολοκλήρωση των ελέγχων να γίνεται το συντομότερο δυνατό. Οι δειγματοληπτικοί έλεγχοι των ψηφιοποιημένων εγγράφων θα πραγματοποιούνται σύμφωνα με μέθοδο που πληροί διεθνείς προδιαγραφές.</w:t>
      </w:r>
    </w:p>
    <w:p w14:paraId="59D0C821" w14:textId="77777777" w:rsidR="00FB6F8C" w:rsidRPr="000B2301" w:rsidRDefault="00FB6F8C" w:rsidP="00FB6F8C">
      <w:pPr>
        <w:rPr>
          <w:color w:val="000000" w:themeColor="text1"/>
          <w:lang w:val="el-GR"/>
        </w:rPr>
      </w:pPr>
      <w:r w:rsidRPr="000B2301">
        <w:rPr>
          <w:color w:val="000000" w:themeColor="text1"/>
          <w:lang w:val="el-GR"/>
        </w:rPr>
        <w:t>Οι δειγματοληπτικοί έλεγχοι θα πραγματοποιούνται σε τοποθεσία που θα συμφωνηθεί με τον Ανάδοχο κατά την εκπόνηση της Μελέτης Εφαρμογής. Κατόπιν επιτυχούς ολοκλήρωσης των δειγματοληπτικών ελέγχων, θα αποδεσμεύεται το πρωτότυπο υλικό που αφορά τη συγκεκριμένη Παρτίδα Φακέλων.</w:t>
      </w:r>
    </w:p>
    <w:p w14:paraId="399A8224" w14:textId="77777777" w:rsidR="00FB6F8C" w:rsidRPr="000B2301" w:rsidRDefault="00FB6F8C" w:rsidP="00FB6F8C">
      <w:pPr>
        <w:rPr>
          <w:lang w:val="el-GR"/>
        </w:rPr>
      </w:pPr>
      <w:r w:rsidRPr="000B2301">
        <w:rPr>
          <w:lang w:val="el-GR"/>
        </w:rPr>
        <w:t xml:space="preserve">Η ποιότητα των προϊόντων σάρωσης εγγράφων θα ελέγχεται δειγματοληπτικά από αρμόδια ομάδα δειγματοληπτικού ελέγχου, μέσω προκαθορισμένων ελέγχων ποιότητας και σύμφωνα με την πρόοδο των εργασιών σάρωσης. Οι ομάδες δειγματοληπτικού ελέγχου, που θα είναι υπό την εποπτεία της ΕΠΠΕ, θα οριστούν από την Αναθέτουσα Αρχή και θα έχουν, ως μέλη, υπάλληλους του Φορέα. </w:t>
      </w:r>
    </w:p>
    <w:p w14:paraId="777F64FC" w14:textId="6B5E7B55" w:rsidR="00FB6F8C" w:rsidRPr="000B2301" w:rsidRDefault="00FB6F8C" w:rsidP="00FB6F8C">
      <w:pPr>
        <w:rPr>
          <w:lang w:val="el-GR"/>
        </w:rPr>
      </w:pPr>
      <w:r w:rsidRPr="000B2301">
        <w:rPr>
          <w:lang w:val="el-GR"/>
        </w:rPr>
        <w:t xml:space="preserve">Στη </w:t>
      </w:r>
      <w:r w:rsidRPr="00191352">
        <w:rPr>
          <w:b/>
          <w:bCs/>
          <w:lang w:val="el-GR"/>
        </w:rPr>
        <w:t>Μελέτη Εφαρμογής - Ανάλυση Απαιτήσεων</w:t>
      </w:r>
      <w:r w:rsidRPr="000B2301">
        <w:rPr>
          <w:lang w:val="el-GR"/>
        </w:rPr>
        <w:t xml:space="preserve"> ο Ανάδοχος θα εκπονήσει και θα παραδώσει το εξειδικευμένο Σχέδιο Ποιοτικού &amp; Ποσοτικού Ελέγχου Σάρωσης Εγγράφων, τεκμηριώνοντας τη διαδικασία ελέγχου. Σκοπός των συγκεκριμένων ελέγχων είναι να εξασφαλιστεί ότι η ποιότητα σάρωσης θα είναι σύμφωνη με τις απαιτήσεις σάρωσης </w:t>
      </w:r>
      <w:r w:rsidRPr="008F07CB">
        <w:rPr>
          <w:lang w:val="el-GR"/>
        </w:rPr>
        <w:t xml:space="preserve">της παραγράφου </w:t>
      </w:r>
      <w:r w:rsidR="00711A8B" w:rsidRPr="00711A8B">
        <w:rPr>
          <w:b/>
          <w:bCs/>
          <w:color w:val="002060"/>
          <w:lang w:val="el-GR"/>
        </w:rPr>
        <w:fldChar w:fldCharType="begin"/>
      </w:r>
      <w:r w:rsidR="00711A8B" w:rsidRPr="00711A8B">
        <w:rPr>
          <w:b/>
          <w:bCs/>
          <w:color w:val="002060"/>
          <w:lang w:val="el-GR"/>
        </w:rPr>
        <w:instrText xml:space="preserve"> REF _Ref150763455 \h  \* MERGEFORMAT </w:instrText>
      </w:r>
      <w:r w:rsidR="00711A8B" w:rsidRPr="00711A8B">
        <w:rPr>
          <w:b/>
          <w:bCs/>
          <w:color w:val="002060"/>
          <w:lang w:val="el-GR"/>
        </w:rPr>
      </w:r>
      <w:r w:rsidR="00711A8B" w:rsidRPr="00711A8B">
        <w:rPr>
          <w:b/>
          <w:bCs/>
          <w:color w:val="002060"/>
          <w:lang w:val="el-GR"/>
        </w:rPr>
        <w:fldChar w:fldCharType="separate"/>
      </w:r>
      <w:r w:rsidR="00F95395" w:rsidRPr="00F95395">
        <w:rPr>
          <w:b/>
          <w:bCs/>
          <w:color w:val="002060"/>
          <w:lang w:val="el-GR"/>
        </w:rPr>
        <w:t>7.7.2.1.4</w:t>
      </w:r>
      <w:r w:rsidR="00F95395" w:rsidRPr="00F95395">
        <w:rPr>
          <w:b/>
          <w:bCs/>
          <w:color w:val="002060"/>
          <w:lang w:val="el-GR"/>
        </w:rPr>
        <w:tab/>
        <w:t>Απαιτήσεις διασφάλισης ποιότητας σάρωσης – Τεχνικές</w:t>
      </w:r>
      <w:r w:rsidR="00F95395" w:rsidRPr="000B2301">
        <w:rPr>
          <w:bCs/>
          <w:lang w:val="el-GR"/>
        </w:rPr>
        <w:t xml:space="preserve"> απαιτήσεις</w:t>
      </w:r>
      <w:r w:rsidR="00711A8B" w:rsidRPr="00711A8B">
        <w:rPr>
          <w:b/>
          <w:bCs/>
          <w:color w:val="002060"/>
          <w:lang w:val="el-GR"/>
        </w:rPr>
        <w:fldChar w:fldCharType="end"/>
      </w:r>
      <w:r w:rsidRPr="000B2301">
        <w:rPr>
          <w:lang w:val="el-GR"/>
        </w:rPr>
        <w:t>.</w:t>
      </w:r>
    </w:p>
    <w:p w14:paraId="6D520371" w14:textId="1EB74754" w:rsidR="00FB6F8C" w:rsidRPr="000B2301" w:rsidRDefault="00FB6F8C" w:rsidP="00FB6F8C">
      <w:pPr>
        <w:rPr>
          <w:lang w:val="el-GR"/>
        </w:rPr>
      </w:pPr>
      <w:r w:rsidRPr="000B2301">
        <w:rPr>
          <w:lang w:val="el-GR"/>
        </w:rPr>
        <w:t xml:space="preserve">Οι δειγματοληπτικοί έλεγχοι των εγγράφων που σαρώθηκαν θα πραγματοποιούνται με οπτική αντιπαραβολή των πρωτότυπων εγγράφων και των σε ηλεκτρονική μορφή σαρωμένων εγγράφων. Θα ξεκινούν με την ολοκλήρωση </w:t>
      </w:r>
      <w:r w:rsidRPr="000B2301">
        <w:rPr>
          <w:color w:val="000000" w:themeColor="text1"/>
          <w:lang w:val="el-GR"/>
        </w:rPr>
        <w:t xml:space="preserve">της - επιτυχώς ελεγμένης από τον Ανάδοχο - </w:t>
      </w:r>
      <w:r w:rsidRPr="000B2301">
        <w:rPr>
          <w:lang w:val="el-GR"/>
        </w:rPr>
        <w:t>σάρωσης της κάθε παρτίδας Εγγράφων (το μέγεθος της παρτίδας θα οριστεί κατά την εκπόνηση της Μελέτης Εφαρμογής).</w:t>
      </w:r>
    </w:p>
    <w:p w14:paraId="7E5AF577" w14:textId="7A7026A1" w:rsidR="00FB6F8C" w:rsidRPr="000B2301" w:rsidRDefault="00FB6F8C" w:rsidP="00FB6F8C">
      <w:pPr>
        <w:rPr>
          <w:color w:val="000000" w:themeColor="text1"/>
          <w:lang w:val="el-GR"/>
        </w:rPr>
      </w:pPr>
      <w:r w:rsidRPr="000B2301">
        <w:rPr>
          <w:color w:val="000000" w:themeColor="text1"/>
          <w:lang w:val="el-GR"/>
        </w:rPr>
        <w:t>Τα παραγόμενα από τη σάρωση αρχεία θα πρέπει να αντιστοιχούν:</w:t>
      </w:r>
    </w:p>
    <w:p w14:paraId="0287DA55" w14:textId="77777777" w:rsidR="00FB6F8C" w:rsidRPr="000B2301" w:rsidRDefault="00FB6F8C" w:rsidP="00884580">
      <w:pPr>
        <w:pStyle w:val="aff1"/>
        <w:numPr>
          <w:ilvl w:val="0"/>
          <w:numId w:val="72"/>
        </w:numPr>
        <w:rPr>
          <w:rFonts w:ascii="Tahoma" w:hAnsi="Tahoma" w:cs="Tahoma"/>
          <w:color w:val="000000" w:themeColor="text1"/>
          <w:lang w:val="el-GR"/>
        </w:rPr>
      </w:pPr>
      <w:r w:rsidRPr="000B2301">
        <w:rPr>
          <w:rFonts w:ascii="Tahoma" w:hAnsi="Tahoma" w:cs="Tahoma"/>
          <w:color w:val="000000" w:themeColor="text1"/>
          <w:lang w:val="el-GR"/>
        </w:rPr>
        <w:t xml:space="preserve">σε επίπεδο ποσότητας και ποιότητας: 1:1 στο φυσικό περιεχόμενο του εγγράφου (εκτός από τις περιπτώσεις όπου κάποιο υλικό έχει τεθεί εκτός </w:t>
      </w:r>
      <w:proofErr w:type="spellStart"/>
      <w:r w:rsidRPr="000B2301">
        <w:rPr>
          <w:rFonts w:ascii="Tahoma" w:hAnsi="Tahoma" w:cs="Tahoma"/>
          <w:color w:val="000000" w:themeColor="text1"/>
          <w:lang w:val="el-GR"/>
        </w:rPr>
        <w:t>ψηφιοποίησης</w:t>
      </w:r>
      <w:proofErr w:type="spellEnd"/>
      <w:r w:rsidRPr="000B2301">
        <w:rPr>
          <w:rFonts w:ascii="Tahoma" w:hAnsi="Tahoma" w:cs="Tahoma"/>
          <w:color w:val="000000" w:themeColor="text1"/>
          <w:lang w:val="el-GR"/>
        </w:rPr>
        <w:t xml:space="preserve"> (</w:t>
      </w:r>
      <w:r w:rsidRPr="000B2301">
        <w:rPr>
          <w:rFonts w:ascii="Tahoma" w:hAnsi="Tahoma" w:cs="Tahoma"/>
          <w:color w:val="000000" w:themeColor="text1"/>
          <w:lang w:val="en-US"/>
        </w:rPr>
        <w:t>cd</w:t>
      </w:r>
      <w:r w:rsidRPr="000B2301">
        <w:rPr>
          <w:rFonts w:ascii="Tahoma" w:hAnsi="Tahoma" w:cs="Tahoma"/>
          <w:color w:val="000000" w:themeColor="text1"/>
          <w:lang w:val="el-GR"/>
        </w:rPr>
        <w:t xml:space="preserve">, </w:t>
      </w:r>
      <w:proofErr w:type="spellStart"/>
      <w:r w:rsidRPr="000B2301">
        <w:rPr>
          <w:rFonts w:ascii="Tahoma" w:hAnsi="Tahoma" w:cs="Tahoma"/>
          <w:color w:val="000000" w:themeColor="text1"/>
          <w:lang w:val="en-US"/>
        </w:rPr>
        <w:t>usb</w:t>
      </w:r>
      <w:proofErr w:type="spellEnd"/>
      <w:r w:rsidRPr="000B2301">
        <w:rPr>
          <w:rFonts w:ascii="Tahoma" w:hAnsi="Tahoma" w:cs="Tahoma"/>
          <w:color w:val="000000" w:themeColor="text1"/>
          <w:lang w:val="el-GR"/>
        </w:rPr>
        <w:t xml:space="preserve"> </w:t>
      </w:r>
      <w:r w:rsidRPr="000B2301">
        <w:rPr>
          <w:rFonts w:ascii="Tahoma" w:hAnsi="Tahoma" w:cs="Tahoma"/>
          <w:color w:val="000000" w:themeColor="text1"/>
          <w:lang w:val="en-US"/>
        </w:rPr>
        <w:t>sticks</w:t>
      </w:r>
      <w:r w:rsidRPr="000B2301">
        <w:rPr>
          <w:rFonts w:ascii="Tahoma" w:hAnsi="Tahoma" w:cs="Tahoma"/>
          <w:color w:val="000000" w:themeColor="text1"/>
          <w:lang w:val="el-GR"/>
        </w:rPr>
        <w:t xml:space="preserve"> κ.ά., τα οποία θα οριστικοποιηθούν κατά την εκπόνηση της Μελέτης Εφαρμογής) και</w:t>
      </w:r>
    </w:p>
    <w:p w14:paraId="3F6BC9FE" w14:textId="185DE8BB" w:rsidR="008F07CB" w:rsidRDefault="00FB6F8C" w:rsidP="00884580">
      <w:pPr>
        <w:pStyle w:val="aff1"/>
        <w:numPr>
          <w:ilvl w:val="0"/>
          <w:numId w:val="72"/>
        </w:numPr>
        <w:rPr>
          <w:rFonts w:ascii="Tahoma" w:hAnsi="Tahoma" w:cs="Tahoma"/>
          <w:color w:val="000000" w:themeColor="text1"/>
          <w:lang w:val="el-GR"/>
        </w:rPr>
      </w:pPr>
      <w:r w:rsidRPr="008F07CB">
        <w:rPr>
          <w:rFonts w:ascii="Tahoma" w:hAnsi="Tahoma" w:cs="Tahoma"/>
          <w:color w:val="000000" w:themeColor="text1"/>
          <w:lang w:val="el-GR"/>
        </w:rPr>
        <w:t xml:space="preserve">σε επίπεδο τεκμηρίωσης: πλήρης αντιστοίχιση με τα στοιχεία του φακέλου, από τον οποίο προέρχονται σε επίπεδο </w:t>
      </w:r>
      <w:proofErr w:type="spellStart"/>
      <w:r w:rsidRPr="008F07CB">
        <w:rPr>
          <w:rFonts w:ascii="Tahoma" w:hAnsi="Tahoma" w:cs="Tahoma"/>
          <w:color w:val="000000" w:themeColor="text1"/>
          <w:lang w:val="el-GR"/>
        </w:rPr>
        <w:t>μεταδεδομένων</w:t>
      </w:r>
      <w:proofErr w:type="spellEnd"/>
      <w:r w:rsidR="00F565AD" w:rsidRPr="00966936">
        <w:rPr>
          <w:rFonts w:ascii="Tahoma" w:hAnsi="Tahoma" w:cs="Tahoma"/>
          <w:color w:val="000000" w:themeColor="text1"/>
          <w:lang w:val="el-GR"/>
        </w:rPr>
        <w:t>.</w:t>
      </w:r>
      <w:r w:rsidRPr="008F07CB">
        <w:rPr>
          <w:rFonts w:ascii="Tahoma" w:hAnsi="Tahoma" w:cs="Tahoma"/>
          <w:color w:val="000000" w:themeColor="text1"/>
          <w:lang w:val="el-GR"/>
        </w:rPr>
        <w:t xml:space="preserve"> </w:t>
      </w:r>
    </w:p>
    <w:p w14:paraId="29ED3F37" w14:textId="4CEEEFC5" w:rsidR="00FB6F8C" w:rsidRPr="008F07CB" w:rsidRDefault="00FB6F8C" w:rsidP="00884580">
      <w:pPr>
        <w:pStyle w:val="aff1"/>
        <w:numPr>
          <w:ilvl w:val="0"/>
          <w:numId w:val="72"/>
        </w:numPr>
        <w:rPr>
          <w:rFonts w:ascii="Tahoma" w:hAnsi="Tahoma" w:cs="Tahoma"/>
          <w:color w:val="000000" w:themeColor="text1"/>
          <w:lang w:val="el-GR"/>
        </w:rPr>
      </w:pPr>
      <w:r w:rsidRPr="008F07CB">
        <w:rPr>
          <w:rFonts w:ascii="Tahoma" w:hAnsi="Tahoma" w:cs="Tahoma"/>
          <w:color w:val="000000" w:themeColor="text1"/>
          <w:lang w:val="el-GR"/>
        </w:rPr>
        <w:t xml:space="preserve">Το σύνολο των σελίδων που θα απαρτίζουν τους φακέλους προς έλεγχο ορίζεται στον πίνακα </w:t>
      </w:r>
      <w:r w:rsidRPr="008F07CB">
        <w:rPr>
          <w:rFonts w:ascii="Tahoma" w:hAnsi="Tahoma" w:cs="Tahoma"/>
          <w:color w:val="000000" w:themeColor="text1"/>
          <w:lang w:val="en-US"/>
        </w:rPr>
        <w:t>ISO</w:t>
      </w:r>
      <w:r w:rsidRPr="008F07CB">
        <w:rPr>
          <w:rFonts w:ascii="Tahoma" w:hAnsi="Tahoma" w:cs="Tahoma"/>
          <w:color w:val="000000" w:themeColor="text1"/>
          <w:lang w:val="el-GR"/>
        </w:rPr>
        <w:t xml:space="preserve"> 2859 </w:t>
      </w:r>
      <w:r w:rsidRPr="008F07CB">
        <w:rPr>
          <w:rFonts w:ascii="Tahoma" w:hAnsi="Tahoma" w:cs="Tahoma"/>
          <w:color w:val="000000" w:themeColor="text1"/>
          <w:lang w:val="en-US"/>
        </w:rPr>
        <w:t>Sampling</w:t>
      </w:r>
      <w:r w:rsidRPr="008F07CB">
        <w:rPr>
          <w:rFonts w:ascii="Tahoma" w:hAnsi="Tahoma" w:cs="Tahoma"/>
          <w:color w:val="000000" w:themeColor="text1"/>
          <w:lang w:val="el-GR"/>
        </w:rPr>
        <w:t xml:space="preserve"> </w:t>
      </w:r>
      <w:r w:rsidRPr="008F07CB">
        <w:rPr>
          <w:rFonts w:ascii="Tahoma" w:hAnsi="Tahoma" w:cs="Tahoma"/>
          <w:color w:val="000000" w:themeColor="text1"/>
          <w:lang w:val="en-US"/>
        </w:rPr>
        <w:t>Standard</w:t>
      </w:r>
      <w:r w:rsidRPr="008F07CB">
        <w:rPr>
          <w:rFonts w:ascii="Tahoma" w:hAnsi="Tahoma" w:cs="Tahoma"/>
          <w:color w:val="000000" w:themeColor="text1"/>
          <w:lang w:val="el-GR"/>
        </w:rPr>
        <w:t xml:space="preserve"> (βλ. </w:t>
      </w:r>
      <w:r w:rsidR="00370A30" w:rsidRPr="00711A8B">
        <w:rPr>
          <w:rFonts w:ascii="Tahoma" w:hAnsi="Tahoma" w:cs="Tahoma"/>
          <w:b/>
          <w:bCs/>
          <w:color w:val="002060"/>
          <w:lang w:val="el-GR"/>
        </w:rPr>
        <w:fldChar w:fldCharType="begin"/>
      </w:r>
      <w:r w:rsidR="00370A30" w:rsidRPr="00711A8B">
        <w:rPr>
          <w:rFonts w:ascii="Tahoma" w:hAnsi="Tahoma" w:cs="Tahoma"/>
          <w:b/>
          <w:bCs/>
          <w:color w:val="002060"/>
          <w:lang w:val="el-GR"/>
        </w:rPr>
        <w:instrText xml:space="preserve"> REF _Ref149911391 \h  \* MERGEFORMAT </w:instrText>
      </w:r>
      <w:r w:rsidR="00370A30" w:rsidRPr="00711A8B">
        <w:rPr>
          <w:rFonts w:ascii="Tahoma" w:hAnsi="Tahoma" w:cs="Tahoma"/>
          <w:b/>
          <w:bCs/>
          <w:color w:val="002060"/>
          <w:lang w:val="el-GR"/>
        </w:rPr>
      </w:r>
      <w:r w:rsidR="00370A30" w:rsidRPr="00711A8B">
        <w:rPr>
          <w:rFonts w:ascii="Tahoma" w:hAnsi="Tahoma" w:cs="Tahoma"/>
          <w:b/>
          <w:bCs/>
          <w:color w:val="002060"/>
          <w:lang w:val="el-GR"/>
        </w:rPr>
        <w:fldChar w:fldCharType="separate"/>
      </w:r>
      <w:r w:rsidR="00F95395" w:rsidRPr="00F95395">
        <w:rPr>
          <w:rFonts w:ascii="Tahoma" w:hAnsi="Tahoma" w:cs="Tahoma"/>
          <w:b/>
          <w:bCs/>
          <w:color w:val="002060"/>
        </w:rPr>
        <w:t>15.</w:t>
      </w:r>
      <w:r w:rsidR="00F95395" w:rsidRPr="00F95395">
        <w:rPr>
          <w:rFonts w:ascii="Tahoma" w:hAnsi="Tahoma" w:cs="Tahoma"/>
          <w:b/>
          <w:bCs/>
          <w:color w:val="002060"/>
          <w:lang w:val="el-GR"/>
        </w:rPr>
        <w:t xml:space="preserve"> ΠΑΡΑΡΤΗΜΑ IX – ΠΙΝΑΚΑΣ ΔΕΙΓΜΑΤΟΛΗΨΙΑΣ ISO 2859</w:t>
      </w:r>
      <w:r w:rsidR="00F95395" w:rsidRPr="00294CDB">
        <w:rPr>
          <w:rFonts w:cs="Tahoma"/>
          <w:lang w:val="el-GR"/>
        </w:rPr>
        <w:t xml:space="preserve"> </w:t>
      </w:r>
      <w:r w:rsidR="00F95395" w:rsidRPr="00F95395">
        <w:rPr>
          <w:rFonts w:ascii="Tahoma" w:hAnsi="Tahoma" w:cs="Tahoma"/>
          <w:b/>
          <w:bCs/>
          <w:color w:val="002060"/>
        </w:rPr>
        <w:t>SAMPLING</w:t>
      </w:r>
      <w:r w:rsidR="00F95395" w:rsidRPr="00294CDB">
        <w:rPr>
          <w:rFonts w:cs="Tahoma"/>
          <w:lang w:val="el-GR"/>
        </w:rPr>
        <w:t xml:space="preserve"> STANDARD</w:t>
      </w:r>
      <w:r w:rsidR="00370A30" w:rsidRPr="00711A8B">
        <w:rPr>
          <w:rFonts w:ascii="Tahoma" w:hAnsi="Tahoma" w:cs="Tahoma"/>
          <w:b/>
          <w:bCs/>
          <w:color w:val="002060"/>
          <w:lang w:val="el-GR"/>
        </w:rPr>
        <w:fldChar w:fldCharType="end"/>
      </w:r>
      <w:r w:rsidRPr="008F07CB">
        <w:rPr>
          <w:rFonts w:ascii="Tahoma" w:hAnsi="Tahoma" w:cs="Tahoma"/>
          <w:color w:val="000000" w:themeColor="text1"/>
          <w:lang w:val="el-GR"/>
        </w:rPr>
        <w:t>).</w:t>
      </w:r>
    </w:p>
    <w:p w14:paraId="0D9EEF36" w14:textId="77777777" w:rsidR="00FB6F8C" w:rsidRPr="000B2301" w:rsidRDefault="00FB6F8C" w:rsidP="00FB6F8C">
      <w:pPr>
        <w:rPr>
          <w:color w:val="000000" w:themeColor="text1"/>
          <w:lang w:val="el-GR"/>
        </w:rPr>
      </w:pPr>
      <w:r w:rsidRPr="000B2301">
        <w:rPr>
          <w:color w:val="000000" w:themeColor="text1"/>
          <w:lang w:val="el-GR"/>
        </w:rPr>
        <w:lastRenderedPageBreak/>
        <w:t>Οι ελάχιστες απαιτήσεις που τίθενται ως προς τους δειγματοληπτικούς ελέγχους που θα πραγματοποιηθούν, είναι οι ακόλουθες:</w:t>
      </w:r>
    </w:p>
    <w:p w14:paraId="254B9002" w14:textId="77777777" w:rsidR="00FB6F8C" w:rsidRPr="000B2301" w:rsidRDefault="00FB6F8C">
      <w:pPr>
        <w:numPr>
          <w:ilvl w:val="0"/>
          <w:numId w:val="13"/>
        </w:numPr>
        <w:rPr>
          <w:color w:val="000000" w:themeColor="text1"/>
          <w:lang w:val="el-GR"/>
        </w:rPr>
      </w:pPr>
      <w:r w:rsidRPr="000B2301">
        <w:rPr>
          <w:color w:val="000000" w:themeColor="text1"/>
          <w:lang w:val="el-GR"/>
        </w:rPr>
        <w:t xml:space="preserve">Οι έλεγχοι των σαρωμένων σελίδων: </w:t>
      </w:r>
    </w:p>
    <w:p w14:paraId="5EE068B4" w14:textId="77777777" w:rsidR="00FB6F8C" w:rsidRPr="000B2301" w:rsidRDefault="00FB6F8C">
      <w:pPr>
        <w:numPr>
          <w:ilvl w:val="1"/>
          <w:numId w:val="13"/>
        </w:numPr>
        <w:rPr>
          <w:color w:val="000000" w:themeColor="text1"/>
          <w:lang w:val="el-GR"/>
        </w:rPr>
      </w:pPr>
      <w:r w:rsidRPr="000B2301">
        <w:rPr>
          <w:color w:val="000000" w:themeColor="text1"/>
          <w:lang w:val="el-GR"/>
        </w:rPr>
        <w:t>θα ξεκινούν με την ολοκλήρωση της επιτυχώς ελεγμένης από τον Ανάδοχο σάρωσης της κάθε παρτίδας εγγράφων</w:t>
      </w:r>
    </w:p>
    <w:p w14:paraId="621DA245" w14:textId="77777777" w:rsidR="00FB6F8C" w:rsidRPr="000B2301" w:rsidRDefault="00FB6F8C">
      <w:pPr>
        <w:numPr>
          <w:ilvl w:val="0"/>
          <w:numId w:val="13"/>
        </w:numPr>
        <w:rPr>
          <w:color w:val="000000" w:themeColor="text1"/>
          <w:lang w:val="el-GR"/>
        </w:rPr>
      </w:pPr>
      <w:r w:rsidRPr="000B2301">
        <w:rPr>
          <w:color w:val="000000" w:themeColor="text1"/>
          <w:lang w:val="el-GR"/>
        </w:rPr>
        <w:t>Οι έλεγχοι θα πρέπει να ικανοποιούν :</w:t>
      </w:r>
    </w:p>
    <w:p w14:paraId="5BF30EA1" w14:textId="573B9460" w:rsidR="00615DBB" w:rsidRPr="00711A8B" w:rsidRDefault="00FB6F8C" w:rsidP="00FB6F8C">
      <w:pPr>
        <w:numPr>
          <w:ilvl w:val="1"/>
          <w:numId w:val="13"/>
        </w:numPr>
        <w:rPr>
          <w:color w:val="000000" w:themeColor="text1"/>
          <w:lang w:val="el-GR"/>
        </w:rPr>
      </w:pPr>
      <w:r w:rsidRPr="000B2301">
        <w:rPr>
          <w:color w:val="000000" w:themeColor="text1"/>
          <w:lang w:val="el-GR"/>
        </w:rPr>
        <w:t xml:space="preserve"> «∆</w:t>
      </w:r>
      <w:proofErr w:type="spellStart"/>
      <w:r w:rsidRPr="000B2301">
        <w:rPr>
          <w:color w:val="000000" w:themeColor="text1"/>
          <w:lang w:val="el-GR"/>
        </w:rPr>
        <w:t>είκτες</w:t>
      </w:r>
      <w:proofErr w:type="spellEnd"/>
      <w:r w:rsidRPr="000B2301">
        <w:rPr>
          <w:color w:val="000000" w:themeColor="text1"/>
          <w:lang w:val="el-GR"/>
        </w:rPr>
        <w:t xml:space="preserve"> </w:t>
      </w:r>
      <w:r w:rsidRPr="000B2301">
        <w:rPr>
          <w:color w:val="000000" w:themeColor="text1"/>
          <w:lang w:val="en-US"/>
        </w:rPr>
        <w:t>AQL</w:t>
      </w:r>
      <w:r w:rsidRPr="000B2301">
        <w:rPr>
          <w:color w:val="000000" w:themeColor="text1"/>
          <w:lang w:val="el-GR"/>
        </w:rPr>
        <w:t>», όπως ορίζονται στον παρακάτω Πίνακα:</w:t>
      </w:r>
    </w:p>
    <w:tbl>
      <w:tblPr>
        <w:tblW w:w="657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4649"/>
        <w:gridCol w:w="1921"/>
      </w:tblGrid>
      <w:tr w:rsidR="00FB6F8C" w:rsidRPr="000B2301" w14:paraId="036A8FD6" w14:textId="77777777" w:rsidTr="00FA4F40">
        <w:trPr>
          <w:trHeight w:val="385"/>
          <w:jc w:val="center"/>
        </w:trPr>
        <w:tc>
          <w:tcPr>
            <w:tcW w:w="4649" w:type="dxa"/>
            <w:shd w:val="clear" w:color="auto" w:fill="CCCCCC"/>
          </w:tcPr>
          <w:p w14:paraId="4DADCED0" w14:textId="77777777" w:rsidR="00FB6F8C" w:rsidRPr="000B2301" w:rsidRDefault="00FB6F8C" w:rsidP="00FA4F40">
            <w:pPr>
              <w:rPr>
                <w:b/>
                <w:color w:val="000000" w:themeColor="text1"/>
              </w:rPr>
            </w:pPr>
            <w:r w:rsidRPr="000B2301">
              <w:rPr>
                <w:b/>
                <w:color w:val="000000" w:themeColor="text1"/>
              </w:rPr>
              <w:t>ΠΑΡΑ∆ΟΤΕΟ</w:t>
            </w:r>
          </w:p>
        </w:tc>
        <w:tc>
          <w:tcPr>
            <w:tcW w:w="1921" w:type="dxa"/>
            <w:shd w:val="clear" w:color="auto" w:fill="CCCCCC"/>
          </w:tcPr>
          <w:p w14:paraId="1FE3DB8E" w14:textId="77777777" w:rsidR="00FB6F8C" w:rsidRPr="000B2301" w:rsidRDefault="00FB6F8C" w:rsidP="00FA4F40">
            <w:pPr>
              <w:rPr>
                <w:b/>
                <w:color w:val="000000" w:themeColor="text1"/>
              </w:rPr>
            </w:pPr>
            <w:r w:rsidRPr="000B2301">
              <w:rPr>
                <w:b/>
                <w:color w:val="000000" w:themeColor="text1"/>
              </w:rPr>
              <w:t>∆</w:t>
            </w:r>
            <w:proofErr w:type="spellStart"/>
            <w:r w:rsidRPr="000B2301">
              <w:rPr>
                <w:b/>
                <w:color w:val="000000" w:themeColor="text1"/>
              </w:rPr>
              <w:t>είκτης</w:t>
            </w:r>
            <w:proofErr w:type="spellEnd"/>
            <w:r w:rsidRPr="000B2301">
              <w:rPr>
                <w:b/>
                <w:color w:val="000000" w:themeColor="text1"/>
              </w:rPr>
              <w:t xml:space="preserve"> </w:t>
            </w:r>
            <w:r w:rsidRPr="000B2301">
              <w:rPr>
                <w:b/>
                <w:bCs/>
                <w:color w:val="000000" w:themeColor="text1"/>
                <w:lang w:val="en-US"/>
              </w:rPr>
              <w:t>AQL</w:t>
            </w:r>
          </w:p>
        </w:tc>
      </w:tr>
      <w:tr w:rsidR="00FB6F8C" w:rsidRPr="000B2301" w14:paraId="2C428D87" w14:textId="77777777" w:rsidTr="00FA4F40">
        <w:trPr>
          <w:trHeight w:val="385"/>
          <w:jc w:val="center"/>
        </w:trPr>
        <w:tc>
          <w:tcPr>
            <w:tcW w:w="4649" w:type="dxa"/>
            <w:shd w:val="clear" w:color="auto" w:fill="auto"/>
          </w:tcPr>
          <w:p w14:paraId="2A1CAF87" w14:textId="77777777" w:rsidR="00FB6F8C" w:rsidRPr="000B2301" w:rsidRDefault="00FB6F8C" w:rsidP="00FA4F40">
            <w:pPr>
              <w:rPr>
                <w:color w:val="000000" w:themeColor="text1"/>
                <w:lang w:val="el-GR"/>
              </w:rPr>
            </w:pPr>
            <w:r w:rsidRPr="000B2301">
              <w:rPr>
                <w:color w:val="000000" w:themeColor="text1"/>
                <w:lang w:val="el-GR"/>
              </w:rPr>
              <w:t xml:space="preserve">Σαρωμένες Σελίδες και </w:t>
            </w:r>
            <w:proofErr w:type="spellStart"/>
            <w:r w:rsidRPr="000B2301">
              <w:rPr>
                <w:color w:val="000000" w:themeColor="text1"/>
                <w:lang w:val="el-GR"/>
              </w:rPr>
              <w:t>καταχωρηθέντα</w:t>
            </w:r>
            <w:proofErr w:type="spellEnd"/>
            <w:r w:rsidRPr="000B2301">
              <w:rPr>
                <w:color w:val="000000" w:themeColor="text1"/>
                <w:lang w:val="el-GR"/>
              </w:rPr>
              <w:t xml:space="preserve"> στοιχεία Εγγράφων</w:t>
            </w:r>
          </w:p>
        </w:tc>
        <w:tc>
          <w:tcPr>
            <w:tcW w:w="1921" w:type="dxa"/>
            <w:shd w:val="clear" w:color="auto" w:fill="auto"/>
          </w:tcPr>
          <w:p w14:paraId="29869D05" w14:textId="77777777" w:rsidR="00FB6F8C" w:rsidRPr="000B2301" w:rsidRDefault="00FB6F8C" w:rsidP="00711A8B">
            <w:pPr>
              <w:jc w:val="center"/>
              <w:rPr>
                <w:b/>
                <w:bCs/>
                <w:color w:val="000000" w:themeColor="text1"/>
                <w:lang w:val="el-GR"/>
              </w:rPr>
            </w:pPr>
            <w:r w:rsidRPr="000B2301">
              <w:rPr>
                <w:b/>
                <w:bCs/>
                <w:color w:val="000000" w:themeColor="text1"/>
              </w:rPr>
              <w:t>1,</w:t>
            </w:r>
            <w:r w:rsidRPr="000B2301">
              <w:rPr>
                <w:b/>
                <w:bCs/>
                <w:color w:val="000000" w:themeColor="text1"/>
                <w:lang w:val="el-GR"/>
              </w:rPr>
              <w:t>5</w:t>
            </w:r>
          </w:p>
        </w:tc>
      </w:tr>
    </w:tbl>
    <w:p w14:paraId="103C3D2D" w14:textId="77777777" w:rsidR="00FB6F8C" w:rsidRPr="000B2301" w:rsidRDefault="00FB6F8C" w:rsidP="00FB6F8C">
      <w:pPr>
        <w:rPr>
          <w:color w:val="000000" w:themeColor="text1"/>
        </w:rPr>
      </w:pPr>
    </w:p>
    <w:p w14:paraId="10F54FB4" w14:textId="23B81266" w:rsidR="00FB6F8C" w:rsidRPr="000B2301" w:rsidRDefault="00FB6F8C" w:rsidP="00711A8B">
      <w:pPr>
        <w:rPr>
          <w:color w:val="000000" w:themeColor="text1"/>
          <w:lang w:val="el-GR"/>
        </w:rPr>
      </w:pPr>
      <w:r w:rsidRPr="000B2301">
        <w:rPr>
          <w:color w:val="000000" w:themeColor="text1"/>
          <w:lang w:val="el-GR"/>
        </w:rPr>
        <w:t xml:space="preserve">Οι ανεκτές αποκλίσεις ποιότητας προκύπτουν µε χρήση του προτύπου </w:t>
      </w:r>
      <w:r w:rsidRPr="000B2301">
        <w:rPr>
          <w:b/>
          <w:bCs/>
          <w:color w:val="000000" w:themeColor="text1"/>
        </w:rPr>
        <w:t>ISO</w:t>
      </w:r>
      <w:r w:rsidRPr="000B2301">
        <w:rPr>
          <w:b/>
          <w:bCs/>
          <w:color w:val="000000" w:themeColor="text1"/>
          <w:lang w:val="el-GR"/>
        </w:rPr>
        <w:t xml:space="preserve"> 2859-2</w:t>
      </w:r>
      <w:r w:rsidRPr="000B2301">
        <w:rPr>
          <w:color w:val="000000" w:themeColor="text1"/>
          <w:lang w:val="el-GR"/>
        </w:rPr>
        <w:t xml:space="preserve"> ή αντίστοιχο / νεότερο – µε τις οποίες θα γίνει ο έλεγχος ποιότητας από τον Φορέα.</w:t>
      </w:r>
    </w:p>
    <w:p w14:paraId="2DFF73F3" w14:textId="77777777" w:rsidR="00FB6F8C" w:rsidRPr="000B2301" w:rsidRDefault="00FB6F8C" w:rsidP="00FB6F8C">
      <w:pPr>
        <w:rPr>
          <w:color w:val="000000" w:themeColor="text1"/>
        </w:rPr>
      </w:pPr>
      <w:r w:rsidRPr="000B2301">
        <w:rPr>
          <w:color w:val="000000" w:themeColor="text1"/>
          <w:lang w:val="el-GR"/>
        </w:rPr>
        <w:t>Σύμφωνα με τα</w:t>
      </w:r>
      <w:r w:rsidRPr="000B2301">
        <w:rPr>
          <w:color w:val="000000" w:themeColor="text1"/>
        </w:rPr>
        <w:t xml:space="preserve"> </w:t>
      </w:r>
      <w:r w:rsidRPr="000B2301">
        <w:rPr>
          <w:color w:val="000000" w:themeColor="text1"/>
          <w:lang w:val="el-GR"/>
        </w:rPr>
        <w:t>ανωτέρω</w:t>
      </w:r>
      <w:r w:rsidRPr="000B2301">
        <w:rPr>
          <w:color w:val="000000" w:themeColor="text1"/>
        </w:rPr>
        <w:t>:</w:t>
      </w:r>
    </w:p>
    <w:p w14:paraId="3C0FF6A9" w14:textId="4E5D1F5B" w:rsidR="00FB6F8C" w:rsidRPr="000B2301" w:rsidRDefault="00FB6F8C">
      <w:pPr>
        <w:numPr>
          <w:ilvl w:val="0"/>
          <w:numId w:val="13"/>
        </w:numPr>
        <w:rPr>
          <w:color w:val="000000" w:themeColor="text1"/>
          <w:lang w:val="el-GR"/>
        </w:rPr>
      </w:pPr>
      <w:r w:rsidRPr="000B2301">
        <w:rPr>
          <w:color w:val="000000" w:themeColor="text1"/>
          <w:lang w:val="el-GR"/>
        </w:rPr>
        <w:t xml:space="preserve">Δεν θα επιτρέπεται κανένα λάθος σε σελίδες των περιεχομένων εγγράφων το οποίο υπερβαίνει το </w:t>
      </w:r>
      <w:proofErr w:type="spellStart"/>
      <w:r w:rsidRPr="000B2301">
        <w:rPr>
          <w:color w:val="000000" w:themeColor="text1"/>
          <w:lang w:val="el-GR"/>
        </w:rPr>
        <w:t>ανωτέρο</w:t>
      </w:r>
      <w:proofErr w:type="spellEnd"/>
      <w:r w:rsidRPr="000B2301">
        <w:rPr>
          <w:color w:val="000000" w:themeColor="text1"/>
          <w:lang w:val="el-GR"/>
        </w:rPr>
        <w:t xml:space="preserve"> ποσοστό. Διευκρινίζεται πως, λανθασμένη σάρωση θεωρείται η σάρωση που δεν ικανοποιεί την ποιότητα που ορίζεται στην Παρ</w:t>
      </w:r>
      <w:r w:rsidRPr="00E25396">
        <w:rPr>
          <w:b/>
          <w:bCs/>
          <w:color w:val="002060"/>
          <w:lang w:val="el-GR"/>
        </w:rPr>
        <w:t xml:space="preserve">. </w:t>
      </w:r>
      <w:r w:rsidR="00E25396" w:rsidRPr="00E25396">
        <w:rPr>
          <w:b/>
          <w:bCs/>
          <w:color w:val="002060"/>
          <w:lang w:val="el-GR"/>
        </w:rPr>
        <w:fldChar w:fldCharType="begin"/>
      </w:r>
      <w:r w:rsidR="00E25396" w:rsidRPr="00E25396">
        <w:rPr>
          <w:b/>
          <w:bCs/>
          <w:color w:val="002060"/>
          <w:lang w:val="el-GR"/>
        </w:rPr>
        <w:instrText xml:space="preserve"> REF _Ref150763544 \h  \* MERGEFORMAT </w:instrText>
      </w:r>
      <w:r w:rsidR="00E25396" w:rsidRPr="00E25396">
        <w:rPr>
          <w:b/>
          <w:bCs/>
          <w:color w:val="002060"/>
          <w:lang w:val="el-GR"/>
        </w:rPr>
      </w:r>
      <w:r w:rsidR="00E25396" w:rsidRPr="00E25396">
        <w:rPr>
          <w:b/>
          <w:bCs/>
          <w:color w:val="002060"/>
          <w:lang w:val="el-GR"/>
        </w:rPr>
        <w:fldChar w:fldCharType="separate"/>
      </w:r>
      <w:r w:rsidR="00F95395" w:rsidRPr="00F95395">
        <w:rPr>
          <w:b/>
          <w:bCs/>
          <w:color w:val="002060"/>
          <w:lang w:val="el-GR"/>
        </w:rPr>
        <w:t>7.7.2.1.4</w:t>
      </w:r>
      <w:r w:rsidR="00F95395" w:rsidRPr="00F95395">
        <w:rPr>
          <w:b/>
          <w:bCs/>
          <w:color w:val="002060"/>
          <w:lang w:val="el-GR"/>
        </w:rPr>
        <w:tab/>
        <w:t>Απαιτήσεις διασφάλισης ποιότητας σάρωσης – Τεχνικές</w:t>
      </w:r>
      <w:r w:rsidR="00F95395" w:rsidRPr="000B2301">
        <w:rPr>
          <w:bCs/>
          <w:lang w:val="el-GR"/>
        </w:rPr>
        <w:t xml:space="preserve"> απαιτήσεις</w:t>
      </w:r>
      <w:r w:rsidR="00E25396" w:rsidRPr="00E25396">
        <w:rPr>
          <w:b/>
          <w:bCs/>
          <w:color w:val="002060"/>
          <w:lang w:val="el-GR"/>
        </w:rPr>
        <w:fldChar w:fldCharType="end"/>
      </w:r>
      <w:r w:rsidRPr="000B2301">
        <w:rPr>
          <w:color w:val="000000" w:themeColor="text1"/>
          <w:lang w:val="el-GR"/>
        </w:rPr>
        <w:t xml:space="preserve"> (ευκρινής πληροφορία ψηφιακού αρχείου, αποκοπή περιθωρίων, προσανατολισμός, </w:t>
      </w:r>
      <w:proofErr w:type="spellStart"/>
      <w:r w:rsidRPr="000B2301">
        <w:rPr>
          <w:color w:val="000000" w:themeColor="text1"/>
          <w:lang w:val="el-GR"/>
        </w:rPr>
        <w:t>μεταδεδομένα</w:t>
      </w:r>
      <w:proofErr w:type="spellEnd"/>
      <w:r w:rsidRPr="000B2301">
        <w:rPr>
          <w:color w:val="000000" w:themeColor="text1"/>
          <w:lang w:val="el-GR"/>
        </w:rPr>
        <w:t xml:space="preserve"> φακέλου κ.ά.).</w:t>
      </w:r>
    </w:p>
    <w:p w14:paraId="4B7692E0" w14:textId="43619728" w:rsidR="00FB6F8C" w:rsidRPr="000B2301" w:rsidRDefault="00FB6F8C">
      <w:pPr>
        <w:numPr>
          <w:ilvl w:val="0"/>
          <w:numId w:val="13"/>
        </w:numPr>
        <w:rPr>
          <w:color w:val="000000" w:themeColor="text1"/>
          <w:lang w:val="el-GR"/>
        </w:rPr>
      </w:pPr>
      <w:r w:rsidRPr="000B2301">
        <w:rPr>
          <w:color w:val="000000" w:themeColor="text1"/>
          <w:lang w:val="el-GR"/>
        </w:rPr>
        <w:t xml:space="preserve">Η επιλογή δείγματος </w:t>
      </w:r>
      <w:r w:rsidR="001A695F" w:rsidRPr="000B2301">
        <w:rPr>
          <w:color w:val="000000" w:themeColor="text1"/>
          <w:lang w:val="el-GR"/>
        </w:rPr>
        <w:t>εγγράφου</w:t>
      </w:r>
      <w:r w:rsidRPr="000B2301">
        <w:rPr>
          <w:color w:val="000000" w:themeColor="text1"/>
          <w:lang w:val="el-GR"/>
        </w:rPr>
        <w:t xml:space="preserve"> θα γίνεται με τυχαίο τρόπο από την Αναθέτουσα Αρχή ή / και τον Φορέα Λειτουργίας. Το τελικό ποσό σελίδων που ελέγχθηκε θα πρέπει να αντιστοιχεί στο ποσοστό που αναφέρεται στον ανωτέρω πίνακα (</w:t>
      </w:r>
      <w:r w:rsidRPr="000B2301">
        <w:rPr>
          <w:color w:val="000000" w:themeColor="text1"/>
          <w:lang w:val="en-US"/>
        </w:rPr>
        <w:t>ISO</w:t>
      </w:r>
      <w:r w:rsidRPr="000B2301">
        <w:rPr>
          <w:color w:val="000000" w:themeColor="text1"/>
          <w:lang w:val="el-GR"/>
        </w:rPr>
        <w:t xml:space="preserve"> 2859 </w:t>
      </w:r>
      <w:r w:rsidRPr="000B2301">
        <w:rPr>
          <w:color w:val="000000" w:themeColor="text1"/>
          <w:lang w:val="en-US"/>
        </w:rPr>
        <w:t>Sampling</w:t>
      </w:r>
      <w:r w:rsidRPr="000B2301">
        <w:rPr>
          <w:color w:val="000000" w:themeColor="text1"/>
          <w:lang w:val="el-GR"/>
        </w:rPr>
        <w:t xml:space="preserve"> </w:t>
      </w:r>
      <w:r w:rsidRPr="000B2301">
        <w:rPr>
          <w:color w:val="000000" w:themeColor="text1"/>
          <w:lang w:val="en-US"/>
        </w:rPr>
        <w:t>Standard</w:t>
      </w:r>
      <w:r w:rsidRPr="000B2301">
        <w:rPr>
          <w:color w:val="000000" w:themeColor="text1"/>
          <w:lang w:val="el-GR"/>
        </w:rPr>
        <w:t>), σύμφωνα με ελεγχόμενη Παρτίδα 25.000-35.000 σαρωμένων σελίδων.</w:t>
      </w:r>
    </w:p>
    <w:p w14:paraId="1EED8148" w14:textId="77777777" w:rsidR="00FB6F8C" w:rsidRPr="000B2301" w:rsidRDefault="00FB6F8C">
      <w:pPr>
        <w:numPr>
          <w:ilvl w:val="0"/>
          <w:numId w:val="13"/>
        </w:numPr>
        <w:rPr>
          <w:color w:val="000000" w:themeColor="text1"/>
          <w:lang w:val="el-GR"/>
        </w:rPr>
      </w:pPr>
      <w:r w:rsidRPr="000B2301">
        <w:rPr>
          <w:color w:val="000000" w:themeColor="text1"/>
          <w:lang w:val="el-GR"/>
        </w:rPr>
        <w:t xml:space="preserve">Σε περίπτωση που ο αριθμός των λαθών για μία συγκεκριμένη παρτίδα υπερβαίνει το αποδεκτό όριο, το οποίο ορίζεται από τη μεθοδολογία ελέγχου που θα εφαρμοστεί, </w:t>
      </w:r>
      <w:r w:rsidRPr="000B2301">
        <w:rPr>
          <w:color w:val="000000" w:themeColor="text1"/>
          <w:lang w:val="el-GR"/>
        </w:rPr>
        <w:tab/>
      </w:r>
    </w:p>
    <w:p w14:paraId="18855BD5" w14:textId="0846EF49" w:rsidR="00FB6F8C" w:rsidRPr="000B2301" w:rsidRDefault="00191352">
      <w:pPr>
        <w:numPr>
          <w:ilvl w:val="1"/>
          <w:numId w:val="13"/>
        </w:numPr>
        <w:rPr>
          <w:color w:val="000000" w:themeColor="text1"/>
          <w:lang w:val="el-GR"/>
        </w:rPr>
      </w:pPr>
      <w:r w:rsidRPr="005A0C71">
        <w:rPr>
          <w:b/>
          <w:color w:val="000000" w:themeColor="text1"/>
          <w:u w:val="single"/>
          <w:lang w:val="el-GR"/>
        </w:rPr>
        <w:t>Ο</w:t>
      </w:r>
      <w:r w:rsidR="00FB6F8C" w:rsidRPr="000B2301">
        <w:rPr>
          <w:b/>
          <w:color w:val="000000" w:themeColor="text1"/>
          <w:u w:val="single"/>
          <w:lang w:val="el-GR"/>
        </w:rPr>
        <w:t xml:space="preserve"> Ανάδοχος υποχρεούται για έλεγχο του συνόλου των σαρωμένων εγγράφων</w:t>
      </w:r>
      <w:r w:rsidR="00FB6F8C" w:rsidRPr="000B2301">
        <w:rPr>
          <w:b/>
          <w:color w:val="000000" w:themeColor="text1"/>
          <w:lang w:val="el-GR"/>
        </w:rPr>
        <w:t xml:space="preserve">. </w:t>
      </w:r>
      <w:r w:rsidR="00FB6F8C" w:rsidRPr="000B2301">
        <w:rPr>
          <w:color w:val="000000" w:themeColor="text1"/>
          <w:lang w:val="el-GR"/>
        </w:rPr>
        <w:t>Εφόσον εντοπιστούν έγγραφα με μη συμβατές, με τις τιθέμενες στην παρούσα διακήρυξη, προδιαγραφές ποιότητας σάρωσης, τότε ο Ανάδοχος υποχρεούται για επανάληψη της σάρωσης των συγκεκριμένων εγγράφων ή για διόρθωση των λαθών.</w:t>
      </w:r>
    </w:p>
    <w:p w14:paraId="4F20C874" w14:textId="77777777" w:rsidR="00FB6F8C" w:rsidRPr="000B2301" w:rsidRDefault="00FB6F8C">
      <w:pPr>
        <w:numPr>
          <w:ilvl w:val="1"/>
          <w:numId w:val="13"/>
        </w:numPr>
        <w:rPr>
          <w:color w:val="000000" w:themeColor="text1"/>
          <w:lang w:val="el-GR"/>
        </w:rPr>
      </w:pPr>
      <w:r w:rsidRPr="000B2301">
        <w:rPr>
          <w:color w:val="000000" w:themeColor="text1"/>
          <w:lang w:val="el-GR"/>
        </w:rPr>
        <w:t>Η αρμόδια ομάδα δειγματοληπτικού ελέγχου της Αναθέτουσας Αρχής θα πραγματοποιήσει νέο δειγματοληπτικό έλεγχο. Εφόσον ο αριθμός των λαθών που διαπιστωθούν από τον νέο δειγματοληπτικό έλεγχο, για τη συγκεκριμένη παρτίδα, υπερβαίνει εκ νέου το αποδεκτό όριο, τότε ο Ανάδοχος υποχρεούται για εκ νέου σάρωση ή / και τεκμηρίωση του συνόλου των εγγράφων της παρτίδας. Στην περίπτωση αυτή θα πραγματοποιηθεί νέος δειγματοληπτικός έλεγχος.</w:t>
      </w:r>
    </w:p>
    <w:p w14:paraId="0BF7F0DD" w14:textId="6FF6489B" w:rsidR="00FB6F8C" w:rsidRDefault="00FB6F8C" w:rsidP="00FB6F8C">
      <w:pPr>
        <w:numPr>
          <w:ilvl w:val="0"/>
          <w:numId w:val="13"/>
        </w:numPr>
        <w:rPr>
          <w:color w:val="000000" w:themeColor="text1"/>
          <w:lang w:val="el-GR"/>
        </w:rPr>
      </w:pPr>
      <w:r w:rsidRPr="000B2301">
        <w:rPr>
          <w:color w:val="000000" w:themeColor="text1"/>
          <w:lang w:val="el-GR"/>
        </w:rPr>
        <w:t>Σε περίπτωση που διαπιστωθεί ότι η αστοχία του Αναδόχου είναι μικρότερη από αυτή που ορίζει το Επίπεδο Εμπιστοσύνης, ο Ανάδοχος υποχρεούται απλά να επαναλάβει την ενέργειά του (νέα σάρωση ή διόρθωση των λαθών που εντοπίστηκαν) μόνο για τα έγγραφα όπου διαπιστώθηκε αστοχία. Με την προϋπόθεση της διόρθωσης θα παραλαμβάνεται η σχετική παρτίδα.</w:t>
      </w:r>
    </w:p>
    <w:p w14:paraId="7B440274" w14:textId="77777777" w:rsidR="00E25396" w:rsidRDefault="00E25396" w:rsidP="00E25396">
      <w:pPr>
        <w:rPr>
          <w:color w:val="000000" w:themeColor="text1"/>
          <w:lang w:val="el-GR"/>
        </w:rPr>
      </w:pPr>
    </w:p>
    <w:p w14:paraId="22487B85" w14:textId="77777777" w:rsidR="00191352" w:rsidRPr="00E25396" w:rsidRDefault="00191352" w:rsidP="00E25396">
      <w:pPr>
        <w:rPr>
          <w:color w:val="000000" w:themeColor="text1"/>
          <w:lang w:val="el-GR"/>
        </w:rPr>
      </w:pPr>
    </w:p>
    <w:p w14:paraId="41E0038F" w14:textId="0B4041B3" w:rsidR="00FB6F8C" w:rsidRPr="000B2301" w:rsidRDefault="00B86639" w:rsidP="00966936">
      <w:pPr>
        <w:pStyle w:val="5"/>
        <w:rPr>
          <w:rFonts w:cs="Tahoma"/>
          <w:b w:val="0"/>
          <w:bCs/>
          <w:lang w:val="el-GR"/>
        </w:rPr>
      </w:pPr>
      <w:bookmarkStart w:id="716" w:name="_Ref150762762"/>
      <w:bookmarkStart w:id="717" w:name="_Toc183709331"/>
      <w:r>
        <w:rPr>
          <w:rFonts w:cs="Tahoma"/>
          <w:bCs/>
          <w:lang w:val="el-GR"/>
        </w:rPr>
        <w:t>7.7.2.1.7</w:t>
      </w:r>
      <w:r w:rsidR="00FB6F8C" w:rsidRPr="000B2301">
        <w:rPr>
          <w:rFonts w:cs="Tahoma"/>
          <w:bCs/>
          <w:lang w:val="el-GR"/>
        </w:rPr>
        <w:tab/>
      </w:r>
      <w:bookmarkStart w:id="718" w:name="_Toc76724167"/>
      <w:bookmarkStart w:id="719" w:name="_Toc89441305"/>
      <w:bookmarkStart w:id="720" w:name="_Toc117243946"/>
      <w:r w:rsidR="00FB6F8C" w:rsidRPr="000B2301">
        <w:rPr>
          <w:rFonts w:cs="Tahoma"/>
          <w:bCs/>
          <w:lang w:val="el-GR"/>
        </w:rPr>
        <w:t>Απαιτήσεις για την ασφάλεια των δεδομένων κατά την σάρωση</w:t>
      </w:r>
      <w:bookmarkEnd w:id="716"/>
      <w:bookmarkEnd w:id="718"/>
      <w:bookmarkEnd w:id="719"/>
      <w:bookmarkEnd w:id="720"/>
      <w:bookmarkEnd w:id="717"/>
    </w:p>
    <w:p w14:paraId="763844DC" w14:textId="3AF37EFA" w:rsidR="0020681F" w:rsidRPr="000B2301" w:rsidRDefault="0020681F" w:rsidP="0020681F">
      <w:pPr>
        <w:rPr>
          <w:lang w:val="el-GR"/>
        </w:rPr>
      </w:pPr>
      <w:r w:rsidRPr="001A695F">
        <w:rPr>
          <w:lang w:val="el-GR"/>
        </w:rPr>
        <w:t xml:space="preserve">Η σάρωση των εγγράφων θα γίνει </w:t>
      </w:r>
      <w:r w:rsidRPr="004B073A">
        <w:rPr>
          <w:lang w:val="el-GR"/>
        </w:rPr>
        <w:t xml:space="preserve">αποκλειστικά στους χώρους </w:t>
      </w:r>
      <w:r w:rsidR="0036317E" w:rsidRPr="004B073A">
        <w:rPr>
          <w:lang w:val="el-GR"/>
        </w:rPr>
        <w:t>της ΑΠΑ</w:t>
      </w:r>
      <w:r w:rsidRPr="001A695F">
        <w:rPr>
          <w:lang w:val="el-GR"/>
        </w:rPr>
        <w:t xml:space="preserve"> ή σε χώρους που θα υποδειχθούν από τον Φορέα και θα είναι επαρκής για την τοποθέτηση και λειτουργία του τεχνικού εξοπλισμού του Ανάδοχου.</w:t>
      </w:r>
    </w:p>
    <w:p w14:paraId="67B69891" w14:textId="51B76805" w:rsidR="0020681F" w:rsidRPr="000B2301" w:rsidRDefault="0020681F" w:rsidP="0020681F">
      <w:pPr>
        <w:rPr>
          <w:lang w:val="el-GR"/>
        </w:rPr>
      </w:pPr>
      <w:r w:rsidRPr="000B2301">
        <w:rPr>
          <w:lang w:val="el-GR"/>
        </w:rPr>
        <w:t xml:space="preserve">Ο υποψήφιος ανάδοχος θα διαχειριστεί το πρωτότυπο αρχείο ώστε να είναι εφικτή η μεταφορά του από/προς τους χώρους αποθήκευσης στους χώρους </w:t>
      </w:r>
      <w:proofErr w:type="spellStart"/>
      <w:r w:rsidRPr="000B2301">
        <w:rPr>
          <w:lang w:val="el-GR"/>
        </w:rPr>
        <w:t>ψηφιοποίησης</w:t>
      </w:r>
      <w:proofErr w:type="spellEnd"/>
      <w:r w:rsidR="00191352" w:rsidRPr="005A0C71">
        <w:rPr>
          <w:lang w:val="el-GR"/>
        </w:rPr>
        <w:t>,</w:t>
      </w:r>
      <w:r w:rsidRPr="000B2301">
        <w:rPr>
          <w:lang w:val="el-GR"/>
        </w:rPr>
        <w:t xml:space="preserve"> χωρίς καμία πιθανότητα απώλειας εγγράφου. υπό την εποπτεία προσωπικού </w:t>
      </w:r>
      <w:r w:rsidR="00AD727E">
        <w:rPr>
          <w:lang w:val="el-GR"/>
        </w:rPr>
        <w:t>του Φορέα Λειτουργίας</w:t>
      </w:r>
      <w:r w:rsidRPr="000B2301">
        <w:rPr>
          <w:lang w:val="el-GR"/>
        </w:rPr>
        <w:t xml:space="preserve">, οι οποίοι θα καταγράφουν σε ειδική λίστα, τα έγγραφα που θα απομακρύνονται από τους χώρους αποθήκευσης και τους φακέλους που θα επιστρέφονται στους χώρους αποθήκευσης μετά το τέλος της </w:t>
      </w:r>
      <w:proofErr w:type="spellStart"/>
      <w:r w:rsidRPr="000B2301">
        <w:rPr>
          <w:lang w:val="el-GR"/>
        </w:rPr>
        <w:t>ψηφιοποίησης</w:t>
      </w:r>
      <w:proofErr w:type="spellEnd"/>
      <w:r w:rsidRPr="000B2301">
        <w:rPr>
          <w:lang w:val="el-GR"/>
        </w:rPr>
        <w:t xml:space="preserve"> τους.</w:t>
      </w:r>
    </w:p>
    <w:p w14:paraId="6307DB33" w14:textId="77777777" w:rsidR="0020681F" w:rsidRPr="000B2301" w:rsidRDefault="0020681F" w:rsidP="0020681F">
      <w:pPr>
        <w:rPr>
          <w:lang w:val="el-GR"/>
        </w:rPr>
      </w:pPr>
      <w:r w:rsidRPr="000B2301">
        <w:rPr>
          <w:lang w:val="el-GR"/>
        </w:rPr>
        <w:t>Ο Ανάδοχος θα αναλάβει την τήρηση των απαιτούμενων διαδικασιών ασφάλειας με σκοπό το μηδενισμό του κινδύνου ολικής ή μερικής απώλειας του έντυπου και ψηφιοποιημένου υλικού.</w:t>
      </w:r>
    </w:p>
    <w:p w14:paraId="3F711C47" w14:textId="77777777" w:rsidR="0020681F" w:rsidRPr="000B2301" w:rsidRDefault="0020681F" w:rsidP="0020681F">
      <w:pPr>
        <w:rPr>
          <w:lang w:val="el-GR"/>
        </w:rPr>
      </w:pPr>
      <w:r w:rsidRPr="000B2301">
        <w:rPr>
          <w:lang w:val="el-GR"/>
        </w:rPr>
        <w:t>Συμπληρωματικά στα παραπάνω, ο Ανάδοχος θα πρέπει να λάβει υπόψη του και να προσαρμόσει τη μεθοδολογία σάρωσης που θα ακολουθήσει, σύμφωνα με τα κάτωθι:</w:t>
      </w:r>
    </w:p>
    <w:p w14:paraId="7156A715" w14:textId="77777777" w:rsidR="0020681F" w:rsidRPr="000B2301" w:rsidRDefault="0020681F" w:rsidP="00884580">
      <w:pPr>
        <w:pStyle w:val="aff1"/>
        <w:numPr>
          <w:ilvl w:val="0"/>
          <w:numId w:val="42"/>
        </w:numPr>
        <w:ind w:left="284" w:hanging="284"/>
        <w:rPr>
          <w:rFonts w:ascii="Tahoma" w:hAnsi="Tahoma" w:cs="Tahoma"/>
          <w:szCs w:val="22"/>
          <w:lang w:val="el-GR"/>
        </w:rPr>
      </w:pPr>
      <w:r w:rsidRPr="000B2301">
        <w:rPr>
          <w:rFonts w:ascii="Tahoma" w:hAnsi="Tahoma" w:cs="Tahoma"/>
          <w:szCs w:val="22"/>
          <w:lang w:val="el-GR"/>
        </w:rPr>
        <w:t xml:space="preserve">Η χρέωση των φακέλων προς σάρωση στα στελέχη του Αναδόχου θα γίνεται με αριθμητική/ποσοτική και ονομαστική αναφορά. </w:t>
      </w:r>
    </w:p>
    <w:p w14:paraId="62A046C9" w14:textId="503D6DD3" w:rsidR="0020681F" w:rsidRPr="00615DBB" w:rsidRDefault="0020681F" w:rsidP="00884580">
      <w:pPr>
        <w:pStyle w:val="aff1"/>
        <w:numPr>
          <w:ilvl w:val="0"/>
          <w:numId w:val="42"/>
        </w:numPr>
        <w:ind w:left="284" w:hanging="284"/>
        <w:rPr>
          <w:lang w:val="el-GR"/>
        </w:rPr>
      </w:pPr>
      <w:r w:rsidRPr="000B2301">
        <w:rPr>
          <w:rFonts w:ascii="Tahoma" w:hAnsi="Tahoma" w:cs="Tahoma"/>
          <w:szCs w:val="22"/>
          <w:lang w:val="el-GR"/>
        </w:rPr>
        <w:t xml:space="preserve">Στους χώρους της εκάστοτε Διεύθυνσης, ο Ανάδοχος δεν θα έχει τη δυνατότητα να κάνει την όποια επεξεργασία των φυσικών εγγράφων.  </w:t>
      </w:r>
    </w:p>
    <w:p w14:paraId="39C874DF" w14:textId="77777777" w:rsidR="0020681F" w:rsidRPr="000B2301" w:rsidRDefault="0020681F" w:rsidP="0020681F">
      <w:pPr>
        <w:rPr>
          <w:lang w:val="el-GR"/>
        </w:rPr>
      </w:pPr>
      <w:r w:rsidRPr="000B2301">
        <w:rPr>
          <w:lang w:val="el-GR"/>
        </w:rPr>
        <w:t xml:space="preserve">Ο Ανάδοχος θα προσδιορίσει, υπό την έγκριση της ΕΠΠ του έργου, στη </w:t>
      </w:r>
      <w:r w:rsidRPr="000B2301">
        <w:rPr>
          <w:b/>
          <w:bCs/>
          <w:lang w:val="el-GR"/>
        </w:rPr>
        <w:t>Φάση 1: Μελέτη Εφαρμογής - Ανάλυση Απαιτήσεων</w:t>
      </w:r>
      <w:r w:rsidRPr="000B2301">
        <w:rPr>
          <w:lang w:val="el-GR"/>
        </w:rPr>
        <w:t xml:space="preserve"> του έργου τον τρόπο με τον οποίο θα επιτύχει την ασφαλή μεταφορά των δεδομένων. Στο Κέντρο </w:t>
      </w:r>
      <w:proofErr w:type="spellStart"/>
      <w:r w:rsidRPr="000B2301">
        <w:rPr>
          <w:lang w:val="el-GR"/>
        </w:rPr>
        <w:t>Ψηφιοποίησης</w:t>
      </w:r>
      <w:proofErr w:type="spellEnd"/>
      <w:r w:rsidRPr="000B2301">
        <w:rPr>
          <w:lang w:val="el-GR"/>
        </w:rPr>
        <w:t xml:space="preserve"> και Καταχώρησης θα πραγματοποιείται α) η μεταφορά των δεδομένων σε κεντρικό εξυπηρετητή του Αναδόχου και β) πλήρης καθαρισμός των σκληρών δίσκων με ασφαλή τρόπο (ασφαλής διαγραφή). Κατόπιν αυτού, οι σκληροί δίσκοι θα είναι διαθέσιμοι για επαναχρησιμοποίηση.</w:t>
      </w:r>
    </w:p>
    <w:p w14:paraId="5A385F69" w14:textId="1AB2015B" w:rsidR="0020681F" w:rsidRPr="000B2301" w:rsidRDefault="0020681F" w:rsidP="0020681F">
      <w:pPr>
        <w:rPr>
          <w:lang w:val="el-GR"/>
        </w:rPr>
      </w:pPr>
      <w:r w:rsidRPr="000B2301">
        <w:rPr>
          <w:lang w:val="el-GR"/>
        </w:rPr>
        <w:t>Τονίζεται ότι ο Ανάδοχος θα συντονίσει τις ενέργειες σάρωσης με τέτοιον τρόπο ώστε να μη καταστραφεί ή να διαταραχτεί η τάξη και η λειτουργικότητα του υφιστάμενου αρχείου τήρησης των εγγράφων. Στο τέλος των ενεργειών σάρωσης κάθε παρτίδας Φακέλων, αυτά θα επιστρέφονται στο υφιστάμενο αρχείο της εκάστοτε διεύθυνσης. Οι απαιτήσεις ασφαλείας για τα υπολογιστικά συστήματα είναι εξαιρετικά αυξημένες. Πιο συγκεκριμένα, οι ηλεκτρονικοί υπολογιστές του Αναδόχου που θα χρησιμοποιηθούν για να υποστηρίξουν τις ενέργειες σάρωσης θα πρέπει να πληρούν τις ακόλουθες προδιαγραφές:</w:t>
      </w:r>
    </w:p>
    <w:p w14:paraId="3FB1152A" w14:textId="49AF7737" w:rsidR="0020681F" w:rsidRPr="000B2301" w:rsidRDefault="0020681F" w:rsidP="00884580">
      <w:pPr>
        <w:pStyle w:val="aff1"/>
        <w:numPr>
          <w:ilvl w:val="0"/>
          <w:numId w:val="42"/>
        </w:numPr>
        <w:ind w:hanging="436"/>
        <w:rPr>
          <w:rFonts w:ascii="Tahoma" w:hAnsi="Tahoma" w:cs="Tahoma"/>
          <w:szCs w:val="22"/>
          <w:lang w:val="el-GR"/>
        </w:rPr>
      </w:pPr>
      <w:r w:rsidRPr="000B2301">
        <w:rPr>
          <w:rFonts w:ascii="Tahoma" w:hAnsi="Tahoma" w:cs="Tahoma"/>
          <w:szCs w:val="22"/>
          <w:lang w:val="el-GR"/>
        </w:rPr>
        <w:t>Να υποστηρίζουν σύνδεση με τους σαρωτές.</w:t>
      </w:r>
    </w:p>
    <w:p w14:paraId="0785B3D1" w14:textId="77777777" w:rsidR="0020681F" w:rsidRPr="000B2301" w:rsidRDefault="0020681F" w:rsidP="00884580">
      <w:pPr>
        <w:pStyle w:val="aff1"/>
        <w:numPr>
          <w:ilvl w:val="0"/>
          <w:numId w:val="42"/>
        </w:numPr>
        <w:ind w:hanging="436"/>
        <w:rPr>
          <w:rFonts w:ascii="Tahoma" w:hAnsi="Tahoma" w:cs="Tahoma"/>
          <w:szCs w:val="22"/>
          <w:lang w:val="el-GR"/>
        </w:rPr>
      </w:pPr>
      <w:r w:rsidRPr="000B2301">
        <w:rPr>
          <w:rFonts w:ascii="Tahoma" w:hAnsi="Tahoma" w:cs="Tahoma"/>
          <w:szCs w:val="22"/>
          <w:lang w:val="el-GR"/>
        </w:rPr>
        <w:t>Να υποστηρίζουν το λογισμικό των σαρωτών.</w:t>
      </w:r>
    </w:p>
    <w:p w14:paraId="2F501E50" w14:textId="326E9899" w:rsidR="0020681F" w:rsidRPr="000B2301" w:rsidRDefault="0020681F" w:rsidP="00884580">
      <w:pPr>
        <w:pStyle w:val="aff1"/>
        <w:numPr>
          <w:ilvl w:val="0"/>
          <w:numId w:val="42"/>
        </w:numPr>
        <w:ind w:hanging="436"/>
        <w:rPr>
          <w:rFonts w:ascii="Tahoma" w:hAnsi="Tahoma" w:cs="Tahoma"/>
          <w:szCs w:val="22"/>
          <w:lang w:val="el-GR"/>
        </w:rPr>
      </w:pPr>
      <w:r w:rsidRPr="000B2301">
        <w:rPr>
          <w:rFonts w:ascii="Tahoma" w:hAnsi="Tahoma" w:cs="Tahoma"/>
          <w:szCs w:val="22"/>
          <w:lang w:val="el-GR"/>
        </w:rPr>
        <w:t xml:space="preserve">Να μην περιέχουν άλλα αποθηκευτικά μέσα πέραν των αποσπώμενων δίσκων (π.χ. </w:t>
      </w:r>
      <w:r w:rsidRPr="000B2301">
        <w:rPr>
          <w:rFonts w:ascii="Tahoma" w:hAnsi="Tahoma" w:cs="Tahoma"/>
          <w:szCs w:val="22"/>
        </w:rPr>
        <w:t>CD</w:t>
      </w:r>
      <w:r w:rsidRPr="000B2301">
        <w:rPr>
          <w:rFonts w:ascii="Tahoma" w:hAnsi="Tahoma" w:cs="Tahoma"/>
          <w:szCs w:val="22"/>
          <w:lang w:val="el-GR"/>
        </w:rPr>
        <w:t>/</w:t>
      </w:r>
      <w:r w:rsidRPr="000B2301">
        <w:rPr>
          <w:rFonts w:ascii="Tahoma" w:hAnsi="Tahoma" w:cs="Tahoma"/>
          <w:szCs w:val="22"/>
        </w:rPr>
        <w:t>DVD</w:t>
      </w:r>
      <w:r w:rsidRPr="000B2301">
        <w:rPr>
          <w:rFonts w:ascii="Tahoma" w:hAnsi="Tahoma" w:cs="Tahoma"/>
          <w:szCs w:val="22"/>
          <w:lang w:val="el-GR"/>
        </w:rPr>
        <w:t xml:space="preserve"> </w:t>
      </w:r>
      <w:r w:rsidRPr="000B2301">
        <w:rPr>
          <w:rFonts w:ascii="Tahoma" w:hAnsi="Tahoma" w:cs="Tahoma"/>
          <w:szCs w:val="22"/>
        </w:rPr>
        <w:t>writers</w:t>
      </w:r>
      <w:r w:rsidRPr="000B2301">
        <w:rPr>
          <w:rFonts w:ascii="Tahoma" w:hAnsi="Tahoma" w:cs="Tahoma"/>
          <w:szCs w:val="22"/>
          <w:lang w:val="el-GR"/>
        </w:rPr>
        <w:t xml:space="preserve">, </w:t>
      </w:r>
      <w:r w:rsidRPr="000B2301">
        <w:rPr>
          <w:rFonts w:ascii="Tahoma" w:hAnsi="Tahoma" w:cs="Tahoma"/>
          <w:szCs w:val="22"/>
        </w:rPr>
        <w:t>floppy</w:t>
      </w:r>
      <w:r w:rsidRPr="000B2301">
        <w:rPr>
          <w:rFonts w:ascii="Tahoma" w:hAnsi="Tahoma" w:cs="Tahoma"/>
          <w:szCs w:val="22"/>
          <w:lang w:val="el-GR"/>
        </w:rPr>
        <w:t xml:space="preserve"> </w:t>
      </w:r>
      <w:r w:rsidRPr="000B2301">
        <w:rPr>
          <w:rFonts w:ascii="Tahoma" w:hAnsi="Tahoma" w:cs="Tahoma"/>
          <w:szCs w:val="22"/>
        </w:rPr>
        <w:t>disks</w:t>
      </w:r>
      <w:r w:rsidRPr="000B2301">
        <w:rPr>
          <w:rFonts w:ascii="Tahoma" w:hAnsi="Tahoma" w:cs="Tahoma"/>
          <w:szCs w:val="22"/>
          <w:lang w:val="el-GR"/>
        </w:rPr>
        <w:t>, άλλων εξωτερικών συσκευών).</w:t>
      </w:r>
    </w:p>
    <w:p w14:paraId="2FA79E2F" w14:textId="6C6BF2A6" w:rsidR="0020681F" w:rsidRPr="000B2301" w:rsidRDefault="0020681F" w:rsidP="00884580">
      <w:pPr>
        <w:pStyle w:val="aff1"/>
        <w:numPr>
          <w:ilvl w:val="0"/>
          <w:numId w:val="42"/>
        </w:numPr>
        <w:ind w:hanging="436"/>
        <w:rPr>
          <w:rFonts w:ascii="Tahoma" w:hAnsi="Tahoma" w:cs="Tahoma"/>
          <w:szCs w:val="22"/>
          <w:lang w:val="el-GR"/>
        </w:rPr>
      </w:pPr>
      <w:r w:rsidRPr="000B2301">
        <w:rPr>
          <w:rFonts w:ascii="Tahoma" w:hAnsi="Tahoma" w:cs="Tahoma"/>
          <w:szCs w:val="22"/>
          <w:lang w:val="el-GR"/>
        </w:rPr>
        <w:t xml:space="preserve">Να μην επιτρέπουν τη σύνδεση εξωτερικών συσκευών αποθήκευσης (π.χ. </w:t>
      </w:r>
      <w:r w:rsidRPr="000B2301">
        <w:rPr>
          <w:rFonts w:ascii="Tahoma" w:hAnsi="Tahoma" w:cs="Tahoma"/>
          <w:szCs w:val="22"/>
        </w:rPr>
        <w:t>memory</w:t>
      </w:r>
      <w:r w:rsidRPr="000B2301">
        <w:rPr>
          <w:rFonts w:ascii="Tahoma" w:hAnsi="Tahoma" w:cs="Tahoma"/>
          <w:szCs w:val="22"/>
          <w:lang w:val="el-GR"/>
        </w:rPr>
        <w:t xml:space="preserve"> </w:t>
      </w:r>
      <w:r w:rsidRPr="000B2301">
        <w:rPr>
          <w:rFonts w:ascii="Tahoma" w:hAnsi="Tahoma" w:cs="Tahoma"/>
          <w:szCs w:val="22"/>
        </w:rPr>
        <w:t>sticks</w:t>
      </w:r>
      <w:r w:rsidRPr="000B2301">
        <w:rPr>
          <w:rFonts w:ascii="Tahoma" w:hAnsi="Tahoma" w:cs="Tahoma"/>
          <w:szCs w:val="22"/>
          <w:lang w:val="el-GR"/>
        </w:rPr>
        <w:t xml:space="preserve">, </w:t>
      </w:r>
      <w:r w:rsidRPr="000B2301">
        <w:rPr>
          <w:rFonts w:ascii="Tahoma" w:hAnsi="Tahoma" w:cs="Tahoma"/>
          <w:szCs w:val="22"/>
        </w:rPr>
        <w:t>backup</w:t>
      </w:r>
      <w:r w:rsidRPr="000B2301">
        <w:rPr>
          <w:rFonts w:ascii="Tahoma" w:hAnsi="Tahoma" w:cs="Tahoma"/>
          <w:szCs w:val="22"/>
          <w:lang w:val="el-GR"/>
        </w:rPr>
        <w:t xml:space="preserve"> </w:t>
      </w:r>
      <w:r w:rsidRPr="000B2301">
        <w:rPr>
          <w:rFonts w:ascii="Tahoma" w:hAnsi="Tahoma" w:cs="Tahoma"/>
          <w:szCs w:val="22"/>
        </w:rPr>
        <w:t>tapes</w:t>
      </w:r>
      <w:r w:rsidRPr="000B2301">
        <w:rPr>
          <w:rFonts w:ascii="Tahoma" w:hAnsi="Tahoma" w:cs="Tahoma"/>
          <w:szCs w:val="22"/>
          <w:lang w:val="el-GR"/>
        </w:rPr>
        <w:t>).</w:t>
      </w:r>
    </w:p>
    <w:p w14:paraId="4C6C309D" w14:textId="7326E1AB" w:rsidR="0020681F" w:rsidRPr="000B2301" w:rsidRDefault="0020681F" w:rsidP="00884580">
      <w:pPr>
        <w:pStyle w:val="aff1"/>
        <w:numPr>
          <w:ilvl w:val="0"/>
          <w:numId w:val="42"/>
        </w:numPr>
        <w:ind w:hanging="436"/>
        <w:rPr>
          <w:rFonts w:ascii="Tahoma" w:hAnsi="Tahoma" w:cs="Tahoma"/>
          <w:szCs w:val="22"/>
          <w:lang w:val="el-GR"/>
        </w:rPr>
      </w:pPr>
      <w:r w:rsidRPr="000B2301">
        <w:rPr>
          <w:rFonts w:ascii="Tahoma" w:hAnsi="Tahoma" w:cs="Tahoma"/>
          <w:szCs w:val="22"/>
          <w:lang w:val="el-GR"/>
        </w:rPr>
        <w:t xml:space="preserve">Να μην έχουν δυνατότητα πρόσβασης σε δίκτυο (π.χ. </w:t>
      </w:r>
      <w:r w:rsidRPr="000B2301">
        <w:rPr>
          <w:rFonts w:ascii="Tahoma" w:hAnsi="Tahoma" w:cs="Tahoma"/>
          <w:szCs w:val="22"/>
        </w:rPr>
        <w:t>LAN</w:t>
      </w:r>
      <w:r w:rsidRPr="000B2301">
        <w:rPr>
          <w:rFonts w:ascii="Tahoma" w:hAnsi="Tahoma" w:cs="Tahoma"/>
          <w:szCs w:val="22"/>
          <w:lang w:val="el-GR"/>
        </w:rPr>
        <w:t xml:space="preserve">, </w:t>
      </w:r>
      <w:r w:rsidRPr="000B2301">
        <w:rPr>
          <w:rFonts w:ascii="Tahoma" w:hAnsi="Tahoma" w:cs="Tahoma"/>
          <w:szCs w:val="22"/>
        </w:rPr>
        <w:t>Internet</w:t>
      </w:r>
      <w:r w:rsidRPr="000B2301">
        <w:rPr>
          <w:rFonts w:ascii="Tahoma" w:hAnsi="Tahoma" w:cs="Tahoma"/>
          <w:szCs w:val="22"/>
          <w:lang w:val="el-GR"/>
        </w:rPr>
        <w:t xml:space="preserve">, </w:t>
      </w:r>
      <w:proofErr w:type="spellStart"/>
      <w:r w:rsidRPr="000B2301">
        <w:rPr>
          <w:rFonts w:ascii="Tahoma" w:hAnsi="Tahoma" w:cs="Tahoma"/>
          <w:szCs w:val="22"/>
        </w:rPr>
        <w:t>WiFi</w:t>
      </w:r>
      <w:proofErr w:type="spellEnd"/>
      <w:r w:rsidRPr="000B2301">
        <w:rPr>
          <w:rFonts w:ascii="Tahoma" w:hAnsi="Tahoma" w:cs="Tahoma"/>
          <w:szCs w:val="22"/>
          <w:lang w:val="el-GR"/>
        </w:rPr>
        <w:t xml:space="preserve">) με εξαίρεση τη χρήση </w:t>
      </w:r>
      <w:proofErr w:type="spellStart"/>
      <w:r w:rsidRPr="000B2301">
        <w:rPr>
          <w:rFonts w:ascii="Tahoma" w:hAnsi="Tahoma" w:cs="Tahoma"/>
          <w:szCs w:val="22"/>
          <w:lang w:val="el-GR"/>
        </w:rPr>
        <w:t>διεπαφής</w:t>
      </w:r>
      <w:proofErr w:type="spellEnd"/>
      <w:r w:rsidRPr="000B2301">
        <w:rPr>
          <w:rFonts w:ascii="Tahoma" w:hAnsi="Tahoma" w:cs="Tahoma"/>
          <w:szCs w:val="22"/>
          <w:lang w:val="el-GR"/>
        </w:rPr>
        <w:t xml:space="preserve"> που θα χρησιμοποιηθεί για τη διασύνδεση με το σαρωτή.</w:t>
      </w:r>
    </w:p>
    <w:p w14:paraId="6D91D212" w14:textId="2C605AB2" w:rsidR="0020681F" w:rsidRPr="000B2301" w:rsidRDefault="0020681F" w:rsidP="00884580">
      <w:pPr>
        <w:pStyle w:val="aff1"/>
        <w:numPr>
          <w:ilvl w:val="0"/>
          <w:numId w:val="42"/>
        </w:numPr>
        <w:ind w:hanging="436"/>
        <w:rPr>
          <w:rFonts w:ascii="Tahoma" w:hAnsi="Tahoma" w:cs="Tahoma"/>
          <w:szCs w:val="22"/>
          <w:lang w:val="el-GR"/>
        </w:rPr>
      </w:pPr>
      <w:r w:rsidRPr="000B2301">
        <w:rPr>
          <w:rFonts w:ascii="Tahoma" w:hAnsi="Tahoma" w:cs="Tahoma"/>
          <w:szCs w:val="22"/>
          <w:lang w:val="el-GR"/>
        </w:rPr>
        <w:t xml:space="preserve">Να μην έχουν δυνατότητα επικοινωνίας με άλλες συσκευές (π.χ. υπέρυθρες ακτίνες, </w:t>
      </w:r>
      <w:r w:rsidRPr="000B2301">
        <w:rPr>
          <w:rFonts w:ascii="Tahoma" w:hAnsi="Tahoma" w:cs="Tahoma"/>
          <w:szCs w:val="22"/>
        </w:rPr>
        <w:t>Bluetooth</w:t>
      </w:r>
      <w:r w:rsidRPr="000B2301">
        <w:rPr>
          <w:rFonts w:ascii="Tahoma" w:hAnsi="Tahoma" w:cs="Tahoma"/>
          <w:szCs w:val="22"/>
          <w:lang w:val="el-GR"/>
        </w:rPr>
        <w:t xml:space="preserve">, </w:t>
      </w:r>
      <w:proofErr w:type="spellStart"/>
      <w:r w:rsidRPr="000B2301">
        <w:rPr>
          <w:rFonts w:ascii="Tahoma" w:hAnsi="Tahoma" w:cs="Tahoma"/>
          <w:szCs w:val="22"/>
        </w:rPr>
        <w:t>WiFi</w:t>
      </w:r>
      <w:proofErr w:type="spellEnd"/>
      <w:r w:rsidRPr="000B2301">
        <w:rPr>
          <w:rFonts w:ascii="Tahoma" w:hAnsi="Tahoma" w:cs="Tahoma"/>
          <w:szCs w:val="22"/>
          <w:lang w:val="el-GR"/>
        </w:rPr>
        <w:t>).</w:t>
      </w:r>
    </w:p>
    <w:p w14:paraId="0E34F0FB" w14:textId="77777777" w:rsidR="0020681F" w:rsidRPr="000B2301" w:rsidRDefault="0020681F" w:rsidP="0020681F">
      <w:pPr>
        <w:rPr>
          <w:lang w:val="el-GR"/>
        </w:rPr>
      </w:pPr>
      <w:r w:rsidRPr="000B2301">
        <w:rPr>
          <w:lang w:val="el-GR"/>
        </w:rPr>
        <w:t xml:space="preserve">Ο Ανάδοχος υποχρεούται να πραγματοποιεί, μετά τη μεταφορά των δεδομένων στο Κέντρο </w:t>
      </w:r>
      <w:proofErr w:type="spellStart"/>
      <w:r w:rsidRPr="000B2301">
        <w:rPr>
          <w:lang w:val="el-GR"/>
        </w:rPr>
        <w:t>Ψηφιοποίησης</w:t>
      </w:r>
      <w:proofErr w:type="spellEnd"/>
      <w:r w:rsidRPr="000B2301">
        <w:rPr>
          <w:lang w:val="el-GR"/>
        </w:rPr>
        <w:t xml:space="preserve"> και Καταχώρησης, ασφαλή διαγραφή των δεδομένων που θα έχουν αποθηκευτεί στους αποσπώμενους σκληρούς δίσκους. Ασφαλής διαγραφή είναι η διαγραφή η οποία διασφαλίζει </w:t>
      </w:r>
      <w:r w:rsidRPr="000B2301">
        <w:rPr>
          <w:lang w:val="el-GR"/>
        </w:rPr>
        <w:lastRenderedPageBreak/>
        <w:t>πως τα διαγραμμένα αρχεία από τους σκληρούς δίσκους δεν είναι δυνατόν να επανακτηθούν ακόμα και αν χρησιμοποιηθεί τεχνολογία ανάκτησης. Επισημαίνεται ότι η λειτουργία αυτή (ασφαλής διαγραφή) είναι δυνατό να παρασχεθεί με την χρήση κατάλληλου λογισμικού ή και υλικού. Αναλυτικότερα, οι βασικές προδιαγραφές που πρέπει να πληρούνται είναι οι εξής:</w:t>
      </w:r>
    </w:p>
    <w:p w14:paraId="200D8B27" w14:textId="77777777" w:rsidR="0020681F" w:rsidRPr="000B2301" w:rsidRDefault="0020681F" w:rsidP="0020681F">
      <w:pPr>
        <w:ind w:left="567" w:hanging="283"/>
        <w:rPr>
          <w:lang w:val="el-GR"/>
        </w:rPr>
      </w:pPr>
      <w:r w:rsidRPr="000B2301">
        <w:rPr>
          <w:lang w:val="el-GR"/>
        </w:rPr>
        <w:t>•</w:t>
      </w:r>
      <w:r w:rsidRPr="000B2301">
        <w:rPr>
          <w:lang w:val="el-GR"/>
        </w:rPr>
        <w:tab/>
        <w:t>διαγραφή με ασφάλεια οποιουδήποτε δεδομένου που υπάρχει στο χώρο ενός σκληρού δίσκου.</w:t>
      </w:r>
    </w:p>
    <w:p w14:paraId="42A012F6" w14:textId="77777777" w:rsidR="0020681F" w:rsidRPr="000B2301" w:rsidRDefault="0020681F" w:rsidP="0020681F">
      <w:pPr>
        <w:ind w:left="567" w:hanging="283"/>
        <w:rPr>
          <w:lang w:val="el-GR"/>
        </w:rPr>
      </w:pPr>
      <w:r w:rsidRPr="000B2301">
        <w:rPr>
          <w:lang w:val="el-GR"/>
        </w:rPr>
        <w:t>•</w:t>
      </w:r>
      <w:r w:rsidRPr="000B2301">
        <w:rPr>
          <w:lang w:val="el-GR"/>
        </w:rPr>
        <w:tab/>
        <w:t>διαγραφή με ασφάλεια του περιεχομένων των αρχείων (όχι μόνο τα ονόματα των αρχείων).</w:t>
      </w:r>
    </w:p>
    <w:p w14:paraId="12043F43" w14:textId="77777777" w:rsidR="0020681F" w:rsidRPr="000B2301" w:rsidRDefault="0020681F" w:rsidP="0020681F">
      <w:pPr>
        <w:ind w:left="567" w:hanging="283"/>
        <w:rPr>
          <w:lang w:val="el-GR"/>
        </w:rPr>
      </w:pPr>
      <w:r w:rsidRPr="000B2301">
        <w:rPr>
          <w:lang w:val="el-GR"/>
        </w:rPr>
        <w:t>•</w:t>
      </w:r>
      <w:r w:rsidRPr="000B2301">
        <w:rPr>
          <w:lang w:val="el-GR"/>
        </w:rPr>
        <w:tab/>
        <w:t xml:space="preserve">ο αλγόριθμος διαγραφής να ακολουθεί τα διεθνή </w:t>
      </w:r>
      <w:r w:rsidRPr="000B2301">
        <w:t>standards</w:t>
      </w:r>
      <w:r w:rsidRPr="000B2301">
        <w:rPr>
          <w:lang w:val="el-GR"/>
        </w:rPr>
        <w:t xml:space="preserve">. </w:t>
      </w:r>
    </w:p>
    <w:p w14:paraId="22EA4C74" w14:textId="12144662" w:rsidR="0020681F" w:rsidRPr="000B2301" w:rsidRDefault="0020681F" w:rsidP="00FB6F8C">
      <w:pPr>
        <w:rPr>
          <w:lang w:val="el-GR"/>
        </w:rPr>
      </w:pPr>
      <w:r w:rsidRPr="000B2301">
        <w:rPr>
          <w:lang w:val="el-GR"/>
        </w:rPr>
        <w:t>Η Αναθέτουσα Αρχή και ο Κύριος του Έργου έχουν τη δυνατότητα οποιαδήποτε χρονική στιγμή να πραγματοποιούν ελέγχους, ώστε να διαπιστωθεί η συμμόρφωση του Αναδόχου στα ανωτέρω. Ο Ανάδοχος υποχρεούται να παρέχει στην Αναθέτουσα Αρχή και στον Κύριο του Έργου όλους τους απαραίτητους κωδικούς πρόσβασης ώστε να πραγματοποιούνται οι έλεγχοι.</w:t>
      </w:r>
    </w:p>
    <w:p w14:paraId="6F0A3A7E" w14:textId="4C7E29BC" w:rsidR="00FB6F8C" w:rsidRPr="00966936" w:rsidRDefault="00B86639" w:rsidP="00966936">
      <w:pPr>
        <w:pStyle w:val="5"/>
        <w:rPr>
          <w:rFonts w:cs="Tahoma"/>
          <w:lang w:val="el-GR"/>
        </w:rPr>
      </w:pPr>
      <w:bookmarkStart w:id="721" w:name="_Toc183709332"/>
      <w:r w:rsidRPr="00966936">
        <w:rPr>
          <w:rFonts w:cs="Tahoma"/>
          <w:lang w:val="el-GR"/>
        </w:rPr>
        <w:t>7.7.2.1.8</w:t>
      </w:r>
      <w:r w:rsidR="00FB6F8C" w:rsidRPr="00966936">
        <w:rPr>
          <w:rFonts w:cs="Tahoma"/>
          <w:lang w:val="el-GR"/>
        </w:rPr>
        <w:tab/>
      </w:r>
      <w:bookmarkStart w:id="722" w:name="_Toc76724168"/>
      <w:bookmarkStart w:id="723" w:name="_Toc89441306"/>
      <w:bookmarkStart w:id="724" w:name="_Toc117243947"/>
      <w:r w:rsidR="00FB6F8C" w:rsidRPr="00966936">
        <w:rPr>
          <w:rFonts w:cs="Tahoma"/>
          <w:lang w:val="el-GR"/>
        </w:rPr>
        <w:t>Παραγόμενα προϊόντα σάρωσης</w:t>
      </w:r>
      <w:bookmarkEnd w:id="722"/>
      <w:bookmarkEnd w:id="723"/>
      <w:bookmarkEnd w:id="724"/>
      <w:bookmarkEnd w:id="721"/>
      <w:r w:rsidR="00FB6F8C" w:rsidRPr="00966936">
        <w:rPr>
          <w:rFonts w:cs="Tahoma"/>
          <w:lang w:val="el-GR"/>
        </w:rPr>
        <w:tab/>
      </w:r>
    </w:p>
    <w:p w14:paraId="7672D900" w14:textId="77777777" w:rsidR="00FB6F8C" w:rsidRPr="000B2301" w:rsidRDefault="00FB6F8C" w:rsidP="00FB6F8C">
      <w:pPr>
        <w:rPr>
          <w:lang w:val="el-GR"/>
        </w:rPr>
      </w:pPr>
      <w:r w:rsidRPr="000B2301">
        <w:rPr>
          <w:lang w:val="el-GR"/>
        </w:rPr>
        <w:t xml:space="preserve">Τα </w:t>
      </w:r>
      <w:r w:rsidRPr="000B2301">
        <w:rPr>
          <w:b/>
          <w:u w:val="single"/>
          <w:lang w:val="el-GR"/>
        </w:rPr>
        <w:t>παραγόμενα προϊόντα</w:t>
      </w:r>
      <w:r w:rsidRPr="000B2301">
        <w:rPr>
          <w:lang w:val="el-GR"/>
        </w:rPr>
        <w:t xml:space="preserve"> που θα συνοδεύουν τη σάρωση </w:t>
      </w:r>
      <w:r w:rsidRPr="000B2301">
        <w:rPr>
          <w:u w:val="single"/>
          <w:lang w:val="el-GR"/>
        </w:rPr>
        <w:t>κάθε</w:t>
      </w:r>
      <w:r w:rsidRPr="000B2301">
        <w:rPr>
          <w:lang w:val="el-GR"/>
        </w:rPr>
        <w:t xml:space="preserve"> εγγράφου θα είναι:</w:t>
      </w:r>
    </w:p>
    <w:p w14:paraId="2EFBBE20" w14:textId="77777777" w:rsidR="00FB6F8C" w:rsidRPr="000B2301" w:rsidRDefault="00FB6F8C" w:rsidP="00884580">
      <w:pPr>
        <w:numPr>
          <w:ilvl w:val="0"/>
          <w:numId w:val="45"/>
        </w:numPr>
        <w:rPr>
          <w:lang w:val="el-GR"/>
        </w:rPr>
      </w:pPr>
      <w:r w:rsidRPr="000B2301">
        <w:rPr>
          <w:lang w:val="el-GR"/>
        </w:rPr>
        <w:t>Αρχείο που δημιουργείται κατά τη διαδικασία της σάρωσης (</w:t>
      </w:r>
      <w:r w:rsidRPr="000B2301">
        <w:t>PDF</w:t>
      </w:r>
      <w:r w:rsidRPr="000B2301">
        <w:rPr>
          <w:lang w:val="el-GR"/>
        </w:rPr>
        <w:t xml:space="preserve"> ή/και </w:t>
      </w:r>
      <w:proofErr w:type="spellStart"/>
      <w:r w:rsidRPr="000B2301">
        <w:rPr>
          <w:lang w:val="el-GR"/>
        </w:rPr>
        <w:t>jpg</w:t>
      </w:r>
      <w:proofErr w:type="spellEnd"/>
      <w:r w:rsidRPr="000B2301">
        <w:rPr>
          <w:lang w:val="el-GR"/>
        </w:rPr>
        <w:t xml:space="preserve">, θα οριστικοποιηθεί κατά τη Μελέτη Εφαρμογής) του </w:t>
      </w:r>
      <w:proofErr w:type="spellStart"/>
      <w:r w:rsidRPr="000B2301">
        <w:rPr>
          <w:b/>
          <w:bCs/>
          <w:lang w:val="el-GR"/>
        </w:rPr>
        <w:t>χαρτώου</w:t>
      </w:r>
      <w:proofErr w:type="spellEnd"/>
      <w:r w:rsidRPr="000B2301">
        <w:rPr>
          <w:b/>
          <w:bCs/>
          <w:lang w:val="el-GR"/>
        </w:rPr>
        <w:t xml:space="preserve"> υλικού</w:t>
      </w:r>
      <w:r w:rsidRPr="000B2301">
        <w:rPr>
          <w:lang w:val="el-GR"/>
        </w:rPr>
        <w:t>, σε πλήρες μέγεθος</w:t>
      </w:r>
    </w:p>
    <w:p w14:paraId="0AB9A579" w14:textId="77777777" w:rsidR="00FB6F8C" w:rsidRPr="000B2301" w:rsidRDefault="00FB6F8C" w:rsidP="00884580">
      <w:pPr>
        <w:numPr>
          <w:ilvl w:val="0"/>
          <w:numId w:val="45"/>
        </w:numPr>
        <w:rPr>
          <w:lang w:val="el-GR"/>
        </w:rPr>
      </w:pPr>
      <w:proofErr w:type="spellStart"/>
      <w:r w:rsidRPr="000B2301">
        <w:rPr>
          <w:b/>
          <w:bCs/>
          <w:lang w:val="el-GR"/>
        </w:rPr>
        <w:t>Μεταδεδομένα</w:t>
      </w:r>
      <w:proofErr w:type="spellEnd"/>
      <w:r w:rsidRPr="000B2301">
        <w:rPr>
          <w:lang w:val="el-GR"/>
        </w:rPr>
        <w:t xml:space="preserve"> (</w:t>
      </w:r>
      <w:r w:rsidRPr="000B2301">
        <w:rPr>
          <w:lang w:val="en-US"/>
        </w:rPr>
        <w:t>metadata</w:t>
      </w:r>
      <w:r w:rsidRPr="000B2301">
        <w:rPr>
          <w:lang w:val="el-GR"/>
        </w:rPr>
        <w:t>) σάρωσης που θα αφορούν στο συγκεκριμένο έγγραφο και τα έγγραφα αυτού.</w:t>
      </w:r>
    </w:p>
    <w:p w14:paraId="0F0DD040" w14:textId="64F16FF0" w:rsidR="00FB6F8C" w:rsidRPr="000B2301" w:rsidRDefault="00FB6F8C" w:rsidP="00884580">
      <w:pPr>
        <w:numPr>
          <w:ilvl w:val="0"/>
          <w:numId w:val="45"/>
        </w:numPr>
        <w:rPr>
          <w:lang w:val="el-GR"/>
        </w:rPr>
      </w:pPr>
      <w:r w:rsidRPr="000B2301">
        <w:rPr>
          <w:b/>
          <w:bCs/>
          <w:lang w:val="el-GR"/>
        </w:rPr>
        <w:t>Αναφορά Ελέγχου</w:t>
      </w:r>
      <w:r w:rsidRPr="000B2301">
        <w:rPr>
          <w:lang w:val="el-GR"/>
        </w:rPr>
        <w:t xml:space="preserve"> (όπως περιγράφεται στην Παρ</w:t>
      </w:r>
      <w:r w:rsidR="008F07CB">
        <w:rPr>
          <w:lang w:val="el-GR"/>
        </w:rPr>
        <w:t xml:space="preserve">. </w:t>
      </w:r>
      <w:r w:rsidR="00370A30" w:rsidRPr="004B073A">
        <w:rPr>
          <w:b/>
          <w:bCs/>
          <w:color w:val="002060"/>
          <w:lang w:val="el-GR"/>
        </w:rPr>
        <w:fldChar w:fldCharType="begin"/>
      </w:r>
      <w:r w:rsidR="00370A30" w:rsidRPr="004B073A">
        <w:rPr>
          <w:b/>
          <w:bCs/>
          <w:color w:val="002060"/>
          <w:lang w:val="el-GR"/>
        </w:rPr>
        <w:instrText xml:space="preserve"> REF _Ref149911578 \h  \* MERGEFORMAT </w:instrText>
      </w:r>
      <w:r w:rsidR="00370A30" w:rsidRPr="004B073A">
        <w:rPr>
          <w:b/>
          <w:bCs/>
          <w:color w:val="002060"/>
          <w:lang w:val="el-GR"/>
        </w:rPr>
      </w:r>
      <w:r w:rsidR="00370A30" w:rsidRPr="004B073A">
        <w:rPr>
          <w:b/>
          <w:bCs/>
          <w:color w:val="002060"/>
          <w:lang w:val="el-GR"/>
        </w:rPr>
        <w:fldChar w:fldCharType="separate"/>
      </w:r>
      <w:r w:rsidR="00F95395" w:rsidRPr="00F95395">
        <w:rPr>
          <w:b/>
          <w:bCs/>
          <w:color w:val="002060"/>
          <w:lang w:val="el-GR"/>
        </w:rPr>
        <w:t>7.7.2.1.1 Μοντέλο υλοποίησης διάθεσης παρτίδων φακέλων για σάρωση /</w:t>
      </w:r>
      <w:r w:rsidR="00F95395" w:rsidRPr="00966936">
        <w:rPr>
          <w:lang w:val="el-GR"/>
        </w:rPr>
        <w:t xml:space="preserve"> σάρωσης</w:t>
      </w:r>
      <w:r w:rsidR="00370A30" w:rsidRPr="004B073A">
        <w:rPr>
          <w:b/>
          <w:bCs/>
          <w:color w:val="002060"/>
          <w:lang w:val="el-GR"/>
        </w:rPr>
        <w:fldChar w:fldCharType="end"/>
      </w:r>
      <w:r w:rsidRPr="000B2301">
        <w:rPr>
          <w:lang w:val="el-GR"/>
        </w:rPr>
        <w:t>).</w:t>
      </w:r>
    </w:p>
    <w:p w14:paraId="1FFAF10F" w14:textId="77777777" w:rsidR="00FB6F8C" w:rsidRPr="000B2301" w:rsidRDefault="00FB6F8C" w:rsidP="00FB6F8C">
      <w:pPr>
        <w:rPr>
          <w:lang w:val="el-GR"/>
        </w:rPr>
      </w:pPr>
      <w:r w:rsidRPr="000B2301">
        <w:rPr>
          <w:lang w:val="el-GR"/>
        </w:rPr>
        <w:t>Το μέσο αποθήκευσης των παραγόμενων προϊόντων θα είναι αποσπώμενοι σκληροί δίσκοι, όπως περιεγράφηκε παραπάνω. Οι δίσκοι θα συνοδεύονται από ειδική σήμανση/θήκη όπου θα υπάρχει ειδική κωδικοποιημένη επιγραφή σχετικά με το υλικό που περιέχει.</w:t>
      </w:r>
    </w:p>
    <w:p w14:paraId="5602DE54" w14:textId="03A5D8F9" w:rsidR="00FB6F8C" w:rsidRPr="000B2301" w:rsidRDefault="00FB6F8C" w:rsidP="00FB6F8C">
      <w:pPr>
        <w:rPr>
          <w:lang w:val="el-GR"/>
        </w:rPr>
      </w:pPr>
      <w:r w:rsidRPr="000B2301">
        <w:rPr>
          <w:lang w:val="el-GR"/>
        </w:rPr>
        <w:t>Τα παραδοτέα για κάθε έγγραφο είναι το ψηφιοποιημένο περιεχόμενό του στις προαναφερθείσες κατηγορίες.</w:t>
      </w:r>
    </w:p>
    <w:p w14:paraId="47182DBB" w14:textId="28386EE1" w:rsidR="00FB6F8C" w:rsidRPr="00966936" w:rsidRDefault="00B86639" w:rsidP="00966936">
      <w:pPr>
        <w:pStyle w:val="5"/>
        <w:rPr>
          <w:rFonts w:cs="Tahoma"/>
          <w:lang w:val="el-GR"/>
        </w:rPr>
      </w:pPr>
      <w:bookmarkStart w:id="725" w:name="_Toc183709333"/>
      <w:r w:rsidRPr="00966936">
        <w:rPr>
          <w:rFonts w:cs="Tahoma"/>
          <w:lang w:val="el-GR"/>
        </w:rPr>
        <w:t>7.7.2.1.9</w:t>
      </w:r>
      <w:r w:rsidR="00FB6F8C" w:rsidRPr="00966936">
        <w:rPr>
          <w:rFonts w:cs="Tahoma"/>
          <w:lang w:val="el-GR"/>
        </w:rPr>
        <w:tab/>
      </w:r>
      <w:bookmarkStart w:id="726" w:name="_Toc76724169"/>
      <w:bookmarkStart w:id="727" w:name="_Toc89441307"/>
      <w:bookmarkStart w:id="728" w:name="_Toc117243948"/>
      <w:r w:rsidR="00FB6F8C" w:rsidRPr="00966936">
        <w:rPr>
          <w:rFonts w:cs="Tahoma"/>
          <w:lang w:val="el-GR"/>
        </w:rPr>
        <w:t xml:space="preserve">Τεκμηρίωση σαρωμένων εγγράφων– </w:t>
      </w:r>
      <w:proofErr w:type="spellStart"/>
      <w:r w:rsidR="00FB6F8C" w:rsidRPr="00966936">
        <w:rPr>
          <w:rFonts w:cs="Tahoma"/>
          <w:lang w:val="el-GR"/>
        </w:rPr>
        <w:t>Μεταδεδομένα</w:t>
      </w:r>
      <w:proofErr w:type="spellEnd"/>
      <w:r w:rsidR="00FB6F8C" w:rsidRPr="00966936">
        <w:rPr>
          <w:rFonts w:cs="Tahoma"/>
          <w:lang w:val="el-GR"/>
        </w:rPr>
        <w:t xml:space="preserve"> σάρωσης</w:t>
      </w:r>
      <w:bookmarkEnd w:id="726"/>
      <w:bookmarkEnd w:id="727"/>
      <w:bookmarkEnd w:id="728"/>
      <w:bookmarkEnd w:id="725"/>
    </w:p>
    <w:p w14:paraId="059F4A62" w14:textId="03CC2407" w:rsidR="00FB6F8C" w:rsidRPr="000B2301" w:rsidRDefault="00FB6F8C" w:rsidP="00FB6F8C">
      <w:pPr>
        <w:rPr>
          <w:lang w:val="el-GR"/>
        </w:rPr>
      </w:pPr>
      <w:r w:rsidRPr="000B2301">
        <w:rPr>
          <w:lang w:val="el-GR"/>
        </w:rPr>
        <w:t xml:space="preserve">Θα τεκμηριωθεί το σύνολο των εγγράφων που θα ψηφιοποιηθούν </w:t>
      </w:r>
      <w:r w:rsidR="007F2603">
        <w:rPr>
          <w:lang w:val="el-GR"/>
        </w:rPr>
        <w:t>που προβλέπονται στο πλαίσιο του έργου.</w:t>
      </w:r>
      <w:r w:rsidRPr="000B2301">
        <w:rPr>
          <w:lang w:val="el-GR"/>
        </w:rPr>
        <w:t xml:space="preserve"> </w:t>
      </w:r>
    </w:p>
    <w:p w14:paraId="4AF55736" w14:textId="5FAB05E0" w:rsidR="00FB6F8C" w:rsidRPr="000B2301" w:rsidRDefault="00FB6F8C" w:rsidP="00FB6F8C">
      <w:pPr>
        <w:rPr>
          <w:lang w:val="el-GR"/>
        </w:rPr>
      </w:pPr>
      <w:r w:rsidRPr="000B2301">
        <w:rPr>
          <w:lang w:val="el-GR"/>
        </w:rPr>
        <w:t xml:space="preserve">Προϋπόθεση για τη σάρωση είναι να δημιουργηθεί η κατάλληλη κωδικοποίηση του ψηφιακού περιεχομένου των εγγράφων με σκοπό την ασφαλή ανάκτηση των πληροφοριών που αυτά </w:t>
      </w:r>
      <w:r w:rsidRPr="005F5F11">
        <w:rPr>
          <w:lang w:val="el-GR"/>
        </w:rPr>
        <w:t xml:space="preserve">περιέχουν. Η τελική κωδικοποίηση των εγγράφων θα πρέπει να αποφασιστεί κατά την </w:t>
      </w:r>
      <w:r w:rsidRPr="00191352">
        <w:rPr>
          <w:b/>
          <w:bCs/>
          <w:lang w:val="el-GR"/>
        </w:rPr>
        <w:t>Μελέτη Εφαρμογής</w:t>
      </w:r>
      <w:r w:rsidRPr="005F5F11">
        <w:rPr>
          <w:lang w:val="el-GR"/>
        </w:rPr>
        <w:t>.</w:t>
      </w:r>
    </w:p>
    <w:p w14:paraId="5135E480" w14:textId="4435D9EF" w:rsidR="004B073A" w:rsidRPr="00C3741A" w:rsidRDefault="00851F55" w:rsidP="00F91E2C">
      <w:pPr>
        <w:rPr>
          <w:lang w:val="el-GR"/>
        </w:rPr>
      </w:pPr>
      <w:r w:rsidRPr="000B2301">
        <w:rPr>
          <w:lang w:val="el-GR"/>
        </w:rPr>
        <w:t xml:space="preserve">Τα </w:t>
      </w:r>
      <w:proofErr w:type="spellStart"/>
      <w:r w:rsidRPr="000B2301">
        <w:rPr>
          <w:lang w:val="el-GR"/>
        </w:rPr>
        <w:t>μεταδεδομένα</w:t>
      </w:r>
      <w:proofErr w:type="spellEnd"/>
      <w:r w:rsidRPr="000B2301">
        <w:rPr>
          <w:lang w:val="el-GR"/>
        </w:rPr>
        <w:t xml:space="preserve"> που απαιτούνται σε επίπεδο εγγράφου είναι κατά το </w:t>
      </w:r>
      <w:r w:rsidR="007F2603">
        <w:rPr>
          <w:lang w:val="el-GR"/>
        </w:rPr>
        <w:t>μέγιστο</w:t>
      </w:r>
      <w:r w:rsidRPr="000B2301">
        <w:rPr>
          <w:lang w:val="el-GR"/>
        </w:rPr>
        <w:t xml:space="preserve"> </w:t>
      </w:r>
      <w:r w:rsidR="00191352" w:rsidRPr="005A0C71">
        <w:rPr>
          <w:lang w:val="el-GR"/>
        </w:rPr>
        <w:t xml:space="preserve">τρία </w:t>
      </w:r>
      <w:r w:rsidRPr="000B2301">
        <w:rPr>
          <w:lang w:val="el-GR"/>
        </w:rPr>
        <w:t>(</w:t>
      </w:r>
      <w:r w:rsidR="007F2603">
        <w:rPr>
          <w:lang w:val="el-GR"/>
        </w:rPr>
        <w:t>3</w:t>
      </w:r>
      <w:r w:rsidRPr="000B2301">
        <w:rPr>
          <w:lang w:val="el-GR"/>
        </w:rPr>
        <w:t>) ενδεικτικά και όχι περιοριστικά</w:t>
      </w:r>
      <w:r w:rsidR="00C3741A">
        <w:rPr>
          <w:lang w:val="el-GR"/>
        </w:rPr>
        <w:t>.</w:t>
      </w:r>
    </w:p>
    <w:p w14:paraId="1437C3DF" w14:textId="474D96B5" w:rsidR="00FB6F8C" w:rsidRPr="007F2603" w:rsidRDefault="00B86639" w:rsidP="00966936">
      <w:pPr>
        <w:pStyle w:val="5"/>
        <w:rPr>
          <w:rFonts w:cs="Tahoma"/>
          <w:b w:val="0"/>
          <w:bCs/>
          <w:lang w:val="el-GR"/>
        </w:rPr>
      </w:pPr>
      <w:bookmarkStart w:id="729" w:name="_Toc183709334"/>
      <w:r>
        <w:rPr>
          <w:rFonts w:cs="Tahoma"/>
          <w:bCs/>
          <w:lang w:val="el-GR"/>
        </w:rPr>
        <w:t>7.7.2.1.10</w:t>
      </w:r>
      <w:r w:rsidR="00FB6F8C" w:rsidRPr="000B2301">
        <w:rPr>
          <w:rFonts w:cs="Tahoma"/>
          <w:bCs/>
          <w:lang w:val="el-GR"/>
        </w:rPr>
        <w:tab/>
      </w:r>
      <w:bookmarkStart w:id="730" w:name="_Ref71623623"/>
      <w:bookmarkStart w:id="731" w:name="_Toc76724170"/>
      <w:bookmarkStart w:id="732" w:name="_Toc89441308"/>
      <w:bookmarkStart w:id="733" w:name="_Toc117243949"/>
      <w:r w:rsidR="00FB6F8C" w:rsidRPr="007F2603">
        <w:rPr>
          <w:rFonts w:cs="Tahoma"/>
          <w:bCs/>
          <w:lang w:val="el-GR"/>
        </w:rPr>
        <w:t>Κωδικοποίηση ονομασίας παραγόμενου υλικού</w:t>
      </w:r>
      <w:bookmarkEnd w:id="730"/>
      <w:r w:rsidR="00FB6F8C" w:rsidRPr="007F2603">
        <w:rPr>
          <w:rFonts w:cs="Tahoma"/>
          <w:bCs/>
          <w:lang w:val="el-GR"/>
        </w:rPr>
        <w:t xml:space="preserve"> σάρωσης</w:t>
      </w:r>
      <w:bookmarkEnd w:id="731"/>
      <w:bookmarkEnd w:id="732"/>
      <w:bookmarkEnd w:id="733"/>
      <w:bookmarkEnd w:id="729"/>
      <w:r w:rsidR="00FB6F8C" w:rsidRPr="007F2603">
        <w:rPr>
          <w:rFonts w:cs="Tahoma"/>
          <w:bCs/>
          <w:lang w:val="el-GR"/>
        </w:rPr>
        <w:tab/>
      </w:r>
    </w:p>
    <w:p w14:paraId="3A61EE4C" w14:textId="77777777" w:rsidR="00FB6F8C" w:rsidRPr="000B2301" w:rsidRDefault="00FB6F8C" w:rsidP="00FB6F8C">
      <w:pPr>
        <w:rPr>
          <w:highlight w:val="yellow"/>
          <w:lang w:val="el-GR"/>
        </w:rPr>
      </w:pPr>
      <w:r w:rsidRPr="000B2301">
        <w:rPr>
          <w:lang w:val="el-GR"/>
        </w:rPr>
        <w:t>Τα παραγόμενα έγγραφα θα αποθηκεύονται σε αρχεία (</w:t>
      </w:r>
      <w:proofErr w:type="spellStart"/>
      <w:r w:rsidRPr="000B2301">
        <w:rPr>
          <w:lang w:val="el-GR"/>
        </w:rPr>
        <w:t>files</w:t>
      </w:r>
      <w:proofErr w:type="spellEnd"/>
      <w:r w:rsidRPr="000B2301">
        <w:rPr>
          <w:lang w:val="el-GR"/>
        </w:rPr>
        <w:t xml:space="preserve">) με συγκεκριμένη κωδικοποίηση στην ονομασία τους, η οποία θα είναι σύνθεση στοιχείων που θα προέρχονται από το σύνολο των πεδίων </w:t>
      </w:r>
      <w:proofErr w:type="spellStart"/>
      <w:r w:rsidRPr="000B2301">
        <w:rPr>
          <w:lang w:val="el-GR"/>
        </w:rPr>
        <w:t>μεταδεδομένων</w:t>
      </w:r>
      <w:proofErr w:type="spellEnd"/>
      <w:r w:rsidRPr="000B2301">
        <w:rPr>
          <w:lang w:val="el-GR"/>
        </w:rPr>
        <w:t>, που ενδεικτικά αναφέρονται στην παραπάνω παράγραφο.</w:t>
      </w:r>
    </w:p>
    <w:p w14:paraId="59FF9A7F" w14:textId="77777777" w:rsidR="00FB6F8C" w:rsidRPr="000B2301" w:rsidRDefault="00FB6F8C" w:rsidP="00FB6F8C">
      <w:pPr>
        <w:rPr>
          <w:lang w:val="el-GR"/>
        </w:rPr>
      </w:pPr>
      <w:r w:rsidRPr="000B2301">
        <w:rPr>
          <w:lang w:val="el-GR"/>
        </w:rPr>
        <w:t>Τα αρχεία των παραγόμενων εγγράφων θα αποθηκεύονται σε φακέλους και υπό-φακέλους (</w:t>
      </w:r>
      <w:proofErr w:type="spellStart"/>
      <w:r w:rsidRPr="000B2301">
        <w:rPr>
          <w:lang w:val="el-GR"/>
        </w:rPr>
        <w:t>directories</w:t>
      </w:r>
      <w:proofErr w:type="spellEnd"/>
      <w:r w:rsidRPr="000B2301">
        <w:rPr>
          <w:lang w:val="el-GR"/>
        </w:rPr>
        <w:t xml:space="preserve"> - </w:t>
      </w:r>
      <w:proofErr w:type="spellStart"/>
      <w:r w:rsidRPr="000B2301">
        <w:rPr>
          <w:lang w:val="el-GR"/>
        </w:rPr>
        <w:t>subdirectories</w:t>
      </w:r>
      <w:proofErr w:type="spellEnd"/>
      <w:r w:rsidRPr="000B2301">
        <w:rPr>
          <w:lang w:val="el-GR"/>
        </w:rPr>
        <w:t xml:space="preserve">) με συγκεκριμένη δομή και κωδικοποίηση στην ονομασία τους. Η </w:t>
      </w:r>
      <w:r w:rsidRPr="000B2301">
        <w:rPr>
          <w:lang w:val="el-GR"/>
        </w:rPr>
        <w:lastRenderedPageBreak/>
        <w:t>κωδικοποίηση στην ονομασία τους θα είναι σύνθεση στοιχείων που θα προέρχονται από τα παραπάνω πεδία.</w:t>
      </w:r>
    </w:p>
    <w:p w14:paraId="3DD6DF84" w14:textId="77777777" w:rsidR="00FB6F8C" w:rsidRPr="000B2301" w:rsidRDefault="00FB6F8C" w:rsidP="00FB6F8C">
      <w:pPr>
        <w:rPr>
          <w:lang w:val="el-GR"/>
        </w:rPr>
      </w:pPr>
      <w:r w:rsidRPr="000B2301">
        <w:rPr>
          <w:lang w:val="el-GR"/>
        </w:rPr>
        <w:t>Ως εκ τούτου, τα παραγόμενα αρχεία εγγράφων θα έχουν σύνθετη ονομασία, η οποία θα περιλαμβάνει ως αρχικό σκέλος την ονομασία του φακέλου στον οποίο βρίσκονται αποθηκευμένα.</w:t>
      </w:r>
    </w:p>
    <w:p w14:paraId="5DE24153" w14:textId="0C818C58" w:rsidR="00FB6F8C" w:rsidRPr="00E25396" w:rsidRDefault="00FB6F8C" w:rsidP="00FB6F8C">
      <w:pPr>
        <w:rPr>
          <w:highlight w:val="yellow"/>
          <w:lang w:val="el-GR"/>
        </w:rPr>
      </w:pPr>
      <w:r w:rsidRPr="000B2301">
        <w:rPr>
          <w:lang w:val="el-GR"/>
        </w:rPr>
        <w:t xml:space="preserve">Το εύρος των ονομάτων των αρχείων και των φακέλων θα προταθεί από τον Ανάδοχο κατά τη </w:t>
      </w:r>
      <w:r w:rsidRPr="00191352">
        <w:rPr>
          <w:b/>
          <w:bCs/>
          <w:lang w:val="el-GR"/>
        </w:rPr>
        <w:t>Φάση Α’: Ανάλυση Απαιτήσεων</w:t>
      </w:r>
      <w:r w:rsidRPr="000B2301">
        <w:rPr>
          <w:lang w:val="el-GR"/>
        </w:rPr>
        <w:t xml:space="preserve"> του Έργου, λαμβάνοντας υπόψη τους περιορισμούς που τίθενται από τα πιο συχνά χρησιμοποιούμενα λειτουργικά συστήματα και συστήματα αρχείων (</w:t>
      </w:r>
      <w:proofErr w:type="spellStart"/>
      <w:r w:rsidRPr="000B2301">
        <w:rPr>
          <w:lang w:val="el-GR"/>
        </w:rPr>
        <w:t>file</w:t>
      </w:r>
      <w:proofErr w:type="spellEnd"/>
      <w:r w:rsidRPr="000B2301">
        <w:rPr>
          <w:lang w:val="el-GR"/>
        </w:rPr>
        <w:t xml:space="preserve"> </w:t>
      </w:r>
      <w:proofErr w:type="spellStart"/>
      <w:r w:rsidRPr="000B2301">
        <w:rPr>
          <w:lang w:val="el-GR"/>
        </w:rPr>
        <w:t>systems</w:t>
      </w:r>
      <w:proofErr w:type="spellEnd"/>
      <w:r w:rsidRPr="000B2301">
        <w:rPr>
          <w:lang w:val="el-GR"/>
        </w:rPr>
        <w:t>), και θα οριστικοποιηθεί από την Αναθέτουσα Αρχή.</w:t>
      </w:r>
    </w:p>
    <w:p w14:paraId="7C926A6A" w14:textId="5F96617A" w:rsidR="00EE5825" w:rsidRPr="008D65C5" w:rsidRDefault="00B86639" w:rsidP="00966936">
      <w:pPr>
        <w:pStyle w:val="5"/>
        <w:rPr>
          <w:rFonts w:cs="Tahoma"/>
          <w:b w:val="0"/>
          <w:bCs/>
          <w:lang w:val="el-GR"/>
        </w:rPr>
      </w:pPr>
      <w:bookmarkStart w:id="734" w:name="_Ref149911346"/>
      <w:bookmarkStart w:id="735" w:name="_Toc183709335"/>
      <w:r>
        <w:rPr>
          <w:rFonts w:cs="Tahoma"/>
          <w:bCs/>
          <w:lang w:val="el-GR"/>
        </w:rPr>
        <w:t>7.7.2.1.11</w:t>
      </w:r>
      <w:r w:rsidR="00FB6F8C" w:rsidRPr="000B2301">
        <w:rPr>
          <w:rFonts w:cs="Tahoma"/>
          <w:bCs/>
          <w:lang w:val="el-GR"/>
        </w:rPr>
        <w:tab/>
      </w:r>
      <w:bookmarkStart w:id="736" w:name="_Ref71626418"/>
      <w:bookmarkStart w:id="737" w:name="_Toc76724171"/>
      <w:bookmarkStart w:id="738" w:name="_Toc89441309"/>
      <w:bookmarkStart w:id="739" w:name="_Toc117243950"/>
      <w:r w:rsidR="00FB6F8C" w:rsidRPr="000B2301">
        <w:rPr>
          <w:rFonts w:cs="Tahoma"/>
          <w:bCs/>
          <w:lang w:val="el-GR"/>
        </w:rPr>
        <w:t>Διαδικασία παράδοσης παραλαβής παραγόμενου υλικού σάρωσης</w:t>
      </w:r>
      <w:bookmarkEnd w:id="734"/>
      <w:bookmarkEnd w:id="736"/>
      <w:bookmarkEnd w:id="737"/>
      <w:bookmarkEnd w:id="738"/>
      <w:bookmarkEnd w:id="739"/>
      <w:bookmarkEnd w:id="735"/>
      <w:r w:rsidR="00FB6F8C" w:rsidRPr="000B2301">
        <w:rPr>
          <w:rFonts w:cs="Tahoma"/>
          <w:bCs/>
          <w:lang w:val="el-GR"/>
        </w:rPr>
        <w:tab/>
      </w:r>
    </w:p>
    <w:p w14:paraId="7505627E" w14:textId="1CBBEB40" w:rsidR="00FB6F8C" w:rsidRPr="000B2301" w:rsidRDefault="00FB6F8C" w:rsidP="00FB6F8C">
      <w:pPr>
        <w:rPr>
          <w:lang w:val="el-GR"/>
        </w:rPr>
      </w:pPr>
      <w:r w:rsidRPr="000B2301">
        <w:rPr>
          <w:lang w:val="el-GR"/>
        </w:rPr>
        <w:t>Η διαδικασία</w:t>
      </w:r>
      <w:r w:rsidR="00191352" w:rsidRPr="005A0C71">
        <w:rPr>
          <w:lang w:val="el-GR"/>
        </w:rPr>
        <w:t xml:space="preserve"> </w:t>
      </w:r>
      <w:r w:rsidRPr="000B2301">
        <w:rPr>
          <w:lang w:val="el-GR"/>
        </w:rPr>
        <w:t xml:space="preserve">παράδοσης </w:t>
      </w:r>
      <w:r w:rsidR="00B86639">
        <w:rPr>
          <w:lang w:val="el-GR"/>
        </w:rPr>
        <w:t>–</w:t>
      </w:r>
      <w:r w:rsidRPr="000B2301">
        <w:rPr>
          <w:lang w:val="el-GR"/>
        </w:rPr>
        <w:t xml:space="preserve"> παραλαβής παραγόμενου υλικού σάρωσης αποτελεί μέρος </w:t>
      </w:r>
      <w:r w:rsidR="00B86639">
        <w:rPr>
          <w:lang w:val="el-GR"/>
        </w:rPr>
        <w:t>της</w:t>
      </w:r>
      <w:r w:rsidRPr="000B2301">
        <w:rPr>
          <w:lang w:val="el-GR"/>
        </w:rPr>
        <w:t xml:space="preserve"> </w:t>
      </w:r>
      <w:r w:rsidRPr="000B2301">
        <w:rPr>
          <w:bCs/>
          <w:lang w:val="el-GR"/>
        </w:rPr>
        <w:t>Μεθοδολογίας Έργου</w:t>
      </w:r>
      <w:r w:rsidRPr="000B2301">
        <w:rPr>
          <w:b/>
          <w:bCs/>
          <w:lang w:val="el-GR"/>
        </w:rPr>
        <w:t xml:space="preserve"> </w:t>
      </w:r>
      <w:r w:rsidRPr="000B2301">
        <w:rPr>
          <w:lang w:val="el-GR"/>
        </w:rPr>
        <w:t xml:space="preserve">του παραδοτέου </w:t>
      </w:r>
      <w:r w:rsidRPr="00191352">
        <w:rPr>
          <w:b/>
          <w:bCs/>
          <w:lang w:val="el-GR"/>
        </w:rPr>
        <w:t>Μελέτη Εφαρμογής - Ανάλυση Απαιτήσεων</w:t>
      </w:r>
      <w:r w:rsidRPr="000B2301">
        <w:rPr>
          <w:lang w:val="el-GR"/>
        </w:rPr>
        <w:t>.</w:t>
      </w:r>
    </w:p>
    <w:p w14:paraId="6AA074EE" w14:textId="703CC6DF" w:rsidR="00FB6F8C" w:rsidRPr="000B2301" w:rsidRDefault="00FB6F8C" w:rsidP="00FB6F8C">
      <w:pPr>
        <w:rPr>
          <w:lang w:val="el-GR"/>
        </w:rPr>
      </w:pPr>
      <w:r w:rsidRPr="000B2301">
        <w:rPr>
          <w:lang w:val="el-GR"/>
        </w:rPr>
        <w:t xml:space="preserve">Ο Ανάδοχος, με προσυμφωνημένη διαδικασία, θα χρεώνεται σε παρτίδες φακέλων, το υλικό προς </w:t>
      </w:r>
      <w:proofErr w:type="spellStart"/>
      <w:r w:rsidRPr="000B2301">
        <w:rPr>
          <w:lang w:val="el-GR"/>
        </w:rPr>
        <w:t>ψηφιοποίηση</w:t>
      </w:r>
      <w:proofErr w:type="spellEnd"/>
      <w:r w:rsidRPr="000B2301">
        <w:rPr>
          <w:lang w:val="el-GR"/>
        </w:rPr>
        <w:t xml:space="preserve"> και θα παραδίδει αντίστοιχα το υλικό που ήδη έχει επεξεργαστεί. Το μέγεθος της κάθε παρτίδας ορίζεται, ενδεικτικά, στις </w:t>
      </w:r>
      <w:r w:rsidRPr="000B2301">
        <w:rPr>
          <w:b/>
          <w:bCs/>
          <w:lang w:val="el-GR"/>
        </w:rPr>
        <w:t>δέκα χιλιάδες (10.000) σελίδες</w:t>
      </w:r>
      <w:r w:rsidRPr="000B2301">
        <w:rPr>
          <w:lang w:val="el-GR"/>
        </w:rPr>
        <w:t>, αλλά δύναται να μεταβληθεί εφόσον ο Ανάδοχος τεκμηριώσει την αναγκαιότητα μεταβολής του και η Αναθέτουσα Αρχή εγκρίνει την πρόταση του Αναδόχου.</w:t>
      </w:r>
    </w:p>
    <w:p w14:paraId="28B2C3BA" w14:textId="55FA6CD2" w:rsidR="00FB6F8C" w:rsidRPr="000B2301" w:rsidRDefault="00FB6F8C" w:rsidP="00FB6F8C">
      <w:pPr>
        <w:rPr>
          <w:lang w:val="el-GR"/>
        </w:rPr>
      </w:pPr>
      <w:r w:rsidRPr="000B2301">
        <w:rPr>
          <w:lang w:val="el-GR"/>
        </w:rPr>
        <w:t>Μεταξύ των Υπεύθυνων τ</w:t>
      </w:r>
      <w:r w:rsidR="008D65C5">
        <w:rPr>
          <w:lang w:val="el-GR"/>
        </w:rPr>
        <w:t xml:space="preserve">ου Φορέα Λειτουργίας </w:t>
      </w:r>
      <w:r w:rsidRPr="000B2301">
        <w:rPr>
          <w:lang w:val="el-GR"/>
        </w:rPr>
        <w:t xml:space="preserve">και του Αναδόχου θα πρέπει να υπάρχει στενή συνεργασία, ώστε η διαδικασία παράδοσης – παραλαβής της κάθε παρτίδας να γίνεται σύμφωνα με το αναλυτικό χρονοδιάγραμμα του έργου. </w:t>
      </w:r>
    </w:p>
    <w:p w14:paraId="6D0B744F" w14:textId="77777777" w:rsidR="00FB6F8C" w:rsidRPr="000B2301" w:rsidRDefault="00FB6F8C" w:rsidP="00FB6F8C">
      <w:pPr>
        <w:rPr>
          <w:lang w:val="el-GR"/>
        </w:rPr>
      </w:pPr>
      <w:r w:rsidRPr="000B2301">
        <w:rPr>
          <w:lang w:val="el-GR"/>
        </w:rPr>
        <w:t>Ο Ανάδοχος θα ενημερώνει τα αρμόδια στελέχη του Κυρίου του έργου και την ΕΠΠΕ, πέντε (5) ημέρες νωρίτερα, ότι πρόκειται να παραδώσει τη συγκεκριμένη παρτίδα, προκειμένου να ενεργοποιείται η διαδικασία ανατροφοδότησης του Αναδόχου με το πρωτότυπο υλικό.</w:t>
      </w:r>
    </w:p>
    <w:p w14:paraId="6B79EE50" w14:textId="71729FF1" w:rsidR="00FB6F8C" w:rsidRPr="000B2301" w:rsidRDefault="00FB6F8C" w:rsidP="00FB6F8C">
      <w:pPr>
        <w:rPr>
          <w:lang w:val="el-GR"/>
        </w:rPr>
      </w:pPr>
      <w:bookmarkStart w:id="740" w:name="_Hlk68258073"/>
      <w:r w:rsidRPr="000B2301">
        <w:rPr>
          <w:lang w:val="el-GR"/>
        </w:rPr>
        <w:t xml:space="preserve">Η διαδικασία παράδοσης - παραλαβής των παρτίδων των εγγράφων </w:t>
      </w:r>
      <w:r w:rsidR="00AD727E">
        <w:rPr>
          <w:lang w:val="el-GR"/>
        </w:rPr>
        <w:t>στον Φορέα Λειτουργίας</w:t>
      </w:r>
      <w:r w:rsidRPr="000B2301">
        <w:rPr>
          <w:lang w:val="el-GR"/>
        </w:rPr>
        <w:t xml:space="preserve"> του έργου θα γίνεται σύμφωνα με τα παρακάτω ενδεικτικά βήματα (τα οποία θα οριστικοποιηθούν και εξειδικευτούν στη </w:t>
      </w:r>
      <w:r w:rsidRPr="000B2301">
        <w:rPr>
          <w:bCs/>
          <w:lang w:val="el-GR"/>
        </w:rPr>
        <w:t>Μεθοδολογία Έργου</w:t>
      </w:r>
      <w:r w:rsidRPr="000B2301">
        <w:rPr>
          <w:b/>
          <w:bCs/>
          <w:lang w:val="el-GR"/>
        </w:rPr>
        <w:t xml:space="preserve"> </w:t>
      </w:r>
      <w:r w:rsidRPr="000B2301">
        <w:rPr>
          <w:lang w:val="el-GR"/>
        </w:rPr>
        <w:t xml:space="preserve">του παραδοτέου </w:t>
      </w:r>
      <w:r w:rsidRPr="00191352">
        <w:rPr>
          <w:b/>
          <w:bCs/>
          <w:lang w:val="el-GR"/>
        </w:rPr>
        <w:t>Μελέτη Εφαρμογής - Ανάλυση Απαιτήσεων</w:t>
      </w:r>
      <w:r w:rsidRPr="000B2301">
        <w:rPr>
          <w:lang w:val="el-GR"/>
        </w:rPr>
        <w:t xml:space="preserve">): </w:t>
      </w:r>
    </w:p>
    <w:bookmarkEnd w:id="740"/>
    <w:p w14:paraId="3FB85764" w14:textId="77777777" w:rsidR="00FB6F8C" w:rsidRPr="000B2301" w:rsidRDefault="00FB6F8C" w:rsidP="00884580">
      <w:pPr>
        <w:numPr>
          <w:ilvl w:val="0"/>
          <w:numId w:val="46"/>
        </w:numPr>
        <w:rPr>
          <w:u w:val="single"/>
          <w:lang w:val="el-GR"/>
        </w:rPr>
      </w:pPr>
      <w:r w:rsidRPr="000B2301">
        <w:rPr>
          <w:u w:val="single"/>
          <w:lang w:val="el-GR"/>
        </w:rPr>
        <w:t>Παράδοση Υλικού στον Ανάδοχο</w:t>
      </w:r>
    </w:p>
    <w:p w14:paraId="1DFD7990" w14:textId="77777777" w:rsidR="00FB6F8C" w:rsidRPr="000B2301" w:rsidRDefault="00FB6F8C" w:rsidP="00FB6F8C">
      <w:pPr>
        <w:rPr>
          <w:lang w:val="el-GR"/>
        </w:rPr>
      </w:pPr>
      <w:r w:rsidRPr="000B2301">
        <w:rPr>
          <w:lang w:val="el-GR"/>
        </w:rPr>
        <w:t>Η παράδοση στον Ανάδοχο του πρωτοτύπου Υλικού θα γίνεται ακολουθώντας τα επόμενα βήματα:</w:t>
      </w:r>
    </w:p>
    <w:p w14:paraId="202D41D0" w14:textId="3FBFFC92" w:rsidR="00FB6F8C" w:rsidRPr="000B2301" w:rsidRDefault="00911702" w:rsidP="00884580">
      <w:pPr>
        <w:pStyle w:val="aff1"/>
        <w:numPr>
          <w:ilvl w:val="0"/>
          <w:numId w:val="103"/>
        </w:numPr>
        <w:rPr>
          <w:rFonts w:ascii="Tahoma" w:hAnsi="Tahoma" w:cs="Tahoma"/>
          <w:lang w:val="el-GR"/>
        </w:rPr>
      </w:pPr>
      <w:r w:rsidRPr="000B2301">
        <w:rPr>
          <w:rFonts w:ascii="Tahoma" w:hAnsi="Tahoma" w:cs="Tahoma"/>
          <w:lang w:val="el-GR"/>
        </w:rPr>
        <w:t>Ο Φορέας λειτουργίας</w:t>
      </w:r>
      <w:r w:rsidR="00FB6F8C" w:rsidRPr="000B2301">
        <w:rPr>
          <w:rFonts w:ascii="Tahoma" w:hAnsi="Tahoma" w:cs="Tahoma"/>
          <w:lang w:val="el-GR"/>
        </w:rPr>
        <w:t xml:space="preserve"> θα ετοιμάζει την προς παράδοση παρτίδα πρωτοτύπου Υλικού. </w:t>
      </w:r>
    </w:p>
    <w:p w14:paraId="03427A65" w14:textId="77777777" w:rsidR="00FB6F8C" w:rsidRPr="000B2301" w:rsidRDefault="00FB6F8C" w:rsidP="00884580">
      <w:pPr>
        <w:pStyle w:val="aff1"/>
        <w:numPr>
          <w:ilvl w:val="0"/>
          <w:numId w:val="103"/>
        </w:numPr>
        <w:rPr>
          <w:rFonts w:ascii="Tahoma" w:hAnsi="Tahoma" w:cs="Tahoma"/>
          <w:lang w:val="el-GR"/>
        </w:rPr>
      </w:pPr>
      <w:r w:rsidRPr="000B2301">
        <w:rPr>
          <w:rFonts w:ascii="Tahoma" w:hAnsi="Tahoma" w:cs="Tahoma"/>
          <w:lang w:val="el-GR"/>
        </w:rPr>
        <w:t>Ο Ανάδοχος θα ετοιμάζει Πρωτόκολλο Παράδοσης - Παραλαβής της συγκεκριμένης παρτίδας.</w:t>
      </w:r>
    </w:p>
    <w:p w14:paraId="3E043922" w14:textId="62A8A5C5" w:rsidR="00FB6F8C" w:rsidRPr="000B2301" w:rsidRDefault="00FB6F8C" w:rsidP="00884580">
      <w:pPr>
        <w:pStyle w:val="aff1"/>
        <w:numPr>
          <w:ilvl w:val="0"/>
          <w:numId w:val="103"/>
        </w:numPr>
        <w:rPr>
          <w:rFonts w:ascii="Tahoma" w:hAnsi="Tahoma" w:cs="Tahoma"/>
          <w:lang w:val="el-GR"/>
        </w:rPr>
      </w:pPr>
      <w:r w:rsidRPr="000B2301">
        <w:rPr>
          <w:rFonts w:ascii="Tahoma" w:hAnsi="Tahoma" w:cs="Tahoma"/>
          <w:lang w:val="el-GR"/>
        </w:rPr>
        <w:t>Η Διεύθυνση θα παραδίδει και ο Ανάδοχος θα παραλαμβάνει το πρωτότυπο Υλικό και θα υπογράφεται το Πρωτόκολλο Παράδοσης - Παραλαβής του Υλικού.</w:t>
      </w:r>
    </w:p>
    <w:p w14:paraId="69CCFBAC" w14:textId="77777777" w:rsidR="00E25396" w:rsidRDefault="00FB6F8C" w:rsidP="00E25396">
      <w:pPr>
        <w:rPr>
          <w:lang w:val="el-GR"/>
        </w:rPr>
      </w:pPr>
      <w:r w:rsidRPr="000B2301">
        <w:rPr>
          <w:lang w:val="el-GR"/>
        </w:rPr>
        <w:t xml:space="preserve">Για την προετοιμασία του φυσικού αρχείου (υποστηρικτικές ενέργειες από πλευράς Αναδόχου, ο τόπος υλοποίησης θα εξαρτηθεί από παραμέτρους που θα οριστικοποιηθούν στη </w:t>
      </w:r>
      <w:r w:rsidRPr="00191352">
        <w:rPr>
          <w:b/>
          <w:bCs/>
          <w:lang w:val="el-GR"/>
        </w:rPr>
        <w:t>Μελέτη Εφαρμογής</w:t>
      </w:r>
      <w:r w:rsidRPr="000B2301">
        <w:rPr>
          <w:lang w:val="el-GR"/>
        </w:rPr>
        <w:t xml:space="preserve">) θα οριστούν Υπεύθυνοι </w:t>
      </w:r>
      <w:r w:rsidR="00911702" w:rsidRPr="000B2301">
        <w:rPr>
          <w:lang w:val="el-GR"/>
        </w:rPr>
        <w:t>από το Φορέα Λειτουργίας</w:t>
      </w:r>
      <w:r w:rsidRPr="000B2301">
        <w:rPr>
          <w:lang w:val="el-GR"/>
        </w:rPr>
        <w:t xml:space="preserve">, οι οποίοι θα αναλάβουν τη σωστή εκτέλεση προετοιμασίας/παραλαβής/επιστροφής της κάθε Παρτίδας. Το αρχείο (παρτίδα) προς </w:t>
      </w:r>
      <w:proofErr w:type="spellStart"/>
      <w:r w:rsidRPr="000B2301">
        <w:rPr>
          <w:lang w:val="el-GR"/>
        </w:rPr>
        <w:t>ψηφιοποίηση</w:t>
      </w:r>
      <w:proofErr w:type="spellEnd"/>
      <w:r w:rsidRPr="000B2301">
        <w:rPr>
          <w:lang w:val="el-GR"/>
        </w:rPr>
        <w:t xml:space="preserve"> θα πρέπει να ταξινομηθεί και να καταγραφεί με σκοπό την ταυτοποίηση και άμεση αναζήτηση </w:t>
      </w:r>
      <w:r w:rsidR="007E33E2">
        <w:rPr>
          <w:lang w:val="el-GR"/>
        </w:rPr>
        <w:t xml:space="preserve">της Αρχής Πολιτικής Αεροπορίας </w:t>
      </w:r>
      <w:r w:rsidR="001A695F">
        <w:rPr>
          <w:lang w:val="el-GR"/>
        </w:rPr>
        <w:t>εκάστοτε</w:t>
      </w:r>
      <w:r w:rsidRPr="000B2301">
        <w:rPr>
          <w:lang w:val="el-GR"/>
        </w:rPr>
        <w:t xml:space="preserve"> εγγράφου. Ο Υπεύθυνος της Αναθέτουσας θα καθορίζει την παρτίδα και το προσωπικό του Αναδόχου θα δημιουργεί πακέτα/δέματα μεταφοράς προς π.χ. το Κέντρο </w:t>
      </w:r>
      <w:proofErr w:type="spellStart"/>
      <w:r w:rsidRPr="000B2301">
        <w:rPr>
          <w:lang w:val="el-GR"/>
        </w:rPr>
        <w:t>Ψηφιοποίησης</w:t>
      </w:r>
      <w:proofErr w:type="spellEnd"/>
      <w:r w:rsidRPr="000B2301">
        <w:rPr>
          <w:lang w:val="el-GR"/>
        </w:rPr>
        <w:t xml:space="preserve">, εάν αποφασιστεί να εκτελεστεί με αυτόν τον τρόπο το έργο κατά την </w:t>
      </w:r>
      <w:r w:rsidRPr="001D6AFF">
        <w:rPr>
          <w:b/>
          <w:bCs/>
          <w:lang w:val="el-GR"/>
        </w:rPr>
        <w:t>Μελέτη Εφαρμογής</w:t>
      </w:r>
      <w:r w:rsidRPr="000B2301">
        <w:rPr>
          <w:lang w:val="el-GR"/>
        </w:rPr>
        <w:t xml:space="preserve">. Η παραλαβή θα πρέπει να είναι ονομαστική και αριθμητική. Στην περίπτωση που, για λόγους τήρησης χρονοδιαγράμματος, δεν είναι δυνατή η καταγραφή των φακέλων προς παραλαβή πριν τη μεταφορά τους στο Κέντρο </w:t>
      </w:r>
      <w:proofErr w:type="spellStart"/>
      <w:r w:rsidRPr="000B2301">
        <w:rPr>
          <w:lang w:val="el-GR"/>
        </w:rPr>
        <w:t>Ψηφιοποίησης</w:t>
      </w:r>
      <w:proofErr w:type="spellEnd"/>
      <w:r w:rsidRPr="000B2301">
        <w:rPr>
          <w:lang w:val="el-GR"/>
        </w:rPr>
        <w:t xml:space="preserve">, θα παραλαμβάνεται </w:t>
      </w:r>
      <w:r w:rsidRPr="000B2301">
        <w:rPr>
          <w:lang w:val="el-GR"/>
        </w:rPr>
        <w:lastRenderedPageBreak/>
        <w:t xml:space="preserve">μόνο αριθμητικά (πλήθος φακέλων / πλήθος δεμάτων) και θα καταγράφονται στο Κέντρο </w:t>
      </w:r>
      <w:proofErr w:type="spellStart"/>
      <w:r w:rsidRPr="000B2301">
        <w:rPr>
          <w:lang w:val="el-GR"/>
        </w:rPr>
        <w:t>Ψηφιοποίησης</w:t>
      </w:r>
      <w:proofErr w:type="spellEnd"/>
      <w:r w:rsidRPr="000B2301">
        <w:rPr>
          <w:lang w:val="el-GR"/>
        </w:rPr>
        <w:t xml:space="preserve">. Με αυτόν τον τρόπο, βάσει του μοναδικού κωδικού του κάθε φακέλου, θα </w:t>
      </w:r>
      <w:proofErr w:type="spellStart"/>
      <w:r w:rsidRPr="000B2301">
        <w:rPr>
          <w:lang w:val="el-GR"/>
        </w:rPr>
        <w:t>ταυτοποιείται</w:t>
      </w:r>
      <w:proofErr w:type="spellEnd"/>
      <w:r w:rsidRPr="000B2301">
        <w:rPr>
          <w:lang w:val="el-GR"/>
        </w:rPr>
        <w:t xml:space="preserve"> ο πρωτότυπος με τον ψηφιακό φάκελο και θα προστίθενται και τα υπόλοιπα </w:t>
      </w:r>
      <w:proofErr w:type="spellStart"/>
      <w:r w:rsidRPr="000B2301">
        <w:rPr>
          <w:lang w:val="el-GR"/>
        </w:rPr>
        <w:t>μεταδεδομένα</w:t>
      </w:r>
      <w:proofErr w:type="spellEnd"/>
      <w:r w:rsidRPr="000B2301">
        <w:rPr>
          <w:lang w:val="el-GR"/>
        </w:rPr>
        <w:t xml:space="preserve"> που απαιτούνται για την πλήρη ταύτιση, καθώς θα αντλούνται από το πληροφοριακό σύστημα.</w:t>
      </w:r>
    </w:p>
    <w:p w14:paraId="58E15D59" w14:textId="77777777" w:rsidR="00E25396" w:rsidRDefault="00FB6F8C" w:rsidP="00E25396">
      <w:pPr>
        <w:rPr>
          <w:lang w:val="el-GR"/>
        </w:rPr>
      </w:pPr>
      <w:r w:rsidRPr="000B2301">
        <w:rPr>
          <w:lang w:val="el-GR"/>
        </w:rPr>
        <w:t xml:space="preserve">Θα πρέπει να πραγματοποιείται καταχώρηση στοιχείων σε επίπεδο εγγράφων είτε πριν την παραλαβή είτε αμέσως μετά, για λόγους επαλήθευσης. Η κίνηση της κάθε Παρτίδας θα πρέπει να καταγράφεται συνεχώς σε όλα τα στάδια του Έργου (Προετοιμασία / Μεταφορά / Παραλαβή / </w:t>
      </w:r>
      <w:proofErr w:type="spellStart"/>
      <w:r w:rsidRPr="000B2301">
        <w:rPr>
          <w:lang w:val="el-GR"/>
        </w:rPr>
        <w:t>Ψηφιοποίηση</w:t>
      </w:r>
      <w:proofErr w:type="spellEnd"/>
      <w:r w:rsidRPr="000B2301">
        <w:rPr>
          <w:lang w:val="el-GR"/>
        </w:rPr>
        <w:t xml:space="preserve"> / Καταχώρηση / Έλεγχος / Παράδοση) σε σύστημα του Αναδόχου.</w:t>
      </w:r>
    </w:p>
    <w:p w14:paraId="13735EC2" w14:textId="4AB9E70B" w:rsidR="00FB6F8C" w:rsidRPr="000B2301" w:rsidRDefault="00FB6F8C" w:rsidP="00E25396">
      <w:pPr>
        <w:rPr>
          <w:lang w:val="el-GR"/>
        </w:rPr>
      </w:pPr>
      <w:r w:rsidRPr="000B2301">
        <w:rPr>
          <w:lang w:val="el-GR"/>
        </w:rPr>
        <w:t>Ενδεικτικά, και όχι περιοριστικά, παρατίθενται κάποια στοιχεία και κριτήρια επιλογής φυσικού αρχείου, τα οποία θα οριστικοποιηθούν κατά την εκπόνηση της Μελέτης Εφαρμογής:</w:t>
      </w:r>
    </w:p>
    <w:p w14:paraId="4C06F026" w14:textId="77777777" w:rsidR="00FB6F8C" w:rsidRPr="000B2301" w:rsidRDefault="00FB6F8C" w:rsidP="00884580">
      <w:pPr>
        <w:pStyle w:val="aff8"/>
        <w:numPr>
          <w:ilvl w:val="0"/>
          <w:numId w:val="80"/>
        </w:numPr>
        <w:tabs>
          <w:tab w:val="clear" w:pos="360"/>
          <w:tab w:val="clear" w:pos="851"/>
          <w:tab w:val="clear" w:pos="1134"/>
        </w:tabs>
        <w:spacing w:before="0" w:after="160" w:line="259" w:lineRule="auto"/>
        <w:ind w:left="720"/>
        <w:contextualSpacing/>
        <w:jc w:val="both"/>
        <w:rPr>
          <w:rFonts w:ascii="Tahoma" w:hAnsi="Tahoma" w:cs="Tahoma"/>
          <w:sz w:val="22"/>
          <w:szCs w:val="28"/>
        </w:rPr>
      </w:pPr>
      <w:r w:rsidRPr="000B2301">
        <w:rPr>
          <w:rFonts w:ascii="Tahoma" w:hAnsi="Tahoma" w:cs="Tahoma"/>
          <w:sz w:val="22"/>
          <w:szCs w:val="28"/>
        </w:rPr>
        <w:t>Τα έγγραφα θα πρέπει να αφορούν στοιχεία πρόσφατων ετών.</w:t>
      </w:r>
    </w:p>
    <w:p w14:paraId="4137BA12" w14:textId="15E503EF" w:rsidR="00FB6F8C" w:rsidRPr="000B2301" w:rsidRDefault="00FB6F8C" w:rsidP="00884580">
      <w:pPr>
        <w:pStyle w:val="aff8"/>
        <w:numPr>
          <w:ilvl w:val="0"/>
          <w:numId w:val="80"/>
        </w:numPr>
        <w:tabs>
          <w:tab w:val="clear" w:pos="360"/>
          <w:tab w:val="clear" w:pos="851"/>
          <w:tab w:val="clear" w:pos="1134"/>
        </w:tabs>
        <w:spacing w:before="0" w:after="160" w:line="259" w:lineRule="auto"/>
        <w:ind w:left="720"/>
        <w:contextualSpacing/>
        <w:jc w:val="both"/>
        <w:rPr>
          <w:rFonts w:ascii="Tahoma" w:hAnsi="Tahoma" w:cs="Tahoma"/>
          <w:sz w:val="22"/>
          <w:szCs w:val="28"/>
        </w:rPr>
      </w:pPr>
      <w:r w:rsidRPr="000B2301">
        <w:rPr>
          <w:rFonts w:ascii="Tahoma" w:hAnsi="Tahoma" w:cs="Tahoma"/>
          <w:sz w:val="22"/>
          <w:szCs w:val="28"/>
        </w:rPr>
        <w:t xml:space="preserve">Τα έγγραφα θα πρέπει να </w:t>
      </w:r>
      <w:r w:rsidR="00F565AD" w:rsidRPr="000B2301">
        <w:rPr>
          <w:rFonts w:ascii="Tahoma" w:hAnsi="Tahoma" w:cs="Tahoma"/>
          <w:sz w:val="22"/>
          <w:szCs w:val="28"/>
        </w:rPr>
        <w:t>αφορούν</w:t>
      </w:r>
      <w:r w:rsidRPr="000B2301">
        <w:rPr>
          <w:rFonts w:ascii="Tahoma" w:hAnsi="Tahoma" w:cs="Tahoma"/>
          <w:sz w:val="22"/>
          <w:szCs w:val="28"/>
        </w:rPr>
        <w:t xml:space="preserve"> </w:t>
      </w:r>
      <w:r w:rsidR="00F565AD" w:rsidRPr="000B2301">
        <w:rPr>
          <w:rFonts w:ascii="Tahoma" w:hAnsi="Tahoma" w:cs="Tahoma"/>
          <w:sz w:val="22"/>
          <w:szCs w:val="28"/>
        </w:rPr>
        <w:t>ενεργές</w:t>
      </w:r>
      <w:r w:rsidRPr="000B2301">
        <w:rPr>
          <w:rFonts w:ascii="Tahoma" w:hAnsi="Tahoma" w:cs="Tahoma"/>
          <w:sz w:val="22"/>
          <w:szCs w:val="28"/>
        </w:rPr>
        <w:t xml:space="preserve"> εταιρείες/πρόσωπα κλπ.</w:t>
      </w:r>
    </w:p>
    <w:p w14:paraId="11EA1D55" w14:textId="77777777" w:rsidR="00FB6F8C" w:rsidRPr="004B073A" w:rsidRDefault="00FB6F8C" w:rsidP="00884580">
      <w:pPr>
        <w:pStyle w:val="aff8"/>
        <w:numPr>
          <w:ilvl w:val="0"/>
          <w:numId w:val="80"/>
        </w:numPr>
        <w:tabs>
          <w:tab w:val="clear" w:pos="360"/>
          <w:tab w:val="clear" w:pos="851"/>
          <w:tab w:val="clear" w:pos="1134"/>
        </w:tabs>
        <w:spacing w:before="0" w:after="160" w:line="259" w:lineRule="auto"/>
        <w:ind w:left="720"/>
        <w:contextualSpacing/>
        <w:jc w:val="both"/>
        <w:rPr>
          <w:rFonts w:ascii="Tahoma" w:hAnsi="Tahoma" w:cs="Tahoma"/>
          <w:color w:val="auto"/>
          <w:sz w:val="22"/>
          <w:szCs w:val="28"/>
        </w:rPr>
      </w:pPr>
      <w:r w:rsidRPr="004B073A">
        <w:rPr>
          <w:rFonts w:ascii="Tahoma" w:hAnsi="Tahoma" w:cs="Tahoma"/>
          <w:color w:val="auto"/>
          <w:sz w:val="22"/>
          <w:szCs w:val="28"/>
        </w:rPr>
        <w:t>Θα πρέπει να δίνεται προτεραιότητα σε πολύπλοκες περιπτώσεις.</w:t>
      </w:r>
    </w:p>
    <w:p w14:paraId="5D7402B8" w14:textId="77777777" w:rsidR="00FB6F8C" w:rsidRPr="000B2301" w:rsidRDefault="00FB6F8C" w:rsidP="00FB6F8C">
      <w:pPr>
        <w:rPr>
          <w:lang w:val="el-GR"/>
        </w:rPr>
      </w:pPr>
    </w:p>
    <w:p w14:paraId="46993991" w14:textId="77777777" w:rsidR="00FB6F8C" w:rsidRPr="000B2301" w:rsidRDefault="00FB6F8C" w:rsidP="00884580">
      <w:pPr>
        <w:numPr>
          <w:ilvl w:val="0"/>
          <w:numId w:val="46"/>
        </w:numPr>
        <w:rPr>
          <w:u w:val="single"/>
          <w:lang w:val="el-GR"/>
        </w:rPr>
      </w:pPr>
      <w:proofErr w:type="spellStart"/>
      <w:r w:rsidRPr="000B2301">
        <w:rPr>
          <w:u w:val="single"/>
          <w:lang w:val="el-GR"/>
        </w:rPr>
        <w:t>Ψηφιοποίηση</w:t>
      </w:r>
      <w:proofErr w:type="spellEnd"/>
      <w:r w:rsidRPr="000B2301">
        <w:rPr>
          <w:u w:val="single"/>
          <w:lang w:val="el-GR"/>
        </w:rPr>
        <w:t>/Σάρωση και τεκμηρίωση</w:t>
      </w:r>
    </w:p>
    <w:p w14:paraId="7F4238A7" w14:textId="77777777" w:rsidR="00FB6F8C" w:rsidRPr="000B2301" w:rsidRDefault="00FB6F8C" w:rsidP="00FB6F8C">
      <w:pPr>
        <w:rPr>
          <w:lang w:val="el-GR"/>
        </w:rPr>
      </w:pPr>
      <w:r w:rsidRPr="000B2301">
        <w:rPr>
          <w:lang w:val="el-GR"/>
        </w:rPr>
        <w:t>Ο Ανάδοχος θα ψηφιοποιεί/σαρώνει και θα τεκμηριώνει την κάθε παρτίδα Υλικού σύμφωνα με τις Τεχνικές Απαιτήσεις της διακήρυξης.</w:t>
      </w:r>
    </w:p>
    <w:p w14:paraId="2A845BBA" w14:textId="77777777" w:rsidR="00FB6F8C" w:rsidRPr="000B2301" w:rsidRDefault="00FB6F8C" w:rsidP="00FB6F8C">
      <w:pPr>
        <w:rPr>
          <w:lang w:val="el-GR"/>
        </w:rPr>
      </w:pPr>
    </w:p>
    <w:p w14:paraId="32BFA831" w14:textId="77777777" w:rsidR="00FB6F8C" w:rsidRPr="000B2301" w:rsidRDefault="00FB6F8C" w:rsidP="00884580">
      <w:pPr>
        <w:numPr>
          <w:ilvl w:val="0"/>
          <w:numId w:val="46"/>
        </w:numPr>
        <w:rPr>
          <w:u w:val="single"/>
          <w:lang w:val="el-GR"/>
        </w:rPr>
      </w:pPr>
      <w:r w:rsidRPr="000B2301">
        <w:rPr>
          <w:u w:val="single"/>
          <w:lang w:val="el-GR"/>
        </w:rPr>
        <w:t>Ποιοτικός και Ποσοτικός Έλεγχος</w:t>
      </w:r>
    </w:p>
    <w:p w14:paraId="7DA42D6C" w14:textId="67DC7D79" w:rsidR="00FB6F8C" w:rsidRPr="000B2301" w:rsidRDefault="00FB6F8C" w:rsidP="00FB6F8C">
      <w:pPr>
        <w:rPr>
          <w:lang w:val="el-GR"/>
        </w:rPr>
      </w:pPr>
      <w:r w:rsidRPr="000B2301">
        <w:rPr>
          <w:lang w:val="el-GR"/>
        </w:rPr>
        <w:t xml:space="preserve">Κατά τη διάρκεια των εργασιών σάρωσης και τεκμηρίωσης κάθε παρτίδας, ο Ανάδοχος υποχρεούται να πραγματοποιεί ελέγχους στα παραγόμενα προϊόντα με βάση τις απαιτήσεις της διακήρυξης. Οι έλεγχοι αυτοί θα αφορούν τόσο σε ποιοτικά όσο και σε ποσοτικά </w:t>
      </w:r>
      <w:r w:rsidR="00EE5825" w:rsidRPr="000B2301">
        <w:rPr>
          <w:lang w:val="el-GR"/>
        </w:rPr>
        <w:t>στοιχεία.</w:t>
      </w:r>
    </w:p>
    <w:p w14:paraId="1E6F8F55" w14:textId="2A9CC8EF" w:rsidR="00FB6F8C" w:rsidRPr="000B2301" w:rsidRDefault="00FB6F8C" w:rsidP="00FB6F8C">
      <w:pPr>
        <w:rPr>
          <w:lang w:val="el-GR"/>
        </w:rPr>
      </w:pPr>
      <w:r w:rsidRPr="000B2301">
        <w:rPr>
          <w:lang w:val="el-GR"/>
        </w:rPr>
        <w:t>Στη συνέχεια, αρμόδιοι υπάλληλοι της Διεύθυνσης ή/ και η Αναθέτουσα Αρχή θα διενεργούν, παρουσία του Αναδόχου, νέους δειγματοληπτικούς ελέγχους σε κάθε παρτίδα σαρωμένου και τεκμηριωμένου Υλικού που θα παραδίδεται από τον Ανάδοχο</w:t>
      </w:r>
      <w:r w:rsidR="00EE5825" w:rsidRPr="000B2301">
        <w:rPr>
          <w:lang w:val="el-GR"/>
        </w:rPr>
        <w:t>.</w:t>
      </w:r>
    </w:p>
    <w:p w14:paraId="38DA7689" w14:textId="77777777" w:rsidR="00FB6F8C" w:rsidRPr="000B2301" w:rsidRDefault="00FB6F8C" w:rsidP="00FB6F8C">
      <w:pPr>
        <w:rPr>
          <w:lang w:val="el-GR"/>
        </w:rPr>
      </w:pPr>
    </w:p>
    <w:p w14:paraId="30024AA0" w14:textId="77777777" w:rsidR="00FB6F8C" w:rsidRPr="000B2301" w:rsidRDefault="00FB6F8C" w:rsidP="00884580">
      <w:pPr>
        <w:numPr>
          <w:ilvl w:val="0"/>
          <w:numId w:val="46"/>
        </w:numPr>
        <w:rPr>
          <w:u w:val="single"/>
          <w:lang w:val="el-GR"/>
        </w:rPr>
      </w:pPr>
      <w:r w:rsidRPr="000B2301">
        <w:rPr>
          <w:u w:val="single"/>
          <w:lang w:val="el-GR"/>
        </w:rPr>
        <w:t xml:space="preserve">Παράδοση / Επιστροφή Υλικού </w:t>
      </w:r>
    </w:p>
    <w:p w14:paraId="62F5A255" w14:textId="3401D783" w:rsidR="00FB6F8C" w:rsidRPr="000B2301" w:rsidRDefault="00FB6F8C" w:rsidP="00FB6F8C">
      <w:pPr>
        <w:rPr>
          <w:lang w:val="el-GR"/>
        </w:rPr>
      </w:pPr>
      <w:r w:rsidRPr="000B2301">
        <w:rPr>
          <w:lang w:val="el-GR"/>
        </w:rPr>
        <w:t xml:space="preserve">Εφόσον η ποιότητα των παραγόμενων προϊόντων κρίνεται από τους αρμόδιους υπαλλήλους της </w:t>
      </w:r>
      <w:r w:rsidR="00911702" w:rsidRPr="000B2301">
        <w:rPr>
          <w:lang w:val="el-GR"/>
        </w:rPr>
        <w:t>του Φορέα λειτουργίας</w:t>
      </w:r>
      <w:r w:rsidRPr="000B2301">
        <w:rPr>
          <w:lang w:val="el-GR"/>
        </w:rPr>
        <w:t>, ύστερα από τον ποιοτικό έλεγχο που θα πραγματοποιείται, σύμφωνα με τις προδιαγραφές που τίθενται ο Ανάδοχος θα παραδίδει:</w:t>
      </w:r>
    </w:p>
    <w:p w14:paraId="0461784A" w14:textId="7EA65C1D" w:rsidR="00FB6F8C" w:rsidRPr="000B2301" w:rsidRDefault="00FB6F8C" w:rsidP="00884580">
      <w:pPr>
        <w:numPr>
          <w:ilvl w:val="0"/>
          <w:numId w:val="47"/>
        </w:numPr>
        <w:rPr>
          <w:lang w:val="el-GR"/>
        </w:rPr>
      </w:pPr>
      <w:r w:rsidRPr="000B2301">
        <w:rPr>
          <w:lang w:val="el-GR"/>
        </w:rPr>
        <w:t>το πρωτότυπο Υλικό σ</w:t>
      </w:r>
      <w:r w:rsidR="00B97D9C" w:rsidRPr="000B2301">
        <w:rPr>
          <w:lang w:val="el-GR"/>
        </w:rPr>
        <w:t>τον Φορέα Λειτουργίας</w:t>
      </w:r>
      <w:r w:rsidRPr="000B2301">
        <w:rPr>
          <w:lang w:val="el-GR"/>
        </w:rPr>
        <w:t>, και θα υπογράφεται το αντίστοιχο Πρωτόκολλο Παράδοσης – Παραλαβής Υλικού.</w:t>
      </w:r>
    </w:p>
    <w:p w14:paraId="2A506775" w14:textId="77777777" w:rsidR="00FB6F8C" w:rsidRPr="000B2301" w:rsidRDefault="00FB6F8C" w:rsidP="00884580">
      <w:pPr>
        <w:numPr>
          <w:ilvl w:val="0"/>
          <w:numId w:val="47"/>
        </w:numPr>
        <w:rPr>
          <w:lang w:val="el-GR"/>
        </w:rPr>
      </w:pPr>
      <w:r w:rsidRPr="000B2301">
        <w:rPr>
          <w:lang w:val="el-GR"/>
        </w:rPr>
        <w:t>τα παραγόμενα ψηφιακά προϊόντα στο Φορέα Λειτουργίας  και στο Κέντρο Καταχώρησης Φακέλων.</w:t>
      </w:r>
    </w:p>
    <w:p w14:paraId="3DFD92B5" w14:textId="3F10C3ED" w:rsidR="004B073A" w:rsidRPr="004B073A" w:rsidRDefault="00FB6F8C" w:rsidP="00FB6F8C">
      <w:pPr>
        <w:rPr>
          <w:lang w:val="el-GR"/>
        </w:rPr>
      </w:pPr>
      <w:r w:rsidRPr="000B2301">
        <w:rPr>
          <w:lang w:val="el-GR"/>
        </w:rPr>
        <w:t>Με την παραλαβή από την Διεύθυνση του πρωτοτύπου Υλικού θα γίνεται, από τους αρμόδιους υπαλλήλους του, έλεγχος της ακεραιότητάς του, για τυχόν καταλογισμό ευθυνών, με βάση το προβλεπόμενο και εφαρμοστέο δίκαιο.</w:t>
      </w:r>
    </w:p>
    <w:p w14:paraId="38B05530" w14:textId="77777777" w:rsidR="00FB6F8C" w:rsidRPr="000B2301" w:rsidRDefault="00FB6F8C" w:rsidP="00FB6F8C">
      <w:pPr>
        <w:rPr>
          <w:b/>
          <w:u w:val="single"/>
          <w:lang w:val="el-GR"/>
        </w:rPr>
      </w:pPr>
      <w:r w:rsidRPr="000B2301">
        <w:rPr>
          <w:b/>
          <w:u w:val="single"/>
          <w:lang w:val="el-GR"/>
        </w:rPr>
        <w:t>Σημειώσεις / Επισημάνσεις:</w:t>
      </w:r>
    </w:p>
    <w:p w14:paraId="03B459D2" w14:textId="5BD542B4" w:rsidR="00FB6F8C" w:rsidRPr="000B2301" w:rsidRDefault="00FB6F8C" w:rsidP="00884580">
      <w:pPr>
        <w:numPr>
          <w:ilvl w:val="0"/>
          <w:numId w:val="48"/>
        </w:numPr>
        <w:rPr>
          <w:lang w:val="el-GR"/>
        </w:rPr>
      </w:pPr>
      <w:r w:rsidRPr="000B2301">
        <w:rPr>
          <w:lang w:val="el-GR"/>
        </w:rPr>
        <w:t xml:space="preserve">Με το πέρας της </w:t>
      </w:r>
      <w:proofErr w:type="spellStart"/>
      <w:r w:rsidRPr="000B2301">
        <w:rPr>
          <w:lang w:val="el-GR"/>
        </w:rPr>
        <w:t>ψηφιοποίησης</w:t>
      </w:r>
      <w:proofErr w:type="spellEnd"/>
      <w:r w:rsidR="001D6AFF" w:rsidRPr="005A0C71">
        <w:rPr>
          <w:lang w:val="el-GR"/>
        </w:rPr>
        <w:t>,</w:t>
      </w:r>
      <w:r w:rsidRPr="000B2301">
        <w:rPr>
          <w:lang w:val="el-GR"/>
        </w:rPr>
        <w:t xml:space="preserve"> τα έγγραφα θα τοποθετούνται στους φακέλους από τους οποίους και προήλθαν και έχουν ήδη συσχετιστεί και θα συρράπτονται συνολικά ανά φάκελο.</w:t>
      </w:r>
    </w:p>
    <w:p w14:paraId="38E66DBC" w14:textId="77777777" w:rsidR="00FB6F8C" w:rsidRPr="000B2301" w:rsidRDefault="00FB6F8C" w:rsidP="00884580">
      <w:pPr>
        <w:numPr>
          <w:ilvl w:val="0"/>
          <w:numId w:val="48"/>
        </w:numPr>
        <w:rPr>
          <w:lang w:val="el-GR"/>
        </w:rPr>
      </w:pPr>
      <w:r w:rsidRPr="000B2301">
        <w:rPr>
          <w:b/>
          <w:u w:val="single"/>
          <w:lang w:val="el-GR"/>
        </w:rPr>
        <w:lastRenderedPageBreak/>
        <w:t>Ο Ανάδοχος έχει την αποκλειστική ευθύνη για την ασφάλεια των φυσικών αρχείων και των ψηφιακών δεδομένων μέχρι την παράδοσή τους.</w:t>
      </w:r>
    </w:p>
    <w:p w14:paraId="1957EB9C" w14:textId="6E6F9A68" w:rsidR="00FB6F8C" w:rsidRPr="00615DBB" w:rsidRDefault="00FB6F8C" w:rsidP="00884580">
      <w:pPr>
        <w:numPr>
          <w:ilvl w:val="0"/>
          <w:numId w:val="48"/>
        </w:numPr>
        <w:rPr>
          <w:lang w:val="el-GR"/>
        </w:rPr>
      </w:pPr>
      <w:r w:rsidRPr="006B2254">
        <w:rPr>
          <w:lang w:val="el-GR"/>
        </w:rPr>
        <w:t>Ο Ανάδοχος θα αναλάβει την τήρηση των απαιτούμενων διαδικασιών ασφάλειας με σκοπό το μηδενισμό του κινδύνου ολικής ή μερικής απώλειας του έντυπου και ψηφιοποιημένου υλικού. (</w:t>
      </w:r>
      <w:r w:rsidRPr="001D6AFF">
        <w:rPr>
          <w:u w:val="single"/>
          <w:lang w:val="el-GR"/>
        </w:rPr>
        <w:t>Να περιγράφουν οι προτεινόμενες από τον Ανάδοχο διαδικασίες</w:t>
      </w:r>
      <w:r w:rsidRPr="006B2254">
        <w:rPr>
          <w:lang w:val="el-GR"/>
        </w:rPr>
        <w:t>).</w:t>
      </w:r>
    </w:p>
    <w:p w14:paraId="5CF6740C" w14:textId="77777777" w:rsidR="00FB6F8C" w:rsidRPr="000B2301" w:rsidRDefault="00FB6F8C" w:rsidP="00DC1248">
      <w:pPr>
        <w:pStyle w:val="3"/>
        <w:numPr>
          <w:ilvl w:val="3"/>
          <w:numId w:val="20"/>
        </w:numPr>
        <w:rPr>
          <w:rFonts w:cs="Tahoma"/>
        </w:rPr>
      </w:pPr>
      <w:bookmarkStart w:id="741" w:name="_Ref71628747"/>
      <w:bookmarkStart w:id="742" w:name="_Ref71629156"/>
      <w:bookmarkStart w:id="743" w:name="_Toc76724172"/>
      <w:bookmarkStart w:id="744" w:name="_Toc89441310"/>
      <w:bookmarkStart w:id="745" w:name="_Toc117243951"/>
      <w:bookmarkStart w:id="746" w:name="_Toc183709336"/>
      <w:r w:rsidRPr="000B2301">
        <w:rPr>
          <w:rFonts w:cs="Tahoma"/>
        </w:rPr>
        <w:t>Υπ</w:t>
      </w:r>
      <w:proofErr w:type="spellStart"/>
      <w:r w:rsidRPr="000B2301">
        <w:rPr>
          <w:rFonts w:cs="Tahoma"/>
        </w:rPr>
        <w:t>ηρεσίες</w:t>
      </w:r>
      <w:proofErr w:type="spellEnd"/>
      <w:r w:rsidRPr="000B2301">
        <w:rPr>
          <w:rFonts w:cs="Tahoma"/>
        </w:rPr>
        <w:t xml:space="preserve"> Κατα</w:t>
      </w:r>
      <w:proofErr w:type="spellStart"/>
      <w:r w:rsidRPr="000B2301">
        <w:rPr>
          <w:rFonts w:cs="Tahoma"/>
        </w:rPr>
        <w:t>χώρησης</w:t>
      </w:r>
      <w:proofErr w:type="spellEnd"/>
      <w:r w:rsidRPr="000B2301">
        <w:rPr>
          <w:rFonts w:cs="Tahoma"/>
        </w:rPr>
        <w:t xml:space="preserve"> </w:t>
      </w:r>
      <w:proofErr w:type="spellStart"/>
      <w:r w:rsidRPr="000B2301">
        <w:rPr>
          <w:rFonts w:cs="Tahoma"/>
        </w:rPr>
        <w:t>Δεδομένων</w:t>
      </w:r>
      <w:proofErr w:type="spellEnd"/>
      <w:r w:rsidRPr="000B2301">
        <w:rPr>
          <w:rFonts w:cs="Tahoma"/>
        </w:rPr>
        <w:t xml:space="preserve"> - </w:t>
      </w:r>
      <w:proofErr w:type="spellStart"/>
      <w:r w:rsidRPr="000B2301">
        <w:rPr>
          <w:rFonts w:cs="Tahoma"/>
        </w:rPr>
        <w:t>Μετά</w:t>
      </w:r>
      <w:proofErr w:type="spellEnd"/>
      <w:r w:rsidRPr="000B2301">
        <w:rPr>
          <w:rFonts w:cs="Tahoma"/>
        </w:rPr>
        <w:t>πτωσης</w:t>
      </w:r>
      <w:bookmarkEnd w:id="741"/>
      <w:bookmarkEnd w:id="742"/>
      <w:bookmarkEnd w:id="743"/>
      <w:bookmarkEnd w:id="744"/>
      <w:bookmarkEnd w:id="745"/>
      <w:bookmarkEnd w:id="746"/>
    </w:p>
    <w:p w14:paraId="75CEC8EC" w14:textId="1F6CD0FA" w:rsidR="00FB6F8C" w:rsidRPr="000B2301" w:rsidRDefault="00FB6F8C" w:rsidP="002866E2">
      <w:pPr>
        <w:rPr>
          <w:lang w:val="el-GR"/>
        </w:rPr>
      </w:pPr>
      <w:r w:rsidRPr="000B2301">
        <w:rPr>
          <w:lang w:val="el-GR"/>
        </w:rPr>
        <w:t xml:space="preserve">Ο ανάδοχος θα πρέπει να κάνει χρήση κατάλληλου λογισμικού όπου θα συνδέει τα </w:t>
      </w:r>
      <w:proofErr w:type="spellStart"/>
      <w:r w:rsidRPr="000B2301">
        <w:rPr>
          <w:lang w:val="el-GR"/>
        </w:rPr>
        <w:t>μεταδεδομένα</w:t>
      </w:r>
      <w:proofErr w:type="spellEnd"/>
      <w:r w:rsidRPr="000B2301">
        <w:rPr>
          <w:lang w:val="el-GR"/>
        </w:rPr>
        <w:t xml:space="preserve"> των ψηφιοποιημένων εγγράφων (που προέκυψαν κατά την σάρωση) και των στοιχείων που θα καταχωρηθούν, ώστε να είναι εφικτή η αναζήτηση κάθε φακέλου ή εγγράφων αυτών</w:t>
      </w:r>
      <w:r w:rsidR="001D6AFF" w:rsidRPr="005A0C71">
        <w:rPr>
          <w:lang w:val="el-GR"/>
        </w:rPr>
        <w:t>,</w:t>
      </w:r>
      <w:r w:rsidRPr="000B2301">
        <w:rPr>
          <w:lang w:val="el-GR"/>
        </w:rPr>
        <w:t xml:space="preserve"> με δυνατότητα πολλαπλών κριτηρίων (συνδυαστικές ερωτήσεις). </w:t>
      </w:r>
    </w:p>
    <w:p w14:paraId="18FEFA67" w14:textId="77777777" w:rsidR="00FB6F8C" w:rsidRPr="000B2301" w:rsidRDefault="00FB6F8C" w:rsidP="002866E2">
      <w:pPr>
        <w:rPr>
          <w:lang w:val="el-GR"/>
        </w:rPr>
      </w:pPr>
      <w:r w:rsidRPr="000B2301">
        <w:rPr>
          <w:lang w:val="el-GR"/>
        </w:rPr>
        <w:t xml:space="preserve">Τα έγγραφα των φακέλων θα διαχωρίζονται σε γενικές κατηγορίες (ακολουθούν ενδεικτικές κατηγορίες κατωτέρω), οι οποίες θα κάνουν εύκολη την εύρεση/αναζήτηση εγγράφων. Ανάλογα με το τελικό παραγόμενο ψηφιακό αρχείο, το οποίο θα </w:t>
      </w:r>
      <w:proofErr w:type="spellStart"/>
      <w:r w:rsidRPr="000B2301">
        <w:rPr>
          <w:lang w:val="el-GR"/>
        </w:rPr>
        <w:t>επικαιροποιηθεί</w:t>
      </w:r>
      <w:proofErr w:type="spellEnd"/>
      <w:r w:rsidRPr="000B2301">
        <w:rPr>
          <w:lang w:val="el-GR"/>
        </w:rPr>
        <w:t xml:space="preserve"> κατά την εκπόνηση της </w:t>
      </w:r>
      <w:r w:rsidRPr="001D6AFF">
        <w:rPr>
          <w:b/>
          <w:bCs/>
          <w:lang w:val="el-GR"/>
        </w:rPr>
        <w:t>Μελέτης Εφαρμογής</w:t>
      </w:r>
      <w:r w:rsidRPr="000B2301">
        <w:rPr>
          <w:lang w:val="el-GR"/>
        </w:rPr>
        <w:t xml:space="preserve">, θα εντάσσονται και τα </w:t>
      </w:r>
      <w:proofErr w:type="spellStart"/>
      <w:r w:rsidRPr="000B2301">
        <w:rPr>
          <w:lang w:val="el-GR"/>
        </w:rPr>
        <w:t>μεταδεδομένα</w:t>
      </w:r>
      <w:proofErr w:type="spellEnd"/>
      <w:r w:rsidRPr="000B2301">
        <w:rPr>
          <w:lang w:val="el-GR"/>
        </w:rPr>
        <w:t xml:space="preserve"> του ιατρικού φακέλου στα ψηφιακά αρχεία. </w:t>
      </w:r>
    </w:p>
    <w:p w14:paraId="5E727851" w14:textId="3F0D547E" w:rsidR="007B4CFC" w:rsidRPr="000B2301" w:rsidRDefault="00FB6F8C" w:rsidP="002866E2">
      <w:pPr>
        <w:rPr>
          <w:lang w:val="el-GR"/>
        </w:rPr>
      </w:pPr>
      <w:r w:rsidRPr="000B2301">
        <w:rPr>
          <w:lang w:val="el-GR"/>
        </w:rPr>
        <w:t xml:space="preserve">Ο τρόπος με τον οποίο θα πραγματοποιηθεί η κατηγοριοποίηση του ψηφιακού αρχείου θα οριστικοποιηθεί κατά την εκπόνηση της Μελέτης Εφαρμογής. </w:t>
      </w:r>
    </w:p>
    <w:p w14:paraId="6A83DD97" w14:textId="19C9D063" w:rsidR="00FB6F8C" w:rsidRPr="00966936" w:rsidRDefault="00B86639" w:rsidP="00966936">
      <w:pPr>
        <w:pStyle w:val="5"/>
        <w:rPr>
          <w:rFonts w:cs="Tahoma"/>
          <w:b w:val="0"/>
          <w:bCs/>
          <w:lang w:val="el-GR"/>
        </w:rPr>
      </w:pPr>
      <w:bookmarkStart w:id="747" w:name="_Toc76724173"/>
      <w:bookmarkStart w:id="748" w:name="_Toc89441311"/>
      <w:bookmarkStart w:id="749" w:name="_Toc117243952"/>
      <w:bookmarkStart w:id="750" w:name="_Toc183709337"/>
      <w:r w:rsidRPr="00966936">
        <w:rPr>
          <w:rFonts w:cs="Tahoma"/>
          <w:lang w:val="el-GR"/>
        </w:rPr>
        <w:t xml:space="preserve">7.7.2.2.1 </w:t>
      </w:r>
      <w:r w:rsidR="00FB6F8C" w:rsidRPr="00966936">
        <w:rPr>
          <w:rFonts w:cs="Tahoma"/>
          <w:lang w:val="el-GR"/>
        </w:rPr>
        <w:t>Απαιτήσεις καταχώρησης δεδομένων</w:t>
      </w:r>
      <w:bookmarkEnd w:id="747"/>
      <w:bookmarkEnd w:id="748"/>
      <w:bookmarkEnd w:id="749"/>
      <w:bookmarkEnd w:id="750"/>
      <w:r w:rsidR="00FB6F8C" w:rsidRPr="00966936">
        <w:rPr>
          <w:rFonts w:cs="Tahoma"/>
          <w:b w:val="0"/>
          <w:bCs/>
          <w:lang w:val="el-GR"/>
        </w:rPr>
        <w:tab/>
      </w:r>
    </w:p>
    <w:p w14:paraId="419D4977" w14:textId="2036701D" w:rsidR="00FA4B1E" w:rsidRPr="000B2301" w:rsidRDefault="00FA4B1E" w:rsidP="002866E2">
      <w:pPr>
        <w:rPr>
          <w:lang w:val="el-GR"/>
        </w:rPr>
      </w:pPr>
      <w:bookmarkStart w:id="751" w:name="_Hlk126665928"/>
      <w:r w:rsidRPr="000B2301">
        <w:rPr>
          <w:lang w:val="el-GR"/>
        </w:rPr>
        <w:t xml:space="preserve">Το έργο περιλαμβάνει, συμπληρωματικά στη σάρωση την </w:t>
      </w:r>
      <w:r w:rsidRPr="000B2301">
        <w:rPr>
          <w:b/>
          <w:lang w:val="el-GR"/>
        </w:rPr>
        <w:t xml:space="preserve">καταχώρηση, </w:t>
      </w:r>
      <w:r w:rsidRPr="000B2301">
        <w:rPr>
          <w:lang w:val="el-GR"/>
        </w:rPr>
        <w:t xml:space="preserve">με τη μέθοδο της </w:t>
      </w:r>
      <w:r w:rsidRPr="000B2301">
        <w:rPr>
          <w:b/>
          <w:lang w:val="el-GR"/>
        </w:rPr>
        <w:t xml:space="preserve">απευθείας πληκτρολόγησης, </w:t>
      </w:r>
      <w:r w:rsidRPr="000B2301">
        <w:rPr>
          <w:lang w:val="el-GR"/>
        </w:rPr>
        <w:t xml:space="preserve">των παραπάνω στοιχείων των αρχείων που θα σαρωθούν, και την </w:t>
      </w:r>
      <w:r w:rsidRPr="000B2301">
        <w:rPr>
          <w:b/>
          <w:lang w:val="el-GR"/>
        </w:rPr>
        <w:t>ενσωμάτωσή</w:t>
      </w:r>
      <w:r w:rsidRPr="000B2301">
        <w:rPr>
          <w:lang w:val="el-GR"/>
        </w:rPr>
        <w:t xml:space="preserve"> τους στην κεντρική βάση δεδομένων του Φορέα. </w:t>
      </w:r>
    </w:p>
    <w:p w14:paraId="4A1826F5" w14:textId="08FBC085" w:rsidR="00FA4B1E" w:rsidRPr="000B2301" w:rsidRDefault="00FA4B1E" w:rsidP="002866E2">
      <w:pPr>
        <w:rPr>
          <w:lang w:val="el-GR"/>
        </w:rPr>
      </w:pPr>
      <w:r w:rsidRPr="000B2301">
        <w:rPr>
          <w:lang w:val="el-GR"/>
        </w:rPr>
        <w:t xml:space="preserve">Η καταχώρηση στοιχείων κάθε εγγράφου θα πρέπει να γίνει με τη μέθοδο της </w:t>
      </w:r>
      <w:r w:rsidRPr="000B2301">
        <w:rPr>
          <w:b/>
          <w:lang w:val="el-GR"/>
        </w:rPr>
        <w:t>απευθείας πληκτρολόγησης (</w:t>
      </w:r>
      <w:r w:rsidRPr="000B2301">
        <w:rPr>
          <w:b/>
          <w:lang w:val="en-US"/>
        </w:rPr>
        <w:t>data</w:t>
      </w:r>
      <w:r w:rsidRPr="000B2301">
        <w:rPr>
          <w:b/>
          <w:lang w:val="el-GR"/>
        </w:rPr>
        <w:t xml:space="preserve"> </w:t>
      </w:r>
      <w:r w:rsidRPr="000B2301">
        <w:rPr>
          <w:b/>
          <w:lang w:val="en-US"/>
        </w:rPr>
        <w:t>entry</w:t>
      </w:r>
      <w:r w:rsidRPr="000B2301">
        <w:rPr>
          <w:b/>
          <w:lang w:val="el-GR"/>
        </w:rPr>
        <w:t>)</w:t>
      </w:r>
      <w:r w:rsidRPr="000B2301">
        <w:rPr>
          <w:lang w:val="el-GR"/>
        </w:rPr>
        <w:t xml:space="preserve"> μέσω ειδικής εφαρμογής που θα κατασκευάσει ο Ανάδοχος.</w:t>
      </w:r>
    </w:p>
    <w:p w14:paraId="32925624" w14:textId="07E3FDAF" w:rsidR="00FA4B1E" w:rsidRPr="000B2301" w:rsidRDefault="00FA4B1E" w:rsidP="002866E2">
      <w:pPr>
        <w:rPr>
          <w:lang w:val="el-GR"/>
        </w:rPr>
      </w:pPr>
      <w:r w:rsidRPr="000B2301">
        <w:rPr>
          <w:lang w:val="el-GR"/>
        </w:rPr>
        <w:t>Κατά τη διάρκεια των καταχωρήσεων η αποθήκευση των δεδομένων θα γίνεται προσωρινά, σε συγκεκριμένου τύπου και εύρους πεδία βάσης δεδομένων ή αρχεία συγκεκριμένης γραμμογράφησης, ώστε να διευκολυνθεί η μετάπτωσή τους στην κεντρική βάση δεδομένων του Φορέα.</w:t>
      </w:r>
    </w:p>
    <w:p w14:paraId="0E56D5D2" w14:textId="0139298D" w:rsidR="00FA4B1E" w:rsidRPr="000B2301" w:rsidRDefault="00FA4B1E" w:rsidP="002866E2">
      <w:pPr>
        <w:rPr>
          <w:lang w:val="el-GR"/>
        </w:rPr>
      </w:pPr>
      <w:r w:rsidRPr="000B2301">
        <w:rPr>
          <w:lang w:val="el-GR"/>
        </w:rPr>
        <w:t xml:space="preserve">Η καταχώρηση των στοιχείων θα ομαδοποιείται σε παρτίδες σαρωμένων Εγγράφων. Τα στοιχεία που απαιτούνται να καταχωρηθούν σε επίπεδο </w:t>
      </w:r>
      <w:r w:rsidRPr="000B2301">
        <w:rPr>
          <w:b/>
          <w:bCs/>
          <w:lang w:val="el-GR"/>
        </w:rPr>
        <w:t>εγγράφου είναι κατά το μέγιστο</w:t>
      </w:r>
      <w:r w:rsidR="006B2254">
        <w:rPr>
          <w:b/>
          <w:bCs/>
          <w:lang w:val="el-GR"/>
        </w:rPr>
        <w:t xml:space="preserve"> τρία (3)</w:t>
      </w:r>
      <w:r w:rsidRPr="000B2301">
        <w:rPr>
          <w:b/>
          <w:bCs/>
          <w:lang w:val="el-GR"/>
        </w:rPr>
        <w:t>.</w:t>
      </w:r>
    </w:p>
    <w:p w14:paraId="54A962F9" w14:textId="039EFFC1" w:rsidR="00FA4B1E" w:rsidRPr="000B2301" w:rsidRDefault="00FA4B1E" w:rsidP="002866E2">
      <w:pPr>
        <w:rPr>
          <w:lang w:val="el-GR"/>
        </w:rPr>
      </w:pPr>
      <w:r w:rsidRPr="000B2301">
        <w:rPr>
          <w:lang w:val="el-GR"/>
        </w:rPr>
        <w:t>Ορισμένες από τις ιδιαιτερότητες του συγκεκριμένου μέρους του έργου, οι οποίες θα πρέπει να ληφθούν υπόψη και να αντιμετωπιστούν από τον Ανάδοχο κατά την υλοποίηση του Έργου με τον καλύτερο δυνατό τρόπο, είναι οι εξής:</w:t>
      </w:r>
    </w:p>
    <w:p w14:paraId="0146CB58" w14:textId="54C5C58C" w:rsidR="00FA4B1E" w:rsidRPr="000B2301" w:rsidRDefault="00FA4B1E" w:rsidP="00884580">
      <w:pPr>
        <w:numPr>
          <w:ilvl w:val="0"/>
          <w:numId w:val="49"/>
        </w:numPr>
      </w:pPr>
      <w:r w:rsidRPr="000B2301">
        <w:t>Κα</w:t>
      </w:r>
      <w:proofErr w:type="spellStart"/>
      <w:r w:rsidRPr="000B2301">
        <w:t>τά</w:t>
      </w:r>
      <w:proofErr w:type="spellEnd"/>
      <w:r w:rsidRPr="000B2301">
        <w:t xml:space="preserve"> π</w:t>
      </w:r>
      <w:proofErr w:type="spellStart"/>
      <w:r w:rsidRPr="000B2301">
        <w:t>ερί</w:t>
      </w:r>
      <w:proofErr w:type="spellEnd"/>
      <w:r w:rsidRPr="000B2301">
        <w:t xml:space="preserve">πτωση </w:t>
      </w:r>
      <w:proofErr w:type="spellStart"/>
      <w:r w:rsidRPr="000B2301">
        <w:t>δυσ</w:t>
      </w:r>
      <w:proofErr w:type="spellEnd"/>
      <w:r w:rsidRPr="000B2301">
        <w:t xml:space="preserve">ανάγνωστα </w:t>
      </w:r>
      <w:proofErr w:type="spellStart"/>
      <w:r w:rsidRPr="000B2301">
        <w:t>στοιχεί</w:t>
      </w:r>
      <w:proofErr w:type="spellEnd"/>
      <w:r w:rsidRPr="000B2301">
        <w:t>α.</w:t>
      </w:r>
    </w:p>
    <w:p w14:paraId="13F39D21" w14:textId="77777777" w:rsidR="00FA4B1E" w:rsidRPr="000B2301" w:rsidRDefault="00FA4B1E" w:rsidP="00884580">
      <w:pPr>
        <w:numPr>
          <w:ilvl w:val="0"/>
          <w:numId w:val="49"/>
        </w:numPr>
        <w:rPr>
          <w:b/>
          <w:u w:val="single"/>
          <w:lang w:val="el-GR"/>
        </w:rPr>
      </w:pPr>
      <w:r w:rsidRPr="000B2301">
        <w:rPr>
          <w:b/>
          <w:u w:val="single"/>
          <w:lang w:val="el-GR"/>
        </w:rPr>
        <w:t>Αυξημένες απαιτήσεις για ορθότητα και πληρότητα καταχώρησης.</w:t>
      </w:r>
    </w:p>
    <w:p w14:paraId="03DFAA46" w14:textId="77777777" w:rsidR="00FA4B1E" w:rsidRPr="000B2301" w:rsidRDefault="00FA4B1E" w:rsidP="00884580">
      <w:pPr>
        <w:numPr>
          <w:ilvl w:val="0"/>
          <w:numId w:val="49"/>
        </w:numPr>
        <w:rPr>
          <w:lang w:val="el-GR"/>
        </w:rPr>
      </w:pPr>
      <w:r w:rsidRPr="000B2301">
        <w:rPr>
          <w:lang w:val="el-GR"/>
        </w:rPr>
        <w:t>Αυξημένες απαιτήσεις διασφάλισης ακεραιότητας των εγγράφων.</w:t>
      </w:r>
    </w:p>
    <w:p w14:paraId="3693EFA6" w14:textId="77777777" w:rsidR="00FA4B1E" w:rsidRPr="000B2301" w:rsidRDefault="00FA4B1E" w:rsidP="00884580">
      <w:pPr>
        <w:numPr>
          <w:ilvl w:val="0"/>
          <w:numId w:val="49"/>
        </w:numPr>
        <w:rPr>
          <w:lang w:val="el-GR"/>
        </w:rPr>
      </w:pPr>
      <w:r w:rsidRPr="000B2301">
        <w:rPr>
          <w:lang w:val="el-GR"/>
        </w:rPr>
        <w:t>Ανάγκη για άμεση εκμετάλλευση των καταχωρημένων εγγράφων.</w:t>
      </w:r>
    </w:p>
    <w:p w14:paraId="4ECF1D87" w14:textId="0C92C960" w:rsidR="00FB6F8C" w:rsidRPr="00615DBB" w:rsidRDefault="00FA4B1E" w:rsidP="00884580">
      <w:pPr>
        <w:numPr>
          <w:ilvl w:val="0"/>
          <w:numId w:val="49"/>
        </w:numPr>
        <w:rPr>
          <w:lang w:val="el-GR"/>
        </w:rPr>
      </w:pPr>
      <w:r w:rsidRPr="000B2301">
        <w:rPr>
          <w:lang w:val="el-GR"/>
        </w:rPr>
        <w:t>Χρονική διάρκεια υλοποίησης του έργου.</w:t>
      </w:r>
      <w:bookmarkEnd w:id="751"/>
    </w:p>
    <w:p w14:paraId="61935DCA" w14:textId="1F0D40CF" w:rsidR="00FB6F8C" w:rsidRPr="00966936" w:rsidRDefault="00CB13C0" w:rsidP="00966936">
      <w:pPr>
        <w:pStyle w:val="5"/>
        <w:rPr>
          <w:rFonts w:cs="Tahoma"/>
          <w:lang w:val="el-GR"/>
        </w:rPr>
      </w:pPr>
      <w:bookmarkStart w:id="752" w:name="_Toc76724175"/>
      <w:bookmarkStart w:id="753" w:name="_Toc89441313"/>
      <w:bookmarkStart w:id="754" w:name="_Toc117243954"/>
      <w:bookmarkStart w:id="755" w:name="_Ref149645534"/>
      <w:bookmarkStart w:id="756" w:name="_Ref150762344"/>
      <w:bookmarkStart w:id="757" w:name="_Toc183709338"/>
      <w:bookmarkStart w:id="758" w:name="_Hlk120189902"/>
      <w:r w:rsidRPr="00966936">
        <w:rPr>
          <w:rFonts w:cs="Tahoma"/>
          <w:lang w:val="el-GR"/>
        </w:rPr>
        <w:t xml:space="preserve">7.7.2.2.2 </w:t>
      </w:r>
      <w:r w:rsidR="00FB6F8C" w:rsidRPr="00966936">
        <w:rPr>
          <w:rFonts w:cs="Tahoma"/>
          <w:lang w:val="el-GR"/>
        </w:rPr>
        <w:t>Απαιτήσεις διασφάλισης ποιότητας καταχωρήσεων – Μεθοδολογία καταχώρησης</w:t>
      </w:r>
      <w:bookmarkEnd w:id="752"/>
      <w:bookmarkEnd w:id="753"/>
      <w:bookmarkEnd w:id="754"/>
      <w:bookmarkEnd w:id="755"/>
      <w:bookmarkEnd w:id="756"/>
      <w:bookmarkEnd w:id="757"/>
      <w:r w:rsidR="00FB6F8C" w:rsidRPr="00966936">
        <w:rPr>
          <w:rFonts w:cs="Tahoma"/>
          <w:lang w:val="el-GR"/>
        </w:rPr>
        <w:tab/>
      </w:r>
    </w:p>
    <w:bookmarkEnd w:id="758"/>
    <w:p w14:paraId="6D82006C" w14:textId="1C6EADFF" w:rsidR="00FB6F8C" w:rsidRPr="00F9675A" w:rsidRDefault="00FB6F8C" w:rsidP="002866E2">
      <w:pPr>
        <w:rPr>
          <w:lang w:val="el-GR"/>
        </w:rPr>
      </w:pPr>
      <w:r w:rsidRPr="000B2301">
        <w:rPr>
          <w:lang w:val="el-GR"/>
        </w:rPr>
        <w:t xml:space="preserve">Η καταχώρηση στοιχείων κάθε εγγράφου θα πρέπει να γίνει (εις διπλούν - από δύο δηλαδή διαφορετικούς </w:t>
      </w:r>
      <w:proofErr w:type="spellStart"/>
      <w:r w:rsidRPr="000B2301">
        <w:rPr>
          <w:lang w:val="el-GR"/>
        </w:rPr>
        <w:t>καταχωρητές</w:t>
      </w:r>
      <w:proofErr w:type="spellEnd"/>
      <w:r w:rsidRPr="000B2301">
        <w:rPr>
          <w:lang w:val="el-GR"/>
        </w:rPr>
        <w:t xml:space="preserve">-, για τα μη Διαθέσιμα στοιχεία και των μεταβολών τους, και μία φορά για τα Διαθέσιμα στοιχεία) με τη μέθοδο της </w:t>
      </w:r>
      <w:r w:rsidRPr="000B2301">
        <w:rPr>
          <w:b/>
          <w:lang w:val="el-GR"/>
        </w:rPr>
        <w:t>απευθείας πληκτρολόγησης (</w:t>
      </w:r>
      <w:r w:rsidRPr="000B2301">
        <w:rPr>
          <w:b/>
          <w:lang w:val="en-US"/>
        </w:rPr>
        <w:t>data</w:t>
      </w:r>
      <w:r w:rsidRPr="000B2301">
        <w:rPr>
          <w:b/>
          <w:lang w:val="el-GR"/>
        </w:rPr>
        <w:t xml:space="preserve"> </w:t>
      </w:r>
      <w:r w:rsidRPr="000B2301">
        <w:rPr>
          <w:b/>
          <w:lang w:val="en-US"/>
        </w:rPr>
        <w:t>entry</w:t>
      </w:r>
      <w:r w:rsidRPr="000B2301">
        <w:rPr>
          <w:b/>
          <w:lang w:val="el-GR"/>
        </w:rPr>
        <w:t>)</w:t>
      </w:r>
      <w:r w:rsidRPr="000B2301">
        <w:rPr>
          <w:lang w:val="el-GR"/>
        </w:rPr>
        <w:t xml:space="preserve"> μέσω ειδικής εφαρμογής που θα κατασκευάσει ο Ανάδοχος</w:t>
      </w:r>
      <w:r w:rsidR="00F9675A" w:rsidRPr="00F9675A">
        <w:rPr>
          <w:lang w:val="el-GR"/>
        </w:rPr>
        <w:t>.</w:t>
      </w:r>
    </w:p>
    <w:p w14:paraId="2F571A9C" w14:textId="77777777" w:rsidR="00FB6F8C" w:rsidRPr="000B2301" w:rsidRDefault="00FB6F8C" w:rsidP="002866E2">
      <w:pPr>
        <w:rPr>
          <w:lang w:val="el-GR"/>
        </w:rPr>
      </w:pPr>
      <w:r w:rsidRPr="000B2301">
        <w:rPr>
          <w:lang w:val="el-GR"/>
        </w:rPr>
        <w:lastRenderedPageBreak/>
        <w:t xml:space="preserve">Κατά τη διάρκεια των καταχωρήσεων η αποθήκευση των δεδομένων θα γίνεται προσωρινά, σε συγκεκριμένου τύπου και εύρους πεδία βάσης δεδομένων ή αρχεία συγκεκριμένης γραμμογράφησης, ώστε να διευκολυνθεί η μετάπτωσή τους στην κεντρική βάση δεδομένων του Συστήματος Διαχείρισης Εγγράφων. </w:t>
      </w:r>
    </w:p>
    <w:p w14:paraId="3BA49163" w14:textId="77777777" w:rsidR="00FB6F8C" w:rsidRPr="000B2301" w:rsidRDefault="00FB6F8C" w:rsidP="002866E2">
      <w:pPr>
        <w:rPr>
          <w:lang w:val="el-GR"/>
        </w:rPr>
      </w:pPr>
      <w:r w:rsidRPr="000B2301">
        <w:rPr>
          <w:lang w:val="el-GR"/>
        </w:rPr>
        <w:t xml:space="preserve">Η καταχώρηση των στοιχείων θα ομαδοποιείται σε παρτίδες σαρωμένων Εγγράφων. </w:t>
      </w:r>
    </w:p>
    <w:p w14:paraId="336A5E14" w14:textId="77777777" w:rsidR="00FB6F8C" w:rsidRPr="000B2301" w:rsidRDefault="00FB6F8C" w:rsidP="002866E2">
      <w:pPr>
        <w:rPr>
          <w:lang w:val="el-GR"/>
        </w:rPr>
      </w:pPr>
      <w:r w:rsidRPr="000B2301">
        <w:rPr>
          <w:lang w:val="el-GR"/>
        </w:rPr>
        <w:t xml:space="preserve">Η </w:t>
      </w:r>
      <w:r w:rsidRPr="000B2301">
        <w:rPr>
          <w:b/>
          <w:lang w:val="el-GR"/>
        </w:rPr>
        <w:t>διαδικασία της καταχώρησης Εγγράφων</w:t>
      </w:r>
      <w:r w:rsidRPr="000B2301">
        <w:rPr>
          <w:lang w:val="el-GR"/>
        </w:rPr>
        <w:t xml:space="preserve"> θα περιλαμβάνει τα παρακάτω βήματα:</w:t>
      </w:r>
    </w:p>
    <w:p w14:paraId="12A7FA50" w14:textId="6B039570" w:rsidR="00FB6F8C" w:rsidRPr="000B2301" w:rsidRDefault="00FB6F8C" w:rsidP="00884580">
      <w:pPr>
        <w:numPr>
          <w:ilvl w:val="0"/>
          <w:numId w:val="50"/>
        </w:numPr>
        <w:rPr>
          <w:strike/>
          <w:lang w:val="el-GR"/>
        </w:rPr>
      </w:pPr>
      <w:r w:rsidRPr="000B2301">
        <w:rPr>
          <w:lang w:val="el-GR"/>
        </w:rPr>
        <w:t xml:space="preserve">Οι Ομάδες Καταχώρησης του Αναδόχου θα τροφοδοτούνται με ψηφιοποιημένο υλικό επιτυχώς ολοκληρωμένων Παρτίδων </w:t>
      </w:r>
    </w:p>
    <w:p w14:paraId="513A88C2" w14:textId="77777777" w:rsidR="00FB6F8C" w:rsidRPr="000B2301" w:rsidRDefault="00FB6F8C" w:rsidP="00884580">
      <w:pPr>
        <w:numPr>
          <w:ilvl w:val="0"/>
          <w:numId w:val="50"/>
        </w:numPr>
        <w:rPr>
          <w:lang w:val="el-GR"/>
        </w:rPr>
      </w:pPr>
      <w:r w:rsidRPr="000B2301">
        <w:rPr>
          <w:lang w:val="el-GR"/>
        </w:rPr>
        <w:t xml:space="preserve">Τα έγγραφα, ομαδοποιημένα θα διανέμονται στους </w:t>
      </w:r>
      <w:proofErr w:type="spellStart"/>
      <w:r w:rsidRPr="000B2301">
        <w:rPr>
          <w:u w:val="single"/>
          <w:lang w:val="el-GR"/>
        </w:rPr>
        <w:t>καταχωρητές</w:t>
      </w:r>
      <w:proofErr w:type="spellEnd"/>
      <w:r w:rsidRPr="000B2301">
        <w:rPr>
          <w:u w:val="single"/>
          <w:lang w:val="el-GR"/>
        </w:rPr>
        <w:t xml:space="preserve"> Α’ καταχώρησης</w:t>
      </w:r>
      <w:r w:rsidRPr="000B2301">
        <w:rPr>
          <w:lang w:val="el-GR"/>
        </w:rPr>
        <w:t xml:space="preserve"> για την Α’ καταχώρηση των στοιχείων των δεδομένων / </w:t>
      </w:r>
      <w:proofErr w:type="spellStart"/>
      <w:r w:rsidRPr="000B2301">
        <w:rPr>
          <w:lang w:val="el-GR"/>
        </w:rPr>
        <w:t>μεταδεδομένων</w:t>
      </w:r>
      <w:proofErr w:type="spellEnd"/>
      <w:r w:rsidRPr="000B2301">
        <w:rPr>
          <w:lang w:val="el-GR"/>
        </w:rPr>
        <w:t>.</w:t>
      </w:r>
    </w:p>
    <w:p w14:paraId="4D9D4F12" w14:textId="77777777" w:rsidR="00FB6F8C" w:rsidRPr="000B2301" w:rsidRDefault="00FB6F8C" w:rsidP="00884580">
      <w:pPr>
        <w:numPr>
          <w:ilvl w:val="0"/>
          <w:numId w:val="50"/>
        </w:numPr>
        <w:rPr>
          <w:lang w:val="el-GR"/>
        </w:rPr>
      </w:pPr>
      <w:r w:rsidRPr="000B2301">
        <w:rPr>
          <w:lang w:val="el-GR"/>
        </w:rPr>
        <w:t xml:space="preserve">Αφού ολοκληρωθεί η πρώτη καταχώρηση μέρους ή ολόκληρης της παρτίδας, τα έγγραφα θα αναδιανέμονται στους </w:t>
      </w:r>
      <w:proofErr w:type="spellStart"/>
      <w:r w:rsidRPr="000B2301">
        <w:rPr>
          <w:u w:val="single"/>
          <w:lang w:val="el-GR"/>
        </w:rPr>
        <w:t>καταχωρητές</w:t>
      </w:r>
      <w:proofErr w:type="spellEnd"/>
      <w:r w:rsidRPr="000B2301">
        <w:rPr>
          <w:u w:val="single"/>
          <w:lang w:val="el-GR"/>
        </w:rPr>
        <w:t xml:space="preserve"> Β’</w:t>
      </w:r>
      <w:r w:rsidRPr="000B2301">
        <w:rPr>
          <w:lang w:val="el-GR"/>
        </w:rPr>
        <w:t xml:space="preserve"> </w:t>
      </w:r>
      <w:r w:rsidRPr="000B2301">
        <w:rPr>
          <w:u w:val="single"/>
          <w:lang w:val="el-GR"/>
        </w:rPr>
        <w:t>καταχώρησης</w:t>
      </w:r>
      <w:r w:rsidRPr="000B2301">
        <w:rPr>
          <w:lang w:val="el-GR"/>
        </w:rPr>
        <w:t xml:space="preserve"> ώστε να εξασφαλίζεται ότι κάθε Φάκελος/έγγραφο θα καταχωρείται </w:t>
      </w:r>
      <w:r w:rsidRPr="000B2301">
        <w:rPr>
          <w:b/>
          <w:u w:val="single"/>
          <w:lang w:val="el-GR"/>
        </w:rPr>
        <w:t xml:space="preserve">και από διαφορετικό </w:t>
      </w:r>
      <w:proofErr w:type="spellStart"/>
      <w:r w:rsidRPr="000B2301">
        <w:rPr>
          <w:b/>
          <w:u w:val="single"/>
          <w:lang w:val="el-GR"/>
        </w:rPr>
        <w:t>καταχωρητή</w:t>
      </w:r>
      <w:proofErr w:type="spellEnd"/>
      <w:r w:rsidRPr="000B2301">
        <w:rPr>
          <w:lang w:val="el-GR"/>
        </w:rPr>
        <w:t>.</w:t>
      </w:r>
    </w:p>
    <w:p w14:paraId="26EF4227" w14:textId="6F231C7B" w:rsidR="00FB6F8C" w:rsidRPr="000B2301" w:rsidRDefault="00FB6F8C" w:rsidP="00884580">
      <w:pPr>
        <w:numPr>
          <w:ilvl w:val="0"/>
          <w:numId w:val="50"/>
        </w:numPr>
        <w:rPr>
          <w:lang w:val="el-GR"/>
        </w:rPr>
      </w:pPr>
      <w:r w:rsidRPr="000B2301">
        <w:rPr>
          <w:lang w:val="el-GR"/>
        </w:rPr>
        <w:t>Με την ολοκλήρωση και της Β’ καταχώρησης θα γίνεται, μέσω της εφαρμογής ελέγχου ορθότητας καταχωρήσεων αυτόματη αντιπαραβολή των δύο καταχωρήσεων και θα επισημαίνονται αυτοματοποιημένα από την εφαρμογή τυχόν διαφορές ανάμεσα στην Α’ και στην Β’ καταχώρηση (ή διαφορές ανάμεσα σε στοιχεία μετάπτωσης και Β’ καταχώρησης).</w:t>
      </w:r>
    </w:p>
    <w:p w14:paraId="43C99920" w14:textId="77777777" w:rsidR="00FB6F8C" w:rsidRPr="000B2301" w:rsidRDefault="00FB6F8C" w:rsidP="00884580">
      <w:pPr>
        <w:numPr>
          <w:ilvl w:val="0"/>
          <w:numId w:val="50"/>
        </w:numPr>
        <w:rPr>
          <w:lang w:val="el-GR"/>
        </w:rPr>
      </w:pPr>
      <w:r w:rsidRPr="000B2301">
        <w:rPr>
          <w:lang w:val="el-GR"/>
        </w:rPr>
        <w:t xml:space="preserve">Για τη διόρθωση των λαθών/διαφορών, </w:t>
      </w:r>
      <w:proofErr w:type="spellStart"/>
      <w:r w:rsidRPr="000B2301">
        <w:rPr>
          <w:u w:val="single"/>
          <w:lang w:val="el-GR"/>
        </w:rPr>
        <w:t>καταχωρητές</w:t>
      </w:r>
      <w:proofErr w:type="spellEnd"/>
      <w:r w:rsidRPr="000B2301">
        <w:rPr>
          <w:u w:val="single"/>
          <w:lang w:val="el-GR"/>
        </w:rPr>
        <w:t xml:space="preserve"> Γ’ καταχώρησης</w:t>
      </w:r>
      <w:r w:rsidRPr="000B2301">
        <w:rPr>
          <w:lang w:val="el-GR"/>
        </w:rPr>
        <w:t xml:space="preserve"> θα προβαίνουν στις απαραίτητες διορθώσεις σε κάθε έγγραφο που έχει επισημανθεί, με στόχο την εξάλειψη όλων των διαφορών που εντοπίστηκαν μεταξύ της Α’ και Β’ Καταχώρησης.</w:t>
      </w:r>
    </w:p>
    <w:p w14:paraId="28043AFE" w14:textId="58BD10DC" w:rsidR="00FB6F8C" w:rsidRPr="000B2301" w:rsidRDefault="00FB6F8C" w:rsidP="00884580">
      <w:pPr>
        <w:numPr>
          <w:ilvl w:val="0"/>
          <w:numId w:val="50"/>
        </w:numPr>
        <w:rPr>
          <w:lang w:val="el-GR"/>
        </w:rPr>
      </w:pPr>
      <w:r w:rsidRPr="000B2301">
        <w:rPr>
          <w:lang w:val="el-GR"/>
        </w:rPr>
        <w:t>Με την επιτυχή ολοκλήρωση των αυτόματων ελέγχων ορθότητας καταχωρήσεων (αντιπαραβολή) και κατά περίπτωση της Γ΄ καταχώρησης, ο Ανάδοχος θα αποθηκεύει την ορθή καταχώρηση με την επισήμανση «</w:t>
      </w:r>
      <w:r w:rsidRPr="000B2301">
        <w:rPr>
          <w:u w:val="single"/>
          <w:lang w:val="el-GR"/>
        </w:rPr>
        <w:t>έτοιμη για δειγματοληπτικό έλεγχο</w:t>
      </w:r>
      <w:r w:rsidRPr="000B2301">
        <w:rPr>
          <w:lang w:val="el-GR"/>
        </w:rPr>
        <w:t xml:space="preserve">». </w:t>
      </w:r>
    </w:p>
    <w:p w14:paraId="4557D7FF" w14:textId="77777777" w:rsidR="00FB6F8C" w:rsidRPr="000B2301" w:rsidRDefault="00FB6F8C" w:rsidP="00884580">
      <w:pPr>
        <w:numPr>
          <w:ilvl w:val="0"/>
          <w:numId w:val="50"/>
        </w:numPr>
        <w:rPr>
          <w:lang w:val="el-GR"/>
        </w:rPr>
      </w:pPr>
      <w:r w:rsidRPr="000B2301">
        <w:rPr>
          <w:lang w:val="el-GR"/>
        </w:rPr>
        <w:t xml:space="preserve">Με την επιτυχή ολοκλήρωση του συνόλου των καταχωρήσεων μίας παρτίδας ο Ανάδοχος θα συντάσσει και θα υποβάλλει στην Αναθέτουσα Αρχή </w:t>
      </w:r>
      <w:r w:rsidRPr="000B2301">
        <w:rPr>
          <w:b/>
          <w:u w:val="single"/>
          <w:lang w:val="el-GR"/>
        </w:rPr>
        <w:t>Αναφορά Ελέγχου</w:t>
      </w:r>
      <w:r w:rsidRPr="000B2301">
        <w:rPr>
          <w:lang w:val="el-GR"/>
        </w:rPr>
        <w:t>, στην οποία θα συνοψίζει τις διενεργηθείσες ενέργειες, τα προβλήματα και τα λάθη που παρουσιάστηκαν.</w:t>
      </w:r>
    </w:p>
    <w:p w14:paraId="5606348B" w14:textId="77777777" w:rsidR="00FB6F8C" w:rsidRPr="000B2301" w:rsidRDefault="00FB6F8C" w:rsidP="002866E2">
      <w:pPr>
        <w:rPr>
          <w:lang w:val="el-GR"/>
        </w:rPr>
      </w:pPr>
    </w:p>
    <w:p w14:paraId="471A8958" w14:textId="683CBFBB" w:rsidR="00FB6F8C" w:rsidRPr="000B2301" w:rsidRDefault="00FB6F8C" w:rsidP="002866E2">
      <w:pPr>
        <w:rPr>
          <w:lang w:val="el-GR"/>
        </w:rPr>
      </w:pPr>
      <w:r w:rsidRPr="000B2301">
        <w:rPr>
          <w:lang w:val="el-GR"/>
        </w:rPr>
        <w:t>Σύμφωνα με τα παραπάνω για την καταχώρηση κάθε Φάκελο θα συμμετέχουν έως πέντε (5) διαφορετικοί εμπλεκόμενοι με τους παρακάτω ρόλους:</w:t>
      </w:r>
    </w:p>
    <w:p w14:paraId="6013CE6E" w14:textId="77777777" w:rsidR="00FB6F8C" w:rsidRPr="000B2301" w:rsidRDefault="00FB6F8C" w:rsidP="00884580">
      <w:pPr>
        <w:numPr>
          <w:ilvl w:val="0"/>
          <w:numId w:val="51"/>
        </w:numPr>
        <w:rPr>
          <w:lang w:val="el-GR"/>
        </w:rPr>
      </w:pPr>
      <w:r w:rsidRPr="000B2301">
        <w:rPr>
          <w:u w:val="single"/>
          <w:lang w:val="el-GR"/>
        </w:rPr>
        <w:t xml:space="preserve">Α’ </w:t>
      </w:r>
      <w:proofErr w:type="spellStart"/>
      <w:r w:rsidRPr="000B2301">
        <w:rPr>
          <w:u w:val="single"/>
          <w:lang w:val="el-GR"/>
        </w:rPr>
        <w:t>Καταχωρητής</w:t>
      </w:r>
      <w:proofErr w:type="spellEnd"/>
      <w:r w:rsidRPr="000B2301">
        <w:rPr>
          <w:lang w:val="el-GR"/>
        </w:rPr>
        <w:t>, ο οποίος θα καταχωρεί τα δεδομένα/</w:t>
      </w:r>
      <w:proofErr w:type="spellStart"/>
      <w:r w:rsidRPr="000B2301">
        <w:rPr>
          <w:lang w:val="el-GR"/>
        </w:rPr>
        <w:t>μεταδεδομένα</w:t>
      </w:r>
      <w:proofErr w:type="spellEnd"/>
      <w:r w:rsidRPr="000B2301">
        <w:rPr>
          <w:lang w:val="el-GR"/>
        </w:rPr>
        <w:t xml:space="preserve"> εγγράφων για πρώτη φορά.</w:t>
      </w:r>
    </w:p>
    <w:p w14:paraId="72E34D84" w14:textId="77777777" w:rsidR="00FB6F8C" w:rsidRPr="000B2301" w:rsidRDefault="00FB6F8C" w:rsidP="00884580">
      <w:pPr>
        <w:numPr>
          <w:ilvl w:val="0"/>
          <w:numId w:val="51"/>
        </w:numPr>
        <w:rPr>
          <w:lang w:val="el-GR"/>
        </w:rPr>
      </w:pPr>
      <w:r w:rsidRPr="000B2301">
        <w:rPr>
          <w:u w:val="single"/>
          <w:lang w:val="el-GR"/>
        </w:rPr>
        <w:t>Α’ Επιβλέπων (</w:t>
      </w:r>
      <w:r w:rsidRPr="000B2301">
        <w:rPr>
          <w:u w:val="single"/>
          <w:lang w:val="en-US"/>
        </w:rPr>
        <w:t>Supervisor</w:t>
      </w:r>
      <w:r w:rsidRPr="000B2301">
        <w:rPr>
          <w:u w:val="single"/>
          <w:lang w:val="el-GR"/>
        </w:rPr>
        <w:t>),</w:t>
      </w:r>
      <w:r w:rsidRPr="000B2301">
        <w:rPr>
          <w:lang w:val="el-GR"/>
        </w:rPr>
        <w:t xml:space="preserve"> ο οποίος θα είναι υπεύθυνος για την υποστήριξη </w:t>
      </w:r>
      <w:proofErr w:type="spellStart"/>
      <w:r w:rsidRPr="000B2301">
        <w:rPr>
          <w:lang w:val="el-GR"/>
        </w:rPr>
        <w:t>καταχωρητών</w:t>
      </w:r>
      <w:proofErr w:type="spellEnd"/>
      <w:r w:rsidRPr="000B2301">
        <w:rPr>
          <w:lang w:val="el-GR"/>
        </w:rPr>
        <w:t xml:space="preserve"> της Α’ ομάδας (θα επιβλέπει, καθοδηγεί και θα επιλύει τυχόν προβλήματα των Α’ </w:t>
      </w:r>
      <w:proofErr w:type="spellStart"/>
      <w:r w:rsidRPr="000B2301">
        <w:rPr>
          <w:lang w:val="el-GR"/>
        </w:rPr>
        <w:t>Καταχωρητών</w:t>
      </w:r>
      <w:proofErr w:type="spellEnd"/>
      <w:r w:rsidRPr="000B2301">
        <w:rPr>
          <w:lang w:val="el-GR"/>
        </w:rPr>
        <w:t>).</w:t>
      </w:r>
    </w:p>
    <w:p w14:paraId="1521AEF3" w14:textId="77777777" w:rsidR="00FB6F8C" w:rsidRPr="000B2301" w:rsidRDefault="00FB6F8C" w:rsidP="00884580">
      <w:pPr>
        <w:numPr>
          <w:ilvl w:val="0"/>
          <w:numId w:val="51"/>
        </w:numPr>
        <w:rPr>
          <w:lang w:val="el-GR"/>
        </w:rPr>
      </w:pPr>
      <w:r w:rsidRPr="000B2301">
        <w:rPr>
          <w:u w:val="single"/>
          <w:lang w:val="el-GR"/>
        </w:rPr>
        <w:t xml:space="preserve">Β’ </w:t>
      </w:r>
      <w:proofErr w:type="spellStart"/>
      <w:r w:rsidRPr="000B2301">
        <w:rPr>
          <w:u w:val="single"/>
          <w:lang w:val="el-GR"/>
        </w:rPr>
        <w:t>Καταχωρητής</w:t>
      </w:r>
      <w:proofErr w:type="spellEnd"/>
      <w:r w:rsidRPr="000B2301">
        <w:rPr>
          <w:lang w:val="el-GR"/>
        </w:rPr>
        <w:t xml:space="preserve">, ο οποίος θα είναι διαφορετικός από τον Α’ </w:t>
      </w:r>
      <w:proofErr w:type="spellStart"/>
      <w:r w:rsidRPr="000B2301">
        <w:rPr>
          <w:lang w:val="el-GR"/>
        </w:rPr>
        <w:t>Καταχωρητή</w:t>
      </w:r>
      <w:proofErr w:type="spellEnd"/>
      <w:r w:rsidRPr="000B2301">
        <w:rPr>
          <w:lang w:val="el-GR"/>
        </w:rPr>
        <w:t xml:space="preserve"> και θα καταχωρεί το έγγραφο για δεύτερη φορά.</w:t>
      </w:r>
    </w:p>
    <w:p w14:paraId="48416CA1" w14:textId="7B6B72D7" w:rsidR="00FB6F8C" w:rsidRPr="000B2301" w:rsidRDefault="001D6AFF" w:rsidP="00884580">
      <w:pPr>
        <w:numPr>
          <w:ilvl w:val="0"/>
          <w:numId w:val="51"/>
        </w:numPr>
        <w:rPr>
          <w:lang w:val="el-GR"/>
        </w:rPr>
      </w:pPr>
      <w:r w:rsidRPr="000B2301">
        <w:rPr>
          <w:u w:val="single"/>
          <w:lang w:val="el-GR"/>
        </w:rPr>
        <w:t>Γ’</w:t>
      </w:r>
      <w:r w:rsidRPr="005A0C71">
        <w:rPr>
          <w:u w:val="single"/>
          <w:lang w:val="el-GR"/>
        </w:rPr>
        <w:t xml:space="preserve"> </w:t>
      </w:r>
      <w:proofErr w:type="spellStart"/>
      <w:r w:rsidR="00FB6F8C" w:rsidRPr="000B2301">
        <w:rPr>
          <w:u w:val="single"/>
          <w:lang w:val="el-GR"/>
        </w:rPr>
        <w:t>Καταχωρητής</w:t>
      </w:r>
      <w:proofErr w:type="spellEnd"/>
      <w:r w:rsidR="00FB6F8C" w:rsidRPr="000B2301">
        <w:rPr>
          <w:u w:val="single"/>
          <w:lang w:val="el-GR"/>
        </w:rPr>
        <w:t xml:space="preserve">  (ο </w:t>
      </w:r>
      <w:r w:rsidR="00FB6F8C" w:rsidRPr="000B2301">
        <w:rPr>
          <w:u w:val="single"/>
          <w:lang w:val="en-US"/>
        </w:rPr>
        <w:t>Supervisor</w:t>
      </w:r>
      <w:r w:rsidR="00FB6F8C" w:rsidRPr="000B2301">
        <w:rPr>
          <w:u w:val="single"/>
          <w:lang w:val="el-GR"/>
        </w:rPr>
        <w:t>)</w:t>
      </w:r>
      <w:r w:rsidR="00FB6F8C" w:rsidRPr="000B2301">
        <w:rPr>
          <w:lang w:val="el-GR"/>
        </w:rPr>
        <w:t>, ο οποίος θα καταχωρεί τα δεδομένα/</w:t>
      </w:r>
      <w:proofErr w:type="spellStart"/>
      <w:r w:rsidR="00FB6F8C" w:rsidRPr="000B2301">
        <w:rPr>
          <w:lang w:val="el-GR"/>
        </w:rPr>
        <w:t>μεταδεδομένα</w:t>
      </w:r>
      <w:proofErr w:type="spellEnd"/>
      <w:r w:rsidR="00FB6F8C" w:rsidRPr="000B2301">
        <w:rPr>
          <w:lang w:val="el-GR"/>
        </w:rPr>
        <w:t xml:space="preserve"> εγγράφων Ιατρικών  μόνο στις περιπτώσεις που η εφαρμογή διαπιστώνει λάθη κατά την αντιπαραβολή των δύο καταχωρήσεων.</w:t>
      </w:r>
    </w:p>
    <w:p w14:paraId="10F139DA" w14:textId="77777777" w:rsidR="00FB6F8C" w:rsidRPr="000B2301" w:rsidRDefault="00FB6F8C" w:rsidP="002866E2">
      <w:pPr>
        <w:rPr>
          <w:lang w:val="el-GR"/>
        </w:rPr>
      </w:pPr>
    </w:p>
    <w:p w14:paraId="1145201D" w14:textId="77777777" w:rsidR="00FB6F8C" w:rsidRPr="000B2301" w:rsidRDefault="00FB6F8C" w:rsidP="002866E2">
      <w:pPr>
        <w:rPr>
          <w:lang w:val="el-GR"/>
        </w:rPr>
      </w:pPr>
      <w:r w:rsidRPr="000B2301">
        <w:rPr>
          <w:lang w:val="el-GR"/>
        </w:rPr>
        <w:t xml:space="preserve">Ο Ανάδοχος θα υποβάλλει στο πλαίσιο της Φάσης 1 του έργου αναλυτικό </w:t>
      </w:r>
      <w:r w:rsidRPr="000B2301">
        <w:rPr>
          <w:b/>
          <w:u w:val="single"/>
          <w:lang w:val="el-GR"/>
        </w:rPr>
        <w:t>πλάνο καταχωρήσεων (Παραδοτέο: Πλάνο Υλοποίησης)</w:t>
      </w:r>
      <w:r w:rsidRPr="000B2301">
        <w:rPr>
          <w:lang w:val="el-GR"/>
        </w:rPr>
        <w:t>, λαμβάνοντας υπόψη :</w:t>
      </w:r>
    </w:p>
    <w:p w14:paraId="23EDA9B1" w14:textId="77777777" w:rsidR="00FB6F8C" w:rsidRPr="000B2301" w:rsidRDefault="00FB6F8C" w:rsidP="00884580">
      <w:pPr>
        <w:numPr>
          <w:ilvl w:val="0"/>
          <w:numId w:val="52"/>
        </w:numPr>
        <w:rPr>
          <w:lang w:val="el-GR"/>
        </w:rPr>
      </w:pPr>
      <w:r w:rsidRPr="000B2301">
        <w:rPr>
          <w:lang w:val="el-GR"/>
        </w:rPr>
        <w:t>Το συνολικό χρονοδιάγραμμα του έργου.</w:t>
      </w:r>
    </w:p>
    <w:p w14:paraId="6F93A4C5" w14:textId="77777777" w:rsidR="00FB6F8C" w:rsidRPr="000B2301" w:rsidRDefault="00FB6F8C" w:rsidP="00884580">
      <w:pPr>
        <w:numPr>
          <w:ilvl w:val="0"/>
          <w:numId w:val="52"/>
        </w:numPr>
        <w:rPr>
          <w:lang w:val="el-GR"/>
        </w:rPr>
      </w:pPr>
      <w:r w:rsidRPr="000B2301">
        <w:rPr>
          <w:lang w:val="el-GR"/>
        </w:rPr>
        <w:lastRenderedPageBreak/>
        <w:t>Το γεγονός ότι η παραγωγικότητά του ως προς τις καταχωρήσεις θα πρέπει να είναι κατά το δυνατό ισομερώς κατανεμημένη σε όλη τη διάρκεια του έργου.</w:t>
      </w:r>
    </w:p>
    <w:p w14:paraId="0E24FF9F" w14:textId="77777777" w:rsidR="00FB6F8C" w:rsidRPr="000B2301" w:rsidRDefault="00FB6F8C" w:rsidP="00884580">
      <w:pPr>
        <w:numPr>
          <w:ilvl w:val="0"/>
          <w:numId w:val="52"/>
        </w:numPr>
        <w:rPr>
          <w:lang w:val="el-GR"/>
        </w:rPr>
      </w:pPr>
      <w:r w:rsidRPr="000B2301">
        <w:rPr>
          <w:lang w:val="el-GR"/>
        </w:rPr>
        <w:t xml:space="preserve">Τον αριθμό των </w:t>
      </w:r>
      <w:proofErr w:type="spellStart"/>
      <w:r w:rsidRPr="000B2301">
        <w:rPr>
          <w:lang w:val="el-GR"/>
        </w:rPr>
        <w:t>καταχωρητών</w:t>
      </w:r>
      <w:proofErr w:type="spellEnd"/>
      <w:r w:rsidRPr="000B2301">
        <w:rPr>
          <w:lang w:val="el-GR"/>
        </w:rPr>
        <w:t xml:space="preserve"> Α’, Β’ και Γ΄ καταχώρησης που θα διαθέσει.</w:t>
      </w:r>
    </w:p>
    <w:p w14:paraId="3C6F3986" w14:textId="77777777" w:rsidR="00FB6F8C" w:rsidRPr="000B2301" w:rsidRDefault="00FB6F8C" w:rsidP="00884580">
      <w:pPr>
        <w:numPr>
          <w:ilvl w:val="0"/>
          <w:numId w:val="52"/>
        </w:numPr>
        <w:rPr>
          <w:lang w:val="el-GR"/>
        </w:rPr>
      </w:pPr>
      <w:r w:rsidRPr="000B2301">
        <w:rPr>
          <w:lang w:val="el-GR"/>
        </w:rPr>
        <w:t xml:space="preserve">Την αποδοτικότητα των </w:t>
      </w:r>
      <w:proofErr w:type="spellStart"/>
      <w:r w:rsidRPr="000B2301">
        <w:rPr>
          <w:lang w:val="el-GR"/>
        </w:rPr>
        <w:t>καταχωρητών</w:t>
      </w:r>
      <w:proofErr w:type="spellEnd"/>
      <w:r w:rsidRPr="000B2301">
        <w:rPr>
          <w:lang w:val="el-GR"/>
        </w:rPr>
        <w:t xml:space="preserve"> σε μηνιαία βάση.</w:t>
      </w:r>
    </w:p>
    <w:p w14:paraId="11FE9D74" w14:textId="77777777" w:rsidR="00FB6F8C" w:rsidRPr="000B2301" w:rsidRDefault="00FB6F8C" w:rsidP="00884580">
      <w:pPr>
        <w:numPr>
          <w:ilvl w:val="0"/>
          <w:numId w:val="52"/>
        </w:numPr>
        <w:rPr>
          <w:lang w:val="el-GR"/>
        </w:rPr>
      </w:pPr>
      <w:r w:rsidRPr="000B2301">
        <w:rPr>
          <w:lang w:val="el-GR"/>
        </w:rPr>
        <w:t xml:space="preserve">Τις καθυστερήσεις που ενδέχεται να προκύψουν, εφόσον εφαρμοστεί η επαναληπτική διαδικασία της παράδοσης – παραλαβής των παρτίδων εγγράφων, ως απόρροια λαθών που ενδεχομένως διαπιστωθούν κατά τους δειγματοληπτικούς ελέγχους. </w:t>
      </w:r>
    </w:p>
    <w:p w14:paraId="6FEB2176" w14:textId="77777777" w:rsidR="00FB6F8C" w:rsidRPr="000B2301" w:rsidRDefault="00FB6F8C" w:rsidP="002866E2">
      <w:pPr>
        <w:rPr>
          <w:lang w:val="el-GR"/>
        </w:rPr>
      </w:pPr>
    </w:p>
    <w:p w14:paraId="175FF4C7" w14:textId="4A836B5C" w:rsidR="00FB6F8C" w:rsidRPr="00615DBB" w:rsidRDefault="00FB6F8C" w:rsidP="002866E2">
      <w:pPr>
        <w:rPr>
          <w:highlight w:val="green"/>
          <w:lang w:val="el-GR"/>
        </w:rPr>
      </w:pPr>
      <w:r w:rsidRPr="000B2301">
        <w:rPr>
          <w:lang w:val="el-GR"/>
        </w:rPr>
        <w:t xml:space="preserve">Ο Ανάδοχος θα συμπεριλάβει και θα εξειδικεύσει στο </w:t>
      </w:r>
      <w:r w:rsidRPr="001D6AFF">
        <w:rPr>
          <w:b/>
          <w:bCs/>
          <w:lang w:val="el-GR"/>
        </w:rPr>
        <w:t>Τεύχος Ανάλυσης Απαιτήσεων</w:t>
      </w:r>
      <w:r w:rsidRPr="000B2301">
        <w:rPr>
          <w:lang w:val="el-GR"/>
        </w:rPr>
        <w:t xml:space="preserve"> του έργου, </w:t>
      </w:r>
      <w:r w:rsidRPr="000B2301">
        <w:rPr>
          <w:b/>
          <w:bCs/>
          <w:lang w:val="el-GR"/>
        </w:rPr>
        <w:t xml:space="preserve">Σχέδιο Ελέγχου Ποιότητας Καταχώρησης Εγγράφων, </w:t>
      </w:r>
      <w:r w:rsidRPr="000B2301">
        <w:rPr>
          <w:lang w:val="el-GR"/>
        </w:rPr>
        <w:t>στο οποίο μεταξύ άλλων θα εξειδικεύσει/ επεκτείνει τους παραπάνω ρόλους και την προαναφερθείσα διαδικασία καταχώρησης, σύμφωνα με την εμπειρία του σε παρόμοια έργα.</w:t>
      </w:r>
    </w:p>
    <w:p w14:paraId="573E2C64" w14:textId="660DE557" w:rsidR="00FB6F8C" w:rsidRPr="00966936" w:rsidRDefault="00CB13C0" w:rsidP="00966936">
      <w:pPr>
        <w:pStyle w:val="5"/>
        <w:rPr>
          <w:rFonts w:cs="Tahoma"/>
          <w:lang w:val="el-GR"/>
        </w:rPr>
      </w:pPr>
      <w:bookmarkStart w:id="759" w:name="_Toc183709339"/>
      <w:r w:rsidRPr="00966936">
        <w:rPr>
          <w:rFonts w:cs="Tahoma"/>
          <w:lang w:val="el-GR"/>
        </w:rPr>
        <w:t>7.7.2.2.3</w:t>
      </w:r>
      <w:r w:rsidR="00FB6F8C" w:rsidRPr="00966936">
        <w:rPr>
          <w:rFonts w:cs="Tahoma"/>
          <w:lang w:val="el-GR"/>
        </w:rPr>
        <w:tab/>
      </w:r>
      <w:bookmarkStart w:id="760" w:name="_Toc76724176"/>
      <w:bookmarkStart w:id="761" w:name="_Toc89441314"/>
      <w:bookmarkStart w:id="762" w:name="_Toc117243955"/>
      <w:r w:rsidR="00FB6F8C" w:rsidRPr="00966936">
        <w:rPr>
          <w:rFonts w:cs="Tahoma"/>
          <w:lang w:val="el-GR"/>
        </w:rPr>
        <w:t>Δειγματοληπτικός Έλεγχος Καταχωρημένων Στοιχείων</w:t>
      </w:r>
      <w:bookmarkEnd w:id="760"/>
      <w:bookmarkEnd w:id="761"/>
      <w:bookmarkEnd w:id="762"/>
      <w:bookmarkEnd w:id="759"/>
      <w:r w:rsidR="00FB6F8C" w:rsidRPr="00966936">
        <w:rPr>
          <w:rFonts w:cs="Tahoma"/>
          <w:lang w:val="el-GR"/>
        </w:rPr>
        <w:tab/>
      </w:r>
    </w:p>
    <w:p w14:paraId="0739D7B7" w14:textId="77777777" w:rsidR="00FB6F8C" w:rsidRPr="000B2301" w:rsidRDefault="00FB6F8C" w:rsidP="002866E2">
      <w:pPr>
        <w:rPr>
          <w:lang w:val="el-GR"/>
        </w:rPr>
      </w:pPr>
      <w:r w:rsidRPr="000B2301">
        <w:rPr>
          <w:lang w:val="el-GR"/>
        </w:rPr>
        <w:t xml:space="preserve">Η ποιότητα των </w:t>
      </w:r>
      <w:proofErr w:type="spellStart"/>
      <w:r w:rsidRPr="000B2301">
        <w:rPr>
          <w:lang w:val="el-GR"/>
        </w:rPr>
        <w:t>καταχωρηθέντων</w:t>
      </w:r>
      <w:proofErr w:type="spellEnd"/>
      <w:r w:rsidRPr="000B2301">
        <w:rPr>
          <w:lang w:val="el-GR"/>
        </w:rPr>
        <w:t xml:space="preserve"> στοιχείων εγγράφων  θα ελέγχεται δειγματοληπτικά </w:t>
      </w:r>
      <w:r w:rsidRPr="000B2301">
        <w:rPr>
          <w:color w:val="000000" w:themeColor="text1"/>
          <w:lang w:val="el-GR"/>
        </w:rPr>
        <w:t xml:space="preserve">στα Κέντρα Καταχώρησης </w:t>
      </w:r>
      <w:r w:rsidRPr="000B2301">
        <w:rPr>
          <w:lang w:val="el-GR"/>
        </w:rPr>
        <w:t>από αρμόδιες ομάδες δειγματοληπτικού ελέγχου, μέσω προκαθορισμένων ελέγχων ποιότητας σύμφωνα με την πρόοδο των εργασιών καταχώρησης. Οι ομάδες δειγματοληπτικού ελέγχου, που θα είναι υπό την εποπτεία της ΕΠΠΕ, θα οριστούν από την Αναθέτουσα Αρχή και θα έχουν ως μέλη υπάλληλους του Φορέα Λειτουργίας.</w:t>
      </w:r>
    </w:p>
    <w:p w14:paraId="511543B9" w14:textId="77777777" w:rsidR="00FB6F8C" w:rsidRPr="000B2301" w:rsidRDefault="00FB6F8C" w:rsidP="002866E2">
      <w:pPr>
        <w:rPr>
          <w:lang w:val="el-GR"/>
        </w:rPr>
      </w:pPr>
      <w:r w:rsidRPr="000B2301">
        <w:rPr>
          <w:lang w:val="el-GR"/>
        </w:rPr>
        <w:t xml:space="preserve">Οι δειγματοληπτικοί έλεγχοι θα πραγματοποιούνται με οπτική αντιπαραβολή των στοιχείων που καταχωρήθηκαν και των στοιχείων που περιέχονται στα σαρωμένα Έγγραφα. </w:t>
      </w:r>
    </w:p>
    <w:p w14:paraId="37D3EB8C" w14:textId="77777777" w:rsidR="00FB6F8C" w:rsidRPr="000B2301" w:rsidRDefault="00FB6F8C" w:rsidP="002866E2">
      <w:pPr>
        <w:rPr>
          <w:lang w:val="el-GR"/>
        </w:rPr>
      </w:pPr>
      <w:r w:rsidRPr="000B2301">
        <w:rPr>
          <w:lang w:val="el-GR"/>
        </w:rPr>
        <w:t>Στόχος των δειγματοληπτικών ελέγχων είναι η διασφάλιση της πιστότητας και πληρότητας της καταχώρησης των δεδομένων.</w:t>
      </w:r>
    </w:p>
    <w:p w14:paraId="58001D72" w14:textId="77777777" w:rsidR="00FB6F8C" w:rsidRPr="000B2301" w:rsidRDefault="00FB6F8C" w:rsidP="002866E2">
      <w:pPr>
        <w:rPr>
          <w:u w:val="single"/>
          <w:lang w:val="el-GR"/>
        </w:rPr>
      </w:pPr>
      <w:r w:rsidRPr="000B2301">
        <w:rPr>
          <w:u w:val="single"/>
          <w:lang w:val="el-GR"/>
        </w:rPr>
        <w:t>Καθ’ όλη τη διάρκεια των ελέγχων, αρμόδια στελέχη του Αναδόχου θα συνδράμουν υποστηρικτικά, ώστε η ολοκλήρωση των ελέγχων να γίνεται το συντομότερο δυνατό.</w:t>
      </w:r>
    </w:p>
    <w:p w14:paraId="1776721D" w14:textId="0D4E0EB5" w:rsidR="00FB6F8C" w:rsidRPr="000B2301" w:rsidRDefault="00FB6F8C" w:rsidP="002866E2">
      <w:pPr>
        <w:pStyle w:val="aff1"/>
        <w:ind w:left="0"/>
        <w:rPr>
          <w:rFonts w:ascii="Tahoma" w:hAnsi="Tahoma" w:cs="Tahoma"/>
          <w:color w:val="000000" w:themeColor="text1"/>
          <w:lang w:val="el-GR"/>
        </w:rPr>
      </w:pPr>
      <w:r w:rsidRPr="000B2301">
        <w:rPr>
          <w:rFonts w:ascii="Tahoma" w:hAnsi="Tahoma" w:cs="Tahoma"/>
          <w:color w:val="000000" w:themeColor="text1"/>
          <w:lang w:val="el-GR"/>
        </w:rPr>
        <w:t xml:space="preserve">Το σύνολο των σελίδων που θα απαρτίζουν τους φακέλους προς έλεγχο ορίζεται στον πίνακα </w:t>
      </w:r>
      <w:r w:rsidRPr="000B2301">
        <w:rPr>
          <w:rFonts w:ascii="Tahoma" w:hAnsi="Tahoma" w:cs="Tahoma"/>
          <w:color w:val="000000" w:themeColor="text1"/>
          <w:lang w:val="en-US"/>
        </w:rPr>
        <w:t>ISO</w:t>
      </w:r>
      <w:r w:rsidRPr="000B2301">
        <w:rPr>
          <w:rFonts w:ascii="Tahoma" w:hAnsi="Tahoma" w:cs="Tahoma"/>
          <w:color w:val="000000" w:themeColor="text1"/>
          <w:lang w:val="el-GR"/>
        </w:rPr>
        <w:t xml:space="preserve"> 2859 </w:t>
      </w:r>
      <w:r w:rsidRPr="000B2301">
        <w:rPr>
          <w:rFonts w:ascii="Tahoma" w:hAnsi="Tahoma" w:cs="Tahoma"/>
          <w:color w:val="000000" w:themeColor="text1"/>
          <w:lang w:val="en-US"/>
        </w:rPr>
        <w:t>Sampling</w:t>
      </w:r>
      <w:r w:rsidRPr="000B2301">
        <w:rPr>
          <w:rFonts w:ascii="Tahoma" w:hAnsi="Tahoma" w:cs="Tahoma"/>
          <w:color w:val="000000" w:themeColor="text1"/>
          <w:lang w:val="el-GR"/>
        </w:rPr>
        <w:t xml:space="preserve"> </w:t>
      </w:r>
      <w:r w:rsidRPr="000B2301">
        <w:rPr>
          <w:rFonts w:ascii="Tahoma" w:hAnsi="Tahoma" w:cs="Tahoma"/>
          <w:color w:val="000000" w:themeColor="text1"/>
          <w:lang w:val="en-US"/>
        </w:rPr>
        <w:t>Standard</w:t>
      </w:r>
      <w:r w:rsidRPr="000B2301">
        <w:rPr>
          <w:rFonts w:ascii="Tahoma" w:hAnsi="Tahoma" w:cs="Tahoma"/>
          <w:color w:val="000000" w:themeColor="text1"/>
          <w:lang w:val="el-GR"/>
        </w:rPr>
        <w:t xml:space="preserve"> (βλ. </w:t>
      </w:r>
      <w:r w:rsidR="00370A30" w:rsidRPr="008C7172">
        <w:rPr>
          <w:rFonts w:ascii="Tahoma" w:hAnsi="Tahoma" w:cs="Tahoma"/>
          <w:b/>
          <w:bCs/>
          <w:color w:val="002060"/>
          <w:lang w:val="el-GR"/>
        </w:rPr>
        <w:fldChar w:fldCharType="begin"/>
      </w:r>
      <w:r w:rsidR="00370A30" w:rsidRPr="008C7172">
        <w:rPr>
          <w:rFonts w:ascii="Tahoma" w:hAnsi="Tahoma" w:cs="Tahoma"/>
          <w:b/>
          <w:bCs/>
          <w:color w:val="002060"/>
          <w:lang w:val="el-GR"/>
        </w:rPr>
        <w:instrText xml:space="preserve"> REF _Ref149911656 \h  \* MERGEFORMAT </w:instrText>
      </w:r>
      <w:r w:rsidR="00370A30" w:rsidRPr="008C7172">
        <w:rPr>
          <w:rFonts w:ascii="Tahoma" w:hAnsi="Tahoma" w:cs="Tahoma"/>
          <w:b/>
          <w:bCs/>
          <w:color w:val="002060"/>
          <w:lang w:val="el-GR"/>
        </w:rPr>
      </w:r>
      <w:r w:rsidR="00370A30" w:rsidRPr="008C7172">
        <w:rPr>
          <w:rFonts w:ascii="Tahoma" w:hAnsi="Tahoma" w:cs="Tahoma"/>
          <w:b/>
          <w:bCs/>
          <w:color w:val="002060"/>
          <w:lang w:val="el-GR"/>
        </w:rPr>
        <w:fldChar w:fldCharType="separate"/>
      </w:r>
      <w:r w:rsidR="00F95395" w:rsidRPr="00F95395">
        <w:rPr>
          <w:rFonts w:ascii="Tahoma" w:hAnsi="Tahoma" w:cs="Tahoma"/>
          <w:b/>
          <w:bCs/>
          <w:color w:val="002060"/>
          <w:lang w:val="el-GR"/>
        </w:rPr>
        <w:t>15. ΠΑΡΑΡΤΗΜΑ IX – ΠΙΝΑΚΑΣ ΔΕΙΓΜΑΤΟΛΗΨΙΑΣ ISO 2859 SAMPLING</w:t>
      </w:r>
      <w:r w:rsidR="00F95395" w:rsidRPr="00294CDB">
        <w:rPr>
          <w:rFonts w:cs="Tahoma"/>
          <w:lang w:val="el-GR"/>
        </w:rPr>
        <w:t xml:space="preserve"> STANDARD</w:t>
      </w:r>
      <w:r w:rsidR="00370A30" w:rsidRPr="008C7172">
        <w:rPr>
          <w:rFonts w:ascii="Tahoma" w:hAnsi="Tahoma" w:cs="Tahoma"/>
          <w:b/>
          <w:bCs/>
          <w:color w:val="002060"/>
          <w:lang w:val="el-GR"/>
        </w:rPr>
        <w:fldChar w:fldCharType="end"/>
      </w:r>
      <w:r w:rsidRPr="000B2301">
        <w:rPr>
          <w:rFonts w:ascii="Tahoma" w:hAnsi="Tahoma" w:cs="Tahoma"/>
          <w:color w:val="000000" w:themeColor="text1"/>
          <w:lang w:val="el-GR"/>
        </w:rPr>
        <w:t>).</w:t>
      </w:r>
    </w:p>
    <w:p w14:paraId="360471E4" w14:textId="77777777" w:rsidR="00FB6F8C" w:rsidRPr="000B2301" w:rsidRDefault="00FB6F8C" w:rsidP="002866E2">
      <w:pPr>
        <w:rPr>
          <w:lang w:val="el-GR"/>
        </w:rPr>
      </w:pPr>
      <w:r w:rsidRPr="000B2301">
        <w:rPr>
          <w:lang w:val="el-GR"/>
        </w:rPr>
        <w:t>Οι ελάχιστες απαιτήσεις που τίθενται ως προς τους δειγματοληπτικούς ελέγχους που θα εφαρμοστούν, είναι οι ακόλουθες:</w:t>
      </w:r>
    </w:p>
    <w:p w14:paraId="639209DF" w14:textId="77777777" w:rsidR="00FB6F8C" w:rsidRPr="000B2301" w:rsidRDefault="00FB6F8C" w:rsidP="00884580">
      <w:pPr>
        <w:numPr>
          <w:ilvl w:val="0"/>
          <w:numId w:val="49"/>
        </w:numPr>
        <w:tabs>
          <w:tab w:val="num" w:pos="567"/>
        </w:tabs>
        <w:rPr>
          <w:lang w:val="el-GR"/>
        </w:rPr>
      </w:pPr>
      <w:r w:rsidRPr="000B2301">
        <w:rPr>
          <w:lang w:val="el-GR"/>
        </w:rPr>
        <w:t>Οι δειγματοληπτικοί έλεγχοι :</w:t>
      </w:r>
    </w:p>
    <w:p w14:paraId="7491AC3D" w14:textId="78A1AAED" w:rsidR="00FB6F8C" w:rsidRPr="000B2301" w:rsidRDefault="001D6AFF" w:rsidP="00884580">
      <w:pPr>
        <w:numPr>
          <w:ilvl w:val="1"/>
          <w:numId w:val="49"/>
        </w:numPr>
        <w:rPr>
          <w:color w:val="000000" w:themeColor="text1"/>
          <w:lang w:val="el-GR"/>
        </w:rPr>
      </w:pPr>
      <w:r w:rsidRPr="005A0C71">
        <w:rPr>
          <w:lang w:val="el-GR"/>
        </w:rPr>
        <w:t>Θ</w:t>
      </w:r>
      <w:r w:rsidR="00FB6F8C" w:rsidRPr="000B2301">
        <w:rPr>
          <w:lang w:val="el-GR"/>
        </w:rPr>
        <w:t xml:space="preserve">α </w:t>
      </w:r>
      <w:r w:rsidR="00FB6F8C" w:rsidRPr="000B2301">
        <w:rPr>
          <w:color w:val="000000" w:themeColor="text1"/>
          <w:lang w:val="el-GR"/>
        </w:rPr>
        <w:t xml:space="preserve">ξεκινούν με την ολοκλήρωση της καταχώρησης (Α’, Β’ ή και Γ΄) κάθε παρτίδας Εγγράφων </w:t>
      </w:r>
    </w:p>
    <w:p w14:paraId="1389A682" w14:textId="77777777" w:rsidR="00FB6F8C" w:rsidRPr="000B2301" w:rsidRDefault="00FB6F8C" w:rsidP="002866E2">
      <w:pPr>
        <w:numPr>
          <w:ilvl w:val="1"/>
          <w:numId w:val="13"/>
        </w:numPr>
        <w:rPr>
          <w:color w:val="000000" w:themeColor="text1"/>
          <w:lang w:val="el-GR"/>
        </w:rPr>
      </w:pPr>
      <w:r w:rsidRPr="000B2301">
        <w:rPr>
          <w:color w:val="000000" w:themeColor="text1"/>
          <w:lang w:val="el-GR"/>
        </w:rPr>
        <w:t>Οι έλεγχοι θα πρέπει να ικανοποιούν :</w:t>
      </w:r>
    </w:p>
    <w:p w14:paraId="22C596EE" w14:textId="77777777" w:rsidR="00FB6F8C" w:rsidRPr="000B2301" w:rsidRDefault="00FB6F8C" w:rsidP="002866E2">
      <w:pPr>
        <w:ind w:left="1080"/>
        <w:rPr>
          <w:color w:val="000000" w:themeColor="text1"/>
          <w:lang w:val="el-GR"/>
        </w:rPr>
      </w:pPr>
      <w:r w:rsidRPr="000B2301">
        <w:rPr>
          <w:color w:val="000000" w:themeColor="text1"/>
          <w:lang w:val="el-GR"/>
        </w:rPr>
        <w:t xml:space="preserve"> «∆</w:t>
      </w:r>
      <w:proofErr w:type="spellStart"/>
      <w:r w:rsidRPr="000B2301">
        <w:rPr>
          <w:color w:val="000000" w:themeColor="text1"/>
          <w:lang w:val="el-GR"/>
        </w:rPr>
        <w:t>είκτες</w:t>
      </w:r>
      <w:proofErr w:type="spellEnd"/>
      <w:r w:rsidRPr="000B2301">
        <w:rPr>
          <w:color w:val="000000" w:themeColor="text1"/>
          <w:lang w:val="el-GR"/>
        </w:rPr>
        <w:t xml:space="preserve"> </w:t>
      </w:r>
      <w:r w:rsidRPr="000B2301">
        <w:rPr>
          <w:color w:val="000000" w:themeColor="text1"/>
          <w:lang w:val="en-US"/>
        </w:rPr>
        <w:t>AQL</w:t>
      </w:r>
      <w:r w:rsidRPr="000B2301">
        <w:rPr>
          <w:color w:val="000000" w:themeColor="text1"/>
          <w:lang w:val="el-GR"/>
        </w:rPr>
        <w:t>», όπως ορίζονται στον παρακάτω Πίνακα:</w:t>
      </w:r>
    </w:p>
    <w:p w14:paraId="113BE9CD" w14:textId="77777777" w:rsidR="00FB6F8C" w:rsidRPr="000B2301" w:rsidRDefault="00FB6F8C" w:rsidP="002866E2">
      <w:pPr>
        <w:rPr>
          <w:color w:val="000000" w:themeColor="text1"/>
          <w:lang w:val="el-GR"/>
        </w:rPr>
      </w:pPr>
    </w:p>
    <w:tbl>
      <w:tblPr>
        <w:tblW w:w="702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4199"/>
        <w:gridCol w:w="2821"/>
      </w:tblGrid>
      <w:tr w:rsidR="00FB6F8C" w:rsidRPr="000B2301" w14:paraId="5921FCCC" w14:textId="77777777" w:rsidTr="001D6AFF">
        <w:trPr>
          <w:trHeight w:val="385"/>
          <w:jc w:val="center"/>
        </w:trPr>
        <w:tc>
          <w:tcPr>
            <w:tcW w:w="4199" w:type="dxa"/>
            <w:shd w:val="clear" w:color="auto" w:fill="CCCCCC"/>
          </w:tcPr>
          <w:p w14:paraId="42851FEF" w14:textId="77777777" w:rsidR="00FB6F8C" w:rsidRPr="000B2301" w:rsidRDefault="00FB6F8C" w:rsidP="001D6AFF">
            <w:pPr>
              <w:jc w:val="center"/>
              <w:rPr>
                <w:b/>
                <w:color w:val="000000" w:themeColor="text1"/>
              </w:rPr>
            </w:pPr>
            <w:r w:rsidRPr="000B2301">
              <w:rPr>
                <w:b/>
                <w:color w:val="000000" w:themeColor="text1"/>
              </w:rPr>
              <w:t>ΠΑΡΑ∆ΟΤΕΟ</w:t>
            </w:r>
          </w:p>
        </w:tc>
        <w:tc>
          <w:tcPr>
            <w:tcW w:w="2821" w:type="dxa"/>
            <w:shd w:val="clear" w:color="auto" w:fill="CCCCCC"/>
          </w:tcPr>
          <w:p w14:paraId="0826F216" w14:textId="77777777" w:rsidR="00FB6F8C" w:rsidRPr="000B2301" w:rsidRDefault="00FB6F8C" w:rsidP="001D6AFF">
            <w:pPr>
              <w:jc w:val="center"/>
              <w:rPr>
                <w:b/>
                <w:color w:val="000000" w:themeColor="text1"/>
              </w:rPr>
            </w:pPr>
            <w:r w:rsidRPr="000B2301">
              <w:rPr>
                <w:b/>
                <w:color w:val="000000" w:themeColor="text1"/>
              </w:rPr>
              <w:t>∆</w:t>
            </w:r>
            <w:proofErr w:type="spellStart"/>
            <w:r w:rsidRPr="000B2301">
              <w:rPr>
                <w:b/>
                <w:color w:val="000000" w:themeColor="text1"/>
              </w:rPr>
              <w:t>είκτης</w:t>
            </w:r>
            <w:proofErr w:type="spellEnd"/>
            <w:r w:rsidRPr="000B2301">
              <w:rPr>
                <w:b/>
                <w:color w:val="000000" w:themeColor="text1"/>
              </w:rPr>
              <w:t xml:space="preserve"> AQL</w:t>
            </w:r>
          </w:p>
        </w:tc>
      </w:tr>
      <w:tr w:rsidR="00FB6F8C" w:rsidRPr="000B2301" w14:paraId="730D5F41" w14:textId="77777777" w:rsidTr="001D6AFF">
        <w:trPr>
          <w:trHeight w:val="385"/>
          <w:jc w:val="center"/>
        </w:trPr>
        <w:tc>
          <w:tcPr>
            <w:tcW w:w="4199" w:type="dxa"/>
            <w:shd w:val="clear" w:color="auto" w:fill="auto"/>
          </w:tcPr>
          <w:p w14:paraId="07EC10E7" w14:textId="77777777" w:rsidR="00FB6F8C" w:rsidRPr="000B2301" w:rsidRDefault="00FB6F8C" w:rsidP="001D6AFF">
            <w:pPr>
              <w:jc w:val="center"/>
              <w:rPr>
                <w:color w:val="000000" w:themeColor="text1"/>
                <w:lang w:val="el-GR"/>
              </w:rPr>
            </w:pPr>
            <w:proofErr w:type="spellStart"/>
            <w:r w:rsidRPr="000B2301">
              <w:rPr>
                <w:color w:val="000000" w:themeColor="text1"/>
                <w:lang w:val="el-GR"/>
              </w:rPr>
              <w:t>Καταχωρηθέντα</w:t>
            </w:r>
            <w:proofErr w:type="spellEnd"/>
            <w:r w:rsidRPr="000B2301">
              <w:rPr>
                <w:color w:val="000000" w:themeColor="text1"/>
                <w:lang w:val="el-GR"/>
              </w:rPr>
              <w:t xml:space="preserve"> στοιχεία Ιατρικών Φακέλων</w:t>
            </w:r>
          </w:p>
        </w:tc>
        <w:tc>
          <w:tcPr>
            <w:tcW w:w="2821" w:type="dxa"/>
            <w:shd w:val="clear" w:color="auto" w:fill="auto"/>
          </w:tcPr>
          <w:p w14:paraId="06512BE3" w14:textId="77777777" w:rsidR="00FB6F8C" w:rsidRPr="000B2301" w:rsidRDefault="00FB6F8C" w:rsidP="001D6AFF">
            <w:pPr>
              <w:jc w:val="center"/>
              <w:rPr>
                <w:b/>
                <w:bCs/>
                <w:color w:val="000000" w:themeColor="text1"/>
                <w:lang w:val="el-GR"/>
              </w:rPr>
            </w:pPr>
            <w:r w:rsidRPr="000B2301">
              <w:rPr>
                <w:b/>
                <w:bCs/>
                <w:color w:val="000000" w:themeColor="text1"/>
              </w:rPr>
              <w:t>1</w:t>
            </w:r>
          </w:p>
        </w:tc>
      </w:tr>
    </w:tbl>
    <w:p w14:paraId="630C3EDE" w14:textId="77777777" w:rsidR="00FB6F8C" w:rsidRPr="000B2301" w:rsidRDefault="00FB6F8C" w:rsidP="002866E2">
      <w:pPr>
        <w:rPr>
          <w:color w:val="000000" w:themeColor="text1"/>
        </w:rPr>
      </w:pPr>
    </w:p>
    <w:p w14:paraId="67D4A708" w14:textId="77777777" w:rsidR="00FB6F8C" w:rsidRPr="000B2301" w:rsidRDefault="00FB6F8C" w:rsidP="002866E2">
      <w:pPr>
        <w:rPr>
          <w:color w:val="000000" w:themeColor="text1"/>
          <w:lang w:val="el-GR"/>
        </w:rPr>
      </w:pPr>
      <w:r w:rsidRPr="000B2301">
        <w:rPr>
          <w:color w:val="000000" w:themeColor="text1"/>
          <w:lang w:val="el-GR"/>
        </w:rPr>
        <w:lastRenderedPageBreak/>
        <w:t xml:space="preserve">Οι ανεκτές αποκλίσεις ποιότητας προκύπτουν µε χρήση  του προτύπου </w:t>
      </w:r>
      <w:r w:rsidRPr="000B2301">
        <w:rPr>
          <w:b/>
          <w:bCs/>
          <w:color w:val="000000" w:themeColor="text1"/>
        </w:rPr>
        <w:t>ISO</w:t>
      </w:r>
      <w:r w:rsidRPr="000B2301">
        <w:rPr>
          <w:b/>
          <w:bCs/>
          <w:color w:val="000000" w:themeColor="text1"/>
          <w:lang w:val="el-GR"/>
        </w:rPr>
        <w:t xml:space="preserve"> 2859-2</w:t>
      </w:r>
      <w:r w:rsidRPr="000B2301">
        <w:rPr>
          <w:color w:val="000000" w:themeColor="text1"/>
          <w:lang w:val="el-GR"/>
        </w:rPr>
        <w:t xml:space="preserve"> ή αντίστοιχο / νεότερο – µε τις οποίες θα γίνει ο έλεγχος ποιότητας από τον Φορέα.</w:t>
      </w:r>
    </w:p>
    <w:p w14:paraId="6418DCAF" w14:textId="77777777" w:rsidR="00FB6F8C" w:rsidRPr="000B2301" w:rsidRDefault="00FB6F8C" w:rsidP="002866E2">
      <w:pPr>
        <w:rPr>
          <w:color w:val="000000" w:themeColor="text1"/>
          <w:lang w:val="el-GR"/>
        </w:rPr>
      </w:pPr>
      <w:r w:rsidRPr="000B2301">
        <w:rPr>
          <w:color w:val="000000" w:themeColor="text1"/>
          <w:lang w:val="el-GR"/>
        </w:rPr>
        <w:t>Σύμφωνα με τα παραπάνω:</w:t>
      </w:r>
    </w:p>
    <w:p w14:paraId="28D70C4D" w14:textId="77777777" w:rsidR="00FB6F8C" w:rsidRPr="000B2301" w:rsidRDefault="00FB6F8C" w:rsidP="00884580">
      <w:pPr>
        <w:numPr>
          <w:ilvl w:val="0"/>
          <w:numId w:val="49"/>
        </w:numPr>
        <w:tabs>
          <w:tab w:val="num" w:pos="567"/>
        </w:tabs>
        <w:rPr>
          <w:color w:val="000000" w:themeColor="text1"/>
          <w:lang w:val="el-GR"/>
        </w:rPr>
      </w:pPr>
      <w:r w:rsidRPr="000B2301">
        <w:rPr>
          <w:color w:val="000000" w:themeColor="text1"/>
          <w:lang w:val="el-GR"/>
        </w:rPr>
        <w:t xml:space="preserve">το δείγμα που θα ελέγχεται θα περιλαμβάνει σύνολο φακέλων που αντιστοιχούν σε πλήθος σελίδων έως 35.000 σελίδες (θα </w:t>
      </w:r>
      <w:proofErr w:type="spellStart"/>
      <w:r w:rsidRPr="000B2301">
        <w:rPr>
          <w:color w:val="000000" w:themeColor="text1"/>
          <w:lang w:val="el-GR"/>
        </w:rPr>
        <w:t>επικαιροποιηθεί</w:t>
      </w:r>
      <w:proofErr w:type="spellEnd"/>
      <w:r w:rsidRPr="000B2301">
        <w:rPr>
          <w:color w:val="000000" w:themeColor="text1"/>
          <w:lang w:val="el-GR"/>
        </w:rPr>
        <w:t xml:space="preserve"> κατά την εκπόνηση της Μελέτης Εφαρμογής).</w:t>
      </w:r>
    </w:p>
    <w:p w14:paraId="5CFFC0EF" w14:textId="77777777" w:rsidR="00FB6F8C" w:rsidRPr="000B2301" w:rsidRDefault="00FB6F8C" w:rsidP="00884580">
      <w:pPr>
        <w:numPr>
          <w:ilvl w:val="0"/>
          <w:numId w:val="49"/>
        </w:numPr>
        <w:tabs>
          <w:tab w:val="num" w:pos="567"/>
        </w:tabs>
        <w:rPr>
          <w:color w:val="000000" w:themeColor="text1"/>
          <w:lang w:val="el-GR"/>
        </w:rPr>
      </w:pPr>
      <w:r w:rsidRPr="000B2301">
        <w:rPr>
          <w:color w:val="000000" w:themeColor="text1"/>
          <w:lang w:val="el-GR"/>
        </w:rPr>
        <w:t xml:space="preserve">Διευκρινίζεται πως δεν θα επιτρέπεται κανένα λάθος που θα αφορά σε κρίσιμα πεδία και δεδομένα των φακέλων. Διευκρινίζεται πως ως λάθος ορίζεται εσφαλμένη καταχώρηση έστω και σε έναν χαρακτήρα. Κρίσιμα πεδία θεωρούνται τα στοιχεία τα οποία είναι απαραίτητα για τη </w:t>
      </w:r>
      <w:proofErr w:type="spellStart"/>
      <w:r w:rsidRPr="000B2301">
        <w:rPr>
          <w:color w:val="000000" w:themeColor="text1"/>
          <w:lang w:val="el-GR"/>
        </w:rPr>
        <w:t>μοναδικοποίηση</w:t>
      </w:r>
      <w:proofErr w:type="spellEnd"/>
      <w:r w:rsidRPr="000B2301">
        <w:rPr>
          <w:color w:val="000000" w:themeColor="text1"/>
          <w:lang w:val="el-GR"/>
        </w:rPr>
        <w:t xml:space="preserve"> του εγγράφου. Τα κρίσιμα πεδία θα οριστικοποιηθούν κατά τη </w:t>
      </w:r>
      <w:r w:rsidRPr="001D6AFF">
        <w:rPr>
          <w:b/>
          <w:bCs/>
          <w:color w:val="000000" w:themeColor="text1"/>
          <w:lang w:val="el-GR"/>
        </w:rPr>
        <w:t>Μελέτη Εφαρμογής</w:t>
      </w:r>
      <w:r w:rsidRPr="000B2301">
        <w:rPr>
          <w:color w:val="000000" w:themeColor="text1"/>
          <w:lang w:val="el-GR"/>
        </w:rPr>
        <w:t>.</w:t>
      </w:r>
    </w:p>
    <w:p w14:paraId="5A997E4B" w14:textId="40F3777C" w:rsidR="00FB6F8C" w:rsidRPr="000B2301" w:rsidRDefault="00FB6F8C" w:rsidP="00884580">
      <w:pPr>
        <w:numPr>
          <w:ilvl w:val="0"/>
          <w:numId w:val="49"/>
        </w:numPr>
        <w:tabs>
          <w:tab w:val="num" w:pos="567"/>
        </w:tabs>
        <w:rPr>
          <w:color w:val="000000" w:themeColor="text1"/>
          <w:lang w:val="el-GR"/>
        </w:rPr>
      </w:pPr>
      <w:r w:rsidRPr="000B2301">
        <w:rPr>
          <w:color w:val="000000" w:themeColor="text1"/>
          <w:lang w:val="el-GR"/>
        </w:rPr>
        <w:t xml:space="preserve">Ο προσδιορισμός του δείγματος θα γίνεται αυτόματα μέσω της </w:t>
      </w:r>
      <w:r w:rsidRPr="000B2301">
        <w:rPr>
          <w:b/>
          <w:bCs/>
          <w:color w:val="000000" w:themeColor="text1"/>
          <w:lang w:val="el-GR"/>
        </w:rPr>
        <w:t xml:space="preserve">εφαρμογής </w:t>
      </w:r>
      <w:proofErr w:type="spellStart"/>
      <w:r w:rsidRPr="000B2301">
        <w:rPr>
          <w:b/>
          <w:bCs/>
          <w:color w:val="000000" w:themeColor="text1"/>
          <w:lang w:val="el-GR"/>
        </w:rPr>
        <w:t>ψηφιοποίησης</w:t>
      </w:r>
      <w:proofErr w:type="spellEnd"/>
      <w:r w:rsidRPr="000B2301">
        <w:rPr>
          <w:b/>
          <w:bCs/>
          <w:color w:val="000000" w:themeColor="text1"/>
          <w:lang w:val="el-GR"/>
        </w:rPr>
        <w:t xml:space="preserve"> και </w:t>
      </w:r>
      <w:proofErr w:type="spellStart"/>
      <w:r w:rsidRPr="000B2301">
        <w:rPr>
          <w:b/>
          <w:bCs/>
          <w:color w:val="000000" w:themeColor="text1"/>
          <w:lang w:val="el-GR"/>
        </w:rPr>
        <w:t>καταλογοποίησης</w:t>
      </w:r>
      <w:proofErr w:type="spellEnd"/>
      <w:r w:rsidRPr="000B2301">
        <w:rPr>
          <w:b/>
          <w:bCs/>
          <w:color w:val="000000" w:themeColor="text1"/>
          <w:lang w:val="el-GR"/>
        </w:rPr>
        <w:t xml:space="preserve"> </w:t>
      </w:r>
      <w:r w:rsidRPr="000B2301">
        <w:rPr>
          <w:color w:val="000000" w:themeColor="text1"/>
          <w:lang w:val="el-GR"/>
        </w:rPr>
        <w:t>ή / και χειροκίνητα (επιλογή δείγματος φακέλου/εγγράφων  από την Αναθέτουσα Αρχή ή / και τον Φορέα Λειτουργίας).</w:t>
      </w:r>
    </w:p>
    <w:p w14:paraId="4D8EEB8C" w14:textId="77777777" w:rsidR="00FB6F8C" w:rsidRPr="000B2301" w:rsidRDefault="00FB6F8C" w:rsidP="00884580">
      <w:pPr>
        <w:numPr>
          <w:ilvl w:val="0"/>
          <w:numId w:val="49"/>
        </w:numPr>
        <w:tabs>
          <w:tab w:val="num" w:pos="567"/>
        </w:tabs>
        <w:rPr>
          <w:color w:val="000000" w:themeColor="text1"/>
          <w:lang w:val="el-GR"/>
        </w:rPr>
      </w:pPr>
      <w:r w:rsidRPr="000B2301">
        <w:rPr>
          <w:color w:val="000000" w:themeColor="text1"/>
          <w:lang w:val="el-GR"/>
        </w:rPr>
        <w:t>Σε περίπτωση που ο αριθμός των λαθών για μία συγκεκριμένη παρτίδα υπερβαίνει το αποδεκτό όριο, το οποίο ορίζεται από τη μεθοδολογία δειγματοληπτικού ελέγχου που θα εφαρμοστεί, τότε θα πρέπει να πραγματοποιηθούν οι παρακάτω ενέργειες:</w:t>
      </w:r>
      <w:r w:rsidRPr="000B2301">
        <w:rPr>
          <w:color w:val="000000" w:themeColor="text1"/>
          <w:lang w:val="el-GR"/>
        </w:rPr>
        <w:tab/>
      </w:r>
    </w:p>
    <w:p w14:paraId="7EEF2DB3" w14:textId="77777777" w:rsidR="00FB6F8C" w:rsidRPr="000B2301" w:rsidRDefault="00FB6F8C" w:rsidP="00884580">
      <w:pPr>
        <w:numPr>
          <w:ilvl w:val="1"/>
          <w:numId w:val="49"/>
        </w:numPr>
        <w:rPr>
          <w:color w:val="000000" w:themeColor="text1"/>
          <w:lang w:val="el-GR"/>
        </w:rPr>
      </w:pPr>
      <w:r w:rsidRPr="000B2301">
        <w:rPr>
          <w:b/>
          <w:color w:val="000000" w:themeColor="text1"/>
          <w:u w:val="single"/>
          <w:lang w:val="el-GR"/>
        </w:rPr>
        <w:t xml:space="preserve">Ο Ανάδοχος υποχρεούται για έλεγχο του συνόλου των </w:t>
      </w:r>
      <w:proofErr w:type="spellStart"/>
      <w:r w:rsidRPr="000B2301">
        <w:rPr>
          <w:b/>
          <w:color w:val="000000" w:themeColor="text1"/>
          <w:u w:val="single"/>
          <w:lang w:val="el-GR"/>
        </w:rPr>
        <w:t>καταχωρηθέντων</w:t>
      </w:r>
      <w:proofErr w:type="spellEnd"/>
      <w:r w:rsidRPr="000B2301">
        <w:rPr>
          <w:b/>
          <w:color w:val="000000" w:themeColor="text1"/>
          <w:u w:val="single"/>
          <w:lang w:val="el-GR"/>
        </w:rPr>
        <w:t xml:space="preserve"> στοιχείων της παρτίδας</w:t>
      </w:r>
      <w:r w:rsidRPr="000B2301">
        <w:rPr>
          <w:b/>
          <w:color w:val="000000" w:themeColor="text1"/>
          <w:lang w:val="el-GR"/>
        </w:rPr>
        <w:t xml:space="preserve"> </w:t>
      </w:r>
      <w:r w:rsidRPr="000B2301">
        <w:rPr>
          <w:color w:val="000000" w:themeColor="text1"/>
          <w:lang w:val="el-GR"/>
        </w:rPr>
        <w:t>και εφόσον εντοπιστούν έγγραφα με λάθη,</w:t>
      </w:r>
      <w:r w:rsidRPr="000B2301">
        <w:rPr>
          <w:b/>
          <w:color w:val="000000" w:themeColor="text1"/>
          <w:lang w:val="el-GR"/>
        </w:rPr>
        <w:t xml:space="preserve"> </w:t>
      </w:r>
      <w:r w:rsidRPr="000B2301">
        <w:rPr>
          <w:color w:val="000000" w:themeColor="text1"/>
          <w:lang w:val="el-GR"/>
        </w:rPr>
        <w:t>για διόρθωση των λαθών.</w:t>
      </w:r>
    </w:p>
    <w:p w14:paraId="38B9360C" w14:textId="77777777" w:rsidR="00FB6F8C" w:rsidRPr="000B2301" w:rsidRDefault="00FB6F8C" w:rsidP="00884580">
      <w:pPr>
        <w:numPr>
          <w:ilvl w:val="1"/>
          <w:numId w:val="49"/>
        </w:numPr>
        <w:rPr>
          <w:color w:val="000000" w:themeColor="text1"/>
          <w:lang w:val="el-GR"/>
        </w:rPr>
      </w:pPr>
      <w:r w:rsidRPr="000B2301">
        <w:rPr>
          <w:color w:val="000000" w:themeColor="text1"/>
          <w:lang w:val="el-GR"/>
        </w:rPr>
        <w:t>Αρμόδια ομάδα δειγματοληπτικού ελέγχου της Αναθέτουσας Αρχής θα πραγματοποιήσει νέο δειγματοληπτικό έλεγχο. Εφόσον ο αριθμός των λαθών που διαπιστωθούν από τον νέο δειγματοληπτικό έλεγχο, για τη συγκεκριμένη παρτίδα, υπερβαίνει εκ νέου το αποδεκτό όριο, τότε ο Ανάδοχος υποχρεούται για εκ νέου καταχώρηση του συνόλου των στοιχείων της παρτίδας. Στην περίπτωση αυτή θα πραγματοποιηθεί νέος δειγματοληπτικός έλεγχος και ΜΙΑΣ ΑΚΟΜΗ ΠΑΡΤΙΔΑΣ, διαφορετικής από την προηγούμενη, αλλά ΚΑΤΑΧΩΡΙΣΜΕΝΗΣ ΑΠΟ ΤΟ ΙΔΙΟ ΖΕΥΓΟΣ ΠΡΩΤΟΥ ΚΑΙ ΔΕΥΤΕΡΟΥ ΚΑΤΑΧΩΡΗΤΗ ώστε να διαπιστωθεί αν η συγκεκριμένη ομάδα εργασίας υποπίπτει σε συγκεκριμένα λάθη και να γίνουν οι κατάλληλες προσαρμογές/εκπαιδεύσεις από τον Ανάδοχο.</w:t>
      </w:r>
    </w:p>
    <w:p w14:paraId="345B3451" w14:textId="2FDFB611" w:rsidR="00FB6F8C" w:rsidRPr="000B2301" w:rsidRDefault="00FB6F8C" w:rsidP="00884580">
      <w:pPr>
        <w:numPr>
          <w:ilvl w:val="0"/>
          <w:numId w:val="49"/>
        </w:numPr>
        <w:tabs>
          <w:tab w:val="num" w:pos="567"/>
        </w:tabs>
        <w:rPr>
          <w:color w:val="000000" w:themeColor="text1"/>
          <w:lang w:val="el-GR"/>
        </w:rPr>
      </w:pPr>
      <w:r w:rsidRPr="000B2301">
        <w:rPr>
          <w:color w:val="000000" w:themeColor="text1"/>
          <w:lang w:val="el-GR"/>
        </w:rPr>
        <w:t xml:space="preserve">Σε περίπτωση που αποδεδειγμένα διαπιστωθεί ότι τα λάθη προέρχονται από δυσανάγνωστα στοιχεία, που καταχωρήθηκαν ύστερα από διευκρινήσεις που δόθηκαν από τους υπευθύνους του Φορέα Λειτουργίας βάσει της παρακάτω περιγραφόμενης διαδικασίας (βλ. Παρ. </w:t>
      </w:r>
      <w:r w:rsidR="00E25396" w:rsidRPr="00E25396">
        <w:rPr>
          <w:b/>
          <w:bCs/>
          <w:color w:val="002060"/>
          <w:lang w:val="el-GR"/>
        </w:rPr>
        <w:fldChar w:fldCharType="begin"/>
      </w:r>
      <w:r w:rsidR="00E25396" w:rsidRPr="00E25396">
        <w:rPr>
          <w:b/>
          <w:bCs/>
          <w:color w:val="002060"/>
          <w:lang w:val="el-GR"/>
        </w:rPr>
        <w:instrText xml:space="preserve"> REF _Ref150763877 \h  \* MERGEFORMAT </w:instrText>
      </w:r>
      <w:r w:rsidR="00E25396" w:rsidRPr="00E25396">
        <w:rPr>
          <w:b/>
          <w:bCs/>
          <w:color w:val="002060"/>
          <w:lang w:val="el-GR"/>
        </w:rPr>
      </w:r>
      <w:r w:rsidR="00E25396" w:rsidRPr="00E25396">
        <w:rPr>
          <w:b/>
          <w:bCs/>
          <w:color w:val="002060"/>
          <w:lang w:val="el-GR"/>
        </w:rPr>
        <w:fldChar w:fldCharType="separate"/>
      </w:r>
      <w:r w:rsidR="00F95395" w:rsidRPr="00F95395">
        <w:rPr>
          <w:b/>
          <w:bCs/>
          <w:color w:val="002060"/>
          <w:lang w:val="el-GR"/>
        </w:rPr>
        <w:t>7.7.2.2.4</w:t>
      </w:r>
      <w:r w:rsidR="00F95395" w:rsidRPr="00F95395">
        <w:rPr>
          <w:b/>
          <w:bCs/>
          <w:color w:val="002060"/>
          <w:lang w:val="el-GR"/>
        </w:rPr>
        <w:tab/>
        <w:t>Διαδικασία διαχείρισης μη αναγνώσιμου</w:t>
      </w:r>
      <w:r w:rsidR="00F95395" w:rsidRPr="00966936">
        <w:rPr>
          <w:lang w:val="el-GR"/>
        </w:rPr>
        <w:t xml:space="preserve"> υλικού</w:t>
      </w:r>
      <w:r w:rsidR="00E25396" w:rsidRPr="00E25396">
        <w:rPr>
          <w:b/>
          <w:bCs/>
          <w:color w:val="002060"/>
          <w:lang w:val="el-GR"/>
        </w:rPr>
        <w:fldChar w:fldCharType="end"/>
      </w:r>
      <w:r w:rsidRPr="000B2301">
        <w:rPr>
          <w:color w:val="000000" w:themeColor="text1"/>
          <w:lang w:val="el-GR"/>
        </w:rPr>
        <w:t xml:space="preserve">), τότε θα θεωρείται ότι τα λάθη αυτά δεν είναι υπαιτιότητας Αναδόχου και δεν θα </w:t>
      </w:r>
      <w:proofErr w:type="spellStart"/>
      <w:r w:rsidRPr="000B2301">
        <w:rPr>
          <w:color w:val="000000" w:themeColor="text1"/>
          <w:lang w:val="el-GR"/>
        </w:rPr>
        <w:t>προσμετρούνται</w:t>
      </w:r>
      <w:proofErr w:type="spellEnd"/>
      <w:r w:rsidRPr="000B2301">
        <w:rPr>
          <w:color w:val="000000" w:themeColor="text1"/>
          <w:lang w:val="el-GR"/>
        </w:rPr>
        <w:t>.</w:t>
      </w:r>
    </w:p>
    <w:p w14:paraId="29F2C59E" w14:textId="77777777" w:rsidR="00FB6F8C" w:rsidRPr="000B2301" w:rsidRDefault="00FB6F8C" w:rsidP="002866E2">
      <w:pPr>
        <w:rPr>
          <w:color w:val="000000" w:themeColor="text1"/>
          <w:lang w:val="el-GR"/>
        </w:rPr>
      </w:pPr>
      <w:r w:rsidRPr="000B2301">
        <w:rPr>
          <w:color w:val="000000" w:themeColor="text1"/>
          <w:lang w:val="el-GR"/>
        </w:rPr>
        <w:t>Σε περίπτωση που διαπιστωθούν λιγότερα λάθη από τον αριθμό λαθών που ορίζει το Επίπεδο Εμπιστοσύνης, ο Ανάδοχος υποχρεούται απλά να διορθώσει τα λάθη που εντοπίστηκαν. Με την προϋπόθεση της διόρθωσης θα παραλαμβάνεται η σχετική παρτίδα</w:t>
      </w:r>
    </w:p>
    <w:p w14:paraId="61940F18" w14:textId="4CC714FB" w:rsidR="00FB6F8C" w:rsidRPr="00966936" w:rsidRDefault="00CB13C0" w:rsidP="00966936">
      <w:pPr>
        <w:pStyle w:val="5"/>
        <w:rPr>
          <w:rFonts w:cs="Tahoma"/>
          <w:lang w:val="el-GR"/>
        </w:rPr>
      </w:pPr>
      <w:bookmarkStart w:id="763" w:name="_Ref150763877"/>
      <w:bookmarkStart w:id="764" w:name="_Toc183709340"/>
      <w:r w:rsidRPr="00966936">
        <w:rPr>
          <w:rFonts w:cs="Tahoma"/>
          <w:lang w:val="el-GR"/>
        </w:rPr>
        <w:t>7.7.2.2.4</w:t>
      </w:r>
      <w:r w:rsidR="00FB6F8C" w:rsidRPr="00966936">
        <w:rPr>
          <w:rFonts w:cs="Tahoma"/>
          <w:lang w:val="el-GR"/>
        </w:rPr>
        <w:tab/>
      </w:r>
      <w:bookmarkStart w:id="765" w:name="_Toc76724177"/>
      <w:bookmarkStart w:id="766" w:name="_Toc89441315"/>
      <w:bookmarkStart w:id="767" w:name="_Toc117243973"/>
      <w:bookmarkStart w:id="768" w:name="_Hlk120189931"/>
      <w:r w:rsidR="00FB6F8C" w:rsidRPr="00966936">
        <w:rPr>
          <w:rFonts w:cs="Tahoma"/>
          <w:lang w:val="el-GR"/>
        </w:rPr>
        <w:t>Διαδικασία διαχείρισης μη αναγνώσιμου υλικού</w:t>
      </w:r>
      <w:bookmarkEnd w:id="763"/>
      <w:bookmarkEnd w:id="765"/>
      <w:bookmarkEnd w:id="766"/>
      <w:bookmarkEnd w:id="767"/>
      <w:bookmarkEnd w:id="764"/>
      <w:r w:rsidR="00FB6F8C" w:rsidRPr="00966936">
        <w:rPr>
          <w:rFonts w:cs="Tahoma"/>
          <w:lang w:val="el-GR"/>
        </w:rPr>
        <w:tab/>
      </w:r>
      <w:bookmarkEnd w:id="768"/>
    </w:p>
    <w:p w14:paraId="0813FD9D" w14:textId="77777777" w:rsidR="00FB6F8C" w:rsidRPr="000B2301" w:rsidRDefault="00FB6F8C" w:rsidP="002866E2">
      <w:pPr>
        <w:rPr>
          <w:lang w:val="el-GR"/>
        </w:rPr>
      </w:pPr>
      <w:r w:rsidRPr="000B2301">
        <w:rPr>
          <w:lang w:val="el-GR"/>
        </w:rPr>
        <w:t xml:space="preserve">Η διαδικασία διαχείρισης μη αναγνώσιμου υλικού θα ενεργοποιείται όποτε ένας </w:t>
      </w:r>
      <w:proofErr w:type="spellStart"/>
      <w:r w:rsidRPr="000B2301">
        <w:rPr>
          <w:lang w:val="el-GR"/>
        </w:rPr>
        <w:t>Καταχωρητής</w:t>
      </w:r>
      <w:proofErr w:type="spellEnd"/>
      <w:r w:rsidRPr="000B2301">
        <w:rPr>
          <w:lang w:val="el-GR"/>
        </w:rPr>
        <w:t xml:space="preserve"> διαπιστώνει αδυναμία ανάγνωσης στοιχείων από το σαρωμένο έγγραφο και </w:t>
      </w:r>
      <w:proofErr w:type="spellStart"/>
      <w:r w:rsidRPr="000B2301">
        <w:rPr>
          <w:lang w:val="el-GR"/>
        </w:rPr>
        <w:t>κατ</w:t>
      </w:r>
      <w:proofErr w:type="spellEnd"/>
      <w:r w:rsidRPr="000B2301">
        <w:rPr>
          <w:lang w:val="el-GR"/>
        </w:rPr>
        <w:t>΄ επέκταση αδυναμία καταχώρησής τους. Στην περίπτωση αυτή, η διαδικασία που θα ακολουθείται θα είναι η εξής:</w:t>
      </w:r>
    </w:p>
    <w:p w14:paraId="01F5271D" w14:textId="77777777" w:rsidR="00FB6F8C" w:rsidRPr="000B2301" w:rsidRDefault="00FB6F8C" w:rsidP="00884580">
      <w:pPr>
        <w:numPr>
          <w:ilvl w:val="0"/>
          <w:numId w:val="43"/>
        </w:numPr>
        <w:rPr>
          <w:lang w:val="el-GR"/>
        </w:rPr>
      </w:pPr>
      <w:r w:rsidRPr="000B2301">
        <w:rPr>
          <w:lang w:val="el-GR"/>
        </w:rPr>
        <w:lastRenderedPageBreak/>
        <w:t xml:space="preserve">Ο </w:t>
      </w:r>
      <w:proofErr w:type="spellStart"/>
      <w:r w:rsidRPr="000B2301">
        <w:rPr>
          <w:lang w:val="el-GR"/>
        </w:rPr>
        <w:t>Καταχωρητής</w:t>
      </w:r>
      <w:proofErr w:type="spellEnd"/>
      <w:r w:rsidRPr="000B2301">
        <w:rPr>
          <w:lang w:val="el-GR"/>
        </w:rPr>
        <w:t xml:space="preserve"> μόλις διαπιστώσει αδυναμία ανάγνωσης και καταχώρησης κάποιου στοιχείου εγγράφου από ένα έγγραφο θα σημειώνει κατάλληλα το έγγραφο καθώς και το εν λόγω στοιχείο και θα ενημερώνει τον αρμόδιο </w:t>
      </w:r>
      <w:proofErr w:type="spellStart"/>
      <w:r w:rsidRPr="000B2301">
        <w:rPr>
          <w:lang w:val="el-GR"/>
        </w:rPr>
        <w:t>Επιβλέποντά</w:t>
      </w:r>
      <w:proofErr w:type="spellEnd"/>
      <w:r w:rsidRPr="000B2301">
        <w:rPr>
          <w:lang w:val="el-GR"/>
        </w:rPr>
        <w:t xml:space="preserve"> του.</w:t>
      </w:r>
    </w:p>
    <w:p w14:paraId="34EA240E" w14:textId="77777777" w:rsidR="00FB6F8C" w:rsidRPr="000B2301" w:rsidRDefault="00FB6F8C" w:rsidP="00884580">
      <w:pPr>
        <w:numPr>
          <w:ilvl w:val="0"/>
          <w:numId w:val="43"/>
        </w:numPr>
        <w:rPr>
          <w:lang w:val="el-GR"/>
        </w:rPr>
      </w:pPr>
      <w:r w:rsidRPr="000B2301">
        <w:rPr>
          <w:lang w:val="el-GR"/>
        </w:rPr>
        <w:t xml:space="preserve">Ο Επιβλέπων, με την μεγαλύτερη εμπειρία του, θα προσπαθεί να υποστηρίξει τον </w:t>
      </w:r>
      <w:proofErr w:type="spellStart"/>
      <w:r w:rsidRPr="000B2301">
        <w:rPr>
          <w:lang w:val="el-GR"/>
        </w:rPr>
        <w:t>Καταχωρητή</w:t>
      </w:r>
      <w:proofErr w:type="spellEnd"/>
      <w:r w:rsidRPr="000B2301">
        <w:rPr>
          <w:lang w:val="el-GR"/>
        </w:rPr>
        <w:t xml:space="preserve"> όσον αφορά στην ανάγνωση των δυσανάγνωστων στοιχείων.</w:t>
      </w:r>
    </w:p>
    <w:p w14:paraId="1576007D" w14:textId="77777777" w:rsidR="00FB6F8C" w:rsidRPr="000B2301" w:rsidRDefault="00FB6F8C" w:rsidP="00884580">
      <w:pPr>
        <w:numPr>
          <w:ilvl w:val="0"/>
          <w:numId w:val="43"/>
        </w:numPr>
        <w:rPr>
          <w:lang w:val="el-GR"/>
        </w:rPr>
      </w:pPr>
      <w:r w:rsidRPr="000B2301">
        <w:rPr>
          <w:lang w:val="el-GR"/>
        </w:rPr>
        <w:t>Σε περίπτωση που και ο Επιβλέπων αδυνατεί να αναγνώσει τα δυσανάγνωστα στοιχεία τότε θα γίνεται προσπάθεια ανάγνωσής τους από έμπειρους επιβλέποντες υπαλλήλους της Διεύθυνσης που θα είναι διαθέσιμοι / παρευρίσκονται καθημερινά στον χώρο καταχώρησης .</w:t>
      </w:r>
    </w:p>
    <w:p w14:paraId="6AFD65E4" w14:textId="77777777" w:rsidR="00FB6F8C" w:rsidRPr="000B2301" w:rsidRDefault="00FB6F8C" w:rsidP="00884580">
      <w:pPr>
        <w:numPr>
          <w:ilvl w:val="0"/>
          <w:numId w:val="43"/>
        </w:numPr>
        <w:rPr>
          <w:lang w:val="el-GR"/>
        </w:rPr>
      </w:pPr>
      <w:r w:rsidRPr="000B2301">
        <w:rPr>
          <w:lang w:val="el-GR"/>
        </w:rPr>
        <w:t xml:space="preserve">Σε περίπτωση που και οι έμπειροι επιβλέποντες υπάλληλοι αδυνατούν να αναγνώσουν τα δυσανάγνωστα στοιχεία τότε θα διαβιβάζεται σχετικό αίτημα από τον Ανάδοχο προς το Φορέα Λειτουργίας. </w:t>
      </w:r>
    </w:p>
    <w:p w14:paraId="163ADBA9" w14:textId="421479C7" w:rsidR="00FB6F8C" w:rsidRPr="000B2301" w:rsidRDefault="00FB6F8C" w:rsidP="00884580">
      <w:pPr>
        <w:numPr>
          <w:ilvl w:val="0"/>
          <w:numId w:val="43"/>
        </w:numPr>
        <w:rPr>
          <w:lang w:val="el-GR"/>
        </w:rPr>
      </w:pPr>
      <w:r w:rsidRPr="000B2301">
        <w:rPr>
          <w:lang w:val="el-GR"/>
        </w:rPr>
        <w:t>Πριν από τη διαβίβαση του αιτήματος στο Φορέα Λειτουργίας θα γίνεται καταγραφή στην Εφαρμογή Καταχώρησης των στοιχείων ταυτοποίησης του δυσανάγνωστου εγγράφου καθώς και των δυσανάγνωστων πεδίων, ώστε να εξάγεται συγκεντρωτική αναφορά με το σύνολο των δυσανάγνωστων εγγράφων.</w:t>
      </w:r>
    </w:p>
    <w:p w14:paraId="6B09915F" w14:textId="7C0EC536" w:rsidR="00FB6F8C" w:rsidRPr="000B2301" w:rsidRDefault="00FB6F8C" w:rsidP="00884580">
      <w:pPr>
        <w:numPr>
          <w:ilvl w:val="0"/>
          <w:numId w:val="43"/>
        </w:numPr>
        <w:rPr>
          <w:lang w:val="el-GR"/>
        </w:rPr>
      </w:pPr>
      <w:r w:rsidRPr="000B2301">
        <w:rPr>
          <w:lang w:val="el-GR"/>
        </w:rPr>
        <w:t xml:space="preserve">Η Αναφορά θα αποστέλλεται σε ηλεκτρονική μορφή (με </w:t>
      </w:r>
      <w:r w:rsidRPr="000B2301">
        <w:rPr>
          <w:lang w:val="en-US"/>
        </w:rPr>
        <w:t>e</w:t>
      </w:r>
      <w:r w:rsidRPr="000B2301">
        <w:rPr>
          <w:lang w:val="el-GR"/>
        </w:rPr>
        <w:t>-</w:t>
      </w:r>
      <w:r w:rsidRPr="000B2301">
        <w:rPr>
          <w:lang w:val="en-US"/>
        </w:rPr>
        <w:t>mail</w:t>
      </w:r>
      <w:r w:rsidRPr="000B2301">
        <w:rPr>
          <w:lang w:val="el-GR"/>
        </w:rPr>
        <w:t>) σε στελέχη του Φορέα Λειτουργίας που αυτό θα έχει υποδείξει.</w:t>
      </w:r>
    </w:p>
    <w:p w14:paraId="691AE571" w14:textId="77777777" w:rsidR="00FB6F8C" w:rsidRPr="000B2301" w:rsidRDefault="00FB6F8C" w:rsidP="00884580">
      <w:pPr>
        <w:numPr>
          <w:ilvl w:val="0"/>
          <w:numId w:val="43"/>
        </w:numPr>
        <w:rPr>
          <w:lang w:val="el-GR"/>
        </w:rPr>
      </w:pPr>
      <w:r w:rsidRPr="000B2301">
        <w:rPr>
          <w:lang w:val="el-GR"/>
        </w:rPr>
        <w:t>Οι υπεύθυνοι του Φορέα Λειτουργίας, μετά τη λήψη της σχετικής Αναφοράς δυσανάγνωστων εγγράφων, θα προχωρούν στις απαραίτητες διευκρινήσεις επί των δυσανάγνωστων στοιχείων των εγγράφων που αναφέρθηκαν από τον Ανάδοχο, εφόσον αυτό είναι δυνατό.</w:t>
      </w:r>
    </w:p>
    <w:p w14:paraId="47E10AAC" w14:textId="77777777" w:rsidR="00FB6F8C" w:rsidRPr="000B2301" w:rsidRDefault="00FB6F8C" w:rsidP="00884580">
      <w:pPr>
        <w:numPr>
          <w:ilvl w:val="0"/>
          <w:numId w:val="43"/>
        </w:numPr>
        <w:rPr>
          <w:lang w:val="el-GR"/>
        </w:rPr>
      </w:pPr>
      <w:r w:rsidRPr="000B2301">
        <w:rPr>
          <w:lang w:val="el-GR"/>
        </w:rPr>
        <w:t xml:space="preserve">Σε περίπτωση που και οι υπεύθυνοι του Φορέα Λειτουργίας αδυνατούν να αναγνώσουν τα δυσανάγνωστα στοιχεία, ο Επιβλέπων θα επισημαίνει το έγγραφο ως καταχωρημένο αλλά μη ολοκληρωμένο. </w:t>
      </w:r>
    </w:p>
    <w:p w14:paraId="40AEBC66" w14:textId="66895780" w:rsidR="00FB6F8C" w:rsidRPr="00615DBB" w:rsidRDefault="00FB6F8C" w:rsidP="00884580">
      <w:pPr>
        <w:numPr>
          <w:ilvl w:val="0"/>
          <w:numId w:val="43"/>
        </w:numPr>
        <w:rPr>
          <w:lang w:val="el-GR"/>
        </w:rPr>
      </w:pPr>
      <w:r w:rsidRPr="000B2301">
        <w:rPr>
          <w:lang w:val="el-GR"/>
        </w:rPr>
        <w:t xml:space="preserve">Σε διαφορετική περίπτωση (σε περίπτωση δηλαδή που δοθούν διευκρινήσεις), οι διευκρινήσεις θα καταγράφονται από τον Επιβλέποντα και ο </w:t>
      </w:r>
      <w:proofErr w:type="spellStart"/>
      <w:r w:rsidRPr="000B2301">
        <w:rPr>
          <w:lang w:val="el-GR"/>
        </w:rPr>
        <w:t>Καταχωρητής</w:t>
      </w:r>
      <w:proofErr w:type="spellEnd"/>
      <w:r w:rsidRPr="000B2301">
        <w:rPr>
          <w:lang w:val="el-GR"/>
        </w:rPr>
        <w:t xml:space="preserve"> θα προχωρά σε καταχώρηση των δυσανάγνωστων στοιχείων. Τέλος, το έγγραφο (και ο Ιατρικός Φάκελος) θα επισημαίνεται κατάλληλα ώστε να είναι εμφανές ότι συμπληρώθηκε με τη βοήθεια των διευκρινήσεων που δόθηκαν από Φορέα Λειτουργίας, όσον αφορά στα συγκεκριμένα πεδία.</w:t>
      </w:r>
    </w:p>
    <w:p w14:paraId="0A7E6A7A" w14:textId="7CB7F2AA" w:rsidR="00FB6F8C" w:rsidRPr="00966936" w:rsidRDefault="00CB13C0" w:rsidP="00966936">
      <w:pPr>
        <w:pStyle w:val="5"/>
        <w:rPr>
          <w:rFonts w:cs="Tahoma"/>
          <w:lang w:val="el-GR"/>
        </w:rPr>
      </w:pPr>
      <w:bookmarkStart w:id="769" w:name="_Toc183709341"/>
      <w:r w:rsidRPr="00966936">
        <w:rPr>
          <w:rFonts w:cs="Tahoma"/>
          <w:lang w:val="el-GR"/>
        </w:rPr>
        <w:t>7.7.2.2.5</w:t>
      </w:r>
      <w:r w:rsidR="00FB6F8C" w:rsidRPr="00966936">
        <w:rPr>
          <w:rFonts w:cs="Tahoma"/>
          <w:lang w:val="el-GR"/>
        </w:rPr>
        <w:tab/>
      </w:r>
      <w:bookmarkStart w:id="770" w:name="_Toc76724178"/>
      <w:bookmarkStart w:id="771" w:name="_Toc89441316"/>
      <w:bookmarkStart w:id="772" w:name="_Toc117243974"/>
      <w:bookmarkStart w:id="773" w:name="_Hlk120189594"/>
      <w:r w:rsidR="00FB6F8C" w:rsidRPr="00966936">
        <w:rPr>
          <w:rFonts w:cs="Tahoma"/>
          <w:lang w:val="el-GR"/>
        </w:rPr>
        <w:t xml:space="preserve">Προδιαγραφές Κέντρων </w:t>
      </w:r>
      <w:proofErr w:type="spellStart"/>
      <w:r w:rsidR="00FB6F8C" w:rsidRPr="00966936">
        <w:rPr>
          <w:rFonts w:cs="Tahoma"/>
          <w:lang w:val="el-GR"/>
        </w:rPr>
        <w:t>Ψηφιοποίησης</w:t>
      </w:r>
      <w:proofErr w:type="spellEnd"/>
      <w:r w:rsidR="00FB6F8C" w:rsidRPr="00966936">
        <w:rPr>
          <w:rFonts w:cs="Tahoma"/>
          <w:lang w:val="el-GR"/>
        </w:rPr>
        <w:t xml:space="preserve"> και Κέντρων Καταχώρησης</w:t>
      </w:r>
      <w:bookmarkEnd w:id="770"/>
      <w:bookmarkEnd w:id="771"/>
      <w:bookmarkEnd w:id="772"/>
      <w:bookmarkEnd w:id="769"/>
      <w:r w:rsidR="00FB6F8C" w:rsidRPr="00966936">
        <w:rPr>
          <w:rFonts w:cs="Tahoma"/>
          <w:lang w:val="el-GR"/>
        </w:rPr>
        <w:tab/>
      </w:r>
      <w:bookmarkEnd w:id="773"/>
    </w:p>
    <w:p w14:paraId="2EC7807F" w14:textId="2C96CA68" w:rsidR="00FB6F8C" w:rsidRPr="000B2301" w:rsidRDefault="00FB6F8C" w:rsidP="002866E2">
      <w:pPr>
        <w:rPr>
          <w:b/>
          <w:bCs/>
          <w:lang w:val="el-GR"/>
        </w:rPr>
      </w:pPr>
      <w:r w:rsidRPr="000B2301">
        <w:rPr>
          <w:lang w:val="el-GR"/>
        </w:rPr>
        <w:t xml:space="preserve">Όπως προαναφέρθηκε, για την </w:t>
      </w:r>
      <w:proofErr w:type="spellStart"/>
      <w:r w:rsidRPr="000B2301">
        <w:rPr>
          <w:lang w:val="el-GR"/>
        </w:rPr>
        <w:t>ψηφιοποίηση</w:t>
      </w:r>
      <w:proofErr w:type="spellEnd"/>
      <w:r w:rsidRPr="000B2301">
        <w:rPr>
          <w:lang w:val="el-GR"/>
        </w:rPr>
        <w:t xml:space="preserve"> των Αρχείων θα δημιουργηθεί Κέντρο/Κέντρα </w:t>
      </w:r>
      <w:proofErr w:type="spellStart"/>
      <w:r w:rsidRPr="000B2301">
        <w:rPr>
          <w:lang w:val="el-GR"/>
        </w:rPr>
        <w:t>Ψηφιοποίησης</w:t>
      </w:r>
      <w:proofErr w:type="spellEnd"/>
      <w:r w:rsidRPr="000B2301">
        <w:rPr>
          <w:lang w:val="el-GR"/>
        </w:rPr>
        <w:t xml:space="preserve"> </w:t>
      </w:r>
      <w:r w:rsidR="00A7302F" w:rsidRPr="000B2301">
        <w:rPr>
          <w:lang w:val="el-GR"/>
        </w:rPr>
        <w:t>στον Φορέα Λειτουργίας</w:t>
      </w:r>
      <w:r w:rsidRPr="000B2301">
        <w:rPr>
          <w:lang w:val="el-GR"/>
        </w:rPr>
        <w:t xml:space="preserve"> ή σε άλλα </w:t>
      </w:r>
      <w:r w:rsidRPr="000B2301">
        <w:rPr>
          <w:color w:val="000000" w:themeColor="text1"/>
          <w:lang w:val="el-GR"/>
        </w:rPr>
        <w:t xml:space="preserve">εναλλακτικά σημεία/χώρους, (σύμφωνα με αντίστοιχες προτάσεις, βλ. και παρ. </w:t>
      </w:r>
      <w:r w:rsidR="00E25396" w:rsidRPr="00E25396">
        <w:rPr>
          <w:b/>
          <w:bCs/>
          <w:color w:val="002060"/>
          <w:lang w:val="el-GR"/>
        </w:rPr>
        <w:fldChar w:fldCharType="begin"/>
      </w:r>
      <w:r w:rsidR="00E25396" w:rsidRPr="00E25396">
        <w:rPr>
          <w:b/>
          <w:bCs/>
          <w:color w:val="002060"/>
          <w:lang w:val="el-GR"/>
        </w:rPr>
        <w:instrText xml:space="preserve"> REF _Ref150763980 \h  \* MERGEFORMAT </w:instrText>
      </w:r>
      <w:r w:rsidR="00E25396" w:rsidRPr="00E25396">
        <w:rPr>
          <w:b/>
          <w:bCs/>
          <w:color w:val="002060"/>
          <w:lang w:val="el-GR"/>
        </w:rPr>
      </w:r>
      <w:r w:rsidR="00E25396" w:rsidRPr="00E25396">
        <w:rPr>
          <w:b/>
          <w:bCs/>
          <w:color w:val="002060"/>
          <w:lang w:val="el-GR"/>
        </w:rPr>
        <w:fldChar w:fldCharType="separate"/>
      </w:r>
      <w:r w:rsidR="00F95395" w:rsidRPr="00F95395">
        <w:rPr>
          <w:b/>
          <w:bCs/>
          <w:color w:val="002060"/>
          <w:lang w:val="el-GR"/>
        </w:rPr>
        <w:t>7.8.7 Τόπος υλοποίησης/ παροχής των</w:t>
      </w:r>
      <w:r w:rsidR="00F95395" w:rsidRPr="00621462">
        <w:rPr>
          <w:lang w:val="el-GR"/>
        </w:rPr>
        <w:t xml:space="preserve"> υπηρεσιών</w:t>
      </w:r>
      <w:r w:rsidR="00E25396" w:rsidRPr="00E25396">
        <w:rPr>
          <w:b/>
          <w:bCs/>
          <w:color w:val="002060"/>
          <w:lang w:val="el-GR"/>
        </w:rPr>
        <w:fldChar w:fldCharType="end"/>
      </w:r>
      <w:r w:rsidR="00054491" w:rsidRPr="000B2301">
        <w:rPr>
          <w:color w:val="000000" w:themeColor="text1"/>
          <w:lang w:val="el-GR"/>
        </w:rPr>
        <w:t>)</w:t>
      </w:r>
      <w:r w:rsidRPr="000B2301">
        <w:rPr>
          <w:color w:val="000000" w:themeColor="text1"/>
          <w:lang w:val="el-GR"/>
        </w:rPr>
        <w:t>, που θα πρέπει να δικαιολογήσει επαρκώς ο Ανάδοχος κατά τη διάρκεια των Μελετών</w:t>
      </w:r>
      <w:r w:rsidRPr="00054491">
        <w:rPr>
          <w:lang w:val="el-GR"/>
        </w:rPr>
        <w:t>.</w:t>
      </w:r>
      <w:r w:rsidRPr="000B2301">
        <w:rPr>
          <w:b/>
          <w:bCs/>
          <w:lang w:val="el-GR"/>
        </w:rPr>
        <w:t xml:space="preserve"> </w:t>
      </w:r>
    </w:p>
    <w:p w14:paraId="36994820" w14:textId="0A2DE8F5" w:rsidR="00FB6F8C" w:rsidRPr="000B2301" w:rsidRDefault="00FB6F8C" w:rsidP="002866E2">
      <w:pPr>
        <w:rPr>
          <w:lang w:val="el-GR"/>
        </w:rPr>
      </w:pPr>
      <w:r w:rsidRPr="000B2301">
        <w:rPr>
          <w:lang w:val="el-GR"/>
        </w:rPr>
        <w:t xml:space="preserve">Όσον αφορά τους χώρους για την εγκατάσταση των σαρωτών και της υποδομής της </w:t>
      </w:r>
      <w:proofErr w:type="spellStart"/>
      <w:r w:rsidRPr="000B2301">
        <w:rPr>
          <w:lang w:val="el-GR"/>
        </w:rPr>
        <w:t>ψηφιοποίησης</w:t>
      </w:r>
      <w:proofErr w:type="spellEnd"/>
      <w:r w:rsidRPr="000B2301">
        <w:rPr>
          <w:lang w:val="el-GR"/>
        </w:rPr>
        <w:t xml:space="preserve"> εγγράφων που θα </w:t>
      </w:r>
      <w:r w:rsidR="00E24578">
        <w:rPr>
          <w:lang w:val="el-GR"/>
        </w:rPr>
        <w:t>διαθέσει ο Φορέας Λειτουργίας</w:t>
      </w:r>
      <w:r w:rsidRPr="000B2301">
        <w:rPr>
          <w:lang w:val="el-GR"/>
        </w:rPr>
        <w:t xml:space="preserve">, επισημαίνεται ότι </w:t>
      </w:r>
      <w:r w:rsidRPr="000B2301">
        <w:rPr>
          <w:u w:val="single"/>
          <w:lang w:val="el-GR"/>
        </w:rPr>
        <w:t>δεν</w:t>
      </w:r>
      <w:r w:rsidRPr="000B2301">
        <w:rPr>
          <w:lang w:val="el-GR"/>
        </w:rPr>
        <w:t xml:space="preserve"> θα διατεθεί (από τον Φορέα) εξοπλισμός (σταθμοί εργασίας, </w:t>
      </w:r>
      <w:proofErr w:type="spellStart"/>
      <w:r w:rsidRPr="000B2301">
        <w:rPr>
          <w:lang w:val="el-GR"/>
        </w:rPr>
        <w:t>scanners</w:t>
      </w:r>
      <w:proofErr w:type="spellEnd"/>
      <w:r w:rsidRPr="000B2301">
        <w:rPr>
          <w:lang w:val="el-GR"/>
        </w:rPr>
        <w:t xml:space="preserve">, </w:t>
      </w:r>
      <w:proofErr w:type="spellStart"/>
      <w:r w:rsidRPr="000B2301">
        <w:rPr>
          <w:lang w:val="el-GR"/>
        </w:rPr>
        <w:t>switches</w:t>
      </w:r>
      <w:proofErr w:type="spellEnd"/>
      <w:r w:rsidRPr="000B2301">
        <w:rPr>
          <w:lang w:val="el-GR"/>
        </w:rPr>
        <w:t xml:space="preserve"> κλπ.) για την </w:t>
      </w:r>
      <w:proofErr w:type="spellStart"/>
      <w:r w:rsidRPr="000B2301">
        <w:rPr>
          <w:lang w:val="el-GR"/>
        </w:rPr>
        <w:t>ψηφιοποίηση</w:t>
      </w:r>
      <w:proofErr w:type="spellEnd"/>
      <w:r w:rsidRPr="000B2301">
        <w:rPr>
          <w:lang w:val="el-GR"/>
        </w:rPr>
        <w:t>. Επιπλέον, ο χώρος που θα φιλοξενήσει τις υποδομές</w:t>
      </w:r>
      <w:r w:rsidR="00054491" w:rsidRPr="005A0C71">
        <w:rPr>
          <w:lang w:val="el-GR"/>
        </w:rPr>
        <w:t>,</w:t>
      </w:r>
      <w:r w:rsidRPr="000B2301">
        <w:rPr>
          <w:lang w:val="el-GR"/>
        </w:rPr>
        <w:t xml:space="preserve"> δεν θα έχει περεταίρω προετοιμαστεί από το Φορέα. Δηλαδή δεν θα διαθέτει υποδομές για τηλεφωνικές και δικτυακές λειτουργίες. Οτιδήποτε σχετικό χρειάζεται</w:t>
      </w:r>
      <w:r w:rsidR="00054491" w:rsidRPr="005A0C71">
        <w:rPr>
          <w:lang w:val="el-GR"/>
        </w:rPr>
        <w:t>,</w:t>
      </w:r>
      <w:r w:rsidRPr="000B2301">
        <w:rPr>
          <w:lang w:val="el-GR"/>
        </w:rPr>
        <w:t xml:space="preserve"> θα πρέπει να παρασχεθεί από τον Ανάδοχο. Ο Φορέας Λειτουργίας, όμως θα διαθέσει την γραμμή </w:t>
      </w:r>
      <w:proofErr w:type="spellStart"/>
      <w:r w:rsidRPr="000B2301">
        <w:rPr>
          <w:lang w:val="el-GR"/>
        </w:rPr>
        <w:t>internet</w:t>
      </w:r>
      <w:proofErr w:type="spellEnd"/>
      <w:r w:rsidRPr="000B2301">
        <w:rPr>
          <w:lang w:val="el-GR"/>
        </w:rPr>
        <w:t xml:space="preserve"> που απαιτείται.</w:t>
      </w:r>
    </w:p>
    <w:p w14:paraId="13F4EDE8" w14:textId="5D74E27A" w:rsidR="007D2F83" w:rsidRPr="00966936" w:rsidRDefault="00CB13C0" w:rsidP="00966936">
      <w:pPr>
        <w:pStyle w:val="5"/>
        <w:rPr>
          <w:rFonts w:cs="Tahoma"/>
          <w:lang w:val="el-GR"/>
        </w:rPr>
      </w:pPr>
      <w:bookmarkStart w:id="774" w:name="_Toc117243976"/>
      <w:bookmarkStart w:id="775" w:name="_Toc183709342"/>
      <w:r w:rsidRPr="00966936">
        <w:rPr>
          <w:rFonts w:cs="Tahoma"/>
          <w:lang w:val="el-GR"/>
        </w:rPr>
        <w:t xml:space="preserve">7.7.2.2.6 </w:t>
      </w:r>
      <w:r w:rsidR="00FB6F8C" w:rsidRPr="00966936">
        <w:rPr>
          <w:rFonts w:cs="Tahoma"/>
          <w:lang w:val="el-GR"/>
        </w:rPr>
        <w:t xml:space="preserve">Κέντρα </w:t>
      </w:r>
      <w:proofErr w:type="spellStart"/>
      <w:r w:rsidR="00FB6F8C" w:rsidRPr="00966936">
        <w:rPr>
          <w:rFonts w:cs="Tahoma"/>
          <w:lang w:val="el-GR"/>
        </w:rPr>
        <w:t>Ψηφιοποίησης</w:t>
      </w:r>
      <w:proofErr w:type="spellEnd"/>
      <w:r w:rsidR="00FB6F8C" w:rsidRPr="00966936">
        <w:rPr>
          <w:rFonts w:cs="Tahoma"/>
          <w:lang w:val="el-GR"/>
        </w:rPr>
        <w:t xml:space="preserve"> – Προδιαγραφές</w:t>
      </w:r>
      <w:bookmarkEnd w:id="774"/>
      <w:bookmarkEnd w:id="775"/>
    </w:p>
    <w:p w14:paraId="503957E2" w14:textId="6844015B" w:rsidR="00FB6F8C" w:rsidRPr="000B2301" w:rsidRDefault="00FB6F8C" w:rsidP="002866E2">
      <w:pPr>
        <w:rPr>
          <w:lang w:val="el-GR"/>
        </w:rPr>
      </w:pPr>
      <w:r w:rsidRPr="000B2301">
        <w:rPr>
          <w:lang w:val="el-GR"/>
        </w:rPr>
        <w:lastRenderedPageBreak/>
        <w:t xml:space="preserve">Σε κάθε περίπτωση, σε κατάλληλους χώρους, θα πρέπει να διατεθούν και εγκατασταθούν οι απαραίτητες υποδομές για λειτουργία </w:t>
      </w:r>
      <w:r w:rsidRPr="000B2301">
        <w:rPr>
          <w:b/>
          <w:lang w:val="el-GR"/>
        </w:rPr>
        <w:t xml:space="preserve">Κέντρου </w:t>
      </w:r>
      <w:proofErr w:type="spellStart"/>
      <w:r w:rsidRPr="000B2301">
        <w:rPr>
          <w:b/>
          <w:lang w:val="el-GR"/>
        </w:rPr>
        <w:t>Ψηφιοποίησης</w:t>
      </w:r>
      <w:proofErr w:type="spellEnd"/>
      <w:r w:rsidRPr="000B2301">
        <w:rPr>
          <w:b/>
          <w:lang w:val="el-GR"/>
        </w:rPr>
        <w:t xml:space="preserve"> </w:t>
      </w:r>
      <w:r w:rsidRPr="000B2301">
        <w:rPr>
          <w:lang w:val="el-GR"/>
        </w:rPr>
        <w:t xml:space="preserve">και Χώρου εργασίας χρηστών, για την </w:t>
      </w:r>
      <w:proofErr w:type="spellStart"/>
      <w:r w:rsidRPr="000B2301">
        <w:rPr>
          <w:lang w:val="el-GR"/>
        </w:rPr>
        <w:t>ψηφιοποίηση</w:t>
      </w:r>
      <w:proofErr w:type="spellEnd"/>
      <w:r w:rsidRPr="000B2301">
        <w:rPr>
          <w:lang w:val="el-GR"/>
        </w:rPr>
        <w:t xml:space="preserve"> του υλικού καθώς και την ανάκτηση και προβολή εγγράφων</w:t>
      </w:r>
    </w:p>
    <w:p w14:paraId="42ED5F87" w14:textId="77DADCB8" w:rsidR="00FB6F8C" w:rsidRPr="000B2301" w:rsidRDefault="00FB6F8C" w:rsidP="002866E2">
      <w:pPr>
        <w:rPr>
          <w:lang w:val="el-GR"/>
        </w:rPr>
      </w:pPr>
      <w:r w:rsidRPr="000B2301">
        <w:rPr>
          <w:lang w:val="el-GR"/>
        </w:rPr>
        <w:t>Αναλυτικότερα:</w:t>
      </w:r>
    </w:p>
    <w:p w14:paraId="2776A37F" w14:textId="77777777" w:rsidR="00FB6F8C" w:rsidRPr="000B2301" w:rsidRDefault="00FB6F8C" w:rsidP="002866E2">
      <w:pPr>
        <w:rPr>
          <w:lang w:val="el-GR"/>
        </w:rPr>
      </w:pPr>
      <w:r w:rsidRPr="000B2301">
        <w:rPr>
          <w:lang w:val="el-GR"/>
        </w:rPr>
        <w:t xml:space="preserve">Κάθε </w:t>
      </w:r>
      <w:r w:rsidRPr="000B2301">
        <w:rPr>
          <w:b/>
          <w:u w:val="single"/>
          <w:lang w:val="el-GR"/>
        </w:rPr>
        <w:t xml:space="preserve">Κέντρο </w:t>
      </w:r>
      <w:proofErr w:type="spellStart"/>
      <w:r w:rsidRPr="000B2301">
        <w:rPr>
          <w:b/>
          <w:u w:val="single"/>
          <w:lang w:val="el-GR"/>
        </w:rPr>
        <w:t>Ψηφιοποίησης</w:t>
      </w:r>
      <w:proofErr w:type="spellEnd"/>
      <w:r w:rsidRPr="000B2301">
        <w:rPr>
          <w:lang w:val="el-GR"/>
        </w:rPr>
        <w:t>, θα περιλαμβάνει κατ’ ελάχιστον τα ακόλουθα:</w:t>
      </w:r>
    </w:p>
    <w:p w14:paraId="0D6B16BB" w14:textId="49BAC608" w:rsidR="00FB6F8C" w:rsidRPr="000B2301" w:rsidRDefault="00FB6F8C" w:rsidP="00884580">
      <w:pPr>
        <w:numPr>
          <w:ilvl w:val="0"/>
          <w:numId w:val="70"/>
        </w:numPr>
        <w:suppressAutoHyphens w:val="0"/>
        <w:rPr>
          <w:lang w:val="el-GR"/>
        </w:rPr>
      </w:pPr>
      <w:r w:rsidRPr="000B2301">
        <w:rPr>
          <w:lang w:val="el-GR"/>
        </w:rPr>
        <w:t xml:space="preserve">Ειδικούς σαρωτές για μαζική </w:t>
      </w:r>
      <w:proofErr w:type="spellStart"/>
      <w:r w:rsidRPr="000B2301">
        <w:rPr>
          <w:lang w:val="el-GR"/>
        </w:rPr>
        <w:t>ψηφιοποίηση</w:t>
      </w:r>
      <w:proofErr w:type="spellEnd"/>
      <w:r w:rsidRPr="000B2301">
        <w:rPr>
          <w:lang w:val="el-GR"/>
        </w:rPr>
        <w:t xml:space="preserve"> εγγράφων,</w:t>
      </w:r>
      <w:r w:rsidR="00054491" w:rsidRPr="005A0C71">
        <w:rPr>
          <w:lang w:val="el-GR"/>
        </w:rPr>
        <w:t xml:space="preserve"> </w:t>
      </w:r>
      <w:r w:rsidRPr="000B2301">
        <w:rPr>
          <w:lang w:val="el-GR"/>
        </w:rPr>
        <w:t xml:space="preserve">διαστάσεων </w:t>
      </w:r>
      <w:r w:rsidR="00083E99" w:rsidRPr="000B2301">
        <w:rPr>
          <w:lang w:val="el-GR"/>
        </w:rPr>
        <w:t xml:space="preserve">Α3, Α4, </w:t>
      </w:r>
      <w:r w:rsidRPr="000B2301">
        <w:rPr>
          <w:lang w:val="el-GR"/>
        </w:rPr>
        <w:t>αυτόματου τροφοδότη.</w:t>
      </w:r>
    </w:p>
    <w:p w14:paraId="08A15272" w14:textId="52B03514" w:rsidR="00FB6F8C" w:rsidRPr="000B2301" w:rsidRDefault="00FB6F8C" w:rsidP="00884580">
      <w:pPr>
        <w:numPr>
          <w:ilvl w:val="0"/>
          <w:numId w:val="70"/>
        </w:numPr>
        <w:suppressAutoHyphens w:val="0"/>
        <w:rPr>
          <w:lang w:val="el-GR"/>
        </w:rPr>
      </w:pPr>
      <w:r w:rsidRPr="000B2301">
        <w:rPr>
          <w:lang w:val="el-GR"/>
        </w:rPr>
        <w:t>Σταθμούς εργασίας με οθόνες υψηλής ανάλυσης.</w:t>
      </w:r>
    </w:p>
    <w:p w14:paraId="2FE4A267" w14:textId="765F846A" w:rsidR="00FB6F8C" w:rsidRPr="000B2301" w:rsidRDefault="00FB6F8C" w:rsidP="00884580">
      <w:pPr>
        <w:numPr>
          <w:ilvl w:val="0"/>
          <w:numId w:val="70"/>
        </w:numPr>
        <w:suppressAutoHyphens w:val="0"/>
        <w:rPr>
          <w:lang w:val="el-GR"/>
        </w:rPr>
      </w:pPr>
      <w:r w:rsidRPr="000B2301">
        <w:rPr>
          <w:lang w:val="en-US"/>
        </w:rPr>
        <w:t>File</w:t>
      </w:r>
      <w:r w:rsidRPr="000B2301">
        <w:rPr>
          <w:lang w:val="el-GR"/>
        </w:rPr>
        <w:t xml:space="preserve"> </w:t>
      </w:r>
      <w:r w:rsidRPr="000B2301">
        <w:rPr>
          <w:lang w:val="en-US"/>
        </w:rPr>
        <w:t>Server</w:t>
      </w:r>
      <w:r w:rsidRPr="000B2301">
        <w:rPr>
          <w:lang w:val="el-GR"/>
        </w:rPr>
        <w:t xml:space="preserve"> για την διαχείριση των </w:t>
      </w:r>
      <w:proofErr w:type="spellStart"/>
      <w:r w:rsidRPr="000B2301">
        <w:rPr>
          <w:lang w:val="el-GR"/>
        </w:rPr>
        <w:t>ψηφιοποιήσεων</w:t>
      </w:r>
      <w:proofErr w:type="spellEnd"/>
      <w:r w:rsidRPr="000B2301">
        <w:rPr>
          <w:lang w:val="el-GR"/>
        </w:rPr>
        <w:t xml:space="preserve"> και της επικοινωνίας με </w:t>
      </w:r>
      <w:r w:rsidR="00856E00">
        <w:rPr>
          <w:lang w:val="el-GR"/>
        </w:rPr>
        <w:t xml:space="preserve">την κεντρική </w:t>
      </w:r>
      <w:proofErr w:type="spellStart"/>
      <w:r w:rsidR="00856E00">
        <w:rPr>
          <w:lang w:val="el-GR"/>
        </w:rPr>
        <w:t>υποδομη</w:t>
      </w:r>
      <w:proofErr w:type="spellEnd"/>
      <w:r w:rsidR="00856E00">
        <w:rPr>
          <w:lang w:val="el-GR"/>
        </w:rPr>
        <w:t xml:space="preserve"> του Φορέα </w:t>
      </w:r>
      <w:r w:rsidR="00D80B56">
        <w:rPr>
          <w:lang w:val="el-GR"/>
        </w:rPr>
        <w:t>Λειτουργίας.</w:t>
      </w:r>
    </w:p>
    <w:p w14:paraId="71370BBA" w14:textId="77777777" w:rsidR="00FB6F8C" w:rsidRPr="000B2301" w:rsidRDefault="00FB6F8C" w:rsidP="00884580">
      <w:pPr>
        <w:numPr>
          <w:ilvl w:val="0"/>
          <w:numId w:val="70"/>
        </w:numPr>
        <w:suppressAutoHyphens w:val="0"/>
        <w:rPr>
          <w:lang w:val="el-GR"/>
        </w:rPr>
      </w:pPr>
      <w:r w:rsidRPr="000B2301">
        <w:rPr>
          <w:lang w:val="el-GR"/>
        </w:rPr>
        <w:t>Τον απαραίτητο δικτυακό εξοπλισμό για την διασύνδεση και την διαμόρφωση του τοπικού δικτύου.</w:t>
      </w:r>
    </w:p>
    <w:p w14:paraId="18665CFF" w14:textId="6B4E0874" w:rsidR="007D2F83" w:rsidRPr="000B2301" w:rsidRDefault="007D2F83" w:rsidP="002866E2">
      <w:pPr>
        <w:rPr>
          <w:lang w:val="el-GR"/>
        </w:rPr>
      </w:pPr>
      <w:r w:rsidRPr="000B2301">
        <w:rPr>
          <w:lang w:val="el-GR"/>
        </w:rPr>
        <w:t>Οι κεντρικές Υποδομές εξοπλισμού (</w:t>
      </w:r>
      <w:proofErr w:type="spellStart"/>
      <w:r w:rsidRPr="000B2301">
        <w:rPr>
          <w:lang w:val="el-GR"/>
        </w:rPr>
        <w:t>servers</w:t>
      </w:r>
      <w:proofErr w:type="spellEnd"/>
      <w:r w:rsidRPr="000B2301">
        <w:rPr>
          <w:lang w:val="el-GR"/>
        </w:rPr>
        <w:t xml:space="preserve">, </w:t>
      </w:r>
      <w:proofErr w:type="spellStart"/>
      <w:r w:rsidRPr="000B2301">
        <w:rPr>
          <w:lang w:val="el-GR"/>
        </w:rPr>
        <w:t>storage</w:t>
      </w:r>
      <w:proofErr w:type="spellEnd"/>
      <w:r w:rsidRPr="000B2301">
        <w:rPr>
          <w:lang w:val="el-GR"/>
        </w:rPr>
        <w:t xml:space="preserve">) που θα περιλαμβάνουν τα απαραίτητα για την φιλοξενία και προβολή του ψηφιοποιημένου αρχείου. </w:t>
      </w:r>
    </w:p>
    <w:p w14:paraId="45071407" w14:textId="22527336" w:rsidR="00FB6F8C" w:rsidRPr="000B2301" w:rsidRDefault="00FB6F8C" w:rsidP="002866E2">
      <w:pPr>
        <w:rPr>
          <w:lang w:val="el-GR"/>
        </w:rPr>
      </w:pPr>
      <w:r w:rsidRPr="000B2301">
        <w:rPr>
          <w:lang w:val="el-GR"/>
        </w:rPr>
        <w:t xml:space="preserve">Διευκρινίζεται ότι οι εργασίες που τυχόν απαιτηθούν για την προετοιμασία των χώρων εγκατάστασης (π.χ. διαμόρφωση χώρων, επίπλωση, δομημένη καλωδίωση κλπ.) είναι </w:t>
      </w:r>
      <w:r w:rsidRPr="000B2301">
        <w:rPr>
          <w:b/>
          <w:bCs/>
          <w:lang w:val="el-GR"/>
        </w:rPr>
        <w:t>ευθύνη του κυρίου του έργου</w:t>
      </w:r>
      <w:r w:rsidRPr="000B2301">
        <w:rPr>
          <w:lang w:val="el-GR"/>
        </w:rPr>
        <w:t xml:space="preserve"> και δεν αποτελούν αντικείμενο του Έργου.</w:t>
      </w:r>
    </w:p>
    <w:p w14:paraId="3B981C39" w14:textId="77777777" w:rsidR="00FB6F8C" w:rsidRPr="000B2301" w:rsidRDefault="00FB6F8C" w:rsidP="002866E2">
      <w:pPr>
        <w:rPr>
          <w:lang w:val="el-GR"/>
        </w:rPr>
      </w:pPr>
      <w:r w:rsidRPr="000B2301">
        <w:rPr>
          <w:lang w:val="el-GR"/>
        </w:rPr>
        <w:t>Κατά τον σχεδιασμό και την υλοποίηση των απαιτήσεων ασφαλείας και εμπιστευτικότητας του Έργου, ο Ανάδοχος και η Ομάδα Έργου του θα πρέπει να λάβουν υπ’ όψη και να συμμορφωθούν πλήρως με το ισχύον θεσμικό και νομικό πλαίσιο (π.χ. προστασία των προσωπικών δεδομένων - Ν.3979/2011, Ν.2472/97 και Ν.3471/2006).</w:t>
      </w:r>
    </w:p>
    <w:p w14:paraId="557F7BB7" w14:textId="5945911B" w:rsidR="00FB6F8C" w:rsidRPr="00966936" w:rsidRDefault="00CB13C0" w:rsidP="00966936">
      <w:pPr>
        <w:pStyle w:val="5"/>
        <w:rPr>
          <w:rFonts w:cs="Tahoma"/>
          <w:lang w:val="el-GR"/>
        </w:rPr>
      </w:pPr>
      <w:bookmarkStart w:id="776" w:name="_Toc117243977"/>
      <w:bookmarkStart w:id="777" w:name="_Toc183709343"/>
      <w:r w:rsidRPr="00966936">
        <w:rPr>
          <w:rFonts w:cs="Tahoma"/>
          <w:lang w:val="el-GR"/>
        </w:rPr>
        <w:t xml:space="preserve">7.7.2.2.7 </w:t>
      </w:r>
      <w:r w:rsidR="00FB6F8C" w:rsidRPr="00966936">
        <w:rPr>
          <w:rFonts w:cs="Tahoma"/>
          <w:lang w:val="el-GR"/>
        </w:rPr>
        <w:t>Κέντρα Καταχώρησης – Προδιαγραφές</w:t>
      </w:r>
      <w:bookmarkEnd w:id="776"/>
      <w:bookmarkEnd w:id="777"/>
    </w:p>
    <w:p w14:paraId="16BA007D" w14:textId="77777777" w:rsidR="00FB6F8C" w:rsidRPr="000B2301" w:rsidRDefault="00FB6F8C" w:rsidP="002866E2">
      <w:pPr>
        <w:rPr>
          <w:lang w:val="el-GR"/>
        </w:rPr>
      </w:pPr>
      <w:r w:rsidRPr="000B2301">
        <w:rPr>
          <w:lang w:val="el-GR"/>
        </w:rPr>
        <w:t xml:space="preserve">Αντίστοιχα θα δημιουργηθούν </w:t>
      </w:r>
      <w:r w:rsidRPr="000B2301">
        <w:rPr>
          <w:b/>
          <w:bCs/>
          <w:lang w:val="el-GR"/>
        </w:rPr>
        <w:t>Κέντρα Καταχώρησης</w:t>
      </w:r>
      <w:r w:rsidRPr="000B2301">
        <w:rPr>
          <w:lang w:val="el-GR"/>
        </w:rPr>
        <w:t xml:space="preserve"> που θα διαθέσει ο Ανάδοχος. </w:t>
      </w:r>
    </w:p>
    <w:p w14:paraId="78B16930" w14:textId="0C4F59BF" w:rsidR="00FB6F8C" w:rsidRPr="000B2301" w:rsidRDefault="00FB6F8C" w:rsidP="002866E2">
      <w:pPr>
        <w:rPr>
          <w:lang w:val="el-GR"/>
        </w:rPr>
      </w:pPr>
      <w:r w:rsidRPr="000B2301">
        <w:rPr>
          <w:lang w:val="el-GR"/>
        </w:rPr>
        <w:t>Τα Κέντρα Καταχώρησης θα πρέπει να είναι τέτοιας χωρητικότητας που να µ</w:t>
      </w:r>
      <w:proofErr w:type="spellStart"/>
      <w:r w:rsidRPr="000B2301">
        <w:rPr>
          <w:lang w:val="el-GR"/>
        </w:rPr>
        <w:t>πορούν</w:t>
      </w:r>
      <w:proofErr w:type="spellEnd"/>
      <w:r w:rsidRPr="000B2301">
        <w:rPr>
          <w:lang w:val="el-GR"/>
        </w:rPr>
        <w:t xml:space="preserve"> να στεγάσουν το σύνολο της </w:t>
      </w:r>
      <w:r w:rsidR="00083E99" w:rsidRPr="000B2301">
        <w:rPr>
          <w:lang w:val="el-GR"/>
        </w:rPr>
        <w:t>ομάδας</w:t>
      </w:r>
      <w:r w:rsidRPr="000B2301">
        <w:rPr>
          <w:lang w:val="el-GR"/>
        </w:rPr>
        <w:t xml:space="preserve"> καταχώρησης του Αναδόχου (</w:t>
      </w:r>
      <w:proofErr w:type="spellStart"/>
      <w:r w:rsidRPr="000B2301">
        <w:rPr>
          <w:lang w:val="el-GR"/>
        </w:rPr>
        <w:t>καταχωρητές</w:t>
      </w:r>
      <w:proofErr w:type="spellEnd"/>
      <w:r w:rsidRPr="000B2301">
        <w:rPr>
          <w:lang w:val="el-GR"/>
        </w:rPr>
        <w:t>, επιβλέποντες, κ.ά.).</w:t>
      </w:r>
    </w:p>
    <w:p w14:paraId="491D55F7" w14:textId="76EA98A4" w:rsidR="00FB6F8C" w:rsidRPr="000B2301" w:rsidRDefault="00FB6F8C" w:rsidP="002866E2">
      <w:pPr>
        <w:rPr>
          <w:lang w:val="el-GR"/>
        </w:rPr>
      </w:pPr>
      <w:r w:rsidRPr="000B2301">
        <w:rPr>
          <w:lang w:val="el-GR"/>
        </w:rPr>
        <w:t xml:space="preserve">Ο Ανάδοχος υποχρεούται να εξοπλίσει τα Κέντρα Καταχώρησης µε τον κατάλληλο </w:t>
      </w:r>
      <w:proofErr w:type="spellStart"/>
      <w:r w:rsidRPr="000B2301">
        <w:rPr>
          <w:lang w:val="el-GR"/>
        </w:rPr>
        <w:t>εξοπλισµό</w:t>
      </w:r>
      <w:proofErr w:type="spellEnd"/>
      <w:r w:rsidRPr="000B2301">
        <w:rPr>
          <w:lang w:val="el-GR"/>
        </w:rPr>
        <w:t xml:space="preserve"> και </w:t>
      </w:r>
      <w:r w:rsidR="00127996" w:rsidRPr="000B2301">
        <w:rPr>
          <w:lang w:val="el-GR"/>
        </w:rPr>
        <w:t>λογισμικό</w:t>
      </w:r>
      <w:r w:rsidRPr="000B2301">
        <w:rPr>
          <w:lang w:val="el-GR"/>
        </w:rPr>
        <w:t xml:space="preserve"> για το σύνολο των θέσεων εργασίας του προσωπικού του, </w:t>
      </w:r>
      <w:proofErr w:type="spellStart"/>
      <w:r w:rsidRPr="000B2301">
        <w:rPr>
          <w:lang w:val="el-GR"/>
        </w:rPr>
        <w:t>προκειµένου</w:t>
      </w:r>
      <w:proofErr w:type="spellEnd"/>
      <w:r w:rsidRPr="000B2301">
        <w:rPr>
          <w:lang w:val="el-GR"/>
        </w:rPr>
        <w:t xml:space="preserve"> να είναι σε θέση να εκτελέσει το σύνολο των εργασιών καταχώρησης µε τον βέλτιστο δυνατό τρόπο.</w:t>
      </w:r>
    </w:p>
    <w:p w14:paraId="0577C491" w14:textId="6A63610F" w:rsidR="00FB6F8C" w:rsidRPr="000B2301" w:rsidRDefault="00FB6F8C" w:rsidP="002866E2">
      <w:pPr>
        <w:rPr>
          <w:lang w:val="el-GR"/>
        </w:rPr>
      </w:pPr>
      <w:r w:rsidRPr="000B2301">
        <w:rPr>
          <w:lang w:val="el-GR"/>
        </w:rPr>
        <w:t xml:space="preserve">Πιο </w:t>
      </w:r>
      <w:r w:rsidR="00127996" w:rsidRPr="000B2301">
        <w:rPr>
          <w:lang w:val="el-GR"/>
        </w:rPr>
        <w:t>συγκεκριμένα</w:t>
      </w:r>
      <w:r w:rsidRPr="000B2301">
        <w:rPr>
          <w:lang w:val="el-GR"/>
        </w:rPr>
        <w:t xml:space="preserve">, ο Ανάδοχος υποχρεούται να προσφέρει τουλάχιστον τον ακόλουθο </w:t>
      </w:r>
      <w:proofErr w:type="spellStart"/>
      <w:r w:rsidRPr="000B2301">
        <w:rPr>
          <w:lang w:val="el-GR"/>
        </w:rPr>
        <w:t>εξοπλισµό</w:t>
      </w:r>
      <w:proofErr w:type="spellEnd"/>
      <w:r w:rsidRPr="000B2301">
        <w:rPr>
          <w:lang w:val="el-GR"/>
        </w:rPr>
        <w:t xml:space="preserve"> και </w:t>
      </w:r>
      <w:r w:rsidR="00127996" w:rsidRPr="000B2301">
        <w:rPr>
          <w:lang w:val="el-GR"/>
        </w:rPr>
        <w:t>λογισμικό</w:t>
      </w:r>
      <w:r w:rsidRPr="000B2301">
        <w:rPr>
          <w:lang w:val="el-GR"/>
        </w:rPr>
        <w:t>:</w:t>
      </w:r>
    </w:p>
    <w:p w14:paraId="5EBCAE5D" w14:textId="1D4BF9D9" w:rsidR="00FB6F8C" w:rsidRPr="000B2301" w:rsidRDefault="00FB6F8C" w:rsidP="00884580">
      <w:pPr>
        <w:pStyle w:val="aff1"/>
        <w:widowControl w:val="0"/>
        <w:numPr>
          <w:ilvl w:val="0"/>
          <w:numId w:val="91"/>
        </w:numPr>
        <w:tabs>
          <w:tab w:val="left" w:pos="932"/>
          <w:tab w:val="left" w:pos="933"/>
        </w:tabs>
        <w:suppressAutoHyphens w:val="0"/>
        <w:autoSpaceDE w:val="0"/>
        <w:autoSpaceDN w:val="0"/>
        <w:spacing w:before="119" w:after="0"/>
        <w:jc w:val="left"/>
        <w:rPr>
          <w:rFonts w:ascii="Tahoma" w:hAnsi="Tahoma" w:cs="Tahoma"/>
          <w:sz w:val="20"/>
          <w:lang w:val="el-GR"/>
        </w:rPr>
      </w:pPr>
      <w:proofErr w:type="spellStart"/>
      <w:r w:rsidRPr="000B2301">
        <w:rPr>
          <w:rFonts w:ascii="Tahoma" w:hAnsi="Tahoma" w:cs="Tahoma"/>
          <w:lang w:val="el-GR"/>
        </w:rPr>
        <w:t>Εξοπλισµό</w:t>
      </w:r>
      <w:proofErr w:type="spellEnd"/>
      <w:r w:rsidRPr="000B2301">
        <w:rPr>
          <w:rFonts w:ascii="Tahoma" w:hAnsi="Tahoma" w:cs="Tahoma"/>
          <w:lang w:val="el-GR"/>
        </w:rPr>
        <w:t xml:space="preserve"> Γραφείου (έπιπλα, γραφεία, καρέκλες </w:t>
      </w:r>
      <w:proofErr w:type="spellStart"/>
      <w:r w:rsidRPr="000B2301">
        <w:rPr>
          <w:rFonts w:ascii="Tahoma" w:hAnsi="Tahoma" w:cs="Tahoma"/>
          <w:lang w:val="el-GR"/>
        </w:rPr>
        <w:t>κ.ά</w:t>
      </w:r>
      <w:proofErr w:type="spellEnd"/>
      <w:r w:rsidRPr="000B2301">
        <w:rPr>
          <w:rFonts w:ascii="Tahoma" w:hAnsi="Tahoma" w:cs="Tahoma"/>
          <w:lang w:val="el-GR"/>
        </w:rPr>
        <w:t>) για όλες τις θέσεις</w:t>
      </w:r>
      <w:r w:rsidRPr="000B2301">
        <w:rPr>
          <w:rFonts w:ascii="Tahoma" w:hAnsi="Tahoma" w:cs="Tahoma"/>
          <w:spacing w:val="-16"/>
          <w:lang w:val="el-GR"/>
        </w:rPr>
        <w:t xml:space="preserve"> </w:t>
      </w:r>
      <w:r w:rsidRPr="000B2301">
        <w:rPr>
          <w:rFonts w:ascii="Tahoma" w:hAnsi="Tahoma" w:cs="Tahoma"/>
          <w:lang w:val="el-GR"/>
        </w:rPr>
        <w:t>εργασίας</w:t>
      </w:r>
      <w:r w:rsidR="00054491" w:rsidRPr="005A0C71">
        <w:rPr>
          <w:rFonts w:ascii="Tahoma" w:hAnsi="Tahoma" w:cs="Tahoma"/>
          <w:lang w:val="el-GR"/>
        </w:rPr>
        <w:t>,</w:t>
      </w:r>
    </w:p>
    <w:p w14:paraId="077A0EC3" w14:textId="06BCC49D" w:rsidR="00FB6F8C" w:rsidRPr="00054491" w:rsidRDefault="00FB6F8C" w:rsidP="00884580">
      <w:pPr>
        <w:pStyle w:val="aff1"/>
        <w:widowControl w:val="0"/>
        <w:numPr>
          <w:ilvl w:val="0"/>
          <w:numId w:val="91"/>
        </w:numPr>
        <w:tabs>
          <w:tab w:val="left" w:pos="932"/>
          <w:tab w:val="left" w:pos="933"/>
        </w:tabs>
        <w:suppressAutoHyphens w:val="0"/>
        <w:autoSpaceDE w:val="0"/>
        <w:autoSpaceDN w:val="0"/>
        <w:spacing w:before="121" w:after="0"/>
        <w:jc w:val="left"/>
        <w:rPr>
          <w:rFonts w:ascii="Tahoma" w:hAnsi="Tahoma" w:cs="Tahoma"/>
          <w:sz w:val="20"/>
          <w:lang w:val="el-GR"/>
        </w:rPr>
      </w:pPr>
      <w:r w:rsidRPr="00054491">
        <w:rPr>
          <w:rFonts w:ascii="Tahoma" w:hAnsi="Tahoma" w:cs="Tahoma"/>
          <w:lang w:val="el-GR"/>
        </w:rPr>
        <w:t>Υπολογιστές για την πληκτρολόγηση</w:t>
      </w:r>
      <w:r w:rsidRPr="00054491">
        <w:rPr>
          <w:rFonts w:ascii="Tahoma" w:hAnsi="Tahoma" w:cs="Tahoma"/>
          <w:spacing w:val="-6"/>
          <w:lang w:val="el-GR"/>
        </w:rPr>
        <w:t xml:space="preserve"> </w:t>
      </w:r>
      <w:proofErr w:type="spellStart"/>
      <w:r w:rsidRPr="00054491">
        <w:rPr>
          <w:rFonts w:ascii="Tahoma" w:hAnsi="Tahoma" w:cs="Tahoma"/>
          <w:lang w:val="el-GR"/>
        </w:rPr>
        <w:t>δεδοµένων</w:t>
      </w:r>
      <w:proofErr w:type="spellEnd"/>
      <w:r w:rsidR="00054491" w:rsidRPr="005A0C71">
        <w:rPr>
          <w:rFonts w:ascii="Tahoma" w:hAnsi="Tahoma" w:cs="Tahoma"/>
          <w:lang w:val="el-GR"/>
        </w:rPr>
        <w:t>,</w:t>
      </w:r>
    </w:p>
    <w:p w14:paraId="709514AC" w14:textId="6D14C533" w:rsidR="00FB6F8C" w:rsidRPr="000B2301" w:rsidRDefault="00FB6F8C" w:rsidP="00884580">
      <w:pPr>
        <w:pStyle w:val="aff1"/>
        <w:widowControl w:val="0"/>
        <w:numPr>
          <w:ilvl w:val="0"/>
          <w:numId w:val="91"/>
        </w:numPr>
        <w:tabs>
          <w:tab w:val="left" w:pos="932"/>
          <w:tab w:val="left" w:pos="933"/>
        </w:tabs>
        <w:suppressAutoHyphens w:val="0"/>
        <w:autoSpaceDE w:val="0"/>
        <w:autoSpaceDN w:val="0"/>
        <w:spacing w:before="118" w:after="0"/>
        <w:jc w:val="left"/>
        <w:rPr>
          <w:rFonts w:ascii="Tahoma" w:hAnsi="Tahoma" w:cs="Tahoma"/>
          <w:sz w:val="20"/>
          <w:lang w:val="el-GR"/>
        </w:rPr>
      </w:pPr>
      <w:r w:rsidRPr="000B2301">
        <w:rPr>
          <w:rFonts w:ascii="Tahoma" w:hAnsi="Tahoma" w:cs="Tahoma"/>
          <w:lang w:val="el-GR"/>
        </w:rPr>
        <w:t xml:space="preserve">Λοιπό </w:t>
      </w:r>
      <w:proofErr w:type="spellStart"/>
      <w:r w:rsidRPr="000B2301">
        <w:rPr>
          <w:rFonts w:ascii="Tahoma" w:hAnsi="Tahoma" w:cs="Tahoma"/>
          <w:lang w:val="el-GR"/>
        </w:rPr>
        <w:t>εξοπλισµό</w:t>
      </w:r>
      <w:proofErr w:type="spellEnd"/>
      <w:r w:rsidRPr="000B2301">
        <w:rPr>
          <w:rFonts w:ascii="Tahoma" w:hAnsi="Tahoma" w:cs="Tahoma"/>
          <w:lang w:val="el-GR"/>
        </w:rPr>
        <w:t xml:space="preserve">, υλικό ή και </w:t>
      </w:r>
      <w:proofErr w:type="spellStart"/>
      <w:r w:rsidRPr="000B2301">
        <w:rPr>
          <w:rFonts w:ascii="Tahoma" w:hAnsi="Tahoma" w:cs="Tahoma"/>
          <w:lang w:val="el-GR"/>
        </w:rPr>
        <w:t>λογισµικό</w:t>
      </w:r>
      <w:proofErr w:type="spellEnd"/>
      <w:r w:rsidR="00054491" w:rsidRPr="005A0C71">
        <w:rPr>
          <w:rFonts w:ascii="Tahoma" w:hAnsi="Tahoma" w:cs="Tahoma"/>
          <w:lang w:val="el-GR"/>
        </w:rPr>
        <w:t>,</w:t>
      </w:r>
      <w:r w:rsidRPr="000B2301">
        <w:rPr>
          <w:rFonts w:ascii="Tahoma" w:hAnsi="Tahoma" w:cs="Tahoma"/>
          <w:lang w:val="el-GR"/>
        </w:rPr>
        <w:t xml:space="preserve"> ο οποίο</w:t>
      </w:r>
      <w:r w:rsidR="00054491" w:rsidRPr="005A0C71">
        <w:rPr>
          <w:rFonts w:ascii="Tahoma" w:hAnsi="Tahoma" w:cs="Tahoma"/>
          <w:lang w:val="el-GR"/>
        </w:rPr>
        <w:t>ς</w:t>
      </w:r>
      <w:r w:rsidRPr="000B2301">
        <w:rPr>
          <w:rFonts w:ascii="Tahoma" w:hAnsi="Tahoma" w:cs="Tahoma"/>
          <w:lang w:val="el-GR"/>
        </w:rPr>
        <w:t xml:space="preserve"> απαιτείται για την υλοποίηση του</w:t>
      </w:r>
      <w:r w:rsidRPr="000B2301">
        <w:rPr>
          <w:rFonts w:ascii="Tahoma" w:hAnsi="Tahoma" w:cs="Tahoma"/>
          <w:spacing w:val="-28"/>
          <w:lang w:val="el-GR"/>
        </w:rPr>
        <w:t xml:space="preserve"> </w:t>
      </w:r>
      <w:r w:rsidRPr="000B2301">
        <w:rPr>
          <w:rFonts w:ascii="Tahoma" w:hAnsi="Tahoma" w:cs="Tahoma"/>
          <w:lang w:val="el-GR"/>
        </w:rPr>
        <w:t>Έργου.</w:t>
      </w:r>
    </w:p>
    <w:p w14:paraId="10352604" w14:textId="6200281D" w:rsidR="00083E99" w:rsidRPr="000B2301" w:rsidRDefault="00083E99" w:rsidP="002866E2">
      <w:pPr>
        <w:rPr>
          <w:lang w:val="el-GR"/>
        </w:rPr>
      </w:pPr>
    </w:p>
    <w:p w14:paraId="165B82C3" w14:textId="1182896C" w:rsidR="00FB6F8C" w:rsidRPr="000B2301" w:rsidRDefault="00FB6F8C" w:rsidP="002866E2">
      <w:pPr>
        <w:rPr>
          <w:lang w:val="el-GR"/>
        </w:rPr>
      </w:pPr>
      <w:r w:rsidRPr="000B2301">
        <w:rPr>
          <w:lang w:val="el-GR"/>
        </w:rPr>
        <w:t xml:space="preserve">Τα Κέντρα Καταχώρησης θα πρέπει να διασφαλίζουν πλήρως τη ασφάλεια των πληροφοριών, ελαχιστοποιώντας τη δυνατότητα πρόσβασης </w:t>
      </w:r>
      <w:r w:rsidR="00054491" w:rsidRPr="000B2301">
        <w:rPr>
          <w:lang w:val="el-GR"/>
        </w:rPr>
        <w:t xml:space="preserve">µη </w:t>
      </w:r>
      <w:proofErr w:type="spellStart"/>
      <w:r w:rsidR="00054491" w:rsidRPr="000B2301">
        <w:rPr>
          <w:lang w:val="el-GR"/>
        </w:rPr>
        <w:t>εξουσιοδοτηµένων</w:t>
      </w:r>
      <w:proofErr w:type="spellEnd"/>
      <w:r w:rsidR="00054491" w:rsidRPr="000B2301">
        <w:rPr>
          <w:lang w:val="el-GR"/>
        </w:rPr>
        <w:t xml:space="preserve"> </w:t>
      </w:r>
      <w:proofErr w:type="spellStart"/>
      <w:r w:rsidR="00054491" w:rsidRPr="000B2301">
        <w:rPr>
          <w:lang w:val="el-GR"/>
        </w:rPr>
        <w:t>ατόµων</w:t>
      </w:r>
      <w:proofErr w:type="spellEnd"/>
      <w:r w:rsidR="00054491" w:rsidRPr="000B2301">
        <w:rPr>
          <w:lang w:val="el-GR"/>
        </w:rPr>
        <w:t xml:space="preserve"> </w:t>
      </w:r>
      <w:r w:rsidRPr="000B2301">
        <w:rPr>
          <w:lang w:val="el-GR"/>
        </w:rPr>
        <w:t>σε αυτά.</w:t>
      </w:r>
    </w:p>
    <w:p w14:paraId="4EBE511F" w14:textId="082D2DE8" w:rsidR="00FB6F8C" w:rsidRPr="000B2301" w:rsidRDefault="00FB6F8C" w:rsidP="002866E2">
      <w:pPr>
        <w:rPr>
          <w:lang w:val="el-GR"/>
        </w:rPr>
      </w:pPr>
      <w:r w:rsidRPr="000B2301">
        <w:rPr>
          <w:lang w:val="el-GR"/>
        </w:rPr>
        <w:t xml:space="preserve">Κατά τον </w:t>
      </w:r>
      <w:proofErr w:type="spellStart"/>
      <w:r w:rsidRPr="000B2301">
        <w:rPr>
          <w:lang w:val="el-GR"/>
        </w:rPr>
        <w:t>σχεδιασµό</w:t>
      </w:r>
      <w:proofErr w:type="spellEnd"/>
      <w:r w:rsidRPr="000B2301">
        <w:rPr>
          <w:lang w:val="el-GR"/>
        </w:rPr>
        <w:t xml:space="preserve"> και την υλοποίηση των απαιτήσεων ασφαλείας και </w:t>
      </w:r>
      <w:proofErr w:type="spellStart"/>
      <w:r w:rsidRPr="000B2301">
        <w:rPr>
          <w:lang w:val="el-GR"/>
        </w:rPr>
        <w:t>εµπιστευτικότητας</w:t>
      </w:r>
      <w:proofErr w:type="spellEnd"/>
      <w:r w:rsidRPr="000B2301">
        <w:rPr>
          <w:lang w:val="el-GR"/>
        </w:rPr>
        <w:t xml:space="preserve"> του Έργου, ο Ανάδοχος και η </w:t>
      </w:r>
      <w:proofErr w:type="spellStart"/>
      <w:r w:rsidRPr="000B2301">
        <w:rPr>
          <w:lang w:val="el-GR"/>
        </w:rPr>
        <w:t>Οµάδα</w:t>
      </w:r>
      <w:proofErr w:type="spellEnd"/>
      <w:r w:rsidRPr="000B2301">
        <w:rPr>
          <w:lang w:val="el-GR"/>
        </w:rPr>
        <w:t xml:space="preserve"> Έργου του θα πρέπει να λάβουν υπ’ όψη και να συµµ</w:t>
      </w:r>
      <w:proofErr w:type="spellStart"/>
      <w:r w:rsidRPr="000B2301">
        <w:rPr>
          <w:lang w:val="el-GR"/>
        </w:rPr>
        <w:t>ορφωθούν</w:t>
      </w:r>
      <w:proofErr w:type="spellEnd"/>
      <w:r w:rsidRPr="000B2301">
        <w:rPr>
          <w:lang w:val="el-GR"/>
        </w:rPr>
        <w:t xml:space="preserve"> πλήρως µε το ισχύον </w:t>
      </w:r>
      <w:proofErr w:type="spellStart"/>
      <w:r w:rsidRPr="000B2301">
        <w:rPr>
          <w:lang w:val="el-GR"/>
        </w:rPr>
        <w:t>θεσµικό</w:t>
      </w:r>
      <w:proofErr w:type="spellEnd"/>
      <w:r w:rsidRPr="000B2301">
        <w:rPr>
          <w:lang w:val="el-GR"/>
        </w:rPr>
        <w:t xml:space="preserve"> και </w:t>
      </w:r>
      <w:proofErr w:type="spellStart"/>
      <w:r w:rsidRPr="000B2301">
        <w:rPr>
          <w:lang w:val="el-GR"/>
        </w:rPr>
        <w:t>νοµικό</w:t>
      </w:r>
      <w:proofErr w:type="spellEnd"/>
      <w:r w:rsidRPr="000B2301">
        <w:rPr>
          <w:lang w:val="el-GR"/>
        </w:rPr>
        <w:t xml:space="preserve"> πλαίσιο</w:t>
      </w:r>
      <w:r w:rsidR="0085347B" w:rsidRPr="0085347B">
        <w:rPr>
          <w:lang w:val="el-GR"/>
        </w:rPr>
        <w:t xml:space="preserve"> </w:t>
      </w:r>
      <w:r w:rsidR="00F565AD">
        <w:rPr>
          <w:lang w:val="el-GR"/>
        </w:rPr>
        <w:t>περί</w:t>
      </w:r>
      <w:r w:rsidR="0085347B">
        <w:rPr>
          <w:lang w:val="el-GR"/>
        </w:rPr>
        <w:t xml:space="preserve"> Προστασίας Προσωπικών Δεδομένων.</w:t>
      </w:r>
    </w:p>
    <w:p w14:paraId="763AEE45" w14:textId="5B58083E" w:rsidR="00FB6F8C" w:rsidRPr="00966936" w:rsidRDefault="00CB13C0" w:rsidP="00966936">
      <w:pPr>
        <w:pStyle w:val="5"/>
        <w:rPr>
          <w:rFonts w:cs="Tahoma"/>
          <w:lang w:val="el-GR"/>
        </w:rPr>
      </w:pPr>
      <w:bookmarkStart w:id="778" w:name="_Ref150762593"/>
      <w:bookmarkStart w:id="779" w:name="_Toc183709344"/>
      <w:r w:rsidRPr="00966936">
        <w:rPr>
          <w:rFonts w:cs="Tahoma"/>
          <w:lang w:val="el-GR"/>
        </w:rPr>
        <w:t>7.7.2.2.8</w:t>
      </w:r>
      <w:r w:rsidR="00FB6F8C" w:rsidRPr="00966936">
        <w:rPr>
          <w:rFonts w:cs="Tahoma"/>
          <w:lang w:val="el-GR"/>
        </w:rPr>
        <w:tab/>
      </w:r>
      <w:bookmarkStart w:id="780" w:name="_Toc76724179"/>
      <w:bookmarkStart w:id="781" w:name="_Toc89441317"/>
      <w:bookmarkStart w:id="782" w:name="_Toc117243978"/>
      <w:r w:rsidR="00FB6F8C" w:rsidRPr="00966936">
        <w:rPr>
          <w:rFonts w:cs="Tahoma"/>
          <w:lang w:val="el-GR"/>
        </w:rPr>
        <w:t>Απαιτήσεις για την ασφάλεια των δεδομένων κατά την καταχώρηση</w:t>
      </w:r>
      <w:bookmarkEnd w:id="780"/>
      <w:bookmarkEnd w:id="781"/>
      <w:r w:rsidR="00FB6F8C" w:rsidRPr="00966936">
        <w:rPr>
          <w:rFonts w:cs="Tahoma"/>
          <w:lang w:val="el-GR"/>
        </w:rPr>
        <w:t xml:space="preserve"> στα Κέντρα Καταχώρησης</w:t>
      </w:r>
      <w:bookmarkEnd w:id="778"/>
      <w:bookmarkEnd w:id="782"/>
      <w:bookmarkEnd w:id="779"/>
    </w:p>
    <w:p w14:paraId="4DD3CF5E" w14:textId="5CB55EEA" w:rsidR="00FB6F8C" w:rsidRPr="000B2301" w:rsidRDefault="00FB6F8C" w:rsidP="002866E2">
      <w:pPr>
        <w:rPr>
          <w:lang w:val="el-GR"/>
        </w:rPr>
      </w:pPr>
      <w:r w:rsidRPr="000B2301">
        <w:rPr>
          <w:lang w:val="el-GR"/>
        </w:rPr>
        <w:lastRenderedPageBreak/>
        <w:t xml:space="preserve">Όλοι οι ηλεκτρονικοί υπολογιστές των θέσεων εργασίας των </w:t>
      </w:r>
      <w:proofErr w:type="spellStart"/>
      <w:r w:rsidRPr="000B2301">
        <w:rPr>
          <w:lang w:val="el-GR"/>
        </w:rPr>
        <w:t>καταχωρητών</w:t>
      </w:r>
      <w:proofErr w:type="spellEnd"/>
      <w:r w:rsidRPr="000B2301">
        <w:rPr>
          <w:lang w:val="el-GR"/>
        </w:rPr>
        <w:t xml:space="preserve"> δεν θα επιτρέπουν την πρόσβαση σε τοπικές συσκευές αποθήκευσης δεδομένων (memory </w:t>
      </w:r>
      <w:proofErr w:type="spellStart"/>
      <w:r w:rsidRPr="000B2301">
        <w:rPr>
          <w:lang w:val="el-GR"/>
        </w:rPr>
        <w:t>sticks</w:t>
      </w:r>
      <w:proofErr w:type="spellEnd"/>
      <w:r w:rsidRPr="000B2301">
        <w:rPr>
          <w:lang w:val="el-GR"/>
        </w:rPr>
        <w:t xml:space="preserve">, </w:t>
      </w:r>
      <w:proofErr w:type="spellStart"/>
      <w:r w:rsidRPr="000B2301">
        <w:rPr>
          <w:lang w:val="el-GR"/>
        </w:rPr>
        <w:t>backup</w:t>
      </w:r>
      <w:proofErr w:type="spellEnd"/>
      <w:r w:rsidRPr="000B2301">
        <w:rPr>
          <w:lang w:val="el-GR"/>
        </w:rPr>
        <w:t xml:space="preserve"> </w:t>
      </w:r>
      <w:proofErr w:type="spellStart"/>
      <w:r w:rsidRPr="000B2301">
        <w:rPr>
          <w:lang w:val="el-GR"/>
        </w:rPr>
        <w:t>drives</w:t>
      </w:r>
      <w:proofErr w:type="spellEnd"/>
      <w:r w:rsidRPr="000B2301">
        <w:rPr>
          <w:lang w:val="el-GR"/>
        </w:rPr>
        <w:t xml:space="preserve">) ή τη μεταφορά δεδομένων μέσω άλλης τεχνολογίας μεταφοράς δεδομένων (Υπέρυθρες ακτίνες, </w:t>
      </w:r>
      <w:proofErr w:type="spellStart"/>
      <w:r w:rsidRPr="000B2301">
        <w:rPr>
          <w:lang w:val="el-GR"/>
        </w:rPr>
        <w:t>Bluetooth</w:t>
      </w:r>
      <w:proofErr w:type="spellEnd"/>
      <w:r w:rsidRPr="000B2301">
        <w:rPr>
          <w:lang w:val="el-GR"/>
        </w:rPr>
        <w:t xml:space="preserve"> κλπ.) πέραν του τοπικού δικτύου που θα εγκατασταθεί. Επιπλέον, οι υπολογιστές </w:t>
      </w:r>
      <w:r w:rsidRPr="000B2301">
        <w:rPr>
          <w:b/>
          <w:lang w:val="el-GR"/>
        </w:rPr>
        <w:t>δεν</w:t>
      </w:r>
      <w:r w:rsidRPr="000B2301">
        <w:rPr>
          <w:lang w:val="el-GR"/>
        </w:rPr>
        <w:t xml:space="preserve"> θα έχουν ενεργοποιημένη τη δυνατότητα σύνδεσης στο Internet. </w:t>
      </w:r>
    </w:p>
    <w:p w14:paraId="51C71E31" w14:textId="77777777" w:rsidR="00FB6F8C" w:rsidRPr="000B2301" w:rsidRDefault="00FB6F8C" w:rsidP="002866E2">
      <w:pPr>
        <w:rPr>
          <w:lang w:val="el-GR"/>
        </w:rPr>
      </w:pPr>
      <w:r w:rsidRPr="000B2301">
        <w:rPr>
          <w:lang w:val="el-GR"/>
        </w:rPr>
        <w:t xml:space="preserve">H εφαρμογή καταχώρησης θα διασφαλίζει ότι </w:t>
      </w:r>
      <w:r w:rsidRPr="000B2301">
        <w:rPr>
          <w:b/>
          <w:lang w:val="el-GR"/>
        </w:rPr>
        <w:t>δεν</w:t>
      </w:r>
      <w:r w:rsidRPr="000B2301">
        <w:rPr>
          <w:lang w:val="el-GR"/>
        </w:rPr>
        <w:t xml:space="preserve"> θα υπάρξει διαρροή προσωπικών δεδομένων κατά την πληκτρολόγηση και τον έλεγχο των δεδομένων από τον Ανάδοχο.</w:t>
      </w:r>
    </w:p>
    <w:p w14:paraId="5EDE1DDB" w14:textId="77777777" w:rsidR="00FB6F8C" w:rsidRPr="000B2301" w:rsidRDefault="00FB6F8C" w:rsidP="002866E2">
      <w:pPr>
        <w:rPr>
          <w:lang w:val="el-GR"/>
        </w:rPr>
      </w:pPr>
    </w:p>
    <w:p w14:paraId="0A2C5585" w14:textId="77777777" w:rsidR="00FB6F8C" w:rsidRPr="000B2301" w:rsidRDefault="00FB6F8C" w:rsidP="002866E2">
      <w:pPr>
        <w:rPr>
          <w:b/>
          <w:lang w:val="el-GR"/>
        </w:rPr>
      </w:pPr>
      <w:r w:rsidRPr="000B2301">
        <w:rPr>
          <w:b/>
          <w:lang w:val="el-GR"/>
        </w:rPr>
        <w:t>Εμπιστευτικότητα</w:t>
      </w:r>
    </w:p>
    <w:p w14:paraId="61D98590" w14:textId="57DEB01A" w:rsidR="00FB6F8C" w:rsidRPr="000B2301" w:rsidRDefault="00FB6F8C" w:rsidP="002866E2">
      <w:pPr>
        <w:rPr>
          <w:lang w:val="el-GR"/>
        </w:rPr>
      </w:pPr>
      <w:r w:rsidRPr="000B2301">
        <w:rPr>
          <w:lang w:val="el-GR"/>
        </w:rPr>
        <w:t>Μετά την ολοκλήρωση της αξιολόγησης των προ</w:t>
      </w:r>
      <w:r w:rsidR="00054491" w:rsidRPr="005A0C71">
        <w:rPr>
          <w:lang w:val="el-GR"/>
        </w:rPr>
        <w:t>σ</w:t>
      </w:r>
      <w:r w:rsidRPr="000B2301">
        <w:rPr>
          <w:lang w:val="el-GR"/>
        </w:rPr>
        <w:t xml:space="preserve">φορών που θα υποβληθούν και με την ανάδειξη του Αναδόχου που θα κληθεί να υλοποιήσει το Έργο, θα υπογραφεί η Σύμβαση, σύμφωνα με τις ισχύουσες διατάξεις. Επισημαίνεται, ότι καθ’ όλη τη διάρκεια της Σύμβασης, αλλά και μετά τη λήξη ή λύση αυτής και για διάρκεια τουλάχιστον δέκα πέντε (15) ετών, ο Ανάδοχος θα αναλάβει την υποχρέωση να τηρήσει εμπιστευτικές και να μη γνωστοποιήσει σε οποιοδήποτε τρίτο, οποιαδήποτε έγγραφα ή πληροφορίες που θα περιέλθουν σε γνώση του κατά την εκτέλεση των υπηρεσιών και την εκπλήρωση των υποχρεώσεων του. Επίσης, θα αναλάβει την υποχρέωση να μη γνωστοποιήσει μέρος ή το σύνολο του Έργου που θα εκτελέσει, χωρίς την προηγούμενη έγγραφη έγκριση της Αναθέτουσας Αρχής. </w:t>
      </w:r>
    </w:p>
    <w:p w14:paraId="70E5D2A1" w14:textId="77777777" w:rsidR="00FB6F8C" w:rsidRPr="000B2301" w:rsidRDefault="00FB6F8C" w:rsidP="002866E2">
      <w:pPr>
        <w:rPr>
          <w:lang w:val="el-GR"/>
        </w:rPr>
      </w:pPr>
      <w:r w:rsidRPr="000B2301">
        <w:rPr>
          <w:lang w:val="el-GR"/>
        </w:rPr>
        <w:t xml:space="preserve">Ειδικότερα: </w:t>
      </w:r>
    </w:p>
    <w:p w14:paraId="3BCE6B37" w14:textId="77777777" w:rsidR="00FB6F8C" w:rsidRPr="000B2301" w:rsidRDefault="00FB6F8C" w:rsidP="00884580">
      <w:pPr>
        <w:pStyle w:val="aff1"/>
        <w:numPr>
          <w:ilvl w:val="0"/>
          <w:numId w:val="76"/>
        </w:numPr>
        <w:rPr>
          <w:rFonts w:ascii="Tahoma" w:hAnsi="Tahoma" w:cs="Tahoma"/>
          <w:lang w:val="el-GR"/>
        </w:rPr>
      </w:pPr>
      <w:r w:rsidRPr="000B2301">
        <w:rPr>
          <w:rFonts w:ascii="Tahoma" w:hAnsi="Tahoma" w:cs="Tahoma"/>
          <w:lang w:val="el-GR"/>
        </w:rPr>
        <w:t xml:space="preserve">Ο Ανάδοχος υποχρεούται να τηρεί εχεμύθεια ως προς τις εμπιστευτικές πληροφορίες και τα στοιχεία που σχετίζονται με τις δραστηριότητες του Αγοραστή. Ως εμπιστευτικές πληροφορίες και στοιχεία νοούνται όσα δεν είναι γνωστά στους τρίτους, ακόμα και αν δεν έχουν χαρακτηρισθεί από την Αναθέτουσα Αρχή ως εμπιστευτικά. Η τήρηση εμπιστευτικών πληροφοριών από τον Ανάδοχο </w:t>
      </w:r>
      <w:proofErr w:type="spellStart"/>
      <w:r w:rsidRPr="000B2301">
        <w:rPr>
          <w:rFonts w:ascii="Tahoma" w:hAnsi="Tahoma" w:cs="Tahoma"/>
          <w:lang w:val="el-GR"/>
        </w:rPr>
        <w:t>διέπεται</w:t>
      </w:r>
      <w:proofErr w:type="spellEnd"/>
      <w:r w:rsidRPr="000B2301">
        <w:rPr>
          <w:rFonts w:ascii="Tahoma" w:hAnsi="Tahoma" w:cs="Tahoma"/>
          <w:lang w:val="el-GR"/>
        </w:rPr>
        <w:t xml:space="preserve"> από τις κείμενες διατάξεις και το νομοθετικό πλαίσιο και πρέπει να είναι εφάμιλλο της εμπιστευτικότητας που τηρεί ο Ανάδοχος για το δικό του Οργανισμό και για τις δικές του πληροφορίες εμπιστευτικού χαρακτήρα.</w:t>
      </w:r>
    </w:p>
    <w:p w14:paraId="78F3F937" w14:textId="77777777" w:rsidR="00FB6F8C" w:rsidRPr="000B2301" w:rsidRDefault="00FB6F8C" w:rsidP="00884580">
      <w:pPr>
        <w:pStyle w:val="aff1"/>
        <w:numPr>
          <w:ilvl w:val="0"/>
          <w:numId w:val="76"/>
        </w:numPr>
        <w:rPr>
          <w:rFonts w:ascii="Tahoma" w:hAnsi="Tahoma" w:cs="Tahoma"/>
          <w:lang w:val="el-GR"/>
        </w:rPr>
      </w:pPr>
      <w:r w:rsidRPr="000B2301">
        <w:rPr>
          <w:rFonts w:ascii="Tahoma" w:hAnsi="Tahoma" w:cs="Tahoma"/>
          <w:lang w:val="el-GR"/>
        </w:rPr>
        <w:t xml:space="preserve">Ο Ανάδοχος υποχρεούται να αποφεύγει οποιαδήποτε εμπλοκή των συμφερόντων του με τα συμφέροντα της Αναθέτουσας Αρχής, να παραδώσει με τη λήξη της Σύμβασης όλα τα στοιχεία, έγγραφα κ.λπ. που έχει στην κατοχή του και αφορούν τον Αγοραστή, να τηρεί μια πλήρη σειρά των αρχείων και εγγράφων και του λοιπού υλικού που αφορά στην υλοποίηση και διοίκηση του Έργου καθώς και στις υπηρεσίες που θα παρέχονται στο πλαίσιο του Έργου από αυτόν. </w:t>
      </w:r>
    </w:p>
    <w:p w14:paraId="42ACA3D3" w14:textId="77777777" w:rsidR="00FB6F8C" w:rsidRPr="000B2301" w:rsidRDefault="00FB6F8C" w:rsidP="00884580">
      <w:pPr>
        <w:pStyle w:val="aff1"/>
        <w:numPr>
          <w:ilvl w:val="0"/>
          <w:numId w:val="76"/>
        </w:numPr>
        <w:rPr>
          <w:rFonts w:ascii="Tahoma" w:hAnsi="Tahoma" w:cs="Tahoma"/>
          <w:lang w:val="el-GR"/>
        </w:rPr>
      </w:pPr>
      <w:r w:rsidRPr="000B2301">
        <w:rPr>
          <w:rFonts w:ascii="Tahoma" w:hAnsi="Tahoma" w:cs="Tahoma"/>
          <w:lang w:val="el-GR"/>
        </w:rPr>
        <w:t xml:space="preserve">Ο Ανάδοχος υποχρεούται να προστατεύει το απόρρητο και τα αρχεία που αφορούν σε προσωπικά δεδομένα ατόμων και που τυχόν έχει στην κατοχή του για την υλοποίηση και παραγωγική λειτουργία του Έργου, ακόμη και μετά τη λήξη του, με βάση τα αναφερόμενα στη Σύμβαση. Ο Ανάδοχος οφείλει να λάβει όλα τα αναγκαία μέτρα, προκειμένου να διασφαλίσει ότι και οι υπάλληλοι/ συνεργάτες/ υπεργολάβοι του γνωρίζουν και συμμορφώνονται με τις παραπάνω υποχρεώσεις. Τα συμβαλλόμενα μέρη συμφωνούν ότι, σε περίπτωση υπαιτιότητας του Αναδόχου μη τήρησης των παραπάνω υποχρεώσεων εχεμύθειας, ο Ανάδοχος θα καταβάλει στον Αγοραστή ποινική ρήτρα ίση με το ποσό της αμοιβής του από τη Σύμβαση. Επίσης, η Αναθέτουσα Αρχή διατηρεί το δικαίωμα να απαιτήσει από τον Ανάδοχο την αποκατάσταση κάθε τυχόν περαιτέρω ζημίας. </w:t>
      </w:r>
    </w:p>
    <w:p w14:paraId="7C6AE3EE" w14:textId="04F6B93E" w:rsidR="00FB6F8C" w:rsidRPr="00615DBB" w:rsidRDefault="00FB6F8C" w:rsidP="00884580">
      <w:pPr>
        <w:pStyle w:val="aff1"/>
        <w:numPr>
          <w:ilvl w:val="0"/>
          <w:numId w:val="76"/>
        </w:numPr>
        <w:rPr>
          <w:rFonts w:ascii="Tahoma" w:hAnsi="Tahoma" w:cs="Tahoma"/>
          <w:lang w:val="el-GR"/>
        </w:rPr>
      </w:pPr>
      <w:r w:rsidRPr="000B2301">
        <w:rPr>
          <w:rFonts w:ascii="Tahoma" w:hAnsi="Tahoma" w:cs="Tahoma"/>
          <w:lang w:val="el-GR"/>
        </w:rPr>
        <w:t xml:space="preserve">Σημειώνεται, ότι όλο το προσωπικό του Αναδόχου που θα έχει εμπλοκή στην υλοποίηση του έργου θα υπογράψει </w:t>
      </w:r>
      <w:r w:rsidRPr="006C0D71">
        <w:rPr>
          <w:rFonts w:ascii="Tahoma" w:hAnsi="Tahoma" w:cs="Tahoma"/>
          <w:u w:val="single"/>
          <w:lang w:val="el-GR"/>
        </w:rPr>
        <w:t>«Υπεύθυνη Δήλωση Ενημερώσεως Απορρεουσών Υποχρεώσεων από την Εξουσιοδότηση»</w:t>
      </w:r>
      <w:r w:rsidRPr="000B2301">
        <w:rPr>
          <w:rFonts w:ascii="Tahoma" w:hAnsi="Tahoma" w:cs="Tahoma"/>
          <w:lang w:val="el-GR"/>
        </w:rPr>
        <w:t>.</w:t>
      </w:r>
    </w:p>
    <w:p w14:paraId="2BB70DE2" w14:textId="33CF7C25" w:rsidR="00FB6F8C" w:rsidRPr="00966936" w:rsidRDefault="00CB13C0" w:rsidP="00966936">
      <w:pPr>
        <w:pStyle w:val="5"/>
        <w:rPr>
          <w:rFonts w:cs="Tahoma"/>
          <w:lang w:val="el-GR"/>
        </w:rPr>
      </w:pPr>
      <w:bookmarkStart w:id="783" w:name="_Toc183709345"/>
      <w:r w:rsidRPr="00966936">
        <w:rPr>
          <w:rFonts w:cs="Tahoma"/>
          <w:lang w:val="el-GR"/>
        </w:rPr>
        <w:t>7.7.2.2.9</w:t>
      </w:r>
      <w:r w:rsidR="00FB6F8C" w:rsidRPr="00966936">
        <w:rPr>
          <w:rFonts w:cs="Tahoma"/>
          <w:lang w:val="el-GR"/>
        </w:rPr>
        <w:tab/>
      </w:r>
      <w:bookmarkStart w:id="784" w:name="_Toc76724180"/>
      <w:bookmarkStart w:id="785" w:name="_Toc89441318"/>
      <w:bookmarkStart w:id="786" w:name="_Toc117243979"/>
      <w:r w:rsidR="00FB6F8C" w:rsidRPr="00966936">
        <w:rPr>
          <w:rFonts w:cs="Tahoma"/>
          <w:lang w:val="el-GR"/>
        </w:rPr>
        <w:t xml:space="preserve">Παραγόμενα προϊόντα καταχώρησης </w:t>
      </w:r>
      <w:bookmarkEnd w:id="784"/>
      <w:bookmarkEnd w:id="785"/>
      <w:r w:rsidR="00FB6F8C" w:rsidRPr="00966936">
        <w:rPr>
          <w:rFonts w:cs="Tahoma"/>
          <w:lang w:val="el-GR"/>
        </w:rPr>
        <w:t>Φακέλων</w:t>
      </w:r>
      <w:bookmarkEnd w:id="786"/>
      <w:bookmarkEnd w:id="783"/>
    </w:p>
    <w:p w14:paraId="289C6AA6" w14:textId="77777777" w:rsidR="00FB6F8C" w:rsidRPr="000B2301" w:rsidRDefault="00FB6F8C" w:rsidP="002866E2">
      <w:pPr>
        <w:rPr>
          <w:lang w:val="el-GR"/>
        </w:rPr>
      </w:pPr>
      <w:r w:rsidRPr="000B2301">
        <w:rPr>
          <w:lang w:val="el-GR"/>
        </w:rPr>
        <w:lastRenderedPageBreak/>
        <w:t xml:space="preserve">Τα παραγόμενα προϊόντα που θα συνοδεύουν την επιτυχή ολοκλήρωση της καταχώρησης των εγγράφων θα είναι εγγραφές σε σχεσιακή βάση δεδομένων ή σε αρχεία δομημένης μορφής. Οι εγγραφές αυτές θα περιλαμβάνουν τόσο την Α’ όσο και τη Β’ καταχώρηση και σε περίπτωση που έχει πραγματοποιηθεί, και τη Γ΄ καταχώρηση. </w:t>
      </w:r>
    </w:p>
    <w:p w14:paraId="0C42BA04" w14:textId="4B2E62C1" w:rsidR="003D439F" w:rsidRPr="000B2301" w:rsidRDefault="003D439F" w:rsidP="002866E2">
      <w:pPr>
        <w:rPr>
          <w:lang w:val="el-GR"/>
        </w:rPr>
      </w:pPr>
      <w:r w:rsidRPr="000B2301">
        <w:rPr>
          <w:lang w:val="el-GR"/>
        </w:rPr>
        <w:t xml:space="preserve">Ο Ανάδοχος του έργου θα καθορίσει στο Τεύχος Ανάλυσης Απαιτήσεων του έργου του, τις προδιαγραφές που θα ακολουθηθούν και αφορούν στο </w:t>
      </w:r>
      <w:proofErr w:type="spellStart"/>
      <w:r w:rsidRPr="000B2301">
        <w:rPr>
          <w:lang w:val="el-GR"/>
        </w:rPr>
        <w:t>format</w:t>
      </w:r>
      <w:proofErr w:type="spellEnd"/>
      <w:r w:rsidRPr="000B2301">
        <w:rPr>
          <w:lang w:val="el-GR"/>
        </w:rPr>
        <w:t xml:space="preserve"> αποθήκευσης για μετάπτωση, των </w:t>
      </w:r>
      <w:proofErr w:type="spellStart"/>
      <w:r w:rsidRPr="000B2301">
        <w:rPr>
          <w:lang w:val="el-GR"/>
        </w:rPr>
        <w:t>καταχωρηθέντων</w:t>
      </w:r>
      <w:proofErr w:type="spellEnd"/>
      <w:r w:rsidRPr="000B2301">
        <w:rPr>
          <w:lang w:val="el-GR"/>
        </w:rPr>
        <w:t xml:space="preserve"> εγγραφών, αλλά και γενικότερα στον τρόπο μετάπτωσης των </w:t>
      </w:r>
      <w:proofErr w:type="spellStart"/>
      <w:r w:rsidRPr="000B2301">
        <w:rPr>
          <w:lang w:val="el-GR"/>
        </w:rPr>
        <w:t>καταχωρηθέντων</w:t>
      </w:r>
      <w:proofErr w:type="spellEnd"/>
      <w:r w:rsidRPr="000B2301">
        <w:rPr>
          <w:lang w:val="el-GR"/>
        </w:rPr>
        <w:t xml:space="preserve"> στοιχείων</w:t>
      </w:r>
      <w:r w:rsidR="0014362E">
        <w:rPr>
          <w:lang w:val="el-GR"/>
        </w:rPr>
        <w:t>.</w:t>
      </w:r>
    </w:p>
    <w:p w14:paraId="1A06BC9C" w14:textId="176DF1C8" w:rsidR="00615DBB" w:rsidRPr="000B2301" w:rsidRDefault="00FB6F8C" w:rsidP="002866E2">
      <w:pPr>
        <w:rPr>
          <w:lang w:val="el-GR"/>
        </w:rPr>
      </w:pPr>
      <w:r w:rsidRPr="000B2301">
        <w:rPr>
          <w:lang w:val="el-GR"/>
        </w:rPr>
        <w:t>Το μέσο αποθήκευσης στο οποίο θα παραδίδονται / μεταφέρονται στην Κεντρική Υποδομή του Φορέα Λειτουργίας τα παραγόμενα ψηφιακά προϊόντα θα είναι σε εξωτερικούς αποσπώμενους σκληρούς δίσκους ανάλογα με τις απαιτήσεις χωρητικότητας που θα δημιουργηθούν. Στη θήκη του δίσκου θα πρέπει να υπάρχει κωδικοποιημένη επιγραφή σχετικά με το υλικό που περιέχει.</w:t>
      </w:r>
    </w:p>
    <w:p w14:paraId="3B56CF76" w14:textId="74DB0211" w:rsidR="00FB6F8C" w:rsidRPr="00966936" w:rsidRDefault="00CB13C0" w:rsidP="00966936">
      <w:pPr>
        <w:pStyle w:val="5"/>
        <w:rPr>
          <w:rFonts w:cs="Tahoma"/>
          <w:lang w:val="el-GR"/>
        </w:rPr>
      </w:pPr>
      <w:bookmarkStart w:id="787" w:name="_Toc76724181"/>
      <w:bookmarkStart w:id="788" w:name="_Toc89441319"/>
      <w:bookmarkStart w:id="789" w:name="_Toc117243980"/>
      <w:bookmarkStart w:id="790" w:name="_Toc183709346"/>
      <w:bookmarkStart w:id="791" w:name="_Hlk120189646"/>
      <w:r w:rsidRPr="00966936">
        <w:rPr>
          <w:rFonts w:cs="Tahoma"/>
          <w:lang w:val="el-GR"/>
        </w:rPr>
        <w:t xml:space="preserve">7.7.2.2.10 </w:t>
      </w:r>
      <w:r w:rsidR="00FB6F8C" w:rsidRPr="00966936">
        <w:rPr>
          <w:rFonts w:cs="Tahoma"/>
          <w:lang w:val="el-GR"/>
        </w:rPr>
        <w:t xml:space="preserve">Απαιτήσεις Μετάπτωσης Υλικού </w:t>
      </w:r>
      <w:proofErr w:type="spellStart"/>
      <w:r w:rsidR="00FB6F8C" w:rsidRPr="00966936">
        <w:rPr>
          <w:rFonts w:cs="Tahoma"/>
          <w:lang w:val="el-GR"/>
        </w:rPr>
        <w:t>Ψηφιοποίησης</w:t>
      </w:r>
      <w:proofErr w:type="spellEnd"/>
      <w:r w:rsidR="00FB6F8C" w:rsidRPr="00966936">
        <w:rPr>
          <w:rFonts w:cs="Tahoma"/>
          <w:lang w:val="el-GR"/>
        </w:rPr>
        <w:t xml:space="preserve"> και Εισαγωγής Δεδομένων /</w:t>
      </w:r>
      <w:r w:rsidR="00055409" w:rsidRPr="00966936">
        <w:rPr>
          <w:rFonts w:cs="Tahoma"/>
          <w:lang w:val="el-GR"/>
        </w:rPr>
        <w:t xml:space="preserve"> </w:t>
      </w:r>
      <w:proofErr w:type="spellStart"/>
      <w:r w:rsidR="00FB6F8C" w:rsidRPr="00966936">
        <w:rPr>
          <w:rFonts w:cs="Tahoma"/>
          <w:lang w:val="el-GR"/>
        </w:rPr>
        <w:t>Μεταδεδομένων</w:t>
      </w:r>
      <w:bookmarkEnd w:id="787"/>
      <w:bookmarkEnd w:id="788"/>
      <w:bookmarkEnd w:id="789"/>
      <w:bookmarkEnd w:id="790"/>
      <w:proofErr w:type="spellEnd"/>
    </w:p>
    <w:bookmarkEnd w:id="791"/>
    <w:p w14:paraId="0C61A2FC" w14:textId="77777777" w:rsidR="00FB6F8C" w:rsidRPr="000B2301" w:rsidRDefault="00FB6F8C" w:rsidP="00055409">
      <w:pPr>
        <w:ind w:left="567" w:hanging="567"/>
        <w:rPr>
          <w:lang w:val="el-GR"/>
        </w:rPr>
      </w:pPr>
      <w:r w:rsidRPr="000B2301">
        <w:rPr>
          <w:lang w:val="el-GR"/>
        </w:rPr>
        <w:t>Τα παραγόμενα προϊόντα από τις διαδικασίες :</w:t>
      </w:r>
    </w:p>
    <w:p w14:paraId="18B64B1B" w14:textId="77777777" w:rsidR="00FB6F8C" w:rsidRPr="000B2301" w:rsidRDefault="00FB6F8C" w:rsidP="00884580">
      <w:pPr>
        <w:numPr>
          <w:ilvl w:val="0"/>
          <w:numId w:val="53"/>
        </w:numPr>
        <w:ind w:left="567" w:hanging="567"/>
        <w:rPr>
          <w:lang w:val="el-GR"/>
        </w:rPr>
      </w:pPr>
      <w:r w:rsidRPr="000B2301">
        <w:rPr>
          <w:lang w:val="el-GR"/>
        </w:rPr>
        <w:t xml:space="preserve">σάρωσης και τεκμηρίωσης από τον Ανάδοχο. </w:t>
      </w:r>
    </w:p>
    <w:p w14:paraId="246C0F12" w14:textId="0004A3EB" w:rsidR="00FB6F8C" w:rsidRPr="000B2301" w:rsidRDefault="00FB6F8C" w:rsidP="00884580">
      <w:pPr>
        <w:numPr>
          <w:ilvl w:val="0"/>
          <w:numId w:val="53"/>
        </w:numPr>
        <w:ind w:left="567" w:hanging="567"/>
        <w:rPr>
          <w:lang w:val="el-GR"/>
        </w:rPr>
      </w:pPr>
      <w:r w:rsidRPr="000B2301">
        <w:rPr>
          <w:lang w:val="el-GR"/>
        </w:rPr>
        <w:t xml:space="preserve">καταχώρησης δεδομένων από τον Ανάδοχο. </w:t>
      </w:r>
    </w:p>
    <w:p w14:paraId="4C6EC0B3" w14:textId="767ED786" w:rsidR="00FB6F8C" w:rsidRPr="000B2301" w:rsidRDefault="00FB6F8C" w:rsidP="00FB6F8C">
      <w:pPr>
        <w:rPr>
          <w:lang w:val="el-GR"/>
        </w:rPr>
      </w:pPr>
      <w:r w:rsidRPr="000B2301">
        <w:rPr>
          <w:lang w:val="el-GR"/>
        </w:rPr>
        <w:t>με μέριμνα από τον Ανάδοχο, θα ενσωματώνονται στην εφαρμογή Διαχείρισης Εγγράφων τη</w:t>
      </w:r>
      <w:r w:rsidR="00055409" w:rsidRPr="000B2301">
        <w:rPr>
          <w:lang w:val="el-GR"/>
        </w:rPr>
        <w:t xml:space="preserve"> </w:t>
      </w:r>
      <w:r w:rsidRPr="000B2301">
        <w:rPr>
          <w:lang w:val="el-GR"/>
        </w:rPr>
        <w:t xml:space="preserve">παρούσας διακήρυξης, με συχνότητα που θα προταθεί στη Μελέτη Εφαρμογής και θα γίνει αποδεκτή από την ΕΠΠΕ. </w:t>
      </w:r>
    </w:p>
    <w:p w14:paraId="4FE36872" w14:textId="77777777" w:rsidR="00FB6F8C" w:rsidRPr="000B2301" w:rsidRDefault="00FB6F8C" w:rsidP="00DC1248">
      <w:pPr>
        <w:pStyle w:val="3"/>
        <w:numPr>
          <w:ilvl w:val="2"/>
          <w:numId w:val="20"/>
        </w:numPr>
        <w:ind w:left="1134" w:hanging="992"/>
        <w:rPr>
          <w:rFonts w:cs="Tahoma"/>
        </w:rPr>
      </w:pPr>
      <w:bookmarkStart w:id="792" w:name="_Ref68183506"/>
      <w:bookmarkStart w:id="793" w:name="_Ref69333431"/>
      <w:bookmarkStart w:id="794" w:name="_Toc71708228"/>
      <w:bookmarkStart w:id="795" w:name="_Toc76724182"/>
      <w:bookmarkStart w:id="796" w:name="_Toc89441320"/>
      <w:bookmarkStart w:id="797" w:name="_Toc117243982"/>
      <w:bookmarkStart w:id="798" w:name="_Toc183709347"/>
      <w:bookmarkStart w:id="799" w:name="_Ref71626336"/>
      <w:bookmarkEnd w:id="606"/>
      <w:r w:rsidRPr="000B2301">
        <w:rPr>
          <w:rFonts w:cs="Tahoma"/>
        </w:rPr>
        <w:t>Υπ</w:t>
      </w:r>
      <w:proofErr w:type="spellStart"/>
      <w:r w:rsidRPr="000B2301">
        <w:rPr>
          <w:rFonts w:cs="Tahoma"/>
        </w:rPr>
        <w:t>ηρεσίες</w:t>
      </w:r>
      <w:proofErr w:type="spellEnd"/>
      <w:r w:rsidRPr="000B2301">
        <w:rPr>
          <w:rFonts w:cs="Tahoma"/>
        </w:rPr>
        <w:t xml:space="preserve"> </w:t>
      </w:r>
      <w:proofErr w:type="spellStart"/>
      <w:r w:rsidRPr="000B2301">
        <w:rPr>
          <w:rFonts w:cs="Tahoma"/>
        </w:rPr>
        <w:t>Μετά</w:t>
      </w:r>
      <w:proofErr w:type="spellEnd"/>
      <w:r w:rsidRPr="000B2301">
        <w:rPr>
          <w:rFonts w:cs="Tahoma"/>
        </w:rPr>
        <w:t>πτωσης</w:t>
      </w:r>
      <w:bookmarkEnd w:id="792"/>
      <w:bookmarkEnd w:id="793"/>
      <w:bookmarkEnd w:id="794"/>
      <w:bookmarkEnd w:id="795"/>
      <w:bookmarkEnd w:id="796"/>
      <w:bookmarkEnd w:id="797"/>
      <w:bookmarkEnd w:id="798"/>
      <w:r w:rsidRPr="000B2301">
        <w:rPr>
          <w:rFonts w:cs="Tahoma"/>
        </w:rPr>
        <w:t xml:space="preserve"> </w:t>
      </w:r>
    </w:p>
    <w:p w14:paraId="397B2582" w14:textId="003203B6" w:rsidR="00FE43D4" w:rsidRPr="000B2301" w:rsidRDefault="00FB6F8C" w:rsidP="00FB6F8C">
      <w:pPr>
        <w:rPr>
          <w:lang w:val="el-GR"/>
        </w:rPr>
      </w:pPr>
      <w:r w:rsidRPr="000B2301">
        <w:rPr>
          <w:lang w:val="el-GR"/>
        </w:rPr>
        <w:t xml:space="preserve">Ο Ανάδοχος υποχρεούται να εκπονήσει Μελέτη μετάπτωσης των δεδομένων και των συστημάτων στην οποία να καταγραφεί η υπάρχουσα φυσική και λογική αρχιτεκτονική, η μεθοδολογία και τα εργαλεία εγκατάστασης </w:t>
      </w:r>
      <w:r w:rsidR="00987A89" w:rsidRPr="000B2301">
        <w:rPr>
          <w:lang w:val="el-GR"/>
        </w:rPr>
        <w:t>στις νέες υποδομές.</w:t>
      </w:r>
    </w:p>
    <w:p w14:paraId="24A3E42A" w14:textId="40FA5579" w:rsidR="00FB6F8C" w:rsidRPr="00FE43D4" w:rsidRDefault="00FB6F8C" w:rsidP="00DC1248">
      <w:pPr>
        <w:pStyle w:val="3"/>
        <w:numPr>
          <w:ilvl w:val="2"/>
          <w:numId w:val="20"/>
        </w:numPr>
        <w:ind w:left="1134" w:hanging="992"/>
        <w:rPr>
          <w:rFonts w:cs="Tahoma"/>
        </w:rPr>
      </w:pPr>
      <w:bookmarkStart w:id="800" w:name="_Toc76724183"/>
      <w:bookmarkStart w:id="801" w:name="_Toc89441321"/>
      <w:bookmarkStart w:id="802" w:name="_Toc117243983"/>
      <w:bookmarkStart w:id="803" w:name="_Ref149640022"/>
      <w:bookmarkStart w:id="804" w:name="_Ref149745369"/>
      <w:bookmarkStart w:id="805" w:name="_Ref149746829"/>
      <w:bookmarkStart w:id="806" w:name="_Ref149747065"/>
      <w:bookmarkStart w:id="807" w:name="_Ref171693740"/>
      <w:bookmarkStart w:id="808" w:name="_Toc183709348"/>
      <w:r w:rsidRPr="000B2301">
        <w:rPr>
          <w:rFonts w:cs="Tahoma"/>
        </w:rPr>
        <w:t>Υπ</w:t>
      </w:r>
      <w:proofErr w:type="spellStart"/>
      <w:r w:rsidRPr="000B2301">
        <w:rPr>
          <w:rFonts w:cs="Tahoma"/>
        </w:rPr>
        <w:t>ηρεσίες</w:t>
      </w:r>
      <w:proofErr w:type="spellEnd"/>
      <w:r w:rsidRPr="000B2301">
        <w:rPr>
          <w:rFonts w:cs="Tahoma"/>
        </w:rPr>
        <w:t xml:space="preserve"> </w:t>
      </w:r>
      <w:proofErr w:type="spellStart"/>
      <w:r w:rsidRPr="000B2301">
        <w:rPr>
          <w:rFonts w:cs="Tahoma"/>
        </w:rPr>
        <w:t>Εκ</w:t>
      </w:r>
      <w:proofErr w:type="spellEnd"/>
      <w:r w:rsidRPr="000B2301">
        <w:rPr>
          <w:rFonts w:cs="Tahoma"/>
        </w:rPr>
        <w:t>παίδευσης</w:t>
      </w:r>
      <w:bookmarkEnd w:id="799"/>
      <w:bookmarkEnd w:id="800"/>
      <w:bookmarkEnd w:id="801"/>
      <w:bookmarkEnd w:id="802"/>
      <w:bookmarkEnd w:id="803"/>
      <w:bookmarkEnd w:id="804"/>
      <w:bookmarkEnd w:id="805"/>
      <w:bookmarkEnd w:id="806"/>
      <w:bookmarkEnd w:id="807"/>
      <w:bookmarkEnd w:id="808"/>
      <w:r w:rsidR="00FE43D4">
        <w:rPr>
          <w:rFonts w:cs="Tahoma"/>
          <w:lang w:val="el-GR"/>
        </w:rPr>
        <w:t xml:space="preserve"> </w:t>
      </w:r>
    </w:p>
    <w:p w14:paraId="0016E1D2" w14:textId="5AE78776" w:rsidR="00B0196C" w:rsidRPr="000B2301" w:rsidRDefault="00B0196C" w:rsidP="00B0196C">
      <w:pPr>
        <w:rPr>
          <w:lang w:val="el-GR"/>
        </w:rPr>
      </w:pPr>
      <w:r w:rsidRPr="000B2301">
        <w:rPr>
          <w:lang w:val="el-GR"/>
        </w:rPr>
        <w:t>Ο Ανάδοχος οφείλει να προσφέρει υπηρεσίες εκπαίδευσης – µ</w:t>
      </w:r>
      <w:proofErr w:type="spellStart"/>
      <w:r w:rsidRPr="000B2301">
        <w:rPr>
          <w:lang w:val="el-GR"/>
        </w:rPr>
        <w:t>εταφοράς</w:t>
      </w:r>
      <w:proofErr w:type="spellEnd"/>
      <w:r w:rsidRPr="000B2301">
        <w:rPr>
          <w:lang w:val="el-GR"/>
        </w:rPr>
        <w:t xml:space="preserve"> τεχνογνωσίας στα στελέχη, χρήστες και διαχειριστές των Εφαρμογών, όπως επίσης σε στελέχη της Αναθέτουσας Αρχής, µε στόχο την πλήρη αξιοποίηση του Έργου. Η εκπαίδευση µ</w:t>
      </w:r>
      <w:proofErr w:type="spellStart"/>
      <w:r w:rsidRPr="000B2301">
        <w:rPr>
          <w:lang w:val="el-GR"/>
        </w:rPr>
        <w:t>πορεί</w:t>
      </w:r>
      <w:proofErr w:type="spellEnd"/>
      <w:r w:rsidRPr="000B2301">
        <w:rPr>
          <w:lang w:val="el-GR"/>
        </w:rPr>
        <w:t xml:space="preserve"> να γίνει και µε </w:t>
      </w:r>
      <w:proofErr w:type="spellStart"/>
      <w:r w:rsidRPr="000B2301">
        <w:rPr>
          <w:lang w:val="el-GR"/>
        </w:rPr>
        <w:t>τηλε</w:t>
      </w:r>
      <w:proofErr w:type="spellEnd"/>
      <w:r w:rsidRPr="000B2301">
        <w:rPr>
          <w:lang w:val="el-GR"/>
        </w:rPr>
        <w:t xml:space="preserve">-εκπαίδευση. </w:t>
      </w:r>
      <w:r w:rsidRPr="000B2301">
        <w:t>H</w:t>
      </w:r>
      <w:r w:rsidRPr="000B2301">
        <w:rPr>
          <w:lang w:val="el-GR"/>
        </w:rPr>
        <w:t xml:space="preserve"> εκπαίδευση, που θα παρασχεθεί στο πλαίσιο του Έργου της παρούσας διακήρυξης, θα είναι </w:t>
      </w:r>
      <w:proofErr w:type="spellStart"/>
      <w:r w:rsidRPr="000B2301">
        <w:rPr>
          <w:lang w:val="el-GR"/>
        </w:rPr>
        <w:t>δοµηµένη</w:t>
      </w:r>
      <w:proofErr w:type="spellEnd"/>
      <w:r w:rsidRPr="000B2301">
        <w:rPr>
          <w:lang w:val="el-GR"/>
        </w:rPr>
        <w:t xml:space="preserve"> σε </w:t>
      </w:r>
      <w:proofErr w:type="spellStart"/>
      <w:r w:rsidRPr="000B2301">
        <w:rPr>
          <w:lang w:val="el-GR"/>
        </w:rPr>
        <w:t>ολοήµερα</w:t>
      </w:r>
      <w:proofErr w:type="spellEnd"/>
      <w:r w:rsidRPr="000B2301">
        <w:rPr>
          <w:lang w:val="el-GR"/>
        </w:rPr>
        <w:t xml:space="preserve"> </w:t>
      </w:r>
      <w:proofErr w:type="spellStart"/>
      <w:r w:rsidRPr="000B2301">
        <w:rPr>
          <w:lang w:val="el-GR"/>
        </w:rPr>
        <w:t>σεµινάρια</w:t>
      </w:r>
      <w:proofErr w:type="spellEnd"/>
      <w:r w:rsidRPr="000B2301">
        <w:rPr>
          <w:lang w:val="el-GR"/>
        </w:rPr>
        <w:t xml:space="preserve"> των έξι (6) ωρών ανά </w:t>
      </w:r>
      <w:proofErr w:type="spellStart"/>
      <w:r w:rsidRPr="000B2301">
        <w:rPr>
          <w:lang w:val="el-GR"/>
        </w:rPr>
        <w:t>ηµέρα</w:t>
      </w:r>
      <w:proofErr w:type="spellEnd"/>
      <w:r w:rsidRPr="000B2301">
        <w:rPr>
          <w:lang w:val="el-GR"/>
        </w:rPr>
        <w:t>. Ο µ</w:t>
      </w:r>
      <w:proofErr w:type="spellStart"/>
      <w:r w:rsidRPr="000B2301">
        <w:rPr>
          <w:lang w:val="el-GR"/>
        </w:rPr>
        <w:t>έγιστος</w:t>
      </w:r>
      <w:proofErr w:type="spellEnd"/>
      <w:r w:rsidRPr="000B2301">
        <w:rPr>
          <w:lang w:val="el-GR"/>
        </w:rPr>
        <w:t xml:space="preserve"> </w:t>
      </w:r>
      <w:proofErr w:type="spellStart"/>
      <w:r w:rsidRPr="000B2301">
        <w:rPr>
          <w:lang w:val="el-GR"/>
        </w:rPr>
        <w:t>αριθµός</w:t>
      </w:r>
      <w:proofErr w:type="spellEnd"/>
      <w:r w:rsidRPr="000B2301">
        <w:rPr>
          <w:lang w:val="el-GR"/>
        </w:rPr>
        <w:t xml:space="preserve"> χρηστών ανά </w:t>
      </w:r>
      <w:proofErr w:type="spellStart"/>
      <w:r w:rsidRPr="000B2301">
        <w:rPr>
          <w:lang w:val="el-GR"/>
        </w:rPr>
        <w:t>τµήµα</w:t>
      </w:r>
      <w:proofErr w:type="spellEnd"/>
      <w:r w:rsidRPr="000B2301">
        <w:rPr>
          <w:lang w:val="el-GR"/>
        </w:rPr>
        <w:t xml:space="preserve"> θα είναι πέντε (5). </w:t>
      </w:r>
      <w:r w:rsidRPr="000B2301">
        <w:t>H</w:t>
      </w:r>
      <w:r w:rsidRPr="000B2301">
        <w:rPr>
          <w:lang w:val="el-GR"/>
        </w:rPr>
        <w:t xml:space="preserve"> εκπαίδευση θα αφορά το σύνολο των </w:t>
      </w:r>
      <w:proofErr w:type="spellStart"/>
      <w:r w:rsidRPr="000B2301">
        <w:rPr>
          <w:lang w:val="el-GR"/>
        </w:rPr>
        <w:t>Εφαρµογών</w:t>
      </w:r>
      <w:proofErr w:type="spellEnd"/>
      <w:r w:rsidRPr="000B2301">
        <w:rPr>
          <w:lang w:val="el-GR"/>
        </w:rPr>
        <w:t xml:space="preserve"> και η διάρκειά της θα είναι δύο (2) </w:t>
      </w:r>
      <w:proofErr w:type="spellStart"/>
      <w:r w:rsidRPr="000B2301">
        <w:rPr>
          <w:lang w:val="el-GR"/>
        </w:rPr>
        <w:t>ηµέρες</w:t>
      </w:r>
      <w:proofErr w:type="spellEnd"/>
      <w:r w:rsidRPr="000B2301">
        <w:rPr>
          <w:lang w:val="el-GR"/>
        </w:rPr>
        <w:t xml:space="preserve"> ανά </w:t>
      </w:r>
      <w:proofErr w:type="spellStart"/>
      <w:r w:rsidRPr="000B2301">
        <w:rPr>
          <w:lang w:val="el-GR"/>
        </w:rPr>
        <w:t>Εφαρµογή</w:t>
      </w:r>
      <w:proofErr w:type="spellEnd"/>
      <w:r w:rsidRPr="000B2301">
        <w:rPr>
          <w:lang w:val="el-GR"/>
        </w:rPr>
        <w:t xml:space="preserve">. Το σύνολο των </w:t>
      </w:r>
      <w:proofErr w:type="spellStart"/>
      <w:r w:rsidRPr="000B2301">
        <w:rPr>
          <w:lang w:val="el-GR"/>
        </w:rPr>
        <w:t>ατόµων</w:t>
      </w:r>
      <w:proofErr w:type="spellEnd"/>
      <w:r w:rsidRPr="000B2301">
        <w:rPr>
          <w:lang w:val="el-GR"/>
        </w:rPr>
        <w:t xml:space="preserve"> που θα εκπαιδευτούν είναι είκοσι (20). Οι υπηρεσίες εκπαίδευσης θα </w:t>
      </w:r>
      <w:proofErr w:type="spellStart"/>
      <w:r w:rsidRPr="000B2301">
        <w:rPr>
          <w:lang w:val="el-GR"/>
        </w:rPr>
        <w:t>περιλαµβάνουν</w:t>
      </w:r>
      <w:proofErr w:type="spellEnd"/>
      <w:r w:rsidRPr="000B2301">
        <w:rPr>
          <w:lang w:val="el-GR"/>
        </w:rPr>
        <w:t xml:space="preserve"> κατ’ ελάχιστο τα εξής: </w:t>
      </w:r>
    </w:p>
    <w:p w14:paraId="08E1E4A6" w14:textId="77777777" w:rsidR="00B0196C" w:rsidRPr="000B2301" w:rsidRDefault="00B0196C" w:rsidP="00884580">
      <w:pPr>
        <w:pStyle w:val="aff1"/>
        <w:numPr>
          <w:ilvl w:val="0"/>
          <w:numId w:val="73"/>
        </w:numPr>
        <w:rPr>
          <w:rFonts w:ascii="Tahoma" w:hAnsi="Tahoma" w:cs="Tahoma"/>
          <w:szCs w:val="22"/>
          <w:lang w:val="el-GR"/>
        </w:rPr>
      </w:pPr>
      <w:r w:rsidRPr="000B2301">
        <w:rPr>
          <w:rFonts w:ascii="Tahoma" w:hAnsi="Tahoma" w:cs="Tahoma"/>
          <w:szCs w:val="22"/>
          <w:lang w:val="el-GR"/>
        </w:rPr>
        <w:t>Οδηγό εκπαίδευσης (</w:t>
      </w:r>
      <w:proofErr w:type="spellStart"/>
      <w:r w:rsidRPr="000B2301">
        <w:rPr>
          <w:rFonts w:ascii="Tahoma" w:hAnsi="Tahoma" w:cs="Tahoma"/>
          <w:szCs w:val="22"/>
          <w:lang w:val="el-GR"/>
        </w:rPr>
        <w:t>σεµιναριακού</w:t>
      </w:r>
      <w:proofErr w:type="spellEnd"/>
      <w:r w:rsidRPr="000B2301">
        <w:rPr>
          <w:rFonts w:ascii="Tahoma" w:hAnsi="Tahoma" w:cs="Tahoma"/>
          <w:szCs w:val="22"/>
          <w:lang w:val="el-GR"/>
        </w:rPr>
        <w:t xml:space="preserve"> τύπου), ο οποίος θα </w:t>
      </w:r>
      <w:proofErr w:type="spellStart"/>
      <w:r w:rsidRPr="000B2301">
        <w:rPr>
          <w:rFonts w:ascii="Tahoma" w:hAnsi="Tahoma" w:cs="Tahoma"/>
          <w:szCs w:val="22"/>
          <w:lang w:val="el-GR"/>
        </w:rPr>
        <w:t>περιλαµβάνει</w:t>
      </w:r>
      <w:proofErr w:type="spellEnd"/>
      <w:r w:rsidRPr="000B2301">
        <w:rPr>
          <w:rFonts w:ascii="Tahoma" w:hAnsi="Tahoma" w:cs="Tahoma"/>
          <w:szCs w:val="22"/>
          <w:lang w:val="el-GR"/>
        </w:rPr>
        <w:t xml:space="preserve">: </w:t>
      </w:r>
    </w:p>
    <w:p w14:paraId="5D0D5FFD" w14:textId="77777777" w:rsidR="00B0196C" w:rsidRPr="000B2301" w:rsidRDefault="00B0196C" w:rsidP="00884580">
      <w:pPr>
        <w:pStyle w:val="aff1"/>
        <w:numPr>
          <w:ilvl w:val="1"/>
          <w:numId w:val="73"/>
        </w:numPr>
        <w:rPr>
          <w:rFonts w:ascii="Tahoma" w:hAnsi="Tahoma" w:cs="Tahoma"/>
          <w:szCs w:val="22"/>
          <w:lang w:val="el-GR"/>
        </w:rPr>
      </w:pPr>
      <w:r w:rsidRPr="000B2301">
        <w:rPr>
          <w:rFonts w:ascii="Tahoma" w:hAnsi="Tahoma" w:cs="Tahoma"/>
          <w:szCs w:val="22"/>
          <w:lang w:val="el-GR"/>
        </w:rPr>
        <w:t xml:space="preserve">το </w:t>
      </w:r>
      <w:proofErr w:type="spellStart"/>
      <w:r w:rsidRPr="000B2301">
        <w:rPr>
          <w:rFonts w:ascii="Tahoma" w:hAnsi="Tahoma" w:cs="Tahoma"/>
          <w:szCs w:val="22"/>
          <w:lang w:val="el-GR"/>
        </w:rPr>
        <w:t>αντικείµενο</w:t>
      </w:r>
      <w:proofErr w:type="spellEnd"/>
      <w:r w:rsidRPr="000B2301">
        <w:rPr>
          <w:rFonts w:ascii="Tahoma" w:hAnsi="Tahoma" w:cs="Tahoma"/>
          <w:szCs w:val="22"/>
          <w:lang w:val="el-GR"/>
        </w:rPr>
        <w:t xml:space="preserve"> της εκπαίδευσης ανά κατηγορία </w:t>
      </w:r>
      <w:proofErr w:type="spellStart"/>
      <w:r w:rsidRPr="000B2301">
        <w:rPr>
          <w:rFonts w:ascii="Tahoma" w:hAnsi="Tahoma" w:cs="Tahoma"/>
          <w:szCs w:val="22"/>
          <w:lang w:val="el-GR"/>
        </w:rPr>
        <w:t>εκπαιδευοµένων</w:t>
      </w:r>
      <w:proofErr w:type="spellEnd"/>
      <w:r w:rsidRPr="000B2301">
        <w:rPr>
          <w:rFonts w:ascii="Tahoma" w:hAnsi="Tahoma" w:cs="Tahoma"/>
          <w:szCs w:val="22"/>
          <w:lang w:val="el-GR"/>
        </w:rPr>
        <w:t xml:space="preserve">. </w:t>
      </w:r>
    </w:p>
    <w:p w14:paraId="6528506F" w14:textId="77777777" w:rsidR="00B0196C" w:rsidRPr="000B2301" w:rsidRDefault="00B0196C" w:rsidP="00884580">
      <w:pPr>
        <w:pStyle w:val="aff1"/>
        <w:numPr>
          <w:ilvl w:val="1"/>
          <w:numId w:val="73"/>
        </w:numPr>
        <w:rPr>
          <w:rFonts w:ascii="Tahoma" w:hAnsi="Tahoma" w:cs="Tahoma"/>
          <w:szCs w:val="22"/>
          <w:lang w:val="el-GR"/>
        </w:rPr>
      </w:pPr>
      <w:r w:rsidRPr="000B2301">
        <w:rPr>
          <w:rFonts w:ascii="Tahoma" w:hAnsi="Tahoma" w:cs="Tahoma"/>
          <w:szCs w:val="22"/>
          <w:lang w:val="el-GR"/>
        </w:rPr>
        <w:t xml:space="preserve">Την εκπαιδευτική διαδικασία και τον τρόπο διαχείρισής της. </w:t>
      </w:r>
    </w:p>
    <w:p w14:paraId="56A28CB0" w14:textId="77777777" w:rsidR="00B0196C" w:rsidRPr="000B2301" w:rsidRDefault="00B0196C" w:rsidP="00884580">
      <w:pPr>
        <w:pStyle w:val="aff1"/>
        <w:numPr>
          <w:ilvl w:val="1"/>
          <w:numId w:val="73"/>
        </w:numPr>
        <w:rPr>
          <w:rFonts w:ascii="Tahoma" w:hAnsi="Tahoma" w:cs="Tahoma"/>
          <w:szCs w:val="22"/>
          <w:lang w:val="el-GR"/>
        </w:rPr>
      </w:pPr>
      <w:r w:rsidRPr="000B2301">
        <w:rPr>
          <w:rFonts w:ascii="Tahoma" w:hAnsi="Tahoma" w:cs="Tahoma"/>
          <w:szCs w:val="22"/>
          <w:lang w:val="el-GR"/>
        </w:rPr>
        <w:t>τη µ</w:t>
      </w:r>
      <w:proofErr w:type="spellStart"/>
      <w:r w:rsidRPr="000B2301">
        <w:rPr>
          <w:rFonts w:ascii="Tahoma" w:hAnsi="Tahoma" w:cs="Tahoma"/>
          <w:szCs w:val="22"/>
          <w:lang w:val="el-GR"/>
        </w:rPr>
        <w:t>εθοδολογική</w:t>
      </w:r>
      <w:proofErr w:type="spellEnd"/>
      <w:r w:rsidRPr="000B2301">
        <w:rPr>
          <w:rFonts w:ascii="Tahoma" w:hAnsi="Tahoma" w:cs="Tahoma"/>
          <w:szCs w:val="22"/>
          <w:lang w:val="el-GR"/>
        </w:rPr>
        <w:t xml:space="preserve"> προσέγγιση, την οργάνωση και </w:t>
      </w:r>
      <w:proofErr w:type="spellStart"/>
      <w:r w:rsidRPr="000B2301">
        <w:rPr>
          <w:rFonts w:ascii="Tahoma" w:hAnsi="Tahoma" w:cs="Tahoma"/>
          <w:szCs w:val="22"/>
          <w:lang w:val="el-GR"/>
        </w:rPr>
        <w:t>προετοιµασία</w:t>
      </w:r>
      <w:proofErr w:type="spellEnd"/>
      <w:r w:rsidRPr="000B2301">
        <w:rPr>
          <w:rFonts w:ascii="Tahoma" w:hAnsi="Tahoma" w:cs="Tahoma"/>
          <w:szCs w:val="22"/>
          <w:lang w:val="el-GR"/>
        </w:rPr>
        <w:t xml:space="preserve"> εκπαίδευσης.  </w:t>
      </w:r>
    </w:p>
    <w:p w14:paraId="46328116" w14:textId="5FA3183C" w:rsidR="00B0196C" w:rsidRPr="000B2301" w:rsidRDefault="00B0196C" w:rsidP="00884580">
      <w:pPr>
        <w:pStyle w:val="aff1"/>
        <w:numPr>
          <w:ilvl w:val="1"/>
          <w:numId w:val="73"/>
        </w:numPr>
        <w:rPr>
          <w:rFonts w:ascii="Tahoma" w:hAnsi="Tahoma" w:cs="Tahoma"/>
          <w:szCs w:val="22"/>
          <w:lang w:val="el-GR"/>
        </w:rPr>
      </w:pPr>
      <w:r w:rsidRPr="000B2301">
        <w:rPr>
          <w:rFonts w:ascii="Tahoma" w:hAnsi="Tahoma" w:cs="Tahoma"/>
          <w:szCs w:val="22"/>
          <w:lang w:val="el-GR"/>
        </w:rPr>
        <w:t xml:space="preserve">τον αναλυτικό </w:t>
      </w:r>
      <w:proofErr w:type="spellStart"/>
      <w:r w:rsidRPr="000B2301">
        <w:rPr>
          <w:rFonts w:ascii="Tahoma" w:hAnsi="Tahoma" w:cs="Tahoma"/>
          <w:szCs w:val="22"/>
          <w:lang w:val="el-GR"/>
        </w:rPr>
        <w:t>προγρα</w:t>
      </w:r>
      <w:proofErr w:type="spellEnd"/>
      <w:r w:rsidRPr="000B2301">
        <w:rPr>
          <w:rFonts w:ascii="Tahoma" w:hAnsi="Tahoma" w:cs="Tahoma"/>
          <w:szCs w:val="22"/>
          <w:lang w:val="el-GR"/>
        </w:rPr>
        <w:t>µµ</w:t>
      </w:r>
      <w:proofErr w:type="spellStart"/>
      <w:r w:rsidRPr="000B2301">
        <w:rPr>
          <w:rFonts w:ascii="Tahoma" w:hAnsi="Tahoma" w:cs="Tahoma"/>
          <w:szCs w:val="22"/>
          <w:lang w:val="el-GR"/>
        </w:rPr>
        <w:t>ατισµό</w:t>
      </w:r>
      <w:proofErr w:type="spellEnd"/>
      <w:r w:rsidRPr="000B2301">
        <w:rPr>
          <w:rFonts w:ascii="Tahoma" w:hAnsi="Tahoma" w:cs="Tahoma"/>
          <w:szCs w:val="22"/>
          <w:lang w:val="el-GR"/>
        </w:rPr>
        <w:t xml:space="preserve"> εκπαιδευτικών </w:t>
      </w:r>
      <w:proofErr w:type="spellStart"/>
      <w:r w:rsidRPr="000B2301">
        <w:rPr>
          <w:rFonts w:ascii="Tahoma" w:hAnsi="Tahoma" w:cs="Tahoma"/>
          <w:szCs w:val="22"/>
          <w:lang w:val="el-GR"/>
        </w:rPr>
        <w:t>σεµιναρίων</w:t>
      </w:r>
      <w:proofErr w:type="spellEnd"/>
      <w:r w:rsidRPr="000B2301">
        <w:rPr>
          <w:rFonts w:ascii="Tahoma" w:hAnsi="Tahoma" w:cs="Tahoma"/>
          <w:szCs w:val="22"/>
          <w:lang w:val="el-GR"/>
        </w:rPr>
        <w:t xml:space="preserve">, ο οποίος θα </w:t>
      </w:r>
      <w:proofErr w:type="spellStart"/>
      <w:r w:rsidRPr="000B2301">
        <w:rPr>
          <w:rFonts w:ascii="Tahoma" w:hAnsi="Tahoma" w:cs="Tahoma"/>
          <w:szCs w:val="22"/>
          <w:lang w:val="el-GR"/>
        </w:rPr>
        <w:t>συµφωνηθεί</w:t>
      </w:r>
      <w:proofErr w:type="spellEnd"/>
      <w:r w:rsidRPr="000B2301">
        <w:rPr>
          <w:rFonts w:ascii="Tahoma" w:hAnsi="Tahoma" w:cs="Tahoma"/>
          <w:szCs w:val="22"/>
          <w:lang w:val="el-GR"/>
        </w:rPr>
        <w:t xml:space="preserve"> µε τον Φορέα Λειτουργίας. </w:t>
      </w:r>
    </w:p>
    <w:p w14:paraId="1A8EF9D8" w14:textId="77777777" w:rsidR="00B0196C" w:rsidRPr="000B2301" w:rsidRDefault="00B0196C" w:rsidP="00884580">
      <w:pPr>
        <w:pStyle w:val="aff1"/>
        <w:numPr>
          <w:ilvl w:val="0"/>
          <w:numId w:val="73"/>
        </w:numPr>
        <w:rPr>
          <w:rFonts w:ascii="Tahoma" w:hAnsi="Tahoma" w:cs="Tahoma"/>
          <w:szCs w:val="22"/>
          <w:lang w:val="el-GR"/>
        </w:rPr>
      </w:pPr>
      <w:proofErr w:type="spellStart"/>
      <w:r w:rsidRPr="000B2301">
        <w:rPr>
          <w:rFonts w:ascii="Tahoma" w:hAnsi="Tahoma" w:cs="Tahoma"/>
          <w:szCs w:val="22"/>
          <w:lang w:val="el-GR"/>
        </w:rPr>
        <w:t>Δηµιουργία</w:t>
      </w:r>
      <w:proofErr w:type="spellEnd"/>
      <w:r w:rsidRPr="000B2301">
        <w:rPr>
          <w:rFonts w:ascii="Tahoma" w:hAnsi="Tahoma" w:cs="Tahoma"/>
          <w:szCs w:val="22"/>
          <w:lang w:val="el-GR"/>
        </w:rPr>
        <w:t xml:space="preserve"> εκπαιδευτικού και εποπτικού υλικού εκπαίδευσης (σε έντυπη και ηλεκτρονική µ</w:t>
      </w:r>
      <w:proofErr w:type="spellStart"/>
      <w:r w:rsidRPr="000B2301">
        <w:rPr>
          <w:rFonts w:ascii="Tahoma" w:hAnsi="Tahoma" w:cs="Tahoma"/>
          <w:szCs w:val="22"/>
          <w:lang w:val="el-GR"/>
        </w:rPr>
        <w:t>ορφή</w:t>
      </w:r>
      <w:proofErr w:type="spellEnd"/>
      <w:r w:rsidRPr="000B2301">
        <w:rPr>
          <w:rFonts w:ascii="Tahoma" w:hAnsi="Tahoma" w:cs="Tahoma"/>
          <w:szCs w:val="22"/>
          <w:lang w:val="el-GR"/>
        </w:rPr>
        <w:t xml:space="preserve">) για όλες τις κατηγορίες χρηστών που θα αναφερθούν στη συνέχεια, µε βάση τις ανάγκες και τον </w:t>
      </w:r>
      <w:proofErr w:type="spellStart"/>
      <w:r w:rsidRPr="000B2301">
        <w:rPr>
          <w:rFonts w:ascii="Tahoma" w:hAnsi="Tahoma" w:cs="Tahoma"/>
          <w:szCs w:val="22"/>
          <w:lang w:val="el-GR"/>
        </w:rPr>
        <w:t>προσδοκώµενο</w:t>
      </w:r>
      <w:proofErr w:type="spellEnd"/>
      <w:r w:rsidRPr="000B2301">
        <w:rPr>
          <w:rFonts w:ascii="Tahoma" w:hAnsi="Tahoma" w:cs="Tahoma"/>
          <w:szCs w:val="22"/>
          <w:lang w:val="el-GR"/>
        </w:rPr>
        <w:t xml:space="preserve"> ρόλο στην επιχειρησιακή αξιοποίηση του Συστήματος. </w:t>
      </w:r>
    </w:p>
    <w:p w14:paraId="7A138691" w14:textId="7676CC72" w:rsidR="00B0196C" w:rsidRPr="000B2301" w:rsidRDefault="00B0196C" w:rsidP="00884580">
      <w:pPr>
        <w:pStyle w:val="aff1"/>
        <w:numPr>
          <w:ilvl w:val="0"/>
          <w:numId w:val="73"/>
        </w:numPr>
        <w:rPr>
          <w:rFonts w:ascii="Tahoma" w:hAnsi="Tahoma" w:cs="Tahoma"/>
          <w:szCs w:val="22"/>
          <w:lang w:val="el-GR"/>
        </w:rPr>
      </w:pPr>
      <w:r w:rsidRPr="000B2301">
        <w:rPr>
          <w:rFonts w:ascii="Tahoma" w:hAnsi="Tahoma" w:cs="Tahoma"/>
          <w:szCs w:val="22"/>
          <w:lang w:val="el-GR"/>
        </w:rPr>
        <w:t xml:space="preserve">Το σύνολο </w:t>
      </w:r>
      <w:r w:rsidR="000A4526">
        <w:rPr>
          <w:rFonts w:ascii="Tahoma" w:hAnsi="Tahoma" w:cs="Tahoma"/>
          <w:szCs w:val="22"/>
          <w:lang w:val="el-GR"/>
        </w:rPr>
        <w:t>του εκ</w:t>
      </w:r>
      <w:r w:rsidRPr="000B2301">
        <w:rPr>
          <w:rFonts w:ascii="Tahoma" w:hAnsi="Tahoma" w:cs="Tahoma"/>
          <w:szCs w:val="22"/>
          <w:lang w:val="el-GR"/>
        </w:rPr>
        <w:t xml:space="preserve">παιδευτικού υλικού θα πρέπει να είναι </w:t>
      </w:r>
      <w:proofErr w:type="spellStart"/>
      <w:r w:rsidRPr="000B2301">
        <w:rPr>
          <w:rFonts w:ascii="Tahoma" w:hAnsi="Tahoma" w:cs="Tahoma"/>
          <w:szCs w:val="22"/>
          <w:lang w:val="el-GR"/>
        </w:rPr>
        <w:t>γρα</w:t>
      </w:r>
      <w:proofErr w:type="spellEnd"/>
      <w:r w:rsidRPr="000B2301">
        <w:rPr>
          <w:rFonts w:ascii="Tahoma" w:hAnsi="Tahoma" w:cs="Tahoma"/>
          <w:szCs w:val="22"/>
          <w:lang w:val="el-GR"/>
        </w:rPr>
        <w:t>µµ</w:t>
      </w:r>
      <w:proofErr w:type="spellStart"/>
      <w:r w:rsidRPr="000B2301">
        <w:rPr>
          <w:rFonts w:ascii="Tahoma" w:hAnsi="Tahoma" w:cs="Tahoma"/>
          <w:szCs w:val="22"/>
          <w:lang w:val="el-GR"/>
        </w:rPr>
        <w:t>ένο</w:t>
      </w:r>
      <w:proofErr w:type="spellEnd"/>
      <w:r w:rsidRPr="000B2301">
        <w:rPr>
          <w:rFonts w:ascii="Tahoma" w:hAnsi="Tahoma" w:cs="Tahoma"/>
          <w:szCs w:val="22"/>
          <w:lang w:val="el-GR"/>
        </w:rPr>
        <w:t xml:space="preserve"> στην ελληνική γλώσσα.</w:t>
      </w:r>
    </w:p>
    <w:p w14:paraId="5A1E643B" w14:textId="101BC645" w:rsidR="00B0196C" w:rsidRPr="000B2301" w:rsidRDefault="00B0196C" w:rsidP="00884580">
      <w:pPr>
        <w:pStyle w:val="aff1"/>
        <w:numPr>
          <w:ilvl w:val="0"/>
          <w:numId w:val="73"/>
        </w:numPr>
        <w:rPr>
          <w:rFonts w:ascii="Tahoma" w:hAnsi="Tahoma" w:cs="Tahoma"/>
          <w:szCs w:val="22"/>
          <w:lang w:val="el-GR"/>
        </w:rPr>
      </w:pPr>
      <w:r w:rsidRPr="000B2301">
        <w:rPr>
          <w:rFonts w:ascii="Tahoma" w:hAnsi="Tahoma" w:cs="Tahoma"/>
          <w:szCs w:val="22"/>
          <w:lang w:val="el-GR"/>
        </w:rPr>
        <w:t>∆</w:t>
      </w:r>
      <w:proofErr w:type="spellStart"/>
      <w:r w:rsidRPr="000B2301">
        <w:rPr>
          <w:rFonts w:ascii="Tahoma" w:hAnsi="Tahoma" w:cs="Tahoma"/>
          <w:szCs w:val="22"/>
          <w:lang w:val="el-GR"/>
        </w:rPr>
        <w:t>ιενέργεια</w:t>
      </w:r>
      <w:proofErr w:type="spellEnd"/>
      <w:r w:rsidRPr="000B2301">
        <w:rPr>
          <w:rFonts w:ascii="Tahoma" w:hAnsi="Tahoma" w:cs="Tahoma"/>
          <w:szCs w:val="22"/>
          <w:lang w:val="el-GR"/>
        </w:rPr>
        <w:t xml:space="preserve"> εκπαίδευσης των χρηστών µε βάση τον ρόλο τους στο Έργο</w:t>
      </w:r>
      <w:r w:rsidR="00771CD0" w:rsidRPr="005A0C71">
        <w:rPr>
          <w:rFonts w:ascii="Tahoma" w:hAnsi="Tahoma" w:cs="Tahoma"/>
          <w:szCs w:val="22"/>
          <w:lang w:val="el-GR"/>
        </w:rPr>
        <w:t>.</w:t>
      </w:r>
      <w:r w:rsidRPr="000B2301">
        <w:rPr>
          <w:rFonts w:ascii="Tahoma" w:hAnsi="Tahoma" w:cs="Tahoma"/>
          <w:szCs w:val="22"/>
          <w:lang w:val="el-GR"/>
        </w:rPr>
        <w:t xml:space="preserve"> </w:t>
      </w:r>
    </w:p>
    <w:p w14:paraId="50E6CC33" w14:textId="1491EC08" w:rsidR="00B0196C" w:rsidRPr="00615DBB" w:rsidRDefault="00B0196C" w:rsidP="00884580">
      <w:pPr>
        <w:pStyle w:val="aff1"/>
        <w:numPr>
          <w:ilvl w:val="0"/>
          <w:numId w:val="73"/>
        </w:numPr>
        <w:rPr>
          <w:rFonts w:ascii="Tahoma" w:hAnsi="Tahoma" w:cs="Tahoma"/>
          <w:szCs w:val="22"/>
          <w:lang w:val="el-GR"/>
        </w:rPr>
      </w:pPr>
      <w:r w:rsidRPr="000B2301">
        <w:rPr>
          <w:rFonts w:ascii="Tahoma" w:hAnsi="Tahoma" w:cs="Tahoma"/>
          <w:szCs w:val="22"/>
          <w:lang w:val="el-GR"/>
        </w:rPr>
        <w:lastRenderedPageBreak/>
        <w:t xml:space="preserve">Αξιολόγηση της διαδικασίας και των </w:t>
      </w:r>
      <w:proofErr w:type="spellStart"/>
      <w:r w:rsidRPr="000B2301">
        <w:rPr>
          <w:rFonts w:ascii="Tahoma" w:hAnsi="Tahoma" w:cs="Tahoma"/>
          <w:szCs w:val="22"/>
          <w:lang w:val="el-GR"/>
        </w:rPr>
        <w:t>αποτελεσµάτων</w:t>
      </w:r>
      <w:proofErr w:type="spellEnd"/>
      <w:r w:rsidRPr="000B2301">
        <w:rPr>
          <w:rFonts w:ascii="Tahoma" w:hAnsi="Tahoma" w:cs="Tahoma"/>
          <w:szCs w:val="22"/>
          <w:lang w:val="el-GR"/>
        </w:rPr>
        <w:t xml:space="preserve"> εκπαίδευσης και εισηγητικά µ</w:t>
      </w:r>
      <w:proofErr w:type="spellStart"/>
      <w:r w:rsidRPr="000B2301">
        <w:rPr>
          <w:rFonts w:ascii="Tahoma" w:hAnsi="Tahoma" w:cs="Tahoma"/>
          <w:szCs w:val="22"/>
          <w:lang w:val="el-GR"/>
        </w:rPr>
        <w:t>έτρα</w:t>
      </w:r>
      <w:proofErr w:type="spellEnd"/>
      <w:r w:rsidRPr="000B2301">
        <w:rPr>
          <w:rFonts w:ascii="Tahoma" w:hAnsi="Tahoma" w:cs="Tahoma"/>
          <w:szCs w:val="22"/>
          <w:lang w:val="el-GR"/>
        </w:rPr>
        <w:t xml:space="preserve"> για µ</w:t>
      </w:r>
      <w:proofErr w:type="spellStart"/>
      <w:r w:rsidRPr="000B2301">
        <w:rPr>
          <w:rFonts w:ascii="Tahoma" w:hAnsi="Tahoma" w:cs="Tahoma"/>
          <w:szCs w:val="22"/>
          <w:lang w:val="el-GR"/>
        </w:rPr>
        <w:t>εγιστοποίηση</w:t>
      </w:r>
      <w:proofErr w:type="spellEnd"/>
      <w:r w:rsidRPr="000B2301">
        <w:rPr>
          <w:rFonts w:ascii="Tahoma" w:hAnsi="Tahoma" w:cs="Tahoma"/>
          <w:szCs w:val="22"/>
          <w:lang w:val="el-GR"/>
        </w:rPr>
        <w:t xml:space="preserve"> της επιχειρησιακής αξιοποίησης του </w:t>
      </w:r>
      <w:proofErr w:type="spellStart"/>
      <w:r w:rsidRPr="000B2301">
        <w:rPr>
          <w:rFonts w:ascii="Tahoma" w:hAnsi="Tahoma" w:cs="Tahoma"/>
          <w:szCs w:val="22"/>
          <w:lang w:val="el-GR"/>
        </w:rPr>
        <w:t>Συστήµατος</w:t>
      </w:r>
      <w:proofErr w:type="spellEnd"/>
      <w:r w:rsidR="00771CD0" w:rsidRPr="005A0C71">
        <w:rPr>
          <w:rFonts w:ascii="Tahoma" w:hAnsi="Tahoma" w:cs="Tahoma"/>
          <w:szCs w:val="22"/>
          <w:lang w:val="el-GR"/>
        </w:rPr>
        <w:t>.</w:t>
      </w:r>
    </w:p>
    <w:p w14:paraId="3E74E444" w14:textId="21D8148E" w:rsidR="00FB6F8C" w:rsidRPr="00615DBB" w:rsidRDefault="00FB6F8C" w:rsidP="00DC1248">
      <w:pPr>
        <w:pStyle w:val="3"/>
        <w:numPr>
          <w:ilvl w:val="2"/>
          <w:numId w:val="20"/>
        </w:numPr>
        <w:ind w:left="1134" w:hanging="992"/>
        <w:rPr>
          <w:rFonts w:cs="Tahoma"/>
          <w:lang w:val="el-GR"/>
        </w:rPr>
      </w:pPr>
      <w:bookmarkStart w:id="809" w:name="_Ref70516126"/>
      <w:bookmarkStart w:id="810" w:name="_Toc70519657"/>
      <w:bookmarkStart w:id="811" w:name="_Toc76724185"/>
      <w:bookmarkStart w:id="812" w:name="_Toc89441323"/>
      <w:bookmarkStart w:id="813" w:name="_Toc117243984"/>
      <w:bookmarkStart w:id="814" w:name="_Toc183709349"/>
      <w:r w:rsidRPr="00615DBB">
        <w:rPr>
          <w:rFonts w:cs="Tahoma"/>
          <w:lang w:val="el-GR"/>
        </w:rPr>
        <w:t>Υπηρεσίες</w:t>
      </w:r>
      <w:r w:rsidR="00CB3B4A">
        <w:rPr>
          <w:rFonts w:cs="Tahoma"/>
          <w:lang w:val="el-GR"/>
        </w:rPr>
        <w:t xml:space="preserve"> </w:t>
      </w:r>
      <w:bookmarkStart w:id="815" w:name="_Hlk170724201"/>
      <w:r w:rsidR="00CB3B4A">
        <w:rPr>
          <w:rFonts w:cs="Tahoma"/>
          <w:lang w:val="el-GR"/>
        </w:rPr>
        <w:t>Δοκιμαστικής</w:t>
      </w:r>
      <w:bookmarkEnd w:id="815"/>
      <w:r w:rsidRPr="00615DBB">
        <w:rPr>
          <w:rFonts w:cs="Tahoma"/>
          <w:lang w:val="el-GR"/>
        </w:rPr>
        <w:t xml:space="preserve"> και </w:t>
      </w:r>
      <w:r w:rsidR="00CB3B4A" w:rsidRPr="00615DBB">
        <w:rPr>
          <w:rFonts w:cs="Tahoma"/>
          <w:lang w:val="el-GR"/>
        </w:rPr>
        <w:t>Πιλοτικής</w:t>
      </w:r>
      <w:r w:rsidR="006F4BC4">
        <w:rPr>
          <w:rFonts w:cs="Tahoma"/>
          <w:lang w:val="el-GR"/>
        </w:rPr>
        <w:t xml:space="preserve"> </w:t>
      </w:r>
      <w:r w:rsidRPr="00615DBB">
        <w:rPr>
          <w:rFonts w:cs="Tahoma"/>
          <w:lang w:val="el-GR"/>
        </w:rPr>
        <w:t>Λειτουργίας</w:t>
      </w:r>
      <w:bookmarkEnd w:id="809"/>
      <w:bookmarkEnd w:id="810"/>
      <w:bookmarkEnd w:id="811"/>
      <w:bookmarkEnd w:id="812"/>
      <w:bookmarkEnd w:id="813"/>
      <w:bookmarkEnd w:id="814"/>
      <w:r w:rsidRPr="00615DBB">
        <w:rPr>
          <w:rFonts w:cs="Tahoma"/>
          <w:lang w:val="el-GR"/>
        </w:rPr>
        <w:t xml:space="preserve"> </w:t>
      </w:r>
    </w:p>
    <w:p w14:paraId="2565E9B5" w14:textId="6FFF93B5" w:rsidR="00FB6F8C" w:rsidRPr="000B2301" w:rsidRDefault="00FB6F8C" w:rsidP="00FB6F8C">
      <w:pPr>
        <w:rPr>
          <w:b/>
          <w:bCs/>
          <w:lang w:val="el-GR"/>
        </w:rPr>
      </w:pPr>
      <w:bookmarkStart w:id="816" w:name="_Ref71628759"/>
      <w:bookmarkStart w:id="817" w:name="_Toc76724184"/>
      <w:bookmarkStart w:id="818" w:name="_Toc89441322"/>
      <w:r w:rsidRPr="000B2301">
        <w:rPr>
          <w:b/>
          <w:bCs/>
          <w:lang w:val="el-GR"/>
        </w:rPr>
        <w:t xml:space="preserve">Υπηρεσίες </w:t>
      </w:r>
      <w:r w:rsidR="00CB3B4A">
        <w:rPr>
          <w:b/>
          <w:bCs/>
          <w:lang w:val="el-GR"/>
        </w:rPr>
        <w:t xml:space="preserve">Δοκιμαστικής </w:t>
      </w:r>
      <w:r w:rsidRPr="000B2301">
        <w:rPr>
          <w:b/>
          <w:bCs/>
          <w:lang w:val="el-GR"/>
        </w:rPr>
        <w:t>Λειτουργίας</w:t>
      </w:r>
      <w:bookmarkEnd w:id="816"/>
      <w:bookmarkEnd w:id="817"/>
      <w:bookmarkEnd w:id="818"/>
      <w:r w:rsidRPr="000B2301">
        <w:rPr>
          <w:b/>
          <w:bCs/>
          <w:lang w:val="el-GR"/>
        </w:rPr>
        <w:tab/>
      </w:r>
    </w:p>
    <w:p w14:paraId="51C398E6" w14:textId="0F6172B5" w:rsidR="00FB6F8C" w:rsidRPr="000B2301" w:rsidRDefault="00FB6F8C" w:rsidP="00FB6F8C">
      <w:pPr>
        <w:rPr>
          <w:lang w:val="el-GR"/>
        </w:rPr>
      </w:pPr>
      <w:r w:rsidRPr="000B2301">
        <w:rPr>
          <w:lang w:val="el-GR"/>
        </w:rPr>
        <w:t xml:space="preserve">Ο Ανάδοχος υποχρεούται στο πλαίσιο του Έργου να παράσχει υπηρεσίες </w:t>
      </w:r>
      <w:r w:rsidR="00CB3B4A" w:rsidRPr="00CB3B4A">
        <w:rPr>
          <w:lang w:val="el-GR"/>
        </w:rPr>
        <w:t>Δοκιμαστικής</w:t>
      </w:r>
      <w:r w:rsidRPr="000B2301">
        <w:rPr>
          <w:lang w:val="el-GR"/>
        </w:rPr>
        <w:t xml:space="preserve"> Λειτουργίας σε μια ομάδα κρίσιμων χρηστών - στελεχών του Φορέα Λειτουργίας, υπό εικονικές συνθήκες λειτουργίας του, με πραγματικά δεδομένα. Στόχος είναι να αναδειχθούν τυχόν ελλείψεις στη λειτουργικότητα των εφαρμογών ή άλλα προβλήματα στον σχεδιασμό πριν λειτουργήσουν τα Υποσυστήματα στο κρίσιμο πραγματικό επιχειρησιακό περιβάλλον.</w:t>
      </w:r>
    </w:p>
    <w:p w14:paraId="57CD88B8" w14:textId="70AAE22C" w:rsidR="00FB6F8C" w:rsidRPr="000B2301" w:rsidRDefault="00FB6F8C" w:rsidP="00FB6F8C">
      <w:pPr>
        <w:rPr>
          <w:lang w:val="el-GR"/>
        </w:rPr>
      </w:pPr>
      <w:r w:rsidRPr="000B2301">
        <w:rPr>
          <w:lang w:val="el-GR"/>
        </w:rPr>
        <w:t>Οι υπηρεσίες Πιλοτικής Λειτουργίας, που θα παρασχεθούν από τον Ανάδοχο κατά την Φάση «</w:t>
      </w:r>
      <w:r w:rsidR="00CB3B4A">
        <w:rPr>
          <w:b/>
          <w:bCs/>
          <w:lang w:val="el-GR"/>
        </w:rPr>
        <w:t>Δοκιμαστική</w:t>
      </w:r>
      <w:r w:rsidRPr="00771CD0">
        <w:rPr>
          <w:b/>
          <w:bCs/>
          <w:lang w:val="el-GR"/>
        </w:rPr>
        <w:t xml:space="preserve"> Λειτουργία</w:t>
      </w:r>
      <w:r w:rsidRPr="000B2301">
        <w:rPr>
          <w:lang w:val="el-GR"/>
        </w:rPr>
        <w:t>», περιλαμβάνουν:</w:t>
      </w:r>
    </w:p>
    <w:p w14:paraId="0302DA88" w14:textId="77777777" w:rsidR="00FB6F8C" w:rsidRPr="000B2301" w:rsidRDefault="00FB6F8C" w:rsidP="00884580">
      <w:pPr>
        <w:pStyle w:val="aff1"/>
        <w:numPr>
          <w:ilvl w:val="0"/>
          <w:numId w:val="77"/>
        </w:numPr>
        <w:rPr>
          <w:rFonts w:ascii="Tahoma" w:hAnsi="Tahoma" w:cs="Tahoma"/>
          <w:lang w:val="el-GR"/>
        </w:rPr>
      </w:pPr>
      <w:r w:rsidRPr="000B2301">
        <w:rPr>
          <w:rFonts w:ascii="Tahoma" w:hAnsi="Tahoma" w:cs="Tahoma"/>
          <w:lang w:val="el-GR"/>
        </w:rPr>
        <w:t xml:space="preserve">Την επιβεβαίωση καλής λειτουργίας, σύμφωνα με τα </w:t>
      </w:r>
      <w:proofErr w:type="spellStart"/>
      <w:r w:rsidRPr="000B2301">
        <w:rPr>
          <w:rFonts w:ascii="Tahoma" w:hAnsi="Tahoma" w:cs="Tahoma"/>
          <w:lang w:val="el-GR"/>
        </w:rPr>
        <w:t>επικαιροποιημένα</w:t>
      </w:r>
      <w:proofErr w:type="spellEnd"/>
      <w:r w:rsidRPr="000B2301">
        <w:rPr>
          <w:rFonts w:ascii="Tahoma" w:hAnsi="Tahoma" w:cs="Tahoma"/>
          <w:lang w:val="el-GR"/>
        </w:rPr>
        <w:t xml:space="preserve"> σενάρια ελέγχου, του Συστήματος.</w:t>
      </w:r>
    </w:p>
    <w:p w14:paraId="1F864529" w14:textId="22A31228" w:rsidR="00FB6F8C" w:rsidRPr="000B2301" w:rsidRDefault="00FB6F8C" w:rsidP="00884580">
      <w:pPr>
        <w:pStyle w:val="aff1"/>
        <w:numPr>
          <w:ilvl w:val="0"/>
          <w:numId w:val="77"/>
        </w:numPr>
        <w:rPr>
          <w:rFonts w:ascii="Tahoma" w:hAnsi="Tahoma" w:cs="Tahoma"/>
          <w:lang w:val="el-GR"/>
        </w:rPr>
      </w:pPr>
      <w:r w:rsidRPr="000B2301">
        <w:rPr>
          <w:rFonts w:ascii="Tahoma" w:hAnsi="Tahoma" w:cs="Tahoma"/>
          <w:lang w:val="el-GR"/>
        </w:rPr>
        <w:t>Τις τελικές δοκιμές ελέγχου λειτουργικότητας, επίδοσης και διαθεσιμότητας, προσθήκες/ τροποποιήσεις, σύνθεση, κλπ.) με στόχο να επιβεβαιωθεί η απόλυτα εύρυθμη λειτουργία και καλή συνεργασία των εφαρμογών, τόσο μεταξύ τους, όσο και εξωτερικά, υπό συνθήκες πλήρους παραγωγικής λειτουργίας.</w:t>
      </w:r>
    </w:p>
    <w:p w14:paraId="7D1800BF" w14:textId="77777777" w:rsidR="00FB6F8C" w:rsidRPr="000B2301" w:rsidRDefault="00FB6F8C" w:rsidP="00884580">
      <w:pPr>
        <w:pStyle w:val="aff1"/>
        <w:numPr>
          <w:ilvl w:val="0"/>
          <w:numId w:val="77"/>
        </w:numPr>
        <w:rPr>
          <w:rFonts w:ascii="Tahoma" w:hAnsi="Tahoma" w:cs="Tahoma"/>
          <w:lang w:val="el-GR"/>
        </w:rPr>
      </w:pPr>
      <w:r w:rsidRPr="000B2301">
        <w:rPr>
          <w:rFonts w:ascii="Tahoma" w:hAnsi="Tahoma" w:cs="Tahoma"/>
          <w:lang w:val="el-GR"/>
        </w:rPr>
        <w:t>Την πραγματοποίηση δοκιμών υψηλού φόρτου (</w:t>
      </w:r>
      <w:proofErr w:type="spellStart"/>
      <w:r w:rsidRPr="000B2301">
        <w:rPr>
          <w:rFonts w:ascii="Tahoma" w:hAnsi="Tahoma" w:cs="Tahoma"/>
          <w:lang w:val="el-GR"/>
        </w:rPr>
        <w:t>stress</w:t>
      </w:r>
      <w:proofErr w:type="spellEnd"/>
      <w:r w:rsidRPr="000B2301">
        <w:rPr>
          <w:rFonts w:ascii="Tahoma" w:hAnsi="Tahoma" w:cs="Tahoma"/>
          <w:lang w:val="el-GR"/>
        </w:rPr>
        <w:t xml:space="preserve"> </w:t>
      </w:r>
      <w:proofErr w:type="spellStart"/>
      <w:r w:rsidRPr="000B2301">
        <w:rPr>
          <w:rFonts w:ascii="Tahoma" w:hAnsi="Tahoma" w:cs="Tahoma"/>
          <w:lang w:val="el-GR"/>
        </w:rPr>
        <w:t>tests</w:t>
      </w:r>
      <w:proofErr w:type="spellEnd"/>
      <w:r w:rsidRPr="000B2301">
        <w:rPr>
          <w:rFonts w:ascii="Tahoma" w:hAnsi="Tahoma" w:cs="Tahoma"/>
          <w:lang w:val="el-GR"/>
        </w:rPr>
        <w:t xml:space="preserve">) με χρήση κατάλληλου εργαλείου. Ο υποψήφιος Ανάδοχος θα πρέπει να περιγράψει στην προσφορά του το εργαλείο </w:t>
      </w:r>
      <w:proofErr w:type="spellStart"/>
      <w:r w:rsidRPr="000B2301">
        <w:rPr>
          <w:rFonts w:ascii="Tahoma" w:hAnsi="Tahoma" w:cs="Tahoma"/>
          <w:lang w:val="el-GR"/>
        </w:rPr>
        <w:t>stress</w:t>
      </w:r>
      <w:proofErr w:type="spellEnd"/>
      <w:r w:rsidRPr="000B2301">
        <w:rPr>
          <w:rFonts w:ascii="Tahoma" w:hAnsi="Tahoma" w:cs="Tahoma"/>
          <w:lang w:val="el-GR"/>
        </w:rPr>
        <w:t xml:space="preserve"> </w:t>
      </w:r>
      <w:proofErr w:type="spellStart"/>
      <w:r w:rsidRPr="000B2301">
        <w:rPr>
          <w:rFonts w:ascii="Tahoma" w:hAnsi="Tahoma" w:cs="Tahoma"/>
          <w:lang w:val="el-GR"/>
        </w:rPr>
        <w:t>tests</w:t>
      </w:r>
      <w:proofErr w:type="spellEnd"/>
      <w:r w:rsidRPr="000B2301">
        <w:rPr>
          <w:rFonts w:ascii="Tahoma" w:hAnsi="Tahoma" w:cs="Tahoma"/>
          <w:lang w:val="el-GR"/>
        </w:rPr>
        <w:t xml:space="preserve"> που θα χρησιμοποιήσει στο πλαίσιο του Έργου.</w:t>
      </w:r>
    </w:p>
    <w:p w14:paraId="1CE1A1D7" w14:textId="77777777" w:rsidR="00FB6F8C" w:rsidRPr="000B2301" w:rsidRDefault="00FB6F8C" w:rsidP="00884580">
      <w:pPr>
        <w:pStyle w:val="aff1"/>
        <w:numPr>
          <w:ilvl w:val="0"/>
          <w:numId w:val="77"/>
        </w:numPr>
        <w:rPr>
          <w:rFonts w:ascii="Tahoma" w:hAnsi="Tahoma" w:cs="Tahoma"/>
          <w:lang w:val="el-GR"/>
        </w:rPr>
      </w:pPr>
      <w:r w:rsidRPr="000B2301">
        <w:rPr>
          <w:rFonts w:ascii="Tahoma" w:hAnsi="Tahoma" w:cs="Tahoma"/>
          <w:lang w:val="el-GR"/>
        </w:rPr>
        <w:t xml:space="preserve">Την επιτόπια υποστήριξη κατά την εργασία (on the </w:t>
      </w:r>
      <w:proofErr w:type="spellStart"/>
      <w:r w:rsidRPr="000B2301">
        <w:rPr>
          <w:rFonts w:ascii="Tahoma" w:hAnsi="Tahoma" w:cs="Tahoma"/>
          <w:lang w:val="el-GR"/>
        </w:rPr>
        <w:t>job</w:t>
      </w:r>
      <w:proofErr w:type="spellEnd"/>
      <w:r w:rsidRPr="000B2301">
        <w:rPr>
          <w:rFonts w:ascii="Tahoma" w:hAnsi="Tahoma" w:cs="Tahoma"/>
          <w:lang w:val="el-GR"/>
        </w:rPr>
        <w:t xml:space="preserve"> </w:t>
      </w:r>
      <w:proofErr w:type="spellStart"/>
      <w:r w:rsidRPr="000B2301">
        <w:rPr>
          <w:rFonts w:ascii="Tahoma" w:hAnsi="Tahoma" w:cs="Tahoma"/>
          <w:lang w:val="el-GR"/>
        </w:rPr>
        <w:t>training</w:t>
      </w:r>
      <w:proofErr w:type="spellEnd"/>
      <w:r w:rsidRPr="000B2301">
        <w:rPr>
          <w:rFonts w:ascii="Tahoma" w:hAnsi="Tahoma" w:cs="Tahoma"/>
          <w:lang w:val="el-GR"/>
        </w:rPr>
        <w:t xml:space="preserve">) για τη λειτουργία / έλεγχο των Υποσυστημάτων του Φορέα Λειτουργίας για την επίλυση τεχνικών προβλημάτων, την υποστήριξη χρηστών στο χειρισμό και λειτουργία των Υποσυστημάτων και τη διασφάλιση της εύρυθμης λειτουργίας του Πληροφοριακού Συστήματος. </w:t>
      </w:r>
    </w:p>
    <w:p w14:paraId="170A71BA" w14:textId="77777777" w:rsidR="00FB6F8C" w:rsidRPr="000B2301" w:rsidRDefault="00FB6F8C" w:rsidP="00FB6F8C">
      <w:pPr>
        <w:rPr>
          <w:lang w:val="el-GR"/>
        </w:rPr>
      </w:pPr>
      <w:r w:rsidRPr="000B2301">
        <w:rPr>
          <w:lang w:val="el-GR"/>
        </w:rPr>
        <w:t>Ο ημερήσιος χρόνος απασχόλησης των στελεχών του Αναδόχου θα είναι οκτώ (8) ώρες, κατά τις ώρες λειτουργίας των αρμόδιων Δ/</w:t>
      </w:r>
      <w:proofErr w:type="spellStart"/>
      <w:r w:rsidRPr="000B2301">
        <w:rPr>
          <w:lang w:val="el-GR"/>
        </w:rPr>
        <w:t>νσεων</w:t>
      </w:r>
      <w:proofErr w:type="spellEnd"/>
      <w:r w:rsidRPr="000B2301">
        <w:rPr>
          <w:lang w:val="el-GR"/>
        </w:rPr>
        <w:t xml:space="preserve"> του Φορέα Λειτουργίας.</w:t>
      </w:r>
    </w:p>
    <w:p w14:paraId="06B99E07" w14:textId="449531D7" w:rsidR="00FB6F8C" w:rsidRPr="000B2301" w:rsidRDefault="00FB6F8C" w:rsidP="00FB6F8C">
      <w:pPr>
        <w:rPr>
          <w:lang w:val="el-GR"/>
        </w:rPr>
      </w:pPr>
      <w:r w:rsidRPr="000B2301">
        <w:rPr>
          <w:lang w:val="el-GR"/>
        </w:rPr>
        <w:t xml:space="preserve">Οι υπηρεσίες της περιόδου </w:t>
      </w:r>
      <w:r w:rsidR="00CB3B4A" w:rsidRPr="00CB3B4A">
        <w:rPr>
          <w:lang w:val="el-GR"/>
        </w:rPr>
        <w:t>Δοκιμαστικής</w:t>
      </w:r>
      <w:r w:rsidRPr="000B2301">
        <w:rPr>
          <w:lang w:val="el-GR"/>
        </w:rPr>
        <w:t xml:space="preserve"> Λειτουργίας περιλαμβάνουν</w:t>
      </w:r>
    </w:p>
    <w:p w14:paraId="19F02187" w14:textId="77777777" w:rsidR="00FB6F8C" w:rsidRPr="000B2301" w:rsidRDefault="00FB6F8C" w:rsidP="00884580">
      <w:pPr>
        <w:pStyle w:val="aff1"/>
        <w:numPr>
          <w:ilvl w:val="0"/>
          <w:numId w:val="78"/>
        </w:numPr>
        <w:rPr>
          <w:rFonts w:ascii="Tahoma" w:hAnsi="Tahoma" w:cs="Tahoma"/>
          <w:lang w:val="el-GR"/>
        </w:rPr>
      </w:pPr>
      <w:r w:rsidRPr="000B2301">
        <w:rPr>
          <w:rFonts w:ascii="Tahoma" w:hAnsi="Tahoma" w:cs="Tahoma"/>
          <w:lang w:val="el-GR"/>
        </w:rPr>
        <w:t>Τη συλλογή παρατηρήσεων των χρηστών και καταγραφή τους σε Σύστημα Διαχείρισης Αιτημάτων Έργων (</w:t>
      </w:r>
      <w:proofErr w:type="spellStart"/>
      <w:r w:rsidRPr="000B2301">
        <w:rPr>
          <w:rFonts w:ascii="Tahoma" w:hAnsi="Tahoma" w:cs="Tahoma"/>
          <w:lang w:val="el-GR"/>
        </w:rPr>
        <w:t>Ticket</w:t>
      </w:r>
      <w:proofErr w:type="spellEnd"/>
      <w:r w:rsidRPr="000B2301">
        <w:rPr>
          <w:rFonts w:ascii="Tahoma" w:hAnsi="Tahoma" w:cs="Tahoma"/>
          <w:lang w:val="el-GR"/>
        </w:rPr>
        <w:t xml:space="preserve"> </w:t>
      </w:r>
      <w:proofErr w:type="spellStart"/>
      <w:r w:rsidRPr="000B2301">
        <w:rPr>
          <w:rFonts w:ascii="Tahoma" w:hAnsi="Tahoma" w:cs="Tahoma"/>
          <w:lang w:val="el-GR"/>
        </w:rPr>
        <w:t>Management</w:t>
      </w:r>
      <w:proofErr w:type="spellEnd"/>
      <w:r w:rsidRPr="000B2301">
        <w:rPr>
          <w:rFonts w:ascii="Tahoma" w:hAnsi="Tahoma" w:cs="Tahoma"/>
          <w:lang w:val="el-GR"/>
        </w:rPr>
        <w:t xml:space="preserve"> </w:t>
      </w:r>
      <w:proofErr w:type="spellStart"/>
      <w:r w:rsidRPr="000B2301">
        <w:rPr>
          <w:rFonts w:ascii="Tahoma" w:hAnsi="Tahoma" w:cs="Tahoma"/>
          <w:lang w:val="el-GR"/>
        </w:rPr>
        <w:t>System</w:t>
      </w:r>
      <w:proofErr w:type="spellEnd"/>
      <w:r w:rsidRPr="000B2301">
        <w:rPr>
          <w:rFonts w:ascii="Tahoma" w:hAnsi="Tahoma" w:cs="Tahoma"/>
          <w:lang w:val="el-GR"/>
        </w:rPr>
        <w:t>) που θα διατεθεί στον ανάδοχο.</w:t>
      </w:r>
    </w:p>
    <w:p w14:paraId="2C42E740" w14:textId="77777777" w:rsidR="00FB6F8C" w:rsidRPr="000B2301" w:rsidRDefault="00FB6F8C" w:rsidP="00884580">
      <w:pPr>
        <w:pStyle w:val="aff1"/>
        <w:numPr>
          <w:ilvl w:val="0"/>
          <w:numId w:val="78"/>
        </w:numPr>
        <w:rPr>
          <w:rFonts w:ascii="Tahoma" w:hAnsi="Tahoma" w:cs="Tahoma"/>
          <w:lang w:val="el-GR"/>
        </w:rPr>
      </w:pPr>
      <w:r w:rsidRPr="000B2301">
        <w:rPr>
          <w:rFonts w:ascii="Tahoma" w:hAnsi="Tahoma" w:cs="Tahoma"/>
          <w:lang w:val="el-GR"/>
        </w:rPr>
        <w:t>Τις βελτιώσεις και την άμεση επίλυση τεχνικών προβλημάτων και διόρθωση / διαχείριση λαθών.</w:t>
      </w:r>
    </w:p>
    <w:p w14:paraId="1DAE465D" w14:textId="77777777" w:rsidR="00FB6F8C" w:rsidRPr="000B2301" w:rsidRDefault="00FB6F8C" w:rsidP="00884580">
      <w:pPr>
        <w:pStyle w:val="aff1"/>
        <w:numPr>
          <w:ilvl w:val="0"/>
          <w:numId w:val="78"/>
        </w:numPr>
        <w:rPr>
          <w:rFonts w:ascii="Tahoma" w:hAnsi="Tahoma" w:cs="Tahoma"/>
          <w:lang w:val="el-GR"/>
        </w:rPr>
      </w:pPr>
      <w:r w:rsidRPr="000B2301">
        <w:rPr>
          <w:rFonts w:ascii="Tahoma" w:hAnsi="Tahoma" w:cs="Tahoma"/>
          <w:lang w:val="el-GR"/>
        </w:rPr>
        <w:t>Τις βελτιώσεις των ρυθμίσεων με στόχο τη βέλτιστη λειτουργία των εφαρμογών.</w:t>
      </w:r>
    </w:p>
    <w:p w14:paraId="41CE1588" w14:textId="77777777" w:rsidR="00FB6F8C" w:rsidRPr="000B2301" w:rsidRDefault="00FB6F8C" w:rsidP="00884580">
      <w:pPr>
        <w:pStyle w:val="aff1"/>
        <w:numPr>
          <w:ilvl w:val="0"/>
          <w:numId w:val="78"/>
        </w:numPr>
        <w:rPr>
          <w:rFonts w:ascii="Tahoma" w:hAnsi="Tahoma" w:cs="Tahoma"/>
          <w:lang w:val="el-GR"/>
        </w:rPr>
      </w:pPr>
      <w:r w:rsidRPr="000B2301">
        <w:rPr>
          <w:rFonts w:ascii="Tahoma" w:hAnsi="Tahoma" w:cs="Tahoma"/>
          <w:lang w:val="el-GR"/>
        </w:rPr>
        <w:t xml:space="preserve">Την </w:t>
      </w:r>
      <w:proofErr w:type="spellStart"/>
      <w:r w:rsidRPr="000B2301">
        <w:rPr>
          <w:rFonts w:ascii="Tahoma" w:hAnsi="Tahoma" w:cs="Tahoma"/>
          <w:lang w:val="el-GR"/>
        </w:rPr>
        <w:t>επικαιροποίηση</w:t>
      </w:r>
      <w:proofErr w:type="spellEnd"/>
      <w:r w:rsidRPr="000B2301">
        <w:rPr>
          <w:rFonts w:ascii="Tahoma" w:hAnsi="Tahoma" w:cs="Tahoma"/>
          <w:lang w:val="el-GR"/>
        </w:rPr>
        <w:t xml:space="preserve"> των σεναρίων ελέγχου καθ’ όλη τη διάρκεια της φάσης αυτής (εφόσον πραγματοποιηθούν αλλαγές / προσθήκες που επηρεάζουν τα υφιστάμενα σενάρια ελέγχου)</w:t>
      </w:r>
    </w:p>
    <w:p w14:paraId="0832B6AA" w14:textId="05D266CE" w:rsidR="00F80445" w:rsidRPr="00615DBB" w:rsidRDefault="00FB6F8C" w:rsidP="00884580">
      <w:pPr>
        <w:pStyle w:val="aff1"/>
        <w:numPr>
          <w:ilvl w:val="0"/>
          <w:numId w:val="78"/>
        </w:numPr>
        <w:rPr>
          <w:rFonts w:ascii="Tahoma" w:hAnsi="Tahoma" w:cs="Tahoma"/>
          <w:lang w:val="el-GR"/>
        </w:rPr>
      </w:pPr>
      <w:r w:rsidRPr="000B2301">
        <w:rPr>
          <w:rFonts w:ascii="Tahoma" w:hAnsi="Tahoma" w:cs="Tahoma"/>
          <w:lang w:val="el-GR"/>
        </w:rPr>
        <w:t xml:space="preserve">Την </w:t>
      </w:r>
      <w:proofErr w:type="spellStart"/>
      <w:r w:rsidRPr="000B2301">
        <w:rPr>
          <w:rFonts w:ascii="Tahoma" w:hAnsi="Tahoma" w:cs="Tahoma"/>
          <w:lang w:val="el-GR"/>
        </w:rPr>
        <w:t>επικαιροποίηση</w:t>
      </w:r>
      <w:proofErr w:type="spellEnd"/>
      <w:r w:rsidRPr="000B2301">
        <w:rPr>
          <w:rFonts w:ascii="Tahoma" w:hAnsi="Tahoma" w:cs="Tahoma"/>
          <w:lang w:val="el-GR"/>
        </w:rPr>
        <w:t xml:space="preserve"> της τεχνικής και λειτουργικής τεκμηρίωσης (εφόσον πραγματοποιηθούν αλλαγές / προσθήκες).</w:t>
      </w:r>
    </w:p>
    <w:p w14:paraId="0E902885" w14:textId="7722BF83" w:rsidR="00F80445" w:rsidRPr="000B2301" w:rsidRDefault="00F80445" w:rsidP="00F80445">
      <w:pPr>
        <w:rPr>
          <w:lang w:val="el-GR"/>
        </w:rPr>
      </w:pPr>
      <w:r w:rsidRPr="000B2301">
        <w:rPr>
          <w:b/>
          <w:bCs/>
          <w:lang w:val="el-GR"/>
        </w:rPr>
        <w:t>Υπηρεσίες Π</w:t>
      </w:r>
      <w:r w:rsidR="00CB3B4A">
        <w:rPr>
          <w:b/>
          <w:bCs/>
          <w:lang w:val="el-GR"/>
        </w:rPr>
        <w:t>ιλοτικής</w:t>
      </w:r>
      <w:r w:rsidRPr="000B2301">
        <w:rPr>
          <w:b/>
          <w:bCs/>
          <w:lang w:val="el-GR"/>
        </w:rPr>
        <w:t xml:space="preserve"> Λειτουργίας</w:t>
      </w:r>
    </w:p>
    <w:p w14:paraId="05CB77FC" w14:textId="3D3C1EEC" w:rsidR="00F80445" w:rsidRPr="000B2301" w:rsidRDefault="00F80445" w:rsidP="00F80445">
      <w:pPr>
        <w:rPr>
          <w:lang w:val="el-GR"/>
        </w:rPr>
      </w:pPr>
      <w:r w:rsidRPr="000B2301">
        <w:rPr>
          <w:lang w:val="el-GR"/>
        </w:rPr>
        <w:t>Στο πλαίσιο της Φάσης αυτής, το Πληροφοριακό Σύστημα,</w:t>
      </w:r>
      <w:r w:rsidR="00C54AC3">
        <w:rPr>
          <w:lang w:val="el-GR"/>
        </w:rPr>
        <w:t xml:space="preserve"> </w:t>
      </w:r>
      <w:r w:rsidRPr="000B2301">
        <w:rPr>
          <w:lang w:val="el-GR"/>
        </w:rPr>
        <w:t xml:space="preserve">τίθεται σε πλήρη παραγωγική λειτουργία. </w:t>
      </w:r>
    </w:p>
    <w:p w14:paraId="1390E8BE" w14:textId="77B53D44" w:rsidR="00FB6F8C" w:rsidRPr="00615DBB" w:rsidRDefault="00F80445" w:rsidP="00FB6F8C">
      <w:pPr>
        <w:rPr>
          <w:lang w:val="el-GR"/>
        </w:rPr>
      </w:pPr>
      <w:r w:rsidRPr="000B2301">
        <w:rPr>
          <w:lang w:val="el-GR"/>
        </w:rPr>
        <w:t>Παράλληλα, στο πλαίσιο της εν λόγω Φάσης παρέχονται υπηρεσίες διαρκούς υποστήριξης και διασφάλισης της ορθής λειτουργίας, ενώ αναπτύσσονται και ενσωματώνονται τυχόν απαιτούμενες επεκτάσεις σε νέες εκδόσεις του λογισμικού. Επίσης</w:t>
      </w:r>
      <w:r w:rsidR="00771CD0" w:rsidRPr="005A0C71">
        <w:rPr>
          <w:lang w:val="el-GR"/>
        </w:rPr>
        <w:t>,</w:t>
      </w:r>
      <w:r w:rsidRPr="000B2301">
        <w:rPr>
          <w:lang w:val="el-GR"/>
        </w:rPr>
        <w:t xml:space="preserve"> γίνεται οποιαδήποτε ενημέρωση κρίνεται αναγκαία στο </w:t>
      </w:r>
      <w:proofErr w:type="spellStart"/>
      <w:r w:rsidRPr="000B2301">
        <w:rPr>
          <w:lang w:val="el-GR"/>
        </w:rPr>
        <w:t>τεκμηριωτικό</w:t>
      </w:r>
      <w:proofErr w:type="spellEnd"/>
      <w:r w:rsidRPr="000B2301">
        <w:rPr>
          <w:lang w:val="el-GR"/>
        </w:rPr>
        <w:t xml:space="preserve"> υλικό το οποίο συνοδεύει τα συστήματα.</w:t>
      </w:r>
    </w:p>
    <w:p w14:paraId="393D6E0E" w14:textId="1361A610" w:rsidR="00FB6F8C" w:rsidRPr="000B2301" w:rsidRDefault="00FB6F8C" w:rsidP="00DC1248">
      <w:pPr>
        <w:pStyle w:val="3"/>
        <w:numPr>
          <w:ilvl w:val="2"/>
          <w:numId w:val="20"/>
        </w:numPr>
        <w:ind w:left="1134" w:hanging="992"/>
        <w:rPr>
          <w:rFonts w:cs="Tahoma"/>
        </w:rPr>
      </w:pPr>
      <w:bookmarkStart w:id="819" w:name="_Ref71628773"/>
      <w:bookmarkStart w:id="820" w:name="_Toc76724186"/>
      <w:bookmarkStart w:id="821" w:name="_Toc89441324"/>
      <w:bookmarkStart w:id="822" w:name="_Toc117243985"/>
      <w:bookmarkStart w:id="823" w:name="_Ref149640031"/>
      <w:bookmarkStart w:id="824" w:name="_Toc183709350"/>
      <w:r w:rsidRPr="000B2301">
        <w:rPr>
          <w:rFonts w:cs="Tahoma"/>
        </w:rPr>
        <w:t>Υπ</w:t>
      </w:r>
      <w:proofErr w:type="spellStart"/>
      <w:r w:rsidRPr="000B2301">
        <w:rPr>
          <w:rFonts w:cs="Tahoma"/>
        </w:rPr>
        <w:t>ηρεσίες</w:t>
      </w:r>
      <w:proofErr w:type="spellEnd"/>
      <w:r w:rsidRPr="000B2301">
        <w:rPr>
          <w:rFonts w:cs="Tahoma"/>
        </w:rPr>
        <w:t xml:space="preserve"> </w:t>
      </w:r>
      <w:proofErr w:type="spellStart"/>
      <w:r w:rsidRPr="000B2301">
        <w:rPr>
          <w:rFonts w:cs="Tahoma"/>
        </w:rPr>
        <w:t>Εγγύησης</w:t>
      </w:r>
      <w:proofErr w:type="spellEnd"/>
      <w:r w:rsidRPr="000B2301">
        <w:rPr>
          <w:rFonts w:cs="Tahoma"/>
        </w:rPr>
        <w:t xml:space="preserve"> </w:t>
      </w:r>
      <w:bookmarkEnd w:id="819"/>
      <w:bookmarkEnd w:id="820"/>
      <w:bookmarkEnd w:id="821"/>
      <w:bookmarkEnd w:id="822"/>
      <w:r w:rsidR="00FD4C10">
        <w:rPr>
          <w:rFonts w:cs="Tahoma"/>
          <w:lang w:val="el-GR"/>
        </w:rPr>
        <w:t>-Συντήρησης</w:t>
      </w:r>
      <w:bookmarkEnd w:id="823"/>
      <w:bookmarkEnd w:id="824"/>
      <w:r w:rsidR="00FD4C10">
        <w:rPr>
          <w:rFonts w:cs="Tahoma"/>
          <w:lang w:val="el-GR"/>
        </w:rPr>
        <w:t xml:space="preserve"> </w:t>
      </w:r>
    </w:p>
    <w:p w14:paraId="04B3EF4C" w14:textId="77777777" w:rsidR="00FB6F8C" w:rsidRPr="000B2301" w:rsidRDefault="00FB6F8C" w:rsidP="00FB6F8C">
      <w:pPr>
        <w:rPr>
          <w:lang w:val="el-GR"/>
        </w:rPr>
      </w:pPr>
    </w:p>
    <w:p w14:paraId="2B579177" w14:textId="7C58ADBB" w:rsidR="00FB6F8C" w:rsidRPr="000B2301" w:rsidRDefault="00FB6F8C" w:rsidP="00771CD0">
      <w:pPr>
        <w:spacing w:before="120"/>
        <w:rPr>
          <w:lang w:val="el-GR"/>
        </w:rPr>
      </w:pPr>
      <w:r w:rsidRPr="000B2301">
        <w:rPr>
          <w:lang w:val="el-GR"/>
        </w:rPr>
        <w:lastRenderedPageBreak/>
        <w:t xml:space="preserve">Ο Ανάδοχος οφείλει να παρέχει υπηρεσίες Εγγύησης σύμφωνα με τα απαιτούμενα στην </w:t>
      </w:r>
      <w:r w:rsidR="00045173" w:rsidRPr="000B2301">
        <w:rPr>
          <w:lang w:val="el-GR"/>
        </w:rPr>
        <w:t>Παρ.</w:t>
      </w:r>
      <w:r w:rsidR="00FD2CD2">
        <w:rPr>
          <w:b/>
          <w:bCs/>
          <w:color w:val="002060"/>
          <w:lang w:val="el-GR"/>
        </w:rPr>
        <w:fldChar w:fldCharType="begin"/>
      </w:r>
      <w:r w:rsidR="00FD2CD2">
        <w:rPr>
          <w:b/>
          <w:bCs/>
          <w:color w:val="002060"/>
          <w:lang w:val="el-GR"/>
        </w:rPr>
        <w:instrText xml:space="preserve"> REF _Ref171710974 \h </w:instrText>
      </w:r>
      <w:r w:rsidR="00FD2CD2">
        <w:rPr>
          <w:b/>
          <w:bCs/>
          <w:color w:val="002060"/>
          <w:lang w:val="el-GR"/>
        </w:rPr>
      </w:r>
      <w:r w:rsidR="00FD2CD2">
        <w:rPr>
          <w:b/>
          <w:bCs/>
          <w:color w:val="002060"/>
          <w:lang w:val="el-GR"/>
        </w:rPr>
        <w:fldChar w:fldCharType="separate"/>
      </w:r>
      <w:r w:rsidR="00F95395">
        <w:rPr>
          <w:lang w:val="el-GR"/>
        </w:rPr>
        <w:t xml:space="preserve">7.8.4 </w:t>
      </w:r>
      <w:r w:rsidR="00F95395" w:rsidRPr="00117002">
        <w:rPr>
          <w:lang w:val="el-GR"/>
        </w:rPr>
        <w:t>Περίοδος Εγγύησης</w:t>
      </w:r>
      <w:r w:rsidR="00F95395">
        <w:rPr>
          <w:lang w:val="el-GR"/>
        </w:rPr>
        <w:t xml:space="preserve"> - Συντήρησης</w:t>
      </w:r>
      <w:r w:rsidR="00FD2CD2">
        <w:rPr>
          <w:b/>
          <w:bCs/>
          <w:color w:val="002060"/>
          <w:lang w:val="el-GR"/>
        </w:rPr>
        <w:fldChar w:fldCharType="end"/>
      </w:r>
      <w:r w:rsidR="00FD2CD2">
        <w:rPr>
          <w:b/>
          <w:bCs/>
          <w:color w:val="002060"/>
          <w:lang w:val="el-GR"/>
        </w:rPr>
        <w:t xml:space="preserve"> </w:t>
      </w:r>
      <w:r w:rsidRPr="000B2301">
        <w:rPr>
          <w:lang w:val="el-GR"/>
        </w:rPr>
        <w:t xml:space="preserve">του Παρόντος Παραρτήματος. </w:t>
      </w:r>
    </w:p>
    <w:p w14:paraId="5974558D" w14:textId="30907986" w:rsidR="00FB6F8C" w:rsidRPr="000B2301" w:rsidRDefault="00FB6F8C" w:rsidP="00DC1248">
      <w:pPr>
        <w:pStyle w:val="2"/>
        <w:numPr>
          <w:ilvl w:val="1"/>
          <w:numId w:val="20"/>
        </w:numPr>
        <w:rPr>
          <w:rFonts w:cs="Tahoma"/>
        </w:rPr>
      </w:pPr>
      <w:bookmarkStart w:id="825" w:name="_Ref71628724"/>
      <w:bookmarkStart w:id="826" w:name="_Ref71628999"/>
      <w:bookmarkStart w:id="827" w:name="_Ref71629012"/>
      <w:bookmarkStart w:id="828" w:name="_Toc76724187"/>
      <w:bookmarkStart w:id="829" w:name="_Toc89441326"/>
      <w:bookmarkStart w:id="830" w:name="_Toc117243987"/>
      <w:bookmarkStart w:id="831" w:name="_Toc183709351"/>
      <w:proofErr w:type="spellStart"/>
      <w:r w:rsidRPr="000B2301">
        <w:rPr>
          <w:rFonts w:cs="Tahoma"/>
        </w:rPr>
        <w:t>Μεθοδολογί</w:t>
      </w:r>
      <w:proofErr w:type="spellEnd"/>
      <w:r w:rsidRPr="000B2301">
        <w:rPr>
          <w:rFonts w:cs="Tahoma"/>
        </w:rPr>
        <w:t xml:space="preserve">α </w:t>
      </w:r>
      <w:proofErr w:type="spellStart"/>
      <w:r w:rsidRPr="000B2301">
        <w:rPr>
          <w:rFonts w:cs="Tahoma"/>
        </w:rPr>
        <w:t>Υλο</w:t>
      </w:r>
      <w:proofErr w:type="spellEnd"/>
      <w:r w:rsidRPr="000B2301">
        <w:rPr>
          <w:rFonts w:cs="Tahoma"/>
        </w:rPr>
        <w:t>ποίησης</w:t>
      </w:r>
      <w:bookmarkEnd w:id="825"/>
      <w:bookmarkEnd w:id="826"/>
      <w:bookmarkEnd w:id="827"/>
      <w:bookmarkEnd w:id="828"/>
      <w:bookmarkEnd w:id="829"/>
      <w:bookmarkEnd w:id="830"/>
      <w:bookmarkEnd w:id="831"/>
    </w:p>
    <w:p w14:paraId="5F02DB76" w14:textId="4F568056" w:rsidR="00FB6F8C" w:rsidRPr="000B2301" w:rsidRDefault="00FB6F8C" w:rsidP="00DC1248">
      <w:pPr>
        <w:pStyle w:val="3"/>
        <w:numPr>
          <w:ilvl w:val="2"/>
          <w:numId w:val="20"/>
        </w:numPr>
        <w:ind w:left="1134" w:hanging="992"/>
        <w:rPr>
          <w:rFonts w:cs="Tahoma"/>
        </w:rPr>
      </w:pPr>
      <w:bookmarkStart w:id="832" w:name="_Ref71628791"/>
      <w:bookmarkStart w:id="833" w:name="_Toc76724188"/>
      <w:bookmarkStart w:id="834" w:name="_Toc89441327"/>
      <w:bookmarkStart w:id="835" w:name="_Toc117243988"/>
      <w:bookmarkStart w:id="836" w:name="_Toc183709352"/>
      <w:proofErr w:type="spellStart"/>
      <w:r w:rsidRPr="000B2301">
        <w:rPr>
          <w:rFonts w:cs="Tahoma"/>
        </w:rPr>
        <w:t>Χρονοδιάγρ</w:t>
      </w:r>
      <w:proofErr w:type="spellEnd"/>
      <w:r w:rsidRPr="000B2301">
        <w:rPr>
          <w:rFonts w:cs="Tahoma"/>
        </w:rPr>
        <w:t>αμμα</w:t>
      </w:r>
      <w:bookmarkEnd w:id="832"/>
      <w:bookmarkEnd w:id="833"/>
      <w:bookmarkEnd w:id="834"/>
      <w:bookmarkEnd w:id="835"/>
      <w:bookmarkEnd w:id="836"/>
      <w:r w:rsidRPr="000B2301">
        <w:rPr>
          <w:rFonts w:cs="Tahoma"/>
        </w:rPr>
        <w:tab/>
      </w:r>
    </w:p>
    <w:p w14:paraId="0BAA2486" w14:textId="33AC4E1D" w:rsidR="00FB6F8C" w:rsidRPr="000B2301" w:rsidRDefault="00FB6F8C" w:rsidP="00FB6F8C">
      <w:pPr>
        <w:rPr>
          <w:lang w:val="el-GR"/>
        </w:rPr>
      </w:pPr>
      <w:r w:rsidRPr="000B2301">
        <w:rPr>
          <w:lang w:val="el-GR"/>
        </w:rPr>
        <w:t xml:space="preserve">Η συνολική διάρκεια της σύμβασης ορίζεται σε </w:t>
      </w:r>
      <w:r w:rsidR="005A0ED8">
        <w:rPr>
          <w:b/>
          <w:bCs/>
          <w:lang w:val="el-GR"/>
        </w:rPr>
        <w:t xml:space="preserve">δώδεκα </w:t>
      </w:r>
      <w:r w:rsidR="00160303" w:rsidRPr="00D80B56">
        <w:rPr>
          <w:b/>
          <w:bCs/>
          <w:lang w:val="el-GR"/>
        </w:rPr>
        <w:t>(1</w:t>
      </w:r>
      <w:r w:rsidR="005A0ED8">
        <w:rPr>
          <w:b/>
          <w:bCs/>
          <w:lang w:val="el-GR"/>
        </w:rPr>
        <w:t>2</w:t>
      </w:r>
      <w:r w:rsidRPr="00D80B56">
        <w:rPr>
          <w:b/>
          <w:bCs/>
          <w:lang w:val="el-GR"/>
        </w:rPr>
        <w:t>)</w:t>
      </w:r>
      <w:r w:rsidR="00C837A5">
        <w:rPr>
          <w:b/>
          <w:bCs/>
          <w:lang w:val="el-GR"/>
        </w:rPr>
        <w:t xml:space="preserve"> </w:t>
      </w:r>
      <w:r w:rsidRPr="00D80B56">
        <w:rPr>
          <w:b/>
          <w:bCs/>
          <w:lang w:val="el-GR"/>
        </w:rPr>
        <w:t>μήνες</w:t>
      </w:r>
      <w:r w:rsidRPr="000B2301">
        <w:rPr>
          <w:lang w:val="el-GR"/>
        </w:rPr>
        <w:t xml:space="preserve"> 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w:t>
      </w:r>
    </w:p>
    <w:p w14:paraId="2D2DACCF" w14:textId="4DFDE19F" w:rsidR="00FB6F8C" w:rsidRPr="00615DBB" w:rsidRDefault="00FB6F8C" w:rsidP="00FE43D4">
      <w:pPr>
        <w:rPr>
          <w:lang w:val="el-GR"/>
        </w:rPr>
      </w:pPr>
      <w:r w:rsidRPr="000B2301">
        <w:rPr>
          <w:lang w:val="el-GR"/>
        </w:rPr>
        <w:t xml:space="preserve">Στη συνολική διάρκεια της σύμβασης περιλαμβάνεται και ο χρόνος που θα απαιτηθεί για την παραλαβή των ενδιάμεσων φάσεων ή παραδοτέων </w:t>
      </w:r>
      <w:r w:rsidRPr="000B2301">
        <w:rPr>
          <w:u w:val="single"/>
          <w:lang w:val="el-GR"/>
        </w:rPr>
        <w:t>μέχρι την παράδοση και του τελευταίου παραδοτέου που ορίζει την λήξη της σύμβαση</w:t>
      </w:r>
      <w:r w:rsidRPr="000B2301">
        <w:rPr>
          <w:lang w:val="el-GR"/>
        </w:rPr>
        <w:t xml:space="preserve">ς και την έναρξη της διαδικασίας για την οριστική παραλαβή του έργου. </w:t>
      </w:r>
    </w:p>
    <w:p w14:paraId="3CC8B842" w14:textId="77777777" w:rsidR="00633001" w:rsidRPr="000B2301" w:rsidRDefault="00633001" w:rsidP="00633001">
      <w:pPr>
        <w:tabs>
          <w:tab w:val="left" w:pos="537"/>
        </w:tabs>
        <w:suppressAutoHyphens w:val="0"/>
        <w:spacing w:after="0"/>
        <w:jc w:val="left"/>
        <w:rPr>
          <w:lang w:val="el-GR"/>
        </w:rPr>
      </w:pPr>
      <w:r>
        <w:rPr>
          <w:lang w:val="el-GR"/>
        </w:rPr>
        <w:tab/>
      </w:r>
    </w:p>
    <w:tbl>
      <w:tblPr>
        <w:tblW w:w="5000" w:type="pct"/>
        <w:jc w:val="center"/>
        <w:tblLook w:val="04A0" w:firstRow="1" w:lastRow="0" w:firstColumn="1" w:lastColumn="0" w:noHBand="0" w:noVBand="1"/>
      </w:tblPr>
      <w:tblGrid>
        <w:gridCol w:w="987"/>
        <w:gridCol w:w="2234"/>
        <w:gridCol w:w="1473"/>
        <w:gridCol w:w="1735"/>
        <w:gridCol w:w="1223"/>
        <w:gridCol w:w="1976"/>
      </w:tblGrid>
      <w:tr w:rsidR="00633001" w:rsidRPr="00633001" w14:paraId="007DAC2D" w14:textId="77777777" w:rsidTr="00FA4F40">
        <w:trPr>
          <w:trHeight w:val="300"/>
          <w:jc w:val="center"/>
        </w:trPr>
        <w:tc>
          <w:tcPr>
            <w:tcW w:w="5000" w:type="pct"/>
            <w:gridSpan w:val="6"/>
            <w:tcBorders>
              <w:top w:val="single" w:sz="4" w:space="0" w:color="auto"/>
              <w:left w:val="single" w:sz="4" w:space="0" w:color="auto"/>
              <w:bottom w:val="single" w:sz="4" w:space="0" w:color="auto"/>
              <w:right w:val="single" w:sz="4" w:space="0" w:color="auto"/>
            </w:tcBorders>
            <w:shd w:val="clear" w:color="000000" w:fill="FCE4D6"/>
            <w:noWrap/>
            <w:vAlign w:val="bottom"/>
            <w:hideMark/>
          </w:tcPr>
          <w:p w14:paraId="7B517EE2" w14:textId="77777777" w:rsidR="00633001" w:rsidRPr="00633001" w:rsidRDefault="00633001" w:rsidP="00633001">
            <w:pPr>
              <w:suppressAutoHyphens w:val="0"/>
              <w:autoSpaceDE w:val="0"/>
              <w:spacing w:after="60"/>
              <w:jc w:val="center"/>
              <w:rPr>
                <w:rFonts w:eastAsia="SimSun"/>
                <w:b/>
                <w:bCs/>
                <w:sz w:val="20"/>
                <w:szCs w:val="20"/>
                <w:lang w:val="el-GR"/>
              </w:rPr>
            </w:pPr>
            <w:r w:rsidRPr="00633001">
              <w:rPr>
                <w:rFonts w:eastAsia="SimSun"/>
                <w:b/>
                <w:bCs/>
                <w:sz w:val="20"/>
                <w:szCs w:val="20"/>
                <w:lang w:val="el-GR"/>
              </w:rPr>
              <w:t>ΧΡΟΝΟΔΙΑΓΡΑΜΜΑ ΕΡΓΟΥ</w:t>
            </w:r>
          </w:p>
        </w:tc>
      </w:tr>
      <w:tr w:rsidR="00633001" w:rsidRPr="00633001" w14:paraId="71AF0956" w14:textId="77777777" w:rsidTr="00FA4F40">
        <w:trPr>
          <w:trHeight w:val="765"/>
          <w:jc w:val="center"/>
        </w:trPr>
        <w:tc>
          <w:tcPr>
            <w:tcW w:w="513" w:type="pct"/>
            <w:tcBorders>
              <w:top w:val="nil"/>
              <w:left w:val="single" w:sz="4" w:space="0" w:color="auto"/>
              <w:bottom w:val="single" w:sz="4" w:space="0" w:color="auto"/>
              <w:right w:val="single" w:sz="4" w:space="0" w:color="auto"/>
            </w:tcBorders>
            <w:shd w:val="clear" w:color="000000" w:fill="E2EFDA"/>
            <w:vAlign w:val="center"/>
            <w:hideMark/>
          </w:tcPr>
          <w:p w14:paraId="7042E86D" w14:textId="77777777" w:rsidR="00633001" w:rsidRPr="00633001" w:rsidRDefault="00633001" w:rsidP="00633001">
            <w:pPr>
              <w:suppressAutoHyphens w:val="0"/>
              <w:autoSpaceDE w:val="0"/>
              <w:spacing w:after="60"/>
              <w:jc w:val="center"/>
              <w:rPr>
                <w:rFonts w:eastAsia="SimSun"/>
                <w:b/>
                <w:bCs/>
                <w:sz w:val="20"/>
                <w:szCs w:val="20"/>
                <w:lang w:val="el-GR"/>
              </w:rPr>
            </w:pPr>
            <w:r w:rsidRPr="00633001">
              <w:rPr>
                <w:rFonts w:eastAsia="SimSun"/>
                <w:b/>
                <w:bCs/>
                <w:sz w:val="20"/>
                <w:szCs w:val="20"/>
                <w:lang w:val="el-GR"/>
              </w:rPr>
              <w:t>Φάση</w:t>
            </w:r>
          </w:p>
        </w:tc>
        <w:tc>
          <w:tcPr>
            <w:tcW w:w="1160" w:type="pct"/>
            <w:tcBorders>
              <w:top w:val="nil"/>
              <w:left w:val="nil"/>
              <w:bottom w:val="single" w:sz="4" w:space="0" w:color="auto"/>
              <w:right w:val="single" w:sz="4" w:space="0" w:color="auto"/>
            </w:tcBorders>
            <w:shd w:val="clear" w:color="000000" w:fill="E2EFDA"/>
            <w:vAlign w:val="center"/>
            <w:hideMark/>
          </w:tcPr>
          <w:p w14:paraId="51DB92A3" w14:textId="77777777" w:rsidR="00633001" w:rsidRPr="00633001" w:rsidRDefault="00633001" w:rsidP="00633001">
            <w:pPr>
              <w:suppressAutoHyphens w:val="0"/>
              <w:autoSpaceDE w:val="0"/>
              <w:spacing w:after="60"/>
              <w:jc w:val="center"/>
              <w:rPr>
                <w:rFonts w:eastAsia="SimSun"/>
                <w:b/>
                <w:bCs/>
                <w:sz w:val="20"/>
                <w:szCs w:val="20"/>
                <w:lang w:val="el-GR"/>
              </w:rPr>
            </w:pPr>
            <w:r w:rsidRPr="00633001">
              <w:rPr>
                <w:rFonts w:eastAsia="SimSun"/>
                <w:b/>
                <w:bCs/>
                <w:sz w:val="20"/>
                <w:szCs w:val="20"/>
                <w:lang w:val="el-GR"/>
              </w:rPr>
              <w:t>Τίτλος Φάσης</w:t>
            </w:r>
          </w:p>
        </w:tc>
        <w:tc>
          <w:tcPr>
            <w:tcW w:w="765" w:type="pct"/>
            <w:tcBorders>
              <w:top w:val="nil"/>
              <w:left w:val="nil"/>
              <w:bottom w:val="single" w:sz="4" w:space="0" w:color="auto"/>
              <w:right w:val="single" w:sz="4" w:space="0" w:color="auto"/>
            </w:tcBorders>
            <w:shd w:val="clear" w:color="000000" w:fill="E2EFDA"/>
            <w:vAlign w:val="center"/>
            <w:hideMark/>
          </w:tcPr>
          <w:p w14:paraId="6F9551F3" w14:textId="77777777" w:rsidR="00633001" w:rsidRPr="00633001" w:rsidRDefault="00633001" w:rsidP="00633001">
            <w:pPr>
              <w:suppressAutoHyphens w:val="0"/>
              <w:autoSpaceDE w:val="0"/>
              <w:spacing w:after="60"/>
              <w:jc w:val="center"/>
              <w:rPr>
                <w:rFonts w:eastAsia="SimSun"/>
                <w:b/>
                <w:bCs/>
                <w:sz w:val="20"/>
                <w:szCs w:val="20"/>
                <w:lang w:val="el-GR"/>
              </w:rPr>
            </w:pPr>
            <w:r w:rsidRPr="00633001">
              <w:rPr>
                <w:rFonts w:eastAsia="SimSun"/>
                <w:b/>
                <w:bCs/>
                <w:sz w:val="20"/>
                <w:szCs w:val="20"/>
                <w:lang w:val="el-GR"/>
              </w:rPr>
              <w:t>Διάρκεια υλοποίησης (ΜΗΝΕΣ)</w:t>
            </w:r>
          </w:p>
        </w:tc>
        <w:tc>
          <w:tcPr>
            <w:tcW w:w="901" w:type="pct"/>
            <w:tcBorders>
              <w:top w:val="nil"/>
              <w:left w:val="nil"/>
              <w:bottom w:val="single" w:sz="4" w:space="0" w:color="auto"/>
              <w:right w:val="single" w:sz="4" w:space="0" w:color="auto"/>
            </w:tcBorders>
            <w:shd w:val="clear" w:color="000000" w:fill="E2EFDA"/>
            <w:vAlign w:val="center"/>
            <w:hideMark/>
          </w:tcPr>
          <w:p w14:paraId="4E75D635" w14:textId="77777777" w:rsidR="00633001" w:rsidRPr="00633001" w:rsidRDefault="00633001" w:rsidP="00633001">
            <w:pPr>
              <w:suppressAutoHyphens w:val="0"/>
              <w:autoSpaceDE w:val="0"/>
              <w:spacing w:after="60"/>
              <w:jc w:val="center"/>
              <w:rPr>
                <w:rFonts w:eastAsia="SimSun"/>
                <w:b/>
                <w:bCs/>
                <w:sz w:val="20"/>
                <w:szCs w:val="20"/>
                <w:lang w:val="el-GR"/>
              </w:rPr>
            </w:pPr>
            <w:r w:rsidRPr="00633001">
              <w:rPr>
                <w:rFonts w:eastAsia="SimSun"/>
                <w:b/>
                <w:bCs/>
                <w:sz w:val="20"/>
                <w:szCs w:val="20"/>
                <w:lang w:val="el-GR"/>
              </w:rPr>
              <w:t>Διάρκεια Ελέγχου Παραδοτέων (ΜΗΝΕΣ)</w:t>
            </w:r>
          </w:p>
        </w:tc>
        <w:tc>
          <w:tcPr>
            <w:tcW w:w="635" w:type="pct"/>
            <w:tcBorders>
              <w:top w:val="nil"/>
              <w:left w:val="nil"/>
              <w:bottom w:val="single" w:sz="4" w:space="0" w:color="auto"/>
              <w:right w:val="single" w:sz="4" w:space="0" w:color="auto"/>
            </w:tcBorders>
            <w:shd w:val="clear" w:color="000000" w:fill="E2EFDA"/>
            <w:vAlign w:val="center"/>
            <w:hideMark/>
          </w:tcPr>
          <w:p w14:paraId="19A77DB5" w14:textId="77777777" w:rsidR="00633001" w:rsidRPr="00633001" w:rsidRDefault="00633001" w:rsidP="00633001">
            <w:pPr>
              <w:suppressAutoHyphens w:val="0"/>
              <w:autoSpaceDE w:val="0"/>
              <w:spacing w:after="60"/>
              <w:jc w:val="center"/>
              <w:rPr>
                <w:rFonts w:eastAsia="SimSun"/>
                <w:b/>
                <w:bCs/>
                <w:sz w:val="20"/>
                <w:szCs w:val="20"/>
                <w:lang w:val="el-GR"/>
              </w:rPr>
            </w:pPr>
            <w:r w:rsidRPr="00633001">
              <w:rPr>
                <w:rFonts w:eastAsia="SimSun"/>
                <w:b/>
                <w:bCs/>
                <w:sz w:val="20"/>
                <w:szCs w:val="20"/>
                <w:lang w:val="el-GR"/>
              </w:rPr>
              <w:t>Διάρκεια Σύμβασης (ΜΗΝΕΣ)</w:t>
            </w:r>
          </w:p>
        </w:tc>
        <w:tc>
          <w:tcPr>
            <w:tcW w:w="1026" w:type="pct"/>
            <w:tcBorders>
              <w:top w:val="nil"/>
              <w:left w:val="nil"/>
              <w:bottom w:val="single" w:sz="4" w:space="0" w:color="auto"/>
              <w:right w:val="single" w:sz="4" w:space="0" w:color="auto"/>
            </w:tcBorders>
            <w:shd w:val="clear" w:color="000000" w:fill="E2EFDA"/>
            <w:vAlign w:val="center"/>
            <w:hideMark/>
          </w:tcPr>
          <w:p w14:paraId="498E430C" w14:textId="77777777" w:rsidR="00633001" w:rsidRPr="00633001" w:rsidRDefault="00633001" w:rsidP="00633001">
            <w:pPr>
              <w:suppressAutoHyphens w:val="0"/>
              <w:autoSpaceDE w:val="0"/>
              <w:spacing w:after="60"/>
              <w:jc w:val="center"/>
              <w:rPr>
                <w:rFonts w:eastAsia="SimSun"/>
                <w:b/>
                <w:bCs/>
                <w:sz w:val="20"/>
                <w:szCs w:val="20"/>
                <w:lang w:val="el-GR"/>
              </w:rPr>
            </w:pPr>
            <w:r w:rsidRPr="00633001">
              <w:rPr>
                <w:rFonts w:eastAsia="SimSun"/>
                <w:b/>
                <w:bCs/>
                <w:sz w:val="20"/>
                <w:szCs w:val="20"/>
                <w:lang w:val="el-GR"/>
              </w:rPr>
              <w:t>Προϋπόθεση έναρξης</w:t>
            </w:r>
          </w:p>
        </w:tc>
      </w:tr>
      <w:tr w:rsidR="00633001" w:rsidRPr="00F95395" w14:paraId="66B82794" w14:textId="77777777" w:rsidTr="00FA4F40">
        <w:trPr>
          <w:trHeight w:val="199"/>
          <w:jc w:val="center"/>
        </w:trPr>
        <w:tc>
          <w:tcPr>
            <w:tcW w:w="513" w:type="pct"/>
            <w:tcBorders>
              <w:top w:val="nil"/>
              <w:left w:val="single" w:sz="4" w:space="0" w:color="auto"/>
              <w:bottom w:val="single" w:sz="4" w:space="0" w:color="auto"/>
              <w:right w:val="single" w:sz="4" w:space="0" w:color="auto"/>
            </w:tcBorders>
            <w:shd w:val="clear" w:color="000000" w:fill="F2F2F2"/>
            <w:vAlign w:val="center"/>
            <w:hideMark/>
          </w:tcPr>
          <w:p w14:paraId="63060A3F" w14:textId="77777777" w:rsidR="00633001" w:rsidRPr="00633001" w:rsidRDefault="00633001" w:rsidP="00633001">
            <w:pPr>
              <w:suppressAutoHyphens w:val="0"/>
              <w:autoSpaceDE w:val="0"/>
              <w:spacing w:after="60"/>
              <w:rPr>
                <w:rFonts w:eastAsia="SimSun"/>
                <w:b/>
                <w:bCs/>
                <w:sz w:val="20"/>
                <w:szCs w:val="20"/>
                <w:lang w:val="el-GR"/>
              </w:rPr>
            </w:pPr>
            <w:r w:rsidRPr="00633001">
              <w:rPr>
                <w:rFonts w:eastAsia="SimSun"/>
                <w:b/>
                <w:bCs/>
                <w:sz w:val="20"/>
                <w:szCs w:val="20"/>
                <w:lang w:val="el-GR"/>
              </w:rPr>
              <w:t>ΦΑΣΗ 1</w:t>
            </w:r>
          </w:p>
        </w:tc>
        <w:tc>
          <w:tcPr>
            <w:tcW w:w="1160" w:type="pct"/>
            <w:tcBorders>
              <w:top w:val="nil"/>
              <w:left w:val="nil"/>
              <w:bottom w:val="single" w:sz="4" w:space="0" w:color="auto"/>
              <w:right w:val="single" w:sz="4" w:space="0" w:color="auto"/>
            </w:tcBorders>
            <w:shd w:val="clear" w:color="000000" w:fill="F2F2F2"/>
            <w:vAlign w:val="center"/>
            <w:hideMark/>
          </w:tcPr>
          <w:p w14:paraId="79C40333" w14:textId="15FD686B" w:rsidR="00633001" w:rsidRPr="00633001" w:rsidRDefault="00633001" w:rsidP="00633001">
            <w:pPr>
              <w:suppressAutoHyphens w:val="0"/>
              <w:autoSpaceDE w:val="0"/>
              <w:spacing w:after="60"/>
              <w:jc w:val="left"/>
              <w:rPr>
                <w:rFonts w:eastAsia="SimSun"/>
                <w:sz w:val="20"/>
                <w:szCs w:val="20"/>
                <w:lang w:val="el-GR"/>
              </w:rPr>
            </w:pPr>
            <w:r w:rsidRPr="00633001">
              <w:rPr>
                <w:rFonts w:eastAsia="SimSun"/>
                <w:sz w:val="20"/>
                <w:szCs w:val="20"/>
                <w:lang w:val="el-GR"/>
              </w:rPr>
              <w:t>Ανάλυση Απαιτήσεων - Μελέτη Εφαρμογής</w:t>
            </w:r>
          </w:p>
        </w:tc>
        <w:tc>
          <w:tcPr>
            <w:tcW w:w="765" w:type="pct"/>
            <w:tcBorders>
              <w:top w:val="nil"/>
              <w:left w:val="nil"/>
              <w:bottom w:val="single" w:sz="4" w:space="0" w:color="auto"/>
              <w:right w:val="single" w:sz="4" w:space="0" w:color="auto"/>
            </w:tcBorders>
            <w:shd w:val="clear" w:color="000000" w:fill="F2F2F2"/>
            <w:vAlign w:val="center"/>
            <w:hideMark/>
          </w:tcPr>
          <w:p w14:paraId="6FBBC671" w14:textId="743D8D3E" w:rsidR="00633001" w:rsidRPr="000A2BEE" w:rsidRDefault="00CD100D" w:rsidP="00633001">
            <w:pPr>
              <w:suppressAutoHyphens w:val="0"/>
              <w:autoSpaceDE w:val="0"/>
              <w:spacing w:after="60"/>
              <w:jc w:val="center"/>
              <w:rPr>
                <w:rFonts w:eastAsia="SimSun"/>
                <w:sz w:val="20"/>
                <w:szCs w:val="20"/>
                <w:lang w:val="en-US"/>
              </w:rPr>
            </w:pPr>
            <w:r>
              <w:rPr>
                <w:rFonts w:eastAsia="SimSun"/>
                <w:sz w:val="20"/>
                <w:szCs w:val="20"/>
                <w:lang w:val="en-US"/>
              </w:rPr>
              <w:t>3</w:t>
            </w:r>
          </w:p>
        </w:tc>
        <w:tc>
          <w:tcPr>
            <w:tcW w:w="901" w:type="pct"/>
            <w:tcBorders>
              <w:top w:val="nil"/>
              <w:left w:val="nil"/>
              <w:bottom w:val="single" w:sz="4" w:space="0" w:color="auto"/>
              <w:right w:val="single" w:sz="4" w:space="0" w:color="auto"/>
            </w:tcBorders>
            <w:shd w:val="clear" w:color="000000" w:fill="F2F2F2"/>
            <w:vAlign w:val="center"/>
            <w:hideMark/>
          </w:tcPr>
          <w:p w14:paraId="11B8D444" w14:textId="77777777" w:rsidR="00633001" w:rsidRPr="00633001" w:rsidRDefault="00633001" w:rsidP="00633001">
            <w:pPr>
              <w:suppressAutoHyphens w:val="0"/>
              <w:autoSpaceDE w:val="0"/>
              <w:spacing w:after="60"/>
              <w:jc w:val="center"/>
              <w:rPr>
                <w:rFonts w:eastAsia="SimSun"/>
                <w:sz w:val="20"/>
                <w:szCs w:val="20"/>
                <w:lang w:val="el-GR"/>
              </w:rPr>
            </w:pPr>
            <w:r w:rsidRPr="00633001">
              <w:rPr>
                <w:rFonts w:eastAsia="SimSun"/>
                <w:sz w:val="20"/>
                <w:szCs w:val="20"/>
                <w:lang w:val="el-GR"/>
              </w:rPr>
              <w:t>1</w:t>
            </w:r>
          </w:p>
        </w:tc>
        <w:tc>
          <w:tcPr>
            <w:tcW w:w="635" w:type="pct"/>
            <w:tcBorders>
              <w:top w:val="nil"/>
              <w:left w:val="nil"/>
              <w:bottom w:val="single" w:sz="4" w:space="0" w:color="auto"/>
              <w:right w:val="single" w:sz="4" w:space="0" w:color="auto"/>
            </w:tcBorders>
            <w:shd w:val="clear" w:color="000000" w:fill="F2F2F2"/>
            <w:vAlign w:val="center"/>
            <w:hideMark/>
          </w:tcPr>
          <w:p w14:paraId="7AB3E7E0" w14:textId="78607423" w:rsidR="00633001" w:rsidRPr="000A2BEE" w:rsidRDefault="00CD100D" w:rsidP="00633001">
            <w:pPr>
              <w:suppressAutoHyphens w:val="0"/>
              <w:autoSpaceDE w:val="0"/>
              <w:spacing w:after="60"/>
              <w:jc w:val="center"/>
              <w:rPr>
                <w:rFonts w:eastAsia="SimSun"/>
                <w:sz w:val="20"/>
                <w:szCs w:val="20"/>
                <w:lang w:val="en-US"/>
              </w:rPr>
            </w:pPr>
            <w:r>
              <w:rPr>
                <w:rFonts w:eastAsia="SimSun"/>
                <w:sz w:val="20"/>
                <w:szCs w:val="20"/>
                <w:lang w:val="en-US"/>
              </w:rPr>
              <w:t>4</w:t>
            </w:r>
          </w:p>
        </w:tc>
        <w:tc>
          <w:tcPr>
            <w:tcW w:w="1026" w:type="pct"/>
            <w:tcBorders>
              <w:top w:val="nil"/>
              <w:left w:val="nil"/>
              <w:bottom w:val="single" w:sz="4" w:space="0" w:color="auto"/>
              <w:right w:val="single" w:sz="4" w:space="0" w:color="auto"/>
            </w:tcBorders>
            <w:shd w:val="clear" w:color="000000" w:fill="F2F2F2"/>
            <w:vAlign w:val="center"/>
            <w:hideMark/>
          </w:tcPr>
          <w:p w14:paraId="62D37EE6" w14:textId="77777777" w:rsidR="00633001" w:rsidRPr="00633001" w:rsidRDefault="00633001" w:rsidP="00633001">
            <w:pPr>
              <w:suppressAutoHyphens w:val="0"/>
              <w:autoSpaceDE w:val="0"/>
              <w:spacing w:after="60"/>
              <w:jc w:val="left"/>
              <w:rPr>
                <w:rFonts w:eastAsia="SimSun"/>
                <w:sz w:val="20"/>
                <w:szCs w:val="20"/>
                <w:lang w:val="el-GR"/>
              </w:rPr>
            </w:pPr>
            <w:r w:rsidRPr="00633001">
              <w:rPr>
                <w:rFonts w:eastAsia="SimSun"/>
                <w:sz w:val="20"/>
                <w:szCs w:val="20"/>
                <w:lang w:val="el-GR"/>
              </w:rPr>
              <w:t>Έναρξη με την υπογραφή της Σύμβασης</w:t>
            </w:r>
          </w:p>
        </w:tc>
      </w:tr>
      <w:tr w:rsidR="00633001" w:rsidRPr="00F95395" w14:paraId="394294F9" w14:textId="77777777" w:rsidTr="00633001">
        <w:trPr>
          <w:trHeight w:val="291"/>
          <w:jc w:val="center"/>
        </w:trPr>
        <w:tc>
          <w:tcPr>
            <w:tcW w:w="513" w:type="pct"/>
            <w:tcBorders>
              <w:top w:val="nil"/>
              <w:left w:val="single" w:sz="4" w:space="0" w:color="auto"/>
              <w:bottom w:val="single" w:sz="4" w:space="0" w:color="auto"/>
              <w:right w:val="single" w:sz="4" w:space="0" w:color="auto"/>
            </w:tcBorders>
            <w:shd w:val="clear" w:color="000000" w:fill="F2F2F2"/>
            <w:vAlign w:val="center"/>
            <w:hideMark/>
          </w:tcPr>
          <w:p w14:paraId="41D3336E" w14:textId="77777777" w:rsidR="00633001" w:rsidRPr="00633001" w:rsidRDefault="00633001" w:rsidP="00633001">
            <w:pPr>
              <w:suppressAutoHyphens w:val="0"/>
              <w:autoSpaceDE w:val="0"/>
              <w:spacing w:after="60"/>
              <w:rPr>
                <w:rFonts w:eastAsia="SimSun"/>
                <w:b/>
                <w:bCs/>
                <w:sz w:val="20"/>
                <w:szCs w:val="20"/>
                <w:lang w:val="el-GR"/>
              </w:rPr>
            </w:pPr>
            <w:r w:rsidRPr="00633001">
              <w:rPr>
                <w:rFonts w:eastAsia="SimSun"/>
                <w:b/>
                <w:bCs/>
                <w:sz w:val="20"/>
                <w:szCs w:val="20"/>
                <w:lang w:val="el-GR"/>
              </w:rPr>
              <w:t>ΦΑΣΗ 2</w:t>
            </w:r>
          </w:p>
        </w:tc>
        <w:tc>
          <w:tcPr>
            <w:tcW w:w="1160" w:type="pct"/>
            <w:tcBorders>
              <w:top w:val="nil"/>
              <w:left w:val="nil"/>
              <w:bottom w:val="single" w:sz="4" w:space="0" w:color="auto"/>
              <w:right w:val="single" w:sz="4" w:space="0" w:color="auto"/>
            </w:tcBorders>
            <w:shd w:val="clear" w:color="000000" w:fill="F2F2F2"/>
            <w:vAlign w:val="center"/>
            <w:hideMark/>
          </w:tcPr>
          <w:p w14:paraId="5E68D48E" w14:textId="4E6477EA" w:rsidR="00633001" w:rsidRPr="00633001" w:rsidRDefault="00633001" w:rsidP="00633001">
            <w:pPr>
              <w:suppressAutoHyphens w:val="0"/>
              <w:autoSpaceDE w:val="0"/>
              <w:spacing w:after="60"/>
              <w:jc w:val="left"/>
              <w:rPr>
                <w:rFonts w:eastAsia="SimSun"/>
                <w:sz w:val="20"/>
                <w:szCs w:val="20"/>
                <w:lang w:val="el-GR"/>
              </w:rPr>
            </w:pPr>
            <w:r w:rsidRPr="00633001">
              <w:rPr>
                <w:rFonts w:eastAsia="SimSun"/>
                <w:sz w:val="20"/>
                <w:szCs w:val="20"/>
                <w:lang w:val="el-GR"/>
              </w:rPr>
              <w:t>Ανάπτυξη Εφαρμογών ERP</w:t>
            </w:r>
          </w:p>
        </w:tc>
        <w:tc>
          <w:tcPr>
            <w:tcW w:w="765" w:type="pct"/>
            <w:tcBorders>
              <w:top w:val="nil"/>
              <w:left w:val="nil"/>
              <w:bottom w:val="single" w:sz="4" w:space="0" w:color="auto"/>
              <w:right w:val="single" w:sz="4" w:space="0" w:color="auto"/>
            </w:tcBorders>
            <w:shd w:val="clear" w:color="000000" w:fill="F2F2F2"/>
            <w:vAlign w:val="center"/>
            <w:hideMark/>
          </w:tcPr>
          <w:p w14:paraId="76AF445E" w14:textId="2C6E16D5" w:rsidR="00633001" w:rsidRPr="00633001" w:rsidRDefault="00B1221A" w:rsidP="00633001">
            <w:pPr>
              <w:suppressAutoHyphens w:val="0"/>
              <w:autoSpaceDE w:val="0"/>
              <w:spacing w:after="60"/>
              <w:jc w:val="center"/>
              <w:rPr>
                <w:rFonts w:eastAsia="SimSun"/>
                <w:sz w:val="20"/>
                <w:szCs w:val="20"/>
                <w:lang w:val="el-GR"/>
              </w:rPr>
            </w:pPr>
            <w:r>
              <w:rPr>
                <w:rFonts w:eastAsia="SimSun"/>
                <w:sz w:val="20"/>
                <w:szCs w:val="20"/>
                <w:lang w:val="el-GR"/>
              </w:rPr>
              <w:t>10</w:t>
            </w:r>
          </w:p>
        </w:tc>
        <w:tc>
          <w:tcPr>
            <w:tcW w:w="901" w:type="pct"/>
            <w:tcBorders>
              <w:top w:val="nil"/>
              <w:left w:val="nil"/>
              <w:bottom w:val="single" w:sz="4" w:space="0" w:color="auto"/>
              <w:right w:val="single" w:sz="4" w:space="0" w:color="auto"/>
            </w:tcBorders>
            <w:shd w:val="clear" w:color="000000" w:fill="F2F2F2"/>
            <w:vAlign w:val="center"/>
            <w:hideMark/>
          </w:tcPr>
          <w:p w14:paraId="3CDEC2DC" w14:textId="77777777" w:rsidR="00633001" w:rsidRPr="00633001" w:rsidRDefault="00633001" w:rsidP="00633001">
            <w:pPr>
              <w:suppressAutoHyphens w:val="0"/>
              <w:autoSpaceDE w:val="0"/>
              <w:spacing w:after="60"/>
              <w:jc w:val="center"/>
              <w:rPr>
                <w:rFonts w:eastAsia="SimSun"/>
                <w:sz w:val="20"/>
                <w:szCs w:val="20"/>
                <w:lang w:val="el-GR"/>
              </w:rPr>
            </w:pPr>
            <w:r w:rsidRPr="00633001">
              <w:rPr>
                <w:rFonts w:eastAsia="SimSun"/>
                <w:sz w:val="20"/>
                <w:szCs w:val="20"/>
                <w:lang w:val="el-GR"/>
              </w:rPr>
              <w:t>1</w:t>
            </w:r>
          </w:p>
        </w:tc>
        <w:tc>
          <w:tcPr>
            <w:tcW w:w="635" w:type="pct"/>
            <w:tcBorders>
              <w:top w:val="nil"/>
              <w:left w:val="nil"/>
              <w:bottom w:val="single" w:sz="4" w:space="0" w:color="auto"/>
              <w:right w:val="single" w:sz="4" w:space="0" w:color="auto"/>
            </w:tcBorders>
            <w:shd w:val="clear" w:color="000000" w:fill="F2F2F2"/>
            <w:vAlign w:val="center"/>
            <w:hideMark/>
          </w:tcPr>
          <w:p w14:paraId="48E63D60" w14:textId="62E58885" w:rsidR="00633001" w:rsidRPr="00633001" w:rsidRDefault="00633001" w:rsidP="00633001">
            <w:pPr>
              <w:suppressAutoHyphens w:val="0"/>
              <w:autoSpaceDE w:val="0"/>
              <w:spacing w:after="60"/>
              <w:jc w:val="center"/>
              <w:rPr>
                <w:rFonts w:eastAsia="SimSun"/>
                <w:sz w:val="20"/>
                <w:szCs w:val="20"/>
                <w:lang w:val="el-GR"/>
              </w:rPr>
            </w:pPr>
            <w:r w:rsidRPr="00633001">
              <w:rPr>
                <w:rFonts w:eastAsia="SimSun"/>
                <w:sz w:val="20"/>
                <w:szCs w:val="20"/>
                <w:lang w:val="el-GR"/>
              </w:rPr>
              <w:t>1</w:t>
            </w:r>
            <w:r w:rsidR="00B1221A">
              <w:rPr>
                <w:rFonts w:eastAsia="SimSun"/>
                <w:sz w:val="20"/>
                <w:szCs w:val="20"/>
                <w:lang w:val="el-GR"/>
              </w:rPr>
              <w:t>1</w:t>
            </w:r>
          </w:p>
        </w:tc>
        <w:tc>
          <w:tcPr>
            <w:tcW w:w="1026" w:type="pct"/>
            <w:tcBorders>
              <w:top w:val="nil"/>
              <w:left w:val="nil"/>
              <w:bottom w:val="single" w:sz="4" w:space="0" w:color="auto"/>
              <w:right w:val="single" w:sz="4" w:space="0" w:color="auto"/>
            </w:tcBorders>
            <w:shd w:val="clear" w:color="000000" w:fill="F2F2F2"/>
            <w:vAlign w:val="center"/>
            <w:hideMark/>
          </w:tcPr>
          <w:p w14:paraId="43CD6258" w14:textId="77777777" w:rsidR="00633001" w:rsidRPr="00633001" w:rsidRDefault="00633001" w:rsidP="00633001">
            <w:pPr>
              <w:suppressAutoHyphens w:val="0"/>
              <w:autoSpaceDE w:val="0"/>
              <w:spacing w:after="60"/>
              <w:jc w:val="left"/>
              <w:rPr>
                <w:rFonts w:eastAsia="SimSun"/>
                <w:sz w:val="20"/>
                <w:szCs w:val="20"/>
                <w:lang w:val="el-GR"/>
              </w:rPr>
            </w:pPr>
            <w:r w:rsidRPr="00633001">
              <w:rPr>
                <w:rFonts w:eastAsia="SimSun"/>
                <w:sz w:val="20"/>
                <w:szCs w:val="20"/>
                <w:lang w:val="el-GR"/>
              </w:rPr>
              <w:t>Έναρξη με την ολοκλήρωση της Φάσης 1 </w:t>
            </w:r>
          </w:p>
        </w:tc>
      </w:tr>
      <w:tr w:rsidR="00633001" w:rsidRPr="00F95395" w14:paraId="23ED6005" w14:textId="77777777" w:rsidTr="00633001">
        <w:trPr>
          <w:trHeight w:val="450"/>
          <w:jc w:val="center"/>
        </w:trPr>
        <w:tc>
          <w:tcPr>
            <w:tcW w:w="51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A59E77A" w14:textId="77777777" w:rsidR="00633001" w:rsidRPr="00633001" w:rsidRDefault="00633001" w:rsidP="00633001">
            <w:pPr>
              <w:suppressAutoHyphens w:val="0"/>
              <w:autoSpaceDE w:val="0"/>
              <w:spacing w:after="60"/>
              <w:rPr>
                <w:rFonts w:eastAsia="SimSun"/>
                <w:b/>
                <w:bCs/>
                <w:sz w:val="20"/>
                <w:szCs w:val="20"/>
                <w:lang w:val="el-GR"/>
              </w:rPr>
            </w:pPr>
            <w:r w:rsidRPr="00633001">
              <w:rPr>
                <w:rFonts w:eastAsia="SimSun"/>
                <w:b/>
                <w:bCs/>
                <w:sz w:val="20"/>
                <w:szCs w:val="20"/>
                <w:lang w:val="el-GR"/>
              </w:rPr>
              <w:t>ΦΑΣΗ 3</w:t>
            </w:r>
          </w:p>
        </w:tc>
        <w:tc>
          <w:tcPr>
            <w:tcW w:w="1160"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7612170C" w14:textId="03CD3631" w:rsidR="00633001" w:rsidRPr="00633001" w:rsidRDefault="00633001" w:rsidP="00633001">
            <w:pPr>
              <w:suppressAutoHyphens w:val="0"/>
              <w:autoSpaceDE w:val="0"/>
              <w:spacing w:after="60"/>
              <w:jc w:val="left"/>
              <w:rPr>
                <w:rFonts w:eastAsia="SimSun"/>
                <w:sz w:val="20"/>
                <w:szCs w:val="20"/>
                <w:lang w:val="el-GR"/>
              </w:rPr>
            </w:pPr>
            <w:proofErr w:type="spellStart"/>
            <w:r w:rsidRPr="00633001">
              <w:rPr>
                <w:rFonts w:eastAsia="SimSun"/>
                <w:sz w:val="20"/>
                <w:szCs w:val="20"/>
                <w:lang w:val="el-GR"/>
              </w:rPr>
              <w:t>Ψηφιοποίηση</w:t>
            </w:r>
            <w:proofErr w:type="spellEnd"/>
          </w:p>
        </w:tc>
        <w:tc>
          <w:tcPr>
            <w:tcW w:w="765"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2F0B1E7F" w14:textId="6AC146B7" w:rsidR="00633001" w:rsidRPr="00633001" w:rsidRDefault="00B1221A" w:rsidP="00633001">
            <w:pPr>
              <w:suppressAutoHyphens w:val="0"/>
              <w:autoSpaceDE w:val="0"/>
              <w:spacing w:after="60"/>
              <w:jc w:val="center"/>
              <w:rPr>
                <w:rFonts w:eastAsia="SimSun"/>
                <w:sz w:val="20"/>
                <w:szCs w:val="20"/>
                <w:lang w:val="el-GR"/>
              </w:rPr>
            </w:pPr>
            <w:r>
              <w:rPr>
                <w:rFonts w:eastAsia="SimSun"/>
                <w:sz w:val="20"/>
                <w:szCs w:val="20"/>
                <w:lang w:val="el-GR"/>
              </w:rPr>
              <w:t>10</w:t>
            </w:r>
          </w:p>
        </w:tc>
        <w:tc>
          <w:tcPr>
            <w:tcW w:w="901"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589DC0C8" w14:textId="77777777" w:rsidR="00633001" w:rsidRPr="00633001" w:rsidRDefault="00633001" w:rsidP="00633001">
            <w:pPr>
              <w:suppressAutoHyphens w:val="0"/>
              <w:autoSpaceDE w:val="0"/>
              <w:spacing w:after="60"/>
              <w:jc w:val="center"/>
              <w:rPr>
                <w:rFonts w:eastAsia="SimSun"/>
                <w:sz w:val="20"/>
                <w:szCs w:val="20"/>
                <w:lang w:val="el-GR"/>
              </w:rPr>
            </w:pPr>
            <w:r w:rsidRPr="00633001">
              <w:rPr>
                <w:rFonts w:eastAsia="SimSun"/>
                <w:sz w:val="20"/>
                <w:szCs w:val="20"/>
                <w:lang w:val="el-GR"/>
              </w:rPr>
              <w:t>1</w:t>
            </w:r>
          </w:p>
        </w:tc>
        <w:tc>
          <w:tcPr>
            <w:tcW w:w="635"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36F99FE9" w14:textId="6B4A9229" w:rsidR="00633001" w:rsidRPr="00633001" w:rsidRDefault="00633001" w:rsidP="00633001">
            <w:pPr>
              <w:suppressAutoHyphens w:val="0"/>
              <w:autoSpaceDE w:val="0"/>
              <w:spacing w:after="60"/>
              <w:jc w:val="center"/>
              <w:rPr>
                <w:rFonts w:eastAsia="SimSun"/>
                <w:sz w:val="20"/>
                <w:szCs w:val="20"/>
                <w:lang w:val="el-GR"/>
              </w:rPr>
            </w:pPr>
            <w:r w:rsidRPr="00633001">
              <w:rPr>
                <w:rFonts w:eastAsia="SimSun"/>
                <w:sz w:val="20"/>
                <w:szCs w:val="20"/>
                <w:lang w:val="el-GR"/>
              </w:rPr>
              <w:t>1</w:t>
            </w:r>
            <w:r w:rsidR="00B1221A">
              <w:rPr>
                <w:rFonts w:eastAsia="SimSun"/>
                <w:sz w:val="20"/>
                <w:szCs w:val="20"/>
                <w:lang w:val="el-GR"/>
              </w:rPr>
              <w:t>1</w:t>
            </w:r>
          </w:p>
        </w:tc>
        <w:tc>
          <w:tcPr>
            <w:tcW w:w="1026"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21786CA9" w14:textId="0155B293" w:rsidR="00633001" w:rsidRPr="00633001" w:rsidRDefault="00633001" w:rsidP="00633001">
            <w:pPr>
              <w:suppressAutoHyphens w:val="0"/>
              <w:autoSpaceDE w:val="0"/>
              <w:spacing w:after="60"/>
              <w:jc w:val="left"/>
              <w:rPr>
                <w:rFonts w:eastAsia="SimSun"/>
                <w:sz w:val="20"/>
                <w:szCs w:val="20"/>
                <w:lang w:val="el-GR"/>
              </w:rPr>
            </w:pPr>
            <w:r w:rsidRPr="00633001">
              <w:rPr>
                <w:rFonts w:eastAsia="SimSun"/>
                <w:sz w:val="20"/>
                <w:szCs w:val="20"/>
                <w:lang w:val="el-GR"/>
              </w:rPr>
              <w:t>Έναρξη με την ολοκλήρωση της Φάσης 1</w:t>
            </w:r>
          </w:p>
        </w:tc>
      </w:tr>
      <w:tr w:rsidR="00633001" w:rsidRPr="00F95395" w14:paraId="14B603FA" w14:textId="77777777" w:rsidTr="00633001">
        <w:trPr>
          <w:trHeight w:val="450"/>
          <w:jc w:val="center"/>
        </w:trPr>
        <w:tc>
          <w:tcPr>
            <w:tcW w:w="51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0FF5EA9" w14:textId="46296BCC" w:rsidR="00633001" w:rsidRPr="00633001" w:rsidRDefault="00633001" w:rsidP="00633001">
            <w:pPr>
              <w:suppressAutoHyphens w:val="0"/>
              <w:autoSpaceDE w:val="0"/>
              <w:spacing w:after="60"/>
              <w:rPr>
                <w:rFonts w:eastAsia="SimSun"/>
                <w:b/>
                <w:bCs/>
                <w:sz w:val="20"/>
                <w:szCs w:val="20"/>
                <w:lang w:val="el-GR"/>
              </w:rPr>
            </w:pPr>
            <w:r w:rsidRPr="00633001">
              <w:rPr>
                <w:rFonts w:eastAsia="SimSun"/>
                <w:b/>
                <w:bCs/>
                <w:sz w:val="20"/>
                <w:szCs w:val="20"/>
                <w:lang w:val="el-GR"/>
              </w:rPr>
              <w:t xml:space="preserve">ΦΑΣΗ </w:t>
            </w:r>
            <w:r>
              <w:rPr>
                <w:rFonts w:eastAsia="SimSun"/>
                <w:b/>
                <w:bCs/>
                <w:sz w:val="20"/>
                <w:szCs w:val="20"/>
                <w:lang w:val="el-GR"/>
              </w:rPr>
              <w:t>4</w:t>
            </w:r>
          </w:p>
        </w:tc>
        <w:tc>
          <w:tcPr>
            <w:tcW w:w="1160" w:type="pct"/>
            <w:tcBorders>
              <w:top w:val="single" w:sz="4" w:space="0" w:color="auto"/>
              <w:left w:val="nil"/>
              <w:bottom w:val="single" w:sz="4" w:space="0" w:color="auto"/>
              <w:right w:val="single" w:sz="4" w:space="0" w:color="auto"/>
            </w:tcBorders>
            <w:shd w:val="clear" w:color="auto" w:fill="F2F2F2" w:themeFill="background1" w:themeFillShade="F2"/>
            <w:vAlign w:val="center"/>
          </w:tcPr>
          <w:p w14:paraId="5FDF2BAB" w14:textId="0C8DB2BD" w:rsidR="00633001" w:rsidRPr="00633001" w:rsidRDefault="00633001" w:rsidP="00633001">
            <w:pPr>
              <w:suppressAutoHyphens w:val="0"/>
              <w:autoSpaceDE w:val="0"/>
              <w:spacing w:after="60"/>
              <w:jc w:val="left"/>
              <w:rPr>
                <w:rFonts w:eastAsia="SimSun"/>
                <w:sz w:val="20"/>
                <w:szCs w:val="20"/>
                <w:lang w:val="el-GR"/>
              </w:rPr>
            </w:pPr>
            <w:r w:rsidRPr="00D80B56">
              <w:rPr>
                <w:rFonts w:eastAsia="SimSun"/>
                <w:sz w:val="20"/>
                <w:szCs w:val="20"/>
                <w:lang w:val="el-GR"/>
              </w:rPr>
              <w:t xml:space="preserve">Εφαρμογή Διαχείρισης </w:t>
            </w:r>
            <w:r w:rsidR="00C26DF6">
              <w:rPr>
                <w:rFonts w:eastAsia="Tahoma,Bold"/>
                <w:lang w:val="el-GR"/>
              </w:rPr>
              <w:t>Εκπαίδευσης</w:t>
            </w:r>
          </w:p>
        </w:tc>
        <w:tc>
          <w:tcPr>
            <w:tcW w:w="765" w:type="pct"/>
            <w:tcBorders>
              <w:top w:val="single" w:sz="4" w:space="0" w:color="auto"/>
              <w:left w:val="nil"/>
              <w:bottom w:val="single" w:sz="4" w:space="0" w:color="auto"/>
              <w:right w:val="single" w:sz="4" w:space="0" w:color="auto"/>
            </w:tcBorders>
            <w:shd w:val="clear" w:color="auto" w:fill="F2F2F2" w:themeFill="background1" w:themeFillShade="F2"/>
            <w:vAlign w:val="center"/>
          </w:tcPr>
          <w:p w14:paraId="0F9B3AC2" w14:textId="76C4FCAB" w:rsidR="00633001" w:rsidRPr="00633001" w:rsidRDefault="00B1221A" w:rsidP="00633001">
            <w:pPr>
              <w:suppressAutoHyphens w:val="0"/>
              <w:autoSpaceDE w:val="0"/>
              <w:spacing w:after="60"/>
              <w:jc w:val="center"/>
              <w:rPr>
                <w:rFonts w:eastAsia="SimSun"/>
                <w:sz w:val="20"/>
                <w:szCs w:val="20"/>
                <w:lang w:val="el-GR"/>
              </w:rPr>
            </w:pPr>
            <w:r>
              <w:rPr>
                <w:rFonts w:eastAsia="SimSun"/>
                <w:sz w:val="20"/>
                <w:szCs w:val="20"/>
                <w:lang w:val="el-GR"/>
              </w:rPr>
              <w:t>10</w:t>
            </w:r>
          </w:p>
        </w:tc>
        <w:tc>
          <w:tcPr>
            <w:tcW w:w="901" w:type="pct"/>
            <w:tcBorders>
              <w:top w:val="single" w:sz="4" w:space="0" w:color="auto"/>
              <w:left w:val="nil"/>
              <w:bottom w:val="single" w:sz="4" w:space="0" w:color="auto"/>
              <w:right w:val="single" w:sz="4" w:space="0" w:color="auto"/>
            </w:tcBorders>
            <w:shd w:val="clear" w:color="auto" w:fill="F2F2F2" w:themeFill="background1" w:themeFillShade="F2"/>
            <w:vAlign w:val="center"/>
          </w:tcPr>
          <w:p w14:paraId="5129D82D" w14:textId="023BEB1F" w:rsidR="00633001" w:rsidRPr="00633001" w:rsidRDefault="00633001" w:rsidP="00633001">
            <w:pPr>
              <w:suppressAutoHyphens w:val="0"/>
              <w:autoSpaceDE w:val="0"/>
              <w:spacing w:after="60"/>
              <w:jc w:val="center"/>
              <w:rPr>
                <w:rFonts w:eastAsia="SimSun"/>
                <w:sz w:val="20"/>
                <w:szCs w:val="20"/>
                <w:lang w:val="el-GR"/>
              </w:rPr>
            </w:pPr>
            <w:r>
              <w:rPr>
                <w:rFonts w:eastAsia="SimSun"/>
                <w:sz w:val="20"/>
                <w:szCs w:val="20"/>
                <w:lang w:val="el-GR"/>
              </w:rPr>
              <w:t>1</w:t>
            </w:r>
          </w:p>
        </w:tc>
        <w:tc>
          <w:tcPr>
            <w:tcW w:w="635" w:type="pct"/>
            <w:tcBorders>
              <w:top w:val="single" w:sz="4" w:space="0" w:color="auto"/>
              <w:left w:val="nil"/>
              <w:bottom w:val="single" w:sz="4" w:space="0" w:color="auto"/>
              <w:right w:val="single" w:sz="4" w:space="0" w:color="auto"/>
            </w:tcBorders>
            <w:shd w:val="clear" w:color="auto" w:fill="F2F2F2" w:themeFill="background1" w:themeFillShade="F2"/>
            <w:vAlign w:val="center"/>
          </w:tcPr>
          <w:p w14:paraId="4D571CED" w14:textId="0063F4A5" w:rsidR="00633001" w:rsidRPr="00633001" w:rsidRDefault="00633001" w:rsidP="00633001">
            <w:pPr>
              <w:suppressAutoHyphens w:val="0"/>
              <w:autoSpaceDE w:val="0"/>
              <w:spacing w:after="60"/>
              <w:jc w:val="center"/>
              <w:rPr>
                <w:rFonts w:eastAsia="SimSun"/>
                <w:sz w:val="20"/>
                <w:szCs w:val="20"/>
                <w:lang w:val="el-GR"/>
              </w:rPr>
            </w:pPr>
            <w:r>
              <w:rPr>
                <w:rFonts w:eastAsia="SimSun"/>
                <w:sz w:val="20"/>
                <w:szCs w:val="20"/>
                <w:lang w:val="el-GR"/>
              </w:rPr>
              <w:t>1</w:t>
            </w:r>
            <w:r w:rsidR="00B1221A">
              <w:rPr>
                <w:rFonts w:eastAsia="SimSun"/>
                <w:sz w:val="20"/>
                <w:szCs w:val="20"/>
                <w:lang w:val="el-GR"/>
              </w:rPr>
              <w:t>1</w:t>
            </w:r>
          </w:p>
        </w:tc>
        <w:tc>
          <w:tcPr>
            <w:tcW w:w="1026" w:type="pct"/>
            <w:tcBorders>
              <w:top w:val="single" w:sz="4" w:space="0" w:color="auto"/>
              <w:left w:val="nil"/>
              <w:bottom w:val="single" w:sz="4" w:space="0" w:color="auto"/>
              <w:right w:val="single" w:sz="4" w:space="0" w:color="auto"/>
            </w:tcBorders>
            <w:shd w:val="clear" w:color="auto" w:fill="F2F2F2" w:themeFill="background1" w:themeFillShade="F2"/>
            <w:vAlign w:val="center"/>
          </w:tcPr>
          <w:p w14:paraId="21FD7D20" w14:textId="565B5BF9" w:rsidR="00633001" w:rsidRPr="00633001" w:rsidRDefault="00633001" w:rsidP="00633001">
            <w:pPr>
              <w:suppressAutoHyphens w:val="0"/>
              <w:autoSpaceDE w:val="0"/>
              <w:spacing w:after="60"/>
              <w:jc w:val="left"/>
              <w:rPr>
                <w:rFonts w:eastAsia="SimSun"/>
                <w:sz w:val="20"/>
                <w:szCs w:val="20"/>
                <w:lang w:val="el-GR"/>
              </w:rPr>
            </w:pPr>
            <w:r w:rsidRPr="00633001">
              <w:rPr>
                <w:rFonts w:eastAsia="SimSun"/>
                <w:sz w:val="20"/>
                <w:szCs w:val="20"/>
                <w:lang w:val="el-GR"/>
              </w:rPr>
              <w:t xml:space="preserve">Έναρξη με την ολοκλήρωση </w:t>
            </w:r>
            <w:r>
              <w:rPr>
                <w:rFonts w:eastAsia="SimSun"/>
                <w:sz w:val="20"/>
                <w:szCs w:val="20"/>
                <w:lang w:val="el-GR"/>
              </w:rPr>
              <w:t>της</w:t>
            </w:r>
            <w:r w:rsidRPr="00633001">
              <w:rPr>
                <w:rFonts w:eastAsia="SimSun"/>
                <w:sz w:val="20"/>
                <w:szCs w:val="20"/>
                <w:lang w:val="el-GR"/>
              </w:rPr>
              <w:t xml:space="preserve"> Φάσης 1</w:t>
            </w:r>
          </w:p>
        </w:tc>
      </w:tr>
      <w:tr w:rsidR="00633001" w:rsidRPr="00633001" w14:paraId="794384EE" w14:textId="77777777" w:rsidTr="00633001">
        <w:trPr>
          <w:trHeight w:val="450"/>
          <w:jc w:val="center"/>
        </w:trPr>
        <w:tc>
          <w:tcPr>
            <w:tcW w:w="51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25C34F03" w14:textId="7C3E9AA5" w:rsidR="00633001" w:rsidRPr="00633001" w:rsidRDefault="00633001" w:rsidP="00633001">
            <w:pPr>
              <w:suppressAutoHyphens w:val="0"/>
              <w:autoSpaceDE w:val="0"/>
              <w:spacing w:after="60"/>
              <w:rPr>
                <w:rFonts w:eastAsia="SimSun"/>
                <w:b/>
                <w:bCs/>
                <w:sz w:val="20"/>
                <w:szCs w:val="20"/>
                <w:lang w:val="el-GR"/>
              </w:rPr>
            </w:pPr>
            <w:r w:rsidRPr="00633001">
              <w:rPr>
                <w:rFonts w:eastAsia="SimSun"/>
                <w:b/>
                <w:bCs/>
                <w:sz w:val="20"/>
                <w:szCs w:val="20"/>
                <w:lang w:val="el-GR"/>
              </w:rPr>
              <w:t xml:space="preserve">ΦΑΣΗ </w:t>
            </w:r>
            <w:r>
              <w:rPr>
                <w:rFonts w:eastAsia="SimSun"/>
                <w:b/>
                <w:bCs/>
                <w:sz w:val="20"/>
                <w:szCs w:val="20"/>
                <w:lang w:val="el-GR"/>
              </w:rPr>
              <w:t>5</w:t>
            </w:r>
          </w:p>
        </w:tc>
        <w:tc>
          <w:tcPr>
            <w:tcW w:w="1160" w:type="pct"/>
            <w:tcBorders>
              <w:top w:val="single" w:sz="4" w:space="0" w:color="auto"/>
              <w:left w:val="nil"/>
              <w:bottom w:val="single" w:sz="4" w:space="0" w:color="auto"/>
              <w:right w:val="single" w:sz="4" w:space="0" w:color="auto"/>
            </w:tcBorders>
            <w:shd w:val="clear" w:color="auto" w:fill="F2F2F2" w:themeFill="background1" w:themeFillShade="F2"/>
            <w:vAlign w:val="center"/>
          </w:tcPr>
          <w:p w14:paraId="50BADA9D" w14:textId="666BA080" w:rsidR="00633001" w:rsidRPr="00633001" w:rsidRDefault="00633001" w:rsidP="00633001">
            <w:pPr>
              <w:suppressAutoHyphens w:val="0"/>
              <w:autoSpaceDE w:val="0"/>
              <w:spacing w:after="60"/>
              <w:jc w:val="left"/>
              <w:rPr>
                <w:rFonts w:eastAsia="SimSun"/>
                <w:sz w:val="20"/>
                <w:szCs w:val="20"/>
                <w:lang w:val="el-GR"/>
              </w:rPr>
            </w:pPr>
            <w:r w:rsidRPr="00633001">
              <w:rPr>
                <w:rFonts w:eastAsia="SimSun"/>
                <w:sz w:val="20"/>
                <w:szCs w:val="20"/>
                <w:lang w:val="el-GR"/>
              </w:rPr>
              <w:t>Δοκιμαστική Λειτουργία</w:t>
            </w:r>
          </w:p>
        </w:tc>
        <w:tc>
          <w:tcPr>
            <w:tcW w:w="765" w:type="pct"/>
            <w:tcBorders>
              <w:top w:val="single" w:sz="4" w:space="0" w:color="auto"/>
              <w:left w:val="nil"/>
              <w:bottom w:val="single" w:sz="4" w:space="0" w:color="auto"/>
              <w:right w:val="single" w:sz="4" w:space="0" w:color="auto"/>
            </w:tcBorders>
            <w:shd w:val="clear" w:color="auto" w:fill="F2F2F2" w:themeFill="background1" w:themeFillShade="F2"/>
            <w:vAlign w:val="center"/>
          </w:tcPr>
          <w:p w14:paraId="2B619F8A" w14:textId="6D37B127" w:rsidR="00633001" w:rsidRPr="00633001" w:rsidRDefault="00B1221A" w:rsidP="00633001">
            <w:pPr>
              <w:suppressAutoHyphens w:val="0"/>
              <w:autoSpaceDE w:val="0"/>
              <w:spacing w:after="60"/>
              <w:jc w:val="center"/>
              <w:rPr>
                <w:rFonts w:eastAsia="SimSun"/>
                <w:sz w:val="20"/>
                <w:szCs w:val="20"/>
                <w:lang w:val="el-GR"/>
              </w:rPr>
            </w:pPr>
            <w:r>
              <w:rPr>
                <w:rFonts w:eastAsia="SimSun"/>
                <w:sz w:val="20"/>
                <w:szCs w:val="20"/>
                <w:lang w:val="el-GR"/>
              </w:rPr>
              <w:t>6</w:t>
            </w:r>
          </w:p>
        </w:tc>
        <w:tc>
          <w:tcPr>
            <w:tcW w:w="901" w:type="pct"/>
            <w:tcBorders>
              <w:top w:val="single" w:sz="4" w:space="0" w:color="auto"/>
              <w:left w:val="nil"/>
              <w:bottom w:val="single" w:sz="4" w:space="0" w:color="auto"/>
              <w:right w:val="single" w:sz="4" w:space="0" w:color="auto"/>
            </w:tcBorders>
            <w:shd w:val="clear" w:color="auto" w:fill="F2F2F2" w:themeFill="background1" w:themeFillShade="F2"/>
            <w:vAlign w:val="center"/>
          </w:tcPr>
          <w:p w14:paraId="5B323730" w14:textId="09E4316F" w:rsidR="00633001" w:rsidRPr="00633001" w:rsidRDefault="00633001" w:rsidP="00633001">
            <w:pPr>
              <w:suppressAutoHyphens w:val="0"/>
              <w:autoSpaceDE w:val="0"/>
              <w:spacing w:after="60"/>
              <w:jc w:val="center"/>
              <w:rPr>
                <w:rFonts w:eastAsia="SimSun"/>
                <w:sz w:val="20"/>
                <w:szCs w:val="20"/>
                <w:lang w:val="el-GR"/>
              </w:rPr>
            </w:pPr>
            <w:r>
              <w:rPr>
                <w:rFonts w:eastAsia="SimSun"/>
                <w:sz w:val="20"/>
                <w:szCs w:val="20"/>
                <w:lang w:val="el-GR"/>
              </w:rPr>
              <w:t>1</w:t>
            </w:r>
          </w:p>
        </w:tc>
        <w:tc>
          <w:tcPr>
            <w:tcW w:w="635" w:type="pct"/>
            <w:tcBorders>
              <w:top w:val="single" w:sz="4" w:space="0" w:color="auto"/>
              <w:left w:val="nil"/>
              <w:bottom w:val="single" w:sz="4" w:space="0" w:color="auto"/>
              <w:right w:val="single" w:sz="4" w:space="0" w:color="auto"/>
            </w:tcBorders>
            <w:shd w:val="clear" w:color="auto" w:fill="F2F2F2" w:themeFill="background1" w:themeFillShade="F2"/>
            <w:vAlign w:val="center"/>
          </w:tcPr>
          <w:p w14:paraId="307C2646" w14:textId="28709606" w:rsidR="00633001" w:rsidRPr="00633001" w:rsidRDefault="00B1221A" w:rsidP="00633001">
            <w:pPr>
              <w:suppressAutoHyphens w:val="0"/>
              <w:autoSpaceDE w:val="0"/>
              <w:spacing w:after="60"/>
              <w:jc w:val="center"/>
              <w:rPr>
                <w:rFonts w:eastAsia="SimSun"/>
                <w:sz w:val="20"/>
                <w:szCs w:val="20"/>
                <w:lang w:val="el-GR"/>
              </w:rPr>
            </w:pPr>
            <w:r>
              <w:rPr>
                <w:rFonts w:eastAsia="SimSun"/>
                <w:sz w:val="20"/>
                <w:szCs w:val="20"/>
                <w:lang w:val="el-GR"/>
              </w:rPr>
              <w:t>7</w:t>
            </w:r>
          </w:p>
        </w:tc>
        <w:tc>
          <w:tcPr>
            <w:tcW w:w="1026" w:type="pct"/>
            <w:tcBorders>
              <w:top w:val="single" w:sz="4" w:space="0" w:color="auto"/>
              <w:left w:val="nil"/>
              <w:bottom w:val="single" w:sz="4" w:space="0" w:color="auto"/>
              <w:right w:val="single" w:sz="4" w:space="0" w:color="auto"/>
            </w:tcBorders>
            <w:shd w:val="clear" w:color="auto" w:fill="F2F2F2" w:themeFill="background1" w:themeFillShade="F2"/>
            <w:vAlign w:val="center"/>
          </w:tcPr>
          <w:p w14:paraId="25D50C3F" w14:textId="10A8BA0B" w:rsidR="00633001" w:rsidRPr="00633001" w:rsidRDefault="00633001" w:rsidP="00633001">
            <w:pPr>
              <w:suppressAutoHyphens w:val="0"/>
              <w:autoSpaceDE w:val="0"/>
              <w:spacing w:after="60"/>
              <w:jc w:val="left"/>
              <w:rPr>
                <w:rFonts w:eastAsia="SimSun"/>
                <w:sz w:val="20"/>
                <w:szCs w:val="20"/>
                <w:lang w:val="el-GR"/>
              </w:rPr>
            </w:pPr>
          </w:p>
        </w:tc>
      </w:tr>
      <w:tr w:rsidR="00633001" w:rsidRPr="00F95395" w14:paraId="5FB8DF40" w14:textId="77777777" w:rsidTr="00633001">
        <w:trPr>
          <w:trHeight w:val="450"/>
          <w:jc w:val="center"/>
        </w:trPr>
        <w:tc>
          <w:tcPr>
            <w:tcW w:w="51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2E4F9992" w14:textId="6CD497AB" w:rsidR="00633001" w:rsidRPr="00633001" w:rsidRDefault="00633001" w:rsidP="00633001">
            <w:pPr>
              <w:suppressAutoHyphens w:val="0"/>
              <w:autoSpaceDE w:val="0"/>
              <w:spacing w:after="60"/>
              <w:rPr>
                <w:rFonts w:eastAsia="SimSun"/>
                <w:b/>
                <w:bCs/>
                <w:sz w:val="20"/>
                <w:szCs w:val="20"/>
                <w:lang w:val="el-GR"/>
              </w:rPr>
            </w:pPr>
            <w:r w:rsidRPr="00633001">
              <w:rPr>
                <w:rFonts w:eastAsia="SimSun"/>
                <w:b/>
                <w:bCs/>
                <w:sz w:val="20"/>
                <w:szCs w:val="20"/>
                <w:lang w:val="el-GR"/>
              </w:rPr>
              <w:t xml:space="preserve">ΦΑΣΗ </w:t>
            </w:r>
            <w:r>
              <w:rPr>
                <w:rFonts w:eastAsia="SimSun"/>
                <w:b/>
                <w:bCs/>
                <w:sz w:val="20"/>
                <w:szCs w:val="20"/>
                <w:lang w:val="el-GR"/>
              </w:rPr>
              <w:t>6</w:t>
            </w:r>
          </w:p>
        </w:tc>
        <w:tc>
          <w:tcPr>
            <w:tcW w:w="1160" w:type="pct"/>
            <w:tcBorders>
              <w:top w:val="single" w:sz="4" w:space="0" w:color="auto"/>
              <w:left w:val="nil"/>
              <w:bottom w:val="single" w:sz="4" w:space="0" w:color="auto"/>
              <w:right w:val="single" w:sz="4" w:space="0" w:color="auto"/>
            </w:tcBorders>
            <w:shd w:val="clear" w:color="auto" w:fill="F2F2F2" w:themeFill="background1" w:themeFillShade="F2"/>
            <w:vAlign w:val="center"/>
          </w:tcPr>
          <w:p w14:paraId="3EC33A4D" w14:textId="58DF43FF" w:rsidR="00633001" w:rsidRPr="00633001" w:rsidRDefault="00633001" w:rsidP="00633001">
            <w:pPr>
              <w:suppressAutoHyphens w:val="0"/>
              <w:autoSpaceDE w:val="0"/>
              <w:spacing w:after="60"/>
              <w:jc w:val="left"/>
              <w:rPr>
                <w:rFonts w:eastAsia="SimSun"/>
                <w:sz w:val="20"/>
                <w:szCs w:val="20"/>
                <w:lang w:val="el-GR"/>
              </w:rPr>
            </w:pPr>
            <w:r w:rsidRPr="00633001">
              <w:rPr>
                <w:rFonts w:eastAsia="SimSun"/>
                <w:sz w:val="20"/>
                <w:szCs w:val="20"/>
                <w:lang w:val="el-GR"/>
              </w:rPr>
              <w:t>Πιλοτική Λειτουργία</w:t>
            </w:r>
          </w:p>
        </w:tc>
        <w:tc>
          <w:tcPr>
            <w:tcW w:w="765" w:type="pct"/>
            <w:tcBorders>
              <w:top w:val="single" w:sz="4" w:space="0" w:color="auto"/>
              <w:left w:val="nil"/>
              <w:bottom w:val="single" w:sz="4" w:space="0" w:color="auto"/>
              <w:right w:val="single" w:sz="4" w:space="0" w:color="auto"/>
            </w:tcBorders>
            <w:shd w:val="clear" w:color="auto" w:fill="F2F2F2" w:themeFill="background1" w:themeFillShade="F2"/>
            <w:vAlign w:val="center"/>
          </w:tcPr>
          <w:p w14:paraId="62A061A7" w14:textId="657E57BF" w:rsidR="00633001" w:rsidRPr="00633001" w:rsidRDefault="00BB43C5" w:rsidP="00633001">
            <w:pPr>
              <w:suppressAutoHyphens w:val="0"/>
              <w:autoSpaceDE w:val="0"/>
              <w:spacing w:after="60"/>
              <w:jc w:val="center"/>
              <w:rPr>
                <w:rFonts w:eastAsia="SimSun"/>
                <w:sz w:val="20"/>
                <w:szCs w:val="20"/>
                <w:lang w:val="el-GR"/>
              </w:rPr>
            </w:pPr>
            <w:r>
              <w:rPr>
                <w:rFonts w:eastAsia="SimSun"/>
                <w:sz w:val="20"/>
                <w:szCs w:val="20"/>
                <w:lang w:val="el-GR"/>
              </w:rPr>
              <w:t>2</w:t>
            </w:r>
          </w:p>
        </w:tc>
        <w:tc>
          <w:tcPr>
            <w:tcW w:w="901" w:type="pct"/>
            <w:tcBorders>
              <w:top w:val="single" w:sz="4" w:space="0" w:color="auto"/>
              <w:left w:val="nil"/>
              <w:bottom w:val="single" w:sz="4" w:space="0" w:color="auto"/>
              <w:right w:val="single" w:sz="4" w:space="0" w:color="auto"/>
            </w:tcBorders>
            <w:shd w:val="clear" w:color="auto" w:fill="F2F2F2" w:themeFill="background1" w:themeFillShade="F2"/>
            <w:vAlign w:val="center"/>
          </w:tcPr>
          <w:p w14:paraId="3DCF4106" w14:textId="124917DD" w:rsidR="00633001" w:rsidRPr="00633001" w:rsidRDefault="00633001" w:rsidP="00633001">
            <w:pPr>
              <w:suppressAutoHyphens w:val="0"/>
              <w:autoSpaceDE w:val="0"/>
              <w:spacing w:after="60"/>
              <w:jc w:val="center"/>
              <w:rPr>
                <w:rFonts w:eastAsia="SimSun"/>
                <w:sz w:val="20"/>
                <w:szCs w:val="20"/>
                <w:lang w:val="el-GR"/>
              </w:rPr>
            </w:pPr>
            <w:r>
              <w:rPr>
                <w:rFonts w:eastAsia="SimSun"/>
                <w:sz w:val="20"/>
                <w:szCs w:val="20"/>
                <w:lang w:val="el-GR"/>
              </w:rPr>
              <w:t>1</w:t>
            </w:r>
          </w:p>
        </w:tc>
        <w:tc>
          <w:tcPr>
            <w:tcW w:w="635" w:type="pct"/>
            <w:tcBorders>
              <w:top w:val="single" w:sz="4" w:space="0" w:color="auto"/>
              <w:left w:val="nil"/>
              <w:bottom w:val="single" w:sz="4" w:space="0" w:color="auto"/>
              <w:right w:val="single" w:sz="4" w:space="0" w:color="auto"/>
            </w:tcBorders>
            <w:shd w:val="clear" w:color="auto" w:fill="F2F2F2" w:themeFill="background1" w:themeFillShade="F2"/>
            <w:vAlign w:val="center"/>
          </w:tcPr>
          <w:p w14:paraId="52FE5899" w14:textId="15A74CB1" w:rsidR="00633001" w:rsidRPr="00633001" w:rsidRDefault="00B1221A" w:rsidP="00633001">
            <w:pPr>
              <w:suppressAutoHyphens w:val="0"/>
              <w:autoSpaceDE w:val="0"/>
              <w:spacing w:after="60"/>
              <w:jc w:val="center"/>
              <w:rPr>
                <w:rFonts w:eastAsia="SimSun"/>
                <w:sz w:val="20"/>
                <w:szCs w:val="20"/>
                <w:lang w:val="el-GR"/>
              </w:rPr>
            </w:pPr>
            <w:r>
              <w:rPr>
                <w:rFonts w:eastAsia="SimSun"/>
                <w:sz w:val="20"/>
                <w:szCs w:val="20"/>
                <w:lang w:val="el-GR"/>
              </w:rPr>
              <w:t>3</w:t>
            </w:r>
          </w:p>
        </w:tc>
        <w:tc>
          <w:tcPr>
            <w:tcW w:w="1026" w:type="pct"/>
            <w:tcBorders>
              <w:top w:val="single" w:sz="4" w:space="0" w:color="auto"/>
              <w:left w:val="nil"/>
              <w:bottom w:val="single" w:sz="4" w:space="0" w:color="auto"/>
              <w:right w:val="single" w:sz="4" w:space="0" w:color="auto"/>
            </w:tcBorders>
            <w:shd w:val="clear" w:color="auto" w:fill="F2F2F2" w:themeFill="background1" w:themeFillShade="F2"/>
            <w:vAlign w:val="center"/>
          </w:tcPr>
          <w:p w14:paraId="0299C21F" w14:textId="19D0B653" w:rsidR="00633001" w:rsidRPr="00633001" w:rsidRDefault="00B1221A" w:rsidP="00633001">
            <w:pPr>
              <w:suppressAutoHyphens w:val="0"/>
              <w:autoSpaceDE w:val="0"/>
              <w:spacing w:after="60"/>
              <w:jc w:val="left"/>
              <w:rPr>
                <w:rFonts w:eastAsia="SimSun"/>
                <w:sz w:val="20"/>
                <w:szCs w:val="20"/>
                <w:lang w:val="el-GR"/>
              </w:rPr>
            </w:pPr>
            <w:r w:rsidRPr="00B1221A">
              <w:rPr>
                <w:rFonts w:eastAsia="SimSun"/>
                <w:sz w:val="20"/>
                <w:szCs w:val="20"/>
                <w:lang w:val="el-GR"/>
              </w:rPr>
              <w:t xml:space="preserve">Έναρξη </w:t>
            </w:r>
            <w:r>
              <w:rPr>
                <w:rFonts w:eastAsia="SimSun"/>
                <w:sz w:val="20"/>
                <w:szCs w:val="20"/>
                <w:lang w:val="el-GR"/>
              </w:rPr>
              <w:t>τον τελευταίο μήνα</w:t>
            </w:r>
            <w:r w:rsidRPr="00B1221A">
              <w:rPr>
                <w:rFonts w:eastAsia="SimSun"/>
                <w:sz w:val="20"/>
                <w:szCs w:val="20"/>
                <w:lang w:val="el-GR"/>
              </w:rPr>
              <w:t xml:space="preserve"> της Φάσης </w:t>
            </w:r>
            <w:r>
              <w:rPr>
                <w:rFonts w:eastAsia="SimSun"/>
                <w:sz w:val="20"/>
                <w:szCs w:val="20"/>
                <w:lang w:val="el-GR"/>
              </w:rPr>
              <w:t>5</w:t>
            </w:r>
          </w:p>
        </w:tc>
      </w:tr>
      <w:tr w:rsidR="00633001" w:rsidRPr="007459A5" w14:paraId="6C5B2DF7" w14:textId="77777777" w:rsidTr="00633001">
        <w:trPr>
          <w:trHeight w:val="450"/>
          <w:jc w:val="center"/>
        </w:trPr>
        <w:tc>
          <w:tcPr>
            <w:tcW w:w="51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D62CA7D" w14:textId="62D11F3F" w:rsidR="00633001" w:rsidRPr="00633001" w:rsidRDefault="00633001" w:rsidP="00633001">
            <w:pPr>
              <w:suppressAutoHyphens w:val="0"/>
              <w:autoSpaceDE w:val="0"/>
              <w:spacing w:after="60"/>
              <w:rPr>
                <w:rFonts w:eastAsia="SimSun"/>
                <w:b/>
                <w:bCs/>
                <w:sz w:val="20"/>
                <w:szCs w:val="20"/>
                <w:lang w:val="el-GR"/>
              </w:rPr>
            </w:pPr>
            <w:r w:rsidRPr="00633001">
              <w:rPr>
                <w:rFonts w:eastAsia="SimSun"/>
                <w:b/>
                <w:bCs/>
                <w:sz w:val="20"/>
                <w:szCs w:val="20"/>
                <w:lang w:val="el-GR"/>
              </w:rPr>
              <w:t xml:space="preserve">ΦΑΣΗ </w:t>
            </w:r>
            <w:r>
              <w:rPr>
                <w:rFonts w:eastAsia="SimSun"/>
                <w:b/>
                <w:bCs/>
                <w:sz w:val="20"/>
                <w:szCs w:val="20"/>
                <w:lang w:val="el-GR"/>
              </w:rPr>
              <w:t>7</w:t>
            </w:r>
          </w:p>
        </w:tc>
        <w:tc>
          <w:tcPr>
            <w:tcW w:w="1160" w:type="pct"/>
            <w:tcBorders>
              <w:top w:val="single" w:sz="4" w:space="0" w:color="auto"/>
              <w:left w:val="nil"/>
              <w:bottom w:val="single" w:sz="4" w:space="0" w:color="auto"/>
              <w:right w:val="single" w:sz="4" w:space="0" w:color="auto"/>
            </w:tcBorders>
            <w:shd w:val="clear" w:color="auto" w:fill="F2F2F2" w:themeFill="background1" w:themeFillShade="F2"/>
            <w:vAlign w:val="center"/>
          </w:tcPr>
          <w:p w14:paraId="51FF2B53" w14:textId="008DEFB1" w:rsidR="00633001" w:rsidRPr="00633001" w:rsidRDefault="00633001" w:rsidP="00633001">
            <w:pPr>
              <w:suppressAutoHyphens w:val="0"/>
              <w:autoSpaceDE w:val="0"/>
              <w:spacing w:after="60"/>
              <w:jc w:val="left"/>
              <w:rPr>
                <w:rFonts w:eastAsia="SimSun"/>
                <w:sz w:val="20"/>
                <w:szCs w:val="20"/>
                <w:lang w:val="el-GR"/>
              </w:rPr>
            </w:pPr>
            <w:r w:rsidRPr="00633001">
              <w:rPr>
                <w:rFonts w:eastAsia="SimSun"/>
                <w:sz w:val="20"/>
                <w:szCs w:val="20"/>
                <w:lang w:val="el-GR"/>
              </w:rPr>
              <w:t>Εκπαίδευση</w:t>
            </w:r>
          </w:p>
        </w:tc>
        <w:tc>
          <w:tcPr>
            <w:tcW w:w="765" w:type="pct"/>
            <w:tcBorders>
              <w:top w:val="single" w:sz="4" w:space="0" w:color="auto"/>
              <w:left w:val="nil"/>
              <w:bottom w:val="single" w:sz="4" w:space="0" w:color="auto"/>
              <w:right w:val="single" w:sz="4" w:space="0" w:color="auto"/>
            </w:tcBorders>
            <w:shd w:val="clear" w:color="auto" w:fill="F2F2F2" w:themeFill="background1" w:themeFillShade="F2"/>
            <w:vAlign w:val="center"/>
          </w:tcPr>
          <w:p w14:paraId="452DEA31" w14:textId="2A587021" w:rsidR="00633001" w:rsidRPr="00633001" w:rsidRDefault="007755FB" w:rsidP="00633001">
            <w:pPr>
              <w:suppressAutoHyphens w:val="0"/>
              <w:autoSpaceDE w:val="0"/>
              <w:spacing w:after="60"/>
              <w:jc w:val="center"/>
              <w:rPr>
                <w:rFonts w:eastAsia="SimSun"/>
                <w:sz w:val="20"/>
                <w:szCs w:val="20"/>
                <w:lang w:val="el-GR"/>
              </w:rPr>
            </w:pPr>
            <w:r>
              <w:rPr>
                <w:rFonts w:eastAsia="SimSun"/>
                <w:sz w:val="20"/>
                <w:szCs w:val="20"/>
                <w:lang w:val="el-GR"/>
              </w:rPr>
              <w:t>4</w:t>
            </w:r>
          </w:p>
        </w:tc>
        <w:tc>
          <w:tcPr>
            <w:tcW w:w="901" w:type="pct"/>
            <w:tcBorders>
              <w:top w:val="single" w:sz="4" w:space="0" w:color="auto"/>
              <w:left w:val="nil"/>
              <w:bottom w:val="single" w:sz="4" w:space="0" w:color="auto"/>
              <w:right w:val="single" w:sz="4" w:space="0" w:color="auto"/>
            </w:tcBorders>
            <w:shd w:val="clear" w:color="auto" w:fill="F2F2F2" w:themeFill="background1" w:themeFillShade="F2"/>
            <w:vAlign w:val="center"/>
          </w:tcPr>
          <w:p w14:paraId="0D7E27E1" w14:textId="19253707" w:rsidR="00633001" w:rsidRPr="00633001" w:rsidRDefault="00633001" w:rsidP="00633001">
            <w:pPr>
              <w:suppressAutoHyphens w:val="0"/>
              <w:autoSpaceDE w:val="0"/>
              <w:spacing w:after="60"/>
              <w:jc w:val="center"/>
              <w:rPr>
                <w:rFonts w:eastAsia="SimSun"/>
                <w:sz w:val="20"/>
                <w:szCs w:val="20"/>
                <w:lang w:val="el-GR"/>
              </w:rPr>
            </w:pPr>
            <w:r>
              <w:rPr>
                <w:rFonts w:eastAsia="SimSun"/>
                <w:sz w:val="20"/>
                <w:szCs w:val="20"/>
                <w:lang w:val="el-GR"/>
              </w:rPr>
              <w:t>1</w:t>
            </w:r>
          </w:p>
        </w:tc>
        <w:tc>
          <w:tcPr>
            <w:tcW w:w="635" w:type="pct"/>
            <w:tcBorders>
              <w:top w:val="single" w:sz="4" w:space="0" w:color="auto"/>
              <w:left w:val="nil"/>
              <w:bottom w:val="single" w:sz="4" w:space="0" w:color="auto"/>
              <w:right w:val="single" w:sz="4" w:space="0" w:color="auto"/>
            </w:tcBorders>
            <w:shd w:val="clear" w:color="auto" w:fill="F2F2F2" w:themeFill="background1" w:themeFillShade="F2"/>
            <w:vAlign w:val="center"/>
          </w:tcPr>
          <w:p w14:paraId="3BCCA08E" w14:textId="1DD26DD1" w:rsidR="00633001" w:rsidRPr="00633001" w:rsidRDefault="007755FB" w:rsidP="00633001">
            <w:pPr>
              <w:suppressAutoHyphens w:val="0"/>
              <w:autoSpaceDE w:val="0"/>
              <w:spacing w:after="60"/>
              <w:jc w:val="center"/>
              <w:rPr>
                <w:rFonts w:eastAsia="SimSun"/>
                <w:sz w:val="20"/>
                <w:szCs w:val="20"/>
                <w:lang w:val="el-GR"/>
              </w:rPr>
            </w:pPr>
            <w:r>
              <w:rPr>
                <w:rFonts w:eastAsia="SimSun"/>
                <w:sz w:val="20"/>
                <w:szCs w:val="20"/>
                <w:lang w:val="el-GR"/>
              </w:rPr>
              <w:t>5</w:t>
            </w:r>
          </w:p>
        </w:tc>
        <w:tc>
          <w:tcPr>
            <w:tcW w:w="1026" w:type="pct"/>
            <w:tcBorders>
              <w:top w:val="single" w:sz="4" w:space="0" w:color="auto"/>
              <w:left w:val="nil"/>
              <w:bottom w:val="single" w:sz="4" w:space="0" w:color="auto"/>
              <w:right w:val="single" w:sz="4" w:space="0" w:color="auto"/>
            </w:tcBorders>
            <w:shd w:val="clear" w:color="auto" w:fill="F2F2F2" w:themeFill="background1" w:themeFillShade="F2"/>
            <w:vAlign w:val="center"/>
          </w:tcPr>
          <w:p w14:paraId="34383BCE" w14:textId="4D6629E5" w:rsidR="00633001" w:rsidRPr="00633001" w:rsidRDefault="00633001" w:rsidP="00633001">
            <w:pPr>
              <w:suppressAutoHyphens w:val="0"/>
              <w:autoSpaceDE w:val="0"/>
              <w:spacing w:after="60"/>
              <w:jc w:val="left"/>
              <w:rPr>
                <w:rFonts w:eastAsia="SimSun"/>
                <w:sz w:val="20"/>
                <w:szCs w:val="20"/>
                <w:lang w:val="el-GR"/>
              </w:rPr>
            </w:pPr>
          </w:p>
        </w:tc>
      </w:tr>
    </w:tbl>
    <w:p w14:paraId="4C4B58A4" w14:textId="7268E291" w:rsidR="00FB6F8C" w:rsidRPr="000B2301" w:rsidRDefault="00FB6F8C" w:rsidP="00633001">
      <w:pPr>
        <w:tabs>
          <w:tab w:val="left" w:pos="537"/>
        </w:tabs>
        <w:suppressAutoHyphens w:val="0"/>
        <w:spacing w:after="0"/>
        <w:jc w:val="left"/>
        <w:rPr>
          <w:lang w:val="el-GR"/>
        </w:rPr>
      </w:pPr>
    </w:p>
    <w:p w14:paraId="0FE17A0E" w14:textId="77777777" w:rsidR="00FB6F8C" w:rsidRPr="00615DBB" w:rsidRDefault="00FB6F8C" w:rsidP="00615DBB">
      <w:pPr>
        <w:tabs>
          <w:tab w:val="left" w:pos="-32"/>
          <w:tab w:val="left" w:pos="0"/>
        </w:tabs>
        <w:rPr>
          <w:lang w:val="el-GR"/>
        </w:rPr>
      </w:pPr>
    </w:p>
    <w:p w14:paraId="581424C8" w14:textId="77777777" w:rsidR="00FB6F8C" w:rsidRPr="00BE68D1" w:rsidRDefault="00FB6F8C" w:rsidP="00FB6F8C">
      <w:pPr>
        <w:rPr>
          <w:lang w:val="el-GR"/>
        </w:rPr>
      </w:pPr>
      <w:r w:rsidRPr="000B2301">
        <w:rPr>
          <w:lang w:val="el-GR"/>
        </w:rPr>
        <w:t>Στη συνέχεια παρατίθεται το ενδεικτικό χρονοδιάγραμμα υλοποίησης του Έργου:</w:t>
      </w:r>
    </w:p>
    <w:tbl>
      <w:tblPr>
        <w:tblW w:w="7827" w:type="dxa"/>
        <w:tblInd w:w="113" w:type="dxa"/>
        <w:tblLook w:val="04A0" w:firstRow="1" w:lastRow="0" w:firstColumn="1" w:lastColumn="0" w:noHBand="0" w:noVBand="1"/>
      </w:tblPr>
      <w:tblGrid>
        <w:gridCol w:w="2672"/>
        <w:gridCol w:w="391"/>
        <w:gridCol w:w="391"/>
        <w:gridCol w:w="391"/>
        <w:gridCol w:w="391"/>
        <w:gridCol w:w="391"/>
        <w:gridCol w:w="391"/>
        <w:gridCol w:w="391"/>
        <w:gridCol w:w="391"/>
        <w:gridCol w:w="391"/>
        <w:gridCol w:w="409"/>
        <w:gridCol w:w="409"/>
        <w:gridCol w:w="409"/>
        <w:gridCol w:w="409"/>
      </w:tblGrid>
      <w:tr w:rsidR="005A0ED8" w:rsidRPr="005A0ED8" w14:paraId="69EA97D3" w14:textId="77777777" w:rsidTr="00CC62CB">
        <w:trPr>
          <w:trHeight w:val="306"/>
        </w:trPr>
        <w:tc>
          <w:tcPr>
            <w:tcW w:w="2672"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65EBB215" w14:textId="77777777" w:rsidR="005A0ED8" w:rsidRPr="005A0ED8" w:rsidRDefault="005A0ED8" w:rsidP="005A0ED8">
            <w:pPr>
              <w:suppressAutoHyphens w:val="0"/>
              <w:spacing w:after="0"/>
              <w:jc w:val="center"/>
              <w:rPr>
                <w:rFonts w:ascii="Calibri" w:eastAsia="Times New Roman" w:hAnsi="Calibri" w:cs="Calibri"/>
                <w:b/>
                <w:bCs/>
                <w:color w:val="000000"/>
                <w:sz w:val="20"/>
                <w:szCs w:val="20"/>
                <w:lang w:val="el-GR" w:eastAsia="el-GR"/>
              </w:rPr>
            </w:pPr>
            <w:r w:rsidRPr="005A0ED8">
              <w:rPr>
                <w:rFonts w:ascii="Calibri" w:eastAsia="Times New Roman" w:hAnsi="Calibri" w:cs="Calibri"/>
                <w:b/>
                <w:bCs/>
                <w:color w:val="000000"/>
                <w:sz w:val="20"/>
                <w:szCs w:val="20"/>
                <w:lang w:val="el-GR" w:eastAsia="el-GR"/>
              </w:rPr>
              <w:t xml:space="preserve">Φάση </w:t>
            </w:r>
          </w:p>
        </w:tc>
        <w:tc>
          <w:tcPr>
            <w:tcW w:w="391" w:type="dxa"/>
            <w:tcBorders>
              <w:top w:val="single" w:sz="4" w:space="0" w:color="auto"/>
              <w:left w:val="nil"/>
              <w:bottom w:val="single" w:sz="4" w:space="0" w:color="auto"/>
              <w:right w:val="single" w:sz="4" w:space="0" w:color="auto"/>
            </w:tcBorders>
            <w:shd w:val="clear" w:color="000000" w:fill="A6A6A6"/>
            <w:vAlign w:val="center"/>
            <w:hideMark/>
          </w:tcPr>
          <w:p w14:paraId="1E1BCD36" w14:textId="77777777" w:rsidR="005A0ED8" w:rsidRPr="005A0ED8" w:rsidRDefault="005A0ED8" w:rsidP="005A0ED8">
            <w:pPr>
              <w:suppressAutoHyphens w:val="0"/>
              <w:spacing w:after="0"/>
              <w:jc w:val="center"/>
              <w:rPr>
                <w:rFonts w:ascii="Calibri" w:eastAsia="Times New Roman" w:hAnsi="Calibri" w:cs="Calibri"/>
                <w:b/>
                <w:bCs/>
                <w:color w:val="000000"/>
                <w:sz w:val="18"/>
                <w:szCs w:val="18"/>
                <w:lang w:val="el-GR" w:eastAsia="el-GR"/>
              </w:rPr>
            </w:pPr>
            <w:r w:rsidRPr="005A0ED8">
              <w:rPr>
                <w:rFonts w:ascii="Calibri" w:eastAsia="Times New Roman" w:hAnsi="Calibri" w:cs="Calibri"/>
                <w:b/>
                <w:bCs/>
                <w:color w:val="000000"/>
                <w:sz w:val="18"/>
                <w:szCs w:val="18"/>
                <w:lang w:val="el-GR" w:eastAsia="el-GR"/>
              </w:rPr>
              <w:t>1</w:t>
            </w:r>
          </w:p>
        </w:tc>
        <w:tc>
          <w:tcPr>
            <w:tcW w:w="391" w:type="dxa"/>
            <w:tcBorders>
              <w:top w:val="single" w:sz="4" w:space="0" w:color="auto"/>
              <w:left w:val="nil"/>
              <w:bottom w:val="single" w:sz="4" w:space="0" w:color="auto"/>
              <w:right w:val="single" w:sz="4" w:space="0" w:color="auto"/>
            </w:tcBorders>
            <w:shd w:val="clear" w:color="000000" w:fill="A6A6A6"/>
            <w:vAlign w:val="center"/>
            <w:hideMark/>
          </w:tcPr>
          <w:p w14:paraId="2B9C5494" w14:textId="77777777" w:rsidR="005A0ED8" w:rsidRPr="005A0ED8" w:rsidRDefault="005A0ED8" w:rsidP="005A0ED8">
            <w:pPr>
              <w:suppressAutoHyphens w:val="0"/>
              <w:spacing w:after="0"/>
              <w:jc w:val="center"/>
              <w:rPr>
                <w:rFonts w:ascii="Calibri" w:eastAsia="Times New Roman" w:hAnsi="Calibri" w:cs="Calibri"/>
                <w:b/>
                <w:bCs/>
                <w:color w:val="000000"/>
                <w:sz w:val="18"/>
                <w:szCs w:val="18"/>
                <w:lang w:val="el-GR" w:eastAsia="el-GR"/>
              </w:rPr>
            </w:pPr>
            <w:r w:rsidRPr="005A0ED8">
              <w:rPr>
                <w:rFonts w:ascii="Calibri" w:eastAsia="Times New Roman" w:hAnsi="Calibri" w:cs="Calibri"/>
                <w:b/>
                <w:bCs/>
                <w:color w:val="000000"/>
                <w:sz w:val="18"/>
                <w:szCs w:val="18"/>
                <w:lang w:val="el-GR" w:eastAsia="el-GR"/>
              </w:rPr>
              <w:t>2</w:t>
            </w:r>
          </w:p>
        </w:tc>
        <w:tc>
          <w:tcPr>
            <w:tcW w:w="391" w:type="dxa"/>
            <w:tcBorders>
              <w:top w:val="single" w:sz="4" w:space="0" w:color="auto"/>
              <w:left w:val="nil"/>
              <w:bottom w:val="single" w:sz="4" w:space="0" w:color="auto"/>
              <w:right w:val="single" w:sz="4" w:space="0" w:color="auto"/>
            </w:tcBorders>
            <w:shd w:val="clear" w:color="000000" w:fill="A6A6A6"/>
            <w:vAlign w:val="center"/>
            <w:hideMark/>
          </w:tcPr>
          <w:p w14:paraId="276581F1" w14:textId="77777777" w:rsidR="005A0ED8" w:rsidRPr="005A0ED8" w:rsidRDefault="005A0ED8" w:rsidP="005A0ED8">
            <w:pPr>
              <w:suppressAutoHyphens w:val="0"/>
              <w:spacing w:after="0"/>
              <w:jc w:val="center"/>
              <w:rPr>
                <w:rFonts w:ascii="Calibri" w:eastAsia="Times New Roman" w:hAnsi="Calibri" w:cs="Calibri"/>
                <w:b/>
                <w:bCs/>
                <w:color w:val="000000"/>
                <w:sz w:val="18"/>
                <w:szCs w:val="18"/>
                <w:lang w:val="el-GR" w:eastAsia="el-GR"/>
              </w:rPr>
            </w:pPr>
            <w:r w:rsidRPr="005A0ED8">
              <w:rPr>
                <w:rFonts w:ascii="Calibri" w:eastAsia="Times New Roman" w:hAnsi="Calibri" w:cs="Calibri"/>
                <w:b/>
                <w:bCs/>
                <w:color w:val="000000"/>
                <w:sz w:val="18"/>
                <w:szCs w:val="18"/>
                <w:lang w:val="el-GR" w:eastAsia="el-GR"/>
              </w:rPr>
              <w:t>3</w:t>
            </w:r>
          </w:p>
        </w:tc>
        <w:tc>
          <w:tcPr>
            <w:tcW w:w="391" w:type="dxa"/>
            <w:tcBorders>
              <w:top w:val="single" w:sz="4" w:space="0" w:color="auto"/>
              <w:left w:val="nil"/>
              <w:bottom w:val="single" w:sz="4" w:space="0" w:color="auto"/>
              <w:right w:val="single" w:sz="4" w:space="0" w:color="auto"/>
            </w:tcBorders>
            <w:shd w:val="clear" w:color="000000" w:fill="A6A6A6"/>
            <w:vAlign w:val="center"/>
            <w:hideMark/>
          </w:tcPr>
          <w:p w14:paraId="7C36BBA9" w14:textId="77777777" w:rsidR="005A0ED8" w:rsidRPr="005A0ED8" w:rsidRDefault="005A0ED8" w:rsidP="005A0ED8">
            <w:pPr>
              <w:suppressAutoHyphens w:val="0"/>
              <w:spacing w:after="0"/>
              <w:jc w:val="center"/>
              <w:rPr>
                <w:rFonts w:ascii="Calibri" w:eastAsia="Times New Roman" w:hAnsi="Calibri" w:cs="Calibri"/>
                <w:b/>
                <w:bCs/>
                <w:color w:val="000000"/>
                <w:sz w:val="18"/>
                <w:szCs w:val="18"/>
                <w:lang w:val="el-GR" w:eastAsia="el-GR"/>
              </w:rPr>
            </w:pPr>
            <w:r w:rsidRPr="005A0ED8">
              <w:rPr>
                <w:rFonts w:ascii="Calibri" w:eastAsia="Times New Roman" w:hAnsi="Calibri" w:cs="Calibri"/>
                <w:b/>
                <w:bCs/>
                <w:color w:val="000000"/>
                <w:sz w:val="18"/>
                <w:szCs w:val="18"/>
                <w:lang w:val="el-GR" w:eastAsia="el-GR"/>
              </w:rPr>
              <w:t>4</w:t>
            </w:r>
          </w:p>
        </w:tc>
        <w:tc>
          <w:tcPr>
            <w:tcW w:w="391" w:type="dxa"/>
            <w:tcBorders>
              <w:top w:val="single" w:sz="4" w:space="0" w:color="auto"/>
              <w:left w:val="nil"/>
              <w:bottom w:val="single" w:sz="4" w:space="0" w:color="auto"/>
              <w:right w:val="single" w:sz="4" w:space="0" w:color="auto"/>
            </w:tcBorders>
            <w:shd w:val="clear" w:color="000000" w:fill="A6A6A6"/>
            <w:vAlign w:val="center"/>
            <w:hideMark/>
          </w:tcPr>
          <w:p w14:paraId="5ACA3CAD" w14:textId="77777777" w:rsidR="005A0ED8" w:rsidRPr="005A0ED8" w:rsidRDefault="005A0ED8" w:rsidP="005A0ED8">
            <w:pPr>
              <w:suppressAutoHyphens w:val="0"/>
              <w:spacing w:after="0"/>
              <w:jc w:val="center"/>
              <w:rPr>
                <w:rFonts w:ascii="Calibri" w:eastAsia="Times New Roman" w:hAnsi="Calibri" w:cs="Calibri"/>
                <w:b/>
                <w:bCs/>
                <w:color w:val="000000"/>
                <w:sz w:val="18"/>
                <w:szCs w:val="18"/>
                <w:lang w:val="el-GR" w:eastAsia="el-GR"/>
              </w:rPr>
            </w:pPr>
            <w:r w:rsidRPr="005A0ED8">
              <w:rPr>
                <w:rFonts w:ascii="Calibri" w:eastAsia="Times New Roman" w:hAnsi="Calibri" w:cs="Calibri"/>
                <w:b/>
                <w:bCs/>
                <w:color w:val="000000"/>
                <w:sz w:val="18"/>
                <w:szCs w:val="18"/>
                <w:lang w:val="el-GR" w:eastAsia="el-GR"/>
              </w:rPr>
              <w:t>5</w:t>
            </w:r>
          </w:p>
        </w:tc>
        <w:tc>
          <w:tcPr>
            <w:tcW w:w="391" w:type="dxa"/>
            <w:tcBorders>
              <w:top w:val="single" w:sz="4" w:space="0" w:color="auto"/>
              <w:left w:val="nil"/>
              <w:bottom w:val="single" w:sz="4" w:space="0" w:color="auto"/>
              <w:right w:val="single" w:sz="4" w:space="0" w:color="auto"/>
            </w:tcBorders>
            <w:shd w:val="clear" w:color="000000" w:fill="A6A6A6"/>
            <w:vAlign w:val="center"/>
            <w:hideMark/>
          </w:tcPr>
          <w:p w14:paraId="1B86A379" w14:textId="77777777" w:rsidR="005A0ED8" w:rsidRPr="005A0ED8" w:rsidRDefault="005A0ED8" w:rsidP="005A0ED8">
            <w:pPr>
              <w:suppressAutoHyphens w:val="0"/>
              <w:spacing w:after="0"/>
              <w:jc w:val="center"/>
              <w:rPr>
                <w:rFonts w:ascii="Calibri" w:eastAsia="Times New Roman" w:hAnsi="Calibri" w:cs="Calibri"/>
                <w:b/>
                <w:bCs/>
                <w:color w:val="000000"/>
                <w:sz w:val="18"/>
                <w:szCs w:val="18"/>
                <w:lang w:val="el-GR" w:eastAsia="el-GR"/>
              </w:rPr>
            </w:pPr>
            <w:r w:rsidRPr="005A0ED8">
              <w:rPr>
                <w:rFonts w:ascii="Calibri" w:eastAsia="Times New Roman" w:hAnsi="Calibri" w:cs="Calibri"/>
                <w:b/>
                <w:bCs/>
                <w:color w:val="000000"/>
                <w:sz w:val="18"/>
                <w:szCs w:val="18"/>
                <w:lang w:val="el-GR" w:eastAsia="el-GR"/>
              </w:rPr>
              <w:t>6</w:t>
            </w:r>
          </w:p>
        </w:tc>
        <w:tc>
          <w:tcPr>
            <w:tcW w:w="391" w:type="dxa"/>
            <w:tcBorders>
              <w:top w:val="single" w:sz="4" w:space="0" w:color="auto"/>
              <w:left w:val="nil"/>
              <w:bottom w:val="single" w:sz="4" w:space="0" w:color="auto"/>
              <w:right w:val="single" w:sz="4" w:space="0" w:color="auto"/>
            </w:tcBorders>
            <w:shd w:val="clear" w:color="000000" w:fill="A6A6A6"/>
            <w:vAlign w:val="center"/>
            <w:hideMark/>
          </w:tcPr>
          <w:p w14:paraId="173A1EA5" w14:textId="77777777" w:rsidR="005A0ED8" w:rsidRPr="005A0ED8" w:rsidRDefault="005A0ED8" w:rsidP="005A0ED8">
            <w:pPr>
              <w:suppressAutoHyphens w:val="0"/>
              <w:spacing w:after="0"/>
              <w:jc w:val="center"/>
              <w:rPr>
                <w:rFonts w:ascii="Calibri" w:eastAsia="Times New Roman" w:hAnsi="Calibri" w:cs="Calibri"/>
                <w:b/>
                <w:bCs/>
                <w:color w:val="000000"/>
                <w:sz w:val="18"/>
                <w:szCs w:val="18"/>
                <w:lang w:val="el-GR" w:eastAsia="el-GR"/>
              </w:rPr>
            </w:pPr>
            <w:r w:rsidRPr="005A0ED8">
              <w:rPr>
                <w:rFonts w:ascii="Calibri" w:eastAsia="Times New Roman" w:hAnsi="Calibri" w:cs="Calibri"/>
                <w:b/>
                <w:bCs/>
                <w:color w:val="000000"/>
                <w:sz w:val="18"/>
                <w:szCs w:val="18"/>
                <w:lang w:val="el-GR" w:eastAsia="el-GR"/>
              </w:rPr>
              <w:t>7</w:t>
            </w:r>
          </w:p>
        </w:tc>
        <w:tc>
          <w:tcPr>
            <w:tcW w:w="391" w:type="dxa"/>
            <w:tcBorders>
              <w:top w:val="single" w:sz="4" w:space="0" w:color="auto"/>
              <w:left w:val="nil"/>
              <w:bottom w:val="single" w:sz="4" w:space="0" w:color="auto"/>
              <w:right w:val="single" w:sz="4" w:space="0" w:color="auto"/>
            </w:tcBorders>
            <w:shd w:val="clear" w:color="000000" w:fill="A6A6A6"/>
            <w:vAlign w:val="center"/>
            <w:hideMark/>
          </w:tcPr>
          <w:p w14:paraId="2BB65092" w14:textId="77777777" w:rsidR="005A0ED8" w:rsidRPr="005A0ED8" w:rsidRDefault="005A0ED8" w:rsidP="005A0ED8">
            <w:pPr>
              <w:suppressAutoHyphens w:val="0"/>
              <w:spacing w:after="0"/>
              <w:jc w:val="center"/>
              <w:rPr>
                <w:rFonts w:ascii="Calibri" w:eastAsia="Times New Roman" w:hAnsi="Calibri" w:cs="Calibri"/>
                <w:b/>
                <w:bCs/>
                <w:color w:val="000000"/>
                <w:sz w:val="18"/>
                <w:szCs w:val="18"/>
                <w:lang w:val="el-GR" w:eastAsia="el-GR"/>
              </w:rPr>
            </w:pPr>
            <w:r w:rsidRPr="005A0ED8">
              <w:rPr>
                <w:rFonts w:ascii="Calibri" w:eastAsia="Times New Roman" w:hAnsi="Calibri" w:cs="Calibri"/>
                <w:b/>
                <w:bCs/>
                <w:color w:val="000000"/>
                <w:sz w:val="18"/>
                <w:szCs w:val="18"/>
                <w:lang w:val="el-GR" w:eastAsia="el-GR"/>
              </w:rPr>
              <w:t>8</w:t>
            </w:r>
          </w:p>
        </w:tc>
        <w:tc>
          <w:tcPr>
            <w:tcW w:w="391" w:type="dxa"/>
            <w:tcBorders>
              <w:top w:val="single" w:sz="4" w:space="0" w:color="auto"/>
              <w:left w:val="nil"/>
              <w:bottom w:val="single" w:sz="4" w:space="0" w:color="auto"/>
              <w:right w:val="single" w:sz="4" w:space="0" w:color="auto"/>
            </w:tcBorders>
            <w:shd w:val="clear" w:color="000000" w:fill="A6A6A6"/>
            <w:vAlign w:val="center"/>
            <w:hideMark/>
          </w:tcPr>
          <w:p w14:paraId="0C3DC676" w14:textId="77777777" w:rsidR="005A0ED8" w:rsidRPr="005A0ED8" w:rsidRDefault="005A0ED8" w:rsidP="005A0ED8">
            <w:pPr>
              <w:suppressAutoHyphens w:val="0"/>
              <w:spacing w:after="0"/>
              <w:jc w:val="center"/>
              <w:rPr>
                <w:rFonts w:ascii="Calibri" w:eastAsia="Times New Roman" w:hAnsi="Calibri" w:cs="Calibri"/>
                <w:b/>
                <w:bCs/>
                <w:color w:val="000000"/>
                <w:sz w:val="18"/>
                <w:szCs w:val="18"/>
                <w:lang w:val="el-GR" w:eastAsia="el-GR"/>
              </w:rPr>
            </w:pPr>
            <w:r w:rsidRPr="005A0ED8">
              <w:rPr>
                <w:rFonts w:ascii="Calibri" w:eastAsia="Times New Roman" w:hAnsi="Calibri" w:cs="Calibri"/>
                <w:b/>
                <w:bCs/>
                <w:color w:val="000000"/>
                <w:sz w:val="18"/>
                <w:szCs w:val="18"/>
                <w:lang w:val="el-GR" w:eastAsia="el-GR"/>
              </w:rPr>
              <w:t>9</w:t>
            </w:r>
          </w:p>
        </w:tc>
        <w:tc>
          <w:tcPr>
            <w:tcW w:w="409" w:type="dxa"/>
            <w:tcBorders>
              <w:top w:val="single" w:sz="4" w:space="0" w:color="auto"/>
              <w:left w:val="nil"/>
              <w:bottom w:val="single" w:sz="4" w:space="0" w:color="auto"/>
              <w:right w:val="single" w:sz="4" w:space="0" w:color="auto"/>
            </w:tcBorders>
            <w:shd w:val="clear" w:color="000000" w:fill="A6A6A6"/>
            <w:vAlign w:val="center"/>
            <w:hideMark/>
          </w:tcPr>
          <w:p w14:paraId="38F3530B" w14:textId="77777777" w:rsidR="005A0ED8" w:rsidRPr="005A0ED8" w:rsidRDefault="005A0ED8" w:rsidP="005A0ED8">
            <w:pPr>
              <w:suppressAutoHyphens w:val="0"/>
              <w:spacing w:after="0"/>
              <w:jc w:val="center"/>
              <w:rPr>
                <w:rFonts w:ascii="Calibri" w:eastAsia="Times New Roman" w:hAnsi="Calibri" w:cs="Calibri"/>
                <w:b/>
                <w:bCs/>
                <w:color w:val="000000"/>
                <w:sz w:val="18"/>
                <w:szCs w:val="18"/>
                <w:lang w:val="el-GR" w:eastAsia="el-GR"/>
              </w:rPr>
            </w:pPr>
            <w:r w:rsidRPr="005A0ED8">
              <w:rPr>
                <w:rFonts w:ascii="Calibri" w:eastAsia="Times New Roman" w:hAnsi="Calibri" w:cs="Calibri"/>
                <w:b/>
                <w:bCs/>
                <w:color w:val="000000"/>
                <w:sz w:val="18"/>
                <w:szCs w:val="18"/>
                <w:lang w:val="el-GR" w:eastAsia="el-GR"/>
              </w:rPr>
              <w:t>10</w:t>
            </w:r>
          </w:p>
        </w:tc>
        <w:tc>
          <w:tcPr>
            <w:tcW w:w="409" w:type="dxa"/>
            <w:tcBorders>
              <w:top w:val="single" w:sz="4" w:space="0" w:color="auto"/>
              <w:left w:val="nil"/>
              <w:bottom w:val="single" w:sz="4" w:space="0" w:color="auto"/>
              <w:right w:val="single" w:sz="4" w:space="0" w:color="auto"/>
            </w:tcBorders>
            <w:shd w:val="clear" w:color="000000" w:fill="A6A6A6"/>
            <w:vAlign w:val="center"/>
            <w:hideMark/>
          </w:tcPr>
          <w:p w14:paraId="69C58CFC" w14:textId="77777777" w:rsidR="005A0ED8" w:rsidRPr="005A0ED8" w:rsidRDefault="005A0ED8" w:rsidP="005A0ED8">
            <w:pPr>
              <w:suppressAutoHyphens w:val="0"/>
              <w:spacing w:after="0"/>
              <w:jc w:val="center"/>
              <w:rPr>
                <w:rFonts w:ascii="Calibri" w:eastAsia="Times New Roman" w:hAnsi="Calibri" w:cs="Calibri"/>
                <w:b/>
                <w:bCs/>
                <w:color w:val="000000"/>
                <w:sz w:val="18"/>
                <w:szCs w:val="18"/>
                <w:lang w:val="el-GR" w:eastAsia="el-GR"/>
              </w:rPr>
            </w:pPr>
            <w:r w:rsidRPr="005A0ED8">
              <w:rPr>
                <w:rFonts w:ascii="Calibri" w:eastAsia="Times New Roman" w:hAnsi="Calibri" w:cs="Calibri"/>
                <w:b/>
                <w:bCs/>
                <w:color w:val="000000"/>
                <w:sz w:val="18"/>
                <w:szCs w:val="18"/>
                <w:lang w:val="el-GR" w:eastAsia="el-GR"/>
              </w:rPr>
              <w:t>11</w:t>
            </w:r>
          </w:p>
        </w:tc>
        <w:tc>
          <w:tcPr>
            <w:tcW w:w="409" w:type="dxa"/>
            <w:tcBorders>
              <w:top w:val="single" w:sz="4" w:space="0" w:color="auto"/>
              <w:left w:val="nil"/>
              <w:bottom w:val="single" w:sz="4" w:space="0" w:color="auto"/>
              <w:right w:val="single" w:sz="4" w:space="0" w:color="auto"/>
            </w:tcBorders>
            <w:shd w:val="clear" w:color="000000" w:fill="A6A6A6"/>
            <w:vAlign w:val="center"/>
            <w:hideMark/>
          </w:tcPr>
          <w:p w14:paraId="5ABE7E08" w14:textId="77777777" w:rsidR="005A0ED8" w:rsidRPr="005A0ED8" w:rsidRDefault="005A0ED8" w:rsidP="005A0ED8">
            <w:pPr>
              <w:suppressAutoHyphens w:val="0"/>
              <w:spacing w:after="0"/>
              <w:rPr>
                <w:rFonts w:ascii="Calibri" w:eastAsia="Times New Roman" w:hAnsi="Calibri" w:cs="Calibri"/>
                <w:b/>
                <w:bCs/>
                <w:color w:val="000000"/>
                <w:sz w:val="18"/>
                <w:szCs w:val="18"/>
                <w:lang w:val="el-GR" w:eastAsia="el-GR"/>
              </w:rPr>
            </w:pPr>
            <w:r w:rsidRPr="005A0ED8">
              <w:rPr>
                <w:rFonts w:ascii="Calibri" w:eastAsia="Times New Roman" w:hAnsi="Calibri" w:cs="Calibri"/>
                <w:b/>
                <w:bCs/>
                <w:color w:val="000000"/>
                <w:sz w:val="18"/>
                <w:szCs w:val="18"/>
                <w:lang w:val="el-GR" w:eastAsia="el-GR"/>
              </w:rPr>
              <w:t>12</w:t>
            </w:r>
          </w:p>
        </w:tc>
        <w:tc>
          <w:tcPr>
            <w:tcW w:w="409" w:type="dxa"/>
            <w:tcBorders>
              <w:top w:val="single" w:sz="4" w:space="0" w:color="auto"/>
              <w:left w:val="nil"/>
              <w:bottom w:val="single" w:sz="4" w:space="0" w:color="auto"/>
              <w:right w:val="single" w:sz="4" w:space="0" w:color="auto"/>
            </w:tcBorders>
            <w:shd w:val="clear" w:color="000000" w:fill="A6A6A6"/>
            <w:vAlign w:val="center"/>
            <w:hideMark/>
          </w:tcPr>
          <w:p w14:paraId="58F5D49E" w14:textId="77777777" w:rsidR="005A0ED8" w:rsidRPr="005A0ED8" w:rsidRDefault="005A0ED8" w:rsidP="005A0ED8">
            <w:pPr>
              <w:suppressAutoHyphens w:val="0"/>
              <w:spacing w:after="0"/>
              <w:rPr>
                <w:rFonts w:ascii="Calibri" w:eastAsia="Times New Roman" w:hAnsi="Calibri" w:cs="Calibri"/>
                <w:b/>
                <w:bCs/>
                <w:color w:val="000000"/>
                <w:sz w:val="18"/>
                <w:szCs w:val="18"/>
                <w:lang w:val="el-GR" w:eastAsia="el-GR"/>
              </w:rPr>
            </w:pPr>
            <w:r w:rsidRPr="005A0ED8">
              <w:rPr>
                <w:rFonts w:ascii="Calibri" w:eastAsia="Times New Roman" w:hAnsi="Calibri" w:cs="Calibri"/>
                <w:b/>
                <w:bCs/>
                <w:color w:val="000000"/>
                <w:sz w:val="18"/>
                <w:szCs w:val="18"/>
                <w:lang w:val="el-GR" w:eastAsia="el-GR"/>
              </w:rPr>
              <w:t>13</w:t>
            </w:r>
          </w:p>
        </w:tc>
      </w:tr>
      <w:tr w:rsidR="005A0ED8" w:rsidRPr="005A0ED8" w14:paraId="48795F5D" w14:textId="77777777" w:rsidTr="005A0ED8">
        <w:trPr>
          <w:trHeight w:val="407"/>
        </w:trPr>
        <w:tc>
          <w:tcPr>
            <w:tcW w:w="2672" w:type="dxa"/>
            <w:tcBorders>
              <w:top w:val="nil"/>
              <w:left w:val="single" w:sz="4" w:space="0" w:color="auto"/>
              <w:bottom w:val="single" w:sz="4" w:space="0" w:color="auto"/>
              <w:right w:val="single" w:sz="4" w:space="0" w:color="auto"/>
            </w:tcBorders>
            <w:shd w:val="clear" w:color="000000" w:fill="FFFFFF"/>
            <w:vAlign w:val="center"/>
            <w:hideMark/>
          </w:tcPr>
          <w:p w14:paraId="67CF5F1A" w14:textId="77777777" w:rsidR="005A0ED8" w:rsidRPr="005A0ED8" w:rsidRDefault="005A0ED8" w:rsidP="005A0ED8">
            <w:pPr>
              <w:suppressAutoHyphens w:val="0"/>
              <w:spacing w:after="0"/>
              <w:jc w:val="center"/>
              <w:rPr>
                <w:rFonts w:ascii="Calibri" w:eastAsia="Times New Roman" w:hAnsi="Calibri" w:cs="Calibri"/>
                <w:b/>
                <w:bCs/>
                <w:color w:val="000000"/>
                <w:sz w:val="20"/>
                <w:szCs w:val="20"/>
                <w:lang w:val="el-GR" w:eastAsia="el-GR"/>
              </w:rPr>
            </w:pPr>
            <w:r w:rsidRPr="005A0ED8">
              <w:rPr>
                <w:rFonts w:ascii="Calibri" w:eastAsia="Times New Roman" w:hAnsi="Calibri" w:cs="Calibri"/>
                <w:b/>
                <w:bCs/>
                <w:color w:val="000000"/>
                <w:sz w:val="20"/>
                <w:szCs w:val="20"/>
                <w:lang w:val="el-GR" w:eastAsia="el-GR"/>
              </w:rPr>
              <w:t>Φάση 1: Μελέτη Εφαρμογής</w:t>
            </w:r>
          </w:p>
        </w:tc>
        <w:tc>
          <w:tcPr>
            <w:tcW w:w="391" w:type="dxa"/>
            <w:tcBorders>
              <w:top w:val="nil"/>
              <w:left w:val="nil"/>
              <w:bottom w:val="single" w:sz="4" w:space="0" w:color="auto"/>
              <w:right w:val="single" w:sz="4" w:space="0" w:color="auto"/>
            </w:tcBorders>
            <w:shd w:val="clear" w:color="000000" w:fill="AEAAAA"/>
            <w:noWrap/>
            <w:vAlign w:val="bottom"/>
            <w:hideMark/>
          </w:tcPr>
          <w:p w14:paraId="19806667"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000000" w:fill="AEAAAA"/>
            <w:noWrap/>
            <w:vAlign w:val="bottom"/>
            <w:hideMark/>
          </w:tcPr>
          <w:p w14:paraId="6DE53DDB"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000000" w:fill="AEAAAA"/>
            <w:noWrap/>
            <w:vAlign w:val="bottom"/>
            <w:hideMark/>
          </w:tcPr>
          <w:p w14:paraId="0E82DC7E"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B3E5A1"/>
            <w:noWrap/>
            <w:vAlign w:val="bottom"/>
            <w:hideMark/>
          </w:tcPr>
          <w:p w14:paraId="4D5190D5"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4D2E2B06"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7F355161"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3B7FEC07"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358E90B3"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3951F9CC"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auto" w:fill="auto"/>
            <w:noWrap/>
            <w:vAlign w:val="bottom"/>
            <w:hideMark/>
          </w:tcPr>
          <w:p w14:paraId="18E8C7A0"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auto" w:fill="auto"/>
            <w:noWrap/>
            <w:vAlign w:val="bottom"/>
            <w:hideMark/>
          </w:tcPr>
          <w:p w14:paraId="353F07AA"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auto" w:fill="auto"/>
            <w:noWrap/>
            <w:vAlign w:val="bottom"/>
            <w:hideMark/>
          </w:tcPr>
          <w:p w14:paraId="4E15C39F"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auto" w:fill="auto"/>
            <w:noWrap/>
            <w:vAlign w:val="bottom"/>
            <w:hideMark/>
          </w:tcPr>
          <w:p w14:paraId="33FE93D0"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r>
      <w:tr w:rsidR="005A0ED8" w:rsidRPr="005A0ED8" w14:paraId="02A43144" w14:textId="77777777" w:rsidTr="005A0ED8">
        <w:trPr>
          <w:trHeight w:val="441"/>
        </w:trPr>
        <w:tc>
          <w:tcPr>
            <w:tcW w:w="2672" w:type="dxa"/>
            <w:tcBorders>
              <w:top w:val="nil"/>
              <w:left w:val="single" w:sz="4" w:space="0" w:color="auto"/>
              <w:bottom w:val="single" w:sz="4" w:space="0" w:color="auto"/>
              <w:right w:val="single" w:sz="4" w:space="0" w:color="auto"/>
            </w:tcBorders>
            <w:shd w:val="clear" w:color="000000" w:fill="FFFFFF"/>
            <w:vAlign w:val="center"/>
            <w:hideMark/>
          </w:tcPr>
          <w:p w14:paraId="734C5397" w14:textId="77777777" w:rsidR="005A0ED8" w:rsidRPr="005A0ED8" w:rsidRDefault="005A0ED8" w:rsidP="005A0ED8">
            <w:pPr>
              <w:suppressAutoHyphens w:val="0"/>
              <w:spacing w:after="0"/>
              <w:jc w:val="center"/>
              <w:rPr>
                <w:rFonts w:ascii="Calibri" w:eastAsia="Times New Roman" w:hAnsi="Calibri" w:cs="Calibri"/>
                <w:b/>
                <w:bCs/>
                <w:color w:val="000000"/>
                <w:sz w:val="20"/>
                <w:szCs w:val="20"/>
                <w:lang w:val="el-GR" w:eastAsia="el-GR"/>
              </w:rPr>
            </w:pPr>
            <w:r w:rsidRPr="005A0ED8">
              <w:rPr>
                <w:rFonts w:ascii="Calibri" w:eastAsia="Times New Roman" w:hAnsi="Calibri" w:cs="Calibri"/>
                <w:b/>
                <w:bCs/>
                <w:color w:val="000000"/>
                <w:sz w:val="20"/>
                <w:szCs w:val="20"/>
                <w:lang w:val="el-GR" w:eastAsia="el-GR"/>
              </w:rPr>
              <w:t>Φάση 2:Ανάπτυξη Εφαρμογών   ERP</w:t>
            </w:r>
          </w:p>
        </w:tc>
        <w:tc>
          <w:tcPr>
            <w:tcW w:w="391" w:type="dxa"/>
            <w:tcBorders>
              <w:top w:val="nil"/>
              <w:left w:val="nil"/>
              <w:bottom w:val="single" w:sz="4" w:space="0" w:color="auto"/>
              <w:right w:val="single" w:sz="4" w:space="0" w:color="auto"/>
            </w:tcBorders>
            <w:shd w:val="clear" w:color="auto" w:fill="auto"/>
            <w:noWrap/>
            <w:vAlign w:val="bottom"/>
            <w:hideMark/>
          </w:tcPr>
          <w:p w14:paraId="522FBBC5"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0C434E69"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6A6A6"/>
            <w:noWrap/>
            <w:vAlign w:val="bottom"/>
            <w:hideMark/>
          </w:tcPr>
          <w:p w14:paraId="0D23BD75"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000000" w:fill="AEAAAA"/>
            <w:noWrap/>
            <w:vAlign w:val="bottom"/>
            <w:hideMark/>
          </w:tcPr>
          <w:p w14:paraId="2F27E488"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000000" w:fill="AEAAAA"/>
            <w:noWrap/>
            <w:vAlign w:val="bottom"/>
            <w:hideMark/>
          </w:tcPr>
          <w:p w14:paraId="287703A2"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000000" w:fill="AEAAAA"/>
            <w:noWrap/>
            <w:vAlign w:val="bottom"/>
            <w:hideMark/>
          </w:tcPr>
          <w:p w14:paraId="78D3299A"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000000" w:fill="AEAAAA"/>
            <w:noWrap/>
            <w:vAlign w:val="bottom"/>
            <w:hideMark/>
          </w:tcPr>
          <w:p w14:paraId="57EFEB49"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000000" w:fill="AEAAAA"/>
            <w:noWrap/>
            <w:vAlign w:val="bottom"/>
            <w:hideMark/>
          </w:tcPr>
          <w:p w14:paraId="2A22308E"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000000" w:fill="AEAAAA"/>
            <w:noWrap/>
            <w:vAlign w:val="bottom"/>
            <w:hideMark/>
          </w:tcPr>
          <w:p w14:paraId="7CAD73AD"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000000" w:fill="AEAAAA"/>
            <w:noWrap/>
            <w:vAlign w:val="bottom"/>
            <w:hideMark/>
          </w:tcPr>
          <w:p w14:paraId="253BA79D"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000000" w:fill="AEAAAA"/>
            <w:noWrap/>
            <w:vAlign w:val="bottom"/>
            <w:hideMark/>
          </w:tcPr>
          <w:p w14:paraId="7C99FDEF"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000000" w:fill="AEAAAA"/>
            <w:noWrap/>
            <w:vAlign w:val="bottom"/>
            <w:hideMark/>
          </w:tcPr>
          <w:p w14:paraId="3AAFBA1A"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auto" w:fill="B3E5A1"/>
            <w:noWrap/>
            <w:vAlign w:val="bottom"/>
            <w:hideMark/>
          </w:tcPr>
          <w:p w14:paraId="02835017"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r>
      <w:tr w:rsidR="005A0ED8" w:rsidRPr="005A0ED8" w14:paraId="7FF61E03" w14:textId="77777777" w:rsidTr="005A0ED8">
        <w:trPr>
          <w:trHeight w:val="429"/>
        </w:trPr>
        <w:tc>
          <w:tcPr>
            <w:tcW w:w="2672" w:type="dxa"/>
            <w:tcBorders>
              <w:top w:val="nil"/>
              <w:left w:val="single" w:sz="4" w:space="0" w:color="auto"/>
              <w:bottom w:val="single" w:sz="4" w:space="0" w:color="auto"/>
              <w:right w:val="single" w:sz="4" w:space="0" w:color="auto"/>
            </w:tcBorders>
            <w:shd w:val="clear" w:color="000000" w:fill="FFFFFF"/>
            <w:vAlign w:val="center"/>
            <w:hideMark/>
          </w:tcPr>
          <w:p w14:paraId="7002A5F0" w14:textId="77777777" w:rsidR="005A0ED8" w:rsidRPr="005A0ED8" w:rsidRDefault="005A0ED8" w:rsidP="005A0ED8">
            <w:pPr>
              <w:suppressAutoHyphens w:val="0"/>
              <w:spacing w:after="0"/>
              <w:jc w:val="center"/>
              <w:rPr>
                <w:rFonts w:ascii="Calibri" w:eastAsia="Times New Roman" w:hAnsi="Calibri" w:cs="Calibri"/>
                <w:b/>
                <w:bCs/>
                <w:color w:val="000000"/>
                <w:sz w:val="20"/>
                <w:szCs w:val="20"/>
                <w:lang w:val="el-GR" w:eastAsia="el-GR"/>
              </w:rPr>
            </w:pPr>
            <w:r w:rsidRPr="005A0ED8">
              <w:rPr>
                <w:rFonts w:ascii="Calibri" w:eastAsia="Times New Roman" w:hAnsi="Calibri" w:cs="Calibri"/>
                <w:b/>
                <w:bCs/>
                <w:color w:val="000000"/>
                <w:sz w:val="20"/>
                <w:szCs w:val="20"/>
                <w:lang w:val="el-GR" w:eastAsia="el-GR"/>
              </w:rPr>
              <w:t xml:space="preserve">Φάση 3: </w:t>
            </w:r>
            <w:proofErr w:type="spellStart"/>
            <w:r w:rsidRPr="005A0ED8">
              <w:rPr>
                <w:rFonts w:ascii="Calibri" w:eastAsia="Times New Roman" w:hAnsi="Calibri" w:cs="Calibri"/>
                <w:b/>
                <w:bCs/>
                <w:color w:val="000000"/>
                <w:sz w:val="20"/>
                <w:szCs w:val="20"/>
                <w:lang w:val="el-GR" w:eastAsia="el-GR"/>
              </w:rPr>
              <w:t>Ψηφιοποίηση</w:t>
            </w:r>
            <w:proofErr w:type="spellEnd"/>
          </w:p>
        </w:tc>
        <w:tc>
          <w:tcPr>
            <w:tcW w:w="391" w:type="dxa"/>
            <w:tcBorders>
              <w:top w:val="nil"/>
              <w:left w:val="nil"/>
              <w:bottom w:val="single" w:sz="4" w:space="0" w:color="auto"/>
              <w:right w:val="single" w:sz="4" w:space="0" w:color="auto"/>
            </w:tcBorders>
            <w:shd w:val="clear" w:color="auto" w:fill="auto"/>
            <w:noWrap/>
            <w:vAlign w:val="bottom"/>
            <w:hideMark/>
          </w:tcPr>
          <w:p w14:paraId="30A4EDC8"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4242DEC2"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6A6A6"/>
            <w:noWrap/>
            <w:vAlign w:val="bottom"/>
            <w:hideMark/>
          </w:tcPr>
          <w:p w14:paraId="1A688ECC"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000000" w:fill="AEAAAA"/>
            <w:noWrap/>
            <w:vAlign w:val="bottom"/>
            <w:hideMark/>
          </w:tcPr>
          <w:p w14:paraId="383AE52D"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000000" w:fill="AEAAAA"/>
            <w:noWrap/>
            <w:vAlign w:val="bottom"/>
            <w:hideMark/>
          </w:tcPr>
          <w:p w14:paraId="4676CA9C"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000000" w:fill="AEAAAA"/>
            <w:noWrap/>
            <w:vAlign w:val="bottom"/>
            <w:hideMark/>
          </w:tcPr>
          <w:p w14:paraId="5647A5A7"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000000" w:fill="AEAAAA"/>
            <w:noWrap/>
            <w:vAlign w:val="bottom"/>
            <w:hideMark/>
          </w:tcPr>
          <w:p w14:paraId="15AACF7D"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000000" w:fill="AEAAAA"/>
            <w:noWrap/>
            <w:vAlign w:val="bottom"/>
            <w:hideMark/>
          </w:tcPr>
          <w:p w14:paraId="54E69D64"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000000" w:fill="AEAAAA"/>
            <w:noWrap/>
            <w:vAlign w:val="bottom"/>
            <w:hideMark/>
          </w:tcPr>
          <w:p w14:paraId="2E30DAE6"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000000" w:fill="AEAAAA"/>
            <w:noWrap/>
            <w:vAlign w:val="bottom"/>
            <w:hideMark/>
          </w:tcPr>
          <w:p w14:paraId="234A6DAB"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000000" w:fill="AEAAAA"/>
            <w:noWrap/>
            <w:vAlign w:val="bottom"/>
            <w:hideMark/>
          </w:tcPr>
          <w:p w14:paraId="795DF0DD"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000000" w:fill="AEAAAA"/>
            <w:noWrap/>
            <w:vAlign w:val="bottom"/>
            <w:hideMark/>
          </w:tcPr>
          <w:p w14:paraId="23EE53E2"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auto" w:fill="B3E5A1"/>
            <w:noWrap/>
            <w:vAlign w:val="bottom"/>
            <w:hideMark/>
          </w:tcPr>
          <w:p w14:paraId="0914D9D9"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r>
      <w:tr w:rsidR="005A0ED8" w:rsidRPr="005A0ED8" w14:paraId="6DC543B8" w14:textId="77777777" w:rsidTr="005A0ED8">
        <w:trPr>
          <w:trHeight w:val="522"/>
        </w:trPr>
        <w:tc>
          <w:tcPr>
            <w:tcW w:w="2672" w:type="dxa"/>
            <w:tcBorders>
              <w:top w:val="nil"/>
              <w:left w:val="single" w:sz="4" w:space="0" w:color="auto"/>
              <w:bottom w:val="single" w:sz="4" w:space="0" w:color="auto"/>
              <w:right w:val="single" w:sz="4" w:space="0" w:color="auto"/>
            </w:tcBorders>
            <w:shd w:val="clear" w:color="000000" w:fill="FFFFFF"/>
            <w:vAlign w:val="center"/>
            <w:hideMark/>
          </w:tcPr>
          <w:p w14:paraId="1FEA6489" w14:textId="77777777" w:rsidR="005A0ED8" w:rsidRPr="005A0ED8" w:rsidRDefault="005A0ED8" w:rsidP="005A0ED8">
            <w:pPr>
              <w:suppressAutoHyphens w:val="0"/>
              <w:spacing w:after="0"/>
              <w:jc w:val="center"/>
              <w:rPr>
                <w:rFonts w:ascii="Calibri" w:eastAsia="Times New Roman" w:hAnsi="Calibri" w:cs="Calibri"/>
                <w:b/>
                <w:bCs/>
                <w:color w:val="000000"/>
                <w:sz w:val="20"/>
                <w:szCs w:val="20"/>
                <w:lang w:val="el-GR" w:eastAsia="el-GR"/>
              </w:rPr>
            </w:pPr>
            <w:r w:rsidRPr="005A0ED8">
              <w:rPr>
                <w:rFonts w:ascii="Calibri" w:eastAsia="Times New Roman" w:hAnsi="Calibri" w:cs="Calibri"/>
                <w:b/>
                <w:bCs/>
                <w:color w:val="000000"/>
                <w:sz w:val="20"/>
                <w:szCs w:val="20"/>
                <w:lang w:val="el-GR" w:eastAsia="el-GR"/>
              </w:rPr>
              <w:lastRenderedPageBreak/>
              <w:t>Φάση 4:  Εφαρμογή  Διαχείρισης Εκπαίδευσης</w:t>
            </w:r>
          </w:p>
        </w:tc>
        <w:tc>
          <w:tcPr>
            <w:tcW w:w="391" w:type="dxa"/>
            <w:tcBorders>
              <w:top w:val="nil"/>
              <w:left w:val="nil"/>
              <w:bottom w:val="single" w:sz="4" w:space="0" w:color="auto"/>
              <w:right w:val="single" w:sz="4" w:space="0" w:color="auto"/>
            </w:tcBorders>
            <w:shd w:val="clear" w:color="auto" w:fill="auto"/>
            <w:noWrap/>
            <w:vAlign w:val="bottom"/>
            <w:hideMark/>
          </w:tcPr>
          <w:p w14:paraId="7E1F9097"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1BFAF33C"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6A6A6"/>
            <w:noWrap/>
            <w:vAlign w:val="bottom"/>
            <w:hideMark/>
          </w:tcPr>
          <w:p w14:paraId="0551FA60"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000000" w:fill="AEAAAA"/>
            <w:noWrap/>
            <w:vAlign w:val="bottom"/>
            <w:hideMark/>
          </w:tcPr>
          <w:p w14:paraId="34FEE37B"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000000" w:fill="AEAAAA"/>
            <w:noWrap/>
            <w:vAlign w:val="bottom"/>
            <w:hideMark/>
          </w:tcPr>
          <w:p w14:paraId="3169BEC6"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000000" w:fill="AEAAAA"/>
            <w:noWrap/>
            <w:vAlign w:val="bottom"/>
            <w:hideMark/>
          </w:tcPr>
          <w:p w14:paraId="40C88AA5"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000000" w:fill="AEAAAA"/>
            <w:noWrap/>
            <w:vAlign w:val="bottom"/>
            <w:hideMark/>
          </w:tcPr>
          <w:p w14:paraId="687BB82D"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000000" w:fill="AEAAAA"/>
            <w:noWrap/>
            <w:vAlign w:val="bottom"/>
            <w:hideMark/>
          </w:tcPr>
          <w:p w14:paraId="6D558730"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000000" w:fill="AEAAAA"/>
            <w:noWrap/>
            <w:vAlign w:val="bottom"/>
            <w:hideMark/>
          </w:tcPr>
          <w:p w14:paraId="05302B69"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000000" w:fill="AEAAAA"/>
            <w:noWrap/>
            <w:vAlign w:val="bottom"/>
            <w:hideMark/>
          </w:tcPr>
          <w:p w14:paraId="23FE0F12"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000000" w:fill="AEAAAA"/>
            <w:noWrap/>
            <w:vAlign w:val="bottom"/>
            <w:hideMark/>
          </w:tcPr>
          <w:p w14:paraId="6494FAA8"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000000" w:fill="AEAAAA"/>
            <w:noWrap/>
            <w:vAlign w:val="bottom"/>
            <w:hideMark/>
          </w:tcPr>
          <w:p w14:paraId="4260E60F"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auto" w:fill="B3E5A1"/>
            <w:noWrap/>
            <w:vAlign w:val="bottom"/>
            <w:hideMark/>
          </w:tcPr>
          <w:p w14:paraId="1A669DED"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r>
      <w:tr w:rsidR="005A0ED8" w:rsidRPr="005A0ED8" w14:paraId="3D3C3BC0" w14:textId="77777777" w:rsidTr="005A0ED8">
        <w:trPr>
          <w:trHeight w:val="418"/>
        </w:trPr>
        <w:tc>
          <w:tcPr>
            <w:tcW w:w="2672" w:type="dxa"/>
            <w:tcBorders>
              <w:top w:val="nil"/>
              <w:left w:val="single" w:sz="4" w:space="0" w:color="auto"/>
              <w:bottom w:val="single" w:sz="4" w:space="0" w:color="auto"/>
              <w:right w:val="single" w:sz="4" w:space="0" w:color="auto"/>
            </w:tcBorders>
            <w:shd w:val="clear" w:color="000000" w:fill="FFFFFF"/>
            <w:vAlign w:val="center"/>
            <w:hideMark/>
          </w:tcPr>
          <w:p w14:paraId="43C3D3A5" w14:textId="77777777" w:rsidR="005A0ED8" w:rsidRPr="005A0ED8" w:rsidRDefault="005A0ED8" w:rsidP="005A0ED8">
            <w:pPr>
              <w:suppressAutoHyphens w:val="0"/>
              <w:spacing w:after="0"/>
              <w:jc w:val="center"/>
              <w:rPr>
                <w:rFonts w:ascii="Calibri" w:eastAsia="Times New Roman" w:hAnsi="Calibri" w:cs="Calibri"/>
                <w:b/>
                <w:bCs/>
                <w:color w:val="000000"/>
                <w:sz w:val="20"/>
                <w:szCs w:val="20"/>
                <w:lang w:val="el-GR" w:eastAsia="el-GR"/>
              </w:rPr>
            </w:pPr>
            <w:r w:rsidRPr="005A0ED8">
              <w:rPr>
                <w:rFonts w:ascii="Calibri" w:eastAsia="Times New Roman" w:hAnsi="Calibri" w:cs="Calibri"/>
                <w:b/>
                <w:bCs/>
                <w:color w:val="000000"/>
                <w:sz w:val="20"/>
                <w:szCs w:val="20"/>
                <w:lang w:val="el-GR" w:eastAsia="el-GR"/>
              </w:rPr>
              <w:t>Φάση 5: Δοκιμαστική Λειτουργία</w:t>
            </w:r>
          </w:p>
        </w:tc>
        <w:tc>
          <w:tcPr>
            <w:tcW w:w="391" w:type="dxa"/>
            <w:tcBorders>
              <w:top w:val="nil"/>
              <w:left w:val="nil"/>
              <w:bottom w:val="single" w:sz="4" w:space="0" w:color="auto"/>
              <w:right w:val="single" w:sz="4" w:space="0" w:color="auto"/>
            </w:tcBorders>
            <w:shd w:val="clear" w:color="auto" w:fill="auto"/>
            <w:noWrap/>
            <w:vAlign w:val="bottom"/>
            <w:hideMark/>
          </w:tcPr>
          <w:p w14:paraId="4A9B26B3"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3D287EFD"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559C8135"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7015AB2A"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6A6A6"/>
            <w:noWrap/>
            <w:vAlign w:val="bottom"/>
            <w:hideMark/>
          </w:tcPr>
          <w:p w14:paraId="0A544D18"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6A6A6"/>
            <w:noWrap/>
            <w:vAlign w:val="bottom"/>
            <w:hideMark/>
          </w:tcPr>
          <w:p w14:paraId="5F1E354F"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6A6A6"/>
            <w:noWrap/>
            <w:vAlign w:val="bottom"/>
            <w:hideMark/>
          </w:tcPr>
          <w:p w14:paraId="24EFFC41"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6A6A6"/>
            <w:noWrap/>
            <w:vAlign w:val="bottom"/>
            <w:hideMark/>
          </w:tcPr>
          <w:p w14:paraId="25AD1A50"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6A6A6"/>
            <w:noWrap/>
            <w:vAlign w:val="bottom"/>
            <w:hideMark/>
          </w:tcPr>
          <w:p w14:paraId="7CD73A96"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auto" w:fill="AEAAAA"/>
            <w:noWrap/>
            <w:vAlign w:val="bottom"/>
            <w:hideMark/>
          </w:tcPr>
          <w:p w14:paraId="67EF904A"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auto" w:fill="B3E5A1"/>
            <w:noWrap/>
            <w:vAlign w:val="bottom"/>
            <w:hideMark/>
          </w:tcPr>
          <w:p w14:paraId="6C7F5433"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auto" w:fill="auto"/>
            <w:noWrap/>
            <w:vAlign w:val="bottom"/>
            <w:hideMark/>
          </w:tcPr>
          <w:p w14:paraId="6BCE2940"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auto" w:fill="auto"/>
            <w:noWrap/>
            <w:vAlign w:val="bottom"/>
            <w:hideMark/>
          </w:tcPr>
          <w:p w14:paraId="5F117ED9"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r>
      <w:tr w:rsidR="005A0ED8" w:rsidRPr="005A0ED8" w14:paraId="62725E39" w14:textId="77777777" w:rsidTr="005A0ED8">
        <w:trPr>
          <w:trHeight w:val="306"/>
        </w:trPr>
        <w:tc>
          <w:tcPr>
            <w:tcW w:w="2672" w:type="dxa"/>
            <w:tcBorders>
              <w:top w:val="nil"/>
              <w:left w:val="single" w:sz="4" w:space="0" w:color="auto"/>
              <w:bottom w:val="single" w:sz="4" w:space="0" w:color="auto"/>
              <w:right w:val="single" w:sz="4" w:space="0" w:color="auto"/>
            </w:tcBorders>
            <w:shd w:val="clear" w:color="000000" w:fill="FFFFFF"/>
            <w:vAlign w:val="center"/>
            <w:hideMark/>
          </w:tcPr>
          <w:p w14:paraId="4ACD0453" w14:textId="77777777" w:rsidR="005A0ED8" w:rsidRPr="005A0ED8" w:rsidRDefault="005A0ED8" w:rsidP="005A0ED8">
            <w:pPr>
              <w:suppressAutoHyphens w:val="0"/>
              <w:spacing w:after="0"/>
              <w:jc w:val="center"/>
              <w:rPr>
                <w:rFonts w:ascii="Calibri" w:eastAsia="Times New Roman" w:hAnsi="Calibri" w:cs="Calibri"/>
                <w:b/>
                <w:bCs/>
                <w:color w:val="000000"/>
                <w:sz w:val="20"/>
                <w:szCs w:val="20"/>
                <w:lang w:val="el-GR" w:eastAsia="el-GR"/>
              </w:rPr>
            </w:pPr>
            <w:r w:rsidRPr="005A0ED8">
              <w:rPr>
                <w:rFonts w:ascii="Calibri" w:eastAsia="Times New Roman" w:hAnsi="Calibri" w:cs="Calibri"/>
                <w:b/>
                <w:bCs/>
                <w:color w:val="000000"/>
                <w:sz w:val="20"/>
                <w:szCs w:val="20"/>
                <w:lang w:val="el-GR" w:eastAsia="el-GR"/>
              </w:rPr>
              <w:t>Φάση 6: Πιλοτική Λειτουργία</w:t>
            </w:r>
          </w:p>
        </w:tc>
        <w:tc>
          <w:tcPr>
            <w:tcW w:w="391" w:type="dxa"/>
            <w:tcBorders>
              <w:top w:val="nil"/>
              <w:left w:val="nil"/>
              <w:bottom w:val="single" w:sz="4" w:space="0" w:color="auto"/>
              <w:right w:val="single" w:sz="4" w:space="0" w:color="auto"/>
            </w:tcBorders>
            <w:shd w:val="clear" w:color="auto" w:fill="auto"/>
            <w:noWrap/>
            <w:vAlign w:val="bottom"/>
            <w:hideMark/>
          </w:tcPr>
          <w:p w14:paraId="362BBA3F"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4694D169"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563290C5"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6CE8B76C"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36D18C9E"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200C4FE9"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13624E33"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3D5EC8FA"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7850FF7A"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auto" w:fill="auto"/>
            <w:noWrap/>
            <w:vAlign w:val="bottom"/>
            <w:hideMark/>
          </w:tcPr>
          <w:p w14:paraId="5665D14C"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auto" w:fill="A6A6A6"/>
            <w:noWrap/>
            <w:vAlign w:val="bottom"/>
            <w:hideMark/>
          </w:tcPr>
          <w:p w14:paraId="1B1B32B1"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auto" w:fill="A6A6A6"/>
            <w:noWrap/>
            <w:vAlign w:val="bottom"/>
            <w:hideMark/>
          </w:tcPr>
          <w:p w14:paraId="7D748138"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auto" w:fill="B3E5A1"/>
            <w:noWrap/>
            <w:vAlign w:val="bottom"/>
            <w:hideMark/>
          </w:tcPr>
          <w:p w14:paraId="798E4823"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r>
      <w:tr w:rsidR="005A0ED8" w:rsidRPr="005A0ED8" w14:paraId="78FA81DB" w14:textId="77777777" w:rsidTr="005A0ED8">
        <w:trPr>
          <w:trHeight w:val="306"/>
        </w:trPr>
        <w:tc>
          <w:tcPr>
            <w:tcW w:w="2672" w:type="dxa"/>
            <w:tcBorders>
              <w:top w:val="nil"/>
              <w:left w:val="single" w:sz="4" w:space="0" w:color="auto"/>
              <w:bottom w:val="single" w:sz="4" w:space="0" w:color="auto"/>
              <w:right w:val="single" w:sz="4" w:space="0" w:color="auto"/>
            </w:tcBorders>
            <w:shd w:val="clear" w:color="000000" w:fill="FFFFFF"/>
            <w:vAlign w:val="center"/>
            <w:hideMark/>
          </w:tcPr>
          <w:p w14:paraId="5895A61E" w14:textId="77777777" w:rsidR="005A0ED8" w:rsidRPr="005A0ED8" w:rsidRDefault="005A0ED8" w:rsidP="005A0ED8">
            <w:pPr>
              <w:suppressAutoHyphens w:val="0"/>
              <w:spacing w:after="0"/>
              <w:jc w:val="center"/>
              <w:rPr>
                <w:rFonts w:ascii="Calibri" w:eastAsia="Times New Roman" w:hAnsi="Calibri" w:cs="Calibri"/>
                <w:b/>
                <w:bCs/>
                <w:color w:val="000000"/>
                <w:sz w:val="20"/>
                <w:szCs w:val="20"/>
                <w:lang w:val="el-GR" w:eastAsia="el-GR"/>
              </w:rPr>
            </w:pPr>
            <w:r w:rsidRPr="005A0ED8">
              <w:rPr>
                <w:rFonts w:ascii="Calibri" w:eastAsia="Times New Roman" w:hAnsi="Calibri" w:cs="Calibri"/>
                <w:b/>
                <w:bCs/>
                <w:color w:val="000000"/>
                <w:sz w:val="20"/>
                <w:szCs w:val="20"/>
                <w:lang w:val="el-GR" w:eastAsia="el-GR"/>
              </w:rPr>
              <w:t>Φάση 7:  Εκπαίδευση</w:t>
            </w:r>
          </w:p>
        </w:tc>
        <w:tc>
          <w:tcPr>
            <w:tcW w:w="391" w:type="dxa"/>
            <w:tcBorders>
              <w:top w:val="nil"/>
              <w:left w:val="nil"/>
              <w:bottom w:val="single" w:sz="4" w:space="0" w:color="auto"/>
              <w:right w:val="single" w:sz="4" w:space="0" w:color="auto"/>
            </w:tcBorders>
            <w:shd w:val="clear" w:color="auto" w:fill="auto"/>
            <w:noWrap/>
            <w:vAlign w:val="bottom"/>
            <w:hideMark/>
          </w:tcPr>
          <w:p w14:paraId="0012BEF2"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6A33E88F"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646D9AF4"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5BDE646C"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7DBF5EA5"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319ED0DC"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uto"/>
            <w:noWrap/>
            <w:vAlign w:val="bottom"/>
            <w:hideMark/>
          </w:tcPr>
          <w:p w14:paraId="34BF5792"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6A6A6"/>
            <w:noWrap/>
            <w:vAlign w:val="bottom"/>
            <w:hideMark/>
          </w:tcPr>
          <w:p w14:paraId="2B8F591A"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391" w:type="dxa"/>
            <w:tcBorders>
              <w:top w:val="nil"/>
              <w:left w:val="nil"/>
              <w:bottom w:val="single" w:sz="4" w:space="0" w:color="auto"/>
              <w:right w:val="single" w:sz="4" w:space="0" w:color="auto"/>
            </w:tcBorders>
            <w:shd w:val="clear" w:color="auto" w:fill="A6A6A6"/>
            <w:noWrap/>
            <w:vAlign w:val="bottom"/>
            <w:hideMark/>
          </w:tcPr>
          <w:p w14:paraId="355A04DA"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auto" w:fill="A6A6A6"/>
            <w:noWrap/>
            <w:vAlign w:val="bottom"/>
            <w:hideMark/>
          </w:tcPr>
          <w:p w14:paraId="5978E0D5"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auto" w:fill="A6A6A6"/>
            <w:noWrap/>
            <w:vAlign w:val="bottom"/>
            <w:hideMark/>
          </w:tcPr>
          <w:p w14:paraId="0D5629B8"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auto" w:fill="B3E5A1"/>
            <w:noWrap/>
            <w:vAlign w:val="bottom"/>
            <w:hideMark/>
          </w:tcPr>
          <w:p w14:paraId="3D8B1F42"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c>
          <w:tcPr>
            <w:tcW w:w="409" w:type="dxa"/>
            <w:tcBorders>
              <w:top w:val="nil"/>
              <w:left w:val="nil"/>
              <w:bottom w:val="single" w:sz="4" w:space="0" w:color="auto"/>
              <w:right w:val="single" w:sz="4" w:space="0" w:color="auto"/>
            </w:tcBorders>
            <w:shd w:val="clear" w:color="auto" w:fill="auto"/>
            <w:noWrap/>
            <w:vAlign w:val="bottom"/>
            <w:hideMark/>
          </w:tcPr>
          <w:p w14:paraId="1D3AEF49" w14:textId="77777777" w:rsidR="005A0ED8" w:rsidRPr="005A0ED8" w:rsidRDefault="005A0ED8" w:rsidP="005A0ED8">
            <w:pPr>
              <w:suppressAutoHyphens w:val="0"/>
              <w:spacing w:after="0"/>
              <w:jc w:val="left"/>
              <w:rPr>
                <w:rFonts w:ascii="Calibri" w:eastAsia="Times New Roman" w:hAnsi="Calibri" w:cs="Calibri"/>
                <w:color w:val="000000"/>
                <w:lang w:val="el-GR" w:eastAsia="el-GR"/>
              </w:rPr>
            </w:pPr>
            <w:r w:rsidRPr="005A0ED8">
              <w:rPr>
                <w:rFonts w:ascii="Calibri" w:eastAsia="Times New Roman" w:hAnsi="Calibri" w:cs="Calibri"/>
                <w:color w:val="000000"/>
                <w:lang w:val="el-GR" w:eastAsia="el-GR"/>
              </w:rPr>
              <w:t> </w:t>
            </w:r>
          </w:p>
        </w:tc>
      </w:tr>
    </w:tbl>
    <w:p w14:paraId="030A5FB6" w14:textId="77777777" w:rsidR="005A0ED8" w:rsidRDefault="005A0ED8" w:rsidP="00FB6F8C">
      <w:pPr>
        <w:rPr>
          <w:lang w:val="en-US"/>
        </w:rPr>
      </w:pPr>
    </w:p>
    <w:p w14:paraId="78C89623" w14:textId="77777777" w:rsidR="005A0ED8" w:rsidRPr="000A2BEE" w:rsidRDefault="005A0ED8" w:rsidP="00FB6F8C">
      <w:pPr>
        <w:rPr>
          <w:lang w:val="en-US"/>
        </w:rPr>
      </w:pPr>
    </w:p>
    <w:p w14:paraId="367530DD" w14:textId="5994C8D0" w:rsidR="00FB6F8C" w:rsidRPr="000B2301" w:rsidRDefault="00FB6F8C" w:rsidP="00FB6F8C">
      <w:pPr>
        <w:rPr>
          <w:lang w:val="el-GR"/>
        </w:rPr>
      </w:pPr>
    </w:p>
    <w:p w14:paraId="0FF6419B" w14:textId="78702447" w:rsidR="00FB6F8C" w:rsidRPr="000B2301" w:rsidRDefault="00FB6F8C" w:rsidP="00FB6F8C">
      <w:pPr>
        <w:rPr>
          <w:lang w:val="el-GR"/>
        </w:rPr>
        <w:sectPr w:rsidR="00FB6F8C" w:rsidRPr="000B2301" w:rsidSect="00E120D2">
          <w:pgSz w:w="11906" w:h="16838"/>
          <w:pgMar w:top="1134" w:right="1134" w:bottom="1134" w:left="1134" w:header="720" w:footer="709" w:gutter="0"/>
          <w:cols w:space="720"/>
          <w:titlePg/>
          <w:docGrid w:linePitch="360"/>
        </w:sectPr>
      </w:pPr>
    </w:p>
    <w:p w14:paraId="753F9D37" w14:textId="77777777" w:rsidR="00FB6F8C" w:rsidRPr="000B2301" w:rsidRDefault="00FB6F8C" w:rsidP="00FB6F8C">
      <w:pPr>
        <w:rPr>
          <w:lang w:val="el-GR"/>
        </w:rPr>
      </w:pPr>
    </w:p>
    <w:p w14:paraId="247F32E1" w14:textId="2E7D2EAD" w:rsidR="00FB6F8C" w:rsidRPr="00D80B56" w:rsidRDefault="00FB6F8C" w:rsidP="00D80B56">
      <w:pPr>
        <w:pStyle w:val="3"/>
        <w:numPr>
          <w:ilvl w:val="2"/>
          <w:numId w:val="20"/>
        </w:numPr>
        <w:ind w:left="1134" w:hanging="992"/>
        <w:rPr>
          <w:rFonts w:cs="Tahoma"/>
        </w:rPr>
      </w:pPr>
      <w:bookmarkStart w:id="837" w:name="_Ref71628797"/>
      <w:bookmarkStart w:id="838" w:name="_Toc76724189"/>
      <w:bookmarkStart w:id="839" w:name="_Toc89441328"/>
      <w:bookmarkStart w:id="840" w:name="_Toc117243989"/>
      <w:bookmarkStart w:id="841" w:name="_Toc183709353"/>
      <w:proofErr w:type="spellStart"/>
      <w:r w:rsidRPr="000B2301">
        <w:rPr>
          <w:rFonts w:cs="Tahoma"/>
        </w:rPr>
        <w:t>Φάσεις</w:t>
      </w:r>
      <w:proofErr w:type="spellEnd"/>
      <w:r w:rsidRPr="000B2301">
        <w:rPr>
          <w:rFonts w:cs="Tahoma"/>
        </w:rPr>
        <w:t xml:space="preserve"> – Παρα</w:t>
      </w:r>
      <w:proofErr w:type="spellStart"/>
      <w:r w:rsidRPr="000B2301">
        <w:rPr>
          <w:rFonts w:cs="Tahoma"/>
        </w:rPr>
        <w:t>δοτέ</w:t>
      </w:r>
      <w:proofErr w:type="spellEnd"/>
      <w:r w:rsidRPr="000B2301">
        <w:rPr>
          <w:rFonts w:cs="Tahoma"/>
        </w:rPr>
        <w:t>α</w:t>
      </w:r>
      <w:bookmarkEnd w:id="837"/>
      <w:bookmarkEnd w:id="838"/>
      <w:bookmarkEnd w:id="839"/>
      <w:bookmarkEnd w:id="840"/>
      <w:r w:rsidRPr="00D80B56">
        <w:rPr>
          <w:rFonts w:cs="Tahoma"/>
        </w:rPr>
        <w:tab/>
      </w:r>
      <w:bookmarkEnd w:id="841"/>
    </w:p>
    <w:p w14:paraId="3ECFAACB" w14:textId="20380FAE" w:rsidR="00FB6F8C" w:rsidRPr="00D80B56" w:rsidRDefault="00D80B56" w:rsidP="00D80B56">
      <w:pPr>
        <w:pStyle w:val="4"/>
        <w:ind w:left="851" w:hanging="851"/>
        <w:rPr>
          <w:rFonts w:cs="Tahoma"/>
          <w:lang w:val="el-GR"/>
        </w:rPr>
      </w:pPr>
      <w:bookmarkStart w:id="842" w:name="_Ref85030262"/>
      <w:bookmarkStart w:id="843" w:name="_Ref116408735"/>
      <w:bookmarkStart w:id="844" w:name="_Toc117243990"/>
      <w:bookmarkStart w:id="845" w:name="_Toc183709354"/>
      <w:r>
        <w:rPr>
          <w:rFonts w:cs="Tahoma"/>
          <w:lang w:val="el-GR"/>
        </w:rPr>
        <w:t xml:space="preserve">7.8.2.1 </w:t>
      </w:r>
      <w:r w:rsidR="00FB6F8C" w:rsidRPr="00D80B56">
        <w:rPr>
          <w:rFonts w:cs="Tahoma"/>
          <w:lang w:val="el-GR"/>
        </w:rPr>
        <w:t>Φάση 1: Μελέτη Εφαρμογής</w:t>
      </w:r>
      <w:bookmarkEnd w:id="842"/>
      <w:r w:rsidR="00FB6F8C" w:rsidRPr="00D80B56">
        <w:rPr>
          <w:rFonts w:cs="Tahoma"/>
          <w:lang w:val="el-GR"/>
        </w:rPr>
        <w:t xml:space="preserve"> – Ανάλυσης Απαιτήσεων</w:t>
      </w:r>
      <w:bookmarkEnd w:id="843"/>
      <w:bookmarkEnd w:id="844"/>
      <w:bookmarkEnd w:id="845"/>
    </w:p>
    <w:tbl>
      <w:tblPr>
        <w:tblStyle w:val="TableGrid11"/>
        <w:tblW w:w="9634" w:type="dxa"/>
        <w:tblLook w:val="04A0" w:firstRow="1" w:lastRow="0" w:firstColumn="1" w:lastColumn="0" w:noHBand="0" w:noVBand="1"/>
      </w:tblPr>
      <w:tblGrid>
        <w:gridCol w:w="2830"/>
        <w:gridCol w:w="6804"/>
      </w:tblGrid>
      <w:tr w:rsidR="006258CB" w:rsidRPr="000B2301" w14:paraId="22DBBEC0" w14:textId="77777777" w:rsidTr="00FA4F40">
        <w:trPr>
          <w:trHeight w:val="567"/>
        </w:trPr>
        <w:tc>
          <w:tcPr>
            <w:tcW w:w="2830" w:type="dxa"/>
            <w:vAlign w:val="center"/>
          </w:tcPr>
          <w:p w14:paraId="0E938EF4" w14:textId="77777777" w:rsidR="006258CB" w:rsidRPr="000B2301" w:rsidRDefault="006258CB" w:rsidP="00FA4F40">
            <w:pPr>
              <w:suppressAutoHyphens w:val="0"/>
              <w:spacing w:after="0"/>
              <w:jc w:val="left"/>
              <w:rPr>
                <w:rFonts w:ascii="Tahoma" w:hAnsi="Tahoma" w:cs="Tahoma"/>
                <w:b/>
                <w:lang w:val="en-US" w:eastAsia="en-US"/>
              </w:rPr>
            </w:pPr>
            <w:r w:rsidRPr="000B2301">
              <w:rPr>
                <w:rFonts w:ascii="Tahoma" w:hAnsi="Tahoma" w:cs="Tahoma"/>
                <w:b/>
                <w:lang w:val="el-GR" w:eastAsia="en-US"/>
              </w:rPr>
              <w:t xml:space="preserve">Φάση </w:t>
            </w:r>
            <w:r w:rsidRPr="000B2301">
              <w:rPr>
                <w:rFonts w:ascii="Tahoma" w:hAnsi="Tahoma" w:cs="Tahoma"/>
                <w:b/>
                <w:lang w:val="en-US" w:eastAsia="en-US"/>
              </w:rPr>
              <w:t>1</w:t>
            </w:r>
          </w:p>
        </w:tc>
        <w:tc>
          <w:tcPr>
            <w:tcW w:w="6804" w:type="dxa"/>
            <w:vAlign w:val="center"/>
          </w:tcPr>
          <w:p w14:paraId="4DDFEEDF" w14:textId="77777777" w:rsidR="006258CB" w:rsidRPr="000B2301" w:rsidRDefault="006258CB" w:rsidP="00FA4F40">
            <w:pPr>
              <w:suppressAutoHyphens w:val="0"/>
              <w:spacing w:after="0"/>
              <w:jc w:val="left"/>
              <w:rPr>
                <w:rFonts w:ascii="Tahoma" w:hAnsi="Tahoma" w:cs="Tahoma"/>
                <w:lang w:val="el-GR" w:eastAsia="en-US"/>
              </w:rPr>
            </w:pPr>
            <w:r w:rsidRPr="000B2301">
              <w:rPr>
                <w:rFonts w:ascii="Tahoma" w:hAnsi="Tahoma" w:cs="Tahoma"/>
                <w:b/>
                <w:lang w:val="el-GR" w:eastAsia="en-US"/>
              </w:rPr>
              <w:t>Τίτλος</w:t>
            </w:r>
            <w:r w:rsidRPr="000B2301">
              <w:rPr>
                <w:rFonts w:ascii="Tahoma" w:hAnsi="Tahoma" w:cs="Tahoma"/>
                <w:lang w:val="el-GR" w:eastAsia="en-US"/>
              </w:rPr>
              <w:t xml:space="preserve">: Μελέτη Εφαρμογής </w:t>
            </w:r>
          </w:p>
        </w:tc>
      </w:tr>
      <w:tr w:rsidR="006258CB" w:rsidRPr="000B2301" w14:paraId="13A07C68" w14:textId="77777777" w:rsidTr="00FA4F40">
        <w:trPr>
          <w:trHeight w:val="454"/>
        </w:trPr>
        <w:tc>
          <w:tcPr>
            <w:tcW w:w="2830" w:type="dxa"/>
            <w:vAlign w:val="center"/>
          </w:tcPr>
          <w:p w14:paraId="63318824" w14:textId="77777777" w:rsidR="006258CB" w:rsidRPr="000B2301" w:rsidRDefault="006258CB" w:rsidP="00FA4F40">
            <w:pPr>
              <w:suppressAutoHyphens w:val="0"/>
              <w:spacing w:after="0"/>
              <w:jc w:val="left"/>
              <w:rPr>
                <w:rFonts w:ascii="Tahoma" w:hAnsi="Tahoma" w:cs="Tahoma"/>
                <w:lang w:val="en-US" w:eastAsia="en-US"/>
              </w:rPr>
            </w:pPr>
            <w:r w:rsidRPr="000B2301">
              <w:rPr>
                <w:rFonts w:ascii="Tahoma" w:hAnsi="Tahoma" w:cs="Tahoma"/>
                <w:b/>
                <w:bCs/>
                <w:lang w:val="el-GR" w:eastAsia="en-US"/>
              </w:rPr>
              <w:t>Μήνας Έναρξης</w:t>
            </w:r>
            <w:r w:rsidRPr="000B2301">
              <w:rPr>
                <w:rFonts w:ascii="Tahoma" w:hAnsi="Tahoma" w:cs="Tahoma"/>
                <w:lang w:val="el-GR" w:eastAsia="en-US"/>
              </w:rPr>
              <w:t>: Μ</w:t>
            </w:r>
            <w:r w:rsidRPr="000B2301">
              <w:rPr>
                <w:rFonts w:ascii="Tahoma" w:hAnsi="Tahoma" w:cs="Tahoma"/>
                <w:lang w:val="en-US" w:eastAsia="en-US"/>
              </w:rPr>
              <w:t>1</w:t>
            </w:r>
          </w:p>
        </w:tc>
        <w:tc>
          <w:tcPr>
            <w:tcW w:w="6804" w:type="dxa"/>
            <w:vAlign w:val="center"/>
          </w:tcPr>
          <w:p w14:paraId="7E40B659" w14:textId="72D5D8EF" w:rsidR="006258CB" w:rsidRPr="000A2BEE" w:rsidRDefault="006258CB" w:rsidP="00FA4F40">
            <w:pPr>
              <w:suppressAutoHyphens w:val="0"/>
              <w:spacing w:after="0"/>
              <w:jc w:val="left"/>
              <w:rPr>
                <w:rFonts w:ascii="Tahoma" w:hAnsi="Tahoma" w:cs="Tahoma"/>
                <w:lang w:val="en-US" w:eastAsia="en-US"/>
              </w:rPr>
            </w:pPr>
            <w:r w:rsidRPr="000B2301">
              <w:rPr>
                <w:rFonts w:ascii="Tahoma" w:hAnsi="Tahoma" w:cs="Tahoma"/>
                <w:b/>
                <w:bCs/>
                <w:lang w:val="el-GR" w:eastAsia="en-US"/>
              </w:rPr>
              <w:t>Μήνας Λήξης</w:t>
            </w:r>
            <w:r w:rsidRPr="000B2301">
              <w:rPr>
                <w:rFonts w:ascii="Tahoma" w:hAnsi="Tahoma" w:cs="Tahoma"/>
                <w:lang w:val="el-GR" w:eastAsia="en-US"/>
              </w:rPr>
              <w:t>: Μ</w:t>
            </w:r>
            <w:r w:rsidR="00CD100D">
              <w:rPr>
                <w:rFonts w:ascii="Tahoma" w:hAnsi="Tahoma" w:cs="Tahoma"/>
                <w:lang w:val="en-US" w:eastAsia="en-US"/>
              </w:rPr>
              <w:t>3</w:t>
            </w:r>
          </w:p>
        </w:tc>
      </w:tr>
      <w:tr w:rsidR="006258CB" w:rsidRPr="00F95395" w14:paraId="66926F90" w14:textId="77777777" w:rsidTr="00FA4F40">
        <w:tc>
          <w:tcPr>
            <w:tcW w:w="9634" w:type="dxa"/>
            <w:gridSpan w:val="2"/>
            <w:vAlign w:val="center"/>
          </w:tcPr>
          <w:p w14:paraId="0EF19FF7" w14:textId="31B05E36" w:rsidR="006258CB" w:rsidRPr="000B2301" w:rsidRDefault="006258CB" w:rsidP="00771CD0">
            <w:pPr>
              <w:suppressAutoHyphens w:val="0"/>
              <w:spacing w:after="0"/>
              <w:rPr>
                <w:rFonts w:ascii="Tahoma" w:hAnsi="Tahoma" w:cs="Tahoma"/>
                <w:lang w:val="el-GR" w:eastAsia="en-US"/>
              </w:rPr>
            </w:pPr>
            <w:r w:rsidRPr="000B2301">
              <w:rPr>
                <w:rFonts w:ascii="Tahoma" w:hAnsi="Tahoma" w:cs="Tahoma"/>
                <w:b/>
                <w:lang w:val="el-GR" w:eastAsia="en-US"/>
              </w:rPr>
              <w:t>Στόχος</w:t>
            </w:r>
            <w:r w:rsidRPr="000B2301">
              <w:rPr>
                <w:rFonts w:ascii="Tahoma" w:hAnsi="Tahoma" w:cs="Tahoma"/>
                <w:lang w:val="el-GR" w:eastAsia="en-US"/>
              </w:rPr>
              <w:t>:</w:t>
            </w:r>
            <w:r w:rsidR="00771CD0" w:rsidRPr="005A0C71">
              <w:rPr>
                <w:rFonts w:ascii="Tahoma" w:hAnsi="Tahoma" w:cs="Tahoma"/>
                <w:lang w:val="el-GR" w:eastAsia="en-US"/>
              </w:rPr>
              <w:t xml:space="preserve"> </w:t>
            </w:r>
            <w:r w:rsidRPr="000B2301">
              <w:rPr>
                <w:rFonts w:ascii="Tahoma" w:hAnsi="Tahoma" w:cs="Tahoma"/>
                <w:lang w:val="el-GR" w:eastAsia="en-US"/>
              </w:rPr>
              <w:t>Στο πλαίσιο της εν λόγω Φάσης θα εκπονηθεί το λεπτομερές πλάνο υλοποίησης του συνόλου, με σκοπό τον βέλτιστο σχεδιασμό εκτέλεσης όλων των επιμέρους δραστηριοτήτων. Τα αποτελέσματα της εν λόγω Φάσης αποτελούν τον βασικό οδηγό υλοποίησης του ΠΣ, στο σύνολό του.</w:t>
            </w:r>
          </w:p>
        </w:tc>
      </w:tr>
      <w:tr w:rsidR="006258CB" w:rsidRPr="00F95395" w14:paraId="78FDF091" w14:textId="77777777" w:rsidTr="00FE43D4">
        <w:trPr>
          <w:trHeight w:val="819"/>
        </w:trPr>
        <w:tc>
          <w:tcPr>
            <w:tcW w:w="9634" w:type="dxa"/>
            <w:gridSpan w:val="2"/>
          </w:tcPr>
          <w:p w14:paraId="1ACEE74B" w14:textId="77777777" w:rsidR="006258CB" w:rsidRPr="000B2301" w:rsidRDefault="006258CB" w:rsidP="00FA4F40">
            <w:pPr>
              <w:suppressAutoHyphens w:val="0"/>
              <w:spacing w:after="0"/>
              <w:jc w:val="left"/>
              <w:rPr>
                <w:rFonts w:ascii="Tahoma" w:hAnsi="Tahoma" w:cs="Tahoma"/>
                <w:lang w:val="el-GR" w:eastAsia="en-US"/>
              </w:rPr>
            </w:pPr>
            <w:r w:rsidRPr="000B2301">
              <w:rPr>
                <w:rFonts w:ascii="Tahoma" w:hAnsi="Tahoma" w:cs="Tahoma"/>
                <w:b/>
                <w:bCs/>
                <w:lang w:val="el-GR" w:eastAsia="en-US"/>
              </w:rPr>
              <w:t>Περιγραφή</w:t>
            </w:r>
            <w:r w:rsidRPr="000B2301">
              <w:rPr>
                <w:rFonts w:ascii="Tahoma" w:hAnsi="Tahoma" w:cs="Tahoma"/>
                <w:lang w:val="el-GR" w:eastAsia="en-US"/>
              </w:rPr>
              <w:t>:</w:t>
            </w:r>
          </w:p>
          <w:p w14:paraId="27DD89D8" w14:textId="02FB1BDA" w:rsidR="006258CB" w:rsidRPr="00FE43D4" w:rsidRDefault="006258CB" w:rsidP="00FA4F40">
            <w:pPr>
              <w:spacing w:after="0"/>
              <w:jc w:val="left"/>
              <w:rPr>
                <w:rFonts w:ascii="Tahoma" w:hAnsi="Tahoma" w:cs="Tahoma"/>
                <w:b/>
                <w:bCs/>
                <w:lang w:val="el-GR" w:eastAsia="en-US"/>
              </w:rPr>
            </w:pPr>
            <w:r w:rsidRPr="000B2301">
              <w:rPr>
                <w:rFonts w:ascii="Tahoma" w:hAnsi="Tahoma" w:cs="Tahoma"/>
                <w:lang w:val="el-GR" w:eastAsia="en-US"/>
              </w:rPr>
              <w:t xml:space="preserve">Η πλήρης περιγραφή της Μελέτης Εφαρμογής γίνεται στην </w:t>
            </w:r>
            <w:r w:rsidR="00F565AD" w:rsidRPr="00FE43D4">
              <w:rPr>
                <w:rFonts w:ascii="Tahoma" w:hAnsi="Tahoma" w:cs="Tahoma"/>
                <w:lang w:val="el-GR" w:eastAsia="en-US"/>
              </w:rPr>
              <w:t xml:space="preserve">παράγραφο </w:t>
            </w:r>
            <w:r w:rsidR="00F565AD" w:rsidRPr="00FE43D4">
              <w:rPr>
                <w:b/>
                <w:bCs/>
                <w:color w:val="002060"/>
                <w:lang w:val="el-GR" w:eastAsia="en-US"/>
              </w:rPr>
              <w:fldChar w:fldCharType="begin"/>
            </w:r>
            <w:r w:rsidR="00F565AD" w:rsidRPr="00FE43D4">
              <w:rPr>
                <w:rFonts w:ascii="Tahoma" w:hAnsi="Tahoma" w:cs="Tahoma"/>
                <w:b/>
                <w:bCs/>
                <w:color w:val="002060"/>
                <w:lang w:val="el-GR" w:eastAsia="en-US"/>
              </w:rPr>
              <w:instrText xml:space="preserve"> REF _Ref149640072 \h </w:instrText>
            </w:r>
            <w:r w:rsidR="003A51AE" w:rsidRPr="00FE43D4">
              <w:rPr>
                <w:rFonts w:ascii="Tahoma" w:hAnsi="Tahoma" w:cs="Tahoma"/>
                <w:b/>
                <w:bCs/>
                <w:color w:val="002060"/>
                <w:lang w:val="el-GR" w:eastAsia="en-US"/>
              </w:rPr>
              <w:instrText xml:space="preserve"> \* MERGEFORMAT </w:instrText>
            </w:r>
            <w:r w:rsidR="00F565AD" w:rsidRPr="00FE43D4">
              <w:rPr>
                <w:b/>
                <w:bCs/>
                <w:color w:val="002060"/>
                <w:lang w:val="el-GR" w:eastAsia="en-US"/>
              </w:rPr>
            </w:r>
            <w:r w:rsidR="00F565AD" w:rsidRPr="00FE43D4">
              <w:rPr>
                <w:b/>
                <w:bCs/>
                <w:color w:val="002060"/>
                <w:lang w:val="el-GR" w:eastAsia="en-US"/>
              </w:rPr>
              <w:fldChar w:fldCharType="separate"/>
            </w:r>
            <w:r w:rsidR="00F95395" w:rsidRPr="00F95395">
              <w:rPr>
                <w:rFonts w:ascii="Tahoma" w:hAnsi="Tahoma" w:cs="Tahoma"/>
                <w:b/>
                <w:bCs/>
                <w:color w:val="002060"/>
                <w:lang w:val="el-GR"/>
              </w:rPr>
              <w:t>Μελέτη Εφαρμογής - Ανάλυση Απαιτήσεων</w:t>
            </w:r>
            <w:r w:rsidR="00F565AD" w:rsidRPr="00FE43D4">
              <w:rPr>
                <w:b/>
                <w:bCs/>
                <w:color w:val="002060"/>
                <w:lang w:val="el-GR" w:eastAsia="en-US"/>
              </w:rPr>
              <w:fldChar w:fldCharType="end"/>
            </w:r>
            <w:r w:rsidRPr="00FE43D4">
              <w:rPr>
                <w:rFonts w:ascii="Tahoma" w:hAnsi="Tahoma" w:cs="Tahoma"/>
                <w:lang w:val="el-GR" w:eastAsia="en-US"/>
              </w:rPr>
              <w:t>.</w:t>
            </w:r>
          </w:p>
        </w:tc>
      </w:tr>
      <w:tr w:rsidR="006258CB" w:rsidRPr="000B2301" w14:paraId="2772717E" w14:textId="77777777" w:rsidTr="00FA4F40">
        <w:trPr>
          <w:trHeight w:val="454"/>
        </w:trPr>
        <w:tc>
          <w:tcPr>
            <w:tcW w:w="9634" w:type="dxa"/>
            <w:gridSpan w:val="2"/>
            <w:vAlign w:val="center"/>
          </w:tcPr>
          <w:p w14:paraId="4102E75B" w14:textId="77777777" w:rsidR="006258CB" w:rsidRPr="000B2301" w:rsidRDefault="006258CB" w:rsidP="00FA4F40">
            <w:pPr>
              <w:suppressAutoHyphens w:val="0"/>
              <w:spacing w:after="0"/>
              <w:jc w:val="left"/>
              <w:rPr>
                <w:rFonts w:ascii="Tahoma" w:hAnsi="Tahoma" w:cs="Tahoma"/>
                <w:b/>
                <w:bCs/>
                <w:lang w:val="el-GR" w:eastAsia="en-US"/>
              </w:rPr>
            </w:pPr>
            <w:r w:rsidRPr="000B2301">
              <w:rPr>
                <w:rFonts w:ascii="Tahoma" w:hAnsi="Tahoma" w:cs="Tahoma"/>
                <w:b/>
                <w:bCs/>
                <w:lang w:val="el-GR" w:eastAsia="en-US"/>
              </w:rPr>
              <w:t>Διάρκεια Φάσης</w:t>
            </w:r>
            <w:r w:rsidRPr="000B2301">
              <w:rPr>
                <w:rFonts w:ascii="Tahoma" w:hAnsi="Tahoma" w:cs="Tahoma"/>
                <w:lang w:val="el-GR" w:eastAsia="en-US"/>
              </w:rPr>
              <w:t>: 4 Μήνες</w:t>
            </w:r>
          </w:p>
        </w:tc>
      </w:tr>
      <w:tr w:rsidR="006258CB" w:rsidRPr="00F95395" w14:paraId="3E5CC4ED" w14:textId="77777777" w:rsidTr="00FA4F40">
        <w:trPr>
          <w:trHeight w:val="454"/>
        </w:trPr>
        <w:tc>
          <w:tcPr>
            <w:tcW w:w="9634" w:type="dxa"/>
            <w:gridSpan w:val="2"/>
            <w:vAlign w:val="center"/>
          </w:tcPr>
          <w:p w14:paraId="6C78A3AC" w14:textId="77777777" w:rsidR="006258CB" w:rsidRPr="000B2301" w:rsidRDefault="006258CB" w:rsidP="00FA4F40">
            <w:pPr>
              <w:suppressAutoHyphens w:val="0"/>
              <w:spacing w:after="0"/>
              <w:rPr>
                <w:rFonts w:ascii="Tahoma" w:hAnsi="Tahoma" w:cs="Tahoma"/>
                <w:lang w:val="el-GR" w:eastAsia="en-US"/>
              </w:rPr>
            </w:pPr>
            <w:r w:rsidRPr="000B2301">
              <w:rPr>
                <w:rFonts w:ascii="Tahoma" w:hAnsi="Tahoma" w:cs="Tahoma"/>
                <w:b/>
                <w:bCs/>
                <w:lang w:val="el-GR" w:eastAsia="en-US"/>
              </w:rPr>
              <w:t>Παραδοτέα Φάσης</w:t>
            </w:r>
            <w:r w:rsidRPr="000B2301">
              <w:rPr>
                <w:rFonts w:ascii="Tahoma" w:hAnsi="Tahoma" w:cs="Tahoma"/>
                <w:lang w:val="el-GR" w:eastAsia="en-US"/>
              </w:rPr>
              <w:t xml:space="preserve">: </w:t>
            </w:r>
          </w:p>
          <w:p w14:paraId="6B2BE076" w14:textId="5FB4D41D" w:rsidR="006258CB" w:rsidRPr="005A0C71" w:rsidRDefault="006258CB" w:rsidP="00FA4F40">
            <w:pPr>
              <w:tabs>
                <w:tab w:val="left" w:pos="-32"/>
              </w:tabs>
              <w:suppressAutoHyphens w:val="0"/>
              <w:spacing w:after="0"/>
              <w:rPr>
                <w:rFonts w:ascii="Tahoma" w:hAnsi="Tahoma" w:cs="Tahoma"/>
                <w:lang w:val="el-GR"/>
              </w:rPr>
            </w:pPr>
            <w:r w:rsidRPr="000B2301">
              <w:rPr>
                <w:rFonts w:ascii="Tahoma" w:hAnsi="Tahoma" w:cs="Tahoma"/>
                <w:lang w:val="el-GR"/>
              </w:rPr>
              <w:t>Π1.1: Μελέτη Εφαρμογής, που περιλαμβάνει τα παρακάτω</w:t>
            </w:r>
            <w:r w:rsidR="00771CD0" w:rsidRPr="005A0C71">
              <w:rPr>
                <w:rFonts w:ascii="Tahoma" w:hAnsi="Tahoma" w:cs="Tahoma"/>
                <w:lang w:val="el-GR"/>
              </w:rPr>
              <w:t>:</w:t>
            </w:r>
          </w:p>
          <w:p w14:paraId="613AC391" w14:textId="373A42BD" w:rsidR="009C0B46" w:rsidRPr="00881548" w:rsidRDefault="009C0B46" w:rsidP="00884580">
            <w:pPr>
              <w:numPr>
                <w:ilvl w:val="0"/>
                <w:numId w:val="108"/>
              </w:numPr>
              <w:tabs>
                <w:tab w:val="left" w:pos="-32"/>
              </w:tabs>
              <w:suppressAutoHyphens w:val="0"/>
              <w:spacing w:after="0"/>
              <w:contextualSpacing/>
              <w:rPr>
                <w:rFonts w:ascii="Tahoma" w:hAnsi="Tahoma" w:cs="Tahoma"/>
                <w:lang w:val="el-GR"/>
              </w:rPr>
            </w:pPr>
            <w:r w:rsidRPr="00881548">
              <w:rPr>
                <w:rFonts w:ascii="Tahoma" w:hAnsi="Tahoma" w:cs="Tahoma"/>
                <w:lang w:val="el-GR"/>
              </w:rPr>
              <w:t>Π1.1: Μελέτη Εφαρμογής</w:t>
            </w:r>
          </w:p>
          <w:p w14:paraId="266D75EF" w14:textId="77777777" w:rsidR="009C0B46" w:rsidRPr="00881548" w:rsidRDefault="009C0B46" w:rsidP="00884580">
            <w:pPr>
              <w:numPr>
                <w:ilvl w:val="0"/>
                <w:numId w:val="108"/>
              </w:numPr>
              <w:tabs>
                <w:tab w:val="left" w:pos="-32"/>
              </w:tabs>
              <w:suppressAutoHyphens w:val="0"/>
              <w:spacing w:after="0"/>
              <w:contextualSpacing/>
              <w:rPr>
                <w:rFonts w:ascii="Tahoma" w:hAnsi="Tahoma" w:cs="Tahoma"/>
                <w:lang w:val="el-GR"/>
              </w:rPr>
            </w:pPr>
            <w:r w:rsidRPr="00881548">
              <w:rPr>
                <w:rFonts w:ascii="Tahoma" w:hAnsi="Tahoma" w:cs="Tahoma"/>
                <w:lang w:val="el-GR"/>
              </w:rPr>
              <w:t xml:space="preserve">Τεύχος Π1.1.1: Ανάλυση Λειτουργικών και μη Λειτουργικών Απαιτήσεων </w:t>
            </w:r>
          </w:p>
          <w:p w14:paraId="505206A6" w14:textId="3A25FFE9" w:rsidR="009C0B46" w:rsidRPr="00881548" w:rsidRDefault="009C0B46" w:rsidP="00884580">
            <w:pPr>
              <w:numPr>
                <w:ilvl w:val="0"/>
                <w:numId w:val="108"/>
              </w:numPr>
              <w:tabs>
                <w:tab w:val="left" w:pos="-32"/>
              </w:tabs>
              <w:suppressAutoHyphens w:val="0"/>
              <w:spacing w:after="0"/>
              <w:contextualSpacing/>
              <w:rPr>
                <w:rFonts w:ascii="Tahoma" w:hAnsi="Tahoma" w:cs="Tahoma"/>
                <w:lang w:val="el-GR"/>
              </w:rPr>
            </w:pPr>
            <w:r w:rsidRPr="00881548">
              <w:rPr>
                <w:rFonts w:ascii="Tahoma" w:hAnsi="Tahoma" w:cs="Tahoma"/>
                <w:lang w:val="el-GR"/>
              </w:rPr>
              <w:t>Τεύχος Π1.</w:t>
            </w:r>
            <w:r w:rsidR="00FD2CD2">
              <w:rPr>
                <w:rFonts w:ascii="Tahoma" w:hAnsi="Tahoma" w:cs="Tahoma"/>
                <w:lang w:val="el-GR"/>
              </w:rPr>
              <w:t>1</w:t>
            </w:r>
            <w:r w:rsidRPr="00881548">
              <w:rPr>
                <w:rFonts w:ascii="Tahoma" w:hAnsi="Tahoma" w:cs="Tahoma"/>
                <w:lang w:val="el-GR"/>
              </w:rPr>
              <w:t>.</w:t>
            </w:r>
            <w:r w:rsidR="00FD2CD2">
              <w:rPr>
                <w:rFonts w:ascii="Tahoma" w:hAnsi="Tahoma" w:cs="Tahoma"/>
                <w:lang w:val="el-GR"/>
              </w:rPr>
              <w:t>2</w:t>
            </w:r>
            <w:r w:rsidRPr="00881548">
              <w:rPr>
                <w:rFonts w:ascii="Tahoma" w:hAnsi="Tahoma" w:cs="Tahoma"/>
                <w:lang w:val="el-GR"/>
              </w:rPr>
              <w:t>: Σχεδιασμός Αρχιτεκτονικής Λύσης και Απαιτήσεις σε Υποδομές</w:t>
            </w:r>
          </w:p>
          <w:p w14:paraId="75D5EA50" w14:textId="07D51B4B" w:rsidR="009C0B46" w:rsidRPr="00881548" w:rsidRDefault="009C0B46" w:rsidP="00884580">
            <w:pPr>
              <w:numPr>
                <w:ilvl w:val="0"/>
                <w:numId w:val="108"/>
              </w:numPr>
              <w:tabs>
                <w:tab w:val="left" w:pos="-32"/>
              </w:tabs>
              <w:suppressAutoHyphens w:val="0"/>
              <w:spacing w:after="0"/>
              <w:contextualSpacing/>
              <w:rPr>
                <w:rFonts w:ascii="Tahoma" w:hAnsi="Tahoma" w:cs="Tahoma"/>
                <w:lang w:val="el-GR"/>
              </w:rPr>
            </w:pPr>
            <w:r w:rsidRPr="00881548">
              <w:rPr>
                <w:rFonts w:ascii="Tahoma" w:hAnsi="Tahoma" w:cs="Tahoma"/>
                <w:lang w:val="el-GR"/>
              </w:rPr>
              <w:t>Τεύχος Π1.</w:t>
            </w:r>
            <w:r w:rsidR="00FD2CD2">
              <w:rPr>
                <w:rFonts w:ascii="Tahoma" w:hAnsi="Tahoma" w:cs="Tahoma"/>
                <w:lang w:val="el-GR"/>
              </w:rPr>
              <w:t>1</w:t>
            </w:r>
            <w:r w:rsidRPr="00881548">
              <w:rPr>
                <w:rFonts w:ascii="Tahoma" w:hAnsi="Tahoma" w:cs="Tahoma"/>
                <w:lang w:val="el-GR"/>
              </w:rPr>
              <w:t>.</w:t>
            </w:r>
            <w:r w:rsidR="00FD2CD2">
              <w:rPr>
                <w:rFonts w:ascii="Tahoma" w:hAnsi="Tahoma" w:cs="Tahoma"/>
                <w:lang w:val="el-GR"/>
              </w:rPr>
              <w:t>3</w:t>
            </w:r>
            <w:r w:rsidRPr="00881548">
              <w:rPr>
                <w:rFonts w:ascii="Tahoma" w:hAnsi="Tahoma" w:cs="Tahoma"/>
                <w:lang w:val="el-GR"/>
              </w:rPr>
              <w:t xml:space="preserve">: Σχέδιο </w:t>
            </w:r>
            <w:proofErr w:type="spellStart"/>
            <w:r w:rsidRPr="00881548">
              <w:rPr>
                <w:rFonts w:ascii="Tahoma" w:hAnsi="Tahoma" w:cs="Tahoma"/>
                <w:lang w:val="el-GR"/>
              </w:rPr>
              <w:t>Διαλειτουργικότητας</w:t>
            </w:r>
            <w:proofErr w:type="spellEnd"/>
            <w:r w:rsidRPr="00881548">
              <w:rPr>
                <w:rFonts w:ascii="Tahoma" w:hAnsi="Tahoma" w:cs="Tahoma"/>
                <w:lang w:val="el-GR"/>
              </w:rPr>
              <w:t xml:space="preserve"> και Διασύνδεσης του ΠΣ με τρίτα συστήματα </w:t>
            </w:r>
          </w:p>
          <w:p w14:paraId="2A8B015D" w14:textId="205FF205" w:rsidR="009C0B46" w:rsidRPr="00881548" w:rsidRDefault="009C0B46" w:rsidP="00884580">
            <w:pPr>
              <w:numPr>
                <w:ilvl w:val="0"/>
                <w:numId w:val="108"/>
              </w:numPr>
              <w:tabs>
                <w:tab w:val="left" w:pos="-32"/>
              </w:tabs>
              <w:suppressAutoHyphens w:val="0"/>
              <w:spacing w:after="0"/>
              <w:contextualSpacing/>
              <w:rPr>
                <w:rFonts w:ascii="Tahoma" w:hAnsi="Tahoma" w:cs="Tahoma"/>
                <w:lang w:val="el-GR"/>
              </w:rPr>
            </w:pPr>
            <w:r w:rsidRPr="00881548">
              <w:rPr>
                <w:rFonts w:ascii="Tahoma" w:hAnsi="Tahoma" w:cs="Tahoma"/>
                <w:lang w:val="el-GR"/>
              </w:rPr>
              <w:t>Τεύχος Π1.</w:t>
            </w:r>
            <w:r w:rsidR="00FD2CD2">
              <w:rPr>
                <w:rFonts w:ascii="Tahoma" w:hAnsi="Tahoma" w:cs="Tahoma"/>
                <w:lang w:val="el-GR"/>
              </w:rPr>
              <w:t>1</w:t>
            </w:r>
            <w:r w:rsidRPr="00881548">
              <w:rPr>
                <w:rFonts w:ascii="Tahoma" w:hAnsi="Tahoma" w:cs="Tahoma"/>
                <w:lang w:val="el-GR"/>
              </w:rPr>
              <w:t>.</w:t>
            </w:r>
            <w:r w:rsidR="00FD2CD2">
              <w:rPr>
                <w:rFonts w:ascii="Tahoma" w:hAnsi="Tahoma" w:cs="Tahoma"/>
                <w:lang w:val="el-GR"/>
              </w:rPr>
              <w:t>4</w:t>
            </w:r>
            <w:r w:rsidRPr="00881548">
              <w:rPr>
                <w:rFonts w:ascii="Tahoma" w:hAnsi="Tahoma" w:cs="Tahoma"/>
                <w:lang w:val="el-GR"/>
              </w:rPr>
              <w:t xml:space="preserve">: Σχέδιο Ελέγχων και Σεναρίων για την πραγματοποίηση δοκιμών και ελέγχων διασύνδεσης φορέων και </w:t>
            </w:r>
            <w:proofErr w:type="spellStart"/>
            <w:r w:rsidRPr="00881548">
              <w:rPr>
                <w:rFonts w:ascii="Tahoma" w:hAnsi="Tahoma" w:cs="Tahoma"/>
                <w:lang w:val="el-GR"/>
              </w:rPr>
              <w:t>παρόχων</w:t>
            </w:r>
            <w:proofErr w:type="spellEnd"/>
            <w:r w:rsidRPr="00881548">
              <w:rPr>
                <w:rFonts w:ascii="Tahoma" w:hAnsi="Tahoma" w:cs="Tahoma"/>
                <w:lang w:val="el-GR"/>
              </w:rPr>
              <w:t xml:space="preserve"> </w:t>
            </w:r>
          </w:p>
          <w:p w14:paraId="31C021D4" w14:textId="3F7E7BBA" w:rsidR="009C0B46" w:rsidRPr="00881548" w:rsidRDefault="009C0B46" w:rsidP="00884580">
            <w:pPr>
              <w:numPr>
                <w:ilvl w:val="0"/>
                <w:numId w:val="108"/>
              </w:numPr>
              <w:tabs>
                <w:tab w:val="left" w:pos="-32"/>
              </w:tabs>
              <w:suppressAutoHyphens w:val="0"/>
              <w:spacing w:after="0"/>
              <w:contextualSpacing/>
              <w:rPr>
                <w:rFonts w:ascii="Tahoma" w:hAnsi="Tahoma" w:cs="Tahoma"/>
                <w:lang w:val="el-GR"/>
              </w:rPr>
            </w:pPr>
            <w:r w:rsidRPr="00881548">
              <w:rPr>
                <w:rFonts w:ascii="Tahoma" w:hAnsi="Tahoma" w:cs="Tahoma"/>
                <w:lang w:val="el-GR"/>
              </w:rPr>
              <w:t>Τεύχος Π1.</w:t>
            </w:r>
            <w:r w:rsidR="00FD2CD2">
              <w:rPr>
                <w:rFonts w:ascii="Tahoma" w:hAnsi="Tahoma" w:cs="Tahoma"/>
                <w:lang w:val="el-GR"/>
              </w:rPr>
              <w:t>1</w:t>
            </w:r>
            <w:r w:rsidRPr="00881548">
              <w:rPr>
                <w:rFonts w:ascii="Tahoma" w:hAnsi="Tahoma" w:cs="Tahoma"/>
                <w:lang w:val="el-GR"/>
              </w:rPr>
              <w:t>.</w:t>
            </w:r>
            <w:r w:rsidR="00FD2CD2">
              <w:rPr>
                <w:rFonts w:ascii="Tahoma" w:hAnsi="Tahoma" w:cs="Tahoma"/>
                <w:lang w:val="el-GR"/>
              </w:rPr>
              <w:t>5</w:t>
            </w:r>
            <w:r w:rsidRPr="00881548">
              <w:rPr>
                <w:rFonts w:ascii="Tahoma" w:hAnsi="Tahoma" w:cs="Tahoma"/>
                <w:lang w:val="el-GR"/>
              </w:rPr>
              <w:t xml:space="preserve">: Μελέτη Ασφάλειας </w:t>
            </w:r>
          </w:p>
          <w:p w14:paraId="32DEA213" w14:textId="0AACFDFA" w:rsidR="009C0B46" w:rsidRDefault="009C0B46" w:rsidP="00884580">
            <w:pPr>
              <w:numPr>
                <w:ilvl w:val="0"/>
                <w:numId w:val="108"/>
              </w:numPr>
              <w:tabs>
                <w:tab w:val="left" w:pos="-32"/>
              </w:tabs>
              <w:suppressAutoHyphens w:val="0"/>
              <w:spacing w:after="0"/>
              <w:contextualSpacing/>
              <w:rPr>
                <w:rFonts w:ascii="Tahoma" w:hAnsi="Tahoma" w:cs="Tahoma"/>
                <w:lang w:val="el-GR"/>
              </w:rPr>
            </w:pPr>
            <w:r w:rsidRPr="009A18CB">
              <w:rPr>
                <w:rFonts w:ascii="Tahoma" w:hAnsi="Tahoma" w:cs="Tahoma"/>
                <w:lang w:val="el-GR"/>
              </w:rPr>
              <w:t>Τεύχος Π1.</w:t>
            </w:r>
            <w:r w:rsidR="00FD2CD2">
              <w:rPr>
                <w:rFonts w:ascii="Tahoma" w:hAnsi="Tahoma" w:cs="Tahoma"/>
                <w:lang w:val="el-GR"/>
              </w:rPr>
              <w:t>1</w:t>
            </w:r>
            <w:r w:rsidRPr="009A18CB">
              <w:rPr>
                <w:rFonts w:ascii="Tahoma" w:hAnsi="Tahoma" w:cs="Tahoma"/>
                <w:lang w:val="el-GR"/>
              </w:rPr>
              <w:t>.</w:t>
            </w:r>
            <w:r w:rsidR="00FD2CD2">
              <w:rPr>
                <w:rFonts w:ascii="Tahoma" w:hAnsi="Tahoma" w:cs="Tahoma"/>
                <w:lang w:val="el-GR"/>
              </w:rPr>
              <w:t>6</w:t>
            </w:r>
            <w:r w:rsidRPr="009A18CB">
              <w:rPr>
                <w:rFonts w:ascii="Tahoma" w:hAnsi="Tahoma" w:cs="Tahoma"/>
                <w:lang w:val="el-GR"/>
              </w:rPr>
              <w:t>:Σχέδιο Εκπα</w:t>
            </w:r>
            <w:r w:rsidR="00AE5217">
              <w:rPr>
                <w:rFonts w:ascii="Tahoma" w:hAnsi="Tahoma" w:cs="Tahoma"/>
                <w:lang w:val="el-GR"/>
              </w:rPr>
              <w:t>ίδευσης</w:t>
            </w:r>
            <w:r w:rsidRPr="009A18CB">
              <w:rPr>
                <w:rFonts w:ascii="Tahoma" w:hAnsi="Tahoma" w:cs="Tahoma"/>
                <w:lang w:val="el-GR"/>
              </w:rPr>
              <w:t xml:space="preserve"> </w:t>
            </w:r>
          </w:p>
          <w:p w14:paraId="2AD5BF80" w14:textId="308E20CA" w:rsidR="009A18CB" w:rsidRPr="00881548" w:rsidRDefault="009A18CB" w:rsidP="00884580">
            <w:pPr>
              <w:numPr>
                <w:ilvl w:val="0"/>
                <w:numId w:val="108"/>
              </w:numPr>
              <w:tabs>
                <w:tab w:val="left" w:pos="-32"/>
              </w:tabs>
              <w:suppressAutoHyphens w:val="0"/>
              <w:spacing w:after="0"/>
              <w:contextualSpacing/>
              <w:rPr>
                <w:rFonts w:ascii="Tahoma" w:hAnsi="Tahoma" w:cs="Tahoma"/>
                <w:lang w:val="el-GR"/>
              </w:rPr>
            </w:pPr>
            <w:r w:rsidRPr="00881548">
              <w:rPr>
                <w:rFonts w:ascii="Tahoma" w:hAnsi="Tahoma" w:cs="Tahoma"/>
                <w:lang w:val="el-GR"/>
              </w:rPr>
              <w:t>Τεύχος Π1.</w:t>
            </w:r>
            <w:r w:rsidR="00FD2CD2">
              <w:rPr>
                <w:rFonts w:ascii="Tahoma" w:hAnsi="Tahoma" w:cs="Tahoma"/>
                <w:lang w:val="el-GR"/>
              </w:rPr>
              <w:t>1</w:t>
            </w:r>
            <w:r w:rsidRPr="00881548">
              <w:rPr>
                <w:rFonts w:ascii="Tahoma" w:hAnsi="Tahoma" w:cs="Tahoma"/>
                <w:lang w:val="el-GR"/>
              </w:rPr>
              <w:t>.</w:t>
            </w:r>
            <w:r w:rsidR="00FD2CD2">
              <w:rPr>
                <w:rFonts w:ascii="Tahoma" w:hAnsi="Tahoma" w:cs="Tahoma"/>
                <w:lang w:val="el-GR"/>
              </w:rPr>
              <w:t>7</w:t>
            </w:r>
            <w:r w:rsidRPr="00881548">
              <w:rPr>
                <w:rFonts w:ascii="Tahoma" w:hAnsi="Tahoma" w:cs="Tahoma"/>
                <w:lang w:val="el-GR"/>
              </w:rPr>
              <w:t>: Πλάνο Υλοποίησης Έργου</w:t>
            </w:r>
          </w:p>
          <w:p w14:paraId="50FD59CB" w14:textId="490A537F" w:rsidR="009A18CB" w:rsidRDefault="000C7978" w:rsidP="00884580">
            <w:pPr>
              <w:numPr>
                <w:ilvl w:val="0"/>
                <w:numId w:val="108"/>
              </w:numPr>
              <w:tabs>
                <w:tab w:val="left" w:pos="-32"/>
              </w:tabs>
              <w:suppressAutoHyphens w:val="0"/>
              <w:spacing w:after="0"/>
              <w:contextualSpacing/>
              <w:rPr>
                <w:rFonts w:ascii="Tahoma" w:hAnsi="Tahoma" w:cs="Tahoma"/>
                <w:lang w:val="el-GR"/>
              </w:rPr>
            </w:pPr>
            <w:r w:rsidRPr="00541862">
              <w:rPr>
                <w:rFonts w:ascii="Tahoma" w:hAnsi="Tahoma" w:cs="Tahoma"/>
                <w:lang w:val="el-GR"/>
              </w:rPr>
              <w:t>Τεύχος Π1.</w:t>
            </w:r>
            <w:r w:rsidR="00FD2CD2">
              <w:rPr>
                <w:rFonts w:ascii="Tahoma" w:hAnsi="Tahoma" w:cs="Tahoma"/>
                <w:lang w:val="el-GR"/>
              </w:rPr>
              <w:t>1</w:t>
            </w:r>
            <w:r w:rsidRPr="00541862">
              <w:rPr>
                <w:rFonts w:ascii="Tahoma" w:hAnsi="Tahoma" w:cs="Tahoma"/>
                <w:lang w:val="el-GR"/>
              </w:rPr>
              <w:t>.</w:t>
            </w:r>
            <w:r w:rsidR="00FD2CD2">
              <w:rPr>
                <w:rFonts w:ascii="Tahoma" w:hAnsi="Tahoma" w:cs="Tahoma"/>
                <w:lang w:val="el-GR"/>
              </w:rPr>
              <w:t>8</w:t>
            </w:r>
            <w:r w:rsidRPr="00541862">
              <w:rPr>
                <w:rFonts w:ascii="Tahoma" w:hAnsi="Tahoma" w:cs="Tahoma"/>
                <w:lang w:val="el-GR"/>
              </w:rPr>
              <w:t xml:space="preserve">: </w:t>
            </w:r>
            <w:r w:rsidR="00B02B02" w:rsidRPr="00541862">
              <w:rPr>
                <w:rFonts w:ascii="Tahoma" w:hAnsi="Tahoma" w:cs="Tahoma"/>
                <w:lang w:val="el-GR"/>
              </w:rPr>
              <w:t>Μελέτη Μετάπτωσης Δεδομένων</w:t>
            </w:r>
          </w:p>
          <w:p w14:paraId="1D90280A" w14:textId="36206232" w:rsidR="006258CB" w:rsidRPr="00E43DBA" w:rsidRDefault="00541862" w:rsidP="00884580">
            <w:pPr>
              <w:numPr>
                <w:ilvl w:val="0"/>
                <w:numId w:val="108"/>
              </w:numPr>
              <w:tabs>
                <w:tab w:val="left" w:pos="-32"/>
              </w:tabs>
              <w:suppressAutoHyphens w:val="0"/>
              <w:spacing w:after="0"/>
              <w:contextualSpacing/>
              <w:rPr>
                <w:rFonts w:ascii="Tahoma" w:hAnsi="Tahoma" w:cs="Tahoma"/>
                <w:lang w:val="el-GR"/>
              </w:rPr>
            </w:pPr>
            <w:r w:rsidRPr="00881548">
              <w:rPr>
                <w:rFonts w:ascii="Tahoma" w:hAnsi="Tahoma" w:cs="Tahoma"/>
                <w:lang w:val="el-GR"/>
              </w:rPr>
              <w:t>Τεύχος Π.1.1.</w:t>
            </w:r>
            <w:r w:rsidR="003A390E">
              <w:rPr>
                <w:rFonts w:ascii="Tahoma" w:hAnsi="Tahoma" w:cs="Tahoma"/>
                <w:lang w:val="el-GR"/>
              </w:rPr>
              <w:t xml:space="preserve">9: </w:t>
            </w:r>
            <w:r w:rsidR="00B02B02" w:rsidRPr="00881548">
              <w:rPr>
                <w:rFonts w:ascii="Tahoma" w:hAnsi="Tahoma" w:cs="Tahoma"/>
                <w:lang w:val="el-GR"/>
              </w:rPr>
              <w:t xml:space="preserve">Μεθοδολογία </w:t>
            </w:r>
            <w:r w:rsidRPr="00881548">
              <w:rPr>
                <w:rFonts w:ascii="Tahoma" w:hAnsi="Tahoma" w:cs="Tahoma"/>
                <w:lang w:val="el-GR"/>
              </w:rPr>
              <w:t xml:space="preserve">Υλοποίησης </w:t>
            </w:r>
            <w:r w:rsidR="001151D6" w:rsidRPr="00881548">
              <w:rPr>
                <w:rFonts w:ascii="Tahoma" w:hAnsi="Tahoma" w:cs="Tahoma"/>
                <w:lang w:val="el-GR"/>
              </w:rPr>
              <w:t>Υπηρεσιών</w:t>
            </w:r>
            <w:r w:rsidRPr="00881548">
              <w:rPr>
                <w:rFonts w:ascii="Tahoma" w:hAnsi="Tahoma" w:cs="Tahoma"/>
                <w:lang w:val="el-GR"/>
              </w:rPr>
              <w:t xml:space="preserve"> </w:t>
            </w:r>
            <w:proofErr w:type="spellStart"/>
            <w:r w:rsidR="00B02B02" w:rsidRPr="00881548">
              <w:rPr>
                <w:rFonts w:ascii="Tahoma" w:hAnsi="Tahoma" w:cs="Tahoma"/>
                <w:lang w:val="el-GR"/>
              </w:rPr>
              <w:t>Ψηφιοποίησης</w:t>
            </w:r>
            <w:proofErr w:type="spellEnd"/>
            <w:r w:rsidR="00B02B02" w:rsidRPr="00881548">
              <w:rPr>
                <w:rFonts w:ascii="Tahoma" w:hAnsi="Tahoma" w:cs="Tahoma"/>
                <w:lang w:val="el-GR"/>
              </w:rPr>
              <w:t xml:space="preserve"> </w:t>
            </w:r>
            <w:r w:rsidR="001151D6">
              <w:rPr>
                <w:rFonts w:ascii="Tahoma" w:hAnsi="Tahoma" w:cs="Tahoma"/>
                <w:lang w:val="el-GR"/>
              </w:rPr>
              <w:t xml:space="preserve">- </w:t>
            </w:r>
            <w:proofErr w:type="spellStart"/>
            <w:r w:rsidR="001151D6" w:rsidRPr="001151D6">
              <w:rPr>
                <w:rFonts w:ascii="Tahoma" w:hAnsi="Tahoma" w:cs="Tahoma"/>
                <w:lang w:val="el-GR"/>
              </w:rPr>
              <w:t>Μεταδεδομένα</w:t>
            </w:r>
            <w:proofErr w:type="spellEnd"/>
            <w:r w:rsidR="001151D6" w:rsidRPr="001151D6">
              <w:rPr>
                <w:rFonts w:ascii="Tahoma" w:hAnsi="Tahoma" w:cs="Tahoma"/>
                <w:lang w:val="el-GR"/>
              </w:rPr>
              <w:t xml:space="preserve"> (</w:t>
            </w:r>
            <w:proofErr w:type="spellStart"/>
            <w:r w:rsidR="001151D6" w:rsidRPr="001151D6">
              <w:rPr>
                <w:rFonts w:ascii="Tahoma" w:hAnsi="Tahoma" w:cs="Tahoma"/>
                <w:lang w:val="el-GR"/>
              </w:rPr>
              <w:t>metadata</w:t>
            </w:r>
            <w:proofErr w:type="spellEnd"/>
            <w:r w:rsidR="001151D6" w:rsidRPr="001151D6">
              <w:rPr>
                <w:rFonts w:ascii="Tahoma" w:hAnsi="Tahoma" w:cs="Tahoma"/>
                <w:lang w:val="el-GR"/>
              </w:rPr>
              <w:t>) για κάθε σαρωμένο Έγγραφο</w:t>
            </w:r>
          </w:p>
        </w:tc>
      </w:tr>
    </w:tbl>
    <w:p w14:paraId="7631EA34" w14:textId="77777777" w:rsidR="00DA17C2" w:rsidRPr="000B2301" w:rsidRDefault="00DA17C2" w:rsidP="00517427">
      <w:pPr>
        <w:rPr>
          <w:lang w:val="el-GR"/>
        </w:rPr>
      </w:pPr>
      <w:bookmarkStart w:id="846" w:name="_Ref117203931"/>
      <w:bookmarkStart w:id="847" w:name="_Toc117243991"/>
      <w:bookmarkStart w:id="848" w:name="_Ref71619918"/>
    </w:p>
    <w:p w14:paraId="578C890A" w14:textId="7C5098A6" w:rsidR="005C64FB" w:rsidRPr="00355AA3" w:rsidRDefault="00D80B56" w:rsidP="00D80B56">
      <w:pPr>
        <w:pStyle w:val="4"/>
        <w:ind w:left="1134" w:hanging="1222"/>
        <w:rPr>
          <w:rFonts w:cs="Tahoma"/>
          <w:lang w:val="el-GR"/>
        </w:rPr>
      </w:pPr>
      <w:bookmarkStart w:id="849" w:name="_Toc183709355"/>
      <w:r>
        <w:rPr>
          <w:rFonts w:cs="Tahoma"/>
          <w:lang w:val="el-GR"/>
        </w:rPr>
        <w:t xml:space="preserve">7.8.2.2 </w:t>
      </w:r>
      <w:r w:rsidR="005238EF" w:rsidRPr="00355AA3">
        <w:rPr>
          <w:rFonts w:cs="Tahoma"/>
          <w:lang w:val="el-GR"/>
        </w:rPr>
        <w:t>Φάση</w:t>
      </w:r>
      <w:r w:rsidR="00C32B27" w:rsidRPr="00355AA3">
        <w:rPr>
          <w:rFonts w:cs="Tahoma"/>
          <w:lang w:val="el-GR"/>
        </w:rPr>
        <w:t xml:space="preserve"> </w:t>
      </w:r>
      <w:r w:rsidR="00C534E7" w:rsidRPr="00355AA3">
        <w:rPr>
          <w:rFonts w:cs="Tahoma"/>
          <w:lang w:val="el-GR"/>
        </w:rPr>
        <w:t>2</w:t>
      </w:r>
      <w:r w:rsidR="00FB6F8C" w:rsidRPr="00355AA3">
        <w:rPr>
          <w:rFonts w:cs="Tahoma"/>
          <w:lang w:val="el-GR"/>
        </w:rPr>
        <w:t xml:space="preserve">: </w:t>
      </w:r>
      <w:r w:rsidR="005C64FB" w:rsidRPr="00355AA3">
        <w:rPr>
          <w:rFonts w:cs="Tahoma"/>
          <w:lang w:val="el-GR"/>
        </w:rPr>
        <w:t xml:space="preserve">Ανάπτυξη Εφαρμογών </w:t>
      </w:r>
      <w:r w:rsidR="003A390E">
        <w:rPr>
          <w:rFonts w:cs="Tahoma"/>
          <w:lang w:val="el-GR"/>
        </w:rPr>
        <w:t xml:space="preserve">- </w:t>
      </w:r>
      <w:r w:rsidR="00F55FF8" w:rsidRPr="00355AA3">
        <w:rPr>
          <w:rFonts w:cs="Tahoma"/>
          <w:lang w:val="el-GR"/>
        </w:rPr>
        <w:t>Σύστημα Διαχείρισης Επιχειρησιακών Πόρων (</w:t>
      </w:r>
      <w:r w:rsidR="005C64FB" w:rsidRPr="00D80B56">
        <w:rPr>
          <w:rFonts w:cs="Tahoma"/>
        </w:rPr>
        <w:t>ERP</w:t>
      </w:r>
      <w:r w:rsidR="00F55FF8" w:rsidRPr="00355AA3">
        <w:rPr>
          <w:rFonts w:cs="Tahoma"/>
          <w:lang w:val="el-GR"/>
        </w:rPr>
        <w:t>)</w:t>
      </w:r>
      <w:r w:rsidR="003A390E">
        <w:rPr>
          <w:rFonts w:cs="Tahoma"/>
          <w:lang w:val="el-GR"/>
        </w:rPr>
        <w:t xml:space="preserve"> και Σύστημα Διαχείρισης Εγγράφων</w:t>
      </w:r>
      <w:bookmarkEnd w:id="849"/>
      <w:r w:rsidR="003A390E">
        <w:rPr>
          <w:rFonts w:cs="Tahoma"/>
          <w:lang w:val="el-GR"/>
        </w:rPr>
        <w:t xml:space="preserve"> </w:t>
      </w:r>
    </w:p>
    <w:tbl>
      <w:tblPr>
        <w:tblStyle w:val="TableGrid11"/>
        <w:tblW w:w="9634" w:type="dxa"/>
        <w:tblLook w:val="04A0" w:firstRow="1" w:lastRow="0" w:firstColumn="1" w:lastColumn="0" w:noHBand="0" w:noVBand="1"/>
      </w:tblPr>
      <w:tblGrid>
        <w:gridCol w:w="2830"/>
        <w:gridCol w:w="6804"/>
      </w:tblGrid>
      <w:tr w:rsidR="00C32B27" w:rsidRPr="00F95395" w14:paraId="3B15923D" w14:textId="77777777" w:rsidTr="00FA4F40">
        <w:trPr>
          <w:trHeight w:val="567"/>
        </w:trPr>
        <w:tc>
          <w:tcPr>
            <w:tcW w:w="2830" w:type="dxa"/>
            <w:vAlign w:val="center"/>
          </w:tcPr>
          <w:p w14:paraId="2E3C1E25" w14:textId="0255AF95" w:rsidR="00C32B27" w:rsidRPr="000B2301" w:rsidRDefault="00C32B27" w:rsidP="00FA4F40">
            <w:pPr>
              <w:suppressAutoHyphens w:val="0"/>
              <w:spacing w:after="0"/>
              <w:jc w:val="left"/>
              <w:rPr>
                <w:rFonts w:ascii="Tahoma" w:hAnsi="Tahoma" w:cs="Tahoma"/>
                <w:b/>
                <w:lang w:val="en-US" w:eastAsia="en-US"/>
              </w:rPr>
            </w:pPr>
            <w:bookmarkStart w:id="850" w:name="_Hlk126760356"/>
            <w:r w:rsidRPr="000B2301">
              <w:rPr>
                <w:rFonts w:ascii="Tahoma" w:hAnsi="Tahoma" w:cs="Tahoma"/>
                <w:b/>
                <w:lang w:val="el-GR" w:eastAsia="en-US"/>
              </w:rPr>
              <w:t xml:space="preserve">Φάση </w:t>
            </w:r>
            <w:r w:rsidR="00173899">
              <w:rPr>
                <w:rFonts w:ascii="Tahoma" w:hAnsi="Tahoma" w:cs="Tahoma"/>
                <w:b/>
                <w:lang w:val="el-GR" w:eastAsia="en-US"/>
              </w:rPr>
              <w:t>2</w:t>
            </w:r>
          </w:p>
        </w:tc>
        <w:tc>
          <w:tcPr>
            <w:tcW w:w="6804" w:type="dxa"/>
            <w:vAlign w:val="center"/>
          </w:tcPr>
          <w:p w14:paraId="535D3DB8" w14:textId="3AFD02A1" w:rsidR="00C32B27" w:rsidRPr="003A390E" w:rsidRDefault="00C32B27" w:rsidP="00FA4F40">
            <w:pPr>
              <w:suppressAutoHyphens w:val="0"/>
              <w:spacing w:after="0"/>
              <w:jc w:val="left"/>
              <w:rPr>
                <w:rFonts w:ascii="Tahoma" w:hAnsi="Tahoma" w:cs="Tahoma"/>
                <w:lang w:val="el-GR" w:eastAsia="en-US"/>
              </w:rPr>
            </w:pPr>
            <w:r w:rsidRPr="000B2301">
              <w:rPr>
                <w:rFonts w:ascii="Tahoma" w:hAnsi="Tahoma" w:cs="Tahoma"/>
                <w:b/>
                <w:lang w:val="el-GR" w:eastAsia="en-US"/>
              </w:rPr>
              <w:t>Τίτλος</w:t>
            </w:r>
            <w:r w:rsidRPr="000B2301">
              <w:rPr>
                <w:rFonts w:ascii="Tahoma" w:hAnsi="Tahoma" w:cs="Tahoma"/>
                <w:lang w:val="el-GR" w:eastAsia="en-US"/>
              </w:rPr>
              <w:t xml:space="preserve">: </w:t>
            </w:r>
            <w:r w:rsidRPr="000B2301">
              <w:rPr>
                <w:rFonts w:ascii="Tahoma" w:hAnsi="Tahoma" w:cs="Tahoma"/>
                <w:lang w:val="el-GR"/>
              </w:rPr>
              <w:t xml:space="preserve">Ανάπτυξη Εφαρμογών </w:t>
            </w:r>
            <w:r w:rsidR="003A390E">
              <w:rPr>
                <w:rFonts w:ascii="Tahoma" w:hAnsi="Tahoma" w:cs="Tahoma"/>
                <w:lang w:val="el-GR"/>
              </w:rPr>
              <w:t xml:space="preserve">- </w:t>
            </w:r>
            <w:r w:rsidRPr="000B2301">
              <w:rPr>
                <w:rFonts w:ascii="Tahoma" w:hAnsi="Tahoma" w:cs="Tahoma"/>
              </w:rPr>
              <w:t>ERP</w:t>
            </w:r>
            <w:r w:rsidR="003A390E">
              <w:rPr>
                <w:rFonts w:ascii="Tahoma" w:hAnsi="Tahoma" w:cs="Tahoma"/>
                <w:lang w:val="el-GR"/>
              </w:rPr>
              <w:t xml:space="preserve"> </w:t>
            </w:r>
            <w:r w:rsidR="003A390E" w:rsidRPr="003A390E">
              <w:rPr>
                <w:rFonts w:ascii="Tahoma" w:hAnsi="Tahoma" w:cs="Tahoma"/>
                <w:lang w:val="el-GR"/>
              </w:rPr>
              <w:t>και Σύστημα Διαχείρισης Εγγράφων</w:t>
            </w:r>
          </w:p>
        </w:tc>
      </w:tr>
      <w:tr w:rsidR="00C32B27" w:rsidRPr="000B2301" w14:paraId="561076B1" w14:textId="77777777" w:rsidTr="00FA4F40">
        <w:trPr>
          <w:trHeight w:val="454"/>
        </w:trPr>
        <w:tc>
          <w:tcPr>
            <w:tcW w:w="2830" w:type="dxa"/>
            <w:vAlign w:val="center"/>
          </w:tcPr>
          <w:p w14:paraId="4597F232" w14:textId="10F03792" w:rsidR="00C32B27" w:rsidRPr="00CD100D" w:rsidRDefault="00C32B27" w:rsidP="00FA4F40">
            <w:pPr>
              <w:suppressAutoHyphens w:val="0"/>
              <w:spacing w:after="0"/>
              <w:jc w:val="left"/>
              <w:rPr>
                <w:rFonts w:ascii="Tahoma" w:hAnsi="Tahoma" w:cs="Tahoma"/>
                <w:lang w:val="en-US" w:eastAsia="en-US"/>
              </w:rPr>
            </w:pPr>
            <w:r w:rsidRPr="000B2301">
              <w:rPr>
                <w:rFonts w:ascii="Tahoma" w:hAnsi="Tahoma" w:cs="Tahoma"/>
                <w:b/>
                <w:bCs/>
                <w:lang w:val="el-GR" w:eastAsia="en-US"/>
              </w:rPr>
              <w:t>Μήνας Έναρξης</w:t>
            </w:r>
            <w:r w:rsidRPr="000B2301">
              <w:rPr>
                <w:rFonts w:ascii="Tahoma" w:hAnsi="Tahoma" w:cs="Tahoma"/>
                <w:lang w:val="el-GR" w:eastAsia="en-US"/>
              </w:rPr>
              <w:t xml:space="preserve">: </w:t>
            </w:r>
            <w:r w:rsidR="00CD100D">
              <w:rPr>
                <w:rFonts w:ascii="Tahoma" w:hAnsi="Tahoma" w:cs="Tahoma"/>
                <w:lang w:val="en-US" w:eastAsia="en-US"/>
              </w:rPr>
              <w:t>3</w:t>
            </w:r>
          </w:p>
        </w:tc>
        <w:tc>
          <w:tcPr>
            <w:tcW w:w="6804" w:type="dxa"/>
            <w:vAlign w:val="center"/>
          </w:tcPr>
          <w:p w14:paraId="71333F4E" w14:textId="6A90A17F" w:rsidR="00C32B27" w:rsidRPr="000A2BEE" w:rsidRDefault="00C32B27" w:rsidP="00FA4F40">
            <w:pPr>
              <w:suppressAutoHyphens w:val="0"/>
              <w:spacing w:after="0"/>
              <w:jc w:val="left"/>
              <w:rPr>
                <w:rFonts w:ascii="Tahoma" w:hAnsi="Tahoma" w:cs="Tahoma"/>
                <w:lang w:val="en-US" w:eastAsia="en-US"/>
              </w:rPr>
            </w:pPr>
            <w:r w:rsidRPr="000B2301">
              <w:rPr>
                <w:rFonts w:ascii="Tahoma" w:hAnsi="Tahoma" w:cs="Tahoma"/>
                <w:b/>
                <w:bCs/>
                <w:lang w:val="el-GR" w:eastAsia="en-US"/>
              </w:rPr>
              <w:t>Μήνας Λήξης</w:t>
            </w:r>
            <w:r w:rsidRPr="000B2301">
              <w:rPr>
                <w:rFonts w:ascii="Tahoma" w:hAnsi="Tahoma" w:cs="Tahoma"/>
                <w:lang w:val="el-GR" w:eastAsia="en-US"/>
              </w:rPr>
              <w:t>: 1</w:t>
            </w:r>
            <w:r w:rsidR="00CD100D">
              <w:rPr>
                <w:rFonts w:ascii="Tahoma" w:hAnsi="Tahoma" w:cs="Tahoma"/>
                <w:lang w:val="en-US" w:eastAsia="en-US"/>
              </w:rPr>
              <w:t>2</w:t>
            </w:r>
          </w:p>
        </w:tc>
      </w:tr>
      <w:tr w:rsidR="00C32B27" w:rsidRPr="00F95395" w14:paraId="58C0CB08" w14:textId="77777777" w:rsidTr="00FA4F40">
        <w:tc>
          <w:tcPr>
            <w:tcW w:w="9634" w:type="dxa"/>
            <w:gridSpan w:val="2"/>
            <w:vAlign w:val="center"/>
          </w:tcPr>
          <w:p w14:paraId="78EA8A19" w14:textId="3084D96F" w:rsidR="00C32B27" w:rsidRPr="000B2301" w:rsidRDefault="00C32B27" w:rsidP="00C32B27">
            <w:pPr>
              <w:suppressAutoHyphens w:val="0"/>
              <w:spacing w:after="0"/>
              <w:rPr>
                <w:rFonts w:ascii="Tahoma" w:hAnsi="Tahoma" w:cs="Tahoma"/>
                <w:lang w:val="el-GR" w:eastAsia="en-US"/>
              </w:rPr>
            </w:pPr>
            <w:r w:rsidRPr="000B2301">
              <w:rPr>
                <w:rFonts w:ascii="Tahoma" w:hAnsi="Tahoma" w:cs="Tahoma"/>
                <w:b/>
                <w:lang w:val="el-GR" w:eastAsia="en-US"/>
              </w:rPr>
              <w:t>Στόχος</w:t>
            </w:r>
            <w:r w:rsidRPr="000B2301">
              <w:rPr>
                <w:rFonts w:ascii="Tahoma" w:hAnsi="Tahoma" w:cs="Tahoma"/>
                <w:lang w:val="el-GR" w:eastAsia="en-US"/>
              </w:rPr>
              <w:t>: Στο πλαίσιο της εν λόγω Φάσης διενεργούνται οι κύκλοι ανάπτυξης των Εφαρμογών του Πληροφοριακού Συστήματος και η προμήθεια του έτοιμου λογισμικού και των αδειών λογισμικού των συστημάτων του Έργου, λαμβάνοντας υπ’ όψη τα αποτελέσματα της μελέτης εφαρμογής</w:t>
            </w:r>
            <w:r w:rsidR="00882B91">
              <w:rPr>
                <w:rFonts w:ascii="Tahoma" w:hAnsi="Tahoma" w:cs="Tahoma"/>
                <w:lang w:val="el-GR" w:eastAsia="en-US"/>
              </w:rPr>
              <w:t>.</w:t>
            </w:r>
          </w:p>
        </w:tc>
      </w:tr>
      <w:tr w:rsidR="00C32B27" w:rsidRPr="00F95395" w14:paraId="2C151DED" w14:textId="77777777" w:rsidTr="00F25E0B">
        <w:trPr>
          <w:trHeight w:val="347"/>
        </w:trPr>
        <w:tc>
          <w:tcPr>
            <w:tcW w:w="9634" w:type="dxa"/>
            <w:gridSpan w:val="2"/>
          </w:tcPr>
          <w:p w14:paraId="7739C5BF" w14:textId="77777777" w:rsidR="00C32B27" w:rsidRPr="000B2301" w:rsidRDefault="00C32B27" w:rsidP="00FA4F40">
            <w:pPr>
              <w:suppressAutoHyphens w:val="0"/>
              <w:spacing w:after="0"/>
              <w:jc w:val="left"/>
              <w:rPr>
                <w:rFonts w:ascii="Tahoma" w:hAnsi="Tahoma" w:cs="Tahoma"/>
                <w:lang w:val="el-GR" w:eastAsia="en-US"/>
              </w:rPr>
            </w:pPr>
            <w:r w:rsidRPr="000B2301">
              <w:rPr>
                <w:rFonts w:ascii="Tahoma" w:hAnsi="Tahoma" w:cs="Tahoma"/>
                <w:b/>
                <w:bCs/>
                <w:lang w:val="el-GR" w:eastAsia="en-US"/>
              </w:rPr>
              <w:t>Περιγραφή</w:t>
            </w:r>
            <w:r w:rsidRPr="000B2301">
              <w:rPr>
                <w:rFonts w:ascii="Tahoma" w:hAnsi="Tahoma" w:cs="Tahoma"/>
                <w:lang w:val="el-GR" w:eastAsia="en-US"/>
              </w:rPr>
              <w:t>:</w:t>
            </w:r>
          </w:p>
          <w:p w14:paraId="3B2A9F87" w14:textId="2934F574" w:rsidR="00C32B27" w:rsidRPr="000B2301" w:rsidRDefault="00C32B27" w:rsidP="00C32B27">
            <w:pPr>
              <w:spacing w:after="0"/>
              <w:jc w:val="left"/>
              <w:rPr>
                <w:rFonts w:ascii="Tahoma" w:hAnsi="Tahoma" w:cs="Tahoma"/>
                <w:lang w:val="el-GR" w:eastAsia="en-US"/>
              </w:rPr>
            </w:pPr>
            <w:r w:rsidRPr="000B2301">
              <w:rPr>
                <w:rFonts w:ascii="Tahoma" w:hAnsi="Tahoma" w:cs="Tahoma"/>
                <w:lang w:val="el-GR" w:eastAsia="en-US"/>
              </w:rPr>
              <w:t xml:space="preserve">Κατά την συγκεκριμένη φάση ο Ανάδοχος θα προβεί στην ανάπτυξη </w:t>
            </w:r>
            <w:r w:rsidR="00346238" w:rsidRPr="000B2301">
              <w:rPr>
                <w:rFonts w:ascii="Tahoma" w:hAnsi="Tahoma" w:cs="Tahoma"/>
                <w:lang w:val="el-GR" w:eastAsia="en-US"/>
              </w:rPr>
              <w:t>των</w:t>
            </w:r>
            <w:r w:rsidRPr="000B2301">
              <w:rPr>
                <w:rFonts w:ascii="Tahoma" w:hAnsi="Tahoma" w:cs="Tahoma"/>
                <w:lang w:val="el-GR" w:eastAsia="en-US"/>
              </w:rPr>
              <w:t xml:space="preserve"> περιβάλλοντος το οποίο θα διαθέτει όλες τις απαραίτητες υποδομές που θα περιλαμβάνουν:</w:t>
            </w:r>
          </w:p>
          <w:p w14:paraId="6D36DACD" w14:textId="561AFCEE" w:rsidR="00C32B27" w:rsidRPr="000B2301" w:rsidRDefault="00C32B27" w:rsidP="00FE43D4">
            <w:pPr>
              <w:spacing w:after="0"/>
              <w:ind w:left="720"/>
              <w:jc w:val="left"/>
              <w:rPr>
                <w:rFonts w:ascii="Tahoma" w:hAnsi="Tahoma" w:cs="Tahoma"/>
                <w:lang w:val="el-GR" w:eastAsia="en-US"/>
              </w:rPr>
            </w:pPr>
            <w:r w:rsidRPr="000B2301">
              <w:rPr>
                <w:rFonts w:ascii="Tahoma" w:hAnsi="Tahoma" w:cs="Tahoma"/>
                <w:lang w:val="el-GR" w:eastAsia="en-US"/>
              </w:rPr>
              <w:t>•</w:t>
            </w:r>
            <w:r w:rsidRPr="000B2301">
              <w:rPr>
                <w:rFonts w:ascii="Tahoma" w:hAnsi="Tahoma" w:cs="Tahoma"/>
                <w:lang w:val="el-GR" w:eastAsia="en-US"/>
              </w:rPr>
              <w:tab/>
              <w:t>Βάσεις Δεδομένων</w:t>
            </w:r>
            <w:r w:rsidR="00771CD0" w:rsidRPr="005A0C71">
              <w:rPr>
                <w:rFonts w:ascii="Tahoma" w:hAnsi="Tahoma" w:cs="Tahoma"/>
                <w:lang w:val="el-GR" w:eastAsia="en-US"/>
              </w:rPr>
              <w:t>,</w:t>
            </w:r>
            <w:r w:rsidRPr="000B2301">
              <w:rPr>
                <w:rFonts w:ascii="Tahoma" w:hAnsi="Tahoma" w:cs="Tahoma"/>
                <w:lang w:val="el-GR" w:eastAsia="en-US"/>
              </w:rPr>
              <w:t xml:space="preserve"> </w:t>
            </w:r>
          </w:p>
          <w:p w14:paraId="6C74E5BA" w14:textId="77777777" w:rsidR="00C32B27" w:rsidRPr="000B2301" w:rsidRDefault="00C32B27" w:rsidP="00FE43D4">
            <w:pPr>
              <w:spacing w:after="0"/>
              <w:ind w:left="720"/>
              <w:jc w:val="left"/>
              <w:rPr>
                <w:rFonts w:ascii="Tahoma" w:hAnsi="Tahoma" w:cs="Tahoma"/>
                <w:lang w:val="el-GR" w:eastAsia="en-US"/>
              </w:rPr>
            </w:pPr>
            <w:r w:rsidRPr="000B2301">
              <w:rPr>
                <w:rFonts w:ascii="Tahoma" w:hAnsi="Tahoma" w:cs="Tahoma"/>
                <w:lang w:val="el-GR" w:eastAsia="en-US"/>
              </w:rPr>
              <w:t>•</w:t>
            </w:r>
            <w:r w:rsidRPr="000B2301">
              <w:rPr>
                <w:rFonts w:ascii="Tahoma" w:hAnsi="Tahoma" w:cs="Tahoma"/>
                <w:lang w:val="el-GR" w:eastAsia="en-US"/>
              </w:rPr>
              <w:tab/>
            </w:r>
            <w:proofErr w:type="spellStart"/>
            <w:r w:rsidRPr="000B2301">
              <w:rPr>
                <w:rFonts w:ascii="Tahoma" w:hAnsi="Tahoma" w:cs="Tahoma"/>
                <w:lang w:val="el-GR" w:eastAsia="en-US"/>
              </w:rPr>
              <w:t>Application</w:t>
            </w:r>
            <w:proofErr w:type="spellEnd"/>
            <w:r w:rsidRPr="000B2301">
              <w:rPr>
                <w:rFonts w:ascii="Tahoma" w:hAnsi="Tahoma" w:cs="Tahoma"/>
                <w:lang w:val="el-GR" w:eastAsia="en-US"/>
              </w:rPr>
              <w:t xml:space="preserve"> </w:t>
            </w:r>
            <w:proofErr w:type="spellStart"/>
            <w:r w:rsidRPr="000B2301">
              <w:rPr>
                <w:rFonts w:ascii="Tahoma" w:hAnsi="Tahoma" w:cs="Tahoma"/>
                <w:lang w:val="el-GR" w:eastAsia="en-US"/>
              </w:rPr>
              <w:t>servers</w:t>
            </w:r>
            <w:proofErr w:type="spellEnd"/>
            <w:r w:rsidRPr="000B2301">
              <w:rPr>
                <w:rFonts w:ascii="Tahoma" w:hAnsi="Tahoma" w:cs="Tahoma"/>
                <w:lang w:val="el-GR" w:eastAsia="en-US"/>
              </w:rPr>
              <w:t xml:space="preserve">, </w:t>
            </w:r>
          </w:p>
          <w:p w14:paraId="5B9E0921" w14:textId="3D57EB71" w:rsidR="00C32B27" w:rsidRPr="005A0C71" w:rsidRDefault="00C32B27" w:rsidP="00FE43D4">
            <w:pPr>
              <w:spacing w:after="0"/>
              <w:ind w:left="720"/>
              <w:jc w:val="left"/>
              <w:rPr>
                <w:rFonts w:ascii="Tahoma" w:hAnsi="Tahoma" w:cs="Tahoma"/>
                <w:lang w:val="el-GR" w:eastAsia="en-US"/>
              </w:rPr>
            </w:pPr>
            <w:r w:rsidRPr="000B2301">
              <w:rPr>
                <w:rFonts w:ascii="Tahoma" w:hAnsi="Tahoma" w:cs="Tahoma"/>
                <w:lang w:val="el-GR" w:eastAsia="en-US"/>
              </w:rPr>
              <w:t>•</w:t>
            </w:r>
            <w:r w:rsidRPr="000B2301">
              <w:rPr>
                <w:rFonts w:ascii="Tahoma" w:hAnsi="Tahoma" w:cs="Tahoma"/>
                <w:lang w:val="el-GR" w:eastAsia="en-US"/>
              </w:rPr>
              <w:tab/>
              <w:t>Λογισμικ</w:t>
            </w:r>
            <w:r w:rsidR="00346238" w:rsidRPr="000B2301">
              <w:rPr>
                <w:rFonts w:ascii="Tahoma" w:hAnsi="Tahoma" w:cs="Tahoma"/>
                <w:lang w:val="el-GR" w:eastAsia="en-US"/>
              </w:rPr>
              <w:t>ό</w:t>
            </w:r>
            <w:r w:rsidRPr="000B2301">
              <w:rPr>
                <w:rFonts w:ascii="Tahoma" w:hAnsi="Tahoma" w:cs="Tahoma"/>
                <w:lang w:val="el-GR" w:eastAsia="en-US"/>
              </w:rPr>
              <w:t xml:space="preserve"> </w:t>
            </w:r>
            <w:r w:rsidRPr="000B2301">
              <w:rPr>
                <w:rFonts w:ascii="Tahoma" w:hAnsi="Tahoma" w:cs="Tahoma"/>
                <w:lang w:eastAsia="en-US"/>
              </w:rPr>
              <w:t>ERP</w:t>
            </w:r>
            <w:r w:rsidR="00771CD0" w:rsidRPr="005A0C71">
              <w:rPr>
                <w:rFonts w:ascii="Tahoma" w:hAnsi="Tahoma" w:cs="Tahoma"/>
                <w:lang w:val="el-GR" w:eastAsia="en-US"/>
              </w:rPr>
              <w:t>.</w:t>
            </w:r>
          </w:p>
          <w:p w14:paraId="58D11ADE" w14:textId="7959D2DC" w:rsidR="00C32B27" w:rsidRPr="000B2301" w:rsidRDefault="00C32B27" w:rsidP="00C32B27">
            <w:pPr>
              <w:spacing w:after="0"/>
              <w:jc w:val="left"/>
              <w:rPr>
                <w:rFonts w:ascii="Tahoma" w:hAnsi="Tahoma" w:cs="Tahoma"/>
                <w:lang w:val="el-GR" w:eastAsia="en-US"/>
              </w:rPr>
            </w:pPr>
            <w:r w:rsidRPr="000B2301">
              <w:rPr>
                <w:rFonts w:ascii="Tahoma" w:hAnsi="Tahoma" w:cs="Tahoma"/>
                <w:lang w:val="el-GR" w:eastAsia="en-US"/>
              </w:rPr>
              <w:t xml:space="preserve">Θα αναπτυχθούν όλες οι απαιτούμενες λειτουργικές περιοχές του έργου, όπως ορίζονται στο Φυσικό Αντικείμενο προκειμένου να διενεργηθούν τα Σενάρια Ελέγχου και οι έλεγχοι αποδοχής </w:t>
            </w:r>
          </w:p>
          <w:p w14:paraId="6900955B" w14:textId="77777777" w:rsidR="00C32B27" w:rsidRPr="000B2301" w:rsidRDefault="00C32B27" w:rsidP="00C32B27">
            <w:pPr>
              <w:spacing w:after="0"/>
              <w:jc w:val="left"/>
              <w:rPr>
                <w:rFonts w:ascii="Tahoma" w:hAnsi="Tahoma" w:cs="Tahoma"/>
                <w:lang w:val="el-GR" w:eastAsia="en-US"/>
              </w:rPr>
            </w:pPr>
            <w:r w:rsidRPr="000B2301">
              <w:rPr>
                <w:rFonts w:ascii="Tahoma" w:hAnsi="Tahoma" w:cs="Tahoma"/>
                <w:lang w:val="el-GR" w:eastAsia="en-US"/>
              </w:rPr>
              <w:t>Επιπλέον θα διαμορφωθούν:</w:t>
            </w:r>
          </w:p>
          <w:p w14:paraId="662171BC" w14:textId="6FB93DCD" w:rsidR="00C32B27" w:rsidRPr="000B2301" w:rsidRDefault="00C32B27" w:rsidP="00FE43D4">
            <w:pPr>
              <w:spacing w:after="0"/>
              <w:ind w:left="720"/>
              <w:jc w:val="left"/>
              <w:rPr>
                <w:rFonts w:ascii="Tahoma" w:hAnsi="Tahoma" w:cs="Tahoma"/>
                <w:lang w:val="el-GR" w:eastAsia="en-US"/>
              </w:rPr>
            </w:pPr>
            <w:r w:rsidRPr="000B2301">
              <w:rPr>
                <w:rFonts w:ascii="Tahoma" w:hAnsi="Tahoma" w:cs="Tahoma"/>
                <w:lang w:val="el-GR" w:eastAsia="en-US"/>
              </w:rPr>
              <w:lastRenderedPageBreak/>
              <w:t>•</w:t>
            </w:r>
            <w:r w:rsidRPr="000B2301">
              <w:rPr>
                <w:rFonts w:ascii="Tahoma" w:hAnsi="Tahoma" w:cs="Tahoma"/>
                <w:lang w:val="el-GR" w:eastAsia="en-US"/>
              </w:rPr>
              <w:tab/>
              <w:t xml:space="preserve">Εγχειρίδια και </w:t>
            </w:r>
            <w:proofErr w:type="spellStart"/>
            <w:r w:rsidRPr="000B2301">
              <w:rPr>
                <w:rFonts w:ascii="Tahoma" w:hAnsi="Tahoma" w:cs="Tahoma"/>
                <w:lang w:val="el-GR" w:eastAsia="en-US"/>
              </w:rPr>
              <w:t>τεκμηριωτικό</w:t>
            </w:r>
            <w:proofErr w:type="spellEnd"/>
            <w:r w:rsidRPr="000B2301">
              <w:rPr>
                <w:rFonts w:ascii="Tahoma" w:hAnsi="Tahoma" w:cs="Tahoma"/>
                <w:lang w:val="el-GR" w:eastAsia="en-US"/>
              </w:rPr>
              <w:t xml:space="preserve"> υλικού</w:t>
            </w:r>
            <w:r w:rsidR="00B92E59" w:rsidRPr="000B2301">
              <w:rPr>
                <w:rFonts w:ascii="Tahoma" w:hAnsi="Tahoma" w:cs="Tahoma"/>
                <w:lang w:val="el-GR" w:eastAsia="en-US"/>
              </w:rPr>
              <w:t xml:space="preserve"> και </w:t>
            </w:r>
            <w:proofErr w:type="spellStart"/>
            <w:r w:rsidR="00B92E59" w:rsidRPr="000B2301">
              <w:rPr>
                <w:rFonts w:ascii="Tahoma" w:hAnsi="Tahoma" w:cs="Tahoma"/>
                <w:lang w:val="el-GR" w:eastAsia="en-US"/>
              </w:rPr>
              <w:t>επικαιροποιημένα</w:t>
            </w:r>
            <w:proofErr w:type="spellEnd"/>
            <w:r w:rsidR="00B92E59" w:rsidRPr="000B2301">
              <w:rPr>
                <w:rFonts w:ascii="Tahoma" w:hAnsi="Tahoma" w:cs="Tahoma"/>
                <w:lang w:val="el-GR" w:eastAsia="en-US"/>
              </w:rPr>
              <w:t xml:space="preserve"> σενάρια ελέγχου</w:t>
            </w:r>
          </w:p>
        </w:tc>
      </w:tr>
      <w:tr w:rsidR="00C32B27" w:rsidRPr="000B2301" w14:paraId="7F39FA9B" w14:textId="77777777" w:rsidTr="00FA4F40">
        <w:trPr>
          <w:trHeight w:val="454"/>
        </w:trPr>
        <w:tc>
          <w:tcPr>
            <w:tcW w:w="9634" w:type="dxa"/>
            <w:gridSpan w:val="2"/>
            <w:vAlign w:val="center"/>
          </w:tcPr>
          <w:p w14:paraId="4129E4C4" w14:textId="69949EE7" w:rsidR="00C32B27" w:rsidRPr="000B2301" w:rsidRDefault="00C32B27" w:rsidP="00FA4F40">
            <w:pPr>
              <w:suppressAutoHyphens w:val="0"/>
              <w:spacing w:after="0"/>
              <w:jc w:val="left"/>
              <w:rPr>
                <w:rFonts w:ascii="Tahoma" w:hAnsi="Tahoma" w:cs="Tahoma"/>
                <w:b/>
                <w:bCs/>
                <w:lang w:val="el-GR" w:eastAsia="en-US"/>
              </w:rPr>
            </w:pPr>
            <w:r w:rsidRPr="000B2301">
              <w:rPr>
                <w:rFonts w:ascii="Tahoma" w:hAnsi="Tahoma" w:cs="Tahoma"/>
                <w:b/>
                <w:bCs/>
                <w:lang w:val="el-GR" w:eastAsia="en-US"/>
              </w:rPr>
              <w:lastRenderedPageBreak/>
              <w:t>Διάρκεια Φάσης</w:t>
            </w:r>
            <w:r w:rsidRPr="000B2301">
              <w:rPr>
                <w:rFonts w:ascii="Tahoma" w:hAnsi="Tahoma" w:cs="Tahoma"/>
                <w:lang w:val="el-GR" w:eastAsia="en-US"/>
              </w:rPr>
              <w:t>: 1</w:t>
            </w:r>
            <w:r w:rsidR="00BB43C5">
              <w:rPr>
                <w:rFonts w:ascii="Tahoma" w:hAnsi="Tahoma" w:cs="Tahoma"/>
                <w:lang w:val="el-GR" w:eastAsia="en-US"/>
              </w:rPr>
              <w:t>0</w:t>
            </w:r>
            <w:r w:rsidRPr="000B2301">
              <w:rPr>
                <w:rFonts w:ascii="Tahoma" w:hAnsi="Tahoma" w:cs="Tahoma"/>
                <w:lang w:val="el-GR" w:eastAsia="en-US"/>
              </w:rPr>
              <w:t xml:space="preserve"> Μήνες</w:t>
            </w:r>
          </w:p>
        </w:tc>
      </w:tr>
      <w:tr w:rsidR="00C32B27" w:rsidRPr="00F95395" w14:paraId="601F18B0" w14:textId="77777777" w:rsidTr="00FA4F40">
        <w:trPr>
          <w:trHeight w:val="454"/>
        </w:trPr>
        <w:tc>
          <w:tcPr>
            <w:tcW w:w="9634" w:type="dxa"/>
            <w:gridSpan w:val="2"/>
            <w:vAlign w:val="center"/>
          </w:tcPr>
          <w:p w14:paraId="006FD9FA" w14:textId="77777777" w:rsidR="00C32B27" w:rsidRPr="007459A5" w:rsidRDefault="00C32B27" w:rsidP="00C32B27">
            <w:pPr>
              <w:suppressAutoHyphens w:val="0"/>
              <w:spacing w:after="0"/>
              <w:rPr>
                <w:rFonts w:ascii="Tahoma" w:hAnsi="Tahoma" w:cs="Tahoma"/>
                <w:lang w:val="el-GR" w:eastAsia="en-US"/>
              </w:rPr>
            </w:pPr>
            <w:r w:rsidRPr="007459A5">
              <w:rPr>
                <w:rFonts w:ascii="Tahoma" w:hAnsi="Tahoma" w:cs="Tahoma"/>
                <w:b/>
                <w:bCs/>
                <w:lang w:val="el-GR" w:eastAsia="en-US"/>
              </w:rPr>
              <w:t>Παραδοτέα Φάσης</w:t>
            </w:r>
            <w:r w:rsidRPr="007459A5">
              <w:rPr>
                <w:rFonts w:ascii="Tahoma" w:hAnsi="Tahoma" w:cs="Tahoma"/>
                <w:lang w:val="el-GR" w:eastAsia="en-US"/>
              </w:rPr>
              <w:t xml:space="preserve">: </w:t>
            </w:r>
          </w:p>
          <w:p w14:paraId="53C4B855" w14:textId="77777777" w:rsidR="00557099" w:rsidRPr="007459A5" w:rsidRDefault="00557099" w:rsidP="003A390E">
            <w:pPr>
              <w:pStyle w:val="aff1"/>
              <w:numPr>
                <w:ilvl w:val="0"/>
                <w:numId w:val="109"/>
              </w:numPr>
              <w:suppressAutoHyphens w:val="0"/>
              <w:spacing w:after="0"/>
              <w:rPr>
                <w:rFonts w:ascii="Tahoma" w:hAnsi="Tahoma" w:cs="Tahoma"/>
                <w:lang w:val="el-GR" w:eastAsia="en-US"/>
              </w:rPr>
            </w:pPr>
            <w:r w:rsidRPr="007459A5">
              <w:rPr>
                <w:rFonts w:ascii="Tahoma" w:hAnsi="Tahoma" w:cs="Tahoma"/>
                <w:lang w:val="el-GR" w:eastAsia="en-US"/>
              </w:rPr>
              <w:t>Π.2.1: Άδειες Λογισμικού ERP και ΒΔ εγκατεστημένες</w:t>
            </w:r>
          </w:p>
          <w:p w14:paraId="3CE065CD" w14:textId="77777777" w:rsidR="00557099" w:rsidRPr="007459A5" w:rsidRDefault="00557099" w:rsidP="003A390E">
            <w:pPr>
              <w:pStyle w:val="aff1"/>
              <w:numPr>
                <w:ilvl w:val="0"/>
                <w:numId w:val="109"/>
              </w:numPr>
              <w:suppressAutoHyphens w:val="0"/>
              <w:spacing w:after="0"/>
              <w:rPr>
                <w:rFonts w:ascii="Tahoma" w:hAnsi="Tahoma" w:cs="Tahoma"/>
                <w:lang w:val="el-GR" w:eastAsia="en-US"/>
              </w:rPr>
            </w:pPr>
            <w:r w:rsidRPr="007459A5">
              <w:rPr>
                <w:rFonts w:ascii="Tahoma" w:hAnsi="Tahoma" w:cs="Tahoma"/>
                <w:lang w:val="el-GR" w:eastAsia="en-US"/>
              </w:rPr>
              <w:t>Π2.2: Λογισμικό εφαρμογών ERP (Υποσυστήματα) σε λειτουργική ετοιμότητα.</w:t>
            </w:r>
          </w:p>
          <w:p w14:paraId="75D5FAD6" w14:textId="311ABFF1" w:rsidR="003A390E" w:rsidRPr="007459A5" w:rsidRDefault="003A390E" w:rsidP="003A390E">
            <w:pPr>
              <w:pStyle w:val="aff1"/>
              <w:numPr>
                <w:ilvl w:val="0"/>
                <w:numId w:val="109"/>
              </w:numPr>
              <w:suppressAutoHyphens w:val="0"/>
              <w:spacing w:after="0"/>
              <w:rPr>
                <w:rFonts w:ascii="Tahoma" w:hAnsi="Tahoma" w:cs="Tahoma"/>
                <w:lang w:val="el-GR" w:eastAsia="en-US"/>
              </w:rPr>
            </w:pPr>
            <w:r w:rsidRPr="007459A5">
              <w:rPr>
                <w:rFonts w:ascii="Tahoma" w:hAnsi="Tahoma" w:cs="Tahoma"/>
                <w:lang w:val="el-GR" w:eastAsia="en-US"/>
              </w:rPr>
              <w:t>Π2.3 Προμήθεια, Εγκατάσταση και Παραμετροποίηση Ηλεκτρονικής Εφαρμογής Διαχείρισης Εγγράφων</w:t>
            </w:r>
          </w:p>
          <w:p w14:paraId="07AE49E9" w14:textId="175AAABD" w:rsidR="00557099" w:rsidRPr="007459A5" w:rsidRDefault="00557099" w:rsidP="003A390E">
            <w:pPr>
              <w:pStyle w:val="aff1"/>
              <w:numPr>
                <w:ilvl w:val="0"/>
                <w:numId w:val="109"/>
              </w:numPr>
              <w:suppressAutoHyphens w:val="0"/>
              <w:spacing w:after="0"/>
              <w:rPr>
                <w:rFonts w:ascii="Tahoma" w:hAnsi="Tahoma" w:cs="Tahoma"/>
                <w:lang w:val="el-GR" w:eastAsia="en-US"/>
              </w:rPr>
            </w:pPr>
            <w:r w:rsidRPr="007459A5">
              <w:rPr>
                <w:rFonts w:ascii="Tahoma" w:hAnsi="Tahoma" w:cs="Tahoma"/>
                <w:lang w:val="el-GR" w:eastAsia="en-US"/>
              </w:rPr>
              <w:t>Π2.</w:t>
            </w:r>
            <w:r w:rsidR="003A390E" w:rsidRPr="007459A5">
              <w:rPr>
                <w:rFonts w:ascii="Tahoma" w:hAnsi="Tahoma" w:cs="Tahoma"/>
                <w:lang w:val="el-GR" w:eastAsia="en-US"/>
              </w:rPr>
              <w:t>4</w:t>
            </w:r>
            <w:r w:rsidRPr="007459A5">
              <w:rPr>
                <w:rFonts w:ascii="Tahoma" w:hAnsi="Tahoma" w:cs="Tahoma"/>
                <w:lang w:val="el-GR" w:eastAsia="en-US"/>
              </w:rPr>
              <w:t>: Εγχειρίδια Τεκμηρίωσης (λειτουργικής &amp; υποστηρικτικής).</w:t>
            </w:r>
          </w:p>
          <w:p w14:paraId="44561A5B" w14:textId="0C54DCBF" w:rsidR="00557099" w:rsidRPr="007459A5" w:rsidRDefault="00557099" w:rsidP="003A390E">
            <w:pPr>
              <w:pStyle w:val="aff1"/>
              <w:numPr>
                <w:ilvl w:val="1"/>
                <w:numId w:val="109"/>
              </w:numPr>
              <w:suppressAutoHyphens w:val="0"/>
              <w:spacing w:after="0"/>
              <w:rPr>
                <w:rFonts w:ascii="Tahoma" w:hAnsi="Tahoma" w:cs="Tahoma"/>
                <w:lang w:val="el-GR" w:eastAsia="en-US"/>
              </w:rPr>
            </w:pPr>
            <w:r w:rsidRPr="007459A5">
              <w:rPr>
                <w:rFonts w:ascii="Tahoma" w:hAnsi="Tahoma" w:cs="Tahoma"/>
                <w:lang w:val="el-GR" w:eastAsia="en-US"/>
              </w:rPr>
              <w:t>Τεύχος Π2.</w:t>
            </w:r>
            <w:r w:rsidR="007755FB" w:rsidRPr="007459A5">
              <w:rPr>
                <w:rFonts w:ascii="Tahoma" w:hAnsi="Tahoma" w:cs="Tahoma"/>
                <w:lang w:val="el-GR" w:eastAsia="en-US"/>
              </w:rPr>
              <w:t>4</w:t>
            </w:r>
            <w:r w:rsidRPr="007459A5">
              <w:rPr>
                <w:rFonts w:ascii="Tahoma" w:hAnsi="Tahoma" w:cs="Tahoma"/>
                <w:lang w:val="el-GR" w:eastAsia="en-US"/>
              </w:rPr>
              <w:t>.1: Εγχειρίδιο υποστήριξης χρηστών (</w:t>
            </w:r>
            <w:proofErr w:type="spellStart"/>
            <w:r w:rsidRPr="007459A5">
              <w:rPr>
                <w:rFonts w:ascii="Tahoma" w:hAnsi="Tahoma" w:cs="Tahoma"/>
                <w:lang w:val="el-GR" w:eastAsia="en-US"/>
              </w:rPr>
              <w:t>user</w:t>
            </w:r>
            <w:proofErr w:type="spellEnd"/>
            <w:r w:rsidRPr="007459A5">
              <w:rPr>
                <w:rFonts w:ascii="Tahoma" w:hAnsi="Tahoma" w:cs="Tahoma"/>
                <w:lang w:val="el-GR" w:eastAsia="en-US"/>
              </w:rPr>
              <w:t xml:space="preserve"> </w:t>
            </w:r>
            <w:proofErr w:type="spellStart"/>
            <w:r w:rsidRPr="007459A5">
              <w:rPr>
                <w:rFonts w:ascii="Tahoma" w:hAnsi="Tahoma" w:cs="Tahoma"/>
                <w:lang w:val="el-GR" w:eastAsia="en-US"/>
              </w:rPr>
              <w:t>manuals</w:t>
            </w:r>
            <w:proofErr w:type="spellEnd"/>
            <w:r w:rsidRPr="007459A5">
              <w:rPr>
                <w:rFonts w:ascii="Tahoma" w:hAnsi="Tahoma" w:cs="Tahoma"/>
                <w:lang w:val="el-GR" w:eastAsia="en-US"/>
              </w:rPr>
              <w:t>).</w:t>
            </w:r>
          </w:p>
          <w:p w14:paraId="363DDD11" w14:textId="2EA534D3" w:rsidR="00557099" w:rsidRPr="007459A5" w:rsidRDefault="00557099" w:rsidP="003A390E">
            <w:pPr>
              <w:pStyle w:val="aff1"/>
              <w:numPr>
                <w:ilvl w:val="1"/>
                <w:numId w:val="109"/>
              </w:numPr>
              <w:suppressAutoHyphens w:val="0"/>
              <w:spacing w:after="0"/>
              <w:rPr>
                <w:rFonts w:ascii="Tahoma" w:hAnsi="Tahoma" w:cs="Tahoma"/>
                <w:lang w:val="el-GR" w:eastAsia="en-US"/>
              </w:rPr>
            </w:pPr>
            <w:r w:rsidRPr="007459A5">
              <w:rPr>
                <w:rFonts w:ascii="Tahoma" w:hAnsi="Tahoma" w:cs="Tahoma"/>
                <w:lang w:val="el-GR" w:eastAsia="en-US"/>
              </w:rPr>
              <w:t>Τεύχος Π2.</w:t>
            </w:r>
            <w:r w:rsidR="007755FB" w:rsidRPr="007459A5">
              <w:rPr>
                <w:rFonts w:ascii="Tahoma" w:hAnsi="Tahoma" w:cs="Tahoma"/>
                <w:lang w:val="el-GR" w:eastAsia="en-US"/>
              </w:rPr>
              <w:t>4</w:t>
            </w:r>
            <w:r w:rsidRPr="007459A5">
              <w:rPr>
                <w:rFonts w:ascii="Tahoma" w:hAnsi="Tahoma" w:cs="Tahoma"/>
                <w:lang w:val="el-GR" w:eastAsia="en-US"/>
              </w:rPr>
              <w:t>.2: Εγχειρίδιο διαχείρισης και λειτουργίας (</w:t>
            </w:r>
            <w:proofErr w:type="spellStart"/>
            <w:r w:rsidRPr="007459A5">
              <w:rPr>
                <w:rFonts w:ascii="Tahoma" w:hAnsi="Tahoma" w:cs="Tahoma"/>
                <w:lang w:val="el-GR" w:eastAsia="en-US"/>
              </w:rPr>
              <w:t>administration</w:t>
            </w:r>
            <w:proofErr w:type="spellEnd"/>
            <w:r w:rsidRPr="007459A5">
              <w:rPr>
                <w:rFonts w:ascii="Tahoma" w:hAnsi="Tahoma" w:cs="Tahoma"/>
                <w:lang w:val="el-GR" w:eastAsia="en-US"/>
              </w:rPr>
              <w:t xml:space="preserve"> &amp; operation </w:t>
            </w:r>
            <w:proofErr w:type="spellStart"/>
            <w:r w:rsidRPr="007459A5">
              <w:rPr>
                <w:rFonts w:ascii="Tahoma" w:hAnsi="Tahoma" w:cs="Tahoma"/>
                <w:lang w:val="el-GR" w:eastAsia="en-US"/>
              </w:rPr>
              <w:t>manuals</w:t>
            </w:r>
            <w:proofErr w:type="spellEnd"/>
            <w:r w:rsidRPr="007459A5">
              <w:rPr>
                <w:rFonts w:ascii="Tahoma" w:hAnsi="Tahoma" w:cs="Tahoma"/>
                <w:lang w:val="el-GR" w:eastAsia="en-US"/>
              </w:rPr>
              <w:t>).</w:t>
            </w:r>
          </w:p>
          <w:p w14:paraId="7E569E01" w14:textId="12E8474A" w:rsidR="00557099" w:rsidRPr="007459A5" w:rsidRDefault="00557099" w:rsidP="003A390E">
            <w:pPr>
              <w:pStyle w:val="aff1"/>
              <w:numPr>
                <w:ilvl w:val="1"/>
                <w:numId w:val="109"/>
              </w:numPr>
              <w:suppressAutoHyphens w:val="0"/>
              <w:spacing w:after="0"/>
              <w:rPr>
                <w:rFonts w:ascii="Tahoma" w:hAnsi="Tahoma" w:cs="Tahoma"/>
                <w:lang w:val="el-GR" w:eastAsia="en-US"/>
              </w:rPr>
            </w:pPr>
            <w:r w:rsidRPr="007459A5">
              <w:rPr>
                <w:rFonts w:ascii="Tahoma" w:hAnsi="Tahoma" w:cs="Tahoma"/>
                <w:lang w:val="el-GR" w:eastAsia="en-US"/>
              </w:rPr>
              <w:t>Τεύχος Π2.</w:t>
            </w:r>
            <w:r w:rsidR="007755FB" w:rsidRPr="007459A5">
              <w:rPr>
                <w:rFonts w:ascii="Tahoma" w:hAnsi="Tahoma" w:cs="Tahoma"/>
                <w:lang w:val="el-GR" w:eastAsia="en-US"/>
              </w:rPr>
              <w:t>4</w:t>
            </w:r>
            <w:r w:rsidRPr="007459A5">
              <w:rPr>
                <w:rFonts w:ascii="Tahoma" w:hAnsi="Tahoma" w:cs="Tahoma"/>
                <w:lang w:val="el-GR" w:eastAsia="en-US"/>
              </w:rPr>
              <w:t>.3: Τεκμηρίωση.</w:t>
            </w:r>
          </w:p>
          <w:p w14:paraId="5BF87B7B" w14:textId="7403A40B" w:rsidR="00557099" w:rsidRPr="007459A5" w:rsidRDefault="00557099" w:rsidP="003A390E">
            <w:pPr>
              <w:pStyle w:val="aff1"/>
              <w:numPr>
                <w:ilvl w:val="1"/>
                <w:numId w:val="109"/>
              </w:numPr>
              <w:suppressAutoHyphens w:val="0"/>
              <w:spacing w:after="0"/>
              <w:rPr>
                <w:rFonts w:ascii="Tahoma" w:hAnsi="Tahoma" w:cs="Tahoma"/>
                <w:lang w:val="el-GR" w:eastAsia="en-US"/>
              </w:rPr>
            </w:pPr>
            <w:r w:rsidRPr="007459A5">
              <w:rPr>
                <w:rFonts w:ascii="Tahoma" w:hAnsi="Tahoma" w:cs="Tahoma"/>
                <w:lang w:val="el-GR" w:eastAsia="en-US"/>
              </w:rPr>
              <w:t>Τεύχος Π2.</w:t>
            </w:r>
            <w:r w:rsidR="007755FB" w:rsidRPr="007459A5">
              <w:rPr>
                <w:rFonts w:ascii="Tahoma" w:hAnsi="Tahoma" w:cs="Tahoma"/>
                <w:lang w:val="el-GR" w:eastAsia="en-US"/>
              </w:rPr>
              <w:t>4</w:t>
            </w:r>
            <w:r w:rsidRPr="007459A5">
              <w:rPr>
                <w:rFonts w:ascii="Tahoma" w:hAnsi="Tahoma" w:cs="Tahoma"/>
                <w:lang w:val="el-GR" w:eastAsia="en-US"/>
              </w:rPr>
              <w:t xml:space="preserve">.4: Τεκμηρίωση </w:t>
            </w:r>
            <w:proofErr w:type="spellStart"/>
            <w:r w:rsidRPr="007459A5">
              <w:rPr>
                <w:rFonts w:ascii="Tahoma" w:hAnsi="Tahoma" w:cs="Tahoma"/>
                <w:lang w:val="el-GR" w:eastAsia="en-US"/>
              </w:rPr>
              <w:t>διαλειτουργικοτήτων</w:t>
            </w:r>
            <w:proofErr w:type="spellEnd"/>
            <w:r w:rsidRPr="007459A5">
              <w:rPr>
                <w:rFonts w:ascii="Tahoma" w:hAnsi="Tahoma" w:cs="Tahoma"/>
                <w:lang w:val="el-GR" w:eastAsia="en-US"/>
              </w:rPr>
              <w:t>.</w:t>
            </w:r>
          </w:p>
          <w:p w14:paraId="66A605E8" w14:textId="4AB922BF" w:rsidR="00557099" w:rsidRPr="007459A5" w:rsidRDefault="00557099" w:rsidP="003A390E">
            <w:pPr>
              <w:pStyle w:val="aff1"/>
              <w:numPr>
                <w:ilvl w:val="0"/>
                <w:numId w:val="109"/>
              </w:numPr>
              <w:suppressAutoHyphens w:val="0"/>
              <w:spacing w:after="0"/>
              <w:rPr>
                <w:rFonts w:ascii="Tahoma" w:hAnsi="Tahoma" w:cs="Tahoma"/>
                <w:lang w:val="el-GR" w:eastAsia="en-US"/>
              </w:rPr>
            </w:pPr>
            <w:r w:rsidRPr="007459A5">
              <w:rPr>
                <w:rFonts w:ascii="Tahoma" w:hAnsi="Tahoma" w:cs="Tahoma"/>
                <w:lang w:val="el-GR" w:eastAsia="en-US"/>
              </w:rPr>
              <w:t>Π2.</w:t>
            </w:r>
            <w:r w:rsidR="007755FB" w:rsidRPr="007459A5">
              <w:rPr>
                <w:rFonts w:ascii="Tahoma" w:hAnsi="Tahoma" w:cs="Tahoma"/>
                <w:lang w:val="el-GR" w:eastAsia="en-US"/>
              </w:rPr>
              <w:t>5</w:t>
            </w:r>
            <w:r w:rsidRPr="007459A5">
              <w:rPr>
                <w:rFonts w:ascii="Tahoma" w:hAnsi="Tahoma" w:cs="Tahoma"/>
                <w:lang w:val="el-GR" w:eastAsia="en-US"/>
              </w:rPr>
              <w:t xml:space="preserve">:  </w:t>
            </w:r>
            <w:proofErr w:type="spellStart"/>
            <w:r w:rsidRPr="007459A5">
              <w:rPr>
                <w:rFonts w:ascii="Tahoma" w:hAnsi="Tahoma" w:cs="Tahoma"/>
                <w:lang w:val="el-GR" w:eastAsia="en-US"/>
              </w:rPr>
              <w:t>Επικαιροποιημένα</w:t>
            </w:r>
            <w:proofErr w:type="spellEnd"/>
            <w:r w:rsidRPr="007459A5">
              <w:rPr>
                <w:rFonts w:ascii="Tahoma" w:hAnsi="Tahoma" w:cs="Tahoma"/>
                <w:lang w:val="el-GR" w:eastAsia="en-US"/>
              </w:rPr>
              <w:t xml:space="preserve"> Σενάρια Ελέγχου και Πλάνο Δοκιμών Ελέγχου</w:t>
            </w:r>
          </w:p>
          <w:p w14:paraId="0A3D8886" w14:textId="3B76D0D4" w:rsidR="00557099" w:rsidRPr="007459A5" w:rsidRDefault="00557099" w:rsidP="003A390E">
            <w:pPr>
              <w:pStyle w:val="aff1"/>
              <w:numPr>
                <w:ilvl w:val="0"/>
                <w:numId w:val="109"/>
              </w:numPr>
              <w:suppressAutoHyphens w:val="0"/>
              <w:spacing w:after="0"/>
              <w:rPr>
                <w:rFonts w:ascii="Tahoma" w:hAnsi="Tahoma" w:cs="Tahoma"/>
                <w:lang w:val="el-GR" w:eastAsia="en-US"/>
              </w:rPr>
            </w:pPr>
            <w:r w:rsidRPr="007459A5">
              <w:rPr>
                <w:rFonts w:ascii="Tahoma" w:hAnsi="Tahoma" w:cs="Tahoma"/>
                <w:lang w:val="el-GR" w:eastAsia="en-US"/>
              </w:rPr>
              <w:t>Π2.</w:t>
            </w:r>
            <w:r w:rsidR="007755FB" w:rsidRPr="007459A5">
              <w:rPr>
                <w:rFonts w:ascii="Tahoma" w:hAnsi="Tahoma" w:cs="Tahoma"/>
                <w:lang w:val="el-GR" w:eastAsia="en-US"/>
              </w:rPr>
              <w:t>6</w:t>
            </w:r>
            <w:r w:rsidRPr="007459A5">
              <w:rPr>
                <w:rFonts w:ascii="Tahoma" w:hAnsi="Tahoma" w:cs="Tahoma"/>
                <w:lang w:val="el-GR" w:eastAsia="en-US"/>
              </w:rPr>
              <w:t>: Έκθεση Αποτελεσμάτων Διενέργειας Ελέγχων λογισμικού με τα παρακάτω τεύχη</w:t>
            </w:r>
          </w:p>
          <w:p w14:paraId="75AB3E17" w14:textId="58362DE1" w:rsidR="00557099" w:rsidRPr="007459A5" w:rsidRDefault="00557099" w:rsidP="003A390E">
            <w:pPr>
              <w:pStyle w:val="aff1"/>
              <w:numPr>
                <w:ilvl w:val="1"/>
                <w:numId w:val="109"/>
              </w:numPr>
              <w:suppressAutoHyphens w:val="0"/>
              <w:spacing w:after="0"/>
              <w:rPr>
                <w:rFonts w:ascii="Tahoma" w:hAnsi="Tahoma" w:cs="Tahoma"/>
                <w:lang w:val="el-GR" w:eastAsia="en-US"/>
              </w:rPr>
            </w:pPr>
            <w:r w:rsidRPr="007459A5">
              <w:rPr>
                <w:rFonts w:ascii="Tahoma" w:hAnsi="Tahoma" w:cs="Tahoma"/>
                <w:lang w:val="el-GR" w:eastAsia="en-US"/>
              </w:rPr>
              <w:t>Τεύχος Π2.</w:t>
            </w:r>
            <w:r w:rsidR="007755FB" w:rsidRPr="007459A5">
              <w:rPr>
                <w:rFonts w:ascii="Tahoma" w:hAnsi="Tahoma" w:cs="Tahoma"/>
                <w:lang w:val="el-GR" w:eastAsia="en-US"/>
              </w:rPr>
              <w:t>6</w:t>
            </w:r>
            <w:r w:rsidRPr="007459A5">
              <w:rPr>
                <w:rFonts w:ascii="Tahoma" w:hAnsi="Tahoma" w:cs="Tahoma"/>
                <w:lang w:val="el-GR" w:eastAsia="en-US"/>
              </w:rPr>
              <w:t xml:space="preserve">.1: Τελικά σενάρια ελέγχων και δοκιμών διασύνδεσης φορέων και </w:t>
            </w:r>
            <w:proofErr w:type="spellStart"/>
            <w:r w:rsidRPr="007459A5">
              <w:rPr>
                <w:rFonts w:ascii="Tahoma" w:hAnsi="Tahoma" w:cs="Tahoma"/>
                <w:lang w:val="el-GR" w:eastAsia="en-US"/>
              </w:rPr>
              <w:t>παρόχων</w:t>
            </w:r>
            <w:proofErr w:type="spellEnd"/>
          </w:p>
          <w:p w14:paraId="61143AC2" w14:textId="0505E83A" w:rsidR="00346238" w:rsidRPr="007459A5" w:rsidRDefault="00557099" w:rsidP="007459A5">
            <w:pPr>
              <w:pStyle w:val="aff1"/>
              <w:numPr>
                <w:ilvl w:val="1"/>
                <w:numId w:val="109"/>
              </w:numPr>
              <w:suppressAutoHyphens w:val="0"/>
              <w:spacing w:after="0"/>
              <w:rPr>
                <w:rFonts w:ascii="Tahoma" w:hAnsi="Tahoma" w:cs="Tahoma"/>
                <w:lang w:val="el-GR" w:eastAsia="en-US"/>
              </w:rPr>
            </w:pPr>
            <w:r w:rsidRPr="007459A5">
              <w:rPr>
                <w:rFonts w:ascii="Tahoma" w:hAnsi="Tahoma" w:cs="Tahoma"/>
                <w:lang w:val="el-GR" w:eastAsia="en-US"/>
              </w:rPr>
              <w:t>Τεύχος Π2.</w:t>
            </w:r>
            <w:r w:rsidR="007755FB" w:rsidRPr="007459A5">
              <w:rPr>
                <w:rFonts w:ascii="Tahoma" w:hAnsi="Tahoma" w:cs="Tahoma"/>
                <w:lang w:val="el-GR" w:eastAsia="en-US"/>
              </w:rPr>
              <w:t>6</w:t>
            </w:r>
            <w:r w:rsidRPr="007459A5">
              <w:rPr>
                <w:rFonts w:ascii="Tahoma" w:hAnsi="Tahoma" w:cs="Tahoma"/>
                <w:lang w:val="el-GR" w:eastAsia="en-US"/>
              </w:rPr>
              <w:t>.2: Τελικά πρότυπα αναφορών ελέγχων και δοκιμών</w:t>
            </w:r>
          </w:p>
        </w:tc>
      </w:tr>
      <w:bookmarkEnd w:id="846"/>
      <w:bookmarkEnd w:id="847"/>
      <w:bookmarkEnd w:id="850"/>
    </w:tbl>
    <w:p w14:paraId="3F84E77A" w14:textId="77777777" w:rsidR="00FB6F8C" w:rsidRPr="007459A5" w:rsidRDefault="00FB6F8C" w:rsidP="00FB6F8C">
      <w:pPr>
        <w:rPr>
          <w:lang w:val="el-GR"/>
        </w:rPr>
      </w:pPr>
    </w:p>
    <w:p w14:paraId="68B10CDC" w14:textId="36D13517" w:rsidR="00FB6F8C" w:rsidRPr="007459A5" w:rsidRDefault="00D80B56" w:rsidP="00D80B56">
      <w:pPr>
        <w:pStyle w:val="4"/>
        <w:rPr>
          <w:rFonts w:cs="Tahoma"/>
        </w:rPr>
      </w:pPr>
      <w:bookmarkStart w:id="851" w:name="_Ref117206199"/>
      <w:bookmarkStart w:id="852" w:name="_Toc117243992"/>
      <w:bookmarkStart w:id="853" w:name="_Toc183709356"/>
      <w:r w:rsidRPr="007459A5">
        <w:rPr>
          <w:rFonts w:cs="Tahoma"/>
          <w:lang w:val="el-GR"/>
        </w:rPr>
        <w:t xml:space="preserve">7.8.2.3 </w:t>
      </w:r>
      <w:r w:rsidR="00F565AD" w:rsidRPr="007459A5">
        <w:rPr>
          <w:rFonts w:cs="Tahoma"/>
        </w:rPr>
        <w:t xml:space="preserve"> </w:t>
      </w:r>
      <w:proofErr w:type="spellStart"/>
      <w:r w:rsidR="00FB6F8C" w:rsidRPr="007459A5">
        <w:rPr>
          <w:rFonts w:cs="Tahoma"/>
        </w:rPr>
        <w:t>Φάση</w:t>
      </w:r>
      <w:proofErr w:type="spellEnd"/>
      <w:r w:rsidR="00FB6F8C" w:rsidRPr="007459A5">
        <w:rPr>
          <w:rFonts w:cs="Tahoma"/>
        </w:rPr>
        <w:t xml:space="preserve"> </w:t>
      </w:r>
      <w:r w:rsidR="001611DA" w:rsidRPr="007459A5">
        <w:rPr>
          <w:rFonts w:cs="Tahoma"/>
        </w:rPr>
        <w:t>3</w:t>
      </w:r>
      <w:r w:rsidR="00FB6F8C" w:rsidRPr="007459A5">
        <w:rPr>
          <w:rFonts w:cs="Tahoma"/>
        </w:rPr>
        <w:t xml:space="preserve">: </w:t>
      </w:r>
      <w:bookmarkEnd w:id="848"/>
      <w:bookmarkEnd w:id="851"/>
      <w:bookmarkEnd w:id="852"/>
      <w:r w:rsidR="00AA4A4D" w:rsidRPr="007459A5">
        <w:rPr>
          <w:rFonts w:cs="Tahoma"/>
        </w:rPr>
        <w:t>Υπ</w:t>
      </w:r>
      <w:proofErr w:type="spellStart"/>
      <w:r w:rsidR="00AA4A4D" w:rsidRPr="007459A5">
        <w:rPr>
          <w:rFonts w:cs="Tahoma"/>
        </w:rPr>
        <w:t>ηρεσίες</w:t>
      </w:r>
      <w:proofErr w:type="spellEnd"/>
      <w:r w:rsidR="00AA4A4D" w:rsidRPr="007459A5">
        <w:rPr>
          <w:rFonts w:cs="Tahoma"/>
        </w:rPr>
        <w:t xml:space="preserve"> </w:t>
      </w:r>
      <w:proofErr w:type="spellStart"/>
      <w:r w:rsidR="00AA4A4D" w:rsidRPr="007459A5">
        <w:rPr>
          <w:rFonts w:cs="Tahoma"/>
        </w:rPr>
        <w:t>Ψηφιο</w:t>
      </w:r>
      <w:proofErr w:type="spellEnd"/>
      <w:r w:rsidR="00AA4A4D" w:rsidRPr="007459A5">
        <w:rPr>
          <w:rFonts w:cs="Tahoma"/>
        </w:rPr>
        <w:t>ποίησης</w:t>
      </w:r>
      <w:bookmarkEnd w:id="853"/>
      <w:r w:rsidR="00AA4A4D" w:rsidRPr="007459A5">
        <w:rPr>
          <w:rFonts w:cs="Tahoma"/>
        </w:rPr>
        <w:t xml:space="preserve"> </w:t>
      </w:r>
    </w:p>
    <w:tbl>
      <w:tblPr>
        <w:tblStyle w:val="TableGrid11"/>
        <w:tblW w:w="9634" w:type="dxa"/>
        <w:tblLook w:val="04A0" w:firstRow="1" w:lastRow="0" w:firstColumn="1" w:lastColumn="0" w:noHBand="0" w:noVBand="1"/>
      </w:tblPr>
      <w:tblGrid>
        <w:gridCol w:w="2830"/>
        <w:gridCol w:w="6804"/>
      </w:tblGrid>
      <w:tr w:rsidR="002268AD" w:rsidRPr="007459A5" w14:paraId="67C71441" w14:textId="77777777" w:rsidTr="00FA4F40">
        <w:trPr>
          <w:trHeight w:val="567"/>
        </w:trPr>
        <w:tc>
          <w:tcPr>
            <w:tcW w:w="2830" w:type="dxa"/>
            <w:vAlign w:val="center"/>
          </w:tcPr>
          <w:p w14:paraId="51AC36B2" w14:textId="1D5C6E64" w:rsidR="002268AD" w:rsidRPr="007459A5" w:rsidRDefault="002268AD" w:rsidP="002268AD">
            <w:pPr>
              <w:suppressAutoHyphens w:val="0"/>
              <w:spacing w:after="0"/>
              <w:jc w:val="left"/>
              <w:rPr>
                <w:rFonts w:ascii="Tahoma" w:eastAsia="Tahoma" w:hAnsi="Tahoma" w:cs="Tahoma"/>
                <w:b/>
                <w:lang w:val="en-US" w:eastAsia="en-US"/>
              </w:rPr>
            </w:pPr>
            <w:r w:rsidRPr="007459A5">
              <w:rPr>
                <w:rFonts w:ascii="Tahoma" w:eastAsia="Tahoma" w:hAnsi="Tahoma" w:cs="Tahoma"/>
                <w:b/>
                <w:lang w:val="el-GR" w:eastAsia="en-US"/>
              </w:rPr>
              <w:t xml:space="preserve">Φάση </w:t>
            </w:r>
            <w:r w:rsidR="001611DA" w:rsidRPr="007459A5">
              <w:rPr>
                <w:rFonts w:ascii="Tahoma" w:eastAsia="Tahoma" w:hAnsi="Tahoma" w:cs="Tahoma"/>
                <w:b/>
                <w:lang w:val="el-GR" w:eastAsia="en-US"/>
              </w:rPr>
              <w:t>3</w:t>
            </w:r>
          </w:p>
        </w:tc>
        <w:tc>
          <w:tcPr>
            <w:tcW w:w="6804" w:type="dxa"/>
            <w:vAlign w:val="center"/>
          </w:tcPr>
          <w:p w14:paraId="56BB3AAE" w14:textId="39A8BAE0" w:rsidR="002268AD" w:rsidRPr="007459A5" w:rsidRDefault="002268AD" w:rsidP="002268AD">
            <w:pPr>
              <w:suppressAutoHyphens w:val="0"/>
              <w:spacing w:after="0"/>
              <w:jc w:val="left"/>
              <w:rPr>
                <w:rFonts w:ascii="Tahoma" w:eastAsia="Tahoma" w:hAnsi="Tahoma" w:cs="Tahoma"/>
                <w:lang w:val="en-US" w:eastAsia="en-US"/>
              </w:rPr>
            </w:pPr>
            <w:r w:rsidRPr="007459A5">
              <w:rPr>
                <w:rFonts w:ascii="Tahoma" w:eastAsia="Tahoma" w:hAnsi="Tahoma" w:cs="Tahoma"/>
                <w:b/>
                <w:lang w:val="el-GR" w:eastAsia="en-US"/>
              </w:rPr>
              <w:t>Τίτλος</w:t>
            </w:r>
            <w:r w:rsidRPr="007459A5">
              <w:rPr>
                <w:rFonts w:ascii="Tahoma" w:eastAsia="Tahoma" w:hAnsi="Tahoma" w:cs="Tahoma"/>
                <w:lang w:val="el-GR" w:eastAsia="en-US"/>
              </w:rPr>
              <w:t xml:space="preserve">: </w:t>
            </w:r>
            <w:r w:rsidR="00C32E39" w:rsidRPr="007459A5">
              <w:rPr>
                <w:rFonts w:ascii="Tahoma" w:eastAsia="Tahoma" w:hAnsi="Tahoma" w:cs="Tahoma"/>
                <w:lang w:val="el-GR"/>
              </w:rPr>
              <w:t xml:space="preserve">Υπηρεσίες </w:t>
            </w:r>
            <w:proofErr w:type="spellStart"/>
            <w:r w:rsidR="00C32E39" w:rsidRPr="007459A5">
              <w:rPr>
                <w:rFonts w:ascii="Tahoma" w:eastAsia="Tahoma" w:hAnsi="Tahoma" w:cs="Tahoma"/>
                <w:lang w:val="el-GR"/>
              </w:rPr>
              <w:t>Ψηφιοποίησης</w:t>
            </w:r>
            <w:proofErr w:type="spellEnd"/>
            <w:r w:rsidR="00C32E39" w:rsidRPr="007459A5">
              <w:rPr>
                <w:rFonts w:ascii="Tahoma" w:eastAsia="Tahoma" w:hAnsi="Tahoma" w:cs="Tahoma"/>
                <w:lang w:val="el-GR"/>
              </w:rPr>
              <w:t xml:space="preserve"> </w:t>
            </w:r>
          </w:p>
        </w:tc>
      </w:tr>
      <w:tr w:rsidR="002268AD" w:rsidRPr="000B2301" w14:paraId="4D66083D" w14:textId="77777777" w:rsidTr="00FA4F40">
        <w:trPr>
          <w:trHeight w:val="454"/>
        </w:trPr>
        <w:tc>
          <w:tcPr>
            <w:tcW w:w="2830" w:type="dxa"/>
            <w:vAlign w:val="center"/>
          </w:tcPr>
          <w:p w14:paraId="5B60E2CB" w14:textId="5D07B7E8" w:rsidR="002268AD" w:rsidRPr="00CD100D" w:rsidRDefault="002268AD" w:rsidP="002268AD">
            <w:pPr>
              <w:suppressAutoHyphens w:val="0"/>
              <w:spacing w:after="0"/>
              <w:jc w:val="left"/>
              <w:rPr>
                <w:rFonts w:ascii="Tahoma" w:eastAsia="Tahoma" w:hAnsi="Tahoma" w:cs="Tahoma"/>
                <w:lang w:val="en-US" w:eastAsia="en-US"/>
              </w:rPr>
            </w:pPr>
            <w:r w:rsidRPr="007459A5">
              <w:rPr>
                <w:rFonts w:ascii="Tahoma" w:eastAsia="Tahoma" w:hAnsi="Tahoma" w:cs="Tahoma"/>
                <w:b/>
                <w:bCs/>
                <w:lang w:val="el-GR" w:eastAsia="en-US"/>
              </w:rPr>
              <w:t>Μήνας Έναρξης</w:t>
            </w:r>
            <w:r w:rsidRPr="007459A5">
              <w:rPr>
                <w:rFonts w:ascii="Tahoma" w:eastAsia="Tahoma" w:hAnsi="Tahoma" w:cs="Tahoma"/>
                <w:lang w:val="el-GR" w:eastAsia="en-US"/>
              </w:rPr>
              <w:t xml:space="preserve">: </w:t>
            </w:r>
            <w:r w:rsidR="00CD100D">
              <w:rPr>
                <w:rFonts w:ascii="Tahoma" w:eastAsia="Tahoma" w:hAnsi="Tahoma" w:cs="Tahoma"/>
                <w:lang w:val="en-US" w:eastAsia="en-US"/>
              </w:rPr>
              <w:t>3</w:t>
            </w:r>
          </w:p>
        </w:tc>
        <w:tc>
          <w:tcPr>
            <w:tcW w:w="6804" w:type="dxa"/>
            <w:vAlign w:val="center"/>
          </w:tcPr>
          <w:p w14:paraId="2EE97624" w14:textId="0C27239D" w:rsidR="002268AD" w:rsidRPr="000A2BEE" w:rsidRDefault="002268AD" w:rsidP="002268AD">
            <w:pPr>
              <w:suppressAutoHyphens w:val="0"/>
              <w:spacing w:after="0"/>
              <w:jc w:val="left"/>
              <w:rPr>
                <w:rFonts w:ascii="Tahoma" w:eastAsia="Tahoma" w:hAnsi="Tahoma" w:cs="Tahoma"/>
                <w:lang w:val="en-US" w:eastAsia="en-US"/>
              </w:rPr>
            </w:pPr>
            <w:r w:rsidRPr="007459A5">
              <w:rPr>
                <w:rFonts w:ascii="Tahoma" w:eastAsia="Tahoma" w:hAnsi="Tahoma" w:cs="Tahoma"/>
                <w:b/>
                <w:bCs/>
                <w:lang w:val="el-GR" w:eastAsia="en-US"/>
              </w:rPr>
              <w:t>Μήνας Λήξης</w:t>
            </w:r>
            <w:r w:rsidRPr="007459A5">
              <w:rPr>
                <w:rFonts w:ascii="Tahoma" w:eastAsia="Tahoma" w:hAnsi="Tahoma" w:cs="Tahoma"/>
                <w:lang w:val="el-GR" w:eastAsia="en-US"/>
              </w:rPr>
              <w:t xml:space="preserve">: </w:t>
            </w:r>
            <w:r w:rsidR="001611DA" w:rsidRPr="007459A5">
              <w:rPr>
                <w:rFonts w:ascii="Tahoma" w:eastAsia="Tahoma" w:hAnsi="Tahoma" w:cs="Tahoma"/>
                <w:lang w:val="el-GR" w:eastAsia="en-US"/>
              </w:rPr>
              <w:t>1</w:t>
            </w:r>
            <w:r w:rsidR="00CD100D">
              <w:rPr>
                <w:rFonts w:ascii="Tahoma" w:eastAsia="Tahoma" w:hAnsi="Tahoma" w:cs="Tahoma"/>
                <w:lang w:val="en-US" w:eastAsia="en-US"/>
              </w:rPr>
              <w:t>2</w:t>
            </w:r>
          </w:p>
        </w:tc>
      </w:tr>
      <w:tr w:rsidR="002268AD" w:rsidRPr="00F95395" w14:paraId="6B2DEC39" w14:textId="77777777" w:rsidTr="00FA4F40">
        <w:tc>
          <w:tcPr>
            <w:tcW w:w="9634" w:type="dxa"/>
            <w:gridSpan w:val="2"/>
            <w:vAlign w:val="center"/>
          </w:tcPr>
          <w:p w14:paraId="44C59690" w14:textId="739649D1" w:rsidR="002268AD" w:rsidRPr="00FE43D4" w:rsidRDefault="002268AD" w:rsidP="00FE43D4">
            <w:pPr>
              <w:suppressAutoHyphens w:val="0"/>
              <w:spacing w:after="0"/>
              <w:jc w:val="left"/>
              <w:rPr>
                <w:rFonts w:ascii="Tahoma" w:eastAsia="Tahoma" w:hAnsi="Tahoma" w:cs="Tahoma"/>
                <w:lang w:val="el-GR" w:eastAsia="en-US"/>
              </w:rPr>
            </w:pPr>
            <w:r w:rsidRPr="000B2301">
              <w:rPr>
                <w:rFonts w:ascii="Tahoma" w:eastAsia="Tahoma" w:hAnsi="Tahoma" w:cs="Tahoma"/>
                <w:b/>
                <w:lang w:val="el-GR" w:eastAsia="en-US"/>
              </w:rPr>
              <w:t>Στόχος</w:t>
            </w:r>
            <w:r w:rsidRPr="000B2301">
              <w:rPr>
                <w:rFonts w:ascii="Tahoma" w:eastAsia="Tahoma" w:hAnsi="Tahoma" w:cs="Tahoma"/>
                <w:lang w:val="el-GR" w:eastAsia="en-US"/>
              </w:rPr>
              <w:t xml:space="preserve">: Στο πλαίσιο της εν λόγω Φάσης </w:t>
            </w:r>
            <w:r w:rsidR="00EC1BA5">
              <w:rPr>
                <w:rFonts w:ascii="Tahoma" w:eastAsia="Tahoma" w:hAnsi="Tahoma" w:cs="Tahoma"/>
                <w:lang w:val="el-GR" w:eastAsia="en-US"/>
              </w:rPr>
              <w:t xml:space="preserve">εκκινεί και ολοκληρώνεται η διαδικασία </w:t>
            </w:r>
            <w:proofErr w:type="spellStart"/>
            <w:r w:rsidR="00EC1BA5">
              <w:rPr>
                <w:rFonts w:ascii="Tahoma" w:eastAsia="Tahoma" w:hAnsi="Tahoma" w:cs="Tahoma"/>
                <w:lang w:val="el-GR" w:eastAsia="en-US"/>
              </w:rPr>
              <w:t>Ψηφιοποίησης</w:t>
            </w:r>
            <w:proofErr w:type="spellEnd"/>
            <w:r w:rsidR="00EC1BA5">
              <w:rPr>
                <w:rFonts w:ascii="Tahoma" w:eastAsia="Tahoma" w:hAnsi="Tahoma" w:cs="Tahoma"/>
                <w:lang w:val="el-GR" w:eastAsia="en-US"/>
              </w:rPr>
              <w:t xml:space="preserve"> του αρχείου της ΑΠΑ.</w:t>
            </w:r>
          </w:p>
        </w:tc>
      </w:tr>
      <w:tr w:rsidR="002268AD" w:rsidRPr="00F95395" w14:paraId="44B9C7C8" w14:textId="77777777" w:rsidTr="00FA4F40">
        <w:trPr>
          <w:trHeight w:val="1124"/>
        </w:trPr>
        <w:tc>
          <w:tcPr>
            <w:tcW w:w="9634" w:type="dxa"/>
            <w:gridSpan w:val="2"/>
          </w:tcPr>
          <w:p w14:paraId="5BCC45B6" w14:textId="77777777" w:rsidR="002268AD" w:rsidRPr="000B2301" w:rsidRDefault="002268AD" w:rsidP="002268AD">
            <w:pPr>
              <w:suppressAutoHyphens w:val="0"/>
              <w:spacing w:after="0"/>
              <w:jc w:val="left"/>
              <w:rPr>
                <w:rFonts w:ascii="Tahoma" w:eastAsia="Tahoma" w:hAnsi="Tahoma" w:cs="Tahoma"/>
                <w:lang w:val="el-GR" w:eastAsia="en-US"/>
              </w:rPr>
            </w:pPr>
            <w:r w:rsidRPr="000B2301">
              <w:rPr>
                <w:rFonts w:ascii="Tahoma" w:eastAsia="Tahoma" w:hAnsi="Tahoma" w:cs="Tahoma"/>
                <w:b/>
                <w:bCs/>
                <w:lang w:val="el-GR" w:eastAsia="en-US"/>
              </w:rPr>
              <w:t>Περιγραφή</w:t>
            </w:r>
            <w:r w:rsidRPr="000B2301">
              <w:rPr>
                <w:rFonts w:ascii="Tahoma" w:eastAsia="Tahoma" w:hAnsi="Tahoma" w:cs="Tahoma"/>
                <w:lang w:val="el-GR" w:eastAsia="en-US"/>
              </w:rPr>
              <w:t>:</w:t>
            </w:r>
          </w:p>
          <w:p w14:paraId="7744F106" w14:textId="2926FEFC" w:rsidR="002268AD" w:rsidRPr="000B2301" w:rsidRDefault="002268AD" w:rsidP="002268AD">
            <w:pPr>
              <w:spacing w:after="0"/>
              <w:jc w:val="left"/>
              <w:rPr>
                <w:rFonts w:ascii="Tahoma" w:hAnsi="Tahoma" w:cs="Tahoma"/>
                <w:lang w:val="el-GR" w:eastAsia="en-US"/>
              </w:rPr>
            </w:pPr>
            <w:r w:rsidRPr="000B2301">
              <w:rPr>
                <w:rFonts w:ascii="Tahoma" w:hAnsi="Tahoma" w:cs="Tahoma"/>
                <w:lang w:val="el-GR" w:eastAsia="en-US"/>
              </w:rPr>
              <w:t xml:space="preserve">Το περιεχόμενο της Φάσης </w:t>
            </w:r>
            <w:r w:rsidR="004C3FCC">
              <w:rPr>
                <w:rFonts w:ascii="Tahoma" w:hAnsi="Tahoma" w:cs="Tahoma"/>
                <w:lang w:val="el-GR" w:eastAsia="en-US"/>
              </w:rPr>
              <w:t>3</w:t>
            </w:r>
            <w:r w:rsidRPr="000B2301">
              <w:rPr>
                <w:rFonts w:ascii="Tahoma" w:hAnsi="Tahoma" w:cs="Tahoma"/>
                <w:lang w:val="el-GR" w:eastAsia="en-US"/>
              </w:rPr>
              <w:t xml:space="preserve"> περιγράφεται αναλυτικά στην παράγραφο </w:t>
            </w:r>
            <w:r w:rsidR="00F565AD" w:rsidRPr="00FE43D4">
              <w:rPr>
                <w:b/>
                <w:bCs/>
                <w:color w:val="002060"/>
                <w:lang w:val="el-GR" w:eastAsia="en-US"/>
              </w:rPr>
              <w:fldChar w:fldCharType="begin"/>
            </w:r>
            <w:r w:rsidR="00F565AD" w:rsidRPr="00FE43D4">
              <w:rPr>
                <w:rFonts w:ascii="Tahoma" w:hAnsi="Tahoma" w:cs="Tahoma"/>
                <w:b/>
                <w:bCs/>
                <w:color w:val="002060"/>
                <w:lang w:val="el-GR" w:eastAsia="en-US"/>
              </w:rPr>
              <w:instrText xml:space="preserve"> REF _Ref71628736 \h </w:instrText>
            </w:r>
            <w:r w:rsidR="003A51AE" w:rsidRPr="00FE43D4">
              <w:rPr>
                <w:rFonts w:ascii="Tahoma" w:hAnsi="Tahoma" w:cs="Tahoma"/>
                <w:b/>
                <w:bCs/>
                <w:color w:val="002060"/>
                <w:lang w:val="el-GR" w:eastAsia="en-US"/>
              </w:rPr>
              <w:instrText xml:space="preserve"> \* MERGEFORMAT </w:instrText>
            </w:r>
            <w:r w:rsidR="00F565AD" w:rsidRPr="00FE43D4">
              <w:rPr>
                <w:b/>
                <w:bCs/>
                <w:color w:val="002060"/>
                <w:lang w:val="el-GR" w:eastAsia="en-US"/>
              </w:rPr>
            </w:r>
            <w:r w:rsidR="00F565AD" w:rsidRPr="00FE43D4">
              <w:rPr>
                <w:b/>
                <w:bCs/>
                <w:color w:val="002060"/>
                <w:lang w:val="el-GR" w:eastAsia="en-US"/>
              </w:rPr>
              <w:fldChar w:fldCharType="separate"/>
            </w:r>
            <w:r w:rsidR="00F95395" w:rsidRPr="00F95395">
              <w:rPr>
                <w:rFonts w:ascii="Tahoma" w:hAnsi="Tahoma" w:cs="Tahoma"/>
                <w:b/>
                <w:bCs/>
                <w:color w:val="002060"/>
                <w:lang w:val="el-GR"/>
              </w:rPr>
              <w:t xml:space="preserve">Υπηρεσίες σάρωσης εγγράφων &amp; καταχώρησης </w:t>
            </w:r>
            <w:proofErr w:type="spellStart"/>
            <w:r w:rsidR="00F95395" w:rsidRPr="00F95395">
              <w:rPr>
                <w:rFonts w:ascii="Tahoma" w:hAnsi="Tahoma" w:cs="Tahoma"/>
                <w:b/>
                <w:bCs/>
                <w:color w:val="002060"/>
                <w:lang w:val="el-GR"/>
              </w:rPr>
              <w:t>μεταδεδομένων</w:t>
            </w:r>
            <w:proofErr w:type="spellEnd"/>
            <w:r w:rsidR="00F565AD" w:rsidRPr="00FE43D4">
              <w:rPr>
                <w:b/>
                <w:bCs/>
                <w:color w:val="002060"/>
                <w:lang w:val="el-GR" w:eastAsia="en-US"/>
              </w:rPr>
              <w:fldChar w:fldCharType="end"/>
            </w:r>
            <w:r w:rsidRPr="00FE43D4">
              <w:rPr>
                <w:rFonts w:ascii="Tahoma" w:hAnsi="Tahoma" w:cs="Tahoma"/>
                <w:lang w:val="el-GR" w:eastAsia="en-US"/>
              </w:rPr>
              <w:t>.</w:t>
            </w:r>
          </w:p>
          <w:p w14:paraId="2ADF5A82" w14:textId="77777777" w:rsidR="002268AD" w:rsidRPr="000B2301" w:rsidRDefault="002268AD" w:rsidP="002268AD">
            <w:pPr>
              <w:spacing w:after="0"/>
              <w:jc w:val="left"/>
              <w:rPr>
                <w:rFonts w:ascii="Tahoma" w:hAnsi="Tahoma" w:cs="Tahoma"/>
                <w:lang w:val="el-GR" w:eastAsia="en-US"/>
              </w:rPr>
            </w:pPr>
            <w:r w:rsidRPr="000B2301">
              <w:rPr>
                <w:rFonts w:ascii="Tahoma" w:hAnsi="Tahoma" w:cs="Tahoma"/>
                <w:lang w:val="el-GR" w:eastAsia="en-US"/>
              </w:rPr>
              <w:t xml:space="preserve">Οι εργασίες </w:t>
            </w:r>
            <w:proofErr w:type="spellStart"/>
            <w:r w:rsidRPr="000B2301">
              <w:rPr>
                <w:rFonts w:ascii="Tahoma" w:hAnsi="Tahoma" w:cs="Tahoma"/>
                <w:lang w:val="el-GR" w:eastAsia="en-US"/>
              </w:rPr>
              <w:t>ψηφιοποίησης</w:t>
            </w:r>
            <w:proofErr w:type="spellEnd"/>
            <w:r w:rsidRPr="000B2301">
              <w:rPr>
                <w:rFonts w:ascii="Tahoma" w:hAnsi="Tahoma" w:cs="Tahoma"/>
                <w:lang w:val="el-GR" w:eastAsia="en-US"/>
              </w:rPr>
              <w:t xml:space="preserve"> θα εκτελεστούν με εξοπλισμό και μέσα που θα διαθέσει ο Ανάδοχος για τους σκοπούς του έργου, τα οποία αποτελούν ιδιοκτησία του Αναδόχου. </w:t>
            </w:r>
          </w:p>
          <w:p w14:paraId="559FF349" w14:textId="64FC5B06" w:rsidR="002268AD" w:rsidRPr="000B2301" w:rsidRDefault="002268AD" w:rsidP="002268AD">
            <w:pPr>
              <w:spacing w:after="0"/>
              <w:jc w:val="left"/>
              <w:rPr>
                <w:rFonts w:ascii="Tahoma" w:hAnsi="Tahoma" w:cs="Tahoma"/>
                <w:lang w:val="el-GR" w:eastAsia="en-US"/>
              </w:rPr>
            </w:pPr>
            <w:r w:rsidRPr="000B2301">
              <w:rPr>
                <w:rFonts w:ascii="Tahoma" w:hAnsi="Tahoma" w:cs="Tahoma"/>
                <w:lang w:val="el-GR" w:eastAsia="en-US"/>
              </w:rPr>
              <w:t>Κατά τη διάρκεια του πρώτου μήνα της Φάσης 2</w:t>
            </w:r>
            <w:r w:rsidR="00ED3950">
              <w:rPr>
                <w:rFonts w:ascii="Tahoma" w:hAnsi="Tahoma" w:cs="Tahoma"/>
                <w:lang w:val="el-GR" w:eastAsia="en-US"/>
              </w:rPr>
              <w:t>,</w:t>
            </w:r>
            <w:r w:rsidRPr="000B2301">
              <w:rPr>
                <w:rFonts w:ascii="Tahoma" w:hAnsi="Tahoma" w:cs="Tahoma"/>
                <w:lang w:val="el-GR" w:eastAsia="en-US"/>
              </w:rPr>
              <w:t xml:space="preserve"> ο Ανάδοχος θα προβεί σε προπαρασκευαστικές ενέργειες που αφορούν: </w:t>
            </w:r>
          </w:p>
          <w:p w14:paraId="74450AFD" w14:textId="77777777" w:rsidR="002268AD" w:rsidRPr="000B2301" w:rsidRDefault="002268AD" w:rsidP="002268AD">
            <w:pPr>
              <w:spacing w:after="0"/>
              <w:jc w:val="left"/>
              <w:rPr>
                <w:rFonts w:ascii="Tahoma" w:hAnsi="Tahoma" w:cs="Tahoma"/>
                <w:lang w:val="el-GR" w:eastAsia="en-US"/>
              </w:rPr>
            </w:pPr>
            <w:r w:rsidRPr="000B2301">
              <w:rPr>
                <w:rFonts w:ascii="Tahoma" w:hAnsi="Tahoma" w:cs="Tahoma"/>
                <w:lang w:val="el-GR" w:eastAsia="en-US"/>
              </w:rPr>
              <w:t>•</w:t>
            </w:r>
            <w:r w:rsidRPr="000B2301">
              <w:rPr>
                <w:rFonts w:ascii="Tahoma" w:hAnsi="Tahoma" w:cs="Tahoma"/>
                <w:lang w:val="el-GR" w:eastAsia="en-US"/>
              </w:rPr>
              <w:tab/>
              <w:t>Στον εξοπλισμό που θα χρησιμοποιήσει για τη σάρωση των Εγγράφων.</w:t>
            </w:r>
          </w:p>
          <w:p w14:paraId="17C37317" w14:textId="77777777" w:rsidR="002268AD" w:rsidRPr="000B2301" w:rsidRDefault="002268AD" w:rsidP="002268AD">
            <w:pPr>
              <w:spacing w:after="0"/>
              <w:jc w:val="left"/>
              <w:rPr>
                <w:rFonts w:ascii="Tahoma" w:hAnsi="Tahoma" w:cs="Tahoma"/>
                <w:lang w:val="el-GR" w:eastAsia="en-US"/>
              </w:rPr>
            </w:pPr>
            <w:r w:rsidRPr="000B2301">
              <w:rPr>
                <w:rFonts w:ascii="Tahoma" w:hAnsi="Tahoma" w:cs="Tahoma"/>
                <w:lang w:val="el-GR" w:eastAsia="en-US"/>
              </w:rPr>
              <w:t>•</w:t>
            </w:r>
            <w:r w:rsidRPr="000B2301">
              <w:rPr>
                <w:rFonts w:ascii="Tahoma" w:hAnsi="Tahoma" w:cs="Tahoma"/>
                <w:lang w:val="el-GR" w:eastAsia="en-US"/>
              </w:rPr>
              <w:tab/>
              <w:t xml:space="preserve">Στον εξοπλισμό που θα εγκαταστήσει στα Κέντρα </w:t>
            </w:r>
            <w:proofErr w:type="spellStart"/>
            <w:r w:rsidRPr="000B2301">
              <w:rPr>
                <w:rFonts w:ascii="Tahoma" w:hAnsi="Tahoma" w:cs="Tahoma"/>
                <w:lang w:val="el-GR" w:eastAsia="en-US"/>
              </w:rPr>
              <w:t>Ψηφιοποίησης</w:t>
            </w:r>
            <w:proofErr w:type="spellEnd"/>
            <w:r w:rsidRPr="000B2301">
              <w:rPr>
                <w:rFonts w:ascii="Tahoma" w:hAnsi="Tahoma" w:cs="Tahoma"/>
                <w:lang w:val="el-GR" w:eastAsia="en-US"/>
              </w:rPr>
              <w:t xml:space="preserve"> και Καταχώρησης.</w:t>
            </w:r>
          </w:p>
          <w:p w14:paraId="4022F17A" w14:textId="77777777" w:rsidR="002268AD" w:rsidRPr="000B2301" w:rsidRDefault="002268AD" w:rsidP="002268AD">
            <w:pPr>
              <w:spacing w:after="0"/>
              <w:jc w:val="left"/>
              <w:rPr>
                <w:rFonts w:ascii="Tahoma" w:hAnsi="Tahoma" w:cs="Tahoma"/>
                <w:lang w:val="el-GR" w:eastAsia="en-US"/>
              </w:rPr>
            </w:pPr>
            <w:r w:rsidRPr="000B2301">
              <w:rPr>
                <w:rFonts w:ascii="Tahoma" w:hAnsi="Tahoma" w:cs="Tahoma"/>
                <w:lang w:val="el-GR" w:eastAsia="en-US"/>
              </w:rPr>
              <w:t>•</w:t>
            </w:r>
            <w:r w:rsidRPr="000B2301">
              <w:rPr>
                <w:rFonts w:ascii="Tahoma" w:hAnsi="Tahoma" w:cs="Tahoma"/>
                <w:lang w:val="el-GR" w:eastAsia="en-US"/>
              </w:rPr>
              <w:tab/>
              <w:t>Τις ομάδες εργασίας που θα δημιουργήσει και θα εκπαιδεύσει.</w:t>
            </w:r>
          </w:p>
          <w:p w14:paraId="415A6AA3" w14:textId="1796B109" w:rsidR="002268AD" w:rsidRPr="000B2301" w:rsidRDefault="002268AD" w:rsidP="002268AD">
            <w:pPr>
              <w:rPr>
                <w:rFonts w:ascii="Tahoma" w:eastAsia="Tahoma" w:hAnsi="Tahoma" w:cs="Tahoma"/>
                <w:lang w:val="el-GR"/>
              </w:rPr>
            </w:pPr>
            <w:r w:rsidRPr="000B2301">
              <w:rPr>
                <w:rFonts w:ascii="Tahoma" w:hAnsi="Tahoma" w:cs="Tahoma"/>
                <w:lang w:val="el-GR" w:eastAsia="en-US"/>
              </w:rPr>
              <w:t>•</w:t>
            </w:r>
            <w:r w:rsidRPr="000B2301">
              <w:rPr>
                <w:rFonts w:ascii="Tahoma" w:hAnsi="Tahoma" w:cs="Tahoma"/>
                <w:lang w:val="el-GR" w:eastAsia="en-US"/>
              </w:rPr>
              <w:tab/>
              <w:t>Σε λοιπά θέματα που θα εξαρτηθούν από τη μεθοδολογία υλοποίησης που θα ακολουθήσει</w:t>
            </w:r>
          </w:p>
        </w:tc>
      </w:tr>
      <w:tr w:rsidR="002268AD" w:rsidRPr="000B2301" w14:paraId="69E7B6B9" w14:textId="77777777" w:rsidTr="00FA4F40">
        <w:trPr>
          <w:trHeight w:val="454"/>
        </w:trPr>
        <w:tc>
          <w:tcPr>
            <w:tcW w:w="9634" w:type="dxa"/>
            <w:gridSpan w:val="2"/>
            <w:vAlign w:val="center"/>
          </w:tcPr>
          <w:p w14:paraId="263211F5" w14:textId="3B5EFA70" w:rsidR="002268AD" w:rsidRPr="000B2301" w:rsidRDefault="002268AD" w:rsidP="002268AD">
            <w:pPr>
              <w:suppressAutoHyphens w:val="0"/>
              <w:spacing w:after="0"/>
              <w:jc w:val="left"/>
              <w:rPr>
                <w:rFonts w:ascii="Tahoma" w:eastAsia="Tahoma" w:hAnsi="Tahoma" w:cs="Tahoma"/>
                <w:b/>
                <w:bCs/>
                <w:lang w:val="el-GR" w:eastAsia="en-US"/>
              </w:rPr>
            </w:pPr>
            <w:r w:rsidRPr="000B2301">
              <w:rPr>
                <w:rFonts w:ascii="Tahoma" w:eastAsia="Tahoma" w:hAnsi="Tahoma" w:cs="Tahoma"/>
                <w:b/>
                <w:bCs/>
                <w:lang w:val="el-GR" w:eastAsia="en-US"/>
              </w:rPr>
              <w:t>Διάρκεια Φάσης</w:t>
            </w:r>
            <w:r w:rsidRPr="000B2301">
              <w:rPr>
                <w:rFonts w:ascii="Tahoma" w:eastAsia="Tahoma" w:hAnsi="Tahoma" w:cs="Tahoma"/>
                <w:lang w:val="el-GR" w:eastAsia="en-US"/>
              </w:rPr>
              <w:t xml:space="preserve">: </w:t>
            </w:r>
            <w:r w:rsidR="00452348" w:rsidRPr="000B2301">
              <w:rPr>
                <w:rFonts w:ascii="Tahoma" w:eastAsia="Tahoma" w:hAnsi="Tahoma" w:cs="Tahoma"/>
                <w:lang w:val="el-GR" w:eastAsia="en-US"/>
              </w:rPr>
              <w:t>1</w:t>
            </w:r>
            <w:r w:rsidR="00BB43C5">
              <w:rPr>
                <w:rFonts w:ascii="Tahoma" w:eastAsia="Tahoma" w:hAnsi="Tahoma" w:cs="Tahoma"/>
                <w:lang w:val="el-GR" w:eastAsia="en-US"/>
              </w:rPr>
              <w:t>0</w:t>
            </w:r>
            <w:r w:rsidR="003E57DD">
              <w:rPr>
                <w:rFonts w:ascii="Tahoma" w:eastAsia="Tahoma" w:hAnsi="Tahoma" w:cs="Tahoma"/>
                <w:lang w:val="el-GR" w:eastAsia="en-US"/>
              </w:rPr>
              <w:t xml:space="preserve"> </w:t>
            </w:r>
            <w:r w:rsidRPr="000B2301">
              <w:rPr>
                <w:rFonts w:ascii="Tahoma" w:eastAsia="Tahoma" w:hAnsi="Tahoma" w:cs="Tahoma"/>
                <w:lang w:val="el-GR" w:eastAsia="en-US"/>
              </w:rPr>
              <w:t>Μήνες</w:t>
            </w:r>
          </w:p>
        </w:tc>
      </w:tr>
      <w:tr w:rsidR="002268AD" w:rsidRPr="001151D6" w14:paraId="38992BA6" w14:textId="77777777" w:rsidTr="00FA4F40">
        <w:trPr>
          <w:trHeight w:val="454"/>
        </w:trPr>
        <w:tc>
          <w:tcPr>
            <w:tcW w:w="9634" w:type="dxa"/>
            <w:gridSpan w:val="2"/>
            <w:vAlign w:val="center"/>
          </w:tcPr>
          <w:p w14:paraId="7959C56C" w14:textId="7BE5FDB3" w:rsidR="002268AD" w:rsidRPr="000B2301" w:rsidRDefault="002268AD" w:rsidP="002268AD">
            <w:pPr>
              <w:suppressAutoHyphens w:val="0"/>
              <w:spacing w:after="0"/>
              <w:rPr>
                <w:rFonts w:ascii="Tahoma" w:eastAsia="Tahoma" w:hAnsi="Tahoma" w:cs="Tahoma"/>
                <w:lang w:val="el-GR" w:eastAsia="en-US"/>
              </w:rPr>
            </w:pPr>
            <w:r w:rsidRPr="000B2301">
              <w:rPr>
                <w:rFonts w:ascii="Tahoma" w:eastAsia="Tahoma" w:hAnsi="Tahoma" w:cs="Tahoma"/>
                <w:b/>
                <w:bCs/>
                <w:lang w:val="el-GR" w:eastAsia="en-US"/>
              </w:rPr>
              <w:t>Παραδοτέα Φάσης</w:t>
            </w:r>
            <w:r w:rsidRPr="000B2301">
              <w:rPr>
                <w:rFonts w:ascii="Tahoma" w:eastAsia="Tahoma" w:hAnsi="Tahoma" w:cs="Tahoma"/>
                <w:lang w:val="el-GR" w:eastAsia="en-US"/>
              </w:rPr>
              <w:t xml:space="preserve">: </w:t>
            </w:r>
          </w:p>
          <w:p w14:paraId="55AF4E12" w14:textId="19D87FAE" w:rsidR="00205F0A" w:rsidRPr="00FF62C8" w:rsidRDefault="00205F0A" w:rsidP="00884580">
            <w:pPr>
              <w:pStyle w:val="aff1"/>
              <w:numPr>
                <w:ilvl w:val="0"/>
                <w:numId w:val="162"/>
              </w:numPr>
              <w:suppressAutoHyphens w:val="0"/>
              <w:spacing w:after="0"/>
              <w:rPr>
                <w:rFonts w:ascii="Tahoma" w:hAnsi="Tahoma" w:cs="Tahoma"/>
                <w:lang w:val="el-GR" w:eastAsia="en-US"/>
              </w:rPr>
            </w:pPr>
            <w:r w:rsidRPr="00FF62C8">
              <w:rPr>
                <w:rFonts w:ascii="Tahoma" w:hAnsi="Tahoma" w:cs="Tahoma"/>
                <w:lang w:val="el-GR" w:eastAsia="en-US"/>
              </w:rPr>
              <w:t>Π.3.</w:t>
            </w:r>
            <w:r w:rsidR="001151D6">
              <w:rPr>
                <w:rFonts w:ascii="Tahoma" w:hAnsi="Tahoma" w:cs="Tahoma"/>
                <w:lang w:val="el-GR" w:eastAsia="en-US"/>
              </w:rPr>
              <w:t>1</w:t>
            </w:r>
            <w:r w:rsidR="001151D6" w:rsidRPr="00FF62C8">
              <w:rPr>
                <w:rFonts w:ascii="Tahoma" w:hAnsi="Tahoma" w:cs="Tahoma"/>
                <w:lang w:val="el-GR" w:eastAsia="en-US"/>
              </w:rPr>
              <w:t xml:space="preserve"> </w:t>
            </w:r>
            <w:r w:rsidRPr="00FF62C8">
              <w:rPr>
                <w:rFonts w:ascii="Tahoma" w:hAnsi="Tahoma" w:cs="Tahoma"/>
                <w:lang w:val="el-GR" w:eastAsia="en-US"/>
              </w:rPr>
              <w:t>Μηνιαίες Αναφορές Προόδου σάρωσης</w:t>
            </w:r>
          </w:p>
          <w:p w14:paraId="2BEF5F2E" w14:textId="64B8865C" w:rsidR="001151D6" w:rsidRDefault="00205F0A" w:rsidP="003A390E">
            <w:pPr>
              <w:pStyle w:val="aff1"/>
              <w:numPr>
                <w:ilvl w:val="0"/>
                <w:numId w:val="162"/>
              </w:numPr>
              <w:suppressAutoHyphens w:val="0"/>
              <w:spacing w:after="0"/>
              <w:rPr>
                <w:rFonts w:ascii="Tahoma" w:hAnsi="Tahoma" w:cs="Tahoma"/>
                <w:lang w:val="el-GR" w:eastAsia="en-US"/>
              </w:rPr>
            </w:pPr>
            <w:r w:rsidRPr="001151D6">
              <w:rPr>
                <w:rFonts w:ascii="Tahoma" w:hAnsi="Tahoma" w:cs="Tahoma"/>
                <w:lang w:val="el-GR" w:eastAsia="en-US"/>
              </w:rPr>
              <w:t>Π.3.</w:t>
            </w:r>
            <w:r w:rsidR="001151D6">
              <w:rPr>
                <w:rFonts w:ascii="Tahoma" w:hAnsi="Tahoma" w:cs="Tahoma"/>
                <w:lang w:val="el-GR" w:eastAsia="en-US"/>
              </w:rPr>
              <w:t>2</w:t>
            </w:r>
            <w:r w:rsidR="001151D6" w:rsidRPr="001151D6">
              <w:rPr>
                <w:rFonts w:ascii="Tahoma" w:hAnsi="Tahoma" w:cs="Tahoma"/>
                <w:lang w:val="el-GR" w:eastAsia="en-US"/>
              </w:rPr>
              <w:t xml:space="preserve"> </w:t>
            </w:r>
            <w:r w:rsidRPr="001151D6">
              <w:rPr>
                <w:rFonts w:ascii="Tahoma" w:hAnsi="Tahoma" w:cs="Tahoma"/>
                <w:lang w:val="el-GR" w:eastAsia="en-US"/>
              </w:rPr>
              <w:t xml:space="preserve">Μηνιαίες Αναφορές Προόδου Καταχώρησης </w:t>
            </w:r>
          </w:p>
          <w:p w14:paraId="3653D5EE" w14:textId="77777777" w:rsidR="002268AD" w:rsidRDefault="001151D6" w:rsidP="00F25E0B">
            <w:pPr>
              <w:pStyle w:val="aff1"/>
              <w:numPr>
                <w:ilvl w:val="0"/>
                <w:numId w:val="162"/>
              </w:numPr>
              <w:suppressAutoHyphens w:val="0"/>
              <w:spacing w:after="0"/>
              <w:rPr>
                <w:rFonts w:ascii="Tahoma" w:hAnsi="Tahoma" w:cs="Tahoma"/>
                <w:lang w:val="el-GR" w:eastAsia="en-US"/>
              </w:rPr>
            </w:pPr>
            <w:r w:rsidRPr="00FF62C8">
              <w:rPr>
                <w:rFonts w:ascii="Tahoma" w:hAnsi="Tahoma" w:cs="Tahoma"/>
                <w:lang w:val="el-GR" w:eastAsia="en-US"/>
              </w:rPr>
              <w:t>Π.3.</w:t>
            </w:r>
            <w:r>
              <w:rPr>
                <w:rFonts w:ascii="Tahoma" w:hAnsi="Tahoma" w:cs="Tahoma"/>
                <w:lang w:val="el-GR" w:eastAsia="en-US"/>
              </w:rPr>
              <w:t>3</w:t>
            </w:r>
            <w:r w:rsidRPr="00FF62C8">
              <w:rPr>
                <w:rFonts w:ascii="Tahoma" w:hAnsi="Tahoma" w:cs="Tahoma"/>
                <w:lang w:val="el-GR" w:eastAsia="en-US"/>
              </w:rPr>
              <w:t xml:space="preserve"> Σαρωμένα και Τεκμηριωμένα Έγγραφα</w:t>
            </w:r>
          </w:p>
          <w:p w14:paraId="587BF3B8" w14:textId="77777777" w:rsidR="00F25E0B" w:rsidRDefault="00F25E0B" w:rsidP="00F25E0B">
            <w:pPr>
              <w:suppressAutoHyphens w:val="0"/>
              <w:spacing w:after="0"/>
              <w:rPr>
                <w:rFonts w:ascii="Tahoma" w:hAnsi="Tahoma" w:cs="Tahoma"/>
                <w:lang w:val="el-GR" w:eastAsia="en-US"/>
              </w:rPr>
            </w:pPr>
          </w:p>
          <w:p w14:paraId="232E0C43" w14:textId="4C2EE0CD" w:rsidR="00F25E0B" w:rsidRPr="00F25E0B" w:rsidRDefault="00F25E0B" w:rsidP="00F25E0B">
            <w:pPr>
              <w:suppressAutoHyphens w:val="0"/>
              <w:spacing w:after="0"/>
              <w:rPr>
                <w:rFonts w:ascii="Tahoma" w:hAnsi="Tahoma" w:cs="Tahoma"/>
                <w:lang w:val="el-GR" w:eastAsia="en-US"/>
              </w:rPr>
            </w:pPr>
          </w:p>
        </w:tc>
      </w:tr>
    </w:tbl>
    <w:p w14:paraId="0AA49C34" w14:textId="513719C6" w:rsidR="009D2318" w:rsidRPr="00D80B56" w:rsidRDefault="00D80B56" w:rsidP="00D80B56">
      <w:pPr>
        <w:pStyle w:val="4"/>
        <w:rPr>
          <w:rFonts w:cs="Tahoma"/>
          <w:lang w:val="el-GR"/>
        </w:rPr>
      </w:pPr>
      <w:bookmarkStart w:id="854" w:name="_Toc183709357"/>
      <w:bookmarkStart w:id="855" w:name="_Ref71623517"/>
      <w:bookmarkStart w:id="856" w:name="_Toc117244140"/>
      <w:bookmarkStart w:id="857" w:name="_Hlk61973828"/>
      <w:r>
        <w:rPr>
          <w:rFonts w:cs="Tahoma"/>
          <w:lang w:val="el-GR"/>
        </w:rPr>
        <w:lastRenderedPageBreak/>
        <w:t xml:space="preserve">7.8.2.4 </w:t>
      </w:r>
      <w:r w:rsidR="009D2318" w:rsidRPr="00D80B56">
        <w:rPr>
          <w:rFonts w:cs="Tahoma"/>
          <w:lang w:val="el-GR"/>
        </w:rPr>
        <w:t xml:space="preserve">Φάση </w:t>
      </w:r>
      <w:r w:rsidR="00920B6C" w:rsidRPr="00D80B56">
        <w:rPr>
          <w:rFonts w:cs="Tahoma"/>
          <w:lang w:val="el-GR"/>
        </w:rPr>
        <w:t>4</w:t>
      </w:r>
      <w:r w:rsidR="009D2318" w:rsidRPr="00D80B56">
        <w:rPr>
          <w:rFonts w:cs="Tahoma"/>
          <w:lang w:val="el-GR"/>
        </w:rPr>
        <w:t xml:space="preserve">: </w:t>
      </w:r>
      <w:r w:rsidR="00920B6C" w:rsidRPr="00D80B56">
        <w:rPr>
          <w:rFonts w:cs="Tahoma"/>
          <w:lang w:val="el-GR"/>
        </w:rPr>
        <w:t xml:space="preserve">Εφαρμογή Διαχείρισης </w:t>
      </w:r>
      <w:r w:rsidR="00AE5217">
        <w:rPr>
          <w:rFonts w:cs="Tahoma"/>
          <w:lang w:val="el-GR"/>
        </w:rPr>
        <w:t>Εξετάσεων</w:t>
      </w:r>
      <w:bookmarkEnd w:id="854"/>
    </w:p>
    <w:tbl>
      <w:tblPr>
        <w:tblStyle w:val="TableGrid11"/>
        <w:tblW w:w="9634" w:type="dxa"/>
        <w:tblLook w:val="04A0" w:firstRow="1" w:lastRow="0" w:firstColumn="1" w:lastColumn="0" w:noHBand="0" w:noVBand="1"/>
      </w:tblPr>
      <w:tblGrid>
        <w:gridCol w:w="2830"/>
        <w:gridCol w:w="6804"/>
      </w:tblGrid>
      <w:tr w:rsidR="009D2318" w:rsidRPr="00207D82" w14:paraId="79E0FE49" w14:textId="77777777" w:rsidTr="00FA4F40">
        <w:trPr>
          <w:trHeight w:val="567"/>
        </w:trPr>
        <w:tc>
          <w:tcPr>
            <w:tcW w:w="2830" w:type="dxa"/>
            <w:vAlign w:val="center"/>
          </w:tcPr>
          <w:p w14:paraId="3DEBA878" w14:textId="0D6CB32F" w:rsidR="009D2318" w:rsidRPr="000B2301" w:rsidRDefault="009D2318" w:rsidP="00FA4F40">
            <w:pPr>
              <w:suppressAutoHyphens w:val="0"/>
              <w:spacing w:after="0"/>
              <w:jc w:val="left"/>
              <w:rPr>
                <w:rFonts w:ascii="Tahoma" w:eastAsia="Tahoma" w:hAnsi="Tahoma" w:cs="Tahoma"/>
                <w:b/>
                <w:lang w:val="en-US" w:eastAsia="en-US"/>
              </w:rPr>
            </w:pPr>
            <w:r w:rsidRPr="000B2301">
              <w:rPr>
                <w:rFonts w:ascii="Tahoma" w:eastAsia="Tahoma" w:hAnsi="Tahoma" w:cs="Tahoma"/>
                <w:b/>
                <w:lang w:val="el-GR" w:eastAsia="en-US"/>
              </w:rPr>
              <w:t xml:space="preserve">Φάση </w:t>
            </w:r>
            <w:r w:rsidR="00920B6C">
              <w:rPr>
                <w:rFonts w:ascii="Tahoma" w:eastAsia="Tahoma" w:hAnsi="Tahoma" w:cs="Tahoma"/>
                <w:b/>
                <w:lang w:val="el-GR" w:eastAsia="en-US"/>
              </w:rPr>
              <w:t>4</w:t>
            </w:r>
          </w:p>
        </w:tc>
        <w:tc>
          <w:tcPr>
            <w:tcW w:w="6804" w:type="dxa"/>
            <w:vAlign w:val="center"/>
          </w:tcPr>
          <w:p w14:paraId="14AADCB0" w14:textId="49E49260" w:rsidR="009D2318" w:rsidRPr="002E2594" w:rsidRDefault="009D2318" w:rsidP="00FA4F40">
            <w:pPr>
              <w:suppressAutoHyphens w:val="0"/>
              <w:spacing w:after="0"/>
              <w:jc w:val="left"/>
              <w:rPr>
                <w:rFonts w:ascii="Tahoma" w:eastAsia="Tahoma" w:hAnsi="Tahoma" w:cs="Tahoma"/>
                <w:lang w:val="el-GR" w:eastAsia="en-US"/>
              </w:rPr>
            </w:pPr>
            <w:r w:rsidRPr="000B2301">
              <w:rPr>
                <w:rFonts w:ascii="Tahoma" w:eastAsia="Tahoma" w:hAnsi="Tahoma" w:cs="Tahoma"/>
                <w:b/>
                <w:lang w:val="el-GR" w:eastAsia="en-US"/>
              </w:rPr>
              <w:t>Τίτλος</w:t>
            </w:r>
            <w:r w:rsidRPr="000B2301">
              <w:rPr>
                <w:rFonts w:ascii="Tahoma" w:eastAsia="Tahoma" w:hAnsi="Tahoma" w:cs="Tahoma"/>
                <w:lang w:val="el-GR" w:eastAsia="en-US"/>
              </w:rPr>
              <w:t xml:space="preserve">: </w:t>
            </w:r>
            <w:r w:rsidR="002E2594" w:rsidRPr="002E2594">
              <w:rPr>
                <w:rFonts w:ascii="Tahoma" w:eastAsia="Tahoma" w:hAnsi="Tahoma" w:cs="Tahoma"/>
                <w:lang w:val="el-GR" w:eastAsia="en-US"/>
              </w:rPr>
              <w:t xml:space="preserve">Εφαρμογή Διαχείρισης </w:t>
            </w:r>
            <w:r w:rsidR="00AE5217">
              <w:rPr>
                <w:rFonts w:ascii="Tahoma" w:eastAsia="Tahoma" w:hAnsi="Tahoma" w:cs="Tahoma"/>
                <w:lang w:val="el-GR" w:eastAsia="en-US"/>
              </w:rPr>
              <w:t>Εξετάσεων</w:t>
            </w:r>
          </w:p>
        </w:tc>
      </w:tr>
      <w:tr w:rsidR="009D2318" w:rsidRPr="000B2301" w14:paraId="4A053580" w14:textId="77777777" w:rsidTr="00FA4F40">
        <w:trPr>
          <w:trHeight w:val="454"/>
        </w:trPr>
        <w:tc>
          <w:tcPr>
            <w:tcW w:w="2830" w:type="dxa"/>
            <w:vAlign w:val="center"/>
          </w:tcPr>
          <w:p w14:paraId="4788391F" w14:textId="548DF9D4" w:rsidR="009D2318" w:rsidRPr="00CD100D" w:rsidRDefault="009D2318" w:rsidP="00FA4F40">
            <w:pPr>
              <w:suppressAutoHyphens w:val="0"/>
              <w:spacing w:after="0"/>
              <w:jc w:val="left"/>
              <w:rPr>
                <w:rFonts w:ascii="Tahoma" w:eastAsia="Tahoma" w:hAnsi="Tahoma" w:cs="Tahoma"/>
                <w:lang w:val="en-US" w:eastAsia="en-US"/>
              </w:rPr>
            </w:pPr>
            <w:r w:rsidRPr="000B2301">
              <w:rPr>
                <w:rFonts w:ascii="Tahoma" w:eastAsia="Tahoma" w:hAnsi="Tahoma" w:cs="Tahoma"/>
                <w:b/>
                <w:bCs/>
                <w:lang w:val="el-GR" w:eastAsia="en-US"/>
              </w:rPr>
              <w:t>Μήνας Έναρξης</w:t>
            </w:r>
            <w:r w:rsidRPr="000B2301">
              <w:rPr>
                <w:rFonts w:ascii="Tahoma" w:eastAsia="Tahoma" w:hAnsi="Tahoma" w:cs="Tahoma"/>
                <w:lang w:val="el-GR" w:eastAsia="en-US"/>
              </w:rPr>
              <w:t xml:space="preserve">: </w:t>
            </w:r>
            <w:r w:rsidR="00CD100D">
              <w:rPr>
                <w:rFonts w:ascii="Tahoma" w:eastAsia="Tahoma" w:hAnsi="Tahoma" w:cs="Tahoma"/>
                <w:lang w:val="en-US" w:eastAsia="en-US"/>
              </w:rPr>
              <w:t>3</w:t>
            </w:r>
          </w:p>
        </w:tc>
        <w:tc>
          <w:tcPr>
            <w:tcW w:w="6804" w:type="dxa"/>
            <w:vAlign w:val="center"/>
          </w:tcPr>
          <w:p w14:paraId="500424D1" w14:textId="65B611E8" w:rsidR="009D2318" w:rsidRPr="000A2BEE" w:rsidRDefault="009D2318" w:rsidP="00FA4F40">
            <w:pPr>
              <w:suppressAutoHyphens w:val="0"/>
              <w:spacing w:after="0"/>
              <w:jc w:val="left"/>
              <w:rPr>
                <w:rFonts w:ascii="Tahoma" w:eastAsia="Tahoma" w:hAnsi="Tahoma" w:cs="Tahoma"/>
                <w:lang w:val="en-US" w:eastAsia="en-US"/>
              </w:rPr>
            </w:pPr>
            <w:r w:rsidRPr="000B2301">
              <w:rPr>
                <w:rFonts w:ascii="Tahoma" w:eastAsia="Tahoma" w:hAnsi="Tahoma" w:cs="Tahoma"/>
                <w:b/>
                <w:bCs/>
                <w:lang w:val="el-GR" w:eastAsia="en-US"/>
              </w:rPr>
              <w:t>Μήνας Λήξης</w:t>
            </w:r>
            <w:r w:rsidRPr="000B2301">
              <w:rPr>
                <w:rFonts w:ascii="Tahoma" w:eastAsia="Tahoma" w:hAnsi="Tahoma" w:cs="Tahoma"/>
                <w:lang w:val="el-GR" w:eastAsia="en-US"/>
              </w:rPr>
              <w:t xml:space="preserve">: </w:t>
            </w:r>
            <w:r w:rsidR="00920B6C">
              <w:rPr>
                <w:rFonts w:ascii="Tahoma" w:eastAsia="Tahoma" w:hAnsi="Tahoma" w:cs="Tahoma"/>
                <w:lang w:val="el-GR" w:eastAsia="en-US"/>
              </w:rPr>
              <w:t>1</w:t>
            </w:r>
            <w:r w:rsidR="00CD100D">
              <w:rPr>
                <w:rFonts w:ascii="Tahoma" w:eastAsia="Tahoma" w:hAnsi="Tahoma" w:cs="Tahoma"/>
                <w:lang w:val="en-US" w:eastAsia="en-US"/>
              </w:rPr>
              <w:t>2</w:t>
            </w:r>
          </w:p>
        </w:tc>
      </w:tr>
      <w:tr w:rsidR="009D2318" w:rsidRPr="00F95395" w14:paraId="5CCDAEA6" w14:textId="77777777" w:rsidTr="00FA4F40">
        <w:tc>
          <w:tcPr>
            <w:tcW w:w="9634" w:type="dxa"/>
            <w:gridSpan w:val="2"/>
            <w:vAlign w:val="center"/>
          </w:tcPr>
          <w:p w14:paraId="3794A6BF" w14:textId="60D057B9" w:rsidR="002268AD" w:rsidRPr="00ED3950" w:rsidRDefault="009D2318" w:rsidP="00805A2D">
            <w:pPr>
              <w:suppressAutoHyphens w:val="0"/>
              <w:spacing w:after="0"/>
              <w:rPr>
                <w:lang w:val="el-GR" w:eastAsia="en-US"/>
              </w:rPr>
            </w:pPr>
            <w:r w:rsidRPr="000B2301">
              <w:rPr>
                <w:b/>
                <w:lang w:val="el-GR" w:eastAsia="en-US"/>
              </w:rPr>
              <w:t>Στόχος</w:t>
            </w:r>
            <w:r w:rsidRPr="000B2301">
              <w:rPr>
                <w:lang w:val="el-GR" w:eastAsia="en-US"/>
              </w:rPr>
              <w:t xml:space="preserve">: </w:t>
            </w:r>
            <w:r w:rsidR="00805A2D" w:rsidRPr="00EC1BA5">
              <w:rPr>
                <w:rFonts w:ascii="Tahoma" w:hAnsi="Tahoma" w:cs="Tahoma"/>
                <w:lang w:val="el-GR" w:eastAsia="en-US"/>
              </w:rPr>
              <w:t>Στόχος της Φάσης 4</w:t>
            </w:r>
            <w:r w:rsidR="003E57DD" w:rsidRPr="00EC1BA5">
              <w:rPr>
                <w:rFonts w:ascii="Tahoma" w:hAnsi="Tahoma" w:cs="Tahoma"/>
                <w:lang w:val="el-GR" w:eastAsia="en-US"/>
              </w:rPr>
              <w:t xml:space="preserve"> </w:t>
            </w:r>
            <w:r w:rsidR="00A10AAC">
              <w:rPr>
                <w:rFonts w:ascii="Tahoma" w:hAnsi="Tahoma" w:cs="Tahoma"/>
                <w:lang w:val="el-GR" w:eastAsia="en-US"/>
              </w:rPr>
              <w:t xml:space="preserve">είναι </w:t>
            </w:r>
            <w:r w:rsidR="00805A2D" w:rsidRPr="00EC1BA5">
              <w:rPr>
                <w:rFonts w:ascii="Tahoma" w:hAnsi="Tahoma" w:cs="Tahoma"/>
                <w:lang w:val="el-GR" w:eastAsia="en-US"/>
              </w:rPr>
              <w:t xml:space="preserve">η ανάπτυξη </w:t>
            </w:r>
            <w:r w:rsidR="003E57DD" w:rsidRPr="00EC1BA5">
              <w:rPr>
                <w:rFonts w:ascii="Tahoma" w:hAnsi="Tahoma" w:cs="Tahoma"/>
                <w:lang w:val="el-GR" w:eastAsia="en-US"/>
              </w:rPr>
              <w:t xml:space="preserve">της Εφαρμογή Διαχείρισης </w:t>
            </w:r>
            <w:r w:rsidR="00AE5217">
              <w:rPr>
                <w:rFonts w:ascii="Tahoma" w:hAnsi="Tahoma" w:cs="Tahoma"/>
                <w:lang w:val="el-GR" w:eastAsia="en-US"/>
              </w:rPr>
              <w:t>Εξετάσεων</w:t>
            </w:r>
            <w:r w:rsidR="00805A2D" w:rsidRPr="00EC1BA5">
              <w:rPr>
                <w:rFonts w:ascii="Tahoma" w:hAnsi="Tahoma" w:cs="Tahoma"/>
                <w:lang w:val="el-GR" w:eastAsia="en-US"/>
              </w:rPr>
              <w:t>, η εκπαίδευση των χρηστών και η ολοκλήρωση του περιβάλλοντος χρήσης.</w:t>
            </w:r>
          </w:p>
        </w:tc>
      </w:tr>
      <w:tr w:rsidR="009D2318" w:rsidRPr="00F95395" w14:paraId="20431010" w14:textId="77777777" w:rsidTr="00ED3950">
        <w:trPr>
          <w:trHeight w:val="766"/>
        </w:trPr>
        <w:tc>
          <w:tcPr>
            <w:tcW w:w="9634" w:type="dxa"/>
            <w:gridSpan w:val="2"/>
          </w:tcPr>
          <w:p w14:paraId="59B1F829" w14:textId="77777777" w:rsidR="009D2318" w:rsidRPr="000B2301" w:rsidRDefault="009D2318" w:rsidP="00FE43D4">
            <w:pPr>
              <w:suppressAutoHyphens w:val="0"/>
              <w:spacing w:after="0"/>
              <w:rPr>
                <w:rFonts w:ascii="Tahoma" w:eastAsia="Tahoma" w:hAnsi="Tahoma" w:cs="Tahoma"/>
                <w:lang w:val="el-GR" w:eastAsia="en-US"/>
              </w:rPr>
            </w:pPr>
            <w:r w:rsidRPr="000B2301">
              <w:rPr>
                <w:rFonts w:ascii="Tahoma" w:eastAsia="Tahoma" w:hAnsi="Tahoma" w:cs="Tahoma"/>
                <w:b/>
                <w:bCs/>
                <w:lang w:val="el-GR" w:eastAsia="en-US"/>
              </w:rPr>
              <w:t>Περιγραφή</w:t>
            </w:r>
            <w:r w:rsidRPr="000B2301">
              <w:rPr>
                <w:rFonts w:ascii="Tahoma" w:eastAsia="Tahoma" w:hAnsi="Tahoma" w:cs="Tahoma"/>
                <w:lang w:val="el-GR" w:eastAsia="en-US"/>
              </w:rPr>
              <w:t>:</w:t>
            </w:r>
          </w:p>
          <w:p w14:paraId="7DB19236" w14:textId="5804BD3C" w:rsidR="009D2318" w:rsidRPr="000B2301" w:rsidRDefault="009D2318" w:rsidP="00FE43D4">
            <w:pPr>
              <w:spacing w:after="0"/>
              <w:rPr>
                <w:rFonts w:ascii="Tahoma" w:eastAsia="Tahoma" w:hAnsi="Tahoma" w:cs="Tahoma"/>
                <w:lang w:val="el-GR"/>
              </w:rPr>
            </w:pPr>
            <w:r w:rsidRPr="000B2301">
              <w:rPr>
                <w:rFonts w:ascii="Tahoma" w:hAnsi="Tahoma" w:cs="Tahoma"/>
                <w:lang w:val="el-GR" w:eastAsia="en-US"/>
              </w:rPr>
              <w:t xml:space="preserve">Το περιεχόμενο της Φάσης 4 περιγράφεται αναλυτικά στην παράγραφο </w:t>
            </w:r>
            <w:r w:rsidR="00F565AD" w:rsidRPr="00FE43D4">
              <w:rPr>
                <w:b/>
                <w:bCs/>
                <w:color w:val="002060"/>
                <w:lang w:val="el-GR" w:eastAsia="en-US"/>
              </w:rPr>
              <w:fldChar w:fldCharType="begin"/>
            </w:r>
            <w:r w:rsidR="00F565AD" w:rsidRPr="00FE43D4">
              <w:rPr>
                <w:rFonts w:ascii="Tahoma" w:hAnsi="Tahoma" w:cs="Tahoma"/>
                <w:b/>
                <w:bCs/>
                <w:color w:val="002060"/>
                <w:lang w:val="el-GR" w:eastAsia="en-US"/>
              </w:rPr>
              <w:instrText xml:space="preserve"> REF _Ref149745237 \h </w:instrText>
            </w:r>
            <w:r w:rsidR="003A51AE" w:rsidRPr="00FE43D4">
              <w:rPr>
                <w:rFonts w:ascii="Tahoma" w:hAnsi="Tahoma" w:cs="Tahoma"/>
                <w:b/>
                <w:bCs/>
                <w:color w:val="002060"/>
                <w:lang w:val="el-GR" w:eastAsia="en-US"/>
              </w:rPr>
              <w:instrText xml:space="preserve"> \* MERGEFORMAT </w:instrText>
            </w:r>
            <w:r w:rsidR="00F565AD" w:rsidRPr="00FE43D4">
              <w:rPr>
                <w:b/>
                <w:bCs/>
                <w:color w:val="002060"/>
                <w:lang w:val="el-GR" w:eastAsia="en-US"/>
              </w:rPr>
            </w:r>
            <w:r w:rsidR="00F565AD" w:rsidRPr="00FE43D4">
              <w:rPr>
                <w:b/>
                <w:bCs/>
                <w:color w:val="002060"/>
                <w:lang w:val="el-GR" w:eastAsia="en-US"/>
              </w:rPr>
              <w:fldChar w:fldCharType="separate"/>
            </w:r>
            <w:r w:rsidR="00F95395" w:rsidRPr="00F95395">
              <w:rPr>
                <w:rFonts w:ascii="Tahoma" w:eastAsia="SimSun" w:hAnsi="Tahoma" w:cs="Tahoma"/>
                <w:b/>
                <w:bCs/>
                <w:color w:val="002060"/>
                <w:lang w:val="el-GR"/>
              </w:rPr>
              <w:t xml:space="preserve">Εφαρμογή </w:t>
            </w:r>
            <w:r w:rsidR="00F95395" w:rsidRPr="00F95395">
              <w:rPr>
                <w:rFonts w:ascii="Tahoma" w:hAnsi="Tahoma" w:cs="Tahoma"/>
                <w:b/>
                <w:bCs/>
                <w:color w:val="002060"/>
                <w:lang w:val="el-GR"/>
              </w:rPr>
              <w:t>Υποσυστήματος Εξετάσεων</w:t>
            </w:r>
            <w:r w:rsidR="00F565AD" w:rsidRPr="00FE43D4">
              <w:rPr>
                <w:b/>
                <w:bCs/>
                <w:color w:val="002060"/>
                <w:lang w:val="el-GR" w:eastAsia="en-US"/>
              </w:rPr>
              <w:fldChar w:fldCharType="end"/>
            </w:r>
          </w:p>
        </w:tc>
      </w:tr>
      <w:tr w:rsidR="009D2318" w:rsidRPr="000B2301" w14:paraId="7905DC68" w14:textId="77777777" w:rsidTr="00FA4F40">
        <w:trPr>
          <w:trHeight w:val="454"/>
        </w:trPr>
        <w:tc>
          <w:tcPr>
            <w:tcW w:w="9634" w:type="dxa"/>
            <w:gridSpan w:val="2"/>
            <w:vAlign w:val="center"/>
          </w:tcPr>
          <w:p w14:paraId="47CC05C3" w14:textId="4097831A" w:rsidR="009D2318" w:rsidRPr="000B2301" w:rsidRDefault="009D2318" w:rsidP="00FA4F40">
            <w:pPr>
              <w:suppressAutoHyphens w:val="0"/>
              <w:spacing w:after="0"/>
              <w:jc w:val="left"/>
              <w:rPr>
                <w:rFonts w:ascii="Tahoma" w:eastAsia="Tahoma" w:hAnsi="Tahoma" w:cs="Tahoma"/>
                <w:b/>
                <w:bCs/>
                <w:lang w:val="el-GR" w:eastAsia="en-US"/>
              </w:rPr>
            </w:pPr>
            <w:r w:rsidRPr="000B2301">
              <w:rPr>
                <w:rFonts w:ascii="Tahoma" w:eastAsia="Tahoma" w:hAnsi="Tahoma" w:cs="Tahoma"/>
                <w:b/>
                <w:bCs/>
                <w:lang w:val="el-GR" w:eastAsia="en-US"/>
              </w:rPr>
              <w:t>Διάρκεια Φάσης</w:t>
            </w:r>
            <w:r w:rsidRPr="000B2301">
              <w:rPr>
                <w:rFonts w:ascii="Tahoma" w:eastAsia="Tahoma" w:hAnsi="Tahoma" w:cs="Tahoma"/>
                <w:lang w:val="el-GR" w:eastAsia="en-US"/>
              </w:rPr>
              <w:t xml:space="preserve">: </w:t>
            </w:r>
            <w:r w:rsidR="003E57DD">
              <w:rPr>
                <w:rFonts w:ascii="Tahoma" w:eastAsia="Tahoma" w:hAnsi="Tahoma" w:cs="Tahoma"/>
                <w:lang w:val="el-GR" w:eastAsia="en-US"/>
              </w:rPr>
              <w:t>1</w:t>
            </w:r>
            <w:r w:rsidR="00BB43C5">
              <w:rPr>
                <w:rFonts w:ascii="Tahoma" w:eastAsia="Tahoma" w:hAnsi="Tahoma" w:cs="Tahoma"/>
                <w:lang w:val="el-GR" w:eastAsia="en-US"/>
              </w:rPr>
              <w:t>0</w:t>
            </w:r>
            <w:r w:rsidR="006F2A9B" w:rsidRPr="000B2301">
              <w:rPr>
                <w:rFonts w:ascii="Tahoma" w:eastAsia="Tahoma" w:hAnsi="Tahoma" w:cs="Tahoma"/>
                <w:lang w:val="el-GR" w:eastAsia="en-US"/>
              </w:rPr>
              <w:t xml:space="preserve"> </w:t>
            </w:r>
            <w:r w:rsidRPr="000B2301">
              <w:rPr>
                <w:rFonts w:ascii="Tahoma" w:eastAsia="Tahoma" w:hAnsi="Tahoma" w:cs="Tahoma"/>
                <w:lang w:val="el-GR" w:eastAsia="en-US"/>
              </w:rPr>
              <w:t>Μήνες</w:t>
            </w:r>
          </w:p>
        </w:tc>
      </w:tr>
      <w:tr w:rsidR="009D2318" w:rsidRPr="00F95395" w14:paraId="54D5E0B8" w14:textId="77777777" w:rsidTr="00FA4F40">
        <w:trPr>
          <w:trHeight w:val="454"/>
        </w:trPr>
        <w:tc>
          <w:tcPr>
            <w:tcW w:w="9634" w:type="dxa"/>
            <w:gridSpan w:val="2"/>
            <w:vAlign w:val="center"/>
          </w:tcPr>
          <w:p w14:paraId="0E8DA12E" w14:textId="49600069" w:rsidR="00171818" w:rsidRPr="00EC1BA5" w:rsidRDefault="009D2318" w:rsidP="00884580">
            <w:pPr>
              <w:pStyle w:val="aff1"/>
              <w:numPr>
                <w:ilvl w:val="0"/>
                <w:numId w:val="157"/>
              </w:numPr>
              <w:suppressAutoHyphens w:val="0"/>
              <w:spacing w:after="0"/>
              <w:rPr>
                <w:rFonts w:ascii="Tahoma" w:hAnsi="Tahoma" w:cs="Tahoma"/>
                <w:lang w:val="el-GR" w:eastAsia="en-US"/>
              </w:rPr>
            </w:pPr>
            <w:r w:rsidRPr="003148E8">
              <w:rPr>
                <w:rFonts w:ascii="Tahoma" w:hAnsi="Tahoma" w:cs="Tahoma"/>
                <w:b/>
                <w:bCs/>
                <w:lang w:val="el-GR" w:eastAsia="en-US"/>
              </w:rPr>
              <w:t>Παραδοτέα Φάσης</w:t>
            </w:r>
            <w:r w:rsidRPr="003148E8">
              <w:rPr>
                <w:rFonts w:ascii="Tahoma" w:hAnsi="Tahoma" w:cs="Tahoma"/>
                <w:lang w:val="el-GR" w:eastAsia="en-US"/>
              </w:rPr>
              <w:t xml:space="preserve">: </w:t>
            </w:r>
          </w:p>
          <w:p w14:paraId="307678D8" w14:textId="316BC5BD" w:rsidR="00171818" w:rsidRPr="003148E8" w:rsidRDefault="00171818" w:rsidP="00884580">
            <w:pPr>
              <w:pStyle w:val="aff1"/>
              <w:numPr>
                <w:ilvl w:val="0"/>
                <w:numId w:val="157"/>
              </w:numPr>
              <w:suppressAutoHyphens w:val="0"/>
              <w:spacing w:after="0"/>
              <w:rPr>
                <w:rFonts w:ascii="Tahoma" w:hAnsi="Tahoma" w:cs="Tahoma"/>
                <w:lang w:val="el-GR" w:eastAsia="en-US"/>
              </w:rPr>
            </w:pPr>
            <w:r w:rsidRPr="003148E8">
              <w:rPr>
                <w:rFonts w:ascii="Tahoma" w:hAnsi="Tahoma" w:cs="Tahoma"/>
                <w:lang w:val="el-GR" w:eastAsia="en-US"/>
              </w:rPr>
              <w:t>Π4.1: Λογισμικό σε λειτουργική ετοιμότητα.</w:t>
            </w:r>
          </w:p>
          <w:p w14:paraId="4C06CCF0" w14:textId="589E3B7B" w:rsidR="00171818" w:rsidRPr="003148E8" w:rsidRDefault="00171818" w:rsidP="00884580">
            <w:pPr>
              <w:pStyle w:val="aff1"/>
              <w:numPr>
                <w:ilvl w:val="0"/>
                <w:numId w:val="157"/>
              </w:numPr>
              <w:suppressAutoHyphens w:val="0"/>
              <w:spacing w:after="0"/>
              <w:rPr>
                <w:rFonts w:ascii="Tahoma" w:hAnsi="Tahoma" w:cs="Tahoma"/>
                <w:lang w:val="el-GR" w:eastAsia="en-US"/>
              </w:rPr>
            </w:pPr>
            <w:r w:rsidRPr="003148E8">
              <w:rPr>
                <w:rFonts w:ascii="Tahoma" w:hAnsi="Tahoma" w:cs="Tahoma"/>
                <w:lang w:val="el-GR" w:eastAsia="en-US"/>
              </w:rPr>
              <w:t>Π4.2: Εγχειρίδια Τεκμηρίωσης (λειτουργικής &amp; υποστηρικτικής).</w:t>
            </w:r>
          </w:p>
          <w:p w14:paraId="3BF0DE31" w14:textId="00A337EF" w:rsidR="00171818" w:rsidRPr="003148E8" w:rsidRDefault="00171818" w:rsidP="00884580">
            <w:pPr>
              <w:pStyle w:val="aff1"/>
              <w:numPr>
                <w:ilvl w:val="1"/>
                <w:numId w:val="157"/>
              </w:numPr>
              <w:suppressAutoHyphens w:val="0"/>
              <w:spacing w:after="0"/>
              <w:rPr>
                <w:rFonts w:ascii="Tahoma" w:hAnsi="Tahoma" w:cs="Tahoma"/>
                <w:lang w:val="el-GR" w:eastAsia="en-US"/>
              </w:rPr>
            </w:pPr>
            <w:r w:rsidRPr="003148E8">
              <w:rPr>
                <w:rFonts w:ascii="Tahoma" w:hAnsi="Tahoma" w:cs="Tahoma"/>
                <w:lang w:val="el-GR" w:eastAsia="en-US"/>
              </w:rPr>
              <w:t>Τεύχος Π4.2.1: Εγχειρίδιο υποστήριξης χρηστών (</w:t>
            </w:r>
            <w:proofErr w:type="spellStart"/>
            <w:r w:rsidRPr="003148E8">
              <w:rPr>
                <w:rFonts w:ascii="Tahoma" w:hAnsi="Tahoma" w:cs="Tahoma"/>
                <w:lang w:val="el-GR" w:eastAsia="en-US"/>
              </w:rPr>
              <w:t>user</w:t>
            </w:r>
            <w:proofErr w:type="spellEnd"/>
            <w:r w:rsidRPr="003148E8">
              <w:rPr>
                <w:rFonts w:ascii="Tahoma" w:hAnsi="Tahoma" w:cs="Tahoma"/>
                <w:lang w:val="el-GR" w:eastAsia="en-US"/>
              </w:rPr>
              <w:t xml:space="preserve"> </w:t>
            </w:r>
            <w:proofErr w:type="spellStart"/>
            <w:r w:rsidRPr="003148E8">
              <w:rPr>
                <w:rFonts w:ascii="Tahoma" w:hAnsi="Tahoma" w:cs="Tahoma"/>
                <w:lang w:val="el-GR" w:eastAsia="en-US"/>
              </w:rPr>
              <w:t>manuals</w:t>
            </w:r>
            <w:proofErr w:type="spellEnd"/>
            <w:r w:rsidRPr="003148E8">
              <w:rPr>
                <w:rFonts w:ascii="Tahoma" w:hAnsi="Tahoma" w:cs="Tahoma"/>
                <w:lang w:val="el-GR" w:eastAsia="en-US"/>
              </w:rPr>
              <w:t>).</w:t>
            </w:r>
          </w:p>
          <w:p w14:paraId="2288D0D3" w14:textId="374287F5" w:rsidR="00171818" w:rsidRPr="003148E8" w:rsidRDefault="00171818" w:rsidP="00884580">
            <w:pPr>
              <w:pStyle w:val="aff1"/>
              <w:numPr>
                <w:ilvl w:val="1"/>
                <w:numId w:val="157"/>
              </w:numPr>
              <w:suppressAutoHyphens w:val="0"/>
              <w:spacing w:after="0"/>
              <w:rPr>
                <w:rFonts w:ascii="Tahoma" w:hAnsi="Tahoma" w:cs="Tahoma"/>
                <w:lang w:val="el-GR" w:eastAsia="en-US"/>
              </w:rPr>
            </w:pPr>
            <w:r w:rsidRPr="003148E8">
              <w:rPr>
                <w:rFonts w:ascii="Tahoma" w:hAnsi="Tahoma" w:cs="Tahoma"/>
                <w:lang w:val="el-GR" w:eastAsia="en-US"/>
              </w:rPr>
              <w:t>Τεύχος Π4.2.2: Εγχειρίδιο διαχείρισης και λειτουργίας (</w:t>
            </w:r>
            <w:proofErr w:type="spellStart"/>
            <w:r w:rsidRPr="003148E8">
              <w:rPr>
                <w:rFonts w:ascii="Tahoma" w:hAnsi="Tahoma" w:cs="Tahoma"/>
                <w:lang w:val="el-GR" w:eastAsia="en-US"/>
              </w:rPr>
              <w:t>administration</w:t>
            </w:r>
            <w:proofErr w:type="spellEnd"/>
            <w:r w:rsidRPr="003148E8">
              <w:rPr>
                <w:rFonts w:ascii="Tahoma" w:hAnsi="Tahoma" w:cs="Tahoma"/>
                <w:lang w:val="el-GR" w:eastAsia="en-US"/>
              </w:rPr>
              <w:t xml:space="preserve"> &amp; operation </w:t>
            </w:r>
            <w:proofErr w:type="spellStart"/>
            <w:r w:rsidRPr="003148E8">
              <w:rPr>
                <w:rFonts w:ascii="Tahoma" w:hAnsi="Tahoma" w:cs="Tahoma"/>
                <w:lang w:val="el-GR" w:eastAsia="en-US"/>
              </w:rPr>
              <w:t>manuals</w:t>
            </w:r>
            <w:proofErr w:type="spellEnd"/>
            <w:r w:rsidRPr="003148E8">
              <w:rPr>
                <w:rFonts w:ascii="Tahoma" w:hAnsi="Tahoma" w:cs="Tahoma"/>
                <w:lang w:val="el-GR" w:eastAsia="en-US"/>
              </w:rPr>
              <w:t>).</w:t>
            </w:r>
          </w:p>
          <w:p w14:paraId="75BFEC04" w14:textId="6FD94332" w:rsidR="00171818" w:rsidRPr="003148E8" w:rsidRDefault="00171818" w:rsidP="00884580">
            <w:pPr>
              <w:pStyle w:val="aff1"/>
              <w:numPr>
                <w:ilvl w:val="1"/>
                <w:numId w:val="157"/>
              </w:numPr>
              <w:suppressAutoHyphens w:val="0"/>
              <w:spacing w:after="0"/>
              <w:rPr>
                <w:rFonts w:ascii="Tahoma" w:hAnsi="Tahoma" w:cs="Tahoma"/>
                <w:lang w:val="el-GR" w:eastAsia="en-US"/>
              </w:rPr>
            </w:pPr>
            <w:r w:rsidRPr="003148E8">
              <w:rPr>
                <w:rFonts w:ascii="Tahoma" w:hAnsi="Tahoma" w:cs="Tahoma"/>
                <w:lang w:val="el-GR" w:eastAsia="en-US"/>
              </w:rPr>
              <w:t>Τεύχος 4.2.3: Τεκμηρίωση.</w:t>
            </w:r>
          </w:p>
          <w:p w14:paraId="5ECE4C96" w14:textId="2B41D476" w:rsidR="00171818" w:rsidRPr="003148E8" w:rsidRDefault="00171818" w:rsidP="00884580">
            <w:pPr>
              <w:pStyle w:val="aff1"/>
              <w:numPr>
                <w:ilvl w:val="0"/>
                <w:numId w:val="157"/>
              </w:numPr>
              <w:suppressAutoHyphens w:val="0"/>
              <w:spacing w:after="0"/>
              <w:rPr>
                <w:rFonts w:ascii="Tahoma" w:hAnsi="Tahoma" w:cs="Tahoma"/>
                <w:lang w:val="el-GR" w:eastAsia="en-US"/>
              </w:rPr>
            </w:pPr>
            <w:r w:rsidRPr="003148E8">
              <w:rPr>
                <w:rFonts w:ascii="Tahoma" w:hAnsi="Tahoma" w:cs="Tahoma"/>
                <w:lang w:val="el-GR" w:eastAsia="en-US"/>
              </w:rPr>
              <w:t>Π4.3:Επικαιροποιημένα Σενάρια Ελέγχου.</w:t>
            </w:r>
          </w:p>
          <w:p w14:paraId="2B5D0F81" w14:textId="38583C4D" w:rsidR="00171818" w:rsidRPr="00AE5217" w:rsidRDefault="00171818" w:rsidP="00884580">
            <w:pPr>
              <w:pStyle w:val="aff1"/>
              <w:numPr>
                <w:ilvl w:val="0"/>
                <w:numId w:val="157"/>
              </w:numPr>
              <w:suppressAutoHyphens w:val="0"/>
              <w:spacing w:after="0"/>
              <w:rPr>
                <w:rFonts w:ascii="Tahoma" w:hAnsi="Tahoma" w:cs="Tahoma"/>
                <w:lang w:val="el-GR" w:eastAsia="en-US"/>
              </w:rPr>
            </w:pPr>
            <w:r w:rsidRPr="00AE5217">
              <w:rPr>
                <w:rFonts w:ascii="Tahoma" w:hAnsi="Tahoma" w:cs="Tahoma"/>
                <w:lang w:val="el-GR" w:eastAsia="en-US"/>
              </w:rPr>
              <w:t>Π4.4: Έκθεση Αποτελεσμάτων Διενέργειας Ελέγχων λογισμικού με τα παρακάτω τεύχη</w:t>
            </w:r>
          </w:p>
          <w:p w14:paraId="2C2888C1" w14:textId="04B600DA" w:rsidR="00171818" w:rsidRPr="00AE5217" w:rsidRDefault="00171818" w:rsidP="00884580">
            <w:pPr>
              <w:pStyle w:val="aff1"/>
              <w:numPr>
                <w:ilvl w:val="1"/>
                <w:numId w:val="157"/>
              </w:numPr>
              <w:suppressAutoHyphens w:val="0"/>
              <w:spacing w:after="0"/>
              <w:rPr>
                <w:rFonts w:ascii="Tahoma" w:hAnsi="Tahoma" w:cs="Tahoma"/>
                <w:lang w:val="el-GR" w:eastAsia="en-US"/>
              </w:rPr>
            </w:pPr>
            <w:r w:rsidRPr="00AE5217">
              <w:rPr>
                <w:rFonts w:ascii="Tahoma" w:hAnsi="Tahoma" w:cs="Tahoma"/>
                <w:lang w:val="el-GR" w:eastAsia="en-US"/>
              </w:rPr>
              <w:t xml:space="preserve">Τεύχος Π4.4.1: Τελικά σενάρια ελέγχων και δοκιμών διασύνδεσης φορέων και </w:t>
            </w:r>
            <w:proofErr w:type="spellStart"/>
            <w:r w:rsidRPr="00AE5217">
              <w:rPr>
                <w:rFonts w:ascii="Tahoma" w:hAnsi="Tahoma" w:cs="Tahoma"/>
                <w:lang w:val="el-GR" w:eastAsia="en-US"/>
              </w:rPr>
              <w:t>παρόχων</w:t>
            </w:r>
            <w:proofErr w:type="spellEnd"/>
          </w:p>
          <w:p w14:paraId="2A131321" w14:textId="47E059A1" w:rsidR="00171818" w:rsidRPr="003148E8" w:rsidRDefault="00171818" w:rsidP="00884580">
            <w:pPr>
              <w:pStyle w:val="aff1"/>
              <w:numPr>
                <w:ilvl w:val="1"/>
                <w:numId w:val="157"/>
              </w:numPr>
              <w:suppressAutoHyphens w:val="0"/>
              <w:spacing w:after="0"/>
              <w:rPr>
                <w:rFonts w:ascii="Tahoma" w:hAnsi="Tahoma" w:cs="Tahoma"/>
                <w:lang w:val="el-GR" w:eastAsia="en-US"/>
              </w:rPr>
            </w:pPr>
            <w:r w:rsidRPr="003148E8">
              <w:rPr>
                <w:rFonts w:ascii="Tahoma" w:hAnsi="Tahoma" w:cs="Tahoma"/>
                <w:lang w:val="el-GR" w:eastAsia="en-US"/>
              </w:rPr>
              <w:t>Τεύχος Π4.4.2: Τελικά πρότυπα αναφορών ελέγχων και δοκιμών</w:t>
            </w:r>
          </w:p>
          <w:p w14:paraId="38D1A99D" w14:textId="497FB3B6" w:rsidR="00171818" w:rsidRPr="003148E8" w:rsidRDefault="00171818" w:rsidP="00884580">
            <w:pPr>
              <w:pStyle w:val="aff1"/>
              <w:numPr>
                <w:ilvl w:val="0"/>
                <w:numId w:val="157"/>
              </w:numPr>
              <w:suppressAutoHyphens w:val="0"/>
              <w:spacing w:after="0"/>
              <w:rPr>
                <w:rFonts w:ascii="Tahoma" w:hAnsi="Tahoma" w:cs="Tahoma"/>
                <w:lang w:val="el-GR" w:eastAsia="en-US"/>
              </w:rPr>
            </w:pPr>
            <w:r w:rsidRPr="003148E8">
              <w:rPr>
                <w:rFonts w:ascii="Tahoma" w:hAnsi="Tahoma" w:cs="Tahoma"/>
                <w:lang w:val="el-GR" w:eastAsia="en-US"/>
              </w:rPr>
              <w:t>Π4.5: Εκπαιδευτικό Υλικό με επιμέρους:</w:t>
            </w:r>
          </w:p>
          <w:p w14:paraId="5E64B098" w14:textId="538ACC30" w:rsidR="00171818" w:rsidRPr="003148E8" w:rsidRDefault="00171818" w:rsidP="00884580">
            <w:pPr>
              <w:pStyle w:val="aff1"/>
              <w:numPr>
                <w:ilvl w:val="1"/>
                <w:numId w:val="157"/>
              </w:numPr>
              <w:suppressAutoHyphens w:val="0"/>
              <w:spacing w:after="0"/>
              <w:rPr>
                <w:rFonts w:ascii="Tahoma" w:hAnsi="Tahoma" w:cs="Tahoma"/>
                <w:lang w:val="el-GR" w:eastAsia="en-US"/>
              </w:rPr>
            </w:pPr>
            <w:r w:rsidRPr="003148E8">
              <w:rPr>
                <w:rFonts w:ascii="Tahoma" w:hAnsi="Tahoma" w:cs="Tahoma"/>
                <w:lang w:val="el-GR" w:eastAsia="en-US"/>
              </w:rPr>
              <w:t>Π4.5.1: Εκπαιδευτικό υλικό χρηστών ΠΣ</w:t>
            </w:r>
          </w:p>
          <w:p w14:paraId="5DAD1A46" w14:textId="4D7FFC4C" w:rsidR="002268AD" w:rsidRPr="00E43DBA" w:rsidRDefault="00171818" w:rsidP="00884580">
            <w:pPr>
              <w:pStyle w:val="aff1"/>
              <w:numPr>
                <w:ilvl w:val="1"/>
                <w:numId w:val="157"/>
              </w:numPr>
              <w:suppressAutoHyphens w:val="0"/>
              <w:spacing w:after="0"/>
              <w:rPr>
                <w:rFonts w:ascii="Tahoma" w:eastAsia="Tahoma" w:hAnsi="Tahoma" w:cs="Tahoma"/>
                <w:lang w:val="el-GR" w:eastAsia="en-US"/>
              </w:rPr>
            </w:pPr>
            <w:r w:rsidRPr="003148E8">
              <w:rPr>
                <w:rFonts w:ascii="Tahoma" w:hAnsi="Tahoma" w:cs="Tahoma"/>
                <w:lang w:val="el-GR" w:eastAsia="en-US"/>
              </w:rPr>
              <w:t>Π4.5.2: Εκπαιδευτικό υλικό διαχειριστών ΠΣ</w:t>
            </w:r>
          </w:p>
        </w:tc>
      </w:tr>
    </w:tbl>
    <w:p w14:paraId="0650F010" w14:textId="77777777" w:rsidR="00615DBB" w:rsidRPr="000B2301" w:rsidRDefault="00615DBB" w:rsidP="009D2318">
      <w:pPr>
        <w:rPr>
          <w:lang w:val="el-GR"/>
        </w:rPr>
      </w:pPr>
    </w:p>
    <w:p w14:paraId="5AAE1509" w14:textId="222EE9A4" w:rsidR="006F2A9B" w:rsidRPr="00D80B56" w:rsidRDefault="00D80B56" w:rsidP="00D80B56">
      <w:pPr>
        <w:pStyle w:val="4"/>
        <w:rPr>
          <w:rFonts w:cs="Tahoma"/>
        </w:rPr>
      </w:pPr>
      <w:bookmarkStart w:id="858" w:name="_Toc183709358"/>
      <w:r>
        <w:rPr>
          <w:rFonts w:cs="Tahoma"/>
          <w:lang w:val="el-GR"/>
        </w:rPr>
        <w:t xml:space="preserve">7.8.2.5 </w:t>
      </w:r>
      <w:proofErr w:type="spellStart"/>
      <w:r w:rsidR="006F2A9B" w:rsidRPr="00D80B56">
        <w:rPr>
          <w:rFonts w:cs="Tahoma"/>
        </w:rPr>
        <w:t>Φάση</w:t>
      </w:r>
      <w:proofErr w:type="spellEnd"/>
      <w:r w:rsidR="006F2A9B" w:rsidRPr="00D80B56">
        <w:rPr>
          <w:rFonts w:cs="Tahoma"/>
        </w:rPr>
        <w:t xml:space="preserve"> </w:t>
      </w:r>
      <w:r w:rsidR="00925D82" w:rsidRPr="00D80B56">
        <w:rPr>
          <w:rFonts w:cs="Tahoma"/>
        </w:rPr>
        <w:t>5</w:t>
      </w:r>
      <w:r w:rsidR="006F2A9B" w:rsidRPr="00D80B56">
        <w:rPr>
          <w:rFonts w:cs="Tahoma"/>
        </w:rPr>
        <w:t xml:space="preserve">: </w:t>
      </w:r>
      <w:proofErr w:type="spellStart"/>
      <w:r w:rsidR="00BB43C5" w:rsidRPr="00D80B56">
        <w:rPr>
          <w:rFonts w:cs="Tahoma"/>
        </w:rPr>
        <w:t>Δοκιμ</w:t>
      </w:r>
      <w:proofErr w:type="spellEnd"/>
      <w:r w:rsidR="00BB43C5" w:rsidRPr="00D80B56">
        <w:rPr>
          <w:rFonts w:cs="Tahoma"/>
        </w:rPr>
        <w:t>αστική</w:t>
      </w:r>
      <w:r w:rsidR="006F2A9B" w:rsidRPr="00D80B56">
        <w:rPr>
          <w:rFonts w:cs="Tahoma"/>
        </w:rPr>
        <w:t xml:space="preserve"> </w:t>
      </w:r>
      <w:proofErr w:type="spellStart"/>
      <w:r w:rsidR="006F2A9B" w:rsidRPr="00D80B56">
        <w:rPr>
          <w:rFonts w:cs="Tahoma"/>
        </w:rPr>
        <w:t>Λειτουργί</w:t>
      </w:r>
      <w:proofErr w:type="spellEnd"/>
      <w:r w:rsidR="006F2A9B" w:rsidRPr="00D80B56">
        <w:rPr>
          <w:rFonts w:cs="Tahoma"/>
        </w:rPr>
        <w:t>α</w:t>
      </w:r>
      <w:bookmarkEnd w:id="858"/>
      <w:r w:rsidR="006F2A9B" w:rsidRPr="00D80B56">
        <w:rPr>
          <w:rFonts w:cs="Tahoma"/>
        </w:rPr>
        <w:t xml:space="preserve"> </w:t>
      </w:r>
    </w:p>
    <w:tbl>
      <w:tblPr>
        <w:tblStyle w:val="TableGrid11"/>
        <w:tblW w:w="9634" w:type="dxa"/>
        <w:tblLook w:val="04A0" w:firstRow="1" w:lastRow="0" w:firstColumn="1" w:lastColumn="0" w:noHBand="0" w:noVBand="1"/>
      </w:tblPr>
      <w:tblGrid>
        <w:gridCol w:w="2830"/>
        <w:gridCol w:w="6804"/>
      </w:tblGrid>
      <w:tr w:rsidR="00CA0803" w:rsidRPr="000B2301" w14:paraId="2782F15F" w14:textId="77777777" w:rsidTr="00FA4F40">
        <w:trPr>
          <w:trHeight w:val="567"/>
        </w:trPr>
        <w:tc>
          <w:tcPr>
            <w:tcW w:w="2830" w:type="dxa"/>
            <w:vAlign w:val="center"/>
          </w:tcPr>
          <w:p w14:paraId="090782A5" w14:textId="18928FE7" w:rsidR="00CA0803" w:rsidRPr="000B2301" w:rsidRDefault="00CA0803" w:rsidP="00FA4F40">
            <w:pPr>
              <w:suppressAutoHyphens w:val="0"/>
              <w:spacing w:after="0"/>
              <w:jc w:val="left"/>
              <w:rPr>
                <w:rFonts w:ascii="Tahoma" w:eastAsia="Tahoma" w:hAnsi="Tahoma" w:cs="Tahoma"/>
                <w:b/>
                <w:lang w:val="en-US" w:eastAsia="en-US"/>
              </w:rPr>
            </w:pPr>
            <w:r w:rsidRPr="000B2301">
              <w:rPr>
                <w:rFonts w:ascii="Tahoma" w:eastAsia="Tahoma" w:hAnsi="Tahoma" w:cs="Tahoma"/>
                <w:b/>
                <w:lang w:val="el-GR" w:eastAsia="en-US"/>
              </w:rPr>
              <w:t xml:space="preserve">Φάση </w:t>
            </w:r>
            <w:r w:rsidR="003148E8">
              <w:rPr>
                <w:rFonts w:ascii="Tahoma" w:eastAsia="Tahoma" w:hAnsi="Tahoma" w:cs="Tahoma"/>
                <w:b/>
                <w:lang w:val="el-GR" w:eastAsia="en-US"/>
              </w:rPr>
              <w:t>5</w:t>
            </w:r>
          </w:p>
        </w:tc>
        <w:tc>
          <w:tcPr>
            <w:tcW w:w="6804" w:type="dxa"/>
            <w:vAlign w:val="center"/>
          </w:tcPr>
          <w:p w14:paraId="002BB31C" w14:textId="6A99C2B1" w:rsidR="00CA0803" w:rsidRPr="000B2301" w:rsidRDefault="00CA0803" w:rsidP="00FA4F40">
            <w:pPr>
              <w:suppressAutoHyphens w:val="0"/>
              <w:spacing w:after="0"/>
              <w:jc w:val="left"/>
              <w:rPr>
                <w:rFonts w:ascii="Tahoma" w:eastAsia="Tahoma" w:hAnsi="Tahoma" w:cs="Tahoma"/>
                <w:lang w:val="en-US" w:eastAsia="en-US"/>
              </w:rPr>
            </w:pPr>
            <w:r w:rsidRPr="000B2301">
              <w:rPr>
                <w:rFonts w:ascii="Tahoma" w:eastAsia="Tahoma" w:hAnsi="Tahoma" w:cs="Tahoma"/>
                <w:b/>
                <w:lang w:val="el-GR" w:eastAsia="en-US"/>
              </w:rPr>
              <w:t>Τίτλος</w:t>
            </w:r>
            <w:r w:rsidRPr="000B2301">
              <w:rPr>
                <w:rFonts w:ascii="Tahoma" w:eastAsia="Tahoma" w:hAnsi="Tahoma" w:cs="Tahoma"/>
                <w:lang w:val="el-GR" w:eastAsia="en-US"/>
              </w:rPr>
              <w:t xml:space="preserve">: </w:t>
            </w:r>
            <w:r w:rsidR="00BB43C5">
              <w:rPr>
                <w:rFonts w:ascii="Tahoma" w:eastAsia="Tahoma" w:hAnsi="Tahoma" w:cs="Tahoma"/>
                <w:lang w:val="el-GR"/>
              </w:rPr>
              <w:t>Δοκιμαστική</w:t>
            </w:r>
            <w:r w:rsidRPr="000B2301">
              <w:rPr>
                <w:rFonts w:ascii="Tahoma" w:eastAsia="Tahoma" w:hAnsi="Tahoma" w:cs="Tahoma"/>
                <w:lang w:val="el-GR"/>
              </w:rPr>
              <w:t xml:space="preserve"> Λειτουργία</w:t>
            </w:r>
          </w:p>
        </w:tc>
      </w:tr>
      <w:tr w:rsidR="00CA0803" w:rsidRPr="000B2301" w14:paraId="0B5F2ECA" w14:textId="77777777" w:rsidTr="00FA4F40">
        <w:trPr>
          <w:trHeight w:val="454"/>
        </w:trPr>
        <w:tc>
          <w:tcPr>
            <w:tcW w:w="2830" w:type="dxa"/>
            <w:vAlign w:val="center"/>
          </w:tcPr>
          <w:p w14:paraId="657285D4" w14:textId="02B111AB" w:rsidR="00CA0803" w:rsidRPr="00CD100D" w:rsidRDefault="00CA0803" w:rsidP="00FA4F40">
            <w:pPr>
              <w:suppressAutoHyphens w:val="0"/>
              <w:spacing w:after="0"/>
              <w:jc w:val="left"/>
              <w:rPr>
                <w:rFonts w:ascii="Tahoma" w:eastAsia="Tahoma" w:hAnsi="Tahoma" w:cs="Tahoma"/>
                <w:lang w:val="en-US" w:eastAsia="en-US"/>
              </w:rPr>
            </w:pPr>
            <w:r w:rsidRPr="000B2301">
              <w:rPr>
                <w:rFonts w:ascii="Tahoma" w:eastAsia="Tahoma" w:hAnsi="Tahoma" w:cs="Tahoma"/>
                <w:b/>
                <w:bCs/>
                <w:lang w:val="el-GR" w:eastAsia="en-US"/>
              </w:rPr>
              <w:t>Μήνας Έναρξης</w:t>
            </w:r>
            <w:r w:rsidRPr="000B2301">
              <w:rPr>
                <w:rFonts w:ascii="Tahoma" w:eastAsia="Tahoma" w:hAnsi="Tahoma" w:cs="Tahoma"/>
                <w:lang w:val="el-GR" w:eastAsia="en-US"/>
              </w:rPr>
              <w:t xml:space="preserve">: </w:t>
            </w:r>
            <w:r w:rsidR="00CD100D">
              <w:rPr>
                <w:rFonts w:ascii="Tahoma" w:eastAsia="Tahoma" w:hAnsi="Tahoma" w:cs="Tahoma"/>
                <w:lang w:val="en-US" w:eastAsia="en-US"/>
              </w:rPr>
              <w:t>5</w:t>
            </w:r>
          </w:p>
        </w:tc>
        <w:tc>
          <w:tcPr>
            <w:tcW w:w="6804" w:type="dxa"/>
            <w:vAlign w:val="center"/>
          </w:tcPr>
          <w:p w14:paraId="758506B4" w14:textId="5DFF919B" w:rsidR="00CA0803" w:rsidRPr="000A2BEE" w:rsidRDefault="00CA0803" w:rsidP="00FA4F40">
            <w:pPr>
              <w:suppressAutoHyphens w:val="0"/>
              <w:spacing w:after="0"/>
              <w:jc w:val="left"/>
              <w:rPr>
                <w:rFonts w:ascii="Tahoma" w:eastAsia="Tahoma" w:hAnsi="Tahoma" w:cs="Tahoma"/>
                <w:lang w:val="en-US" w:eastAsia="en-US"/>
              </w:rPr>
            </w:pPr>
            <w:r w:rsidRPr="000B2301">
              <w:rPr>
                <w:rFonts w:ascii="Tahoma" w:eastAsia="Tahoma" w:hAnsi="Tahoma" w:cs="Tahoma"/>
                <w:b/>
                <w:bCs/>
                <w:lang w:val="el-GR" w:eastAsia="en-US"/>
              </w:rPr>
              <w:t>Μήνας Λήξης</w:t>
            </w:r>
            <w:r w:rsidRPr="000B2301">
              <w:rPr>
                <w:rFonts w:ascii="Tahoma" w:eastAsia="Tahoma" w:hAnsi="Tahoma" w:cs="Tahoma"/>
                <w:lang w:val="el-GR" w:eastAsia="en-US"/>
              </w:rPr>
              <w:t xml:space="preserve">: </w:t>
            </w:r>
            <w:r w:rsidR="00EC1BA5">
              <w:rPr>
                <w:rFonts w:ascii="Tahoma" w:eastAsia="Tahoma" w:hAnsi="Tahoma" w:cs="Tahoma"/>
                <w:lang w:val="el-GR" w:eastAsia="en-US"/>
              </w:rPr>
              <w:t>1</w:t>
            </w:r>
            <w:r w:rsidR="00CD100D">
              <w:rPr>
                <w:rFonts w:ascii="Tahoma" w:eastAsia="Tahoma" w:hAnsi="Tahoma" w:cs="Tahoma"/>
                <w:lang w:val="en-US" w:eastAsia="en-US"/>
              </w:rPr>
              <w:t>0</w:t>
            </w:r>
          </w:p>
        </w:tc>
      </w:tr>
      <w:tr w:rsidR="00CA0803" w:rsidRPr="00F95395" w14:paraId="60987097" w14:textId="77777777" w:rsidTr="00FA4F40">
        <w:tc>
          <w:tcPr>
            <w:tcW w:w="9634" w:type="dxa"/>
            <w:gridSpan w:val="2"/>
            <w:vAlign w:val="center"/>
          </w:tcPr>
          <w:p w14:paraId="5D92B78C" w14:textId="40E9AF19" w:rsidR="002268AD" w:rsidRPr="000B2301" w:rsidRDefault="00F323CF" w:rsidP="00FA4F40">
            <w:pPr>
              <w:suppressAutoHyphens w:val="0"/>
              <w:spacing w:after="0"/>
              <w:rPr>
                <w:rFonts w:ascii="Tahoma" w:hAnsi="Tahoma" w:cs="Tahoma"/>
                <w:lang w:val="el-GR" w:eastAsia="en-US"/>
              </w:rPr>
            </w:pPr>
            <w:r w:rsidRPr="000B2301">
              <w:rPr>
                <w:rFonts w:ascii="Tahoma" w:hAnsi="Tahoma" w:cs="Tahoma"/>
                <w:b/>
                <w:bCs/>
                <w:lang w:val="el-GR"/>
              </w:rPr>
              <w:t xml:space="preserve">Στόχος: </w:t>
            </w:r>
            <w:r w:rsidRPr="000B2301">
              <w:rPr>
                <w:rFonts w:ascii="Tahoma" w:hAnsi="Tahoma" w:cs="Tahoma"/>
                <w:lang w:val="el-GR"/>
              </w:rPr>
              <w:t xml:space="preserve">Η </w:t>
            </w:r>
            <w:r w:rsidR="00BB43C5">
              <w:rPr>
                <w:rFonts w:ascii="Tahoma" w:hAnsi="Tahoma" w:cs="Tahoma"/>
                <w:lang w:val="el-GR"/>
              </w:rPr>
              <w:t>δοκιμαστική</w:t>
            </w:r>
            <w:r w:rsidRPr="000B2301">
              <w:rPr>
                <w:rFonts w:ascii="Tahoma" w:hAnsi="Tahoma" w:cs="Tahoma"/>
                <w:lang w:val="el-GR"/>
              </w:rPr>
              <w:t xml:space="preserve"> λειτουργία του συστήματος και η εκπαίδευση των στελεχών του Φορέα Λειτουργίας στο νέο επιχειρησιακό περιβάλλον</w:t>
            </w:r>
          </w:p>
        </w:tc>
      </w:tr>
      <w:tr w:rsidR="00CA0803" w:rsidRPr="00F95395" w14:paraId="3D7D8E2C" w14:textId="77777777" w:rsidTr="00ED3950">
        <w:trPr>
          <w:trHeight w:val="623"/>
        </w:trPr>
        <w:tc>
          <w:tcPr>
            <w:tcW w:w="9634" w:type="dxa"/>
            <w:gridSpan w:val="2"/>
          </w:tcPr>
          <w:p w14:paraId="613B5D77" w14:textId="47CA104C" w:rsidR="00CA0803" w:rsidRPr="00E43DBA" w:rsidRDefault="00F323CF" w:rsidP="000444ED">
            <w:pPr>
              <w:rPr>
                <w:rFonts w:ascii="Tahoma" w:eastAsia="Tahoma" w:hAnsi="Tahoma" w:cs="Tahoma"/>
                <w:lang w:val="el-GR"/>
              </w:rPr>
            </w:pPr>
            <w:r w:rsidRPr="000B2301">
              <w:rPr>
                <w:rFonts w:ascii="Tahoma" w:eastAsia="Tahoma" w:hAnsi="Tahoma" w:cs="Tahoma"/>
                <w:b/>
                <w:bCs/>
                <w:lang w:val="el-GR"/>
              </w:rPr>
              <w:t>Περιγραφή:</w:t>
            </w:r>
            <w:r w:rsidRPr="000B2301">
              <w:rPr>
                <w:rFonts w:ascii="Tahoma" w:hAnsi="Tahoma" w:cs="Tahoma"/>
                <w:lang w:val="el-GR"/>
              </w:rPr>
              <w:t xml:space="preserve"> Η πλήρης περιγραφή της </w:t>
            </w:r>
            <w:r w:rsidR="00BB43C5">
              <w:rPr>
                <w:rFonts w:ascii="Tahoma" w:hAnsi="Tahoma" w:cs="Tahoma"/>
                <w:lang w:val="el-GR"/>
              </w:rPr>
              <w:t>Δοκιμαστ</w:t>
            </w:r>
            <w:r w:rsidRPr="000B2301">
              <w:rPr>
                <w:rFonts w:ascii="Tahoma" w:hAnsi="Tahoma" w:cs="Tahoma"/>
                <w:lang w:val="el-GR"/>
              </w:rPr>
              <w:t xml:space="preserve">ικής Λειτουργίας και των λοιπών υπηρεσιών γίνεται στην παράγραφο </w:t>
            </w:r>
            <w:r w:rsidR="00F565AD" w:rsidRPr="00E43DBA">
              <w:rPr>
                <w:b/>
                <w:bCs/>
                <w:color w:val="002060"/>
                <w:lang w:val="el-GR"/>
              </w:rPr>
              <w:fldChar w:fldCharType="begin"/>
            </w:r>
            <w:r w:rsidR="00F565AD" w:rsidRPr="00E43DBA">
              <w:rPr>
                <w:rFonts w:ascii="Tahoma" w:hAnsi="Tahoma" w:cs="Tahoma"/>
                <w:b/>
                <w:bCs/>
                <w:color w:val="002060"/>
                <w:lang w:val="el-GR"/>
              </w:rPr>
              <w:instrText xml:space="preserve"> REF _Ref70516126 \h </w:instrText>
            </w:r>
            <w:r w:rsidR="003A51AE" w:rsidRPr="00E43DBA">
              <w:rPr>
                <w:rFonts w:ascii="Tahoma" w:hAnsi="Tahoma" w:cs="Tahoma"/>
                <w:b/>
                <w:bCs/>
                <w:color w:val="002060"/>
                <w:lang w:val="el-GR"/>
              </w:rPr>
              <w:instrText xml:space="preserve"> \* MERGEFORMAT </w:instrText>
            </w:r>
            <w:r w:rsidR="00F565AD" w:rsidRPr="00E43DBA">
              <w:rPr>
                <w:b/>
                <w:bCs/>
                <w:color w:val="002060"/>
                <w:lang w:val="el-GR"/>
              </w:rPr>
            </w:r>
            <w:r w:rsidR="00F565AD" w:rsidRPr="00E43DBA">
              <w:rPr>
                <w:b/>
                <w:bCs/>
                <w:color w:val="002060"/>
                <w:lang w:val="el-GR"/>
              </w:rPr>
              <w:fldChar w:fldCharType="separate"/>
            </w:r>
            <w:r w:rsidR="00F95395" w:rsidRPr="00F95395">
              <w:rPr>
                <w:rFonts w:ascii="Tahoma" w:hAnsi="Tahoma" w:cs="Tahoma"/>
                <w:b/>
                <w:bCs/>
                <w:color w:val="002060"/>
                <w:lang w:val="el-GR"/>
              </w:rPr>
              <w:t>Υπηρεσίες Δοκιμαστικής και Πιλοτικής Λειτουργίας</w:t>
            </w:r>
            <w:r w:rsidR="00F565AD" w:rsidRPr="00E43DBA">
              <w:rPr>
                <w:b/>
                <w:bCs/>
                <w:color w:val="002060"/>
                <w:lang w:val="el-GR"/>
              </w:rPr>
              <w:fldChar w:fldCharType="end"/>
            </w:r>
            <w:r w:rsidR="00E43DBA">
              <w:rPr>
                <w:rFonts w:ascii="Tahoma" w:hAnsi="Tahoma" w:cs="Tahoma"/>
                <w:lang w:val="el-GR"/>
              </w:rPr>
              <w:t>.</w:t>
            </w:r>
          </w:p>
        </w:tc>
      </w:tr>
      <w:tr w:rsidR="00CA0803" w:rsidRPr="000B2301" w14:paraId="418F22C1" w14:textId="77777777" w:rsidTr="00FA4F40">
        <w:trPr>
          <w:trHeight w:val="454"/>
        </w:trPr>
        <w:tc>
          <w:tcPr>
            <w:tcW w:w="9634" w:type="dxa"/>
            <w:gridSpan w:val="2"/>
            <w:vAlign w:val="center"/>
          </w:tcPr>
          <w:p w14:paraId="14C41610" w14:textId="79A5B7F3" w:rsidR="00CA0803" w:rsidRPr="000B2301" w:rsidRDefault="00CA0803" w:rsidP="00FA4F40">
            <w:pPr>
              <w:suppressAutoHyphens w:val="0"/>
              <w:spacing w:after="0"/>
              <w:jc w:val="left"/>
              <w:rPr>
                <w:rFonts w:ascii="Tahoma" w:eastAsia="Tahoma" w:hAnsi="Tahoma" w:cs="Tahoma"/>
                <w:b/>
                <w:bCs/>
                <w:lang w:val="el-GR" w:eastAsia="en-US"/>
              </w:rPr>
            </w:pPr>
            <w:r w:rsidRPr="000B2301">
              <w:rPr>
                <w:rFonts w:ascii="Tahoma" w:eastAsia="Tahoma" w:hAnsi="Tahoma" w:cs="Tahoma"/>
                <w:b/>
                <w:bCs/>
                <w:lang w:val="el-GR" w:eastAsia="en-US"/>
              </w:rPr>
              <w:t>Διάρκεια Φάσης</w:t>
            </w:r>
            <w:r w:rsidRPr="000B2301">
              <w:rPr>
                <w:rFonts w:ascii="Tahoma" w:eastAsia="Tahoma" w:hAnsi="Tahoma" w:cs="Tahoma"/>
                <w:lang w:val="el-GR" w:eastAsia="en-US"/>
              </w:rPr>
              <w:t xml:space="preserve">: </w:t>
            </w:r>
            <w:r w:rsidR="00BB43C5">
              <w:rPr>
                <w:rFonts w:ascii="Tahoma" w:eastAsia="Tahoma" w:hAnsi="Tahoma" w:cs="Tahoma"/>
                <w:lang w:val="el-GR" w:eastAsia="en-US"/>
              </w:rPr>
              <w:t>6</w:t>
            </w:r>
            <w:r w:rsidRPr="000B2301">
              <w:rPr>
                <w:rFonts w:ascii="Tahoma" w:eastAsia="Tahoma" w:hAnsi="Tahoma" w:cs="Tahoma"/>
                <w:lang w:val="el-GR" w:eastAsia="en-US"/>
              </w:rPr>
              <w:t xml:space="preserve"> Μήνες</w:t>
            </w:r>
          </w:p>
        </w:tc>
      </w:tr>
      <w:tr w:rsidR="00CA0803" w:rsidRPr="003148E8" w14:paraId="3E3B45B6" w14:textId="77777777" w:rsidTr="00FA4F40">
        <w:trPr>
          <w:trHeight w:val="454"/>
        </w:trPr>
        <w:tc>
          <w:tcPr>
            <w:tcW w:w="9634" w:type="dxa"/>
            <w:gridSpan w:val="2"/>
            <w:vAlign w:val="center"/>
          </w:tcPr>
          <w:p w14:paraId="5D334533" w14:textId="5733D279" w:rsidR="00CA0803" w:rsidRPr="000B2301" w:rsidRDefault="00CA0803" w:rsidP="00CA0803">
            <w:pPr>
              <w:suppressAutoHyphens w:val="0"/>
              <w:spacing w:line="360" w:lineRule="auto"/>
              <w:rPr>
                <w:rFonts w:ascii="Tahoma" w:hAnsi="Tahoma" w:cs="Tahoma"/>
                <w:lang w:val="el-GR" w:eastAsia="en-US"/>
              </w:rPr>
            </w:pPr>
            <w:r w:rsidRPr="000B2301">
              <w:rPr>
                <w:rFonts w:ascii="Tahoma" w:eastAsia="Tahoma" w:hAnsi="Tahoma" w:cs="Tahoma"/>
                <w:b/>
                <w:bCs/>
                <w:lang w:val="el-GR" w:eastAsia="en-US"/>
              </w:rPr>
              <w:t>Παραδοτέα Φάσης</w:t>
            </w:r>
            <w:r w:rsidRPr="000B2301">
              <w:rPr>
                <w:rFonts w:ascii="Tahoma" w:eastAsia="Tahoma" w:hAnsi="Tahoma" w:cs="Tahoma"/>
                <w:lang w:val="el-GR" w:eastAsia="en-US"/>
              </w:rPr>
              <w:t xml:space="preserve">: </w:t>
            </w:r>
          </w:p>
          <w:p w14:paraId="229F0592" w14:textId="0D627C42" w:rsidR="003148E8" w:rsidRPr="003148E8" w:rsidRDefault="003148E8" w:rsidP="00884580">
            <w:pPr>
              <w:pStyle w:val="aff1"/>
              <w:numPr>
                <w:ilvl w:val="0"/>
                <w:numId w:val="158"/>
              </w:numPr>
              <w:suppressAutoHyphens w:val="0"/>
              <w:spacing w:after="0"/>
              <w:rPr>
                <w:rFonts w:ascii="Tahoma" w:hAnsi="Tahoma" w:cs="Tahoma"/>
                <w:lang w:val="el-GR" w:eastAsia="en-US"/>
              </w:rPr>
            </w:pPr>
            <w:r w:rsidRPr="003148E8">
              <w:rPr>
                <w:rFonts w:ascii="Tahoma" w:hAnsi="Tahoma" w:cs="Tahoma"/>
                <w:lang w:val="el-GR" w:eastAsia="en-US"/>
              </w:rPr>
              <w:t>Π5.1 Τελικό σύστημα (Εφαρμογές, λειτουργικότητα, δεδομένα).</w:t>
            </w:r>
          </w:p>
          <w:p w14:paraId="49A571BA" w14:textId="097CA0BB" w:rsidR="003148E8" w:rsidRPr="003148E8" w:rsidRDefault="003148E8" w:rsidP="00884580">
            <w:pPr>
              <w:pStyle w:val="aff1"/>
              <w:numPr>
                <w:ilvl w:val="1"/>
                <w:numId w:val="158"/>
              </w:numPr>
              <w:suppressAutoHyphens w:val="0"/>
              <w:spacing w:after="0"/>
              <w:rPr>
                <w:rFonts w:ascii="Tahoma" w:hAnsi="Tahoma" w:cs="Tahoma"/>
                <w:lang w:val="el-GR" w:eastAsia="en-US"/>
              </w:rPr>
            </w:pPr>
            <w:r w:rsidRPr="003148E8">
              <w:rPr>
                <w:rFonts w:ascii="Tahoma" w:hAnsi="Tahoma" w:cs="Tahoma"/>
                <w:lang w:val="el-GR" w:eastAsia="en-US"/>
              </w:rPr>
              <w:t>Π5.1.1 Εγκατάσταση και παραμετροποίηση Εφαρμογών Λογισμικού.</w:t>
            </w:r>
          </w:p>
          <w:p w14:paraId="6B08D58B" w14:textId="57187CAE" w:rsidR="003148E8" w:rsidRPr="003148E8" w:rsidRDefault="003148E8" w:rsidP="00884580">
            <w:pPr>
              <w:pStyle w:val="aff1"/>
              <w:numPr>
                <w:ilvl w:val="1"/>
                <w:numId w:val="158"/>
              </w:numPr>
              <w:suppressAutoHyphens w:val="0"/>
              <w:spacing w:after="0"/>
              <w:rPr>
                <w:rFonts w:ascii="Tahoma" w:hAnsi="Tahoma" w:cs="Tahoma"/>
                <w:lang w:val="el-GR" w:eastAsia="en-US"/>
              </w:rPr>
            </w:pPr>
            <w:r w:rsidRPr="003148E8">
              <w:rPr>
                <w:rFonts w:ascii="Tahoma" w:hAnsi="Tahoma" w:cs="Tahoma"/>
                <w:lang w:val="el-GR" w:eastAsia="en-US"/>
              </w:rPr>
              <w:t>Π5.1.2 Υποστήριξη Συστήματος.</w:t>
            </w:r>
          </w:p>
          <w:p w14:paraId="4CF521B1" w14:textId="3BDDDA19" w:rsidR="003148E8" w:rsidRPr="003148E8" w:rsidRDefault="003148E8" w:rsidP="00884580">
            <w:pPr>
              <w:pStyle w:val="aff1"/>
              <w:numPr>
                <w:ilvl w:val="0"/>
                <w:numId w:val="158"/>
              </w:numPr>
              <w:suppressAutoHyphens w:val="0"/>
              <w:spacing w:after="0"/>
              <w:rPr>
                <w:rFonts w:ascii="Tahoma" w:hAnsi="Tahoma" w:cs="Tahoma"/>
                <w:lang w:val="el-GR" w:eastAsia="en-US"/>
              </w:rPr>
            </w:pPr>
            <w:r w:rsidRPr="003148E8">
              <w:rPr>
                <w:rFonts w:ascii="Tahoma" w:hAnsi="Tahoma" w:cs="Tahoma"/>
                <w:lang w:val="el-GR" w:eastAsia="en-US"/>
              </w:rPr>
              <w:t xml:space="preserve">Π5.2 </w:t>
            </w:r>
            <w:proofErr w:type="spellStart"/>
            <w:r w:rsidRPr="003148E8">
              <w:rPr>
                <w:rFonts w:ascii="Tahoma" w:hAnsi="Tahoma" w:cs="Tahoma"/>
                <w:lang w:val="el-GR" w:eastAsia="en-US"/>
              </w:rPr>
              <w:t>Επικαιροποιημένη</w:t>
            </w:r>
            <w:proofErr w:type="spellEnd"/>
            <w:r w:rsidRPr="003148E8">
              <w:rPr>
                <w:rFonts w:ascii="Tahoma" w:hAnsi="Tahoma" w:cs="Tahoma"/>
                <w:lang w:val="el-GR" w:eastAsia="en-US"/>
              </w:rPr>
              <w:t xml:space="preserve"> Σειρά Εγχειριδίων Τεκμηρίωσης (λειτουργικής &amp; υποστηρικτικής). </w:t>
            </w:r>
          </w:p>
          <w:p w14:paraId="731A683A" w14:textId="57DE11EC" w:rsidR="003148E8" w:rsidRPr="003148E8" w:rsidRDefault="003148E8" w:rsidP="00884580">
            <w:pPr>
              <w:pStyle w:val="aff1"/>
              <w:numPr>
                <w:ilvl w:val="0"/>
                <w:numId w:val="158"/>
              </w:numPr>
              <w:suppressAutoHyphens w:val="0"/>
              <w:spacing w:after="0"/>
              <w:rPr>
                <w:rFonts w:ascii="Tahoma" w:hAnsi="Tahoma" w:cs="Tahoma"/>
                <w:lang w:val="el-GR" w:eastAsia="en-US"/>
              </w:rPr>
            </w:pPr>
            <w:r w:rsidRPr="003148E8">
              <w:rPr>
                <w:rFonts w:ascii="Tahoma" w:hAnsi="Tahoma" w:cs="Tahoma"/>
                <w:lang w:val="el-GR" w:eastAsia="en-US"/>
              </w:rPr>
              <w:t xml:space="preserve">Π5.3 </w:t>
            </w:r>
            <w:proofErr w:type="spellStart"/>
            <w:r w:rsidRPr="003148E8">
              <w:rPr>
                <w:rFonts w:ascii="Tahoma" w:hAnsi="Tahoma" w:cs="Tahoma"/>
                <w:lang w:val="el-GR" w:eastAsia="en-US"/>
              </w:rPr>
              <w:t>Επικαιροποιημένη</w:t>
            </w:r>
            <w:proofErr w:type="spellEnd"/>
            <w:r w:rsidRPr="003148E8">
              <w:rPr>
                <w:rFonts w:ascii="Tahoma" w:hAnsi="Tahoma" w:cs="Tahoma"/>
                <w:lang w:val="el-GR" w:eastAsia="en-US"/>
              </w:rPr>
              <w:t xml:space="preserve"> Σειρά Εγχειριδίων Χρήσης </w:t>
            </w:r>
          </w:p>
          <w:p w14:paraId="7691461A" w14:textId="45205166" w:rsidR="002268AD" w:rsidRPr="003148E8" w:rsidRDefault="003148E8" w:rsidP="00884580">
            <w:pPr>
              <w:pStyle w:val="aff1"/>
              <w:numPr>
                <w:ilvl w:val="0"/>
                <w:numId w:val="158"/>
              </w:numPr>
              <w:suppressAutoHyphens w:val="0"/>
              <w:spacing w:after="0"/>
              <w:rPr>
                <w:rFonts w:ascii="Tahoma" w:hAnsi="Tahoma" w:cs="Tahoma"/>
                <w:lang w:val="el-GR" w:eastAsia="en-US"/>
              </w:rPr>
            </w:pPr>
            <w:r w:rsidRPr="003148E8">
              <w:rPr>
                <w:rFonts w:ascii="Tahoma" w:hAnsi="Tahoma" w:cs="Tahoma"/>
                <w:lang w:val="el-GR" w:eastAsia="en-US"/>
              </w:rPr>
              <w:t xml:space="preserve">Π5.4 </w:t>
            </w:r>
            <w:proofErr w:type="spellStart"/>
            <w:r w:rsidRPr="003148E8">
              <w:rPr>
                <w:rFonts w:ascii="Tahoma" w:hAnsi="Tahoma" w:cs="Tahoma"/>
                <w:lang w:val="el-GR" w:eastAsia="en-US"/>
              </w:rPr>
              <w:t>Επικαιροποιημένη</w:t>
            </w:r>
            <w:proofErr w:type="spellEnd"/>
            <w:r w:rsidRPr="003148E8">
              <w:rPr>
                <w:rFonts w:ascii="Tahoma" w:hAnsi="Tahoma" w:cs="Tahoma"/>
                <w:lang w:val="el-GR" w:eastAsia="en-US"/>
              </w:rPr>
              <w:t xml:space="preserve"> Μελέτη Εφαρμογής</w:t>
            </w:r>
          </w:p>
        </w:tc>
      </w:tr>
    </w:tbl>
    <w:p w14:paraId="009A8671" w14:textId="77777777" w:rsidR="00CA0803" w:rsidRDefault="00CA0803" w:rsidP="00CA0803">
      <w:pPr>
        <w:rPr>
          <w:lang w:val="el-GR"/>
        </w:rPr>
      </w:pPr>
    </w:p>
    <w:p w14:paraId="7CD263B9" w14:textId="77777777" w:rsidR="00F25E0B" w:rsidRPr="000B2301" w:rsidRDefault="00F25E0B" w:rsidP="00CA0803">
      <w:pPr>
        <w:rPr>
          <w:lang w:val="el-GR"/>
        </w:rPr>
      </w:pPr>
    </w:p>
    <w:p w14:paraId="4793D07D" w14:textId="0E60FE90" w:rsidR="001F0D93" w:rsidRPr="00D80B56" w:rsidRDefault="00D80B56" w:rsidP="00D80B56">
      <w:pPr>
        <w:pStyle w:val="4"/>
        <w:rPr>
          <w:rFonts w:cs="Tahoma"/>
        </w:rPr>
      </w:pPr>
      <w:bookmarkStart w:id="859" w:name="_Toc183709359"/>
      <w:r>
        <w:rPr>
          <w:rFonts w:cs="Tahoma"/>
          <w:lang w:val="el-GR"/>
        </w:rPr>
        <w:lastRenderedPageBreak/>
        <w:t xml:space="preserve">7.8.2.6 </w:t>
      </w:r>
      <w:proofErr w:type="spellStart"/>
      <w:r w:rsidR="001F0D93" w:rsidRPr="00D80B56">
        <w:rPr>
          <w:rFonts w:cs="Tahoma"/>
        </w:rPr>
        <w:t>Φάση</w:t>
      </w:r>
      <w:proofErr w:type="spellEnd"/>
      <w:r w:rsidR="001F0D93" w:rsidRPr="00D80B56">
        <w:rPr>
          <w:rFonts w:cs="Tahoma"/>
        </w:rPr>
        <w:t xml:space="preserve"> 6: </w:t>
      </w:r>
      <w:proofErr w:type="spellStart"/>
      <w:r w:rsidR="001F0D93" w:rsidRPr="00D80B56">
        <w:rPr>
          <w:rFonts w:cs="Tahoma"/>
        </w:rPr>
        <w:t>Π</w:t>
      </w:r>
      <w:r w:rsidR="00BB43C5" w:rsidRPr="00D80B56">
        <w:rPr>
          <w:rFonts w:cs="Tahoma"/>
        </w:rPr>
        <w:t>ιλοτική</w:t>
      </w:r>
      <w:proofErr w:type="spellEnd"/>
      <w:r w:rsidR="00BB43C5" w:rsidRPr="00D80B56">
        <w:rPr>
          <w:rFonts w:cs="Tahoma"/>
        </w:rPr>
        <w:t xml:space="preserve"> </w:t>
      </w:r>
      <w:proofErr w:type="spellStart"/>
      <w:r w:rsidR="001F0D93" w:rsidRPr="00D80B56">
        <w:rPr>
          <w:rFonts w:cs="Tahoma"/>
        </w:rPr>
        <w:t>Λειτουργί</w:t>
      </w:r>
      <w:proofErr w:type="spellEnd"/>
      <w:r w:rsidR="001F0D93" w:rsidRPr="00D80B56">
        <w:rPr>
          <w:rFonts w:cs="Tahoma"/>
        </w:rPr>
        <w:t>α</w:t>
      </w:r>
      <w:bookmarkEnd w:id="859"/>
    </w:p>
    <w:tbl>
      <w:tblPr>
        <w:tblStyle w:val="TableGrid11"/>
        <w:tblW w:w="9634" w:type="dxa"/>
        <w:tblLook w:val="04A0" w:firstRow="1" w:lastRow="0" w:firstColumn="1" w:lastColumn="0" w:noHBand="0" w:noVBand="1"/>
      </w:tblPr>
      <w:tblGrid>
        <w:gridCol w:w="2830"/>
        <w:gridCol w:w="6804"/>
      </w:tblGrid>
      <w:tr w:rsidR="001F0D93" w:rsidRPr="000B2301" w14:paraId="12059C5F" w14:textId="77777777" w:rsidTr="00FA4F40">
        <w:trPr>
          <w:trHeight w:val="567"/>
        </w:trPr>
        <w:tc>
          <w:tcPr>
            <w:tcW w:w="2830" w:type="dxa"/>
            <w:vAlign w:val="center"/>
          </w:tcPr>
          <w:p w14:paraId="6ADE7A71" w14:textId="77777777" w:rsidR="001F0D93" w:rsidRPr="000B2301" w:rsidRDefault="001F0D93" w:rsidP="00FA4F40">
            <w:pPr>
              <w:suppressAutoHyphens w:val="0"/>
              <w:spacing w:after="0"/>
              <w:jc w:val="left"/>
              <w:rPr>
                <w:rFonts w:ascii="Tahoma" w:eastAsia="Tahoma" w:hAnsi="Tahoma" w:cs="Tahoma"/>
                <w:b/>
                <w:lang w:val="en-US" w:eastAsia="en-US"/>
              </w:rPr>
            </w:pPr>
            <w:r w:rsidRPr="000B2301">
              <w:rPr>
                <w:rFonts w:ascii="Tahoma" w:eastAsia="Tahoma" w:hAnsi="Tahoma" w:cs="Tahoma"/>
                <w:b/>
                <w:lang w:val="el-GR" w:eastAsia="en-US"/>
              </w:rPr>
              <w:t>Φάση 7</w:t>
            </w:r>
          </w:p>
        </w:tc>
        <w:tc>
          <w:tcPr>
            <w:tcW w:w="6804" w:type="dxa"/>
            <w:vAlign w:val="center"/>
          </w:tcPr>
          <w:p w14:paraId="740C2C1F" w14:textId="64962296" w:rsidR="001F0D93" w:rsidRPr="000B2301" w:rsidRDefault="001F0D93" w:rsidP="00FA4F40">
            <w:pPr>
              <w:suppressAutoHyphens w:val="0"/>
              <w:spacing w:after="0"/>
              <w:jc w:val="left"/>
              <w:rPr>
                <w:rFonts w:ascii="Tahoma" w:eastAsia="Tahoma" w:hAnsi="Tahoma" w:cs="Tahoma"/>
                <w:lang w:val="en-US" w:eastAsia="en-US"/>
              </w:rPr>
            </w:pPr>
            <w:r w:rsidRPr="000B2301">
              <w:rPr>
                <w:rFonts w:ascii="Tahoma" w:eastAsia="Tahoma" w:hAnsi="Tahoma" w:cs="Tahoma"/>
                <w:b/>
                <w:lang w:val="el-GR" w:eastAsia="en-US"/>
              </w:rPr>
              <w:t>Τίτλος</w:t>
            </w:r>
            <w:r w:rsidRPr="000B2301">
              <w:rPr>
                <w:rFonts w:ascii="Tahoma" w:eastAsia="Tahoma" w:hAnsi="Tahoma" w:cs="Tahoma"/>
                <w:lang w:val="el-GR" w:eastAsia="en-US"/>
              </w:rPr>
              <w:t xml:space="preserve">: </w:t>
            </w:r>
            <w:r w:rsidR="00BB43C5">
              <w:rPr>
                <w:rFonts w:ascii="Tahoma" w:eastAsia="Tahoma" w:hAnsi="Tahoma" w:cs="Tahoma"/>
                <w:lang w:val="el-GR"/>
              </w:rPr>
              <w:t>Πιλοτική</w:t>
            </w:r>
            <w:r w:rsidRPr="000B2301">
              <w:rPr>
                <w:rFonts w:ascii="Tahoma" w:eastAsia="Tahoma" w:hAnsi="Tahoma" w:cs="Tahoma"/>
                <w:lang w:val="el-GR"/>
              </w:rPr>
              <w:t xml:space="preserve"> Λειτουργία</w:t>
            </w:r>
          </w:p>
        </w:tc>
      </w:tr>
      <w:tr w:rsidR="001F0D93" w:rsidRPr="000B2301" w14:paraId="4D84772D" w14:textId="77777777" w:rsidTr="00FA4F40">
        <w:trPr>
          <w:trHeight w:val="454"/>
        </w:trPr>
        <w:tc>
          <w:tcPr>
            <w:tcW w:w="2830" w:type="dxa"/>
            <w:vAlign w:val="center"/>
          </w:tcPr>
          <w:p w14:paraId="7C4CACC5" w14:textId="3081C1E7" w:rsidR="001F0D93" w:rsidRPr="00CD100D" w:rsidRDefault="001F0D93" w:rsidP="00FA4F40">
            <w:pPr>
              <w:suppressAutoHyphens w:val="0"/>
              <w:spacing w:after="0"/>
              <w:jc w:val="left"/>
              <w:rPr>
                <w:rFonts w:ascii="Tahoma" w:eastAsia="Tahoma" w:hAnsi="Tahoma" w:cs="Tahoma"/>
                <w:lang w:val="en-US" w:eastAsia="en-US"/>
              </w:rPr>
            </w:pPr>
            <w:r w:rsidRPr="000B2301">
              <w:rPr>
                <w:rFonts w:ascii="Tahoma" w:eastAsia="Tahoma" w:hAnsi="Tahoma" w:cs="Tahoma"/>
                <w:b/>
                <w:bCs/>
                <w:lang w:val="el-GR" w:eastAsia="en-US"/>
              </w:rPr>
              <w:t>Μήνας Έναρξης</w:t>
            </w:r>
            <w:r w:rsidRPr="000B2301">
              <w:rPr>
                <w:rFonts w:ascii="Tahoma" w:eastAsia="Tahoma" w:hAnsi="Tahoma" w:cs="Tahoma"/>
                <w:lang w:val="el-GR" w:eastAsia="en-US"/>
              </w:rPr>
              <w:t xml:space="preserve">: </w:t>
            </w:r>
            <w:r w:rsidR="00EC1BA5">
              <w:rPr>
                <w:rFonts w:ascii="Tahoma" w:eastAsia="Tahoma" w:hAnsi="Tahoma" w:cs="Tahoma"/>
                <w:lang w:val="el-GR" w:eastAsia="en-US"/>
              </w:rPr>
              <w:t>1</w:t>
            </w:r>
            <w:r w:rsidR="00CD100D">
              <w:rPr>
                <w:rFonts w:ascii="Tahoma" w:eastAsia="Tahoma" w:hAnsi="Tahoma" w:cs="Tahoma"/>
                <w:lang w:val="en-US" w:eastAsia="en-US"/>
              </w:rPr>
              <w:t>1</w:t>
            </w:r>
          </w:p>
        </w:tc>
        <w:tc>
          <w:tcPr>
            <w:tcW w:w="6804" w:type="dxa"/>
            <w:vAlign w:val="center"/>
          </w:tcPr>
          <w:p w14:paraId="248CED9D" w14:textId="7CF8762F" w:rsidR="001F0D93" w:rsidRPr="000A2BEE" w:rsidRDefault="001F0D93" w:rsidP="00FA4F40">
            <w:pPr>
              <w:suppressAutoHyphens w:val="0"/>
              <w:spacing w:after="0"/>
              <w:jc w:val="left"/>
              <w:rPr>
                <w:rFonts w:ascii="Tahoma" w:eastAsia="Tahoma" w:hAnsi="Tahoma" w:cs="Tahoma"/>
                <w:lang w:val="en-US" w:eastAsia="en-US"/>
              </w:rPr>
            </w:pPr>
            <w:r w:rsidRPr="000B2301">
              <w:rPr>
                <w:rFonts w:ascii="Tahoma" w:eastAsia="Tahoma" w:hAnsi="Tahoma" w:cs="Tahoma"/>
                <w:b/>
                <w:bCs/>
                <w:lang w:val="el-GR" w:eastAsia="en-US"/>
              </w:rPr>
              <w:t>Μήνας Λήξης</w:t>
            </w:r>
            <w:r w:rsidRPr="000B2301">
              <w:rPr>
                <w:rFonts w:ascii="Tahoma" w:eastAsia="Tahoma" w:hAnsi="Tahoma" w:cs="Tahoma"/>
                <w:lang w:val="el-GR" w:eastAsia="en-US"/>
              </w:rPr>
              <w:t xml:space="preserve">: </w:t>
            </w:r>
            <w:r w:rsidR="00BC1D4E">
              <w:rPr>
                <w:rFonts w:ascii="Tahoma" w:eastAsia="Tahoma" w:hAnsi="Tahoma" w:cs="Tahoma"/>
                <w:lang w:val="el-GR" w:eastAsia="en-US"/>
              </w:rPr>
              <w:t>1</w:t>
            </w:r>
            <w:r w:rsidR="00CD100D">
              <w:rPr>
                <w:rFonts w:ascii="Tahoma" w:eastAsia="Tahoma" w:hAnsi="Tahoma" w:cs="Tahoma"/>
                <w:lang w:val="en-US" w:eastAsia="en-US"/>
              </w:rPr>
              <w:t>2</w:t>
            </w:r>
          </w:p>
        </w:tc>
      </w:tr>
      <w:tr w:rsidR="001F0D93" w:rsidRPr="00F95395" w14:paraId="55DF55C0" w14:textId="77777777" w:rsidTr="00FA4F40">
        <w:tc>
          <w:tcPr>
            <w:tcW w:w="9634" w:type="dxa"/>
            <w:gridSpan w:val="2"/>
            <w:vAlign w:val="center"/>
          </w:tcPr>
          <w:p w14:paraId="6DDCDCB3" w14:textId="02AD384E" w:rsidR="001F0D93" w:rsidRPr="00692D6D" w:rsidRDefault="001F0D93" w:rsidP="00771CD0">
            <w:pPr>
              <w:suppressAutoHyphens w:val="0"/>
              <w:spacing w:after="0"/>
              <w:rPr>
                <w:rFonts w:ascii="Tahoma" w:hAnsi="Tahoma" w:cs="Tahoma"/>
                <w:lang w:val="el-GR" w:eastAsia="en-US"/>
              </w:rPr>
            </w:pPr>
            <w:r w:rsidRPr="000B2301">
              <w:rPr>
                <w:rFonts w:ascii="Tahoma" w:hAnsi="Tahoma" w:cs="Tahoma"/>
                <w:b/>
                <w:bCs/>
                <w:lang w:val="el-GR" w:eastAsia="en-US"/>
              </w:rPr>
              <w:t>Στόχος:</w:t>
            </w:r>
            <w:r w:rsidRPr="00C2236C">
              <w:rPr>
                <w:lang w:val="el-GR" w:eastAsia="en-US"/>
              </w:rPr>
              <w:t xml:space="preserve"> </w:t>
            </w:r>
            <w:r w:rsidRPr="00692D6D">
              <w:rPr>
                <w:rFonts w:ascii="Tahoma" w:hAnsi="Tahoma" w:cs="Tahoma"/>
                <w:lang w:val="el-GR" w:eastAsia="en-US"/>
              </w:rPr>
              <w:t>Στο πλαίσιο της εν λόγω Φάσης, τόσο το ΠΣ,</w:t>
            </w:r>
            <w:r w:rsidR="00EC1BA5">
              <w:rPr>
                <w:rFonts w:ascii="Tahoma" w:hAnsi="Tahoma" w:cs="Tahoma"/>
                <w:lang w:val="el-GR" w:eastAsia="en-US"/>
              </w:rPr>
              <w:t xml:space="preserve"> </w:t>
            </w:r>
            <w:r w:rsidRPr="00692D6D">
              <w:rPr>
                <w:rFonts w:ascii="Tahoma" w:hAnsi="Tahoma" w:cs="Tahoma"/>
                <w:lang w:val="el-GR" w:eastAsia="en-US"/>
              </w:rPr>
              <w:t xml:space="preserve">τίθεται σε πλήρη παραγωγική λειτουργία. </w:t>
            </w:r>
          </w:p>
          <w:p w14:paraId="4D0BB9AF" w14:textId="77777777" w:rsidR="001F0D93" w:rsidRPr="000B2301" w:rsidRDefault="001F0D93" w:rsidP="00771CD0">
            <w:pPr>
              <w:suppressAutoHyphens w:val="0"/>
              <w:spacing w:after="0"/>
              <w:rPr>
                <w:rFonts w:ascii="Tahoma" w:hAnsi="Tahoma" w:cs="Tahoma"/>
                <w:b/>
                <w:bCs/>
                <w:lang w:val="el-GR" w:eastAsia="en-US"/>
              </w:rPr>
            </w:pPr>
            <w:r w:rsidRPr="00692D6D">
              <w:rPr>
                <w:rFonts w:ascii="Tahoma" w:hAnsi="Tahoma" w:cs="Tahoma"/>
                <w:lang w:val="el-GR" w:eastAsia="en-US"/>
              </w:rPr>
              <w:t xml:space="preserve">Παράλληλα, στο πλαίσιο της εν λόγω Φάσης παρέχονται υπηρεσίες διαρκούς υποστήριξης και διασφάλισης της ορθής λειτουργίας, ενώ αναπτύσσονται και ενσωματώνονται τυχόν απαιτούμενες επεκτάσεις σε νέες εκδόσεις του λογισμικού. Επίσης γίνεται οποιαδήποτε ενημέρωση κρίνεται αναγκαία στο </w:t>
            </w:r>
            <w:proofErr w:type="spellStart"/>
            <w:r w:rsidRPr="00692D6D">
              <w:rPr>
                <w:rFonts w:ascii="Tahoma" w:hAnsi="Tahoma" w:cs="Tahoma"/>
                <w:lang w:val="el-GR" w:eastAsia="en-US"/>
              </w:rPr>
              <w:t>τεκμηριωτικό</w:t>
            </w:r>
            <w:proofErr w:type="spellEnd"/>
            <w:r w:rsidRPr="00692D6D">
              <w:rPr>
                <w:rFonts w:ascii="Tahoma" w:hAnsi="Tahoma" w:cs="Tahoma"/>
                <w:lang w:val="el-GR" w:eastAsia="en-US"/>
              </w:rPr>
              <w:t xml:space="preserve"> υλικό το οποίο συνοδεύει τα συστήματα.</w:t>
            </w:r>
          </w:p>
        </w:tc>
      </w:tr>
      <w:tr w:rsidR="001F0D93" w:rsidRPr="00F95395" w14:paraId="60A64AA3" w14:textId="77777777" w:rsidTr="00E43DBA">
        <w:trPr>
          <w:trHeight w:val="477"/>
        </w:trPr>
        <w:tc>
          <w:tcPr>
            <w:tcW w:w="9634" w:type="dxa"/>
            <w:gridSpan w:val="2"/>
          </w:tcPr>
          <w:p w14:paraId="73E98528" w14:textId="6A436A3C" w:rsidR="001F0D93" w:rsidRPr="000B2301" w:rsidRDefault="001F0D93" w:rsidP="00FA4F40">
            <w:pPr>
              <w:rPr>
                <w:rFonts w:ascii="Tahoma" w:eastAsia="Tahoma" w:hAnsi="Tahoma" w:cs="Tahoma"/>
                <w:b/>
                <w:bCs/>
                <w:lang w:val="el-GR"/>
              </w:rPr>
            </w:pPr>
            <w:r w:rsidRPr="000B2301">
              <w:rPr>
                <w:rFonts w:ascii="Tahoma" w:hAnsi="Tahoma" w:cs="Tahoma"/>
                <w:b/>
                <w:bCs/>
                <w:lang w:val="el-GR" w:eastAsia="en-US"/>
              </w:rPr>
              <w:t>Περιγραφή:</w:t>
            </w:r>
            <w:r w:rsidRPr="000B2301">
              <w:rPr>
                <w:rFonts w:ascii="Tahoma" w:hAnsi="Tahoma" w:cs="Tahoma"/>
                <w:lang w:val="el-GR"/>
              </w:rPr>
              <w:t xml:space="preserve"> Η πλήρης περιγραφή της </w:t>
            </w:r>
            <w:r w:rsidR="00BB43C5">
              <w:rPr>
                <w:rFonts w:ascii="Tahoma" w:hAnsi="Tahoma" w:cs="Tahoma"/>
                <w:lang w:val="el-GR"/>
              </w:rPr>
              <w:t>Πιλοτικής</w:t>
            </w:r>
            <w:r w:rsidRPr="000B2301">
              <w:rPr>
                <w:rFonts w:ascii="Tahoma" w:hAnsi="Tahoma" w:cs="Tahoma"/>
                <w:lang w:val="el-GR"/>
              </w:rPr>
              <w:t xml:space="preserve"> Λειτουργίας και των λοιπών υπηρεσιών γίνεται στην παράγραφο </w:t>
            </w:r>
            <w:r w:rsidR="00F565AD" w:rsidRPr="00E43DBA">
              <w:rPr>
                <w:b/>
                <w:bCs/>
                <w:color w:val="002060"/>
                <w:lang w:val="el-GR"/>
              </w:rPr>
              <w:fldChar w:fldCharType="begin"/>
            </w:r>
            <w:r w:rsidR="00F565AD" w:rsidRPr="00E43DBA">
              <w:rPr>
                <w:rFonts w:ascii="Tahoma" w:hAnsi="Tahoma" w:cs="Tahoma"/>
                <w:b/>
                <w:bCs/>
                <w:color w:val="002060"/>
                <w:lang w:val="el-GR"/>
              </w:rPr>
              <w:instrText xml:space="preserve"> REF _Ref70516126 \h </w:instrText>
            </w:r>
            <w:r w:rsidR="003A51AE" w:rsidRPr="00E43DBA">
              <w:rPr>
                <w:rFonts w:ascii="Tahoma" w:hAnsi="Tahoma" w:cs="Tahoma"/>
                <w:b/>
                <w:bCs/>
                <w:color w:val="002060"/>
                <w:lang w:val="el-GR"/>
              </w:rPr>
              <w:instrText xml:space="preserve"> \* MERGEFORMAT </w:instrText>
            </w:r>
            <w:r w:rsidR="00F565AD" w:rsidRPr="00E43DBA">
              <w:rPr>
                <w:b/>
                <w:bCs/>
                <w:color w:val="002060"/>
                <w:lang w:val="el-GR"/>
              </w:rPr>
            </w:r>
            <w:r w:rsidR="00F565AD" w:rsidRPr="00E43DBA">
              <w:rPr>
                <w:b/>
                <w:bCs/>
                <w:color w:val="002060"/>
                <w:lang w:val="el-GR"/>
              </w:rPr>
              <w:fldChar w:fldCharType="separate"/>
            </w:r>
            <w:r w:rsidR="00F95395" w:rsidRPr="00F95395">
              <w:rPr>
                <w:rFonts w:ascii="Tahoma" w:hAnsi="Tahoma" w:cs="Tahoma"/>
                <w:b/>
                <w:bCs/>
                <w:color w:val="002060"/>
                <w:lang w:val="el-GR"/>
              </w:rPr>
              <w:t>Υπηρεσίες Δοκιμαστικής και Πιλοτικής Λειτουργίας</w:t>
            </w:r>
            <w:r w:rsidR="00F565AD" w:rsidRPr="00E43DBA">
              <w:rPr>
                <w:b/>
                <w:bCs/>
                <w:color w:val="002060"/>
                <w:lang w:val="el-GR"/>
              </w:rPr>
              <w:fldChar w:fldCharType="end"/>
            </w:r>
          </w:p>
        </w:tc>
      </w:tr>
      <w:tr w:rsidR="001F0D93" w:rsidRPr="000B2301" w14:paraId="5FD9B2CA" w14:textId="77777777" w:rsidTr="00FA4F40">
        <w:trPr>
          <w:trHeight w:val="454"/>
        </w:trPr>
        <w:tc>
          <w:tcPr>
            <w:tcW w:w="9634" w:type="dxa"/>
            <w:gridSpan w:val="2"/>
            <w:vAlign w:val="center"/>
          </w:tcPr>
          <w:p w14:paraId="668A39D6" w14:textId="555AF483" w:rsidR="001F0D93" w:rsidRPr="000B2301" w:rsidRDefault="001F0D93" w:rsidP="00FA4F40">
            <w:pPr>
              <w:suppressAutoHyphens w:val="0"/>
              <w:spacing w:after="0"/>
              <w:jc w:val="left"/>
              <w:rPr>
                <w:rFonts w:ascii="Tahoma" w:eastAsia="Tahoma" w:hAnsi="Tahoma" w:cs="Tahoma"/>
                <w:b/>
                <w:bCs/>
                <w:lang w:val="el-GR" w:eastAsia="en-US"/>
              </w:rPr>
            </w:pPr>
            <w:r w:rsidRPr="000B2301">
              <w:rPr>
                <w:rFonts w:ascii="Tahoma" w:eastAsia="Tahoma" w:hAnsi="Tahoma" w:cs="Tahoma"/>
                <w:b/>
                <w:bCs/>
                <w:lang w:val="el-GR" w:eastAsia="en-US"/>
              </w:rPr>
              <w:t>Διάρκεια Φάσης</w:t>
            </w:r>
            <w:r w:rsidRPr="000B2301">
              <w:rPr>
                <w:rFonts w:ascii="Tahoma" w:eastAsia="Tahoma" w:hAnsi="Tahoma" w:cs="Tahoma"/>
                <w:lang w:val="el-GR" w:eastAsia="en-US"/>
              </w:rPr>
              <w:t xml:space="preserve">: </w:t>
            </w:r>
            <w:r w:rsidR="00EC1BA5">
              <w:rPr>
                <w:rFonts w:ascii="Tahoma" w:eastAsia="Tahoma" w:hAnsi="Tahoma" w:cs="Tahoma"/>
                <w:lang w:val="el-GR" w:eastAsia="en-US"/>
              </w:rPr>
              <w:t>2</w:t>
            </w:r>
            <w:r w:rsidRPr="000B2301">
              <w:rPr>
                <w:rFonts w:ascii="Tahoma" w:eastAsia="Tahoma" w:hAnsi="Tahoma" w:cs="Tahoma"/>
                <w:lang w:val="el-GR" w:eastAsia="en-US"/>
              </w:rPr>
              <w:t xml:space="preserve"> Μήνες</w:t>
            </w:r>
          </w:p>
        </w:tc>
      </w:tr>
      <w:tr w:rsidR="001F0D93" w:rsidRPr="00F95395" w14:paraId="09AE7FB2" w14:textId="77777777" w:rsidTr="00FA4F40">
        <w:trPr>
          <w:trHeight w:val="454"/>
        </w:trPr>
        <w:tc>
          <w:tcPr>
            <w:tcW w:w="9634" w:type="dxa"/>
            <w:gridSpan w:val="2"/>
            <w:vAlign w:val="center"/>
          </w:tcPr>
          <w:p w14:paraId="3DACC660" w14:textId="77777777" w:rsidR="001F0D93" w:rsidRPr="000B2301" w:rsidRDefault="001F0D93" w:rsidP="00FA4F40">
            <w:pPr>
              <w:suppressAutoHyphens w:val="0"/>
              <w:spacing w:line="360" w:lineRule="auto"/>
              <w:rPr>
                <w:rFonts w:ascii="Tahoma" w:eastAsia="Tahoma" w:hAnsi="Tahoma" w:cs="Tahoma"/>
                <w:lang w:val="el-GR" w:eastAsia="en-US"/>
              </w:rPr>
            </w:pPr>
            <w:r w:rsidRPr="000B2301">
              <w:rPr>
                <w:rFonts w:ascii="Tahoma" w:eastAsia="Tahoma" w:hAnsi="Tahoma" w:cs="Tahoma"/>
                <w:b/>
                <w:bCs/>
                <w:lang w:val="el-GR" w:eastAsia="en-US"/>
              </w:rPr>
              <w:t>Παραδοτέα Φάσης</w:t>
            </w:r>
            <w:r w:rsidRPr="000B2301">
              <w:rPr>
                <w:rFonts w:ascii="Tahoma" w:eastAsia="Tahoma" w:hAnsi="Tahoma" w:cs="Tahoma"/>
                <w:lang w:val="el-GR" w:eastAsia="en-US"/>
              </w:rPr>
              <w:t xml:space="preserve">: </w:t>
            </w:r>
          </w:p>
          <w:p w14:paraId="2843264C" w14:textId="77777777" w:rsidR="001F0D93" w:rsidRPr="000B2301" w:rsidRDefault="001F0D93" w:rsidP="00884580">
            <w:pPr>
              <w:pStyle w:val="aff1"/>
              <w:numPr>
                <w:ilvl w:val="0"/>
                <w:numId w:val="92"/>
              </w:numPr>
              <w:tabs>
                <w:tab w:val="left" w:pos="-32"/>
              </w:tabs>
              <w:suppressAutoHyphens w:val="0"/>
              <w:spacing w:after="0" w:line="340" w:lineRule="atLeast"/>
              <w:jc w:val="left"/>
              <w:rPr>
                <w:rFonts w:ascii="Tahoma" w:hAnsi="Tahoma" w:cs="Tahoma"/>
                <w:lang w:val="el-GR"/>
              </w:rPr>
            </w:pPr>
            <w:r w:rsidRPr="000B2301">
              <w:rPr>
                <w:rFonts w:ascii="Tahoma" w:hAnsi="Tahoma" w:cs="Tahoma"/>
                <w:lang w:val="el-GR"/>
              </w:rPr>
              <w:t>Π</w:t>
            </w:r>
            <w:r>
              <w:rPr>
                <w:rFonts w:ascii="Tahoma" w:hAnsi="Tahoma" w:cs="Tahoma"/>
                <w:lang w:val="el-GR"/>
              </w:rPr>
              <w:t>6</w:t>
            </w:r>
            <w:r w:rsidRPr="000B2301">
              <w:rPr>
                <w:rFonts w:ascii="Tahoma" w:hAnsi="Tahoma" w:cs="Tahoma"/>
                <w:lang w:val="el-GR"/>
              </w:rPr>
              <w:t xml:space="preserve">.1: Τελικό σύστημα (περιβάλλον, λειτουργικότητα, δεδομένα), υποδομές, εξοπλισμός και </w:t>
            </w:r>
            <w:r w:rsidRPr="000B2301">
              <w:rPr>
                <w:rFonts w:ascii="Tahoma" w:hAnsi="Tahoma" w:cs="Tahoma"/>
                <w:lang w:val="en-US"/>
              </w:rPr>
              <w:t>Data</w:t>
            </w:r>
            <w:r w:rsidRPr="000B2301">
              <w:rPr>
                <w:rFonts w:ascii="Tahoma" w:hAnsi="Tahoma" w:cs="Tahoma"/>
                <w:lang w:val="el-GR"/>
              </w:rPr>
              <w:t xml:space="preserve"> </w:t>
            </w:r>
            <w:r w:rsidRPr="000B2301">
              <w:rPr>
                <w:rFonts w:ascii="Tahoma" w:hAnsi="Tahoma" w:cs="Tahoma"/>
                <w:lang w:val="en-US"/>
              </w:rPr>
              <w:t>Center</w:t>
            </w:r>
            <w:r w:rsidRPr="000B2301">
              <w:rPr>
                <w:rFonts w:ascii="Tahoma" w:hAnsi="Tahoma" w:cs="Tahoma"/>
                <w:lang w:val="el-GR"/>
              </w:rPr>
              <w:t xml:space="preserve"> σε κανονική επιχειρησιακή λειτουργία</w:t>
            </w:r>
          </w:p>
          <w:p w14:paraId="3320E7C9" w14:textId="2B9E892E" w:rsidR="001F0D93" w:rsidRPr="007459A5" w:rsidRDefault="007459A5" w:rsidP="00884580">
            <w:pPr>
              <w:pStyle w:val="aff1"/>
              <w:numPr>
                <w:ilvl w:val="1"/>
                <w:numId w:val="92"/>
              </w:numPr>
              <w:tabs>
                <w:tab w:val="left" w:pos="-32"/>
              </w:tabs>
              <w:suppressAutoHyphens w:val="0"/>
              <w:spacing w:after="0" w:line="340" w:lineRule="atLeast"/>
              <w:jc w:val="left"/>
              <w:rPr>
                <w:rFonts w:ascii="Tahoma" w:hAnsi="Tahoma" w:cs="Tahoma"/>
                <w:lang w:val="el-GR"/>
              </w:rPr>
            </w:pPr>
            <w:r>
              <w:rPr>
                <w:rFonts w:ascii="Tahoma" w:hAnsi="Tahoma" w:cs="Tahoma"/>
                <w:lang w:val="el-GR"/>
              </w:rPr>
              <w:t xml:space="preserve">Π.6.1.1 </w:t>
            </w:r>
            <w:proofErr w:type="spellStart"/>
            <w:r w:rsidR="001F0D93" w:rsidRPr="007459A5">
              <w:rPr>
                <w:rFonts w:ascii="Tahoma" w:hAnsi="Tahoma" w:cs="Tahoma"/>
                <w:lang w:val="el-GR"/>
              </w:rPr>
              <w:t>Επικαιροποιημένο</w:t>
            </w:r>
            <w:proofErr w:type="spellEnd"/>
            <w:r w:rsidR="001F0D93" w:rsidRPr="007459A5">
              <w:rPr>
                <w:rFonts w:ascii="Tahoma" w:hAnsi="Tahoma" w:cs="Tahoma"/>
                <w:lang w:val="el-GR"/>
              </w:rPr>
              <w:t xml:space="preserve"> Τεύχος Ανάλυσης Απαιτήσεων.</w:t>
            </w:r>
          </w:p>
          <w:p w14:paraId="1068CA03" w14:textId="5FC1D9AC" w:rsidR="001F0D93" w:rsidRPr="000B2301" w:rsidRDefault="007459A5" w:rsidP="00884580">
            <w:pPr>
              <w:pStyle w:val="aff1"/>
              <w:numPr>
                <w:ilvl w:val="1"/>
                <w:numId w:val="92"/>
              </w:numPr>
              <w:tabs>
                <w:tab w:val="left" w:pos="-32"/>
              </w:tabs>
              <w:suppressAutoHyphens w:val="0"/>
              <w:spacing w:after="0" w:line="340" w:lineRule="atLeast"/>
              <w:jc w:val="left"/>
              <w:rPr>
                <w:rFonts w:ascii="Tahoma" w:hAnsi="Tahoma" w:cs="Tahoma"/>
                <w:lang w:val="el-GR"/>
              </w:rPr>
            </w:pPr>
            <w:r>
              <w:rPr>
                <w:rFonts w:ascii="Tahoma" w:hAnsi="Tahoma" w:cs="Tahoma"/>
                <w:lang w:val="el-GR"/>
              </w:rPr>
              <w:t xml:space="preserve">Π.6.1.2 </w:t>
            </w:r>
            <w:r w:rsidR="001F0D93" w:rsidRPr="000B2301">
              <w:rPr>
                <w:rFonts w:ascii="Tahoma" w:hAnsi="Tahoma" w:cs="Tahoma"/>
                <w:lang w:val="el-GR"/>
              </w:rPr>
              <w:t>Τελικές Εφαρμογές (υποσυστήματα), πλήρως ελεγμένες βάσει προσδιορισθέντων  σεναρίων ελέγχου με πραγματικά δεδομένα.</w:t>
            </w:r>
          </w:p>
          <w:p w14:paraId="1F1A8D37" w14:textId="67D3BC9D" w:rsidR="001F0D93" w:rsidRPr="000B2301" w:rsidRDefault="007459A5" w:rsidP="00884580">
            <w:pPr>
              <w:pStyle w:val="aff1"/>
              <w:numPr>
                <w:ilvl w:val="1"/>
                <w:numId w:val="92"/>
              </w:numPr>
              <w:tabs>
                <w:tab w:val="left" w:pos="-32"/>
              </w:tabs>
              <w:suppressAutoHyphens w:val="0"/>
              <w:spacing w:after="0" w:line="340" w:lineRule="atLeast"/>
              <w:jc w:val="left"/>
              <w:rPr>
                <w:rFonts w:ascii="Tahoma" w:hAnsi="Tahoma" w:cs="Tahoma"/>
              </w:rPr>
            </w:pPr>
            <w:r>
              <w:rPr>
                <w:rFonts w:ascii="Tahoma" w:hAnsi="Tahoma" w:cs="Tahoma"/>
                <w:lang w:val="el-GR"/>
              </w:rPr>
              <w:t xml:space="preserve">Π.6.1.3 </w:t>
            </w:r>
            <w:r w:rsidR="001F0D93" w:rsidRPr="000B2301">
              <w:rPr>
                <w:rFonts w:ascii="Tahoma" w:hAnsi="Tahoma" w:cs="Tahoma"/>
              </w:rPr>
              <w:t>Επ</w:t>
            </w:r>
            <w:proofErr w:type="spellStart"/>
            <w:r w:rsidR="001F0D93" w:rsidRPr="000B2301">
              <w:rPr>
                <w:rFonts w:ascii="Tahoma" w:hAnsi="Tahoma" w:cs="Tahoma"/>
              </w:rPr>
              <w:t>ικ</w:t>
            </w:r>
            <w:proofErr w:type="spellEnd"/>
            <w:r w:rsidR="001F0D93" w:rsidRPr="000B2301">
              <w:rPr>
                <w:rFonts w:ascii="Tahoma" w:hAnsi="Tahoma" w:cs="Tahoma"/>
              </w:rPr>
              <w:t xml:space="preserve">αιροποιημένα </w:t>
            </w:r>
            <w:proofErr w:type="spellStart"/>
            <w:r w:rsidR="001F0D93" w:rsidRPr="000B2301">
              <w:rPr>
                <w:rFonts w:ascii="Tahoma" w:hAnsi="Tahoma" w:cs="Tahoma"/>
              </w:rPr>
              <w:t>Σενάρι</w:t>
            </w:r>
            <w:proofErr w:type="spellEnd"/>
            <w:r w:rsidR="001F0D93" w:rsidRPr="000B2301">
              <w:rPr>
                <w:rFonts w:ascii="Tahoma" w:hAnsi="Tahoma" w:cs="Tahoma"/>
              </w:rPr>
              <w:t xml:space="preserve">α </w:t>
            </w:r>
            <w:proofErr w:type="spellStart"/>
            <w:r w:rsidR="001F0D93" w:rsidRPr="000B2301">
              <w:rPr>
                <w:rFonts w:ascii="Tahoma" w:hAnsi="Tahoma" w:cs="Tahoma"/>
              </w:rPr>
              <w:t>ελέγχου</w:t>
            </w:r>
            <w:proofErr w:type="spellEnd"/>
            <w:r w:rsidR="001F0D93" w:rsidRPr="000B2301">
              <w:rPr>
                <w:rFonts w:ascii="Tahoma" w:hAnsi="Tahoma" w:cs="Tahoma"/>
              </w:rPr>
              <w:t>.</w:t>
            </w:r>
          </w:p>
          <w:p w14:paraId="58A82C54" w14:textId="7D7867F3" w:rsidR="001F0D93" w:rsidRPr="000B2301" w:rsidRDefault="007459A5" w:rsidP="00884580">
            <w:pPr>
              <w:pStyle w:val="aff1"/>
              <w:numPr>
                <w:ilvl w:val="1"/>
                <w:numId w:val="92"/>
              </w:numPr>
              <w:tabs>
                <w:tab w:val="left" w:pos="-32"/>
              </w:tabs>
              <w:suppressAutoHyphens w:val="0"/>
              <w:spacing w:after="0" w:line="340" w:lineRule="atLeast"/>
              <w:jc w:val="left"/>
              <w:rPr>
                <w:rFonts w:ascii="Tahoma" w:hAnsi="Tahoma" w:cs="Tahoma"/>
                <w:lang w:val="el-GR"/>
              </w:rPr>
            </w:pPr>
            <w:r>
              <w:rPr>
                <w:rFonts w:ascii="Tahoma" w:hAnsi="Tahoma" w:cs="Tahoma"/>
                <w:lang w:val="el-GR"/>
              </w:rPr>
              <w:t xml:space="preserve">Π.6.1.4 </w:t>
            </w:r>
            <w:r w:rsidR="001F0D93" w:rsidRPr="000B2301">
              <w:rPr>
                <w:rFonts w:ascii="Tahoma" w:hAnsi="Tahoma" w:cs="Tahoma"/>
                <w:lang w:val="el-GR"/>
              </w:rPr>
              <w:t>Αποτελέσματα διενέργειας δοκιμών ελέγχου λειτουργικότητας των Υποσυστημάτων και αποδοχής χρηστών.</w:t>
            </w:r>
          </w:p>
          <w:p w14:paraId="46B978F1" w14:textId="2EB86A6C" w:rsidR="001F0D93" w:rsidRPr="000B2301" w:rsidRDefault="001F0D93" w:rsidP="00884580">
            <w:pPr>
              <w:pStyle w:val="aff1"/>
              <w:numPr>
                <w:ilvl w:val="0"/>
                <w:numId w:val="92"/>
              </w:numPr>
              <w:tabs>
                <w:tab w:val="left" w:pos="-32"/>
              </w:tabs>
              <w:suppressAutoHyphens w:val="0"/>
              <w:spacing w:after="0" w:line="340" w:lineRule="atLeast"/>
              <w:jc w:val="left"/>
              <w:rPr>
                <w:rFonts w:ascii="Tahoma" w:hAnsi="Tahoma" w:cs="Tahoma"/>
                <w:lang w:val="el-GR"/>
              </w:rPr>
            </w:pPr>
            <w:r w:rsidRPr="000B2301">
              <w:rPr>
                <w:rFonts w:ascii="Tahoma" w:hAnsi="Tahoma" w:cs="Tahoma"/>
                <w:lang w:val="el-GR"/>
              </w:rPr>
              <w:t>Π</w:t>
            </w:r>
            <w:r>
              <w:rPr>
                <w:rFonts w:ascii="Tahoma" w:hAnsi="Tahoma" w:cs="Tahoma"/>
                <w:lang w:val="el-GR"/>
              </w:rPr>
              <w:t>6</w:t>
            </w:r>
            <w:r w:rsidRPr="000B2301">
              <w:rPr>
                <w:rFonts w:ascii="Tahoma" w:hAnsi="Tahoma" w:cs="Tahoma"/>
                <w:lang w:val="el-GR"/>
              </w:rPr>
              <w:t xml:space="preserve">.2: </w:t>
            </w:r>
            <w:r w:rsidR="00170D0D">
              <w:rPr>
                <w:rFonts w:ascii="Tahoma" w:hAnsi="Tahoma" w:cs="Tahoma"/>
                <w:lang w:val="el-GR"/>
              </w:rPr>
              <w:t xml:space="preserve">Αρχιτεκτονική </w:t>
            </w:r>
            <w:r w:rsidRPr="000B2301">
              <w:rPr>
                <w:rFonts w:ascii="Tahoma" w:hAnsi="Tahoma" w:cs="Tahoma"/>
                <w:lang w:val="el-GR"/>
              </w:rPr>
              <w:t>(μετά από την πλήρη εξάπλωση του Συστήματος).</w:t>
            </w:r>
          </w:p>
          <w:p w14:paraId="54619B01" w14:textId="77777777" w:rsidR="001F0D93" w:rsidRPr="000B2301" w:rsidRDefault="001F0D93" w:rsidP="00884580">
            <w:pPr>
              <w:pStyle w:val="aff1"/>
              <w:numPr>
                <w:ilvl w:val="0"/>
                <w:numId w:val="92"/>
              </w:numPr>
              <w:tabs>
                <w:tab w:val="left" w:pos="-32"/>
              </w:tabs>
              <w:suppressAutoHyphens w:val="0"/>
              <w:spacing w:after="0" w:line="340" w:lineRule="atLeast"/>
              <w:jc w:val="left"/>
              <w:rPr>
                <w:rFonts w:ascii="Tahoma" w:hAnsi="Tahoma" w:cs="Tahoma"/>
                <w:lang w:val="el-GR"/>
              </w:rPr>
            </w:pPr>
            <w:r w:rsidRPr="000B2301">
              <w:rPr>
                <w:rFonts w:ascii="Tahoma" w:hAnsi="Tahoma" w:cs="Tahoma"/>
                <w:lang w:val="el-GR"/>
              </w:rPr>
              <w:t>Π</w:t>
            </w:r>
            <w:r>
              <w:rPr>
                <w:rFonts w:ascii="Tahoma" w:hAnsi="Tahoma" w:cs="Tahoma"/>
                <w:lang w:val="el-GR"/>
              </w:rPr>
              <w:t>6</w:t>
            </w:r>
            <w:r w:rsidRPr="000B2301">
              <w:rPr>
                <w:rFonts w:ascii="Tahoma" w:hAnsi="Tahoma" w:cs="Tahoma"/>
                <w:lang w:val="el-GR"/>
              </w:rPr>
              <w:t xml:space="preserve">.3: </w:t>
            </w:r>
            <w:proofErr w:type="spellStart"/>
            <w:r w:rsidRPr="000B2301">
              <w:rPr>
                <w:rFonts w:ascii="Tahoma" w:hAnsi="Tahoma" w:cs="Tahoma"/>
                <w:lang w:val="el-GR"/>
              </w:rPr>
              <w:t>Επικαιροποιημένη</w:t>
            </w:r>
            <w:proofErr w:type="spellEnd"/>
            <w:r w:rsidRPr="000B2301">
              <w:rPr>
                <w:rFonts w:ascii="Tahoma" w:hAnsi="Tahoma" w:cs="Tahoma"/>
                <w:lang w:val="el-GR"/>
              </w:rPr>
              <w:t xml:space="preserve"> Σειρά Εγχειριδίων Τεκμηρίωσης (λειτουργικής &amp; υποστηρικτικής). Για κάθε υποσύστημα και εφαρμογή θα παρασχεθούν στην ελληνική γλώσσα, </w:t>
            </w:r>
            <w:proofErr w:type="spellStart"/>
            <w:r w:rsidRPr="000B2301">
              <w:rPr>
                <w:rFonts w:ascii="Tahoma" w:hAnsi="Tahoma" w:cs="Tahoma"/>
                <w:lang w:val="el-GR"/>
              </w:rPr>
              <w:t>επικαιροποιημένες</w:t>
            </w:r>
            <w:proofErr w:type="spellEnd"/>
            <w:r w:rsidRPr="000B2301">
              <w:rPr>
                <w:rFonts w:ascii="Tahoma" w:hAnsi="Tahoma" w:cs="Tahoma"/>
                <w:lang w:val="el-GR"/>
              </w:rPr>
              <w:t xml:space="preserve"> εκδόσεις των κάτωθι:</w:t>
            </w:r>
          </w:p>
          <w:p w14:paraId="3F844CF4" w14:textId="3E7A8D7A" w:rsidR="001F0D93" w:rsidRPr="000B2301" w:rsidRDefault="007459A5" w:rsidP="00884580">
            <w:pPr>
              <w:pStyle w:val="aff1"/>
              <w:numPr>
                <w:ilvl w:val="1"/>
                <w:numId w:val="92"/>
              </w:numPr>
              <w:tabs>
                <w:tab w:val="left" w:pos="-32"/>
              </w:tabs>
              <w:suppressAutoHyphens w:val="0"/>
              <w:spacing w:after="0" w:line="340" w:lineRule="atLeast"/>
              <w:jc w:val="left"/>
              <w:rPr>
                <w:rFonts w:ascii="Tahoma" w:hAnsi="Tahoma" w:cs="Tahoma"/>
                <w:lang w:val="el-GR"/>
              </w:rPr>
            </w:pPr>
            <w:r w:rsidRPr="007459A5">
              <w:rPr>
                <w:lang w:val="el-GR"/>
              </w:rPr>
              <w:t xml:space="preserve">Π6.3.1 </w:t>
            </w:r>
            <w:r w:rsidR="001F0D93" w:rsidRPr="000B2301">
              <w:rPr>
                <w:rFonts w:ascii="Tahoma" w:hAnsi="Tahoma" w:cs="Tahoma"/>
                <w:lang w:val="el-GR"/>
              </w:rPr>
              <w:t>Λεπτομερή εγχειρίδια υποστήριξης χρηστών (</w:t>
            </w:r>
            <w:r w:rsidR="001F0D93" w:rsidRPr="000B2301">
              <w:rPr>
                <w:rFonts w:ascii="Tahoma" w:hAnsi="Tahoma" w:cs="Tahoma"/>
              </w:rPr>
              <w:t>user</w:t>
            </w:r>
            <w:r w:rsidR="001F0D93" w:rsidRPr="000B2301">
              <w:rPr>
                <w:rFonts w:ascii="Tahoma" w:hAnsi="Tahoma" w:cs="Tahoma"/>
                <w:lang w:val="el-GR"/>
              </w:rPr>
              <w:t xml:space="preserve"> </w:t>
            </w:r>
            <w:r w:rsidR="001F0D93" w:rsidRPr="000B2301">
              <w:rPr>
                <w:rFonts w:ascii="Tahoma" w:hAnsi="Tahoma" w:cs="Tahoma"/>
              </w:rPr>
              <w:t>manuals</w:t>
            </w:r>
            <w:r w:rsidR="001F0D93" w:rsidRPr="000B2301">
              <w:rPr>
                <w:rFonts w:ascii="Tahoma" w:hAnsi="Tahoma" w:cs="Tahoma"/>
                <w:lang w:val="el-GR"/>
              </w:rPr>
              <w:t>)</w:t>
            </w:r>
          </w:p>
          <w:p w14:paraId="51891371" w14:textId="4D24FFE7" w:rsidR="001F0D93" w:rsidRPr="000B2301" w:rsidRDefault="007459A5" w:rsidP="00884580">
            <w:pPr>
              <w:pStyle w:val="aff1"/>
              <w:numPr>
                <w:ilvl w:val="1"/>
                <w:numId w:val="92"/>
              </w:numPr>
              <w:tabs>
                <w:tab w:val="left" w:pos="-32"/>
              </w:tabs>
              <w:suppressAutoHyphens w:val="0"/>
              <w:spacing w:after="0" w:line="340" w:lineRule="atLeast"/>
              <w:jc w:val="left"/>
              <w:rPr>
                <w:rFonts w:ascii="Tahoma" w:hAnsi="Tahoma" w:cs="Tahoma"/>
                <w:lang w:val="el-GR"/>
              </w:rPr>
            </w:pPr>
            <w:r w:rsidRPr="007459A5">
              <w:rPr>
                <w:lang w:val="el-GR"/>
              </w:rPr>
              <w:t>Π6.3.</w:t>
            </w:r>
            <w:r>
              <w:rPr>
                <w:lang w:val="el-GR"/>
              </w:rPr>
              <w:t xml:space="preserve">2 </w:t>
            </w:r>
            <w:r w:rsidR="001F0D93" w:rsidRPr="000B2301">
              <w:rPr>
                <w:rFonts w:ascii="Tahoma" w:hAnsi="Tahoma" w:cs="Tahoma"/>
                <w:lang w:val="el-GR"/>
              </w:rPr>
              <w:t>Λεπτομερή εγχειρίδια διαχείρισης και λειτουργίας (</w:t>
            </w:r>
            <w:r w:rsidR="001F0D93" w:rsidRPr="000B2301">
              <w:rPr>
                <w:rFonts w:ascii="Tahoma" w:hAnsi="Tahoma" w:cs="Tahoma"/>
              </w:rPr>
              <w:t>administration</w:t>
            </w:r>
            <w:r w:rsidR="001F0D93" w:rsidRPr="000B2301">
              <w:rPr>
                <w:rFonts w:ascii="Tahoma" w:hAnsi="Tahoma" w:cs="Tahoma"/>
                <w:lang w:val="el-GR"/>
              </w:rPr>
              <w:t xml:space="preserve"> &amp; </w:t>
            </w:r>
            <w:r w:rsidR="001F0D93" w:rsidRPr="000B2301">
              <w:rPr>
                <w:rFonts w:ascii="Tahoma" w:hAnsi="Tahoma" w:cs="Tahoma"/>
              </w:rPr>
              <w:t>operation</w:t>
            </w:r>
            <w:r w:rsidR="001F0D93" w:rsidRPr="000B2301">
              <w:rPr>
                <w:rFonts w:ascii="Tahoma" w:hAnsi="Tahoma" w:cs="Tahoma"/>
                <w:lang w:val="el-GR"/>
              </w:rPr>
              <w:t xml:space="preserve"> </w:t>
            </w:r>
            <w:r w:rsidR="001F0D93" w:rsidRPr="000B2301">
              <w:rPr>
                <w:rFonts w:ascii="Tahoma" w:hAnsi="Tahoma" w:cs="Tahoma"/>
              </w:rPr>
              <w:t>manuals</w:t>
            </w:r>
            <w:r w:rsidR="001F0D93" w:rsidRPr="000B2301">
              <w:rPr>
                <w:rFonts w:ascii="Tahoma" w:hAnsi="Tahoma" w:cs="Tahoma"/>
                <w:lang w:val="el-GR"/>
              </w:rPr>
              <w:t>)</w:t>
            </w:r>
          </w:p>
          <w:p w14:paraId="12BBB7FC" w14:textId="1652ED09" w:rsidR="001F0D93" w:rsidRPr="000B2301" w:rsidRDefault="007459A5" w:rsidP="00884580">
            <w:pPr>
              <w:pStyle w:val="aff1"/>
              <w:numPr>
                <w:ilvl w:val="1"/>
                <w:numId w:val="92"/>
              </w:numPr>
              <w:tabs>
                <w:tab w:val="left" w:pos="-32"/>
              </w:tabs>
              <w:suppressAutoHyphens w:val="0"/>
              <w:spacing w:after="0" w:line="340" w:lineRule="atLeast"/>
              <w:jc w:val="left"/>
              <w:rPr>
                <w:rFonts w:ascii="Tahoma" w:hAnsi="Tahoma" w:cs="Tahoma"/>
                <w:lang w:val="el-GR"/>
              </w:rPr>
            </w:pPr>
            <w:r w:rsidRPr="007459A5">
              <w:rPr>
                <w:lang w:val="el-GR"/>
              </w:rPr>
              <w:t>Π6.3.</w:t>
            </w:r>
            <w:r>
              <w:rPr>
                <w:lang w:val="el-GR"/>
              </w:rPr>
              <w:t xml:space="preserve">3 </w:t>
            </w:r>
            <w:r w:rsidR="001F0D93" w:rsidRPr="000B2301">
              <w:rPr>
                <w:rFonts w:ascii="Tahoma" w:hAnsi="Tahoma" w:cs="Tahoma"/>
                <w:lang w:val="el-GR"/>
              </w:rPr>
              <w:t>Λεπτομερή τεχνικά εγχειρίδια του συστήματος (</w:t>
            </w:r>
            <w:r w:rsidR="001F0D93" w:rsidRPr="000B2301">
              <w:rPr>
                <w:rFonts w:ascii="Tahoma" w:hAnsi="Tahoma" w:cs="Tahoma"/>
              </w:rPr>
              <w:t>system</w:t>
            </w:r>
            <w:r w:rsidR="001F0D93" w:rsidRPr="000B2301">
              <w:rPr>
                <w:rFonts w:ascii="Tahoma" w:hAnsi="Tahoma" w:cs="Tahoma"/>
                <w:lang w:val="el-GR"/>
              </w:rPr>
              <w:t xml:space="preserve"> </w:t>
            </w:r>
            <w:r w:rsidR="001F0D93" w:rsidRPr="000B2301">
              <w:rPr>
                <w:rFonts w:ascii="Tahoma" w:hAnsi="Tahoma" w:cs="Tahoma"/>
              </w:rPr>
              <w:t>manuals</w:t>
            </w:r>
            <w:r w:rsidR="001F0D93" w:rsidRPr="000B2301">
              <w:rPr>
                <w:rFonts w:ascii="Tahoma" w:hAnsi="Tahoma" w:cs="Tahoma"/>
                <w:lang w:val="el-GR"/>
              </w:rPr>
              <w:t>)</w:t>
            </w:r>
          </w:p>
          <w:p w14:paraId="468E0188" w14:textId="0B026E0C" w:rsidR="001F0D93" w:rsidRPr="000B2301" w:rsidRDefault="007459A5" w:rsidP="00884580">
            <w:pPr>
              <w:pStyle w:val="aff1"/>
              <w:numPr>
                <w:ilvl w:val="1"/>
                <w:numId w:val="92"/>
              </w:numPr>
              <w:tabs>
                <w:tab w:val="left" w:pos="-32"/>
              </w:tabs>
              <w:suppressAutoHyphens w:val="0"/>
              <w:spacing w:after="0" w:line="340" w:lineRule="atLeast"/>
              <w:jc w:val="left"/>
              <w:rPr>
                <w:rFonts w:ascii="Tahoma" w:hAnsi="Tahoma" w:cs="Tahoma"/>
                <w:lang w:val="el-GR"/>
              </w:rPr>
            </w:pPr>
            <w:r w:rsidRPr="007459A5">
              <w:rPr>
                <w:lang w:val="el-GR"/>
              </w:rPr>
              <w:t>Π6.3.</w:t>
            </w:r>
            <w:r>
              <w:rPr>
                <w:lang w:val="el-GR"/>
              </w:rPr>
              <w:t xml:space="preserve">4 </w:t>
            </w:r>
            <w:r w:rsidR="001F0D93" w:rsidRPr="000B2301">
              <w:rPr>
                <w:rFonts w:ascii="Tahoma" w:hAnsi="Tahoma" w:cs="Tahoma"/>
                <w:lang w:val="el-GR"/>
              </w:rPr>
              <w:t>Αναφορά προσαρμογών και ρυθμίσεων στο λογισμικό.</w:t>
            </w:r>
          </w:p>
          <w:p w14:paraId="625FA0F3" w14:textId="224187A5" w:rsidR="001F0D93" w:rsidRPr="00E43DBA" w:rsidRDefault="001F0D93" w:rsidP="00884580">
            <w:pPr>
              <w:pStyle w:val="aff1"/>
              <w:numPr>
                <w:ilvl w:val="0"/>
                <w:numId w:val="92"/>
              </w:numPr>
              <w:tabs>
                <w:tab w:val="left" w:pos="-32"/>
              </w:tabs>
              <w:suppressAutoHyphens w:val="0"/>
              <w:spacing w:after="0" w:line="340" w:lineRule="atLeast"/>
              <w:jc w:val="left"/>
              <w:rPr>
                <w:rFonts w:ascii="Tahoma" w:hAnsi="Tahoma" w:cs="Tahoma"/>
                <w:lang w:val="el-GR"/>
              </w:rPr>
            </w:pPr>
            <w:r w:rsidRPr="000B2301">
              <w:rPr>
                <w:rFonts w:ascii="Tahoma" w:hAnsi="Tahoma" w:cs="Tahoma"/>
                <w:lang w:val="el-GR"/>
              </w:rPr>
              <w:t xml:space="preserve"> Π</w:t>
            </w:r>
            <w:r>
              <w:rPr>
                <w:rFonts w:ascii="Tahoma" w:hAnsi="Tahoma" w:cs="Tahoma"/>
                <w:lang w:val="el-GR"/>
              </w:rPr>
              <w:t>6</w:t>
            </w:r>
            <w:r w:rsidRPr="000B2301">
              <w:rPr>
                <w:rFonts w:ascii="Tahoma" w:hAnsi="Tahoma" w:cs="Tahoma"/>
                <w:lang w:val="el-GR"/>
              </w:rPr>
              <w:t>.</w:t>
            </w:r>
            <w:r w:rsidR="00ED3950">
              <w:rPr>
                <w:rFonts w:ascii="Tahoma" w:hAnsi="Tahoma" w:cs="Tahoma"/>
                <w:lang w:val="el-GR"/>
              </w:rPr>
              <w:t>4</w:t>
            </w:r>
            <w:r w:rsidRPr="000B2301">
              <w:rPr>
                <w:rFonts w:ascii="Tahoma" w:hAnsi="Tahoma" w:cs="Tahoma"/>
                <w:lang w:val="el-GR"/>
              </w:rPr>
              <w:t>: Τελική Απολογιστική Έκθεση Συστήματος.</w:t>
            </w:r>
          </w:p>
        </w:tc>
      </w:tr>
    </w:tbl>
    <w:p w14:paraId="7E7022CD" w14:textId="77777777" w:rsidR="00ED3950" w:rsidRPr="00784B8D" w:rsidRDefault="00ED3950" w:rsidP="00784B8D">
      <w:pPr>
        <w:rPr>
          <w:lang w:val="el-GR"/>
        </w:rPr>
      </w:pPr>
    </w:p>
    <w:p w14:paraId="00E302A4" w14:textId="05AA4A97" w:rsidR="006F2A9B" w:rsidRPr="00117002" w:rsidRDefault="00D80B56" w:rsidP="00117002">
      <w:pPr>
        <w:pStyle w:val="4"/>
        <w:rPr>
          <w:rFonts w:cs="Tahoma"/>
        </w:rPr>
      </w:pPr>
      <w:bookmarkStart w:id="860" w:name="_Toc183709360"/>
      <w:r>
        <w:rPr>
          <w:rFonts w:cs="Tahoma"/>
          <w:lang w:val="el-GR"/>
        </w:rPr>
        <w:t xml:space="preserve">7.8.2.7 </w:t>
      </w:r>
      <w:r w:rsidR="00576627">
        <w:rPr>
          <w:rFonts w:cs="Tahoma"/>
          <w:lang w:val="el-GR"/>
        </w:rPr>
        <w:t xml:space="preserve">Φάση 7: </w:t>
      </w:r>
      <w:proofErr w:type="spellStart"/>
      <w:r w:rsidR="001F0D93" w:rsidRPr="00117002">
        <w:rPr>
          <w:rFonts w:cs="Tahoma"/>
        </w:rPr>
        <w:t>Εκ</w:t>
      </w:r>
      <w:proofErr w:type="spellEnd"/>
      <w:r w:rsidR="001F0D93" w:rsidRPr="00117002">
        <w:rPr>
          <w:rFonts w:cs="Tahoma"/>
        </w:rPr>
        <w:t>παίδευση</w:t>
      </w:r>
      <w:bookmarkEnd w:id="860"/>
    </w:p>
    <w:tbl>
      <w:tblPr>
        <w:tblStyle w:val="TableGrid13"/>
        <w:tblW w:w="9634" w:type="dxa"/>
        <w:tblLook w:val="04A0" w:firstRow="1" w:lastRow="0" w:firstColumn="1" w:lastColumn="0" w:noHBand="0" w:noVBand="1"/>
      </w:tblPr>
      <w:tblGrid>
        <w:gridCol w:w="2830"/>
        <w:gridCol w:w="6804"/>
      </w:tblGrid>
      <w:tr w:rsidR="00784B8D" w:rsidRPr="00C2236C" w14:paraId="3E21BF2B" w14:textId="77777777" w:rsidTr="00FA4F40">
        <w:trPr>
          <w:trHeight w:val="567"/>
        </w:trPr>
        <w:tc>
          <w:tcPr>
            <w:tcW w:w="2830" w:type="dxa"/>
            <w:vAlign w:val="center"/>
          </w:tcPr>
          <w:p w14:paraId="22E98A8B" w14:textId="2705D504" w:rsidR="00784B8D" w:rsidRPr="00C2236C" w:rsidRDefault="00784B8D" w:rsidP="00FA4F40">
            <w:pPr>
              <w:suppressAutoHyphens w:val="0"/>
              <w:spacing w:after="0"/>
              <w:jc w:val="left"/>
              <w:rPr>
                <w:rFonts w:ascii="Tahoma" w:hAnsi="Tahoma" w:cs="Tahoma"/>
                <w:b/>
                <w:lang w:val="en-US" w:eastAsia="en-US"/>
              </w:rPr>
            </w:pPr>
            <w:r w:rsidRPr="00C2236C">
              <w:rPr>
                <w:rFonts w:ascii="Tahoma" w:hAnsi="Tahoma" w:cs="Tahoma"/>
                <w:b/>
                <w:lang w:val="el-GR" w:eastAsia="en-US"/>
              </w:rPr>
              <w:t xml:space="preserve">Φάση </w:t>
            </w:r>
            <w:r>
              <w:rPr>
                <w:rFonts w:ascii="Tahoma" w:hAnsi="Tahoma" w:cs="Tahoma"/>
                <w:b/>
                <w:lang w:val="el-GR" w:eastAsia="en-US"/>
              </w:rPr>
              <w:t>7</w:t>
            </w:r>
          </w:p>
        </w:tc>
        <w:tc>
          <w:tcPr>
            <w:tcW w:w="6804" w:type="dxa"/>
            <w:vAlign w:val="center"/>
          </w:tcPr>
          <w:p w14:paraId="7474C11F" w14:textId="77777777" w:rsidR="00784B8D" w:rsidRPr="00C2236C" w:rsidRDefault="00784B8D" w:rsidP="00FA4F40">
            <w:pPr>
              <w:suppressAutoHyphens w:val="0"/>
              <w:spacing w:after="0"/>
              <w:jc w:val="left"/>
              <w:rPr>
                <w:rFonts w:ascii="Tahoma" w:hAnsi="Tahoma" w:cs="Tahoma"/>
                <w:lang w:val="el-GR" w:eastAsia="en-US"/>
              </w:rPr>
            </w:pPr>
            <w:r w:rsidRPr="00C2236C">
              <w:rPr>
                <w:rFonts w:ascii="Tahoma" w:hAnsi="Tahoma" w:cs="Tahoma"/>
                <w:b/>
                <w:bCs/>
                <w:lang w:val="el-GR" w:eastAsia="en-US"/>
              </w:rPr>
              <w:t xml:space="preserve">Εκπαίδευση </w:t>
            </w:r>
          </w:p>
        </w:tc>
      </w:tr>
      <w:tr w:rsidR="00784B8D" w:rsidRPr="00C2236C" w14:paraId="2600A0E5" w14:textId="77777777" w:rsidTr="00FA4F40">
        <w:trPr>
          <w:trHeight w:val="454"/>
        </w:trPr>
        <w:tc>
          <w:tcPr>
            <w:tcW w:w="2830" w:type="dxa"/>
            <w:vAlign w:val="center"/>
          </w:tcPr>
          <w:p w14:paraId="2FAFA6AB" w14:textId="0159CFF5" w:rsidR="00784B8D" w:rsidRPr="000A2BEE" w:rsidRDefault="00784B8D" w:rsidP="00FA4F40">
            <w:pPr>
              <w:suppressAutoHyphens w:val="0"/>
              <w:spacing w:after="0"/>
              <w:jc w:val="left"/>
              <w:rPr>
                <w:rFonts w:ascii="Tahoma" w:hAnsi="Tahoma" w:cs="Tahoma"/>
                <w:lang w:val="en-US" w:eastAsia="en-US"/>
              </w:rPr>
            </w:pPr>
            <w:r w:rsidRPr="00C2236C">
              <w:rPr>
                <w:rFonts w:ascii="Tahoma" w:hAnsi="Tahoma" w:cs="Tahoma"/>
                <w:b/>
                <w:bCs/>
                <w:lang w:val="el-GR" w:eastAsia="en-US"/>
              </w:rPr>
              <w:t>Μήνας Έναρξης</w:t>
            </w:r>
            <w:r w:rsidRPr="00C2236C">
              <w:rPr>
                <w:rFonts w:ascii="Tahoma" w:hAnsi="Tahoma" w:cs="Tahoma"/>
                <w:lang w:val="el-GR" w:eastAsia="en-US"/>
              </w:rPr>
              <w:t>: Μ</w:t>
            </w:r>
            <w:r w:rsidR="00CD100D">
              <w:rPr>
                <w:rFonts w:ascii="Tahoma" w:hAnsi="Tahoma" w:cs="Tahoma"/>
                <w:lang w:val="en-US" w:eastAsia="en-US"/>
              </w:rPr>
              <w:t>8</w:t>
            </w:r>
          </w:p>
        </w:tc>
        <w:tc>
          <w:tcPr>
            <w:tcW w:w="6804" w:type="dxa"/>
            <w:vAlign w:val="center"/>
          </w:tcPr>
          <w:p w14:paraId="0099C3FE" w14:textId="6D8BA066" w:rsidR="00784B8D" w:rsidRPr="00CD100D" w:rsidRDefault="00784B8D" w:rsidP="00FA4F40">
            <w:pPr>
              <w:suppressAutoHyphens w:val="0"/>
              <w:spacing w:after="0"/>
              <w:jc w:val="left"/>
              <w:rPr>
                <w:rFonts w:ascii="Tahoma" w:hAnsi="Tahoma" w:cs="Tahoma"/>
                <w:lang w:val="en-US" w:eastAsia="en-US"/>
              </w:rPr>
            </w:pPr>
            <w:r w:rsidRPr="00C2236C">
              <w:rPr>
                <w:rFonts w:ascii="Tahoma" w:hAnsi="Tahoma" w:cs="Tahoma"/>
                <w:b/>
                <w:bCs/>
                <w:lang w:val="el-GR" w:eastAsia="en-US"/>
              </w:rPr>
              <w:t>Μήνας Λήξης</w:t>
            </w:r>
            <w:r w:rsidRPr="00C2236C">
              <w:rPr>
                <w:rFonts w:ascii="Tahoma" w:hAnsi="Tahoma" w:cs="Tahoma"/>
                <w:lang w:val="el-GR" w:eastAsia="en-US"/>
              </w:rPr>
              <w:t>: Μ</w:t>
            </w:r>
            <w:r>
              <w:rPr>
                <w:rFonts w:ascii="Tahoma" w:hAnsi="Tahoma" w:cs="Tahoma"/>
                <w:lang w:val="el-GR" w:eastAsia="en-US"/>
              </w:rPr>
              <w:t>1</w:t>
            </w:r>
            <w:r w:rsidR="00CD100D">
              <w:rPr>
                <w:rFonts w:ascii="Tahoma" w:hAnsi="Tahoma" w:cs="Tahoma"/>
                <w:lang w:val="en-US" w:eastAsia="en-US"/>
              </w:rPr>
              <w:t>1</w:t>
            </w:r>
          </w:p>
        </w:tc>
      </w:tr>
      <w:tr w:rsidR="00784B8D" w:rsidRPr="00E91C8D" w14:paraId="29812E21" w14:textId="77777777" w:rsidTr="00FA4F40">
        <w:tc>
          <w:tcPr>
            <w:tcW w:w="9634" w:type="dxa"/>
            <w:gridSpan w:val="2"/>
            <w:vAlign w:val="center"/>
          </w:tcPr>
          <w:p w14:paraId="265BC429" w14:textId="7F14DF20" w:rsidR="00784B8D" w:rsidRPr="00E43DBA" w:rsidRDefault="00784B8D" w:rsidP="00771CD0">
            <w:pPr>
              <w:suppressAutoHyphens w:val="0"/>
              <w:spacing w:after="0"/>
              <w:jc w:val="left"/>
              <w:rPr>
                <w:rFonts w:ascii="Tahoma" w:hAnsi="Tahoma" w:cs="Tahoma"/>
                <w:lang w:val="el-GR" w:eastAsia="en-US"/>
              </w:rPr>
            </w:pPr>
            <w:r w:rsidRPr="00C2236C">
              <w:rPr>
                <w:rFonts w:ascii="Tahoma" w:hAnsi="Tahoma" w:cs="Tahoma"/>
                <w:b/>
                <w:lang w:val="el-GR" w:eastAsia="en-US"/>
              </w:rPr>
              <w:t>Στόχος</w:t>
            </w:r>
            <w:r w:rsidRPr="00C2236C">
              <w:rPr>
                <w:rFonts w:ascii="Tahoma" w:hAnsi="Tahoma" w:cs="Tahoma"/>
                <w:lang w:val="el-GR" w:eastAsia="en-US"/>
              </w:rPr>
              <w:t>:</w:t>
            </w:r>
            <w:r w:rsidR="00771CD0" w:rsidRPr="004238FD">
              <w:rPr>
                <w:rFonts w:ascii="Tahoma" w:hAnsi="Tahoma" w:cs="Tahoma"/>
                <w:lang w:val="el-GR" w:eastAsia="en-US"/>
              </w:rPr>
              <w:t xml:space="preserve"> </w:t>
            </w:r>
            <w:r w:rsidRPr="00C2236C">
              <w:rPr>
                <w:rFonts w:ascii="Tahoma" w:hAnsi="Tahoma" w:cs="Tahoma"/>
                <w:lang w:val="el-GR" w:eastAsia="en-US"/>
              </w:rPr>
              <w:t>Στο πλαίσιο της εν λόγω Φάσης διενεργείται η Εκπαίδευση των στελεχών του Φορέα στο νέο ΠΣ όπως αυτές περιγράφονται στην παρ</w:t>
            </w:r>
            <w:r>
              <w:rPr>
                <w:rFonts w:ascii="Tahoma" w:hAnsi="Tahoma" w:cs="Tahoma"/>
                <w:lang w:val="el-GR" w:eastAsia="en-US"/>
              </w:rPr>
              <w:t>.</w:t>
            </w:r>
            <w:r w:rsidR="001D3AFD">
              <w:rPr>
                <w:rFonts w:ascii="Tahoma" w:hAnsi="Tahoma" w:cs="Tahoma"/>
                <w:lang w:val="el-GR" w:eastAsia="en-US"/>
              </w:rPr>
              <w:t xml:space="preserve"> </w:t>
            </w:r>
            <w:r w:rsidR="001D3AFD" w:rsidRPr="00117002">
              <w:rPr>
                <w:b/>
                <w:bCs/>
                <w:color w:val="002060"/>
                <w:lang w:val="el-GR" w:eastAsia="en-US"/>
              </w:rPr>
              <w:fldChar w:fldCharType="begin"/>
            </w:r>
            <w:r w:rsidR="001D3AFD" w:rsidRPr="00117002">
              <w:rPr>
                <w:rFonts w:ascii="Tahoma" w:hAnsi="Tahoma" w:cs="Tahoma"/>
                <w:b/>
                <w:bCs/>
                <w:color w:val="002060"/>
                <w:lang w:val="el-GR" w:eastAsia="en-US"/>
              </w:rPr>
              <w:instrText xml:space="preserve"> REF _Ref171693740 \r \h  \* MERGEFORMAT </w:instrText>
            </w:r>
            <w:r w:rsidR="001D3AFD" w:rsidRPr="00117002">
              <w:rPr>
                <w:b/>
                <w:bCs/>
                <w:color w:val="002060"/>
                <w:lang w:val="el-GR" w:eastAsia="en-US"/>
              </w:rPr>
            </w:r>
            <w:r w:rsidR="001D3AFD" w:rsidRPr="00117002">
              <w:rPr>
                <w:b/>
                <w:bCs/>
                <w:color w:val="002060"/>
                <w:lang w:val="el-GR" w:eastAsia="en-US"/>
              </w:rPr>
              <w:fldChar w:fldCharType="separate"/>
            </w:r>
            <w:r w:rsidR="00F95395">
              <w:rPr>
                <w:rFonts w:ascii="Tahoma" w:hAnsi="Tahoma" w:cs="Tahoma"/>
                <w:b/>
                <w:bCs/>
                <w:color w:val="002060"/>
                <w:lang w:val="el-GR" w:eastAsia="en-US"/>
              </w:rPr>
              <w:t>7.7.4</w:t>
            </w:r>
            <w:r w:rsidR="001D3AFD" w:rsidRPr="00117002">
              <w:rPr>
                <w:b/>
                <w:bCs/>
                <w:color w:val="002060"/>
                <w:lang w:val="el-GR" w:eastAsia="en-US"/>
              </w:rPr>
              <w:fldChar w:fldCharType="end"/>
            </w:r>
            <w:r w:rsidR="001D3AFD" w:rsidRPr="00117002">
              <w:rPr>
                <w:rFonts w:ascii="Tahoma" w:hAnsi="Tahoma" w:cs="Tahoma"/>
                <w:b/>
                <w:bCs/>
                <w:color w:val="002060"/>
                <w:lang w:val="el-GR" w:eastAsia="en-US"/>
              </w:rPr>
              <w:t xml:space="preserve"> </w:t>
            </w:r>
            <w:r w:rsidR="00F565AD" w:rsidRPr="00E43DBA">
              <w:rPr>
                <w:b/>
                <w:bCs/>
                <w:color w:val="002060"/>
                <w:lang w:val="el-GR" w:eastAsia="en-US"/>
              </w:rPr>
              <w:fldChar w:fldCharType="begin"/>
            </w:r>
            <w:r w:rsidR="00F565AD" w:rsidRPr="00E43DBA">
              <w:rPr>
                <w:rFonts w:ascii="Tahoma" w:hAnsi="Tahoma" w:cs="Tahoma"/>
                <w:b/>
                <w:bCs/>
                <w:color w:val="002060"/>
                <w:lang w:val="el-GR" w:eastAsia="en-US"/>
              </w:rPr>
              <w:instrText xml:space="preserve"> REF _Ref149745369 \h </w:instrText>
            </w:r>
            <w:r w:rsidR="003A51AE" w:rsidRPr="00E43DBA">
              <w:rPr>
                <w:rFonts w:ascii="Tahoma" w:hAnsi="Tahoma" w:cs="Tahoma"/>
                <w:b/>
                <w:bCs/>
                <w:color w:val="002060"/>
                <w:lang w:val="el-GR" w:eastAsia="en-US"/>
              </w:rPr>
              <w:instrText xml:space="preserve"> \* MERGEFORMAT </w:instrText>
            </w:r>
            <w:r w:rsidR="00F565AD" w:rsidRPr="00E43DBA">
              <w:rPr>
                <w:b/>
                <w:bCs/>
                <w:color w:val="002060"/>
                <w:lang w:val="el-GR" w:eastAsia="en-US"/>
              </w:rPr>
            </w:r>
            <w:r w:rsidR="00F565AD" w:rsidRPr="00E43DBA">
              <w:rPr>
                <w:b/>
                <w:bCs/>
                <w:color w:val="002060"/>
                <w:lang w:val="el-GR" w:eastAsia="en-US"/>
              </w:rPr>
              <w:fldChar w:fldCharType="separate"/>
            </w:r>
            <w:r w:rsidR="00F95395" w:rsidRPr="00F95395">
              <w:rPr>
                <w:rFonts w:ascii="Tahoma" w:hAnsi="Tahoma" w:cs="Tahoma"/>
                <w:b/>
                <w:bCs/>
                <w:color w:val="002060"/>
              </w:rPr>
              <w:t>Υπ</w:t>
            </w:r>
            <w:proofErr w:type="spellStart"/>
            <w:r w:rsidR="00F95395" w:rsidRPr="00F95395">
              <w:rPr>
                <w:rFonts w:ascii="Tahoma" w:hAnsi="Tahoma" w:cs="Tahoma"/>
                <w:b/>
                <w:bCs/>
                <w:color w:val="002060"/>
              </w:rPr>
              <w:t>ηρεσίες</w:t>
            </w:r>
            <w:proofErr w:type="spellEnd"/>
            <w:r w:rsidR="00F95395" w:rsidRPr="00F95395">
              <w:rPr>
                <w:rFonts w:ascii="Tahoma" w:hAnsi="Tahoma" w:cs="Tahoma"/>
                <w:b/>
                <w:bCs/>
                <w:color w:val="002060"/>
              </w:rPr>
              <w:t xml:space="preserve"> </w:t>
            </w:r>
            <w:proofErr w:type="spellStart"/>
            <w:r w:rsidR="00F95395" w:rsidRPr="00F95395">
              <w:rPr>
                <w:rFonts w:ascii="Tahoma" w:hAnsi="Tahoma" w:cs="Tahoma"/>
                <w:b/>
                <w:bCs/>
                <w:color w:val="002060"/>
              </w:rPr>
              <w:t>Εκ</w:t>
            </w:r>
            <w:proofErr w:type="spellEnd"/>
            <w:r w:rsidR="00F95395" w:rsidRPr="00F95395">
              <w:rPr>
                <w:rFonts w:ascii="Tahoma" w:hAnsi="Tahoma" w:cs="Tahoma"/>
                <w:b/>
                <w:bCs/>
                <w:color w:val="002060"/>
              </w:rPr>
              <w:t>παίδευσης</w:t>
            </w:r>
            <w:r w:rsidR="00F565AD" w:rsidRPr="00E43DBA">
              <w:rPr>
                <w:b/>
                <w:bCs/>
                <w:color w:val="002060"/>
                <w:lang w:val="el-GR" w:eastAsia="en-US"/>
              </w:rPr>
              <w:fldChar w:fldCharType="end"/>
            </w:r>
            <w:r w:rsidR="00E43DBA">
              <w:rPr>
                <w:rFonts w:ascii="Tahoma" w:hAnsi="Tahoma" w:cs="Tahoma"/>
                <w:b/>
                <w:bCs/>
                <w:lang w:val="el-GR" w:eastAsia="en-US"/>
              </w:rPr>
              <w:t>.</w:t>
            </w:r>
          </w:p>
        </w:tc>
      </w:tr>
      <w:tr w:rsidR="00784B8D" w:rsidRPr="00C2236C" w14:paraId="5A0E27A8" w14:textId="77777777" w:rsidTr="00FA4F40">
        <w:trPr>
          <w:trHeight w:val="1124"/>
        </w:trPr>
        <w:tc>
          <w:tcPr>
            <w:tcW w:w="9634" w:type="dxa"/>
            <w:gridSpan w:val="2"/>
          </w:tcPr>
          <w:p w14:paraId="5BD36B6C" w14:textId="77777777" w:rsidR="00784B8D" w:rsidRPr="00C2236C" w:rsidRDefault="00784B8D" w:rsidP="00FA4F40">
            <w:pPr>
              <w:suppressAutoHyphens w:val="0"/>
              <w:spacing w:after="0"/>
              <w:jc w:val="left"/>
              <w:rPr>
                <w:rFonts w:ascii="Tahoma" w:hAnsi="Tahoma" w:cs="Tahoma"/>
                <w:lang w:val="el-GR" w:eastAsia="en-US"/>
              </w:rPr>
            </w:pPr>
            <w:r w:rsidRPr="00C2236C">
              <w:rPr>
                <w:rFonts w:ascii="Tahoma" w:hAnsi="Tahoma" w:cs="Tahoma"/>
                <w:b/>
                <w:bCs/>
                <w:lang w:val="el-GR" w:eastAsia="en-US"/>
              </w:rPr>
              <w:lastRenderedPageBreak/>
              <w:t>Περιγραφή</w:t>
            </w:r>
            <w:r w:rsidRPr="00C2236C">
              <w:rPr>
                <w:rFonts w:ascii="Tahoma" w:hAnsi="Tahoma" w:cs="Tahoma"/>
                <w:lang w:val="el-GR" w:eastAsia="en-US"/>
              </w:rPr>
              <w:t>:</w:t>
            </w:r>
          </w:p>
          <w:p w14:paraId="58CCFA5B" w14:textId="77777777" w:rsidR="00784B8D" w:rsidRPr="00C2236C" w:rsidRDefault="00784B8D" w:rsidP="00FA4F40">
            <w:pPr>
              <w:tabs>
                <w:tab w:val="left" w:pos="-32"/>
              </w:tabs>
              <w:suppressAutoHyphens w:val="0"/>
              <w:spacing w:after="0"/>
              <w:rPr>
                <w:rFonts w:ascii="Tahoma" w:hAnsi="Tahoma" w:cs="Tahoma"/>
                <w:lang w:val="el-GR" w:eastAsia="en-US"/>
              </w:rPr>
            </w:pPr>
            <w:r w:rsidRPr="00C2236C">
              <w:rPr>
                <w:rFonts w:ascii="Tahoma" w:hAnsi="Tahoma" w:cs="Tahoma"/>
                <w:lang w:val="el-GR" w:eastAsia="en-US"/>
              </w:rPr>
              <w:t>Συνοπτικά, η Φάση  περιλαμβάνει τις κάτωθι επιμέρους εργασίες:</w:t>
            </w:r>
          </w:p>
          <w:p w14:paraId="4AAD5305" w14:textId="77777777" w:rsidR="00784B8D" w:rsidRPr="00C2236C" w:rsidRDefault="00784B8D" w:rsidP="00884580">
            <w:pPr>
              <w:pStyle w:val="aff1"/>
              <w:numPr>
                <w:ilvl w:val="0"/>
                <w:numId w:val="159"/>
              </w:numPr>
              <w:tabs>
                <w:tab w:val="left" w:pos="-32"/>
              </w:tabs>
              <w:suppressAutoHyphens w:val="0"/>
              <w:spacing w:after="0"/>
              <w:rPr>
                <w:rFonts w:ascii="Tahoma" w:hAnsi="Tahoma" w:cs="Tahoma"/>
                <w:szCs w:val="22"/>
                <w:lang w:val="el-GR" w:eastAsia="en-US"/>
              </w:rPr>
            </w:pPr>
            <w:r w:rsidRPr="00C2236C">
              <w:rPr>
                <w:rFonts w:ascii="Tahoma" w:hAnsi="Tahoma" w:cs="Tahoma"/>
                <w:szCs w:val="22"/>
                <w:lang w:val="el-GR" w:eastAsia="en-US"/>
              </w:rPr>
              <w:t>Ανάπτυξη αναλυτικού εκπαιδευτικού χρονοδιαγράμματος</w:t>
            </w:r>
          </w:p>
          <w:p w14:paraId="7656B81C" w14:textId="77777777" w:rsidR="00784B8D" w:rsidRPr="00C2236C" w:rsidRDefault="00784B8D" w:rsidP="00884580">
            <w:pPr>
              <w:pStyle w:val="aff1"/>
              <w:numPr>
                <w:ilvl w:val="0"/>
                <w:numId w:val="159"/>
              </w:numPr>
              <w:rPr>
                <w:rFonts w:ascii="Tahoma" w:hAnsi="Tahoma" w:cs="Tahoma"/>
                <w:szCs w:val="22"/>
                <w:lang w:val="el-GR" w:eastAsia="en-US"/>
              </w:rPr>
            </w:pPr>
            <w:r w:rsidRPr="00C2236C">
              <w:rPr>
                <w:rFonts w:ascii="Tahoma" w:hAnsi="Tahoma" w:cs="Tahoma"/>
                <w:szCs w:val="22"/>
                <w:lang w:val="el-GR" w:eastAsia="en-US"/>
              </w:rPr>
              <w:t>Διαχείριση των εκπαιδευομένων (ενδεικτικά, έγκαιρη ενημέρωση για τους χώρους και ώρες κατάρτισης κλπ.).</w:t>
            </w:r>
          </w:p>
          <w:p w14:paraId="77E20D71" w14:textId="77777777" w:rsidR="00784B8D" w:rsidRPr="00C2236C" w:rsidRDefault="00784B8D" w:rsidP="00884580">
            <w:pPr>
              <w:pStyle w:val="aff1"/>
              <w:numPr>
                <w:ilvl w:val="0"/>
                <w:numId w:val="159"/>
              </w:numPr>
              <w:rPr>
                <w:rFonts w:ascii="Tahoma" w:hAnsi="Tahoma" w:cs="Tahoma"/>
                <w:szCs w:val="22"/>
                <w:lang w:val="el-GR" w:eastAsia="en-US"/>
              </w:rPr>
            </w:pPr>
            <w:r w:rsidRPr="00C2236C">
              <w:rPr>
                <w:rFonts w:ascii="Tahoma" w:hAnsi="Tahoma" w:cs="Tahoma"/>
                <w:szCs w:val="22"/>
                <w:lang w:val="el-GR" w:eastAsia="en-US"/>
              </w:rPr>
              <w:t>Σχεδιασμό των κύκλων εκπαίδευσης</w:t>
            </w:r>
          </w:p>
          <w:p w14:paraId="362AB13F" w14:textId="77777777" w:rsidR="00784B8D" w:rsidRPr="00C2236C" w:rsidRDefault="00784B8D" w:rsidP="00884580">
            <w:pPr>
              <w:pStyle w:val="aff1"/>
              <w:numPr>
                <w:ilvl w:val="0"/>
                <w:numId w:val="159"/>
              </w:numPr>
              <w:rPr>
                <w:rFonts w:ascii="Tahoma" w:hAnsi="Tahoma" w:cs="Tahoma"/>
                <w:szCs w:val="22"/>
                <w:lang w:val="el-GR" w:eastAsia="en-US"/>
              </w:rPr>
            </w:pPr>
            <w:r w:rsidRPr="00C2236C">
              <w:rPr>
                <w:rFonts w:ascii="Tahoma" w:hAnsi="Tahoma" w:cs="Tahoma"/>
                <w:szCs w:val="22"/>
                <w:lang w:val="el-GR" w:eastAsia="en-US"/>
              </w:rPr>
              <w:t>Εκπαίδευση Χρηστών</w:t>
            </w:r>
          </w:p>
          <w:p w14:paraId="1EDE87D8" w14:textId="77777777" w:rsidR="00784B8D" w:rsidRPr="00C2236C" w:rsidRDefault="00784B8D" w:rsidP="00884580">
            <w:pPr>
              <w:pStyle w:val="aff1"/>
              <w:numPr>
                <w:ilvl w:val="0"/>
                <w:numId w:val="159"/>
              </w:numPr>
              <w:rPr>
                <w:rFonts w:ascii="Tahoma" w:hAnsi="Tahoma" w:cs="Tahoma"/>
                <w:szCs w:val="22"/>
                <w:lang w:val="el-GR" w:eastAsia="en-US"/>
              </w:rPr>
            </w:pPr>
            <w:r w:rsidRPr="00C2236C">
              <w:rPr>
                <w:rFonts w:ascii="Tahoma" w:hAnsi="Tahoma" w:cs="Tahoma"/>
                <w:szCs w:val="22"/>
                <w:lang w:val="el-GR" w:eastAsia="en-US"/>
              </w:rPr>
              <w:t>Εκπαίδευση Διαχειριστών</w:t>
            </w:r>
          </w:p>
        </w:tc>
      </w:tr>
      <w:tr w:rsidR="00784B8D" w:rsidRPr="00C2236C" w14:paraId="622B173F" w14:textId="77777777" w:rsidTr="00FA4F40">
        <w:trPr>
          <w:trHeight w:val="454"/>
        </w:trPr>
        <w:tc>
          <w:tcPr>
            <w:tcW w:w="9634" w:type="dxa"/>
            <w:gridSpan w:val="2"/>
            <w:vAlign w:val="center"/>
          </w:tcPr>
          <w:p w14:paraId="6C144F17" w14:textId="754CC38A" w:rsidR="00784B8D" w:rsidRPr="00C2236C" w:rsidRDefault="00784B8D" w:rsidP="00FA4F40">
            <w:pPr>
              <w:suppressAutoHyphens w:val="0"/>
              <w:spacing w:after="0"/>
              <w:jc w:val="left"/>
              <w:rPr>
                <w:rFonts w:ascii="Tahoma" w:hAnsi="Tahoma" w:cs="Tahoma"/>
                <w:b/>
                <w:bCs/>
                <w:lang w:val="el-GR" w:eastAsia="en-US"/>
              </w:rPr>
            </w:pPr>
            <w:r w:rsidRPr="00C2236C">
              <w:rPr>
                <w:rFonts w:ascii="Tahoma" w:hAnsi="Tahoma" w:cs="Tahoma"/>
                <w:b/>
                <w:bCs/>
                <w:lang w:val="el-GR" w:eastAsia="en-US"/>
              </w:rPr>
              <w:t>Διάρκεια Φάσης</w:t>
            </w:r>
            <w:r w:rsidRPr="00C2236C">
              <w:rPr>
                <w:rFonts w:ascii="Tahoma" w:hAnsi="Tahoma" w:cs="Tahoma"/>
                <w:lang w:val="el-GR" w:eastAsia="en-US"/>
              </w:rPr>
              <w:t xml:space="preserve">: </w:t>
            </w:r>
            <w:r w:rsidR="00F25E0B">
              <w:rPr>
                <w:rFonts w:ascii="Tahoma" w:hAnsi="Tahoma" w:cs="Tahoma"/>
                <w:lang w:val="el-GR" w:eastAsia="en-US"/>
              </w:rPr>
              <w:t>4</w:t>
            </w:r>
            <w:r w:rsidRPr="00C2236C">
              <w:rPr>
                <w:rFonts w:ascii="Tahoma" w:hAnsi="Tahoma" w:cs="Tahoma"/>
                <w:lang w:val="el-GR" w:eastAsia="en-US"/>
              </w:rPr>
              <w:t xml:space="preserve"> Μήνες</w:t>
            </w:r>
          </w:p>
        </w:tc>
      </w:tr>
      <w:tr w:rsidR="00784B8D" w:rsidRPr="00F95395" w14:paraId="49DB7135" w14:textId="77777777" w:rsidTr="00FA4F40">
        <w:trPr>
          <w:trHeight w:val="454"/>
        </w:trPr>
        <w:tc>
          <w:tcPr>
            <w:tcW w:w="9634" w:type="dxa"/>
            <w:gridSpan w:val="2"/>
            <w:vAlign w:val="center"/>
          </w:tcPr>
          <w:p w14:paraId="2A27A953" w14:textId="77777777" w:rsidR="00784B8D" w:rsidRPr="00C2236C" w:rsidRDefault="00784B8D" w:rsidP="00FA4F40">
            <w:pPr>
              <w:suppressAutoHyphens w:val="0"/>
              <w:spacing w:after="0"/>
              <w:rPr>
                <w:rFonts w:ascii="Tahoma" w:hAnsi="Tahoma" w:cs="Tahoma"/>
                <w:lang w:val="el-GR" w:eastAsia="en-US"/>
              </w:rPr>
            </w:pPr>
            <w:r w:rsidRPr="00C2236C">
              <w:rPr>
                <w:rFonts w:ascii="Tahoma" w:hAnsi="Tahoma" w:cs="Tahoma"/>
                <w:b/>
                <w:bCs/>
                <w:lang w:val="el-GR" w:eastAsia="en-US"/>
              </w:rPr>
              <w:t>Παραδοτέα Φάσης</w:t>
            </w:r>
            <w:r w:rsidRPr="00C2236C">
              <w:rPr>
                <w:rFonts w:ascii="Tahoma" w:hAnsi="Tahoma" w:cs="Tahoma"/>
                <w:lang w:val="el-GR" w:eastAsia="en-US"/>
              </w:rPr>
              <w:t xml:space="preserve">: </w:t>
            </w:r>
          </w:p>
          <w:p w14:paraId="07F43068" w14:textId="330625F9" w:rsidR="00EC1334" w:rsidRPr="00EC1334" w:rsidRDefault="00EC1334" w:rsidP="00884580">
            <w:pPr>
              <w:pStyle w:val="aff1"/>
              <w:numPr>
                <w:ilvl w:val="0"/>
                <w:numId w:val="161"/>
              </w:numPr>
              <w:rPr>
                <w:rFonts w:ascii="Tahoma" w:hAnsi="Tahoma" w:cs="Tahoma"/>
                <w:lang w:val="el-GR" w:eastAsia="en-US"/>
              </w:rPr>
            </w:pPr>
            <w:r w:rsidRPr="00EC1334">
              <w:rPr>
                <w:rFonts w:ascii="Tahoma" w:hAnsi="Tahoma" w:cs="Tahoma"/>
                <w:lang w:val="el-GR" w:eastAsia="en-US"/>
              </w:rPr>
              <w:t xml:space="preserve">Π7.1 </w:t>
            </w:r>
            <w:proofErr w:type="spellStart"/>
            <w:r w:rsidR="00AE5217">
              <w:rPr>
                <w:rFonts w:ascii="Tahoma" w:hAnsi="Tahoma" w:cs="Tahoma"/>
                <w:lang w:val="el-GR" w:eastAsia="en-US"/>
              </w:rPr>
              <w:t>Επικαιροποιημένο</w:t>
            </w:r>
            <w:proofErr w:type="spellEnd"/>
            <w:r w:rsidR="00AE5217">
              <w:rPr>
                <w:rFonts w:ascii="Tahoma" w:hAnsi="Tahoma" w:cs="Tahoma"/>
                <w:lang w:val="el-GR" w:eastAsia="en-US"/>
              </w:rPr>
              <w:t xml:space="preserve"> </w:t>
            </w:r>
            <w:r w:rsidRPr="00EC1334">
              <w:rPr>
                <w:rFonts w:ascii="Tahoma" w:hAnsi="Tahoma" w:cs="Tahoma"/>
                <w:lang w:val="el-GR" w:eastAsia="en-US"/>
              </w:rPr>
              <w:t xml:space="preserve">Σχέδιο εκπαίδευσης στελεχών Φορέα, το οποίο περιλαμβάνει: </w:t>
            </w:r>
          </w:p>
          <w:p w14:paraId="3DF1B822" w14:textId="436D1822" w:rsidR="00EC1334" w:rsidRPr="00EC1334" w:rsidRDefault="00EC1334" w:rsidP="00884580">
            <w:pPr>
              <w:pStyle w:val="aff1"/>
              <w:numPr>
                <w:ilvl w:val="0"/>
                <w:numId w:val="160"/>
              </w:numPr>
              <w:rPr>
                <w:rFonts w:ascii="Tahoma" w:hAnsi="Tahoma" w:cs="Tahoma"/>
                <w:lang w:val="el-GR" w:eastAsia="en-US"/>
              </w:rPr>
            </w:pPr>
            <w:r w:rsidRPr="00EC1334">
              <w:rPr>
                <w:rFonts w:ascii="Tahoma" w:hAnsi="Tahoma" w:cs="Tahoma"/>
                <w:lang w:val="el-GR" w:eastAsia="en-US"/>
              </w:rPr>
              <w:t>το αντικείμενο της εκπαίδευσης ανά κατηγορία εκπαιδευομένων,</w:t>
            </w:r>
          </w:p>
          <w:p w14:paraId="7D31CC96" w14:textId="41C55EBE" w:rsidR="00EC1334" w:rsidRPr="00EC1334" w:rsidRDefault="00EC1334" w:rsidP="00884580">
            <w:pPr>
              <w:pStyle w:val="aff1"/>
              <w:numPr>
                <w:ilvl w:val="0"/>
                <w:numId w:val="160"/>
              </w:numPr>
              <w:rPr>
                <w:rFonts w:ascii="Tahoma" w:hAnsi="Tahoma" w:cs="Tahoma"/>
                <w:lang w:val="el-GR" w:eastAsia="en-US"/>
              </w:rPr>
            </w:pPr>
            <w:r w:rsidRPr="00EC1334">
              <w:rPr>
                <w:rFonts w:ascii="Tahoma" w:hAnsi="Tahoma" w:cs="Tahoma"/>
                <w:lang w:val="el-GR" w:eastAsia="en-US"/>
              </w:rPr>
              <w:t>την εκπαιδευτική διαδικασία και τον τρόπο διαχείρισής της,</w:t>
            </w:r>
          </w:p>
          <w:p w14:paraId="4BA8A446" w14:textId="77777777" w:rsidR="00EC1334" w:rsidRPr="00EC1334" w:rsidRDefault="00EC1334" w:rsidP="00884580">
            <w:pPr>
              <w:pStyle w:val="aff1"/>
              <w:numPr>
                <w:ilvl w:val="0"/>
                <w:numId w:val="160"/>
              </w:numPr>
              <w:rPr>
                <w:rFonts w:ascii="Tahoma" w:hAnsi="Tahoma" w:cs="Tahoma"/>
                <w:lang w:val="el-GR" w:eastAsia="en-US"/>
              </w:rPr>
            </w:pPr>
            <w:r w:rsidRPr="00EC1334">
              <w:rPr>
                <w:rFonts w:ascii="Tahoma" w:hAnsi="Tahoma" w:cs="Tahoma"/>
                <w:lang w:val="el-GR" w:eastAsia="en-US"/>
              </w:rPr>
              <w:t>τη μεθοδολογική προσέγγιση, την οργάνωση και προετοιμασία εκπαίδευσης,</w:t>
            </w:r>
          </w:p>
          <w:p w14:paraId="7C8EB6FF" w14:textId="0473058D" w:rsidR="00EC1334" w:rsidRPr="00EC1334" w:rsidRDefault="00EC1334" w:rsidP="00884580">
            <w:pPr>
              <w:pStyle w:val="aff1"/>
              <w:numPr>
                <w:ilvl w:val="0"/>
                <w:numId w:val="160"/>
              </w:numPr>
              <w:rPr>
                <w:rFonts w:ascii="Tahoma" w:hAnsi="Tahoma" w:cs="Tahoma"/>
                <w:lang w:val="el-GR" w:eastAsia="en-US"/>
              </w:rPr>
            </w:pPr>
            <w:r w:rsidRPr="00EC1334">
              <w:rPr>
                <w:rFonts w:ascii="Tahoma" w:hAnsi="Tahoma" w:cs="Tahoma"/>
                <w:lang w:val="el-GR" w:eastAsia="en-US"/>
              </w:rPr>
              <w:t>οριστικοποιημένο, αναλυτικό προγραμματισμό εκπαιδευτικών σεμιναρίων</w:t>
            </w:r>
          </w:p>
          <w:p w14:paraId="0A0F3CDE" w14:textId="224E99EC" w:rsidR="00EC1334" w:rsidRPr="00EC1334" w:rsidRDefault="00EC1334" w:rsidP="00884580">
            <w:pPr>
              <w:pStyle w:val="aff1"/>
              <w:numPr>
                <w:ilvl w:val="0"/>
                <w:numId w:val="161"/>
              </w:numPr>
              <w:rPr>
                <w:rFonts w:ascii="Tahoma" w:hAnsi="Tahoma" w:cs="Tahoma"/>
                <w:lang w:val="el-GR" w:eastAsia="en-US"/>
              </w:rPr>
            </w:pPr>
            <w:r w:rsidRPr="00EC1334">
              <w:rPr>
                <w:rFonts w:ascii="Tahoma" w:hAnsi="Tahoma" w:cs="Tahoma"/>
                <w:lang w:val="el-GR" w:eastAsia="en-US"/>
              </w:rPr>
              <w:t>Π7.2 Εκπαιδευτικό Υλικό.</w:t>
            </w:r>
          </w:p>
          <w:p w14:paraId="19E6E492" w14:textId="2AE9F743" w:rsidR="00EC1334" w:rsidRPr="00F565AD" w:rsidRDefault="00EC1334" w:rsidP="00884580">
            <w:pPr>
              <w:pStyle w:val="aff1"/>
              <w:numPr>
                <w:ilvl w:val="0"/>
                <w:numId w:val="161"/>
              </w:numPr>
              <w:rPr>
                <w:lang w:val="el-GR" w:eastAsia="en-US"/>
              </w:rPr>
            </w:pPr>
            <w:r w:rsidRPr="00EC1334">
              <w:rPr>
                <w:rFonts w:ascii="Tahoma" w:hAnsi="Tahoma" w:cs="Tahoma"/>
                <w:lang w:val="el-GR" w:eastAsia="en-US"/>
              </w:rPr>
              <w:t>Π7.3: Υπηρεσίες εκπαίδευσης στελεχών. Έκθεση αξιολόγησης αποτελεσμάτων εκπαίδευσης</w:t>
            </w:r>
          </w:p>
        </w:tc>
      </w:tr>
    </w:tbl>
    <w:p w14:paraId="4A52D67B" w14:textId="77777777" w:rsidR="00615DBB" w:rsidRPr="000B2301" w:rsidRDefault="00615DBB" w:rsidP="000444ED">
      <w:pPr>
        <w:rPr>
          <w:lang w:val="el-GR"/>
        </w:rPr>
      </w:pPr>
    </w:p>
    <w:p w14:paraId="7DEDC6A8" w14:textId="39AF7699" w:rsidR="00FB6F8C" w:rsidRPr="00621462" w:rsidRDefault="00117002" w:rsidP="00117002">
      <w:pPr>
        <w:pStyle w:val="3"/>
        <w:rPr>
          <w:rFonts w:cs="Tahoma"/>
          <w:lang w:val="el-GR"/>
        </w:rPr>
      </w:pPr>
      <w:bookmarkStart w:id="861" w:name="bk_7_8_3"/>
      <w:bookmarkStart w:id="862" w:name="_Ref149746875"/>
      <w:bookmarkStart w:id="863" w:name="_Toc183709361"/>
      <w:r>
        <w:rPr>
          <w:rFonts w:cs="Tahoma"/>
          <w:lang w:val="el-GR"/>
        </w:rPr>
        <w:t xml:space="preserve">7.8.3 </w:t>
      </w:r>
      <w:bookmarkEnd w:id="861"/>
      <w:r w:rsidR="00FB6F8C" w:rsidRPr="00621462">
        <w:rPr>
          <w:rFonts w:cs="Tahoma"/>
          <w:lang w:val="el-GR"/>
        </w:rPr>
        <w:t>Χρόνος Υποβολής και Διαδικασία Οριστικοποίησης Παραδοτέων</w:t>
      </w:r>
      <w:bookmarkEnd w:id="855"/>
      <w:bookmarkEnd w:id="856"/>
      <w:bookmarkEnd w:id="862"/>
      <w:bookmarkEnd w:id="863"/>
    </w:p>
    <w:bookmarkEnd w:id="857"/>
    <w:p w14:paraId="25EB0FD9" w14:textId="77777777" w:rsidR="00FB6F8C" w:rsidRDefault="00FB6F8C" w:rsidP="00FB6F8C">
      <w:pPr>
        <w:rPr>
          <w:lang w:val="el-GR"/>
        </w:rPr>
      </w:pPr>
    </w:p>
    <w:tbl>
      <w:tblPr>
        <w:tblStyle w:val="TableGrid6"/>
        <w:tblW w:w="4956" w:type="pct"/>
        <w:tblInd w:w="85" w:type="dxa"/>
        <w:tblLayout w:type="fixed"/>
        <w:tblLook w:val="04A0" w:firstRow="1" w:lastRow="0" w:firstColumn="1" w:lastColumn="0" w:noHBand="0" w:noVBand="1"/>
      </w:tblPr>
      <w:tblGrid>
        <w:gridCol w:w="632"/>
        <w:gridCol w:w="658"/>
        <w:gridCol w:w="1031"/>
        <w:gridCol w:w="4527"/>
        <w:gridCol w:w="1477"/>
        <w:gridCol w:w="1218"/>
      </w:tblGrid>
      <w:tr w:rsidR="00F25E0B" w:rsidRPr="00F25E0B" w14:paraId="6B6D1FEF" w14:textId="77777777" w:rsidTr="00993D2D">
        <w:trPr>
          <w:trHeight w:val="336"/>
          <w:tblHeader/>
        </w:trPr>
        <w:tc>
          <w:tcPr>
            <w:tcW w:w="331" w:type="pct"/>
            <w:shd w:val="clear" w:color="auto" w:fill="FBE4D5"/>
            <w:vAlign w:val="center"/>
            <w:hideMark/>
          </w:tcPr>
          <w:p w14:paraId="76C197B3" w14:textId="77777777" w:rsidR="00F25E0B" w:rsidRPr="00F25E0B" w:rsidRDefault="00F25E0B" w:rsidP="00F25E0B">
            <w:pPr>
              <w:suppressAutoHyphens w:val="0"/>
              <w:spacing w:after="0"/>
              <w:ind w:left="-110" w:right="-86"/>
              <w:jc w:val="center"/>
              <w:rPr>
                <w:b/>
                <w:bCs/>
                <w:color w:val="000000"/>
                <w:sz w:val="20"/>
                <w:szCs w:val="20"/>
                <w:lang w:val="el-GR" w:eastAsia="el-GR"/>
              </w:rPr>
            </w:pPr>
            <w:r w:rsidRPr="00F25E0B">
              <w:rPr>
                <w:b/>
                <w:bCs/>
                <w:color w:val="000000"/>
                <w:sz w:val="20"/>
                <w:szCs w:val="20"/>
                <w:lang w:val="el-GR" w:eastAsia="el-GR"/>
              </w:rPr>
              <w:t>Α/Α</w:t>
            </w:r>
          </w:p>
        </w:tc>
        <w:tc>
          <w:tcPr>
            <w:tcW w:w="345" w:type="pct"/>
            <w:shd w:val="clear" w:color="auto" w:fill="FBE4D5"/>
            <w:vAlign w:val="center"/>
          </w:tcPr>
          <w:p w14:paraId="7BE5B365" w14:textId="77777777" w:rsidR="00F25E0B" w:rsidRPr="00F25E0B" w:rsidRDefault="00F25E0B" w:rsidP="00F25E0B">
            <w:pPr>
              <w:suppressAutoHyphens w:val="0"/>
              <w:spacing w:after="0"/>
              <w:ind w:left="-199" w:right="-111"/>
              <w:jc w:val="center"/>
              <w:rPr>
                <w:b/>
                <w:bCs/>
                <w:color w:val="000000"/>
                <w:sz w:val="20"/>
                <w:szCs w:val="20"/>
                <w:lang w:val="el-GR" w:eastAsia="el-GR"/>
              </w:rPr>
            </w:pPr>
            <w:r w:rsidRPr="00F25E0B">
              <w:rPr>
                <w:b/>
                <w:bCs/>
                <w:color w:val="000000"/>
                <w:sz w:val="20"/>
                <w:szCs w:val="20"/>
                <w:lang w:val="el-GR" w:eastAsia="el-GR"/>
              </w:rPr>
              <w:t>ΦΑΣΗ</w:t>
            </w:r>
          </w:p>
        </w:tc>
        <w:tc>
          <w:tcPr>
            <w:tcW w:w="540" w:type="pct"/>
            <w:shd w:val="clear" w:color="auto" w:fill="FBE4D5"/>
          </w:tcPr>
          <w:p w14:paraId="3620362F" w14:textId="77777777" w:rsidR="00F25E0B" w:rsidRPr="00F25E0B" w:rsidRDefault="00F25E0B" w:rsidP="00F25E0B">
            <w:pPr>
              <w:suppressAutoHyphens w:val="0"/>
              <w:spacing w:after="0"/>
              <w:rPr>
                <w:rFonts w:eastAsia="Times New Roman"/>
                <w:b/>
                <w:bCs/>
                <w:color w:val="000000"/>
                <w:sz w:val="20"/>
                <w:szCs w:val="20"/>
                <w:lang w:val="el-GR" w:eastAsia="el-GR"/>
              </w:rPr>
            </w:pPr>
          </w:p>
          <w:p w14:paraId="0CCB72BB" w14:textId="77777777" w:rsidR="00F25E0B" w:rsidRPr="00F25E0B" w:rsidRDefault="00F25E0B" w:rsidP="00F25E0B">
            <w:pPr>
              <w:suppressAutoHyphens w:val="0"/>
              <w:spacing w:after="0"/>
              <w:jc w:val="center"/>
              <w:rPr>
                <w:rFonts w:eastAsia="Calibri"/>
                <w:b/>
                <w:bCs/>
                <w:color w:val="000000"/>
                <w:sz w:val="20"/>
                <w:szCs w:val="20"/>
                <w:lang w:val="el-GR" w:eastAsia="el-GR"/>
              </w:rPr>
            </w:pPr>
            <w:r w:rsidRPr="00F25E0B">
              <w:rPr>
                <w:rFonts w:eastAsia="Times New Roman"/>
                <w:b/>
                <w:bCs/>
                <w:color w:val="000000"/>
                <w:sz w:val="20"/>
                <w:szCs w:val="20"/>
                <w:lang w:val="el-GR" w:eastAsia="el-GR"/>
              </w:rPr>
              <w:t>ΚΩΔ. ΠΑΡΑΔΟΤΕΟΥ</w:t>
            </w:r>
          </w:p>
        </w:tc>
        <w:tc>
          <w:tcPr>
            <w:tcW w:w="2372" w:type="pct"/>
            <w:shd w:val="clear" w:color="auto" w:fill="FBE4D5"/>
            <w:vAlign w:val="center"/>
            <w:hideMark/>
          </w:tcPr>
          <w:p w14:paraId="73FD389C" w14:textId="77777777" w:rsidR="00F25E0B" w:rsidRPr="00F25E0B" w:rsidRDefault="00F25E0B" w:rsidP="00F25E0B">
            <w:pPr>
              <w:suppressAutoHyphens w:val="0"/>
              <w:spacing w:after="0"/>
              <w:jc w:val="center"/>
              <w:rPr>
                <w:b/>
                <w:bCs/>
                <w:color w:val="000000"/>
                <w:sz w:val="20"/>
                <w:szCs w:val="20"/>
                <w:lang w:val="el-GR" w:eastAsia="el-GR"/>
              </w:rPr>
            </w:pPr>
            <w:r w:rsidRPr="00F25E0B">
              <w:rPr>
                <w:rFonts w:eastAsia="Calibri"/>
                <w:b/>
                <w:bCs/>
                <w:color w:val="000000"/>
                <w:sz w:val="20"/>
                <w:szCs w:val="20"/>
                <w:lang w:val="el-GR" w:eastAsia="el-GR"/>
              </w:rPr>
              <w:t>ΤΙΤΛΟΣ ΠΑΡΑΔΟΤΕΟΥ</w:t>
            </w:r>
          </w:p>
        </w:tc>
        <w:tc>
          <w:tcPr>
            <w:tcW w:w="774" w:type="pct"/>
            <w:shd w:val="clear" w:color="auto" w:fill="FBE4D5"/>
            <w:vAlign w:val="center"/>
            <w:hideMark/>
          </w:tcPr>
          <w:p w14:paraId="5471C037" w14:textId="77777777" w:rsidR="00F25E0B" w:rsidRPr="00F25E0B" w:rsidRDefault="00F25E0B" w:rsidP="00F25E0B">
            <w:pPr>
              <w:suppressAutoHyphens w:val="0"/>
              <w:spacing w:after="0"/>
              <w:ind w:left="-89"/>
              <w:jc w:val="center"/>
              <w:rPr>
                <w:rFonts w:eastAsia="Calibri"/>
                <w:b/>
                <w:bCs/>
                <w:color w:val="000000"/>
                <w:sz w:val="20"/>
                <w:szCs w:val="20"/>
                <w:lang w:val="el-GR" w:eastAsia="el-GR"/>
              </w:rPr>
            </w:pPr>
            <w:r w:rsidRPr="00F25E0B">
              <w:rPr>
                <w:rFonts w:eastAsia="Calibri"/>
                <w:b/>
                <w:bCs/>
                <w:color w:val="000000"/>
                <w:sz w:val="20"/>
                <w:szCs w:val="20"/>
                <w:lang w:val="el-GR" w:eastAsia="el-GR"/>
              </w:rPr>
              <w:t xml:space="preserve">ΧΡΟΝΟΣ ΥΠΟΒΟΛΗΣ </w:t>
            </w:r>
          </w:p>
          <w:p w14:paraId="2AE7EE73" w14:textId="77777777" w:rsidR="00F25E0B" w:rsidRPr="00F25E0B" w:rsidRDefault="00F25E0B" w:rsidP="00F25E0B">
            <w:pPr>
              <w:suppressAutoHyphens w:val="0"/>
              <w:spacing w:after="0"/>
              <w:ind w:left="-89"/>
              <w:jc w:val="center"/>
              <w:rPr>
                <w:b/>
                <w:bCs/>
                <w:color w:val="000000"/>
                <w:sz w:val="20"/>
                <w:szCs w:val="20"/>
                <w:lang w:val="el-GR" w:eastAsia="el-GR"/>
              </w:rPr>
            </w:pPr>
            <w:r w:rsidRPr="00F25E0B">
              <w:rPr>
                <w:rFonts w:eastAsia="Calibri"/>
                <w:b/>
                <w:bCs/>
                <w:color w:val="000000"/>
                <w:sz w:val="20"/>
                <w:szCs w:val="20"/>
                <w:lang w:val="el-GR" w:eastAsia="el-GR"/>
              </w:rPr>
              <w:t>1</w:t>
            </w:r>
            <w:r w:rsidRPr="00F25E0B">
              <w:rPr>
                <w:rFonts w:eastAsia="Calibri"/>
                <w:b/>
                <w:bCs/>
                <w:color w:val="000000"/>
                <w:sz w:val="20"/>
                <w:szCs w:val="20"/>
                <w:vertAlign w:val="superscript"/>
                <w:lang w:val="el-GR" w:eastAsia="el-GR"/>
              </w:rPr>
              <w:t>ης</w:t>
            </w:r>
            <w:r w:rsidRPr="00F25E0B">
              <w:rPr>
                <w:rFonts w:eastAsia="Calibri"/>
                <w:b/>
                <w:bCs/>
                <w:color w:val="000000"/>
                <w:sz w:val="20"/>
                <w:szCs w:val="20"/>
                <w:lang w:val="el-GR" w:eastAsia="el-GR"/>
              </w:rPr>
              <w:t xml:space="preserve"> ΕΚΔΟΣΗΣ ΠΑΡΑΔΟΤΕΟΥ </w:t>
            </w:r>
          </w:p>
        </w:tc>
        <w:tc>
          <w:tcPr>
            <w:tcW w:w="638" w:type="pct"/>
            <w:shd w:val="clear" w:color="auto" w:fill="FBE4D5"/>
            <w:vAlign w:val="center"/>
          </w:tcPr>
          <w:p w14:paraId="1EB37DE8" w14:textId="77777777" w:rsidR="00F25E0B" w:rsidRPr="00F25E0B" w:rsidRDefault="00F25E0B" w:rsidP="00F25E0B">
            <w:pPr>
              <w:suppressAutoHyphens w:val="0"/>
              <w:spacing w:after="0"/>
              <w:ind w:left="-192" w:right="-110"/>
              <w:jc w:val="center"/>
              <w:rPr>
                <w:rFonts w:eastAsia="Calibri"/>
                <w:b/>
                <w:bCs/>
                <w:color w:val="000000"/>
                <w:sz w:val="20"/>
                <w:szCs w:val="20"/>
                <w:lang w:val="el-GR" w:eastAsia="el-GR"/>
              </w:rPr>
            </w:pPr>
            <w:r w:rsidRPr="00F25E0B">
              <w:rPr>
                <w:rFonts w:eastAsia="Calibri"/>
                <w:b/>
                <w:bCs/>
                <w:color w:val="000000"/>
                <w:sz w:val="20"/>
                <w:szCs w:val="20"/>
                <w:lang w:val="el-GR" w:eastAsia="el-GR"/>
              </w:rPr>
              <w:t>ΔΙΑΡΚΕΙΑ ΕΛΕΓΧΟΥ</w:t>
            </w:r>
          </w:p>
          <w:p w14:paraId="66F1F5BC" w14:textId="77777777" w:rsidR="00F25E0B" w:rsidRPr="00F25E0B" w:rsidRDefault="00F25E0B" w:rsidP="00F25E0B">
            <w:pPr>
              <w:suppressAutoHyphens w:val="0"/>
              <w:spacing w:after="0"/>
              <w:ind w:left="-192" w:right="-110"/>
              <w:jc w:val="center"/>
              <w:rPr>
                <w:rFonts w:eastAsia="Calibri"/>
                <w:b/>
                <w:bCs/>
                <w:color w:val="000000"/>
                <w:sz w:val="20"/>
                <w:szCs w:val="20"/>
                <w:lang w:val="el-GR" w:eastAsia="el-GR"/>
              </w:rPr>
            </w:pPr>
            <w:r w:rsidRPr="00F25E0B">
              <w:rPr>
                <w:rFonts w:eastAsia="Calibri"/>
                <w:b/>
                <w:bCs/>
                <w:color w:val="000000"/>
                <w:sz w:val="20"/>
                <w:szCs w:val="20"/>
                <w:lang w:val="el-GR" w:eastAsia="el-GR"/>
              </w:rPr>
              <w:t xml:space="preserve"> ΠΑΡΑΔΟΤΕΟΥ (ΜΗΝΕΣ)</w:t>
            </w:r>
          </w:p>
        </w:tc>
      </w:tr>
      <w:tr w:rsidR="00F25E0B" w:rsidRPr="00F25E0B" w14:paraId="51462879" w14:textId="77777777" w:rsidTr="00993D2D">
        <w:trPr>
          <w:trHeight w:val="175"/>
        </w:trPr>
        <w:tc>
          <w:tcPr>
            <w:tcW w:w="331" w:type="pct"/>
            <w:shd w:val="clear" w:color="auto" w:fill="auto"/>
            <w:noWrap/>
            <w:vAlign w:val="center"/>
          </w:tcPr>
          <w:p w14:paraId="546F1094"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vAlign w:val="center"/>
          </w:tcPr>
          <w:p w14:paraId="43DBE83D"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Φ1</w:t>
            </w:r>
          </w:p>
        </w:tc>
        <w:tc>
          <w:tcPr>
            <w:tcW w:w="540" w:type="pct"/>
          </w:tcPr>
          <w:p w14:paraId="66694A45" w14:textId="77777777" w:rsidR="00F25E0B" w:rsidRPr="00F25E0B" w:rsidRDefault="00F25E0B" w:rsidP="00F25E0B">
            <w:pPr>
              <w:suppressAutoHyphens w:val="0"/>
              <w:spacing w:before="120" w:after="0"/>
              <w:jc w:val="left"/>
              <w:rPr>
                <w:sz w:val="20"/>
                <w:szCs w:val="20"/>
                <w:lang w:val="el-GR"/>
              </w:rPr>
            </w:pPr>
            <w:r w:rsidRPr="00F25E0B">
              <w:rPr>
                <w:sz w:val="20"/>
                <w:szCs w:val="20"/>
                <w:lang w:val="el-GR"/>
              </w:rPr>
              <w:t>Π1.1</w:t>
            </w:r>
          </w:p>
        </w:tc>
        <w:tc>
          <w:tcPr>
            <w:tcW w:w="2372" w:type="pct"/>
            <w:noWrap/>
          </w:tcPr>
          <w:p w14:paraId="7053184C" w14:textId="77777777" w:rsidR="00F25E0B" w:rsidRPr="00F25E0B" w:rsidRDefault="00F25E0B" w:rsidP="00F25E0B">
            <w:pPr>
              <w:suppressAutoHyphens w:val="0"/>
              <w:spacing w:before="120" w:after="0"/>
              <w:jc w:val="left"/>
              <w:rPr>
                <w:bCs/>
                <w:color w:val="000000"/>
                <w:sz w:val="20"/>
                <w:szCs w:val="20"/>
                <w:lang w:val="el-GR" w:eastAsia="el-GR"/>
              </w:rPr>
            </w:pPr>
            <w:r w:rsidRPr="00F25E0B">
              <w:rPr>
                <w:sz w:val="20"/>
                <w:szCs w:val="20"/>
                <w:lang w:val="el-GR"/>
              </w:rPr>
              <w:t>Μελέτη Εφαρμογής</w:t>
            </w:r>
          </w:p>
        </w:tc>
        <w:tc>
          <w:tcPr>
            <w:tcW w:w="774" w:type="pct"/>
            <w:noWrap/>
            <w:vAlign w:val="center"/>
          </w:tcPr>
          <w:p w14:paraId="3ED816A4" w14:textId="1B5BB161"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l-GR" w:eastAsia="el-GR"/>
              </w:rPr>
              <w:t>Μ</w:t>
            </w:r>
            <w:r w:rsidR="00CD100D">
              <w:rPr>
                <w:color w:val="000000"/>
                <w:sz w:val="20"/>
                <w:szCs w:val="20"/>
                <w:lang w:val="en-US" w:eastAsia="el-GR"/>
              </w:rPr>
              <w:t>3</w:t>
            </w:r>
          </w:p>
        </w:tc>
        <w:tc>
          <w:tcPr>
            <w:tcW w:w="638" w:type="pct"/>
            <w:vAlign w:val="center"/>
          </w:tcPr>
          <w:p w14:paraId="02E97550" w14:textId="77777777" w:rsidR="00F25E0B" w:rsidRPr="00F25E0B" w:rsidRDefault="00F25E0B" w:rsidP="00F25E0B">
            <w:pPr>
              <w:tabs>
                <w:tab w:val="left" w:pos="240"/>
                <w:tab w:val="center" w:pos="667"/>
              </w:tabs>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7D8A51DD" w14:textId="77777777" w:rsidTr="00993D2D">
        <w:trPr>
          <w:trHeight w:val="379"/>
        </w:trPr>
        <w:tc>
          <w:tcPr>
            <w:tcW w:w="331" w:type="pct"/>
            <w:noWrap/>
            <w:vAlign w:val="center"/>
          </w:tcPr>
          <w:p w14:paraId="0B8B7C75"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01325E76"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Φ1</w:t>
            </w:r>
          </w:p>
        </w:tc>
        <w:tc>
          <w:tcPr>
            <w:tcW w:w="540" w:type="pct"/>
          </w:tcPr>
          <w:p w14:paraId="045E9310" w14:textId="77777777" w:rsidR="00F25E0B" w:rsidRPr="00F25E0B" w:rsidRDefault="00F25E0B" w:rsidP="00F25E0B">
            <w:pPr>
              <w:suppressAutoHyphens w:val="0"/>
              <w:spacing w:before="120" w:after="0"/>
              <w:jc w:val="left"/>
              <w:rPr>
                <w:sz w:val="20"/>
                <w:szCs w:val="20"/>
                <w:lang w:val="el-GR"/>
              </w:rPr>
            </w:pPr>
          </w:p>
        </w:tc>
        <w:tc>
          <w:tcPr>
            <w:tcW w:w="2372" w:type="pct"/>
            <w:noWrap/>
          </w:tcPr>
          <w:p w14:paraId="3B3C7726" w14:textId="77777777" w:rsidR="00F25E0B" w:rsidRPr="00F25E0B" w:rsidRDefault="00F25E0B" w:rsidP="00F25E0B">
            <w:pPr>
              <w:suppressAutoHyphens w:val="0"/>
              <w:spacing w:before="120" w:after="0"/>
              <w:jc w:val="left"/>
              <w:rPr>
                <w:bCs/>
                <w:color w:val="000000"/>
                <w:sz w:val="20"/>
                <w:szCs w:val="20"/>
                <w:lang w:val="el-GR" w:eastAsia="el-GR"/>
              </w:rPr>
            </w:pPr>
            <w:r w:rsidRPr="00F25E0B">
              <w:rPr>
                <w:sz w:val="20"/>
                <w:szCs w:val="20"/>
                <w:lang w:val="el-GR"/>
              </w:rPr>
              <w:t xml:space="preserve">Τεύχος Π1.1.1: Ανάλυση Λειτουργικών και μη Λειτουργικών Απαιτήσεων </w:t>
            </w:r>
          </w:p>
        </w:tc>
        <w:tc>
          <w:tcPr>
            <w:tcW w:w="774" w:type="pct"/>
          </w:tcPr>
          <w:p w14:paraId="19B3C3D5" w14:textId="27B09601"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l-GR" w:eastAsia="el-GR"/>
              </w:rPr>
              <w:t>Μ</w:t>
            </w:r>
            <w:r w:rsidR="00CD100D">
              <w:rPr>
                <w:color w:val="000000"/>
                <w:sz w:val="20"/>
                <w:szCs w:val="20"/>
                <w:lang w:val="en-US" w:eastAsia="el-GR"/>
              </w:rPr>
              <w:t>3</w:t>
            </w:r>
          </w:p>
        </w:tc>
        <w:tc>
          <w:tcPr>
            <w:tcW w:w="638" w:type="pct"/>
          </w:tcPr>
          <w:p w14:paraId="206C807F"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265B05D6" w14:textId="77777777" w:rsidTr="00993D2D">
        <w:trPr>
          <w:trHeight w:val="379"/>
        </w:trPr>
        <w:tc>
          <w:tcPr>
            <w:tcW w:w="331" w:type="pct"/>
            <w:noWrap/>
            <w:vAlign w:val="center"/>
          </w:tcPr>
          <w:p w14:paraId="3E73814C"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70341DBE"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Φ1</w:t>
            </w:r>
          </w:p>
        </w:tc>
        <w:tc>
          <w:tcPr>
            <w:tcW w:w="540" w:type="pct"/>
          </w:tcPr>
          <w:p w14:paraId="1A65F9C3" w14:textId="77777777" w:rsidR="00F25E0B" w:rsidRPr="00F25E0B" w:rsidRDefault="00F25E0B" w:rsidP="00F25E0B">
            <w:pPr>
              <w:suppressAutoHyphens w:val="0"/>
              <w:spacing w:before="120" w:after="0"/>
              <w:jc w:val="left"/>
              <w:rPr>
                <w:sz w:val="20"/>
                <w:szCs w:val="20"/>
                <w:lang w:val="el-GR"/>
              </w:rPr>
            </w:pPr>
          </w:p>
        </w:tc>
        <w:tc>
          <w:tcPr>
            <w:tcW w:w="2372" w:type="pct"/>
            <w:noWrap/>
          </w:tcPr>
          <w:p w14:paraId="552B6B81" w14:textId="77777777" w:rsidR="00F25E0B" w:rsidRPr="00F25E0B" w:rsidRDefault="00F25E0B" w:rsidP="00F25E0B">
            <w:pPr>
              <w:suppressAutoHyphens w:val="0"/>
              <w:spacing w:before="120" w:after="0"/>
              <w:jc w:val="left"/>
              <w:rPr>
                <w:color w:val="000000"/>
                <w:sz w:val="20"/>
                <w:szCs w:val="20"/>
                <w:lang w:val="el-GR"/>
              </w:rPr>
            </w:pPr>
            <w:r w:rsidRPr="00F25E0B">
              <w:rPr>
                <w:sz w:val="20"/>
                <w:szCs w:val="20"/>
                <w:lang w:val="el-GR"/>
              </w:rPr>
              <w:t>Τεύχος Π1.1.2: Σχεδιασμός Αρχιτεκτονικής Λύσης και Απαιτήσεις σε Υποδομές</w:t>
            </w:r>
          </w:p>
        </w:tc>
        <w:tc>
          <w:tcPr>
            <w:tcW w:w="774" w:type="pct"/>
          </w:tcPr>
          <w:p w14:paraId="7DC82081" w14:textId="3C776DF2"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l-GR" w:eastAsia="el-GR"/>
              </w:rPr>
              <w:t>Μ</w:t>
            </w:r>
            <w:r w:rsidR="00CD100D">
              <w:rPr>
                <w:color w:val="000000"/>
                <w:sz w:val="20"/>
                <w:szCs w:val="20"/>
                <w:lang w:val="en-US" w:eastAsia="el-GR"/>
              </w:rPr>
              <w:t>3</w:t>
            </w:r>
          </w:p>
        </w:tc>
        <w:tc>
          <w:tcPr>
            <w:tcW w:w="638" w:type="pct"/>
          </w:tcPr>
          <w:p w14:paraId="0194039B"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66B160E6" w14:textId="77777777" w:rsidTr="00993D2D">
        <w:trPr>
          <w:trHeight w:val="365"/>
        </w:trPr>
        <w:tc>
          <w:tcPr>
            <w:tcW w:w="331" w:type="pct"/>
            <w:noWrap/>
            <w:vAlign w:val="center"/>
          </w:tcPr>
          <w:p w14:paraId="0CFBA2E3"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2CA489AA"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Φ1</w:t>
            </w:r>
          </w:p>
        </w:tc>
        <w:tc>
          <w:tcPr>
            <w:tcW w:w="540" w:type="pct"/>
          </w:tcPr>
          <w:p w14:paraId="3F41FA83" w14:textId="77777777" w:rsidR="00F25E0B" w:rsidRPr="00F25E0B" w:rsidRDefault="00F25E0B" w:rsidP="00F25E0B">
            <w:pPr>
              <w:suppressAutoHyphens w:val="0"/>
              <w:spacing w:before="120" w:after="0"/>
              <w:jc w:val="left"/>
              <w:rPr>
                <w:sz w:val="20"/>
                <w:szCs w:val="20"/>
                <w:lang w:val="el-GR"/>
              </w:rPr>
            </w:pPr>
          </w:p>
        </w:tc>
        <w:tc>
          <w:tcPr>
            <w:tcW w:w="2372" w:type="pct"/>
            <w:noWrap/>
          </w:tcPr>
          <w:p w14:paraId="61345B2D" w14:textId="77777777" w:rsidR="00F25E0B" w:rsidRPr="00F25E0B" w:rsidRDefault="00F25E0B" w:rsidP="00F25E0B">
            <w:pPr>
              <w:suppressAutoHyphens w:val="0"/>
              <w:spacing w:before="120" w:after="0"/>
              <w:jc w:val="left"/>
              <w:rPr>
                <w:bCs/>
                <w:sz w:val="20"/>
                <w:szCs w:val="20"/>
                <w:lang w:val="el-GR"/>
              </w:rPr>
            </w:pPr>
            <w:r w:rsidRPr="00F25E0B">
              <w:rPr>
                <w:sz w:val="20"/>
                <w:szCs w:val="20"/>
                <w:lang w:val="el-GR"/>
              </w:rPr>
              <w:t xml:space="preserve">Τεύχος Π1.1.3: Σχέδιο </w:t>
            </w:r>
            <w:proofErr w:type="spellStart"/>
            <w:r w:rsidRPr="00F25E0B">
              <w:rPr>
                <w:sz w:val="20"/>
                <w:szCs w:val="20"/>
                <w:lang w:val="el-GR"/>
              </w:rPr>
              <w:t>Διαλειτουργικότητας</w:t>
            </w:r>
            <w:proofErr w:type="spellEnd"/>
            <w:r w:rsidRPr="00F25E0B">
              <w:rPr>
                <w:sz w:val="20"/>
                <w:szCs w:val="20"/>
                <w:lang w:val="el-GR"/>
              </w:rPr>
              <w:t xml:space="preserve"> και Διασύνδεσης του ΠΣ με τρίτα συστήματα </w:t>
            </w:r>
          </w:p>
        </w:tc>
        <w:tc>
          <w:tcPr>
            <w:tcW w:w="774" w:type="pct"/>
          </w:tcPr>
          <w:p w14:paraId="309ABEF1" w14:textId="4CC19EA0"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l-GR" w:eastAsia="el-GR"/>
              </w:rPr>
              <w:t>Μ</w:t>
            </w:r>
            <w:r w:rsidR="00CD100D">
              <w:rPr>
                <w:color w:val="000000"/>
                <w:sz w:val="20"/>
                <w:szCs w:val="20"/>
                <w:lang w:val="en-US" w:eastAsia="el-GR"/>
              </w:rPr>
              <w:t>3</w:t>
            </w:r>
          </w:p>
        </w:tc>
        <w:tc>
          <w:tcPr>
            <w:tcW w:w="638" w:type="pct"/>
          </w:tcPr>
          <w:p w14:paraId="3B9BE51D"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6722A9D1" w14:textId="77777777" w:rsidTr="00993D2D">
        <w:trPr>
          <w:trHeight w:val="365"/>
        </w:trPr>
        <w:tc>
          <w:tcPr>
            <w:tcW w:w="331" w:type="pct"/>
            <w:noWrap/>
            <w:vAlign w:val="center"/>
          </w:tcPr>
          <w:p w14:paraId="3DDF4FD1"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3B05CCDC"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Φ1</w:t>
            </w:r>
          </w:p>
        </w:tc>
        <w:tc>
          <w:tcPr>
            <w:tcW w:w="540" w:type="pct"/>
          </w:tcPr>
          <w:p w14:paraId="6890D5C8" w14:textId="77777777" w:rsidR="00F25E0B" w:rsidRPr="00F25E0B" w:rsidRDefault="00F25E0B" w:rsidP="00F25E0B">
            <w:pPr>
              <w:suppressAutoHyphens w:val="0"/>
              <w:spacing w:before="120" w:after="0"/>
              <w:jc w:val="left"/>
              <w:rPr>
                <w:sz w:val="20"/>
                <w:szCs w:val="20"/>
                <w:lang w:val="el-GR"/>
              </w:rPr>
            </w:pPr>
          </w:p>
        </w:tc>
        <w:tc>
          <w:tcPr>
            <w:tcW w:w="2372" w:type="pct"/>
            <w:noWrap/>
          </w:tcPr>
          <w:p w14:paraId="17664CE6" w14:textId="77777777" w:rsidR="00F25E0B" w:rsidRPr="00F25E0B" w:rsidRDefault="00F25E0B" w:rsidP="00F25E0B">
            <w:pPr>
              <w:suppressAutoHyphens w:val="0"/>
              <w:spacing w:before="120" w:after="0"/>
              <w:jc w:val="left"/>
              <w:rPr>
                <w:color w:val="000000"/>
                <w:sz w:val="20"/>
                <w:szCs w:val="20"/>
                <w:lang w:val="el-GR"/>
              </w:rPr>
            </w:pPr>
            <w:r w:rsidRPr="00F25E0B">
              <w:rPr>
                <w:sz w:val="20"/>
                <w:szCs w:val="20"/>
                <w:lang w:val="el-GR"/>
              </w:rPr>
              <w:t xml:space="preserve">Τεύχος Π1.1.4: Σχέδιο Ελέγχων και Σεναρίων για την πραγματοποίηση δοκιμών και ελέγχων διασύνδεσης φορέων και </w:t>
            </w:r>
            <w:proofErr w:type="spellStart"/>
            <w:r w:rsidRPr="00F25E0B">
              <w:rPr>
                <w:sz w:val="20"/>
                <w:szCs w:val="20"/>
                <w:lang w:val="el-GR"/>
              </w:rPr>
              <w:t>παρόχων</w:t>
            </w:r>
            <w:proofErr w:type="spellEnd"/>
            <w:r w:rsidRPr="00F25E0B">
              <w:rPr>
                <w:sz w:val="20"/>
                <w:szCs w:val="20"/>
                <w:lang w:val="el-GR"/>
              </w:rPr>
              <w:t xml:space="preserve"> </w:t>
            </w:r>
          </w:p>
        </w:tc>
        <w:tc>
          <w:tcPr>
            <w:tcW w:w="774" w:type="pct"/>
          </w:tcPr>
          <w:p w14:paraId="4AA0D4F7" w14:textId="3AEF456E"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l-GR" w:eastAsia="el-GR"/>
              </w:rPr>
              <w:t>Μ</w:t>
            </w:r>
            <w:r w:rsidR="00CD100D">
              <w:rPr>
                <w:color w:val="000000"/>
                <w:sz w:val="20"/>
                <w:szCs w:val="20"/>
                <w:lang w:val="en-US" w:eastAsia="el-GR"/>
              </w:rPr>
              <w:t>3</w:t>
            </w:r>
          </w:p>
        </w:tc>
        <w:tc>
          <w:tcPr>
            <w:tcW w:w="638" w:type="pct"/>
          </w:tcPr>
          <w:p w14:paraId="1716F787"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2C1D3E0D" w14:textId="77777777" w:rsidTr="00993D2D">
        <w:trPr>
          <w:trHeight w:val="190"/>
        </w:trPr>
        <w:tc>
          <w:tcPr>
            <w:tcW w:w="331" w:type="pct"/>
            <w:noWrap/>
            <w:vAlign w:val="center"/>
          </w:tcPr>
          <w:p w14:paraId="37D9A479"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33877EDD"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Φ1</w:t>
            </w:r>
          </w:p>
        </w:tc>
        <w:tc>
          <w:tcPr>
            <w:tcW w:w="540" w:type="pct"/>
          </w:tcPr>
          <w:p w14:paraId="701AB402" w14:textId="77777777" w:rsidR="00F25E0B" w:rsidRPr="00F25E0B" w:rsidRDefault="00F25E0B" w:rsidP="00F25E0B">
            <w:pPr>
              <w:suppressAutoHyphens w:val="0"/>
              <w:spacing w:before="120" w:after="0"/>
              <w:jc w:val="left"/>
              <w:rPr>
                <w:sz w:val="20"/>
                <w:szCs w:val="20"/>
                <w:lang w:val="el-GR"/>
              </w:rPr>
            </w:pPr>
          </w:p>
        </w:tc>
        <w:tc>
          <w:tcPr>
            <w:tcW w:w="2372" w:type="pct"/>
            <w:noWrap/>
          </w:tcPr>
          <w:p w14:paraId="4B7894C1" w14:textId="77777777" w:rsidR="00F25E0B" w:rsidRPr="00F25E0B" w:rsidRDefault="00F25E0B" w:rsidP="00F25E0B">
            <w:pPr>
              <w:suppressAutoHyphens w:val="0"/>
              <w:spacing w:before="120" w:after="0"/>
              <w:jc w:val="left"/>
              <w:rPr>
                <w:bCs/>
                <w:sz w:val="20"/>
                <w:szCs w:val="20"/>
                <w:lang w:val="el-GR"/>
              </w:rPr>
            </w:pPr>
            <w:r w:rsidRPr="00F25E0B">
              <w:rPr>
                <w:sz w:val="20"/>
                <w:szCs w:val="20"/>
                <w:lang w:val="el-GR"/>
              </w:rPr>
              <w:t xml:space="preserve">Τεύχος Π1.1.5: Μελέτη Ασφάλειας </w:t>
            </w:r>
          </w:p>
        </w:tc>
        <w:tc>
          <w:tcPr>
            <w:tcW w:w="774" w:type="pct"/>
          </w:tcPr>
          <w:p w14:paraId="6BEF9CD5" w14:textId="0847569F"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l-GR" w:eastAsia="el-GR"/>
              </w:rPr>
              <w:t>Μ</w:t>
            </w:r>
            <w:r w:rsidR="00CD100D">
              <w:rPr>
                <w:color w:val="000000"/>
                <w:sz w:val="20"/>
                <w:szCs w:val="20"/>
                <w:lang w:val="en-US" w:eastAsia="el-GR"/>
              </w:rPr>
              <w:t>3</w:t>
            </w:r>
          </w:p>
        </w:tc>
        <w:tc>
          <w:tcPr>
            <w:tcW w:w="638" w:type="pct"/>
          </w:tcPr>
          <w:p w14:paraId="626086B8"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3D9709D6" w14:textId="77777777" w:rsidTr="00993D2D">
        <w:trPr>
          <w:trHeight w:val="190"/>
        </w:trPr>
        <w:tc>
          <w:tcPr>
            <w:tcW w:w="331" w:type="pct"/>
            <w:noWrap/>
            <w:vAlign w:val="center"/>
          </w:tcPr>
          <w:p w14:paraId="78E24033"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1AC5EFAC"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Φ1</w:t>
            </w:r>
          </w:p>
        </w:tc>
        <w:tc>
          <w:tcPr>
            <w:tcW w:w="540" w:type="pct"/>
          </w:tcPr>
          <w:p w14:paraId="368858CD" w14:textId="77777777" w:rsidR="00F25E0B" w:rsidRPr="00F25E0B" w:rsidRDefault="00F25E0B" w:rsidP="00F25E0B">
            <w:pPr>
              <w:suppressAutoHyphens w:val="0"/>
              <w:spacing w:before="120" w:after="0"/>
              <w:jc w:val="left"/>
              <w:rPr>
                <w:sz w:val="20"/>
                <w:szCs w:val="20"/>
                <w:lang w:val="el-GR"/>
              </w:rPr>
            </w:pPr>
          </w:p>
        </w:tc>
        <w:tc>
          <w:tcPr>
            <w:tcW w:w="2372" w:type="pct"/>
            <w:noWrap/>
          </w:tcPr>
          <w:p w14:paraId="27C3769B" w14:textId="77777777" w:rsidR="00F25E0B" w:rsidRPr="00F25E0B" w:rsidRDefault="00F25E0B" w:rsidP="00F25E0B">
            <w:pPr>
              <w:suppressAutoHyphens w:val="0"/>
              <w:spacing w:before="120" w:after="0"/>
              <w:jc w:val="left"/>
              <w:rPr>
                <w:color w:val="000000"/>
                <w:sz w:val="20"/>
                <w:szCs w:val="20"/>
                <w:lang w:val="el-GR"/>
              </w:rPr>
            </w:pPr>
            <w:r w:rsidRPr="00F25E0B">
              <w:rPr>
                <w:sz w:val="20"/>
                <w:szCs w:val="20"/>
                <w:lang w:val="el-GR"/>
              </w:rPr>
              <w:t>Τεύχος Π1.1.6: Σχέδιο Εκπαίδευσης</w:t>
            </w:r>
          </w:p>
        </w:tc>
        <w:tc>
          <w:tcPr>
            <w:tcW w:w="774" w:type="pct"/>
          </w:tcPr>
          <w:p w14:paraId="10A9F2C0" w14:textId="33D2B414"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l-GR" w:eastAsia="el-GR"/>
              </w:rPr>
              <w:t>Μ</w:t>
            </w:r>
            <w:r w:rsidR="00CD100D">
              <w:rPr>
                <w:color w:val="000000"/>
                <w:sz w:val="20"/>
                <w:szCs w:val="20"/>
                <w:lang w:val="en-US" w:eastAsia="el-GR"/>
              </w:rPr>
              <w:t>3</w:t>
            </w:r>
          </w:p>
        </w:tc>
        <w:tc>
          <w:tcPr>
            <w:tcW w:w="638" w:type="pct"/>
          </w:tcPr>
          <w:p w14:paraId="62D26C71"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51E08508" w14:textId="77777777" w:rsidTr="00993D2D">
        <w:trPr>
          <w:trHeight w:val="190"/>
        </w:trPr>
        <w:tc>
          <w:tcPr>
            <w:tcW w:w="331" w:type="pct"/>
            <w:noWrap/>
            <w:vAlign w:val="center"/>
          </w:tcPr>
          <w:p w14:paraId="666127F6"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384704AD"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Φ1</w:t>
            </w:r>
          </w:p>
        </w:tc>
        <w:tc>
          <w:tcPr>
            <w:tcW w:w="540" w:type="pct"/>
          </w:tcPr>
          <w:p w14:paraId="178B2170" w14:textId="77777777" w:rsidR="00F25E0B" w:rsidRPr="00F25E0B" w:rsidRDefault="00F25E0B" w:rsidP="00F25E0B">
            <w:pPr>
              <w:suppressAutoHyphens w:val="0"/>
              <w:spacing w:before="120" w:after="0"/>
              <w:jc w:val="left"/>
              <w:rPr>
                <w:sz w:val="20"/>
                <w:szCs w:val="20"/>
                <w:lang w:val="el-GR"/>
              </w:rPr>
            </w:pPr>
          </w:p>
        </w:tc>
        <w:tc>
          <w:tcPr>
            <w:tcW w:w="2372" w:type="pct"/>
            <w:noWrap/>
          </w:tcPr>
          <w:p w14:paraId="4F8E8F31" w14:textId="77777777" w:rsidR="00F25E0B" w:rsidRPr="00F25E0B" w:rsidRDefault="00F25E0B" w:rsidP="00F25E0B">
            <w:pPr>
              <w:suppressAutoHyphens w:val="0"/>
              <w:spacing w:before="120" w:after="0"/>
              <w:jc w:val="left"/>
              <w:rPr>
                <w:bCs/>
                <w:sz w:val="20"/>
                <w:szCs w:val="20"/>
                <w:lang w:val="el-GR"/>
              </w:rPr>
            </w:pPr>
            <w:r w:rsidRPr="00F25E0B">
              <w:rPr>
                <w:sz w:val="20"/>
                <w:szCs w:val="20"/>
                <w:lang w:val="el-GR"/>
              </w:rPr>
              <w:t>Τεύχος Π1.1.7: Πλάνο Υλοποίησης Έργου</w:t>
            </w:r>
          </w:p>
        </w:tc>
        <w:tc>
          <w:tcPr>
            <w:tcW w:w="774" w:type="pct"/>
          </w:tcPr>
          <w:p w14:paraId="2B182BE9" w14:textId="35534473"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l-GR" w:eastAsia="el-GR"/>
              </w:rPr>
              <w:t>Μ</w:t>
            </w:r>
            <w:r w:rsidR="00CD100D">
              <w:rPr>
                <w:color w:val="000000"/>
                <w:sz w:val="20"/>
                <w:szCs w:val="20"/>
                <w:lang w:val="en-US" w:eastAsia="el-GR"/>
              </w:rPr>
              <w:t>3</w:t>
            </w:r>
          </w:p>
        </w:tc>
        <w:tc>
          <w:tcPr>
            <w:tcW w:w="638" w:type="pct"/>
          </w:tcPr>
          <w:p w14:paraId="59594CB4"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138AE6A7" w14:textId="77777777" w:rsidTr="00993D2D">
        <w:trPr>
          <w:trHeight w:val="190"/>
        </w:trPr>
        <w:tc>
          <w:tcPr>
            <w:tcW w:w="331" w:type="pct"/>
            <w:noWrap/>
            <w:vAlign w:val="center"/>
          </w:tcPr>
          <w:p w14:paraId="2D5C7679"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4F39CF61"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Φ1</w:t>
            </w:r>
          </w:p>
        </w:tc>
        <w:tc>
          <w:tcPr>
            <w:tcW w:w="540" w:type="pct"/>
          </w:tcPr>
          <w:p w14:paraId="77D5AAC1" w14:textId="77777777" w:rsidR="00F25E0B" w:rsidRPr="00F25E0B" w:rsidRDefault="00F25E0B" w:rsidP="00F25E0B">
            <w:pPr>
              <w:suppressAutoHyphens w:val="0"/>
              <w:spacing w:before="120" w:after="0"/>
              <w:jc w:val="left"/>
              <w:rPr>
                <w:sz w:val="20"/>
                <w:szCs w:val="20"/>
                <w:lang w:val="el-GR"/>
              </w:rPr>
            </w:pPr>
          </w:p>
        </w:tc>
        <w:tc>
          <w:tcPr>
            <w:tcW w:w="2372" w:type="pct"/>
            <w:noWrap/>
          </w:tcPr>
          <w:p w14:paraId="5B04AB3E" w14:textId="77777777" w:rsidR="00F25E0B" w:rsidRPr="00F25E0B" w:rsidRDefault="00F25E0B" w:rsidP="00F25E0B">
            <w:pPr>
              <w:suppressAutoHyphens w:val="0"/>
              <w:spacing w:before="120" w:after="0"/>
              <w:jc w:val="left"/>
              <w:rPr>
                <w:bCs/>
                <w:sz w:val="20"/>
                <w:szCs w:val="20"/>
                <w:lang w:val="el-GR"/>
              </w:rPr>
            </w:pPr>
            <w:r w:rsidRPr="00F25E0B">
              <w:rPr>
                <w:sz w:val="20"/>
                <w:szCs w:val="20"/>
                <w:lang w:val="el-GR"/>
              </w:rPr>
              <w:t>Τεύχος Π1.1.8: Μελέτη Μετάπτωσης Δεδομένων</w:t>
            </w:r>
          </w:p>
        </w:tc>
        <w:tc>
          <w:tcPr>
            <w:tcW w:w="774" w:type="pct"/>
          </w:tcPr>
          <w:p w14:paraId="5D2A508C" w14:textId="5675B9CE"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l-GR" w:eastAsia="el-GR"/>
              </w:rPr>
              <w:t>Μ</w:t>
            </w:r>
            <w:r w:rsidR="00CD100D">
              <w:rPr>
                <w:color w:val="000000"/>
                <w:sz w:val="20"/>
                <w:szCs w:val="20"/>
                <w:lang w:val="en-US" w:eastAsia="el-GR"/>
              </w:rPr>
              <w:t>3</w:t>
            </w:r>
          </w:p>
        </w:tc>
        <w:tc>
          <w:tcPr>
            <w:tcW w:w="638" w:type="pct"/>
          </w:tcPr>
          <w:p w14:paraId="3B6101B2"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0A9C04C3" w14:textId="77777777" w:rsidTr="00993D2D">
        <w:trPr>
          <w:trHeight w:val="190"/>
        </w:trPr>
        <w:tc>
          <w:tcPr>
            <w:tcW w:w="331" w:type="pct"/>
            <w:noWrap/>
            <w:vAlign w:val="center"/>
          </w:tcPr>
          <w:p w14:paraId="52BF581A"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11A3C992"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Φ1</w:t>
            </w:r>
          </w:p>
        </w:tc>
        <w:tc>
          <w:tcPr>
            <w:tcW w:w="540" w:type="pct"/>
          </w:tcPr>
          <w:p w14:paraId="53789DA3" w14:textId="77777777" w:rsidR="00F25E0B" w:rsidRPr="00F25E0B" w:rsidRDefault="00F25E0B" w:rsidP="00F25E0B">
            <w:pPr>
              <w:suppressAutoHyphens w:val="0"/>
              <w:spacing w:before="120" w:after="0"/>
              <w:jc w:val="left"/>
              <w:rPr>
                <w:sz w:val="20"/>
                <w:szCs w:val="20"/>
                <w:lang w:val="el-GR"/>
              </w:rPr>
            </w:pPr>
          </w:p>
        </w:tc>
        <w:tc>
          <w:tcPr>
            <w:tcW w:w="2372" w:type="pct"/>
            <w:noWrap/>
          </w:tcPr>
          <w:p w14:paraId="55444783" w14:textId="77777777" w:rsidR="00F25E0B" w:rsidRPr="00F25E0B" w:rsidRDefault="00F25E0B" w:rsidP="00F25E0B">
            <w:pPr>
              <w:suppressAutoHyphens w:val="0"/>
              <w:spacing w:before="120" w:after="0"/>
              <w:jc w:val="left"/>
              <w:rPr>
                <w:color w:val="000000"/>
                <w:sz w:val="20"/>
                <w:szCs w:val="20"/>
                <w:lang w:val="el-GR"/>
              </w:rPr>
            </w:pPr>
            <w:r w:rsidRPr="00F25E0B">
              <w:rPr>
                <w:sz w:val="20"/>
                <w:szCs w:val="20"/>
                <w:lang w:val="el-GR"/>
              </w:rPr>
              <w:t xml:space="preserve">Τεύχος Π1.1.9: Μεθοδολογία Υλοποίησης Υπηρεσιών </w:t>
            </w:r>
            <w:proofErr w:type="spellStart"/>
            <w:r w:rsidRPr="00F25E0B">
              <w:rPr>
                <w:sz w:val="20"/>
                <w:szCs w:val="20"/>
                <w:lang w:val="el-GR"/>
              </w:rPr>
              <w:t>Ψηφιοποίησης</w:t>
            </w:r>
            <w:proofErr w:type="spellEnd"/>
            <w:r w:rsidRPr="00F25E0B">
              <w:rPr>
                <w:sz w:val="20"/>
                <w:szCs w:val="20"/>
                <w:lang w:val="el-GR"/>
              </w:rPr>
              <w:t xml:space="preserve"> - </w:t>
            </w:r>
            <w:proofErr w:type="spellStart"/>
            <w:r w:rsidRPr="00F25E0B">
              <w:rPr>
                <w:sz w:val="20"/>
                <w:szCs w:val="20"/>
                <w:lang w:val="el-GR"/>
              </w:rPr>
              <w:t>Μεταδεδομένα</w:t>
            </w:r>
            <w:proofErr w:type="spellEnd"/>
            <w:r w:rsidRPr="00F25E0B">
              <w:rPr>
                <w:sz w:val="20"/>
                <w:szCs w:val="20"/>
                <w:lang w:val="el-GR"/>
              </w:rPr>
              <w:t xml:space="preserve"> (</w:t>
            </w:r>
            <w:proofErr w:type="spellStart"/>
            <w:r w:rsidRPr="00F25E0B">
              <w:rPr>
                <w:sz w:val="20"/>
                <w:szCs w:val="20"/>
                <w:lang w:val="el-GR"/>
              </w:rPr>
              <w:t>metadata</w:t>
            </w:r>
            <w:proofErr w:type="spellEnd"/>
            <w:r w:rsidRPr="00F25E0B">
              <w:rPr>
                <w:sz w:val="20"/>
                <w:szCs w:val="20"/>
                <w:lang w:val="el-GR"/>
              </w:rPr>
              <w:t>) για κάθε σαρωμένο Έγγραφο</w:t>
            </w:r>
          </w:p>
        </w:tc>
        <w:tc>
          <w:tcPr>
            <w:tcW w:w="774" w:type="pct"/>
          </w:tcPr>
          <w:p w14:paraId="37784980" w14:textId="7D65FF5B"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l-GR" w:eastAsia="el-GR"/>
              </w:rPr>
              <w:t>Μ</w:t>
            </w:r>
            <w:r w:rsidR="00CD100D">
              <w:rPr>
                <w:color w:val="000000"/>
                <w:sz w:val="20"/>
                <w:szCs w:val="20"/>
                <w:lang w:val="en-US" w:eastAsia="el-GR"/>
              </w:rPr>
              <w:t>3</w:t>
            </w:r>
          </w:p>
        </w:tc>
        <w:tc>
          <w:tcPr>
            <w:tcW w:w="638" w:type="pct"/>
          </w:tcPr>
          <w:p w14:paraId="1CA89655"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1FA49BAA" w14:textId="77777777" w:rsidTr="00993D2D">
        <w:trPr>
          <w:trHeight w:val="190"/>
        </w:trPr>
        <w:tc>
          <w:tcPr>
            <w:tcW w:w="331" w:type="pct"/>
            <w:noWrap/>
            <w:vAlign w:val="center"/>
          </w:tcPr>
          <w:p w14:paraId="1E6F6410"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325E8EA2"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Φ2</w:t>
            </w:r>
          </w:p>
        </w:tc>
        <w:tc>
          <w:tcPr>
            <w:tcW w:w="540" w:type="pct"/>
          </w:tcPr>
          <w:p w14:paraId="7092A801" w14:textId="77777777" w:rsidR="00F25E0B" w:rsidRPr="00F25E0B" w:rsidRDefault="00F25E0B" w:rsidP="00F25E0B">
            <w:pPr>
              <w:suppressAutoHyphens w:val="0"/>
              <w:spacing w:before="120" w:after="0"/>
              <w:jc w:val="left"/>
              <w:rPr>
                <w:sz w:val="20"/>
                <w:szCs w:val="20"/>
                <w:lang w:val="el-GR" w:eastAsia="el-GR"/>
              </w:rPr>
            </w:pPr>
            <w:r w:rsidRPr="00F25E0B">
              <w:rPr>
                <w:sz w:val="20"/>
                <w:szCs w:val="20"/>
                <w:lang w:val="el-GR" w:eastAsia="el-GR"/>
              </w:rPr>
              <w:t>Π.2.1</w:t>
            </w:r>
          </w:p>
        </w:tc>
        <w:tc>
          <w:tcPr>
            <w:tcW w:w="2372" w:type="pct"/>
            <w:noWrap/>
          </w:tcPr>
          <w:p w14:paraId="45440F52" w14:textId="77777777" w:rsidR="00F25E0B" w:rsidRPr="00F25E0B" w:rsidRDefault="00F25E0B" w:rsidP="00F25E0B">
            <w:pPr>
              <w:suppressAutoHyphens w:val="0"/>
              <w:spacing w:before="120" w:after="0"/>
              <w:jc w:val="left"/>
              <w:rPr>
                <w:bCs/>
                <w:sz w:val="20"/>
                <w:szCs w:val="20"/>
                <w:lang w:val="el-GR"/>
              </w:rPr>
            </w:pPr>
            <w:r w:rsidRPr="00F25E0B">
              <w:rPr>
                <w:sz w:val="20"/>
                <w:szCs w:val="20"/>
                <w:lang w:val="el-GR" w:eastAsia="el-GR"/>
              </w:rPr>
              <w:t>Άδειες Λογισμικού ERP και ΒΔ εγκατεστημένες</w:t>
            </w:r>
          </w:p>
        </w:tc>
        <w:tc>
          <w:tcPr>
            <w:tcW w:w="774" w:type="pct"/>
            <w:vAlign w:val="center"/>
          </w:tcPr>
          <w:p w14:paraId="5F0C986D" w14:textId="4D023900"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01406D0F"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214952E8" w14:textId="77777777" w:rsidTr="00993D2D">
        <w:trPr>
          <w:trHeight w:val="190"/>
        </w:trPr>
        <w:tc>
          <w:tcPr>
            <w:tcW w:w="331" w:type="pct"/>
            <w:noWrap/>
            <w:vAlign w:val="center"/>
          </w:tcPr>
          <w:p w14:paraId="08F4799E"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25EA4B80"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Φ2</w:t>
            </w:r>
          </w:p>
        </w:tc>
        <w:tc>
          <w:tcPr>
            <w:tcW w:w="540" w:type="pct"/>
          </w:tcPr>
          <w:p w14:paraId="285F25F6" w14:textId="77777777" w:rsidR="00F25E0B" w:rsidRPr="00F25E0B" w:rsidRDefault="00F25E0B" w:rsidP="00F25E0B">
            <w:pPr>
              <w:suppressAutoHyphens w:val="0"/>
              <w:spacing w:before="120" w:after="0"/>
              <w:jc w:val="left"/>
              <w:rPr>
                <w:sz w:val="20"/>
                <w:szCs w:val="20"/>
                <w:lang w:val="el-GR" w:eastAsia="el-GR"/>
              </w:rPr>
            </w:pPr>
            <w:r w:rsidRPr="00F25E0B">
              <w:rPr>
                <w:sz w:val="20"/>
                <w:szCs w:val="20"/>
                <w:lang w:val="el-GR" w:eastAsia="el-GR"/>
              </w:rPr>
              <w:t>Π2.2</w:t>
            </w:r>
          </w:p>
        </w:tc>
        <w:tc>
          <w:tcPr>
            <w:tcW w:w="2372" w:type="pct"/>
            <w:noWrap/>
          </w:tcPr>
          <w:p w14:paraId="65400FE4" w14:textId="77777777" w:rsidR="00F25E0B" w:rsidRPr="00F25E0B" w:rsidRDefault="00F25E0B" w:rsidP="00F25E0B">
            <w:pPr>
              <w:suppressAutoHyphens w:val="0"/>
              <w:spacing w:before="120" w:after="0"/>
              <w:jc w:val="left"/>
              <w:rPr>
                <w:bCs/>
                <w:sz w:val="20"/>
                <w:szCs w:val="20"/>
                <w:lang w:val="el-GR"/>
              </w:rPr>
            </w:pPr>
            <w:r w:rsidRPr="00F25E0B">
              <w:rPr>
                <w:sz w:val="20"/>
                <w:szCs w:val="20"/>
                <w:lang w:val="el-GR" w:eastAsia="el-GR"/>
              </w:rPr>
              <w:t>Λογισμικό εφαρμογών ERP (Υποσυστήματα) σε λειτουργική ετοιμότητα.</w:t>
            </w:r>
          </w:p>
        </w:tc>
        <w:tc>
          <w:tcPr>
            <w:tcW w:w="774" w:type="pct"/>
          </w:tcPr>
          <w:p w14:paraId="65AE84E4" w14:textId="6951810D"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732D05ED"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4E32628A" w14:textId="77777777" w:rsidTr="00993D2D">
        <w:trPr>
          <w:trHeight w:val="190"/>
        </w:trPr>
        <w:tc>
          <w:tcPr>
            <w:tcW w:w="331" w:type="pct"/>
            <w:noWrap/>
            <w:vAlign w:val="center"/>
          </w:tcPr>
          <w:p w14:paraId="14FE40DC"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790B02B2"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Φ2</w:t>
            </w:r>
          </w:p>
        </w:tc>
        <w:tc>
          <w:tcPr>
            <w:tcW w:w="540" w:type="pct"/>
          </w:tcPr>
          <w:p w14:paraId="36737182" w14:textId="77777777" w:rsidR="00F25E0B" w:rsidRPr="00F25E0B" w:rsidRDefault="00F25E0B" w:rsidP="00F25E0B">
            <w:pPr>
              <w:suppressAutoHyphens w:val="0"/>
              <w:spacing w:before="120" w:after="0"/>
              <w:jc w:val="left"/>
              <w:rPr>
                <w:sz w:val="20"/>
                <w:szCs w:val="20"/>
                <w:lang w:val="el-GR" w:eastAsia="el-GR"/>
              </w:rPr>
            </w:pPr>
            <w:r w:rsidRPr="00F25E0B">
              <w:rPr>
                <w:sz w:val="20"/>
                <w:szCs w:val="20"/>
                <w:lang w:val="el-GR" w:eastAsia="el-GR"/>
              </w:rPr>
              <w:t>Π2.3</w:t>
            </w:r>
          </w:p>
        </w:tc>
        <w:tc>
          <w:tcPr>
            <w:tcW w:w="2372" w:type="pct"/>
            <w:noWrap/>
          </w:tcPr>
          <w:p w14:paraId="05D65209" w14:textId="77777777" w:rsidR="00F25E0B" w:rsidRPr="00F25E0B" w:rsidRDefault="00F25E0B" w:rsidP="00F25E0B">
            <w:pPr>
              <w:suppressAutoHyphens w:val="0"/>
              <w:spacing w:before="120" w:after="0"/>
              <w:jc w:val="left"/>
              <w:rPr>
                <w:color w:val="000000"/>
                <w:sz w:val="20"/>
                <w:szCs w:val="20"/>
                <w:lang w:val="el-GR"/>
              </w:rPr>
            </w:pPr>
            <w:r w:rsidRPr="00F25E0B">
              <w:rPr>
                <w:sz w:val="20"/>
                <w:szCs w:val="20"/>
                <w:lang w:val="el-GR" w:eastAsia="el-GR"/>
              </w:rPr>
              <w:t>Προμήθεια, Εγκατάσταση και Παραμετροποίηση Ηλεκτρονικής Εφαρμογής Διαχείρισης Εγγράφων</w:t>
            </w:r>
          </w:p>
        </w:tc>
        <w:tc>
          <w:tcPr>
            <w:tcW w:w="774" w:type="pct"/>
          </w:tcPr>
          <w:p w14:paraId="0A15D387" w14:textId="76D0B792"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026094A0"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36165324" w14:textId="77777777" w:rsidTr="00993D2D">
        <w:trPr>
          <w:trHeight w:val="190"/>
        </w:trPr>
        <w:tc>
          <w:tcPr>
            <w:tcW w:w="331" w:type="pct"/>
            <w:noWrap/>
            <w:vAlign w:val="center"/>
          </w:tcPr>
          <w:p w14:paraId="7DFB2C9C"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27EB63C5" w14:textId="77777777" w:rsidR="00F25E0B" w:rsidRPr="00F25E0B" w:rsidRDefault="00F25E0B" w:rsidP="00F25E0B">
            <w:pPr>
              <w:suppressAutoHyphens w:val="0"/>
              <w:spacing w:before="120" w:after="0"/>
              <w:jc w:val="center"/>
              <w:rPr>
                <w:color w:val="000000"/>
                <w:sz w:val="20"/>
                <w:szCs w:val="20"/>
                <w:lang w:val="el-GR" w:eastAsia="el-GR"/>
              </w:rPr>
            </w:pPr>
          </w:p>
        </w:tc>
        <w:tc>
          <w:tcPr>
            <w:tcW w:w="540" w:type="pct"/>
          </w:tcPr>
          <w:p w14:paraId="0C5F433A" w14:textId="77777777" w:rsidR="00F25E0B" w:rsidRPr="00F25E0B" w:rsidRDefault="00F25E0B" w:rsidP="00F25E0B">
            <w:pPr>
              <w:suppressAutoHyphens w:val="0"/>
              <w:spacing w:before="120" w:after="0"/>
              <w:jc w:val="left"/>
              <w:rPr>
                <w:sz w:val="20"/>
                <w:szCs w:val="20"/>
                <w:lang w:val="el-GR" w:eastAsia="el-GR"/>
              </w:rPr>
            </w:pPr>
            <w:r w:rsidRPr="00F25E0B">
              <w:rPr>
                <w:sz w:val="20"/>
                <w:szCs w:val="20"/>
                <w:lang w:val="el-GR" w:eastAsia="el-GR"/>
              </w:rPr>
              <w:t>Π2.4</w:t>
            </w:r>
          </w:p>
        </w:tc>
        <w:tc>
          <w:tcPr>
            <w:tcW w:w="2372" w:type="pct"/>
            <w:noWrap/>
          </w:tcPr>
          <w:p w14:paraId="3DA2C690" w14:textId="77777777" w:rsidR="00F25E0B" w:rsidRPr="00F25E0B" w:rsidRDefault="00F25E0B" w:rsidP="00F25E0B">
            <w:pPr>
              <w:suppressAutoHyphens w:val="0"/>
              <w:spacing w:before="120" w:after="0"/>
              <w:jc w:val="left"/>
              <w:rPr>
                <w:sz w:val="20"/>
                <w:szCs w:val="20"/>
                <w:lang w:val="el-GR" w:eastAsia="el-GR"/>
              </w:rPr>
            </w:pPr>
            <w:r w:rsidRPr="00F25E0B">
              <w:rPr>
                <w:sz w:val="20"/>
                <w:szCs w:val="20"/>
                <w:lang w:val="el-GR" w:eastAsia="el-GR"/>
              </w:rPr>
              <w:t>Εγχειρίδια Τεκμηρίωσης (λειτουργικής &amp; υποστηρικτικής)</w:t>
            </w:r>
          </w:p>
        </w:tc>
        <w:tc>
          <w:tcPr>
            <w:tcW w:w="774" w:type="pct"/>
          </w:tcPr>
          <w:p w14:paraId="28A84886" w14:textId="77777777" w:rsidR="00F25E0B" w:rsidRPr="00F25E0B" w:rsidRDefault="00F25E0B" w:rsidP="00F25E0B">
            <w:pPr>
              <w:suppressAutoHyphens w:val="0"/>
              <w:spacing w:before="120" w:after="0"/>
              <w:jc w:val="center"/>
              <w:rPr>
                <w:color w:val="000000"/>
                <w:sz w:val="20"/>
                <w:szCs w:val="20"/>
                <w:lang w:val="en-US" w:eastAsia="el-GR"/>
              </w:rPr>
            </w:pPr>
          </w:p>
        </w:tc>
        <w:tc>
          <w:tcPr>
            <w:tcW w:w="638" w:type="pct"/>
          </w:tcPr>
          <w:p w14:paraId="5AF2F7B9" w14:textId="77777777" w:rsidR="00F25E0B" w:rsidRPr="00F25E0B" w:rsidRDefault="00F25E0B" w:rsidP="00F25E0B">
            <w:pPr>
              <w:suppressAutoHyphens w:val="0"/>
              <w:spacing w:before="120" w:after="0"/>
              <w:jc w:val="center"/>
              <w:rPr>
                <w:color w:val="000000"/>
                <w:sz w:val="20"/>
                <w:szCs w:val="20"/>
                <w:lang w:val="el-GR" w:eastAsia="el-GR"/>
              </w:rPr>
            </w:pPr>
          </w:p>
        </w:tc>
      </w:tr>
      <w:tr w:rsidR="00F25E0B" w:rsidRPr="00F25E0B" w14:paraId="0E09F6E8" w14:textId="77777777" w:rsidTr="00993D2D">
        <w:trPr>
          <w:trHeight w:val="190"/>
        </w:trPr>
        <w:tc>
          <w:tcPr>
            <w:tcW w:w="331" w:type="pct"/>
            <w:noWrap/>
            <w:vAlign w:val="center"/>
          </w:tcPr>
          <w:p w14:paraId="11806B3D"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069ED0DD"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Φ2</w:t>
            </w:r>
          </w:p>
        </w:tc>
        <w:tc>
          <w:tcPr>
            <w:tcW w:w="540" w:type="pct"/>
          </w:tcPr>
          <w:p w14:paraId="15BF6FA0" w14:textId="77777777" w:rsidR="00F25E0B" w:rsidRPr="00F25E0B" w:rsidRDefault="00F25E0B" w:rsidP="00F25E0B">
            <w:pPr>
              <w:autoSpaceDE w:val="0"/>
              <w:spacing w:before="57" w:after="57"/>
              <w:rPr>
                <w:sz w:val="20"/>
                <w:szCs w:val="20"/>
                <w:lang w:val="el-GR" w:eastAsia="el-GR"/>
              </w:rPr>
            </w:pPr>
          </w:p>
        </w:tc>
        <w:tc>
          <w:tcPr>
            <w:tcW w:w="2372" w:type="pct"/>
            <w:noWrap/>
          </w:tcPr>
          <w:p w14:paraId="6C2A0F96" w14:textId="77777777" w:rsidR="00F25E0B" w:rsidRPr="00F25E0B" w:rsidRDefault="00F25E0B" w:rsidP="00F25E0B">
            <w:pPr>
              <w:autoSpaceDE w:val="0"/>
              <w:spacing w:before="57" w:after="57"/>
              <w:rPr>
                <w:color w:val="000000"/>
                <w:sz w:val="20"/>
                <w:szCs w:val="20"/>
                <w:lang w:val="el-GR"/>
              </w:rPr>
            </w:pPr>
            <w:r w:rsidRPr="00F25E0B">
              <w:rPr>
                <w:sz w:val="20"/>
                <w:szCs w:val="20"/>
                <w:lang w:val="el-GR" w:eastAsia="el-GR"/>
              </w:rPr>
              <w:t>Τεύχος Π2.4.1: Εγχειρίδιο υποστήριξης χρηστών (</w:t>
            </w:r>
            <w:proofErr w:type="spellStart"/>
            <w:r w:rsidRPr="00F25E0B">
              <w:rPr>
                <w:sz w:val="20"/>
                <w:szCs w:val="20"/>
                <w:lang w:val="el-GR" w:eastAsia="el-GR"/>
              </w:rPr>
              <w:t>user</w:t>
            </w:r>
            <w:proofErr w:type="spellEnd"/>
            <w:r w:rsidRPr="00F25E0B">
              <w:rPr>
                <w:sz w:val="20"/>
                <w:szCs w:val="20"/>
                <w:lang w:val="el-GR" w:eastAsia="el-GR"/>
              </w:rPr>
              <w:t xml:space="preserve"> </w:t>
            </w:r>
            <w:proofErr w:type="spellStart"/>
            <w:r w:rsidRPr="00F25E0B">
              <w:rPr>
                <w:sz w:val="20"/>
                <w:szCs w:val="20"/>
                <w:lang w:val="el-GR" w:eastAsia="el-GR"/>
              </w:rPr>
              <w:t>manuals</w:t>
            </w:r>
            <w:proofErr w:type="spellEnd"/>
            <w:r w:rsidRPr="00F25E0B">
              <w:rPr>
                <w:sz w:val="20"/>
                <w:szCs w:val="20"/>
                <w:lang w:val="el-GR" w:eastAsia="el-GR"/>
              </w:rPr>
              <w:t>).</w:t>
            </w:r>
          </w:p>
        </w:tc>
        <w:tc>
          <w:tcPr>
            <w:tcW w:w="774" w:type="pct"/>
          </w:tcPr>
          <w:p w14:paraId="24A4CBC1" w14:textId="401F52CD"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61297212"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5E035D07" w14:textId="77777777" w:rsidTr="00993D2D">
        <w:trPr>
          <w:trHeight w:val="190"/>
        </w:trPr>
        <w:tc>
          <w:tcPr>
            <w:tcW w:w="331" w:type="pct"/>
            <w:noWrap/>
            <w:vAlign w:val="center"/>
          </w:tcPr>
          <w:p w14:paraId="2F51D802" w14:textId="77777777" w:rsidR="00F25E0B" w:rsidRPr="00F25E0B" w:rsidRDefault="00F25E0B" w:rsidP="00F25E0B">
            <w:pPr>
              <w:numPr>
                <w:ilvl w:val="0"/>
                <w:numId w:val="79"/>
              </w:numPr>
              <w:suppressAutoHyphens w:val="0"/>
              <w:spacing w:before="120" w:after="0"/>
              <w:ind w:left="360"/>
              <w:contextualSpacing/>
              <w:jc w:val="center"/>
              <w:rPr>
                <w:rFonts w:eastAsia="Times New Roman"/>
                <w:color w:val="000000"/>
                <w:sz w:val="20"/>
                <w:szCs w:val="24"/>
                <w:lang w:val="el-GR" w:eastAsia="el-GR"/>
              </w:rPr>
            </w:pPr>
          </w:p>
        </w:tc>
        <w:tc>
          <w:tcPr>
            <w:tcW w:w="345" w:type="pct"/>
          </w:tcPr>
          <w:p w14:paraId="71D88144" w14:textId="77777777" w:rsidR="00F25E0B" w:rsidRPr="00F25E0B" w:rsidRDefault="00F25E0B" w:rsidP="00F25E0B">
            <w:pPr>
              <w:autoSpaceDE w:val="0"/>
              <w:spacing w:before="57" w:after="57"/>
              <w:jc w:val="center"/>
              <w:rPr>
                <w:color w:val="000000"/>
                <w:sz w:val="20"/>
                <w:szCs w:val="20"/>
                <w:lang w:val="el-GR"/>
              </w:rPr>
            </w:pPr>
            <w:r w:rsidRPr="00F25E0B">
              <w:rPr>
                <w:color w:val="000000"/>
                <w:sz w:val="20"/>
                <w:szCs w:val="20"/>
                <w:lang w:val="el-GR" w:eastAsia="el-GR"/>
              </w:rPr>
              <w:t>Φ2</w:t>
            </w:r>
          </w:p>
        </w:tc>
        <w:tc>
          <w:tcPr>
            <w:tcW w:w="540" w:type="pct"/>
          </w:tcPr>
          <w:p w14:paraId="19E404EB" w14:textId="77777777" w:rsidR="00F25E0B" w:rsidRPr="00F25E0B" w:rsidRDefault="00F25E0B" w:rsidP="00F25E0B">
            <w:pPr>
              <w:autoSpaceDE w:val="0"/>
              <w:spacing w:before="57" w:after="57"/>
              <w:rPr>
                <w:sz w:val="20"/>
                <w:szCs w:val="20"/>
                <w:lang w:val="el-GR" w:eastAsia="el-GR"/>
              </w:rPr>
            </w:pPr>
          </w:p>
        </w:tc>
        <w:tc>
          <w:tcPr>
            <w:tcW w:w="2372" w:type="pct"/>
            <w:noWrap/>
          </w:tcPr>
          <w:p w14:paraId="5B9D5E8C" w14:textId="77777777" w:rsidR="00F25E0B" w:rsidRPr="00F25E0B" w:rsidRDefault="00F25E0B" w:rsidP="00F25E0B">
            <w:pPr>
              <w:autoSpaceDE w:val="0"/>
              <w:spacing w:before="57" w:after="57"/>
              <w:rPr>
                <w:color w:val="000000"/>
                <w:sz w:val="20"/>
                <w:szCs w:val="20"/>
                <w:lang w:val="el-GR"/>
              </w:rPr>
            </w:pPr>
            <w:r w:rsidRPr="00F25E0B">
              <w:rPr>
                <w:sz w:val="20"/>
                <w:szCs w:val="20"/>
                <w:lang w:val="el-GR" w:eastAsia="el-GR"/>
              </w:rPr>
              <w:t>Τεύχος Π2.4.2: Εγχειρίδιο διαχείρισης και λειτουργίας (</w:t>
            </w:r>
            <w:proofErr w:type="spellStart"/>
            <w:r w:rsidRPr="00F25E0B">
              <w:rPr>
                <w:sz w:val="20"/>
                <w:szCs w:val="20"/>
                <w:lang w:val="el-GR" w:eastAsia="el-GR"/>
              </w:rPr>
              <w:t>administration</w:t>
            </w:r>
            <w:proofErr w:type="spellEnd"/>
            <w:r w:rsidRPr="00F25E0B">
              <w:rPr>
                <w:sz w:val="20"/>
                <w:szCs w:val="20"/>
                <w:lang w:val="el-GR" w:eastAsia="el-GR"/>
              </w:rPr>
              <w:t xml:space="preserve"> &amp; operation </w:t>
            </w:r>
            <w:proofErr w:type="spellStart"/>
            <w:r w:rsidRPr="00F25E0B">
              <w:rPr>
                <w:sz w:val="20"/>
                <w:szCs w:val="20"/>
                <w:lang w:val="el-GR" w:eastAsia="el-GR"/>
              </w:rPr>
              <w:t>manuals</w:t>
            </w:r>
            <w:proofErr w:type="spellEnd"/>
            <w:r w:rsidRPr="00F25E0B">
              <w:rPr>
                <w:sz w:val="20"/>
                <w:szCs w:val="20"/>
                <w:lang w:val="el-GR" w:eastAsia="el-GR"/>
              </w:rPr>
              <w:t>).</w:t>
            </w:r>
          </w:p>
        </w:tc>
        <w:tc>
          <w:tcPr>
            <w:tcW w:w="774" w:type="pct"/>
          </w:tcPr>
          <w:p w14:paraId="3F40FD06" w14:textId="0CB85892"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3B3792B1"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2444A8B0" w14:textId="77777777" w:rsidTr="00993D2D">
        <w:trPr>
          <w:trHeight w:val="190"/>
        </w:trPr>
        <w:tc>
          <w:tcPr>
            <w:tcW w:w="331" w:type="pct"/>
            <w:noWrap/>
            <w:vAlign w:val="center"/>
          </w:tcPr>
          <w:p w14:paraId="4214AF62" w14:textId="77777777" w:rsidR="00F25E0B" w:rsidRPr="00F25E0B" w:rsidRDefault="00F25E0B" w:rsidP="00F25E0B">
            <w:pPr>
              <w:numPr>
                <w:ilvl w:val="0"/>
                <w:numId w:val="79"/>
              </w:numPr>
              <w:suppressAutoHyphens w:val="0"/>
              <w:spacing w:before="120" w:after="0"/>
              <w:ind w:left="360"/>
              <w:contextualSpacing/>
              <w:jc w:val="center"/>
              <w:rPr>
                <w:rFonts w:eastAsia="Times New Roman"/>
                <w:color w:val="000000"/>
                <w:sz w:val="20"/>
                <w:szCs w:val="24"/>
                <w:lang w:val="el-GR" w:eastAsia="el-GR"/>
              </w:rPr>
            </w:pPr>
          </w:p>
        </w:tc>
        <w:tc>
          <w:tcPr>
            <w:tcW w:w="345" w:type="pct"/>
          </w:tcPr>
          <w:p w14:paraId="2E991446" w14:textId="77777777" w:rsidR="00F25E0B" w:rsidRPr="00F25E0B" w:rsidRDefault="00F25E0B" w:rsidP="00F25E0B">
            <w:pPr>
              <w:suppressAutoHyphens w:val="0"/>
              <w:spacing w:before="120" w:after="0"/>
              <w:jc w:val="center"/>
              <w:rPr>
                <w:color w:val="000000"/>
                <w:sz w:val="20"/>
                <w:szCs w:val="20"/>
                <w:lang w:val="el-GR"/>
              </w:rPr>
            </w:pPr>
            <w:r w:rsidRPr="00F25E0B">
              <w:rPr>
                <w:color w:val="000000"/>
                <w:sz w:val="20"/>
                <w:szCs w:val="20"/>
                <w:lang w:val="el-GR" w:eastAsia="el-GR"/>
              </w:rPr>
              <w:t>Φ2</w:t>
            </w:r>
          </w:p>
        </w:tc>
        <w:tc>
          <w:tcPr>
            <w:tcW w:w="540" w:type="pct"/>
          </w:tcPr>
          <w:p w14:paraId="41AB9AD2" w14:textId="77777777" w:rsidR="00F25E0B" w:rsidRPr="00F25E0B" w:rsidRDefault="00F25E0B" w:rsidP="00F25E0B">
            <w:pPr>
              <w:autoSpaceDE w:val="0"/>
              <w:spacing w:before="57" w:after="57"/>
              <w:rPr>
                <w:sz w:val="20"/>
                <w:szCs w:val="20"/>
                <w:lang w:val="el-GR" w:eastAsia="el-GR"/>
              </w:rPr>
            </w:pPr>
          </w:p>
        </w:tc>
        <w:tc>
          <w:tcPr>
            <w:tcW w:w="2372" w:type="pct"/>
            <w:noWrap/>
          </w:tcPr>
          <w:p w14:paraId="6F5F3883" w14:textId="77777777" w:rsidR="00F25E0B" w:rsidRPr="00F25E0B" w:rsidRDefault="00F25E0B" w:rsidP="00F25E0B">
            <w:pPr>
              <w:autoSpaceDE w:val="0"/>
              <w:spacing w:before="57" w:after="57"/>
              <w:rPr>
                <w:color w:val="000000"/>
                <w:sz w:val="20"/>
                <w:szCs w:val="20"/>
                <w:lang w:val="el-GR"/>
              </w:rPr>
            </w:pPr>
            <w:r w:rsidRPr="00F25E0B">
              <w:rPr>
                <w:sz w:val="20"/>
                <w:szCs w:val="20"/>
                <w:lang w:val="el-GR" w:eastAsia="el-GR"/>
              </w:rPr>
              <w:t>Τεύχος Π2.4.3: Τεκμηρίωση Αρχιτεκτονικής</w:t>
            </w:r>
          </w:p>
        </w:tc>
        <w:tc>
          <w:tcPr>
            <w:tcW w:w="774" w:type="pct"/>
          </w:tcPr>
          <w:p w14:paraId="3307EBB5" w14:textId="172A8134"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51EA4ACE"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5F3F9137" w14:textId="77777777" w:rsidTr="00993D2D">
        <w:trPr>
          <w:trHeight w:val="190"/>
        </w:trPr>
        <w:tc>
          <w:tcPr>
            <w:tcW w:w="331" w:type="pct"/>
            <w:noWrap/>
            <w:vAlign w:val="center"/>
          </w:tcPr>
          <w:p w14:paraId="79083855"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4B661142"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Φ2</w:t>
            </w:r>
          </w:p>
        </w:tc>
        <w:tc>
          <w:tcPr>
            <w:tcW w:w="540" w:type="pct"/>
          </w:tcPr>
          <w:p w14:paraId="25B0FEE6" w14:textId="77777777" w:rsidR="00F25E0B" w:rsidRPr="00F25E0B" w:rsidRDefault="00F25E0B" w:rsidP="00F25E0B">
            <w:pPr>
              <w:autoSpaceDE w:val="0"/>
              <w:spacing w:before="57" w:after="57"/>
              <w:rPr>
                <w:sz w:val="20"/>
                <w:szCs w:val="20"/>
                <w:lang w:val="el-GR" w:eastAsia="el-GR"/>
              </w:rPr>
            </w:pPr>
          </w:p>
        </w:tc>
        <w:tc>
          <w:tcPr>
            <w:tcW w:w="2372" w:type="pct"/>
            <w:noWrap/>
          </w:tcPr>
          <w:p w14:paraId="122F82F1" w14:textId="77777777" w:rsidR="00F25E0B" w:rsidRPr="00F25E0B" w:rsidRDefault="00F25E0B" w:rsidP="00F25E0B">
            <w:pPr>
              <w:autoSpaceDE w:val="0"/>
              <w:spacing w:before="57" w:after="57"/>
              <w:rPr>
                <w:color w:val="000000"/>
                <w:sz w:val="20"/>
                <w:szCs w:val="20"/>
                <w:lang w:val="el-GR"/>
              </w:rPr>
            </w:pPr>
            <w:r w:rsidRPr="00F25E0B">
              <w:rPr>
                <w:sz w:val="20"/>
                <w:szCs w:val="20"/>
                <w:lang w:val="el-GR" w:eastAsia="el-GR"/>
              </w:rPr>
              <w:t xml:space="preserve">Τεύχος Π2.4.4: Τεκμηρίωση </w:t>
            </w:r>
            <w:proofErr w:type="spellStart"/>
            <w:r w:rsidRPr="00F25E0B">
              <w:rPr>
                <w:sz w:val="20"/>
                <w:szCs w:val="20"/>
                <w:lang w:val="el-GR" w:eastAsia="el-GR"/>
              </w:rPr>
              <w:t>διαλειτουργικοτήτων</w:t>
            </w:r>
            <w:proofErr w:type="spellEnd"/>
          </w:p>
        </w:tc>
        <w:tc>
          <w:tcPr>
            <w:tcW w:w="774" w:type="pct"/>
          </w:tcPr>
          <w:p w14:paraId="43BF12AB" w14:textId="54AB6927"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143C1007"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3659C17A" w14:textId="77777777" w:rsidTr="00993D2D">
        <w:trPr>
          <w:trHeight w:val="190"/>
        </w:trPr>
        <w:tc>
          <w:tcPr>
            <w:tcW w:w="331" w:type="pct"/>
            <w:noWrap/>
            <w:vAlign w:val="center"/>
          </w:tcPr>
          <w:p w14:paraId="24B2DF6C"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7D31F00C"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Φ2</w:t>
            </w:r>
          </w:p>
        </w:tc>
        <w:tc>
          <w:tcPr>
            <w:tcW w:w="540" w:type="pct"/>
          </w:tcPr>
          <w:p w14:paraId="7FD2F6F0" w14:textId="77777777" w:rsidR="00F25E0B" w:rsidRPr="00F25E0B" w:rsidRDefault="00F25E0B" w:rsidP="00F25E0B">
            <w:pPr>
              <w:autoSpaceDE w:val="0"/>
              <w:spacing w:before="57" w:after="57"/>
              <w:rPr>
                <w:sz w:val="20"/>
                <w:szCs w:val="20"/>
                <w:lang w:val="el-GR" w:eastAsia="el-GR"/>
              </w:rPr>
            </w:pPr>
            <w:r w:rsidRPr="00F25E0B">
              <w:rPr>
                <w:sz w:val="20"/>
                <w:szCs w:val="20"/>
                <w:lang w:val="el-GR" w:eastAsia="el-GR"/>
              </w:rPr>
              <w:t>Π2.5</w:t>
            </w:r>
          </w:p>
        </w:tc>
        <w:tc>
          <w:tcPr>
            <w:tcW w:w="2372" w:type="pct"/>
            <w:noWrap/>
          </w:tcPr>
          <w:p w14:paraId="5B585BAF" w14:textId="77777777" w:rsidR="00F25E0B" w:rsidRPr="00F25E0B" w:rsidRDefault="00F25E0B" w:rsidP="00F25E0B">
            <w:pPr>
              <w:autoSpaceDE w:val="0"/>
              <w:spacing w:before="57" w:after="57"/>
              <w:rPr>
                <w:color w:val="000000"/>
                <w:sz w:val="20"/>
                <w:szCs w:val="20"/>
                <w:lang w:val="el-GR"/>
              </w:rPr>
            </w:pPr>
            <w:proofErr w:type="spellStart"/>
            <w:r w:rsidRPr="00F25E0B">
              <w:rPr>
                <w:sz w:val="20"/>
                <w:szCs w:val="20"/>
                <w:lang w:val="el-GR" w:eastAsia="el-GR"/>
              </w:rPr>
              <w:t>Επικαιροποιημένα</w:t>
            </w:r>
            <w:proofErr w:type="spellEnd"/>
            <w:r w:rsidRPr="00F25E0B">
              <w:rPr>
                <w:sz w:val="20"/>
                <w:szCs w:val="20"/>
                <w:lang w:val="el-GR" w:eastAsia="el-GR"/>
              </w:rPr>
              <w:t xml:space="preserve"> Σενάρια Ελέγχου και Πλάνο Δοκιμών Ελέγχου</w:t>
            </w:r>
          </w:p>
        </w:tc>
        <w:tc>
          <w:tcPr>
            <w:tcW w:w="774" w:type="pct"/>
          </w:tcPr>
          <w:p w14:paraId="67C22436" w14:textId="4EEDDF06"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1DF40B14"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1B751A3A" w14:textId="77777777" w:rsidTr="00993D2D">
        <w:trPr>
          <w:trHeight w:val="190"/>
        </w:trPr>
        <w:tc>
          <w:tcPr>
            <w:tcW w:w="331" w:type="pct"/>
            <w:noWrap/>
            <w:vAlign w:val="center"/>
          </w:tcPr>
          <w:p w14:paraId="2C603C8A"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02FF3E19"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Φ2</w:t>
            </w:r>
          </w:p>
        </w:tc>
        <w:tc>
          <w:tcPr>
            <w:tcW w:w="540" w:type="pct"/>
          </w:tcPr>
          <w:p w14:paraId="14FDEEE5" w14:textId="77777777" w:rsidR="00F25E0B" w:rsidRPr="00F25E0B" w:rsidRDefault="00F25E0B" w:rsidP="00F25E0B">
            <w:pPr>
              <w:autoSpaceDE w:val="0"/>
              <w:spacing w:before="57" w:after="57"/>
              <w:rPr>
                <w:sz w:val="20"/>
                <w:szCs w:val="20"/>
                <w:lang w:val="el-GR" w:eastAsia="el-GR"/>
              </w:rPr>
            </w:pPr>
            <w:r w:rsidRPr="00F25E0B">
              <w:rPr>
                <w:sz w:val="20"/>
                <w:szCs w:val="20"/>
                <w:lang w:val="el-GR" w:eastAsia="el-GR"/>
              </w:rPr>
              <w:t>Π2.6</w:t>
            </w:r>
          </w:p>
        </w:tc>
        <w:tc>
          <w:tcPr>
            <w:tcW w:w="2372" w:type="pct"/>
            <w:noWrap/>
          </w:tcPr>
          <w:p w14:paraId="6CC2884E" w14:textId="77777777" w:rsidR="00F25E0B" w:rsidRPr="00F25E0B" w:rsidRDefault="00F25E0B" w:rsidP="00F25E0B">
            <w:pPr>
              <w:autoSpaceDE w:val="0"/>
              <w:spacing w:before="57" w:after="57"/>
              <w:rPr>
                <w:color w:val="000000"/>
                <w:sz w:val="20"/>
                <w:szCs w:val="20"/>
                <w:lang w:val="el-GR"/>
              </w:rPr>
            </w:pPr>
            <w:r w:rsidRPr="00F25E0B">
              <w:rPr>
                <w:sz w:val="20"/>
                <w:szCs w:val="20"/>
                <w:lang w:val="el-GR" w:eastAsia="el-GR"/>
              </w:rPr>
              <w:t>Έκθεση Αποτελεσμάτων Διενέργειας Ελέγχων λογισμικού με τα παρακάτω τεύχη</w:t>
            </w:r>
          </w:p>
        </w:tc>
        <w:tc>
          <w:tcPr>
            <w:tcW w:w="774" w:type="pct"/>
          </w:tcPr>
          <w:p w14:paraId="7DF40341" w14:textId="1691CB90"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152DDC9C"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6E84D321" w14:textId="77777777" w:rsidTr="00993D2D">
        <w:trPr>
          <w:trHeight w:val="190"/>
        </w:trPr>
        <w:tc>
          <w:tcPr>
            <w:tcW w:w="331" w:type="pct"/>
            <w:noWrap/>
            <w:vAlign w:val="center"/>
          </w:tcPr>
          <w:p w14:paraId="767BD678"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07DFAAAA"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Φ2</w:t>
            </w:r>
          </w:p>
        </w:tc>
        <w:tc>
          <w:tcPr>
            <w:tcW w:w="540" w:type="pct"/>
          </w:tcPr>
          <w:p w14:paraId="2AA2F2FB" w14:textId="77777777" w:rsidR="00F25E0B" w:rsidRPr="00F25E0B" w:rsidRDefault="00F25E0B" w:rsidP="00F25E0B">
            <w:pPr>
              <w:autoSpaceDE w:val="0"/>
              <w:spacing w:before="57" w:after="57"/>
              <w:rPr>
                <w:sz w:val="20"/>
                <w:szCs w:val="20"/>
                <w:lang w:val="el-GR" w:eastAsia="el-GR"/>
              </w:rPr>
            </w:pPr>
          </w:p>
        </w:tc>
        <w:tc>
          <w:tcPr>
            <w:tcW w:w="2372" w:type="pct"/>
            <w:noWrap/>
          </w:tcPr>
          <w:p w14:paraId="48505C01" w14:textId="77777777" w:rsidR="00F25E0B" w:rsidRPr="00F25E0B" w:rsidRDefault="00F25E0B" w:rsidP="00F25E0B">
            <w:pPr>
              <w:autoSpaceDE w:val="0"/>
              <w:spacing w:before="57" w:after="57"/>
              <w:rPr>
                <w:color w:val="000000"/>
                <w:sz w:val="20"/>
                <w:szCs w:val="20"/>
                <w:lang w:val="el-GR"/>
              </w:rPr>
            </w:pPr>
            <w:r w:rsidRPr="00F25E0B">
              <w:rPr>
                <w:sz w:val="20"/>
                <w:szCs w:val="20"/>
                <w:lang w:val="el-GR" w:eastAsia="el-GR"/>
              </w:rPr>
              <w:t xml:space="preserve">Τεύχος Π2.6.1: Τελικά σενάρια ελέγχων και δοκιμών διασύνδεσης φορέων και </w:t>
            </w:r>
            <w:proofErr w:type="spellStart"/>
            <w:r w:rsidRPr="00F25E0B">
              <w:rPr>
                <w:sz w:val="20"/>
                <w:szCs w:val="20"/>
                <w:lang w:val="el-GR" w:eastAsia="el-GR"/>
              </w:rPr>
              <w:t>παρόχων</w:t>
            </w:r>
            <w:proofErr w:type="spellEnd"/>
          </w:p>
        </w:tc>
        <w:tc>
          <w:tcPr>
            <w:tcW w:w="774" w:type="pct"/>
          </w:tcPr>
          <w:p w14:paraId="4DE65D84" w14:textId="723B19BE"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199E71EA"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7B745440" w14:textId="77777777" w:rsidTr="00993D2D">
        <w:trPr>
          <w:trHeight w:val="190"/>
        </w:trPr>
        <w:tc>
          <w:tcPr>
            <w:tcW w:w="331" w:type="pct"/>
            <w:noWrap/>
            <w:vAlign w:val="center"/>
          </w:tcPr>
          <w:p w14:paraId="78A490DF"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5C56ACD4"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Φ2</w:t>
            </w:r>
          </w:p>
        </w:tc>
        <w:tc>
          <w:tcPr>
            <w:tcW w:w="540" w:type="pct"/>
          </w:tcPr>
          <w:p w14:paraId="04311790" w14:textId="77777777" w:rsidR="00F25E0B" w:rsidRPr="00F25E0B" w:rsidRDefault="00F25E0B" w:rsidP="00F25E0B">
            <w:pPr>
              <w:autoSpaceDE w:val="0"/>
              <w:spacing w:before="57" w:after="57"/>
              <w:rPr>
                <w:sz w:val="20"/>
                <w:szCs w:val="20"/>
                <w:lang w:val="el-GR" w:eastAsia="el-GR"/>
              </w:rPr>
            </w:pPr>
          </w:p>
        </w:tc>
        <w:tc>
          <w:tcPr>
            <w:tcW w:w="2372" w:type="pct"/>
            <w:noWrap/>
          </w:tcPr>
          <w:p w14:paraId="6A619AEB" w14:textId="77777777" w:rsidR="00F25E0B" w:rsidRPr="00F25E0B" w:rsidRDefault="00F25E0B" w:rsidP="00F25E0B">
            <w:pPr>
              <w:autoSpaceDE w:val="0"/>
              <w:spacing w:before="57" w:after="57"/>
              <w:rPr>
                <w:color w:val="000000"/>
                <w:sz w:val="20"/>
                <w:szCs w:val="20"/>
                <w:lang w:val="el-GR"/>
              </w:rPr>
            </w:pPr>
            <w:r w:rsidRPr="00F25E0B">
              <w:rPr>
                <w:sz w:val="20"/>
                <w:szCs w:val="20"/>
                <w:lang w:val="el-GR" w:eastAsia="el-GR"/>
              </w:rPr>
              <w:t>Τεύχος Π2.6.2: Τελικά πρότυπα αναφορών ελέγχων και δοκιμών</w:t>
            </w:r>
          </w:p>
        </w:tc>
        <w:tc>
          <w:tcPr>
            <w:tcW w:w="774" w:type="pct"/>
          </w:tcPr>
          <w:p w14:paraId="3D811EA2" w14:textId="60578455"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1D8110F5"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25283BC0" w14:textId="77777777" w:rsidTr="00993D2D">
        <w:trPr>
          <w:trHeight w:val="190"/>
        </w:trPr>
        <w:tc>
          <w:tcPr>
            <w:tcW w:w="331" w:type="pct"/>
            <w:noWrap/>
            <w:vAlign w:val="center"/>
          </w:tcPr>
          <w:p w14:paraId="38D125DE"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4AA690FC"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Φ3</w:t>
            </w:r>
          </w:p>
        </w:tc>
        <w:tc>
          <w:tcPr>
            <w:tcW w:w="540" w:type="pct"/>
          </w:tcPr>
          <w:p w14:paraId="7314FD7E" w14:textId="77777777" w:rsidR="00F25E0B" w:rsidRPr="00F25E0B" w:rsidRDefault="00F25E0B" w:rsidP="00F25E0B">
            <w:pPr>
              <w:autoSpaceDE w:val="0"/>
              <w:spacing w:before="57" w:after="57"/>
              <w:rPr>
                <w:rFonts w:eastAsia="Calibri"/>
                <w:sz w:val="20"/>
                <w:szCs w:val="24"/>
                <w:lang w:val="el-GR" w:eastAsia="el-GR"/>
              </w:rPr>
            </w:pPr>
            <w:r w:rsidRPr="00F25E0B">
              <w:rPr>
                <w:rFonts w:eastAsia="Calibri"/>
                <w:sz w:val="20"/>
                <w:szCs w:val="24"/>
                <w:lang w:val="el-GR" w:eastAsia="el-GR"/>
              </w:rPr>
              <w:t>Π.3.1</w:t>
            </w:r>
          </w:p>
        </w:tc>
        <w:tc>
          <w:tcPr>
            <w:tcW w:w="2372" w:type="pct"/>
            <w:noWrap/>
          </w:tcPr>
          <w:p w14:paraId="074DC4D6" w14:textId="77777777" w:rsidR="00F25E0B" w:rsidRPr="00F25E0B" w:rsidRDefault="00F25E0B" w:rsidP="00F25E0B">
            <w:pPr>
              <w:autoSpaceDE w:val="0"/>
              <w:spacing w:before="57" w:after="57"/>
              <w:rPr>
                <w:color w:val="000000"/>
                <w:sz w:val="20"/>
                <w:szCs w:val="20"/>
                <w:lang w:val="el-GR" w:eastAsia="el-GR"/>
              </w:rPr>
            </w:pPr>
            <w:r w:rsidRPr="00F25E0B">
              <w:rPr>
                <w:rFonts w:eastAsia="Calibri"/>
                <w:sz w:val="20"/>
                <w:szCs w:val="24"/>
                <w:lang w:val="el-GR" w:eastAsia="el-GR"/>
              </w:rPr>
              <w:t>Μηνιαίες Αναφορές Προόδου σάρωσης</w:t>
            </w:r>
          </w:p>
        </w:tc>
        <w:tc>
          <w:tcPr>
            <w:tcW w:w="774" w:type="pct"/>
          </w:tcPr>
          <w:p w14:paraId="4D84F52C" w14:textId="187CA9E4" w:rsidR="00F25E0B" w:rsidRPr="00F25E0B" w:rsidRDefault="00CD100D" w:rsidP="00F25E0B">
            <w:pPr>
              <w:suppressAutoHyphens w:val="0"/>
              <w:spacing w:before="120" w:after="0"/>
              <w:jc w:val="center"/>
              <w:rPr>
                <w:color w:val="000000"/>
                <w:sz w:val="20"/>
                <w:szCs w:val="20"/>
                <w:lang w:val="el-GR" w:eastAsia="el-GR"/>
              </w:rPr>
            </w:pPr>
            <w:r>
              <w:rPr>
                <w:color w:val="000000"/>
                <w:sz w:val="20"/>
                <w:szCs w:val="20"/>
                <w:lang w:val="en-US" w:eastAsia="el-GR"/>
              </w:rPr>
              <w:t>M</w:t>
            </w:r>
            <w:proofErr w:type="gramStart"/>
            <w:r w:rsidRPr="000A2BEE">
              <w:rPr>
                <w:color w:val="000000"/>
                <w:sz w:val="20"/>
                <w:szCs w:val="20"/>
                <w:lang w:val="el-GR" w:eastAsia="el-GR"/>
              </w:rPr>
              <w:t>3,</w:t>
            </w:r>
            <w:r w:rsidR="00F25E0B" w:rsidRPr="00F25E0B">
              <w:rPr>
                <w:color w:val="000000"/>
                <w:sz w:val="20"/>
                <w:szCs w:val="20"/>
                <w:lang w:val="el-GR" w:eastAsia="el-GR"/>
              </w:rPr>
              <w:t>Μ</w:t>
            </w:r>
            <w:proofErr w:type="gramEnd"/>
            <w:r w:rsidR="00F25E0B" w:rsidRPr="00F25E0B">
              <w:rPr>
                <w:color w:val="000000"/>
                <w:sz w:val="20"/>
                <w:szCs w:val="20"/>
                <w:lang w:val="el-GR" w:eastAsia="el-GR"/>
              </w:rPr>
              <w:t>4, Μ5,Μ6, Μ7,Μ8,Μ9,Μ10,Μ11,Μ12</w:t>
            </w:r>
          </w:p>
        </w:tc>
        <w:tc>
          <w:tcPr>
            <w:tcW w:w="638" w:type="pct"/>
          </w:tcPr>
          <w:p w14:paraId="00BE7201"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6C614185" w14:textId="77777777" w:rsidTr="00993D2D">
        <w:trPr>
          <w:trHeight w:val="190"/>
        </w:trPr>
        <w:tc>
          <w:tcPr>
            <w:tcW w:w="331" w:type="pct"/>
            <w:noWrap/>
            <w:vAlign w:val="center"/>
          </w:tcPr>
          <w:p w14:paraId="1388EEC0" w14:textId="77777777" w:rsidR="00F25E0B" w:rsidRPr="00F25E0B" w:rsidDel="00B44937"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073BEAFF"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Φ3</w:t>
            </w:r>
          </w:p>
        </w:tc>
        <w:tc>
          <w:tcPr>
            <w:tcW w:w="540" w:type="pct"/>
          </w:tcPr>
          <w:p w14:paraId="20B2ED0D" w14:textId="77777777" w:rsidR="00F25E0B" w:rsidRPr="00F25E0B" w:rsidRDefault="00F25E0B" w:rsidP="00F25E0B">
            <w:pPr>
              <w:suppressAutoHyphens w:val="0"/>
              <w:spacing w:before="120" w:after="0"/>
              <w:jc w:val="left"/>
              <w:rPr>
                <w:rFonts w:eastAsia="Calibri"/>
                <w:sz w:val="20"/>
                <w:szCs w:val="24"/>
                <w:lang w:val="el-GR" w:eastAsia="el-GR"/>
              </w:rPr>
            </w:pPr>
            <w:r w:rsidRPr="00F25E0B">
              <w:rPr>
                <w:rFonts w:eastAsia="Calibri"/>
                <w:sz w:val="20"/>
                <w:szCs w:val="24"/>
                <w:lang w:val="el-GR" w:eastAsia="el-GR"/>
              </w:rPr>
              <w:t>Π.3.2</w:t>
            </w:r>
          </w:p>
        </w:tc>
        <w:tc>
          <w:tcPr>
            <w:tcW w:w="2372" w:type="pct"/>
            <w:noWrap/>
          </w:tcPr>
          <w:p w14:paraId="0B3CD498" w14:textId="77777777" w:rsidR="00F25E0B" w:rsidRPr="00F25E0B" w:rsidRDefault="00F25E0B" w:rsidP="00F25E0B">
            <w:pPr>
              <w:suppressAutoHyphens w:val="0"/>
              <w:spacing w:before="120" w:after="0"/>
              <w:jc w:val="left"/>
              <w:rPr>
                <w:color w:val="000000"/>
                <w:sz w:val="20"/>
                <w:szCs w:val="20"/>
                <w:lang w:val="el-GR"/>
              </w:rPr>
            </w:pPr>
            <w:r w:rsidRPr="00F25E0B">
              <w:rPr>
                <w:rFonts w:eastAsia="Calibri"/>
                <w:sz w:val="20"/>
                <w:szCs w:val="24"/>
                <w:lang w:val="el-GR" w:eastAsia="el-GR"/>
              </w:rPr>
              <w:t>Μηνιαίες Αναφορές Προόδου Καταχώρησης</w:t>
            </w:r>
          </w:p>
        </w:tc>
        <w:tc>
          <w:tcPr>
            <w:tcW w:w="774" w:type="pct"/>
            <w:shd w:val="clear" w:color="auto" w:fill="auto"/>
          </w:tcPr>
          <w:p w14:paraId="37B48447" w14:textId="018E50B8" w:rsidR="00F25E0B" w:rsidRPr="00F25E0B" w:rsidRDefault="00CD100D" w:rsidP="00F25E0B">
            <w:pPr>
              <w:suppressAutoHyphens w:val="0"/>
              <w:spacing w:before="120" w:after="0"/>
              <w:jc w:val="center"/>
              <w:rPr>
                <w:color w:val="000000"/>
                <w:sz w:val="20"/>
                <w:szCs w:val="20"/>
                <w:lang w:val="el-GR" w:eastAsia="el-GR"/>
              </w:rPr>
            </w:pPr>
            <w:r>
              <w:rPr>
                <w:color w:val="000000"/>
                <w:sz w:val="20"/>
                <w:szCs w:val="20"/>
                <w:lang w:val="en-US" w:eastAsia="el-GR"/>
              </w:rPr>
              <w:t>M</w:t>
            </w:r>
            <w:r w:rsidRPr="000A2BEE">
              <w:rPr>
                <w:color w:val="000000"/>
                <w:sz w:val="20"/>
                <w:szCs w:val="20"/>
                <w:lang w:val="el-GR" w:eastAsia="el-GR"/>
              </w:rPr>
              <w:t xml:space="preserve">3, </w:t>
            </w:r>
            <w:r w:rsidR="00F25E0B" w:rsidRPr="00F25E0B">
              <w:rPr>
                <w:color w:val="000000"/>
                <w:sz w:val="20"/>
                <w:szCs w:val="20"/>
                <w:lang w:val="el-GR" w:eastAsia="el-GR"/>
              </w:rPr>
              <w:t>Μ4, Μ</w:t>
            </w:r>
            <w:proofErr w:type="gramStart"/>
            <w:r w:rsidR="00F25E0B" w:rsidRPr="00F25E0B">
              <w:rPr>
                <w:color w:val="000000"/>
                <w:sz w:val="20"/>
                <w:szCs w:val="20"/>
                <w:lang w:val="el-GR" w:eastAsia="el-GR"/>
              </w:rPr>
              <w:t>5,Μ</w:t>
            </w:r>
            <w:proofErr w:type="gramEnd"/>
            <w:r w:rsidR="00F25E0B" w:rsidRPr="00F25E0B">
              <w:rPr>
                <w:color w:val="000000"/>
                <w:sz w:val="20"/>
                <w:szCs w:val="20"/>
                <w:lang w:val="el-GR" w:eastAsia="el-GR"/>
              </w:rPr>
              <w:t>6, Μ7,Μ8,Μ9,Μ10,Μ11,Μ12,</w:t>
            </w:r>
          </w:p>
        </w:tc>
        <w:tc>
          <w:tcPr>
            <w:tcW w:w="638" w:type="pct"/>
            <w:shd w:val="clear" w:color="auto" w:fill="auto"/>
          </w:tcPr>
          <w:p w14:paraId="23436AB4"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0304FC61" w14:textId="77777777" w:rsidTr="00993D2D">
        <w:trPr>
          <w:trHeight w:val="190"/>
        </w:trPr>
        <w:tc>
          <w:tcPr>
            <w:tcW w:w="331" w:type="pct"/>
            <w:noWrap/>
            <w:vAlign w:val="center"/>
          </w:tcPr>
          <w:p w14:paraId="6A1B8C1E"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3DDB3E07"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Φ3</w:t>
            </w:r>
          </w:p>
        </w:tc>
        <w:tc>
          <w:tcPr>
            <w:tcW w:w="540" w:type="pct"/>
          </w:tcPr>
          <w:p w14:paraId="1EE7784C" w14:textId="77777777" w:rsidR="00F25E0B" w:rsidRPr="00F25E0B" w:rsidRDefault="00F25E0B" w:rsidP="00F25E0B">
            <w:pPr>
              <w:suppressAutoHyphens w:val="0"/>
              <w:spacing w:before="120" w:after="0"/>
              <w:jc w:val="left"/>
              <w:rPr>
                <w:rFonts w:eastAsia="Calibri"/>
                <w:sz w:val="20"/>
                <w:szCs w:val="24"/>
                <w:lang w:val="el-GR" w:eastAsia="el-GR"/>
              </w:rPr>
            </w:pPr>
            <w:r w:rsidRPr="00F25E0B">
              <w:rPr>
                <w:rFonts w:eastAsia="Calibri"/>
                <w:sz w:val="20"/>
                <w:szCs w:val="24"/>
                <w:lang w:val="el-GR" w:eastAsia="el-GR"/>
              </w:rPr>
              <w:t>Π.3.3</w:t>
            </w:r>
          </w:p>
        </w:tc>
        <w:tc>
          <w:tcPr>
            <w:tcW w:w="2372" w:type="pct"/>
            <w:noWrap/>
          </w:tcPr>
          <w:p w14:paraId="30FEC8B6" w14:textId="77777777" w:rsidR="00F25E0B" w:rsidRPr="00F25E0B" w:rsidRDefault="00F25E0B" w:rsidP="00F25E0B">
            <w:pPr>
              <w:suppressAutoHyphens w:val="0"/>
              <w:spacing w:before="120" w:after="0"/>
              <w:jc w:val="left"/>
              <w:rPr>
                <w:bCs/>
                <w:sz w:val="20"/>
                <w:szCs w:val="20"/>
                <w:lang w:val="el-GR"/>
              </w:rPr>
            </w:pPr>
            <w:r w:rsidRPr="00F25E0B">
              <w:rPr>
                <w:rFonts w:eastAsia="Calibri"/>
                <w:sz w:val="20"/>
                <w:szCs w:val="24"/>
                <w:lang w:val="el-GR" w:eastAsia="el-GR"/>
              </w:rPr>
              <w:t>Σαρωμένα και Τεκμηριωμένα Έγγραφα</w:t>
            </w:r>
          </w:p>
        </w:tc>
        <w:tc>
          <w:tcPr>
            <w:tcW w:w="774" w:type="pct"/>
          </w:tcPr>
          <w:p w14:paraId="3966C46F" w14:textId="4BBB61DC"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368AB9C1"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3C77029D" w14:textId="77777777" w:rsidTr="00993D2D">
        <w:trPr>
          <w:trHeight w:val="190"/>
        </w:trPr>
        <w:tc>
          <w:tcPr>
            <w:tcW w:w="331" w:type="pct"/>
            <w:noWrap/>
            <w:vAlign w:val="center"/>
          </w:tcPr>
          <w:p w14:paraId="7152D1DA"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vAlign w:val="center"/>
          </w:tcPr>
          <w:p w14:paraId="11499661"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Φ4</w:t>
            </w:r>
          </w:p>
        </w:tc>
        <w:tc>
          <w:tcPr>
            <w:tcW w:w="540" w:type="pct"/>
          </w:tcPr>
          <w:p w14:paraId="4F1ACD4C" w14:textId="77777777" w:rsidR="00F25E0B" w:rsidRPr="00F25E0B" w:rsidRDefault="00F25E0B" w:rsidP="00F25E0B">
            <w:pPr>
              <w:autoSpaceDE w:val="0"/>
              <w:spacing w:before="57" w:after="57"/>
              <w:rPr>
                <w:sz w:val="20"/>
                <w:szCs w:val="20"/>
                <w:lang w:val="el-GR" w:eastAsia="el-GR"/>
              </w:rPr>
            </w:pPr>
            <w:r w:rsidRPr="00F25E0B">
              <w:rPr>
                <w:sz w:val="20"/>
                <w:szCs w:val="20"/>
                <w:lang w:val="el-GR" w:eastAsia="el-GR"/>
              </w:rPr>
              <w:t>Π4.1</w:t>
            </w:r>
          </w:p>
        </w:tc>
        <w:tc>
          <w:tcPr>
            <w:tcW w:w="2372" w:type="pct"/>
            <w:noWrap/>
          </w:tcPr>
          <w:p w14:paraId="5242B014" w14:textId="77777777" w:rsidR="00F25E0B" w:rsidRPr="00F25E0B" w:rsidRDefault="00F25E0B" w:rsidP="00F25E0B">
            <w:pPr>
              <w:autoSpaceDE w:val="0"/>
              <w:spacing w:before="57" w:after="57"/>
              <w:rPr>
                <w:color w:val="000000"/>
                <w:sz w:val="20"/>
                <w:szCs w:val="20"/>
                <w:lang w:val="el-GR"/>
              </w:rPr>
            </w:pPr>
            <w:r w:rsidRPr="00F25E0B">
              <w:rPr>
                <w:sz w:val="20"/>
                <w:szCs w:val="20"/>
                <w:lang w:val="el-GR" w:eastAsia="el-GR"/>
              </w:rPr>
              <w:t>Λογισμικό σε λειτουργική ετοιμότητα.</w:t>
            </w:r>
          </w:p>
        </w:tc>
        <w:tc>
          <w:tcPr>
            <w:tcW w:w="774" w:type="pct"/>
          </w:tcPr>
          <w:p w14:paraId="6369D671" w14:textId="6EA6058B"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6E548B75"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6D825B81" w14:textId="77777777" w:rsidTr="00993D2D">
        <w:trPr>
          <w:trHeight w:val="190"/>
        </w:trPr>
        <w:tc>
          <w:tcPr>
            <w:tcW w:w="331" w:type="pct"/>
            <w:noWrap/>
            <w:vAlign w:val="center"/>
          </w:tcPr>
          <w:p w14:paraId="3CAC054C"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2E53FA4B"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Φ4</w:t>
            </w:r>
          </w:p>
        </w:tc>
        <w:tc>
          <w:tcPr>
            <w:tcW w:w="540" w:type="pct"/>
          </w:tcPr>
          <w:p w14:paraId="66B5E63C" w14:textId="77777777" w:rsidR="00F25E0B" w:rsidRPr="00F25E0B" w:rsidRDefault="00F25E0B" w:rsidP="00F25E0B">
            <w:pPr>
              <w:autoSpaceDE w:val="0"/>
              <w:spacing w:before="57" w:after="57"/>
              <w:rPr>
                <w:sz w:val="20"/>
                <w:szCs w:val="20"/>
                <w:lang w:val="el-GR" w:eastAsia="el-GR"/>
              </w:rPr>
            </w:pPr>
            <w:r w:rsidRPr="00F25E0B">
              <w:rPr>
                <w:sz w:val="20"/>
                <w:szCs w:val="20"/>
                <w:lang w:val="el-GR" w:eastAsia="el-GR"/>
              </w:rPr>
              <w:t>Π4.2</w:t>
            </w:r>
          </w:p>
        </w:tc>
        <w:tc>
          <w:tcPr>
            <w:tcW w:w="2372" w:type="pct"/>
            <w:noWrap/>
          </w:tcPr>
          <w:p w14:paraId="6B4E8793" w14:textId="77777777" w:rsidR="00F25E0B" w:rsidRPr="00F25E0B" w:rsidRDefault="00F25E0B" w:rsidP="00F25E0B">
            <w:pPr>
              <w:autoSpaceDE w:val="0"/>
              <w:spacing w:before="57" w:after="57"/>
              <w:rPr>
                <w:color w:val="000000"/>
                <w:sz w:val="20"/>
                <w:szCs w:val="20"/>
                <w:lang w:val="el-GR"/>
              </w:rPr>
            </w:pPr>
            <w:r w:rsidRPr="00F25E0B">
              <w:rPr>
                <w:sz w:val="20"/>
                <w:szCs w:val="20"/>
                <w:lang w:val="el-GR" w:eastAsia="el-GR"/>
              </w:rPr>
              <w:t>Εγχειρίδια Τεκμηρίωσης (λειτουργικής &amp; υποστηρικτικής).</w:t>
            </w:r>
          </w:p>
        </w:tc>
        <w:tc>
          <w:tcPr>
            <w:tcW w:w="774" w:type="pct"/>
          </w:tcPr>
          <w:p w14:paraId="3EB4154D" w14:textId="722F9BE1"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1DA21167"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66AC5C2D" w14:textId="77777777" w:rsidTr="00993D2D">
        <w:trPr>
          <w:trHeight w:val="190"/>
        </w:trPr>
        <w:tc>
          <w:tcPr>
            <w:tcW w:w="331" w:type="pct"/>
            <w:noWrap/>
            <w:vAlign w:val="center"/>
          </w:tcPr>
          <w:p w14:paraId="3CFD61D1"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5F9E75CD"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Φ4</w:t>
            </w:r>
          </w:p>
        </w:tc>
        <w:tc>
          <w:tcPr>
            <w:tcW w:w="540" w:type="pct"/>
          </w:tcPr>
          <w:p w14:paraId="5D1A225F" w14:textId="77777777" w:rsidR="00F25E0B" w:rsidRPr="00F25E0B" w:rsidRDefault="00F25E0B" w:rsidP="00F25E0B">
            <w:pPr>
              <w:autoSpaceDE w:val="0"/>
              <w:spacing w:before="57" w:after="57"/>
              <w:rPr>
                <w:sz w:val="20"/>
                <w:szCs w:val="20"/>
                <w:lang w:val="el-GR" w:eastAsia="el-GR"/>
              </w:rPr>
            </w:pPr>
          </w:p>
        </w:tc>
        <w:tc>
          <w:tcPr>
            <w:tcW w:w="2372" w:type="pct"/>
            <w:noWrap/>
          </w:tcPr>
          <w:p w14:paraId="4EA57BBD" w14:textId="77777777" w:rsidR="00F25E0B" w:rsidRPr="00F25E0B" w:rsidRDefault="00F25E0B" w:rsidP="00F25E0B">
            <w:pPr>
              <w:autoSpaceDE w:val="0"/>
              <w:spacing w:before="57" w:after="57"/>
              <w:rPr>
                <w:color w:val="000000"/>
                <w:sz w:val="20"/>
                <w:szCs w:val="20"/>
                <w:lang w:val="el-GR"/>
              </w:rPr>
            </w:pPr>
            <w:r w:rsidRPr="00F25E0B">
              <w:rPr>
                <w:sz w:val="20"/>
                <w:szCs w:val="20"/>
                <w:lang w:val="el-GR" w:eastAsia="el-GR"/>
              </w:rPr>
              <w:t>Τεύχος Π4.2.1: Εγχειρίδιο υποστήριξης χρηστών (</w:t>
            </w:r>
            <w:proofErr w:type="spellStart"/>
            <w:r w:rsidRPr="00F25E0B">
              <w:rPr>
                <w:sz w:val="20"/>
                <w:szCs w:val="20"/>
                <w:lang w:val="el-GR" w:eastAsia="el-GR"/>
              </w:rPr>
              <w:t>user</w:t>
            </w:r>
            <w:proofErr w:type="spellEnd"/>
            <w:r w:rsidRPr="00F25E0B">
              <w:rPr>
                <w:sz w:val="20"/>
                <w:szCs w:val="20"/>
                <w:lang w:val="el-GR" w:eastAsia="el-GR"/>
              </w:rPr>
              <w:t xml:space="preserve"> </w:t>
            </w:r>
            <w:proofErr w:type="spellStart"/>
            <w:r w:rsidRPr="00F25E0B">
              <w:rPr>
                <w:sz w:val="20"/>
                <w:szCs w:val="20"/>
                <w:lang w:val="el-GR" w:eastAsia="el-GR"/>
              </w:rPr>
              <w:t>manuals</w:t>
            </w:r>
            <w:proofErr w:type="spellEnd"/>
            <w:r w:rsidRPr="00F25E0B">
              <w:rPr>
                <w:sz w:val="20"/>
                <w:szCs w:val="20"/>
                <w:lang w:val="el-GR" w:eastAsia="el-GR"/>
              </w:rPr>
              <w:t>).</w:t>
            </w:r>
          </w:p>
        </w:tc>
        <w:tc>
          <w:tcPr>
            <w:tcW w:w="774" w:type="pct"/>
          </w:tcPr>
          <w:p w14:paraId="3D88EAB6" w14:textId="277C06A5"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48A114EB"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63DF2934" w14:textId="77777777" w:rsidTr="00993D2D">
        <w:trPr>
          <w:trHeight w:val="190"/>
        </w:trPr>
        <w:tc>
          <w:tcPr>
            <w:tcW w:w="331" w:type="pct"/>
            <w:noWrap/>
            <w:vAlign w:val="center"/>
          </w:tcPr>
          <w:p w14:paraId="7D591E42"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5EEACA1A"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Φ4</w:t>
            </w:r>
          </w:p>
        </w:tc>
        <w:tc>
          <w:tcPr>
            <w:tcW w:w="540" w:type="pct"/>
          </w:tcPr>
          <w:p w14:paraId="705838A9" w14:textId="77777777" w:rsidR="00F25E0B" w:rsidRPr="00F25E0B" w:rsidRDefault="00F25E0B" w:rsidP="00F25E0B">
            <w:pPr>
              <w:autoSpaceDE w:val="0"/>
              <w:spacing w:before="57" w:after="57"/>
              <w:rPr>
                <w:sz w:val="20"/>
                <w:szCs w:val="20"/>
                <w:lang w:val="el-GR" w:eastAsia="el-GR"/>
              </w:rPr>
            </w:pPr>
          </w:p>
        </w:tc>
        <w:tc>
          <w:tcPr>
            <w:tcW w:w="2372" w:type="pct"/>
            <w:noWrap/>
          </w:tcPr>
          <w:p w14:paraId="038296D9" w14:textId="77777777" w:rsidR="00F25E0B" w:rsidRPr="00F25E0B" w:rsidRDefault="00F25E0B" w:rsidP="00F25E0B">
            <w:pPr>
              <w:autoSpaceDE w:val="0"/>
              <w:spacing w:before="57" w:after="57"/>
              <w:rPr>
                <w:color w:val="000000"/>
                <w:sz w:val="20"/>
                <w:szCs w:val="20"/>
                <w:lang w:val="el-GR"/>
              </w:rPr>
            </w:pPr>
            <w:r w:rsidRPr="00F25E0B">
              <w:rPr>
                <w:sz w:val="20"/>
                <w:szCs w:val="20"/>
                <w:lang w:val="el-GR" w:eastAsia="el-GR"/>
              </w:rPr>
              <w:t>Τεύχος Π4.2.2: Εγχειρίδιο διαχείρισης και λειτουργίας (</w:t>
            </w:r>
            <w:proofErr w:type="spellStart"/>
            <w:r w:rsidRPr="00F25E0B">
              <w:rPr>
                <w:sz w:val="20"/>
                <w:szCs w:val="20"/>
                <w:lang w:val="el-GR" w:eastAsia="el-GR"/>
              </w:rPr>
              <w:t>administration</w:t>
            </w:r>
            <w:proofErr w:type="spellEnd"/>
            <w:r w:rsidRPr="00F25E0B">
              <w:rPr>
                <w:sz w:val="20"/>
                <w:szCs w:val="20"/>
                <w:lang w:val="el-GR" w:eastAsia="el-GR"/>
              </w:rPr>
              <w:t xml:space="preserve"> &amp; operation </w:t>
            </w:r>
            <w:proofErr w:type="spellStart"/>
            <w:r w:rsidRPr="00F25E0B">
              <w:rPr>
                <w:sz w:val="20"/>
                <w:szCs w:val="20"/>
                <w:lang w:val="el-GR" w:eastAsia="el-GR"/>
              </w:rPr>
              <w:t>manuals</w:t>
            </w:r>
            <w:proofErr w:type="spellEnd"/>
            <w:r w:rsidRPr="00F25E0B">
              <w:rPr>
                <w:sz w:val="20"/>
                <w:szCs w:val="20"/>
                <w:lang w:val="el-GR" w:eastAsia="el-GR"/>
              </w:rPr>
              <w:t>).</w:t>
            </w:r>
          </w:p>
        </w:tc>
        <w:tc>
          <w:tcPr>
            <w:tcW w:w="774" w:type="pct"/>
          </w:tcPr>
          <w:p w14:paraId="43E1A23A" w14:textId="5C179DD0"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42196908"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69A27717" w14:textId="77777777" w:rsidTr="00993D2D">
        <w:trPr>
          <w:trHeight w:val="190"/>
        </w:trPr>
        <w:tc>
          <w:tcPr>
            <w:tcW w:w="331" w:type="pct"/>
            <w:noWrap/>
            <w:vAlign w:val="center"/>
          </w:tcPr>
          <w:p w14:paraId="033C8CCE"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44F2774E"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Φ4</w:t>
            </w:r>
          </w:p>
        </w:tc>
        <w:tc>
          <w:tcPr>
            <w:tcW w:w="540" w:type="pct"/>
          </w:tcPr>
          <w:p w14:paraId="24D7B538" w14:textId="77777777" w:rsidR="00F25E0B" w:rsidRPr="00F25E0B" w:rsidRDefault="00F25E0B" w:rsidP="00F25E0B">
            <w:pPr>
              <w:autoSpaceDE w:val="0"/>
              <w:spacing w:before="57" w:after="57"/>
              <w:rPr>
                <w:sz w:val="20"/>
                <w:szCs w:val="20"/>
                <w:lang w:val="el-GR" w:eastAsia="el-GR"/>
              </w:rPr>
            </w:pPr>
          </w:p>
        </w:tc>
        <w:tc>
          <w:tcPr>
            <w:tcW w:w="2372" w:type="pct"/>
            <w:noWrap/>
          </w:tcPr>
          <w:p w14:paraId="024FF393" w14:textId="77777777" w:rsidR="00F25E0B" w:rsidRPr="00F25E0B" w:rsidRDefault="00F25E0B" w:rsidP="00F25E0B">
            <w:pPr>
              <w:autoSpaceDE w:val="0"/>
              <w:spacing w:before="57" w:after="57"/>
              <w:rPr>
                <w:color w:val="000000"/>
                <w:sz w:val="20"/>
                <w:szCs w:val="20"/>
                <w:lang w:val="el-GR"/>
              </w:rPr>
            </w:pPr>
            <w:r w:rsidRPr="00F25E0B">
              <w:rPr>
                <w:sz w:val="20"/>
                <w:szCs w:val="20"/>
                <w:lang w:val="el-GR" w:eastAsia="el-GR"/>
              </w:rPr>
              <w:t xml:space="preserve">Τεύχος 4.2.3: Τεκμηρίωση </w:t>
            </w:r>
          </w:p>
        </w:tc>
        <w:tc>
          <w:tcPr>
            <w:tcW w:w="774" w:type="pct"/>
          </w:tcPr>
          <w:p w14:paraId="503FF3CA" w14:textId="110E2568"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40787EBA"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234A0D8F" w14:textId="77777777" w:rsidTr="00993D2D">
        <w:trPr>
          <w:trHeight w:val="190"/>
        </w:trPr>
        <w:tc>
          <w:tcPr>
            <w:tcW w:w="331" w:type="pct"/>
            <w:noWrap/>
            <w:vAlign w:val="center"/>
          </w:tcPr>
          <w:p w14:paraId="18BF9F2D"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0A4A3175"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Φ4</w:t>
            </w:r>
          </w:p>
        </w:tc>
        <w:tc>
          <w:tcPr>
            <w:tcW w:w="540" w:type="pct"/>
          </w:tcPr>
          <w:p w14:paraId="5B57FA24" w14:textId="77777777" w:rsidR="00F25E0B" w:rsidRPr="00F25E0B" w:rsidRDefault="00F25E0B" w:rsidP="00F25E0B">
            <w:pPr>
              <w:autoSpaceDE w:val="0"/>
              <w:spacing w:before="57" w:after="57"/>
              <w:rPr>
                <w:sz w:val="20"/>
                <w:szCs w:val="20"/>
                <w:lang w:val="el-GR" w:eastAsia="el-GR"/>
              </w:rPr>
            </w:pPr>
            <w:r w:rsidRPr="00F25E0B">
              <w:rPr>
                <w:sz w:val="20"/>
                <w:szCs w:val="20"/>
                <w:lang w:val="el-GR" w:eastAsia="el-GR"/>
              </w:rPr>
              <w:t>Π4.3</w:t>
            </w:r>
          </w:p>
        </w:tc>
        <w:tc>
          <w:tcPr>
            <w:tcW w:w="2372" w:type="pct"/>
            <w:noWrap/>
          </w:tcPr>
          <w:p w14:paraId="59243076" w14:textId="77777777" w:rsidR="00F25E0B" w:rsidRPr="00F25E0B" w:rsidRDefault="00F25E0B" w:rsidP="00F25E0B">
            <w:pPr>
              <w:autoSpaceDE w:val="0"/>
              <w:spacing w:before="57" w:after="57"/>
              <w:rPr>
                <w:color w:val="000000"/>
                <w:sz w:val="20"/>
                <w:szCs w:val="20"/>
                <w:lang w:val="el-GR"/>
              </w:rPr>
            </w:pPr>
            <w:proofErr w:type="spellStart"/>
            <w:r w:rsidRPr="00F25E0B">
              <w:rPr>
                <w:sz w:val="20"/>
                <w:szCs w:val="20"/>
                <w:lang w:val="el-GR" w:eastAsia="el-GR"/>
              </w:rPr>
              <w:t>Επικαιροποιημένα</w:t>
            </w:r>
            <w:proofErr w:type="spellEnd"/>
            <w:r w:rsidRPr="00F25E0B">
              <w:rPr>
                <w:sz w:val="20"/>
                <w:szCs w:val="20"/>
                <w:lang w:val="el-GR" w:eastAsia="el-GR"/>
              </w:rPr>
              <w:t xml:space="preserve"> Σενάρια Ελέγχου.</w:t>
            </w:r>
          </w:p>
        </w:tc>
        <w:tc>
          <w:tcPr>
            <w:tcW w:w="774" w:type="pct"/>
          </w:tcPr>
          <w:p w14:paraId="5C640298" w14:textId="66BDCF62"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03C4785C"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2F17832E" w14:textId="77777777" w:rsidTr="00993D2D">
        <w:trPr>
          <w:trHeight w:val="190"/>
        </w:trPr>
        <w:tc>
          <w:tcPr>
            <w:tcW w:w="331" w:type="pct"/>
            <w:noWrap/>
            <w:vAlign w:val="center"/>
          </w:tcPr>
          <w:p w14:paraId="6AF6D9E6"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1B123A2D"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Φ4</w:t>
            </w:r>
          </w:p>
        </w:tc>
        <w:tc>
          <w:tcPr>
            <w:tcW w:w="540" w:type="pct"/>
          </w:tcPr>
          <w:p w14:paraId="254EA04C" w14:textId="77777777" w:rsidR="00F25E0B" w:rsidRPr="00F25E0B" w:rsidRDefault="00F25E0B" w:rsidP="00F25E0B">
            <w:pPr>
              <w:autoSpaceDE w:val="0"/>
              <w:spacing w:before="57" w:after="57"/>
              <w:rPr>
                <w:sz w:val="20"/>
                <w:szCs w:val="20"/>
                <w:lang w:val="el-GR" w:eastAsia="el-GR"/>
              </w:rPr>
            </w:pPr>
            <w:r w:rsidRPr="00F25E0B">
              <w:rPr>
                <w:sz w:val="20"/>
                <w:szCs w:val="20"/>
                <w:lang w:val="el-GR" w:eastAsia="el-GR"/>
              </w:rPr>
              <w:t>Π4.4</w:t>
            </w:r>
          </w:p>
        </w:tc>
        <w:tc>
          <w:tcPr>
            <w:tcW w:w="2372" w:type="pct"/>
            <w:noWrap/>
          </w:tcPr>
          <w:p w14:paraId="5468562E" w14:textId="77777777" w:rsidR="00F25E0B" w:rsidRPr="00F25E0B" w:rsidRDefault="00F25E0B" w:rsidP="00F25E0B">
            <w:pPr>
              <w:autoSpaceDE w:val="0"/>
              <w:spacing w:before="57" w:after="57"/>
              <w:rPr>
                <w:color w:val="000000"/>
                <w:sz w:val="20"/>
                <w:szCs w:val="20"/>
                <w:lang w:val="el-GR"/>
              </w:rPr>
            </w:pPr>
            <w:r w:rsidRPr="00F25E0B">
              <w:rPr>
                <w:sz w:val="20"/>
                <w:szCs w:val="20"/>
                <w:lang w:val="el-GR" w:eastAsia="el-GR"/>
              </w:rPr>
              <w:t>Έκθεση Αποτελεσμάτων Διενέργειας Ελέγχων λογισμικού με τα παρακάτω τεύχη</w:t>
            </w:r>
          </w:p>
        </w:tc>
        <w:tc>
          <w:tcPr>
            <w:tcW w:w="774" w:type="pct"/>
          </w:tcPr>
          <w:p w14:paraId="41BF02FE" w14:textId="1AC9E32E"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57E2B3C5"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62F90E68" w14:textId="77777777" w:rsidTr="00993D2D">
        <w:trPr>
          <w:trHeight w:val="190"/>
        </w:trPr>
        <w:tc>
          <w:tcPr>
            <w:tcW w:w="331" w:type="pct"/>
            <w:noWrap/>
            <w:vAlign w:val="center"/>
          </w:tcPr>
          <w:p w14:paraId="341043CB"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6F05928B"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Φ4</w:t>
            </w:r>
          </w:p>
        </w:tc>
        <w:tc>
          <w:tcPr>
            <w:tcW w:w="540" w:type="pct"/>
          </w:tcPr>
          <w:p w14:paraId="43D3C97E" w14:textId="77777777" w:rsidR="00F25E0B" w:rsidRPr="00F25E0B" w:rsidRDefault="00F25E0B" w:rsidP="00F25E0B">
            <w:pPr>
              <w:autoSpaceDE w:val="0"/>
              <w:spacing w:before="57" w:after="57"/>
              <w:rPr>
                <w:sz w:val="20"/>
                <w:szCs w:val="20"/>
                <w:lang w:val="el-GR" w:eastAsia="el-GR"/>
              </w:rPr>
            </w:pPr>
          </w:p>
        </w:tc>
        <w:tc>
          <w:tcPr>
            <w:tcW w:w="2372" w:type="pct"/>
            <w:noWrap/>
          </w:tcPr>
          <w:p w14:paraId="2EE5CF4D" w14:textId="77777777" w:rsidR="00F25E0B" w:rsidRPr="00F25E0B" w:rsidRDefault="00F25E0B" w:rsidP="00F25E0B">
            <w:pPr>
              <w:autoSpaceDE w:val="0"/>
              <w:spacing w:before="57" w:after="57"/>
              <w:rPr>
                <w:color w:val="000000"/>
                <w:sz w:val="20"/>
                <w:szCs w:val="20"/>
                <w:lang w:val="el-GR"/>
              </w:rPr>
            </w:pPr>
            <w:r w:rsidRPr="00F25E0B">
              <w:rPr>
                <w:sz w:val="20"/>
                <w:szCs w:val="20"/>
                <w:lang w:val="el-GR" w:eastAsia="el-GR"/>
              </w:rPr>
              <w:t xml:space="preserve">Τεύχος Π4.4.1: Τελικά σενάρια ελέγχων και δοκιμών διασύνδεσης φορέων και </w:t>
            </w:r>
            <w:proofErr w:type="spellStart"/>
            <w:r w:rsidRPr="00F25E0B">
              <w:rPr>
                <w:sz w:val="20"/>
                <w:szCs w:val="20"/>
                <w:lang w:val="el-GR" w:eastAsia="el-GR"/>
              </w:rPr>
              <w:t>παρόχων</w:t>
            </w:r>
            <w:proofErr w:type="spellEnd"/>
          </w:p>
        </w:tc>
        <w:tc>
          <w:tcPr>
            <w:tcW w:w="774" w:type="pct"/>
          </w:tcPr>
          <w:p w14:paraId="414E7F5C" w14:textId="4E1D29DC"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7B78C3B6"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4A3C776F" w14:textId="77777777" w:rsidTr="00993D2D">
        <w:trPr>
          <w:trHeight w:val="190"/>
        </w:trPr>
        <w:tc>
          <w:tcPr>
            <w:tcW w:w="331" w:type="pct"/>
            <w:noWrap/>
            <w:vAlign w:val="center"/>
          </w:tcPr>
          <w:p w14:paraId="07AA9E33"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3783CC04"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Φ4</w:t>
            </w:r>
          </w:p>
        </w:tc>
        <w:tc>
          <w:tcPr>
            <w:tcW w:w="540" w:type="pct"/>
          </w:tcPr>
          <w:p w14:paraId="563685DA" w14:textId="77777777" w:rsidR="00F25E0B" w:rsidRPr="00F25E0B" w:rsidRDefault="00F25E0B" w:rsidP="00F25E0B">
            <w:pPr>
              <w:autoSpaceDE w:val="0"/>
              <w:spacing w:before="57" w:after="57"/>
              <w:rPr>
                <w:sz w:val="20"/>
                <w:szCs w:val="20"/>
                <w:lang w:val="el-GR" w:eastAsia="el-GR"/>
              </w:rPr>
            </w:pPr>
          </w:p>
        </w:tc>
        <w:tc>
          <w:tcPr>
            <w:tcW w:w="2372" w:type="pct"/>
            <w:noWrap/>
          </w:tcPr>
          <w:p w14:paraId="04B9D238" w14:textId="77777777" w:rsidR="00F25E0B" w:rsidRPr="00F25E0B" w:rsidRDefault="00F25E0B" w:rsidP="00F25E0B">
            <w:pPr>
              <w:autoSpaceDE w:val="0"/>
              <w:spacing w:before="57" w:after="57"/>
              <w:rPr>
                <w:color w:val="000000"/>
                <w:sz w:val="20"/>
                <w:szCs w:val="20"/>
                <w:lang w:val="el-GR"/>
              </w:rPr>
            </w:pPr>
            <w:r w:rsidRPr="00F25E0B">
              <w:rPr>
                <w:sz w:val="20"/>
                <w:szCs w:val="20"/>
                <w:lang w:val="el-GR" w:eastAsia="el-GR"/>
              </w:rPr>
              <w:t>Τεύχος Π4.4.2: Τελικά πρότυπα αναφορών ελέγχων και δοκιμών</w:t>
            </w:r>
          </w:p>
        </w:tc>
        <w:tc>
          <w:tcPr>
            <w:tcW w:w="774" w:type="pct"/>
          </w:tcPr>
          <w:p w14:paraId="67C24F89" w14:textId="4FDBC812"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24722685"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566A4E1B" w14:textId="77777777" w:rsidTr="00993D2D">
        <w:trPr>
          <w:trHeight w:val="190"/>
        </w:trPr>
        <w:tc>
          <w:tcPr>
            <w:tcW w:w="331" w:type="pct"/>
            <w:noWrap/>
            <w:vAlign w:val="center"/>
          </w:tcPr>
          <w:p w14:paraId="0CBEC33B"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0D54631D"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Φ4</w:t>
            </w:r>
          </w:p>
        </w:tc>
        <w:tc>
          <w:tcPr>
            <w:tcW w:w="540" w:type="pct"/>
          </w:tcPr>
          <w:p w14:paraId="796AF73E" w14:textId="77777777" w:rsidR="00F25E0B" w:rsidRPr="00F25E0B" w:rsidRDefault="00F25E0B" w:rsidP="00F25E0B">
            <w:pPr>
              <w:autoSpaceDE w:val="0"/>
              <w:spacing w:before="57" w:after="57"/>
              <w:rPr>
                <w:sz w:val="20"/>
                <w:szCs w:val="20"/>
                <w:lang w:val="el-GR" w:eastAsia="el-GR"/>
              </w:rPr>
            </w:pPr>
            <w:r w:rsidRPr="00F25E0B">
              <w:rPr>
                <w:sz w:val="20"/>
                <w:szCs w:val="20"/>
                <w:lang w:val="el-GR" w:eastAsia="el-GR"/>
              </w:rPr>
              <w:t>Π4.5</w:t>
            </w:r>
          </w:p>
        </w:tc>
        <w:tc>
          <w:tcPr>
            <w:tcW w:w="2372" w:type="pct"/>
            <w:noWrap/>
          </w:tcPr>
          <w:p w14:paraId="179C1012" w14:textId="77777777" w:rsidR="00F25E0B" w:rsidRPr="00F25E0B" w:rsidRDefault="00F25E0B" w:rsidP="00F25E0B">
            <w:pPr>
              <w:autoSpaceDE w:val="0"/>
              <w:spacing w:before="57" w:after="57"/>
              <w:rPr>
                <w:color w:val="000000"/>
                <w:sz w:val="20"/>
                <w:szCs w:val="20"/>
                <w:lang w:val="el-GR"/>
              </w:rPr>
            </w:pPr>
            <w:r w:rsidRPr="00F25E0B">
              <w:rPr>
                <w:sz w:val="20"/>
                <w:szCs w:val="20"/>
                <w:lang w:val="el-GR" w:eastAsia="el-GR"/>
              </w:rPr>
              <w:t>Εκπαιδευτικό Υλικό με επιμέρους:</w:t>
            </w:r>
          </w:p>
        </w:tc>
        <w:tc>
          <w:tcPr>
            <w:tcW w:w="774" w:type="pct"/>
          </w:tcPr>
          <w:p w14:paraId="59213078" w14:textId="3D972AA3"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694D52B1"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470AF973" w14:textId="77777777" w:rsidTr="00993D2D">
        <w:trPr>
          <w:trHeight w:val="190"/>
        </w:trPr>
        <w:tc>
          <w:tcPr>
            <w:tcW w:w="331" w:type="pct"/>
            <w:noWrap/>
            <w:vAlign w:val="center"/>
          </w:tcPr>
          <w:p w14:paraId="47433AAC"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792EC2A8"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Φ4</w:t>
            </w:r>
          </w:p>
        </w:tc>
        <w:tc>
          <w:tcPr>
            <w:tcW w:w="540" w:type="pct"/>
          </w:tcPr>
          <w:p w14:paraId="11EE8FA2" w14:textId="77777777" w:rsidR="00F25E0B" w:rsidRPr="00F25E0B" w:rsidRDefault="00F25E0B" w:rsidP="00F25E0B">
            <w:pPr>
              <w:autoSpaceDE w:val="0"/>
              <w:spacing w:before="57" w:after="57"/>
              <w:rPr>
                <w:sz w:val="20"/>
                <w:szCs w:val="20"/>
                <w:lang w:val="el-GR" w:eastAsia="el-GR"/>
              </w:rPr>
            </w:pPr>
          </w:p>
        </w:tc>
        <w:tc>
          <w:tcPr>
            <w:tcW w:w="2372" w:type="pct"/>
            <w:noWrap/>
          </w:tcPr>
          <w:p w14:paraId="08090336" w14:textId="77777777" w:rsidR="00F25E0B" w:rsidRPr="00F25E0B" w:rsidRDefault="00F25E0B" w:rsidP="00F25E0B">
            <w:pPr>
              <w:autoSpaceDE w:val="0"/>
              <w:spacing w:before="57" w:after="57"/>
              <w:rPr>
                <w:color w:val="000000"/>
                <w:sz w:val="20"/>
                <w:szCs w:val="20"/>
                <w:lang w:val="el-GR"/>
              </w:rPr>
            </w:pPr>
            <w:r w:rsidRPr="00F25E0B">
              <w:rPr>
                <w:sz w:val="20"/>
                <w:szCs w:val="20"/>
                <w:lang w:val="el-GR" w:eastAsia="el-GR"/>
              </w:rPr>
              <w:t>Π4.5.1: Εκπαιδευτικό υλικό χρηστών ΠΣ</w:t>
            </w:r>
          </w:p>
        </w:tc>
        <w:tc>
          <w:tcPr>
            <w:tcW w:w="774" w:type="pct"/>
          </w:tcPr>
          <w:p w14:paraId="5CCCDB6C" w14:textId="6B4B8FB8"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3A0AAFE7"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4E07C407" w14:textId="77777777" w:rsidTr="00993D2D">
        <w:trPr>
          <w:trHeight w:val="190"/>
        </w:trPr>
        <w:tc>
          <w:tcPr>
            <w:tcW w:w="331" w:type="pct"/>
            <w:noWrap/>
            <w:vAlign w:val="center"/>
          </w:tcPr>
          <w:p w14:paraId="0B108407"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13A5AC74"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Φ4</w:t>
            </w:r>
          </w:p>
        </w:tc>
        <w:tc>
          <w:tcPr>
            <w:tcW w:w="540" w:type="pct"/>
          </w:tcPr>
          <w:p w14:paraId="55D5A28D" w14:textId="77777777" w:rsidR="00F25E0B" w:rsidRPr="00F25E0B" w:rsidRDefault="00F25E0B" w:rsidP="00F25E0B">
            <w:pPr>
              <w:autoSpaceDE w:val="0"/>
              <w:spacing w:before="57" w:after="57"/>
              <w:rPr>
                <w:sz w:val="20"/>
                <w:szCs w:val="20"/>
                <w:lang w:val="el-GR" w:eastAsia="el-GR"/>
              </w:rPr>
            </w:pPr>
          </w:p>
        </w:tc>
        <w:tc>
          <w:tcPr>
            <w:tcW w:w="2372" w:type="pct"/>
            <w:noWrap/>
          </w:tcPr>
          <w:p w14:paraId="7FC9CED7" w14:textId="77777777" w:rsidR="00F25E0B" w:rsidRPr="00F25E0B" w:rsidRDefault="00F25E0B" w:rsidP="00F25E0B">
            <w:pPr>
              <w:autoSpaceDE w:val="0"/>
              <w:spacing w:before="57" w:after="57"/>
              <w:rPr>
                <w:color w:val="000000"/>
                <w:sz w:val="20"/>
                <w:szCs w:val="20"/>
                <w:lang w:val="el-GR"/>
              </w:rPr>
            </w:pPr>
            <w:r w:rsidRPr="00F25E0B">
              <w:rPr>
                <w:sz w:val="20"/>
                <w:szCs w:val="20"/>
                <w:lang w:val="el-GR" w:eastAsia="el-GR"/>
              </w:rPr>
              <w:t>Π4.5.2: Εκπαιδευτικό υλικό διαχειριστών ΠΣ</w:t>
            </w:r>
          </w:p>
        </w:tc>
        <w:tc>
          <w:tcPr>
            <w:tcW w:w="774" w:type="pct"/>
          </w:tcPr>
          <w:p w14:paraId="7C110337" w14:textId="4CD5843F"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33B55196"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7AF095AF" w14:textId="77777777" w:rsidTr="00993D2D">
        <w:trPr>
          <w:trHeight w:val="190"/>
        </w:trPr>
        <w:tc>
          <w:tcPr>
            <w:tcW w:w="331" w:type="pct"/>
            <w:noWrap/>
            <w:vAlign w:val="center"/>
          </w:tcPr>
          <w:p w14:paraId="1AF826E6"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vAlign w:val="center"/>
          </w:tcPr>
          <w:p w14:paraId="3CF8FDAD"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Φ5</w:t>
            </w:r>
          </w:p>
        </w:tc>
        <w:tc>
          <w:tcPr>
            <w:tcW w:w="540" w:type="pct"/>
          </w:tcPr>
          <w:p w14:paraId="3728B190" w14:textId="77777777" w:rsidR="00F25E0B" w:rsidRPr="00F25E0B" w:rsidRDefault="00F25E0B" w:rsidP="00F25E0B">
            <w:pPr>
              <w:autoSpaceDE w:val="0"/>
              <w:spacing w:before="57" w:after="57"/>
              <w:rPr>
                <w:sz w:val="20"/>
                <w:szCs w:val="20"/>
                <w:lang w:val="el-GR" w:eastAsia="el-GR"/>
              </w:rPr>
            </w:pPr>
            <w:r w:rsidRPr="00F25E0B">
              <w:rPr>
                <w:sz w:val="20"/>
                <w:szCs w:val="20"/>
                <w:lang w:val="el-GR" w:eastAsia="el-GR"/>
              </w:rPr>
              <w:t>Π5.1</w:t>
            </w:r>
          </w:p>
        </w:tc>
        <w:tc>
          <w:tcPr>
            <w:tcW w:w="2372" w:type="pct"/>
            <w:noWrap/>
          </w:tcPr>
          <w:p w14:paraId="2F30A161" w14:textId="77777777" w:rsidR="00F25E0B" w:rsidRPr="00F25E0B" w:rsidRDefault="00F25E0B" w:rsidP="00F25E0B">
            <w:pPr>
              <w:autoSpaceDE w:val="0"/>
              <w:spacing w:before="57" w:after="57"/>
              <w:rPr>
                <w:color w:val="000000"/>
                <w:sz w:val="20"/>
                <w:szCs w:val="20"/>
                <w:lang w:val="el-GR"/>
              </w:rPr>
            </w:pPr>
            <w:r w:rsidRPr="00F25E0B">
              <w:rPr>
                <w:sz w:val="20"/>
                <w:szCs w:val="20"/>
                <w:lang w:val="el-GR" w:eastAsia="el-GR"/>
              </w:rPr>
              <w:t>Τελικό σύστημα (Εφαρμογές, λειτουργικότητα, δεδομένα).</w:t>
            </w:r>
          </w:p>
        </w:tc>
        <w:tc>
          <w:tcPr>
            <w:tcW w:w="774" w:type="pct"/>
            <w:vAlign w:val="center"/>
          </w:tcPr>
          <w:p w14:paraId="77ABC553" w14:textId="363F4F36"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0</w:t>
            </w:r>
          </w:p>
        </w:tc>
        <w:tc>
          <w:tcPr>
            <w:tcW w:w="638" w:type="pct"/>
          </w:tcPr>
          <w:p w14:paraId="13BDFF1C"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1E1EFD04" w14:textId="77777777" w:rsidTr="00993D2D">
        <w:trPr>
          <w:trHeight w:val="190"/>
        </w:trPr>
        <w:tc>
          <w:tcPr>
            <w:tcW w:w="331" w:type="pct"/>
            <w:noWrap/>
            <w:vAlign w:val="center"/>
          </w:tcPr>
          <w:p w14:paraId="7AAB4378"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vAlign w:val="center"/>
          </w:tcPr>
          <w:p w14:paraId="17485E30"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Φ5</w:t>
            </w:r>
          </w:p>
        </w:tc>
        <w:tc>
          <w:tcPr>
            <w:tcW w:w="540" w:type="pct"/>
          </w:tcPr>
          <w:p w14:paraId="4E521A33" w14:textId="77777777" w:rsidR="00F25E0B" w:rsidRPr="00F25E0B" w:rsidRDefault="00F25E0B" w:rsidP="00F25E0B">
            <w:pPr>
              <w:autoSpaceDE w:val="0"/>
              <w:spacing w:before="57" w:after="57"/>
              <w:rPr>
                <w:sz w:val="20"/>
                <w:szCs w:val="20"/>
                <w:lang w:val="el-GR" w:eastAsia="el-GR"/>
              </w:rPr>
            </w:pPr>
          </w:p>
        </w:tc>
        <w:tc>
          <w:tcPr>
            <w:tcW w:w="2372" w:type="pct"/>
            <w:noWrap/>
          </w:tcPr>
          <w:p w14:paraId="3EC3EA4C" w14:textId="77777777" w:rsidR="00F25E0B" w:rsidRPr="00F25E0B" w:rsidRDefault="00F25E0B" w:rsidP="00F25E0B">
            <w:pPr>
              <w:autoSpaceDE w:val="0"/>
              <w:spacing w:before="57" w:after="57"/>
              <w:rPr>
                <w:color w:val="000000"/>
                <w:sz w:val="20"/>
                <w:szCs w:val="20"/>
                <w:lang w:val="el-GR"/>
              </w:rPr>
            </w:pPr>
            <w:r w:rsidRPr="00F25E0B">
              <w:rPr>
                <w:sz w:val="20"/>
                <w:szCs w:val="20"/>
                <w:lang w:val="el-GR" w:eastAsia="el-GR"/>
              </w:rPr>
              <w:t>Π5.1.1 Εγκατάσταση και παραμετροποίηση Εφαρμογών Λογισμικού.</w:t>
            </w:r>
          </w:p>
        </w:tc>
        <w:tc>
          <w:tcPr>
            <w:tcW w:w="774" w:type="pct"/>
          </w:tcPr>
          <w:p w14:paraId="7D00424B" w14:textId="35CE9ACB"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0</w:t>
            </w:r>
          </w:p>
        </w:tc>
        <w:tc>
          <w:tcPr>
            <w:tcW w:w="638" w:type="pct"/>
          </w:tcPr>
          <w:p w14:paraId="0DFC2B8A"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1AC0B1B6" w14:textId="77777777" w:rsidTr="00993D2D">
        <w:trPr>
          <w:trHeight w:val="190"/>
        </w:trPr>
        <w:tc>
          <w:tcPr>
            <w:tcW w:w="331" w:type="pct"/>
            <w:noWrap/>
            <w:vAlign w:val="center"/>
          </w:tcPr>
          <w:p w14:paraId="25DD388E"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vAlign w:val="center"/>
          </w:tcPr>
          <w:p w14:paraId="32CF589C"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Φ5</w:t>
            </w:r>
          </w:p>
        </w:tc>
        <w:tc>
          <w:tcPr>
            <w:tcW w:w="540" w:type="pct"/>
          </w:tcPr>
          <w:p w14:paraId="578714EA" w14:textId="77777777" w:rsidR="00F25E0B" w:rsidRPr="00F25E0B" w:rsidRDefault="00F25E0B" w:rsidP="00F25E0B">
            <w:pPr>
              <w:autoSpaceDE w:val="0"/>
              <w:spacing w:before="57" w:after="57"/>
              <w:rPr>
                <w:sz w:val="20"/>
                <w:szCs w:val="20"/>
                <w:lang w:val="el-GR" w:eastAsia="el-GR"/>
              </w:rPr>
            </w:pPr>
          </w:p>
        </w:tc>
        <w:tc>
          <w:tcPr>
            <w:tcW w:w="2372" w:type="pct"/>
            <w:noWrap/>
          </w:tcPr>
          <w:p w14:paraId="743A3058" w14:textId="77777777" w:rsidR="00F25E0B" w:rsidRPr="00F25E0B" w:rsidRDefault="00F25E0B" w:rsidP="00F25E0B">
            <w:pPr>
              <w:autoSpaceDE w:val="0"/>
              <w:spacing w:before="57" w:after="57"/>
              <w:rPr>
                <w:color w:val="000000"/>
                <w:sz w:val="20"/>
                <w:szCs w:val="20"/>
                <w:lang w:val="el-GR"/>
              </w:rPr>
            </w:pPr>
            <w:r w:rsidRPr="00F25E0B">
              <w:rPr>
                <w:sz w:val="20"/>
                <w:szCs w:val="20"/>
                <w:lang w:val="el-GR" w:eastAsia="el-GR"/>
              </w:rPr>
              <w:t>Π5.1.2 Υποστήριξη Συστήματος.</w:t>
            </w:r>
          </w:p>
        </w:tc>
        <w:tc>
          <w:tcPr>
            <w:tcW w:w="774" w:type="pct"/>
          </w:tcPr>
          <w:p w14:paraId="775D89EA" w14:textId="52151EDC"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0</w:t>
            </w:r>
          </w:p>
        </w:tc>
        <w:tc>
          <w:tcPr>
            <w:tcW w:w="638" w:type="pct"/>
          </w:tcPr>
          <w:p w14:paraId="5A80D037"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4540A0B9" w14:textId="77777777" w:rsidTr="00993D2D">
        <w:trPr>
          <w:trHeight w:val="190"/>
        </w:trPr>
        <w:tc>
          <w:tcPr>
            <w:tcW w:w="331" w:type="pct"/>
            <w:noWrap/>
            <w:vAlign w:val="center"/>
          </w:tcPr>
          <w:p w14:paraId="6D6E63E3"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vAlign w:val="center"/>
          </w:tcPr>
          <w:p w14:paraId="3EFAF453"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Φ5</w:t>
            </w:r>
          </w:p>
        </w:tc>
        <w:tc>
          <w:tcPr>
            <w:tcW w:w="540" w:type="pct"/>
          </w:tcPr>
          <w:p w14:paraId="3C7BED8B" w14:textId="77777777" w:rsidR="00F25E0B" w:rsidRPr="00F25E0B" w:rsidRDefault="00F25E0B" w:rsidP="00F25E0B">
            <w:pPr>
              <w:autoSpaceDE w:val="0"/>
              <w:spacing w:before="57" w:after="57"/>
              <w:rPr>
                <w:sz w:val="20"/>
                <w:szCs w:val="20"/>
                <w:lang w:val="el-GR" w:eastAsia="el-GR"/>
              </w:rPr>
            </w:pPr>
            <w:r w:rsidRPr="00F25E0B">
              <w:rPr>
                <w:sz w:val="20"/>
                <w:szCs w:val="20"/>
                <w:lang w:val="el-GR" w:eastAsia="el-GR"/>
              </w:rPr>
              <w:t>Π5.2</w:t>
            </w:r>
          </w:p>
        </w:tc>
        <w:tc>
          <w:tcPr>
            <w:tcW w:w="2372" w:type="pct"/>
            <w:noWrap/>
          </w:tcPr>
          <w:p w14:paraId="7954BBB8" w14:textId="77777777" w:rsidR="00F25E0B" w:rsidRPr="00F25E0B" w:rsidRDefault="00F25E0B" w:rsidP="00F25E0B">
            <w:pPr>
              <w:autoSpaceDE w:val="0"/>
              <w:spacing w:before="57" w:after="57"/>
              <w:rPr>
                <w:color w:val="000000"/>
                <w:sz w:val="20"/>
                <w:szCs w:val="20"/>
                <w:lang w:val="el-GR"/>
              </w:rPr>
            </w:pPr>
            <w:proofErr w:type="spellStart"/>
            <w:r w:rsidRPr="00F25E0B">
              <w:rPr>
                <w:sz w:val="20"/>
                <w:szCs w:val="20"/>
                <w:lang w:val="el-GR" w:eastAsia="el-GR"/>
              </w:rPr>
              <w:t>Επικαιροποιημένη</w:t>
            </w:r>
            <w:proofErr w:type="spellEnd"/>
            <w:r w:rsidRPr="00F25E0B">
              <w:rPr>
                <w:sz w:val="20"/>
                <w:szCs w:val="20"/>
                <w:lang w:val="el-GR" w:eastAsia="el-GR"/>
              </w:rPr>
              <w:t xml:space="preserve"> Σειρά Εγχειριδίων Τεκμηρίωσης (λειτουργικής &amp; υποστηρικτικής). </w:t>
            </w:r>
          </w:p>
        </w:tc>
        <w:tc>
          <w:tcPr>
            <w:tcW w:w="774" w:type="pct"/>
          </w:tcPr>
          <w:p w14:paraId="42B273F6" w14:textId="0F4DB1D8"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0</w:t>
            </w:r>
          </w:p>
        </w:tc>
        <w:tc>
          <w:tcPr>
            <w:tcW w:w="638" w:type="pct"/>
          </w:tcPr>
          <w:p w14:paraId="5317706B"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3C886B0D" w14:textId="77777777" w:rsidTr="00993D2D">
        <w:trPr>
          <w:trHeight w:val="190"/>
        </w:trPr>
        <w:tc>
          <w:tcPr>
            <w:tcW w:w="331" w:type="pct"/>
            <w:noWrap/>
            <w:vAlign w:val="center"/>
          </w:tcPr>
          <w:p w14:paraId="5B62A99B"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vAlign w:val="center"/>
          </w:tcPr>
          <w:p w14:paraId="73117553"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Φ5</w:t>
            </w:r>
          </w:p>
        </w:tc>
        <w:tc>
          <w:tcPr>
            <w:tcW w:w="540" w:type="pct"/>
          </w:tcPr>
          <w:p w14:paraId="7FCEDF12" w14:textId="77777777" w:rsidR="00F25E0B" w:rsidRPr="00F25E0B" w:rsidRDefault="00F25E0B" w:rsidP="00F25E0B">
            <w:pPr>
              <w:autoSpaceDE w:val="0"/>
              <w:spacing w:before="57" w:after="57"/>
              <w:rPr>
                <w:sz w:val="20"/>
                <w:szCs w:val="20"/>
                <w:lang w:val="el-GR" w:eastAsia="el-GR"/>
              </w:rPr>
            </w:pPr>
            <w:r w:rsidRPr="00F25E0B">
              <w:rPr>
                <w:sz w:val="20"/>
                <w:szCs w:val="20"/>
                <w:lang w:val="el-GR" w:eastAsia="el-GR"/>
              </w:rPr>
              <w:t>Π5.3</w:t>
            </w:r>
          </w:p>
        </w:tc>
        <w:tc>
          <w:tcPr>
            <w:tcW w:w="2372" w:type="pct"/>
            <w:noWrap/>
          </w:tcPr>
          <w:p w14:paraId="3E50A15C" w14:textId="77777777" w:rsidR="00F25E0B" w:rsidRPr="00F25E0B" w:rsidRDefault="00F25E0B" w:rsidP="00F25E0B">
            <w:pPr>
              <w:autoSpaceDE w:val="0"/>
              <w:spacing w:before="57" w:after="57"/>
              <w:rPr>
                <w:color w:val="000000"/>
                <w:sz w:val="20"/>
                <w:szCs w:val="20"/>
                <w:lang w:val="el-GR"/>
              </w:rPr>
            </w:pPr>
            <w:proofErr w:type="spellStart"/>
            <w:r w:rsidRPr="00F25E0B">
              <w:rPr>
                <w:sz w:val="20"/>
                <w:szCs w:val="20"/>
                <w:lang w:val="el-GR" w:eastAsia="el-GR"/>
              </w:rPr>
              <w:t>Επικαιροποιημένη</w:t>
            </w:r>
            <w:proofErr w:type="spellEnd"/>
            <w:r w:rsidRPr="00F25E0B">
              <w:rPr>
                <w:sz w:val="20"/>
                <w:szCs w:val="20"/>
                <w:lang w:val="el-GR" w:eastAsia="el-GR"/>
              </w:rPr>
              <w:t xml:space="preserve"> Σειρά Εγχειριδίων Χρήσης </w:t>
            </w:r>
          </w:p>
        </w:tc>
        <w:tc>
          <w:tcPr>
            <w:tcW w:w="774" w:type="pct"/>
          </w:tcPr>
          <w:p w14:paraId="364B2EF3" w14:textId="32AC6FBB"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0</w:t>
            </w:r>
          </w:p>
        </w:tc>
        <w:tc>
          <w:tcPr>
            <w:tcW w:w="638" w:type="pct"/>
          </w:tcPr>
          <w:p w14:paraId="7D54E2A9"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3B732ABA" w14:textId="77777777" w:rsidTr="00993D2D">
        <w:trPr>
          <w:trHeight w:val="190"/>
        </w:trPr>
        <w:tc>
          <w:tcPr>
            <w:tcW w:w="331" w:type="pct"/>
            <w:noWrap/>
            <w:vAlign w:val="center"/>
          </w:tcPr>
          <w:p w14:paraId="587F9CBA"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vAlign w:val="center"/>
          </w:tcPr>
          <w:p w14:paraId="32AC5E98"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Φ5</w:t>
            </w:r>
          </w:p>
        </w:tc>
        <w:tc>
          <w:tcPr>
            <w:tcW w:w="540" w:type="pct"/>
          </w:tcPr>
          <w:p w14:paraId="19B5AA96" w14:textId="77777777" w:rsidR="00F25E0B" w:rsidRPr="00F25E0B" w:rsidRDefault="00F25E0B" w:rsidP="00F25E0B">
            <w:pPr>
              <w:autoSpaceDE w:val="0"/>
              <w:spacing w:before="57" w:after="57"/>
              <w:rPr>
                <w:sz w:val="20"/>
                <w:szCs w:val="20"/>
                <w:lang w:val="el-GR" w:eastAsia="el-GR"/>
              </w:rPr>
            </w:pPr>
            <w:r w:rsidRPr="00F25E0B">
              <w:rPr>
                <w:sz w:val="20"/>
                <w:szCs w:val="20"/>
                <w:lang w:val="el-GR" w:eastAsia="el-GR"/>
              </w:rPr>
              <w:t>Π5.4</w:t>
            </w:r>
          </w:p>
        </w:tc>
        <w:tc>
          <w:tcPr>
            <w:tcW w:w="2372" w:type="pct"/>
            <w:noWrap/>
          </w:tcPr>
          <w:p w14:paraId="695E0D43" w14:textId="77777777" w:rsidR="00F25E0B" w:rsidRPr="00F25E0B" w:rsidRDefault="00F25E0B" w:rsidP="00F25E0B">
            <w:pPr>
              <w:autoSpaceDE w:val="0"/>
              <w:spacing w:before="57" w:after="57"/>
              <w:rPr>
                <w:color w:val="000000"/>
                <w:sz w:val="20"/>
                <w:szCs w:val="20"/>
                <w:lang w:val="el-GR"/>
              </w:rPr>
            </w:pPr>
            <w:proofErr w:type="spellStart"/>
            <w:r w:rsidRPr="00F25E0B">
              <w:rPr>
                <w:sz w:val="20"/>
                <w:szCs w:val="20"/>
                <w:lang w:val="el-GR" w:eastAsia="el-GR"/>
              </w:rPr>
              <w:t>Επικαιροποιημένη</w:t>
            </w:r>
            <w:proofErr w:type="spellEnd"/>
            <w:r w:rsidRPr="00F25E0B">
              <w:rPr>
                <w:sz w:val="20"/>
                <w:szCs w:val="20"/>
                <w:lang w:val="el-GR" w:eastAsia="el-GR"/>
              </w:rPr>
              <w:t xml:space="preserve"> Μελέτη Εφαρμογής</w:t>
            </w:r>
          </w:p>
        </w:tc>
        <w:tc>
          <w:tcPr>
            <w:tcW w:w="774" w:type="pct"/>
          </w:tcPr>
          <w:p w14:paraId="582FBC33" w14:textId="1C471E9F"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0</w:t>
            </w:r>
          </w:p>
        </w:tc>
        <w:tc>
          <w:tcPr>
            <w:tcW w:w="638" w:type="pct"/>
          </w:tcPr>
          <w:p w14:paraId="3A53C9D8"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54B75D3F" w14:textId="77777777" w:rsidTr="00993D2D">
        <w:trPr>
          <w:trHeight w:val="190"/>
        </w:trPr>
        <w:tc>
          <w:tcPr>
            <w:tcW w:w="331" w:type="pct"/>
            <w:noWrap/>
            <w:vAlign w:val="center"/>
          </w:tcPr>
          <w:p w14:paraId="4C3AF172"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vAlign w:val="center"/>
          </w:tcPr>
          <w:p w14:paraId="0C4D6E05"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Φ6</w:t>
            </w:r>
          </w:p>
        </w:tc>
        <w:tc>
          <w:tcPr>
            <w:tcW w:w="540" w:type="pct"/>
          </w:tcPr>
          <w:p w14:paraId="118273DC" w14:textId="77777777" w:rsidR="00F25E0B" w:rsidRPr="00F25E0B" w:rsidRDefault="00F25E0B" w:rsidP="00F25E0B">
            <w:pPr>
              <w:autoSpaceDE w:val="0"/>
              <w:spacing w:before="57" w:after="57"/>
              <w:rPr>
                <w:sz w:val="20"/>
                <w:szCs w:val="20"/>
                <w:lang w:val="el-GR"/>
              </w:rPr>
            </w:pPr>
            <w:r w:rsidRPr="00F25E0B">
              <w:rPr>
                <w:sz w:val="20"/>
                <w:szCs w:val="20"/>
                <w:lang w:val="el-GR"/>
              </w:rPr>
              <w:t>Π6.1</w:t>
            </w:r>
          </w:p>
        </w:tc>
        <w:tc>
          <w:tcPr>
            <w:tcW w:w="2372" w:type="pct"/>
            <w:noWrap/>
          </w:tcPr>
          <w:p w14:paraId="54A381AF" w14:textId="77777777" w:rsidR="00F25E0B" w:rsidRPr="00F25E0B" w:rsidRDefault="00F25E0B" w:rsidP="00F25E0B">
            <w:pPr>
              <w:autoSpaceDE w:val="0"/>
              <w:spacing w:before="57" w:after="57"/>
              <w:rPr>
                <w:color w:val="000000"/>
                <w:sz w:val="20"/>
                <w:szCs w:val="20"/>
                <w:lang w:val="el-GR"/>
              </w:rPr>
            </w:pPr>
            <w:r w:rsidRPr="00F25E0B">
              <w:rPr>
                <w:sz w:val="20"/>
                <w:szCs w:val="20"/>
                <w:lang w:val="el-GR"/>
              </w:rPr>
              <w:t xml:space="preserve">Τελικό σύστημα (περιβάλλον, λειτουργικότητα, δεδομένα), υποδομές, εξοπλισμός και </w:t>
            </w:r>
            <w:r w:rsidRPr="00F25E0B">
              <w:rPr>
                <w:sz w:val="20"/>
                <w:szCs w:val="20"/>
                <w:lang w:val="en-US"/>
              </w:rPr>
              <w:t>Data</w:t>
            </w:r>
            <w:r w:rsidRPr="00F25E0B">
              <w:rPr>
                <w:sz w:val="20"/>
                <w:szCs w:val="20"/>
                <w:lang w:val="el-GR"/>
              </w:rPr>
              <w:t xml:space="preserve"> </w:t>
            </w:r>
            <w:r w:rsidRPr="00F25E0B">
              <w:rPr>
                <w:sz w:val="20"/>
                <w:szCs w:val="20"/>
                <w:lang w:val="en-US"/>
              </w:rPr>
              <w:t>Center</w:t>
            </w:r>
            <w:r w:rsidRPr="00F25E0B">
              <w:rPr>
                <w:sz w:val="20"/>
                <w:szCs w:val="20"/>
                <w:lang w:val="el-GR"/>
              </w:rPr>
              <w:t xml:space="preserve"> σε κανονική επιχειρησιακή λειτουργία</w:t>
            </w:r>
          </w:p>
        </w:tc>
        <w:tc>
          <w:tcPr>
            <w:tcW w:w="774" w:type="pct"/>
            <w:vAlign w:val="center"/>
          </w:tcPr>
          <w:p w14:paraId="1FB2EA59" w14:textId="6F6E6A63"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w:t>
            </w:r>
            <w:r w:rsidRPr="00F25E0B">
              <w:rPr>
                <w:color w:val="000000"/>
                <w:sz w:val="20"/>
                <w:szCs w:val="20"/>
                <w:lang w:val="el-GR" w:eastAsia="el-GR"/>
              </w:rPr>
              <w:t>1</w:t>
            </w:r>
            <w:r w:rsidR="00CD100D">
              <w:rPr>
                <w:color w:val="000000"/>
                <w:sz w:val="20"/>
                <w:szCs w:val="20"/>
                <w:lang w:val="el-GR" w:eastAsia="el-GR"/>
              </w:rPr>
              <w:t>2</w:t>
            </w:r>
          </w:p>
          <w:p w14:paraId="2DD50EA8" w14:textId="77777777" w:rsidR="00F25E0B" w:rsidRPr="00F25E0B" w:rsidRDefault="00F25E0B" w:rsidP="00F25E0B">
            <w:pPr>
              <w:suppressAutoHyphens w:val="0"/>
              <w:spacing w:before="120" w:after="0"/>
              <w:jc w:val="center"/>
              <w:rPr>
                <w:color w:val="000000"/>
                <w:sz w:val="20"/>
                <w:szCs w:val="20"/>
                <w:lang w:val="en-US" w:eastAsia="el-GR"/>
              </w:rPr>
            </w:pPr>
          </w:p>
        </w:tc>
        <w:tc>
          <w:tcPr>
            <w:tcW w:w="638" w:type="pct"/>
          </w:tcPr>
          <w:p w14:paraId="61A010F4"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54ED5AD1" w14:textId="77777777" w:rsidTr="00993D2D">
        <w:trPr>
          <w:trHeight w:val="190"/>
        </w:trPr>
        <w:tc>
          <w:tcPr>
            <w:tcW w:w="331" w:type="pct"/>
            <w:noWrap/>
            <w:vAlign w:val="center"/>
          </w:tcPr>
          <w:p w14:paraId="1981165A"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084333B8"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Φ6</w:t>
            </w:r>
          </w:p>
        </w:tc>
        <w:tc>
          <w:tcPr>
            <w:tcW w:w="540" w:type="pct"/>
          </w:tcPr>
          <w:p w14:paraId="1523D617" w14:textId="77777777" w:rsidR="00F25E0B" w:rsidRPr="00F25E0B" w:rsidRDefault="00F25E0B" w:rsidP="00F25E0B">
            <w:pPr>
              <w:autoSpaceDE w:val="0"/>
              <w:spacing w:before="57" w:after="57"/>
              <w:rPr>
                <w:sz w:val="20"/>
                <w:szCs w:val="20"/>
              </w:rPr>
            </w:pPr>
          </w:p>
        </w:tc>
        <w:tc>
          <w:tcPr>
            <w:tcW w:w="2372" w:type="pct"/>
            <w:noWrap/>
          </w:tcPr>
          <w:p w14:paraId="1AD8E555" w14:textId="77777777" w:rsidR="00F25E0B" w:rsidRPr="00F25E0B" w:rsidRDefault="00F25E0B" w:rsidP="00F25E0B">
            <w:pPr>
              <w:autoSpaceDE w:val="0"/>
              <w:spacing w:before="57" w:after="57"/>
              <w:rPr>
                <w:color w:val="000000"/>
                <w:sz w:val="20"/>
                <w:szCs w:val="20"/>
                <w:lang w:val="el-GR"/>
              </w:rPr>
            </w:pPr>
            <w:r w:rsidRPr="00F25E0B">
              <w:rPr>
                <w:sz w:val="20"/>
                <w:szCs w:val="20"/>
                <w:lang w:val="el-GR"/>
              </w:rPr>
              <w:t xml:space="preserve">Π6.1.1 </w:t>
            </w:r>
            <w:proofErr w:type="spellStart"/>
            <w:r w:rsidRPr="00F25E0B">
              <w:rPr>
                <w:sz w:val="20"/>
                <w:szCs w:val="20"/>
                <w:lang w:val="el-GR"/>
              </w:rPr>
              <w:t>Επικαιροποιημένο</w:t>
            </w:r>
            <w:proofErr w:type="spellEnd"/>
            <w:r w:rsidRPr="00F25E0B">
              <w:rPr>
                <w:sz w:val="20"/>
                <w:szCs w:val="20"/>
                <w:lang w:val="el-GR"/>
              </w:rPr>
              <w:t xml:space="preserve"> Τεύχος Ανάλυσης Απαιτήσεων.</w:t>
            </w:r>
          </w:p>
        </w:tc>
        <w:tc>
          <w:tcPr>
            <w:tcW w:w="774" w:type="pct"/>
          </w:tcPr>
          <w:p w14:paraId="0DE2B178" w14:textId="79F453BE"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w:t>
            </w:r>
            <w:r w:rsidRPr="00F25E0B">
              <w:rPr>
                <w:color w:val="000000"/>
                <w:sz w:val="20"/>
                <w:szCs w:val="20"/>
                <w:lang w:val="el-GR" w:eastAsia="el-GR"/>
              </w:rPr>
              <w:t>1</w:t>
            </w:r>
            <w:r w:rsidR="00CD100D">
              <w:rPr>
                <w:color w:val="000000"/>
                <w:sz w:val="20"/>
                <w:szCs w:val="20"/>
                <w:lang w:val="en-US" w:eastAsia="el-GR"/>
              </w:rPr>
              <w:t>2</w:t>
            </w:r>
          </w:p>
        </w:tc>
        <w:tc>
          <w:tcPr>
            <w:tcW w:w="638" w:type="pct"/>
          </w:tcPr>
          <w:p w14:paraId="4CBEF5ED"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5956E052" w14:textId="77777777" w:rsidTr="00993D2D">
        <w:trPr>
          <w:trHeight w:val="190"/>
        </w:trPr>
        <w:tc>
          <w:tcPr>
            <w:tcW w:w="331" w:type="pct"/>
            <w:noWrap/>
            <w:vAlign w:val="center"/>
          </w:tcPr>
          <w:p w14:paraId="30C1D5F9"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173A8754"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Φ6</w:t>
            </w:r>
          </w:p>
        </w:tc>
        <w:tc>
          <w:tcPr>
            <w:tcW w:w="540" w:type="pct"/>
          </w:tcPr>
          <w:p w14:paraId="3B665B23" w14:textId="77777777" w:rsidR="00F25E0B" w:rsidRPr="00F25E0B" w:rsidRDefault="00F25E0B" w:rsidP="00F25E0B">
            <w:pPr>
              <w:autoSpaceDE w:val="0"/>
              <w:spacing w:before="57" w:after="57"/>
              <w:rPr>
                <w:sz w:val="20"/>
                <w:szCs w:val="20"/>
                <w:lang w:val="el-GR"/>
              </w:rPr>
            </w:pPr>
          </w:p>
        </w:tc>
        <w:tc>
          <w:tcPr>
            <w:tcW w:w="2372" w:type="pct"/>
            <w:noWrap/>
          </w:tcPr>
          <w:p w14:paraId="60C31B57" w14:textId="77777777" w:rsidR="00F25E0B" w:rsidRPr="00F25E0B" w:rsidRDefault="00F25E0B" w:rsidP="00F25E0B">
            <w:pPr>
              <w:autoSpaceDE w:val="0"/>
              <w:spacing w:before="57" w:after="57"/>
              <w:rPr>
                <w:color w:val="000000"/>
                <w:sz w:val="20"/>
                <w:szCs w:val="20"/>
                <w:lang w:val="el-GR"/>
              </w:rPr>
            </w:pPr>
            <w:r w:rsidRPr="00F25E0B">
              <w:rPr>
                <w:sz w:val="20"/>
                <w:szCs w:val="20"/>
                <w:lang w:val="el-GR"/>
              </w:rPr>
              <w:t>Π6.1.2 Τελικές Εφαρμογές (υποσυστήματα), πλήρως ελεγμένες βάσει προσδιορισθέντων σεναρίων ελέγχου με πραγματικά δεδομένα.</w:t>
            </w:r>
          </w:p>
        </w:tc>
        <w:tc>
          <w:tcPr>
            <w:tcW w:w="774" w:type="pct"/>
          </w:tcPr>
          <w:p w14:paraId="37FCB957" w14:textId="2D3DA2ED"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755F052F"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2B7A3604" w14:textId="77777777" w:rsidTr="00993D2D">
        <w:trPr>
          <w:trHeight w:val="190"/>
        </w:trPr>
        <w:tc>
          <w:tcPr>
            <w:tcW w:w="331" w:type="pct"/>
            <w:noWrap/>
            <w:vAlign w:val="center"/>
          </w:tcPr>
          <w:p w14:paraId="74E89A8E"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1A7E2197"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Φ6</w:t>
            </w:r>
          </w:p>
        </w:tc>
        <w:tc>
          <w:tcPr>
            <w:tcW w:w="540" w:type="pct"/>
          </w:tcPr>
          <w:p w14:paraId="73DB55D3" w14:textId="77777777" w:rsidR="00F25E0B" w:rsidRPr="00F25E0B" w:rsidRDefault="00F25E0B" w:rsidP="00F25E0B">
            <w:pPr>
              <w:autoSpaceDE w:val="0"/>
              <w:spacing w:before="57" w:after="57"/>
              <w:rPr>
                <w:sz w:val="20"/>
                <w:szCs w:val="20"/>
              </w:rPr>
            </w:pPr>
          </w:p>
        </w:tc>
        <w:tc>
          <w:tcPr>
            <w:tcW w:w="2372" w:type="pct"/>
            <w:noWrap/>
          </w:tcPr>
          <w:p w14:paraId="407873CB" w14:textId="77777777" w:rsidR="00F25E0B" w:rsidRPr="00F25E0B" w:rsidRDefault="00F25E0B" w:rsidP="00F25E0B">
            <w:pPr>
              <w:autoSpaceDE w:val="0"/>
              <w:spacing w:before="57" w:after="57"/>
              <w:rPr>
                <w:color w:val="000000"/>
                <w:sz w:val="20"/>
                <w:szCs w:val="20"/>
                <w:lang w:val="el-GR"/>
              </w:rPr>
            </w:pPr>
            <w:r w:rsidRPr="00F25E0B">
              <w:rPr>
                <w:sz w:val="20"/>
                <w:szCs w:val="20"/>
                <w:lang w:val="el-GR"/>
              </w:rPr>
              <w:t xml:space="preserve">Π6.1.3 </w:t>
            </w:r>
            <w:r w:rsidRPr="00F25E0B">
              <w:rPr>
                <w:sz w:val="20"/>
                <w:szCs w:val="20"/>
              </w:rPr>
              <w:t>Επ</w:t>
            </w:r>
            <w:proofErr w:type="spellStart"/>
            <w:r w:rsidRPr="00F25E0B">
              <w:rPr>
                <w:sz w:val="20"/>
                <w:szCs w:val="20"/>
              </w:rPr>
              <w:t>ικ</w:t>
            </w:r>
            <w:proofErr w:type="spellEnd"/>
            <w:r w:rsidRPr="00F25E0B">
              <w:rPr>
                <w:sz w:val="20"/>
                <w:szCs w:val="20"/>
              </w:rPr>
              <w:t xml:space="preserve">αιροποιημένα </w:t>
            </w:r>
            <w:proofErr w:type="spellStart"/>
            <w:r w:rsidRPr="00F25E0B">
              <w:rPr>
                <w:sz w:val="20"/>
                <w:szCs w:val="20"/>
              </w:rPr>
              <w:t>Σενάρι</w:t>
            </w:r>
            <w:proofErr w:type="spellEnd"/>
            <w:r w:rsidRPr="00F25E0B">
              <w:rPr>
                <w:sz w:val="20"/>
                <w:szCs w:val="20"/>
              </w:rPr>
              <w:t xml:space="preserve">α </w:t>
            </w:r>
            <w:proofErr w:type="spellStart"/>
            <w:r w:rsidRPr="00F25E0B">
              <w:rPr>
                <w:sz w:val="20"/>
                <w:szCs w:val="20"/>
              </w:rPr>
              <w:t>ελέγχου</w:t>
            </w:r>
            <w:proofErr w:type="spellEnd"/>
            <w:r w:rsidRPr="00F25E0B">
              <w:rPr>
                <w:sz w:val="20"/>
                <w:szCs w:val="20"/>
              </w:rPr>
              <w:t>.</w:t>
            </w:r>
          </w:p>
        </w:tc>
        <w:tc>
          <w:tcPr>
            <w:tcW w:w="774" w:type="pct"/>
          </w:tcPr>
          <w:p w14:paraId="67FEFB33" w14:textId="30A01E2A"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3BF7C62B"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3527A584" w14:textId="77777777" w:rsidTr="00993D2D">
        <w:trPr>
          <w:trHeight w:val="190"/>
        </w:trPr>
        <w:tc>
          <w:tcPr>
            <w:tcW w:w="331" w:type="pct"/>
            <w:noWrap/>
            <w:vAlign w:val="center"/>
          </w:tcPr>
          <w:p w14:paraId="0A76FB7E"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119AC18E"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Φ6</w:t>
            </w:r>
          </w:p>
        </w:tc>
        <w:tc>
          <w:tcPr>
            <w:tcW w:w="540" w:type="pct"/>
          </w:tcPr>
          <w:p w14:paraId="79002193" w14:textId="77777777" w:rsidR="00F25E0B" w:rsidRPr="00F25E0B" w:rsidRDefault="00F25E0B" w:rsidP="00F25E0B">
            <w:pPr>
              <w:autoSpaceDE w:val="0"/>
              <w:spacing w:before="57" w:after="57"/>
              <w:rPr>
                <w:sz w:val="20"/>
                <w:szCs w:val="20"/>
                <w:lang w:val="el-GR"/>
              </w:rPr>
            </w:pPr>
          </w:p>
        </w:tc>
        <w:tc>
          <w:tcPr>
            <w:tcW w:w="2372" w:type="pct"/>
            <w:noWrap/>
          </w:tcPr>
          <w:p w14:paraId="1514FF10" w14:textId="77777777" w:rsidR="00F25E0B" w:rsidRPr="00F25E0B" w:rsidRDefault="00F25E0B" w:rsidP="00F25E0B">
            <w:pPr>
              <w:autoSpaceDE w:val="0"/>
              <w:spacing w:before="57" w:after="57"/>
              <w:rPr>
                <w:color w:val="000000"/>
                <w:sz w:val="20"/>
                <w:szCs w:val="20"/>
                <w:lang w:val="el-GR"/>
              </w:rPr>
            </w:pPr>
            <w:r w:rsidRPr="00F25E0B">
              <w:rPr>
                <w:sz w:val="20"/>
                <w:szCs w:val="20"/>
                <w:lang w:val="el-GR"/>
              </w:rPr>
              <w:t>Π6.1.4 Αποτελέσματα διενέργειας δοκιμών ελέγχου λειτουργικότητας των Υποσυστημάτων και αποδοχής χρηστών.</w:t>
            </w:r>
          </w:p>
        </w:tc>
        <w:tc>
          <w:tcPr>
            <w:tcW w:w="774" w:type="pct"/>
          </w:tcPr>
          <w:p w14:paraId="6189C9A0" w14:textId="09B1F05A"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7E08DD88"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48C50175" w14:textId="77777777" w:rsidTr="00993D2D">
        <w:trPr>
          <w:trHeight w:val="190"/>
        </w:trPr>
        <w:tc>
          <w:tcPr>
            <w:tcW w:w="331" w:type="pct"/>
            <w:noWrap/>
            <w:vAlign w:val="center"/>
          </w:tcPr>
          <w:p w14:paraId="4D057D36"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66A16CA9"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Φ6</w:t>
            </w:r>
          </w:p>
        </w:tc>
        <w:tc>
          <w:tcPr>
            <w:tcW w:w="540" w:type="pct"/>
          </w:tcPr>
          <w:p w14:paraId="59D28CC0" w14:textId="77777777" w:rsidR="00F25E0B" w:rsidRPr="00F25E0B" w:rsidRDefault="00F25E0B" w:rsidP="00F25E0B">
            <w:pPr>
              <w:autoSpaceDE w:val="0"/>
              <w:spacing w:before="57" w:after="57"/>
              <w:rPr>
                <w:sz w:val="20"/>
                <w:szCs w:val="20"/>
                <w:lang w:val="el-GR"/>
              </w:rPr>
            </w:pPr>
            <w:r w:rsidRPr="00F25E0B">
              <w:rPr>
                <w:sz w:val="20"/>
                <w:szCs w:val="20"/>
                <w:lang w:val="el-GR"/>
              </w:rPr>
              <w:t>Π6.2</w:t>
            </w:r>
          </w:p>
        </w:tc>
        <w:tc>
          <w:tcPr>
            <w:tcW w:w="2372" w:type="pct"/>
            <w:noWrap/>
          </w:tcPr>
          <w:p w14:paraId="7D6E772A" w14:textId="77777777" w:rsidR="00F25E0B" w:rsidRPr="00F25E0B" w:rsidRDefault="00F25E0B" w:rsidP="00F25E0B">
            <w:pPr>
              <w:autoSpaceDE w:val="0"/>
              <w:spacing w:before="57" w:after="57"/>
              <w:rPr>
                <w:color w:val="000000"/>
                <w:sz w:val="20"/>
                <w:szCs w:val="20"/>
                <w:lang w:val="el-GR"/>
              </w:rPr>
            </w:pPr>
            <w:r w:rsidRPr="00F25E0B">
              <w:rPr>
                <w:sz w:val="20"/>
                <w:szCs w:val="20"/>
                <w:lang w:val="el-GR"/>
              </w:rPr>
              <w:t>Αρχιτεκτονική (μετά από την πλήρη εξάπλωση του Συστήματος).</w:t>
            </w:r>
          </w:p>
        </w:tc>
        <w:tc>
          <w:tcPr>
            <w:tcW w:w="774" w:type="pct"/>
          </w:tcPr>
          <w:p w14:paraId="11DE8929" w14:textId="0A5E5DED"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2140A9F6"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1073B335" w14:textId="77777777" w:rsidTr="00993D2D">
        <w:trPr>
          <w:trHeight w:val="190"/>
        </w:trPr>
        <w:tc>
          <w:tcPr>
            <w:tcW w:w="331" w:type="pct"/>
            <w:noWrap/>
            <w:vAlign w:val="center"/>
          </w:tcPr>
          <w:p w14:paraId="48D5BD18"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4AC42885"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Φ6</w:t>
            </w:r>
          </w:p>
        </w:tc>
        <w:tc>
          <w:tcPr>
            <w:tcW w:w="540" w:type="pct"/>
          </w:tcPr>
          <w:p w14:paraId="6253583F" w14:textId="77777777" w:rsidR="00F25E0B" w:rsidRPr="00F25E0B" w:rsidRDefault="00F25E0B" w:rsidP="00F25E0B">
            <w:pPr>
              <w:autoSpaceDE w:val="0"/>
              <w:spacing w:before="57" w:after="57"/>
              <w:rPr>
                <w:sz w:val="20"/>
                <w:szCs w:val="20"/>
                <w:lang w:val="el-GR"/>
              </w:rPr>
            </w:pPr>
            <w:r w:rsidRPr="00F25E0B">
              <w:rPr>
                <w:sz w:val="20"/>
                <w:szCs w:val="20"/>
                <w:lang w:val="el-GR"/>
              </w:rPr>
              <w:t>Π6.3</w:t>
            </w:r>
          </w:p>
        </w:tc>
        <w:tc>
          <w:tcPr>
            <w:tcW w:w="2372" w:type="pct"/>
            <w:noWrap/>
          </w:tcPr>
          <w:p w14:paraId="326D523D" w14:textId="77777777" w:rsidR="00F25E0B" w:rsidRPr="00F25E0B" w:rsidRDefault="00F25E0B" w:rsidP="00F25E0B">
            <w:pPr>
              <w:autoSpaceDE w:val="0"/>
              <w:spacing w:before="57" w:after="57"/>
              <w:rPr>
                <w:color w:val="000000"/>
                <w:sz w:val="20"/>
                <w:szCs w:val="20"/>
                <w:lang w:val="el-GR"/>
              </w:rPr>
            </w:pPr>
            <w:proofErr w:type="spellStart"/>
            <w:r w:rsidRPr="00F25E0B">
              <w:rPr>
                <w:sz w:val="20"/>
                <w:szCs w:val="20"/>
                <w:lang w:val="el-GR"/>
              </w:rPr>
              <w:t>Επικαιροποιημένη</w:t>
            </w:r>
            <w:proofErr w:type="spellEnd"/>
            <w:r w:rsidRPr="00F25E0B">
              <w:rPr>
                <w:sz w:val="20"/>
                <w:szCs w:val="20"/>
                <w:lang w:val="el-GR"/>
              </w:rPr>
              <w:t xml:space="preserve"> Σειρά Εγχειριδίων Τεκμηρίωσης (λειτουργικής &amp; υποστηρικτικής). Για κάθε υποσύστημα και εφαρμογή θα παρασχεθούν στην ελληνική γλώσσα, </w:t>
            </w:r>
            <w:proofErr w:type="spellStart"/>
            <w:r w:rsidRPr="00F25E0B">
              <w:rPr>
                <w:sz w:val="20"/>
                <w:szCs w:val="20"/>
                <w:lang w:val="el-GR"/>
              </w:rPr>
              <w:t>επικαιροποιημένες</w:t>
            </w:r>
            <w:proofErr w:type="spellEnd"/>
            <w:r w:rsidRPr="00F25E0B">
              <w:rPr>
                <w:sz w:val="20"/>
                <w:szCs w:val="20"/>
                <w:lang w:val="el-GR"/>
              </w:rPr>
              <w:t xml:space="preserve"> εκδόσεις των κάτωθι:</w:t>
            </w:r>
          </w:p>
        </w:tc>
        <w:tc>
          <w:tcPr>
            <w:tcW w:w="774" w:type="pct"/>
          </w:tcPr>
          <w:p w14:paraId="26F8B079" w14:textId="61460D89"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2D96E248"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08BF2F67" w14:textId="77777777" w:rsidTr="00993D2D">
        <w:trPr>
          <w:trHeight w:val="190"/>
        </w:trPr>
        <w:tc>
          <w:tcPr>
            <w:tcW w:w="331" w:type="pct"/>
            <w:noWrap/>
            <w:vAlign w:val="center"/>
          </w:tcPr>
          <w:p w14:paraId="41AEC3EF"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689F6CD5"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Φ6</w:t>
            </w:r>
          </w:p>
        </w:tc>
        <w:tc>
          <w:tcPr>
            <w:tcW w:w="540" w:type="pct"/>
          </w:tcPr>
          <w:p w14:paraId="471F0C62" w14:textId="77777777" w:rsidR="00F25E0B" w:rsidRPr="00F25E0B" w:rsidRDefault="00F25E0B" w:rsidP="00F25E0B">
            <w:pPr>
              <w:autoSpaceDE w:val="0"/>
              <w:spacing w:before="57" w:after="57"/>
              <w:rPr>
                <w:sz w:val="20"/>
                <w:szCs w:val="20"/>
                <w:lang w:val="el-GR"/>
              </w:rPr>
            </w:pPr>
          </w:p>
        </w:tc>
        <w:tc>
          <w:tcPr>
            <w:tcW w:w="2372" w:type="pct"/>
            <w:noWrap/>
          </w:tcPr>
          <w:p w14:paraId="0D2ADFC0" w14:textId="77777777" w:rsidR="00F25E0B" w:rsidRPr="00F25E0B" w:rsidRDefault="00F25E0B" w:rsidP="00F25E0B">
            <w:pPr>
              <w:autoSpaceDE w:val="0"/>
              <w:spacing w:before="57" w:after="57"/>
              <w:rPr>
                <w:color w:val="000000"/>
                <w:sz w:val="20"/>
                <w:szCs w:val="20"/>
                <w:lang w:val="el-GR"/>
              </w:rPr>
            </w:pPr>
            <w:r w:rsidRPr="00F25E0B">
              <w:rPr>
                <w:sz w:val="20"/>
                <w:szCs w:val="20"/>
                <w:lang w:val="el-GR"/>
              </w:rPr>
              <w:t>Π6.3.1 Λεπτομερή εγχειρίδια υποστήριξης χρηστών (</w:t>
            </w:r>
            <w:r w:rsidRPr="00F25E0B">
              <w:rPr>
                <w:sz w:val="20"/>
                <w:szCs w:val="20"/>
              </w:rPr>
              <w:t>user</w:t>
            </w:r>
            <w:r w:rsidRPr="00F25E0B">
              <w:rPr>
                <w:sz w:val="20"/>
                <w:szCs w:val="20"/>
                <w:lang w:val="el-GR"/>
              </w:rPr>
              <w:t xml:space="preserve"> </w:t>
            </w:r>
            <w:r w:rsidRPr="00F25E0B">
              <w:rPr>
                <w:sz w:val="20"/>
                <w:szCs w:val="20"/>
              </w:rPr>
              <w:t>manuals</w:t>
            </w:r>
            <w:r w:rsidRPr="00F25E0B">
              <w:rPr>
                <w:sz w:val="20"/>
                <w:szCs w:val="20"/>
                <w:lang w:val="el-GR"/>
              </w:rPr>
              <w:t>)</w:t>
            </w:r>
          </w:p>
        </w:tc>
        <w:tc>
          <w:tcPr>
            <w:tcW w:w="774" w:type="pct"/>
          </w:tcPr>
          <w:p w14:paraId="40D67B8D" w14:textId="578222B3"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7F4EAFE7"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59DF3CB7" w14:textId="77777777" w:rsidTr="00993D2D">
        <w:trPr>
          <w:trHeight w:val="190"/>
        </w:trPr>
        <w:tc>
          <w:tcPr>
            <w:tcW w:w="331" w:type="pct"/>
            <w:noWrap/>
            <w:vAlign w:val="center"/>
          </w:tcPr>
          <w:p w14:paraId="298A26E9"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34037DBB"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Φ6</w:t>
            </w:r>
          </w:p>
        </w:tc>
        <w:tc>
          <w:tcPr>
            <w:tcW w:w="540" w:type="pct"/>
          </w:tcPr>
          <w:p w14:paraId="04FB348C" w14:textId="77777777" w:rsidR="00F25E0B" w:rsidRPr="00F25E0B" w:rsidRDefault="00F25E0B" w:rsidP="00F25E0B">
            <w:pPr>
              <w:autoSpaceDE w:val="0"/>
              <w:spacing w:before="57" w:after="57"/>
              <w:rPr>
                <w:sz w:val="20"/>
                <w:szCs w:val="20"/>
                <w:lang w:val="el-GR"/>
              </w:rPr>
            </w:pPr>
          </w:p>
        </w:tc>
        <w:tc>
          <w:tcPr>
            <w:tcW w:w="2372" w:type="pct"/>
            <w:noWrap/>
          </w:tcPr>
          <w:p w14:paraId="341B8885" w14:textId="77777777" w:rsidR="00F25E0B" w:rsidRPr="00F25E0B" w:rsidRDefault="00F25E0B" w:rsidP="00F25E0B">
            <w:pPr>
              <w:autoSpaceDE w:val="0"/>
              <w:spacing w:before="57" w:after="57"/>
              <w:rPr>
                <w:color w:val="000000"/>
                <w:sz w:val="20"/>
                <w:szCs w:val="20"/>
                <w:lang w:val="el-GR"/>
              </w:rPr>
            </w:pPr>
            <w:r w:rsidRPr="00F25E0B">
              <w:rPr>
                <w:sz w:val="20"/>
                <w:szCs w:val="20"/>
                <w:lang w:val="el-GR"/>
              </w:rPr>
              <w:t>Π6.3.2 Λεπτομερή εγχειρίδια διαχείρισης και λειτουργίας (</w:t>
            </w:r>
            <w:r w:rsidRPr="00F25E0B">
              <w:rPr>
                <w:sz w:val="20"/>
                <w:szCs w:val="20"/>
              </w:rPr>
              <w:t>administration</w:t>
            </w:r>
            <w:r w:rsidRPr="00F25E0B">
              <w:rPr>
                <w:sz w:val="20"/>
                <w:szCs w:val="20"/>
                <w:lang w:val="el-GR"/>
              </w:rPr>
              <w:t xml:space="preserve"> &amp; </w:t>
            </w:r>
            <w:r w:rsidRPr="00F25E0B">
              <w:rPr>
                <w:sz w:val="20"/>
                <w:szCs w:val="20"/>
              </w:rPr>
              <w:t>operation</w:t>
            </w:r>
            <w:r w:rsidRPr="00F25E0B">
              <w:rPr>
                <w:sz w:val="20"/>
                <w:szCs w:val="20"/>
                <w:lang w:val="el-GR"/>
              </w:rPr>
              <w:t xml:space="preserve"> </w:t>
            </w:r>
            <w:r w:rsidRPr="00F25E0B">
              <w:rPr>
                <w:sz w:val="20"/>
                <w:szCs w:val="20"/>
              </w:rPr>
              <w:t>manuals</w:t>
            </w:r>
            <w:r w:rsidRPr="00F25E0B">
              <w:rPr>
                <w:sz w:val="20"/>
                <w:szCs w:val="20"/>
                <w:lang w:val="el-GR"/>
              </w:rPr>
              <w:t>)</w:t>
            </w:r>
          </w:p>
        </w:tc>
        <w:tc>
          <w:tcPr>
            <w:tcW w:w="774" w:type="pct"/>
          </w:tcPr>
          <w:p w14:paraId="1F512FDC" w14:textId="367A1661"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08A5C0B9"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35A3664E" w14:textId="77777777" w:rsidTr="00993D2D">
        <w:trPr>
          <w:trHeight w:val="190"/>
        </w:trPr>
        <w:tc>
          <w:tcPr>
            <w:tcW w:w="331" w:type="pct"/>
            <w:noWrap/>
            <w:vAlign w:val="center"/>
          </w:tcPr>
          <w:p w14:paraId="64292B92"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1A7959E1"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Φ6</w:t>
            </w:r>
          </w:p>
        </w:tc>
        <w:tc>
          <w:tcPr>
            <w:tcW w:w="540" w:type="pct"/>
          </w:tcPr>
          <w:p w14:paraId="3C79DE69" w14:textId="77777777" w:rsidR="00F25E0B" w:rsidRPr="00F25E0B" w:rsidRDefault="00F25E0B" w:rsidP="00F25E0B">
            <w:pPr>
              <w:autoSpaceDE w:val="0"/>
              <w:spacing w:before="57" w:after="57"/>
              <w:rPr>
                <w:sz w:val="20"/>
                <w:szCs w:val="20"/>
                <w:lang w:val="el-GR"/>
              </w:rPr>
            </w:pPr>
          </w:p>
        </w:tc>
        <w:tc>
          <w:tcPr>
            <w:tcW w:w="2372" w:type="pct"/>
            <w:noWrap/>
          </w:tcPr>
          <w:p w14:paraId="2A563B89" w14:textId="77777777" w:rsidR="00F25E0B" w:rsidRPr="00F25E0B" w:rsidRDefault="00F25E0B" w:rsidP="00F25E0B">
            <w:pPr>
              <w:autoSpaceDE w:val="0"/>
              <w:spacing w:before="57" w:after="57"/>
              <w:rPr>
                <w:color w:val="000000"/>
                <w:sz w:val="20"/>
                <w:szCs w:val="20"/>
                <w:lang w:val="el-GR"/>
              </w:rPr>
            </w:pPr>
            <w:r w:rsidRPr="00F25E0B">
              <w:rPr>
                <w:sz w:val="20"/>
                <w:szCs w:val="20"/>
                <w:lang w:val="el-GR"/>
              </w:rPr>
              <w:t>Π6.3.3 Λεπτομερή τεχνικά εγχειρίδια του συστήματος (</w:t>
            </w:r>
            <w:r w:rsidRPr="00F25E0B">
              <w:rPr>
                <w:sz w:val="20"/>
                <w:szCs w:val="20"/>
              </w:rPr>
              <w:t>system</w:t>
            </w:r>
            <w:r w:rsidRPr="00F25E0B">
              <w:rPr>
                <w:sz w:val="20"/>
                <w:szCs w:val="20"/>
                <w:lang w:val="el-GR"/>
              </w:rPr>
              <w:t xml:space="preserve"> </w:t>
            </w:r>
            <w:r w:rsidRPr="00F25E0B">
              <w:rPr>
                <w:sz w:val="20"/>
                <w:szCs w:val="20"/>
              </w:rPr>
              <w:t>manuals</w:t>
            </w:r>
            <w:r w:rsidRPr="00F25E0B">
              <w:rPr>
                <w:sz w:val="20"/>
                <w:szCs w:val="20"/>
                <w:lang w:val="el-GR"/>
              </w:rPr>
              <w:t>)</w:t>
            </w:r>
          </w:p>
        </w:tc>
        <w:tc>
          <w:tcPr>
            <w:tcW w:w="774" w:type="pct"/>
          </w:tcPr>
          <w:p w14:paraId="4936C4FF" w14:textId="04B9498E"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55303663"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5CF0BD40" w14:textId="77777777" w:rsidTr="00993D2D">
        <w:trPr>
          <w:trHeight w:val="190"/>
        </w:trPr>
        <w:tc>
          <w:tcPr>
            <w:tcW w:w="331" w:type="pct"/>
            <w:noWrap/>
            <w:vAlign w:val="center"/>
          </w:tcPr>
          <w:p w14:paraId="58989F38"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7220FBDC"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Φ6</w:t>
            </w:r>
          </w:p>
        </w:tc>
        <w:tc>
          <w:tcPr>
            <w:tcW w:w="540" w:type="pct"/>
          </w:tcPr>
          <w:p w14:paraId="766B22ED" w14:textId="77777777" w:rsidR="00F25E0B" w:rsidRPr="00F25E0B" w:rsidRDefault="00F25E0B" w:rsidP="00F25E0B">
            <w:pPr>
              <w:autoSpaceDE w:val="0"/>
              <w:spacing w:before="57" w:after="57"/>
              <w:rPr>
                <w:sz w:val="20"/>
                <w:szCs w:val="20"/>
                <w:lang w:val="el-GR"/>
              </w:rPr>
            </w:pPr>
          </w:p>
        </w:tc>
        <w:tc>
          <w:tcPr>
            <w:tcW w:w="2372" w:type="pct"/>
            <w:noWrap/>
          </w:tcPr>
          <w:p w14:paraId="0727CF9E" w14:textId="77777777" w:rsidR="00F25E0B" w:rsidRPr="00F25E0B" w:rsidRDefault="00F25E0B" w:rsidP="00F25E0B">
            <w:pPr>
              <w:autoSpaceDE w:val="0"/>
              <w:spacing w:before="57" w:after="57"/>
              <w:rPr>
                <w:color w:val="000000"/>
                <w:sz w:val="20"/>
                <w:szCs w:val="20"/>
                <w:lang w:val="el-GR"/>
              </w:rPr>
            </w:pPr>
            <w:r w:rsidRPr="00F25E0B">
              <w:rPr>
                <w:sz w:val="20"/>
                <w:szCs w:val="20"/>
                <w:lang w:val="el-GR"/>
              </w:rPr>
              <w:t>Π6.3.4 Αναφορά προσαρμογών και ρυθμίσεων στο λογισμικό.</w:t>
            </w:r>
          </w:p>
        </w:tc>
        <w:tc>
          <w:tcPr>
            <w:tcW w:w="774" w:type="pct"/>
          </w:tcPr>
          <w:p w14:paraId="1D549B12" w14:textId="5347768C"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51CDBDA1"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0BB53321" w14:textId="77777777" w:rsidTr="00993D2D">
        <w:trPr>
          <w:trHeight w:val="190"/>
        </w:trPr>
        <w:tc>
          <w:tcPr>
            <w:tcW w:w="331" w:type="pct"/>
            <w:noWrap/>
            <w:vAlign w:val="center"/>
          </w:tcPr>
          <w:p w14:paraId="1A993271"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tcPr>
          <w:p w14:paraId="0230EC00"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Φ6</w:t>
            </w:r>
          </w:p>
        </w:tc>
        <w:tc>
          <w:tcPr>
            <w:tcW w:w="540" w:type="pct"/>
          </w:tcPr>
          <w:p w14:paraId="29DA7266" w14:textId="77777777" w:rsidR="00F25E0B" w:rsidRPr="00F25E0B" w:rsidRDefault="00F25E0B" w:rsidP="00F25E0B">
            <w:pPr>
              <w:autoSpaceDE w:val="0"/>
              <w:spacing w:before="57" w:after="57"/>
              <w:rPr>
                <w:sz w:val="20"/>
                <w:szCs w:val="20"/>
                <w:lang w:val="el-GR"/>
              </w:rPr>
            </w:pPr>
            <w:r w:rsidRPr="00F25E0B">
              <w:rPr>
                <w:sz w:val="20"/>
                <w:szCs w:val="20"/>
                <w:lang w:val="el-GR"/>
              </w:rPr>
              <w:t>Π6.4</w:t>
            </w:r>
          </w:p>
        </w:tc>
        <w:tc>
          <w:tcPr>
            <w:tcW w:w="2372" w:type="pct"/>
            <w:noWrap/>
          </w:tcPr>
          <w:p w14:paraId="3C6387F4" w14:textId="77777777" w:rsidR="00F25E0B" w:rsidRPr="00F25E0B" w:rsidRDefault="00F25E0B" w:rsidP="00F25E0B">
            <w:pPr>
              <w:autoSpaceDE w:val="0"/>
              <w:spacing w:before="57" w:after="57"/>
              <w:rPr>
                <w:color w:val="000000"/>
                <w:sz w:val="20"/>
                <w:szCs w:val="20"/>
                <w:lang w:val="el-GR"/>
              </w:rPr>
            </w:pPr>
            <w:r w:rsidRPr="00F25E0B">
              <w:rPr>
                <w:sz w:val="20"/>
                <w:szCs w:val="20"/>
                <w:lang w:val="el-GR"/>
              </w:rPr>
              <w:t>Τελική Απολογιστική Έκθεση Συστήματος.</w:t>
            </w:r>
          </w:p>
        </w:tc>
        <w:tc>
          <w:tcPr>
            <w:tcW w:w="774" w:type="pct"/>
          </w:tcPr>
          <w:p w14:paraId="51635E67" w14:textId="779BA7E8"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2</w:t>
            </w:r>
          </w:p>
        </w:tc>
        <w:tc>
          <w:tcPr>
            <w:tcW w:w="638" w:type="pct"/>
          </w:tcPr>
          <w:p w14:paraId="6C29692F"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5B9B7776" w14:textId="77777777" w:rsidTr="00993D2D">
        <w:trPr>
          <w:trHeight w:val="190"/>
        </w:trPr>
        <w:tc>
          <w:tcPr>
            <w:tcW w:w="331" w:type="pct"/>
            <w:noWrap/>
            <w:vAlign w:val="center"/>
          </w:tcPr>
          <w:p w14:paraId="417720A0"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vAlign w:val="center"/>
          </w:tcPr>
          <w:p w14:paraId="122B7757"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Φ7</w:t>
            </w:r>
          </w:p>
        </w:tc>
        <w:tc>
          <w:tcPr>
            <w:tcW w:w="540" w:type="pct"/>
          </w:tcPr>
          <w:p w14:paraId="288DF696" w14:textId="77777777" w:rsidR="00F25E0B" w:rsidRPr="00F25E0B" w:rsidRDefault="00F25E0B" w:rsidP="00F25E0B">
            <w:pPr>
              <w:rPr>
                <w:sz w:val="20"/>
                <w:szCs w:val="20"/>
                <w:lang w:val="el-GR" w:eastAsia="el-GR"/>
              </w:rPr>
            </w:pPr>
            <w:r w:rsidRPr="00F25E0B">
              <w:rPr>
                <w:sz w:val="20"/>
                <w:szCs w:val="20"/>
                <w:lang w:val="el-GR" w:eastAsia="el-GR"/>
              </w:rPr>
              <w:t>Π7.1</w:t>
            </w:r>
          </w:p>
        </w:tc>
        <w:tc>
          <w:tcPr>
            <w:tcW w:w="2372" w:type="pct"/>
            <w:noWrap/>
          </w:tcPr>
          <w:p w14:paraId="693991E3" w14:textId="77777777" w:rsidR="00F25E0B" w:rsidRPr="00F25E0B" w:rsidRDefault="00F25E0B" w:rsidP="00F25E0B">
            <w:pPr>
              <w:rPr>
                <w:sz w:val="20"/>
                <w:szCs w:val="20"/>
                <w:lang w:val="el-GR" w:eastAsia="el-GR"/>
              </w:rPr>
            </w:pPr>
            <w:r w:rsidRPr="00F25E0B">
              <w:rPr>
                <w:sz w:val="20"/>
                <w:szCs w:val="20"/>
                <w:lang w:val="el-GR" w:eastAsia="el-GR"/>
              </w:rPr>
              <w:t xml:space="preserve">Σχέδιο εκπαίδευσης στελεχών Φορέα, το οποίο περιλαμβάνει: </w:t>
            </w:r>
          </w:p>
        </w:tc>
        <w:tc>
          <w:tcPr>
            <w:tcW w:w="774" w:type="pct"/>
            <w:vAlign w:val="center"/>
          </w:tcPr>
          <w:p w14:paraId="609E908C" w14:textId="29856153"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1</w:t>
            </w:r>
          </w:p>
        </w:tc>
        <w:tc>
          <w:tcPr>
            <w:tcW w:w="638" w:type="pct"/>
          </w:tcPr>
          <w:p w14:paraId="3E1C37F5"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2B1FBA9D" w14:textId="77777777" w:rsidTr="00993D2D">
        <w:trPr>
          <w:trHeight w:val="190"/>
        </w:trPr>
        <w:tc>
          <w:tcPr>
            <w:tcW w:w="331" w:type="pct"/>
            <w:noWrap/>
            <w:vAlign w:val="center"/>
          </w:tcPr>
          <w:p w14:paraId="7642D250"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vAlign w:val="center"/>
          </w:tcPr>
          <w:p w14:paraId="7C8B4F34"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Φ7</w:t>
            </w:r>
          </w:p>
        </w:tc>
        <w:tc>
          <w:tcPr>
            <w:tcW w:w="540" w:type="pct"/>
          </w:tcPr>
          <w:p w14:paraId="076A7FBF" w14:textId="77777777" w:rsidR="00F25E0B" w:rsidRPr="00F25E0B" w:rsidRDefault="00F25E0B" w:rsidP="00F25E0B">
            <w:pPr>
              <w:autoSpaceDE w:val="0"/>
              <w:spacing w:before="57" w:after="57"/>
              <w:rPr>
                <w:sz w:val="20"/>
                <w:szCs w:val="20"/>
                <w:lang w:val="el-GR" w:eastAsia="el-GR"/>
              </w:rPr>
            </w:pPr>
            <w:r w:rsidRPr="00F25E0B">
              <w:rPr>
                <w:sz w:val="20"/>
                <w:szCs w:val="20"/>
                <w:lang w:val="el-GR" w:eastAsia="el-GR"/>
              </w:rPr>
              <w:t>Π7.2</w:t>
            </w:r>
          </w:p>
        </w:tc>
        <w:tc>
          <w:tcPr>
            <w:tcW w:w="2372" w:type="pct"/>
            <w:noWrap/>
          </w:tcPr>
          <w:p w14:paraId="1BB36D9F" w14:textId="77777777" w:rsidR="00F25E0B" w:rsidRPr="00F25E0B" w:rsidRDefault="00F25E0B" w:rsidP="00F25E0B">
            <w:pPr>
              <w:autoSpaceDE w:val="0"/>
              <w:spacing w:before="57" w:after="57"/>
              <w:rPr>
                <w:color w:val="000000"/>
                <w:sz w:val="20"/>
                <w:szCs w:val="20"/>
                <w:lang w:val="el-GR"/>
              </w:rPr>
            </w:pPr>
            <w:r w:rsidRPr="00F25E0B">
              <w:rPr>
                <w:sz w:val="20"/>
                <w:szCs w:val="20"/>
                <w:lang w:val="el-GR" w:eastAsia="el-GR"/>
              </w:rPr>
              <w:t>Εκπαιδευτικό Υλικό.</w:t>
            </w:r>
          </w:p>
        </w:tc>
        <w:tc>
          <w:tcPr>
            <w:tcW w:w="774" w:type="pct"/>
          </w:tcPr>
          <w:p w14:paraId="4D813F2F" w14:textId="7CF3724F"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1</w:t>
            </w:r>
          </w:p>
        </w:tc>
        <w:tc>
          <w:tcPr>
            <w:tcW w:w="638" w:type="pct"/>
          </w:tcPr>
          <w:p w14:paraId="7261C06B"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r w:rsidR="00F25E0B" w:rsidRPr="00F25E0B" w14:paraId="356B960A" w14:textId="77777777" w:rsidTr="00993D2D">
        <w:trPr>
          <w:trHeight w:val="190"/>
        </w:trPr>
        <w:tc>
          <w:tcPr>
            <w:tcW w:w="331" w:type="pct"/>
            <w:noWrap/>
            <w:vAlign w:val="center"/>
          </w:tcPr>
          <w:p w14:paraId="7B46E8AE" w14:textId="77777777" w:rsidR="00F25E0B" w:rsidRPr="00F25E0B" w:rsidRDefault="00F25E0B" w:rsidP="00F25E0B">
            <w:pPr>
              <w:numPr>
                <w:ilvl w:val="0"/>
                <w:numId w:val="79"/>
              </w:numPr>
              <w:suppressAutoHyphens w:val="0"/>
              <w:spacing w:before="120" w:after="0"/>
              <w:ind w:left="360"/>
              <w:contextualSpacing/>
              <w:jc w:val="center"/>
              <w:rPr>
                <w:color w:val="000000"/>
                <w:sz w:val="20"/>
                <w:szCs w:val="24"/>
                <w:lang w:val="el-GR" w:eastAsia="el-GR"/>
              </w:rPr>
            </w:pPr>
          </w:p>
        </w:tc>
        <w:tc>
          <w:tcPr>
            <w:tcW w:w="345" w:type="pct"/>
            <w:vAlign w:val="center"/>
          </w:tcPr>
          <w:p w14:paraId="6A595EA2"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Φ7</w:t>
            </w:r>
          </w:p>
        </w:tc>
        <w:tc>
          <w:tcPr>
            <w:tcW w:w="540" w:type="pct"/>
          </w:tcPr>
          <w:p w14:paraId="01905DC6" w14:textId="77777777" w:rsidR="00F25E0B" w:rsidRPr="00F25E0B" w:rsidRDefault="00F25E0B" w:rsidP="00F25E0B">
            <w:pPr>
              <w:autoSpaceDE w:val="0"/>
              <w:spacing w:before="57" w:after="57"/>
              <w:rPr>
                <w:sz w:val="20"/>
                <w:szCs w:val="20"/>
                <w:lang w:val="el-GR" w:eastAsia="el-GR"/>
              </w:rPr>
            </w:pPr>
            <w:r w:rsidRPr="00F25E0B">
              <w:rPr>
                <w:sz w:val="20"/>
                <w:szCs w:val="20"/>
                <w:lang w:val="el-GR" w:eastAsia="el-GR"/>
              </w:rPr>
              <w:t>Π7.3</w:t>
            </w:r>
          </w:p>
        </w:tc>
        <w:tc>
          <w:tcPr>
            <w:tcW w:w="2372" w:type="pct"/>
            <w:noWrap/>
          </w:tcPr>
          <w:p w14:paraId="1A6A1E25" w14:textId="77777777" w:rsidR="00F25E0B" w:rsidRPr="00F25E0B" w:rsidRDefault="00F25E0B" w:rsidP="00F25E0B">
            <w:pPr>
              <w:autoSpaceDE w:val="0"/>
              <w:spacing w:before="57" w:after="57"/>
              <w:rPr>
                <w:color w:val="000000"/>
                <w:sz w:val="20"/>
                <w:szCs w:val="20"/>
                <w:lang w:val="el-GR"/>
              </w:rPr>
            </w:pPr>
            <w:r w:rsidRPr="00F25E0B">
              <w:rPr>
                <w:sz w:val="20"/>
                <w:szCs w:val="20"/>
                <w:lang w:val="el-GR" w:eastAsia="el-GR"/>
              </w:rPr>
              <w:t>Υπηρεσίες εκπαίδευσης στελεχών. Έκθεση αξιολόγησης αποτελεσμάτων εκπαίδευσης</w:t>
            </w:r>
          </w:p>
        </w:tc>
        <w:tc>
          <w:tcPr>
            <w:tcW w:w="774" w:type="pct"/>
          </w:tcPr>
          <w:p w14:paraId="7413212B" w14:textId="227533A4" w:rsidR="00F25E0B" w:rsidRPr="000A2BEE" w:rsidRDefault="00F25E0B" w:rsidP="00F25E0B">
            <w:pPr>
              <w:suppressAutoHyphens w:val="0"/>
              <w:spacing w:before="120" w:after="0"/>
              <w:jc w:val="center"/>
              <w:rPr>
                <w:color w:val="000000"/>
                <w:sz w:val="20"/>
                <w:szCs w:val="20"/>
                <w:lang w:val="en-US" w:eastAsia="el-GR"/>
              </w:rPr>
            </w:pPr>
            <w:r w:rsidRPr="00F25E0B">
              <w:rPr>
                <w:color w:val="000000"/>
                <w:sz w:val="20"/>
                <w:szCs w:val="20"/>
                <w:lang w:val="en-US" w:eastAsia="el-GR"/>
              </w:rPr>
              <w:t>M1</w:t>
            </w:r>
            <w:r w:rsidR="00CD100D">
              <w:rPr>
                <w:color w:val="000000"/>
                <w:sz w:val="20"/>
                <w:szCs w:val="20"/>
                <w:lang w:val="en-US" w:eastAsia="el-GR"/>
              </w:rPr>
              <w:t>1</w:t>
            </w:r>
          </w:p>
        </w:tc>
        <w:tc>
          <w:tcPr>
            <w:tcW w:w="638" w:type="pct"/>
          </w:tcPr>
          <w:p w14:paraId="1CEC6F03" w14:textId="77777777" w:rsidR="00F25E0B" w:rsidRPr="00F25E0B" w:rsidRDefault="00F25E0B" w:rsidP="00F25E0B">
            <w:pPr>
              <w:suppressAutoHyphens w:val="0"/>
              <w:spacing w:before="120" w:after="0"/>
              <w:jc w:val="center"/>
              <w:rPr>
                <w:color w:val="000000"/>
                <w:sz w:val="20"/>
                <w:szCs w:val="20"/>
                <w:lang w:val="el-GR" w:eastAsia="el-GR"/>
              </w:rPr>
            </w:pPr>
            <w:r w:rsidRPr="00F25E0B">
              <w:rPr>
                <w:color w:val="000000"/>
                <w:sz w:val="20"/>
                <w:szCs w:val="20"/>
                <w:lang w:val="el-GR" w:eastAsia="el-GR"/>
              </w:rPr>
              <w:t>1</w:t>
            </w:r>
          </w:p>
        </w:tc>
      </w:tr>
    </w:tbl>
    <w:p w14:paraId="573F3E53" w14:textId="77777777" w:rsidR="00FB6F8C" w:rsidRPr="000B2301" w:rsidRDefault="00FB6F8C" w:rsidP="00FB6F8C">
      <w:pPr>
        <w:rPr>
          <w:lang w:val="el-GR"/>
        </w:rPr>
      </w:pPr>
    </w:p>
    <w:p w14:paraId="3C7978E7" w14:textId="4897F559" w:rsidR="00CB0D40" w:rsidRPr="003C2BEF" w:rsidRDefault="00CB0D40" w:rsidP="00CB0D40">
      <w:pPr>
        <w:rPr>
          <w:rFonts w:eastAsia="SimSun"/>
          <w:lang w:val="el-GR"/>
        </w:rPr>
      </w:pPr>
      <w:bookmarkStart w:id="864" w:name="_Ref71628782"/>
      <w:bookmarkStart w:id="865" w:name="_Toc76724190"/>
      <w:bookmarkStart w:id="866" w:name="_Toc89441329"/>
      <w:bookmarkStart w:id="867" w:name="_Toc117244141"/>
      <w:bookmarkStart w:id="868" w:name="_Ref149640043"/>
      <w:bookmarkStart w:id="869" w:name="_Ref149642340"/>
      <w:r w:rsidRPr="003C2BEF">
        <w:rPr>
          <w:rFonts w:eastAsia="SimSun"/>
          <w:lang w:val="el-GR"/>
        </w:rPr>
        <w:t xml:space="preserve">Ο Ανάδοχος, υποβάλει την 1η έκδοση κάθε παραδοτέου, σύμφωνα με τον προβλεπόμενο «Χρόνο Υποβολής» του παραπάνω πίνακα. 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w:t>
      </w:r>
      <w:proofErr w:type="spellStart"/>
      <w:r w:rsidRPr="003C2BEF">
        <w:rPr>
          <w:rFonts w:eastAsia="SimSun"/>
          <w:lang w:val="el-GR"/>
        </w:rPr>
        <w:t>επικαιροποιημένης</w:t>
      </w:r>
      <w:proofErr w:type="spellEnd"/>
      <w:r w:rsidRPr="003C2BEF">
        <w:rPr>
          <w:rFonts w:eastAsia="SimSun"/>
          <w:lang w:val="el-GR"/>
        </w:rPr>
        <w:t xml:space="preserve"> έκδοσης του παραδοτέου. Η διαδικασία αυτή επαναλαμβάνεται ανά παραδοτέο, όσες φορές απαιτηθεί κατά τη διάρκεια της ως άνω προβλεπόμενης «Διάρκειας Ελέγχου» εντός της οποίας υποχρεωτικά υποβάλλεται η τελική έκδοση του παραδοτέου προς παραλαβή και στη συνέχεια ακολουθεί η διαδικασία παραλαβής από την αρμόδια Επιτροπή, σύμφωνα με τα αναφερόμενα στην παρ.</w:t>
      </w:r>
      <w:r w:rsidR="003D0647">
        <w:rPr>
          <w:rFonts w:eastAsia="SimSun"/>
          <w:b/>
          <w:bCs/>
          <w:color w:val="002060"/>
          <w:lang w:val="el-GR"/>
        </w:rPr>
        <w:t xml:space="preserve"> </w:t>
      </w:r>
      <w:r w:rsidR="003D0647">
        <w:rPr>
          <w:rFonts w:eastAsia="SimSun"/>
          <w:b/>
          <w:bCs/>
          <w:color w:val="002060"/>
          <w:lang w:val="el-GR"/>
        </w:rPr>
        <w:fldChar w:fldCharType="begin"/>
      </w:r>
      <w:r w:rsidR="003D0647">
        <w:rPr>
          <w:rFonts w:eastAsia="SimSun"/>
          <w:b/>
          <w:bCs/>
          <w:color w:val="002060"/>
          <w:lang w:val="el-GR"/>
        </w:rPr>
        <w:instrText xml:space="preserve"> REF _Ref115821229 \r \h </w:instrText>
      </w:r>
      <w:r w:rsidR="003D0647">
        <w:rPr>
          <w:rFonts w:eastAsia="SimSun"/>
          <w:b/>
          <w:bCs/>
          <w:color w:val="002060"/>
          <w:lang w:val="el-GR"/>
        </w:rPr>
      </w:r>
      <w:r w:rsidR="003D0647">
        <w:rPr>
          <w:rFonts w:eastAsia="SimSun"/>
          <w:b/>
          <w:bCs/>
          <w:color w:val="002060"/>
          <w:lang w:val="el-GR"/>
        </w:rPr>
        <w:fldChar w:fldCharType="separate"/>
      </w:r>
      <w:r w:rsidR="00F95395">
        <w:rPr>
          <w:rFonts w:eastAsia="SimSun"/>
          <w:b/>
          <w:bCs/>
          <w:color w:val="002060"/>
          <w:lang w:val="el-GR"/>
        </w:rPr>
        <w:t>6.3</w:t>
      </w:r>
      <w:r w:rsidR="003D0647">
        <w:rPr>
          <w:rFonts w:eastAsia="SimSun"/>
          <w:b/>
          <w:bCs/>
          <w:color w:val="002060"/>
          <w:lang w:val="el-GR"/>
        </w:rPr>
        <w:fldChar w:fldCharType="end"/>
      </w:r>
      <w:r w:rsidR="003D0647" w:rsidRPr="003C2BEF">
        <w:rPr>
          <w:rFonts w:eastAsia="SimSun"/>
          <w:lang w:val="el-GR"/>
        </w:rPr>
        <w:t xml:space="preserve"> </w:t>
      </w:r>
      <w:r w:rsidRPr="003C2BEF">
        <w:rPr>
          <w:rFonts w:eastAsia="SimSun"/>
          <w:lang w:val="el-GR"/>
        </w:rPr>
        <w:t>της παρούσας.</w:t>
      </w:r>
    </w:p>
    <w:p w14:paraId="1B20160E" w14:textId="514EB200" w:rsidR="00CB0D40" w:rsidRPr="00EF2204" w:rsidRDefault="00CB0D40" w:rsidP="00CB0D40">
      <w:pPr>
        <w:rPr>
          <w:rFonts w:eastAsia="SimSun"/>
          <w:lang w:val="el-GR"/>
        </w:rPr>
      </w:pPr>
      <w:r w:rsidRPr="003C2BEF">
        <w:rPr>
          <w:rFonts w:eastAsia="SimSun"/>
          <w:lang w:val="el-GR"/>
        </w:rPr>
        <w:t xml:space="preserve">Στην περίπτωση που η </w:t>
      </w:r>
      <w:r w:rsidRPr="00E83237">
        <w:rPr>
          <w:rFonts w:eastAsia="SimSun"/>
          <w:lang w:val="el-GR"/>
        </w:rPr>
        <w:t xml:space="preserve">Επιτροπή Παραλαβής από το έλεγχο της 1ης έκδοση του υποβληθέντος παραδοτέου διαπιστώσει ότι πληροί τις συμβατικές απαιτήσεις ακολουθεί η διαδικασία παραλαβής, σύμφωνα με τα αναφερόμενα στην παρ. </w:t>
      </w:r>
      <w:r w:rsidR="003D0647" w:rsidRPr="003D0647">
        <w:rPr>
          <w:rFonts w:eastAsia="SimSun"/>
          <w:b/>
          <w:bCs/>
          <w:color w:val="002060"/>
          <w:lang w:val="el-GR"/>
        </w:rPr>
        <w:fldChar w:fldCharType="begin"/>
      </w:r>
      <w:r w:rsidR="003D0647" w:rsidRPr="003D0647">
        <w:rPr>
          <w:rFonts w:eastAsia="SimSun"/>
          <w:b/>
          <w:bCs/>
          <w:color w:val="002060"/>
          <w:lang w:val="el-GR"/>
        </w:rPr>
        <w:instrText xml:space="preserve"> REF _Ref115821229 \r \h </w:instrText>
      </w:r>
      <w:r w:rsidR="003D0647" w:rsidRPr="003D0647">
        <w:rPr>
          <w:rFonts w:eastAsia="SimSun"/>
          <w:b/>
          <w:bCs/>
          <w:color w:val="002060"/>
          <w:lang w:val="el-GR"/>
        </w:rPr>
      </w:r>
      <w:r w:rsidR="003D0647" w:rsidRPr="003D0647">
        <w:rPr>
          <w:rFonts w:eastAsia="SimSun"/>
          <w:b/>
          <w:bCs/>
          <w:color w:val="002060"/>
          <w:lang w:val="el-GR"/>
        </w:rPr>
        <w:fldChar w:fldCharType="separate"/>
      </w:r>
      <w:r w:rsidR="00F95395">
        <w:rPr>
          <w:rFonts w:eastAsia="SimSun"/>
          <w:b/>
          <w:bCs/>
          <w:color w:val="002060"/>
          <w:lang w:val="el-GR"/>
        </w:rPr>
        <w:t>6.3</w:t>
      </w:r>
      <w:r w:rsidR="003D0647" w:rsidRPr="003D0647">
        <w:rPr>
          <w:rFonts w:eastAsia="SimSun"/>
          <w:b/>
          <w:bCs/>
          <w:color w:val="002060"/>
          <w:lang w:val="el-GR"/>
        </w:rPr>
        <w:fldChar w:fldCharType="end"/>
      </w:r>
      <w:r w:rsidR="003D0647">
        <w:rPr>
          <w:rFonts w:eastAsia="SimSun"/>
          <w:lang w:val="el-GR"/>
        </w:rPr>
        <w:t xml:space="preserve"> </w:t>
      </w:r>
      <w:r w:rsidRPr="00E83237">
        <w:rPr>
          <w:rFonts w:eastAsia="SimSun"/>
          <w:lang w:val="el-GR"/>
        </w:rPr>
        <w:t>της παρούσας.</w:t>
      </w:r>
    </w:p>
    <w:p w14:paraId="7007626B" w14:textId="2CBD32A0" w:rsidR="00FB6F8C" w:rsidRPr="00117002" w:rsidRDefault="00117002" w:rsidP="00117002">
      <w:pPr>
        <w:pStyle w:val="3"/>
        <w:ind w:left="1134" w:hanging="1134"/>
        <w:rPr>
          <w:rFonts w:cs="Tahoma"/>
          <w:lang w:val="el-GR"/>
        </w:rPr>
      </w:pPr>
      <w:bookmarkStart w:id="870" w:name="bk_7_8_4"/>
      <w:bookmarkStart w:id="871" w:name="_Ref171710974"/>
      <w:bookmarkStart w:id="872" w:name="_Toc183709362"/>
      <w:r>
        <w:rPr>
          <w:rFonts w:cs="Tahoma"/>
          <w:lang w:val="el-GR"/>
        </w:rPr>
        <w:t xml:space="preserve">7.8.4 </w:t>
      </w:r>
      <w:bookmarkEnd w:id="870"/>
      <w:r w:rsidR="00FB6F8C" w:rsidRPr="00117002">
        <w:rPr>
          <w:rFonts w:cs="Tahoma"/>
          <w:lang w:val="el-GR"/>
        </w:rPr>
        <w:t>Περίοδος Εγγύησης</w:t>
      </w:r>
      <w:bookmarkEnd w:id="864"/>
      <w:bookmarkEnd w:id="865"/>
      <w:bookmarkEnd w:id="866"/>
      <w:bookmarkEnd w:id="867"/>
      <w:r w:rsidR="004C7B24">
        <w:rPr>
          <w:rFonts w:cs="Tahoma"/>
          <w:lang w:val="el-GR"/>
        </w:rPr>
        <w:t xml:space="preserve"> - Συντήρησης</w:t>
      </w:r>
      <w:bookmarkEnd w:id="868"/>
      <w:bookmarkEnd w:id="869"/>
      <w:bookmarkEnd w:id="871"/>
      <w:bookmarkEnd w:id="872"/>
    </w:p>
    <w:p w14:paraId="3B389E23" w14:textId="259BBEDA" w:rsidR="00AE2052" w:rsidRPr="00AE2052" w:rsidRDefault="00AE2052" w:rsidP="00AE2052">
      <w:pPr>
        <w:rPr>
          <w:lang w:val="el-GR"/>
        </w:rPr>
      </w:pPr>
      <w:r w:rsidRPr="00AE2052">
        <w:rPr>
          <w:lang w:val="el-GR"/>
        </w:rPr>
        <w:t xml:space="preserve">Ως ΠΕΣ ορίζεται η συνολική Περίοδος Εγγύησης και Συντήρησης, με έναρξη την Οριστική Παραλαβή του Έργου. Η ΠΕΣ έχει ελάχιστη χρονική διάρκεια τα </w:t>
      </w:r>
      <w:r w:rsidR="008B7A37" w:rsidRPr="00B41119">
        <w:rPr>
          <w:b/>
          <w:bCs/>
          <w:lang w:val="el-GR"/>
        </w:rPr>
        <w:t>τρία</w:t>
      </w:r>
      <w:r w:rsidRPr="00B41119">
        <w:rPr>
          <w:b/>
          <w:bCs/>
          <w:lang w:val="el-GR"/>
        </w:rPr>
        <w:t xml:space="preserve"> (</w:t>
      </w:r>
      <w:r w:rsidR="008B7A37" w:rsidRPr="00B41119">
        <w:rPr>
          <w:b/>
          <w:bCs/>
          <w:lang w:val="el-GR"/>
        </w:rPr>
        <w:t>3</w:t>
      </w:r>
      <w:r w:rsidRPr="00B41119">
        <w:rPr>
          <w:b/>
          <w:bCs/>
          <w:lang w:val="el-GR"/>
        </w:rPr>
        <w:t>) έτη</w:t>
      </w:r>
      <w:r w:rsidRPr="00AE2052">
        <w:rPr>
          <w:lang w:val="el-GR"/>
        </w:rPr>
        <w:t xml:space="preserve">, ενώ ο Ανάδοχος μπορεί να προσφέρει Περίοδο Εγγύησης μεγαλύτερη της ελάχιστης ζητούμενης. </w:t>
      </w:r>
    </w:p>
    <w:p w14:paraId="0474DA67" w14:textId="77777777" w:rsidR="007A6B06" w:rsidRPr="00AE2052" w:rsidRDefault="007A6B06" w:rsidP="007A6B06">
      <w:pPr>
        <w:rPr>
          <w:lang w:val="el-GR"/>
        </w:rPr>
      </w:pPr>
      <w:r w:rsidRPr="00AE2052">
        <w:rPr>
          <w:lang w:val="el-GR"/>
        </w:rPr>
        <w:t xml:space="preserve">Η ελάχιστη ζητούμενη Περίοδος Εγγύησης είναι </w:t>
      </w:r>
      <w:r>
        <w:rPr>
          <w:lang w:val="el-GR"/>
        </w:rPr>
        <w:t>ένα</w:t>
      </w:r>
      <w:r w:rsidRPr="00AE2052">
        <w:rPr>
          <w:lang w:val="el-GR"/>
        </w:rPr>
        <w:t xml:space="preserve"> (</w:t>
      </w:r>
      <w:r>
        <w:rPr>
          <w:lang w:val="el-GR"/>
        </w:rPr>
        <w:t>1</w:t>
      </w:r>
      <w:r w:rsidRPr="00AE2052">
        <w:rPr>
          <w:lang w:val="el-GR"/>
        </w:rPr>
        <w:t>) έτ</w:t>
      </w:r>
      <w:r>
        <w:rPr>
          <w:lang w:val="el-GR"/>
        </w:rPr>
        <w:t xml:space="preserve">ος </w:t>
      </w:r>
      <w:r w:rsidRPr="00AE2052">
        <w:rPr>
          <w:lang w:val="el-GR"/>
        </w:rPr>
        <w:t>από την Οριστική Παραλαβή του Έργου.</w:t>
      </w:r>
    </w:p>
    <w:p w14:paraId="06176695" w14:textId="44ECBA1F" w:rsidR="00AE2052" w:rsidRDefault="00AE2052" w:rsidP="00AE2052">
      <w:pPr>
        <w:rPr>
          <w:lang w:val="el-GR"/>
        </w:rPr>
      </w:pPr>
      <w:r w:rsidRPr="00AE2052">
        <w:rPr>
          <w:lang w:val="el-GR"/>
        </w:rPr>
        <w:t xml:space="preserve">Ο Ανάδοχος είναι υποχρεωμένος να παρέχει δωρεάν υπηρεσίες Εγγύησης για τουλάχιστον </w:t>
      </w:r>
      <w:r w:rsidR="008B7A37" w:rsidRPr="00117002">
        <w:rPr>
          <w:b/>
          <w:bCs/>
          <w:lang w:val="el-GR"/>
        </w:rPr>
        <w:t>ένα</w:t>
      </w:r>
      <w:r w:rsidRPr="00117002">
        <w:rPr>
          <w:b/>
          <w:bCs/>
          <w:lang w:val="el-GR"/>
        </w:rPr>
        <w:t xml:space="preserve"> (</w:t>
      </w:r>
      <w:r w:rsidR="008B7A37" w:rsidRPr="00117002">
        <w:rPr>
          <w:b/>
          <w:bCs/>
          <w:lang w:val="el-GR"/>
        </w:rPr>
        <w:t>1</w:t>
      </w:r>
      <w:r w:rsidRPr="00117002">
        <w:rPr>
          <w:b/>
          <w:bCs/>
          <w:lang w:val="el-GR"/>
        </w:rPr>
        <w:t>) έτο</w:t>
      </w:r>
      <w:r w:rsidR="00E4173B" w:rsidRPr="00117002">
        <w:rPr>
          <w:b/>
          <w:bCs/>
          <w:lang w:val="el-GR"/>
        </w:rPr>
        <w:t>ς</w:t>
      </w:r>
      <w:r w:rsidRPr="00AE2052">
        <w:rPr>
          <w:lang w:val="el-GR"/>
        </w:rPr>
        <w:t xml:space="preserve"> από την οριστική Παραλαβή του Έργου. Στην περίπτωση κατά την οποία ο Ανάδοχος έχει περιλάβει στην Προσφορά του Περίοδο Εγγύησης μεγαλύτερη της ελάχιστης ζητούμενης, αυτή θα πρέπει να καλύπτει το σύνολο των προϊόντων και υπηρεσιών για ακέραιο αριθμό ετών.</w:t>
      </w:r>
    </w:p>
    <w:p w14:paraId="439770A7" w14:textId="77777777" w:rsidR="007A6B06" w:rsidRPr="00EF2204" w:rsidRDefault="007A6B06" w:rsidP="007A6B06">
      <w:pPr>
        <w:spacing w:before="120"/>
        <w:rPr>
          <w:lang w:val="el-GR"/>
        </w:rPr>
      </w:pPr>
      <w:r w:rsidRPr="00EF2204">
        <w:rPr>
          <w:lang w:val="el-GR"/>
        </w:rPr>
        <w:t xml:space="preserve">Ο Ανάδοχος, μετά την </w:t>
      </w:r>
      <w:r w:rsidRPr="00EF2204">
        <w:rPr>
          <w:b/>
          <w:lang w:val="el-GR"/>
        </w:rPr>
        <w:t xml:space="preserve">Οριστική Παραλαβή </w:t>
      </w:r>
      <w:r w:rsidRPr="00EF2204">
        <w:rPr>
          <w:lang w:val="el-GR"/>
        </w:rPr>
        <w:t xml:space="preserve">του Έργου, είναι υποχρεωμένος να υπογράψει με τον Φορέα για τον οποίο προορίζεται το Έργο </w:t>
      </w:r>
      <w:r w:rsidRPr="00EF2204">
        <w:rPr>
          <w:b/>
          <w:lang w:val="el-GR"/>
        </w:rPr>
        <w:t>Σύμβαση Εγγύησης</w:t>
      </w:r>
      <w:r w:rsidRPr="00EF2204">
        <w:rPr>
          <w:lang w:val="el-GR"/>
        </w:rPr>
        <w:t xml:space="preserve"> για την προσφερόμενη από αυτόν Περίοδο Εγγύησης. </w:t>
      </w:r>
    </w:p>
    <w:p w14:paraId="50A3635A" w14:textId="6A112047" w:rsidR="00AE2052" w:rsidRDefault="00AE2052" w:rsidP="00AE2052">
      <w:pPr>
        <w:rPr>
          <w:lang w:val="el-GR"/>
        </w:rPr>
      </w:pPr>
      <w:r w:rsidRPr="00AE2052">
        <w:rPr>
          <w:lang w:val="el-GR"/>
        </w:rPr>
        <w:t xml:space="preserve">Η Περίοδος Συντήρησης ξεκινά με τη λήξη της </w:t>
      </w:r>
      <w:proofErr w:type="spellStart"/>
      <w:r w:rsidRPr="00AE2052">
        <w:rPr>
          <w:lang w:val="el-GR"/>
        </w:rPr>
        <w:t>προσφερθείσας</w:t>
      </w:r>
      <w:proofErr w:type="spellEnd"/>
      <w:r w:rsidRPr="00AE2052">
        <w:rPr>
          <w:lang w:val="el-GR"/>
        </w:rPr>
        <w:t xml:space="preserve"> δωρεάν Περιόδου Εγγύησης και λήγει με τη λήξη της ΠΕΣ.</w:t>
      </w:r>
      <w:r w:rsidR="006F0FF8">
        <w:rPr>
          <w:lang w:val="el-GR"/>
        </w:rPr>
        <w:t xml:space="preserve"> </w:t>
      </w:r>
    </w:p>
    <w:p w14:paraId="27ECD298" w14:textId="0C151C3C" w:rsidR="006F0FF8" w:rsidRPr="00BE68D1" w:rsidRDefault="006F0FF8" w:rsidP="006F0FF8">
      <w:pPr>
        <w:spacing w:line="276" w:lineRule="auto"/>
        <w:rPr>
          <w:lang w:val="el-GR"/>
        </w:rPr>
      </w:pPr>
      <w:r w:rsidRPr="00BE68D1">
        <w:rPr>
          <w:lang w:val="el-GR"/>
        </w:rPr>
        <w:lastRenderedPageBreak/>
        <w:t>Το κόστος συντήρησης του Έργου (</w:t>
      </w:r>
      <w:r w:rsidRPr="00BE68D1">
        <w:rPr>
          <w:bCs/>
          <w:i/>
          <w:iCs/>
          <w:lang w:val="el-GR"/>
        </w:rPr>
        <w:t xml:space="preserve">βλ. </w:t>
      </w:r>
      <w:r w:rsidR="008057AB" w:rsidRPr="008057AB">
        <w:rPr>
          <w:bCs/>
          <w:iCs/>
        </w:rPr>
        <w:fldChar w:fldCharType="begin"/>
      </w:r>
      <w:r w:rsidR="008057AB" w:rsidRPr="008057AB">
        <w:rPr>
          <w:bCs/>
          <w:iCs/>
          <w:lang w:val="el-GR"/>
        </w:rPr>
        <w:instrText xml:space="preserve"> </w:instrText>
      </w:r>
      <w:r w:rsidR="008057AB" w:rsidRPr="008057AB">
        <w:rPr>
          <w:bCs/>
          <w:iCs/>
        </w:rPr>
        <w:instrText>REF</w:instrText>
      </w:r>
      <w:r w:rsidR="008057AB" w:rsidRPr="008057AB">
        <w:rPr>
          <w:bCs/>
          <w:iCs/>
          <w:lang w:val="el-GR"/>
        </w:rPr>
        <w:instrText xml:space="preserve"> _</w:instrText>
      </w:r>
      <w:r w:rsidR="008057AB" w:rsidRPr="008057AB">
        <w:rPr>
          <w:bCs/>
          <w:iCs/>
        </w:rPr>
        <w:instrText>Ref</w:instrText>
      </w:r>
      <w:r w:rsidR="008057AB" w:rsidRPr="008057AB">
        <w:rPr>
          <w:bCs/>
          <w:iCs/>
          <w:lang w:val="el-GR"/>
        </w:rPr>
        <w:instrText>510087099 \</w:instrText>
      </w:r>
      <w:r w:rsidR="008057AB" w:rsidRPr="008057AB">
        <w:rPr>
          <w:bCs/>
          <w:iCs/>
        </w:rPr>
        <w:instrText>h</w:instrText>
      </w:r>
      <w:r w:rsidR="008057AB" w:rsidRPr="008057AB">
        <w:rPr>
          <w:bCs/>
          <w:iCs/>
          <w:lang w:val="el-GR"/>
        </w:rPr>
        <w:instrText xml:space="preserve">  \* </w:instrText>
      </w:r>
      <w:r w:rsidR="008057AB" w:rsidRPr="008057AB">
        <w:rPr>
          <w:bCs/>
          <w:iCs/>
        </w:rPr>
        <w:instrText>MERGEFORMAT</w:instrText>
      </w:r>
      <w:r w:rsidR="008057AB" w:rsidRPr="008057AB">
        <w:rPr>
          <w:bCs/>
          <w:iCs/>
          <w:lang w:val="el-GR"/>
        </w:rPr>
        <w:instrText xml:space="preserve"> </w:instrText>
      </w:r>
      <w:r w:rsidR="008057AB" w:rsidRPr="008057AB">
        <w:rPr>
          <w:bCs/>
          <w:iCs/>
        </w:rPr>
      </w:r>
      <w:r w:rsidR="008057AB" w:rsidRPr="008057AB">
        <w:rPr>
          <w:bCs/>
          <w:iCs/>
        </w:rPr>
        <w:fldChar w:fldCharType="separate"/>
      </w:r>
      <w:r w:rsidR="00F95395" w:rsidRPr="00F95395">
        <w:rPr>
          <w:bCs/>
          <w:iCs/>
          <w:lang w:val="el-GR"/>
        </w:rPr>
        <w:t>12. ΠΑΡΑΡΤΗΜΑ VI – Υπόδειγμα Οικονομικής</w:t>
      </w:r>
      <w:r w:rsidR="00F95395" w:rsidRPr="00884580">
        <w:rPr>
          <w:b/>
          <w:bCs/>
          <w:color w:val="333399"/>
          <w:sz w:val="28"/>
          <w:szCs w:val="32"/>
          <w:lang w:val="el-GR"/>
        </w:rPr>
        <w:t xml:space="preserve"> Προσφοράς</w:t>
      </w:r>
      <w:r w:rsidR="008057AB" w:rsidRPr="008057AB">
        <w:rPr>
          <w:bCs/>
          <w:iCs/>
        </w:rPr>
        <w:fldChar w:fldCharType="end"/>
      </w:r>
      <w:r w:rsidR="00730C49">
        <w:rPr>
          <w:bCs/>
          <w:iCs/>
          <w:lang w:val="el-GR"/>
        </w:rPr>
        <w:t>/Συγκεντρωτικός Πίνακας Οικονομικής Προσφοράς Έργου (Πίνακας 6</w:t>
      </w:r>
      <w:r w:rsidR="00730C49">
        <w:rPr>
          <w:lang w:val="el-GR"/>
        </w:rPr>
        <w:t>)</w:t>
      </w:r>
      <w:r w:rsidRPr="00BE68D1">
        <w:rPr>
          <w:lang w:val="el-GR"/>
        </w:rPr>
        <w:t>/</w:t>
      </w:r>
      <w:r w:rsidRPr="00BE68D1">
        <w:rPr>
          <w:bCs/>
          <w:lang w:val="el-GR"/>
        </w:rPr>
        <w:t>στήλη «ΣΥΝΟΛΙΚΗ ΕΤΗΣΙΑ ΑΞΙΑ ΣΥΝΤΗΡΗΣΗΣ (ΧΩΡΙΣ ΦΠΑ)»</w:t>
      </w:r>
      <w:r w:rsidRPr="00BE68D1">
        <w:rPr>
          <w:lang w:val="el-GR"/>
        </w:rPr>
        <w:t xml:space="preserve">) </w:t>
      </w:r>
      <w:r w:rsidRPr="00BE68D1">
        <w:rPr>
          <w:b/>
          <w:bCs/>
          <w:lang w:val="el-GR"/>
        </w:rPr>
        <w:t>για κάθε έτος μετά την προσφερόμενη Περίοδο Εγγύησης και έως τη λήξη της ΠΕΣ</w:t>
      </w:r>
      <w:r w:rsidRPr="00BE68D1">
        <w:rPr>
          <w:lang w:val="el-GR"/>
        </w:rPr>
        <w:t xml:space="preserve">, δεν μπορεί να είναι μεγαλύτερο του </w:t>
      </w:r>
      <w:r>
        <w:rPr>
          <w:lang w:val="el-GR"/>
        </w:rPr>
        <w:t>5</w:t>
      </w:r>
      <w:r w:rsidRPr="00BE68D1">
        <w:rPr>
          <w:lang w:val="el-GR"/>
        </w:rPr>
        <w:t xml:space="preserve">% του της συνολικής αξίας του έργου πλέον ΦΠΑ, όπως θα αναφέρονται στην Οικονομική Προσφορά του υποψηφίου Αναδόχου για το Έργο (βλ. </w:t>
      </w:r>
      <w:r w:rsidR="008057AB" w:rsidRPr="008057AB">
        <w:rPr>
          <w:bCs/>
          <w:i/>
          <w:iCs/>
        </w:rPr>
        <w:fldChar w:fldCharType="begin"/>
      </w:r>
      <w:r w:rsidR="008057AB" w:rsidRPr="008057AB">
        <w:rPr>
          <w:bCs/>
          <w:i/>
          <w:iCs/>
          <w:lang w:val="el-GR"/>
        </w:rPr>
        <w:instrText xml:space="preserve"> </w:instrText>
      </w:r>
      <w:r w:rsidR="008057AB" w:rsidRPr="008057AB">
        <w:rPr>
          <w:bCs/>
          <w:i/>
          <w:iCs/>
        </w:rPr>
        <w:instrText>REF</w:instrText>
      </w:r>
      <w:r w:rsidR="008057AB" w:rsidRPr="008057AB">
        <w:rPr>
          <w:bCs/>
          <w:i/>
          <w:iCs/>
          <w:lang w:val="el-GR"/>
        </w:rPr>
        <w:instrText xml:space="preserve"> _</w:instrText>
      </w:r>
      <w:r w:rsidR="008057AB" w:rsidRPr="008057AB">
        <w:rPr>
          <w:bCs/>
          <w:i/>
          <w:iCs/>
        </w:rPr>
        <w:instrText>Ref</w:instrText>
      </w:r>
      <w:r w:rsidR="008057AB" w:rsidRPr="008057AB">
        <w:rPr>
          <w:bCs/>
          <w:i/>
          <w:iCs/>
          <w:lang w:val="el-GR"/>
        </w:rPr>
        <w:instrText>510087099 \</w:instrText>
      </w:r>
      <w:r w:rsidR="008057AB" w:rsidRPr="008057AB">
        <w:rPr>
          <w:bCs/>
          <w:i/>
          <w:iCs/>
        </w:rPr>
        <w:instrText>h</w:instrText>
      </w:r>
      <w:r w:rsidR="008057AB" w:rsidRPr="008057AB">
        <w:rPr>
          <w:bCs/>
          <w:i/>
          <w:iCs/>
          <w:lang w:val="el-GR"/>
        </w:rPr>
        <w:instrText xml:space="preserve">  \* </w:instrText>
      </w:r>
      <w:r w:rsidR="008057AB" w:rsidRPr="008057AB">
        <w:rPr>
          <w:bCs/>
          <w:i/>
          <w:iCs/>
        </w:rPr>
        <w:instrText>MERGEFORMAT</w:instrText>
      </w:r>
      <w:r w:rsidR="008057AB" w:rsidRPr="008057AB">
        <w:rPr>
          <w:bCs/>
          <w:i/>
          <w:iCs/>
          <w:lang w:val="el-GR"/>
        </w:rPr>
        <w:instrText xml:space="preserve"> </w:instrText>
      </w:r>
      <w:r w:rsidR="008057AB" w:rsidRPr="008057AB">
        <w:rPr>
          <w:bCs/>
          <w:i/>
          <w:iCs/>
        </w:rPr>
      </w:r>
      <w:r w:rsidR="008057AB" w:rsidRPr="008057AB">
        <w:rPr>
          <w:bCs/>
          <w:i/>
          <w:iCs/>
        </w:rPr>
        <w:fldChar w:fldCharType="separate"/>
      </w:r>
      <w:r w:rsidR="00F95395" w:rsidRPr="00F95395">
        <w:rPr>
          <w:bCs/>
          <w:i/>
          <w:iCs/>
          <w:lang w:val="el-GR"/>
        </w:rPr>
        <w:t>12. ΠΑΡΑΡΤΗΜΑ VI – Υπόδειγμα Οικονομικής</w:t>
      </w:r>
      <w:r w:rsidR="00F95395" w:rsidRPr="00884580">
        <w:rPr>
          <w:b/>
          <w:bCs/>
          <w:color w:val="333399"/>
          <w:sz w:val="28"/>
          <w:szCs w:val="32"/>
          <w:lang w:val="el-GR"/>
        </w:rPr>
        <w:t xml:space="preserve"> Προσφοράς</w:t>
      </w:r>
      <w:r w:rsidR="008057AB" w:rsidRPr="008057AB">
        <w:rPr>
          <w:bCs/>
          <w:i/>
          <w:iCs/>
        </w:rPr>
        <w:fldChar w:fldCharType="end"/>
      </w:r>
      <w:r w:rsidR="008057AB" w:rsidRPr="008057AB">
        <w:rPr>
          <w:bCs/>
          <w:i/>
          <w:iCs/>
          <w:lang w:val="el-GR"/>
        </w:rPr>
        <w:t xml:space="preserve"> –</w:t>
      </w:r>
      <w:r w:rsidR="00730C49">
        <w:rPr>
          <w:bCs/>
          <w:i/>
          <w:iCs/>
          <w:lang w:val="el-GR"/>
        </w:rPr>
        <w:t xml:space="preserve"> </w:t>
      </w:r>
      <w:proofErr w:type="spellStart"/>
      <w:r w:rsidR="00730C49">
        <w:rPr>
          <w:bCs/>
          <w:i/>
          <w:iCs/>
          <w:lang w:val="el-GR"/>
        </w:rPr>
        <w:t>Συγκεντωτικός</w:t>
      </w:r>
      <w:proofErr w:type="spellEnd"/>
      <w:r w:rsidR="00730C49">
        <w:rPr>
          <w:bCs/>
          <w:i/>
          <w:iCs/>
          <w:lang w:val="el-GR"/>
        </w:rPr>
        <w:t xml:space="preserve"> Πίνακας Οικονομικής Προσφοράς Έργου (Πίνακας 5)</w:t>
      </w:r>
      <w:r w:rsidRPr="00BE68D1">
        <w:rPr>
          <w:i/>
          <w:iCs/>
          <w:lang w:val="el-GR"/>
        </w:rPr>
        <w:t>/</w:t>
      </w:r>
      <w:r w:rsidRPr="00BE68D1">
        <w:rPr>
          <w:lang w:val="el-GR"/>
        </w:rPr>
        <w:t xml:space="preserve"> </w:t>
      </w:r>
      <w:r w:rsidRPr="00BE68D1">
        <w:rPr>
          <w:bCs/>
          <w:lang w:val="el-GR"/>
        </w:rPr>
        <w:t>πεδίο «ΓΕΝΙΚΟ ΣΥΝΟΛΟ» στήλης «ΣΥΝΟΛΙΚΗ ΑΞΙΑ ΕΡΓΟΥ (ΧΩΡΙΣ ΦΠΑ)»</w:t>
      </w:r>
      <w:r w:rsidRPr="00BE68D1">
        <w:rPr>
          <w:lang w:val="el-GR"/>
        </w:rPr>
        <w:t>).</w:t>
      </w:r>
    </w:p>
    <w:p w14:paraId="57CB5C0E" w14:textId="77777777" w:rsidR="006F0FF8" w:rsidRDefault="006F0FF8" w:rsidP="00AE2052">
      <w:pPr>
        <w:rPr>
          <w:lang w:val="el-GR"/>
        </w:rPr>
      </w:pPr>
    </w:p>
    <w:p w14:paraId="54BCC467" w14:textId="16962765" w:rsidR="00AE2052" w:rsidRPr="00AE2052" w:rsidRDefault="007A6B06" w:rsidP="00AE2052">
      <w:pPr>
        <w:rPr>
          <w:lang w:val="el-GR"/>
        </w:rPr>
      </w:pPr>
      <w:r w:rsidRPr="00EF2204">
        <w:rPr>
          <w:lang w:val="el-GR"/>
        </w:rPr>
        <w:t xml:space="preserve">Ο Ανάδοχος είναι υποχρεωμένος, εφόσον το επιθυμεί ο Φορέας για τον οποίο προορίζεται το Έργο, να υπογράψει </w:t>
      </w:r>
      <w:r w:rsidRPr="00EF2204">
        <w:rPr>
          <w:b/>
          <w:lang w:val="el-GR"/>
        </w:rPr>
        <w:t>Σύμβαση Συντήρησης</w:t>
      </w:r>
      <w:r w:rsidRPr="00EF2204">
        <w:rPr>
          <w:lang w:val="el-GR"/>
        </w:rPr>
        <w:t xml:space="preserve">, μετά το τέλος της προσφερόμενης από αυτόν Περιόδου </w:t>
      </w:r>
      <w:r w:rsidRPr="00866572">
        <w:rPr>
          <w:lang w:val="el-GR"/>
        </w:rPr>
        <w:t xml:space="preserve">Εγγύησης </w:t>
      </w:r>
      <w:r w:rsidR="00953037" w:rsidRPr="00866572">
        <w:rPr>
          <w:lang w:val="el-GR"/>
        </w:rPr>
        <w:t xml:space="preserve">και ΠΕΣ </w:t>
      </w:r>
      <w:r w:rsidRPr="00866572">
        <w:rPr>
          <w:lang w:val="el-GR"/>
        </w:rPr>
        <w:t>και με τίμημα το κόστος συντήρησης που αναφέρεται στην Προσφορά του, σύμφωνα και με τους όρους</w:t>
      </w:r>
      <w:r w:rsidRPr="00AE2052">
        <w:rPr>
          <w:lang w:val="el-GR"/>
        </w:rPr>
        <w:t xml:space="preserve"> της παρ. </w:t>
      </w:r>
      <w:r w:rsidR="008057AB">
        <w:rPr>
          <w:b/>
          <w:bCs/>
          <w:color w:val="002060"/>
          <w:lang w:val="el-GR"/>
        </w:rPr>
        <w:t>4.5.1</w:t>
      </w:r>
      <w:r w:rsidRPr="006C0D71">
        <w:rPr>
          <w:b/>
          <w:bCs/>
          <w:lang w:val="el-GR"/>
        </w:rPr>
        <w:t xml:space="preserve"> </w:t>
      </w:r>
      <w:r w:rsidRPr="00AE2052">
        <w:rPr>
          <w:lang w:val="el-GR"/>
        </w:rPr>
        <w:t>της παρούσας.</w:t>
      </w:r>
    </w:p>
    <w:p w14:paraId="25737F72" w14:textId="2DF90FCB" w:rsidR="00FB6F8C" w:rsidRPr="000B2301" w:rsidRDefault="00AE2052" w:rsidP="00AE2052">
      <w:pPr>
        <w:rPr>
          <w:lang w:val="el-GR"/>
        </w:rPr>
      </w:pPr>
      <w:r w:rsidRPr="00AE2052">
        <w:rPr>
          <w:lang w:val="el-GR"/>
        </w:rPr>
        <w:t xml:space="preserve">Οι υπηρεσίες της Περιόδου Εγγύησης αφορούν στο σύνολο του Έργου, καλύπτουν το σύνολο των προϊόντων και υπηρεσιών, παρέχονται σε περιβάλλον Εγγυημένου Επιπέδου Υπηρεσιών (βλ. </w:t>
      </w:r>
      <w:r w:rsidR="00F565AD" w:rsidRPr="00E43DBA">
        <w:rPr>
          <w:b/>
          <w:bCs/>
          <w:color w:val="002060"/>
          <w:lang w:val="el-GR"/>
        </w:rPr>
        <w:fldChar w:fldCharType="begin"/>
      </w:r>
      <w:r w:rsidR="00F565AD" w:rsidRPr="00E43DBA">
        <w:rPr>
          <w:b/>
          <w:bCs/>
          <w:color w:val="002060"/>
          <w:lang w:val="el-GR"/>
        </w:rPr>
        <w:instrText xml:space="preserve"> REF _Ref55388072 \h </w:instrText>
      </w:r>
      <w:r w:rsidR="003A51AE" w:rsidRPr="00E43DBA">
        <w:rPr>
          <w:b/>
          <w:bCs/>
          <w:color w:val="002060"/>
          <w:lang w:val="el-GR"/>
        </w:rPr>
        <w:instrText xml:space="preserve"> \* MERGEFORMAT </w:instrText>
      </w:r>
      <w:r w:rsidR="00F565AD" w:rsidRPr="00E43DBA">
        <w:rPr>
          <w:b/>
          <w:bCs/>
          <w:color w:val="002060"/>
          <w:lang w:val="el-GR"/>
        </w:rPr>
      </w:r>
      <w:r w:rsidR="00F565AD" w:rsidRPr="00E43DBA">
        <w:rPr>
          <w:b/>
          <w:bCs/>
          <w:color w:val="002060"/>
          <w:lang w:val="el-GR"/>
        </w:rPr>
        <w:fldChar w:fldCharType="separate"/>
      </w:r>
      <w:r w:rsidR="00F95395" w:rsidRPr="00F95395">
        <w:rPr>
          <w:b/>
          <w:bCs/>
          <w:color w:val="002060"/>
          <w:lang w:val="el-GR"/>
        </w:rPr>
        <w:t>7.8.4.3 Τήρηση Εγγυημένου Επιπέδου Υπηρεσιών –</w:t>
      </w:r>
      <w:r w:rsidR="00F95395" w:rsidRPr="00AB68CF">
        <w:rPr>
          <w:lang w:val="el-GR"/>
        </w:rPr>
        <w:t xml:space="preserve"> Ρήτρες</w:t>
      </w:r>
      <w:r w:rsidR="00F565AD" w:rsidRPr="00E43DBA">
        <w:rPr>
          <w:b/>
          <w:bCs/>
          <w:color w:val="002060"/>
          <w:lang w:val="el-GR"/>
        </w:rPr>
        <w:fldChar w:fldCharType="end"/>
      </w:r>
      <w:r w:rsidRPr="00AE2052">
        <w:rPr>
          <w:lang w:val="el-GR"/>
        </w:rPr>
        <w:t>) και είναι αυτές που περιγράφονται στο Υπηρεσίες Περιόδου Συντήρησης, αλλά παρέχονται δωρεάν.</w:t>
      </w:r>
    </w:p>
    <w:p w14:paraId="5AECF3D5" w14:textId="68066117" w:rsidR="00FB6F8C" w:rsidRPr="002B59D9" w:rsidRDefault="00117002" w:rsidP="00117002">
      <w:pPr>
        <w:pStyle w:val="4"/>
        <w:ind w:left="284"/>
        <w:rPr>
          <w:rFonts w:cs="Tahoma"/>
          <w:lang w:val="el-GR"/>
        </w:rPr>
      </w:pPr>
      <w:bookmarkStart w:id="873" w:name="_Ref71631809"/>
      <w:bookmarkStart w:id="874" w:name="_Toc117244142"/>
      <w:bookmarkStart w:id="875" w:name="_Toc183709363"/>
      <w:r>
        <w:rPr>
          <w:rFonts w:cs="Tahoma"/>
          <w:lang w:val="el-GR"/>
        </w:rPr>
        <w:t xml:space="preserve">7.8.4.1 </w:t>
      </w:r>
      <w:r w:rsidR="00FB6F8C" w:rsidRPr="002B59D9">
        <w:rPr>
          <w:rFonts w:cs="Tahoma"/>
          <w:lang w:val="el-GR"/>
        </w:rPr>
        <w:t>Υπηρεσίες Περιόδου Εγγύησης</w:t>
      </w:r>
      <w:bookmarkEnd w:id="873"/>
      <w:bookmarkEnd w:id="874"/>
      <w:bookmarkEnd w:id="875"/>
    </w:p>
    <w:p w14:paraId="54212EC6" w14:textId="692C52A8" w:rsidR="00C063A2" w:rsidRDefault="00C063A2" w:rsidP="00C063A2">
      <w:pPr>
        <w:shd w:val="clear" w:color="auto" w:fill="FFFFFF" w:themeFill="background1"/>
        <w:spacing w:before="120" w:after="60"/>
        <w:rPr>
          <w:lang w:val="el-GR"/>
        </w:rPr>
      </w:pPr>
      <w:r w:rsidRPr="00AB68CF">
        <w:rPr>
          <w:lang w:val="el-GR"/>
        </w:rPr>
        <w:t xml:space="preserve">Οι υπηρεσίες της Περιόδου Εγγύησης αφορούν στο σύνολο του Έργου, παρέχονται σε περιβάλλον </w:t>
      </w:r>
      <w:r w:rsidRPr="00AB68CF">
        <w:rPr>
          <w:b/>
          <w:lang w:val="el-GR"/>
        </w:rPr>
        <w:t xml:space="preserve">Εγγυημένου Επιπέδου Υπηρεσιών </w:t>
      </w:r>
      <w:r w:rsidRPr="00AB68CF">
        <w:rPr>
          <w:lang w:val="el-GR"/>
        </w:rPr>
        <w:t>και είναι αυτές που περιγράφονται στην παρ.</w:t>
      </w:r>
      <w:r>
        <w:rPr>
          <w:lang w:val="el-GR"/>
        </w:rPr>
        <w:t xml:space="preserve"> </w:t>
      </w:r>
      <w:r w:rsidR="00F565AD" w:rsidRPr="00E43DBA">
        <w:rPr>
          <w:b/>
          <w:bCs/>
          <w:color w:val="002060"/>
          <w:lang w:val="el-GR"/>
        </w:rPr>
        <w:fldChar w:fldCharType="begin"/>
      </w:r>
      <w:r w:rsidR="00F565AD" w:rsidRPr="00E43DBA">
        <w:rPr>
          <w:b/>
          <w:bCs/>
          <w:color w:val="002060"/>
          <w:lang w:val="el-GR"/>
        </w:rPr>
        <w:instrText xml:space="preserve"> REF _Ref149745639 \h </w:instrText>
      </w:r>
      <w:r w:rsidR="003A51AE" w:rsidRPr="00E43DBA">
        <w:rPr>
          <w:b/>
          <w:bCs/>
          <w:color w:val="002060"/>
          <w:lang w:val="el-GR"/>
        </w:rPr>
        <w:instrText xml:space="preserve"> \* MERGEFORMAT </w:instrText>
      </w:r>
      <w:r w:rsidR="00F565AD" w:rsidRPr="00E43DBA">
        <w:rPr>
          <w:b/>
          <w:bCs/>
          <w:color w:val="002060"/>
          <w:lang w:val="el-GR"/>
        </w:rPr>
      </w:r>
      <w:r w:rsidR="00F565AD" w:rsidRPr="00E43DBA">
        <w:rPr>
          <w:b/>
          <w:bCs/>
          <w:color w:val="002060"/>
          <w:lang w:val="el-GR"/>
        </w:rPr>
        <w:fldChar w:fldCharType="separate"/>
      </w:r>
      <w:r w:rsidR="00F95395" w:rsidRPr="00F95395">
        <w:rPr>
          <w:b/>
          <w:bCs/>
          <w:color w:val="002060"/>
          <w:lang w:val="el-GR"/>
        </w:rPr>
        <w:t>7.8.4.2 Υπηρεσίες Περιόδου</w:t>
      </w:r>
      <w:r w:rsidR="00F95395" w:rsidRPr="002B59D9">
        <w:rPr>
          <w:lang w:val="el-GR"/>
        </w:rPr>
        <w:t xml:space="preserve"> Συντήρησης</w:t>
      </w:r>
      <w:r w:rsidR="00F565AD" w:rsidRPr="00E43DBA">
        <w:rPr>
          <w:b/>
          <w:bCs/>
          <w:color w:val="002060"/>
          <w:lang w:val="el-GR"/>
        </w:rPr>
        <w:fldChar w:fldCharType="end"/>
      </w:r>
      <w:r w:rsidRPr="00AB68CF">
        <w:rPr>
          <w:lang w:val="el-GR"/>
        </w:rPr>
        <w:t xml:space="preserve">, αλλά παρέχονται </w:t>
      </w:r>
      <w:r w:rsidRPr="00AB68CF">
        <w:rPr>
          <w:b/>
          <w:lang w:val="el-GR"/>
        </w:rPr>
        <w:t>δωρεάν</w:t>
      </w:r>
      <w:r w:rsidRPr="00AB68CF">
        <w:rPr>
          <w:lang w:val="el-GR"/>
        </w:rPr>
        <w:t>.</w:t>
      </w:r>
    </w:p>
    <w:p w14:paraId="180C40DE" w14:textId="77777777" w:rsidR="00C063A2" w:rsidRPr="00AB68CF" w:rsidRDefault="00C063A2" w:rsidP="00C063A2">
      <w:pPr>
        <w:shd w:val="clear" w:color="auto" w:fill="FFFFFF" w:themeFill="background1"/>
        <w:spacing w:before="120" w:after="60"/>
        <w:rPr>
          <w:lang w:val="el-GR"/>
        </w:rPr>
      </w:pPr>
    </w:p>
    <w:p w14:paraId="29213D72" w14:textId="77777777" w:rsidR="00C063A2" w:rsidRPr="00AB68CF" w:rsidRDefault="00C063A2" w:rsidP="00C063A2">
      <w:pPr>
        <w:shd w:val="clear" w:color="auto" w:fill="FFFFFF" w:themeFill="background1"/>
        <w:spacing w:before="120" w:after="60"/>
        <w:rPr>
          <w:b/>
          <w:u w:val="single"/>
          <w:lang w:val="el-GR"/>
        </w:rPr>
      </w:pPr>
      <w:r w:rsidRPr="00AB68CF">
        <w:rPr>
          <w:b/>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8"/>
        <w:gridCol w:w="6007"/>
      </w:tblGrid>
      <w:tr w:rsidR="00C063A2" w:rsidRPr="00AB68CF" w14:paraId="3CC09C3D" w14:textId="77777777" w:rsidTr="00FA4F40">
        <w:trPr>
          <w:trHeight w:val="113"/>
        </w:trPr>
        <w:tc>
          <w:tcPr>
            <w:tcW w:w="9535" w:type="dxa"/>
            <w:gridSpan w:val="2"/>
            <w:shd w:val="clear" w:color="auto" w:fill="E6E6E6"/>
          </w:tcPr>
          <w:p w14:paraId="7B3F0C1D" w14:textId="77777777" w:rsidR="00C063A2" w:rsidRPr="00AB68CF" w:rsidRDefault="00C063A2" w:rsidP="00FA4F40">
            <w:pPr>
              <w:shd w:val="clear" w:color="auto" w:fill="FFFFFF" w:themeFill="background1"/>
              <w:spacing w:before="120" w:after="60"/>
            </w:pPr>
            <w:proofErr w:type="spellStart"/>
            <w:r w:rsidRPr="00AB68CF">
              <w:rPr>
                <w:b/>
              </w:rPr>
              <w:t>Περίοδος</w:t>
            </w:r>
            <w:proofErr w:type="spellEnd"/>
            <w:r w:rsidRPr="00AB68CF">
              <w:rPr>
                <w:b/>
              </w:rPr>
              <w:t xml:space="preserve"> </w:t>
            </w:r>
            <w:proofErr w:type="spellStart"/>
            <w:r w:rsidRPr="00AB68CF">
              <w:rPr>
                <w:b/>
              </w:rPr>
              <w:t>Εγγύησης</w:t>
            </w:r>
            <w:proofErr w:type="spellEnd"/>
            <w:r w:rsidRPr="00AB68CF">
              <w:rPr>
                <w:b/>
              </w:rPr>
              <w:t xml:space="preserve"> </w:t>
            </w:r>
            <w:r w:rsidRPr="00AB68CF">
              <w:t>– Παρα</w:t>
            </w:r>
            <w:proofErr w:type="spellStart"/>
            <w:r w:rsidRPr="00AB68CF">
              <w:t>δοτέ</w:t>
            </w:r>
            <w:proofErr w:type="spellEnd"/>
            <w:r w:rsidRPr="00AB68CF">
              <w:t>α (</w:t>
            </w:r>
            <w:proofErr w:type="spellStart"/>
            <w:r w:rsidRPr="00AB68CF">
              <w:t>ελάχιστ</w:t>
            </w:r>
            <w:proofErr w:type="spellEnd"/>
            <w:r w:rsidRPr="00AB68CF">
              <w:t>α):</w:t>
            </w:r>
          </w:p>
        </w:tc>
      </w:tr>
      <w:tr w:rsidR="00C063A2" w:rsidRPr="00AB68CF" w14:paraId="3070F8FD" w14:textId="77777777" w:rsidTr="00FA4F40">
        <w:trPr>
          <w:trHeight w:val="390"/>
        </w:trPr>
        <w:tc>
          <w:tcPr>
            <w:tcW w:w="3528" w:type="dxa"/>
            <w:shd w:val="clear" w:color="auto" w:fill="E6E6E6"/>
            <w:vAlign w:val="center"/>
          </w:tcPr>
          <w:p w14:paraId="4436929F" w14:textId="77777777" w:rsidR="00C063A2" w:rsidRPr="00AB68CF" w:rsidRDefault="00C063A2" w:rsidP="00FA4F40">
            <w:pPr>
              <w:shd w:val="clear" w:color="auto" w:fill="FFFFFF" w:themeFill="background1"/>
              <w:spacing w:before="120" w:after="60"/>
              <w:rPr>
                <w:lang w:val="el-GR"/>
              </w:rPr>
            </w:pPr>
            <w:r w:rsidRPr="00AB68CF">
              <w:rPr>
                <w:lang w:val="el-GR"/>
              </w:rPr>
              <w:t>Τίτλος Παραδοτέου</w:t>
            </w:r>
          </w:p>
        </w:tc>
        <w:tc>
          <w:tcPr>
            <w:tcW w:w="6007" w:type="dxa"/>
            <w:shd w:val="clear" w:color="auto" w:fill="E6E6E6"/>
            <w:vAlign w:val="center"/>
          </w:tcPr>
          <w:p w14:paraId="7CA3BC05" w14:textId="77777777" w:rsidR="00C063A2" w:rsidRPr="00AB68CF" w:rsidRDefault="00C063A2" w:rsidP="00FA4F40">
            <w:pPr>
              <w:shd w:val="clear" w:color="auto" w:fill="FFFFFF" w:themeFill="background1"/>
              <w:spacing w:before="120" w:after="60"/>
              <w:rPr>
                <w:lang w:val="el-GR"/>
              </w:rPr>
            </w:pPr>
            <w:r w:rsidRPr="00AB68CF">
              <w:rPr>
                <w:lang w:val="el-GR"/>
              </w:rPr>
              <w:t xml:space="preserve">Περιγραφή Παραδοτέου </w:t>
            </w:r>
          </w:p>
        </w:tc>
      </w:tr>
      <w:tr w:rsidR="00C063A2" w:rsidRPr="00F95395" w14:paraId="7ADC766A" w14:textId="77777777" w:rsidTr="00FA4F40">
        <w:trPr>
          <w:trHeight w:val="390"/>
        </w:trPr>
        <w:tc>
          <w:tcPr>
            <w:tcW w:w="3528" w:type="dxa"/>
          </w:tcPr>
          <w:p w14:paraId="790CCE69" w14:textId="77777777" w:rsidR="00C063A2" w:rsidRPr="00AB68CF" w:rsidRDefault="00C063A2" w:rsidP="00884580">
            <w:pPr>
              <w:numPr>
                <w:ilvl w:val="0"/>
                <w:numId w:val="165"/>
              </w:numPr>
              <w:shd w:val="clear" w:color="auto" w:fill="FFFFFF" w:themeFill="background1"/>
              <w:suppressAutoHyphens w:val="0"/>
              <w:spacing w:before="120" w:after="60"/>
              <w:rPr>
                <w:lang w:val="el-GR"/>
              </w:rPr>
            </w:pPr>
            <w:r w:rsidRPr="00AB68CF">
              <w:rPr>
                <w:lang w:val="el-GR"/>
              </w:rPr>
              <w:t>Υπηρεσίες υποστήριξης και αποκατάστασης βλαβών</w:t>
            </w:r>
          </w:p>
        </w:tc>
        <w:tc>
          <w:tcPr>
            <w:tcW w:w="6007" w:type="dxa"/>
          </w:tcPr>
          <w:p w14:paraId="7B577D70" w14:textId="77777777" w:rsidR="00C063A2" w:rsidRPr="00AB68CF" w:rsidRDefault="00C063A2" w:rsidP="00FA4F40">
            <w:pPr>
              <w:shd w:val="clear" w:color="auto" w:fill="FFFFFF" w:themeFill="background1"/>
              <w:spacing w:before="120" w:after="60"/>
              <w:rPr>
                <w:lang w:val="el-GR"/>
              </w:rPr>
            </w:pPr>
            <w:r w:rsidRPr="00AB68CF">
              <w:rPr>
                <w:lang w:val="el-GR"/>
              </w:rPr>
              <w:t>Τεύχος αποτύπωσης υπηρεσιών που θα περιλαμβάνει:</w:t>
            </w:r>
          </w:p>
          <w:p w14:paraId="66743615" w14:textId="77777777" w:rsidR="00C063A2" w:rsidRPr="00AB68CF" w:rsidRDefault="00C063A2" w:rsidP="00884580">
            <w:pPr>
              <w:numPr>
                <w:ilvl w:val="0"/>
                <w:numId w:val="164"/>
              </w:numPr>
              <w:shd w:val="clear" w:color="auto" w:fill="FFFFFF" w:themeFill="background1"/>
              <w:suppressAutoHyphens w:val="0"/>
              <w:spacing w:before="120" w:after="60"/>
              <w:rPr>
                <w:lang w:val="el-GR"/>
              </w:rPr>
            </w:pPr>
            <w:r w:rsidRPr="00AB68CF">
              <w:rPr>
                <w:lang w:val="el-GR"/>
              </w:rPr>
              <w:t>Καταγραφή των συμβάντων ενεργειών υποστήριξης στο Σύστημα Διαχείρισης Αιτημάτων Έργων (</w:t>
            </w:r>
            <w:r w:rsidRPr="00AB68CF">
              <w:t>Ticket</w:t>
            </w:r>
            <w:r w:rsidRPr="00AB68CF">
              <w:rPr>
                <w:lang w:val="el-GR"/>
              </w:rPr>
              <w:t xml:space="preserve"> </w:t>
            </w:r>
            <w:r w:rsidRPr="00AB68CF">
              <w:t>Management</w:t>
            </w:r>
            <w:r w:rsidRPr="00AB68CF">
              <w:rPr>
                <w:lang w:val="el-GR"/>
              </w:rPr>
              <w:t xml:space="preserve"> </w:t>
            </w:r>
            <w:r w:rsidRPr="00AB68CF">
              <w:t>System</w:t>
            </w:r>
            <w:r w:rsidRPr="00AB68CF">
              <w:rPr>
                <w:lang w:val="el-GR"/>
              </w:rPr>
              <w:t>) που θα διατεθεί στον ανάδοχο.</w:t>
            </w:r>
          </w:p>
          <w:p w14:paraId="134BC256" w14:textId="01A87FEA" w:rsidR="00C063A2" w:rsidRPr="00AB68CF" w:rsidRDefault="00C063A2" w:rsidP="00884580">
            <w:pPr>
              <w:numPr>
                <w:ilvl w:val="0"/>
                <w:numId w:val="164"/>
              </w:numPr>
              <w:shd w:val="clear" w:color="auto" w:fill="FFFFFF" w:themeFill="background1"/>
              <w:suppressAutoHyphens w:val="0"/>
              <w:spacing w:before="120" w:after="60"/>
              <w:rPr>
                <w:lang w:val="el-GR"/>
              </w:rPr>
            </w:pPr>
            <w:r w:rsidRPr="00AB68CF">
              <w:rPr>
                <w:lang w:val="el-GR"/>
              </w:rPr>
              <w:t>Τεκμηρίωση</w:t>
            </w:r>
            <w:r w:rsidR="00A50EFC" w:rsidRPr="005A0C71">
              <w:rPr>
                <w:lang w:val="el-GR"/>
              </w:rPr>
              <w:t xml:space="preserve"> </w:t>
            </w:r>
            <w:r w:rsidRPr="00AB68CF">
              <w:rPr>
                <w:lang w:val="el-GR"/>
              </w:rPr>
              <w:t>πρόσθετων προσαρμογών και παραμετροποιήσεων σε λογισμικό και εφαρμογές</w:t>
            </w:r>
            <w:r w:rsidR="00D81B62">
              <w:rPr>
                <w:lang w:val="el-GR"/>
              </w:rPr>
              <w:t>.</w:t>
            </w:r>
          </w:p>
          <w:p w14:paraId="5C6B16A3" w14:textId="28FB28C6" w:rsidR="00C063A2" w:rsidRPr="00AB68CF" w:rsidRDefault="00C063A2" w:rsidP="00884580">
            <w:pPr>
              <w:numPr>
                <w:ilvl w:val="0"/>
                <w:numId w:val="164"/>
              </w:numPr>
              <w:shd w:val="clear" w:color="auto" w:fill="FFFFFF" w:themeFill="background1"/>
              <w:suppressAutoHyphens w:val="0"/>
              <w:spacing w:before="120" w:after="60"/>
            </w:pPr>
            <w:proofErr w:type="spellStart"/>
            <w:r w:rsidRPr="00AB68CF">
              <w:t>Τεκμηρίωση</w:t>
            </w:r>
            <w:proofErr w:type="spellEnd"/>
            <w:r w:rsidRPr="00AB68CF">
              <w:t xml:space="preserve"> </w:t>
            </w:r>
            <w:proofErr w:type="spellStart"/>
            <w:r w:rsidRPr="00AB68CF">
              <w:t>σφ</w:t>
            </w:r>
            <w:proofErr w:type="spellEnd"/>
            <w:r w:rsidRPr="00AB68CF">
              <w:t>αλμάτων</w:t>
            </w:r>
            <w:r w:rsidR="00D81B62">
              <w:rPr>
                <w:lang w:val="el-GR"/>
              </w:rPr>
              <w:t>.</w:t>
            </w:r>
          </w:p>
          <w:p w14:paraId="13504A4D" w14:textId="77777777" w:rsidR="00C063A2" w:rsidRPr="00AB68CF" w:rsidRDefault="00C063A2" w:rsidP="00884580">
            <w:pPr>
              <w:numPr>
                <w:ilvl w:val="0"/>
                <w:numId w:val="164"/>
              </w:numPr>
              <w:shd w:val="clear" w:color="auto" w:fill="FFFFFF" w:themeFill="background1"/>
              <w:suppressAutoHyphens w:val="0"/>
              <w:spacing w:before="120" w:after="60"/>
              <w:rPr>
                <w:lang w:val="el-GR"/>
              </w:rPr>
            </w:pPr>
            <w:r w:rsidRPr="00AB68CF">
              <w:rPr>
                <w:lang w:val="el-GR"/>
              </w:rPr>
              <w:t>Παράδοση αντιτύπων όλων των μεταβολών ή επανεκδόσεων ή τροποποιήσεων των εγχειριδίων έτοιμου λογισμικού και εφαρμογής/</w:t>
            </w:r>
            <w:proofErr w:type="spellStart"/>
            <w:r w:rsidRPr="00AB68CF">
              <w:rPr>
                <w:lang w:val="el-GR"/>
              </w:rPr>
              <w:t>ών</w:t>
            </w:r>
            <w:proofErr w:type="spellEnd"/>
            <w:r>
              <w:rPr>
                <w:lang w:val="el-GR"/>
              </w:rPr>
              <w:t>.</w:t>
            </w:r>
          </w:p>
          <w:p w14:paraId="0A3F32B5" w14:textId="77777777" w:rsidR="00C063A2" w:rsidRPr="00AB68CF" w:rsidRDefault="00C063A2" w:rsidP="00884580">
            <w:pPr>
              <w:numPr>
                <w:ilvl w:val="0"/>
                <w:numId w:val="164"/>
              </w:numPr>
              <w:shd w:val="clear" w:color="auto" w:fill="FFFFFF" w:themeFill="background1"/>
              <w:suppressAutoHyphens w:val="0"/>
              <w:spacing w:before="120" w:after="60"/>
              <w:rPr>
                <w:lang w:val="el-GR"/>
              </w:rPr>
            </w:pPr>
            <w:r w:rsidRPr="00AB68CF">
              <w:rPr>
                <w:lang w:val="el-GR"/>
              </w:rPr>
              <w:t>Τεκμηρίωση εγκαταστάσεων νέων εκδόσεων έτοιμου λογισμικού και εφαρμογής/</w:t>
            </w:r>
            <w:proofErr w:type="spellStart"/>
            <w:r w:rsidRPr="00AB68CF">
              <w:rPr>
                <w:lang w:val="el-GR"/>
              </w:rPr>
              <w:t>ών</w:t>
            </w:r>
            <w:proofErr w:type="spellEnd"/>
            <w:r>
              <w:rPr>
                <w:lang w:val="el-GR"/>
              </w:rPr>
              <w:t>.</w:t>
            </w:r>
          </w:p>
          <w:p w14:paraId="35890F37" w14:textId="77777777" w:rsidR="00C063A2" w:rsidRPr="00DD2C9B" w:rsidRDefault="00C063A2" w:rsidP="00884580">
            <w:pPr>
              <w:numPr>
                <w:ilvl w:val="0"/>
                <w:numId w:val="164"/>
              </w:numPr>
              <w:shd w:val="clear" w:color="auto" w:fill="FFFFFF" w:themeFill="background1"/>
              <w:suppressAutoHyphens w:val="0"/>
              <w:spacing w:before="120" w:after="60"/>
            </w:pPr>
            <w:proofErr w:type="spellStart"/>
            <w:r w:rsidRPr="00AB68CF">
              <w:t>Έκθεση</w:t>
            </w:r>
            <w:proofErr w:type="spellEnd"/>
            <w:r w:rsidRPr="00AB68CF">
              <w:t xml:space="preserve"> α</w:t>
            </w:r>
            <w:proofErr w:type="spellStart"/>
            <w:r w:rsidRPr="00AB68CF">
              <w:t>ξιολόγησης</w:t>
            </w:r>
            <w:proofErr w:type="spellEnd"/>
            <w:r w:rsidRPr="00AB68CF">
              <w:t xml:space="preserve"> </w:t>
            </w:r>
            <w:proofErr w:type="spellStart"/>
            <w:r w:rsidRPr="00AB68CF">
              <w:t>Περιόδου</w:t>
            </w:r>
            <w:proofErr w:type="spellEnd"/>
            <w:r>
              <w:rPr>
                <w:lang w:val="el-GR"/>
              </w:rPr>
              <w:t>.</w:t>
            </w:r>
          </w:p>
          <w:p w14:paraId="66197311" w14:textId="77777777" w:rsidR="00C063A2" w:rsidRPr="00DD2C9B" w:rsidRDefault="00C063A2" w:rsidP="00884580">
            <w:pPr>
              <w:pStyle w:val="aff1"/>
              <w:numPr>
                <w:ilvl w:val="0"/>
                <w:numId w:val="164"/>
              </w:numPr>
              <w:suppressAutoHyphens w:val="0"/>
              <w:spacing w:after="0"/>
              <w:jc w:val="left"/>
              <w:rPr>
                <w:rFonts w:ascii="Tahoma" w:hAnsi="Tahoma" w:cs="Tahoma"/>
                <w:szCs w:val="22"/>
                <w:lang w:val="el-GR"/>
              </w:rPr>
            </w:pPr>
            <w:r w:rsidRPr="00DD2C9B">
              <w:rPr>
                <w:rFonts w:ascii="Tahoma" w:hAnsi="Tahoma" w:cs="Tahoma"/>
                <w:szCs w:val="22"/>
                <w:lang w:val="el-GR"/>
              </w:rPr>
              <w:t xml:space="preserve">Αποκατάσταση βλαβών εξοπλισμού. Οι ενέργειες (εργασίες και ανταλλακτικά) που απαιτείται να </w:t>
            </w:r>
            <w:r w:rsidRPr="00DD2C9B">
              <w:rPr>
                <w:rFonts w:ascii="Tahoma" w:hAnsi="Tahoma" w:cs="Tahoma"/>
                <w:szCs w:val="22"/>
                <w:lang w:val="el-GR"/>
              </w:rPr>
              <w:lastRenderedPageBreak/>
              <w:t>εκτελεστούν στον εξοπλισμό (</w:t>
            </w:r>
            <w:r w:rsidRPr="00DD2C9B">
              <w:rPr>
                <w:rFonts w:ascii="Tahoma" w:hAnsi="Tahoma" w:cs="Tahoma"/>
                <w:szCs w:val="22"/>
              </w:rPr>
              <w:t>hardware</w:t>
            </w:r>
            <w:r w:rsidRPr="00DD2C9B">
              <w:rPr>
                <w:rFonts w:ascii="Tahoma" w:hAnsi="Tahoma" w:cs="Tahoma"/>
                <w:szCs w:val="22"/>
                <w:lang w:val="el-GR"/>
              </w:rPr>
              <w:t xml:space="preserve">) προκειμένου να αποκατασταθούν οι προϋποθέσεις για την ομαλή λειτουργία τους μετά την εμφάνιση σχετικού προβλήματος. </w:t>
            </w:r>
          </w:p>
          <w:p w14:paraId="796034F4" w14:textId="77777777" w:rsidR="00C063A2" w:rsidRPr="00AB68CF" w:rsidRDefault="00C063A2" w:rsidP="00884580">
            <w:pPr>
              <w:pStyle w:val="aff1"/>
              <w:numPr>
                <w:ilvl w:val="0"/>
                <w:numId w:val="164"/>
              </w:numPr>
              <w:suppressAutoHyphens w:val="0"/>
              <w:spacing w:after="0"/>
              <w:jc w:val="left"/>
              <w:rPr>
                <w:rFonts w:ascii="Tahoma" w:hAnsi="Tahoma" w:cs="Tahoma"/>
                <w:lang w:val="el-GR"/>
              </w:rPr>
            </w:pPr>
            <w:r w:rsidRPr="00DD2C9B">
              <w:rPr>
                <w:rFonts w:ascii="Tahoma" w:hAnsi="Tahoma" w:cs="Tahoma"/>
                <w:szCs w:val="22"/>
                <w:lang w:val="el-GR"/>
              </w:rPr>
              <w:t>Εξασφάλιση ανταλλακτικών. Υποχρέωση του Αναδόχου να έχει όλα τα απαραίτητα καινούργια ανταλλακτικά για την επισκευή και συντήρηση του εξοπλισμού.</w:t>
            </w:r>
          </w:p>
        </w:tc>
      </w:tr>
    </w:tbl>
    <w:p w14:paraId="730345F6" w14:textId="77777777" w:rsidR="00615DBB" w:rsidRPr="00AB68CF" w:rsidRDefault="00615DBB" w:rsidP="00C063A2">
      <w:pPr>
        <w:shd w:val="clear" w:color="auto" w:fill="FFFFFF" w:themeFill="background1"/>
        <w:spacing w:before="120" w:after="60"/>
        <w:rPr>
          <w:lang w:val="el-GR"/>
        </w:rPr>
      </w:pPr>
    </w:p>
    <w:p w14:paraId="78D9E6B5" w14:textId="1727F035" w:rsidR="00CC5999" w:rsidRPr="002B59D9" w:rsidRDefault="00117002" w:rsidP="00117002">
      <w:pPr>
        <w:pStyle w:val="4"/>
        <w:rPr>
          <w:rFonts w:cs="Tahoma"/>
          <w:lang w:val="el-GR"/>
        </w:rPr>
      </w:pPr>
      <w:bookmarkStart w:id="876" w:name="_Toc130458931"/>
      <w:bookmarkStart w:id="877" w:name="_Ref149745639"/>
      <w:bookmarkStart w:id="878" w:name="_Toc183709364"/>
      <w:r>
        <w:rPr>
          <w:rFonts w:cs="Tahoma"/>
          <w:lang w:val="el-GR"/>
        </w:rPr>
        <w:t xml:space="preserve">7.8.4.2 </w:t>
      </w:r>
      <w:r w:rsidR="00CC5999" w:rsidRPr="002B59D9">
        <w:rPr>
          <w:rFonts w:cs="Tahoma"/>
          <w:lang w:val="el-GR"/>
        </w:rPr>
        <w:t>Υπηρεσίες Περιόδου Συντήρησης</w:t>
      </w:r>
      <w:bookmarkEnd w:id="876"/>
      <w:bookmarkEnd w:id="877"/>
      <w:bookmarkEnd w:id="878"/>
    </w:p>
    <w:p w14:paraId="49032498" w14:textId="383FEEAD" w:rsidR="00CC5999" w:rsidRDefault="00CC5999" w:rsidP="00A50EFC">
      <w:pPr>
        <w:shd w:val="clear" w:color="auto" w:fill="FFFFFF" w:themeFill="background1"/>
        <w:spacing w:before="120" w:after="60"/>
        <w:rPr>
          <w:lang w:val="el-GR"/>
        </w:rPr>
      </w:pPr>
      <w:r w:rsidRPr="00AB68CF">
        <w:rPr>
          <w:lang w:val="el-GR"/>
        </w:rPr>
        <w:t>Κατά την Περίοδο Συντήρησης, ο Ανάδοχος υποχρεούται να παρέχει τις εξής υπηρεσίες:</w:t>
      </w:r>
    </w:p>
    <w:p w14:paraId="29D39A34" w14:textId="77777777" w:rsidR="00A50EFC" w:rsidRPr="00A55F99" w:rsidRDefault="00A50EFC" w:rsidP="00A50EFC">
      <w:pPr>
        <w:shd w:val="clear" w:color="auto" w:fill="FFFFFF" w:themeFill="background1"/>
        <w:spacing w:before="120" w:after="60"/>
        <w:rPr>
          <w:lang w:val="el-G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CC5999" w:rsidRPr="00F95395" w14:paraId="27E4C6B6" w14:textId="77777777" w:rsidTr="00FA4F40">
        <w:tc>
          <w:tcPr>
            <w:tcW w:w="9828" w:type="dxa"/>
            <w:shd w:val="clear" w:color="auto" w:fill="auto"/>
          </w:tcPr>
          <w:p w14:paraId="189FC984" w14:textId="77777777" w:rsidR="00CC5999" w:rsidRPr="00AB68CF" w:rsidRDefault="00CC5999" w:rsidP="00FA4F40">
            <w:pPr>
              <w:rPr>
                <w:b/>
                <w:u w:val="single"/>
                <w:lang w:val="el-GR"/>
              </w:rPr>
            </w:pPr>
            <w:r w:rsidRPr="00AB68CF">
              <w:rPr>
                <w:b/>
                <w:u w:val="single"/>
                <w:lang w:val="el-GR"/>
              </w:rPr>
              <w:t>ΑΝΤΙΚΕΙΜΕΝΟ / ΠΕΡΙΕΧΟΜΕΝΟ ΠΕΡΙΟΔΟΥ:</w:t>
            </w:r>
          </w:p>
          <w:p w14:paraId="45028ED1" w14:textId="0E1B704E" w:rsidR="00CC5999" w:rsidRPr="00AB68CF" w:rsidRDefault="00CC5999" w:rsidP="00FA4F40">
            <w:pPr>
              <w:rPr>
                <w:b/>
                <w:u w:val="single"/>
                <w:lang w:val="el-GR"/>
              </w:rPr>
            </w:pPr>
            <w:r>
              <w:rPr>
                <w:b/>
                <w:lang w:val="el-GR"/>
              </w:rPr>
              <w:t xml:space="preserve">1. </w:t>
            </w:r>
            <w:r w:rsidRPr="00AB68CF">
              <w:rPr>
                <w:b/>
                <w:lang w:val="el-GR"/>
              </w:rPr>
              <w:t>ΣΥΝΤΗΡΗΣΗ ΕΤΟΙΜΟΥ ΛΟΓΙΣΜΙΚΟΥ ή ΑΛΛΟΥ ΛΟΓΙΣΜΙΚΟΥ</w:t>
            </w:r>
            <w:r>
              <w:rPr>
                <w:b/>
                <w:lang w:val="el-GR"/>
              </w:rPr>
              <w:t xml:space="preserve"> </w:t>
            </w:r>
            <w:r w:rsidRPr="00AB68CF">
              <w:rPr>
                <w:b/>
                <w:lang w:val="el-GR"/>
              </w:rPr>
              <w:t xml:space="preserve">εφόσον έχει παραδοθεί στο πλαίσιο της παρούσας </w:t>
            </w:r>
          </w:p>
          <w:p w14:paraId="0E2DB4CE" w14:textId="00210723" w:rsidR="00CC5999" w:rsidRPr="00AB68CF" w:rsidRDefault="00CC5999" w:rsidP="00884580">
            <w:pPr>
              <w:numPr>
                <w:ilvl w:val="0"/>
                <w:numId w:val="30"/>
              </w:numPr>
              <w:suppressAutoHyphens w:val="0"/>
              <w:spacing w:after="0"/>
              <w:rPr>
                <w:lang w:val="el-GR"/>
              </w:rPr>
            </w:pPr>
            <w:r w:rsidRPr="00AB68CF">
              <w:rPr>
                <w:lang w:val="el-GR"/>
              </w:rPr>
              <w:t>Διασφάλιση καλής λειτουργίας έτοιμου λογισμικού</w:t>
            </w:r>
            <w:r>
              <w:rPr>
                <w:lang w:val="el-GR"/>
              </w:rPr>
              <w:t xml:space="preserve"> </w:t>
            </w:r>
          </w:p>
          <w:p w14:paraId="0A7E0440" w14:textId="4940693F" w:rsidR="00CC5999" w:rsidRPr="00AB68CF" w:rsidRDefault="00CC5999" w:rsidP="00884580">
            <w:pPr>
              <w:numPr>
                <w:ilvl w:val="0"/>
                <w:numId w:val="30"/>
              </w:numPr>
              <w:suppressAutoHyphens w:val="0"/>
              <w:spacing w:after="0"/>
              <w:rPr>
                <w:lang w:val="el-GR"/>
              </w:rPr>
            </w:pPr>
            <w:r w:rsidRPr="00AB68CF">
              <w:rPr>
                <w:lang w:val="el-GR"/>
              </w:rPr>
              <w:t>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w:t>
            </w:r>
            <w:r>
              <w:rPr>
                <w:lang w:val="el-GR"/>
              </w:rPr>
              <w:t xml:space="preserve"> </w:t>
            </w:r>
            <w:r w:rsidRPr="00AB68CF">
              <w:rPr>
                <w:lang w:val="el-GR"/>
              </w:rPr>
              <w:t>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w:t>
            </w:r>
            <w:r w:rsidR="007320C5">
              <w:rPr>
                <w:lang w:val="el-GR"/>
              </w:rPr>
              <w:t xml:space="preserve"> </w:t>
            </w:r>
            <w:r w:rsidR="007320C5" w:rsidRPr="007320C5">
              <w:rPr>
                <w:b/>
                <w:bCs/>
                <w:color w:val="002060"/>
                <w:lang w:val="el-GR"/>
              </w:rPr>
              <w:fldChar w:fldCharType="begin"/>
            </w:r>
            <w:r w:rsidR="007320C5" w:rsidRPr="007320C5">
              <w:rPr>
                <w:b/>
                <w:bCs/>
                <w:color w:val="002060"/>
                <w:lang w:val="el-GR"/>
              </w:rPr>
              <w:instrText xml:space="preserve"> REF _Ref55388072 \h </w:instrText>
            </w:r>
            <w:r w:rsidR="007320C5">
              <w:rPr>
                <w:b/>
                <w:bCs/>
                <w:color w:val="002060"/>
                <w:lang w:val="el-GR"/>
              </w:rPr>
              <w:instrText xml:space="preserve"> \* MERGEFORMAT </w:instrText>
            </w:r>
            <w:r w:rsidR="007320C5" w:rsidRPr="007320C5">
              <w:rPr>
                <w:b/>
                <w:bCs/>
                <w:color w:val="002060"/>
                <w:lang w:val="el-GR"/>
              </w:rPr>
            </w:r>
            <w:r w:rsidR="007320C5" w:rsidRPr="007320C5">
              <w:rPr>
                <w:b/>
                <w:bCs/>
                <w:color w:val="002060"/>
                <w:lang w:val="el-GR"/>
              </w:rPr>
              <w:fldChar w:fldCharType="separate"/>
            </w:r>
            <w:r w:rsidR="00F95395" w:rsidRPr="00F95395">
              <w:rPr>
                <w:b/>
                <w:bCs/>
                <w:color w:val="002060"/>
                <w:lang w:val="el-GR"/>
              </w:rPr>
              <w:t>7.8.4.3 Τήρηση Εγγυημένου Επιπέδου Υπηρεσιών – Ρήτρες</w:t>
            </w:r>
            <w:r w:rsidR="007320C5" w:rsidRPr="007320C5">
              <w:rPr>
                <w:b/>
                <w:bCs/>
                <w:color w:val="002060"/>
                <w:lang w:val="el-GR"/>
              </w:rPr>
              <w:fldChar w:fldCharType="end"/>
            </w:r>
            <w:r w:rsidRPr="003A51AE">
              <w:rPr>
                <w:lang w:val="el-GR"/>
              </w:rPr>
              <w:t>,</w:t>
            </w:r>
            <w:r w:rsidRPr="00AB68CF">
              <w:rPr>
                <w:lang w:val="el-GR"/>
              </w:rPr>
              <w:t xml:space="preserve"> επιβάλλονται οι προβλεπόμενες ρήτρες.</w:t>
            </w:r>
          </w:p>
          <w:p w14:paraId="1F75D4AF" w14:textId="77777777" w:rsidR="00CC5999" w:rsidRPr="00AB68CF" w:rsidRDefault="00CC5999" w:rsidP="00884580">
            <w:pPr>
              <w:numPr>
                <w:ilvl w:val="0"/>
                <w:numId w:val="30"/>
              </w:numPr>
              <w:suppressAutoHyphens w:val="0"/>
              <w:spacing w:after="0"/>
              <w:rPr>
                <w:lang w:val="el-GR"/>
              </w:rPr>
            </w:pPr>
            <w:r w:rsidRPr="00AB68CF">
              <w:rPr>
                <w:lang w:val="el-GR"/>
              </w:rPr>
              <w:t xml:space="preserve">Βελτιστοποιήσεις στη δομή της βάσης, έτσι ώστε να εξασφαλίζεται η βέλτιστη απόδοση του συστήματος. </w:t>
            </w:r>
          </w:p>
          <w:p w14:paraId="066CF15A" w14:textId="77777777" w:rsidR="00CC5999" w:rsidRPr="00AB68CF" w:rsidRDefault="00CC5999" w:rsidP="00884580">
            <w:pPr>
              <w:numPr>
                <w:ilvl w:val="0"/>
                <w:numId w:val="30"/>
              </w:numPr>
              <w:suppressAutoHyphens w:val="0"/>
              <w:spacing w:after="0"/>
              <w:rPr>
                <w:lang w:val="el-GR"/>
              </w:rPr>
            </w:pPr>
            <w:r w:rsidRPr="00AB68CF">
              <w:rPr>
                <w:lang w:val="el-GR"/>
              </w:rPr>
              <w:t xml:space="preserve">Παράδοση – εγκατάσταση τυχόν βελτιωτικών εκδόσεων λογισμικού, μετά από έγκριση της ΕΠΕ. </w:t>
            </w:r>
          </w:p>
          <w:p w14:paraId="1C73D0E1" w14:textId="77777777" w:rsidR="00CC5999" w:rsidRPr="00AB68CF" w:rsidRDefault="00CC5999" w:rsidP="00884580">
            <w:pPr>
              <w:numPr>
                <w:ilvl w:val="0"/>
                <w:numId w:val="30"/>
              </w:numPr>
              <w:suppressAutoHyphens w:val="0"/>
              <w:spacing w:after="0"/>
              <w:rPr>
                <w:lang w:val="el-GR"/>
              </w:rPr>
            </w:pPr>
            <w:r w:rsidRPr="00AB68CF">
              <w:rPr>
                <w:lang w:val="el-GR"/>
              </w:rPr>
              <w:t xml:space="preserve">Εξασφάλιση ορθής λειτουργίας όλων των </w:t>
            </w:r>
            <w:r w:rsidRPr="00AB68CF">
              <w:t>customizations</w:t>
            </w:r>
            <w:r w:rsidRPr="00AB68CF">
              <w:rPr>
                <w:lang w:val="el-GR"/>
              </w:rPr>
              <w:t xml:space="preserve">, </w:t>
            </w:r>
            <w:proofErr w:type="spellStart"/>
            <w:r w:rsidRPr="00AB68CF">
              <w:rPr>
                <w:lang w:val="el-GR"/>
              </w:rPr>
              <w:t>διεπαφών</w:t>
            </w:r>
            <w:proofErr w:type="spellEnd"/>
            <w:r w:rsidRPr="00AB68CF">
              <w:rPr>
                <w:lang w:val="el-GR"/>
              </w:rPr>
              <w:t xml:space="preserve"> με άλλα συστήματα, κ.λπ., με τις βελτιωτικές εκδόσεις.</w:t>
            </w:r>
          </w:p>
          <w:p w14:paraId="222110A5" w14:textId="77777777" w:rsidR="00CC5999" w:rsidRPr="00AB68CF" w:rsidRDefault="00CC5999" w:rsidP="00884580">
            <w:pPr>
              <w:numPr>
                <w:ilvl w:val="0"/>
                <w:numId w:val="30"/>
              </w:numPr>
              <w:suppressAutoHyphens w:val="0"/>
              <w:spacing w:after="0"/>
              <w:rPr>
                <w:lang w:val="el-GR"/>
              </w:rPr>
            </w:pPr>
            <w:r w:rsidRPr="00AB68CF">
              <w:rPr>
                <w:lang w:val="el-GR"/>
              </w:rPr>
              <w:t>Παράδοση αντιτύπων όλων των μεταβολών ή των επανεκδόσεων ή τροποποιήσεων των εγχειριδίων λογισμικού.</w:t>
            </w:r>
          </w:p>
          <w:p w14:paraId="698859AA" w14:textId="77777777" w:rsidR="00CC5999" w:rsidRPr="00AB68CF" w:rsidRDefault="00CC5999" w:rsidP="00884580">
            <w:pPr>
              <w:numPr>
                <w:ilvl w:val="0"/>
                <w:numId w:val="30"/>
              </w:numPr>
              <w:suppressAutoHyphens w:val="0"/>
              <w:spacing w:after="0"/>
              <w:rPr>
                <w:lang w:val="el-GR"/>
              </w:rPr>
            </w:pPr>
            <w:r w:rsidRPr="00AB68CF">
              <w:rPr>
                <w:lang w:val="el-GR"/>
              </w:rPr>
              <w:t>Χρήση του Συστήματος Διαχείρισης Αιτημάτων Έργων (</w:t>
            </w:r>
            <w:r w:rsidRPr="00AB68CF">
              <w:t>Ticket</w:t>
            </w:r>
            <w:r w:rsidRPr="00AB68CF">
              <w:rPr>
                <w:lang w:val="el-GR"/>
              </w:rPr>
              <w:t xml:space="preserve"> </w:t>
            </w:r>
            <w:r w:rsidRPr="00AB68CF">
              <w:t>Management</w:t>
            </w:r>
            <w:r w:rsidRPr="00AB68CF">
              <w:rPr>
                <w:lang w:val="el-GR"/>
              </w:rPr>
              <w:t xml:space="preserve"> </w:t>
            </w:r>
            <w:r w:rsidRPr="00AB68CF">
              <w:t>System</w:t>
            </w:r>
            <w:r w:rsidRPr="00AB68CF">
              <w:rPr>
                <w:lang w:val="el-GR"/>
              </w:rPr>
              <w:t>) της Αναθέτουσας Αρχής από τον Ανάδοχο.</w:t>
            </w:r>
          </w:p>
          <w:p w14:paraId="2EE4B2CA" w14:textId="77777777" w:rsidR="00CC5999" w:rsidRPr="00AB68CF" w:rsidRDefault="00CC5999" w:rsidP="00FA4F40">
            <w:pPr>
              <w:rPr>
                <w:lang w:val="el-GR"/>
              </w:rPr>
            </w:pPr>
          </w:p>
          <w:p w14:paraId="16ABB5AB" w14:textId="77777777" w:rsidR="00CC5999" w:rsidRPr="00AB68CF" w:rsidRDefault="00CC5999" w:rsidP="00FA4F40">
            <w:pPr>
              <w:rPr>
                <w:b/>
                <w:u w:val="single"/>
              </w:rPr>
            </w:pPr>
            <w:r>
              <w:rPr>
                <w:b/>
                <w:lang w:val="el-GR"/>
              </w:rPr>
              <w:t xml:space="preserve">2. </w:t>
            </w:r>
            <w:r w:rsidRPr="00AB68CF">
              <w:rPr>
                <w:b/>
              </w:rPr>
              <w:t>ΣΥΝΤΗΡΗΣΗ ΕΦΑΡΜΟΓΗΣ/ΩΝ</w:t>
            </w:r>
          </w:p>
          <w:p w14:paraId="54652322" w14:textId="77777777" w:rsidR="00CC5999" w:rsidRPr="00AB68CF" w:rsidRDefault="00CC5999" w:rsidP="00884580">
            <w:pPr>
              <w:numPr>
                <w:ilvl w:val="0"/>
                <w:numId w:val="33"/>
              </w:numPr>
              <w:suppressAutoHyphens w:val="0"/>
              <w:spacing w:after="0"/>
              <w:rPr>
                <w:lang w:val="el-GR"/>
              </w:rPr>
            </w:pPr>
            <w:r w:rsidRPr="00AB68CF">
              <w:rPr>
                <w:lang w:val="el-GR"/>
              </w:rPr>
              <w:t>Διασφάλιση καλής λειτουργίας εφαρμογής/</w:t>
            </w:r>
            <w:proofErr w:type="spellStart"/>
            <w:r w:rsidRPr="00AB68CF">
              <w:rPr>
                <w:lang w:val="el-GR"/>
              </w:rPr>
              <w:t>ών</w:t>
            </w:r>
            <w:proofErr w:type="spellEnd"/>
            <w:r w:rsidRPr="00AB68CF">
              <w:rPr>
                <w:lang w:val="el-GR"/>
              </w:rPr>
              <w:t xml:space="preserve">. </w:t>
            </w:r>
          </w:p>
          <w:p w14:paraId="4701AA2A" w14:textId="6C74A1F0" w:rsidR="00CC5999" w:rsidRPr="00AB68CF" w:rsidRDefault="00CC5999" w:rsidP="00884580">
            <w:pPr>
              <w:numPr>
                <w:ilvl w:val="0"/>
                <w:numId w:val="33"/>
              </w:numPr>
              <w:suppressAutoHyphens w:val="0"/>
              <w:spacing w:after="0"/>
              <w:rPr>
                <w:lang w:val="el-GR"/>
              </w:rPr>
            </w:pPr>
            <w:r w:rsidRPr="00AB68CF">
              <w:rPr>
                <w:lang w:val="el-GR"/>
              </w:rPr>
              <w:t>Αποκατάσταση ανωμαλιών λειτουργίας (</w:t>
            </w:r>
            <w:r w:rsidRPr="00AB68CF">
              <w:t>bugs</w:t>
            </w:r>
            <w:r w:rsidRPr="00AB68CF">
              <w:rPr>
                <w:lang w:val="el-GR"/>
              </w:rPr>
              <w:t>) της/ων εφαρμογής/</w:t>
            </w:r>
            <w:proofErr w:type="spellStart"/>
            <w:r w:rsidRPr="00AB68CF">
              <w:rPr>
                <w:lang w:val="el-GR"/>
              </w:rPr>
              <w:t>ών</w:t>
            </w:r>
            <w:proofErr w:type="spellEnd"/>
            <w:r w:rsidRPr="00AB68CF">
              <w:rPr>
                <w:lang w:val="el-GR"/>
              </w:rPr>
              <w:t>.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w:t>
            </w:r>
            <w:r w:rsidR="007320C5" w:rsidRPr="007320C5">
              <w:rPr>
                <w:b/>
                <w:bCs/>
                <w:color w:val="002060"/>
                <w:lang w:val="el-GR"/>
              </w:rPr>
              <w:fldChar w:fldCharType="begin"/>
            </w:r>
            <w:r w:rsidR="007320C5" w:rsidRPr="007320C5">
              <w:rPr>
                <w:b/>
                <w:bCs/>
                <w:color w:val="002060"/>
                <w:lang w:val="el-GR"/>
              </w:rPr>
              <w:instrText xml:space="preserve"> REF _Ref55388072 \h </w:instrText>
            </w:r>
            <w:r w:rsidR="007320C5">
              <w:rPr>
                <w:b/>
                <w:bCs/>
                <w:color w:val="002060"/>
                <w:lang w:val="el-GR"/>
              </w:rPr>
              <w:instrText xml:space="preserve"> \* MERGEFORMAT </w:instrText>
            </w:r>
            <w:r w:rsidR="007320C5" w:rsidRPr="007320C5">
              <w:rPr>
                <w:b/>
                <w:bCs/>
                <w:color w:val="002060"/>
                <w:lang w:val="el-GR"/>
              </w:rPr>
            </w:r>
            <w:r w:rsidR="007320C5" w:rsidRPr="007320C5">
              <w:rPr>
                <w:b/>
                <w:bCs/>
                <w:color w:val="002060"/>
                <w:lang w:val="el-GR"/>
              </w:rPr>
              <w:fldChar w:fldCharType="separate"/>
            </w:r>
            <w:r w:rsidR="00F95395" w:rsidRPr="00F95395">
              <w:rPr>
                <w:b/>
                <w:bCs/>
                <w:color w:val="002060"/>
                <w:lang w:val="el-GR"/>
              </w:rPr>
              <w:t>7.8.4.3 Τήρηση Εγγυημένου Επιπέδου Υπηρεσιών – Ρήτρες</w:t>
            </w:r>
            <w:r w:rsidR="007320C5" w:rsidRPr="007320C5">
              <w:rPr>
                <w:b/>
                <w:bCs/>
                <w:color w:val="002060"/>
                <w:lang w:val="el-GR"/>
              </w:rPr>
              <w:fldChar w:fldCharType="end"/>
            </w:r>
            <w:r w:rsidR="007320C5" w:rsidRPr="003A51AE">
              <w:rPr>
                <w:lang w:val="el-GR"/>
              </w:rPr>
              <w:t>,</w:t>
            </w:r>
            <w:r w:rsidR="003A51AE">
              <w:rPr>
                <w:lang w:val="el-GR"/>
              </w:rPr>
              <w:t xml:space="preserve"> </w:t>
            </w:r>
            <w:r w:rsidRPr="00AB68CF">
              <w:rPr>
                <w:lang w:val="el-GR"/>
              </w:rPr>
              <w:t>επιβάλλονται οι προβλεπόμενες ρήτρες.</w:t>
            </w:r>
          </w:p>
          <w:p w14:paraId="25E9ECCB" w14:textId="77777777" w:rsidR="00CC5999" w:rsidRPr="00AB68CF" w:rsidRDefault="00CC5999" w:rsidP="00884580">
            <w:pPr>
              <w:numPr>
                <w:ilvl w:val="0"/>
                <w:numId w:val="33"/>
              </w:numPr>
              <w:suppressAutoHyphens w:val="0"/>
              <w:spacing w:after="0"/>
              <w:rPr>
                <w:lang w:val="el-GR"/>
              </w:rPr>
            </w:pPr>
            <w:r w:rsidRPr="00AB68CF">
              <w:rPr>
                <w:lang w:val="el-GR"/>
              </w:rPr>
              <w:t>Εντοπισμός αιτιών βλαβών/ δυσλειτουργιών και αποκατάσταση.</w:t>
            </w:r>
          </w:p>
          <w:p w14:paraId="1A2DF1EE" w14:textId="77777777" w:rsidR="00CC5999" w:rsidRPr="00AB68CF" w:rsidRDefault="00CC5999" w:rsidP="00884580">
            <w:pPr>
              <w:numPr>
                <w:ilvl w:val="0"/>
                <w:numId w:val="33"/>
              </w:numPr>
              <w:suppressAutoHyphens w:val="0"/>
              <w:spacing w:after="0"/>
              <w:rPr>
                <w:lang w:val="el-GR"/>
              </w:rPr>
            </w:pPr>
            <w:r w:rsidRPr="00AB68CF">
              <w:rPr>
                <w:lang w:val="el-GR"/>
              </w:rPr>
              <w:t>Παράδοση – εγκατάσταση τυχόν νέων εκδόσεων των εφαρμογών, μετά από έγκριση της ΕΠΕ.</w:t>
            </w:r>
          </w:p>
          <w:p w14:paraId="6FA6E431" w14:textId="77777777" w:rsidR="00CC5999" w:rsidRPr="00AB68CF" w:rsidRDefault="00CC5999" w:rsidP="00884580">
            <w:pPr>
              <w:numPr>
                <w:ilvl w:val="0"/>
                <w:numId w:val="33"/>
              </w:numPr>
              <w:suppressAutoHyphens w:val="0"/>
              <w:spacing w:after="0"/>
              <w:rPr>
                <w:lang w:val="el-GR"/>
              </w:rPr>
            </w:pPr>
            <w:r w:rsidRPr="00AB68CF">
              <w:rPr>
                <w:lang w:val="el-GR"/>
              </w:rPr>
              <w:lastRenderedPageBreak/>
              <w:t xml:space="preserve">Σε περίπτωση που η εγκατάσταση βελτιωτικής έκδοσης των έτοιμων πακέτων λογισμικού, μετά από έγκριση της ΕΠΕ,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708D167F" w14:textId="77777777" w:rsidR="00CC5999" w:rsidRPr="00AB68CF" w:rsidRDefault="00CC5999" w:rsidP="00884580">
            <w:pPr>
              <w:numPr>
                <w:ilvl w:val="0"/>
                <w:numId w:val="33"/>
              </w:numPr>
              <w:suppressAutoHyphens w:val="0"/>
              <w:spacing w:after="0"/>
              <w:rPr>
                <w:lang w:val="el-GR"/>
              </w:rPr>
            </w:pPr>
            <w:r w:rsidRPr="00AB68CF">
              <w:rPr>
                <w:lang w:val="el-GR"/>
              </w:rPr>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Λειτουργίας. Στη περίπτωση αυτή η προμήθεια των νέων εκδόσεων έτοιμου λογισμικού δεν αποτελεί υποχρέωση του Αναδόχου. </w:t>
            </w:r>
          </w:p>
          <w:p w14:paraId="6FA4F926" w14:textId="77777777" w:rsidR="00CC5999" w:rsidRPr="00AB68CF" w:rsidRDefault="00CC5999" w:rsidP="00884580">
            <w:pPr>
              <w:numPr>
                <w:ilvl w:val="0"/>
                <w:numId w:val="33"/>
              </w:numPr>
              <w:suppressAutoHyphens w:val="0"/>
              <w:spacing w:after="0"/>
              <w:rPr>
                <w:lang w:val="el-GR"/>
              </w:rPr>
            </w:pPr>
            <w:r w:rsidRPr="00AB68CF">
              <w:rPr>
                <w:lang w:val="el-GR"/>
              </w:rPr>
              <w:t xml:space="preserve">Εξασφάλιση ορθής λειτουργίας όλων των </w:t>
            </w:r>
            <w:r w:rsidRPr="00AB68CF">
              <w:t>customizations</w:t>
            </w:r>
            <w:r w:rsidRPr="00AB68CF">
              <w:rPr>
                <w:lang w:val="el-GR"/>
              </w:rPr>
              <w:t xml:space="preserve">, </w:t>
            </w:r>
            <w:proofErr w:type="spellStart"/>
            <w:r w:rsidRPr="00AB68CF">
              <w:rPr>
                <w:lang w:val="el-GR"/>
              </w:rPr>
              <w:t>διεπαφών</w:t>
            </w:r>
            <w:proofErr w:type="spellEnd"/>
            <w:r w:rsidRPr="00AB68CF">
              <w:rPr>
                <w:lang w:val="el-GR"/>
              </w:rPr>
              <w:t xml:space="preserve"> με άλλα συστήματα, κ.λπ., με τις νεότερες εκδόσεις.</w:t>
            </w:r>
          </w:p>
          <w:p w14:paraId="26F7201E" w14:textId="77777777" w:rsidR="00CC5999" w:rsidRPr="00AB68CF" w:rsidRDefault="00CC5999" w:rsidP="00884580">
            <w:pPr>
              <w:numPr>
                <w:ilvl w:val="0"/>
                <w:numId w:val="33"/>
              </w:numPr>
              <w:suppressAutoHyphens w:val="0"/>
              <w:spacing w:after="0"/>
              <w:rPr>
                <w:lang w:val="el-GR"/>
              </w:rPr>
            </w:pPr>
            <w:r w:rsidRPr="00AB68CF">
              <w:rPr>
                <w:lang w:val="el-GR"/>
              </w:rPr>
              <w:t>Παράδοση αντιτύπων όλων των μεταβολών ή των επανεκδόσεων ή τροποποιήσεων των εγχειριδίων εφαρμογής/</w:t>
            </w:r>
            <w:proofErr w:type="spellStart"/>
            <w:r w:rsidRPr="00AB68CF">
              <w:rPr>
                <w:lang w:val="el-GR"/>
              </w:rPr>
              <w:t>ών</w:t>
            </w:r>
            <w:proofErr w:type="spellEnd"/>
            <w:r w:rsidRPr="00AB68CF">
              <w:rPr>
                <w:lang w:val="el-GR"/>
              </w:rPr>
              <w:t>.</w:t>
            </w:r>
          </w:p>
          <w:p w14:paraId="7197D55E" w14:textId="77777777" w:rsidR="00CC5999" w:rsidRPr="00AB68CF" w:rsidRDefault="00CC5999" w:rsidP="00884580">
            <w:pPr>
              <w:numPr>
                <w:ilvl w:val="0"/>
                <w:numId w:val="33"/>
              </w:numPr>
              <w:suppressAutoHyphens w:val="0"/>
              <w:spacing w:after="0"/>
              <w:rPr>
                <w:lang w:val="el-GR"/>
              </w:rPr>
            </w:pPr>
            <w:r w:rsidRPr="00AB68CF">
              <w:rPr>
                <w:lang w:val="el-GR"/>
              </w:rPr>
              <w:t>Χρήση του Συστήματος Διαχείρισης Αιτημάτων Έργων (</w:t>
            </w:r>
            <w:r w:rsidRPr="00AB68CF">
              <w:t>Ticket</w:t>
            </w:r>
            <w:r w:rsidRPr="00AB68CF">
              <w:rPr>
                <w:lang w:val="el-GR"/>
              </w:rPr>
              <w:t xml:space="preserve"> </w:t>
            </w:r>
            <w:r w:rsidRPr="00AB68CF">
              <w:t>Management</w:t>
            </w:r>
            <w:r w:rsidRPr="00AB68CF">
              <w:rPr>
                <w:lang w:val="el-GR"/>
              </w:rPr>
              <w:t xml:space="preserve"> </w:t>
            </w:r>
            <w:r w:rsidRPr="00AB68CF">
              <w:t>System</w:t>
            </w:r>
            <w:r w:rsidRPr="00AB68CF">
              <w:rPr>
                <w:lang w:val="el-GR"/>
              </w:rPr>
              <w:t>) της Αναθέτουσας Αρχής από τον Ανάδοχο.</w:t>
            </w:r>
          </w:p>
          <w:p w14:paraId="68E1795F" w14:textId="77777777" w:rsidR="00CC5999" w:rsidRPr="00AB68CF" w:rsidRDefault="00CC5999" w:rsidP="00FA4F40">
            <w:pPr>
              <w:rPr>
                <w:lang w:val="el-GR"/>
              </w:rPr>
            </w:pPr>
          </w:p>
          <w:p w14:paraId="2CFA2607" w14:textId="77777777" w:rsidR="00CC5999" w:rsidRPr="00AB68CF" w:rsidRDefault="00CC5999" w:rsidP="00FA4F40">
            <w:pPr>
              <w:rPr>
                <w:b/>
                <w:u w:val="single"/>
              </w:rPr>
            </w:pPr>
            <w:r>
              <w:rPr>
                <w:b/>
                <w:lang w:val="el-GR"/>
              </w:rPr>
              <w:t xml:space="preserve">3. </w:t>
            </w:r>
            <w:r w:rsidRPr="00AB68CF">
              <w:rPr>
                <w:b/>
              </w:rPr>
              <w:t xml:space="preserve">ΥΠΗΡΕΣΙΕΣ/ΤΕΧΝΙΚΗ ΥΠΟΣΤΗΡΙΞΗ </w:t>
            </w:r>
          </w:p>
          <w:p w14:paraId="13919F55" w14:textId="4657F5A4" w:rsidR="00CC5999" w:rsidRPr="00AB68CF" w:rsidRDefault="00CC5999" w:rsidP="00884580">
            <w:pPr>
              <w:numPr>
                <w:ilvl w:val="0"/>
                <w:numId w:val="32"/>
              </w:numPr>
              <w:suppressAutoHyphens w:val="0"/>
              <w:spacing w:after="0"/>
              <w:rPr>
                <w:lang w:val="el-GR"/>
              </w:rPr>
            </w:pPr>
            <w:r w:rsidRPr="00AB68CF">
              <w:rPr>
                <w:lang w:val="el-GR"/>
              </w:rPr>
              <w:t>Υπηρεσίες</w:t>
            </w:r>
            <w:r w:rsidRPr="00AB68CF">
              <w:rPr>
                <w:lang w:val="en-US"/>
              </w:rPr>
              <w:t xml:space="preserve"> </w:t>
            </w:r>
            <w:r w:rsidRPr="00AB68CF">
              <w:rPr>
                <w:lang w:val="el-GR"/>
              </w:rPr>
              <w:t>απομακρυσμένης Τεχνικής Υποστήριξης</w:t>
            </w:r>
            <w:r w:rsidR="00D81B62">
              <w:rPr>
                <w:lang w:val="el-GR"/>
              </w:rPr>
              <w:t>.</w:t>
            </w:r>
            <w:r w:rsidRPr="00AB68CF">
              <w:rPr>
                <w:lang w:val="el-GR"/>
              </w:rPr>
              <w:t xml:space="preserve"> </w:t>
            </w:r>
          </w:p>
          <w:p w14:paraId="549A299D" w14:textId="77777777" w:rsidR="00CC5999" w:rsidRPr="00AB68CF" w:rsidRDefault="00CC5999" w:rsidP="00884580">
            <w:pPr>
              <w:numPr>
                <w:ilvl w:val="0"/>
                <w:numId w:val="32"/>
              </w:numPr>
              <w:suppressAutoHyphens w:val="0"/>
              <w:spacing w:after="0"/>
              <w:rPr>
                <w:lang w:val="el-GR"/>
              </w:rPr>
            </w:pPr>
            <w:r w:rsidRPr="00AB68CF">
              <w:t>On</w:t>
            </w:r>
            <w:r w:rsidRPr="00AB68CF">
              <w:rPr>
                <w:lang w:val="el-GR"/>
              </w:rPr>
              <w:t xml:space="preserve"> </w:t>
            </w:r>
            <w:r w:rsidRPr="00AB68CF">
              <w:t>site</w:t>
            </w:r>
            <w:r w:rsidRPr="00AB68CF">
              <w:rPr>
                <w:lang w:val="el-GR"/>
              </w:rPr>
              <w:t xml:space="preserve"> υποστήριξη. Όταν τα αναφερόμενα προβλήματα δεν μπορούν να επιλυθούν απευθείας και οριστικά από το πρώτο επίπεδο παρέμβασης, πρέπει να προωθούνται σε ειδικούς οι οποίοι θα δίνουν την απαιτούμενη λύση επιτόπου.</w:t>
            </w:r>
          </w:p>
          <w:p w14:paraId="393B4C8B" w14:textId="77777777" w:rsidR="00CC5999" w:rsidRPr="00AB68CF" w:rsidRDefault="00CC5999" w:rsidP="00884580">
            <w:pPr>
              <w:numPr>
                <w:ilvl w:val="0"/>
                <w:numId w:val="32"/>
              </w:numPr>
              <w:suppressAutoHyphens w:val="0"/>
              <w:spacing w:after="0"/>
              <w:rPr>
                <w:lang w:val="el-GR"/>
              </w:rPr>
            </w:pPr>
            <w:r w:rsidRPr="00AB68CF">
              <w:rPr>
                <w:lang w:val="el-GR"/>
              </w:rPr>
              <w:t>Αντιμετώπιση λαθών και σφαλμάτων στη λειτουργία του συστήματος.</w:t>
            </w:r>
          </w:p>
          <w:p w14:paraId="32F4488A" w14:textId="77777777" w:rsidR="00CC5999" w:rsidRPr="00AB68CF" w:rsidRDefault="00CC5999" w:rsidP="00884580">
            <w:pPr>
              <w:numPr>
                <w:ilvl w:val="0"/>
                <w:numId w:val="32"/>
              </w:numPr>
              <w:suppressAutoHyphens w:val="0"/>
              <w:spacing w:after="0"/>
              <w:rPr>
                <w:lang w:val="el-GR"/>
              </w:rPr>
            </w:pPr>
            <w:r w:rsidRPr="00AB68CF">
              <w:rPr>
                <w:lang w:val="el-GR"/>
              </w:rPr>
              <w:t xml:space="preserve">Προσαρμογή της βάσης που θα αναπτυχθεί στο πλαίσιο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608F9A04" w14:textId="77777777" w:rsidR="00CC5999" w:rsidRPr="00AB68CF" w:rsidRDefault="00CC5999" w:rsidP="00884580">
            <w:pPr>
              <w:numPr>
                <w:ilvl w:val="0"/>
                <w:numId w:val="32"/>
              </w:numPr>
              <w:suppressAutoHyphens w:val="0"/>
              <w:spacing w:after="0"/>
              <w:rPr>
                <w:lang w:val="el-GR"/>
              </w:rPr>
            </w:pPr>
            <w:r w:rsidRPr="00AB68CF">
              <w:rPr>
                <w:lang w:val="el-GR"/>
              </w:rPr>
              <w:t>Αναβάθμιση του συστήματος σε νέες εκδόσεις του λειτουργικού συστήματος ή του συστήματος διαχείρισης βάσεων δεδομένων στα οποία βασίζεται το σύστημα.</w:t>
            </w:r>
          </w:p>
          <w:p w14:paraId="00147B07" w14:textId="77777777" w:rsidR="00CC5999" w:rsidRPr="00AB68CF" w:rsidRDefault="00CC5999" w:rsidP="00884580">
            <w:pPr>
              <w:numPr>
                <w:ilvl w:val="0"/>
                <w:numId w:val="32"/>
              </w:numPr>
              <w:suppressAutoHyphens w:val="0"/>
              <w:spacing w:after="0"/>
              <w:rPr>
                <w:lang w:val="el-GR"/>
              </w:rPr>
            </w:pPr>
            <w:r w:rsidRPr="00AB68CF">
              <w:rPr>
                <w:lang w:val="el-GR"/>
              </w:rPr>
              <w:t>Ενημέρωση των χειριστών του για τυχόν αλλαγές στη λειτουργικότητα του συστήματος.</w:t>
            </w:r>
          </w:p>
          <w:p w14:paraId="2CC05A6A" w14:textId="77777777" w:rsidR="00CC5999" w:rsidRDefault="00CC5999" w:rsidP="00FA4F40">
            <w:pPr>
              <w:rPr>
                <w:u w:val="single"/>
                <w:lang w:val="el-GR"/>
              </w:rPr>
            </w:pPr>
          </w:p>
          <w:p w14:paraId="6A59680D" w14:textId="77777777" w:rsidR="00CC5999" w:rsidRPr="00DD2C9B" w:rsidRDefault="00CC5999" w:rsidP="00FA4F40">
            <w:pPr>
              <w:rPr>
                <w:b/>
                <w:bCs/>
                <w:lang w:val="el-GR"/>
              </w:rPr>
            </w:pPr>
            <w:r w:rsidRPr="00DD2C9B">
              <w:rPr>
                <w:b/>
                <w:bCs/>
                <w:lang w:val="el-GR"/>
              </w:rPr>
              <w:t>4. ΔΙΑΣΦΑΛΙΣΗ ΤΗΣ ΕΓΓΥΗΜΕΝΗΣ ΛΕΙΤΟΥΡΓΙΑΣ ΤΟΥ ΕΞΟΠΛΙΣΜΟΥ</w:t>
            </w:r>
          </w:p>
          <w:p w14:paraId="40DB4F66" w14:textId="6955B789" w:rsidR="00CC5999" w:rsidRPr="00E43DBA" w:rsidRDefault="00CC5999" w:rsidP="00FA4F40">
            <w:pPr>
              <w:rPr>
                <w:lang w:val="el-GR"/>
              </w:rPr>
            </w:pPr>
            <w:r w:rsidRPr="00090F6E">
              <w:rPr>
                <w:lang w:val="el-GR"/>
              </w:rPr>
              <w:t>Η διασφάλιση της εγγυημένης λειτουργίας του εξοπλισμού καλύπτει την πλήρη αποκατάσταση κάθε βλάβης ή / και ανωμαλίας, που δεν οφείλεται σε κακή χρήση του από το προσωπικό του Φορέα ή σε εξωτερικούς αστάθμητους παράγοντες (σεισμούς, πλημμύρες κλπ.). Τα απαραίτητα για όλες τις περιπτώσεις υλικά και ανταλλακτικά θα βαρύνουν αποκλειστικά τον Ανάδοχο. Τα μηχανικά και ηλεκτρονικά μέρη των μονάδων δεν θεωρούνται αναλώσιμα υλικά. Ο Ανάδοχος υποχρεούται στην αντικατάσταση κάθε μονάδας εξοπλισμού ή τμήματος αυτής, όταν η επισκευή τους δεν είναι τεχνικά εφικτή. Στην περίπτωση αυτή, τα ανταλλακτικά, που τυχόν απαιτηθούν, θα είναι καινούρια και αμεταχείριστα, ενώ τα προς αντικατάσταση εξαρτήματα θα επιστρέφονται στον Ανάδοχο μετά την αντικατάστασή τους. Είδη που θεωρούνται αναλώσιμα από τους κατασκευαστές των προσφερόμενων υλικών εξαιρούνται από την συγκεκριμένη απαίτηση.</w:t>
            </w:r>
          </w:p>
          <w:p w14:paraId="3881E269" w14:textId="77777777" w:rsidR="00CC5999" w:rsidRPr="00AB68CF" w:rsidRDefault="00CC5999" w:rsidP="00FA4F40">
            <w:pPr>
              <w:rPr>
                <w:u w:val="single"/>
                <w:lang w:val="el-GR"/>
              </w:rPr>
            </w:pPr>
            <w:r w:rsidRPr="00AB68CF">
              <w:rPr>
                <w:u w:val="single"/>
                <w:lang w:val="el-GR"/>
              </w:rPr>
              <w:t>Για τις ανωτέρω Υπηρεσίες 1, 2</w:t>
            </w:r>
            <w:r>
              <w:rPr>
                <w:u w:val="single"/>
                <w:lang w:val="el-GR"/>
              </w:rPr>
              <w:t xml:space="preserve">, </w:t>
            </w:r>
            <w:r w:rsidRPr="00AB68CF">
              <w:rPr>
                <w:u w:val="single"/>
                <w:lang w:val="el-GR"/>
              </w:rPr>
              <w:t>3</w:t>
            </w:r>
            <w:r>
              <w:rPr>
                <w:u w:val="single"/>
                <w:lang w:val="el-GR"/>
              </w:rPr>
              <w:t xml:space="preserve"> και 4</w:t>
            </w:r>
            <w:r w:rsidRPr="00AB68CF">
              <w:rPr>
                <w:u w:val="single"/>
                <w:lang w:val="el-GR"/>
              </w:rPr>
              <w:t xml:space="preserve"> θα πρέπει να παραδοθούν τα αντίστοιχα Παραδοτέα όπως αυτά περιγράφονται στο Αντικείμενο του Έργου της παρούσας.</w:t>
            </w:r>
          </w:p>
          <w:p w14:paraId="69D7A544" w14:textId="77777777" w:rsidR="00CC5999" w:rsidRPr="00AB68CF" w:rsidRDefault="00CC5999" w:rsidP="00FA4F40">
            <w:pPr>
              <w:rPr>
                <w:lang w:val="el-GR"/>
              </w:rPr>
            </w:pPr>
            <w:r w:rsidRPr="00AB68CF">
              <w:rPr>
                <w:lang w:val="el-GR"/>
              </w:rPr>
              <w:t xml:space="preserve">Οι ΑΜ που θα διατεθούν κατά τη διάρκεια της περιόδου συντήρησης για τις εργασίες που περιγράφονται στο σημείο 1. ανωτέρω, δεν θα υπερβαίνουν </w:t>
            </w:r>
            <w:proofErr w:type="spellStart"/>
            <w:r w:rsidRPr="00AB68CF">
              <w:rPr>
                <w:lang w:val="el-GR"/>
              </w:rPr>
              <w:t>κατ΄έτος</w:t>
            </w:r>
            <w:proofErr w:type="spellEnd"/>
            <w:r w:rsidRPr="00AB68CF">
              <w:rPr>
                <w:lang w:val="el-GR"/>
              </w:rPr>
              <w:t xml:space="preserve"> το 5% των ανθρωπομηνών που θα προσφερθούν από τον Ανάδοχο για την ανάπτυξη / παραμετροποίηση των εφαρμογών.</w:t>
            </w:r>
          </w:p>
          <w:p w14:paraId="10EC1AB7" w14:textId="77777777" w:rsidR="00CC5999" w:rsidRPr="00AB68CF" w:rsidRDefault="00CC5999" w:rsidP="00FA4F40">
            <w:pPr>
              <w:rPr>
                <w:lang w:val="el-GR"/>
              </w:rPr>
            </w:pPr>
          </w:p>
          <w:p w14:paraId="4CC99F5E" w14:textId="77777777" w:rsidR="00CC5999" w:rsidRPr="00AB68CF" w:rsidRDefault="00CC5999" w:rsidP="00FA4F40">
            <w:pPr>
              <w:rPr>
                <w:b/>
                <w:u w:val="single"/>
                <w:lang w:val="el-GR"/>
              </w:rPr>
            </w:pPr>
            <w:r w:rsidRPr="00AB68CF">
              <w:rPr>
                <w:b/>
                <w:u w:val="single"/>
                <w:lang w:val="el-GR"/>
              </w:rPr>
              <w:lastRenderedPageBreak/>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8"/>
              <w:gridCol w:w="5844"/>
            </w:tblGrid>
            <w:tr w:rsidR="00CC5999" w:rsidRPr="00AB68CF" w14:paraId="3AE111AB" w14:textId="77777777" w:rsidTr="00FA4F40">
              <w:trPr>
                <w:trHeight w:val="113"/>
              </w:trPr>
              <w:tc>
                <w:tcPr>
                  <w:tcW w:w="9535" w:type="dxa"/>
                  <w:gridSpan w:val="2"/>
                  <w:shd w:val="clear" w:color="auto" w:fill="E6E6E6"/>
                </w:tcPr>
                <w:p w14:paraId="6DF3BE86" w14:textId="77777777" w:rsidR="00CC5999" w:rsidRPr="00AB68CF" w:rsidRDefault="00CC5999" w:rsidP="00FA4F40">
                  <w:pPr>
                    <w:rPr>
                      <w:lang w:val="el-GR"/>
                    </w:rPr>
                  </w:pPr>
                  <w:r w:rsidRPr="00AB68CF">
                    <w:rPr>
                      <w:b/>
                      <w:lang w:val="el-GR"/>
                    </w:rPr>
                    <w:t xml:space="preserve">Περίοδος Συντήρησης </w:t>
                  </w:r>
                  <w:r w:rsidRPr="00AB68CF">
                    <w:rPr>
                      <w:lang w:val="el-GR"/>
                    </w:rPr>
                    <w:t>– Παραδοτέα (ελάχιστα):</w:t>
                  </w:r>
                </w:p>
              </w:tc>
            </w:tr>
            <w:tr w:rsidR="00CC5999" w:rsidRPr="00AB68CF" w14:paraId="042EC914" w14:textId="77777777" w:rsidTr="00FA4F40">
              <w:trPr>
                <w:trHeight w:val="390"/>
              </w:trPr>
              <w:tc>
                <w:tcPr>
                  <w:tcW w:w="3595" w:type="dxa"/>
                  <w:shd w:val="clear" w:color="auto" w:fill="E6E6E6"/>
                  <w:vAlign w:val="center"/>
                </w:tcPr>
                <w:p w14:paraId="676F91AE" w14:textId="77777777" w:rsidR="00CC5999" w:rsidRPr="00AB68CF" w:rsidRDefault="00CC5999" w:rsidP="00FA4F40">
                  <w:pPr>
                    <w:rPr>
                      <w:lang w:val="el-GR"/>
                    </w:rPr>
                  </w:pPr>
                  <w:r w:rsidRPr="00AB68CF">
                    <w:rPr>
                      <w:lang w:val="el-GR"/>
                    </w:rPr>
                    <w:t>Τίτλος Παραδοτέου</w:t>
                  </w:r>
                </w:p>
              </w:tc>
              <w:tc>
                <w:tcPr>
                  <w:tcW w:w="5940" w:type="dxa"/>
                  <w:shd w:val="clear" w:color="auto" w:fill="E6E6E6"/>
                  <w:vAlign w:val="center"/>
                </w:tcPr>
                <w:p w14:paraId="3E34A1C5" w14:textId="77777777" w:rsidR="00CC5999" w:rsidRPr="00AB68CF" w:rsidRDefault="00CC5999" w:rsidP="00FA4F40">
                  <w:pPr>
                    <w:rPr>
                      <w:lang w:val="el-GR"/>
                    </w:rPr>
                  </w:pPr>
                  <w:r w:rsidRPr="00AB68CF">
                    <w:rPr>
                      <w:lang w:val="el-GR"/>
                    </w:rPr>
                    <w:t xml:space="preserve">Περιγραφή Παραδοτέου </w:t>
                  </w:r>
                </w:p>
              </w:tc>
            </w:tr>
            <w:tr w:rsidR="00CC5999" w:rsidRPr="00F95395" w14:paraId="467212EF" w14:textId="77777777" w:rsidTr="00FA4F40">
              <w:trPr>
                <w:trHeight w:val="390"/>
              </w:trPr>
              <w:tc>
                <w:tcPr>
                  <w:tcW w:w="3595" w:type="dxa"/>
                </w:tcPr>
                <w:p w14:paraId="11E4B4D3" w14:textId="77777777" w:rsidR="00CC5999" w:rsidRPr="00AB68CF" w:rsidRDefault="00CC5999" w:rsidP="00884580">
                  <w:pPr>
                    <w:numPr>
                      <w:ilvl w:val="0"/>
                      <w:numId w:val="34"/>
                    </w:numPr>
                    <w:suppressAutoHyphens w:val="0"/>
                    <w:spacing w:after="0"/>
                    <w:rPr>
                      <w:lang w:val="el-GR"/>
                    </w:rPr>
                  </w:pPr>
                  <w:r w:rsidRPr="00AB68CF">
                    <w:rPr>
                      <w:lang w:val="el-GR"/>
                    </w:rPr>
                    <w:t>Υπηρεσίες υποστήριξης και αποκατάστασης βλαβών</w:t>
                  </w:r>
                </w:p>
              </w:tc>
              <w:tc>
                <w:tcPr>
                  <w:tcW w:w="5940" w:type="dxa"/>
                </w:tcPr>
                <w:p w14:paraId="0DF9AABE" w14:textId="77777777" w:rsidR="00CC5999" w:rsidRPr="00AB68CF" w:rsidRDefault="00CC5999" w:rsidP="00FA4F40">
                  <w:pPr>
                    <w:rPr>
                      <w:lang w:val="el-GR"/>
                    </w:rPr>
                  </w:pPr>
                  <w:r w:rsidRPr="00AB68CF">
                    <w:rPr>
                      <w:lang w:val="el-GR"/>
                    </w:rPr>
                    <w:t>Τεύχος αποτύπωσης υπηρεσιών που θα περιλαμβάνει:</w:t>
                  </w:r>
                </w:p>
                <w:p w14:paraId="3E17F551" w14:textId="377779E2" w:rsidR="00CC5999" w:rsidRPr="00AB68CF" w:rsidRDefault="00CC5999" w:rsidP="00884580">
                  <w:pPr>
                    <w:numPr>
                      <w:ilvl w:val="0"/>
                      <w:numId w:val="31"/>
                    </w:numPr>
                    <w:suppressAutoHyphens w:val="0"/>
                    <w:spacing w:after="0"/>
                    <w:rPr>
                      <w:lang w:val="el-GR"/>
                    </w:rPr>
                  </w:pPr>
                  <w:r w:rsidRPr="00AB68CF">
                    <w:rPr>
                      <w:lang w:val="el-GR"/>
                    </w:rPr>
                    <w:t>Αναλυτικό Πρόγραμμα ενεργειών προληπτικής συντήρησης, που υποβάλλεται με την έναρξη της σχετικής περιόδου</w:t>
                  </w:r>
                  <w:r w:rsidR="00D81B62">
                    <w:rPr>
                      <w:lang w:val="el-GR"/>
                    </w:rPr>
                    <w:t>.</w:t>
                  </w:r>
                </w:p>
                <w:p w14:paraId="382B0A67" w14:textId="7D8B9CC1" w:rsidR="00CC5999" w:rsidRPr="00AB68CF" w:rsidRDefault="00CC5999" w:rsidP="00884580">
                  <w:pPr>
                    <w:numPr>
                      <w:ilvl w:val="0"/>
                      <w:numId w:val="31"/>
                    </w:numPr>
                    <w:suppressAutoHyphens w:val="0"/>
                    <w:spacing w:after="0"/>
                    <w:rPr>
                      <w:lang w:val="el-GR"/>
                    </w:rPr>
                  </w:pPr>
                  <w:r w:rsidRPr="00AB68CF">
                    <w:rPr>
                      <w:lang w:val="el-GR"/>
                    </w:rPr>
                    <w:t>Αναλυτική Καταγραφή Πεπραγμένων Συντήρησης (Τακτικών – Έκτακτων Ενεργειών)</w:t>
                  </w:r>
                  <w:r w:rsidR="00D81B62">
                    <w:rPr>
                      <w:lang w:val="el-GR"/>
                    </w:rPr>
                    <w:t>.</w:t>
                  </w:r>
                </w:p>
                <w:p w14:paraId="663AF36C" w14:textId="70098728" w:rsidR="00CC5999" w:rsidRPr="00AB68CF" w:rsidRDefault="00CC5999" w:rsidP="00884580">
                  <w:pPr>
                    <w:numPr>
                      <w:ilvl w:val="0"/>
                      <w:numId w:val="31"/>
                    </w:numPr>
                    <w:suppressAutoHyphens w:val="0"/>
                    <w:spacing w:after="0"/>
                    <w:rPr>
                      <w:lang w:val="el-GR"/>
                    </w:rPr>
                  </w:pPr>
                  <w:r w:rsidRPr="00AB68CF">
                    <w:rPr>
                      <w:lang w:val="el-GR"/>
                    </w:rPr>
                    <w:t>Τεκμηρίωση πρόσθετων προσαρμογών και παραμετροποιήσεων σε έτοιμο λογισμικό και εφαρμογών</w:t>
                  </w:r>
                  <w:r w:rsidR="00D81B62">
                    <w:rPr>
                      <w:lang w:val="el-GR"/>
                    </w:rPr>
                    <w:t>.</w:t>
                  </w:r>
                  <w:r w:rsidRPr="00AB68CF">
                    <w:rPr>
                      <w:lang w:val="el-GR"/>
                    </w:rPr>
                    <w:t xml:space="preserve"> </w:t>
                  </w:r>
                </w:p>
                <w:p w14:paraId="7E99668C" w14:textId="3892EADD" w:rsidR="00CC5999" w:rsidRPr="00AB68CF" w:rsidRDefault="00CC5999" w:rsidP="00884580">
                  <w:pPr>
                    <w:numPr>
                      <w:ilvl w:val="0"/>
                      <w:numId w:val="31"/>
                    </w:numPr>
                    <w:suppressAutoHyphens w:val="0"/>
                    <w:spacing w:after="0"/>
                    <w:rPr>
                      <w:lang w:val="el-GR"/>
                    </w:rPr>
                  </w:pPr>
                  <w:r w:rsidRPr="00AB68CF">
                    <w:rPr>
                      <w:lang w:val="el-GR"/>
                    </w:rPr>
                    <w:t>Παράδοση αντιτύπων όλων των μεταβολών ή επανεκδόσεων ή τροποποιήσεων των εγχειριδίων του έτοιμου λογισμικού και εφαρμογής/</w:t>
                  </w:r>
                  <w:proofErr w:type="spellStart"/>
                  <w:r w:rsidRPr="00AB68CF">
                    <w:rPr>
                      <w:lang w:val="el-GR"/>
                    </w:rPr>
                    <w:t>ών</w:t>
                  </w:r>
                  <w:proofErr w:type="spellEnd"/>
                  <w:r w:rsidR="00D81B62">
                    <w:rPr>
                      <w:lang w:val="el-GR"/>
                    </w:rPr>
                    <w:t>.</w:t>
                  </w:r>
                </w:p>
                <w:p w14:paraId="5E0013C6" w14:textId="131D2068" w:rsidR="00CC5999" w:rsidRPr="00AB68CF" w:rsidRDefault="00CC5999" w:rsidP="00884580">
                  <w:pPr>
                    <w:numPr>
                      <w:ilvl w:val="0"/>
                      <w:numId w:val="31"/>
                    </w:numPr>
                    <w:suppressAutoHyphens w:val="0"/>
                    <w:spacing w:after="0"/>
                    <w:rPr>
                      <w:lang w:val="el-GR"/>
                    </w:rPr>
                  </w:pPr>
                  <w:r w:rsidRPr="00AB68CF">
                    <w:rPr>
                      <w:lang w:val="el-GR"/>
                    </w:rPr>
                    <w:t>Τεκμηρίωση εγκαταστάσεων νέων εκδόσεων έτοιμου λογισμικού και εφαρμογής/</w:t>
                  </w:r>
                  <w:proofErr w:type="spellStart"/>
                  <w:r w:rsidRPr="00AB68CF">
                    <w:rPr>
                      <w:lang w:val="el-GR"/>
                    </w:rPr>
                    <w:t>ών</w:t>
                  </w:r>
                  <w:proofErr w:type="spellEnd"/>
                  <w:r w:rsidR="0003425C">
                    <w:rPr>
                      <w:lang w:val="el-GR"/>
                    </w:rPr>
                    <w:t>.</w:t>
                  </w:r>
                </w:p>
                <w:p w14:paraId="44038A24" w14:textId="77777777" w:rsidR="00CC5999" w:rsidRPr="00DD2C9B" w:rsidRDefault="00CC5999" w:rsidP="00884580">
                  <w:pPr>
                    <w:numPr>
                      <w:ilvl w:val="0"/>
                      <w:numId w:val="31"/>
                    </w:numPr>
                    <w:suppressAutoHyphens w:val="0"/>
                    <w:spacing w:after="0"/>
                  </w:pPr>
                  <w:proofErr w:type="spellStart"/>
                  <w:r w:rsidRPr="00AB68CF">
                    <w:t>Έκθεση</w:t>
                  </w:r>
                  <w:proofErr w:type="spellEnd"/>
                  <w:r w:rsidRPr="00AB68CF">
                    <w:t xml:space="preserve"> α</w:t>
                  </w:r>
                  <w:proofErr w:type="spellStart"/>
                  <w:r w:rsidRPr="00AB68CF">
                    <w:t>ξιολόγησης</w:t>
                  </w:r>
                  <w:proofErr w:type="spellEnd"/>
                  <w:r w:rsidRPr="00AB68CF">
                    <w:t xml:space="preserve"> </w:t>
                  </w:r>
                  <w:proofErr w:type="spellStart"/>
                  <w:r w:rsidRPr="00AB68CF">
                    <w:t>Περιόδου</w:t>
                  </w:r>
                  <w:proofErr w:type="spellEnd"/>
                  <w:r>
                    <w:rPr>
                      <w:lang w:val="el-GR"/>
                    </w:rPr>
                    <w:t>.</w:t>
                  </w:r>
                </w:p>
                <w:p w14:paraId="56D7608B" w14:textId="77777777" w:rsidR="00CC5999" w:rsidRPr="00DD2C9B" w:rsidRDefault="00CC5999" w:rsidP="00884580">
                  <w:pPr>
                    <w:pStyle w:val="aff1"/>
                    <w:numPr>
                      <w:ilvl w:val="0"/>
                      <w:numId w:val="31"/>
                    </w:numPr>
                    <w:suppressAutoHyphens w:val="0"/>
                    <w:spacing w:after="0"/>
                    <w:jc w:val="left"/>
                    <w:rPr>
                      <w:rFonts w:ascii="Tahoma" w:hAnsi="Tahoma" w:cs="Tahoma"/>
                      <w:szCs w:val="22"/>
                      <w:lang w:val="el-GR"/>
                    </w:rPr>
                  </w:pPr>
                  <w:r w:rsidRPr="00DD2C9B">
                    <w:rPr>
                      <w:rFonts w:ascii="Tahoma" w:hAnsi="Tahoma" w:cs="Tahoma"/>
                      <w:szCs w:val="22"/>
                      <w:lang w:val="el-GR"/>
                    </w:rPr>
                    <w:t>Αποκατάσταση βλαβών εξοπλισμού. Οι ενέργειες (εργασίες και ανταλλακτικά) που απαιτείται να εκτελεστούν στον εξοπλισμό (</w:t>
                  </w:r>
                  <w:r w:rsidRPr="00DD2C9B">
                    <w:rPr>
                      <w:rFonts w:ascii="Tahoma" w:hAnsi="Tahoma" w:cs="Tahoma"/>
                      <w:szCs w:val="22"/>
                    </w:rPr>
                    <w:t>hardware</w:t>
                  </w:r>
                  <w:r w:rsidRPr="00DD2C9B">
                    <w:rPr>
                      <w:rFonts w:ascii="Tahoma" w:hAnsi="Tahoma" w:cs="Tahoma"/>
                      <w:szCs w:val="22"/>
                      <w:lang w:val="el-GR"/>
                    </w:rPr>
                    <w:t xml:space="preserve">) προκειμένου να αποκατασταθούν οι προϋποθέσεις για την ομαλή λειτουργία τους μετά την εμφάνιση σχετικού προβλήματος. </w:t>
                  </w:r>
                </w:p>
                <w:p w14:paraId="1F9F89B1" w14:textId="77777777" w:rsidR="00CC5999" w:rsidRPr="00AB68CF" w:rsidRDefault="00CC5999" w:rsidP="00884580">
                  <w:pPr>
                    <w:numPr>
                      <w:ilvl w:val="0"/>
                      <w:numId w:val="31"/>
                    </w:numPr>
                    <w:suppressAutoHyphens w:val="0"/>
                    <w:spacing w:after="0"/>
                    <w:rPr>
                      <w:lang w:val="el-GR"/>
                    </w:rPr>
                  </w:pPr>
                  <w:r w:rsidRPr="00DD2C9B">
                    <w:rPr>
                      <w:lang w:val="el-GR"/>
                    </w:rPr>
                    <w:t>Εξασφάλιση ανταλλακτικών. Υποχρέωση του Αναδόχου να έχει όλα τα απαραίτητα καινούργια ανταλλακτικά για την επισκευή και συντήρηση του εξοπλισμού.</w:t>
                  </w:r>
                  <w:r w:rsidRPr="00AB68CF">
                    <w:rPr>
                      <w:lang w:val="el-GR"/>
                    </w:rPr>
                    <w:t xml:space="preserve"> </w:t>
                  </w:r>
                </w:p>
              </w:tc>
            </w:tr>
          </w:tbl>
          <w:p w14:paraId="214D272E" w14:textId="77777777" w:rsidR="00CC5999" w:rsidRPr="00AB68CF" w:rsidRDefault="00CC5999" w:rsidP="00FA4F40">
            <w:pPr>
              <w:rPr>
                <w:lang w:val="el-GR"/>
              </w:rPr>
            </w:pPr>
            <w:r w:rsidRPr="00AB68CF">
              <w:rPr>
                <w:lang w:val="el-GR"/>
              </w:rPr>
              <w:t xml:space="preserve"> </w:t>
            </w:r>
          </w:p>
        </w:tc>
      </w:tr>
    </w:tbl>
    <w:p w14:paraId="5C49AE6C" w14:textId="77777777" w:rsidR="00CC5999" w:rsidRPr="00DD2C9B" w:rsidRDefault="00CC5999" w:rsidP="00CC5999">
      <w:pPr>
        <w:rPr>
          <w:lang w:val="el-GR"/>
        </w:rPr>
      </w:pPr>
    </w:p>
    <w:p w14:paraId="11B54512" w14:textId="3129FCE7" w:rsidR="00CC5999" w:rsidRPr="00AB68CF" w:rsidRDefault="00117002" w:rsidP="00117002">
      <w:pPr>
        <w:pStyle w:val="4"/>
        <w:ind w:left="284"/>
        <w:rPr>
          <w:rFonts w:cs="Tahoma"/>
          <w:lang w:val="el-GR"/>
        </w:rPr>
      </w:pPr>
      <w:bookmarkStart w:id="879" w:name="_Ref55388072"/>
      <w:bookmarkStart w:id="880" w:name="_Toc117244143"/>
      <w:bookmarkStart w:id="881" w:name="_Toc130458932"/>
      <w:bookmarkStart w:id="882" w:name="_Toc183709365"/>
      <w:r>
        <w:rPr>
          <w:rFonts w:cs="Tahoma"/>
          <w:lang w:val="el-GR"/>
        </w:rPr>
        <w:t xml:space="preserve">7.8.4.3 </w:t>
      </w:r>
      <w:r w:rsidR="00CC5999" w:rsidRPr="00AB68CF">
        <w:rPr>
          <w:rFonts w:cs="Tahoma"/>
          <w:lang w:val="el-GR"/>
        </w:rPr>
        <w:t>Τήρηση Εγγυημένου Επιπέδου Υπηρεσιών – Ρήτρες</w:t>
      </w:r>
      <w:bookmarkEnd w:id="879"/>
      <w:bookmarkEnd w:id="880"/>
      <w:bookmarkEnd w:id="881"/>
      <w:bookmarkEnd w:id="882"/>
    </w:p>
    <w:p w14:paraId="7227833A" w14:textId="77777777" w:rsidR="00CC5999" w:rsidRPr="00A55F99" w:rsidRDefault="00CC5999" w:rsidP="00CC5999">
      <w:pPr>
        <w:spacing w:before="60" w:after="60"/>
        <w:rPr>
          <w:lang w:val="el-GR"/>
        </w:rPr>
      </w:pPr>
      <w:r w:rsidRPr="00A55F99">
        <w:rPr>
          <w:lang w:val="el-GR"/>
        </w:rPr>
        <w:t xml:space="preserve">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 Τονίζεται ότι οι όροι που αναφέρονται στην παρούσα παράγραφο ισχύουν για τις περιόδους εγγύησης και συντήρησης (για την τελευταία εφόσον υπογραφεί Σύμβαση Συντήρησης). </w:t>
      </w:r>
    </w:p>
    <w:p w14:paraId="70E2310B" w14:textId="77777777" w:rsidR="00CC5999" w:rsidRPr="00A55F99" w:rsidRDefault="00CC5999" w:rsidP="00CC5999">
      <w:pPr>
        <w:spacing w:before="120"/>
        <w:rPr>
          <w:b/>
          <w:u w:val="single"/>
        </w:rPr>
      </w:pPr>
      <w:proofErr w:type="spellStart"/>
      <w:r w:rsidRPr="00A55F99">
        <w:rPr>
          <w:b/>
          <w:u w:val="single"/>
        </w:rPr>
        <w:t>Ορισμοί</w:t>
      </w:r>
      <w:proofErr w:type="spellEnd"/>
      <w:r w:rsidRPr="00A55F99">
        <w:rPr>
          <w:b/>
          <w:u w:val="single"/>
        </w:rPr>
        <w:t>:</w:t>
      </w:r>
    </w:p>
    <w:p w14:paraId="30805F45" w14:textId="1887D2A3" w:rsidR="00CC5999" w:rsidRPr="00A55F99" w:rsidRDefault="00CC5999" w:rsidP="00884580">
      <w:pPr>
        <w:numPr>
          <w:ilvl w:val="0"/>
          <w:numId w:val="37"/>
        </w:numPr>
        <w:suppressAutoHyphens w:val="0"/>
        <w:spacing w:before="120" w:after="0"/>
        <w:ind w:left="357" w:hanging="357"/>
        <w:rPr>
          <w:lang w:val="el-GR"/>
        </w:rPr>
      </w:pPr>
      <w:r w:rsidRPr="00A55F99">
        <w:rPr>
          <w:b/>
          <w:lang w:val="el-GR"/>
        </w:rPr>
        <w:t>Λογισμικό/Εφαρμογές</w:t>
      </w:r>
      <w:r w:rsidRPr="00A50EFC">
        <w:rPr>
          <w:bCs/>
          <w:lang w:val="el-GR"/>
        </w:rPr>
        <w:t>:</w:t>
      </w:r>
      <w:r w:rsidRPr="00A55F99">
        <w:rPr>
          <w:lang w:val="el-GR"/>
        </w:rPr>
        <w:t xml:space="preserve"> το σύνολο των διακριτών μονάδων λογισμικού/εφαρμογών που παραδόθηκαν/αναπτύχθηκαν στο πλαίσιο της Σύμβασης</w:t>
      </w:r>
      <w:r w:rsidR="00F565AD">
        <w:rPr>
          <w:lang w:val="el-GR"/>
        </w:rPr>
        <w:t xml:space="preserve"> </w:t>
      </w:r>
      <w:r w:rsidRPr="00A55F99">
        <w:rPr>
          <w:lang w:val="el-GR"/>
        </w:rPr>
        <w:t>(όπως περιγράφονται στ</w:t>
      </w:r>
      <w:r w:rsidR="0003425C">
        <w:rPr>
          <w:lang w:val="el-GR"/>
        </w:rPr>
        <w:t>ο</w:t>
      </w:r>
      <w:r w:rsidRPr="00A55F99">
        <w:rPr>
          <w:lang w:val="el-GR"/>
        </w:rPr>
        <w:t xml:space="preserve"> </w:t>
      </w:r>
      <w:r w:rsidR="0003425C" w:rsidRPr="0003425C">
        <w:rPr>
          <w:b/>
          <w:bCs/>
          <w:color w:val="002060"/>
          <w:lang w:val="el-GR"/>
        </w:rPr>
        <w:fldChar w:fldCharType="begin"/>
      </w:r>
      <w:r w:rsidR="0003425C" w:rsidRPr="0003425C">
        <w:rPr>
          <w:b/>
          <w:bCs/>
          <w:color w:val="002060"/>
          <w:lang w:val="el-GR"/>
        </w:rPr>
        <w:instrText xml:space="preserve"> REF _Ref496625830 \h  \* MERGEFORMAT </w:instrText>
      </w:r>
      <w:r w:rsidR="0003425C" w:rsidRPr="0003425C">
        <w:rPr>
          <w:b/>
          <w:bCs/>
          <w:color w:val="002060"/>
          <w:lang w:val="el-GR"/>
        </w:rPr>
      </w:r>
      <w:r w:rsidR="0003425C" w:rsidRPr="0003425C">
        <w:rPr>
          <w:b/>
          <w:bCs/>
          <w:color w:val="002060"/>
          <w:lang w:val="el-GR"/>
        </w:rPr>
        <w:fldChar w:fldCharType="separate"/>
      </w:r>
      <w:r w:rsidR="00F95395" w:rsidRPr="00F95395">
        <w:rPr>
          <w:b/>
          <w:bCs/>
          <w:color w:val="002060"/>
          <w:lang w:val="el-GR"/>
        </w:rPr>
        <w:t>ΠΑΡΑΡΤΗΜΑ Ι – Αναλυτική Περιγραφή Φυσικού και Οικονομικού Αντικειμένου της Σύμβασης</w:t>
      </w:r>
      <w:r w:rsidR="0003425C" w:rsidRPr="0003425C">
        <w:rPr>
          <w:b/>
          <w:bCs/>
          <w:color w:val="002060"/>
          <w:lang w:val="el-GR"/>
        </w:rPr>
        <w:fldChar w:fldCharType="end"/>
      </w:r>
      <w:r w:rsidRPr="00A55F99">
        <w:rPr>
          <w:lang w:val="el-GR"/>
        </w:rPr>
        <w:t>), η εύρυθμη λειτουργία των οποίων στηρίζει τη λειτουργικότητα του συστήματος, δηλ., εφαρμογές υποσυστημάτων, εργαλεία ανάπτυξης.</w:t>
      </w:r>
    </w:p>
    <w:p w14:paraId="47D39FAD" w14:textId="77777777" w:rsidR="00CC5999" w:rsidRPr="00A55F99" w:rsidRDefault="00CC5999" w:rsidP="00884580">
      <w:pPr>
        <w:numPr>
          <w:ilvl w:val="0"/>
          <w:numId w:val="37"/>
        </w:numPr>
        <w:suppressAutoHyphens w:val="0"/>
        <w:spacing w:before="120" w:after="0"/>
        <w:ind w:left="357" w:hanging="357"/>
        <w:rPr>
          <w:lang w:val="el-GR"/>
        </w:rPr>
      </w:pPr>
      <w:r w:rsidRPr="00A55F99">
        <w:rPr>
          <w:b/>
          <w:lang w:val="el-GR"/>
        </w:rPr>
        <w:t>Βλάβη</w:t>
      </w:r>
      <w:r w:rsidRPr="00A50EFC">
        <w:rPr>
          <w:bCs/>
          <w:lang w:val="el-GR"/>
        </w:rPr>
        <w:t>:</w:t>
      </w:r>
      <w:r w:rsidRPr="00A55F99">
        <w:rPr>
          <w:lang w:val="el-GR"/>
        </w:rPr>
        <w:t xml:space="preserve"> ζημιά μέρους ή όλης της διακριτής μονάδας 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 </w:t>
      </w:r>
    </w:p>
    <w:p w14:paraId="1CA17FE0" w14:textId="77777777" w:rsidR="00CC5999" w:rsidRPr="00A55F99" w:rsidRDefault="00CC5999" w:rsidP="00884580">
      <w:pPr>
        <w:numPr>
          <w:ilvl w:val="0"/>
          <w:numId w:val="37"/>
        </w:numPr>
        <w:suppressAutoHyphens w:val="0"/>
        <w:spacing w:before="120" w:after="0"/>
        <w:ind w:left="357" w:hanging="357"/>
        <w:rPr>
          <w:lang w:val="el-GR"/>
        </w:rPr>
      </w:pPr>
      <w:r w:rsidRPr="00A55F99">
        <w:rPr>
          <w:b/>
          <w:lang w:val="el-GR"/>
        </w:rPr>
        <w:lastRenderedPageBreak/>
        <w:t>Δυσλειτουργία</w:t>
      </w:r>
      <w:r w:rsidRPr="00A50EFC">
        <w:rPr>
          <w:bCs/>
          <w:lang w:val="el-GR"/>
        </w:rPr>
        <w:t>:</w:t>
      </w:r>
      <w:r w:rsidRPr="00A55F99">
        <w:rPr>
          <w:lang w:val="el-GR"/>
        </w:rPr>
        <w:t xml:space="preserve"> ζημιά μέρους ή όλης της διακριτής μονάδας λογισμικού/εφαρμογών, η οποία </w:t>
      </w:r>
      <w:r w:rsidRPr="00A55F99">
        <w:rPr>
          <w:u w:val="single"/>
          <w:lang w:val="el-GR"/>
        </w:rPr>
        <w:t>δεν</w:t>
      </w:r>
      <w:r w:rsidRPr="00A55F99">
        <w:rPr>
          <w:lang w:val="el-GR"/>
        </w:rPr>
        <w:t xml:space="preserve"> επηρεάζει άμεσα και αρνητικά την διαθεσιμότητα ή απόδοση του εν λόγω στοιχείου και κατ’ επέκταση τις προσφερόμενες υπηρεσίες του Συστήματος.</w:t>
      </w:r>
    </w:p>
    <w:p w14:paraId="7AB3678C" w14:textId="77777777" w:rsidR="00CC5999" w:rsidRPr="00A55F99" w:rsidRDefault="00CC5999" w:rsidP="00884580">
      <w:pPr>
        <w:numPr>
          <w:ilvl w:val="0"/>
          <w:numId w:val="37"/>
        </w:numPr>
        <w:suppressAutoHyphens w:val="0"/>
        <w:spacing w:before="120" w:after="0"/>
        <w:ind w:left="357" w:hanging="357"/>
        <w:rPr>
          <w:lang w:val="el-GR"/>
        </w:rPr>
      </w:pPr>
      <w:r w:rsidRPr="00A55F99">
        <w:rPr>
          <w:b/>
          <w:lang w:val="el-GR"/>
        </w:rPr>
        <w:t>ΚΩΚ</w:t>
      </w:r>
      <w:r w:rsidRPr="00A55F99">
        <w:rPr>
          <w:lang w:val="el-GR"/>
        </w:rPr>
        <w:t xml:space="preserve"> (κανονικές ώρες κάλυψης): Το χρονικό διάστημα 07:30 – 17:00 για τις εργάσιμες ημέρες.</w:t>
      </w:r>
    </w:p>
    <w:p w14:paraId="4F986862" w14:textId="77777777" w:rsidR="00CC5999" w:rsidRPr="00A55F99" w:rsidRDefault="00CC5999" w:rsidP="00884580">
      <w:pPr>
        <w:numPr>
          <w:ilvl w:val="0"/>
          <w:numId w:val="37"/>
        </w:numPr>
        <w:suppressAutoHyphens w:val="0"/>
        <w:spacing w:before="120" w:after="0"/>
        <w:ind w:left="357" w:hanging="357"/>
        <w:rPr>
          <w:lang w:val="el-GR"/>
        </w:rPr>
      </w:pPr>
      <w:r w:rsidRPr="00A55F99">
        <w:rPr>
          <w:b/>
          <w:lang w:val="el-GR"/>
        </w:rPr>
        <w:t>ΕΩΚ</w:t>
      </w:r>
      <w:r w:rsidRPr="00A55F99">
        <w:rPr>
          <w:lang w:val="el-GR"/>
        </w:rPr>
        <w:t xml:space="preserve"> (επιπλέον ώρες κάλυψης): Το υπόλοιπο χρονικό διάστημα.</w:t>
      </w:r>
    </w:p>
    <w:p w14:paraId="24E961A1" w14:textId="77777777" w:rsidR="00CC5999" w:rsidRPr="00A55F99" w:rsidRDefault="00CC5999" w:rsidP="00884580">
      <w:pPr>
        <w:numPr>
          <w:ilvl w:val="0"/>
          <w:numId w:val="37"/>
        </w:numPr>
        <w:suppressAutoHyphens w:val="0"/>
        <w:spacing w:before="120" w:after="0"/>
        <w:rPr>
          <w:b/>
          <w:u w:val="single"/>
        </w:rPr>
      </w:pPr>
      <w:r w:rsidRPr="00A55F99">
        <w:rPr>
          <w:b/>
          <w:lang w:val="el-GR"/>
        </w:rPr>
        <w:t xml:space="preserve">Χρόνος αποκατάστασης βλάβης </w:t>
      </w:r>
      <w:r w:rsidRPr="00A55F99">
        <w:rPr>
          <w:lang w:val="el-GR"/>
        </w:rPr>
        <w:t xml:space="preserve">είναι το μέγιστο επιτρεπόμενο χρονικό διάστημα από την αναγγελία της βλάβης μέχρι και την αποκατάστασή της. Σημειώνεται ότι, ανά διακριτή μονάδα, ο Χρόνος αποκατάστασης βλάβης </w:t>
      </w:r>
      <w:proofErr w:type="spellStart"/>
      <w:r w:rsidRPr="00A55F99">
        <w:rPr>
          <w:lang w:val="el-GR"/>
        </w:rPr>
        <w:t>προσμετράται</w:t>
      </w:r>
      <w:proofErr w:type="spellEnd"/>
      <w:r w:rsidRPr="00A55F99">
        <w:rPr>
          <w:lang w:val="el-GR"/>
        </w:rPr>
        <w:t xml:space="preserve"> </w:t>
      </w:r>
      <w:r w:rsidRPr="00A55F99">
        <w:rPr>
          <w:b/>
          <w:lang w:val="el-GR"/>
        </w:rPr>
        <w:t>αθροιστικά σε μηνιαία βάση.</w:t>
      </w:r>
      <w:r w:rsidRPr="00A55F99">
        <w:rPr>
          <w:lang w:val="el-GR"/>
        </w:rPr>
        <w:t xml:space="preserve"> </w:t>
      </w:r>
      <w:r w:rsidRPr="00A55F99">
        <w:t xml:space="preserve">Ο </w:t>
      </w:r>
      <w:r w:rsidRPr="00A55F99">
        <w:rPr>
          <w:lang w:val="el-GR"/>
        </w:rPr>
        <w:t>χρόνος</w:t>
      </w:r>
      <w:r w:rsidRPr="00A55F99">
        <w:t xml:space="preserve"> </w:t>
      </w:r>
      <w:r w:rsidRPr="00A55F99">
        <w:rPr>
          <w:lang w:val="el-GR"/>
        </w:rPr>
        <w:t>αυτός είναι</w:t>
      </w:r>
      <w:r w:rsidRPr="00A55F99">
        <w:t>:</w:t>
      </w:r>
    </w:p>
    <w:p w14:paraId="285311CA" w14:textId="74893BA0" w:rsidR="00CC5999" w:rsidRPr="00A55F99" w:rsidRDefault="00CC5999" w:rsidP="00884580">
      <w:pPr>
        <w:numPr>
          <w:ilvl w:val="0"/>
          <w:numId w:val="35"/>
        </w:numPr>
        <w:suppressAutoHyphens w:val="0"/>
        <w:spacing w:before="120" w:after="0"/>
        <w:rPr>
          <w:lang w:val="el-GR"/>
        </w:rPr>
      </w:pPr>
      <w:r w:rsidRPr="00A55F99">
        <w:rPr>
          <w:lang w:val="el-GR"/>
        </w:rPr>
        <w:t>έξι (6) ώρες από τη στιγμή της ανακοίνωσης της εμφάνισης της βλάβης</w:t>
      </w:r>
      <w:r w:rsidR="00A50EFC" w:rsidRPr="005A0C71">
        <w:rPr>
          <w:lang w:val="el-GR"/>
        </w:rPr>
        <w:t>,</w:t>
      </w:r>
      <w:r w:rsidRPr="00A55F99">
        <w:rPr>
          <w:lang w:val="el-GR"/>
        </w:rPr>
        <w:t xml:space="preserve"> αν η ανακοίνωση του προβλήματος πραγματοποιήθηκε εντός ΚΩΚ </w:t>
      </w:r>
    </w:p>
    <w:p w14:paraId="15DE43FC" w14:textId="77777777" w:rsidR="00CC5999" w:rsidRPr="00A55F99" w:rsidRDefault="00CC5999" w:rsidP="00884580">
      <w:pPr>
        <w:numPr>
          <w:ilvl w:val="0"/>
          <w:numId w:val="35"/>
        </w:numPr>
        <w:suppressAutoHyphens w:val="0"/>
        <w:spacing w:before="120" w:after="0"/>
        <w:rPr>
          <w:lang w:val="el-GR"/>
        </w:rPr>
      </w:pPr>
      <w:r w:rsidRPr="00A55F99">
        <w:rPr>
          <w:lang w:val="el-GR"/>
        </w:rPr>
        <w:t xml:space="preserve">έξι (6) ώρες οι οποίες θα </w:t>
      </w:r>
      <w:proofErr w:type="spellStart"/>
      <w:r w:rsidRPr="00A55F99">
        <w:rPr>
          <w:lang w:val="el-GR"/>
        </w:rPr>
        <w:t>προσμετρούνται</w:t>
      </w:r>
      <w:proofErr w:type="spellEnd"/>
      <w:r w:rsidRPr="00A55F99">
        <w:rPr>
          <w:lang w:val="el-GR"/>
        </w:rPr>
        <w:t xml:space="preserve"> από τις 07.30 της επόμενης εργάσιμης ημέρας, για τις λοιπές ώρες ανακοίνωσης προβλήματος βλάβης</w:t>
      </w:r>
    </w:p>
    <w:p w14:paraId="0AE2C69C" w14:textId="77777777" w:rsidR="00CC5999" w:rsidRPr="00A55F99" w:rsidRDefault="00CC5999" w:rsidP="00884580">
      <w:pPr>
        <w:numPr>
          <w:ilvl w:val="0"/>
          <w:numId w:val="37"/>
        </w:numPr>
        <w:suppressAutoHyphens w:val="0"/>
        <w:spacing w:before="120" w:after="0"/>
        <w:rPr>
          <w:b/>
          <w:bCs/>
          <w:color w:val="7030A0"/>
          <w:u w:val="single"/>
          <w:lang w:val="el-GR"/>
        </w:rPr>
      </w:pPr>
      <w:r w:rsidRPr="00A55F99">
        <w:rPr>
          <w:b/>
          <w:bCs/>
          <w:lang w:val="el-GR"/>
        </w:rPr>
        <w:t xml:space="preserve">Χρόνος αποκατάστασης δυσλειτουργίας </w:t>
      </w:r>
      <w:r w:rsidRPr="00A55F99">
        <w:rPr>
          <w:lang w:val="el-GR"/>
        </w:rPr>
        <w:t xml:space="preserve">είναι το μέγιστο επιτρεπόμενο χρονικό διάστημα από την αναγγελία της δυσλειτουργίας μέχρι και την αποκατάστασή της. Σημειώνεται ότι, ανά διακριτή μονάδα, ο Χρόνος αποκατάστασης δυσλειτουργίας </w:t>
      </w:r>
      <w:proofErr w:type="spellStart"/>
      <w:r w:rsidRPr="00A55F99">
        <w:rPr>
          <w:lang w:val="el-GR"/>
        </w:rPr>
        <w:t>προσμετράται</w:t>
      </w:r>
      <w:proofErr w:type="spellEnd"/>
      <w:r w:rsidRPr="00A55F99">
        <w:rPr>
          <w:lang w:val="el-GR"/>
        </w:rPr>
        <w:t xml:space="preserve"> αθροιστικά σε μηνιαία βάση. Ο χρόνος αυτός είναι:</w:t>
      </w:r>
    </w:p>
    <w:p w14:paraId="38E9FAA8" w14:textId="4FC158D8" w:rsidR="00CC5999" w:rsidRPr="00A55F99" w:rsidRDefault="00CC5999" w:rsidP="00884580">
      <w:pPr>
        <w:numPr>
          <w:ilvl w:val="0"/>
          <w:numId w:val="35"/>
        </w:numPr>
        <w:suppressAutoHyphens w:val="0"/>
        <w:spacing w:before="120" w:after="0"/>
        <w:rPr>
          <w:lang w:val="el-GR"/>
        </w:rPr>
      </w:pPr>
      <w:r w:rsidRPr="00A55F99">
        <w:rPr>
          <w:lang w:val="el-GR"/>
        </w:rPr>
        <w:t>οκτώ (8) ώρες από τη στιγμή της ανακοίνωσης της εμφάνισης της δυσλειτουργίας</w:t>
      </w:r>
      <w:r w:rsidR="00A50EFC" w:rsidRPr="005A0C71">
        <w:rPr>
          <w:lang w:val="el-GR"/>
        </w:rPr>
        <w:t>,</w:t>
      </w:r>
      <w:r w:rsidRPr="00A55F99">
        <w:rPr>
          <w:lang w:val="el-GR"/>
        </w:rPr>
        <w:t xml:space="preserve"> αν η ανακοίνωση του προβλήματος πραγματοποιήθηκε εντός ΚΩΚ </w:t>
      </w:r>
    </w:p>
    <w:p w14:paraId="0341CA6A" w14:textId="77777777" w:rsidR="00CC5999" w:rsidRPr="00A55F99" w:rsidRDefault="00CC5999" w:rsidP="00884580">
      <w:pPr>
        <w:numPr>
          <w:ilvl w:val="0"/>
          <w:numId w:val="35"/>
        </w:numPr>
        <w:suppressAutoHyphens w:val="0"/>
        <w:spacing w:before="120" w:after="0"/>
        <w:rPr>
          <w:lang w:val="el-GR"/>
        </w:rPr>
      </w:pPr>
      <w:r w:rsidRPr="00A55F99">
        <w:rPr>
          <w:lang w:val="el-GR"/>
        </w:rPr>
        <w:t xml:space="preserve">είκοσι τέσσερις (24) ώρες οι οποίες θα </w:t>
      </w:r>
      <w:proofErr w:type="spellStart"/>
      <w:r w:rsidRPr="00A55F99">
        <w:rPr>
          <w:lang w:val="el-GR"/>
        </w:rPr>
        <w:t>προσμετρούνται</w:t>
      </w:r>
      <w:proofErr w:type="spellEnd"/>
      <w:r w:rsidRPr="00A55F99">
        <w:rPr>
          <w:lang w:val="el-GR"/>
        </w:rPr>
        <w:t xml:space="preserve"> από τις 07.30 της επόμενης εργάσιμης ημέρας, για τις λοιπές ώρες ανακοίνωσης προβλήματος δυσλειτουργίας</w:t>
      </w:r>
    </w:p>
    <w:p w14:paraId="0DFEEDA6" w14:textId="77777777" w:rsidR="00CC5999" w:rsidRPr="00A55F99" w:rsidRDefault="00CC5999" w:rsidP="00CC5999">
      <w:pPr>
        <w:spacing w:before="120"/>
        <w:rPr>
          <w:b/>
          <w:highlight w:val="yellow"/>
          <w:u w:val="single"/>
          <w:lang w:val="el-GR"/>
        </w:rPr>
      </w:pPr>
    </w:p>
    <w:p w14:paraId="07EFA212" w14:textId="77777777" w:rsidR="00CC5999" w:rsidRPr="00A55F99" w:rsidRDefault="00CC5999" w:rsidP="00CC5999">
      <w:pPr>
        <w:spacing w:before="120"/>
        <w:rPr>
          <w:b/>
          <w:u w:val="single"/>
          <w:lang w:val="el-GR"/>
        </w:rPr>
      </w:pPr>
      <w:r w:rsidRPr="00A55F99">
        <w:rPr>
          <w:b/>
          <w:u w:val="single"/>
          <w:lang w:val="el-GR"/>
        </w:rPr>
        <w:t>Μη διαθεσιμότητα – Ρήτρες:</w:t>
      </w:r>
    </w:p>
    <w:p w14:paraId="0F294FD4" w14:textId="77777777" w:rsidR="00CC5999" w:rsidRPr="00A55F99" w:rsidRDefault="00CC5999" w:rsidP="00CC5999">
      <w:pPr>
        <w:spacing w:before="120"/>
        <w:rPr>
          <w:lang w:val="el-GR"/>
        </w:rPr>
      </w:pPr>
      <w:bookmarkStart w:id="883" w:name="OLE_LINK5"/>
      <w:bookmarkStart w:id="884" w:name="OLE_LINK6"/>
      <w:r w:rsidRPr="00A55F99">
        <w:rPr>
          <w:lang w:val="el-GR"/>
        </w:rPr>
        <w:t xml:space="preserve">Σε περίπτωση υπέρβασης του </w:t>
      </w:r>
      <w:r w:rsidRPr="00A55F99">
        <w:rPr>
          <w:b/>
          <w:lang w:val="el-GR"/>
        </w:rPr>
        <w:t xml:space="preserve">μηνιαίου </w:t>
      </w:r>
      <w:r w:rsidRPr="00A55F99">
        <w:rPr>
          <w:b/>
          <w:bCs/>
          <w:lang w:val="el-GR"/>
        </w:rPr>
        <w:t>χρόνου αποκατάστασης βλάβης</w:t>
      </w:r>
      <w:r w:rsidRPr="00A55F99">
        <w:rPr>
          <w:lang w:val="el-GR"/>
        </w:rPr>
        <w:t>, επιβάλλεται στον Ανάδοχο ρήτρα ίση με το μεγαλύτερο εκ των δύο ακόλουθων τιμών:</w:t>
      </w:r>
    </w:p>
    <w:p w14:paraId="3EE82FD6" w14:textId="77777777" w:rsidR="00CC5999" w:rsidRPr="00A55F99" w:rsidRDefault="00CC5999" w:rsidP="00884580">
      <w:pPr>
        <w:numPr>
          <w:ilvl w:val="0"/>
          <w:numId w:val="36"/>
        </w:numPr>
        <w:suppressAutoHyphens w:val="0"/>
        <w:spacing w:before="120" w:after="0"/>
        <w:rPr>
          <w:lang w:val="el-GR"/>
        </w:rPr>
      </w:pPr>
      <w:r w:rsidRPr="00A55F99">
        <w:rPr>
          <w:b/>
          <w:lang w:val="el-GR"/>
        </w:rPr>
        <w:t>0,05%</w:t>
      </w:r>
      <w:r w:rsidRPr="00A55F99">
        <w:rPr>
          <w:lang w:val="el-GR"/>
        </w:rPr>
        <w:t xml:space="preserve"> επί του συμβατικού τιμήματος της μονάδας/τμήματος που είναι εκτός λειτουργίας</w:t>
      </w:r>
    </w:p>
    <w:p w14:paraId="6C800AF1" w14:textId="77777777" w:rsidR="00CC5999" w:rsidRPr="00A55F99" w:rsidRDefault="00CC5999" w:rsidP="00884580">
      <w:pPr>
        <w:numPr>
          <w:ilvl w:val="0"/>
          <w:numId w:val="36"/>
        </w:numPr>
        <w:suppressAutoHyphens w:val="0"/>
        <w:spacing w:before="120" w:after="0"/>
        <w:rPr>
          <w:sz w:val="24"/>
          <w:lang w:val="el-GR"/>
        </w:rPr>
      </w:pPr>
      <w:r w:rsidRPr="00A55F99">
        <w:rPr>
          <w:b/>
          <w:lang w:val="el-GR"/>
        </w:rPr>
        <w:t>0,2%</w:t>
      </w:r>
      <w:r w:rsidRPr="00A55F99">
        <w:rPr>
          <w:lang w:val="el-GR"/>
        </w:rPr>
        <w:t xml:space="preserve"> επί του τρέχοντος ετήσιου κόστους συντήρησης του συνόλου του συστήματος.</w:t>
      </w:r>
    </w:p>
    <w:p w14:paraId="0730B677" w14:textId="77777777" w:rsidR="00CC5999" w:rsidRPr="00A55F99" w:rsidRDefault="00CC5999" w:rsidP="00CC5999">
      <w:pPr>
        <w:spacing w:before="120"/>
        <w:rPr>
          <w:lang w:val="el-GR"/>
        </w:rPr>
      </w:pPr>
      <w:r w:rsidRPr="00A55F99">
        <w:rPr>
          <w:b/>
          <w:lang w:val="el-GR"/>
        </w:rPr>
        <w:t>για κάθε επιπλέον ώρα βλάβης</w:t>
      </w:r>
      <w:r w:rsidRPr="00A55F99">
        <w:rPr>
          <w:lang w:val="el-GR"/>
        </w:rPr>
        <w:t xml:space="preserve"> </w:t>
      </w:r>
      <w:r w:rsidRPr="00A55F99">
        <w:rPr>
          <w:b/>
          <w:lang w:val="el-GR"/>
        </w:rPr>
        <w:t>(μη διαθεσιμότητας)/δυσλειτουργίας</w:t>
      </w:r>
      <w:r w:rsidRPr="00A55F99">
        <w:rPr>
          <w:lang w:val="el-GR"/>
        </w:rPr>
        <w:t>, εφόσον αυτή είναι εντός ΚΩΚ, ή το ήμισυ του ως άνω υπολογιζόμενου ποσού, εφόσον η ώρα είναι εκτός ΚΩΚ.</w:t>
      </w:r>
    </w:p>
    <w:bookmarkEnd w:id="883"/>
    <w:bookmarkEnd w:id="884"/>
    <w:p w14:paraId="72D4B0E5" w14:textId="77777777" w:rsidR="00CC5999" w:rsidRPr="00A55F99" w:rsidRDefault="00CC5999" w:rsidP="00CC5999">
      <w:pPr>
        <w:spacing w:before="120"/>
        <w:rPr>
          <w:i/>
          <w:u w:val="single"/>
          <w:lang w:val="el-GR"/>
        </w:rPr>
      </w:pPr>
    </w:p>
    <w:p w14:paraId="64932DD6" w14:textId="77777777" w:rsidR="00CC5999" w:rsidRPr="00A55F99" w:rsidRDefault="00CC5999" w:rsidP="00CC5999">
      <w:pPr>
        <w:spacing w:before="120"/>
        <w:rPr>
          <w:lang w:val="el-GR"/>
        </w:rPr>
      </w:pPr>
      <w:r w:rsidRPr="00A55F99">
        <w:rPr>
          <w:lang w:val="el-GR"/>
        </w:rPr>
        <w:t xml:space="preserve">Σε περίπτωση υπέρβασης του </w:t>
      </w:r>
      <w:r w:rsidRPr="00A55F99">
        <w:rPr>
          <w:b/>
          <w:lang w:val="el-GR"/>
        </w:rPr>
        <w:t xml:space="preserve">μηνιαίου </w:t>
      </w:r>
      <w:r w:rsidRPr="00A55F99">
        <w:rPr>
          <w:b/>
          <w:bCs/>
          <w:lang w:val="el-GR"/>
        </w:rPr>
        <w:t>χρόνου αποκατάστασης δυσλειτουργίας</w:t>
      </w:r>
      <w:r w:rsidRPr="00A55F99">
        <w:rPr>
          <w:lang w:val="el-GR"/>
        </w:rPr>
        <w:t>, επιβάλλεται στον Ανάδοχο ρήτρα ίση με το μεγαλύτερο εκ των δύο ακόλουθων τιμών:</w:t>
      </w:r>
    </w:p>
    <w:p w14:paraId="7D525344" w14:textId="77777777" w:rsidR="00CC5999" w:rsidRPr="00A55F99" w:rsidRDefault="00CC5999" w:rsidP="00884580">
      <w:pPr>
        <w:numPr>
          <w:ilvl w:val="0"/>
          <w:numId w:val="36"/>
        </w:numPr>
        <w:suppressAutoHyphens w:val="0"/>
        <w:spacing w:before="120" w:after="0"/>
        <w:rPr>
          <w:lang w:val="el-GR"/>
        </w:rPr>
      </w:pPr>
      <w:r w:rsidRPr="00A55F99">
        <w:rPr>
          <w:b/>
          <w:lang w:val="el-GR"/>
        </w:rPr>
        <w:t>0,02%</w:t>
      </w:r>
      <w:r w:rsidRPr="00A55F99">
        <w:rPr>
          <w:lang w:val="el-GR"/>
        </w:rPr>
        <w:t xml:space="preserve"> επί του συμβατικού τιμήματος της μονάδας/τμήματος που είναι εκτός λειτουργίας</w:t>
      </w:r>
    </w:p>
    <w:p w14:paraId="5A514074" w14:textId="77777777" w:rsidR="00CC5999" w:rsidRPr="00A55F99" w:rsidRDefault="00CC5999" w:rsidP="00884580">
      <w:pPr>
        <w:numPr>
          <w:ilvl w:val="0"/>
          <w:numId w:val="36"/>
        </w:numPr>
        <w:suppressAutoHyphens w:val="0"/>
        <w:spacing w:before="120" w:after="0"/>
        <w:rPr>
          <w:sz w:val="24"/>
          <w:lang w:val="el-GR"/>
        </w:rPr>
      </w:pPr>
      <w:r w:rsidRPr="00A55F99">
        <w:rPr>
          <w:b/>
          <w:lang w:val="el-GR"/>
        </w:rPr>
        <w:t>0,1%</w:t>
      </w:r>
      <w:r w:rsidRPr="00A55F99">
        <w:rPr>
          <w:lang w:val="el-GR"/>
        </w:rPr>
        <w:t xml:space="preserve"> επί του τρέχοντος ετήσιου κόστους συντήρησης του συνόλου του συστήματος.</w:t>
      </w:r>
    </w:p>
    <w:p w14:paraId="0E44A1E9" w14:textId="349F23C1" w:rsidR="0003425C" w:rsidRPr="00A50EFC" w:rsidRDefault="00CC5999" w:rsidP="00CC5999">
      <w:pPr>
        <w:spacing w:before="120"/>
        <w:rPr>
          <w:lang w:val="el-GR"/>
        </w:rPr>
      </w:pPr>
      <w:r w:rsidRPr="00A55F99">
        <w:rPr>
          <w:b/>
          <w:lang w:val="el-GR"/>
        </w:rPr>
        <w:t>για κάθε επιπλέον ώρα βλάβης</w:t>
      </w:r>
      <w:r w:rsidRPr="00A55F99">
        <w:rPr>
          <w:lang w:val="el-GR"/>
        </w:rPr>
        <w:t xml:space="preserve"> </w:t>
      </w:r>
      <w:r w:rsidRPr="00A55F99">
        <w:rPr>
          <w:b/>
          <w:lang w:val="el-GR"/>
        </w:rPr>
        <w:t>(μη διαθεσιμότητας)/δυσλειτουργίας</w:t>
      </w:r>
      <w:r w:rsidRPr="00A55F99">
        <w:rPr>
          <w:lang w:val="el-GR"/>
        </w:rPr>
        <w:t>, εφόσον αυτή είναι εντός ΚΩΚ, ή το ήμισυ του ως άνω υπολογιζόμενου ποσού, εφόσον η ώρα είναι εκτός ΚΩΚ.</w:t>
      </w:r>
    </w:p>
    <w:p w14:paraId="4EE7F799" w14:textId="77777777" w:rsidR="00CC5999" w:rsidRPr="00A55F99" w:rsidRDefault="00CC5999" w:rsidP="00CC5999">
      <w:pPr>
        <w:spacing w:before="120"/>
        <w:rPr>
          <w:i/>
          <w:u w:val="single"/>
        </w:rPr>
      </w:pPr>
      <w:proofErr w:type="spellStart"/>
      <w:r w:rsidRPr="00A55F99">
        <w:rPr>
          <w:i/>
          <w:u w:val="single"/>
        </w:rPr>
        <w:t>Διευκρινίζετ</w:t>
      </w:r>
      <w:proofErr w:type="spellEnd"/>
      <w:r w:rsidRPr="00A55F99">
        <w:rPr>
          <w:i/>
          <w:u w:val="single"/>
        </w:rPr>
        <w:t xml:space="preserve">αι </w:t>
      </w:r>
      <w:proofErr w:type="spellStart"/>
      <w:r w:rsidRPr="00A55F99">
        <w:rPr>
          <w:i/>
          <w:u w:val="single"/>
        </w:rPr>
        <w:t>ότι</w:t>
      </w:r>
      <w:proofErr w:type="spellEnd"/>
      <w:r w:rsidRPr="00A55F99">
        <w:rPr>
          <w:i/>
          <w:u w:val="single"/>
        </w:rPr>
        <w:t>:</w:t>
      </w:r>
    </w:p>
    <w:p w14:paraId="341278C2" w14:textId="77777777" w:rsidR="00CC5999" w:rsidRPr="00A55F99" w:rsidRDefault="00CC5999" w:rsidP="00884580">
      <w:pPr>
        <w:numPr>
          <w:ilvl w:val="0"/>
          <w:numId w:val="38"/>
        </w:numPr>
        <w:suppressAutoHyphens w:val="0"/>
        <w:spacing w:before="120" w:after="0"/>
        <w:rPr>
          <w:i/>
          <w:lang w:val="el-GR"/>
        </w:rPr>
      </w:pPr>
      <w:r w:rsidRPr="00A55F99">
        <w:rPr>
          <w:i/>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3BBF53C7" w14:textId="092D2789" w:rsidR="00CC5999" w:rsidRDefault="00CC5999" w:rsidP="00884580">
      <w:pPr>
        <w:numPr>
          <w:ilvl w:val="0"/>
          <w:numId w:val="38"/>
        </w:numPr>
        <w:suppressAutoHyphens w:val="0"/>
        <w:spacing w:before="120" w:after="0"/>
        <w:rPr>
          <w:i/>
          <w:lang w:val="el-GR"/>
        </w:rPr>
      </w:pPr>
      <w:r w:rsidRPr="00A55F99">
        <w:rPr>
          <w:i/>
          <w:lang w:val="el-GR"/>
        </w:rPr>
        <w:lastRenderedPageBreak/>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142F534D" w14:textId="77777777" w:rsidR="00A50EFC" w:rsidRPr="0003425C" w:rsidRDefault="00A50EFC" w:rsidP="00A50EFC">
      <w:pPr>
        <w:suppressAutoHyphens w:val="0"/>
        <w:spacing w:before="120" w:after="0"/>
        <w:ind w:left="567"/>
        <w:rPr>
          <w:i/>
          <w:lang w:val="el-GR"/>
        </w:rPr>
      </w:pPr>
    </w:p>
    <w:p w14:paraId="35FDBD8E" w14:textId="77777777" w:rsidR="00CC5999" w:rsidRPr="00A55F99" w:rsidRDefault="00CC5999" w:rsidP="00CC5999">
      <w:pPr>
        <w:spacing w:before="120"/>
        <w:rPr>
          <w:b/>
          <w:u w:val="single"/>
        </w:rPr>
      </w:pPr>
      <w:r w:rsidRPr="00A55F99">
        <w:rPr>
          <w:b/>
          <w:u w:val="single"/>
        </w:rPr>
        <w:t>Επιπ</w:t>
      </w:r>
      <w:proofErr w:type="spellStart"/>
      <w:r w:rsidRPr="00A55F99">
        <w:rPr>
          <w:b/>
          <w:u w:val="single"/>
        </w:rPr>
        <w:t>ρόσθετες</w:t>
      </w:r>
      <w:proofErr w:type="spellEnd"/>
      <w:r w:rsidRPr="00A55F99">
        <w:rPr>
          <w:b/>
          <w:u w:val="single"/>
        </w:rPr>
        <w:t xml:space="preserve"> </w:t>
      </w:r>
      <w:proofErr w:type="spellStart"/>
      <w:r w:rsidRPr="00A55F99">
        <w:rPr>
          <w:b/>
          <w:u w:val="single"/>
        </w:rPr>
        <w:t>ρήτρες</w:t>
      </w:r>
      <w:proofErr w:type="spellEnd"/>
      <w:r w:rsidRPr="00A55F99">
        <w:rPr>
          <w:b/>
          <w:u w:val="single"/>
        </w:rPr>
        <w:t xml:space="preserve"> </w:t>
      </w:r>
    </w:p>
    <w:p w14:paraId="625DB644" w14:textId="77777777" w:rsidR="00CC5999" w:rsidRPr="00A55F99" w:rsidRDefault="00CC5999" w:rsidP="00884580">
      <w:pPr>
        <w:numPr>
          <w:ilvl w:val="0"/>
          <w:numId w:val="39"/>
        </w:numPr>
        <w:tabs>
          <w:tab w:val="num" w:pos="284"/>
        </w:tabs>
        <w:suppressAutoHyphens w:val="0"/>
        <w:spacing w:before="120" w:after="0"/>
        <w:ind w:left="284" w:hanging="291"/>
        <w:rPr>
          <w:lang w:val="el-GR"/>
        </w:rPr>
      </w:pPr>
      <w:r w:rsidRPr="00A55F99">
        <w:rPr>
          <w:lang w:val="el-GR"/>
        </w:rPr>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40264C0F" w14:textId="77777777" w:rsidR="00CC5999" w:rsidRPr="00A55F99" w:rsidRDefault="00CC5999" w:rsidP="00884580">
      <w:pPr>
        <w:numPr>
          <w:ilvl w:val="0"/>
          <w:numId w:val="36"/>
        </w:numPr>
        <w:suppressAutoHyphens w:val="0"/>
        <w:spacing w:before="120" w:after="0"/>
        <w:rPr>
          <w:b/>
          <w:lang w:val="el-GR"/>
        </w:rPr>
      </w:pPr>
      <w:r w:rsidRPr="00A55F99">
        <w:rPr>
          <w:lang w:val="el-GR"/>
        </w:rPr>
        <w:t xml:space="preserve">επιβάλλεται στον Ανάδοχο ρήτρα ίση με </w:t>
      </w:r>
      <w:r w:rsidRPr="00A55F99">
        <w:rPr>
          <w:b/>
          <w:lang w:val="el-GR"/>
        </w:rPr>
        <w:t>0,02%</w:t>
      </w:r>
      <w:r w:rsidRPr="00A55F99">
        <w:rPr>
          <w:lang w:val="el-GR"/>
        </w:rPr>
        <w:t xml:space="preserve"> επί του συμβατικού τιμήματος της μονάδας/τμήματος που είναι εκτός λειτουργίας, κατά τη διάρκεια της περιόδου εγγύησης</w:t>
      </w:r>
    </w:p>
    <w:p w14:paraId="04CE1130" w14:textId="25591D02" w:rsidR="00CC5999" w:rsidRPr="0003425C" w:rsidRDefault="00CC5999" w:rsidP="00884580">
      <w:pPr>
        <w:numPr>
          <w:ilvl w:val="0"/>
          <w:numId w:val="36"/>
        </w:numPr>
        <w:suppressAutoHyphens w:val="0"/>
        <w:spacing w:before="120" w:after="0"/>
        <w:rPr>
          <w:lang w:val="el-GR"/>
        </w:rPr>
      </w:pPr>
      <w:r w:rsidRPr="00A55F99">
        <w:rPr>
          <w:lang w:val="el-GR"/>
        </w:rPr>
        <w:t>δεν καταβάλλεται (για τον τρέχοντα μήνα) τίμημα συντήρησης για την μονάδα αυτή κατά τη διάρκεια της περιόδου συντήρησης (εφόσον υπογραφεί Σύμβαση Συντήρησης).</w:t>
      </w:r>
    </w:p>
    <w:p w14:paraId="7E7A1A14" w14:textId="43E06EB6" w:rsidR="00CC5999" w:rsidRPr="00A55F99" w:rsidRDefault="00CC5999" w:rsidP="0003425C">
      <w:pPr>
        <w:tabs>
          <w:tab w:val="center" w:pos="4153"/>
          <w:tab w:val="right" w:pos="8306"/>
        </w:tabs>
        <w:spacing w:before="120"/>
        <w:rPr>
          <w:lang w:val="el-GR"/>
        </w:rPr>
      </w:pPr>
      <w:r w:rsidRPr="00A55F99">
        <w:rPr>
          <w:lang w:val="el-GR"/>
        </w:rPr>
        <w:t xml:space="preserve">Οι ρήτρες της παρούσας παραγράφου </w:t>
      </w:r>
      <w:r w:rsidRPr="00A55F99">
        <w:rPr>
          <w:u w:val="single"/>
          <w:lang w:val="el-GR"/>
        </w:rPr>
        <w:t>δεν ισχύουν</w:t>
      </w:r>
      <w:r w:rsidRPr="00A55F99" w:rsidDel="00DB5A86">
        <w:rPr>
          <w:lang w:val="el-GR"/>
        </w:rPr>
        <w:t xml:space="preserve"> </w:t>
      </w:r>
      <w:r w:rsidRPr="00A55F99">
        <w:rPr>
          <w:lang w:val="el-GR"/>
        </w:rPr>
        <w:t xml:space="preserve">στην περίπτωση που εξοπλισμός ή λογισμικό του Κυβερνητικού Υπολογιστικού Νέφους </w:t>
      </w:r>
      <w:r w:rsidRPr="00A55F99">
        <w:rPr>
          <w:lang w:val="en-US"/>
        </w:rPr>
        <w:t>G</w:t>
      </w:r>
      <w:r w:rsidRPr="00A55F99">
        <w:rPr>
          <w:lang w:val="el-GR"/>
        </w:rPr>
        <w:t>-</w:t>
      </w:r>
      <w:proofErr w:type="spellStart"/>
      <w:r w:rsidRPr="00A55F99">
        <w:rPr>
          <w:lang w:val="el-GR"/>
        </w:rPr>
        <w:t>Cloud</w:t>
      </w:r>
      <w:proofErr w:type="spellEnd"/>
      <w:r w:rsidRPr="00A55F99">
        <w:rPr>
          <w:lang w:val="el-GR"/>
        </w:rPr>
        <w:t xml:space="preserve"> (</w:t>
      </w:r>
      <w:r w:rsidRPr="00A55F99">
        <w:t>Government</w:t>
      </w:r>
      <w:r w:rsidRPr="00A55F99">
        <w:rPr>
          <w:lang w:val="el-GR"/>
        </w:rPr>
        <w:t xml:space="preserve"> </w:t>
      </w:r>
      <w:r w:rsidRPr="00A55F99">
        <w:t>Cloud</w:t>
      </w:r>
      <w:r w:rsidRPr="00A55F99">
        <w:rPr>
          <w:lang w:val="el-GR"/>
        </w:rPr>
        <w:t xml:space="preserve">) ή/και του ΣΥΖΕΥΞΙΣ προκαλέσει </w:t>
      </w:r>
      <w:r w:rsidRPr="00A55F99">
        <w:rPr>
          <w:u w:val="single"/>
          <w:lang w:val="el-GR"/>
        </w:rPr>
        <w:t>αποδεδειγμένα</w:t>
      </w:r>
      <w:r w:rsidRPr="00A55F99">
        <w:rPr>
          <w:lang w:val="el-GR"/>
        </w:rPr>
        <w:t xml:space="preserve"> δυσλειτουργία (</w:t>
      </w:r>
      <w:proofErr w:type="spellStart"/>
      <w:r w:rsidRPr="00A55F99">
        <w:rPr>
          <w:lang w:val="el-GR"/>
        </w:rPr>
        <w:t>τεκμαιρόμενη</w:t>
      </w:r>
      <w:proofErr w:type="spellEnd"/>
      <w:r w:rsidRPr="00A55F99">
        <w:rPr>
          <w:lang w:val="el-GR"/>
        </w:rPr>
        <w:t xml:space="preserve"> από τα εργαλεία και τις αναφορές διαθεσιμότητας των σχετικών πόρων / υπηρεσιών του </w:t>
      </w:r>
      <w:r w:rsidRPr="00A55F99">
        <w:rPr>
          <w:lang w:val="en-US"/>
        </w:rPr>
        <w:t>G</w:t>
      </w:r>
      <w:r w:rsidRPr="00A55F99">
        <w:rPr>
          <w:lang w:val="el-GR"/>
        </w:rPr>
        <w:t>-</w:t>
      </w:r>
      <w:r w:rsidRPr="00A55F99">
        <w:rPr>
          <w:lang w:val="en-US"/>
        </w:rPr>
        <w:t>Cloud</w:t>
      </w:r>
      <w:r w:rsidRPr="00A55F99">
        <w:rPr>
          <w:lang w:val="el-GR"/>
        </w:rPr>
        <w:t>) σε παραδοτέο του Έργου.</w:t>
      </w:r>
    </w:p>
    <w:p w14:paraId="2D47736B" w14:textId="7059A723" w:rsidR="00CC5999" w:rsidRPr="00BC1D4E" w:rsidRDefault="008D0EBA" w:rsidP="008D0EBA">
      <w:pPr>
        <w:pStyle w:val="4"/>
        <w:rPr>
          <w:rFonts w:cs="Tahoma"/>
          <w:lang w:val="el-GR"/>
        </w:rPr>
      </w:pPr>
      <w:bookmarkStart w:id="885" w:name="_Toc117244144"/>
      <w:bookmarkStart w:id="886" w:name="_Toc130458933"/>
      <w:bookmarkStart w:id="887" w:name="_Toc183709366"/>
      <w:r>
        <w:rPr>
          <w:rFonts w:cs="Tahoma"/>
          <w:lang w:val="el-GR"/>
        </w:rPr>
        <w:t xml:space="preserve">7.8.4.4 </w:t>
      </w:r>
      <w:r w:rsidR="00CC5999" w:rsidRPr="00BC1D4E">
        <w:rPr>
          <w:rFonts w:cs="Tahoma"/>
          <w:lang w:val="el-GR"/>
        </w:rPr>
        <w:t>Προγραμματισμένες Διακοπές Υπηρεσίας</w:t>
      </w:r>
      <w:bookmarkEnd w:id="885"/>
      <w:bookmarkEnd w:id="886"/>
      <w:bookmarkEnd w:id="887"/>
    </w:p>
    <w:p w14:paraId="292396FB" w14:textId="769B7FB8" w:rsidR="00CC5999" w:rsidRPr="00A55F99" w:rsidRDefault="00CC5999" w:rsidP="00CC5999">
      <w:pPr>
        <w:spacing w:before="120"/>
        <w:rPr>
          <w:lang w:val="el-GR"/>
        </w:rPr>
      </w:pPr>
      <w:r w:rsidRPr="00A55F99">
        <w:rPr>
          <w:lang w:val="el-GR"/>
        </w:rPr>
        <w:t>Επιτρέπεται η διενέργεια προγραμματισμένων διακοπών της Υπηρεσίας (</w:t>
      </w:r>
      <w:r w:rsidRPr="00A55F99">
        <w:rPr>
          <w:lang w:val="en-US"/>
        </w:rPr>
        <w:t>Planned</w:t>
      </w:r>
      <w:r w:rsidRPr="00A55F99">
        <w:rPr>
          <w:lang w:val="el-GR"/>
        </w:rPr>
        <w:t xml:space="preserve"> </w:t>
      </w:r>
      <w:r w:rsidRPr="00A55F99">
        <w:rPr>
          <w:lang w:val="en-US"/>
        </w:rPr>
        <w:t>Outages</w:t>
      </w:r>
      <w:r w:rsidRPr="00A55F99">
        <w:rPr>
          <w:lang w:val="el-GR"/>
        </w:rPr>
        <w:t>), κατά την υλοποίηση του Έργου, σύμφωνα με τις παρακάτω συνθήκες:</w:t>
      </w:r>
    </w:p>
    <w:p w14:paraId="5563DD1F" w14:textId="77777777" w:rsidR="00CC5999" w:rsidRPr="00A55F99" w:rsidRDefault="00CC5999" w:rsidP="00884580">
      <w:pPr>
        <w:widowControl w:val="0"/>
        <w:numPr>
          <w:ilvl w:val="0"/>
          <w:numId w:val="40"/>
        </w:numPr>
        <w:suppressAutoHyphens w:val="0"/>
        <w:adjustRightInd w:val="0"/>
        <w:spacing w:before="120" w:after="0"/>
        <w:textAlignment w:val="baseline"/>
        <w:rPr>
          <w:lang w:val="el-GR"/>
        </w:rPr>
      </w:pPr>
      <w:r w:rsidRPr="00A55F99">
        <w:rPr>
          <w:lang w:val="el-GR"/>
        </w:rPr>
        <w:t xml:space="preserve">Κάθε προγραμματισμένη διακοπή της υπηρεσίας από τον Ανάδοχο θα ανακοινώνεται τουλάχιστον </w:t>
      </w:r>
      <w:r w:rsidRPr="00A55F99">
        <w:rPr>
          <w:b/>
          <w:lang w:val="el-GR"/>
        </w:rPr>
        <w:t>15 ημερολογιακές ημέρες</w:t>
      </w:r>
      <w:r w:rsidRPr="00A55F99">
        <w:rPr>
          <w:lang w:val="el-GR"/>
        </w:rPr>
        <w:t xml:space="preserve"> νωρίτερα στο Φορέα, και θα πρέπει να τεκμηριώνεται κατάλληλα.</w:t>
      </w:r>
    </w:p>
    <w:p w14:paraId="7326C21B" w14:textId="77777777" w:rsidR="00CC5999" w:rsidRPr="00A55F99" w:rsidRDefault="00CC5999" w:rsidP="00884580">
      <w:pPr>
        <w:widowControl w:val="0"/>
        <w:numPr>
          <w:ilvl w:val="0"/>
          <w:numId w:val="40"/>
        </w:numPr>
        <w:suppressAutoHyphens w:val="0"/>
        <w:adjustRightInd w:val="0"/>
        <w:spacing w:before="120" w:after="0"/>
        <w:textAlignment w:val="baseline"/>
        <w:rPr>
          <w:lang w:val="el-GR"/>
        </w:rPr>
      </w:pPr>
      <w:r w:rsidRPr="00A55F99">
        <w:rPr>
          <w:lang w:val="el-GR"/>
        </w:rPr>
        <w:t>Κάθε προγραμματισμένη διακοπή της υπηρεσίας θα πραγματοποιείται μόνο εφόσον ρητά συμφωνηθεί μεταξύ των δύο μερών.</w:t>
      </w:r>
    </w:p>
    <w:p w14:paraId="30F16977" w14:textId="77777777" w:rsidR="00CC5999" w:rsidRPr="00A55F99" w:rsidRDefault="00CC5999" w:rsidP="00884580">
      <w:pPr>
        <w:widowControl w:val="0"/>
        <w:numPr>
          <w:ilvl w:val="0"/>
          <w:numId w:val="40"/>
        </w:numPr>
        <w:suppressAutoHyphens w:val="0"/>
        <w:adjustRightInd w:val="0"/>
        <w:spacing w:before="120" w:after="0"/>
        <w:textAlignment w:val="baseline"/>
        <w:rPr>
          <w:lang w:val="el-GR"/>
        </w:rPr>
      </w:pPr>
      <w:r w:rsidRPr="00A55F99">
        <w:rPr>
          <w:lang w:val="el-GR"/>
        </w:rPr>
        <w:t>Η μέγιστη διάρκεια μίας προγραμματισμένης διακοπής υπηρεσιών θα συμφωνείται ρητά μεταξύ των δύο μερών.</w:t>
      </w:r>
    </w:p>
    <w:p w14:paraId="3867C42F" w14:textId="77777777" w:rsidR="00CC5999" w:rsidRPr="00A55F99" w:rsidRDefault="00CC5999" w:rsidP="00884580">
      <w:pPr>
        <w:widowControl w:val="0"/>
        <w:numPr>
          <w:ilvl w:val="0"/>
          <w:numId w:val="40"/>
        </w:numPr>
        <w:suppressAutoHyphens w:val="0"/>
        <w:adjustRightInd w:val="0"/>
        <w:spacing w:before="120" w:after="0"/>
        <w:textAlignment w:val="baseline"/>
        <w:rPr>
          <w:lang w:val="el-GR"/>
        </w:rPr>
      </w:pPr>
      <w:r w:rsidRPr="00A55F99">
        <w:rPr>
          <w:lang w:val="el-GR"/>
        </w:rPr>
        <w:t xml:space="preserve">Θα πραγματοποιείται μόνο </w:t>
      </w:r>
      <w:r w:rsidRPr="00A55F99">
        <w:rPr>
          <w:b/>
          <w:lang w:val="el-GR"/>
        </w:rPr>
        <w:t>σε ώρες ΕΩΚ</w:t>
      </w:r>
      <w:r w:rsidRPr="00A55F99">
        <w:rPr>
          <w:lang w:val="el-GR"/>
        </w:rPr>
        <w:t xml:space="preserve"> (όπως αυτές ορίζονται στην προηγούμενη ενότητα).</w:t>
      </w:r>
    </w:p>
    <w:p w14:paraId="7FDE23A0" w14:textId="77777777" w:rsidR="00CC5999" w:rsidRPr="00A55F99" w:rsidRDefault="00CC5999" w:rsidP="00884580">
      <w:pPr>
        <w:widowControl w:val="0"/>
        <w:numPr>
          <w:ilvl w:val="0"/>
          <w:numId w:val="40"/>
        </w:numPr>
        <w:suppressAutoHyphens w:val="0"/>
        <w:adjustRightInd w:val="0"/>
        <w:spacing w:before="120" w:after="0"/>
        <w:textAlignment w:val="baseline"/>
        <w:rPr>
          <w:lang w:val="el-GR"/>
        </w:rPr>
      </w:pPr>
      <w:r w:rsidRPr="00A55F99">
        <w:rPr>
          <w:lang w:val="el-GR"/>
        </w:rPr>
        <w:t>Η χρονική περίοδος απώλειας της υπηρεσίας που οφείλεται σε προγραμματισμένη διακοπή δε θα υπολογίζεται στη μέτρηση των Ποιοτικών Κριτηρίων.</w:t>
      </w:r>
    </w:p>
    <w:p w14:paraId="728F7748" w14:textId="77C79551" w:rsidR="00FB6F8C" w:rsidRPr="000B2301" w:rsidRDefault="00CC5999" w:rsidP="00615DBB">
      <w:pPr>
        <w:spacing w:before="120"/>
        <w:rPr>
          <w:lang w:val="el-GR"/>
        </w:rPr>
      </w:pPr>
      <w:r w:rsidRPr="00A55F99">
        <w:rPr>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0820490B" w14:textId="30CF11E1" w:rsidR="00E43DBA" w:rsidRPr="0003425C" w:rsidRDefault="00117002" w:rsidP="00117002">
      <w:pPr>
        <w:pStyle w:val="3"/>
        <w:rPr>
          <w:rFonts w:cs="Tahoma"/>
          <w:lang w:val="el-GR"/>
        </w:rPr>
      </w:pPr>
      <w:bookmarkStart w:id="888" w:name="bk_7_8_5"/>
      <w:bookmarkStart w:id="889" w:name="_Ref71628810"/>
      <w:bookmarkStart w:id="890" w:name="_Toc76724191"/>
      <w:bookmarkStart w:id="891" w:name="_Toc89441330"/>
      <w:bookmarkStart w:id="892" w:name="_Toc117244145"/>
      <w:bookmarkStart w:id="893" w:name="_Toc183709367"/>
      <w:r>
        <w:rPr>
          <w:rFonts w:cs="Tahoma"/>
          <w:lang w:val="el-GR"/>
        </w:rPr>
        <w:t xml:space="preserve">7.8.5 </w:t>
      </w:r>
      <w:bookmarkEnd w:id="888"/>
      <w:r w:rsidR="00FB6F8C" w:rsidRPr="00621462">
        <w:rPr>
          <w:rFonts w:cs="Tahoma"/>
          <w:lang w:val="el-GR"/>
        </w:rPr>
        <w:t>Ομάδα Έργου/Σχήμα Διοίκησης Έργου</w:t>
      </w:r>
      <w:bookmarkEnd w:id="889"/>
      <w:bookmarkEnd w:id="890"/>
      <w:bookmarkEnd w:id="891"/>
      <w:bookmarkEnd w:id="892"/>
      <w:bookmarkEnd w:id="893"/>
      <w:r w:rsidR="00FB6F8C" w:rsidRPr="00621462">
        <w:rPr>
          <w:rFonts w:cs="Tahoma"/>
          <w:lang w:val="el-GR"/>
        </w:rPr>
        <w:tab/>
      </w:r>
    </w:p>
    <w:p w14:paraId="71224FB7" w14:textId="77777777" w:rsidR="00D04058" w:rsidRPr="00D04058" w:rsidRDefault="00D04058" w:rsidP="00D04058">
      <w:pPr>
        <w:rPr>
          <w:rFonts w:eastAsia="Times New Roman"/>
          <w:lang w:val="el-GR"/>
        </w:rPr>
      </w:pPr>
      <w:r w:rsidRPr="00D04058">
        <w:rPr>
          <w:rFonts w:eastAsia="Times New Roman"/>
          <w:lang w:val="el-GR"/>
        </w:rPr>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4C590CCD" w14:textId="77777777" w:rsidR="00D04058" w:rsidRPr="00D04058" w:rsidRDefault="00D04058" w:rsidP="00D04058">
      <w:pPr>
        <w:rPr>
          <w:rFonts w:eastAsia="Times New Roman"/>
          <w:lang w:val="el-GR"/>
        </w:rPr>
      </w:pPr>
      <w:r w:rsidRPr="00D04058">
        <w:rPr>
          <w:rFonts w:eastAsia="Times New Roman"/>
          <w:lang w:val="el-GR"/>
        </w:rPr>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01A4AEEE" w14:textId="53D7FB8E" w:rsidR="00D04058" w:rsidRPr="00B0403E" w:rsidRDefault="00D04058" w:rsidP="009935CA">
      <w:pPr>
        <w:rPr>
          <w:rFonts w:eastAsia="Times New Roman"/>
          <w:lang w:val="el-GR"/>
        </w:rPr>
      </w:pPr>
      <w:r w:rsidRPr="00D04058">
        <w:rPr>
          <w:rFonts w:eastAsia="Times New Roman"/>
          <w:lang w:val="el-GR"/>
        </w:rPr>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5E4C17E7" w14:textId="2DC8BFD1" w:rsidR="00FB6F8C" w:rsidRPr="00621462" w:rsidRDefault="00117002" w:rsidP="00117002">
      <w:pPr>
        <w:pStyle w:val="3"/>
        <w:rPr>
          <w:rFonts w:cs="Tahoma"/>
          <w:lang w:val="el-GR"/>
        </w:rPr>
      </w:pPr>
      <w:bookmarkStart w:id="894" w:name="bk_7_8_6"/>
      <w:bookmarkStart w:id="895" w:name="_Ref71628816"/>
      <w:bookmarkStart w:id="896" w:name="_Toc76724192"/>
      <w:bookmarkStart w:id="897" w:name="_Toc89441331"/>
      <w:bookmarkStart w:id="898" w:name="_Toc117244146"/>
      <w:bookmarkStart w:id="899" w:name="_Toc183709368"/>
      <w:r>
        <w:rPr>
          <w:rFonts w:cs="Tahoma"/>
          <w:lang w:val="el-GR"/>
        </w:rPr>
        <w:lastRenderedPageBreak/>
        <w:t xml:space="preserve">7.8.6 </w:t>
      </w:r>
      <w:bookmarkEnd w:id="894"/>
      <w:r w:rsidR="00FB6F8C" w:rsidRPr="00621462">
        <w:rPr>
          <w:rFonts w:cs="Tahoma"/>
          <w:lang w:val="el-GR"/>
        </w:rPr>
        <w:t>Μεθοδολογία διοίκησης και διασφάλισης ποιότητας</w:t>
      </w:r>
      <w:bookmarkEnd w:id="895"/>
      <w:bookmarkEnd w:id="896"/>
      <w:bookmarkEnd w:id="897"/>
      <w:bookmarkEnd w:id="898"/>
      <w:bookmarkEnd w:id="899"/>
      <w:r w:rsidR="00FB6F8C" w:rsidRPr="00621462">
        <w:rPr>
          <w:rFonts w:cs="Tahoma"/>
          <w:lang w:val="el-GR"/>
        </w:rPr>
        <w:tab/>
      </w:r>
    </w:p>
    <w:p w14:paraId="283DEEC8" w14:textId="068B3917" w:rsidR="00FB6F8C" w:rsidRPr="000B2301" w:rsidRDefault="00FB6F8C" w:rsidP="00FB6F8C">
      <w:pPr>
        <w:spacing w:before="120"/>
        <w:rPr>
          <w:lang w:val="el-GR"/>
        </w:rPr>
      </w:pPr>
      <w:r w:rsidRPr="000B2301">
        <w:rPr>
          <w:lang w:val="el-GR"/>
        </w:rPr>
        <w:t>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rsidR="00E43DBA">
        <w:rPr>
          <w:lang w:val="el-GR"/>
        </w:rPr>
        <w:t xml:space="preserve"> </w:t>
      </w:r>
      <w:r w:rsidRPr="000B2301">
        <w:rPr>
          <w:lang w:val="el-GR"/>
        </w:rPr>
        <w:t>/</w:t>
      </w:r>
      <w:r w:rsidR="00E43DBA">
        <w:rPr>
          <w:lang w:val="el-GR"/>
        </w:rPr>
        <w:t xml:space="preserve"> </w:t>
      </w:r>
      <w:r w:rsidRPr="000B2301">
        <w:rPr>
          <w:lang w:val="el-GR"/>
        </w:rPr>
        <w:t xml:space="preserve">ομάδες έργου) και αρμοδιότητες, καθώς και τα κύρια ορόσημα του Έργου. </w:t>
      </w:r>
    </w:p>
    <w:p w14:paraId="6AFE3DC7" w14:textId="77777777" w:rsidR="00FB6F8C" w:rsidRPr="000B2301" w:rsidRDefault="00FB6F8C" w:rsidP="00FB6F8C">
      <w:pPr>
        <w:spacing w:before="120"/>
        <w:rPr>
          <w:lang w:val="el-GR"/>
        </w:rPr>
      </w:pPr>
      <w:r w:rsidRPr="000B2301">
        <w:rPr>
          <w:lang w:val="el-GR"/>
        </w:rPr>
        <w:t>Κατά τη διάρκεια υλοποίησης του Έργου, ο Ανάδοχος θα υποβάλλει Μηνιαίες Αναφορές Προόδου (</w:t>
      </w:r>
      <w:r w:rsidRPr="000B2301">
        <w:t>progress</w:t>
      </w:r>
      <w:r w:rsidRPr="000B2301">
        <w:rPr>
          <w:lang w:val="el-GR"/>
        </w:rPr>
        <w:t xml:space="preserve"> </w:t>
      </w:r>
      <w:r w:rsidRPr="000B2301">
        <w:t>reports</w:t>
      </w:r>
      <w:r w:rsidRPr="000B2301">
        <w:rPr>
          <w:lang w:val="el-GR"/>
        </w:rPr>
        <w:t>) σχετικά με τις δράσεις του και τις διαδικασίες εκτέλεσης του Έργου, έτσι ώστε να διασφαλίζεται:</w:t>
      </w:r>
    </w:p>
    <w:p w14:paraId="3694F44E" w14:textId="77777777" w:rsidR="00FB6F8C" w:rsidRPr="000B2301" w:rsidRDefault="00FB6F8C" w:rsidP="00884580">
      <w:pPr>
        <w:numPr>
          <w:ilvl w:val="0"/>
          <w:numId w:val="29"/>
        </w:numPr>
        <w:suppressAutoHyphens w:val="0"/>
        <w:spacing w:before="120"/>
        <w:ind w:left="714" w:hanging="357"/>
        <w:rPr>
          <w:lang w:val="el-GR"/>
        </w:rPr>
      </w:pPr>
      <w:r w:rsidRPr="000B2301">
        <w:rPr>
          <w:lang w:val="el-GR"/>
        </w:rPr>
        <w:t>η τήρηση του χρονοδιαγράμματος του Έργου.</w:t>
      </w:r>
    </w:p>
    <w:p w14:paraId="0B6D154D" w14:textId="77777777" w:rsidR="00FB6F8C" w:rsidRPr="000B2301" w:rsidRDefault="00FB6F8C" w:rsidP="00884580">
      <w:pPr>
        <w:numPr>
          <w:ilvl w:val="0"/>
          <w:numId w:val="29"/>
        </w:numPr>
        <w:suppressAutoHyphens w:val="0"/>
        <w:spacing w:before="120"/>
        <w:ind w:left="714" w:hanging="357"/>
        <w:rPr>
          <w:lang w:val="el-GR"/>
        </w:rPr>
      </w:pPr>
      <w:r w:rsidRPr="000B2301">
        <w:rPr>
          <w:lang w:val="el-GR"/>
        </w:rPr>
        <w:t>η ορθή, και συμβατή με τις προδιαγραφές, εκτέλεση των υποχρεώσεων του Αναδόχου.</w:t>
      </w:r>
    </w:p>
    <w:p w14:paraId="72D6F0F4" w14:textId="77777777" w:rsidR="00FB6F8C" w:rsidRPr="000B2301" w:rsidRDefault="00FB6F8C" w:rsidP="00FB6F8C">
      <w:pPr>
        <w:spacing w:before="120"/>
        <w:rPr>
          <w:lang w:val="el-GR"/>
        </w:rPr>
      </w:pPr>
      <w:r w:rsidRPr="000B2301">
        <w:rPr>
          <w:lang w:val="el-GR"/>
        </w:rPr>
        <w:t xml:space="preserve">Οι τακτικές συναντήσεις του Αναδόχου με την ΕΠΕ για την πρόοδο του Έργου θα διεξάγονται σε μηνιαία βάση. </w:t>
      </w:r>
    </w:p>
    <w:p w14:paraId="3AE6B382" w14:textId="77777777" w:rsidR="00FB6F8C" w:rsidRPr="000B2301" w:rsidRDefault="00FB6F8C" w:rsidP="00FB6F8C">
      <w:pPr>
        <w:spacing w:before="120"/>
        <w:rPr>
          <w:lang w:val="el-GR"/>
        </w:rPr>
      </w:pPr>
      <w:r w:rsidRPr="000B2301">
        <w:rPr>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3F81473C" w14:textId="77777777" w:rsidR="00FB6F8C" w:rsidRPr="000B2301" w:rsidRDefault="00FB6F8C" w:rsidP="00FB6F8C">
      <w:pPr>
        <w:spacing w:before="120"/>
        <w:rPr>
          <w:lang w:val="el-GR"/>
        </w:rPr>
      </w:pPr>
      <w:r w:rsidRPr="000B2301">
        <w:rPr>
          <w:lang w:val="el-GR"/>
        </w:rPr>
        <w:t>Εκτός από τις τακτικές συναντήσεις, ο Πρόεδρος της ΕΠΕ μπορεί να συγκαλέσει έκτακτες συναντήσεις εάν κριθεί απαραίτητο.</w:t>
      </w:r>
    </w:p>
    <w:p w14:paraId="24C8F205" w14:textId="681F837B" w:rsidR="007A6B06" w:rsidRPr="000B2301" w:rsidRDefault="00FB6F8C" w:rsidP="0003425C">
      <w:pPr>
        <w:spacing w:before="120"/>
        <w:rPr>
          <w:lang w:val="el-GR"/>
        </w:rPr>
      </w:pPr>
      <w:r w:rsidRPr="000B2301">
        <w:rPr>
          <w:lang w:val="el-GR"/>
        </w:rPr>
        <w:t>Ο Ανάδοχος θα τηρεί τα πρακτικά των συναντήσεων που διεξάγονται για την πρόοδο του Έργου και θα τα αποστέλλει στην Αναθέτουσα Αρχή.</w:t>
      </w:r>
    </w:p>
    <w:p w14:paraId="74F16F25" w14:textId="222599E9" w:rsidR="00FB6F8C" w:rsidRPr="00621462" w:rsidRDefault="00117002" w:rsidP="00117002">
      <w:pPr>
        <w:pStyle w:val="3"/>
        <w:rPr>
          <w:rFonts w:cs="Tahoma"/>
          <w:lang w:val="el-GR"/>
        </w:rPr>
      </w:pPr>
      <w:bookmarkStart w:id="900" w:name="_Toc76724193"/>
      <w:bookmarkStart w:id="901" w:name="_Toc89441332"/>
      <w:bookmarkStart w:id="902" w:name="_Toc117244147"/>
      <w:bookmarkStart w:id="903" w:name="_Ref150763980"/>
      <w:bookmarkStart w:id="904" w:name="_Toc183709369"/>
      <w:r>
        <w:rPr>
          <w:rFonts w:cs="Tahoma"/>
          <w:lang w:val="el-GR"/>
        </w:rPr>
        <w:t xml:space="preserve">7.8.7 </w:t>
      </w:r>
      <w:r w:rsidR="00FB6F8C" w:rsidRPr="00621462">
        <w:rPr>
          <w:rFonts w:cs="Tahoma"/>
          <w:lang w:val="el-GR"/>
        </w:rPr>
        <w:t>Τόπος υλοποίησης/ παροχής των υπηρεσιών</w:t>
      </w:r>
      <w:bookmarkEnd w:id="900"/>
      <w:bookmarkEnd w:id="901"/>
      <w:bookmarkEnd w:id="902"/>
      <w:bookmarkEnd w:id="903"/>
      <w:bookmarkEnd w:id="904"/>
      <w:r w:rsidR="00FB6F8C" w:rsidRPr="00621462">
        <w:rPr>
          <w:rFonts w:cs="Tahoma"/>
          <w:lang w:val="el-GR"/>
        </w:rPr>
        <w:tab/>
      </w:r>
    </w:p>
    <w:p w14:paraId="1A26AEE0" w14:textId="77777777" w:rsidR="00B0403E" w:rsidRPr="00B0403E" w:rsidRDefault="00B0403E" w:rsidP="00B0403E">
      <w:pPr>
        <w:rPr>
          <w:lang w:val="el-GR"/>
        </w:rPr>
      </w:pPr>
      <w:r w:rsidRPr="003C2BEF">
        <w:rPr>
          <w:lang w:val="el-GR"/>
        </w:rPr>
        <w:t xml:space="preserve">Ο Ανάδοχος θα πρέπει να εγκαταστήσει το Σύστημα στον κόμβο </w:t>
      </w:r>
      <w:r w:rsidRPr="003C2BEF">
        <w:t>Government</w:t>
      </w:r>
      <w:r w:rsidRPr="003C2BEF">
        <w:rPr>
          <w:lang w:val="el-GR"/>
        </w:rPr>
        <w:t xml:space="preserve"> </w:t>
      </w:r>
      <w:r w:rsidRPr="003C2BEF">
        <w:t>Cloud</w:t>
      </w:r>
      <w:r w:rsidRPr="003C2BEF">
        <w:rPr>
          <w:lang w:val="el-GR"/>
        </w:rPr>
        <w:t xml:space="preserve"> (</w:t>
      </w:r>
      <w:r w:rsidRPr="003C2BEF">
        <w:t>G</w:t>
      </w:r>
      <w:r w:rsidRPr="003C2BEF">
        <w:rPr>
          <w:lang w:val="el-GR"/>
        </w:rPr>
        <w:t>-</w:t>
      </w:r>
      <w:r w:rsidRPr="003C2BEF">
        <w:t>Cloud</w:t>
      </w:r>
      <w:r w:rsidRPr="003C2BEF">
        <w:rPr>
          <w:lang w:val="el-GR"/>
        </w:rPr>
        <w:t>) και να παραδώσει σε πλήρη λειτουργία το σύνολο του ζητούμενου λογισμικού στ</w:t>
      </w:r>
      <w:r>
        <w:rPr>
          <w:lang w:val="el-GR"/>
        </w:rPr>
        <w:t>ον</w:t>
      </w:r>
      <w:r w:rsidRPr="003C2BEF">
        <w:rPr>
          <w:lang w:val="el-GR"/>
        </w:rPr>
        <w:t xml:space="preserve"> </w:t>
      </w:r>
      <w:r w:rsidRPr="00B0403E">
        <w:rPr>
          <w:lang w:val="el-GR"/>
        </w:rPr>
        <w:t>Φορέα Λειτουργίας.</w:t>
      </w:r>
    </w:p>
    <w:p w14:paraId="590F79F3" w14:textId="4537C6DD" w:rsidR="00B0403E" w:rsidRPr="003C2BEF" w:rsidRDefault="00B0403E" w:rsidP="00B0403E">
      <w:pPr>
        <w:rPr>
          <w:lang w:val="el-GR"/>
        </w:rPr>
      </w:pPr>
      <w:r w:rsidRPr="003C2BEF">
        <w:rPr>
          <w:lang w:val="el-GR"/>
        </w:rPr>
        <w:t xml:space="preserve">Ο Ανάδοχος θα προσφέρει τις υπηρεσίες του κατά κύριο λόγο στις εγκαταστάσεις του </w:t>
      </w:r>
      <w:r>
        <w:rPr>
          <w:lang w:val="el-GR"/>
        </w:rPr>
        <w:t xml:space="preserve">Κυρίου του του Έργου / </w:t>
      </w:r>
      <w:r w:rsidRPr="00B0403E">
        <w:rPr>
          <w:lang w:val="el-GR"/>
        </w:rPr>
        <w:t xml:space="preserve">Φορέα Λειτουργίας </w:t>
      </w:r>
      <w:r w:rsidRPr="003C2BEF">
        <w:rPr>
          <w:lang w:val="el-GR"/>
        </w:rPr>
        <w:t>αλλά και σε όποια άλλα σημεία προκύψουν από τις απαιτήσεις του Έργου</w:t>
      </w:r>
      <w:r w:rsidRPr="00FA7283">
        <w:rPr>
          <w:lang w:val="el-GR"/>
        </w:rPr>
        <w:t xml:space="preserve"> </w:t>
      </w:r>
      <w:r w:rsidRPr="00B0403E">
        <w:rPr>
          <w:lang w:val="el-GR"/>
        </w:rPr>
        <w:t>εντός του ν. Αττικής</w:t>
      </w:r>
      <w:r w:rsidR="007A6B06">
        <w:rPr>
          <w:lang w:val="el-GR"/>
        </w:rPr>
        <w:t>.</w:t>
      </w:r>
      <w:r w:rsidRPr="00B0403E">
        <w:rPr>
          <w:lang w:val="el-GR"/>
        </w:rPr>
        <w:t xml:space="preserve"> </w:t>
      </w:r>
    </w:p>
    <w:p w14:paraId="41C6506B" w14:textId="77777777" w:rsidR="00B0403E" w:rsidRPr="003C2BEF" w:rsidRDefault="00B0403E" w:rsidP="00B0403E">
      <w:pPr>
        <w:rPr>
          <w:lang w:val="el-GR"/>
        </w:rPr>
      </w:pPr>
      <w:r w:rsidRPr="003C2BEF">
        <w:rPr>
          <w:lang w:val="el-GR"/>
        </w:rPr>
        <w:t>Ο Ανάδοχος στα σημεία εγκατάστασης του λογισμικού υποχρεούται να εκτελέσει οποιαδήποτε εργασία απαιτείται για την εγκατάσταση και καλή λειτουργία του Συστήματος.</w:t>
      </w:r>
    </w:p>
    <w:p w14:paraId="7007FD59" w14:textId="77777777" w:rsidR="00B0403E" w:rsidRDefault="00B0403E" w:rsidP="00B0403E">
      <w:pPr>
        <w:rPr>
          <w:lang w:val="el-GR"/>
        </w:rPr>
      </w:pPr>
      <w:r w:rsidRPr="00FB3CCC">
        <w:rPr>
          <w:lang w:val="el-GR"/>
        </w:rPr>
        <w:t xml:space="preserve">Τόπος υποβολής των παραδοτέων είναι η έδρα της ΚτΠ </w:t>
      </w:r>
      <w:r>
        <w:rPr>
          <w:lang w:val="el-GR"/>
        </w:rPr>
        <w:t>Μ.</w:t>
      </w:r>
      <w:r w:rsidRPr="00FB3CCC">
        <w:rPr>
          <w:lang w:val="el-GR"/>
        </w:rPr>
        <w:t>Α.Ε.</w:t>
      </w:r>
    </w:p>
    <w:p w14:paraId="7B2D0A45" w14:textId="3A0680A5" w:rsidR="00FB6F8C" w:rsidRPr="000B2301" w:rsidRDefault="00FB6F8C" w:rsidP="00294CDB">
      <w:pPr>
        <w:rPr>
          <w:lang w:val="el-GR"/>
        </w:rPr>
        <w:sectPr w:rsidR="00FB6F8C" w:rsidRPr="000B2301" w:rsidSect="00FA4F40">
          <w:pgSz w:w="11906" w:h="16838"/>
          <w:pgMar w:top="1134" w:right="1134" w:bottom="1134" w:left="1134" w:header="720" w:footer="709" w:gutter="0"/>
          <w:cols w:space="720"/>
          <w:titlePg/>
          <w:docGrid w:linePitch="360"/>
        </w:sectPr>
      </w:pPr>
    </w:p>
    <w:p w14:paraId="45B517BE" w14:textId="2DC8279C" w:rsidR="002A7986" w:rsidRPr="00294CDB" w:rsidRDefault="00117002" w:rsidP="00117002">
      <w:pPr>
        <w:pStyle w:val="1"/>
        <w:numPr>
          <w:ilvl w:val="0"/>
          <w:numId w:val="0"/>
        </w:numPr>
        <w:rPr>
          <w:rFonts w:cs="Tahoma"/>
          <w:lang w:val="el-GR"/>
        </w:rPr>
      </w:pPr>
      <w:bookmarkStart w:id="905" w:name="_heading=h.38czs75" w:colFirst="0" w:colLast="0"/>
      <w:bookmarkStart w:id="906" w:name="_heading=h.11si5id" w:colFirst="0" w:colLast="0"/>
      <w:bookmarkStart w:id="907" w:name="_heading=h.2rrrqc1" w:colFirst="0" w:colLast="0"/>
      <w:bookmarkStart w:id="908" w:name="_heading=h.4hr1b5p" w:colFirst="0" w:colLast="0"/>
      <w:bookmarkStart w:id="909" w:name="_heading=h.1c1lvlb" w:colFirst="0" w:colLast="0"/>
      <w:bookmarkStart w:id="910" w:name="_heading=h.3fg1ce0" w:colFirst="0" w:colLast="0"/>
      <w:bookmarkStart w:id="911" w:name="_heading=h.1ulbmlt" w:colFirst="0" w:colLast="0"/>
      <w:bookmarkStart w:id="912" w:name="_heading=h.4ekz59m" w:colFirst="0" w:colLast="0"/>
      <w:bookmarkStart w:id="913" w:name="_heading=h.2tq9fhf" w:colFirst="0" w:colLast="0"/>
      <w:bookmarkStart w:id="914" w:name="_heading=h.18vjpp8" w:colFirst="0" w:colLast="0"/>
      <w:bookmarkStart w:id="915" w:name="_heading=h.3sv78d1" w:colFirst="0" w:colLast="0"/>
      <w:bookmarkStart w:id="916" w:name="_heading=h.280hiku" w:colFirst="0" w:colLast="0"/>
      <w:bookmarkStart w:id="917" w:name="_heading=h.n5rssn" w:colFirst="0" w:colLast="0"/>
      <w:bookmarkStart w:id="918" w:name="_heading=h.375fbgg" w:colFirst="0" w:colLast="0"/>
      <w:bookmarkStart w:id="919" w:name="_heading=h.1maplo9" w:colFirst="0" w:colLast="0"/>
      <w:bookmarkStart w:id="920" w:name="_heading=h.46ad4c2" w:colFirst="0" w:colLast="0"/>
      <w:bookmarkStart w:id="921" w:name="_heading=h.2lfnejv" w:colFirst="0" w:colLast="0"/>
      <w:bookmarkStart w:id="922" w:name="_heading=h.10kxoro" w:colFirst="0" w:colLast="0"/>
      <w:bookmarkStart w:id="923" w:name="_heading=h.2qk79lc" w:colFirst="0" w:colLast="0"/>
      <w:bookmarkStart w:id="924" w:name="_heading=h.408isml" w:colFirst="0" w:colLast="0"/>
      <w:bookmarkStart w:id="925" w:name="_heading=h.4gjguf0" w:colFirst="0" w:colLast="0"/>
      <w:bookmarkStart w:id="926" w:name="_heading=h.3zy8sjw" w:colFirst="0" w:colLast="0"/>
      <w:bookmarkStart w:id="927" w:name="_Toc118631385"/>
      <w:bookmarkStart w:id="928" w:name="_Toc118632464"/>
      <w:bookmarkStart w:id="929" w:name="_Toc118650241"/>
      <w:bookmarkStart w:id="930" w:name="_heading=h.ly7c1y" w:colFirst="0" w:colLast="0"/>
      <w:bookmarkStart w:id="931" w:name="_heading=h.3jd0qos" w:colFirst="0" w:colLast="0"/>
      <w:bookmarkStart w:id="932" w:name="_heading=h.23muvy2" w:colFirst="0" w:colLast="0"/>
      <w:bookmarkStart w:id="933" w:name="bookmark=id.w7b24w" w:colFirst="0" w:colLast="0"/>
      <w:bookmarkStart w:id="934" w:name="bookmark=id.2h20rx3" w:colFirst="0" w:colLast="0"/>
      <w:bookmarkStart w:id="935" w:name="_heading=h.19mgy3x" w:colFirst="0" w:colLast="0"/>
      <w:bookmarkStart w:id="936" w:name="_heading=h.28reqzj" w:colFirst="0" w:colLast="0"/>
      <w:bookmarkStart w:id="937" w:name="_heading=h.nwp17c" w:colFirst="0" w:colLast="0"/>
      <w:bookmarkStart w:id="938" w:name="_heading=h.37wcjv5" w:colFirst="0" w:colLast="0"/>
      <w:bookmarkStart w:id="939" w:name="_ΠΣ_Ηλεκτρονικής_Διαχείρισης"/>
      <w:bookmarkStart w:id="940" w:name="_Σύστημα__Ηλεκτρονικής"/>
      <w:bookmarkStart w:id="941" w:name="_Προδιαγραφές_υποστηρικτικών_εφαρμογ"/>
      <w:bookmarkStart w:id="942" w:name="_Λειτουργικές_Προδιαγραφές_Εφαρμογής"/>
      <w:bookmarkStart w:id="943" w:name="_Λειτουργικές_Προδιαγραφές_Εφαρμογής_1"/>
      <w:bookmarkStart w:id="944" w:name="_Λειτουργικές_Προδιαγραφές_Εφαρμογής_2"/>
      <w:bookmarkStart w:id="945" w:name="_Ασφάλεια_Συστήματος_"/>
      <w:bookmarkStart w:id="946" w:name="_Μελέτη_Εφαρμογής_-"/>
      <w:bookmarkStart w:id="947" w:name="_Πλάνο_Υλοποίησης_Έργου"/>
      <w:bookmarkStart w:id="948" w:name="_Τεύχος_Ανάλυσης_Απαιτήσεων"/>
      <w:bookmarkStart w:id="949" w:name="_Μεθοδολογία_Έργου"/>
      <w:bookmarkStart w:id="950" w:name="_Μελέτη_Διαλειτουργικότητας_και"/>
      <w:bookmarkStart w:id="951" w:name="_Toc117209451"/>
      <w:bookmarkStart w:id="952" w:name="_Toc117210240"/>
      <w:bookmarkStart w:id="953" w:name="_Toc117243933"/>
      <w:bookmarkStart w:id="954" w:name="_Μελέτη_Ασφαλείας"/>
      <w:bookmarkStart w:id="955" w:name="_Σενάρια_Ελέγχου_Λογισμικού"/>
      <w:bookmarkStart w:id="956" w:name="_Υπηρεσίες_Εγκατάστασης,_Παραμετροπο"/>
      <w:bookmarkStart w:id="957" w:name="_Υπηρεσίες_Ψηφιοποίησης_Εγγράφων"/>
      <w:bookmarkStart w:id="958" w:name="_Απαιτήσεις_σάρωσης_και"/>
      <w:bookmarkStart w:id="959" w:name="_Ποσότητα_και_είδος"/>
      <w:bookmarkStart w:id="960" w:name="_Απαιτήσεις_διασφάλισης_ποιότητας"/>
      <w:bookmarkStart w:id="961" w:name="_Δειγματοληπτικός_Έλεγχος_παραγόμενω"/>
      <w:bookmarkStart w:id="962" w:name="_Απαιτήσεις_για_την"/>
      <w:bookmarkStart w:id="963" w:name="_Παραγόμενα_προϊόντα_σάρωσης"/>
      <w:bookmarkStart w:id="964" w:name="_Κωδικοποίηση_ονομασίας_παραγόμενων"/>
      <w:bookmarkStart w:id="965" w:name="_Διαδικασία_παράδοσης_παραλαβής"/>
      <w:bookmarkStart w:id="966" w:name="_Μοντέλο_υλοποίησης_σάρωσης"/>
      <w:bookmarkStart w:id="967" w:name="_Υπηρεσίες_Καταχώρησης_-"/>
      <w:bookmarkStart w:id="968" w:name="_Υπηρεσίες_Καταχώρησης_Δεδομένων"/>
      <w:bookmarkStart w:id="969" w:name="_Απαιτήσεις_καταχώρησης_δεδομένων"/>
      <w:bookmarkStart w:id="970" w:name="_Ποσότητα_και_είδος_1"/>
      <w:bookmarkStart w:id="971" w:name="_Απαιτήσεις_διασφάλισης_ποιότητας_1"/>
      <w:bookmarkStart w:id="972" w:name="_Δειγματοληπτικός_Έλεγχος_Καταχωρημέ"/>
      <w:bookmarkStart w:id="973" w:name="_Toc117243956"/>
      <w:bookmarkStart w:id="974" w:name="_Toc117243957"/>
      <w:bookmarkStart w:id="975" w:name="_Toc117243958"/>
      <w:bookmarkStart w:id="976" w:name="_Toc117243959"/>
      <w:bookmarkStart w:id="977" w:name="_Toc117243960"/>
      <w:bookmarkStart w:id="978" w:name="_Toc117243961"/>
      <w:bookmarkStart w:id="979" w:name="_Toc117243962"/>
      <w:bookmarkStart w:id="980" w:name="_Toc117243963"/>
      <w:bookmarkStart w:id="981" w:name="_Toc117243964"/>
      <w:bookmarkStart w:id="982" w:name="_Toc117243965"/>
      <w:bookmarkStart w:id="983" w:name="_Toc117243966"/>
      <w:bookmarkStart w:id="984" w:name="_Toc117243967"/>
      <w:bookmarkStart w:id="985" w:name="_Toc117243968"/>
      <w:bookmarkStart w:id="986" w:name="_Toc117243969"/>
      <w:bookmarkStart w:id="987" w:name="_Toc117243970"/>
      <w:bookmarkStart w:id="988" w:name="_Toc117243971"/>
      <w:bookmarkStart w:id="989" w:name="_Toc117243972"/>
      <w:bookmarkStart w:id="990" w:name="_Διαδικασία_διαχείρισης_μη"/>
      <w:bookmarkStart w:id="991" w:name="_Προδιαγραφές_Κέντρου_Καταχώρησης"/>
      <w:bookmarkStart w:id="992" w:name="_Toc117209476"/>
      <w:bookmarkStart w:id="993" w:name="_Toc117210265"/>
      <w:bookmarkStart w:id="994" w:name="_Toc117243975"/>
      <w:bookmarkStart w:id="995" w:name="_Απαιτήσεις_για_την_1"/>
      <w:bookmarkStart w:id="996" w:name="_Απαιτήσεις_Μετάπτωσης_Υλικού"/>
      <w:bookmarkStart w:id="997" w:name="_Υπηρεσίες_Εκπαίδευσης"/>
      <w:bookmarkStart w:id="998" w:name="_Υπηρεσίες_Φάσης_Δοκιμαστικής"/>
      <w:bookmarkStart w:id="999" w:name="_Φάση_1:_Μελέτη"/>
      <w:bookmarkStart w:id="1000" w:name="_Φάση_2:_Προμήθεια"/>
      <w:bookmarkStart w:id="1001" w:name="_Toc117198671"/>
      <w:bookmarkStart w:id="1002" w:name="_Toc117209496"/>
      <w:bookmarkStart w:id="1003" w:name="_Toc117210285"/>
      <w:bookmarkStart w:id="1004" w:name="_Toc117243995"/>
      <w:bookmarkStart w:id="1005" w:name="_Toc117198701"/>
      <w:bookmarkStart w:id="1006" w:name="_Toc117209526"/>
      <w:bookmarkStart w:id="1007" w:name="_Toc117210315"/>
      <w:bookmarkStart w:id="1008" w:name="_Toc117244025"/>
      <w:bookmarkStart w:id="1009" w:name="_Toc117198702"/>
      <w:bookmarkStart w:id="1010" w:name="_Toc117209527"/>
      <w:bookmarkStart w:id="1011" w:name="_Toc117210316"/>
      <w:bookmarkStart w:id="1012" w:name="_Toc117244026"/>
      <w:bookmarkStart w:id="1013" w:name="_Toc117198703"/>
      <w:bookmarkStart w:id="1014" w:name="_Toc117209528"/>
      <w:bookmarkStart w:id="1015" w:name="_Toc117210317"/>
      <w:bookmarkStart w:id="1016" w:name="_Toc117244027"/>
      <w:bookmarkStart w:id="1017" w:name="_Toc117198704"/>
      <w:bookmarkStart w:id="1018" w:name="_Toc117209529"/>
      <w:bookmarkStart w:id="1019" w:name="_Toc117210318"/>
      <w:bookmarkStart w:id="1020" w:name="_Toc117244028"/>
      <w:bookmarkStart w:id="1021" w:name="_Toc117198759"/>
      <w:bookmarkStart w:id="1022" w:name="_Toc117209584"/>
      <w:bookmarkStart w:id="1023" w:name="_Toc117210373"/>
      <w:bookmarkStart w:id="1024" w:name="_Toc117244083"/>
      <w:bookmarkStart w:id="1025" w:name="_Toc117198760"/>
      <w:bookmarkStart w:id="1026" w:name="_Toc117209585"/>
      <w:bookmarkStart w:id="1027" w:name="_Toc117210374"/>
      <w:bookmarkStart w:id="1028" w:name="_Toc117244084"/>
      <w:bookmarkStart w:id="1029" w:name="_Toc117198788"/>
      <w:bookmarkStart w:id="1030" w:name="_Toc117209613"/>
      <w:bookmarkStart w:id="1031" w:name="_Toc117210402"/>
      <w:bookmarkStart w:id="1032" w:name="_Toc117244112"/>
      <w:bookmarkStart w:id="1033" w:name="_Toc117198789"/>
      <w:bookmarkStart w:id="1034" w:name="_Toc117209614"/>
      <w:bookmarkStart w:id="1035" w:name="_Toc117210403"/>
      <w:bookmarkStart w:id="1036" w:name="_Toc117244113"/>
      <w:bookmarkStart w:id="1037" w:name="_Toc117198790"/>
      <w:bookmarkStart w:id="1038" w:name="_Toc117209615"/>
      <w:bookmarkStart w:id="1039" w:name="_Toc117210404"/>
      <w:bookmarkStart w:id="1040" w:name="_Toc117244114"/>
      <w:bookmarkStart w:id="1041" w:name="_Toc117198814"/>
      <w:bookmarkStart w:id="1042" w:name="_Toc117209639"/>
      <w:bookmarkStart w:id="1043" w:name="_Toc117210428"/>
      <w:bookmarkStart w:id="1044" w:name="_Toc117244138"/>
      <w:bookmarkStart w:id="1045" w:name="_Toc117198815"/>
      <w:bookmarkStart w:id="1046" w:name="_Toc117209640"/>
      <w:bookmarkStart w:id="1047" w:name="_Toc117210429"/>
      <w:bookmarkStart w:id="1048" w:name="_Toc117244139"/>
      <w:bookmarkStart w:id="1049" w:name="_Ref510087011"/>
      <w:bookmarkStart w:id="1050" w:name="_Ref40980421"/>
      <w:bookmarkStart w:id="1051" w:name="_Toc89441333"/>
      <w:bookmarkStart w:id="1052" w:name="_Toc117244148"/>
      <w:bookmarkStart w:id="1053" w:name="_Toc183709370"/>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r>
        <w:rPr>
          <w:rFonts w:cs="Tahoma"/>
          <w:lang w:val="el-GR"/>
        </w:rPr>
        <w:lastRenderedPageBreak/>
        <w:t>8.</w:t>
      </w:r>
      <w:r w:rsidR="005B1C4F">
        <w:rPr>
          <w:rFonts w:cs="Tahoma"/>
          <w:lang w:val="el-GR"/>
        </w:rPr>
        <w:t xml:space="preserve"> </w:t>
      </w:r>
      <w:r w:rsidR="002A7986" w:rsidRPr="00294CDB">
        <w:rPr>
          <w:rFonts w:cs="Tahoma"/>
          <w:lang w:val="el-GR"/>
        </w:rPr>
        <w:t>ΠΑΡΑΡΤΗΜΑ ΙΙ – Πίνακες Συμμόρφωσης</w:t>
      </w:r>
      <w:bookmarkEnd w:id="1049"/>
      <w:bookmarkEnd w:id="1050"/>
      <w:bookmarkEnd w:id="1051"/>
      <w:bookmarkEnd w:id="1052"/>
      <w:bookmarkEnd w:id="1053"/>
      <w:r w:rsidR="002A7986" w:rsidRPr="00294CDB">
        <w:rPr>
          <w:rFonts w:cs="Tahoma"/>
          <w:lang w:val="el-GR"/>
        </w:rPr>
        <w:t xml:space="preserve"> </w:t>
      </w:r>
    </w:p>
    <w:p w14:paraId="4F5C9C1B" w14:textId="77777777" w:rsidR="002A7986" w:rsidRPr="000B2301" w:rsidRDefault="002A7986" w:rsidP="002A7986">
      <w:pPr>
        <w:rPr>
          <w:rFonts w:eastAsia="SimSun"/>
          <w:szCs w:val="24"/>
          <w:lang w:val="el-GR"/>
        </w:rPr>
      </w:pPr>
    </w:p>
    <w:p w14:paraId="2EDD879C" w14:textId="77777777" w:rsidR="002A7986" w:rsidRPr="000B2301" w:rsidRDefault="002A7986" w:rsidP="002A7986">
      <w:pPr>
        <w:rPr>
          <w:rFonts w:eastAsia="SimSun"/>
          <w:b/>
          <w:bCs/>
          <w:szCs w:val="24"/>
          <w:lang w:val="el-GR"/>
        </w:rPr>
      </w:pPr>
      <w:r w:rsidRPr="000B2301">
        <w:rPr>
          <w:rFonts w:eastAsia="SimSun"/>
          <w:b/>
          <w:bCs/>
          <w:szCs w:val="24"/>
          <w:lang w:val="el-GR"/>
        </w:rPr>
        <w:t>ΠΙΝΑΚΕΣ ΣΥΜΜΟΡΦΩΣΗΣ</w:t>
      </w:r>
    </w:p>
    <w:p w14:paraId="03A8304F" w14:textId="77777777" w:rsidR="002A7986" w:rsidRPr="000B2301" w:rsidRDefault="002A7986" w:rsidP="002A7986">
      <w:pPr>
        <w:rPr>
          <w:rFonts w:eastAsia="SimSun"/>
          <w:szCs w:val="24"/>
          <w:lang w:val="el-GR"/>
        </w:rPr>
      </w:pPr>
      <w:r w:rsidRPr="000B2301">
        <w:rPr>
          <w:rFonts w:eastAsia="SimSun"/>
          <w:szCs w:val="24"/>
          <w:lang w:val="el-GR"/>
        </w:rPr>
        <w:t>Επεξήγηση και οδηγίες συμπλήρωσης των Πινάκων Συμμόρφωσης που ακολουθούν:</w:t>
      </w:r>
    </w:p>
    <w:p w14:paraId="665208DC" w14:textId="77777777" w:rsidR="002A7986" w:rsidRPr="000B2301" w:rsidRDefault="002A7986" w:rsidP="002A7986">
      <w:pPr>
        <w:rPr>
          <w:rFonts w:eastAsia="SimSun"/>
          <w:szCs w:val="24"/>
          <w:lang w:val="el-GR"/>
        </w:rPr>
      </w:pPr>
      <w:r w:rsidRPr="000B2301">
        <w:rPr>
          <w:rFonts w:eastAsia="SimSun"/>
          <w:szCs w:val="24"/>
          <w:lang w:val="el-GR"/>
        </w:rPr>
        <w:t>Στη Στήλη «ΠΡΟΔΙΑΓΡΑΦΗ», περιγράφονται αναλυτικά οι αντίστοιχοι τεχνικοί όροι, υποχρεώσεις ή επεξηγήσεις για τα οποία θα πρέπει να δοθούν αντίστοιχες απαντήσεις.</w:t>
      </w:r>
    </w:p>
    <w:p w14:paraId="742AC8AB" w14:textId="77777777" w:rsidR="002A7986" w:rsidRPr="000B2301" w:rsidRDefault="002A7986" w:rsidP="002A7986">
      <w:pPr>
        <w:rPr>
          <w:rFonts w:eastAsia="SimSun"/>
          <w:szCs w:val="24"/>
          <w:lang w:val="el-GR"/>
        </w:rPr>
      </w:pPr>
      <w:r w:rsidRPr="000B2301">
        <w:rPr>
          <w:rFonts w:eastAsia="SimSun"/>
          <w:szCs w:val="24"/>
          <w:lang w:val="el-GR"/>
        </w:rPr>
        <w:t xml:space="preserve">Αν στη στήλη «ΑΠΑΙΤΗΣΗ» έχει συμπληρωθεί η λέξη «ΝΑΙ» ή ένας αριθμός (που σημαίνει υποχρεωτικό αριθμητικό μέγεθος της προδιαγραφής και απαιτεί συμμόρφωση) τότε η αντίστοιχη προδιαγραφή είναι υποχρεωτική για τον υποψήφιο Ανάδοχο, θεωρούμενη ως απαράβατος όρος σύμφωνα με την παρούσα διακήρυξη. Προσφορές που δεν καλύπτουν πλήρως απαράβατους όρους απορρίπτονται ως απαράδεκτες. </w:t>
      </w:r>
    </w:p>
    <w:p w14:paraId="286145C7" w14:textId="77777777" w:rsidR="002A7986" w:rsidRPr="000B2301" w:rsidRDefault="002A7986" w:rsidP="002A7986">
      <w:pPr>
        <w:rPr>
          <w:rFonts w:eastAsia="SimSun"/>
          <w:szCs w:val="24"/>
          <w:lang w:val="el-GR"/>
        </w:rPr>
      </w:pPr>
      <w:r w:rsidRPr="000B2301">
        <w:rPr>
          <w:rFonts w:eastAsia="SimSun"/>
          <w:szCs w:val="24"/>
          <w:lang w:val="el-GR"/>
        </w:rPr>
        <w:t>Αν η στήλη «ΑΠΑΙΤΗΣΗ» δεν έχει συμπληρωθεί με τη λέξη «ΝΑΙ» ή με κάποιον αριθμό, τότε η προδιαγραφή δεν είναι απαράβατος όρος. Προσφορές που δεν καλύπτουν τους μη απαράβατους όρους ή αποκλίνουν από αυτούς δεν απορρίπτονται.</w:t>
      </w:r>
    </w:p>
    <w:p w14:paraId="36BEAE4C" w14:textId="0F5C05D2" w:rsidR="002A7986" w:rsidRPr="000B2301" w:rsidRDefault="002A7986" w:rsidP="002A7986">
      <w:pPr>
        <w:rPr>
          <w:rFonts w:eastAsia="SimSun"/>
          <w:szCs w:val="24"/>
          <w:lang w:val="el-GR"/>
        </w:rPr>
      </w:pPr>
      <w:r w:rsidRPr="000B2301">
        <w:rPr>
          <w:rFonts w:eastAsia="SimSun"/>
          <w:szCs w:val="24"/>
          <w:lang w:val="el-GR"/>
        </w:rPr>
        <w:t>Στη στήλη «ΑΠΑΝΤΗΣΗ» σημειώνεται η απάντηση του Αναδόχου που έχει τη μορφή ΝΑΙ/ΟΧΙ εάν η αντίστοιχη προδιαγραφή πληρ</w:t>
      </w:r>
      <w:r w:rsidR="00F565AD">
        <w:rPr>
          <w:rFonts w:eastAsia="SimSun"/>
          <w:szCs w:val="24"/>
          <w:lang w:val="el-GR"/>
        </w:rPr>
        <w:t>εί</w:t>
      </w:r>
      <w:r w:rsidRPr="000B2301">
        <w:rPr>
          <w:rFonts w:eastAsia="SimSun"/>
          <w:szCs w:val="24"/>
          <w:lang w:val="el-GR"/>
        </w:rPr>
        <w:t>ται ή όχι από την Προσφορά ή ένα αριθμητικό μέγεθος που δηλώνει την ποσότητα του αντίστοιχου χαρακτηριστικού στην Προσφορά.</w:t>
      </w:r>
    </w:p>
    <w:p w14:paraId="4C316CA1" w14:textId="77777777" w:rsidR="002A7986" w:rsidRPr="000B2301" w:rsidRDefault="002A7986" w:rsidP="002A7986">
      <w:pPr>
        <w:rPr>
          <w:rFonts w:eastAsia="SimSun"/>
          <w:szCs w:val="24"/>
          <w:lang w:val="el-GR"/>
        </w:rPr>
      </w:pPr>
      <w:r w:rsidRPr="000B2301">
        <w:rPr>
          <w:rFonts w:eastAsia="SimSun"/>
          <w:szCs w:val="24"/>
          <w:lang w:val="el-GR"/>
        </w:rPr>
        <w:t>Στη στήλη «ΠΑΡΑΠΟΜΠΗ» θα καταγραφεί η σαφής παραπομπή (μέσω αύξοντα αριθμού, σελίδας και στίχου τεχνικού εγχειριδίου) σε Παράρτημα ή ενότητα της Τεχνικής Προσφοράς το οποίο θα περιλαμβάνει αριθμημένα Τεχνικά Φυλλάδια κατασκευαστών, ή αναλυτικές τεχνικές περιγραφές των υπηρεσιών, του εξοπλισμού ή του τρόπου διασύνδεσης και λειτουργίας ή αναφορές μεθοδολογίας εγκατάστασης και υποστήριξης κλπ., που κατά την κρίση του υποψηφίου Αναδόχου τεκμηριώνουν τα στοιχεία των Πινάκων Συμμόρφωσης. Στην αρχή του Παραρτήματος καταγράφεται αναλυτικός πίνακας των περιεχόμενων του.</w:t>
      </w:r>
    </w:p>
    <w:p w14:paraId="1F214038" w14:textId="77777777" w:rsidR="002A7986" w:rsidRPr="000B2301" w:rsidRDefault="002A7986" w:rsidP="002A7986">
      <w:pPr>
        <w:rPr>
          <w:rFonts w:eastAsia="SimSun"/>
          <w:szCs w:val="24"/>
          <w:lang w:val="el-GR"/>
        </w:rPr>
      </w:pPr>
      <w:r w:rsidRPr="000B2301">
        <w:rPr>
          <w:rFonts w:eastAsia="SimSun"/>
          <w:szCs w:val="24"/>
          <w:lang w:val="el-GR"/>
        </w:rPr>
        <w:t xml:space="preserve">Τονίζεται ότι είναι υποχρεωτική η απάντηση σε όλα τα σημεία των Πινάκων Συμμόρφωσης (υποχρεωτικά και επιθυμητά) και η παροχή όλων των πληροφοριών που ζητούνται. </w:t>
      </w:r>
    </w:p>
    <w:p w14:paraId="0C65AF7B" w14:textId="66BA9B42" w:rsidR="00D95338" w:rsidRPr="0003425C" w:rsidRDefault="002A7986" w:rsidP="002A7986">
      <w:pPr>
        <w:rPr>
          <w:rFonts w:eastAsia="SimSun"/>
          <w:szCs w:val="24"/>
          <w:lang w:val="el-GR"/>
        </w:rPr>
      </w:pPr>
      <w:r w:rsidRPr="000B2301">
        <w:rPr>
          <w:rFonts w:eastAsia="SimSun"/>
          <w:szCs w:val="24"/>
          <w:lang w:val="el-GR"/>
        </w:rPr>
        <w:t>Μη συμμόρφωση με τον παραπάνω όρο συνιστά λόγο απόρριψης της Προσφοράς.</w:t>
      </w:r>
    </w:p>
    <w:p w14:paraId="159A9C22" w14:textId="7E399F24" w:rsidR="00D95338" w:rsidRPr="000B2301" w:rsidRDefault="00D95338" w:rsidP="00884580">
      <w:pPr>
        <w:pStyle w:val="2"/>
        <w:numPr>
          <w:ilvl w:val="1"/>
          <w:numId w:val="74"/>
        </w:numPr>
        <w:rPr>
          <w:rFonts w:cs="Tahoma"/>
        </w:rPr>
      </w:pPr>
      <w:bookmarkStart w:id="1054" w:name="_Toc183709371"/>
      <w:proofErr w:type="spellStart"/>
      <w:r w:rsidRPr="000B2301">
        <w:rPr>
          <w:rFonts w:cs="Tahoma"/>
        </w:rPr>
        <w:t>Λογική</w:t>
      </w:r>
      <w:proofErr w:type="spellEnd"/>
      <w:r w:rsidRPr="000B2301">
        <w:rPr>
          <w:rFonts w:cs="Tahoma"/>
        </w:rPr>
        <w:t xml:space="preserve"> </w:t>
      </w:r>
      <w:proofErr w:type="spellStart"/>
      <w:r w:rsidRPr="000B2301">
        <w:rPr>
          <w:rFonts w:cs="Tahoma"/>
        </w:rPr>
        <w:t>Αρχιτεκτονική</w:t>
      </w:r>
      <w:bookmarkEnd w:id="1054"/>
      <w:proofErr w:type="spellEnd"/>
    </w:p>
    <w:p w14:paraId="1801C767" w14:textId="77777777" w:rsidR="00D95338" w:rsidRPr="000B2301" w:rsidRDefault="00D95338" w:rsidP="002A7986">
      <w:pPr>
        <w:rPr>
          <w:rFonts w:eastAsia="SimSun"/>
          <w:lang w:val="el-GR"/>
        </w:rPr>
      </w:pPr>
    </w:p>
    <w:tbl>
      <w:tblPr>
        <w:tblW w:w="5000" w:type="pct"/>
        <w:tblLook w:val="0000" w:firstRow="0" w:lastRow="0" w:firstColumn="0" w:lastColumn="0" w:noHBand="0" w:noVBand="0"/>
      </w:tblPr>
      <w:tblGrid>
        <w:gridCol w:w="712"/>
        <w:gridCol w:w="3616"/>
        <w:gridCol w:w="2309"/>
        <w:gridCol w:w="1324"/>
        <w:gridCol w:w="1667"/>
      </w:tblGrid>
      <w:tr w:rsidR="00344042" w:rsidRPr="002F24B8" w14:paraId="19497116" w14:textId="77777777" w:rsidTr="00FA4F40">
        <w:trPr>
          <w:tblHeader/>
        </w:trPr>
        <w:tc>
          <w:tcPr>
            <w:tcW w:w="409" w:type="pct"/>
            <w:tcBorders>
              <w:top w:val="single" w:sz="4" w:space="0" w:color="000000"/>
              <w:left w:val="single" w:sz="4" w:space="0" w:color="000000"/>
              <w:bottom w:val="single" w:sz="4" w:space="0" w:color="000000"/>
            </w:tcBorders>
            <w:shd w:val="clear" w:color="auto" w:fill="D8D8D8"/>
            <w:vAlign w:val="center"/>
          </w:tcPr>
          <w:p w14:paraId="0D30A3F1" w14:textId="77777777" w:rsidR="00344042" w:rsidRPr="00D8039F" w:rsidRDefault="00344042" w:rsidP="00FA4F40">
            <w:pPr>
              <w:autoSpaceDE w:val="0"/>
              <w:spacing w:before="60" w:after="60"/>
            </w:pPr>
            <w:r w:rsidRPr="00D8039F">
              <w:t>Α/Α</w:t>
            </w:r>
          </w:p>
        </w:tc>
        <w:tc>
          <w:tcPr>
            <w:tcW w:w="1917" w:type="pct"/>
            <w:tcBorders>
              <w:top w:val="single" w:sz="4" w:space="0" w:color="000000"/>
              <w:left w:val="single" w:sz="4" w:space="0" w:color="000000"/>
              <w:bottom w:val="single" w:sz="4" w:space="0" w:color="000000"/>
            </w:tcBorders>
            <w:shd w:val="clear" w:color="auto" w:fill="D8D8D8"/>
            <w:vAlign w:val="center"/>
          </w:tcPr>
          <w:p w14:paraId="1E0E13F1" w14:textId="77777777" w:rsidR="00344042" w:rsidRPr="00D8039F" w:rsidRDefault="00344042" w:rsidP="00FA4F40">
            <w:pPr>
              <w:autoSpaceDE w:val="0"/>
              <w:spacing w:before="60" w:after="60"/>
            </w:pPr>
            <w:r w:rsidRPr="00D8039F">
              <w:t>ΠΡΟΔΙΑΓΡΑΦΗ</w:t>
            </w:r>
          </w:p>
        </w:tc>
        <w:tc>
          <w:tcPr>
            <w:tcW w:w="1238" w:type="pct"/>
            <w:tcBorders>
              <w:top w:val="single" w:sz="4" w:space="0" w:color="000000"/>
              <w:left w:val="single" w:sz="4" w:space="0" w:color="000000"/>
              <w:bottom w:val="single" w:sz="4" w:space="0" w:color="000000"/>
            </w:tcBorders>
            <w:shd w:val="clear" w:color="auto" w:fill="D9D9D9" w:themeFill="background1" w:themeFillShade="D9"/>
            <w:vAlign w:val="center"/>
          </w:tcPr>
          <w:p w14:paraId="1D1FD1A8" w14:textId="77777777" w:rsidR="00344042" w:rsidRPr="00D8039F" w:rsidRDefault="00344042" w:rsidP="00FA4F40">
            <w:pPr>
              <w:autoSpaceDE w:val="0"/>
              <w:spacing w:before="60" w:after="60"/>
            </w:pPr>
            <w:r w:rsidRPr="00D8039F">
              <w:t>ΑΠΑΙΤΗΣΗ</w:t>
            </w:r>
          </w:p>
        </w:tc>
        <w:tc>
          <w:tcPr>
            <w:tcW w:w="640" w:type="pct"/>
            <w:tcBorders>
              <w:top w:val="single" w:sz="4" w:space="0" w:color="000000"/>
              <w:left w:val="single" w:sz="4" w:space="0" w:color="000000"/>
              <w:bottom w:val="single" w:sz="4" w:space="0" w:color="000000"/>
            </w:tcBorders>
            <w:shd w:val="clear" w:color="auto" w:fill="D8D8D8"/>
            <w:vAlign w:val="center"/>
          </w:tcPr>
          <w:p w14:paraId="68BAC9FC" w14:textId="77777777" w:rsidR="00344042" w:rsidRPr="00D8039F" w:rsidRDefault="00344042" w:rsidP="00FA4F40">
            <w:pPr>
              <w:autoSpaceDE w:val="0"/>
              <w:spacing w:before="60" w:after="60"/>
            </w:pPr>
            <w:r w:rsidRPr="00D8039F">
              <w:t>ΑΠΑΝΤΗΣΗ</w:t>
            </w:r>
          </w:p>
        </w:tc>
        <w:tc>
          <w:tcPr>
            <w:tcW w:w="796"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60E3ABFA" w14:textId="77777777" w:rsidR="00344042" w:rsidRPr="00D8039F" w:rsidRDefault="00344042" w:rsidP="00FA4F40">
            <w:pPr>
              <w:autoSpaceDE w:val="0"/>
              <w:spacing w:before="60" w:after="60"/>
            </w:pPr>
            <w:r w:rsidRPr="00D8039F">
              <w:t>ΠΑΡΑΠΟΜΠΗ ΤΕΚΜΗΡΙΩΣΗΣ</w:t>
            </w:r>
          </w:p>
        </w:tc>
      </w:tr>
      <w:tr w:rsidR="00344042" w:rsidRPr="002F24B8" w14:paraId="200F82C3" w14:textId="77777777" w:rsidTr="00FA4F40">
        <w:tc>
          <w:tcPr>
            <w:tcW w:w="409" w:type="pct"/>
            <w:tcBorders>
              <w:top w:val="single" w:sz="4" w:space="0" w:color="000000"/>
              <w:left w:val="single" w:sz="4" w:space="0" w:color="000000"/>
              <w:bottom w:val="single" w:sz="4" w:space="0" w:color="000000"/>
            </w:tcBorders>
            <w:shd w:val="clear" w:color="auto" w:fill="auto"/>
          </w:tcPr>
          <w:p w14:paraId="3184159C" w14:textId="77777777" w:rsidR="00344042" w:rsidRPr="00D8039F" w:rsidRDefault="00344042" w:rsidP="00884580">
            <w:pPr>
              <w:numPr>
                <w:ilvl w:val="0"/>
                <w:numId w:val="166"/>
              </w:numPr>
              <w:suppressAutoHyphens w:val="0"/>
              <w:spacing w:beforeLines="20" w:before="48" w:afterLines="20" w:after="48"/>
            </w:pPr>
          </w:p>
        </w:tc>
        <w:tc>
          <w:tcPr>
            <w:tcW w:w="1917" w:type="pct"/>
            <w:tcBorders>
              <w:top w:val="single" w:sz="4" w:space="0" w:color="000000"/>
              <w:left w:val="single" w:sz="4" w:space="0" w:color="000000"/>
              <w:bottom w:val="single" w:sz="4" w:space="0" w:color="000000"/>
            </w:tcBorders>
            <w:shd w:val="clear" w:color="auto" w:fill="auto"/>
          </w:tcPr>
          <w:p w14:paraId="333DD97D" w14:textId="303483EF" w:rsidR="00344042" w:rsidRPr="00D8039F" w:rsidRDefault="00344042" w:rsidP="00FA4F40">
            <w:pPr>
              <w:autoSpaceDE w:val="0"/>
              <w:spacing w:after="60"/>
              <w:rPr>
                <w:lang w:val="el-GR"/>
              </w:rPr>
            </w:pPr>
            <w:r w:rsidRPr="00D8039F">
              <w:rPr>
                <w:bCs/>
                <w:lang w:val="el-GR" w:eastAsia="el-GR"/>
              </w:rPr>
              <w:t xml:space="preserve">Πλήρη συμμόρφωση στις απαιτήσεις της Παρ. </w:t>
            </w:r>
            <w:r w:rsidR="00F565AD" w:rsidRPr="00E43DBA">
              <w:rPr>
                <w:b/>
                <w:color w:val="002060"/>
                <w:lang w:val="el-GR" w:eastAsia="el-GR"/>
              </w:rPr>
              <w:fldChar w:fldCharType="begin"/>
            </w:r>
            <w:r w:rsidR="00F565AD" w:rsidRPr="00E43DBA">
              <w:rPr>
                <w:b/>
                <w:color w:val="002060"/>
                <w:lang w:val="el-GR" w:eastAsia="el-GR"/>
              </w:rPr>
              <w:instrText xml:space="preserve"> REF _Ref149746687 \r \h </w:instrText>
            </w:r>
            <w:r w:rsidR="003A51AE" w:rsidRPr="00E43DBA">
              <w:rPr>
                <w:b/>
                <w:color w:val="002060"/>
                <w:lang w:val="el-GR" w:eastAsia="el-GR"/>
              </w:rPr>
              <w:instrText xml:space="preserve"> \* MERGEFORMAT </w:instrText>
            </w:r>
            <w:r w:rsidR="00F565AD" w:rsidRPr="00E43DBA">
              <w:rPr>
                <w:b/>
                <w:color w:val="002060"/>
                <w:lang w:val="el-GR" w:eastAsia="el-GR"/>
              </w:rPr>
            </w:r>
            <w:r w:rsidR="00F565AD" w:rsidRPr="00E43DBA">
              <w:rPr>
                <w:b/>
                <w:color w:val="002060"/>
                <w:lang w:val="el-GR" w:eastAsia="el-GR"/>
              </w:rPr>
              <w:fldChar w:fldCharType="separate"/>
            </w:r>
            <w:r w:rsidR="00F95395">
              <w:rPr>
                <w:b/>
                <w:color w:val="002060"/>
                <w:lang w:val="el-GR" w:eastAsia="el-GR"/>
              </w:rPr>
              <w:t>7.4.1</w:t>
            </w:r>
            <w:r w:rsidR="00F565AD" w:rsidRPr="00E43DBA">
              <w:rPr>
                <w:b/>
                <w:color w:val="002060"/>
                <w:lang w:val="el-GR" w:eastAsia="el-GR"/>
              </w:rPr>
              <w:fldChar w:fldCharType="end"/>
            </w:r>
            <w:r w:rsidRPr="00D8039F">
              <w:rPr>
                <w:bCs/>
                <w:lang w:val="el-GR" w:eastAsia="el-GR"/>
              </w:rPr>
              <w:t xml:space="preserve"> – Γενικές Αρχές Σχεδιασμού Συ</w:t>
            </w:r>
            <w:r w:rsidR="000012BC">
              <w:rPr>
                <w:bCs/>
                <w:lang w:val="el-GR" w:eastAsia="el-GR"/>
              </w:rPr>
              <w:t>σ</w:t>
            </w:r>
            <w:r w:rsidRPr="00D8039F">
              <w:rPr>
                <w:bCs/>
                <w:lang w:val="el-GR" w:eastAsia="el-GR"/>
              </w:rPr>
              <w:t xml:space="preserve">τήματος  </w:t>
            </w:r>
          </w:p>
        </w:tc>
        <w:tc>
          <w:tcPr>
            <w:tcW w:w="1238" w:type="pct"/>
            <w:tcBorders>
              <w:top w:val="single" w:sz="4" w:space="0" w:color="000000"/>
              <w:left w:val="single" w:sz="4" w:space="0" w:color="000000"/>
              <w:bottom w:val="single" w:sz="4" w:space="0" w:color="000000"/>
            </w:tcBorders>
            <w:shd w:val="clear" w:color="auto" w:fill="auto"/>
            <w:vAlign w:val="center"/>
          </w:tcPr>
          <w:p w14:paraId="66CD65C0" w14:textId="77777777" w:rsidR="00344042" w:rsidRPr="00236DE9" w:rsidRDefault="00344042" w:rsidP="00236DE9">
            <w:pPr>
              <w:autoSpaceDE w:val="0"/>
              <w:spacing w:after="60"/>
              <w:jc w:val="center"/>
              <w:rPr>
                <w:b/>
                <w:bCs/>
              </w:rPr>
            </w:pPr>
            <w:r w:rsidRPr="00236DE9">
              <w:rPr>
                <w:b/>
                <w:bCs/>
              </w:rPr>
              <w:t>ΝΑΙ</w:t>
            </w:r>
          </w:p>
        </w:tc>
        <w:tc>
          <w:tcPr>
            <w:tcW w:w="640" w:type="pct"/>
            <w:tcBorders>
              <w:top w:val="single" w:sz="4" w:space="0" w:color="000000"/>
              <w:left w:val="single" w:sz="4" w:space="0" w:color="000000"/>
              <w:bottom w:val="single" w:sz="4" w:space="0" w:color="000000"/>
            </w:tcBorders>
            <w:shd w:val="clear" w:color="auto" w:fill="auto"/>
            <w:vAlign w:val="center"/>
          </w:tcPr>
          <w:p w14:paraId="70C572AE" w14:textId="77777777" w:rsidR="00344042" w:rsidRPr="00D8039F" w:rsidRDefault="00344042" w:rsidP="00FA4F40">
            <w:pPr>
              <w:autoSpaceDE w:val="0"/>
              <w:spacing w:after="60"/>
            </w:pPr>
          </w:p>
        </w:tc>
        <w:tc>
          <w:tcPr>
            <w:tcW w:w="7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CD67AF" w14:textId="77777777" w:rsidR="00344042" w:rsidRPr="00D8039F" w:rsidRDefault="00344042" w:rsidP="00FA4F40">
            <w:pPr>
              <w:autoSpaceDE w:val="0"/>
              <w:spacing w:after="60"/>
            </w:pPr>
          </w:p>
        </w:tc>
      </w:tr>
      <w:tr w:rsidR="00344042" w:rsidRPr="002F24B8" w14:paraId="6BD4E980" w14:textId="77777777" w:rsidTr="00FA4F40">
        <w:tc>
          <w:tcPr>
            <w:tcW w:w="409" w:type="pct"/>
            <w:tcBorders>
              <w:top w:val="single" w:sz="4" w:space="0" w:color="000000"/>
              <w:left w:val="single" w:sz="4" w:space="0" w:color="000000"/>
              <w:bottom w:val="single" w:sz="4" w:space="0" w:color="000000"/>
            </w:tcBorders>
            <w:shd w:val="clear" w:color="auto" w:fill="auto"/>
          </w:tcPr>
          <w:p w14:paraId="0E1832AF" w14:textId="77777777" w:rsidR="00344042" w:rsidRPr="00D8039F" w:rsidRDefault="00344042" w:rsidP="00884580">
            <w:pPr>
              <w:numPr>
                <w:ilvl w:val="0"/>
                <w:numId w:val="166"/>
              </w:numPr>
              <w:suppressAutoHyphens w:val="0"/>
              <w:spacing w:beforeLines="20" w:before="48" w:afterLines="20" w:after="48"/>
            </w:pPr>
          </w:p>
        </w:tc>
        <w:tc>
          <w:tcPr>
            <w:tcW w:w="1917" w:type="pct"/>
            <w:tcBorders>
              <w:top w:val="single" w:sz="4" w:space="0" w:color="000000"/>
              <w:left w:val="single" w:sz="4" w:space="0" w:color="000000"/>
              <w:bottom w:val="single" w:sz="4" w:space="0" w:color="000000"/>
            </w:tcBorders>
            <w:shd w:val="clear" w:color="auto" w:fill="auto"/>
            <w:vAlign w:val="center"/>
          </w:tcPr>
          <w:p w14:paraId="515D0DC2" w14:textId="0BC07973" w:rsidR="00344042" w:rsidRPr="00D8039F" w:rsidRDefault="00344042" w:rsidP="00FA4F40">
            <w:pPr>
              <w:autoSpaceDE w:val="0"/>
              <w:spacing w:after="60"/>
              <w:rPr>
                <w:lang w:val="el-GR"/>
              </w:rPr>
            </w:pPr>
            <w:r w:rsidRPr="00D8039F">
              <w:rPr>
                <w:bCs/>
                <w:lang w:val="el-GR" w:eastAsia="el-GR"/>
              </w:rPr>
              <w:t xml:space="preserve">Πλήρη συμμόρφωση στις απαιτήσεις της Παρ. </w:t>
            </w:r>
            <w:r w:rsidR="00F565AD" w:rsidRPr="00E43DBA">
              <w:rPr>
                <w:b/>
                <w:color w:val="002060"/>
                <w:lang w:val="el-GR" w:eastAsia="el-GR"/>
              </w:rPr>
              <w:fldChar w:fldCharType="begin"/>
            </w:r>
            <w:r w:rsidR="00F565AD" w:rsidRPr="00E43DBA">
              <w:rPr>
                <w:b/>
                <w:color w:val="002060"/>
                <w:lang w:val="el-GR" w:eastAsia="el-GR"/>
              </w:rPr>
              <w:instrText xml:space="preserve"> REF _Ref149746695 \r \h </w:instrText>
            </w:r>
            <w:r w:rsidR="003A51AE" w:rsidRPr="00E43DBA">
              <w:rPr>
                <w:b/>
                <w:color w:val="002060"/>
                <w:lang w:val="el-GR" w:eastAsia="el-GR"/>
              </w:rPr>
              <w:instrText xml:space="preserve"> \* MERGEFORMAT </w:instrText>
            </w:r>
            <w:r w:rsidR="00F565AD" w:rsidRPr="00E43DBA">
              <w:rPr>
                <w:b/>
                <w:color w:val="002060"/>
                <w:lang w:val="el-GR" w:eastAsia="el-GR"/>
              </w:rPr>
            </w:r>
            <w:r w:rsidR="00F565AD" w:rsidRPr="00E43DBA">
              <w:rPr>
                <w:b/>
                <w:color w:val="002060"/>
                <w:lang w:val="el-GR" w:eastAsia="el-GR"/>
              </w:rPr>
              <w:fldChar w:fldCharType="separate"/>
            </w:r>
            <w:r w:rsidR="00F95395">
              <w:rPr>
                <w:b/>
                <w:color w:val="002060"/>
                <w:lang w:val="el-GR" w:eastAsia="el-GR"/>
              </w:rPr>
              <w:t>7.4.2</w:t>
            </w:r>
            <w:r w:rsidR="00F565AD" w:rsidRPr="00E43DBA">
              <w:rPr>
                <w:b/>
                <w:color w:val="002060"/>
                <w:lang w:val="el-GR" w:eastAsia="el-GR"/>
              </w:rPr>
              <w:fldChar w:fldCharType="end"/>
            </w:r>
            <w:r w:rsidRPr="00D8039F">
              <w:rPr>
                <w:bCs/>
                <w:lang w:val="el-GR" w:eastAsia="el-GR"/>
              </w:rPr>
              <w:t xml:space="preserve">– Λογική Αρχιτεκτονική </w:t>
            </w:r>
          </w:p>
        </w:tc>
        <w:tc>
          <w:tcPr>
            <w:tcW w:w="1238" w:type="pct"/>
            <w:tcBorders>
              <w:top w:val="single" w:sz="4" w:space="0" w:color="000000"/>
              <w:left w:val="single" w:sz="4" w:space="0" w:color="000000"/>
              <w:bottom w:val="single" w:sz="4" w:space="0" w:color="000000"/>
            </w:tcBorders>
            <w:shd w:val="clear" w:color="auto" w:fill="auto"/>
            <w:vAlign w:val="center"/>
          </w:tcPr>
          <w:p w14:paraId="79E5AF6D" w14:textId="77777777" w:rsidR="00344042" w:rsidRPr="00236DE9" w:rsidRDefault="00344042" w:rsidP="00236DE9">
            <w:pPr>
              <w:autoSpaceDE w:val="0"/>
              <w:spacing w:after="60"/>
              <w:jc w:val="center"/>
              <w:rPr>
                <w:b/>
                <w:bCs/>
              </w:rPr>
            </w:pPr>
            <w:r w:rsidRPr="00236DE9">
              <w:rPr>
                <w:b/>
                <w:bCs/>
              </w:rPr>
              <w:t>ΝΑΙ</w:t>
            </w:r>
          </w:p>
        </w:tc>
        <w:tc>
          <w:tcPr>
            <w:tcW w:w="640" w:type="pct"/>
            <w:tcBorders>
              <w:top w:val="single" w:sz="4" w:space="0" w:color="000000"/>
              <w:left w:val="single" w:sz="4" w:space="0" w:color="000000"/>
              <w:bottom w:val="single" w:sz="4" w:space="0" w:color="000000"/>
            </w:tcBorders>
            <w:shd w:val="clear" w:color="auto" w:fill="auto"/>
            <w:vAlign w:val="center"/>
          </w:tcPr>
          <w:p w14:paraId="7B87F4A3" w14:textId="77777777" w:rsidR="00344042" w:rsidRPr="00D8039F" w:rsidRDefault="00344042" w:rsidP="00FA4F40">
            <w:pPr>
              <w:autoSpaceDE w:val="0"/>
              <w:spacing w:after="60"/>
            </w:pPr>
          </w:p>
        </w:tc>
        <w:tc>
          <w:tcPr>
            <w:tcW w:w="7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9C0FDCA" w14:textId="77777777" w:rsidR="00344042" w:rsidRPr="00D8039F" w:rsidRDefault="00344042" w:rsidP="00FA4F40">
            <w:pPr>
              <w:autoSpaceDE w:val="0"/>
              <w:spacing w:after="60"/>
            </w:pPr>
          </w:p>
        </w:tc>
      </w:tr>
      <w:tr w:rsidR="00344042" w:rsidRPr="009D3A74" w14:paraId="5CB0667C" w14:textId="77777777" w:rsidTr="00FA4F40">
        <w:tc>
          <w:tcPr>
            <w:tcW w:w="409" w:type="pct"/>
            <w:tcBorders>
              <w:top w:val="single" w:sz="4" w:space="0" w:color="000000"/>
              <w:left w:val="single" w:sz="4" w:space="0" w:color="000000"/>
              <w:bottom w:val="single" w:sz="4" w:space="0" w:color="000000"/>
            </w:tcBorders>
            <w:shd w:val="clear" w:color="auto" w:fill="auto"/>
          </w:tcPr>
          <w:p w14:paraId="620EB967" w14:textId="77777777" w:rsidR="00344042" w:rsidRPr="00D8039F" w:rsidRDefault="00344042" w:rsidP="00884580">
            <w:pPr>
              <w:numPr>
                <w:ilvl w:val="0"/>
                <w:numId w:val="166"/>
              </w:numPr>
              <w:suppressAutoHyphens w:val="0"/>
              <w:spacing w:beforeLines="20" w:before="48" w:afterLines="20" w:after="48"/>
            </w:pPr>
          </w:p>
        </w:tc>
        <w:tc>
          <w:tcPr>
            <w:tcW w:w="1917" w:type="pct"/>
            <w:tcBorders>
              <w:top w:val="single" w:sz="4" w:space="0" w:color="000000"/>
              <w:left w:val="single" w:sz="4" w:space="0" w:color="000000"/>
              <w:bottom w:val="single" w:sz="4" w:space="0" w:color="000000"/>
            </w:tcBorders>
            <w:shd w:val="clear" w:color="auto" w:fill="auto"/>
            <w:vAlign w:val="center"/>
          </w:tcPr>
          <w:p w14:paraId="69EB7F74" w14:textId="77777777" w:rsidR="00344042" w:rsidRPr="00D8039F" w:rsidRDefault="00344042" w:rsidP="00FA4F40">
            <w:pPr>
              <w:autoSpaceDE w:val="0"/>
              <w:spacing w:after="60"/>
            </w:pPr>
            <w:proofErr w:type="spellStart"/>
            <w:r w:rsidRPr="00D8039F">
              <w:t>Εφ</w:t>
            </w:r>
            <w:proofErr w:type="spellEnd"/>
            <w:r w:rsidRPr="00D8039F">
              <w:t>αρμογή Ν επιπ</w:t>
            </w:r>
            <w:proofErr w:type="spellStart"/>
            <w:r w:rsidRPr="00D8039F">
              <w:t>έδων</w:t>
            </w:r>
            <w:proofErr w:type="spellEnd"/>
          </w:p>
        </w:tc>
        <w:tc>
          <w:tcPr>
            <w:tcW w:w="1238" w:type="pct"/>
            <w:tcBorders>
              <w:top w:val="single" w:sz="4" w:space="0" w:color="000000"/>
              <w:left w:val="single" w:sz="4" w:space="0" w:color="000000"/>
              <w:bottom w:val="single" w:sz="4" w:space="0" w:color="000000"/>
            </w:tcBorders>
            <w:shd w:val="clear" w:color="auto" w:fill="auto"/>
            <w:vAlign w:val="center"/>
          </w:tcPr>
          <w:p w14:paraId="0A857995" w14:textId="77777777" w:rsidR="00344042" w:rsidRPr="00236DE9" w:rsidRDefault="00344042" w:rsidP="00236DE9">
            <w:pPr>
              <w:autoSpaceDE w:val="0"/>
              <w:spacing w:after="60"/>
              <w:jc w:val="center"/>
              <w:rPr>
                <w:b/>
                <w:bCs/>
                <w:lang w:val="en-US"/>
              </w:rPr>
            </w:pPr>
            <w:proofErr w:type="spellStart"/>
            <w:r w:rsidRPr="00236DE9">
              <w:rPr>
                <w:b/>
                <w:bCs/>
              </w:rPr>
              <w:t>Τουλάχιστον</w:t>
            </w:r>
            <w:proofErr w:type="spellEnd"/>
            <w:r w:rsidRPr="00236DE9">
              <w:rPr>
                <w:b/>
                <w:bCs/>
                <w:lang w:val="en-US"/>
              </w:rPr>
              <w:t xml:space="preserve"> 4 </w:t>
            </w:r>
            <w:r w:rsidRPr="00236DE9">
              <w:rPr>
                <w:b/>
                <w:bCs/>
              </w:rPr>
              <w:t>επίπ</w:t>
            </w:r>
            <w:proofErr w:type="spellStart"/>
            <w:r w:rsidRPr="00236DE9">
              <w:rPr>
                <w:b/>
                <w:bCs/>
              </w:rPr>
              <w:t>εδ</w:t>
            </w:r>
            <w:proofErr w:type="spellEnd"/>
            <w:r w:rsidRPr="00236DE9">
              <w:rPr>
                <w:b/>
                <w:bCs/>
              </w:rPr>
              <w:t>α</w:t>
            </w:r>
            <w:r w:rsidRPr="00236DE9">
              <w:rPr>
                <w:b/>
                <w:bCs/>
                <w:lang w:val="en-US"/>
              </w:rPr>
              <w:t xml:space="preserve"> (User / Integration, Application / Database)</w:t>
            </w:r>
          </w:p>
        </w:tc>
        <w:tc>
          <w:tcPr>
            <w:tcW w:w="640" w:type="pct"/>
            <w:tcBorders>
              <w:top w:val="single" w:sz="4" w:space="0" w:color="000000"/>
              <w:left w:val="single" w:sz="4" w:space="0" w:color="000000"/>
              <w:bottom w:val="single" w:sz="4" w:space="0" w:color="000000"/>
            </w:tcBorders>
            <w:shd w:val="clear" w:color="auto" w:fill="auto"/>
            <w:vAlign w:val="center"/>
          </w:tcPr>
          <w:p w14:paraId="3D9606F2" w14:textId="77777777" w:rsidR="00344042" w:rsidRPr="00D8039F" w:rsidRDefault="00344042" w:rsidP="00FA4F40">
            <w:pPr>
              <w:autoSpaceDE w:val="0"/>
              <w:spacing w:after="60"/>
              <w:rPr>
                <w:lang w:val="en-US"/>
              </w:rPr>
            </w:pPr>
          </w:p>
        </w:tc>
        <w:tc>
          <w:tcPr>
            <w:tcW w:w="7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F954622" w14:textId="77777777" w:rsidR="00344042" w:rsidRPr="00D8039F" w:rsidRDefault="00344042" w:rsidP="00FA4F40">
            <w:pPr>
              <w:autoSpaceDE w:val="0"/>
              <w:spacing w:after="60"/>
              <w:rPr>
                <w:lang w:val="en-US"/>
              </w:rPr>
            </w:pPr>
          </w:p>
        </w:tc>
      </w:tr>
      <w:tr w:rsidR="00344042" w:rsidRPr="002F24B8" w14:paraId="72C49A35" w14:textId="77777777" w:rsidTr="00FA4F40">
        <w:tc>
          <w:tcPr>
            <w:tcW w:w="409" w:type="pct"/>
            <w:tcBorders>
              <w:top w:val="single" w:sz="4" w:space="0" w:color="000000"/>
              <w:left w:val="single" w:sz="4" w:space="0" w:color="000000"/>
              <w:bottom w:val="single" w:sz="4" w:space="0" w:color="000000"/>
            </w:tcBorders>
            <w:shd w:val="clear" w:color="auto" w:fill="auto"/>
          </w:tcPr>
          <w:p w14:paraId="76587E9B" w14:textId="77777777" w:rsidR="00344042" w:rsidRPr="00D8039F" w:rsidRDefault="00344042" w:rsidP="00884580">
            <w:pPr>
              <w:numPr>
                <w:ilvl w:val="0"/>
                <w:numId w:val="166"/>
              </w:numPr>
              <w:suppressAutoHyphens w:val="0"/>
              <w:spacing w:beforeLines="20" w:before="48" w:afterLines="20" w:after="48"/>
              <w:rPr>
                <w:lang w:val="en-US"/>
              </w:rPr>
            </w:pPr>
          </w:p>
        </w:tc>
        <w:tc>
          <w:tcPr>
            <w:tcW w:w="1917" w:type="pct"/>
            <w:tcBorders>
              <w:top w:val="single" w:sz="4" w:space="0" w:color="000000"/>
              <w:left w:val="single" w:sz="4" w:space="0" w:color="000000"/>
              <w:bottom w:val="single" w:sz="4" w:space="0" w:color="000000"/>
            </w:tcBorders>
            <w:shd w:val="clear" w:color="auto" w:fill="auto"/>
            <w:vAlign w:val="center"/>
          </w:tcPr>
          <w:p w14:paraId="3BFDFF2A" w14:textId="77777777" w:rsidR="00344042" w:rsidRPr="00D8039F" w:rsidRDefault="00344042" w:rsidP="00FA4F40">
            <w:pPr>
              <w:autoSpaceDE w:val="0"/>
              <w:spacing w:after="60"/>
              <w:rPr>
                <w:lang w:val="el-GR"/>
              </w:rPr>
            </w:pPr>
            <w:r w:rsidRPr="00D8039F">
              <w:rPr>
                <w:lang w:val="el-GR"/>
              </w:rPr>
              <w:t>Να περιγράφουν οι τεχνολογίες με βάση τις οποίες τα διάφορα υποσυστήματα επικοινωνούν μεταξύ τους</w:t>
            </w:r>
          </w:p>
        </w:tc>
        <w:tc>
          <w:tcPr>
            <w:tcW w:w="1238" w:type="pct"/>
            <w:tcBorders>
              <w:top w:val="single" w:sz="4" w:space="0" w:color="000000"/>
              <w:left w:val="single" w:sz="4" w:space="0" w:color="000000"/>
              <w:bottom w:val="single" w:sz="4" w:space="0" w:color="000000"/>
            </w:tcBorders>
            <w:shd w:val="clear" w:color="auto" w:fill="auto"/>
            <w:vAlign w:val="center"/>
          </w:tcPr>
          <w:p w14:paraId="1A32B5AB" w14:textId="77777777" w:rsidR="00344042" w:rsidRPr="00236DE9" w:rsidRDefault="00344042" w:rsidP="00236DE9">
            <w:pPr>
              <w:autoSpaceDE w:val="0"/>
              <w:spacing w:after="60"/>
              <w:jc w:val="center"/>
              <w:rPr>
                <w:b/>
                <w:bCs/>
              </w:rPr>
            </w:pPr>
            <w:r w:rsidRPr="00236DE9">
              <w:rPr>
                <w:b/>
                <w:bCs/>
              </w:rPr>
              <w:t>ΝΑΙ</w:t>
            </w:r>
          </w:p>
        </w:tc>
        <w:tc>
          <w:tcPr>
            <w:tcW w:w="640" w:type="pct"/>
            <w:tcBorders>
              <w:top w:val="single" w:sz="4" w:space="0" w:color="000000"/>
              <w:left w:val="single" w:sz="4" w:space="0" w:color="000000"/>
              <w:bottom w:val="single" w:sz="4" w:space="0" w:color="000000"/>
            </w:tcBorders>
            <w:shd w:val="clear" w:color="auto" w:fill="auto"/>
            <w:vAlign w:val="center"/>
          </w:tcPr>
          <w:p w14:paraId="26701892" w14:textId="77777777" w:rsidR="00344042" w:rsidRPr="00D8039F" w:rsidRDefault="00344042" w:rsidP="00FA4F40">
            <w:pPr>
              <w:autoSpaceDE w:val="0"/>
              <w:spacing w:after="60"/>
            </w:pPr>
          </w:p>
        </w:tc>
        <w:tc>
          <w:tcPr>
            <w:tcW w:w="7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56B5C67" w14:textId="77777777" w:rsidR="00344042" w:rsidRPr="00D8039F" w:rsidRDefault="00344042" w:rsidP="00FA4F40">
            <w:pPr>
              <w:autoSpaceDE w:val="0"/>
              <w:spacing w:after="60"/>
            </w:pPr>
          </w:p>
        </w:tc>
      </w:tr>
      <w:tr w:rsidR="00344042" w:rsidRPr="002F24B8" w14:paraId="71428B80" w14:textId="77777777" w:rsidTr="00FA4F40">
        <w:tc>
          <w:tcPr>
            <w:tcW w:w="409" w:type="pct"/>
            <w:tcBorders>
              <w:top w:val="single" w:sz="4" w:space="0" w:color="000000"/>
              <w:left w:val="single" w:sz="4" w:space="0" w:color="000000"/>
              <w:bottom w:val="single" w:sz="4" w:space="0" w:color="000000"/>
            </w:tcBorders>
            <w:shd w:val="clear" w:color="auto" w:fill="auto"/>
          </w:tcPr>
          <w:p w14:paraId="7B5CC555" w14:textId="77777777" w:rsidR="00344042" w:rsidRPr="00D8039F" w:rsidRDefault="00344042" w:rsidP="00884580">
            <w:pPr>
              <w:numPr>
                <w:ilvl w:val="0"/>
                <w:numId w:val="166"/>
              </w:numPr>
              <w:suppressAutoHyphens w:val="0"/>
              <w:spacing w:beforeLines="20" w:before="48" w:afterLines="20" w:after="48"/>
            </w:pPr>
          </w:p>
        </w:tc>
        <w:tc>
          <w:tcPr>
            <w:tcW w:w="1917" w:type="pct"/>
            <w:tcBorders>
              <w:top w:val="single" w:sz="4" w:space="0" w:color="000000"/>
              <w:left w:val="single" w:sz="4" w:space="0" w:color="000000"/>
              <w:bottom w:val="single" w:sz="4" w:space="0" w:color="000000"/>
            </w:tcBorders>
            <w:shd w:val="clear" w:color="auto" w:fill="auto"/>
            <w:vAlign w:val="center"/>
          </w:tcPr>
          <w:p w14:paraId="310B453E" w14:textId="77777777" w:rsidR="00344042" w:rsidRPr="00D8039F" w:rsidRDefault="00344042" w:rsidP="00FA4F40">
            <w:pPr>
              <w:autoSpaceDE w:val="0"/>
              <w:spacing w:after="60"/>
              <w:rPr>
                <w:lang w:val="el-GR"/>
              </w:rPr>
            </w:pPr>
            <w:proofErr w:type="spellStart"/>
            <w:r w:rsidRPr="00D8039F">
              <w:rPr>
                <w:lang w:val="el-GR"/>
              </w:rPr>
              <w:t>Διεπαφή</w:t>
            </w:r>
            <w:proofErr w:type="spellEnd"/>
            <w:r w:rsidRPr="00D8039F">
              <w:rPr>
                <w:lang w:val="el-GR"/>
              </w:rPr>
              <w:t xml:space="preserve"> με τον χρήστη μέσω </w:t>
            </w:r>
            <w:r w:rsidRPr="00D8039F">
              <w:rPr>
                <w:lang w:val="en-US"/>
              </w:rPr>
              <w:t>browser</w:t>
            </w:r>
            <w:r w:rsidRPr="00D8039F">
              <w:rPr>
                <w:lang w:val="el-GR"/>
              </w:rPr>
              <w:t xml:space="preserve"> χωρίς να απαιτείται επιπλέον εγκατάσταση λογισμικού ή τρίτων συσκευών από τους τελικούς χρήστες</w:t>
            </w:r>
          </w:p>
        </w:tc>
        <w:tc>
          <w:tcPr>
            <w:tcW w:w="1238" w:type="pct"/>
            <w:tcBorders>
              <w:top w:val="single" w:sz="4" w:space="0" w:color="000000"/>
              <w:left w:val="single" w:sz="4" w:space="0" w:color="000000"/>
              <w:bottom w:val="single" w:sz="4" w:space="0" w:color="000000"/>
            </w:tcBorders>
            <w:shd w:val="clear" w:color="auto" w:fill="auto"/>
            <w:vAlign w:val="center"/>
          </w:tcPr>
          <w:p w14:paraId="186C1CA4" w14:textId="77777777" w:rsidR="00344042" w:rsidRPr="00236DE9" w:rsidRDefault="00344042" w:rsidP="00236DE9">
            <w:pPr>
              <w:autoSpaceDE w:val="0"/>
              <w:spacing w:after="60"/>
              <w:jc w:val="center"/>
              <w:rPr>
                <w:b/>
                <w:bCs/>
              </w:rPr>
            </w:pPr>
            <w:r w:rsidRPr="00236DE9">
              <w:rPr>
                <w:b/>
                <w:bCs/>
              </w:rPr>
              <w:t>ΝΑΙ</w:t>
            </w:r>
          </w:p>
        </w:tc>
        <w:tc>
          <w:tcPr>
            <w:tcW w:w="640" w:type="pct"/>
            <w:tcBorders>
              <w:top w:val="single" w:sz="4" w:space="0" w:color="000000"/>
              <w:left w:val="single" w:sz="4" w:space="0" w:color="000000"/>
              <w:bottom w:val="single" w:sz="4" w:space="0" w:color="000000"/>
            </w:tcBorders>
            <w:shd w:val="clear" w:color="auto" w:fill="auto"/>
            <w:vAlign w:val="center"/>
          </w:tcPr>
          <w:p w14:paraId="06936D23" w14:textId="77777777" w:rsidR="00344042" w:rsidRPr="00D8039F" w:rsidRDefault="00344042" w:rsidP="00FA4F40">
            <w:pPr>
              <w:autoSpaceDE w:val="0"/>
              <w:spacing w:after="60"/>
            </w:pPr>
          </w:p>
        </w:tc>
        <w:tc>
          <w:tcPr>
            <w:tcW w:w="7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0CE9BF9" w14:textId="77777777" w:rsidR="00344042" w:rsidRPr="00D8039F" w:rsidRDefault="00344042" w:rsidP="00FA4F40">
            <w:pPr>
              <w:autoSpaceDE w:val="0"/>
              <w:spacing w:after="60"/>
            </w:pPr>
          </w:p>
        </w:tc>
      </w:tr>
      <w:tr w:rsidR="00344042" w:rsidRPr="002F24B8" w14:paraId="2DADDDB9" w14:textId="77777777" w:rsidTr="00FA4F40">
        <w:tc>
          <w:tcPr>
            <w:tcW w:w="409" w:type="pct"/>
            <w:tcBorders>
              <w:top w:val="single" w:sz="4" w:space="0" w:color="000000"/>
              <w:left w:val="single" w:sz="4" w:space="0" w:color="000000"/>
              <w:bottom w:val="single" w:sz="4" w:space="0" w:color="000000"/>
            </w:tcBorders>
            <w:shd w:val="clear" w:color="auto" w:fill="auto"/>
          </w:tcPr>
          <w:p w14:paraId="20EEAADB" w14:textId="77777777" w:rsidR="00344042" w:rsidRPr="00D8039F" w:rsidRDefault="00344042" w:rsidP="00884580">
            <w:pPr>
              <w:numPr>
                <w:ilvl w:val="0"/>
                <w:numId w:val="166"/>
              </w:numPr>
              <w:suppressAutoHyphens w:val="0"/>
              <w:spacing w:beforeLines="20" w:before="48" w:afterLines="20" w:after="48"/>
            </w:pPr>
          </w:p>
        </w:tc>
        <w:tc>
          <w:tcPr>
            <w:tcW w:w="1917" w:type="pct"/>
            <w:tcBorders>
              <w:top w:val="single" w:sz="4" w:space="0" w:color="000000"/>
              <w:left w:val="single" w:sz="4" w:space="0" w:color="000000"/>
              <w:bottom w:val="single" w:sz="4" w:space="0" w:color="000000"/>
            </w:tcBorders>
            <w:shd w:val="clear" w:color="auto" w:fill="auto"/>
            <w:vAlign w:val="center"/>
          </w:tcPr>
          <w:p w14:paraId="7F1D690C" w14:textId="77777777" w:rsidR="00344042" w:rsidRPr="00D8039F" w:rsidRDefault="00344042" w:rsidP="00FA4F40">
            <w:pPr>
              <w:autoSpaceDE w:val="0"/>
              <w:spacing w:after="60"/>
              <w:rPr>
                <w:lang w:val="el-GR"/>
              </w:rPr>
            </w:pPr>
            <w:r w:rsidRPr="00D8039F">
              <w:rPr>
                <w:lang w:val="el-GR"/>
              </w:rPr>
              <w:t>Δυνατότητα πρόσβασης στις εφαρμογές του συστήματος μέσω εναλλακτικών καναλιών πρόσβασης (</w:t>
            </w:r>
            <w:r w:rsidRPr="00D8039F">
              <w:rPr>
                <w:lang w:val="en-US"/>
              </w:rPr>
              <w:t>responsive</w:t>
            </w:r>
            <w:r w:rsidRPr="00D8039F">
              <w:rPr>
                <w:lang w:val="el-GR"/>
              </w:rPr>
              <w:t xml:space="preserve"> </w:t>
            </w:r>
            <w:r w:rsidRPr="00D8039F">
              <w:rPr>
                <w:lang w:val="en-US"/>
              </w:rPr>
              <w:t>design</w:t>
            </w:r>
            <w:r w:rsidRPr="00D8039F">
              <w:rPr>
                <w:lang w:val="el-GR"/>
              </w:rPr>
              <w:t>)</w:t>
            </w:r>
          </w:p>
        </w:tc>
        <w:tc>
          <w:tcPr>
            <w:tcW w:w="1238" w:type="pct"/>
            <w:tcBorders>
              <w:top w:val="single" w:sz="4" w:space="0" w:color="000000"/>
              <w:left w:val="single" w:sz="4" w:space="0" w:color="000000"/>
              <w:bottom w:val="single" w:sz="4" w:space="0" w:color="000000"/>
            </w:tcBorders>
            <w:shd w:val="clear" w:color="auto" w:fill="auto"/>
            <w:vAlign w:val="center"/>
          </w:tcPr>
          <w:p w14:paraId="2653FB3B" w14:textId="77777777" w:rsidR="00344042" w:rsidRPr="00236DE9" w:rsidRDefault="00344042" w:rsidP="00236DE9">
            <w:pPr>
              <w:autoSpaceDE w:val="0"/>
              <w:spacing w:after="60"/>
              <w:jc w:val="center"/>
              <w:rPr>
                <w:b/>
                <w:bCs/>
              </w:rPr>
            </w:pPr>
            <w:r w:rsidRPr="00236DE9">
              <w:rPr>
                <w:b/>
                <w:bCs/>
              </w:rPr>
              <w:t>ΝΑΙ</w:t>
            </w:r>
          </w:p>
        </w:tc>
        <w:tc>
          <w:tcPr>
            <w:tcW w:w="640" w:type="pct"/>
            <w:tcBorders>
              <w:top w:val="single" w:sz="4" w:space="0" w:color="000000"/>
              <w:left w:val="single" w:sz="4" w:space="0" w:color="000000"/>
              <w:bottom w:val="single" w:sz="4" w:space="0" w:color="000000"/>
            </w:tcBorders>
            <w:shd w:val="clear" w:color="auto" w:fill="auto"/>
            <w:vAlign w:val="center"/>
          </w:tcPr>
          <w:p w14:paraId="7ED9C24C" w14:textId="77777777" w:rsidR="00344042" w:rsidRPr="00D8039F" w:rsidRDefault="00344042" w:rsidP="00FA4F40">
            <w:pPr>
              <w:autoSpaceDE w:val="0"/>
              <w:spacing w:after="60"/>
            </w:pPr>
          </w:p>
        </w:tc>
        <w:tc>
          <w:tcPr>
            <w:tcW w:w="7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2FFE2D6" w14:textId="77777777" w:rsidR="00344042" w:rsidRPr="00D8039F" w:rsidRDefault="00344042" w:rsidP="00FA4F40">
            <w:pPr>
              <w:autoSpaceDE w:val="0"/>
              <w:spacing w:after="60"/>
            </w:pPr>
          </w:p>
        </w:tc>
      </w:tr>
    </w:tbl>
    <w:p w14:paraId="092C7522" w14:textId="77777777" w:rsidR="002F732D" w:rsidRDefault="002F732D" w:rsidP="002A7986">
      <w:pPr>
        <w:rPr>
          <w:rFonts w:eastAsia="SimSun"/>
          <w:lang w:val="en-US"/>
        </w:rPr>
      </w:pPr>
    </w:p>
    <w:p w14:paraId="69FACE21" w14:textId="77777777" w:rsidR="0071274F" w:rsidRPr="0071274F" w:rsidRDefault="0071274F" w:rsidP="00884580">
      <w:pPr>
        <w:pStyle w:val="2"/>
        <w:numPr>
          <w:ilvl w:val="1"/>
          <w:numId w:val="74"/>
        </w:numPr>
        <w:rPr>
          <w:rFonts w:cs="Tahoma"/>
        </w:rPr>
      </w:pPr>
      <w:bookmarkStart w:id="1055" w:name="_Toc183709372"/>
      <w:proofErr w:type="spellStart"/>
      <w:r w:rsidRPr="0071274F">
        <w:rPr>
          <w:rFonts w:cs="Tahoma"/>
        </w:rPr>
        <w:t>Αρχιτεκτονική</w:t>
      </w:r>
      <w:proofErr w:type="spellEnd"/>
      <w:r w:rsidRPr="0071274F">
        <w:rPr>
          <w:rFonts w:cs="Tahoma"/>
        </w:rPr>
        <w:t xml:space="preserve"> </w:t>
      </w:r>
      <w:proofErr w:type="spellStart"/>
      <w:r w:rsidRPr="0071274F">
        <w:rPr>
          <w:rFonts w:cs="Tahoma"/>
        </w:rPr>
        <w:t>Λύση</w:t>
      </w:r>
      <w:bookmarkEnd w:id="1055"/>
      <w:proofErr w:type="spellEnd"/>
    </w:p>
    <w:tbl>
      <w:tblPr>
        <w:tblW w:w="5000" w:type="pct"/>
        <w:tblLook w:val="0000" w:firstRow="0" w:lastRow="0" w:firstColumn="0" w:lastColumn="0" w:noHBand="0" w:noVBand="0"/>
      </w:tblPr>
      <w:tblGrid>
        <w:gridCol w:w="712"/>
        <w:gridCol w:w="3616"/>
        <w:gridCol w:w="2309"/>
        <w:gridCol w:w="1324"/>
        <w:gridCol w:w="1667"/>
      </w:tblGrid>
      <w:tr w:rsidR="0071274F" w:rsidRPr="002F24B8" w14:paraId="6BAD239F" w14:textId="77777777" w:rsidTr="00FA4F40">
        <w:trPr>
          <w:tblHeader/>
        </w:trPr>
        <w:tc>
          <w:tcPr>
            <w:tcW w:w="409" w:type="pct"/>
            <w:tcBorders>
              <w:top w:val="single" w:sz="4" w:space="0" w:color="000000"/>
              <w:left w:val="single" w:sz="4" w:space="0" w:color="000000"/>
              <w:bottom w:val="single" w:sz="4" w:space="0" w:color="000000"/>
            </w:tcBorders>
            <w:shd w:val="clear" w:color="auto" w:fill="D8D8D8"/>
            <w:vAlign w:val="center"/>
          </w:tcPr>
          <w:p w14:paraId="55C2BFDF" w14:textId="77777777" w:rsidR="0071274F" w:rsidRPr="00D8039F" w:rsidRDefault="0071274F" w:rsidP="00FA4F40">
            <w:pPr>
              <w:autoSpaceDE w:val="0"/>
              <w:spacing w:before="60" w:after="60"/>
            </w:pPr>
            <w:r w:rsidRPr="00D8039F">
              <w:t>Α/Α</w:t>
            </w:r>
          </w:p>
        </w:tc>
        <w:tc>
          <w:tcPr>
            <w:tcW w:w="1917" w:type="pct"/>
            <w:tcBorders>
              <w:top w:val="single" w:sz="4" w:space="0" w:color="000000"/>
              <w:left w:val="single" w:sz="4" w:space="0" w:color="000000"/>
              <w:bottom w:val="single" w:sz="4" w:space="0" w:color="000000"/>
            </w:tcBorders>
            <w:shd w:val="clear" w:color="auto" w:fill="D8D8D8"/>
            <w:vAlign w:val="center"/>
          </w:tcPr>
          <w:p w14:paraId="2B47BFD4" w14:textId="77777777" w:rsidR="0071274F" w:rsidRPr="00D8039F" w:rsidRDefault="0071274F" w:rsidP="00FA4F40">
            <w:pPr>
              <w:autoSpaceDE w:val="0"/>
              <w:spacing w:before="60" w:after="60"/>
            </w:pPr>
            <w:r w:rsidRPr="00D8039F">
              <w:t>ΠΡΟΔΙΑΓΡΑΦΗ</w:t>
            </w:r>
          </w:p>
        </w:tc>
        <w:tc>
          <w:tcPr>
            <w:tcW w:w="1238" w:type="pct"/>
            <w:tcBorders>
              <w:top w:val="single" w:sz="4" w:space="0" w:color="000000"/>
              <w:left w:val="single" w:sz="4" w:space="0" w:color="000000"/>
              <w:bottom w:val="single" w:sz="4" w:space="0" w:color="000000"/>
            </w:tcBorders>
            <w:shd w:val="clear" w:color="auto" w:fill="D9D9D9" w:themeFill="background1" w:themeFillShade="D9"/>
            <w:vAlign w:val="center"/>
          </w:tcPr>
          <w:p w14:paraId="7A96FE7B" w14:textId="77777777" w:rsidR="0071274F" w:rsidRPr="00D8039F" w:rsidRDefault="0071274F" w:rsidP="00FA4F40">
            <w:pPr>
              <w:autoSpaceDE w:val="0"/>
              <w:spacing w:before="60" w:after="60"/>
            </w:pPr>
            <w:r w:rsidRPr="00D8039F">
              <w:t>ΑΠΑΙΤΗΣΗ</w:t>
            </w:r>
          </w:p>
        </w:tc>
        <w:tc>
          <w:tcPr>
            <w:tcW w:w="640" w:type="pct"/>
            <w:tcBorders>
              <w:top w:val="single" w:sz="4" w:space="0" w:color="000000"/>
              <w:left w:val="single" w:sz="4" w:space="0" w:color="000000"/>
              <w:bottom w:val="single" w:sz="4" w:space="0" w:color="000000"/>
            </w:tcBorders>
            <w:shd w:val="clear" w:color="auto" w:fill="D8D8D8"/>
            <w:vAlign w:val="center"/>
          </w:tcPr>
          <w:p w14:paraId="0DADA60E" w14:textId="77777777" w:rsidR="0071274F" w:rsidRPr="00D8039F" w:rsidRDefault="0071274F" w:rsidP="00FA4F40">
            <w:pPr>
              <w:autoSpaceDE w:val="0"/>
              <w:spacing w:before="60" w:after="60"/>
            </w:pPr>
            <w:r w:rsidRPr="00D8039F">
              <w:t>ΑΠΑΝΤΗΣΗ</w:t>
            </w:r>
          </w:p>
        </w:tc>
        <w:tc>
          <w:tcPr>
            <w:tcW w:w="796"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59C813D1" w14:textId="77777777" w:rsidR="0071274F" w:rsidRPr="00D8039F" w:rsidRDefault="0071274F" w:rsidP="00FA4F40">
            <w:pPr>
              <w:autoSpaceDE w:val="0"/>
              <w:spacing w:before="60" w:after="60"/>
            </w:pPr>
            <w:r w:rsidRPr="00D8039F">
              <w:t>ΠΑΡΑΠΟΜΠΗ ΤΕΚΜΗΡΙΩΣΗΣ</w:t>
            </w:r>
          </w:p>
        </w:tc>
      </w:tr>
      <w:tr w:rsidR="0071274F" w:rsidRPr="002F24B8" w14:paraId="75F727B5" w14:textId="77777777" w:rsidTr="00FA4F40">
        <w:tc>
          <w:tcPr>
            <w:tcW w:w="409" w:type="pct"/>
            <w:tcBorders>
              <w:top w:val="single" w:sz="4" w:space="0" w:color="000000"/>
              <w:left w:val="single" w:sz="4" w:space="0" w:color="000000"/>
              <w:bottom w:val="single" w:sz="4" w:space="0" w:color="000000"/>
            </w:tcBorders>
            <w:shd w:val="clear" w:color="auto" w:fill="auto"/>
          </w:tcPr>
          <w:p w14:paraId="6C3C7DC6" w14:textId="77777777" w:rsidR="0071274F" w:rsidRPr="00D8039F" w:rsidRDefault="0071274F" w:rsidP="00884580">
            <w:pPr>
              <w:numPr>
                <w:ilvl w:val="0"/>
                <w:numId w:val="167"/>
              </w:numPr>
              <w:suppressAutoHyphens w:val="0"/>
              <w:spacing w:beforeLines="20" w:before="48" w:afterLines="20" w:after="48"/>
            </w:pPr>
          </w:p>
        </w:tc>
        <w:tc>
          <w:tcPr>
            <w:tcW w:w="1917" w:type="pct"/>
            <w:tcBorders>
              <w:top w:val="single" w:sz="4" w:space="0" w:color="000000"/>
              <w:left w:val="single" w:sz="4" w:space="0" w:color="000000"/>
              <w:bottom w:val="single" w:sz="4" w:space="0" w:color="000000"/>
            </w:tcBorders>
            <w:shd w:val="clear" w:color="auto" w:fill="auto"/>
          </w:tcPr>
          <w:p w14:paraId="67B20E3D" w14:textId="77777777" w:rsidR="0071274F" w:rsidRPr="00D8039F" w:rsidRDefault="0071274F" w:rsidP="00FA4F40">
            <w:pPr>
              <w:autoSpaceDE w:val="0"/>
              <w:spacing w:after="60"/>
              <w:rPr>
                <w:lang w:val="el-GR"/>
              </w:rPr>
            </w:pPr>
            <w:r w:rsidRPr="00D8039F">
              <w:rPr>
                <w:rFonts w:eastAsia="SimSun"/>
                <w:lang w:val="el-GR"/>
              </w:rPr>
              <w:t xml:space="preserve">Να </w:t>
            </w:r>
            <w:proofErr w:type="spellStart"/>
            <w:r w:rsidRPr="00D8039F">
              <w:rPr>
                <w:rFonts w:eastAsia="SimSun"/>
                <w:lang w:val="el-GR"/>
              </w:rPr>
              <w:t>περιγραφεί</w:t>
            </w:r>
            <w:proofErr w:type="spellEnd"/>
            <w:r w:rsidRPr="00D8039F">
              <w:rPr>
                <w:rFonts w:eastAsia="SimSun"/>
                <w:lang w:val="el-GR"/>
              </w:rPr>
              <w:t xml:space="preserve"> λεπτομερώς η προτεινόμενη αρχιτεκτονική λύση</w:t>
            </w:r>
          </w:p>
        </w:tc>
        <w:tc>
          <w:tcPr>
            <w:tcW w:w="1238" w:type="pct"/>
            <w:tcBorders>
              <w:top w:val="single" w:sz="4" w:space="0" w:color="000000"/>
              <w:left w:val="single" w:sz="4" w:space="0" w:color="000000"/>
              <w:bottom w:val="single" w:sz="4" w:space="0" w:color="000000"/>
            </w:tcBorders>
            <w:shd w:val="clear" w:color="auto" w:fill="auto"/>
          </w:tcPr>
          <w:p w14:paraId="34D916FF" w14:textId="77777777" w:rsidR="0071274F" w:rsidRPr="00D8039F" w:rsidRDefault="0071274F" w:rsidP="00236DE9">
            <w:pPr>
              <w:autoSpaceDE w:val="0"/>
              <w:spacing w:after="60"/>
              <w:jc w:val="center"/>
            </w:pPr>
            <w:r w:rsidRPr="00D8039F">
              <w:rPr>
                <w:rFonts w:eastAsia="SimSun"/>
                <w:b/>
                <w:lang w:val="el-GR"/>
              </w:rPr>
              <w:t>ΝΑΙ</w:t>
            </w:r>
          </w:p>
        </w:tc>
        <w:tc>
          <w:tcPr>
            <w:tcW w:w="640" w:type="pct"/>
            <w:tcBorders>
              <w:top w:val="single" w:sz="4" w:space="0" w:color="000000"/>
              <w:left w:val="single" w:sz="4" w:space="0" w:color="000000"/>
              <w:bottom w:val="single" w:sz="4" w:space="0" w:color="000000"/>
            </w:tcBorders>
            <w:shd w:val="clear" w:color="auto" w:fill="auto"/>
            <w:vAlign w:val="center"/>
          </w:tcPr>
          <w:p w14:paraId="07541081" w14:textId="77777777" w:rsidR="0071274F" w:rsidRPr="00D8039F" w:rsidRDefault="0071274F" w:rsidP="00FA4F40">
            <w:pPr>
              <w:autoSpaceDE w:val="0"/>
              <w:spacing w:after="60"/>
            </w:pPr>
          </w:p>
        </w:tc>
        <w:tc>
          <w:tcPr>
            <w:tcW w:w="7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F09CC80" w14:textId="77777777" w:rsidR="0071274F" w:rsidRPr="00D8039F" w:rsidRDefault="0071274F" w:rsidP="00FA4F40">
            <w:pPr>
              <w:autoSpaceDE w:val="0"/>
              <w:spacing w:after="60"/>
            </w:pPr>
          </w:p>
        </w:tc>
      </w:tr>
      <w:tr w:rsidR="0071274F" w:rsidRPr="002F24B8" w14:paraId="5CF5E30F" w14:textId="77777777" w:rsidTr="00FA4F40">
        <w:tc>
          <w:tcPr>
            <w:tcW w:w="409" w:type="pct"/>
            <w:tcBorders>
              <w:top w:val="single" w:sz="4" w:space="0" w:color="000000"/>
              <w:left w:val="single" w:sz="4" w:space="0" w:color="000000"/>
              <w:bottom w:val="single" w:sz="4" w:space="0" w:color="000000"/>
            </w:tcBorders>
            <w:shd w:val="clear" w:color="auto" w:fill="auto"/>
          </w:tcPr>
          <w:p w14:paraId="25BB4976" w14:textId="77777777" w:rsidR="0071274F" w:rsidRPr="00D8039F" w:rsidRDefault="0071274F" w:rsidP="00884580">
            <w:pPr>
              <w:numPr>
                <w:ilvl w:val="0"/>
                <w:numId w:val="167"/>
              </w:numPr>
              <w:suppressAutoHyphens w:val="0"/>
              <w:spacing w:beforeLines="20" w:before="48" w:afterLines="20" w:after="48"/>
            </w:pPr>
          </w:p>
        </w:tc>
        <w:tc>
          <w:tcPr>
            <w:tcW w:w="1917" w:type="pct"/>
            <w:tcBorders>
              <w:top w:val="single" w:sz="4" w:space="0" w:color="000000"/>
              <w:left w:val="single" w:sz="4" w:space="0" w:color="000000"/>
              <w:bottom w:val="single" w:sz="4" w:space="0" w:color="000000"/>
            </w:tcBorders>
            <w:shd w:val="clear" w:color="auto" w:fill="auto"/>
          </w:tcPr>
          <w:p w14:paraId="1CFDED57" w14:textId="77777777" w:rsidR="0071274F" w:rsidRPr="00D8039F" w:rsidRDefault="0071274F" w:rsidP="00FA4F40">
            <w:pPr>
              <w:autoSpaceDE w:val="0"/>
              <w:spacing w:after="60"/>
              <w:rPr>
                <w:lang w:val="el-GR"/>
              </w:rPr>
            </w:pPr>
            <w:r w:rsidRPr="00D8039F">
              <w:rPr>
                <w:rFonts w:eastAsia="SimSun"/>
                <w:lang w:val="el-GR"/>
              </w:rPr>
              <w:t>Λειτουργία των Συστημάτων σε περιβάλλον εικονικών μηχανών (</w:t>
            </w:r>
            <w:r w:rsidRPr="00D8039F">
              <w:rPr>
                <w:rFonts w:eastAsia="SimSun"/>
                <w:lang w:val="en-US"/>
              </w:rPr>
              <w:t>virtual</w:t>
            </w:r>
            <w:r w:rsidRPr="00D8039F">
              <w:rPr>
                <w:rFonts w:eastAsia="SimSun"/>
                <w:lang w:val="el-GR"/>
              </w:rPr>
              <w:t xml:space="preserve"> </w:t>
            </w:r>
            <w:r w:rsidRPr="00D8039F">
              <w:rPr>
                <w:rFonts w:eastAsia="SimSun"/>
                <w:lang w:val="en-US"/>
              </w:rPr>
              <w:t>machines</w:t>
            </w:r>
            <w:r w:rsidRPr="00D8039F">
              <w:rPr>
                <w:rFonts w:eastAsia="SimSun"/>
                <w:lang w:val="el-GR"/>
              </w:rPr>
              <w:t>) και συμβατότητα με το G-</w:t>
            </w:r>
            <w:r w:rsidRPr="00D8039F">
              <w:rPr>
                <w:rFonts w:eastAsia="SimSun"/>
                <w:lang w:val="en-US"/>
              </w:rPr>
              <w:t>Cloud</w:t>
            </w:r>
          </w:p>
        </w:tc>
        <w:tc>
          <w:tcPr>
            <w:tcW w:w="1238" w:type="pct"/>
            <w:tcBorders>
              <w:top w:val="single" w:sz="4" w:space="0" w:color="000000"/>
              <w:left w:val="single" w:sz="4" w:space="0" w:color="000000"/>
              <w:bottom w:val="single" w:sz="4" w:space="0" w:color="000000"/>
            </w:tcBorders>
            <w:shd w:val="clear" w:color="auto" w:fill="auto"/>
          </w:tcPr>
          <w:p w14:paraId="5486E24B" w14:textId="1B443098" w:rsidR="0071274F" w:rsidRPr="00D8039F" w:rsidRDefault="0071274F" w:rsidP="00236DE9">
            <w:pPr>
              <w:autoSpaceDE w:val="0"/>
              <w:spacing w:after="60"/>
              <w:jc w:val="center"/>
            </w:pPr>
            <w:r w:rsidRPr="00D8039F">
              <w:rPr>
                <w:rFonts w:eastAsia="SimSun"/>
                <w:b/>
                <w:lang w:val="el-GR"/>
              </w:rPr>
              <w:t>ΝΑΙ</w:t>
            </w:r>
          </w:p>
        </w:tc>
        <w:tc>
          <w:tcPr>
            <w:tcW w:w="640" w:type="pct"/>
            <w:tcBorders>
              <w:top w:val="single" w:sz="4" w:space="0" w:color="000000"/>
              <w:left w:val="single" w:sz="4" w:space="0" w:color="000000"/>
              <w:bottom w:val="single" w:sz="4" w:space="0" w:color="000000"/>
            </w:tcBorders>
            <w:shd w:val="clear" w:color="auto" w:fill="auto"/>
            <w:vAlign w:val="center"/>
          </w:tcPr>
          <w:p w14:paraId="55A44038" w14:textId="77777777" w:rsidR="0071274F" w:rsidRPr="00D8039F" w:rsidRDefault="0071274F" w:rsidP="00FA4F40">
            <w:pPr>
              <w:autoSpaceDE w:val="0"/>
              <w:spacing w:after="60"/>
            </w:pPr>
          </w:p>
        </w:tc>
        <w:tc>
          <w:tcPr>
            <w:tcW w:w="7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40908B" w14:textId="77777777" w:rsidR="0071274F" w:rsidRPr="00D8039F" w:rsidRDefault="0071274F" w:rsidP="00FA4F40">
            <w:pPr>
              <w:autoSpaceDE w:val="0"/>
              <w:spacing w:after="60"/>
            </w:pPr>
          </w:p>
        </w:tc>
      </w:tr>
      <w:tr w:rsidR="0071274F" w:rsidRPr="009D3A74" w14:paraId="47AB866C" w14:textId="77777777" w:rsidTr="00FA4F40">
        <w:tc>
          <w:tcPr>
            <w:tcW w:w="409" w:type="pct"/>
            <w:tcBorders>
              <w:top w:val="single" w:sz="4" w:space="0" w:color="000000"/>
              <w:left w:val="single" w:sz="4" w:space="0" w:color="000000"/>
              <w:bottom w:val="single" w:sz="4" w:space="0" w:color="000000"/>
            </w:tcBorders>
            <w:shd w:val="clear" w:color="auto" w:fill="auto"/>
          </w:tcPr>
          <w:p w14:paraId="6014A9FD" w14:textId="77777777" w:rsidR="0071274F" w:rsidRPr="00D8039F" w:rsidRDefault="0071274F" w:rsidP="00884580">
            <w:pPr>
              <w:numPr>
                <w:ilvl w:val="0"/>
                <w:numId w:val="167"/>
              </w:numPr>
              <w:suppressAutoHyphens w:val="0"/>
              <w:spacing w:beforeLines="20" w:before="48" w:afterLines="20" w:after="48"/>
            </w:pPr>
          </w:p>
        </w:tc>
        <w:tc>
          <w:tcPr>
            <w:tcW w:w="1917" w:type="pct"/>
            <w:tcBorders>
              <w:top w:val="single" w:sz="4" w:space="0" w:color="000000"/>
              <w:left w:val="single" w:sz="4" w:space="0" w:color="000000"/>
              <w:bottom w:val="single" w:sz="4" w:space="0" w:color="000000"/>
            </w:tcBorders>
            <w:shd w:val="clear" w:color="auto" w:fill="auto"/>
          </w:tcPr>
          <w:p w14:paraId="13CA2C33" w14:textId="7F2C9712" w:rsidR="0071274F" w:rsidRPr="00D8039F" w:rsidRDefault="0071274F" w:rsidP="00FA4F40">
            <w:pPr>
              <w:autoSpaceDE w:val="0"/>
              <w:spacing w:after="60"/>
              <w:rPr>
                <w:lang w:val="el-GR"/>
              </w:rPr>
            </w:pPr>
            <w:r w:rsidRPr="00D8039F">
              <w:rPr>
                <w:rFonts w:eastAsia="SimSun"/>
                <w:lang w:val="el-GR"/>
              </w:rPr>
              <w:t xml:space="preserve">Πλήρης συμμόρφωση με τις απαιτήσεις της παρ. </w:t>
            </w:r>
            <w:r w:rsidR="00F565AD" w:rsidRPr="00E43DBA">
              <w:rPr>
                <w:rFonts w:eastAsia="SimSun"/>
                <w:b/>
                <w:bCs/>
                <w:color w:val="002060"/>
                <w:lang w:val="el-GR"/>
              </w:rPr>
              <w:fldChar w:fldCharType="begin"/>
            </w:r>
            <w:r w:rsidR="00F565AD" w:rsidRPr="00E43DBA">
              <w:rPr>
                <w:rFonts w:eastAsia="SimSun"/>
                <w:b/>
                <w:bCs/>
                <w:color w:val="002060"/>
                <w:lang w:val="el-GR"/>
              </w:rPr>
              <w:instrText xml:space="preserve"> REF _Ref149746710 \r \h </w:instrText>
            </w:r>
            <w:r w:rsidR="003A51AE" w:rsidRPr="00E43DBA">
              <w:rPr>
                <w:rFonts w:eastAsia="SimSun"/>
                <w:b/>
                <w:bCs/>
                <w:color w:val="002060"/>
                <w:lang w:val="el-GR"/>
              </w:rPr>
              <w:instrText xml:space="preserve"> \* MERGEFORMAT </w:instrText>
            </w:r>
            <w:r w:rsidR="00F565AD" w:rsidRPr="00E43DBA">
              <w:rPr>
                <w:rFonts w:eastAsia="SimSun"/>
                <w:b/>
                <w:bCs/>
                <w:color w:val="002060"/>
                <w:lang w:val="el-GR"/>
              </w:rPr>
            </w:r>
            <w:r w:rsidR="00F565AD" w:rsidRPr="00E43DBA">
              <w:rPr>
                <w:rFonts w:eastAsia="SimSun"/>
                <w:b/>
                <w:bCs/>
                <w:color w:val="002060"/>
                <w:lang w:val="el-GR"/>
              </w:rPr>
              <w:fldChar w:fldCharType="separate"/>
            </w:r>
            <w:r w:rsidR="00F95395">
              <w:rPr>
                <w:rFonts w:eastAsia="SimSun"/>
                <w:b/>
                <w:bCs/>
                <w:color w:val="002060"/>
                <w:lang w:val="el-GR"/>
              </w:rPr>
              <w:t>7.4.3</w:t>
            </w:r>
            <w:r w:rsidR="00F565AD" w:rsidRPr="00E43DBA">
              <w:rPr>
                <w:rFonts w:eastAsia="SimSun"/>
                <w:b/>
                <w:bCs/>
                <w:color w:val="002060"/>
                <w:lang w:val="el-GR"/>
              </w:rPr>
              <w:fldChar w:fldCharType="end"/>
            </w:r>
            <w:r w:rsidR="003A51AE" w:rsidRPr="006C0D71">
              <w:rPr>
                <w:rFonts w:eastAsia="SimSun"/>
                <w:b/>
                <w:bCs/>
                <w:lang w:val="el-GR"/>
              </w:rPr>
              <w:t xml:space="preserve"> </w:t>
            </w:r>
            <w:r w:rsidRPr="00D8039F">
              <w:rPr>
                <w:rFonts w:eastAsia="SimSun"/>
                <w:lang w:val="el-GR"/>
              </w:rPr>
              <w:t xml:space="preserve">του </w:t>
            </w:r>
            <w:proofErr w:type="spellStart"/>
            <w:r w:rsidRPr="00D8039F">
              <w:rPr>
                <w:rFonts w:eastAsia="SimSun"/>
                <w:lang w:val="el-GR"/>
              </w:rPr>
              <w:t>αρ.Ι</w:t>
            </w:r>
            <w:proofErr w:type="spellEnd"/>
          </w:p>
        </w:tc>
        <w:tc>
          <w:tcPr>
            <w:tcW w:w="1238" w:type="pct"/>
            <w:tcBorders>
              <w:top w:val="single" w:sz="4" w:space="0" w:color="000000"/>
              <w:left w:val="single" w:sz="4" w:space="0" w:color="000000"/>
              <w:bottom w:val="single" w:sz="4" w:space="0" w:color="000000"/>
            </w:tcBorders>
            <w:shd w:val="clear" w:color="auto" w:fill="auto"/>
          </w:tcPr>
          <w:p w14:paraId="4E0E5979" w14:textId="77777777" w:rsidR="0071274F" w:rsidRPr="00D8039F" w:rsidRDefault="0071274F" w:rsidP="00236DE9">
            <w:pPr>
              <w:autoSpaceDE w:val="0"/>
              <w:spacing w:after="60"/>
              <w:jc w:val="center"/>
              <w:rPr>
                <w:lang w:val="en-US"/>
              </w:rPr>
            </w:pPr>
            <w:r w:rsidRPr="00D8039F">
              <w:rPr>
                <w:rFonts w:eastAsia="SimSun"/>
                <w:b/>
                <w:lang w:val="el-GR"/>
              </w:rPr>
              <w:t>ΝΑΙ</w:t>
            </w:r>
          </w:p>
        </w:tc>
        <w:tc>
          <w:tcPr>
            <w:tcW w:w="640" w:type="pct"/>
            <w:tcBorders>
              <w:top w:val="single" w:sz="4" w:space="0" w:color="000000"/>
              <w:left w:val="single" w:sz="4" w:space="0" w:color="000000"/>
              <w:bottom w:val="single" w:sz="4" w:space="0" w:color="000000"/>
            </w:tcBorders>
            <w:shd w:val="clear" w:color="auto" w:fill="auto"/>
            <w:vAlign w:val="center"/>
          </w:tcPr>
          <w:p w14:paraId="178B5299" w14:textId="77777777" w:rsidR="0071274F" w:rsidRPr="00D8039F" w:rsidRDefault="0071274F" w:rsidP="00FA4F40">
            <w:pPr>
              <w:autoSpaceDE w:val="0"/>
              <w:spacing w:after="60"/>
              <w:rPr>
                <w:lang w:val="en-US"/>
              </w:rPr>
            </w:pPr>
          </w:p>
        </w:tc>
        <w:tc>
          <w:tcPr>
            <w:tcW w:w="79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6EC70AD" w14:textId="77777777" w:rsidR="0071274F" w:rsidRPr="00D8039F" w:rsidRDefault="0071274F" w:rsidP="00FA4F40">
            <w:pPr>
              <w:autoSpaceDE w:val="0"/>
              <w:spacing w:after="60"/>
              <w:rPr>
                <w:lang w:val="en-US"/>
              </w:rPr>
            </w:pPr>
          </w:p>
        </w:tc>
      </w:tr>
    </w:tbl>
    <w:p w14:paraId="3636A8E9" w14:textId="77777777" w:rsidR="0071274F" w:rsidRPr="00344042" w:rsidRDefault="0071274F" w:rsidP="002A7986">
      <w:pPr>
        <w:rPr>
          <w:rFonts w:eastAsia="SimSun"/>
          <w:lang w:val="en-US"/>
        </w:rPr>
      </w:pPr>
    </w:p>
    <w:p w14:paraId="680DDBAA" w14:textId="2C34088B" w:rsidR="002F732D" w:rsidRPr="000B2301" w:rsidRDefault="0098120A" w:rsidP="00884580">
      <w:pPr>
        <w:pStyle w:val="2"/>
        <w:numPr>
          <w:ilvl w:val="1"/>
          <w:numId w:val="74"/>
        </w:numPr>
        <w:rPr>
          <w:rFonts w:eastAsia="SimSun"/>
          <w:lang w:val="el-GR"/>
        </w:rPr>
      </w:pPr>
      <w:bookmarkStart w:id="1056" w:name="_Toc183709373"/>
      <w:r>
        <w:rPr>
          <w:rFonts w:eastAsia="SimSun"/>
          <w:lang w:val="el-GR"/>
        </w:rPr>
        <w:t>Λειτουργικές Απαιτήσεις</w:t>
      </w:r>
      <w:bookmarkEnd w:id="1056"/>
    </w:p>
    <w:tbl>
      <w:tblPr>
        <w:tblW w:w="5000" w:type="pct"/>
        <w:tblLook w:val="0000" w:firstRow="0" w:lastRow="0" w:firstColumn="0" w:lastColumn="0" w:noHBand="0" w:noVBand="0"/>
      </w:tblPr>
      <w:tblGrid>
        <w:gridCol w:w="710"/>
        <w:gridCol w:w="3616"/>
        <w:gridCol w:w="2309"/>
        <w:gridCol w:w="1325"/>
        <w:gridCol w:w="1668"/>
      </w:tblGrid>
      <w:tr w:rsidR="00A73D79" w:rsidRPr="002F24B8" w14:paraId="26620EE2" w14:textId="77777777" w:rsidTr="00FA4F40">
        <w:trPr>
          <w:tblHeader/>
        </w:trPr>
        <w:tc>
          <w:tcPr>
            <w:tcW w:w="369" w:type="pct"/>
            <w:tcBorders>
              <w:top w:val="single" w:sz="4" w:space="0" w:color="000000"/>
              <w:left w:val="single" w:sz="4" w:space="0" w:color="000000"/>
              <w:bottom w:val="single" w:sz="4" w:space="0" w:color="000000"/>
            </w:tcBorders>
            <w:shd w:val="clear" w:color="auto" w:fill="D8D8D8"/>
            <w:vAlign w:val="center"/>
          </w:tcPr>
          <w:p w14:paraId="138A8395" w14:textId="77777777" w:rsidR="00A73D79" w:rsidRPr="00D8039F" w:rsidRDefault="00A73D79" w:rsidP="00FA4F40">
            <w:pPr>
              <w:autoSpaceDE w:val="0"/>
              <w:spacing w:before="60" w:after="60"/>
            </w:pPr>
            <w:r w:rsidRPr="00D8039F">
              <w:t>Α/Α</w:t>
            </w:r>
          </w:p>
        </w:tc>
        <w:tc>
          <w:tcPr>
            <w:tcW w:w="1878" w:type="pct"/>
            <w:tcBorders>
              <w:top w:val="single" w:sz="4" w:space="0" w:color="000000"/>
              <w:left w:val="single" w:sz="4" w:space="0" w:color="000000"/>
              <w:bottom w:val="single" w:sz="4" w:space="0" w:color="000000"/>
            </w:tcBorders>
            <w:shd w:val="clear" w:color="auto" w:fill="D8D8D8"/>
            <w:vAlign w:val="center"/>
          </w:tcPr>
          <w:p w14:paraId="43E6A63F" w14:textId="77777777" w:rsidR="00A73D79" w:rsidRPr="00D8039F" w:rsidRDefault="00A73D79" w:rsidP="00FA4F40">
            <w:pPr>
              <w:autoSpaceDE w:val="0"/>
              <w:spacing w:before="60" w:after="60"/>
            </w:pPr>
            <w:r w:rsidRPr="00D8039F">
              <w:t>ΠΡΟΔΙΑΓΡΑΦΗ</w:t>
            </w:r>
          </w:p>
        </w:tc>
        <w:tc>
          <w:tcPr>
            <w:tcW w:w="1199" w:type="pct"/>
            <w:tcBorders>
              <w:top w:val="single" w:sz="4" w:space="0" w:color="000000"/>
              <w:left w:val="single" w:sz="4" w:space="0" w:color="000000"/>
              <w:bottom w:val="single" w:sz="4" w:space="0" w:color="000000"/>
            </w:tcBorders>
            <w:shd w:val="clear" w:color="auto" w:fill="D9D9D9" w:themeFill="background1" w:themeFillShade="D9"/>
            <w:vAlign w:val="center"/>
          </w:tcPr>
          <w:p w14:paraId="0284A4CB" w14:textId="77777777" w:rsidR="00A73D79" w:rsidRPr="00D8039F" w:rsidRDefault="00A73D79" w:rsidP="00FA4F40">
            <w:pPr>
              <w:autoSpaceDE w:val="0"/>
              <w:spacing w:before="60" w:after="60"/>
            </w:pPr>
            <w:r w:rsidRPr="00D8039F">
              <w:t>ΑΠΑΙΤΗΣΗ</w:t>
            </w:r>
          </w:p>
        </w:tc>
        <w:tc>
          <w:tcPr>
            <w:tcW w:w="688" w:type="pct"/>
            <w:tcBorders>
              <w:top w:val="single" w:sz="4" w:space="0" w:color="000000"/>
              <w:left w:val="single" w:sz="4" w:space="0" w:color="000000"/>
              <w:bottom w:val="single" w:sz="4" w:space="0" w:color="000000"/>
            </w:tcBorders>
            <w:shd w:val="clear" w:color="auto" w:fill="D8D8D8"/>
            <w:vAlign w:val="center"/>
          </w:tcPr>
          <w:p w14:paraId="35B2B46C" w14:textId="77777777" w:rsidR="00A73D79" w:rsidRPr="00D8039F" w:rsidRDefault="00A73D79" w:rsidP="00FA4F40">
            <w:pPr>
              <w:autoSpaceDE w:val="0"/>
              <w:spacing w:before="60" w:after="60"/>
            </w:pPr>
            <w:r w:rsidRPr="00D8039F">
              <w:t>ΑΠΑΝΤΗΣΗ</w:t>
            </w:r>
          </w:p>
        </w:tc>
        <w:tc>
          <w:tcPr>
            <w:tcW w:w="866"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23C06150" w14:textId="77777777" w:rsidR="00A73D79" w:rsidRPr="00D8039F" w:rsidRDefault="00A73D79" w:rsidP="00FA4F40">
            <w:pPr>
              <w:autoSpaceDE w:val="0"/>
              <w:spacing w:before="60" w:after="60"/>
            </w:pPr>
            <w:r w:rsidRPr="00D8039F">
              <w:t>ΠΑΡΑΠΟΜΠΗ ΤΕΚΜΗΡΙΩΣΗΣ</w:t>
            </w:r>
          </w:p>
        </w:tc>
      </w:tr>
      <w:tr w:rsidR="00A73D79" w:rsidRPr="002F24B8" w14:paraId="50275F74" w14:textId="77777777" w:rsidTr="00FA4F40">
        <w:tc>
          <w:tcPr>
            <w:tcW w:w="369" w:type="pct"/>
            <w:tcBorders>
              <w:top w:val="single" w:sz="4" w:space="0" w:color="000000"/>
              <w:left w:val="single" w:sz="4" w:space="0" w:color="000000"/>
              <w:bottom w:val="single" w:sz="4" w:space="0" w:color="000000"/>
            </w:tcBorders>
            <w:shd w:val="clear" w:color="auto" w:fill="auto"/>
          </w:tcPr>
          <w:p w14:paraId="1AE1BF42" w14:textId="77777777" w:rsidR="00A73D79" w:rsidRPr="00D8039F" w:rsidRDefault="00A73D79" w:rsidP="00884580">
            <w:pPr>
              <w:numPr>
                <w:ilvl w:val="0"/>
                <w:numId w:val="168"/>
              </w:numPr>
              <w:suppressAutoHyphens w:val="0"/>
              <w:spacing w:beforeLines="20" w:before="48" w:afterLines="20" w:after="48"/>
            </w:pPr>
          </w:p>
        </w:tc>
        <w:tc>
          <w:tcPr>
            <w:tcW w:w="1878" w:type="pct"/>
            <w:tcBorders>
              <w:top w:val="single" w:sz="4" w:space="0" w:color="000000"/>
              <w:left w:val="single" w:sz="4" w:space="0" w:color="000000"/>
              <w:bottom w:val="single" w:sz="4" w:space="0" w:color="000000"/>
            </w:tcBorders>
            <w:shd w:val="clear" w:color="auto" w:fill="auto"/>
          </w:tcPr>
          <w:p w14:paraId="61730192" w14:textId="2F7969CB" w:rsidR="00A73D79" w:rsidRPr="00D8039F" w:rsidRDefault="00A73D79" w:rsidP="00FA4F40">
            <w:pPr>
              <w:autoSpaceDE w:val="0"/>
              <w:spacing w:after="60"/>
              <w:rPr>
                <w:lang w:val="el-GR"/>
              </w:rPr>
            </w:pPr>
            <w:r w:rsidRPr="00D8039F">
              <w:rPr>
                <w:rFonts w:eastAsia="SimSun"/>
                <w:lang w:val="el-GR"/>
              </w:rPr>
              <w:t xml:space="preserve">Πλήρης συμμόρφωση με τις απαιτήσεις της παρ. </w:t>
            </w:r>
            <w:r w:rsidR="00F565AD" w:rsidRPr="00E43DBA">
              <w:rPr>
                <w:rFonts w:eastAsia="SimSun"/>
                <w:b/>
                <w:bCs/>
                <w:color w:val="002060"/>
                <w:lang w:val="el-GR"/>
              </w:rPr>
              <w:fldChar w:fldCharType="begin"/>
            </w:r>
            <w:r w:rsidR="00F565AD" w:rsidRPr="00E43DBA">
              <w:rPr>
                <w:rFonts w:eastAsia="SimSun"/>
                <w:b/>
                <w:bCs/>
                <w:color w:val="002060"/>
                <w:lang w:val="el-GR"/>
              </w:rPr>
              <w:instrText xml:space="preserve"> REF _Ref149746720 \r \h </w:instrText>
            </w:r>
            <w:r w:rsidR="003A51AE" w:rsidRPr="00E43DBA">
              <w:rPr>
                <w:rFonts w:eastAsia="SimSun"/>
                <w:b/>
                <w:bCs/>
                <w:color w:val="002060"/>
                <w:lang w:val="el-GR"/>
              </w:rPr>
              <w:instrText xml:space="preserve"> \* MERGEFORMAT </w:instrText>
            </w:r>
            <w:r w:rsidR="00F565AD" w:rsidRPr="00E43DBA">
              <w:rPr>
                <w:rFonts w:eastAsia="SimSun"/>
                <w:b/>
                <w:bCs/>
                <w:color w:val="002060"/>
                <w:lang w:val="el-GR"/>
              </w:rPr>
            </w:r>
            <w:r w:rsidR="00F565AD" w:rsidRPr="00E43DBA">
              <w:rPr>
                <w:rFonts w:eastAsia="SimSun"/>
                <w:b/>
                <w:bCs/>
                <w:color w:val="002060"/>
                <w:lang w:val="el-GR"/>
              </w:rPr>
              <w:fldChar w:fldCharType="separate"/>
            </w:r>
            <w:r w:rsidR="00F95395">
              <w:rPr>
                <w:rFonts w:eastAsia="SimSun"/>
                <w:b/>
                <w:bCs/>
                <w:color w:val="002060"/>
                <w:lang w:val="el-GR"/>
              </w:rPr>
              <w:t>7.5.1</w:t>
            </w:r>
            <w:r w:rsidR="00F565AD" w:rsidRPr="00E43DBA">
              <w:rPr>
                <w:rFonts w:eastAsia="SimSun"/>
                <w:b/>
                <w:bCs/>
                <w:color w:val="002060"/>
                <w:lang w:val="el-GR"/>
              </w:rPr>
              <w:fldChar w:fldCharType="end"/>
            </w:r>
            <w:r w:rsidRPr="00D8039F">
              <w:rPr>
                <w:rFonts w:eastAsia="SimSun"/>
                <w:lang w:val="el-GR"/>
              </w:rPr>
              <w:t xml:space="preserve"> του </w:t>
            </w:r>
            <w:proofErr w:type="spellStart"/>
            <w:r w:rsidRPr="00D8039F">
              <w:rPr>
                <w:rFonts w:eastAsia="SimSun"/>
                <w:lang w:val="el-GR"/>
              </w:rPr>
              <w:t>παρ.Ι</w:t>
            </w:r>
            <w:proofErr w:type="spellEnd"/>
          </w:p>
        </w:tc>
        <w:tc>
          <w:tcPr>
            <w:tcW w:w="1199" w:type="pct"/>
            <w:tcBorders>
              <w:top w:val="single" w:sz="4" w:space="0" w:color="000000"/>
              <w:left w:val="single" w:sz="4" w:space="0" w:color="000000"/>
              <w:bottom w:val="single" w:sz="4" w:space="0" w:color="000000"/>
            </w:tcBorders>
            <w:shd w:val="clear" w:color="auto" w:fill="auto"/>
          </w:tcPr>
          <w:p w14:paraId="14101988" w14:textId="77777777" w:rsidR="00A73D79" w:rsidRPr="00D8039F" w:rsidRDefault="00A73D79" w:rsidP="00236DE9">
            <w:pPr>
              <w:autoSpaceDE w:val="0"/>
              <w:spacing w:after="60"/>
              <w:jc w:val="center"/>
            </w:pPr>
            <w:r w:rsidRPr="00D8039F">
              <w:rPr>
                <w:rFonts w:eastAsia="SimSun"/>
                <w:b/>
                <w:lang w:val="el-GR"/>
              </w:rPr>
              <w:t>ΝΑΙ</w:t>
            </w:r>
          </w:p>
        </w:tc>
        <w:tc>
          <w:tcPr>
            <w:tcW w:w="688" w:type="pct"/>
            <w:tcBorders>
              <w:top w:val="single" w:sz="4" w:space="0" w:color="000000"/>
              <w:left w:val="single" w:sz="4" w:space="0" w:color="000000"/>
              <w:bottom w:val="single" w:sz="4" w:space="0" w:color="000000"/>
            </w:tcBorders>
            <w:shd w:val="clear" w:color="auto" w:fill="auto"/>
            <w:vAlign w:val="center"/>
          </w:tcPr>
          <w:p w14:paraId="48B02191" w14:textId="77777777" w:rsidR="00A73D79" w:rsidRPr="00D8039F" w:rsidRDefault="00A73D79" w:rsidP="00FA4F40">
            <w:pPr>
              <w:autoSpaceDE w:val="0"/>
              <w:spacing w:after="60"/>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8048321" w14:textId="77777777" w:rsidR="00A73D79" w:rsidRPr="00D8039F" w:rsidRDefault="00A73D79" w:rsidP="00FA4F40">
            <w:pPr>
              <w:autoSpaceDE w:val="0"/>
              <w:spacing w:after="60"/>
            </w:pPr>
          </w:p>
        </w:tc>
      </w:tr>
      <w:tr w:rsidR="00A73D79" w:rsidRPr="004F06F8" w14:paraId="257BE7BE" w14:textId="77777777" w:rsidTr="00FA4F40">
        <w:tc>
          <w:tcPr>
            <w:tcW w:w="369" w:type="pct"/>
            <w:tcBorders>
              <w:top w:val="single" w:sz="4" w:space="0" w:color="000000"/>
              <w:left w:val="single" w:sz="4" w:space="0" w:color="000000"/>
              <w:bottom w:val="single" w:sz="4" w:space="0" w:color="000000"/>
            </w:tcBorders>
            <w:shd w:val="clear" w:color="auto" w:fill="auto"/>
          </w:tcPr>
          <w:p w14:paraId="1185D683" w14:textId="77777777" w:rsidR="00A73D79" w:rsidRPr="00D8039F" w:rsidRDefault="00A73D79" w:rsidP="00884580">
            <w:pPr>
              <w:numPr>
                <w:ilvl w:val="0"/>
                <w:numId w:val="168"/>
              </w:numPr>
              <w:suppressAutoHyphens w:val="0"/>
              <w:spacing w:beforeLines="20" w:before="48" w:afterLines="20" w:after="48"/>
            </w:pPr>
          </w:p>
        </w:tc>
        <w:tc>
          <w:tcPr>
            <w:tcW w:w="1878" w:type="pct"/>
            <w:tcBorders>
              <w:top w:val="single" w:sz="4" w:space="0" w:color="000000"/>
              <w:left w:val="single" w:sz="4" w:space="0" w:color="000000"/>
              <w:bottom w:val="single" w:sz="4" w:space="0" w:color="000000"/>
            </w:tcBorders>
            <w:shd w:val="clear" w:color="auto" w:fill="auto"/>
          </w:tcPr>
          <w:p w14:paraId="56830C3F" w14:textId="24879E76" w:rsidR="00A73D79" w:rsidRPr="00D8039F" w:rsidRDefault="00A73D79" w:rsidP="00FA4F40">
            <w:pPr>
              <w:autoSpaceDE w:val="0"/>
              <w:spacing w:after="60"/>
              <w:rPr>
                <w:lang w:val="el-GR"/>
              </w:rPr>
            </w:pPr>
            <w:r w:rsidRPr="00D8039F">
              <w:rPr>
                <w:rFonts w:eastAsia="SimSun"/>
                <w:lang w:val="el-GR"/>
              </w:rPr>
              <w:t xml:space="preserve">Πλήρης συμμόρφωση με τις απαιτήσεις της παρ. </w:t>
            </w:r>
            <w:r w:rsidR="00F565AD" w:rsidRPr="00E43DBA">
              <w:rPr>
                <w:rFonts w:eastAsia="SimSun"/>
                <w:b/>
                <w:bCs/>
                <w:color w:val="002060"/>
                <w:lang w:val="el-GR"/>
              </w:rPr>
              <w:fldChar w:fldCharType="begin"/>
            </w:r>
            <w:r w:rsidR="00F565AD" w:rsidRPr="00E43DBA">
              <w:rPr>
                <w:rFonts w:eastAsia="SimSun"/>
                <w:b/>
                <w:bCs/>
                <w:color w:val="002060"/>
                <w:lang w:val="el-GR"/>
              </w:rPr>
              <w:instrText xml:space="preserve"> REF _Ref149746727 \r \h </w:instrText>
            </w:r>
            <w:r w:rsidR="003A51AE" w:rsidRPr="00E43DBA">
              <w:rPr>
                <w:rFonts w:eastAsia="SimSun"/>
                <w:b/>
                <w:bCs/>
                <w:color w:val="002060"/>
                <w:lang w:val="el-GR"/>
              </w:rPr>
              <w:instrText xml:space="preserve"> \* MERGEFORMAT </w:instrText>
            </w:r>
            <w:r w:rsidR="00F565AD" w:rsidRPr="00E43DBA">
              <w:rPr>
                <w:rFonts w:eastAsia="SimSun"/>
                <w:b/>
                <w:bCs/>
                <w:color w:val="002060"/>
                <w:lang w:val="el-GR"/>
              </w:rPr>
            </w:r>
            <w:r w:rsidR="00F565AD" w:rsidRPr="00E43DBA">
              <w:rPr>
                <w:rFonts w:eastAsia="SimSun"/>
                <w:b/>
                <w:bCs/>
                <w:color w:val="002060"/>
                <w:lang w:val="el-GR"/>
              </w:rPr>
              <w:fldChar w:fldCharType="separate"/>
            </w:r>
            <w:r w:rsidR="00F95395">
              <w:rPr>
                <w:rFonts w:eastAsia="SimSun"/>
                <w:b/>
                <w:bCs/>
                <w:color w:val="002060"/>
                <w:lang w:val="el-GR"/>
              </w:rPr>
              <w:t>7.5.2</w:t>
            </w:r>
            <w:r w:rsidR="00F565AD" w:rsidRPr="00E43DBA">
              <w:rPr>
                <w:rFonts w:eastAsia="SimSun"/>
                <w:b/>
                <w:bCs/>
                <w:color w:val="002060"/>
                <w:lang w:val="el-GR"/>
              </w:rPr>
              <w:fldChar w:fldCharType="end"/>
            </w:r>
            <w:r w:rsidR="003A51AE">
              <w:rPr>
                <w:rFonts w:eastAsia="SimSun"/>
                <w:b/>
                <w:bCs/>
                <w:lang w:val="el-GR"/>
              </w:rPr>
              <w:t xml:space="preserve"> </w:t>
            </w:r>
            <w:r w:rsidRPr="00D8039F">
              <w:rPr>
                <w:rFonts w:eastAsia="SimSun"/>
                <w:lang w:val="el-GR"/>
              </w:rPr>
              <w:t xml:space="preserve">του </w:t>
            </w:r>
            <w:proofErr w:type="spellStart"/>
            <w:r w:rsidRPr="00D8039F">
              <w:rPr>
                <w:rFonts w:eastAsia="SimSun"/>
                <w:lang w:val="el-GR"/>
              </w:rPr>
              <w:t>παρ.Ι</w:t>
            </w:r>
            <w:proofErr w:type="spellEnd"/>
          </w:p>
        </w:tc>
        <w:tc>
          <w:tcPr>
            <w:tcW w:w="1199" w:type="pct"/>
            <w:tcBorders>
              <w:top w:val="single" w:sz="4" w:space="0" w:color="000000"/>
              <w:left w:val="single" w:sz="4" w:space="0" w:color="000000"/>
              <w:bottom w:val="single" w:sz="4" w:space="0" w:color="000000"/>
            </w:tcBorders>
            <w:shd w:val="clear" w:color="auto" w:fill="auto"/>
          </w:tcPr>
          <w:p w14:paraId="7C79B09D" w14:textId="77777777" w:rsidR="00A73D79" w:rsidRPr="004F06F8" w:rsidRDefault="00A73D79" w:rsidP="00236DE9">
            <w:pPr>
              <w:autoSpaceDE w:val="0"/>
              <w:spacing w:after="60"/>
              <w:jc w:val="center"/>
              <w:rPr>
                <w:lang w:val="en-US"/>
              </w:rPr>
            </w:pPr>
            <w:r w:rsidRPr="004F06F8">
              <w:rPr>
                <w:rFonts w:eastAsia="SimSun"/>
                <w:b/>
                <w:lang w:val="el-GR"/>
              </w:rPr>
              <w:t>NAI</w:t>
            </w:r>
          </w:p>
        </w:tc>
        <w:tc>
          <w:tcPr>
            <w:tcW w:w="688" w:type="pct"/>
            <w:tcBorders>
              <w:top w:val="single" w:sz="4" w:space="0" w:color="000000"/>
              <w:left w:val="single" w:sz="4" w:space="0" w:color="000000"/>
              <w:bottom w:val="single" w:sz="4" w:space="0" w:color="000000"/>
            </w:tcBorders>
            <w:shd w:val="clear" w:color="auto" w:fill="auto"/>
            <w:vAlign w:val="center"/>
          </w:tcPr>
          <w:p w14:paraId="63796E2B" w14:textId="77777777" w:rsidR="00A73D79" w:rsidRPr="004F06F8" w:rsidRDefault="00A73D79" w:rsidP="00FA4F40">
            <w:pPr>
              <w:autoSpaceDE w:val="0"/>
              <w:spacing w:after="60"/>
              <w:rPr>
                <w:lang w:val="el-GR"/>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48460A1" w14:textId="77777777" w:rsidR="00A73D79" w:rsidRPr="004F06F8" w:rsidRDefault="00A73D79" w:rsidP="00FA4F40">
            <w:pPr>
              <w:autoSpaceDE w:val="0"/>
              <w:spacing w:after="60"/>
              <w:rPr>
                <w:lang w:val="el-GR"/>
              </w:rPr>
            </w:pPr>
          </w:p>
        </w:tc>
      </w:tr>
      <w:tr w:rsidR="00A73D79" w:rsidRPr="000012BC" w14:paraId="29AA4643" w14:textId="77777777" w:rsidTr="00FA4F40">
        <w:tc>
          <w:tcPr>
            <w:tcW w:w="369" w:type="pct"/>
            <w:tcBorders>
              <w:top w:val="single" w:sz="4" w:space="0" w:color="000000"/>
              <w:left w:val="single" w:sz="4" w:space="0" w:color="000000"/>
              <w:bottom w:val="single" w:sz="4" w:space="0" w:color="000000"/>
            </w:tcBorders>
            <w:shd w:val="clear" w:color="auto" w:fill="auto"/>
          </w:tcPr>
          <w:p w14:paraId="5DC2221F" w14:textId="77777777" w:rsidR="00A73D79" w:rsidRPr="00D8039F" w:rsidRDefault="00A73D79" w:rsidP="00884580">
            <w:pPr>
              <w:numPr>
                <w:ilvl w:val="0"/>
                <w:numId w:val="168"/>
              </w:numPr>
              <w:suppressAutoHyphens w:val="0"/>
              <w:spacing w:beforeLines="20" w:before="48" w:afterLines="20" w:after="48"/>
            </w:pPr>
          </w:p>
        </w:tc>
        <w:tc>
          <w:tcPr>
            <w:tcW w:w="1878" w:type="pct"/>
            <w:tcBorders>
              <w:top w:val="single" w:sz="4" w:space="0" w:color="000000"/>
              <w:left w:val="single" w:sz="4" w:space="0" w:color="000000"/>
              <w:bottom w:val="single" w:sz="4" w:space="0" w:color="000000"/>
            </w:tcBorders>
            <w:shd w:val="clear" w:color="auto" w:fill="auto"/>
          </w:tcPr>
          <w:p w14:paraId="7BA3F977" w14:textId="2AD306FC" w:rsidR="00A73D79" w:rsidRPr="00D8039F" w:rsidRDefault="00A73D79" w:rsidP="00A73D79">
            <w:pPr>
              <w:autoSpaceDE w:val="0"/>
              <w:spacing w:after="60"/>
              <w:rPr>
                <w:rFonts w:eastAsia="SimSun"/>
                <w:lang w:val="el-GR"/>
              </w:rPr>
            </w:pPr>
            <w:r w:rsidRPr="00D8039F">
              <w:rPr>
                <w:rFonts w:eastAsia="SimSun"/>
                <w:lang w:val="el-GR"/>
              </w:rPr>
              <w:t xml:space="preserve">Πλήρης συμμόρφωση με τις απαιτήσεις της παρ. </w:t>
            </w:r>
            <w:r w:rsidR="00F565AD" w:rsidRPr="00E43DBA">
              <w:rPr>
                <w:rFonts w:eastAsia="SimSun"/>
                <w:b/>
                <w:bCs/>
                <w:color w:val="002060"/>
                <w:lang w:val="el-GR"/>
              </w:rPr>
              <w:fldChar w:fldCharType="begin"/>
            </w:r>
            <w:r w:rsidR="00F565AD" w:rsidRPr="00E43DBA">
              <w:rPr>
                <w:rFonts w:eastAsia="SimSun"/>
                <w:b/>
                <w:bCs/>
                <w:color w:val="002060"/>
                <w:lang w:val="el-GR"/>
              </w:rPr>
              <w:instrText xml:space="preserve"> REF _Ref149746750 \r \h </w:instrText>
            </w:r>
            <w:r w:rsidR="003A51AE" w:rsidRPr="00E43DBA">
              <w:rPr>
                <w:rFonts w:eastAsia="SimSun"/>
                <w:b/>
                <w:bCs/>
                <w:color w:val="002060"/>
                <w:lang w:val="el-GR"/>
              </w:rPr>
              <w:instrText xml:space="preserve"> \* MERGEFORMAT </w:instrText>
            </w:r>
            <w:r w:rsidR="00F565AD" w:rsidRPr="00E43DBA">
              <w:rPr>
                <w:rFonts w:eastAsia="SimSun"/>
                <w:b/>
                <w:bCs/>
                <w:color w:val="002060"/>
                <w:lang w:val="el-GR"/>
              </w:rPr>
            </w:r>
            <w:r w:rsidR="00F565AD" w:rsidRPr="00E43DBA">
              <w:rPr>
                <w:rFonts w:eastAsia="SimSun"/>
                <w:b/>
                <w:bCs/>
                <w:color w:val="002060"/>
                <w:lang w:val="el-GR"/>
              </w:rPr>
              <w:fldChar w:fldCharType="separate"/>
            </w:r>
            <w:r w:rsidR="00F95395">
              <w:rPr>
                <w:rFonts w:eastAsia="SimSun"/>
                <w:b/>
                <w:bCs/>
                <w:color w:val="002060"/>
                <w:lang w:val="el-GR"/>
              </w:rPr>
              <w:t>7.5.3</w:t>
            </w:r>
            <w:r w:rsidR="00F565AD" w:rsidRPr="00E43DBA">
              <w:rPr>
                <w:rFonts w:eastAsia="SimSun"/>
                <w:b/>
                <w:bCs/>
                <w:color w:val="002060"/>
                <w:lang w:val="el-GR"/>
              </w:rPr>
              <w:fldChar w:fldCharType="end"/>
            </w:r>
            <w:r w:rsidR="003A51AE">
              <w:rPr>
                <w:rFonts w:eastAsia="SimSun"/>
                <w:b/>
                <w:bCs/>
                <w:lang w:val="el-GR"/>
              </w:rPr>
              <w:t xml:space="preserve"> </w:t>
            </w:r>
            <w:r w:rsidRPr="00D8039F">
              <w:rPr>
                <w:rFonts w:eastAsia="SimSun"/>
                <w:lang w:val="el-GR"/>
              </w:rPr>
              <w:t xml:space="preserve">του </w:t>
            </w:r>
            <w:proofErr w:type="spellStart"/>
            <w:r w:rsidRPr="00D8039F">
              <w:rPr>
                <w:rFonts w:eastAsia="SimSun"/>
                <w:lang w:val="el-GR"/>
              </w:rPr>
              <w:t>παρ.Ι</w:t>
            </w:r>
            <w:proofErr w:type="spellEnd"/>
          </w:p>
        </w:tc>
        <w:tc>
          <w:tcPr>
            <w:tcW w:w="1199" w:type="pct"/>
            <w:tcBorders>
              <w:top w:val="single" w:sz="4" w:space="0" w:color="000000"/>
              <w:left w:val="single" w:sz="4" w:space="0" w:color="000000"/>
              <w:bottom w:val="single" w:sz="4" w:space="0" w:color="000000"/>
            </w:tcBorders>
            <w:shd w:val="clear" w:color="auto" w:fill="auto"/>
          </w:tcPr>
          <w:p w14:paraId="5CA6543F" w14:textId="21F990D3" w:rsidR="00A73D79" w:rsidRPr="004F06F8" w:rsidRDefault="00F32EA7" w:rsidP="00236DE9">
            <w:pPr>
              <w:autoSpaceDE w:val="0"/>
              <w:spacing w:after="60"/>
              <w:jc w:val="center"/>
              <w:rPr>
                <w:rFonts w:eastAsia="SimSun"/>
                <w:b/>
                <w:lang w:val="el-GR"/>
              </w:rPr>
            </w:pPr>
            <w:r w:rsidRPr="00F32EA7">
              <w:rPr>
                <w:rFonts w:eastAsia="SimSun"/>
                <w:b/>
                <w:lang w:val="el-GR"/>
              </w:rPr>
              <w:t>NAI</w:t>
            </w:r>
          </w:p>
        </w:tc>
        <w:tc>
          <w:tcPr>
            <w:tcW w:w="688" w:type="pct"/>
            <w:tcBorders>
              <w:top w:val="single" w:sz="4" w:space="0" w:color="000000"/>
              <w:left w:val="single" w:sz="4" w:space="0" w:color="000000"/>
              <w:bottom w:val="single" w:sz="4" w:space="0" w:color="000000"/>
            </w:tcBorders>
            <w:shd w:val="clear" w:color="auto" w:fill="auto"/>
            <w:vAlign w:val="center"/>
          </w:tcPr>
          <w:p w14:paraId="73FAE534" w14:textId="77777777" w:rsidR="00A73D79" w:rsidRPr="004F06F8" w:rsidRDefault="00A73D79" w:rsidP="00A73D79">
            <w:pPr>
              <w:autoSpaceDE w:val="0"/>
              <w:spacing w:after="60"/>
              <w:rPr>
                <w:lang w:val="el-GR"/>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B37E071" w14:textId="77777777" w:rsidR="00A73D79" w:rsidRPr="004F06F8" w:rsidRDefault="00A73D79" w:rsidP="00A73D79">
            <w:pPr>
              <w:autoSpaceDE w:val="0"/>
              <w:spacing w:after="60"/>
              <w:rPr>
                <w:lang w:val="el-GR"/>
              </w:rPr>
            </w:pPr>
          </w:p>
        </w:tc>
      </w:tr>
    </w:tbl>
    <w:p w14:paraId="7FEE1FD4" w14:textId="16A3BD3B" w:rsidR="002F732D" w:rsidRPr="000B2301" w:rsidRDefault="0065405E" w:rsidP="00884580">
      <w:pPr>
        <w:pStyle w:val="2"/>
        <w:numPr>
          <w:ilvl w:val="1"/>
          <w:numId w:val="74"/>
        </w:numPr>
        <w:rPr>
          <w:rFonts w:eastAsia="SimSun"/>
          <w:lang w:val="el-GR"/>
        </w:rPr>
      </w:pPr>
      <w:bookmarkStart w:id="1057" w:name="_Toc183709374"/>
      <w:r>
        <w:rPr>
          <w:rFonts w:eastAsia="SimSun"/>
          <w:lang w:val="el-GR"/>
        </w:rPr>
        <w:lastRenderedPageBreak/>
        <w:t>Οριζόντιες Απαιτήσεις</w:t>
      </w:r>
      <w:bookmarkEnd w:id="1057"/>
      <w:r>
        <w:rPr>
          <w:rFonts w:eastAsia="SimSun"/>
          <w:lang w:val="el-GR"/>
        </w:rPr>
        <w:t xml:space="preserve"> </w:t>
      </w:r>
    </w:p>
    <w:tbl>
      <w:tblPr>
        <w:tblW w:w="5000" w:type="pct"/>
        <w:tblLook w:val="0000" w:firstRow="0" w:lastRow="0" w:firstColumn="0" w:lastColumn="0" w:noHBand="0" w:noVBand="0"/>
      </w:tblPr>
      <w:tblGrid>
        <w:gridCol w:w="710"/>
        <w:gridCol w:w="3616"/>
        <w:gridCol w:w="2309"/>
        <w:gridCol w:w="1325"/>
        <w:gridCol w:w="1668"/>
      </w:tblGrid>
      <w:tr w:rsidR="0065405E" w:rsidRPr="002F24B8" w14:paraId="3C7F9CFB" w14:textId="77777777" w:rsidTr="00FA4F40">
        <w:trPr>
          <w:tblHeader/>
        </w:trPr>
        <w:tc>
          <w:tcPr>
            <w:tcW w:w="369" w:type="pct"/>
            <w:tcBorders>
              <w:top w:val="single" w:sz="4" w:space="0" w:color="000000"/>
              <w:left w:val="single" w:sz="4" w:space="0" w:color="000000"/>
              <w:bottom w:val="single" w:sz="4" w:space="0" w:color="000000"/>
            </w:tcBorders>
            <w:shd w:val="clear" w:color="auto" w:fill="D8D8D8"/>
            <w:vAlign w:val="center"/>
          </w:tcPr>
          <w:p w14:paraId="1DC0EAB6" w14:textId="77777777" w:rsidR="0065405E" w:rsidRPr="00D8039F" w:rsidRDefault="0065405E" w:rsidP="00FA4F40">
            <w:pPr>
              <w:autoSpaceDE w:val="0"/>
              <w:spacing w:before="60" w:after="60"/>
            </w:pPr>
            <w:r w:rsidRPr="00D8039F">
              <w:t>Α/Α</w:t>
            </w:r>
          </w:p>
        </w:tc>
        <w:tc>
          <w:tcPr>
            <w:tcW w:w="1878" w:type="pct"/>
            <w:tcBorders>
              <w:top w:val="single" w:sz="4" w:space="0" w:color="000000"/>
              <w:left w:val="single" w:sz="4" w:space="0" w:color="000000"/>
              <w:bottom w:val="single" w:sz="4" w:space="0" w:color="000000"/>
            </w:tcBorders>
            <w:shd w:val="clear" w:color="auto" w:fill="D8D8D8"/>
            <w:vAlign w:val="center"/>
          </w:tcPr>
          <w:p w14:paraId="0CF8FF7E" w14:textId="77777777" w:rsidR="0065405E" w:rsidRPr="00D8039F" w:rsidRDefault="0065405E" w:rsidP="00FA4F40">
            <w:pPr>
              <w:autoSpaceDE w:val="0"/>
              <w:spacing w:before="60" w:after="60"/>
            </w:pPr>
            <w:r w:rsidRPr="00D8039F">
              <w:t>ΠΡΟΔΙΑΓΡΑΦΗ</w:t>
            </w:r>
          </w:p>
        </w:tc>
        <w:tc>
          <w:tcPr>
            <w:tcW w:w="1199" w:type="pct"/>
            <w:tcBorders>
              <w:top w:val="single" w:sz="4" w:space="0" w:color="000000"/>
              <w:left w:val="single" w:sz="4" w:space="0" w:color="000000"/>
              <w:bottom w:val="single" w:sz="4" w:space="0" w:color="000000"/>
            </w:tcBorders>
            <w:shd w:val="clear" w:color="auto" w:fill="D9D9D9" w:themeFill="background1" w:themeFillShade="D9"/>
            <w:vAlign w:val="center"/>
          </w:tcPr>
          <w:p w14:paraId="476E412A" w14:textId="77777777" w:rsidR="0065405E" w:rsidRPr="00D8039F" w:rsidRDefault="0065405E" w:rsidP="00FA4F40">
            <w:pPr>
              <w:autoSpaceDE w:val="0"/>
              <w:spacing w:before="60" w:after="60"/>
            </w:pPr>
            <w:r w:rsidRPr="00D8039F">
              <w:t>ΑΠΑΙΤΗΣΗ</w:t>
            </w:r>
          </w:p>
        </w:tc>
        <w:tc>
          <w:tcPr>
            <w:tcW w:w="688" w:type="pct"/>
            <w:tcBorders>
              <w:top w:val="single" w:sz="4" w:space="0" w:color="000000"/>
              <w:left w:val="single" w:sz="4" w:space="0" w:color="000000"/>
              <w:bottom w:val="single" w:sz="4" w:space="0" w:color="000000"/>
            </w:tcBorders>
            <w:shd w:val="clear" w:color="auto" w:fill="D8D8D8"/>
            <w:vAlign w:val="center"/>
          </w:tcPr>
          <w:p w14:paraId="6BC6D188" w14:textId="77777777" w:rsidR="0065405E" w:rsidRPr="00D8039F" w:rsidRDefault="0065405E" w:rsidP="00FA4F40">
            <w:pPr>
              <w:autoSpaceDE w:val="0"/>
              <w:spacing w:before="60" w:after="60"/>
            </w:pPr>
            <w:r w:rsidRPr="00D8039F">
              <w:t>ΑΠΑΝΤΗΣΗ</w:t>
            </w:r>
          </w:p>
        </w:tc>
        <w:tc>
          <w:tcPr>
            <w:tcW w:w="866"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4561301D" w14:textId="77777777" w:rsidR="0065405E" w:rsidRPr="00D8039F" w:rsidRDefault="0065405E" w:rsidP="00FA4F40">
            <w:pPr>
              <w:autoSpaceDE w:val="0"/>
              <w:spacing w:before="60" w:after="60"/>
            </w:pPr>
            <w:r w:rsidRPr="00D8039F">
              <w:t>ΠΑΡΑΠΟΜΠΗ ΤΕΚΜΗΡΙΩΣΗΣ</w:t>
            </w:r>
          </w:p>
        </w:tc>
      </w:tr>
      <w:tr w:rsidR="0065405E" w:rsidRPr="002F24B8" w14:paraId="0641D8A7" w14:textId="77777777" w:rsidTr="00FA4F40">
        <w:tc>
          <w:tcPr>
            <w:tcW w:w="369" w:type="pct"/>
            <w:tcBorders>
              <w:top w:val="single" w:sz="4" w:space="0" w:color="000000"/>
              <w:left w:val="single" w:sz="4" w:space="0" w:color="000000"/>
              <w:bottom w:val="single" w:sz="4" w:space="0" w:color="000000"/>
            </w:tcBorders>
            <w:shd w:val="clear" w:color="auto" w:fill="auto"/>
          </w:tcPr>
          <w:p w14:paraId="06B617DD" w14:textId="77777777" w:rsidR="0065405E" w:rsidRPr="00D8039F" w:rsidRDefault="0065405E" w:rsidP="00884580">
            <w:pPr>
              <w:numPr>
                <w:ilvl w:val="0"/>
                <w:numId w:val="169"/>
              </w:numPr>
              <w:suppressAutoHyphens w:val="0"/>
              <w:spacing w:beforeLines="20" w:before="48" w:afterLines="20" w:after="48"/>
            </w:pPr>
          </w:p>
        </w:tc>
        <w:tc>
          <w:tcPr>
            <w:tcW w:w="1878" w:type="pct"/>
            <w:tcBorders>
              <w:top w:val="single" w:sz="4" w:space="0" w:color="000000"/>
              <w:left w:val="single" w:sz="4" w:space="0" w:color="000000"/>
              <w:bottom w:val="single" w:sz="4" w:space="0" w:color="000000"/>
            </w:tcBorders>
            <w:shd w:val="clear" w:color="auto" w:fill="auto"/>
          </w:tcPr>
          <w:p w14:paraId="12BE2220" w14:textId="604FF2A9" w:rsidR="0065405E" w:rsidRPr="00D8039F" w:rsidRDefault="0065405E" w:rsidP="00FA4F40">
            <w:pPr>
              <w:autoSpaceDE w:val="0"/>
              <w:spacing w:after="60"/>
              <w:rPr>
                <w:lang w:val="el-GR"/>
              </w:rPr>
            </w:pPr>
            <w:r w:rsidRPr="00D8039F">
              <w:rPr>
                <w:rFonts w:eastAsia="SimSun"/>
                <w:lang w:val="el-GR"/>
              </w:rPr>
              <w:t xml:space="preserve">Πλήρης συμμόρφωση με τις απαιτήσεις της παρ. </w:t>
            </w:r>
            <w:r w:rsidR="00F565AD" w:rsidRPr="00E43DBA">
              <w:rPr>
                <w:rFonts w:eastAsia="SimSun"/>
                <w:b/>
                <w:bCs/>
                <w:color w:val="002060"/>
                <w:lang w:val="el-GR"/>
              </w:rPr>
              <w:fldChar w:fldCharType="begin"/>
            </w:r>
            <w:r w:rsidR="00F565AD" w:rsidRPr="00E43DBA">
              <w:rPr>
                <w:rFonts w:eastAsia="SimSun"/>
                <w:b/>
                <w:bCs/>
                <w:color w:val="002060"/>
                <w:lang w:val="el-GR"/>
              </w:rPr>
              <w:instrText xml:space="preserve"> REF _Ref68183834 \r \h </w:instrText>
            </w:r>
            <w:r w:rsidR="003A51AE" w:rsidRPr="00E43DBA">
              <w:rPr>
                <w:rFonts w:eastAsia="SimSun"/>
                <w:b/>
                <w:bCs/>
                <w:color w:val="002060"/>
                <w:lang w:val="el-GR"/>
              </w:rPr>
              <w:instrText xml:space="preserve"> \* MERGEFORMAT </w:instrText>
            </w:r>
            <w:r w:rsidR="00F565AD" w:rsidRPr="00E43DBA">
              <w:rPr>
                <w:rFonts w:eastAsia="SimSun"/>
                <w:b/>
                <w:bCs/>
                <w:color w:val="002060"/>
                <w:lang w:val="el-GR"/>
              </w:rPr>
            </w:r>
            <w:r w:rsidR="00F565AD" w:rsidRPr="00E43DBA">
              <w:rPr>
                <w:rFonts w:eastAsia="SimSun"/>
                <w:b/>
                <w:bCs/>
                <w:color w:val="002060"/>
                <w:lang w:val="el-GR"/>
              </w:rPr>
              <w:fldChar w:fldCharType="separate"/>
            </w:r>
            <w:r w:rsidR="00F95395">
              <w:rPr>
                <w:rFonts w:eastAsia="SimSun"/>
                <w:b/>
                <w:bCs/>
                <w:color w:val="002060"/>
                <w:lang w:val="el-GR"/>
              </w:rPr>
              <w:t>7.6.1</w:t>
            </w:r>
            <w:r w:rsidR="00F565AD" w:rsidRPr="00E43DBA">
              <w:rPr>
                <w:rFonts w:eastAsia="SimSun"/>
                <w:b/>
                <w:bCs/>
                <w:color w:val="002060"/>
                <w:lang w:val="el-GR"/>
              </w:rPr>
              <w:fldChar w:fldCharType="end"/>
            </w:r>
            <w:r w:rsidRPr="00D8039F">
              <w:rPr>
                <w:rFonts w:eastAsia="SimSun"/>
                <w:lang w:val="el-GR"/>
              </w:rPr>
              <w:t xml:space="preserve"> του </w:t>
            </w:r>
            <w:proofErr w:type="spellStart"/>
            <w:r w:rsidRPr="00D8039F">
              <w:rPr>
                <w:rFonts w:eastAsia="SimSun"/>
                <w:lang w:val="el-GR"/>
              </w:rPr>
              <w:t>παρ.Ι</w:t>
            </w:r>
            <w:proofErr w:type="spellEnd"/>
          </w:p>
        </w:tc>
        <w:tc>
          <w:tcPr>
            <w:tcW w:w="1199" w:type="pct"/>
            <w:tcBorders>
              <w:top w:val="single" w:sz="4" w:space="0" w:color="000000"/>
              <w:left w:val="single" w:sz="4" w:space="0" w:color="000000"/>
              <w:bottom w:val="single" w:sz="4" w:space="0" w:color="000000"/>
            </w:tcBorders>
            <w:shd w:val="clear" w:color="auto" w:fill="auto"/>
          </w:tcPr>
          <w:p w14:paraId="232FD8E1" w14:textId="77777777" w:rsidR="0065405E" w:rsidRPr="00D8039F" w:rsidRDefault="0065405E" w:rsidP="00236DE9">
            <w:pPr>
              <w:autoSpaceDE w:val="0"/>
              <w:spacing w:after="60"/>
              <w:jc w:val="center"/>
            </w:pPr>
            <w:r w:rsidRPr="00D8039F">
              <w:rPr>
                <w:rFonts w:eastAsia="SimSun"/>
                <w:b/>
                <w:lang w:val="el-GR"/>
              </w:rPr>
              <w:t>ΝΑΙ</w:t>
            </w:r>
          </w:p>
        </w:tc>
        <w:tc>
          <w:tcPr>
            <w:tcW w:w="688" w:type="pct"/>
            <w:tcBorders>
              <w:top w:val="single" w:sz="4" w:space="0" w:color="000000"/>
              <w:left w:val="single" w:sz="4" w:space="0" w:color="000000"/>
              <w:bottom w:val="single" w:sz="4" w:space="0" w:color="000000"/>
            </w:tcBorders>
            <w:shd w:val="clear" w:color="auto" w:fill="auto"/>
            <w:vAlign w:val="center"/>
          </w:tcPr>
          <w:p w14:paraId="7D9FEC80" w14:textId="77777777" w:rsidR="0065405E" w:rsidRPr="00D8039F" w:rsidRDefault="0065405E" w:rsidP="00FA4F40">
            <w:pPr>
              <w:autoSpaceDE w:val="0"/>
              <w:spacing w:after="60"/>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B40F69D" w14:textId="77777777" w:rsidR="0065405E" w:rsidRPr="00D8039F" w:rsidRDefault="0065405E" w:rsidP="00FA4F40">
            <w:pPr>
              <w:autoSpaceDE w:val="0"/>
              <w:spacing w:after="60"/>
            </w:pPr>
          </w:p>
        </w:tc>
      </w:tr>
      <w:tr w:rsidR="0065405E" w:rsidRPr="004F06F8" w14:paraId="09FD3B2B" w14:textId="77777777" w:rsidTr="00FA4F40">
        <w:tc>
          <w:tcPr>
            <w:tcW w:w="369" w:type="pct"/>
            <w:tcBorders>
              <w:top w:val="single" w:sz="4" w:space="0" w:color="000000"/>
              <w:left w:val="single" w:sz="4" w:space="0" w:color="000000"/>
              <w:bottom w:val="single" w:sz="4" w:space="0" w:color="000000"/>
            </w:tcBorders>
            <w:shd w:val="clear" w:color="auto" w:fill="auto"/>
          </w:tcPr>
          <w:p w14:paraId="27213CA3" w14:textId="77777777" w:rsidR="0065405E" w:rsidRPr="00D8039F" w:rsidRDefault="0065405E" w:rsidP="00884580">
            <w:pPr>
              <w:numPr>
                <w:ilvl w:val="0"/>
                <w:numId w:val="169"/>
              </w:numPr>
              <w:suppressAutoHyphens w:val="0"/>
              <w:spacing w:beforeLines="20" w:before="48" w:afterLines="20" w:after="48"/>
            </w:pPr>
          </w:p>
        </w:tc>
        <w:tc>
          <w:tcPr>
            <w:tcW w:w="1878" w:type="pct"/>
            <w:tcBorders>
              <w:top w:val="single" w:sz="4" w:space="0" w:color="000000"/>
              <w:left w:val="single" w:sz="4" w:space="0" w:color="000000"/>
              <w:bottom w:val="single" w:sz="4" w:space="0" w:color="000000"/>
            </w:tcBorders>
            <w:shd w:val="clear" w:color="auto" w:fill="auto"/>
          </w:tcPr>
          <w:p w14:paraId="411FF502" w14:textId="59A5F5B4" w:rsidR="0065405E" w:rsidRPr="00D8039F" w:rsidRDefault="0065405E" w:rsidP="00FA4F40">
            <w:pPr>
              <w:autoSpaceDE w:val="0"/>
              <w:spacing w:after="60"/>
              <w:rPr>
                <w:lang w:val="el-GR"/>
              </w:rPr>
            </w:pPr>
            <w:r w:rsidRPr="00D8039F">
              <w:rPr>
                <w:rFonts w:eastAsia="SimSun"/>
                <w:lang w:val="el-GR"/>
              </w:rPr>
              <w:t xml:space="preserve">Πλήρης συμμόρφωση με τις απαιτήσεις της παρ. </w:t>
            </w:r>
            <w:r w:rsidR="00F565AD" w:rsidRPr="00E43DBA">
              <w:rPr>
                <w:rFonts w:eastAsia="SimSun"/>
                <w:b/>
                <w:bCs/>
                <w:color w:val="002060"/>
                <w:lang w:val="el-GR"/>
              </w:rPr>
              <w:fldChar w:fldCharType="begin"/>
            </w:r>
            <w:r w:rsidR="00F565AD" w:rsidRPr="00E43DBA">
              <w:rPr>
                <w:rFonts w:eastAsia="SimSun"/>
                <w:b/>
                <w:bCs/>
                <w:color w:val="002060"/>
                <w:lang w:val="el-GR"/>
              </w:rPr>
              <w:instrText xml:space="preserve"> REF _Ref149746765 \r \h </w:instrText>
            </w:r>
            <w:r w:rsidR="003A51AE" w:rsidRPr="00E43DBA">
              <w:rPr>
                <w:rFonts w:eastAsia="SimSun"/>
                <w:b/>
                <w:bCs/>
                <w:color w:val="002060"/>
                <w:lang w:val="el-GR"/>
              </w:rPr>
              <w:instrText xml:space="preserve"> \* MERGEFORMAT </w:instrText>
            </w:r>
            <w:r w:rsidR="00F565AD" w:rsidRPr="00E43DBA">
              <w:rPr>
                <w:rFonts w:eastAsia="SimSun"/>
                <w:b/>
                <w:bCs/>
                <w:color w:val="002060"/>
                <w:lang w:val="el-GR"/>
              </w:rPr>
            </w:r>
            <w:r w:rsidR="00F565AD" w:rsidRPr="00E43DBA">
              <w:rPr>
                <w:rFonts w:eastAsia="SimSun"/>
                <w:b/>
                <w:bCs/>
                <w:color w:val="002060"/>
                <w:lang w:val="el-GR"/>
              </w:rPr>
              <w:fldChar w:fldCharType="separate"/>
            </w:r>
            <w:r w:rsidR="00F95395">
              <w:rPr>
                <w:rFonts w:eastAsia="SimSun"/>
                <w:b/>
                <w:bCs/>
                <w:color w:val="002060"/>
                <w:lang w:val="el-GR"/>
              </w:rPr>
              <w:t>7.6.2</w:t>
            </w:r>
            <w:r w:rsidR="00F565AD" w:rsidRPr="00E43DBA">
              <w:rPr>
                <w:rFonts w:eastAsia="SimSun"/>
                <w:b/>
                <w:bCs/>
                <w:color w:val="002060"/>
                <w:lang w:val="el-GR"/>
              </w:rPr>
              <w:fldChar w:fldCharType="end"/>
            </w:r>
            <w:r w:rsidR="003A51AE">
              <w:rPr>
                <w:rFonts w:eastAsia="SimSun"/>
                <w:lang w:val="el-GR"/>
              </w:rPr>
              <w:t xml:space="preserve"> </w:t>
            </w:r>
            <w:r w:rsidRPr="00D8039F">
              <w:rPr>
                <w:rFonts w:eastAsia="SimSun"/>
                <w:lang w:val="el-GR"/>
              </w:rPr>
              <w:t xml:space="preserve">του </w:t>
            </w:r>
            <w:proofErr w:type="spellStart"/>
            <w:r w:rsidRPr="00D8039F">
              <w:rPr>
                <w:rFonts w:eastAsia="SimSun"/>
                <w:lang w:val="el-GR"/>
              </w:rPr>
              <w:t>παρ.Ι</w:t>
            </w:r>
            <w:proofErr w:type="spellEnd"/>
          </w:p>
        </w:tc>
        <w:tc>
          <w:tcPr>
            <w:tcW w:w="1199" w:type="pct"/>
            <w:tcBorders>
              <w:top w:val="single" w:sz="4" w:space="0" w:color="000000"/>
              <w:left w:val="single" w:sz="4" w:space="0" w:color="000000"/>
              <w:bottom w:val="single" w:sz="4" w:space="0" w:color="000000"/>
            </w:tcBorders>
            <w:shd w:val="clear" w:color="auto" w:fill="auto"/>
          </w:tcPr>
          <w:p w14:paraId="0207259F" w14:textId="77777777" w:rsidR="0065405E" w:rsidRPr="004F06F8" w:rsidRDefault="0065405E" w:rsidP="00236DE9">
            <w:pPr>
              <w:autoSpaceDE w:val="0"/>
              <w:spacing w:after="60"/>
              <w:jc w:val="center"/>
              <w:rPr>
                <w:lang w:val="en-US"/>
              </w:rPr>
            </w:pPr>
            <w:r w:rsidRPr="004F06F8">
              <w:rPr>
                <w:rFonts w:eastAsia="SimSun"/>
                <w:b/>
                <w:lang w:val="el-GR"/>
              </w:rPr>
              <w:t>NAI</w:t>
            </w:r>
          </w:p>
        </w:tc>
        <w:tc>
          <w:tcPr>
            <w:tcW w:w="688" w:type="pct"/>
            <w:tcBorders>
              <w:top w:val="single" w:sz="4" w:space="0" w:color="000000"/>
              <w:left w:val="single" w:sz="4" w:space="0" w:color="000000"/>
              <w:bottom w:val="single" w:sz="4" w:space="0" w:color="000000"/>
            </w:tcBorders>
            <w:shd w:val="clear" w:color="auto" w:fill="auto"/>
            <w:vAlign w:val="center"/>
          </w:tcPr>
          <w:p w14:paraId="673AFAB5" w14:textId="77777777" w:rsidR="0065405E" w:rsidRPr="004F06F8" w:rsidRDefault="0065405E" w:rsidP="00FA4F40">
            <w:pPr>
              <w:autoSpaceDE w:val="0"/>
              <w:spacing w:after="60"/>
              <w:rPr>
                <w:lang w:val="el-GR"/>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B0E991" w14:textId="77777777" w:rsidR="0065405E" w:rsidRPr="004F06F8" w:rsidRDefault="0065405E" w:rsidP="00FA4F40">
            <w:pPr>
              <w:autoSpaceDE w:val="0"/>
              <w:spacing w:after="60"/>
              <w:rPr>
                <w:lang w:val="el-GR"/>
              </w:rPr>
            </w:pPr>
          </w:p>
        </w:tc>
      </w:tr>
      <w:tr w:rsidR="0065405E" w:rsidRPr="004F06F8" w14:paraId="09A5698A" w14:textId="77777777" w:rsidTr="00FA4F40">
        <w:tc>
          <w:tcPr>
            <w:tcW w:w="369" w:type="pct"/>
            <w:tcBorders>
              <w:top w:val="single" w:sz="4" w:space="0" w:color="000000"/>
              <w:left w:val="single" w:sz="4" w:space="0" w:color="000000"/>
              <w:bottom w:val="single" w:sz="4" w:space="0" w:color="000000"/>
            </w:tcBorders>
            <w:shd w:val="clear" w:color="auto" w:fill="auto"/>
          </w:tcPr>
          <w:p w14:paraId="52D38BC7" w14:textId="77777777" w:rsidR="0065405E" w:rsidRPr="00D8039F" w:rsidRDefault="0065405E" w:rsidP="00884580">
            <w:pPr>
              <w:numPr>
                <w:ilvl w:val="0"/>
                <w:numId w:val="169"/>
              </w:numPr>
              <w:suppressAutoHyphens w:val="0"/>
              <w:spacing w:beforeLines="20" w:before="48" w:afterLines="20" w:after="48"/>
            </w:pPr>
          </w:p>
        </w:tc>
        <w:tc>
          <w:tcPr>
            <w:tcW w:w="1878" w:type="pct"/>
            <w:tcBorders>
              <w:top w:val="single" w:sz="4" w:space="0" w:color="000000"/>
              <w:left w:val="single" w:sz="4" w:space="0" w:color="000000"/>
              <w:bottom w:val="single" w:sz="4" w:space="0" w:color="000000"/>
            </w:tcBorders>
            <w:shd w:val="clear" w:color="auto" w:fill="auto"/>
          </w:tcPr>
          <w:p w14:paraId="18A6431D" w14:textId="16FF223F" w:rsidR="0065405E" w:rsidRPr="00D8039F" w:rsidRDefault="0065405E" w:rsidP="00FA4F40">
            <w:pPr>
              <w:autoSpaceDE w:val="0"/>
              <w:spacing w:after="60"/>
              <w:rPr>
                <w:rFonts w:eastAsia="SimSun"/>
                <w:lang w:val="el-GR"/>
              </w:rPr>
            </w:pPr>
            <w:r w:rsidRPr="00D8039F">
              <w:rPr>
                <w:rFonts w:eastAsia="SimSun"/>
                <w:lang w:val="el-GR"/>
              </w:rPr>
              <w:t xml:space="preserve">Πλήρης συμμόρφωση με τις απαιτήσεις της παρ. </w:t>
            </w:r>
            <w:r w:rsidR="00F565AD" w:rsidRPr="00E43DBA">
              <w:rPr>
                <w:rFonts w:eastAsia="SimSun"/>
                <w:b/>
                <w:bCs/>
                <w:color w:val="002060"/>
                <w:lang w:val="el-GR"/>
              </w:rPr>
              <w:fldChar w:fldCharType="begin"/>
            </w:r>
            <w:r w:rsidR="00F565AD" w:rsidRPr="00E43DBA">
              <w:rPr>
                <w:rFonts w:eastAsia="SimSun"/>
                <w:b/>
                <w:bCs/>
                <w:color w:val="002060"/>
                <w:lang w:val="el-GR"/>
              </w:rPr>
              <w:instrText xml:space="preserve"> REF _Ref71630083 \r \h </w:instrText>
            </w:r>
            <w:r w:rsidR="003A51AE" w:rsidRPr="00E43DBA">
              <w:rPr>
                <w:rFonts w:eastAsia="SimSun"/>
                <w:b/>
                <w:bCs/>
                <w:color w:val="002060"/>
                <w:lang w:val="el-GR"/>
              </w:rPr>
              <w:instrText xml:space="preserve"> \* MERGEFORMAT </w:instrText>
            </w:r>
            <w:r w:rsidR="00F565AD" w:rsidRPr="00E43DBA">
              <w:rPr>
                <w:rFonts w:eastAsia="SimSun"/>
                <w:b/>
                <w:bCs/>
                <w:color w:val="002060"/>
                <w:lang w:val="el-GR"/>
              </w:rPr>
            </w:r>
            <w:r w:rsidR="00F565AD" w:rsidRPr="00E43DBA">
              <w:rPr>
                <w:rFonts w:eastAsia="SimSun"/>
                <w:b/>
                <w:bCs/>
                <w:color w:val="002060"/>
                <w:lang w:val="el-GR"/>
              </w:rPr>
              <w:fldChar w:fldCharType="separate"/>
            </w:r>
            <w:r w:rsidR="00F95395">
              <w:rPr>
                <w:rFonts w:eastAsia="SimSun"/>
                <w:b/>
                <w:bCs/>
                <w:color w:val="002060"/>
                <w:lang w:val="el-GR"/>
              </w:rPr>
              <w:t>7.6.3</w:t>
            </w:r>
            <w:r w:rsidR="00F565AD" w:rsidRPr="00E43DBA">
              <w:rPr>
                <w:rFonts w:eastAsia="SimSun"/>
                <w:b/>
                <w:bCs/>
                <w:color w:val="002060"/>
                <w:lang w:val="el-GR"/>
              </w:rPr>
              <w:fldChar w:fldCharType="end"/>
            </w:r>
            <w:r w:rsidR="003A51AE">
              <w:rPr>
                <w:rFonts w:eastAsia="SimSun"/>
                <w:lang w:val="el-GR"/>
              </w:rPr>
              <w:t xml:space="preserve"> </w:t>
            </w:r>
            <w:r w:rsidRPr="00D8039F">
              <w:rPr>
                <w:rFonts w:eastAsia="SimSun"/>
                <w:lang w:val="el-GR"/>
              </w:rPr>
              <w:t xml:space="preserve">του </w:t>
            </w:r>
            <w:proofErr w:type="spellStart"/>
            <w:r w:rsidRPr="00D8039F">
              <w:rPr>
                <w:rFonts w:eastAsia="SimSun"/>
                <w:lang w:val="el-GR"/>
              </w:rPr>
              <w:t>παρ.Ι</w:t>
            </w:r>
            <w:proofErr w:type="spellEnd"/>
          </w:p>
        </w:tc>
        <w:tc>
          <w:tcPr>
            <w:tcW w:w="1199" w:type="pct"/>
            <w:tcBorders>
              <w:top w:val="single" w:sz="4" w:space="0" w:color="000000"/>
              <w:left w:val="single" w:sz="4" w:space="0" w:color="000000"/>
              <w:bottom w:val="single" w:sz="4" w:space="0" w:color="000000"/>
            </w:tcBorders>
            <w:shd w:val="clear" w:color="auto" w:fill="auto"/>
          </w:tcPr>
          <w:p w14:paraId="3D695FA4" w14:textId="77777777" w:rsidR="0065405E" w:rsidRPr="004F06F8" w:rsidRDefault="0065405E" w:rsidP="00236DE9">
            <w:pPr>
              <w:autoSpaceDE w:val="0"/>
              <w:spacing w:after="60"/>
              <w:jc w:val="center"/>
              <w:rPr>
                <w:rFonts w:eastAsia="SimSun"/>
                <w:b/>
                <w:lang w:val="el-GR"/>
              </w:rPr>
            </w:pPr>
            <w:r w:rsidRPr="00713BBC">
              <w:rPr>
                <w:rFonts w:eastAsia="SimSun"/>
                <w:b/>
                <w:lang w:val="el-GR"/>
              </w:rPr>
              <w:t>NAI</w:t>
            </w:r>
          </w:p>
        </w:tc>
        <w:tc>
          <w:tcPr>
            <w:tcW w:w="688" w:type="pct"/>
            <w:tcBorders>
              <w:top w:val="single" w:sz="4" w:space="0" w:color="000000"/>
              <w:left w:val="single" w:sz="4" w:space="0" w:color="000000"/>
              <w:bottom w:val="single" w:sz="4" w:space="0" w:color="000000"/>
            </w:tcBorders>
            <w:shd w:val="clear" w:color="auto" w:fill="auto"/>
            <w:vAlign w:val="center"/>
          </w:tcPr>
          <w:p w14:paraId="0E86E196" w14:textId="77777777" w:rsidR="0065405E" w:rsidRPr="004F06F8" w:rsidRDefault="0065405E" w:rsidP="00FA4F40">
            <w:pPr>
              <w:autoSpaceDE w:val="0"/>
              <w:spacing w:after="60"/>
              <w:rPr>
                <w:lang w:val="el-GR"/>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788E426" w14:textId="77777777" w:rsidR="0065405E" w:rsidRPr="004F06F8" w:rsidRDefault="0065405E" w:rsidP="00FA4F40">
            <w:pPr>
              <w:autoSpaceDE w:val="0"/>
              <w:spacing w:after="60"/>
              <w:rPr>
                <w:lang w:val="el-GR"/>
              </w:rPr>
            </w:pPr>
          </w:p>
        </w:tc>
      </w:tr>
      <w:tr w:rsidR="0065405E" w:rsidRPr="004F06F8" w14:paraId="1E1E639F" w14:textId="77777777" w:rsidTr="00FA4F40">
        <w:tc>
          <w:tcPr>
            <w:tcW w:w="369" w:type="pct"/>
            <w:tcBorders>
              <w:top w:val="single" w:sz="4" w:space="0" w:color="000000"/>
              <w:left w:val="single" w:sz="4" w:space="0" w:color="000000"/>
              <w:bottom w:val="single" w:sz="4" w:space="0" w:color="000000"/>
            </w:tcBorders>
            <w:shd w:val="clear" w:color="auto" w:fill="auto"/>
          </w:tcPr>
          <w:p w14:paraId="29CE7D8B" w14:textId="77777777" w:rsidR="0065405E" w:rsidRPr="004F06F8" w:rsidRDefault="0065405E" w:rsidP="00884580">
            <w:pPr>
              <w:numPr>
                <w:ilvl w:val="0"/>
                <w:numId w:val="169"/>
              </w:numPr>
              <w:suppressAutoHyphens w:val="0"/>
              <w:spacing w:beforeLines="20" w:before="48" w:afterLines="20" w:after="48"/>
              <w:rPr>
                <w:lang w:val="el-GR"/>
              </w:rPr>
            </w:pPr>
          </w:p>
        </w:tc>
        <w:tc>
          <w:tcPr>
            <w:tcW w:w="1878" w:type="pct"/>
            <w:tcBorders>
              <w:top w:val="single" w:sz="4" w:space="0" w:color="000000"/>
              <w:left w:val="single" w:sz="4" w:space="0" w:color="000000"/>
              <w:bottom w:val="single" w:sz="4" w:space="0" w:color="000000"/>
            </w:tcBorders>
            <w:shd w:val="clear" w:color="auto" w:fill="auto"/>
          </w:tcPr>
          <w:p w14:paraId="71B30FFD" w14:textId="03B5C9CA" w:rsidR="0065405E" w:rsidRPr="00D8039F" w:rsidRDefault="0065405E" w:rsidP="00FA4F40">
            <w:pPr>
              <w:autoSpaceDE w:val="0"/>
              <w:spacing w:after="60"/>
              <w:rPr>
                <w:rFonts w:eastAsia="SimSun"/>
                <w:lang w:val="el-GR"/>
              </w:rPr>
            </w:pPr>
            <w:r w:rsidRPr="00D8039F">
              <w:rPr>
                <w:rFonts w:eastAsia="SimSun"/>
                <w:lang w:val="el-GR"/>
              </w:rPr>
              <w:t xml:space="preserve">Πλήρης συμμόρφωση με τις απαιτήσεις της παρ. </w:t>
            </w:r>
            <w:r w:rsidR="00F565AD" w:rsidRPr="00E43DBA">
              <w:rPr>
                <w:rFonts w:eastAsia="SimSun"/>
                <w:b/>
                <w:bCs/>
                <w:color w:val="002060"/>
                <w:lang w:val="el-GR"/>
              </w:rPr>
              <w:fldChar w:fldCharType="begin"/>
            </w:r>
            <w:r w:rsidR="00F565AD" w:rsidRPr="00E43DBA">
              <w:rPr>
                <w:rFonts w:eastAsia="SimSun"/>
                <w:b/>
                <w:bCs/>
                <w:color w:val="002060"/>
                <w:lang w:val="el-GR"/>
              </w:rPr>
              <w:instrText xml:space="preserve"> REF _Ref149746780 \r \h </w:instrText>
            </w:r>
            <w:r w:rsidR="003A51AE" w:rsidRPr="00E43DBA">
              <w:rPr>
                <w:rFonts w:eastAsia="SimSun"/>
                <w:b/>
                <w:bCs/>
                <w:color w:val="002060"/>
                <w:lang w:val="el-GR"/>
              </w:rPr>
              <w:instrText xml:space="preserve"> \* MERGEFORMAT </w:instrText>
            </w:r>
            <w:r w:rsidR="00F565AD" w:rsidRPr="00E43DBA">
              <w:rPr>
                <w:rFonts w:eastAsia="SimSun"/>
                <w:b/>
                <w:bCs/>
                <w:color w:val="002060"/>
                <w:lang w:val="el-GR"/>
              </w:rPr>
            </w:r>
            <w:r w:rsidR="00F565AD" w:rsidRPr="00E43DBA">
              <w:rPr>
                <w:rFonts w:eastAsia="SimSun"/>
                <w:b/>
                <w:bCs/>
                <w:color w:val="002060"/>
                <w:lang w:val="el-GR"/>
              </w:rPr>
              <w:fldChar w:fldCharType="separate"/>
            </w:r>
            <w:r w:rsidR="00F95395">
              <w:rPr>
                <w:rFonts w:eastAsia="SimSun"/>
                <w:b/>
                <w:bCs/>
                <w:color w:val="002060"/>
                <w:lang w:val="el-GR"/>
              </w:rPr>
              <w:t>7.6.4</w:t>
            </w:r>
            <w:r w:rsidR="00F565AD" w:rsidRPr="00E43DBA">
              <w:rPr>
                <w:rFonts w:eastAsia="SimSun"/>
                <w:b/>
                <w:bCs/>
                <w:color w:val="002060"/>
                <w:lang w:val="el-GR"/>
              </w:rPr>
              <w:fldChar w:fldCharType="end"/>
            </w:r>
            <w:r w:rsidR="003A51AE">
              <w:rPr>
                <w:rFonts w:eastAsia="SimSun"/>
                <w:b/>
                <w:bCs/>
                <w:lang w:val="el-GR"/>
              </w:rPr>
              <w:t xml:space="preserve"> </w:t>
            </w:r>
            <w:r w:rsidRPr="00D8039F">
              <w:rPr>
                <w:rFonts w:eastAsia="SimSun"/>
                <w:lang w:val="el-GR"/>
              </w:rPr>
              <w:t xml:space="preserve">του </w:t>
            </w:r>
            <w:proofErr w:type="spellStart"/>
            <w:r w:rsidRPr="00D8039F">
              <w:rPr>
                <w:rFonts w:eastAsia="SimSun"/>
                <w:lang w:val="el-GR"/>
              </w:rPr>
              <w:t>παρ.Ι</w:t>
            </w:r>
            <w:proofErr w:type="spellEnd"/>
          </w:p>
        </w:tc>
        <w:tc>
          <w:tcPr>
            <w:tcW w:w="1199" w:type="pct"/>
            <w:tcBorders>
              <w:top w:val="single" w:sz="4" w:space="0" w:color="000000"/>
              <w:left w:val="single" w:sz="4" w:space="0" w:color="000000"/>
              <w:bottom w:val="single" w:sz="4" w:space="0" w:color="000000"/>
            </w:tcBorders>
            <w:shd w:val="clear" w:color="auto" w:fill="auto"/>
          </w:tcPr>
          <w:p w14:paraId="7D795C96" w14:textId="77777777" w:rsidR="0065405E" w:rsidRPr="004F06F8" w:rsidRDefault="0065405E" w:rsidP="00236DE9">
            <w:pPr>
              <w:autoSpaceDE w:val="0"/>
              <w:spacing w:after="60"/>
              <w:jc w:val="center"/>
              <w:rPr>
                <w:rFonts w:eastAsia="SimSun"/>
                <w:b/>
                <w:lang w:val="el-GR"/>
              </w:rPr>
            </w:pPr>
            <w:r w:rsidRPr="00713BBC">
              <w:rPr>
                <w:rFonts w:eastAsia="SimSun"/>
                <w:b/>
                <w:lang w:val="el-GR"/>
              </w:rPr>
              <w:t>NAI</w:t>
            </w:r>
          </w:p>
        </w:tc>
        <w:tc>
          <w:tcPr>
            <w:tcW w:w="688" w:type="pct"/>
            <w:tcBorders>
              <w:top w:val="single" w:sz="4" w:space="0" w:color="000000"/>
              <w:left w:val="single" w:sz="4" w:space="0" w:color="000000"/>
              <w:bottom w:val="single" w:sz="4" w:space="0" w:color="000000"/>
            </w:tcBorders>
            <w:shd w:val="clear" w:color="auto" w:fill="auto"/>
            <w:vAlign w:val="center"/>
          </w:tcPr>
          <w:p w14:paraId="33E1D41D" w14:textId="77777777" w:rsidR="0065405E" w:rsidRPr="004F06F8" w:rsidRDefault="0065405E" w:rsidP="00FA4F40">
            <w:pPr>
              <w:autoSpaceDE w:val="0"/>
              <w:spacing w:after="60"/>
              <w:rPr>
                <w:lang w:val="el-GR"/>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9932C7B" w14:textId="77777777" w:rsidR="0065405E" w:rsidRPr="004F06F8" w:rsidRDefault="0065405E" w:rsidP="00FA4F40">
            <w:pPr>
              <w:autoSpaceDE w:val="0"/>
              <w:spacing w:after="60"/>
              <w:rPr>
                <w:lang w:val="el-GR"/>
              </w:rPr>
            </w:pPr>
          </w:p>
        </w:tc>
      </w:tr>
      <w:tr w:rsidR="0065405E" w:rsidRPr="004F06F8" w14:paraId="2D829F3F" w14:textId="77777777" w:rsidTr="00FA4F40">
        <w:tc>
          <w:tcPr>
            <w:tcW w:w="369" w:type="pct"/>
            <w:tcBorders>
              <w:top w:val="single" w:sz="4" w:space="0" w:color="000000"/>
              <w:left w:val="single" w:sz="4" w:space="0" w:color="000000"/>
              <w:bottom w:val="single" w:sz="4" w:space="0" w:color="000000"/>
            </w:tcBorders>
            <w:shd w:val="clear" w:color="auto" w:fill="auto"/>
          </w:tcPr>
          <w:p w14:paraId="0EE084D6" w14:textId="77777777" w:rsidR="0065405E" w:rsidRPr="004F06F8" w:rsidRDefault="0065405E" w:rsidP="00884580">
            <w:pPr>
              <w:numPr>
                <w:ilvl w:val="0"/>
                <w:numId w:val="169"/>
              </w:numPr>
              <w:suppressAutoHyphens w:val="0"/>
              <w:spacing w:beforeLines="20" w:before="48" w:afterLines="20" w:after="48"/>
              <w:rPr>
                <w:lang w:val="el-GR"/>
              </w:rPr>
            </w:pPr>
          </w:p>
        </w:tc>
        <w:tc>
          <w:tcPr>
            <w:tcW w:w="1878" w:type="pct"/>
            <w:tcBorders>
              <w:top w:val="single" w:sz="4" w:space="0" w:color="000000"/>
              <w:left w:val="single" w:sz="4" w:space="0" w:color="000000"/>
              <w:bottom w:val="single" w:sz="4" w:space="0" w:color="000000"/>
            </w:tcBorders>
            <w:shd w:val="clear" w:color="auto" w:fill="auto"/>
          </w:tcPr>
          <w:p w14:paraId="5654B073" w14:textId="7046B7C4" w:rsidR="0065405E" w:rsidRPr="00D8039F" w:rsidRDefault="0065405E" w:rsidP="00FA4F40">
            <w:pPr>
              <w:autoSpaceDE w:val="0"/>
              <w:spacing w:after="60"/>
              <w:rPr>
                <w:rFonts w:eastAsia="SimSun"/>
                <w:lang w:val="el-GR"/>
              </w:rPr>
            </w:pPr>
            <w:r w:rsidRPr="00D8039F">
              <w:rPr>
                <w:rFonts w:eastAsia="SimSun"/>
                <w:lang w:val="el-GR"/>
              </w:rPr>
              <w:t xml:space="preserve">Πλήρης συμμόρφωση με τις απαιτήσεις της παρ. </w:t>
            </w:r>
            <w:r w:rsidR="00F565AD" w:rsidRPr="00E43DBA">
              <w:rPr>
                <w:rFonts w:eastAsia="SimSun"/>
                <w:b/>
                <w:bCs/>
                <w:color w:val="002060"/>
                <w:lang w:val="el-GR"/>
              </w:rPr>
              <w:fldChar w:fldCharType="begin"/>
            </w:r>
            <w:r w:rsidR="00F565AD" w:rsidRPr="00E43DBA">
              <w:rPr>
                <w:rFonts w:eastAsia="SimSun"/>
                <w:b/>
                <w:bCs/>
                <w:color w:val="002060"/>
                <w:lang w:val="el-GR"/>
              </w:rPr>
              <w:instrText xml:space="preserve"> REF _Ref149746787 \r \h </w:instrText>
            </w:r>
            <w:r w:rsidR="003A51AE" w:rsidRPr="00E43DBA">
              <w:rPr>
                <w:rFonts w:eastAsia="SimSun"/>
                <w:b/>
                <w:bCs/>
                <w:color w:val="002060"/>
                <w:lang w:val="el-GR"/>
              </w:rPr>
              <w:instrText xml:space="preserve"> \* MERGEFORMAT </w:instrText>
            </w:r>
            <w:r w:rsidR="00F565AD" w:rsidRPr="00E43DBA">
              <w:rPr>
                <w:rFonts w:eastAsia="SimSun"/>
                <w:b/>
                <w:bCs/>
                <w:color w:val="002060"/>
                <w:lang w:val="el-GR"/>
              </w:rPr>
            </w:r>
            <w:r w:rsidR="00F565AD" w:rsidRPr="00E43DBA">
              <w:rPr>
                <w:rFonts w:eastAsia="SimSun"/>
                <w:b/>
                <w:bCs/>
                <w:color w:val="002060"/>
                <w:lang w:val="el-GR"/>
              </w:rPr>
              <w:fldChar w:fldCharType="separate"/>
            </w:r>
            <w:r w:rsidR="00F95395">
              <w:rPr>
                <w:rFonts w:eastAsia="SimSun"/>
                <w:b/>
                <w:bCs/>
                <w:color w:val="002060"/>
                <w:lang w:val="el-GR"/>
              </w:rPr>
              <w:t>7.6.5</w:t>
            </w:r>
            <w:r w:rsidR="00F565AD" w:rsidRPr="00E43DBA">
              <w:rPr>
                <w:rFonts w:eastAsia="SimSun"/>
                <w:b/>
                <w:bCs/>
                <w:color w:val="002060"/>
                <w:lang w:val="el-GR"/>
              </w:rPr>
              <w:fldChar w:fldCharType="end"/>
            </w:r>
            <w:r w:rsidR="003A51AE">
              <w:rPr>
                <w:rFonts w:eastAsia="SimSun"/>
                <w:b/>
                <w:bCs/>
                <w:lang w:val="el-GR"/>
              </w:rPr>
              <w:t xml:space="preserve"> </w:t>
            </w:r>
            <w:r w:rsidRPr="00D8039F">
              <w:rPr>
                <w:rFonts w:eastAsia="SimSun"/>
                <w:lang w:val="el-GR"/>
              </w:rPr>
              <w:t xml:space="preserve">του </w:t>
            </w:r>
            <w:proofErr w:type="spellStart"/>
            <w:r w:rsidRPr="00D8039F">
              <w:rPr>
                <w:rFonts w:eastAsia="SimSun"/>
                <w:lang w:val="el-GR"/>
              </w:rPr>
              <w:t>παρ.Ι</w:t>
            </w:r>
            <w:proofErr w:type="spellEnd"/>
          </w:p>
        </w:tc>
        <w:tc>
          <w:tcPr>
            <w:tcW w:w="1199" w:type="pct"/>
            <w:tcBorders>
              <w:top w:val="single" w:sz="4" w:space="0" w:color="000000"/>
              <w:left w:val="single" w:sz="4" w:space="0" w:color="000000"/>
              <w:bottom w:val="single" w:sz="4" w:space="0" w:color="000000"/>
            </w:tcBorders>
            <w:shd w:val="clear" w:color="auto" w:fill="auto"/>
          </w:tcPr>
          <w:p w14:paraId="0A021A26" w14:textId="77777777" w:rsidR="0065405E" w:rsidRPr="004F06F8" w:rsidRDefault="0065405E" w:rsidP="00236DE9">
            <w:pPr>
              <w:autoSpaceDE w:val="0"/>
              <w:spacing w:after="60"/>
              <w:jc w:val="center"/>
              <w:rPr>
                <w:rFonts w:eastAsia="SimSun"/>
                <w:b/>
                <w:lang w:val="el-GR"/>
              </w:rPr>
            </w:pPr>
            <w:r w:rsidRPr="00713BBC">
              <w:rPr>
                <w:rFonts w:eastAsia="SimSun"/>
                <w:b/>
                <w:lang w:val="el-GR"/>
              </w:rPr>
              <w:t>NAI</w:t>
            </w:r>
          </w:p>
        </w:tc>
        <w:tc>
          <w:tcPr>
            <w:tcW w:w="688" w:type="pct"/>
            <w:tcBorders>
              <w:top w:val="single" w:sz="4" w:space="0" w:color="000000"/>
              <w:left w:val="single" w:sz="4" w:space="0" w:color="000000"/>
              <w:bottom w:val="single" w:sz="4" w:space="0" w:color="000000"/>
            </w:tcBorders>
            <w:shd w:val="clear" w:color="auto" w:fill="auto"/>
            <w:vAlign w:val="center"/>
          </w:tcPr>
          <w:p w14:paraId="0DB1ECA3" w14:textId="77777777" w:rsidR="0065405E" w:rsidRPr="004F06F8" w:rsidRDefault="0065405E" w:rsidP="00FA4F40">
            <w:pPr>
              <w:autoSpaceDE w:val="0"/>
              <w:spacing w:after="60"/>
              <w:rPr>
                <w:lang w:val="el-GR"/>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DCFF1F7" w14:textId="77777777" w:rsidR="0065405E" w:rsidRPr="004F06F8" w:rsidRDefault="0065405E" w:rsidP="00FA4F40">
            <w:pPr>
              <w:autoSpaceDE w:val="0"/>
              <w:spacing w:after="60"/>
              <w:rPr>
                <w:lang w:val="el-GR"/>
              </w:rPr>
            </w:pPr>
          </w:p>
        </w:tc>
      </w:tr>
    </w:tbl>
    <w:p w14:paraId="586A217B" w14:textId="77777777" w:rsidR="00A11FEF" w:rsidRDefault="00A11FEF" w:rsidP="002A7986">
      <w:pPr>
        <w:rPr>
          <w:rFonts w:eastAsia="SimSun"/>
          <w:lang w:val="el-GR"/>
        </w:rPr>
      </w:pPr>
    </w:p>
    <w:p w14:paraId="0012BCB6" w14:textId="67BB16B4" w:rsidR="00A11FEF" w:rsidRPr="000B2301" w:rsidRDefault="00721095" w:rsidP="00884580">
      <w:pPr>
        <w:pStyle w:val="2"/>
        <w:numPr>
          <w:ilvl w:val="1"/>
          <w:numId w:val="74"/>
        </w:numPr>
        <w:rPr>
          <w:rFonts w:eastAsia="SimSun"/>
          <w:lang w:val="el-GR"/>
        </w:rPr>
      </w:pPr>
      <w:bookmarkStart w:id="1058" w:name="_Toc183709375"/>
      <w:r>
        <w:rPr>
          <w:rFonts w:eastAsia="SimSun"/>
          <w:lang w:val="el-GR"/>
        </w:rPr>
        <w:t>Υπηρεσίες Μελέτες</w:t>
      </w:r>
      <w:bookmarkEnd w:id="1058"/>
    </w:p>
    <w:tbl>
      <w:tblPr>
        <w:tblW w:w="5000" w:type="pct"/>
        <w:tblLook w:val="0000" w:firstRow="0" w:lastRow="0" w:firstColumn="0" w:lastColumn="0" w:noHBand="0" w:noVBand="0"/>
      </w:tblPr>
      <w:tblGrid>
        <w:gridCol w:w="710"/>
        <w:gridCol w:w="3616"/>
        <w:gridCol w:w="2309"/>
        <w:gridCol w:w="1325"/>
        <w:gridCol w:w="1668"/>
      </w:tblGrid>
      <w:tr w:rsidR="00721095" w:rsidRPr="002F24B8" w14:paraId="2D75FBAB" w14:textId="77777777" w:rsidTr="00FA4F40">
        <w:trPr>
          <w:tblHeader/>
        </w:trPr>
        <w:tc>
          <w:tcPr>
            <w:tcW w:w="369" w:type="pct"/>
            <w:tcBorders>
              <w:top w:val="single" w:sz="4" w:space="0" w:color="000000"/>
              <w:left w:val="single" w:sz="4" w:space="0" w:color="000000"/>
              <w:bottom w:val="single" w:sz="4" w:space="0" w:color="000000"/>
            </w:tcBorders>
            <w:shd w:val="clear" w:color="auto" w:fill="D8D8D8"/>
            <w:vAlign w:val="center"/>
          </w:tcPr>
          <w:p w14:paraId="258FEB3C" w14:textId="77777777" w:rsidR="00721095" w:rsidRPr="00D8039F" w:rsidRDefault="00721095" w:rsidP="00FA4F40">
            <w:pPr>
              <w:autoSpaceDE w:val="0"/>
              <w:spacing w:before="60" w:after="60"/>
            </w:pPr>
            <w:r w:rsidRPr="00D8039F">
              <w:t>Α/Α</w:t>
            </w:r>
          </w:p>
        </w:tc>
        <w:tc>
          <w:tcPr>
            <w:tcW w:w="1878" w:type="pct"/>
            <w:tcBorders>
              <w:top w:val="single" w:sz="4" w:space="0" w:color="000000"/>
              <w:left w:val="single" w:sz="4" w:space="0" w:color="000000"/>
              <w:bottom w:val="single" w:sz="4" w:space="0" w:color="000000"/>
            </w:tcBorders>
            <w:shd w:val="clear" w:color="auto" w:fill="D8D8D8"/>
            <w:vAlign w:val="center"/>
          </w:tcPr>
          <w:p w14:paraId="1D40221C" w14:textId="77777777" w:rsidR="00721095" w:rsidRPr="00D8039F" w:rsidRDefault="00721095" w:rsidP="00FA4F40">
            <w:pPr>
              <w:autoSpaceDE w:val="0"/>
              <w:spacing w:before="60" w:after="60"/>
            </w:pPr>
            <w:r w:rsidRPr="00D8039F">
              <w:t>ΠΡΟΔΙΑΓΡΑΦΗ</w:t>
            </w:r>
          </w:p>
        </w:tc>
        <w:tc>
          <w:tcPr>
            <w:tcW w:w="1199" w:type="pct"/>
            <w:tcBorders>
              <w:top w:val="single" w:sz="4" w:space="0" w:color="000000"/>
              <w:left w:val="single" w:sz="4" w:space="0" w:color="000000"/>
              <w:bottom w:val="single" w:sz="4" w:space="0" w:color="000000"/>
            </w:tcBorders>
            <w:shd w:val="clear" w:color="auto" w:fill="D9D9D9" w:themeFill="background1" w:themeFillShade="D9"/>
            <w:vAlign w:val="center"/>
          </w:tcPr>
          <w:p w14:paraId="40694053" w14:textId="77777777" w:rsidR="00721095" w:rsidRPr="00D8039F" w:rsidRDefault="00721095" w:rsidP="00FA4F40">
            <w:pPr>
              <w:autoSpaceDE w:val="0"/>
              <w:spacing w:before="60" w:after="60"/>
            </w:pPr>
            <w:r w:rsidRPr="00D8039F">
              <w:t>ΑΠΑΙΤΗΣΗ</w:t>
            </w:r>
          </w:p>
        </w:tc>
        <w:tc>
          <w:tcPr>
            <w:tcW w:w="688" w:type="pct"/>
            <w:tcBorders>
              <w:top w:val="single" w:sz="4" w:space="0" w:color="000000"/>
              <w:left w:val="single" w:sz="4" w:space="0" w:color="000000"/>
              <w:bottom w:val="single" w:sz="4" w:space="0" w:color="000000"/>
            </w:tcBorders>
            <w:shd w:val="clear" w:color="auto" w:fill="D8D8D8"/>
            <w:vAlign w:val="center"/>
          </w:tcPr>
          <w:p w14:paraId="20D573D1" w14:textId="77777777" w:rsidR="00721095" w:rsidRPr="00D8039F" w:rsidRDefault="00721095" w:rsidP="00FA4F40">
            <w:pPr>
              <w:autoSpaceDE w:val="0"/>
              <w:spacing w:before="60" w:after="60"/>
            </w:pPr>
            <w:r w:rsidRPr="00D8039F">
              <w:t>ΑΠΑΝΤΗΣΗ</w:t>
            </w:r>
          </w:p>
        </w:tc>
        <w:tc>
          <w:tcPr>
            <w:tcW w:w="866"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37C8CD3A" w14:textId="77777777" w:rsidR="00721095" w:rsidRPr="00D8039F" w:rsidRDefault="00721095" w:rsidP="00FA4F40">
            <w:pPr>
              <w:autoSpaceDE w:val="0"/>
              <w:spacing w:before="60" w:after="60"/>
            </w:pPr>
            <w:r w:rsidRPr="00D8039F">
              <w:t>ΠΑΡΑΠΟΜΠΗ ΤΕΚΜΗΡΙΩΣΗΣ</w:t>
            </w:r>
          </w:p>
        </w:tc>
      </w:tr>
      <w:tr w:rsidR="00721095" w:rsidRPr="002F24B8" w14:paraId="50A92902" w14:textId="77777777" w:rsidTr="00FA4F40">
        <w:tc>
          <w:tcPr>
            <w:tcW w:w="369" w:type="pct"/>
            <w:tcBorders>
              <w:top w:val="single" w:sz="4" w:space="0" w:color="000000"/>
              <w:left w:val="single" w:sz="4" w:space="0" w:color="000000"/>
              <w:bottom w:val="single" w:sz="4" w:space="0" w:color="000000"/>
            </w:tcBorders>
            <w:shd w:val="clear" w:color="auto" w:fill="auto"/>
          </w:tcPr>
          <w:p w14:paraId="2244A18B" w14:textId="77777777" w:rsidR="00721095" w:rsidRPr="00D8039F" w:rsidRDefault="00721095" w:rsidP="00884580">
            <w:pPr>
              <w:numPr>
                <w:ilvl w:val="0"/>
                <w:numId w:val="170"/>
              </w:numPr>
              <w:suppressAutoHyphens w:val="0"/>
              <w:spacing w:beforeLines="20" w:before="48" w:afterLines="20" w:after="48"/>
            </w:pPr>
          </w:p>
        </w:tc>
        <w:tc>
          <w:tcPr>
            <w:tcW w:w="1878" w:type="pct"/>
            <w:tcBorders>
              <w:top w:val="single" w:sz="4" w:space="0" w:color="000000"/>
              <w:left w:val="single" w:sz="4" w:space="0" w:color="000000"/>
              <w:bottom w:val="single" w:sz="4" w:space="0" w:color="000000"/>
            </w:tcBorders>
            <w:shd w:val="clear" w:color="auto" w:fill="auto"/>
          </w:tcPr>
          <w:p w14:paraId="3DF623D8" w14:textId="2525489B" w:rsidR="00721095" w:rsidRPr="00D8039F" w:rsidRDefault="00721095" w:rsidP="00FA4F40">
            <w:pPr>
              <w:autoSpaceDE w:val="0"/>
              <w:spacing w:after="60"/>
              <w:rPr>
                <w:lang w:val="el-GR"/>
              </w:rPr>
            </w:pPr>
            <w:r w:rsidRPr="00D8039F">
              <w:rPr>
                <w:rFonts w:eastAsia="SimSun"/>
                <w:lang w:val="el-GR"/>
              </w:rPr>
              <w:t xml:space="preserve">Πλήρης συμμόρφωση με τις απαιτήσεις της παρ. </w:t>
            </w:r>
            <w:r w:rsidR="00F565AD" w:rsidRPr="00E43DBA">
              <w:rPr>
                <w:rFonts w:eastAsia="SimSun"/>
                <w:b/>
                <w:bCs/>
                <w:color w:val="002060"/>
                <w:lang w:val="el-GR"/>
              </w:rPr>
              <w:fldChar w:fldCharType="begin"/>
            </w:r>
            <w:r w:rsidR="00F565AD" w:rsidRPr="00E43DBA">
              <w:rPr>
                <w:rFonts w:eastAsia="SimSun"/>
                <w:b/>
                <w:bCs/>
                <w:color w:val="002060"/>
                <w:lang w:val="el-GR"/>
              </w:rPr>
              <w:instrText xml:space="preserve"> REF _Ref149640072 \r \h </w:instrText>
            </w:r>
            <w:r w:rsidR="003A51AE" w:rsidRPr="00E43DBA">
              <w:rPr>
                <w:rFonts w:eastAsia="SimSun"/>
                <w:b/>
                <w:bCs/>
                <w:color w:val="002060"/>
                <w:lang w:val="el-GR"/>
              </w:rPr>
              <w:instrText xml:space="preserve"> \* MERGEFORMAT </w:instrText>
            </w:r>
            <w:r w:rsidR="00F565AD" w:rsidRPr="00E43DBA">
              <w:rPr>
                <w:rFonts w:eastAsia="SimSun"/>
                <w:b/>
                <w:bCs/>
                <w:color w:val="002060"/>
                <w:lang w:val="el-GR"/>
              </w:rPr>
            </w:r>
            <w:r w:rsidR="00F565AD" w:rsidRPr="00E43DBA">
              <w:rPr>
                <w:rFonts w:eastAsia="SimSun"/>
                <w:b/>
                <w:bCs/>
                <w:color w:val="002060"/>
                <w:lang w:val="el-GR"/>
              </w:rPr>
              <w:fldChar w:fldCharType="separate"/>
            </w:r>
            <w:r w:rsidR="00F95395">
              <w:rPr>
                <w:rFonts w:eastAsia="SimSun"/>
                <w:b/>
                <w:bCs/>
                <w:color w:val="002060"/>
                <w:lang w:val="el-GR"/>
              </w:rPr>
              <w:t>7.7.1</w:t>
            </w:r>
            <w:r w:rsidR="00F565AD" w:rsidRPr="00E43DBA">
              <w:rPr>
                <w:rFonts w:eastAsia="SimSun"/>
                <w:b/>
                <w:bCs/>
                <w:color w:val="002060"/>
                <w:lang w:val="el-GR"/>
              </w:rPr>
              <w:fldChar w:fldCharType="end"/>
            </w:r>
            <w:r w:rsidR="003A51AE">
              <w:rPr>
                <w:rFonts w:eastAsia="SimSun"/>
                <w:lang w:val="el-GR"/>
              </w:rPr>
              <w:t xml:space="preserve"> </w:t>
            </w:r>
            <w:r w:rsidRPr="00D8039F">
              <w:rPr>
                <w:rFonts w:eastAsia="SimSun"/>
                <w:lang w:val="el-GR"/>
              </w:rPr>
              <w:t xml:space="preserve">του </w:t>
            </w:r>
            <w:proofErr w:type="spellStart"/>
            <w:r w:rsidRPr="00D8039F">
              <w:rPr>
                <w:rFonts w:eastAsia="SimSun"/>
                <w:lang w:val="el-GR"/>
              </w:rPr>
              <w:t>παρ.Ι</w:t>
            </w:r>
            <w:proofErr w:type="spellEnd"/>
          </w:p>
        </w:tc>
        <w:tc>
          <w:tcPr>
            <w:tcW w:w="1199" w:type="pct"/>
            <w:tcBorders>
              <w:top w:val="single" w:sz="4" w:space="0" w:color="000000"/>
              <w:left w:val="single" w:sz="4" w:space="0" w:color="000000"/>
              <w:bottom w:val="single" w:sz="4" w:space="0" w:color="000000"/>
            </w:tcBorders>
            <w:shd w:val="clear" w:color="auto" w:fill="auto"/>
          </w:tcPr>
          <w:p w14:paraId="26C9E0D9" w14:textId="77777777" w:rsidR="00721095" w:rsidRPr="00D8039F" w:rsidRDefault="00721095" w:rsidP="00236DE9">
            <w:pPr>
              <w:autoSpaceDE w:val="0"/>
              <w:spacing w:after="60"/>
              <w:jc w:val="center"/>
            </w:pPr>
            <w:r w:rsidRPr="00D8039F">
              <w:rPr>
                <w:rFonts w:eastAsia="SimSun"/>
                <w:b/>
                <w:lang w:val="el-GR"/>
              </w:rPr>
              <w:t>ΝΑΙ</w:t>
            </w:r>
          </w:p>
        </w:tc>
        <w:tc>
          <w:tcPr>
            <w:tcW w:w="688" w:type="pct"/>
            <w:tcBorders>
              <w:top w:val="single" w:sz="4" w:space="0" w:color="000000"/>
              <w:left w:val="single" w:sz="4" w:space="0" w:color="000000"/>
              <w:bottom w:val="single" w:sz="4" w:space="0" w:color="000000"/>
            </w:tcBorders>
            <w:shd w:val="clear" w:color="auto" w:fill="auto"/>
            <w:vAlign w:val="center"/>
          </w:tcPr>
          <w:p w14:paraId="29C3B455" w14:textId="77777777" w:rsidR="00721095" w:rsidRPr="00D8039F" w:rsidRDefault="00721095" w:rsidP="00FA4F40">
            <w:pPr>
              <w:autoSpaceDE w:val="0"/>
              <w:spacing w:after="60"/>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E9F001" w14:textId="77777777" w:rsidR="00721095" w:rsidRPr="00D8039F" w:rsidRDefault="00721095" w:rsidP="00FA4F40">
            <w:pPr>
              <w:autoSpaceDE w:val="0"/>
              <w:spacing w:after="60"/>
            </w:pPr>
          </w:p>
        </w:tc>
      </w:tr>
      <w:tr w:rsidR="00721095" w:rsidRPr="004F06F8" w14:paraId="56BEEE7F" w14:textId="77777777" w:rsidTr="00FA4F40">
        <w:tc>
          <w:tcPr>
            <w:tcW w:w="369" w:type="pct"/>
            <w:tcBorders>
              <w:top w:val="single" w:sz="4" w:space="0" w:color="000000"/>
              <w:left w:val="single" w:sz="4" w:space="0" w:color="000000"/>
              <w:bottom w:val="single" w:sz="4" w:space="0" w:color="000000"/>
            </w:tcBorders>
            <w:shd w:val="clear" w:color="auto" w:fill="auto"/>
          </w:tcPr>
          <w:p w14:paraId="049718FB" w14:textId="77777777" w:rsidR="00721095" w:rsidRPr="00D8039F" w:rsidRDefault="00721095" w:rsidP="00884580">
            <w:pPr>
              <w:numPr>
                <w:ilvl w:val="0"/>
                <w:numId w:val="170"/>
              </w:numPr>
              <w:suppressAutoHyphens w:val="0"/>
              <w:spacing w:beforeLines="20" w:before="48" w:afterLines="20" w:after="48"/>
            </w:pPr>
          </w:p>
        </w:tc>
        <w:tc>
          <w:tcPr>
            <w:tcW w:w="1878" w:type="pct"/>
            <w:tcBorders>
              <w:top w:val="single" w:sz="4" w:space="0" w:color="000000"/>
              <w:left w:val="single" w:sz="4" w:space="0" w:color="000000"/>
              <w:bottom w:val="single" w:sz="4" w:space="0" w:color="000000"/>
            </w:tcBorders>
            <w:shd w:val="clear" w:color="auto" w:fill="auto"/>
          </w:tcPr>
          <w:p w14:paraId="33A61433" w14:textId="36631FB7" w:rsidR="00721095" w:rsidRPr="00D8039F" w:rsidRDefault="00721095" w:rsidP="00FA4F40">
            <w:pPr>
              <w:autoSpaceDE w:val="0"/>
              <w:spacing w:after="60"/>
              <w:rPr>
                <w:lang w:val="el-GR"/>
              </w:rPr>
            </w:pPr>
            <w:r w:rsidRPr="00D8039F">
              <w:rPr>
                <w:rFonts w:eastAsia="SimSun"/>
                <w:lang w:val="el-GR"/>
              </w:rPr>
              <w:t xml:space="preserve">Πλήρης συμμόρφωση με τις απαιτήσεις της παρ. </w:t>
            </w:r>
            <w:r w:rsidR="00F565AD" w:rsidRPr="00E43DBA">
              <w:rPr>
                <w:rFonts w:eastAsia="SimSun"/>
                <w:b/>
                <w:bCs/>
                <w:color w:val="002060"/>
                <w:lang w:val="el-GR"/>
              </w:rPr>
              <w:fldChar w:fldCharType="begin"/>
            </w:r>
            <w:r w:rsidR="00F565AD" w:rsidRPr="00E43DBA">
              <w:rPr>
                <w:rFonts w:eastAsia="SimSun"/>
                <w:b/>
                <w:bCs/>
                <w:color w:val="002060"/>
                <w:lang w:val="el-GR"/>
              </w:rPr>
              <w:instrText xml:space="preserve"> REF _Ref71628736 \r \h </w:instrText>
            </w:r>
            <w:r w:rsidR="003A51AE" w:rsidRPr="00E43DBA">
              <w:rPr>
                <w:rFonts w:eastAsia="SimSun"/>
                <w:b/>
                <w:bCs/>
                <w:color w:val="002060"/>
                <w:lang w:val="el-GR"/>
              </w:rPr>
              <w:instrText xml:space="preserve"> \* MERGEFORMAT </w:instrText>
            </w:r>
            <w:r w:rsidR="00F565AD" w:rsidRPr="00E43DBA">
              <w:rPr>
                <w:rFonts w:eastAsia="SimSun"/>
                <w:b/>
                <w:bCs/>
                <w:color w:val="002060"/>
                <w:lang w:val="el-GR"/>
              </w:rPr>
            </w:r>
            <w:r w:rsidR="00F565AD" w:rsidRPr="00E43DBA">
              <w:rPr>
                <w:rFonts w:eastAsia="SimSun"/>
                <w:b/>
                <w:bCs/>
                <w:color w:val="002060"/>
                <w:lang w:val="el-GR"/>
              </w:rPr>
              <w:fldChar w:fldCharType="separate"/>
            </w:r>
            <w:r w:rsidR="00F95395">
              <w:rPr>
                <w:rFonts w:eastAsia="SimSun"/>
                <w:b/>
                <w:bCs/>
                <w:color w:val="002060"/>
                <w:lang w:val="el-GR"/>
              </w:rPr>
              <w:t>7.7.2</w:t>
            </w:r>
            <w:r w:rsidR="00F565AD" w:rsidRPr="00E43DBA">
              <w:rPr>
                <w:rFonts w:eastAsia="SimSun"/>
                <w:b/>
                <w:bCs/>
                <w:color w:val="002060"/>
                <w:lang w:val="el-GR"/>
              </w:rPr>
              <w:fldChar w:fldCharType="end"/>
            </w:r>
            <w:r w:rsidR="003A51AE">
              <w:rPr>
                <w:rFonts w:eastAsia="SimSun"/>
                <w:lang w:val="el-GR"/>
              </w:rPr>
              <w:t xml:space="preserve"> </w:t>
            </w:r>
            <w:r w:rsidRPr="00D8039F">
              <w:rPr>
                <w:rFonts w:eastAsia="SimSun"/>
                <w:lang w:val="el-GR"/>
              </w:rPr>
              <w:t xml:space="preserve">του </w:t>
            </w:r>
            <w:proofErr w:type="spellStart"/>
            <w:r w:rsidRPr="00D8039F">
              <w:rPr>
                <w:rFonts w:eastAsia="SimSun"/>
                <w:lang w:val="el-GR"/>
              </w:rPr>
              <w:t>παρ.Ι</w:t>
            </w:r>
            <w:proofErr w:type="spellEnd"/>
          </w:p>
        </w:tc>
        <w:tc>
          <w:tcPr>
            <w:tcW w:w="1199" w:type="pct"/>
            <w:tcBorders>
              <w:top w:val="single" w:sz="4" w:space="0" w:color="000000"/>
              <w:left w:val="single" w:sz="4" w:space="0" w:color="000000"/>
              <w:bottom w:val="single" w:sz="4" w:space="0" w:color="000000"/>
            </w:tcBorders>
            <w:shd w:val="clear" w:color="auto" w:fill="auto"/>
          </w:tcPr>
          <w:p w14:paraId="0561B927" w14:textId="77777777" w:rsidR="00721095" w:rsidRPr="004F06F8" w:rsidRDefault="00721095" w:rsidP="00236DE9">
            <w:pPr>
              <w:autoSpaceDE w:val="0"/>
              <w:spacing w:after="60"/>
              <w:jc w:val="center"/>
              <w:rPr>
                <w:lang w:val="en-US"/>
              </w:rPr>
            </w:pPr>
            <w:r w:rsidRPr="004F06F8">
              <w:rPr>
                <w:rFonts w:eastAsia="SimSun"/>
                <w:b/>
                <w:lang w:val="el-GR"/>
              </w:rPr>
              <w:t>NAI</w:t>
            </w:r>
          </w:p>
        </w:tc>
        <w:tc>
          <w:tcPr>
            <w:tcW w:w="688" w:type="pct"/>
            <w:tcBorders>
              <w:top w:val="single" w:sz="4" w:space="0" w:color="000000"/>
              <w:left w:val="single" w:sz="4" w:space="0" w:color="000000"/>
              <w:bottom w:val="single" w:sz="4" w:space="0" w:color="000000"/>
            </w:tcBorders>
            <w:shd w:val="clear" w:color="auto" w:fill="auto"/>
            <w:vAlign w:val="center"/>
          </w:tcPr>
          <w:p w14:paraId="1108D1BB" w14:textId="77777777" w:rsidR="00721095" w:rsidRPr="004F06F8" w:rsidRDefault="00721095" w:rsidP="00FA4F40">
            <w:pPr>
              <w:autoSpaceDE w:val="0"/>
              <w:spacing w:after="60"/>
              <w:rPr>
                <w:lang w:val="el-GR"/>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A62AE21" w14:textId="77777777" w:rsidR="00721095" w:rsidRPr="004F06F8" w:rsidRDefault="00721095" w:rsidP="00FA4F40">
            <w:pPr>
              <w:autoSpaceDE w:val="0"/>
              <w:spacing w:after="60"/>
              <w:rPr>
                <w:lang w:val="el-GR"/>
              </w:rPr>
            </w:pPr>
          </w:p>
        </w:tc>
      </w:tr>
      <w:tr w:rsidR="00721095" w:rsidRPr="004F06F8" w14:paraId="317D1E4E" w14:textId="77777777" w:rsidTr="00FA4F40">
        <w:tc>
          <w:tcPr>
            <w:tcW w:w="369" w:type="pct"/>
            <w:tcBorders>
              <w:top w:val="single" w:sz="4" w:space="0" w:color="000000"/>
              <w:left w:val="single" w:sz="4" w:space="0" w:color="000000"/>
              <w:bottom w:val="single" w:sz="4" w:space="0" w:color="000000"/>
            </w:tcBorders>
            <w:shd w:val="clear" w:color="auto" w:fill="auto"/>
          </w:tcPr>
          <w:p w14:paraId="75D0550D" w14:textId="77777777" w:rsidR="00721095" w:rsidRPr="00D8039F" w:rsidRDefault="00721095" w:rsidP="00884580">
            <w:pPr>
              <w:numPr>
                <w:ilvl w:val="0"/>
                <w:numId w:val="170"/>
              </w:numPr>
              <w:suppressAutoHyphens w:val="0"/>
              <w:spacing w:beforeLines="20" w:before="48" w:afterLines="20" w:after="48"/>
            </w:pPr>
          </w:p>
        </w:tc>
        <w:tc>
          <w:tcPr>
            <w:tcW w:w="1878" w:type="pct"/>
            <w:tcBorders>
              <w:top w:val="single" w:sz="4" w:space="0" w:color="000000"/>
              <w:left w:val="single" w:sz="4" w:space="0" w:color="000000"/>
              <w:bottom w:val="single" w:sz="4" w:space="0" w:color="000000"/>
            </w:tcBorders>
            <w:shd w:val="clear" w:color="auto" w:fill="auto"/>
          </w:tcPr>
          <w:p w14:paraId="545BC889" w14:textId="76283CB5" w:rsidR="00721095" w:rsidRPr="00D8039F" w:rsidRDefault="00721095" w:rsidP="00FA4F40">
            <w:pPr>
              <w:autoSpaceDE w:val="0"/>
              <w:spacing w:after="60"/>
              <w:rPr>
                <w:rFonts w:eastAsia="SimSun"/>
                <w:lang w:val="el-GR"/>
              </w:rPr>
            </w:pPr>
            <w:r w:rsidRPr="00D8039F">
              <w:rPr>
                <w:rFonts w:eastAsia="SimSun"/>
                <w:lang w:val="el-GR"/>
              </w:rPr>
              <w:t xml:space="preserve">Πλήρης συμμόρφωση με τις απαιτήσεις της παρ. </w:t>
            </w:r>
            <w:r w:rsidR="00F565AD" w:rsidRPr="00E43DBA">
              <w:rPr>
                <w:rFonts w:eastAsia="SimSun"/>
                <w:b/>
                <w:bCs/>
                <w:color w:val="002060"/>
                <w:lang w:val="el-GR"/>
              </w:rPr>
              <w:fldChar w:fldCharType="begin"/>
            </w:r>
            <w:r w:rsidR="00F565AD" w:rsidRPr="00E43DBA">
              <w:rPr>
                <w:rFonts w:eastAsia="SimSun"/>
                <w:b/>
                <w:bCs/>
                <w:color w:val="002060"/>
                <w:lang w:val="el-GR"/>
              </w:rPr>
              <w:instrText xml:space="preserve"> REF _Ref68183506 \r \h </w:instrText>
            </w:r>
            <w:r w:rsidR="003A51AE" w:rsidRPr="00E43DBA">
              <w:rPr>
                <w:rFonts w:eastAsia="SimSun"/>
                <w:b/>
                <w:bCs/>
                <w:color w:val="002060"/>
                <w:lang w:val="el-GR"/>
              </w:rPr>
              <w:instrText xml:space="preserve"> \* MERGEFORMAT </w:instrText>
            </w:r>
            <w:r w:rsidR="00F565AD" w:rsidRPr="00E43DBA">
              <w:rPr>
                <w:rFonts w:eastAsia="SimSun"/>
                <w:b/>
                <w:bCs/>
                <w:color w:val="002060"/>
                <w:lang w:val="el-GR"/>
              </w:rPr>
            </w:r>
            <w:r w:rsidR="00F565AD" w:rsidRPr="00E43DBA">
              <w:rPr>
                <w:rFonts w:eastAsia="SimSun"/>
                <w:b/>
                <w:bCs/>
                <w:color w:val="002060"/>
                <w:lang w:val="el-GR"/>
              </w:rPr>
              <w:fldChar w:fldCharType="separate"/>
            </w:r>
            <w:r w:rsidR="00F95395">
              <w:rPr>
                <w:rFonts w:eastAsia="SimSun"/>
                <w:b/>
                <w:bCs/>
                <w:color w:val="002060"/>
                <w:lang w:val="el-GR"/>
              </w:rPr>
              <w:t>7.7.3</w:t>
            </w:r>
            <w:r w:rsidR="00F565AD" w:rsidRPr="00E43DBA">
              <w:rPr>
                <w:rFonts w:eastAsia="SimSun"/>
                <w:b/>
                <w:bCs/>
                <w:color w:val="002060"/>
                <w:lang w:val="el-GR"/>
              </w:rPr>
              <w:fldChar w:fldCharType="end"/>
            </w:r>
            <w:r w:rsidR="003A51AE">
              <w:rPr>
                <w:rFonts w:eastAsia="SimSun"/>
                <w:lang w:val="el-GR"/>
              </w:rPr>
              <w:t xml:space="preserve"> </w:t>
            </w:r>
            <w:r w:rsidRPr="00D8039F">
              <w:rPr>
                <w:rFonts w:eastAsia="SimSun"/>
                <w:lang w:val="el-GR"/>
              </w:rPr>
              <w:t xml:space="preserve">του </w:t>
            </w:r>
            <w:proofErr w:type="spellStart"/>
            <w:r w:rsidRPr="00D8039F">
              <w:rPr>
                <w:rFonts w:eastAsia="SimSun"/>
                <w:lang w:val="el-GR"/>
              </w:rPr>
              <w:t>παρ.Ι</w:t>
            </w:r>
            <w:proofErr w:type="spellEnd"/>
          </w:p>
        </w:tc>
        <w:tc>
          <w:tcPr>
            <w:tcW w:w="1199" w:type="pct"/>
            <w:tcBorders>
              <w:top w:val="single" w:sz="4" w:space="0" w:color="000000"/>
              <w:left w:val="single" w:sz="4" w:space="0" w:color="000000"/>
              <w:bottom w:val="single" w:sz="4" w:space="0" w:color="000000"/>
            </w:tcBorders>
            <w:shd w:val="clear" w:color="auto" w:fill="auto"/>
          </w:tcPr>
          <w:p w14:paraId="60291080" w14:textId="77777777" w:rsidR="00721095" w:rsidRPr="004F06F8" w:rsidRDefault="00721095" w:rsidP="00236DE9">
            <w:pPr>
              <w:autoSpaceDE w:val="0"/>
              <w:spacing w:after="60"/>
              <w:jc w:val="center"/>
              <w:rPr>
                <w:rFonts w:eastAsia="SimSun"/>
                <w:b/>
                <w:lang w:val="el-GR"/>
              </w:rPr>
            </w:pPr>
            <w:r w:rsidRPr="00713BBC">
              <w:rPr>
                <w:rFonts w:eastAsia="SimSun"/>
                <w:b/>
                <w:lang w:val="el-GR"/>
              </w:rPr>
              <w:t>NAI</w:t>
            </w:r>
          </w:p>
        </w:tc>
        <w:tc>
          <w:tcPr>
            <w:tcW w:w="688" w:type="pct"/>
            <w:tcBorders>
              <w:top w:val="single" w:sz="4" w:space="0" w:color="000000"/>
              <w:left w:val="single" w:sz="4" w:space="0" w:color="000000"/>
              <w:bottom w:val="single" w:sz="4" w:space="0" w:color="000000"/>
            </w:tcBorders>
            <w:shd w:val="clear" w:color="auto" w:fill="auto"/>
            <w:vAlign w:val="center"/>
          </w:tcPr>
          <w:p w14:paraId="226AEB73" w14:textId="77777777" w:rsidR="00721095" w:rsidRPr="004F06F8" w:rsidRDefault="00721095" w:rsidP="00FA4F40">
            <w:pPr>
              <w:autoSpaceDE w:val="0"/>
              <w:spacing w:after="60"/>
              <w:rPr>
                <w:lang w:val="el-GR"/>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AD7524C" w14:textId="77777777" w:rsidR="00721095" w:rsidRPr="004F06F8" w:rsidRDefault="00721095" w:rsidP="00FA4F40">
            <w:pPr>
              <w:autoSpaceDE w:val="0"/>
              <w:spacing w:after="60"/>
              <w:rPr>
                <w:lang w:val="el-GR"/>
              </w:rPr>
            </w:pPr>
          </w:p>
        </w:tc>
      </w:tr>
      <w:tr w:rsidR="00721095" w:rsidRPr="004F06F8" w14:paraId="3D8E2196" w14:textId="77777777" w:rsidTr="00FA4F40">
        <w:tc>
          <w:tcPr>
            <w:tcW w:w="369" w:type="pct"/>
            <w:tcBorders>
              <w:top w:val="single" w:sz="4" w:space="0" w:color="000000"/>
              <w:left w:val="single" w:sz="4" w:space="0" w:color="000000"/>
              <w:bottom w:val="single" w:sz="4" w:space="0" w:color="000000"/>
            </w:tcBorders>
            <w:shd w:val="clear" w:color="auto" w:fill="auto"/>
          </w:tcPr>
          <w:p w14:paraId="28005102" w14:textId="77777777" w:rsidR="00721095" w:rsidRPr="004F06F8" w:rsidRDefault="00721095" w:rsidP="00884580">
            <w:pPr>
              <w:numPr>
                <w:ilvl w:val="0"/>
                <w:numId w:val="170"/>
              </w:numPr>
              <w:suppressAutoHyphens w:val="0"/>
              <w:spacing w:beforeLines="20" w:before="48" w:afterLines="20" w:after="48"/>
              <w:rPr>
                <w:lang w:val="el-GR"/>
              </w:rPr>
            </w:pPr>
          </w:p>
        </w:tc>
        <w:tc>
          <w:tcPr>
            <w:tcW w:w="1878" w:type="pct"/>
            <w:tcBorders>
              <w:top w:val="single" w:sz="4" w:space="0" w:color="000000"/>
              <w:left w:val="single" w:sz="4" w:space="0" w:color="000000"/>
              <w:bottom w:val="single" w:sz="4" w:space="0" w:color="000000"/>
            </w:tcBorders>
            <w:shd w:val="clear" w:color="auto" w:fill="auto"/>
          </w:tcPr>
          <w:p w14:paraId="2F3075D2" w14:textId="2A87103C" w:rsidR="00721095" w:rsidRPr="00D8039F" w:rsidRDefault="00721095" w:rsidP="00FA4F40">
            <w:pPr>
              <w:autoSpaceDE w:val="0"/>
              <w:spacing w:after="60"/>
              <w:rPr>
                <w:rFonts w:eastAsia="SimSun"/>
                <w:lang w:val="el-GR"/>
              </w:rPr>
            </w:pPr>
            <w:r w:rsidRPr="00D8039F">
              <w:rPr>
                <w:rFonts w:eastAsia="SimSun"/>
                <w:lang w:val="el-GR"/>
              </w:rPr>
              <w:t xml:space="preserve">Πλήρης συμμόρφωση με τις απαιτήσεις της παρ. </w:t>
            </w:r>
            <w:r w:rsidR="00F565AD" w:rsidRPr="00E43DBA">
              <w:rPr>
                <w:rFonts w:eastAsia="SimSun"/>
                <w:b/>
                <w:bCs/>
                <w:color w:val="002060"/>
                <w:lang w:val="el-GR"/>
              </w:rPr>
              <w:fldChar w:fldCharType="begin"/>
            </w:r>
            <w:r w:rsidR="00F565AD" w:rsidRPr="00E43DBA">
              <w:rPr>
                <w:rFonts w:eastAsia="SimSun"/>
                <w:b/>
                <w:bCs/>
                <w:color w:val="002060"/>
                <w:lang w:val="el-GR"/>
              </w:rPr>
              <w:instrText xml:space="preserve"> REF _Ref149746829 \r \h </w:instrText>
            </w:r>
            <w:r w:rsidR="003A51AE" w:rsidRPr="00E43DBA">
              <w:rPr>
                <w:rFonts w:eastAsia="SimSun"/>
                <w:b/>
                <w:bCs/>
                <w:color w:val="002060"/>
                <w:lang w:val="el-GR"/>
              </w:rPr>
              <w:instrText xml:space="preserve"> \* MERGEFORMAT </w:instrText>
            </w:r>
            <w:r w:rsidR="00F565AD" w:rsidRPr="00E43DBA">
              <w:rPr>
                <w:rFonts w:eastAsia="SimSun"/>
                <w:b/>
                <w:bCs/>
                <w:color w:val="002060"/>
                <w:lang w:val="el-GR"/>
              </w:rPr>
            </w:r>
            <w:r w:rsidR="00F565AD" w:rsidRPr="00E43DBA">
              <w:rPr>
                <w:rFonts w:eastAsia="SimSun"/>
                <w:b/>
                <w:bCs/>
                <w:color w:val="002060"/>
                <w:lang w:val="el-GR"/>
              </w:rPr>
              <w:fldChar w:fldCharType="separate"/>
            </w:r>
            <w:r w:rsidR="00F95395">
              <w:rPr>
                <w:rFonts w:eastAsia="SimSun"/>
                <w:b/>
                <w:bCs/>
                <w:color w:val="002060"/>
                <w:lang w:val="el-GR"/>
              </w:rPr>
              <w:t>7.7.4</w:t>
            </w:r>
            <w:r w:rsidR="00F565AD" w:rsidRPr="00E43DBA">
              <w:rPr>
                <w:rFonts w:eastAsia="SimSun"/>
                <w:b/>
                <w:bCs/>
                <w:color w:val="002060"/>
                <w:lang w:val="el-GR"/>
              </w:rPr>
              <w:fldChar w:fldCharType="end"/>
            </w:r>
            <w:r w:rsidR="003A51AE" w:rsidRPr="00E43DBA">
              <w:rPr>
                <w:rFonts w:eastAsia="SimSun"/>
                <w:color w:val="002060"/>
                <w:lang w:val="el-GR"/>
              </w:rPr>
              <w:t xml:space="preserve"> </w:t>
            </w:r>
            <w:r w:rsidRPr="00D8039F">
              <w:rPr>
                <w:rFonts w:eastAsia="SimSun"/>
                <w:lang w:val="el-GR"/>
              </w:rPr>
              <w:t xml:space="preserve">του </w:t>
            </w:r>
            <w:proofErr w:type="spellStart"/>
            <w:r w:rsidRPr="00D8039F">
              <w:rPr>
                <w:rFonts w:eastAsia="SimSun"/>
                <w:lang w:val="el-GR"/>
              </w:rPr>
              <w:t>παρ.Ι</w:t>
            </w:r>
            <w:proofErr w:type="spellEnd"/>
          </w:p>
        </w:tc>
        <w:tc>
          <w:tcPr>
            <w:tcW w:w="1199" w:type="pct"/>
            <w:tcBorders>
              <w:top w:val="single" w:sz="4" w:space="0" w:color="000000"/>
              <w:left w:val="single" w:sz="4" w:space="0" w:color="000000"/>
              <w:bottom w:val="single" w:sz="4" w:space="0" w:color="000000"/>
            </w:tcBorders>
            <w:shd w:val="clear" w:color="auto" w:fill="auto"/>
          </w:tcPr>
          <w:p w14:paraId="7124C6B0" w14:textId="77777777" w:rsidR="00721095" w:rsidRPr="004F06F8" w:rsidRDefault="00721095" w:rsidP="00236DE9">
            <w:pPr>
              <w:autoSpaceDE w:val="0"/>
              <w:spacing w:after="60"/>
              <w:jc w:val="center"/>
              <w:rPr>
                <w:rFonts w:eastAsia="SimSun"/>
                <w:b/>
                <w:lang w:val="el-GR"/>
              </w:rPr>
            </w:pPr>
            <w:r w:rsidRPr="00713BBC">
              <w:rPr>
                <w:rFonts w:eastAsia="SimSun"/>
                <w:b/>
                <w:lang w:val="el-GR"/>
              </w:rPr>
              <w:t>NAI</w:t>
            </w:r>
          </w:p>
        </w:tc>
        <w:tc>
          <w:tcPr>
            <w:tcW w:w="688" w:type="pct"/>
            <w:tcBorders>
              <w:top w:val="single" w:sz="4" w:space="0" w:color="000000"/>
              <w:left w:val="single" w:sz="4" w:space="0" w:color="000000"/>
              <w:bottom w:val="single" w:sz="4" w:space="0" w:color="000000"/>
            </w:tcBorders>
            <w:shd w:val="clear" w:color="auto" w:fill="auto"/>
            <w:vAlign w:val="center"/>
          </w:tcPr>
          <w:p w14:paraId="2AE74021" w14:textId="77777777" w:rsidR="00721095" w:rsidRPr="004F06F8" w:rsidRDefault="00721095" w:rsidP="00FA4F40">
            <w:pPr>
              <w:autoSpaceDE w:val="0"/>
              <w:spacing w:after="60"/>
              <w:rPr>
                <w:lang w:val="el-GR"/>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49404F0" w14:textId="77777777" w:rsidR="00721095" w:rsidRPr="004F06F8" w:rsidRDefault="00721095" w:rsidP="00FA4F40">
            <w:pPr>
              <w:autoSpaceDE w:val="0"/>
              <w:spacing w:after="60"/>
              <w:rPr>
                <w:lang w:val="el-GR"/>
              </w:rPr>
            </w:pPr>
          </w:p>
        </w:tc>
      </w:tr>
      <w:tr w:rsidR="00721095" w:rsidRPr="004F06F8" w14:paraId="4E196CDF" w14:textId="77777777" w:rsidTr="00FA4F40">
        <w:tc>
          <w:tcPr>
            <w:tcW w:w="369" w:type="pct"/>
            <w:tcBorders>
              <w:top w:val="single" w:sz="4" w:space="0" w:color="000000"/>
              <w:left w:val="single" w:sz="4" w:space="0" w:color="000000"/>
              <w:bottom w:val="single" w:sz="4" w:space="0" w:color="000000"/>
            </w:tcBorders>
            <w:shd w:val="clear" w:color="auto" w:fill="auto"/>
          </w:tcPr>
          <w:p w14:paraId="10AB4C64" w14:textId="77777777" w:rsidR="00721095" w:rsidRPr="004F06F8" w:rsidRDefault="00721095" w:rsidP="00884580">
            <w:pPr>
              <w:numPr>
                <w:ilvl w:val="0"/>
                <w:numId w:val="170"/>
              </w:numPr>
              <w:suppressAutoHyphens w:val="0"/>
              <w:spacing w:beforeLines="20" w:before="48" w:afterLines="20" w:after="48"/>
              <w:rPr>
                <w:lang w:val="el-GR"/>
              </w:rPr>
            </w:pPr>
          </w:p>
        </w:tc>
        <w:tc>
          <w:tcPr>
            <w:tcW w:w="1878" w:type="pct"/>
            <w:tcBorders>
              <w:top w:val="single" w:sz="4" w:space="0" w:color="000000"/>
              <w:left w:val="single" w:sz="4" w:space="0" w:color="000000"/>
              <w:bottom w:val="single" w:sz="4" w:space="0" w:color="000000"/>
            </w:tcBorders>
            <w:shd w:val="clear" w:color="auto" w:fill="auto"/>
          </w:tcPr>
          <w:p w14:paraId="169E4417" w14:textId="3705C17D" w:rsidR="00721095" w:rsidRPr="00D8039F" w:rsidRDefault="00721095" w:rsidP="00FA4F40">
            <w:pPr>
              <w:autoSpaceDE w:val="0"/>
              <w:spacing w:after="60"/>
              <w:rPr>
                <w:rFonts w:eastAsia="SimSun"/>
                <w:lang w:val="el-GR"/>
              </w:rPr>
            </w:pPr>
            <w:r w:rsidRPr="00D8039F">
              <w:rPr>
                <w:rFonts w:eastAsia="SimSun"/>
                <w:lang w:val="el-GR"/>
              </w:rPr>
              <w:t xml:space="preserve">Πλήρης συμμόρφωση με τις απαιτήσεις της παρ. </w:t>
            </w:r>
            <w:r w:rsidR="00F565AD" w:rsidRPr="00E43DBA">
              <w:rPr>
                <w:rFonts w:eastAsia="SimSun"/>
                <w:b/>
                <w:bCs/>
                <w:color w:val="002060"/>
                <w:lang w:val="el-GR"/>
              </w:rPr>
              <w:fldChar w:fldCharType="begin"/>
            </w:r>
            <w:r w:rsidR="00F565AD" w:rsidRPr="00E43DBA">
              <w:rPr>
                <w:rFonts w:eastAsia="SimSun"/>
                <w:b/>
                <w:bCs/>
                <w:color w:val="002060"/>
                <w:lang w:val="el-GR"/>
              </w:rPr>
              <w:instrText xml:space="preserve"> REF _Ref70516126 \r \h </w:instrText>
            </w:r>
            <w:r w:rsidR="003A51AE" w:rsidRPr="00E43DBA">
              <w:rPr>
                <w:rFonts w:eastAsia="SimSun"/>
                <w:b/>
                <w:bCs/>
                <w:color w:val="002060"/>
                <w:lang w:val="el-GR"/>
              </w:rPr>
              <w:instrText xml:space="preserve"> \* MERGEFORMAT </w:instrText>
            </w:r>
            <w:r w:rsidR="00F565AD" w:rsidRPr="00E43DBA">
              <w:rPr>
                <w:rFonts w:eastAsia="SimSun"/>
                <w:b/>
                <w:bCs/>
                <w:color w:val="002060"/>
                <w:lang w:val="el-GR"/>
              </w:rPr>
            </w:r>
            <w:r w:rsidR="00F565AD" w:rsidRPr="00E43DBA">
              <w:rPr>
                <w:rFonts w:eastAsia="SimSun"/>
                <w:b/>
                <w:bCs/>
                <w:color w:val="002060"/>
                <w:lang w:val="el-GR"/>
              </w:rPr>
              <w:fldChar w:fldCharType="separate"/>
            </w:r>
            <w:r w:rsidR="00F95395">
              <w:rPr>
                <w:rFonts w:eastAsia="SimSun"/>
                <w:b/>
                <w:bCs/>
                <w:color w:val="002060"/>
                <w:lang w:val="el-GR"/>
              </w:rPr>
              <w:t>7.7.5</w:t>
            </w:r>
            <w:r w:rsidR="00F565AD" w:rsidRPr="00E43DBA">
              <w:rPr>
                <w:rFonts w:eastAsia="SimSun"/>
                <w:b/>
                <w:bCs/>
                <w:color w:val="002060"/>
                <w:lang w:val="el-GR"/>
              </w:rPr>
              <w:fldChar w:fldCharType="end"/>
            </w:r>
            <w:r w:rsidR="003A51AE">
              <w:rPr>
                <w:rFonts w:eastAsia="SimSun"/>
                <w:lang w:val="el-GR"/>
              </w:rPr>
              <w:t xml:space="preserve"> </w:t>
            </w:r>
            <w:r w:rsidRPr="00D8039F">
              <w:rPr>
                <w:rFonts w:eastAsia="SimSun"/>
                <w:lang w:val="el-GR"/>
              </w:rPr>
              <w:t xml:space="preserve">του </w:t>
            </w:r>
            <w:proofErr w:type="spellStart"/>
            <w:r w:rsidRPr="00D8039F">
              <w:rPr>
                <w:rFonts w:eastAsia="SimSun"/>
                <w:lang w:val="el-GR"/>
              </w:rPr>
              <w:t>παρ.Ι</w:t>
            </w:r>
            <w:proofErr w:type="spellEnd"/>
          </w:p>
        </w:tc>
        <w:tc>
          <w:tcPr>
            <w:tcW w:w="1199" w:type="pct"/>
            <w:tcBorders>
              <w:top w:val="single" w:sz="4" w:space="0" w:color="000000"/>
              <w:left w:val="single" w:sz="4" w:space="0" w:color="000000"/>
              <w:bottom w:val="single" w:sz="4" w:space="0" w:color="000000"/>
            </w:tcBorders>
            <w:shd w:val="clear" w:color="auto" w:fill="auto"/>
          </w:tcPr>
          <w:p w14:paraId="50A6DCD4" w14:textId="77777777" w:rsidR="00721095" w:rsidRPr="004F06F8" w:rsidRDefault="00721095" w:rsidP="00236DE9">
            <w:pPr>
              <w:autoSpaceDE w:val="0"/>
              <w:spacing w:after="60"/>
              <w:jc w:val="center"/>
              <w:rPr>
                <w:rFonts w:eastAsia="SimSun"/>
                <w:b/>
                <w:lang w:val="el-GR"/>
              </w:rPr>
            </w:pPr>
            <w:r w:rsidRPr="00713BBC">
              <w:rPr>
                <w:rFonts w:eastAsia="SimSun"/>
                <w:b/>
                <w:lang w:val="el-GR"/>
              </w:rPr>
              <w:t>NAI</w:t>
            </w:r>
          </w:p>
        </w:tc>
        <w:tc>
          <w:tcPr>
            <w:tcW w:w="688" w:type="pct"/>
            <w:tcBorders>
              <w:top w:val="single" w:sz="4" w:space="0" w:color="000000"/>
              <w:left w:val="single" w:sz="4" w:space="0" w:color="000000"/>
              <w:bottom w:val="single" w:sz="4" w:space="0" w:color="000000"/>
            </w:tcBorders>
            <w:shd w:val="clear" w:color="auto" w:fill="auto"/>
            <w:vAlign w:val="center"/>
          </w:tcPr>
          <w:p w14:paraId="2C728CE1" w14:textId="77777777" w:rsidR="00721095" w:rsidRPr="004F06F8" w:rsidRDefault="00721095" w:rsidP="00FA4F40">
            <w:pPr>
              <w:autoSpaceDE w:val="0"/>
              <w:spacing w:after="60"/>
              <w:rPr>
                <w:lang w:val="el-GR"/>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19361BD" w14:textId="77777777" w:rsidR="00721095" w:rsidRPr="004F06F8" w:rsidRDefault="00721095" w:rsidP="00FA4F40">
            <w:pPr>
              <w:autoSpaceDE w:val="0"/>
              <w:spacing w:after="60"/>
              <w:rPr>
                <w:lang w:val="el-GR"/>
              </w:rPr>
            </w:pPr>
          </w:p>
        </w:tc>
      </w:tr>
      <w:tr w:rsidR="005D7185" w:rsidRPr="000012BC" w14:paraId="16C63CED" w14:textId="77777777" w:rsidTr="00FA4F40">
        <w:tc>
          <w:tcPr>
            <w:tcW w:w="369" w:type="pct"/>
            <w:tcBorders>
              <w:top w:val="single" w:sz="4" w:space="0" w:color="000000"/>
              <w:left w:val="single" w:sz="4" w:space="0" w:color="000000"/>
              <w:bottom w:val="single" w:sz="4" w:space="0" w:color="000000"/>
            </w:tcBorders>
            <w:shd w:val="clear" w:color="auto" w:fill="auto"/>
          </w:tcPr>
          <w:p w14:paraId="7822D866" w14:textId="77777777" w:rsidR="005D7185" w:rsidRPr="004F06F8" w:rsidRDefault="005D7185" w:rsidP="00884580">
            <w:pPr>
              <w:numPr>
                <w:ilvl w:val="0"/>
                <w:numId w:val="170"/>
              </w:numPr>
              <w:suppressAutoHyphens w:val="0"/>
              <w:spacing w:beforeLines="20" w:before="48" w:afterLines="20" w:after="48"/>
              <w:rPr>
                <w:lang w:val="el-GR"/>
              </w:rPr>
            </w:pPr>
          </w:p>
        </w:tc>
        <w:tc>
          <w:tcPr>
            <w:tcW w:w="1878" w:type="pct"/>
            <w:tcBorders>
              <w:top w:val="single" w:sz="4" w:space="0" w:color="000000"/>
              <w:left w:val="single" w:sz="4" w:space="0" w:color="000000"/>
              <w:bottom w:val="single" w:sz="4" w:space="0" w:color="000000"/>
            </w:tcBorders>
            <w:shd w:val="clear" w:color="auto" w:fill="auto"/>
          </w:tcPr>
          <w:p w14:paraId="6BD4B9C3" w14:textId="17B082D3" w:rsidR="005D7185" w:rsidRPr="00D8039F" w:rsidRDefault="005D7185" w:rsidP="005D7185">
            <w:pPr>
              <w:autoSpaceDE w:val="0"/>
              <w:spacing w:after="60"/>
              <w:rPr>
                <w:rFonts w:eastAsia="SimSun"/>
                <w:lang w:val="el-GR"/>
              </w:rPr>
            </w:pPr>
            <w:r w:rsidRPr="00D8039F">
              <w:rPr>
                <w:rFonts w:eastAsia="SimSun"/>
                <w:lang w:val="el-GR"/>
              </w:rPr>
              <w:t xml:space="preserve">Πλήρης συμμόρφωση με τις απαιτήσεις της παρ. </w:t>
            </w:r>
            <w:r w:rsidR="00F565AD" w:rsidRPr="00E43DBA">
              <w:rPr>
                <w:rFonts w:eastAsia="SimSun"/>
                <w:b/>
                <w:bCs/>
                <w:color w:val="002060"/>
                <w:lang w:val="el-GR"/>
              </w:rPr>
              <w:fldChar w:fldCharType="begin"/>
            </w:r>
            <w:r w:rsidR="00F565AD" w:rsidRPr="00E43DBA">
              <w:rPr>
                <w:rFonts w:eastAsia="SimSun"/>
                <w:b/>
                <w:bCs/>
                <w:color w:val="002060"/>
                <w:lang w:val="el-GR"/>
              </w:rPr>
              <w:instrText xml:space="preserve"> REF _Ref149640031 \r \h </w:instrText>
            </w:r>
            <w:r w:rsidR="003A51AE" w:rsidRPr="00E43DBA">
              <w:rPr>
                <w:rFonts w:eastAsia="SimSun"/>
                <w:b/>
                <w:bCs/>
                <w:color w:val="002060"/>
                <w:lang w:val="el-GR"/>
              </w:rPr>
              <w:instrText xml:space="preserve"> \* MERGEFORMAT </w:instrText>
            </w:r>
            <w:r w:rsidR="00F565AD" w:rsidRPr="00E43DBA">
              <w:rPr>
                <w:rFonts w:eastAsia="SimSun"/>
                <w:b/>
                <w:bCs/>
                <w:color w:val="002060"/>
                <w:lang w:val="el-GR"/>
              </w:rPr>
            </w:r>
            <w:r w:rsidR="00F565AD" w:rsidRPr="00E43DBA">
              <w:rPr>
                <w:rFonts w:eastAsia="SimSun"/>
                <w:b/>
                <w:bCs/>
                <w:color w:val="002060"/>
                <w:lang w:val="el-GR"/>
              </w:rPr>
              <w:fldChar w:fldCharType="separate"/>
            </w:r>
            <w:r w:rsidR="00F95395">
              <w:rPr>
                <w:rFonts w:eastAsia="SimSun"/>
                <w:b/>
                <w:bCs/>
                <w:color w:val="002060"/>
                <w:lang w:val="el-GR"/>
              </w:rPr>
              <w:t>7.7.6</w:t>
            </w:r>
            <w:r w:rsidR="00F565AD" w:rsidRPr="00E43DBA">
              <w:rPr>
                <w:rFonts w:eastAsia="SimSun"/>
                <w:b/>
                <w:bCs/>
                <w:color w:val="002060"/>
                <w:lang w:val="el-GR"/>
              </w:rPr>
              <w:fldChar w:fldCharType="end"/>
            </w:r>
            <w:r w:rsidR="003A51AE">
              <w:rPr>
                <w:rFonts w:eastAsia="SimSun"/>
                <w:lang w:val="el-GR"/>
              </w:rPr>
              <w:t xml:space="preserve"> </w:t>
            </w:r>
            <w:r w:rsidRPr="00D8039F">
              <w:rPr>
                <w:rFonts w:eastAsia="SimSun"/>
                <w:lang w:val="el-GR"/>
              </w:rPr>
              <w:t xml:space="preserve">του </w:t>
            </w:r>
            <w:proofErr w:type="spellStart"/>
            <w:r w:rsidRPr="00D8039F">
              <w:rPr>
                <w:rFonts w:eastAsia="SimSun"/>
                <w:lang w:val="el-GR"/>
              </w:rPr>
              <w:t>παρ.</w:t>
            </w:r>
            <w:r w:rsidR="00F565AD">
              <w:rPr>
                <w:rFonts w:eastAsia="SimSun"/>
                <w:lang w:val="el-GR"/>
              </w:rPr>
              <w:t>Ι</w:t>
            </w:r>
            <w:proofErr w:type="spellEnd"/>
          </w:p>
        </w:tc>
        <w:tc>
          <w:tcPr>
            <w:tcW w:w="1199" w:type="pct"/>
            <w:tcBorders>
              <w:top w:val="single" w:sz="4" w:space="0" w:color="000000"/>
              <w:left w:val="single" w:sz="4" w:space="0" w:color="000000"/>
              <w:bottom w:val="single" w:sz="4" w:space="0" w:color="000000"/>
            </w:tcBorders>
            <w:shd w:val="clear" w:color="auto" w:fill="auto"/>
          </w:tcPr>
          <w:p w14:paraId="5AE75FA8" w14:textId="2F07DE63" w:rsidR="005D7185" w:rsidRPr="00713BBC" w:rsidRDefault="005D7185" w:rsidP="00236DE9">
            <w:pPr>
              <w:autoSpaceDE w:val="0"/>
              <w:spacing w:after="60"/>
              <w:jc w:val="center"/>
              <w:rPr>
                <w:rFonts w:eastAsia="SimSun"/>
                <w:b/>
                <w:lang w:val="el-GR"/>
              </w:rPr>
            </w:pPr>
            <w:r w:rsidRPr="00713BBC">
              <w:rPr>
                <w:rFonts w:eastAsia="SimSun"/>
                <w:b/>
                <w:lang w:val="el-GR"/>
              </w:rPr>
              <w:t>NAI</w:t>
            </w:r>
          </w:p>
        </w:tc>
        <w:tc>
          <w:tcPr>
            <w:tcW w:w="688" w:type="pct"/>
            <w:tcBorders>
              <w:top w:val="single" w:sz="4" w:space="0" w:color="000000"/>
              <w:left w:val="single" w:sz="4" w:space="0" w:color="000000"/>
              <w:bottom w:val="single" w:sz="4" w:space="0" w:color="000000"/>
            </w:tcBorders>
            <w:shd w:val="clear" w:color="auto" w:fill="auto"/>
            <w:vAlign w:val="center"/>
          </w:tcPr>
          <w:p w14:paraId="794D8692" w14:textId="77777777" w:rsidR="005D7185" w:rsidRPr="004F06F8" w:rsidRDefault="005D7185" w:rsidP="005D7185">
            <w:pPr>
              <w:autoSpaceDE w:val="0"/>
              <w:spacing w:after="60"/>
              <w:rPr>
                <w:lang w:val="el-GR"/>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E308760" w14:textId="77777777" w:rsidR="005D7185" w:rsidRPr="004F06F8" w:rsidRDefault="005D7185" w:rsidP="005D7185">
            <w:pPr>
              <w:autoSpaceDE w:val="0"/>
              <w:spacing w:after="60"/>
              <w:rPr>
                <w:lang w:val="el-GR"/>
              </w:rPr>
            </w:pPr>
          </w:p>
        </w:tc>
      </w:tr>
    </w:tbl>
    <w:p w14:paraId="00D600B9" w14:textId="77777777" w:rsidR="00A11FEF" w:rsidRDefault="00A11FEF" w:rsidP="002A7986">
      <w:pPr>
        <w:rPr>
          <w:rFonts w:eastAsia="SimSun"/>
          <w:lang w:val="el-GR"/>
        </w:rPr>
      </w:pPr>
    </w:p>
    <w:p w14:paraId="279C57EE" w14:textId="08FF985B" w:rsidR="0003709D" w:rsidRPr="000B2301" w:rsidRDefault="0086051D" w:rsidP="00884580">
      <w:pPr>
        <w:pStyle w:val="2"/>
        <w:numPr>
          <w:ilvl w:val="1"/>
          <w:numId w:val="74"/>
        </w:numPr>
        <w:rPr>
          <w:rFonts w:eastAsia="SimSun"/>
          <w:lang w:val="el-GR"/>
        </w:rPr>
      </w:pPr>
      <w:bookmarkStart w:id="1059" w:name="_Toc183709376"/>
      <w:r>
        <w:rPr>
          <w:rFonts w:eastAsia="SimSun"/>
          <w:lang w:val="el-GR"/>
        </w:rPr>
        <w:lastRenderedPageBreak/>
        <w:t>Μεθοδολογία Υλοποίησης</w:t>
      </w:r>
      <w:bookmarkEnd w:id="1059"/>
    </w:p>
    <w:tbl>
      <w:tblPr>
        <w:tblW w:w="5000" w:type="pct"/>
        <w:tblLook w:val="0000" w:firstRow="0" w:lastRow="0" w:firstColumn="0" w:lastColumn="0" w:noHBand="0" w:noVBand="0"/>
      </w:tblPr>
      <w:tblGrid>
        <w:gridCol w:w="710"/>
        <w:gridCol w:w="3616"/>
        <w:gridCol w:w="2309"/>
        <w:gridCol w:w="1325"/>
        <w:gridCol w:w="1668"/>
      </w:tblGrid>
      <w:tr w:rsidR="0086051D" w:rsidRPr="002F24B8" w14:paraId="06A97C55" w14:textId="77777777" w:rsidTr="00FA4F40">
        <w:trPr>
          <w:tblHeader/>
        </w:trPr>
        <w:tc>
          <w:tcPr>
            <w:tcW w:w="369" w:type="pct"/>
            <w:tcBorders>
              <w:top w:val="single" w:sz="4" w:space="0" w:color="000000"/>
              <w:left w:val="single" w:sz="4" w:space="0" w:color="000000"/>
              <w:bottom w:val="single" w:sz="4" w:space="0" w:color="000000"/>
            </w:tcBorders>
            <w:shd w:val="clear" w:color="auto" w:fill="D8D8D8"/>
            <w:vAlign w:val="center"/>
          </w:tcPr>
          <w:p w14:paraId="414ACDE9" w14:textId="77777777" w:rsidR="0086051D" w:rsidRPr="00D8039F" w:rsidRDefault="0086051D" w:rsidP="00FA4F40">
            <w:pPr>
              <w:autoSpaceDE w:val="0"/>
              <w:spacing w:before="60" w:after="60"/>
            </w:pPr>
            <w:r w:rsidRPr="00D8039F">
              <w:t>Α/Α</w:t>
            </w:r>
          </w:p>
        </w:tc>
        <w:tc>
          <w:tcPr>
            <w:tcW w:w="1878" w:type="pct"/>
            <w:tcBorders>
              <w:top w:val="single" w:sz="4" w:space="0" w:color="000000"/>
              <w:left w:val="single" w:sz="4" w:space="0" w:color="000000"/>
              <w:bottom w:val="single" w:sz="4" w:space="0" w:color="000000"/>
            </w:tcBorders>
            <w:shd w:val="clear" w:color="auto" w:fill="D8D8D8"/>
            <w:vAlign w:val="center"/>
          </w:tcPr>
          <w:p w14:paraId="6DCA3BFC" w14:textId="77777777" w:rsidR="0086051D" w:rsidRPr="00D8039F" w:rsidRDefault="0086051D" w:rsidP="00FA4F40">
            <w:pPr>
              <w:autoSpaceDE w:val="0"/>
              <w:spacing w:before="60" w:after="60"/>
            </w:pPr>
            <w:r w:rsidRPr="00D8039F">
              <w:t>ΠΡΟΔΙΑΓΡΑΦΗ</w:t>
            </w:r>
          </w:p>
        </w:tc>
        <w:tc>
          <w:tcPr>
            <w:tcW w:w="1199" w:type="pct"/>
            <w:tcBorders>
              <w:top w:val="single" w:sz="4" w:space="0" w:color="000000"/>
              <w:left w:val="single" w:sz="4" w:space="0" w:color="000000"/>
              <w:bottom w:val="single" w:sz="4" w:space="0" w:color="000000"/>
            </w:tcBorders>
            <w:shd w:val="clear" w:color="auto" w:fill="D9D9D9" w:themeFill="background1" w:themeFillShade="D9"/>
            <w:vAlign w:val="center"/>
          </w:tcPr>
          <w:p w14:paraId="026C124F" w14:textId="77777777" w:rsidR="0086051D" w:rsidRPr="00D8039F" w:rsidRDefault="0086051D" w:rsidP="00FA4F40">
            <w:pPr>
              <w:autoSpaceDE w:val="0"/>
              <w:spacing w:before="60" w:after="60"/>
            </w:pPr>
            <w:r w:rsidRPr="00D8039F">
              <w:t>ΑΠΑΙΤΗΣΗ</w:t>
            </w:r>
          </w:p>
        </w:tc>
        <w:tc>
          <w:tcPr>
            <w:tcW w:w="688" w:type="pct"/>
            <w:tcBorders>
              <w:top w:val="single" w:sz="4" w:space="0" w:color="000000"/>
              <w:left w:val="single" w:sz="4" w:space="0" w:color="000000"/>
              <w:bottom w:val="single" w:sz="4" w:space="0" w:color="000000"/>
            </w:tcBorders>
            <w:shd w:val="clear" w:color="auto" w:fill="D8D8D8"/>
            <w:vAlign w:val="center"/>
          </w:tcPr>
          <w:p w14:paraId="07071993" w14:textId="77777777" w:rsidR="0086051D" w:rsidRPr="00D8039F" w:rsidRDefault="0086051D" w:rsidP="00FA4F40">
            <w:pPr>
              <w:autoSpaceDE w:val="0"/>
              <w:spacing w:before="60" w:after="60"/>
            </w:pPr>
            <w:r w:rsidRPr="00D8039F">
              <w:t>ΑΠΑΝΤΗΣΗ</w:t>
            </w:r>
          </w:p>
        </w:tc>
        <w:tc>
          <w:tcPr>
            <w:tcW w:w="866"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366CCAB6" w14:textId="77777777" w:rsidR="0086051D" w:rsidRPr="00D8039F" w:rsidRDefault="0086051D" w:rsidP="00FA4F40">
            <w:pPr>
              <w:autoSpaceDE w:val="0"/>
              <w:spacing w:before="60" w:after="60"/>
            </w:pPr>
            <w:r w:rsidRPr="00D8039F">
              <w:t>ΠΑΡΑΠΟΜΠΗ ΤΕΚΜΗΡΙΩΣΗΣ</w:t>
            </w:r>
          </w:p>
        </w:tc>
      </w:tr>
      <w:tr w:rsidR="0086051D" w:rsidRPr="002F24B8" w14:paraId="72A38C7A" w14:textId="77777777" w:rsidTr="00FA4F40">
        <w:tc>
          <w:tcPr>
            <w:tcW w:w="369" w:type="pct"/>
            <w:tcBorders>
              <w:top w:val="single" w:sz="4" w:space="0" w:color="000000"/>
              <w:left w:val="single" w:sz="4" w:space="0" w:color="000000"/>
              <w:bottom w:val="single" w:sz="4" w:space="0" w:color="000000"/>
            </w:tcBorders>
            <w:shd w:val="clear" w:color="auto" w:fill="auto"/>
          </w:tcPr>
          <w:p w14:paraId="2F13735D" w14:textId="77777777" w:rsidR="0086051D" w:rsidRPr="00D8039F" w:rsidRDefault="0086051D" w:rsidP="00884580">
            <w:pPr>
              <w:numPr>
                <w:ilvl w:val="0"/>
                <w:numId w:val="171"/>
              </w:numPr>
              <w:suppressAutoHyphens w:val="0"/>
              <w:spacing w:beforeLines="20" w:before="48" w:afterLines="20" w:after="48"/>
            </w:pPr>
          </w:p>
        </w:tc>
        <w:tc>
          <w:tcPr>
            <w:tcW w:w="1878" w:type="pct"/>
            <w:tcBorders>
              <w:top w:val="single" w:sz="4" w:space="0" w:color="000000"/>
              <w:left w:val="single" w:sz="4" w:space="0" w:color="000000"/>
              <w:bottom w:val="single" w:sz="4" w:space="0" w:color="000000"/>
            </w:tcBorders>
            <w:shd w:val="clear" w:color="auto" w:fill="auto"/>
          </w:tcPr>
          <w:p w14:paraId="183D9041" w14:textId="7501AA01" w:rsidR="0086051D" w:rsidRPr="00D8039F" w:rsidRDefault="0086051D" w:rsidP="00FA4F40">
            <w:pPr>
              <w:autoSpaceDE w:val="0"/>
              <w:spacing w:after="60"/>
              <w:rPr>
                <w:lang w:val="el-GR"/>
              </w:rPr>
            </w:pPr>
            <w:r w:rsidRPr="00D8039F">
              <w:rPr>
                <w:rFonts w:eastAsia="SimSun"/>
                <w:lang w:val="el-GR"/>
              </w:rPr>
              <w:t xml:space="preserve">Πλήρης συμμόρφωση με τις απαιτήσεις της παρ. </w:t>
            </w:r>
            <w:r w:rsidR="00F565AD" w:rsidRPr="00E43DBA">
              <w:rPr>
                <w:rFonts w:eastAsia="SimSun"/>
                <w:b/>
                <w:bCs/>
                <w:color w:val="002060"/>
                <w:lang w:val="el-GR"/>
              </w:rPr>
              <w:fldChar w:fldCharType="begin"/>
            </w:r>
            <w:r w:rsidR="00F565AD" w:rsidRPr="00E43DBA">
              <w:rPr>
                <w:rFonts w:eastAsia="SimSun"/>
                <w:b/>
                <w:bCs/>
                <w:color w:val="002060"/>
                <w:lang w:val="el-GR"/>
              </w:rPr>
              <w:instrText xml:space="preserve"> REF _Ref71628791 \r \h </w:instrText>
            </w:r>
            <w:r w:rsidR="003A51AE" w:rsidRPr="00E43DBA">
              <w:rPr>
                <w:rFonts w:eastAsia="SimSun"/>
                <w:b/>
                <w:bCs/>
                <w:color w:val="002060"/>
                <w:lang w:val="el-GR"/>
              </w:rPr>
              <w:instrText xml:space="preserve"> \* MERGEFORMAT </w:instrText>
            </w:r>
            <w:r w:rsidR="00F565AD" w:rsidRPr="00E43DBA">
              <w:rPr>
                <w:rFonts w:eastAsia="SimSun"/>
                <w:b/>
                <w:bCs/>
                <w:color w:val="002060"/>
                <w:lang w:val="el-GR"/>
              </w:rPr>
            </w:r>
            <w:r w:rsidR="00F565AD" w:rsidRPr="00E43DBA">
              <w:rPr>
                <w:rFonts w:eastAsia="SimSun"/>
                <w:b/>
                <w:bCs/>
                <w:color w:val="002060"/>
                <w:lang w:val="el-GR"/>
              </w:rPr>
              <w:fldChar w:fldCharType="separate"/>
            </w:r>
            <w:r w:rsidR="00F95395">
              <w:rPr>
                <w:rFonts w:eastAsia="SimSun"/>
                <w:b/>
                <w:bCs/>
                <w:color w:val="002060"/>
                <w:lang w:val="el-GR"/>
              </w:rPr>
              <w:t>7.8.1</w:t>
            </w:r>
            <w:r w:rsidR="00F565AD" w:rsidRPr="00E43DBA">
              <w:rPr>
                <w:rFonts w:eastAsia="SimSun"/>
                <w:b/>
                <w:bCs/>
                <w:color w:val="002060"/>
                <w:lang w:val="el-GR"/>
              </w:rPr>
              <w:fldChar w:fldCharType="end"/>
            </w:r>
            <w:r w:rsidR="003A51AE" w:rsidRPr="006C0D71">
              <w:rPr>
                <w:rFonts w:eastAsia="SimSun"/>
                <w:b/>
                <w:bCs/>
                <w:lang w:val="el-GR"/>
              </w:rPr>
              <w:t xml:space="preserve"> </w:t>
            </w:r>
            <w:r w:rsidRPr="00D8039F">
              <w:rPr>
                <w:rFonts w:eastAsia="SimSun"/>
                <w:lang w:val="el-GR"/>
              </w:rPr>
              <w:t xml:space="preserve">του </w:t>
            </w:r>
            <w:proofErr w:type="spellStart"/>
            <w:r w:rsidRPr="00D8039F">
              <w:rPr>
                <w:rFonts w:eastAsia="SimSun"/>
                <w:lang w:val="el-GR"/>
              </w:rPr>
              <w:t>παρ.Ι</w:t>
            </w:r>
            <w:proofErr w:type="spellEnd"/>
          </w:p>
        </w:tc>
        <w:tc>
          <w:tcPr>
            <w:tcW w:w="1199" w:type="pct"/>
            <w:tcBorders>
              <w:top w:val="single" w:sz="4" w:space="0" w:color="000000"/>
              <w:left w:val="single" w:sz="4" w:space="0" w:color="000000"/>
              <w:bottom w:val="single" w:sz="4" w:space="0" w:color="000000"/>
            </w:tcBorders>
            <w:shd w:val="clear" w:color="auto" w:fill="auto"/>
          </w:tcPr>
          <w:p w14:paraId="0CD3BC72" w14:textId="77777777" w:rsidR="0086051D" w:rsidRPr="00D8039F" w:rsidRDefault="0086051D" w:rsidP="00236DE9">
            <w:pPr>
              <w:autoSpaceDE w:val="0"/>
              <w:spacing w:after="60"/>
              <w:jc w:val="center"/>
            </w:pPr>
            <w:r w:rsidRPr="00D8039F">
              <w:rPr>
                <w:rFonts w:eastAsia="SimSun"/>
                <w:b/>
                <w:lang w:val="el-GR"/>
              </w:rPr>
              <w:t>ΝΑΙ</w:t>
            </w:r>
          </w:p>
        </w:tc>
        <w:tc>
          <w:tcPr>
            <w:tcW w:w="688" w:type="pct"/>
            <w:tcBorders>
              <w:top w:val="single" w:sz="4" w:space="0" w:color="000000"/>
              <w:left w:val="single" w:sz="4" w:space="0" w:color="000000"/>
              <w:bottom w:val="single" w:sz="4" w:space="0" w:color="000000"/>
            </w:tcBorders>
            <w:shd w:val="clear" w:color="auto" w:fill="auto"/>
            <w:vAlign w:val="center"/>
          </w:tcPr>
          <w:p w14:paraId="31F1290C" w14:textId="77777777" w:rsidR="0086051D" w:rsidRPr="00D8039F" w:rsidRDefault="0086051D" w:rsidP="00FA4F40">
            <w:pPr>
              <w:autoSpaceDE w:val="0"/>
              <w:spacing w:after="60"/>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C07DB7" w14:textId="77777777" w:rsidR="0086051D" w:rsidRPr="00D8039F" w:rsidRDefault="0086051D" w:rsidP="00FA4F40">
            <w:pPr>
              <w:autoSpaceDE w:val="0"/>
              <w:spacing w:after="60"/>
            </w:pPr>
          </w:p>
        </w:tc>
      </w:tr>
      <w:tr w:rsidR="0086051D" w:rsidRPr="004F06F8" w14:paraId="3FCB96CD" w14:textId="77777777" w:rsidTr="00FA4F40">
        <w:tc>
          <w:tcPr>
            <w:tcW w:w="369" w:type="pct"/>
            <w:tcBorders>
              <w:top w:val="single" w:sz="4" w:space="0" w:color="000000"/>
              <w:left w:val="single" w:sz="4" w:space="0" w:color="000000"/>
              <w:bottom w:val="single" w:sz="4" w:space="0" w:color="000000"/>
            </w:tcBorders>
            <w:shd w:val="clear" w:color="auto" w:fill="auto"/>
          </w:tcPr>
          <w:p w14:paraId="07510A9A" w14:textId="77777777" w:rsidR="0086051D" w:rsidRPr="00D8039F" w:rsidRDefault="0086051D" w:rsidP="00884580">
            <w:pPr>
              <w:numPr>
                <w:ilvl w:val="0"/>
                <w:numId w:val="171"/>
              </w:numPr>
              <w:suppressAutoHyphens w:val="0"/>
              <w:spacing w:beforeLines="20" w:before="48" w:afterLines="20" w:after="48"/>
            </w:pPr>
          </w:p>
        </w:tc>
        <w:tc>
          <w:tcPr>
            <w:tcW w:w="1878" w:type="pct"/>
            <w:tcBorders>
              <w:top w:val="single" w:sz="4" w:space="0" w:color="000000"/>
              <w:left w:val="single" w:sz="4" w:space="0" w:color="000000"/>
              <w:bottom w:val="single" w:sz="4" w:space="0" w:color="000000"/>
            </w:tcBorders>
            <w:shd w:val="clear" w:color="auto" w:fill="auto"/>
          </w:tcPr>
          <w:p w14:paraId="4B10672C" w14:textId="57506CEE" w:rsidR="0086051D" w:rsidRPr="00D8039F" w:rsidRDefault="0086051D" w:rsidP="00FA4F40">
            <w:pPr>
              <w:autoSpaceDE w:val="0"/>
              <w:spacing w:after="60"/>
              <w:rPr>
                <w:lang w:val="el-GR"/>
              </w:rPr>
            </w:pPr>
            <w:r w:rsidRPr="00D8039F">
              <w:rPr>
                <w:rFonts w:eastAsia="SimSun"/>
                <w:lang w:val="el-GR"/>
              </w:rPr>
              <w:t>Πλήρης συμμόρφωση με τις απαιτήσεις της παρ.</w:t>
            </w:r>
            <w:r w:rsidR="0032556B" w:rsidRPr="0032556B">
              <w:rPr>
                <w:rFonts w:eastAsia="SimSun"/>
                <w:b/>
                <w:bCs/>
                <w:color w:val="002060"/>
                <w:lang w:val="el-GR"/>
              </w:rPr>
              <w:fldChar w:fldCharType="begin"/>
            </w:r>
            <w:r w:rsidR="0032556B" w:rsidRPr="0032556B">
              <w:rPr>
                <w:rFonts w:eastAsia="SimSun"/>
                <w:b/>
                <w:bCs/>
                <w:color w:val="002060"/>
                <w:lang w:val="el-GR"/>
              </w:rPr>
              <w:instrText xml:space="preserve"> REF bk_7_8_3 \h </w:instrText>
            </w:r>
            <w:r w:rsidR="0032556B">
              <w:rPr>
                <w:rFonts w:eastAsia="SimSun"/>
                <w:b/>
                <w:bCs/>
                <w:color w:val="002060"/>
                <w:lang w:val="el-GR"/>
              </w:rPr>
              <w:instrText xml:space="preserve"> \* MERGEFORMAT </w:instrText>
            </w:r>
            <w:r w:rsidR="0032556B" w:rsidRPr="0032556B">
              <w:rPr>
                <w:rFonts w:eastAsia="SimSun"/>
                <w:b/>
                <w:bCs/>
                <w:color w:val="002060"/>
                <w:lang w:val="el-GR"/>
              </w:rPr>
            </w:r>
            <w:r w:rsidR="0032556B" w:rsidRPr="0032556B">
              <w:rPr>
                <w:rFonts w:eastAsia="SimSun"/>
                <w:b/>
                <w:bCs/>
                <w:color w:val="002060"/>
                <w:lang w:val="el-GR"/>
              </w:rPr>
              <w:fldChar w:fldCharType="separate"/>
            </w:r>
            <w:r w:rsidR="00F95395" w:rsidRPr="00F95395">
              <w:rPr>
                <w:rFonts w:eastAsia="SimSun"/>
                <w:b/>
                <w:bCs/>
                <w:color w:val="002060"/>
                <w:lang w:val="el-GR"/>
              </w:rPr>
              <w:t xml:space="preserve">7.8.3 </w:t>
            </w:r>
            <w:r w:rsidR="0032556B" w:rsidRPr="0032556B">
              <w:rPr>
                <w:rFonts w:eastAsia="SimSun"/>
                <w:b/>
                <w:bCs/>
                <w:color w:val="002060"/>
                <w:lang w:val="el-GR"/>
              </w:rPr>
              <w:fldChar w:fldCharType="end"/>
            </w:r>
            <w:r w:rsidRPr="00D8039F">
              <w:rPr>
                <w:rFonts w:eastAsia="SimSun"/>
                <w:lang w:val="el-GR"/>
              </w:rPr>
              <w:t xml:space="preserve"> του </w:t>
            </w:r>
            <w:proofErr w:type="spellStart"/>
            <w:r w:rsidRPr="00D8039F">
              <w:rPr>
                <w:rFonts w:eastAsia="SimSun"/>
                <w:lang w:val="el-GR"/>
              </w:rPr>
              <w:t>παρ.Ι</w:t>
            </w:r>
            <w:proofErr w:type="spellEnd"/>
          </w:p>
        </w:tc>
        <w:tc>
          <w:tcPr>
            <w:tcW w:w="1199" w:type="pct"/>
            <w:tcBorders>
              <w:top w:val="single" w:sz="4" w:space="0" w:color="000000"/>
              <w:left w:val="single" w:sz="4" w:space="0" w:color="000000"/>
              <w:bottom w:val="single" w:sz="4" w:space="0" w:color="000000"/>
            </w:tcBorders>
            <w:shd w:val="clear" w:color="auto" w:fill="auto"/>
          </w:tcPr>
          <w:p w14:paraId="4F52E9C9" w14:textId="77777777" w:rsidR="0086051D" w:rsidRPr="004F06F8" w:rsidRDefault="0086051D" w:rsidP="00236DE9">
            <w:pPr>
              <w:autoSpaceDE w:val="0"/>
              <w:spacing w:after="60"/>
              <w:jc w:val="center"/>
              <w:rPr>
                <w:lang w:val="en-US"/>
              </w:rPr>
            </w:pPr>
            <w:r w:rsidRPr="004F06F8">
              <w:rPr>
                <w:rFonts w:eastAsia="SimSun"/>
                <w:b/>
                <w:lang w:val="el-GR"/>
              </w:rPr>
              <w:t>NAI</w:t>
            </w:r>
          </w:p>
        </w:tc>
        <w:tc>
          <w:tcPr>
            <w:tcW w:w="688" w:type="pct"/>
            <w:tcBorders>
              <w:top w:val="single" w:sz="4" w:space="0" w:color="000000"/>
              <w:left w:val="single" w:sz="4" w:space="0" w:color="000000"/>
              <w:bottom w:val="single" w:sz="4" w:space="0" w:color="000000"/>
            </w:tcBorders>
            <w:shd w:val="clear" w:color="auto" w:fill="auto"/>
            <w:vAlign w:val="center"/>
          </w:tcPr>
          <w:p w14:paraId="3ADFA5F4" w14:textId="77777777" w:rsidR="0086051D" w:rsidRPr="004F06F8" w:rsidRDefault="0086051D" w:rsidP="00FA4F40">
            <w:pPr>
              <w:autoSpaceDE w:val="0"/>
              <w:spacing w:after="60"/>
              <w:rPr>
                <w:lang w:val="el-GR"/>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EE44A1" w14:textId="77777777" w:rsidR="0086051D" w:rsidRPr="004F06F8" w:rsidRDefault="0086051D" w:rsidP="00FA4F40">
            <w:pPr>
              <w:autoSpaceDE w:val="0"/>
              <w:spacing w:after="60"/>
              <w:rPr>
                <w:lang w:val="el-GR"/>
              </w:rPr>
            </w:pPr>
          </w:p>
        </w:tc>
      </w:tr>
      <w:tr w:rsidR="0086051D" w:rsidRPr="004F06F8" w14:paraId="235B08F5" w14:textId="77777777" w:rsidTr="00FA4F40">
        <w:tc>
          <w:tcPr>
            <w:tcW w:w="369" w:type="pct"/>
            <w:tcBorders>
              <w:top w:val="single" w:sz="4" w:space="0" w:color="000000"/>
              <w:left w:val="single" w:sz="4" w:space="0" w:color="000000"/>
              <w:bottom w:val="single" w:sz="4" w:space="0" w:color="000000"/>
            </w:tcBorders>
            <w:shd w:val="clear" w:color="auto" w:fill="auto"/>
          </w:tcPr>
          <w:p w14:paraId="006506CD" w14:textId="77777777" w:rsidR="0086051D" w:rsidRPr="00D8039F" w:rsidRDefault="0086051D" w:rsidP="00884580">
            <w:pPr>
              <w:numPr>
                <w:ilvl w:val="0"/>
                <w:numId w:val="171"/>
              </w:numPr>
              <w:suppressAutoHyphens w:val="0"/>
              <w:spacing w:beforeLines="20" w:before="48" w:afterLines="20" w:after="48"/>
            </w:pPr>
          </w:p>
        </w:tc>
        <w:tc>
          <w:tcPr>
            <w:tcW w:w="1878" w:type="pct"/>
            <w:tcBorders>
              <w:top w:val="single" w:sz="4" w:space="0" w:color="000000"/>
              <w:left w:val="single" w:sz="4" w:space="0" w:color="000000"/>
              <w:bottom w:val="single" w:sz="4" w:space="0" w:color="000000"/>
            </w:tcBorders>
            <w:shd w:val="clear" w:color="auto" w:fill="auto"/>
          </w:tcPr>
          <w:p w14:paraId="3EC28F29" w14:textId="75E132E8" w:rsidR="0086051D" w:rsidRPr="00D8039F" w:rsidRDefault="0086051D" w:rsidP="00FA4F40">
            <w:pPr>
              <w:autoSpaceDE w:val="0"/>
              <w:spacing w:after="60"/>
              <w:rPr>
                <w:rFonts w:eastAsia="SimSun"/>
                <w:lang w:val="el-GR"/>
              </w:rPr>
            </w:pPr>
            <w:r w:rsidRPr="00D8039F">
              <w:rPr>
                <w:rFonts w:eastAsia="SimSun"/>
                <w:lang w:val="el-GR"/>
              </w:rPr>
              <w:t xml:space="preserve">Πλήρης συμμόρφωση με τις απαιτήσεις της παρ. </w:t>
            </w:r>
            <w:r w:rsidR="0032556B">
              <w:rPr>
                <w:rFonts w:eastAsia="SimSun"/>
                <w:lang w:val="el-GR"/>
              </w:rPr>
              <w:fldChar w:fldCharType="begin"/>
            </w:r>
            <w:r w:rsidR="0032556B">
              <w:rPr>
                <w:rFonts w:eastAsia="SimSun"/>
                <w:lang w:val="el-GR"/>
              </w:rPr>
              <w:instrText xml:space="preserve"> REF bk_7_8_4 \h  \* MERGEFORMAT </w:instrText>
            </w:r>
            <w:r w:rsidR="0032556B">
              <w:rPr>
                <w:rFonts w:eastAsia="SimSun"/>
                <w:lang w:val="el-GR"/>
              </w:rPr>
            </w:r>
            <w:r w:rsidR="0032556B">
              <w:rPr>
                <w:rFonts w:eastAsia="SimSun"/>
                <w:lang w:val="el-GR"/>
              </w:rPr>
              <w:fldChar w:fldCharType="separate"/>
            </w:r>
            <w:r w:rsidR="00F95395" w:rsidRPr="00F95395">
              <w:rPr>
                <w:rFonts w:eastAsia="SimSun"/>
                <w:b/>
                <w:bCs/>
                <w:color w:val="002060"/>
                <w:lang w:val="el-GR"/>
              </w:rPr>
              <w:t>7.8.4</w:t>
            </w:r>
            <w:r w:rsidR="00F95395">
              <w:rPr>
                <w:lang w:val="el-GR"/>
              </w:rPr>
              <w:t xml:space="preserve"> </w:t>
            </w:r>
            <w:r w:rsidR="0032556B">
              <w:rPr>
                <w:rFonts w:eastAsia="SimSun"/>
                <w:lang w:val="el-GR"/>
              </w:rPr>
              <w:fldChar w:fldCharType="end"/>
            </w:r>
            <w:r w:rsidRPr="00D8039F">
              <w:rPr>
                <w:rFonts w:eastAsia="SimSun"/>
                <w:lang w:val="el-GR"/>
              </w:rPr>
              <w:t xml:space="preserve">του </w:t>
            </w:r>
            <w:proofErr w:type="spellStart"/>
            <w:r w:rsidRPr="00D8039F">
              <w:rPr>
                <w:rFonts w:eastAsia="SimSun"/>
                <w:lang w:val="el-GR"/>
              </w:rPr>
              <w:t>παρ.Ι</w:t>
            </w:r>
            <w:proofErr w:type="spellEnd"/>
          </w:p>
        </w:tc>
        <w:tc>
          <w:tcPr>
            <w:tcW w:w="1199" w:type="pct"/>
            <w:tcBorders>
              <w:top w:val="single" w:sz="4" w:space="0" w:color="000000"/>
              <w:left w:val="single" w:sz="4" w:space="0" w:color="000000"/>
              <w:bottom w:val="single" w:sz="4" w:space="0" w:color="000000"/>
            </w:tcBorders>
            <w:shd w:val="clear" w:color="auto" w:fill="auto"/>
          </w:tcPr>
          <w:p w14:paraId="48FAE393" w14:textId="77777777" w:rsidR="0086051D" w:rsidRPr="004F06F8" w:rsidRDefault="0086051D" w:rsidP="00236DE9">
            <w:pPr>
              <w:autoSpaceDE w:val="0"/>
              <w:spacing w:after="60"/>
              <w:jc w:val="center"/>
              <w:rPr>
                <w:rFonts w:eastAsia="SimSun"/>
                <w:b/>
                <w:lang w:val="el-GR"/>
              </w:rPr>
            </w:pPr>
            <w:r w:rsidRPr="00713BBC">
              <w:rPr>
                <w:rFonts w:eastAsia="SimSun"/>
                <w:b/>
                <w:lang w:val="el-GR"/>
              </w:rPr>
              <w:t>NAI</w:t>
            </w:r>
          </w:p>
        </w:tc>
        <w:tc>
          <w:tcPr>
            <w:tcW w:w="688" w:type="pct"/>
            <w:tcBorders>
              <w:top w:val="single" w:sz="4" w:space="0" w:color="000000"/>
              <w:left w:val="single" w:sz="4" w:space="0" w:color="000000"/>
              <w:bottom w:val="single" w:sz="4" w:space="0" w:color="000000"/>
            </w:tcBorders>
            <w:shd w:val="clear" w:color="auto" w:fill="auto"/>
            <w:vAlign w:val="center"/>
          </w:tcPr>
          <w:p w14:paraId="5BF951CC" w14:textId="77777777" w:rsidR="0086051D" w:rsidRPr="004F06F8" w:rsidRDefault="0086051D" w:rsidP="00FA4F40">
            <w:pPr>
              <w:autoSpaceDE w:val="0"/>
              <w:spacing w:after="60"/>
              <w:rPr>
                <w:lang w:val="el-GR"/>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6C3DF52" w14:textId="77777777" w:rsidR="0086051D" w:rsidRPr="004F06F8" w:rsidRDefault="0086051D" w:rsidP="00FA4F40">
            <w:pPr>
              <w:autoSpaceDE w:val="0"/>
              <w:spacing w:after="60"/>
              <w:rPr>
                <w:lang w:val="el-GR"/>
              </w:rPr>
            </w:pPr>
          </w:p>
        </w:tc>
      </w:tr>
      <w:tr w:rsidR="0086051D" w:rsidRPr="004F06F8" w14:paraId="2BF4B102" w14:textId="77777777" w:rsidTr="00FA4F40">
        <w:tc>
          <w:tcPr>
            <w:tcW w:w="369" w:type="pct"/>
            <w:tcBorders>
              <w:top w:val="single" w:sz="4" w:space="0" w:color="000000"/>
              <w:left w:val="single" w:sz="4" w:space="0" w:color="000000"/>
              <w:bottom w:val="single" w:sz="4" w:space="0" w:color="000000"/>
            </w:tcBorders>
            <w:shd w:val="clear" w:color="auto" w:fill="auto"/>
          </w:tcPr>
          <w:p w14:paraId="7673735F" w14:textId="77777777" w:rsidR="0086051D" w:rsidRPr="004F06F8" w:rsidRDefault="0086051D" w:rsidP="00884580">
            <w:pPr>
              <w:numPr>
                <w:ilvl w:val="0"/>
                <w:numId w:val="171"/>
              </w:numPr>
              <w:suppressAutoHyphens w:val="0"/>
              <w:spacing w:beforeLines="20" w:before="48" w:afterLines="20" w:after="48"/>
              <w:rPr>
                <w:lang w:val="el-GR"/>
              </w:rPr>
            </w:pPr>
          </w:p>
        </w:tc>
        <w:tc>
          <w:tcPr>
            <w:tcW w:w="1878" w:type="pct"/>
            <w:tcBorders>
              <w:top w:val="single" w:sz="4" w:space="0" w:color="000000"/>
              <w:left w:val="single" w:sz="4" w:space="0" w:color="000000"/>
              <w:bottom w:val="single" w:sz="4" w:space="0" w:color="000000"/>
            </w:tcBorders>
            <w:shd w:val="clear" w:color="auto" w:fill="auto"/>
          </w:tcPr>
          <w:p w14:paraId="461DF195" w14:textId="507FD633" w:rsidR="0086051D" w:rsidRPr="00D8039F" w:rsidRDefault="0086051D" w:rsidP="00FA4F40">
            <w:pPr>
              <w:autoSpaceDE w:val="0"/>
              <w:spacing w:after="60"/>
              <w:rPr>
                <w:rFonts w:eastAsia="SimSun"/>
                <w:lang w:val="el-GR"/>
              </w:rPr>
            </w:pPr>
            <w:r w:rsidRPr="00D8039F">
              <w:rPr>
                <w:rFonts w:eastAsia="SimSun"/>
                <w:lang w:val="el-GR"/>
              </w:rPr>
              <w:t xml:space="preserve">Πλήρης συμμόρφωση με τις απαιτήσεις της παρ. </w:t>
            </w:r>
            <w:r w:rsidR="0032556B">
              <w:rPr>
                <w:rFonts w:eastAsia="SimSun"/>
                <w:b/>
                <w:bCs/>
                <w:color w:val="002060"/>
                <w:lang w:val="el-GR"/>
              </w:rPr>
              <w:fldChar w:fldCharType="begin"/>
            </w:r>
            <w:r w:rsidR="0032556B" w:rsidRPr="0032556B">
              <w:rPr>
                <w:rFonts w:eastAsia="SimSun"/>
                <w:b/>
                <w:bCs/>
                <w:color w:val="002060"/>
                <w:lang w:val="el-GR"/>
              </w:rPr>
              <w:instrText xml:space="preserve"> REF bk_7_8_5 \h </w:instrText>
            </w:r>
            <w:r w:rsidR="0032556B">
              <w:rPr>
                <w:rFonts w:eastAsia="SimSun"/>
                <w:b/>
                <w:bCs/>
                <w:color w:val="002060"/>
                <w:lang w:val="el-GR"/>
              </w:rPr>
              <w:instrText xml:space="preserve"> \* MERGEFORMAT </w:instrText>
            </w:r>
            <w:r w:rsidR="0032556B">
              <w:rPr>
                <w:rFonts w:eastAsia="SimSun"/>
                <w:b/>
                <w:bCs/>
                <w:color w:val="002060"/>
                <w:lang w:val="el-GR"/>
              </w:rPr>
            </w:r>
            <w:r w:rsidR="0032556B">
              <w:rPr>
                <w:rFonts w:eastAsia="SimSun"/>
                <w:b/>
                <w:bCs/>
                <w:color w:val="002060"/>
                <w:lang w:val="el-GR"/>
              </w:rPr>
              <w:fldChar w:fldCharType="separate"/>
            </w:r>
            <w:r w:rsidR="00F95395" w:rsidRPr="00F95395">
              <w:rPr>
                <w:rFonts w:eastAsia="SimSun"/>
                <w:b/>
                <w:bCs/>
                <w:color w:val="002060"/>
                <w:lang w:val="el-GR"/>
              </w:rPr>
              <w:t xml:space="preserve">7.8.5 </w:t>
            </w:r>
            <w:r w:rsidR="0032556B">
              <w:rPr>
                <w:rFonts w:eastAsia="SimSun"/>
                <w:b/>
                <w:bCs/>
                <w:color w:val="002060"/>
                <w:lang w:val="el-GR"/>
              </w:rPr>
              <w:fldChar w:fldCharType="end"/>
            </w:r>
            <w:r w:rsidRPr="00D8039F">
              <w:rPr>
                <w:rFonts w:eastAsia="SimSun"/>
                <w:lang w:val="el-GR"/>
              </w:rPr>
              <w:t xml:space="preserve">του </w:t>
            </w:r>
            <w:proofErr w:type="spellStart"/>
            <w:r w:rsidRPr="00D8039F">
              <w:rPr>
                <w:rFonts w:eastAsia="SimSun"/>
                <w:lang w:val="el-GR"/>
              </w:rPr>
              <w:t>παρ.Ι</w:t>
            </w:r>
            <w:proofErr w:type="spellEnd"/>
          </w:p>
        </w:tc>
        <w:tc>
          <w:tcPr>
            <w:tcW w:w="1199" w:type="pct"/>
            <w:tcBorders>
              <w:top w:val="single" w:sz="4" w:space="0" w:color="000000"/>
              <w:left w:val="single" w:sz="4" w:space="0" w:color="000000"/>
              <w:bottom w:val="single" w:sz="4" w:space="0" w:color="000000"/>
            </w:tcBorders>
            <w:shd w:val="clear" w:color="auto" w:fill="auto"/>
          </w:tcPr>
          <w:p w14:paraId="05C9B487" w14:textId="77777777" w:rsidR="0086051D" w:rsidRPr="004F06F8" w:rsidRDefault="0086051D" w:rsidP="00236DE9">
            <w:pPr>
              <w:autoSpaceDE w:val="0"/>
              <w:spacing w:after="60"/>
              <w:jc w:val="center"/>
              <w:rPr>
                <w:rFonts w:eastAsia="SimSun"/>
                <w:b/>
                <w:lang w:val="el-GR"/>
              </w:rPr>
            </w:pPr>
            <w:r w:rsidRPr="00713BBC">
              <w:rPr>
                <w:rFonts w:eastAsia="SimSun"/>
                <w:b/>
                <w:lang w:val="el-GR"/>
              </w:rPr>
              <w:t>NAI</w:t>
            </w:r>
          </w:p>
        </w:tc>
        <w:tc>
          <w:tcPr>
            <w:tcW w:w="688" w:type="pct"/>
            <w:tcBorders>
              <w:top w:val="single" w:sz="4" w:space="0" w:color="000000"/>
              <w:left w:val="single" w:sz="4" w:space="0" w:color="000000"/>
              <w:bottom w:val="single" w:sz="4" w:space="0" w:color="000000"/>
            </w:tcBorders>
            <w:shd w:val="clear" w:color="auto" w:fill="auto"/>
            <w:vAlign w:val="center"/>
          </w:tcPr>
          <w:p w14:paraId="261F58E4" w14:textId="77777777" w:rsidR="0086051D" w:rsidRPr="004F06F8" w:rsidRDefault="0086051D" w:rsidP="00FA4F40">
            <w:pPr>
              <w:autoSpaceDE w:val="0"/>
              <w:spacing w:after="60"/>
              <w:rPr>
                <w:lang w:val="el-GR"/>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A1DF00" w14:textId="77777777" w:rsidR="0086051D" w:rsidRPr="004F06F8" w:rsidRDefault="0086051D" w:rsidP="00FA4F40">
            <w:pPr>
              <w:autoSpaceDE w:val="0"/>
              <w:spacing w:after="60"/>
              <w:rPr>
                <w:lang w:val="el-GR"/>
              </w:rPr>
            </w:pPr>
          </w:p>
        </w:tc>
      </w:tr>
      <w:tr w:rsidR="0086051D" w:rsidRPr="004F06F8" w14:paraId="37732EE3" w14:textId="77777777" w:rsidTr="00FA4F40">
        <w:tc>
          <w:tcPr>
            <w:tcW w:w="369" w:type="pct"/>
            <w:tcBorders>
              <w:top w:val="single" w:sz="4" w:space="0" w:color="000000"/>
              <w:left w:val="single" w:sz="4" w:space="0" w:color="000000"/>
              <w:bottom w:val="single" w:sz="4" w:space="0" w:color="000000"/>
            </w:tcBorders>
            <w:shd w:val="clear" w:color="auto" w:fill="auto"/>
          </w:tcPr>
          <w:p w14:paraId="6537616E" w14:textId="77777777" w:rsidR="0086051D" w:rsidRPr="004F06F8" w:rsidRDefault="0086051D" w:rsidP="00884580">
            <w:pPr>
              <w:numPr>
                <w:ilvl w:val="0"/>
                <w:numId w:val="171"/>
              </w:numPr>
              <w:suppressAutoHyphens w:val="0"/>
              <w:spacing w:beforeLines="20" w:before="48" w:afterLines="20" w:after="48"/>
              <w:rPr>
                <w:lang w:val="el-GR"/>
              </w:rPr>
            </w:pPr>
          </w:p>
        </w:tc>
        <w:tc>
          <w:tcPr>
            <w:tcW w:w="1878" w:type="pct"/>
            <w:tcBorders>
              <w:top w:val="single" w:sz="4" w:space="0" w:color="000000"/>
              <w:left w:val="single" w:sz="4" w:space="0" w:color="000000"/>
              <w:bottom w:val="single" w:sz="4" w:space="0" w:color="000000"/>
            </w:tcBorders>
            <w:shd w:val="clear" w:color="auto" w:fill="auto"/>
          </w:tcPr>
          <w:p w14:paraId="18A1B2A6" w14:textId="3E1CC7A1" w:rsidR="0086051D" w:rsidRPr="00D8039F" w:rsidRDefault="0086051D" w:rsidP="00FA4F40">
            <w:pPr>
              <w:autoSpaceDE w:val="0"/>
              <w:spacing w:after="60"/>
              <w:rPr>
                <w:rFonts w:eastAsia="SimSun"/>
                <w:lang w:val="el-GR"/>
              </w:rPr>
            </w:pPr>
            <w:r w:rsidRPr="00D8039F">
              <w:rPr>
                <w:rFonts w:eastAsia="SimSun"/>
                <w:lang w:val="el-GR"/>
              </w:rPr>
              <w:t xml:space="preserve">Πλήρης συμμόρφωση με τις απαιτήσεις της παρ. </w:t>
            </w:r>
            <w:r w:rsidR="0032556B" w:rsidRPr="0032556B">
              <w:rPr>
                <w:rFonts w:eastAsia="SimSun"/>
                <w:b/>
                <w:bCs/>
                <w:color w:val="002060"/>
                <w:lang w:val="el-GR"/>
              </w:rPr>
              <w:fldChar w:fldCharType="begin"/>
            </w:r>
            <w:r w:rsidR="0032556B" w:rsidRPr="0032556B">
              <w:rPr>
                <w:rFonts w:eastAsia="SimSun"/>
                <w:b/>
                <w:bCs/>
                <w:color w:val="002060"/>
                <w:lang w:val="el-GR"/>
              </w:rPr>
              <w:instrText xml:space="preserve"> REF bk_7_8_6 \h </w:instrText>
            </w:r>
            <w:r w:rsidR="0032556B">
              <w:rPr>
                <w:rFonts w:eastAsia="SimSun"/>
                <w:b/>
                <w:bCs/>
                <w:color w:val="002060"/>
                <w:lang w:val="el-GR"/>
              </w:rPr>
              <w:instrText xml:space="preserve"> \* MERGEFORMAT </w:instrText>
            </w:r>
            <w:r w:rsidR="0032556B" w:rsidRPr="0032556B">
              <w:rPr>
                <w:rFonts w:eastAsia="SimSun"/>
                <w:b/>
                <w:bCs/>
                <w:color w:val="002060"/>
                <w:lang w:val="el-GR"/>
              </w:rPr>
            </w:r>
            <w:r w:rsidR="0032556B" w:rsidRPr="0032556B">
              <w:rPr>
                <w:rFonts w:eastAsia="SimSun"/>
                <w:b/>
                <w:bCs/>
                <w:color w:val="002060"/>
                <w:lang w:val="el-GR"/>
              </w:rPr>
              <w:fldChar w:fldCharType="separate"/>
            </w:r>
            <w:r w:rsidR="00F95395" w:rsidRPr="00F95395">
              <w:rPr>
                <w:rFonts w:eastAsia="SimSun"/>
                <w:b/>
                <w:bCs/>
                <w:color w:val="002060"/>
                <w:lang w:val="el-GR"/>
              </w:rPr>
              <w:t xml:space="preserve">7.8.6 </w:t>
            </w:r>
            <w:r w:rsidR="0032556B" w:rsidRPr="0032556B">
              <w:rPr>
                <w:rFonts w:eastAsia="SimSun"/>
                <w:b/>
                <w:bCs/>
                <w:color w:val="002060"/>
                <w:lang w:val="el-GR"/>
              </w:rPr>
              <w:fldChar w:fldCharType="end"/>
            </w:r>
            <w:r w:rsidRPr="00D8039F">
              <w:rPr>
                <w:rFonts w:eastAsia="SimSun"/>
                <w:lang w:val="el-GR"/>
              </w:rPr>
              <w:t xml:space="preserve">του </w:t>
            </w:r>
            <w:proofErr w:type="spellStart"/>
            <w:r w:rsidRPr="00D8039F">
              <w:rPr>
                <w:rFonts w:eastAsia="SimSun"/>
                <w:lang w:val="el-GR"/>
              </w:rPr>
              <w:t>παρ.Ι</w:t>
            </w:r>
            <w:proofErr w:type="spellEnd"/>
          </w:p>
        </w:tc>
        <w:tc>
          <w:tcPr>
            <w:tcW w:w="1199" w:type="pct"/>
            <w:tcBorders>
              <w:top w:val="single" w:sz="4" w:space="0" w:color="000000"/>
              <w:left w:val="single" w:sz="4" w:space="0" w:color="000000"/>
              <w:bottom w:val="single" w:sz="4" w:space="0" w:color="000000"/>
            </w:tcBorders>
            <w:shd w:val="clear" w:color="auto" w:fill="auto"/>
          </w:tcPr>
          <w:p w14:paraId="0E4F3D2F" w14:textId="77777777" w:rsidR="0086051D" w:rsidRPr="004F06F8" w:rsidRDefault="0086051D" w:rsidP="00236DE9">
            <w:pPr>
              <w:autoSpaceDE w:val="0"/>
              <w:spacing w:after="60"/>
              <w:jc w:val="center"/>
              <w:rPr>
                <w:rFonts w:eastAsia="SimSun"/>
                <w:b/>
                <w:lang w:val="el-GR"/>
              </w:rPr>
            </w:pPr>
            <w:r w:rsidRPr="00713BBC">
              <w:rPr>
                <w:rFonts w:eastAsia="SimSun"/>
                <w:b/>
                <w:lang w:val="el-GR"/>
              </w:rPr>
              <w:t>NAI</w:t>
            </w:r>
          </w:p>
        </w:tc>
        <w:tc>
          <w:tcPr>
            <w:tcW w:w="688" w:type="pct"/>
            <w:tcBorders>
              <w:top w:val="single" w:sz="4" w:space="0" w:color="000000"/>
              <w:left w:val="single" w:sz="4" w:space="0" w:color="000000"/>
              <w:bottom w:val="single" w:sz="4" w:space="0" w:color="000000"/>
            </w:tcBorders>
            <w:shd w:val="clear" w:color="auto" w:fill="auto"/>
            <w:vAlign w:val="center"/>
          </w:tcPr>
          <w:p w14:paraId="10EAF45E" w14:textId="77777777" w:rsidR="0086051D" w:rsidRPr="004F06F8" w:rsidRDefault="0086051D" w:rsidP="00FA4F40">
            <w:pPr>
              <w:autoSpaceDE w:val="0"/>
              <w:spacing w:after="60"/>
              <w:rPr>
                <w:lang w:val="el-GR"/>
              </w:rPr>
            </w:pPr>
          </w:p>
        </w:tc>
        <w:tc>
          <w:tcPr>
            <w:tcW w:w="86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0AD67C8" w14:textId="77777777" w:rsidR="0086051D" w:rsidRPr="004F06F8" w:rsidRDefault="0086051D" w:rsidP="00FA4F40">
            <w:pPr>
              <w:autoSpaceDE w:val="0"/>
              <w:spacing w:after="60"/>
              <w:rPr>
                <w:lang w:val="el-GR"/>
              </w:rPr>
            </w:pPr>
          </w:p>
        </w:tc>
      </w:tr>
    </w:tbl>
    <w:p w14:paraId="57EA9F70" w14:textId="63B7710B" w:rsidR="00F61FE0" w:rsidRPr="00294CDB" w:rsidRDefault="00117002" w:rsidP="00117002">
      <w:pPr>
        <w:pStyle w:val="1"/>
        <w:numPr>
          <w:ilvl w:val="0"/>
          <w:numId w:val="0"/>
        </w:numPr>
        <w:ind w:left="142"/>
        <w:rPr>
          <w:rFonts w:cs="Tahoma"/>
          <w:lang w:val="el-GR"/>
        </w:rPr>
      </w:pPr>
      <w:bookmarkStart w:id="1060" w:name="_Ref84603755"/>
      <w:bookmarkStart w:id="1061" w:name="_Toc89441339"/>
      <w:bookmarkStart w:id="1062" w:name="_Toc117244153"/>
      <w:bookmarkStart w:id="1063" w:name="_Toc183709377"/>
      <w:r>
        <w:rPr>
          <w:rFonts w:cs="Tahoma"/>
          <w:lang w:val="el-GR"/>
        </w:rPr>
        <w:lastRenderedPageBreak/>
        <w:t xml:space="preserve">9. </w:t>
      </w:r>
      <w:r w:rsidR="00F61FE0" w:rsidRPr="00294CDB">
        <w:rPr>
          <w:rFonts w:cs="Tahoma"/>
          <w:lang w:val="el-GR"/>
        </w:rPr>
        <w:t>ΠΑΡΑΡΤΗΜΑ ΙΙI – ΕΥΡΩΠΑΙΚΟ ΕΝΙΑΙΟ ΕΓΓΡΑΦΟ ΣΥΜΒΑΣΗΣ (ΕΕΕΣ)</w:t>
      </w:r>
      <w:bookmarkEnd w:id="1060"/>
      <w:bookmarkEnd w:id="1061"/>
      <w:bookmarkEnd w:id="1062"/>
      <w:bookmarkEnd w:id="1063"/>
      <w:r w:rsidR="00F61FE0" w:rsidRPr="00294CDB">
        <w:rPr>
          <w:rFonts w:cs="Tahoma"/>
          <w:lang w:val="el-GR"/>
        </w:rPr>
        <w:t xml:space="preserve"> </w:t>
      </w:r>
    </w:p>
    <w:p w14:paraId="5EF36813" w14:textId="77777777" w:rsidR="00F61FE0" w:rsidRPr="000B2301" w:rsidRDefault="00F61FE0" w:rsidP="00F61FE0">
      <w:pPr>
        <w:rPr>
          <w:rFonts w:eastAsia="SimSun"/>
          <w:b/>
          <w:bCs/>
          <w:lang w:val="el-GR"/>
        </w:rPr>
      </w:pPr>
      <w:bookmarkStart w:id="1064" w:name="_Ref510086970"/>
      <w:r w:rsidRPr="000B2301">
        <w:rPr>
          <w:rFonts w:eastAsia="SimSun"/>
          <w:b/>
          <w:bCs/>
          <w:lang w:val="el-GR"/>
        </w:rPr>
        <w:t>ΕΥΡΩΠΑΙΚΟ ΕΝΙΑΙΟ ΕΓΓΡΑΦΟ ΣΥΜΒΑΣΗΣ (ΕΕΕΣ)</w:t>
      </w:r>
      <w:bookmarkEnd w:id="1064"/>
      <w:r w:rsidRPr="000B2301">
        <w:rPr>
          <w:rFonts w:eastAsia="SimSun"/>
          <w:b/>
          <w:bCs/>
          <w:lang w:val="el-GR"/>
        </w:rPr>
        <w:t xml:space="preserve"> </w:t>
      </w:r>
    </w:p>
    <w:p w14:paraId="3AEC7952" w14:textId="445E2110" w:rsidR="00F61FE0" w:rsidRPr="000B2301" w:rsidRDefault="00F61FE0" w:rsidP="00F61FE0">
      <w:pPr>
        <w:spacing w:after="60"/>
        <w:rPr>
          <w:rFonts w:eastAsia="SimSun"/>
          <w:lang w:val="el-GR"/>
        </w:rPr>
      </w:pPr>
      <w:r w:rsidRPr="000B2301">
        <w:rPr>
          <w:rFonts w:eastAsia="SimSun"/>
          <w:lang w:val="el-GR"/>
        </w:rPr>
        <w:t xml:space="preserve">Από τις 2-5-2019, οι αναθέτουσες αρχές συντάσσουν το ΕΕΕΣ με τη χρήση  της νέας ηλεκτρονικής υπηρεσίας </w:t>
      </w:r>
      <w:proofErr w:type="spellStart"/>
      <w:r w:rsidRPr="000B2301">
        <w:rPr>
          <w:rFonts w:eastAsia="SimSun"/>
          <w:lang w:val="el-GR"/>
        </w:rPr>
        <w:t>Promitheus</w:t>
      </w:r>
      <w:proofErr w:type="spellEnd"/>
      <w:r w:rsidRPr="000B2301">
        <w:rPr>
          <w:rFonts w:eastAsia="SimSun"/>
          <w:lang w:val="el-GR"/>
        </w:rPr>
        <w:t xml:space="preserve"> </w:t>
      </w:r>
      <w:proofErr w:type="spellStart"/>
      <w:r w:rsidRPr="000B2301">
        <w:rPr>
          <w:rFonts w:eastAsia="SimSun"/>
          <w:lang w:val="el-GR"/>
        </w:rPr>
        <w:t>ESPDint</w:t>
      </w:r>
      <w:proofErr w:type="spellEnd"/>
      <w:r w:rsidRPr="000B2301">
        <w:rPr>
          <w:rFonts w:eastAsia="SimSun"/>
          <w:lang w:val="el-GR"/>
        </w:rPr>
        <w:t xml:space="preserve"> (</w:t>
      </w:r>
      <w:hyperlink r:id="rId49" w:history="1">
        <w:r w:rsidRPr="0003425C">
          <w:rPr>
            <w:rStyle w:val="-"/>
            <w:rFonts w:eastAsia="SimSun" w:cs="Tahoma"/>
            <w:lang w:val="el-GR"/>
          </w:rPr>
          <w:t>https://espdint.eprocurement.gov.gr/</w:t>
        </w:r>
      </w:hyperlink>
      <w:r w:rsidRPr="000B2301">
        <w:rPr>
          <w:rFonts w:eastAsia="SimSun"/>
          <w:lang w:val="el-GR"/>
        </w:rPr>
        <w:t xml:space="preserve">),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t>
      </w:r>
      <w:hyperlink r:id="rId50" w:history="1">
        <w:r w:rsidRPr="0003425C">
          <w:rPr>
            <w:rStyle w:val="-"/>
            <w:rFonts w:eastAsia="SimSun" w:cs="Tahoma"/>
            <w:lang w:val="el-GR"/>
          </w:rPr>
          <w:t>www.promitheus.gov.gr</w:t>
        </w:r>
      </w:hyperlink>
      <w:r w:rsidR="0003425C">
        <w:rPr>
          <w:rFonts w:eastAsia="SimSun"/>
          <w:lang w:val="el-GR"/>
        </w:rPr>
        <w:t>.</w:t>
      </w:r>
    </w:p>
    <w:p w14:paraId="1CF6FF28" w14:textId="77777777" w:rsidR="00F61FE0" w:rsidRPr="000B2301" w:rsidRDefault="00F61FE0" w:rsidP="00F61FE0">
      <w:pPr>
        <w:spacing w:after="60"/>
        <w:rPr>
          <w:rFonts w:eastAsia="SimSun"/>
          <w:lang w:val="el-GR"/>
        </w:rPr>
      </w:pPr>
      <w:r w:rsidRPr="000B2301">
        <w:rPr>
          <w:rFonts w:eastAsia="SimSun"/>
          <w:lang w:val="el-GR"/>
        </w:rPr>
        <w:t xml:space="preserve">Συνημμένα της παρούσας διακήρυξης περιλαμβάνονται: </w:t>
      </w:r>
    </w:p>
    <w:p w14:paraId="4AA75621" w14:textId="77777777" w:rsidR="00F61FE0" w:rsidRPr="000B2301" w:rsidRDefault="00F61FE0" w:rsidP="00DC1248">
      <w:pPr>
        <w:numPr>
          <w:ilvl w:val="0"/>
          <w:numId w:val="27"/>
        </w:numPr>
        <w:spacing w:after="60"/>
        <w:rPr>
          <w:rFonts w:eastAsia="SimSun"/>
          <w:lang w:val="el-GR"/>
        </w:rPr>
      </w:pPr>
      <w:r w:rsidRPr="000B2301">
        <w:rPr>
          <w:rFonts w:eastAsia="SimSun"/>
          <w:lang w:val="el-GR"/>
        </w:rPr>
        <w:t xml:space="preserve">Πρότυπο του Ευρωπαϊκού Ενιαίου Εγγράφου Σύμβασης (ΕΕΕΣ) της παρούσας διακήρυξης σε μορφή αρχείου </w:t>
      </w:r>
      <w:proofErr w:type="spellStart"/>
      <w:r w:rsidRPr="000B2301">
        <w:rPr>
          <w:rFonts w:eastAsia="SimSun"/>
          <w:lang w:val="el-GR"/>
        </w:rPr>
        <w:t>pdf</w:t>
      </w:r>
      <w:proofErr w:type="spellEnd"/>
      <w:r w:rsidRPr="000B2301">
        <w:rPr>
          <w:rFonts w:eastAsia="SimSun"/>
          <w:lang w:val="el-GR"/>
        </w:rPr>
        <w:t xml:space="preserve"> ψηφιακά υπογεγραμμένο, το οποίο αποτελεί αναπόσπαστο μέρος της διακήρυξης. </w:t>
      </w:r>
    </w:p>
    <w:p w14:paraId="10A01D76" w14:textId="77777777" w:rsidR="00F61FE0" w:rsidRPr="000B2301" w:rsidRDefault="00F61FE0" w:rsidP="00DC1248">
      <w:pPr>
        <w:numPr>
          <w:ilvl w:val="0"/>
          <w:numId w:val="27"/>
        </w:numPr>
        <w:spacing w:after="60"/>
        <w:rPr>
          <w:rFonts w:eastAsia="SimSun"/>
          <w:lang w:val="el-GR"/>
        </w:rPr>
      </w:pPr>
      <w:r w:rsidRPr="000B2301">
        <w:rPr>
          <w:rFonts w:eastAsia="SimSun"/>
          <w:lang w:val="el-GR"/>
        </w:rPr>
        <w:t xml:space="preserve">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 </w:t>
      </w:r>
    </w:p>
    <w:p w14:paraId="6996F9CD" w14:textId="77777777" w:rsidR="00F61FE0" w:rsidRPr="000B2301" w:rsidRDefault="00F61FE0" w:rsidP="00B0403E">
      <w:pPr>
        <w:spacing w:after="60"/>
        <w:rPr>
          <w:rFonts w:eastAsia="SimSun"/>
          <w:lang w:val="el-GR"/>
        </w:rPr>
      </w:pPr>
      <w:r w:rsidRPr="000B2301">
        <w:rPr>
          <w:rFonts w:eastAsia="SimSun"/>
          <w:lang w:val="el-GR"/>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5FFA27AE" w14:textId="77777777" w:rsidR="00F61FE0" w:rsidRPr="000B2301" w:rsidRDefault="00F61FE0" w:rsidP="00F61FE0">
      <w:pPr>
        <w:spacing w:after="60"/>
        <w:rPr>
          <w:rFonts w:eastAsia="SimSun"/>
          <w:i/>
          <w:color w:val="5B9BD5"/>
          <w:lang w:val="el-GR"/>
        </w:rPr>
      </w:pPr>
    </w:p>
    <w:p w14:paraId="1AD121DE" w14:textId="77777777" w:rsidR="00F61FE0" w:rsidRPr="000B2301" w:rsidRDefault="00F61FE0" w:rsidP="00F61FE0">
      <w:pPr>
        <w:spacing w:after="60"/>
        <w:rPr>
          <w:rFonts w:eastAsia="SimSun"/>
          <w:i/>
          <w:color w:val="5B9BD5"/>
          <w:lang w:val="el-GR"/>
        </w:rPr>
      </w:pPr>
    </w:p>
    <w:p w14:paraId="080EA268" w14:textId="6E8B04FD" w:rsidR="00F61FE0" w:rsidRPr="00294CDB" w:rsidRDefault="00117002" w:rsidP="00117002">
      <w:pPr>
        <w:pStyle w:val="1"/>
        <w:numPr>
          <w:ilvl w:val="0"/>
          <w:numId w:val="0"/>
        </w:numPr>
        <w:rPr>
          <w:rFonts w:cs="Tahoma"/>
          <w:lang w:val="el-GR"/>
        </w:rPr>
      </w:pPr>
      <w:bookmarkStart w:id="1065" w:name="_Ref496624509"/>
      <w:bookmarkStart w:id="1066" w:name="_Toc89441340"/>
      <w:bookmarkStart w:id="1067" w:name="_Toc117244154"/>
      <w:bookmarkStart w:id="1068" w:name="_Toc183709378"/>
      <w:r>
        <w:rPr>
          <w:rFonts w:cs="Tahoma"/>
          <w:lang w:val="el-GR"/>
        </w:rPr>
        <w:lastRenderedPageBreak/>
        <w:t xml:space="preserve">10. </w:t>
      </w:r>
      <w:r w:rsidR="00F61FE0" w:rsidRPr="00294CDB">
        <w:rPr>
          <w:rFonts w:cs="Tahoma"/>
          <w:lang w:val="el-GR"/>
        </w:rPr>
        <w:t>ΠΑΡΑΡΤΗΜΑ ΙV – Υπόδειγμα Βιογραφικού Σημειώματος</w:t>
      </w:r>
      <w:bookmarkEnd w:id="1065"/>
      <w:bookmarkEnd w:id="1066"/>
      <w:bookmarkEnd w:id="1067"/>
      <w:bookmarkEnd w:id="1068"/>
    </w:p>
    <w:p w14:paraId="34792368" w14:textId="77777777" w:rsidR="00F61FE0" w:rsidRPr="000B2301" w:rsidRDefault="00F61FE0" w:rsidP="00F61FE0">
      <w:pPr>
        <w:spacing w:after="60"/>
        <w:rPr>
          <w:rFonts w:eastAsia="SimSun"/>
          <w:i/>
          <w:color w:val="5B9BD5"/>
          <w:lang w:val="el-GR"/>
        </w:rPr>
      </w:pPr>
    </w:p>
    <w:tbl>
      <w:tblPr>
        <w:tblW w:w="5004" w:type="pct"/>
        <w:tblInd w:w="-8" w:type="dxa"/>
        <w:tblLook w:val="0000" w:firstRow="0" w:lastRow="0" w:firstColumn="0" w:lastColumn="0" w:noHBand="0" w:noVBand="0"/>
      </w:tblPr>
      <w:tblGrid>
        <w:gridCol w:w="7"/>
        <w:gridCol w:w="1425"/>
        <w:gridCol w:w="299"/>
        <w:gridCol w:w="262"/>
        <w:gridCol w:w="137"/>
        <w:gridCol w:w="152"/>
        <w:gridCol w:w="152"/>
        <w:gridCol w:w="3694"/>
        <w:gridCol w:w="1260"/>
        <w:gridCol w:w="403"/>
        <w:gridCol w:w="102"/>
        <w:gridCol w:w="204"/>
        <w:gridCol w:w="1533"/>
      </w:tblGrid>
      <w:tr w:rsidR="00F61FE0" w:rsidRPr="000B2301" w14:paraId="6CC3C979" w14:textId="77777777" w:rsidTr="00236DE9">
        <w:trPr>
          <w:gridBefore w:val="1"/>
          <w:wBefore w:w="4" w:type="pct"/>
          <w:trHeight w:val="567"/>
        </w:trPr>
        <w:tc>
          <w:tcPr>
            <w:tcW w:w="4996" w:type="pct"/>
            <w:gridSpan w:val="12"/>
            <w:tcBorders>
              <w:top w:val="single" w:sz="6" w:space="0" w:color="auto"/>
              <w:left w:val="single" w:sz="6" w:space="0" w:color="auto"/>
              <w:bottom w:val="single" w:sz="6" w:space="0" w:color="auto"/>
              <w:right w:val="single" w:sz="6" w:space="0" w:color="auto"/>
            </w:tcBorders>
            <w:shd w:val="pct10" w:color="auto" w:fill="auto"/>
            <w:vAlign w:val="center"/>
          </w:tcPr>
          <w:p w14:paraId="26502C64" w14:textId="77777777" w:rsidR="00F61FE0" w:rsidRPr="000B2301" w:rsidRDefault="00F61FE0" w:rsidP="00F61FE0">
            <w:pPr>
              <w:spacing w:line="276" w:lineRule="auto"/>
              <w:jc w:val="center"/>
              <w:rPr>
                <w:rFonts w:eastAsia="SimSun"/>
                <w:b/>
              </w:rPr>
            </w:pPr>
            <w:r w:rsidRPr="000B2301">
              <w:rPr>
                <w:rFonts w:eastAsia="SimSun"/>
                <w:b/>
              </w:rPr>
              <w:t>ΒΙΟΓΡΑΦΙΚΟ ΣΗΜΕΙΩΜΑ</w:t>
            </w:r>
          </w:p>
        </w:tc>
      </w:tr>
      <w:tr w:rsidR="00F61FE0" w:rsidRPr="000B2301" w14:paraId="7AEB5477" w14:textId="77777777" w:rsidTr="00236DE9">
        <w:trPr>
          <w:gridBefore w:val="1"/>
          <w:wBefore w:w="4" w:type="pct"/>
        </w:trPr>
        <w:tc>
          <w:tcPr>
            <w:tcW w:w="4996" w:type="pct"/>
            <w:gridSpan w:val="12"/>
          </w:tcPr>
          <w:p w14:paraId="2E151C4C" w14:textId="77777777" w:rsidR="00F61FE0" w:rsidRPr="000B2301" w:rsidRDefault="00F61FE0" w:rsidP="00F61FE0">
            <w:pPr>
              <w:spacing w:line="276" w:lineRule="auto"/>
              <w:rPr>
                <w:rFonts w:eastAsia="SimSun"/>
              </w:rPr>
            </w:pPr>
          </w:p>
        </w:tc>
      </w:tr>
      <w:tr w:rsidR="00F61FE0" w:rsidRPr="000B2301" w14:paraId="597F29D0" w14:textId="77777777" w:rsidTr="00236DE9">
        <w:trPr>
          <w:gridBefore w:val="1"/>
          <w:wBefore w:w="4" w:type="pct"/>
        </w:trPr>
        <w:tc>
          <w:tcPr>
            <w:tcW w:w="3178" w:type="pct"/>
            <w:gridSpan w:val="7"/>
            <w:tcBorders>
              <w:top w:val="single" w:sz="6" w:space="0" w:color="auto"/>
              <w:left w:val="single" w:sz="6" w:space="0" w:color="auto"/>
              <w:bottom w:val="single" w:sz="6" w:space="0" w:color="auto"/>
              <w:right w:val="single" w:sz="6" w:space="0" w:color="auto"/>
            </w:tcBorders>
            <w:shd w:val="pct10" w:color="auto" w:fill="auto"/>
            <w:vAlign w:val="center"/>
          </w:tcPr>
          <w:p w14:paraId="311456A9" w14:textId="77777777" w:rsidR="00F61FE0" w:rsidRPr="000B2301" w:rsidRDefault="00F61FE0" w:rsidP="00F61FE0">
            <w:pPr>
              <w:spacing w:line="276" w:lineRule="auto"/>
              <w:rPr>
                <w:rFonts w:eastAsia="SimSun"/>
                <w:b/>
              </w:rPr>
            </w:pPr>
            <w:r w:rsidRPr="000B2301">
              <w:rPr>
                <w:rFonts w:eastAsia="SimSun"/>
                <w:b/>
              </w:rPr>
              <w:t>ΠΡΟΣΩΠΙΚΑ ΣΤΟΙΧΕΙΑ</w:t>
            </w:r>
          </w:p>
        </w:tc>
        <w:tc>
          <w:tcPr>
            <w:tcW w:w="1818" w:type="pct"/>
            <w:gridSpan w:val="5"/>
            <w:vAlign w:val="center"/>
          </w:tcPr>
          <w:p w14:paraId="744D6DEE" w14:textId="77777777" w:rsidR="00F61FE0" w:rsidRPr="000B2301" w:rsidRDefault="00F61FE0" w:rsidP="00F61FE0">
            <w:pPr>
              <w:spacing w:line="276" w:lineRule="auto"/>
              <w:rPr>
                <w:rFonts w:eastAsia="SimSun"/>
              </w:rPr>
            </w:pPr>
          </w:p>
        </w:tc>
      </w:tr>
      <w:tr w:rsidR="00F61FE0" w:rsidRPr="000B2301" w14:paraId="2D68C930" w14:textId="77777777" w:rsidTr="00236DE9">
        <w:trPr>
          <w:gridBefore w:val="1"/>
          <w:wBefore w:w="4" w:type="pct"/>
        </w:trPr>
        <w:tc>
          <w:tcPr>
            <w:tcW w:w="740" w:type="pct"/>
            <w:tcBorders>
              <w:top w:val="double" w:sz="6" w:space="0" w:color="auto"/>
              <w:left w:val="double" w:sz="6" w:space="0" w:color="auto"/>
              <w:bottom w:val="nil"/>
              <w:right w:val="nil"/>
            </w:tcBorders>
            <w:vAlign w:val="center"/>
          </w:tcPr>
          <w:p w14:paraId="7E73EF32" w14:textId="77777777" w:rsidR="00F61FE0" w:rsidRPr="000B2301" w:rsidRDefault="00F61FE0" w:rsidP="00F61FE0">
            <w:pPr>
              <w:spacing w:line="276" w:lineRule="auto"/>
              <w:rPr>
                <w:rFonts w:eastAsia="SimSun"/>
                <w:b/>
              </w:rPr>
            </w:pPr>
            <w:r w:rsidRPr="000B2301">
              <w:rPr>
                <w:rFonts w:eastAsia="SimSun"/>
                <w:b/>
              </w:rPr>
              <w:t>Επ</w:t>
            </w:r>
            <w:proofErr w:type="spellStart"/>
            <w:r w:rsidRPr="000B2301">
              <w:rPr>
                <w:rFonts w:eastAsia="SimSun"/>
                <w:b/>
              </w:rPr>
              <w:t>ώνυμο</w:t>
            </w:r>
            <w:proofErr w:type="spellEnd"/>
            <w:r w:rsidRPr="000B2301">
              <w:rPr>
                <w:rFonts w:eastAsia="SimSun"/>
                <w:b/>
              </w:rPr>
              <w:t>:</w:t>
            </w:r>
          </w:p>
        </w:tc>
        <w:tc>
          <w:tcPr>
            <w:tcW w:w="2437" w:type="pct"/>
            <w:gridSpan w:val="6"/>
            <w:tcBorders>
              <w:top w:val="double" w:sz="6" w:space="0" w:color="auto"/>
              <w:left w:val="nil"/>
              <w:bottom w:val="single" w:sz="6" w:space="0" w:color="auto"/>
              <w:right w:val="nil"/>
            </w:tcBorders>
            <w:vAlign w:val="center"/>
          </w:tcPr>
          <w:p w14:paraId="40AC3AD0" w14:textId="77777777" w:rsidR="00F61FE0" w:rsidRPr="000B2301" w:rsidRDefault="00F61FE0" w:rsidP="00F61FE0">
            <w:pPr>
              <w:spacing w:line="276" w:lineRule="auto"/>
              <w:rPr>
                <w:rFonts w:eastAsia="SimSun"/>
              </w:rPr>
            </w:pPr>
          </w:p>
        </w:tc>
        <w:tc>
          <w:tcPr>
            <w:tcW w:w="654" w:type="pct"/>
            <w:tcBorders>
              <w:top w:val="double" w:sz="6" w:space="0" w:color="auto"/>
              <w:left w:val="nil"/>
              <w:bottom w:val="nil"/>
              <w:right w:val="nil"/>
            </w:tcBorders>
            <w:vAlign w:val="center"/>
          </w:tcPr>
          <w:p w14:paraId="2A591BE6" w14:textId="77777777" w:rsidR="00F61FE0" w:rsidRPr="000B2301" w:rsidRDefault="00F61FE0" w:rsidP="00F61FE0">
            <w:pPr>
              <w:spacing w:line="276" w:lineRule="auto"/>
              <w:rPr>
                <w:rFonts w:eastAsia="SimSun"/>
                <w:b/>
              </w:rPr>
            </w:pPr>
            <w:proofErr w:type="spellStart"/>
            <w:r w:rsidRPr="000B2301">
              <w:rPr>
                <w:rFonts w:eastAsia="SimSun"/>
                <w:b/>
              </w:rPr>
              <w:t>Όνομ</w:t>
            </w:r>
            <w:proofErr w:type="spellEnd"/>
            <w:r w:rsidRPr="000B2301">
              <w:rPr>
                <w:rFonts w:eastAsia="SimSun"/>
                <w:b/>
              </w:rPr>
              <w:t>α:</w:t>
            </w:r>
          </w:p>
        </w:tc>
        <w:tc>
          <w:tcPr>
            <w:tcW w:w="1164" w:type="pct"/>
            <w:gridSpan w:val="4"/>
            <w:tcBorders>
              <w:top w:val="double" w:sz="6" w:space="0" w:color="auto"/>
              <w:left w:val="nil"/>
              <w:bottom w:val="single" w:sz="6" w:space="0" w:color="auto"/>
              <w:right w:val="double" w:sz="6" w:space="0" w:color="auto"/>
            </w:tcBorders>
            <w:vAlign w:val="center"/>
          </w:tcPr>
          <w:p w14:paraId="37901455" w14:textId="77777777" w:rsidR="00F61FE0" w:rsidRPr="000B2301" w:rsidRDefault="00F61FE0" w:rsidP="00F61FE0">
            <w:pPr>
              <w:spacing w:line="276" w:lineRule="auto"/>
              <w:rPr>
                <w:rFonts w:eastAsia="SimSun"/>
              </w:rPr>
            </w:pPr>
          </w:p>
        </w:tc>
      </w:tr>
      <w:tr w:rsidR="00F61FE0" w:rsidRPr="000B2301" w14:paraId="618D54ED" w14:textId="77777777" w:rsidTr="00236DE9">
        <w:trPr>
          <w:gridBefore w:val="1"/>
          <w:wBefore w:w="4" w:type="pct"/>
          <w:trHeight w:val="247"/>
        </w:trPr>
        <w:tc>
          <w:tcPr>
            <w:tcW w:w="4996" w:type="pct"/>
            <w:gridSpan w:val="12"/>
            <w:tcBorders>
              <w:top w:val="nil"/>
              <w:left w:val="double" w:sz="6" w:space="0" w:color="auto"/>
              <w:bottom w:val="nil"/>
              <w:right w:val="double" w:sz="6" w:space="0" w:color="auto"/>
            </w:tcBorders>
            <w:vAlign w:val="center"/>
          </w:tcPr>
          <w:p w14:paraId="27FAF4C8" w14:textId="77777777" w:rsidR="00F61FE0" w:rsidRPr="000B2301" w:rsidRDefault="00F61FE0" w:rsidP="00F61FE0">
            <w:pPr>
              <w:spacing w:line="276" w:lineRule="auto"/>
              <w:rPr>
                <w:rFonts w:eastAsia="SimSun"/>
              </w:rPr>
            </w:pPr>
          </w:p>
        </w:tc>
      </w:tr>
      <w:tr w:rsidR="00F61FE0" w:rsidRPr="000B2301" w14:paraId="26B4D67F" w14:textId="77777777" w:rsidTr="00236DE9">
        <w:trPr>
          <w:gridBefore w:val="1"/>
          <w:wBefore w:w="4" w:type="pct"/>
        </w:trPr>
        <w:tc>
          <w:tcPr>
            <w:tcW w:w="895" w:type="pct"/>
            <w:gridSpan w:val="2"/>
            <w:tcBorders>
              <w:top w:val="nil"/>
              <w:left w:val="double" w:sz="6" w:space="0" w:color="auto"/>
              <w:bottom w:val="nil"/>
              <w:right w:val="nil"/>
            </w:tcBorders>
            <w:vAlign w:val="center"/>
          </w:tcPr>
          <w:p w14:paraId="05FFF1C0" w14:textId="77777777" w:rsidR="00F61FE0" w:rsidRPr="000B2301" w:rsidRDefault="00F61FE0" w:rsidP="00F61FE0">
            <w:pPr>
              <w:spacing w:line="276" w:lineRule="auto"/>
              <w:rPr>
                <w:rFonts w:eastAsia="SimSun"/>
                <w:b/>
              </w:rPr>
            </w:pPr>
            <w:r w:rsidRPr="000B2301">
              <w:rPr>
                <w:rFonts w:eastAsia="SimSun"/>
                <w:b/>
              </w:rPr>
              <w:t>Πα</w:t>
            </w:r>
            <w:proofErr w:type="spellStart"/>
            <w:r w:rsidRPr="000B2301">
              <w:rPr>
                <w:rFonts w:eastAsia="SimSun"/>
                <w:b/>
              </w:rPr>
              <w:t>τρώνυμο</w:t>
            </w:r>
            <w:proofErr w:type="spellEnd"/>
            <w:r w:rsidRPr="000B2301">
              <w:rPr>
                <w:rFonts w:eastAsia="SimSun"/>
                <w:b/>
              </w:rPr>
              <w:t>:</w:t>
            </w:r>
          </w:p>
        </w:tc>
        <w:tc>
          <w:tcPr>
            <w:tcW w:w="2283" w:type="pct"/>
            <w:gridSpan w:val="5"/>
            <w:tcBorders>
              <w:top w:val="nil"/>
              <w:left w:val="nil"/>
              <w:bottom w:val="single" w:sz="6" w:space="0" w:color="auto"/>
              <w:right w:val="nil"/>
            </w:tcBorders>
            <w:vAlign w:val="center"/>
          </w:tcPr>
          <w:p w14:paraId="46EA0A92" w14:textId="77777777" w:rsidR="00F61FE0" w:rsidRPr="000B2301" w:rsidRDefault="00F61FE0" w:rsidP="00F61FE0">
            <w:pPr>
              <w:spacing w:line="276" w:lineRule="auto"/>
              <w:rPr>
                <w:rFonts w:eastAsia="SimSun"/>
              </w:rPr>
            </w:pPr>
          </w:p>
        </w:tc>
        <w:tc>
          <w:tcPr>
            <w:tcW w:w="916" w:type="pct"/>
            <w:gridSpan w:val="3"/>
            <w:vAlign w:val="center"/>
          </w:tcPr>
          <w:p w14:paraId="1BA4693E" w14:textId="77777777" w:rsidR="00F61FE0" w:rsidRPr="000B2301" w:rsidRDefault="00F61FE0" w:rsidP="00F61FE0">
            <w:pPr>
              <w:spacing w:line="276" w:lineRule="auto"/>
              <w:rPr>
                <w:rFonts w:eastAsia="SimSun"/>
                <w:b/>
              </w:rPr>
            </w:pPr>
            <w:proofErr w:type="spellStart"/>
            <w:r w:rsidRPr="000B2301">
              <w:rPr>
                <w:rFonts w:eastAsia="SimSun"/>
                <w:b/>
              </w:rPr>
              <w:t>Μητρώνυμο</w:t>
            </w:r>
            <w:proofErr w:type="spellEnd"/>
            <w:r w:rsidRPr="000B2301">
              <w:rPr>
                <w:rFonts w:eastAsia="SimSun"/>
                <w:b/>
              </w:rPr>
              <w:t>:</w:t>
            </w:r>
          </w:p>
        </w:tc>
        <w:tc>
          <w:tcPr>
            <w:tcW w:w="902" w:type="pct"/>
            <w:gridSpan w:val="2"/>
            <w:tcBorders>
              <w:top w:val="nil"/>
              <w:left w:val="nil"/>
              <w:bottom w:val="single" w:sz="6" w:space="0" w:color="auto"/>
              <w:right w:val="double" w:sz="6" w:space="0" w:color="auto"/>
            </w:tcBorders>
            <w:vAlign w:val="center"/>
          </w:tcPr>
          <w:p w14:paraId="0D664013" w14:textId="77777777" w:rsidR="00F61FE0" w:rsidRPr="000B2301" w:rsidRDefault="00F61FE0" w:rsidP="00F61FE0">
            <w:pPr>
              <w:spacing w:line="276" w:lineRule="auto"/>
              <w:rPr>
                <w:rFonts w:eastAsia="SimSun"/>
              </w:rPr>
            </w:pPr>
          </w:p>
        </w:tc>
      </w:tr>
      <w:tr w:rsidR="00F61FE0" w:rsidRPr="000B2301" w14:paraId="3D2D7946" w14:textId="77777777" w:rsidTr="00236DE9">
        <w:trPr>
          <w:gridBefore w:val="1"/>
          <w:wBefore w:w="4" w:type="pct"/>
        </w:trPr>
        <w:tc>
          <w:tcPr>
            <w:tcW w:w="4996" w:type="pct"/>
            <w:gridSpan w:val="12"/>
            <w:tcBorders>
              <w:top w:val="nil"/>
              <w:left w:val="double" w:sz="6" w:space="0" w:color="auto"/>
              <w:bottom w:val="nil"/>
              <w:right w:val="double" w:sz="6" w:space="0" w:color="auto"/>
            </w:tcBorders>
            <w:vAlign w:val="center"/>
          </w:tcPr>
          <w:p w14:paraId="02958575" w14:textId="77777777" w:rsidR="00F61FE0" w:rsidRPr="000B2301" w:rsidRDefault="00F61FE0" w:rsidP="00F61FE0">
            <w:pPr>
              <w:spacing w:line="276" w:lineRule="auto"/>
              <w:rPr>
                <w:rFonts w:eastAsia="SimSun"/>
              </w:rPr>
            </w:pPr>
          </w:p>
        </w:tc>
      </w:tr>
      <w:tr w:rsidR="00F61FE0" w:rsidRPr="000B2301" w14:paraId="151F3F3C" w14:textId="77777777" w:rsidTr="00236DE9">
        <w:trPr>
          <w:gridBefore w:val="1"/>
          <w:wBefore w:w="4" w:type="pct"/>
        </w:trPr>
        <w:tc>
          <w:tcPr>
            <w:tcW w:w="1031" w:type="pct"/>
            <w:gridSpan w:val="3"/>
            <w:tcBorders>
              <w:top w:val="nil"/>
              <w:left w:val="double" w:sz="6" w:space="0" w:color="auto"/>
              <w:bottom w:val="nil"/>
              <w:right w:val="nil"/>
            </w:tcBorders>
            <w:vAlign w:val="center"/>
          </w:tcPr>
          <w:p w14:paraId="14924CE0" w14:textId="77777777" w:rsidR="00F61FE0" w:rsidRPr="000B2301" w:rsidRDefault="00F61FE0" w:rsidP="00F61FE0">
            <w:pPr>
              <w:spacing w:line="276" w:lineRule="auto"/>
              <w:rPr>
                <w:rFonts w:eastAsia="SimSun"/>
                <w:b/>
              </w:rPr>
            </w:pPr>
            <w:proofErr w:type="spellStart"/>
            <w:r w:rsidRPr="000B2301">
              <w:rPr>
                <w:rFonts w:eastAsia="SimSun"/>
                <w:b/>
              </w:rPr>
              <w:t>Ημερομηνί</w:t>
            </w:r>
            <w:proofErr w:type="spellEnd"/>
            <w:r w:rsidRPr="000B2301">
              <w:rPr>
                <w:rFonts w:eastAsia="SimSun"/>
                <w:b/>
              </w:rPr>
              <w:t xml:space="preserve">α </w:t>
            </w:r>
            <w:proofErr w:type="spellStart"/>
            <w:r w:rsidRPr="000B2301">
              <w:rPr>
                <w:rFonts w:eastAsia="SimSun"/>
                <w:b/>
              </w:rPr>
              <w:t>Γέννησης</w:t>
            </w:r>
            <w:proofErr w:type="spellEnd"/>
            <w:r w:rsidRPr="000B2301">
              <w:rPr>
                <w:rFonts w:eastAsia="SimSun"/>
                <w:b/>
              </w:rPr>
              <w:t>:</w:t>
            </w:r>
          </w:p>
        </w:tc>
        <w:tc>
          <w:tcPr>
            <w:tcW w:w="2146" w:type="pct"/>
            <w:gridSpan w:val="4"/>
            <w:tcBorders>
              <w:top w:val="nil"/>
              <w:left w:val="nil"/>
              <w:bottom w:val="single" w:sz="6" w:space="0" w:color="auto"/>
              <w:right w:val="nil"/>
            </w:tcBorders>
            <w:vAlign w:val="center"/>
          </w:tcPr>
          <w:p w14:paraId="4B9BDAB5" w14:textId="77777777" w:rsidR="00F61FE0" w:rsidRPr="000B2301" w:rsidRDefault="00F61FE0" w:rsidP="00F61FE0">
            <w:pPr>
              <w:spacing w:line="276" w:lineRule="auto"/>
              <w:rPr>
                <w:rFonts w:eastAsia="SimSun"/>
              </w:rPr>
            </w:pPr>
            <w:r w:rsidRPr="000B2301">
              <w:rPr>
                <w:rFonts w:eastAsia="SimSun"/>
              </w:rPr>
              <w:t>__ /__ / ____</w:t>
            </w:r>
          </w:p>
        </w:tc>
        <w:tc>
          <w:tcPr>
            <w:tcW w:w="1022" w:type="pct"/>
            <w:gridSpan w:val="4"/>
            <w:vAlign w:val="center"/>
          </w:tcPr>
          <w:p w14:paraId="35222779" w14:textId="77777777" w:rsidR="00F61FE0" w:rsidRPr="000B2301" w:rsidRDefault="00F61FE0" w:rsidP="00F61FE0">
            <w:pPr>
              <w:spacing w:line="276" w:lineRule="auto"/>
              <w:rPr>
                <w:rFonts w:eastAsia="SimSun"/>
                <w:b/>
              </w:rPr>
            </w:pPr>
            <w:proofErr w:type="spellStart"/>
            <w:r w:rsidRPr="000B2301">
              <w:rPr>
                <w:rFonts w:eastAsia="SimSun"/>
                <w:b/>
              </w:rPr>
              <w:t>Τό</w:t>
            </w:r>
            <w:proofErr w:type="spellEnd"/>
            <w:r w:rsidRPr="000B2301">
              <w:rPr>
                <w:rFonts w:eastAsia="SimSun"/>
                <w:b/>
              </w:rPr>
              <w:t xml:space="preserve">πος </w:t>
            </w:r>
            <w:proofErr w:type="spellStart"/>
            <w:r w:rsidRPr="000B2301">
              <w:rPr>
                <w:rFonts w:eastAsia="SimSun"/>
                <w:b/>
              </w:rPr>
              <w:t>Γέννησης</w:t>
            </w:r>
            <w:proofErr w:type="spellEnd"/>
            <w:r w:rsidRPr="000B2301">
              <w:rPr>
                <w:rFonts w:eastAsia="SimSun"/>
                <w:b/>
              </w:rPr>
              <w:t>:</w:t>
            </w:r>
          </w:p>
        </w:tc>
        <w:tc>
          <w:tcPr>
            <w:tcW w:w="796" w:type="pct"/>
            <w:tcBorders>
              <w:top w:val="nil"/>
              <w:left w:val="nil"/>
              <w:bottom w:val="single" w:sz="6" w:space="0" w:color="auto"/>
              <w:right w:val="double" w:sz="6" w:space="0" w:color="auto"/>
            </w:tcBorders>
            <w:vAlign w:val="center"/>
          </w:tcPr>
          <w:p w14:paraId="7A511F00" w14:textId="77777777" w:rsidR="00F61FE0" w:rsidRPr="000B2301" w:rsidRDefault="00F61FE0" w:rsidP="00F61FE0">
            <w:pPr>
              <w:spacing w:line="276" w:lineRule="auto"/>
              <w:rPr>
                <w:rFonts w:eastAsia="SimSun"/>
              </w:rPr>
            </w:pPr>
          </w:p>
        </w:tc>
      </w:tr>
      <w:tr w:rsidR="00F61FE0" w:rsidRPr="000B2301" w14:paraId="533B883D" w14:textId="77777777" w:rsidTr="00236DE9">
        <w:trPr>
          <w:gridBefore w:val="1"/>
          <w:wBefore w:w="4" w:type="pct"/>
        </w:trPr>
        <w:tc>
          <w:tcPr>
            <w:tcW w:w="4996" w:type="pct"/>
            <w:gridSpan w:val="12"/>
            <w:tcBorders>
              <w:top w:val="nil"/>
              <w:left w:val="double" w:sz="6" w:space="0" w:color="auto"/>
              <w:bottom w:val="nil"/>
              <w:right w:val="double" w:sz="6" w:space="0" w:color="auto"/>
            </w:tcBorders>
            <w:vAlign w:val="center"/>
          </w:tcPr>
          <w:p w14:paraId="6AC99A90" w14:textId="77777777" w:rsidR="00F61FE0" w:rsidRPr="000B2301" w:rsidRDefault="00F61FE0" w:rsidP="00F61FE0">
            <w:pPr>
              <w:spacing w:line="276" w:lineRule="auto"/>
              <w:rPr>
                <w:rFonts w:eastAsia="SimSun"/>
              </w:rPr>
            </w:pPr>
          </w:p>
        </w:tc>
      </w:tr>
      <w:tr w:rsidR="00F61FE0" w:rsidRPr="000B2301" w14:paraId="226CFEAB" w14:textId="77777777" w:rsidTr="00236DE9">
        <w:trPr>
          <w:gridBefore w:val="1"/>
          <w:wBefore w:w="4" w:type="pct"/>
        </w:trPr>
        <w:tc>
          <w:tcPr>
            <w:tcW w:w="1260" w:type="pct"/>
            <w:gridSpan w:val="6"/>
            <w:tcBorders>
              <w:top w:val="nil"/>
              <w:left w:val="double" w:sz="6" w:space="0" w:color="auto"/>
              <w:bottom w:val="nil"/>
              <w:right w:val="nil"/>
            </w:tcBorders>
            <w:vAlign w:val="center"/>
          </w:tcPr>
          <w:p w14:paraId="2DE664CD" w14:textId="77777777" w:rsidR="00F61FE0" w:rsidRPr="000B2301" w:rsidRDefault="00F61FE0" w:rsidP="00F61FE0">
            <w:pPr>
              <w:spacing w:line="276" w:lineRule="auto"/>
              <w:rPr>
                <w:rFonts w:eastAsia="SimSun"/>
                <w:b/>
              </w:rPr>
            </w:pPr>
            <w:proofErr w:type="spellStart"/>
            <w:r w:rsidRPr="000B2301">
              <w:rPr>
                <w:rFonts w:eastAsia="SimSun"/>
                <w:b/>
              </w:rPr>
              <w:t>Τηλέφωνο</w:t>
            </w:r>
            <w:proofErr w:type="spellEnd"/>
            <w:r w:rsidRPr="000B2301">
              <w:rPr>
                <w:rFonts w:eastAsia="SimSun"/>
                <w:b/>
              </w:rPr>
              <w:t>:</w:t>
            </w:r>
          </w:p>
        </w:tc>
        <w:tc>
          <w:tcPr>
            <w:tcW w:w="1917" w:type="pct"/>
            <w:tcBorders>
              <w:top w:val="nil"/>
              <w:left w:val="nil"/>
              <w:bottom w:val="single" w:sz="6" w:space="0" w:color="auto"/>
              <w:right w:val="nil"/>
            </w:tcBorders>
            <w:vAlign w:val="center"/>
          </w:tcPr>
          <w:p w14:paraId="7AB5E1BD" w14:textId="77777777" w:rsidR="00F61FE0" w:rsidRPr="000B2301" w:rsidRDefault="00F61FE0" w:rsidP="00F61FE0">
            <w:pPr>
              <w:spacing w:line="276" w:lineRule="auto"/>
              <w:rPr>
                <w:rFonts w:eastAsia="SimSun"/>
              </w:rPr>
            </w:pPr>
          </w:p>
        </w:tc>
        <w:tc>
          <w:tcPr>
            <w:tcW w:w="863" w:type="pct"/>
            <w:gridSpan w:val="2"/>
            <w:vAlign w:val="center"/>
          </w:tcPr>
          <w:p w14:paraId="2EA204A0" w14:textId="77777777" w:rsidR="00F61FE0" w:rsidRPr="000B2301" w:rsidRDefault="00F61FE0" w:rsidP="00F61FE0">
            <w:pPr>
              <w:spacing w:line="276" w:lineRule="auto"/>
              <w:rPr>
                <w:rFonts w:eastAsia="SimSun"/>
                <w:b/>
              </w:rPr>
            </w:pPr>
            <w:r w:rsidRPr="000B2301">
              <w:rPr>
                <w:rFonts w:eastAsia="SimSun"/>
                <w:b/>
              </w:rPr>
              <w:t>E-mail:</w:t>
            </w:r>
          </w:p>
        </w:tc>
        <w:tc>
          <w:tcPr>
            <w:tcW w:w="955" w:type="pct"/>
            <w:gridSpan w:val="3"/>
            <w:tcBorders>
              <w:top w:val="nil"/>
              <w:left w:val="nil"/>
              <w:bottom w:val="single" w:sz="6" w:space="0" w:color="auto"/>
              <w:right w:val="double" w:sz="6" w:space="0" w:color="auto"/>
            </w:tcBorders>
            <w:vAlign w:val="center"/>
          </w:tcPr>
          <w:p w14:paraId="1898366F" w14:textId="77777777" w:rsidR="00F61FE0" w:rsidRPr="000B2301" w:rsidRDefault="00F61FE0" w:rsidP="00F61FE0">
            <w:pPr>
              <w:spacing w:line="276" w:lineRule="auto"/>
              <w:rPr>
                <w:rFonts w:eastAsia="SimSun"/>
              </w:rPr>
            </w:pPr>
          </w:p>
        </w:tc>
      </w:tr>
      <w:tr w:rsidR="00F61FE0" w:rsidRPr="000B2301" w14:paraId="03861B3A" w14:textId="77777777" w:rsidTr="00236DE9">
        <w:trPr>
          <w:gridBefore w:val="1"/>
          <w:wBefore w:w="4" w:type="pct"/>
        </w:trPr>
        <w:tc>
          <w:tcPr>
            <w:tcW w:w="1260" w:type="pct"/>
            <w:gridSpan w:val="6"/>
            <w:tcBorders>
              <w:top w:val="nil"/>
              <w:left w:val="double" w:sz="6" w:space="0" w:color="auto"/>
              <w:bottom w:val="nil"/>
              <w:right w:val="nil"/>
            </w:tcBorders>
            <w:vAlign w:val="center"/>
          </w:tcPr>
          <w:p w14:paraId="4A729E64" w14:textId="77777777" w:rsidR="00F61FE0" w:rsidRPr="000B2301" w:rsidRDefault="00F61FE0" w:rsidP="00F61FE0">
            <w:pPr>
              <w:spacing w:line="276" w:lineRule="auto"/>
              <w:rPr>
                <w:rFonts w:eastAsia="SimSun"/>
                <w:b/>
              </w:rPr>
            </w:pPr>
            <w:r w:rsidRPr="000B2301">
              <w:rPr>
                <w:rFonts w:eastAsia="SimSun"/>
                <w:b/>
              </w:rPr>
              <w:t>Fax:</w:t>
            </w:r>
          </w:p>
        </w:tc>
        <w:tc>
          <w:tcPr>
            <w:tcW w:w="1917" w:type="pct"/>
            <w:tcBorders>
              <w:top w:val="nil"/>
              <w:left w:val="nil"/>
              <w:bottom w:val="single" w:sz="6" w:space="0" w:color="auto"/>
              <w:right w:val="nil"/>
            </w:tcBorders>
            <w:vAlign w:val="center"/>
          </w:tcPr>
          <w:p w14:paraId="2A334BFB" w14:textId="77777777" w:rsidR="00F61FE0" w:rsidRPr="000B2301" w:rsidRDefault="00F61FE0" w:rsidP="00F61FE0">
            <w:pPr>
              <w:spacing w:line="276" w:lineRule="auto"/>
              <w:rPr>
                <w:rFonts w:eastAsia="SimSun"/>
              </w:rPr>
            </w:pPr>
          </w:p>
        </w:tc>
        <w:tc>
          <w:tcPr>
            <w:tcW w:w="863" w:type="pct"/>
            <w:gridSpan w:val="2"/>
            <w:vAlign w:val="center"/>
          </w:tcPr>
          <w:p w14:paraId="0CF69402" w14:textId="77777777" w:rsidR="00F61FE0" w:rsidRPr="000B2301" w:rsidRDefault="00F61FE0" w:rsidP="00F61FE0">
            <w:pPr>
              <w:spacing w:line="276" w:lineRule="auto"/>
              <w:rPr>
                <w:rFonts w:eastAsia="SimSun"/>
                <w:b/>
              </w:rPr>
            </w:pPr>
          </w:p>
        </w:tc>
        <w:tc>
          <w:tcPr>
            <w:tcW w:w="955" w:type="pct"/>
            <w:gridSpan w:val="3"/>
            <w:tcBorders>
              <w:top w:val="single" w:sz="6" w:space="0" w:color="auto"/>
              <w:left w:val="nil"/>
              <w:bottom w:val="nil"/>
              <w:right w:val="double" w:sz="6" w:space="0" w:color="auto"/>
            </w:tcBorders>
            <w:vAlign w:val="center"/>
          </w:tcPr>
          <w:p w14:paraId="6A98D090" w14:textId="77777777" w:rsidR="00F61FE0" w:rsidRPr="000B2301" w:rsidRDefault="00F61FE0" w:rsidP="00F61FE0">
            <w:pPr>
              <w:spacing w:line="276" w:lineRule="auto"/>
              <w:rPr>
                <w:rFonts w:eastAsia="SimSun"/>
              </w:rPr>
            </w:pPr>
          </w:p>
        </w:tc>
      </w:tr>
      <w:tr w:rsidR="00F61FE0" w:rsidRPr="000B2301" w14:paraId="678C4ACF" w14:textId="77777777" w:rsidTr="00236DE9">
        <w:trPr>
          <w:gridBefore w:val="1"/>
          <w:wBefore w:w="4" w:type="pct"/>
        </w:trPr>
        <w:tc>
          <w:tcPr>
            <w:tcW w:w="1102" w:type="pct"/>
            <w:gridSpan w:val="4"/>
            <w:tcBorders>
              <w:top w:val="nil"/>
              <w:left w:val="double" w:sz="6" w:space="0" w:color="auto"/>
              <w:bottom w:val="nil"/>
              <w:right w:val="nil"/>
            </w:tcBorders>
            <w:vAlign w:val="center"/>
          </w:tcPr>
          <w:p w14:paraId="4ACF3DA9" w14:textId="77777777" w:rsidR="00F61FE0" w:rsidRPr="000B2301" w:rsidRDefault="00F61FE0" w:rsidP="00F61FE0">
            <w:pPr>
              <w:spacing w:line="276" w:lineRule="auto"/>
              <w:rPr>
                <w:rFonts w:eastAsia="SimSun"/>
              </w:rPr>
            </w:pPr>
          </w:p>
        </w:tc>
        <w:tc>
          <w:tcPr>
            <w:tcW w:w="2075" w:type="pct"/>
            <w:gridSpan w:val="3"/>
            <w:vAlign w:val="center"/>
          </w:tcPr>
          <w:p w14:paraId="0B7D6213" w14:textId="77777777" w:rsidR="00F61FE0" w:rsidRPr="000B2301" w:rsidRDefault="00F61FE0" w:rsidP="00F61FE0">
            <w:pPr>
              <w:spacing w:line="276" w:lineRule="auto"/>
              <w:rPr>
                <w:rFonts w:eastAsia="SimSun"/>
              </w:rPr>
            </w:pPr>
          </w:p>
        </w:tc>
        <w:tc>
          <w:tcPr>
            <w:tcW w:w="1022" w:type="pct"/>
            <w:gridSpan w:val="4"/>
            <w:vAlign w:val="center"/>
          </w:tcPr>
          <w:p w14:paraId="64283909" w14:textId="77777777" w:rsidR="00F61FE0" w:rsidRPr="000B2301" w:rsidRDefault="00F61FE0" w:rsidP="00F61FE0">
            <w:pPr>
              <w:spacing w:line="276" w:lineRule="auto"/>
              <w:rPr>
                <w:rFonts w:eastAsia="SimSun"/>
              </w:rPr>
            </w:pPr>
          </w:p>
        </w:tc>
        <w:tc>
          <w:tcPr>
            <w:tcW w:w="796" w:type="pct"/>
            <w:tcBorders>
              <w:top w:val="nil"/>
              <w:left w:val="nil"/>
              <w:bottom w:val="nil"/>
              <w:right w:val="double" w:sz="6" w:space="0" w:color="auto"/>
            </w:tcBorders>
            <w:vAlign w:val="center"/>
          </w:tcPr>
          <w:p w14:paraId="7620E8B4" w14:textId="77777777" w:rsidR="00F61FE0" w:rsidRPr="000B2301" w:rsidRDefault="00F61FE0" w:rsidP="00F61FE0">
            <w:pPr>
              <w:spacing w:line="276" w:lineRule="auto"/>
              <w:rPr>
                <w:rFonts w:eastAsia="SimSun"/>
              </w:rPr>
            </w:pPr>
          </w:p>
        </w:tc>
      </w:tr>
      <w:tr w:rsidR="00F61FE0" w:rsidRPr="000B2301" w14:paraId="3E1422F4" w14:textId="77777777" w:rsidTr="00236DE9">
        <w:trPr>
          <w:gridBefore w:val="1"/>
          <w:wBefore w:w="4" w:type="pct"/>
        </w:trPr>
        <w:tc>
          <w:tcPr>
            <w:tcW w:w="1181" w:type="pct"/>
            <w:gridSpan w:val="5"/>
            <w:tcBorders>
              <w:top w:val="nil"/>
              <w:left w:val="double" w:sz="6" w:space="0" w:color="auto"/>
              <w:bottom w:val="nil"/>
              <w:right w:val="nil"/>
            </w:tcBorders>
            <w:vAlign w:val="center"/>
          </w:tcPr>
          <w:p w14:paraId="0C1EC623" w14:textId="77777777" w:rsidR="00F61FE0" w:rsidRPr="000B2301" w:rsidRDefault="00F61FE0" w:rsidP="00F61FE0">
            <w:pPr>
              <w:spacing w:line="276" w:lineRule="auto"/>
              <w:rPr>
                <w:rFonts w:eastAsia="SimSun"/>
                <w:b/>
              </w:rPr>
            </w:pPr>
            <w:proofErr w:type="spellStart"/>
            <w:r w:rsidRPr="000B2301">
              <w:rPr>
                <w:rFonts w:eastAsia="SimSun"/>
                <w:b/>
              </w:rPr>
              <w:t>Διεύθυνση</w:t>
            </w:r>
            <w:proofErr w:type="spellEnd"/>
            <w:r w:rsidRPr="000B2301">
              <w:rPr>
                <w:rFonts w:eastAsia="SimSun"/>
                <w:b/>
              </w:rPr>
              <w:t xml:space="preserve"> Κα</w:t>
            </w:r>
            <w:proofErr w:type="spellStart"/>
            <w:r w:rsidRPr="000B2301">
              <w:rPr>
                <w:rFonts w:eastAsia="SimSun"/>
                <w:b/>
              </w:rPr>
              <w:t>τοικί</w:t>
            </w:r>
            <w:proofErr w:type="spellEnd"/>
            <w:r w:rsidRPr="000B2301">
              <w:rPr>
                <w:rFonts w:eastAsia="SimSun"/>
                <w:b/>
              </w:rPr>
              <w:t>ας:</w:t>
            </w:r>
          </w:p>
        </w:tc>
        <w:tc>
          <w:tcPr>
            <w:tcW w:w="1996" w:type="pct"/>
            <w:gridSpan w:val="2"/>
            <w:tcBorders>
              <w:top w:val="nil"/>
              <w:left w:val="nil"/>
              <w:bottom w:val="single" w:sz="6" w:space="0" w:color="auto"/>
              <w:right w:val="nil"/>
            </w:tcBorders>
            <w:vAlign w:val="center"/>
          </w:tcPr>
          <w:p w14:paraId="13A3E583" w14:textId="77777777" w:rsidR="00F61FE0" w:rsidRPr="000B2301" w:rsidRDefault="00F61FE0" w:rsidP="00F61FE0">
            <w:pPr>
              <w:spacing w:line="276" w:lineRule="auto"/>
              <w:rPr>
                <w:rFonts w:eastAsia="SimSun"/>
              </w:rPr>
            </w:pPr>
          </w:p>
        </w:tc>
        <w:tc>
          <w:tcPr>
            <w:tcW w:w="1022" w:type="pct"/>
            <w:gridSpan w:val="4"/>
            <w:tcBorders>
              <w:top w:val="nil"/>
              <w:left w:val="nil"/>
              <w:bottom w:val="single" w:sz="6" w:space="0" w:color="auto"/>
              <w:right w:val="nil"/>
            </w:tcBorders>
            <w:vAlign w:val="center"/>
          </w:tcPr>
          <w:p w14:paraId="11A8A04B" w14:textId="77777777" w:rsidR="00F61FE0" w:rsidRPr="000B2301" w:rsidRDefault="00F61FE0" w:rsidP="00F61FE0">
            <w:pPr>
              <w:spacing w:line="276" w:lineRule="auto"/>
              <w:rPr>
                <w:rFonts w:eastAsia="SimSun"/>
              </w:rPr>
            </w:pPr>
          </w:p>
        </w:tc>
        <w:tc>
          <w:tcPr>
            <w:tcW w:w="796" w:type="pct"/>
            <w:tcBorders>
              <w:top w:val="nil"/>
              <w:left w:val="nil"/>
              <w:bottom w:val="single" w:sz="6" w:space="0" w:color="auto"/>
              <w:right w:val="double" w:sz="6" w:space="0" w:color="auto"/>
            </w:tcBorders>
            <w:vAlign w:val="center"/>
          </w:tcPr>
          <w:p w14:paraId="0D1A1E96" w14:textId="77777777" w:rsidR="00F61FE0" w:rsidRPr="000B2301" w:rsidRDefault="00F61FE0" w:rsidP="00F61FE0">
            <w:pPr>
              <w:spacing w:line="276" w:lineRule="auto"/>
              <w:rPr>
                <w:rFonts w:eastAsia="SimSun"/>
              </w:rPr>
            </w:pPr>
          </w:p>
        </w:tc>
      </w:tr>
      <w:tr w:rsidR="00F61FE0" w:rsidRPr="000B2301" w14:paraId="2F10D6E3" w14:textId="77777777" w:rsidTr="00236DE9">
        <w:trPr>
          <w:gridBefore w:val="1"/>
          <w:wBefore w:w="4" w:type="pct"/>
        </w:trPr>
        <w:tc>
          <w:tcPr>
            <w:tcW w:w="1181" w:type="pct"/>
            <w:gridSpan w:val="5"/>
            <w:tcBorders>
              <w:top w:val="nil"/>
              <w:left w:val="double" w:sz="6" w:space="0" w:color="auto"/>
              <w:bottom w:val="nil"/>
              <w:right w:val="nil"/>
            </w:tcBorders>
            <w:vAlign w:val="center"/>
          </w:tcPr>
          <w:p w14:paraId="258DC8E7" w14:textId="77777777" w:rsidR="00F61FE0" w:rsidRPr="000B2301" w:rsidRDefault="00F61FE0" w:rsidP="00F61FE0">
            <w:pPr>
              <w:spacing w:line="276" w:lineRule="auto"/>
              <w:rPr>
                <w:rFonts w:eastAsia="SimSun"/>
              </w:rPr>
            </w:pPr>
          </w:p>
        </w:tc>
        <w:tc>
          <w:tcPr>
            <w:tcW w:w="1996" w:type="pct"/>
            <w:gridSpan w:val="2"/>
            <w:tcBorders>
              <w:top w:val="nil"/>
              <w:left w:val="nil"/>
              <w:bottom w:val="single" w:sz="6" w:space="0" w:color="auto"/>
              <w:right w:val="nil"/>
            </w:tcBorders>
            <w:vAlign w:val="center"/>
          </w:tcPr>
          <w:p w14:paraId="4B610CBA" w14:textId="77777777" w:rsidR="00F61FE0" w:rsidRPr="000B2301" w:rsidRDefault="00F61FE0" w:rsidP="00F61FE0">
            <w:pPr>
              <w:spacing w:line="276" w:lineRule="auto"/>
              <w:rPr>
                <w:rFonts w:eastAsia="SimSun"/>
              </w:rPr>
            </w:pPr>
          </w:p>
        </w:tc>
        <w:tc>
          <w:tcPr>
            <w:tcW w:w="1022" w:type="pct"/>
            <w:gridSpan w:val="4"/>
            <w:tcBorders>
              <w:top w:val="nil"/>
              <w:left w:val="nil"/>
              <w:bottom w:val="single" w:sz="6" w:space="0" w:color="auto"/>
              <w:right w:val="nil"/>
            </w:tcBorders>
            <w:vAlign w:val="center"/>
          </w:tcPr>
          <w:p w14:paraId="653207FF" w14:textId="77777777" w:rsidR="00F61FE0" w:rsidRPr="000B2301" w:rsidRDefault="00F61FE0" w:rsidP="00F61FE0">
            <w:pPr>
              <w:spacing w:line="276" w:lineRule="auto"/>
              <w:rPr>
                <w:rFonts w:eastAsia="SimSun"/>
              </w:rPr>
            </w:pPr>
          </w:p>
        </w:tc>
        <w:tc>
          <w:tcPr>
            <w:tcW w:w="796" w:type="pct"/>
            <w:tcBorders>
              <w:top w:val="nil"/>
              <w:left w:val="nil"/>
              <w:bottom w:val="single" w:sz="6" w:space="0" w:color="auto"/>
              <w:right w:val="double" w:sz="6" w:space="0" w:color="auto"/>
            </w:tcBorders>
            <w:vAlign w:val="center"/>
          </w:tcPr>
          <w:p w14:paraId="4B69A5F7" w14:textId="77777777" w:rsidR="00F61FE0" w:rsidRPr="000B2301" w:rsidRDefault="00F61FE0" w:rsidP="00F61FE0">
            <w:pPr>
              <w:spacing w:line="276" w:lineRule="auto"/>
              <w:rPr>
                <w:rFonts w:eastAsia="SimSun"/>
              </w:rPr>
            </w:pPr>
          </w:p>
        </w:tc>
      </w:tr>
      <w:tr w:rsidR="00F61FE0" w:rsidRPr="000B2301" w14:paraId="25344CBB" w14:textId="77777777" w:rsidTr="00236DE9">
        <w:trPr>
          <w:gridBefore w:val="1"/>
          <w:wBefore w:w="4" w:type="pct"/>
        </w:trPr>
        <w:tc>
          <w:tcPr>
            <w:tcW w:w="1102" w:type="pct"/>
            <w:gridSpan w:val="4"/>
            <w:tcBorders>
              <w:top w:val="nil"/>
              <w:left w:val="double" w:sz="6" w:space="0" w:color="auto"/>
              <w:bottom w:val="double" w:sz="6" w:space="0" w:color="auto"/>
              <w:right w:val="nil"/>
            </w:tcBorders>
            <w:vAlign w:val="center"/>
          </w:tcPr>
          <w:p w14:paraId="34109A5B" w14:textId="77777777" w:rsidR="00F61FE0" w:rsidRPr="000B2301" w:rsidRDefault="00F61FE0" w:rsidP="00F61FE0">
            <w:pPr>
              <w:spacing w:line="276" w:lineRule="auto"/>
              <w:rPr>
                <w:rFonts w:eastAsia="SimSun"/>
              </w:rPr>
            </w:pPr>
          </w:p>
        </w:tc>
        <w:tc>
          <w:tcPr>
            <w:tcW w:w="2075" w:type="pct"/>
            <w:gridSpan w:val="3"/>
            <w:tcBorders>
              <w:top w:val="nil"/>
              <w:left w:val="nil"/>
              <w:bottom w:val="double" w:sz="6" w:space="0" w:color="auto"/>
              <w:right w:val="nil"/>
            </w:tcBorders>
            <w:vAlign w:val="center"/>
          </w:tcPr>
          <w:p w14:paraId="7BFE715E" w14:textId="77777777" w:rsidR="00F61FE0" w:rsidRPr="000B2301" w:rsidRDefault="00F61FE0" w:rsidP="00F61FE0">
            <w:pPr>
              <w:spacing w:line="276" w:lineRule="auto"/>
              <w:rPr>
                <w:rFonts w:eastAsia="SimSun"/>
              </w:rPr>
            </w:pPr>
          </w:p>
        </w:tc>
        <w:tc>
          <w:tcPr>
            <w:tcW w:w="1022" w:type="pct"/>
            <w:gridSpan w:val="4"/>
            <w:tcBorders>
              <w:top w:val="nil"/>
              <w:left w:val="nil"/>
              <w:bottom w:val="double" w:sz="6" w:space="0" w:color="auto"/>
              <w:right w:val="nil"/>
            </w:tcBorders>
            <w:vAlign w:val="center"/>
          </w:tcPr>
          <w:p w14:paraId="6B501AF5" w14:textId="77777777" w:rsidR="00F61FE0" w:rsidRPr="000B2301" w:rsidRDefault="00F61FE0" w:rsidP="00F61FE0">
            <w:pPr>
              <w:spacing w:line="276" w:lineRule="auto"/>
              <w:rPr>
                <w:rFonts w:eastAsia="SimSun"/>
              </w:rPr>
            </w:pPr>
          </w:p>
        </w:tc>
        <w:tc>
          <w:tcPr>
            <w:tcW w:w="796" w:type="pct"/>
            <w:tcBorders>
              <w:top w:val="nil"/>
              <w:left w:val="nil"/>
              <w:bottom w:val="double" w:sz="6" w:space="0" w:color="auto"/>
              <w:right w:val="double" w:sz="6" w:space="0" w:color="auto"/>
            </w:tcBorders>
            <w:vAlign w:val="center"/>
          </w:tcPr>
          <w:p w14:paraId="7B2713EC" w14:textId="77777777" w:rsidR="00F61FE0" w:rsidRPr="000B2301" w:rsidRDefault="00F61FE0" w:rsidP="00F61FE0">
            <w:pPr>
              <w:spacing w:line="276" w:lineRule="auto"/>
              <w:rPr>
                <w:rFonts w:eastAsia="SimSun"/>
              </w:rPr>
            </w:pPr>
          </w:p>
        </w:tc>
      </w:tr>
      <w:tr w:rsidR="00F61FE0" w:rsidRPr="000B2301" w14:paraId="0E71C1D0" w14:textId="77777777" w:rsidTr="00236DE9">
        <w:trPr>
          <w:gridBefore w:val="1"/>
          <w:wBefore w:w="4" w:type="pct"/>
        </w:trPr>
        <w:tc>
          <w:tcPr>
            <w:tcW w:w="4996" w:type="pct"/>
            <w:gridSpan w:val="12"/>
          </w:tcPr>
          <w:p w14:paraId="62706F7C" w14:textId="77777777" w:rsidR="00F61FE0" w:rsidRPr="000B2301" w:rsidRDefault="00F61FE0" w:rsidP="00F61FE0">
            <w:pPr>
              <w:spacing w:line="276" w:lineRule="auto"/>
              <w:rPr>
                <w:rFonts w:eastAsia="SimSun"/>
              </w:rPr>
            </w:pPr>
          </w:p>
        </w:tc>
      </w:tr>
      <w:tr w:rsidR="00F61FE0" w:rsidRPr="000B2301" w14:paraId="6CAC0CD4" w14:textId="77777777" w:rsidTr="00236DE9">
        <w:trPr>
          <w:gridBefore w:val="1"/>
          <w:wBefore w:w="4" w:type="pct"/>
        </w:trPr>
        <w:tc>
          <w:tcPr>
            <w:tcW w:w="1031" w:type="pct"/>
            <w:gridSpan w:val="3"/>
            <w:tcBorders>
              <w:top w:val="single" w:sz="6" w:space="0" w:color="auto"/>
              <w:left w:val="single" w:sz="6" w:space="0" w:color="auto"/>
              <w:bottom w:val="single" w:sz="6" w:space="0" w:color="auto"/>
              <w:right w:val="single" w:sz="6" w:space="0" w:color="auto"/>
            </w:tcBorders>
            <w:shd w:val="pct10" w:color="auto" w:fill="auto"/>
          </w:tcPr>
          <w:p w14:paraId="3D251344" w14:textId="77777777" w:rsidR="00F61FE0" w:rsidRPr="000B2301" w:rsidRDefault="00F61FE0" w:rsidP="00F61FE0">
            <w:pPr>
              <w:spacing w:line="276" w:lineRule="auto"/>
              <w:rPr>
                <w:rFonts w:eastAsia="SimSun"/>
                <w:b/>
              </w:rPr>
            </w:pPr>
            <w:r w:rsidRPr="000B2301">
              <w:rPr>
                <w:rFonts w:eastAsia="SimSun"/>
                <w:b/>
              </w:rPr>
              <w:t>ΕΚΠΑΙΔΕΥΣΗ</w:t>
            </w:r>
          </w:p>
        </w:tc>
        <w:tc>
          <w:tcPr>
            <w:tcW w:w="3965" w:type="pct"/>
            <w:gridSpan w:val="9"/>
          </w:tcPr>
          <w:p w14:paraId="5260F536" w14:textId="77777777" w:rsidR="00F61FE0" w:rsidRPr="000B2301" w:rsidRDefault="00F61FE0" w:rsidP="00F61FE0">
            <w:pPr>
              <w:spacing w:line="276" w:lineRule="auto"/>
              <w:rPr>
                <w:rFonts w:eastAsia="SimSun"/>
              </w:rPr>
            </w:pPr>
          </w:p>
        </w:tc>
      </w:tr>
      <w:tr w:rsidR="00F61FE0" w:rsidRPr="000B2301" w14:paraId="5253F6CB" w14:textId="77777777" w:rsidTr="00236DE9">
        <w:trPr>
          <w:gridBefore w:val="1"/>
          <w:wBefore w:w="4" w:type="pct"/>
        </w:trPr>
        <w:tc>
          <w:tcPr>
            <w:tcW w:w="1260" w:type="pct"/>
            <w:gridSpan w:val="6"/>
            <w:tcBorders>
              <w:top w:val="double" w:sz="6" w:space="0" w:color="auto"/>
              <w:left w:val="double" w:sz="6" w:space="0" w:color="auto"/>
              <w:bottom w:val="nil"/>
              <w:right w:val="single" w:sz="6" w:space="0" w:color="auto"/>
            </w:tcBorders>
            <w:vAlign w:val="center"/>
          </w:tcPr>
          <w:p w14:paraId="1F7516A8" w14:textId="77777777" w:rsidR="00F61FE0" w:rsidRPr="000B2301" w:rsidRDefault="00F61FE0" w:rsidP="00F61FE0">
            <w:pPr>
              <w:spacing w:line="276" w:lineRule="auto"/>
              <w:jc w:val="center"/>
              <w:rPr>
                <w:rFonts w:eastAsia="SimSun"/>
                <w:b/>
              </w:rPr>
            </w:pPr>
            <w:proofErr w:type="spellStart"/>
            <w:r w:rsidRPr="000B2301">
              <w:rPr>
                <w:rFonts w:eastAsia="SimSun"/>
                <w:b/>
              </w:rPr>
              <w:t>Όνομ</w:t>
            </w:r>
            <w:proofErr w:type="spellEnd"/>
            <w:r w:rsidRPr="000B2301">
              <w:rPr>
                <w:rFonts w:eastAsia="SimSun"/>
                <w:b/>
              </w:rPr>
              <w:t xml:space="preserve">α </w:t>
            </w:r>
            <w:proofErr w:type="spellStart"/>
            <w:r w:rsidRPr="000B2301">
              <w:rPr>
                <w:rFonts w:eastAsia="SimSun"/>
                <w:b/>
              </w:rPr>
              <w:t>Ιδρύμ</w:t>
            </w:r>
            <w:proofErr w:type="spellEnd"/>
            <w:r w:rsidRPr="000B2301">
              <w:rPr>
                <w:rFonts w:eastAsia="SimSun"/>
                <w:b/>
              </w:rPr>
              <w:t>ατος</w:t>
            </w:r>
          </w:p>
        </w:tc>
        <w:tc>
          <w:tcPr>
            <w:tcW w:w="1917" w:type="pct"/>
            <w:tcBorders>
              <w:top w:val="double" w:sz="6" w:space="0" w:color="auto"/>
              <w:left w:val="nil"/>
              <w:bottom w:val="nil"/>
              <w:right w:val="single" w:sz="6" w:space="0" w:color="auto"/>
            </w:tcBorders>
            <w:vAlign w:val="center"/>
          </w:tcPr>
          <w:p w14:paraId="69F2E566" w14:textId="77777777" w:rsidR="00F61FE0" w:rsidRPr="000B2301" w:rsidRDefault="00F61FE0" w:rsidP="00F61FE0">
            <w:pPr>
              <w:spacing w:line="276" w:lineRule="auto"/>
              <w:jc w:val="center"/>
              <w:rPr>
                <w:rFonts w:eastAsia="SimSun"/>
                <w:b/>
              </w:rPr>
            </w:pPr>
            <w:proofErr w:type="spellStart"/>
            <w:r w:rsidRPr="000B2301">
              <w:rPr>
                <w:rFonts w:eastAsia="SimSun"/>
                <w:b/>
              </w:rPr>
              <w:t>Τίτλος</w:t>
            </w:r>
            <w:proofErr w:type="spellEnd"/>
            <w:r w:rsidRPr="000B2301">
              <w:rPr>
                <w:rFonts w:eastAsia="SimSun"/>
                <w:b/>
              </w:rPr>
              <w:t xml:space="preserve"> </w:t>
            </w:r>
            <w:proofErr w:type="spellStart"/>
            <w:r w:rsidRPr="000B2301">
              <w:rPr>
                <w:rFonts w:eastAsia="SimSun"/>
                <w:b/>
              </w:rPr>
              <w:t>Πτυχίου</w:t>
            </w:r>
            <w:proofErr w:type="spellEnd"/>
          </w:p>
        </w:tc>
        <w:tc>
          <w:tcPr>
            <w:tcW w:w="1022" w:type="pct"/>
            <w:gridSpan w:val="4"/>
            <w:tcBorders>
              <w:top w:val="double" w:sz="6" w:space="0" w:color="auto"/>
              <w:left w:val="nil"/>
              <w:bottom w:val="nil"/>
              <w:right w:val="single" w:sz="6" w:space="0" w:color="auto"/>
            </w:tcBorders>
            <w:vAlign w:val="center"/>
          </w:tcPr>
          <w:p w14:paraId="26576701" w14:textId="77777777" w:rsidR="00F61FE0" w:rsidRPr="000B2301" w:rsidRDefault="00F61FE0" w:rsidP="00F61FE0">
            <w:pPr>
              <w:spacing w:line="276" w:lineRule="auto"/>
              <w:jc w:val="center"/>
              <w:rPr>
                <w:rFonts w:eastAsia="SimSun"/>
                <w:b/>
              </w:rPr>
            </w:pPr>
            <w:proofErr w:type="spellStart"/>
            <w:r w:rsidRPr="000B2301">
              <w:rPr>
                <w:rFonts w:eastAsia="SimSun"/>
                <w:b/>
              </w:rPr>
              <w:t>Ειδικότητ</w:t>
            </w:r>
            <w:proofErr w:type="spellEnd"/>
            <w:r w:rsidRPr="000B2301">
              <w:rPr>
                <w:rFonts w:eastAsia="SimSun"/>
                <w:b/>
              </w:rPr>
              <w:t>α</w:t>
            </w:r>
          </w:p>
        </w:tc>
        <w:tc>
          <w:tcPr>
            <w:tcW w:w="796" w:type="pct"/>
            <w:tcBorders>
              <w:top w:val="double" w:sz="6" w:space="0" w:color="auto"/>
              <w:left w:val="nil"/>
              <w:bottom w:val="nil"/>
              <w:right w:val="double" w:sz="6" w:space="0" w:color="auto"/>
            </w:tcBorders>
            <w:vAlign w:val="center"/>
          </w:tcPr>
          <w:p w14:paraId="021748E4" w14:textId="77777777" w:rsidR="00F61FE0" w:rsidRPr="000B2301" w:rsidRDefault="00F61FE0" w:rsidP="00F61FE0">
            <w:pPr>
              <w:spacing w:line="276" w:lineRule="auto"/>
              <w:jc w:val="center"/>
              <w:rPr>
                <w:rFonts w:eastAsia="SimSun"/>
                <w:b/>
              </w:rPr>
            </w:pPr>
            <w:proofErr w:type="spellStart"/>
            <w:r w:rsidRPr="000B2301">
              <w:rPr>
                <w:rFonts w:eastAsia="SimSun"/>
                <w:b/>
              </w:rPr>
              <w:t>Ημερομηνί</w:t>
            </w:r>
            <w:proofErr w:type="spellEnd"/>
            <w:r w:rsidRPr="000B2301">
              <w:rPr>
                <w:rFonts w:eastAsia="SimSun"/>
                <w:b/>
              </w:rPr>
              <w:t>α Απ</w:t>
            </w:r>
            <w:proofErr w:type="spellStart"/>
            <w:r w:rsidRPr="000B2301">
              <w:rPr>
                <w:rFonts w:eastAsia="SimSun"/>
                <w:b/>
              </w:rPr>
              <w:t>όκτησης</w:t>
            </w:r>
            <w:proofErr w:type="spellEnd"/>
            <w:r w:rsidRPr="000B2301">
              <w:rPr>
                <w:rFonts w:eastAsia="SimSun"/>
                <w:b/>
              </w:rPr>
              <w:t xml:space="preserve"> </w:t>
            </w:r>
            <w:proofErr w:type="spellStart"/>
            <w:r w:rsidRPr="000B2301">
              <w:rPr>
                <w:rFonts w:eastAsia="SimSun"/>
                <w:b/>
              </w:rPr>
              <w:t>Πτυχίου</w:t>
            </w:r>
            <w:proofErr w:type="spellEnd"/>
          </w:p>
        </w:tc>
      </w:tr>
      <w:tr w:rsidR="00F61FE0" w:rsidRPr="000B2301" w14:paraId="5A143C60" w14:textId="77777777" w:rsidTr="00236DE9">
        <w:trPr>
          <w:gridBefore w:val="1"/>
          <w:wBefore w:w="4" w:type="pct"/>
        </w:trPr>
        <w:tc>
          <w:tcPr>
            <w:tcW w:w="1260" w:type="pct"/>
            <w:gridSpan w:val="6"/>
            <w:tcBorders>
              <w:top w:val="double" w:sz="6" w:space="0" w:color="auto"/>
              <w:left w:val="double" w:sz="6" w:space="0" w:color="auto"/>
              <w:bottom w:val="single" w:sz="6" w:space="0" w:color="auto"/>
              <w:right w:val="single" w:sz="6" w:space="0" w:color="auto"/>
            </w:tcBorders>
          </w:tcPr>
          <w:p w14:paraId="7A2FAAC7" w14:textId="77777777" w:rsidR="00F61FE0" w:rsidRPr="000B2301" w:rsidRDefault="00F61FE0" w:rsidP="00F61FE0">
            <w:pPr>
              <w:spacing w:line="276" w:lineRule="auto"/>
              <w:rPr>
                <w:rFonts w:eastAsia="SimSun"/>
              </w:rPr>
            </w:pPr>
          </w:p>
          <w:p w14:paraId="11B78DC1" w14:textId="77777777" w:rsidR="00F61FE0" w:rsidRPr="000B2301" w:rsidRDefault="00F61FE0" w:rsidP="00F61FE0">
            <w:pPr>
              <w:spacing w:line="276" w:lineRule="auto"/>
              <w:rPr>
                <w:rFonts w:eastAsia="SimSun"/>
              </w:rPr>
            </w:pPr>
          </w:p>
        </w:tc>
        <w:tc>
          <w:tcPr>
            <w:tcW w:w="1917" w:type="pct"/>
            <w:tcBorders>
              <w:top w:val="double" w:sz="6" w:space="0" w:color="auto"/>
              <w:left w:val="nil"/>
              <w:bottom w:val="single" w:sz="6" w:space="0" w:color="auto"/>
              <w:right w:val="single" w:sz="6" w:space="0" w:color="auto"/>
            </w:tcBorders>
          </w:tcPr>
          <w:p w14:paraId="49C5E986" w14:textId="77777777" w:rsidR="00F61FE0" w:rsidRPr="000B2301" w:rsidRDefault="00F61FE0" w:rsidP="00F61FE0">
            <w:pPr>
              <w:spacing w:line="276" w:lineRule="auto"/>
              <w:rPr>
                <w:rFonts w:eastAsia="SimSun"/>
              </w:rPr>
            </w:pPr>
          </w:p>
        </w:tc>
        <w:tc>
          <w:tcPr>
            <w:tcW w:w="1022" w:type="pct"/>
            <w:gridSpan w:val="4"/>
            <w:tcBorders>
              <w:top w:val="double" w:sz="6" w:space="0" w:color="auto"/>
              <w:left w:val="nil"/>
              <w:bottom w:val="single" w:sz="6" w:space="0" w:color="auto"/>
              <w:right w:val="single" w:sz="6" w:space="0" w:color="auto"/>
            </w:tcBorders>
          </w:tcPr>
          <w:p w14:paraId="489C8D4D" w14:textId="77777777" w:rsidR="00F61FE0" w:rsidRPr="000B2301" w:rsidRDefault="00F61FE0" w:rsidP="00F61FE0">
            <w:pPr>
              <w:spacing w:line="276" w:lineRule="auto"/>
              <w:rPr>
                <w:rFonts w:eastAsia="SimSun"/>
              </w:rPr>
            </w:pPr>
          </w:p>
        </w:tc>
        <w:tc>
          <w:tcPr>
            <w:tcW w:w="796" w:type="pct"/>
            <w:tcBorders>
              <w:top w:val="double" w:sz="6" w:space="0" w:color="auto"/>
              <w:left w:val="nil"/>
              <w:bottom w:val="single" w:sz="6" w:space="0" w:color="auto"/>
              <w:right w:val="double" w:sz="6" w:space="0" w:color="auto"/>
            </w:tcBorders>
          </w:tcPr>
          <w:p w14:paraId="38E591B9" w14:textId="77777777" w:rsidR="00F61FE0" w:rsidRPr="000B2301" w:rsidRDefault="00F61FE0" w:rsidP="00F61FE0">
            <w:pPr>
              <w:spacing w:line="276" w:lineRule="auto"/>
              <w:rPr>
                <w:rFonts w:eastAsia="SimSun"/>
              </w:rPr>
            </w:pPr>
          </w:p>
        </w:tc>
      </w:tr>
      <w:tr w:rsidR="00F61FE0" w:rsidRPr="000B2301" w14:paraId="2160ABBE" w14:textId="77777777" w:rsidTr="00236DE9">
        <w:trPr>
          <w:gridBefore w:val="1"/>
          <w:wBefore w:w="4" w:type="pct"/>
        </w:trPr>
        <w:tc>
          <w:tcPr>
            <w:tcW w:w="1260" w:type="pct"/>
            <w:gridSpan w:val="6"/>
            <w:tcBorders>
              <w:top w:val="nil"/>
              <w:left w:val="double" w:sz="6" w:space="0" w:color="auto"/>
              <w:bottom w:val="nil"/>
              <w:right w:val="single" w:sz="6" w:space="0" w:color="auto"/>
            </w:tcBorders>
          </w:tcPr>
          <w:p w14:paraId="555D045E" w14:textId="77777777" w:rsidR="00F61FE0" w:rsidRPr="000B2301" w:rsidRDefault="00F61FE0" w:rsidP="00F61FE0">
            <w:pPr>
              <w:spacing w:line="276" w:lineRule="auto"/>
              <w:rPr>
                <w:rFonts w:eastAsia="SimSun"/>
              </w:rPr>
            </w:pPr>
          </w:p>
          <w:p w14:paraId="6C7D6DA7" w14:textId="77777777" w:rsidR="00F61FE0" w:rsidRPr="000B2301" w:rsidRDefault="00F61FE0" w:rsidP="00F61FE0">
            <w:pPr>
              <w:spacing w:line="276" w:lineRule="auto"/>
              <w:rPr>
                <w:rFonts w:eastAsia="SimSun"/>
              </w:rPr>
            </w:pPr>
          </w:p>
        </w:tc>
        <w:tc>
          <w:tcPr>
            <w:tcW w:w="1917" w:type="pct"/>
            <w:tcBorders>
              <w:top w:val="nil"/>
              <w:left w:val="nil"/>
              <w:bottom w:val="nil"/>
              <w:right w:val="single" w:sz="6" w:space="0" w:color="auto"/>
            </w:tcBorders>
          </w:tcPr>
          <w:p w14:paraId="22E481E7" w14:textId="77777777" w:rsidR="00F61FE0" w:rsidRPr="000B2301" w:rsidRDefault="00F61FE0" w:rsidP="00F61FE0">
            <w:pPr>
              <w:spacing w:line="276" w:lineRule="auto"/>
              <w:rPr>
                <w:rFonts w:eastAsia="SimSun"/>
              </w:rPr>
            </w:pPr>
          </w:p>
        </w:tc>
        <w:tc>
          <w:tcPr>
            <w:tcW w:w="1022" w:type="pct"/>
            <w:gridSpan w:val="4"/>
            <w:tcBorders>
              <w:top w:val="nil"/>
              <w:left w:val="nil"/>
              <w:bottom w:val="nil"/>
              <w:right w:val="single" w:sz="6" w:space="0" w:color="auto"/>
            </w:tcBorders>
          </w:tcPr>
          <w:p w14:paraId="3358337D" w14:textId="77777777" w:rsidR="00F61FE0" w:rsidRPr="000B2301" w:rsidRDefault="00F61FE0" w:rsidP="00F61FE0">
            <w:pPr>
              <w:spacing w:line="276" w:lineRule="auto"/>
              <w:rPr>
                <w:rFonts w:eastAsia="SimSun"/>
              </w:rPr>
            </w:pPr>
          </w:p>
        </w:tc>
        <w:tc>
          <w:tcPr>
            <w:tcW w:w="796" w:type="pct"/>
            <w:tcBorders>
              <w:top w:val="nil"/>
              <w:left w:val="nil"/>
              <w:bottom w:val="nil"/>
              <w:right w:val="double" w:sz="6" w:space="0" w:color="auto"/>
            </w:tcBorders>
          </w:tcPr>
          <w:p w14:paraId="59BC2191" w14:textId="77777777" w:rsidR="00F61FE0" w:rsidRPr="000B2301" w:rsidRDefault="00F61FE0" w:rsidP="00F61FE0">
            <w:pPr>
              <w:spacing w:line="276" w:lineRule="auto"/>
              <w:rPr>
                <w:rFonts w:eastAsia="SimSun"/>
              </w:rPr>
            </w:pPr>
          </w:p>
        </w:tc>
      </w:tr>
      <w:tr w:rsidR="00F61FE0" w:rsidRPr="000B2301" w14:paraId="746F3431" w14:textId="77777777" w:rsidTr="00236DE9">
        <w:trPr>
          <w:gridBefore w:val="1"/>
          <w:wBefore w:w="4" w:type="pct"/>
        </w:trPr>
        <w:tc>
          <w:tcPr>
            <w:tcW w:w="1260" w:type="pct"/>
            <w:gridSpan w:val="6"/>
            <w:tcBorders>
              <w:top w:val="single" w:sz="6" w:space="0" w:color="auto"/>
              <w:left w:val="double" w:sz="6" w:space="0" w:color="auto"/>
              <w:bottom w:val="double" w:sz="4" w:space="0" w:color="auto"/>
              <w:right w:val="single" w:sz="6" w:space="0" w:color="auto"/>
            </w:tcBorders>
          </w:tcPr>
          <w:p w14:paraId="14A9595D" w14:textId="77777777" w:rsidR="00F61FE0" w:rsidRPr="000B2301" w:rsidRDefault="00F61FE0" w:rsidP="00F61FE0">
            <w:pPr>
              <w:spacing w:line="276" w:lineRule="auto"/>
              <w:rPr>
                <w:rFonts w:eastAsia="SimSun"/>
              </w:rPr>
            </w:pPr>
          </w:p>
          <w:p w14:paraId="3FD6073F" w14:textId="77777777" w:rsidR="00F61FE0" w:rsidRPr="000B2301" w:rsidRDefault="00F61FE0" w:rsidP="00F61FE0">
            <w:pPr>
              <w:spacing w:line="276" w:lineRule="auto"/>
              <w:rPr>
                <w:rFonts w:eastAsia="SimSun"/>
              </w:rPr>
            </w:pPr>
          </w:p>
        </w:tc>
        <w:tc>
          <w:tcPr>
            <w:tcW w:w="1917" w:type="pct"/>
            <w:tcBorders>
              <w:top w:val="single" w:sz="6" w:space="0" w:color="auto"/>
              <w:left w:val="nil"/>
              <w:bottom w:val="double" w:sz="4" w:space="0" w:color="auto"/>
              <w:right w:val="single" w:sz="6" w:space="0" w:color="auto"/>
            </w:tcBorders>
          </w:tcPr>
          <w:p w14:paraId="10E0DA26" w14:textId="77777777" w:rsidR="00F61FE0" w:rsidRPr="000B2301" w:rsidRDefault="00F61FE0" w:rsidP="00F61FE0">
            <w:pPr>
              <w:spacing w:line="276" w:lineRule="auto"/>
              <w:rPr>
                <w:rFonts w:eastAsia="SimSun"/>
              </w:rPr>
            </w:pPr>
          </w:p>
        </w:tc>
        <w:tc>
          <w:tcPr>
            <w:tcW w:w="1022" w:type="pct"/>
            <w:gridSpan w:val="4"/>
            <w:tcBorders>
              <w:top w:val="single" w:sz="6" w:space="0" w:color="auto"/>
              <w:left w:val="nil"/>
              <w:bottom w:val="double" w:sz="4" w:space="0" w:color="auto"/>
              <w:right w:val="single" w:sz="6" w:space="0" w:color="auto"/>
            </w:tcBorders>
          </w:tcPr>
          <w:p w14:paraId="1D1DAA9D" w14:textId="77777777" w:rsidR="00F61FE0" w:rsidRPr="000B2301" w:rsidRDefault="00F61FE0" w:rsidP="00F61FE0">
            <w:pPr>
              <w:spacing w:line="276" w:lineRule="auto"/>
              <w:rPr>
                <w:rFonts w:eastAsia="SimSun"/>
              </w:rPr>
            </w:pPr>
          </w:p>
        </w:tc>
        <w:tc>
          <w:tcPr>
            <w:tcW w:w="796" w:type="pct"/>
            <w:tcBorders>
              <w:top w:val="single" w:sz="6" w:space="0" w:color="auto"/>
              <w:left w:val="nil"/>
              <w:bottom w:val="double" w:sz="4" w:space="0" w:color="auto"/>
              <w:right w:val="double" w:sz="6" w:space="0" w:color="auto"/>
            </w:tcBorders>
          </w:tcPr>
          <w:p w14:paraId="16271577" w14:textId="77777777" w:rsidR="00F61FE0" w:rsidRPr="000B2301" w:rsidRDefault="00F61FE0" w:rsidP="00F61FE0">
            <w:pPr>
              <w:spacing w:line="276" w:lineRule="auto"/>
              <w:rPr>
                <w:rFonts w:eastAsia="SimSun"/>
              </w:rPr>
            </w:pPr>
          </w:p>
        </w:tc>
      </w:tr>
      <w:tr w:rsidR="00F61FE0" w:rsidRPr="00F95395" w14:paraId="6E7FC9E8" w14:textId="77777777" w:rsidTr="00236DE9">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c>
          <w:tcPr>
            <w:tcW w:w="3182" w:type="pct"/>
            <w:gridSpan w:val="8"/>
            <w:tcBorders>
              <w:top w:val="double" w:sz="6" w:space="0" w:color="auto"/>
              <w:left w:val="double" w:sz="6" w:space="0" w:color="auto"/>
              <w:bottom w:val="double" w:sz="6" w:space="0" w:color="auto"/>
              <w:right w:val="double" w:sz="6" w:space="0" w:color="auto"/>
            </w:tcBorders>
            <w:shd w:val="pct10" w:color="auto" w:fill="auto"/>
          </w:tcPr>
          <w:p w14:paraId="69324451" w14:textId="77777777" w:rsidR="00F61FE0" w:rsidRPr="000B2301" w:rsidRDefault="00F61FE0" w:rsidP="00F61FE0">
            <w:pPr>
              <w:spacing w:after="0" w:line="276" w:lineRule="auto"/>
              <w:jc w:val="center"/>
              <w:rPr>
                <w:rFonts w:eastAsia="SimSun"/>
                <w:b/>
                <w:lang w:val="el-GR"/>
              </w:rPr>
            </w:pPr>
            <w:r w:rsidRPr="000B2301">
              <w:rPr>
                <w:rFonts w:eastAsia="SimSun"/>
                <w:b/>
                <w:lang w:val="el-GR"/>
              </w:rPr>
              <w:t xml:space="preserve">ΚΑΤΗΓΟΡΙΑ ΣΤΕΛΕΧΟΥΣ </w:t>
            </w:r>
          </w:p>
          <w:p w14:paraId="4873D5D4" w14:textId="77777777" w:rsidR="00F61FE0" w:rsidRPr="000B2301" w:rsidRDefault="00F61FE0" w:rsidP="00F61FE0">
            <w:pPr>
              <w:spacing w:after="0" w:line="276" w:lineRule="auto"/>
              <w:jc w:val="center"/>
              <w:rPr>
                <w:rFonts w:eastAsia="SimSun"/>
                <w:lang w:val="el-GR"/>
              </w:rPr>
            </w:pPr>
            <w:r w:rsidRPr="000B2301">
              <w:rPr>
                <w:rFonts w:eastAsia="SimSun"/>
                <w:lang w:val="el-GR"/>
              </w:rPr>
              <w:lastRenderedPageBreak/>
              <w:t>(στο προτεινόμενο, από τον υποψήφιο Οικονομικό Φορέα, σχήμα διοίκησης Έργου)</w:t>
            </w:r>
          </w:p>
        </w:tc>
        <w:tc>
          <w:tcPr>
            <w:tcW w:w="1818" w:type="pct"/>
            <w:gridSpan w:val="5"/>
            <w:tcBorders>
              <w:top w:val="double" w:sz="6" w:space="0" w:color="auto"/>
              <w:left w:val="double" w:sz="6" w:space="0" w:color="auto"/>
              <w:bottom w:val="double" w:sz="6" w:space="0" w:color="auto"/>
              <w:right w:val="double" w:sz="6" w:space="0" w:color="auto"/>
            </w:tcBorders>
          </w:tcPr>
          <w:p w14:paraId="1EDF1044" w14:textId="77777777" w:rsidR="00F61FE0" w:rsidRPr="000B2301" w:rsidRDefault="00F61FE0" w:rsidP="00F61FE0">
            <w:pPr>
              <w:spacing w:line="276" w:lineRule="auto"/>
              <w:rPr>
                <w:rFonts w:eastAsia="SimSun"/>
                <w:lang w:val="el-GR"/>
              </w:rPr>
            </w:pPr>
          </w:p>
        </w:tc>
      </w:tr>
    </w:tbl>
    <w:p w14:paraId="3771B4E1" w14:textId="77777777" w:rsidR="00F61FE0" w:rsidRPr="000B2301" w:rsidRDefault="00F61FE0" w:rsidP="00F61FE0">
      <w:pPr>
        <w:rPr>
          <w:rFonts w:eastAsia="SimSun"/>
          <w:i/>
          <w:color w:val="5B9BD5"/>
          <w:lang w:val="el-GR"/>
        </w:rPr>
        <w:sectPr w:rsidR="00F61FE0" w:rsidRPr="000B2301" w:rsidSect="00FA4F40">
          <w:footerReference w:type="default" r:id="rId51"/>
          <w:pgSz w:w="11906" w:h="16838"/>
          <w:pgMar w:top="1134" w:right="1134" w:bottom="1134" w:left="1134" w:header="720" w:footer="709" w:gutter="0"/>
          <w:cols w:space="720"/>
          <w:titlePg/>
          <w:docGrid w:linePitch="360"/>
        </w:sectPr>
      </w:pPr>
    </w:p>
    <w:p w14:paraId="29CC8B4D" w14:textId="77777777" w:rsidR="00F61FE0" w:rsidRPr="000B2301" w:rsidRDefault="00F61FE0" w:rsidP="00F61FE0">
      <w:pPr>
        <w:rPr>
          <w:rFonts w:eastAsia="SimSun"/>
          <w:i/>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F61FE0" w:rsidRPr="000B2301" w14:paraId="1B035676" w14:textId="77777777" w:rsidTr="00FA4F40">
        <w:trPr>
          <w:trHeight w:val="567"/>
        </w:trPr>
        <w:tc>
          <w:tcPr>
            <w:tcW w:w="5000" w:type="pct"/>
            <w:shd w:val="pct10" w:color="auto" w:fill="auto"/>
            <w:vAlign w:val="center"/>
          </w:tcPr>
          <w:p w14:paraId="2708E343" w14:textId="77777777" w:rsidR="00F61FE0" w:rsidRPr="000B2301" w:rsidRDefault="00F61FE0" w:rsidP="00F61FE0">
            <w:pPr>
              <w:spacing w:line="276" w:lineRule="auto"/>
              <w:jc w:val="center"/>
              <w:rPr>
                <w:rFonts w:eastAsia="SimSun"/>
              </w:rPr>
            </w:pPr>
            <w:r w:rsidRPr="000B2301">
              <w:rPr>
                <w:rFonts w:eastAsia="SimSun"/>
                <w:b/>
              </w:rPr>
              <w:t>ΕΠΑΓΓΕΛΜΑΤΙΚΗ ΕΜΠΕΙΡΙΑ</w:t>
            </w:r>
          </w:p>
        </w:tc>
      </w:tr>
    </w:tbl>
    <w:p w14:paraId="6A18AD87" w14:textId="77777777" w:rsidR="00F61FE0" w:rsidRPr="000B2301" w:rsidRDefault="00F61FE0" w:rsidP="00F61FE0">
      <w:pPr>
        <w:spacing w:line="276" w:lineRule="auto"/>
        <w:rPr>
          <w:rFonts w:eastAsia="SimSu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F61FE0" w:rsidRPr="000B2301" w14:paraId="46070602" w14:textId="77777777" w:rsidTr="00FA4F40">
        <w:trPr>
          <w:cantSplit/>
        </w:trPr>
        <w:tc>
          <w:tcPr>
            <w:tcW w:w="1315" w:type="pct"/>
            <w:vMerge w:val="restart"/>
            <w:shd w:val="clear" w:color="auto" w:fill="E6E6E6"/>
            <w:vAlign w:val="center"/>
          </w:tcPr>
          <w:p w14:paraId="4FC60AE1" w14:textId="77777777" w:rsidR="00F61FE0" w:rsidRPr="000B2301" w:rsidRDefault="00F61FE0" w:rsidP="00F61FE0">
            <w:pPr>
              <w:spacing w:before="120" w:after="0" w:line="276" w:lineRule="auto"/>
              <w:jc w:val="center"/>
              <w:rPr>
                <w:rFonts w:eastAsia="SimSun"/>
                <w:b/>
              </w:rPr>
            </w:pPr>
            <w:proofErr w:type="spellStart"/>
            <w:r w:rsidRPr="000B2301">
              <w:rPr>
                <w:rFonts w:eastAsia="SimSun"/>
                <w:b/>
              </w:rPr>
              <w:t>Έργο</w:t>
            </w:r>
            <w:proofErr w:type="spellEnd"/>
          </w:p>
        </w:tc>
        <w:tc>
          <w:tcPr>
            <w:tcW w:w="730" w:type="pct"/>
            <w:vMerge w:val="restart"/>
            <w:shd w:val="clear" w:color="auto" w:fill="E6E6E6"/>
            <w:vAlign w:val="center"/>
          </w:tcPr>
          <w:p w14:paraId="7B9C36B9" w14:textId="77777777" w:rsidR="00F61FE0" w:rsidRPr="000B2301" w:rsidRDefault="00F61FE0" w:rsidP="00F61FE0">
            <w:pPr>
              <w:spacing w:before="120" w:after="0" w:line="276" w:lineRule="auto"/>
              <w:jc w:val="center"/>
              <w:rPr>
                <w:rFonts w:eastAsia="SimSun"/>
                <w:b/>
              </w:rPr>
            </w:pPr>
            <w:proofErr w:type="spellStart"/>
            <w:r w:rsidRPr="000B2301">
              <w:rPr>
                <w:rFonts w:eastAsia="SimSun"/>
                <w:b/>
              </w:rPr>
              <w:t>Εργοδότης</w:t>
            </w:r>
            <w:proofErr w:type="spellEnd"/>
          </w:p>
        </w:tc>
        <w:tc>
          <w:tcPr>
            <w:tcW w:w="2008" w:type="pct"/>
            <w:vMerge w:val="restart"/>
            <w:shd w:val="clear" w:color="auto" w:fill="E6E6E6"/>
            <w:vAlign w:val="center"/>
          </w:tcPr>
          <w:p w14:paraId="32EC4102" w14:textId="77777777" w:rsidR="00F61FE0" w:rsidRPr="000B2301" w:rsidRDefault="00F61FE0" w:rsidP="00F61FE0">
            <w:pPr>
              <w:spacing w:after="0" w:line="276" w:lineRule="auto"/>
              <w:jc w:val="center"/>
              <w:rPr>
                <w:rFonts w:eastAsia="SimSun"/>
                <w:lang w:val="el-GR"/>
              </w:rPr>
            </w:pPr>
            <w:r w:rsidRPr="000B2301">
              <w:rPr>
                <w:rFonts w:eastAsia="SimSun"/>
                <w:b/>
                <w:lang w:val="el-GR"/>
              </w:rPr>
              <w:t>Θέση</w:t>
            </w:r>
            <w:r w:rsidRPr="000B2301">
              <w:rPr>
                <w:rFonts w:eastAsia="SimSun"/>
                <w:vertAlign w:val="superscript"/>
              </w:rPr>
              <w:footnoteReference w:id="5"/>
            </w:r>
            <w:r w:rsidRPr="000B2301">
              <w:rPr>
                <w:rFonts w:eastAsia="SimSun"/>
                <w:b/>
                <w:lang w:val="el-GR"/>
              </w:rPr>
              <w:t xml:space="preserve"> και Καθήκοντα στο Έργο </w:t>
            </w:r>
          </w:p>
        </w:tc>
        <w:tc>
          <w:tcPr>
            <w:tcW w:w="947" w:type="pct"/>
            <w:gridSpan w:val="2"/>
            <w:shd w:val="clear" w:color="auto" w:fill="E6E6E6"/>
            <w:vAlign w:val="center"/>
          </w:tcPr>
          <w:p w14:paraId="2C86AF7C" w14:textId="77777777" w:rsidR="00F61FE0" w:rsidRPr="000B2301" w:rsidRDefault="00F61FE0" w:rsidP="00F61FE0">
            <w:pPr>
              <w:spacing w:before="120" w:after="0" w:line="276" w:lineRule="auto"/>
              <w:jc w:val="center"/>
              <w:rPr>
                <w:rFonts w:eastAsia="SimSun"/>
                <w:b/>
              </w:rPr>
            </w:pPr>
            <w:r w:rsidRPr="000B2301">
              <w:rPr>
                <w:rFonts w:eastAsia="SimSun"/>
                <w:b/>
              </w:rPr>
              <w:t>Απα</w:t>
            </w:r>
            <w:proofErr w:type="spellStart"/>
            <w:r w:rsidRPr="000B2301">
              <w:rPr>
                <w:rFonts w:eastAsia="SimSun"/>
                <w:b/>
              </w:rPr>
              <w:t>σχόληση</w:t>
            </w:r>
            <w:proofErr w:type="spellEnd"/>
            <w:r w:rsidRPr="000B2301">
              <w:rPr>
                <w:rFonts w:eastAsia="SimSun"/>
                <w:b/>
              </w:rPr>
              <w:t xml:space="preserve"> </w:t>
            </w:r>
            <w:proofErr w:type="spellStart"/>
            <w:r w:rsidRPr="000B2301">
              <w:rPr>
                <w:rFonts w:eastAsia="SimSun"/>
                <w:b/>
              </w:rPr>
              <w:t>στο</w:t>
            </w:r>
            <w:proofErr w:type="spellEnd"/>
            <w:r w:rsidRPr="000B2301">
              <w:rPr>
                <w:rFonts w:eastAsia="SimSun"/>
                <w:b/>
              </w:rPr>
              <w:t xml:space="preserve"> </w:t>
            </w:r>
            <w:proofErr w:type="spellStart"/>
            <w:r w:rsidRPr="000B2301">
              <w:rPr>
                <w:rFonts w:eastAsia="SimSun"/>
                <w:b/>
              </w:rPr>
              <w:t>Έργο</w:t>
            </w:r>
            <w:proofErr w:type="spellEnd"/>
          </w:p>
        </w:tc>
      </w:tr>
      <w:tr w:rsidR="00F61FE0" w:rsidRPr="000B2301" w14:paraId="2EF6972F" w14:textId="77777777" w:rsidTr="00FA4F40">
        <w:trPr>
          <w:cantSplit/>
        </w:trPr>
        <w:tc>
          <w:tcPr>
            <w:tcW w:w="1315" w:type="pct"/>
            <w:vMerge/>
            <w:shd w:val="clear" w:color="auto" w:fill="E6E6E6"/>
            <w:vAlign w:val="center"/>
          </w:tcPr>
          <w:p w14:paraId="167E4C07" w14:textId="77777777" w:rsidR="00F61FE0" w:rsidRPr="000B2301" w:rsidRDefault="00F61FE0" w:rsidP="00F61FE0">
            <w:pPr>
              <w:spacing w:before="120" w:after="0" w:line="276" w:lineRule="auto"/>
              <w:jc w:val="left"/>
              <w:rPr>
                <w:rFonts w:eastAsia="SimSun"/>
                <w:b/>
              </w:rPr>
            </w:pPr>
          </w:p>
        </w:tc>
        <w:tc>
          <w:tcPr>
            <w:tcW w:w="730" w:type="pct"/>
            <w:vMerge/>
            <w:shd w:val="clear" w:color="auto" w:fill="E6E6E6"/>
            <w:vAlign w:val="center"/>
          </w:tcPr>
          <w:p w14:paraId="06375F18" w14:textId="77777777" w:rsidR="00F61FE0" w:rsidRPr="000B2301" w:rsidRDefault="00F61FE0" w:rsidP="00F61FE0">
            <w:pPr>
              <w:spacing w:before="120" w:after="0" w:line="276" w:lineRule="auto"/>
              <w:jc w:val="left"/>
              <w:rPr>
                <w:rFonts w:eastAsia="SimSun"/>
                <w:b/>
              </w:rPr>
            </w:pPr>
          </w:p>
        </w:tc>
        <w:tc>
          <w:tcPr>
            <w:tcW w:w="2008" w:type="pct"/>
            <w:vMerge/>
            <w:shd w:val="clear" w:color="auto" w:fill="E6E6E6"/>
            <w:vAlign w:val="center"/>
          </w:tcPr>
          <w:p w14:paraId="1547D830" w14:textId="77777777" w:rsidR="00F61FE0" w:rsidRPr="000B2301" w:rsidRDefault="00F61FE0" w:rsidP="00F61FE0">
            <w:pPr>
              <w:spacing w:before="120" w:after="0" w:line="276" w:lineRule="auto"/>
              <w:jc w:val="left"/>
              <w:rPr>
                <w:rFonts w:eastAsia="SimSun"/>
                <w:b/>
              </w:rPr>
            </w:pPr>
          </w:p>
        </w:tc>
        <w:tc>
          <w:tcPr>
            <w:tcW w:w="548" w:type="pct"/>
            <w:shd w:val="clear" w:color="auto" w:fill="E6E6E6"/>
            <w:vAlign w:val="center"/>
          </w:tcPr>
          <w:p w14:paraId="003D7352" w14:textId="77777777" w:rsidR="00F61FE0" w:rsidRPr="000B2301" w:rsidRDefault="00F61FE0" w:rsidP="00F61FE0">
            <w:pPr>
              <w:spacing w:after="0" w:line="276" w:lineRule="auto"/>
              <w:jc w:val="center"/>
              <w:rPr>
                <w:rFonts w:eastAsia="SimSun"/>
                <w:b/>
              </w:rPr>
            </w:pPr>
            <w:proofErr w:type="spellStart"/>
            <w:r w:rsidRPr="000B2301">
              <w:rPr>
                <w:rFonts w:eastAsia="SimSun"/>
                <w:b/>
              </w:rPr>
              <w:t>Περίοδος</w:t>
            </w:r>
            <w:proofErr w:type="spellEnd"/>
          </w:p>
          <w:p w14:paraId="507DC803" w14:textId="77777777" w:rsidR="00F61FE0" w:rsidRPr="000B2301" w:rsidRDefault="00F61FE0" w:rsidP="00F61FE0">
            <w:pPr>
              <w:spacing w:after="0" w:line="276" w:lineRule="auto"/>
              <w:jc w:val="center"/>
              <w:rPr>
                <w:rFonts w:eastAsia="SimSun"/>
                <w:b/>
              </w:rPr>
            </w:pPr>
            <w:r w:rsidRPr="000B2301">
              <w:rPr>
                <w:rFonts w:eastAsia="SimSun"/>
              </w:rPr>
              <w:t xml:space="preserve">(από </w:t>
            </w:r>
            <w:r w:rsidRPr="000B2301">
              <w:rPr>
                <w:rFonts w:eastAsia="SimSun"/>
                <w:b/>
              </w:rPr>
              <w:t>-</w:t>
            </w:r>
            <w:r w:rsidRPr="000B2301">
              <w:rPr>
                <w:rFonts w:eastAsia="SimSun"/>
              </w:rPr>
              <w:t xml:space="preserve"> </w:t>
            </w:r>
            <w:proofErr w:type="spellStart"/>
            <w:r w:rsidRPr="000B2301">
              <w:rPr>
                <w:rFonts w:eastAsia="SimSun"/>
              </w:rPr>
              <w:t>έως</w:t>
            </w:r>
            <w:proofErr w:type="spellEnd"/>
            <w:r w:rsidRPr="000B2301">
              <w:rPr>
                <w:rFonts w:eastAsia="SimSun"/>
              </w:rPr>
              <w:t>)</w:t>
            </w:r>
          </w:p>
        </w:tc>
        <w:tc>
          <w:tcPr>
            <w:tcW w:w="399" w:type="pct"/>
            <w:shd w:val="clear" w:color="auto" w:fill="E6E6E6"/>
            <w:vAlign w:val="center"/>
          </w:tcPr>
          <w:p w14:paraId="046EEFEA" w14:textId="77777777" w:rsidR="00F61FE0" w:rsidRPr="000B2301" w:rsidRDefault="00F61FE0" w:rsidP="00F61FE0">
            <w:pPr>
              <w:spacing w:before="120" w:after="0" w:line="276" w:lineRule="auto"/>
              <w:jc w:val="center"/>
              <w:rPr>
                <w:rFonts w:eastAsia="SimSun"/>
                <w:b/>
              </w:rPr>
            </w:pPr>
            <w:r w:rsidRPr="000B2301">
              <w:rPr>
                <w:rFonts w:eastAsia="SimSun"/>
                <w:b/>
              </w:rPr>
              <w:t>Α/Μ</w:t>
            </w:r>
          </w:p>
        </w:tc>
      </w:tr>
      <w:tr w:rsidR="00F61FE0" w:rsidRPr="000B2301" w14:paraId="75A6E700" w14:textId="77777777" w:rsidTr="00FA4F40">
        <w:tc>
          <w:tcPr>
            <w:tcW w:w="1315" w:type="pct"/>
          </w:tcPr>
          <w:p w14:paraId="4512C23C" w14:textId="77777777" w:rsidR="00F61FE0" w:rsidRPr="000B2301" w:rsidRDefault="00F61FE0" w:rsidP="00F61FE0">
            <w:pPr>
              <w:spacing w:before="120" w:after="0" w:line="276" w:lineRule="auto"/>
              <w:rPr>
                <w:rFonts w:eastAsia="SimSun"/>
              </w:rPr>
            </w:pPr>
          </w:p>
          <w:p w14:paraId="7BB261AB" w14:textId="77777777" w:rsidR="00F61FE0" w:rsidRPr="000B2301" w:rsidRDefault="00F61FE0" w:rsidP="00F61FE0">
            <w:pPr>
              <w:spacing w:before="120" w:after="0" w:line="276" w:lineRule="auto"/>
              <w:rPr>
                <w:rFonts w:eastAsia="SimSun"/>
              </w:rPr>
            </w:pPr>
          </w:p>
        </w:tc>
        <w:tc>
          <w:tcPr>
            <w:tcW w:w="730" w:type="pct"/>
          </w:tcPr>
          <w:p w14:paraId="0559D037" w14:textId="77777777" w:rsidR="00F61FE0" w:rsidRPr="000B2301" w:rsidRDefault="00F61FE0" w:rsidP="00F61FE0">
            <w:pPr>
              <w:spacing w:before="120" w:after="0" w:line="276" w:lineRule="auto"/>
              <w:rPr>
                <w:rFonts w:eastAsia="SimSun"/>
              </w:rPr>
            </w:pPr>
          </w:p>
        </w:tc>
        <w:tc>
          <w:tcPr>
            <w:tcW w:w="2008" w:type="pct"/>
          </w:tcPr>
          <w:p w14:paraId="61958174" w14:textId="77777777" w:rsidR="00F61FE0" w:rsidRPr="000B2301" w:rsidRDefault="00F61FE0" w:rsidP="00F61FE0">
            <w:pPr>
              <w:spacing w:before="120" w:after="0" w:line="276" w:lineRule="auto"/>
              <w:rPr>
                <w:rFonts w:eastAsia="SimSun"/>
              </w:rPr>
            </w:pPr>
          </w:p>
          <w:p w14:paraId="3F94372D" w14:textId="77777777" w:rsidR="00F61FE0" w:rsidRPr="000B2301" w:rsidRDefault="00F61FE0" w:rsidP="00F61FE0">
            <w:pPr>
              <w:spacing w:before="120" w:after="0" w:line="276" w:lineRule="auto"/>
              <w:rPr>
                <w:rFonts w:eastAsia="SimSun"/>
              </w:rPr>
            </w:pPr>
          </w:p>
          <w:p w14:paraId="341592BD" w14:textId="77777777" w:rsidR="00F61FE0" w:rsidRPr="000B2301" w:rsidRDefault="00F61FE0" w:rsidP="00F61FE0">
            <w:pPr>
              <w:spacing w:before="120" w:after="0" w:line="276" w:lineRule="auto"/>
              <w:rPr>
                <w:rFonts w:eastAsia="SimSun"/>
              </w:rPr>
            </w:pPr>
          </w:p>
        </w:tc>
        <w:tc>
          <w:tcPr>
            <w:tcW w:w="548" w:type="pct"/>
          </w:tcPr>
          <w:p w14:paraId="3AAB2AE3" w14:textId="77777777" w:rsidR="00F61FE0" w:rsidRPr="000B2301" w:rsidRDefault="00F61FE0" w:rsidP="00F61FE0">
            <w:pPr>
              <w:spacing w:before="120" w:after="0" w:line="276" w:lineRule="auto"/>
              <w:jc w:val="center"/>
              <w:rPr>
                <w:rFonts w:eastAsia="SimSun"/>
              </w:rPr>
            </w:pPr>
            <w:r w:rsidRPr="000B2301">
              <w:rPr>
                <w:rFonts w:eastAsia="SimSun"/>
              </w:rPr>
              <w:t>__ /__ / ___</w:t>
            </w:r>
          </w:p>
          <w:p w14:paraId="53991237" w14:textId="77777777" w:rsidR="00F61FE0" w:rsidRPr="000B2301" w:rsidRDefault="00F61FE0" w:rsidP="00F61FE0">
            <w:pPr>
              <w:spacing w:before="120" w:after="0" w:line="276" w:lineRule="auto"/>
              <w:jc w:val="center"/>
              <w:rPr>
                <w:rFonts w:eastAsia="SimSun"/>
              </w:rPr>
            </w:pPr>
            <w:r w:rsidRPr="000B2301">
              <w:rPr>
                <w:rFonts w:eastAsia="SimSun"/>
              </w:rPr>
              <w:t>-</w:t>
            </w:r>
          </w:p>
          <w:p w14:paraId="325CBA52" w14:textId="77777777" w:rsidR="00F61FE0" w:rsidRPr="000B2301" w:rsidRDefault="00F61FE0" w:rsidP="00F61FE0">
            <w:pPr>
              <w:spacing w:before="120" w:after="0" w:line="276" w:lineRule="auto"/>
              <w:jc w:val="center"/>
              <w:rPr>
                <w:rFonts w:eastAsia="SimSun"/>
              </w:rPr>
            </w:pPr>
            <w:r w:rsidRPr="000B2301">
              <w:rPr>
                <w:rFonts w:eastAsia="SimSun"/>
              </w:rPr>
              <w:t>__ /__ / ___</w:t>
            </w:r>
          </w:p>
        </w:tc>
        <w:tc>
          <w:tcPr>
            <w:tcW w:w="399" w:type="pct"/>
          </w:tcPr>
          <w:p w14:paraId="2A64BCAC" w14:textId="77777777" w:rsidR="00F61FE0" w:rsidRPr="000B2301" w:rsidRDefault="00F61FE0" w:rsidP="00F61FE0">
            <w:pPr>
              <w:spacing w:before="120" w:after="0" w:line="276" w:lineRule="auto"/>
              <w:jc w:val="center"/>
              <w:rPr>
                <w:rFonts w:eastAsia="SimSun"/>
              </w:rPr>
            </w:pPr>
          </w:p>
        </w:tc>
      </w:tr>
      <w:tr w:rsidR="00F61FE0" w:rsidRPr="000B2301" w14:paraId="32977CA3" w14:textId="77777777" w:rsidTr="00FA4F40">
        <w:tc>
          <w:tcPr>
            <w:tcW w:w="1315" w:type="pct"/>
          </w:tcPr>
          <w:p w14:paraId="1EF8E702" w14:textId="77777777" w:rsidR="00F61FE0" w:rsidRPr="000B2301" w:rsidRDefault="00F61FE0" w:rsidP="00F61FE0">
            <w:pPr>
              <w:spacing w:before="120" w:after="0" w:line="276" w:lineRule="auto"/>
              <w:rPr>
                <w:rFonts w:eastAsia="SimSun"/>
              </w:rPr>
            </w:pPr>
          </w:p>
        </w:tc>
        <w:tc>
          <w:tcPr>
            <w:tcW w:w="730" w:type="pct"/>
          </w:tcPr>
          <w:p w14:paraId="4DC302E1" w14:textId="77777777" w:rsidR="00F61FE0" w:rsidRPr="000B2301" w:rsidRDefault="00F61FE0" w:rsidP="00F61FE0">
            <w:pPr>
              <w:spacing w:before="120" w:after="0" w:line="276" w:lineRule="auto"/>
              <w:rPr>
                <w:rFonts w:eastAsia="SimSun"/>
              </w:rPr>
            </w:pPr>
          </w:p>
        </w:tc>
        <w:tc>
          <w:tcPr>
            <w:tcW w:w="2008" w:type="pct"/>
          </w:tcPr>
          <w:p w14:paraId="4D5252B2" w14:textId="77777777" w:rsidR="00F61FE0" w:rsidRPr="000B2301" w:rsidRDefault="00F61FE0" w:rsidP="00F61FE0">
            <w:pPr>
              <w:spacing w:before="120" w:after="0" w:line="276" w:lineRule="auto"/>
              <w:rPr>
                <w:rFonts w:eastAsia="SimSun"/>
              </w:rPr>
            </w:pPr>
          </w:p>
        </w:tc>
        <w:tc>
          <w:tcPr>
            <w:tcW w:w="548" w:type="pct"/>
          </w:tcPr>
          <w:p w14:paraId="6A3B5226" w14:textId="77777777" w:rsidR="00F61FE0" w:rsidRPr="000B2301" w:rsidRDefault="00F61FE0" w:rsidP="00F61FE0">
            <w:pPr>
              <w:spacing w:before="120" w:after="0" w:line="276" w:lineRule="auto"/>
              <w:jc w:val="center"/>
              <w:rPr>
                <w:rFonts w:eastAsia="SimSun"/>
              </w:rPr>
            </w:pPr>
            <w:r w:rsidRPr="000B2301">
              <w:rPr>
                <w:rFonts w:eastAsia="SimSun"/>
              </w:rPr>
              <w:t>__ /__ / ___</w:t>
            </w:r>
          </w:p>
          <w:p w14:paraId="00CB73B2" w14:textId="77777777" w:rsidR="00F61FE0" w:rsidRPr="000B2301" w:rsidRDefault="00F61FE0" w:rsidP="00F61FE0">
            <w:pPr>
              <w:spacing w:before="120" w:after="0" w:line="276" w:lineRule="auto"/>
              <w:jc w:val="center"/>
              <w:rPr>
                <w:rFonts w:eastAsia="SimSun"/>
              </w:rPr>
            </w:pPr>
            <w:r w:rsidRPr="000B2301">
              <w:rPr>
                <w:rFonts w:eastAsia="SimSun"/>
              </w:rPr>
              <w:t>-</w:t>
            </w:r>
          </w:p>
          <w:p w14:paraId="182218C2" w14:textId="77777777" w:rsidR="00F61FE0" w:rsidRPr="000B2301" w:rsidRDefault="00F61FE0" w:rsidP="00F61FE0">
            <w:pPr>
              <w:spacing w:before="120" w:after="0" w:line="276" w:lineRule="auto"/>
              <w:jc w:val="center"/>
              <w:rPr>
                <w:rFonts w:eastAsia="SimSun"/>
              </w:rPr>
            </w:pPr>
            <w:r w:rsidRPr="000B2301">
              <w:rPr>
                <w:rFonts w:eastAsia="SimSun"/>
              </w:rPr>
              <w:t>__ /__ / ___</w:t>
            </w:r>
          </w:p>
        </w:tc>
        <w:tc>
          <w:tcPr>
            <w:tcW w:w="399" w:type="pct"/>
          </w:tcPr>
          <w:p w14:paraId="6F1C7A94" w14:textId="77777777" w:rsidR="00F61FE0" w:rsidRPr="000B2301" w:rsidRDefault="00F61FE0" w:rsidP="00F61FE0">
            <w:pPr>
              <w:spacing w:before="120" w:after="0" w:line="276" w:lineRule="auto"/>
              <w:jc w:val="center"/>
              <w:rPr>
                <w:rFonts w:eastAsia="SimSun"/>
              </w:rPr>
            </w:pPr>
          </w:p>
        </w:tc>
      </w:tr>
      <w:tr w:rsidR="00F61FE0" w:rsidRPr="000B2301" w14:paraId="0CF510C7" w14:textId="77777777" w:rsidTr="00FA4F40">
        <w:tc>
          <w:tcPr>
            <w:tcW w:w="1315" w:type="pct"/>
          </w:tcPr>
          <w:p w14:paraId="789534A1" w14:textId="77777777" w:rsidR="00F61FE0" w:rsidRPr="000B2301" w:rsidRDefault="00F61FE0" w:rsidP="00F61FE0">
            <w:pPr>
              <w:spacing w:before="120" w:after="0" w:line="276" w:lineRule="auto"/>
              <w:rPr>
                <w:rFonts w:eastAsia="SimSun"/>
              </w:rPr>
            </w:pPr>
          </w:p>
        </w:tc>
        <w:tc>
          <w:tcPr>
            <w:tcW w:w="730" w:type="pct"/>
          </w:tcPr>
          <w:p w14:paraId="0F110644" w14:textId="77777777" w:rsidR="00F61FE0" w:rsidRPr="000B2301" w:rsidRDefault="00F61FE0" w:rsidP="00F61FE0">
            <w:pPr>
              <w:spacing w:before="120" w:after="0" w:line="276" w:lineRule="auto"/>
              <w:rPr>
                <w:rFonts w:eastAsia="SimSun"/>
              </w:rPr>
            </w:pPr>
          </w:p>
        </w:tc>
        <w:tc>
          <w:tcPr>
            <w:tcW w:w="2008" w:type="pct"/>
          </w:tcPr>
          <w:p w14:paraId="1B2A2942" w14:textId="77777777" w:rsidR="00F61FE0" w:rsidRPr="000B2301" w:rsidRDefault="00F61FE0" w:rsidP="00F61FE0">
            <w:pPr>
              <w:spacing w:before="120" w:after="0" w:line="276" w:lineRule="auto"/>
              <w:rPr>
                <w:rFonts w:eastAsia="SimSun"/>
              </w:rPr>
            </w:pPr>
          </w:p>
        </w:tc>
        <w:tc>
          <w:tcPr>
            <w:tcW w:w="548" w:type="pct"/>
          </w:tcPr>
          <w:p w14:paraId="3B7D988D" w14:textId="77777777" w:rsidR="00F61FE0" w:rsidRPr="000B2301" w:rsidRDefault="00F61FE0" w:rsidP="00F61FE0">
            <w:pPr>
              <w:spacing w:before="120" w:after="0" w:line="276" w:lineRule="auto"/>
              <w:jc w:val="center"/>
              <w:rPr>
                <w:rFonts w:eastAsia="SimSun"/>
              </w:rPr>
            </w:pPr>
            <w:r w:rsidRPr="000B2301">
              <w:rPr>
                <w:rFonts w:eastAsia="SimSun"/>
              </w:rPr>
              <w:t>__ /__ / ___</w:t>
            </w:r>
          </w:p>
          <w:p w14:paraId="5C522F50" w14:textId="77777777" w:rsidR="00F61FE0" w:rsidRPr="000B2301" w:rsidRDefault="00F61FE0" w:rsidP="00F61FE0">
            <w:pPr>
              <w:spacing w:before="120" w:after="0" w:line="276" w:lineRule="auto"/>
              <w:jc w:val="center"/>
              <w:rPr>
                <w:rFonts w:eastAsia="SimSun"/>
              </w:rPr>
            </w:pPr>
            <w:r w:rsidRPr="000B2301">
              <w:rPr>
                <w:rFonts w:eastAsia="SimSun"/>
              </w:rPr>
              <w:t>-</w:t>
            </w:r>
          </w:p>
          <w:p w14:paraId="57EE04F3" w14:textId="77777777" w:rsidR="00F61FE0" w:rsidRPr="000B2301" w:rsidRDefault="00F61FE0" w:rsidP="00F61FE0">
            <w:pPr>
              <w:spacing w:before="120" w:after="0" w:line="276" w:lineRule="auto"/>
              <w:jc w:val="center"/>
              <w:rPr>
                <w:rFonts w:eastAsia="SimSun"/>
              </w:rPr>
            </w:pPr>
            <w:r w:rsidRPr="000B2301">
              <w:rPr>
                <w:rFonts w:eastAsia="SimSun"/>
              </w:rPr>
              <w:t>__ /__ / ___</w:t>
            </w:r>
          </w:p>
        </w:tc>
        <w:tc>
          <w:tcPr>
            <w:tcW w:w="399" w:type="pct"/>
          </w:tcPr>
          <w:p w14:paraId="6140C5E7" w14:textId="77777777" w:rsidR="00F61FE0" w:rsidRPr="000B2301" w:rsidRDefault="00F61FE0" w:rsidP="00F61FE0">
            <w:pPr>
              <w:spacing w:before="120" w:after="0" w:line="276" w:lineRule="auto"/>
              <w:jc w:val="center"/>
              <w:rPr>
                <w:rFonts w:eastAsia="SimSun"/>
              </w:rPr>
            </w:pPr>
          </w:p>
        </w:tc>
      </w:tr>
    </w:tbl>
    <w:p w14:paraId="30915E50" w14:textId="77777777" w:rsidR="00F61FE0" w:rsidRPr="000B2301" w:rsidRDefault="00F61FE0" w:rsidP="00F61FE0">
      <w:pPr>
        <w:spacing w:line="276" w:lineRule="auto"/>
        <w:rPr>
          <w:rFonts w:eastAsia="SimSun"/>
        </w:rPr>
        <w:sectPr w:rsidR="00F61FE0" w:rsidRPr="000B2301" w:rsidSect="00FA4F40">
          <w:headerReference w:type="default" r:id="rId52"/>
          <w:footerReference w:type="default" r:id="rId53"/>
          <w:headerReference w:type="first" r:id="rId54"/>
          <w:pgSz w:w="16838" w:h="11906" w:orient="landscape"/>
          <w:pgMar w:top="1134" w:right="1134" w:bottom="1134" w:left="1134" w:header="720" w:footer="709" w:gutter="0"/>
          <w:cols w:space="720"/>
          <w:titlePg/>
          <w:docGrid w:linePitch="360"/>
        </w:sectPr>
      </w:pPr>
    </w:p>
    <w:p w14:paraId="5A093DB3" w14:textId="0BECF91A" w:rsidR="00F61FE0" w:rsidRPr="00294CDB" w:rsidRDefault="00117002" w:rsidP="00117002">
      <w:pPr>
        <w:pStyle w:val="1"/>
        <w:numPr>
          <w:ilvl w:val="0"/>
          <w:numId w:val="0"/>
        </w:numPr>
        <w:rPr>
          <w:rFonts w:cs="Tahoma"/>
          <w:lang w:val="el-GR"/>
        </w:rPr>
      </w:pPr>
      <w:bookmarkStart w:id="1069" w:name="_Ref510087097"/>
      <w:bookmarkStart w:id="1070" w:name="_Ref40980475"/>
      <w:bookmarkStart w:id="1071" w:name="_Ref55324393"/>
      <w:bookmarkStart w:id="1072" w:name="_Toc89441341"/>
      <w:bookmarkStart w:id="1073" w:name="_Toc117244155"/>
      <w:bookmarkStart w:id="1074" w:name="_Toc183709379"/>
      <w:r>
        <w:rPr>
          <w:rFonts w:cs="Tahoma"/>
          <w:lang w:val="el-GR"/>
        </w:rPr>
        <w:lastRenderedPageBreak/>
        <w:t xml:space="preserve">11. </w:t>
      </w:r>
      <w:r w:rsidR="00F61FE0" w:rsidRPr="00294CDB">
        <w:rPr>
          <w:rFonts w:cs="Tahoma"/>
          <w:lang w:val="el-GR"/>
        </w:rPr>
        <w:t>ΠΑΡΑΡΤΗΜΑ V – Υπόδειγμα Τεχνικής Προσφοράς</w:t>
      </w:r>
      <w:bookmarkEnd w:id="1069"/>
      <w:bookmarkEnd w:id="1070"/>
      <w:bookmarkEnd w:id="1071"/>
      <w:bookmarkEnd w:id="1072"/>
      <w:bookmarkEnd w:id="1073"/>
      <w:bookmarkEnd w:id="1074"/>
      <w:r w:rsidR="00F61FE0" w:rsidRPr="00294CDB">
        <w:rPr>
          <w:rFonts w:cs="Tahoma"/>
          <w:lang w:val="el-GR"/>
        </w:rPr>
        <w:t xml:space="preserve"> </w:t>
      </w:r>
    </w:p>
    <w:p w14:paraId="2F90DA70" w14:textId="77777777" w:rsidR="00F61FE0" w:rsidRPr="000B2301" w:rsidRDefault="00F61FE0" w:rsidP="00F61FE0">
      <w:pPr>
        <w:autoSpaceDE w:val="0"/>
        <w:autoSpaceDN w:val="0"/>
        <w:adjustRightInd w:val="0"/>
        <w:spacing w:after="0" w:line="276" w:lineRule="auto"/>
        <w:rPr>
          <w:rFonts w:eastAsia="SimSun"/>
          <w:bCs/>
          <w:i/>
          <w:iCs/>
          <w:color w:val="5B9BD5"/>
          <w:lang w:val="el-GR"/>
        </w:rPr>
      </w:pPr>
    </w:p>
    <w:p w14:paraId="6318CF6E" w14:textId="77777777" w:rsidR="00F61FE0" w:rsidRPr="000B2301" w:rsidRDefault="00F61FE0" w:rsidP="00F61FE0">
      <w:pPr>
        <w:rPr>
          <w:rFonts w:eastAsia="SimSun"/>
          <w:b/>
          <w:bCs/>
          <w:szCs w:val="24"/>
          <w:lang w:val="el-GR"/>
        </w:rPr>
      </w:pPr>
      <w:r w:rsidRPr="000B2301">
        <w:rPr>
          <w:rFonts w:eastAsia="SimSun"/>
          <w:b/>
          <w:bCs/>
          <w:szCs w:val="24"/>
          <w:lang w:val="el-GR"/>
        </w:rPr>
        <w:t>Υπόδειγμα Τεχνικής Προσφοράς</w:t>
      </w:r>
    </w:p>
    <w:p w14:paraId="49DA9982" w14:textId="77777777" w:rsidR="00F61FE0" w:rsidRPr="000B2301" w:rsidRDefault="00F61FE0" w:rsidP="00F61FE0">
      <w:pPr>
        <w:rPr>
          <w:rFonts w:eastAsia="SimSun"/>
          <w:szCs w:val="24"/>
          <w:lang w:val="el-GR"/>
        </w:rPr>
      </w:pPr>
      <w:r w:rsidRPr="000B2301">
        <w:rPr>
          <w:rFonts w:eastAsia="SimSun"/>
          <w:szCs w:val="24"/>
          <w:lang w:val="el-GR"/>
        </w:rPr>
        <w:t xml:space="preserve">Η Τεχνική Προσφορά του υποψήφιου Αναδόχου θα συνταχθεί σύμφωνα με το παρακάτω υπόδειγμα και θα περιέχει </w:t>
      </w:r>
      <w:proofErr w:type="spellStart"/>
      <w:r w:rsidRPr="000B2301">
        <w:rPr>
          <w:rFonts w:eastAsia="SimSun"/>
          <w:szCs w:val="24"/>
          <w:lang w:val="el-GR"/>
        </w:rPr>
        <w:t>τεκμηριωτικό</w:t>
      </w:r>
      <w:proofErr w:type="spellEnd"/>
      <w:r w:rsidRPr="000B2301">
        <w:rPr>
          <w:rFonts w:eastAsia="SimSun"/>
          <w:szCs w:val="24"/>
          <w:lang w:val="el-GR"/>
        </w:rPr>
        <w:t xml:space="preserve"> υλικό για τον προσφερόμενο εξοπλισμό λογισμικό, εφαρμογές [εγχειρίδια, τεχνικά φυλλάδια, κλπ.] καθώς και τις παρεχόμενες υπηρεσίες καθώς και οποιοδήποτε επιπλέον στοιχείο τεκμηριώνει πληρέστερα την Προσφορά του υποψήφιου Αναδόχου και απαντά στις επιμέρους απαιτήσεις που τίθενται στην παρούσα Διακήρυξη, αλλά και στα αντίστοιχα κριτήρια αξιολόγησης.</w:t>
      </w:r>
    </w:p>
    <w:p w14:paraId="623FF54E" w14:textId="77777777" w:rsidR="00F61FE0" w:rsidRPr="000B2301" w:rsidRDefault="00F61FE0" w:rsidP="00F61FE0">
      <w:pPr>
        <w:rPr>
          <w:rFonts w:eastAsia="SimSun"/>
          <w:szCs w:val="24"/>
          <w:lang w:val="el-GR"/>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04"/>
        <w:gridCol w:w="4302"/>
        <w:gridCol w:w="3722"/>
      </w:tblGrid>
      <w:tr w:rsidR="00F73E48" w:rsidRPr="00AC1EBF" w14:paraId="02C5F1D7" w14:textId="77777777" w:rsidTr="00343FE3">
        <w:trPr>
          <w:trHeight w:val="175"/>
          <w:jc w:val="center"/>
        </w:trPr>
        <w:tc>
          <w:tcPr>
            <w:tcW w:w="5000" w:type="pct"/>
            <w:gridSpan w:val="3"/>
            <w:shd w:val="clear" w:color="auto" w:fill="B3B3B3"/>
          </w:tcPr>
          <w:p w14:paraId="726E0BC1" w14:textId="77777777" w:rsidR="00F73E48" w:rsidRPr="00AC1EBF" w:rsidRDefault="00F73E48" w:rsidP="00FA4F40">
            <w:pPr>
              <w:numPr>
                <w:ilvl w:val="12"/>
                <w:numId w:val="0"/>
              </w:numPr>
              <w:jc w:val="center"/>
              <w:rPr>
                <w:b/>
                <w:lang w:val="el-GR"/>
              </w:rPr>
            </w:pPr>
            <w:r w:rsidRPr="00AC1EBF">
              <w:rPr>
                <w:b/>
                <w:lang w:val="el-GR"/>
              </w:rPr>
              <w:t xml:space="preserve">ΠΙΝΑΚΑΣ ΚΡΙΤΗΡΙΩΝ ΑΞΙΟΛΟΓΗΣΗΣ </w:t>
            </w:r>
          </w:p>
        </w:tc>
      </w:tr>
      <w:tr w:rsidR="00F73E48" w:rsidRPr="000E0073" w14:paraId="6A1824EE" w14:textId="77777777" w:rsidTr="00343FE3">
        <w:trPr>
          <w:trHeight w:val="566"/>
          <w:jc w:val="center"/>
        </w:trPr>
        <w:tc>
          <w:tcPr>
            <w:tcW w:w="833" w:type="pct"/>
            <w:shd w:val="clear" w:color="auto" w:fill="B3B3B3"/>
          </w:tcPr>
          <w:p w14:paraId="4257D8B4" w14:textId="736C798D" w:rsidR="00F73E48" w:rsidRPr="00AC1EBF" w:rsidRDefault="00F73E48" w:rsidP="00FA4F40">
            <w:pPr>
              <w:suppressAutoHyphens w:val="0"/>
              <w:jc w:val="center"/>
              <w:rPr>
                <w:b/>
                <w:lang w:val="el-GR"/>
              </w:rPr>
            </w:pPr>
            <w:r>
              <w:rPr>
                <w:b/>
                <w:lang w:val="el-GR"/>
              </w:rPr>
              <w:t xml:space="preserve">Περιεχόμενα </w:t>
            </w:r>
          </w:p>
        </w:tc>
        <w:tc>
          <w:tcPr>
            <w:tcW w:w="2234" w:type="pct"/>
            <w:shd w:val="clear" w:color="auto" w:fill="B3B3B3"/>
          </w:tcPr>
          <w:p w14:paraId="3F2148AF" w14:textId="77777777" w:rsidR="00F73E48" w:rsidRPr="00AC1EBF" w:rsidRDefault="00F73E48" w:rsidP="00FA4F40">
            <w:pPr>
              <w:numPr>
                <w:ilvl w:val="12"/>
                <w:numId w:val="0"/>
              </w:numPr>
              <w:jc w:val="center"/>
              <w:rPr>
                <w:b/>
                <w:lang w:val="el-GR"/>
              </w:rPr>
            </w:pPr>
            <w:r w:rsidRPr="00AC1EBF">
              <w:rPr>
                <w:b/>
                <w:lang w:val="el-GR"/>
              </w:rPr>
              <w:t>Περιγραφή</w:t>
            </w:r>
          </w:p>
        </w:tc>
        <w:tc>
          <w:tcPr>
            <w:tcW w:w="1933" w:type="pct"/>
            <w:shd w:val="clear" w:color="auto" w:fill="B3B3B3"/>
          </w:tcPr>
          <w:p w14:paraId="1E2E1CEB" w14:textId="0A9668A9" w:rsidR="00F73E48" w:rsidRPr="00AC1EBF" w:rsidRDefault="002E6069" w:rsidP="00FA4F40">
            <w:pPr>
              <w:numPr>
                <w:ilvl w:val="12"/>
                <w:numId w:val="0"/>
              </w:numPr>
              <w:jc w:val="center"/>
              <w:rPr>
                <w:b/>
                <w:lang w:val="el-GR"/>
              </w:rPr>
            </w:pPr>
            <w:r>
              <w:rPr>
                <w:b/>
                <w:lang w:val="el-GR"/>
              </w:rPr>
              <w:t>Σύμφωνα με παραγράφους</w:t>
            </w:r>
          </w:p>
        </w:tc>
      </w:tr>
      <w:tr w:rsidR="00F73E48" w:rsidRPr="00AC1EBF" w14:paraId="49FFC17E" w14:textId="77777777" w:rsidTr="00343FE3">
        <w:trPr>
          <w:trHeight w:val="58"/>
          <w:jc w:val="center"/>
        </w:trPr>
        <w:tc>
          <w:tcPr>
            <w:tcW w:w="833" w:type="pct"/>
            <w:shd w:val="clear" w:color="auto" w:fill="F7CAAC" w:themeFill="accent2" w:themeFillTint="66"/>
            <w:vAlign w:val="center"/>
          </w:tcPr>
          <w:p w14:paraId="27651BF6" w14:textId="77777777" w:rsidR="00F73E48" w:rsidRPr="00AC1EBF" w:rsidRDefault="00F73E48" w:rsidP="00FA4F40">
            <w:pPr>
              <w:suppressAutoHyphens w:val="0"/>
              <w:jc w:val="left"/>
              <w:rPr>
                <w:b/>
                <w:lang w:val="el-GR"/>
              </w:rPr>
            </w:pPr>
            <w:r w:rsidRPr="00AC1EBF">
              <w:rPr>
                <w:b/>
                <w:lang w:val="el-GR"/>
              </w:rPr>
              <w:t>Α.</w:t>
            </w:r>
          </w:p>
        </w:tc>
        <w:tc>
          <w:tcPr>
            <w:tcW w:w="2234" w:type="pct"/>
            <w:shd w:val="clear" w:color="auto" w:fill="F7CAAC" w:themeFill="accent2" w:themeFillTint="66"/>
            <w:vAlign w:val="center"/>
          </w:tcPr>
          <w:p w14:paraId="6CEE6E3A" w14:textId="77777777" w:rsidR="00F73E48" w:rsidRPr="00AC1EBF" w:rsidRDefault="00F73E48" w:rsidP="00FA4F40">
            <w:pPr>
              <w:numPr>
                <w:ilvl w:val="12"/>
                <w:numId w:val="0"/>
              </w:numPr>
              <w:jc w:val="center"/>
              <w:rPr>
                <w:b/>
                <w:lang w:val="el-GR"/>
              </w:rPr>
            </w:pPr>
            <w:r w:rsidRPr="00AC1EBF">
              <w:rPr>
                <w:b/>
                <w:lang w:val="el-GR"/>
              </w:rPr>
              <w:t>Τεχνική Λύση</w:t>
            </w:r>
          </w:p>
        </w:tc>
        <w:tc>
          <w:tcPr>
            <w:tcW w:w="1933" w:type="pct"/>
            <w:shd w:val="clear" w:color="auto" w:fill="F7CAAC" w:themeFill="accent2" w:themeFillTint="66"/>
            <w:vAlign w:val="center"/>
          </w:tcPr>
          <w:p w14:paraId="48B7B0A0" w14:textId="77777777" w:rsidR="00F73E48" w:rsidRPr="00AC1EBF" w:rsidRDefault="00F73E48" w:rsidP="00FA4F40">
            <w:pPr>
              <w:numPr>
                <w:ilvl w:val="12"/>
                <w:numId w:val="0"/>
              </w:numPr>
              <w:jc w:val="center"/>
              <w:rPr>
                <w:lang w:val="el-GR"/>
              </w:rPr>
            </w:pPr>
          </w:p>
        </w:tc>
      </w:tr>
      <w:tr w:rsidR="00F73E48" w:rsidRPr="00AC1EBF" w14:paraId="46C124C3" w14:textId="77777777" w:rsidTr="00343FE3">
        <w:trPr>
          <w:trHeight w:val="495"/>
          <w:jc w:val="center"/>
        </w:trPr>
        <w:tc>
          <w:tcPr>
            <w:tcW w:w="833" w:type="pct"/>
            <w:vAlign w:val="center"/>
          </w:tcPr>
          <w:p w14:paraId="73AED0AB" w14:textId="77777777" w:rsidR="00F73E48" w:rsidRPr="00AC1EBF" w:rsidRDefault="00F73E48" w:rsidP="00FA4F40">
            <w:pPr>
              <w:tabs>
                <w:tab w:val="num" w:pos="317"/>
              </w:tabs>
              <w:suppressAutoHyphens w:val="0"/>
              <w:ind w:left="142"/>
              <w:jc w:val="left"/>
              <w:rPr>
                <w:b/>
                <w:lang w:val="el-GR"/>
              </w:rPr>
            </w:pPr>
            <w:r w:rsidRPr="00AC1EBF">
              <w:rPr>
                <w:b/>
                <w:lang w:val="el-GR"/>
              </w:rPr>
              <w:t>Α.1</w:t>
            </w:r>
          </w:p>
        </w:tc>
        <w:tc>
          <w:tcPr>
            <w:tcW w:w="2234" w:type="pct"/>
          </w:tcPr>
          <w:p w14:paraId="14881E6B" w14:textId="77777777" w:rsidR="00F73E48" w:rsidRPr="00AC1EBF" w:rsidRDefault="00F73E48" w:rsidP="00FA4F40">
            <w:pPr>
              <w:numPr>
                <w:ilvl w:val="12"/>
                <w:numId w:val="0"/>
              </w:numPr>
              <w:jc w:val="left"/>
              <w:rPr>
                <w:lang w:val="el-GR"/>
              </w:rPr>
            </w:pPr>
            <w:r w:rsidRPr="00AC1EBF">
              <w:rPr>
                <w:lang w:val="el-GR"/>
              </w:rPr>
              <w:t>Αντίληψη και κατανόηση του έργου από τον υποψήφιο Ανάδοχο</w:t>
            </w:r>
          </w:p>
        </w:tc>
        <w:tc>
          <w:tcPr>
            <w:tcW w:w="1933" w:type="pct"/>
            <w:vAlign w:val="center"/>
          </w:tcPr>
          <w:p w14:paraId="399FE92D" w14:textId="5DA2F1BE" w:rsidR="00F73E48" w:rsidRPr="00AC1EBF" w:rsidRDefault="00F73E48" w:rsidP="00FA4F40">
            <w:pPr>
              <w:numPr>
                <w:ilvl w:val="12"/>
                <w:numId w:val="0"/>
              </w:numPr>
              <w:jc w:val="center"/>
              <w:rPr>
                <w:lang w:val="el-GR"/>
              </w:rPr>
            </w:pPr>
            <w:r w:rsidRPr="00AC1EBF">
              <w:rPr>
                <w:lang w:val="el-GR"/>
              </w:rPr>
              <w:t xml:space="preserve">ΠΑΡΑΡΤΗΜΑ Ι: </w:t>
            </w:r>
            <w:proofErr w:type="spellStart"/>
            <w:r w:rsidRPr="00AC1EBF">
              <w:rPr>
                <w:lang w:val="el-GR"/>
              </w:rPr>
              <w:t>Κεφ</w:t>
            </w:r>
            <w:proofErr w:type="spellEnd"/>
            <w:r w:rsidRPr="00AC1EBF">
              <w:rPr>
                <w:lang w:val="el-GR"/>
              </w:rPr>
              <w:t xml:space="preserve"> </w:t>
            </w:r>
            <w:r w:rsidR="00F565AD" w:rsidRPr="00E43DBA">
              <w:rPr>
                <w:b/>
                <w:bCs/>
                <w:color w:val="002060"/>
                <w:lang w:val="el-GR"/>
              </w:rPr>
              <w:fldChar w:fldCharType="begin"/>
            </w:r>
            <w:r w:rsidR="00F565AD" w:rsidRPr="00E43DBA">
              <w:rPr>
                <w:b/>
                <w:bCs/>
                <w:color w:val="002060"/>
                <w:lang w:val="el-GR"/>
              </w:rPr>
              <w:instrText xml:space="preserve"> REF _Ref149746943 \r \h </w:instrText>
            </w:r>
            <w:r w:rsidR="003A51AE" w:rsidRPr="00E43DBA">
              <w:rPr>
                <w:b/>
                <w:bCs/>
                <w:color w:val="002060"/>
                <w:lang w:val="el-GR"/>
              </w:rPr>
              <w:instrText xml:space="preserve"> \* MERGEFORMAT </w:instrText>
            </w:r>
            <w:r w:rsidR="00F565AD" w:rsidRPr="00E43DBA">
              <w:rPr>
                <w:b/>
                <w:bCs/>
                <w:color w:val="002060"/>
                <w:lang w:val="el-GR"/>
              </w:rPr>
            </w:r>
            <w:r w:rsidR="00F565AD" w:rsidRPr="00E43DBA">
              <w:rPr>
                <w:b/>
                <w:bCs/>
                <w:color w:val="002060"/>
                <w:lang w:val="el-GR"/>
              </w:rPr>
              <w:fldChar w:fldCharType="separate"/>
            </w:r>
            <w:r w:rsidR="00F95395">
              <w:rPr>
                <w:b/>
                <w:bCs/>
                <w:color w:val="002060"/>
                <w:lang w:val="el-GR"/>
              </w:rPr>
              <w:t>7.1</w:t>
            </w:r>
            <w:r w:rsidR="00F565AD" w:rsidRPr="00E43DBA">
              <w:rPr>
                <w:b/>
                <w:bCs/>
                <w:color w:val="002060"/>
                <w:lang w:val="el-GR"/>
              </w:rPr>
              <w:fldChar w:fldCharType="end"/>
            </w:r>
            <w:r w:rsidRPr="00AC1EBF">
              <w:rPr>
                <w:lang w:val="el-GR"/>
              </w:rPr>
              <w:t>,</w:t>
            </w:r>
            <w:r w:rsidR="00F565AD" w:rsidRPr="00E43DBA">
              <w:rPr>
                <w:b/>
                <w:bCs/>
                <w:color w:val="002060"/>
                <w:lang w:val="el-GR"/>
              </w:rPr>
              <w:fldChar w:fldCharType="begin"/>
            </w:r>
            <w:r w:rsidR="00F565AD" w:rsidRPr="00E43DBA">
              <w:rPr>
                <w:b/>
                <w:bCs/>
                <w:color w:val="002060"/>
                <w:lang w:val="el-GR"/>
              </w:rPr>
              <w:instrText xml:space="preserve"> REF _Ref149746949 \r \h </w:instrText>
            </w:r>
            <w:r w:rsidR="003A51AE" w:rsidRPr="00E43DBA">
              <w:rPr>
                <w:b/>
                <w:bCs/>
                <w:color w:val="002060"/>
                <w:lang w:val="el-GR"/>
              </w:rPr>
              <w:instrText xml:space="preserve"> \* MERGEFORMAT </w:instrText>
            </w:r>
            <w:r w:rsidR="00F565AD" w:rsidRPr="00E43DBA">
              <w:rPr>
                <w:b/>
                <w:bCs/>
                <w:color w:val="002060"/>
                <w:lang w:val="el-GR"/>
              </w:rPr>
            </w:r>
            <w:r w:rsidR="00F565AD" w:rsidRPr="00E43DBA">
              <w:rPr>
                <w:b/>
                <w:bCs/>
                <w:color w:val="002060"/>
                <w:lang w:val="el-GR"/>
              </w:rPr>
              <w:fldChar w:fldCharType="separate"/>
            </w:r>
            <w:r w:rsidR="00F95395">
              <w:rPr>
                <w:b/>
                <w:bCs/>
                <w:color w:val="002060"/>
                <w:lang w:val="el-GR"/>
              </w:rPr>
              <w:t>7.2</w:t>
            </w:r>
            <w:r w:rsidR="00F565AD" w:rsidRPr="00E43DBA">
              <w:rPr>
                <w:b/>
                <w:bCs/>
                <w:color w:val="002060"/>
                <w:lang w:val="el-GR"/>
              </w:rPr>
              <w:fldChar w:fldCharType="end"/>
            </w:r>
            <w:r w:rsidRPr="00AC1EBF">
              <w:rPr>
                <w:lang w:val="el-GR"/>
              </w:rPr>
              <w:t>,</w:t>
            </w:r>
            <w:r w:rsidR="00F565AD" w:rsidRPr="00E43DBA">
              <w:rPr>
                <w:b/>
                <w:bCs/>
                <w:color w:val="002060"/>
                <w:lang w:val="el-GR"/>
              </w:rPr>
              <w:fldChar w:fldCharType="begin"/>
            </w:r>
            <w:r w:rsidR="00F565AD" w:rsidRPr="00E43DBA">
              <w:rPr>
                <w:b/>
                <w:bCs/>
                <w:color w:val="002060"/>
                <w:lang w:val="el-GR"/>
              </w:rPr>
              <w:instrText xml:space="preserve"> REF _Ref71628644 \r \h </w:instrText>
            </w:r>
            <w:r w:rsidR="001F6236" w:rsidRPr="00E43DBA">
              <w:rPr>
                <w:b/>
                <w:bCs/>
                <w:color w:val="002060"/>
                <w:lang w:val="el-GR"/>
              </w:rPr>
              <w:instrText xml:space="preserve"> \* MERGEFORMAT </w:instrText>
            </w:r>
            <w:r w:rsidR="00F565AD" w:rsidRPr="00E43DBA">
              <w:rPr>
                <w:b/>
                <w:bCs/>
                <w:color w:val="002060"/>
                <w:lang w:val="el-GR"/>
              </w:rPr>
            </w:r>
            <w:r w:rsidR="00F565AD" w:rsidRPr="00E43DBA">
              <w:rPr>
                <w:b/>
                <w:bCs/>
                <w:color w:val="002060"/>
                <w:lang w:val="el-GR"/>
              </w:rPr>
              <w:fldChar w:fldCharType="separate"/>
            </w:r>
            <w:r w:rsidR="00F95395">
              <w:rPr>
                <w:b/>
                <w:bCs/>
                <w:color w:val="002060"/>
                <w:lang w:val="el-GR"/>
              </w:rPr>
              <w:t>7.3</w:t>
            </w:r>
            <w:r w:rsidR="00F565AD" w:rsidRPr="00E43DBA">
              <w:rPr>
                <w:b/>
                <w:bCs/>
                <w:color w:val="002060"/>
                <w:lang w:val="el-GR"/>
              </w:rPr>
              <w:fldChar w:fldCharType="end"/>
            </w:r>
          </w:p>
        </w:tc>
      </w:tr>
      <w:tr w:rsidR="00F73E48" w:rsidRPr="00AC1EBF" w14:paraId="49DE10D5" w14:textId="77777777" w:rsidTr="00343FE3">
        <w:trPr>
          <w:jc w:val="center"/>
        </w:trPr>
        <w:tc>
          <w:tcPr>
            <w:tcW w:w="833" w:type="pct"/>
            <w:vAlign w:val="center"/>
          </w:tcPr>
          <w:p w14:paraId="7AAC1644" w14:textId="77777777" w:rsidR="00F73E48" w:rsidRPr="00AC1EBF" w:rsidRDefault="00F73E48" w:rsidP="00FA4F40">
            <w:pPr>
              <w:suppressAutoHyphens w:val="0"/>
              <w:ind w:left="142"/>
              <w:jc w:val="left"/>
              <w:rPr>
                <w:b/>
                <w:lang w:val="el-GR"/>
              </w:rPr>
            </w:pPr>
            <w:r w:rsidRPr="00AC1EBF">
              <w:rPr>
                <w:b/>
                <w:lang w:val="el-GR"/>
              </w:rPr>
              <w:t>Α.2</w:t>
            </w:r>
          </w:p>
        </w:tc>
        <w:tc>
          <w:tcPr>
            <w:tcW w:w="2234" w:type="pct"/>
          </w:tcPr>
          <w:p w14:paraId="36DF2F35" w14:textId="77777777" w:rsidR="00F73E48" w:rsidRPr="00AC1EBF" w:rsidRDefault="00F73E48" w:rsidP="00FA4F40">
            <w:pPr>
              <w:jc w:val="left"/>
              <w:rPr>
                <w:lang w:val="el-GR"/>
              </w:rPr>
            </w:pPr>
            <w:r w:rsidRPr="00AC1EBF">
              <w:rPr>
                <w:lang w:val="el-GR"/>
              </w:rPr>
              <w:t>Αρχιτεκτονική</w:t>
            </w:r>
          </w:p>
        </w:tc>
        <w:tc>
          <w:tcPr>
            <w:tcW w:w="1933" w:type="pct"/>
            <w:vAlign w:val="center"/>
          </w:tcPr>
          <w:p w14:paraId="70E63076" w14:textId="3D583A84" w:rsidR="00F73E48" w:rsidRPr="00AC1EBF" w:rsidRDefault="00F73E48" w:rsidP="00FA4F40">
            <w:pPr>
              <w:numPr>
                <w:ilvl w:val="12"/>
                <w:numId w:val="0"/>
              </w:numPr>
              <w:jc w:val="center"/>
              <w:rPr>
                <w:lang w:val="el-GR"/>
              </w:rPr>
            </w:pPr>
            <w:r w:rsidRPr="00AC1EBF">
              <w:rPr>
                <w:lang w:val="el-GR"/>
              </w:rPr>
              <w:t>ΠΑΡΑΡΤΗΜΑ Ι: Κεφ.</w:t>
            </w:r>
            <w:r w:rsidR="00F565AD" w:rsidRPr="00E43DBA">
              <w:rPr>
                <w:b/>
                <w:bCs/>
                <w:color w:val="002060"/>
                <w:lang w:val="el-GR"/>
              </w:rPr>
              <w:fldChar w:fldCharType="begin"/>
            </w:r>
            <w:r w:rsidR="00F565AD" w:rsidRPr="00E43DBA">
              <w:rPr>
                <w:b/>
                <w:bCs/>
                <w:color w:val="002060"/>
                <w:lang w:val="el-GR"/>
              </w:rPr>
              <w:instrText xml:space="preserve"> REF _Ref149639945 \r \h </w:instrText>
            </w:r>
            <w:r w:rsidR="001F6236" w:rsidRPr="00E43DBA">
              <w:rPr>
                <w:b/>
                <w:bCs/>
                <w:color w:val="002060"/>
                <w:lang w:val="el-GR"/>
              </w:rPr>
              <w:instrText xml:space="preserve"> \* MERGEFORMAT </w:instrText>
            </w:r>
            <w:r w:rsidR="00F565AD" w:rsidRPr="00E43DBA">
              <w:rPr>
                <w:b/>
                <w:bCs/>
                <w:color w:val="002060"/>
                <w:lang w:val="el-GR"/>
              </w:rPr>
            </w:r>
            <w:r w:rsidR="00F565AD" w:rsidRPr="00E43DBA">
              <w:rPr>
                <w:b/>
                <w:bCs/>
                <w:color w:val="002060"/>
                <w:lang w:val="el-GR"/>
              </w:rPr>
              <w:fldChar w:fldCharType="separate"/>
            </w:r>
            <w:r w:rsidR="00F95395">
              <w:rPr>
                <w:b/>
                <w:bCs/>
                <w:color w:val="002060"/>
                <w:lang w:val="el-GR"/>
              </w:rPr>
              <w:t>7.4</w:t>
            </w:r>
            <w:r w:rsidR="00F565AD" w:rsidRPr="00E43DBA">
              <w:rPr>
                <w:b/>
                <w:bCs/>
                <w:color w:val="002060"/>
                <w:lang w:val="el-GR"/>
              </w:rPr>
              <w:fldChar w:fldCharType="end"/>
            </w:r>
          </w:p>
        </w:tc>
      </w:tr>
      <w:tr w:rsidR="00F73E48" w:rsidRPr="00AC1EBF" w14:paraId="59C736D1" w14:textId="77777777" w:rsidTr="00343FE3">
        <w:trPr>
          <w:jc w:val="center"/>
        </w:trPr>
        <w:tc>
          <w:tcPr>
            <w:tcW w:w="833" w:type="pct"/>
            <w:vAlign w:val="center"/>
          </w:tcPr>
          <w:p w14:paraId="67389FDB" w14:textId="77777777" w:rsidR="00F73E48" w:rsidRPr="00AC1EBF" w:rsidRDefault="00F73E48" w:rsidP="00FA4F40">
            <w:pPr>
              <w:suppressAutoHyphens w:val="0"/>
              <w:ind w:left="142"/>
              <w:jc w:val="left"/>
              <w:rPr>
                <w:b/>
                <w:lang w:val="el-GR"/>
              </w:rPr>
            </w:pPr>
            <w:r w:rsidRPr="00AC1EBF">
              <w:rPr>
                <w:b/>
                <w:lang w:val="el-GR"/>
              </w:rPr>
              <w:t>Α.3</w:t>
            </w:r>
          </w:p>
        </w:tc>
        <w:tc>
          <w:tcPr>
            <w:tcW w:w="2234" w:type="pct"/>
          </w:tcPr>
          <w:p w14:paraId="025984A8" w14:textId="77777777" w:rsidR="00F73E48" w:rsidRPr="00AC1EBF" w:rsidRDefault="00F73E48" w:rsidP="00FA4F40">
            <w:pPr>
              <w:jc w:val="left"/>
              <w:rPr>
                <w:lang w:val="el-GR"/>
              </w:rPr>
            </w:pPr>
            <w:r w:rsidRPr="00AC1EBF">
              <w:rPr>
                <w:lang w:val="el-GR"/>
              </w:rPr>
              <w:t>Λειτουργικές Προδιαγραφές</w:t>
            </w:r>
          </w:p>
        </w:tc>
        <w:tc>
          <w:tcPr>
            <w:tcW w:w="1933" w:type="pct"/>
            <w:vAlign w:val="center"/>
          </w:tcPr>
          <w:p w14:paraId="0058627E" w14:textId="5F34793D" w:rsidR="00F73E48" w:rsidRPr="00AC1EBF" w:rsidRDefault="00F73E48" w:rsidP="00FA4F40">
            <w:pPr>
              <w:numPr>
                <w:ilvl w:val="12"/>
                <w:numId w:val="0"/>
              </w:numPr>
              <w:jc w:val="center"/>
              <w:rPr>
                <w:color w:val="000000" w:themeColor="text1"/>
                <w:lang w:val="el-GR"/>
              </w:rPr>
            </w:pPr>
            <w:r w:rsidRPr="00AC1EBF">
              <w:rPr>
                <w:lang w:val="el-GR"/>
              </w:rPr>
              <w:t>ΠΑΡΑΡΤΗΜΑ Ι: Κεφ.</w:t>
            </w:r>
            <w:r w:rsidR="00F565AD" w:rsidRPr="00E43DBA">
              <w:rPr>
                <w:b/>
                <w:bCs/>
                <w:color w:val="002060"/>
                <w:lang w:val="el-GR"/>
              </w:rPr>
              <w:fldChar w:fldCharType="begin"/>
            </w:r>
            <w:r w:rsidR="00F565AD" w:rsidRPr="00E43DBA">
              <w:rPr>
                <w:b/>
                <w:bCs/>
                <w:color w:val="002060"/>
                <w:lang w:val="el-GR"/>
              </w:rPr>
              <w:instrText xml:space="preserve"> REF _Ref149639958 \r \h </w:instrText>
            </w:r>
            <w:r w:rsidR="001F6236" w:rsidRPr="00E43DBA">
              <w:rPr>
                <w:b/>
                <w:bCs/>
                <w:color w:val="002060"/>
                <w:lang w:val="el-GR"/>
              </w:rPr>
              <w:instrText xml:space="preserve"> \* MERGEFORMAT </w:instrText>
            </w:r>
            <w:r w:rsidR="00F565AD" w:rsidRPr="00E43DBA">
              <w:rPr>
                <w:b/>
                <w:bCs/>
                <w:color w:val="002060"/>
                <w:lang w:val="el-GR"/>
              </w:rPr>
            </w:r>
            <w:r w:rsidR="00F565AD" w:rsidRPr="00E43DBA">
              <w:rPr>
                <w:b/>
                <w:bCs/>
                <w:color w:val="002060"/>
                <w:lang w:val="el-GR"/>
              </w:rPr>
              <w:fldChar w:fldCharType="separate"/>
            </w:r>
            <w:r w:rsidR="00F95395">
              <w:rPr>
                <w:b/>
                <w:bCs/>
                <w:color w:val="002060"/>
                <w:lang w:val="el-GR"/>
              </w:rPr>
              <w:t>7.5</w:t>
            </w:r>
            <w:r w:rsidR="00F565AD" w:rsidRPr="00E43DBA">
              <w:rPr>
                <w:b/>
                <w:bCs/>
                <w:color w:val="002060"/>
                <w:lang w:val="el-GR"/>
              </w:rPr>
              <w:fldChar w:fldCharType="end"/>
            </w:r>
          </w:p>
        </w:tc>
      </w:tr>
      <w:tr w:rsidR="00F73E48" w:rsidRPr="00AC1EBF" w14:paraId="288A3FBD" w14:textId="77777777" w:rsidTr="00343FE3">
        <w:trPr>
          <w:jc w:val="center"/>
        </w:trPr>
        <w:tc>
          <w:tcPr>
            <w:tcW w:w="833" w:type="pct"/>
            <w:vAlign w:val="center"/>
          </w:tcPr>
          <w:p w14:paraId="4A8ECEDC" w14:textId="77777777" w:rsidR="00F73E48" w:rsidRPr="00AC1EBF" w:rsidRDefault="00F73E48" w:rsidP="00FA4F40">
            <w:pPr>
              <w:suppressAutoHyphens w:val="0"/>
              <w:ind w:left="142"/>
              <w:jc w:val="left"/>
              <w:rPr>
                <w:b/>
                <w:lang w:val="el-GR"/>
              </w:rPr>
            </w:pPr>
            <w:r w:rsidRPr="00AC1EBF">
              <w:rPr>
                <w:b/>
                <w:lang w:val="el-GR"/>
              </w:rPr>
              <w:t>Α.4</w:t>
            </w:r>
          </w:p>
        </w:tc>
        <w:tc>
          <w:tcPr>
            <w:tcW w:w="2234" w:type="pct"/>
          </w:tcPr>
          <w:p w14:paraId="63A2BB77" w14:textId="77777777" w:rsidR="00F73E48" w:rsidRPr="00AC1EBF" w:rsidRDefault="00F73E48" w:rsidP="00FA4F40">
            <w:pPr>
              <w:jc w:val="left"/>
              <w:rPr>
                <w:lang w:val="el-GR"/>
              </w:rPr>
            </w:pPr>
            <w:r w:rsidRPr="00AC1EBF">
              <w:rPr>
                <w:lang w:val="el-GR"/>
              </w:rPr>
              <w:t xml:space="preserve">Οριζόντιες Απαιτήσεις </w:t>
            </w:r>
          </w:p>
        </w:tc>
        <w:tc>
          <w:tcPr>
            <w:tcW w:w="1933" w:type="pct"/>
            <w:vAlign w:val="center"/>
          </w:tcPr>
          <w:p w14:paraId="6A390539" w14:textId="7BE9C5C9" w:rsidR="00F73E48" w:rsidRPr="00AC1EBF" w:rsidRDefault="00F73E48" w:rsidP="00FA4F40">
            <w:pPr>
              <w:numPr>
                <w:ilvl w:val="12"/>
                <w:numId w:val="0"/>
              </w:numPr>
              <w:jc w:val="center"/>
              <w:rPr>
                <w:color w:val="000000" w:themeColor="text1"/>
                <w:lang w:val="el-GR"/>
              </w:rPr>
            </w:pPr>
            <w:r w:rsidRPr="00AC1EBF">
              <w:rPr>
                <w:lang w:val="el-GR"/>
              </w:rPr>
              <w:t>ΠΑΡΑΡΤΗΜΑ Ι: Κεφ.</w:t>
            </w:r>
            <w:r w:rsidR="00F565AD" w:rsidRPr="00E43DBA">
              <w:rPr>
                <w:b/>
                <w:bCs/>
                <w:color w:val="002060"/>
                <w:lang w:val="el-GR"/>
              </w:rPr>
              <w:fldChar w:fldCharType="begin"/>
            </w:r>
            <w:r w:rsidR="00F565AD" w:rsidRPr="00E43DBA">
              <w:rPr>
                <w:b/>
                <w:bCs/>
                <w:color w:val="002060"/>
                <w:lang w:val="el-GR"/>
              </w:rPr>
              <w:instrText xml:space="preserve"> REF _Ref149639970 \r \h </w:instrText>
            </w:r>
            <w:r w:rsidR="001F6236" w:rsidRPr="00E43DBA">
              <w:rPr>
                <w:b/>
                <w:bCs/>
                <w:color w:val="002060"/>
                <w:lang w:val="el-GR"/>
              </w:rPr>
              <w:instrText xml:space="preserve"> \* MERGEFORMAT </w:instrText>
            </w:r>
            <w:r w:rsidR="00F565AD" w:rsidRPr="00E43DBA">
              <w:rPr>
                <w:b/>
                <w:bCs/>
                <w:color w:val="002060"/>
                <w:lang w:val="el-GR"/>
              </w:rPr>
            </w:r>
            <w:r w:rsidR="00F565AD" w:rsidRPr="00E43DBA">
              <w:rPr>
                <w:b/>
                <w:bCs/>
                <w:color w:val="002060"/>
                <w:lang w:val="el-GR"/>
              </w:rPr>
              <w:fldChar w:fldCharType="separate"/>
            </w:r>
            <w:r w:rsidR="00F95395">
              <w:rPr>
                <w:b/>
                <w:bCs/>
                <w:color w:val="002060"/>
                <w:lang w:val="el-GR"/>
              </w:rPr>
              <w:t>7.6</w:t>
            </w:r>
            <w:r w:rsidR="00F565AD" w:rsidRPr="00E43DBA">
              <w:rPr>
                <w:b/>
                <w:bCs/>
                <w:color w:val="002060"/>
                <w:lang w:val="el-GR"/>
              </w:rPr>
              <w:fldChar w:fldCharType="end"/>
            </w:r>
          </w:p>
        </w:tc>
      </w:tr>
      <w:tr w:rsidR="00F73E48" w:rsidRPr="00AC1EBF" w14:paraId="6626632C" w14:textId="77777777" w:rsidTr="00343FE3">
        <w:trPr>
          <w:trHeight w:val="277"/>
          <w:jc w:val="center"/>
        </w:trPr>
        <w:tc>
          <w:tcPr>
            <w:tcW w:w="833" w:type="pct"/>
            <w:shd w:val="clear" w:color="auto" w:fill="F7CAAC" w:themeFill="accent2" w:themeFillTint="66"/>
            <w:vAlign w:val="center"/>
          </w:tcPr>
          <w:p w14:paraId="0DA442EA" w14:textId="77777777" w:rsidR="00F73E48" w:rsidRPr="00AC1EBF" w:rsidRDefault="00F73E48" w:rsidP="00FA4F40">
            <w:pPr>
              <w:suppressAutoHyphens w:val="0"/>
              <w:spacing w:line="276" w:lineRule="auto"/>
              <w:jc w:val="left"/>
              <w:rPr>
                <w:b/>
                <w:lang w:val="el-GR"/>
              </w:rPr>
            </w:pPr>
            <w:r w:rsidRPr="00AC1EBF">
              <w:rPr>
                <w:b/>
                <w:lang w:val="el-GR"/>
              </w:rPr>
              <w:t>Β.</w:t>
            </w:r>
          </w:p>
        </w:tc>
        <w:tc>
          <w:tcPr>
            <w:tcW w:w="2234" w:type="pct"/>
            <w:shd w:val="clear" w:color="auto" w:fill="F7CAAC" w:themeFill="accent2" w:themeFillTint="66"/>
            <w:vAlign w:val="center"/>
          </w:tcPr>
          <w:p w14:paraId="71A7C42D" w14:textId="77777777" w:rsidR="00F73E48" w:rsidRPr="00AC1EBF" w:rsidRDefault="00F73E48" w:rsidP="00FA4F40">
            <w:pPr>
              <w:numPr>
                <w:ilvl w:val="12"/>
                <w:numId w:val="0"/>
              </w:numPr>
              <w:spacing w:line="276" w:lineRule="auto"/>
              <w:jc w:val="center"/>
              <w:rPr>
                <w:b/>
                <w:lang w:val="el-GR"/>
              </w:rPr>
            </w:pPr>
            <w:r w:rsidRPr="00AC1EBF">
              <w:rPr>
                <w:b/>
                <w:lang w:val="el-GR"/>
              </w:rPr>
              <w:t>Προσφερόμενες Υπηρεσίες</w:t>
            </w:r>
          </w:p>
        </w:tc>
        <w:tc>
          <w:tcPr>
            <w:tcW w:w="1933" w:type="pct"/>
            <w:shd w:val="clear" w:color="auto" w:fill="F7CAAC" w:themeFill="accent2" w:themeFillTint="66"/>
            <w:vAlign w:val="center"/>
          </w:tcPr>
          <w:p w14:paraId="31961813" w14:textId="77777777" w:rsidR="00F73E48" w:rsidRPr="00AC1EBF" w:rsidRDefault="00F73E48" w:rsidP="00FA4F40">
            <w:pPr>
              <w:numPr>
                <w:ilvl w:val="12"/>
                <w:numId w:val="0"/>
              </w:numPr>
              <w:spacing w:line="276" w:lineRule="auto"/>
              <w:jc w:val="center"/>
              <w:rPr>
                <w:lang w:val="el-GR"/>
              </w:rPr>
            </w:pPr>
          </w:p>
        </w:tc>
      </w:tr>
      <w:tr w:rsidR="00F73E48" w:rsidRPr="00AC1EBF" w14:paraId="601BE980" w14:textId="77777777" w:rsidTr="00343FE3">
        <w:trPr>
          <w:jc w:val="center"/>
        </w:trPr>
        <w:tc>
          <w:tcPr>
            <w:tcW w:w="833" w:type="pct"/>
            <w:vAlign w:val="center"/>
          </w:tcPr>
          <w:p w14:paraId="69B779C1" w14:textId="77777777" w:rsidR="00F73E48" w:rsidRPr="00AC1EBF" w:rsidRDefault="00F73E48" w:rsidP="00FA4F40">
            <w:pPr>
              <w:suppressAutoHyphens w:val="0"/>
              <w:spacing w:line="276" w:lineRule="auto"/>
              <w:jc w:val="left"/>
              <w:rPr>
                <w:b/>
                <w:lang w:val="el-GR"/>
              </w:rPr>
            </w:pPr>
            <w:r w:rsidRPr="00AC1EBF">
              <w:rPr>
                <w:b/>
                <w:lang w:val="el-GR"/>
              </w:rPr>
              <w:t>Β.1</w:t>
            </w:r>
          </w:p>
        </w:tc>
        <w:tc>
          <w:tcPr>
            <w:tcW w:w="2234" w:type="pct"/>
          </w:tcPr>
          <w:p w14:paraId="3EC6DB19" w14:textId="77777777" w:rsidR="00F73E48" w:rsidRPr="00AC1EBF" w:rsidRDefault="00F73E48" w:rsidP="00FA4F40">
            <w:pPr>
              <w:numPr>
                <w:ilvl w:val="12"/>
                <w:numId w:val="0"/>
              </w:numPr>
              <w:spacing w:line="276" w:lineRule="auto"/>
              <w:jc w:val="left"/>
              <w:rPr>
                <w:lang w:val="en-US"/>
              </w:rPr>
            </w:pPr>
            <w:r w:rsidRPr="00AC1EBF">
              <w:rPr>
                <w:lang w:val="el-GR"/>
              </w:rPr>
              <w:t xml:space="preserve">Υπηρεσίες </w:t>
            </w:r>
            <w:proofErr w:type="spellStart"/>
            <w:r w:rsidRPr="00AC1EBF">
              <w:rPr>
                <w:lang w:val="el-GR"/>
              </w:rPr>
              <w:t>Ψηφιοποίησης</w:t>
            </w:r>
            <w:proofErr w:type="spellEnd"/>
            <w:r w:rsidRPr="00AC1EBF">
              <w:rPr>
                <w:lang w:val="el-GR"/>
              </w:rPr>
              <w:t xml:space="preserve"> (σάρωση)</w:t>
            </w:r>
          </w:p>
        </w:tc>
        <w:tc>
          <w:tcPr>
            <w:tcW w:w="1933" w:type="pct"/>
            <w:vAlign w:val="center"/>
          </w:tcPr>
          <w:p w14:paraId="63EEED8B" w14:textId="3E16B848" w:rsidR="00F73E48" w:rsidRPr="00AC1EBF" w:rsidRDefault="00F73E48" w:rsidP="00FA4F40">
            <w:pPr>
              <w:numPr>
                <w:ilvl w:val="12"/>
                <w:numId w:val="0"/>
              </w:numPr>
              <w:spacing w:line="276" w:lineRule="auto"/>
              <w:jc w:val="left"/>
              <w:rPr>
                <w:lang w:val="el-GR"/>
              </w:rPr>
            </w:pPr>
            <w:r w:rsidRPr="00AC1EBF">
              <w:rPr>
                <w:lang w:val="el-GR"/>
              </w:rPr>
              <w:t>ΠΑΡΑΡΤΗΜΑ Ι:</w:t>
            </w:r>
            <w:r w:rsidR="0003425C">
              <w:rPr>
                <w:lang w:val="el-GR"/>
              </w:rPr>
              <w:t xml:space="preserve"> </w:t>
            </w:r>
            <w:r w:rsidR="00F565AD" w:rsidRPr="00E43DBA">
              <w:rPr>
                <w:b/>
                <w:bCs/>
                <w:color w:val="002060"/>
                <w:lang w:val="el-GR"/>
              </w:rPr>
              <w:fldChar w:fldCharType="begin"/>
            </w:r>
            <w:r w:rsidR="00F565AD" w:rsidRPr="00E43DBA">
              <w:rPr>
                <w:b/>
                <w:bCs/>
                <w:color w:val="002060"/>
                <w:lang w:val="el-GR"/>
              </w:rPr>
              <w:instrText xml:space="preserve"> REF _Ref149639987 \r \h </w:instrText>
            </w:r>
            <w:r w:rsidR="001F6236" w:rsidRPr="00E43DBA">
              <w:rPr>
                <w:b/>
                <w:bCs/>
                <w:color w:val="002060"/>
                <w:lang w:val="el-GR"/>
              </w:rPr>
              <w:instrText xml:space="preserve"> \* MERGEFORMAT </w:instrText>
            </w:r>
            <w:r w:rsidR="00F565AD" w:rsidRPr="00E43DBA">
              <w:rPr>
                <w:b/>
                <w:bCs/>
                <w:color w:val="002060"/>
                <w:lang w:val="el-GR"/>
              </w:rPr>
            </w:r>
            <w:r w:rsidR="00F565AD" w:rsidRPr="00E43DBA">
              <w:rPr>
                <w:b/>
                <w:bCs/>
                <w:color w:val="002060"/>
                <w:lang w:val="el-GR"/>
              </w:rPr>
              <w:fldChar w:fldCharType="separate"/>
            </w:r>
            <w:r w:rsidR="00F95395">
              <w:rPr>
                <w:b/>
                <w:bCs/>
                <w:color w:val="002060"/>
                <w:lang w:val="el-GR"/>
              </w:rPr>
              <w:t>7.7.2</w:t>
            </w:r>
            <w:r w:rsidR="00F565AD" w:rsidRPr="00E43DBA">
              <w:rPr>
                <w:b/>
                <w:bCs/>
                <w:color w:val="002060"/>
                <w:lang w:val="el-GR"/>
              </w:rPr>
              <w:fldChar w:fldCharType="end"/>
            </w:r>
          </w:p>
        </w:tc>
      </w:tr>
      <w:tr w:rsidR="00F73E48" w:rsidRPr="00AC1EBF" w14:paraId="0611D4F6" w14:textId="77777777" w:rsidTr="00343FE3">
        <w:trPr>
          <w:jc w:val="center"/>
        </w:trPr>
        <w:tc>
          <w:tcPr>
            <w:tcW w:w="833" w:type="pct"/>
            <w:vAlign w:val="center"/>
          </w:tcPr>
          <w:p w14:paraId="29D9C4F1" w14:textId="77777777" w:rsidR="00F73E48" w:rsidRPr="00AC1EBF" w:rsidRDefault="00F73E48" w:rsidP="00FA4F40">
            <w:pPr>
              <w:suppressAutoHyphens w:val="0"/>
              <w:spacing w:line="276" w:lineRule="auto"/>
              <w:jc w:val="left"/>
              <w:rPr>
                <w:b/>
                <w:lang w:val="el-GR"/>
              </w:rPr>
            </w:pPr>
            <w:r w:rsidRPr="00AC1EBF">
              <w:rPr>
                <w:b/>
                <w:lang w:val="el-GR"/>
              </w:rPr>
              <w:t>Β.2</w:t>
            </w:r>
          </w:p>
        </w:tc>
        <w:tc>
          <w:tcPr>
            <w:tcW w:w="2234" w:type="pct"/>
          </w:tcPr>
          <w:p w14:paraId="22652B8B" w14:textId="77777777" w:rsidR="00F73E48" w:rsidRPr="00AC1EBF" w:rsidRDefault="00F73E48" w:rsidP="00FA4F40">
            <w:pPr>
              <w:numPr>
                <w:ilvl w:val="12"/>
                <w:numId w:val="0"/>
              </w:numPr>
              <w:spacing w:line="276" w:lineRule="auto"/>
              <w:jc w:val="left"/>
              <w:rPr>
                <w:lang w:val="el-GR"/>
              </w:rPr>
            </w:pPr>
            <w:r w:rsidRPr="00AC1EBF">
              <w:rPr>
                <w:lang w:val="el-GR"/>
              </w:rPr>
              <w:t>Υπηρεσίες Μετάπτωσης</w:t>
            </w:r>
          </w:p>
        </w:tc>
        <w:tc>
          <w:tcPr>
            <w:tcW w:w="1933" w:type="pct"/>
            <w:vAlign w:val="center"/>
          </w:tcPr>
          <w:p w14:paraId="3875462C" w14:textId="3F487E3C" w:rsidR="00F73E48" w:rsidRPr="00AC1EBF" w:rsidRDefault="00F73E48" w:rsidP="00FA4F40">
            <w:pPr>
              <w:numPr>
                <w:ilvl w:val="12"/>
                <w:numId w:val="0"/>
              </w:numPr>
              <w:spacing w:line="276" w:lineRule="auto"/>
              <w:jc w:val="left"/>
              <w:rPr>
                <w:lang w:val="en-US"/>
              </w:rPr>
            </w:pPr>
            <w:r w:rsidRPr="00AC1EBF">
              <w:rPr>
                <w:lang w:val="el-GR"/>
              </w:rPr>
              <w:t>ΠΑΡΑΡΤΗΜΑ Ι:</w:t>
            </w:r>
            <w:r w:rsidR="0003425C">
              <w:rPr>
                <w:lang w:val="el-GR"/>
              </w:rPr>
              <w:t xml:space="preserve"> </w:t>
            </w:r>
            <w:r w:rsidR="00E91C8D" w:rsidRPr="00E43DBA">
              <w:rPr>
                <w:b/>
                <w:bCs/>
                <w:color w:val="002060"/>
                <w:lang w:val="el-GR"/>
              </w:rPr>
              <w:fldChar w:fldCharType="begin"/>
            </w:r>
            <w:r w:rsidR="00E91C8D" w:rsidRPr="00E43DBA">
              <w:rPr>
                <w:b/>
                <w:bCs/>
                <w:color w:val="002060"/>
                <w:lang w:val="el-GR"/>
              </w:rPr>
              <w:instrText xml:space="preserve"> REF _Ref68183506 \r \h </w:instrText>
            </w:r>
            <w:r w:rsidR="001F6236" w:rsidRPr="00E43DBA">
              <w:rPr>
                <w:b/>
                <w:bCs/>
                <w:color w:val="002060"/>
                <w:lang w:val="el-GR"/>
              </w:rPr>
              <w:instrText xml:space="preserve"> \* MERGEFORMAT </w:instrText>
            </w:r>
            <w:r w:rsidR="00E91C8D" w:rsidRPr="00E43DBA">
              <w:rPr>
                <w:b/>
                <w:bCs/>
                <w:color w:val="002060"/>
                <w:lang w:val="el-GR"/>
              </w:rPr>
            </w:r>
            <w:r w:rsidR="00E91C8D" w:rsidRPr="00E43DBA">
              <w:rPr>
                <w:b/>
                <w:bCs/>
                <w:color w:val="002060"/>
                <w:lang w:val="el-GR"/>
              </w:rPr>
              <w:fldChar w:fldCharType="separate"/>
            </w:r>
            <w:r w:rsidR="00F95395">
              <w:rPr>
                <w:b/>
                <w:bCs/>
                <w:color w:val="002060"/>
                <w:lang w:val="el-GR"/>
              </w:rPr>
              <w:t>7.7.3</w:t>
            </w:r>
            <w:r w:rsidR="00E91C8D" w:rsidRPr="00E43DBA">
              <w:rPr>
                <w:b/>
                <w:bCs/>
                <w:color w:val="002060"/>
                <w:lang w:val="el-GR"/>
              </w:rPr>
              <w:fldChar w:fldCharType="end"/>
            </w:r>
          </w:p>
        </w:tc>
      </w:tr>
      <w:tr w:rsidR="00F73E48" w:rsidRPr="00AC1EBF" w14:paraId="4EC819DB" w14:textId="77777777" w:rsidTr="00343FE3">
        <w:trPr>
          <w:jc w:val="center"/>
        </w:trPr>
        <w:tc>
          <w:tcPr>
            <w:tcW w:w="833" w:type="pct"/>
            <w:vAlign w:val="center"/>
          </w:tcPr>
          <w:p w14:paraId="7523A613" w14:textId="77777777" w:rsidR="00F73E48" w:rsidRPr="00AC1EBF" w:rsidRDefault="00F73E48" w:rsidP="00FA4F40">
            <w:pPr>
              <w:suppressAutoHyphens w:val="0"/>
              <w:spacing w:line="276" w:lineRule="auto"/>
              <w:jc w:val="left"/>
              <w:rPr>
                <w:b/>
                <w:lang w:val="el-GR"/>
              </w:rPr>
            </w:pPr>
            <w:r w:rsidRPr="00AC1EBF">
              <w:rPr>
                <w:b/>
                <w:lang w:val="el-GR"/>
              </w:rPr>
              <w:t>Β.3</w:t>
            </w:r>
          </w:p>
        </w:tc>
        <w:tc>
          <w:tcPr>
            <w:tcW w:w="2234" w:type="pct"/>
          </w:tcPr>
          <w:p w14:paraId="73A71665" w14:textId="77777777" w:rsidR="00F73E48" w:rsidRPr="00AC1EBF" w:rsidRDefault="00F73E48" w:rsidP="00FA4F40">
            <w:pPr>
              <w:numPr>
                <w:ilvl w:val="12"/>
                <w:numId w:val="0"/>
              </w:numPr>
              <w:spacing w:line="276" w:lineRule="auto"/>
              <w:jc w:val="left"/>
              <w:rPr>
                <w:lang w:val="el-GR"/>
              </w:rPr>
            </w:pPr>
            <w:r w:rsidRPr="00AC1EBF">
              <w:rPr>
                <w:lang w:val="el-GR"/>
              </w:rPr>
              <w:t xml:space="preserve">Υπηρεσίες </w:t>
            </w:r>
            <w:proofErr w:type="spellStart"/>
            <w:r w:rsidRPr="00AC1EBF">
              <w:rPr>
                <w:lang w:val="el-GR"/>
              </w:rPr>
              <w:t>Ψηφιοποίησης</w:t>
            </w:r>
            <w:proofErr w:type="spellEnd"/>
            <w:r w:rsidRPr="00AC1EBF">
              <w:rPr>
                <w:lang w:val="el-GR"/>
              </w:rPr>
              <w:t xml:space="preserve"> (καταχώριση δεδομένων)</w:t>
            </w:r>
          </w:p>
        </w:tc>
        <w:tc>
          <w:tcPr>
            <w:tcW w:w="1933" w:type="pct"/>
            <w:vAlign w:val="center"/>
          </w:tcPr>
          <w:p w14:paraId="30BFF288" w14:textId="68C9928C" w:rsidR="00F73E48" w:rsidRPr="00AC1EBF" w:rsidRDefault="00F73E48" w:rsidP="00FA4F40">
            <w:pPr>
              <w:numPr>
                <w:ilvl w:val="12"/>
                <w:numId w:val="0"/>
              </w:numPr>
              <w:spacing w:line="276" w:lineRule="auto"/>
              <w:jc w:val="left"/>
              <w:rPr>
                <w:lang w:val="en-US"/>
              </w:rPr>
            </w:pPr>
            <w:r w:rsidRPr="00AC1EBF">
              <w:rPr>
                <w:lang w:val="el-GR"/>
              </w:rPr>
              <w:t>ΠΑΡΑΡΤΗΜΑ Ι:</w:t>
            </w:r>
            <w:r w:rsidR="0003425C">
              <w:rPr>
                <w:lang w:val="el-GR"/>
              </w:rPr>
              <w:t xml:space="preserve"> </w:t>
            </w:r>
            <w:r w:rsidR="00E91C8D" w:rsidRPr="00E43DBA">
              <w:rPr>
                <w:b/>
                <w:bCs/>
                <w:color w:val="002060"/>
                <w:lang w:val="el-GR"/>
              </w:rPr>
              <w:fldChar w:fldCharType="begin"/>
            </w:r>
            <w:r w:rsidR="00E91C8D" w:rsidRPr="00E43DBA">
              <w:rPr>
                <w:b/>
                <w:bCs/>
                <w:color w:val="002060"/>
                <w:lang w:val="el-GR"/>
              </w:rPr>
              <w:instrText xml:space="preserve"> REF _Ref71628747 \r \h </w:instrText>
            </w:r>
            <w:r w:rsidR="001F6236" w:rsidRPr="00E43DBA">
              <w:rPr>
                <w:b/>
                <w:bCs/>
                <w:color w:val="002060"/>
                <w:lang w:val="el-GR"/>
              </w:rPr>
              <w:instrText xml:space="preserve"> \* MERGEFORMAT </w:instrText>
            </w:r>
            <w:r w:rsidR="00E91C8D" w:rsidRPr="00E43DBA">
              <w:rPr>
                <w:b/>
                <w:bCs/>
                <w:color w:val="002060"/>
                <w:lang w:val="el-GR"/>
              </w:rPr>
            </w:r>
            <w:r w:rsidR="00E91C8D" w:rsidRPr="00E43DBA">
              <w:rPr>
                <w:b/>
                <w:bCs/>
                <w:color w:val="002060"/>
                <w:lang w:val="el-GR"/>
              </w:rPr>
              <w:fldChar w:fldCharType="separate"/>
            </w:r>
            <w:r w:rsidR="00F95395">
              <w:rPr>
                <w:b/>
                <w:bCs/>
                <w:color w:val="002060"/>
                <w:lang w:val="el-GR"/>
              </w:rPr>
              <w:t>7.7.2.1</w:t>
            </w:r>
            <w:r w:rsidR="00E91C8D" w:rsidRPr="00E43DBA">
              <w:rPr>
                <w:b/>
                <w:bCs/>
                <w:color w:val="002060"/>
                <w:lang w:val="el-GR"/>
              </w:rPr>
              <w:fldChar w:fldCharType="end"/>
            </w:r>
          </w:p>
        </w:tc>
      </w:tr>
      <w:tr w:rsidR="00F73E48" w:rsidRPr="00AC1EBF" w14:paraId="09644464" w14:textId="77777777" w:rsidTr="00343FE3">
        <w:trPr>
          <w:jc w:val="center"/>
        </w:trPr>
        <w:tc>
          <w:tcPr>
            <w:tcW w:w="833" w:type="pct"/>
            <w:vAlign w:val="center"/>
          </w:tcPr>
          <w:p w14:paraId="6D94C737" w14:textId="77777777" w:rsidR="00F73E48" w:rsidRPr="00AC1EBF" w:rsidRDefault="00F73E48" w:rsidP="00FA4F40">
            <w:pPr>
              <w:suppressAutoHyphens w:val="0"/>
              <w:spacing w:line="276" w:lineRule="auto"/>
              <w:jc w:val="left"/>
              <w:rPr>
                <w:b/>
                <w:lang w:val="el-GR"/>
              </w:rPr>
            </w:pPr>
            <w:r w:rsidRPr="00AC1EBF">
              <w:rPr>
                <w:b/>
                <w:lang w:val="el-GR"/>
              </w:rPr>
              <w:t>Β.4</w:t>
            </w:r>
          </w:p>
        </w:tc>
        <w:tc>
          <w:tcPr>
            <w:tcW w:w="2234" w:type="pct"/>
          </w:tcPr>
          <w:p w14:paraId="7FAB6EF4" w14:textId="77777777" w:rsidR="00F73E48" w:rsidRPr="00AC1EBF" w:rsidRDefault="00F73E48" w:rsidP="00FA4F40">
            <w:pPr>
              <w:numPr>
                <w:ilvl w:val="12"/>
                <w:numId w:val="0"/>
              </w:numPr>
              <w:spacing w:line="276" w:lineRule="auto"/>
              <w:jc w:val="left"/>
              <w:rPr>
                <w:lang w:val="el-GR"/>
              </w:rPr>
            </w:pPr>
            <w:r w:rsidRPr="00AC1EBF">
              <w:rPr>
                <w:lang w:val="el-GR"/>
              </w:rPr>
              <w:t xml:space="preserve">Υπηρεσίες Εκπαίδευσης </w:t>
            </w:r>
          </w:p>
        </w:tc>
        <w:tc>
          <w:tcPr>
            <w:tcW w:w="1933" w:type="pct"/>
            <w:vAlign w:val="center"/>
          </w:tcPr>
          <w:p w14:paraId="389A0FFE" w14:textId="027B593F" w:rsidR="00F73E48" w:rsidRPr="00AC1EBF" w:rsidRDefault="00F73E48" w:rsidP="00FA4F40">
            <w:pPr>
              <w:numPr>
                <w:ilvl w:val="12"/>
                <w:numId w:val="0"/>
              </w:numPr>
              <w:spacing w:line="276" w:lineRule="auto"/>
              <w:jc w:val="left"/>
              <w:rPr>
                <w:lang w:val="en-US"/>
              </w:rPr>
            </w:pPr>
            <w:r w:rsidRPr="00AC1EBF">
              <w:rPr>
                <w:lang w:val="el-GR"/>
              </w:rPr>
              <w:t>ΠΑΡΑΡΤΗΜΑ Ι:</w:t>
            </w:r>
            <w:r w:rsidR="0003425C">
              <w:rPr>
                <w:lang w:val="el-GR"/>
              </w:rPr>
              <w:t xml:space="preserve"> </w:t>
            </w:r>
            <w:r w:rsidR="00E91C8D" w:rsidRPr="00E43DBA">
              <w:rPr>
                <w:b/>
                <w:bCs/>
                <w:color w:val="002060"/>
                <w:lang w:val="el-GR"/>
              </w:rPr>
              <w:fldChar w:fldCharType="begin"/>
            </w:r>
            <w:r w:rsidR="00E91C8D" w:rsidRPr="00E43DBA">
              <w:rPr>
                <w:b/>
                <w:bCs/>
                <w:color w:val="002060"/>
                <w:lang w:val="el-GR"/>
              </w:rPr>
              <w:instrText xml:space="preserve"> REF _Ref149747065 \r \h </w:instrText>
            </w:r>
            <w:r w:rsidR="001F6236" w:rsidRPr="00E43DBA">
              <w:rPr>
                <w:b/>
                <w:bCs/>
                <w:color w:val="002060"/>
                <w:lang w:val="el-GR"/>
              </w:rPr>
              <w:instrText xml:space="preserve"> \* MERGEFORMAT </w:instrText>
            </w:r>
            <w:r w:rsidR="00E91C8D" w:rsidRPr="00E43DBA">
              <w:rPr>
                <w:b/>
                <w:bCs/>
                <w:color w:val="002060"/>
                <w:lang w:val="el-GR"/>
              </w:rPr>
            </w:r>
            <w:r w:rsidR="00E91C8D" w:rsidRPr="00E43DBA">
              <w:rPr>
                <w:b/>
                <w:bCs/>
                <w:color w:val="002060"/>
                <w:lang w:val="el-GR"/>
              </w:rPr>
              <w:fldChar w:fldCharType="separate"/>
            </w:r>
            <w:r w:rsidR="00F95395">
              <w:rPr>
                <w:b/>
                <w:bCs/>
                <w:color w:val="002060"/>
                <w:lang w:val="el-GR"/>
              </w:rPr>
              <w:t>7.7.4</w:t>
            </w:r>
            <w:r w:rsidR="00E91C8D" w:rsidRPr="00E43DBA">
              <w:rPr>
                <w:b/>
                <w:bCs/>
                <w:color w:val="002060"/>
                <w:lang w:val="el-GR"/>
              </w:rPr>
              <w:fldChar w:fldCharType="end"/>
            </w:r>
          </w:p>
        </w:tc>
      </w:tr>
      <w:tr w:rsidR="00F73E48" w:rsidRPr="00AC1EBF" w14:paraId="168B35BB" w14:textId="77777777" w:rsidTr="00343FE3">
        <w:trPr>
          <w:jc w:val="center"/>
        </w:trPr>
        <w:tc>
          <w:tcPr>
            <w:tcW w:w="833" w:type="pct"/>
            <w:vAlign w:val="center"/>
          </w:tcPr>
          <w:p w14:paraId="66A05DE2" w14:textId="77777777" w:rsidR="00F73E48" w:rsidRPr="00AC1EBF" w:rsidRDefault="00F73E48" w:rsidP="00FA4F40">
            <w:pPr>
              <w:suppressAutoHyphens w:val="0"/>
              <w:spacing w:line="276" w:lineRule="auto"/>
              <w:jc w:val="left"/>
              <w:rPr>
                <w:b/>
                <w:lang w:val="el-GR"/>
              </w:rPr>
            </w:pPr>
            <w:r w:rsidRPr="00AC1EBF">
              <w:rPr>
                <w:b/>
                <w:lang w:val="el-GR"/>
              </w:rPr>
              <w:t>Β.5</w:t>
            </w:r>
          </w:p>
        </w:tc>
        <w:tc>
          <w:tcPr>
            <w:tcW w:w="2234" w:type="pct"/>
          </w:tcPr>
          <w:p w14:paraId="313E91BA" w14:textId="77777777" w:rsidR="00F73E48" w:rsidRPr="00AC1EBF" w:rsidRDefault="00F73E48" w:rsidP="00FA4F40">
            <w:pPr>
              <w:numPr>
                <w:ilvl w:val="12"/>
                <w:numId w:val="0"/>
              </w:numPr>
              <w:spacing w:line="276" w:lineRule="auto"/>
              <w:jc w:val="left"/>
              <w:rPr>
                <w:lang w:val="el-GR"/>
              </w:rPr>
            </w:pPr>
            <w:r w:rsidRPr="00AC1EBF">
              <w:rPr>
                <w:lang w:val="el-GR"/>
              </w:rPr>
              <w:t>Υπηρεσίες Εγγύησης-Συντήρησης, και Τήρησης Επιπέδου Υπηρεσιών</w:t>
            </w:r>
          </w:p>
        </w:tc>
        <w:tc>
          <w:tcPr>
            <w:tcW w:w="1933" w:type="pct"/>
            <w:vAlign w:val="center"/>
          </w:tcPr>
          <w:p w14:paraId="0B855E9C" w14:textId="2317B879" w:rsidR="00F73E48" w:rsidRPr="00AC1EBF" w:rsidRDefault="00F73E48" w:rsidP="00FA4F40">
            <w:pPr>
              <w:numPr>
                <w:ilvl w:val="12"/>
                <w:numId w:val="0"/>
              </w:numPr>
              <w:spacing w:line="276" w:lineRule="auto"/>
              <w:jc w:val="left"/>
              <w:rPr>
                <w:lang w:val="el-GR"/>
              </w:rPr>
            </w:pPr>
            <w:r w:rsidRPr="00AC1EBF">
              <w:rPr>
                <w:lang w:val="el-GR"/>
              </w:rPr>
              <w:t xml:space="preserve">ΠΑΡΑΡΤΗΜΑ Ι: </w:t>
            </w:r>
            <w:r w:rsidR="00E91C8D" w:rsidRPr="00E43DBA">
              <w:rPr>
                <w:b/>
                <w:bCs/>
                <w:color w:val="002060"/>
                <w:lang w:val="el-GR"/>
              </w:rPr>
              <w:fldChar w:fldCharType="begin"/>
            </w:r>
            <w:r w:rsidR="00E91C8D" w:rsidRPr="00E43DBA">
              <w:rPr>
                <w:b/>
                <w:bCs/>
                <w:color w:val="002060"/>
                <w:lang w:val="el-GR"/>
              </w:rPr>
              <w:instrText xml:space="preserve"> REF _Ref149640031 \r \h </w:instrText>
            </w:r>
            <w:r w:rsidR="001F6236" w:rsidRPr="00E43DBA">
              <w:rPr>
                <w:b/>
                <w:bCs/>
                <w:color w:val="002060"/>
                <w:lang w:val="el-GR"/>
              </w:rPr>
              <w:instrText xml:space="preserve"> \* MERGEFORMAT </w:instrText>
            </w:r>
            <w:r w:rsidR="00E91C8D" w:rsidRPr="00E43DBA">
              <w:rPr>
                <w:b/>
                <w:bCs/>
                <w:color w:val="002060"/>
                <w:lang w:val="el-GR"/>
              </w:rPr>
            </w:r>
            <w:r w:rsidR="00E91C8D" w:rsidRPr="00E43DBA">
              <w:rPr>
                <w:b/>
                <w:bCs/>
                <w:color w:val="002060"/>
                <w:lang w:val="el-GR"/>
              </w:rPr>
              <w:fldChar w:fldCharType="separate"/>
            </w:r>
            <w:r w:rsidR="00F95395">
              <w:rPr>
                <w:b/>
                <w:bCs/>
                <w:color w:val="002060"/>
                <w:lang w:val="el-GR"/>
              </w:rPr>
              <w:t>7.7.6</w:t>
            </w:r>
            <w:r w:rsidR="00E91C8D" w:rsidRPr="00E43DBA">
              <w:rPr>
                <w:b/>
                <w:bCs/>
                <w:color w:val="002060"/>
                <w:lang w:val="el-GR"/>
              </w:rPr>
              <w:fldChar w:fldCharType="end"/>
            </w:r>
          </w:p>
        </w:tc>
      </w:tr>
      <w:tr w:rsidR="00F73E48" w:rsidRPr="00AC1EBF" w14:paraId="53C41AA2" w14:textId="77777777" w:rsidTr="00343FE3">
        <w:trPr>
          <w:jc w:val="center"/>
        </w:trPr>
        <w:tc>
          <w:tcPr>
            <w:tcW w:w="833" w:type="pct"/>
            <w:vAlign w:val="center"/>
          </w:tcPr>
          <w:p w14:paraId="7598FD1B" w14:textId="77777777" w:rsidR="00F73E48" w:rsidRPr="00AC1EBF" w:rsidRDefault="00F73E48" w:rsidP="00FA4F40">
            <w:pPr>
              <w:suppressAutoHyphens w:val="0"/>
              <w:spacing w:line="276" w:lineRule="auto"/>
              <w:jc w:val="left"/>
              <w:rPr>
                <w:b/>
                <w:lang w:val="el-GR"/>
              </w:rPr>
            </w:pPr>
            <w:r w:rsidRPr="00AC1EBF">
              <w:rPr>
                <w:b/>
                <w:lang w:val="el-GR"/>
              </w:rPr>
              <w:t>Β.6</w:t>
            </w:r>
          </w:p>
        </w:tc>
        <w:tc>
          <w:tcPr>
            <w:tcW w:w="2234" w:type="pct"/>
          </w:tcPr>
          <w:p w14:paraId="0932DB2A" w14:textId="77777777" w:rsidR="00F73E48" w:rsidRPr="00AC1EBF" w:rsidRDefault="00F73E48" w:rsidP="00FA4F40">
            <w:pPr>
              <w:numPr>
                <w:ilvl w:val="12"/>
                <w:numId w:val="0"/>
              </w:numPr>
              <w:spacing w:line="276" w:lineRule="auto"/>
              <w:jc w:val="left"/>
              <w:rPr>
                <w:lang w:val="el-GR"/>
              </w:rPr>
            </w:pPr>
            <w:r w:rsidRPr="00AC1EBF">
              <w:rPr>
                <w:lang w:val="el-GR"/>
              </w:rPr>
              <w:t>Μελέτη Εφαρμογής – Ανάλυσης Απαιτήσεων και Μελέτη Ασφαλείας</w:t>
            </w:r>
          </w:p>
        </w:tc>
        <w:tc>
          <w:tcPr>
            <w:tcW w:w="1933" w:type="pct"/>
            <w:vAlign w:val="center"/>
          </w:tcPr>
          <w:p w14:paraId="6D182EB0" w14:textId="663A5562" w:rsidR="00F73E48" w:rsidRPr="00AC1EBF" w:rsidRDefault="00F73E48" w:rsidP="00FA4F40">
            <w:pPr>
              <w:numPr>
                <w:ilvl w:val="12"/>
                <w:numId w:val="0"/>
              </w:numPr>
              <w:spacing w:line="276" w:lineRule="auto"/>
              <w:jc w:val="left"/>
              <w:rPr>
                <w:lang w:val="en-US"/>
              </w:rPr>
            </w:pPr>
            <w:r w:rsidRPr="00AC1EBF">
              <w:rPr>
                <w:lang w:val="el-GR"/>
              </w:rPr>
              <w:t>ΠΑΡΑΡΤΗΜΑ Ι:</w:t>
            </w:r>
            <w:r w:rsidR="0003425C">
              <w:rPr>
                <w:lang w:val="el-GR"/>
              </w:rPr>
              <w:t xml:space="preserve"> </w:t>
            </w:r>
            <w:r w:rsidR="00E91C8D" w:rsidRPr="00E43DBA">
              <w:rPr>
                <w:b/>
                <w:bCs/>
                <w:color w:val="002060"/>
                <w:lang w:val="el-GR"/>
              </w:rPr>
              <w:fldChar w:fldCharType="begin"/>
            </w:r>
            <w:r w:rsidR="00E91C8D" w:rsidRPr="00E43DBA">
              <w:rPr>
                <w:b/>
                <w:bCs/>
                <w:color w:val="002060"/>
                <w:lang w:val="el-GR"/>
              </w:rPr>
              <w:instrText xml:space="preserve"> REF _Ref149640072 \r \h </w:instrText>
            </w:r>
            <w:r w:rsidR="001F6236" w:rsidRPr="00E43DBA">
              <w:rPr>
                <w:b/>
                <w:bCs/>
                <w:color w:val="002060"/>
                <w:lang w:val="el-GR"/>
              </w:rPr>
              <w:instrText xml:space="preserve"> \* MERGEFORMAT </w:instrText>
            </w:r>
            <w:r w:rsidR="00E91C8D" w:rsidRPr="00E43DBA">
              <w:rPr>
                <w:b/>
                <w:bCs/>
                <w:color w:val="002060"/>
                <w:lang w:val="el-GR"/>
              </w:rPr>
            </w:r>
            <w:r w:rsidR="00E91C8D" w:rsidRPr="00E43DBA">
              <w:rPr>
                <w:b/>
                <w:bCs/>
                <w:color w:val="002060"/>
                <w:lang w:val="el-GR"/>
              </w:rPr>
              <w:fldChar w:fldCharType="separate"/>
            </w:r>
            <w:r w:rsidR="00F95395">
              <w:rPr>
                <w:b/>
                <w:bCs/>
                <w:color w:val="002060"/>
                <w:lang w:val="el-GR"/>
              </w:rPr>
              <w:t>7.7.1</w:t>
            </w:r>
            <w:r w:rsidR="00E91C8D" w:rsidRPr="00E43DBA">
              <w:rPr>
                <w:b/>
                <w:bCs/>
                <w:color w:val="002060"/>
                <w:lang w:val="el-GR"/>
              </w:rPr>
              <w:fldChar w:fldCharType="end"/>
            </w:r>
          </w:p>
        </w:tc>
      </w:tr>
      <w:tr w:rsidR="00F73E48" w:rsidRPr="00AC1EBF" w14:paraId="193A49F6" w14:textId="77777777" w:rsidTr="00343FE3">
        <w:trPr>
          <w:trHeight w:val="982"/>
          <w:jc w:val="center"/>
        </w:trPr>
        <w:tc>
          <w:tcPr>
            <w:tcW w:w="833" w:type="pct"/>
            <w:vAlign w:val="center"/>
          </w:tcPr>
          <w:p w14:paraId="253EAD11" w14:textId="77777777" w:rsidR="00F73E48" w:rsidRPr="00AC1EBF" w:rsidRDefault="00F73E48" w:rsidP="00FA4F40">
            <w:pPr>
              <w:suppressAutoHyphens w:val="0"/>
              <w:spacing w:line="276" w:lineRule="auto"/>
              <w:jc w:val="left"/>
              <w:rPr>
                <w:b/>
                <w:lang w:val="el-GR"/>
              </w:rPr>
            </w:pPr>
            <w:r w:rsidRPr="00AC1EBF">
              <w:rPr>
                <w:b/>
                <w:lang w:val="el-GR"/>
              </w:rPr>
              <w:t>Β.7</w:t>
            </w:r>
          </w:p>
        </w:tc>
        <w:tc>
          <w:tcPr>
            <w:tcW w:w="2234" w:type="pct"/>
          </w:tcPr>
          <w:p w14:paraId="70823473" w14:textId="77777777" w:rsidR="00F73E48" w:rsidRPr="00AC1EBF" w:rsidRDefault="00F73E48" w:rsidP="00FA4F40">
            <w:pPr>
              <w:numPr>
                <w:ilvl w:val="12"/>
                <w:numId w:val="0"/>
              </w:numPr>
              <w:spacing w:line="276" w:lineRule="auto"/>
              <w:jc w:val="left"/>
              <w:rPr>
                <w:lang w:val="el-GR"/>
              </w:rPr>
            </w:pPr>
            <w:r w:rsidRPr="00AC1EBF">
              <w:rPr>
                <w:lang w:val="el-GR"/>
              </w:rPr>
              <w:t>Υπηρεσίες Πιλοτικής και Παραγωγικής Λειτουργίας</w:t>
            </w:r>
          </w:p>
        </w:tc>
        <w:tc>
          <w:tcPr>
            <w:tcW w:w="1933" w:type="pct"/>
            <w:vAlign w:val="center"/>
          </w:tcPr>
          <w:p w14:paraId="2FD1A882" w14:textId="4E970DF5" w:rsidR="00F73E48" w:rsidRPr="00AC1EBF" w:rsidRDefault="00F73E48" w:rsidP="00FA4F40">
            <w:pPr>
              <w:numPr>
                <w:ilvl w:val="12"/>
                <w:numId w:val="0"/>
              </w:numPr>
              <w:spacing w:line="276" w:lineRule="auto"/>
              <w:jc w:val="left"/>
              <w:rPr>
                <w:lang w:val="el-GR"/>
              </w:rPr>
            </w:pPr>
            <w:r w:rsidRPr="00AC1EBF">
              <w:rPr>
                <w:lang w:val="el-GR"/>
              </w:rPr>
              <w:t xml:space="preserve">ΠΑΡΑΡΤΗΜΑ Ι: </w:t>
            </w:r>
            <w:r w:rsidR="00E43DBA" w:rsidRPr="00E43DBA">
              <w:rPr>
                <w:b/>
                <w:bCs/>
                <w:color w:val="002060"/>
                <w:lang w:val="el-GR"/>
              </w:rPr>
              <w:fldChar w:fldCharType="begin"/>
            </w:r>
            <w:r w:rsidR="00E43DBA" w:rsidRPr="00E43DBA">
              <w:rPr>
                <w:b/>
                <w:bCs/>
                <w:color w:val="002060"/>
                <w:lang w:val="el-GR"/>
              </w:rPr>
              <w:instrText xml:space="preserve"> REF _Ref70516126 \r \h  \* MERGEFORMAT </w:instrText>
            </w:r>
            <w:r w:rsidR="00E43DBA" w:rsidRPr="00E43DBA">
              <w:rPr>
                <w:b/>
                <w:bCs/>
                <w:color w:val="002060"/>
                <w:lang w:val="el-GR"/>
              </w:rPr>
            </w:r>
            <w:r w:rsidR="00E43DBA" w:rsidRPr="00E43DBA">
              <w:rPr>
                <w:b/>
                <w:bCs/>
                <w:color w:val="002060"/>
                <w:lang w:val="el-GR"/>
              </w:rPr>
              <w:fldChar w:fldCharType="separate"/>
            </w:r>
            <w:r w:rsidR="00F95395">
              <w:rPr>
                <w:b/>
                <w:bCs/>
                <w:color w:val="002060"/>
                <w:lang w:val="el-GR"/>
              </w:rPr>
              <w:t>7.7.5</w:t>
            </w:r>
            <w:r w:rsidR="00E43DBA" w:rsidRPr="00E43DBA">
              <w:rPr>
                <w:b/>
                <w:bCs/>
                <w:color w:val="002060"/>
                <w:lang w:val="el-GR"/>
              </w:rPr>
              <w:fldChar w:fldCharType="end"/>
            </w:r>
          </w:p>
        </w:tc>
      </w:tr>
      <w:tr w:rsidR="00F73E48" w:rsidRPr="00F95395" w14:paraId="78967E25" w14:textId="77777777" w:rsidTr="00343FE3">
        <w:trPr>
          <w:trHeight w:val="175"/>
          <w:jc w:val="center"/>
        </w:trPr>
        <w:tc>
          <w:tcPr>
            <w:tcW w:w="833" w:type="pct"/>
            <w:shd w:val="clear" w:color="auto" w:fill="F7CAAC" w:themeFill="accent2" w:themeFillTint="66"/>
            <w:vAlign w:val="center"/>
          </w:tcPr>
          <w:p w14:paraId="25057161" w14:textId="77777777" w:rsidR="00F73E48" w:rsidRPr="00AC1EBF" w:rsidRDefault="00F73E48" w:rsidP="00FA4F40">
            <w:pPr>
              <w:suppressAutoHyphens w:val="0"/>
              <w:jc w:val="left"/>
              <w:rPr>
                <w:b/>
                <w:lang w:val="el-GR"/>
              </w:rPr>
            </w:pPr>
            <w:r w:rsidRPr="00AC1EBF">
              <w:rPr>
                <w:b/>
                <w:lang w:val="el-GR"/>
              </w:rPr>
              <w:t>Γ.</w:t>
            </w:r>
          </w:p>
        </w:tc>
        <w:tc>
          <w:tcPr>
            <w:tcW w:w="2234" w:type="pct"/>
            <w:shd w:val="clear" w:color="auto" w:fill="F7CAAC" w:themeFill="accent2" w:themeFillTint="66"/>
            <w:vAlign w:val="center"/>
          </w:tcPr>
          <w:p w14:paraId="5CDB5939" w14:textId="77777777" w:rsidR="00F73E48" w:rsidRPr="00AC1EBF" w:rsidRDefault="00F73E48" w:rsidP="00FA4F40">
            <w:pPr>
              <w:numPr>
                <w:ilvl w:val="12"/>
                <w:numId w:val="0"/>
              </w:numPr>
              <w:jc w:val="center"/>
              <w:rPr>
                <w:b/>
                <w:lang w:val="el-GR"/>
              </w:rPr>
            </w:pPr>
            <w:r w:rsidRPr="00AC1EBF">
              <w:rPr>
                <w:b/>
                <w:lang w:val="el-GR"/>
              </w:rPr>
              <w:t>Μεθοδολογία Οργάνωσης/Διοίκησης και Υλοποίησης Έργου</w:t>
            </w:r>
          </w:p>
        </w:tc>
        <w:tc>
          <w:tcPr>
            <w:tcW w:w="1933" w:type="pct"/>
            <w:shd w:val="clear" w:color="auto" w:fill="F7CAAC" w:themeFill="accent2" w:themeFillTint="66"/>
            <w:vAlign w:val="center"/>
          </w:tcPr>
          <w:p w14:paraId="60E627EC" w14:textId="77777777" w:rsidR="00F73E48" w:rsidRPr="00AC1EBF" w:rsidRDefault="00F73E48" w:rsidP="00FA4F40">
            <w:pPr>
              <w:numPr>
                <w:ilvl w:val="12"/>
                <w:numId w:val="0"/>
              </w:numPr>
              <w:jc w:val="center"/>
              <w:rPr>
                <w:highlight w:val="yellow"/>
                <w:lang w:val="el-GR"/>
              </w:rPr>
            </w:pPr>
          </w:p>
        </w:tc>
      </w:tr>
      <w:tr w:rsidR="00F73E48" w:rsidRPr="00AC1EBF" w14:paraId="5D81B8CF" w14:textId="77777777" w:rsidTr="00343FE3">
        <w:trPr>
          <w:jc w:val="center"/>
        </w:trPr>
        <w:tc>
          <w:tcPr>
            <w:tcW w:w="833" w:type="pct"/>
            <w:vAlign w:val="center"/>
          </w:tcPr>
          <w:p w14:paraId="4072437C" w14:textId="77777777" w:rsidR="00F73E48" w:rsidRPr="00AC1EBF" w:rsidRDefault="00F73E48" w:rsidP="00FA4F40">
            <w:pPr>
              <w:suppressAutoHyphens w:val="0"/>
              <w:ind w:left="142"/>
              <w:jc w:val="left"/>
              <w:rPr>
                <w:b/>
                <w:lang w:val="el-GR"/>
              </w:rPr>
            </w:pPr>
            <w:r w:rsidRPr="00AC1EBF">
              <w:rPr>
                <w:b/>
                <w:lang w:val="el-GR"/>
              </w:rPr>
              <w:t>Γ.1</w:t>
            </w:r>
          </w:p>
        </w:tc>
        <w:tc>
          <w:tcPr>
            <w:tcW w:w="2234" w:type="pct"/>
          </w:tcPr>
          <w:p w14:paraId="7A93B134" w14:textId="77777777" w:rsidR="00F73E48" w:rsidRPr="00AC1EBF" w:rsidRDefault="00F73E48" w:rsidP="00FA4F40">
            <w:pPr>
              <w:numPr>
                <w:ilvl w:val="12"/>
                <w:numId w:val="0"/>
              </w:numPr>
              <w:jc w:val="left"/>
              <w:rPr>
                <w:lang w:val="el-GR"/>
              </w:rPr>
            </w:pPr>
            <w:r w:rsidRPr="00AC1EBF">
              <w:rPr>
                <w:lang w:val="el-GR"/>
              </w:rPr>
              <w:t>Οργάνωση Υλοποίησης Έργου (Φάσεις, Χρονοδιάγραμμα, Παραδοτέα)</w:t>
            </w:r>
          </w:p>
        </w:tc>
        <w:tc>
          <w:tcPr>
            <w:tcW w:w="1933" w:type="pct"/>
            <w:vAlign w:val="center"/>
          </w:tcPr>
          <w:p w14:paraId="5C66596E" w14:textId="54B047D1" w:rsidR="00F73E48" w:rsidRPr="0032556B" w:rsidRDefault="00F73E48" w:rsidP="00FA4F40">
            <w:pPr>
              <w:numPr>
                <w:ilvl w:val="12"/>
                <w:numId w:val="0"/>
              </w:numPr>
              <w:jc w:val="center"/>
              <w:rPr>
                <w:b/>
                <w:bCs/>
                <w:color w:val="002060"/>
                <w:lang w:val="el-GR"/>
              </w:rPr>
            </w:pPr>
            <w:r w:rsidRPr="0032556B">
              <w:rPr>
                <w:lang w:val="el-GR"/>
              </w:rPr>
              <w:t>ΠΑΡΑΡΤΗΜΑ Ι:</w:t>
            </w:r>
            <w:r w:rsidRPr="0032556B">
              <w:rPr>
                <w:b/>
                <w:bCs/>
                <w:lang w:val="el-GR"/>
              </w:rPr>
              <w:t xml:space="preserve"> </w:t>
            </w:r>
            <w:r w:rsidR="008D0EBA" w:rsidRPr="00652525">
              <w:rPr>
                <w:b/>
                <w:bCs/>
                <w:color w:val="002060"/>
                <w:lang w:val="el-GR"/>
              </w:rPr>
              <w:fldChar w:fldCharType="begin"/>
            </w:r>
            <w:r w:rsidR="008D0EBA" w:rsidRPr="00652525">
              <w:rPr>
                <w:b/>
                <w:bCs/>
                <w:color w:val="002060"/>
                <w:lang w:val="el-GR"/>
              </w:rPr>
              <w:instrText xml:space="preserve"> REF _Ref71628791 \n \h </w:instrText>
            </w:r>
            <w:r w:rsidR="00652525">
              <w:rPr>
                <w:b/>
                <w:bCs/>
                <w:color w:val="002060"/>
                <w:lang w:val="el-GR"/>
              </w:rPr>
              <w:instrText xml:space="preserve"> \* MERGEFORMAT </w:instrText>
            </w:r>
            <w:r w:rsidR="008D0EBA" w:rsidRPr="00652525">
              <w:rPr>
                <w:b/>
                <w:bCs/>
                <w:color w:val="002060"/>
                <w:lang w:val="el-GR"/>
              </w:rPr>
            </w:r>
            <w:r w:rsidR="008D0EBA" w:rsidRPr="00652525">
              <w:rPr>
                <w:b/>
                <w:bCs/>
                <w:color w:val="002060"/>
                <w:lang w:val="el-GR"/>
              </w:rPr>
              <w:fldChar w:fldCharType="separate"/>
            </w:r>
            <w:r w:rsidR="00F95395">
              <w:rPr>
                <w:b/>
                <w:bCs/>
                <w:color w:val="002060"/>
                <w:lang w:val="el-GR"/>
              </w:rPr>
              <w:t>7.8.1</w:t>
            </w:r>
            <w:r w:rsidR="008D0EBA" w:rsidRPr="00652525">
              <w:rPr>
                <w:b/>
                <w:bCs/>
                <w:color w:val="002060"/>
                <w:lang w:val="el-GR"/>
              </w:rPr>
              <w:fldChar w:fldCharType="end"/>
            </w:r>
            <w:r w:rsidR="00F465F3">
              <w:rPr>
                <w:b/>
                <w:bCs/>
                <w:color w:val="002060"/>
                <w:lang w:val="el-GR"/>
              </w:rPr>
              <w:t xml:space="preserve">, </w:t>
            </w:r>
            <w:r w:rsidR="00652525">
              <w:rPr>
                <w:b/>
                <w:bCs/>
                <w:color w:val="002060"/>
                <w:lang w:val="el-GR"/>
              </w:rPr>
              <w:fldChar w:fldCharType="begin"/>
            </w:r>
            <w:r w:rsidR="00652525">
              <w:rPr>
                <w:b/>
                <w:bCs/>
                <w:color w:val="002060"/>
                <w:lang w:val="el-GR"/>
              </w:rPr>
              <w:instrText xml:space="preserve"> REF _Ref71628797 \n \h </w:instrText>
            </w:r>
            <w:r w:rsidR="0032556B">
              <w:rPr>
                <w:b/>
                <w:bCs/>
                <w:color w:val="002060"/>
                <w:lang w:val="el-GR"/>
              </w:rPr>
              <w:instrText xml:space="preserve"> \* MERGEFORMAT </w:instrText>
            </w:r>
            <w:r w:rsidR="00652525">
              <w:rPr>
                <w:b/>
                <w:bCs/>
                <w:color w:val="002060"/>
                <w:lang w:val="el-GR"/>
              </w:rPr>
            </w:r>
            <w:r w:rsidR="00652525">
              <w:rPr>
                <w:b/>
                <w:bCs/>
                <w:color w:val="002060"/>
                <w:lang w:val="el-GR"/>
              </w:rPr>
              <w:fldChar w:fldCharType="separate"/>
            </w:r>
            <w:r w:rsidR="00F95395">
              <w:rPr>
                <w:b/>
                <w:bCs/>
                <w:color w:val="002060"/>
                <w:lang w:val="el-GR"/>
              </w:rPr>
              <w:t>7.8.2</w:t>
            </w:r>
            <w:r w:rsidR="00652525">
              <w:rPr>
                <w:b/>
                <w:bCs/>
                <w:color w:val="002060"/>
                <w:lang w:val="el-GR"/>
              </w:rPr>
              <w:fldChar w:fldCharType="end"/>
            </w:r>
            <w:r w:rsidR="00343FE3">
              <w:rPr>
                <w:b/>
                <w:bCs/>
                <w:color w:val="002060"/>
                <w:lang w:val="el-GR"/>
              </w:rPr>
              <w:t xml:space="preserve">, </w:t>
            </w:r>
            <w:r w:rsidR="0032556B">
              <w:rPr>
                <w:b/>
                <w:bCs/>
                <w:color w:val="002060"/>
                <w:lang w:val="el-GR"/>
              </w:rPr>
              <w:fldChar w:fldCharType="begin"/>
            </w:r>
            <w:r w:rsidR="0032556B">
              <w:rPr>
                <w:b/>
                <w:bCs/>
                <w:color w:val="002060"/>
                <w:lang w:val="el-GR"/>
              </w:rPr>
              <w:instrText xml:space="preserve"> REF bk_7_8_3 \h  \* MERGEFORMAT </w:instrText>
            </w:r>
            <w:r w:rsidR="0032556B">
              <w:rPr>
                <w:b/>
                <w:bCs/>
                <w:color w:val="002060"/>
                <w:lang w:val="el-GR"/>
              </w:rPr>
            </w:r>
            <w:r w:rsidR="0032556B">
              <w:rPr>
                <w:b/>
                <w:bCs/>
                <w:color w:val="002060"/>
                <w:lang w:val="el-GR"/>
              </w:rPr>
              <w:fldChar w:fldCharType="separate"/>
            </w:r>
            <w:r w:rsidR="00F95395" w:rsidRPr="00F95395">
              <w:rPr>
                <w:b/>
                <w:bCs/>
                <w:color w:val="002060"/>
                <w:lang w:val="el-GR"/>
              </w:rPr>
              <w:t xml:space="preserve">7.8.3 </w:t>
            </w:r>
            <w:r w:rsidR="0032556B">
              <w:rPr>
                <w:b/>
                <w:bCs/>
                <w:color w:val="002060"/>
                <w:lang w:val="el-GR"/>
              </w:rPr>
              <w:fldChar w:fldCharType="end"/>
            </w:r>
          </w:p>
        </w:tc>
      </w:tr>
      <w:tr w:rsidR="00F73E48" w:rsidRPr="00AC1EBF" w14:paraId="2EE1602B" w14:textId="77777777" w:rsidTr="00343FE3">
        <w:trPr>
          <w:jc w:val="center"/>
        </w:trPr>
        <w:tc>
          <w:tcPr>
            <w:tcW w:w="833" w:type="pct"/>
            <w:vAlign w:val="center"/>
          </w:tcPr>
          <w:p w14:paraId="549BD3F6" w14:textId="77777777" w:rsidR="00F73E48" w:rsidRPr="00AC1EBF" w:rsidRDefault="00F73E48" w:rsidP="00FA4F40">
            <w:pPr>
              <w:suppressAutoHyphens w:val="0"/>
              <w:ind w:left="142"/>
              <w:jc w:val="left"/>
              <w:rPr>
                <w:b/>
                <w:lang w:val="el-GR"/>
              </w:rPr>
            </w:pPr>
            <w:r w:rsidRPr="00AC1EBF">
              <w:rPr>
                <w:b/>
                <w:lang w:val="el-GR"/>
              </w:rPr>
              <w:lastRenderedPageBreak/>
              <w:t>Γ.2</w:t>
            </w:r>
          </w:p>
        </w:tc>
        <w:tc>
          <w:tcPr>
            <w:tcW w:w="2234" w:type="pct"/>
          </w:tcPr>
          <w:p w14:paraId="791F5A62" w14:textId="77777777" w:rsidR="00F73E48" w:rsidRPr="00AC1EBF" w:rsidRDefault="00F73E48" w:rsidP="00FA4F40">
            <w:pPr>
              <w:numPr>
                <w:ilvl w:val="12"/>
                <w:numId w:val="0"/>
              </w:numPr>
              <w:jc w:val="left"/>
              <w:rPr>
                <w:lang w:val="el-GR"/>
              </w:rPr>
            </w:pPr>
            <w:r w:rsidRPr="00AC1EBF">
              <w:rPr>
                <w:lang w:val="el-GR"/>
              </w:rPr>
              <w:t>Σχήμα Διοίκησης - Μεθοδολογία Διοίκησης και Διασφάλισης Ποιότητας</w:t>
            </w:r>
          </w:p>
        </w:tc>
        <w:tc>
          <w:tcPr>
            <w:tcW w:w="1933" w:type="pct"/>
            <w:vAlign w:val="center"/>
          </w:tcPr>
          <w:p w14:paraId="72868D23" w14:textId="332AB877" w:rsidR="00F73E48" w:rsidRPr="00AC1EBF" w:rsidRDefault="00F73E48" w:rsidP="00FA4F40">
            <w:pPr>
              <w:numPr>
                <w:ilvl w:val="12"/>
                <w:numId w:val="0"/>
              </w:numPr>
              <w:jc w:val="center"/>
              <w:rPr>
                <w:lang w:val="en-US"/>
              </w:rPr>
            </w:pPr>
            <w:r w:rsidRPr="00AC1EBF">
              <w:rPr>
                <w:lang w:val="el-GR"/>
              </w:rPr>
              <w:t xml:space="preserve">ΠΑΡΑΡΤΗΜΑ Ι: </w:t>
            </w:r>
            <w:r w:rsidR="0032556B">
              <w:rPr>
                <w:b/>
                <w:bCs/>
                <w:color w:val="002060"/>
                <w:lang w:val="en-US"/>
              </w:rPr>
              <w:fldChar w:fldCharType="begin"/>
            </w:r>
            <w:r w:rsidR="0032556B">
              <w:rPr>
                <w:lang w:val="el-GR"/>
              </w:rPr>
              <w:instrText xml:space="preserve"> REF bk_7_8_5 \h </w:instrText>
            </w:r>
            <w:r w:rsidR="0032556B">
              <w:rPr>
                <w:b/>
                <w:bCs/>
                <w:color w:val="002060"/>
                <w:lang w:val="en-US"/>
              </w:rPr>
              <w:instrText xml:space="preserve"> \* MERGEFORMAT </w:instrText>
            </w:r>
            <w:r w:rsidR="0032556B">
              <w:rPr>
                <w:b/>
                <w:bCs/>
                <w:color w:val="002060"/>
                <w:lang w:val="en-US"/>
              </w:rPr>
            </w:r>
            <w:r w:rsidR="0032556B">
              <w:rPr>
                <w:b/>
                <w:bCs/>
                <w:color w:val="002060"/>
                <w:lang w:val="en-US"/>
              </w:rPr>
              <w:fldChar w:fldCharType="separate"/>
            </w:r>
            <w:r w:rsidR="00F95395" w:rsidRPr="00F95395">
              <w:rPr>
                <w:b/>
                <w:bCs/>
                <w:color w:val="002060"/>
                <w:lang w:val="el-GR"/>
              </w:rPr>
              <w:t xml:space="preserve">7.8.5 </w:t>
            </w:r>
            <w:r w:rsidR="0032556B">
              <w:rPr>
                <w:b/>
                <w:bCs/>
                <w:color w:val="002060"/>
                <w:lang w:val="en-US"/>
              </w:rPr>
              <w:fldChar w:fldCharType="end"/>
            </w:r>
            <w:r w:rsidRPr="00AC1EBF">
              <w:rPr>
                <w:lang w:val="en-US"/>
              </w:rPr>
              <w:t xml:space="preserve">, </w:t>
            </w:r>
            <w:r w:rsidR="0032556B">
              <w:rPr>
                <w:b/>
                <w:bCs/>
                <w:color w:val="002060"/>
                <w:lang w:val="en-US"/>
              </w:rPr>
              <w:fldChar w:fldCharType="begin"/>
            </w:r>
            <w:r w:rsidR="0032556B">
              <w:rPr>
                <w:lang w:val="en-US"/>
              </w:rPr>
              <w:instrText xml:space="preserve"> REF bk_7_8_6 \h </w:instrText>
            </w:r>
            <w:r w:rsidR="0032556B">
              <w:rPr>
                <w:b/>
                <w:bCs/>
                <w:color w:val="002060"/>
                <w:lang w:val="en-US"/>
              </w:rPr>
              <w:instrText xml:space="preserve"> \* MERGEFORMAT </w:instrText>
            </w:r>
            <w:r w:rsidR="0032556B">
              <w:rPr>
                <w:b/>
                <w:bCs/>
                <w:color w:val="002060"/>
                <w:lang w:val="en-US"/>
              </w:rPr>
            </w:r>
            <w:r w:rsidR="0032556B">
              <w:rPr>
                <w:b/>
                <w:bCs/>
                <w:color w:val="002060"/>
                <w:lang w:val="en-US"/>
              </w:rPr>
              <w:fldChar w:fldCharType="separate"/>
            </w:r>
            <w:r w:rsidR="00F95395" w:rsidRPr="00F95395">
              <w:rPr>
                <w:b/>
                <w:bCs/>
                <w:color w:val="002060"/>
                <w:lang w:val="el-GR"/>
              </w:rPr>
              <w:t xml:space="preserve">7.8.6 </w:t>
            </w:r>
            <w:r w:rsidR="0032556B">
              <w:rPr>
                <w:b/>
                <w:bCs/>
                <w:color w:val="002060"/>
                <w:lang w:val="en-US"/>
              </w:rPr>
              <w:fldChar w:fldCharType="end"/>
            </w:r>
          </w:p>
        </w:tc>
      </w:tr>
      <w:tr w:rsidR="00B0403E" w:rsidRPr="00AC1EBF" w14:paraId="06FE4E8D" w14:textId="77777777" w:rsidTr="00343FE3">
        <w:trPr>
          <w:jc w:val="center"/>
        </w:trPr>
        <w:tc>
          <w:tcPr>
            <w:tcW w:w="833" w:type="pct"/>
            <w:shd w:val="clear" w:color="auto" w:fill="F7CAAC" w:themeFill="accent2" w:themeFillTint="66"/>
            <w:vAlign w:val="center"/>
          </w:tcPr>
          <w:p w14:paraId="6192354D" w14:textId="22DE9FFF" w:rsidR="00B0403E" w:rsidRPr="00AC1EBF" w:rsidRDefault="00B0403E" w:rsidP="00FA4F40">
            <w:pPr>
              <w:suppressAutoHyphens w:val="0"/>
              <w:ind w:left="142"/>
              <w:jc w:val="left"/>
              <w:rPr>
                <w:b/>
                <w:lang w:val="el-GR"/>
              </w:rPr>
            </w:pPr>
            <w:r>
              <w:rPr>
                <w:b/>
                <w:lang w:val="el-GR"/>
              </w:rPr>
              <w:t>Δ.</w:t>
            </w:r>
          </w:p>
        </w:tc>
        <w:tc>
          <w:tcPr>
            <w:tcW w:w="2234" w:type="pct"/>
            <w:shd w:val="clear" w:color="auto" w:fill="F7CAAC" w:themeFill="accent2" w:themeFillTint="66"/>
          </w:tcPr>
          <w:p w14:paraId="4113C6D4" w14:textId="6E399D74" w:rsidR="00B0403E" w:rsidRPr="008631E5" w:rsidRDefault="00B0403E" w:rsidP="00B0403E">
            <w:pPr>
              <w:numPr>
                <w:ilvl w:val="12"/>
                <w:numId w:val="0"/>
              </w:numPr>
              <w:rPr>
                <w:b/>
                <w:bCs/>
                <w:lang w:val="el-GR"/>
              </w:rPr>
            </w:pPr>
            <w:r w:rsidRPr="008631E5">
              <w:rPr>
                <w:b/>
                <w:bCs/>
                <w:lang w:val="el-GR"/>
              </w:rPr>
              <w:t>Πίνακες Συμμόρφωσης</w:t>
            </w:r>
          </w:p>
        </w:tc>
        <w:tc>
          <w:tcPr>
            <w:tcW w:w="1933" w:type="pct"/>
            <w:shd w:val="clear" w:color="auto" w:fill="F7CAAC" w:themeFill="accent2" w:themeFillTint="66"/>
            <w:vAlign w:val="center"/>
          </w:tcPr>
          <w:p w14:paraId="2EBF9686" w14:textId="2263D9E8" w:rsidR="00B0403E" w:rsidRPr="00AC1EBF" w:rsidRDefault="002E6069" w:rsidP="00FA4F40">
            <w:pPr>
              <w:numPr>
                <w:ilvl w:val="12"/>
                <w:numId w:val="0"/>
              </w:numPr>
              <w:jc w:val="center"/>
              <w:rPr>
                <w:lang w:val="el-GR"/>
              </w:rPr>
            </w:pPr>
            <w:r w:rsidRPr="00891FF0">
              <w:rPr>
                <w:b/>
                <w:bCs/>
                <w:color w:val="002060"/>
                <w:lang w:val="el-GR"/>
              </w:rPr>
              <w:fldChar w:fldCharType="begin"/>
            </w:r>
            <w:r w:rsidRPr="00891FF0">
              <w:rPr>
                <w:b/>
                <w:bCs/>
                <w:color w:val="002060"/>
                <w:lang w:val="el-GR"/>
              </w:rPr>
              <w:instrText xml:space="preserve"> REF _Ref510087011 \h  \* MERGEFORMAT </w:instrText>
            </w:r>
            <w:r w:rsidRPr="00891FF0">
              <w:rPr>
                <w:b/>
                <w:bCs/>
                <w:color w:val="002060"/>
                <w:lang w:val="el-GR"/>
              </w:rPr>
            </w:r>
            <w:r w:rsidRPr="00891FF0">
              <w:rPr>
                <w:b/>
                <w:bCs/>
                <w:color w:val="002060"/>
                <w:lang w:val="el-GR"/>
              </w:rPr>
              <w:fldChar w:fldCharType="separate"/>
            </w:r>
            <w:r w:rsidR="00F95395" w:rsidRPr="00F95395">
              <w:rPr>
                <w:b/>
                <w:bCs/>
                <w:color w:val="002060"/>
                <w:lang w:val="el-GR"/>
              </w:rPr>
              <w:t>8. ΠΑΡΑΡΤΗΜΑ ΙΙ –</w:t>
            </w:r>
            <w:r w:rsidR="00F95395" w:rsidRPr="00294CDB">
              <w:rPr>
                <w:lang w:val="el-GR"/>
              </w:rPr>
              <w:t xml:space="preserve"> </w:t>
            </w:r>
            <w:r w:rsidR="00F95395" w:rsidRPr="00F95395">
              <w:rPr>
                <w:b/>
                <w:bCs/>
                <w:color w:val="002060"/>
                <w:lang w:val="el-GR"/>
              </w:rPr>
              <w:t>Πίνακες</w:t>
            </w:r>
            <w:r w:rsidR="00F95395" w:rsidRPr="00294CDB">
              <w:rPr>
                <w:lang w:val="el-GR"/>
              </w:rPr>
              <w:t xml:space="preserve"> Συμμόρφωσης</w:t>
            </w:r>
            <w:r w:rsidRPr="00891FF0">
              <w:rPr>
                <w:b/>
                <w:bCs/>
                <w:color w:val="002060"/>
                <w:lang w:val="el-GR"/>
              </w:rPr>
              <w:fldChar w:fldCharType="end"/>
            </w:r>
          </w:p>
        </w:tc>
      </w:tr>
      <w:tr w:rsidR="002E6069" w:rsidRPr="00F95395" w14:paraId="43B32CF0" w14:textId="77777777" w:rsidTr="00343FE3">
        <w:trPr>
          <w:jc w:val="center"/>
        </w:trPr>
        <w:tc>
          <w:tcPr>
            <w:tcW w:w="833" w:type="pct"/>
            <w:shd w:val="clear" w:color="auto" w:fill="F7CAAC" w:themeFill="accent2" w:themeFillTint="66"/>
            <w:vAlign w:val="center"/>
          </w:tcPr>
          <w:p w14:paraId="16358D8F" w14:textId="6203B3F7" w:rsidR="002E6069" w:rsidRPr="00AC1EBF" w:rsidRDefault="002E6069" w:rsidP="002E6069">
            <w:pPr>
              <w:suppressAutoHyphens w:val="0"/>
              <w:ind w:left="142"/>
              <w:jc w:val="left"/>
              <w:rPr>
                <w:b/>
                <w:lang w:val="el-GR"/>
              </w:rPr>
            </w:pPr>
            <w:r>
              <w:rPr>
                <w:b/>
                <w:lang w:val="el-GR"/>
              </w:rPr>
              <w:t>Ε.</w:t>
            </w:r>
          </w:p>
        </w:tc>
        <w:tc>
          <w:tcPr>
            <w:tcW w:w="2234" w:type="pct"/>
            <w:shd w:val="clear" w:color="auto" w:fill="F7CAAC" w:themeFill="accent2" w:themeFillTint="66"/>
          </w:tcPr>
          <w:p w14:paraId="1F847374" w14:textId="41969CD8" w:rsidR="002E6069" w:rsidRPr="00B0403E" w:rsidRDefault="002E6069" w:rsidP="002E6069">
            <w:pPr>
              <w:spacing w:before="60" w:after="60"/>
              <w:jc w:val="left"/>
              <w:rPr>
                <w:rFonts w:eastAsia="Times New Roman"/>
                <w:b/>
                <w:u w:val="single"/>
                <w:lang w:val="el-GR"/>
              </w:rPr>
            </w:pPr>
            <w:r w:rsidRPr="00B0403E">
              <w:rPr>
                <w:rFonts w:eastAsia="Times New Roman"/>
                <w:b/>
                <w:lang w:val="el-GR"/>
              </w:rPr>
              <w:t xml:space="preserve">Πίνακες Οικονομικής Προσφοράς, </w:t>
            </w:r>
            <w:r w:rsidRPr="00B0403E">
              <w:rPr>
                <w:rFonts w:eastAsia="Times New Roman"/>
                <w:b/>
                <w:u w:val="single"/>
                <w:lang w:val="el-GR"/>
              </w:rPr>
              <w:t>χωρίς τιμές</w:t>
            </w:r>
            <w:r>
              <w:rPr>
                <w:rFonts w:eastAsia="Times New Roman"/>
                <w:b/>
                <w:u w:val="single"/>
                <w:lang w:val="el-GR"/>
              </w:rPr>
              <w:t xml:space="preserve"> </w:t>
            </w:r>
            <w:r w:rsidRPr="00B0403E">
              <w:rPr>
                <w:rFonts w:eastAsia="Times New Roman"/>
                <w:u w:val="single"/>
                <w:lang w:val="el-GR"/>
              </w:rPr>
              <w:t>Η εμφάνιση τιμής/ τιμών στον εν λόγω πίνακα αποτελεί λόγο απόρριψης της προσφοράς</w:t>
            </w:r>
          </w:p>
        </w:tc>
        <w:tc>
          <w:tcPr>
            <w:tcW w:w="1933" w:type="pct"/>
            <w:shd w:val="clear" w:color="auto" w:fill="F7CAAC" w:themeFill="accent2" w:themeFillTint="66"/>
            <w:vAlign w:val="center"/>
          </w:tcPr>
          <w:p w14:paraId="374DEE13" w14:textId="2ECC2B21" w:rsidR="002E6069" w:rsidRPr="00891FF0" w:rsidRDefault="002E6069" w:rsidP="002E6069">
            <w:pPr>
              <w:numPr>
                <w:ilvl w:val="12"/>
                <w:numId w:val="0"/>
              </w:numPr>
              <w:jc w:val="center"/>
              <w:rPr>
                <w:b/>
                <w:bCs/>
                <w:color w:val="002060"/>
                <w:lang w:val="el-GR"/>
              </w:rPr>
            </w:pPr>
            <w:r w:rsidRPr="00891FF0">
              <w:rPr>
                <w:b/>
                <w:bCs/>
                <w:color w:val="002060"/>
                <w:lang w:val="el-GR"/>
              </w:rPr>
              <w:fldChar w:fldCharType="begin"/>
            </w:r>
            <w:r w:rsidRPr="00891FF0">
              <w:rPr>
                <w:b/>
                <w:bCs/>
                <w:color w:val="002060"/>
                <w:lang w:val="el-GR"/>
              </w:rPr>
              <w:instrText xml:space="preserve"> REF _Ref510087099 \h  \* MERGEFORMAT </w:instrText>
            </w:r>
            <w:r w:rsidRPr="00891FF0">
              <w:rPr>
                <w:b/>
                <w:bCs/>
                <w:color w:val="002060"/>
                <w:lang w:val="el-GR"/>
              </w:rPr>
            </w:r>
            <w:r w:rsidRPr="00891FF0">
              <w:rPr>
                <w:b/>
                <w:bCs/>
                <w:color w:val="002060"/>
                <w:lang w:val="el-GR"/>
              </w:rPr>
              <w:fldChar w:fldCharType="separate"/>
            </w:r>
            <w:r w:rsidR="00F95395" w:rsidRPr="00F95395">
              <w:rPr>
                <w:b/>
                <w:bCs/>
                <w:color w:val="002060"/>
                <w:lang w:val="el-GR"/>
              </w:rPr>
              <w:t>12. ΠΑΡΑΡΤΗΜΑ VI – Υπόδειγμα Οικονομικής</w:t>
            </w:r>
            <w:r w:rsidR="00F95395" w:rsidRPr="00884580">
              <w:rPr>
                <w:b/>
                <w:bCs/>
                <w:color w:val="333399"/>
                <w:sz w:val="28"/>
                <w:szCs w:val="32"/>
                <w:lang w:val="el-GR"/>
              </w:rPr>
              <w:t xml:space="preserve"> Προσφοράς</w:t>
            </w:r>
            <w:r w:rsidRPr="00891FF0">
              <w:rPr>
                <w:b/>
                <w:bCs/>
                <w:color w:val="002060"/>
                <w:lang w:val="el-GR"/>
              </w:rPr>
              <w:fldChar w:fldCharType="end"/>
            </w:r>
          </w:p>
        </w:tc>
      </w:tr>
    </w:tbl>
    <w:p w14:paraId="7DCF202C" w14:textId="77777777" w:rsidR="00F61FE0" w:rsidRPr="000B2301" w:rsidRDefault="00F61FE0" w:rsidP="00F61FE0">
      <w:pPr>
        <w:autoSpaceDE w:val="0"/>
        <w:autoSpaceDN w:val="0"/>
        <w:adjustRightInd w:val="0"/>
        <w:spacing w:after="0" w:line="276" w:lineRule="auto"/>
        <w:rPr>
          <w:rFonts w:eastAsia="SimSun"/>
          <w:lang w:val="el-GR"/>
        </w:rPr>
      </w:pPr>
    </w:p>
    <w:p w14:paraId="0E1235A4" w14:textId="77777777" w:rsidR="00F61FE0" w:rsidRPr="000B2301" w:rsidRDefault="00F61FE0" w:rsidP="00F61FE0">
      <w:pPr>
        <w:rPr>
          <w:rFonts w:eastAsia="SimSun"/>
          <w:lang w:val="el-GR"/>
        </w:rPr>
      </w:pPr>
    </w:p>
    <w:p w14:paraId="6BA09F94" w14:textId="77777777" w:rsidR="00F61FE0" w:rsidRPr="000B2301" w:rsidRDefault="00F61FE0" w:rsidP="00F61FE0">
      <w:pPr>
        <w:spacing w:after="60"/>
        <w:rPr>
          <w:rFonts w:eastAsia="SimSun"/>
          <w:lang w:val="el-GR"/>
        </w:rPr>
        <w:sectPr w:rsidR="00F61FE0" w:rsidRPr="000B2301" w:rsidSect="00FA4F40">
          <w:pgSz w:w="11906" w:h="16838"/>
          <w:pgMar w:top="1134" w:right="1134" w:bottom="1134" w:left="1134" w:header="720" w:footer="709" w:gutter="0"/>
          <w:cols w:space="720"/>
          <w:titlePg/>
          <w:docGrid w:linePitch="360"/>
        </w:sectPr>
      </w:pPr>
    </w:p>
    <w:p w14:paraId="7E2771D8" w14:textId="77777777" w:rsidR="00884580" w:rsidRPr="00884580" w:rsidRDefault="00884580" w:rsidP="00884580">
      <w:pPr>
        <w:keepNext/>
        <w:pageBreakBefore/>
        <w:pBdr>
          <w:bottom w:val="single" w:sz="18" w:space="1" w:color="000080"/>
        </w:pBdr>
        <w:spacing w:before="320" w:after="160"/>
        <w:outlineLvl w:val="0"/>
        <w:rPr>
          <w:b/>
          <w:bCs/>
          <w:color w:val="333399"/>
          <w:sz w:val="28"/>
          <w:szCs w:val="32"/>
          <w:lang w:val="el-GR"/>
        </w:rPr>
      </w:pPr>
      <w:bookmarkStart w:id="1075" w:name="_Ref510087099"/>
      <w:bookmarkStart w:id="1076" w:name="_Ref40980023"/>
      <w:bookmarkStart w:id="1077" w:name="_Ref40980058"/>
      <w:bookmarkStart w:id="1078" w:name="_Ref40980548"/>
      <w:bookmarkStart w:id="1079" w:name="_Ref55324421"/>
      <w:bookmarkStart w:id="1080" w:name="_Toc89441342"/>
      <w:bookmarkStart w:id="1081" w:name="_Toc117244156"/>
      <w:bookmarkStart w:id="1082" w:name="_Toc183709380"/>
      <w:r w:rsidRPr="00884580">
        <w:rPr>
          <w:b/>
          <w:bCs/>
          <w:color w:val="333399"/>
          <w:sz w:val="28"/>
          <w:szCs w:val="32"/>
          <w:lang w:val="el-GR"/>
        </w:rPr>
        <w:lastRenderedPageBreak/>
        <w:t>12. ΠΑΡΑΡΤΗΜΑ VI – Υπόδειγμα Οικονομικής Προσφοράς</w:t>
      </w:r>
      <w:bookmarkEnd w:id="1075"/>
      <w:bookmarkEnd w:id="1076"/>
      <w:bookmarkEnd w:id="1077"/>
      <w:bookmarkEnd w:id="1078"/>
      <w:bookmarkEnd w:id="1079"/>
      <w:bookmarkEnd w:id="1080"/>
      <w:bookmarkEnd w:id="1081"/>
      <w:bookmarkEnd w:id="1082"/>
      <w:r w:rsidRPr="00884580">
        <w:rPr>
          <w:b/>
          <w:bCs/>
          <w:color w:val="333399"/>
          <w:sz w:val="28"/>
          <w:szCs w:val="32"/>
          <w:lang w:val="el-GR"/>
        </w:rPr>
        <w:t xml:space="preserve"> </w:t>
      </w:r>
    </w:p>
    <w:p w14:paraId="4A475CFC" w14:textId="1EECD113" w:rsidR="00884580" w:rsidRPr="00290919" w:rsidRDefault="00B44F31" w:rsidP="00884580">
      <w:pPr>
        <w:spacing w:after="60"/>
        <w:rPr>
          <w:rFonts w:eastAsia="SimSun"/>
          <w:b/>
          <w:bCs/>
          <w:i/>
          <w:color w:val="002060"/>
          <w:lang w:val="el-GR"/>
        </w:rPr>
      </w:pPr>
      <w:r>
        <w:rPr>
          <w:rFonts w:eastAsia="SimSun"/>
          <w:i/>
          <w:color w:val="5B9BD5"/>
          <w:lang w:val="el-GR"/>
        </w:rPr>
        <w:t xml:space="preserve">Οι πίνακες θα πρέπει να συμπληρωθούν ανά διακριτό παραδοτέο της σύμβασης, όπως αυτά περιγράφονται στην παρ. </w:t>
      </w:r>
      <w:r w:rsidR="00290919" w:rsidRPr="00290919">
        <w:rPr>
          <w:rFonts w:eastAsia="SimSun"/>
          <w:b/>
          <w:bCs/>
          <w:i/>
          <w:color w:val="002060"/>
          <w:lang w:val="el-GR"/>
        </w:rPr>
        <w:fldChar w:fldCharType="begin"/>
      </w:r>
      <w:r w:rsidR="00290919" w:rsidRPr="00290919">
        <w:rPr>
          <w:rFonts w:eastAsia="SimSun"/>
          <w:b/>
          <w:bCs/>
          <w:i/>
          <w:color w:val="002060"/>
          <w:lang w:val="el-GR"/>
        </w:rPr>
        <w:instrText xml:space="preserve"> REF _Ref71628797 \r \h  \* MERGEFORMAT </w:instrText>
      </w:r>
      <w:r w:rsidR="00290919" w:rsidRPr="00290919">
        <w:rPr>
          <w:rFonts w:eastAsia="SimSun"/>
          <w:b/>
          <w:bCs/>
          <w:i/>
          <w:color w:val="002060"/>
          <w:lang w:val="el-GR"/>
        </w:rPr>
      </w:r>
      <w:r w:rsidR="00290919" w:rsidRPr="00290919">
        <w:rPr>
          <w:rFonts w:eastAsia="SimSun"/>
          <w:b/>
          <w:bCs/>
          <w:i/>
          <w:color w:val="002060"/>
          <w:lang w:val="el-GR"/>
        </w:rPr>
        <w:fldChar w:fldCharType="separate"/>
      </w:r>
      <w:r w:rsidR="00F95395">
        <w:rPr>
          <w:rFonts w:eastAsia="SimSun"/>
          <w:b/>
          <w:bCs/>
          <w:i/>
          <w:color w:val="002060"/>
          <w:lang w:val="el-GR"/>
        </w:rPr>
        <w:t>7.8.2</w:t>
      </w:r>
      <w:r w:rsidR="00290919" w:rsidRPr="00290919">
        <w:rPr>
          <w:rFonts w:eastAsia="SimSun"/>
          <w:b/>
          <w:bCs/>
          <w:i/>
          <w:color w:val="002060"/>
          <w:lang w:val="el-GR"/>
        </w:rPr>
        <w:fldChar w:fldCharType="end"/>
      </w:r>
    </w:p>
    <w:p w14:paraId="25181041" w14:textId="77777777" w:rsidR="00290919" w:rsidRPr="00884580" w:rsidRDefault="00290919" w:rsidP="00884580">
      <w:pPr>
        <w:spacing w:after="60"/>
        <w:rPr>
          <w:rFonts w:eastAsia="SimSun"/>
          <w:i/>
          <w:color w:val="5B9BD5"/>
          <w:lang w:val="el-GR"/>
        </w:rPr>
      </w:pPr>
    </w:p>
    <w:p w14:paraId="2EC71095" w14:textId="77777777" w:rsidR="00884580" w:rsidRPr="00884580" w:rsidRDefault="00884580" w:rsidP="00884580">
      <w:pPr>
        <w:keepNext/>
        <w:numPr>
          <w:ilvl w:val="2"/>
          <w:numId w:val="210"/>
        </w:numPr>
        <w:spacing w:before="240" w:after="60"/>
        <w:ind w:left="360"/>
        <w:outlineLvl w:val="2"/>
        <w:rPr>
          <w:rFonts w:eastAsia="SimSun"/>
          <w:b/>
          <w:bCs/>
          <w:szCs w:val="26"/>
          <w:lang w:val="el-GR"/>
        </w:rPr>
      </w:pPr>
      <w:bookmarkStart w:id="1083" w:name="_Toc116997216"/>
      <w:bookmarkStart w:id="1084" w:name="_Toc116997467"/>
      <w:bookmarkStart w:id="1085" w:name="_Toc117000815"/>
      <w:bookmarkStart w:id="1086" w:name="_Toc117006783"/>
      <w:bookmarkStart w:id="1087" w:name="_Toc117198833"/>
      <w:bookmarkStart w:id="1088" w:name="_Toc117209658"/>
      <w:bookmarkStart w:id="1089" w:name="_Toc117210447"/>
      <w:bookmarkStart w:id="1090" w:name="_Toc117244157"/>
      <w:bookmarkStart w:id="1091" w:name="_Toc116997217"/>
      <w:bookmarkStart w:id="1092" w:name="_Toc116997468"/>
      <w:bookmarkStart w:id="1093" w:name="_Toc117000816"/>
      <w:bookmarkStart w:id="1094" w:name="_Toc117006784"/>
      <w:bookmarkStart w:id="1095" w:name="_Toc117198834"/>
      <w:bookmarkStart w:id="1096" w:name="_Toc117209659"/>
      <w:bookmarkStart w:id="1097" w:name="_Toc117210448"/>
      <w:bookmarkStart w:id="1098" w:name="_Toc117244158"/>
      <w:bookmarkStart w:id="1099" w:name="_Toc116997290"/>
      <w:bookmarkStart w:id="1100" w:name="_Toc116997541"/>
      <w:bookmarkStart w:id="1101" w:name="_Toc117000889"/>
      <w:bookmarkStart w:id="1102" w:name="_Toc117006857"/>
      <w:bookmarkStart w:id="1103" w:name="_Toc117198907"/>
      <w:bookmarkStart w:id="1104" w:name="_Toc117209732"/>
      <w:bookmarkStart w:id="1105" w:name="_Toc117210521"/>
      <w:bookmarkStart w:id="1106" w:name="_Toc117244231"/>
      <w:bookmarkStart w:id="1107" w:name="_Toc183709381"/>
      <w:bookmarkStart w:id="1108" w:name="_Toc11724423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r w:rsidRPr="00884580">
        <w:rPr>
          <w:rFonts w:eastAsia="SimSun"/>
          <w:b/>
          <w:bCs/>
          <w:szCs w:val="26"/>
          <w:lang w:val="el-GR"/>
        </w:rPr>
        <w:t>Έτοιμο Λογισμικό</w:t>
      </w:r>
      <w:bookmarkEnd w:id="110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677"/>
        <w:gridCol w:w="833"/>
        <w:gridCol w:w="834"/>
        <w:gridCol w:w="837"/>
        <w:gridCol w:w="1465"/>
        <w:gridCol w:w="1208"/>
        <w:gridCol w:w="1223"/>
        <w:gridCol w:w="1031"/>
        <w:gridCol w:w="903"/>
        <w:gridCol w:w="635"/>
        <w:gridCol w:w="1284"/>
        <w:gridCol w:w="1686"/>
        <w:gridCol w:w="1377"/>
      </w:tblGrid>
      <w:tr w:rsidR="00884580" w:rsidRPr="00884580" w14:paraId="49A55E9D" w14:textId="77777777" w:rsidTr="00884580">
        <w:trPr>
          <w:cantSplit/>
          <w:tblHeader/>
        </w:trPr>
        <w:tc>
          <w:tcPr>
            <w:tcW w:w="195" w:type="pct"/>
            <w:vMerge w:val="restart"/>
            <w:tcBorders>
              <w:top w:val="single" w:sz="4" w:space="0" w:color="auto"/>
              <w:left w:val="single" w:sz="4" w:space="0" w:color="auto"/>
              <w:bottom w:val="single" w:sz="4" w:space="0" w:color="auto"/>
              <w:right w:val="single" w:sz="4" w:space="0" w:color="auto"/>
            </w:tcBorders>
            <w:shd w:val="pct15" w:color="auto" w:fill="FFFFFF"/>
            <w:vAlign w:val="center"/>
            <w:hideMark/>
          </w:tcPr>
          <w:p w14:paraId="25D3E039" w14:textId="77777777" w:rsidR="00884580" w:rsidRPr="00884580" w:rsidRDefault="00884580" w:rsidP="00884580">
            <w:pPr>
              <w:spacing w:after="0"/>
              <w:jc w:val="center"/>
              <w:rPr>
                <w:b/>
                <w:bCs/>
                <w:sz w:val="18"/>
                <w:szCs w:val="18"/>
              </w:rPr>
            </w:pPr>
            <w:r w:rsidRPr="00884580">
              <w:rPr>
                <w:b/>
                <w:bCs/>
                <w:sz w:val="18"/>
                <w:szCs w:val="18"/>
              </w:rPr>
              <w:t>Α/Α</w:t>
            </w:r>
          </w:p>
        </w:tc>
        <w:tc>
          <w:tcPr>
            <w:tcW w:w="519" w:type="pct"/>
            <w:gridSpan w:val="2"/>
            <w:vMerge w:val="restart"/>
            <w:tcBorders>
              <w:top w:val="single" w:sz="4" w:space="0" w:color="auto"/>
              <w:left w:val="single" w:sz="4" w:space="0" w:color="auto"/>
              <w:bottom w:val="single" w:sz="4" w:space="0" w:color="auto"/>
              <w:right w:val="single" w:sz="4" w:space="0" w:color="auto"/>
            </w:tcBorders>
            <w:shd w:val="pct15" w:color="auto" w:fill="FFFFFF"/>
          </w:tcPr>
          <w:p w14:paraId="4C4DB81C" w14:textId="77777777" w:rsidR="00884580" w:rsidRPr="00884580" w:rsidRDefault="00884580" w:rsidP="00884580">
            <w:pPr>
              <w:spacing w:after="0"/>
              <w:jc w:val="center"/>
              <w:rPr>
                <w:b/>
                <w:bCs/>
                <w:sz w:val="18"/>
                <w:szCs w:val="18"/>
              </w:rPr>
            </w:pPr>
          </w:p>
          <w:p w14:paraId="5C9CD5FF" w14:textId="77777777" w:rsidR="00884580" w:rsidRPr="00884580" w:rsidRDefault="00884580" w:rsidP="00884580">
            <w:pPr>
              <w:spacing w:after="0"/>
              <w:jc w:val="center"/>
              <w:rPr>
                <w:b/>
                <w:bCs/>
                <w:sz w:val="18"/>
                <w:szCs w:val="18"/>
              </w:rPr>
            </w:pPr>
            <w:r w:rsidRPr="00884580">
              <w:rPr>
                <w:b/>
                <w:bCs/>
                <w:sz w:val="18"/>
                <w:szCs w:val="18"/>
              </w:rPr>
              <w:t>ΠΕΡΙΓΡΑΦΗ</w:t>
            </w:r>
          </w:p>
        </w:tc>
        <w:tc>
          <w:tcPr>
            <w:tcW w:w="286" w:type="pct"/>
            <w:vMerge w:val="restart"/>
            <w:tcBorders>
              <w:top w:val="single" w:sz="4" w:space="0" w:color="auto"/>
              <w:left w:val="single" w:sz="4" w:space="0" w:color="auto"/>
              <w:bottom w:val="single" w:sz="4" w:space="0" w:color="auto"/>
              <w:right w:val="single" w:sz="4" w:space="0" w:color="auto"/>
            </w:tcBorders>
            <w:shd w:val="pct15" w:color="auto" w:fill="FFFFFF"/>
          </w:tcPr>
          <w:p w14:paraId="07CA90F3" w14:textId="77777777" w:rsidR="00884580" w:rsidRPr="00884580" w:rsidRDefault="00884580" w:rsidP="00884580">
            <w:pPr>
              <w:spacing w:after="0"/>
              <w:jc w:val="center"/>
              <w:rPr>
                <w:b/>
                <w:bCs/>
                <w:sz w:val="18"/>
                <w:szCs w:val="18"/>
              </w:rPr>
            </w:pPr>
          </w:p>
          <w:p w14:paraId="012770AE" w14:textId="77777777" w:rsidR="00884580" w:rsidRPr="00884580" w:rsidRDefault="00884580" w:rsidP="00884580">
            <w:pPr>
              <w:spacing w:after="0"/>
              <w:jc w:val="center"/>
              <w:rPr>
                <w:b/>
                <w:bCs/>
                <w:sz w:val="18"/>
                <w:szCs w:val="18"/>
              </w:rPr>
            </w:pPr>
            <w:r w:rsidRPr="00884580">
              <w:rPr>
                <w:b/>
                <w:bCs/>
                <w:sz w:val="18"/>
                <w:szCs w:val="18"/>
              </w:rPr>
              <w:t>ΤΥΠΟΣ</w:t>
            </w:r>
          </w:p>
        </w:tc>
        <w:tc>
          <w:tcPr>
            <w:tcW w:w="287" w:type="pct"/>
            <w:vMerge w:val="restart"/>
            <w:tcBorders>
              <w:top w:val="single" w:sz="4" w:space="0" w:color="auto"/>
              <w:left w:val="single" w:sz="4" w:space="0" w:color="auto"/>
              <w:bottom w:val="single" w:sz="4" w:space="0" w:color="auto"/>
              <w:right w:val="single" w:sz="4" w:space="0" w:color="auto"/>
            </w:tcBorders>
            <w:shd w:val="pct15" w:color="auto" w:fill="FFFFFF"/>
          </w:tcPr>
          <w:p w14:paraId="611A71BD" w14:textId="77777777" w:rsidR="00884580" w:rsidRPr="00884580" w:rsidRDefault="00884580" w:rsidP="00884580">
            <w:pPr>
              <w:spacing w:after="0"/>
              <w:jc w:val="center"/>
              <w:rPr>
                <w:b/>
                <w:bCs/>
                <w:sz w:val="18"/>
                <w:szCs w:val="18"/>
              </w:rPr>
            </w:pPr>
          </w:p>
          <w:p w14:paraId="4E8A5825" w14:textId="77777777" w:rsidR="00884580" w:rsidRPr="00884580" w:rsidRDefault="00884580" w:rsidP="00884580">
            <w:pPr>
              <w:spacing w:after="0"/>
              <w:jc w:val="center"/>
              <w:rPr>
                <w:b/>
                <w:bCs/>
                <w:sz w:val="18"/>
                <w:szCs w:val="18"/>
              </w:rPr>
            </w:pPr>
            <w:r w:rsidRPr="00884580">
              <w:rPr>
                <w:b/>
                <w:bCs/>
                <w:sz w:val="18"/>
                <w:szCs w:val="18"/>
              </w:rPr>
              <w:t>ΦΑΣΗ ΈΡΓΟΥ</w:t>
            </w:r>
          </w:p>
        </w:tc>
        <w:tc>
          <w:tcPr>
            <w:tcW w:w="503" w:type="pct"/>
            <w:vMerge w:val="restart"/>
            <w:tcBorders>
              <w:top w:val="single" w:sz="4" w:space="0" w:color="auto"/>
              <w:left w:val="single" w:sz="4" w:space="0" w:color="auto"/>
              <w:bottom w:val="single" w:sz="4" w:space="0" w:color="auto"/>
              <w:right w:val="single" w:sz="4" w:space="0" w:color="auto"/>
            </w:tcBorders>
            <w:shd w:val="pct15" w:color="auto" w:fill="FFFFFF"/>
          </w:tcPr>
          <w:p w14:paraId="2C646BBE" w14:textId="77777777" w:rsidR="00884580" w:rsidRPr="00884580" w:rsidRDefault="00884580" w:rsidP="00884580">
            <w:pPr>
              <w:spacing w:after="0"/>
              <w:jc w:val="center"/>
              <w:rPr>
                <w:b/>
                <w:bCs/>
                <w:sz w:val="18"/>
                <w:szCs w:val="18"/>
              </w:rPr>
            </w:pPr>
          </w:p>
          <w:p w14:paraId="23862BDF" w14:textId="77777777" w:rsidR="00884580" w:rsidRPr="00884580" w:rsidRDefault="00884580" w:rsidP="00884580">
            <w:pPr>
              <w:spacing w:after="0"/>
              <w:jc w:val="center"/>
              <w:rPr>
                <w:b/>
                <w:bCs/>
                <w:sz w:val="18"/>
                <w:szCs w:val="18"/>
              </w:rPr>
            </w:pPr>
            <w:r w:rsidRPr="00884580">
              <w:rPr>
                <w:b/>
                <w:bCs/>
                <w:sz w:val="18"/>
                <w:szCs w:val="18"/>
              </w:rPr>
              <w:t>ΚΩΔ. ΠΑΡΑΔΟΤΕΟΥ</w:t>
            </w:r>
          </w:p>
        </w:tc>
        <w:tc>
          <w:tcPr>
            <w:tcW w:w="415" w:type="pct"/>
            <w:vMerge w:val="restart"/>
            <w:tcBorders>
              <w:top w:val="single" w:sz="4" w:space="0" w:color="auto"/>
              <w:left w:val="single" w:sz="4" w:space="0" w:color="auto"/>
              <w:bottom w:val="single" w:sz="4" w:space="0" w:color="auto"/>
              <w:right w:val="single" w:sz="4" w:space="0" w:color="auto"/>
            </w:tcBorders>
            <w:shd w:val="pct15" w:color="auto" w:fill="FFFFFF"/>
          </w:tcPr>
          <w:p w14:paraId="6D4DC74D" w14:textId="77777777" w:rsidR="00884580" w:rsidRPr="00884580" w:rsidRDefault="00884580" w:rsidP="00884580">
            <w:pPr>
              <w:spacing w:after="0"/>
              <w:jc w:val="center"/>
              <w:rPr>
                <w:b/>
                <w:bCs/>
                <w:sz w:val="18"/>
                <w:szCs w:val="18"/>
                <w:lang w:val="el-GR"/>
              </w:rPr>
            </w:pPr>
          </w:p>
          <w:p w14:paraId="5BE3C524" w14:textId="77777777" w:rsidR="00884580" w:rsidRPr="00884580" w:rsidRDefault="00884580" w:rsidP="00884580">
            <w:pPr>
              <w:spacing w:after="0"/>
              <w:jc w:val="center"/>
              <w:rPr>
                <w:b/>
                <w:bCs/>
                <w:sz w:val="18"/>
                <w:szCs w:val="18"/>
                <w:lang w:val="en-US"/>
              </w:rPr>
            </w:pPr>
            <w:r w:rsidRPr="00884580">
              <w:rPr>
                <w:b/>
                <w:bCs/>
                <w:sz w:val="18"/>
                <w:szCs w:val="18"/>
                <w:lang w:val="en-US"/>
              </w:rPr>
              <w:t>CPV</w:t>
            </w:r>
          </w:p>
        </w:tc>
        <w:tc>
          <w:tcPr>
            <w:tcW w:w="420" w:type="pct"/>
            <w:vMerge w:val="restart"/>
            <w:tcBorders>
              <w:top w:val="single" w:sz="4" w:space="0" w:color="auto"/>
              <w:left w:val="single" w:sz="4" w:space="0" w:color="auto"/>
              <w:bottom w:val="single" w:sz="4" w:space="0" w:color="auto"/>
              <w:right w:val="single" w:sz="4" w:space="0" w:color="auto"/>
            </w:tcBorders>
            <w:shd w:val="pct15" w:color="auto" w:fill="FFFFFF"/>
          </w:tcPr>
          <w:p w14:paraId="4C0ECCC5" w14:textId="77777777" w:rsidR="00884580" w:rsidRPr="00884580" w:rsidRDefault="00884580" w:rsidP="00884580">
            <w:pPr>
              <w:spacing w:after="0"/>
              <w:jc w:val="center"/>
              <w:rPr>
                <w:b/>
                <w:bCs/>
                <w:sz w:val="18"/>
                <w:szCs w:val="18"/>
              </w:rPr>
            </w:pPr>
          </w:p>
          <w:p w14:paraId="6ED28179" w14:textId="77777777" w:rsidR="00884580" w:rsidRPr="00884580" w:rsidRDefault="00884580" w:rsidP="00884580">
            <w:pPr>
              <w:spacing w:after="0"/>
              <w:jc w:val="center"/>
              <w:rPr>
                <w:b/>
                <w:bCs/>
                <w:sz w:val="18"/>
                <w:szCs w:val="18"/>
              </w:rPr>
            </w:pPr>
            <w:r w:rsidRPr="00884580">
              <w:rPr>
                <w:b/>
                <w:bCs/>
                <w:sz w:val="18"/>
                <w:szCs w:val="18"/>
              </w:rPr>
              <w:t>ΠΟΣΟΤΗΤΑ</w:t>
            </w:r>
          </w:p>
        </w:tc>
        <w:tc>
          <w:tcPr>
            <w:tcW w:w="664" w:type="pct"/>
            <w:gridSpan w:val="2"/>
            <w:tcBorders>
              <w:top w:val="single" w:sz="4" w:space="0" w:color="auto"/>
              <w:left w:val="single" w:sz="4" w:space="0" w:color="auto"/>
              <w:bottom w:val="single" w:sz="4" w:space="0" w:color="auto"/>
              <w:right w:val="single" w:sz="4" w:space="0" w:color="auto"/>
            </w:tcBorders>
            <w:shd w:val="pct15" w:color="auto" w:fill="FFFFFF"/>
            <w:hideMark/>
          </w:tcPr>
          <w:p w14:paraId="1CBDEBFB" w14:textId="77777777" w:rsidR="00884580" w:rsidRPr="00884580" w:rsidRDefault="00884580" w:rsidP="00884580">
            <w:pPr>
              <w:spacing w:after="0"/>
              <w:jc w:val="center"/>
              <w:rPr>
                <w:b/>
                <w:bCs/>
                <w:sz w:val="18"/>
                <w:szCs w:val="18"/>
              </w:rPr>
            </w:pPr>
            <w:r w:rsidRPr="00884580">
              <w:rPr>
                <w:b/>
                <w:bCs/>
                <w:sz w:val="18"/>
                <w:szCs w:val="18"/>
              </w:rPr>
              <w:t>ΑΞΙΑ ΧΩΡΙΣ ΦΠΑ [€]</w:t>
            </w:r>
          </w:p>
        </w:tc>
        <w:tc>
          <w:tcPr>
            <w:tcW w:w="218" w:type="pct"/>
            <w:vMerge w:val="restart"/>
            <w:tcBorders>
              <w:top w:val="single" w:sz="4" w:space="0" w:color="auto"/>
              <w:left w:val="single" w:sz="4" w:space="0" w:color="auto"/>
              <w:bottom w:val="single" w:sz="4" w:space="0" w:color="auto"/>
              <w:right w:val="single" w:sz="4" w:space="0" w:color="auto"/>
            </w:tcBorders>
            <w:shd w:val="pct15" w:color="auto" w:fill="FFFFFF"/>
          </w:tcPr>
          <w:p w14:paraId="3D12BAC0" w14:textId="77777777" w:rsidR="00884580" w:rsidRPr="00884580" w:rsidRDefault="00884580" w:rsidP="00884580">
            <w:pPr>
              <w:spacing w:after="0"/>
              <w:jc w:val="center"/>
              <w:rPr>
                <w:b/>
                <w:bCs/>
                <w:sz w:val="18"/>
                <w:szCs w:val="18"/>
              </w:rPr>
            </w:pPr>
          </w:p>
          <w:p w14:paraId="129324EE" w14:textId="77777777" w:rsidR="00884580" w:rsidRPr="00884580" w:rsidRDefault="00884580" w:rsidP="00884580">
            <w:pPr>
              <w:spacing w:after="0"/>
              <w:jc w:val="center"/>
              <w:rPr>
                <w:b/>
                <w:bCs/>
                <w:sz w:val="18"/>
                <w:szCs w:val="18"/>
              </w:rPr>
            </w:pPr>
            <w:r w:rsidRPr="00884580">
              <w:rPr>
                <w:b/>
                <w:bCs/>
                <w:sz w:val="18"/>
                <w:szCs w:val="18"/>
              </w:rPr>
              <w:t>ΦΠΑ [€]</w:t>
            </w:r>
          </w:p>
        </w:tc>
        <w:tc>
          <w:tcPr>
            <w:tcW w:w="441" w:type="pct"/>
            <w:vMerge w:val="restart"/>
            <w:tcBorders>
              <w:top w:val="single" w:sz="4" w:space="0" w:color="auto"/>
              <w:left w:val="single" w:sz="4" w:space="0" w:color="auto"/>
              <w:bottom w:val="single" w:sz="4" w:space="0" w:color="auto"/>
              <w:right w:val="single" w:sz="4" w:space="0" w:color="auto"/>
            </w:tcBorders>
            <w:shd w:val="pct15" w:color="auto" w:fill="FFFFFF"/>
          </w:tcPr>
          <w:p w14:paraId="31FC7562" w14:textId="77777777" w:rsidR="00884580" w:rsidRPr="00884580" w:rsidRDefault="00884580" w:rsidP="00884580">
            <w:pPr>
              <w:spacing w:after="0"/>
              <w:jc w:val="center"/>
              <w:rPr>
                <w:b/>
                <w:bCs/>
                <w:sz w:val="18"/>
                <w:szCs w:val="18"/>
              </w:rPr>
            </w:pPr>
          </w:p>
          <w:p w14:paraId="3D300FE9" w14:textId="77777777" w:rsidR="00884580" w:rsidRPr="00884580" w:rsidRDefault="00884580" w:rsidP="00884580">
            <w:pPr>
              <w:spacing w:after="0"/>
              <w:jc w:val="center"/>
              <w:rPr>
                <w:b/>
                <w:bCs/>
                <w:sz w:val="18"/>
                <w:szCs w:val="18"/>
                <w:lang w:val="el-GR"/>
              </w:rPr>
            </w:pPr>
            <w:r w:rsidRPr="00884580">
              <w:rPr>
                <w:b/>
                <w:bCs/>
                <w:sz w:val="18"/>
                <w:szCs w:val="18"/>
                <w:lang w:val="el-GR"/>
              </w:rPr>
              <w:t xml:space="preserve">ΣΥΝΟΛΙΚΗ ΑΞΙΑ </w:t>
            </w:r>
            <w:r w:rsidRPr="00884580">
              <w:rPr>
                <w:rFonts w:eastAsia="Times New Roman"/>
                <w:b/>
                <w:bCs/>
                <w:sz w:val="18"/>
                <w:szCs w:val="18"/>
                <w:lang w:val="el-GR"/>
              </w:rPr>
              <w:t>ΜΕ ΦΠΑ [€]</w:t>
            </w:r>
          </w:p>
        </w:tc>
        <w:tc>
          <w:tcPr>
            <w:tcW w:w="1052" w:type="pct"/>
            <w:gridSpan w:val="2"/>
            <w:tcBorders>
              <w:top w:val="single" w:sz="4" w:space="0" w:color="auto"/>
              <w:left w:val="single" w:sz="4" w:space="0" w:color="auto"/>
              <w:bottom w:val="single" w:sz="4" w:space="0" w:color="auto"/>
              <w:right w:val="single" w:sz="4" w:space="0" w:color="auto"/>
            </w:tcBorders>
            <w:shd w:val="pct15" w:color="auto" w:fill="FFFFFF"/>
            <w:vAlign w:val="center"/>
            <w:hideMark/>
          </w:tcPr>
          <w:p w14:paraId="77DF3947" w14:textId="77777777" w:rsidR="00884580" w:rsidRPr="00884580" w:rsidRDefault="00884580" w:rsidP="00884580">
            <w:pPr>
              <w:spacing w:after="0"/>
              <w:jc w:val="center"/>
              <w:rPr>
                <w:b/>
                <w:bCs/>
                <w:sz w:val="18"/>
                <w:szCs w:val="18"/>
              </w:rPr>
            </w:pPr>
            <w:r w:rsidRPr="00884580">
              <w:rPr>
                <w:b/>
                <w:bCs/>
                <w:sz w:val="18"/>
                <w:szCs w:val="18"/>
              </w:rPr>
              <w:t>*ΚΟΣΤΟΣ ΣΥΝΤΗΡΗΣΗΣ ΧΩΡΙΣ ΦΠΑ [€]</w:t>
            </w:r>
          </w:p>
        </w:tc>
      </w:tr>
      <w:tr w:rsidR="00884580" w:rsidRPr="00884580" w14:paraId="4D721952" w14:textId="77777777" w:rsidTr="00884580">
        <w:trPr>
          <w:cantSplit/>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2B96C2" w14:textId="77777777" w:rsidR="00884580" w:rsidRPr="00884580" w:rsidRDefault="00884580" w:rsidP="00884580">
            <w:pPr>
              <w:suppressAutoHyphens w:val="0"/>
              <w:spacing w:after="0"/>
              <w:jc w:val="left"/>
              <w:rPr>
                <w:b/>
                <w:bCs/>
                <w:sz w:val="18"/>
                <w:szCs w:val="18"/>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6B4375A1" w14:textId="77777777" w:rsidR="00884580" w:rsidRPr="00884580" w:rsidRDefault="00884580" w:rsidP="00884580">
            <w:pPr>
              <w:suppressAutoHyphens w:val="0"/>
              <w:spacing w:after="0"/>
              <w:jc w:val="left"/>
              <w:rPr>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6048393" w14:textId="77777777" w:rsidR="00884580" w:rsidRPr="00884580" w:rsidRDefault="00884580" w:rsidP="00884580">
            <w:pPr>
              <w:suppressAutoHyphens w:val="0"/>
              <w:spacing w:after="0"/>
              <w:jc w:val="left"/>
              <w:rPr>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6384909" w14:textId="77777777" w:rsidR="00884580" w:rsidRPr="00884580" w:rsidRDefault="00884580" w:rsidP="00884580">
            <w:pPr>
              <w:suppressAutoHyphens w:val="0"/>
              <w:spacing w:after="0"/>
              <w:jc w:val="left"/>
              <w:rPr>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856C5AB" w14:textId="77777777" w:rsidR="00884580" w:rsidRPr="00884580" w:rsidRDefault="00884580" w:rsidP="00884580">
            <w:pPr>
              <w:suppressAutoHyphens w:val="0"/>
              <w:spacing w:after="0"/>
              <w:jc w:val="left"/>
              <w:rPr>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3EA2470" w14:textId="77777777" w:rsidR="00884580" w:rsidRPr="00884580" w:rsidRDefault="00884580" w:rsidP="00884580">
            <w:pPr>
              <w:suppressAutoHyphens w:val="0"/>
              <w:spacing w:after="0"/>
              <w:jc w:val="left"/>
              <w:rPr>
                <w:b/>
                <w:bCs/>
                <w:sz w:val="18"/>
                <w:szCs w:val="18"/>
                <w:lang w:val="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884A525" w14:textId="77777777" w:rsidR="00884580" w:rsidRPr="00884580" w:rsidRDefault="00884580" w:rsidP="00884580">
            <w:pPr>
              <w:suppressAutoHyphens w:val="0"/>
              <w:spacing w:after="0"/>
              <w:jc w:val="left"/>
              <w:rPr>
                <w:b/>
                <w:bCs/>
                <w:sz w:val="18"/>
                <w:szCs w:val="18"/>
              </w:rPr>
            </w:pPr>
          </w:p>
        </w:tc>
        <w:tc>
          <w:tcPr>
            <w:tcW w:w="354" w:type="pct"/>
            <w:tcBorders>
              <w:top w:val="single" w:sz="4" w:space="0" w:color="auto"/>
              <w:left w:val="single" w:sz="4" w:space="0" w:color="auto"/>
              <w:bottom w:val="single" w:sz="4" w:space="0" w:color="auto"/>
              <w:right w:val="single" w:sz="4" w:space="0" w:color="auto"/>
            </w:tcBorders>
            <w:shd w:val="pct15" w:color="auto" w:fill="FFFFFF"/>
            <w:hideMark/>
          </w:tcPr>
          <w:p w14:paraId="53C048B8" w14:textId="77777777" w:rsidR="00884580" w:rsidRPr="00884580" w:rsidRDefault="00884580" w:rsidP="00884580">
            <w:pPr>
              <w:spacing w:after="0"/>
              <w:jc w:val="center"/>
              <w:rPr>
                <w:sz w:val="18"/>
                <w:szCs w:val="18"/>
              </w:rPr>
            </w:pPr>
            <w:r w:rsidRPr="00884580">
              <w:rPr>
                <w:sz w:val="18"/>
                <w:szCs w:val="18"/>
              </w:rPr>
              <w:t>ΤΙΜΗ ΜΟΝΑΔΑΣ</w:t>
            </w:r>
          </w:p>
        </w:tc>
        <w:tc>
          <w:tcPr>
            <w:tcW w:w="310" w:type="pct"/>
            <w:tcBorders>
              <w:top w:val="single" w:sz="4" w:space="0" w:color="auto"/>
              <w:left w:val="single" w:sz="4" w:space="0" w:color="auto"/>
              <w:bottom w:val="single" w:sz="4" w:space="0" w:color="auto"/>
              <w:right w:val="single" w:sz="4" w:space="0" w:color="auto"/>
            </w:tcBorders>
            <w:shd w:val="pct15" w:color="auto" w:fill="FFFFFF"/>
            <w:vAlign w:val="center"/>
            <w:hideMark/>
          </w:tcPr>
          <w:p w14:paraId="12B2913D" w14:textId="77777777" w:rsidR="00884580" w:rsidRPr="00884580" w:rsidRDefault="00884580" w:rsidP="00884580">
            <w:pPr>
              <w:spacing w:after="0"/>
              <w:jc w:val="center"/>
              <w:rPr>
                <w:sz w:val="18"/>
                <w:szCs w:val="18"/>
              </w:rPr>
            </w:pPr>
            <w:r w:rsidRPr="00884580">
              <w:rPr>
                <w:sz w:val="18"/>
                <w:szCs w:val="18"/>
              </w:rPr>
              <w:t>ΣΥΝΟΛΟ</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77A9531" w14:textId="77777777" w:rsidR="00884580" w:rsidRPr="00884580" w:rsidRDefault="00884580" w:rsidP="00884580">
            <w:pPr>
              <w:suppressAutoHyphens w:val="0"/>
              <w:spacing w:after="0"/>
              <w:jc w:val="left"/>
              <w:rPr>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4BA764E" w14:textId="77777777" w:rsidR="00884580" w:rsidRPr="00884580" w:rsidRDefault="00884580" w:rsidP="00884580">
            <w:pPr>
              <w:suppressAutoHyphens w:val="0"/>
              <w:spacing w:after="0"/>
              <w:jc w:val="left"/>
              <w:rPr>
                <w:b/>
                <w:bCs/>
                <w:sz w:val="18"/>
                <w:szCs w:val="18"/>
                <w:lang w:val="el-GR"/>
              </w:rPr>
            </w:pPr>
          </w:p>
        </w:tc>
        <w:tc>
          <w:tcPr>
            <w:tcW w:w="579" w:type="pct"/>
            <w:tcBorders>
              <w:top w:val="single" w:sz="4" w:space="0" w:color="auto"/>
              <w:left w:val="single" w:sz="4" w:space="0" w:color="auto"/>
              <w:bottom w:val="single" w:sz="4" w:space="0" w:color="auto"/>
              <w:right w:val="single" w:sz="4" w:space="0" w:color="auto"/>
            </w:tcBorders>
            <w:shd w:val="pct15" w:color="auto" w:fill="FFFFFF"/>
            <w:vAlign w:val="center"/>
            <w:hideMark/>
          </w:tcPr>
          <w:p w14:paraId="605971B0" w14:textId="77777777" w:rsidR="00884580" w:rsidRPr="00884580" w:rsidRDefault="00884580" w:rsidP="00884580">
            <w:pPr>
              <w:spacing w:after="0"/>
              <w:jc w:val="center"/>
              <w:rPr>
                <w:b/>
                <w:bCs/>
                <w:sz w:val="18"/>
                <w:szCs w:val="18"/>
              </w:rPr>
            </w:pPr>
            <w:r w:rsidRPr="00884580">
              <w:rPr>
                <w:b/>
                <w:bCs/>
                <w:sz w:val="18"/>
                <w:szCs w:val="18"/>
              </w:rPr>
              <w:t>1</w:t>
            </w:r>
            <w:r w:rsidRPr="00884580">
              <w:rPr>
                <w:b/>
                <w:bCs/>
                <w:sz w:val="18"/>
                <w:szCs w:val="18"/>
                <w:vertAlign w:val="superscript"/>
              </w:rPr>
              <w:t>ο</w:t>
            </w:r>
            <w:r w:rsidRPr="00884580">
              <w:rPr>
                <w:b/>
                <w:bCs/>
                <w:sz w:val="18"/>
                <w:szCs w:val="18"/>
              </w:rPr>
              <w:t xml:space="preserve"> </w:t>
            </w:r>
            <w:r w:rsidRPr="00884580">
              <w:rPr>
                <w:b/>
                <w:bCs/>
                <w:sz w:val="18"/>
                <w:szCs w:val="18"/>
                <w:lang w:val="el-GR"/>
              </w:rPr>
              <w:t>έτος</w:t>
            </w:r>
          </w:p>
        </w:tc>
        <w:tc>
          <w:tcPr>
            <w:tcW w:w="473" w:type="pct"/>
            <w:tcBorders>
              <w:top w:val="single" w:sz="4" w:space="0" w:color="auto"/>
              <w:left w:val="single" w:sz="4" w:space="0" w:color="auto"/>
              <w:bottom w:val="single" w:sz="4" w:space="0" w:color="auto"/>
              <w:right w:val="single" w:sz="4" w:space="0" w:color="auto"/>
            </w:tcBorders>
            <w:shd w:val="pct15" w:color="auto" w:fill="FFFFFF"/>
            <w:vAlign w:val="center"/>
            <w:hideMark/>
          </w:tcPr>
          <w:p w14:paraId="626B6798" w14:textId="77777777" w:rsidR="00884580" w:rsidRPr="00884580" w:rsidRDefault="00884580" w:rsidP="00884580">
            <w:pPr>
              <w:spacing w:after="0"/>
              <w:rPr>
                <w:b/>
                <w:bCs/>
                <w:sz w:val="18"/>
                <w:szCs w:val="18"/>
                <w:highlight w:val="green"/>
              </w:rPr>
            </w:pPr>
            <w:r w:rsidRPr="00884580">
              <w:rPr>
                <w:b/>
                <w:bCs/>
                <w:sz w:val="18"/>
                <w:szCs w:val="18"/>
              </w:rPr>
              <w:t>2</w:t>
            </w:r>
            <w:r w:rsidRPr="00884580">
              <w:rPr>
                <w:b/>
                <w:bCs/>
                <w:sz w:val="18"/>
                <w:szCs w:val="18"/>
                <w:vertAlign w:val="superscript"/>
              </w:rPr>
              <w:t>ο</w:t>
            </w:r>
            <w:r w:rsidRPr="00884580">
              <w:rPr>
                <w:b/>
                <w:bCs/>
                <w:sz w:val="18"/>
                <w:szCs w:val="18"/>
              </w:rPr>
              <w:t xml:space="preserve"> </w:t>
            </w:r>
            <w:r w:rsidRPr="00884580">
              <w:rPr>
                <w:b/>
                <w:bCs/>
                <w:sz w:val="18"/>
                <w:szCs w:val="18"/>
                <w:lang w:val="el-GR"/>
              </w:rPr>
              <w:t>έτος</w:t>
            </w:r>
          </w:p>
        </w:tc>
      </w:tr>
      <w:tr w:rsidR="00884580" w:rsidRPr="00884580" w14:paraId="000D3B24" w14:textId="77777777" w:rsidTr="007459A5">
        <w:trPr>
          <w:trHeight w:val="340"/>
        </w:trPr>
        <w:tc>
          <w:tcPr>
            <w:tcW w:w="195" w:type="pct"/>
            <w:tcBorders>
              <w:top w:val="single" w:sz="4" w:space="0" w:color="auto"/>
              <w:left w:val="single" w:sz="4" w:space="0" w:color="auto"/>
              <w:bottom w:val="single" w:sz="4" w:space="0" w:color="auto"/>
              <w:right w:val="single" w:sz="4" w:space="0" w:color="auto"/>
            </w:tcBorders>
            <w:vAlign w:val="center"/>
            <w:hideMark/>
          </w:tcPr>
          <w:p w14:paraId="2D42363B" w14:textId="77777777" w:rsidR="00884580" w:rsidRPr="00884580" w:rsidRDefault="00884580" w:rsidP="00884580">
            <w:pPr>
              <w:spacing w:before="100" w:beforeAutospacing="1" w:after="100" w:afterAutospacing="1"/>
              <w:rPr>
                <w:sz w:val="18"/>
                <w:szCs w:val="18"/>
                <w:lang w:val="el-GR"/>
              </w:rPr>
            </w:pPr>
            <w:r w:rsidRPr="00884580">
              <w:rPr>
                <w:sz w:val="18"/>
                <w:szCs w:val="18"/>
                <w:lang w:val="el-GR"/>
              </w:rPr>
              <w:t>1</w:t>
            </w:r>
          </w:p>
        </w:tc>
        <w:tc>
          <w:tcPr>
            <w:tcW w:w="519" w:type="pct"/>
            <w:gridSpan w:val="2"/>
            <w:tcBorders>
              <w:top w:val="single" w:sz="4" w:space="0" w:color="auto"/>
              <w:left w:val="single" w:sz="4" w:space="0" w:color="auto"/>
              <w:bottom w:val="single" w:sz="4" w:space="0" w:color="auto"/>
              <w:right w:val="single" w:sz="4" w:space="0" w:color="auto"/>
            </w:tcBorders>
            <w:vAlign w:val="center"/>
          </w:tcPr>
          <w:p w14:paraId="60274E4C" w14:textId="35B29566" w:rsidR="00884580" w:rsidRPr="00884580" w:rsidRDefault="00884580" w:rsidP="00884580">
            <w:pPr>
              <w:spacing w:before="100" w:beforeAutospacing="1" w:after="100" w:afterAutospacing="1"/>
              <w:rPr>
                <w:sz w:val="18"/>
                <w:szCs w:val="18"/>
              </w:rPr>
            </w:pPr>
          </w:p>
        </w:tc>
        <w:tc>
          <w:tcPr>
            <w:tcW w:w="286" w:type="pct"/>
            <w:tcBorders>
              <w:top w:val="single" w:sz="4" w:space="0" w:color="auto"/>
              <w:left w:val="single" w:sz="4" w:space="0" w:color="auto"/>
              <w:bottom w:val="single" w:sz="4" w:space="0" w:color="auto"/>
              <w:right w:val="single" w:sz="4" w:space="0" w:color="auto"/>
            </w:tcBorders>
            <w:vAlign w:val="center"/>
          </w:tcPr>
          <w:p w14:paraId="5EF3A3C8" w14:textId="77777777" w:rsidR="00884580" w:rsidRPr="00884580" w:rsidRDefault="00884580" w:rsidP="00884580">
            <w:pPr>
              <w:spacing w:before="100" w:beforeAutospacing="1" w:after="100" w:afterAutospacing="1"/>
              <w:rPr>
                <w:sz w:val="18"/>
                <w:szCs w:val="18"/>
              </w:rPr>
            </w:pPr>
          </w:p>
        </w:tc>
        <w:tc>
          <w:tcPr>
            <w:tcW w:w="287" w:type="pct"/>
            <w:tcBorders>
              <w:top w:val="single" w:sz="4" w:space="0" w:color="auto"/>
              <w:left w:val="single" w:sz="4" w:space="0" w:color="auto"/>
              <w:bottom w:val="single" w:sz="4" w:space="0" w:color="auto"/>
              <w:right w:val="single" w:sz="4" w:space="0" w:color="auto"/>
            </w:tcBorders>
          </w:tcPr>
          <w:p w14:paraId="43DF1842" w14:textId="1F1A2BD8" w:rsidR="00884580" w:rsidRPr="00884580" w:rsidRDefault="00884580" w:rsidP="00884580">
            <w:pPr>
              <w:spacing w:before="100" w:beforeAutospacing="1" w:after="100" w:afterAutospacing="1"/>
              <w:jc w:val="center"/>
              <w:rPr>
                <w:sz w:val="18"/>
                <w:szCs w:val="18"/>
                <w:lang w:val="el-GR"/>
              </w:rPr>
            </w:pPr>
          </w:p>
        </w:tc>
        <w:tc>
          <w:tcPr>
            <w:tcW w:w="503" w:type="pct"/>
            <w:tcBorders>
              <w:top w:val="single" w:sz="4" w:space="0" w:color="auto"/>
              <w:left w:val="single" w:sz="4" w:space="0" w:color="auto"/>
              <w:bottom w:val="single" w:sz="4" w:space="0" w:color="auto"/>
              <w:right w:val="single" w:sz="4" w:space="0" w:color="auto"/>
            </w:tcBorders>
          </w:tcPr>
          <w:p w14:paraId="60B26554" w14:textId="4A10C360" w:rsidR="00884580" w:rsidRPr="00884580" w:rsidRDefault="00884580" w:rsidP="00884580">
            <w:pPr>
              <w:spacing w:before="100" w:beforeAutospacing="1" w:after="100" w:afterAutospacing="1"/>
              <w:jc w:val="center"/>
              <w:rPr>
                <w:sz w:val="18"/>
                <w:szCs w:val="18"/>
                <w:lang w:val="el-GR"/>
              </w:rPr>
            </w:pPr>
          </w:p>
        </w:tc>
        <w:tc>
          <w:tcPr>
            <w:tcW w:w="415" w:type="pct"/>
            <w:tcBorders>
              <w:top w:val="single" w:sz="4" w:space="0" w:color="auto"/>
              <w:left w:val="single" w:sz="4" w:space="0" w:color="auto"/>
              <w:bottom w:val="single" w:sz="4" w:space="0" w:color="auto"/>
              <w:right w:val="single" w:sz="4" w:space="0" w:color="auto"/>
            </w:tcBorders>
            <w:hideMark/>
          </w:tcPr>
          <w:p w14:paraId="36E6410D" w14:textId="77777777" w:rsidR="00884580" w:rsidRPr="00884580" w:rsidRDefault="00884580" w:rsidP="00884580">
            <w:pPr>
              <w:spacing w:before="100" w:beforeAutospacing="1" w:after="100" w:afterAutospacing="1"/>
              <w:jc w:val="center"/>
              <w:rPr>
                <w:sz w:val="18"/>
                <w:szCs w:val="18"/>
              </w:rPr>
            </w:pPr>
            <w:r w:rsidRPr="00884580">
              <w:rPr>
                <w:sz w:val="18"/>
                <w:szCs w:val="18"/>
              </w:rPr>
              <w:t>48000000-8</w:t>
            </w:r>
          </w:p>
        </w:tc>
        <w:tc>
          <w:tcPr>
            <w:tcW w:w="420" w:type="pct"/>
            <w:tcBorders>
              <w:top w:val="single" w:sz="4" w:space="0" w:color="auto"/>
              <w:left w:val="single" w:sz="4" w:space="0" w:color="auto"/>
              <w:bottom w:val="single" w:sz="4" w:space="0" w:color="auto"/>
              <w:right w:val="single" w:sz="4" w:space="0" w:color="auto"/>
            </w:tcBorders>
            <w:vAlign w:val="center"/>
          </w:tcPr>
          <w:p w14:paraId="3A5A5B07" w14:textId="77777777" w:rsidR="00884580" w:rsidRPr="00884580" w:rsidRDefault="00884580" w:rsidP="00884580">
            <w:pPr>
              <w:spacing w:before="100" w:beforeAutospacing="1" w:after="100" w:afterAutospacing="1"/>
              <w:jc w:val="center"/>
              <w:rPr>
                <w:sz w:val="18"/>
                <w:szCs w:val="18"/>
              </w:rPr>
            </w:pPr>
          </w:p>
        </w:tc>
        <w:tc>
          <w:tcPr>
            <w:tcW w:w="354" w:type="pct"/>
            <w:tcBorders>
              <w:top w:val="single" w:sz="4" w:space="0" w:color="auto"/>
              <w:left w:val="single" w:sz="4" w:space="0" w:color="auto"/>
              <w:bottom w:val="single" w:sz="4" w:space="0" w:color="auto"/>
              <w:right w:val="single" w:sz="4" w:space="0" w:color="auto"/>
            </w:tcBorders>
          </w:tcPr>
          <w:p w14:paraId="3762E413" w14:textId="77777777" w:rsidR="00884580" w:rsidRPr="00884580" w:rsidRDefault="00884580" w:rsidP="00884580">
            <w:pPr>
              <w:spacing w:before="100" w:beforeAutospacing="1" w:after="100" w:afterAutospacing="1"/>
              <w:rPr>
                <w:sz w:val="18"/>
                <w:szCs w:val="20"/>
              </w:rPr>
            </w:pPr>
          </w:p>
        </w:tc>
        <w:tc>
          <w:tcPr>
            <w:tcW w:w="310" w:type="pct"/>
            <w:tcBorders>
              <w:top w:val="single" w:sz="4" w:space="0" w:color="auto"/>
              <w:left w:val="single" w:sz="4" w:space="0" w:color="auto"/>
              <w:bottom w:val="single" w:sz="4" w:space="0" w:color="auto"/>
              <w:right w:val="single" w:sz="4" w:space="0" w:color="auto"/>
            </w:tcBorders>
            <w:vAlign w:val="center"/>
          </w:tcPr>
          <w:p w14:paraId="67D48025" w14:textId="77777777" w:rsidR="00884580" w:rsidRPr="00884580" w:rsidRDefault="00884580" w:rsidP="00884580">
            <w:pPr>
              <w:spacing w:before="100" w:beforeAutospacing="1" w:after="100" w:afterAutospacing="1"/>
              <w:rPr>
                <w:sz w:val="18"/>
                <w:szCs w:val="20"/>
              </w:rPr>
            </w:pPr>
          </w:p>
        </w:tc>
        <w:tc>
          <w:tcPr>
            <w:tcW w:w="218" w:type="pct"/>
            <w:tcBorders>
              <w:top w:val="single" w:sz="4" w:space="0" w:color="auto"/>
              <w:left w:val="single" w:sz="4" w:space="0" w:color="auto"/>
              <w:bottom w:val="single" w:sz="4" w:space="0" w:color="auto"/>
              <w:right w:val="single" w:sz="4" w:space="0" w:color="auto"/>
            </w:tcBorders>
            <w:vAlign w:val="center"/>
          </w:tcPr>
          <w:p w14:paraId="5E450413" w14:textId="77777777" w:rsidR="00884580" w:rsidRPr="00884580" w:rsidRDefault="00884580" w:rsidP="00884580">
            <w:pPr>
              <w:spacing w:before="100" w:beforeAutospacing="1" w:after="100" w:afterAutospacing="1"/>
              <w:rPr>
                <w:sz w:val="18"/>
                <w:szCs w:val="20"/>
              </w:rPr>
            </w:pPr>
          </w:p>
        </w:tc>
        <w:tc>
          <w:tcPr>
            <w:tcW w:w="441" w:type="pct"/>
            <w:tcBorders>
              <w:top w:val="single" w:sz="4" w:space="0" w:color="auto"/>
              <w:left w:val="single" w:sz="4" w:space="0" w:color="auto"/>
              <w:bottom w:val="single" w:sz="4" w:space="0" w:color="auto"/>
              <w:right w:val="single" w:sz="4" w:space="0" w:color="auto"/>
            </w:tcBorders>
            <w:vAlign w:val="center"/>
          </w:tcPr>
          <w:p w14:paraId="18BA37AE" w14:textId="77777777" w:rsidR="00884580" w:rsidRPr="00884580" w:rsidRDefault="00884580" w:rsidP="00884580">
            <w:pPr>
              <w:spacing w:before="100" w:beforeAutospacing="1" w:after="100" w:afterAutospacing="1"/>
              <w:rPr>
                <w:sz w:val="18"/>
                <w:szCs w:val="20"/>
              </w:rPr>
            </w:pPr>
          </w:p>
        </w:tc>
        <w:tc>
          <w:tcPr>
            <w:tcW w:w="579" w:type="pct"/>
            <w:tcBorders>
              <w:top w:val="single" w:sz="4" w:space="0" w:color="auto"/>
              <w:left w:val="single" w:sz="4" w:space="0" w:color="auto"/>
              <w:bottom w:val="single" w:sz="4" w:space="0" w:color="auto"/>
              <w:right w:val="single" w:sz="4" w:space="0" w:color="auto"/>
            </w:tcBorders>
            <w:vAlign w:val="center"/>
          </w:tcPr>
          <w:p w14:paraId="3AF6BB78" w14:textId="77777777" w:rsidR="00884580" w:rsidRPr="00884580" w:rsidRDefault="00884580" w:rsidP="00884580">
            <w:pPr>
              <w:spacing w:before="100" w:beforeAutospacing="1" w:after="100" w:afterAutospacing="1"/>
              <w:rPr>
                <w:sz w:val="18"/>
                <w:szCs w:val="20"/>
              </w:rPr>
            </w:pPr>
          </w:p>
        </w:tc>
        <w:tc>
          <w:tcPr>
            <w:tcW w:w="473" w:type="pct"/>
            <w:tcBorders>
              <w:top w:val="single" w:sz="4" w:space="0" w:color="auto"/>
              <w:left w:val="single" w:sz="4" w:space="0" w:color="auto"/>
              <w:bottom w:val="single" w:sz="4" w:space="0" w:color="auto"/>
              <w:right w:val="single" w:sz="4" w:space="0" w:color="auto"/>
            </w:tcBorders>
            <w:vAlign w:val="center"/>
          </w:tcPr>
          <w:p w14:paraId="2682B958" w14:textId="77777777" w:rsidR="00884580" w:rsidRPr="00884580" w:rsidRDefault="00884580" w:rsidP="00884580">
            <w:pPr>
              <w:spacing w:before="100" w:beforeAutospacing="1" w:after="100" w:afterAutospacing="1"/>
              <w:rPr>
                <w:sz w:val="18"/>
                <w:szCs w:val="18"/>
              </w:rPr>
            </w:pPr>
          </w:p>
        </w:tc>
      </w:tr>
      <w:tr w:rsidR="00884580" w:rsidRPr="00884580" w14:paraId="51AFB6E7" w14:textId="77777777" w:rsidTr="007459A5">
        <w:trPr>
          <w:trHeight w:val="340"/>
        </w:trPr>
        <w:tc>
          <w:tcPr>
            <w:tcW w:w="195" w:type="pct"/>
            <w:tcBorders>
              <w:top w:val="single" w:sz="4" w:space="0" w:color="auto"/>
              <w:left w:val="single" w:sz="4" w:space="0" w:color="auto"/>
              <w:bottom w:val="single" w:sz="4" w:space="0" w:color="auto"/>
              <w:right w:val="single" w:sz="4" w:space="0" w:color="auto"/>
            </w:tcBorders>
            <w:vAlign w:val="center"/>
            <w:hideMark/>
          </w:tcPr>
          <w:p w14:paraId="16A28336" w14:textId="77777777" w:rsidR="00884580" w:rsidRPr="00884580" w:rsidRDefault="00884580" w:rsidP="00884580">
            <w:pPr>
              <w:spacing w:before="100" w:beforeAutospacing="1" w:after="100" w:afterAutospacing="1"/>
              <w:rPr>
                <w:sz w:val="18"/>
                <w:szCs w:val="18"/>
                <w:lang w:val="el-GR"/>
              </w:rPr>
            </w:pPr>
            <w:r w:rsidRPr="00884580">
              <w:rPr>
                <w:sz w:val="18"/>
                <w:szCs w:val="18"/>
                <w:lang w:val="el-GR"/>
              </w:rPr>
              <w:t>2</w:t>
            </w:r>
          </w:p>
        </w:tc>
        <w:tc>
          <w:tcPr>
            <w:tcW w:w="519" w:type="pct"/>
            <w:gridSpan w:val="2"/>
            <w:tcBorders>
              <w:top w:val="single" w:sz="4" w:space="0" w:color="auto"/>
              <w:left w:val="single" w:sz="4" w:space="0" w:color="auto"/>
              <w:bottom w:val="single" w:sz="4" w:space="0" w:color="auto"/>
              <w:right w:val="single" w:sz="4" w:space="0" w:color="auto"/>
            </w:tcBorders>
            <w:vAlign w:val="center"/>
          </w:tcPr>
          <w:p w14:paraId="73906BC2" w14:textId="002425C7" w:rsidR="00884580" w:rsidRPr="00884580" w:rsidRDefault="00884580" w:rsidP="00884580">
            <w:pPr>
              <w:spacing w:before="100" w:beforeAutospacing="1" w:after="100" w:afterAutospacing="1"/>
              <w:rPr>
                <w:sz w:val="18"/>
                <w:szCs w:val="18"/>
              </w:rPr>
            </w:pPr>
          </w:p>
        </w:tc>
        <w:tc>
          <w:tcPr>
            <w:tcW w:w="286" w:type="pct"/>
            <w:tcBorders>
              <w:top w:val="single" w:sz="4" w:space="0" w:color="auto"/>
              <w:left w:val="single" w:sz="4" w:space="0" w:color="auto"/>
              <w:bottom w:val="single" w:sz="4" w:space="0" w:color="auto"/>
              <w:right w:val="single" w:sz="4" w:space="0" w:color="auto"/>
            </w:tcBorders>
            <w:vAlign w:val="center"/>
          </w:tcPr>
          <w:p w14:paraId="0682E15E" w14:textId="77777777" w:rsidR="00884580" w:rsidRPr="00884580" w:rsidRDefault="00884580" w:rsidP="00884580">
            <w:pPr>
              <w:spacing w:before="100" w:beforeAutospacing="1" w:after="100" w:afterAutospacing="1"/>
              <w:rPr>
                <w:sz w:val="18"/>
                <w:szCs w:val="18"/>
              </w:rPr>
            </w:pPr>
          </w:p>
        </w:tc>
        <w:tc>
          <w:tcPr>
            <w:tcW w:w="287" w:type="pct"/>
            <w:tcBorders>
              <w:top w:val="single" w:sz="4" w:space="0" w:color="auto"/>
              <w:left w:val="single" w:sz="4" w:space="0" w:color="auto"/>
              <w:bottom w:val="single" w:sz="4" w:space="0" w:color="auto"/>
              <w:right w:val="single" w:sz="4" w:space="0" w:color="auto"/>
            </w:tcBorders>
          </w:tcPr>
          <w:p w14:paraId="660C862C" w14:textId="05C9E5FD" w:rsidR="00884580" w:rsidRPr="00884580" w:rsidRDefault="00884580" w:rsidP="00884580">
            <w:pPr>
              <w:spacing w:before="100" w:beforeAutospacing="1" w:after="100" w:afterAutospacing="1"/>
              <w:jc w:val="center"/>
              <w:rPr>
                <w:sz w:val="18"/>
                <w:szCs w:val="18"/>
                <w:lang w:val="el-GR"/>
              </w:rPr>
            </w:pPr>
          </w:p>
        </w:tc>
        <w:tc>
          <w:tcPr>
            <w:tcW w:w="503" w:type="pct"/>
            <w:tcBorders>
              <w:top w:val="single" w:sz="4" w:space="0" w:color="auto"/>
              <w:left w:val="single" w:sz="4" w:space="0" w:color="auto"/>
              <w:bottom w:val="single" w:sz="4" w:space="0" w:color="auto"/>
              <w:right w:val="single" w:sz="4" w:space="0" w:color="auto"/>
            </w:tcBorders>
          </w:tcPr>
          <w:p w14:paraId="09843A94" w14:textId="2D88D236" w:rsidR="00884580" w:rsidRPr="00884580" w:rsidRDefault="00884580" w:rsidP="00884580">
            <w:pPr>
              <w:spacing w:before="100" w:beforeAutospacing="1" w:after="100" w:afterAutospacing="1"/>
              <w:jc w:val="center"/>
              <w:rPr>
                <w:sz w:val="18"/>
                <w:szCs w:val="18"/>
                <w:lang w:val="el-GR"/>
              </w:rPr>
            </w:pPr>
          </w:p>
        </w:tc>
        <w:tc>
          <w:tcPr>
            <w:tcW w:w="415" w:type="pct"/>
            <w:tcBorders>
              <w:top w:val="single" w:sz="4" w:space="0" w:color="auto"/>
              <w:left w:val="single" w:sz="4" w:space="0" w:color="auto"/>
              <w:bottom w:val="single" w:sz="4" w:space="0" w:color="auto"/>
              <w:right w:val="single" w:sz="4" w:space="0" w:color="auto"/>
            </w:tcBorders>
            <w:hideMark/>
          </w:tcPr>
          <w:p w14:paraId="30C7E528" w14:textId="77777777" w:rsidR="00884580" w:rsidRPr="00884580" w:rsidRDefault="00884580" w:rsidP="00884580">
            <w:pPr>
              <w:spacing w:before="100" w:beforeAutospacing="1" w:after="100" w:afterAutospacing="1"/>
              <w:jc w:val="center"/>
              <w:rPr>
                <w:sz w:val="18"/>
                <w:szCs w:val="18"/>
              </w:rPr>
            </w:pPr>
            <w:r w:rsidRPr="00884580">
              <w:rPr>
                <w:sz w:val="18"/>
                <w:szCs w:val="18"/>
              </w:rPr>
              <w:t>48000000-8</w:t>
            </w:r>
          </w:p>
        </w:tc>
        <w:tc>
          <w:tcPr>
            <w:tcW w:w="420" w:type="pct"/>
            <w:tcBorders>
              <w:top w:val="single" w:sz="4" w:space="0" w:color="auto"/>
              <w:left w:val="single" w:sz="4" w:space="0" w:color="auto"/>
              <w:bottom w:val="single" w:sz="4" w:space="0" w:color="auto"/>
              <w:right w:val="single" w:sz="4" w:space="0" w:color="auto"/>
            </w:tcBorders>
            <w:vAlign w:val="center"/>
          </w:tcPr>
          <w:p w14:paraId="7FAEFB81" w14:textId="77777777" w:rsidR="00884580" w:rsidRPr="00884580" w:rsidRDefault="00884580" w:rsidP="00884580">
            <w:pPr>
              <w:spacing w:before="100" w:beforeAutospacing="1" w:after="100" w:afterAutospacing="1"/>
              <w:jc w:val="center"/>
              <w:rPr>
                <w:sz w:val="18"/>
                <w:szCs w:val="18"/>
              </w:rPr>
            </w:pPr>
          </w:p>
        </w:tc>
        <w:tc>
          <w:tcPr>
            <w:tcW w:w="354" w:type="pct"/>
            <w:tcBorders>
              <w:top w:val="single" w:sz="4" w:space="0" w:color="auto"/>
              <w:left w:val="single" w:sz="4" w:space="0" w:color="auto"/>
              <w:bottom w:val="single" w:sz="4" w:space="0" w:color="auto"/>
              <w:right w:val="single" w:sz="4" w:space="0" w:color="auto"/>
            </w:tcBorders>
          </w:tcPr>
          <w:p w14:paraId="76F38B1B" w14:textId="77777777" w:rsidR="00884580" w:rsidRPr="00884580" w:rsidRDefault="00884580" w:rsidP="00884580">
            <w:pPr>
              <w:spacing w:before="100" w:beforeAutospacing="1" w:after="100" w:afterAutospacing="1"/>
              <w:rPr>
                <w:sz w:val="18"/>
                <w:szCs w:val="20"/>
              </w:rPr>
            </w:pPr>
          </w:p>
        </w:tc>
        <w:tc>
          <w:tcPr>
            <w:tcW w:w="310" w:type="pct"/>
            <w:tcBorders>
              <w:top w:val="single" w:sz="4" w:space="0" w:color="auto"/>
              <w:left w:val="single" w:sz="4" w:space="0" w:color="auto"/>
              <w:bottom w:val="single" w:sz="4" w:space="0" w:color="auto"/>
              <w:right w:val="single" w:sz="4" w:space="0" w:color="auto"/>
            </w:tcBorders>
            <w:vAlign w:val="center"/>
          </w:tcPr>
          <w:p w14:paraId="782C85C3" w14:textId="77777777" w:rsidR="00884580" w:rsidRPr="00884580" w:rsidRDefault="00884580" w:rsidP="00884580">
            <w:pPr>
              <w:spacing w:before="100" w:beforeAutospacing="1" w:after="100" w:afterAutospacing="1"/>
              <w:rPr>
                <w:sz w:val="18"/>
                <w:szCs w:val="20"/>
              </w:rPr>
            </w:pPr>
          </w:p>
        </w:tc>
        <w:tc>
          <w:tcPr>
            <w:tcW w:w="218" w:type="pct"/>
            <w:tcBorders>
              <w:top w:val="single" w:sz="4" w:space="0" w:color="auto"/>
              <w:left w:val="single" w:sz="4" w:space="0" w:color="auto"/>
              <w:bottom w:val="single" w:sz="4" w:space="0" w:color="auto"/>
              <w:right w:val="single" w:sz="4" w:space="0" w:color="auto"/>
            </w:tcBorders>
            <w:vAlign w:val="center"/>
          </w:tcPr>
          <w:p w14:paraId="5F148CE3" w14:textId="77777777" w:rsidR="00884580" w:rsidRPr="00884580" w:rsidRDefault="00884580" w:rsidP="00884580">
            <w:pPr>
              <w:spacing w:before="100" w:beforeAutospacing="1" w:after="100" w:afterAutospacing="1"/>
              <w:rPr>
                <w:sz w:val="18"/>
                <w:szCs w:val="20"/>
              </w:rPr>
            </w:pPr>
          </w:p>
        </w:tc>
        <w:tc>
          <w:tcPr>
            <w:tcW w:w="441" w:type="pct"/>
            <w:tcBorders>
              <w:top w:val="single" w:sz="4" w:space="0" w:color="auto"/>
              <w:left w:val="single" w:sz="4" w:space="0" w:color="auto"/>
              <w:bottom w:val="single" w:sz="4" w:space="0" w:color="auto"/>
              <w:right w:val="single" w:sz="4" w:space="0" w:color="auto"/>
            </w:tcBorders>
            <w:vAlign w:val="center"/>
          </w:tcPr>
          <w:p w14:paraId="326DD4D4" w14:textId="77777777" w:rsidR="00884580" w:rsidRPr="00884580" w:rsidRDefault="00884580" w:rsidP="00884580">
            <w:pPr>
              <w:spacing w:before="100" w:beforeAutospacing="1" w:after="100" w:afterAutospacing="1"/>
              <w:rPr>
                <w:sz w:val="18"/>
                <w:szCs w:val="20"/>
              </w:rPr>
            </w:pPr>
          </w:p>
        </w:tc>
        <w:tc>
          <w:tcPr>
            <w:tcW w:w="579" w:type="pct"/>
            <w:tcBorders>
              <w:top w:val="single" w:sz="4" w:space="0" w:color="auto"/>
              <w:left w:val="single" w:sz="4" w:space="0" w:color="auto"/>
              <w:bottom w:val="single" w:sz="4" w:space="0" w:color="auto"/>
              <w:right w:val="single" w:sz="4" w:space="0" w:color="auto"/>
            </w:tcBorders>
            <w:vAlign w:val="center"/>
          </w:tcPr>
          <w:p w14:paraId="3A8AA63A" w14:textId="77777777" w:rsidR="00884580" w:rsidRPr="00884580" w:rsidRDefault="00884580" w:rsidP="00884580">
            <w:pPr>
              <w:spacing w:before="100" w:beforeAutospacing="1" w:after="100" w:afterAutospacing="1"/>
              <w:rPr>
                <w:sz w:val="18"/>
                <w:szCs w:val="20"/>
              </w:rPr>
            </w:pPr>
          </w:p>
        </w:tc>
        <w:tc>
          <w:tcPr>
            <w:tcW w:w="473" w:type="pct"/>
            <w:tcBorders>
              <w:top w:val="single" w:sz="4" w:space="0" w:color="auto"/>
              <w:left w:val="single" w:sz="4" w:space="0" w:color="auto"/>
              <w:bottom w:val="single" w:sz="4" w:space="0" w:color="auto"/>
              <w:right w:val="single" w:sz="4" w:space="0" w:color="auto"/>
            </w:tcBorders>
            <w:vAlign w:val="center"/>
          </w:tcPr>
          <w:p w14:paraId="7417D768" w14:textId="77777777" w:rsidR="00884580" w:rsidRPr="00884580" w:rsidRDefault="00884580" w:rsidP="00884580">
            <w:pPr>
              <w:spacing w:before="100" w:beforeAutospacing="1" w:after="100" w:afterAutospacing="1"/>
              <w:rPr>
                <w:sz w:val="18"/>
                <w:szCs w:val="18"/>
              </w:rPr>
            </w:pPr>
          </w:p>
        </w:tc>
      </w:tr>
      <w:tr w:rsidR="00884580" w:rsidRPr="00884580" w14:paraId="0A123522" w14:textId="77777777" w:rsidTr="00884580">
        <w:trPr>
          <w:trHeight w:val="340"/>
        </w:trPr>
        <w:tc>
          <w:tcPr>
            <w:tcW w:w="195" w:type="pct"/>
            <w:tcBorders>
              <w:top w:val="single" w:sz="4" w:space="0" w:color="auto"/>
              <w:left w:val="single" w:sz="4" w:space="0" w:color="auto"/>
              <w:bottom w:val="single" w:sz="4" w:space="0" w:color="auto"/>
              <w:right w:val="single" w:sz="4" w:space="0" w:color="auto"/>
            </w:tcBorders>
            <w:vAlign w:val="center"/>
            <w:hideMark/>
          </w:tcPr>
          <w:p w14:paraId="5D089B26" w14:textId="77777777" w:rsidR="00884580" w:rsidRPr="00884580" w:rsidRDefault="00884580" w:rsidP="00884580">
            <w:pPr>
              <w:spacing w:before="100" w:beforeAutospacing="1" w:after="100" w:afterAutospacing="1"/>
              <w:rPr>
                <w:sz w:val="18"/>
                <w:szCs w:val="18"/>
                <w:lang w:val="el-GR"/>
              </w:rPr>
            </w:pPr>
            <w:r w:rsidRPr="00884580">
              <w:rPr>
                <w:sz w:val="18"/>
                <w:szCs w:val="18"/>
                <w:lang w:val="el-GR"/>
              </w:rPr>
              <w:t>3</w:t>
            </w:r>
          </w:p>
        </w:tc>
        <w:tc>
          <w:tcPr>
            <w:tcW w:w="519" w:type="pct"/>
            <w:gridSpan w:val="2"/>
            <w:tcBorders>
              <w:top w:val="single" w:sz="4" w:space="0" w:color="auto"/>
              <w:left w:val="single" w:sz="4" w:space="0" w:color="auto"/>
              <w:bottom w:val="single" w:sz="4" w:space="0" w:color="auto"/>
              <w:right w:val="single" w:sz="4" w:space="0" w:color="auto"/>
            </w:tcBorders>
            <w:vAlign w:val="center"/>
            <w:hideMark/>
          </w:tcPr>
          <w:p w14:paraId="2E34FBD7" w14:textId="74F52569" w:rsidR="00884580" w:rsidRPr="00884580" w:rsidRDefault="00884580" w:rsidP="00884580">
            <w:pPr>
              <w:spacing w:before="100" w:beforeAutospacing="1" w:after="100" w:afterAutospacing="1"/>
              <w:rPr>
                <w:sz w:val="18"/>
                <w:szCs w:val="18"/>
                <w:lang w:val="en-US"/>
              </w:rPr>
            </w:pPr>
            <w:r w:rsidRPr="00884580">
              <w:rPr>
                <w:i/>
                <w:iCs/>
                <w:sz w:val="18"/>
                <w:szCs w:val="18"/>
              </w:rPr>
              <w:t>…</w:t>
            </w:r>
          </w:p>
        </w:tc>
        <w:tc>
          <w:tcPr>
            <w:tcW w:w="286" w:type="pct"/>
            <w:tcBorders>
              <w:top w:val="single" w:sz="4" w:space="0" w:color="auto"/>
              <w:left w:val="single" w:sz="4" w:space="0" w:color="auto"/>
              <w:bottom w:val="single" w:sz="4" w:space="0" w:color="auto"/>
              <w:right w:val="single" w:sz="4" w:space="0" w:color="auto"/>
            </w:tcBorders>
            <w:vAlign w:val="center"/>
          </w:tcPr>
          <w:p w14:paraId="41AE2452" w14:textId="77777777" w:rsidR="00884580" w:rsidRPr="00884580" w:rsidRDefault="00884580" w:rsidP="00884580">
            <w:pPr>
              <w:spacing w:before="100" w:beforeAutospacing="1" w:after="100" w:afterAutospacing="1"/>
              <w:rPr>
                <w:sz w:val="18"/>
                <w:szCs w:val="18"/>
              </w:rPr>
            </w:pPr>
          </w:p>
        </w:tc>
        <w:tc>
          <w:tcPr>
            <w:tcW w:w="287" w:type="pct"/>
            <w:tcBorders>
              <w:top w:val="single" w:sz="4" w:space="0" w:color="auto"/>
              <w:left w:val="single" w:sz="4" w:space="0" w:color="auto"/>
              <w:bottom w:val="single" w:sz="4" w:space="0" w:color="auto"/>
              <w:right w:val="single" w:sz="4" w:space="0" w:color="auto"/>
            </w:tcBorders>
          </w:tcPr>
          <w:p w14:paraId="50B446FD" w14:textId="77777777" w:rsidR="00884580" w:rsidRPr="00884580" w:rsidRDefault="00884580" w:rsidP="00884580">
            <w:pPr>
              <w:spacing w:before="100" w:beforeAutospacing="1" w:after="100" w:afterAutospacing="1"/>
              <w:rPr>
                <w:sz w:val="18"/>
                <w:szCs w:val="18"/>
              </w:rPr>
            </w:pPr>
          </w:p>
        </w:tc>
        <w:tc>
          <w:tcPr>
            <w:tcW w:w="503" w:type="pct"/>
            <w:tcBorders>
              <w:top w:val="single" w:sz="4" w:space="0" w:color="auto"/>
              <w:left w:val="single" w:sz="4" w:space="0" w:color="auto"/>
              <w:bottom w:val="single" w:sz="4" w:space="0" w:color="auto"/>
              <w:right w:val="single" w:sz="4" w:space="0" w:color="auto"/>
            </w:tcBorders>
          </w:tcPr>
          <w:p w14:paraId="2F1432A6" w14:textId="77777777" w:rsidR="00884580" w:rsidRPr="00884580" w:rsidRDefault="00884580" w:rsidP="00884580">
            <w:pPr>
              <w:spacing w:before="100" w:beforeAutospacing="1" w:after="100" w:afterAutospacing="1"/>
              <w:rPr>
                <w:sz w:val="18"/>
                <w:szCs w:val="18"/>
              </w:rPr>
            </w:pPr>
          </w:p>
        </w:tc>
        <w:tc>
          <w:tcPr>
            <w:tcW w:w="415" w:type="pct"/>
            <w:tcBorders>
              <w:top w:val="single" w:sz="4" w:space="0" w:color="auto"/>
              <w:left w:val="single" w:sz="4" w:space="0" w:color="auto"/>
              <w:bottom w:val="single" w:sz="4" w:space="0" w:color="auto"/>
              <w:right w:val="single" w:sz="4" w:space="0" w:color="auto"/>
            </w:tcBorders>
          </w:tcPr>
          <w:p w14:paraId="34E7E2DF" w14:textId="77777777" w:rsidR="00884580" w:rsidRPr="00884580" w:rsidRDefault="00884580" w:rsidP="00884580">
            <w:pPr>
              <w:spacing w:before="100" w:beforeAutospacing="1" w:after="100" w:afterAutospacing="1"/>
              <w:rPr>
                <w:sz w:val="18"/>
                <w:szCs w:val="18"/>
              </w:rPr>
            </w:pPr>
          </w:p>
        </w:tc>
        <w:tc>
          <w:tcPr>
            <w:tcW w:w="420" w:type="pct"/>
            <w:tcBorders>
              <w:top w:val="single" w:sz="4" w:space="0" w:color="auto"/>
              <w:left w:val="single" w:sz="4" w:space="0" w:color="auto"/>
              <w:bottom w:val="single" w:sz="4" w:space="0" w:color="auto"/>
              <w:right w:val="single" w:sz="4" w:space="0" w:color="auto"/>
            </w:tcBorders>
            <w:vAlign w:val="center"/>
          </w:tcPr>
          <w:p w14:paraId="3EF75350" w14:textId="77777777" w:rsidR="00884580" w:rsidRPr="00884580" w:rsidRDefault="00884580" w:rsidP="00884580">
            <w:pPr>
              <w:spacing w:before="100" w:beforeAutospacing="1" w:after="100" w:afterAutospacing="1"/>
              <w:rPr>
                <w:sz w:val="18"/>
                <w:szCs w:val="18"/>
              </w:rPr>
            </w:pPr>
          </w:p>
        </w:tc>
        <w:tc>
          <w:tcPr>
            <w:tcW w:w="354" w:type="pct"/>
            <w:tcBorders>
              <w:top w:val="single" w:sz="4" w:space="0" w:color="auto"/>
              <w:left w:val="single" w:sz="4" w:space="0" w:color="auto"/>
              <w:bottom w:val="single" w:sz="4" w:space="0" w:color="auto"/>
              <w:right w:val="single" w:sz="4" w:space="0" w:color="auto"/>
            </w:tcBorders>
          </w:tcPr>
          <w:p w14:paraId="3143F6C9" w14:textId="77777777" w:rsidR="00884580" w:rsidRPr="00884580" w:rsidRDefault="00884580" w:rsidP="00884580">
            <w:pPr>
              <w:spacing w:before="100" w:beforeAutospacing="1" w:after="100" w:afterAutospacing="1"/>
              <w:rPr>
                <w:sz w:val="18"/>
                <w:szCs w:val="18"/>
              </w:rPr>
            </w:pPr>
          </w:p>
        </w:tc>
        <w:tc>
          <w:tcPr>
            <w:tcW w:w="310" w:type="pct"/>
            <w:tcBorders>
              <w:top w:val="single" w:sz="4" w:space="0" w:color="auto"/>
              <w:left w:val="single" w:sz="4" w:space="0" w:color="auto"/>
              <w:bottom w:val="single" w:sz="4" w:space="0" w:color="auto"/>
              <w:right w:val="single" w:sz="4" w:space="0" w:color="auto"/>
            </w:tcBorders>
            <w:vAlign w:val="center"/>
          </w:tcPr>
          <w:p w14:paraId="175F44E1" w14:textId="77777777" w:rsidR="00884580" w:rsidRPr="00884580" w:rsidRDefault="00884580" w:rsidP="00884580">
            <w:pPr>
              <w:spacing w:before="100" w:beforeAutospacing="1" w:after="100" w:afterAutospacing="1"/>
              <w:rPr>
                <w:sz w:val="18"/>
                <w:szCs w:val="18"/>
              </w:rPr>
            </w:pPr>
          </w:p>
        </w:tc>
        <w:tc>
          <w:tcPr>
            <w:tcW w:w="218" w:type="pct"/>
            <w:tcBorders>
              <w:top w:val="single" w:sz="4" w:space="0" w:color="auto"/>
              <w:left w:val="single" w:sz="4" w:space="0" w:color="auto"/>
              <w:bottom w:val="single" w:sz="4" w:space="0" w:color="auto"/>
              <w:right w:val="single" w:sz="4" w:space="0" w:color="auto"/>
            </w:tcBorders>
            <w:vAlign w:val="center"/>
          </w:tcPr>
          <w:p w14:paraId="3CE226A2" w14:textId="77777777" w:rsidR="00884580" w:rsidRPr="00884580" w:rsidRDefault="00884580" w:rsidP="00884580">
            <w:pPr>
              <w:spacing w:before="100" w:beforeAutospacing="1" w:after="100" w:afterAutospacing="1"/>
              <w:rPr>
                <w:sz w:val="18"/>
                <w:szCs w:val="18"/>
              </w:rPr>
            </w:pPr>
          </w:p>
        </w:tc>
        <w:tc>
          <w:tcPr>
            <w:tcW w:w="441" w:type="pct"/>
            <w:tcBorders>
              <w:top w:val="single" w:sz="4" w:space="0" w:color="auto"/>
              <w:left w:val="single" w:sz="4" w:space="0" w:color="auto"/>
              <w:bottom w:val="single" w:sz="4" w:space="0" w:color="auto"/>
              <w:right w:val="single" w:sz="4" w:space="0" w:color="auto"/>
            </w:tcBorders>
            <w:vAlign w:val="center"/>
          </w:tcPr>
          <w:p w14:paraId="4AF0E5D9" w14:textId="77777777" w:rsidR="00884580" w:rsidRPr="00884580" w:rsidRDefault="00884580" w:rsidP="00884580">
            <w:pPr>
              <w:spacing w:before="100" w:beforeAutospacing="1" w:after="100" w:afterAutospacing="1"/>
              <w:rPr>
                <w:sz w:val="18"/>
                <w:szCs w:val="18"/>
              </w:rPr>
            </w:pPr>
          </w:p>
        </w:tc>
        <w:tc>
          <w:tcPr>
            <w:tcW w:w="579" w:type="pct"/>
            <w:tcBorders>
              <w:top w:val="single" w:sz="4" w:space="0" w:color="auto"/>
              <w:left w:val="single" w:sz="4" w:space="0" w:color="auto"/>
              <w:bottom w:val="single" w:sz="4" w:space="0" w:color="auto"/>
              <w:right w:val="single" w:sz="4" w:space="0" w:color="auto"/>
            </w:tcBorders>
            <w:vAlign w:val="center"/>
          </w:tcPr>
          <w:p w14:paraId="16AE9D3C" w14:textId="77777777" w:rsidR="00884580" w:rsidRPr="00884580" w:rsidRDefault="00884580" w:rsidP="00884580">
            <w:pPr>
              <w:spacing w:before="100" w:beforeAutospacing="1" w:after="100" w:afterAutospacing="1"/>
              <w:rPr>
                <w:sz w:val="18"/>
                <w:szCs w:val="18"/>
              </w:rPr>
            </w:pPr>
          </w:p>
        </w:tc>
        <w:tc>
          <w:tcPr>
            <w:tcW w:w="473" w:type="pct"/>
            <w:tcBorders>
              <w:top w:val="single" w:sz="4" w:space="0" w:color="auto"/>
              <w:left w:val="single" w:sz="4" w:space="0" w:color="auto"/>
              <w:bottom w:val="single" w:sz="4" w:space="0" w:color="auto"/>
              <w:right w:val="single" w:sz="4" w:space="0" w:color="auto"/>
            </w:tcBorders>
            <w:vAlign w:val="center"/>
          </w:tcPr>
          <w:p w14:paraId="43D2D3C0" w14:textId="77777777" w:rsidR="00884580" w:rsidRPr="00884580" w:rsidRDefault="00884580" w:rsidP="00884580">
            <w:pPr>
              <w:spacing w:before="100" w:beforeAutospacing="1" w:after="100" w:afterAutospacing="1"/>
              <w:rPr>
                <w:sz w:val="18"/>
                <w:szCs w:val="18"/>
              </w:rPr>
            </w:pPr>
          </w:p>
        </w:tc>
      </w:tr>
      <w:tr w:rsidR="00884580" w:rsidRPr="00884580" w14:paraId="393815A5" w14:textId="77777777" w:rsidTr="00884580">
        <w:trPr>
          <w:trHeight w:val="340"/>
        </w:trPr>
        <w:tc>
          <w:tcPr>
            <w:tcW w:w="428" w:type="pct"/>
            <w:gridSpan w:val="2"/>
            <w:tcBorders>
              <w:top w:val="single" w:sz="4" w:space="0" w:color="auto"/>
              <w:left w:val="single" w:sz="4" w:space="0" w:color="auto"/>
              <w:bottom w:val="single" w:sz="4" w:space="0" w:color="auto"/>
              <w:right w:val="single" w:sz="4" w:space="0" w:color="auto"/>
            </w:tcBorders>
            <w:shd w:val="pct15" w:color="auto" w:fill="FFFFFF"/>
          </w:tcPr>
          <w:p w14:paraId="778D1EA8" w14:textId="77777777" w:rsidR="00884580" w:rsidRPr="00884580" w:rsidRDefault="00884580" w:rsidP="00884580">
            <w:pPr>
              <w:spacing w:before="100" w:beforeAutospacing="1" w:after="100" w:afterAutospacing="1"/>
              <w:jc w:val="center"/>
              <w:rPr>
                <w:b/>
                <w:sz w:val="18"/>
                <w:szCs w:val="18"/>
              </w:rPr>
            </w:pPr>
          </w:p>
        </w:tc>
        <w:tc>
          <w:tcPr>
            <w:tcW w:w="2551" w:type="pct"/>
            <w:gridSpan w:val="7"/>
            <w:tcBorders>
              <w:top w:val="single" w:sz="4" w:space="0" w:color="auto"/>
              <w:left w:val="single" w:sz="4" w:space="0" w:color="auto"/>
              <w:bottom w:val="single" w:sz="4" w:space="0" w:color="auto"/>
              <w:right w:val="single" w:sz="4" w:space="0" w:color="auto"/>
            </w:tcBorders>
            <w:shd w:val="pct15" w:color="auto" w:fill="FFFFFF"/>
            <w:hideMark/>
          </w:tcPr>
          <w:p w14:paraId="7BDE13E8" w14:textId="77777777" w:rsidR="00884580" w:rsidRPr="00884580" w:rsidRDefault="00884580" w:rsidP="00884580">
            <w:pPr>
              <w:spacing w:before="100" w:beforeAutospacing="1" w:after="100" w:afterAutospacing="1"/>
              <w:jc w:val="center"/>
              <w:rPr>
                <w:sz w:val="18"/>
                <w:szCs w:val="18"/>
              </w:rPr>
            </w:pPr>
            <w:r w:rsidRPr="00884580">
              <w:rPr>
                <w:b/>
                <w:sz w:val="18"/>
                <w:szCs w:val="18"/>
              </w:rPr>
              <w:t>ΣΥΝΟΛΟ</w:t>
            </w:r>
          </w:p>
        </w:tc>
        <w:tc>
          <w:tcPr>
            <w:tcW w:w="310" w:type="pct"/>
            <w:tcBorders>
              <w:top w:val="single" w:sz="4" w:space="0" w:color="auto"/>
              <w:left w:val="single" w:sz="4" w:space="0" w:color="auto"/>
              <w:bottom w:val="single" w:sz="4" w:space="0" w:color="auto"/>
              <w:right w:val="single" w:sz="4" w:space="0" w:color="auto"/>
            </w:tcBorders>
            <w:vAlign w:val="center"/>
          </w:tcPr>
          <w:p w14:paraId="11AE954F" w14:textId="77777777" w:rsidR="00884580" w:rsidRPr="00884580" w:rsidRDefault="00884580" w:rsidP="00884580">
            <w:pPr>
              <w:spacing w:before="100" w:beforeAutospacing="1" w:after="100" w:afterAutospacing="1"/>
              <w:rPr>
                <w:sz w:val="18"/>
                <w:szCs w:val="18"/>
              </w:rPr>
            </w:pPr>
          </w:p>
        </w:tc>
        <w:tc>
          <w:tcPr>
            <w:tcW w:w="218" w:type="pct"/>
            <w:tcBorders>
              <w:top w:val="single" w:sz="4" w:space="0" w:color="auto"/>
              <w:left w:val="single" w:sz="4" w:space="0" w:color="auto"/>
              <w:bottom w:val="single" w:sz="4" w:space="0" w:color="auto"/>
              <w:right w:val="single" w:sz="4" w:space="0" w:color="auto"/>
            </w:tcBorders>
            <w:vAlign w:val="center"/>
          </w:tcPr>
          <w:p w14:paraId="71A2AC12" w14:textId="77777777" w:rsidR="00884580" w:rsidRPr="00884580" w:rsidRDefault="00884580" w:rsidP="00884580">
            <w:pPr>
              <w:spacing w:before="100" w:beforeAutospacing="1" w:after="100" w:afterAutospacing="1"/>
              <w:rPr>
                <w:sz w:val="18"/>
                <w:szCs w:val="18"/>
              </w:rPr>
            </w:pPr>
          </w:p>
        </w:tc>
        <w:tc>
          <w:tcPr>
            <w:tcW w:w="441" w:type="pct"/>
            <w:tcBorders>
              <w:top w:val="single" w:sz="4" w:space="0" w:color="auto"/>
              <w:left w:val="single" w:sz="4" w:space="0" w:color="auto"/>
              <w:bottom w:val="single" w:sz="4" w:space="0" w:color="auto"/>
              <w:right w:val="single" w:sz="4" w:space="0" w:color="auto"/>
            </w:tcBorders>
            <w:vAlign w:val="center"/>
          </w:tcPr>
          <w:p w14:paraId="08B02D79" w14:textId="77777777" w:rsidR="00884580" w:rsidRPr="00884580" w:rsidRDefault="00884580" w:rsidP="00884580">
            <w:pPr>
              <w:spacing w:before="100" w:beforeAutospacing="1" w:after="100" w:afterAutospacing="1"/>
              <w:rPr>
                <w:sz w:val="18"/>
                <w:szCs w:val="18"/>
              </w:rPr>
            </w:pPr>
          </w:p>
        </w:tc>
        <w:tc>
          <w:tcPr>
            <w:tcW w:w="579" w:type="pct"/>
            <w:tcBorders>
              <w:top w:val="single" w:sz="4" w:space="0" w:color="auto"/>
              <w:left w:val="single" w:sz="4" w:space="0" w:color="auto"/>
              <w:bottom w:val="single" w:sz="4" w:space="0" w:color="auto"/>
              <w:right w:val="single" w:sz="4" w:space="0" w:color="auto"/>
            </w:tcBorders>
            <w:vAlign w:val="center"/>
          </w:tcPr>
          <w:p w14:paraId="69CD230B" w14:textId="77777777" w:rsidR="00884580" w:rsidRPr="00884580" w:rsidRDefault="00884580" w:rsidP="00884580">
            <w:pPr>
              <w:spacing w:before="100" w:beforeAutospacing="1" w:after="100" w:afterAutospacing="1"/>
              <w:rPr>
                <w:sz w:val="18"/>
                <w:szCs w:val="18"/>
              </w:rPr>
            </w:pPr>
          </w:p>
        </w:tc>
        <w:tc>
          <w:tcPr>
            <w:tcW w:w="473" w:type="pct"/>
            <w:tcBorders>
              <w:top w:val="single" w:sz="4" w:space="0" w:color="auto"/>
              <w:left w:val="single" w:sz="4" w:space="0" w:color="auto"/>
              <w:bottom w:val="single" w:sz="4" w:space="0" w:color="auto"/>
              <w:right w:val="single" w:sz="4" w:space="0" w:color="auto"/>
            </w:tcBorders>
            <w:vAlign w:val="center"/>
          </w:tcPr>
          <w:p w14:paraId="7DC63DA6" w14:textId="77777777" w:rsidR="00884580" w:rsidRPr="00884580" w:rsidRDefault="00884580" w:rsidP="00884580">
            <w:pPr>
              <w:spacing w:before="100" w:beforeAutospacing="1" w:after="100" w:afterAutospacing="1"/>
              <w:rPr>
                <w:sz w:val="18"/>
                <w:szCs w:val="18"/>
                <w:lang w:val="el-GR"/>
              </w:rPr>
            </w:pPr>
          </w:p>
        </w:tc>
      </w:tr>
    </w:tbl>
    <w:p w14:paraId="37A33D06" w14:textId="77777777" w:rsidR="00884580" w:rsidRPr="00884580" w:rsidRDefault="00884580" w:rsidP="00884580">
      <w:pPr>
        <w:ind w:firstLine="720"/>
        <w:rPr>
          <w:lang w:val="el-GR"/>
        </w:rPr>
      </w:pPr>
      <w:r w:rsidRPr="00884580">
        <w:rPr>
          <w:lang w:val="el-GR"/>
        </w:rPr>
        <w:t>* Το ΚΟΣΤΟΣ ΣΥΝΤΗΡΗΣΗΣ αφορά στα έτη μετά την ελάχιστη ζητούμενη Περίοδο Εγγύησης.</w:t>
      </w:r>
    </w:p>
    <w:p w14:paraId="0C68E01B" w14:textId="77777777" w:rsidR="00884580" w:rsidRPr="00884580" w:rsidRDefault="00884580" w:rsidP="00884580">
      <w:pPr>
        <w:keepNext/>
        <w:numPr>
          <w:ilvl w:val="2"/>
          <w:numId w:val="210"/>
        </w:numPr>
        <w:spacing w:before="240" w:after="60"/>
        <w:ind w:left="360"/>
        <w:outlineLvl w:val="2"/>
        <w:rPr>
          <w:rFonts w:eastAsia="SimSun"/>
          <w:b/>
          <w:bCs/>
          <w:szCs w:val="26"/>
          <w:lang w:val="el-GR"/>
        </w:rPr>
      </w:pPr>
      <w:bookmarkStart w:id="1109" w:name="_Toc183709382"/>
      <w:r w:rsidRPr="00884580">
        <w:rPr>
          <w:rFonts w:eastAsia="SimSun"/>
          <w:b/>
          <w:bCs/>
          <w:szCs w:val="26"/>
          <w:lang w:val="el-GR"/>
        </w:rPr>
        <w:t>Υπηρεσίες</w:t>
      </w:r>
      <w:bookmarkEnd w:id="1108"/>
      <w:r w:rsidRPr="00884580">
        <w:rPr>
          <w:rFonts w:eastAsia="SimSun"/>
          <w:b/>
          <w:bCs/>
          <w:szCs w:val="26"/>
          <w:lang w:val="el-GR"/>
        </w:rPr>
        <w:t xml:space="preserve"> Σάρωσης και Τεκμηρίωσης</w:t>
      </w:r>
      <w:bookmarkEnd w:id="1109"/>
      <w:r w:rsidRPr="00884580">
        <w:rPr>
          <w:rFonts w:eastAsia="SimSun"/>
          <w:b/>
          <w:bCs/>
          <w:szCs w:val="26"/>
          <w:lang w:val="el-GR"/>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2292"/>
        <w:gridCol w:w="850"/>
        <w:gridCol w:w="1465"/>
        <w:gridCol w:w="1238"/>
        <w:gridCol w:w="1395"/>
        <w:gridCol w:w="1229"/>
        <w:gridCol w:w="1144"/>
        <w:gridCol w:w="1258"/>
        <w:gridCol w:w="1389"/>
        <w:gridCol w:w="1733"/>
      </w:tblGrid>
      <w:tr w:rsidR="00884580" w:rsidRPr="00884580" w14:paraId="2D4857C4" w14:textId="77777777" w:rsidTr="00884580">
        <w:trPr>
          <w:cantSplit/>
          <w:tblHeader/>
        </w:trPr>
        <w:tc>
          <w:tcPr>
            <w:tcW w:w="195" w:type="pct"/>
            <w:vMerge w:val="restart"/>
            <w:tcBorders>
              <w:top w:val="single" w:sz="4" w:space="0" w:color="auto"/>
              <w:left w:val="single" w:sz="4" w:space="0" w:color="auto"/>
              <w:bottom w:val="single" w:sz="4" w:space="0" w:color="auto"/>
              <w:right w:val="single" w:sz="4" w:space="0" w:color="auto"/>
            </w:tcBorders>
            <w:shd w:val="pct15" w:color="auto" w:fill="FFFFFF"/>
            <w:vAlign w:val="center"/>
            <w:hideMark/>
          </w:tcPr>
          <w:p w14:paraId="2E6A25E1" w14:textId="77777777" w:rsidR="00884580" w:rsidRPr="00884580" w:rsidRDefault="00884580" w:rsidP="00884580">
            <w:pPr>
              <w:spacing w:after="0"/>
              <w:ind w:left="-108" w:right="-88" w:firstLine="108"/>
              <w:rPr>
                <w:b/>
                <w:bCs/>
                <w:sz w:val="18"/>
                <w:szCs w:val="18"/>
              </w:rPr>
            </w:pPr>
            <w:bookmarkStart w:id="1110" w:name="_Toc240445879"/>
            <w:bookmarkStart w:id="1111" w:name="_Toc366852700"/>
            <w:bookmarkStart w:id="1112" w:name="_Ref508304072"/>
            <w:bookmarkStart w:id="1113" w:name="_Toc10632753"/>
            <w:bookmarkStart w:id="1114" w:name="_Toc42167520"/>
            <w:r w:rsidRPr="00884580">
              <w:rPr>
                <w:b/>
                <w:bCs/>
                <w:sz w:val="18"/>
                <w:szCs w:val="18"/>
              </w:rPr>
              <w:t>Α/Α</w:t>
            </w:r>
          </w:p>
        </w:tc>
        <w:tc>
          <w:tcPr>
            <w:tcW w:w="787" w:type="pct"/>
            <w:vMerge w:val="restart"/>
            <w:tcBorders>
              <w:top w:val="single" w:sz="4" w:space="0" w:color="auto"/>
              <w:left w:val="single" w:sz="4" w:space="0" w:color="auto"/>
              <w:bottom w:val="single" w:sz="4" w:space="0" w:color="auto"/>
              <w:right w:val="single" w:sz="4" w:space="0" w:color="auto"/>
            </w:tcBorders>
            <w:shd w:val="pct15" w:color="auto" w:fill="FFFFFF"/>
            <w:vAlign w:val="center"/>
            <w:hideMark/>
          </w:tcPr>
          <w:p w14:paraId="393BF9D0" w14:textId="77777777" w:rsidR="00884580" w:rsidRPr="00884580" w:rsidRDefault="00884580" w:rsidP="00884580">
            <w:pPr>
              <w:spacing w:after="0"/>
              <w:jc w:val="center"/>
              <w:rPr>
                <w:b/>
                <w:bCs/>
                <w:sz w:val="18"/>
                <w:szCs w:val="18"/>
              </w:rPr>
            </w:pPr>
            <w:r w:rsidRPr="00884580">
              <w:rPr>
                <w:b/>
                <w:bCs/>
                <w:sz w:val="18"/>
                <w:szCs w:val="18"/>
              </w:rPr>
              <w:t>ΠΕΡΙΓΡΑΦΗ</w:t>
            </w:r>
          </w:p>
        </w:tc>
        <w:tc>
          <w:tcPr>
            <w:tcW w:w="292" w:type="pct"/>
            <w:vMerge w:val="restart"/>
            <w:tcBorders>
              <w:top w:val="single" w:sz="4" w:space="0" w:color="auto"/>
              <w:left w:val="single" w:sz="4" w:space="0" w:color="auto"/>
              <w:bottom w:val="single" w:sz="4" w:space="0" w:color="auto"/>
              <w:right w:val="single" w:sz="4" w:space="0" w:color="auto"/>
            </w:tcBorders>
            <w:shd w:val="pct15" w:color="auto" w:fill="FFFFFF"/>
            <w:hideMark/>
          </w:tcPr>
          <w:p w14:paraId="4CEB6891" w14:textId="77777777" w:rsidR="00884580" w:rsidRPr="00884580" w:rsidRDefault="00884580" w:rsidP="00884580">
            <w:pPr>
              <w:spacing w:after="0"/>
              <w:jc w:val="center"/>
              <w:rPr>
                <w:b/>
                <w:bCs/>
                <w:sz w:val="18"/>
                <w:szCs w:val="18"/>
              </w:rPr>
            </w:pPr>
            <w:r w:rsidRPr="00884580">
              <w:rPr>
                <w:b/>
                <w:bCs/>
                <w:sz w:val="18"/>
                <w:szCs w:val="18"/>
              </w:rPr>
              <w:t>ΦΑΣΗ ΈΡΓΟΥ</w:t>
            </w:r>
          </w:p>
        </w:tc>
        <w:tc>
          <w:tcPr>
            <w:tcW w:w="503" w:type="pct"/>
            <w:vMerge w:val="restart"/>
            <w:tcBorders>
              <w:top w:val="single" w:sz="4" w:space="0" w:color="auto"/>
              <w:left w:val="single" w:sz="4" w:space="0" w:color="auto"/>
              <w:bottom w:val="single" w:sz="4" w:space="0" w:color="auto"/>
              <w:right w:val="single" w:sz="4" w:space="0" w:color="auto"/>
            </w:tcBorders>
            <w:shd w:val="pct15" w:color="auto" w:fill="FFFFFF"/>
            <w:hideMark/>
          </w:tcPr>
          <w:p w14:paraId="7E1771DE" w14:textId="77777777" w:rsidR="00884580" w:rsidRPr="00884580" w:rsidRDefault="00884580" w:rsidP="00884580">
            <w:pPr>
              <w:spacing w:after="0"/>
              <w:jc w:val="center"/>
              <w:rPr>
                <w:b/>
                <w:bCs/>
                <w:sz w:val="18"/>
                <w:szCs w:val="18"/>
              </w:rPr>
            </w:pPr>
            <w:r w:rsidRPr="00884580">
              <w:rPr>
                <w:b/>
                <w:bCs/>
                <w:sz w:val="18"/>
                <w:szCs w:val="18"/>
              </w:rPr>
              <w:t>ΚΩΔ. ΠΑΡΑΔΟΤΕΟΥ</w:t>
            </w:r>
          </w:p>
        </w:tc>
        <w:tc>
          <w:tcPr>
            <w:tcW w:w="425" w:type="pct"/>
            <w:vMerge w:val="restart"/>
            <w:tcBorders>
              <w:top w:val="single" w:sz="4" w:space="0" w:color="auto"/>
              <w:left w:val="single" w:sz="4" w:space="0" w:color="auto"/>
              <w:bottom w:val="single" w:sz="4" w:space="0" w:color="auto"/>
              <w:right w:val="single" w:sz="4" w:space="0" w:color="auto"/>
            </w:tcBorders>
            <w:shd w:val="pct15" w:color="auto" w:fill="FFFFFF"/>
          </w:tcPr>
          <w:p w14:paraId="647840C4" w14:textId="77777777" w:rsidR="00884580" w:rsidRPr="00884580" w:rsidRDefault="00884580" w:rsidP="00884580">
            <w:pPr>
              <w:spacing w:after="0"/>
              <w:jc w:val="center"/>
              <w:rPr>
                <w:b/>
                <w:bCs/>
                <w:sz w:val="18"/>
                <w:szCs w:val="18"/>
                <w:lang w:val="el-GR"/>
              </w:rPr>
            </w:pPr>
          </w:p>
          <w:p w14:paraId="7459876D" w14:textId="77777777" w:rsidR="00884580" w:rsidRPr="00884580" w:rsidRDefault="00884580" w:rsidP="00884580">
            <w:pPr>
              <w:spacing w:after="0"/>
              <w:jc w:val="center"/>
              <w:rPr>
                <w:b/>
                <w:bCs/>
                <w:sz w:val="18"/>
                <w:szCs w:val="18"/>
                <w:lang w:val="en-US"/>
              </w:rPr>
            </w:pPr>
            <w:r w:rsidRPr="00884580">
              <w:rPr>
                <w:b/>
                <w:bCs/>
                <w:sz w:val="18"/>
                <w:szCs w:val="18"/>
                <w:lang w:val="en-US"/>
              </w:rPr>
              <w:t>CPV</w:t>
            </w:r>
          </w:p>
        </w:tc>
        <w:tc>
          <w:tcPr>
            <w:tcW w:w="479" w:type="pct"/>
            <w:vMerge w:val="restart"/>
            <w:tcBorders>
              <w:top w:val="single" w:sz="4" w:space="0" w:color="auto"/>
              <w:left w:val="single" w:sz="4" w:space="0" w:color="auto"/>
              <w:bottom w:val="single" w:sz="4" w:space="0" w:color="auto"/>
              <w:right w:val="single" w:sz="4" w:space="0" w:color="auto"/>
            </w:tcBorders>
            <w:shd w:val="pct15" w:color="auto" w:fill="FFFFFF"/>
            <w:vAlign w:val="center"/>
            <w:hideMark/>
          </w:tcPr>
          <w:p w14:paraId="29AD53D7" w14:textId="77777777" w:rsidR="00884580" w:rsidRPr="00884580" w:rsidRDefault="00884580" w:rsidP="00884580">
            <w:pPr>
              <w:spacing w:after="0"/>
              <w:jc w:val="center"/>
              <w:rPr>
                <w:b/>
                <w:bCs/>
                <w:sz w:val="18"/>
                <w:szCs w:val="18"/>
              </w:rPr>
            </w:pPr>
            <w:r w:rsidRPr="00884580">
              <w:rPr>
                <w:b/>
                <w:bCs/>
                <w:sz w:val="18"/>
                <w:szCs w:val="18"/>
              </w:rPr>
              <w:t>ΤΥΠΟΣ</w:t>
            </w:r>
          </w:p>
        </w:tc>
        <w:tc>
          <w:tcPr>
            <w:tcW w:w="422" w:type="pct"/>
            <w:vMerge w:val="restart"/>
            <w:tcBorders>
              <w:top w:val="single" w:sz="4" w:space="0" w:color="auto"/>
              <w:left w:val="single" w:sz="4" w:space="0" w:color="auto"/>
              <w:bottom w:val="single" w:sz="4" w:space="0" w:color="auto"/>
              <w:right w:val="single" w:sz="4" w:space="0" w:color="auto"/>
            </w:tcBorders>
            <w:shd w:val="pct15" w:color="auto" w:fill="FFFFFF"/>
            <w:vAlign w:val="center"/>
            <w:hideMark/>
          </w:tcPr>
          <w:p w14:paraId="797620AA" w14:textId="77777777" w:rsidR="00884580" w:rsidRPr="00884580" w:rsidRDefault="00884580" w:rsidP="00884580">
            <w:pPr>
              <w:spacing w:after="0"/>
              <w:jc w:val="center"/>
              <w:rPr>
                <w:b/>
                <w:bCs/>
                <w:sz w:val="18"/>
                <w:szCs w:val="18"/>
              </w:rPr>
            </w:pPr>
            <w:r w:rsidRPr="00884580">
              <w:rPr>
                <w:b/>
                <w:bCs/>
                <w:sz w:val="18"/>
                <w:szCs w:val="18"/>
              </w:rPr>
              <w:t>ΠΟΣΟΤΗΤΑ</w:t>
            </w:r>
          </w:p>
        </w:tc>
        <w:tc>
          <w:tcPr>
            <w:tcW w:w="825" w:type="pct"/>
            <w:gridSpan w:val="2"/>
            <w:tcBorders>
              <w:top w:val="single" w:sz="4" w:space="0" w:color="auto"/>
              <w:left w:val="single" w:sz="4" w:space="0" w:color="auto"/>
              <w:bottom w:val="single" w:sz="4" w:space="0" w:color="auto"/>
              <w:right w:val="single" w:sz="4" w:space="0" w:color="auto"/>
            </w:tcBorders>
            <w:shd w:val="pct15" w:color="auto" w:fill="FFFFFF"/>
            <w:vAlign w:val="center"/>
            <w:hideMark/>
          </w:tcPr>
          <w:p w14:paraId="43D0177D" w14:textId="77777777" w:rsidR="00884580" w:rsidRPr="00884580" w:rsidRDefault="00884580" w:rsidP="00884580">
            <w:pPr>
              <w:spacing w:after="0"/>
              <w:jc w:val="center"/>
              <w:rPr>
                <w:b/>
                <w:bCs/>
                <w:sz w:val="18"/>
                <w:szCs w:val="18"/>
              </w:rPr>
            </w:pPr>
            <w:r w:rsidRPr="00884580">
              <w:rPr>
                <w:b/>
                <w:bCs/>
                <w:sz w:val="18"/>
                <w:szCs w:val="18"/>
              </w:rPr>
              <w:t>ΑΞΙΑ ΧΩΡΙΣ ΦΠΑ [€]</w:t>
            </w:r>
          </w:p>
        </w:tc>
        <w:tc>
          <w:tcPr>
            <w:tcW w:w="477" w:type="pct"/>
            <w:vMerge w:val="restart"/>
            <w:tcBorders>
              <w:top w:val="single" w:sz="4" w:space="0" w:color="auto"/>
              <w:left w:val="single" w:sz="4" w:space="0" w:color="auto"/>
              <w:bottom w:val="single" w:sz="4" w:space="0" w:color="auto"/>
              <w:right w:val="single" w:sz="4" w:space="0" w:color="auto"/>
            </w:tcBorders>
            <w:shd w:val="pct15" w:color="auto" w:fill="FFFFFF"/>
            <w:vAlign w:val="center"/>
            <w:hideMark/>
          </w:tcPr>
          <w:p w14:paraId="2121E875" w14:textId="77777777" w:rsidR="00884580" w:rsidRPr="00884580" w:rsidRDefault="00884580" w:rsidP="00884580">
            <w:pPr>
              <w:spacing w:after="0"/>
              <w:jc w:val="center"/>
              <w:rPr>
                <w:b/>
                <w:bCs/>
                <w:sz w:val="18"/>
                <w:szCs w:val="18"/>
              </w:rPr>
            </w:pPr>
            <w:r w:rsidRPr="00884580">
              <w:rPr>
                <w:b/>
                <w:bCs/>
                <w:sz w:val="18"/>
                <w:szCs w:val="18"/>
              </w:rPr>
              <w:t>ΦΠΑ [€]</w:t>
            </w:r>
          </w:p>
        </w:tc>
        <w:tc>
          <w:tcPr>
            <w:tcW w:w="595" w:type="pct"/>
            <w:vMerge w:val="restart"/>
            <w:tcBorders>
              <w:top w:val="single" w:sz="4" w:space="0" w:color="auto"/>
              <w:left w:val="single" w:sz="4" w:space="0" w:color="auto"/>
              <w:bottom w:val="single" w:sz="4" w:space="0" w:color="auto"/>
              <w:right w:val="single" w:sz="4" w:space="0" w:color="auto"/>
            </w:tcBorders>
            <w:shd w:val="pct15" w:color="auto" w:fill="FFFFFF"/>
            <w:vAlign w:val="center"/>
            <w:hideMark/>
          </w:tcPr>
          <w:p w14:paraId="2CDFA660" w14:textId="77777777" w:rsidR="00884580" w:rsidRPr="00884580" w:rsidRDefault="00884580" w:rsidP="00884580">
            <w:pPr>
              <w:spacing w:after="0"/>
              <w:jc w:val="center"/>
              <w:rPr>
                <w:b/>
                <w:bCs/>
                <w:sz w:val="18"/>
                <w:szCs w:val="18"/>
              </w:rPr>
            </w:pPr>
            <w:r w:rsidRPr="00884580">
              <w:rPr>
                <w:b/>
                <w:bCs/>
                <w:sz w:val="18"/>
                <w:szCs w:val="18"/>
              </w:rPr>
              <w:t>ΣΥΝΟΛΙΚΗ ΑΞΙΑ</w:t>
            </w:r>
          </w:p>
          <w:p w14:paraId="1AFE6A7F" w14:textId="77777777" w:rsidR="00884580" w:rsidRPr="00884580" w:rsidRDefault="00884580" w:rsidP="00884580">
            <w:pPr>
              <w:spacing w:after="0"/>
              <w:jc w:val="center"/>
              <w:rPr>
                <w:b/>
                <w:bCs/>
                <w:sz w:val="18"/>
                <w:szCs w:val="18"/>
              </w:rPr>
            </w:pPr>
            <w:r w:rsidRPr="00884580">
              <w:rPr>
                <w:b/>
                <w:bCs/>
                <w:sz w:val="18"/>
                <w:szCs w:val="18"/>
              </w:rPr>
              <w:t>ΜΕ ΦΠΑ [€]</w:t>
            </w:r>
          </w:p>
        </w:tc>
      </w:tr>
      <w:tr w:rsidR="00884580" w:rsidRPr="00884580" w14:paraId="6874F0D7" w14:textId="77777777" w:rsidTr="00884580">
        <w:trPr>
          <w:cantSplit/>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B5BB492" w14:textId="77777777" w:rsidR="00884580" w:rsidRPr="00884580" w:rsidRDefault="00884580" w:rsidP="00884580">
            <w:pPr>
              <w:suppressAutoHyphens w:val="0"/>
              <w:spacing w:after="0"/>
              <w:jc w:val="left"/>
              <w:rPr>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82B31FD" w14:textId="77777777" w:rsidR="00884580" w:rsidRPr="00884580" w:rsidRDefault="00884580" w:rsidP="00884580">
            <w:pPr>
              <w:suppressAutoHyphens w:val="0"/>
              <w:spacing w:after="0"/>
              <w:jc w:val="left"/>
              <w:rPr>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C296E6E" w14:textId="77777777" w:rsidR="00884580" w:rsidRPr="00884580" w:rsidRDefault="00884580" w:rsidP="00884580">
            <w:pPr>
              <w:suppressAutoHyphens w:val="0"/>
              <w:spacing w:after="0"/>
              <w:jc w:val="left"/>
              <w:rPr>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C7E62A7" w14:textId="77777777" w:rsidR="00884580" w:rsidRPr="00884580" w:rsidRDefault="00884580" w:rsidP="00884580">
            <w:pPr>
              <w:suppressAutoHyphens w:val="0"/>
              <w:spacing w:after="0"/>
              <w:jc w:val="left"/>
              <w:rPr>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79B81B3" w14:textId="77777777" w:rsidR="00884580" w:rsidRPr="00884580" w:rsidRDefault="00884580" w:rsidP="00884580">
            <w:pPr>
              <w:suppressAutoHyphens w:val="0"/>
              <w:spacing w:after="0"/>
              <w:jc w:val="left"/>
              <w:rPr>
                <w:b/>
                <w:bCs/>
                <w:sz w:val="18"/>
                <w:szCs w:val="18"/>
                <w:lang w:val="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3CB928F" w14:textId="77777777" w:rsidR="00884580" w:rsidRPr="00884580" w:rsidRDefault="00884580" w:rsidP="00884580">
            <w:pPr>
              <w:suppressAutoHyphens w:val="0"/>
              <w:spacing w:after="0"/>
              <w:jc w:val="left"/>
              <w:rPr>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3C24C52" w14:textId="77777777" w:rsidR="00884580" w:rsidRPr="00884580" w:rsidRDefault="00884580" w:rsidP="00884580">
            <w:pPr>
              <w:suppressAutoHyphens w:val="0"/>
              <w:spacing w:after="0"/>
              <w:jc w:val="left"/>
              <w:rPr>
                <w:b/>
                <w:bCs/>
                <w:sz w:val="18"/>
                <w:szCs w:val="18"/>
              </w:rPr>
            </w:pPr>
          </w:p>
        </w:tc>
        <w:tc>
          <w:tcPr>
            <w:tcW w:w="393" w:type="pct"/>
            <w:tcBorders>
              <w:top w:val="single" w:sz="4" w:space="0" w:color="auto"/>
              <w:left w:val="single" w:sz="4" w:space="0" w:color="auto"/>
              <w:bottom w:val="single" w:sz="4" w:space="0" w:color="auto"/>
              <w:right w:val="single" w:sz="4" w:space="0" w:color="auto"/>
            </w:tcBorders>
            <w:shd w:val="pct15" w:color="auto" w:fill="FFFFFF"/>
            <w:hideMark/>
          </w:tcPr>
          <w:p w14:paraId="6FF6AD7E" w14:textId="77777777" w:rsidR="00884580" w:rsidRPr="00884580" w:rsidRDefault="00884580" w:rsidP="00884580">
            <w:pPr>
              <w:spacing w:after="0"/>
              <w:jc w:val="center"/>
              <w:rPr>
                <w:b/>
                <w:bCs/>
                <w:sz w:val="18"/>
                <w:szCs w:val="18"/>
              </w:rPr>
            </w:pPr>
            <w:r w:rsidRPr="00884580">
              <w:rPr>
                <w:b/>
                <w:bCs/>
                <w:sz w:val="18"/>
                <w:szCs w:val="18"/>
              </w:rPr>
              <w:t>ΤΙΜΗ ΜΟΝΑΔΑΣ</w:t>
            </w:r>
          </w:p>
        </w:tc>
        <w:tc>
          <w:tcPr>
            <w:tcW w:w="432" w:type="pct"/>
            <w:tcBorders>
              <w:top w:val="single" w:sz="4" w:space="0" w:color="auto"/>
              <w:left w:val="single" w:sz="4" w:space="0" w:color="auto"/>
              <w:bottom w:val="single" w:sz="4" w:space="0" w:color="auto"/>
              <w:right w:val="single" w:sz="4" w:space="0" w:color="auto"/>
            </w:tcBorders>
            <w:shd w:val="pct15" w:color="auto" w:fill="FFFFFF"/>
            <w:vAlign w:val="center"/>
            <w:hideMark/>
          </w:tcPr>
          <w:p w14:paraId="656AB474" w14:textId="77777777" w:rsidR="00884580" w:rsidRPr="00884580" w:rsidRDefault="00884580" w:rsidP="00884580">
            <w:pPr>
              <w:spacing w:after="0"/>
              <w:jc w:val="center"/>
              <w:rPr>
                <w:b/>
                <w:bCs/>
                <w:sz w:val="18"/>
                <w:szCs w:val="18"/>
              </w:rPr>
            </w:pPr>
            <w:r w:rsidRPr="00884580">
              <w:rPr>
                <w:b/>
                <w:bCs/>
                <w:sz w:val="18"/>
                <w:szCs w:val="18"/>
              </w:rPr>
              <w:t>ΣΥΝΟΛΟ</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999C5BE" w14:textId="77777777" w:rsidR="00884580" w:rsidRPr="00884580" w:rsidRDefault="00884580" w:rsidP="00884580">
            <w:pPr>
              <w:suppressAutoHyphens w:val="0"/>
              <w:spacing w:after="0"/>
              <w:jc w:val="left"/>
              <w:rPr>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B43F0AD" w14:textId="77777777" w:rsidR="00884580" w:rsidRPr="00884580" w:rsidRDefault="00884580" w:rsidP="00884580">
            <w:pPr>
              <w:suppressAutoHyphens w:val="0"/>
              <w:spacing w:after="0"/>
              <w:jc w:val="left"/>
              <w:rPr>
                <w:b/>
                <w:bCs/>
                <w:sz w:val="18"/>
                <w:szCs w:val="18"/>
              </w:rPr>
            </w:pPr>
          </w:p>
        </w:tc>
      </w:tr>
      <w:tr w:rsidR="00884580" w:rsidRPr="00884580" w14:paraId="545339E7" w14:textId="77777777" w:rsidTr="00F25E0B">
        <w:trPr>
          <w:trHeight w:val="340"/>
        </w:trPr>
        <w:tc>
          <w:tcPr>
            <w:tcW w:w="195" w:type="pct"/>
            <w:tcBorders>
              <w:top w:val="single" w:sz="4" w:space="0" w:color="auto"/>
              <w:left w:val="single" w:sz="4" w:space="0" w:color="auto"/>
              <w:bottom w:val="single" w:sz="4" w:space="0" w:color="auto"/>
              <w:right w:val="single" w:sz="4" w:space="0" w:color="auto"/>
            </w:tcBorders>
            <w:vAlign w:val="center"/>
            <w:hideMark/>
          </w:tcPr>
          <w:p w14:paraId="694859B2" w14:textId="77777777" w:rsidR="00884580" w:rsidRPr="00884580" w:rsidRDefault="00884580" w:rsidP="00884580">
            <w:pPr>
              <w:spacing w:before="100" w:beforeAutospacing="1" w:after="100" w:afterAutospacing="1"/>
              <w:rPr>
                <w:sz w:val="18"/>
                <w:szCs w:val="18"/>
                <w:lang w:val="el-GR"/>
              </w:rPr>
            </w:pPr>
            <w:r w:rsidRPr="00884580">
              <w:rPr>
                <w:sz w:val="18"/>
                <w:szCs w:val="18"/>
                <w:lang w:val="el-GR"/>
              </w:rPr>
              <w:t>1</w:t>
            </w:r>
          </w:p>
        </w:tc>
        <w:tc>
          <w:tcPr>
            <w:tcW w:w="787" w:type="pct"/>
            <w:tcBorders>
              <w:top w:val="single" w:sz="4" w:space="0" w:color="auto"/>
              <w:left w:val="single" w:sz="4" w:space="0" w:color="auto"/>
              <w:bottom w:val="single" w:sz="4" w:space="0" w:color="auto"/>
              <w:right w:val="single" w:sz="4" w:space="0" w:color="auto"/>
            </w:tcBorders>
            <w:vAlign w:val="center"/>
          </w:tcPr>
          <w:p w14:paraId="17A5E998" w14:textId="37A633D1" w:rsidR="00884580" w:rsidRPr="00884580" w:rsidRDefault="00884580" w:rsidP="00884580">
            <w:pPr>
              <w:spacing w:before="100" w:beforeAutospacing="1" w:after="100" w:afterAutospacing="1"/>
              <w:rPr>
                <w:sz w:val="18"/>
                <w:szCs w:val="18"/>
                <w:lang w:val="el-GR"/>
              </w:rPr>
            </w:pPr>
          </w:p>
        </w:tc>
        <w:tc>
          <w:tcPr>
            <w:tcW w:w="292" w:type="pct"/>
            <w:tcBorders>
              <w:top w:val="single" w:sz="4" w:space="0" w:color="auto"/>
              <w:left w:val="single" w:sz="4" w:space="0" w:color="auto"/>
              <w:bottom w:val="single" w:sz="4" w:space="0" w:color="auto"/>
              <w:right w:val="single" w:sz="4" w:space="0" w:color="auto"/>
            </w:tcBorders>
          </w:tcPr>
          <w:p w14:paraId="52FF1D39" w14:textId="183B57DB" w:rsidR="00884580" w:rsidRPr="00884580" w:rsidRDefault="00884580" w:rsidP="00884580">
            <w:pPr>
              <w:spacing w:before="100" w:beforeAutospacing="1" w:after="100" w:afterAutospacing="1"/>
              <w:rPr>
                <w:sz w:val="18"/>
                <w:szCs w:val="18"/>
                <w:lang w:val="en-US"/>
              </w:rPr>
            </w:pPr>
          </w:p>
        </w:tc>
        <w:tc>
          <w:tcPr>
            <w:tcW w:w="503" w:type="pct"/>
            <w:tcBorders>
              <w:top w:val="single" w:sz="4" w:space="0" w:color="auto"/>
              <w:left w:val="single" w:sz="4" w:space="0" w:color="auto"/>
              <w:bottom w:val="single" w:sz="4" w:space="0" w:color="auto"/>
              <w:right w:val="single" w:sz="4" w:space="0" w:color="auto"/>
            </w:tcBorders>
          </w:tcPr>
          <w:p w14:paraId="2010E59B" w14:textId="66063C11" w:rsidR="00884580" w:rsidRPr="00884580" w:rsidRDefault="00884580" w:rsidP="00884580">
            <w:pPr>
              <w:spacing w:before="100" w:beforeAutospacing="1" w:after="100" w:afterAutospacing="1"/>
              <w:rPr>
                <w:sz w:val="18"/>
                <w:szCs w:val="18"/>
                <w:lang w:val="el-GR"/>
              </w:rPr>
            </w:pPr>
          </w:p>
        </w:tc>
        <w:tc>
          <w:tcPr>
            <w:tcW w:w="425" w:type="pct"/>
            <w:tcBorders>
              <w:top w:val="single" w:sz="4" w:space="0" w:color="auto"/>
              <w:left w:val="single" w:sz="4" w:space="0" w:color="auto"/>
              <w:bottom w:val="single" w:sz="4" w:space="0" w:color="auto"/>
              <w:right w:val="single" w:sz="4" w:space="0" w:color="auto"/>
            </w:tcBorders>
          </w:tcPr>
          <w:p w14:paraId="4345333D" w14:textId="02A10458" w:rsidR="00884580" w:rsidRPr="00884580" w:rsidRDefault="00290919" w:rsidP="00884580">
            <w:pPr>
              <w:spacing w:before="100" w:beforeAutospacing="1" w:after="100" w:afterAutospacing="1"/>
              <w:rPr>
                <w:sz w:val="18"/>
                <w:szCs w:val="18"/>
                <w:lang w:val="el-GR"/>
              </w:rPr>
            </w:pPr>
            <w:r w:rsidRPr="00290919">
              <w:rPr>
                <w:sz w:val="18"/>
                <w:szCs w:val="18"/>
                <w:lang w:val="el-GR"/>
              </w:rPr>
              <w:t>79999100-4</w:t>
            </w:r>
          </w:p>
        </w:tc>
        <w:tc>
          <w:tcPr>
            <w:tcW w:w="479" w:type="pct"/>
            <w:tcBorders>
              <w:top w:val="single" w:sz="4" w:space="0" w:color="auto"/>
              <w:left w:val="single" w:sz="4" w:space="0" w:color="auto"/>
              <w:bottom w:val="single" w:sz="4" w:space="0" w:color="auto"/>
              <w:right w:val="single" w:sz="4" w:space="0" w:color="auto"/>
            </w:tcBorders>
            <w:vAlign w:val="center"/>
          </w:tcPr>
          <w:p w14:paraId="50CB9362" w14:textId="379FAEFD" w:rsidR="00884580" w:rsidRPr="00884580" w:rsidRDefault="00884580" w:rsidP="00884580">
            <w:pPr>
              <w:spacing w:before="100" w:beforeAutospacing="1" w:after="100" w:afterAutospacing="1"/>
              <w:rPr>
                <w:sz w:val="18"/>
                <w:szCs w:val="18"/>
                <w:lang w:val="el-GR"/>
              </w:rPr>
            </w:pPr>
          </w:p>
        </w:tc>
        <w:tc>
          <w:tcPr>
            <w:tcW w:w="422" w:type="pct"/>
            <w:tcBorders>
              <w:top w:val="single" w:sz="4" w:space="0" w:color="auto"/>
              <w:left w:val="single" w:sz="4" w:space="0" w:color="auto"/>
              <w:bottom w:val="single" w:sz="4" w:space="0" w:color="auto"/>
              <w:right w:val="single" w:sz="4" w:space="0" w:color="auto"/>
            </w:tcBorders>
            <w:vAlign w:val="center"/>
          </w:tcPr>
          <w:p w14:paraId="2CE209D8" w14:textId="1CF6802B" w:rsidR="00884580" w:rsidRPr="00884580" w:rsidRDefault="00884580" w:rsidP="00884580">
            <w:pPr>
              <w:spacing w:before="100" w:beforeAutospacing="1" w:after="100" w:afterAutospacing="1"/>
              <w:jc w:val="center"/>
              <w:rPr>
                <w:sz w:val="18"/>
                <w:szCs w:val="18"/>
                <w:lang w:val="el-GR"/>
              </w:rPr>
            </w:pPr>
          </w:p>
        </w:tc>
        <w:tc>
          <w:tcPr>
            <w:tcW w:w="393" w:type="pct"/>
            <w:tcBorders>
              <w:top w:val="single" w:sz="4" w:space="0" w:color="auto"/>
              <w:left w:val="single" w:sz="4" w:space="0" w:color="auto"/>
              <w:bottom w:val="single" w:sz="4" w:space="0" w:color="auto"/>
              <w:right w:val="single" w:sz="4" w:space="0" w:color="auto"/>
            </w:tcBorders>
          </w:tcPr>
          <w:p w14:paraId="76A064E1" w14:textId="77777777" w:rsidR="00884580" w:rsidRPr="00884580" w:rsidRDefault="00884580" w:rsidP="00884580">
            <w:pPr>
              <w:spacing w:before="100" w:beforeAutospacing="1" w:after="100" w:afterAutospacing="1"/>
              <w:rPr>
                <w:sz w:val="18"/>
                <w:szCs w:val="20"/>
                <w:lang w:val="el-GR"/>
              </w:rPr>
            </w:pPr>
          </w:p>
        </w:tc>
        <w:tc>
          <w:tcPr>
            <w:tcW w:w="432" w:type="pct"/>
            <w:tcBorders>
              <w:top w:val="single" w:sz="4" w:space="0" w:color="auto"/>
              <w:left w:val="single" w:sz="4" w:space="0" w:color="auto"/>
              <w:bottom w:val="single" w:sz="4" w:space="0" w:color="auto"/>
              <w:right w:val="single" w:sz="4" w:space="0" w:color="auto"/>
            </w:tcBorders>
            <w:vAlign w:val="center"/>
          </w:tcPr>
          <w:p w14:paraId="024AFB89" w14:textId="77777777" w:rsidR="00884580" w:rsidRPr="00884580" w:rsidRDefault="00884580" w:rsidP="00884580">
            <w:pPr>
              <w:spacing w:before="100" w:beforeAutospacing="1" w:after="100" w:afterAutospacing="1"/>
              <w:rPr>
                <w:sz w:val="18"/>
                <w:szCs w:val="20"/>
                <w:lang w:val="el-GR"/>
              </w:rPr>
            </w:pPr>
          </w:p>
        </w:tc>
        <w:tc>
          <w:tcPr>
            <w:tcW w:w="477" w:type="pct"/>
            <w:tcBorders>
              <w:top w:val="single" w:sz="4" w:space="0" w:color="auto"/>
              <w:left w:val="single" w:sz="4" w:space="0" w:color="auto"/>
              <w:bottom w:val="single" w:sz="4" w:space="0" w:color="auto"/>
              <w:right w:val="single" w:sz="4" w:space="0" w:color="auto"/>
            </w:tcBorders>
            <w:vAlign w:val="center"/>
          </w:tcPr>
          <w:p w14:paraId="11A06A8C" w14:textId="77777777" w:rsidR="00884580" w:rsidRPr="00884580" w:rsidRDefault="00884580" w:rsidP="00884580">
            <w:pPr>
              <w:spacing w:before="100" w:beforeAutospacing="1" w:after="100" w:afterAutospacing="1"/>
              <w:rPr>
                <w:sz w:val="18"/>
                <w:szCs w:val="20"/>
                <w:lang w:val="el-GR"/>
              </w:rPr>
            </w:pPr>
          </w:p>
        </w:tc>
        <w:tc>
          <w:tcPr>
            <w:tcW w:w="595" w:type="pct"/>
            <w:tcBorders>
              <w:top w:val="single" w:sz="4" w:space="0" w:color="auto"/>
              <w:left w:val="single" w:sz="4" w:space="0" w:color="auto"/>
              <w:bottom w:val="single" w:sz="4" w:space="0" w:color="auto"/>
              <w:right w:val="single" w:sz="4" w:space="0" w:color="auto"/>
            </w:tcBorders>
            <w:vAlign w:val="center"/>
          </w:tcPr>
          <w:p w14:paraId="5224440B" w14:textId="77777777" w:rsidR="00884580" w:rsidRPr="00884580" w:rsidRDefault="00884580" w:rsidP="00884580">
            <w:pPr>
              <w:spacing w:before="100" w:beforeAutospacing="1" w:after="100" w:afterAutospacing="1"/>
              <w:rPr>
                <w:sz w:val="18"/>
                <w:szCs w:val="20"/>
                <w:lang w:val="el-GR"/>
              </w:rPr>
            </w:pPr>
          </w:p>
        </w:tc>
      </w:tr>
      <w:tr w:rsidR="00884580" w:rsidRPr="00884580" w14:paraId="58C40605" w14:textId="77777777" w:rsidTr="00F25E0B">
        <w:trPr>
          <w:trHeight w:val="340"/>
        </w:trPr>
        <w:tc>
          <w:tcPr>
            <w:tcW w:w="195" w:type="pct"/>
            <w:tcBorders>
              <w:top w:val="single" w:sz="4" w:space="0" w:color="auto"/>
              <w:left w:val="single" w:sz="4" w:space="0" w:color="auto"/>
              <w:bottom w:val="single" w:sz="4" w:space="0" w:color="auto"/>
              <w:right w:val="single" w:sz="4" w:space="0" w:color="auto"/>
            </w:tcBorders>
            <w:vAlign w:val="center"/>
            <w:hideMark/>
          </w:tcPr>
          <w:p w14:paraId="17E13FF1" w14:textId="77777777" w:rsidR="00884580" w:rsidRPr="00884580" w:rsidRDefault="00884580" w:rsidP="00884580">
            <w:pPr>
              <w:spacing w:before="100" w:beforeAutospacing="1" w:after="100" w:afterAutospacing="1"/>
              <w:rPr>
                <w:sz w:val="18"/>
                <w:szCs w:val="18"/>
                <w:lang w:val="el-GR"/>
              </w:rPr>
            </w:pPr>
            <w:r w:rsidRPr="00884580">
              <w:rPr>
                <w:sz w:val="18"/>
                <w:szCs w:val="18"/>
                <w:lang w:val="el-GR"/>
              </w:rPr>
              <w:t>2</w:t>
            </w:r>
          </w:p>
        </w:tc>
        <w:tc>
          <w:tcPr>
            <w:tcW w:w="787" w:type="pct"/>
            <w:tcBorders>
              <w:top w:val="single" w:sz="4" w:space="0" w:color="auto"/>
              <w:left w:val="single" w:sz="4" w:space="0" w:color="auto"/>
              <w:bottom w:val="single" w:sz="4" w:space="0" w:color="auto"/>
              <w:right w:val="single" w:sz="4" w:space="0" w:color="auto"/>
            </w:tcBorders>
            <w:vAlign w:val="center"/>
          </w:tcPr>
          <w:p w14:paraId="375EBF0B" w14:textId="075F097E" w:rsidR="00884580" w:rsidRPr="00884580" w:rsidRDefault="00290919" w:rsidP="00884580">
            <w:pPr>
              <w:spacing w:before="100" w:beforeAutospacing="1" w:after="100" w:afterAutospacing="1"/>
              <w:rPr>
                <w:sz w:val="18"/>
                <w:szCs w:val="18"/>
                <w:lang w:val="el-GR"/>
              </w:rPr>
            </w:pPr>
            <w:r>
              <w:rPr>
                <w:sz w:val="18"/>
                <w:szCs w:val="18"/>
                <w:lang w:val="el-GR"/>
              </w:rPr>
              <w:t>…</w:t>
            </w:r>
          </w:p>
        </w:tc>
        <w:tc>
          <w:tcPr>
            <w:tcW w:w="292" w:type="pct"/>
            <w:tcBorders>
              <w:top w:val="single" w:sz="4" w:space="0" w:color="auto"/>
              <w:left w:val="single" w:sz="4" w:space="0" w:color="auto"/>
              <w:bottom w:val="single" w:sz="4" w:space="0" w:color="auto"/>
              <w:right w:val="single" w:sz="4" w:space="0" w:color="auto"/>
            </w:tcBorders>
          </w:tcPr>
          <w:p w14:paraId="48D3CF34" w14:textId="19590E69" w:rsidR="00884580" w:rsidRPr="00884580" w:rsidRDefault="00884580" w:rsidP="00884580">
            <w:pPr>
              <w:spacing w:before="100" w:beforeAutospacing="1" w:after="100" w:afterAutospacing="1"/>
              <w:rPr>
                <w:sz w:val="18"/>
                <w:szCs w:val="18"/>
                <w:lang w:val="en-US"/>
              </w:rPr>
            </w:pPr>
          </w:p>
        </w:tc>
        <w:tc>
          <w:tcPr>
            <w:tcW w:w="503" w:type="pct"/>
            <w:tcBorders>
              <w:top w:val="single" w:sz="4" w:space="0" w:color="auto"/>
              <w:left w:val="single" w:sz="4" w:space="0" w:color="auto"/>
              <w:bottom w:val="single" w:sz="4" w:space="0" w:color="auto"/>
              <w:right w:val="single" w:sz="4" w:space="0" w:color="auto"/>
            </w:tcBorders>
          </w:tcPr>
          <w:p w14:paraId="00C0DF4D" w14:textId="6F909961" w:rsidR="00884580" w:rsidRPr="00884580" w:rsidRDefault="00884580" w:rsidP="00884580">
            <w:pPr>
              <w:spacing w:before="100" w:beforeAutospacing="1" w:after="100" w:afterAutospacing="1"/>
              <w:rPr>
                <w:sz w:val="18"/>
                <w:szCs w:val="18"/>
                <w:lang w:val="el-GR"/>
              </w:rPr>
            </w:pPr>
          </w:p>
        </w:tc>
        <w:tc>
          <w:tcPr>
            <w:tcW w:w="425" w:type="pct"/>
            <w:tcBorders>
              <w:top w:val="single" w:sz="4" w:space="0" w:color="auto"/>
              <w:left w:val="single" w:sz="4" w:space="0" w:color="auto"/>
              <w:bottom w:val="single" w:sz="4" w:space="0" w:color="auto"/>
              <w:right w:val="single" w:sz="4" w:space="0" w:color="auto"/>
            </w:tcBorders>
          </w:tcPr>
          <w:p w14:paraId="0243458C" w14:textId="2DF39700" w:rsidR="00884580" w:rsidRPr="00884580" w:rsidRDefault="00884580" w:rsidP="00884580">
            <w:pPr>
              <w:spacing w:before="100" w:beforeAutospacing="1" w:after="100" w:afterAutospacing="1"/>
              <w:rPr>
                <w:sz w:val="18"/>
                <w:szCs w:val="18"/>
                <w:lang w:val="el-GR"/>
              </w:rPr>
            </w:pPr>
          </w:p>
        </w:tc>
        <w:tc>
          <w:tcPr>
            <w:tcW w:w="479" w:type="pct"/>
            <w:tcBorders>
              <w:top w:val="single" w:sz="4" w:space="0" w:color="auto"/>
              <w:left w:val="single" w:sz="4" w:space="0" w:color="auto"/>
              <w:bottom w:val="single" w:sz="4" w:space="0" w:color="auto"/>
              <w:right w:val="single" w:sz="4" w:space="0" w:color="auto"/>
            </w:tcBorders>
            <w:vAlign w:val="center"/>
          </w:tcPr>
          <w:p w14:paraId="69CFC4A7" w14:textId="7E1EA8CC" w:rsidR="00884580" w:rsidRPr="00884580" w:rsidRDefault="00884580" w:rsidP="00884580">
            <w:pPr>
              <w:spacing w:before="100" w:beforeAutospacing="1" w:after="100" w:afterAutospacing="1"/>
              <w:rPr>
                <w:sz w:val="18"/>
                <w:szCs w:val="18"/>
                <w:lang w:val="el-GR"/>
              </w:rPr>
            </w:pPr>
          </w:p>
        </w:tc>
        <w:tc>
          <w:tcPr>
            <w:tcW w:w="422" w:type="pct"/>
            <w:tcBorders>
              <w:top w:val="single" w:sz="4" w:space="0" w:color="auto"/>
              <w:left w:val="single" w:sz="4" w:space="0" w:color="auto"/>
              <w:bottom w:val="single" w:sz="4" w:space="0" w:color="auto"/>
              <w:right w:val="single" w:sz="4" w:space="0" w:color="auto"/>
            </w:tcBorders>
            <w:vAlign w:val="center"/>
          </w:tcPr>
          <w:p w14:paraId="62B83A3B" w14:textId="77777777" w:rsidR="00884580" w:rsidRPr="00884580" w:rsidRDefault="00884580" w:rsidP="00884580">
            <w:pPr>
              <w:spacing w:before="100" w:beforeAutospacing="1" w:after="100" w:afterAutospacing="1"/>
              <w:rPr>
                <w:sz w:val="18"/>
                <w:szCs w:val="18"/>
                <w:lang w:val="el-GR"/>
              </w:rPr>
            </w:pPr>
          </w:p>
        </w:tc>
        <w:tc>
          <w:tcPr>
            <w:tcW w:w="393" w:type="pct"/>
            <w:tcBorders>
              <w:top w:val="single" w:sz="4" w:space="0" w:color="auto"/>
              <w:left w:val="single" w:sz="4" w:space="0" w:color="auto"/>
              <w:bottom w:val="single" w:sz="4" w:space="0" w:color="auto"/>
              <w:right w:val="single" w:sz="4" w:space="0" w:color="auto"/>
            </w:tcBorders>
          </w:tcPr>
          <w:p w14:paraId="509EC8D1" w14:textId="77777777" w:rsidR="00884580" w:rsidRPr="00884580" w:rsidRDefault="00884580" w:rsidP="00884580">
            <w:pPr>
              <w:spacing w:before="100" w:beforeAutospacing="1" w:after="100" w:afterAutospacing="1"/>
              <w:rPr>
                <w:sz w:val="18"/>
                <w:szCs w:val="18"/>
                <w:lang w:val="el-GR"/>
              </w:rPr>
            </w:pPr>
          </w:p>
        </w:tc>
        <w:tc>
          <w:tcPr>
            <w:tcW w:w="432" w:type="pct"/>
            <w:tcBorders>
              <w:top w:val="single" w:sz="4" w:space="0" w:color="auto"/>
              <w:left w:val="single" w:sz="4" w:space="0" w:color="auto"/>
              <w:bottom w:val="single" w:sz="4" w:space="0" w:color="auto"/>
              <w:right w:val="single" w:sz="4" w:space="0" w:color="auto"/>
            </w:tcBorders>
            <w:vAlign w:val="center"/>
          </w:tcPr>
          <w:p w14:paraId="768ADC87" w14:textId="77777777" w:rsidR="00884580" w:rsidRPr="00884580" w:rsidRDefault="00884580" w:rsidP="00884580">
            <w:pPr>
              <w:spacing w:before="100" w:beforeAutospacing="1" w:after="100" w:afterAutospacing="1"/>
              <w:rPr>
                <w:sz w:val="18"/>
                <w:szCs w:val="18"/>
                <w:lang w:val="el-GR"/>
              </w:rPr>
            </w:pPr>
          </w:p>
        </w:tc>
        <w:tc>
          <w:tcPr>
            <w:tcW w:w="477" w:type="pct"/>
            <w:tcBorders>
              <w:top w:val="single" w:sz="4" w:space="0" w:color="auto"/>
              <w:left w:val="single" w:sz="4" w:space="0" w:color="auto"/>
              <w:bottom w:val="single" w:sz="4" w:space="0" w:color="auto"/>
              <w:right w:val="single" w:sz="4" w:space="0" w:color="auto"/>
            </w:tcBorders>
            <w:vAlign w:val="center"/>
          </w:tcPr>
          <w:p w14:paraId="483B28BE" w14:textId="77777777" w:rsidR="00884580" w:rsidRPr="00884580" w:rsidRDefault="00884580" w:rsidP="00884580">
            <w:pPr>
              <w:spacing w:before="100" w:beforeAutospacing="1" w:after="100" w:afterAutospacing="1"/>
              <w:rPr>
                <w:sz w:val="18"/>
                <w:szCs w:val="18"/>
                <w:lang w:val="el-GR"/>
              </w:rPr>
            </w:pPr>
          </w:p>
        </w:tc>
        <w:tc>
          <w:tcPr>
            <w:tcW w:w="595" w:type="pct"/>
            <w:tcBorders>
              <w:top w:val="single" w:sz="4" w:space="0" w:color="auto"/>
              <w:left w:val="single" w:sz="4" w:space="0" w:color="auto"/>
              <w:bottom w:val="single" w:sz="4" w:space="0" w:color="auto"/>
              <w:right w:val="single" w:sz="4" w:space="0" w:color="auto"/>
            </w:tcBorders>
            <w:vAlign w:val="center"/>
          </w:tcPr>
          <w:p w14:paraId="2096EB0D" w14:textId="77777777" w:rsidR="00884580" w:rsidRPr="00884580" w:rsidRDefault="00884580" w:rsidP="00884580">
            <w:pPr>
              <w:spacing w:before="100" w:beforeAutospacing="1" w:after="100" w:afterAutospacing="1"/>
              <w:rPr>
                <w:sz w:val="18"/>
                <w:szCs w:val="18"/>
                <w:lang w:val="el-GR"/>
              </w:rPr>
            </w:pPr>
          </w:p>
        </w:tc>
      </w:tr>
      <w:tr w:rsidR="00884580" w:rsidRPr="00884580" w14:paraId="324FD82D" w14:textId="77777777" w:rsidTr="00F25E0B">
        <w:trPr>
          <w:trHeight w:val="340"/>
        </w:trPr>
        <w:tc>
          <w:tcPr>
            <w:tcW w:w="195" w:type="pct"/>
            <w:tcBorders>
              <w:top w:val="single" w:sz="4" w:space="0" w:color="auto"/>
              <w:left w:val="single" w:sz="4" w:space="0" w:color="auto"/>
              <w:bottom w:val="single" w:sz="4" w:space="0" w:color="auto"/>
              <w:right w:val="single" w:sz="4" w:space="0" w:color="auto"/>
            </w:tcBorders>
            <w:vAlign w:val="center"/>
            <w:hideMark/>
          </w:tcPr>
          <w:p w14:paraId="7327E5C6" w14:textId="77777777" w:rsidR="00884580" w:rsidRPr="00884580" w:rsidRDefault="00884580" w:rsidP="00884580">
            <w:pPr>
              <w:spacing w:before="100" w:beforeAutospacing="1" w:after="100" w:afterAutospacing="1"/>
              <w:rPr>
                <w:sz w:val="18"/>
                <w:szCs w:val="18"/>
                <w:lang w:val="el-GR"/>
              </w:rPr>
            </w:pPr>
            <w:r w:rsidRPr="00884580">
              <w:rPr>
                <w:sz w:val="18"/>
                <w:szCs w:val="18"/>
                <w:lang w:val="el-GR"/>
              </w:rPr>
              <w:t>3</w:t>
            </w:r>
          </w:p>
        </w:tc>
        <w:tc>
          <w:tcPr>
            <w:tcW w:w="787" w:type="pct"/>
            <w:tcBorders>
              <w:top w:val="single" w:sz="4" w:space="0" w:color="auto"/>
              <w:left w:val="single" w:sz="4" w:space="0" w:color="auto"/>
              <w:bottom w:val="single" w:sz="4" w:space="0" w:color="auto"/>
              <w:right w:val="single" w:sz="4" w:space="0" w:color="auto"/>
            </w:tcBorders>
            <w:vAlign w:val="center"/>
          </w:tcPr>
          <w:p w14:paraId="5CA6D5B6" w14:textId="0543AB20" w:rsidR="00884580" w:rsidRPr="00884580" w:rsidRDefault="00290919" w:rsidP="00884580">
            <w:pPr>
              <w:spacing w:before="100" w:beforeAutospacing="1" w:after="100" w:afterAutospacing="1"/>
              <w:rPr>
                <w:sz w:val="18"/>
                <w:szCs w:val="18"/>
                <w:lang w:val="el-GR"/>
              </w:rPr>
            </w:pPr>
            <w:r>
              <w:rPr>
                <w:sz w:val="18"/>
                <w:szCs w:val="18"/>
                <w:lang w:val="el-GR"/>
              </w:rPr>
              <w:t>…</w:t>
            </w:r>
          </w:p>
        </w:tc>
        <w:tc>
          <w:tcPr>
            <w:tcW w:w="292" w:type="pct"/>
            <w:tcBorders>
              <w:top w:val="single" w:sz="4" w:space="0" w:color="auto"/>
              <w:left w:val="single" w:sz="4" w:space="0" w:color="auto"/>
              <w:bottom w:val="single" w:sz="4" w:space="0" w:color="auto"/>
              <w:right w:val="single" w:sz="4" w:space="0" w:color="auto"/>
            </w:tcBorders>
          </w:tcPr>
          <w:p w14:paraId="07619FD5" w14:textId="44CDE730" w:rsidR="00884580" w:rsidRPr="00884580" w:rsidRDefault="00884580" w:rsidP="00884580">
            <w:pPr>
              <w:spacing w:before="100" w:beforeAutospacing="1" w:after="100" w:afterAutospacing="1"/>
              <w:rPr>
                <w:sz w:val="18"/>
                <w:szCs w:val="18"/>
                <w:lang w:val="el-GR"/>
              </w:rPr>
            </w:pPr>
          </w:p>
        </w:tc>
        <w:tc>
          <w:tcPr>
            <w:tcW w:w="503" w:type="pct"/>
            <w:tcBorders>
              <w:top w:val="single" w:sz="4" w:space="0" w:color="auto"/>
              <w:left w:val="single" w:sz="4" w:space="0" w:color="auto"/>
              <w:bottom w:val="single" w:sz="4" w:space="0" w:color="auto"/>
              <w:right w:val="single" w:sz="4" w:space="0" w:color="auto"/>
            </w:tcBorders>
          </w:tcPr>
          <w:p w14:paraId="473D5365" w14:textId="04517A4F" w:rsidR="00884580" w:rsidRPr="00884580" w:rsidRDefault="00884580" w:rsidP="00884580">
            <w:pPr>
              <w:spacing w:before="100" w:beforeAutospacing="1" w:after="100" w:afterAutospacing="1"/>
              <w:rPr>
                <w:sz w:val="18"/>
                <w:szCs w:val="18"/>
                <w:lang w:val="el-GR"/>
              </w:rPr>
            </w:pPr>
          </w:p>
        </w:tc>
        <w:tc>
          <w:tcPr>
            <w:tcW w:w="425" w:type="pct"/>
            <w:tcBorders>
              <w:top w:val="single" w:sz="4" w:space="0" w:color="auto"/>
              <w:left w:val="single" w:sz="4" w:space="0" w:color="auto"/>
              <w:bottom w:val="single" w:sz="4" w:space="0" w:color="auto"/>
              <w:right w:val="single" w:sz="4" w:space="0" w:color="auto"/>
            </w:tcBorders>
          </w:tcPr>
          <w:p w14:paraId="16B51931" w14:textId="44BC3BDE" w:rsidR="00884580" w:rsidRPr="00884580" w:rsidRDefault="00884580" w:rsidP="00884580">
            <w:pPr>
              <w:spacing w:before="100" w:beforeAutospacing="1" w:after="100" w:afterAutospacing="1"/>
              <w:rPr>
                <w:sz w:val="18"/>
                <w:szCs w:val="18"/>
                <w:lang w:val="el-GR"/>
              </w:rPr>
            </w:pPr>
          </w:p>
        </w:tc>
        <w:tc>
          <w:tcPr>
            <w:tcW w:w="479" w:type="pct"/>
            <w:tcBorders>
              <w:top w:val="single" w:sz="4" w:space="0" w:color="auto"/>
              <w:left w:val="single" w:sz="4" w:space="0" w:color="auto"/>
              <w:bottom w:val="single" w:sz="4" w:space="0" w:color="auto"/>
              <w:right w:val="single" w:sz="4" w:space="0" w:color="auto"/>
            </w:tcBorders>
            <w:vAlign w:val="center"/>
          </w:tcPr>
          <w:p w14:paraId="3C943BED" w14:textId="77777777" w:rsidR="00884580" w:rsidRPr="00884580" w:rsidRDefault="00884580" w:rsidP="00884580">
            <w:pPr>
              <w:spacing w:before="100" w:beforeAutospacing="1" w:after="100" w:afterAutospacing="1"/>
              <w:rPr>
                <w:sz w:val="18"/>
                <w:szCs w:val="18"/>
                <w:lang w:val="el-GR"/>
              </w:rPr>
            </w:pPr>
          </w:p>
        </w:tc>
        <w:tc>
          <w:tcPr>
            <w:tcW w:w="422" w:type="pct"/>
            <w:tcBorders>
              <w:top w:val="single" w:sz="4" w:space="0" w:color="auto"/>
              <w:left w:val="single" w:sz="4" w:space="0" w:color="auto"/>
              <w:bottom w:val="single" w:sz="4" w:space="0" w:color="auto"/>
              <w:right w:val="single" w:sz="4" w:space="0" w:color="auto"/>
            </w:tcBorders>
            <w:vAlign w:val="center"/>
          </w:tcPr>
          <w:p w14:paraId="1DCBC5BF" w14:textId="77777777" w:rsidR="00884580" w:rsidRPr="00884580" w:rsidRDefault="00884580" w:rsidP="00884580">
            <w:pPr>
              <w:spacing w:before="100" w:beforeAutospacing="1" w:after="100" w:afterAutospacing="1"/>
              <w:rPr>
                <w:sz w:val="18"/>
                <w:szCs w:val="18"/>
                <w:lang w:val="el-GR"/>
              </w:rPr>
            </w:pPr>
          </w:p>
        </w:tc>
        <w:tc>
          <w:tcPr>
            <w:tcW w:w="393" w:type="pct"/>
            <w:tcBorders>
              <w:top w:val="single" w:sz="4" w:space="0" w:color="auto"/>
              <w:left w:val="single" w:sz="4" w:space="0" w:color="auto"/>
              <w:bottom w:val="single" w:sz="4" w:space="0" w:color="auto"/>
              <w:right w:val="single" w:sz="4" w:space="0" w:color="auto"/>
            </w:tcBorders>
          </w:tcPr>
          <w:p w14:paraId="2D6DF147" w14:textId="77777777" w:rsidR="00884580" w:rsidRPr="00884580" w:rsidRDefault="00884580" w:rsidP="00884580">
            <w:pPr>
              <w:spacing w:before="100" w:beforeAutospacing="1" w:after="100" w:afterAutospacing="1"/>
              <w:rPr>
                <w:sz w:val="18"/>
                <w:szCs w:val="18"/>
                <w:lang w:val="el-GR"/>
              </w:rPr>
            </w:pPr>
          </w:p>
        </w:tc>
        <w:tc>
          <w:tcPr>
            <w:tcW w:w="432" w:type="pct"/>
            <w:tcBorders>
              <w:top w:val="single" w:sz="4" w:space="0" w:color="auto"/>
              <w:left w:val="single" w:sz="4" w:space="0" w:color="auto"/>
              <w:bottom w:val="single" w:sz="4" w:space="0" w:color="auto"/>
              <w:right w:val="single" w:sz="4" w:space="0" w:color="auto"/>
            </w:tcBorders>
            <w:vAlign w:val="center"/>
          </w:tcPr>
          <w:p w14:paraId="6DCDEFCE" w14:textId="77777777" w:rsidR="00884580" w:rsidRPr="00884580" w:rsidRDefault="00884580" w:rsidP="00884580">
            <w:pPr>
              <w:spacing w:before="100" w:beforeAutospacing="1" w:after="100" w:afterAutospacing="1"/>
              <w:rPr>
                <w:sz w:val="18"/>
                <w:szCs w:val="18"/>
                <w:lang w:val="el-GR"/>
              </w:rPr>
            </w:pPr>
          </w:p>
        </w:tc>
        <w:tc>
          <w:tcPr>
            <w:tcW w:w="477" w:type="pct"/>
            <w:tcBorders>
              <w:top w:val="single" w:sz="4" w:space="0" w:color="auto"/>
              <w:left w:val="single" w:sz="4" w:space="0" w:color="auto"/>
              <w:bottom w:val="single" w:sz="4" w:space="0" w:color="auto"/>
              <w:right w:val="single" w:sz="4" w:space="0" w:color="auto"/>
            </w:tcBorders>
            <w:vAlign w:val="center"/>
          </w:tcPr>
          <w:p w14:paraId="1075A8D3" w14:textId="77777777" w:rsidR="00884580" w:rsidRPr="00884580" w:rsidRDefault="00884580" w:rsidP="00884580">
            <w:pPr>
              <w:spacing w:before="100" w:beforeAutospacing="1" w:after="100" w:afterAutospacing="1"/>
              <w:rPr>
                <w:sz w:val="18"/>
                <w:szCs w:val="18"/>
                <w:lang w:val="el-GR"/>
              </w:rPr>
            </w:pPr>
          </w:p>
        </w:tc>
        <w:tc>
          <w:tcPr>
            <w:tcW w:w="595" w:type="pct"/>
            <w:tcBorders>
              <w:top w:val="single" w:sz="4" w:space="0" w:color="auto"/>
              <w:left w:val="single" w:sz="4" w:space="0" w:color="auto"/>
              <w:bottom w:val="single" w:sz="4" w:space="0" w:color="auto"/>
              <w:right w:val="single" w:sz="4" w:space="0" w:color="auto"/>
            </w:tcBorders>
            <w:vAlign w:val="center"/>
          </w:tcPr>
          <w:p w14:paraId="0CDA6B37" w14:textId="77777777" w:rsidR="00884580" w:rsidRPr="00884580" w:rsidRDefault="00884580" w:rsidP="00884580">
            <w:pPr>
              <w:spacing w:before="100" w:beforeAutospacing="1" w:after="100" w:afterAutospacing="1"/>
              <w:rPr>
                <w:sz w:val="18"/>
                <w:szCs w:val="18"/>
                <w:lang w:val="el-GR"/>
              </w:rPr>
            </w:pPr>
          </w:p>
        </w:tc>
      </w:tr>
      <w:tr w:rsidR="00884580" w:rsidRPr="00884580" w14:paraId="02772C3C" w14:textId="77777777" w:rsidTr="00F25E0B">
        <w:trPr>
          <w:trHeight w:val="340"/>
        </w:trPr>
        <w:tc>
          <w:tcPr>
            <w:tcW w:w="195" w:type="pct"/>
            <w:tcBorders>
              <w:top w:val="single" w:sz="4" w:space="0" w:color="auto"/>
              <w:left w:val="single" w:sz="4" w:space="0" w:color="auto"/>
              <w:bottom w:val="single" w:sz="4" w:space="0" w:color="auto"/>
              <w:right w:val="single" w:sz="4" w:space="0" w:color="auto"/>
            </w:tcBorders>
            <w:vAlign w:val="center"/>
            <w:hideMark/>
          </w:tcPr>
          <w:p w14:paraId="3C24FCDB" w14:textId="77777777" w:rsidR="00884580" w:rsidRPr="00884580" w:rsidRDefault="00884580" w:rsidP="00884580">
            <w:pPr>
              <w:spacing w:before="100" w:beforeAutospacing="1" w:after="100" w:afterAutospacing="1"/>
              <w:rPr>
                <w:sz w:val="18"/>
                <w:szCs w:val="18"/>
                <w:lang w:val="el-GR"/>
              </w:rPr>
            </w:pPr>
            <w:r w:rsidRPr="00884580">
              <w:rPr>
                <w:sz w:val="18"/>
                <w:szCs w:val="18"/>
                <w:lang w:val="el-GR"/>
              </w:rPr>
              <w:t>4</w:t>
            </w:r>
          </w:p>
        </w:tc>
        <w:tc>
          <w:tcPr>
            <w:tcW w:w="787" w:type="pct"/>
            <w:tcBorders>
              <w:top w:val="single" w:sz="4" w:space="0" w:color="auto"/>
              <w:left w:val="single" w:sz="4" w:space="0" w:color="auto"/>
              <w:bottom w:val="single" w:sz="4" w:space="0" w:color="auto"/>
              <w:right w:val="single" w:sz="4" w:space="0" w:color="auto"/>
            </w:tcBorders>
            <w:vAlign w:val="center"/>
          </w:tcPr>
          <w:p w14:paraId="72053479" w14:textId="13232F17" w:rsidR="00884580" w:rsidRPr="00884580" w:rsidRDefault="00884580" w:rsidP="00884580">
            <w:pPr>
              <w:spacing w:before="100" w:beforeAutospacing="1" w:after="100" w:afterAutospacing="1"/>
              <w:rPr>
                <w:sz w:val="18"/>
                <w:szCs w:val="18"/>
                <w:lang w:val="el-GR"/>
              </w:rPr>
            </w:pPr>
          </w:p>
        </w:tc>
        <w:tc>
          <w:tcPr>
            <w:tcW w:w="292" w:type="pct"/>
            <w:tcBorders>
              <w:top w:val="single" w:sz="4" w:space="0" w:color="auto"/>
              <w:left w:val="single" w:sz="4" w:space="0" w:color="auto"/>
              <w:bottom w:val="single" w:sz="4" w:space="0" w:color="auto"/>
              <w:right w:val="single" w:sz="4" w:space="0" w:color="auto"/>
            </w:tcBorders>
          </w:tcPr>
          <w:p w14:paraId="4CBAFAC5" w14:textId="63F0420F" w:rsidR="00884580" w:rsidRPr="00884580" w:rsidRDefault="00884580" w:rsidP="00884580">
            <w:pPr>
              <w:spacing w:before="100" w:beforeAutospacing="1" w:after="100" w:afterAutospacing="1"/>
              <w:rPr>
                <w:sz w:val="18"/>
                <w:szCs w:val="18"/>
                <w:lang w:val="en-US"/>
              </w:rPr>
            </w:pPr>
          </w:p>
        </w:tc>
        <w:tc>
          <w:tcPr>
            <w:tcW w:w="503" w:type="pct"/>
            <w:tcBorders>
              <w:top w:val="single" w:sz="4" w:space="0" w:color="auto"/>
              <w:left w:val="single" w:sz="4" w:space="0" w:color="auto"/>
              <w:bottom w:val="single" w:sz="4" w:space="0" w:color="auto"/>
              <w:right w:val="single" w:sz="4" w:space="0" w:color="auto"/>
            </w:tcBorders>
          </w:tcPr>
          <w:p w14:paraId="3C33384D" w14:textId="4276D5AE" w:rsidR="00884580" w:rsidRPr="00884580" w:rsidRDefault="00884580" w:rsidP="00884580">
            <w:pPr>
              <w:spacing w:before="100" w:beforeAutospacing="1" w:after="100" w:afterAutospacing="1"/>
              <w:rPr>
                <w:sz w:val="18"/>
                <w:szCs w:val="18"/>
                <w:lang w:val="el-GR"/>
              </w:rPr>
            </w:pPr>
          </w:p>
        </w:tc>
        <w:tc>
          <w:tcPr>
            <w:tcW w:w="425" w:type="pct"/>
            <w:tcBorders>
              <w:top w:val="single" w:sz="4" w:space="0" w:color="auto"/>
              <w:left w:val="single" w:sz="4" w:space="0" w:color="auto"/>
              <w:bottom w:val="single" w:sz="4" w:space="0" w:color="auto"/>
              <w:right w:val="single" w:sz="4" w:space="0" w:color="auto"/>
            </w:tcBorders>
          </w:tcPr>
          <w:p w14:paraId="1403A88F" w14:textId="0028C7CE" w:rsidR="00884580" w:rsidRPr="00884580" w:rsidRDefault="00290919" w:rsidP="00884580">
            <w:pPr>
              <w:spacing w:before="100" w:beforeAutospacing="1" w:after="100" w:afterAutospacing="1"/>
              <w:rPr>
                <w:sz w:val="18"/>
                <w:szCs w:val="18"/>
                <w:lang w:val="el-GR"/>
              </w:rPr>
            </w:pPr>
            <w:r w:rsidRPr="00290919">
              <w:rPr>
                <w:sz w:val="18"/>
                <w:szCs w:val="18"/>
                <w:lang w:val="el-GR"/>
              </w:rPr>
              <w:t>72312000-5</w:t>
            </w:r>
          </w:p>
        </w:tc>
        <w:tc>
          <w:tcPr>
            <w:tcW w:w="479" w:type="pct"/>
            <w:tcBorders>
              <w:top w:val="single" w:sz="4" w:space="0" w:color="auto"/>
              <w:left w:val="single" w:sz="4" w:space="0" w:color="auto"/>
              <w:bottom w:val="single" w:sz="4" w:space="0" w:color="auto"/>
              <w:right w:val="single" w:sz="4" w:space="0" w:color="auto"/>
            </w:tcBorders>
          </w:tcPr>
          <w:p w14:paraId="6B662D78" w14:textId="50057322" w:rsidR="00884580" w:rsidRPr="00884580" w:rsidRDefault="00884580" w:rsidP="00884580">
            <w:pPr>
              <w:spacing w:before="100" w:beforeAutospacing="1" w:after="100" w:afterAutospacing="1"/>
              <w:rPr>
                <w:sz w:val="18"/>
                <w:szCs w:val="18"/>
                <w:lang w:val="el-GR"/>
              </w:rPr>
            </w:pPr>
          </w:p>
        </w:tc>
        <w:tc>
          <w:tcPr>
            <w:tcW w:w="422" w:type="pct"/>
            <w:tcBorders>
              <w:top w:val="single" w:sz="4" w:space="0" w:color="auto"/>
              <w:left w:val="single" w:sz="4" w:space="0" w:color="auto"/>
              <w:bottom w:val="single" w:sz="4" w:space="0" w:color="auto"/>
              <w:right w:val="single" w:sz="4" w:space="0" w:color="auto"/>
            </w:tcBorders>
            <w:vAlign w:val="center"/>
          </w:tcPr>
          <w:p w14:paraId="49EB4549" w14:textId="77777777" w:rsidR="00884580" w:rsidRPr="00884580" w:rsidRDefault="00884580" w:rsidP="00884580">
            <w:pPr>
              <w:spacing w:before="100" w:beforeAutospacing="1" w:after="100" w:afterAutospacing="1"/>
              <w:rPr>
                <w:sz w:val="18"/>
                <w:szCs w:val="18"/>
                <w:lang w:val="el-GR"/>
              </w:rPr>
            </w:pPr>
          </w:p>
        </w:tc>
        <w:tc>
          <w:tcPr>
            <w:tcW w:w="393" w:type="pct"/>
            <w:tcBorders>
              <w:top w:val="single" w:sz="4" w:space="0" w:color="auto"/>
              <w:left w:val="single" w:sz="4" w:space="0" w:color="auto"/>
              <w:bottom w:val="single" w:sz="4" w:space="0" w:color="auto"/>
              <w:right w:val="single" w:sz="4" w:space="0" w:color="auto"/>
            </w:tcBorders>
          </w:tcPr>
          <w:p w14:paraId="61CDE28D" w14:textId="77777777" w:rsidR="00884580" w:rsidRPr="00884580" w:rsidRDefault="00884580" w:rsidP="00884580">
            <w:pPr>
              <w:spacing w:before="100" w:beforeAutospacing="1" w:after="100" w:afterAutospacing="1"/>
              <w:rPr>
                <w:sz w:val="18"/>
                <w:szCs w:val="18"/>
                <w:lang w:val="el-GR"/>
              </w:rPr>
            </w:pPr>
          </w:p>
        </w:tc>
        <w:tc>
          <w:tcPr>
            <w:tcW w:w="432" w:type="pct"/>
            <w:tcBorders>
              <w:top w:val="single" w:sz="4" w:space="0" w:color="auto"/>
              <w:left w:val="single" w:sz="4" w:space="0" w:color="auto"/>
              <w:bottom w:val="single" w:sz="4" w:space="0" w:color="auto"/>
              <w:right w:val="single" w:sz="4" w:space="0" w:color="auto"/>
            </w:tcBorders>
            <w:vAlign w:val="center"/>
          </w:tcPr>
          <w:p w14:paraId="32791DAE" w14:textId="77777777" w:rsidR="00884580" w:rsidRPr="00884580" w:rsidRDefault="00884580" w:rsidP="00884580">
            <w:pPr>
              <w:spacing w:before="100" w:beforeAutospacing="1" w:after="100" w:afterAutospacing="1"/>
              <w:rPr>
                <w:sz w:val="18"/>
                <w:szCs w:val="18"/>
                <w:lang w:val="el-GR"/>
              </w:rPr>
            </w:pPr>
          </w:p>
        </w:tc>
        <w:tc>
          <w:tcPr>
            <w:tcW w:w="477" w:type="pct"/>
            <w:tcBorders>
              <w:top w:val="single" w:sz="4" w:space="0" w:color="auto"/>
              <w:left w:val="single" w:sz="4" w:space="0" w:color="auto"/>
              <w:bottom w:val="single" w:sz="4" w:space="0" w:color="auto"/>
              <w:right w:val="single" w:sz="4" w:space="0" w:color="auto"/>
            </w:tcBorders>
            <w:vAlign w:val="center"/>
          </w:tcPr>
          <w:p w14:paraId="6B74699C" w14:textId="77777777" w:rsidR="00884580" w:rsidRPr="00884580" w:rsidRDefault="00884580" w:rsidP="00884580">
            <w:pPr>
              <w:spacing w:before="100" w:beforeAutospacing="1" w:after="100" w:afterAutospacing="1"/>
              <w:rPr>
                <w:sz w:val="18"/>
                <w:szCs w:val="18"/>
                <w:lang w:val="el-GR"/>
              </w:rPr>
            </w:pPr>
          </w:p>
        </w:tc>
        <w:tc>
          <w:tcPr>
            <w:tcW w:w="595" w:type="pct"/>
            <w:tcBorders>
              <w:top w:val="single" w:sz="4" w:space="0" w:color="auto"/>
              <w:left w:val="single" w:sz="4" w:space="0" w:color="auto"/>
              <w:bottom w:val="single" w:sz="4" w:space="0" w:color="auto"/>
              <w:right w:val="single" w:sz="4" w:space="0" w:color="auto"/>
            </w:tcBorders>
            <w:vAlign w:val="center"/>
          </w:tcPr>
          <w:p w14:paraId="6C0477DC" w14:textId="77777777" w:rsidR="00884580" w:rsidRPr="00884580" w:rsidRDefault="00884580" w:rsidP="00884580">
            <w:pPr>
              <w:spacing w:before="100" w:beforeAutospacing="1" w:after="100" w:afterAutospacing="1"/>
              <w:rPr>
                <w:sz w:val="18"/>
                <w:szCs w:val="18"/>
                <w:lang w:val="el-GR"/>
              </w:rPr>
            </w:pPr>
          </w:p>
        </w:tc>
      </w:tr>
      <w:tr w:rsidR="00884580" w:rsidRPr="00884580" w14:paraId="3050EB50" w14:textId="77777777" w:rsidTr="00F25E0B">
        <w:trPr>
          <w:trHeight w:val="340"/>
        </w:trPr>
        <w:tc>
          <w:tcPr>
            <w:tcW w:w="195" w:type="pct"/>
            <w:tcBorders>
              <w:top w:val="single" w:sz="4" w:space="0" w:color="auto"/>
              <w:left w:val="single" w:sz="4" w:space="0" w:color="auto"/>
              <w:bottom w:val="single" w:sz="4" w:space="0" w:color="auto"/>
              <w:right w:val="single" w:sz="4" w:space="0" w:color="auto"/>
            </w:tcBorders>
            <w:vAlign w:val="center"/>
            <w:hideMark/>
          </w:tcPr>
          <w:p w14:paraId="30E8B045" w14:textId="77777777" w:rsidR="00884580" w:rsidRPr="00884580" w:rsidRDefault="00884580" w:rsidP="00884580">
            <w:pPr>
              <w:spacing w:before="100" w:beforeAutospacing="1" w:after="100" w:afterAutospacing="1"/>
              <w:rPr>
                <w:sz w:val="18"/>
                <w:szCs w:val="18"/>
                <w:lang w:val="el-GR"/>
              </w:rPr>
            </w:pPr>
            <w:r w:rsidRPr="00884580">
              <w:rPr>
                <w:sz w:val="18"/>
                <w:szCs w:val="18"/>
                <w:lang w:val="el-GR"/>
              </w:rPr>
              <w:t>5</w:t>
            </w:r>
          </w:p>
        </w:tc>
        <w:tc>
          <w:tcPr>
            <w:tcW w:w="787" w:type="pct"/>
            <w:tcBorders>
              <w:top w:val="single" w:sz="4" w:space="0" w:color="auto"/>
              <w:left w:val="single" w:sz="4" w:space="0" w:color="auto"/>
              <w:bottom w:val="single" w:sz="4" w:space="0" w:color="auto"/>
              <w:right w:val="single" w:sz="4" w:space="0" w:color="auto"/>
            </w:tcBorders>
            <w:vAlign w:val="center"/>
          </w:tcPr>
          <w:p w14:paraId="69BF22EE" w14:textId="51B95787" w:rsidR="00884580" w:rsidRPr="00884580" w:rsidRDefault="00290919" w:rsidP="00884580">
            <w:pPr>
              <w:spacing w:before="100" w:beforeAutospacing="1" w:after="100" w:afterAutospacing="1"/>
              <w:rPr>
                <w:sz w:val="18"/>
                <w:szCs w:val="18"/>
                <w:lang w:val="el-GR"/>
              </w:rPr>
            </w:pPr>
            <w:r>
              <w:rPr>
                <w:sz w:val="18"/>
                <w:szCs w:val="18"/>
                <w:lang w:val="el-GR"/>
              </w:rPr>
              <w:t>…</w:t>
            </w:r>
          </w:p>
        </w:tc>
        <w:tc>
          <w:tcPr>
            <w:tcW w:w="292" w:type="pct"/>
            <w:tcBorders>
              <w:top w:val="single" w:sz="4" w:space="0" w:color="auto"/>
              <w:left w:val="single" w:sz="4" w:space="0" w:color="auto"/>
              <w:bottom w:val="single" w:sz="4" w:space="0" w:color="auto"/>
              <w:right w:val="single" w:sz="4" w:space="0" w:color="auto"/>
            </w:tcBorders>
          </w:tcPr>
          <w:p w14:paraId="64ABE976" w14:textId="7611F202" w:rsidR="00884580" w:rsidRPr="00884580" w:rsidRDefault="00884580" w:rsidP="00884580">
            <w:pPr>
              <w:spacing w:before="100" w:beforeAutospacing="1" w:after="100" w:afterAutospacing="1"/>
              <w:rPr>
                <w:sz w:val="18"/>
                <w:szCs w:val="18"/>
                <w:lang w:val="en-US"/>
              </w:rPr>
            </w:pPr>
          </w:p>
        </w:tc>
        <w:tc>
          <w:tcPr>
            <w:tcW w:w="503" w:type="pct"/>
            <w:tcBorders>
              <w:top w:val="single" w:sz="4" w:space="0" w:color="auto"/>
              <w:left w:val="single" w:sz="4" w:space="0" w:color="auto"/>
              <w:bottom w:val="single" w:sz="4" w:space="0" w:color="auto"/>
              <w:right w:val="single" w:sz="4" w:space="0" w:color="auto"/>
            </w:tcBorders>
          </w:tcPr>
          <w:p w14:paraId="32284E60" w14:textId="4284A746" w:rsidR="00884580" w:rsidRPr="00884580" w:rsidRDefault="00884580" w:rsidP="00884580">
            <w:pPr>
              <w:spacing w:before="100" w:beforeAutospacing="1" w:after="100" w:afterAutospacing="1"/>
              <w:rPr>
                <w:sz w:val="18"/>
                <w:szCs w:val="18"/>
                <w:lang w:val="el-GR"/>
              </w:rPr>
            </w:pPr>
          </w:p>
        </w:tc>
        <w:tc>
          <w:tcPr>
            <w:tcW w:w="425" w:type="pct"/>
            <w:tcBorders>
              <w:top w:val="single" w:sz="4" w:space="0" w:color="auto"/>
              <w:left w:val="single" w:sz="4" w:space="0" w:color="auto"/>
              <w:bottom w:val="single" w:sz="4" w:space="0" w:color="auto"/>
              <w:right w:val="single" w:sz="4" w:space="0" w:color="auto"/>
            </w:tcBorders>
          </w:tcPr>
          <w:p w14:paraId="4F53920A" w14:textId="67DDC969" w:rsidR="00884580" w:rsidRPr="00884580" w:rsidRDefault="00884580" w:rsidP="00884580">
            <w:pPr>
              <w:spacing w:before="100" w:beforeAutospacing="1" w:after="100" w:afterAutospacing="1"/>
              <w:rPr>
                <w:sz w:val="18"/>
                <w:szCs w:val="18"/>
                <w:lang w:val="el-GR"/>
              </w:rPr>
            </w:pPr>
          </w:p>
        </w:tc>
        <w:tc>
          <w:tcPr>
            <w:tcW w:w="479" w:type="pct"/>
            <w:tcBorders>
              <w:top w:val="single" w:sz="4" w:space="0" w:color="auto"/>
              <w:left w:val="single" w:sz="4" w:space="0" w:color="auto"/>
              <w:bottom w:val="single" w:sz="4" w:space="0" w:color="auto"/>
              <w:right w:val="single" w:sz="4" w:space="0" w:color="auto"/>
            </w:tcBorders>
          </w:tcPr>
          <w:p w14:paraId="54166951" w14:textId="47D23F93" w:rsidR="00884580" w:rsidRPr="00884580" w:rsidRDefault="00884580" w:rsidP="00884580">
            <w:pPr>
              <w:spacing w:before="100" w:beforeAutospacing="1" w:after="100" w:afterAutospacing="1"/>
              <w:rPr>
                <w:sz w:val="18"/>
                <w:szCs w:val="18"/>
                <w:lang w:val="el-GR"/>
              </w:rPr>
            </w:pPr>
          </w:p>
        </w:tc>
        <w:tc>
          <w:tcPr>
            <w:tcW w:w="422" w:type="pct"/>
            <w:tcBorders>
              <w:top w:val="single" w:sz="4" w:space="0" w:color="auto"/>
              <w:left w:val="single" w:sz="4" w:space="0" w:color="auto"/>
              <w:bottom w:val="single" w:sz="4" w:space="0" w:color="auto"/>
              <w:right w:val="single" w:sz="4" w:space="0" w:color="auto"/>
            </w:tcBorders>
            <w:vAlign w:val="center"/>
          </w:tcPr>
          <w:p w14:paraId="7AD3208A" w14:textId="77777777" w:rsidR="00884580" w:rsidRPr="00884580" w:rsidRDefault="00884580" w:rsidP="00884580">
            <w:pPr>
              <w:spacing w:before="100" w:beforeAutospacing="1" w:after="100" w:afterAutospacing="1"/>
              <w:rPr>
                <w:sz w:val="18"/>
                <w:szCs w:val="18"/>
                <w:lang w:val="el-GR"/>
              </w:rPr>
            </w:pPr>
          </w:p>
        </w:tc>
        <w:tc>
          <w:tcPr>
            <w:tcW w:w="393" w:type="pct"/>
            <w:tcBorders>
              <w:top w:val="single" w:sz="4" w:space="0" w:color="auto"/>
              <w:left w:val="single" w:sz="4" w:space="0" w:color="auto"/>
              <w:bottom w:val="single" w:sz="4" w:space="0" w:color="auto"/>
              <w:right w:val="single" w:sz="4" w:space="0" w:color="auto"/>
            </w:tcBorders>
          </w:tcPr>
          <w:p w14:paraId="10943F5A" w14:textId="77777777" w:rsidR="00884580" w:rsidRPr="00884580" w:rsidRDefault="00884580" w:rsidP="00884580">
            <w:pPr>
              <w:spacing w:before="100" w:beforeAutospacing="1" w:after="100" w:afterAutospacing="1"/>
              <w:rPr>
                <w:sz w:val="18"/>
                <w:szCs w:val="18"/>
                <w:lang w:val="el-GR"/>
              </w:rPr>
            </w:pPr>
          </w:p>
        </w:tc>
        <w:tc>
          <w:tcPr>
            <w:tcW w:w="432" w:type="pct"/>
            <w:tcBorders>
              <w:top w:val="single" w:sz="4" w:space="0" w:color="auto"/>
              <w:left w:val="single" w:sz="4" w:space="0" w:color="auto"/>
              <w:bottom w:val="single" w:sz="4" w:space="0" w:color="auto"/>
              <w:right w:val="single" w:sz="4" w:space="0" w:color="auto"/>
            </w:tcBorders>
            <w:vAlign w:val="center"/>
          </w:tcPr>
          <w:p w14:paraId="224F24DB" w14:textId="77777777" w:rsidR="00884580" w:rsidRPr="00884580" w:rsidRDefault="00884580" w:rsidP="00884580">
            <w:pPr>
              <w:spacing w:before="100" w:beforeAutospacing="1" w:after="100" w:afterAutospacing="1"/>
              <w:rPr>
                <w:sz w:val="18"/>
                <w:szCs w:val="18"/>
                <w:lang w:val="el-GR"/>
              </w:rPr>
            </w:pPr>
          </w:p>
        </w:tc>
        <w:tc>
          <w:tcPr>
            <w:tcW w:w="477" w:type="pct"/>
            <w:tcBorders>
              <w:top w:val="single" w:sz="4" w:space="0" w:color="auto"/>
              <w:left w:val="single" w:sz="4" w:space="0" w:color="auto"/>
              <w:bottom w:val="single" w:sz="4" w:space="0" w:color="auto"/>
              <w:right w:val="single" w:sz="4" w:space="0" w:color="auto"/>
            </w:tcBorders>
            <w:vAlign w:val="center"/>
          </w:tcPr>
          <w:p w14:paraId="5145B222" w14:textId="77777777" w:rsidR="00884580" w:rsidRPr="00884580" w:rsidRDefault="00884580" w:rsidP="00884580">
            <w:pPr>
              <w:spacing w:before="100" w:beforeAutospacing="1" w:after="100" w:afterAutospacing="1"/>
              <w:rPr>
                <w:sz w:val="18"/>
                <w:szCs w:val="18"/>
                <w:lang w:val="el-GR"/>
              </w:rPr>
            </w:pPr>
          </w:p>
        </w:tc>
        <w:tc>
          <w:tcPr>
            <w:tcW w:w="595" w:type="pct"/>
            <w:tcBorders>
              <w:top w:val="single" w:sz="4" w:space="0" w:color="auto"/>
              <w:left w:val="single" w:sz="4" w:space="0" w:color="auto"/>
              <w:bottom w:val="single" w:sz="4" w:space="0" w:color="auto"/>
              <w:right w:val="single" w:sz="4" w:space="0" w:color="auto"/>
            </w:tcBorders>
            <w:vAlign w:val="center"/>
          </w:tcPr>
          <w:p w14:paraId="79CFB49D" w14:textId="77777777" w:rsidR="00884580" w:rsidRPr="00884580" w:rsidRDefault="00884580" w:rsidP="00884580">
            <w:pPr>
              <w:spacing w:before="100" w:beforeAutospacing="1" w:after="100" w:afterAutospacing="1"/>
              <w:rPr>
                <w:sz w:val="18"/>
                <w:szCs w:val="18"/>
                <w:lang w:val="el-GR"/>
              </w:rPr>
            </w:pPr>
          </w:p>
        </w:tc>
      </w:tr>
      <w:tr w:rsidR="00884580" w:rsidRPr="00884580" w14:paraId="25B6653C" w14:textId="77777777" w:rsidTr="00F25E0B">
        <w:trPr>
          <w:trHeight w:val="340"/>
        </w:trPr>
        <w:tc>
          <w:tcPr>
            <w:tcW w:w="195" w:type="pct"/>
            <w:tcBorders>
              <w:top w:val="single" w:sz="4" w:space="0" w:color="auto"/>
              <w:left w:val="single" w:sz="4" w:space="0" w:color="auto"/>
              <w:bottom w:val="single" w:sz="4" w:space="0" w:color="auto"/>
              <w:right w:val="single" w:sz="4" w:space="0" w:color="auto"/>
            </w:tcBorders>
            <w:vAlign w:val="center"/>
            <w:hideMark/>
          </w:tcPr>
          <w:p w14:paraId="2B6034B4" w14:textId="77777777" w:rsidR="00884580" w:rsidRPr="00884580" w:rsidRDefault="00884580" w:rsidP="00884580">
            <w:pPr>
              <w:spacing w:before="100" w:beforeAutospacing="1" w:after="100" w:afterAutospacing="1"/>
              <w:rPr>
                <w:sz w:val="18"/>
                <w:szCs w:val="18"/>
                <w:highlight w:val="yellow"/>
                <w:lang w:val="el-GR"/>
              </w:rPr>
            </w:pPr>
            <w:r w:rsidRPr="00F25E0B">
              <w:rPr>
                <w:sz w:val="18"/>
                <w:szCs w:val="18"/>
                <w:lang w:val="el-GR"/>
              </w:rPr>
              <w:t>6</w:t>
            </w:r>
          </w:p>
        </w:tc>
        <w:tc>
          <w:tcPr>
            <w:tcW w:w="787" w:type="pct"/>
            <w:tcBorders>
              <w:top w:val="single" w:sz="4" w:space="0" w:color="auto"/>
              <w:left w:val="single" w:sz="4" w:space="0" w:color="auto"/>
              <w:bottom w:val="single" w:sz="4" w:space="0" w:color="auto"/>
              <w:right w:val="single" w:sz="4" w:space="0" w:color="auto"/>
            </w:tcBorders>
            <w:vAlign w:val="center"/>
          </w:tcPr>
          <w:p w14:paraId="24D2B2A9" w14:textId="315046FD" w:rsidR="00884580" w:rsidRPr="00884580" w:rsidRDefault="00884580" w:rsidP="00884580">
            <w:pPr>
              <w:spacing w:before="100" w:beforeAutospacing="1" w:after="100" w:afterAutospacing="1"/>
              <w:rPr>
                <w:sz w:val="18"/>
                <w:szCs w:val="18"/>
                <w:highlight w:val="yellow"/>
                <w:lang w:val="el-GR"/>
              </w:rPr>
            </w:pPr>
          </w:p>
        </w:tc>
        <w:tc>
          <w:tcPr>
            <w:tcW w:w="292" w:type="pct"/>
            <w:tcBorders>
              <w:top w:val="single" w:sz="4" w:space="0" w:color="auto"/>
              <w:left w:val="single" w:sz="4" w:space="0" w:color="auto"/>
              <w:bottom w:val="single" w:sz="4" w:space="0" w:color="auto"/>
              <w:right w:val="single" w:sz="4" w:space="0" w:color="auto"/>
            </w:tcBorders>
          </w:tcPr>
          <w:p w14:paraId="421CCBFF" w14:textId="1A365464" w:rsidR="00884580" w:rsidRPr="00884580" w:rsidRDefault="00884580" w:rsidP="00884580">
            <w:pPr>
              <w:spacing w:before="100" w:beforeAutospacing="1" w:after="100" w:afterAutospacing="1"/>
              <w:rPr>
                <w:sz w:val="18"/>
                <w:szCs w:val="18"/>
                <w:highlight w:val="yellow"/>
                <w:lang w:val="en-US"/>
              </w:rPr>
            </w:pPr>
          </w:p>
        </w:tc>
        <w:tc>
          <w:tcPr>
            <w:tcW w:w="503" w:type="pct"/>
            <w:tcBorders>
              <w:top w:val="single" w:sz="4" w:space="0" w:color="auto"/>
              <w:left w:val="single" w:sz="4" w:space="0" w:color="auto"/>
              <w:bottom w:val="single" w:sz="4" w:space="0" w:color="auto"/>
              <w:right w:val="single" w:sz="4" w:space="0" w:color="auto"/>
            </w:tcBorders>
          </w:tcPr>
          <w:p w14:paraId="65CABDDE" w14:textId="7701C6D8" w:rsidR="00884580" w:rsidRPr="00884580" w:rsidRDefault="00884580" w:rsidP="00884580">
            <w:pPr>
              <w:spacing w:before="100" w:beforeAutospacing="1" w:after="100" w:afterAutospacing="1"/>
              <w:rPr>
                <w:sz w:val="18"/>
                <w:szCs w:val="18"/>
                <w:highlight w:val="yellow"/>
                <w:lang w:val="el-GR"/>
              </w:rPr>
            </w:pPr>
          </w:p>
        </w:tc>
        <w:tc>
          <w:tcPr>
            <w:tcW w:w="425" w:type="pct"/>
            <w:tcBorders>
              <w:top w:val="single" w:sz="4" w:space="0" w:color="auto"/>
              <w:left w:val="single" w:sz="4" w:space="0" w:color="auto"/>
              <w:bottom w:val="single" w:sz="4" w:space="0" w:color="auto"/>
              <w:right w:val="single" w:sz="4" w:space="0" w:color="auto"/>
            </w:tcBorders>
          </w:tcPr>
          <w:p w14:paraId="2DE2CB63" w14:textId="057F12D2" w:rsidR="00884580" w:rsidRPr="00884580" w:rsidRDefault="00884580" w:rsidP="00884580">
            <w:pPr>
              <w:spacing w:before="100" w:beforeAutospacing="1" w:after="100" w:afterAutospacing="1"/>
              <w:rPr>
                <w:sz w:val="18"/>
                <w:szCs w:val="18"/>
                <w:lang w:val="el-GR"/>
              </w:rPr>
            </w:pPr>
          </w:p>
        </w:tc>
        <w:tc>
          <w:tcPr>
            <w:tcW w:w="479" w:type="pct"/>
            <w:tcBorders>
              <w:top w:val="single" w:sz="4" w:space="0" w:color="auto"/>
              <w:left w:val="single" w:sz="4" w:space="0" w:color="auto"/>
              <w:bottom w:val="single" w:sz="4" w:space="0" w:color="auto"/>
              <w:right w:val="single" w:sz="4" w:space="0" w:color="auto"/>
            </w:tcBorders>
          </w:tcPr>
          <w:p w14:paraId="70A1515B" w14:textId="667083D9" w:rsidR="00884580" w:rsidRPr="00884580" w:rsidRDefault="00884580" w:rsidP="00884580">
            <w:pPr>
              <w:spacing w:before="100" w:beforeAutospacing="1" w:after="100" w:afterAutospacing="1"/>
              <w:rPr>
                <w:sz w:val="18"/>
                <w:szCs w:val="18"/>
                <w:lang w:val="el-GR"/>
              </w:rPr>
            </w:pPr>
          </w:p>
        </w:tc>
        <w:tc>
          <w:tcPr>
            <w:tcW w:w="422" w:type="pct"/>
            <w:tcBorders>
              <w:top w:val="single" w:sz="4" w:space="0" w:color="auto"/>
              <w:left w:val="single" w:sz="4" w:space="0" w:color="auto"/>
              <w:bottom w:val="single" w:sz="4" w:space="0" w:color="auto"/>
              <w:right w:val="single" w:sz="4" w:space="0" w:color="auto"/>
            </w:tcBorders>
            <w:vAlign w:val="center"/>
          </w:tcPr>
          <w:p w14:paraId="77BAF954" w14:textId="77777777" w:rsidR="00884580" w:rsidRPr="00884580" w:rsidRDefault="00884580" w:rsidP="00884580">
            <w:pPr>
              <w:spacing w:before="100" w:beforeAutospacing="1" w:after="100" w:afterAutospacing="1"/>
              <w:rPr>
                <w:sz w:val="18"/>
                <w:szCs w:val="18"/>
                <w:lang w:val="el-GR"/>
              </w:rPr>
            </w:pPr>
          </w:p>
        </w:tc>
        <w:tc>
          <w:tcPr>
            <w:tcW w:w="393" w:type="pct"/>
            <w:tcBorders>
              <w:top w:val="single" w:sz="4" w:space="0" w:color="auto"/>
              <w:left w:val="single" w:sz="4" w:space="0" w:color="auto"/>
              <w:bottom w:val="single" w:sz="4" w:space="0" w:color="auto"/>
              <w:right w:val="single" w:sz="4" w:space="0" w:color="auto"/>
            </w:tcBorders>
          </w:tcPr>
          <w:p w14:paraId="5AFC13A9" w14:textId="77777777" w:rsidR="00884580" w:rsidRPr="00884580" w:rsidRDefault="00884580" w:rsidP="00884580">
            <w:pPr>
              <w:spacing w:before="100" w:beforeAutospacing="1" w:after="100" w:afterAutospacing="1"/>
              <w:rPr>
                <w:sz w:val="18"/>
                <w:szCs w:val="18"/>
                <w:lang w:val="el-GR"/>
              </w:rPr>
            </w:pPr>
          </w:p>
        </w:tc>
        <w:tc>
          <w:tcPr>
            <w:tcW w:w="432" w:type="pct"/>
            <w:tcBorders>
              <w:top w:val="single" w:sz="4" w:space="0" w:color="auto"/>
              <w:left w:val="single" w:sz="4" w:space="0" w:color="auto"/>
              <w:bottom w:val="single" w:sz="4" w:space="0" w:color="auto"/>
              <w:right w:val="single" w:sz="4" w:space="0" w:color="auto"/>
            </w:tcBorders>
            <w:vAlign w:val="center"/>
          </w:tcPr>
          <w:p w14:paraId="138B15E3" w14:textId="77777777" w:rsidR="00884580" w:rsidRPr="00884580" w:rsidRDefault="00884580" w:rsidP="00884580">
            <w:pPr>
              <w:spacing w:before="100" w:beforeAutospacing="1" w:after="100" w:afterAutospacing="1"/>
              <w:rPr>
                <w:sz w:val="18"/>
                <w:szCs w:val="18"/>
                <w:lang w:val="el-GR"/>
              </w:rPr>
            </w:pPr>
          </w:p>
        </w:tc>
        <w:tc>
          <w:tcPr>
            <w:tcW w:w="477" w:type="pct"/>
            <w:tcBorders>
              <w:top w:val="single" w:sz="4" w:space="0" w:color="auto"/>
              <w:left w:val="single" w:sz="4" w:space="0" w:color="auto"/>
              <w:bottom w:val="single" w:sz="4" w:space="0" w:color="auto"/>
              <w:right w:val="single" w:sz="4" w:space="0" w:color="auto"/>
            </w:tcBorders>
            <w:vAlign w:val="center"/>
          </w:tcPr>
          <w:p w14:paraId="59D3509F" w14:textId="77777777" w:rsidR="00884580" w:rsidRPr="00884580" w:rsidRDefault="00884580" w:rsidP="00884580">
            <w:pPr>
              <w:spacing w:before="100" w:beforeAutospacing="1" w:after="100" w:afterAutospacing="1"/>
              <w:rPr>
                <w:sz w:val="18"/>
                <w:szCs w:val="18"/>
                <w:lang w:val="el-GR"/>
              </w:rPr>
            </w:pPr>
          </w:p>
        </w:tc>
        <w:tc>
          <w:tcPr>
            <w:tcW w:w="595" w:type="pct"/>
            <w:tcBorders>
              <w:top w:val="single" w:sz="4" w:space="0" w:color="auto"/>
              <w:left w:val="single" w:sz="4" w:space="0" w:color="auto"/>
              <w:bottom w:val="single" w:sz="4" w:space="0" w:color="auto"/>
              <w:right w:val="single" w:sz="4" w:space="0" w:color="auto"/>
            </w:tcBorders>
            <w:vAlign w:val="center"/>
          </w:tcPr>
          <w:p w14:paraId="1AC8D595" w14:textId="77777777" w:rsidR="00884580" w:rsidRPr="00884580" w:rsidRDefault="00884580" w:rsidP="00884580">
            <w:pPr>
              <w:spacing w:before="100" w:beforeAutospacing="1" w:after="100" w:afterAutospacing="1"/>
              <w:rPr>
                <w:sz w:val="18"/>
                <w:szCs w:val="18"/>
                <w:lang w:val="el-GR"/>
              </w:rPr>
            </w:pPr>
          </w:p>
        </w:tc>
      </w:tr>
      <w:tr w:rsidR="00884580" w:rsidRPr="00884580" w14:paraId="49C34083" w14:textId="77777777" w:rsidTr="00F25E0B">
        <w:trPr>
          <w:trHeight w:val="340"/>
        </w:trPr>
        <w:tc>
          <w:tcPr>
            <w:tcW w:w="195" w:type="pct"/>
            <w:tcBorders>
              <w:top w:val="single" w:sz="4" w:space="0" w:color="auto"/>
              <w:left w:val="single" w:sz="4" w:space="0" w:color="auto"/>
              <w:bottom w:val="single" w:sz="4" w:space="0" w:color="auto"/>
              <w:right w:val="single" w:sz="4" w:space="0" w:color="auto"/>
            </w:tcBorders>
            <w:vAlign w:val="center"/>
            <w:hideMark/>
          </w:tcPr>
          <w:p w14:paraId="615679CC" w14:textId="77777777" w:rsidR="00884580" w:rsidRPr="00884580" w:rsidRDefault="00884580" w:rsidP="00884580">
            <w:pPr>
              <w:spacing w:before="100" w:beforeAutospacing="1" w:after="100" w:afterAutospacing="1"/>
              <w:rPr>
                <w:sz w:val="18"/>
                <w:szCs w:val="18"/>
                <w:lang w:val="el-GR"/>
              </w:rPr>
            </w:pPr>
            <w:r w:rsidRPr="00884580">
              <w:rPr>
                <w:sz w:val="18"/>
                <w:szCs w:val="18"/>
                <w:lang w:val="el-GR"/>
              </w:rPr>
              <w:t>7</w:t>
            </w:r>
          </w:p>
        </w:tc>
        <w:tc>
          <w:tcPr>
            <w:tcW w:w="787" w:type="pct"/>
            <w:tcBorders>
              <w:top w:val="single" w:sz="4" w:space="0" w:color="auto"/>
              <w:left w:val="single" w:sz="4" w:space="0" w:color="auto"/>
              <w:bottom w:val="single" w:sz="4" w:space="0" w:color="auto"/>
              <w:right w:val="single" w:sz="4" w:space="0" w:color="auto"/>
            </w:tcBorders>
            <w:vAlign w:val="center"/>
          </w:tcPr>
          <w:p w14:paraId="4D8B807E" w14:textId="433484A8" w:rsidR="00884580" w:rsidRPr="00884580" w:rsidRDefault="00884580" w:rsidP="00884580">
            <w:pPr>
              <w:spacing w:before="100" w:beforeAutospacing="1" w:after="100" w:afterAutospacing="1"/>
              <w:rPr>
                <w:sz w:val="18"/>
                <w:szCs w:val="18"/>
                <w:lang w:val="el-GR"/>
              </w:rPr>
            </w:pPr>
          </w:p>
        </w:tc>
        <w:tc>
          <w:tcPr>
            <w:tcW w:w="292" w:type="pct"/>
            <w:tcBorders>
              <w:top w:val="single" w:sz="4" w:space="0" w:color="auto"/>
              <w:left w:val="single" w:sz="4" w:space="0" w:color="auto"/>
              <w:bottom w:val="single" w:sz="4" w:space="0" w:color="auto"/>
              <w:right w:val="single" w:sz="4" w:space="0" w:color="auto"/>
            </w:tcBorders>
          </w:tcPr>
          <w:p w14:paraId="7BCD4580" w14:textId="7940BA35" w:rsidR="00884580" w:rsidRPr="00884580" w:rsidRDefault="00884580" w:rsidP="00884580">
            <w:pPr>
              <w:spacing w:before="100" w:beforeAutospacing="1" w:after="100" w:afterAutospacing="1"/>
              <w:rPr>
                <w:sz w:val="18"/>
                <w:szCs w:val="18"/>
                <w:lang w:val="en-US"/>
              </w:rPr>
            </w:pPr>
          </w:p>
        </w:tc>
        <w:tc>
          <w:tcPr>
            <w:tcW w:w="503" w:type="pct"/>
            <w:tcBorders>
              <w:top w:val="single" w:sz="4" w:space="0" w:color="auto"/>
              <w:left w:val="single" w:sz="4" w:space="0" w:color="auto"/>
              <w:bottom w:val="single" w:sz="4" w:space="0" w:color="auto"/>
              <w:right w:val="single" w:sz="4" w:space="0" w:color="auto"/>
            </w:tcBorders>
          </w:tcPr>
          <w:p w14:paraId="0CF036A4" w14:textId="1C51629C" w:rsidR="00884580" w:rsidRPr="00884580" w:rsidRDefault="00884580" w:rsidP="00884580">
            <w:pPr>
              <w:spacing w:before="100" w:beforeAutospacing="1" w:after="100" w:afterAutospacing="1"/>
              <w:rPr>
                <w:sz w:val="18"/>
                <w:szCs w:val="18"/>
                <w:lang w:val="el-GR"/>
              </w:rPr>
            </w:pPr>
          </w:p>
        </w:tc>
        <w:tc>
          <w:tcPr>
            <w:tcW w:w="425" w:type="pct"/>
            <w:tcBorders>
              <w:top w:val="single" w:sz="4" w:space="0" w:color="auto"/>
              <w:left w:val="single" w:sz="4" w:space="0" w:color="auto"/>
              <w:bottom w:val="single" w:sz="4" w:space="0" w:color="auto"/>
              <w:right w:val="single" w:sz="4" w:space="0" w:color="auto"/>
            </w:tcBorders>
          </w:tcPr>
          <w:p w14:paraId="766CDDDC" w14:textId="372833A0" w:rsidR="00884580" w:rsidRPr="00884580" w:rsidRDefault="00884580" w:rsidP="00884580">
            <w:pPr>
              <w:spacing w:before="100" w:beforeAutospacing="1" w:after="100" w:afterAutospacing="1"/>
              <w:rPr>
                <w:sz w:val="18"/>
                <w:szCs w:val="18"/>
                <w:lang w:val="el-GR"/>
              </w:rPr>
            </w:pPr>
          </w:p>
        </w:tc>
        <w:tc>
          <w:tcPr>
            <w:tcW w:w="479" w:type="pct"/>
            <w:tcBorders>
              <w:top w:val="single" w:sz="4" w:space="0" w:color="auto"/>
              <w:left w:val="single" w:sz="4" w:space="0" w:color="auto"/>
              <w:bottom w:val="single" w:sz="4" w:space="0" w:color="auto"/>
              <w:right w:val="single" w:sz="4" w:space="0" w:color="auto"/>
            </w:tcBorders>
          </w:tcPr>
          <w:p w14:paraId="4988282C" w14:textId="6FC01666" w:rsidR="00884580" w:rsidRPr="00884580" w:rsidRDefault="00884580" w:rsidP="00884580">
            <w:pPr>
              <w:spacing w:before="100" w:beforeAutospacing="1" w:after="100" w:afterAutospacing="1"/>
              <w:rPr>
                <w:sz w:val="18"/>
                <w:szCs w:val="18"/>
                <w:lang w:val="el-GR"/>
              </w:rPr>
            </w:pPr>
          </w:p>
        </w:tc>
        <w:tc>
          <w:tcPr>
            <w:tcW w:w="422" w:type="pct"/>
            <w:tcBorders>
              <w:top w:val="single" w:sz="4" w:space="0" w:color="auto"/>
              <w:left w:val="single" w:sz="4" w:space="0" w:color="auto"/>
              <w:bottom w:val="single" w:sz="4" w:space="0" w:color="auto"/>
              <w:right w:val="single" w:sz="4" w:space="0" w:color="auto"/>
            </w:tcBorders>
            <w:vAlign w:val="center"/>
          </w:tcPr>
          <w:p w14:paraId="077A0584" w14:textId="77777777" w:rsidR="00884580" w:rsidRPr="00884580" w:rsidRDefault="00884580" w:rsidP="00884580">
            <w:pPr>
              <w:spacing w:before="100" w:beforeAutospacing="1" w:after="100" w:afterAutospacing="1"/>
              <w:rPr>
                <w:sz w:val="18"/>
                <w:szCs w:val="18"/>
                <w:lang w:val="el-GR"/>
              </w:rPr>
            </w:pPr>
          </w:p>
        </w:tc>
        <w:tc>
          <w:tcPr>
            <w:tcW w:w="393" w:type="pct"/>
            <w:tcBorders>
              <w:top w:val="single" w:sz="4" w:space="0" w:color="auto"/>
              <w:left w:val="single" w:sz="4" w:space="0" w:color="auto"/>
              <w:bottom w:val="single" w:sz="4" w:space="0" w:color="auto"/>
              <w:right w:val="single" w:sz="4" w:space="0" w:color="auto"/>
            </w:tcBorders>
          </w:tcPr>
          <w:p w14:paraId="6F325126" w14:textId="77777777" w:rsidR="00884580" w:rsidRPr="00884580" w:rsidRDefault="00884580" w:rsidP="00884580">
            <w:pPr>
              <w:spacing w:before="100" w:beforeAutospacing="1" w:after="100" w:afterAutospacing="1"/>
              <w:rPr>
                <w:sz w:val="18"/>
                <w:szCs w:val="18"/>
                <w:lang w:val="el-GR"/>
              </w:rPr>
            </w:pPr>
          </w:p>
        </w:tc>
        <w:tc>
          <w:tcPr>
            <w:tcW w:w="432" w:type="pct"/>
            <w:tcBorders>
              <w:top w:val="single" w:sz="4" w:space="0" w:color="auto"/>
              <w:left w:val="single" w:sz="4" w:space="0" w:color="auto"/>
              <w:bottom w:val="single" w:sz="4" w:space="0" w:color="auto"/>
              <w:right w:val="single" w:sz="4" w:space="0" w:color="auto"/>
            </w:tcBorders>
            <w:vAlign w:val="center"/>
          </w:tcPr>
          <w:p w14:paraId="7860017B" w14:textId="77777777" w:rsidR="00884580" w:rsidRPr="00884580" w:rsidRDefault="00884580" w:rsidP="00884580">
            <w:pPr>
              <w:spacing w:before="100" w:beforeAutospacing="1" w:after="100" w:afterAutospacing="1"/>
              <w:rPr>
                <w:sz w:val="18"/>
                <w:szCs w:val="18"/>
                <w:lang w:val="el-GR"/>
              </w:rPr>
            </w:pPr>
          </w:p>
        </w:tc>
        <w:tc>
          <w:tcPr>
            <w:tcW w:w="477" w:type="pct"/>
            <w:tcBorders>
              <w:top w:val="single" w:sz="4" w:space="0" w:color="auto"/>
              <w:left w:val="single" w:sz="4" w:space="0" w:color="auto"/>
              <w:bottom w:val="single" w:sz="4" w:space="0" w:color="auto"/>
              <w:right w:val="single" w:sz="4" w:space="0" w:color="auto"/>
            </w:tcBorders>
            <w:vAlign w:val="center"/>
          </w:tcPr>
          <w:p w14:paraId="1625D46E" w14:textId="77777777" w:rsidR="00884580" w:rsidRPr="00884580" w:rsidRDefault="00884580" w:rsidP="00884580">
            <w:pPr>
              <w:spacing w:before="100" w:beforeAutospacing="1" w:after="100" w:afterAutospacing="1"/>
              <w:rPr>
                <w:sz w:val="18"/>
                <w:szCs w:val="18"/>
                <w:lang w:val="el-GR"/>
              </w:rPr>
            </w:pPr>
          </w:p>
        </w:tc>
        <w:tc>
          <w:tcPr>
            <w:tcW w:w="595" w:type="pct"/>
            <w:tcBorders>
              <w:top w:val="single" w:sz="4" w:space="0" w:color="auto"/>
              <w:left w:val="single" w:sz="4" w:space="0" w:color="auto"/>
              <w:bottom w:val="single" w:sz="4" w:space="0" w:color="auto"/>
              <w:right w:val="single" w:sz="4" w:space="0" w:color="auto"/>
            </w:tcBorders>
            <w:vAlign w:val="center"/>
          </w:tcPr>
          <w:p w14:paraId="44534678" w14:textId="77777777" w:rsidR="00884580" w:rsidRPr="00884580" w:rsidRDefault="00884580" w:rsidP="00884580">
            <w:pPr>
              <w:spacing w:before="100" w:beforeAutospacing="1" w:after="100" w:afterAutospacing="1"/>
              <w:rPr>
                <w:sz w:val="18"/>
                <w:szCs w:val="18"/>
                <w:lang w:val="el-GR"/>
              </w:rPr>
            </w:pPr>
          </w:p>
        </w:tc>
      </w:tr>
      <w:tr w:rsidR="00884580" w:rsidRPr="00884580" w14:paraId="43308823" w14:textId="77777777" w:rsidTr="00884580">
        <w:trPr>
          <w:trHeight w:val="340"/>
        </w:trPr>
        <w:tc>
          <w:tcPr>
            <w:tcW w:w="195" w:type="pct"/>
            <w:tcBorders>
              <w:top w:val="single" w:sz="4" w:space="0" w:color="auto"/>
              <w:left w:val="single" w:sz="4" w:space="0" w:color="auto"/>
              <w:bottom w:val="single" w:sz="4" w:space="0" w:color="auto"/>
              <w:right w:val="single" w:sz="4" w:space="0" w:color="auto"/>
            </w:tcBorders>
            <w:shd w:val="pct15" w:color="auto" w:fill="FFFFFF"/>
          </w:tcPr>
          <w:p w14:paraId="628EB00A" w14:textId="77777777" w:rsidR="00884580" w:rsidRPr="00884580" w:rsidRDefault="00884580" w:rsidP="00884580">
            <w:pPr>
              <w:spacing w:before="100" w:beforeAutospacing="1" w:after="100" w:afterAutospacing="1"/>
              <w:jc w:val="center"/>
              <w:rPr>
                <w:b/>
                <w:sz w:val="18"/>
                <w:szCs w:val="18"/>
              </w:rPr>
            </w:pPr>
          </w:p>
        </w:tc>
        <w:tc>
          <w:tcPr>
            <w:tcW w:w="3301" w:type="pct"/>
            <w:gridSpan w:val="7"/>
            <w:tcBorders>
              <w:top w:val="single" w:sz="4" w:space="0" w:color="auto"/>
              <w:left w:val="single" w:sz="4" w:space="0" w:color="auto"/>
              <w:bottom w:val="single" w:sz="4" w:space="0" w:color="auto"/>
              <w:right w:val="single" w:sz="4" w:space="0" w:color="auto"/>
            </w:tcBorders>
            <w:shd w:val="pct15" w:color="auto" w:fill="FFFFFF"/>
            <w:hideMark/>
          </w:tcPr>
          <w:p w14:paraId="1704504B" w14:textId="77777777" w:rsidR="00884580" w:rsidRPr="00884580" w:rsidRDefault="00884580" w:rsidP="00884580">
            <w:pPr>
              <w:spacing w:before="100" w:beforeAutospacing="1" w:after="100" w:afterAutospacing="1"/>
              <w:jc w:val="center"/>
              <w:rPr>
                <w:sz w:val="18"/>
                <w:szCs w:val="18"/>
              </w:rPr>
            </w:pPr>
            <w:r w:rsidRPr="00884580">
              <w:rPr>
                <w:b/>
                <w:sz w:val="18"/>
                <w:szCs w:val="18"/>
              </w:rPr>
              <w:t>ΣΥΝΟΛΟ</w:t>
            </w:r>
          </w:p>
        </w:tc>
        <w:tc>
          <w:tcPr>
            <w:tcW w:w="432" w:type="pct"/>
            <w:tcBorders>
              <w:top w:val="single" w:sz="4" w:space="0" w:color="auto"/>
              <w:left w:val="single" w:sz="4" w:space="0" w:color="auto"/>
              <w:bottom w:val="single" w:sz="4" w:space="0" w:color="auto"/>
              <w:right w:val="single" w:sz="4" w:space="0" w:color="auto"/>
            </w:tcBorders>
            <w:vAlign w:val="center"/>
          </w:tcPr>
          <w:p w14:paraId="1B890CDD" w14:textId="77777777" w:rsidR="00884580" w:rsidRPr="00884580" w:rsidRDefault="00884580" w:rsidP="00884580">
            <w:pPr>
              <w:spacing w:before="100" w:beforeAutospacing="1" w:after="100" w:afterAutospacing="1"/>
              <w:rPr>
                <w:sz w:val="18"/>
                <w:szCs w:val="18"/>
              </w:rPr>
            </w:pPr>
          </w:p>
        </w:tc>
        <w:tc>
          <w:tcPr>
            <w:tcW w:w="477" w:type="pct"/>
            <w:tcBorders>
              <w:top w:val="single" w:sz="4" w:space="0" w:color="auto"/>
              <w:left w:val="single" w:sz="4" w:space="0" w:color="auto"/>
              <w:bottom w:val="single" w:sz="4" w:space="0" w:color="auto"/>
              <w:right w:val="single" w:sz="4" w:space="0" w:color="auto"/>
            </w:tcBorders>
            <w:vAlign w:val="center"/>
          </w:tcPr>
          <w:p w14:paraId="73BF35ED" w14:textId="77777777" w:rsidR="00884580" w:rsidRPr="00884580" w:rsidRDefault="00884580" w:rsidP="00884580">
            <w:pPr>
              <w:spacing w:before="100" w:beforeAutospacing="1" w:after="100" w:afterAutospacing="1"/>
              <w:rPr>
                <w:sz w:val="18"/>
                <w:szCs w:val="18"/>
              </w:rPr>
            </w:pPr>
          </w:p>
        </w:tc>
        <w:tc>
          <w:tcPr>
            <w:tcW w:w="595" w:type="pct"/>
            <w:tcBorders>
              <w:top w:val="single" w:sz="4" w:space="0" w:color="auto"/>
              <w:left w:val="single" w:sz="4" w:space="0" w:color="auto"/>
              <w:bottom w:val="single" w:sz="4" w:space="0" w:color="auto"/>
              <w:right w:val="single" w:sz="4" w:space="0" w:color="auto"/>
            </w:tcBorders>
            <w:vAlign w:val="center"/>
          </w:tcPr>
          <w:p w14:paraId="0984B56B" w14:textId="77777777" w:rsidR="00884580" w:rsidRPr="00884580" w:rsidRDefault="00884580" w:rsidP="00884580">
            <w:pPr>
              <w:spacing w:before="100" w:beforeAutospacing="1" w:after="100" w:afterAutospacing="1"/>
              <w:rPr>
                <w:sz w:val="18"/>
                <w:szCs w:val="18"/>
              </w:rPr>
            </w:pPr>
          </w:p>
        </w:tc>
      </w:tr>
    </w:tbl>
    <w:p w14:paraId="37E37E62" w14:textId="77777777" w:rsidR="00884580" w:rsidRPr="00884580" w:rsidRDefault="00884580" w:rsidP="00884580">
      <w:pPr>
        <w:rPr>
          <w:rFonts w:eastAsia="SimSun"/>
          <w:lang w:val="el-GR"/>
        </w:rPr>
      </w:pPr>
    </w:p>
    <w:p w14:paraId="2D743D02" w14:textId="77777777" w:rsidR="00884580" w:rsidRPr="00884580" w:rsidRDefault="00884580" w:rsidP="00884580">
      <w:pPr>
        <w:keepNext/>
        <w:numPr>
          <w:ilvl w:val="2"/>
          <w:numId w:val="210"/>
        </w:numPr>
        <w:spacing w:before="240" w:after="60"/>
        <w:ind w:left="360"/>
        <w:outlineLvl w:val="2"/>
        <w:rPr>
          <w:rFonts w:eastAsia="SimSun"/>
          <w:b/>
          <w:bCs/>
          <w:szCs w:val="26"/>
          <w:lang w:val="el-GR"/>
        </w:rPr>
      </w:pPr>
      <w:bookmarkStart w:id="1115" w:name="_Toc46178225"/>
      <w:bookmarkStart w:id="1116" w:name="_Toc46178713"/>
      <w:bookmarkStart w:id="1117" w:name="_Toc46179200"/>
      <w:bookmarkStart w:id="1118" w:name="_Toc117000892"/>
      <w:bookmarkStart w:id="1119" w:name="_Toc117006860"/>
      <w:bookmarkStart w:id="1120" w:name="_Toc117198910"/>
      <w:bookmarkStart w:id="1121" w:name="_Toc117209735"/>
      <w:bookmarkStart w:id="1122" w:name="_Toc117210524"/>
      <w:bookmarkStart w:id="1123" w:name="_Toc117244234"/>
      <w:bookmarkStart w:id="1124" w:name="_Toc183709383"/>
      <w:bookmarkStart w:id="1125" w:name="_Toc117244235"/>
      <w:bookmarkStart w:id="1126" w:name="_Toc63254467"/>
      <w:bookmarkStart w:id="1127" w:name="_Toc89441347"/>
      <w:bookmarkStart w:id="1128" w:name="_Toc76724208"/>
      <w:bookmarkStart w:id="1129" w:name="_Toc53671374"/>
      <w:bookmarkStart w:id="1130" w:name="_Ref52978018"/>
      <w:bookmarkStart w:id="1131" w:name="_Ref103869280"/>
      <w:bookmarkStart w:id="1132" w:name="_Toc42167521"/>
      <w:bookmarkStart w:id="1133" w:name="_Toc10632754"/>
      <w:bookmarkStart w:id="1134" w:name="_Toc366852703"/>
      <w:bookmarkStart w:id="1135" w:name="_Toc240445882"/>
      <w:bookmarkStart w:id="1136" w:name="_Ref104352962"/>
      <w:bookmarkStart w:id="1137" w:name="_Ref104352827"/>
      <w:bookmarkStart w:id="1138" w:name="_Ref104352824"/>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r w:rsidRPr="00884580">
        <w:rPr>
          <w:rFonts w:eastAsia="SimSun"/>
          <w:b/>
          <w:bCs/>
          <w:szCs w:val="26"/>
          <w:lang w:val="el-GR"/>
        </w:rPr>
        <w:lastRenderedPageBreak/>
        <w:t>Λοιπές Υπηρεσίες</w:t>
      </w:r>
      <w:bookmarkEnd w:id="1124"/>
      <w:r w:rsidRPr="00884580">
        <w:rPr>
          <w:rFonts w:eastAsia="SimSun"/>
          <w:b/>
          <w:bCs/>
          <w:szCs w:val="26"/>
          <w:lang w:val="el-GR"/>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2012"/>
        <w:gridCol w:w="859"/>
        <w:gridCol w:w="1503"/>
        <w:gridCol w:w="1296"/>
        <w:gridCol w:w="1864"/>
        <w:gridCol w:w="50"/>
        <w:gridCol w:w="1453"/>
        <w:gridCol w:w="1284"/>
        <w:gridCol w:w="1602"/>
        <w:gridCol w:w="2070"/>
      </w:tblGrid>
      <w:tr w:rsidR="00884580" w:rsidRPr="00884580" w14:paraId="61D55F07" w14:textId="77777777" w:rsidTr="00F25E0B">
        <w:trPr>
          <w:cantSplit/>
          <w:tblHeader/>
        </w:trPr>
        <w:tc>
          <w:tcPr>
            <w:tcW w:w="195" w:type="pct"/>
            <w:vMerge w:val="restart"/>
            <w:tcBorders>
              <w:top w:val="single" w:sz="4" w:space="0" w:color="auto"/>
              <w:left w:val="single" w:sz="4" w:space="0" w:color="auto"/>
              <w:bottom w:val="single" w:sz="4" w:space="0" w:color="auto"/>
              <w:right w:val="single" w:sz="4" w:space="0" w:color="auto"/>
            </w:tcBorders>
            <w:shd w:val="pct15" w:color="auto" w:fill="FFFFFF"/>
            <w:vAlign w:val="center"/>
            <w:hideMark/>
          </w:tcPr>
          <w:p w14:paraId="5F555389" w14:textId="77777777" w:rsidR="00884580" w:rsidRPr="00884580" w:rsidRDefault="00884580" w:rsidP="00884580">
            <w:pPr>
              <w:spacing w:after="0"/>
              <w:ind w:left="-108" w:right="-88" w:firstLine="108"/>
              <w:rPr>
                <w:b/>
                <w:bCs/>
                <w:sz w:val="18"/>
                <w:szCs w:val="18"/>
              </w:rPr>
            </w:pPr>
            <w:r w:rsidRPr="00884580">
              <w:rPr>
                <w:b/>
                <w:bCs/>
                <w:sz w:val="18"/>
                <w:szCs w:val="18"/>
              </w:rPr>
              <w:t>Α/Α</w:t>
            </w:r>
          </w:p>
        </w:tc>
        <w:tc>
          <w:tcPr>
            <w:tcW w:w="691" w:type="pct"/>
            <w:vMerge w:val="restart"/>
            <w:tcBorders>
              <w:top w:val="single" w:sz="4" w:space="0" w:color="auto"/>
              <w:left w:val="single" w:sz="4" w:space="0" w:color="auto"/>
              <w:bottom w:val="single" w:sz="4" w:space="0" w:color="auto"/>
              <w:right w:val="single" w:sz="4" w:space="0" w:color="auto"/>
            </w:tcBorders>
            <w:shd w:val="pct15" w:color="auto" w:fill="FFFFFF"/>
            <w:vAlign w:val="center"/>
            <w:hideMark/>
          </w:tcPr>
          <w:p w14:paraId="6772987E" w14:textId="77777777" w:rsidR="00884580" w:rsidRPr="00884580" w:rsidRDefault="00884580" w:rsidP="00884580">
            <w:pPr>
              <w:spacing w:after="0"/>
              <w:jc w:val="center"/>
              <w:rPr>
                <w:b/>
                <w:bCs/>
                <w:sz w:val="18"/>
                <w:szCs w:val="18"/>
              </w:rPr>
            </w:pPr>
            <w:r w:rsidRPr="00884580">
              <w:rPr>
                <w:b/>
                <w:bCs/>
                <w:sz w:val="18"/>
                <w:szCs w:val="18"/>
              </w:rPr>
              <w:t>ΠΕΡΙΓΡΑΦΗ</w:t>
            </w:r>
          </w:p>
        </w:tc>
        <w:tc>
          <w:tcPr>
            <w:tcW w:w="295" w:type="pct"/>
            <w:vMerge w:val="restart"/>
            <w:tcBorders>
              <w:top w:val="single" w:sz="4" w:space="0" w:color="auto"/>
              <w:left w:val="single" w:sz="4" w:space="0" w:color="auto"/>
              <w:bottom w:val="single" w:sz="4" w:space="0" w:color="auto"/>
              <w:right w:val="single" w:sz="4" w:space="0" w:color="auto"/>
            </w:tcBorders>
            <w:shd w:val="pct15" w:color="auto" w:fill="FFFFFF"/>
            <w:hideMark/>
          </w:tcPr>
          <w:p w14:paraId="3250FEEE" w14:textId="77777777" w:rsidR="00884580" w:rsidRPr="00884580" w:rsidRDefault="00884580" w:rsidP="00884580">
            <w:pPr>
              <w:spacing w:after="0"/>
              <w:jc w:val="center"/>
              <w:rPr>
                <w:b/>
                <w:bCs/>
                <w:sz w:val="18"/>
                <w:szCs w:val="18"/>
              </w:rPr>
            </w:pPr>
            <w:r w:rsidRPr="00884580">
              <w:rPr>
                <w:b/>
                <w:bCs/>
                <w:sz w:val="18"/>
                <w:szCs w:val="18"/>
              </w:rPr>
              <w:t>ΦΑΣΗ ΈΡΓΟΥ</w:t>
            </w:r>
          </w:p>
        </w:tc>
        <w:tc>
          <w:tcPr>
            <w:tcW w:w="516" w:type="pct"/>
            <w:vMerge w:val="restart"/>
            <w:tcBorders>
              <w:top w:val="single" w:sz="4" w:space="0" w:color="auto"/>
              <w:left w:val="single" w:sz="4" w:space="0" w:color="auto"/>
              <w:bottom w:val="single" w:sz="4" w:space="0" w:color="auto"/>
              <w:right w:val="single" w:sz="4" w:space="0" w:color="auto"/>
            </w:tcBorders>
            <w:shd w:val="pct15" w:color="auto" w:fill="FFFFFF"/>
            <w:hideMark/>
          </w:tcPr>
          <w:p w14:paraId="6850AC2D" w14:textId="77777777" w:rsidR="00884580" w:rsidRPr="00884580" w:rsidRDefault="00884580" w:rsidP="00884580">
            <w:pPr>
              <w:spacing w:after="0"/>
              <w:jc w:val="center"/>
              <w:rPr>
                <w:b/>
                <w:bCs/>
                <w:sz w:val="18"/>
                <w:szCs w:val="18"/>
              </w:rPr>
            </w:pPr>
            <w:r w:rsidRPr="00884580">
              <w:rPr>
                <w:b/>
                <w:bCs/>
                <w:sz w:val="18"/>
                <w:szCs w:val="18"/>
              </w:rPr>
              <w:t>ΚΩΔ. ΠΑΡΑΔΟΤΕΟΥ</w:t>
            </w:r>
          </w:p>
        </w:tc>
        <w:tc>
          <w:tcPr>
            <w:tcW w:w="445" w:type="pct"/>
            <w:vMerge w:val="restart"/>
            <w:tcBorders>
              <w:top w:val="single" w:sz="4" w:space="0" w:color="auto"/>
              <w:left w:val="single" w:sz="4" w:space="0" w:color="auto"/>
              <w:bottom w:val="single" w:sz="4" w:space="0" w:color="auto"/>
              <w:right w:val="single" w:sz="4" w:space="0" w:color="auto"/>
            </w:tcBorders>
            <w:shd w:val="pct15" w:color="auto" w:fill="FFFFFF"/>
          </w:tcPr>
          <w:p w14:paraId="79EA31A1" w14:textId="77777777" w:rsidR="00884580" w:rsidRPr="00884580" w:rsidRDefault="00884580" w:rsidP="00884580">
            <w:pPr>
              <w:spacing w:after="0"/>
              <w:jc w:val="center"/>
              <w:rPr>
                <w:b/>
                <w:bCs/>
                <w:sz w:val="18"/>
                <w:szCs w:val="18"/>
                <w:lang w:val="el-GR"/>
              </w:rPr>
            </w:pPr>
          </w:p>
          <w:p w14:paraId="287EF449" w14:textId="77777777" w:rsidR="00884580" w:rsidRPr="00884580" w:rsidRDefault="00884580" w:rsidP="00884580">
            <w:pPr>
              <w:spacing w:after="0"/>
              <w:jc w:val="center"/>
              <w:rPr>
                <w:b/>
                <w:bCs/>
                <w:sz w:val="18"/>
                <w:szCs w:val="18"/>
                <w:lang w:val="en-US"/>
              </w:rPr>
            </w:pPr>
            <w:r w:rsidRPr="00884580">
              <w:rPr>
                <w:b/>
                <w:bCs/>
                <w:sz w:val="18"/>
                <w:szCs w:val="18"/>
                <w:lang w:val="en-US"/>
              </w:rPr>
              <w:t>CPV</w:t>
            </w:r>
          </w:p>
        </w:tc>
        <w:tc>
          <w:tcPr>
            <w:tcW w:w="640" w:type="pct"/>
            <w:vMerge w:val="restart"/>
            <w:tcBorders>
              <w:top w:val="single" w:sz="4" w:space="0" w:color="auto"/>
              <w:left w:val="single" w:sz="4" w:space="0" w:color="auto"/>
              <w:bottom w:val="single" w:sz="4" w:space="0" w:color="auto"/>
              <w:right w:val="single" w:sz="4" w:space="0" w:color="auto"/>
            </w:tcBorders>
            <w:shd w:val="pct15" w:color="auto" w:fill="FFFFFF"/>
            <w:hideMark/>
          </w:tcPr>
          <w:p w14:paraId="296E65AB" w14:textId="77777777" w:rsidR="00884580" w:rsidRPr="00884580" w:rsidRDefault="00884580" w:rsidP="00884580">
            <w:pPr>
              <w:spacing w:after="0"/>
              <w:jc w:val="center"/>
              <w:rPr>
                <w:b/>
                <w:bCs/>
                <w:sz w:val="18"/>
                <w:szCs w:val="18"/>
              </w:rPr>
            </w:pPr>
            <w:proofErr w:type="spellStart"/>
            <w:r w:rsidRPr="00884580">
              <w:rPr>
                <w:b/>
                <w:bCs/>
                <w:sz w:val="18"/>
                <w:szCs w:val="18"/>
              </w:rPr>
              <w:t>Ανθρω</w:t>
            </w:r>
            <w:proofErr w:type="spellEnd"/>
            <w:r w:rsidRPr="00884580">
              <w:rPr>
                <w:b/>
                <w:bCs/>
                <w:sz w:val="18"/>
                <w:szCs w:val="18"/>
              </w:rPr>
              <w:t>πομήνες</w:t>
            </w:r>
          </w:p>
        </w:tc>
        <w:tc>
          <w:tcPr>
            <w:tcW w:w="957" w:type="pct"/>
            <w:gridSpan w:val="3"/>
            <w:tcBorders>
              <w:top w:val="single" w:sz="4" w:space="0" w:color="auto"/>
              <w:left w:val="single" w:sz="4" w:space="0" w:color="auto"/>
              <w:bottom w:val="single" w:sz="4" w:space="0" w:color="auto"/>
              <w:right w:val="single" w:sz="4" w:space="0" w:color="auto"/>
            </w:tcBorders>
            <w:shd w:val="pct15" w:color="auto" w:fill="FFFFFF"/>
            <w:vAlign w:val="center"/>
            <w:hideMark/>
          </w:tcPr>
          <w:p w14:paraId="0B3F2019" w14:textId="77777777" w:rsidR="00884580" w:rsidRPr="00884580" w:rsidRDefault="00884580" w:rsidP="00884580">
            <w:pPr>
              <w:spacing w:after="0"/>
              <w:jc w:val="center"/>
              <w:rPr>
                <w:b/>
                <w:bCs/>
                <w:sz w:val="18"/>
                <w:szCs w:val="18"/>
              </w:rPr>
            </w:pPr>
            <w:r w:rsidRPr="00884580">
              <w:rPr>
                <w:b/>
                <w:bCs/>
                <w:sz w:val="18"/>
                <w:szCs w:val="18"/>
              </w:rPr>
              <w:t>ΑΞΙΑ ΧΩΡΙΣ ΦΠΑ [€]</w:t>
            </w:r>
          </w:p>
        </w:tc>
        <w:tc>
          <w:tcPr>
            <w:tcW w:w="550" w:type="pct"/>
            <w:vMerge w:val="restart"/>
            <w:tcBorders>
              <w:top w:val="single" w:sz="4" w:space="0" w:color="auto"/>
              <w:left w:val="single" w:sz="4" w:space="0" w:color="auto"/>
              <w:bottom w:val="single" w:sz="4" w:space="0" w:color="auto"/>
              <w:right w:val="single" w:sz="4" w:space="0" w:color="auto"/>
            </w:tcBorders>
            <w:shd w:val="pct15" w:color="auto" w:fill="FFFFFF"/>
            <w:vAlign w:val="center"/>
            <w:hideMark/>
          </w:tcPr>
          <w:p w14:paraId="0FBF23CB" w14:textId="77777777" w:rsidR="00884580" w:rsidRPr="00884580" w:rsidRDefault="00884580" w:rsidP="00884580">
            <w:pPr>
              <w:spacing w:after="0"/>
              <w:jc w:val="center"/>
              <w:rPr>
                <w:b/>
                <w:bCs/>
                <w:sz w:val="18"/>
                <w:szCs w:val="18"/>
              </w:rPr>
            </w:pPr>
            <w:r w:rsidRPr="00884580">
              <w:rPr>
                <w:b/>
                <w:bCs/>
                <w:sz w:val="18"/>
                <w:szCs w:val="18"/>
              </w:rPr>
              <w:t>ΦΠΑ [€]</w:t>
            </w:r>
          </w:p>
        </w:tc>
        <w:tc>
          <w:tcPr>
            <w:tcW w:w="711" w:type="pct"/>
            <w:vMerge w:val="restart"/>
            <w:tcBorders>
              <w:top w:val="single" w:sz="4" w:space="0" w:color="auto"/>
              <w:left w:val="single" w:sz="4" w:space="0" w:color="auto"/>
              <w:bottom w:val="single" w:sz="4" w:space="0" w:color="auto"/>
              <w:right w:val="single" w:sz="4" w:space="0" w:color="auto"/>
            </w:tcBorders>
            <w:shd w:val="pct15" w:color="auto" w:fill="FFFFFF"/>
            <w:vAlign w:val="center"/>
            <w:hideMark/>
          </w:tcPr>
          <w:p w14:paraId="32CCEBE1" w14:textId="77777777" w:rsidR="00884580" w:rsidRPr="00884580" w:rsidRDefault="00884580" w:rsidP="00884580">
            <w:pPr>
              <w:spacing w:after="0"/>
              <w:jc w:val="center"/>
              <w:rPr>
                <w:b/>
                <w:bCs/>
                <w:sz w:val="18"/>
                <w:szCs w:val="18"/>
              </w:rPr>
            </w:pPr>
            <w:r w:rsidRPr="00884580">
              <w:rPr>
                <w:b/>
                <w:bCs/>
                <w:sz w:val="18"/>
                <w:szCs w:val="18"/>
              </w:rPr>
              <w:t>ΣΥΝΟΛΙΚΗ ΑΞΙΑ</w:t>
            </w:r>
          </w:p>
          <w:p w14:paraId="7A81D500" w14:textId="77777777" w:rsidR="00884580" w:rsidRPr="00884580" w:rsidRDefault="00884580" w:rsidP="00884580">
            <w:pPr>
              <w:spacing w:after="0"/>
              <w:jc w:val="center"/>
              <w:rPr>
                <w:b/>
                <w:bCs/>
                <w:sz w:val="18"/>
                <w:szCs w:val="18"/>
              </w:rPr>
            </w:pPr>
            <w:r w:rsidRPr="00884580">
              <w:rPr>
                <w:b/>
                <w:bCs/>
                <w:sz w:val="18"/>
                <w:szCs w:val="18"/>
              </w:rPr>
              <w:t>ΜΕ ΦΠΑ [€]</w:t>
            </w:r>
          </w:p>
        </w:tc>
      </w:tr>
      <w:tr w:rsidR="00884580" w:rsidRPr="00884580" w14:paraId="3AEAB7D4" w14:textId="77777777" w:rsidTr="00884580">
        <w:trPr>
          <w:cantSplit/>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1AB7D76" w14:textId="77777777" w:rsidR="00884580" w:rsidRPr="00884580" w:rsidRDefault="00884580" w:rsidP="00884580">
            <w:pPr>
              <w:suppressAutoHyphens w:val="0"/>
              <w:spacing w:after="0"/>
              <w:jc w:val="left"/>
              <w:rPr>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AF9039D" w14:textId="77777777" w:rsidR="00884580" w:rsidRPr="00884580" w:rsidRDefault="00884580" w:rsidP="00884580">
            <w:pPr>
              <w:suppressAutoHyphens w:val="0"/>
              <w:spacing w:after="0"/>
              <w:jc w:val="left"/>
              <w:rPr>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E0C7F83" w14:textId="77777777" w:rsidR="00884580" w:rsidRPr="00884580" w:rsidRDefault="00884580" w:rsidP="00884580">
            <w:pPr>
              <w:suppressAutoHyphens w:val="0"/>
              <w:spacing w:after="0"/>
              <w:jc w:val="left"/>
              <w:rPr>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084D0DB" w14:textId="77777777" w:rsidR="00884580" w:rsidRPr="00884580" w:rsidRDefault="00884580" w:rsidP="00884580">
            <w:pPr>
              <w:suppressAutoHyphens w:val="0"/>
              <w:spacing w:after="0"/>
              <w:jc w:val="left"/>
              <w:rPr>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24D3C99" w14:textId="77777777" w:rsidR="00884580" w:rsidRPr="00884580" w:rsidRDefault="00884580" w:rsidP="00884580">
            <w:pPr>
              <w:suppressAutoHyphens w:val="0"/>
              <w:spacing w:after="0"/>
              <w:jc w:val="left"/>
              <w:rPr>
                <w:b/>
                <w:bCs/>
                <w:sz w:val="18"/>
                <w:szCs w:val="18"/>
                <w:lang w:val="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81A87A9" w14:textId="77777777" w:rsidR="00884580" w:rsidRPr="00884580" w:rsidRDefault="00884580" w:rsidP="00884580">
            <w:pPr>
              <w:suppressAutoHyphens w:val="0"/>
              <w:spacing w:after="0"/>
              <w:jc w:val="left"/>
              <w:rPr>
                <w:b/>
                <w:bCs/>
                <w:sz w:val="18"/>
                <w:szCs w:val="18"/>
              </w:rPr>
            </w:pPr>
          </w:p>
        </w:tc>
        <w:tc>
          <w:tcPr>
            <w:tcW w:w="516" w:type="pct"/>
            <w:gridSpan w:val="2"/>
            <w:tcBorders>
              <w:top w:val="single" w:sz="4" w:space="0" w:color="auto"/>
              <w:left w:val="single" w:sz="4" w:space="0" w:color="auto"/>
              <w:bottom w:val="single" w:sz="4" w:space="0" w:color="auto"/>
              <w:right w:val="single" w:sz="4" w:space="0" w:color="auto"/>
            </w:tcBorders>
            <w:shd w:val="pct15" w:color="auto" w:fill="FFFFFF"/>
            <w:hideMark/>
          </w:tcPr>
          <w:p w14:paraId="1CD31C36" w14:textId="77777777" w:rsidR="00884580" w:rsidRPr="00884580" w:rsidRDefault="00884580" w:rsidP="00884580">
            <w:pPr>
              <w:spacing w:after="0"/>
              <w:jc w:val="center"/>
              <w:rPr>
                <w:b/>
                <w:bCs/>
                <w:sz w:val="18"/>
                <w:szCs w:val="18"/>
              </w:rPr>
            </w:pPr>
            <w:r w:rsidRPr="00884580">
              <w:rPr>
                <w:b/>
                <w:bCs/>
                <w:sz w:val="18"/>
                <w:szCs w:val="18"/>
              </w:rPr>
              <w:t>ΤΙΜΗ ΜΟΝΑΔΑΣ</w:t>
            </w:r>
          </w:p>
        </w:tc>
        <w:tc>
          <w:tcPr>
            <w:tcW w:w="441" w:type="pct"/>
            <w:tcBorders>
              <w:top w:val="single" w:sz="4" w:space="0" w:color="auto"/>
              <w:left w:val="single" w:sz="4" w:space="0" w:color="auto"/>
              <w:bottom w:val="single" w:sz="4" w:space="0" w:color="auto"/>
              <w:right w:val="single" w:sz="4" w:space="0" w:color="auto"/>
            </w:tcBorders>
            <w:shd w:val="pct15" w:color="auto" w:fill="FFFFFF"/>
            <w:vAlign w:val="center"/>
            <w:hideMark/>
          </w:tcPr>
          <w:p w14:paraId="69EE17D6" w14:textId="77777777" w:rsidR="00884580" w:rsidRPr="00884580" w:rsidRDefault="00884580" w:rsidP="00884580">
            <w:pPr>
              <w:spacing w:after="0"/>
              <w:jc w:val="center"/>
              <w:rPr>
                <w:b/>
                <w:bCs/>
                <w:sz w:val="18"/>
                <w:szCs w:val="18"/>
              </w:rPr>
            </w:pPr>
            <w:r w:rsidRPr="00884580">
              <w:rPr>
                <w:b/>
                <w:bCs/>
                <w:sz w:val="18"/>
                <w:szCs w:val="18"/>
              </w:rPr>
              <w:t>ΣΥΝΟΛΟ</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E154CDF" w14:textId="77777777" w:rsidR="00884580" w:rsidRPr="00884580" w:rsidRDefault="00884580" w:rsidP="00884580">
            <w:pPr>
              <w:suppressAutoHyphens w:val="0"/>
              <w:spacing w:after="0"/>
              <w:jc w:val="left"/>
              <w:rPr>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23308F0" w14:textId="77777777" w:rsidR="00884580" w:rsidRPr="00884580" w:rsidRDefault="00884580" w:rsidP="00884580">
            <w:pPr>
              <w:suppressAutoHyphens w:val="0"/>
              <w:spacing w:after="0"/>
              <w:jc w:val="left"/>
              <w:rPr>
                <w:b/>
                <w:bCs/>
                <w:sz w:val="18"/>
                <w:szCs w:val="18"/>
              </w:rPr>
            </w:pPr>
          </w:p>
        </w:tc>
      </w:tr>
      <w:tr w:rsidR="00884580" w:rsidRPr="00884580" w14:paraId="61AC5170" w14:textId="77777777" w:rsidTr="00F25E0B">
        <w:trPr>
          <w:trHeight w:val="340"/>
        </w:trPr>
        <w:tc>
          <w:tcPr>
            <w:tcW w:w="195" w:type="pct"/>
            <w:tcBorders>
              <w:top w:val="single" w:sz="4" w:space="0" w:color="auto"/>
              <w:left w:val="single" w:sz="4" w:space="0" w:color="auto"/>
              <w:bottom w:val="single" w:sz="4" w:space="0" w:color="auto"/>
              <w:right w:val="single" w:sz="4" w:space="0" w:color="auto"/>
            </w:tcBorders>
            <w:vAlign w:val="center"/>
            <w:hideMark/>
          </w:tcPr>
          <w:p w14:paraId="599B1548" w14:textId="77777777" w:rsidR="00884580" w:rsidRPr="00884580" w:rsidRDefault="00884580" w:rsidP="00884580">
            <w:pPr>
              <w:spacing w:before="100" w:beforeAutospacing="1" w:after="100" w:afterAutospacing="1"/>
              <w:rPr>
                <w:sz w:val="18"/>
                <w:szCs w:val="18"/>
                <w:lang w:val="el-GR"/>
              </w:rPr>
            </w:pPr>
            <w:r w:rsidRPr="00884580">
              <w:rPr>
                <w:sz w:val="18"/>
                <w:szCs w:val="18"/>
                <w:lang w:val="el-GR"/>
              </w:rPr>
              <w:t>1</w:t>
            </w:r>
          </w:p>
        </w:tc>
        <w:tc>
          <w:tcPr>
            <w:tcW w:w="691" w:type="pct"/>
            <w:tcBorders>
              <w:top w:val="single" w:sz="4" w:space="0" w:color="auto"/>
              <w:left w:val="single" w:sz="4" w:space="0" w:color="auto"/>
              <w:bottom w:val="single" w:sz="4" w:space="0" w:color="auto"/>
              <w:right w:val="single" w:sz="4" w:space="0" w:color="auto"/>
            </w:tcBorders>
            <w:vAlign w:val="center"/>
          </w:tcPr>
          <w:p w14:paraId="2D8C601F" w14:textId="2D917A53" w:rsidR="00884580" w:rsidRPr="00884580" w:rsidRDefault="00884580" w:rsidP="00884580">
            <w:pPr>
              <w:spacing w:before="100" w:beforeAutospacing="1" w:after="100" w:afterAutospacing="1"/>
              <w:rPr>
                <w:sz w:val="18"/>
                <w:szCs w:val="18"/>
                <w:lang w:val="el-GR"/>
              </w:rPr>
            </w:pPr>
          </w:p>
        </w:tc>
        <w:tc>
          <w:tcPr>
            <w:tcW w:w="295" w:type="pct"/>
            <w:tcBorders>
              <w:top w:val="single" w:sz="4" w:space="0" w:color="auto"/>
              <w:left w:val="single" w:sz="4" w:space="0" w:color="auto"/>
              <w:bottom w:val="single" w:sz="4" w:space="0" w:color="auto"/>
              <w:right w:val="single" w:sz="4" w:space="0" w:color="auto"/>
            </w:tcBorders>
            <w:vAlign w:val="center"/>
          </w:tcPr>
          <w:p w14:paraId="7D504D7D" w14:textId="2561A206" w:rsidR="00884580" w:rsidRPr="00884580" w:rsidRDefault="00884580" w:rsidP="00884580">
            <w:pPr>
              <w:spacing w:before="100" w:beforeAutospacing="1" w:after="100" w:afterAutospacing="1"/>
              <w:rPr>
                <w:sz w:val="18"/>
                <w:szCs w:val="18"/>
                <w:lang w:val="el-GR"/>
              </w:rPr>
            </w:pPr>
          </w:p>
        </w:tc>
        <w:tc>
          <w:tcPr>
            <w:tcW w:w="516" w:type="pct"/>
            <w:tcBorders>
              <w:top w:val="single" w:sz="4" w:space="0" w:color="auto"/>
              <w:left w:val="single" w:sz="4" w:space="0" w:color="auto"/>
              <w:bottom w:val="single" w:sz="4" w:space="0" w:color="auto"/>
              <w:right w:val="single" w:sz="4" w:space="0" w:color="auto"/>
            </w:tcBorders>
            <w:vAlign w:val="center"/>
          </w:tcPr>
          <w:p w14:paraId="0CB9B883" w14:textId="20D1A2DC" w:rsidR="00884580" w:rsidRPr="00884580" w:rsidRDefault="00884580" w:rsidP="00884580">
            <w:pPr>
              <w:spacing w:before="100" w:beforeAutospacing="1" w:after="100" w:afterAutospacing="1"/>
              <w:rPr>
                <w:sz w:val="18"/>
                <w:szCs w:val="18"/>
                <w:lang w:val="el-GR"/>
              </w:rPr>
            </w:pPr>
          </w:p>
        </w:tc>
        <w:tc>
          <w:tcPr>
            <w:tcW w:w="445" w:type="pct"/>
            <w:tcBorders>
              <w:top w:val="single" w:sz="4" w:space="0" w:color="auto"/>
              <w:left w:val="single" w:sz="4" w:space="0" w:color="auto"/>
              <w:bottom w:val="single" w:sz="4" w:space="0" w:color="auto"/>
              <w:right w:val="single" w:sz="4" w:space="0" w:color="auto"/>
            </w:tcBorders>
          </w:tcPr>
          <w:p w14:paraId="4BE8360E" w14:textId="701DDDFC" w:rsidR="00884580" w:rsidRPr="00884580" w:rsidRDefault="00290919" w:rsidP="00884580">
            <w:pPr>
              <w:spacing w:before="100" w:beforeAutospacing="1" w:after="100" w:afterAutospacing="1"/>
              <w:rPr>
                <w:sz w:val="18"/>
                <w:szCs w:val="18"/>
                <w:lang w:val="el-GR"/>
              </w:rPr>
            </w:pPr>
            <w:r w:rsidRPr="00290919">
              <w:rPr>
                <w:sz w:val="18"/>
                <w:szCs w:val="18"/>
                <w:lang w:val="el-GR"/>
              </w:rPr>
              <w:t>72000000-5</w:t>
            </w:r>
          </w:p>
        </w:tc>
        <w:tc>
          <w:tcPr>
            <w:tcW w:w="640" w:type="pct"/>
            <w:tcBorders>
              <w:top w:val="single" w:sz="4" w:space="0" w:color="auto"/>
              <w:left w:val="single" w:sz="4" w:space="0" w:color="auto"/>
              <w:bottom w:val="single" w:sz="4" w:space="0" w:color="auto"/>
              <w:right w:val="single" w:sz="4" w:space="0" w:color="auto"/>
            </w:tcBorders>
          </w:tcPr>
          <w:p w14:paraId="266EA755" w14:textId="77777777" w:rsidR="00884580" w:rsidRPr="00884580" w:rsidRDefault="00884580" w:rsidP="00884580">
            <w:pPr>
              <w:spacing w:before="100" w:beforeAutospacing="1" w:after="100" w:afterAutospacing="1"/>
              <w:rPr>
                <w:sz w:val="18"/>
                <w:szCs w:val="18"/>
                <w:lang w:val="el-GR"/>
              </w:rPr>
            </w:pPr>
          </w:p>
        </w:tc>
        <w:tc>
          <w:tcPr>
            <w:tcW w:w="516" w:type="pct"/>
            <w:gridSpan w:val="2"/>
            <w:tcBorders>
              <w:top w:val="single" w:sz="4" w:space="0" w:color="auto"/>
              <w:left w:val="single" w:sz="4" w:space="0" w:color="auto"/>
              <w:bottom w:val="single" w:sz="4" w:space="0" w:color="auto"/>
              <w:right w:val="single" w:sz="4" w:space="0" w:color="auto"/>
            </w:tcBorders>
          </w:tcPr>
          <w:p w14:paraId="7E161F19" w14:textId="77777777" w:rsidR="00884580" w:rsidRPr="00884580" w:rsidRDefault="00884580" w:rsidP="00884580">
            <w:pPr>
              <w:spacing w:before="100" w:beforeAutospacing="1" w:after="100" w:afterAutospacing="1"/>
              <w:rPr>
                <w:sz w:val="18"/>
                <w:szCs w:val="18"/>
                <w:lang w:val="el-GR"/>
              </w:rPr>
            </w:pPr>
          </w:p>
        </w:tc>
        <w:tc>
          <w:tcPr>
            <w:tcW w:w="441" w:type="pct"/>
            <w:tcBorders>
              <w:top w:val="single" w:sz="4" w:space="0" w:color="auto"/>
              <w:left w:val="single" w:sz="4" w:space="0" w:color="auto"/>
              <w:bottom w:val="single" w:sz="4" w:space="0" w:color="auto"/>
              <w:right w:val="single" w:sz="4" w:space="0" w:color="auto"/>
            </w:tcBorders>
            <w:vAlign w:val="center"/>
          </w:tcPr>
          <w:p w14:paraId="31B3FD44" w14:textId="77777777" w:rsidR="00884580" w:rsidRPr="00884580" w:rsidRDefault="00884580" w:rsidP="00884580">
            <w:pPr>
              <w:spacing w:before="100" w:beforeAutospacing="1" w:after="100" w:afterAutospacing="1"/>
              <w:rPr>
                <w:sz w:val="18"/>
                <w:szCs w:val="18"/>
                <w:lang w:val="el-GR"/>
              </w:rPr>
            </w:pPr>
          </w:p>
        </w:tc>
        <w:tc>
          <w:tcPr>
            <w:tcW w:w="550" w:type="pct"/>
            <w:tcBorders>
              <w:top w:val="single" w:sz="4" w:space="0" w:color="auto"/>
              <w:left w:val="single" w:sz="4" w:space="0" w:color="auto"/>
              <w:bottom w:val="single" w:sz="4" w:space="0" w:color="auto"/>
              <w:right w:val="single" w:sz="4" w:space="0" w:color="auto"/>
            </w:tcBorders>
            <w:vAlign w:val="center"/>
          </w:tcPr>
          <w:p w14:paraId="6107E4DB" w14:textId="77777777" w:rsidR="00884580" w:rsidRPr="00884580" w:rsidRDefault="00884580" w:rsidP="00884580">
            <w:pPr>
              <w:spacing w:before="100" w:beforeAutospacing="1" w:after="100" w:afterAutospacing="1"/>
              <w:rPr>
                <w:sz w:val="18"/>
                <w:szCs w:val="18"/>
                <w:lang w:val="el-GR"/>
              </w:rPr>
            </w:pPr>
          </w:p>
        </w:tc>
        <w:tc>
          <w:tcPr>
            <w:tcW w:w="711" w:type="pct"/>
            <w:tcBorders>
              <w:top w:val="single" w:sz="4" w:space="0" w:color="auto"/>
              <w:left w:val="single" w:sz="4" w:space="0" w:color="auto"/>
              <w:bottom w:val="single" w:sz="4" w:space="0" w:color="auto"/>
              <w:right w:val="single" w:sz="4" w:space="0" w:color="auto"/>
            </w:tcBorders>
            <w:vAlign w:val="center"/>
          </w:tcPr>
          <w:p w14:paraId="06E38685" w14:textId="77777777" w:rsidR="00884580" w:rsidRPr="00884580" w:rsidRDefault="00884580" w:rsidP="00884580">
            <w:pPr>
              <w:spacing w:before="100" w:beforeAutospacing="1" w:after="100" w:afterAutospacing="1"/>
              <w:rPr>
                <w:sz w:val="18"/>
                <w:szCs w:val="18"/>
                <w:lang w:val="el-GR"/>
              </w:rPr>
            </w:pPr>
          </w:p>
        </w:tc>
      </w:tr>
      <w:tr w:rsidR="00884580" w:rsidRPr="00884580" w14:paraId="3407F642" w14:textId="77777777" w:rsidTr="00F25E0B">
        <w:trPr>
          <w:trHeight w:val="340"/>
        </w:trPr>
        <w:tc>
          <w:tcPr>
            <w:tcW w:w="195" w:type="pct"/>
            <w:tcBorders>
              <w:top w:val="single" w:sz="4" w:space="0" w:color="auto"/>
              <w:left w:val="single" w:sz="4" w:space="0" w:color="auto"/>
              <w:bottom w:val="single" w:sz="4" w:space="0" w:color="auto"/>
              <w:right w:val="single" w:sz="4" w:space="0" w:color="auto"/>
            </w:tcBorders>
            <w:vAlign w:val="center"/>
            <w:hideMark/>
          </w:tcPr>
          <w:p w14:paraId="2ABD2D93" w14:textId="77777777" w:rsidR="00884580" w:rsidRPr="00884580" w:rsidRDefault="00884580" w:rsidP="00884580">
            <w:pPr>
              <w:spacing w:before="100" w:beforeAutospacing="1" w:after="100" w:afterAutospacing="1"/>
              <w:rPr>
                <w:sz w:val="18"/>
                <w:szCs w:val="18"/>
                <w:highlight w:val="yellow"/>
                <w:lang w:val="el-GR"/>
              </w:rPr>
            </w:pPr>
            <w:r w:rsidRPr="00F25E0B">
              <w:rPr>
                <w:sz w:val="18"/>
                <w:szCs w:val="18"/>
                <w:lang w:val="el-GR"/>
              </w:rPr>
              <w:t>2</w:t>
            </w:r>
          </w:p>
        </w:tc>
        <w:tc>
          <w:tcPr>
            <w:tcW w:w="691" w:type="pct"/>
            <w:tcBorders>
              <w:top w:val="single" w:sz="4" w:space="0" w:color="auto"/>
              <w:left w:val="single" w:sz="4" w:space="0" w:color="auto"/>
              <w:bottom w:val="single" w:sz="4" w:space="0" w:color="auto"/>
              <w:right w:val="single" w:sz="4" w:space="0" w:color="auto"/>
            </w:tcBorders>
            <w:vAlign w:val="center"/>
          </w:tcPr>
          <w:p w14:paraId="368A2BDB" w14:textId="4437B38E" w:rsidR="00884580" w:rsidRPr="00884580" w:rsidRDefault="00290919" w:rsidP="00884580">
            <w:pPr>
              <w:spacing w:before="100" w:beforeAutospacing="1" w:after="100" w:afterAutospacing="1"/>
              <w:rPr>
                <w:sz w:val="18"/>
                <w:szCs w:val="18"/>
                <w:highlight w:val="yellow"/>
                <w:lang w:val="el-GR"/>
              </w:rPr>
            </w:pPr>
            <w:r w:rsidRPr="00290919">
              <w:rPr>
                <w:sz w:val="18"/>
                <w:szCs w:val="18"/>
                <w:lang w:val="el-GR"/>
              </w:rPr>
              <w:t>…</w:t>
            </w:r>
          </w:p>
        </w:tc>
        <w:tc>
          <w:tcPr>
            <w:tcW w:w="295" w:type="pct"/>
            <w:tcBorders>
              <w:top w:val="single" w:sz="4" w:space="0" w:color="auto"/>
              <w:left w:val="single" w:sz="4" w:space="0" w:color="auto"/>
              <w:bottom w:val="single" w:sz="4" w:space="0" w:color="auto"/>
              <w:right w:val="single" w:sz="4" w:space="0" w:color="auto"/>
            </w:tcBorders>
            <w:vAlign w:val="center"/>
          </w:tcPr>
          <w:p w14:paraId="6DC14706" w14:textId="355F9FEE" w:rsidR="00884580" w:rsidRPr="00884580" w:rsidRDefault="00884580" w:rsidP="00884580">
            <w:pPr>
              <w:spacing w:before="100" w:beforeAutospacing="1" w:after="100" w:afterAutospacing="1"/>
              <w:rPr>
                <w:sz w:val="18"/>
                <w:szCs w:val="18"/>
                <w:highlight w:val="yellow"/>
                <w:lang w:val="el-GR"/>
              </w:rPr>
            </w:pPr>
          </w:p>
        </w:tc>
        <w:tc>
          <w:tcPr>
            <w:tcW w:w="516" w:type="pct"/>
            <w:tcBorders>
              <w:top w:val="single" w:sz="4" w:space="0" w:color="auto"/>
              <w:left w:val="single" w:sz="4" w:space="0" w:color="auto"/>
              <w:bottom w:val="single" w:sz="4" w:space="0" w:color="auto"/>
              <w:right w:val="single" w:sz="4" w:space="0" w:color="auto"/>
            </w:tcBorders>
            <w:vAlign w:val="center"/>
          </w:tcPr>
          <w:p w14:paraId="2ACEA28C" w14:textId="683E340C" w:rsidR="00884580" w:rsidRPr="00884580" w:rsidRDefault="00884580" w:rsidP="00884580">
            <w:pPr>
              <w:spacing w:before="100" w:beforeAutospacing="1" w:after="100" w:afterAutospacing="1"/>
              <w:rPr>
                <w:sz w:val="18"/>
                <w:szCs w:val="18"/>
                <w:highlight w:val="yellow"/>
                <w:lang w:val="el-GR"/>
              </w:rPr>
            </w:pPr>
          </w:p>
        </w:tc>
        <w:tc>
          <w:tcPr>
            <w:tcW w:w="445" w:type="pct"/>
            <w:tcBorders>
              <w:top w:val="single" w:sz="4" w:space="0" w:color="auto"/>
              <w:left w:val="single" w:sz="4" w:space="0" w:color="auto"/>
              <w:bottom w:val="single" w:sz="4" w:space="0" w:color="auto"/>
              <w:right w:val="single" w:sz="4" w:space="0" w:color="auto"/>
            </w:tcBorders>
          </w:tcPr>
          <w:p w14:paraId="543EA7F4" w14:textId="27F015B2" w:rsidR="00884580" w:rsidRPr="00884580" w:rsidRDefault="00884580" w:rsidP="00884580">
            <w:pPr>
              <w:spacing w:before="100" w:beforeAutospacing="1" w:after="100" w:afterAutospacing="1"/>
              <w:rPr>
                <w:sz w:val="18"/>
                <w:szCs w:val="18"/>
                <w:highlight w:val="yellow"/>
                <w:lang w:val="el-GR"/>
              </w:rPr>
            </w:pPr>
          </w:p>
        </w:tc>
        <w:tc>
          <w:tcPr>
            <w:tcW w:w="640" w:type="pct"/>
            <w:tcBorders>
              <w:top w:val="single" w:sz="4" w:space="0" w:color="auto"/>
              <w:left w:val="single" w:sz="4" w:space="0" w:color="auto"/>
              <w:bottom w:val="single" w:sz="4" w:space="0" w:color="auto"/>
              <w:right w:val="single" w:sz="4" w:space="0" w:color="auto"/>
            </w:tcBorders>
          </w:tcPr>
          <w:p w14:paraId="02BE2658" w14:textId="77777777" w:rsidR="00884580" w:rsidRPr="00884580" w:rsidRDefault="00884580" w:rsidP="00884580">
            <w:pPr>
              <w:spacing w:before="100" w:beforeAutospacing="1" w:after="100" w:afterAutospacing="1"/>
              <w:rPr>
                <w:sz w:val="18"/>
                <w:szCs w:val="18"/>
                <w:lang w:val="el-GR"/>
              </w:rPr>
            </w:pPr>
          </w:p>
        </w:tc>
        <w:tc>
          <w:tcPr>
            <w:tcW w:w="516" w:type="pct"/>
            <w:gridSpan w:val="2"/>
            <w:tcBorders>
              <w:top w:val="single" w:sz="4" w:space="0" w:color="auto"/>
              <w:left w:val="single" w:sz="4" w:space="0" w:color="auto"/>
              <w:bottom w:val="single" w:sz="4" w:space="0" w:color="auto"/>
              <w:right w:val="single" w:sz="4" w:space="0" w:color="auto"/>
            </w:tcBorders>
          </w:tcPr>
          <w:p w14:paraId="53D1A442" w14:textId="77777777" w:rsidR="00884580" w:rsidRPr="00884580" w:rsidRDefault="00884580" w:rsidP="00884580">
            <w:pPr>
              <w:spacing w:before="100" w:beforeAutospacing="1" w:after="100" w:afterAutospacing="1"/>
              <w:rPr>
                <w:sz w:val="18"/>
                <w:szCs w:val="18"/>
                <w:lang w:val="el-GR"/>
              </w:rPr>
            </w:pPr>
          </w:p>
        </w:tc>
        <w:tc>
          <w:tcPr>
            <w:tcW w:w="441" w:type="pct"/>
            <w:tcBorders>
              <w:top w:val="single" w:sz="4" w:space="0" w:color="auto"/>
              <w:left w:val="single" w:sz="4" w:space="0" w:color="auto"/>
              <w:bottom w:val="single" w:sz="4" w:space="0" w:color="auto"/>
              <w:right w:val="single" w:sz="4" w:space="0" w:color="auto"/>
            </w:tcBorders>
            <w:vAlign w:val="center"/>
          </w:tcPr>
          <w:p w14:paraId="2C974ADA" w14:textId="77777777" w:rsidR="00884580" w:rsidRPr="00884580" w:rsidRDefault="00884580" w:rsidP="00884580">
            <w:pPr>
              <w:spacing w:before="100" w:beforeAutospacing="1" w:after="100" w:afterAutospacing="1"/>
              <w:rPr>
                <w:sz w:val="18"/>
                <w:szCs w:val="18"/>
                <w:lang w:val="el-GR"/>
              </w:rPr>
            </w:pPr>
          </w:p>
        </w:tc>
        <w:tc>
          <w:tcPr>
            <w:tcW w:w="550" w:type="pct"/>
            <w:tcBorders>
              <w:top w:val="single" w:sz="4" w:space="0" w:color="auto"/>
              <w:left w:val="single" w:sz="4" w:space="0" w:color="auto"/>
              <w:bottom w:val="single" w:sz="4" w:space="0" w:color="auto"/>
              <w:right w:val="single" w:sz="4" w:space="0" w:color="auto"/>
            </w:tcBorders>
            <w:vAlign w:val="center"/>
          </w:tcPr>
          <w:p w14:paraId="431F53A1" w14:textId="77777777" w:rsidR="00884580" w:rsidRPr="00884580" w:rsidRDefault="00884580" w:rsidP="00884580">
            <w:pPr>
              <w:spacing w:before="100" w:beforeAutospacing="1" w:after="100" w:afterAutospacing="1"/>
              <w:rPr>
                <w:sz w:val="18"/>
                <w:szCs w:val="18"/>
                <w:lang w:val="el-GR"/>
              </w:rPr>
            </w:pPr>
          </w:p>
        </w:tc>
        <w:tc>
          <w:tcPr>
            <w:tcW w:w="711" w:type="pct"/>
            <w:tcBorders>
              <w:top w:val="single" w:sz="4" w:space="0" w:color="auto"/>
              <w:left w:val="single" w:sz="4" w:space="0" w:color="auto"/>
              <w:bottom w:val="single" w:sz="4" w:space="0" w:color="auto"/>
              <w:right w:val="single" w:sz="4" w:space="0" w:color="auto"/>
            </w:tcBorders>
            <w:vAlign w:val="center"/>
          </w:tcPr>
          <w:p w14:paraId="23D81770" w14:textId="77777777" w:rsidR="00884580" w:rsidRPr="00884580" w:rsidRDefault="00884580" w:rsidP="00884580">
            <w:pPr>
              <w:spacing w:before="100" w:beforeAutospacing="1" w:after="100" w:afterAutospacing="1"/>
              <w:rPr>
                <w:sz w:val="18"/>
                <w:szCs w:val="18"/>
                <w:lang w:val="el-GR"/>
              </w:rPr>
            </w:pPr>
          </w:p>
        </w:tc>
      </w:tr>
      <w:tr w:rsidR="00884580" w:rsidRPr="00884580" w14:paraId="46EB3FFE" w14:textId="77777777" w:rsidTr="00F25E0B">
        <w:trPr>
          <w:trHeight w:val="340"/>
        </w:trPr>
        <w:tc>
          <w:tcPr>
            <w:tcW w:w="195" w:type="pct"/>
            <w:tcBorders>
              <w:top w:val="single" w:sz="4" w:space="0" w:color="auto"/>
              <w:left w:val="single" w:sz="4" w:space="0" w:color="auto"/>
              <w:bottom w:val="single" w:sz="4" w:space="0" w:color="auto"/>
              <w:right w:val="single" w:sz="4" w:space="0" w:color="auto"/>
            </w:tcBorders>
            <w:vAlign w:val="center"/>
            <w:hideMark/>
          </w:tcPr>
          <w:p w14:paraId="307F2243" w14:textId="77777777" w:rsidR="00884580" w:rsidRPr="00884580" w:rsidRDefault="00884580" w:rsidP="00884580">
            <w:pPr>
              <w:spacing w:before="100" w:beforeAutospacing="1" w:after="100" w:afterAutospacing="1"/>
              <w:rPr>
                <w:sz w:val="18"/>
                <w:szCs w:val="18"/>
                <w:lang w:val="el-GR"/>
              </w:rPr>
            </w:pPr>
            <w:r w:rsidRPr="00884580">
              <w:rPr>
                <w:sz w:val="18"/>
                <w:szCs w:val="18"/>
                <w:lang w:val="el-GR"/>
              </w:rPr>
              <w:t>3</w:t>
            </w:r>
          </w:p>
        </w:tc>
        <w:tc>
          <w:tcPr>
            <w:tcW w:w="691" w:type="pct"/>
            <w:tcBorders>
              <w:top w:val="single" w:sz="4" w:space="0" w:color="auto"/>
              <w:left w:val="single" w:sz="4" w:space="0" w:color="auto"/>
              <w:bottom w:val="single" w:sz="4" w:space="0" w:color="auto"/>
              <w:right w:val="single" w:sz="4" w:space="0" w:color="auto"/>
            </w:tcBorders>
            <w:vAlign w:val="center"/>
          </w:tcPr>
          <w:p w14:paraId="1852277A" w14:textId="55CE2516" w:rsidR="00884580" w:rsidRPr="00884580" w:rsidRDefault="00884580" w:rsidP="00884580">
            <w:pPr>
              <w:spacing w:before="100" w:beforeAutospacing="1" w:after="100" w:afterAutospacing="1"/>
              <w:rPr>
                <w:sz w:val="18"/>
                <w:szCs w:val="18"/>
                <w:lang w:val="el-GR"/>
              </w:rPr>
            </w:pPr>
          </w:p>
        </w:tc>
        <w:tc>
          <w:tcPr>
            <w:tcW w:w="295" w:type="pct"/>
            <w:tcBorders>
              <w:top w:val="single" w:sz="4" w:space="0" w:color="auto"/>
              <w:left w:val="single" w:sz="4" w:space="0" w:color="auto"/>
              <w:bottom w:val="single" w:sz="4" w:space="0" w:color="auto"/>
              <w:right w:val="single" w:sz="4" w:space="0" w:color="auto"/>
            </w:tcBorders>
            <w:vAlign w:val="center"/>
          </w:tcPr>
          <w:p w14:paraId="22C14392" w14:textId="4E02A058" w:rsidR="00884580" w:rsidRPr="00884580" w:rsidRDefault="00884580" w:rsidP="00884580">
            <w:pPr>
              <w:spacing w:before="100" w:beforeAutospacing="1" w:after="100" w:afterAutospacing="1"/>
              <w:rPr>
                <w:sz w:val="18"/>
                <w:szCs w:val="18"/>
                <w:lang w:val="el-GR"/>
              </w:rPr>
            </w:pPr>
          </w:p>
        </w:tc>
        <w:tc>
          <w:tcPr>
            <w:tcW w:w="516" w:type="pct"/>
            <w:tcBorders>
              <w:top w:val="single" w:sz="4" w:space="0" w:color="auto"/>
              <w:left w:val="single" w:sz="4" w:space="0" w:color="auto"/>
              <w:bottom w:val="single" w:sz="4" w:space="0" w:color="auto"/>
              <w:right w:val="single" w:sz="4" w:space="0" w:color="auto"/>
            </w:tcBorders>
            <w:vAlign w:val="center"/>
          </w:tcPr>
          <w:p w14:paraId="6B4A001E" w14:textId="0D7EA167" w:rsidR="00884580" w:rsidRPr="00884580" w:rsidRDefault="00884580" w:rsidP="00884580">
            <w:pPr>
              <w:spacing w:before="100" w:beforeAutospacing="1" w:after="100" w:afterAutospacing="1"/>
              <w:rPr>
                <w:sz w:val="18"/>
                <w:szCs w:val="18"/>
                <w:lang w:val="el-GR"/>
              </w:rPr>
            </w:pPr>
          </w:p>
        </w:tc>
        <w:tc>
          <w:tcPr>
            <w:tcW w:w="445" w:type="pct"/>
            <w:tcBorders>
              <w:top w:val="single" w:sz="4" w:space="0" w:color="auto"/>
              <w:left w:val="single" w:sz="4" w:space="0" w:color="auto"/>
              <w:bottom w:val="single" w:sz="4" w:space="0" w:color="auto"/>
              <w:right w:val="single" w:sz="4" w:space="0" w:color="auto"/>
            </w:tcBorders>
          </w:tcPr>
          <w:p w14:paraId="10F37510" w14:textId="4DB0AA35" w:rsidR="00884580" w:rsidRPr="00884580" w:rsidRDefault="00884580" w:rsidP="00884580">
            <w:pPr>
              <w:spacing w:before="100" w:beforeAutospacing="1" w:after="100" w:afterAutospacing="1"/>
              <w:rPr>
                <w:sz w:val="18"/>
                <w:szCs w:val="18"/>
                <w:lang w:val="el-GR"/>
              </w:rPr>
            </w:pPr>
          </w:p>
        </w:tc>
        <w:tc>
          <w:tcPr>
            <w:tcW w:w="640" w:type="pct"/>
            <w:tcBorders>
              <w:top w:val="single" w:sz="4" w:space="0" w:color="auto"/>
              <w:left w:val="single" w:sz="4" w:space="0" w:color="auto"/>
              <w:bottom w:val="single" w:sz="4" w:space="0" w:color="auto"/>
              <w:right w:val="single" w:sz="4" w:space="0" w:color="auto"/>
            </w:tcBorders>
          </w:tcPr>
          <w:p w14:paraId="66DEAB85" w14:textId="77777777" w:rsidR="00884580" w:rsidRPr="00884580" w:rsidRDefault="00884580" w:rsidP="00884580">
            <w:pPr>
              <w:spacing w:before="100" w:beforeAutospacing="1" w:after="100" w:afterAutospacing="1"/>
              <w:rPr>
                <w:sz w:val="18"/>
                <w:szCs w:val="18"/>
                <w:lang w:val="el-GR"/>
              </w:rPr>
            </w:pPr>
          </w:p>
        </w:tc>
        <w:tc>
          <w:tcPr>
            <w:tcW w:w="516" w:type="pct"/>
            <w:gridSpan w:val="2"/>
            <w:tcBorders>
              <w:top w:val="single" w:sz="4" w:space="0" w:color="auto"/>
              <w:left w:val="single" w:sz="4" w:space="0" w:color="auto"/>
              <w:bottom w:val="single" w:sz="4" w:space="0" w:color="auto"/>
              <w:right w:val="single" w:sz="4" w:space="0" w:color="auto"/>
            </w:tcBorders>
          </w:tcPr>
          <w:p w14:paraId="0766FCD0" w14:textId="77777777" w:rsidR="00884580" w:rsidRPr="00884580" w:rsidRDefault="00884580" w:rsidP="00884580">
            <w:pPr>
              <w:spacing w:before="100" w:beforeAutospacing="1" w:after="100" w:afterAutospacing="1"/>
              <w:rPr>
                <w:sz w:val="18"/>
                <w:szCs w:val="18"/>
                <w:lang w:val="el-GR"/>
              </w:rPr>
            </w:pPr>
          </w:p>
        </w:tc>
        <w:tc>
          <w:tcPr>
            <w:tcW w:w="441" w:type="pct"/>
            <w:tcBorders>
              <w:top w:val="single" w:sz="4" w:space="0" w:color="auto"/>
              <w:left w:val="single" w:sz="4" w:space="0" w:color="auto"/>
              <w:bottom w:val="single" w:sz="4" w:space="0" w:color="auto"/>
              <w:right w:val="single" w:sz="4" w:space="0" w:color="auto"/>
            </w:tcBorders>
            <w:vAlign w:val="center"/>
          </w:tcPr>
          <w:p w14:paraId="14FD75D5" w14:textId="77777777" w:rsidR="00884580" w:rsidRPr="00884580" w:rsidRDefault="00884580" w:rsidP="00884580">
            <w:pPr>
              <w:spacing w:before="100" w:beforeAutospacing="1" w:after="100" w:afterAutospacing="1"/>
              <w:rPr>
                <w:sz w:val="18"/>
                <w:szCs w:val="18"/>
                <w:lang w:val="el-GR"/>
              </w:rPr>
            </w:pPr>
          </w:p>
        </w:tc>
        <w:tc>
          <w:tcPr>
            <w:tcW w:w="550" w:type="pct"/>
            <w:tcBorders>
              <w:top w:val="single" w:sz="4" w:space="0" w:color="auto"/>
              <w:left w:val="single" w:sz="4" w:space="0" w:color="auto"/>
              <w:bottom w:val="single" w:sz="4" w:space="0" w:color="auto"/>
              <w:right w:val="single" w:sz="4" w:space="0" w:color="auto"/>
            </w:tcBorders>
            <w:vAlign w:val="center"/>
          </w:tcPr>
          <w:p w14:paraId="5A9E1DAE" w14:textId="77777777" w:rsidR="00884580" w:rsidRPr="00884580" w:rsidRDefault="00884580" w:rsidP="00884580">
            <w:pPr>
              <w:spacing w:before="100" w:beforeAutospacing="1" w:after="100" w:afterAutospacing="1"/>
              <w:rPr>
                <w:sz w:val="18"/>
                <w:szCs w:val="18"/>
                <w:lang w:val="el-GR"/>
              </w:rPr>
            </w:pPr>
          </w:p>
        </w:tc>
        <w:tc>
          <w:tcPr>
            <w:tcW w:w="711" w:type="pct"/>
            <w:tcBorders>
              <w:top w:val="single" w:sz="4" w:space="0" w:color="auto"/>
              <w:left w:val="single" w:sz="4" w:space="0" w:color="auto"/>
              <w:bottom w:val="single" w:sz="4" w:space="0" w:color="auto"/>
              <w:right w:val="single" w:sz="4" w:space="0" w:color="auto"/>
            </w:tcBorders>
            <w:vAlign w:val="center"/>
          </w:tcPr>
          <w:p w14:paraId="7EE589FA" w14:textId="77777777" w:rsidR="00884580" w:rsidRPr="00884580" w:rsidRDefault="00884580" w:rsidP="00884580">
            <w:pPr>
              <w:spacing w:before="100" w:beforeAutospacing="1" w:after="100" w:afterAutospacing="1"/>
              <w:rPr>
                <w:sz w:val="18"/>
                <w:szCs w:val="18"/>
                <w:lang w:val="el-GR"/>
              </w:rPr>
            </w:pPr>
          </w:p>
        </w:tc>
      </w:tr>
      <w:tr w:rsidR="00884580" w:rsidRPr="00884580" w14:paraId="215E151D" w14:textId="77777777" w:rsidTr="00F25E0B">
        <w:trPr>
          <w:trHeight w:val="340"/>
        </w:trPr>
        <w:tc>
          <w:tcPr>
            <w:tcW w:w="195" w:type="pct"/>
            <w:tcBorders>
              <w:top w:val="single" w:sz="4" w:space="0" w:color="auto"/>
              <w:left w:val="single" w:sz="4" w:space="0" w:color="auto"/>
              <w:bottom w:val="single" w:sz="4" w:space="0" w:color="auto"/>
              <w:right w:val="single" w:sz="4" w:space="0" w:color="auto"/>
            </w:tcBorders>
            <w:vAlign w:val="center"/>
            <w:hideMark/>
          </w:tcPr>
          <w:p w14:paraId="4A02DCFF" w14:textId="77777777" w:rsidR="00884580" w:rsidRPr="00884580" w:rsidRDefault="00884580" w:rsidP="00884580">
            <w:pPr>
              <w:spacing w:before="100" w:beforeAutospacing="1" w:after="100" w:afterAutospacing="1"/>
              <w:rPr>
                <w:sz w:val="18"/>
                <w:szCs w:val="18"/>
                <w:lang w:val="el-GR"/>
              </w:rPr>
            </w:pPr>
            <w:r w:rsidRPr="00884580">
              <w:rPr>
                <w:sz w:val="18"/>
                <w:szCs w:val="18"/>
                <w:lang w:val="el-GR"/>
              </w:rPr>
              <w:t>4</w:t>
            </w:r>
          </w:p>
        </w:tc>
        <w:tc>
          <w:tcPr>
            <w:tcW w:w="691" w:type="pct"/>
            <w:tcBorders>
              <w:top w:val="single" w:sz="4" w:space="0" w:color="auto"/>
              <w:left w:val="single" w:sz="4" w:space="0" w:color="auto"/>
              <w:bottom w:val="single" w:sz="4" w:space="0" w:color="auto"/>
              <w:right w:val="single" w:sz="4" w:space="0" w:color="auto"/>
            </w:tcBorders>
            <w:vAlign w:val="center"/>
          </w:tcPr>
          <w:p w14:paraId="6AE507CA" w14:textId="0841B974" w:rsidR="00884580" w:rsidRPr="00884580" w:rsidRDefault="00884580" w:rsidP="00884580">
            <w:pPr>
              <w:spacing w:before="100" w:beforeAutospacing="1" w:after="100" w:afterAutospacing="1"/>
              <w:rPr>
                <w:sz w:val="18"/>
                <w:szCs w:val="18"/>
                <w:lang w:val="el-GR"/>
              </w:rPr>
            </w:pPr>
          </w:p>
        </w:tc>
        <w:tc>
          <w:tcPr>
            <w:tcW w:w="295" w:type="pct"/>
            <w:tcBorders>
              <w:top w:val="single" w:sz="4" w:space="0" w:color="auto"/>
              <w:left w:val="single" w:sz="4" w:space="0" w:color="auto"/>
              <w:bottom w:val="single" w:sz="4" w:space="0" w:color="auto"/>
              <w:right w:val="single" w:sz="4" w:space="0" w:color="auto"/>
            </w:tcBorders>
            <w:vAlign w:val="center"/>
          </w:tcPr>
          <w:p w14:paraId="6F68B276" w14:textId="6DB307DE" w:rsidR="00884580" w:rsidRPr="00884580" w:rsidRDefault="00884580" w:rsidP="00884580">
            <w:pPr>
              <w:spacing w:before="100" w:beforeAutospacing="1" w:after="100" w:afterAutospacing="1"/>
              <w:rPr>
                <w:sz w:val="18"/>
                <w:szCs w:val="18"/>
                <w:lang w:val="el-GR"/>
              </w:rPr>
            </w:pPr>
          </w:p>
        </w:tc>
        <w:tc>
          <w:tcPr>
            <w:tcW w:w="516" w:type="pct"/>
            <w:tcBorders>
              <w:top w:val="single" w:sz="4" w:space="0" w:color="auto"/>
              <w:left w:val="single" w:sz="4" w:space="0" w:color="auto"/>
              <w:bottom w:val="single" w:sz="4" w:space="0" w:color="auto"/>
              <w:right w:val="single" w:sz="4" w:space="0" w:color="auto"/>
            </w:tcBorders>
            <w:vAlign w:val="center"/>
          </w:tcPr>
          <w:p w14:paraId="1E93503B" w14:textId="02AE244B" w:rsidR="00884580" w:rsidRPr="00884580" w:rsidRDefault="00884580" w:rsidP="00884580">
            <w:pPr>
              <w:spacing w:before="100" w:beforeAutospacing="1" w:after="100" w:afterAutospacing="1"/>
              <w:rPr>
                <w:sz w:val="18"/>
                <w:szCs w:val="18"/>
                <w:lang w:val="el-GR"/>
              </w:rPr>
            </w:pPr>
          </w:p>
        </w:tc>
        <w:tc>
          <w:tcPr>
            <w:tcW w:w="445" w:type="pct"/>
            <w:tcBorders>
              <w:top w:val="single" w:sz="4" w:space="0" w:color="auto"/>
              <w:left w:val="single" w:sz="4" w:space="0" w:color="auto"/>
              <w:bottom w:val="single" w:sz="4" w:space="0" w:color="auto"/>
              <w:right w:val="single" w:sz="4" w:space="0" w:color="auto"/>
            </w:tcBorders>
          </w:tcPr>
          <w:p w14:paraId="1479A88D" w14:textId="6071A404" w:rsidR="00884580" w:rsidRPr="00884580" w:rsidRDefault="00884580" w:rsidP="00884580">
            <w:pPr>
              <w:spacing w:before="100" w:beforeAutospacing="1" w:after="100" w:afterAutospacing="1"/>
              <w:rPr>
                <w:sz w:val="18"/>
                <w:szCs w:val="18"/>
                <w:lang w:val="el-GR"/>
              </w:rPr>
            </w:pPr>
          </w:p>
        </w:tc>
        <w:tc>
          <w:tcPr>
            <w:tcW w:w="640" w:type="pct"/>
            <w:tcBorders>
              <w:top w:val="single" w:sz="4" w:space="0" w:color="auto"/>
              <w:left w:val="single" w:sz="4" w:space="0" w:color="auto"/>
              <w:bottom w:val="single" w:sz="4" w:space="0" w:color="auto"/>
              <w:right w:val="single" w:sz="4" w:space="0" w:color="auto"/>
            </w:tcBorders>
          </w:tcPr>
          <w:p w14:paraId="1A43D6C8" w14:textId="77777777" w:rsidR="00884580" w:rsidRPr="00884580" w:rsidRDefault="00884580" w:rsidP="00884580">
            <w:pPr>
              <w:spacing w:before="100" w:beforeAutospacing="1" w:after="100" w:afterAutospacing="1"/>
              <w:rPr>
                <w:sz w:val="18"/>
                <w:szCs w:val="18"/>
                <w:lang w:val="el-GR"/>
              </w:rPr>
            </w:pPr>
          </w:p>
        </w:tc>
        <w:tc>
          <w:tcPr>
            <w:tcW w:w="516" w:type="pct"/>
            <w:gridSpan w:val="2"/>
            <w:tcBorders>
              <w:top w:val="single" w:sz="4" w:space="0" w:color="auto"/>
              <w:left w:val="single" w:sz="4" w:space="0" w:color="auto"/>
              <w:bottom w:val="single" w:sz="4" w:space="0" w:color="auto"/>
              <w:right w:val="single" w:sz="4" w:space="0" w:color="auto"/>
            </w:tcBorders>
          </w:tcPr>
          <w:p w14:paraId="37937AEB" w14:textId="77777777" w:rsidR="00884580" w:rsidRPr="00884580" w:rsidRDefault="00884580" w:rsidP="00884580">
            <w:pPr>
              <w:spacing w:before="100" w:beforeAutospacing="1" w:after="100" w:afterAutospacing="1"/>
              <w:rPr>
                <w:sz w:val="18"/>
                <w:szCs w:val="18"/>
                <w:lang w:val="el-GR"/>
              </w:rPr>
            </w:pPr>
          </w:p>
        </w:tc>
        <w:tc>
          <w:tcPr>
            <w:tcW w:w="441" w:type="pct"/>
            <w:tcBorders>
              <w:top w:val="single" w:sz="4" w:space="0" w:color="auto"/>
              <w:left w:val="single" w:sz="4" w:space="0" w:color="auto"/>
              <w:bottom w:val="single" w:sz="4" w:space="0" w:color="auto"/>
              <w:right w:val="single" w:sz="4" w:space="0" w:color="auto"/>
            </w:tcBorders>
            <w:vAlign w:val="center"/>
          </w:tcPr>
          <w:p w14:paraId="2FDF4F0E" w14:textId="77777777" w:rsidR="00884580" w:rsidRPr="00884580" w:rsidRDefault="00884580" w:rsidP="00884580">
            <w:pPr>
              <w:spacing w:before="100" w:beforeAutospacing="1" w:after="100" w:afterAutospacing="1"/>
              <w:rPr>
                <w:sz w:val="18"/>
                <w:szCs w:val="18"/>
                <w:lang w:val="el-GR"/>
              </w:rPr>
            </w:pPr>
          </w:p>
        </w:tc>
        <w:tc>
          <w:tcPr>
            <w:tcW w:w="550" w:type="pct"/>
            <w:tcBorders>
              <w:top w:val="single" w:sz="4" w:space="0" w:color="auto"/>
              <w:left w:val="single" w:sz="4" w:space="0" w:color="auto"/>
              <w:bottom w:val="single" w:sz="4" w:space="0" w:color="auto"/>
              <w:right w:val="single" w:sz="4" w:space="0" w:color="auto"/>
            </w:tcBorders>
            <w:vAlign w:val="center"/>
          </w:tcPr>
          <w:p w14:paraId="24E8A314" w14:textId="77777777" w:rsidR="00884580" w:rsidRPr="00884580" w:rsidRDefault="00884580" w:rsidP="00884580">
            <w:pPr>
              <w:spacing w:before="100" w:beforeAutospacing="1" w:after="100" w:afterAutospacing="1"/>
              <w:rPr>
                <w:sz w:val="18"/>
                <w:szCs w:val="18"/>
                <w:lang w:val="el-GR"/>
              </w:rPr>
            </w:pPr>
          </w:p>
        </w:tc>
        <w:tc>
          <w:tcPr>
            <w:tcW w:w="711" w:type="pct"/>
            <w:tcBorders>
              <w:top w:val="single" w:sz="4" w:space="0" w:color="auto"/>
              <w:left w:val="single" w:sz="4" w:space="0" w:color="auto"/>
              <w:bottom w:val="single" w:sz="4" w:space="0" w:color="auto"/>
              <w:right w:val="single" w:sz="4" w:space="0" w:color="auto"/>
            </w:tcBorders>
            <w:vAlign w:val="center"/>
          </w:tcPr>
          <w:p w14:paraId="0BC50BB0" w14:textId="77777777" w:rsidR="00884580" w:rsidRPr="00884580" w:rsidRDefault="00884580" w:rsidP="00884580">
            <w:pPr>
              <w:spacing w:before="100" w:beforeAutospacing="1" w:after="100" w:afterAutospacing="1"/>
              <w:rPr>
                <w:sz w:val="18"/>
                <w:szCs w:val="18"/>
                <w:lang w:val="el-GR"/>
              </w:rPr>
            </w:pPr>
          </w:p>
        </w:tc>
      </w:tr>
      <w:tr w:rsidR="00884580" w:rsidRPr="00884580" w14:paraId="0BCAE156" w14:textId="77777777" w:rsidTr="00F25E0B">
        <w:trPr>
          <w:trHeight w:val="340"/>
        </w:trPr>
        <w:tc>
          <w:tcPr>
            <w:tcW w:w="195" w:type="pct"/>
            <w:tcBorders>
              <w:top w:val="single" w:sz="4" w:space="0" w:color="auto"/>
              <w:left w:val="single" w:sz="4" w:space="0" w:color="auto"/>
              <w:bottom w:val="single" w:sz="4" w:space="0" w:color="auto"/>
              <w:right w:val="single" w:sz="4" w:space="0" w:color="auto"/>
            </w:tcBorders>
            <w:vAlign w:val="center"/>
            <w:hideMark/>
          </w:tcPr>
          <w:p w14:paraId="315CB986" w14:textId="77777777" w:rsidR="00884580" w:rsidRPr="00884580" w:rsidRDefault="00884580" w:rsidP="00884580">
            <w:pPr>
              <w:spacing w:before="100" w:beforeAutospacing="1" w:after="100" w:afterAutospacing="1"/>
              <w:rPr>
                <w:sz w:val="18"/>
                <w:szCs w:val="18"/>
                <w:lang w:val="el-GR"/>
              </w:rPr>
            </w:pPr>
            <w:r w:rsidRPr="00884580">
              <w:rPr>
                <w:sz w:val="18"/>
                <w:szCs w:val="18"/>
                <w:lang w:val="el-GR"/>
              </w:rPr>
              <w:t>6</w:t>
            </w:r>
          </w:p>
        </w:tc>
        <w:tc>
          <w:tcPr>
            <w:tcW w:w="691" w:type="pct"/>
            <w:tcBorders>
              <w:top w:val="single" w:sz="4" w:space="0" w:color="auto"/>
              <w:left w:val="single" w:sz="4" w:space="0" w:color="auto"/>
              <w:bottom w:val="single" w:sz="4" w:space="0" w:color="auto"/>
              <w:right w:val="single" w:sz="4" w:space="0" w:color="auto"/>
            </w:tcBorders>
            <w:vAlign w:val="center"/>
          </w:tcPr>
          <w:p w14:paraId="4D46282A" w14:textId="6AE4A8DF" w:rsidR="00884580" w:rsidRPr="00884580" w:rsidRDefault="00884580" w:rsidP="00884580">
            <w:pPr>
              <w:spacing w:before="100" w:beforeAutospacing="1" w:after="100" w:afterAutospacing="1"/>
              <w:rPr>
                <w:sz w:val="18"/>
                <w:szCs w:val="18"/>
                <w:lang w:val="el-GR"/>
              </w:rPr>
            </w:pPr>
          </w:p>
        </w:tc>
        <w:tc>
          <w:tcPr>
            <w:tcW w:w="295" w:type="pct"/>
            <w:tcBorders>
              <w:top w:val="single" w:sz="4" w:space="0" w:color="auto"/>
              <w:left w:val="single" w:sz="4" w:space="0" w:color="auto"/>
              <w:bottom w:val="single" w:sz="4" w:space="0" w:color="auto"/>
              <w:right w:val="single" w:sz="4" w:space="0" w:color="auto"/>
            </w:tcBorders>
            <w:vAlign w:val="center"/>
          </w:tcPr>
          <w:p w14:paraId="177FAEF9" w14:textId="451C548E" w:rsidR="00884580" w:rsidRPr="00884580" w:rsidRDefault="00884580" w:rsidP="00884580">
            <w:pPr>
              <w:spacing w:before="100" w:beforeAutospacing="1" w:after="100" w:afterAutospacing="1"/>
              <w:rPr>
                <w:sz w:val="18"/>
                <w:szCs w:val="18"/>
                <w:lang w:val="el-GR"/>
              </w:rPr>
            </w:pPr>
          </w:p>
        </w:tc>
        <w:tc>
          <w:tcPr>
            <w:tcW w:w="516" w:type="pct"/>
            <w:tcBorders>
              <w:top w:val="single" w:sz="4" w:space="0" w:color="auto"/>
              <w:left w:val="single" w:sz="4" w:space="0" w:color="auto"/>
              <w:bottom w:val="single" w:sz="4" w:space="0" w:color="auto"/>
              <w:right w:val="single" w:sz="4" w:space="0" w:color="auto"/>
            </w:tcBorders>
            <w:vAlign w:val="center"/>
          </w:tcPr>
          <w:p w14:paraId="18684686" w14:textId="74D25BE5" w:rsidR="00884580" w:rsidRPr="00884580" w:rsidRDefault="00884580" w:rsidP="00884580">
            <w:pPr>
              <w:spacing w:before="100" w:beforeAutospacing="1" w:after="100" w:afterAutospacing="1"/>
              <w:rPr>
                <w:sz w:val="18"/>
                <w:szCs w:val="18"/>
                <w:lang w:val="el-GR"/>
              </w:rPr>
            </w:pPr>
          </w:p>
        </w:tc>
        <w:tc>
          <w:tcPr>
            <w:tcW w:w="445" w:type="pct"/>
            <w:tcBorders>
              <w:top w:val="single" w:sz="4" w:space="0" w:color="auto"/>
              <w:left w:val="single" w:sz="4" w:space="0" w:color="auto"/>
              <w:bottom w:val="single" w:sz="4" w:space="0" w:color="auto"/>
              <w:right w:val="single" w:sz="4" w:space="0" w:color="auto"/>
            </w:tcBorders>
          </w:tcPr>
          <w:p w14:paraId="736641C4" w14:textId="5C744D9D" w:rsidR="00884580" w:rsidRPr="00884580" w:rsidRDefault="00884580" w:rsidP="00884580">
            <w:pPr>
              <w:spacing w:before="100" w:beforeAutospacing="1" w:after="100" w:afterAutospacing="1"/>
              <w:rPr>
                <w:sz w:val="18"/>
                <w:szCs w:val="18"/>
                <w:lang w:val="el-GR"/>
              </w:rPr>
            </w:pPr>
          </w:p>
        </w:tc>
        <w:tc>
          <w:tcPr>
            <w:tcW w:w="640" w:type="pct"/>
            <w:tcBorders>
              <w:top w:val="single" w:sz="4" w:space="0" w:color="auto"/>
              <w:left w:val="single" w:sz="4" w:space="0" w:color="auto"/>
              <w:bottom w:val="single" w:sz="4" w:space="0" w:color="auto"/>
              <w:right w:val="single" w:sz="4" w:space="0" w:color="auto"/>
            </w:tcBorders>
          </w:tcPr>
          <w:p w14:paraId="34F5FA29" w14:textId="77777777" w:rsidR="00884580" w:rsidRPr="00884580" w:rsidRDefault="00884580" w:rsidP="00884580">
            <w:pPr>
              <w:spacing w:before="100" w:beforeAutospacing="1" w:after="100" w:afterAutospacing="1"/>
              <w:rPr>
                <w:sz w:val="18"/>
                <w:szCs w:val="18"/>
                <w:lang w:val="el-GR"/>
              </w:rPr>
            </w:pPr>
          </w:p>
        </w:tc>
        <w:tc>
          <w:tcPr>
            <w:tcW w:w="516" w:type="pct"/>
            <w:gridSpan w:val="2"/>
            <w:tcBorders>
              <w:top w:val="single" w:sz="4" w:space="0" w:color="auto"/>
              <w:left w:val="single" w:sz="4" w:space="0" w:color="auto"/>
              <w:bottom w:val="single" w:sz="4" w:space="0" w:color="auto"/>
              <w:right w:val="single" w:sz="4" w:space="0" w:color="auto"/>
            </w:tcBorders>
          </w:tcPr>
          <w:p w14:paraId="5B8AB768" w14:textId="77777777" w:rsidR="00884580" w:rsidRPr="00884580" w:rsidRDefault="00884580" w:rsidP="00884580">
            <w:pPr>
              <w:spacing w:before="100" w:beforeAutospacing="1" w:after="100" w:afterAutospacing="1"/>
              <w:rPr>
                <w:sz w:val="18"/>
                <w:szCs w:val="18"/>
                <w:lang w:val="el-GR"/>
              </w:rPr>
            </w:pPr>
          </w:p>
        </w:tc>
        <w:tc>
          <w:tcPr>
            <w:tcW w:w="441" w:type="pct"/>
            <w:tcBorders>
              <w:top w:val="single" w:sz="4" w:space="0" w:color="auto"/>
              <w:left w:val="single" w:sz="4" w:space="0" w:color="auto"/>
              <w:bottom w:val="single" w:sz="4" w:space="0" w:color="auto"/>
              <w:right w:val="single" w:sz="4" w:space="0" w:color="auto"/>
            </w:tcBorders>
            <w:vAlign w:val="center"/>
          </w:tcPr>
          <w:p w14:paraId="73AAF9AE" w14:textId="77777777" w:rsidR="00884580" w:rsidRPr="00884580" w:rsidRDefault="00884580" w:rsidP="00884580">
            <w:pPr>
              <w:spacing w:before="100" w:beforeAutospacing="1" w:after="100" w:afterAutospacing="1"/>
              <w:rPr>
                <w:sz w:val="18"/>
                <w:szCs w:val="18"/>
                <w:lang w:val="el-GR"/>
              </w:rPr>
            </w:pPr>
          </w:p>
        </w:tc>
        <w:tc>
          <w:tcPr>
            <w:tcW w:w="550" w:type="pct"/>
            <w:tcBorders>
              <w:top w:val="single" w:sz="4" w:space="0" w:color="auto"/>
              <w:left w:val="single" w:sz="4" w:space="0" w:color="auto"/>
              <w:bottom w:val="single" w:sz="4" w:space="0" w:color="auto"/>
              <w:right w:val="single" w:sz="4" w:space="0" w:color="auto"/>
            </w:tcBorders>
            <w:vAlign w:val="center"/>
          </w:tcPr>
          <w:p w14:paraId="01396D71" w14:textId="77777777" w:rsidR="00884580" w:rsidRPr="00884580" w:rsidRDefault="00884580" w:rsidP="00884580">
            <w:pPr>
              <w:spacing w:before="100" w:beforeAutospacing="1" w:after="100" w:afterAutospacing="1"/>
              <w:rPr>
                <w:sz w:val="18"/>
                <w:szCs w:val="18"/>
                <w:lang w:val="el-GR"/>
              </w:rPr>
            </w:pPr>
          </w:p>
        </w:tc>
        <w:tc>
          <w:tcPr>
            <w:tcW w:w="711" w:type="pct"/>
            <w:tcBorders>
              <w:top w:val="single" w:sz="4" w:space="0" w:color="auto"/>
              <w:left w:val="single" w:sz="4" w:space="0" w:color="auto"/>
              <w:bottom w:val="single" w:sz="4" w:space="0" w:color="auto"/>
              <w:right w:val="single" w:sz="4" w:space="0" w:color="auto"/>
            </w:tcBorders>
            <w:vAlign w:val="center"/>
          </w:tcPr>
          <w:p w14:paraId="13284AD1" w14:textId="77777777" w:rsidR="00884580" w:rsidRPr="00884580" w:rsidRDefault="00884580" w:rsidP="00884580">
            <w:pPr>
              <w:spacing w:before="100" w:beforeAutospacing="1" w:after="100" w:afterAutospacing="1"/>
              <w:rPr>
                <w:sz w:val="18"/>
                <w:szCs w:val="18"/>
                <w:lang w:val="el-GR"/>
              </w:rPr>
            </w:pPr>
          </w:p>
        </w:tc>
      </w:tr>
      <w:tr w:rsidR="00884580" w:rsidRPr="00884580" w14:paraId="653D4D6B" w14:textId="77777777" w:rsidTr="00F25E0B">
        <w:trPr>
          <w:trHeight w:val="609"/>
        </w:trPr>
        <w:tc>
          <w:tcPr>
            <w:tcW w:w="195" w:type="pct"/>
            <w:tcBorders>
              <w:top w:val="single" w:sz="4" w:space="0" w:color="auto"/>
              <w:left w:val="single" w:sz="4" w:space="0" w:color="auto"/>
              <w:bottom w:val="single" w:sz="4" w:space="0" w:color="auto"/>
              <w:right w:val="single" w:sz="4" w:space="0" w:color="auto"/>
            </w:tcBorders>
            <w:vAlign w:val="center"/>
            <w:hideMark/>
          </w:tcPr>
          <w:p w14:paraId="01336212" w14:textId="77777777" w:rsidR="00884580" w:rsidRPr="00884580" w:rsidRDefault="00884580" w:rsidP="00884580">
            <w:pPr>
              <w:spacing w:before="100" w:beforeAutospacing="1" w:after="100" w:afterAutospacing="1"/>
              <w:rPr>
                <w:sz w:val="18"/>
                <w:szCs w:val="18"/>
                <w:lang w:val="el-GR"/>
              </w:rPr>
            </w:pPr>
            <w:r w:rsidRPr="00884580">
              <w:rPr>
                <w:sz w:val="18"/>
                <w:szCs w:val="18"/>
                <w:lang w:val="el-GR"/>
              </w:rPr>
              <w:t>7</w:t>
            </w:r>
          </w:p>
        </w:tc>
        <w:tc>
          <w:tcPr>
            <w:tcW w:w="691" w:type="pct"/>
            <w:tcBorders>
              <w:top w:val="single" w:sz="4" w:space="0" w:color="auto"/>
              <w:left w:val="single" w:sz="4" w:space="0" w:color="auto"/>
              <w:bottom w:val="single" w:sz="4" w:space="0" w:color="auto"/>
              <w:right w:val="single" w:sz="4" w:space="0" w:color="auto"/>
            </w:tcBorders>
            <w:vAlign w:val="center"/>
          </w:tcPr>
          <w:p w14:paraId="2B4602C0" w14:textId="3094EAD0" w:rsidR="00884580" w:rsidRPr="00884580" w:rsidRDefault="00884580" w:rsidP="00884580">
            <w:pPr>
              <w:spacing w:before="100" w:beforeAutospacing="1" w:after="100" w:afterAutospacing="1"/>
              <w:rPr>
                <w:sz w:val="18"/>
                <w:szCs w:val="18"/>
                <w:lang w:val="el-GR"/>
              </w:rPr>
            </w:pPr>
          </w:p>
        </w:tc>
        <w:tc>
          <w:tcPr>
            <w:tcW w:w="295" w:type="pct"/>
            <w:tcBorders>
              <w:top w:val="single" w:sz="4" w:space="0" w:color="auto"/>
              <w:left w:val="single" w:sz="4" w:space="0" w:color="auto"/>
              <w:bottom w:val="single" w:sz="4" w:space="0" w:color="auto"/>
              <w:right w:val="single" w:sz="4" w:space="0" w:color="auto"/>
            </w:tcBorders>
            <w:vAlign w:val="center"/>
          </w:tcPr>
          <w:p w14:paraId="37E45668" w14:textId="1A6F080F" w:rsidR="00884580" w:rsidRPr="00884580" w:rsidRDefault="00884580" w:rsidP="00884580">
            <w:pPr>
              <w:spacing w:before="100" w:beforeAutospacing="1" w:after="100" w:afterAutospacing="1"/>
              <w:rPr>
                <w:sz w:val="18"/>
                <w:szCs w:val="18"/>
                <w:lang w:val="el-GR"/>
              </w:rPr>
            </w:pPr>
          </w:p>
        </w:tc>
        <w:tc>
          <w:tcPr>
            <w:tcW w:w="516" w:type="pct"/>
            <w:tcBorders>
              <w:top w:val="single" w:sz="4" w:space="0" w:color="auto"/>
              <w:left w:val="single" w:sz="4" w:space="0" w:color="auto"/>
              <w:bottom w:val="single" w:sz="4" w:space="0" w:color="auto"/>
              <w:right w:val="single" w:sz="4" w:space="0" w:color="auto"/>
            </w:tcBorders>
            <w:vAlign w:val="center"/>
          </w:tcPr>
          <w:p w14:paraId="4DD3A886" w14:textId="6F75EF6C" w:rsidR="00884580" w:rsidRPr="00884580" w:rsidRDefault="00884580" w:rsidP="00884580">
            <w:pPr>
              <w:spacing w:before="100" w:beforeAutospacing="1" w:after="100" w:afterAutospacing="1"/>
              <w:rPr>
                <w:sz w:val="18"/>
                <w:szCs w:val="18"/>
                <w:lang w:val="el-GR"/>
              </w:rPr>
            </w:pPr>
          </w:p>
        </w:tc>
        <w:tc>
          <w:tcPr>
            <w:tcW w:w="445" w:type="pct"/>
            <w:tcBorders>
              <w:top w:val="single" w:sz="4" w:space="0" w:color="auto"/>
              <w:left w:val="single" w:sz="4" w:space="0" w:color="auto"/>
              <w:bottom w:val="single" w:sz="4" w:space="0" w:color="auto"/>
              <w:right w:val="single" w:sz="4" w:space="0" w:color="auto"/>
            </w:tcBorders>
          </w:tcPr>
          <w:p w14:paraId="4BF5073A" w14:textId="2B62C58A" w:rsidR="00884580" w:rsidRPr="00884580" w:rsidRDefault="00290919" w:rsidP="00884580">
            <w:pPr>
              <w:spacing w:before="100" w:beforeAutospacing="1" w:after="100" w:afterAutospacing="1"/>
              <w:rPr>
                <w:sz w:val="18"/>
                <w:szCs w:val="18"/>
                <w:lang w:val="el-GR"/>
              </w:rPr>
            </w:pPr>
            <w:r w:rsidRPr="00290919">
              <w:rPr>
                <w:sz w:val="18"/>
                <w:szCs w:val="18"/>
                <w:lang w:val="el-GR"/>
              </w:rPr>
              <w:t>80533100-0</w:t>
            </w:r>
          </w:p>
        </w:tc>
        <w:tc>
          <w:tcPr>
            <w:tcW w:w="640" w:type="pct"/>
            <w:tcBorders>
              <w:top w:val="single" w:sz="4" w:space="0" w:color="auto"/>
              <w:left w:val="single" w:sz="4" w:space="0" w:color="auto"/>
              <w:bottom w:val="single" w:sz="4" w:space="0" w:color="auto"/>
              <w:right w:val="single" w:sz="4" w:space="0" w:color="auto"/>
            </w:tcBorders>
          </w:tcPr>
          <w:p w14:paraId="12232127" w14:textId="77777777" w:rsidR="00884580" w:rsidRPr="00884580" w:rsidRDefault="00884580" w:rsidP="00884580">
            <w:pPr>
              <w:spacing w:before="100" w:beforeAutospacing="1" w:after="100" w:afterAutospacing="1"/>
              <w:rPr>
                <w:sz w:val="18"/>
                <w:szCs w:val="18"/>
                <w:lang w:val="el-GR"/>
              </w:rPr>
            </w:pPr>
          </w:p>
        </w:tc>
        <w:tc>
          <w:tcPr>
            <w:tcW w:w="516" w:type="pct"/>
            <w:gridSpan w:val="2"/>
            <w:tcBorders>
              <w:top w:val="single" w:sz="4" w:space="0" w:color="auto"/>
              <w:left w:val="single" w:sz="4" w:space="0" w:color="auto"/>
              <w:bottom w:val="single" w:sz="4" w:space="0" w:color="auto"/>
              <w:right w:val="single" w:sz="4" w:space="0" w:color="auto"/>
            </w:tcBorders>
          </w:tcPr>
          <w:p w14:paraId="68BB89EA" w14:textId="77777777" w:rsidR="00884580" w:rsidRPr="00884580" w:rsidRDefault="00884580" w:rsidP="00884580">
            <w:pPr>
              <w:spacing w:before="100" w:beforeAutospacing="1" w:after="100" w:afterAutospacing="1"/>
              <w:rPr>
                <w:sz w:val="18"/>
                <w:szCs w:val="18"/>
                <w:lang w:val="el-GR"/>
              </w:rPr>
            </w:pPr>
          </w:p>
        </w:tc>
        <w:tc>
          <w:tcPr>
            <w:tcW w:w="441" w:type="pct"/>
            <w:tcBorders>
              <w:top w:val="single" w:sz="4" w:space="0" w:color="auto"/>
              <w:left w:val="single" w:sz="4" w:space="0" w:color="auto"/>
              <w:bottom w:val="single" w:sz="4" w:space="0" w:color="auto"/>
              <w:right w:val="single" w:sz="4" w:space="0" w:color="auto"/>
            </w:tcBorders>
            <w:vAlign w:val="center"/>
          </w:tcPr>
          <w:p w14:paraId="7DA6D169" w14:textId="77777777" w:rsidR="00884580" w:rsidRPr="00884580" w:rsidRDefault="00884580" w:rsidP="00884580">
            <w:pPr>
              <w:spacing w:before="100" w:beforeAutospacing="1" w:after="100" w:afterAutospacing="1"/>
              <w:rPr>
                <w:sz w:val="18"/>
                <w:szCs w:val="18"/>
                <w:lang w:val="el-GR"/>
              </w:rPr>
            </w:pPr>
          </w:p>
        </w:tc>
        <w:tc>
          <w:tcPr>
            <w:tcW w:w="550" w:type="pct"/>
            <w:tcBorders>
              <w:top w:val="single" w:sz="4" w:space="0" w:color="auto"/>
              <w:left w:val="single" w:sz="4" w:space="0" w:color="auto"/>
              <w:bottom w:val="single" w:sz="4" w:space="0" w:color="auto"/>
              <w:right w:val="single" w:sz="4" w:space="0" w:color="auto"/>
            </w:tcBorders>
            <w:vAlign w:val="center"/>
          </w:tcPr>
          <w:p w14:paraId="03BCAF92" w14:textId="77777777" w:rsidR="00884580" w:rsidRPr="00884580" w:rsidRDefault="00884580" w:rsidP="00884580">
            <w:pPr>
              <w:spacing w:before="100" w:beforeAutospacing="1" w:after="100" w:afterAutospacing="1"/>
              <w:rPr>
                <w:sz w:val="18"/>
                <w:szCs w:val="18"/>
                <w:lang w:val="el-GR"/>
              </w:rPr>
            </w:pPr>
          </w:p>
        </w:tc>
        <w:tc>
          <w:tcPr>
            <w:tcW w:w="711" w:type="pct"/>
            <w:tcBorders>
              <w:top w:val="single" w:sz="4" w:space="0" w:color="auto"/>
              <w:left w:val="single" w:sz="4" w:space="0" w:color="auto"/>
              <w:bottom w:val="single" w:sz="4" w:space="0" w:color="auto"/>
              <w:right w:val="single" w:sz="4" w:space="0" w:color="auto"/>
            </w:tcBorders>
            <w:vAlign w:val="center"/>
          </w:tcPr>
          <w:p w14:paraId="78A8226B" w14:textId="77777777" w:rsidR="00884580" w:rsidRPr="00884580" w:rsidRDefault="00884580" w:rsidP="00884580">
            <w:pPr>
              <w:spacing w:before="100" w:beforeAutospacing="1" w:after="100" w:afterAutospacing="1"/>
              <w:rPr>
                <w:sz w:val="18"/>
                <w:szCs w:val="18"/>
                <w:lang w:val="el-GR"/>
              </w:rPr>
            </w:pPr>
          </w:p>
        </w:tc>
      </w:tr>
      <w:tr w:rsidR="00884580" w:rsidRPr="00884580" w14:paraId="08334727" w14:textId="77777777" w:rsidTr="00F25E0B">
        <w:trPr>
          <w:trHeight w:val="340"/>
        </w:trPr>
        <w:tc>
          <w:tcPr>
            <w:tcW w:w="195" w:type="pct"/>
            <w:tcBorders>
              <w:top w:val="single" w:sz="4" w:space="0" w:color="auto"/>
              <w:left w:val="single" w:sz="4" w:space="0" w:color="auto"/>
              <w:bottom w:val="single" w:sz="4" w:space="0" w:color="auto"/>
              <w:right w:val="single" w:sz="4" w:space="0" w:color="auto"/>
            </w:tcBorders>
            <w:shd w:val="pct15" w:color="auto" w:fill="FFFFFF"/>
          </w:tcPr>
          <w:p w14:paraId="5DD9D088" w14:textId="77777777" w:rsidR="00884580" w:rsidRPr="00884580" w:rsidRDefault="00884580" w:rsidP="00884580">
            <w:pPr>
              <w:spacing w:before="100" w:beforeAutospacing="1" w:after="100" w:afterAutospacing="1"/>
              <w:jc w:val="center"/>
              <w:rPr>
                <w:b/>
                <w:sz w:val="18"/>
                <w:szCs w:val="18"/>
              </w:rPr>
            </w:pPr>
          </w:p>
        </w:tc>
        <w:tc>
          <w:tcPr>
            <w:tcW w:w="1947" w:type="pct"/>
            <w:gridSpan w:val="4"/>
            <w:tcBorders>
              <w:top w:val="single" w:sz="4" w:space="0" w:color="auto"/>
              <w:left w:val="single" w:sz="4" w:space="0" w:color="auto"/>
              <w:bottom w:val="single" w:sz="4" w:space="0" w:color="auto"/>
              <w:right w:val="single" w:sz="4" w:space="0" w:color="auto"/>
            </w:tcBorders>
            <w:shd w:val="pct15" w:color="auto" w:fill="FFFFFF"/>
            <w:vAlign w:val="center"/>
            <w:hideMark/>
          </w:tcPr>
          <w:p w14:paraId="0821E553" w14:textId="77777777" w:rsidR="00884580" w:rsidRPr="00884580" w:rsidRDefault="00884580" w:rsidP="00884580">
            <w:pPr>
              <w:spacing w:before="100" w:beforeAutospacing="1" w:after="100" w:afterAutospacing="1"/>
              <w:jc w:val="center"/>
              <w:rPr>
                <w:sz w:val="18"/>
                <w:szCs w:val="18"/>
              </w:rPr>
            </w:pPr>
            <w:r w:rsidRPr="00884580">
              <w:rPr>
                <w:b/>
                <w:sz w:val="18"/>
                <w:szCs w:val="18"/>
              </w:rPr>
              <w:t>ΣΥΝΟΛΟ</w:t>
            </w:r>
          </w:p>
        </w:tc>
        <w:tc>
          <w:tcPr>
            <w:tcW w:w="657" w:type="pct"/>
            <w:gridSpan w:val="2"/>
            <w:tcBorders>
              <w:top w:val="single" w:sz="4" w:space="0" w:color="auto"/>
              <w:left w:val="single" w:sz="4" w:space="0" w:color="auto"/>
              <w:bottom w:val="single" w:sz="4" w:space="0" w:color="auto"/>
              <w:right w:val="single" w:sz="4" w:space="0" w:color="auto"/>
            </w:tcBorders>
            <w:shd w:val="pct15" w:color="auto" w:fill="FFFFFF"/>
            <w:vAlign w:val="center"/>
          </w:tcPr>
          <w:p w14:paraId="1767548E" w14:textId="77777777" w:rsidR="00884580" w:rsidRPr="00884580" w:rsidRDefault="00884580" w:rsidP="00884580">
            <w:pPr>
              <w:spacing w:before="100" w:beforeAutospacing="1" w:after="100" w:afterAutospacing="1"/>
              <w:jc w:val="center"/>
              <w:rPr>
                <w:sz w:val="18"/>
                <w:szCs w:val="18"/>
              </w:rPr>
            </w:pPr>
          </w:p>
        </w:tc>
        <w:tc>
          <w:tcPr>
            <w:tcW w:w="499" w:type="pct"/>
            <w:tcBorders>
              <w:top w:val="single" w:sz="4" w:space="0" w:color="auto"/>
              <w:left w:val="single" w:sz="4" w:space="0" w:color="auto"/>
              <w:bottom w:val="single" w:sz="4" w:space="0" w:color="auto"/>
              <w:right w:val="single" w:sz="4" w:space="0" w:color="auto"/>
            </w:tcBorders>
            <w:shd w:val="pct15" w:color="auto" w:fill="FFFFFF"/>
            <w:vAlign w:val="center"/>
          </w:tcPr>
          <w:p w14:paraId="72239649" w14:textId="77777777" w:rsidR="00884580" w:rsidRPr="00884580" w:rsidRDefault="00884580" w:rsidP="00884580">
            <w:pPr>
              <w:spacing w:before="100" w:beforeAutospacing="1" w:after="100" w:afterAutospacing="1"/>
              <w:jc w:val="center"/>
              <w:rPr>
                <w:sz w:val="18"/>
                <w:szCs w:val="18"/>
              </w:rPr>
            </w:pPr>
          </w:p>
        </w:tc>
        <w:tc>
          <w:tcPr>
            <w:tcW w:w="441" w:type="pct"/>
            <w:tcBorders>
              <w:top w:val="single" w:sz="4" w:space="0" w:color="auto"/>
              <w:left w:val="single" w:sz="4" w:space="0" w:color="auto"/>
              <w:bottom w:val="single" w:sz="4" w:space="0" w:color="auto"/>
              <w:right w:val="single" w:sz="4" w:space="0" w:color="auto"/>
            </w:tcBorders>
            <w:vAlign w:val="center"/>
          </w:tcPr>
          <w:p w14:paraId="5A497264" w14:textId="77777777" w:rsidR="00884580" w:rsidRPr="00884580" w:rsidRDefault="00884580" w:rsidP="00884580">
            <w:pPr>
              <w:spacing w:before="100" w:beforeAutospacing="1" w:after="100" w:afterAutospacing="1"/>
              <w:rPr>
                <w:sz w:val="18"/>
                <w:szCs w:val="18"/>
              </w:rPr>
            </w:pPr>
          </w:p>
        </w:tc>
        <w:tc>
          <w:tcPr>
            <w:tcW w:w="550" w:type="pct"/>
            <w:tcBorders>
              <w:top w:val="single" w:sz="4" w:space="0" w:color="auto"/>
              <w:left w:val="single" w:sz="4" w:space="0" w:color="auto"/>
              <w:bottom w:val="single" w:sz="4" w:space="0" w:color="auto"/>
              <w:right w:val="single" w:sz="4" w:space="0" w:color="auto"/>
            </w:tcBorders>
            <w:vAlign w:val="center"/>
          </w:tcPr>
          <w:p w14:paraId="4EB65A8B" w14:textId="77777777" w:rsidR="00884580" w:rsidRPr="00884580" w:rsidRDefault="00884580" w:rsidP="00884580">
            <w:pPr>
              <w:spacing w:before="100" w:beforeAutospacing="1" w:after="100" w:afterAutospacing="1"/>
              <w:rPr>
                <w:sz w:val="18"/>
                <w:szCs w:val="18"/>
              </w:rPr>
            </w:pPr>
          </w:p>
        </w:tc>
        <w:tc>
          <w:tcPr>
            <w:tcW w:w="711" w:type="pct"/>
            <w:tcBorders>
              <w:top w:val="single" w:sz="4" w:space="0" w:color="auto"/>
              <w:left w:val="single" w:sz="4" w:space="0" w:color="auto"/>
              <w:bottom w:val="single" w:sz="4" w:space="0" w:color="auto"/>
              <w:right w:val="single" w:sz="4" w:space="0" w:color="auto"/>
            </w:tcBorders>
            <w:vAlign w:val="center"/>
          </w:tcPr>
          <w:p w14:paraId="44BC55C5" w14:textId="77777777" w:rsidR="00884580" w:rsidRPr="00884580" w:rsidRDefault="00884580" w:rsidP="00884580">
            <w:pPr>
              <w:spacing w:before="100" w:beforeAutospacing="1" w:after="100" w:afterAutospacing="1"/>
              <w:rPr>
                <w:sz w:val="18"/>
                <w:szCs w:val="18"/>
              </w:rPr>
            </w:pPr>
          </w:p>
        </w:tc>
      </w:tr>
    </w:tbl>
    <w:p w14:paraId="323D5BD1" w14:textId="77777777" w:rsidR="00884580" w:rsidRPr="00884580" w:rsidRDefault="00884580" w:rsidP="00884580">
      <w:pPr>
        <w:rPr>
          <w:rFonts w:eastAsia="SimSun"/>
          <w:lang w:val="el-GR"/>
        </w:rPr>
      </w:pPr>
    </w:p>
    <w:p w14:paraId="76F820B0" w14:textId="77777777" w:rsidR="00884580" w:rsidRPr="00884580" w:rsidRDefault="00884580" w:rsidP="00884580">
      <w:pPr>
        <w:keepNext/>
        <w:numPr>
          <w:ilvl w:val="2"/>
          <w:numId w:val="210"/>
        </w:numPr>
        <w:spacing w:before="240" w:after="60"/>
        <w:ind w:left="360"/>
        <w:outlineLvl w:val="2"/>
        <w:rPr>
          <w:rFonts w:eastAsia="SimSun"/>
          <w:b/>
          <w:bCs/>
          <w:szCs w:val="26"/>
          <w:lang w:val="el-GR"/>
        </w:rPr>
      </w:pPr>
      <w:bookmarkStart w:id="1139" w:name="_Toc183709384"/>
      <w:r w:rsidRPr="00884580">
        <w:rPr>
          <w:rFonts w:eastAsia="SimSun"/>
          <w:b/>
          <w:bCs/>
          <w:szCs w:val="26"/>
          <w:lang w:val="el-GR"/>
        </w:rPr>
        <w:t>Ανάπτυξη Εφαρμογών</w:t>
      </w:r>
      <w:bookmarkEnd w:id="113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1647"/>
        <w:gridCol w:w="834"/>
        <w:gridCol w:w="841"/>
        <w:gridCol w:w="1465"/>
        <w:gridCol w:w="26"/>
        <w:gridCol w:w="1572"/>
        <w:gridCol w:w="1724"/>
        <w:gridCol w:w="1174"/>
        <w:gridCol w:w="985"/>
        <w:gridCol w:w="635"/>
        <w:gridCol w:w="1197"/>
        <w:gridCol w:w="1092"/>
        <w:gridCol w:w="801"/>
      </w:tblGrid>
      <w:tr w:rsidR="00884580" w:rsidRPr="00884580" w14:paraId="5ECC7771" w14:textId="77777777" w:rsidTr="007459A5">
        <w:trPr>
          <w:cantSplit/>
          <w:tblHeader/>
        </w:trPr>
        <w:tc>
          <w:tcPr>
            <w:tcW w:w="195" w:type="pct"/>
            <w:vMerge w:val="restart"/>
            <w:tcBorders>
              <w:top w:val="single" w:sz="4" w:space="0" w:color="auto"/>
              <w:left w:val="single" w:sz="4" w:space="0" w:color="auto"/>
              <w:bottom w:val="single" w:sz="4" w:space="0" w:color="auto"/>
              <w:right w:val="single" w:sz="4" w:space="0" w:color="auto"/>
            </w:tcBorders>
            <w:shd w:val="pct15" w:color="auto" w:fill="FFFFFF"/>
            <w:vAlign w:val="center"/>
            <w:hideMark/>
          </w:tcPr>
          <w:p w14:paraId="280AEFE2" w14:textId="77777777" w:rsidR="00884580" w:rsidRPr="00884580" w:rsidRDefault="00884580" w:rsidP="00884580">
            <w:pPr>
              <w:spacing w:after="0"/>
              <w:ind w:left="-108" w:right="-88" w:firstLine="108"/>
              <w:rPr>
                <w:b/>
                <w:bCs/>
                <w:sz w:val="18"/>
                <w:szCs w:val="18"/>
              </w:rPr>
            </w:pPr>
            <w:r w:rsidRPr="00884580">
              <w:rPr>
                <w:b/>
                <w:bCs/>
                <w:sz w:val="18"/>
                <w:szCs w:val="18"/>
              </w:rPr>
              <w:t>Α/Α</w:t>
            </w:r>
          </w:p>
        </w:tc>
        <w:tc>
          <w:tcPr>
            <w:tcW w:w="566" w:type="pct"/>
            <w:vMerge w:val="restart"/>
            <w:tcBorders>
              <w:top w:val="single" w:sz="4" w:space="0" w:color="auto"/>
              <w:left w:val="single" w:sz="4" w:space="0" w:color="auto"/>
              <w:bottom w:val="single" w:sz="4" w:space="0" w:color="auto"/>
              <w:right w:val="single" w:sz="4" w:space="0" w:color="auto"/>
            </w:tcBorders>
            <w:shd w:val="pct15" w:color="auto" w:fill="FFFFFF"/>
            <w:vAlign w:val="center"/>
            <w:hideMark/>
          </w:tcPr>
          <w:p w14:paraId="46A172F7" w14:textId="77777777" w:rsidR="00884580" w:rsidRPr="00884580" w:rsidRDefault="00884580" w:rsidP="00884580">
            <w:pPr>
              <w:spacing w:after="0"/>
              <w:jc w:val="center"/>
              <w:rPr>
                <w:b/>
                <w:bCs/>
                <w:sz w:val="18"/>
                <w:szCs w:val="18"/>
              </w:rPr>
            </w:pPr>
            <w:r w:rsidRPr="00884580">
              <w:rPr>
                <w:b/>
                <w:bCs/>
                <w:sz w:val="18"/>
                <w:szCs w:val="18"/>
              </w:rPr>
              <w:t>ΠΕΡΙΓΡΑΦΗ</w:t>
            </w:r>
          </w:p>
        </w:tc>
        <w:tc>
          <w:tcPr>
            <w:tcW w:w="286" w:type="pct"/>
            <w:vMerge w:val="restart"/>
            <w:tcBorders>
              <w:top w:val="single" w:sz="4" w:space="0" w:color="auto"/>
              <w:left w:val="single" w:sz="4" w:space="0" w:color="auto"/>
              <w:bottom w:val="single" w:sz="4" w:space="0" w:color="auto"/>
              <w:right w:val="single" w:sz="4" w:space="0" w:color="auto"/>
            </w:tcBorders>
            <w:shd w:val="pct15" w:color="auto" w:fill="FFFFFF"/>
            <w:vAlign w:val="center"/>
            <w:hideMark/>
          </w:tcPr>
          <w:p w14:paraId="3AC43A9C" w14:textId="77777777" w:rsidR="00884580" w:rsidRPr="00884580" w:rsidRDefault="00884580" w:rsidP="00884580">
            <w:pPr>
              <w:spacing w:after="0"/>
              <w:jc w:val="center"/>
              <w:rPr>
                <w:b/>
                <w:bCs/>
                <w:sz w:val="18"/>
                <w:szCs w:val="18"/>
              </w:rPr>
            </w:pPr>
            <w:r w:rsidRPr="00884580">
              <w:rPr>
                <w:b/>
                <w:bCs/>
                <w:sz w:val="18"/>
                <w:szCs w:val="18"/>
              </w:rPr>
              <w:t>ΤΥΠΟΣ</w:t>
            </w:r>
          </w:p>
        </w:tc>
        <w:tc>
          <w:tcPr>
            <w:tcW w:w="289" w:type="pct"/>
            <w:vMerge w:val="restart"/>
            <w:tcBorders>
              <w:top w:val="single" w:sz="4" w:space="0" w:color="auto"/>
              <w:left w:val="single" w:sz="4" w:space="0" w:color="auto"/>
              <w:bottom w:val="single" w:sz="4" w:space="0" w:color="auto"/>
              <w:right w:val="single" w:sz="4" w:space="0" w:color="auto"/>
            </w:tcBorders>
            <w:shd w:val="pct15" w:color="auto" w:fill="FFFFFF"/>
            <w:hideMark/>
          </w:tcPr>
          <w:p w14:paraId="15093416" w14:textId="77777777" w:rsidR="00884580" w:rsidRPr="00884580" w:rsidRDefault="00884580" w:rsidP="00884580">
            <w:pPr>
              <w:spacing w:after="0"/>
              <w:jc w:val="center"/>
              <w:rPr>
                <w:b/>
                <w:bCs/>
                <w:sz w:val="18"/>
                <w:szCs w:val="18"/>
              </w:rPr>
            </w:pPr>
            <w:r w:rsidRPr="00884580">
              <w:rPr>
                <w:b/>
                <w:bCs/>
                <w:sz w:val="18"/>
                <w:szCs w:val="18"/>
              </w:rPr>
              <w:t>ΦΑΣΗ ΈΡΓΟΥ</w:t>
            </w:r>
          </w:p>
        </w:tc>
        <w:tc>
          <w:tcPr>
            <w:tcW w:w="503" w:type="pct"/>
            <w:vMerge w:val="restart"/>
            <w:tcBorders>
              <w:top w:val="single" w:sz="4" w:space="0" w:color="auto"/>
              <w:left w:val="single" w:sz="4" w:space="0" w:color="auto"/>
              <w:bottom w:val="single" w:sz="4" w:space="0" w:color="auto"/>
              <w:right w:val="single" w:sz="4" w:space="0" w:color="auto"/>
            </w:tcBorders>
            <w:shd w:val="pct15" w:color="auto" w:fill="FFFFFF"/>
            <w:hideMark/>
          </w:tcPr>
          <w:p w14:paraId="1D1FF96D" w14:textId="77777777" w:rsidR="00884580" w:rsidRPr="00884580" w:rsidRDefault="00884580" w:rsidP="00884580">
            <w:pPr>
              <w:spacing w:after="0"/>
              <w:jc w:val="center"/>
              <w:rPr>
                <w:b/>
                <w:bCs/>
                <w:sz w:val="18"/>
                <w:szCs w:val="18"/>
              </w:rPr>
            </w:pPr>
            <w:r w:rsidRPr="00884580">
              <w:rPr>
                <w:b/>
                <w:bCs/>
                <w:sz w:val="18"/>
                <w:szCs w:val="18"/>
              </w:rPr>
              <w:t>ΚΩΔ. ΠΑΡΑΔΟΤΕΟΥ</w:t>
            </w:r>
          </w:p>
        </w:tc>
        <w:tc>
          <w:tcPr>
            <w:tcW w:w="549" w:type="pct"/>
            <w:gridSpan w:val="2"/>
            <w:vMerge w:val="restart"/>
            <w:tcBorders>
              <w:top w:val="single" w:sz="4" w:space="0" w:color="auto"/>
              <w:left w:val="single" w:sz="4" w:space="0" w:color="auto"/>
              <w:bottom w:val="single" w:sz="4" w:space="0" w:color="auto"/>
              <w:right w:val="single" w:sz="4" w:space="0" w:color="auto"/>
            </w:tcBorders>
            <w:shd w:val="pct15" w:color="auto" w:fill="FFFFFF"/>
          </w:tcPr>
          <w:p w14:paraId="6EB07E5F" w14:textId="77777777" w:rsidR="00884580" w:rsidRPr="00884580" w:rsidRDefault="00884580" w:rsidP="00884580">
            <w:pPr>
              <w:spacing w:after="0"/>
              <w:jc w:val="center"/>
              <w:rPr>
                <w:b/>
                <w:bCs/>
                <w:sz w:val="18"/>
                <w:szCs w:val="18"/>
                <w:lang w:val="el-GR"/>
              </w:rPr>
            </w:pPr>
          </w:p>
          <w:p w14:paraId="03ECF010" w14:textId="77777777" w:rsidR="00884580" w:rsidRPr="00884580" w:rsidRDefault="00884580" w:rsidP="00884580">
            <w:pPr>
              <w:spacing w:after="0"/>
              <w:jc w:val="center"/>
              <w:rPr>
                <w:b/>
                <w:bCs/>
                <w:sz w:val="18"/>
                <w:szCs w:val="18"/>
                <w:lang w:val="el-GR"/>
              </w:rPr>
            </w:pPr>
            <w:r w:rsidRPr="00884580">
              <w:rPr>
                <w:b/>
                <w:bCs/>
                <w:sz w:val="18"/>
                <w:szCs w:val="18"/>
                <w:lang w:val="en-US"/>
              </w:rPr>
              <w:t>CPV</w:t>
            </w:r>
          </w:p>
        </w:tc>
        <w:tc>
          <w:tcPr>
            <w:tcW w:w="592" w:type="pct"/>
            <w:vMerge w:val="restart"/>
            <w:tcBorders>
              <w:top w:val="single" w:sz="4" w:space="0" w:color="auto"/>
              <w:left w:val="single" w:sz="4" w:space="0" w:color="auto"/>
              <w:bottom w:val="single" w:sz="4" w:space="0" w:color="auto"/>
              <w:right w:val="single" w:sz="4" w:space="0" w:color="auto"/>
            </w:tcBorders>
            <w:shd w:val="pct15" w:color="auto" w:fill="FFFFFF"/>
            <w:vAlign w:val="center"/>
            <w:hideMark/>
          </w:tcPr>
          <w:p w14:paraId="33C23881" w14:textId="77777777" w:rsidR="00884580" w:rsidRPr="00884580" w:rsidRDefault="00884580" w:rsidP="00884580">
            <w:pPr>
              <w:spacing w:after="0"/>
              <w:jc w:val="center"/>
              <w:rPr>
                <w:b/>
                <w:bCs/>
                <w:sz w:val="18"/>
                <w:szCs w:val="18"/>
              </w:rPr>
            </w:pPr>
            <w:r w:rsidRPr="00884580">
              <w:rPr>
                <w:b/>
                <w:bCs/>
                <w:sz w:val="18"/>
                <w:szCs w:val="18"/>
              </w:rPr>
              <w:t>ΠΟΣΟΤΗΤΑ</w:t>
            </w:r>
          </w:p>
          <w:p w14:paraId="3CFE8A86" w14:textId="77777777" w:rsidR="00884580" w:rsidRPr="00884580" w:rsidRDefault="00884580" w:rsidP="00884580">
            <w:pPr>
              <w:spacing w:after="0"/>
              <w:jc w:val="center"/>
              <w:rPr>
                <w:b/>
                <w:bCs/>
                <w:sz w:val="18"/>
                <w:szCs w:val="18"/>
              </w:rPr>
            </w:pPr>
            <w:r w:rsidRPr="00884580">
              <w:rPr>
                <w:b/>
                <w:bCs/>
                <w:sz w:val="18"/>
                <w:szCs w:val="18"/>
              </w:rPr>
              <w:t>(α</w:t>
            </w:r>
            <w:proofErr w:type="spellStart"/>
            <w:r w:rsidRPr="00884580">
              <w:rPr>
                <w:b/>
                <w:bCs/>
                <w:sz w:val="18"/>
                <w:szCs w:val="18"/>
              </w:rPr>
              <w:t>νθρω</w:t>
            </w:r>
            <w:proofErr w:type="spellEnd"/>
            <w:r w:rsidRPr="00884580">
              <w:rPr>
                <w:b/>
                <w:bCs/>
                <w:sz w:val="18"/>
                <w:szCs w:val="18"/>
              </w:rPr>
              <w:t>πομήνες)</w:t>
            </w:r>
          </w:p>
        </w:tc>
        <w:tc>
          <w:tcPr>
            <w:tcW w:w="741" w:type="pct"/>
            <w:gridSpan w:val="2"/>
            <w:tcBorders>
              <w:top w:val="single" w:sz="4" w:space="0" w:color="auto"/>
              <w:left w:val="single" w:sz="4" w:space="0" w:color="auto"/>
              <w:bottom w:val="single" w:sz="4" w:space="0" w:color="auto"/>
              <w:right w:val="single" w:sz="4" w:space="0" w:color="auto"/>
            </w:tcBorders>
            <w:shd w:val="pct15" w:color="auto" w:fill="FFFFFF"/>
            <w:vAlign w:val="center"/>
            <w:hideMark/>
          </w:tcPr>
          <w:p w14:paraId="0C151278" w14:textId="77777777" w:rsidR="00884580" w:rsidRPr="00884580" w:rsidRDefault="00884580" w:rsidP="00884580">
            <w:pPr>
              <w:spacing w:after="0"/>
              <w:jc w:val="center"/>
              <w:rPr>
                <w:b/>
                <w:bCs/>
                <w:sz w:val="18"/>
                <w:szCs w:val="18"/>
              </w:rPr>
            </w:pPr>
            <w:r w:rsidRPr="00884580">
              <w:rPr>
                <w:b/>
                <w:bCs/>
                <w:sz w:val="18"/>
                <w:szCs w:val="18"/>
              </w:rPr>
              <w:t>ΑΞΙΑ ΧΩΡΙΣ ΦΠΑ [€]</w:t>
            </w:r>
          </w:p>
        </w:tc>
        <w:tc>
          <w:tcPr>
            <w:tcW w:w="218" w:type="pct"/>
            <w:vMerge w:val="restart"/>
            <w:tcBorders>
              <w:top w:val="single" w:sz="4" w:space="0" w:color="auto"/>
              <w:left w:val="single" w:sz="4" w:space="0" w:color="auto"/>
              <w:bottom w:val="single" w:sz="4" w:space="0" w:color="auto"/>
              <w:right w:val="single" w:sz="4" w:space="0" w:color="auto"/>
            </w:tcBorders>
            <w:shd w:val="pct15" w:color="auto" w:fill="FFFFFF"/>
            <w:vAlign w:val="center"/>
            <w:hideMark/>
          </w:tcPr>
          <w:p w14:paraId="1F724CA1" w14:textId="77777777" w:rsidR="00884580" w:rsidRPr="00884580" w:rsidRDefault="00884580" w:rsidP="00884580">
            <w:pPr>
              <w:spacing w:after="0"/>
              <w:jc w:val="center"/>
              <w:rPr>
                <w:b/>
                <w:bCs/>
                <w:sz w:val="18"/>
                <w:szCs w:val="18"/>
              </w:rPr>
            </w:pPr>
            <w:r w:rsidRPr="00884580">
              <w:rPr>
                <w:b/>
                <w:bCs/>
                <w:sz w:val="18"/>
                <w:szCs w:val="18"/>
              </w:rPr>
              <w:t>ΦΠΑ [€]</w:t>
            </w:r>
          </w:p>
        </w:tc>
        <w:tc>
          <w:tcPr>
            <w:tcW w:w="411" w:type="pct"/>
            <w:vMerge w:val="restart"/>
            <w:tcBorders>
              <w:top w:val="single" w:sz="4" w:space="0" w:color="auto"/>
              <w:left w:val="single" w:sz="4" w:space="0" w:color="auto"/>
              <w:bottom w:val="single" w:sz="4" w:space="0" w:color="auto"/>
              <w:right w:val="single" w:sz="4" w:space="0" w:color="auto"/>
            </w:tcBorders>
            <w:shd w:val="pct15" w:color="auto" w:fill="FFFFFF"/>
            <w:vAlign w:val="center"/>
            <w:hideMark/>
          </w:tcPr>
          <w:p w14:paraId="7EF27774" w14:textId="77777777" w:rsidR="00884580" w:rsidRPr="00884580" w:rsidRDefault="00884580" w:rsidP="00884580">
            <w:pPr>
              <w:spacing w:after="0"/>
              <w:jc w:val="center"/>
              <w:rPr>
                <w:b/>
                <w:bCs/>
                <w:sz w:val="18"/>
                <w:szCs w:val="18"/>
              </w:rPr>
            </w:pPr>
            <w:r w:rsidRPr="00884580">
              <w:rPr>
                <w:b/>
                <w:bCs/>
                <w:sz w:val="18"/>
                <w:szCs w:val="18"/>
              </w:rPr>
              <w:t>ΣΥΝΟΛΙΚΗ ΑΞΙΑ</w:t>
            </w:r>
          </w:p>
          <w:p w14:paraId="36DD9B78" w14:textId="77777777" w:rsidR="00884580" w:rsidRPr="00884580" w:rsidRDefault="00884580" w:rsidP="00884580">
            <w:pPr>
              <w:spacing w:after="0"/>
              <w:jc w:val="center"/>
              <w:rPr>
                <w:b/>
                <w:bCs/>
                <w:sz w:val="18"/>
                <w:szCs w:val="18"/>
              </w:rPr>
            </w:pPr>
            <w:r w:rsidRPr="00884580">
              <w:rPr>
                <w:b/>
                <w:bCs/>
                <w:sz w:val="18"/>
                <w:szCs w:val="18"/>
              </w:rPr>
              <w:t>ΜΕ ΦΠΑ [€]</w:t>
            </w:r>
          </w:p>
        </w:tc>
        <w:tc>
          <w:tcPr>
            <w:tcW w:w="650" w:type="pct"/>
            <w:gridSpan w:val="2"/>
            <w:tcBorders>
              <w:top w:val="single" w:sz="4" w:space="0" w:color="auto"/>
              <w:left w:val="single" w:sz="4" w:space="0" w:color="auto"/>
              <w:bottom w:val="single" w:sz="4" w:space="0" w:color="auto"/>
              <w:right w:val="single" w:sz="4" w:space="0" w:color="auto"/>
            </w:tcBorders>
            <w:shd w:val="pct15" w:color="auto" w:fill="FFFFFF"/>
            <w:hideMark/>
          </w:tcPr>
          <w:p w14:paraId="6EA22E05" w14:textId="77777777" w:rsidR="00884580" w:rsidRPr="00884580" w:rsidRDefault="00884580" w:rsidP="00884580">
            <w:pPr>
              <w:tabs>
                <w:tab w:val="left" w:pos="501"/>
              </w:tabs>
              <w:spacing w:after="0"/>
              <w:rPr>
                <w:b/>
                <w:bCs/>
                <w:sz w:val="18"/>
                <w:szCs w:val="18"/>
              </w:rPr>
            </w:pPr>
            <w:r w:rsidRPr="00884580">
              <w:rPr>
                <w:b/>
                <w:bCs/>
                <w:sz w:val="18"/>
                <w:szCs w:val="18"/>
              </w:rPr>
              <w:t>*ΚΟΣΤΟΣ ΣΥΝΤΗΡΗΣΗΣ ΧΩΡΙΣ ΦΠΑ [€]</w:t>
            </w:r>
          </w:p>
        </w:tc>
      </w:tr>
      <w:tr w:rsidR="00884580" w:rsidRPr="00884580" w14:paraId="467A4A6C" w14:textId="77777777" w:rsidTr="00884580">
        <w:trPr>
          <w:cantSplit/>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50F0D2E" w14:textId="77777777" w:rsidR="00884580" w:rsidRPr="00884580" w:rsidRDefault="00884580" w:rsidP="00884580">
            <w:pPr>
              <w:suppressAutoHyphens w:val="0"/>
              <w:spacing w:after="0"/>
              <w:jc w:val="left"/>
              <w:rPr>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D798378" w14:textId="77777777" w:rsidR="00884580" w:rsidRPr="00884580" w:rsidRDefault="00884580" w:rsidP="00884580">
            <w:pPr>
              <w:suppressAutoHyphens w:val="0"/>
              <w:spacing w:after="0"/>
              <w:jc w:val="left"/>
              <w:rPr>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9B53956" w14:textId="77777777" w:rsidR="00884580" w:rsidRPr="00884580" w:rsidRDefault="00884580" w:rsidP="00884580">
            <w:pPr>
              <w:suppressAutoHyphens w:val="0"/>
              <w:spacing w:after="0"/>
              <w:jc w:val="left"/>
              <w:rPr>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8654833" w14:textId="77777777" w:rsidR="00884580" w:rsidRPr="00884580" w:rsidRDefault="00884580" w:rsidP="00884580">
            <w:pPr>
              <w:suppressAutoHyphens w:val="0"/>
              <w:spacing w:after="0"/>
              <w:jc w:val="left"/>
              <w:rPr>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08F8998" w14:textId="77777777" w:rsidR="00884580" w:rsidRPr="00884580" w:rsidRDefault="00884580" w:rsidP="00884580">
            <w:pPr>
              <w:suppressAutoHyphens w:val="0"/>
              <w:spacing w:after="0"/>
              <w:jc w:val="left"/>
              <w:rPr>
                <w:b/>
                <w:bCs/>
                <w:sz w:val="18"/>
                <w:szCs w:val="18"/>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0D9E677C" w14:textId="77777777" w:rsidR="00884580" w:rsidRPr="00884580" w:rsidRDefault="00884580" w:rsidP="00884580">
            <w:pPr>
              <w:suppressAutoHyphens w:val="0"/>
              <w:spacing w:after="0"/>
              <w:jc w:val="left"/>
              <w:rPr>
                <w:b/>
                <w:bCs/>
                <w:sz w:val="18"/>
                <w:szCs w:val="18"/>
                <w:lang w:val="el-G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0F4BCAB" w14:textId="77777777" w:rsidR="00884580" w:rsidRPr="00884580" w:rsidRDefault="00884580" w:rsidP="00884580">
            <w:pPr>
              <w:suppressAutoHyphens w:val="0"/>
              <w:spacing w:after="0"/>
              <w:jc w:val="left"/>
              <w:rPr>
                <w:b/>
                <w:bCs/>
                <w:sz w:val="18"/>
                <w:szCs w:val="18"/>
              </w:rPr>
            </w:pPr>
          </w:p>
        </w:tc>
        <w:tc>
          <w:tcPr>
            <w:tcW w:w="403" w:type="pct"/>
            <w:tcBorders>
              <w:top w:val="single" w:sz="4" w:space="0" w:color="auto"/>
              <w:left w:val="single" w:sz="4" w:space="0" w:color="auto"/>
              <w:bottom w:val="single" w:sz="4" w:space="0" w:color="auto"/>
              <w:right w:val="single" w:sz="4" w:space="0" w:color="auto"/>
            </w:tcBorders>
            <w:shd w:val="pct15" w:color="auto" w:fill="FFFFFF"/>
            <w:hideMark/>
          </w:tcPr>
          <w:p w14:paraId="17F69D94" w14:textId="77777777" w:rsidR="00884580" w:rsidRPr="00884580" w:rsidRDefault="00884580" w:rsidP="00884580">
            <w:pPr>
              <w:spacing w:after="0"/>
              <w:jc w:val="center"/>
              <w:rPr>
                <w:b/>
                <w:bCs/>
                <w:sz w:val="18"/>
                <w:szCs w:val="18"/>
              </w:rPr>
            </w:pPr>
            <w:r w:rsidRPr="00884580">
              <w:rPr>
                <w:b/>
                <w:bCs/>
                <w:sz w:val="18"/>
                <w:szCs w:val="18"/>
              </w:rPr>
              <w:t>ΤΙΜΗ ΜΟΝΑΔΑΣ</w:t>
            </w:r>
          </w:p>
        </w:tc>
        <w:tc>
          <w:tcPr>
            <w:tcW w:w="338" w:type="pct"/>
            <w:tcBorders>
              <w:top w:val="single" w:sz="4" w:space="0" w:color="auto"/>
              <w:left w:val="single" w:sz="4" w:space="0" w:color="auto"/>
              <w:bottom w:val="single" w:sz="4" w:space="0" w:color="auto"/>
              <w:right w:val="single" w:sz="4" w:space="0" w:color="auto"/>
            </w:tcBorders>
            <w:shd w:val="pct15" w:color="auto" w:fill="FFFFFF"/>
            <w:vAlign w:val="center"/>
            <w:hideMark/>
          </w:tcPr>
          <w:p w14:paraId="6B07E5BE" w14:textId="77777777" w:rsidR="00884580" w:rsidRPr="00884580" w:rsidRDefault="00884580" w:rsidP="00884580">
            <w:pPr>
              <w:spacing w:after="0"/>
              <w:jc w:val="center"/>
              <w:rPr>
                <w:b/>
                <w:bCs/>
                <w:sz w:val="18"/>
                <w:szCs w:val="18"/>
              </w:rPr>
            </w:pPr>
            <w:r w:rsidRPr="00884580">
              <w:rPr>
                <w:b/>
                <w:bCs/>
                <w:sz w:val="18"/>
                <w:szCs w:val="18"/>
              </w:rPr>
              <w:t>ΣΥΝΟΛΟ</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905A5F5" w14:textId="77777777" w:rsidR="00884580" w:rsidRPr="00884580" w:rsidRDefault="00884580" w:rsidP="00884580">
            <w:pPr>
              <w:suppressAutoHyphens w:val="0"/>
              <w:spacing w:after="0"/>
              <w:jc w:val="left"/>
              <w:rPr>
                <w:b/>
                <w:b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8BC6C43" w14:textId="77777777" w:rsidR="00884580" w:rsidRPr="00884580" w:rsidRDefault="00884580" w:rsidP="00884580">
            <w:pPr>
              <w:suppressAutoHyphens w:val="0"/>
              <w:spacing w:after="0"/>
              <w:jc w:val="left"/>
              <w:rPr>
                <w:b/>
                <w:bCs/>
                <w:sz w:val="18"/>
                <w:szCs w:val="18"/>
              </w:rPr>
            </w:pPr>
          </w:p>
        </w:tc>
        <w:tc>
          <w:tcPr>
            <w:tcW w:w="375" w:type="pct"/>
            <w:tcBorders>
              <w:top w:val="single" w:sz="4" w:space="0" w:color="auto"/>
              <w:left w:val="single" w:sz="4" w:space="0" w:color="auto"/>
              <w:bottom w:val="single" w:sz="4" w:space="0" w:color="auto"/>
              <w:right w:val="single" w:sz="4" w:space="0" w:color="auto"/>
            </w:tcBorders>
            <w:shd w:val="pct15" w:color="auto" w:fill="FFFFFF"/>
            <w:vAlign w:val="center"/>
            <w:hideMark/>
          </w:tcPr>
          <w:p w14:paraId="4F923263" w14:textId="77777777" w:rsidR="00884580" w:rsidRPr="00884580" w:rsidRDefault="00884580" w:rsidP="00884580">
            <w:pPr>
              <w:spacing w:after="0"/>
              <w:jc w:val="center"/>
              <w:rPr>
                <w:b/>
                <w:bCs/>
                <w:sz w:val="18"/>
                <w:szCs w:val="18"/>
              </w:rPr>
            </w:pPr>
            <w:r w:rsidRPr="00884580">
              <w:rPr>
                <w:b/>
                <w:bCs/>
                <w:sz w:val="18"/>
                <w:szCs w:val="18"/>
              </w:rPr>
              <w:t>1</w:t>
            </w:r>
            <w:r w:rsidRPr="00884580">
              <w:rPr>
                <w:b/>
                <w:bCs/>
                <w:sz w:val="18"/>
                <w:szCs w:val="18"/>
                <w:vertAlign w:val="superscript"/>
              </w:rPr>
              <w:t>ο</w:t>
            </w:r>
            <w:r w:rsidRPr="00884580">
              <w:rPr>
                <w:b/>
                <w:bCs/>
                <w:sz w:val="18"/>
                <w:szCs w:val="18"/>
              </w:rPr>
              <w:t xml:space="preserve"> </w:t>
            </w:r>
            <w:r w:rsidRPr="00884580">
              <w:rPr>
                <w:b/>
                <w:bCs/>
                <w:sz w:val="18"/>
                <w:szCs w:val="18"/>
                <w:lang w:val="el-GR"/>
              </w:rPr>
              <w:t>έτος</w:t>
            </w:r>
          </w:p>
        </w:tc>
        <w:tc>
          <w:tcPr>
            <w:tcW w:w="275" w:type="pct"/>
            <w:tcBorders>
              <w:top w:val="single" w:sz="4" w:space="0" w:color="auto"/>
              <w:left w:val="single" w:sz="4" w:space="0" w:color="auto"/>
              <w:bottom w:val="single" w:sz="4" w:space="0" w:color="auto"/>
              <w:right w:val="single" w:sz="4" w:space="0" w:color="auto"/>
            </w:tcBorders>
            <w:shd w:val="pct15" w:color="auto" w:fill="FFFFFF"/>
            <w:vAlign w:val="center"/>
            <w:hideMark/>
          </w:tcPr>
          <w:p w14:paraId="36A3D6F5" w14:textId="77777777" w:rsidR="00884580" w:rsidRPr="00884580" w:rsidRDefault="00884580" w:rsidP="00884580">
            <w:pPr>
              <w:spacing w:after="0"/>
              <w:jc w:val="center"/>
              <w:rPr>
                <w:b/>
                <w:bCs/>
                <w:sz w:val="18"/>
                <w:szCs w:val="18"/>
                <w:highlight w:val="green"/>
              </w:rPr>
            </w:pPr>
            <w:r w:rsidRPr="00884580">
              <w:rPr>
                <w:b/>
                <w:bCs/>
                <w:sz w:val="18"/>
                <w:szCs w:val="18"/>
              </w:rPr>
              <w:t>2</w:t>
            </w:r>
            <w:r w:rsidRPr="00884580">
              <w:rPr>
                <w:b/>
                <w:bCs/>
                <w:sz w:val="18"/>
                <w:szCs w:val="18"/>
                <w:vertAlign w:val="superscript"/>
              </w:rPr>
              <w:t>ο</w:t>
            </w:r>
            <w:r w:rsidRPr="00884580">
              <w:rPr>
                <w:b/>
                <w:bCs/>
                <w:sz w:val="18"/>
                <w:szCs w:val="18"/>
              </w:rPr>
              <w:t xml:space="preserve"> </w:t>
            </w:r>
            <w:r w:rsidRPr="00884580">
              <w:rPr>
                <w:b/>
                <w:bCs/>
                <w:sz w:val="18"/>
                <w:szCs w:val="18"/>
                <w:lang w:val="el-GR"/>
              </w:rPr>
              <w:t>έτος</w:t>
            </w:r>
          </w:p>
        </w:tc>
      </w:tr>
      <w:tr w:rsidR="00884580" w:rsidRPr="00884580" w14:paraId="392767D4" w14:textId="77777777" w:rsidTr="007459A5">
        <w:trPr>
          <w:trHeight w:val="340"/>
        </w:trPr>
        <w:tc>
          <w:tcPr>
            <w:tcW w:w="195" w:type="pct"/>
            <w:tcBorders>
              <w:top w:val="single" w:sz="4" w:space="0" w:color="auto"/>
              <w:left w:val="single" w:sz="4" w:space="0" w:color="auto"/>
              <w:bottom w:val="single" w:sz="4" w:space="0" w:color="auto"/>
              <w:right w:val="single" w:sz="4" w:space="0" w:color="auto"/>
            </w:tcBorders>
            <w:vAlign w:val="center"/>
            <w:hideMark/>
          </w:tcPr>
          <w:p w14:paraId="5C85EDC5" w14:textId="77777777" w:rsidR="00884580" w:rsidRPr="00884580" w:rsidRDefault="00884580" w:rsidP="00884580">
            <w:pPr>
              <w:spacing w:before="100" w:beforeAutospacing="1" w:after="100" w:afterAutospacing="1"/>
              <w:rPr>
                <w:sz w:val="18"/>
                <w:szCs w:val="18"/>
              </w:rPr>
            </w:pPr>
            <w:r w:rsidRPr="00884580">
              <w:rPr>
                <w:sz w:val="18"/>
                <w:szCs w:val="18"/>
              </w:rPr>
              <w:t>1</w:t>
            </w:r>
          </w:p>
        </w:tc>
        <w:tc>
          <w:tcPr>
            <w:tcW w:w="566" w:type="pct"/>
            <w:tcBorders>
              <w:top w:val="single" w:sz="4" w:space="0" w:color="auto"/>
              <w:left w:val="single" w:sz="4" w:space="0" w:color="auto"/>
              <w:bottom w:val="single" w:sz="4" w:space="0" w:color="auto"/>
              <w:right w:val="single" w:sz="4" w:space="0" w:color="auto"/>
            </w:tcBorders>
            <w:vAlign w:val="center"/>
          </w:tcPr>
          <w:p w14:paraId="18FF84EC" w14:textId="1E7A0CBD" w:rsidR="00884580" w:rsidRPr="00884580" w:rsidRDefault="00884580" w:rsidP="00884580">
            <w:pPr>
              <w:spacing w:before="100" w:beforeAutospacing="1" w:after="100" w:afterAutospacing="1"/>
              <w:rPr>
                <w:sz w:val="18"/>
                <w:szCs w:val="18"/>
                <w:lang w:val="el-GR"/>
              </w:rPr>
            </w:pPr>
          </w:p>
        </w:tc>
        <w:tc>
          <w:tcPr>
            <w:tcW w:w="286" w:type="pct"/>
            <w:tcBorders>
              <w:top w:val="single" w:sz="4" w:space="0" w:color="auto"/>
              <w:left w:val="single" w:sz="4" w:space="0" w:color="auto"/>
              <w:bottom w:val="single" w:sz="4" w:space="0" w:color="auto"/>
              <w:right w:val="single" w:sz="4" w:space="0" w:color="auto"/>
            </w:tcBorders>
            <w:vAlign w:val="center"/>
          </w:tcPr>
          <w:p w14:paraId="1D9B09DC" w14:textId="77777777" w:rsidR="00884580" w:rsidRPr="00884580" w:rsidRDefault="00884580" w:rsidP="00884580">
            <w:pPr>
              <w:spacing w:before="100" w:beforeAutospacing="1" w:after="100" w:afterAutospacing="1"/>
              <w:rPr>
                <w:sz w:val="18"/>
                <w:szCs w:val="18"/>
                <w:lang w:val="el-GR"/>
              </w:rPr>
            </w:pPr>
          </w:p>
        </w:tc>
        <w:tc>
          <w:tcPr>
            <w:tcW w:w="289" w:type="pct"/>
            <w:tcBorders>
              <w:top w:val="single" w:sz="4" w:space="0" w:color="auto"/>
              <w:left w:val="single" w:sz="4" w:space="0" w:color="auto"/>
              <w:bottom w:val="single" w:sz="4" w:space="0" w:color="auto"/>
              <w:right w:val="single" w:sz="4" w:space="0" w:color="auto"/>
            </w:tcBorders>
          </w:tcPr>
          <w:p w14:paraId="5FD5F245" w14:textId="4B4781E8" w:rsidR="00884580" w:rsidRPr="00884580" w:rsidRDefault="00884580" w:rsidP="00884580">
            <w:pPr>
              <w:spacing w:before="100" w:beforeAutospacing="1" w:after="100" w:afterAutospacing="1"/>
              <w:jc w:val="center"/>
              <w:rPr>
                <w:sz w:val="18"/>
                <w:szCs w:val="18"/>
                <w:lang w:val="el-GR"/>
              </w:rPr>
            </w:pPr>
          </w:p>
        </w:tc>
        <w:tc>
          <w:tcPr>
            <w:tcW w:w="503" w:type="pct"/>
            <w:tcBorders>
              <w:top w:val="single" w:sz="4" w:space="0" w:color="auto"/>
              <w:left w:val="single" w:sz="4" w:space="0" w:color="auto"/>
              <w:bottom w:val="single" w:sz="4" w:space="0" w:color="auto"/>
              <w:right w:val="single" w:sz="4" w:space="0" w:color="auto"/>
            </w:tcBorders>
          </w:tcPr>
          <w:p w14:paraId="2DBC277F" w14:textId="114F738E" w:rsidR="00884580" w:rsidRPr="00884580" w:rsidRDefault="00884580" w:rsidP="00884580">
            <w:pPr>
              <w:spacing w:before="100" w:beforeAutospacing="1" w:after="100" w:afterAutospacing="1"/>
              <w:jc w:val="center"/>
              <w:rPr>
                <w:sz w:val="18"/>
                <w:szCs w:val="18"/>
                <w:lang w:val="el-GR"/>
              </w:rPr>
            </w:pPr>
          </w:p>
        </w:tc>
        <w:tc>
          <w:tcPr>
            <w:tcW w:w="549" w:type="pct"/>
            <w:gridSpan w:val="2"/>
            <w:tcBorders>
              <w:top w:val="single" w:sz="4" w:space="0" w:color="auto"/>
              <w:left w:val="single" w:sz="4" w:space="0" w:color="auto"/>
              <w:bottom w:val="single" w:sz="4" w:space="0" w:color="auto"/>
              <w:right w:val="single" w:sz="4" w:space="0" w:color="auto"/>
            </w:tcBorders>
            <w:hideMark/>
          </w:tcPr>
          <w:p w14:paraId="2643F23A" w14:textId="5F00A469" w:rsidR="00884580" w:rsidRPr="00884580" w:rsidRDefault="00290919" w:rsidP="00884580">
            <w:pPr>
              <w:spacing w:before="100" w:beforeAutospacing="1" w:after="100" w:afterAutospacing="1"/>
              <w:jc w:val="center"/>
              <w:rPr>
                <w:sz w:val="18"/>
                <w:szCs w:val="18"/>
                <w:lang w:val="el-GR"/>
              </w:rPr>
            </w:pPr>
            <w:r w:rsidRPr="00290919">
              <w:rPr>
                <w:sz w:val="18"/>
                <w:szCs w:val="18"/>
                <w:lang w:val="el-GR"/>
              </w:rPr>
              <w:t>72000000-5</w:t>
            </w:r>
          </w:p>
        </w:tc>
        <w:tc>
          <w:tcPr>
            <w:tcW w:w="592" w:type="pct"/>
            <w:tcBorders>
              <w:top w:val="single" w:sz="4" w:space="0" w:color="auto"/>
              <w:left w:val="single" w:sz="4" w:space="0" w:color="auto"/>
              <w:bottom w:val="single" w:sz="4" w:space="0" w:color="auto"/>
              <w:right w:val="single" w:sz="4" w:space="0" w:color="auto"/>
            </w:tcBorders>
            <w:vAlign w:val="center"/>
          </w:tcPr>
          <w:p w14:paraId="17B072AA" w14:textId="77777777" w:rsidR="00884580" w:rsidRPr="00884580" w:rsidRDefault="00884580" w:rsidP="00884580">
            <w:pPr>
              <w:spacing w:before="100" w:beforeAutospacing="1" w:after="100" w:afterAutospacing="1"/>
              <w:jc w:val="center"/>
              <w:rPr>
                <w:sz w:val="18"/>
                <w:szCs w:val="18"/>
                <w:lang w:val="el-GR"/>
              </w:rPr>
            </w:pPr>
          </w:p>
        </w:tc>
        <w:tc>
          <w:tcPr>
            <w:tcW w:w="403" w:type="pct"/>
            <w:tcBorders>
              <w:top w:val="single" w:sz="4" w:space="0" w:color="auto"/>
              <w:left w:val="single" w:sz="4" w:space="0" w:color="auto"/>
              <w:bottom w:val="single" w:sz="4" w:space="0" w:color="auto"/>
              <w:right w:val="single" w:sz="4" w:space="0" w:color="auto"/>
            </w:tcBorders>
          </w:tcPr>
          <w:p w14:paraId="672BA432" w14:textId="77777777" w:rsidR="00884580" w:rsidRPr="00884580" w:rsidRDefault="00884580" w:rsidP="00884580">
            <w:pPr>
              <w:spacing w:before="100" w:beforeAutospacing="1" w:after="100" w:afterAutospacing="1"/>
              <w:rPr>
                <w:sz w:val="18"/>
                <w:szCs w:val="20"/>
                <w:lang w:val="el-GR"/>
              </w:rPr>
            </w:pPr>
          </w:p>
        </w:tc>
        <w:tc>
          <w:tcPr>
            <w:tcW w:w="338" w:type="pct"/>
            <w:tcBorders>
              <w:top w:val="single" w:sz="4" w:space="0" w:color="auto"/>
              <w:left w:val="single" w:sz="4" w:space="0" w:color="auto"/>
              <w:bottom w:val="single" w:sz="4" w:space="0" w:color="auto"/>
              <w:right w:val="single" w:sz="4" w:space="0" w:color="auto"/>
            </w:tcBorders>
            <w:vAlign w:val="center"/>
          </w:tcPr>
          <w:p w14:paraId="1046F419" w14:textId="77777777" w:rsidR="00884580" w:rsidRPr="00884580" w:rsidRDefault="00884580" w:rsidP="00884580">
            <w:pPr>
              <w:spacing w:before="100" w:beforeAutospacing="1" w:after="100" w:afterAutospacing="1"/>
              <w:rPr>
                <w:sz w:val="18"/>
                <w:szCs w:val="20"/>
                <w:lang w:val="el-GR"/>
              </w:rPr>
            </w:pPr>
          </w:p>
        </w:tc>
        <w:tc>
          <w:tcPr>
            <w:tcW w:w="218" w:type="pct"/>
            <w:tcBorders>
              <w:top w:val="single" w:sz="4" w:space="0" w:color="auto"/>
              <w:left w:val="single" w:sz="4" w:space="0" w:color="auto"/>
              <w:bottom w:val="single" w:sz="4" w:space="0" w:color="auto"/>
              <w:right w:val="single" w:sz="4" w:space="0" w:color="auto"/>
            </w:tcBorders>
            <w:vAlign w:val="center"/>
          </w:tcPr>
          <w:p w14:paraId="0D0F2612" w14:textId="77777777" w:rsidR="00884580" w:rsidRPr="00884580" w:rsidRDefault="00884580" w:rsidP="00884580">
            <w:pPr>
              <w:spacing w:before="100" w:beforeAutospacing="1" w:after="100" w:afterAutospacing="1"/>
              <w:rPr>
                <w:sz w:val="18"/>
                <w:szCs w:val="20"/>
                <w:lang w:val="el-GR"/>
              </w:rPr>
            </w:pPr>
          </w:p>
        </w:tc>
        <w:tc>
          <w:tcPr>
            <w:tcW w:w="411" w:type="pct"/>
            <w:tcBorders>
              <w:top w:val="single" w:sz="4" w:space="0" w:color="auto"/>
              <w:left w:val="single" w:sz="4" w:space="0" w:color="auto"/>
              <w:bottom w:val="single" w:sz="4" w:space="0" w:color="auto"/>
              <w:right w:val="single" w:sz="4" w:space="0" w:color="auto"/>
            </w:tcBorders>
            <w:vAlign w:val="center"/>
          </w:tcPr>
          <w:p w14:paraId="193442DA" w14:textId="77777777" w:rsidR="00884580" w:rsidRPr="00884580" w:rsidRDefault="00884580" w:rsidP="00884580">
            <w:pPr>
              <w:spacing w:before="100" w:beforeAutospacing="1" w:after="100" w:afterAutospacing="1"/>
              <w:rPr>
                <w:sz w:val="18"/>
                <w:szCs w:val="20"/>
                <w:lang w:val="el-GR"/>
              </w:rPr>
            </w:pPr>
          </w:p>
        </w:tc>
        <w:tc>
          <w:tcPr>
            <w:tcW w:w="375" w:type="pct"/>
            <w:tcBorders>
              <w:top w:val="single" w:sz="4" w:space="0" w:color="auto"/>
              <w:left w:val="single" w:sz="4" w:space="0" w:color="auto"/>
              <w:bottom w:val="single" w:sz="4" w:space="0" w:color="auto"/>
              <w:right w:val="single" w:sz="4" w:space="0" w:color="auto"/>
            </w:tcBorders>
            <w:vAlign w:val="center"/>
          </w:tcPr>
          <w:p w14:paraId="04F57586" w14:textId="77777777" w:rsidR="00884580" w:rsidRPr="00884580" w:rsidRDefault="00884580" w:rsidP="00884580">
            <w:pPr>
              <w:spacing w:before="100" w:beforeAutospacing="1" w:after="100" w:afterAutospacing="1"/>
              <w:rPr>
                <w:sz w:val="18"/>
                <w:szCs w:val="20"/>
                <w:lang w:val="el-GR"/>
              </w:rPr>
            </w:pPr>
          </w:p>
        </w:tc>
        <w:tc>
          <w:tcPr>
            <w:tcW w:w="275" w:type="pct"/>
            <w:tcBorders>
              <w:top w:val="single" w:sz="4" w:space="0" w:color="auto"/>
              <w:left w:val="single" w:sz="4" w:space="0" w:color="auto"/>
              <w:bottom w:val="single" w:sz="4" w:space="0" w:color="auto"/>
              <w:right w:val="single" w:sz="4" w:space="0" w:color="auto"/>
            </w:tcBorders>
            <w:vAlign w:val="center"/>
          </w:tcPr>
          <w:p w14:paraId="57AA3E5D" w14:textId="77777777" w:rsidR="00884580" w:rsidRPr="00884580" w:rsidRDefault="00884580" w:rsidP="00884580">
            <w:pPr>
              <w:spacing w:before="100" w:beforeAutospacing="1" w:after="100" w:afterAutospacing="1"/>
              <w:rPr>
                <w:sz w:val="18"/>
                <w:szCs w:val="18"/>
                <w:lang w:val="el-GR"/>
              </w:rPr>
            </w:pPr>
          </w:p>
        </w:tc>
      </w:tr>
      <w:tr w:rsidR="00884580" w:rsidRPr="00884580" w14:paraId="5A508828" w14:textId="77777777" w:rsidTr="00290919">
        <w:trPr>
          <w:trHeight w:val="340"/>
        </w:trPr>
        <w:tc>
          <w:tcPr>
            <w:tcW w:w="195" w:type="pct"/>
            <w:tcBorders>
              <w:top w:val="single" w:sz="4" w:space="0" w:color="auto"/>
              <w:left w:val="single" w:sz="4" w:space="0" w:color="auto"/>
              <w:bottom w:val="single" w:sz="4" w:space="0" w:color="auto"/>
              <w:right w:val="single" w:sz="4" w:space="0" w:color="auto"/>
            </w:tcBorders>
            <w:vAlign w:val="center"/>
            <w:hideMark/>
          </w:tcPr>
          <w:p w14:paraId="37C6F507" w14:textId="77777777" w:rsidR="00884580" w:rsidRPr="00884580" w:rsidRDefault="00884580" w:rsidP="00884580">
            <w:pPr>
              <w:spacing w:before="100" w:beforeAutospacing="1" w:after="100" w:afterAutospacing="1"/>
              <w:rPr>
                <w:sz w:val="18"/>
                <w:szCs w:val="18"/>
                <w:lang w:val="el-GR"/>
              </w:rPr>
            </w:pPr>
            <w:r w:rsidRPr="00884580">
              <w:rPr>
                <w:sz w:val="18"/>
                <w:szCs w:val="18"/>
                <w:lang w:val="el-GR"/>
              </w:rPr>
              <w:t>2</w:t>
            </w:r>
          </w:p>
        </w:tc>
        <w:tc>
          <w:tcPr>
            <w:tcW w:w="566" w:type="pct"/>
            <w:tcBorders>
              <w:top w:val="single" w:sz="4" w:space="0" w:color="auto"/>
              <w:left w:val="single" w:sz="4" w:space="0" w:color="auto"/>
              <w:bottom w:val="single" w:sz="4" w:space="0" w:color="auto"/>
              <w:right w:val="single" w:sz="4" w:space="0" w:color="auto"/>
            </w:tcBorders>
            <w:vAlign w:val="center"/>
          </w:tcPr>
          <w:p w14:paraId="66B2CC2E" w14:textId="3010D2FF" w:rsidR="00884580" w:rsidRPr="00884580" w:rsidRDefault="00884580" w:rsidP="00884580">
            <w:pPr>
              <w:spacing w:before="100" w:beforeAutospacing="1" w:after="100" w:afterAutospacing="1"/>
              <w:rPr>
                <w:rFonts w:eastAsia="Times New Roman"/>
                <w:color w:val="000000"/>
                <w:sz w:val="18"/>
                <w:szCs w:val="18"/>
                <w:lang w:val="el-GR" w:eastAsia="en-GB"/>
              </w:rPr>
            </w:pPr>
          </w:p>
        </w:tc>
        <w:tc>
          <w:tcPr>
            <w:tcW w:w="286" w:type="pct"/>
            <w:tcBorders>
              <w:top w:val="single" w:sz="4" w:space="0" w:color="auto"/>
              <w:left w:val="single" w:sz="4" w:space="0" w:color="auto"/>
              <w:bottom w:val="single" w:sz="4" w:space="0" w:color="auto"/>
              <w:right w:val="single" w:sz="4" w:space="0" w:color="auto"/>
            </w:tcBorders>
            <w:vAlign w:val="center"/>
          </w:tcPr>
          <w:p w14:paraId="744FFB37" w14:textId="77777777" w:rsidR="00884580" w:rsidRPr="00884580" w:rsidRDefault="00884580" w:rsidP="00884580">
            <w:pPr>
              <w:spacing w:before="100" w:beforeAutospacing="1" w:after="100" w:afterAutospacing="1"/>
              <w:rPr>
                <w:sz w:val="18"/>
                <w:szCs w:val="18"/>
                <w:lang w:val="el-GR"/>
              </w:rPr>
            </w:pPr>
          </w:p>
        </w:tc>
        <w:tc>
          <w:tcPr>
            <w:tcW w:w="289" w:type="pct"/>
            <w:tcBorders>
              <w:top w:val="single" w:sz="4" w:space="0" w:color="auto"/>
              <w:left w:val="single" w:sz="4" w:space="0" w:color="auto"/>
              <w:bottom w:val="single" w:sz="4" w:space="0" w:color="auto"/>
              <w:right w:val="single" w:sz="4" w:space="0" w:color="auto"/>
            </w:tcBorders>
          </w:tcPr>
          <w:p w14:paraId="3B656C82" w14:textId="107B5443" w:rsidR="00884580" w:rsidRPr="00884580" w:rsidRDefault="00884580" w:rsidP="00884580">
            <w:pPr>
              <w:spacing w:before="100" w:beforeAutospacing="1" w:after="100" w:afterAutospacing="1"/>
              <w:jc w:val="center"/>
              <w:rPr>
                <w:sz w:val="18"/>
                <w:szCs w:val="18"/>
                <w:lang w:val="el-GR"/>
              </w:rPr>
            </w:pPr>
          </w:p>
        </w:tc>
        <w:tc>
          <w:tcPr>
            <w:tcW w:w="503" w:type="pct"/>
            <w:tcBorders>
              <w:top w:val="single" w:sz="4" w:space="0" w:color="auto"/>
              <w:left w:val="single" w:sz="4" w:space="0" w:color="auto"/>
              <w:bottom w:val="single" w:sz="4" w:space="0" w:color="auto"/>
              <w:right w:val="single" w:sz="4" w:space="0" w:color="auto"/>
            </w:tcBorders>
          </w:tcPr>
          <w:p w14:paraId="3D00970F" w14:textId="665C36B9" w:rsidR="00884580" w:rsidRPr="00884580" w:rsidRDefault="00884580" w:rsidP="00884580">
            <w:pPr>
              <w:spacing w:before="100" w:beforeAutospacing="1" w:after="100" w:afterAutospacing="1"/>
              <w:jc w:val="center"/>
              <w:rPr>
                <w:sz w:val="18"/>
                <w:szCs w:val="18"/>
                <w:lang w:val="el-GR"/>
              </w:rPr>
            </w:pPr>
          </w:p>
        </w:tc>
        <w:tc>
          <w:tcPr>
            <w:tcW w:w="549" w:type="pct"/>
            <w:gridSpan w:val="2"/>
            <w:tcBorders>
              <w:top w:val="single" w:sz="4" w:space="0" w:color="auto"/>
              <w:left w:val="single" w:sz="4" w:space="0" w:color="auto"/>
              <w:bottom w:val="single" w:sz="4" w:space="0" w:color="auto"/>
              <w:right w:val="single" w:sz="4" w:space="0" w:color="auto"/>
            </w:tcBorders>
          </w:tcPr>
          <w:p w14:paraId="5AB00080" w14:textId="416223FA" w:rsidR="00884580" w:rsidRPr="00884580" w:rsidRDefault="00290919" w:rsidP="00884580">
            <w:pPr>
              <w:spacing w:before="100" w:beforeAutospacing="1" w:after="100" w:afterAutospacing="1"/>
              <w:jc w:val="center"/>
              <w:rPr>
                <w:sz w:val="18"/>
                <w:szCs w:val="18"/>
                <w:lang w:val="el-GR"/>
              </w:rPr>
            </w:pPr>
            <w:r w:rsidRPr="00290919">
              <w:rPr>
                <w:sz w:val="18"/>
                <w:szCs w:val="18"/>
                <w:lang w:val="el-GR"/>
              </w:rPr>
              <w:t>72000000-5</w:t>
            </w:r>
          </w:p>
        </w:tc>
        <w:tc>
          <w:tcPr>
            <w:tcW w:w="592" w:type="pct"/>
            <w:tcBorders>
              <w:top w:val="single" w:sz="4" w:space="0" w:color="auto"/>
              <w:left w:val="single" w:sz="4" w:space="0" w:color="auto"/>
              <w:bottom w:val="single" w:sz="4" w:space="0" w:color="auto"/>
              <w:right w:val="single" w:sz="4" w:space="0" w:color="auto"/>
            </w:tcBorders>
            <w:vAlign w:val="center"/>
          </w:tcPr>
          <w:p w14:paraId="2D10177A" w14:textId="77777777" w:rsidR="00884580" w:rsidRPr="00884580" w:rsidRDefault="00884580" w:rsidP="00884580">
            <w:pPr>
              <w:spacing w:before="100" w:beforeAutospacing="1" w:after="100" w:afterAutospacing="1"/>
              <w:jc w:val="center"/>
              <w:rPr>
                <w:sz w:val="18"/>
                <w:szCs w:val="18"/>
                <w:lang w:val="el-GR"/>
              </w:rPr>
            </w:pPr>
          </w:p>
        </w:tc>
        <w:tc>
          <w:tcPr>
            <w:tcW w:w="403" w:type="pct"/>
            <w:tcBorders>
              <w:top w:val="single" w:sz="4" w:space="0" w:color="auto"/>
              <w:left w:val="single" w:sz="4" w:space="0" w:color="auto"/>
              <w:bottom w:val="single" w:sz="4" w:space="0" w:color="auto"/>
              <w:right w:val="single" w:sz="4" w:space="0" w:color="auto"/>
            </w:tcBorders>
          </w:tcPr>
          <w:p w14:paraId="5D616927" w14:textId="77777777" w:rsidR="00884580" w:rsidRPr="00884580" w:rsidRDefault="00884580" w:rsidP="00884580">
            <w:pPr>
              <w:spacing w:before="100" w:beforeAutospacing="1" w:after="100" w:afterAutospacing="1"/>
              <w:rPr>
                <w:sz w:val="18"/>
                <w:szCs w:val="20"/>
                <w:lang w:val="el-GR"/>
              </w:rPr>
            </w:pPr>
          </w:p>
        </w:tc>
        <w:tc>
          <w:tcPr>
            <w:tcW w:w="338" w:type="pct"/>
            <w:tcBorders>
              <w:top w:val="single" w:sz="4" w:space="0" w:color="auto"/>
              <w:left w:val="single" w:sz="4" w:space="0" w:color="auto"/>
              <w:bottom w:val="single" w:sz="4" w:space="0" w:color="auto"/>
              <w:right w:val="single" w:sz="4" w:space="0" w:color="auto"/>
            </w:tcBorders>
            <w:vAlign w:val="center"/>
          </w:tcPr>
          <w:p w14:paraId="7D0BE218" w14:textId="77777777" w:rsidR="00884580" w:rsidRPr="00884580" w:rsidRDefault="00884580" w:rsidP="00884580">
            <w:pPr>
              <w:spacing w:before="100" w:beforeAutospacing="1" w:after="100" w:afterAutospacing="1"/>
              <w:rPr>
                <w:sz w:val="18"/>
                <w:szCs w:val="20"/>
                <w:lang w:val="el-GR"/>
              </w:rPr>
            </w:pPr>
          </w:p>
        </w:tc>
        <w:tc>
          <w:tcPr>
            <w:tcW w:w="218" w:type="pct"/>
            <w:tcBorders>
              <w:top w:val="single" w:sz="4" w:space="0" w:color="auto"/>
              <w:left w:val="single" w:sz="4" w:space="0" w:color="auto"/>
              <w:bottom w:val="single" w:sz="4" w:space="0" w:color="auto"/>
              <w:right w:val="single" w:sz="4" w:space="0" w:color="auto"/>
            </w:tcBorders>
            <w:vAlign w:val="center"/>
          </w:tcPr>
          <w:p w14:paraId="4BEDA642" w14:textId="77777777" w:rsidR="00884580" w:rsidRPr="00884580" w:rsidRDefault="00884580" w:rsidP="00884580">
            <w:pPr>
              <w:spacing w:before="100" w:beforeAutospacing="1" w:after="100" w:afterAutospacing="1"/>
              <w:rPr>
                <w:sz w:val="18"/>
                <w:szCs w:val="20"/>
                <w:lang w:val="el-GR"/>
              </w:rPr>
            </w:pPr>
          </w:p>
        </w:tc>
        <w:tc>
          <w:tcPr>
            <w:tcW w:w="411" w:type="pct"/>
            <w:tcBorders>
              <w:top w:val="single" w:sz="4" w:space="0" w:color="auto"/>
              <w:left w:val="single" w:sz="4" w:space="0" w:color="auto"/>
              <w:bottom w:val="single" w:sz="4" w:space="0" w:color="auto"/>
              <w:right w:val="single" w:sz="4" w:space="0" w:color="auto"/>
            </w:tcBorders>
            <w:vAlign w:val="center"/>
          </w:tcPr>
          <w:p w14:paraId="77100F69" w14:textId="77777777" w:rsidR="00884580" w:rsidRPr="00884580" w:rsidRDefault="00884580" w:rsidP="00884580">
            <w:pPr>
              <w:spacing w:before="100" w:beforeAutospacing="1" w:after="100" w:afterAutospacing="1"/>
              <w:rPr>
                <w:sz w:val="18"/>
                <w:szCs w:val="20"/>
                <w:lang w:val="el-GR"/>
              </w:rPr>
            </w:pPr>
          </w:p>
        </w:tc>
        <w:tc>
          <w:tcPr>
            <w:tcW w:w="375" w:type="pct"/>
            <w:tcBorders>
              <w:top w:val="single" w:sz="4" w:space="0" w:color="auto"/>
              <w:left w:val="single" w:sz="4" w:space="0" w:color="auto"/>
              <w:bottom w:val="single" w:sz="4" w:space="0" w:color="auto"/>
              <w:right w:val="single" w:sz="4" w:space="0" w:color="auto"/>
            </w:tcBorders>
            <w:vAlign w:val="center"/>
          </w:tcPr>
          <w:p w14:paraId="3E2C1C64" w14:textId="77777777" w:rsidR="00884580" w:rsidRPr="00884580" w:rsidRDefault="00884580" w:rsidP="00884580">
            <w:pPr>
              <w:spacing w:before="100" w:beforeAutospacing="1" w:after="100" w:afterAutospacing="1"/>
              <w:rPr>
                <w:sz w:val="18"/>
                <w:szCs w:val="20"/>
                <w:lang w:val="el-GR"/>
              </w:rPr>
            </w:pPr>
          </w:p>
        </w:tc>
        <w:tc>
          <w:tcPr>
            <w:tcW w:w="275" w:type="pct"/>
            <w:tcBorders>
              <w:top w:val="single" w:sz="4" w:space="0" w:color="auto"/>
              <w:left w:val="single" w:sz="4" w:space="0" w:color="auto"/>
              <w:bottom w:val="single" w:sz="4" w:space="0" w:color="auto"/>
              <w:right w:val="single" w:sz="4" w:space="0" w:color="auto"/>
            </w:tcBorders>
            <w:vAlign w:val="center"/>
          </w:tcPr>
          <w:p w14:paraId="3D49FBE0" w14:textId="77777777" w:rsidR="00884580" w:rsidRPr="00884580" w:rsidRDefault="00884580" w:rsidP="00884580">
            <w:pPr>
              <w:spacing w:before="100" w:beforeAutospacing="1" w:after="100" w:afterAutospacing="1"/>
              <w:rPr>
                <w:sz w:val="18"/>
                <w:szCs w:val="18"/>
                <w:lang w:val="el-GR"/>
              </w:rPr>
            </w:pPr>
          </w:p>
        </w:tc>
      </w:tr>
      <w:tr w:rsidR="00884580" w:rsidRPr="00884580" w14:paraId="3306F73F" w14:textId="77777777" w:rsidTr="00290919">
        <w:trPr>
          <w:trHeight w:val="340"/>
        </w:trPr>
        <w:tc>
          <w:tcPr>
            <w:tcW w:w="195" w:type="pct"/>
            <w:tcBorders>
              <w:top w:val="single" w:sz="4" w:space="0" w:color="auto"/>
              <w:left w:val="single" w:sz="4" w:space="0" w:color="auto"/>
              <w:bottom w:val="single" w:sz="4" w:space="0" w:color="auto"/>
              <w:right w:val="single" w:sz="4" w:space="0" w:color="auto"/>
            </w:tcBorders>
            <w:vAlign w:val="center"/>
            <w:hideMark/>
          </w:tcPr>
          <w:p w14:paraId="5E8440D1" w14:textId="77777777" w:rsidR="00884580" w:rsidRPr="00884580" w:rsidRDefault="00884580" w:rsidP="00884580">
            <w:pPr>
              <w:spacing w:before="100" w:beforeAutospacing="1" w:after="100" w:afterAutospacing="1"/>
              <w:rPr>
                <w:sz w:val="18"/>
                <w:szCs w:val="18"/>
                <w:lang w:val="el-GR"/>
              </w:rPr>
            </w:pPr>
            <w:r w:rsidRPr="00884580">
              <w:rPr>
                <w:sz w:val="18"/>
                <w:szCs w:val="18"/>
                <w:lang w:val="el-GR"/>
              </w:rPr>
              <w:t>3</w:t>
            </w:r>
          </w:p>
        </w:tc>
        <w:tc>
          <w:tcPr>
            <w:tcW w:w="566" w:type="pct"/>
            <w:tcBorders>
              <w:top w:val="single" w:sz="4" w:space="0" w:color="auto"/>
              <w:left w:val="single" w:sz="4" w:space="0" w:color="auto"/>
              <w:bottom w:val="single" w:sz="4" w:space="0" w:color="auto"/>
              <w:right w:val="single" w:sz="4" w:space="0" w:color="auto"/>
            </w:tcBorders>
            <w:vAlign w:val="center"/>
          </w:tcPr>
          <w:p w14:paraId="12B78D69" w14:textId="0994AC77" w:rsidR="00884580" w:rsidRPr="00884580" w:rsidRDefault="00290919" w:rsidP="00884580">
            <w:pPr>
              <w:spacing w:before="100" w:beforeAutospacing="1" w:after="100" w:afterAutospacing="1"/>
              <w:jc w:val="left"/>
              <w:rPr>
                <w:rFonts w:eastAsia="Times New Roman"/>
                <w:color w:val="000000"/>
                <w:sz w:val="18"/>
                <w:szCs w:val="18"/>
                <w:lang w:val="el-GR" w:eastAsia="en-GB"/>
              </w:rPr>
            </w:pPr>
            <w:r>
              <w:rPr>
                <w:rFonts w:eastAsia="Times New Roman"/>
                <w:color w:val="000000"/>
                <w:sz w:val="18"/>
                <w:szCs w:val="18"/>
                <w:lang w:val="el-GR" w:eastAsia="en-GB"/>
              </w:rPr>
              <w:t>…</w:t>
            </w:r>
          </w:p>
        </w:tc>
        <w:tc>
          <w:tcPr>
            <w:tcW w:w="286" w:type="pct"/>
            <w:tcBorders>
              <w:top w:val="single" w:sz="4" w:space="0" w:color="auto"/>
              <w:left w:val="single" w:sz="4" w:space="0" w:color="auto"/>
              <w:bottom w:val="single" w:sz="4" w:space="0" w:color="auto"/>
              <w:right w:val="single" w:sz="4" w:space="0" w:color="auto"/>
            </w:tcBorders>
            <w:vAlign w:val="center"/>
          </w:tcPr>
          <w:p w14:paraId="26B8B5CF" w14:textId="77777777" w:rsidR="00884580" w:rsidRPr="00884580" w:rsidRDefault="00884580" w:rsidP="00884580">
            <w:pPr>
              <w:spacing w:before="100" w:beforeAutospacing="1" w:after="100" w:afterAutospacing="1"/>
              <w:rPr>
                <w:sz w:val="18"/>
                <w:szCs w:val="18"/>
                <w:lang w:val="el-GR"/>
              </w:rPr>
            </w:pPr>
          </w:p>
        </w:tc>
        <w:tc>
          <w:tcPr>
            <w:tcW w:w="289" w:type="pct"/>
            <w:tcBorders>
              <w:top w:val="single" w:sz="4" w:space="0" w:color="auto"/>
              <w:left w:val="single" w:sz="4" w:space="0" w:color="auto"/>
              <w:bottom w:val="single" w:sz="4" w:space="0" w:color="auto"/>
              <w:right w:val="single" w:sz="4" w:space="0" w:color="auto"/>
            </w:tcBorders>
          </w:tcPr>
          <w:p w14:paraId="172396AD" w14:textId="40154F27" w:rsidR="00884580" w:rsidRPr="00884580" w:rsidRDefault="00884580" w:rsidP="00884580">
            <w:pPr>
              <w:spacing w:before="100" w:beforeAutospacing="1" w:after="100" w:afterAutospacing="1"/>
              <w:jc w:val="center"/>
              <w:rPr>
                <w:sz w:val="18"/>
                <w:szCs w:val="18"/>
                <w:lang w:val="el-GR"/>
              </w:rPr>
            </w:pPr>
          </w:p>
        </w:tc>
        <w:tc>
          <w:tcPr>
            <w:tcW w:w="503" w:type="pct"/>
            <w:tcBorders>
              <w:top w:val="single" w:sz="4" w:space="0" w:color="auto"/>
              <w:left w:val="single" w:sz="4" w:space="0" w:color="auto"/>
              <w:bottom w:val="single" w:sz="4" w:space="0" w:color="auto"/>
              <w:right w:val="single" w:sz="4" w:space="0" w:color="auto"/>
            </w:tcBorders>
          </w:tcPr>
          <w:p w14:paraId="4B582178" w14:textId="0C8A6EC0" w:rsidR="00884580" w:rsidRPr="00884580" w:rsidRDefault="00884580" w:rsidP="00884580">
            <w:pPr>
              <w:spacing w:before="100" w:beforeAutospacing="1" w:after="100" w:afterAutospacing="1"/>
              <w:jc w:val="center"/>
              <w:rPr>
                <w:sz w:val="18"/>
                <w:szCs w:val="18"/>
                <w:lang w:val="el-GR"/>
              </w:rPr>
            </w:pPr>
          </w:p>
        </w:tc>
        <w:tc>
          <w:tcPr>
            <w:tcW w:w="549" w:type="pct"/>
            <w:gridSpan w:val="2"/>
            <w:tcBorders>
              <w:top w:val="single" w:sz="4" w:space="0" w:color="auto"/>
              <w:left w:val="single" w:sz="4" w:space="0" w:color="auto"/>
              <w:bottom w:val="single" w:sz="4" w:space="0" w:color="auto"/>
              <w:right w:val="single" w:sz="4" w:space="0" w:color="auto"/>
            </w:tcBorders>
          </w:tcPr>
          <w:p w14:paraId="0F08E265" w14:textId="1EEB7E5C" w:rsidR="00884580" w:rsidRPr="00884580" w:rsidRDefault="00884580" w:rsidP="00884580">
            <w:pPr>
              <w:spacing w:before="100" w:beforeAutospacing="1" w:after="100" w:afterAutospacing="1"/>
              <w:jc w:val="center"/>
              <w:rPr>
                <w:sz w:val="18"/>
                <w:szCs w:val="18"/>
                <w:lang w:val="el-GR"/>
              </w:rPr>
            </w:pPr>
          </w:p>
        </w:tc>
        <w:tc>
          <w:tcPr>
            <w:tcW w:w="592" w:type="pct"/>
            <w:tcBorders>
              <w:top w:val="single" w:sz="4" w:space="0" w:color="auto"/>
              <w:left w:val="single" w:sz="4" w:space="0" w:color="auto"/>
              <w:bottom w:val="single" w:sz="4" w:space="0" w:color="auto"/>
              <w:right w:val="single" w:sz="4" w:space="0" w:color="auto"/>
            </w:tcBorders>
            <w:vAlign w:val="center"/>
          </w:tcPr>
          <w:p w14:paraId="62E20273" w14:textId="77777777" w:rsidR="00884580" w:rsidRPr="00884580" w:rsidRDefault="00884580" w:rsidP="00884580">
            <w:pPr>
              <w:spacing w:before="100" w:beforeAutospacing="1" w:after="100" w:afterAutospacing="1"/>
              <w:jc w:val="center"/>
              <w:rPr>
                <w:sz w:val="18"/>
                <w:szCs w:val="18"/>
                <w:lang w:val="el-GR"/>
              </w:rPr>
            </w:pPr>
          </w:p>
        </w:tc>
        <w:tc>
          <w:tcPr>
            <w:tcW w:w="403" w:type="pct"/>
            <w:tcBorders>
              <w:top w:val="single" w:sz="4" w:space="0" w:color="auto"/>
              <w:left w:val="single" w:sz="4" w:space="0" w:color="auto"/>
              <w:bottom w:val="single" w:sz="4" w:space="0" w:color="auto"/>
              <w:right w:val="single" w:sz="4" w:space="0" w:color="auto"/>
            </w:tcBorders>
          </w:tcPr>
          <w:p w14:paraId="1384D3BE" w14:textId="77777777" w:rsidR="00884580" w:rsidRPr="00884580" w:rsidRDefault="00884580" w:rsidP="00884580">
            <w:pPr>
              <w:spacing w:before="100" w:beforeAutospacing="1" w:after="100" w:afterAutospacing="1"/>
              <w:rPr>
                <w:sz w:val="18"/>
                <w:szCs w:val="20"/>
                <w:lang w:val="el-GR"/>
              </w:rPr>
            </w:pPr>
          </w:p>
        </w:tc>
        <w:tc>
          <w:tcPr>
            <w:tcW w:w="338" w:type="pct"/>
            <w:tcBorders>
              <w:top w:val="single" w:sz="4" w:space="0" w:color="auto"/>
              <w:left w:val="single" w:sz="4" w:space="0" w:color="auto"/>
              <w:bottom w:val="single" w:sz="4" w:space="0" w:color="auto"/>
              <w:right w:val="single" w:sz="4" w:space="0" w:color="auto"/>
            </w:tcBorders>
            <w:vAlign w:val="center"/>
          </w:tcPr>
          <w:p w14:paraId="69BBCAF5" w14:textId="77777777" w:rsidR="00884580" w:rsidRPr="00884580" w:rsidRDefault="00884580" w:rsidP="00884580">
            <w:pPr>
              <w:spacing w:before="100" w:beforeAutospacing="1" w:after="100" w:afterAutospacing="1"/>
              <w:rPr>
                <w:sz w:val="18"/>
                <w:szCs w:val="20"/>
                <w:lang w:val="el-GR"/>
              </w:rPr>
            </w:pPr>
          </w:p>
        </w:tc>
        <w:tc>
          <w:tcPr>
            <w:tcW w:w="218" w:type="pct"/>
            <w:tcBorders>
              <w:top w:val="single" w:sz="4" w:space="0" w:color="auto"/>
              <w:left w:val="single" w:sz="4" w:space="0" w:color="auto"/>
              <w:bottom w:val="single" w:sz="4" w:space="0" w:color="auto"/>
              <w:right w:val="single" w:sz="4" w:space="0" w:color="auto"/>
            </w:tcBorders>
            <w:vAlign w:val="center"/>
          </w:tcPr>
          <w:p w14:paraId="6465F5EA" w14:textId="77777777" w:rsidR="00884580" w:rsidRPr="00884580" w:rsidRDefault="00884580" w:rsidP="00884580">
            <w:pPr>
              <w:spacing w:before="100" w:beforeAutospacing="1" w:after="100" w:afterAutospacing="1"/>
              <w:rPr>
                <w:sz w:val="18"/>
                <w:szCs w:val="20"/>
                <w:lang w:val="el-GR"/>
              </w:rPr>
            </w:pPr>
          </w:p>
        </w:tc>
        <w:tc>
          <w:tcPr>
            <w:tcW w:w="411" w:type="pct"/>
            <w:tcBorders>
              <w:top w:val="single" w:sz="4" w:space="0" w:color="auto"/>
              <w:left w:val="single" w:sz="4" w:space="0" w:color="auto"/>
              <w:bottom w:val="single" w:sz="4" w:space="0" w:color="auto"/>
              <w:right w:val="single" w:sz="4" w:space="0" w:color="auto"/>
            </w:tcBorders>
            <w:vAlign w:val="center"/>
          </w:tcPr>
          <w:p w14:paraId="3697F4D7" w14:textId="77777777" w:rsidR="00884580" w:rsidRPr="00884580" w:rsidRDefault="00884580" w:rsidP="00884580">
            <w:pPr>
              <w:spacing w:before="100" w:beforeAutospacing="1" w:after="100" w:afterAutospacing="1"/>
              <w:rPr>
                <w:sz w:val="18"/>
                <w:szCs w:val="20"/>
                <w:lang w:val="el-GR"/>
              </w:rPr>
            </w:pPr>
          </w:p>
        </w:tc>
        <w:tc>
          <w:tcPr>
            <w:tcW w:w="375" w:type="pct"/>
            <w:tcBorders>
              <w:top w:val="single" w:sz="4" w:space="0" w:color="auto"/>
              <w:left w:val="single" w:sz="4" w:space="0" w:color="auto"/>
              <w:bottom w:val="single" w:sz="4" w:space="0" w:color="auto"/>
              <w:right w:val="single" w:sz="4" w:space="0" w:color="auto"/>
            </w:tcBorders>
            <w:vAlign w:val="center"/>
          </w:tcPr>
          <w:p w14:paraId="7E98A5FB" w14:textId="77777777" w:rsidR="00884580" w:rsidRPr="00884580" w:rsidRDefault="00884580" w:rsidP="00884580">
            <w:pPr>
              <w:spacing w:before="100" w:beforeAutospacing="1" w:after="100" w:afterAutospacing="1"/>
              <w:rPr>
                <w:sz w:val="18"/>
                <w:szCs w:val="20"/>
                <w:lang w:val="el-GR"/>
              </w:rPr>
            </w:pPr>
          </w:p>
        </w:tc>
        <w:tc>
          <w:tcPr>
            <w:tcW w:w="275" w:type="pct"/>
            <w:tcBorders>
              <w:top w:val="single" w:sz="4" w:space="0" w:color="auto"/>
              <w:left w:val="single" w:sz="4" w:space="0" w:color="auto"/>
              <w:bottom w:val="single" w:sz="4" w:space="0" w:color="auto"/>
              <w:right w:val="single" w:sz="4" w:space="0" w:color="auto"/>
            </w:tcBorders>
            <w:vAlign w:val="center"/>
          </w:tcPr>
          <w:p w14:paraId="41249222" w14:textId="77777777" w:rsidR="00884580" w:rsidRPr="00884580" w:rsidRDefault="00884580" w:rsidP="00884580">
            <w:pPr>
              <w:spacing w:before="100" w:beforeAutospacing="1" w:after="100" w:afterAutospacing="1"/>
              <w:rPr>
                <w:sz w:val="18"/>
                <w:szCs w:val="18"/>
                <w:lang w:val="el-GR"/>
              </w:rPr>
            </w:pPr>
          </w:p>
        </w:tc>
      </w:tr>
      <w:tr w:rsidR="00884580" w:rsidRPr="00884580" w14:paraId="180A9BBC" w14:textId="77777777" w:rsidTr="007459A5">
        <w:trPr>
          <w:trHeight w:val="340"/>
        </w:trPr>
        <w:tc>
          <w:tcPr>
            <w:tcW w:w="1848" w:type="pct"/>
            <w:gridSpan w:val="6"/>
            <w:tcBorders>
              <w:top w:val="single" w:sz="4" w:space="0" w:color="auto"/>
              <w:left w:val="single" w:sz="4" w:space="0" w:color="auto"/>
              <w:bottom w:val="single" w:sz="4" w:space="0" w:color="auto"/>
              <w:right w:val="single" w:sz="4" w:space="0" w:color="auto"/>
            </w:tcBorders>
            <w:shd w:val="pct15" w:color="auto" w:fill="FFFFFF"/>
            <w:hideMark/>
          </w:tcPr>
          <w:p w14:paraId="2D47FE02" w14:textId="77777777" w:rsidR="00884580" w:rsidRPr="00884580" w:rsidRDefault="00884580" w:rsidP="00884580">
            <w:pPr>
              <w:spacing w:before="100" w:beforeAutospacing="1" w:after="100" w:afterAutospacing="1"/>
              <w:jc w:val="center"/>
              <w:rPr>
                <w:sz w:val="18"/>
                <w:szCs w:val="18"/>
              </w:rPr>
            </w:pPr>
            <w:r w:rsidRPr="00884580">
              <w:rPr>
                <w:b/>
                <w:sz w:val="18"/>
                <w:szCs w:val="18"/>
              </w:rPr>
              <w:t>ΣΥΝΟΛΟ</w:t>
            </w:r>
          </w:p>
        </w:tc>
        <w:tc>
          <w:tcPr>
            <w:tcW w:w="539" w:type="pct"/>
            <w:tcBorders>
              <w:top w:val="single" w:sz="4" w:space="0" w:color="auto"/>
              <w:left w:val="single" w:sz="4" w:space="0" w:color="auto"/>
              <w:bottom w:val="single" w:sz="4" w:space="0" w:color="auto"/>
              <w:right w:val="single" w:sz="4" w:space="0" w:color="auto"/>
            </w:tcBorders>
            <w:shd w:val="pct15" w:color="auto" w:fill="FFFFFF"/>
          </w:tcPr>
          <w:p w14:paraId="3DE86F90" w14:textId="77777777" w:rsidR="00884580" w:rsidRPr="00884580" w:rsidRDefault="00884580" w:rsidP="00884580">
            <w:pPr>
              <w:spacing w:before="100" w:beforeAutospacing="1" w:after="100" w:afterAutospacing="1"/>
              <w:jc w:val="center"/>
              <w:rPr>
                <w:sz w:val="18"/>
                <w:szCs w:val="18"/>
              </w:rPr>
            </w:pPr>
          </w:p>
        </w:tc>
        <w:tc>
          <w:tcPr>
            <w:tcW w:w="592" w:type="pct"/>
            <w:tcBorders>
              <w:top w:val="single" w:sz="4" w:space="0" w:color="auto"/>
              <w:left w:val="single" w:sz="4" w:space="0" w:color="auto"/>
              <w:bottom w:val="single" w:sz="4" w:space="0" w:color="auto"/>
              <w:right w:val="single" w:sz="4" w:space="0" w:color="auto"/>
            </w:tcBorders>
            <w:shd w:val="pct15" w:color="auto" w:fill="FFFFFF"/>
          </w:tcPr>
          <w:p w14:paraId="190CC32D" w14:textId="77777777" w:rsidR="00884580" w:rsidRPr="00884580" w:rsidRDefault="00884580" w:rsidP="00884580">
            <w:pPr>
              <w:spacing w:before="100" w:beforeAutospacing="1" w:after="100" w:afterAutospacing="1"/>
              <w:jc w:val="center"/>
              <w:rPr>
                <w:sz w:val="18"/>
                <w:szCs w:val="18"/>
              </w:rPr>
            </w:pPr>
          </w:p>
        </w:tc>
        <w:tc>
          <w:tcPr>
            <w:tcW w:w="403" w:type="pct"/>
            <w:tcBorders>
              <w:top w:val="single" w:sz="4" w:space="0" w:color="auto"/>
              <w:left w:val="single" w:sz="4" w:space="0" w:color="auto"/>
              <w:bottom w:val="single" w:sz="4" w:space="0" w:color="auto"/>
              <w:right w:val="single" w:sz="4" w:space="0" w:color="auto"/>
            </w:tcBorders>
            <w:shd w:val="pct15" w:color="auto" w:fill="FFFFFF"/>
          </w:tcPr>
          <w:p w14:paraId="19A8635A" w14:textId="77777777" w:rsidR="00884580" w:rsidRPr="00884580" w:rsidRDefault="00884580" w:rsidP="00884580">
            <w:pPr>
              <w:spacing w:before="100" w:beforeAutospacing="1" w:after="100" w:afterAutospacing="1"/>
              <w:jc w:val="center"/>
              <w:rPr>
                <w:sz w:val="18"/>
                <w:szCs w:val="18"/>
              </w:rPr>
            </w:pPr>
          </w:p>
        </w:tc>
        <w:tc>
          <w:tcPr>
            <w:tcW w:w="338" w:type="pct"/>
            <w:tcBorders>
              <w:top w:val="single" w:sz="4" w:space="0" w:color="auto"/>
              <w:left w:val="single" w:sz="4" w:space="0" w:color="auto"/>
              <w:bottom w:val="single" w:sz="4" w:space="0" w:color="auto"/>
              <w:right w:val="single" w:sz="4" w:space="0" w:color="auto"/>
            </w:tcBorders>
            <w:vAlign w:val="center"/>
          </w:tcPr>
          <w:p w14:paraId="6BF82A8A" w14:textId="77777777" w:rsidR="00884580" w:rsidRPr="00884580" w:rsidRDefault="00884580" w:rsidP="00884580">
            <w:pPr>
              <w:spacing w:before="100" w:beforeAutospacing="1" w:after="100" w:afterAutospacing="1"/>
              <w:rPr>
                <w:sz w:val="18"/>
                <w:szCs w:val="18"/>
              </w:rPr>
            </w:pPr>
          </w:p>
        </w:tc>
        <w:tc>
          <w:tcPr>
            <w:tcW w:w="218" w:type="pct"/>
            <w:tcBorders>
              <w:top w:val="single" w:sz="4" w:space="0" w:color="auto"/>
              <w:left w:val="single" w:sz="4" w:space="0" w:color="auto"/>
              <w:bottom w:val="single" w:sz="4" w:space="0" w:color="auto"/>
              <w:right w:val="single" w:sz="4" w:space="0" w:color="auto"/>
            </w:tcBorders>
            <w:vAlign w:val="center"/>
          </w:tcPr>
          <w:p w14:paraId="2A84EED7" w14:textId="77777777" w:rsidR="00884580" w:rsidRPr="00884580" w:rsidRDefault="00884580" w:rsidP="00884580">
            <w:pPr>
              <w:spacing w:before="100" w:beforeAutospacing="1" w:after="100" w:afterAutospacing="1"/>
              <w:rPr>
                <w:sz w:val="18"/>
                <w:szCs w:val="18"/>
              </w:rPr>
            </w:pPr>
          </w:p>
        </w:tc>
        <w:tc>
          <w:tcPr>
            <w:tcW w:w="411" w:type="pct"/>
            <w:tcBorders>
              <w:top w:val="single" w:sz="4" w:space="0" w:color="auto"/>
              <w:left w:val="single" w:sz="4" w:space="0" w:color="auto"/>
              <w:bottom w:val="single" w:sz="4" w:space="0" w:color="auto"/>
              <w:right w:val="single" w:sz="4" w:space="0" w:color="auto"/>
            </w:tcBorders>
            <w:vAlign w:val="center"/>
          </w:tcPr>
          <w:p w14:paraId="48CB6793" w14:textId="77777777" w:rsidR="00884580" w:rsidRPr="00884580" w:rsidRDefault="00884580" w:rsidP="00884580">
            <w:pPr>
              <w:spacing w:before="100" w:beforeAutospacing="1" w:after="100" w:afterAutospacing="1"/>
              <w:rPr>
                <w:sz w:val="18"/>
                <w:szCs w:val="18"/>
              </w:rPr>
            </w:pPr>
          </w:p>
        </w:tc>
        <w:tc>
          <w:tcPr>
            <w:tcW w:w="375" w:type="pct"/>
            <w:tcBorders>
              <w:top w:val="single" w:sz="4" w:space="0" w:color="auto"/>
              <w:left w:val="single" w:sz="4" w:space="0" w:color="auto"/>
              <w:bottom w:val="single" w:sz="4" w:space="0" w:color="auto"/>
              <w:right w:val="single" w:sz="4" w:space="0" w:color="auto"/>
            </w:tcBorders>
            <w:vAlign w:val="center"/>
          </w:tcPr>
          <w:p w14:paraId="3E515875" w14:textId="77777777" w:rsidR="00884580" w:rsidRPr="00884580" w:rsidRDefault="00884580" w:rsidP="00884580">
            <w:pPr>
              <w:spacing w:before="100" w:beforeAutospacing="1" w:after="100" w:afterAutospacing="1"/>
              <w:rPr>
                <w:sz w:val="18"/>
                <w:szCs w:val="18"/>
              </w:rPr>
            </w:pPr>
          </w:p>
        </w:tc>
        <w:tc>
          <w:tcPr>
            <w:tcW w:w="275" w:type="pct"/>
            <w:tcBorders>
              <w:top w:val="single" w:sz="4" w:space="0" w:color="auto"/>
              <w:left w:val="single" w:sz="4" w:space="0" w:color="auto"/>
              <w:bottom w:val="single" w:sz="4" w:space="0" w:color="auto"/>
              <w:right w:val="single" w:sz="4" w:space="0" w:color="auto"/>
            </w:tcBorders>
            <w:vAlign w:val="center"/>
          </w:tcPr>
          <w:p w14:paraId="51BB431D" w14:textId="77777777" w:rsidR="00884580" w:rsidRPr="00884580" w:rsidRDefault="00884580" w:rsidP="00884580">
            <w:pPr>
              <w:spacing w:before="100" w:beforeAutospacing="1" w:after="100" w:afterAutospacing="1"/>
              <w:rPr>
                <w:sz w:val="18"/>
                <w:szCs w:val="18"/>
                <w:lang w:val="el-GR"/>
              </w:rPr>
            </w:pPr>
          </w:p>
        </w:tc>
      </w:tr>
    </w:tbl>
    <w:p w14:paraId="6A0539DC" w14:textId="77777777" w:rsidR="00884580" w:rsidRDefault="00884580" w:rsidP="00884580">
      <w:pPr>
        <w:rPr>
          <w:rFonts w:eastAsia="SimSun"/>
          <w:lang w:val="el-GR"/>
        </w:rPr>
      </w:pPr>
      <w:r w:rsidRPr="00884580">
        <w:rPr>
          <w:rFonts w:eastAsia="SimSun"/>
          <w:lang w:val="el-GR"/>
        </w:rPr>
        <w:t>* Το ΚΟΣΤΟΣ ΣΥΝΤΗΡΗΣΗΣ αφορά στα έτη μετά την ελάχιστη ζητούμενη Περίοδο Εγγύησης.</w:t>
      </w:r>
    </w:p>
    <w:p w14:paraId="416C3858" w14:textId="77777777" w:rsidR="00F25E0B" w:rsidRDefault="00F25E0B" w:rsidP="00884580">
      <w:pPr>
        <w:rPr>
          <w:rFonts w:eastAsia="SimSun"/>
          <w:lang w:val="el-GR"/>
        </w:rPr>
      </w:pPr>
    </w:p>
    <w:p w14:paraId="4C65EF93" w14:textId="77777777" w:rsidR="00F25E0B" w:rsidRDefault="00F25E0B" w:rsidP="00884580">
      <w:pPr>
        <w:rPr>
          <w:rFonts w:eastAsia="SimSun"/>
          <w:lang w:val="el-GR"/>
        </w:rPr>
      </w:pPr>
    </w:p>
    <w:p w14:paraId="65BAD62E" w14:textId="77777777" w:rsidR="00F25E0B" w:rsidRDefault="00F25E0B" w:rsidP="00884580">
      <w:pPr>
        <w:rPr>
          <w:rFonts w:eastAsia="SimSun"/>
          <w:lang w:val="el-GR"/>
        </w:rPr>
      </w:pPr>
    </w:p>
    <w:p w14:paraId="0276C604" w14:textId="77777777" w:rsidR="00F25E0B" w:rsidRPr="00884580" w:rsidRDefault="00F25E0B" w:rsidP="00884580">
      <w:pPr>
        <w:rPr>
          <w:rFonts w:eastAsia="SimSun"/>
          <w:lang w:val="el-GR"/>
        </w:rPr>
      </w:pPr>
    </w:p>
    <w:p w14:paraId="6589A076" w14:textId="77777777" w:rsidR="00884580" w:rsidRPr="00884580" w:rsidRDefault="00884580" w:rsidP="00884580">
      <w:pPr>
        <w:keepNext/>
        <w:numPr>
          <w:ilvl w:val="2"/>
          <w:numId w:val="210"/>
        </w:numPr>
        <w:spacing w:before="240" w:after="60"/>
        <w:ind w:left="360"/>
        <w:outlineLvl w:val="2"/>
        <w:rPr>
          <w:rFonts w:eastAsia="SimSun"/>
          <w:b/>
          <w:bCs/>
          <w:szCs w:val="26"/>
          <w:lang w:val="el-GR"/>
        </w:rPr>
      </w:pPr>
      <w:bookmarkStart w:id="1140" w:name="_Toc183709385"/>
      <w:r w:rsidRPr="00884580">
        <w:rPr>
          <w:rFonts w:eastAsia="SimSun"/>
          <w:b/>
          <w:bCs/>
          <w:szCs w:val="26"/>
          <w:lang w:val="el-GR"/>
        </w:rPr>
        <w:lastRenderedPageBreak/>
        <w:t>Συγκεντρωτικός Πίνακας Οικονομικής Προσφοράς</w:t>
      </w:r>
      <w:bookmarkEnd w:id="1125"/>
      <w:bookmarkEnd w:id="1126"/>
      <w:bookmarkEnd w:id="1140"/>
      <w:r w:rsidRPr="00884580">
        <w:rPr>
          <w:rFonts w:eastAsia="SimSun"/>
          <w:b/>
          <w:bCs/>
          <w:szCs w:val="26"/>
          <w:lang w:val="el-GR"/>
        </w:rPr>
        <w:t xml:space="preserve"> </w:t>
      </w:r>
      <w:bookmarkEnd w:id="1127"/>
      <w:bookmarkEnd w:id="1128"/>
      <w:bookmarkEnd w:id="1129"/>
      <w:bookmarkEnd w:id="1130"/>
      <w:bookmarkEnd w:id="1131"/>
      <w:bookmarkEnd w:id="1132"/>
      <w:bookmarkEnd w:id="1133"/>
      <w:bookmarkEnd w:id="1134"/>
      <w:bookmarkEnd w:id="1135"/>
      <w:bookmarkEnd w:id="1136"/>
      <w:bookmarkEnd w:id="1137"/>
      <w:bookmarkEnd w:id="1138"/>
    </w:p>
    <w:p w14:paraId="6BDDAC27" w14:textId="77777777" w:rsidR="00884580" w:rsidRPr="00884580" w:rsidRDefault="00884580" w:rsidP="00884580">
      <w:pPr>
        <w:spacing w:after="60"/>
        <w:rPr>
          <w:rFonts w:eastAsia="SimSun"/>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8"/>
        <w:gridCol w:w="5014"/>
        <w:gridCol w:w="3628"/>
        <w:gridCol w:w="1730"/>
        <w:gridCol w:w="2938"/>
        <w:gridCol w:w="222"/>
      </w:tblGrid>
      <w:tr w:rsidR="00884580" w:rsidRPr="00884580" w14:paraId="3D68E0F5" w14:textId="77777777" w:rsidTr="00884580">
        <w:trPr>
          <w:gridAfter w:val="1"/>
          <w:cantSplit/>
          <w:trHeight w:val="280"/>
        </w:trPr>
        <w:tc>
          <w:tcPr>
            <w:tcW w:w="358"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3222337A" w14:textId="77777777" w:rsidR="00884580" w:rsidRPr="00884580" w:rsidRDefault="00884580" w:rsidP="00884580">
            <w:pPr>
              <w:keepNext/>
              <w:keepLines/>
              <w:spacing w:before="60" w:after="60"/>
              <w:rPr>
                <w:rFonts w:eastAsia="SimSun"/>
                <w:b/>
                <w:bCs/>
                <w:sz w:val="18"/>
                <w:szCs w:val="18"/>
                <w:lang w:val="el-GR"/>
              </w:rPr>
            </w:pPr>
            <w:r w:rsidRPr="00884580">
              <w:rPr>
                <w:rFonts w:eastAsia="SimSun"/>
                <w:b/>
                <w:bCs/>
                <w:sz w:val="18"/>
                <w:szCs w:val="18"/>
                <w:lang w:val="el-GR"/>
              </w:rPr>
              <w:t>Α/Α</w:t>
            </w:r>
          </w:p>
        </w:tc>
        <w:tc>
          <w:tcPr>
            <w:tcW w:w="1749"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651DAAF5" w14:textId="77777777" w:rsidR="00884580" w:rsidRPr="00884580" w:rsidRDefault="00884580" w:rsidP="00884580">
            <w:pPr>
              <w:keepNext/>
              <w:keepLines/>
              <w:spacing w:before="60" w:after="60"/>
              <w:rPr>
                <w:rFonts w:eastAsia="SimSun"/>
                <w:b/>
                <w:bCs/>
                <w:sz w:val="18"/>
                <w:szCs w:val="18"/>
                <w:lang w:val="el-GR"/>
              </w:rPr>
            </w:pPr>
            <w:r w:rsidRPr="00884580">
              <w:rPr>
                <w:rFonts w:eastAsia="SimSun"/>
                <w:b/>
                <w:bCs/>
                <w:sz w:val="18"/>
                <w:szCs w:val="18"/>
                <w:lang w:val="el-GR"/>
              </w:rPr>
              <w:t>ΠΕΡΙΓΡΑΦΗ</w:t>
            </w:r>
          </w:p>
        </w:tc>
        <w:tc>
          <w:tcPr>
            <w:tcW w:w="1265"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3E345877" w14:textId="77777777" w:rsidR="00884580" w:rsidRPr="00884580" w:rsidRDefault="00884580" w:rsidP="00884580">
            <w:pPr>
              <w:keepNext/>
              <w:keepLines/>
              <w:spacing w:before="60" w:after="60"/>
              <w:jc w:val="center"/>
              <w:rPr>
                <w:rFonts w:eastAsia="SimSun"/>
                <w:b/>
                <w:bCs/>
                <w:sz w:val="18"/>
                <w:szCs w:val="18"/>
                <w:lang w:val="el-GR"/>
              </w:rPr>
            </w:pPr>
            <w:r w:rsidRPr="00884580">
              <w:rPr>
                <w:rFonts w:eastAsia="SimSun"/>
                <w:b/>
                <w:bCs/>
                <w:sz w:val="18"/>
                <w:szCs w:val="18"/>
                <w:lang w:val="el-GR"/>
              </w:rPr>
              <w:t>ΣΥΝΟΛΙΚΗ ΑΞΙΑ ΕΡΓΟΥ</w:t>
            </w:r>
          </w:p>
          <w:p w14:paraId="79329070" w14:textId="77777777" w:rsidR="00884580" w:rsidRPr="00884580" w:rsidRDefault="00884580" w:rsidP="00884580">
            <w:pPr>
              <w:keepNext/>
              <w:keepLines/>
              <w:spacing w:before="60" w:after="60"/>
              <w:jc w:val="center"/>
              <w:rPr>
                <w:rFonts w:eastAsia="SimSun"/>
                <w:b/>
                <w:bCs/>
                <w:sz w:val="18"/>
                <w:szCs w:val="18"/>
                <w:lang w:val="el-GR"/>
              </w:rPr>
            </w:pPr>
            <w:r w:rsidRPr="00884580">
              <w:rPr>
                <w:rFonts w:eastAsia="SimSun"/>
                <w:b/>
                <w:bCs/>
                <w:sz w:val="18"/>
                <w:szCs w:val="18"/>
                <w:lang w:val="el-GR"/>
              </w:rPr>
              <w:t>ΧΩΡΙΣ ΦΠΑ [€]</w:t>
            </w:r>
          </w:p>
        </w:tc>
        <w:tc>
          <w:tcPr>
            <w:tcW w:w="603"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23DC1645" w14:textId="77777777" w:rsidR="00884580" w:rsidRPr="00884580" w:rsidRDefault="00884580" w:rsidP="00884580">
            <w:pPr>
              <w:keepNext/>
              <w:keepLines/>
              <w:spacing w:before="60" w:after="60"/>
              <w:jc w:val="center"/>
              <w:rPr>
                <w:rFonts w:eastAsia="SimSun"/>
                <w:b/>
                <w:bCs/>
                <w:sz w:val="18"/>
                <w:szCs w:val="18"/>
                <w:lang w:val="el-GR"/>
              </w:rPr>
            </w:pPr>
            <w:r w:rsidRPr="00884580">
              <w:rPr>
                <w:rFonts w:eastAsia="SimSun"/>
                <w:b/>
                <w:bCs/>
                <w:sz w:val="18"/>
                <w:szCs w:val="18"/>
                <w:lang w:val="el-GR"/>
              </w:rPr>
              <w:t>ΦΠΑ [€]</w:t>
            </w:r>
          </w:p>
        </w:tc>
        <w:tc>
          <w:tcPr>
            <w:tcW w:w="1025" w:type="pct"/>
            <w:vMerge w:val="restart"/>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4D4F1907" w14:textId="77777777" w:rsidR="00884580" w:rsidRPr="00884580" w:rsidRDefault="00884580" w:rsidP="00884580">
            <w:pPr>
              <w:keepNext/>
              <w:keepLines/>
              <w:spacing w:before="60" w:after="60"/>
              <w:jc w:val="center"/>
              <w:rPr>
                <w:rFonts w:eastAsia="SimSun"/>
                <w:b/>
                <w:bCs/>
                <w:sz w:val="18"/>
                <w:szCs w:val="18"/>
                <w:lang w:val="el-GR"/>
              </w:rPr>
            </w:pPr>
            <w:r w:rsidRPr="00884580">
              <w:rPr>
                <w:rFonts w:eastAsia="SimSun"/>
                <w:b/>
                <w:bCs/>
                <w:sz w:val="18"/>
                <w:szCs w:val="18"/>
                <w:lang w:val="el-GR"/>
              </w:rPr>
              <w:t>ΣΥΝΟΛΙΚΗ ΑΞΙΑ ΕΡΓΟΥ</w:t>
            </w:r>
          </w:p>
          <w:p w14:paraId="6E7FF1B7" w14:textId="77777777" w:rsidR="00884580" w:rsidRPr="00884580" w:rsidRDefault="00884580" w:rsidP="00884580">
            <w:pPr>
              <w:keepNext/>
              <w:keepLines/>
              <w:spacing w:before="60" w:after="60"/>
              <w:jc w:val="center"/>
              <w:rPr>
                <w:rFonts w:eastAsia="SimSun"/>
                <w:b/>
                <w:bCs/>
                <w:sz w:val="18"/>
                <w:szCs w:val="18"/>
                <w:lang w:val="el-GR"/>
              </w:rPr>
            </w:pPr>
            <w:r w:rsidRPr="00884580">
              <w:rPr>
                <w:rFonts w:eastAsia="SimSun"/>
                <w:b/>
                <w:bCs/>
                <w:sz w:val="18"/>
                <w:szCs w:val="18"/>
                <w:lang w:val="el-GR"/>
              </w:rPr>
              <w:t>ΜΕ ΦΠΑ [€]</w:t>
            </w:r>
          </w:p>
        </w:tc>
      </w:tr>
      <w:tr w:rsidR="00884580" w:rsidRPr="00884580" w14:paraId="5FFC6129" w14:textId="77777777" w:rsidTr="00884580">
        <w:trPr>
          <w:cantSplit/>
          <w:trHeight w:val="34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B8AEAFF" w14:textId="77777777" w:rsidR="00884580" w:rsidRPr="00884580" w:rsidRDefault="00884580" w:rsidP="00884580">
            <w:pPr>
              <w:suppressAutoHyphens w:val="0"/>
              <w:spacing w:after="0"/>
              <w:jc w:val="left"/>
              <w:rPr>
                <w:rFonts w:eastAsia="SimSun"/>
                <w:b/>
                <w:bCs/>
                <w:sz w:val="18"/>
                <w:szCs w:val="18"/>
                <w:lang w:val="el-G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B662A3B" w14:textId="77777777" w:rsidR="00884580" w:rsidRPr="00884580" w:rsidRDefault="00884580" w:rsidP="00884580">
            <w:pPr>
              <w:suppressAutoHyphens w:val="0"/>
              <w:spacing w:after="0"/>
              <w:jc w:val="left"/>
              <w:rPr>
                <w:rFonts w:eastAsia="SimSun"/>
                <w:b/>
                <w:bCs/>
                <w:sz w:val="18"/>
                <w:szCs w:val="18"/>
                <w:lang w:val="el-G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96EDAFF" w14:textId="77777777" w:rsidR="00884580" w:rsidRPr="00884580" w:rsidRDefault="00884580" w:rsidP="00884580">
            <w:pPr>
              <w:suppressAutoHyphens w:val="0"/>
              <w:spacing w:after="0"/>
              <w:jc w:val="left"/>
              <w:rPr>
                <w:rFonts w:eastAsia="SimSun"/>
                <w:b/>
                <w:bCs/>
                <w:sz w:val="18"/>
                <w:szCs w:val="18"/>
                <w:lang w:val="el-G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CD44000" w14:textId="77777777" w:rsidR="00884580" w:rsidRPr="00884580" w:rsidRDefault="00884580" w:rsidP="00884580">
            <w:pPr>
              <w:suppressAutoHyphens w:val="0"/>
              <w:spacing w:after="0"/>
              <w:jc w:val="left"/>
              <w:rPr>
                <w:rFonts w:eastAsia="SimSun"/>
                <w:b/>
                <w:bCs/>
                <w:sz w:val="18"/>
                <w:szCs w:val="18"/>
                <w:lang w:val="el-G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5A83843" w14:textId="77777777" w:rsidR="00884580" w:rsidRPr="00884580" w:rsidRDefault="00884580" w:rsidP="00884580">
            <w:pPr>
              <w:suppressAutoHyphens w:val="0"/>
              <w:spacing w:after="0"/>
              <w:jc w:val="left"/>
              <w:rPr>
                <w:rFonts w:eastAsia="SimSun"/>
                <w:b/>
                <w:bCs/>
                <w:sz w:val="18"/>
                <w:szCs w:val="18"/>
                <w:lang w:val="el-GR"/>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41832A59" w14:textId="77777777" w:rsidR="00884580" w:rsidRPr="00884580" w:rsidRDefault="00884580" w:rsidP="00884580">
            <w:pPr>
              <w:rPr>
                <w:rFonts w:eastAsia="SimSun"/>
                <w:b/>
                <w:bCs/>
                <w:sz w:val="18"/>
                <w:szCs w:val="18"/>
                <w:lang w:val="el-GR"/>
              </w:rPr>
            </w:pPr>
          </w:p>
        </w:tc>
      </w:tr>
      <w:tr w:rsidR="00884580" w:rsidRPr="00884580" w14:paraId="413C7836" w14:textId="77777777" w:rsidTr="00884580">
        <w:trPr>
          <w:trHeight w:val="284"/>
        </w:trPr>
        <w:tc>
          <w:tcPr>
            <w:tcW w:w="358" w:type="pct"/>
            <w:tcBorders>
              <w:top w:val="single" w:sz="4" w:space="0" w:color="auto"/>
              <w:left w:val="single" w:sz="4" w:space="0" w:color="auto"/>
              <w:bottom w:val="single" w:sz="4" w:space="0" w:color="auto"/>
              <w:right w:val="single" w:sz="4" w:space="0" w:color="auto"/>
            </w:tcBorders>
            <w:vAlign w:val="center"/>
            <w:hideMark/>
          </w:tcPr>
          <w:p w14:paraId="70285103" w14:textId="77777777" w:rsidR="00884580" w:rsidRPr="00884580" w:rsidRDefault="00884580" w:rsidP="00884580">
            <w:pPr>
              <w:keepNext/>
              <w:keepLines/>
              <w:spacing w:before="60" w:after="60"/>
              <w:rPr>
                <w:rFonts w:eastAsia="SimSun"/>
                <w:sz w:val="18"/>
                <w:szCs w:val="18"/>
                <w:lang w:val="el-GR"/>
              </w:rPr>
            </w:pPr>
            <w:r w:rsidRPr="00884580">
              <w:rPr>
                <w:rFonts w:eastAsia="SimSun"/>
                <w:sz w:val="18"/>
                <w:szCs w:val="18"/>
                <w:lang w:val="el-GR"/>
              </w:rPr>
              <w:t>1</w:t>
            </w:r>
          </w:p>
        </w:tc>
        <w:tc>
          <w:tcPr>
            <w:tcW w:w="1749" w:type="pct"/>
            <w:tcBorders>
              <w:top w:val="single" w:sz="4" w:space="0" w:color="auto"/>
              <w:left w:val="single" w:sz="4" w:space="0" w:color="auto"/>
              <w:bottom w:val="single" w:sz="4" w:space="0" w:color="auto"/>
              <w:right w:val="single" w:sz="4" w:space="0" w:color="auto"/>
            </w:tcBorders>
            <w:vAlign w:val="center"/>
            <w:hideMark/>
          </w:tcPr>
          <w:p w14:paraId="55B8C83D" w14:textId="77777777" w:rsidR="00884580" w:rsidRPr="00884580" w:rsidRDefault="00884580" w:rsidP="00884580">
            <w:pPr>
              <w:keepNext/>
              <w:keepLines/>
              <w:spacing w:before="60" w:after="60"/>
              <w:rPr>
                <w:rFonts w:eastAsia="SimSun"/>
                <w:sz w:val="18"/>
                <w:szCs w:val="18"/>
                <w:lang w:val="el-GR"/>
              </w:rPr>
            </w:pPr>
            <w:r w:rsidRPr="00884580">
              <w:rPr>
                <w:rFonts w:eastAsia="SimSun"/>
                <w:sz w:val="18"/>
                <w:szCs w:val="18"/>
                <w:lang w:val="el-GR"/>
              </w:rPr>
              <w:t>Έτοιμο Λογισμικό(Πίνακας 1)</w:t>
            </w:r>
          </w:p>
        </w:tc>
        <w:tc>
          <w:tcPr>
            <w:tcW w:w="1265" w:type="pct"/>
            <w:tcBorders>
              <w:top w:val="single" w:sz="4" w:space="0" w:color="auto"/>
              <w:left w:val="single" w:sz="4" w:space="0" w:color="auto"/>
              <w:bottom w:val="single" w:sz="4" w:space="0" w:color="auto"/>
              <w:right w:val="single" w:sz="4" w:space="0" w:color="auto"/>
            </w:tcBorders>
            <w:vAlign w:val="center"/>
          </w:tcPr>
          <w:p w14:paraId="2CE6B895" w14:textId="77777777" w:rsidR="00884580" w:rsidRPr="00884580" w:rsidRDefault="00884580" w:rsidP="00884580">
            <w:pPr>
              <w:keepNext/>
              <w:keepLines/>
              <w:spacing w:before="60" w:after="60"/>
              <w:rPr>
                <w:rFonts w:eastAsia="SimSun"/>
                <w:sz w:val="18"/>
                <w:szCs w:val="18"/>
                <w:lang w:val="el-GR"/>
              </w:rPr>
            </w:pPr>
          </w:p>
        </w:tc>
        <w:tc>
          <w:tcPr>
            <w:tcW w:w="603" w:type="pct"/>
            <w:tcBorders>
              <w:top w:val="single" w:sz="4" w:space="0" w:color="auto"/>
              <w:left w:val="single" w:sz="4" w:space="0" w:color="auto"/>
              <w:bottom w:val="single" w:sz="4" w:space="0" w:color="auto"/>
              <w:right w:val="single" w:sz="4" w:space="0" w:color="auto"/>
            </w:tcBorders>
            <w:vAlign w:val="center"/>
          </w:tcPr>
          <w:p w14:paraId="2A43FF9A" w14:textId="77777777" w:rsidR="00884580" w:rsidRPr="00884580" w:rsidRDefault="00884580" w:rsidP="00884580">
            <w:pPr>
              <w:keepNext/>
              <w:keepLines/>
              <w:spacing w:before="60" w:after="60"/>
              <w:rPr>
                <w:rFonts w:eastAsia="SimSun"/>
                <w:sz w:val="18"/>
                <w:szCs w:val="18"/>
                <w:lang w:val="el-GR"/>
              </w:rPr>
            </w:pPr>
          </w:p>
        </w:tc>
        <w:tc>
          <w:tcPr>
            <w:tcW w:w="1025" w:type="pct"/>
            <w:tcBorders>
              <w:top w:val="single" w:sz="4" w:space="0" w:color="auto"/>
              <w:left w:val="single" w:sz="4" w:space="0" w:color="auto"/>
              <w:bottom w:val="single" w:sz="4" w:space="0" w:color="auto"/>
              <w:right w:val="single" w:sz="4" w:space="0" w:color="auto"/>
            </w:tcBorders>
            <w:vAlign w:val="center"/>
          </w:tcPr>
          <w:p w14:paraId="0DB177C3" w14:textId="77777777" w:rsidR="00884580" w:rsidRPr="00884580" w:rsidRDefault="00884580" w:rsidP="00884580">
            <w:pPr>
              <w:keepNext/>
              <w:keepLines/>
              <w:spacing w:before="60" w:after="60"/>
              <w:rPr>
                <w:rFonts w:eastAsia="SimSun"/>
                <w:sz w:val="18"/>
                <w:szCs w:val="18"/>
                <w:lang w:val="el-GR"/>
              </w:rPr>
            </w:pPr>
          </w:p>
        </w:tc>
        <w:tc>
          <w:tcPr>
            <w:tcW w:w="0" w:type="auto"/>
            <w:vAlign w:val="center"/>
            <w:hideMark/>
          </w:tcPr>
          <w:p w14:paraId="6C4C2BE2" w14:textId="77777777" w:rsidR="00884580" w:rsidRPr="00884580" w:rsidRDefault="00884580" w:rsidP="00884580">
            <w:pPr>
              <w:suppressAutoHyphens w:val="0"/>
              <w:spacing w:after="0"/>
              <w:jc w:val="left"/>
              <w:rPr>
                <w:sz w:val="20"/>
                <w:szCs w:val="20"/>
                <w:lang w:val="el-GR" w:eastAsia="el-GR"/>
              </w:rPr>
            </w:pPr>
          </w:p>
        </w:tc>
      </w:tr>
      <w:tr w:rsidR="00884580" w:rsidRPr="00F95395" w14:paraId="11C8A878" w14:textId="77777777" w:rsidTr="00884580">
        <w:trPr>
          <w:trHeight w:val="284"/>
        </w:trPr>
        <w:tc>
          <w:tcPr>
            <w:tcW w:w="358" w:type="pct"/>
            <w:tcBorders>
              <w:top w:val="single" w:sz="4" w:space="0" w:color="auto"/>
              <w:left w:val="single" w:sz="4" w:space="0" w:color="auto"/>
              <w:bottom w:val="single" w:sz="4" w:space="0" w:color="auto"/>
              <w:right w:val="single" w:sz="4" w:space="0" w:color="auto"/>
            </w:tcBorders>
            <w:vAlign w:val="center"/>
            <w:hideMark/>
          </w:tcPr>
          <w:p w14:paraId="47DC73E0" w14:textId="77777777" w:rsidR="00884580" w:rsidRPr="00884580" w:rsidRDefault="00884580" w:rsidP="00884580">
            <w:pPr>
              <w:keepNext/>
              <w:keepLines/>
              <w:spacing w:before="60" w:after="60"/>
              <w:rPr>
                <w:rFonts w:eastAsia="SimSun"/>
                <w:sz w:val="18"/>
                <w:szCs w:val="18"/>
                <w:lang w:val="el-GR"/>
              </w:rPr>
            </w:pPr>
            <w:r w:rsidRPr="00884580">
              <w:rPr>
                <w:rFonts w:eastAsia="SimSun"/>
                <w:sz w:val="18"/>
                <w:szCs w:val="18"/>
                <w:lang w:val="el-GR"/>
              </w:rPr>
              <w:t>2</w:t>
            </w:r>
          </w:p>
        </w:tc>
        <w:tc>
          <w:tcPr>
            <w:tcW w:w="1749" w:type="pct"/>
            <w:tcBorders>
              <w:top w:val="single" w:sz="4" w:space="0" w:color="auto"/>
              <w:left w:val="single" w:sz="4" w:space="0" w:color="auto"/>
              <w:bottom w:val="single" w:sz="4" w:space="0" w:color="auto"/>
              <w:right w:val="single" w:sz="4" w:space="0" w:color="auto"/>
            </w:tcBorders>
            <w:vAlign w:val="center"/>
            <w:hideMark/>
          </w:tcPr>
          <w:p w14:paraId="6F56446B" w14:textId="77777777" w:rsidR="00884580" w:rsidRPr="00884580" w:rsidRDefault="00884580" w:rsidP="00884580">
            <w:pPr>
              <w:keepNext/>
              <w:keepLines/>
              <w:spacing w:before="60" w:after="60"/>
              <w:rPr>
                <w:rFonts w:eastAsia="SimSun"/>
                <w:sz w:val="18"/>
                <w:szCs w:val="18"/>
                <w:lang w:val="el-GR"/>
              </w:rPr>
            </w:pPr>
            <w:r w:rsidRPr="00884580">
              <w:rPr>
                <w:rFonts w:eastAsia="SimSun"/>
                <w:sz w:val="18"/>
                <w:szCs w:val="18"/>
                <w:lang w:val="el-GR"/>
              </w:rPr>
              <w:t>Υπηρεσίες Σάρωσης Και τεκμηρίωσης (Πίνακας 2)</w:t>
            </w:r>
          </w:p>
        </w:tc>
        <w:tc>
          <w:tcPr>
            <w:tcW w:w="1265" w:type="pct"/>
            <w:tcBorders>
              <w:top w:val="single" w:sz="4" w:space="0" w:color="auto"/>
              <w:left w:val="single" w:sz="4" w:space="0" w:color="auto"/>
              <w:bottom w:val="single" w:sz="4" w:space="0" w:color="auto"/>
              <w:right w:val="single" w:sz="4" w:space="0" w:color="auto"/>
            </w:tcBorders>
            <w:vAlign w:val="center"/>
          </w:tcPr>
          <w:p w14:paraId="5B8BBA3A" w14:textId="77777777" w:rsidR="00884580" w:rsidRPr="00884580" w:rsidRDefault="00884580" w:rsidP="00884580">
            <w:pPr>
              <w:keepNext/>
              <w:keepLines/>
              <w:spacing w:before="60" w:after="60"/>
              <w:rPr>
                <w:rFonts w:eastAsia="SimSun"/>
                <w:sz w:val="18"/>
                <w:szCs w:val="18"/>
                <w:lang w:val="el-GR"/>
              </w:rPr>
            </w:pPr>
          </w:p>
        </w:tc>
        <w:tc>
          <w:tcPr>
            <w:tcW w:w="603" w:type="pct"/>
            <w:tcBorders>
              <w:top w:val="single" w:sz="4" w:space="0" w:color="auto"/>
              <w:left w:val="single" w:sz="4" w:space="0" w:color="auto"/>
              <w:bottom w:val="single" w:sz="4" w:space="0" w:color="auto"/>
              <w:right w:val="single" w:sz="4" w:space="0" w:color="auto"/>
            </w:tcBorders>
            <w:vAlign w:val="center"/>
          </w:tcPr>
          <w:p w14:paraId="1A741891" w14:textId="77777777" w:rsidR="00884580" w:rsidRPr="00884580" w:rsidRDefault="00884580" w:rsidP="00884580">
            <w:pPr>
              <w:keepNext/>
              <w:keepLines/>
              <w:spacing w:before="60" w:after="60"/>
              <w:rPr>
                <w:rFonts w:eastAsia="SimSun"/>
                <w:sz w:val="18"/>
                <w:szCs w:val="18"/>
                <w:lang w:val="el-GR"/>
              </w:rPr>
            </w:pPr>
          </w:p>
        </w:tc>
        <w:tc>
          <w:tcPr>
            <w:tcW w:w="1025" w:type="pct"/>
            <w:tcBorders>
              <w:top w:val="single" w:sz="4" w:space="0" w:color="auto"/>
              <w:left w:val="single" w:sz="4" w:space="0" w:color="auto"/>
              <w:bottom w:val="single" w:sz="4" w:space="0" w:color="auto"/>
              <w:right w:val="single" w:sz="4" w:space="0" w:color="auto"/>
            </w:tcBorders>
            <w:vAlign w:val="center"/>
          </w:tcPr>
          <w:p w14:paraId="72DF2FD1" w14:textId="77777777" w:rsidR="00884580" w:rsidRPr="00884580" w:rsidRDefault="00884580" w:rsidP="00884580">
            <w:pPr>
              <w:keepNext/>
              <w:keepLines/>
              <w:spacing w:before="60" w:after="60"/>
              <w:rPr>
                <w:rFonts w:eastAsia="SimSun"/>
                <w:sz w:val="18"/>
                <w:szCs w:val="18"/>
                <w:lang w:val="el-GR"/>
              </w:rPr>
            </w:pPr>
          </w:p>
        </w:tc>
        <w:tc>
          <w:tcPr>
            <w:tcW w:w="0" w:type="auto"/>
            <w:vAlign w:val="center"/>
            <w:hideMark/>
          </w:tcPr>
          <w:p w14:paraId="773A4727" w14:textId="77777777" w:rsidR="00884580" w:rsidRPr="00884580" w:rsidRDefault="00884580" w:rsidP="00884580">
            <w:pPr>
              <w:suppressAutoHyphens w:val="0"/>
              <w:spacing w:after="0"/>
              <w:jc w:val="left"/>
              <w:rPr>
                <w:sz w:val="20"/>
                <w:szCs w:val="20"/>
                <w:lang w:val="el-GR" w:eastAsia="el-GR"/>
              </w:rPr>
            </w:pPr>
          </w:p>
        </w:tc>
      </w:tr>
      <w:tr w:rsidR="00884580" w:rsidRPr="00884580" w14:paraId="0EDAE455" w14:textId="77777777" w:rsidTr="00884580">
        <w:trPr>
          <w:trHeight w:val="284"/>
        </w:trPr>
        <w:tc>
          <w:tcPr>
            <w:tcW w:w="358" w:type="pct"/>
            <w:tcBorders>
              <w:top w:val="single" w:sz="4" w:space="0" w:color="auto"/>
              <w:left w:val="single" w:sz="4" w:space="0" w:color="auto"/>
              <w:bottom w:val="single" w:sz="4" w:space="0" w:color="auto"/>
              <w:right w:val="single" w:sz="4" w:space="0" w:color="auto"/>
            </w:tcBorders>
            <w:vAlign w:val="center"/>
            <w:hideMark/>
          </w:tcPr>
          <w:p w14:paraId="59F3BC77" w14:textId="77777777" w:rsidR="00884580" w:rsidRPr="00884580" w:rsidRDefault="00884580" w:rsidP="00884580">
            <w:pPr>
              <w:keepNext/>
              <w:keepLines/>
              <w:spacing w:before="60" w:after="60"/>
              <w:rPr>
                <w:rFonts w:eastAsia="SimSun"/>
                <w:sz w:val="18"/>
                <w:szCs w:val="18"/>
                <w:lang w:val="el-GR"/>
              </w:rPr>
            </w:pPr>
            <w:r w:rsidRPr="00884580">
              <w:rPr>
                <w:rFonts w:eastAsia="SimSun"/>
                <w:sz w:val="18"/>
                <w:szCs w:val="18"/>
                <w:lang w:val="el-GR"/>
              </w:rPr>
              <w:t>3</w:t>
            </w:r>
          </w:p>
        </w:tc>
        <w:tc>
          <w:tcPr>
            <w:tcW w:w="1749" w:type="pct"/>
            <w:tcBorders>
              <w:top w:val="single" w:sz="4" w:space="0" w:color="auto"/>
              <w:left w:val="single" w:sz="4" w:space="0" w:color="auto"/>
              <w:bottom w:val="single" w:sz="4" w:space="0" w:color="auto"/>
              <w:right w:val="single" w:sz="4" w:space="0" w:color="auto"/>
            </w:tcBorders>
            <w:vAlign w:val="center"/>
            <w:hideMark/>
          </w:tcPr>
          <w:p w14:paraId="7691F5E5" w14:textId="77777777" w:rsidR="00884580" w:rsidRPr="00884580" w:rsidRDefault="00884580" w:rsidP="00884580">
            <w:pPr>
              <w:keepNext/>
              <w:keepLines/>
              <w:spacing w:before="60" w:after="60"/>
              <w:rPr>
                <w:rFonts w:eastAsia="SimSun"/>
                <w:sz w:val="18"/>
                <w:szCs w:val="18"/>
                <w:lang w:val="el-GR"/>
              </w:rPr>
            </w:pPr>
            <w:r w:rsidRPr="00884580">
              <w:rPr>
                <w:rFonts w:eastAsia="SimSun"/>
                <w:sz w:val="18"/>
                <w:szCs w:val="18"/>
                <w:lang w:val="el-GR"/>
              </w:rPr>
              <w:t>Λοιπές υπηρεσίες (Πίνακας 3)</w:t>
            </w:r>
          </w:p>
        </w:tc>
        <w:tc>
          <w:tcPr>
            <w:tcW w:w="1265" w:type="pct"/>
            <w:tcBorders>
              <w:top w:val="single" w:sz="4" w:space="0" w:color="auto"/>
              <w:left w:val="single" w:sz="4" w:space="0" w:color="auto"/>
              <w:bottom w:val="single" w:sz="4" w:space="0" w:color="auto"/>
              <w:right w:val="single" w:sz="4" w:space="0" w:color="auto"/>
            </w:tcBorders>
            <w:vAlign w:val="center"/>
          </w:tcPr>
          <w:p w14:paraId="58935C22" w14:textId="77777777" w:rsidR="00884580" w:rsidRPr="00884580" w:rsidRDefault="00884580" w:rsidP="00884580">
            <w:pPr>
              <w:keepNext/>
              <w:keepLines/>
              <w:spacing w:before="60" w:after="60"/>
              <w:rPr>
                <w:rFonts w:eastAsia="SimSun"/>
                <w:sz w:val="18"/>
                <w:szCs w:val="18"/>
                <w:lang w:val="el-GR"/>
              </w:rPr>
            </w:pPr>
          </w:p>
        </w:tc>
        <w:tc>
          <w:tcPr>
            <w:tcW w:w="603" w:type="pct"/>
            <w:tcBorders>
              <w:top w:val="single" w:sz="4" w:space="0" w:color="auto"/>
              <w:left w:val="single" w:sz="4" w:space="0" w:color="auto"/>
              <w:bottom w:val="single" w:sz="4" w:space="0" w:color="auto"/>
              <w:right w:val="single" w:sz="4" w:space="0" w:color="auto"/>
            </w:tcBorders>
            <w:vAlign w:val="center"/>
          </w:tcPr>
          <w:p w14:paraId="28426DA1" w14:textId="77777777" w:rsidR="00884580" w:rsidRPr="00884580" w:rsidRDefault="00884580" w:rsidP="00884580">
            <w:pPr>
              <w:keepNext/>
              <w:keepLines/>
              <w:spacing w:before="60" w:after="60"/>
              <w:rPr>
                <w:rFonts w:eastAsia="SimSun"/>
                <w:sz w:val="18"/>
                <w:szCs w:val="18"/>
                <w:lang w:val="el-GR"/>
              </w:rPr>
            </w:pPr>
          </w:p>
        </w:tc>
        <w:tc>
          <w:tcPr>
            <w:tcW w:w="1025" w:type="pct"/>
            <w:tcBorders>
              <w:top w:val="single" w:sz="4" w:space="0" w:color="auto"/>
              <w:left w:val="single" w:sz="4" w:space="0" w:color="auto"/>
              <w:bottom w:val="single" w:sz="4" w:space="0" w:color="auto"/>
              <w:right w:val="single" w:sz="4" w:space="0" w:color="auto"/>
            </w:tcBorders>
            <w:vAlign w:val="center"/>
          </w:tcPr>
          <w:p w14:paraId="177474D6" w14:textId="77777777" w:rsidR="00884580" w:rsidRPr="00884580" w:rsidRDefault="00884580" w:rsidP="00884580">
            <w:pPr>
              <w:keepNext/>
              <w:keepLines/>
              <w:spacing w:before="60" w:after="60"/>
              <w:rPr>
                <w:rFonts w:eastAsia="SimSun"/>
                <w:sz w:val="18"/>
                <w:szCs w:val="18"/>
                <w:lang w:val="el-GR"/>
              </w:rPr>
            </w:pPr>
          </w:p>
        </w:tc>
        <w:tc>
          <w:tcPr>
            <w:tcW w:w="0" w:type="auto"/>
            <w:vAlign w:val="center"/>
            <w:hideMark/>
          </w:tcPr>
          <w:p w14:paraId="69B2E3D2" w14:textId="77777777" w:rsidR="00884580" w:rsidRPr="00884580" w:rsidRDefault="00884580" w:rsidP="00884580">
            <w:pPr>
              <w:suppressAutoHyphens w:val="0"/>
              <w:spacing w:after="0"/>
              <w:jc w:val="left"/>
              <w:rPr>
                <w:sz w:val="20"/>
                <w:szCs w:val="20"/>
                <w:lang w:val="el-GR" w:eastAsia="el-GR"/>
              </w:rPr>
            </w:pPr>
          </w:p>
        </w:tc>
      </w:tr>
      <w:tr w:rsidR="00884580" w:rsidRPr="00884580" w14:paraId="5EB0EF12" w14:textId="77777777" w:rsidTr="00884580">
        <w:trPr>
          <w:trHeight w:val="284"/>
        </w:trPr>
        <w:tc>
          <w:tcPr>
            <w:tcW w:w="358" w:type="pct"/>
            <w:tcBorders>
              <w:top w:val="single" w:sz="4" w:space="0" w:color="auto"/>
              <w:left w:val="single" w:sz="4" w:space="0" w:color="auto"/>
              <w:bottom w:val="single" w:sz="4" w:space="0" w:color="auto"/>
              <w:right w:val="single" w:sz="4" w:space="0" w:color="auto"/>
            </w:tcBorders>
            <w:vAlign w:val="center"/>
            <w:hideMark/>
          </w:tcPr>
          <w:p w14:paraId="7E7639B6" w14:textId="77777777" w:rsidR="00884580" w:rsidRPr="00884580" w:rsidRDefault="00884580" w:rsidP="00884580">
            <w:pPr>
              <w:keepNext/>
              <w:keepLines/>
              <w:spacing w:before="60" w:after="60"/>
              <w:rPr>
                <w:rFonts w:eastAsia="SimSun"/>
                <w:sz w:val="18"/>
                <w:szCs w:val="18"/>
                <w:lang w:val="el-GR"/>
              </w:rPr>
            </w:pPr>
            <w:r w:rsidRPr="00884580">
              <w:rPr>
                <w:rFonts w:eastAsia="SimSun"/>
                <w:sz w:val="18"/>
                <w:szCs w:val="18"/>
                <w:lang w:val="el-GR"/>
              </w:rPr>
              <w:t>4</w:t>
            </w:r>
          </w:p>
        </w:tc>
        <w:tc>
          <w:tcPr>
            <w:tcW w:w="1749" w:type="pct"/>
            <w:tcBorders>
              <w:top w:val="single" w:sz="4" w:space="0" w:color="auto"/>
              <w:left w:val="single" w:sz="4" w:space="0" w:color="auto"/>
              <w:bottom w:val="single" w:sz="4" w:space="0" w:color="auto"/>
              <w:right w:val="single" w:sz="4" w:space="0" w:color="auto"/>
            </w:tcBorders>
            <w:vAlign w:val="center"/>
            <w:hideMark/>
          </w:tcPr>
          <w:p w14:paraId="1890FB19" w14:textId="77777777" w:rsidR="00884580" w:rsidRPr="00884580" w:rsidRDefault="00884580" w:rsidP="00884580">
            <w:pPr>
              <w:keepNext/>
              <w:keepLines/>
              <w:spacing w:before="60" w:after="60"/>
              <w:rPr>
                <w:rFonts w:eastAsia="SimSun"/>
                <w:sz w:val="18"/>
                <w:szCs w:val="18"/>
                <w:lang w:val="el-GR"/>
              </w:rPr>
            </w:pPr>
            <w:r w:rsidRPr="00884580">
              <w:rPr>
                <w:rFonts w:eastAsia="SimSun"/>
                <w:sz w:val="18"/>
                <w:szCs w:val="18"/>
                <w:lang w:val="el-GR"/>
              </w:rPr>
              <w:t>Ανάπτυξη Εφαρμογών (Πίνακας 4)</w:t>
            </w:r>
          </w:p>
        </w:tc>
        <w:tc>
          <w:tcPr>
            <w:tcW w:w="1265" w:type="pct"/>
            <w:tcBorders>
              <w:top w:val="single" w:sz="4" w:space="0" w:color="auto"/>
              <w:left w:val="single" w:sz="4" w:space="0" w:color="auto"/>
              <w:bottom w:val="single" w:sz="4" w:space="0" w:color="auto"/>
              <w:right w:val="single" w:sz="4" w:space="0" w:color="auto"/>
            </w:tcBorders>
            <w:vAlign w:val="center"/>
          </w:tcPr>
          <w:p w14:paraId="0CFDAADA" w14:textId="77777777" w:rsidR="00884580" w:rsidRPr="00884580" w:rsidRDefault="00884580" w:rsidP="00884580">
            <w:pPr>
              <w:keepNext/>
              <w:keepLines/>
              <w:spacing w:before="60" w:after="60"/>
              <w:rPr>
                <w:rFonts w:eastAsia="SimSun"/>
                <w:sz w:val="18"/>
                <w:szCs w:val="18"/>
                <w:lang w:val="el-GR"/>
              </w:rPr>
            </w:pPr>
          </w:p>
        </w:tc>
        <w:tc>
          <w:tcPr>
            <w:tcW w:w="603" w:type="pct"/>
            <w:tcBorders>
              <w:top w:val="single" w:sz="4" w:space="0" w:color="auto"/>
              <w:left w:val="single" w:sz="4" w:space="0" w:color="auto"/>
              <w:bottom w:val="single" w:sz="4" w:space="0" w:color="auto"/>
              <w:right w:val="single" w:sz="4" w:space="0" w:color="auto"/>
            </w:tcBorders>
            <w:vAlign w:val="center"/>
          </w:tcPr>
          <w:p w14:paraId="7A902C95" w14:textId="77777777" w:rsidR="00884580" w:rsidRPr="00884580" w:rsidRDefault="00884580" w:rsidP="00884580">
            <w:pPr>
              <w:keepNext/>
              <w:keepLines/>
              <w:spacing w:before="60" w:after="60"/>
              <w:rPr>
                <w:rFonts w:eastAsia="SimSun"/>
                <w:sz w:val="18"/>
                <w:szCs w:val="18"/>
                <w:lang w:val="el-GR"/>
              </w:rPr>
            </w:pPr>
          </w:p>
        </w:tc>
        <w:tc>
          <w:tcPr>
            <w:tcW w:w="1025" w:type="pct"/>
            <w:tcBorders>
              <w:top w:val="single" w:sz="4" w:space="0" w:color="auto"/>
              <w:left w:val="single" w:sz="4" w:space="0" w:color="auto"/>
              <w:bottom w:val="single" w:sz="4" w:space="0" w:color="auto"/>
              <w:right w:val="single" w:sz="4" w:space="0" w:color="auto"/>
            </w:tcBorders>
            <w:vAlign w:val="center"/>
          </w:tcPr>
          <w:p w14:paraId="080B4399" w14:textId="77777777" w:rsidR="00884580" w:rsidRPr="00884580" w:rsidRDefault="00884580" w:rsidP="00884580">
            <w:pPr>
              <w:keepNext/>
              <w:keepLines/>
              <w:spacing w:before="60" w:after="60"/>
              <w:rPr>
                <w:rFonts w:eastAsia="SimSun"/>
                <w:sz w:val="18"/>
                <w:szCs w:val="18"/>
                <w:lang w:val="el-GR"/>
              </w:rPr>
            </w:pPr>
          </w:p>
        </w:tc>
        <w:tc>
          <w:tcPr>
            <w:tcW w:w="0" w:type="auto"/>
            <w:vAlign w:val="center"/>
            <w:hideMark/>
          </w:tcPr>
          <w:p w14:paraId="332CF49D" w14:textId="77777777" w:rsidR="00884580" w:rsidRPr="00884580" w:rsidRDefault="00884580" w:rsidP="00884580">
            <w:pPr>
              <w:suppressAutoHyphens w:val="0"/>
              <w:spacing w:after="0"/>
              <w:jc w:val="left"/>
              <w:rPr>
                <w:sz w:val="20"/>
                <w:szCs w:val="20"/>
                <w:lang w:val="el-GR" w:eastAsia="el-GR"/>
              </w:rPr>
            </w:pPr>
          </w:p>
        </w:tc>
      </w:tr>
      <w:tr w:rsidR="00884580" w:rsidRPr="00884580" w14:paraId="3C25234F" w14:textId="77777777" w:rsidTr="00884580">
        <w:trPr>
          <w:trHeight w:val="284"/>
        </w:trPr>
        <w:tc>
          <w:tcPr>
            <w:tcW w:w="358" w:type="pct"/>
            <w:tcBorders>
              <w:top w:val="single" w:sz="4" w:space="0" w:color="auto"/>
              <w:left w:val="single" w:sz="4" w:space="0" w:color="auto"/>
              <w:bottom w:val="single" w:sz="4" w:space="0" w:color="auto"/>
              <w:right w:val="single" w:sz="4" w:space="0" w:color="auto"/>
            </w:tcBorders>
            <w:shd w:val="clear" w:color="auto" w:fill="A0A0A0"/>
            <w:vAlign w:val="center"/>
          </w:tcPr>
          <w:p w14:paraId="44D05CAE" w14:textId="77777777" w:rsidR="00884580" w:rsidRPr="00884580" w:rsidRDefault="00884580" w:rsidP="00884580">
            <w:pPr>
              <w:keepNext/>
              <w:keepLines/>
              <w:spacing w:before="60" w:after="60"/>
              <w:rPr>
                <w:rFonts w:eastAsia="SimSun"/>
                <w:sz w:val="18"/>
                <w:szCs w:val="18"/>
                <w:lang w:val="el-GR"/>
              </w:rPr>
            </w:pPr>
          </w:p>
        </w:tc>
        <w:tc>
          <w:tcPr>
            <w:tcW w:w="1749" w:type="pct"/>
            <w:tcBorders>
              <w:top w:val="single" w:sz="4" w:space="0" w:color="auto"/>
              <w:left w:val="single" w:sz="4" w:space="0" w:color="auto"/>
              <w:bottom w:val="single" w:sz="4" w:space="0" w:color="auto"/>
              <w:right w:val="single" w:sz="4" w:space="0" w:color="auto"/>
            </w:tcBorders>
            <w:shd w:val="clear" w:color="auto" w:fill="A0A0A0"/>
            <w:vAlign w:val="center"/>
            <w:hideMark/>
          </w:tcPr>
          <w:p w14:paraId="08806292" w14:textId="77777777" w:rsidR="00884580" w:rsidRPr="00884580" w:rsidRDefault="00884580" w:rsidP="00884580">
            <w:pPr>
              <w:keepNext/>
              <w:keepLines/>
              <w:spacing w:before="60" w:after="60"/>
              <w:rPr>
                <w:rFonts w:eastAsia="SimSun"/>
                <w:b/>
                <w:sz w:val="18"/>
                <w:szCs w:val="18"/>
                <w:lang w:val="el-GR"/>
              </w:rPr>
            </w:pPr>
            <w:r w:rsidRPr="00884580">
              <w:rPr>
                <w:rFonts w:eastAsia="SimSun"/>
                <w:b/>
                <w:sz w:val="18"/>
                <w:szCs w:val="18"/>
                <w:lang w:val="el-GR"/>
              </w:rPr>
              <w:t>ΓΕΝΙΚΟ ΣΥΝΟΛΟ</w:t>
            </w:r>
          </w:p>
        </w:tc>
        <w:tc>
          <w:tcPr>
            <w:tcW w:w="1265" w:type="pct"/>
            <w:tcBorders>
              <w:top w:val="single" w:sz="4" w:space="0" w:color="auto"/>
              <w:left w:val="single" w:sz="4" w:space="0" w:color="auto"/>
              <w:bottom w:val="single" w:sz="4" w:space="0" w:color="auto"/>
              <w:right w:val="single" w:sz="4" w:space="0" w:color="auto"/>
            </w:tcBorders>
            <w:shd w:val="clear" w:color="auto" w:fill="A0A0A0"/>
            <w:vAlign w:val="center"/>
          </w:tcPr>
          <w:p w14:paraId="405228F8" w14:textId="77777777" w:rsidR="00884580" w:rsidRPr="00884580" w:rsidRDefault="00884580" w:rsidP="00884580">
            <w:pPr>
              <w:keepNext/>
              <w:keepLines/>
              <w:spacing w:before="60" w:after="60"/>
              <w:rPr>
                <w:rFonts w:eastAsia="SimSun"/>
                <w:sz w:val="18"/>
                <w:szCs w:val="18"/>
                <w:lang w:val="el-GR"/>
              </w:rPr>
            </w:pPr>
          </w:p>
        </w:tc>
        <w:tc>
          <w:tcPr>
            <w:tcW w:w="603" w:type="pct"/>
            <w:tcBorders>
              <w:top w:val="single" w:sz="4" w:space="0" w:color="auto"/>
              <w:left w:val="single" w:sz="4" w:space="0" w:color="auto"/>
              <w:bottom w:val="single" w:sz="4" w:space="0" w:color="auto"/>
              <w:right w:val="single" w:sz="4" w:space="0" w:color="auto"/>
            </w:tcBorders>
            <w:shd w:val="clear" w:color="auto" w:fill="A0A0A0"/>
            <w:vAlign w:val="center"/>
          </w:tcPr>
          <w:p w14:paraId="2AFA9932" w14:textId="77777777" w:rsidR="00884580" w:rsidRPr="00884580" w:rsidRDefault="00884580" w:rsidP="00884580">
            <w:pPr>
              <w:keepNext/>
              <w:keepLines/>
              <w:spacing w:before="60" w:after="60"/>
              <w:rPr>
                <w:rFonts w:eastAsia="SimSun"/>
                <w:sz w:val="18"/>
                <w:szCs w:val="18"/>
                <w:lang w:val="el-GR"/>
              </w:rPr>
            </w:pPr>
          </w:p>
        </w:tc>
        <w:tc>
          <w:tcPr>
            <w:tcW w:w="1025" w:type="pct"/>
            <w:tcBorders>
              <w:top w:val="single" w:sz="4" w:space="0" w:color="auto"/>
              <w:left w:val="single" w:sz="4" w:space="0" w:color="auto"/>
              <w:bottom w:val="single" w:sz="4" w:space="0" w:color="auto"/>
              <w:right w:val="single" w:sz="4" w:space="0" w:color="auto"/>
            </w:tcBorders>
            <w:shd w:val="clear" w:color="auto" w:fill="A0A0A0"/>
            <w:vAlign w:val="center"/>
          </w:tcPr>
          <w:p w14:paraId="6AD3EA9A" w14:textId="77777777" w:rsidR="00884580" w:rsidRPr="00884580" w:rsidRDefault="00884580" w:rsidP="00884580">
            <w:pPr>
              <w:keepNext/>
              <w:keepLines/>
              <w:spacing w:before="60" w:after="60"/>
              <w:rPr>
                <w:rFonts w:eastAsia="SimSun"/>
                <w:sz w:val="18"/>
                <w:szCs w:val="18"/>
                <w:lang w:val="el-GR"/>
              </w:rPr>
            </w:pPr>
          </w:p>
        </w:tc>
        <w:tc>
          <w:tcPr>
            <w:tcW w:w="0" w:type="auto"/>
            <w:vAlign w:val="center"/>
            <w:hideMark/>
          </w:tcPr>
          <w:p w14:paraId="5EDC152C" w14:textId="77777777" w:rsidR="00884580" w:rsidRPr="00884580" w:rsidRDefault="00884580" w:rsidP="00884580">
            <w:pPr>
              <w:suppressAutoHyphens w:val="0"/>
              <w:spacing w:after="0"/>
              <w:jc w:val="left"/>
              <w:rPr>
                <w:sz w:val="20"/>
                <w:szCs w:val="20"/>
                <w:lang w:val="el-GR" w:eastAsia="el-GR"/>
              </w:rPr>
            </w:pPr>
          </w:p>
        </w:tc>
      </w:tr>
    </w:tbl>
    <w:p w14:paraId="77C85DDF" w14:textId="77777777" w:rsidR="00884580" w:rsidRPr="00884580" w:rsidRDefault="00884580" w:rsidP="00884580">
      <w:pPr>
        <w:rPr>
          <w:rFonts w:eastAsia="SimSun"/>
          <w:i/>
          <w:lang w:val="el-GR"/>
        </w:rPr>
      </w:pPr>
    </w:p>
    <w:p w14:paraId="5CC61B7C" w14:textId="77777777" w:rsidR="00884580" w:rsidRPr="00884580" w:rsidRDefault="00884580" w:rsidP="00884580">
      <w:pPr>
        <w:rPr>
          <w:rFonts w:eastAsia="SimSun"/>
          <w:i/>
          <w:lang w:val="el-GR"/>
        </w:rPr>
      </w:pPr>
    </w:p>
    <w:p w14:paraId="37195E68" w14:textId="77777777" w:rsidR="00884580" w:rsidRPr="00884580" w:rsidRDefault="00884580" w:rsidP="00884580">
      <w:pPr>
        <w:rPr>
          <w:rFonts w:eastAsia="SimSun"/>
          <w:i/>
          <w:lang w:val="el-GR"/>
        </w:rPr>
      </w:pPr>
    </w:p>
    <w:p w14:paraId="63478702" w14:textId="77777777" w:rsidR="00884580" w:rsidRPr="00884580" w:rsidRDefault="00884580" w:rsidP="00884580">
      <w:pPr>
        <w:keepNext/>
        <w:numPr>
          <w:ilvl w:val="2"/>
          <w:numId w:val="210"/>
        </w:numPr>
        <w:spacing w:before="240" w:after="60"/>
        <w:ind w:left="450" w:hanging="450"/>
        <w:outlineLvl w:val="2"/>
        <w:rPr>
          <w:rFonts w:eastAsia="SimSun"/>
          <w:b/>
          <w:bCs/>
          <w:szCs w:val="26"/>
          <w:lang w:val="el-GR"/>
        </w:rPr>
      </w:pPr>
      <w:bookmarkStart w:id="1141" w:name="_Toc61271890"/>
      <w:bookmarkStart w:id="1142" w:name="_Toc45738306"/>
      <w:bookmarkStart w:id="1143" w:name="_Toc516238354"/>
      <w:bookmarkStart w:id="1144" w:name="_Ref514757416"/>
      <w:bookmarkStart w:id="1145" w:name="_Toc183709386"/>
      <w:r w:rsidRPr="00884580">
        <w:rPr>
          <w:rFonts w:eastAsia="SimSun"/>
          <w:b/>
          <w:bCs/>
          <w:szCs w:val="26"/>
          <w:lang w:val="el-GR"/>
        </w:rPr>
        <w:t>Σ</w:t>
      </w:r>
      <w:bookmarkStart w:id="1146" w:name="_Ref281862041"/>
      <w:bookmarkStart w:id="1147" w:name="_Toc296503859"/>
      <w:bookmarkStart w:id="1148" w:name="_Toc297727874"/>
      <w:bookmarkStart w:id="1149" w:name="_Toc308006566"/>
      <w:bookmarkStart w:id="1150" w:name="_Toc308007236"/>
      <w:bookmarkStart w:id="1151" w:name="_Toc308177410"/>
      <w:r w:rsidRPr="00884580">
        <w:rPr>
          <w:rFonts w:eastAsia="SimSun"/>
          <w:b/>
          <w:bCs/>
          <w:szCs w:val="26"/>
          <w:lang w:val="el-GR"/>
        </w:rPr>
        <w:t>υγκεντρωτικός Πίνακας Οικονομικής Προσφοράς Συντήρησης</w:t>
      </w:r>
      <w:bookmarkEnd w:id="1141"/>
      <w:bookmarkEnd w:id="1142"/>
      <w:bookmarkEnd w:id="1143"/>
      <w:bookmarkEnd w:id="1144"/>
      <w:bookmarkEnd w:id="1146"/>
      <w:bookmarkEnd w:id="1147"/>
      <w:bookmarkEnd w:id="1148"/>
      <w:bookmarkEnd w:id="1149"/>
      <w:bookmarkEnd w:id="1150"/>
      <w:bookmarkEnd w:id="1151"/>
      <w:bookmarkEnd w:id="1145"/>
    </w:p>
    <w:p w14:paraId="4A133FA7" w14:textId="77777777" w:rsidR="00884580" w:rsidRPr="00884580" w:rsidRDefault="00884580" w:rsidP="00884580">
      <w:pPr>
        <w:rPr>
          <w:rFonts w:eastAsia="SimSun"/>
          <w:iCs/>
          <w:sz w:val="18"/>
          <w:szCs w:val="18"/>
          <w:lang w:val="el-GR"/>
        </w:rPr>
      </w:pPr>
      <w:r w:rsidRPr="00884580">
        <w:rPr>
          <w:rFonts w:eastAsia="SimSun"/>
          <w:iCs/>
          <w:sz w:val="18"/>
          <w:szCs w:val="18"/>
          <w:u w:val="single"/>
          <w:lang w:val="el-GR"/>
        </w:rPr>
        <w:t>Σημείωση</w:t>
      </w:r>
      <w:r w:rsidRPr="00884580">
        <w:rPr>
          <w:rFonts w:eastAsia="SimSun"/>
          <w:iCs/>
          <w:sz w:val="18"/>
          <w:szCs w:val="18"/>
          <w:lang w:val="el-GR"/>
        </w:rPr>
        <w:t xml:space="preserve">: Για την αξιολόγηση των προσφορών των υποψηφίων Αναδόχων </w:t>
      </w:r>
      <w:r w:rsidRPr="00884580">
        <w:rPr>
          <w:rFonts w:eastAsia="SimSun"/>
          <w:b/>
          <w:iCs/>
          <w:sz w:val="18"/>
          <w:szCs w:val="18"/>
          <w:lang w:val="el-GR"/>
        </w:rPr>
        <w:t>δεν λαμβάνονται υπόψη τα έτη πέραν της ΠΕΣ</w:t>
      </w:r>
      <w:r w:rsidRPr="00884580">
        <w:rPr>
          <w:rFonts w:eastAsia="SimSun"/>
          <w:iCs/>
          <w:sz w:val="18"/>
          <w:szCs w:val="18"/>
          <w:lang w:val="el-GR"/>
        </w:rPr>
        <w:t>.</w:t>
      </w:r>
    </w:p>
    <w:tbl>
      <w:tblPr>
        <w:tblW w:w="47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69"/>
        <w:gridCol w:w="2120"/>
        <w:gridCol w:w="2081"/>
        <w:gridCol w:w="2250"/>
        <w:gridCol w:w="1314"/>
        <w:gridCol w:w="2128"/>
        <w:gridCol w:w="2128"/>
      </w:tblGrid>
      <w:tr w:rsidR="00884580" w:rsidRPr="00884580" w14:paraId="0D132FE0" w14:textId="77777777" w:rsidTr="00884580">
        <w:trPr>
          <w:cantSplit/>
        </w:trPr>
        <w:tc>
          <w:tcPr>
            <w:tcW w:w="673" w:type="pct"/>
            <w:tcBorders>
              <w:top w:val="single" w:sz="4" w:space="0" w:color="auto"/>
              <w:left w:val="single" w:sz="4" w:space="0" w:color="auto"/>
              <w:bottom w:val="single" w:sz="4" w:space="0" w:color="auto"/>
              <w:right w:val="single" w:sz="4" w:space="0" w:color="auto"/>
            </w:tcBorders>
            <w:shd w:val="clear" w:color="auto" w:fill="CCCCCC"/>
            <w:vAlign w:val="center"/>
            <w:hideMark/>
          </w:tcPr>
          <w:p w14:paraId="5F7DC108" w14:textId="77777777" w:rsidR="00884580" w:rsidRPr="00884580" w:rsidRDefault="00884580" w:rsidP="00884580">
            <w:pPr>
              <w:rPr>
                <w:b/>
                <w:bCs/>
                <w:iCs/>
                <w:sz w:val="18"/>
                <w:szCs w:val="18"/>
              </w:rPr>
            </w:pPr>
            <w:bookmarkStart w:id="1152" w:name="_Hlk129686823"/>
            <w:r w:rsidRPr="00884580">
              <w:rPr>
                <w:b/>
                <w:bCs/>
                <w:iCs/>
                <w:sz w:val="18"/>
                <w:szCs w:val="18"/>
              </w:rPr>
              <w:t>ΕΤΟΣ *</w:t>
            </w:r>
          </w:p>
        </w:tc>
        <w:tc>
          <w:tcPr>
            <w:tcW w:w="763" w:type="pct"/>
            <w:tcBorders>
              <w:top w:val="single" w:sz="4" w:space="0" w:color="auto"/>
              <w:left w:val="single" w:sz="4" w:space="0" w:color="auto"/>
              <w:bottom w:val="single" w:sz="4" w:space="0" w:color="auto"/>
              <w:right w:val="single" w:sz="4" w:space="0" w:color="auto"/>
            </w:tcBorders>
            <w:shd w:val="clear" w:color="auto" w:fill="CCCCCC"/>
            <w:vAlign w:val="center"/>
            <w:hideMark/>
          </w:tcPr>
          <w:p w14:paraId="7663482A" w14:textId="77777777" w:rsidR="00884580" w:rsidRPr="00884580" w:rsidRDefault="00884580" w:rsidP="00884580">
            <w:pPr>
              <w:rPr>
                <w:b/>
                <w:bCs/>
                <w:iCs/>
                <w:sz w:val="18"/>
                <w:szCs w:val="18"/>
                <w:lang w:val="el-GR"/>
              </w:rPr>
            </w:pPr>
            <w:r w:rsidRPr="00884580">
              <w:rPr>
                <w:b/>
                <w:bCs/>
                <w:iCs/>
                <w:sz w:val="18"/>
                <w:szCs w:val="18"/>
                <w:lang w:val="el-GR"/>
              </w:rPr>
              <w:t>ΕΤΗΣΙΑ ΣΥΝΤΗΡΗΣΗ ΕΤΟΙΜΟΥ ΛΟΓΙΣΜΙΚΟΥ</w:t>
            </w:r>
          </w:p>
          <w:p w14:paraId="59D4618D" w14:textId="77777777" w:rsidR="00884580" w:rsidRPr="00884580" w:rsidRDefault="00884580" w:rsidP="00884580">
            <w:pPr>
              <w:rPr>
                <w:b/>
                <w:bCs/>
                <w:iCs/>
                <w:sz w:val="18"/>
                <w:szCs w:val="18"/>
                <w:lang w:val="el-GR"/>
              </w:rPr>
            </w:pPr>
            <w:r w:rsidRPr="00884580">
              <w:rPr>
                <w:b/>
                <w:bCs/>
                <w:iCs/>
                <w:sz w:val="18"/>
                <w:szCs w:val="18"/>
                <w:lang w:val="el-GR"/>
              </w:rPr>
              <w:t>(ΧΩΡΙΣ ΦΠΑ) [€]</w:t>
            </w:r>
          </w:p>
        </w:tc>
        <w:tc>
          <w:tcPr>
            <w:tcW w:w="749" w:type="pct"/>
            <w:tcBorders>
              <w:top w:val="single" w:sz="4" w:space="0" w:color="auto"/>
              <w:left w:val="single" w:sz="4" w:space="0" w:color="auto"/>
              <w:bottom w:val="single" w:sz="4" w:space="0" w:color="auto"/>
              <w:right w:val="single" w:sz="4" w:space="0" w:color="auto"/>
            </w:tcBorders>
            <w:shd w:val="clear" w:color="auto" w:fill="CCCCCC"/>
            <w:vAlign w:val="center"/>
            <w:hideMark/>
          </w:tcPr>
          <w:p w14:paraId="43AF4673" w14:textId="77777777" w:rsidR="00884580" w:rsidRPr="00884580" w:rsidRDefault="00884580" w:rsidP="00884580">
            <w:pPr>
              <w:rPr>
                <w:b/>
                <w:bCs/>
                <w:iCs/>
                <w:sz w:val="18"/>
                <w:szCs w:val="18"/>
                <w:lang w:val="el-GR"/>
              </w:rPr>
            </w:pPr>
            <w:r w:rsidRPr="00884580">
              <w:rPr>
                <w:b/>
                <w:bCs/>
                <w:iCs/>
                <w:sz w:val="18"/>
                <w:szCs w:val="18"/>
                <w:lang w:val="el-GR"/>
              </w:rPr>
              <w:t>ΕΤΗΣΙΑ ΣΥΝΤΗΡΗΣΗ ΕΦΑΡΜΟΓΗΣ/ΩΝ</w:t>
            </w:r>
          </w:p>
          <w:p w14:paraId="362E76A8" w14:textId="77777777" w:rsidR="00884580" w:rsidRPr="00884580" w:rsidRDefault="00884580" w:rsidP="00884580">
            <w:pPr>
              <w:rPr>
                <w:b/>
                <w:bCs/>
                <w:iCs/>
                <w:sz w:val="18"/>
                <w:szCs w:val="18"/>
                <w:lang w:val="el-GR"/>
              </w:rPr>
            </w:pPr>
            <w:r w:rsidRPr="00884580">
              <w:rPr>
                <w:b/>
                <w:bCs/>
                <w:iCs/>
                <w:sz w:val="18"/>
                <w:szCs w:val="18"/>
                <w:lang w:val="el-GR"/>
              </w:rPr>
              <w:t>(ΧΩΡΙΣ ΦΠΑ) [€]</w:t>
            </w:r>
          </w:p>
        </w:tc>
        <w:tc>
          <w:tcPr>
            <w:tcW w:w="810" w:type="pct"/>
            <w:tcBorders>
              <w:top w:val="single" w:sz="4" w:space="0" w:color="auto"/>
              <w:left w:val="single" w:sz="4" w:space="0" w:color="auto"/>
              <w:bottom w:val="single" w:sz="4" w:space="0" w:color="auto"/>
              <w:right w:val="single" w:sz="4" w:space="0" w:color="auto"/>
            </w:tcBorders>
            <w:shd w:val="clear" w:color="auto" w:fill="CCCCCC"/>
            <w:vAlign w:val="center"/>
            <w:hideMark/>
          </w:tcPr>
          <w:p w14:paraId="2F8ACC72" w14:textId="77777777" w:rsidR="00884580" w:rsidRPr="00884580" w:rsidRDefault="00884580" w:rsidP="00884580">
            <w:pPr>
              <w:rPr>
                <w:b/>
                <w:bCs/>
                <w:iCs/>
                <w:sz w:val="18"/>
                <w:szCs w:val="18"/>
                <w:lang w:val="el-GR"/>
              </w:rPr>
            </w:pPr>
            <w:r w:rsidRPr="00884580">
              <w:rPr>
                <w:b/>
                <w:bCs/>
                <w:iCs/>
                <w:sz w:val="18"/>
                <w:szCs w:val="18"/>
                <w:lang w:val="el-GR"/>
              </w:rPr>
              <w:t xml:space="preserve">ΣΥΝΟΛΙΚΗ ΕΤΗΣΙΑ ΑΞΙΑ ΣΥΝΤΗΡΗΣΗΣ </w:t>
            </w:r>
          </w:p>
          <w:p w14:paraId="7AD1FAD7" w14:textId="77777777" w:rsidR="00884580" w:rsidRPr="00884580" w:rsidRDefault="00884580" w:rsidP="00884580">
            <w:pPr>
              <w:rPr>
                <w:b/>
                <w:bCs/>
                <w:iCs/>
                <w:sz w:val="18"/>
                <w:szCs w:val="18"/>
                <w:lang w:val="el-GR"/>
              </w:rPr>
            </w:pPr>
            <w:r w:rsidRPr="00884580">
              <w:rPr>
                <w:b/>
                <w:bCs/>
                <w:iCs/>
                <w:sz w:val="18"/>
                <w:szCs w:val="18"/>
                <w:lang w:val="el-GR"/>
              </w:rPr>
              <w:t>(ΧΩΡΙΣ ΦΠΑ) [€]</w:t>
            </w:r>
          </w:p>
        </w:tc>
        <w:tc>
          <w:tcPr>
            <w:tcW w:w="473" w:type="pct"/>
            <w:tcBorders>
              <w:top w:val="single" w:sz="4" w:space="0" w:color="auto"/>
              <w:left w:val="single" w:sz="4" w:space="0" w:color="auto"/>
              <w:bottom w:val="single" w:sz="4" w:space="0" w:color="auto"/>
              <w:right w:val="single" w:sz="4" w:space="0" w:color="auto"/>
            </w:tcBorders>
            <w:shd w:val="clear" w:color="auto" w:fill="CCCCCC"/>
            <w:vAlign w:val="center"/>
            <w:hideMark/>
          </w:tcPr>
          <w:p w14:paraId="64910A9B" w14:textId="77777777" w:rsidR="00884580" w:rsidRPr="00884580" w:rsidRDefault="00884580" w:rsidP="00884580">
            <w:pPr>
              <w:jc w:val="center"/>
              <w:rPr>
                <w:b/>
                <w:bCs/>
                <w:iCs/>
                <w:sz w:val="18"/>
                <w:szCs w:val="18"/>
              </w:rPr>
            </w:pPr>
            <w:r w:rsidRPr="00884580">
              <w:rPr>
                <w:b/>
                <w:bCs/>
                <w:iCs/>
                <w:sz w:val="18"/>
                <w:szCs w:val="18"/>
              </w:rPr>
              <w:t>ΦΠΑ [€]</w:t>
            </w:r>
          </w:p>
        </w:tc>
        <w:tc>
          <w:tcPr>
            <w:tcW w:w="766" w:type="pct"/>
            <w:tcBorders>
              <w:top w:val="single" w:sz="4" w:space="0" w:color="auto"/>
              <w:left w:val="single" w:sz="4" w:space="0" w:color="auto"/>
              <w:bottom w:val="single" w:sz="4" w:space="0" w:color="auto"/>
              <w:right w:val="single" w:sz="4" w:space="0" w:color="auto"/>
            </w:tcBorders>
            <w:shd w:val="clear" w:color="auto" w:fill="CCCCCC"/>
            <w:vAlign w:val="center"/>
            <w:hideMark/>
          </w:tcPr>
          <w:p w14:paraId="2B50C9EE" w14:textId="77777777" w:rsidR="00884580" w:rsidRPr="00884580" w:rsidRDefault="00884580" w:rsidP="00884580">
            <w:pPr>
              <w:rPr>
                <w:b/>
                <w:bCs/>
                <w:iCs/>
                <w:sz w:val="18"/>
                <w:szCs w:val="18"/>
                <w:lang w:val="el-GR"/>
              </w:rPr>
            </w:pPr>
            <w:r w:rsidRPr="00884580">
              <w:rPr>
                <w:b/>
                <w:bCs/>
                <w:iCs/>
                <w:sz w:val="18"/>
                <w:szCs w:val="18"/>
                <w:lang w:val="el-GR"/>
              </w:rPr>
              <w:t xml:space="preserve">ΣΥΝΟΛΙΚΗ ΕΤΗΣΙΑ ΑΞΙΑ ΣΥΝΤΗΡΗΣΗΣ </w:t>
            </w:r>
          </w:p>
          <w:p w14:paraId="555F7F55" w14:textId="77777777" w:rsidR="00884580" w:rsidRPr="00884580" w:rsidRDefault="00884580" w:rsidP="00884580">
            <w:pPr>
              <w:rPr>
                <w:b/>
                <w:bCs/>
                <w:iCs/>
                <w:sz w:val="18"/>
                <w:szCs w:val="18"/>
                <w:lang w:val="el-GR"/>
              </w:rPr>
            </w:pPr>
            <w:r w:rsidRPr="00884580">
              <w:rPr>
                <w:b/>
                <w:bCs/>
                <w:iCs/>
                <w:sz w:val="18"/>
                <w:szCs w:val="18"/>
                <w:lang w:val="el-GR"/>
              </w:rPr>
              <w:t>(ΜΕ ΦΠΑ) [€]</w:t>
            </w:r>
          </w:p>
        </w:tc>
        <w:tc>
          <w:tcPr>
            <w:tcW w:w="766" w:type="pct"/>
            <w:tcBorders>
              <w:top w:val="single" w:sz="4" w:space="0" w:color="auto"/>
              <w:left w:val="single" w:sz="4" w:space="0" w:color="auto"/>
              <w:bottom w:val="single" w:sz="4" w:space="0" w:color="auto"/>
              <w:right w:val="single" w:sz="4" w:space="0" w:color="auto"/>
            </w:tcBorders>
            <w:shd w:val="clear" w:color="auto" w:fill="CCCCCC"/>
            <w:hideMark/>
          </w:tcPr>
          <w:p w14:paraId="4BA4D1D8" w14:textId="77777777" w:rsidR="00884580" w:rsidRPr="00884580" w:rsidRDefault="00884580" w:rsidP="00884580">
            <w:pPr>
              <w:rPr>
                <w:b/>
                <w:bCs/>
                <w:iCs/>
                <w:sz w:val="18"/>
                <w:szCs w:val="18"/>
                <w:lang w:val="el-GR"/>
              </w:rPr>
            </w:pPr>
            <w:r w:rsidRPr="00884580">
              <w:rPr>
                <w:b/>
                <w:bCs/>
                <w:iCs/>
                <w:sz w:val="18"/>
                <w:szCs w:val="18"/>
                <w:lang w:val="el-GR"/>
              </w:rPr>
              <w:t>ΕΤΗΣΙΟ ΠΟΣΟΣΤΟ ΣΥΝΤΗΡΗΣΗΣ**</w:t>
            </w:r>
          </w:p>
        </w:tc>
      </w:tr>
      <w:tr w:rsidR="00884580" w:rsidRPr="00884580" w14:paraId="4331749A" w14:textId="77777777" w:rsidTr="00884580">
        <w:trPr>
          <w:trHeight w:val="284"/>
        </w:trPr>
        <w:tc>
          <w:tcPr>
            <w:tcW w:w="673" w:type="pct"/>
            <w:tcBorders>
              <w:top w:val="single" w:sz="4" w:space="0" w:color="auto"/>
              <w:left w:val="single" w:sz="4" w:space="0" w:color="auto"/>
              <w:bottom w:val="single" w:sz="4" w:space="0" w:color="auto"/>
              <w:right w:val="single" w:sz="4" w:space="0" w:color="auto"/>
            </w:tcBorders>
            <w:vAlign w:val="center"/>
            <w:hideMark/>
          </w:tcPr>
          <w:p w14:paraId="34206723" w14:textId="77777777" w:rsidR="00884580" w:rsidRPr="00884580" w:rsidRDefault="00884580" w:rsidP="00884580">
            <w:pPr>
              <w:rPr>
                <w:b/>
                <w:iCs/>
                <w:sz w:val="18"/>
                <w:szCs w:val="18"/>
              </w:rPr>
            </w:pPr>
            <w:r w:rsidRPr="00884580">
              <w:rPr>
                <w:b/>
                <w:iCs/>
                <w:sz w:val="18"/>
                <w:szCs w:val="18"/>
              </w:rPr>
              <w:t>1</w:t>
            </w:r>
            <w:r w:rsidRPr="00884580">
              <w:rPr>
                <w:b/>
                <w:iCs/>
                <w:sz w:val="18"/>
                <w:szCs w:val="18"/>
                <w:vertAlign w:val="superscript"/>
              </w:rPr>
              <w:t>ο</w:t>
            </w:r>
          </w:p>
        </w:tc>
        <w:tc>
          <w:tcPr>
            <w:tcW w:w="763" w:type="pct"/>
            <w:tcBorders>
              <w:top w:val="single" w:sz="4" w:space="0" w:color="auto"/>
              <w:left w:val="single" w:sz="4" w:space="0" w:color="auto"/>
              <w:bottom w:val="single" w:sz="4" w:space="0" w:color="auto"/>
              <w:right w:val="single" w:sz="4" w:space="0" w:color="auto"/>
            </w:tcBorders>
          </w:tcPr>
          <w:p w14:paraId="5A217D7C" w14:textId="77777777" w:rsidR="00884580" w:rsidRPr="00884580" w:rsidRDefault="00884580" w:rsidP="00884580">
            <w:pPr>
              <w:rPr>
                <w:iCs/>
                <w:sz w:val="18"/>
                <w:szCs w:val="18"/>
              </w:rPr>
            </w:pPr>
          </w:p>
        </w:tc>
        <w:tc>
          <w:tcPr>
            <w:tcW w:w="749" w:type="pct"/>
            <w:tcBorders>
              <w:top w:val="single" w:sz="4" w:space="0" w:color="auto"/>
              <w:left w:val="single" w:sz="4" w:space="0" w:color="auto"/>
              <w:bottom w:val="single" w:sz="4" w:space="0" w:color="auto"/>
              <w:right w:val="single" w:sz="4" w:space="0" w:color="auto"/>
            </w:tcBorders>
            <w:vAlign w:val="center"/>
          </w:tcPr>
          <w:p w14:paraId="51D7DABB" w14:textId="77777777" w:rsidR="00884580" w:rsidRPr="00884580" w:rsidRDefault="00884580" w:rsidP="00884580">
            <w:pPr>
              <w:rPr>
                <w:iCs/>
                <w:sz w:val="18"/>
                <w:szCs w:val="18"/>
              </w:rPr>
            </w:pPr>
          </w:p>
        </w:tc>
        <w:tc>
          <w:tcPr>
            <w:tcW w:w="810" w:type="pct"/>
            <w:tcBorders>
              <w:top w:val="single" w:sz="4" w:space="0" w:color="auto"/>
              <w:left w:val="single" w:sz="4" w:space="0" w:color="auto"/>
              <w:bottom w:val="single" w:sz="4" w:space="0" w:color="auto"/>
              <w:right w:val="single" w:sz="4" w:space="0" w:color="auto"/>
            </w:tcBorders>
          </w:tcPr>
          <w:p w14:paraId="60EF2C38" w14:textId="77777777" w:rsidR="00884580" w:rsidRPr="00884580" w:rsidRDefault="00884580" w:rsidP="00884580">
            <w:pPr>
              <w:rPr>
                <w:iCs/>
                <w:sz w:val="18"/>
                <w:szCs w:val="18"/>
              </w:rPr>
            </w:pPr>
          </w:p>
        </w:tc>
        <w:tc>
          <w:tcPr>
            <w:tcW w:w="473" w:type="pct"/>
            <w:tcBorders>
              <w:top w:val="single" w:sz="4" w:space="0" w:color="auto"/>
              <w:left w:val="single" w:sz="4" w:space="0" w:color="auto"/>
              <w:bottom w:val="single" w:sz="4" w:space="0" w:color="auto"/>
              <w:right w:val="single" w:sz="4" w:space="0" w:color="auto"/>
            </w:tcBorders>
            <w:vAlign w:val="center"/>
          </w:tcPr>
          <w:p w14:paraId="52805CF3" w14:textId="77777777" w:rsidR="00884580" w:rsidRPr="00884580" w:rsidRDefault="00884580" w:rsidP="00884580">
            <w:pPr>
              <w:rPr>
                <w:iCs/>
                <w:sz w:val="18"/>
                <w:szCs w:val="18"/>
              </w:rPr>
            </w:pPr>
          </w:p>
        </w:tc>
        <w:tc>
          <w:tcPr>
            <w:tcW w:w="766" w:type="pct"/>
            <w:tcBorders>
              <w:top w:val="single" w:sz="4" w:space="0" w:color="auto"/>
              <w:left w:val="single" w:sz="4" w:space="0" w:color="auto"/>
              <w:bottom w:val="single" w:sz="4" w:space="0" w:color="auto"/>
              <w:right w:val="single" w:sz="4" w:space="0" w:color="auto"/>
            </w:tcBorders>
            <w:vAlign w:val="center"/>
          </w:tcPr>
          <w:p w14:paraId="217AB2BE" w14:textId="77777777" w:rsidR="00884580" w:rsidRPr="00884580" w:rsidRDefault="00884580" w:rsidP="00884580">
            <w:pPr>
              <w:rPr>
                <w:iCs/>
                <w:sz w:val="18"/>
                <w:szCs w:val="18"/>
              </w:rPr>
            </w:pPr>
          </w:p>
        </w:tc>
        <w:tc>
          <w:tcPr>
            <w:tcW w:w="766" w:type="pct"/>
            <w:tcBorders>
              <w:top w:val="single" w:sz="4" w:space="0" w:color="auto"/>
              <w:left w:val="single" w:sz="4" w:space="0" w:color="auto"/>
              <w:bottom w:val="single" w:sz="4" w:space="0" w:color="auto"/>
              <w:right w:val="single" w:sz="4" w:space="0" w:color="auto"/>
            </w:tcBorders>
          </w:tcPr>
          <w:p w14:paraId="7B27DC0A" w14:textId="77777777" w:rsidR="00884580" w:rsidRPr="00884580" w:rsidRDefault="00884580" w:rsidP="00884580">
            <w:pPr>
              <w:rPr>
                <w:iCs/>
                <w:sz w:val="18"/>
                <w:szCs w:val="18"/>
              </w:rPr>
            </w:pPr>
          </w:p>
        </w:tc>
      </w:tr>
      <w:tr w:rsidR="00884580" w:rsidRPr="00884580" w14:paraId="6CF72C5B" w14:textId="77777777" w:rsidTr="00884580">
        <w:trPr>
          <w:trHeight w:val="284"/>
        </w:trPr>
        <w:tc>
          <w:tcPr>
            <w:tcW w:w="673" w:type="pct"/>
            <w:tcBorders>
              <w:top w:val="single" w:sz="4" w:space="0" w:color="auto"/>
              <w:left w:val="single" w:sz="4" w:space="0" w:color="auto"/>
              <w:bottom w:val="single" w:sz="4" w:space="0" w:color="auto"/>
              <w:right w:val="single" w:sz="4" w:space="0" w:color="auto"/>
            </w:tcBorders>
            <w:vAlign w:val="center"/>
            <w:hideMark/>
          </w:tcPr>
          <w:p w14:paraId="5B531348" w14:textId="77777777" w:rsidR="00884580" w:rsidRPr="00884580" w:rsidRDefault="00884580" w:rsidP="00884580">
            <w:pPr>
              <w:rPr>
                <w:b/>
                <w:iCs/>
                <w:sz w:val="18"/>
                <w:szCs w:val="18"/>
              </w:rPr>
            </w:pPr>
            <w:r w:rsidRPr="00884580">
              <w:rPr>
                <w:b/>
                <w:iCs/>
                <w:sz w:val="18"/>
                <w:szCs w:val="18"/>
              </w:rPr>
              <w:t>2</w:t>
            </w:r>
            <w:r w:rsidRPr="00884580">
              <w:rPr>
                <w:b/>
                <w:iCs/>
                <w:sz w:val="18"/>
                <w:szCs w:val="18"/>
                <w:vertAlign w:val="superscript"/>
              </w:rPr>
              <w:t>ο</w:t>
            </w:r>
          </w:p>
        </w:tc>
        <w:tc>
          <w:tcPr>
            <w:tcW w:w="763" w:type="pct"/>
            <w:tcBorders>
              <w:top w:val="single" w:sz="4" w:space="0" w:color="auto"/>
              <w:left w:val="single" w:sz="4" w:space="0" w:color="auto"/>
              <w:bottom w:val="single" w:sz="4" w:space="0" w:color="auto"/>
              <w:right w:val="single" w:sz="4" w:space="0" w:color="auto"/>
            </w:tcBorders>
          </w:tcPr>
          <w:p w14:paraId="1D179B1B" w14:textId="77777777" w:rsidR="00884580" w:rsidRPr="00884580" w:rsidRDefault="00884580" w:rsidP="00884580">
            <w:pPr>
              <w:rPr>
                <w:iCs/>
                <w:sz w:val="18"/>
                <w:szCs w:val="18"/>
              </w:rPr>
            </w:pPr>
          </w:p>
        </w:tc>
        <w:tc>
          <w:tcPr>
            <w:tcW w:w="749" w:type="pct"/>
            <w:tcBorders>
              <w:top w:val="single" w:sz="4" w:space="0" w:color="auto"/>
              <w:left w:val="single" w:sz="4" w:space="0" w:color="auto"/>
              <w:bottom w:val="single" w:sz="4" w:space="0" w:color="auto"/>
              <w:right w:val="single" w:sz="4" w:space="0" w:color="auto"/>
            </w:tcBorders>
            <w:vAlign w:val="center"/>
          </w:tcPr>
          <w:p w14:paraId="2DA62E81" w14:textId="77777777" w:rsidR="00884580" w:rsidRPr="00884580" w:rsidRDefault="00884580" w:rsidP="00884580">
            <w:pPr>
              <w:rPr>
                <w:iCs/>
                <w:sz w:val="18"/>
                <w:szCs w:val="18"/>
              </w:rPr>
            </w:pPr>
          </w:p>
        </w:tc>
        <w:tc>
          <w:tcPr>
            <w:tcW w:w="810" w:type="pct"/>
            <w:tcBorders>
              <w:top w:val="single" w:sz="4" w:space="0" w:color="auto"/>
              <w:left w:val="single" w:sz="4" w:space="0" w:color="auto"/>
              <w:bottom w:val="single" w:sz="4" w:space="0" w:color="auto"/>
              <w:right w:val="single" w:sz="4" w:space="0" w:color="auto"/>
            </w:tcBorders>
          </w:tcPr>
          <w:p w14:paraId="5B52E094" w14:textId="77777777" w:rsidR="00884580" w:rsidRPr="00884580" w:rsidRDefault="00884580" w:rsidP="00884580">
            <w:pPr>
              <w:rPr>
                <w:iCs/>
                <w:sz w:val="18"/>
                <w:szCs w:val="18"/>
              </w:rPr>
            </w:pPr>
          </w:p>
        </w:tc>
        <w:tc>
          <w:tcPr>
            <w:tcW w:w="473" w:type="pct"/>
            <w:tcBorders>
              <w:top w:val="single" w:sz="4" w:space="0" w:color="auto"/>
              <w:left w:val="single" w:sz="4" w:space="0" w:color="auto"/>
              <w:bottom w:val="single" w:sz="4" w:space="0" w:color="auto"/>
              <w:right w:val="single" w:sz="4" w:space="0" w:color="auto"/>
            </w:tcBorders>
            <w:vAlign w:val="center"/>
          </w:tcPr>
          <w:p w14:paraId="157E862E" w14:textId="77777777" w:rsidR="00884580" w:rsidRPr="00884580" w:rsidRDefault="00884580" w:rsidP="00884580">
            <w:pPr>
              <w:rPr>
                <w:iCs/>
                <w:sz w:val="18"/>
                <w:szCs w:val="18"/>
              </w:rPr>
            </w:pPr>
          </w:p>
        </w:tc>
        <w:tc>
          <w:tcPr>
            <w:tcW w:w="766" w:type="pct"/>
            <w:tcBorders>
              <w:top w:val="single" w:sz="4" w:space="0" w:color="auto"/>
              <w:left w:val="single" w:sz="4" w:space="0" w:color="auto"/>
              <w:bottom w:val="single" w:sz="4" w:space="0" w:color="auto"/>
              <w:right w:val="single" w:sz="4" w:space="0" w:color="auto"/>
            </w:tcBorders>
            <w:vAlign w:val="center"/>
          </w:tcPr>
          <w:p w14:paraId="31EE4237" w14:textId="77777777" w:rsidR="00884580" w:rsidRPr="00884580" w:rsidRDefault="00884580" w:rsidP="00884580">
            <w:pPr>
              <w:rPr>
                <w:iCs/>
                <w:sz w:val="18"/>
                <w:szCs w:val="18"/>
              </w:rPr>
            </w:pPr>
          </w:p>
        </w:tc>
        <w:tc>
          <w:tcPr>
            <w:tcW w:w="766" w:type="pct"/>
            <w:tcBorders>
              <w:top w:val="single" w:sz="4" w:space="0" w:color="auto"/>
              <w:left w:val="single" w:sz="4" w:space="0" w:color="auto"/>
              <w:bottom w:val="single" w:sz="4" w:space="0" w:color="auto"/>
              <w:right w:val="single" w:sz="4" w:space="0" w:color="auto"/>
            </w:tcBorders>
          </w:tcPr>
          <w:p w14:paraId="1C6F17F7" w14:textId="77777777" w:rsidR="00884580" w:rsidRPr="00884580" w:rsidRDefault="00884580" w:rsidP="00884580">
            <w:pPr>
              <w:rPr>
                <w:iCs/>
                <w:sz w:val="18"/>
                <w:szCs w:val="18"/>
              </w:rPr>
            </w:pPr>
          </w:p>
        </w:tc>
      </w:tr>
      <w:tr w:rsidR="00884580" w:rsidRPr="00884580" w14:paraId="613D478E" w14:textId="77777777" w:rsidTr="00884580">
        <w:trPr>
          <w:trHeight w:val="284"/>
        </w:trPr>
        <w:tc>
          <w:tcPr>
            <w:tcW w:w="673" w:type="pct"/>
            <w:tcBorders>
              <w:top w:val="single" w:sz="4" w:space="0" w:color="auto"/>
              <w:left w:val="single" w:sz="4" w:space="0" w:color="auto"/>
              <w:bottom w:val="single" w:sz="4" w:space="0" w:color="auto"/>
              <w:right w:val="single" w:sz="4" w:space="0" w:color="auto"/>
            </w:tcBorders>
            <w:shd w:val="clear" w:color="auto" w:fill="CCCCCC"/>
            <w:vAlign w:val="center"/>
            <w:hideMark/>
          </w:tcPr>
          <w:p w14:paraId="616D7FCA" w14:textId="77777777" w:rsidR="00884580" w:rsidRPr="00884580" w:rsidRDefault="00884580" w:rsidP="00884580">
            <w:pPr>
              <w:rPr>
                <w:b/>
                <w:iCs/>
                <w:sz w:val="18"/>
                <w:szCs w:val="18"/>
              </w:rPr>
            </w:pPr>
            <w:r w:rsidRPr="00884580">
              <w:rPr>
                <w:b/>
                <w:iCs/>
                <w:sz w:val="18"/>
                <w:szCs w:val="18"/>
              </w:rPr>
              <w:t>ΣΥΝΟΛΟ</w:t>
            </w:r>
          </w:p>
        </w:tc>
        <w:tc>
          <w:tcPr>
            <w:tcW w:w="763" w:type="pct"/>
            <w:tcBorders>
              <w:top w:val="single" w:sz="4" w:space="0" w:color="auto"/>
              <w:left w:val="single" w:sz="4" w:space="0" w:color="auto"/>
              <w:bottom w:val="single" w:sz="4" w:space="0" w:color="auto"/>
              <w:right w:val="single" w:sz="4" w:space="0" w:color="auto"/>
            </w:tcBorders>
            <w:shd w:val="clear" w:color="auto" w:fill="CCCCCC"/>
          </w:tcPr>
          <w:p w14:paraId="40CC5567" w14:textId="77777777" w:rsidR="00884580" w:rsidRPr="00884580" w:rsidRDefault="00884580" w:rsidP="00884580">
            <w:pPr>
              <w:rPr>
                <w:iCs/>
                <w:sz w:val="18"/>
                <w:szCs w:val="18"/>
              </w:rPr>
            </w:pPr>
          </w:p>
        </w:tc>
        <w:tc>
          <w:tcPr>
            <w:tcW w:w="749" w:type="pct"/>
            <w:tcBorders>
              <w:top w:val="single" w:sz="4" w:space="0" w:color="auto"/>
              <w:left w:val="single" w:sz="4" w:space="0" w:color="auto"/>
              <w:bottom w:val="single" w:sz="4" w:space="0" w:color="auto"/>
              <w:right w:val="single" w:sz="4" w:space="0" w:color="auto"/>
            </w:tcBorders>
            <w:shd w:val="clear" w:color="auto" w:fill="CCCCCC"/>
            <w:vAlign w:val="center"/>
          </w:tcPr>
          <w:p w14:paraId="79F53545" w14:textId="77777777" w:rsidR="00884580" w:rsidRPr="00884580" w:rsidRDefault="00884580" w:rsidP="00884580">
            <w:pPr>
              <w:rPr>
                <w:iCs/>
                <w:sz w:val="18"/>
                <w:szCs w:val="18"/>
              </w:rPr>
            </w:pPr>
          </w:p>
        </w:tc>
        <w:tc>
          <w:tcPr>
            <w:tcW w:w="810" w:type="pct"/>
            <w:tcBorders>
              <w:top w:val="single" w:sz="4" w:space="0" w:color="auto"/>
              <w:left w:val="single" w:sz="4" w:space="0" w:color="auto"/>
              <w:bottom w:val="single" w:sz="4" w:space="0" w:color="auto"/>
              <w:right w:val="single" w:sz="4" w:space="0" w:color="auto"/>
            </w:tcBorders>
            <w:shd w:val="clear" w:color="auto" w:fill="CCCCCC"/>
          </w:tcPr>
          <w:p w14:paraId="4F0984A3" w14:textId="77777777" w:rsidR="00884580" w:rsidRPr="00884580" w:rsidRDefault="00884580" w:rsidP="00884580">
            <w:pPr>
              <w:rPr>
                <w:iCs/>
                <w:sz w:val="18"/>
                <w:szCs w:val="18"/>
              </w:rPr>
            </w:pPr>
          </w:p>
        </w:tc>
        <w:tc>
          <w:tcPr>
            <w:tcW w:w="473" w:type="pct"/>
            <w:tcBorders>
              <w:top w:val="single" w:sz="4" w:space="0" w:color="auto"/>
              <w:left w:val="single" w:sz="4" w:space="0" w:color="auto"/>
              <w:bottom w:val="single" w:sz="4" w:space="0" w:color="auto"/>
              <w:right w:val="single" w:sz="4" w:space="0" w:color="auto"/>
            </w:tcBorders>
            <w:shd w:val="clear" w:color="auto" w:fill="CCCCCC"/>
            <w:vAlign w:val="center"/>
          </w:tcPr>
          <w:p w14:paraId="3B3242B2" w14:textId="77777777" w:rsidR="00884580" w:rsidRPr="00884580" w:rsidRDefault="00884580" w:rsidP="00884580">
            <w:pPr>
              <w:rPr>
                <w:iCs/>
                <w:sz w:val="18"/>
                <w:szCs w:val="18"/>
              </w:rPr>
            </w:pPr>
          </w:p>
        </w:tc>
        <w:tc>
          <w:tcPr>
            <w:tcW w:w="766" w:type="pct"/>
            <w:tcBorders>
              <w:top w:val="single" w:sz="4" w:space="0" w:color="auto"/>
              <w:left w:val="single" w:sz="4" w:space="0" w:color="auto"/>
              <w:bottom w:val="single" w:sz="4" w:space="0" w:color="auto"/>
              <w:right w:val="single" w:sz="4" w:space="0" w:color="auto"/>
            </w:tcBorders>
            <w:shd w:val="clear" w:color="auto" w:fill="CCCCCC"/>
            <w:vAlign w:val="center"/>
          </w:tcPr>
          <w:p w14:paraId="12358C92" w14:textId="77777777" w:rsidR="00884580" w:rsidRPr="00884580" w:rsidRDefault="00884580" w:rsidP="00884580">
            <w:pPr>
              <w:rPr>
                <w:iCs/>
                <w:sz w:val="18"/>
                <w:szCs w:val="18"/>
              </w:rPr>
            </w:pPr>
          </w:p>
        </w:tc>
        <w:tc>
          <w:tcPr>
            <w:tcW w:w="766" w:type="pct"/>
            <w:tcBorders>
              <w:top w:val="single" w:sz="4" w:space="0" w:color="auto"/>
              <w:left w:val="single" w:sz="4" w:space="0" w:color="auto"/>
              <w:bottom w:val="single" w:sz="4" w:space="0" w:color="auto"/>
              <w:right w:val="single" w:sz="4" w:space="0" w:color="auto"/>
            </w:tcBorders>
            <w:shd w:val="clear" w:color="auto" w:fill="CCCCCC"/>
          </w:tcPr>
          <w:p w14:paraId="2B5E71B7" w14:textId="77777777" w:rsidR="00884580" w:rsidRPr="00884580" w:rsidRDefault="00884580" w:rsidP="00884580">
            <w:pPr>
              <w:rPr>
                <w:iCs/>
                <w:sz w:val="18"/>
                <w:szCs w:val="18"/>
              </w:rPr>
            </w:pPr>
          </w:p>
        </w:tc>
      </w:tr>
      <w:bookmarkEnd w:id="1152"/>
    </w:tbl>
    <w:p w14:paraId="06EEF6C5" w14:textId="77777777" w:rsidR="00884580" w:rsidRPr="00884580" w:rsidRDefault="00884580" w:rsidP="00884580">
      <w:pPr>
        <w:rPr>
          <w:rFonts w:eastAsia="SimSun"/>
          <w:iCs/>
          <w:sz w:val="18"/>
          <w:szCs w:val="18"/>
        </w:rPr>
      </w:pPr>
    </w:p>
    <w:p w14:paraId="187D916D" w14:textId="77777777" w:rsidR="00884580" w:rsidRPr="00884580" w:rsidRDefault="00884580" w:rsidP="00884580">
      <w:pPr>
        <w:rPr>
          <w:rFonts w:eastAsia="SimSun"/>
          <w:iCs/>
          <w:sz w:val="18"/>
          <w:szCs w:val="18"/>
          <w:lang w:val="el-GR"/>
        </w:rPr>
      </w:pPr>
      <w:r w:rsidRPr="00884580">
        <w:rPr>
          <w:rFonts w:eastAsia="SimSun"/>
          <w:iCs/>
          <w:sz w:val="18"/>
          <w:szCs w:val="18"/>
          <w:lang w:val="el-GR"/>
        </w:rPr>
        <w:t xml:space="preserve">* ΕΤΟΣ: μετά την </w:t>
      </w:r>
      <w:r w:rsidRPr="00884580">
        <w:rPr>
          <w:rFonts w:eastAsia="SimSun"/>
          <w:b/>
          <w:iCs/>
          <w:sz w:val="18"/>
          <w:szCs w:val="18"/>
          <w:lang w:val="el-GR"/>
        </w:rPr>
        <w:t>ελάχιστη</w:t>
      </w:r>
      <w:r w:rsidRPr="00884580">
        <w:rPr>
          <w:rFonts w:eastAsia="SimSun"/>
          <w:iCs/>
          <w:sz w:val="18"/>
          <w:szCs w:val="18"/>
          <w:lang w:val="el-GR"/>
        </w:rPr>
        <w:t xml:space="preserve"> ζητούμενη Περίοδο Εγγύησης</w:t>
      </w:r>
    </w:p>
    <w:p w14:paraId="2440BC5F" w14:textId="74D44DBF" w:rsidR="00884580" w:rsidRPr="00884580" w:rsidRDefault="00884580" w:rsidP="00884580">
      <w:pPr>
        <w:rPr>
          <w:rFonts w:eastAsia="SimSun"/>
          <w:iCs/>
          <w:sz w:val="18"/>
          <w:szCs w:val="18"/>
          <w:lang w:val="el-GR"/>
        </w:rPr>
      </w:pPr>
      <w:r w:rsidRPr="00884580">
        <w:rPr>
          <w:rFonts w:eastAsia="SimSun"/>
          <w:iCs/>
          <w:sz w:val="18"/>
          <w:szCs w:val="18"/>
          <w:lang w:val="el-GR"/>
        </w:rPr>
        <w:t xml:space="preserve">** Το </w:t>
      </w:r>
      <w:r w:rsidRPr="00884580">
        <w:rPr>
          <w:rFonts w:eastAsia="SimSun"/>
          <w:b/>
          <w:iCs/>
          <w:sz w:val="18"/>
          <w:szCs w:val="18"/>
          <w:lang w:val="el-GR"/>
        </w:rPr>
        <w:t xml:space="preserve">ΕΤΗΣΙΟ ΠΟΣΟΣΤΟ ΣΥΝΤΗΡΗΣΗΣ </w:t>
      </w:r>
      <w:r w:rsidRPr="00884580">
        <w:rPr>
          <w:rFonts w:eastAsia="SimSun"/>
          <w:iCs/>
          <w:sz w:val="18"/>
          <w:szCs w:val="18"/>
          <w:lang w:val="el-GR"/>
        </w:rPr>
        <w:t xml:space="preserve">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w:t>
      </w:r>
      <w:r w:rsidR="006F0FF8">
        <w:rPr>
          <w:rFonts w:eastAsia="SimSun"/>
          <w:iCs/>
          <w:sz w:val="18"/>
          <w:szCs w:val="18"/>
          <w:lang w:val="el-GR"/>
        </w:rPr>
        <w:t>και</w:t>
      </w:r>
      <w:r w:rsidR="006F0FF8" w:rsidRPr="006F0FF8">
        <w:rPr>
          <w:rFonts w:eastAsia="SimSun"/>
          <w:iCs/>
          <w:sz w:val="18"/>
          <w:szCs w:val="18"/>
          <w:lang w:val="el-GR"/>
        </w:rPr>
        <w:t xml:space="preserve"> δεν μπορεί να είναι μεγαλύτερο του 5% του της συνολικής αξίας του έργου πλέον ΦΠΑ</w:t>
      </w:r>
    </w:p>
    <w:p w14:paraId="43F92810" w14:textId="77777777" w:rsidR="00F61FE0" w:rsidRPr="000B2301" w:rsidRDefault="00F61FE0" w:rsidP="006746B6">
      <w:pPr>
        <w:keepNext/>
        <w:pBdr>
          <w:top w:val="none" w:sz="0" w:space="0" w:color="000000"/>
          <w:left w:val="none" w:sz="0" w:space="0" w:color="000000"/>
          <w:bottom w:val="single" w:sz="12" w:space="1" w:color="000080"/>
          <w:right w:val="none" w:sz="0" w:space="0" w:color="000000"/>
        </w:pBdr>
        <w:tabs>
          <w:tab w:val="left" w:pos="567"/>
        </w:tabs>
        <w:spacing w:before="240" w:after="80"/>
        <w:outlineLvl w:val="1"/>
        <w:rPr>
          <w:rFonts w:eastAsia="SimSun"/>
          <w:b/>
          <w:color w:val="002060"/>
          <w:lang w:val="el-GR"/>
        </w:rPr>
        <w:sectPr w:rsidR="00F61FE0" w:rsidRPr="000B2301" w:rsidSect="00FA4F40">
          <w:headerReference w:type="first" r:id="rId55"/>
          <w:pgSz w:w="16838" w:h="11906" w:orient="landscape"/>
          <w:pgMar w:top="1134" w:right="1134" w:bottom="1134" w:left="1134" w:header="720" w:footer="709" w:gutter="0"/>
          <w:cols w:space="720"/>
          <w:titlePg/>
          <w:docGrid w:linePitch="360"/>
        </w:sectPr>
      </w:pPr>
    </w:p>
    <w:p w14:paraId="157D70B3" w14:textId="0E0A0707" w:rsidR="00D1466D" w:rsidRPr="00A54B92" w:rsidRDefault="00A9749F" w:rsidP="00A9749F">
      <w:pPr>
        <w:pStyle w:val="1"/>
        <w:numPr>
          <w:ilvl w:val="0"/>
          <w:numId w:val="0"/>
        </w:numPr>
        <w:rPr>
          <w:rFonts w:cs="Tahoma"/>
          <w:lang w:val="el-GR"/>
        </w:rPr>
      </w:pPr>
      <w:bookmarkStart w:id="1153" w:name="_Ref494118533"/>
      <w:bookmarkStart w:id="1154" w:name="_Ref40984039"/>
      <w:bookmarkStart w:id="1155" w:name="_Toc97194386"/>
      <w:bookmarkStart w:id="1156" w:name="_Toc97194490"/>
      <w:bookmarkStart w:id="1157" w:name="_Toc146703271"/>
      <w:bookmarkStart w:id="1158" w:name="_Toc183709387"/>
      <w:bookmarkStart w:id="1159" w:name="_Hlk118712588"/>
      <w:bookmarkStart w:id="1160" w:name="_Ref149574140"/>
      <w:bookmarkStart w:id="1161" w:name="_Ref149574151"/>
      <w:bookmarkStart w:id="1162" w:name="_Ref149574181"/>
      <w:bookmarkStart w:id="1163" w:name="_Ref149641343"/>
      <w:bookmarkStart w:id="1164" w:name="_Ref149641350"/>
      <w:bookmarkStart w:id="1165" w:name="_Ref149641373"/>
      <w:bookmarkStart w:id="1166" w:name="_Ref149641513"/>
      <w:r>
        <w:rPr>
          <w:rFonts w:cs="Tahoma"/>
          <w:lang w:val="el-GR"/>
        </w:rPr>
        <w:lastRenderedPageBreak/>
        <w:t xml:space="preserve">13. </w:t>
      </w:r>
      <w:r w:rsidR="00D1466D" w:rsidRPr="00A54B92">
        <w:rPr>
          <w:rFonts w:cs="Tahoma"/>
          <w:lang w:val="el-GR"/>
        </w:rPr>
        <w:t>ΠΑΡΑΡΤΗΜΑ VIΙ – Άλλες Δηλώσεις</w:t>
      </w:r>
      <w:bookmarkEnd w:id="1153"/>
      <w:bookmarkEnd w:id="1154"/>
      <w:bookmarkEnd w:id="1155"/>
      <w:bookmarkEnd w:id="1156"/>
      <w:bookmarkEnd w:id="1157"/>
      <w:bookmarkEnd w:id="1158"/>
      <w:r w:rsidR="00D1466D" w:rsidRPr="00A54B92">
        <w:rPr>
          <w:rFonts w:cs="Tahoma"/>
          <w:lang w:val="el-GR"/>
        </w:rPr>
        <w:t xml:space="preserve"> </w:t>
      </w:r>
    </w:p>
    <w:p w14:paraId="08594C16" w14:textId="77777777" w:rsidR="00D1466D" w:rsidRPr="00D1466D" w:rsidRDefault="00D1466D" w:rsidP="00D1466D">
      <w:pPr>
        <w:rPr>
          <w:rFonts w:eastAsia="SimSun"/>
          <w:lang w:val="el-GR" w:eastAsia="el-GR" w:bidi="he-IL"/>
        </w:rPr>
      </w:pPr>
    </w:p>
    <w:p w14:paraId="64C89F4A" w14:textId="77777777" w:rsidR="00D1466D" w:rsidRPr="00D1466D" w:rsidRDefault="00D1466D" w:rsidP="00D1466D">
      <w:pPr>
        <w:jc w:val="center"/>
        <w:rPr>
          <w:rFonts w:eastAsia="SimSun"/>
          <w:bCs/>
          <w:lang w:val="el-GR" w:eastAsia="el-GR" w:bidi="he-IL"/>
        </w:rPr>
      </w:pPr>
      <w:r w:rsidRPr="00D1466D">
        <w:rPr>
          <w:rFonts w:eastAsia="SimSun"/>
          <w:b/>
          <w:bCs/>
          <w:lang w:val="el-GR"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7F93B5AB" w14:textId="77777777" w:rsidR="00D1466D" w:rsidRPr="00D1466D" w:rsidRDefault="00D1466D" w:rsidP="00D1466D">
      <w:pPr>
        <w:rPr>
          <w:rFonts w:eastAsia="Times New Roman"/>
          <w:lang w:val="el-GR"/>
        </w:rPr>
      </w:pPr>
    </w:p>
    <w:p w14:paraId="38CFA4DB" w14:textId="77777777" w:rsidR="009D6042" w:rsidRPr="008631E5" w:rsidRDefault="009D6042" w:rsidP="71C01E18">
      <w:pPr>
        <w:pStyle w:val="Default"/>
        <w:spacing w:before="120"/>
        <w:rPr>
          <w:rFonts w:ascii="Tahoma" w:hAnsi="Tahoma" w:cs="Tahoma"/>
          <w:color w:val="auto"/>
          <w:sz w:val="22"/>
          <w:szCs w:val="22"/>
          <w:lang w:eastAsia="el-GR" w:bidi="he-IL"/>
        </w:rPr>
      </w:pPr>
      <w:bookmarkStart w:id="1167" w:name="_Ref149906269"/>
      <w:bookmarkStart w:id="1168" w:name="_Ref149906290"/>
      <w:bookmarkStart w:id="1169" w:name="_Ref149908621"/>
      <w:bookmarkStart w:id="1170" w:name="_Ref149908626"/>
      <w:bookmarkStart w:id="1171" w:name="_Ref149908686"/>
      <w:bookmarkStart w:id="1172" w:name="_Ref149908766"/>
      <w:bookmarkStart w:id="1173" w:name="_Ref149908772"/>
      <w:bookmarkStart w:id="1174" w:name="_Ref149908960"/>
      <w:bookmarkEnd w:id="1159"/>
      <w:r w:rsidRPr="008631E5">
        <w:rPr>
          <w:rFonts w:ascii="Tahoma" w:eastAsia="Times New Roman" w:hAnsi="Tahoma" w:cs="Tahoma"/>
          <w:color w:val="auto"/>
          <w:sz w:val="22"/>
          <w:szCs w:val="22"/>
          <w:lang w:eastAsia="el-GR" w:bidi="he-IL"/>
        </w:rPr>
        <w:t xml:space="preserve">«Δηλώνω υπεύθυνα ότι δεν υπάρχει ρωσική συμμετοχή στον οικονομικό φορέα που εκπροσωπώ και συμμετέχει στη διαδικασία ανάθεσης της παρούσας σύμβασης, σύμφωνα με τους περιορισμούς που περιλαμβάνονται στο άρθρο 5ια του κανονισμού του Συμβουλίου (ΕΕ) αριθ. 833/2014 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2022/576 Κανονισμό του Συμβουλίου (ΕΕ) της 8ης Απριλίου 2022. </w:t>
      </w:r>
      <w:r w:rsidRPr="008631E5">
        <w:rPr>
          <w:rFonts w:ascii="Tahoma" w:hAnsi="Tahoma" w:cs="Tahoma"/>
          <w:color w:val="auto"/>
          <w:sz w:val="22"/>
          <w:szCs w:val="22"/>
          <w:lang w:eastAsia="el-GR" w:bidi="he-IL"/>
        </w:rPr>
        <w:t xml:space="preserve"> Συγκεκριμένα δηλώνω ότι :</w:t>
      </w:r>
    </w:p>
    <w:p w14:paraId="10F42E51" w14:textId="77777777" w:rsidR="009D6042" w:rsidRPr="00A9749F" w:rsidRDefault="009D6042" w:rsidP="00884580">
      <w:pPr>
        <w:pStyle w:val="aff1"/>
        <w:numPr>
          <w:ilvl w:val="0"/>
          <w:numId w:val="174"/>
        </w:numPr>
        <w:suppressAutoHyphens w:val="0"/>
        <w:autoSpaceDE w:val="0"/>
        <w:autoSpaceDN w:val="0"/>
        <w:adjustRightInd w:val="0"/>
        <w:spacing w:before="120"/>
        <w:ind w:left="714" w:hanging="357"/>
        <w:contextualSpacing w:val="0"/>
        <w:rPr>
          <w:rFonts w:ascii="Tahoma" w:hAnsi="Tahoma" w:cs="Tahoma"/>
          <w:lang w:val="el-GR" w:eastAsia="el-GR" w:bidi="he-IL"/>
        </w:rPr>
      </w:pPr>
      <w:r w:rsidRPr="00A9749F">
        <w:rPr>
          <w:rFonts w:ascii="Tahoma" w:hAnsi="Tahoma" w:cs="Tahoma"/>
          <w:lang w:val="el-GR" w:eastAsia="el-GR" w:bidi="he-IL"/>
        </w:rPr>
        <w:t>ο οικονομικός φορέας που εκπροσωπώ (και κανένας από τους οικονομικούς φορείς που εκπροσωπούν μέλη της ένωσής μας), [εφόσον πρόκειται για ένωση οικονομικών φορέων] δεν είναι Ρώσος υπήκοος, ούτε φυσικό ή νομικό πρόσωπο, οντότητα ή φορέας εγκατεστημένος στη Ρωσία·</w:t>
      </w:r>
    </w:p>
    <w:p w14:paraId="02A19B38" w14:textId="77777777" w:rsidR="009D6042" w:rsidRPr="00A9749F" w:rsidRDefault="009D6042" w:rsidP="00884580">
      <w:pPr>
        <w:pStyle w:val="aff1"/>
        <w:numPr>
          <w:ilvl w:val="0"/>
          <w:numId w:val="174"/>
        </w:numPr>
        <w:suppressAutoHyphens w:val="0"/>
        <w:autoSpaceDE w:val="0"/>
        <w:autoSpaceDN w:val="0"/>
        <w:adjustRightInd w:val="0"/>
        <w:spacing w:before="120"/>
        <w:ind w:left="714" w:hanging="357"/>
        <w:contextualSpacing w:val="0"/>
        <w:rPr>
          <w:rFonts w:ascii="Tahoma" w:hAnsi="Tahoma" w:cs="Tahoma"/>
          <w:iCs/>
          <w:lang w:val="el-GR" w:eastAsia="el-GR" w:bidi="he-IL"/>
        </w:rPr>
      </w:pPr>
      <w:r w:rsidRPr="00A9749F">
        <w:rPr>
          <w:rFonts w:ascii="Tahoma" w:hAnsi="Tahoma" w:cs="Tahoma"/>
          <w:iCs/>
          <w:lang w:val="el-GR" w:eastAsia="ar-SA"/>
        </w:rPr>
        <w:t xml:space="preserve">ο οικονομικός φορέας που εκπροσωπώ (και κανένας από τους οικονομικούς φορείς που εκπροσωπούν μέλη της ένωσής μας, [εφόσον πρόκειται για ένωση οικονομικών φορέων]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 </w:t>
      </w:r>
    </w:p>
    <w:p w14:paraId="0CCC52E4" w14:textId="77777777" w:rsidR="009D6042" w:rsidRPr="00A9749F" w:rsidRDefault="009D6042" w:rsidP="00884580">
      <w:pPr>
        <w:pStyle w:val="aff1"/>
        <w:numPr>
          <w:ilvl w:val="0"/>
          <w:numId w:val="174"/>
        </w:numPr>
        <w:suppressAutoHyphens w:val="0"/>
        <w:autoSpaceDE w:val="0"/>
        <w:autoSpaceDN w:val="0"/>
        <w:adjustRightInd w:val="0"/>
        <w:spacing w:before="120"/>
        <w:ind w:left="714" w:hanging="357"/>
        <w:contextualSpacing w:val="0"/>
        <w:rPr>
          <w:rFonts w:ascii="Tahoma" w:hAnsi="Tahoma" w:cs="Tahoma"/>
          <w:lang w:val="el-GR" w:eastAsia="el-GR" w:bidi="he-IL"/>
        </w:rPr>
      </w:pPr>
      <w:r w:rsidRPr="00A9749F">
        <w:rPr>
          <w:rFonts w:ascii="Tahoma" w:hAnsi="Tahoma" w:cs="Tahoma"/>
          <w:iCs/>
          <w:lang w:val="el-GR" w:eastAsia="ar-SA"/>
        </w:rPr>
        <w:t>τόσο ο υπεύθυνα δηλώνων, όσο και  ο οικονομικός φορέας που εκπροσωπώ, δεν είμαστε φυσικό ή νομικό πρόσωπο, οντότητα ή όργανο που ενεργεί εξ ονόματος ή κατ’ εντολή οντότητας που αναφέρεται στα σημεία (α) ή (β) παραπάνω</w:t>
      </w:r>
      <w:r w:rsidRPr="00A9749F">
        <w:rPr>
          <w:rFonts w:ascii="Tahoma" w:hAnsi="Tahoma" w:cs="Tahoma"/>
          <w:lang w:val="el-GR" w:eastAsia="el-GR" w:bidi="he-IL"/>
        </w:rPr>
        <w:t>,</w:t>
      </w:r>
    </w:p>
    <w:p w14:paraId="1594BA5E" w14:textId="77777777" w:rsidR="009D6042" w:rsidRPr="00A9749F" w:rsidRDefault="009D6042" w:rsidP="00884580">
      <w:pPr>
        <w:pStyle w:val="aff1"/>
        <w:numPr>
          <w:ilvl w:val="0"/>
          <w:numId w:val="174"/>
        </w:numPr>
        <w:suppressAutoHyphens w:val="0"/>
        <w:spacing w:before="120"/>
        <w:ind w:left="714" w:hanging="357"/>
        <w:contextualSpacing w:val="0"/>
        <w:rPr>
          <w:rFonts w:ascii="Tahoma" w:hAnsi="Tahoma" w:cs="Tahoma"/>
          <w:iCs/>
          <w:lang w:val="el-GR"/>
        </w:rPr>
      </w:pPr>
      <w:r w:rsidRPr="00A9749F">
        <w:rPr>
          <w:rFonts w:ascii="Tahoma" w:hAnsi="Tahoma" w:cs="Tahoma"/>
          <w:iCs/>
          <w:lang w:val="el-GR" w:eastAsia="ar-SA"/>
        </w:rPr>
        <w:t>δεν υπάρχει συμμετοχή φορέων και οντοτήτων που απαριθμούνται στα ανωτέρω σημεία α) έως γ), άνω του 10 % της αξίας της σύμβασης των υπεργολάβων, προμηθευτών ή φορέων στις ικανότητες των οποίων να στηρίζεται ο οικονομικός φορέας τον οποίον εκπροσωπώ.»</w:t>
      </w:r>
    </w:p>
    <w:p w14:paraId="05BE61D6" w14:textId="77777777" w:rsidR="009D6042" w:rsidRPr="00BC55DC" w:rsidRDefault="009D6042" w:rsidP="009D6042">
      <w:pPr>
        <w:suppressAutoHyphens w:val="0"/>
        <w:spacing w:before="120"/>
        <w:rPr>
          <w:lang w:val="el-GR"/>
        </w:rPr>
      </w:pPr>
    </w:p>
    <w:p w14:paraId="63C6BF98" w14:textId="1139A087" w:rsidR="00513461" w:rsidRPr="00294CDB" w:rsidRDefault="00A9749F" w:rsidP="00A9749F">
      <w:pPr>
        <w:pStyle w:val="1"/>
        <w:numPr>
          <w:ilvl w:val="0"/>
          <w:numId w:val="0"/>
        </w:numPr>
        <w:rPr>
          <w:rFonts w:cs="Tahoma"/>
          <w:lang w:val="el-GR"/>
        </w:rPr>
      </w:pPr>
      <w:bookmarkStart w:id="1175" w:name="_Toc183709388"/>
      <w:r>
        <w:rPr>
          <w:rFonts w:cs="Tahoma"/>
          <w:lang w:val="el-GR"/>
        </w:rPr>
        <w:lastRenderedPageBreak/>
        <w:t xml:space="preserve">14. </w:t>
      </w:r>
      <w:r w:rsidR="00513461" w:rsidRPr="00294CDB">
        <w:rPr>
          <w:rFonts w:cs="Tahoma"/>
          <w:lang w:val="el-GR"/>
        </w:rPr>
        <w:t>ΠΑΡΑΡΤΗΜΑ VI</w:t>
      </w:r>
      <w:r w:rsidR="00C35948">
        <w:rPr>
          <w:rFonts w:cs="Tahoma"/>
        </w:rPr>
        <w:t>I</w:t>
      </w:r>
      <w:r w:rsidR="00513461" w:rsidRPr="00294CDB">
        <w:rPr>
          <w:rFonts w:cs="Tahoma"/>
          <w:lang w:val="el-GR"/>
        </w:rPr>
        <w:t>Ι – Υποδείγματα Εγγυητικών Επιστολών</w:t>
      </w:r>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p>
    <w:p w14:paraId="5AB10D0C" w14:textId="77777777" w:rsidR="00513461" w:rsidRPr="000B2301" w:rsidRDefault="00513461" w:rsidP="00DC1248">
      <w:pPr>
        <w:keepNext/>
        <w:numPr>
          <w:ilvl w:val="0"/>
          <w:numId w:val="24"/>
        </w:numPr>
        <w:spacing w:before="240" w:after="60"/>
        <w:outlineLvl w:val="2"/>
        <w:rPr>
          <w:rFonts w:eastAsia="SimSun"/>
          <w:b/>
          <w:bCs/>
          <w:u w:val="single"/>
          <w:lang w:val="el-GR"/>
        </w:rPr>
      </w:pPr>
      <w:bookmarkStart w:id="1176" w:name="_Toc43634808"/>
      <w:bookmarkStart w:id="1177" w:name="_Toc44821188"/>
      <w:bookmarkStart w:id="1178" w:name="_Toc48552980"/>
      <w:bookmarkStart w:id="1179" w:name="_Toc49073807"/>
      <w:bookmarkStart w:id="1180" w:name="_Toc62559079"/>
      <w:bookmarkStart w:id="1181" w:name="_Toc487799701"/>
      <w:bookmarkStart w:id="1182" w:name="_Toc89441350"/>
      <w:bookmarkStart w:id="1183" w:name="_Toc117244237"/>
      <w:bookmarkStart w:id="1184" w:name="_Toc183709389"/>
      <w:r w:rsidRPr="000B2301">
        <w:rPr>
          <w:rFonts w:eastAsia="SimSun"/>
          <w:b/>
          <w:bCs/>
          <w:u w:val="single"/>
          <w:lang w:val="el-GR"/>
        </w:rPr>
        <w:t>Εγγυητική Επιστολή Συμμετοχής</w:t>
      </w:r>
      <w:bookmarkEnd w:id="1176"/>
      <w:bookmarkEnd w:id="1177"/>
      <w:bookmarkEnd w:id="1178"/>
      <w:bookmarkEnd w:id="1179"/>
      <w:bookmarkEnd w:id="1180"/>
      <w:bookmarkEnd w:id="1181"/>
      <w:bookmarkEnd w:id="1182"/>
      <w:bookmarkEnd w:id="1183"/>
      <w:bookmarkEnd w:id="1184"/>
    </w:p>
    <w:p w14:paraId="554E759A" w14:textId="77777777" w:rsidR="00513461" w:rsidRPr="000B2301" w:rsidRDefault="00513461" w:rsidP="00513461">
      <w:pPr>
        <w:rPr>
          <w:rFonts w:eastAsia="SimSun"/>
          <w:lang w:val="el-GR" w:eastAsia="el-GR"/>
        </w:rPr>
      </w:pPr>
      <w:r w:rsidRPr="000B2301">
        <w:rPr>
          <w:rFonts w:eastAsia="SimSun"/>
          <w:lang w:val="el-GR" w:eastAsia="el-GR"/>
        </w:rPr>
        <w:t>(σε περίπτωση έκδοσης από τράπεζα)</w:t>
      </w:r>
    </w:p>
    <w:p w14:paraId="3E027288" w14:textId="77777777" w:rsidR="00513461" w:rsidRPr="000B2301" w:rsidRDefault="00513461" w:rsidP="00513461">
      <w:pPr>
        <w:rPr>
          <w:rFonts w:eastAsia="SimSun"/>
          <w:lang w:val="el-GR" w:eastAsia="el-GR"/>
        </w:rPr>
      </w:pPr>
    </w:p>
    <w:p w14:paraId="7EF0A039" w14:textId="77777777" w:rsidR="00513461" w:rsidRPr="000B2301" w:rsidRDefault="00513461" w:rsidP="00513461">
      <w:pPr>
        <w:rPr>
          <w:rFonts w:eastAsia="SimSun"/>
          <w:lang w:val="el-GR" w:eastAsia="el-GR"/>
        </w:rPr>
      </w:pPr>
      <w:r w:rsidRPr="000B2301">
        <w:rPr>
          <w:rFonts w:eastAsia="SimSun"/>
          <w:lang w:val="el-GR" w:eastAsia="el-GR"/>
        </w:rPr>
        <w:t xml:space="preserve">ΕΚΔΟΤΗΣ </w:t>
      </w:r>
      <w:r w:rsidRPr="000B2301">
        <w:rPr>
          <w:rFonts w:eastAsia="SimSun"/>
          <w:lang w:val="el-GR"/>
        </w:rPr>
        <w:t>(Πλήρης επωνυμία).</w:t>
      </w:r>
      <w:r w:rsidRPr="000B2301">
        <w:rPr>
          <w:rFonts w:eastAsia="SimSun"/>
          <w:lang w:val="el-GR" w:eastAsia="el-GR"/>
        </w:rPr>
        <w:t>.......................................................................</w:t>
      </w:r>
    </w:p>
    <w:p w14:paraId="703F9C39" w14:textId="77777777" w:rsidR="00513461" w:rsidRPr="000B2301" w:rsidRDefault="00513461" w:rsidP="00513461">
      <w:pPr>
        <w:jc w:val="right"/>
        <w:rPr>
          <w:rFonts w:eastAsia="SimSun"/>
          <w:lang w:val="el-GR" w:eastAsia="el-GR"/>
        </w:rPr>
      </w:pPr>
      <w:r w:rsidRPr="000B2301">
        <w:rPr>
          <w:rFonts w:eastAsia="SimSun"/>
          <w:lang w:val="el-GR" w:eastAsia="el-GR"/>
        </w:rPr>
        <w:t>Ημερομηνία έκδοσης...........................</w:t>
      </w:r>
    </w:p>
    <w:p w14:paraId="535917BD" w14:textId="77777777" w:rsidR="00513461" w:rsidRPr="000B2301" w:rsidRDefault="00513461" w:rsidP="00513461">
      <w:pPr>
        <w:rPr>
          <w:rFonts w:eastAsia="SimSun"/>
          <w:lang w:val="el-GR" w:eastAsia="el-GR"/>
        </w:rPr>
      </w:pPr>
      <w:r w:rsidRPr="000B2301">
        <w:rPr>
          <w:rFonts w:eastAsia="SimSun"/>
          <w:lang w:val="el-GR" w:eastAsia="el-GR"/>
        </w:rPr>
        <w:t>Προς: Την Κοινωνία της Πληροφορίας ΜΑΕ</w:t>
      </w:r>
    </w:p>
    <w:p w14:paraId="1BF09032" w14:textId="77777777" w:rsidR="00513461" w:rsidRPr="000B2301" w:rsidRDefault="00513461" w:rsidP="00513461">
      <w:pPr>
        <w:rPr>
          <w:rFonts w:eastAsia="SimSun"/>
          <w:lang w:val="el-GR" w:eastAsia="el-GR"/>
        </w:rPr>
      </w:pPr>
      <w:proofErr w:type="spellStart"/>
      <w:r w:rsidRPr="000B2301">
        <w:rPr>
          <w:rFonts w:eastAsia="SimSun"/>
          <w:color w:val="000000"/>
          <w:lang w:val="el-GR"/>
        </w:rPr>
        <w:t>Λεωφ</w:t>
      </w:r>
      <w:proofErr w:type="spellEnd"/>
      <w:r w:rsidRPr="000B2301">
        <w:rPr>
          <w:rFonts w:eastAsia="SimSun"/>
          <w:color w:val="000000"/>
          <w:lang w:val="el-GR"/>
        </w:rPr>
        <w:t>. Συγγρού 194, 176 71 Καλλιθέα Αθήνα</w:t>
      </w:r>
    </w:p>
    <w:p w14:paraId="76D87C2B" w14:textId="77777777" w:rsidR="00513461" w:rsidRPr="000B2301" w:rsidRDefault="00513461" w:rsidP="00513461">
      <w:pPr>
        <w:rPr>
          <w:rFonts w:eastAsia="SimSun"/>
          <w:lang w:val="el-GR" w:eastAsia="el-GR"/>
        </w:rPr>
      </w:pPr>
      <w:r w:rsidRPr="000B2301">
        <w:rPr>
          <w:rFonts w:eastAsia="SimSun"/>
          <w:lang w:val="el-GR" w:eastAsia="el-GR"/>
        </w:rPr>
        <w:t xml:space="preserve">Εγγύηση μας υπ’ </w:t>
      </w:r>
      <w:proofErr w:type="spellStart"/>
      <w:r w:rsidRPr="000B2301">
        <w:rPr>
          <w:rFonts w:eastAsia="SimSun"/>
          <w:lang w:val="el-GR" w:eastAsia="el-GR"/>
        </w:rPr>
        <w:t>αριθμ</w:t>
      </w:r>
      <w:proofErr w:type="spellEnd"/>
      <w:r w:rsidRPr="000B2301">
        <w:rPr>
          <w:rFonts w:eastAsia="SimSun"/>
          <w:lang w:val="el-GR" w:eastAsia="el-GR"/>
        </w:rPr>
        <w:t xml:space="preserve">. ……………….. ποσού ………………….……. ευρώ </w:t>
      </w:r>
    </w:p>
    <w:p w14:paraId="6A206BB0" w14:textId="77777777" w:rsidR="00513461" w:rsidRPr="000B2301" w:rsidRDefault="00513461" w:rsidP="00513461">
      <w:pPr>
        <w:rPr>
          <w:rFonts w:eastAsia="SimSun"/>
          <w:lang w:val="el-GR" w:eastAsia="el-GR"/>
        </w:rPr>
      </w:pPr>
      <w:r w:rsidRPr="000B2301">
        <w:rPr>
          <w:rFonts w:eastAsia="SimSun"/>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0B2301">
        <w:rPr>
          <w:rFonts w:eastAsia="SimSun"/>
          <w:lang w:val="el-GR" w:eastAsia="el-GR"/>
        </w:rPr>
        <w:t>διζήσεως</w:t>
      </w:r>
      <w:proofErr w:type="spellEnd"/>
      <w:r w:rsidRPr="000B2301">
        <w:rPr>
          <w:rFonts w:eastAsia="SimSun"/>
          <w:lang w:val="el-GR" w:eastAsia="el-GR"/>
        </w:rPr>
        <w:t>, μέχρι του ποσού των ευρώ ………υπέρ του</w:t>
      </w:r>
    </w:p>
    <w:p w14:paraId="78D038B1" w14:textId="77777777" w:rsidR="00513461" w:rsidRPr="000B2301" w:rsidRDefault="00513461" w:rsidP="00513461">
      <w:pPr>
        <w:rPr>
          <w:rFonts w:eastAsia="SimSun"/>
          <w:lang w:val="el-GR" w:eastAsia="el-GR"/>
        </w:rPr>
      </w:pPr>
      <w:r w:rsidRPr="000B2301">
        <w:rPr>
          <w:rFonts w:eastAsia="SimSun"/>
          <w:i/>
          <w:color w:val="FF0000"/>
          <w:u w:val="single"/>
          <w:lang w:val="el-GR" w:eastAsia="el-GR"/>
        </w:rPr>
        <w:t>{σε περίπτωση φυσικού προσώπου}:</w:t>
      </w:r>
      <w:r w:rsidRPr="000B2301">
        <w:rPr>
          <w:rFonts w:eastAsia="SimSun"/>
          <w:bCs/>
          <w:lang w:val="el-GR"/>
        </w:rPr>
        <w:t xml:space="preserve"> </w:t>
      </w:r>
      <w:r w:rsidRPr="000B2301">
        <w:rPr>
          <w:rFonts w:eastAsia="Calibri"/>
          <w:bCs/>
          <w:lang w:val="el-GR"/>
        </w:rPr>
        <w:t>(</w:t>
      </w:r>
      <w:r w:rsidRPr="000B2301">
        <w:rPr>
          <w:rFonts w:eastAsia="SimSun"/>
          <w:lang w:val="el-GR" w:eastAsia="el-GR"/>
        </w:rPr>
        <w:t>ονοματεπώνυμο, πατρώνυμο) .............................., ΑΦΜ: ................ οδός............................. αριθμός.................ΤΚ………………</w:t>
      </w:r>
    </w:p>
    <w:p w14:paraId="671BE4DF" w14:textId="77777777" w:rsidR="00513461" w:rsidRPr="000B2301" w:rsidRDefault="00513461" w:rsidP="00513461">
      <w:pPr>
        <w:rPr>
          <w:rFonts w:eastAsia="SimSun"/>
          <w:lang w:val="el-GR" w:eastAsia="el-GR"/>
        </w:rPr>
      </w:pPr>
      <w:r w:rsidRPr="000B2301">
        <w:rPr>
          <w:rFonts w:eastAsia="SimSun"/>
          <w:lang w:val="el-GR" w:eastAsia="el-GR"/>
        </w:rPr>
        <w:t>{</w:t>
      </w:r>
      <w:r w:rsidRPr="000B2301">
        <w:rPr>
          <w:rFonts w:eastAsia="SimSun"/>
          <w:i/>
          <w:color w:val="FF0000"/>
          <w:u w:val="single"/>
          <w:lang w:val="el-GR" w:eastAsia="el-GR"/>
        </w:rPr>
        <w:t>Σε περίπτωση μεμονωμένης εταιρίας:</w:t>
      </w:r>
      <w:r w:rsidRPr="000B2301">
        <w:rPr>
          <w:rFonts w:eastAsia="SimSun"/>
          <w:lang w:val="el-GR" w:eastAsia="el-GR"/>
        </w:rPr>
        <w:t xml:space="preserve"> της Εταιρίας ………. ΑΦΜ: ...... οδός …………. αριθμός … ΤΚ ………..,}</w:t>
      </w:r>
    </w:p>
    <w:p w14:paraId="3428218B" w14:textId="77777777" w:rsidR="00513461" w:rsidRPr="000B2301" w:rsidRDefault="00513461" w:rsidP="00513461">
      <w:pPr>
        <w:rPr>
          <w:rFonts w:eastAsia="SimSun"/>
          <w:lang w:val="el-GR" w:eastAsia="el-GR"/>
        </w:rPr>
      </w:pPr>
      <w:r w:rsidRPr="000B2301">
        <w:rPr>
          <w:rFonts w:eastAsia="SimSun"/>
          <w:lang w:val="el-GR" w:eastAsia="el-GR"/>
        </w:rPr>
        <w:t>{</w:t>
      </w:r>
      <w:r w:rsidRPr="000B2301">
        <w:rPr>
          <w:rFonts w:eastAsia="SimSun"/>
          <w:i/>
          <w:color w:val="FF0000"/>
          <w:u w:val="single"/>
          <w:lang w:val="el-GR" w:eastAsia="el-GR"/>
        </w:rPr>
        <w:t>ή σε περίπτωση Ένωσης ή Κοινοπραξίας:</w:t>
      </w:r>
      <w:r w:rsidRPr="000B2301">
        <w:rPr>
          <w:rFonts w:eastAsia="SimSun"/>
          <w:lang w:val="el-GR" w:eastAsia="el-GR"/>
        </w:rPr>
        <w:t xml:space="preserve"> των Εταιριών </w:t>
      </w:r>
    </w:p>
    <w:p w14:paraId="029BA5DF" w14:textId="77777777" w:rsidR="00513461" w:rsidRPr="000B2301" w:rsidRDefault="00513461" w:rsidP="00513461">
      <w:pPr>
        <w:rPr>
          <w:rFonts w:eastAsia="SimSun"/>
          <w:lang w:val="el-GR" w:eastAsia="el-GR"/>
        </w:rPr>
      </w:pPr>
      <w:r w:rsidRPr="000B2301">
        <w:rPr>
          <w:rFonts w:eastAsia="SimSun"/>
          <w:lang w:val="el-GR" w:eastAsia="el-GR"/>
        </w:rPr>
        <w:t>α) (πλήρη επωνυμία) …… ΑΦΜ…….….... οδός............................. αριθμός.................ΤΚ………………</w:t>
      </w:r>
    </w:p>
    <w:p w14:paraId="2836FD5B" w14:textId="77777777" w:rsidR="00513461" w:rsidRPr="000B2301" w:rsidRDefault="00513461" w:rsidP="00513461">
      <w:pPr>
        <w:rPr>
          <w:rFonts w:eastAsia="SimSun"/>
          <w:lang w:val="el-GR" w:eastAsia="el-GR"/>
        </w:rPr>
      </w:pPr>
      <w:r w:rsidRPr="000B2301">
        <w:rPr>
          <w:rFonts w:eastAsia="SimSun"/>
          <w:lang w:val="el-GR" w:eastAsia="el-GR"/>
        </w:rPr>
        <w:t>β) (πλήρη επωνυμία) …… ΑΦΜ…….….... οδός............................. αριθμός.................ΤΚ………………</w:t>
      </w:r>
    </w:p>
    <w:p w14:paraId="60A25F61" w14:textId="77777777" w:rsidR="00513461" w:rsidRPr="000B2301" w:rsidRDefault="00513461" w:rsidP="00513461">
      <w:pPr>
        <w:rPr>
          <w:rFonts w:eastAsia="SimSun"/>
          <w:lang w:val="el-GR" w:eastAsia="el-GR"/>
        </w:rPr>
      </w:pPr>
      <w:r w:rsidRPr="000B2301">
        <w:rPr>
          <w:rFonts w:eastAsia="SimSun"/>
          <w:lang w:val="el-GR" w:eastAsia="el-GR"/>
        </w:rPr>
        <w:t>γ) (πλήρη επωνυμία) …… ΑΦΜ…….….... οδός............................. αριθμός.................ΤΚ………………</w:t>
      </w:r>
    </w:p>
    <w:p w14:paraId="5031FC7B" w14:textId="77777777" w:rsidR="00513461" w:rsidRPr="000B2301" w:rsidRDefault="00513461" w:rsidP="00513461">
      <w:pPr>
        <w:rPr>
          <w:rFonts w:eastAsia="SimSun"/>
          <w:lang w:val="el-GR" w:eastAsia="el-GR"/>
        </w:rPr>
      </w:pPr>
      <w:r w:rsidRPr="000B2301">
        <w:rPr>
          <w:rFonts w:eastAsia="SimSun"/>
          <w:lang w:val="el-GR" w:eastAsia="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0B2301">
        <w:rPr>
          <w:rFonts w:eastAsia="SimSun"/>
          <w:lang w:val="el-GR" w:eastAsia="el-GR"/>
        </w:rPr>
        <w:t>ιδιότητάς</w:t>
      </w:r>
      <w:proofErr w:type="spellEnd"/>
      <w:r w:rsidRPr="000B2301">
        <w:rPr>
          <w:rFonts w:eastAsia="SimSun"/>
          <w:lang w:val="el-GR" w:eastAsia="el-GR"/>
        </w:rPr>
        <w:t xml:space="preserve"> τους ως μελών της Ένωσης ή Κοινοπραξίας,}</w:t>
      </w:r>
    </w:p>
    <w:p w14:paraId="28AFD845" w14:textId="77777777" w:rsidR="00513461" w:rsidRPr="000B2301" w:rsidRDefault="00513461" w:rsidP="00513461">
      <w:pPr>
        <w:rPr>
          <w:rFonts w:eastAsia="SimSun"/>
          <w:lang w:val="el-GR" w:eastAsia="el-GR"/>
        </w:rPr>
      </w:pPr>
      <w:r w:rsidRPr="000B2301">
        <w:rPr>
          <w:rFonts w:eastAsia="SimSun"/>
          <w:lang w:val="el-GR" w:eastAsia="el-GR"/>
        </w:rPr>
        <w:t xml:space="preserve">για τη συμμετοχή του/της/τους σύμφωνα με την (αριθμό/ημερομηνία) ..................... Διακήρυξη ..................................................... της (Αναθέτουσας Αρχής) με καταληκτική ημερομηνία υποβολής των προσφορών ........................., για την ανάδειξη αναδόχου για την ανάθεση της σύμβασης: “(τίτλος σύμβασης)”/  </w:t>
      </w:r>
    </w:p>
    <w:p w14:paraId="7D08A3E2" w14:textId="77777777" w:rsidR="00513461" w:rsidRPr="000B2301" w:rsidRDefault="00513461" w:rsidP="00513461">
      <w:pPr>
        <w:rPr>
          <w:rFonts w:eastAsia="SimSun"/>
          <w:lang w:val="el-GR" w:eastAsia="el-GR"/>
        </w:rPr>
      </w:pPr>
      <w:r w:rsidRPr="000B2301">
        <w:rPr>
          <w:rFonts w:eastAsia="SimSun"/>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4F84069E" w14:textId="77777777" w:rsidR="00513461" w:rsidRPr="000B2301" w:rsidRDefault="00513461" w:rsidP="00513461">
      <w:pPr>
        <w:rPr>
          <w:rFonts w:eastAsia="SimSun"/>
          <w:lang w:val="el-GR" w:eastAsia="el-GR"/>
        </w:rPr>
      </w:pPr>
      <w:r w:rsidRPr="000B2301">
        <w:rPr>
          <w:rFonts w:eastAsia="SimSun"/>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16FEBC6F" w14:textId="77777777" w:rsidR="00513461" w:rsidRPr="000B2301" w:rsidRDefault="00513461" w:rsidP="00513461">
      <w:pPr>
        <w:rPr>
          <w:rFonts w:eastAsia="SimSun"/>
          <w:lang w:val="el-GR" w:eastAsia="el-GR"/>
        </w:rPr>
      </w:pPr>
      <w:r w:rsidRPr="000B2301">
        <w:rPr>
          <w:rFonts w:eastAsia="SimSun"/>
          <w:lang w:val="el-GR" w:eastAsia="el-GR"/>
        </w:rPr>
        <w:t>Η παρούσα ισχύει μέχρι και την (</w:t>
      </w:r>
      <w:r w:rsidRPr="000B2301">
        <w:rPr>
          <w:rFonts w:eastAsia="SimSun"/>
          <w:i/>
          <w:lang w:val="el-GR" w:eastAsia="el-GR"/>
        </w:rPr>
        <w:t xml:space="preserve">ο χρόνος ισχύος πρέπει να είναι μεγαλύτερος τουλάχιστον κατά τριάντα (30) ημέρες μετά τη λήξη χρόνου ισχύος της Προσφοράς </w:t>
      </w:r>
      <w:r w:rsidRPr="000B2301">
        <w:rPr>
          <w:rFonts w:eastAsia="SimSun"/>
          <w:lang w:val="el-GR" w:eastAsia="el-GR"/>
        </w:rPr>
        <w:t xml:space="preserve">) …………………………………… </w:t>
      </w:r>
    </w:p>
    <w:p w14:paraId="458FAA6B" w14:textId="77777777" w:rsidR="00513461" w:rsidRPr="000B2301" w:rsidRDefault="00513461" w:rsidP="00513461">
      <w:pPr>
        <w:rPr>
          <w:rFonts w:eastAsia="SimSun"/>
          <w:lang w:val="el-GR" w:eastAsia="el-GR"/>
        </w:rPr>
      </w:pPr>
      <w:r w:rsidRPr="000B2301">
        <w:rPr>
          <w:rFonts w:eastAsia="SimSun"/>
          <w:lang w:val="el-GR" w:eastAsia="el-GR"/>
        </w:rPr>
        <w:t>Σε περίπτωση κατάπτωσης της εγγύησης, το ποσό της κατάπτωσης υπόκειται στο εκάστοτε ισχύον πάγιο τέλος χαρτοσήμου.</w:t>
      </w:r>
    </w:p>
    <w:p w14:paraId="33899846" w14:textId="79039C59" w:rsidR="00513461" w:rsidRPr="000B2301" w:rsidRDefault="00513461" w:rsidP="00513461">
      <w:pPr>
        <w:rPr>
          <w:rFonts w:eastAsia="SimSun"/>
          <w:lang w:val="el-GR" w:eastAsia="el-GR"/>
        </w:rPr>
      </w:pPr>
      <w:r w:rsidRPr="000B2301">
        <w:rPr>
          <w:rFonts w:eastAsia="SimSun"/>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1185" w:name="_Hlk67671899"/>
      <w:r w:rsidRPr="000B2301">
        <w:rPr>
          <w:rFonts w:eastAsia="SimSun"/>
          <w:lang w:val="el-GR" w:eastAsia="el-GR"/>
        </w:rPr>
        <w:t xml:space="preserve">σύμφωνα με την παρ. </w:t>
      </w:r>
      <w:r w:rsidR="00E21443">
        <w:rPr>
          <w:rFonts w:eastAsia="SimSun"/>
          <w:b/>
          <w:bCs/>
          <w:color w:val="002060"/>
          <w:lang w:val="el-GR" w:eastAsia="el-GR"/>
        </w:rPr>
        <w:t xml:space="preserve">2.2.2. </w:t>
      </w:r>
      <w:r w:rsidRPr="000B2301">
        <w:rPr>
          <w:rFonts w:eastAsia="SimSun"/>
          <w:lang w:val="el-GR" w:eastAsia="el-GR"/>
        </w:rPr>
        <w:t xml:space="preserve">της παρούσας , </w:t>
      </w:r>
      <w:bookmarkEnd w:id="1185"/>
      <w:r w:rsidRPr="000B2301">
        <w:rPr>
          <w:rFonts w:eastAsia="SimSun"/>
          <w:lang w:val="el-GR" w:eastAsia="el-GR"/>
        </w:rPr>
        <w:t xml:space="preserve">με την προϋπόθεση ότι το σχετικό αίτημά σας θα μας υποβληθεί πριν από την ημερομηνία λήξης της. </w:t>
      </w:r>
    </w:p>
    <w:p w14:paraId="40A38142" w14:textId="77777777" w:rsidR="00513461" w:rsidRPr="000B2301" w:rsidRDefault="00513461" w:rsidP="00513461">
      <w:pPr>
        <w:jc w:val="right"/>
        <w:rPr>
          <w:rFonts w:eastAsia="SimSun"/>
          <w:lang w:val="el-GR"/>
        </w:rPr>
      </w:pPr>
      <w:r w:rsidRPr="000B2301">
        <w:rPr>
          <w:rFonts w:eastAsia="SimSun"/>
          <w:lang w:val="el-GR" w:eastAsia="el-GR"/>
        </w:rPr>
        <w:t>Εξουσιοδοτημένη υπογραφή)</w:t>
      </w:r>
      <w:r w:rsidRPr="000B2301">
        <w:rPr>
          <w:rFonts w:eastAsia="SimSun"/>
          <w:lang w:val="el-GR"/>
        </w:rPr>
        <w:br w:type="page"/>
      </w:r>
    </w:p>
    <w:p w14:paraId="5BA293EC" w14:textId="77777777" w:rsidR="00513461" w:rsidRPr="000B2301" w:rsidRDefault="00513461" w:rsidP="00513461">
      <w:pPr>
        <w:suppressAutoHyphens w:val="0"/>
        <w:spacing w:after="0"/>
        <w:jc w:val="left"/>
        <w:rPr>
          <w:rFonts w:eastAsia="SimSun"/>
          <w:lang w:val="el-GR"/>
        </w:rPr>
      </w:pPr>
    </w:p>
    <w:p w14:paraId="0711A180" w14:textId="77777777" w:rsidR="00513461" w:rsidRPr="000B2301" w:rsidRDefault="00513461" w:rsidP="00DC1248">
      <w:pPr>
        <w:keepNext/>
        <w:numPr>
          <w:ilvl w:val="0"/>
          <w:numId w:val="24"/>
        </w:numPr>
        <w:spacing w:before="240" w:after="60"/>
        <w:outlineLvl w:val="2"/>
        <w:rPr>
          <w:rFonts w:eastAsia="SimSun"/>
          <w:b/>
          <w:bCs/>
          <w:u w:val="single"/>
          <w:lang w:val="el-GR"/>
        </w:rPr>
      </w:pPr>
      <w:bookmarkStart w:id="1186" w:name="_Toc89441351"/>
      <w:bookmarkStart w:id="1187" w:name="_Toc117244238"/>
      <w:bookmarkStart w:id="1188" w:name="_Toc183709390"/>
      <w:r w:rsidRPr="000B2301">
        <w:rPr>
          <w:rFonts w:eastAsia="SimSun"/>
          <w:b/>
          <w:bCs/>
          <w:u w:val="single"/>
          <w:lang w:val="el-GR"/>
        </w:rPr>
        <w:t>Εγγυητική Επιστολή Καλής Εκτέλεσης</w:t>
      </w:r>
      <w:bookmarkEnd w:id="1186"/>
      <w:bookmarkEnd w:id="1187"/>
      <w:bookmarkEnd w:id="1188"/>
      <w:r w:rsidRPr="000B2301">
        <w:rPr>
          <w:rFonts w:eastAsia="SimSun"/>
          <w:b/>
          <w:bCs/>
          <w:u w:val="single"/>
          <w:lang w:val="el-GR"/>
        </w:rPr>
        <w:t xml:space="preserve"> </w:t>
      </w:r>
    </w:p>
    <w:p w14:paraId="4A6D5A08" w14:textId="77777777" w:rsidR="00513461" w:rsidRPr="000B2301" w:rsidRDefault="00513461" w:rsidP="00513461">
      <w:pPr>
        <w:suppressAutoHyphens w:val="0"/>
        <w:spacing w:after="0"/>
        <w:jc w:val="left"/>
        <w:rPr>
          <w:rFonts w:eastAsia="SimSun"/>
          <w:lang w:val="el-GR"/>
        </w:rPr>
      </w:pPr>
      <w:r w:rsidRPr="000B2301">
        <w:rPr>
          <w:rFonts w:eastAsia="SimSun"/>
          <w:lang w:val="el-GR"/>
        </w:rPr>
        <w:t>(στην περίπτωση έκδοσης από τράπεζα)</w:t>
      </w:r>
    </w:p>
    <w:p w14:paraId="6023B707" w14:textId="77777777" w:rsidR="00513461" w:rsidRPr="000B2301" w:rsidRDefault="00513461" w:rsidP="00513461">
      <w:pPr>
        <w:suppressAutoHyphens w:val="0"/>
        <w:spacing w:after="0"/>
        <w:jc w:val="left"/>
        <w:rPr>
          <w:rFonts w:eastAsia="SimSun"/>
          <w:lang w:val="el-GR"/>
        </w:rPr>
      </w:pPr>
    </w:p>
    <w:p w14:paraId="55316461" w14:textId="77777777" w:rsidR="00513461" w:rsidRPr="000B2301" w:rsidRDefault="00513461" w:rsidP="00513461">
      <w:pPr>
        <w:suppressAutoHyphens w:val="0"/>
        <w:spacing w:after="0"/>
        <w:jc w:val="left"/>
        <w:rPr>
          <w:rFonts w:eastAsia="SimSun"/>
          <w:lang w:val="el-GR"/>
        </w:rPr>
      </w:pPr>
    </w:p>
    <w:p w14:paraId="62E4B919" w14:textId="77777777" w:rsidR="00513461" w:rsidRPr="000B2301" w:rsidRDefault="00513461" w:rsidP="00513461">
      <w:pPr>
        <w:rPr>
          <w:rFonts w:eastAsia="SimSun"/>
          <w:lang w:val="el-GR"/>
        </w:rPr>
      </w:pPr>
      <w:bookmarkStart w:id="1189" w:name="_Toc336420407"/>
      <w:r w:rsidRPr="000B2301">
        <w:rPr>
          <w:rFonts w:eastAsia="SimSun"/>
          <w:lang w:val="el-GR"/>
        </w:rPr>
        <w:t>ΕΚΔΟΤΗΣ (Πλήρης επωνυμία).......................................................................</w:t>
      </w:r>
      <w:bookmarkEnd w:id="1189"/>
    </w:p>
    <w:p w14:paraId="7B9DE871" w14:textId="77777777" w:rsidR="00513461" w:rsidRPr="000B2301" w:rsidRDefault="00513461" w:rsidP="00513461">
      <w:pPr>
        <w:jc w:val="right"/>
        <w:rPr>
          <w:rFonts w:eastAsia="SimSun"/>
          <w:lang w:val="el-GR"/>
        </w:rPr>
      </w:pPr>
      <w:r w:rsidRPr="000B2301">
        <w:rPr>
          <w:rFonts w:eastAsia="SimSun"/>
          <w:lang w:val="el-GR"/>
        </w:rPr>
        <w:t>Ημερομηνία έκδοσης...........................</w:t>
      </w:r>
    </w:p>
    <w:p w14:paraId="73EB3A9F" w14:textId="77777777" w:rsidR="00513461" w:rsidRPr="000B2301" w:rsidRDefault="00513461" w:rsidP="00513461">
      <w:pPr>
        <w:rPr>
          <w:rFonts w:eastAsia="SimSun"/>
          <w:lang w:val="el-GR"/>
        </w:rPr>
      </w:pPr>
      <w:r w:rsidRPr="000B2301">
        <w:rPr>
          <w:rFonts w:eastAsia="SimSun"/>
          <w:lang w:val="el-GR"/>
        </w:rPr>
        <w:t>Προς: Την Κοινωνία της Πληροφορίας ΜΑΕ</w:t>
      </w:r>
    </w:p>
    <w:p w14:paraId="2234E478" w14:textId="77777777" w:rsidR="00513461" w:rsidRPr="000B2301" w:rsidRDefault="00513461" w:rsidP="00513461">
      <w:pPr>
        <w:rPr>
          <w:rFonts w:eastAsia="SimSun"/>
          <w:lang w:val="el-GR" w:eastAsia="el-GR"/>
        </w:rPr>
      </w:pPr>
      <w:proofErr w:type="spellStart"/>
      <w:r w:rsidRPr="000B2301">
        <w:rPr>
          <w:rFonts w:eastAsia="SimSun"/>
          <w:color w:val="000000"/>
          <w:lang w:val="el-GR"/>
        </w:rPr>
        <w:t>Λεωφ</w:t>
      </w:r>
      <w:proofErr w:type="spellEnd"/>
      <w:r w:rsidRPr="000B2301">
        <w:rPr>
          <w:rFonts w:eastAsia="SimSun"/>
          <w:color w:val="000000"/>
          <w:lang w:val="el-GR"/>
        </w:rPr>
        <w:t>. Συγγρού 194, 176 71 Καλλιθέα Αθήνα</w:t>
      </w:r>
    </w:p>
    <w:p w14:paraId="622D8910" w14:textId="77777777" w:rsidR="00513461" w:rsidRPr="000B2301" w:rsidRDefault="00513461" w:rsidP="00513461">
      <w:pPr>
        <w:rPr>
          <w:rFonts w:eastAsia="SimSun"/>
          <w:lang w:val="el-GR"/>
        </w:rPr>
      </w:pPr>
    </w:p>
    <w:p w14:paraId="07F010DE" w14:textId="77777777" w:rsidR="00513461" w:rsidRPr="000B2301" w:rsidRDefault="00513461" w:rsidP="00513461">
      <w:pPr>
        <w:rPr>
          <w:rFonts w:eastAsia="SimSun"/>
          <w:lang w:val="el-GR"/>
        </w:rPr>
      </w:pPr>
      <w:r w:rsidRPr="000B2301">
        <w:rPr>
          <w:rFonts w:eastAsia="SimSun"/>
          <w:lang w:val="el-GR"/>
        </w:rPr>
        <w:t xml:space="preserve">Εγγύηση μας υπ’ </w:t>
      </w:r>
      <w:proofErr w:type="spellStart"/>
      <w:r w:rsidRPr="000B2301">
        <w:rPr>
          <w:rFonts w:eastAsia="SimSun"/>
          <w:lang w:val="el-GR"/>
        </w:rPr>
        <w:t>αριθμ</w:t>
      </w:r>
      <w:proofErr w:type="spellEnd"/>
      <w:r w:rsidRPr="000B2301">
        <w:rPr>
          <w:rFonts w:eastAsia="SimSun"/>
          <w:lang w:val="el-GR"/>
        </w:rPr>
        <w:t xml:space="preserve">. ……………….. ποσού ………………….……. ευρώ </w:t>
      </w:r>
    </w:p>
    <w:p w14:paraId="1FC3D743" w14:textId="77777777" w:rsidR="00513461" w:rsidRPr="000B2301" w:rsidRDefault="00513461" w:rsidP="00513461">
      <w:pPr>
        <w:rPr>
          <w:rFonts w:eastAsia="SimSun"/>
          <w:lang w:val="el-GR" w:eastAsia="el-GR"/>
        </w:rPr>
      </w:pPr>
      <w:r w:rsidRPr="000B2301">
        <w:rPr>
          <w:rFonts w:eastAsia="SimSun"/>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0B2301">
        <w:rPr>
          <w:rFonts w:eastAsia="SimSun"/>
          <w:lang w:val="el-GR" w:eastAsia="el-GR"/>
        </w:rPr>
        <w:t>διζήσεως</w:t>
      </w:r>
      <w:proofErr w:type="spellEnd"/>
      <w:r w:rsidRPr="000B2301">
        <w:rPr>
          <w:rFonts w:eastAsia="SimSun"/>
          <w:lang w:val="el-GR" w:eastAsia="el-GR"/>
        </w:rPr>
        <w:t>, μέχρι του ποσού των ευρώ ……………………………………………υπέρ του</w:t>
      </w:r>
    </w:p>
    <w:p w14:paraId="3725EB2D" w14:textId="77777777" w:rsidR="00513461" w:rsidRPr="000B2301" w:rsidRDefault="00513461" w:rsidP="00513461">
      <w:pPr>
        <w:rPr>
          <w:rFonts w:eastAsia="SimSun"/>
          <w:lang w:val="el-GR" w:eastAsia="el-GR"/>
        </w:rPr>
      </w:pPr>
      <w:r w:rsidRPr="000B2301">
        <w:rPr>
          <w:rFonts w:eastAsia="SimSun"/>
          <w:i/>
          <w:color w:val="FF0000"/>
          <w:u w:val="single"/>
          <w:lang w:val="el-GR" w:eastAsia="el-GR"/>
        </w:rPr>
        <w:t>{σε περίπτωση φυσικού προσώπου}:</w:t>
      </w:r>
      <w:r w:rsidRPr="000B2301">
        <w:rPr>
          <w:rFonts w:eastAsia="SimSun"/>
          <w:bCs/>
          <w:lang w:val="el-GR"/>
        </w:rPr>
        <w:t xml:space="preserve"> </w:t>
      </w:r>
      <w:r w:rsidRPr="000B2301">
        <w:rPr>
          <w:rFonts w:eastAsia="Calibri"/>
          <w:bCs/>
          <w:lang w:val="el-GR"/>
        </w:rPr>
        <w:t>(</w:t>
      </w:r>
      <w:r w:rsidRPr="000B2301">
        <w:rPr>
          <w:rFonts w:eastAsia="SimSun"/>
          <w:lang w:val="el-GR" w:eastAsia="el-GR"/>
        </w:rPr>
        <w:t>ονοματεπώνυμο, πατρώνυμο) .............................., ΑΦΜ: ................ οδός............................. αριθμός.................ΤΚ………………</w:t>
      </w:r>
    </w:p>
    <w:p w14:paraId="44BBDBEA" w14:textId="77777777" w:rsidR="00513461" w:rsidRPr="000B2301" w:rsidRDefault="00513461" w:rsidP="00513461">
      <w:pPr>
        <w:rPr>
          <w:rFonts w:eastAsia="SimSun"/>
          <w:lang w:val="el-GR" w:eastAsia="el-GR"/>
        </w:rPr>
      </w:pPr>
      <w:r w:rsidRPr="000B2301">
        <w:rPr>
          <w:rFonts w:eastAsia="SimSun"/>
          <w:lang w:val="el-GR" w:eastAsia="el-GR"/>
        </w:rPr>
        <w:t>{</w:t>
      </w:r>
      <w:r w:rsidRPr="000B2301">
        <w:rPr>
          <w:rFonts w:eastAsia="SimSun"/>
          <w:i/>
          <w:color w:val="FF0000"/>
          <w:u w:val="single"/>
          <w:lang w:val="el-GR" w:eastAsia="el-GR"/>
        </w:rPr>
        <w:t>Σε περίπτωση μεμονωμένης εταιρίας:</w:t>
      </w:r>
      <w:r w:rsidRPr="000B2301">
        <w:rPr>
          <w:rFonts w:eastAsia="SimSun"/>
          <w:lang w:val="el-GR" w:eastAsia="el-GR"/>
        </w:rPr>
        <w:t xml:space="preserve"> της Εταιρίας ………. ΑΦΜ: ...... οδός …………. αριθμός … ΤΚ ………..,}</w:t>
      </w:r>
    </w:p>
    <w:p w14:paraId="75F06D2E" w14:textId="77777777" w:rsidR="00513461" w:rsidRPr="000B2301" w:rsidRDefault="00513461" w:rsidP="00513461">
      <w:pPr>
        <w:rPr>
          <w:rFonts w:eastAsia="SimSun"/>
          <w:lang w:val="el-GR" w:eastAsia="el-GR"/>
        </w:rPr>
      </w:pPr>
      <w:r w:rsidRPr="000B2301">
        <w:rPr>
          <w:rFonts w:eastAsia="SimSun"/>
          <w:lang w:val="el-GR" w:eastAsia="el-GR"/>
        </w:rPr>
        <w:t>{</w:t>
      </w:r>
      <w:r w:rsidRPr="000B2301">
        <w:rPr>
          <w:rFonts w:eastAsia="SimSun"/>
          <w:i/>
          <w:color w:val="FF0000"/>
          <w:u w:val="single"/>
          <w:lang w:val="el-GR" w:eastAsia="el-GR"/>
        </w:rPr>
        <w:t>ή σε περίπτωση Ένωσης ή Κοινοπραξίας:</w:t>
      </w:r>
      <w:r w:rsidRPr="000B2301">
        <w:rPr>
          <w:rFonts w:eastAsia="SimSun"/>
          <w:lang w:val="el-GR" w:eastAsia="el-GR"/>
        </w:rPr>
        <w:t xml:space="preserve"> των Εταιριών </w:t>
      </w:r>
    </w:p>
    <w:p w14:paraId="2399815D" w14:textId="77777777" w:rsidR="00513461" w:rsidRPr="000B2301" w:rsidRDefault="00513461" w:rsidP="00513461">
      <w:pPr>
        <w:rPr>
          <w:rFonts w:eastAsia="SimSun"/>
          <w:lang w:val="el-GR" w:eastAsia="el-GR"/>
        </w:rPr>
      </w:pPr>
      <w:r w:rsidRPr="000B2301">
        <w:rPr>
          <w:rFonts w:eastAsia="SimSun"/>
          <w:lang w:val="el-GR" w:eastAsia="el-GR"/>
        </w:rPr>
        <w:t>α) (πλήρη επωνυμία) …… ΑΦΜ…….….... οδός............................. αριθμός.................ΤΚ………………</w:t>
      </w:r>
    </w:p>
    <w:p w14:paraId="530485CE" w14:textId="77777777" w:rsidR="00513461" w:rsidRPr="000B2301" w:rsidRDefault="00513461" w:rsidP="00513461">
      <w:pPr>
        <w:rPr>
          <w:rFonts w:eastAsia="SimSun"/>
          <w:lang w:val="el-GR" w:eastAsia="el-GR"/>
        </w:rPr>
      </w:pPr>
      <w:r w:rsidRPr="000B2301">
        <w:rPr>
          <w:rFonts w:eastAsia="SimSun"/>
          <w:lang w:val="el-GR" w:eastAsia="el-GR"/>
        </w:rPr>
        <w:t>β) (πλήρη επωνυμία) …… ΑΦΜ…….….... οδός............................. αριθμός.................ΤΚ………………</w:t>
      </w:r>
    </w:p>
    <w:p w14:paraId="6F8E1270" w14:textId="77777777" w:rsidR="00513461" w:rsidRPr="000B2301" w:rsidRDefault="00513461" w:rsidP="00513461">
      <w:pPr>
        <w:rPr>
          <w:rFonts w:eastAsia="SimSun"/>
          <w:lang w:val="el-GR" w:eastAsia="el-GR"/>
        </w:rPr>
      </w:pPr>
      <w:r w:rsidRPr="000B2301">
        <w:rPr>
          <w:rFonts w:eastAsia="SimSun"/>
          <w:lang w:val="el-GR" w:eastAsia="el-GR"/>
        </w:rPr>
        <w:t>γ) (πλήρη επωνυμία) …… ΑΦΜ…….….... οδός............................. αριθμός.................ΤΚ………………</w:t>
      </w:r>
    </w:p>
    <w:p w14:paraId="38665464" w14:textId="77777777" w:rsidR="00513461" w:rsidRPr="000B2301" w:rsidRDefault="00513461" w:rsidP="00513461">
      <w:pPr>
        <w:rPr>
          <w:rFonts w:eastAsia="SimSun"/>
          <w:lang w:val="el-GR"/>
        </w:rPr>
      </w:pPr>
      <w:r w:rsidRPr="000B2301">
        <w:rPr>
          <w:rFonts w:eastAsia="SimSun"/>
          <w:lang w:val="el-GR"/>
        </w:rPr>
        <w:t xml:space="preserve">ατομικά και για κάθε μία από αυτές και ως αλληλέγγυα και εις ολόκληρο υπόχρεων μεταξύ τους, εκ της </w:t>
      </w:r>
      <w:proofErr w:type="spellStart"/>
      <w:r w:rsidRPr="000B2301">
        <w:rPr>
          <w:rFonts w:eastAsia="SimSun"/>
          <w:lang w:val="el-GR"/>
        </w:rPr>
        <w:t>ιδιότητάς</w:t>
      </w:r>
      <w:proofErr w:type="spellEnd"/>
      <w:r w:rsidRPr="000B2301">
        <w:rPr>
          <w:rFonts w:eastAsia="SimSun"/>
          <w:lang w:val="el-GR"/>
        </w:rPr>
        <w:t xml:space="preserve"> τους ως μελών της ένωσης ή κοινοπραξίας,</w:t>
      </w:r>
    </w:p>
    <w:p w14:paraId="48C043FD" w14:textId="77777777" w:rsidR="00513461" w:rsidRPr="000B2301" w:rsidRDefault="00513461" w:rsidP="00513461">
      <w:pPr>
        <w:rPr>
          <w:rFonts w:eastAsia="SimSun"/>
          <w:lang w:val="el-GR"/>
        </w:rPr>
      </w:pPr>
      <w:r w:rsidRPr="000B2301">
        <w:rPr>
          <w:rFonts w:eastAsia="SimSun"/>
          <w:lang w:val="el-GR"/>
        </w:rPr>
        <w:t xml:space="preserve">για την καλή εκτέλεση της </w:t>
      </w:r>
      <w:proofErr w:type="spellStart"/>
      <w:r w:rsidRPr="000B2301">
        <w:rPr>
          <w:rFonts w:eastAsia="SimSun"/>
          <w:lang w:val="el-GR"/>
        </w:rPr>
        <w:t>υπ</w:t>
      </w:r>
      <w:proofErr w:type="spellEnd"/>
      <w:r w:rsidRPr="000B2301">
        <w:rPr>
          <w:rFonts w:eastAsia="SimSun"/>
          <w:lang w:val="el-GR"/>
        </w:rPr>
        <w:t xml:space="preserve"> </w:t>
      </w:r>
      <w:proofErr w:type="spellStart"/>
      <w:r w:rsidRPr="000B2301">
        <w:rPr>
          <w:rFonts w:eastAsia="SimSun"/>
          <w:lang w:val="el-GR"/>
        </w:rPr>
        <w:t>αριθ</w:t>
      </w:r>
      <w:proofErr w:type="spellEnd"/>
      <w:r w:rsidRPr="000B2301">
        <w:rPr>
          <w:rFonts w:eastAsia="SimSun"/>
          <w:lang w:val="el-GR"/>
        </w:rPr>
        <w:t xml:space="preserve"> ..... σύμβασης “(τίτλος σύμβασης)”, σύμφωνα με την (αριθμό/ημερομηνία) ........................ Διακήρυξης.</w:t>
      </w:r>
    </w:p>
    <w:p w14:paraId="12FD1B94" w14:textId="77777777" w:rsidR="00513461" w:rsidRPr="000B2301" w:rsidRDefault="00513461" w:rsidP="00513461">
      <w:pPr>
        <w:rPr>
          <w:rFonts w:eastAsia="SimSun"/>
          <w:lang w:val="el-GR"/>
        </w:rPr>
      </w:pPr>
      <w:r w:rsidRPr="000B2301">
        <w:rPr>
          <w:rFonts w:eastAsia="SimSun"/>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1317A801" w14:textId="50835955" w:rsidR="00513461" w:rsidRPr="000B2301" w:rsidRDefault="00513461" w:rsidP="00513461">
      <w:pPr>
        <w:rPr>
          <w:rFonts w:eastAsia="SimSun"/>
          <w:lang w:val="el-GR"/>
        </w:rPr>
      </w:pPr>
      <w:r w:rsidRPr="000B2301">
        <w:rPr>
          <w:rFonts w:eastAsia="SimSun"/>
          <w:lang w:val="el-GR"/>
        </w:rPr>
        <w:t xml:space="preserve">Η παρούσα ισχύει μέχρι και την ............... </w:t>
      </w:r>
      <w:bookmarkStart w:id="1190" w:name="_Hlk67671769"/>
      <w:r w:rsidRPr="000B2301">
        <w:rPr>
          <w:rFonts w:eastAsia="SimSun"/>
          <w:lang w:val="el-GR"/>
        </w:rPr>
        <w:t>(</w:t>
      </w:r>
      <w:r w:rsidRPr="000B2301">
        <w:rPr>
          <w:rFonts w:eastAsia="SimSun"/>
          <w:b/>
          <w:color w:val="000000"/>
          <w:lang w:val="el-GR"/>
        </w:rPr>
        <w:t>διάρκεια ισχύος σύμφωνα με την παρ.</w:t>
      </w:r>
      <w:r w:rsidRPr="000B2301">
        <w:rPr>
          <w:rFonts w:eastAsia="SimSun"/>
          <w:lang w:val="el-GR"/>
        </w:rPr>
        <w:t xml:space="preserve"> </w:t>
      </w:r>
      <w:r w:rsidR="00E91C8D" w:rsidRPr="002A65DA">
        <w:rPr>
          <w:rFonts w:eastAsia="SimSun"/>
          <w:b/>
          <w:bCs/>
          <w:color w:val="002060"/>
          <w:lang w:val="el-GR"/>
        </w:rPr>
        <w:fldChar w:fldCharType="begin"/>
      </w:r>
      <w:r w:rsidR="00E91C8D" w:rsidRPr="002A65DA">
        <w:rPr>
          <w:rFonts w:eastAsia="SimSun"/>
          <w:b/>
          <w:bCs/>
          <w:color w:val="002060"/>
          <w:lang w:val="el-GR"/>
        </w:rPr>
        <w:instrText xml:space="preserve"> REF _Ref115831527 \r \h </w:instrText>
      </w:r>
      <w:r w:rsidR="001F6236" w:rsidRPr="002A65DA">
        <w:rPr>
          <w:rFonts w:eastAsia="SimSun"/>
          <w:b/>
          <w:bCs/>
          <w:color w:val="002060"/>
          <w:lang w:val="el-GR"/>
        </w:rPr>
        <w:instrText xml:space="preserve"> \* MERGEFORMAT </w:instrText>
      </w:r>
      <w:r w:rsidR="00E91C8D" w:rsidRPr="002A65DA">
        <w:rPr>
          <w:rFonts w:eastAsia="SimSun"/>
          <w:b/>
          <w:bCs/>
          <w:color w:val="002060"/>
          <w:lang w:val="el-GR"/>
        </w:rPr>
      </w:r>
      <w:r w:rsidR="00E91C8D" w:rsidRPr="002A65DA">
        <w:rPr>
          <w:rFonts w:eastAsia="SimSun"/>
          <w:b/>
          <w:bCs/>
          <w:color w:val="002060"/>
          <w:lang w:val="el-GR"/>
        </w:rPr>
        <w:fldChar w:fldCharType="separate"/>
      </w:r>
      <w:r w:rsidR="00F95395">
        <w:rPr>
          <w:rFonts w:eastAsia="SimSun"/>
          <w:b/>
          <w:bCs/>
          <w:color w:val="002060"/>
          <w:lang w:val="el-GR"/>
        </w:rPr>
        <w:t>4.1</w:t>
      </w:r>
      <w:r w:rsidR="00E91C8D" w:rsidRPr="002A65DA">
        <w:rPr>
          <w:rFonts w:eastAsia="SimSun"/>
          <w:b/>
          <w:bCs/>
          <w:color w:val="002060"/>
          <w:lang w:val="el-GR"/>
        </w:rPr>
        <w:fldChar w:fldCharType="end"/>
      </w:r>
      <w:r w:rsidR="001F6236">
        <w:rPr>
          <w:rFonts w:eastAsia="SimSun"/>
          <w:b/>
          <w:color w:val="000000"/>
          <w:lang w:val="el-GR"/>
        </w:rPr>
        <w:t xml:space="preserve"> </w:t>
      </w:r>
      <w:r w:rsidRPr="000B2301">
        <w:rPr>
          <w:rFonts w:eastAsia="SimSun"/>
          <w:b/>
          <w:color w:val="000000"/>
          <w:lang w:val="el-GR"/>
        </w:rPr>
        <w:t>της παρούσας</w:t>
      </w:r>
      <w:r w:rsidRPr="000B2301">
        <w:rPr>
          <w:rFonts w:eastAsia="SimSun"/>
          <w:lang w:val="el-GR"/>
        </w:rPr>
        <w:t>)</w:t>
      </w:r>
    </w:p>
    <w:bookmarkEnd w:id="1190"/>
    <w:p w14:paraId="0D94DA6D" w14:textId="77777777" w:rsidR="00513461" w:rsidRPr="000B2301" w:rsidRDefault="00513461" w:rsidP="00513461">
      <w:pPr>
        <w:rPr>
          <w:rFonts w:eastAsia="SimSun"/>
          <w:lang w:val="el-GR"/>
        </w:rPr>
      </w:pPr>
      <w:r w:rsidRPr="000B2301">
        <w:rPr>
          <w:rFonts w:eastAsia="SimSun"/>
          <w:lang w:val="el-GR"/>
        </w:rPr>
        <w:t>Σε περίπτωση κατάπτωσης της εγγύησης, το ποσό της κατάπτωσης υπόκειται στο εκάστοτε ισχύον πάγιο τέλος χαρτοσήμου.</w:t>
      </w:r>
    </w:p>
    <w:p w14:paraId="228C3395" w14:textId="77777777" w:rsidR="00513461" w:rsidRPr="000B2301" w:rsidRDefault="00513461" w:rsidP="00513461">
      <w:pPr>
        <w:jc w:val="right"/>
        <w:rPr>
          <w:rFonts w:eastAsia="SimSun"/>
          <w:lang w:val="el-GR"/>
        </w:rPr>
      </w:pPr>
    </w:p>
    <w:p w14:paraId="77A3A681" w14:textId="77777777" w:rsidR="00513461" w:rsidRPr="000B2301" w:rsidRDefault="00513461" w:rsidP="00513461">
      <w:pPr>
        <w:jc w:val="right"/>
        <w:rPr>
          <w:rFonts w:eastAsia="SimSun"/>
          <w:lang w:val="el-GR"/>
        </w:rPr>
      </w:pPr>
      <w:r w:rsidRPr="000B2301">
        <w:rPr>
          <w:rFonts w:eastAsia="SimSun"/>
          <w:lang w:val="el-GR" w:eastAsia="el-GR"/>
        </w:rPr>
        <w:t>(Εξουσιοδοτημένη υπογραφή)</w:t>
      </w:r>
    </w:p>
    <w:p w14:paraId="5C3798B9" w14:textId="77777777" w:rsidR="00513461" w:rsidRPr="000B2301" w:rsidRDefault="00513461" w:rsidP="00513461">
      <w:pPr>
        <w:autoSpaceDE w:val="0"/>
        <w:autoSpaceDN w:val="0"/>
        <w:adjustRightInd w:val="0"/>
        <w:spacing w:after="0"/>
        <w:rPr>
          <w:rFonts w:eastAsia="SimSun"/>
          <w:lang w:val="el-GR"/>
        </w:rPr>
      </w:pPr>
      <w:r w:rsidRPr="000B2301">
        <w:rPr>
          <w:rFonts w:eastAsia="SimSun"/>
          <w:lang w:val="el-GR"/>
        </w:rPr>
        <w:br w:type="page"/>
      </w:r>
    </w:p>
    <w:p w14:paraId="5BEAE6C5" w14:textId="77777777" w:rsidR="00513461" w:rsidRPr="000B2301" w:rsidRDefault="00513461" w:rsidP="00513461">
      <w:pPr>
        <w:suppressAutoHyphens w:val="0"/>
        <w:spacing w:after="0"/>
        <w:jc w:val="left"/>
        <w:rPr>
          <w:rFonts w:eastAsia="SimSun"/>
          <w:b/>
          <w:bCs/>
          <w:lang w:val="el-GR"/>
        </w:rPr>
      </w:pPr>
    </w:p>
    <w:p w14:paraId="79C60548" w14:textId="77777777" w:rsidR="00A456AF" w:rsidRPr="000B2301" w:rsidRDefault="00A456AF" w:rsidP="00884580">
      <w:pPr>
        <w:keepNext/>
        <w:numPr>
          <w:ilvl w:val="0"/>
          <w:numId w:val="173"/>
        </w:numPr>
        <w:spacing w:before="240" w:after="60"/>
        <w:outlineLvl w:val="2"/>
        <w:rPr>
          <w:rFonts w:eastAsia="SimSun"/>
          <w:b/>
          <w:bCs/>
          <w:lang w:val="el-GR" w:eastAsia="el-GR"/>
        </w:rPr>
      </w:pPr>
      <w:bookmarkStart w:id="1191" w:name="_Ref86055025"/>
      <w:bookmarkStart w:id="1192" w:name="_Toc89441352"/>
      <w:bookmarkStart w:id="1193" w:name="_Toc117244239"/>
      <w:bookmarkStart w:id="1194" w:name="_Toc183709391"/>
      <w:bookmarkStart w:id="1195" w:name="_Toc89441353"/>
      <w:bookmarkStart w:id="1196" w:name="_Toc117244240"/>
      <w:r w:rsidRPr="000B2301">
        <w:rPr>
          <w:rFonts w:eastAsia="SimSun"/>
          <w:b/>
          <w:bCs/>
          <w:lang w:val="el-GR" w:eastAsia="el-GR"/>
        </w:rPr>
        <w:t>Εγγυητική Επιστολή Προκαταβολής</w:t>
      </w:r>
      <w:bookmarkEnd w:id="1191"/>
      <w:bookmarkEnd w:id="1192"/>
      <w:bookmarkEnd w:id="1193"/>
      <w:bookmarkEnd w:id="1194"/>
      <w:r w:rsidRPr="000B2301">
        <w:rPr>
          <w:rFonts w:eastAsia="SimSun"/>
          <w:b/>
          <w:bCs/>
          <w:lang w:val="el-GR" w:eastAsia="el-GR"/>
        </w:rPr>
        <w:t xml:space="preserve"> </w:t>
      </w:r>
    </w:p>
    <w:p w14:paraId="3CC581CF" w14:textId="77777777" w:rsidR="00A456AF" w:rsidRPr="000B2301" w:rsidRDefault="00A456AF" w:rsidP="00A456AF">
      <w:pPr>
        <w:spacing w:line="120" w:lineRule="auto"/>
        <w:rPr>
          <w:rFonts w:eastAsia="SimSun"/>
          <w:lang w:val="el-GR"/>
        </w:rPr>
      </w:pPr>
    </w:p>
    <w:p w14:paraId="0011B659" w14:textId="77777777" w:rsidR="00A456AF" w:rsidRPr="000B2301" w:rsidRDefault="00A456AF" w:rsidP="00A456AF">
      <w:pPr>
        <w:spacing w:after="0" w:line="276" w:lineRule="auto"/>
        <w:rPr>
          <w:rFonts w:eastAsia="SimSun"/>
          <w:lang w:val="el-GR"/>
        </w:rPr>
      </w:pPr>
      <w:r w:rsidRPr="000B2301">
        <w:rPr>
          <w:rFonts w:eastAsia="SimSun"/>
          <w:lang w:val="el-GR"/>
        </w:rPr>
        <w:t>ΕΚΔΟΤΗΣ: .......................................................................</w:t>
      </w:r>
    </w:p>
    <w:p w14:paraId="428D2722" w14:textId="77777777" w:rsidR="00A456AF" w:rsidRPr="000B2301" w:rsidRDefault="00A456AF" w:rsidP="00A456AF">
      <w:pPr>
        <w:spacing w:after="0" w:line="276" w:lineRule="auto"/>
        <w:jc w:val="right"/>
        <w:rPr>
          <w:rFonts w:eastAsia="SimSun"/>
          <w:lang w:val="el-GR"/>
        </w:rPr>
      </w:pPr>
      <w:r w:rsidRPr="000B2301">
        <w:rPr>
          <w:rFonts w:eastAsia="SimSun"/>
          <w:lang w:val="el-GR"/>
        </w:rPr>
        <w:t>Ημερομηνία έκδοσης: ...........................</w:t>
      </w:r>
    </w:p>
    <w:p w14:paraId="3C232309" w14:textId="77777777" w:rsidR="00A456AF" w:rsidRPr="000B2301" w:rsidRDefault="00A456AF" w:rsidP="00A456AF">
      <w:pPr>
        <w:spacing w:after="0" w:line="276" w:lineRule="auto"/>
        <w:rPr>
          <w:rFonts w:eastAsia="SimSun"/>
          <w:lang w:val="el-GR"/>
        </w:rPr>
      </w:pPr>
      <w:r w:rsidRPr="000B2301">
        <w:rPr>
          <w:rFonts w:eastAsia="SimSun"/>
          <w:lang w:val="el-GR"/>
        </w:rPr>
        <w:t xml:space="preserve">Προς: </w:t>
      </w:r>
    </w:p>
    <w:p w14:paraId="2B03F606" w14:textId="77777777" w:rsidR="00A456AF" w:rsidRPr="000B2301" w:rsidRDefault="00A456AF" w:rsidP="00A456AF">
      <w:pPr>
        <w:spacing w:line="276" w:lineRule="auto"/>
        <w:rPr>
          <w:rFonts w:eastAsia="SimSun"/>
          <w:lang w:val="el-GR" w:eastAsia="el-GR"/>
        </w:rPr>
      </w:pPr>
      <w:r w:rsidRPr="000B2301">
        <w:rPr>
          <w:rFonts w:eastAsia="SimSun"/>
          <w:lang w:val="el-GR" w:eastAsia="el-GR"/>
        </w:rPr>
        <w:t>Κοινωνία της Πληροφορίας Μ.Α.Ε.</w:t>
      </w:r>
    </w:p>
    <w:p w14:paraId="52021148" w14:textId="77777777" w:rsidR="00A456AF" w:rsidRPr="000B2301" w:rsidRDefault="00A456AF" w:rsidP="00A456AF">
      <w:pPr>
        <w:rPr>
          <w:rFonts w:eastAsia="SimSun"/>
          <w:lang w:val="el-GR" w:eastAsia="el-GR"/>
        </w:rPr>
      </w:pPr>
      <w:proofErr w:type="spellStart"/>
      <w:r w:rsidRPr="000B2301">
        <w:rPr>
          <w:rFonts w:eastAsia="SimSun"/>
          <w:color w:val="000000"/>
          <w:lang w:val="el-GR"/>
        </w:rPr>
        <w:t>Λεωφ</w:t>
      </w:r>
      <w:proofErr w:type="spellEnd"/>
      <w:r w:rsidRPr="000B2301">
        <w:rPr>
          <w:rFonts w:eastAsia="SimSun"/>
          <w:color w:val="000000"/>
          <w:lang w:val="el-GR"/>
        </w:rPr>
        <w:t>. Συγγρού 194, 176 71 Καλλιθέα Αθήνα</w:t>
      </w:r>
    </w:p>
    <w:p w14:paraId="345DCD7A" w14:textId="77777777" w:rsidR="00A456AF" w:rsidRPr="000B2301" w:rsidRDefault="00A456AF" w:rsidP="00A456AF">
      <w:pPr>
        <w:spacing w:line="276" w:lineRule="auto"/>
        <w:rPr>
          <w:rFonts w:eastAsia="SimSun"/>
          <w:lang w:val="el-GR" w:eastAsia="el-GR"/>
        </w:rPr>
      </w:pPr>
      <w:r w:rsidRPr="000B2301">
        <w:rPr>
          <w:rFonts w:eastAsia="SimSun"/>
          <w:lang w:val="el-GR" w:eastAsia="el-GR"/>
        </w:rPr>
        <w:t>ΑΦΜ: 999983307</w:t>
      </w:r>
    </w:p>
    <w:p w14:paraId="0DA07E64" w14:textId="77777777" w:rsidR="00A456AF" w:rsidRPr="000B2301" w:rsidRDefault="00A456AF" w:rsidP="00A456AF">
      <w:pPr>
        <w:rPr>
          <w:rFonts w:eastAsia="SimSun"/>
          <w:lang w:val="el-GR"/>
        </w:rPr>
      </w:pPr>
      <w:r w:rsidRPr="000B2301">
        <w:rPr>
          <w:rFonts w:eastAsia="SimSun"/>
          <w:lang w:val="el-GR"/>
        </w:rPr>
        <w:t xml:space="preserve">Εγγύηση μας υπ’ </w:t>
      </w:r>
      <w:proofErr w:type="spellStart"/>
      <w:r w:rsidRPr="000B2301">
        <w:rPr>
          <w:rFonts w:eastAsia="SimSun"/>
          <w:lang w:val="el-GR"/>
        </w:rPr>
        <w:t>αριθμ</w:t>
      </w:r>
      <w:proofErr w:type="spellEnd"/>
      <w:r w:rsidRPr="000B2301">
        <w:rPr>
          <w:rFonts w:eastAsia="SimSun"/>
          <w:lang w:val="el-GR"/>
        </w:rPr>
        <w:t xml:space="preserve">. ……………….. ποσού ………………….……. ευρώ </w:t>
      </w:r>
    </w:p>
    <w:p w14:paraId="611D773A" w14:textId="77777777" w:rsidR="00A456AF" w:rsidRPr="000B2301" w:rsidRDefault="00A456AF" w:rsidP="00A456AF">
      <w:pPr>
        <w:rPr>
          <w:rFonts w:eastAsia="SimSun"/>
          <w:lang w:val="el-GR" w:eastAsia="el-GR"/>
        </w:rPr>
      </w:pPr>
      <w:r w:rsidRPr="000B2301">
        <w:rPr>
          <w:rFonts w:eastAsia="SimSun"/>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0B2301">
        <w:rPr>
          <w:rFonts w:eastAsia="SimSun"/>
          <w:lang w:val="el-GR" w:eastAsia="el-GR"/>
        </w:rPr>
        <w:t>διζήσεως</w:t>
      </w:r>
      <w:proofErr w:type="spellEnd"/>
      <w:r w:rsidRPr="000B2301">
        <w:rPr>
          <w:rFonts w:eastAsia="SimSun"/>
          <w:lang w:val="el-GR" w:eastAsia="el-GR"/>
        </w:rPr>
        <w:t>, μέχρι του ποσού των ευρώ ……………………………………………υπέρ του</w:t>
      </w:r>
    </w:p>
    <w:p w14:paraId="4273CF0D" w14:textId="77777777" w:rsidR="00A456AF" w:rsidRPr="000B2301" w:rsidRDefault="00A456AF" w:rsidP="00A456AF">
      <w:pPr>
        <w:rPr>
          <w:rFonts w:eastAsia="SimSun"/>
          <w:lang w:val="el-GR" w:eastAsia="el-GR"/>
        </w:rPr>
      </w:pPr>
      <w:r w:rsidRPr="000B2301">
        <w:rPr>
          <w:rFonts w:eastAsia="SimSun"/>
          <w:i/>
          <w:color w:val="FF0000"/>
          <w:u w:val="single"/>
          <w:lang w:val="el-GR" w:eastAsia="el-GR"/>
        </w:rPr>
        <w:t>{σε περίπτωση φυσικού προσώπου}:</w:t>
      </w:r>
      <w:r w:rsidRPr="000B2301">
        <w:rPr>
          <w:rFonts w:eastAsia="SimSun"/>
          <w:bCs/>
          <w:lang w:val="el-GR"/>
        </w:rPr>
        <w:t xml:space="preserve"> </w:t>
      </w:r>
      <w:r w:rsidRPr="000B2301">
        <w:rPr>
          <w:rFonts w:eastAsia="Calibri"/>
          <w:bCs/>
          <w:lang w:val="el-GR"/>
        </w:rPr>
        <w:t>(</w:t>
      </w:r>
      <w:r w:rsidRPr="000B2301">
        <w:rPr>
          <w:rFonts w:eastAsia="SimSun"/>
          <w:lang w:val="el-GR" w:eastAsia="el-GR"/>
        </w:rPr>
        <w:t>ονοματεπώνυμο, πατρώνυμο) .............................., ΑΦΜ: ................ οδός............................. αριθμός.................ΤΚ………………</w:t>
      </w:r>
    </w:p>
    <w:p w14:paraId="6FDAFD89" w14:textId="77777777" w:rsidR="00A456AF" w:rsidRPr="000B2301" w:rsidRDefault="00A456AF" w:rsidP="00A456AF">
      <w:pPr>
        <w:rPr>
          <w:rFonts w:eastAsia="SimSun"/>
          <w:lang w:val="el-GR" w:eastAsia="el-GR"/>
        </w:rPr>
      </w:pPr>
      <w:r w:rsidRPr="000B2301">
        <w:rPr>
          <w:rFonts w:eastAsia="SimSun"/>
          <w:lang w:val="el-GR" w:eastAsia="el-GR"/>
        </w:rPr>
        <w:t>{</w:t>
      </w:r>
      <w:r w:rsidRPr="000B2301">
        <w:rPr>
          <w:rFonts w:eastAsia="SimSun"/>
          <w:i/>
          <w:color w:val="FF0000"/>
          <w:u w:val="single"/>
          <w:lang w:val="el-GR" w:eastAsia="el-GR"/>
        </w:rPr>
        <w:t>Σε περίπτωση μεμονωμένης εταιρίας:</w:t>
      </w:r>
      <w:r w:rsidRPr="000B2301">
        <w:rPr>
          <w:rFonts w:eastAsia="SimSun"/>
          <w:lang w:val="el-GR" w:eastAsia="el-GR"/>
        </w:rPr>
        <w:t xml:space="preserve"> της Εταιρίας ………. ΑΦΜ: ...... οδός …………. αριθμός … ΤΚ ………..,}</w:t>
      </w:r>
    </w:p>
    <w:p w14:paraId="3F3D6C7A" w14:textId="77777777" w:rsidR="00A456AF" w:rsidRPr="000B2301" w:rsidRDefault="00A456AF" w:rsidP="00A456AF">
      <w:pPr>
        <w:rPr>
          <w:rFonts w:eastAsia="SimSun"/>
          <w:lang w:val="el-GR" w:eastAsia="el-GR"/>
        </w:rPr>
      </w:pPr>
      <w:r w:rsidRPr="000B2301">
        <w:rPr>
          <w:rFonts w:eastAsia="SimSun"/>
          <w:lang w:val="el-GR" w:eastAsia="el-GR"/>
        </w:rPr>
        <w:t>{</w:t>
      </w:r>
      <w:r w:rsidRPr="000B2301">
        <w:rPr>
          <w:rFonts w:eastAsia="SimSun"/>
          <w:i/>
          <w:color w:val="FF0000"/>
          <w:u w:val="single"/>
          <w:lang w:val="el-GR" w:eastAsia="el-GR"/>
        </w:rPr>
        <w:t>ή σε περίπτωση Ένωσης ή Κοινοπραξίας:</w:t>
      </w:r>
      <w:r w:rsidRPr="000B2301">
        <w:rPr>
          <w:rFonts w:eastAsia="SimSun"/>
          <w:lang w:val="el-GR" w:eastAsia="el-GR"/>
        </w:rPr>
        <w:t xml:space="preserve"> των Εταιριών </w:t>
      </w:r>
    </w:p>
    <w:p w14:paraId="327759F7" w14:textId="77777777" w:rsidR="00A456AF" w:rsidRPr="000B2301" w:rsidRDefault="00A456AF" w:rsidP="00A456AF">
      <w:pPr>
        <w:rPr>
          <w:rFonts w:eastAsia="SimSun"/>
          <w:lang w:val="el-GR" w:eastAsia="el-GR"/>
        </w:rPr>
      </w:pPr>
      <w:r w:rsidRPr="000B2301">
        <w:rPr>
          <w:rFonts w:eastAsia="SimSun"/>
          <w:lang w:val="el-GR" w:eastAsia="el-GR"/>
        </w:rPr>
        <w:t>α) (πλήρη επωνυμία) …… ΑΦΜ…….….... οδός............................. αριθμός.................ΤΚ………………</w:t>
      </w:r>
    </w:p>
    <w:p w14:paraId="27C323CF" w14:textId="77777777" w:rsidR="00A456AF" w:rsidRPr="000B2301" w:rsidRDefault="00A456AF" w:rsidP="00A456AF">
      <w:pPr>
        <w:rPr>
          <w:rFonts w:eastAsia="SimSun"/>
          <w:lang w:val="el-GR" w:eastAsia="el-GR"/>
        </w:rPr>
      </w:pPr>
      <w:r w:rsidRPr="000B2301">
        <w:rPr>
          <w:rFonts w:eastAsia="SimSun"/>
          <w:lang w:val="el-GR" w:eastAsia="el-GR"/>
        </w:rPr>
        <w:t>β) (πλήρη επωνυμία) …… ΑΦΜ…….….... οδός............................. αριθμός.................ΤΚ………………</w:t>
      </w:r>
    </w:p>
    <w:p w14:paraId="04419631" w14:textId="77777777" w:rsidR="00A456AF" w:rsidRPr="000B2301" w:rsidRDefault="00A456AF" w:rsidP="00A456AF">
      <w:pPr>
        <w:rPr>
          <w:rFonts w:eastAsia="SimSun"/>
          <w:lang w:val="el-GR" w:eastAsia="el-GR"/>
        </w:rPr>
      </w:pPr>
      <w:r w:rsidRPr="000B2301">
        <w:rPr>
          <w:rFonts w:eastAsia="SimSun"/>
          <w:lang w:val="el-GR" w:eastAsia="el-GR"/>
        </w:rPr>
        <w:t>γ) (πλήρη επωνυμία) …… ΑΦΜ…….….... οδός............................. αριθμός.................ΤΚ………………</w:t>
      </w:r>
    </w:p>
    <w:p w14:paraId="632B8F0B" w14:textId="77777777" w:rsidR="00A456AF" w:rsidRPr="000B2301" w:rsidRDefault="00A456AF" w:rsidP="00A456AF">
      <w:pPr>
        <w:spacing w:line="276" w:lineRule="auto"/>
        <w:rPr>
          <w:rFonts w:eastAsia="SimSun"/>
          <w:color w:val="000000"/>
          <w:lang w:val="el-GR"/>
        </w:rPr>
      </w:pPr>
      <w:r w:rsidRPr="000B2301">
        <w:rPr>
          <w:rFonts w:eastAsia="SimSun"/>
          <w:color w:val="000000"/>
          <w:lang w:val="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0B2301">
        <w:rPr>
          <w:rFonts w:eastAsia="SimSun"/>
          <w:color w:val="000000"/>
          <w:lang w:val="el-GR"/>
        </w:rPr>
        <w:t>ιδιότητάς</w:t>
      </w:r>
      <w:proofErr w:type="spellEnd"/>
      <w:r w:rsidRPr="000B2301">
        <w:rPr>
          <w:rFonts w:eastAsia="SimSun"/>
          <w:color w:val="000000"/>
          <w:lang w:val="el-GR"/>
        </w:rPr>
        <w:t xml:space="preserve"> τους ως μελών της Ένωσης ή Κοινοπραξίας.}</w:t>
      </w:r>
    </w:p>
    <w:p w14:paraId="191B9082" w14:textId="77777777" w:rsidR="00A456AF" w:rsidRPr="000B2301" w:rsidRDefault="00A456AF" w:rsidP="00A456AF">
      <w:pPr>
        <w:spacing w:line="276" w:lineRule="auto"/>
        <w:rPr>
          <w:rFonts w:eastAsia="SimSun"/>
          <w:color w:val="000000"/>
          <w:lang w:val="el-GR"/>
        </w:rPr>
      </w:pPr>
      <w:r w:rsidRPr="000B2301">
        <w:rPr>
          <w:rFonts w:eastAsia="SimSun"/>
          <w:color w:val="000000"/>
          <w:lang w:val="el-GR"/>
        </w:rPr>
        <w:t xml:space="preserve">για την λήψη προκαταβολής για τη χορήγηση του …% </w:t>
      </w:r>
      <w:r w:rsidRPr="000B2301">
        <w:rPr>
          <w:rFonts w:eastAsia="SimSun"/>
          <w:color w:val="000000"/>
          <w:lang w:val="el-GR" w:eastAsia="el-GR"/>
        </w:rPr>
        <w:t xml:space="preserve">(συμπληρώνετε το συνολικό ποσοστό της λαμβανόμενης προκαταβολής) </w:t>
      </w:r>
      <w:r w:rsidRPr="000B2301">
        <w:rPr>
          <w:rFonts w:eastAsia="SimSun"/>
          <w:color w:val="000000"/>
          <w:lang w:val="el-GR"/>
        </w:rPr>
        <w:t xml:space="preserve">της συμβατικής αξίας μη περιλαμβανομένου του ΦΠΑ, ευρώ ………… </w:t>
      </w:r>
      <w:r w:rsidRPr="000B2301">
        <w:rPr>
          <w:rFonts w:eastAsia="SimSun"/>
          <w:color w:val="000000"/>
          <w:lang w:val="el-GR" w:eastAsia="el-GR"/>
        </w:rPr>
        <w:t xml:space="preserve">(συμπληρώνετε το συνολικό ποσό της λαμβανόμενης προκαταβολής) </w:t>
      </w:r>
      <w:r w:rsidRPr="000B2301">
        <w:rPr>
          <w:rFonts w:eastAsia="SimSun"/>
          <w:color w:val="000000"/>
          <w:lang w:val="el-GR"/>
        </w:rPr>
        <w:t xml:space="preserve">σύμφωνα με τη σύμβαση με αριθμό...................και τη Διακήρυξή σας με αριθμό………., στο πλαίσιο του διαγωνισμού της </w:t>
      </w:r>
      <w:r w:rsidRPr="000B2301">
        <w:rPr>
          <w:rFonts w:eastAsia="SimSun"/>
          <w:color w:val="000000"/>
          <w:lang w:val="el-GR" w:eastAsia="el-GR"/>
        </w:rPr>
        <w:t xml:space="preserve">(συμπληρώνετε την ημερομηνία διενέργειας του διαγωνισμού) </w:t>
      </w:r>
      <w:r w:rsidRPr="000B2301">
        <w:rPr>
          <w:rFonts w:eastAsia="SimSun"/>
          <w:color w:val="000000"/>
          <w:lang w:val="el-GR"/>
        </w:rPr>
        <w:t xml:space="preserve">…………. για εκτέλεση του έργου </w:t>
      </w:r>
      <w:r w:rsidRPr="000B2301">
        <w:rPr>
          <w:rFonts w:eastAsia="SimSun"/>
          <w:color w:val="000000"/>
          <w:lang w:val="el-GR" w:eastAsia="el-GR"/>
        </w:rPr>
        <w:t xml:space="preserve">(συμπληρώνετε τον τίτλο του έργου) </w:t>
      </w:r>
      <w:r w:rsidRPr="000B2301">
        <w:rPr>
          <w:rFonts w:eastAsia="SimSun"/>
          <w:color w:val="000000"/>
          <w:lang w:val="el-GR"/>
        </w:rPr>
        <w:t xml:space="preserve">……… ……… συνολικής αξίας </w:t>
      </w:r>
      <w:r w:rsidRPr="000B2301">
        <w:rPr>
          <w:rFonts w:eastAsia="SimSun"/>
          <w:color w:val="000000"/>
          <w:lang w:val="el-GR" w:eastAsia="el-GR"/>
        </w:rPr>
        <w:t xml:space="preserve">(συμπληρώνετε το συνολικό συμβατικό τίμημα με διευκρίνιση εάν περιλαμβάνει ή όχι τον ΦΠΑ) </w:t>
      </w:r>
      <w:r w:rsidRPr="000B2301">
        <w:rPr>
          <w:rFonts w:eastAsia="SimSun"/>
          <w:color w:val="000000"/>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51839A33" w14:textId="77777777" w:rsidR="00A456AF" w:rsidRPr="000B2301" w:rsidRDefault="00A456AF" w:rsidP="00A456AF">
      <w:pPr>
        <w:spacing w:line="276" w:lineRule="auto"/>
        <w:rPr>
          <w:rFonts w:eastAsia="SimSun"/>
          <w:color w:val="000000"/>
          <w:lang w:val="el-GR"/>
        </w:rPr>
      </w:pPr>
      <w:r w:rsidRPr="000B2301">
        <w:rPr>
          <w:rFonts w:eastAsia="SimSun"/>
          <w:color w:val="00000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40BF819A" w14:textId="77777777" w:rsidR="00A456AF" w:rsidRPr="000B2301" w:rsidRDefault="00A456AF" w:rsidP="00A456AF">
      <w:pPr>
        <w:spacing w:line="276" w:lineRule="auto"/>
        <w:rPr>
          <w:rFonts w:eastAsia="SimSun"/>
          <w:color w:val="000000"/>
          <w:lang w:val="el-GR"/>
        </w:rPr>
      </w:pPr>
      <w:r w:rsidRPr="000B2301">
        <w:rPr>
          <w:rFonts w:eastAsia="SimSun"/>
          <w:color w:val="000000"/>
          <w:lang w:val="el-GR"/>
        </w:rPr>
        <w:t xml:space="preserve">Η παρούσα ισχύει </w:t>
      </w:r>
      <w:r w:rsidRPr="000B2301">
        <w:rPr>
          <w:rFonts w:eastAsia="SimSun"/>
          <w:iCs/>
          <w:color w:val="000000"/>
          <w:lang w:val="el-GR"/>
        </w:rPr>
        <w:t>μέχρι και την …….….</w:t>
      </w:r>
    </w:p>
    <w:p w14:paraId="0DDBBA14" w14:textId="77777777" w:rsidR="00A456AF" w:rsidRPr="000B2301" w:rsidRDefault="00A456AF" w:rsidP="00A456AF">
      <w:pPr>
        <w:overflowPunct w:val="0"/>
        <w:autoSpaceDE w:val="0"/>
        <w:autoSpaceDN w:val="0"/>
        <w:adjustRightInd w:val="0"/>
        <w:spacing w:line="276" w:lineRule="auto"/>
        <w:textAlignment w:val="baseline"/>
        <w:rPr>
          <w:rFonts w:eastAsia="SimSun"/>
          <w:color w:val="000000"/>
          <w:lang w:val="el-GR"/>
        </w:rPr>
      </w:pPr>
      <w:r w:rsidRPr="000B2301">
        <w:rPr>
          <w:rFonts w:eastAsia="SimSun"/>
          <w:color w:val="000000"/>
          <w:lang w:val="el-GR"/>
        </w:rPr>
        <w:t>Σε περίπτωση κατάπτωσης της εγγύησης, το ποσό της κατάπτωσης υπόκειται στο εκάστοτε ισχύον πάγιο τέλος χαρτοσήμου.</w:t>
      </w:r>
    </w:p>
    <w:p w14:paraId="417E4F88" w14:textId="77777777" w:rsidR="00A456AF" w:rsidRPr="000B2301" w:rsidRDefault="00A456AF" w:rsidP="00A456AF">
      <w:pPr>
        <w:spacing w:line="276" w:lineRule="auto"/>
        <w:jc w:val="right"/>
        <w:rPr>
          <w:rFonts w:eastAsia="SimSun"/>
          <w:lang w:val="el-GR"/>
        </w:rPr>
      </w:pPr>
      <w:r w:rsidRPr="000B2301">
        <w:rPr>
          <w:rFonts w:eastAsia="SimSun"/>
          <w:lang w:val="el-GR"/>
        </w:rPr>
        <w:t>(Εξουσιοδοτημένη υπογραφή)</w:t>
      </w:r>
    </w:p>
    <w:p w14:paraId="0E6091AB" w14:textId="77777777" w:rsidR="00513461" w:rsidRPr="000B2301" w:rsidRDefault="00513461" w:rsidP="00884580">
      <w:pPr>
        <w:keepNext/>
        <w:numPr>
          <w:ilvl w:val="0"/>
          <w:numId w:val="173"/>
        </w:numPr>
        <w:spacing w:before="240" w:after="60"/>
        <w:outlineLvl w:val="2"/>
        <w:rPr>
          <w:rFonts w:eastAsia="SimSun"/>
          <w:b/>
          <w:bCs/>
          <w:lang w:val="el-GR" w:eastAsia="el-GR"/>
        </w:rPr>
      </w:pPr>
      <w:bookmarkStart w:id="1197" w:name="_Toc183709392"/>
      <w:r w:rsidRPr="000B2301">
        <w:rPr>
          <w:rFonts w:eastAsia="SimSun"/>
          <w:b/>
          <w:bCs/>
          <w:lang w:val="el-GR" w:eastAsia="el-GR"/>
        </w:rPr>
        <w:lastRenderedPageBreak/>
        <w:t>Εγγυητική Επιστολή Καλής Λειτουργίας</w:t>
      </w:r>
      <w:bookmarkEnd w:id="1195"/>
      <w:bookmarkEnd w:id="1196"/>
      <w:bookmarkEnd w:id="1197"/>
      <w:r w:rsidRPr="000B2301">
        <w:rPr>
          <w:rFonts w:eastAsia="SimSun"/>
          <w:b/>
          <w:bCs/>
          <w:lang w:val="el-GR" w:eastAsia="el-GR"/>
        </w:rPr>
        <w:t xml:space="preserve"> </w:t>
      </w:r>
    </w:p>
    <w:p w14:paraId="29C0FAAE" w14:textId="77777777" w:rsidR="00513461" w:rsidRPr="000B2301" w:rsidRDefault="00513461" w:rsidP="00513461">
      <w:pPr>
        <w:suppressAutoHyphens w:val="0"/>
        <w:spacing w:after="0"/>
        <w:jc w:val="left"/>
        <w:rPr>
          <w:rFonts w:eastAsia="SimSun"/>
          <w:lang w:eastAsia="el-GR"/>
        </w:rPr>
      </w:pPr>
    </w:p>
    <w:p w14:paraId="6B5DA978" w14:textId="77777777" w:rsidR="00513461" w:rsidRPr="000B2301" w:rsidRDefault="00513461" w:rsidP="00513461">
      <w:pPr>
        <w:suppressAutoHyphens w:val="0"/>
        <w:spacing w:after="0"/>
        <w:jc w:val="left"/>
        <w:rPr>
          <w:rFonts w:eastAsia="SimSun"/>
          <w:lang w:val="el-GR"/>
        </w:rPr>
      </w:pPr>
    </w:p>
    <w:p w14:paraId="033B4CA5" w14:textId="77777777" w:rsidR="00513461" w:rsidRPr="000B2301" w:rsidRDefault="00513461" w:rsidP="00513461">
      <w:pPr>
        <w:spacing w:line="276" w:lineRule="auto"/>
        <w:rPr>
          <w:rFonts w:eastAsia="SimSun"/>
          <w:lang w:val="el-GR"/>
        </w:rPr>
      </w:pPr>
      <w:r w:rsidRPr="000B2301">
        <w:rPr>
          <w:rFonts w:eastAsia="SimSun"/>
          <w:lang w:val="el-GR"/>
        </w:rPr>
        <w:t>ΕΚΔΟΤΗΣ: .......................................................................</w:t>
      </w:r>
    </w:p>
    <w:p w14:paraId="14F806B9" w14:textId="77777777" w:rsidR="00513461" w:rsidRPr="000B2301" w:rsidRDefault="00513461" w:rsidP="00513461">
      <w:pPr>
        <w:spacing w:line="276" w:lineRule="auto"/>
        <w:jc w:val="right"/>
        <w:rPr>
          <w:rFonts w:eastAsia="SimSun"/>
          <w:lang w:val="el-GR"/>
        </w:rPr>
      </w:pPr>
      <w:r w:rsidRPr="000B2301">
        <w:rPr>
          <w:rFonts w:eastAsia="SimSun"/>
          <w:lang w:val="el-GR"/>
        </w:rPr>
        <w:t>Ημερομηνία έκδοσης: ...........................</w:t>
      </w:r>
    </w:p>
    <w:p w14:paraId="0A26A434" w14:textId="77777777" w:rsidR="00513461" w:rsidRPr="000B2301" w:rsidRDefault="00513461" w:rsidP="00513461">
      <w:pPr>
        <w:spacing w:line="276" w:lineRule="auto"/>
        <w:rPr>
          <w:rFonts w:eastAsia="SimSun"/>
          <w:lang w:val="el-GR"/>
        </w:rPr>
      </w:pPr>
      <w:r w:rsidRPr="000B2301">
        <w:rPr>
          <w:rFonts w:eastAsia="SimSun"/>
          <w:lang w:val="el-GR"/>
        </w:rPr>
        <w:t xml:space="preserve">Προς: </w:t>
      </w:r>
    </w:p>
    <w:p w14:paraId="077623D4" w14:textId="77777777" w:rsidR="00513461" w:rsidRPr="000B2301" w:rsidRDefault="00513461" w:rsidP="00513461">
      <w:pPr>
        <w:rPr>
          <w:rFonts w:eastAsia="SimSun"/>
          <w:lang w:val="el-GR" w:eastAsia="el-GR"/>
        </w:rPr>
      </w:pPr>
      <w:bookmarkStart w:id="1198" w:name="_Hlk89177101"/>
      <w:r w:rsidRPr="000B2301">
        <w:rPr>
          <w:rFonts w:eastAsia="SimSun"/>
          <w:lang w:val="el-GR" w:eastAsia="el-GR"/>
        </w:rPr>
        <w:t>Κύριο του Έργου</w:t>
      </w:r>
    </w:p>
    <w:bookmarkEnd w:id="1198"/>
    <w:p w14:paraId="5A4933B0" w14:textId="77777777" w:rsidR="00513461" w:rsidRPr="000B2301" w:rsidRDefault="00513461" w:rsidP="00513461">
      <w:pPr>
        <w:spacing w:line="276" w:lineRule="auto"/>
        <w:rPr>
          <w:rFonts w:eastAsia="SimSun"/>
          <w:lang w:val="el-GR" w:eastAsia="el-GR"/>
        </w:rPr>
      </w:pPr>
    </w:p>
    <w:p w14:paraId="4550BF34" w14:textId="77777777" w:rsidR="00513461" w:rsidRPr="000B2301" w:rsidRDefault="00513461" w:rsidP="00513461">
      <w:pPr>
        <w:rPr>
          <w:rFonts w:eastAsia="SimSun"/>
          <w:lang w:val="el-GR"/>
        </w:rPr>
      </w:pPr>
      <w:r w:rsidRPr="000B2301">
        <w:rPr>
          <w:rFonts w:eastAsia="SimSun"/>
          <w:lang w:val="el-GR"/>
        </w:rPr>
        <w:t xml:space="preserve">Εγγύηση μας υπ’ </w:t>
      </w:r>
      <w:proofErr w:type="spellStart"/>
      <w:r w:rsidRPr="000B2301">
        <w:rPr>
          <w:rFonts w:eastAsia="SimSun"/>
          <w:lang w:val="el-GR"/>
        </w:rPr>
        <w:t>αριθμ</w:t>
      </w:r>
      <w:proofErr w:type="spellEnd"/>
      <w:r w:rsidRPr="000B2301">
        <w:rPr>
          <w:rFonts w:eastAsia="SimSun"/>
          <w:lang w:val="el-GR"/>
        </w:rPr>
        <w:t xml:space="preserve">. ……………….. ποσού ………………….……. ευρώ </w:t>
      </w:r>
    </w:p>
    <w:p w14:paraId="45C406AE" w14:textId="77777777" w:rsidR="00513461" w:rsidRPr="000B2301" w:rsidRDefault="00513461" w:rsidP="00513461">
      <w:pPr>
        <w:rPr>
          <w:rFonts w:eastAsia="SimSun"/>
          <w:lang w:val="el-GR" w:eastAsia="el-GR"/>
        </w:rPr>
      </w:pPr>
      <w:r w:rsidRPr="000B2301">
        <w:rPr>
          <w:rFonts w:eastAsia="SimSun"/>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0B2301">
        <w:rPr>
          <w:rFonts w:eastAsia="SimSun"/>
          <w:lang w:val="el-GR" w:eastAsia="el-GR"/>
        </w:rPr>
        <w:t>διζήσεως</w:t>
      </w:r>
      <w:proofErr w:type="spellEnd"/>
      <w:r w:rsidRPr="000B2301">
        <w:rPr>
          <w:rFonts w:eastAsia="SimSun"/>
          <w:lang w:val="el-GR" w:eastAsia="el-GR"/>
        </w:rPr>
        <w:t>, μέχρι του ποσού των ευρώ ……………………………………………υπέρ του</w:t>
      </w:r>
    </w:p>
    <w:p w14:paraId="0C41246B" w14:textId="77777777" w:rsidR="00513461" w:rsidRPr="000B2301" w:rsidRDefault="00513461" w:rsidP="00513461">
      <w:pPr>
        <w:rPr>
          <w:rFonts w:eastAsia="SimSun"/>
          <w:lang w:val="el-GR" w:eastAsia="el-GR"/>
        </w:rPr>
      </w:pPr>
      <w:r w:rsidRPr="000B2301">
        <w:rPr>
          <w:rFonts w:eastAsia="SimSun"/>
          <w:i/>
          <w:color w:val="FF0000"/>
          <w:u w:val="single"/>
          <w:lang w:val="el-GR" w:eastAsia="el-GR"/>
        </w:rPr>
        <w:t>{σε περίπτωση φυσικού προσώπου}:</w:t>
      </w:r>
      <w:r w:rsidRPr="000B2301">
        <w:rPr>
          <w:rFonts w:eastAsia="SimSun"/>
          <w:bCs/>
          <w:lang w:val="el-GR"/>
        </w:rPr>
        <w:t xml:space="preserve"> </w:t>
      </w:r>
      <w:r w:rsidRPr="000B2301">
        <w:rPr>
          <w:rFonts w:eastAsia="Calibri"/>
          <w:bCs/>
          <w:lang w:val="el-GR"/>
        </w:rPr>
        <w:t>(</w:t>
      </w:r>
      <w:r w:rsidRPr="000B2301">
        <w:rPr>
          <w:rFonts w:eastAsia="SimSun"/>
          <w:lang w:val="el-GR" w:eastAsia="el-GR"/>
        </w:rPr>
        <w:t>ονοματεπώνυμο, πατρώνυμο) .............................., ΑΦΜ: ................ οδός............................. αριθμός.................ΤΚ………………</w:t>
      </w:r>
    </w:p>
    <w:p w14:paraId="3A1EE33B" w14:textId="77777777" w:rsidR="00513461" w:rsidRPr="000B2301" w:rsidRDefault="00513461" w:rsidP="00513461">
      <w:pPr>
        <w:rPr>
          <w:rFonts w:eastAsia="SimSun"/>
          <w:lang w:val="el-GR" w:eastAsia="el-GR"/>
        </w:rPr>
      </w:pPr>
      <w:r w:rsidRPr="000B2301">
        <w:rPr>
          <w:rFonts w:eastAsia="SimSun"/>
          <w:lang w:val="el-GR" w:eastAsia="el-GR"/>
        </w:rPr>
        <w:t>{</w:t>
      </w:r>
      <w:r w:rsidRPr="000B2301">
        <w:rPr>
          <w:rFonts w:eastAsia="SimSun"/>
          <w:i/>
          <w:color w:val="FF0000"/>
          <w:u w:val="single"/>
          <w:lang w:val="el-GR" w:eastAsia="el-GR"/>
        </w:rPr>
        <w:t>Σε περίπτωση μεμονωμένης εταιρίας:</w:t>
      </w:r>
      <w:r w:rsidRPr="000B2301">
        <w:rPr>
          <w:rFonts w:eastAsia="SimSun"/>
          <w:lang w:val="el-GR" w:eastAsia="el-GR"/>
        </w:rPr>
        <w:t xml:space="preserve"> της Εταιρίας ………. ΑΦΜ: ...... οδός …………. αριθμός … ΤΚ ………..,}</w:t>
      </w:r>
    </w:p>
    <w:p w14:paraId="4E00176A" w14:textId="77777777" w:rsidR="00513461" w:rsidRPr="000B2301" w:rsidRDefault="00513461" w:rsidP="00513461">
      <w:pPr>
        <w:rPr>
          <w:rFonts w:eastAsia="SimSun"/>
          <w:lang w:val="el-GR" w:eastAsia="el-GR"/>
        </w:rPr>
      </w:pPr>
      <w:r w:rsidRPr="000B2301">
        <w:rPr>
          <w:rFonts w:eastAsia="SimSun"/>
          <w:lang w:val="el-GR" w:eastAsia="el-GR"/>
        </w:rPr>
        <w:t>{</w:t>
      </w:r>
      <w:r w:rsidRPr="000B2301">
        <w:rPr>
          <w:rFonts w:eastAsia="SimSun"/>
          <w:i/>
          <w:color w:val="FF0000"/>
          <w:u w:val="single"/>
          <w:lang w:val="el-GR" w:eastAsia="el-GR"/>
        </w:rPr>
        <w:t>ή σε περίπτωση Ένωσης ή Κοινοπραξίας:</w:t>
      </w:r>
      <w:r w:rsidRPr="000B2301">
        <w:rPr>
          <w:rFonts w:eastAsia="SimSun"/>
          <w:lang w:val="el-GR" w:eastAsia="el-GR"/>
        </w:rPr>
        <w:t xml:space="preserve"> των Εταιριών </w:t>
      </w:r>
    </w:p>
    <w:p w14:paraId="748F1432" w14:textId="77777777" w:rsidR="00513461" w:rsidRPr="000B2301" w:rsidRDefault="00513461" w:rsidP="00513461">
      <w:pPr>
        <w:rPr>
          <w:rFonts w:eastAsia="SimSun"/>
          <w:lang w:val="el-GR" w:eastAsia="el-GR"/>
        </w:rPr>
      </w:pPr>
      <w:r w:rsidRPr="000B2301">
        <w:rPr>
          <w:rFonts w:eastAsia="SimSun"/>
          <w:lang w:val="el-GR" w:eastAsia="el-GR"/>
        </w:rPr>
        <w:t>α) (πλήρη επωνυμία) …… ΑΦΜ…….….... οδός............................. αριθμός.................ΤΚ………………</w:t>
      </w:r>
    </w:p>
    <w:p w14:paraId="3006C870" w14:textId="77777777" w:rsidR="00513461" w:rsidRPr="000B2301" w:rsidRDefault="00513461" w:rsidP="00513461">
      <w:pPr>
        <w:rPr>
          <w:rFonts w:eastAsia="SimSun"/>
          <w:lang w:val="el-GR" w:eastAsia="el-GR"/>
        </w:rPr>
      </w:pPr>
      <w:r w:rsidRPr="000B2301">
        <w:rPr>
          <w:rFonts w:eastAsia="SimSun"/>
          <w:lang w:val="el-GR" w:eastAsia="el-GR"/>
        </w:rPr>
        <w:t>β) (πλήρη επωνυμία) …… ΑΦΜ…….….... οδός............................. αριθμός.................ΤΚ………………</w:t>
      </w:r>
    </w:p>
    <w:p w14:paraId="0F443759" w14:textId="77777777" w:rsidR="00513461" w:rsidRPr="000B2301" w:rsidRDefault="00513461" w:rsidP="00513461">
      <w:pPr>
        <w:rPr>
          <w:rFonts w:eastAsia="SimSun"/>
          <w:lang w:val="el-GR" w:eastAsia="el-GR"/>
        </w:rPr>
      </w:pPr>
      <w:r w:rsidRPr="000B2301">
        <w:rPr>
          <w:rFonts w:eastAsia="SimSun"/>
          <w:lang w:val="el-GR" w:eastAsia="el-GR"/>
        </w:rPr>
        <w:t>γ) (πλήρη επωνυμία) …… ΑΦΜ…….….... οδός............................. αριθμός.................ΤΚ………………</w:t>
      </w:r>
    </w:p>
    <w:p w14:paraId="470C0FD2" w14:textId="77777777" w:rsidR="00513461" w:rsidRPr="000B2301" w:rsidRDefault="00513461" w:rsidP="00513461">
      <w:pPr>
        <w:spacing w:line="276" w:lineRule="auto"/>
        <w:rPr>
          <w:rFonts w:eastAsia="SimSun"/>
          <w:color w:val="000000"/>
          <w:lang w:val="el-GR"/>
        </w:rPr>
      </w:pPr>
      <w:r w:rsidRPr="000B2301">
        <w:rPr>
          <w:rFonts w:eastAsia="SimSun"/>
          <w:color w:val="000000"/>
          <w:lang w:val="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0B2301">
        <w:rPr>
          <w:rFonts w:eastAsia="SimSun"/>
          <w:color w:val="000000"/>
          <w:lang w:val="el-GR"/>
        </w:rPr>
        <w:t>ιδιότητάς</w:t>
      </w:r>
      <w:proofErr w:type="spellEnd"/>
      <w:r w:rsidRPr="000B2301">
        <w:rPr>
          <w:rFonts w:eastAsia="SimSun"/>
          <w:color w:val="000000"/>
          <w:lang w:val="el-GR"/>
        </w:rPr>
        <w:t xml:space="preserve"> τους ως μελών της Ένωσης ή Κοινοπραξίας.}</w:t>
      </w:r>
    </w:p>
    <w:p w14:paraId="34C7D7DC" w14:textId="77777777" w:rsidR="00513461" w:rsidRPr="008631E5" w:rsidRDefault="00513461" w:rsidP="71C01E18">
      <w:pPr>
        <w:spacing w:line="276" w:lineRule="auto"/>
        <w:rPr>
          <w:rFonts w:eastAsia="SimSun"/>
          <w:color w:val="000000"/>
          <w:lang w:val="el-GR"/>
        </w:rPr>
      </w:pPr>
      <w:r w:rsidRPr="008631E5">
        <w:rPr>
          <w:rFonts w:eastAsia="SimSun"/>
          <w:lang w:val="el-GR"/>
        </w:rPr>
        <w:t xml:space="preserve">για την καλή λειτουργία του αντικειμένου της σύμβασης </w:t>
      </w:r>
      <w:r w:rsidRPr="008631E5">
        <w:rPr>
          <w:rFonts w:eastAsia="SimSun"/>
          <w:color w:val="000000" w:themeColor="text1"/>
          <w:lang w:val="el-GR"/>
        </w:rPr>
        <w:t xml:space="preserve">με αριθμό...................και τη Διακήρυξή σας με αριθμό………., στο πλαίσιο του διαγωνισμού της </w:t>
      </w:r>
      <w:r w:rsidRPr="008631E5">
        <w:rPr>
          <w:rFonts w:eastAsia="SimSun"/>
          <w:color w:val="000000" w:themeColor="text1"/>
          <w:lang w:val="el-GR" w:eastAsia="el-GR"/>
        </w:rPr>
        <w:t xml:space="preserve">(συμπληρώνετε την ημερομηνία διενέργειας του διαγωνισμού) </w:t>
      </w:r>
      <w:r w:rsidRPr="008631E5">
        <w:rPr>
          <w:rFonts w:eastAsia="SimSun"/>
          <w:color w:val="000000" w:themeColor="text1"/>
          <w:lang w:val="el-GR"/>
        </w:rPr>
        <w:t>…………. .</w:t>
      </w:r>
    </w:p>
    <w:p w14:paraId="71B0F453" w14:textId="77777777" w:rsidR="00513461" w:rsidRPr="000B2301" w:rsidRDefault="00513461" w:rsidP="00513461">
      <w:pPr>
        <w:spacing w:line="276" w:lineRule="auto"/>
        <w:rPr>
          <w:rFonts w:eastAsia="SimSun"/>
          <w:color w:val="000000"/>
          <w:lang w:val="el-GR"/>
        </w:rPr>
      </w:pPr>
      <w:r w:rsidRPr="000B2301">
        <w:rPr>
          <w:rFonts w:eastAsia="SimSun"/>
          <w:color w:val="00000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2C9A1974" w14:textId="1F6196F7" w:rsidR="00513461" w:rsidRPr="000B2301" w:rsidRDefault="00513461" w:rsidP="00513461">
      <w:pPr>
        <w:spacing w:line="276" w:lineRule="auto"/>
        <w:rPr>
          <w:rFonts w:eastAsia="SimSun"/>
          <w:color w:val="000000"/>
          <w:lang w:val="el-GR"/>
        </w:rPr>
      </w:pPr>
      <w:r w:rsidRPr="000B2301">
        <w:rPr>
          <w:rFonts w:eastAsia="SimSun"/>
          <w:color w:val="000000"/>
          <w:lang w:val="el-GR"/>
        </w:rPr>
        <w:t xml:space="preserve">Η παρούσα ισχύει </w:t>
      </w:r>
      <w:r w:rsidRPr="000B2301">
        <w:rPr>
          <w:rFonts w:eastAsia="SimSun"/>
          <w:iCs/>
          <w:color w:val="000000"/>
          <w:lang w:val="el-GR"/>
        </w:rPr>
        <w:t>μέχρι και την ………………(Σημείωση προς την Τράπεζα</w:t>
      </w:r>
      <w:r w:rsidRPr="000B2301">
        <w:rPr>
          <w:rFonts w:eastAsia="SimSun"/>
          <w:b/>
          <w:color w:val="000000"/>
          <w:lang w:val="el-GR"/>
        </w:rPr>
        <w:t xml:space="preserve">: διάρκεια ισχύος σύμφωνα με την </w:t>
      </w:r>
      <w:proofErr w:type="spellStart"/>
      <w:r w:rsidRPr="000B2301">
        <w:rPr>
          <w:rFonts w:eastAsia="SimSun"/>
          <w:b/>
          <w:color w:val="000000"/>
          <w:lang w:val="el-GR"/>
        </w:rPr>
        <w:t>παρ</w:t>
      </w:r>
      <w:proofErr w:type="spellEnd"/>
      <w:r w:rsidRPr="000B2301">
        <w:rPr>
          <w:rFonts w:eastAsia="SimSun"/>
          <w:b/>
          <w:color w:val="000000"/>
          <w:lang w:val="el-GR"/>
        </w:rPr>
        <w:t xml:space="preserve"> </w:t>
      </w:r>
      <w:r w:rsidR="00E91C8D" w:rsidRPr="002A65DA">
        <w:rPr>
          <w:rFonts w:eastAsia="SimSun"/>
          <w:b/>
          <w:color w:val="002060"/>
          <w:lang w:val="el-GR"/>
        </w:rPr>
        <w:fldChar w:fldCharType="begin"/>
      </w:r>
      <w:r w:rsidR="00E91C8D" w:rsidRPr="002A65DA">
        <w:rPr>
          <w:rFonts w:eastAsia="SimSun"/>
          <w:b/>
          <w:color w:val="002060"/>
          <w:lang w:val="el-GR"/>
        </w:rPr>
        <w:instrText xml:space="preserve"> REF _Ref115831527 \r \h </w:instrText>
      </w:r>
      <w:r w:rsidR="00E91C8D" w:rsidRPr="002A65DA">
        <w:rPr>
          <w:rFonts w:eastAsia="SimSun"/>
          <w:b/>
          <w:color w:val="002060"/>
          <w:lang w:val="el-GR"/>
        </w:rPr>
      </w:r>
      <w:r w:rsidR="00E91C8D" w:rsidRPr="002A65DA">
        <w:rPr>
          <w:rFonts w:eastAsia="SimSun"/>
          <w:b/>
          <w:color w:val="002060"/>
          <w:lang w:val="el-GR"/>
        </w:rPr>
        <w:fldChar w:fldCharType="separate"/>
      </w:r>
      <w:r w:rsidR="00F95395">
        <w:rPr>
          <w:rFonts w:eastAsia="SimSun"/>
          <w:b/>
          <w:color w:val="002060"/>
          <w:lang w:val="el-GR"/>
        </w:rPr>
        <w:t>4.1</w:t>
      </w:r>
      <w:r w:rsidR="00E91C8D" w:rsidRPr="002A65DA">
        <w:rPr>
          <w:rFonts w:eastAsia="SimSun"/>
          <w:b/>
          <w:color w:val="002060"/>
          <w:lang w:val="el-GR"/>
        </w:rPr>
        <w:fldChar w:fldCharType="end"/>
      </w:r>
      <w:r w:rsidR="001F6236">
        <w:rPr>
          <w:rFonts w:eastAsia="SimSun"/>
          <w:b/>
          <w:color w:val="000000"/>
          <w:lang w:val="el-GR"/>
        </w:rPr>
        <w:t xml:space="preserve"> </w:t>
      </w:r>
      <w:r w:rsidRPr="000B2301">
        <w:rPr>
          <w:rFonts w:eastAsia="SimSun"/>
          <w:b/>
          <w:color w:val="000000"/>
          <w:lang w:val="el-GR"/>
        </w:rPr>
        <w:t xml:space="preserve">της παρούσας </w:t>
      </w:r>
      <w:r w:rsidRPr="000B2301">
        <w:rPr>
          <w:rFonts w:eastAsia="SimSun"/>
          <w:iCs/>
          <w:color w:val="000000"/>
          <w:lang w:val="el-GR"/>
        </w:rPr>
        <w:t>)»</w:t>
      </w:r>
      <w:r w:rsidRPr="000B2301">
        <w:rPr>
          <w:rFonts w:eastAsia="SimSun"/>
          <w:color w:val="000000"/>
          <w:lang w:val="el-GR"/>
        </w:rPr>
        <w:t>.</w:t>
      </w:r>
    </w:p>
    <w:p w14:paraId="2ECF3003" w14:textId="77777777" w:rsidR="00513461" w:rsidRPr="000B2301" w:rsidRDefault="00513461" w:rsidP="00513461">
      <w:pPr>
        <w:overflowPunct w:val="0"/>
        <w:autoSpaceDE w:val="0"/>
        <w:autoSpaceDN w:val="0"/>
        <w:adjustRightInd w:val="0"/>
        <w:spacing w:line="276" w:lineRule="auto"/>
        <w:textAlignment w:val="baseline"/>
        <w:rPr>
          <w:rFonts w:eastAsia="SimSun"/>
          <w:color w:val="000000"/>
          <w:lang w:val="el-GR"/>
        </w:rPr>
      </w:pPr>
      <w:r w:rsidRPr="000B2301">
        <w:rPr>
          <w:rFonts w:eastAsia="SimSun"/>
          <w:color w:val="000000"/>
          <w:lang w:val="el-GR"/>
        </w:rPr>
        <w:t>Σε περίπτωση κατάπτωσης της εγγύησης, το ποσό της κατάπτωσης υπόκειται στο εκάστοτε ισχύον πάγιο τέλος χαρτοσήμου.</w:t>
      </w:r>
    </w:p>
    <w:p w14:paraId="5D71B7C2" w14:textId="77777777" w:rsidR="00513461" w:rsidRPr="000B2301" w:rsidRDefault="00513461" w:rsidP="00513461">
      <w:pPr>
        <w:rPr>
          <w:rFonts w:eastAsia="SimSun"/>
          <w:lang w:val="el-GR"/>
        </w:rPr>
      </w:pPr>
    </w:p>
    <w:p w14:paraId="6EA3710E" w14:textId="77777777" w:rsidR="00513461" w:rsidRPr="000B2301" w:rsidRDefault="00513461" w:rsidP="00513461">
      <w:pPr>
        <w:jc w:val="right"/>
        <w:rPr>
          <w:rFonts w:eastAsia="SimSun"/>
          <w:lang w:val="el-GR"/>
        </w:rPr>
      </w:pPr>
      <w:r w:rsidRPr="000B2301">
        <w:rPr>
          <w:rFonts w:eastAsia="SimSun"/>
          <w:lang w:val="el-GR"/>
        </w:rPr>
        <w:t>(Εξουσιοδοτημένη υπογραφή)</w:t>
      </w:r>
    </w:p>
    <w:p w14:paraId="0F350F4A" w14:textId="77777777" w:rsidR="00513461" w:rsidRPr="000B2301" w:rsidRDefault="00513461" w:rsidP="00513461">
      <w:pPr>
        <w:suppressAutoHyphens w:val="0"/>
        <w:spacing w:after="0"/>
        <w:jc w:val="left"/>
        <w:rPr>
          <w:rFonts w:eastAsia="SimSun"/>
          <w:lang w:val="el-GR"/>
        </w:rPr>
      </w:pPr>
      <w:r w:rsidRPr="000B2301">
        <w:rPr>
          <w:rFonts w:eastAsia="SimSun"/>
          <w:lang w:val="el-GR"/>
        </w:rPr>
        <w:br w:type="page"/>
      </w:r>
    </w:p>
    <w:p w14:paraId="256EBD66" w14:textId="6BD6B3B1" w:rsidR="00513461" w:rsidRPr="00294CDB" w:rsidRDefault="00A9749F" w:rsidP="00A9749F">
      <w:pPr>
        <w:pStyle w:val="1"/>
        <w:numPr>
          <w:ilvl w:val="0"/>
          <w:numId w:val="0"/>
        </w:numPr>
        <w:ind w:left="720" w:hanging="294"/>
        <w:rPr>
          <w:rFonts w:cs="Tahoma"/>
          <w:lang w:val="el-GR"/>
        </w:rPr>
      </w:pPr>
      <w:bookmarkStart w:id="1199" w:name="_Toc117244241"/>
      <w:bookmarkStart w:id="1200" w:name="_Ref149744787"/>
      <w:bookmarkStart w:id="1201" w:name="_Ref149911391"/>
      <w:bookmarkStart w:id="1202" w:name="_Ref149911656"/>
      <w:bookmarkStart w:id="1203" w:name="_Toc183709393"/>
      <w:bookmarkStart w:id="1204" w:name="_Ref89412373"/>
      <w:bookmarkStart w:id="1205" w:name="_Ref89412379"/>
      <w:bookmarkStart w:id="1206" w:name="_Toc89441354"/>
      <w:r>
        <w:rPr>
          <w:rFonts w:cs="Tahoma"/>
          <w:lang w:val="el-GR"/>
        </w:rPr>
        <w:lastRenderedPageBreak/>
        <w:t xml:space="preserve">15. </w:t>
      </w:r>
      <w:r w:rsidR="00513461" w:rsidRPr="00294CDB">
        <w:rPr>
          <w:rFonts w:cs="Tahoma"/>
          <w:lang w:val="el-GR"/>
        </w:rPr>
        <w:t xml:space="preserve">ΠΑΡΑΡΤΗΜΑ </w:t>
      </w:r>
      <w:r w:rsidR="00C35948">
        <w:rPr>
          <w:rFonts w:cs="Tahoma"/>
        </w:rPr>
        <w:t>IX</w:t>
      </w:r>
      <w:r w:rsidR="00513461" w:rsidRPr="00294CDB">
        <w:rPr>
          <w:rFonts w:cs="Tahoma"/>
          <w:lang w:val="el-GR"/>
        </w:rPr>
        <w:t xml:space="preserve"> – ΠΙΝΑΚΑΣ ΔΕΙΓΜΑΤΟΛΗΨΙΑΣ ISO 2859 SAMPLING STANDARD</w:t>
      </w:r>
      <w:bookmarkEnd w:id="1199"/>
      <w:bookmarkEnd w:id="1200"/>
      <w:bookmarkEnd w:id="1201"/>
      <w:bookmarkEnd w:id="1202"/>
      <w:bookmarkEnd w:id="1203"/>
      <w:r w:rsidR="00513461" w:rsidRPr="00294CDB" w:rsidDel="00A8464F">
        <w:rPr>
          <w:rFonts w:cs="Tahoma"/>
          <w:lang w:val="el-GR"/>
        </w:rPr>
        <w:t xml:space="preserve"> </w:t>
      </w:r>
      <w:bookmarkEnd w:id="1204"/>
      <w:bookmarkEnd w:id="1205"/>
      <w:bookmarkEnd w:id="1206"/>
    </w:p>
    <w:p w14:paraId="2464C394" w14:textId="77777777" w:rsidR="00513461" w:rsidRPr="000B2301" w:rsidRDefault="00513461" w:rsidP="00513461">
      <w:pPr>
        <w:rPr>
          <w:rFonts w:eastAsia="SimSun"/>
          <w:lang w:val="el-GR" w:eastAsia="el-GR"/>
        </w:rPr>
      </w:pPr>
    </w:p>
    <w:p w14:paraId="48AFD038" w14:textId="77777777" w:rsidR="00513461" w:rsidRPr="000B2301" w:rsidRDefault="00513461" w:rsidP="00513461">
      <w:pPr>
        <w:rPr>
          <w:rFonts w:eastAsia="SimSun"/>
          <w:lang w:val="el-GR" w:eastAsia="el-GR"/>
        </w:rPr>
      </w:pPr>
      <w:r w:rsidRPr="000B2301">
        <w:rPr>
          <w:rFonts w:eastAsia="SimSun"/>
          <w:noProof/>
          <w:color w:val="5B9BD5"/>
          <w:lang w:val="el-GR" w:eastAsia="el-GR"/>
        </w:rPr>
        <w:drawing>
          <wp:inline distT="0" distB="0" distL="0" distR="0" wp14:anchorId="6AB7E164" wp14:editId="2B4EB08A">
            <wp:extent cx="5486400" cy="5528500"/>
            <wp:effectExtent l="0" t="0" r="0" b="0"/>
            <wp:docPr id="13"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486400" cy="5528500"/>
                    </a:xfrm>
                    <a:prstGeom prst="rect">
                      <a:avLst/>
                    </a:prstGeom>
                    <a:noFill/>
                    <a:ln>
                      <a:noFill/>
                    </a:ln>
                  </pic:spPr>
                </pic:pic>
              </a:graphicData>
            </a:graphic>
          </wp:inline>
        </w:drawing>
      </w:r>
    </w:p>
    <w:p w14:paraId="27185891" w14:textId="65CFE919" w:rsidR="00513461" w:rsidRPr="000B2301" w:rsidRDefault="00513461" w:rsidP="00513461">
      <w:pPr>
        <w:tabs>
          <w:tab w:val="left" w:pos="1227"/>
        </w:tabs>
        <w:rPr>
          <w:rFonts w:eastAsia="SimSun"/>
          <w:lang w:val="el-GR" w:eastAsia="el-GR"/>
        </w:rPr>
      </w:pPr>
      <w:r w:rsidRPr="000B2301">
        <w:rPr>
          <w:rFonts w:eastAsia="SimSun"/>
          <w:lang w:val="el-GR" w:eastAsia="el-GR"/>
        </w:rPr>
        <w:tab/>
      </w:r>
    </w:p>
    <w:p w14:paraId="6C0A85B2" w14:textId="77777777" w:rsidR="00513461" w:rsidRPr="000B2301" w:rsidRDefault="00513461" w:rsidP="00513461">
      <w:pPr>
        <w:rPr>
          <w:rFonts w:eastAsia="SimSun"/>
          <w:lang w:val="el-GR"/>
        </w:rPr>
      </w:pPr>
      <w:r w:rsidRPr="000B2301">
        <w:rPr>
          <w:rFonts w:eastAsia="SimSun"/>
          <w:lang w:val="el-GR" w:eastAsia="el-GR"/>
        </w:rPr>
        <w:br w:type="page"/>
      </w:r>
    </w:p>
    <w:p w14:paraId="3A95B0AC" w14:textId="0D76EF97" w:rsidR="00513461" w:rsidRPr="00294CDB" w:rsidRDefault="00A9749F" w:rsidP="00A9749F">
      <w:pPr>
        <w:pStyle w:val="1"/>
        <w:numPr>
          <w:ilvl w:val="0"/>
          <w:numId w:val="0"/>
        </w:numPr>
        <w:ind w:left="426"/>
        <w:rPr>
          <w:rFonts w:cs="Tahoma"/>
          <w:lang w:val="el-GR"/>
        </w:rPr>
      </w:pPr>
      <w:bookmarkStart w:id="1207" w:name="_Ref84601426"/>
      <w:bookmarkStart w:id="1208" w:name="_Toc89441355"/>
      <w:bookmarkStart w:id="1209" w:name="_Toc117244242"/>
      <w:bookmarkStart w:id="1210" w:name="_Toc183709394"/>
      <w:r>
        <w:rPr>
          <w:rFonts w:cs="Tahoma"/>
          <w:lang w:val="el-GR"/>
        </w:rPr>
        <w:lastRenderedPageBreak/>
        <w:t xml:space="preserve">16. </w:t>
      </w:r>
      <w:r w:rsidR="00513461" w:rsidRPr="00294CDB">
        <w:rPr>
          <w:rFonts w:cs="Tahoma"/>
          <w:lang w:val="el-GR"/>
        </w:rPr>
        <w:t>ΠΑΡΑΡΤΗΜΑ Χ – ΕΝΗΜΕΡΩΣΗ ΓΙΑ ΤΗΝ ΕΠΕΞΕΡΓΑΣΙΑ ΠΡΟΣΩΠΙΚΩΝ ΔΕΔΟΜΕΝΩΝ</w:t>
      </w:r>
      <w:bookmarkEnd w:id="1207"/>
      <w:bookmarkEnd w:id="1208"/>
      <w:bookmarkEnd w:id="1209"/>
      <w:bookmarkEnd w:id="1210"/>
      <w:r w:rsidR="00513461" w:rsidRPr="00294CDB">
        <w:rPr>
          <w:rFonts w:cs="Tahoma"/>
          <w:lang w:val="el-GR"/>
        </w:rPr>
        <w:t xml:space="preserve"> </w:t>
      </w:r>
    </w:p>
    <w:p w14:paraId="1BA78191" w14:textId="77777777" w:rsidR="00513461" w:rsidRPr="000B2301" w:rsidRDefault="00513461" w:rsidP="00513461">
      <w:pPr>
        <w:rPr>
          <w:rFonts w:eastAsia="SimSun"/>
          <w:lang w:val="el-GR"/>
        </w:rPr>
      </w:pPr>
      <w:r w:rsidRPr="000B2301">
        <w:rPr>
          <w:rFonts w:eastAsia="SimSun"/>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04224B4E" w14:textId="77777777" w:rsidR="00513461" w:rsidRPr="000B2301" w:rsidRDefault="00513461" w:rsidP="00513461">
      <w:pPr>
        <w:rPr>
          <w:rFonts w:eastAsia="SimSun"/>
          <w:lang w:val="el-GR"/>
        </w:rPr>
      </w:pPr>
      <w:r w:rsidRPr="000B2301">
        <w:rPr>
          <w:rFonts w:eastAsia="SimSun"/>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32AFA895" w14:textId="77777777" w:rsidR="00513461" w:rsidRPr="000B2301" w:rsidRDefault="00513461" w:rsidP="00513461">
      <w:pPr>
        <w:rPr>
          <w:rFonts w:eastAsia="SimSun"/>
          <w:lang w:val="el-GR"/>
        </w:rPr>
      </w:pPr>
      <w:r w:rsidRPr="000B2301">
        <w:rPr>
          <w:rFonts w:eastAsia="SimSun"/>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17E32D47" w14:textId="77777777" w:rsidR="00513461" w:rsidRPr="000B2301" w:rsidRDefault="00513461" w:rsidP="00513461">
      <w:pPr>
        <w:rPr>
          <w:rFonts w:eastAsia="SimSun"/>
          <w:lang w:val="el-GR"/>
        </w:rPr>
      </w:pPr>
      <w:r w:rsidRPr="000B2301">
        <w:rPr>
          <w:rFonts w:eastAsia="SimSun"/>
          <w:lang w:val="el-GR"/>
        </w:rPr>
        <w:t xml:space="preserve">ΙΙΙ. Αποδέκτες των ανωτέρω (υπό Α) δεδομένων στους οποίους κοινοποιούνται είναι: </w:t>
      </w:r>
    </w:p>
    <w:p w14:paraId="014CCBC6" w14:textId="77777777" w:rsidR="00513461" w:rsidRPr="000B2301" w:rsidRDefault="00513461" w:rsidP="00513461">
      <w:pPr>
        <w:rPr>
          <w:rFonts w:eastAsia="SimSun"/>
          <w:lang w:val="el-GR"/>
        </w:rPr>
      </w:pPr>
      <w:r w:rsidRPr="000B2301">
        <w:rPr>
          <w:rFonts w:eastAsia="SimSun"/>
          <w:lang w:val="el-GR"/>
        </w:rPr>
        <w:t xml:space="preserve">(α)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w:t>
      </w:r>
      <w:proofErr w:type="spellStart"/>
      <w:r w:rsidRPr="000B2301">
        <w:rPr>
          <w:rFonts w:eastAsia="SimSun"/>
          <w:lang w:val="el-GR"/>
        </w:rPr>
        <w:t>προστηθέντες</w:t>
      </w:r>
      <w:proofErr w:type="spellEnd"/>
      <w:r w:rsidRPr="000B2301">
        <w:rPr>
          <w:rFonts w:eastAsia="SimSun"/>
          <w:lang w:val="el-GR"/>
        </w:rPr>
        <w:t xml:space="preserve"> της, υπό τον όρο της τήρησης σε κάθε περίπτωση του απορρήτου.</w:t>
      </w:r>
    </w:p>
    <w:p w14:paraId="7A320946" w14:textId="77777777" w:rsidR="00513461" w:rsidRPr="000B2301" w:rsidRDefault="00513461" w:rsidP="00513461">
      <w:pPr>
        <w:rPr>
          <w:rFonts w:eastAsia="SimSun"/>
          <w:lang w:val="el-GR"/>
        </w:rPr>
      </w:pPr>
      <w:r w:rsidRPr="000B2301">
        <w:rPr>
          <w:rFonts w:eastAsia="SimSun"/>
          <w:lang w:val="el-GR"/>
        </w:rPr>
        <w:t>(β) Το Δημόσιο, άλλοι δημόσιοι φορείς ή δικαστικές αρχές ή άλλες αρχές ή δικαιοδοτικά όργανα, στο πλαίσιο των αρμοδιοτήτων τους.</w:t>
      </w:r>
    </w:p>
    <w:p w14:paraId="6C9AB1EC" w14:textId="77777777" w:rsidR="00513461" w:rsidRPr="000B2301" w:rsidRDefault="00513461" w:rsidP="00513461">
      <w:pPr>
        <w:rPr>
          <w:rFonts w:eastAsia="SimSun"/>
          <w:lang w:val="el-GR"/>
        </w:rPr>
      </w:pPr>
      <w:r w:rsidRPr="000B2301">
        <w:rPr>
          <w:rFonts w:eastAsia="SimSun"/>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05A89AE8" w14:textId="77777777" w:rsidR="00513461" w:rsidRPr="000B2301" w:rsidRDefault="00513461" w:rsidP="00513461">
      <w:pPr>
        <w:rPr>
          <w:rFonts w:eastAsia="SimSun"/>
          <w:lang w:val="el-GR"/>
        </w:rPr>
      </w:pPr>
      <w:r w:rsidRPr="000B2301">
        <w:rPr>
          <w:rFonts w:eastAsia="SimSun"/>
        </w:rPr>
        <w:t>IV</w:t>
      </w:r>
      <w:r w:rsidRPr="000B2301">
        <w:rPr>
          <w:rFonts w:eastAsia="SimSun"/>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304B669C" w14:textId="77777777" w:rsidR="00513461" w:rsidRPr="000B2301" w:rsidRDefault="00513461" w:rsidP="00513461">
      <w:pPr>
        <w:rPr>
          <w:rFonts w:eastAsia="SimSun"/>
          <w:lang w:val="el-GR"/>
        </w:rPr>
      </w:pPr>
      <w:r w:rsidRPr="000B2301">
        <w:rPr>
          <w:rFonts w:eastAsia="SimSun"/>
        </w:rPr>
        <w:t>V</w:t>
      </w:r>
      <w:r w:rsidRPr="000B2301">
        <w:rPr>
          <w:rFonts w:eastAsia="SimSun"/>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780ADF6B" w14:textId="71E3AF90" w:rsidR="00D1466D" w:rsidRPr="000B2301" w:rsidRDefault="00513461" w:rsidP="00513461">
      <w:pPr>
        <w:rPr>
          <w:rFonts w:eastAsia="SimSun"/>
          <w:lang w:val="el-GR"/>
        </w:rPr>
      </w:pPr>
      <w:r w:rsidRPr="000B2301">
        <w:rPr>
          <w:rFonts w:eastAsia="SimSun"/>
        </w:rPr>
        <w:t>VI</w:t>
      </w:r>
      <w:r w:rsidRPr="000B2301">
        <w:rPr>
          <w:rFonts w:eastAsia="SimSun"/>
          <w:lang w:val="el-GR"/>
        </w:rPr>
        <w:t xml:space="preserve">. </w:t>
      </w:r>
      <w:r w:rsidRPr="000B2301">
        <w:rPr>
          <w:rFonts w:eastAsia="SimSun"/>
        </w:rPr>
        <w:t>H</w:t>
      </w:r>
      <w:r w:rsidRPr="000B2301">
        <w:rPr>
          <w:rFonts w:eastAsia="SimSun"/>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05F3792D" w14:textId="60493833" w:rsidR="009D6042" w:rsidRPr="007E62F4" w:rsidRDefault="009D6042" w:rsidP="00A34F24">
      <w:pPr>
        <w:pStyle w:val="1"/>
        <w:numPr>
          <w:ilvl w:val="0"/>
          <w:numId w:val="0"/>
        </w:numPr>
        <w:rPr>
          <w:lang w:val="el-GR"/>
        </w:rPr>
      </w:pPr>
      <w:bookmarkStart w:id="1211" w:name="_heading=h.y5sraa" w:colFirst="0" w:colLast="0"/>
      <w:bookmarkStart w:id="1212" w:name="_heading=h.4hae2tp" w:colFirst="0" w:colLast="0"/>
      <w:bookmarkStart w:id="1213" w:name="_heading=h.1bkyn9b" w:colFirst="0" w:colLast="0"/>
      <w:bookmarkStart w:id="1214" w:name="_heading=h.3vkm5x4" w:colFirst="0" w:colLast="0"/>
      <w:bookmarkStart w:id="1215" w:name="_heading=h.pv6qcq" w:colFirst="0" w:colLast="0"/>
      <w:bookmarkStart w:id="1216" w:name="_heading=h.1p04j8c" w:colFirst="0" w:colLast="0"/>
      <w:bookmarkStart w:id="1217" w:name="_Ref118477993"/>
      <w:bookmarkStart w:id="1218" w:name="_Toc151373806"/>
      <w:bookmarkStart w:id="1219" w:name="_Toc183709395"/>
      <w:bookmarkStart w:id="1220" w:name="_Hlk118481870"/>
      <w:bookmarkEnd w:id="1211"/>
      <w:bookmarkEnd w:id="1212"/>
      <w:bookmarkEnd w:id="1213"/>
      <w:bookmarkEnd w:id="1214"/>
      <w:bookmarkEnd w:id="1215"/>
      <w:bookmarkEnd w:id="1216"/>
      <w:r w:rsidRPr="007E62F4">
        <w:rPr>
          <w:lang w:val="el-GR"/>
        </w:rPr>
        <w:lastRenderedPageBreak/>
        <w:t>17</w:t>
      </w:r>
      <w:r w:rsidR="00A9749F">
        <w:rPr>
          <w:lang w:val="el-GR"/>
        </w:rPr>
        <w:t>.</w:t>
      </w:r>
      <w:r w:rsidRPr="007E62F4">
        <w:rPr>
          <w:lang w:val="el-GR"/>
        </w:rPr>
        <w:t xml:space="preserve"> ΠΑΡΑΡΤΗΜΑ </w:t>
      </w:r>
      <w:r w:rsidRPr="009D6042">
        <w:t>X</w:t>
      </w:r>
      <w:r w:rsidR="005B1C4F">
        <w:t>I</w:t>
      </w:r>
      <w:r w:rsidRPr="007E62F4">
        <w:rPr>
          <w:lang w:val="el-GR"/>
        </w:rPr>
        <w:t xml:space="preserve"> – Ρήτρα Ακεραιότητας</w:t>
      </w:r>
      <w:bookmarkEnd w:id="1217"/>
      <w:bookmarkEnd w:id="1218"/>
      <w:bookmarkEnd w:id="1219"/>
      <w:r w:rsidRPr="007E62F4">
        <w:rPr>
          <w:lang w:val="el-GR"/>
        </w:rPr>
        <w:t xml:space="preserve"> </w:t>
      </w:r>
    </w:p>
    <w:p w14:paraId="687C6B8B" w14:textId="77777777" w:rsidR="009D6042" w:rsidRPr="009D6042" w:rsidRDefault="009D6042" w:rsidP="009D6042">
      <w:pPr>
        <w:spacing w:line="276" w:lineRule="auto"/>
        <w:rPr>
          <w:rFonts w:eastAsia="Times New Roman"/>
          <w:lang w:val="el-GR"/>
        </w:rPr>
      </w:pPr>
      <w:r w:rsidRPr="009D6042">
        <w:rPr>
          <w:rFonts w:eastAsia="Times New Roman"/>
          <w:lang w:val="el-GR"/>
        </w:rP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0836962E" w14:textId="77777777" w:rsidR="009D6042" w:rsidRPr="009D6042" w:rsidRDefault="009D6042" w:rsidP="009D6042">
      <w:pPr>
        <w:spacing w:line="276" w:lineRule="auto"/>
        <w:rPr>
          <w:rFonts w:eastAsia="Times New Roman"/>
          <w:lang w:val="el-GR"/>
        </w:rPr>
      </w:pPr>
      <w:r w:rsidRPr="009D6042">
        <w:rPr>
          <w:rFonts w:eastAsia="Times New Roman"/>
          <w:lang w:val="el-GR"/>
        </w:rPr>
        <w:t>Ειδικότερα, ο Ανάδοχος δηλώνει ότι:</w:t>
      </w:r>
    </w:p>
    <w:p w14:paraId="312C1EA8" w14:textId="77777777" w:rsidR="009D6042" w:rsidRPr="009D6042" w:rsidRDefault="009D6042" w:rsidP="009D6042">
      <w:pPr>
        <w:spacing w:line="276" w:lineRule="auto"/>
        <w:rPr>
          <w:rFonts w:eastAsia="Times New Roman"/>
          <w:lang w:val="el-GR"/>
        </w:rPr>
      </w:pPr>
      <w:r w:rsidRPr="009D6042">
        <w:rPr>
          <w:rFonts w:eastAsia="Times New Roman"/>
          <w:lang w:val="el-GR"/>
        </w:rP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04A0D280" w14:textId="77777777" w:rsidR="009D6042" w:rsidRPr="009D6042" w:rsidRDefault="009D6042" w:rsidP="009D6042">
      <w:pPr>
        <w:spacing w:line="276" w:lineRule="auto"/>
        <w:rPr>
          <w:rFonts w:eastAsia="Times New Roman"/>
          <w:lang w:val="el-GR"/>
        </w:rPr>
      </w:pPr>
      <w:r w:rsidRPr="009D6042">
        <w:rPr>
          <w:rFonts w:eastAsia="Times New Roman"/>
          <w:lang w:val="el-GR"/>
        </w:rP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28B82635" w14:textId="77777777" w:rsidR="009D6042" w:rsidRPr="009D6042" w:rsidRDefault="009D6042" w:rsidP="009D6042">
      <w:pPr>
        <w:spacing w:line="276" w:lineRule="auto"/>
        <w:rPr>
          <w:rFonts w:eastAsia="Times New Roman"/>
          <w:lang w:val="el-GR"/>
        </w:rPr>
      </w:pPr>
      <w:r w:rsidRPr="009D6042">
        <w:rPr>
          <w:rFonts w:eastAsia="Times New Roman"/>
          <w:lang w:val="el-GR"/>
        </w:rP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3B9E9173" w14:textId="77777777" w:rsidR="009D6042" w:rsidRPr="009D6042" w:rsidRDefault="009D6042" w:rsidP="009D6042">
      <w:pPr>
        <w:spacing w:line="276" w:lineRule="auto"/>
        <w:rPr>
          <w:rFonts w:eastAsia="Times New Roman"/>
          <w:lang w:val="el-GR"/>
        </w:rPr>
      </w:pPr>
      <w:r w:rsidRPr="009D6042">
        <w:rPr>
          <w:rFonts w:eastAsia="Times New Roman"/>
          <w:lang w:val="el-GR"/>
        </w:rP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4D3ECC95" w14:textId="77777777" w:rsidR="009D6042" w:rsidRPr="009D6042" w:rsidRDefault="009D6042" w:rsidP="009D6042">
      <w:pPr>
        <w:spacing w:line="276" w:lineRule="auto"/>
        <w:rPr>
          <w:rFonts w:eastAsia="Times New Roman"/>
          <w:lang w:val="el-GR"/>
        </w:rPr>
      </w:pPr>
      <w:r w:rsidRPr="009D6042">
        <w:rPr>
          <w:rFonts w:eastAsia="Times New Roman"/>
          <w:lang w:val="el-GR"/>
        </w:rPr>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7D3B47DE" w14:textId="77777777" w:rsidR="009D6042" w:rsidRPr="009D6042" w:rsidRDefault="009D6042" w:rsidP="009D6042">
      <w:pPr>
        <w:spacing w:line="276" w:lineRule="auto"/>
        <w:rPr>
          <w:rFonts w:eastAsia="Times New Roman"/>
          <w:lang w:val="el-GR"/>
        </w:rPr>
      </w:pPr>
      <w:r w:rsidRPr="009D6042">
        <w:rPr>
          <w:rFonts w:eastAsia="Times New Roman"/>
          <w:lang w:val="el-GR"/>
        </w:rPr>
        <w:t xml:space="preserve">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w:t>
      </w:r>
      <w:proofErr w:type="spellStart"/>
      <w:r w:rsidRPr="009D6042">
        <w:rPr>
          <w:rFonts w:eastAsia="Times New Roman"/>
          <w:lang w:val="el-GR"/>
        </w:rPr>
        <w:t>νομίμων</w:t>
      </w:r>
      <w:proofErr w:type="spellEnd"/>
      <w:r w:rsidRPr="009D6042">
        <w:rPr>
          <w:rFonts w:eastAsia="Times New Roman"/>
          <w:lang w:val="el-GR"/>
        </w:rPr>
        <w:t xml:space="preserve">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66410462" w14:textId="77777777" w:rsidR="009D6042" w:rsidRPr="009D6042" w:rsidRDefault="009D6042" w:rsidP="009D6042">
      <w:pPr>
        <w:spacing w:line="276" w:lineRule="auto"/>
        <w:rPr>
          <w:rFonts w:eastAsia="Times New Roman"/>
          <w:lang w:val="el-GR"/>
        </w:rPr>
      </w:pPr>
      <w:r w:rsidRPr="009D6042">
        <w:rPr>
          <w:rFonts w:eastAsia="Times New Roman"/>
          <w:lang w:val="el-GR"/>
        </w:rP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675223CD" w14:textId="77777777" w:rsidR="009D6042" w:rsidRPr="009D6042" w:rsidRDefault="009D6042" w:rsidP="009D6042">
      <w:pPr>
        <w:spacing w:line="276" w:lineRule="auto"/>
        <w:rPr>
          <w:rFonts w:eastAsia="Times New Roman"/>
          <w:lang w:val="el-GR"/>
        </w:rPr>
      </w:pPr>
      <w:r w:rsidRPr="009D6042">
        <w:rPr>
          <w:rFonts w:eastAsia="Times New Roman"/>
          <w:lang w:val="el-GR"/>
        </w:rPr>
        <w:t xml:space="preserve">8) ότι θα δηλώσει στην Εταιρεία, αμελλητί με την </w:t>
      </w:r>
      <w:proofErr w:type="spellStart"/>
      <w:r w:rsidRPr="009D6042">
        <w:rPr>
          <w:rFonts w:eastAsia="Times New Roman"/>
          <w:lang w:val="el-GR"/>
        </w:rPr>
        <w:t>περιέλευση</w:t>
      </w:r>
      <w:proofErr w:type="spellEnd"/>
      <w:r w:rsidRPr="009D6042">
        <w:rPr>
          <w:rFonts w:eastAsia="Times New Roman"/>
          <w:lang w:val="el-GR"/>
        </w:rPr>
        <w:t xml:space="preserve">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w:t>
      </w:r>
      <w:proofErr w:type="spellStart"/>
      <w:r w:rsidRPr="009D6042">
        <w:rPr>
          <w:rFonts w:eastAsia="Times New Roman"/>
          <w:lang w:val="el-GR"/>
        </w:rPr>
        <w:t>νομίμων</w:t>
      </w:r>
      <w:proofErr w:type="spellEnd"/>
      <w:r w:rsidRPr="009D6042">
        <w:rPr>
          <w:rFonts w:eastAsia="Times New Roman"/>
          <w:lang w:val="el-GR"/>
        </w:rPr>
        <w:t xml:space="preserve"> ή εξουσιοδοτημένων εκπροσώπων του, υπαλλήλων ή συνεργατών του που χρησιμοποιούνται για την εκτέλεση της Σύμβασης (συμπεριλαμβανομένων και των υπεργολάβων του) με μέλη του προσωπικού της Εταιρείας που εμπλέκονται καθ’ οιονδήποτε τρόπο στη διαδικασία εκτέλεσης της Σύμβασης ή/και μπορούν να </w:t>
      </w:r>
      <w:r w:rsidRPr="009D6042">
        <w:rPr>
          <w:rFonts w:eastAsia="Times New Roman"/>
          <w:lang w:val="el-GR"/>
        </w:rPr>
        <w:lastRenderedPageBreak/>
        <w:t>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55346782" w14:textId="77777777" w:rsidR="009D6042" w:rsidRPr="009D6042" w:rsidRDefault="009D6042" w:rsidP="009D6042">
      <w:pPr>
        <w:spacing w:line="276" w:lineRule="auto"/>
        <w:rPr>
          <w:rFonts w:eastAsia="Times New Roman"/>
          <w:lang w:val="el-GR"/>
        </w:rPr>
      </w:pPr>
    </w:p>
    <w:p w14:paraId="5673BF9D" w14:textId="77777777" w:rsidR="009D6042" w:rsidRPr="009D6042" w:rsidRDefault="009D6042" w:rsidP="009D6042">
      <w:pPr>
        <w:spacing w:line="276" w:lineRule="auto"/>
        <w:rPr>
          <w:rFonts w:eastAsia="Times New Roman"/>
          <w:lang w:val="el-GR"/>
        </w:rPr>
      </w:pPr>
      <w:r w:rsidRPr="009D6042">
        <w:rPr>
          <w:rFonts w:eastAsia="Times New Roman"/>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p>
    <w:bookmarkEnd w:id="1220"/>
    <w:p w14:paraId="318ADEA0" w14:textId="77777777" w:rsidR="009D6042" w:rsidRPr="009D6042" w:rsidRDefault="009D6042" w:rsidP="009D6042">
      <w:pPr>
        <w:rPr>
          <w:rFonts w:eastAsia="Times New Roman"/>
          <w:lang w:val="el-GR"/>
        </w:rPr>
      </w:pPr>
    </w:p>
    <w:p w14:paraId="378B6BE1" w14:textId="77777777" w:rsidR="009D6042" w:rsidRPr="009D6042" w:rsidRDefault="009D6042" w:rsidP="009D6042">
      <w:pPr>
        <w:rPr>
          <w:rFonts w:eastAsia="Times New Roman"/>
          <w:lang w:val="el-GR"/>
        </w:rPr>
      </w:pPr>
    </w:p>
    <w:p w14:paraId="4E337CE4" w14:textId="72D395CD" w:rsidR="001F6236" w:rsidRPr="001F6236" w:rsidRDefault="001F6236" w:rsidP="006C0D71">
      <w:pPr>
        <w:tabs>
          <w:tab w:val="left" w:pos="971"/>
        </w:tabs>
        <w:rPr>
          <w:lang w:val="el-GR"/>
        </w:rPr>
      </w:pPr>
    </w:p>
    <w:sectPr w:rsidR="001F6236" w:rsidRPr="001F6236">
      <w:headerReference w:type="first" r:id="rId57"/>
      <w:pgSz w:w="11906" w:h="16838"/>
      <w:pgMar w:top="1134" w:right="1134" w:bottom="1134" w:left="1134" w:header="720"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FB3EB1" w14:textId="77777777" w:rsidR="00B56A97" w:rsidRDefault="00B56A97">
      <w:pPr>
        <w:spacing w:after="0"/>
      </w:pPr>
      <w:r>
        <w:separator/>
      </w:r>
    </w:p>
  </w:endnote>
  <w:endnote w:type="continuationSeparator" w:id="0">
    <w:p w14:paraId="59A9993D" w14:textId="77777777" w:rsidR="00B56A97" w:rsidRDefault="00B56A97">
      <w:pPr>
        <w:spacing w:after="0"/>
      </w:pPr>
      <w:r>
        <w:continuationSeparator/>
      </w:r>
    </w:p>
  </w:endnote>
  <w:endnote w:type="continuationNotice" w:id="1">
    <w:p w14:paraId="7B51BC59" w14:textId="77777777" w:rsidR="00B56A97" w:rsidRDefault="00B56A97">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OpenSymbol">
    <w:altName w:val="MS Mincho"/>
    <w:charset w:val="00"/>
    <w:family w:val="auto"/>
    <w:pitch w:val="variable"/>
  </w:font>
  <w:font w:name="Angsana New">
    <w:panose1 w:val="02020603050405020304"/>
    <w:charset w:val="DE"/>
    <w:family w:val="roman"/>
    <w:pitch w:val="variable"/>
    <w:sig w:usb0="81000003" w:usb1="00000000" w:usb2="00000000" w:usb3="00000000" w:csb0="00010001" w:csb1="00000000"/>
  </w:font>
  <w:font w:name="Tahoma">
    <w:panose1 w:val="020B0604030504040204"/>
    <w:charset w:val="A1"/>
    <w:family w:val="swiss"/>
    <w:pitch w:val="variable"/>
    <w:sig w:usb0="E1002EFF" w:usb1="C000605B" w:usb2="00000029" w:usb3="00000000" w:csb0="0001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Noto Sans Symbols">
    <w:altName w:val="Calibri"/>
    <w:charset w:val="00"/>
    <w:family w:val="auto"/>
    <w:pitch w:val="default"/>
    <w:sig w:usb0="00000003" w:usb1="00000000" w:usb2="00000000" w:usb3="00000000" w:csb0="00000001" w:csb1="00000000"/>
  </w:font>
  <w:font w:name="Broadway">
    <w:panose1 w:val="04040905080B02020502"/>
    <w:charset w:val="00"/>
    <w:family w:val="decorative"/>
    <w:pitch w:val="variable"/>
    <w:sig w:usb0="00000003" w:usb1="00000000" w:usb2="00000000" w:usb3="00000000" w:csb0="00000001" w:csb1="00000000"/>
  </w:font>
  <w:font w:name="Arial">
    <w:panose1 w:val="020B0604020202020204"/>
    <w:charset w:val="A1"/>
    <w:family w:val="swiss"/>
    <w:pitch w:val="variable"/>
    <w:sig w:usb0="E0002EFF" w:usb1="C000785B"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Verdana">
    <w:panose1 w:val="020B0604030504040204"/>
    <w:charset w:val="A1"/>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Arial"/>
    <w:charset w:val="A1"/>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A1"/>
    <w:family w:val="roman"/>
    <w:pitch w:val="variable"/>
    <w:sig w:usb0="E00006FF" w:usb1="420024FF" w:usb2="02000000" w:usb3="00000000" w:csb0="0000019F"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Calibri Light">
    <w:panose1 w:val="020F0302020204030204"/>
    <w:charset w:val="A1"/>
    <w:family w:val="swiss"/>
    <w:pitch w:val="variable"/>
    <w:sig w:usb0="E4002EFF" w:usb1="C000247B" w:usb2="00000009" w:usb3="00000000" w:csb0="000001FF" w:csb1="00000000"/>
  </w:font>
  <w:font w:name="Segoe UI">
    <w:panose1 w:val="020B0502040204020203"/>
    <w:charset w:val="A1"/>
    <w:family w:val="swiss"/>
    <w:pitch w:val="variable"/>
    <w:sig w:usb0="E4002EFF" w:usb1="C000E47F" w:usb2="00000009" w:usb3="00000000" w:csb0="000001FF" w:csb1="00000000"/>
  </w:font>
  <w:font w:name="Lucida Grande">
    <w:charset w:val="00"/>
    <w:family w:val="swiss"/>
    <w:pitch w:val="variable"/>
    <w:sig w:usb0="E1000AEF" w:usb1="5000A1FF" w:usb2="00000000" w:usb3="00000000" w:csb0="000001BF" w:csb1="00000000"/>
  </w:font>
  <w:font w:name="Tms Rmn">
    <w:panose1 w:val="02020603040505020304"/>
    <w:charset w:val="00"/>
    <w:family w:val="roman"/>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MyriadPro-Semibold">
    <w:panose1 w:val="00000000000000000000"/>
    <w:charset w:val="00"/>
    <w:family w:val="roman"/>
    <w:notTrueType/>
    <w:pitch w:val="default"/>
  </w:font>
  <w:font w:name="Bookman Old Style">
    <w:panose1 w:val="02050604050505020204"/>
    <w:charset w:val="A1"/>
    <w:family w:val="roman"/>
    <w:pitch w:val="variable"/>
    <w:sig w:usb0="00000287" w:usb1="00000000" w:usb2="00000000" w:usb3="00000000" w:csb0="0000009F" w:csb1="00000000"/>
  </w:font>
  <w:font w:name="Helvetica">
    <w:panose1 w:val="020B0604020202020204"/>
    <w:charset w:val="00"/>
    <w:family w:val="auto"/>
    <w:pitch w:val="variable"/>
    <w:sig w:usb0="E00002FF" w:usb1="5000785B" w:usb2="00000000" w:usb3="00000000" w:csb0="0000019F" w:csb1="00000000"/>
  </w:font>
  <w:font w:name="Tahoma,Bold">
    <w:altName w:val="Tahoma"/>
    <w:panose1 w:val="00000000000000000000"/>
    <w:charset w:val="A1"/>
    <w:family w:val="swiss"/>
    <w:notTrueType/>
    <w:pitch w:val="default"/>
    <w:sig w:usb0="00000081" w:usb1="00000000" w:usb2="00000000" w:usb3="00000000" w:csb0="00000008"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8747"/>
      <w:gridCol w:w="1108"/>
    </w:tblGrid>
    <w:tr w:rsidR="00993D2D" w14:paraId="6500F8F7" w14:textId="77777777" w:rsidTr="00B44696">
      <w:tc>
        <w:tcPr>
          <w:tcW w:w="8747" w:type="dxa"/>
          <w:tcBorders>
            <w:top w:val="single" w:sz="4" w:space="0" w:color="000000"/>
          </w:tcBorders>
          <w:shd w:val="clear" w:color="auto" w:fill="auto"/>
        </w:tcPr>
        <w:p w14:paraId="0A403F8A" w14:textId="77777777" w:rsidR="00993D2D" w:rsidRPr="00C0415C" w:rsidRDefault="00993D2D" w:rsidP="00B44696">
          <w:pPr>
            <w:pBdr>
              <w:top w:val="nil"/>
              <w:left w:val="nil"/>
              <w:bottom w:val="nil"/>
              <w:right w:val="nil"/>
              <w:between w:val="nil"/>
            </w:pBdr>
            <w:spacing w:after="0"/>
            <w:rPr>
              <w:color w:val="000000"/>
              <w:sz w:val="20"/>
              <w:szCs w:val="20"/>
              <w:lang w:val="el-GR"/>
            </w:rPr>
          </w:pPr>
          <w:r w:rsidRPr="00C0415C">
            <w:rPr>
              <w:color w:val="000000"/>
              <w:sz w:val="20"/>
              <w:szCs w:val="20"/>
              <w:lang w:val="el-GR"/>
            </w:rPr>
            <w:t xml:space="preserve">Κοινωνία της Πληροφορίας Μ.Α.Ε. </w:t>
          </w:r>
        </w:p>
      </w:tc>
      <w:tc>
        <w:tcPr>
          <w:tcW w:w="1108" w:type="dxa"/>
          <w:tcBorders>
            <w:top w:val="single" w:sz="4" w:space="0" w:color="000000"/>
          </w:tcBorders>
          <w:shd w:val="clear" w:color="auto" w:fill="auto"/>
        </w:tcPr>
        <w:p w14:paraId="5DD239D1" w14:textId="0A4F3B2B" w:rsidR="00993D2D" w:rsidRPr="00B44696" w:rsidRDefault="00993D2D" w:rsidP="00B44696">
          <w:pPr>
            <w:pBdr>
              <w:top w:val="nil"/>
              <w:left w:val="nil"/>
              <w:bottom w:val="nil"/>
              <w:right w:val="nil"/>
              <w:between w:val="nil"/>
            </w:pBdr>
            <w:spacing w:after="0"/>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132DA5">
            <w:rPr>
              <w:noProof/>
              <w:color w:val="000000"/>
              <w:sz w:val="20"/>
              <w:szCs w:val="20"/>
            </w:rPr>
            <w:t>1</w:t>
          </w:r>
          <w:r w:rsidRPr="00B44696">
            <w:rPr>
              <w:color w:val="000000"/>
              <w:sz w:val="20"/>
              <w:szCs w:val="20"/>
            </w:rPr>
            <w:fldChar w:fldCharType="end"/>
          </w:r>
          <w:r w:rsidRPr="00B44696">
            <w:rPr>
              <w:color w:val="000000"/>
              <w:sz w:val="20"/>
              <w:szCs w:val="20"/>
            </w:rPr>
            <w:t xml:space="preserve"> -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132DA5">
            <w:rPr>
              <w:noProof/>
              <w:color w:val="000000"/>
              <w:sz w:val="20"/>
              <w:szCs w:val="20"/>
            </w:rPr>
            <w:t>201</w:t>
          </w:r>
          <w:r w:rsidRPr="00B44696">
            <w:rPr>
              <w:color w:val="000000"/>
              <w:sz w:val="20"/>
              <w:szCs w:val="20"/>
            </w:rPr>
            <w:fldChar w:fldCharType="end"/>
          </w:r>
        </w:p>
      </w:tc>
    </w:tr>
  </w:tbl>
  <w:p w14:paraId="715C071A" w14:textId="77777777" w:rsidR="00993D2D" w:rsidRDefault="00993D2D" w:rsidP="003506B1">
    <w:pPr>
      <w:pBdr>
        <w:top w:val="nil"/>
        <w:left w:val="nil"/>
        <w:bottom w:val="nil"/>
        <w:right w:val="nil"/>
        <w:between w:val="nil"/>
      </w:pBdr>
      <w:spacing w:after="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7D451B" w14:textId="77777777" w:rsidR="00993D2D" w:rsidRDefault="00993D2D">
    <w:pPr>
      <w:widowControl w:val="0"/>
      <w:pBdr>
        <w:top w:val="nil"/>
        <w:left w:val="nil"/>
        <w:bottom w:val="nil"/>
        <w:right w:val="nil"/>
        <w:between w:val="nil"/>
      </w:pBdr>
      <w:spacing w:after="0" w:line="276" w:lineRule="auto"/>
      <w:jc w:val="left"/>
      <w:rPr>
        <w:color w:val="000000"/>
        <w:sz w:val="20"/>
        <w:szCs w:val="20"/>
      </w:rPr>
    </w:pP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8747"/>
      <w:gridCol w:w="1108"/>
    </w:tblGrid>
    <w:tr w:rsidR="00993D2D" w14:paraId="553847C2" w14:textId="77777777" w:rsidTr="00B44696">
      <w:tc>
        <w:tcPr>
          <w:tcW w:w="8747" w:type="dxa"/>
          <w:tcBorders>
            <w:top w:val="single" w:sz="4" w:space="0" w:color="000000"/>
          </w:tcBorders>
          <w:shd w:val="clear" w:color="auto" w:fill="auto"/>
        </w:tcPr>
        <w:p w14:paraId="6ED1172A" w14:textId="77777777" w:rsidR="00993D2D" w:rsidRPr="00C0415C" w:rsidRDefault="00993D2D" w:rsidP="00B44696">
          <w:pPr>
            <w:pBdr>
              <w:top w:val="nil"/>
              <w:left w:val="nil"/>
              <w:bottom w:val="nil"/>
              <w:right w:val="nil"/>
              <w:between w:val="nil"/>
            </w:pBdr>
            <w:spacing w:after="0"/>
            <w:rPr>
              <w:color w:val="000000"/>
              <w:sz w:val="20"/>
              <w:szCs w:val="20"/>
              <w:lang w:val="el-GR"/>
            </w:rPr>
          </w:pPr>
          <w:r w:rsidRPr="00C0415C">
            <w:rPr>
              <w:color w:val="000000"/>
              <w:sz w:val="20"/>
              <w:szCs w:val="20"/>
              <w:lang w:val="el-GR"/>
            </w:rPr>
            <w:t xml:space="preserve">Κοινωνία της Πληροφορίας Μ.Α.Ε. </w:t>
          </w:r>
        </w:p>
      </w:tc>
      <w:tc>
        <w:tcPr>
          <w:tcW w:w="1108" w:type="dxa"/>
          <w:tcBorders>
            <w:top w:val="single" w:sz="4" w:space="0" w:color="000000"/>
          </w:tcBorders>
          <w:shd w:val="clear" w:color="auto" w:fill="auto"/>
        </w:tcPr>
        <w:p w14:paraId="667297D9" w14:textId="3E858BE8" w:rsidR="00993D2D" w:rsidRPr="00B44696" w:rsidRDefault="00993D2D" w:rsidP="00B44696">
          <w:pPr>
            <w:pBdr>
              <w:top w:val="nil"/>
              <w:left w:val="nil"/>
              <w:bottom w:val="nil"/>
              <w:right w:val="nil"/>
              <w:between w:val="nil"/>
            </w:pBdr>
            <w:spacing w:after="0"/>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2835AF">
            <w:rPr>
              <w:noProof/>
              <w:color w:val="000000"/>
              <w:sz w:val="20"/>
              <w:szCs w:val="20"/>
            </w:rPr>
            <w:t>190</w:t>
          </w:r>
          <w:r w:rsidRPr="00B44696">
            <w:rPr>
              <w:color w:val="000000"/>
              <w:sz w:val="20"/>
              <w:szCs w:val="20"/>
            </w:rPr>
            <w:fldChar w:fldCharType="end"/>
          </w:r>
          <w:r w:rsidRPr="00C0415C">
            <w:rPr>
              <w:color w:val="000000"/>
              <w:sz w:val="20"/>
              <w:szCs w:val="20"/>
              <w:lang w:val="el-GR"/>
            </w:rPr>
            <w:t xml:space="preserve"> </w:t>
          </w:r>
          <w:r w:rsidRPr="00B44696">
            <w:rPr>
              <w:color w:val="000000"/>
              <w:sz w:val="20"/>
              <w:szCs w:val="20"/>
            </w:rPr>
            <w:t xml:space="preserve">-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2835AF">
            <w:rPr>
              <w:noProof/>
              <w:color w:val="000000"/>
              <w:sz w:val="20"/>
              <w:szCs w:val="20"/>
            </w:rPr>
            <w:t>201</w:t>
          </w:r>
          <w:r w:rsidRPr="00B44696">
            <w:rPr>
              <w:color w:val="000000"/>
              <w:sz w:val="20"/>
              <w:szCs w:val="20"/>
            </w:rPr>
            <w:fldChar w:fldCharType="end"/>
          </w:r>
        </w:p>
      </w:tc>
    </w:tr>
  </w:tbl>
  <w:p w14:paraId="6B25B4D7" w14:textId="77777777" w:rsidR="00993D2D" w:rsidRDefault="00993D2D">
    <w:pPr>
      <w:pBdr>
        <w:top w:val="nil"/>
        <w:left w:val="nil"/>
        <w:bottom w:val="nil"/>
        <w:right w:val="nil"/>
        <w:between w:val="nil"/>
      </w:pBdr>
      <w:spacing w:after="100"/>
      <w:rPr>
        <w:color w:val="000000"/>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6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510"/>
      <w:gridCol w:w="5952"/>
      <w:gridCol w:w="285"/>
      <w:gridCol w:w="1122"/>
    </w:tblGrid>
    <w:tr w:rsidR="00993D2D" w14:paraId="1A11D749" w14:textId="77777777" w:rsidTr="003506B1">
      <w:tc>
        <w:tcPr>
          <w:tcW w:w="8747" w:type="dxa"/>
          <w:gridSpan w:val="3"/>
          <w:tcBorders>
            <w:top w:val="single" w:sz="4" w:space="0" w:color="000000"/>
          </w:tcBorders>
          <w:shd w:val="clear" w:color="auto" w:fill="auto"/>
        </w:tcPr>
        <w:p w14:paraId="5C10A15C" w14:textId="77777777" w:rsidR="00993D2D" w:rsidRPr="00C0415C" w:rsidRDefault="00993D2D" w:rsidP="00B44696">
          <w:pPr>
            <w:pBdr>
              <w:top w:val="nil"/>
              <w:left w:val="nil"/>
              <w:bottom w:val="nil"/>
              <w:right w:val="nil"/>
              <w:between w:val="nil"/>
            </w:pBdr>
            <w:spacing w:after="0"/>
            <w:rPr>
              <w:color w:val="000000"/>
              <w:sz w:val="20"/>
              <w:szCs w:val="20"/>
              <w:lang w:val="el-GR"/>
            </w:rPr>
          </w:pPr>
          <w:r w:rsidRPr="00C0415C">
            <w:rPr>
              <w:color w:val="000000"/>
              <w:sz w:val="20"/>
              <w:szCs w:val="20"/>
              <w:lang w:val="el-GR"/>
            </w:rPr>
            <w:t xml:space="preserve">Κοινωνία της Πληροφορίας Μ.Α.Ε. </w:t>
          </w:r>
        </w:p>
      </w:tc>
      <w:tc>
        <w:tcPr>
          <w:tcW w:w="1113" w:type="dxa"/>
          <w:tcBorders>
            <w:top w:val="single" w:sz="4" w:space="0" w:color="000000"/>
          </w:tcBorders>
          <w:shd w:val="clear" w:color="auto" w:fill="auto"/>
        </w:tcPr>
        <w:p w14:paraId="050B358B" w14:textId="17D79AA6" w:rsidR="00993D2D" w:rsidRPr="00B44696" w:rsidRDefault="00993D2D" w:rsidP="00B44696">
          <w:pPr>
            <w:pBdr>
              <w:top w:val="nil"/>
              <w:left w:val="nil"/>
              <w:bottom w:val="nil"/>
              <w:right w:val="nil"/>
              <w:between w:val="nil"/>
            </w:pBdr>
            <w:spacing w:after="0"/>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2578F5">
            <w:rPr>
              <w:noProof/>
              <w:color w:val="000000"/>
              <w:sz w:val="20"/>
              <w:szCs w:val="20"/>
            </w:rPr>
            <w:t>80</w:t>
          </w:r>
          <w:r w:rsidRPr="00B44696">
            <w:rPr>
              <w:color w:val="000000"/>
              <w:sz w:val="20"/>
              <w:szCs w:val="20"/>
            </w:rPr>
            <w:fldChar w:fldCharType="end"/>
          </w:r>
          <w:r w:rsidRPr="00B44696">
            <w:rPr>
              <w:color w:val="000000"/>
              <w:sz w:val="20"/>
              <w:szCs w:val="20"/>
            </w:rPr>
            <w:t xml:space="preserve"> -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2578F5">
            <w:rPr>
              <w:noProof/>
              <w:color w:val="000000"/>
              <w:sz w:val="20"/>
              <w:szCs w:val="20"/>
            </w:rPr>
            <w:t>201</w:t>
          </w:r>
          <w:r w:rsidRPr="00B44696">
            <w:rPr>
              <w:color w:val="000000"/>
              <w:sz w:val="20"/>
              <w:szCs w:val="20"/>
            </w:rPr>
            <w:fldChar w:fldCharType="end"/>
          </w:r>
        </w:p>
      </w:tc>
    </w:tr>
    <w:tr w:rsidR="00993D2D" w14:paraId="141C37E4" w14:textId="77777777" w:rsidTr="003506B1">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1E0" w:firstRow="1" w:lastRow="1" w:firstColumn="1" w:lastColumn="1" w:noHBand="0" w:noVBand="0"/>
      </w:tblPrEx>
      <w:trPr>
        <w:jc w:val="center"/>
      </w:trPr>
      <w:tc>
        <w:tcPr>
          <w:tcW w:w="2510" w:type="dxa"/>
          <w:vAlign w:val="center"/>
          <w:hideMark/>
        </w:tcPr>
        <w:p w14:paraId="41423E0F" w14:textId="77777777" w:rsidR="00993D2D" w:rsidRDefault="00993D2D" w:rsidP="00FC0255">
          <w:pPr>
            <w:ind w:right="-181"/>
            <w:rPr>
              <w:rFonts w:ascii="Times New Roman" w:hAnsi="Times New Roman"/>
              <w:sz w:val="24"/>
            </w:rPr>
          </w:pPr>
          <w:r>
            <w:rPr>
              <w:noProof/>
              <w:lang w:val="el-GR" w:eastAsia="el-GR"/>
            </w:rPr>
            <w:drawing>
              <wp:inline distT="0" distB="0" distL="0" distR="0" wp14:anchorId="1998E7FE" wp14:editId="7F7EF9D1">
                <wp:extent cx="1019175" cy="190500"/>
                <wp:effectExtent l="0" t="0" r="9525" b="0"/>
                <wp:docPr id="2045191887" name="Picture 2045191887"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190500"/>
                        </a:xfrm>
                        <a:prstGeom prst="rect">
                          <a:avLst/>
                        </a:prstGeom>
                        <a:noFill/>
                        <a:ln>
                          <a:noFill/>
                        </a:ln>
                      </pic:spPr>
                    </pic:pic>
                  </a:graphicData>
                </a:graphic>
              </wp:inline>
            </w:drawing>
          </w:r>
        </w:p>
      </w:tc>
      <w:tc>
        <w:tcPr>
          <w:tcW w:w="5952" w:type="dxa"/>
          <w:vAlign w:val="center"/>
        </w:tcPr>
        <w:p w14:paraId="25538D88" w14:textId="77777777" w:rsidR="00993D2D" w:rsidRDefault="00993D2D" w:rsidP="00FC0255">
          <w:pPr>
            <w:ind w:left="-56"/>
            <w:jc w:val="center"/>
            <w:rPr>
              <w:noProof/>
            </w:rPr>
          </w:pPr>
        </w:p>
      </w:tc>
      <w:tc>
        <w:tcPr>
          <w:tcW w:w="1407" w:type="dxa"/>
          <w:gridSpan w:val="2"/>
          <w:vAlign w:val="center"/>
          <w:hideMark/>
        </w:tcPr>
        <w:p w14:paraId="11696A35" w14:textId="77777777" w:rsidR="00993D2D" w:rsidRDefault="00993D2D" w:rsidP="00FC0255">
          <w:pPr>
            <w:spacing w:before="40"/>
            <w:ind w:left="-57"/>
            <w:jc w:val="center"/>
            <w:rPr>
              <w:b/>
              <w:sz w:val="10"/>
              <w:szCs w:val="10"/>
            </w:rPr>
          </w:pPr>
          <w:r>
            <w:rPr>
              <w:noProof/>
              <w:lang w:val="el-GR" w:eastAsia="el-GR"/>
            </w:rPr>
            <w:drawing>
              <wp:inline distT="0" distB="0" distL="0" distR="0" wp14:anchorId="5C60D3AF" wp14:editId="09A5D1DF">
                <wp:extent cx="647700" cy="228600"/>
                <wp:effectExtent l="0" t="0" r="0" b="0"/>
                <wp:docPr id="1468810198" name="Picture 1468810198"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647700" cy="228600"/>
                        </a:xfrm>
                        <a:prstGeom prst="rect">
                          <a:avLst/>
                        </a:prstGeom>
                        <a:noFill/>
                        <a:ln>
                          <a:noFill/>
                        </a:ln>
                      </pic:spPr>
                    </pic:pic>
                  </a:graphicData>
                </a:graphic>
              </wp:inline>
            </w:drawing>
          </w:r>
        </w:p>
      </w:tc>
    </w:tr>
  </w:tbl>
  <w:p w14:paraId="397CD16E" w14:textId="77777777" w:rsidR="00993D2D" w:rsidRDefault="00993D2D">
    <w:pPr>
      <w:pBdr>
        <w:top w:val="nil"/>
        <w:left w:val="nil"/>
        <w:bottom w:val="nil"/>
        <w:right w:val="nil"/>
        <w:between w:val="nil"/>
      </w:pBdr>
      <w:spacing w:after="100"/>
      <w:rPr>
        <w:color w:val="000000"/>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6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510"/>
      <w:gridCol w:w="5952"/>
      <w:gridCol w:w="285"/>
      <w:gridCol w:w="1113"/>
    </w:tblGrid>
    <w:tr w:rsidR="00993D2D" w14:paraId="4CC54497" w14:textId="77777777" w:rsidTr="003506B1">
      <w:tc>
        <w:tcPr>
          <w:tcW w:w="8747" w:type="dxa"/>
          <w:gridSpan w:val="3"/>
          <w:tcBorders>
            <w:top w:val="single" w:sz="4" w:space="0" w:color="000000"/>
          </w:tcBorders>
          <w:shd w:val="clear" w:color="auto" w:fill="auto"/>
        </w:tcPr>
        <w:p w14:paraId="1D8EAA5E" w14:textId="77777777" w:rsidR="00993D2D" w:rsidRPr="00C0415C" w:rsidRDefault="00993D2D" w:rsidP="00AA754D">
          <w:pPr>
            <w:pBdr>
              <w:top w:val="nil"/>
              <w:left w:val="nil"/>
              <w:bottom w:val="nil"/>
              <w:right w:val="nil"/>
              <w:between w:val="nil"/>
            </w:pBdr>
            <w:spacing w:after="0"/>
            <w:rPr>
              <w:color w:val="000000"/>
              <w:sz w:val="20"/>
              <w:szCs w:val="20"/>
              <w:lang w:val="el-GR"/>
            </w:rPr>
          </w:pPr>
          <w:r w:rsidRPr="00C0415C">
            <w:rPr>
              <w:color w:val="000000"/>
              <w:sz w:val="20"/>
              <w:szCs w:val="20"/>
              <w:lang w:val="el-GR"/>
            </w:rPr>
            <w:t xml:space="preserve">Κοινωνία της Πληροφορίας Μ.Α.Ε. </w:t>
          </w:r>
        </w:p>
      </w:tc>
      <w:tc>
        <w:tcPr>
          <w:tcW w:w="1113" w:type="dxa"/>
          <w:tcBorders>
            <w:top w:val="single" w:sz="4" w:space="0" w:color="000000"/>
          </w:tcBorders>
          <w:shd w:val="clear" w:color="auto" w:fill="auto"/>
        </w:tcPr>
        <w:p w14:paraId="052A8F3A" w14:textId="3FA1B158" w:rsidR="00993D2D" w:rsidRPr="00B44696" w:rsidRDefault="00993D2D" w:rsidP="00AA754D">
          <w:pPr>
            <w:pBdr>
              <w:top w:val="nil"/>
              <w:left w:val="nil"/>
              <w:bottom w:val="nil"/>
              <w:right w:val="nil"/>
              <w:between w:val="nil"/>
            </w:pBdr>
            <w:spacing w:after="0"/>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2835AF">
            <w:rPr>
              <w:noProof/>
              <w:color w:val="000000"/>
              <w:sz w:val="20"/>
              <w:szCs w:val="20"/>
            </w:rPr>
            <w:t>186</w:t>
          </w:r>
          <w:r w:rsidRPr="00B44696">
            <w:rPr>
              <w:color w:val="000000"/>
              <w:sz w:val="20"/>
              <w:szCs w:val="20"/>
            </w:rPr>
            <w:fldChar w:fldCharType="end"/>
          </w:r>
          <w:r w:rsidRPr="00B44696">
            <w:rPr>
              <w:color w:val="000000"/>
              <w:sz w:val="20"/>
              <w:szCs w:val="20"/>
            </w:rPr>
            <w:t xml:space="preserve"> -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2835AF">
            <w:rPr>
              <w:noProof/>
              <w:color w:val="000000"/>
              <w:sz w:val="20"/>
              <w:szCs w:val="20"/>
            </w:rPr>
            <w:t>201</w:t>
          </w:r>
          <w:r w:rsidRPr="00B44696">
            <w:rPr>
              <w:color w:val="000000"/>
              <w:sz w:val="20"/>
              <w:szCs w:val="20"/>
            </w:rPr>
            <w:fldChar w:fldCharType="end"/>
          </w:r>
        </w:p>
      </w:tc>
    </w:tr>
    <w:tr w:rsidR="00993D2D" w14:paraId="7E3543A3" w14:textId="77777777" w:rsidTr="003506B1">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1E0" w:firstRow="1" w:lastRow="1" w:firstColumn="1" w:lastColumn="1" w:noHBand="0" w:noVBand="0"/>
      </w:tblPrEx>
      <w:trPr>
        <w:jc w:val="center"/>
      </w:trPr>
      <w:tc>
        <w:tcPr>
          <w:tcW w:w="2510" w:type="dxa"/>
          <w:vAlign w:val="center"/>
          <w:hideMark/>
        </w:tcPr>
        <w:p w14:paraId="46E52840" w14:textId="77777777" w:rsidR="00993D2D" w:rsidRDefault="00993D2D" w:rsidP="00AA754D">
          <w:pPr>
            <w:ind w:right="-181"/>
            <w:rPr>
              <w:rFonts w:ascii="Times New Roman" w:hAnsi="Times New Roman"/>
              <w:sz w:val="24"/>
            </w:rPr>
          </w:pPr>
          <w:r>
            <w:rPr>
              <w:noProof/>
              <w:lang w:val="el-GR" w:eastAsia="el-GR"/>
            </w:rPr>
            <w:drawing>
              <wp:inline distT="0" distB="0" distL="0" distR="0" wp14:anchorId="5C70B26F" wp14:editId="6A7A2DA7">
                <wp:extent cx="1019175" cy="190500"/>
                <wp:effectExtent l="0" t="0" r="9525" b="0"/>
                <wp:docPr id="753604432" name="Picture 75360443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190500"/>
                        </a:xfrm>
                        <a:prstGeom prst="rect">
                          <a:avLst/>
                        </a:prstGeom>
                        <a:noFill/>
                        <a:ln>
                          <a:noFill/>
                        </a:ln>
                      </pic:spPr>
                    </pic:pic>
                  </a:graphicData>
                </a:graphic>
              </wp:inline>
            </w:drawing>
          </w:r>
        </w:p>
      </w:tc>
      <w:tc>
        <w:tcPr>
          <w:tcW w:w="5952" w:type="dxa"/>
          <w:vAlign w:val="center"/>
        </w:tcPr>
        <w:p w14:paraId="6045FF75" w14:textId="77777777" w:rsidR="00993D2D" w:rsidRDefault="00993D2D" w:rsidP="00AA754D">
          <w:pPr>
            <w:ind w:left="-56"/>
            <w:jc w:val="center"/>
            <w:rPr>
              <w:noProof/>
            </w:rPr>
          </w:pPr>
        </w:p>
      </w:tc>
      <w:tc>
        <w:tcPr>
          <w:tcW w:w="1393" w:type="dxa"/>
          <w:gridSpan w:val="2"/>
          <w:vAlign w:val="center"/>
          <w:hideMark/>
        </w:tcPr>
        <w:p w14:paraId="78660E08" w14:textId="77777777" w:rsidR="00993D2D" w:rsidRDefault="00993D2D" w:rsidP="00AA754D">
          <w:pPr>
            <w:spacing w:before="40"/>
            <w:ind w:left="-57"/>
            <w:jc w:val="center"/>
            <w:rPr>
              <w:b/>
              <w:sz w:val="10"/>
              <w:szCs w:val="10"/>
            </w:rPr>
          </w:pPr>
          <w:r>
            <w:rPr>
              <w:noProof/>
              <w:lang w:val="el-GR" w:eastAsia="el-GR"/>
            </w:rPr>
            <w:drawing>
              <wp:inline distT="0" distB="0" distL="0" distR="0" wp14:anchorId="6C365DFF" wp14:editId="7CC0E2EA">
                <wp:extent cx="647700" cy="228600"/>
                <wp:effectExtent l="0" t="0" r="0" b="0"/>
                <wp:docPr id="127519800" name="Picture 127519800"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647700" cy="228600"/>
                        </a:xfrm>
                        <a:prstGeom prst="rect">
                          <a:avLst/>
                        </a:prstGeom>
                        <a:noFill/>
                        <a:ln>
                          <a:noFill/>
                        </a:ln>
                      </pic:spPr>
                    </pic:pic>
                  </a:graphicData>
                </a:graphic>
              </wp:inline>
            </w:drawing>
          </w:r>
        </w:p>
      </w:tc>
    </w:tr>
  </w:tbl>
  <w:p w14:paraId="5A7E0747" w14:textId="77777777" w:rsidR="00993D2D" w:rsidRPr="003506B1" w:rsidRDefault="00993D2D" w:rsidP="00AA754D">
    <w:pPr>
      <w:pBdr>
        <w:top w:val="nil"/>
        <w:left w:val="nil"/>
        <w:bottom w:val="nil"/>
        <w:right w:val="nil"/>
        <w:between w:val="nil"/>
      </w:pBdr>
      <w:spacing w:after="0"/>
      <w:rPr>
        <w:color w:val="000000"/>
        <w:lang w:val="el-GR"/>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3D7F98" w14:textId="77777777" w:rsidR="00993D2D" w:rsidRDefault="00993D2D">
    <w:pPr>
      <w:pStyle w:val="af4"/>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993D2D" w:rsidRPr="00A73BD3" w14:paraId="0BCF02CE" w14:textId="77777777" w:rsidTr="00FA4F40">
      <w:tc>
        <w:tcPr>
          <w:tcW w:w="8747" w:type="dxa"/>
          <w:tcBorders>
            <w:top w:val="single" w:sz="4" w:space="0" w:color="auto"/>
          </w:tcBorders>
        </w:tcPr>
        <w:p w14:paraId="1D54D3B8" w14:textId="77777777" w:rsidR="00993D2D" w:rsidRPr="003329FF" w:rsidRDefault="00993D2D" w:rsidP="00FA4F40">
          <w:pPr>
            <w:pStyle w:val="af4"/>
            <w:spacing w:after="0"/>
            <w:rPr>
              <w:rStyle w:val="a5"/>
              <w:sz w:val="20"/>
              <w:lang w:val="el-GR"/>
            </w:rPr>
          </w:pPr>
          <w:r w:rsidRPr="003329FF">
            <w:rPr>
              <w:rStyle w:val="a5"/>
              <w:sz w:val="20"/>
              <w:lang w:val="el-GR"/>
            </w:rPr>
            <w:t xml:space="preserve">Κοινωνία της Πληροφορίας </w:t>
          </w:r>
          <w:r>
            <w:rPr>
              <w:rStyle w:val="a5"/>
              <w:sz w:val="20"/>
              <w:lang w:val="el-GR"/>
            </w:rPr>
            <w:t>Μ.</w:t>
          </w:r>
          <w:r w:rsidRPr="003329FF">
            <w:rPr>
              <w:rStyle w:val="a5"/>
              <w:sz w:val="20"/>
              <w:lang w:val="el-GR"/>
            </w:rPr>
            <w:t xml:space="preserve">Α.Ε. </w:t>
          </w:r>
        </w:p>
      </w:tc>
      <w:tc>
        <w:tcPr>
          <w:tcW w:w="1108" w:type="dxa"/>
          <w:tcBorders>
            <w:top w:val="single" w:sz="4" w:space="0" w:color="auto"/>
          </w:tcBorders>
        </w:tcPr>
        <w:p w14:paraId="5A4B0A17" w14:textId="18EEF462" w:rsidR="00993D2D" w:rsidRPr="00236DE9" w:rsidRDefault="00993D2D" w:rsidP="00FA4F40">
          <w:pPr>
            <w:pStyle w:val="af4"/>
            <w:spacing w:after="0"/>
            <w:jc w:val="right"/>
            <w:rPr>
              <w:rStyle w:val="a5"/>
              <w:sz w:val="20"/>
            </w:rPr>
          </w:pPr>
          <w:r w:rsidRPr="003329FF">
            <w:rPr>
              <w:rStyle w:val="a5"/>
              <w:sz w:val="20"/>
            </w:rPr>
            <w:fldChar w:fldCharType="begin"/>
          </w:r>
          <w:r w:rsidRPr="003329FF">
            <w:rPr>
              <w:rStyle w:val="a5"/>
              <w:sz w:val="20"/>
            </w:rPr>
            <w:instrText xml:space="preserve"> PAGE </w:instrText>
          </w:r>
          <w:r w:rsidRPr="003329FF">
            <w:rPr>
              <w:rStyle w:val="a5"/>
              <w:sz w:val="20"/>
            </w:rPr>
            <w:fldChar w:fldCharType="separate"/>
          </w:r>
          <w:r w:rsidR="002835AF">
            <w:rPr>
              <w:rStyle w:val="a5"/>
              <w:noProof/>
              <w:sz w:val="20"/>
            </w:rPr>
            <w:t>201</w:t>
          </w:r>
          <w:r w:rsidRPr="003329FF">
            <w:rPr>
              <w:rStyle w:val="a5"/>
              <w:sz w:val="20"/>
            </w:rPr>
            <w:fldChar w:fldCharType="end"/>
          </w:r>
          <w:r w:rsidRPr="003329FF">
            <w:rPr>
              <w:rStyle w:val="a5"/>
              <w:sz w:val="20"/>
            </w:rPr>
            <w:t xml:space="preserve"> - </w:t>
          </w:r>
          <w:r>
            <w:rPr>
              <w:rStyle w:val="a5"/>
              <w:sz w:val="20"/>
            </w:rPr>
            <w:t>20</w:t>
          </w:r>
          <w:r w:rsidR="002B36E0">
            <w:rPr>
              <w:rStyle w:val="a5"/>
              <w:sz w:val="20"/>
            </w:rPr>
            <w:t>1</w:t>
          </w:r>
        </w:p>
      </w:tc>
    </w:tr>
  </w:tbl>
  <w:p w14:paraId="1FAB4246" w14:textId="77777777" w:rsidR="00993D2D" w:rsidRDefault="00993D2D">
    <w:pPr>
      <w:pStyle w:val="af4"/>
      <w:spacing w:after="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D8E7C0E" w14:textId="77777777" w:rsidR="00B56A97" w:rsidRDefault="00B56A97">
      <w:pPr>
        <w:spacing w:after="0"/>
      </w:pPr>
      <w:r>
        <w:separator/>
      </w:r>
    </w:p>
  </w:footnote>
  <w:footnote w:type="continuationSeparator" w:id="0">
    <w:p w14:paraId="65681411" w14:textId="77777777" w:rsidR="00B56A97" w:rsidRDefault="00B56A97">
      <w:pPr>
        <w:spacing w:after="0"/>
      </w:pPr>
      <w:r>
        <w:continuationSeparator/>
      </w:r>
    </w:p>
  </w:footnote>
  <w:footnote w:type="continuationNotice" w:id="1">
    <w:p w14:paraId="1A538C7B" w14:textId="77777777" w:rsidR="00B56A97" w:rsidRDefault="00B56A97">
      <w:pPr>
        <w:spacing w:after="0"/>
      </w:pPr>
    </w:p>
  </w:footnote>
  <w:footnote w:id="2">
    <w:p w14:paraId="59B30680" w14:textId="77777777" w:rsidR="00993D2D" w:rsidRPr="00C0415C" w:rsidRDefault="00993D2D">
      <w:pPr>
        <w:pBdr>
          <w:top w:val="nil"/>
          <w:left w:val="nil"/>
          <w:bottom w:val="nil"/>
          <w:right w:val="nil"/>
          <w:between w:val="nil"/>
        </w:pBdr>
        <w:spacing w:after="0"/>
        <w:ind w:left="425" w:hanging="425"/>
        <w:rPr>
          <w:rFonts w:ascii="Calibri" w:eastAsia="Calibri" w:hAnsi="Calibri" w:cs="Calibri"/>
          <w:color w:val="000000"/>
          <w:sz w:val="18"/>
          <w:szCs w:val="18"/>
          <w:lang w:val="el-GR"/>
        </w:rPr>
      </w:pPr>
      <w:r>
        <w:rPr>
          <w:vertAlign w:val="superscript"/>
        </w:rPr>
        <w:footnoteRef/>
      </w:r>
      <w:r w:rsidRPr="00C0415C">
        <w:rPr>
          <w:rFonts w:ascii="Cambria" w:eastAsia="Cambria" w:hAnsi="Cambria" w:cs="Cambria"/>
          <w:color w:val="000000"/>
          <w:sz w:val="18"/>
          <w:szCs w:val="18"/>
          <w:lang w:val="el-GR"/>
        </w:rPr>
        <w:tab/>
        <w:t>Πρβ. άρθρο 72 παρ. 1 του ν. 4412/2016, όπως τροποποιήθηκε με την περ. 4 του άρθρου 107 του ν. 4497/2017 (Α' 171).</w:t>
      </w:r>
    </w:p>
    <w:p w14:paraId="440D331E" w14:textId="77777777" w:rsidR="00993D2D" w:rsidRPr="00C0415C" w:rsidRDefault="00993D2D">
      <w:pPr>
        <w:pBdr>
          <w:top w:val="nil"/>
          <w:left w:val="nil"/>
          <w:bottom w:val="nil"/>
          <w:right w:val="nil"/>
          <w:between w:val="nil"/>
        </w:pBdr>
        <w:spacing w:after="0"/>
        <w:ind w:left="425" w:hanging="425"/>
        <w:rPr>
          <w:rFonts w:ascii="Calibri" w:eastAsia="Calibri" w:hAnsi="Calibri" w:cs="Calibri"/>
          <w:color w:val="000000"/>
          <w:sz w:val="18"/>
          <w:szCs w:val="18"/>
          <w:lang w:val="el-GR"/>
        </w:rPr>
      </w:pPr>
    </w:p>
  </w:footnote>
  <w:footnote w:id="3">
    <w:p w14:paraId="453FBC02" w14:textId="77777777" w:rsidR="00993D2D" w:rsidRPr="001943E8" w:rsidRDefault="00993D2D" w:rsidP="00B722D8">
      <w:pPr>
        <w:pStyle w:val="af6"/>
        <w:rPr>
          <w:lang w:val="el-GR"/>
        </w:rPr>
      </w:pPr>
      <w:r>
        <w:rPr>
          <w:rStyle w:val="ad"/>
        </w:rPr>
        <w:footnoteRef/>
      </w:r>
      <w:r w:rsidRPr="005536B4">
        <w:rPr>
          <w:lang w:val="el-GR"/>
        </w:rPr>
        <w:t xml:space="preserve"> </w:t>
      </w:r>
      <w:r>
        <w:rPr>
          <w:lang w:val="el-GR"/>
        </w:rPr>
        <w:t xml:space="preserve">   </w:t>
      </w:r>
      <w:r w:rsidRPr="00E337D7">
        <w:rPr>
          <w:lang w:val="el-GR"/>
        </w:rPr>
        <w:t xml:space="preserve"> Άρθρο 104, σε συνδυασμό με τις παρ. 4 και 5 του άρθρου 105, του ν. 4412/2016 </w:t>
      </w:r>
      <w:r>
        <w:rPr>
          <w:lang w:val="el-GR"/>
        </w:rPr>
        <w:t xml:space="preserve"> </w:t>
      </w:r>
      <w:r w:rsidRPr="00040639">
        <w:rPr>
          <w:lang w:val="el-GR"/>
        </w:rPr>
        <w:t xml:space="preserve"> </w:t>
      </w:r>
    </w:p>
  </w:footnote>
  <w:footnote w:id="4">
    <w:p w14:paraId="26CAC33D" w14:textId="77777777" w:rsidR="00993D2D" w:rsidRPr="00954CC6" w:rsidRDefault="00993D2D" w:rsidP="00062C94">
      <w:pPr>
        <w:pStyle w:val="af6"/>
        <w:rPr>
          <w:lang w:val="el-GR"/>
        </w:rPr>
      </w:pPr>
      <w:r w:rsidRPr="009D34B5">
        <w:rPr>
          <w:rStyle w:val="ad"/>
        </w:rPr>
        <w:footnoteRef/>
      </w:r>
      <w:r w:rsidRPr="009D34B5">
        <w:rPr>
          <w:lang w:val="el-GR"/>
        </w:rPr>
        <w:t xml:space="preserve"> </w:t>
      </w:r>
      <w:r w:rsidRPr="009D34B5">
        <w:rPr>
          <w:lang w:val="el-GR"/>
        </w:rPr>
        <w:tab/>
      </w:r>
      <w:r>
        <w:rPr>
          <w:lang w:val="el-GR"/>
        </w:rPr>
        <w:t>Β</w:t>
      </w:r>
      <w:r w:rsidRPr="009D34B5">
        <w:rPr>
          <w:lang w:val="el-GR"/>
        </w:rPr>
        <w:t>λ. Απόφαση αριθμ. 63446</w:t>
      </w:r>
      <w:r>
        <w:rPr>
          <w:lang w:val="el-GR"/>
        </w:rPr>
        <w:t>/2021</w:t>
      </w:r>
      <w:r w:rsidRPr="009D34B5">
        <w:rPr>
          <w:lang w:val="el-GR"/>
        </w:rPr>
        <w:t xml:space="preserve"> </w:t>
      </w:r>
      <w:r w:rsidRPr="00FC736C">
        <w:rPr>
          <w:i/>
          <w:lang w:val="el-GR"/>
        </w:rPr>
        <w:t>(B’ 2338/02.06.2021)</w:t>
      </w:r>
      <w:r>
        <w:rPr>
          <w:i/>
          <w:lang w:val="el-GR"/>
        </w:rPr>
        <w:t xml:space="preserve"> </w:t>
      </w:r>
      <w:r w:rsidRPr="009D34B5">
        <w:rPr>
          <w:lang w:val="el-GR"/>
        </w:rPr>
        <w:t>Υπουργών Οικονομικών – Ανάπτυξης και Επενδύσεων – Επικρατείας «Καθορισμός Εθνικού Μορφότυπου ηλεκτρονικού τιμολογίου στο πλαίσιο των Δημοσίων Συμβάσεων», άρθρο 3 παρ.2</w:t>
      </w:r>
      <w:r>
        <w:rPr>
          <w:lang w:val="el-GR"/>
        </w:rPr>
        <w:t xml:space="preserve"> </w:t>
      </w:r>
      <w:r w:rsidRPr="009D34B5">
        <w:rPr>
          <w:lang w:val="el-GR"/>
        </w:rPr>
        <w:t xml:space="preserve"> πεδίο «</w:t>
      </w:r>
      <w:r w:rsidRPr="009D34B5">
        <w:rPr>
          <w:lang w:val="en-US"/>
        </w:rPr>
        <w:t>BT</w:t>
      </w:r>
      <w:r w:rsidRPr="009D34B5">
        <w:rPr>
          <w:lang w:val="el-GR"/>
        </w:rPr>
        <w:t>-11: Στοιχείο αναφοράς αγαθού / υπηρεσίας / μελέτης / έργου»</w:t>
      </w:r>
    </w:p>
  </w:footnote>
  <w:footnote w:id="5">
    <w:p w14:paraId="53DBE97F" w14:textId="02A5B195" w:rsidR="00993D2D" w:rsidRPr="00966936" w:rsidRDefault="00993D2D" w:rsidP="00F61FE0">
      <w:pPr>
        <w:pStyle w:val="af6"/>
        <w:rPr>
          <w:lang w:val="en-US"/>
        </w:rPr>
      </w:pPr>
      <w:r>
        <w:rPr>
          <w:rStyle w:val="ad"/>
        </w:rPr>
        <w:footnoteRef/>
      </w:r>
      <w:r w:rsidRPr="00966936">
        <w:rPr>
          <w:lang w:val="en-US"/>
        </w:rPr>
        <w:t xml:space="preserve"> </w:t>
      </w:r>
      <w:r w:rsidRPr="00603221">
        <w:rPr>
          <w:lang w:val="el-GR"/>
        </w:rPr>
        <w:t>Ως</w:t>
      </w:r>
      <w:r w:rsidRPr="00966936">
        <w:rPr>
          <w:lang w:val="en-US"/>
        </w:rPr>
        <w:t xml:space="preserve"> </w:t>
      </w:r>
      <w:r w:rsidRPr="00603221">
        <w:rPr>
          <w:lang w:val="el-GR"/>
        </w:rPr>
        <w:t>ΘΕΣΕΙΣ</w:t>
      </w:r>
      <w:r w:rsidRPr="00966936">
        <w:rPr>
          <w:lang w:val="en-US"/>
        </w:rPr>
        <w:t xml:space="preserve"> </w:t>
      </w:r>
      <w:r w:rsidRPr="00603221">
        <w:rPr>
          <w:lang w:val="el-GR"/>
        </w:rPr>
        <w:t>ενδεικτικά</w:t>
      </w:r>
      <w:r w:rsidRPr="00966936">
        <w:rPr>
          <w:lang w:val="en-US"/>
        </w:rPr>
        <w:t xml:space="preserve"> </w:t>
      </w:r>
      <w:r w:rsidRPr="00603221">
        <w:rPr>
          <w:lang w:val="el-GR"/>
        </w:rPr>
        <w:t>αναφέρονται</w:t>
      </w:r>
      <w:r w:rsidRPr="00966936">
        <w:rPr>
          <w:lang w:val="en-US"/>
        </w:rPr>
        <w:t xml:space="preserve"> : </w:t>
      </w:r>
      <w:r>
        <w:rPr>
          <w:lang w:val="en-GB"/>
        </w:rPr>
        <w:t>m</w:t>
      </w:r>
      <w:r>
        <w:rPr>
          <w:lang w:val="en-US"/>
        </w:rPr>
        <w:t>anager</w:t>
      </w:r>
      <w:r w:rsidRPr="00966936">
        <w:rPr>
          <w:lang w:val="en-US"/>
        </w:rPr>
        <w:t xml:space="preserve">, </w:t>
      </w:r>
      <w:r>
        <w:rPr>
          <w:lang w:val="en-US"/>
        </w:rPr>
        <w:t>senior</w:t>
      </w:r>
      <w:r w:rsidRPr="00966936">
        <w:rPr>
          <w:lang w:val="en-US"/>
        </w:rPr>
        <w:t xml:space="preserve"> </w:t>
      </w:r>
      <w:r>
        <w:rPr>
          <w:lang w:val="en-US"/>
        </w:rPr>
        <w:t>consultant</w:t>
      </w:r>
      <w:r w:rsidRPr="00966936">
        <w:rPr>
          <w:lang w:val="en-US"/>
        </w:rPr>
        <w:t xml:space="preserve">, </w:t>
      </w:r>
      <w:r>
        <w:rPr>
          <w:lang w:val="en-US"/>
        </w:rPr>
        <w:t>consultant</w:t>
      </w:r>
      <w:r w:rsidRPr="00966936">
        <w:rPr>
          <w:lang w:val="en-US"/>
        </w:rPr>
        <w:t xml:space="preserve">, </w:t>
      </w:r>
      <w:r>
        <w:rPr>
          <w:lang w:val="en-US"/>
        </w:rPr>
        <w:t>business</w:t>
      </w:r>
      <w:r w:rsidRPr="00966936">
        <w:rPr>
          <w:lang w:val="en-US"/>
        </w:rPr>
        <w:t xml:space="preserve"> </w:t>
      </w:r>
      <w:r>
        <w:rPr>
          <w:lang w:val="en-US"/>
        </w:rPr>
        <w:t>expert</w:t>
      </w:r>
      <w:r w:rsidRPr="00966936">
        <w:rPr>
          <w:lang w:val="en-US"/>
        </w:rPr>
        <w:t xml:space="preserve"> </w:t>
      </w:r>
      <w:r w:rsidRPr="00603221">
        <w:rPr>
          <w:lang w:val="el-GR"/>
        </w:rPr>
        <w:t>κλπ</w:t>
      </w:r>
      <w:r w:rsidRPr="00966936">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6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35"/>
      <w:gridCol w:w="6824"/>
    </w:tblGrid>
    <w:tr w:rsidR="00993D2D" w:rsidRPr="00F95395" w14:paraId="259862DA" w14:textId="77777777" w:rsidTr="003506B1">
      <w:trPr>
        <w:trHeight w:val="284"/>
      </w:trPr>
      <w:tc>
        <w:tcPr>
          <w:tcW w:w="2835" w:type="dxa"/>
          <w:vMerge w:val="restart"/>
          <w:tcBorders>
            <w:top w:val="nil"/>
            <w:left w:val="nil"/>
            <w:bottom w:val="nil"/>
            <w:right w:val="nil"/>
          </w:tcBorders>
          <w:shd w:val="clear" w:color="auto" w:fill="auto"/>
        </w:tcPr>
        <w:p w14:paraId="347E381C" w14:textId="77777777" w:rsidR="00993D2D" w:rsidRPr="00FC0EB4" w:rsidRDefault="00993D2D" w:rsidP="00376259">
          <w:pPr>
            <w:spacing w:after="0"/>
            <w:ind w:right="-442"/>
            <w:jc w:val="left"/>
            <w:rPr>
              <w:b/>
              <w:lang w:val="en-US"/>
            </w:rPr>
          </w:pPr>
          <w:bookmarkStart w:id="0" w:name="_Hlk84505579"/>
          <w:r>
            <w:rPr>
              <w:noProof/>
              <w:lang w:val="el-GR" w:eastAsia="el-GR"/>
            </w:rPr>
            <w:drawing>
              <wp:inline distT="0" distB="0" distL="0" distR="0" wp14:anchorId="6E842E14" wp14:editId="26DA2CCB">
                <wp:extent cx="1771200" cy="543600"/>
                <wp:effectExtent l="0" t="0" r="0" b="8890"/>
                <wp:docPr id="1333822580" name="Picture 1333822580"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771200" cy="543600"/>
                        </a:xfrm>
                        <a:prstGeom prst="rect">
                          <a:avLst/>
                        </a:prstGeom>
                        <a:noFill/>
                        <a:ln>
                          <a:noFill/>
                          <a:prstDash/>
                        </a:ln>
                      </pic:spPr>
                    </pic:pic>
                  </a:graphicData>
                </a:graphic>
              </wp:inline>
            </w:drawing>
          </w:r>
        </w:p>
      </w:tc>
      <w:tc>
        <w:tcPr>
          <w:tcW w:w="6824" w:type="dxa"/>
          <w:tcBorders>
            <w:top w:val="nil"/>
            <w:left w:val="nil"/>
            <w:bottom w:val="single" w:sz="4" w:space="0" w:color="auto"/>
            <w:right w:val="nil"/>
          </w:tcBorders>
          <w:shd w:val="clear" w:color="auto" w:fill="auto"/>
          <w:vAlign w:val="center"/>
        </w:tcPr>
        <w:p w14:paraId="693B5E2A" w14:textId="1B47DBCE" w:rsidR="00993D2D" w:rsidRPr="00F03D18" w:rsidRDefault="00993D2D" w:rsidP="00F03D18">
          <w:pPr>
            <w:tabs>
              <w:tab w:val="right" w:pos="8306"/>
            </w:tabs>
            <w:spacing w:after="0"/>
            <w:ind w:left="-105" w:right="-102"/>
            <w:jc w:val="center"/>
            <w:rPr>
              <w:sz w:val="16"/>
              <w:szCs w:val="16"/>
              <w:lang w:val="el-GR"/>
            </w:rPr>
          </w:pPr>
          <w:r w:rsidRPr="008F7E20">
            <w:rPr>
              <w:noProof/>
              <w:sz w:val="16"/>
              <w:szCs w:val="16"/>
              <w:lang w:val="el-GR"/>
            </w:rPr>
            <w:t>Λ. Συγγρού 194</w:t>
          </w:r>
          <w:r>
            <w:rPr>
              <w:noProof/>
              <w:sz w:val="16"/>
              <w:szCs w:val="16"/>
              <w:lang w:val="el-GR"/>
            </w:rPr>
            <w:t xml:space="preserve">, ΤΚ 176 71, </w:t>
          </w:r>
          <w:r w:rsidRPr="008F7E20">
            <w:rPr>
              <w:noProof/>
              <w:sz w:val="16"/>
              <w:szCs w:val="16"/>
              <w:lang w:val="el-GR"/>
            </w:rPr>
            <w:t>Καλλιθέα.</w:t>
          </w:r>
          <w:r w:rsidRPr="008F7E20" w:rsidDel="008F7E20">
            <w:rPr>
              <w:noProof/>
              <w:sz w:val="16"/>
              <w:szCs w:val="16"/>
              <w:lang w:val="el-GR"/>
            </w:rPr>
            <w:t xml:space="preserve"> </w:t>
          </w:r>
          <w:r w:rsidRPr="00C82832">
            <w:rPr>
              <w:sz w:val="16"/>
              <w:szCs w:val="16"/>
              <w:lang w:val="el-GR"/>
            </w:rPr>
            <w:t xml:space="preserve">(Αττική)  </w:t>
          </w:r>
          <w:r w:rsidRPr="00FC0EB4">
            <w:rPr>
              <w:rFonts w:ascii="Symbol" w:eastAsia="Symbol" w:hAnsi="Symbol" w:cs="Symbol"/>
              <w:sz w:val="16"/>
              <w:szCs w:val="16"/>
            </w:rPr>
            <w:t></w:t>
          </w:r>
          <w:r w:rsidRPr="00C82832">
            <w:rPr>
              <w:sz w:val="16"/>
              <w:szCs w:val="16"/>
              <w:lang w:val="el-GR"/>
            </w:rPr>
            <w:t xml:space="preserve">  </w:t>
          </w:r>
          <w:proofErr w:type="spellStart"/>
          <w:r w:rsidRPr="00C82832">
            <w:rPr>
              <w:sz w:val="16"/>
              <w:szCs w:val="16"/>
              <w:lang w:val="el-GR"/>
            </w:rPr>
            <w:t>Τηλ</w:t>
          </w:r>
          <w:proofErr w:type="spellEnd"/>
          <w:r w:rsidRPr="00C82832">
            <w:rPr>
              <w:sz w:val="16"/>
              <w:szCs w:val="16"/>
              <w:lang w:val="el-GR"/>
            </w:rPr>
            <w:t>.: 213 1300 700</w:t>
          </w:r>
        </w:p>
      </w:tc>
    </w:tr>
    <w:tr w:rsidR="00993D2D" w:rsidRPr="00234BB2" w14:paraId="33EC8B5E" w14:textId="77777777" w:rsidTr="003506B1">
      <w:tc>
        <w:tcPr>
          <w:tcW w:w="2835" w:type="dxa"/>
          <w:vMerge/>
          <w:tcBorders>
            <w:left w:val="nil"/>
            <w:bottom w:val="nil"/>
            <w:right w:val="nil"/>
          </w:tcBorders>
          <w:shd w:val="clear" w:color="auto" w:fill="auto"/>
        </w:tcPr>
        <w:p w14:paraId="621506C1" w14:textId="77777777" w:rsidR="00993D2D" w:rsidRPr="00C82832" w:rsidRDefault="00993D2D" w:rsidP="00376259">
          <w:pPr>
            <w:spacing w:after="0"/>
            <w:ind w:right="-442"/>
            <w:jc w:val="left"/>
            <w:rPr>
              <w:b/>
              <w:lang w:val="el-GR"/>
            </w:rPr>
          </w:pPr>
        </w:p>
      </w:tc>
      <w:tc>
        <w:tcPr>
          <w:tcW w:w="6824" w:type="dxa"/>
          <w:tcBorders>
            <w:left w:val="nil"/>
            <w:bottom w:val="nil"/>
            <w:right w:val="nil"/>
          </w:tcBorders>
          <w:shd w:val="clear" w:color="auto" w:fill="auto"/>
          <w:vAlign w:val="center"/>
        </w:tcPr>
        <w:p w14:paraId="5BB117D7" w14:textId="77777777" w:rsidR="00993D2D" w:rsidRPr="007B3DAB" w:rsidRDefault="00993D2D" w:rsidP="003506B1">
          <w:pPr>
            <w:tabs>
              <w:tab w:val="center" w:pos="4153"/>
              <w:tab w:val="right" w:pos="8306"/>
            </w:tabs>
            <w:spacing w:after="0"/>
            <w:ind w:left="-105" w:right="-261"/>
            <w:jc w:val="center"/>
            <w:rPr>
              <w:noProof/>
              <w:sz w:val="16"/>
              <w:szCs w:val="16"/>
              <w:lang w:val="pt-PT"/>
            </w:rPr>
          </w:pPr>
          <w:r w:rsidRPr="007B3DAB">
            <w:rPr>
              <w:noProof/>
              <w:sz w:val="16"/>
              <w:szCs w:val="16"/>
              <w:lang w:val="pt-PT"/>
            </w:rPr>
            <w:t xml:space="preserve">http://www.ktpae.gr </w:t>
          </w:r>
          <w:r w:rsidRPr="00FC0EB4">
            <w:rPr>
              <w:rFonts w:ascii="Symbol" w:eastAsia="Symbol" w:hAnsi="Symbol" w:cs="Symbol"/>
              <w:noProof/>
              <w:sz w:val="16"/>
              <w:szCs w:val="16"/>
            </w:rPr>
            <w:t></w:t>
          </w:r>
          <w:r w:rsidRPr="007B3DAB">
            <w:rPr>
              <w:noProof/>
              <w:sz w:val="16"/>
              <w:szCs w:val="16"/>
              <w:lang w:val="pt-PT"/>
            </w:rPr>
            <w:t xml:space="preserve"> e-mail: </w:t>
          </w:r>
          <w:hyperlink r:id="rId2" w:history="1">
            <w:r w:rsidRPr="007B3DAB">
              <w:rPr>
                <w:noProof/>
                <w:color w:val="0000FF"/>
                <w:sz w:val="16"/>
                <w:szCs w:val="16"/>
                <w:u w:val="single"/>
                <w:lang w:val="pt-PT"/>
              </w:rPr>
              <w:t>info@ktpae.gr</w:t>
            </w:r>
          </w:hyperlink>
        </w:p>
      </w:tc>
    </w:tr>
    <w:tr w:rsidR="00993D2D" w:rsidRPr="00F95395" w14:paraId="6D659EA6" w14:textId="59B56D5C" w:rsidTr="003506B1">
      <w:trPr>
        <w:trHeight w:val="58"/>
      </w:trPr>
      <w:tc>
        <w:tcPr>
          <w:tcW w:w="2835" w:type="dxa"/>
          <w:vMerge/>
          <w:tcBorders>
            <w:left w:val="nil"/>
            <w:bottom w:val="nil"/>
            <w:right w:val="nil"/>
          </w:tcBorders>
          <w:shd w:val="clear" w:color="auto" w:fill="auto"/>
        </w:tcPr>
        <w:p w14:paraId="14AB5D15" w14:textId="77777777" w:rsidR="00993D2D" w:rsidRPr="007B3DAB" w:rsidRDefault="00993D2D" w:rsidP="00376259">
          <w:pPr>
            <w:spacing w:after="0"/>
            <w:ind w:right="-442"/>
            <w:jc w:val="left"/>
            <w:rPr>
              <w:b/>
              <w:lang w:val="pt-PT"/>
            </w:rPr>
          </w:pPr>
        </w:p>
      </w:tc>
      <w:tc>
        <w:tcPr>
          <w:tcW w:w="6824" w:type="dxa"/>
          <w:tcBorders>
            <w:top w:val="nil"/>
            <w:left w:val="nil"/>
            <w:bottom w:val="nil"/>
            <w:right w:val="nil"/>
          </w:tcBorders>
          <w:shd w:val="clear" w:color="auto" w:fill="auto"/>
        </w:tcPr>
        <w:p w14:paraId="0D1EB07F" w14:textId="77777777" w:rsidR="00993D2D" w:rsidRPr="00C82832" w:rsidRDefault="00993D2D" w:rsidP="003506B1">
          <w:pPr>
            <w:tabs>
              <w:tab w:val="center" w:pos="4153"/>
              <w:tab w:val="right" w:pos="8306"/>
            </w:tabs>
            <w:spacing w:after="0"/>
            <w:ind w:left="-105" w:right="-261"/>
            <w:jc w:val="center"/>
            <w:rPr>
              <w:noProof/>
              <w:sz w:val="16"/>
              <w:szCs w:val="16"/>
              <w:lang w:val="el-GR"/>
            </w:rPr>
          </w:pPr>
          <w:r w:rsidRPr="00C82832">
            <w:rPr>
              <w:noProof/>
              <w:sz w:val="16"/>
              <w:szCs w:val="16"/>
              <w:lang w:val="el-GR"/>
            </w:rPr>
            <w:t xml:space="preserve">ΝΠΙΔ Μη Κερδοσκοπικό </w:t>
          </w:r>
          <w:r w:rsidRPr="00FC0EB4">
            <w:rPr>
              <w:rFonts w:ascii="Symbol" w:eastAsia="Symbol" w:hAnsi="Symbol" w:cs="Symbol"/>
              <w:noProof/>
              <w:sz w:val="16"/>
              <w:szCs w:val="16"/>
            </w:rPr>
            <w:t></w:t>
          </w:r>
          <w:r w:rsidRPr="00C82832">
            <w:rPr>
              <w:noProof/>
              <w:sz w:val="16"/>
              <w:szCs w:val="16"/>
              <w:lang w:val="el-GR"/>
            </w:rPr>
            <w:t xml:space="preserve"> Αρ. ΓΕΜΗ: </w:t>
          </w:r>
          <w:r w:rsidRPr="00C82832">
            <w:rPr>
              <w:sz w:val="16"/>
              <w:szCs w:val="16"/>
              <w:lang w:val="el-GR"/>
            </w:rPr>
            <w:t>004261201000</w:t>
          </w:r>
        </w:p>
      </w:tc>
    </w:tr>
    <w:bookmarkEnd w:id="0"/>
  </w:tbl>
  <w:p w14:paraId="7E1F5FA3" w14:textId="77777777" w:rsidR="00993D2D" w:rsidRPr="003506B1" w:rsidRDefault="00993D2D" w:rsidP="00376259">
    <w:pPr>
      <w:pStyle w:val="af5"/>
      <w:rPr>
        <w:sz w:val="2"/>
        <w:szCs w:val="2"/>
        <w:lang w:val="el-G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9FF0ED" w14:textId="67FA1220" w:rsidR="00993D2D" w:rsidRPr="00C0415C" w:rsidRDefault="00993D2D">
    <w:pPr>
      <w:pBdr>
        <w:top w:val="nil"/>
        <w:left w:val="nil"/>
        <w:bottom w:val="single" w:sz="4" w:space="1" w:color="000000"/>
        <w:right w:val="nil"/>
        <w:between w:val="nil"/>
      </w:pBdr>
      <w:rPr>
        <w:i/>
        <w:color w:val="000000"/>
        <w:sz w:val="20"/>
        <w:szCs w:val="20"/>
        <w:lang w:val="el-GR"/>
      </w:rPr>
    </w:pPr>
    <w:r w:rsidRPr="008E6BE4">
      <w:rPr>
        <w:i/>
        <w:iCs/>
        <w:sz w:val="20"/>
        <w:lang w:val="el-GR"/>
      </w:rPr>
      <w:t>«Ψηφιακός Μετασχηματισμός της Αρχής Πολιτικής Αεροπορίας (Α.Π.Α)»</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3D65E9" w14:textId="3852A673" w:rsidR="00993D2D" w:rsidRPr="00621462" w:rsidRDefault="00993D2D" w:rsidP="00667AB6">
    <w:pPr>
      <w:pStyle w:val="af5"/>
      <w:pBdr>
        <w:bottom w:val="single" w:sz="4" w:space="1" w:color="auto"/>
      </w:pBdr>
      <w:rPr>
        <w:lang w:val="el-GR"/>
      </w:rPr>
    </w:pPr>
    <w:r w:rsidRPr="00B61F77">
      <w:rPr>
        <w:rFonts w:eastAsia="Times New Roman"/>
        <w:i/>
        <w:iCs/>
        <w:sz w:val="20"/>
        <w:lang w:val="el-GR"/>
      </w:rPr>
      <w:t xml:space="preserve">Διακήρυξη Ηλεκτρονικού Ανοικτού Διεθνούς Άνω των Ορίων Διαγωνισμού για το Έργο </w:t>
    </w:r>
    <w:r w:rsidRPr="00621462">
      <w:rPr>
        <w:i/>
        <w:iCs/>
        <w:sz w:val="20"/>
        <w:lang w:val="el-GR"/>
      </w:rPr>
      <w:t>«Ψηφιακός Μετασχηματισμός της Αρχής Πολιτικής Αεροπορίας (Α.Π.Α)»</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997D16" w14:textId="1A54D0A9" w:rsidR="00993D2D" w:rsidRPr="003329FF" w:rsidRDefault="00993D2D" w:rsidP="00FA4F40">
    <w:pPr>
      <w:pStyle w:val="af5"/>
      <w:pBdr>
        <w:bottom w:val="single" w:sz="4" w:space="1" w:color="auto"/>
      </w:pBdr>
      <w:tabs>
        <w:tab w:val="right" w:pos="9639"/>
      </w:tabs>
      <w:rPr>
        <w:i/>
        <w:iCs/>
        <w:sz w:val="20"/>
        <w:szCs w:val="20"/>
        <w:lang w:val="el-GR"/>
      </w:rPr>
    </w:pPr>
    <w:r w:rsidRPr="000D62DA">
      <w:rPr>
        <w:i/>
        <w:iCs/>
        <w:sz w:val="20"/>
        <w:lang w:val="el-GR"/>
      </w:rPr>
      <w:t>«Ψηφιακός Μετασχηματισμός της Αρχής Πολιτικής Αεροπορίας (Α.Π.Α)»</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08A901" w14:textId="77777777" w:rsidR="00993D2D" w:rsidRPr="00C0415C" w:rsidRDefault="00993D2D" w:rsidP="003C6C9F">
    <w:pPr>
      <w:pBdr>
        <w:top w:val="nil"/>
        <w:left w:val="nil"/>
        <w:bottom w:val="single" w:sz="4" w:space="1" w:color="000000"/>
        <w:right w:val="nil"/>
        <w:between w:val="nil"/>
      </w:pBdr>
      <w:rPr>
        <w:i/>
        <w:color w:val="000000"/>
        <w:sz w:val="20"/>
        <w:szCs w:val="20"/>
        <w:lang w:val="el-GR"/>
      </w:rPr>
    </w:pPr>
    <w:r w:rsidRPr="008E6BE4">
      <w:rPr>
        <w:i/>
        <w:iCs/>
        <w:sz w:val="20"/>
        <w:lang w:val="el-GR"/>
      </w:rPr>
      <w:t>«Ψηφιακός Μετασχηματισμός της Αρχής Πολιτικής Αεροπορίας (Α.Π.Α)»</w:t>
    </w:r>
  </w:p>
  <w:p w14:paraId="34223DFE" w14:textId="77777777" w:rsidR="00993D2D" w:rsidRPr="009C3C60" w:rsidRDefault="00993D2D">
    <w:pPr>
      <w:pStyle w:val="af5"/>
      <w:rPr>
        <w:lang w:val="el-GR"/>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82D3DD" w14:textId="696804B9" w:rsidR="00993D2D" w:rsidRPr="009C3C60" w:rsidRDefault="00993D2D" w:rsidP="00FA4F40">
    <w:pPr>
      <w:pStyle w:val="af5"/>
      <w:pBdr>
        <w:bottom w:val="single" w:sz="4" w:space="1" w:color="auto"/>
      </w:pBdr>
      <w:rPr>
        <w:lang w:val="el-GR"/>
      </w:rPr>
    </w:pPr>
    <w:r w:rsidRPr="000D62DA">
      <w:rPr>
        <w:i/>
        <w:iCs/>
        <w:sz w:val="20"/>
        <w:lang w:val="el-GR"/>
      </w:rPr>
      <w:t>«Ψηφιακός Μετασχηματισμός της Αρχής Πολιτικής Αεροπορίας (Α.Π.Α)»</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453895" w14:textId="77777777" w:rsidR="00993D2D" w:rsidRPr="00C0415C" w:rsidRDefault="00993D2D">
    <w:pPr>
      <w:pBdr>
        <w:top w:val="nil"/>
        <w:left w:val="nil"/>
        <w:bottom w:val="single" w:sz="4" w:space="1" w:color="000000"/>
        <w:right w:val="nil"/>
        <w:between w:val="nil"/>
      </w:pBdr>
      <w:rPr>
        <w:color w:val="000000"/>
        <w:lang w:val="el-GR"/>
      </w:rPr>
    </w:pPr>
    <w:r w:rsidRPr="00C0415C">
      <w:rPr>
        <w:i/>
        <w:color w:val="000000"/>
        <w:sz w:val="20"/>
        <w:szCs w:val="20"/>
        <w:lang w:val="el-GR"/>
      </w:rPr>
      <w:t xml:space="preserve">Διακήρυξη Ηλεκτρονικού Ανοικτού Διεθνούς </w:t>
    </w:r>
    <w:r w:rsidRPr="00C0415C">
      <w:rPr>
        <w:i/>
        <w:color w:val="000000"/>
        <w:sz w:val="20"/>
        <w:szCs w:val="20"/>
        <w:highlight w:val="magenta"/>
        <w:lang w:val="el-GR"/>
      </w:rPr>
      <w:t>Κάτω / Άνω</w:t>
    </w:r>
    <w:r w:rsidRPr="00C0415C">
      <w:rPr>
        <w:i/>
        <w:color w:val="000000"/>
        <w:sz w:val="20"/>
        <w:szCs w:val="20"/>
        <w:lang w:val="el-GR"/>
      </w:rPr>
      <w:t xml:space="preserve"> των Ορίων Διαγωνισμού για το Έργο «</w:t>
    </w:r>
    <w:r w:rsidRPr="00C0415C">
      <w:rPr>
        <w:i/>
        <w:color w:val="000000"/>
        <w:sz w:val="20"/>
        <w:szCs w:val="20"/>
        <w:highlight w:val="magenta"/>
        <w:lang w:val="el-GR"/>
      </w:rPr>
      <w:t>Τίτλος Έργου</w:t>
    </w:r>
    <w:r w:rsidRPr="00C0415C">
      <w:rPr>
        <w:i/>
        <w:color w:val="000000"/>
        <w:sz w:val="20"/>
        <w:szCs w:val="20"/>
        <w:lang w:val="el-GR"/>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D3A7104"/>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00003"/>
    <w:multiLevelType w:val="singleLevel"/>
    <w:tmpl w:val="00000003"/>
    <w:name w:val="WW8Num3"/>
    <w:lvl w:ilvl="0">
      <w:start w:val="1"/>
      <w:numFmt w:val="bullet"/>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bullet"/>
      <w:lvlText w:val=""/>
      <w:lvlJc w:val="left"/>
      <w:pPr>
        <w:tabs>
          <w:tab w:val="num" w:pos="397"/>
        </w:tabs>
        <w:ind w:left="397" w:hanging="397"/>
      </w:pPr>
      <w:rPr>
        <w:rFonts w:ascii="Webdings" w:hAnsi="Webdings" w:cs="Webdings"/>
        <w:color w:val="333399"/>
        <w:sz w:val="16"/>
      </w:rPr>
    </w:lvl>
  </w:abstractNum>
  <w:abstractNum w:abstractNumId="3" w15:restartNumberingAfterBreak="0">
    <w:nsid w:val="00000005"/>
    <w:multiLevelType w:val="singleLevel"/>
    <w:tmpl w:val="00000005"/>
    <w:name w:val="WW8Num5"/>
    <w:lvl w:ilvl="0">
      <w:start w:val="1"/>
      <w:numFmt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442CD1DE"/>
    <w:name w:val="WW8Num6"/>
    <w:lvl w:ilvl="0">
      <w:start w:val="1"/>
      <w:numFmt w:val="bullet"/>
      <w:lvlText w:val=""/>
      <w:lvlJc w:val="left"/>
      <w:pPr>
        <w:tabs>
          <w:tab w:val="num" w:pos="0"/>
        </w:tabs>
        <w:ind w:left="720" w:hanging="360"/>
      </w:pPr>
      <w:rPr>
        <w:rFonts w:ascii="Symbol" w:hAnsi="Symbol" w:cs="Symbol"/>
        <w:strike/>
        <w:color w:val="auto"/>
        <w:kern w:val="1"/>
        <w:position w:val="0"/>
        <w:sz w:val="24"/>
        <w:vertAlign w:val="baseline"/>
        <w:lang w:val="el-GR"/>
      </w:rPr>
    </w:lvl>
  </w:abstractNum>
  <w:abstractNum w:abstractNumId="5"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6"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7" w15:restartNumberingAfterBreak="0">
    <w:nsid w:val="0000008A"/>
    <w:multiLevelType w:val="multilevel"/>
    <w:tmpl w:val="44B8BB98"/>
    <w:name w:val="WW8Num144"/>
    <w:lvl w:ilvl="0">
      <w:start w:val="1"/>
      <w:numFmt w:val="decimal"/>
      <w:lvlText w:val="%1."/>
      <w:lvlJc w:val="left"/>
      <w:pPr>
        <w:tabs>
          <w:tab w:val="num" w:pos="360"/>
        </w:tabs>
        <w:ind w:left="360" w:hanging="360"/>
      </w:pPr>
      <w:rPr>
        <w:rFonts w:hint="default"/>
        <w:b w:val="0"/>
        <w:i w:val="0"/>
        <w:color w:val="auto"/>
        <w:sz w:val="22"/>
        <w:szCs w:val="22"/>
      </w:rPr>
    </w:lvl>
    <w:lvl w:ilvl="1">
      <w:start w:val="1"/>
      <w:numFmt w:val="decimal"/>
      <w:lvlText w:val="Α.%1.%2"/>
      <w:lvlJc w:val="left"/>
      <w:pPr>
        <w:tabs>
          <w:tab w:val="num" w:pos="1080"/>
        </w:tabs>
        <w:ind w:left="565" w:hanging="565"/>
      </w:pPr>
      <w:rPr>
        <w:rFonts w:ascii="Tahoma" w:hAnsi="Tahoma" w:hint="default"/>
      </w:rPr>
    </w:lvl>
    <w:lvl w:ilvl="2">
      <w:start w:val="1"/>
      <w:numFmt w:val="decimal"/>
      <w:lvlText w:val="Α.%1.%2.%3"/>
      <w:lvlJc w:val="left"/>
      <w:pPr>
        <w:tabs>
          <w:tab w:val="num" w:pos="1080"/>
        </w:tabs>
        <w:ind w:left="720" w:hanging="720"/>
      </w:pPr>
      <w:rPr>
        <w:rFonts w:ascii="Tahoma" w:hAnsi="Tahoma" w:hint="default"/>
        <w:sz w:val="22"/>
      </w:rPr>
    </w:lvl>
    <w:lvl w:ilvl="3">
      <w:start w:val="1"/>
      <w:numFmt w:val="decimal"/>
      <w:lvlText w:val="Α.%1.%2.%3.%4"/>
      <w:lvlJc w:val="left"/>
      <w:pPr>
        <w:tabs>
          <w:tab w:val="num" w:pos="1440"/>
        </w:tabs>
        <w:ind w:left="864" w:hanging="864"/>
      </w:pPr>
      <w:rPr>
        <w:rFonts w:ascii="Tahoma" w:hAnsi="Tahoma" w:hint="default"/>
      </w:rPr>
    </w:lvl>
    <w:lvl w:ilvl="4">
      <w:start w:val="1"/>
      <w:numFmt w:val="decimal"/>
      <w:lvlText w:val="Α.%1.%2.%3.%4.%5"/>
      <w:lvlJc w:val="left"/>
      <w:pPr>
        <w:tabs>
          <w:tab w:val="num" w:pos="1800"/>
        </w:tabs>
        <w:ind w:left="1008" w:hanging="1008"/>
      </w:pPr>
      <w:rPr>
        <w:rFonts w:ascii="Tahoma" w:hAnsi="Tahoma"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008349B2"/>
    <w:multiLevelType w:val="hybridMultilevel"/>
    <w:tmpl w:val="E516008A"/>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9" w15:restartNumberingAfterBreak="0">
    <w:nsid w:val="00C5448F"/>
    <w:multiLevelType w:val="hybridMultilevel"/>
    <w:tmpl w:val="D8CE0E90"/>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015A13A5"/>
    <w:multiLevelType w:val="hybridMultilevel"/>
    <w:tmpl w:val="E07804F4"/>
    <w:lvl w:ilvl="0" w:tplc="04080001">
      <w:start w:val="1"/>
      <w:numFmt w:val="bullet"/>
      <w:lvlText w:val=""/>
      <w:lvlJc w:val="left"/>
      <w:pPr>
        <w:ind w:left="753" w:hanging="361"/>
      </w:pPr>
      <w:rPr>
        <w:rFonts w:ascii="Symbol" w:hAnsi="Symbol" w:hint="default"/>
        <w:spacing w:val="-1"/>
        <w:w w:val="100"/>
        <w:sz w:val="22"/>
        <w:szCs w:val="22"/>
        <w:lang w:val="el-GR" w:eastAsia="el-GR" w:bidi="el-GR"/>
      </w:rPr>
    </w:lvl>
    <w:lvl w:ilvl="1" w:tplc="FFFFFFFF">
      <w:numFmt w:val="bullet"/>
      <w:lvlText w:val=""/>
      <w:lvlJc w:val="left"/>
      <w:pPr>
        <w:ind w:left="1528" w:hanging="255"/>
      </w:pPr>
      <w:rPr>
        <w:rFonts w:ascii="Symbol" w:eastAsia="Symbol" w:hAnsi="Symbol" w:cs="Symbol" w:hint="default"/>
        <w:w w:val="100"/>
        <w:sz w:val="22"/>
        <w:szCs w:val="22"/>
        <w:lang w:val="el-GR" w:eastAsia="el-GR" w:bidi="el-GR"/>
      </w:rPr>
    </w:lvl>
    <w:lvl w:ilvl="2" w:tplc="FFFFFFFF">
      <w:numFmt w:val="bullet"/>
      <w:lvlText w:val="•"/>
      <w:lvlJc w:val="left"/>
      <w:pPr>
        <w:ind w:left="2516" w:hanging="255"/>
      </w:pPr>
      <w:rPr>
        <w:rFonts w:hint="default"/>
        <w:lang w:val="el-GR" w:eastAsia="el-GR" w:bidi="el-GR"/>
      </w:rPr>
    </w:lvl>
    <w:lvl w:ilvl="3" w:tplc="FFFFFFFF">
      <w:numFmt w:val="bullet"/>
      <w:lvlText w:val="•"/>
      <w:lvlJc w:val="left"/>
      <w:pPr>
        <w:ind w:left="3512" w:hanging="255"/>
      </w:pPr>
      <w:rPr>
        <w:rFonts w:hint="default"/>
        <w:lang w:val="el-GR" w:eastAsia="el-GR" w:bidi="el-GR"/>
      </w:rPr>
    </w:lvl>
    <w:lvl w:ilvl="4" w:tplc="FFFFFFFF">
      <w:numFmt w:val="bullet"/>
      <w:lvlText w:val="•"/>
      <w:lvlJc w:val="left"/>
      <w:pPr>
        <w:ind w:left="4508" w:hanging="255"/>
      </w:pPr>
      <w:rPr>
        <w:rFonts w:hint="default"/>
        <w:lang w:val="el-GR" w:eastAsia="el-GR" w:bidi="el-GR"/>
      </w:rPr>
    </w:lvl>
    <w:lvl w:ilvl="5" w:tplc="FFFFFFFF">
      <w:numFmt w:val="bullet"/>
      <w:lvlText w:val="•"/>
      <w:lvlJc w:val="left"/>
      <w:pPr>
        <w:ind w:left="5505" w:hanging="255"/>
      </w:pPr>
      <w:rPr>
        <w:rFonts w:hint="default"/>
        <w:lang w:val="el-GR" w:eastAsia="el-GR" w:bidi="el-GR"/>
      </w:rPr>
    </w:lvl>
    <w:lvl w:ilvl="6" w:tplc="FFFFFFFF">
      <w:numFmt w:val="bullet"/>
      <w:lvlText w:val="•"/>
      <w:lvlJc w:val="left"/>
      <w:pPr>
        <w:ind w:left="6501" w:hanging="255"/>
      </w:pPr>
      <w:rPr>
        <w:rFonts w:hint="default"/>
        <w:lang w:val="el-GR" w:eastAsia="el-GR" w:bidi="el-GR"/>
      </w:rPr>
    </w:lvl>
    <w:lvl w:ilvl="7" w:tplc="FFFFFFFF">
      <w:numFmt w:val="bullet"/>
      <w:lvlText w:val="•"/>
      <w:lvlJc w:val="left"/>
      <w:pPr>
        <w:ind w:left="7497" w:hanging="255"/>
      </w:pPr>
      <w:rPr>
        <w:rFonts w:hint="default"/>
        <w:lang w:val="el-GR" w:eastAsia="el-GR" w:bidi="el-GR"/>
      </w:rPr>
    </w:lvl>
    <w:lvl w:ilvl="8" w:tplc="FFFFFFFF">
      <w:numFmt w:val="bullet"/>
      <w:lvlText w:val="•"/>
      <w:lvlJc w:val="left"/>
      <w:pPr>
        <w:ind w:left="8493" w:hanging="255"/>
      </w:pPr>
      <w:rPr>
        <w:rFonts w:hint="default"/>
        <w:lang w:val="el-GR" w:eastAsia="el-GR" w:bidi="el-GR"/>
      </w:rPr>
    </w:lvl>
  </w:abstractNum>
  <w:abstractNum w:abstractNumId="11" w15:restartNumberingAfterBreak="0">
    <w:nsid w:val="02802255"/>
    <w:multiLevelType w:val="hybridMultilevel"/>
    <w:tmpl w:val="CEB8F310"/>
    <w:lvl w:ilvl="0" w:tplc="27C06644">
      <w:start w:val="1"/>
      <w:numFmt w:val="decimal"/>
      <w:lvlText w:val="%1."/>
      <w:lvlJc w:val="left"/>
      <w:pPr>
        <w:ind w:left="753" w:hanging="361"/>
      </w:pPr>
      <w:rPr>
        <w:rFonts w:asciiTheme="minorHAnsi" w:eastAsia="Tahoma" w:hAnsiTheme="minorHAnsi" w:cstheme="minorHAnsi" w:hint="default"/>
        <w:spacing w:val="-1"/>
        <w:w w:val="100"/>
        <w:sz w:val="22"/>
        <w:szCs w:val="22"/>
        <w:lang w:val="el-GR" w:eastAsia="el-GR" w:bidi="el-GR"/>
      </w:rPr>
    </w:lvl>
    <w:lvl w:ilvl="1" w:tplc="E24C3A3E">
      <w:numFmt w:val="bullet"/>
      <w:lvlText w:val=""/>
      <w:lvlJc w:val="left"/>
      <w:pPr>
        <w:ind w:left="1528" w:hanging="255"/>
      </w:pPr>
      <w:rPr>
        <w:rFonts w:ascii="Symbol" w:eastAsia="Symbol" w:hAnsi="Symbol" w:cs="Symbol" w:hint="default"/>
        <w:w w:val="100"/>
        <w:sz w:val="22"/>
        <w:szCs w:val="22"/>
        <w:lang w:val="el-GR" w:eastAsia="el-GR" w:bidi="el-GR"/>
      </w:rPr>
    </w:lvl>
    <w:lvl w:ilvl="2" w:tplc="BE9AAEBE">
      <w:numFmt w:val="bullet"/>
      <w:lvlText w:val="•"/>
      <w:lvlJc w:val="left"/>
      <w:pPr>
        <w:ind w:left="2516" w:hanging="255"/>
      </w:pPr>
      <w:rPr>
        <w:rFonts w:hint="default"/>
        <w:lang w:val="el-GR" w:eastAsia="el-GR" w:bidi="el-GR"/>
      </w:rPr>
    </w:lvl>
    <w:lvl w:ilvl="3" w:tplc="6040CE3E">
      <w:numFmt w:val="bullet"/>
      <w:lvlText w:val="•"/>
      <w:lvlJc w:val="left"/>
      <w:pPr>
        <w:ind w:left="3512" w:hanging="255"/>
      </w:pPr>
      <w:rPr>
        <w:rFonts w:hint="default"/>
        <w:lang w:val="el-GR" w:eastAsia="el-GR" w:bidi="el-GR"/>
      </w:rPr>
    </w:lvl>
    <w:lvl w:ilvl="4" w:tplc="D804B1F0">
      <w:numFmt w:val="bullet"/>
      <w:lvlText w:val="•"/>
      <w:lvlJc w:val="left"/>
      <w:pPr>
        <w:ind w:left="4508" w:hanging="255"/>
      </w:pPr>
      <w:rPr>
        <w:rFonts w:hint="default"/>
        <w:lang w:val="el-GR" w:eastAsia="el-GR" w:bidi="el-GR"/>
      </w:rPr>
    </w:lvl>
    <w:lvl w:ilvl="5" w:tplc="F0101594">
      <w:numFmt w:val="bullet"/>
      <w:lvlText w:val="•"/>
      <w:lvlJc w:val="left"/>
      <w:pPr>
        <w:ind w:left="5505" w:hanging="255"/>
      </w:pPr>
      <w:rPr>
        <w:rFonts w:hint="default"/>
        <w:lang w:val="el-GR" w:eastAsia="el-GR" w:bidi="el-GR"/>
      </w:rPr>
    </w:lvl>
    <w:lvl w:ilvl="6" w:tplc="3114425A">
      <w:numFmt w:val="bullet"/>
      <w:lvlText w:val="•"/>
      <w:lvlJc w:val="left"/>
      <w:pPr>
        <w:ind w:left="6501" w:hanging="255"/>
      </w:pPr>
      <w:rPr>
        <w:rFonts w:hint="default"/>
        <w:lang w:val="el-GR" w:eastAsia="el-GR" w:bidi="el-GR"/>
      </w:rPr>
    </w:lvl>
    <w:lvl w:ilvl="7" w:tplc="C1323AEC">
      <w:numFmt w:val="bullet"/>
      <w:lvlText w:val="•"/>
      <w:lvlJc w:val="left"/>
      <w:pPr>
        <w:ind w:left="7497" w:hanging="255"/>
      </w:pPr>
      <w:rPr>
        <w:rFonts w:hint="default"/>
        <w:lang w:val="el-GR" w:eastAsia="el-GR" w:bidi="el-GR"/>
      </w:rPr>
    </w:lvl>
    <w:lvl w:ilvl="8" w:tplc="EBD037CC">
      <w:numFmt w:val="bullet"/>
      <w:lvlText w:val="•"/>
      <w:lvlJc w:val="left"/>
      <w:pPr>
        <w:ind w:left="8493" w:hanging="255"/>
      </w:pPr>
      <w:rPr>
        <w:rFonts w:hint="default"/>
        <w:lang w:val="el-GR" w:eastAsia="el-GR" w:bidi="el-GR"/>
      </w:rPr>
    </w:lvl>
  </w:abstractNum>
  <w:abstractNum w:abstractNumId="12" w15:restartNumberingAfterBreak="0">
    <w:nsid w:val="02F10910"/>
    <w:multiLevelType w:val="multilevel"/>
    <w:tmpl w:val="CABE5F92"/>
    <w:lvl w:ilvl="0">
      <w:start w:val="1"/>
      <w:numFmt w:val="decimal"/>
      <w:lvlText w:val="%1."/>
      <w:lvlJc w:val="left"/>
      <w:pPr>
        <w:ind w:left="360" w:hanging="360"/>
      </w:pPr>
      <w:rPr>
        <w:rFonts w:hint="default"/>
        <w:b w:val="0"/>
        <w:bCs/>
      </w:rPr>
    </w:lvl>
    <w:lvl w:ilvl="1">
      <w:start w:val="1"/>
      <w:numFmt w:val="decimal"/>
      <w:lvlText w:val="%1.%2."/>
      <w:lvlJc w:val="left"/>
      <w:pPr>
        <w:ind w:left="432" w:hanging="432"/>
      </w:pPr>
      <w:rPr>
        <w:rFonts w:hint="default"/>
        <w:sz w:val="22"/>
        <w:szCs w:val="22"/>
      </w:rPr>
    </w:lvl>
    <w:lvl w:ilvl="2">
      <w:start w:val="1"/>
      <w:numFmt w:val="decimal"/>
      <w:lvlText w:val="%1.%2.%3."/>
      <w:lvlJc w:val="left"/>
      <w:pPr>
        <w:ind w:left="50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031B5052"/>
    <w:multiLevelType w:val="hybridMultilevel"/>
    <w:tmpl w:val="43C429D4"/>
    <w:lvl w:ilvl="0" w:tplc="04080001">
      <w:start w:val="1"/>
      <w:numFmt w:val="bullet"/>
      <w:lvlText w:val=""/>
      <w:lvlJc w:val="left"/>
      <w:pPr>
        <w:ind w:left="753" w:hanging="361"/>
      </w:pPr>
      <w:rPr>
        <w:rFonts w:ascii="Symbol" w:hAnsi="Symbol" w:hint="default"/>
        <w:spacing w:val="-1"/>
        <w:w w:val="100"/>
        <w:sz w:val="22"/>
        <w:szCs w:val="22"/>
        <w:lang w:val="el-GR" w:eastAsia="el-GR" w:bidi="el-GR"/>
      </w:rPr>
    </w:lvl>
    <w:lvl w:ilvl="1" w:tplc="FFFFFFFF">
      <w:numFmt w:val="bullet"/>
      <w:lvlText w:val=""/>
      <w:lvlJc w:val="left"/>
      <w:pPr>
        <w:ind w:left="1528" w:hanging="255"/>
      </w:pPr>
      <w:rPr>
        <w:rFonts w:ascii="Symbol" w:eastAsia="Symbol" w:hAnsi="Symbol" w:cs="Symbol" w:hint="default"/>
        <w:w w:val="100"/>
        <w:sz w:val="22"/>
        <w:szCs w:val="22"/>
        <w:lang w:val="el-GR" w:eastAsia="el-GR" w:bidi="el-GR"/>
      </w:rPr>
    </w:lvl>
    <w:lvl w:ilvl="2" w:tplc="FFFFFFFF">
      <w:numFmt w:val="bullet"/>
      <w:lvlText w:val="•"/>
      <w:lvlJc w:val="left"/>
      <w:pPr>
        <w:ind w:left="2516" w:hanging="255"/>
      </w:pPr>
      <w:rPr>
        <w:rFonts w:hint="default"/>
        <w:lang w:val="el-GR" w:eastAsia="el-GR" w:bidi="el-GR"/>
      </w:rPr>
    </w:lvl>
    <w:lvl w:ilvl="3" w:tplc="FFFFFFFF">
      <w:numFmt w:val="bullet"/>
      <w:lvlText w:val="•"/>
      <w:lvlJc w:val="left"/>
      <w:pPr>
        <w:ind w:left="3512" w:hanging="255"/>
      </w:pPr>
      <w:rPr>
        <w:rFonts w:hint="default"/>
        <w:lang w:val="el-GR" w:eastAsia="el-GR" w:bidi="el-GR"/>
      </w:rPr>
    </w:lvl>
    <w:lvl w:ilvl="4" w:tplc="FFFFFFFF">
      <w:numFmt w:val="bullet"/>
      <w:lvlText w:val="•"/>
      <w:lvlJc w:val="left"/>
      <w:pPr>
        <w:ind w:left="4508" w:hanging="255"/>
      </w:pPr>
      <w:rPr>
        <w:rFonts w:hint="default"/>
        <w:lang w:val="el-GR" w:eastAsia="el-GR" w:bidi="el-GR"/>
      </w:rPr>
    </w:lvl>
    <w:lvl w:ilvl="5" w:tplc="FFFFFFFF">
      <w:numFmt w:val="bullet"/>
      <w:lvlText w:val="•"/>
      <w:lvlJc w:val="left"/>
      <w:pPr>
        <w:ind w:left="5505" w:hanging="255"/>
      </w:pPr>
      <w:rPr>
        <w:rFonts w:hint="default"/>
        <w:lang w:val="el-GR" w:eastAsia="el-GR" w:bidi="el-GR"/>
      </w:rPr>
    </w:lvl>
    <w:lvl w:ilvl="6" w:tplc="FFFFFFFF">
      <w:numFmt w:val="bullet"/>
      <w:lvlText w:val="•"/>
      <w:lvlJc w:val="left"/>
      <w:pPr>
        <w:ind w:left="6501" w:hanging="255"/>
      </w:pPr>
      <w:rPr>
        <w:rFonts w:hint="default"/>
        <w:lang w:val="el-GR" w:eastAsia="el-GR" w:bidi="el-GR"/>
      </w:rPr>
    </w:lvl>
    <w:lvl w:ilvl="7" w:tplc="FFFFFFFF">
      <w:numFmt w:val="bullet"/>
      <w:lvlText w:val="•"/>
      <w:lvlJc w:val="left"/>
      <w:pPr>
        <w:ind w:left="7497" w:hanging="255"/>
      </w:pPr>
      <w:rPr>
        <w:rFonts w:hint="default"/>
        <w:lang w:val="el-GR" w:eastAsia="el-GR" w:bidi="el-GR"/>
      </w:rPr>
    </w:lvl>
    <w:lvl w:ilvl="8" w:tplc="FFFFFFFF">
      <w:numFmt w:val="bullet"/>
      <w:lvlText w:val="•"/>
      <w:lvlJc w:val="left"/>
      <w:pPr>
        <w:ind w:left="8493" w:hanging="255"/>
      </w:pPr>
      <w:rPr>
        <w:rFonts w:hint="default"/>
        <w:lang w:val="el-GR" w:eastAsia="el-GR" w:bidi="el-GR"/>
      </w:rPr>
    </w:lvl>
  </w:abstractNum>
  <w:abstractNum w:abstractNumId="14" w15:restartNumberingAfterBreak="0">
    <w:nsid w:val="0510555B"/>
    <w:multiLevelType w:val="hybridMultilevel"/>
    <w:tmpl w:val="27FA0A1A"/>
    <w:lvl w:ilvl="0" w:tplc="04080001">
      <w:start w:val="1"/>
      <w:numFmt w:val="bullet"/>
      <w:lvlText w:val=""/>
      <w:lvlJc w:val="left"/>
      <w:pPr>
        <w:ind w:left="753" w:hanging="361"/>
      </w:pPr>
      <w:rPr>
        <w:rFonts w:ascii="Symbol" w:hAnsi="Symbol" w:hint="default"/>
        <w:spacing w:val="-1"/>
        <w:w w:val="100"/>
        <w:sz w:val="22"/>
        <w:szCs w:val="22"/>
        <w:lang w:val="el-GR" w:eastAsia="el-GR" w:bidi="el-GR"/>
      </w:rPr>
    </w:lvl>
    <w:lvl w:ilvl="1" w:tplc="FFFFFFFF">
      <w:numFmt w:val="bullet"/>
      <w:lvlText w:val=""/>
      <w:lvlJc w:val="left"/>
      <w:pPr>
        <w:ind w:left="1528" w:hanging="255"/>
      </w:pPr>
      <w:rPr>
        <w:rFonts w:ascii="Symbol" w:eastAsia="Symbol" w:hAnsi="Symbol" w:cs="Symbol" w:hint="default"/>
        <w:w w:val="100"/>
        <w:sz w:val="22"/>
        <w:szCs w:val="22"/>
        <w:lang w:val="el-GR" w:eastAsia="el-GR" w:bidi="el-GR"/>
      </w:rPr>
    </w:lvl>
    <w:lvl w:ilvl="2" w:tplc="FFFFFFFF">
      <w:numFmt w:val="bullet"/>
      <w:lvlText w:val="•"/>
      <w:lvlJc w:val="left"/>
      <w:pPr>
        <w:ind w:left="2516" w:hanging="255"/>
      </w:pPr>
      <w:rPr>
        <w:rFonts w:hint="default"/>
        <w:lang w:val="el-GR" w:eastAsia="el-GR" w:bidi="el-GR"/>
      </w:rPr>
    </w:lvl>
    <w:lvl w:ilvl="3" w:tplc="FFFFFFFF">
      <w:numFmt w:val="bullet"/>
      <w:lvlText w:val="•"/>
      <w:lvlJc w:val="left"/>
      <w:pPr>
        <w:ind w:left="3512" w:hanging="255"/>
      </w:pPr>
      <w:rPr>
        <w:rFonts w:hint="default"/>
        <w:lang w:val="el-GR" w:eastAsia="el-GR" w:bidi="el-GR"/>
      </w:rPr>
    </w:lvl>
    <w:lvl w:ilvl="4" w:tplc="FFFFFFFF">
      <w:numFmt w:val="bullet"/>
      <w:lvlText w:val="•"/>
      <w:lvlJc w:val="left"/>
      <w:pPr>
        <w:ind w:left="4508" w:hanging="255"/>
      </w:pPr>
      <w:rPr>
        <w:rFonts w:hint="default"/>
        <w:lang w:val="el-GR" w:eastAsia="el-GR" w:bidi="el-GR"/>
      </w:rPr>
    </w:lvl>
    <w:lvl w:ilvl="5" w:tplc="FFFFFFFF">
      <w:numFmt w:val="bullet"/>
      <w:lvlText w:val="•"/>
      <w:lvlJc w:val="left"/>
      <w:pPr>
        <w:ind w:left="5505" w:hanging="255"/>
      </w:pPr>
      <w:rPr>
        <w:rFonts w:hint="default"/>
        <w:lang w:val="el-GR" w:eastAsia="el-GR" w:bidi="el-GR"/>
      </w:rPr>
    </w:lvl>
    <w:lvl w:ilvl="6" w:tplc="FFFFFFFF">
      <w:numFmt w:val="bullet"/>
      <w:lvlText w:val="•"/>
      <w:lvlJc w:val="left"/>
      <w:pPr>
        <w:ind w:left="6501" w:hanging="255"/>
      </w:pPr>
      <w:rPr>
        <w:rFonts w:hint="default"/>
        <w:lang w:val="el-GR" w:eastAsia="el-GR" w:bidi="el-GR"/>
      </w:rPr>
    </w:lvl>
    <w:lvl w:ilvl="7" w:tplc="FFFFFFFF">
      <w:numFmt w:val="bullet"/>
      <w:lvlText w:val="•"/>
      <w:lvlJc w:val="left"/>
      <w:pPr>
        <w:ind w:left="7497" w:hanging="255"/>
      </w:pPr>
      <w:rPr>
        <w:rFonts w:hint="default"/>
        <w:lang w:val="el-GR" w:eastAsia="el-GR" w:bidi="el-GR"/>
      </w:rPr>
    </w:lvl>
    <w:lvl w:ilvl="8" w:tplc="FFFFFFFF">
      <w:numFmt w:val="bullet"/>
      <w:lvlText w:val="•"/>
      <w:lvlJc w:val="left"/>
      <w:pPr>
        <w:ind w:left="8493" w:hanging="255"/>
      </w:pPr>
      <w:rPr>
        <w:rFonts w:hint="default"/>
        <w:lang w:val="el-GR" w:eastAsia="el-GR" w:bidi="el-GR"/>
      </w:rPr>
    </w:lvl>
  </w:abstractNum>
  <w:abstractNum w:abstractNumId="15" w15:restartNumberingAfterBreak="0">
    <w:nsid w:val="05CA441F"/>
    <w:multiLevelType w:val="hybridMultilevel"/>
    <w:tmpl w:val="371C8FEE"/>
    <w:lvl w:ilvl="0" w:tplc="FFFFFFFF">
      <w:start w:val="13"/>
      <w:numFmt w:val="bullet"/>
      <w:lvlText w:val=""/>
      <w:lvlJc w:val="left"/>
      <w:pPr>
        <w:ind w:left="720" w:hanging="360"/>
      </w:pPr>
      <w:rPr>
        <w:rFonts w:ascii="Symbol" w:eastAsia="SimSun" w:hAnsi="Symbol" w:cs="Calibri" w:hint="default"/>
      </w:rPr>
    </w:lvl>
    <w:lvl w:ilvl="1" w:tplc="FFFFFFFF">
      <w:start w:val="1"/>
      <w:numFmt w:val="bullet"/>
      <w:lvlText w:val="o"/>
      <w:lvlJc w:val="left"/>
      <w:pPr>
        <w:ind w:left="1440" w:hanging="360"/>
      </w:pPr>
      <w:rPr>
        <w:rFonts w:ascii="Courier New" w:hAnsi="Courier New" w:cs="Courier New" w:hint="default"/>
      </w:rPr>
    </w:lvl>
    <w:lvl w:ilvl="2" w:tplc="0408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064126ED"/>
    <w:multiLevelType w:val="hybridMultilevel"/>
    <w:tmpl w:val="8AC2C726"/>
    <w:lvl w:ilvl="0" w:tplc="684216CE">
      <w:numFmt w:val="bullet"/>
      <w:lvlText w:val="•"/>
      <w:lvlJc w:val="left"/>
      <w:pPr>
        <w:ind w:left="720" w:hanging="360"/>
      </w:pPr>
      <w:rPr>
        <w:rFonts w:hint="default"/>
        <w:w w:val="100"/>
        <w:sz w:val="22"/>
        <w:szCs w:val="22"/>
        <w:lang w:val="el-GR" w:eastAsia="el-GR" w:bidi="el-GR"/>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072377FA"/>
    <w:multiLevelType w:val="hybridMultilevel"/>
    <w:tmpl w:val="FCC0D9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074B759F"/>
    <w:multiLevelType w:val="hybridMultilevel"/>
    <w:tmpl w:val="45A677D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07980A72"/>
    <w:multiLevelType w:val="hybridMultilevel"/>
    <w:tmpl w:val="C6F43C06"/>
    <w:lvl w:ilvl="0" w:tplc="0408000F">
      <w:start w:val="1"/>
      <w:numFmt w:val="decimal"/>
      <w:lvlText w:val="%1."/>
      <w:lvlJc w:val="left"/>
      <w:pPr>
        <w:ind w:left="501"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 w15:restartNumberingAfterBreak="0">
    <w:nsid w:val="07EA5075"/>
    <w:multiLevelType w:val="hybridMultilevel"/>
    <w:tmpl w:val="D3922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0878209A"/>
    <w:multiLevelType w:val="hybridMultilevel"/>
    <w:tmpl w:val="1DD4D94E"/>
    <w:lvl w:ilvl="0" w:tplc="04080001">
      <w:start w:val="1"/>
      <w:numFmt w:val="bullet"/>
      <w:lvlText w:val=""/>
      <w:lvlJc w:val="left"/>
      <w:pPr>
        <w:ind w:left="753" w:hanging="361"/>
      </w:pPr>
      <w:rPr>
        <w:rFonts w:ascii="Symbol" w:hAnsi="Symbol" w:hint="default"/>
        <w:spacing w:val="-1"/>
        <w:w w:val="100"/>
        <w:sz w:val="22"/>
        <w:szCs w:val="22"/>
        <w:lang w:val="el-GR" w:eastAsia="el-GR" w:bidi="el-GR"/>
      </w:rPr>
    </w:lvl>
    <w:lvl w:ilvl="1" w:tplc="FFFFFFFF">
      <w:numFmt w:val="bullet"/>
      <w:lvlText w:val=""/>
      <w:lvlJc w:val="left"/>
      <w:pPr>
        <w:ind w:left="1528" w:hanging="255"/>
      </w:pPr>
      <w:rPr>
        <w:rFonts w:ascii="Symbol" w:eastAsia="Symbol" w:hAnsi="Symbol" w:cs="Symbol" w:hint="default"/>
        <w:w w:val="100"/>
        <w:sz w:val="22"/>
        <w:szCs w:val="22"/>
        <w:lang w:val="el-GR" w:eastAsia="el-GR" w:bidi="el-GR"/>
      </w:rPr>
    </w:lvl>
    <w:lvl w:ilvl="2" w:tplc="FFFFFFFF">
      <w:numFmt w:val="bullet"/>
      <w:lvlText w:val="•"/>
      <w:lvlJc w:val="left"/>
      <w:pPr>
        <w:ind w:left="2516" w:hanging="255"/>
      </w:pPr>
      <w:rPr>
        <w:rFonts w:hint="default"/>
        <w:lang w:val="el-GR" w:eastAsia="el-GR" w:bidi="el-GR"/>
      </w:rPr>
    </w:lvl>
    <w:lvl w:ilvl="3" w:tplc="FFFFFFFF">
      <w:numFmt w:val="bullet"/>
      <w:lvlText w:val="•"/>
      <w:lvlJc w:val="left"/>
      <w:pPr>
        <w:ind w:left="3512" w:hanging="255"/>
      </w:pPr>
      <w:rPr>
        <w:rFonts w:hint="default"/>
        <w:lang w:val="el-GR" w:eastAsia="el-GR" w:bidi="el-GR"/>
      </w:rPr>
    </w:lvl>
    <w:lvl w:ilvl="4" w:tplc="FFFFFFFF">
      <w:numFmt w:val="bullet"/>
      <w:lvlText w:val="•"/>
      <w:lvlJc w:val="left"/>
      <w:pPr>
        <w:ind w:left="4508" w:hanging="255"/>
      </w:pPr>
      <w:rPr>
        <w:rFonts w:hint="default"/>
        <w:lang w:val="el-GR" w:eastAsia="el-GR" w:bidi="el-GR"/>
      </w:rPr>
    </w:lvl>
    <w:lvl w:ilvl="5" w:tplc="FFFFFFFF">
      <w:numFmt w:val="bullet"/>
      <w:lvlText w:val="•"/>
      <w:lvlJc w:val="left"/>
      <w:pPr>
        <w:ind w:left="5505" w:hanging="255"/>
      </w:pPr>
      <w:rPr>
        <w:rFonts w:hint="default"/>
        <w:lang w:val="el-GR" w:eastAsia="el-GR" w:bidi="el-GR"/>
      </w:rPr>
    </w:lvl>
    <w:lvl w:ilvl="6" w:tplc="FFFFFFFF">
      <w:numFmt w:val="bullet"/>
      <w:lvlText w:val="•"/>
      <w:lvlJc w:val="left"/>
      <w:pPr>
        <w:ind w:left="6501" w:hanging="255"/>
      </w:pPr>
      <w:rPr>
        <w:rFonts w:hint="default"/>
        <w:lang w:val="el-GR" w:eastAsia="el-GR" w:bidi="el-GR"/>
      </w:rPr>
    </w:lvl>
    <w:lvl w:ilvl="7" w:tplc="FFFFFFFF">
      <w:numFmt w:val="bullet"/>
      <w:lvlText w:val="•"/>
      <w:lvlJc w:val="left"/>
      <w:pPr>
        <w:ind w:left="7497" w:hanging="255"/>
      </w:pPr>
      <w:rPr>
        <w:rFonts w:hint="default"/>
        <w:lang w:val="el-GR" w:eastAsia="el-GR" w:bidi="el-GR"/>
      </w:rPr>
    </w:lvl>
    <w:lvl w:ilvl="8" w:tplc="FFFFFFFF">
      <w:numFmt w:val="bullet"/>
      <w:lvlText w:val="•"/>
      <w:lvlJc w:val="left"/>
      <w:pPr>
        <w:ind w:left="8493" w:hanging="255"/>
      </w:pPr>
      <w:rPr>
        <w:rFonts w:hint="default"/>
        <w:lang w:val="el-GR" w:eastAsia="el-GR" w:bidi="el-GR"/>
      </w:rPr>
    </w:lvl>
  </w:abstractNum>
  <w:abstractNum w:abstractNumId="22" w15:restartNumberingAfterBreak="0">
    <w:nsid w:val="0A201876"/>
    <w:multiLevelType w:val="hybridMultilevel"/>
    <w:tmpl w:val="307EA394"/>
    <w:lvl w:ilvl="0" w:tplc="677A18CA">
      <w:start w:val="1"/>
      <w:numFmt w:val="bullet"/>
      <w:lvlText w:val=""/>
      <w:lvlJc w:val="left"/>
      <w:pPr>
        <w:tabs>
          <w:tab w:val="num" w:pos="720"/>
        </w:tabs>
        <w:ind w:left="720" w:hanging="360"/>
      </w:pPr>
      <w:rPr>
        <w:rFonts w:ascii="Symbol" w:hAnsi="Symbol" w:hint="default"/>
        <w:sz w:val="20"/>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0A366FD2"/>
    <w:multiLevelType w:val="hybridMultilevel"/>
    <w:tmpl w:val="49C0CA6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15:restartNumberingAfterBreak="0">
    <w:nsid w:val="0A6325D0"/>
    <w:multiLevelType w:val="hybridMultilevel"/>
    <w:tmpl w:val="C78869AA"/>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5" w15:restartNumberingAfterBreak="0">
    <w:nsid w:val="0A7D2022"/>
    <w:multiLevelType w:val="multilevel"/>
    <w:tmpl w:val="C1AA3A30"/>
    <w:lvl w:ilvl="0">
      <w:start w:val="1"/>
      <w:numFmt w:val="bullet"/>
      <w:pStyle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6" w15:restartNumberingAfterBreak="0">
    <w:nsid w:val="0A837BAA"/>
    <w:multiLevelType w:val="hybridMultilevel"/>
    <w:tmpl w:val="0C0C62F6"/>
    <w:lvl w:ilvl="0" w:tplc="04080001">
      <w:start w:val="1"/>
      <w:numFmt w:val="bullet"/>
      <w:lvlText w:val=""/>
      <w:lvlJc w:val="left"/>
      <w:pPr>
        <w:ind w:left="1004" w:hanging="360"/>
      </w:pPr>
      <w:rPr>
        <w:rFonts w:ascii="Symbol" w:hAnsi="Symbol"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27" w15:restartNumberingAfterBreak="0">
    <w:nsid w:val="0ADB3407"/>
    <w:multiLevelType w:val="hybridMultilevel"/>
    <w:tmpl w:val="2244148C"/>
    <w:lvl w:ilvl="0" w:tplc="0409000F">
      <w:start w:val="1"/>
      <w:numFmt w:val="decimal"/>
      <w:lvlText w:val="%1."/>
      <w:lvlJc w:val="left"/>
      <w:pPr>
        <w:tabs>
          <w:tab w:val="num" w:pos="360"/>
        </w:tabs>
        <w:ind w:left="360" w:hanging="360"/>
      </w:pPr>
      <w:rPr>
        <w:rFonts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8" w15:restartNumberingAfterBreak="0">
    <w:nsid w:val="0BDC1604"/>
    <w:multiLevelType w:val="hybridMultilevel"/>
    <w:tmpl w:val="A31A90C0"/>
    <w:lvl w:ilvl="0" w:tplc="04080003">
      <w:start w:val="1"/>
      <w:numFmt w:val="bullet"/>
      <w:lvlText w:val="o"/>
      <w:lvlJc w:val="left"/>
      <w:pPr>
        <w:tabs>
          <w:tab w:val="num" w:pos="720"/>
        </w:tabs>
        <w:ind w:left="720" w:hanging="360"/>
      </w:pPr>
      <w:rPr>
        <w:rFonts w:ascii="Courier New" w:hAnsi="Courier New" w:cs="Courier New"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15:restartNumberingAfterBreak="0">
    <w:nsid w:val="0BEF07B5"/>
    <w:multiLevelType w:val="multilevel"/>
    <w:tmpl w:val="CB6A19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0D425191"/>
    <w:multiLevelType w:val="hybridMultilevel"/>
    <w:tmpl w:val="E2BE2F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0D5704BA"/>
    <w:multiLevelType w:val="multilevel"/>
    <w:tmpl w:val="084A50EE"/>
    <w:lvl w:ilvl="0">
      <w:start w:val="1"/>
      <w:numFmt w:val="bullet"/>
      <w:pStyle w:val="1"/>
      <w:lvlText w:val="•"/>
      <w:lvlJc w:val="left"/>
      <w:pPr>
        <w:ind w:left="720" w:hanging="294"/>
      </w:pPr>
      <w:rPr>
        <w:rFonts w:ascii="Tahoma" w:eastAsia="Tahoma" w:hAnsi="Tahoma" w:cs="Tahoma"/>
        <w:b w:val="0"/>
        <w:i w:val="0"/>
        <w:smallCaps w:val="0"/>
        <w:strike w:val="0"/>
        <w:vertAlign w:val="baseline"/>
      </w:rPr>
    </w:lvl>
    <w:lvl w:ilvl="1">
      <w:start w:val="1"/>
      <w:numFmt w:val="bullet"/>
      <w:pStyle w:val="2"/>
      <w:lvlText w:val="o"/>
      <w:lvlJc w:val="left"/>
      <w:pPr>
        <w:ind w:left="1080" w:hanging="294"/>
      </w:pPr>
      <w:rPr>
        <w:rFonts w:ascii="Tahoma" w:eastAsia="Tahoma" w:hAnsi="Tahoma" w:cs="Tahoma"/>
        <w:b w:val="0"/>
        <w:i w:val="0"/>
        <w:smallCaps w:val="0"/>
        <w:strike w:val="0"/>
        <w:vertAlign w:val="baseline"/>
      </w:rPr>
    </w:lvl>
    <w:lvl w:ilvl="2">
      <w:start w:val="1"/>
      <w:numFmt w:val="bullet"/>
      <w:lvlText w:val="▪"/>
      <w:lvlJc w:val="left"/>
      <w:pPr>
        <w:ind w:left="1800" w:hanging="294"/>
      </w:pPr>
      <w:rPr>
        <w:rFonts w:ascii="Tahoma" w:eastAsia="Tahoma" w:hAnsi="Tahoma" w:cs="Tahoma"/>
        <w:b w:val="0"/>
        <w:i w:val="0"/>
        <w:smallCaps w:val="0"/>
        <w:strike w:val="0"/>
        <w:vertAlign w:val="baseline"/>
      </w:rPr>
    </w:lvl>
    <w:lvl w:ilvl="3">
      <w:start w:val="1"/>
      <w:numFmt w:val="bullet"/>
      <w:lvlText w:val="•"/>
      <w:lvlJc w:val="left"/>
      <w:pPr>
        <w:ind w:left="2520" w:hanging="294"/>
      </w:pPr>
      <w:rPr>
        <w:rFonts w:ascii="Tahoma" w:eastAsia="Tahoma" w:hAnsi="Tahoma" w:cs="Tahoma"/>
        <w:b w:val="0"/>
        <w:i w:val="0"/>
        <w:smallCaps w:val="0"/>
        <w:strike w:val="0"/>
        <w:vertAlign w:val="baseline"/>
      </w:rPr>
    </w:lvl>
    <w:lvl w:ilvl="4">
      <w:start w:val="1"/>
      <w:numFmt w:val="bullet"/>
      <w:lvlText w:val="o"/>
      <w:lvlJc w:val="left"/>
      <w:pPr>
        <w:ind w:left="3240" w:hanging="294"/>
      </w:pPr>
      <w:rPr>
        <w:rFonts w:ascii="Tahoma" w:eastAsia="Tahoma" w:hAnsi="Tahoma" w:cs="Tahoma"/>
        <w:b w:val="0"/>
        <w:i w:val="0"/>
        <w:smallCaps w:val="0"/>
        <w:strike w:val="0"/>
        <w:vertAlign w:val="baseline"/>
      </w:rPr>
    </w:lvl>
    <w:lvl w:ilvl="5">
      <w:start w:val="1"/>
      <w:numFmt w:val="bullet"/>
      <w:lvlText w:val="▪"/>
      <w:lvlJc w:val="left"/>
      <w:pPr>
        <w:ind w:left="3960" w:hanging="294"/>
      </w:pPr>
      <w:rPr>
        <w:rFonts w:ascii="Tahoma" w:eastAsia="Tahoma" w:hAnsi="Tahoma" w:cs="Tahoma"/>
        <w:b w:val="0"/>
        <w:i w:val="0"/>
        <w:smallCaps w:val="0"/>
        <w:strike w:val="0"/>
        <w:vertAlign w:val="baseline"/>
      </w:rPr>
    </w:lvl>
    <w:lvl w:ilvl="6">
      <w:start w:val="1"/>
      <w:numFmt w:val="bullet"/>
      <w:lvlText w:val="•"/>
      <w:lvlJc w:val="left"/>
      <w:pPr>
        <w:ind w:left="4680" w:hanging="294"/>
      </w:pPr>
      <w:rPr>
        <w:rFonts w:ascii="Tahoma" w:eastAsia="Tahoma" w:hAnsi="Tahoma" w:cs="Tahoma"/>
        <w:b w:val="0"/>
        <w:i w:val="0"/>
        <w:smallCaps w:val="0"/>
        <w:strike w:val="0"/>
        <w:vertAlign w:val="baseline"/>
      </w:rPr>
    </w:lvl>
    <w:lvl w:ilvl="7">
      <w:start w:val="1"/>
      <w:numFmt w:val="bullet"/>
      <w:pStyle w:val="8"/>
      <w:lvlText w:val="o"/>
      <w:lvlJc w:val="left"/>
      <w:pPr>
        <w:ind w:left="5400" w:hanging="294"/>
      </w:pPr>
      <w:rPr>
        <w:rFonts w:ascii="Tahoma" w:eastAsia="Tahoma" w:hAnsi="Tahoma" w:cs="Tahoma"/>
        <w:b w:val="0"/>
        <w:i w:val="0"/>
        <w:smallCaps w:val="0"/>
        <w:strike w:val="0"/>
        <w:vertAlign w:val="baseline"/>
      </w:rPr>
    </w:lvl>
    <w:lvl w:ilvl="8">
      <w:start w:val="1"/>
      <w:numFmt w:val="bullet"/>
      <w:pStyle w:val="9"/>
      <w:lvlText w:val="▪"/>
      <w:lvlJc w:val="left"/>
      <w:pPr>
        <w:ind w:left="6120" w:hanging="294"/>
      </w:pPr>
      <w:rPr>
        <w:rFonts w:ascii="Tahoma" w:eastAsia="Tahoma" w:hAnsi="Tahoma" w:cs="Tahoma"/>
        <w:b w:val="0"/>
        <w:i w:val="0"/>
        <w:smallCaps w:val="0"/>
        <w:strike w:val="0"/>
        <w:vertAlign w:val="baseline"/>
      </w:rPr>
    </w:lvl>
  </w:abstractNum>
  <w:abstractNum w:abstractNumId="32" w15:restartNumberingAfterBreak="0">
    <w:nsid w:val="0FD75FDF"/>
    <w:multiLevelType w:val="hybridMultilevel"/>
    <w:tmpl w:val="694A9C2A"/>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112E5461"/>
    <w:multiLevelType w:val="hybridMultilevel"/>
    <w:tmpl w:val="ACE2E1A4"/>
    <w:lvl w:ilvl="0" w:tplc="04080001">
      <w:start w:val="1"/>
      <w:numFmt w:val="bullet"/>
      <w:lvlText w:val=""/>
      <w:lvlJc w:val="left"/>
      <w:pPr>
        <w:ind w:left="753" w:hanging="361"/>
      </w:pPr>
      <w:rPr>
        <w:rFonts w:ascii="Symbol" w:hAnsi="Symbol" w:hint="default"/>
        <w:spacing w:val="-1"/>
        <w:w w:val="100"/>
        <w:sz w:val="22"/>
        <w:szCs w:val="22"/>
        <w:lang w:val="el-GR" w:eastAsia="el-GR" w:bidi="el-GR"/>
      </w:rPr>
    </w:lvl>
    <w:lvl w:ilvl="1" w:tplc="FFFFFFFF">
      <w:numFmt w:val="bullet"/>
      <w:lvlText w:val=""/>
      <w:lvlJc w:val="left"/>
      <w:pPr>
        <w:ind w:left="1528" w:hanging="255"/>
      </w:pPr>
      <w:rPr>
        <w:rFonts w:ascii="Symbol" w:eastAsia="Symbol" w:hAnsi="Symbol" w:cs="Symbol" w:hint="default"/>
        <w:w w:val="100"/>
        <w:sz w:val="22"/>
        <w:szCs w:val="22"/>
        <w:lang w:val="el-GR" w:eastAsia="el-GR" w:bidi="el-GR"/>
      </w:rPr>
    </w:lvl>
    <w:lvl w:ilvl="2" w:tplc="FFFFFFFF">
      <w:numFmt w:val="bullet"/>
      <w:lvlText w:val="•"/>
      <w:lvlJc w:val="left"/>
      <w:pPr>
        <w:ind w:left="2516" w:hanging="255"/>
      </w:pPr>
      <w:rPr>
        <w:rFonts w:hint="default"/>
        <w:lang w:val="el-GR" w:eastAsia="el-GR" w:bidi="el-GR"/>
      </w:rPr>
    </w:lvl>
    <w:lvl w:ilvl="3" w:tplc="FFFFFFFF">
      <w:numFmt w:val="bullet"/>
      <w:lvlText w:val="•"/>
      <w:lvlJc w:val="left"/>
      <w:pPr>
        <w:ind w:left="3512" w:hanging="255"/>
      </w:pPr>
      <w:rPr>
        <w:rFonts w:hint="default"/>
        <w:lang w:val="el-GR" w:eastAsia="el-GR" w:bidi="el-GR"/>
      </w:rPr>
    </w:lvl>
    <w:lvl w:ilvl="4" w:tplc="FFFFFFFF">
      <w:numFmt w:val="bullet"/>
      <w:lvlText w:val="•"/>
      <w:lvlJc w:val="left"/>
      <w:pPr>
        <w:ind w:left="4508" w:hanging="255"/>
      </w:pPr>
      <w:rPr>
        <w:rFonts w:hint="default"/>
        <w:lang w:val="el-GR" w:eastAsia="el-GR" w:bidi="el-GR"/>
      </w:rPr>
    </w:lvl>
    <w:lvl w:ilvl="5" w:tplc="FFFFFFFF">
      <w:numFmt w:val="bullet"/>
      <w:lvlText w:val="•"/>
      <w:lvlJc w:val="left"/>
      <w:pPr>
        <w:ind w:left="5505" w:hanging="255"/>
      </w:pPr>
      <w:rPr>
        <w:rFonts w:hint="default"/>
        <w:lang w:val="el-GR" w:eastAsia="el-GR" w:bidi="el-GR"/>
      </w:rPr>
    </w:lvl>
    <w:lvl w:ilvl="6" w:tplc="FFFFFFFF">
      <w:numFmt w:val="bullet"/>
      <w:lvlText w:val="•"/>
      <w:lvlJc w:val="left"/>
      <w:pPr>
        <w:ind w:left="6501" w:hanging="255"/>
      </w:pPr>
      <w:rPr>
        <w:rFonts w:hint="default"/>
        <w:lang w:val="el-GR" w:eastAsia="el-GR" w:bidi="el-GR"/>
      </w:rPr>
    </w:lvl>
    <w:lvl w:ilvl="7" w:tplc="FFFFFFFF">
      <w:numFmt w:val="bullet"/>
      <w:lvlText w:val="•"/>
      <w:lvlJc w:val="left"/>
      <w:pPr>
        <w:ind w:left="7497" w:hanging="255"/>
      </w:pPr>
      <w:rPr>
        <w:rFonts w:hint="default"/>
        <w:lang w:val="el-GR" w:eastAsia="el-GR" w:bidi="el-GR"/>
      </w:rPr>
    </w:lvl>
    <w:lvl w:ilvl="8" w:tplc="FFFFFFFF">
      <w:numFmt w:val="bullet"/>
      <w:lvlText w:val="•"/>
      <w:lvlJc w:val="left"/>
      <w:pPr>
        <w:ind w:left="8493" w:hanging="255"/>
      </w:pPr>
      <w:rPr>
        <w:rFonts w:hint="default"/>
        <w:lang w:val="el-GR" w:eastAsia="el-GR" w:bidi="el-GR"/>
      </w:rPr>
    </w:lvl>
  </w:abstractNum>
  <w:abstractNum w:abstractNumId="34"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5" w15:restartNumberingAfterBreak="0">
    <w:nsid w:val="12A57C5A"/>
    <w:multiLevelType w:val="hybridMultilevel"/>
    <w:tmpl w:val="D2C0946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12D05D2A"/>
    <w:multiLevelType w:val="hybridMultilevel"/>
    <w:tmpl w:val="998E4F38"/>
    <w:lvl w:ilvl="0" w:tplc="0408000F">
      <w:start w:val="1"/>
      <w:numFmt w:val="decimal"/>
      <w:lvlText w:val="%1."/>
      <w:lvlJc w:val="left"/>
      <w:pPr>
        <w:tabs>
          <w:tab w:val="num" w:pos="360"/>
        </w:tabs>
        <w:ind w:left="360" w:hanging="360"/>
      </w:pPr>
    </w:lvl>
    <w:lvl w:ilvl="1" w:tplc="04080019">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37" w15:restartNumberingAfterBreak="0">
    <w:nsid w:val="12D11569"/>
    <w:multiLevelType w:val="hybridMultilevel"/>
    <w:tmpl w:val="2C040850"/>
    <w:lvl w:ilvl="0" w:tplc="6284F252">
      <w:start w:val="1"/>
      <w:numFmt w:val="lowerLetter"/>
      <w:lvlText w:val="%1."/>
      <w:lvlJc w:val="left"/>
      <w:pPr>
        <w:ind w:left="1440" w:hanging="360"/>
      </w:pPr>
      <w:rPr>
        <w:rFonts w:hint="default"/>
      </w:rPr>
    </w:lvl>
    <w:lvl w:ilvl="1" w:tplc="04080019">
      <w:start w:val="1"/>
      <w:numFmt w:val="lowerLetter"/>
      <w:lvlText w:val="%2."/>
      <w:lvlJc w:val="left"/>
      <w:pPr>
        <w:ind w:left="927" w:hanging="360"/>
      </w:pPr>
    </w:lvl>
    <w:lvl w:ilvl="2" w:tplc="0408001B">
      <w:start w:val="1"/>
      <w:numFmt w:val="lowerRoman"/>
      <w:lvlText w:val="%3."/>
      <w:lvlJc w:val="right"/>
      <w:pPr>
        <w:ind w:left="174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38" w15:restartNumberingAfterBreak="0">
    <w:nsid w:val="12F74E1F"/>
    <w:multiLevelType w:val="multilevel"/>
    <w:tmpl w:val="9704051A"/>
    <w:lvl w:ilvl="0">
      <w:start w:val="1"/>
      <w:numFmt w:val="bullet"/>
      <w:lvlText w:val="●"/>
      <w:lvlJc w:val="left"/>
      <w:pPr>
        <w:ind w:left="360" w:hanging="360"/>
      </w:pPr>
      <w:rPr>
        <w:rFonts w:ascii="Noto Sans Symbols" w:eastAsia="Noto Sans Symbols" w:hAnsi="Noto Sans Symbols" w:cs="Noto Sans Symbols"/>
      </w:rPr>
    </w:lvl>
    <w:lvl w:ilvl="1">
      <w:start w:val="1"/>
      <w:numFmt w:val="bullet"/>
      <w:pStyle w:val="A-lvl2"/>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9" w15:restartNumberingAfterBreak="0">
    <w:nsid w:val="134B51FB"/>
    <w:multiLevelType w:val="hybridMultilevel"/>
    <w:tmpl w:val="D9F060EA"/>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56F2D73C">
      <w:start w:val="1"/>
      <w:numFmt w:val="decimal"/>
      <w:lvlText w:val="%2."/>
      <w:lvlJc w:val="left"/>
      <w:pPr>
        <w:ind w:left="1440" w:hanging="720"/>
      </w:pPr>
      <w:rPr>
        <w:rFonts w:hint="default"/>
      </w:r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40" w15:restartNumberingAfterBreak="0">
    <w:nsid w:val="13722740"/>
    <w:multiLevelType w:val="hybridMultilevel"/>
    <w:tmpl w:val="DDAA41E4"/>
    <w:lvl w:ilvl="0" w:tplc="04080003">
      <w:start w:val="1"/>
      <w:numFmt w:val="bullet"/>
      <w:lvlText w:val="o"/>
      <w:lvlJc w:val="left"/>
      <w:pPr>
        <w:tabs>
          <w:tab w:val="num" w:pos="720"/>
        </w:tabs>
        <w:ind w:left="720" w:hanging="360"/>
      </w:pPr>
      <w:rPr>
        <w:rFonts w:ascii="Courier New" w:hAnsi="Courier New" w:cs="Courier New"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13AD0CF6"/>
    <w:multiLevelType w:val="hybridMultilevel"/>
    <w:tmpl w:val="F6187E56"/>
    <w:lvl w:ilvl="0" w:tplc="3E0247FA">
      <w:start w:val="1"/>
      <w:numFmt w:val="bullet"/>
      <w:pStyle w:val="bullet3"/>
      <w:lvlText w:val=""/>
      <w:lvlJc w:val="left"/>
      <w:rPr>
        <w:rFonts w:ascii="Wingdings" w:hAnsi="Wingdings" w:hint="default"/>
        <w:color w:val="000000"/>
      </w:rPr>
    </w:lvl>
    <w:lvl w:ilvl="1" w:tplc="04080019">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42" w15:restartNumberingAfterBreak="0">
    <w:nsid w:val="13B1269F"/>
    <w:multiLevelType w:val="hybridMultilevel"/>
    <w:tmpl w:val="9244B95C"/>
    <w:lvl w:ilvl="0" w:tplc="67C0B604">
      <w:start w:val="1"/>
      <w:numFmt w:val="bullet"/>
      <w:lvlText w:val=""/>
      <w:lvlJc w:val="left"/>
      <w:pPr>
        <w:tabs>
          <w:tab w:val="num" w:pos="1134"/>
        </w:tabs>
        <w:ind w:left="1134" w:hanging="397"/>
      </w:pPr>
      <w:rPr>
        <w:rFonts w:ascii="Symbol" w:hAnsi="Symbol" w:hint="default"/>
        <w:color w:val="auto"/>
      </w:rPr>
    </w:lvl>
    <w:lvl w:ilvl="1" w:tplc="04090001">
      <w:start w:val="1"/>
      <w:numFmt w:val="bullet"/>
      <w:lvlText w:val=""/>
      <w:lvlJc w:val="left"/>
      <w:pPr>
        <w:tabs>
          <w:tab w:val="num" w:pos="1440"/>
        </w:tabs>
        <w:ind w:left="1440" w:hanging="360"/>
      </w:pPr>
      <w:rPr>
        <w:rFonts w:ascii="Symbol" w:hAnsi="Symbol"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142C18EB"/>
    <w:multiLevelType w:val="hybridMultilevel"/>
    <w:tmpl w:val="571C69F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14C03679"/>
    <w:multiLevelType w:val="hybridMultilevel"/>
    <w:tmpl w:val="EC9804A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15120F16"/>
    <w:multiLevelType w:val="hybridMultilevel"/>
    <w:tmpl w:val="C5D4D1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161A15D5"/>
    <w:multiLevelType w:val="hybridMultilevel"/>
    <w:tmpl w:val="CAE6668E"/>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172A5880"/>
    <w:multiLevelType w:val="hybridMultilevel"/>
    <w:tmpl w:val="01E0567A"/>
    <w:lvl w:ilvl="0" w:tplc="0409000F">
      <w:start w:val="1"/>
      <w:numFmt w:val="decimal"/>
      <w:lvlText w:val="%1."/>
      <w:lvlJc w:val="left"/>
      <w:pPr>
        <w:tabs>
          <w:tab w:val="num" w:pos="644"/>
        </w:tabs>
        <w:ind w:left="644" w:hanging="360"/>
      </w:p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49" w15:restartNumberingAfterBreak="0">
    <w:nsid w:val="17E55D8F"/>
    <w:multiLevelType w:val="hybridMultilevel"/>
    <w:tmpl w:val="59D26124"/>
    <w:lvl w:ilvl="0" w:tplc="04080001">
      <w:start w:val="1"/>
      <w:numFmt w:val="bullet"/>
      <w:lvlText w:val=""/>
      <w:lvlJc w:val="left"/>
      <w:pPr>
        <w:ind w:left="753" w:hanging="361"/>
      </w:pPr>
      <w:rPr>
        <w:rFonts w:ascii="Symbol" w:hAnsi="Symbol" w:hint="default"/>
        <w:spacing w:val="-1"/>
        <w:w w:val="100"/>
        <w:sz w:val="22"/>
        <w:szCs w:val="22"/>
        <w:lang w:val="el-GR" w:eastAsia="el-GR" w:bidi="el-GR"/>
      </w:rPr>
    </w:lvl>
    <w:lvl w:ilvl="1" w:tplc="FFFFFFFF">
      <w:numFmt w:val="bullet"/>
      <w:lvlText w:val=""/>
      <w:lvlJc w:val="left"/>
      <w:pPr>
        <w:ind w:left="1528" w:hanging="255"/>
      </w:pPr>
      <w:rPr>
        <w:rFonts w:ascii="Symbol" w:eastAsia="Symbol" w:hAnsi="Symbol" w:cs="Symbol" w:hint="default"/>
        <w:w w:val="100"/>
        <w:sz w:val="22"/>
        <w:szCs w:val="22"/>
        <w:lang w:val="el-GR" w:eastAsia="el-GR" w:bidi="el-GR"/>
      </w:rPr>
    </w:lvl>
    <w:lvl w:ilvl="2" w:tplc="FFFFFFFF">
      <w:numFmt w:val="bullet"/>
      <w:lvlText w:val="•"/>
      <w:lvlJc w:val="left"/>
      <w:pPr>
        <w:ind w:left="2516" w:hanging="255"/>
      </w:pPr>
      <w:rPr>
        <w:rFonts w:hint="default"/>
        <w:lang w:val="el-GR" w:eastAsia="el-GR" w:bidi="el-GR"/>
      </w:rPr>
    </w:lvl>
    <w:lvl w:ilvl="3" w:tplc="FFFFFFFF">
      <w:numFmt w:val="bullet"/>
      <w:lvlText w:val="•"/>
      <w:lvlJc w:val="left"/>
      <w:pPr>
        <w:ind w:left="3512" w:hanging="255"/>
      </w:pPr>
      <w:rPr>
        <w:rFonts w:hint="default"/>
        <w:lang w:val="el-GR" w:eastAsia="el-GR" w:bidi="el-GR"/>
      </w:rPr>
    </w:lvl>
    <w:lvl w:ilvl="4" w:tplc="FFFFFFFF">
      <w:numFmt w:val="bullet"/>
      <w:lvlText w:val="•"/>
      <w:lvlJc w:val="left"/>
      <w:pPr>
        <w:ind w:left="4508" w:hanging="255"/>
      </w:pPr>
      <w:rPr>
        <w:rFonts w:hint="default"/>
        <w:lang w:val="el-GR" w:eastAsia="el-GR" w:bidi="el-GR"/>
      </w:rPr>
    </w:lvl>
    <w:lvl w:ilvl="5" w:tplc="FFFFFFFF">
      <w:numFmt w:val="bullet"/>
      <w:lvlText w:val="•"/>
      <w:lvlJc w:val="left"/>
      <w:pPr>
        <w:ind w:left="5505" w:hanging="255"/>
      </w:pPr>
      <w:rPr>
        <w:rFonts w:hint="default"/>
        <w:lang w:val="el-GR" w:eastAsia="el-GR" w:bidi="el-GR"/>
      </w:rPr>
    </w:lvl>
    <w:lvl w:ilvl="6" w:tplc="FFFFFFFF">
      <w:numFmt w:val="bullet"/>
      <w:lvlText w:val="•"/>
      <w:lvlJc w:val="left"/>
      <w:pPr>
        <w:ind w:left="6501" w:hanging="255"/>
      </w:pPr>
      <w:rPr>
        <w:rFonts w:hint="default"/>
        <w:lang w:val="el-GR" w:eastAsia="el-GR" w:bidi="el-GR"/>
      </w:rPr>
    </w:lvl>
    <w:lvl w:ilvl="7" w:tplc="FFFFFFFF">
      <w:numFmt w:val="bullet"/>
      <w:lvlText w:val="•"/>
      <w:lvlJc w:val="left"/>
      <w:pPr>
        <w:ind w:left="7497" w:hanging="255"/>
      </w:pPr>
      <w:rPr>
        <w:rFonts w:hint="default"/>
        <w:lang w:val="el-GR" w:eastAsia="el-GR" w:bidi="el-GR"/>
      </w:rPr>
    </w:lvl>
    <w:lvl w:ilvl="8" w:tplc="FFFFFFFF">
      <w:numFmt w:val="bullet"/>
      <w:lvlText w:val="•"/>
      <w:lvlJc w:val="left"/>
      <w:pPr>
        <w:ind w:left="8493" w:hanging="255"/>
      </w:pPr>
      <w:rPr>
        <w:rFonts w:hint="default"/>
        <w:lang w:val="el-GR" w:eastAsia="el-GR" w:bidi="el-GR"/>
      </w:rPr>
    </w:lvl>
  </w:abstractNum>
  <w:abstractNum w:abstractNumId="50"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185A7494"/>
    <w:multiLevelType w:val="hybridMultilevel"/>
    <w:tmpl w:val="15F24B3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2" w15:restartNumberingAfterBreak="0">
    <w:nsid w:val="18A52EB9"/>
    <w:multiLevelType w:val="hybridMultilevel"/>
    <w:tmpl w:val="6F5CB078"/>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53" w15:restartNumberingAfterBreak="0">
    <w:nsid w:val="19272956"/>
    <w:multiLevelType w:val="hybridMultilevel"/>
    <w:tmpl w:val="8BBE7552"/>
    <w:lvl w:ilvl="0" w:tplc="7FB248F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4" w15:restartNumberingAfterBreak="0">
    <w:nsid w:val="199D56D0"/>
    <w:multiLevelType w:val="hybridMultilevel"/>
    <w:tmpl w:val="50043E6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5" w15:restartNumberingAfterBreak="0">
    <w:nsid w:val="19AC0776"/>
    <w:multiLevelType w:val="hybridMultilevel"/>
    <w:tmpl w:val="CB1EC0D2"/>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56" w15:restartNumberingAfterBreak="0">
    <w:nsid w:val="1A212601"/>
    <w:multiLevelType w:val="multilevel"/>
    <w:tmpl w:val="4F38A184"/>
    <w:lvl w:ilvl="0">
      <w:start w:val="1"/>
      <w:numFmt w:val="bullet"/>
      <w:lvlText w:val="­"/>
      <w:lvlJc w:val="left"/>
      <w:pPr>
        <w:ind w:left="360" w:hanging="360"/>
      </w:pPr>
      <w:rPr>
        <w:rFonts w:ascii="Angsana New" w:eastAsia="Angsana New" w:hAnsi="Angsana New" w:cs="Angsana New"/>
        <w:color w:val="000000"/>
        <w:sz w:val="22"/>
        <w:szCs w:val="22"/>
      </w:rPr>
    </w:lvl>
    <w:lvl w:ilvl="1">
      <w:start w:val="1"/>
      <w:numFmt w:val="bullet"/>
      <w:lvlText w:val=""/>
      <w:lvlJc w:val="left"/>
      <w:pPr>
        <w:ind w:left="-360" w:firstLine="0"/>
      </w:pPr>
    </w:lvl>
    <w:lvl w:ilvl="2">
      <w:start w:val="1"/>
      <w:numFmt w:val="bullet"/>
      <w:lvlText w:val=""/>
      <w:lvlJc w:val="left"/>
      <w:pPr>
        <w:ind w:left="-360" w:firstLine="0"/>
      </w:pPr>
    </w:lvl>
    <w:lvl w:ilvl="3">
      <w:start w:val="1"/>
      <w:numFmt w:val="bullet"/>
      <w:lvlText w:val=""/>
      <w:lvlJc w:val="left"/>
      <w:pPr>
        <w:ind w:left="-360" w:firstLine="0"/>
      </w:pPr>
    </w:lvl>
    <w:lvl w:ilvl="4">
      <w:start w:val="1"/>
      <w:numFmt w:val="bullet"/>
      <w:lvlText w:val=""/>
      <w:lvlJc w:val="left"/>
      <w:pPr>
        <w:ind w:left="-360" w:firstLine="0"/>
      </w:pPr>
    </w:lvl>
    <w:lvl w:ilvl="5">
      <w:start w:val="1"/>
      <w:numFmt w:val="bullet"/>
      <w:lvlText w:val=""/>
      <w:lvlJc w:val="left"/>
      <w:pPr>
        <w:ind w:left="-360" w:firstLine="0"/>
      </w:pPr>
    </w:lvl>
    <w:lvl w:ilvl="6">
      <w:start w:val="1"/>
      <w:numFmt w:val="bullet"/>
      <w:lvlText w:val=""/>
      <w:lvlJc w:val="left"/>
      <w:pPr>
        <w:ind w:left="-360" w:firstLine="0"/>
      </w:pPr>
    </w:lvl>
    <w:lvl w:ilvl="7">
      <w:start w:val="1"/>
      <w:numFmt w:val="bullet"/>
      <w:lvlText w:val=""/>
      <w:lvlJc w:val="left"/>
      <w:pPr>
        <w:ind w:left="-360" w:firstLine="0"/>
      </w:pPr>
    </w:lvl>
    <w:lvl w:ilvl="8">
      <w:start w:val="1"/>
      <w:numFmt w:val="bullet"/>
      <w:lvlText w:val=""/>
      <w:lvlJc w:val="left"/>
      <w:pPr>
        <w:ind w:left="-360" w:firstLine="0"/>
      </w:pPr>
    </w:lvl>
  </w:abstractNum>
  <w:abstractNum w:abstractNumId="57" w15:restartNumberingAfterBreak="0">
    <w:nsid w:val="1B9B317A"/>
    <w:multiLevelType w:val="hybridMultilevel"/>
    <w:tmpl w:val="9912D9F4"/>
    <w:lvl w:ilvl="0" w:tplc="F7D8AE1C">
      <w:numFmt w:val="bullet"/>
      <w:lvlText w:val=""/>
      <w:lvlJc w:val="left"/>
      <w:pPr>
        <w:tabs>
          <w:tab w:val="num" w:pos="2061"/>
        </w:tabs>
        <w:ind w:left="2061" w:hanging="360"/>
      </w:pPr>
      <w:rPr>
        <w:rFonts w:ascii="Wingdings" w:eastAsia="Broadway" w:hAnsi="Wingdings" w:cs="Broadway" w:hint="default"/>
      </w:rPr>
    </w:lvl>
    <w:lvl w:ilvl="1" w:tplc="04080003" w:tentative="1">
      <w:start w:val="1"/>
      <w:numFmt w:val="bullet"/>
      <w:lvlText w:val="o"/>
      <w:lvlJc w:val="left"/>
      <w:pPr>
        <w:tabs>
          <w:tab w:val="num" w:pos="3141"/>
        </w:tabs>
        <w:ind w:left="3141" w:hanging="360"/>
      </w:pPr>
      <w:rPr>
        <w:rFonts w:ascii="Courier New" w:hAnsi="Courier New" w:cs="Courier New" w:hint="default"/>
      </w:rPr>
    </w:lvl>
    <w:lvl w:ilvl="2" w:tplc="04080005" w:tentative="1">
      <w:start w:val="1"/>
      <w:numFmt w:val="bullet"/>
      <w:lvlText w:val=""/>
      <w:lvlJc w:val="left"/>
      <w:pPr>
        <w:tabs>
          <w:tab w:val="num" w:pos="3861"/>
        </w:tabs>
        <w:ind w:left="3861" w:hanging="360"/>
      </w:pPr>
      <w:rPr>
        <w:rFonts w:ascii="Wingdings" w:hAnsi="Wingdings" w:hint="default"/>
      </w:rPr>
    </w:lvl>
    <w:lvl w:ilvl="3" w:tplc="04080001" w:tentative="1">
      <w:start w:val="1"/>
      <w:numFmt w:val="bullet"/>
      <w:lvlText w:val=""/>
      <w:lvlJc w:val="left"/>
      <w:pPr>
        <w:tabs>
          <w:tab w:val="num" w:pos="4581"/>
        </w:tabs>
        <w:ind w:left="4581" w:hanging="360"/>
      </w:pPr>
      <w:rPr>
        <w:rFonts w:ascii="Symbol" w:hAnsi="Symbol" w:hint="default"/>
      </w:rPr>
    </w:lvl>
    <w:lvl w:ilvl="4" w:tplc="04080003" w:tentative="1">
      <w:start w:val="1"/>
      <w:numFmt w:val="bullet"/>
      <w:lvlText w:val="o"/>
      <w:lvlJc w:val="left"/>
      <w:pPr>
        <w:tabs>
          <w:tab w:val="num" w:pos="5301"/>
        </w:tabs>
        <w:ind w:left="5301" w:hanging="360"/>
      </w:pPr>
      <w:rPr>
        <w:rFonts w:ascii="Courier New" w:hAnsi="Courier New" w:cs="Courier New" w:hint="default"/>
      </w:rPr>
    </w:lvl>
    <w:lvl w:ilvl="5" w:tplc="04080005" w:tentative="1">
      <w:start w:val="1"/>
      <w:numFmt w:val="bullet"/>
      <w:lvlText w:val=""/>
      <w:lvlJc w:val="left"/>
      <w:pPr>
        <w:tabs>
          <w:tab w:val="num" w:pos="6021"/>
        </w:tabs>
        <w:ind w:left="6021" w:hanging="360"/>
      </w:pPr>
      <w:rPr>
        <w:rFonts w:ascii="Wingdings" w:hAnsi="Wingdings" w:hint="default"/>
      </w:rPr>
    </w:lvl>
    <w:lvl w:ilvl="6" w:tplc="04080001" w:tentative="1">
      <w:start w:val="1"/>
      <w:numFmt w:val="bullet"/>
      <w:lvlText w:val=""/>
      <w:lvlJc w:val="left"/>
      <w:pPr>
        <w:tabs>
          <w:tab w:val="num" w:pos="6741"/>
        </w:tabs>
        <w:ind w:left="6741" w:hanging="360"/>
      </w:pPr>
      <w:rPr>
        <w:rFonts w:ascii="Symbol" w:hAnsi="Symbol" w:hint="default"/>
      </w:rPr>
    </w:lvl>
    <w:lvl w:ilvl="7" w:tplc="04080003" w:tentative="1">
      <w:start w:val="1"/>
      <w:numFmt w:val="bullet"/>
      <w:lvlText w:val="o"/>
      <w:lvlJc w:val="left"/>
      <w:pPr>
        <w:tabs>
          <w:tab w:val="num" w:pos="7461"/>
        </w:tabs>
        <w:ind w:left="7461" w:hanging="360"/>
      </w:pPr>
      <w:rPr>
        <w:rFonts w:ascii="Courier New" w:hAnsi="Courier New" w:cs="Courier New" w:hint="default"/>
      </w:rPr>
    </w:lvl>
    <w:lvl w:ilvl="8" w:tplc="04080005" w:tentative="1">
      <w:start w:val="1"/>
      <w:numFmt w:val="bullet"/>
      <w:lvlText w:val=""/>
      <w:lvlJc w:val="left"/>
      <w:pPr>
        <w:tabs>
          <w:tab w:val="num" w:pos="8181"/>
        </w:tabs>
        <w:ind w:left="8181" w:hanging="360"/>
      </w:pPr>
      <w:rPr>
        <w:rFonts w:ascii="Wingdings" w:hAnsi="Wingdings" w:hint="default"/>
      </w:rPr>
    </w:lvl>
  </w:abstractNum>
  <w:abstractNum w:abstractNumId="58" w15:restartNumberingAfterBreak="0">
    <w:nsid w:val="1B9C6D7F"/>
    <w:multiLevelType w:val="hybridMultilevel"/>
    <w:tmpl w:val="C97C54B4"/>
    <w:lvl w:ilvl="0" w:tplc="E3BAEEF8">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1C354F63"/>
    <w:multiLevelType w:val="hybridMultilevel"/>
    <w:tmpl w:val="BC20D1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1C383788"/>
    <w:multiLevelType w:val="hybridMultilevel"/>
    <w:tmpl w:val="5E486426"/>
    <w:lvl w:ilvl="0" w:tplc="04080001">
      <w:start w:val="1"/>
      <w:numFmt w:val="bullet"/>
      <w:lvlText w:val=""/>
      <w:lvlJc w:val="left"/>
      <w:pPr>
        <w:ind w:left="928" w:hanging="360"/>
      </w:pPr>
      <w:rPr>
        <w:rFonts w:ascii="Symbol" w:hAnsi="Symbol" w:hint="default"/>
      </w:rPr>
    </w:lvl>
    <w:lvl w:ilvl="1" w:tplc="04080003">
      <w:start w:val="1"/>
      <w:numFmt w:val="bullet"/>
      <w:lvlText w:val="o"/>
      <w:lvlJc w:val="left"/>
      <w:pPr>
        <w:ind w:left="1648" w:hanging="360"/>
      </w:pPr>
      <w:rPr>
        <w:rFonts w:ascii="Courier New" w:hAnsi="Courier New" w:cs="Courier New" w:hint="default"/>
      </w:rPr>
    </w:lvl>
    <w:lvl w:ilvl="2" w:tplc="04080005" w:tentative="1">
      <w:start w:val="1"/>
      <w:numFmt w:val="bullet"/>
      <w:lvlText w:val=""/>
      <w:lvlJc w:val="left"/>
      <w:pPr>
        <w:ind w:left="2368" w:hanging="360"/>
      </w:pPr>
      <w:rPr>
        <w:rFonts w:ascii="Wingdings" w:hAnsi="Wingdings" w:hint="default"/>
      </w:rPr>
    </w:lvl>
    <w:lvl w:ilvl="3" w:tplc="04080001" w:tentative="1">
      <w:start w:val="1"/>
      <w:numFmt w:val="bullet"/>
      <w:lvlText w:val=""/>
      <w:lvlJc w:val="left"/>
      <w:pPr>
        <w:ind w:left="3088" w:hanging="360"/>
      </w:pPr>
      <w:rPr>
        <w:rFonts w:ascii="Symbol" w:hAnsi="Symbol" w:hint="default"/>
      </w:rPr>
    </w:lvl>
    <w:lvl w:ilvl="4" w:tplc="04080003" w:tentative="1">
      <w:start w:val="1"/>
      <w:numFmt w:val="bullet"/>
      <w:lvlText w:val="o"/>
      <w:lvlJc w:val="left"/>
      <w:pPr>
        <w:ind w:left="3808" w:hanging="360"/>
      </w:pPr>
      <w:rPr>
        <w:rFonts w:ascii="Courier New" w:hAnsi="Courier New" w:cs="Courier New" w:hint="default"/>
      </w:rPr>
    </w:lvl>
    <w:lvl w:ilvl="5" w:tplc="04080005" w:tentative="1">
      <w:start w:val="1"/>
      <w:numFmt w:val="bullet"/>
      <w:lvlText w:val=""/>
      <w:lvlJc w:val="left"/>
      <w:pPr>
        <w:ind w:left="4528" w:hanging="360"/>
      </w:pPr>
      <w:rPr>
        <w:rFonts w:ascii="Wingdings" w:hAnsi="Wingdings" w:hint="default"/>
      </w:rPr>
    </w:lvl>
    <w:lvl w:ilvl="6" w:tplc="04080001" w:tentative="1">
      <w:start w:val="1"/>
      <w:numFmt w:val="bullet"/>
      <w:lvlText w:val=""/>
      <w:lvlJc w:val="left"/>
      <w:pPr>
        <w:ind w:left="5248" w:hanging="360"/>
      </w:pPr>
      <w:rPr>
        <w:rFonts w:ascii="Symbol" w:hAnsi="Symbol" w:hint="default"/>
      </w:rPr>
    </w:lvl>
    <w:lvl w:ilvl="7" w:tplc="04080003" w:tentative="1">
      <w:start w:val="1"/>
      <w:numFmt w:val="bullet"/>
      <w:lvlText w:val="o"/>
      <w:lvlJc w:val="left"/>
      <w:pPr>
        <w:ind w:left="5968" w:hanging="360"/>
      </w:pPr>
      <w:rPr>
        <w:rFonts w:ascii="Courier New" w:hAnsi="Courier New" w:cs="Courier New" w:hint="default"/>
      </w:rPr>
    </w:lvl>
    <w:lvl w:ilvl="8" w:tplc="04080005" w:tentative="1">
      <w:start w:val="1"/>
      <w:numFmt w:val="bullet"/>
      <w:lvlText w:val=""/>
      <w:lvlJc w:val="left"/>
      <w:pPr>
        <w:ind w:left="6688" w:hanging="360"/>
      </w:pPr>
      <w:rPr>
        <w:rFonts w:ascii="Wingdings" w:hAnsi="Wingdings" w:hint="default"/>
      </w:rPr>
    </w:lvl>
  </w:abstractNum>
  <w:abstractNum w:abstractNumId="61"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2"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63" w15:restartNumberingAfterBreak="0">
    <w:nsid w:val="1E0443D6"/>
    <w:multiLevelType w:val="hybridMultilevel"/>
    <w:tmpl w:val="346EB860"/>
    <w:lvl w:ilvl="0" w:tplc="08090001">
      <w:start w:val="1"/>
      <w:numFmt w:val="bullet"/>
      <w:lvlText w:val=""/>
      <w:lvlJc w:val="left"/>
      <w:pPr>
        <w:tabs>
          <w:tab w:val="num" w:pos="795"/>
        </w:tabs>
        <w:ind w:left="795" w:hanging="360"/>
      </w:pPr>
      <w:rPr>
        <w:rFonts w:ascii="Symbol" w:hAnsi="Symbol" w:hint="default"/>
      </w:rPr>
    </w:lvl>
    <w:lvl w:ilvl="1" w:tplc="FFFFFFFF" w:tentative="1">
      <w:start w:val="1"/>
      <w:numFmt w:val="lowerLetter"/>
      <w:lvlText w:val="%2."/>
      <w:lvlJc w:val="left"/>
      <w:pPr>
        <w:tabs>
          <w:tab w:val="num" w:pos="1515"/>
        </w:tabs>
        <w:ind w:left="1515" w:hanging="360"/>
      </w:pPr>
    </w:lvl>
    <w:lvl w:ilvl="2" w:tplc="FFFFFFFF" w:tentative="1">
      <w:start w:val="1"/>
      <w:numFmt w:val="lowerRoman"/>
      <w:lvlText w:val="%3."/>
      <w:lvlJc w:val="right"/>
      <w:pPr>
        <w:tabs>
          <w:tab w:val="num" w:pos="2235"/>
        </w:tabs>
        <w:ind w:left="2235" w:hanging="180"/>
      </w:pPr>
    </w:lvl>
    <w:lvl w:ilvl="3" w:tplc="FFFFFFFF" w:tentative="1">
      <w:start w:val="1"/>
      <w:numFmt w:val="decimal"/>
      <w:lvlText w:val="%4."/>
      <w:lvlJc w:val="left"/>
      <w:pPr>
        <w:tabs>
          <w:tab w:val="num" w:pos="2955"/>
        </w:tabs>
        <w:ind w:left="2955" w:hanging="360"/>
      </w:pPr>
    </w:lvl>
    <w:lvl w:ilvl="4" w:tplc="FFFFFFFF" w:tentative="1">
      <w:start w:val="1"/>
      <w:numFmt w:val="lowerLetter"/>
      <w:lvlText w:val="%5."/>
      <w:lvlJc w:val="left"/>
      <w:pPr>
        <w:tabs>
          <w:tab w:val="num" w:pos="3675"/>
        </w:tabs>
        <w:ind w:left="3675" w:hanging="360"/>
      </w:pPr>
    </w:lvl>
    <w:lvl w:ilvl="5" w:tplc="FFFFFFFF" w:tentative="1">
      <w:start w:val="1"/>
      <w:numFmt w:val="lowerRoman"/>
      <w:lvlText w:val="%6."/>
      <w:lvlJc w:val="right"/>
      <w:pPr>
        <w:tabs>
          <w:tab w:val="num" w:pos="4395"/>
        </w:tabs>
        <w:ind w:left="4395" w:hanging="180"/>
      </w:pPr>
    </w:lvl>
    <w:lvl w:ilvl="6" w:tplc="FFFFFFFF" w:tentative="1">
      <w:start w:val="1"/>
      <w:numFmt w:val="decimal"/>
      <w:lvlText w:val="%7."/>
      <w:lvlJc w:val="left"/>
      <w:pPr>
        <w:tabs>
          <w:tab w:val="num" w:pos="5115"/>
        </w:tabs>
        <w:ind w:left="5115" w:hanging="360"/>
      </w:pPr>
    </w:lvl>
    <w:lvl w:ilvl="7" w:tplc="FFFFFFFF" w:tentative="1">
      <w:start w:val="1"/>
      <w:numFmt w:val="lowerLetter"/>
      <w:lvlText w:val="%8."/>
      <w:lvlJc w:val="left"/>
      <w:pPr>
        <w:tabs>
          <w:tab w:val="num" w:pos="5835"/>
        </w:tabs>
        <w:ind w:left="5835" w:hanging="360"/>
      </w:pPr>
    </w:lvl>
    <w:lvl w:ilvl="8" w:tplc="FFFFFFFF" w:tentative="1">
      <w:start w:val="1"/>
      <w:numFmt w:val="lowerRoman"/>
      <w:lvlText w:val="%9."/>
      <w:lvlJc w:val="right"/>
      <w:pPr>
        <w:tabs>
          <w:tab w:val="num" w:pos="6555"/>
        </w:tabs>
        <w:ind w:left="6555" w:hanging="180"/>
      </w:pPr>
    </w:lvl>
  </w:abstractNum>
  <w:abstractNum w:abstractNumId="64" w15:restartNumberingAfterBreak="0">
    <w:nsid w:val="1EA30FE7"/>
    <w:multiLevelType w:val="multilevel"/>
    <w:tmpl w:val="823EF36C"/>
    <w:lvl w:ilvl="0">
      <w:start w:val="1"/>
      <w:numFmt w:val="decimal"/>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5" w15:restartNumberingAfterBreak="0">
    <w:nsid w:val="1F8E4101"/>
    <w:multiLevelType w:val="hybridMultilevel"/>
    <w:tmpl w:val="1820E896"/>
    <w:lvl w:ilvl="0" w:tplc="FFFFFFFF">
      <w:start w:val="1"/>
      <w:numFmt w:val="bullet"/>
      <w:lvlText w:val=""/>
      <w:lvlJc w:val="left"/>
      <w:pPr>
        <w:tabs>
          <w:tab w:val="num" w:pos="720"/>
        </w:tabs>
        <w:ind w:left="720" w:hanging="360"/>
      </w:pPr>
      <w:rPr>
        <w:rFonts w:ascii="Wingdings" w:hAnsi="Wingdings" w:hint="default"/>
        <w:sz w:val="20"/>
      </w:rPr>
    </w:lvl>
    <w:lvl w:ilvl="1" w:tplc="FFFFFFFF">
      <w:start w:val="1"/>
      <w:numFmt w:val="bullet"/>
      <w:lvlText w:val="o"/>
      <w:lvlJc w:val="left"/>
      <w:pPr>
        <w:tabs>
          <w:tab w:val="num" w:pos="1080"/>
        </w:tabs>
        <w:ind w:left="1080" w:hanging="360"/>
      </w:pPr>
      <w:rPr>
        <w:rFonts w:ascii="Courier New" w:hAnsi="Courier New" w:cs="Courier New" w:hint="default"/>
        <w:sz w:val="20"/>
      </w:rPr>
    </w:lvl>
    <w:lvl w:ilvl="2" w:tplc="FFFFFFFF">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66" w15:restartNumberingAfterBreak="0">
    <w:nsid w:val="1FF24561"/>
    <w:multiLevelType w:val="hybridMultilevel"/>
    <w:tmpl w:val="97CCEDC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7" w15:restartNumberingAfterBreak="0">
    <w:nsid w:val="20562873"/>
    <w:multiLevelType w:val="hybridMultilevel"/>
    <w:tmpl w:val="E93A0C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206F7614"/>
    <w:multiLevelType w:val="hybridMultilevel"/>
    <w:tmpl w:val="A8EACCBC"/>
    <w:lvl w:ilvl="0" w:tplc="EB582298">
      <w:start w:val="1"/>
      <w:numFmt w:val="bullet"/>
      <w:pStyle w:val="arrowbullet"/>
      <w:suff w:val="space"/>
      <w:lvlText w:val=""/>
      <w:lvlJc w:val="left"/>
      <w:pPr>
        <w:ind w:left="1636" w:hanging="360"/>
      </w:pPr>
      <w:rPr>
        <w:rFonts w:ascii="Wingdings" w:hAnsi="Wingdings" w:hint="default"/>
      </w:rPr>
    </w:lvl>
    <w:lvl w:ilvl="1" w:tplc="04080003">
      <w:start w:val="1"/>
      <w:numFmt w:val="bullet"/>
      <w:lvlText w:val="o"/>
      <w:lvlJc w:val="left"/>
      <w:pPr>
        <w:ind w:left="2356" w:hanging="360"/>
      </w:pPr>
      <w:rPr>
        <w:rFonts w:ascii="Courier New" w:hAnsi="Courier New" w:cs="Courier New" w:hint="default"/>
      </w:rPr>
    </w:lvl>
    <w:lvl w:ilvl="2" w:tplc="04080005" w:tentative="1">
      <w:start w:val="1"/>
      <w:numFmt w:val="bullet"/>
      <w:lvlText w:val=""/>
      <w:lvlJc w:val="left"/>
      <w:pPr>
        <w:ind w:left="3076" w:hanging="360"/>
      </w:pPr>
      <w:rPr>
        <w:rFonts w:ascii="Wingdings" w:hAnsi="Wingdings" w:hint="default"/>
      </w:rPr>
    </w:lvl>
    <w:lvl w:ilvl="3" w:tplc="04080001" w:tentative="1">
      <w:start w:val="1"/>
      <w:numFmt w:val="bullet"/>
      <w:lvlText w:val=""/>
      <w:lvlJc w:val="left"/>
      <w:pPr>
        <w:ind w:left="3796" w:hanging="360"/>
      </w:pPr>
      <w:rPr>
        <w:rFonts w:ascii="Symbol" w:hAnsi="Symbol" w:hint="default"/>
      </w:rPr>
    </w:lvl>
    <w:lvl w:ilvl="4" w:tplc="04080003" w:tentative="1">
      <w:start w:val="1"/>
      <w:numFmt w:val="bullet"/>
      <w:lvlText w:val="o"/>
      <w:lvlJc w:val="left"/>
      <w:pPr>
        <w:ind w:left="4516" w:hanging="360"/>
      </w:pPr>
      <w:rPr>
        <w:rFonts w:ascii="Courier New" w:hAnsi="Courier New" w:cs="Courier New" w:hint="default"/>
      </w:rPr>
    </w:lvl>
    <w:lvl w:ilvl="5" w:tplc="04080005" w:tentative="1">
      <w:start w:val="1"/>
      <w:numFmt w:val="bullet"/>
      <w:lvlText w:val=""/>
      <w:lvlJc w:val="left"/>
      <w:pPr>
        <w:ind w:left="5236" w:hanging="360"/>
      </w:pPr>
      <w:rPr>
        <w:rFonts w:ascii="Wingdings" w:hAnsi="Wingdings" w:hint="default"/>
      </w:rPr>
    </w:lvl>
    <w:lvl w:ilvl="6" w:tplc="04080001" w:tentative="1">
      <w:start w:val="1"/>
      <w:numFmt w:val="bullet"/>
      <w:lvlText w:val=""/>
      <w:lvlJc w:val="left"/>
      <w:pPr>
        <w:ind w:left="5956" w:hanging="360"/>
      </w:pPr>
      <w:rPr>
        <w:rFonts w:ascii="Symbol" w:hAnsi="Symbol" w:hint="default"/>
      </w:rPr>
    </w:lvl>
    <w:lvl w:ilvl="7" w:tplc="04080003" w:tentative="1">
      <w:start w:val="1"/>
      <w:numFmt w:val="bullet"/>
      <w:lvlText w:val="o"/>
      <w:lvlJc w:val="left"/>
      <w:pPr>
        <w:ind w:left="6676" w:hanging="360"/>
      </w:pPr>
      <w:rPr>
        <w:rFonts w:ascii="Courier New" w:hAnsi="Courier New" w:cs="Courier New" w:hint="default"/>
      </w:rPr>
    </w:lvl>
    <w:lvl w:ilvl="8" w:tplc="04080005" w:tentative="1">
      <w:start w:val="1"/>
      <w:numFmt w:val="bullet"/>
      <w:lvlText w:val=""/>
      <w:lvlJc w:val="left"/>
      <w:pPr>
        <w:ind w:left="7396" w:hanging="360"/>
      </w:pPr>
      <w:rPr>
        <w:rFonts w:ascii="Wingdings" w:hAnsi="Wingdings" w:hint="default"/>
      </w:rPr>
    </w:lvl>
  </w:abstractNum>
  <w:abstractNum w:abstractNumId="69" w15:restartNumberingAfterBreak="0">
    <w:nsid w:val="20AB6F4A"/>
    <w:multiLevelType w:val="hybridMultilevel"/>
    <w:tmpl w:val="1E02BDEA"/>
    <w:lvl w:ilvl="0" w:tplc="684216CE">
      <w:numFmt w:val="bullet"/>
      <w:lvlText w:val="•"/>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0" w15:restartNumberingAfterBreak="0">
    <w:nsid w:val="214E6ACC"/>
    <w:multiLevelType w:val="hybridMultilevel"/>
    <w:tmpl w:val="E01E6D3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21DB7D2C"/>
    <w:multiLevelType w:val="hybridMultilevel"/>
    <w:tmpl w:val="84F6356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2" w15:restartNumberingAfterBreak="0">
    <w:nsid w:val="22C87FDA"/>
    <w:multiLevelType w:val="hybridMultilevel"/>
    <w:tmpl w:val="4BB01F38"/>
    <w:lvl w:ilvl="0" w:tplc="04080001">
      <w:start w:val="1"/>
      <w:numFmt w:val="bullet"/>
      <w:lvlText w:val=""/>
      <w:lvlJc w:val="left"/>
      <w:pPr>
        <w:ind w:left="753" w:hanging="361"/>
      </w:pPr>
      <w:rPr>
        <w:rFonts w:ascii="Symbol" w:hAnsi="Symbol" w:hint="default"/>
        <w:spacing w:val="-1"/>
        <w:w w:val="100"/>
        <w:sz w:val="22"/>
        <w:szCs w:val="22"/>
        <w:lang w:val="el-GR" w:eastAsia="el-GR" w:bidi="el-GR"/>
      </w:rPr>
    </w:lvl>
    <w:lvl w:ilvl="1" w:tplc="FFFFFFFF">
      <w:numFmt w:val="bullet"/>
      <w:lvlText w:val=""/>
      <w:lvlJc w:val="left"/>
      <w:pPr>
        <w:ind w:left="1528" w:hanging="255"/>
      </w:pPr>
      <w:rPr>
        <w:rFonts w:ascii="Symbol" w:eastAsia="Symbol" w:hAnsi="Symbol" w:cs="Symbol" w:hint="default"/>
        <w:w w:val="100"/>
        <w:sz w:val="22"/>
        <w:szCs w:val="22"/>
        <w:lang w:val="el-GR" w:eastAsia="el-GR" w:bidi="el-GR"/>
      </w:rPr>
    </w:lvl>
    <w:lvl w:ilvl="2" w:tplc="FFFFFFFF">
      <w:numFmt w:val="bullet"/>
      <w:lvlText w:val="•"/>
      <w:lvlJc w:val="left"/>
      <w:pPr>
        <w:ind w:left="2516" w:hanging="255"/>
      </w:pPr>
      <w:rPr>
        <w:rFonts w:hint="default"/>
        <w:lang w:val="el-GR" w:eastAsia="el-GR" w:bidi="el-GR"/>
      </w:rPr>
    </w:lvl>
    <w:lvl w:ilvl="3" w:tplc="FFFFFFFF">
      <w:numFmt w:val="bullet"/>
      <w:lvlText w:val="•"/>
      <w:lvlJc w:val="left"/>
      <w:pPr>
        <w:ind w:left="3512" w:hanging="255"/>
      </w:pPr>
      <w:rPr>
        <w:rFonts w:hint="default"/>
        <w:lang w:val="el-GR" w:eastAsia="el-GR" w:bidi="el-GR"/>
      </w:rPr>
    </w:lvl>
    <w:lvl w:ilvl="4" w:tplc="FFFFFFFF">
      <w:numFmt w:val="bullet"/>
      <w:lvlText w:val="•"/>
      <w:lvlJc w:val="left"/>
      <w:pPr>
        <w:ind w:left="4508" w:hanging="255"/>
      </w:pPr>
      <w:rPr>
        <w:rFonts w:hint="default"/>
        <w:lang w:val="el-GR" w:eastAsia="el-GR" w:bidi="el-GR"/>
      </w:rPr>
    </w:lvl>
    <w:lvl w:ilvl="5" w:tplc="FFFFFFFF">
      <w:numFmt w:val="bullet"/>
      <w:lvlText w:val="•"/>
      <w:lvlJc w:val="left"/>
      <w:pPr>
        <w:ind w:left="5505" w:hanging="255"/>
      </w:pPr>
      <w:rPr>
        <w:rFonts w:hint="default"/>
        <w:lang w:val="el-GR" w:eastAsia="el-GR" w:bidi="el-GR"/>
      </w:rPr>
    </w:lvl>
    <w:lvl w:ilvl="6" w:tplc="FFFFFFFF">
      <w:numFmt w:val="bullet"/>
      <w:lvlText w:val="•"/>
      <w:lvlJc w:val="left"/>
      <w:pPr>
        <w:ind w:left="6501" w:hanging="255"/>
      </w:pPr>
      <w:rPr>
        <w:rFonts w:hint="default"/>
        <w:lang w:val="el-GR" w:eastAsia="el-GR" w:bidi="el-GR"/>
      </w:rPr>
    </w:lvl>
    <w:lvl w:ilvl="7" w:tplc="FFFFFFFF">
      <w:numFmt w:val="bullet"/>
      <w:lvlText w:val="•"/>
      <w:lvlJc w:val="left"/>
      <w:pPr>
        <w:ind w:left="7497" w:hanging="255"/>
      </w:pPr>
      <w:rPr>
        <w:rFonts w:hint="default"/>
        <w:lang w:val="el-GR" w:eastAsia="el-GR" w:bidi="el-GR"/>
      </w:rPr>
    </w:lvl>
    <w:lvl w:ilvl="8" w:tplc="FFFFFFFF">
      <w:numFmt w:val="bullet"/>
      <w:lvlText w:val="•"/>
      <w:lvlJc w:val="left"/>
      <w:pPr>
        <w:ind w:left="8493" w:hanging="255"/>
      </w:pPr>
      <w:rPr>
        <w:rFonts w:hint="default"/>
        <w:lang w:val="el-GR" w:eastAsia="el-GR" w:bidi="el-GR"/>
      </w:rPr>
    </w:lvl>
  </w:abstractNum>
  <w:abstractNum w:abstractNumId="73" w15:restartNumberingAfterBreak="0">
    <w:nsid w:val="23E543CC"/>
    <w:multiLevelType w:val="hybridMultilevel"/>
    <w:tmpl w:val="168651DC"/>
    <w:lvl w:ilvl="0" w:tplc="60448D1C">
      <w:numFmt w:val="bullet"/>
      <w:lvlText w:val="-"/>
      <w:lvlJc w:val="left"/>
      <w:pPr>
        <w:ind w:left="360" w:hanging="360"/>
      </w:pPr>
      <w:rPr>
        <w:rFonts w:ascii="Tahoma" w:eastAsia="Tahoma"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74" w15:restartNumberingAfterBreak="0">
    <w:nsid w:val="245C1078"/>
    <w:multiLevelType w:val="multilevel"/>
    <w:tmpl w:val="F692E026"/>
    <w:lvl w:ilvl="0">
      <w:start w:val="1"/>
      <w:numFmt w:val="bullet"/>
      <w:lvlText w:val="-"/>
      <w:lvlJc w:val="left"/>
      <w:pPr>
        <w:ind w:left="420" w:hanging="36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5" w15:restartNumberingAfterBreak="0">
    <w:nsid w:val="249C2F47"/>
    <w:multiLevelType w:val="hybridMultilevel"/>
    <w:tmpl w:val="0A6C511A"/>
    <w:lvl w:ilvl="0" w:tplc="61543D1A">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6" w15:restartNumberingAfterBreak="0">
    <w:nsid w:val="24C8403D"/>
    <w:multiLevelType w:val="multilevel"/>
    <w:tmpl w:val="EFDEA4EE"/>
    <w:lvl w:ilvl="0">
      <w:start w:val="1"/>
      <w:numFmt w:val="decimal"/>
      <w:lvlText w:val="%1."/>
      <w:lvlJc w:val="left"/>
      <w:pPr>
        <w:tabs>
          <w:tab w:val="num" w:pos="494"/>
        </w:tabs>
        <w:ind w:left="494" w:hanging="432"/>
      </w:pPr>
      <w:rPr>
        <w:b w:val="0"/>
      </w:rPr>
    </w:lvl>
    <w:lvl w:ilvl="1">
      <w:start w:val="1"/>
      <w:numFmt w:val="decimal"/>
      <w:suff w:val="nothing"/>
      <w:lvlText w:val="%2."/>
      <w:lvlJc w:val="left"/>
      <w:pPr>
        <w:ind w:left="638" w:hanging="576"/>
      </w:pPr>
    </w:lvl>
    <w:lvl w:ilvl="2">
      <w:start w:val="1"/>
      <w:numFmt w:val="decimal"/>
      <w:lvlText w:val="%1.%2.%3"/>
      <w:lvlJc w:val="left"/>
      <w:pPr>
        <w:tabs>
          <w:tab w:val="num" w:pos="782"/>
        </w:tabs>
        <w:ind w:left="782" w:hanging="720"/>
      </w:pPr>
    </w:lvl>
    <w:lvl w:ilvl="3">
      <w:start w:val="1"/>
      <w:numFmt w:val="decimal"/>
      <w:lvlText w:val="%1.%2.%3.%4"/>
      <w:lvlJc w:val="left"/>
      <w:pPr>
        <w:tabs>
          <w:tab w:val="num" w:pos="926"/>
        </w:tabs>
        <w:ind w:left="926" w:hanging="864"/>
      </w:pPr>
    </w:lvl>
    <w:lvl w:ilvl="4">
      <w:start w:val="1"/>
      <w:numFmt w:val="decimal"/>
      <w:lvlText w:val="%1.%2.%3.%4.%5"/>
      <w:lvlJc w:val="left"/>
      <w:pPr>
        <w:tabs>
          <w:tab w:val="num" w:pos="1070"/>
        </w:tabs>
        <w:ind w:left="1070" w:hanging="1008"/>
      </w:pPr>
    </w:lvl>
    <w:lvl w:ilvl="5">
      <w:start w:val="1"/>
      <w:numFmt w:val="decimal"/>
      <w:lvlText w:val="%1.%2.%3.%4.%5.%6"/>
      <w:lvlJc w:val="left"/>
      <w:pPr>
        <w:tabs>
          <w:tab w:val="num" w:pos="1214"/>
        </w:tabs>
        <w:ind w:left="1214" w:hanging="1152"/>
      </w:pPr>
    </w:lvl>
    <w:lvl w:ilvl="6">
      <w:start w:val="1"/>
      <w:numFmt w:val="decimal"/>
      <w:lvlText w:val="%1.%2.%3.%4.%5.%6.%7"/>
      <w:lvlJc w:val="left"/>
      <w:pPr>
        <w:tabs>
          <w:tab w:val="num" w:pos="1358"/>
        </w:tabs>
        <w:ind w:left="1358" w:hanging="1296"/>
      </w:pPr>
    </w:lvl>
    <w:lvl w:ilvl="7">
      <w:start w:val="1"/>
      <w:numFmt w:val="decimal"/>
      <w:lvlText w:val="%1.%2.%3.%4.%5.%6.%7.%8"/>
      <w:lvlJc w:val="left"/>
      <w:pPr>
        <w:tabs>
          <w:tab w:val="num" w:pos="1502"/>
        </w:tabs>
        <w:ind w:left="1502" w:hanging="1440"/>
      </w:pPr>
    </w:lvl>
    <w:lvl w:ilvl="8">
      <w:start w:val="1"/>
      <w:numFmt w:val="decimal"/>
      <w:lvlText w:val="%1.%2.%3.%4.%5.%6.%7.%8.%9"/>
      <w:lvlJc w:val="left"/>
      <w:pPr>
        <w:tabs>
          <w:tab w:val="num" w:pos="1646"/>
        </w:tabs>
        <w:ind w:left="1646" w:hanging="1584"/>
      </w:pPr>
    </w:lvl>
  </w:abstractNum>
  <w:abstractNum w:abstractNumId="77" w15:restartNumberingAfterBreak="0">
    <w:nsid w:val="253A6E83"/>
    <w:multiLevelType w:val="hybridMultilevel"/>
    <w:tmpl w:val="C50041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8" w15:restartNumberingAfterBreak="0">
    <w:nsid w:val="261A76AB"/>
    <w:multiLevelType w:val="hybridMultilevel"/>
    <w:tmpl w:val="BE08D5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9" w15:restartNumberingAfterBreak="0">
    <w:nsid w:val="26967636"/>
    <w:multiLevelType w:val="multilevel"/>
    <w:tmpl w:val="57D4E716"/>
    <w:lvl w:ilvl="0">
      <w:start w:val="5"/>
      <w:numFmt w:val="decimal"/>
      <w:pStyle w:val="a"/>
      <w:lvlText w:val="%1"/>
      <w:lvlJc w:val="left"/>
      <w:pPr>
        <w:ind w:left="576" w:hanging="576"/>
      </w:pPr>
      <w:rPr>
        <w:rFonts w:hint="default"/>
      </w:rPr>
    </w:lvl>
    <w:lvl w:ilvl="1">
      <w:start w:val="6"/>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80" w15:restartNumberingAfterBreak="0">
    <w:nsid w:val="27193004"/>
    <w:multiLevelType w:val="multilevel"/>
    <w:tmpl w:val="CABE5F92"/>
    <w:lvl w:ilvl="0">
      <w:start w:val="1"/>
      <w:numFmt w:val="decimal"/>
      <w:lvlText w:val="%1."/>
      <w:lvlJc w:val="left"/>
      <w:pPr>
        <w:ind w:left="360" w:hanging="360"/>
      </w:pPr>
      <w:rPr>
        <w:rFonts w:hint="default"/>
        <w:b w:val="0"/>
        <w:bCs/>
      </w:rPr>
    </w:lvl>
    <w:lvl w:ilvl="1">
      <w:start w:val="1"/>
      <w:numFmt w:val="decimal"/>
      <w:lvlText w:val="%1.%2."/>
      <w:lvlJc w:val="left"/>
      <w:pPr>
        <w:ind w:left="432" w:hanging="432"/>
      </w:pPr>
      <w:rPr>
        <w:rFonts w:hint="default"/>
        <w:sz w:val="22"/>
        <w:szCs w:val="22"/>
      </w:rPr>
    </w:lvl>
    <w:lvl w:ilvl="2">
      <w:start w:val="1"/>
      <w:numFmt w:val="decimal"/>
      <w:lvlText w:val="%1.%2.%3."/>
      <w:lvlJc w:val="left"/>
      <w:pPr>
        <w:ind w:left="50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1" w15:restartNumberingAfterBreak="0">
    <w:nsid w:val="28370C78"/>
    <w:multiLevelType w:val="hybridMultilevel"/>
    <w:tmpl w:val="075463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283A024B"/>
    <w:multiLevelType w:val="hybridMultilevel"/>
    <w:tmpl w:val="75247D94"/>
    <w:lvl w:ilvl="0" w:tplc="FFFFFFFF">
      <w:start w:val="13"/>
      <w:numFmt w:val="bullet"/>
      <w:lvlText w:val=""/>
      <w:lvlJc w:val="left"/>
      <w:pPr>
        <w:ind w:left="720" w:hanging="360"/>
      </w:pPr>
      <w:rPr>
        <w:rFonts w:ascii="Symbol" w:eastAsia="SimSun" w:hAnsi="Symbol" w:cs="Calibri" w:hint="default"/>
      </w:rPr>
    </w:lvl>
    <w:lvl w:ilvl="1" w:tplc="FFFFFFFF">
      <w:start w:val="1"/>
      <w:numFmt w:val="bullet"/>
      <w:lvlText w:val="o"/>
      <w:lvlJc w:val="left"/>
      <w:pPr>
        <w:ind w:left="1440" w:hanging="360"/>
      </w:pPr>
      <w:rPr>
        <w:rFonts w:ascii="Courier New" w:hAnsi="Courier New" w:cs="Courier New" w:hint="default"/>
      </w:rPr>
    </w:lvl>
    <w:lvl w:ilvl="2" w:tplc="0408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28D2372F"/>
    <w:multiLevelType w:val="hybridMultilevel"/>
    <w:tmpl w:val="63542186"/>
    <w:lvl w:ilvl="0" w:tplc="04080001">
      <w:start w:val="1"/>
      <w:numFmt w:val="bullet"/>
      <w:lvlText w:val=""/>
      <w:lvlJc w:val="left"/>
      <w:pPr>
        <w:ind w:left="1800" w:hanging="360"/>
      </w:pPr>
      <w:rPr>
        <w:rFonts w:ascii="Symbol" w:hAnsi="Symbol" w:hint="default"/>
      </w:rPr>
    </w:lvl>
    <w:lvl w:ilvl="1" w:tplc="04080003" w:tentative="1">
      <w:start w:val="1"/>
      <w:numFmt w:val="bullet"/>
      <w:lvlText w:val="o"/>
      <w:lvlJc w:val="left"/>
      <w:pPr>
        <w:ind w:left="2520" w:hanging="360"/>
      </w:pPr>
      <w:rPr>
        <w:rFonts w:ascii="Courier New" w:hAnsi="Courier New" w:cs="Courier New" w:hint="default"/>
      </w:rPr>
    </w:lvl>
    <w:lvl w:ilvl="2" w:tplc="04080005" w:tentative="1">
      <w:start w:val="1"/>
      <w:numFmt w:val="bullet"/>
      <w:lvlText w:val=""/>
      <w:lvlJc w:val="left"/>
      <w:pPr>
        <w:ind w:left="3240" w:hanging="360"/>
      </w:pPr>
      <w:rPr>
        <w:rFonts w:ascii="Wingdings" w:hAnsi="Wingdings" w:hint="default"/>
      </w:rPr>
    </w:lvl>
    <w:lvl w:ilvl="3" w:tplc="04080001" w:tentative="1">
      <w:start w:val="1"/>
      <w:numFmt w:val="bullet"/>
      <w:lvlText w:val=""/>
      <w:lvlJc w:val="left"/>
      <w:pPr>
        <w:ind w:left="3960" w:hanging="360"/>
      </w:pPr>
      <w:rPr>
        <w:rFonts w:ascii="Symbol" w:hAnsi="Symbol" w:hint="default"/>
      </w:rPr>
    </w:lvl>
    <w:lvl w:ilvl="4" w:tplc="04080003" w:tentative="1">
      <w:start w:val="1"/>
      <w:numFmt w:val="bullet"/>
      <w:lvlText w:val="o"/>
      <w:lvlJc w:val="left"/>
      <w:pPr>
        <w:ind w:left="4680" w:hanging="360"/>
      </w:pPr>
      <w:rPr>
        <w:rFonts w:ascii="Courier New" w:hAnsi="Courier New" w:cs="Courier New" w:hint="default"/>
      </w:rPr>
    </w:lvl>
    <w:lvl w:ilvl="5" w:tplc="04080005" w:tentative="1">
      <w:start w:val="1"/>
      <w:numFmt w:val="bullet"/>
      <w:lvlText w:val=""/>
      <w:lvlJc w:val="left"/>
      <w:pPr>
        <w:ind w:left="5400" w:hanging="360"/>
      </w:pPr>
      <w:rPr>
        <w:rFonts w:ascii="Wingdings" w:hAnsi="Wingdings" w:hint="default"/>
      </w:rPr>
    </w:lvl>
    <w:lvl w:ilvl="6" w:tplc="04080001" w:tentative="1">
      <w:start w:val="1"/>
      <w:numFmt w:val="bullet"/>
      <w:lvlText w:val=""/>
      <w:lvlJc w:val="left"/>
      <w:pPr>
        <w:ind w:left="6120" w:hanging="360"/>
      </w:pPr>
      <w:rPr>
        <w:rFonts w:ascii="Symbol" w:hAnsi="Symbol" w:hint="default"/>
      </w:rPr>
    </w:lvl>
    <w:lvl w:ilvl="7" w:tplc="04080003" w:tentative="1">
      <w:start w:val="1"/>
      <w:numFmt w:val="bullet"/>
      <w:lvlText w:val="o"/>
      <w:lvlJc w:val="left"/>
      <w:pPr>
        <w:ind w:left="6840" w:hanging="360"/>
      </w:pPr>
      <w:rPr>
        <w:rFonts w:ascii="Courier New" w:hAnsi="Courier New" w:cs="Courier New" w:hint="default"/>
      </w:rPr>
    </w:lvl>
    <w:lvl w:ilvl="8" w:tplc="04080005" w:tentative="1">
      <w:start w:val="1"/>
      <w:numFmt w:val="bullet"/>
      <w:lvlText w:val=""/>
      <w:lvlJc w:val="left"/>
      <w:pPr>
        <w:ind w:left="7560" w:hanging="360"/>
      </w:pPr>
      <w:rPr>
        <w:rFonts w:ascii="Wingdings" w:hAnsi="Wingdings" w:hint="default"/>
      </w:rPr>
    </w:lvl>
  </w:abstractNum>
  <w:abstractNum w:abstractNumId="84" w15:restartNumberingAfterBreak="0">
    <w:nsid w:val="297650CA"/>
    <w:multiLevelType w:val="hybridMultilevel"/>
    <w:tmpl w:val="AE50C15C"/>
    <w:lvl w:ilvl="0" w:tplc="FFFFFFFF">
      <w:start w:val="1"/>
      <w:numFmt w:val="bullet"/>
      <w:lvlText w:val=""/>
      <w:lvlJc w:val="left"/>
      <w:pPr>
        <w:ind w:left="959" w:hanging="425"/>
      </w:pPr>
      <w:rPr>
        <w:rFonts w:ascii="Symbol" w:hAnsi="Symbol" w:hint="default"/>
        <w:w w:val="100"/>
        <w:sz w:val="22"/>
        <w:szCs w:val="22"/>
        <w:lang w:val="el-GR" w:eastAsia="el-GR" w:bidi="el-GR"/>
      </w:rPr>
    </w:lvl>
    <w:lvl w:ilvl="1" w:tplc="04090003">
      <w:start w:val="1"/>
      <w:numFmt w:val="bullet"/>
      <w:lvlText w:val="o"/>
      <w:lvlJc w:val="left"/>
      <w:pPr>
        <w:ind w:left="1440" w:hanging="360"/>
      </w:pPr>
      <w:rPr>
        <w:rFonts w:ascii="Courier New" w:hAnsi="Courier New" w:cs="Courier New" w:hint="default"/>
      </w:rPr>
    </w:lvl>
    <w:lvl w:ilvl="2" w:tplc="FFFFFFFF">
      <w:numFmt w:val="bullet"/>
      <w:lvlText w:val="•"/>
      <w:lvlJc w:val="left"/>
      <w:pPr>
        <w:ind w:left="2480" w:hanging="360"/>
      </w:pPr>
      <w:rPr>
        <w:rFonts w:hint="default"/>
        <w:lang w:val="el-GR" w:eastAsia="el-GR" w:bidi="el-GR"/>
      </w:rPr>
    </w:lvl>
    <w:lvl w:ilvl="3" w:tplc="FFFFFFFF">
      <w:numFmt w:val="bullet"/>
      <w:lvlText w:val="•"/>
      <w:lvlJc w:val="left"/>
      <w:pPr>
        <w:ind w:left="3481" w:hanging="360"/>
      </w:pPr>
      <w:rPr>
        <w:rFonts w:hint="default"/>
        <w:lang w:val="el-GR" w:eastAsia="el-GR" w:bidi="el-GR"/>
      </w:rPr>
    </w:lvl>
    <w:lvl w:ilvl="4" w:tplc="FFFFFFFF">
      <w:numFmt w:val="bullet"/>
      <w:lvlText w:val="•"/>
      <w:lvlJc w:val="left"/>
      <w:pPr>
        <w:ind w:left="4482" w:hanging="360"/>
      </w:pPr>
      <w:rPr>
        <w:rFonts w:hint="default"/>
        <w:lang w:val="el-GR" w:eastAsia="el-GR" w:bidi="el-GR"/>
      </w:rPr>
    </w:lvl>
    <w:lvl w:ilvl="5" w:tplc="FFFFFFFF">
      <w:numFmt w:val="bullet"/>
      <w:lvlText w:val="•"/>
      <w:lvlJc w:val="left"/>
      <w:pPr>
        <w:ind w:left="5482" w:hanging="360"/>
      </w:pPr>
      <w:rPr>
        <w:rFonts w:hint="default"/>
        <w:lang w:val="el-GR" w:eastAsia="el-GR" w:bidi="el-GR"/>
      </w:rPr>
    </w:lvl>
    <w:lvl w:ilvl="6" w:tplc="FFFFFFFF">
      <w:numFmt w:val="bullet"/>
      <w:lvlText w:val="•"/>
      <w:lvlJc w:val="left"/>
      <w:pPr>
        <w:ind w:left="6483" w:hanging="360"/>
      </w:pPr>
      <w:rPr>
        <w:rFonts w:hint="default"/>
        <w:lang w:val="el-GR" w:eastAsia="el-GR" w:bidi="el-GR"/>
      </w:rPr>
    </w:lvl>
    <w:lvl w:ilvl="7" w:tplc="FFFFFFFF">
      <w:numFmt w:val="bullet"/>
      <w:lvlText w:val="•"/>
      <w:lvlJc w:val="left"/>
      <w:pPr>
        <w:ind w:left="7484" w:hanging="360"/>
      </w:pPr>
      <w:rPr>
        <w:rFonts w:hint="default"/>
        <w:lang w:val="el-GR" w:eastAsia="el-GR" w:bidi="el-GR"/>
      </w:rPr>
    </w:lvl>
    <w:lvl w:ilvl="8" w:tplc="FFFFFFFF">
      <w:numFmt w:val="bullet"/>
      <w:lvlText w:val="•"/>
      <w:lvlJc w:val="left"/>
      <w:pPr>
        <w:ind w:left="8484" w:hanging="360"/>
      </w:pPr>
      <w:rPr>
        <w:rFonts w:hint="default"/>
        <w:lang w:val="el-GR" w:eastAsia="el-GR" w:bidi="el-GR"/>
      </w:rPr>
    </w:lvl>
  </w:abstractNum>
  <w:abstractNum w:abstractNumId="85" w15:restartNumberingAfterBreak="0">
    <w:nsid w:val="29A66EAD"/>
    <w:multiLevelType w:val="hybridMultilevel"/>
    <w:tmpl w:val="601457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6" w15:restartNumberingAfterBreak="0">
    <w:nsid w:val="29C068AA"/>
    <w:multiLevelType w:val="hybridMultilevel"/>
    <w:tmpl w:val="16E47C30"/>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87" w15:restartNumberingAfterBreak="0">
    <w:nsid w:val="2A0655BC"/>
    <w:multiLevelType w:val="hybridMultilevel"/>
    <w:tmpl w:val="CB52908C"/>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8" w15:restartNumberingAfterBreak="0">
    <w:nsid w:val="2A855E4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9" w15:restartNumberingAfterBreak="0">
    <w:nsid w:val="2A97250C"/>
    <w:multiLevelType w:val="multilevel"/>
    <w:tmpl w:val="9B7C675C"/>
    <w:lvl w:ilvl="0">
      <w:start w:val="1"/>
      <w:numFmt w:val="decimal"/>
      <w:lvlText w:val="%1."/>
      <w:lvlJc w:val="left"/>
      <w:pPr>
        <w:ind w:left="720" w:hanging="360"/>
      </w:pPr>
    </w:lvl>
    <w:lvl w:ilvl="1">
      <w:start w:val="1"/>
      <w:numFmt w:val="decimal"/>
      <w:pStyle w:val="myHeading4"/>
      <w:lvlText w:val="%1.%2"/>
      <w:lvlJc w:val="left"/>
      <w:pPr>
        <w:ind w:left="3960" w:hanging="720"/>
      </w:pPr>
      <w:rPr>
        <w:rFonts w:ascii="Tahoma" w:hAnsi="Tahoma" w:cs="Tahoma" w:hint="default"/>
      </w:rPr>
    </w:lvl>
    <w:lvl w:ilvl="2">
      <w:start w:val="1"/>
      <w:numFmt w:val="decimal"/>
      <w:lvlText w:val="%1.%2.%3"/>
      <w:lvlJc w:val="left"/>
      <w:pPr>
        <w:ind w:left="6840" w:hanging="720"/>
      </w:pPr>
    </w:lvl>
    <w:lvl w:ilvl="3">
      <w:start w:val="1"/>
      <w:numFmt w:val="decimal"/>
      <w:lvlText w:val="%1.%2.%3.%4"/>
      <w:lvlJc w:val="left"/>
      <w:pPr>
        <w:ind w:left="10080" w:hanging="1080"/>
      </w:pPr>
    </w:lvl>
    <w:lvl w:ilvl="4">
      <w:start w:val="1"/>
      <w:numFmt w:val="decimal"/>
      <w:lvlText w:val="%1.%2.%3.%4.%5"/>
      <w:lvlJc w:val="left"/>
      <w:pPr>
        <w:ind w:left="13320" w:hanging="1440"/>
      </w:pPr>
    </w:lvl>
    <w:lvl w:ilvl="5">
      <w:start w:val="1"/>
      <w:numFmt w:val="decimal"/>
      <w:lvlText w:val="%1.%2.%3.%4.%5.%6"/>
      <w:lvlJc w:val="left"/>
      <w:pPr>
        <w:ind w:left="16200" w:hanging="1440"/>
      </w:pPr>
    </w:lvl>
    <w:lvl w:ilvl="6">
      <w:start w:val="1"/>
      <w:numFmt w:val="decimal"/>
      <w:lvlText w:val="%1.%2.%3.%4.%5.%6.%7"/>
      <w:lvlJc w:val="left"/>
      <w:pPr>
        <w:ind w:left="19440" w:hanging="1800"/>
      </w:pPr>
    </w:lvl>
    <w:lvl w:ilvl="7">
      <w:start w:val="1"/>
      <w:numFmt w:val="decimal"/>
      <w:lvlText w:val="%1.%2.%3.%4.%5.%6.%7.%8"/>
      <w:lvlJc w:val="left"/>
      <w:pPr>
        <w:ind w:left="22680" w:hanging="2160"/>
      </w:pPr>
    </w:lvl>
    <w:lvl w:ilvl="8">
      <w:start w:val="1"/>
      <w:numFmt w:val="decimal"/>
      <w:lvlText w:val="%1.%2.%3.%4.%5.%6.%7.%8.%9"/>
      <w:lvlJc w:val="left"/>
      <w:pPr>
        <w:ind w:left="25920" w:hanging="2520"/>
      </w:pPr>
    </w:lvl>
  </w:abstractNum>
  <w:abstractNum w:abstractNumId="90" w15:restartNumberingAfterBreak="0">
    <w:nsid w:val="2B5E02FC"/>
    <w:multiLevelType w:val="multilevel"/>
    <w:tmpl w:val="94502C8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pStyle w:val="6"/>
      <w:lvlText w:val="4.2.%3.1."/>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1" w15:restartNumberingAfterBreak="0">
    <w:nsid w:val="2CFD2940"/>
    <w:multiLevelType w:val="hybridMultilevel"/>
    <w:tmpl w:val="EBD00B34"/>
    <w:lvl w:ilvl="0" w:tplc="0408000F">
      <w:start w:val="1"/>
      <w:numFmt w:val="decimal"/>
      <w:lvlText w:val="%1."/>
      <w:lvlJc w:val="left"/>
      <w:pPr>
        <w:ind w:left="720" w:hanging="360"/>
      </w:pPr>
    </w:lvl>
    <w:lvl w:ilvl="1" w:tplc="0408000D">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92" w15:restartNumberingAfterBreak="0">
    <w:nsid w:val="2D317CE0"/>
    <w:multiLevelType w:val="hybridMultilevel"/>
    <w:tmpl w:val="108C0700"/>
    <w:numStyleLink w:val="27"/>
  </w:abstractNum>
  <w:abstractNum w:abstractNumId="93" w15:restartNumberingAfterBreak="0">
    <w:nsid w:val="2D431630"/>
    <w:multiLevelType w:val="multilevel"/>
    <w:tmpl w:val="E7AEB20E"/>
    <w:lvl w:ilvl="0">
      <w:start w:val="1"/>
      <w:numFmt w:val="bullet"/>
      <w:lvlText w:val="−"/>
      <w:lvlJc w:val="left"/>
      <w:pPr>
        <w:ind w:left="720" w:hanging="360"/>
      </w:pPr>
      <w:rPr>
        <w:rFonts w:ascii="Noto Sans Symbols" w:eastAsia="Noto Sans Symbols" w:hAnsi="Noto Sans Symbols" w:cs="Noto Sans Symbols"/>
        <w:color w:val="auto"/>
      </w:rPr>
    </w:lvl>
    <w:lvl w:ilvl="1">
      <w:start w:val="1"/>
      <w:numFmt w:val="bullet"/>
      <w:lvlText w:val="−"/>
      <w:lvlJc w:val="left"/>
      <w:pPr>
        <w:ind w:left="1080" w:hanging="360"/>
      </w:pPr>
      <w:rPr>
        <w:rFonts w:ascii="Noto Sans Symbols" w:eastAsia="Noto Sans Symbols" w:hAnsi="Noto Sans Symbols" w:cs="Noto Sans Symbols"/>
        <w:color w:val="5B9BD5"/>
      </w:rPr>
    </w:lvl>
    <w:lvl w:ilvl="2">
      <w:start w:val="1"/>
      <w:numFmt w:val="bullet"/>
      <w:lvlText w:val="−"/>
      <w:lvlJc w:val="left"/>
      <w:pPr>
        <w:ind w:left="1440" w:hanging="360"/>
      </w:pPr>
      <w:rPr>
        <w:rFonts w:ascii="Noto Sans Symbols" w:eastAsia="Noto Sans Symbols" w:hAnsi="Noto Sans Symbols" w:cs="Noto Sans Symbols"/>
        <w:color w:val="5B9BD5"/>
      </w:rPr>
    </w:lvl>
    <w:lvl w:ilvl="3">
      <w:start w:val="1"/>
      <w:numFmt w:val="bullet"/>
      <w:lvlText w:val="−"/>
      <w:lvlJc w:val="left"/>
      <w:pPr>
        <w:ind w:left="1800" w:hanging="360"/>
      </w:pPr>
      <w:rPr>
        <w:rFonts w:ascii="Noto Sans Symbols" w:eastAsia="Noto Sans Symbols" w:hAnsi="Noto Sans Symbols" w:cs="Noto Sans Symbols"/>
        <w:color w:val="5B9BD5"/>
      </w:rPr>
    </w:lvl>
    <w:lvl w:ilvl="4">
      <w:start w:val="1"/>
      <w:numFmt w:val="bullet"/>
      <w:lvlText w:val="−"/>
      <w:lvlJc w:val="left"/>
      <w:pPr>
        <w:ind w:left="2160" w:hanging="360"/>
      </w:pPr>
      <w:rPr>
        <w:rFonts w:ascii="Noto Sans Symbols" w:eastAsia="Noto Sans Symbols" w:hAnsi="Noto Sans Symbols" w:cs="Noto Sans Symbols"/>
        <w:color w:val="5B9BD5"/>
      </w:rPr>
    </w:lvl>
    <w:lvl w:ilvl="5">
      <w:start w:val="1"/>
      <w:numFmt w:val="bullet"/>
      <w:lvlText w:val="−"/>
      <w:lvlJc w:val="left"/>
      <w:pPr>
        <w:ind w:left="2520" w:hanging="360"/>
      </w:pPr>
      <w:rPr>
        <w:rFonts w:ascii="Noto Sans Symbols" w:eastAsia="Noto Sans Symbols" w:hAnsi="Noto Sans Symbols" w:cs="Noto Sans Symbols"/>
        <w:color w:val="5B9BD5"/>
      </w:rPr>
    </w:lvl>
    <w:lvl w:ilvl="6">
      <w:start w:val="1"/>
      <w:numFmt w:val="bullet"/>
      <w:lvlText w:val="−"/>
      <w:lvlJc w:val="left"/>
      <w:pPr>
        <w:ind w:left="2880" w:hanging="360"/>
      </w:pPr>
      <w:rPr>
        <w:rFonts w:ascii="Noto Sans Symbols" w:eastAsia="Noto Sans Symbols" w:hAnsi="Noto Sans Symbols" w:cs="Noto Sans Symbols"/>
        <w:color w:val="5B9BD5"/>
      </w:rPr>
    </w:lvl>
    <w:lvl w:ilvl="7">
      <w:start w:val="1"/>
      <w:numFmt w:val="bullet"/>
      <w:lvlText w:val="−"/>
      <w:lvlJc w:val="left"/>
      <w:pPr>
        <w:ind w:left="3240" w:hanging="360"/>
      </w:pPr>
      <w:rPr>
        <w:rFonts w:ascii="Noto Sans Symbols" w:eastAsia="Noto Sans Symbols" w:hAnsi="Noto Sans Symbols" w:cs="Noto Sans Symbols"/>
        <w:color w:val="5B9BD5"/>
      </w:rPr>
    </w:lvl>
    <w:lvl w:ilvl="8">
      <w:start w:val="1"/>
      <w:numFmt w:val="bullet"/>
      <w:lvlText w:val="−"/>
      <w:lvlJc w:val="left"/>
      <w:pPr>
        <w:ind w:left="3600" w:hanging="360"/>
      </w:pPr>
      <w:rPr>
        <w:rFonts w:ascii="Noto Sans Symbols" w:eastAsia="Noto Sans Symbols" w:hAnsi="Noto Sans Symbols" w:cs="Noto Sans Symbols"/>
        <w:color w:val="5B9BD5"/>
      </w:rPr>
    </w:lvl>
  </w:abstractNum>
  <w:abstractNum w:abstractNumId="94" w15:restartNumberingAfterBreak="0">
    <w:nsid w:val="2D9270A9"/>
    <w:multiLevelType w:val="hybridMultilevel"/>
    <w:tmpl w:val="6AF2604E"/>
    <w:lvl w:ilvl="0" w:tplc="04080001">
      <w:start w:val="1"/>
      <w:numFmt w:val="bullet"/>
      <w:lvlText w:val=""/>
      <w:lvlJc w:val="left"/>
      <w:pPr>
        <w:ind w:left="753" w:hanging="361"/>
      </w:pPr>
      <w:rPr>
        <w:rFonts w:ascii="Symbol" w:hAnsi="Symbol" w:hint="default"/>
        <w:spacing w:val="-1"/>
        <w:w w:val="100"/>
        <w:sz w:val="22"/>
        <w:szCs w:val="22"/>
        <w:lang w:val="el-GR" w:eastAsia="el-GR" w:bidi="el-GR"/>
      </w:rPr>
    </w:lvl>
    <w:lvl w:ilvl="1" w:tplc="FFFFFFFF">
      <w:numFmt w:val="bullet"/>
      <w:lvlText w:val=""/>
      <w:lvlJc w:val="left"/>
      <w:pPr>
        <w:ind w:left="1528" w:hanging="255"/>
      </w:pPr>
      <w:rPr>
        <w:rFonts w:ascii="Symbol" w:eastAsia="Symbol" w:hAnsi="Symbol" w:cs="Symbol" w:hint="default"/>
        <w:w w:val="100"/>
        <w:sz w:val="22"/>
        <w:szCs w:val="22"/>
        <w:lang w:val="el-GR" w:eastAsia="el-GR" w:bidi="el-GR"/>
      </w:rPr>
    </w:lvl>
    <w:lvl w:ilvl="2" w:tplc="FFFFFFFF">
      <w:numFmt w:val="bullet"/>
      <w:lvlText w:val="•"/>
      <w:lvlJc w:val="left"/>
      <w:pPr>
        <w:ind w:left="2516" w:hanging="255"/>
      </w:pPr>
      <w:rPr>
        <w:rFonts w:hint="default"/>
        <w:lang w:val="el-GR" w:eastAsia="el-GR" w:bidi="el-GR"/>
      </w:rPr>
    </w:lvl>
    <w:lvl w:ilvl="3" w:tplc="FFFFFFFF">
      <w:numFmt w:val="bullet"/>
      <w:lvlText w:val="•"/>
      <w:lvlJc w:val="left"/>
      <w:pPr>
        <w:ind w:left="3512" w:hanging="255"/>
      </w:pPr>
      <w:rPr>
        <w:rFonts w:hint="default"/>
        <w:lang w:val="el-GR" w:eastAsia="el-GR" w:bidi="el-GR"/>
      </w:rPr>
    </w:lvl>
    <w:lvl w:ilvl="4" w:tplc="FFFFFFFF">
      <w:numFmt w:val="bullet"/>
      <w:lvlText w:val="•"/>
      <w:lvlJc w:val="left"/>
      <w:pPr>
        <w:ind w:left="4508" w:hanging="255"/>
      </w:pPr>
      <w:rPr>
        <w:rFonts w:hint="default"/>
        <w:lang w:val="el-GR" w:eastAsia="el-GR" w:bidi="el-GR"/>
      </w:rPr>
    </w:lvl>
    <w:lvl w:ilvl="5" w:tplc="FFFFFFFF">
      <w:numFmt w:val="bullet"/>
      <w:lvlText w:val="•"/>
      <w:lvlJc w:val="left"/>
      <w:pPr>
        <w:ind w:left="5505" w:hanging="255"/>
      </w:pPr>
      <w:rPr>
        <w:rFonts w:hint="default"/>
        <w:lang w:val="el-GR" w:eastAsia="el-GR" w:bidi="el-GR"/>
      </w:rPr>
    </w:lvl>
    <w:lvl w:ilvl="6" w:tplc="FFFFFFFF">
      <w:numFmt w:val="bullet"/>
      <w:lvlText w:val="•"/>
      <w:lvlJc w:val="left"/>
      <w:pPr>
        <w:ind w:left="6501" w:hanging="255"/>
      </w:pPr>
      <w:rPr>
        <w:rFonts w:hint="default"/>
        <w:lang w:val="el-GR" w:eastAsia="el-GR" w:bidi="el-GR"/>
      </w:rPr>
    </w:lvl>
    <w:lvl w:ilvl="7" w:tplc="FFFFFFFF">
      <w:numFmt w:val="bullet"/>
      <w:lvlText w:val="•"/>
      <w:lvlJc w:val="left"/>
      <w:pPr>
        <w:ind w:left="7497" w:hanging="255"/>
      </w:pPr>
      <w:rPr>
        <w:rFonts w:hint="default"/>
        <w:lang w:val="el-GR" w:eastAsia="el-GR" w:bidi="el-GR"/>
      </w:rPr>
    </w:lvl>
    <w:lvl w:ilvl="8" w:tplc="FFFFFFFF">
      <w:numFmt w:val="bullet"/>
      <w:lvlText w:val="•"/>
      <w:lvlJc w:val="left"/>
      <w:pPr>
        <w:ind w:left="8493" w:hanging="255"/>
      </w:pPr>
      <w:rPr>
        <w:rFonts w:hint="default"/>
        <w:lang w:val="el-GR" w:eastAsia="el-GR" w:bidi="el-GR"/>
      </w:rPr>
    </w:lvl>
  </w:abstractNum>
  <w:abstractNum w:abstractNumId="95" w15:restartNumberingAfterBreak="0">
    <w:nsid w:val="2DD86EFE"/>
    <w:multiLevelType w:val="hybridMultilevel"/>
    <w:tmpl w:val="9374737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6"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7"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98" w15:restartNumberingAfterBreak="0">
    <w:nsid w:val="2E1C22ED"/>
    <w:multiLevelType w:val="hybridMultilevel"/>
    <w:tmpl w:val="BADE82D2"/>
    <w:lvl w:ilvl="0" w:tplc="30C2D6B2">
      <w:start w:val="1"/>
      <mc:AlternateContent>
        <mc:Choice Requires="w14">
          <w:numFmt w:val="custom" w:format="α, β, γ, ..."/>
        </mc:Choice>
        <mc:Fallback>
          <w:numFmt w:val="decimal"/>
        </mc:Fallback>
      </mc:AlternateContent>
      <w:lvlText w:val="%1)"/>
      <w:lvlJc w:val="left"/>
      <w:pPr>
        <w:ind w:left="360" w:hanging="360"/>
      </w:pPr>
      <w:rPr>
        <w:rFonts w:hint="default"/>
        <w:i w:val="0"/>
        <w:iCs w:val="0"/>
        <w:color w:val="auto"/>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99" w15:restartNumberingAfterBreak="0">
    <w:nsid w:val="2EBF2418"/>
    <w:multiLevelType w:val="hybridMultilevel"/>
    <w:tmpl w:val="ED5800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0" w15:restartNumberingAfterBreak="0">
    <w:nsid w:val="2F255933"/>
    <w:multiLevelType w:val="hybridMultilevel"/>
    <w:tmpl w:val="817C05E2"/>
    <w:lvl w:ilvl="0" w:tplc="04080001">
      <w:start w:val="1"/>
      <w:numFmt w:val="bullet"/>
      <w:lvlText w:val=""/>
      <w:lvlJc w:val="left"/>
      <w:pPr>
        <w:tabs>
          <w:tab w:val="num" w:pos="716"/>
        </w:tabs>
        <w:ind w:left="716" w:hanging="363"/>
      </w:pPr>
      <w:rPr>
        <w:rFonts w:ascii="Wingdings" w:hAnsi="Wingdings"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101" w15:restartNumberingAfterBreak="0">
    <w:nsid w:val="2F9068FE"/>
    <w:multiLevelType w:val="hybridMultilevel"/>
    <w:tmpl w:val="C42A260A"/>
    <w:lvl w:ilvl="0" w:tplc="86A029D0">
      <w:start w:val="1"/>
      <w:numFmt w:val="decimal"/>
      <w:lvlText w:val="%1."/>
      <w:lvlJc w:val="left"/>
      <w:pPr>
        <w:tabs>
          <w:tab w:val="num" w:pos="720"/>
        </w:tabs>
        <w:ind w:left="720" w:hanging="360"/>
      </w:pPr>
      <w:rPr>
        <w:rFonts w:hint="default"/>
      </w:rPr>
    </w:lvl>
    <w:lvl w:ilvl="1" w:tplc="04080003">
      <w:start w:val="1"/>
      <w:numFmt w:val="bullet"/>
      <w:lvlText w:val=""/>
      <w:lvlJc w:val="left"/>
      <w:pPr>
        <w:tabs>
          <w:tab w:val="num" w:pos="1440"/>
        </w:tabs>
        <w:ind w:left="1440" w:hanging="360"/>
      </w:pPr>
      <w:rPr>
        <w:rFonts w:ascii="Wingdings" w:hAnsi="Wingdings" w:hint="default"/>
      </w:rPr>
    </w:lvl>
    <w:lvl w:ilvl="2" w:tplc="04080005" w:tentative="1">
      <w:start w:val="1"/>
      <w:numFmt w:val="lowerRoman"/>
      <w:lvlText w:val="%3."/>
      <w:lvlJc w:val="right"/>
      <w:pPr>
        <w:tabs>
          <w:tab w:val="num" w:pos="2160"/>
        </w:tabs>
        <w:ind w:left="2160" w:hanging="180"/>
      </w:pPr>
    </w:lvl>
    <w:lvl w:ilvl="3" w:tplc="04080001" w:tentative="1">
      <w:start w:val="1"/>
      <w:numFmt w:val="decimal"/>
      <w:lvlText w:val="%4."/>
      <w:lvlJc w:val="left"/>
      <w:pPr>
        <w:tabs>
          <w:tab w:val="num" w:pos="2880"/>
        </w:tabs>
        <w:ind w:left="2880" w:hanging="360"/>
      </w:pPr>
    </w:lvl>
    <w:lvl w:ilvl="4" w:tplc="04080003" w:tentative="1">
      <w:start w:val="1"/>
      <w:numFmt w:val="lowerLetter"/>
      <w:lvlText w:val="%5."/>
      <w:lvlJc w:val="left"/>
      <w:pPr>
        <w:tabs>
          <w:tab w:val="num" w:pos="3600"/>
        </w:tabs>
        <w:ind w:left="3600" w:hanging="360"/>
      </w:pPr>
    </w:lvl>
    <w:lvl w:ilvl="5" w:tplc="04080005" w:tentative="1">
      <w:start w:val="1"/>
      <w:numFmt w:val="lowerRoman"/>
      <w:lvlText w:val="%6."/>
      <w:lvlJc w:val="right"/>
      <w:pPr>
        <w:tabs>
          <w:tab w:val="num" w:pos="4320"/>
        </w:tabs>
        <w:ind w:left="4320" w:hanging="180"/>
      </w:pPr>
    </w:lvl>
    <w:lvl w:ilvl="6" w:tplc="04080001" w:tentative="1">
      <w:start w:val="1"/>
      <w:numFmt w:val="decimal"/>
      <w:lvlText w:val="%7."/>
      <w:lvlJc w:val="left"/>
      <w:pPr>
        <w:tabs>
          <w:tab w:val="num" w:pos="5040"/>
        </w:tabs>
        <w:ind w:left="5040" w:hanging="360"/>
      </w:pPr>
    </w:lvl>
    <w:lvl w:ilvl="7" w:tplc="04080003" w:tentative="1">
      <w:start w:val="1"/>
      <w:numFmt w:val="lowerLetter"/>
      <w:lvlText w:val="%8."/>
      <w:lvlJc w:val="left"/>
      <w:pPr>
        <w:tabs>
          <w:tab w:val="num" w:pos="5760"/>
        </w:tabs>
        <w:ind w:left="5760" w:hanging="360"/>
      </w:pPr>
    </w:lvl>
    <w:lvl w:ilvl="8" w:tplc="04080005" w:tentative="1">
      <w:start w:val="1"/>
      <w:numFmt w:val="lowerRoman"/>
      <w:lvlText w:val="%9."/>
      <w:lvlJc w:val="right"/>
      <w:pPr>
        <w:tabs>
          <w:tab w:val="num" w:pos="6480"/>
        </w:tabs>
        <w:ind w:left="6480" w:hanging="180"/>
      </w:pPr>
    </w:lvl>
  </w:abstractNum>
  <w:abstractNum w:abstractNumId="102" w15:restartNumberingAfterBreak="0">
    <w:nsid w:val="3020710F"/>
    <w:multiLevelType w:val="hybridMultilevel"/>
    <w:tmpl w:val="181E745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3" w15:restartNumberingAfterBreak="0">
    <w:nsid w:val="309D2D10"/>
    <w:multiLevelType w:val="hybridMultilevel"/>
    <w:tmpl w:val="DD9C6B8A"/>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4" w15:restartNumberingAfterBreak="0">
    <w:nsid w:val="31387260"/>
    <w:multiLevelType w:val="hybridMultilevel"/>
    <w:tmpl w:val="38AA39EC"/>
    <w:lvl w:ilvl="0" w:tplc="6284F252">
      <w:start w:val="1"/>
      <w:numFmt w:val="lowerLetter"/>
      <w:lvlText w:val="%1."/>
      <w:lvlJc w:val="left"/>
      <w:pPr>
        <w:ind w:left="1440" w:hanging="360"/>
      </w:pPr>
      <w:rPr>
        <w:rFonts w:hint="default"/>
      </w:rPr>
    </w:lvl>
    <w:lvl w:ilvl="1" w:tplc="04080001">
      <w:start w:val="1"/>
      <w:numFmt w:val="bullet"/>
      <w:lvlText w:val=""/>
      <w:lvlJc w:val="left"/>
      <w:pPr>
        <w:ind w:left="927" w:hanging="360"/>
      </w:pPr>
      <w:rPr>
        <w:rFonts w:ascii="Symbol" w:hAnsi="Symbol" w:hint="default"/>
      </w:rPr>
    </w:lvl>
    <w:lvl w:ilvl="2" w:tplc="209A261C">
      <w:start w:val="1"/>
      <w:numFmt w:val="bullet"/>
      <w:lvlText w:val=""/>
      <w:lvlJc w:val="left"/>
      <w:pPr>
        <w:ind w:left="1740" w:hanging="180"/>
      </w:pPr>
      <w:rPr>
        <w:rFonts w:ascii="Wingdings" w:hAnsi="Wingdings" w:hint="default"/>
      </w:r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05" w15:restartNumberingAfterBreak="0">
    <w:nsid w:val="31C344C8"/>
    <w:multiLevelType w:val="hybridMultilevel"/>
    <w:tmpl w:val="06F64736"/>
    <w:lvl w:ilvl="0" w:tplc="684216CE">
      <w:numFmt w:val="bullet"/>
      <w:lvlText w:val="•"/>
      <w:lvlJc w:val="left"/>
      <w:pPr>
        <w:ind w:left="720" w:hanging="360"/>
      </w:pPr>
      <w:rPr>
        <w:rFonts w:hint="default"/>
        <w:w w:val="100"/>
        <w:sz w:val="22"/>
        <w:szCs w:val="22"/>
        <w:lang w:val="el-GR" w:eastAsia="el-GR" w:bidi="el-GR"/>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6" w15:restartNumberingAfterBreak="0">
    <w:nsid w:val="31D03EB6"/>
    <w:multiLevelType w:val="hybridMultilevel"/>
    <w:tmpl w:val="F64C78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3397760C"/>
    <w:multiLevelType w:val="multilevel"/>
    <w:tmpl w:val="19A4087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8" w15:restartNumberingAfterBreak="0">
    <w:nsid w:val="348C2C11"/>
    <w:multiLevelType w:val="hybridMultilevel"/>
    <w:tmpl w:val="9032718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9" w15:restartNumberingAfterBreak="0">
    <w:nsid w:val="34B07855"/>
    <w:multiLevelType w:val="hybridMultilevel"/>
    <w:tmpl w:val="1CA2F0CE"/>
    <w:lvl w:ilvl="0" w:tplc="04080001">
      <w:start w:val="1"/>
      <w:numFmt w:val="bullet"/>
      <w:lvlText w:val=""/>
      <w:lvlJc w:val="left"/>
      <w:pPr>
        <w:ind w:left="753" w:hanging="361"/>
      </w:pPr>
      <w:rPr>
        <w:rFonts w:ascii="Symbol" w:hAnsi="Symbol" w:hint="default"/>
        <w:spacing w:val="-1"/>
        <w:w w:val="100"/>
        <w:sz w:val="22"/>
        <w:szCs w:val="22"/>
        <w:lang w:val="el-GR" w:eastAsia="el-GR" w:bidi="el-GR"/>
      </w:rPr>
    </w:lvl>
    <w:lvl w:ilvl="1" w:tplc="FFFFFFFF">
      <w:numFmt w:val="bullet"/>
      <w:lvlText w:val=""/>
      <w:lvlJc w:val="left"/>
      <w:pPr>
        <w:ind w:left="1528" w:hanging="255"/>
      </w:pPr>
      <w:rPr>
        <w:rFonts w:ascii="Symbol" w:eastAsia="Symbol" w:hAnsi="Symbol" w:cs="Symbol" w:hint="default"/>
        <w:w w:val="100"/>
        <w:sz w:val="22"/>
        <w:szCs w:val="22"/>
        <w:lang w:val="el-GR" w:eastAsia="el-GR" w:bidi="el-GR"/>
      </w:rPr>
    </w:lvl>
    <w:lvl w:ilvl="2" w:tplc="FFFFFFFF">
      <w:numFmt w:val="bullet"/>
      <w:lvlText w:val="•"/>
      <w:lvlJc w:val="left"/>
      <w:pPr>
        <w:ind w:left="2516" w:hanging="255"/>
      </w:pPr>
      <w:rPr>
        <w:rFonts w:hint="default"/>
        <w:lang w:val="el-GR" w:eastAsia="el-GR" w:bidi="el-GR"/>
      </w:rPr>
    </w:lvl>
    <w:lvl w:ilvl="3" w:tplc="FFFFFFFF">
      <w:numFmt w:val="bullet"/>
      <w:lvlText w:val="•"/>
      <w:lvlJc w:val="left"/>
      <w:pPr>
        <w:ind w:left="3512" w:hanging="255"/>
      </w:pPr>
      <w:rPr>
        <w:rFonts w:hint="default"/>
        <w:lang w:val="el-GR" w:eastAsia="el-GR" w:bidi="el-GR"/>
      </w:rPr>
    </w:lvl>
    <w:lvl w:ilvl="4" w:tplc="FFFFFFFF">
      <w:numFmt w:val="bullet"/>
      <w:lvlText w:val="•"/>
      <w:lvlJc w:val="left"/>
      <w:pPr>
        <w:ind w:left="4508" w:hanging="255"/>
      </w:pPr>
      <w:rPr>
        <w:rFonts w:hint="default"/>
        <w:lang w:val="el-GR" w:eastAsia="el-GR" w:bidi="el-GR"/>
      </w:rPr>
    </w:lvl>
    <w:lvl w:ilvl="5" w:tplc="FFFFFFFF">
      <w:numFmt w:val="bullet"/>
      <w:lvlText w:val="•"/>
      <w:lvlJc w:val="left"/>
      <w:pPr>
        <w:ind w:left="5505" w:hanging="255"/>
      </w:pPr>
      <w:rPr>
        <w:rFonts w:hint="default"/>
        <w:lang w:val="el-GR" w:eastAsia="el-GR" w:bidi="el-GR"/>
      </w:rPr>
    </w:lvl>
    <w:lvl w:ilvl="6" w:tplc="FFFFFFFF">
      <w:numFmt w:val="bullet"/>
      <w:lvlText w:val="•"/>
      <w:lvlJc w:val="left"/>
      <w:pPr>
        <w:ind w:left="6501" w:hanging="255"/>
      </w:pPr>
      <w:rPr>
        <w:rFonts w:hint="default"/>
        <w:lang w:val="el-GR" w:eastAsia="el-GR" w:bidi="el-GR"/>
      </w:rPr>
    </w:lvl>
    <w:lvl w:ilvl="7" w:tplc="FFFFFFFF">
      <w:numFmt w:val="bullet"/>
      <w:lvlText w:val="•"/>
      <w:lvlJc w:val="left"/>
      <w:pPr>
        <w:ind w:left="7497" w:hanging="255"/>
      </w:pPr>
      <w:rPr>
        <w:rFonts w:hint="default"/>
        <w:lang w:val="el-GR" w:eastAsia="el-GR" w:bidi="el-GR"/>
      </w:rPr>
    </w:lvl>
    <w:lvl w:ilvl="8" w:tplc="FFFFFFFF">
      <w:numFmt w:val="bullet"/>
      <w:lvlText w:val="•"/>
      <w:lvlJc w:val="left"/>
      <w:pPr>
        <w:ind w:left="8493" w:hanging="255"/>
      </w:pPr>
      <w:rPr>
        <w:rFonts w:hint="default"/>
        <w:lang w:val="el-GR" w:eastAsia="el-GR" w:bidi="el-GR"/>
      </w:rPr>
    </w:lvl>
  </w:abstractNum>
  <w:abstractNum w:abstractNumId="110" w15:restartNumberingAfterBreak="0">
    <w:nsid w:val="36936B00"/>
    <w:multiLevelType w:val="multilevel"/>
    <w:tmpl w:val="CABE5F92"/>
    <w:lvl w:ilvl="0">
      <w:start w:val="1"/>
      <w:numFmt w:val="decimal"/>
      <w:lvlText w:val="%1."/>
      <w:lvlJc w:val="left"/>
      <w:pPr>
        <w:ind w:left="360" w:hanging="360"/>
      </w:pPr>
      <w:rPr>
        <w:rFonts w:hint="default"/>
        <w:b w:val="0"/>
        <w:bCs/>
      </w:rPr>
    </w:lvl>
    <w:lvl w:ilvl="1">
      <w:start w:val="1"/>
      <w:numFmt w:val="decimal"/>
      <w:lvlText w:val="%1.%2."/>
      <w:lvlJc w:val="left"/>
      <w:pPr>
        <w:ind w:left="432" w:hanging="432"/>
      </w:pPr>
      <w:rPr>
        <w:rFonts w:hint="default"/>
        <w:sz w:val="22"/>
        <w:szCs w:val="22"/>
      </w:rPr>
    </w:lvl>
    <w:lvl w:ilvl="2">
      <w:start w:val="1"/>
      <w:numFmt w:val="decimal"/>
      <w:lvlText w:val="%1.%2.%3."/>
      <w:lvlJc w:val="left"/>
      <w:pPr>
        <w:ind w:left="50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1" w15:restartNumberingAfterBreak="0">
    <w:nsid w:val="36E07429"/>
    <w:multiLevelType w:val="multilevel"/>
    <w:tmpl w:val="3334AD20"/>
    <w:styleLink w:val="Style4"/>
    <w:lvl w:ilvl="0">
      <w:start w:val="1"/>
      <w:numFmt w:val="decimal"/>
      <w:lvlText w:val="%1."/>
      <w:lvlJc w:val="left"/>
      <w:rPr>
        <w:rFonts w:ascii="Tahoma" w:hAnsi="Tahoma" w:cs="Tahoma" w:hint="default"/>
        <w:b/>
        <w:bCs w:val="0"/>
        <w:i w:val="0"/>
        <w:iCs w:val="0"/>
        <w:caps w:val="0"/>
        <w:smallCaps w:val="0"/>
        <w:strike w:val="0"/>
        <w:dstrike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2" w15:restartNumberingAfterBreak="0">
    <w:nsid w:val="38072926"/>
    <w:multiLevelType w:val="hybridMultilevel"/>
    <w:tmpl w:val="C2DADE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3" w15:restartNumberingAfterBreak="0">
    <w:nsid w:val="388879CA"/>
    <w:multiLevelType w:val="hybridMultilevel"/>
    <w:tmpl w:val="9AFAD296"/>
    <w:lvl w:ilvl="0" w:tplc="5FE2C37C">
      <w:start w:val="1"/>
      <w:numFmt w:val="bullet"/>
      <w:pStyle w:val="Bullets1"/>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14" w15:restartNumberingAfterBreak="0">
    <w:nsid w:val="38B833C6"/>
    <w:multiLevelType w:val="hybridMultilevel"/>
    <w:tmpl w:val="EB245CC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15" w15:restartNumberingAfterBreak="0">
    <w:nsid w:val="38C06CB2"/>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6" w15:restartNumberingAfterBreak="0">
    <w:nsid w:val="38DB65C1"/>
    <w:multiLevelType w:val="hybridMultilevel"/>
    <w:tmpl w:val="CC2ADEB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7" w15:restartNumberingAfterBreak="0">
    <w:nsid w:val="3907766A"/>
    <w:multiLevelType w:val="hybridMultilevel"/>
    <w:tmpl w:val="3F3C31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8" w15:restartNumberingAfterBreak="0">
    <w:nsid w:val="3919412B"/>
    <w:multiLevelType w:val="hybridMultilevel"/>
    <w:tmpl w:val="8B522B5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9" w15:restartNumberingAfterBreak="0">
    <w:nsid w:val="3B963561"/>
    <w:multiLevelType w:val="hybridMultilevel"/>
    <w:tmpl w:val="55786BB6"/>
    <w:lvl w:ilvl="0" w:tplc="BF4EBC2C">
      <w:numFmt w:val="bullet"/>
      <w:pStyle w:val="MyBullet"/>
      <w:lvlText w:val="•"/>
      <w:lvlJc w:val="left"/>
      <w:pPr>
        <w:ind w:left="720" w:hanging="720"/>
      </w:pPr>
      <w:rPr>
        <w:rFonts w:ascii="Calibri" w:eastAsia="Times New Roman" w:hAnsi="Calibri" w:cs="Calibri"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0" w15:restartNumberingAfterBreak="0">
    <w:nsid w:val="3C0E1E96"/>
    <w:multiLevelType w:val="hybridMultilevel"/>
    <w:tmpl w:val="56E4E336"/>
    <w:lvl w:ilvl="0" w:tplc="C0DC2D1E">
      <w:start w:val="1"/>
      <w:numFmt w:val="bullet"/>
      <w:lvlText w:val=""/>
      <w:lvlJc w:val="left"/>
      <w:pPr>
        <w:tabs>
          <w:tab w:val="num" w:pos="720"/>
        </w:tabs>
        <w:ind w:left="720" w:hanging="360"/>
      </w:pPr>
      <w:rPr>
        <w:rFonts w:ascii="Symbol" w:hAnsi="Symbol" w:hint="default"/>
      </w:rPr>
    </w:lvl>
    <w:lvl w:ilvl="1" w:tplc="091CDD3C">
      <w:start w:val="1"/>
      <w:numFmt w:val="decimal"/>
      <w:lvlText w:val="%2."/>
      <w:lvlJc w:val="left"/>
      <w:pPr>
        <w:ind w:left="1440" w:hanging="360"/>
      </w:pPr>
      <w:rPr>
        <w:rFonts w:hint="default"/>
      </w:rPr>
    </w:lvl>
    <w:lvl w:ilvl="2" w:tplc="9B8E396A" w:tentative="1">
      <w:start w:val="1"/>
      <w:numFmt w:val="lowerRoman"/>
      <w:lvlText w:val="%3."/>
      <w:lvlJc w:val="right"/>
      <w:pPr>
        <w:tabs>
          <w:tab w:val="num" w:pos="2160"/>
        </w:tabs>
        <w:ind w:left="2160" w:hanging="180"/>
      </w:pPr>
    </w:lvl>
    <w:lvl w:ilvl="3" w:tplc="FA58C282" w:tentative="1">
      <w:start w:val="1"/>
      <w:numFmt w:val="decimal"/>
      <w:lvlText w:val="%4."/>
      <w:lvlJc w:val="left"/>
      <w:pPr>
        <w:tabs>
          <w:tab w:val="num" w:pos="2880"/>
        </w:tabs>
        <w:ind w:left="2880" w:hanging="360"/>
      </w:pPr>
    </w:lvl>
    <w:lvl w:ilvl="4" w:tplc="9A844474" w:tentative="1">
      <w:start w:val="1"/>
      <w:numFmt w:val="lowerLetter"/>
      <w:lvlText w:val="%5."/>
      <w:lvlJc w:val="left"/>
      <w:pPr>
        <w:tabs>
          <w:tab w:val="num" w:pos="3600"/>
        </w:tabs>
        <w:ind w:left="3600" w:hanging="360"/>
      </w:pPr>
    </w:lvl>
    <w:lvl w:ilvl="5" w:tplc="8D5C9FBE" w:tentative="1">
      <w:start w:val="1"/>
      <w:numFmt w:val="lowerRoman"/>
      <w:lvlText w:val="%6."/>
      <w:lvlJc w:val="right"/>
      <w:pPr>
        <w:tabs>
          <w:tab w:val="num" w:pos="4320"/>
        </w:tabs>
        <w:ind w:left="4320" w:hanging="180"/>
      </w:pPr>
    </w:lvl>
    <w:lvl w:ilvl="6" w:tplc="DB363E6E" w:tentative="1">
      <w:start w:val="1"/>
      <w:numFmt w:val="decimal"/>
      <w:lvlText w:val="%7."/>
      <w:lvlJc w:val="left"/>
      <w:pPr>
        <w:tabs>
          <w:tab w:val="num" w:pos="5040"/>
        </w:tabs>
        <w:ind w:left="5040" w:hanging="360"/>
      </w:pPr>
    </w:lvl>
    <w:lvl w:ilvl="7" w:tplc="88BE8286" w:tentative="1">
      <w:start w:val="1"/>
      <w:numFmt w:val="lowerLetter"/>
      <w:lvlText w:val="%8."/>
      <w:lvlJc w:val="left"/>
      <w:pPr>
        <w:tabs>
          <w:tab w:val="num" w:pos="5760"/>
        </w:tabs>
        <w:ind w:left="5760" w:hanging="360"/>
      </w:pPr>
    </w:lvl>
    <w:lvl w:ilvl="8" w:tplc="EBD2668E" w:tentative="1">
      <w:start w:val="1"/>
      <w:numFmt w:val="lowerRoman"/>
      <w:lvlText w:val="%9."/>
      <w:lvlJc w:val="right"/>
      <w:pPr>
        <w:tabs>
          <w:tab w:val="num" w:pos="6480"/>
        </w:tabs>
        <w:ind w:left="6480" w:hanging="180"/>
      </w:pPr>
    </w:lvl>
  </w:abstractNum>
  <w:abstractNum w:abstractNumId="121" w15:restartNumberingAfterBreak="0">
    <w:nsid w:val="3CAF3356"/>
    <w:multiLevelType w:val="hybridMultilevel"/>
    <w:tmpl w:val="577A59CC"/>
    <w:lvl w:ilvl="0" w:tplc="FFFFFFFF">
      <w:start w:val="13"/>
      <w:numFmt w:val="bullet"/>
      <w:lvlText w:val=""/>
      <w:lvlJc w:val="left"/>
      <w:pPr>
        <w:ind w:left="720" w:hanging="360"/>
      </w:pPr>
      <w:rPr>
        <w:rFonts w:ascii="Symbol" w:eastAsia="SimSun" w:hAnsi="Symbol" w:cs="Calibri" w:hint="default"/>
      </w:rPr>
    </w:lvl>
    <w:lvl w:ilvl="1" w:tplc="FFFFFFFF">
      <w:start w:val="1"/>
      <w:numFmt w:val="bullet"/>
      <w:lvlText w:val="o"/>
      <w:lvlJc w:val="left"/>
      <w:pPr>
        <w:ind w:left="1440" w:hanging="360"/>
      </w:pPr>
      <w:rPr>
        <w:rFonts w:ascii="Courier New" w:hAnsi="Courier New" w:cs="Courier New" w:hint="default"/>
      </w:rPr>
    </w:lvl>
    <w:lvl w:ilvl="2" w:tplc="0408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2" w15:restartNumberingAfterBreak="0">
    <w:nsid w:val="3CB06182"/>
    <w:multiLevelType w:val="multilevel"/>
    <w:tmpl w:val="CABE5F92"/>
    <w:lvl w:ilvl="0">
      <w:start w:val="1"/>
      <w:numFmt w:val="decimal"/>
      <w:lvlText w:val="%1."/>
      <w:lvlJc w:val="left"/>
      <w:pPr>
        <w:ind w:left="360" w:hanging="360"/>
      </w:pPr>
      <w:rPr>
        <w:rFonts w:hint="default"/>
        <w:b w:val="0"/>
        <w:bCs/>
      </w:rPr>
    </w:lvl>
    <w:lvl w:ilvl="1">
      <w:start w:val="1"/>
      <w:numFmt w:val="decimal"/>
      <w:lvlText w:val="%1.%2."/>
      <w:lvlJc w:val="left"/>
      <w:pPr>
        <w:ind w:left="432" w:hanging="432"/>
      </w:pPr>
      <w:rPr>
        <w:rFonts w:hint="default"/>
        <w:sz w:val="22"/>
        <w:szCs w:val="22"/>
      </w:rPr>
    </w:lvl>
    <w:lvl w:ilvl="2">
      <w:start w:val="1"/>
      <w:numFmt w:val="decimal"/>
      <w:lvlText w:val="%1.%2.%3."/>
      <w:lvlJc w:val="left"/>
      <w:pPr>
        <w:ind w:left="50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3" w15:restartNumberingAfterBreak="0">
    <w:nsid w:val="3D047B81"/>
    <w:multiLevelType w:val="hybridMultilevel"/>
    <w:tmpl w:val="1F600066"/>
    <w:lvl w:ilvl="0" w:tplc="04080001">
      <w:start w:val="1"/>
      <w:numFmt w:val="bullet"/>
      <w:lvlText w:val=""/>
      <w:lvlJc w:val="left"/>
      <w:pPr>
        <w:ind w:left="720" w:hanging="360"/>
      </w:pPr>
      <w:rPr>
        <w:rFonts w:ascii="Symbol" w:hAnsi="Symbol"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4" w15:restartNumberingAfterBreak="0">
    <w:nsid w:val="3E1F5F73"/>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125" w15:restartNumberingAfterBreak="0">
    <w:nsid w:val="3E922DA4"/>
    <w:multiLevelType w:val="hybridMultilevel"/>
    <w:tmpl w:val="FA646E50"/>
    <w:lvl w:ilvl="0" w:tplc="04080001">
      <w:start w:val="1"/>
      <w:numFmt w:val="bullet"/>
      <w:lvlText w:val=""/>
      <w:lvlJc w:val="left"/>
      <w:pPr>
        <w:ind w:left="753" w:hanging="361"/>
      </w:pPr>
      <w:rPr>
        <w:rFonts w:ascii="Symbol" w:hAnsi="Symbol" w:hint="default"/>
        <w:spacing w:val="-1"/>
        <w:w w:val="100"/>
        <w:sz w:val="22"/>
        <w:szCs w:val="22"/>
        <w:lang w:val="el-GR" w:eastAsia="el-GR" w:bidi="el-GR"/>
      </w:rPr>
    </w:lvl>
    <w:lvl w:ilvl="1" w:tplc="FFFFFFFF">
      <w:numFmt w:val="bullet"/>
      <w:lvlText w:val=""/>
      <w:lvlJc w:val="left"/>
      <w:pPr>
        <w:ind w:left="1528" w:hanging="255"/>
      </w:pPr>
      <w:rPr>
        <w:rFonts w:ascii="Symbol" w:eastAsia="Symbol" w:hAnsi="Symbol" w:cs="Symbol" w:hint="default"/>
        <w:w w:val="100"/>
        <w:sz w:val="22"/>
        <w:szCs w:val="22"/>
        <w:lang w:val="el-GR" w:eastAsia="el-GR" w:bidi="el-GR"/>
      </w:rPr>
    </w:lvl>
    <w:lvl w:ilvl="2" w:tplc="FFFFFFFF">
      <w:numFmt w:val="bullet"/>
      <w:lvlText w:val="•"/>
      <w:lvlJc w:val="left"/>
      <w:pPr>
        <w:ind w:left="2516" w:hanging="255"/>
      </w:pPr>
      <w:rPr>
        <w:rFonts w:hint="default"/>
        <w:lang w:val="el-GR" w:eastAsia="el-GR" w:bidi="el-GR"/>
      </w:rPr>
    </w:lvl>
    <w:lvl w:ilvl="3" w:tplc="FFFFFFFF">
      <w:numFmt w:val="bullet"/>
      <w:lvlText w:val="•"/>
      <w:lvlJc w:val="left"/>
      <w:pPr>
        <w:ind w:left="3512" w:hanging="255"/>
      </w:pPr>
      <w:rPr>
        <w:rFonts w:hint="default"/>
        <w:lang w:val="el-GR" w:eastAsia="el-GR" w:bidi="el-GR"/>
      </w:rPr>
    </w:lvl>
    <w:lvl w:ilvl="4" w:tplc="FFFFFFFF">
      <w:numFmt w:val="bullet"/>
      <w:lvlText w:val="•"/>
      <w:lvlJc w:val="left"/>
      <w:pPr>
        <w:ind w:left="4508" w:hanging="255"/>
      </w:pPr>
      <w:rPr>
        <w:rFonts w:hint="default"/>
        <w:lang w:val="el-GR" w:eastAsia="el-GR" w:bidi="el-GR"/>
      </w:rPr>
    </w:lvl>
    <w:lvl w:ilvl="5" w:tplc="FFFFFFFF">
      <w:numFmt w:val="bullet"/>
      <w:lvlText w:val="•"/>
      <w:lvlJc w:val="left"/>
      <w:pPr>
        <w:ind w:left="5505" w:hanging="255"/>
      </w:pPr>
      <w:rPr>
        <w:rFonts w:hint="default"/>
        <w:lang w:val="el-GR" w:eastAsia="el-GR" w:bidi="el-GR"/>
      </w:rPr>
    </w:lvl>
    <w:lvl w:ilvl="6" w:tplc="FFFFFFFF">
      <w:numFmt w:val="bullet"/>
      <w:lvlText w:val="•"/>
      <w:lvlJc w:val="left"/>
      <w:pPr>
        <w:ind w:left="6501" w:hanging="255"/>
      </w:pPr>
      <w:rPr>
        <w:rFonts w:hint="default"/>
        <w:lang w:val="el-GR" w:eastAsia="el-GR" w:bidi="el-GR"/>
      </w:rPr>
    </w:lvl>
    <w:lvl w:ilvl="7" w:tplc="FFFFFFFF">
      <w:numFmt w:val="bullet"/>
      <w:lvlText w:val="•"/>
      <w:lvlJc w:val="left"/>
      <w:pPr>
        <w:ind w:left="7497" w:hanging="255"/>
      </w:pPr>
      <w:rPr>
        <w:rFonts w:hint="default"/>
        <w:lang w:val="el-GR" w:eastAsia="el-GR" w:bidi="el-GR"/>
      </w:rPr>
    </w:lvl>
    <w:lvl w:ilvl="8" w:tplc="FFFFFFFF">
      <w:numFmt w:val="bullet"/>
      <w:lvlText w:val="•"/>
      <w:lvlJc w:val="left"/>
      <w:pPr>
        <w:ind w:left="8493" w:hanging="255"/>
      </w:pPr>
      <w:rPr>
        <w:rFonts w:hint="default"/>
        <w:lang w:val="el-GR" w:eastAsia="el-GR" w:bidi="el-GR"/>
      </w:rPr>
    </w:lvl>
  </w:abstractNum>
  <w:abstractNum w:abstractNumId="126" w15:restartNumberingAfterBreak="0">
    <w:nsid w:val="3EFA4998"/>
    <w:multiLevelType w:val="multilevel"/>
    <w:tmpl w:val="CABE5F92"/>
    <w:lvl w:ilvl="0">
      <w:start w:val="1"/>
      <w:numFmt w:val="decimal"/>
      <w:lvlText w:val="%1."/>
      <w:lvlJc w:val="left"/>
      <w:pPr>
        <w:ind w:left="360" w:hanging="360"/>
      </w:pPr>
      <w:rPr>
        <w:rFonts w:hint="default"/>
        <w:b w:val="0"/>
        <w:bCs/>
      </w:rPr>
    </w:lvl>
    <w:lvl w:ilvl="1">
      <w:start w:val="1"/>
      <w:numFmt w:val="decimal"/>
      <w:lvlText w:val="%1.%2."/>
      <w:lvlJc w:val="left"/>
      <w:pPr>
        <w:ind w:left="432" w:hanging="432"/>
      </w:pPr>
      <w:rPr>
        <w:rFonts w:hint="default"/>
        <w:sz w:val="22"/>
        <w:szCs w:val="22"/>
      </w:rPr>
    </w:lvl>
    <w:lvl w:ilvl="2">
      <w:start w:val="1"/>
      <w:numFmt w:val="decimal"/>
      <w:lvlText w:val="%1.%2.%3."/>
      <w:lvlJc w:val="left"/>
      <w:pPr>
        <w:ind w:left="50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7" w15:restartNumberingAfterBreak="0">
    <w:nsid w:val="3FF6113F"/>
    <w:multiLevelType w:val="multilevel"/>
    <w:tmpl w:val="88E8A5D4"/>
    <w:lvl w:ilvl="0">
      <w:numFmt w:val="bullet"/>
      <w:pStyle w:val="1Parartima3"/>
      <w:lvlText w:val="•"/>
      <w:lvlJc w:val="left"/>
      <w:pPr>
        <w:ind w:left="720" w:hanging="72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8" w15:restartNumberingAfterBreak="0">
    <w:nsid w:val="404A161B"/>
    <w:multiLevelType w:val="multilevel"/>
    <w:tmpl w:val="697AE14E"/>
    <w:lvl w:ilvl="0">
      <w:start w:val="1"/>
      <w:numFmt w:val="bullet"/>
      <w:pStyle w:val="A-lvl3"/>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pStyle w:val="A-lvl3"/>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9" w15:restartNumberingAfterBreak="0">
    <w:nsid w:val="40C5048D"/>
    <w:multiLevelType w:val="multilevel"/>
    <w:tmpl w:val="452CF5B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lvlText w:val="%3."/>
      <w:lvlJc w:val="left"/>
      <w:pPr>
        <w:ind w:left="1800"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130" w15:restartNumberingAfterBreak="0">
    <w:nsid w:val="46230031"/>
    <w:multiLevelType w:val="hybridMultilevel"/>
    <w:tmpl w:val="EBE2CE8A"/>
    <w:lvl w:ilvl="0" w:tplc="00B43C46">
      <w:start w:val="1"/>
      <w:numFmt w:val="bullet"/>
      <w:pStyle w:val="squarebullets"/>
      <w:lvlText w:val=""/>
      <w:lvlJc w:val="left"/>
      <w:pPr>
        <w:ind w:left="1006" w:hanging="360"/>
      </w:pPr>
      <w:rPr>
        <w:rFonts w:ascii="Wingdings" w:hAnsi="Wingdings" w:hint="default"/>
      </w:rPr>
    </w:lvl>
    <w:lvl w:ilvl="1" w:tplc="04080003">
      <w:start w:val="1"/>
      <w:numFmt w:val="bullet"/>
      <w:lvlText w:val="o"/>
      <w:lvlJc w:val="left"/>
      <w:pPr>
        <w:ind w:left="1726" w:hanging="360"/>
      </w:pPr>
      <w:rPr>
        <w:rFonts w:ascii="Courier New" w:hAnsi="Courier New" w:cs="Courier New" w:hint="default"/>
      </w:rPr>
    </w:lvl>
    <w:lvl w:ilvl="2" w:tplc="04080005" w:tentative="1">
      <w:start w:val="1"/>
      <w:numFmt w:val="bullet"/>
      <w:lvlText w:val=""/>
      <w:lvlJc w:val="left"/>
      <w:pPr>
        <w:ind w:left="2446" w:hanging="360"/>
      </w:pPr>
      <w:rPr>
        <w:rFonts w:ascii="Wingdings" w:hAnsi="Wingdings" w:hint="default"/>
      </w:rPr>
    </w:lvl>
    <w:lvl w:ilvl="3" w:tplc="04080001" w:tentative="1">
      <w:start w:val="1"/>
      <w:numFmt w:val="bullet"/>
      <w:lvlText w:val=""/>
      <w:lvlJc w:val="left"/>
      <w:pPr>
        <w:ind w:left="3166" w:hanging="360"/>
      </w:pPr>
      <w:rPr>
        <w:rFonts w:ascii="Symbol" w:hAnsi="Symbol" w:hint="default"/>
      </w:rPr>
    </w:lvl>
    <w:lvl w:ilvl="4" w:tplc="04080003" w:tentative="1">
      <w:start w:val="1"/>
      <w:numFmt w:val="bullet"/>
      <w:lvlText w:val="o"/>
      <w:lvlJc w:val="left"/>
      <w:pPr>
        <w:ind w:left="3886" w:hanging="360"/>
      </w:pPr>
      <w:rPr>
        <w:rFonts w:ascii="Courier New" w:hAnsi="Courier New" w:cs="Courier New" w:hint="default"/>
      </w:rPr>
    </w:lvl>
    <w:lvl w:ilvl="5" w:tplc="04080005" w:tentative="1">
      <w:start w:val="1"/>
      <w:numFmt w:val="bullet"/>
      <w:lvlText w:val=""/>
      <w:lvlJc w:val="left"/>
      <w:pPr>
        <w:ind w:left="4606" w:hanging="360"/>
      </w:pPr>
      <w:rPr>
        <w:rFonts w:ascii="Wingdings" w:hAnsi="Wingdings" w:hint="default"/>
      </w:rPr>
    </w:lvl>
    <w:lvl w:ilvl="6" w:tplc="04080001" w:tentative="1">
      <w:start w:val="1"/>
      <w:numFmt w:val="bullet"/>
      <w:lvlText w:val=""/>
      <w:lvlJc w:val="left"/>
      <w:pPr>
        <w:ind w:left="5326" w:hanging="360"/>
      </w:pPr>
      <w:rPr>
        <w:rFonts w:ascii="Symbol" w:hAnsi="Symbol" w:hint="default"/>
      </w:rPr>
    </w:lvl>
    <w:lvl w:ilvl="7" w:tplc="04080003" w:tentative="1">
      <w:start w:val="1"/>
      <w:numFmt w:val="bullet"/>
      <w:lvlText w:val="o"/>
      <w:lvlJc w:val="left"/>
      <w:pPr>
        <w:ind w:left="6046" w:hanging="360"/>
      </w:pPr>
      <w:rPr>
        <w:rFonts w:ascii="Courier New" w:hAnsi="Courier New" w:cs="Courier New" w:hint="default"/>
      </w:rPr>
    </w:lvl>
    <w:lvl w:ilvl="8" w:tplc="04080005" w:tentative="1">
      <w:start w:val="1"/>
      <w:numFmt w:val="bullet"/>
      <w:lvlText w:val=""/>
      <w:lvlJc w:val="left"/>
      <w:pPr>
        <w:ind w:left="6766" w:hanging="360"/>
      </w:pPr>
      <w:rPr>
        <w:rFonts w:ascii="Wingdings" w:hAnsi="Wingdings" w:hint="default"/>
      </w:rPr>
    </w:lvl>
  </w:abstractNum>
  <w:abstractNum w:abstractNumId="131" w15:restartNumberingAfterBreak="0">
    <w:nsid w:val="46706D13"/>
    <w:multiLevelType w:val="hybridMultilevel"/>
    <w:tmpl w:val="6BE0FD0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2" w15:restartNumberingAfterBreak="0">
    <w:nsid w:val="46A32B5B"/>
    <w:multiLevelType w:val="hybridMultilevel"/>
    <w:tmpl w:val="B8C4DDE2"/>
    <w:lvl w:ilvl="0" w:tplc="FE780758">
      <w:start w:val="1"/>
      <w:numFmt w:val="bullet"/>
      <w:pStyle w:val="Bullet2"/>
      <w:lvlText w:val="o"/>
      <w:lvlJc w:val="left"/>
      <w:pPr>
        <w:tabs>
          <w:tab w:val="num" w:pos="663"/>
        </w:tabs>
        <w:ind w:left="663" w:hanging="360"/>
      </w:pPr>
      <w:rPr>
        <w:rFonts w:ascii="Courier New" w:hAnsi="Courier New" w:hint="default"/>
      </w:rPr>
    </w:lvl>
    <w:lvl w:ilvl="1" w:tplc="79DEA1FC">
      <w:start w:val="1"/>
      <w:numFmt w:val="bullet"/>
      <w:lvlText w:val="o"/>
      <w:lvlJc w:val="left"/>
      <w:pPr>
        <w:tabs>
          <w:tab w:val="num" w:pos="1383"/>
        </w:tabs>
        <w:ind w:left="1383" w:hanging="360"/>
      </w:pPr>
      <w:rPr>
        <w:rFonts w:ascii="Courier New" w:hAnsi="Courier New" w:hint="default"/>
      </w:rPr>
    </w:lvl>
    <w:lvl w:ilvl="2" w:tplc="DFB486DA" w:tentative="1">
      <w:start w:val="1"/>
      <w:numFmt w:val="bullet"/>
      <w:lvlText w:val="o"/>
      <w:lvlJc w:val="left"/>
      <w:pPr>
        <w:tabs>
          <w:tab w:val="num" w:pos="2103"/>
        </w:tabs>
        <w:ind w:left="2103" w:hanging="360"/>
      </w:pPr>
      <w:rPr>
        <w:rFonts w:ascii="Courier New" w:hAnsi="Courier New" w:hint="default"/>
      </w:rPr>
    </w:lvl>
    <w:lvl w:ilvl="3" w:tplc="D2E2D4BE" w:tentative="1">
      <w:start w:val="1"/>
      <w:numFmt w:val="bullet"/>
      <w:lvlText w:val="o"/>
      <w:lvlJc w:val="left"/>
      <w:pPr>
        <w:tabs>
          <w:tab w:val="num" w:pos="2823"/>
        </w:tabs>
        <w:ind w:left="2823" w:hanging="360"/>
      </w:pPr>
      <w:rPr>
        <w:rFonts w:ascii="Courier New" w:hAnsi="Courier New" w:hint="default"/>
      </w:rPr>
    </w:lvl>
    <w:lvl w:ilvl="4" w:tplc="2EB0A6A8" w:tentative="1">
      <w:start w:val="1"/>
      <w:numFmt w:val="bullet"/>
      <w:lvlText w:val="o"/>
      <w:lvlJc w:val="left"/>
      <w:pPr>
        <w:tabs>
          <w:tab w:val="num" w:pos="3543"/>
        </w:tabs>
        <w:ind w:left="3543" w:hanging="360"/>
      </w:pPr>
      <w:rPr>
        <w:rFonts w:ascii="Courier New" w:hAnsi="Courier New" w:hint="default"/>
      </w:rPr>
    </w:lvl>
    <w:lvl w:ilvl="5" w:tplc="0FAED2A8" w:tentative="1">
      <w:start w:val="1"/>
      <w:numFmt w:val="bullet"/>
      <w:lvlText w:val="o"/>
      <w:lvlJc w:val="left"/>
      <w:pPr>
        <w:tabs>
          <w:tab w:val="num" w:pos="4263"/>
        </w:tabs>
        <w:ind w:left="4263" w:hanging="360"/>
      </w:pPr>
      <w:rPr>
        <w:rFonts w:ascii="Courier New" w:hAnsi="Courier New" w:hint="default"/>
      </w:rPr>
    </w:lvl>
    <w:lvl w:ilvl="6" w:tplc="EF7AA98C" w:tentative="1">
      <w:start w:val="1"/>
      <w:numFmt w:val="bullet"/>
      <w:lvlText w:val="o"/>
      <w:lvlJc w:val="left"/>
      <w:pPr>
        <w:tabs>
          <w:tab w:val="num" w:pos="4983"/>
        </w:tabs>
        <w:ind w:left="4983" w:hanging="360"/>
      </w:pPr>
      <w:rPr>
        <w:rFonts w:ascii="Courier New" w:hAnsi="Courier New" w:hint="default"/>
      </w:rPr>
    </w:lvl>
    <w:lvl w:ilvl="7" w:tplc="E0FE3240" w:tentative="1">
      <w:start w:val="1"/>
      <w:numFmt w:val="bullet"/>
      <w:lvlText w:val="o"/>
      <w:lvlJc w:val="left"/>
      <w:pPr>
        <w:tabs>
          <w:tab w:val="num" w:pos="5703"/>
        </w:tabs>
        <w:ind w:left="5703" w:hanging="360"/>
      </w:pPr>
      <w:rPr>
        <w:rFonts w:ascii="Courier New" w:hAnsi="Courier New" w:hint="default"/>
      </w:rPr>
    </w:lvl>
    <w:lvl w:ilvl="8" w:tplc="44A0F9B2" w:tentative="1">
      <w:start w:val="1"/>
      <w:numFmt w:val="bullet"/>
      <w:lvlText w:val="o"/>
      <w:lvlJc w:val="left"/>
      <w:pPr>
        <w:tabs>
          <w:tab w:val="num" w:pos="6423"/>
        </w:tabs>
        <w:ind w:left="6423" w:hanging="360"/>
      </w:pPr>
      <w:rPr>
        <w:rFonts w:ascii="Courier New" w:hAnsi="Courier New" w:hint="default"/>
      </w:rPr>
    </w:lvl>
  </w:abstractNum>
  <w:abstractNum w:abstractNumId="133" w15:restartNumberingAfterBreak="0">
    <w:nsid w:val="47304EE3"/>
    <w:multiLevelType w:val="hybridMultilevel"/>
    <w:tmpl w:val="AB929052"/>
    <w:lvl w:ilvl="0" w:tplc="E48C7534">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4" w15:restartNumberingAfterBreak="0">
    <w:nsid w:val="47AE1A30"/>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5" w15:restartNumberingAfterBreak="0">
    <w:nsid w:val="47D03DEB"/>
    <w:multiLevelType w:val="hybridMultilevel"/>
    <w:tmpl w:val="4BA682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6" w15:restartNumberingAfterBreak="0">
    <w:nsid w:val="485E737D"/>
    <w:multiLevelType w:val="hybridMultilevel"/>
    <w:tmpl w:val="30849ADA"/>
    <w:lvl w:ilvl="0" w:tplc="04080001">
      <w:start w:val="1"/>
      <w:numFmt w:val="bullet"/>
      <w:lvlText w:val=""/>
      <w:lvlJc w:val="left"/>
      <w:pPr>
        <w:ind w:left="753" w:hanging="361"/>
      </w:pPr>
      <w:rPr>
        <w:rFonts w:ascii="Symbol" w:hAnsi="Symbol" w:hint="default"/>
        <w:spacing w:val="-1"/>
        <w:w w:val="100"/>
        <w:sz w:val="22"/>
        <w:szCs w:val="22"/>
        <w:lang w:val="el-GR" w:eastAsia="el-GR" w:bidi="el-GR"/>
      </w:rPr>
    </w:lvl>
    <w:lvl w:ilvl="1" w:tplc="FFFFFFFF">
      <w:numFmt w:val="bullet"/>
      <w:lvlText w:val=""/>
      <w:lvlJc w:val="left"/>
      <w:pPr>
        <w:ind w:left="1528" w:hanging="255"/>
      </w:pPr>
      <w:rPr>
        <w:rFonts w:ascii="Symbol" w:eastAsia="Symbol" w:hAnsi="Symbol" w:cs="Symbol" w:hint="default"/>
        <w:w w:val="100"/>
        <w:sz w:val="22"/>
        <w:szCs w:val="22"/>
        <w:lang w:val="el-GR" w:eastAsia="el-GR" w:bidi="el-GR"/>
      </w:rPr>
    </w:lvl>
    <w:lvl w:ilvl="2" w:tplc="FFFFFFFF">
      <w:numFmt w:val="bullet"/>
      <w:lvlText w:val="•"/>
      <w:lvlJc w:val="left"/>
      <w:pPr>
        <w:ind w:left="2516" w:hanging="255"/>
      </w:pPr>
      <w:rPr>
        <w:rFonts w:hint="default"/>
        <w:lang w:val="el-GR" w:eastAsia="el-GR" w:bidi="el-GR"/>
      </w:rPr>
    </w:lvl>
    <w:lvl w:ilvl="3" w:tplc="FFFFFFFF">
      <w:numFmt w:val="bullet"/>
      <w:lvlText w:val="•"/>
      <w:lvlJc w:val="left"/>
      <w:pPr>
        <w:ind w:left="3512" w:hanging="255"/>
      </w:pPr>
      <w:rPr>
        <w:rFonts w:hint="default"/>
        <w:lang w:val="el-GR" w:eastAsia="el-GR" w:bidi="el-GR"/>
      </w:rPr>
    </w:lvl>
    <w:lvl w:ilvl="4" w:tplc="FFFFFFFF">
      <w:numFmt w:val="bullet"/>
      <w:lvlText w:val="•"/>
      <w:lvlJc w:val="left"/>
      <w:pPr>
        <w:ind w:left="4508" w:hanging="255"/>
      </w:pPr>
      <w:rPr>
        <w:rFonts w:hint="default"/>
        <w:lang w:val="el-GR" w:eastAsia="el-GR" w:bidi="el-GR"/>
      </w:rPr>
    </w:lvl>
    <w:lvl w:ilvl="5" w:tplc="FFFFFFFF">
      <w:numFmt w:val="bullet"/>
      <w:lvlText w:val="•"/>
      <w:lvlJc w:val="left"/>
      <w:pPr>
        <w:ind w:left="5505" w:hanging="255"/>
      </w:pPr>
      <w:rPr>
        <w:rFonts w:hint="default"/>
        <w:lang w:val="el-GR" w:eastAsia="el-GR" w:bidi="el-GR"/>
      </w:rPr>
    </w:lvl>
    <w:lvl w:ilvl="6" w:tplc="FFFFFFFF">
      <w:numFmt w:val="bullet"/>
      <w:lvlText w:val="•"/>
      <w:lvlJc w:val="left"/>
      <w:pPr>
        <w:ind w:left="6501" w:hanging="255"/>
      </w:pPr>
      <w:rPr>
        <w:rFonts w:hint="default"/>
        <w:lang w:val="el-GR" w:eastAsia="el-GR" w:bidi="el-GR"/>
      </w:rPr>
    </w:lvl>
    <w:lvl w:ilvl="7" w:tplc="FFFFFFFF">
      <w:numFmt w:val="bullet"/>
      <w:lvlText w:val="•"/>
      <w:lvlJc w:val="left"/>
      <w:pPr>
        <w:ind w:left="7497" w:hanging="255"/>
      </w:pPr>
      <w:rPr>
        <w:rFonts w:hint="default"/>
        <w:lang w:val="el-GR" w:eastAsia="el-GR" w:bidi="el-GR"/>
      </w:rPr>
    </w:lvl>
    <w:lvl w:ilvl="8" w:tplc="FFFFFFFF">
      <w:numFmt w:val="bullet"/>
      <w:lvlText w:val="•"/>
      <w:lvlJc w:val="left"/>
      <w:pPr>
        <w:ind w:left="8493" w:hanging="255"/>
      </w:pPr>
      <w:rPr>
        <w:rFonts w:hint="default"/>
        <w:lang w:val="el-GR" w:eastAsia="el-GR" w:bidi="el-GR"/>
      </w:rPr>
    </w:lvl>
  </w:abstractNum>
  <w:abstractNum w:abstractNumId="137" w15:restartNumberingAfterBreak="0">
    <w:nsid w:val="48EC3D26"/>
    <w:multiLevelType w:val="hybridMultilevel"/>
    <w:tmpl w:val="5F84E866"/>
    <w:lvl w:ilvl="0" w:tplc="04080001">
      <w:start w:val="1"/>
      <w:numFmt w:val="bullet"/>
      <w:lvlText w:val=""/>
      <w:lvlJc w:val="left"/>
      <w:pPr>
        <w:ind w:left="753" w:hanging="361"/>
      </w:pPr>
      <w:rPr>
        <w:rFonts w:ascii="Symbol" w:hAnsi="Symbol" w:hint="default"/>
        <w:spacing w:val="-1"/>
        <w:w w:val="100"/>
        <w:sz w:val="22"/>
        <w:szCs w:val="22"/>
        <w:lang w:val="el-GR" w:eastAsia="el-GR" w:bidi="el-GR"/>
      </w:rPr>
    </w:lvl>
    <w:lvl w:ilvl="1" w:tplc="FFFFFFFF">
      <w:numFmt w:val="bullet"/>
      <w:lvlText w:val=""/>
      <w:lvlJc w:val="left"/>
      <w:pPr>
        <w:ind w:left="1528" w:hanging="255"/>
      </w:pPr>
      <w:rPr>
        <w:rFonts w:ascii="Symbol" w:eastAsia="Symbol" w:hAnsi="Symbol" w:cs="Symbol" w:hint="default"/>
        <w:w w:val="100"/>
        <w:sz w:val="22"/>
        <w:szCs w:val="22"/>
        <w:lang w:val="el-GR" w:eastAsia="el-GR" w:bidi="el-GR"/>
      </w:rPr>
    </w:lvl>
    <w:lvl w:ilvl="2" w:tplc="FFFFFFFF">
      <w:numFmt w:val="bullet"/>
      <w:lvlText w:val="•"/>
      <w:lvlJc w:val="left"/>
      <w:pPr>
        <w:ind w:left="2516" w:hanging="255"/>
      </w:pPr>
      <w:rPr>
        <w:rFonts w:hint="default"/>
        <w:lang w:val="el-GR" w:eastAsia="el-GR" w:bidi="el-GR"/>
      </w:rPr>
    </w:lvl>
    <w:lvl w:ilvl="3" w:tplc="FFFFFFFF">
      <w:numFmt w:val="bullet"/>
      <w:lvlText w:val="•"/>
      <w:lvlJc w:val="left"/>
      <w:pPr>
        <w:ind w:left="3512" w:hanging="255"/>
      </w:pPr>
      <w:rPr>
        <w:rFonts w:hint="default"/>
        <w:lang w:val="el-GR" w:eastAsia="el-GR" w:bidi="el-GR"/>
      </w:rPr>
    </w:lvl>
    <w:lvl w:ilvl="4" w:tplc="FFFFFFFF">
      <w:numFmt w:val="bullet"/>
      <w:lvlText w:val="•"/>
      <w:lvlJc w:val="left"/>
      <w:pPr>
        <w:ind w:left="4508" w:hanging="255"/>
      </w:pPr>
      <w:rPr>
        <w:rFonts w:hint="default"/>
        <w:lang w:val="el-GR" w:eastAsia="el-GR" w:bidi="el-GR"/>
      </w:rPr>
    </w:lvl>
    <w:lvl w:ilvl="5" w:tplc="FFFFFFFF">
      <w:numFmt w:val="bullet"/>
      <w:lvlText w:val="•"/>
      <w:lvlJc w:val="left"/>
      <w:pPr>
        <w:ind w:left="5505" w:hanging="255"/>
      </w:pPr>
      <w:rPr>
        <w:rFonts w:hint="default"/>
        <w:lang w:val="el-GR" w:eastAsia="el-GR" w:bidi="el-GR"/>
      </w:rPr>
    </w:lvl>
    <w:lvl w:ilvl="6" w:tplc="FFFFFFFF">
      <w:numFmt w:val="bullet"/>
      <w:lvlText w:val="•"/>
      <w:lvlJc w:val="left"/>
      <w:pPr>
        <w:ind w:left="6501" w:hanging="255"/>
      </w:pPr>
      <w:rPr>
        <w:rFonts w:hint="default"/>
        <w:lang w:val="el-GR" w:eastAsia="el-GR" w:bidi="el-GR"/>
      </w:rPr>
    </w:lvl>
    <w:lvl w:ilvl="7" w:tplc="FFFFFFFF">
      <w:numFmt w:val="bullet"/>
      <w:lvlText w:val="•"/>
      <w:lvlJc w:val="left"/>
      <w:pPr>
        <w:ind w:left="7497" w:hanging="255"/>
      </w:pPr>
      <w:rPr>
        <w:rFonts w:hint="default"/>
        <w:lang w:val="el-GR" w:eastAsia="el-GR" w:bidi="el-GR"/>
      </w:rPr>
    </w:lvl>
    <w:lvl w:ilvl="8" w:tplc="FFFFFFFF">
      <w:numFmt w:val="bullet"/>
      <w:lvlText w:val="•"/>
      <w:lvlJc w:val="left"/>
      <w:pPr>
        <w:ind w:left="8493" w:hanging="255"/>
      </w:pPr>
      <w:rPr>
        <w:rFonts w:hint="default"/>
        <w:lang w:val="el-GR" w:eastAsia="el-GR" w:bidi="el-GR"/>
      </w:rPr>
    </w:lvl>
  </w:abstractNum>
  <w:abstractNum w:abstractNumId="138" w15:restartNumberingAfterBreak="0">
    <w:nsid w:val="498B240F"/>
    <w:multiLevelType w:val="hybridMultilevel"/>
    <w:tmpl w:val="4E1E3CD8"/>
    <w:lvl w:ilvl="0" w:tplc="FFFFFFFF">
      <w:start w:val="13"/>
      <w:numFmt w:val="bullet"/>
      <w:lvlText w:val=""/>
      <w:lvlJc w:val="left"/>
      <w:pPr>
        <w:ind w:left="720" w:hanging="360"/>
      </w:pPr>
      <w:rPr>
        <w:rFonts w:ascii="Symbol" w:eastAsia="SimSun" w:hAnsi="Symbol" w:cs="Calibri" w:hint="default"/>
      </w:rPr>
    </w:lvl>
    <w:lvl w:ilvl="1" w:tplc="FFFFFFFF">
      <w:start w:val="1"/>
      <w:numFmt w:val="bullet"/>
      <w:lvlText w:val="o"/>
      <w:lvlJc w:val="left"/>
      <w:pPr>
        <w:ind w:left="1440" w:hanging="360"/>
      </w:pPr>
      <w:rPr>
        <w:rFonts w:ascii="Courier New" w:hAnsi="Courier New" w:cs="Courier New" w:hint="default"/>
      </w:rPr>
    </w:lvl>
    <w:lvl w:ilvl="2" w:tplc="0408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9" w15:restartNumberingAfterBreak="0">
    <w:nsid w:val="4A3C370D"/>
    <w:multiLevelType w:val="multilevel"/>
    <w:tmpl w:val="A4F0FE64"/>
    <w:lvl w:ilvl="0">
      <w:start w:val="1"/>
      <w:numFmt w:val="decimal"/>
      <w:lvlText w:val="%1."/>
      <w:lvlJc w:val="left"/>
      <w:pPr>
        <w:ind w:left="574" w:hanging="432"/>
      </w:pPr>
      <w:rPr>
        <w:rFonts w:ascii="Tahoma" w:eastAsia="Tahoma" w:hAnsi="Tahoma" w:cs="Tahoma"/>
        <w:b/>
        <w:i w:val="0"/>
        <w:smallCaps w:val="0"/>
        <w:strike w:val="0"/>
        <w:color w:val="333399"/>
        <w:sz w:val="28"/>
        <w:szCs w:val="28"/>
        <w:u w:val="none"/>
        <w:vertAlign w:val="baseline"/>
      </w:rPr>
    </w:lvl>
    <w:lvl w:ilvl="1">
      <w:start w:val="1"/>
      <w:numFmt w:val="decimal"/>
      <w:lvlText w:val="%1.%2"/>
      <w:lvlJc w:val="left"/>
      <w:pPr>
        <w:ind w:left="576" w:hanging="576"/>
      </w:pPr>
    </w:lvl>
    <w:lvl w:ilvl="2">
      <w:start w:val="1"/>
      <w:numFmt w:val="decimal"/>
      <w:lvlText w:val="%1.%2.%3"/>
      <w:lvlJc w:val="left"/>
      <w:pPr>
        <w:ind w:left="1571" w:hanging="720"/>
      </w:pPr>
      <w:rPr>
        <w:i w:val="0"/>
        <w:color w:val="000000"/>
      </w:rPr>
    </w:lvl>
    <w:lvl w:ilvl="3">
      <w:start w:val="1"/>
      <w:numFmt w:val="decimal"/>
      <w:lvlText w:val="%1.%2.%3.%4"/>
      <w:lvlJc w:val="left"/>
      <w:pPr>
        <w:ind w:left="864" w:hanging="864"/>
      </w:pPr>
      <w:rPr>
        <w:rFonts w:ascii="Tahoma" w:hAnsi="Tahoma" w:cs="Tahoma" w:hint="default"/>
        <w:b/>
        <w:bCs/>
        <w:i w:val="0"/>
        <w:iCs/>
        <w:color w:val="auto"/>
      </w:rPr>
    </w:lvl>
    <w:lvl w:ilvl="4">
      <w:start w:val="1"/>
      <w:numFmt w:val="decimal"/>
      <w:lvlText w:val="%1.%2.%3.%4.%5"/>
      <w:lvlJc w:val="left"/>
      <w:pPr>
        <w:ind w:left="1008" w:hanging="1008"/>
      </w:pPr>
      <w:rPr>
        <w:b/>
        <w:bCs/>
        <w:i w:val="0"/>
        <w:smallCaps w:val="0"/>
        <w:strike w:val="0"/>
        <w:u w:val="none"/>
        <w:vertAlign w:val="baseline"/>
      </w:rPr>
    </w:lvl>
    <w:lvl w:ilvl="5">
      <w:start w:val="1"/>
      <w:numFmt w:val="decimal"/>
      <w:lvlText w:val="%1.%2.%3.%4.%5.%6"/>
      <w:lvlJc w:val="left"/>
      <w:pPr>
        <w:ind w:left="1294" w:hanging="1152"/>
      </w:pPr>
      <w:rPr>
        <w:color w:val="000000"/>
      </w:rPr>
    </w:lvl>
    <w:lvl w:ilvl="6">
      <w:start w:val="1"/>
      <w:numFmt w:val="decimal"/>
      <w:lvlText w:val="%1.%2.%3.%4.%5.%6.%7"/>
      <w:lvlJc w:val="left"/>
      <w:pPr>
        <w:ind w:left="1296" w:hanging="1296"/>
      </w:pPr>
      <w:rPr>
        <w:b/>
      </w:r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0"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41"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2" w15:restartNumberingAfterBreak="0">
    <w:nsid w:val="4D0572D1"/>
    <w:multiLevelType w:val="hybridMultilevel"/>
    <w:tmpl w:val="1A8E0B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3" w15:restartNumberingAfterBreak="0">
    <w:nsid w:val="4D2A7A1D"/>
    <w:multiLevelType w:val="multilevel"/>
    <w:tmpl w:val="B0565878"/>
    <w:lvl w:ilvl="0">
      <w:start w:val="1"/>
      <mc:AlternateContent>
        <mc:Choice Requires="w14">
          <w:numFmt w:val="custom" w:format="Α, Β, Γ, ..."/>
        </mc:Choice>
        <mc:Fallback>
          <w:numFmt w:val="decimal"/>
        </mc:Fallback>
      </mc:AlternateContent>
      <w:lvlText w:val="%1."/>
      <w:lvlJc w:val="left"/>
      <w:pPr>
        <w:ind w:left="360" w:hanging="360"/>
      </w:pPr>
      <w:rPr>
        <w:rFonts w:hint="default"/>
      </w:rPr>
    </w:lvl>
    <w:lvl w:ilvl="1">
      <w:start w:val="1"/>
      <w:numFmt w:val="decimal"/>
      <w:isLgl/>
      <w:lvlText w:val="Β.%2"/>
      <w:lvlJc w:val="left"/>
      <w:pPr>
        <w:ind w:left="3240" w:hanging="720"/>
      </w:pPr>
      <w:rPr>
        <w:rFonts w:hint="default"/>
      </w:rPr>
    </w:lvl>
    <w:lvl w:ilvl="2">
      <w:start w:val="1"/>
      <w:numFmt w:val="decimal"/>
      <w:isLgl/>
      <w:lvlText w:val="Β.%2.%3"/>
      <w:lvlJc w:val="left"/>
      <w:pPr>
        <w:ind w:left="2564" w:hanging="720"/>
      </w:pPr>
      <w:rPr>
        <w:rFonts w:hint="default"/>
      </w:rPr>
    </w:lvl>
    <w:lvl w:ilvl="3">
      <w:start w:val="1"/>
      <w:numFmt w:val="decimal"/>
      <w:isLgl/>
      <w:lvlText w:val="%1.%2.%3.%4"/>
      <w:lvlJc w:val="left"/>
      <w:pPr>
        <w:ind w:left="8640" w:hanging="1080"/>
      </w:pPr>
      <w:rPr>
        <w:rFonts w:hint="default"/>
      </w:rPr>
    </w:lvl>
    <w:lvl w:ilvl="4">
      <w:start w:val="1"/>
      <w:numFmt w:val="decimal"/>
      <w:isLgl/>
      <w:lvlText w:val="%1.%2.%3.%4.%5"/>
      <w:lvlJc w:val="left"/>
      <w:pPr>
        <w:ind w:left="11520" w:hanging="1440"/>
      </w:pPr>
      <w:rPr>
        <w:rFonts w:hint="default"/>
      </w:rPr>
    </w:lvl>
    <w:lvl w:ilvl="5">
      <w:start w:val="1"/>
      <w:numFmt w:val="decimal"/>
      <w:isLgl/>
      <w:lvlText w:val="%1.%2.%3.%4.%5.%6"/>
      <w:lvlJc w:val="left"/>
      <w:pPr>
        <w:ind w:left="14040" w:hanging="1440"/>
      </w:pPr>
      <w:rPr>
        <w:rFonts w:hint="default"/>
      </w:rPr>
    </w:lvl>
    <w:lvl w:ilvl="6">
      <w:start w:val="1"/>
      <w:numFmt w:val="decimal"/>
      <w:isLgl/>
      <w:lvlText w:val="%1.%2.%3.%4.%5.%6.%7"/>
      <w:lvlJc w:val="left"/>
      <w:pPr>
        <w:ind w:left="16920" w:hanging="1800"/>
      </w:pPr>
      <w:rPr>
        <w:rFonts w:hint="default"/>
      </w:rPr>
    </w:lvl>
    <w:lvl w:ilvl="7">
      <w:start w:val="1"/>
      <w:numFmt w:val="decimal"/>
      <w:isLgl/>
      <w:lvlText w:val="%1.%2.%3.%4.%5.%6.%7.%8"/>
      <w:lvlJc w:val="left"/>
      <w:pPr>
        <w:ind w:left="19800" w:hanging="2160"/>
      </w:pPr>
      <w:rPr>
        <w:rFonts w:hint="default"/>
      </w:rPr>
    </w:lvl>
    <w:lvl w:ilvl="8">
      <w:start w:val="1"/>
      <w:numFmt w:val="decimal"/>
      <w:isLgl/>
      <w:lvlText w:val="%1.%2.%3.%4.%5.%6.%7.%8.%9"/>
      <w:lvlJc w:val="left"/>
      <w:pPr>
        <w:ind w:left="22680" w:hanging="2520"/>
      </w:pPr>
      <w:rPr>
        <w:rFonts w:hint="default"/>
      </w:rPr>
    </w:lvl>
  </w:abstractNum>
  <w:abstractNum w:abstractNumId="144" w15:restartNumberingAfterBreak="0">
    <w:nsid w:val="4DDF3B14"/>
    <w:multiLevelType w:val="multilevel"/>
    <w:tmpl w:val="5FA0FB5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2.2.3.%4."/>
      <w:lvlJc w:val="left"/>
      <w:pPr>
        <w:ind w:left="789" w:hanging="647"/>
      </w:pPr>
      <w:rPr>
        <w:rFonts w:ascii="Tahoma" w:hAnsi="Tahoma" w:cs="Tahoma" w:hint="default"/>
        <w:b/>
        <w:i w:val="0"/>
        <w:color w:val="000000"/>
      </w:rPr>
    </w:lvl>
    <w:lvl w:ilvl="4">
      <w:start w:val="1"/>
      <w:numFmt w:val="decimal"/>
      <w:lvlText w:val="%1.%2.%3.%4.%5."/>
      <w:lvlJc w:val="left"/>
      <w:pPr>
        <w:ind w:left="2232" w:hanging="792"/>
      </w:pPr>
    </w:lvl>
    <w:lvl w:ilvl="5">
      <w:start w:val="1"/>
      <w:numFmt w:val="decimal"/>
      <w:lvlText w:val="%1.%2.%3.%4.%5.%6."/>
      <w:lvlJc w:val="left"/>
      <w:pPr>
        <w:ind w:left="2736" w:hanging="934"/>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5" w15:restartNumberingAfterBreak="0">
    <w:nsid w:val="4EA9751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46" w15:restartNumberingAfterBreak="0">
    <w:nsid w:val="4F261BF8"/>
    <w:multiLevelType w:val="hybridMultilevel"/>
    <w:tmpl w:val="9B7A3AD6"/>
    <w:lvl w:ilvl="0" w:tplc="288E1694">
      <w:start w:val="56"/>
      <w:numFmt w:val="bullet"/>
      <w:lvlText w:val="-"/>
      <w:lvlJc w:val="left"/>
      <w:pPr>
        <w:ind w:left="360" w:hanging="360"/>
      </w:pPr>
      <w:rPr>
        <w:rFonts w:ascii="Tahoma" w:eastAsia="Times New Roman" w:hAnsi="Tahoma" w:cs="Tahoma" w:hint="default"/>
        <w:b w:val="0"/>
        <w:color w:val="auto"/>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47" w15:restartNumberingAfterBreak="0">
    <w:nsid w:val="4F9C5B95"/>
    <w:multiLevelType w:val="hybridMultilevel"/>
    <w:tmpl w:val="DA2A3906"/>
    <w:lvl w:ilvl="0" w:tplc="04080001">
      <w:start w:val="1"/>
      <w:numFmt w:val="bullet"/>
      <w:lvlText w:val=""/>
      <w:lvlJc w:val="left"/>
      <w:pPr>
        <w:ind w:left="753" w:hanging="361"/>
      </w:pPr>
      <w:rPr>
        <w:rFonts w:ascii="Symbol" w:hAnsi="Symbol" w:hint="default"/>
        <w:spacing w:val="-1"/>
        <w:w w:val="100"/>
        <w:sz w:val="22"/>
        <w:szCs w:val="22"/>
        <w:lang w:val="el-GR" w:eastAsia="el-GR" w:bidi="el-GR"/>
      </w:rPr>
    </w:lvl>
    <w:lvl w:ilvl="1" w:tplc="FFFFFFFF">
      <w:numFmt w:val="bullet"/>
      <w:lvlText w:val=""/>
      <w:lvlJc w:val="left"/>
      <w:pPr>
        <w:ind w:left="1528" w:hanging="255"/>
      </w:pPr>
      <w:rPr>
        <w:rFonts w:ascii="Symbol" w:eastAsia="Symbol" w:hAnsi="Symbol" w:cs="Symbol" w:hint="default"/>
        <w:w w:val="100"/>
        <w:sz w:val="22"/>
        <w:szCs w:val="22"/>
        <w:lang w:val="el-GR" w:eastAsia="el-GR" w:bidi="el-GR"/>
      </w:rPr>
    </w:lvl>
    <w:lvl w:ilvl="2" w:tplc="FFFFFFFF">
      <w:numFmt w:val="bullet"/>
      <w:lvlText w:val="•"/>
      <w:lvlJc w:val="left"/>
      <w:pPr>
        <w:ind w:left="2516" w:hanging="255"/>
      </w:pPr>
      <w:rPr>
        <w:rFonts w:hint="default"/>
        <w:lang w:val="el-GR" w:eastAsia="el-GR" w:bidi="el-GR"/>
      </w:rPr>
    </w:lvl>
    <w:lvl w:ilvl="3" w:tplc="FFFFFFFF">
      <w:numFmt w:val="bullet"/>
      <w:lvlText w:val="•"/>
      <w:lvlJc w:val="left"/>
      <w:pPr>
        <w:ind w:left="3512" w:hanging="255"/>
      </w:pPr>
      <w:rPr>
        <w:rFonts w:hint="default"/>
        <w:lang w:val="el-GR" w:eastAsia="el-GR" w:bidi="el-GR"/>
      </w:rPr>
    </w:lvl>
    <w:lvl w:ilvl="4" w:tplc="FFFFFFFF">
      <w:numFmt w:val="bullet"/>
      <w:lvlText w:val="•"/>
      <w:lvlJc w:val="left"/>
      <w:pPr>
        <w:ind w:left="4508" w:hanging="255"/>
      </w:pPr>
      <w:rPr>
        <w:rFonts w:hint="default"/>
        <w:lang w:val="el-GR" w:eastAsia="el-GR" w:bidi="el-GR"/>
      </w:rPr>
    </w:lvl>
    <w:lvl w:ilvl="5" w:tplc="FFFFFFFF">
      <w:numFmt w:val="bullet"/>
      <w:lvlText w:val="•"/>
      <w:lvlJc w:val="left"/>
      <w:pPr>
        <w:ind w:left="5505" w:hanging="255"/>
      </w:pPr>
      <w:rPr>
        <w:rFonts w:hint="default"/>
        <w:lang w:val="el-GR" w:eastAsia="el-GR" w:bidi="el-GR"/>
      </w:rPr>
    </w:lvl>
    <w:lvl w:ilvl="6" w:tplc="FFFFFFFF">
      <w:numFmt w:val="bullet"/>
      <w:lvlText w:val="•"/>
      <w:lvlJc w:val="left"/>
      <w:pPr>
        <w:ind w:left="6501" w:hanging="255"/>
      </w:pPr>
      <w:rPr>
        <w:rFonts w:hint="default"/>
        <w:lang w:val="el-GR" w:eastAsia="el-GR" w:bidi="el-GR"/>
      </w:rPr>
    </w:lvl>
    <w:lvl w:ilvl="7" w:tplc="FFFFFFFF">
      <w:numFmt w:val="bullet"/>
      <w:lvlText w:val="•"/>
      <w:lvlJc w:val="left"/>
      <w:pPr>
        <w:ind w:left="7497" w:hanging="255"/>
      </w:pPr>
      <w:rPr>
        <w:rFonts w:hint="default"/>
        <w:lang w:val="el-GR" w:eastAsia="el-GR" w:bidi="el-GR"/>
      </w:rPr>
    </w:lvl>
    <w:lvl w:ilvl="8" w:tplc="FFFFFFFF">
      <w:numFmt w:val="bullet"/>
      <w:lvlText w:val="•"/>
      <w:lvlJc w:val="left"/>
      <w:pPr>
        <w:ind w:left="8493" w:hanging="255"/>
      </w:pPr>
      <w:rPr>
        <w:rFonts w:hint="default"/>
        <w:lang w:val="el-GR" w:eastAsia="el-GR" w:bidi="el-GR"/>
      </w:rPr>
    </w:lvl>
  </w:abstractNum>
  <w:abstractNum w:abstractNumId="148" w15:restartNumberingAfterBreak="0">
    <w:nsid w:val="50657FE8"/>
    <w:multiLevelType w:val="hybridMultilevel"/>
    <w:tmpl w:val="C79E99BE"/>
    <w:lvl w:ilvl="0" w:tplc="FD0C5808">
      <w:start w:val="1"/>
      <w:numFmt w:val="decimal"/>
      <w:lvlText w:val="%1."/>
      <w:lvlJc w:val="left"/>
      <w:pPr>
        <w:ind w:left="1068" w:hanging="70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9" w15:restartNumberingAfterBreak="0">
    <w:nsid w:val="50D4280B"/>
    <w:multiLevelType w:val="hybridMultilevel"/>
    <w:tmpl w:val="F56818E6"/>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150"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1" w15:restartNumberingAfterBreak="0">
    <w:nsid w:val="523C1A1F"/>
    <w:multiLevelType w:val="hybridMultilevel"/>
    <w:tmpl w:val="1084D6DC"/>
    <w:lvl w:ilvl="0" w:tplc="0408000F">
      <w:start w:val="1"/>
      <w:numFmt w:val="decimal"/>
      <w:lvlText w:val="%1."/>
      <w:lvlJc w:val="left"/>
      <w:pPr>
        <w:ind w:left="720" w:hanging="360"/>
      </w:pPr>
    </w:lvl>
    <w:lvl w:ilvl="1" w:tplc="FFFFFFFF">
      <w:start w:val="1"/>
      <w:numFmt w:val="decimal"/>
      <w:lvlText w:val="%2."/>
      <w:lvlJc w:val="left"/>
      <w:pPr>
        <w:ind w:left="1788" w:hanging="708"/>
      </w:pPr>
      <w:rPr>
        <w:rFonts w:hint="default"/>
      </w:rPr>
    </w:lvl>
    <w:lvl w:ilvl="2" w:tplc="0408000F">
      <w:start w:val="1"/>
      <w:numFmt w:val="decimal"/>
      <w:lvlText w:val="%3."/>
      <w:lvlJc w:val="left"/>
      <w:pPr>
        <w:ind w:left="720" w:hanging="36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2" w15:restartNumberingAfterBreak="0">
    <w:nsid w:val="52E14F24"/>
    <w:multiLevelType w:val="hybridMultilevel"/>
    <w:tmpl w:val="8304ABE8"/>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3" w15:restartNumberingAfterBreak="0">
    <w:nsid w:val="54FC04BF"/>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4" w15:restartNumberingAfterBreak="0">
    <w:nsid w:val="550E3567"/>
    <w:multiLevelType w:val="hybridMultilevel"/>
    <w:tmpl w:val="FAF66B8E"/>
    <w:lvl w:ilvl="0" w:tplc="97505DB2">
      <w:start w:val="1"/>
      <w:numFmt w:val="decimal"/>
      <w:lvlText w:val="%1."/>
      <w:lvlJc w:val="left"/>
      <w:pPr>
        <w:ind w:left="1353" w:hanging="360"/>
      </w:pPr>
      <w:rPr>
        <w:rFonts w:ascii="Tahoma" w:hAnsi="Tahoma" w:cs="Tahoma" w:hint="default"/>
        <w:b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5" w15:restartNumberingAfterBreak="0">
    <w:nsid w:val="556541EE"/>
    <w:multiLevelType w:val="hybridMultilevel"/>
    <w:tmpl w:val="F9A0FE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6" w15:restartNumberingAfterBreak="0">
    <w:nsid w:val="55DA657D"/>
    <w:multiLevelType w:val="hybridMultilevel"/>
    <w:tmpl w:val="4894EAE6"/>
    <w:lvl w:ilvl="0" w:tplc="04080001">
      <w:start w:val="1"/>
      <w:numFmt w:val="bullet"/>
      <w:lvlText w:val=""/>
      <w:lvlJc w:val="left"/>
      <w:pPr>
        <w:ind w:left="753" w:hanging="361"/>
      </w:pPr>
      <w:rPr>
        <w:rFonts w:ascii="Symbol" w:hAnsi="Symbol" w:hint="default"/>
        <w:spacing w:val="-1"/>
        <w:w w:val="100"/>
        <w:sz w:val="22"/>
        <w:szCs w:val="22"/>
        <w:lang w:val="el-GR" w:eastAsia="el-GR" w:bidi="el-GR"/>
      </w:rPr>
    </w:lvl>
    <w:lvl w:ilvl="1" w:tplc="FFFFFFFF">
      <w:numFmt w:val="bullet"/>
      <w:lvlText w:val=""/>
      <w:lvlJc w:val="left"/>
      <w:pPr>
        <w:ind w:left="1528" w:hanging="255"/>
      </w:pPr>
      <w:rPr>
        <w:rFonts w:ascii="Symbol" w:eastAsia="Symbol" w:hAnsi="Symbol" w:cs="Symbol" w:hint="default"/>
        <w:w w:val="100"/>
        <w:sz w:val="22"/>
        <w:szCs w:val="22"/>
        <w:lang w:val="el-GR" w:eastAsia="el-GR" w:bidi="el-GR"/>
      </w:rPr>
    </w:lvl>
    <w:lvl w:ilvl="2" w:tplc="FFFFFFFF">
      <w:numFmt w:val="bullet"/>
      <w:lvlText w:val="•"/>
      <w:lvlJc w:val="left"/>
      <w:pPr>
        <w:ind w:left="2516" w:hanging="255"/>
      </w:pPr>
      <w:rPr>
        <w:rFonts w:hint="default"/>
        <w:lang w:val="el-GR" w:eastAsia="el-GR" w:bidi="el-GR"/>
      </w:rPr>
    </w:lvl>
    <w:lvl w:ilvl="3" w:tplc="FFFFFFFF">
      <w:numFmt w:val="bullet"/>
      <w:lvlText w:val="•"/>
      <w:lvlJc w:val="left"/>
      <w:pPr>
        <w:ind w:left="3512" w:hanging="255"/>
      </w:pPr>
      <w:rPr>
        <w:rFonts w:hint="default"/>
        <w:lang w:val="el-GR" w:eastAsia="el-GR" w:bidi="el-GR"/>
      </w:rPr>
    </w:lvl>
    <w:lvl w:ilvl="4" w:tplc="FFFFFFFF">
      <w:numFmt w:val="bullet"/>
      <w:lvlText w:val="•"/>
      <w:lvlJc w:val="left"/>
      <w:pPr>
        <w:ind w:left="4508" w:hanging="255"/>
      </w:pPr>
      <w:rPr>
        <w:rFonts w:hint="default"/>
        <w:lang w:val="el-GR" w:eastAsia="el-GR" w:bidi="el-GR"/>
      </w:rPr>
    </w:lvl>
    <w:lvl w:ilvl="5" w:tplc="FFFFFFFF">
      <w:numFmt w:val="bullet"/>
      <w:lvlText w:val="•"/>
      <w:lvlJc w:val="left"/>
      <w:pPr>
        <w:ind w:left="5505" w:hanging="255"/>
      </w:pPr>
      <w:rPr>
        <w:rFonts w:hint="default"/>
        <w:lang w:val="el-GR" w:eastAsia="el-GR" w:bidi="el-GR"/>
      </w:rPr>
    </w:lvl>
    <w:lvl w:ilvl="6" w:tplc="FFFFFFFF">
      <w:numFmt w:val="bullet"/>
      <w:lvlText w:val="•"/>
      <w:lvlJc w:val="left"/>
      <w:pPr>
        <w:ind w:left="6501" w:hanging="255"/>
      </w:pPr>
      <w:rPr>
        <w:rFonts w:hint="default"/>
        <w:lang w:val="el-GR" w:eastAsia="el-GR" w:bidi="el-GR"/>
      </w:rPr>
    </w:lvl>
    <w:lvl w:ilvl="7" w:tplc="FFFFFFFF">
      <w:numFmt w:val="bullet"/>
      <w:lvlText w:val="•"/>
      <w:lvlJc w:val="left"/>
      <w:pPr>
        <w:ind w:left="7497" w:hanging="255"/>
      </w:pPr>
      <w:rPr>
        <w:rFonts w:hint="default"/>
        <w:lang w:val="el-GR" w:eastAsia="el-GR" w:bidi="el-GR"/>
      </w:rPr>
    </w:lvl>
    <w:lvl w:ilvl="8" w:tplc="FFFFFFFF">
      <w:numFmt w:val="bullet"/>
      <w:lvlText w:val="•"/>
      <w:lvlJc w:val="left"/>
      <w:pPr>
        <w:ind w:left="8493" w:hanging="255"/>
      </w:pPr>
      <w:rPr>
        <w:rFonts w:hint="default"/>
        <w:lang w:val="el-GR" w:eastAsia="el-GR" w:bidi="el-GR"/>
      </w:rPr>
    </w:lvl>
  </w:abstractNum>
  <w:abstractNum w:abstractNumId="157" w15:restartNumberingAfterBreak="0">
    <w:nsid w:val="560C5603"/>
    <w:multiLevelType w:val="hybridMultilevel"/>
    <w:tmpl w:val="17A8E774"/>
    <w:lvl w:ilvl="0" w:tplc="6284F252">
      <w:start w:val="1"/>
      <w:numFmt w:val="lowerLetter"/>
      <w:lvlText w:val="%1."/>
      <w:lvlJc w:val="left"/>
      <w:pPr>
        <w:ind w:left="1440" w:hanging="360"/>
      </w:pPr>
      <w:rPr>
        <w:rFonts w:hint="default"/>
      </w:rPr>
    </w:lvl>
    <w:lvl w:ilvl="1" w:tplc="04080019">
      <w:start w:val="1"/>
      <w:numFmt w:val="lowerLetter"/>
      <w:lvlText w:val="%2."/>
      <w:lvlJc w:val="left"/>
      <w:pPr>
        <w:ind w:left="927" w:hanging="360"/>
      </w:pPr>
    </w:lvl>
    <w:lvl w:ilvl="2" w:tplc="209A261C">
      <w:start w:val="1"/>
      <w:numFmt w:val="bullet"/>
      <w:lvlText w:val=""/>
      <w:lvlJc w:val="left"/>
      <w:pPr>
        <w:ind w:left="1740" w:hanging="180"/>
      </w:pPr>
      <w:rPr>
        <w:rFonts w:ascii="Wingdings" w:hAnsi="Wingdings" w:hint="default"/>
      </w:r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58" w15:restartNumberingAfterBreak="0">
    <w:nsid w:val="574F3F90"/>
    <w:multiLevelType w:val="hybridMultilevel"/>
    <w:tmpl w:val="7EC82B9A"/>
    <w:lvl w:ilvl="0" w:tplc="04080003">
      <w:start w:val="1"/>
      <w:numFmt w:val="bullet"/>
      <w:lvlText w:val="o"/>
      <w:lvlJc w:val="left"/>
      <w:pPr>
        <w:tabs>
          <w:tab w:val="num" w:pos="720"/>
        </w:tabs>
        <w:ind w:left="720" w:hanging="360"/>
      </w:pPr>
      <w:rPr>
        <w:rFonts w:ascii="Courier New" w:hAnsi="Courier New" w:cs="Courier New"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9" w15:restartNumberingAfterBreak="0">
    <w:nsid w:val="57E52FB8"/>
    <w:multiLevelType w:val="hybridMultilevel"/>
    <w:tmpl w:val="8D266192"/>
    <w:lvl w:ilvl="0" w:tplc="8F5899B8">
      <w:start w:val="1"/>
      <w:numFmt w:val="bullet"/>
      <w:pStyle w:val="bodybulletingChar"/>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0" w15:restartNumberingAfterBreak="0">
    <w:nsid w:val="58062652"/>
    <w:multiLevelType w:val="hybridMultilevel"/>
    <w:tmpl w:val="C5F610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1" w15:restartNumberingAfterBreak="0">
    <w:nsid w:val="583D6349"/>
    <w:multiLevelType w:val="hybridMultilevel"/>
    <w:tmpl w:val="45623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2" w15:restartNumberingAfterBreak="0">
    <w:nsid w:val="59F1329A"/>
    <w:multiLevelType w:val="hybridMultilevel"/>
    <w:tmpl w:val="CF2ECDF8"/>
    <w:lvl w:ilvl="0" w:tplc="04080001">
      <w:start w:val="1"/>
      <w:numFmt w:val="bullet"/>
      <w:lvlText w:val=""/>
      <w:lvlJc w:val="left"/>
      <w:pPr>
        <w:ind w:left="753" w:hanging="361"/>
      </w:pPr>
      <w:rPr>
        <w:rFonts w:ascii="Symbol" w:hAnsi="Symbol" w:hint="default"/>
        <w:spacing w:val="-1"/>
        <w:w w:val="100"/>
        <w:sz w:val="22"/>
        <w:szCs w:val="22"/>
        <w:lang w:val="el-GR" w:eastAsia="el-GR" w:bidi="el-GR"/>
      </w:rPr>
    </w:lvl>
    <w:lvl w:ilvl="1" w:tplc="FFFFFFFF">
      <w:numFmt w:val="bullet"/>
      <w:lvlText w:val=""/>
      <w:lvlJc w:val="left"/>
      <w:pPr>
        <w:ind w:left="1528" w:hanging="255"/>
      </w:pPr>
      <w:rPr>
        <w:rFonts w:ascii="Symbol" w:eastAsia="Symbol" w:hAnsi="Symbol" w:cs="Symbol" w:hint="default"/>
        <w:w w:val="100"/>
        <w:sz w:val="22"/>
        <w:szCs w:val="22"/>
        <w:lang w:val="el-GR" w:eastAsia="el-GR" w:bidi="el-GR"/>
      </w:rPr>
    </w:lvl>
    <w:lvl w:ilvl="2" w:tplc="FFFFFFFF">
      <w:numFmt w:val="bullet"/>
      <w:lvlText w:val="•"/>
      <w:lvlJc w:val="left"/>
      <w:pPr>
        <w:ind w:left="2516" w:hanging="255"/>
      </w:pPr>
      <w:rPr>
        <w:rFonts w:hint="default"/>
        <w:lang w:val="el-GR" w:eastAsia="el-GR" w:bidi="el-GR"/>
      </w:rPr>
    </w:lvl>
    <w:lvl w:ilvl="3" w:tplc="FFFFFFFF">
      <w:numFmt w:val="bullet"/>
      <w:lvlText w:val="•"/>
      <w:lvlJc w:val="left"/>
      <w:pPr>
        <w:ind w:left="3512" w:hanging="255"/>
      </w:pPr>
      <w:rPr>
        <w:rFonts w:hint="default"/>
        <w:lang w:val="el-GR" w:eastAsia="el-GR" w:bidi="el-GR"/>
      </w:rPr>
    </w:lvl>
    <w:lvl w:ilvl="4" w:tplc="FFFFFFFF">
      <w:numFmt w:val="bullet"/>
      <w:lvlText w:val="•"/>
      <w:lvlJc w:val="left"/>
      <w:pPr>
        <w:ind w:left="4508" w:hanging="255"/>
      </w:pPr>
      <w:rPr>
        <w:rFonts w:hint="default"/>
        <w:lang w:val="el-GR" w:eastAsia="el-GR" w:bidi="el-GR"/>
      </w:rPr>
    </w:lvl>
    <w:lvl w:ilvl="5" w:tplc="FFFFFFFF">
      <w:numFmt w:val="bullet"/>
      <w:lvlText w:val="•"/>
      <w:lvlJc w:val="left"/>
      <w:pPr>
        <w:ind w:left="5505" w:hanging="255"/>
      </w:pPr>
      <w:rPr>
        <w:rFonts w:hint="default"/>
        <w:lang w:val="el-GR" w:eastAsia="el-GR" w:bidi="el-GR"/>
      </w:rPr>
    </w:lvl>
    <w:lvl w:ilvl="6" w:tplc="FFFFFFFF">
      <w:numFmt w:val="bullet"/>
      <w:lvlText w:val="•"/>
      <w:lvlJc w:val="left"/>
      <w:pPr>
        <w:ind w:left="6501" w:hanging="255"/>
      </w:pPr>
      <w:rPr>
        <w:rFonts w:hint="default"/>
        <w:lang w:val="el-GR" w:eastAsia="el-GR" w:bidi="el-GR"/>
      </w:rPr>
    </w:lvl>
    <w:lvl w:ilvl="7" w:tplc="FFFFFFFF">
      <w:numFmt w:val="bullet"/>
      <w:lvlText w:val="•"/>
      <w:lvlJc w:val="left"/>
      <w:pPr>
        <w:ind w:left="7497" w:hanging="255"/>
      </w:pPr>
      <w:rPr>
        <w:rFonts w:hint="default"/>
        <w:lang w:val="el-GR" w:eastAsia="el-GR" w:bidi="el-GR"/>
      </w:rPr>
    </w:lvl>
    <w:lvl w:ilvl="8" w:tplc="FFFFFFFF">
      <w:numFmt w:val="bullet"/>
      <w:lvlText w:val="•"/>
      <w:lvlJc w:val="left"/>
      <w:pPr>
        <w:ind w:left="8493" w:hanging="255"/>
      </w:pPr>
      <w:rPr>
        <w:rFonts w:hint="default"/>
        <w:lang w:val="el-GR" w:eastAsia="el-GR" w:bidi="el-GR"/>
      </w:rPr>
    </w:lvl>
  </w:abstractNum>
  <w:abstractNum w:abstractNumId="163" w15:restartNumberingAfterBreak="0">
    <w:nsid w:val="5AD15882"/>
    <w:multiLevelType w:val="hybridMultilevel"/>
    <w:tmpl w:val="E2241036"/>
    <w:lvl w:ilvl="0" w:tplc="FFFFFFFF">
      <w:start w:val="13"/>
      <w:numFmt w:val="bullet"/>
      <w:lvlText w:val=""/>
      <w:lvlJc w:val="left"/>
      <w:pPr>
        <w:ind w:left="720" w:hanging="360"/>
      </w:pPr>
      <w:rPr>
        <w:rFonts w:ascii="Symbol" w:eastAsia="SimSun" w:hAnsi="Symbol" w:cs="Calibri" w:hint="default"/>
      </w:rPr>
    </w:lvl>
    <w:lvl w:ilvl="1" w:tplc="FFFFFFFF">
      <w:start w:val="1"/>
      <w:numFmt w:val="bullet"/>
      <w:lvlText w:val="o"/>
      <w:lvlJc w:val="left"/>
      <w:pPr>
        <w:ind w:left="1440" w:hanging="360"/>
      </w:pPr>
      <w:rPr>
        <w:rFonts w:ascii="Courier New" w:hAnsi="Courier New" w:cs="Courier New" w:hint="default"/>
      </w:rPr>
    </w:lvl>
    <w:lvl w:ilvl="2" w:tplc="0408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4" w15:restartNumberingAfterBreak="0">
    <w:nsid w:val="5D3175D9"/>
    <w:multiLevelType w:val="hybridMultilevel"/>
    <w:tmpl w:val="A43285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5" w15:restartNumberingAfterBreak="0">
    <w:nsid w:val="5D3B7ABA"/>
    <w:multiLevelType w:val="hybridMultilevel"/>
    <w:tmpl w:val="16CCE6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6" w15:restartNumberingAfterBreak="0">
    <w:nsid w:val="5D9A2A4D"/>
    <w:multiLevelType w:val="hybridMultilevel"/>
    <w:tmpl w:val="16B435F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7" w15:restartNumberingAfterBreak="0">
    <w:nsid w:val="5E4B3F4F"/>
    <w:multiLevelType w:val="multilevel"/>
    <w:tmpl w:val="DD3CD00C"/>
    <w:lvl w:ilvl="0">
      <w:start w:val="1"/>
      <w:numFmt w:val="bullet"/>
      <w:pStyle w:val="21"/>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8" w15:restartNumberingAfterBreak="0">
    <w:nsid w:val="5E9428BE"/>
    <w:multiLevelType w:val="multilevel"/>
    <w:tmpl w:val="250E1256"/>
    <w:lvl w:ilvl="0">
      <w:start w:val="1"/>
      <w:numFmt w:val="bullet"/>
      <w:pStyle w:val="BULLET0"/>
      <w:lvlText w:val=""/>
      <w:lvlJc w:val="left"/>
      <w:pPr>
        <w:tabs>
          <w:tab w:val="num" w:pos="1134"/>
        </w:tabs>
        <w:ind w:left="1134" w:hanging="567"/>
      </w:pPr>
      <w:rPr>
        <w:rFonts w:ascii="Wingdings" w:hAnsi="Wingdings" w:hint="default"/>
      </w:rPr>
    </w:lvl>
    <w:lvl w:ilvl="1">
      <w:start w:val="1"/>
      <w:numFmt w:val="bullet"/>
      <w:pStyle w:val="BULLET-LEV2"/>
      <w:lvlText w:val="•"/>
      <w:lvlJc w:val="left"/>
      <w:pPr>
        <w:tabs>
          <w:tab w:val="num" w:pos="1701"/>
        </w:tabs>
        <w:ind w:left="1701" w:hanging="567"/>
      </w:pPr>
      <w:rPr>
        <w:rFonts w:ascii="Times New Roman" w:hAnsi="Times New Roman" w:cs="Times New Roman" w:hint="default"/>
        <w:sz w:val="16"/>
      </w:rPr>
    </w:lvl>
    <w:lvl w:ilvl="2">
      <w:start w:val="1"/>
      <w:numFmt w:val="bullet"/>
      <w:lvlText w:val=""/>
      <w:lvlJc w:val="left"/>
      <w:pPr>
        <w:tabs>
          <w:tab w:val="num" w:pos="2268"/>
        </w:tabs>
        <w:ind w:left="2268" w:hanging="567"/>
      </w:pPr>
      <w:rPr>
        <w:rFonts w:ascii="Wingdings" w:hAnsi="Wingdings" w:hint="default"/>
        <w:sz w:val="10"/>
        <w:szCs w:val="1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69" w15:restartNumberingAfterBreak="0">
    <w:nsid w:val="60531A7A"/>
    <w:multiLevelType w:val="multilevel"/>
    <w:tmpl w:val="A380FB00"/>
    <w:lvl w:ilvl="0">
      <w:start w:val="1"/>
      <w:numFmt w:val="decimal"/>
      <w:pStyle w:val="List1"/>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360" w:hanging="360"/>
      </w:pPr>
      <w:rPr>
        <w:rFonts w:hint="default"/>
      </w:rPr>
    </w:lvl>
    <w:lvl w:ilvl="4">
      <w:start w:val="1"/>
      <w:numFmt w:val="decimal"/>
      <w:lvlText w:val="%1.%2.%3.%4.%5."/>
      <w:lvlJc w:val="left"/>
      <w:pPr>
        <w:ind w:left="360" w:hanging="360"/>
      </w:pPr>
      <w:rPr>
        <w:rFonts w:hint="default"/>
      </w:rPr>
    </w:lvl>
    <w:lvl w:ilvl="5">
      <w:start w:val="1"/>
      <w:numFmt w:val="decimal"/>
      <w:lvlText w:val="%1.%2.%3.%4.%5.%6."/>
      <w:lvlJc w:val="left"/>
      <w:pPr>
        <w:ind w:left="360" w:hanging="360"/>
      </w:pPr>
      <w:rPr>
        <w:rFonts w:hint="default"/>
      </w:rPr>
    </w:lvl>
    <w:lvl w:ilvl="6">
      <w:start w:val="1"/>
      <w:numFmt w:val="decimal"/>
      <w:lvlText w:val="%1.%2.%3.%4.%5.%6.%7."/>
      <w:lvlJc w:val="left"/>
      <w:pPr>
        <w:ind w:left="360" w:hanging="360"/>
      </w:pPr>
      <w:rPr>
        <w:rFonts w:hint="default"/>
      </w:rPr>
    </w:lvl>
    <w:lvl w:ilvl="7">
      <w:start w:val="1"/>
      <w:numFmt w:val="decimal"/>
      <w:lvlText w:val="%1.%2.%3.%4.%5.%6.%7.%8."/>
      <w:lvlJc w:val="left"/>
      <w:pPr>
        <w:ind w:left="360" w:hanging="360"/>
      </w:pPr>
      <w:rPr>
        <w:rFonts w:hint="default"/>
      </w:rPr>
    </w:lvl>
    <w:lvl w:ilvl="8">
      <w:start w:val="1"/>
      <w:numFmt w:val="decimal"/>
      <w:lvlText w:val="%1.%2.%3.%4.%5.%6.%7.%8.%9."/>
      <w:lvlJc w:val="left"/>
      <w:pPr>
        <w:ind w:left="360" w:hanging="360"/>
      </w:pPr>
      <w:rPr>
        <w:rFonts w:hint="default"/>
      </w:rPr>
    </w:lvl>
  </w:abstractNum>
  <w:abstractNum w:abstractNumId="170" w15:restartNumberingAfterBreak="0">
    <w:nsid w:val="60770F57"/>
    <w:multiLevelType w:val="hybridMultilevel"/>
    <w:tmpl w:val="62B8868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1" w15:restartNumberingAfterBreak="0">
    <w:nsid w:val="61A42835"/>
    <w:multiLevelType w:val="hybridMultilevel"/>
    <w:tmpl w:val="C0B43E60"/>
    <w:lvl w:ilvl="0" w:tplc="5B10F880">
      <w:start w:val="1"/>
      <w:numFmt w:val="decimal"/>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2" w15:restartNumberingAfterBreak="0">
    <w:nsid w:val="61D5665F"/>
    <w:multiLevelType w:val="hybridMultilevel"/>
    <w:tmpl w:val="CF06C63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
      <w:lvlJc w:val="left"/>
      <w:pPr>
        <w:tabs>
          <w:tab w:val="num" w:pos="1440"/>
        </w:tabs>
        <w:ind w:left="1440" w:hanging="360"/>
      </w:pPr>
      <w:rPr>
        <w:rFonts w:ascii="Wingdings" w:hAnsi="Wingdings"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73" w15:restartNumberingAfterBreak="0">
    <w:nsid w:val="62314972"/>
    <w:multiLevelType w:val="hybridMultilevel"/>
    <w:tmpl w:val="C7C8B940"/>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4" w15:restartNumberingAfterBreak="0">
    <w:nsid w:val="62FE6F0A"/>
    <w:multiLevelType w:val="multilevel"/>
    <w:tmpl w:val="40963814"/>
    <w:lvl w:ilvl="0">
      <w:start w:val="1"/>
      <w:numFmt w:val="decimal"/>
      <w:pStyle w:val="PARART1-36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PARART1-361"/>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5" w15:restartNumberingAfterBreak="0">
    <w:nsid w:val="6370199A"/>
    <w:multiLevelType w:val="hybridMultilevel"/>
    <w:tmpl w:val="C456BF22"/>
    <w:lvl w:ilvl="0" w:tplc="04080001">
      <w:start w:val="1"/>
      <w:numFmt w:val="bullet"/>
      <w:lvlText w:val=""/>
      <w:lvlJc w:val="left"/>
      <w:pPr>
        <w:ind w:left="753" w:hanging="361"/>
      </w:pPr>
      <w:rPr>
        <w:rFonts w:ascii="Symbol" w:hAnsi="Symbol" w:hint="default"/>
        <w:spacing w:val="-1"/>
        <w:w w:val="100"/>
        <w:sz w:val="22"/>
        <w:szCs w:val="22"/>
        <w:lang w:val="el-GR" w:eastAsia="el-GR" w:bidi="el-GR"/>
      </w:rPr>
    </w:lvl>
    <w:lvl w:ilvl="1" w:tplc="FFFFFFFF">
      <w:numFmt w:val="bullet"/>
      <w:lvlText w:val=""/>
      <w:lvlJc w:val="left"/>
      <w:pPr>
        <w:ind w:left="1528" w:hanging="255"/>
      </w:pPr>
      <w:rPr>
        <w:rFonts w:ascii="Symbol" w:eastAsia="Symbol" w:hAnsi="Symbol" w:cs="Symbol" w:hint="default"/>
        <w:w w:val="100"/>
        <w:sz w:val="22"/>
        <w:szCs w:val="22"/>
        <w:lang w:val="el-GR" w:eastAsia="el-GR" w:bidi="el-GR"/>
      </w:rPr>
    </w:lvl>
    <w:lvl w:ilvl="2" w:tplc="FFFFFFFF">
      <w:numFmt w:val="bullet"/>
      <w:lvlText w:val="•"/>
      <w:lvlJc w:val="left"/>
      <w:pPr>
        <w:ind w:left="2516" w:hanging="255"/>
      </w:pPr>
      <w:rPr>
        <w:rFonts w:hint="default"/>
        <w:lang w:val="el-GR" w:eastAsia="el-GR" w:bidi="el-GR"/>
      </w:rPr>
    </w:lvl>
    <w:lvl w:ilvl="3" w:tplc="FFFFFFFF">
      <w:numFmt w:val="bullet"/>
      <w:lvlText w:val="•"/>
      <w:lvlJc w:val="left"/>
      <w:pPr>
        <w:ind w:left="3512" w:hanging="255"/>
      </w:pPr>
      <w:rPr>
        <w:rFonts w:hint="default"/>
        <w:lang w:val="el-GR" w:eastAsia="el-GR" w:bidi="el-GR"/>
      </w:rPr>
    </w:lvl>
    <w:lvl w:ilvl="4" w:tplc="FFFFFFFF">
      <w:numFmt w:val="bullet"/>
      <w:lvlText w:val="•"/>
      <w:lvlJc w:val="left"/>
      <w:pPr>
        <w:ind w:left="4508" w:hanging="255"/>
      </w:pPr>
      <w:rPr>
        <w:rFonts w:hint="default"/>
        <w:lang w:val="el-GR" w:eastAsia="el-GR" w:bidi="el-GR"/>
      </w:rPr>
    </w:lvl>
    <w:lvl w:ilvl="5" w:tplc="FFFFFFFF">
      <w:numFmt w:val="bullet"/>
      <w:lvlText w:val="•"/>
      <w:lvlJc w:val="left"/>
      <w:pPr>
        <w:ind w:left="5505" w:hanging="255"/>
      </w:pPr>
      <w:rPr>
        <w:rFonts w:hint="default"/>
        <w:lang w:val="el-GR" w:eastAsia="el-GR" w:bidi="el-GR"/>
      </w:rPr>
    </w:lvl>
    <w:lvl w:ilvl="6" w:tplc="FFFFFFFF">
      <w:numFmt w:val="bullet"/>
      <w:lvlText w:val="•"/>
      <w:lvlJc w:val="left"/>
      <w:pPr>
        <w:ind w:left="6501" w:hanging="255"/>
      </w:pPr>
      <w:rPr>
        <w:rFonts w:hint="default"/>
        <w:lang w:val="el-GR" w:eastAsia="el-GR" w:bidi="el-GR"/>
      </w:rPr>
    </w:lvl>
    <w:lvl w:ilvl="7" w:tplc="FFFFFFFF">
      <w:numFmt w:val="bullet"/>
      <w:lvlText w:val="•"/>
      <w:lvlJc w:val="left"/>
      <w:pPr>
        <w:ind w:left="7497" w:hanging="255"/>
      </w:pPr>
      <w:rPr>
        <w:rFonts w:hint="default"/>
        <w:lang w:val="el-GR" w:eastAsia="el-GR" w:bidi="el-GR"/>
      </w:rPr>
    </w:lvl>
    <w:lvl w:ilvl="8" w:tplc="FFFFFFFF">
      <w:numFmt w:val="bullet"/>
      <w:lvlText w:val="•"/>
      <w:lvlJc w:val="left"/>
      <w:pPr>
        <w:ind w:left="8493" w:hanging="255"/>
      </w:pPr>
      <w:rPr>
        <w:rFonts w:hint="default"/>
        <w:lang w:val="el-GR" w:eastAsia="el-GR" w:bidi="el-GR"/>
      </w:rPr>
    </w:lvl>
  </w:abstractNum>
  <w:abstractNum w:abstractNumId="176" w15:restartNumberingAfterBreak="0">
    <w:nsid w:val="638B2278"/>
    <w:multiLevelType w:val="hybridMultilevel"/>
    <w:tmpl w:val="41D028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7" w15:restartNumberingAfterBreak="0">
    <w:nsid w:val="65360C3D"/>
    <w:multiLevelType w:val="hybridMultilevel"/>
    <w:tmpl w:val="6B3EB4F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8" w15:restartNumberingAfterBreak="0">
    <w:nsid w:val="65AE12B8"/>
    <w:multiLevelType w:val="multilevel"/>
    <w:tmpl w:val="BF88535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79" w15:restartNumberingAfterBreak="0">
    <w:nsid w:val="671C6AF8"/>
    <w:multiLevelType w:val="hybridMultilevel"/>
    <w:tmpl w:val="F55EC162"/>
    <w:lvl w:ilvl="0" w:tplc="04080001">
      <w:start w:val="1"/>
      <w:numFmt w:val="bullet"/>
      <w:lvlText w:val="-"/>
      <w:lvlJc w:val="left"/>
      <w:pPr>
        <w:ind w:left="720" w:hanging="360"/>
      </w:pPr>
      <w:rPr>
        <w:rFonts w:ascii="Tahoma" w:hAnsi="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0" w15:restartNumberingAfterBreak="0">
    <w:nsid w:val="676B3CDA"/>
    <w:multiLevelType w:val="multilevel"/>
    <w:tmpl w:val="1AFCA3A6"/>
    <w:lvl w:ilvl="0">
      <w:start w:val="1"/>
      <w:numFmt w:val="decimal"/>
      <w:lvlText w:val="%1."/>
      <w:lvlJc w:val="left"/>
      <w:pPr>
        <w:ind w:left="574" w:hanging="432"/>
      </w:pPr>
      <w:rPr>
        <w:rFonts w:ascii="Tahoma" w:eastAsia="Tahoma" w:hAnsi="Tahoma" w:cs="Tahoma"/>
        <w:b w:val="0"/>
        <w:bCs/>
        <w:i w:val="0"/>
        <w:smallCaps w:val="0"/>
        <w:strike w:val="0"/>
        <w:color w:val="auto"/>
        <w:sz w:val="22"/>
        <w:szCs w:val="22"/>
        <w:u w:val="none"/>
        <w:vertAlign w:val="baseline"/>
      </w:rPr>
    </w:lvl>
    <w:lvl w:ilvl="1">
      <w:start w:val="1"/>
      <w:numFmt w:val="decimal"/>
      <w:lvlText w:val="%1.%2"/>
      <w:lvlJc w:val="left"/>
      <w:pPr>
        <w:ind w:left="576" w:hanging="576"/>
      </w:pPr>
    </w:lvl>
    <w:lvl w:ilvl="2">
      <w:start w:val="1"/>
      <w:numFmt w:val="decimal"/>
      <w:lvlText w:val="%1.%2.%3"/>
      <w:lvlJc w:val="left"/>
      <w:pPr>
        <w:ind w:left="1571" w:hanging="720"/>
      </w:pPr>
      <w:rPr>
        <w:i w:val="0"/>
        <w:color w:val="000000"/>
      </w:rPr>
    </w:lvl>
    <w:lvl w:ilvl="3">
      <w:start w:val="1"/>
      <w:numFmt w:val="decimal"/>
      <w:lvlText w:val="%1.%2.%3.%4"/>
      <w:lvlJc w:val="left"/>
      <w:pPr>
        <w:ind w:left="864" w:hanging="864"/>
      </w:pPr>
      <w:rPr>
        <w:rFonts w:ascii="Tahoma" w:hAnsi="Tahoma" w:cs="Tahoma" w:hint="default"/>
        <w:b/>
        <w:bCs/>
        <w:i w:val="0"/>
        <w:iCs/>
        <w:color w:val="auto"/>
      </w:rPr>
    </w:lvl>
    <w:lvl w:ilvl="4">
      <w:start w:val="1"/>
      <w:numFmt w:val="decimal"/>
      <w:lvlText w:val="%1.%2.%3.%4.%5"/>
      <w:lvlJc w:val="left"/>
      <w:pPr>
        <w:ind w:left="1008" w:hanging="1008"/>
      </w:pPr>
      <w:rPr>
        <w:b/>
        <w:bCs/>
        <w:i w:val="0"/>
        <w:smallCaps w:val="0"/>
        <w:strike w:val="0"/>
        <w:u w:val="none"/>
        <w:vertAlign w:val="baseline"/>
      </w:rPr>
    </w:lvl>
    <w:lvl w:ilvl="5">
      <w:start w:val="1"/>
      <w:numFmt w:val="decimal"/>
      <w:lvlText w:val="%1.%2.%3.%4.%5.%6"/>
      <w:lvlJc w:val="left"/>
      <w:pPr>
        <w:ind w:left="1294" w:hanging="1152"/>
      </w:pPr>
      <w:rPr>
        <w:color w:val="000000"/>
      </w:rPr>
    </w:lvl>
    <w:lvl w:ilvl="6">
      <w:start w:val="1"/>
      <w:numFmt w:val="decimal"/>
      <w:lvlText w:val="%1.%2.%3.%4.%5.%6.%7"/>
      <w:lvlJc w:val="left"/>
      <w:pPr>
        <w:ind w:left="1296" w:hanging="1296"/>
      </w:pPr>
      <w:rPr>
        <w:b/>
      </w:r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1" w15:restartNumberingAfterBreak="0">
    <w:nsid w:val="67C672C6"/>
    <w:multiLevelType w:val="hybridMultilevel"/>
    <w:tmpl w:val="67E8CFEC"/>
    <w:lvl w:ilvl="0" w:tplc="04080001">
      <w:start w:val="1"/>
      <w:numFmt w:val="bullet"/>
      <w:lvlText w:val=""/>
      <w:lvlJc w:val="left"/>
      <w:pPr>
        <w:ind w:left="753" w:hanging="361"/>
      </w:pPr>
      <w:rPr>
        <w:rFonts w:ascii="Symbol" w:hAnsi="Symbol" w:hint="default"/>
        <w:spacing w:val="-1"/>
        <w:w w:val="100"/>
        <w:sz w:val="22"/>
        <w:szCs w:val="22"/>
        <w:lang w:val="el-GR" w:eastAsia="el-GR" w:bidi="el-GR"/>
      </w:rPr>
    </w:lvl>
    <w:lvl w:ilvl="1" w:tplc="FFFFFFFF">
      <w:numFmt w:val="bullet"/>
      <w:lvlText w:val=""/>
      <w:lvlJc w:val="left"/>
      <w:pPr>
        <w:ind w:left="1528" w:hanging="255"/>
      </w:pPr>
      <w:rPr>
        <w:rFonts w:ascii="Symbol" w:eastAsia="Symbol" w:hAnsi="Symbol" w:cs="Symbol" w:hint="default"/>
        <w:w w:val="100"/>
        <w:sz w:val="22"/>
        <w:szCs w:val="22"/>
        <w:lang w:val="el-GR" w:eastAsia="el-GR" w:bidi="el-GR"/>
      </w:rPr>
    </w:lvl>
    <w:lvl w:ilvl="2" w:tplc="FFFFFFFF">
      <w:numFmt w:val="bullet"/>
      <w:lvlText w:val="•"/>
      <w:lvlJc w:val="left"/>
      <w:pPr>
        <w:ind w:left="2516" w:hanging="255"/>
      </w:pPr>
      <w:rPr>
        <w:rFonts w:hint="default"/>
        <w:lang w:val="el-GR" w:eastAsia="el-GR" w:bidi="el-GR"/>
      </w:rPr>
    </w:lvl>
    <w:lvl w:ilvl="3" w:tplc="FFFFFFFF">
      <w:numFmt w:val="bullet"/>
      <w:lvlText w:val="•"/>
      <w:lvlJc w:val="left"/>
      <w:pPr>
        <w:ind w:left="3512" w:hanging="255"/>
      </w:pPr>
      <w:rPr>
        <w:rFonts w:hint="default"/>
        <w:lang w:val="el-GR" w:eastAsia="el-GR" w:bidi="el-GR"/>
      </w:rPr>
    </w:lvl>
    <w:lvl w:ilvl="4" w:tplc="FFFFFFFF">
      <w:numFmt w:val="bullet"/>
      <w:lvlText w:val="•"/>
      <w:lvlJc w:val="left"/>
      <w:pPr>
        <w:ind w:left="4508" w:hanging="255"/>
      </w:pPr>
      <w:rPr>
        <w:rFonts w:hint="default"/>
        <w:lang w:val="el-GR" w:eastAsia="el-GR" w:bidi="el-GR"/>
      </w:rPr>
    </w:lvl>
    <w:lvl w:ilvl="5" w:tplc="FFFFFFFF">
      <w:numFmt w:val="bullet"/>
      <w:lvlText w:val="•"/>
      <w:lvlJc w:val="left"/>
      <w:pPr>
        <w:ind w:left="5505" w:hanging="255"/>
      </w:pPr>
      <w:rPr>
        <w:rFonts w:hint="default"/>
        <w:lang w:val="el-GR" w:eastAsia="el-GR" w:bidi="el-GR"/>
      </w:rPr>
    </w:lvl>
    <w:lvl w:ilvl="6" w:tplc="FFFFFFFF">
      <w:numFmt w:val="bullet"/>
      <w:lvlText w:val="•"/>
      <w:lvlJc w:val="left"/>
      <w:pPr>
        <w:ind w:left="6501" w:hanging="255"/>
      </w:pPr>
      <w:rPr>
        <w:rFonts w:hint="default"/>
        <w:lang w:val="el-GR" w:eastAsia="el-GR" w:bidi="el-GR"/>
      </w:rPr>
    </w:lvl>
    <w:lvl w:ilvl="7" w:tplc="FFFFFFFF">
      <w:numFmt w:val="bullet"/>
      <w:lvlText w:val="•"/>
      <w:lvlJc w:val="left"/>
      <w:pPr>
        <w:ind w:left="7497" w:hanging="255"/>
      </w:pPr>
      <w:rPr>
        <w:rFonts w:hint="default"/>
        <w:lang w:val="el-GR" w:eastAsia="el-GR" w:bidi="el-GR"/>
      </w:rPr>
    </w:lvl>
    <w:lvl w:ilvl="8" w:tplc="FFFFFFFF">
      <w:numFmt w:val="bullet"/>
      <w:lvlText w:val="•"/>
      <w:lvlJc w:val="left"/>
      <w:pPr>
        <w:ind w:left="8493" w:hanging="255"/>
      </w:pPr>
      <w:rPr>
        <w:rFonts w:hint="default"/>
        <w:lang w:val="el-GR" w:eastAsia="el-GR" w:bidi="el-GR"/>
      </w:rPr>
    </w:lvl>
  </w:abstractNum>
  <w:abstractNum w:abstractNumId="182" w15:restartNumberingAfterBreak="0">
    <w:nsid w:val="68A25314"/>
    <w:multiLevelType w:val="multilevel"/>
    <w:tmpl w:val="B6A458EE"/>
    <w:lvl w:ilvl="0">
      <w:start w:val="1"/>
      <w:numFmt w:val="decimal"/>
      <w:pStyle w:val="11PARART1"/>
      <w:lvlText w:val="%1."/>
      <w:lvlJc w:val="left"/>
      <w:pPr>
        <w:ind w:left="720" w:hanging="360"/>
      </w:pPr>
      <w:rPr>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3" w15:restartNumberingAfterBreak="0">
    <w:nsid w:val="69966ED7"/>
    <w:multiLevelType w:val="hybridMultilevel"/>
    <w:tmpl w:val="A5E49990"/>
    <w:lvl w:ilvl="0" w:tplc="04090001">
      <w:start w:val="1"/>
      <w:numFmt w:val="bullet"/>
      <w:lvlText w:val=""/>
      <w:lvlJc w:val="left"/>
      <w:pPr>
        <w:ind w:left="959" w:hanging="425"/>
      </w:pPr>
      <w:rPr>
        <w:rFonts w:ascii="Symbol" w:hAnsi="Symbol" w:hint="default"/>
        <w:w w:val="100"/>
        <w:sz w:val="22"/>
        <w:szCs w:val="22"/>
        <w:lang w:val="el-GR" w:eastAsia="el-GR" w:bidi="el-GR"/>
      </w:rPr>
    </w:lvl>
    <w:lvl w:ilvl="1" w:tplc="FFFFFFFF">
      <w:numFmt w:val="bullet"/>
      <w:lvlText w:val=""/>
      <w:lvlJc w:val="left"/>
      <w:pPr>
        <w:ind w:left="1473" w:hanging="360"/>
      </w:pPr>
      <w:rPr>
        <w:rFonts w:ascii="Wingdings" w:eastAsia="Wingdings" w:hAnsi="Wingdings" w:cs="Wingdings" w:hint="default"/>
        <w:w w:val="100"/>
        <w:sz w:val="22"/>
        <w:szCs w:val="22"/>
        <w:lang w:val="el-GR" w:eastAsia="el-GR" w:bidi="el-GR"/>
      </w:rPr>
    </w:lvl>
    <w:lvl w:ilvl="2" w:tplc="FFFFFFFF">
      <w:numFmt w:val="bullet"/>
      <w:lvlText w:val="•"/>
      <w:lvlJc w:val="left"/>
      <w:pPr>
        <w:ind w:left="2480" w:hanging="360"/>
      </w:pPr>
      <w:rPr>
        <w:rFonts w:hint="default"/>
        <w:lang w:val="el-GR" w:eastAsia="el-GR" w:bidi="el-GR"/>
      </w:rPr>
    </w:lvl>
    <w:lvl w:ilvl="3" w:tplc="FFFFFFFF">
      <w:numFmt w:val="bullet"/>
      <w:lvlText w:val="•"/>
      <w:lvlJc w:val="left"/>
      <w:pPr>
        <w:ind w:left="3481" w:hanging="360"/>
      </w:pPr>
      <w:rPr>
        <w:rFonts w:hint="default"/>
        <w:lang w:val="el-GR" w:eastAsia="el-GR" w:bidi="el-GR"/>
      </w:rPr>
    </w:lvl>
    <w:lvl w:ilvl="4" w:tplc="FFFFFFFF">
      <w:numFmt w:val="bullet"/>
      <w:lvlText w:val="•"/>
      <w:lvlJc w:val="left"/>
      <w:pPr>
        <w:ind w:left="4482" w:hanging="360"/>
      </w:pPr>
      <w:rPr>
        <w:rFonts w:hint="default"/>
        <w:lang w:val="el-GR" w:eastAsia="el-GR" w:bidi="el-GR"/>
      </w:rPr>
    </w:lvl>
    <w:lvl w:ilvl="5" w:tplc="FFFFFFFF">
      <w:numFmt w:val="bullet"/>
      <w:lvlText w:val="•"/>
      <w:lvlJc w:val="left"/>
      <w:pPr>
        <w:ind w:left="5482" w:hanging="360"/>
      </w:pPr>
      <w:rPr>
        <w:rFonts w:hint="default"/>
        <w:lang w:val="el-GR" w:eastAsia="el-GR" w:bidi="el-GR"/>
      </w:rPr>
    </w:lvl>
    <w:lvl w:ilvl="6" w:tplc="FFFFFFFF">
      <w:numFmt w:val="bullet"/>
      <w:lvlText w:val="•"/>
      <w:lvlJc w:val="left"/>
      <w:pPr>
        <w:ind w:left="6483" w:hanging="360"/>
      </w:pPr>
      <w:rPr>
        <w:rFonts w:hint="default"/>
        <w:lang w:val="el-GR" w:eastAsia="el-GR" w:bidi="el-GR"/>
      </w:rPr>
    </w:lvl>
    <w:lvl w:ilvl="7" w:tplc="FFFFFFFF">
      <w:numFmt w:val="bullet"/>
      <w:lvlText w:val="•"/>
      <w:lvlJc w:val="left"/>
      <w:pPr>
        <w:ind w:left="7484" w:hanging="360"/>
      </w:pPr>
      <w:rPr>
        <w:rFonts w:hint="default"/>
        <w:lang w:val="el-GR" w:eastAsia="el-GR" w:bidi="el-GR"/>
      </w:rPr>
    </w:lvl>
    <w:lvl w:ilvl="8" w:tplc="FFFFFFFF">
      <w:numFmt w:val="bullet"/>
      <w:lvlText w:val="•"/>
      <w:lvlJc w:val="left"/>
      <w:pPr>
        <w:ind w:left="8484" w:hanging="360"/>
      </w:pPr>
      <w:rPr>
        <w:rFonts w:hint="default"/>
        <w:lang w:val="el-GR" w:eastAsia="el-GR" w:bidi="el-GR"/>
      </w:rPr>
    </w:lvl>
  </w:abstractNum>
  <w:abstractNum w:abstractNumId="184" w15:restartNumberingAfterBreak="0">
    <w:nsid w:val="69E829D1"/>
    <w:multiLevelType w:val="multilevel"/>
    <w:tmpl w:val="0409001F"/>
    <w:numStyleLink w:val="Style3"/>
  </w:abstractNum>
  <w:abstractNum w:abstractNumId="185" w15:restartNumberingAfterBreak="0">
    <w:nsid w:val="6C3C194A"/>
    <w:multiLevelType w:val="hybridMultilevel"/>
    <w:tmpl w:val="2B66528E"/>
    <w:lvl w:ilvl="0" w:tplc="0408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86" w15:restartNumberingAfterBreak="0">
    <w:nsid w:val="70036163"/>
    <w:multiLevelType w:val="hybridMultilevel"/>
    <w:tmpl w:val="A0124D12"/>
    <w:lvl w:ilvl="0" w:tplc="04080001">
      <w:start w:val="1"/>
      <w:numFmt w:val="bullet"/>
      <w:lvlText w:val=""/>
      <w:lvlJc w:val="left"/>
      <w:pPr>
        <w:ind w:left="753" w:hanging="361"/>
      </w:pPr>
      <w:rPr>
        <w:rFonts w:ascii="Symbol" w:hAnsi="Symbol" w:hint="default"/>
        <w:spacing w:val="-1"/>
        <w:w w:val="100"/>
        <w:sz w:val="22"/>
        <w:szCs w:val="22"/>
        <w:lang w:val="el-GR" w:eastAsia="el-GR" w:bidi="el-GR"/>
      </w:rPr>
    </w:lvl>
    <w:lvl w:ilvl="1" w:tplc="FFFFFFFF">
      <w:numFmt w:val="bullet"/>
      <w:lvlText w:val=""/>
      <w:lvlJc w:val="left"/>
      <w:pPr>
        <w:ind w:left="1528" w:hanging="255"/>
      </w:pPr>
      <w:rPr>
        <w:rFonts w:ascii="Symbol" w:eastAsia="Symbol" w:hAnsi="Symbol" w:cs="Symbol" w:hint="default"/>
        <w:w w:val="100"/>
        <w:sz w:val="22"/>
        <w:szCs w:val="22"/>
        <w:lang w:val="el-GR" w:eastAsia="el-GR" w:bidi="el-GR"/>
      </w:rPr>
    </w:lvl>
    <w:lvl w:ilvl="2" w:tplc="FFFFFFFF">
      <w:numFmt w:val="bullet"/>
      <w:lvlText w:val="•"/>
      <w:lvlJc w:val="left"/>
      <w:pPr>
        <w:ind w:left="2516" w:hanging="255"/>
      </w:pPr>
      <w:rPr>
        <w:rFonts w:hint="default"/>
        <w:lang w:val="el-GR" w:eastAsia="el-GR" w:bidi="el-GR"/>
      </w:rPr>
    </w:lvl>
    <w:lvl w:ilvl="3" w:tplc="FFFFFFFF">
      <w:numFmt w:val="bullet"/>
      <w:lvlText w:val="•"/>
      <w:lvlJc w:val="left"/>
      <w:pPr>
        <w:ind w:left="3512" w:hanging="255"/>
      </w:pPr>
      <w:rPr>
        <w:rFonts w:hint="default"/>
        <w:lang w:val="el-GR" w:eastAsia="el-GR" w:bidi="el-GR"/>
      </w:rPr>
    </w:lvl>
    <w:lvl w:ilvl="4" w:tplc="FFFFFFFF">
      <w:numFmt w:val="bullet"/>
      <w:lvlText w:val="•"/>
      <w:lvlJc w:val="left"/>
      <w:pPr>
        <w:ind w:left="4508" w:hanging="255"/>
      </w:pPr>
      <w:rPr>
        <w:rFonts w:hint="default"/>
        <w:lang w:val="el-GR" w:eastAsia="el-GR" w:bidi="el-GR"/>
      </w:rPr>
    </w:lvl>
    <w:lvl w:ilvl="5" w:tplc="FFFFFFFF">
      <w:numFmt w:val="bullet"/>
      <w:lvlText w:val="•"/>
      <w:lvlJc w:val="left"/>
      <w:pPr>
        <w:ind w:left="5505" w:hanging="255"/>
      </w:pPr>
      <w:rPr>
        <w:rFonts w:hint="default"/>
        <w:lang w:val="el-GR" w:eastAsia="el-GR" w:bidi="el-GR"/>
      </w:rPr>
    </w:lvl>
    <w:lvl w:ilvl="6" w:tplc="FFFFFFFF">
      <w:numFmt w:val="bullet"/>
      <w:lvlText w:val="•"/>
      <w:lvlJc w:val="left"/>
      <w:pPr>
        <w:ind w:left="6501" w:hanging="255"/>
      </w:pPr>
      <w:rPr>
        <w:rFonts w:hint="default"/>
        <w:lang w:val="el-GR" w:eastAsia="el-GR" w:bidi="el-GR"/>
      </w:rPr>
    </w:lvl>
    <w:lvl w:ilvl="7" w:tplc="FFFFFFFF">
      <w:numFmt w:val="bullet"/>
      <w:lvlText w:val="•"/>
      <w:lvlJc w:val="left"/>
      <w:pPr>
        <w:ind w:left="7497" w:hanging="255"/>
      </w:pPr>
      <w:rPr>
        <w:rFonts w:hint="default"/>
        <w:lang w:val="el-GR" w:eastAsia="el-GR" w:bidi="el-GR"/>
      </w:rPr>
    </w:lvl>
    <w:lvl w:ilvl="8" w:tplc="FFFFFFFF">
      <w:numFmt w:val="bullet"/>
      <w:lvlText w:val="•"/>
      <w:lvlJc w:val="left"/>
      <w:pPr>
        <w:ind w:left="8493" w:hanging="255"/>
      </w:pPr>
      <w:rPr>
        <w:rFonts w:hint="default"/>
        <w:lang w:val="el-GR" w:eastAsia="el-GR" w:bidi="el-GR"/>
      </w:rPr>
    </w:lvl>
  </w:abstractNum>
  <w:abstractNum w:abstractNumId="187" w15:restartNumberingAfterBreak="0">
    <w:nsid w:val="70C44F71"/>
    <w:multiLevelType w:val="hybridMultilevel"/>
    <w:tmpl w:val="D3EA467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8" w15:restartNumberingAfterBreak="0">
    <w:nsid w:val="71EC38E5"/>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9"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190" w15:restartNumberingAfterBreak="0">
    <w:nsid w:val="735E1E37"/>
    <w:multiLevelType w:val="hybridMultilevel"/>
    <w:tmpl w:val="CDB069F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1" w15:restartNumberingAfterBreak="0">
    <w:nsid w:val="73B8188E"/>
    <w:multiLevelType w:val="hybridMultilevel"/>
    <w:tmpl w:val="8A382C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2" w15:restartNumberingAfterBreak="0">
    <w:nsid w:val="748A2DD5"/>
    <w:multiLevelType w:val="hybridMultilevel"/>
    <w:tmpl w:val="25E2CDE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93" w15:restartNumberingAfterBreak="0">
    <w:nsid w:val="74B62AA3"/>
    <w:multiLevelType w:val="hybridMultilevel"/>
    <w:tmpl w:val="220458BC"/>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pStyle w:val="NormalLatinBookmanOldStyle"/>
      <w:lvlText w:val=""/>
      <w:lvlJc w:val="left"/>
      <w:pPr>
        <w:tabs>
          <w:tab w:val="num" w:pos="1440"/>
        </w:tabs>
        <w:ind w:left="1440" w:hanging="360"/>
      </w:pPr>
      <w:rPr>
        <w:rFonts w:ascii="Wingdings" w:hAnsi="Wingdings" w:hint="default"/>
        <w:sz w:val="24"/>
        <w:szCs w:val="24"/>
      </w:rPr>
    </w:lvl>
    <w:lvl w:ilvl="2" w:tplc="04080005">
      <w:start w:val="1"/>
      <w:numFmt w:val="bullet"/>
      <w:lvlText w:val=""/>
      <w:lvlJc w:val="left"/>
      <w:pPr>
        <w:tabs>
          <w:tab w:val="num" w:pos="2160"/>
        </w:tabs>
        <w:ind w:left="2160" w:hanging="360"/>
      </w:pPr>
      <w:rPr>
        <w:rFonts w:ascii="Wingdings" w:hAnsi="Wingdings" w:hint="default"/>
        <w:b/>
        <w:sz w:val="16"/>
        <w:szCs w:val="16"/>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4" w15:restartNumberingAfterBreak="0">
    <w:nsid w:val="75B44A1B"/>
    <w:multiLevelType w:val="hybridMultilevel"/>
    <w:tmpl w:val="A7C01548"/>
    <w:lvl w:ilvl="0" w:tplc="2FA8C7AA">
      <w:start w:val="1"/>
      <w:numFmt w:val="decimal"/>
      <w:lvlText w:val="%1."/>
      <w:lvlJc w:val="left"/>
      <w:pPr>
        <w:tabs>
          <w:tab w:val="num" w:pos="360"/>
        </w:tabs>
        <w:ind w:left="360" w:hanging="360"/>
      </w:pPr>
      <w:rPr>
        <w:rFonts w:hint="default"/>
      </w:rPr>
    </w:lvl>
    <w:lvl w:ilvl="1" w:tplc="E42615B2">
      <w:start w:val="1"/>
      <w:numFmt w:val="lowerRoman"/>
      <w:lvlText w:val="%2."/>
      <w:lvlJc w:val="left"/>
      <w:pPr>
        <w:tabs>
          <w:tab w:val="num" w:pos="1080"/>
        </w:tabs>
        <w:ind w:left="1080" w:hanging="360"/>
      </w:pPr>
      <w:rPr>
        <w:rFonts w:hint="default"/>
      </w:rPr>
    </w:lvl>
    <w:lvl w:ilvl="2" w:tplc="04080005" w:tentative="1">
      <w:start w:val="1"/>
      <w:numFmt w:val="lowerRoman"/>
      <w:lvlText w:val="%3."/>
      <w:lvlJc w:val="right"/>
      <w:pPr>
        <w:tabs>
          <w:tab w:val="num" w:pos="1800"/>
        </w:tabs>
        <w:ind w:left="1800" w:hanging="180"/>
      </w:pPr>
    </w:lvl>
    <w:lvl w:ilvl="3" w:tplc="04080001" w:tentative="1">
      <w:start w:val="1"/>
      <w:numFmt w:val="decimal"/>
      <w:lvlText w:val="%4."/>
      <w:lvlJc w:val="left"/>
      <w:pPr>
        <w:tabs>
          <w:tab w:val="num" w:pos="2520"/>
        </w:tabs>
        <w:ind w:left="2520" w:hanging="360"/>
      </w:pPr>
    </w:lvl>
    <w:lvl w:ilvl="4" w:tplc="04080003" w:tentative="1">
      <w:start w:val="1"/>
      <w:numFmt w:val="lowerLetter"/>
      <w:lvlText w:val="%5."/>
      <w:lvlJc w:val="left"/>
      <w:pPr>
        <w:tabs>
          <w:tab w:val="num" w:pos="3240"/>
        </w:tabs>
        <w:ind w:left="3240" w:hanging="360"/>
      </w:pPr>
    </w:lvl>
    <w:lvl w:ilvl="5" w:tplc="04080005" w:tentative="1">
      <w:start w:val="1"/>
      <w:numFmt w:val="lowerRoman"/>
      <w:lvlText w:val="%6."/>
      <w:lvlJc w:val="right"/>
      <w:pPr>
        <w:tabs>
          <w:tab w:val="num" w:pos="3960"/>
        </w:tabs>
        <w:ind w:left="3960" w:hanging="180"/>
      </w:pPr>
    </w:lvl>
    <w:lvl w:ilvl="6" w:tplc="04080001" w:tentative="1">
      <w:start w:val="1"/>
      <w:numFmt w:val="decimal"/>
      <w:lvlText w:val="%7."/>
      <w:lvlJc w:val="left"/>
      <w:pPr>
        <w:tabs>
          <w:tab w:val="num" w:pos="4680"/>
        </w:tabs>
        <w:ind w:left="4680" w:hanging="360"/>
      </w:pPr>
    </w:lvl>
    <w:lvl w:ilvl="7" w:tplc="04080003" w:tentative="1">
      <w:start w:val="1"/>
      <w:numFmt w:val="lowerLetter"/>
      <w:lvlText w:val="%8."/>
      <w:lvlJc w:val="left"/>
      <w:pPr>
        <w:tabs>
          <w:tab w:val="num" w:pos="5400"/>
        </w:tabs>
        <w:ind w:left="5400" w:hanging="360"/>
      </w:pPr>
    </w:lvl>
    <w:lvl w:ilvl="8" w:tplc="04080005" w:tentative="1">
      <w:start w:val="1"/>
      <w:numFmt w:val="lowerRoman"/>
      <w:lvlText w:val="%9."/>
      <w:lvlJc w:val="right"/>
      <w:pPr>
        <w:tabs>
          <w:tab w:val="num" w:pos="6120"/>
        </w:tabs>
        <w:ind w:left="6120" w:hanging="180"/>
      </w:pPr>
    </w:lvl>
  </w:abstractNum>
  <w:abstractNum w:abstractNumId="195" w15:restartNumberingAfterBreak="0">
    <w:nsid w:val="75B61A27"/>
    <w:multiLevelType w:val="hybridMultilevel"/>
    <w:tmpl w:val="E8A48BF8"/>
    <w:lvl w:ilvl="0" w:tplc="04080001">
      <w:start w:val="1"/>
      <w:numFmt w:val="bullet"/>
      <w:lvlText w:val=""/>
      <w:lvlJc w:val="left"/>
      <w:pPr>
        <w:ind w:left="1146" w:hanging="360"/>
      </w:pPr>
      <w:rPr>
        <w:rFonts w:ascii="Symbol" w:hAnsi="Symbol" w:hint="default"/>
      </w:rPr>
    </w:lvl>
    <w:lvl w:ilvl="1" w:tplc="04080003" w:tentative="1">
      <w:start w:val="1"/>
      <w:numFmt w:val="bullet"/>
      <w:lvlText w:val="o"/>
      <w:lvlJc w:val="left"/>
      <w:pPr>
        <w:ind w:left="1866" w:hanging="360"/>
      </w:pPr>
      <w:rPr>
        <w:rFonts w:ascii="Courier New" w:hAnsi="Courier New" w:cs="Courier New" w:hint="default"/>
      </w:rPr>
    </w:lvl>
    <w:lvl w:ilvl="2" w:tplc="04080005" w:tentative="1">
      <w:start w:val="1"/>
      <w:numFmt w:val="bullet"/>
      <w:lvlText w:val=""/>
      <w:lvlJc w:val="left"/>
      <w:pPr>
        <w:ind w:left="2586" w:hanging="360"/>
      </w:pPr>
      <w:rPr>
        <w:rFonts w:ascii="Wingdings" w:hAnsi="Wingdings" w:hint="default"/>
      </w:rPr>
    </w:lvl>
    <w:lvl w:ilvl="3" w:tplc="04080001" w:tentative="1">
      <w:start w:val="1"/>
      <w:numFmt w:val="bullet"/>
      <w:lvlText w:val=""/>
      <w:lvlJc w:val="left"/>
      <w:pPr>
        <w:ind w:left="3306" w:hanging="360"/>
      </w:pPr>
      <w:rPr>
        <w:rFonts w:ascii="Symbol" w:hAnsi="Symbol" w:hint="default"/>
      </w:rPr>
    </w:lvl>
    <w:lvl w:ilvl="4" w:tplc="04080003" w:tentative="1">
      <w:start w:val="1"/>
      <w:numFmt w:val="bullet"/>
      <w:lvlText w:val="o"/>
      <w:lvlJc w:val="left"/>
      <w:pPr>
        <w:ind w:left="4026" w:hanging="360"/>
      </w:pPr>
      <w:rPr>
        <w:rFonts w:ascii="Courier New" w:hAnsi="Courier New" w:cs="Courier New" w:hint="default"/>
      </w:rPr>
    </w:lvl>
    <w:lvl w:ilvl="5" w:tplc="04080005" w:tentative="1">
      <w:start w:val="1"/>
      <w:numFmt w:val="bullet"/>
      <w:lvlText w:val=""/>
      <w:lvlJc w:val="left"/>
      <w:pPr>
        <w:ind w:left="4746" w:hanging="360"/>
      </w:pPr>
      <w:rPr>
        <w:rFonts w:ascii="Wingdings" w:hAnsi="Wingdings" w:hint="default"/>
      </w:rPr>
    </w:lvl>
    <w:lvl w:ilvl="6" w:tplc="04080001" w:tentative="1">
      <w:start w:val="1"/>
      <w:numFmt w:val="bullet"/>
      <w:lvlText w:val=""/>
      <w:lvlJc w:val="left"/>
      <w:pPr>
        <w:ind w:left="5466" w:hanging="360"/>
      </w:pPr>
      <w:rPr>
        <w:rFonts w:ascii="Symbol" w:hAnsi="Symbol" w:hint="default"/>
      </w:rPr>
    </w:lvl>
    <w:lvl w:ilvl="7" w:tplc="04080003" w:tentative="1">
      <w:start w:val="1"/>
      <w:numFmt w:val="bullet"/>
      <w:lvlText w:val="o"/>
      <w:lvlJc w:val="left"/>
      <w:pPr>
        <w:ind w:left="6186" w:hanging="360"/>
      </w:pPr>
      <w:rPr>
        <w:rFonts w:ascii="Courier New" w:hAnsi="Courier New" w:cs="Courier New" w:hint="default"/>
      </w:rPr>
    </w:lvl>
    <w:lvl w:ilvl="8" w:tplc="04080005" w:tentative="1">
      <w:start w:val="1"/>
      <w:numFmt w:val="bullet"/>
      <w:lvlText w:val=""/>
      <w:lvlJc w:val="left"/>
      <w:pPr>
        <w:ind w:left="6906" w:hanging="360"/>
      </w:pPr>
      <w:rPr>
        <w:rFonts w:ascii="Wingdings" w:hAnsi="Wingdings" w:hint="default"/>
      </w:rPr>
    </w:lvl>
  </w:abstractNum>
  <w:abstractNum w:abstractNumId="196" w15:restartNumberingAfterBreak="0">
    <w:nsid w:val="75EA5460"/>
    <w:multiLevelType w:val="hybridMultilevel"/>
    <w:tmpl w:val="6E96E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7" w15:restartNumberingAfterBreak="0">
    <w:nsid w:val="764E5EE7"/>
    <w:multiLevelType w:val="multilevel"/>
    <w:tmpl w:val="1892DD98"/>
    <w:lvl w:ilvl="0">
      <w:start w:val="1"/>
      <w:numFmt w:val="decimal"/>
      <w:lvlText w:val="%1."/>
      <w:lvlJc w:val="left"/>
      <w:pPr>
        <w:ind w:left="432" w:hanging="432"/>
      </w:pPr>
      <w:rPr>
        <w:rFonts w:ascii="Tahoma" w:eastAsia="Tahoma" w:hAnsi="Tahoma" w:cs="Tahoma"/>
        <w:b/>
        <w:i w:val="0"/>
        <w:smallCaps w:val="0"/>
        <w:strike w:val="0"/>
        <w:color w:val="333399"/>
        <w:sz w:val="28"/>
        <w:szCs w:val="28"/>
        <w:u w:val="none"/>
        <w:vertAlign w:val="baseline"/>
      </w:rPr>
    </w:lvl>
    <w:lvl w:ilvl="1">
      <w:start w:val="1"/>
      <w:numFmt w:val="decimal"/>
      <w:lvlText w:val="%1.%2"/>
      <w:lvlJc w:val="left"/>
      <w:pPr>
        <w:ind w:left="576" w:hanging="576"/>
      </w:pPr>
    </w:lvl>
    <w:lvl w:ilvl="2">
      <w:start w:val="1"/>
      <w:numFmt w:val="decimal"/>
      <w:lvlText w:val="%1.%2.%3"/>
      <w:lvlJc w:val="left"/>
      <w:pPr>
        <w:ind w:left="720" w:hanging="720"/>
      </w:pPr>
      <w:rPr>
        <w:i w:val="0"/>
        <w:color w:val="000000"/>
      </w:rPr>
    </w:lvl>
    <w:lvl w:ilvl="3">
      <w:start w:val="1"/>
      <w:numFmt w:val="decimal"/>
      <w:lvlText w:val="%1.%2.%3.%4"/>
      <w:lvlJc w:val="left"/>
      <w:pPr>
        <w:ind w:left="864" w:hanging="864"/>
      </w:pPr>
      <w:rPr>
        <w:b/>
      </w:rPr>
    </w:lvl>
    <w:lvl w:ilvl="4">
      <w:start w:val="1"/>
      <w:numFmt w:val="decimal"/>
      <w:lvlText w:val="%1.%2.%3.%4.%5"/>
      <w:lvlJc w:val="left"/>
      <w:pPr>
        <w:ind w:left="1008" w:hanging="1008"/>
      </w:pPr>
      <w:rPr>
        <w:b/>
        <w:u w:val="single"/>
      </w:rPr>
    </w:lvl>
    <w:lvl w:ilvl="5">
      <w:start w:val="1"/>
      <w:numFmt w:val="decimal"/>
      <w:lvlText w:val="%1.%2.%3.%4.%5.%6"/>
      <w:lvlJc w:val="left"/>
      <w:pPr>
        <w:ind w:left="1152" w:hanging="1152"/>
      </w:pPr>
      <w:rPr>
        <w:color w:val="000000"/>
      </w:rPr>
    </w:lvl>
    <w:lvl w:ilvl="6">
      <w:start w:val="1"/>
      <w:numFmt w:val="decimal"/>
      <w:lvlText w:val="%1.%2.%3.%4.%5.%6.%7"/>
      <w:lvlJc w:val="left"/>
      <w:pPr>
        <w:ind w:left="1296" w:hanging="1296"/>
      </w:pPr>
      <w:rPr>
        <w:b/>
      </w:r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8" w15:restartNumberingAfterBreak="0">
    <w:nsid w:val="765E54B0"/>
    <w:multiLevelType w:val="hybridMultilevel"/>
    <w:tmpl w:val="408A382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9" w15:restartNumberingAfterBreak="0">
    <w:nsid w:val="769620D3"/>
    <w:multiLevelType w:val="multilevel"/>
    <w:tmpl w:val="CABE5F92"/>
    <w:lvl w:ilvl="0">
      <w:start w:val="1"/>
      <w:numFmt w:val="decimal"/>
      <w:lvlText w:val="%1."/>
      <w:lvlJc w:val="left"/>
      <w:pPr>
        <w:ind w:left="360" w:hanging="360"/>
      </w:pPr>
      <w:rPr>
        <w:rFonts w:hint="default"/>
        <w:b w:val="0"/>
        <w:bCs/>
      </w:rPr>
    </w:lvl>
    <w:lvl w:ilvl="1">
      <w:start w:val="1"/>
      <w:numFmt w:val="decimal"/>
      <w:lvlText w:val="%1.%2."/>
      <w:lvlJc w:val="left"/>
      <w:pPr>
        <w:ind w:left="432" w:hanging="432"/>
      </w:pPr>
      <w:rPr>
        <w:rFonts w:hint="default"/>
        <w:sz w:val="22"/>
        <w:szCs w:val="22"/>
      </w:rPr>
    </w:lvl>
    <w:lvl w:ilvl="2">
      <w:start w:val="1"/>
      <w:numFmt w:val="decimal"/>
      <w:lvlText w:val="%1.%2.%3."/>
      <w:lvlJc w:val="left"/>
      <w:pPr>
        <w:ind w:left="50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0" w15:restartNumberingAfterBreak="0">
    <w:nsid w:val="76D75B4D"/>
    <w:multiLevelType w:val="hybridMultilevel"/>
    <w:tmpl w:val="C86A0818"/>
    <w:lvl w:ilvl="0" w:tplc="5F76C264">
      <w:numFmt w:val="bullet"/>
      <w:lvlText w:val="-"/>
      <w:lvlJc w:val="left"/>
      <w:pPr>
        <w:ind w:left="1800" w:hanging="360"/>
      </w:pPr>
      <w:rPr>
        <w:rFonts w:ascii="Calibri" w:eastAsia="Times New Roman" w:hAnsi="Calibri" w:cs="Calibri"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01" w15:restartNumberingAfterBreak="0">
    <w:nsid w:val="77C5209B"/>
    <w:multiLevelType w:val="hybridMultilevel"/>
    <w:tmpl w:val="15EC4EC2"/>
    <w:lvl w:ilvl="0" w:tplc="209A261C">
      <w:start w:val="1"/>
      <w:numFmt w:val="bullet"/>
      <w:lvlText w:val="o"/>
      <w:lvlJc w:val="left"/>
      <w:pPr>
        <w:tabs>
          <w:tab w:val="num" w:pos="1440"/>
        </w:tabs>
        <w:ind w:left="1440" w:hanging="360"/>
      </w:pPr>
      <w:rPr>
        <w:rFonts w:ascii="Courier New" w:hAnsi="Courier New" w:cs="Courier New"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080005">
      <w:start w:val="1"/>
      <w:numFmt w:val="bullet"/>
      <w:lvlText w:val=""/>
      <w:lvlJc w:val="left"/>
      <w:pPr>
        <w:tabs>
          <w:tab w:val="num" w:pos="2880"/>
        </w:tabs>
        <w:ind w:left="2880" w:hanging="360"/>
      </w:pPr>
      <w:rPr>
        <w:rFonts w:ascii="Wingdings" w:hAnsi="Wingdings"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202" w15:restartNumberingAfterBreak="0">
    <w:nsid w:val="78F92EFB"/>
    <w:multiLevelType w:val="hybridMultilevel"/>
    <w:tmpl w:val="8DCE9EEC"/>
    <w:lvl w:ilvl="0" w:tplc="08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3" w15:restartNumberingAfterBreak="0">
    <w:nsid w:val="790C1DFD"/>
    <w:multiLevelType w:val="hybridMultilevel"/>
    <w:tmpl w:val="323EC8D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04" w15:restartNumberingAfterBreak="0">
    <w:nsid w:val="791602FB"/>
    <w:multiLevelType w:val="hybridMultilevel"/>
    <w:tmpl w:val="0D5E330E"/>
    <w:lvl w:ilvl="0" w:tplc="0408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05" w15:restartNumberingAfterBreak="0">
    <w:nsid w:val="791C0701"/>
    <w:multiLevelType w:val="multilevel"/>
    <w:tmpl w:val="E2B842E4"/>
    <w:lvl w:ilvl="0">
      <w:start w:val="1"/>
      <w:numFmt w:val="decimal"/>
      <w:pStyle w:val="A-lvl4"/>
      <w:lvlText w:val="%1"/>
      <w:lvlJc w:val="left"/>
      <w:pPr>
        <w:ind w:left="792" w:hanging="792"/>
      </w:pPr>
    </w:lvl>
    <w:lvl w:ilvl="1">
      <w:start w:val="2"/>
      <w:numFmt w:val="decimal"/>
      <w:lvlText w:val="%1.%2"/>
      <w:lvlJc w:val="left"/>
      <w:pPr>
        <w:ind w:left="792" w:hanging="792"/>
      </w:pPr>
    </w:lvl>
    <w:lvl w:ilvl="2">
      <w:start w:val="1"/>
      <w:numFmt w:val="decimal"/>
      <w:lvlText w:val="%1.%2.%3"/>
      <w:lvlJc w:val="left"/>
      <w:pPr>
        <w:ind w:left="792" w:hanging="792"/>
      </w:pPr>
    </w:lvl>
    <w:lvl w:ilvl="3">
      <w:start w:val="1"/>
      <w:numFmt w:val="decimal"/>
      <w:pStyle w:val="A-lvl4"/>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520" w:hanging="2520"/>
      </w:pPr>
    </w:lvl>
  </w:abstractNum>
  <w:abstractNum w:abstractNumId="206" w15:restartNumberingAfterBreak="0">
    <w:nsid w:val="7A514D41"/>
    <w:multiLevelType w:val="hybridMultilevel"/>
    <w:tmpl w:val="C7D23EB2"/>
    <w:lvl w:ilvl="0" w:tplc="FFFFFFFF">
      <w:start w:val="13"/>
      <w:numFmt w:val="bullet"/>
      <w:lvlText w:val=""/>
      <w:lvlJc w:val="left"/>
      <w:pPr>
        <w:ind w:left="720" w:hanging="360"/>
      </w:pPr>
      <w:rPr>
        <w:rFonts w:ascii="Symbol" w:eastAsia="SimSun" w:hAnsi="Symbol" w:cs="Calibri" w:hint="default"/>
      </w:rPr>
    </w:lvl>
    <w:lvl w:ilvl="1" w:tplc="FFFFFFFF">
      <w:start w:val="1"/>
      <w:numFmt w:val="bullet"/>
      <w:lvlText w:val="o"/>
      <w:lvlJc w:val="left"/>
      <w:pPr>
        <w:ind w:left="1440" w:hanging="360"/>
      </w:pPr>
      <w:rPr>
        <w:rFonts w:ascii="Courier New" w:hAnsi="Courier New" w:cs="Courier New" w:hint="default"/>
      </w:rPr>
    </w:lvl>
    <w:lvl w:ilvl="2" w:tplc="0408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7" w15:restartNumberingAfterBreak="0">
    <w:nsid w:val="7B122F7B"/>
    <w:multiLevelType w:val="hybridMultilevel"/>
    <w:tmpl w:val="374EF26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08"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9" w15:restartNumberingAfterBreak="0">
    <w:nsid w:val="7B245BAE"/>
    <w:multiLevelType w:val="hybridMultilevel"/>
    <w:tmpl w:val="80F6D066"/>
    <w:lvl w:ilvl="0" w:tplc="ECB2F010">
      <w:start w:val="1"/>
      <w:numFmt w:val="bullet"/>
      <w:lvlText w:val="-"/>
      <w:lvlJc w:val="left"/>
      <w:pPr>
        <w:ind w:left="720" w:hanging="360"/>
      </w:pPr>
      <w:rPr>
        <w:rFonts w:ascii="Tahoma" w:hAnsi="Tahoma" w:cs="Times New Roman"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10" w15:restartNumberingAfterBreak="0">
    <w:nsid w:val="7BFD7B3C"/>
    <w:multiLevelType w:val="hybridMultilevel"/>
    <w:tmpl w:val="108C0700"/>
    <w:styleLink w:val="27"/>
    <w:lvl w:ilvl="0" w:tplc="F1ECAC78">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F0C563E">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620193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69A977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902FCD0">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ADE21FE">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E0A10D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53CFFA6">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D56FEB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11" w15:restartNumberingAfterBreak="0">
    <w:nsid w:val="7CE70FDF"/>
    <w:multiLevelType w:val="hybridMultilevel"/>
    <w:tmpl w:val="0B74BA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2" w15:restartNumberingAfterBreak="0">
    <w:nsid w:val="7D30613C"/>
    <w:multiLevelType w:val="hybridMultilevel"/>
    <w:tmpl w:val="1B4A44EA"/>
    <w:lvl w:ilvl="0" w:tplc="FFFFFFFF">
      <w:start w:val="13"/>
      <w:numFmt w:val="bullet"/>
      <w:lvlText w:val=""/>
      <w:lvlJc w:val="left"/>
      <w:pPr>
        <w:ind w:left="720" w:hanging="360"/>
      </w:pPr>
      <w:rPr>
        <w:rFonts w:ascii="Symbol" w:eastAsia="SimSun" w:hAnsi="Symbol" w:cs="Calibri" w:hint="default"/>
      </w:rPr>
    </w:lvl>
    <w:lvl w:ilvl="1" w:tplc="FFFFFFFF">
      <w:start w:val="1"/>
      <w:numFmt w:val="bullet"/>
      <w:lvlText w:val="o"/>
      <w:lvlJc w:val="left"/>
      <w:pPr>
        <w:ind w:left="1440" w:hanging="360"/>
      </w:pPr>
      <w:rPr>
        <w:rFonts w:ascii="Courier New" w:hAnsi="Courier New" w:cs="Courier New" w:hint="default"/>
      </w:rPr>
    </w:lvl>
    <w:lvl w:ilvl="2" w:tplc="0408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3" w15:restartNumberingAfterBreak="0">
    <w:nsid w:val="7D6269C3"/>
    <w:multiLevelType w:val="hybridMultilevel"/>
    <w:tmpl w:val="43547D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4"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pStyle w:val="7"/>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5" w15:restartNumberingAfterBreak="0">
    <w:nsid w:val="7F117F6C"/>
    <w:multiLevelType w:val="hybridMultilevel"/>
    <w:tmpl w:val="58CC06B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6" w15:restartNumberingAfterBreak="0">
    <w:nsid w:val="7FB76D3E"/>
    <w:multiLevelType w:val="hybridMultilevel"/>
    <w:tmpl w:val="5D64407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16cid:durableId="1590502461">
    <w:abstractNumId w:val="197"/>
  </w:num>
  <w:num w:numId="2" w16cid:durableId="2047018878">
    <w:abstractNumId w:val="167"/>
  </w:num>
  <w:num w:numId="3" w16cid:durableId="1303654940">
    <w:abstractNumId w:val="25"/>
  </w:num>
  <w:num w:numId="4" w16cid:durableId="341933541">
    <w:abstractNumId w:val="31"/>
  </w:num>
  <w:num w:numId="5" w16cid:durableId="581136017">
    <w:abstractNumId w:val="64"/>
  </w:num>
  <w:num w:numId="6" w16cid:durableId="128206313">
    <w:abstractNumId w:val="93"/>
  </w:num>
  <w:num w:numId="7" w16cid:durableId="950286115">
    <w:abstractNumId w:val="56"/>
  </w:num>
  <w:num w:numId="8" w16cid:durableId="567039096">
    <w:abstractNumId w:val="89"/>
  </w:num>
  <w:num w:numId="9" w16cid:durableId="545410602">
    <w:abstractNumId w:val="205"/>
  </w:num>
  <w:num w:numId="10" w16cid:durableId="193469177">
    <w:abstractNumId w:val="128"/>
  </w:num>
  <w:num w:numId="11" w16cid:durableId="60905253">
    <w:abstractNumId w:val="127"/>
  </w:num>
  <w:num w:numId="12" w16cid:durableId="1048917864">
    <w:abstractNumId w:val="29"/>
  </w:num>
  <w:num w:numId="13" w16cid:durableId="1116561024">
    <w:abstractNumId w:val="178"/>
  </w:num>
  <w:num w:numId="14" w16cid:durableId="1938445191">
    <w:abstractNumId w:val="182"/>
  </w:num>
  <w:num w:numId="15" w16cid:durableId="758063315">
    <w:abstractNumId w:val="74"/>
  </w:num>
  <w:num w:numId="16" w16cid:durableId="1658991231">
    <w:abstractNumId w:val="144"/>
  </w:num>
  <w:num w:numId="17" w16cid:durableId="85150384">
    <w:abstractNumId w:val="107"/>
  </w:num>
  <w:num w:numId="18" w16cid:durableId="1387072178">
    <w:abstractNumId w:val="79"/>
  </w:num>
  <w:num w:numId="19" w16cid:durableId="502355394">
    <w:abstractNumId w:val="38"/>
  </w:num>
  <w:num w:numId="20" w16cid:durableId="1650330919">
    <w:abstractNumId w:val="139"/>
  </w:num>
  <w:num w:numId="21" w16cid:durableId="1447918994">
    <w:abstractNumId w:val="174"/>
  </w:num>
  <w:num w:numId="22" w16cid:durableId="872884285">
    <w:abstractNumId w:val="19"/>
  </w:num>
  <w:num w:numId="23" w16cid:durableId="1261378974">
    <w:abstractNumId w:val="208"/>
  </w:num>
  <w:num w:numId="24" w16cid:durableId="1309475793">
    <w:abstractNumId w:val="61"/>
  </w:num>
  <w:num w:numId="25" w16cid:durableId="910041100">
    <w:abstractNumId w:val="44"/>
  </w:num>
  <w:num w:numId="26" w16cid:durableId="557283012">
    <w:abstractNumId w:val="214"/>
  </w:num>
  <w:num w:numId="27" w16cid:durableId="1383406614">
    <w:abstractNumId w:val="50"/>
  </w:num>
  <w:num w:numId="28" w16cid:durableId="1313096381">
    <w:abstractNumId w:val="111"/>
  </w:num>
  <w:num w:numId="29" w16cid:durableId="565453992">
    <w:abstractNumId w:val="141"/>
  </w:num>
  <w:num w:numId="30" w16cid:durableId="1393040793">
    <w:abstractNumId w:val="134"/>
  </w:num>
  <w:num w:numId="31" w16cid:durableId="1664549109">
    <w:abstractNumId w:val="97"/>
  </w:num>
  <w:num w:numId="32" w16cid:durableId="1079248429">
    <w:abstractNumId w:val="115"/>
  </w:num>
  <w:num w:numId="33" w16cid:durableId="2109150946">
    <w:abstractNumId w:val="153"/>
  </w:num>
  <w:num w:numId="34" w16cid:durableId="1163395845">
    <w:abstractNumId w:val="88"/>
  </w:num>
  <w:num w:numId="35" w16cid:durableId="1902519732">
    <w:abstractNumId w:val="58"/>
  </w:num>
  <w:num w:numId="36" w16cid:durableId="687681284">
    <w:abstractNumId w:val="150"/>
  </w:num>
  <w:num w:numId="37" w16cid:durableId="1048526099">
    <w:abstractNumId w:val="96"/>
  </w:num>
  <w:num w:numId="38" w16cid:durableId="1875387272">
    <w:abstractNumId w:val="140"/>
  </w:num>
  <w:num w:numId="39" w16cid:durableId="1190803908">
    <w:abstractNumId w:val="100"/>
  </w:num>
  <w:num w:numId="40" w16cid:durableId="1548103312">
    <w:abstractNumId w:val="189"/>
  </w:num>
  <w:num w:numId="41" w16cid:durableId="516044869">
    <w:abstractNumId w:val="210"/>
  </w:num>
  <w:num w:numId="42" w16cid:durableId="626787411">
    <w:abstractNumId w:val="92"/>
  </w:num>
  <w:num w:numId="43" w16cid:durableId="467090412">
    <w:abstractNumId w:val="65"/>
  </w:num>
  <w:num w:numId="44" w16cid:durableId="2057048257">
    <w:abstractNumId w:val="75"/>
  </w:num>
  <w:num w:numId="45" w16cid:durableId="152067059">
    <w:abstractNumId w:val="36"/>
  </w:num>
  <w:num w:numId="46" w16cid:durableId="1762529130">
    <w:abstractNumId w:val="27"/>
  </w:num>
  <w:num w:numId="47" w16cid:durableId="745687508">
    <w:abstractNumId w:val="28"/>
  </w:num>
  <w:num w:numId="48" w16cid:durableId="1940487488">
    <w:abstractNumId w:val="158"/>
  </w:num>
  <w:num w:numId="49" w16cid:durableId="1606385323">
    <w:abstractNumId w:val="22"/>
  </w:num>
  <w:num w:numId="50" w16cid:durableId="1388916476">
    <w:abstractNumId w:val="102"/>
  </w:num>
  <w:num w:numId="51" w16cid:durableId="1522552341">
    <w:abstractNumId w:val="48"/>
  </w:num>
  <w:num w:numId="52" w16cid:durableId="1951039320">
    <w:abstractNumId w:val="40"/>
  </w:num>
  <w:num w:numId="53" w16cid:durableId="1662926213">
    <w:abstractNumId w:val="57"/>
  </w:num>
  <w:num w:numId="54" w16cid:durableId="697120751">
    <w:abstractNumId w:val="17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1687292920">
    <w:abstractNumId w:val="20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1758748495">
    <w:abstractNumId w:val="32"/>
  </w:num>
  <w:num w:numId="57" w16cid:durableId="1950158287">
    <w:abstractNumId w:val="63"/>
  </w:num>
  <w:num w:numId="58" w16cid:durableId="1481074832">
    <w:abstractNumId w:val="37"/>
  </w:num>
  <w:num w:numId="59" w16cid:durableId="349570857">
    <w:abstractNumId w:val="104"/>
  </w:num>
  <w:num w:numId="60" w16cid:durableId="2101945069">
    <w:abstractNumId w:val="157"/>
  </w:num>
  <w:num w:numId="61" w16cid:durableId="782263075">
    <w:abstractNumId w:val="26"/>
  </w:num>
  <w:num w:numId="62" w16cid:durableId="1195072699">
    <w:abstractNumId w:val="194"/>
  </w:num>
  <w:num w:numId="63" w16cid:durableId="1102530067">
    <w:abstractNumId w:val="77"/>
  </w:num>
  <w:num w:numId="64" w16cid:durableId="1410956058">
    <w:abstractNumId w:val="149"/>
  </w:num>
  <w:num w:numId="65" w16cid:durableId="2114006856">
    <w:abstractNumId w:val="192"/>
  </w:num>
  <w:num w:numId="66" w16cid:durableId="785975679">
    <w:abstractNumId w:val="18"/>
  </w:num>
  <w:num w:numId="67" w16cid:durableId="144979800">
    <w:abstractNumId w:val="161"/>
  </w:num>
  <w:num w:numId="68" w16cid:durableId="1507090338">
    <w:abstractNumId w:val="196"/>
  </w:num>
  <w:num w:numId="69" w16cid:durableId="1441342768">
    <w:abstractNumId w:val="46"/>
  </w:num>
  <w:num w:numId="70" w16cid:durableId="1896745000">
    <w:abstractNumId w:val="120"/>
  </w:num>
  <w:num w:numId="71" w16cid:durableId="1438023669">
    <w:abstractNumId w:val="168"/>
  </w:num>
  <w:num w:numId="72" w16cid:durableId="855536957">
    <w:abstractNumId w:val="179"/>
  </w:num>
  <w:num w:numId="73" w16cid:durableId="599484318">
    <w:abstractNumId w:val="118"/>
  </w:num>
  <w:num w:numId="74" w16cid:durableId="783691799">
    <w:abstractNumId w:val="76"/>
  </w:num>
  <w:num w:numId="75" w16cid:durableId="68579397">
    <w:abstractNumId w:val="108"/>
  </w:num>
  <w:num w:numId="76" w16cid:durableId="1073895981">
    <w:abstractNumId w:val="66"/>
  </w:num>
  <w:num w:numId="77" w16cid:durableId="1603494312">
    <w:abstractNumId w:val="166"/>
  </w:num>
  <w:num w:numId="78" w16cid:durableId="430323291">
    <w:abstractNumId w:val="198"/>
  </w:num>
  <w:num w:numId="79" w16cid:durableId="427964561">
    <w:abstractNumId w:val="17"/>
  </w:num>
  <w:num w:numId="80" w16cid:durableId="1210992383">
    <w:abstractNumId w:val="0"/>
  </w:num>
  <w:num w:numId="81" w16cid:durableId="1189180696">
    <w:abstractNumId w:val="62"/>
  </w:num>
  <w:num w:numId="82" w16cid:durableId="782770493">
    <w:abstractNumId w:val="101"/>
  </w:num>
  <w:num w:numId="83" w16cid:durableId="608853473">
    <w:abstractNumId w:val="133"/>
  </w:num>
  <w:num w:numId="84" w16cid:durableId="81924121">
    <w:abstractNumId w:val="42"/>
  </w:num>
  <w:num w:numId="85" w16cid:durableId="2015178735">
    <w:abstractNumId w:val="85"/>
  </w:num>
  <w:num w:numId="86" w16cid:durableId="1375042517">
    <w:abstractNumId w:val="51"/>
  </w:num>
  <w:num w:numId="87" w16cid:durableId="1516581035">
    <w:abstractNumId w:val="173"/>
  </w:num>
  <w:num w:numId="88" w16cid:durableId="931545343">
    <w:abstractNumId w:val="106"/>
  </w:num>
  <w:num w:numId="89" w16cid:durableId="855970363">
    <w:abstractNumId w:val="213"/>
  </w:num>
  <w:num w:numId="90" w16cid:durableId="524641345">
    <w:abstractNumId w:val="9"/>
  </w:num>
  <w:num w:numId="91" w16cid:durableId="1381827753">
    <w:abstractNumId w:val="216"/>
  </w:num>
  <w:num w:numId="92" w16cid:durableId="2070689144">
    <w:abstractNumId w:val="60"/>
  </w:num>
  <w:num w:numId="93" w16cid:durableId="754714020">
    <w:abstractNumId w:val="7"/>
  </w:num>
  <w:num w:numId="94" w16cid:durableId="336469887">
    <w:abstractNumId w:val="54"/>
  </w:num>
  <w:num w:numId="95" w16cid:durableId="616838749">
    <w:abstractNumId w:val="176"/>
  </w:num>
  <w:num w:numId="96" w16cid:durableId="1729330970">
    <w:abstractNumId w:val="215"/>
  </w:num>
  <w:num w:numId="97" w16cid:durableId="639574946">
    <w:abstractNumId w:val="91"/>
  </w:num>
  <w:num w:numId="98" w16cid:durableId="766387615">
    <w:abstractNumId w:val="209"/>
  </w:num>
  <w:num w:numId="99" w16cid:durableId="801919065">
    <w:abstractNumId w:val="184"/>
  </w:num>
  <w:num w:numId="100" w16cid:durableId="2090421267">
    <w:abstractNumId w:val="165"/>
  </w:num>
  <w:num w:numId="101" w16cid:durableId="1639409556">
    <w:abstractNumId w:val="30"/>
  </w:num>
  <w:num w:numId="102" w16cid:durableId="784495497">
    <w:abstractNumId w:val="59"/>
  </w:num>
  <w:num w:numId="103" w16cid:durableId="372775010">
    <w:abstractNumId w:val="131"/>
  </w:num>
  <w:num w:numId="104" w16cid:durableId="1546092169">
    <w:abstractNumId w:val="171"/>
  </w:num>
  <w:num w:numId="105" w16cid:durableId="1069838752">
    <w:abstractNumId w:val="211"/>
  </w:num>
  <w:num w:numId="106" w16cid:durableId="818422196">
    <w:abstractNumId w:val="207"/>
  </w:num>
  <w:num w:numId="107" w16cid:durableId="1402022685">
    <w:abstractNumId w:val="203"/>
  </w:num>
  <w:num w:numId="108" w16cid:durableId="1751465523">
    <w:abstractNumId w:val="116"/>
  </w:num>
  <w:num w:numId="109" w16cid:durableId="71123813">
    <w:abstractNumId w:val="45"/>
  </w:num>
  <w:num w:numId="110" w16cid:durableId="504975503">
    <w:abstractNumId w:val="130"/>
  </w:num>
  <w:num w:numId="111" w16cid:durableId="1732843928">
    <w:abstractNumId w:val="113"/>
  </w:num>
  <w:num w:numId="112" w16cid:durableId="926811341">
    <w:abstractNumId w:val="90"/>
  </w:num>
  <w:num w:numId="113" w16cid:durableId="515579710">
    <w:abstractNumId w:val="20"/>
  </w:num>
  <w:num w:numId="114" w16cid:durableId="255141057">
    <w:abstractNumId w:val="112"/>
  </w:num>
  <w:num w:numId="115" w16cid:durableId="667757631">
    <w:abstractNumId w:val="117"/>
  </w:num>
  <w:num w:numId="116" w16cid:durableId="296109227">
    <w:abstractNumId w:val="142"/>
  </w:num>
  <w:num w:numId="117" w16cid:durableId="459613215">
    <w:abstractNumId w:val="67"/>
  </w:num>
  <w:num w:numId="118" w16cid:durableId="1413359595">
    <w:abstractNumId w:val="81"/>
  </w:num>
  <w:num w:numId="119" w16cid:durableId="1794471015">
    <w:abstractNumId w:val="148"/>
  </w:num>
  <w:num w:numId="120" w16cid:durableId="1885436328">
    <w:abstractNumId w:val="170"/>
  </w:num>
  <w:num w:numId="121" w16cid:durableId="1994792822">
    <w:abstractNumId w:val="99"/>
  </w:num>
  <w:num w:numId="122" w16cid:durableId="900561538">
    <w:abstractNumId w:val="11"/>
  </w:num>
  <w:num w:numId="123" w16cid:durableId="24524656">
    <w:abstractNumId w:val="160"/>
  </w:num>
  <w:num w:numId="124" w16cid:durableId="378209957">
    <w:abstractNumId w:val="55"/>
  </w:num>
  <w:num w:numId="125" w16cid:durableId="449324194">
    <w:abstractNumId w:val="202"/>
  </w:num>
  <w:num w:numId="126" w16cid:durableId="2028478874">
    <w:abstractNumId w:val="35"/>
  </w:num>
  <w:num w:numId="127" w16cid:durableId="1662124434">
    <w:abstractNumId w:val="132"/>
  </w:num>
  <w:num w:numId="128" w16cid:durableId="265697225">
    <w:abstractNumId w:val="119"/>
  </w:num>
  <w:num w:numId="129" w16cid:durableId="943539663">
    <w:abstractNumId w:val="68"/>
  </w:num>
  <w:num w:numId="130" w16cid:durableId="992561252">
    <w:abstractNumId w:val="41"/>
  </w:num>
  <w:num w:numId="131" w16cid:durableId="1806850850">
    <w:abstractNumId w:val="159"/>
  </w:num>
  <w:num w:numId="132" w16cid:durableId="1206403823">
    <w:abstractNumId w:val="169"/>
  </w:num>
  <w:num w:numId="133" w16cid:durableId="136144158">
    <w:abstractNumId w:val="193"/>
  </w:num>
  <w:num w:numId="134" w16cid:durableId="979460780">
    <w:abstractNumId w:val="69"/>
  </w:num>
  <w:num w:numId="135" w16cid:durableId="858737034">
    <w:abstractNumId w:val="105"/>
  </w:num>
  <w:num w:numId="136" w16cid:durableId="2048333200">
    <w:abstractNumId w:val="16"/>
  </w:num>
  <w:num w:numId="137" w16cid:durableId="1229149633">
    <w:abstractNumId w:val="103"/>
  </w:num>
  <w:num w:numId="138" w16cid:durableId="646476498">
    <w:abstractNumId w:val="151"/>
  </w:num>
  <w:num w:numId="139" w16cid:durableId="861671695">
    <w:abstractNumId w:val="123"/>
  </w:num>
  <w:num w:numId="140" w16cid:durableId="527571718">
    <w:abstractNumId w:val="23"/>
  </w:num>
  <w:num w:numId="141" w16cid:durableId="2139950365">
    <w:abstractNumId w:val="95"/>
  </w:num>
  <w:num w:numId="142" w16cid:durableId="1181505345">
    <w:abstractNumId w:val="8"/>
  </w:num>
  <w:num w:numId="143" w16cid:durableId="1252853449">
    <w:abstractNumId w:val="183"/>
  </w:num>
  <w:num w:numId="144" w16cid:durableId="2114668253">
    <w:abstractNumId w:val="84"/>
  </w:num>
  <w:num w:numId="145" w16cid:durableId="1570114576">
    <w:abstractNumId w:val="47"/>
  </w:num>
  <w:num w:numId="146" w16cid:durableId="888152125">
    <w:abstractNumId w:val="200"/>
  </w:num>
  <w:num w:numId="147" w16cid:durableId="992484335">
    <w:abstractNumId w:val="121"/>
  </w:num>
  <w:num w:numId="148" w16cid:durableId="589435502">
    <w:abstractNumId w:val="185"/>
  </w:num>
  <w:num w:numId="149" w16cid:durableId="1238324904">
    <w:abstractNumId w:val="138"/>
  </w:num>
  <w:num w:numId="150" w16cid:durableId="1341473550">
    <w:abstractNumId w:val="82"/>
  </w:num>
  <w:num w:numId="151" w16cid:durableId="1267346160">
    <w:abstractNumId w:val="212"/>
  </w:num>
  <w:num w:numId="152" w16cid:durableId="91053727">
    <w:abstractNumId w:val="206"/>
  </w:num>
  <w:num w:numId="153" w16cid:durableId="654261858">
    <w:abstractNumId w:val="15"/>
  </w:num>
  <w:num w:numId="154" w16cid:durableId="851800877">
    <w:abstractNumId w:val="163"/>
  </w:num>
  <w:num w:numId="155" w16cid:durableId="189688257">
    <w:abstractNumId w:val="191"/>
  </w:num>
  <w:num w:numId="156" w16cid:durableId="367603128">
    <w:abstractNumId w:val="135"/>
  </w:num>
  <w:num w:numId="157" w16cid:durableId="1284658051">
    <w:abstractNumId w:val="70"/>
  </w:num>
  <w:num w:numId="158" w16cid:durableId="1220898648">
    <w:abstractNumId w:val="43"/>
  </w:num>
  <w:num w:numId="159" w16cid:durableId="1214150664">
    <w:abstractNumId w:val="52"/>
  </w:num>
  <w:num w:numId="160" w16cid:durableId="1241719785">
    <w:abstractNumId w:val="114"/>
  </w:num>
  <w:num w:numId="161" w16cid:durableId="61367204">
    <w:abstractNumId w:val="155"/>
  </w:num>
  <w:num w:numId="162" w16cid:durableId="1181776973">
    <w:abstractNumId w:val="164"/>
  </w:num>
  <w:num w:numId="163" w16cid:durableId="1947031714">
    <w:abstractNumId w:val="146"/>
  </w:num>
  <w:num w:numId="164" w16cid:durableId="1423574531">
    <w:abstractNumId w:val="34"/>
  </w:num>
  <w:num w:numId="165" w16cid:durableId="944768566">
    <w:abstractNumId w:val="145"/>
  </w:num>
  <w:num w:numId="166" w16cid:durableId="46342791">
    <w:abstractNumId w:val="12"/>
  </w:num>
  <w:num w:numId="167" w16cid:durableId="1750032393">
    <w:abstractNumId w:val="80"/>
  </w:num>
  <w:num w:numId="168" w16cid:durableId="248857337">
    <w:abstractNumId w:val="110"/>
  </w:num>
  <w:num w:numId="169" w16cid:durableId="1650017030">
    <w:abstractNumId w:val="122"/>
  </w:num>
  <w:num w:numId="170" w16cid:durableId="1992446563">
    <w:abstractNumId w:val="126"/>
  </w:num>
  <w:num w:numId="171" w16cid:durableId="1432358671">
    <w:abstractNumId w:val="199"/>
  </w:num>
  <w:num w:numId="172" w16cid:durableId="212818406">
    <w:abstractNumId w:val="78"/>
  </w:num>
  <w:num w:numId="173" w16cid:durableId="1512256976">
    <w:abstractNumId w:val="188"/>
  </w:num>
  <w:num w:numId="174" w16cid:durableId="944770392">
    <w:abstractNumId w:val="53"/>
  </w:num>
  <w:num w:numId="175" w16cid:durableId="1014500449">
    <w:abstractNumId w:val="195"/>
  </w:num>
  <w:num w:numId="176" w16cid:durableId="1626809812">
    <w:abstractNumId w:val="71"/>
  </w:num>
  <w:num w:numId="177" w16cid:durableId="1451509620">
    <w:abstractNumId w:val="162"/>
  </w:num>
  <w:num w:numId="178" w16cid:durableId="1914971382">
    <w:abstractNumId w:val="156"/>
  </w:num>
  <w:num w:numId="179" w16cid:durableId="292642043">
    <w:abstractNumId w:val="125"/>
  </w:num>
  <w:num w:numId="180" w16cid:durableId="477499612">
    <w:abstractNumId w:val="94"/>
  </w:num>
  <w:num w:numId="181" w16cid:durableId="1979337060">
    <w:abstractNumId w:val="137"/>
  </w:num>
  <w:num w:numId="182" w16cid:durableId="511644373">
    <w:abstractNumId w:val="186"/>
  </w:num>
  <w:num w:numId="183" w16cid:durableId="1041588724">
    <w:abstractNumId w:val="175"/>
  </w:num>
  <w:num w:numId="184" w16cid:durableId="927424737">
    <w:abstractNumId w:val="136"/>
  </w:num>
  <w:num w:numId="185" w16cid:durableId="1975986173">
    <w:abstractNumId w:val="33"/>
  </w:num>
  <w:num w:numId="186" w16cid:durableId="512845788">
    <w:abstractNumId w:val="13"/>
  </w:num>
  <w:num w:numId="187" w16cid:durableId="1244490705">
    <w:abstractNumId w:val="72"/>
  </w:num>
  <w:num w:numId="188" w16cid:durableId="1648707557">
    <w:abstractNumId w:val="10"/>
  </w:num>
  <w:num w:numId="189" w16cid:durableId="1668706053">
    <w:abstractNumId w:val="181"/>
  </w:num>
  <w:num w:numId="190" w16cid:durableId="1288700974">
    <w:abstractNumId w:val="49"/>
  </w:num>
  <w:num w:numId="191" w16cid:durableId="151222059">
    <w:abstractNumId w:val="147"/>
  </w:num>
  <w:num w:numId="192" w16cid:durableId="923491506">
    <w:abstractNumId w:val="109"/>
  </w:num>
  <w:num w:numId="193" w16cid:durableId="1131244123">
    <w:abstractNumId w:val="21"/>
  </w:num>
  <w:num w:numId="194" w16cid:durableId="604726052">
    <w:abstractNumId w:val="14"/>
  </w:num>
  <w:num w:numId="195" w16cid:durableId="1488664053">
    <w:abstractNumId w:val="87"/>
  </w:num>
  <w:num w:numId="196" w16cid:durableId="14549230">
    <w:abstractNumId w:val="177"/>
  </w:num>
  <w:num w:numId="197" w16cid:durableId="1691642329">
    <w:abstractNumId w:val="124"/>
  </w:num>
  <w:num w:numId="198" w16cid:durableId="76244902">
    <w:abstractNumId w:val="190"/>
  </w:num>
  <w:num w:numId="199" w16cid:durableId="1006834067">
    <w:abstractNumId w:val="39"/>
  </w:num>
  <w:num w:numId="200" w16cid:durableId="1697147227">
    <w:abstractNumId w:val="73"/>
  </w:num>
  <w:num w:numId="201" w16cid:durableId="1407338847">
    <w:abstractNumId w:val="152"/>
  </w:num>
  <w:num w:numId="202" w16cid:durableId="1073510309">
    <w:abstractNumId w:val="187"/>
  </w:num>
  <w:num w:numId="203" w16cid:durableId="991762241">
    <w:abstractNumId w:val="83"/>
  </w:num>
  <w:num w:numId="204" w16cid:durableId="1806510094">
    <w:abstractNumId w:val="24"/>
  </w:num>
  <w:num w:numId="205" w16cid:durableId="87317254">
    <w:abstractNumId w:val="98"/>
  </w:num>
  <w:num w:numId="206" w16cid:durableId="448550153">
    <w:abstractNumId w:val="86"/>
  </w:num>
  <w:num w:numId="207" w16cid:durableId="1659765147">
    <w:abstractNumId w:val="143"/>
  </w:num>
  <w:num w:numId="208" w16cid:durableId="635991666">
    <w:abstractNumId w:val="204"/>
  </w:num>
  <w:num w:numId="209" w16cid:durableId="997029336">
    <w:abstractNumId w:val="180"/>
  </w:num>
  <w:num w:numId="210" w16cid:durableId="568417941">
    <w:abstractNumId w:val="1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1" w16cid:durableId="966008161">
    <w:abstractNumId w:val="154"/>
  </w:num>
  <w:numIdMacAtCleanup w:val="2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DK3MLCwMDczMjaxNDBV0lEKTi0uzszPAykwNKoFAMAgdT8tAAAA"/>
  </w:docVars>
  <w:rsids>
    <w:rsidRoot w:val="003707F7"/>
    <w:rsid w:val="000012BC"/>
    <w:rsid w:val="000017B8"/>
    <w:rsid w:val="00003EA6"/>
    <w:rsid w:val="00004391"/>
    <w:rsid w:val="00004740"/>
    <w:rsid w:val="00005D6F"/>
    <w:rsid w:val="00006D80"/>
    <w:rsid w:val="0000779A"/>
    <w:rsid w:val="00007C00"/>
    <w:rsid w:val="000100B3"/>
    <w:rsid w:val="00012C21"/>
    <w:rsid w:val="0001376A"/>
    <w:rsid w:val="000147CB"/>
    <w:rsid w:val="0001489C"/>
    <w:rsid w:val="00016165"/>
    <w:rsid w:val="000164C4"/>
    <w:rsid w:val="00016A6A"/>
    <w:rsid w:val="00016C5D"/>
    <w:rsid w:val="0002036E"/>
    <w:rsid w:val="0002097A"/>
    <w:rsid w:val="000219FC"/>
    <w:rsid w:val="000233F8"/>
    <w:rsid w:val="00024253"/>
    <w:rsid w:val="000278F1"/>
    <w:rsid w:val="00027FED"/>
    <w:rsid w:val="00031B7A"/>
    <w:rsid w:val="0003234C"/>
    <w:rsid w:val="0003425C"/>
    <w:rsid w:val="0003452E"/>
    <w:rsid w:val="000357B5"/>
    <w:rsid w:val="00035B1D"/>
    <w:rsid w:val="00036D96"/>
    <w:rsid w:val="0003709D"/>
    <w:rsid w:val="00037162"/>
    <w:rsid w:val="000409E1"/>
    <w:rsid w:val="00040B47"/>
    <w:rsid w:val="00040DE0"/>
    <w:rsid w:val="0004187C"/>
    <w:rsid w:val="000418A1"/>
    <w:rsid w:val="00041DE2"/>
    <w:rsid w:val="000422D9"/>
    <w:rsid w:val="000424FC"/>
    <w:rsid w:val="00043C13"/>
    <w:rsid w:val="00043C19"/>
    <w:rsid w:val="000444ED"/>
    <w:rsid w:val="00044A6F"/>
    <w:rsid w:val="00044A71"/>
    <w:rsid w:val="0004504B"/>
    <w:rsid w:val="00045173"/>
    <w:rsid w:val="00047ADA"/>
    <w:rsid w:val="00051585"/>
    <w:rsid w:val="00052ABC"/>
    <w:rsid w:val="00052B83"/>
    <w:rsid w:val="00053EA1"/>
    <w:rsid w:val="00053ECD"/>
    <w:rsid w:val="00054491"/>
    <w:rsid w:val="00055409"/>
    <w:rsid w:val="00055EC5"/>
    <w:rsid w:val="0005717F"/>
    <w:rsid w:val="00061D29"/>
    <w:rsid w:val="00061FB5"/>
    <w:rsid w:val="00062C94"/>
    <w:rsid w:val="00062EF0"/>
    <w:rsid w:val="00063BA6"/>
    <w:rsid w:val="00067D24"/>
    <w:rsid w:val="000724C1"/>
    <w:rsid w:val="000733BF"/>
    <w:rsid w:val="00073F1B"/>
    <w:rsid w:val="00074A59"/>
    <w:rsid w:val="00076005"/>
    <w:rsid w:val="00076935"/>
    <w:rsid w:val="00080409"/>
    <w:rsid w:val="00081404"/>
    <w:rsid w:val="00081A90"/>
    <w:rsid w:val="0008230D"/>
    <w:rsid w:val="00082C86"/>
    <w:rsid w:val="00083E99"/>
    <w:rsid w:val="00085404"/>
    <w:rsid w:val="00086C1B"/>
    <w:rsid w:val="00087690"/>
    <w:rsid w:val="000877DE"/>
    <w:rsid w:val="00090F6E"/>
    <w:rsid w:val="00092246"/>
    <w:rsid w:val="00094420"/>
    <w:rsid w:val="0009443E"/>
    <w:rsid w:val="00094AD7"/>
    <w:rsid w:val="00094B0D"/>
    <w:rsid w:val="00095286"/>
    <w:rsid w:val="0009558B"/>
    <w:rsid w:val="00097277"/>
    <w:rsid w:val="000972F2"/>
    <w:rsid w:val="000A10F3"/>
    <w:rsid w:val="000A126D"/>
    <w:rsid w:val="000A17D9"/>
    <w:rsid w:val="000A1AF2"/>
    <w:rsid w:val="000A2BEE"/>
    <w:rsid w:val="000A3535"/>
    <w:rsid w:val="000A38C1"/>
    <w:rsid w:val="000A432B"/>
    <w:rsid w:val="000A4526"/>
    <w:rsid w:val="000A4F91"/>
    <w:rsid w:val="000A5360"/>
    <w:rsid w:val="000B07D8"/>
    <w:rsid w:val="000B0987"/>
    <w:rsid w:val="000B0A1A"/>
    <w:rsid w:val="000B0B60"/>
    <w:rsid w:val="000B14C2"/>
    <w:rsid w:val="000B1D8B"/>
    <w:rsid w:val="000B1E38"/>
    <w:rsid w:val="000B2301"/>
    <w:rsid w:val="000B28BB"/>
    <w:rsid w:val="000B33D8"/>
    <w:rsid w:val="000B4172"/>
    <w:rsid w:val="000B448E"/>
    <w:rsid w:val="000B4597"/>
    <w:rsid w:val="000B6249"/>
    <w:rsid w:val="000B6C13"/>
    <w:rsid w:val="000C05CE"/>
    <w:rsid w:val="000C0C58"/>
    <w:rsid w:val="000C3331"/>
    <w:rsid w:val="000C4BE8"/>
    <w:rsid w:val="000C4C17"/>
    <w:rsid w:val="000C5864"/>
    <w:rsid w:val="000C7978"/>
    <w:rsid w:val="000D039C"/>
    <w:rsid w:val="000D06BE"/>
    <w:rsid w:val="000D1E76"/>
    <w:rsid w:val="000D2138"/>
    <w:rsid w:val="000D22F5"/>
    <w:rsid w:val="000D28C9"/>
    <w:rsid w:val="000D3074"/>
    <w:rsid w:val="000D32EE"/>
    <w:rsid w:val="000D408C"/>
    <w:rsid w:val="000D40D1"/>
    <w:rsid w:val="000D46CD"/>
    <w:rsid w:val="000D58C6"/>
    <w:rsid w:val="000D62DA"/>
    <w:rsid w:val="000D7320"/>
    <w:rsid w:val="000E0073"/>
    <w:rsid w:val="000E06C9"/>
    <w:rsid w:val="000E0D87"/>
    <w:rsid w:val="000E0E52"/>
    <w:rsid w:val="000E150B"/>
    <w:rsid w:val="000E1A00"/>
    <w:rsid w:val="000E1C16"/>
    <w:rsid w:val="000E3952"/>
    <w:rsid w:val="000E6187"/>
    <w:rsid w:val="000F1D4B"/>
    <w:rsid w:val="000F3B92"/>
    <w:rsid w:val="000F47FC"/>
    <w:rsid w:val="000F4AEF"/>
    <w:rsid w:val="000F6FD4"/>
    <w:rsid w:val="00103317"/>
    <w:rsid w:val="00104269"/>
    <w:rsid w:val="001063D6"/>
    <w:rsid w:val="0010660F"/>
    <w:rsid w:val="001071CF"/>
    <w:rsid w:val="00107A77"/>
    <w:rsid w:val="001107F3"/>
    <w:rsid w:val="0011334D"/>
    <w:rsid w:val="00113506"/>
    <w:rsid w:val="00113874"/>
    <w:rsid w:val="00114705"/>
    <w:rsid w:val="00114F9C"/>
    <w:rsid w:val="00115047"/>
    <w:rsid w:val="001151D6"/>
    <w:rsid w:val="00117002"/>
    <w:rsid w:val="001170C3"/>
    <w:rsid w:val="00117410"/>
    <w:rsid w:val="00120702"/>
    <w:rsid w:val="00120822"/>
    <w:rsid w:val="00121B9E"/>
    <w:rsid w:val="0012210E"/>
    <w:rsid w:val="00122455"/>
    <w:rsid w:val="00122493"/>
    <w:rsid w:val="00123F3B"/>
    <w:rsid w:val="0012592E"/>
    <w:rsid w:val="00127996"/>
    <w:rsid w:val="001300BC"/>
    <w:rsid w:val="00132DA5"/>
    <w:rsid w:val="00133149"/>
    <w:rsid w:val="00133928"/>
    <w:rsid w:val="001342C3"/>
    <w:rsid w:val="001350BC"/>
    <w:rsid w:val="001361D9"/>
    <w:rsid w:val="0013758E"/>
    <w:rsid w:val="00141593"/>
    <w:rsid w:val="00143141"/>
    <w:rsid w:val="0014349E"/>
    <w:rsid w:val="0014362E"/>
    <w:rsid w:val="001447C2"/>
    <w:rsid w:val="00144BB9"/>
    <w:rsid w:val="00146D03"/>
    <w:rsid w:val="00152B40"/>
    <w:rsid w:val="00160303"/>
    <w:rsid w:val="00160549"/>
    <w:rsid w:val="00160921"/>
    <w:rsid w:val="001611DA"/>
    <w:rsid w:val="00163880"/>
    <w:rsid w:val="001643CA"/>
    <w:rsid w:val="0016687F"/>
    <w:rsid w:val="00167E30"/>
    <w:rsid w:val="0017049B"/>
    <w:rsid w:val="00170CA0"/>
    <w:rsid w:val="00170D0D"/>
    <w:rsid w:val="00171818"/>
    <w:rsid w:val="00172207"/>
    <w:rsid w:val="00173899"/>
    <w:rsid w:val="0017497F"/>
    <w:rsid w:val="00174A93"/>
    <w:rsid w:val="00174ED9"/>
    <w:rsid w:val="001767B2"/>
    <w:rsid w:val="00180056"/>
    <w:rsid w:val="00182B7A"/>
    <w:rsid w:val="001833FF"/>
    <w:rsid w:val="001837CD"/>
    <w:rsid w:val="0018481D"/>
    <w:rsid w:val="00185442"/>
    <w:rsid w:val="00186096"/>
    <w:rsid w:val="00190D35"/>
    <w:rsid w:val="00191352"/>
    <w:rsid w:val="00191705"/>
    <w:rsid w:val="00192534"/>
    <w:rsid w:val="00192791"/>
    <w:rsid w:val="00192957"/>
    <w:rsid w:val="00193973"/>
    <w:rsid w:val="00194CE9"/>
    <w:rsid w:val="00195C4B"/>
    <w:rsid w:val="00195E17"/>
    <w:rsid w:val="00196871"/>
    <w:rsid w:val="001A695F"/>
    <w:rsid w:val="001A6C49"/>
    <w:rsid w:val="001B006D"/>
    <w:rsid w:val="001B0DF3"/>
    <w:rsid w:val="001B130B"/>
    <w:rsid w:val="001B138F"/>
    <w:rsid w:val="001B33CE"/>
    <w:rsid w:val="001B3807"/>
    <w:rsid w:val="001B4800"/>
    <w:rsid w:val="001B6EA0"/>
    <w:rsid w:val="001B71CB"/>
    <w:rsid w:val="001B7840"/>
    <w:rsid w:val="001B7959"/>
    <w:rsid w:val="001C2712"/>
    <w:rsid w:val="001C4324"/>
    <w:rsid w:val="001C5230"/>
    <w:rsid w:val="001C551D"/>
    <w:rsid w:val="001D0E37"/>
    <w:rsid w:val="001D1443"/>
    <w:rsid w:val="001D1666"/>
    <w:rsid w:val="001D1E4A"/>
    <w:rsid w:val="001D2617"/>
    <w:rsid w:val="001D2B55"/>
    <w:rsid w:val="001D3AFD"/>
    <w:rsid w:val="001D5847"/>
    <w:rsid w:val="001D5BFB"/>
    <w:rsid w:val="001D673C"/>
    <w:rsid w:val="001D6AFF"/>
    <w:rsid w:val="001D702E"/>
    <w:rsid w:val="001E0097"/>
    <w:rsid w:val="001E0359"/>
    <w:rsid w:val="001E037A"/>
    <w:rsid w:val="001E1EF3"/>
    <w:rsid w:val="001E287A"/>
    <w:rsid w:val="001E52B3"/>
    <w:rsid w:val="001E6E9B"/>
    <w:rsid w:val="001E740C"/>
    <w:rsid w:val="001E7570"/>
    <w:rsid w:val="001F021D"/>
    <w:rsid w:val="001F0D93"/>
    <w:rsid w:val="001F16A7"/>
    <w:rsid w:val="001F1F8A"/>
    <w:rsid w:val="001F2884"/>
    <w:rsid w:val="001F30C3"/>
    <w:rsid w:val="001F39D5"/>
    <w:rsid w:val="001F436C"/>
    <w:rsid w:val="001F488B"/>
    <w:rsid w:val="001F51C5"/>
    <w:rsid w:val="001F6236"/>
    <w:rsid w:val="001F6831"/>
    <w:rsid w:val="001F6D5D"/>
    <w:rsid w:val="0020040D"/>
    <w:rsid w:val="00201F34"/>
    <w:rsid w:val="0020458B"/>
    <w:rsid w:val="00205F0A"/>
    <w:rsid w:val="00206647"/>
    <w:rsid w:val="0020681F"/>
    <w:rsid w:val="00207D82"/>
    <w:rsid w:val="002110AA"/>
    <w:rsid w:val="002126C5"/>
    <w:rsid w:val="0021299C"/>
    <w:rsid w:val="00212C7B"/>
    <w:rsid w:val="002130CF"/>
    <w:rsid w:val="002146D1"/>
    <w:rsid w:val="002177AE"/>
    <w:rsid w:val="00217823"/>
    <w:rsid w:val="00223048"/>
    <w:rsid w:val="002236CA"/>
    <w:rsid w:val="00223874"/>
    <w:rsid w:val="002238B4"/>
    <w:rsid w:val="00223AE8"/>
    <w:rsid w:val="00225218"/>
    <w:rsid w:val="00225FFE"/>
    <w:rsid w:val="002268AD"/>
    <w:rsid w:val="00226E2A"/>
    <w:rsid w:val="002272A0"/>
    <w:rsid w:val="002306AD"/>
    <w:rsid w:val="00230874"/>
    <w:rsid w:val="0023147A"/>
    <w:rsid w:val="00232679"/>
    <w:rsid w:val="00232E47"/>
    <w:rsid w:val="00234BB2"/>
    <w:rsid w:val="00235053"/>
    <w:rsid w:val="00235B6C"/>
    <w:rsid w:val="00236DE9"/>
    <w:rsid w:val="00237298"/>
    <w:rsid w:val="0023796A"/>
    <w:rsid w:val="002405C8"/>
    <w:rsid w:val="0024402F"/>
    <w:rsid w:val="00244A6D"/>
    <w:rsid w:val="00244F61"/>
    <w:rsid w:val="00245163"/>
    <w:rsid w:val="00245437"/>
    <w:rsid w:val="002469E1"/>
    <w:rsid w:val="00246A15"/>
    <w:rsid w:val="00246B62"/>
    <w:rsid w:val="00250368"/>
    <w:rsid w:val="0025519C"/>
    <w:rsid w:val="002561B3"/>
    <w:rsid w:val="002578F5"/>
    <w:rsid w:val="00260011"/>
    <w:rsid w:val="0026048C"/>
    <w:rsid w:val="00260DFD"/>
    <w:rsid w:val="0026467E"/>
    <w:rsid w:val="002657C3"/>
    <w:rsid w:val="002662EC"/>
    <w:rsid w:val="00266DC0"/>
    <w:rsid w:val="00270A74"/>
    <w:rsid w:val="00270B66"/>
    <w:rsid w:val="00271E35"/>
    <w:rsid w:val="0027246A"/>
    <w:rsid w:val="00273C57"/>
    <w:rsid w:val="00273F37"/>
    <w:rsid w:val="00275226"/>
    <w:rsid w:val="00275330"/>
    <w:rsid w:val="00276CA3"/>
    <w:rsid w:val="00277D42"/>
    <w:rsid w:val="002835AF"/>
    <w:rsid w:val="0028397D"/>
    <w:rsid w:val="00283A4A"/>
    <w:rsid w:val="002844F2"/>
    <w:rsid w:val="00285200"/>
    <w:rsid w:val="002866E2"/>
    <w:rsid w:val="0028699F"/>
    <w:rsid w:val="0028761D"/>
    <w:rsid w:val="00290919"/>
    <w:rsid w:val="00291BF7"/>
    <w:rsid w:val="00292DC3"/>
    <w:rsid w:val="00293223"/>
    <w:rsid w:val="00293C92"/>
    <w:rsid w:val="00294CDB"/>
    <w:rsid w:val="00294EAF"/>
    <w:rsid w:val="002952F8"/>
    <w:rsid w:val="00295942"/>
    <w:rsid w:val="002971BA"/>
    <w:rsid w:val="002A0207"/>
    <w:rsid w:val="002A05B1"/>
    <w:rsid w:val="002A0847"/>
    <w:rsid w:val="002A18F2"/>
    <w:rsid w:val="002A3265"/>
    <w:rsid w:val="002A4579"/>
    <w:rsid w:val="002A51E1"/>
    <w:rsid w:val="002A55A3"/>
    <w:rsid w:val="002A65DA"/>
    <w:rsid w:val="002A7577"/>
    <w:rsid w:val="002A7986"/>
    <w:rsid w:val="002B00CF"/>
    <w:rsid w:val="002B0C12"/>
    <w:rsid w:val="002B13E1"/>
    <w:rsid w:val="002B1426"/>
    <w:rsid w:val="002B36E0"/>
    <w:rsid w:val="002B36FE"/>
    <w:rsid w:val="002B49C9"/>
    <w:rsid w:val="002B52A8"/>
    <w:rsid w:val="002B59D9"/>
    <w:rsid w:val="002B7895"/>
    <w:rsid w:val="002B7DAD"/>
    <w:rsid w:val="002C0BB3"/>
    <w:rsid w:val="002C1501"/>
    <w:rsid w:val="002C1901"/>
    <w:rsid w:val="002C51A2"/>
    <w:rsid w:val="002C5D55"/>
    <w:rsid w:val="002C6387"/>
    <w:rsid w:val="002C688A"/>
    <w:rsid w:val="002C7AC7"/>
    <w:rsid w:val="002D056F"/>
    <w:rsid w:val="002D1A04"/>
    <w:rsid w:val="002D21B9"/>
    <w:rsid w:val="002D3444"/>
    <w:rsid w:val="002D3DD2"/>
    <w:rsid w:val="002D4C6C"/>
    <w:rsid w:val="002D5C81"/>
    <w:rsid w:val="002D616B"/>
    <w:rsid w:val="002D6E88"/>
    <w:rsid w:val="002D7852"/>
    <w:rsid w:val="002E00DF"/>
    <w:rsid w:val="002E148B"/>
    <w:rsid w:val="002E1C1E"/>
    <w:rsid w:val="002E2594"/>
    <w:rsid w:val="002E6069"/>
    <w:rsid w:val="002F0B1D"/>
    <w:rsid w:val="002F105A"/>
    <w:rsid w:val="002F22C9"/>
    <w:rsid w:val="002F45CC"/>
    <w:rsid w:val="002F70AE"/>
    <w:rsid w:val="002F732D"/>
    <w:rsid w:val="003008D3"/>
    <w:rsid w:val="0030124D"/>
    <w:rsid w:val="003013DF"/>
    <w:rsid w:val="003027D4"/>
    <w:rsid w:val="00305D4A"/>
    <w:rsid w:val="003078E3"/>
    <w:rsid w:val="00311B7C"/>
    <w:rsid w:val="00312691"/>
    <w:rsid w:val="00313E9B"/>
    <w:rsid w:val="003144E7"/>
    <w:rsid w:val="003148E8"/>
    <w:rsid w:val="00314BD6"/>
    <w:rsid w:val="00315428"/>
    <w:rsid w:val="0031543F"/>
    <w:rsid w:val="003163FA"/>
    <w:rsid w:val="003171E6"/>
    <w:rsid w:val="00317A81"/>
    <w:rsid w:val="0032354E"/>
    <w:rsid w:val="003243B7"/>
    <w:rsid w:val="0032481F"/>
    <w:rsid w:val="0032556B"/>
    <w:rsid w:val="00325C8F"/>
    <w:rsid w:val="00326D18"/>
    <w:rsid w:val="00326EF7"/>
    <w:rsid w:val="003277A5"/>
    <w:rsid w:val="00331EEE"/>
    <w:rsid w:val="00333AE1"/>
    <w:rsid w:val="00334C41"/>
    <w:rsid w:val="00336ADD"/>
    <w:rsid w:val="003375A0"/>
    <w:rsid w:val="003402A5"/>
    <w:rsid w:val="00340C93"/>
    <w:rsid w:val="00340CBE"/>
    <w:rsid w:val="00342B18"/>
    <w:rsid w:val="00343FE3"/>
    <w:rsid w:val="00344042"/>
    <w:rsid w:val="00344C12"/>
    <w:rsid w:val="003454F9"/>
    <w:rsid w:val="00346238"/>
    <w:rsid w:val="00346C30"/>
    <w:rsid w:val="00347017"/>
    <w:rsid w:val="003470EE"/>
    <w:rsid w:val="003479E2"/>
    <w:rsid w:val="003506B1"/>
    <w:rsid w:val="00350BEF"/>
    <w:rsid w:val="00351823"/>
    <w:rsid w:val="00352E4E"/>
    <w:rsid w:val="003533A5"/>
    <w:rsid w:val="0035382E"/>
    <w:rsid w:val="00354BD5"/>
    <w:rsid w:val="00355AA3"/>
    <w:rsid w:val="0035620B"/>
    <w:rsid w:val="00356F74"/>
    <w:rsid w:val="00357155"/>
    <w:rsid w:val="0036127D"/>
    <w:rsid w:val="0036317E"/>
    <w:rsid w:val="00363E10"/>
    <w:rsid w:val="00364066"/>
    <w:rsid w:val="003653E1"/>
    <w:rsid w:val="00365935"/>
    <w:rsid w:val="00365E3D"/>
    <w:rsid w:val="0036736C"/>
    <w:rsid w:val="00367F7D"/>
    <w:rsid w:val="003707F7"/>
    <w:rsid w:val="00370A30"/>
    <w:rsid w:val="003713C2"/>
    <w:rsid w:val="00371F2D"/>
    <w:rsid w:val="00372CF7"/>
    <w:rsid w:val="00373285"/>
    <w:rsid w:val="003745B1"/>
    <w:rsid w:val="0037510B"/>
    <w:rsid w:val="003753FE"/>
    <w:rsid w:val="00376259"/>
    <w:rsid w:val="00376BF1"/>
    <w:rsid w:val="003804CC"/>
    <w:rsid w:val="00380C02"/>
    <w:rsid w:val="003811E3"/>
    <w:rsid w:val="00382136"/>
    <w:rsid w:val="00382282"/>
    <w:rsid w:val="00383454"/>
    <w:rsid w:val="003838F3"/>
    <w:rsid w:val="0038480E"/>
    <w:rsid w:val="003856EB"/>
    <w:rsid w:val="00385B20"/>
    <w:rsid w:val="00391E78"/>
    <w:rsid w:val="0039301F"/>
    <w:rsid w:val="00393C7D"/>
    <w:rsid w:val="00394A25"/>
    <w:rsid w:val="00396D9C"/>
    <w:rsid w:val="003A0003"/>
    <w:rsid w:val="003A027D"/>
    <w:rsid w:val="003A0B35"/>
    <w:rsid w:val="003A1258"/>
    <w:rsid w:val="003A15FC"/>
    <w:rsid w:val="003A38DF"/>
    <w:rsid w:val="003A390E"/>
    <w:rsid w:val="003A4516"/>
    <w:rsid w:val="003A4642"/>
    <w:rsid w:val="003A51AE"/>
    <w:rsid w:val="003A6B1D"/>
    <w:rsid w:val="003A7AAB"/>
    <w:rsid w:val="003B1564"/>
    <w:rsid w:val="003B1C19"/>
    <w:rsid w:val="003B34B0"/>
    <w:rsid w:val="003B41CD"/>
    <w:rsid w:val="003B4D2D"/>
    <w:rsid w:val="003B51F2"/>
    <w:rsid w:val="003B5350"/>
    <w:rsid w:val="003B68A5"/>
    <w:rsid w:val="003C0070"/>
    <w:rsid w:val="003C1178"/>
    <w:rsid w:val="003C3E9E"/>
    <w:rsid w:val="003C4741"/>
    <w:rsid w:val="003C5233"/>
    <w:rsid w:val="003C53A4"/>
    <w:rsid w:val="003C6C9F"/>
    <w:rsid w:val="003C6D16"/>
    <w:rsid w:val="003D0647"/>
    <w:rsid w:val="003D14D5"/>
    <w:rsid w:val="003D15E9"/>
    <w:rsid w:val="003D36CF"/>
    <w:rsid w:val="003D439F"/>
    <w:rsid w:val="003D458F"/>
    <w:rsid w:val="003D5E82"/>
    <w:rsid w:val="003D6656"/>
    <w:rsid w:val="003D76D1"/>
    <w:rsid w:val="003E0162"/>
    <w:rsid w:val="003E0CD8"/>
    <w:rsid w:val="003E107D"/>
    <w:rsid w:val="003E1A2E"/>
    <w:rsid w:val="003E1D76"/>
    <w:rsid w:val="003E32A3"/>
    <w:rsid w:val="003E3CB0"/>
    <w:rsid w:val="003E411A"/>
    <w:rsid w:val="003E4C9D"/>
    <w:rsid w:val="003E5033"/>
    <w:rsid w:val="003E565D"/>
    <w:rsid w:val="003E57DD"/>
    <w:rsid w:val="003E6F8E"/>
    <w:rsid w:val="003E71A3"/>
    <w:rsid w:val="003E745E"/>
    <w:rsid w:val="003E79FF"/>
    <w:rsid w:val="003E7C73"/>
    <w:rsid w:val="003F078F"/>
    <w:rsid w:val="003F1B61"/>
    <w:rsid w:val="003F20D2"/>
    <w:rsid w:val="003F2E3F"/>
    <w:rsid w:val="003F4D67"/>
    <w:rsid w:val="003F52D3"/>
    <w:rsid w:val="003F59E5"/>
    <w:rsid w:val="003F5A4C"/>
    <w:rsid w:val="003F630C"/>
    <w:rsid w:val="003F66CB"/>
    <w:rsid w:val="003F7D65"/>
    <w:rsid w:val="00401584"/>
    <w:rsid w:val="004038D0"/>
    <w:rsid w:val="00403EA1"/>
    <w:rsid w:val="0040431C"/>
    <w:rsid w:val="0040588E"/>
    <w:rsid w:val="00405CBE"/>
    <w:rsid w:val="00406051"/>
    <w:rsid w:val="004079DF"/>
    <w:rsid w:val="00407CAB"/>
    <w:rsid w:val="0041164C"/>
    <w:rsid w:val="004118C1"/>
    <w:rsid w:val="00415295"/>
    <w:rsid w:val="00416360"/>
    <w:rsid w:val="00421373"/>
    <w:rsid w:val="0042212C"/>
    <w:rsid w:val="00423350"/>
    <w:rsid w:val="004238FD"/>
    <w:rsid w:val="00423974"/>
    <w:rsid w:val="00424D72"/>
    <w:rsid w:val="004278A8"/>
    <w:rsid w:val="0043034F"/>
    <w:rsid w:val="004310AB"/>
    <w:rsid w:val="00431328"/>
    <w:rsid w:val="00431E75"/>
    <w:rsid w:val="00432801"/>
    <w:rsid w:val="00432869"/>
    <w:rsid w:val="004333D9"/>
    <w:rsid w:val="0043647D"/>
    <w:rsid w:val="00436699"/>
    <w:rsid w:val="004409FE"/>
    <w:rsid w:val="00441240"/>
    <w:rsid w:val="00441D3B"/>
    <w:rsid w:val="0044399F"/>
    <w:rsid w:val="00443BB2"/>
    <w:rsid w:val="00444076"/>
    <w:rsid w:val="004514E5"/>
    <w:rsid w:val="00452348"/>
    <w:rsid w:val="00453A1A"/>
    <w:rsid w:val="00455289"/>
    <w:rsid w:val="00455355"/>
    <w:rsid w:val="004618CA"/>
    <w:rsid w:val="004630EB"/>
    <w:rsid w:val="0046695B"/>
    <w:rsid w:val="004705EB"/>
    <w:rsid w:val="0047179D"/>
    <w:rsid w:val="00471EA0"/>
    <w:rsid w:val="004738B1"/>
    <w:rsid w:val="00474554"/>
    <w:rsid w:val="004759DF"/>
    <w:rsid w:val="004759F2"/>
    <w:rsid w:val="00477490"/>
    <w:rsid w:val="00480994"/>
    <w:rsid w:val="004812CB"/>
    <w:rsid w:val="00483B1C"/>
    <w:rsid w:val="00485B0B"/>
    <w:rsid w:val="00486370"/>
    <w:rsid w:val="00486947"/>
    <w:rsid w:val="00486DEA"/>
    <w:rsid w:val="004878BE"/>
    <w:rsid w:val="00490454"/>
    <w:rsid w:val="0049058A"/>
    <w:rsid w:val="00490C6C"/>
    <w:rsid w:val="0049169A"/>
    <w:rsid w:val="00491929"/>
    <w:rsid w:val="00491D88"/>
    <w:rsid w:val="00492D60"/>
    <w:rsid w:val="00496CC7"/>
    <w:rsid w:val="00497C4F"/>
    <w:rsid w:val="004A1563"/>
    <w:rsid w:val="004A2CB5"/>
    <w:rsid w:val="004A2F58"/>
    <w:rsid w:val="004A342F"/>
    <w:rsid w:val="004A6174"/>
    <w:rsid w:val="004A731B"/>
    <w:rsid w:val="004A736C"/>
    <w:rsid w:val="004A77C4"/>
    <w:rsid w:val="004A7F27"/>
    <w:rsid w:val="004B073A"/>
    <w:rsid w:val="004B1A36"/>
    <w:rsid w:val="004B305A"/>
    <w:rsid w:val="004B3D72"/>
    <w:rsid w:val="004B4321"/>
    <w:rsid w:val="004B6F9F"/>
    <w:rsid w:val="004B7A95"/>
    <w:rsid w:val="004C01FA"/>
    <w:rsid w:val="004C03EC"/>
    <w:rsid w:val="004C1C8A"/>
    <w:rsid w:val="004C3FCC"/>
    <w:rsid w:val="004C4413"/>
    <w:rsid w:val="004C4F06"/>
    <w:rsid w:val="004C6D21"/>
    <w:rsid w:val="004C6F82"/>
    <w:rsid w:val="004C7B24"/>
    <w:rsid w:val="004C7E4B"/>
    <w:rsid w:val="004D01BF"/>
    <w:rsid w:val="004D0A76"/>
    <w:rsid w:val="004D13CE"/>
    <w:rsid w:val="004D2A26"/>
    <w:rsid w:val="004D4296"/>
    <w:rsid w:val="004D45BF"/>
    <w:rsid w:val="004D799B"/>
    <w:rsid w:val="004E0E8C"/>
    <w:rsid w:val="004E117A"/>
    <w:rsid w:val="004E4A7C"/>
    <w:rsid w:val="004E545C"/>
    <w:rsid w:val="004E5EC7"/>
    <w:rsid w:val="004E6565"/>
    <w:rsid w:val="004E66BB"/>
    <w:rsid w:val="004E79A2"/>
    <w:rsid w:val="004F270D"/>
    <w:rsid w:val="004F29DB"/>
    <w:rsid w:val="004F41A5"/>
    <w:rsid w:val="004F646B"/>
    <w:rsid w:val="004F6E6C"/>
    <w:rsid w:val="004F72C6"/>
    <w:rsid w:val="004F7F47"/>
    <w:rsid w:val="00500FDC"/>
    <w:rsid w:val="005017C3"/>
    <w:rsid w:val="00510280"/>
    <w:rsid w:val="005127C5"/>
    <w:rsid w:val="00513461"/>
    <w:rsid w:val="00514BEE"/>
    <w:rsid w:val="00515AE9"/>
    <w:rsid w:val="00516BE4"/>
    <w:rsid w:val="00517427"/>
    <w:rsid w:val="00517858"/>
    <w:rsid w:val="005212FB"/>
    <w:rsid w:val="00521919"/>
    <w:rsid w:val="00521BB0"/>
    <w:rsid w:val="00522400"/>
    <w:rsid w:val="005238EF"/>
    <w:rsid w:val="00523DC0"/>
    <w:rsid w:val="00523EB6"/>
    <w:rsid w:val="005242E0"/>
    <w:rsid w:val="00524AA2"/>
    <w:rsid w:val="00524F57"/>
    <w:rsid w:val="0052511B"/>
    <w:rsid w:val="00525379"/>
    <w:rsid w:val="00525BCB"/>
    <w:rsid w:val="005266D0"/>
    <w:rsid w:val="005267A5"/>
    <w:rsid w:val="0052682D"/>
    <w:rsid w:val="00527E71"/>
    <w:rsid w:val="00530467"/>
    <w:rsid w:val="00530F82"/>
    <w:rsid w:val="0053139A"/>
    <w:rsid w:val="00533B8C"/>
    <w:rsid w:val="005347A0"/>
    <w:rsid w:val="00536C99"/>
    <w:rsid w:val="00536C9D"/>
    <w:rsid w:val="005372C7"/>
    <w:rsid w:val="00540C5A"/>
    <w:rsid w:val="0054161B"/>
    <w:rsid w:val="00541862"/>
    <w:rsid w:val="005421A0"/>
    <w:rsid w:val="00544051"/>
    <w:rsid w:val="00545CFC"/>
    <w:rsid w:val="00545F8E"/>
    <w:rsid w:val="00550B0F"/>
    <w:rsid w:val="00551154"/>
    <w:rsid w:val="005512A8"/>
    <w:rsid w:val="00551E02"/>
    <w:rsid w:val="00552275"/>
    <w:rsid w:val="00553EDF"/>
    <w:rsid w:val="005541DA"/>
    <w:rsid w:val="00555C6D"/>
    <w:rsid w:val="00555CCA"/>
    <w:rsid w:val="005561DF"/>
    <w:rsid w:val="005565B8"/>
    <w:rsid w:val="00556714"/>
    <w:rsid w:val="00556AF0"/>
    <w:rsid w:val="00556BC0"/>
    <w:rsid w:val="00557099"/>
    <w:rsid w:val="00557E6D"/>
    <w:rsid w:val="00564886"/>
    <w:rsid w:val="005653FA"/>
    <w:rsid w:val="005657CF"/>
    <w:rsid w:val="00566A54"/>
    <w:rsid w:val="005679BD"/>
    <w:rsid w:val="00570638"/>
    <w:rsid w:val="00570A16"/>
    <w:rsid w:val="00571E33"/>
    <w:rsid w:val="00574153"/>
    <w:rsid w:val="00575E68"/>
    <w:rsid w:val="00576627"/>
    <w:rsid w:val="00576F84"/>
    <w:rsid w:val="00582836"/>
    <w:rsid w:val="0058318C"/>
    <w:rsid w:val="00585BE2"/>
    <w:rsid w:val="005867E4"/>
    <w:rsid w:val="00587174"/>
    <w:rsid w:val="005907EF"/>
    <w:rsid w:val="0059106F"/>
    <w:rsid w:val="0059342A"/>
    <w:rsid w:val="005938EB"/>
    <w:rsid w:val="005945C2"/>
    <w:rsid w:val="00595C90"/>
    <w:rsid w:val="00595E0C"/>
    <w:rsid w:val="005960AF"/>
    <w:rsid w:val="005A0C71"/>
    <w:rsid w:val="005A0ED8"/>
    <w:rsid w:val="005A2B92"/>
    <w:rsid w:val="005A4A17"/>
    <w:rsid w:val="005A5321"/>
    <w:rsid w:val="005A6E59"/>
    <w:rsid w:val="005A75CE"/>
    <w:rsid w:val="005A7629"/>
    <w:rsid w:val="005B09DB"/>
    <w:rsid w:val="005B0CC6"/>
    <w:rsid w:val="005B1BEC"/>
    <w:rsid w:val="005B1C4F"/>
    <w:rsid w:val="005B4CA1"/>
    <w:rsid w:val="005B5D1C"/>
    <w:rsid w:val="005B5F3B"/>
    <w:rsid w:val="005C1C23"/>
    <w:rsid w:val="005C26FA"/>
    <w:rsid w:val="005C2E5D"/>
    <w:rsid w:val="005C64FB"/>
    <w:rsid w:val="005D482B"/>
    <w:rsid w:val="005D4FD6"/>
    <w:rsid w:val="005D5303"/>
    <w:rsid w:val="005D598C"/>
    <w:rsid w:val="005D64F8"/>
    <w:rsid w:val="005D67DA"/>
    <w:rsid w:val="005D7185"/>
    <w:rsid w:val="005D7351"/>
    <w:rsid w:val="005E03E1"/>
    <w:rsid w:val="005E0B01"/>
    <w:rsid w:val="005E1C3B"/>
    <w:rsid w:val="005E33AC"/>
    <w:rsid w:val="005E64A2"/>
    <w:rsid w:val="005E7767"/>
    <w:rsid w:val="005E7D5F"/>
    <w:rsid w:val="005F0769"/>
    <w:rsid w:val="005F4348"/>
    <w:rsid w:val="005F476B"/>
    <w:rsid w:val="005F5554"/>
    <w:rsid w:val="005F5F11"/>
    <w:rsid w:val="005F61D1"/>
    <w:rsid w:val="005F79DA"/>
    <w:rsid w:val="00600003"/>
    <w:rsid w:val="00600D6A"/>
    <w:rsid w:val="00601365"/>
    <w:rsid w:val="00602408"/>
    <w:rsid w:val="0060386C"/>
    <w:rsid w:val="00603B02"/>
    <w:rsid w:val="00603F60"/>
    <w:rsid w:val="006054D1"/>
    <w:rsid w:val="006064C6"/>
    <w:rsid w:val="006077BD"/>
    <w:rsid w:val="006108CA"/>
    <w:rsid w:val="00610BA3"/>
    <w:rsid w:val="00610F4C"/>
    <w:rsid w:val="00611D1F"/>
    <w:rsid w:val="00611DBD"/>
    <w:rsid w:val="00612DD5"/>
    <w:rsid w:val="00614484"/>
    <w:rsid w:val="00614A90"/>
    <w:rsid w:val="00614B5B"/>
    <w:rsid w:val="00615256"/>
    <w:rsid w:val="00615DBB"/>
    <w:rsid w:val="006160DF"/>
    <w:rsid w:val="00616894"/>
    <w:rsid w:val="006171B6"/>
    <w:rsid w:val="006205FC"/>
    <w:rsid w:val="00621462"/>
    <w:rsid w:val="00621FF4"/>
    <w:rsid w:val="0062228F"/>
    <w:rsid w:val="00622D51"/>
    <w:rsid w:val="00623CF7"/>
    <w:rsid w:val="0062422A"/>
    <w:rsid w:val="006258CB"/>
    <w:rsid w:val="00626882"/>
    <w:rsid w:val="00627646"/>
    <w:rsid w:val="00627B75"/>
    <w:rsid w:val="00631637"/>
    <w:rsid w:val="00631C68"/>
    <w:rsid w:val="00632664"/>
    <w:rsid w:val="00633001"/>
    <w:rsid w:val="00634DB8"/>
    <w:rsid w:val="00635E9A"/>
    <w:rsid w:val="00635FEB"/>
    <w:rsid w:val="006367BE"/>
    <w:rsid w:val="006371FA"/>
    <w:rsid w:val="0063731B"/>
    <w:rsid w:val="00637F9B"/>
    <w:rsid w:val="00640340"/>
    <w:rsid w:val="006422F8"/>
    <w:rsid w:val="00643CED"/>
    <w:rsid w:val="0064467E"/>
    <w:rsid w:val="00644775"/>
    <w:rsid w:val="00644A31"/>
    <w:rsid w:val="00645910"/>
    <w:rsid w:val="00646822"/>
    <w:rsid w:val="00652525"/>
    <w:rsid w:val="0065405E"/>
    <w:rsid w:val="00654092"/>
    <w:rsid w:val="006566B0"/>
    <w:rsid w:val="00656ACB"/>
    <w:rsid w:val="00662735"/>
    <w:rsid w:val="00662EBF"/>
    <w:rsid w:val="00663892"/>
    <w:rsid w:val="00663DE8"/>
    <w:rsid w:val="00665DA0"/>
    <w:rsid w:val="00667AB6"/>
    <w:rsid w:val="00667B85"/>
    <w:rsid w:val="00670823"/>
    <w:rsid w:val="00670BE0"/>
    <w:rsid w:val="00670C0D"/>
    <w:rsid w:val="006715EF"/>
    <w:rsid w:val="00671A60"/>
    <w:rsid w:val="006724D2"/>
    <w:rsid w:val="006725F9"/>
    <w:rsid w:val="006739CD"/>
    <w:rsid w:val="00673EF1"/>
    <w:rsid w:val="006746B6"/>
    <w:rsid w:val="00674E44"/>
    <w:rsid w:val="0067542A"/>
    <w:rsid w:val="006760B4"/>
    <w:rsid w:val="006769F0"/>
    <w:rsid w:val="00676D64"/>
    <w:rsid w:val="0067764D"/>
    <w:rsid w:val="00680F69"/>
    <w:rsid w:val="00681553"/>
    <w:rsid w:val="00681984"/>
    <w:rsid w:val="00682CA1"/>
    <w:rsid w:val="006856BA"/>
    <w:rsid w:val="00686AA4"/>
    <w:rsid w:val="006871DC"/>
    <w:rsid w:val="006923A9"/>
    <w:rsid w:val="0069259B"/>
    <w:rsid w:val="00692D6D"/>
    <w:rsid w:val="0069331C"/>
    <w:rsid w:val="00693654"/>
    <w:rsid w:val="0069373C"/>
    <w:rsid w:val="006941DA"/>
    <w:rsid w:val="0069481C"/>
    <w:rsid w:val="006948D4"/>
    <w:rsid w:val="00696630"/>
    <w:rsid w:val="00696B0E"/>
    <w:rsid w:val="0069788D"/>
    <w:rsid w:val="006A01D3"/>
    <w:rsid w:val="006A039D"/>
    <w:rsid w:val="006A198A"/>
    <w:rsid w:val="006A3191"/>
    <w:rsid w:val="006A3476"/>
    <w:rsid w:val="006A55D1"/>
    <w:rsid w:val="006A5C14"/>
    <w:rsid w:val="006A6033"/>
    <w:rsid w:val="006A6768"/>
    <w:rsid w:val="006A6875"/>
    <w:rsid w:val="006A7C38"/>
    <w:rsid w:val="006B0930"/>
    <w:rsid w:val="006B2254"/>
    <w:rsid w:val="006B281A"/>
    <w:rsid w:val="006B3092"/>
    <w:rsid w:val="006B3B78"/>
    <w:rsid w:val="006B4952"/>
    <w:rsid w:val="006B572F"/>
    <w:rsid w:val="006B60CB"/>
    <w:rsid w:val="006B67DA"/>
    <w:rsid w:val="006B7DEE"/>
    <w:rsid w:val="006C0D71"/>
    <w:rsid w:val="006C2D32"/>
    <w:rsid w:val="006C4927"/>
    <w:rsid w:val="006C4C8D"/>
    <w:rsid w:val="006C5C39"/>
    <w:rsid w:val="006C7075"/>
    <w:rsid w:val="006D0898"/>
    <w:rsid w:val="006D158B"/>
    <w:rsid w:val="006D3BD8"/>
    <w:rsid w:val="006D498F"/>
    <w:rsid w:val="006D5D7C"/>
    <w:rsid w:val="006D7874"/>
    <w:rsid w:val="006E01C7"/>
    <w:rsid w:val="006E1242"/>
    <w:rsid w:val="006E19F4"/>
    <w:rsid w:val="006E203A"/>
    <w:rsid w:val="006E21EC"/>
    <w:rsid w:val="006E559E"/>
    <w:rsid w:val="006E6C06"/>
    <w:rsid w:val="006F05D8"/>
    <w:rsid w:val="006F0D3E"/>
    <w:rsid w:val="006F0FF8"/>
    <w:rsid w:val="006F13E5"/>
    <w:rsid w:val="006F1A3E"/>
    <w:rsid w:val="006F2A9B"/>
    <w:rsid w:val="006F3F2D"/>
    <w:rsid w:val="006F3FD9"/>
    <w:rsid w:val="006F4BC4"/>
    <w:rsid w:val="006F73EB"/>
    <w:rsid w:val="007008F0"/>
    <w:rsid w:val="00700F33"/>
    <w:rsid w:val="00705A70"/>
    <w:rsid w:val="00706946"/>
    <w:rsid w:val="00706DAC"/>
    <w:rsid w:val="00710470"/>
    <w:rsid w:val="00710866"/>
    <w:rsid w:val="00711A8B"/>
    <w:rsid w:val="0071274F"/>
    <w:rsid w:val="00713769"/>
    <w:rsid w:val="00713817"/>
    <w:rsid w:val="0071382B"/>
    <w:rsid w:val="007138E4"/>
    <w:rsid w:val="00713EED"/>
    <w:rsid w:val="00714020"/>
    <w:rsid w:val="00715963"/>
    <w:rsid w:val="007159C2"/>
    <w:rsid w:val="007200EF"/>
    <w:rsid w:val="00721095"/>
    <w:rsid w:val="00725511"/>
    <w:rsid w:val="007265D8"/>
    <w:rsid w:val="00727790"/>
    <w:rsid w:val="00730C49"/>
    <w:rsid w:val="007313E7"/>
    <w:rsid w:val="007320C5"/>
    <w:rsid w:val="007331BC"/>
    <w:rsid w:val="00733FB5"/>
    <w:rsid w:val="007349B2"/>
    <w:rsid w:val="00735364"/>
    <w:rsid w:val="00735B17"/>
    <w:rsid w:val="00736B79"/>
    <w:rsid w:val="0074339C"/>
    <w:rsid w:val="00743FCE"/>
    <w:rsid w:val="0074489D"/>
    <w:rsid w:val="007454D6"/>
    <w:rsid w:val="007459A5"/>
    <w:rsid w:val="00745C0A"/>
    <w:rsid w:val="007475DD"/>
    <w:rsid w:val="007479AE"/>
    <w:rsid w:val="00747C70"/>
    <w:rsid w:val="00751661"/>
    <w:rsid w:val="00751BE1"/>
    <w:rsid w:val="0075497D"/>
    <w:rsid w:val="0075568D"/>
    <w:rsid w:val="007609AF"/>
    <w:rsid w:val="0076112B"/>
    <w:rsid w:val="00761556"/>
    <w:rsid w:val="0076197C"/>
    <w:rsid w:val="00762636"/>
    <w:rsid w:val="007655C5"/>
    <w:rsid w:val="007659BC"/>
    <w:rsid w:val="00765A44"/>
    <w:rsid w:val="00765D97"/>
    <w:rsid w:val="007667FE"/>
    <w:rsid w:val="007669C1"/>
    <w:rsid w:val="0077012D"/>
    <w:rsid w:val="00770777"/>
    <w:rsid w:val="0077147F"/>
    <w:rsid w:val="00771CD0"/>
    <w:rsid w:val="0077232A"/>
    <w:rsid w:val="00772410"/>
    <w:rsid w:val="007732FB"/>
    <w:rsid w:val="00773FB6"/>
    <w:rsid w:val="007755FB"/>
    <w:rsid w:val="00775AF5"/>
    <w:rsid w:val="00776C4B"/>
    <w:rsid w:val="007801B7"/>
    <w:rsid w:val="007802BE"/>
    <w:rsid w:val="00781540"/>
    <w:rsid w:val="00781555"/>
    <w:rsid w:val="00781CBD"/>
    <w:rsid w:val="00782052"/>
    <w:rsid w:val="0078217A"/>
    <w:rsid w:val="007826C4"/>
    <w:rsid w:val="00782D28"/>
    <w:rsid w:val="00782D87"/>
    <w:rsid w:val="007833DE"/>
    <w:rsid w:val="00784B8D"/>
    <w:rsid w:val="0078502F"/>
    <w:rsid w:val="00785929"/>
    <w:rsid w:val="007907F7"/>
    <w:rsid w:val="00791732"/>
    <w:rsid w:val="007935FC"/>
    <w:rsid w:val="007955F0"/>
    <w:rsid w:val="00796ECF"/>
    <w:rsid w:val="007974AA"/>
    <w:rsid w:val="00797A7B"/>
    <w:rsid w:val="00797B51"/>
    <w:rsid w:val="007A0D75"/>
    <w:rsid w:val="007A3424"/>
    <w:rsid w:val="007A3A1D"/>
    <w:rsid w:val="007A4A5F"/>
    <w:rsid w:val="007A5C92"/>
    <w:rsid w:val="007A6B06"/>
    <w:rsid w:val="007A6C74"/>
    <w:rsid w:val="007B01EC"/>
    <w:rsid w:val="007B2086"/>
    <w:rsid w:val="007B2945"/>
    <w:rsid w:val="007B3DAB"/>
    <w:rsid w:val="007B40C1"/>
    <w:rsid w:val="007B4CFC"/>
    <w:rsid w:val="007B5AF9"/>
    <w:rsid w:val="007B5D0E"/>
    <w:rsid w:val="007B67FE"/>
    <w:rsid w:val="007B6810"/>
    <w:rsid w:val="007B78DD"/>
    <w:rsid w:val="007C0008"/>
    <w:rsid w:val="007C01FF"/>
    <w:rsid w:val="007C11F6"/>
    <w:rsid w:val="007C23FF"/>
    <w:rsid w:val="007C35A5"/>
    <w:rsid w:val="007C4251"/>
    <w:rsid w:val="007C48A9"/>
    <w:rsid w:val="007C4B15"/>
    <w:rsid w:val="007C4B7C"/>
    <w:rsid w:val="007C4C02"/>
    <w:rsid w:val="007C4FC6"/>
    <w:rsid w:val="007C652D"/>
    <w:rsid w:val="007C6B48"/>
    <w:rsid w:val="007C7544"/>
    <w:rsid w:val="007C7F6C"/>
    <w:rsid w:val="007D24E1"/>
    <w:rsid w:val="007D2F83"/>
    <w:rsid w:val="007D5531"/>
    <w:rsid w:val="007D6933"/>
    <w:rsid w:val="007E0452"/>
    <w:rsid w:val="007E15FE"/>
    <w:rsid w:val="007E1621"/>
    <w:rsid w:val="007E1EAE"/>
    <w:rsid w:val="007E20A5"/>
    <w:rsid w:val="007E238F"/>
    <w:rsid w:val="007E31BA"/>
    <w:rsid w:val="007E33E2"/>
    <w:rsid w:val="007E39D0"/>
    <w:rsid w:val="007E46D2"/>
    <w:rsid w:val="007E4CA6"/>
    <w:rsid w:val="007E552E"/>
    <w:rsid w:val="007E55A9"/>
    <w:rsid w:val="007E62F4"/>
    <w:rsid w:val="007E65DB"/>
    <w:rsid w:val="007E7F5A"/>
    <w:rsid w:val="007F0627"/>
    <w:rsid w:val="007F0691"/>
    <w:rsid w:val="007F1034"/>
    <w:rsid w:val="007F2603"/>
    <w:rsid w:val="007F327F"/>
    <w:rsid w:val="007F469F"/>
    <w:rsid w:val="007F4FBF"/>
    <w:rsid w:val="007F5A08"/>
    <w:rsid w:val="007F5FB8"/>
    <w:rsid w:val="007F7B66"/>
    <w:rsid w:val="007F7C66"/>
    <w:rsid w:val="00800C1C"/>
    <w:rsid w:val="00801499"/>
    <w:rsid w:val="0080165D"/>
    <w:rsid w:val="008020CB"/>
    <w:rsid w:val="00802663"/>
    <w:rsid w:val="00802C95"/>
    <w:rsid w:val="00802DFD"/>
    <w:rsid w:val="00803A01"/>
    <w:rsid w:val="00803B66"/>
    <w:rsid w:val="00803C3D"/>
    <w:rsid w:val="00805098"/>
    <w:rsid w:val="008057AB"/>
    <w:rsid w:val="00805A2D"/>
    <w:rsid w:val="00810891"/>
    <w:rsid w:val="008110F5"/>
    <w:rsid w:val="00813E2E"/>
    <w:rsid w:val="00816914"/>
    <w:rsid w:val="00820976"/>
    <w:rsid w:val="00821AD1"/>
    <w:rsid w:val="00821C24"/>
    <w:rsid w:val="00822D33"/>
    <w:rsid w:val="008235EF"/>
    <w:rsid w:val="008241A3"/>
    <w:rsid w:val="008242EF"/>
    <w:rsid w:val="00824957"/>
    <w:rsid w:val="00824977"/>
    <w:rsid w:val="00830A5A"/>
    <w:rsid w:val="00832857"/>
    <w:rsid w:val="00833591"/>
    <w:rsid w:val="00834972"/>
    <w:rsid w:val="00834CFB"/>
    <w:rsid w:val="00834E45"/>
    <w:rsid w:val="00835109"/>
    <w:rsid w:val="008358A5"/>
    <w:rsid w:val="00836689"/>
    <w:rsid w:val="00837111"/>
    <w:rsid w:val="00837865"/>
    <w:rsid w:val="00837F57"/>
    <w:rsid w:val="00840E0D"/>
    <w:rsid w:val="008417A4"/>
    <w:rsid w:val="00844579"/>
    <w:rsid w:val="00845D93"/>
    <w:rsid w:val="008476D7"/>
    <w:rsid w:val="00847C1B"/>
    <w:rsid w:val="008510F3"/>
    <w:rsid w:val="008513CF"/>
    <w:rsid w:val="00851F55"/>
    <w:rsid w:val="00852D70"/>
    <w:rsid w:val="0085347B"/>
    <w:rsid w:val="008536D6"/>
    <w:rsid w:val="008543AB"/>
    <w:rsid w:val="008545F5"/>
    <w:rsid w:val="008553D6"/>
    <w:rsid w:val="0085567E"/>
    <w:rsid w:val="00856462"/>
    <w:rsid w:val="00856E00"/>
    <w:rsid w:val="00857451"/>
    <w:rsid w:val="0086051D"/>
    <w:rsid w:val="008617DD"/>
    <w:rsid w:val="00862071"/>
    <w:rsid w:val="008630F2"/>
    <w:rsid w:val="008631E5"/>
    <w:rsid w:val="00866572"/>
    <w:rsid w:val="00867D72"/>
    <w:rsid w:val="00870464"/>
    <w:rsid w:val="0087282D"/>
    <w:rsid w:val="00874954"/>
    <w:rsid w:val="00876796"/>
    <w:rsid w:val="00880A34"/>
    <w:rsid w:val="00881548"/>
    <w:rsid w:val="00882B91"/>
    <w:rsid w:val="00883213"/>
    <w:rsid w:val="00883AFB"/>
    <w:rsid w:val="008842ED"/>
    <w:rsid w:val="00884580"/>
    <w:rsid w:val="00887523"/>
    <w:rsid w:val="0088760A"/>
    <w:rsid w:val="00887B4B"/>
    <w:rsid w:val="00887F6F"/>
    <w:rsid w:val="00890155"/>
    <w:rsid w:val="00891FF0"/>
    <w:rsid w:val="008926CE"/>
    <w:rsid w:val="008940AB"/>
    <w:rsid w:val="0089518F"/>
    <w:rsid w:val="008953E3"/>
    <w:rsid w:val="008955B6"/>
    <w:rsid w:val="00896315"/>
    <w:rsid w:val="00896550"/>
    <w:rsid w:val="0089655B"/>
    <w:rsid w:val="0089736F"/>
    <w:rsid w:val="0089763B"/>
    <w:rsid w:val="00897AEB"/>
    <w:rsid w:val="00897D2B"/>
    <w:rsid w:val="008A08C3"/>
    <w:rsid w:val="008A093F"/>
    <w:rsid w:val="008A2508"/>
    <w:rsid w:val="008A4D47"/>
    <w:rsid w:val="008A5477"/>
    <w:rsid w:val="008A673C"/>
    <w:rsid w:val="008A6850"/>
    <w:rsid w:val="008A6BD6"/>
    <w:rsid w:val="008B2378"/>
    <w:rsid w:val="008B299C"/>
    <w:rsid w:val="008B2F2D"/>
    <w:rsid w:val="008B385F"/>
    <w:rsid w:val="008B3A69"/>
    <w:rsid w:val="008B3C05"/>
    <w:rsid w:val="008B3E26"/>
    <w:rsid w:val="008B43FB"/>
    <w:rsid w:val="008B5D35"/>
    <w:rsid w:val="008B6D61"/>
    <w:rsid w:val="008B7A37"/>
    <w:rsid w:val="008C1286"/>
    <w:rsid w:val="008C3582"/>
    <w:rsid w:val="008C3BF4"/>
    <w:rsid w:val="008C4A17"/>
    <w:rsid w:val="008C5E6A"/>
    <w:rsid w:val="008C7172"/>
    <w:rsid w:val="008D0EBA"/>
    <w:rsid w:val="008D139F"/>
    <w:rsid w:val="008D14CA"/>
    <w:rsid w:val="008D281F"/>
    <w:rsid w:val="008D3671"/>
    <w:rsid w:val="008D4355"/>
    <w:rsid w:val="008D65C5"/>
    <w:rsid w:val="008D7F9D"/>
    <w:rsid w:val="008E0754"/>
    <w:rsid w:val="008E1A16"/>
    <w:rsid w:val="008E2152"/>
    <w:rsid w:val="008E296A"/>
    <w:rsid w:val="008E2C97"/>
    <w:rsid w:val="008E6BE4"/>
    <w:rsid w:val="008F04C7"/>
    <w:rsid w:val="008F062A"/>
    <w:rsid w:val="008F07CB"/>
    <w:rsid w:val="008F19A6"/>
    <w:rsid w:val="008F28FF"/>
    <w:rsid w:val="008F3098"/>
    <w:rsid w:val="008F52A9"/>
    <w:rsid w:val="009023B9"/>
    <w:rsid w:val="00904D3C"/>
    <w:rsid w:val="0090616E"/>
    <w:rsid w:val="009073D3"/>
    <w:rsid w:val="009110E7"/>
    <w:rsid w:val="00911485"/>
    <w:rsid w:val="00911702"/>
    <w:rsid w:val="00912797"/>
    <w:rsid w:val="009128E2"/>
    <w:rsid w:val="00914F52"/>
    <w:rsid w:val="00920B6C"/>
    <w:rsid w:val="00920C14"/>
    <w:rsid w:val="0092144C"/>
    <w:rsid w:val="009222A9"/>
    <w:rsid w:val="00923D63"/>
    <w:rsid w:val="00923ED1"/>
    <w:rsid w:val="009248EF"/>
    <w:rsid w:val="0092548D"/>
    <w:rsid w:val="00925D82"/>
    <w:rsid w:val="00925F54"/>
    <w:rsid w:val="009273BC"/>
    <w:rsid w:val="00927BD4"/>
    <w:rsid w:val="00931830"/>
    <w:rsid w:val="00932E6F"/>
    <w:rsid w:val="00933AB7"/>
    <w:rsid w:val="00934AFC"/>
    <w:rsid w:val="00934FFE"/>
    <w:rsid w:val="0093640C"/>
    <w:rsid w:val="009364F9"/>
    <w:rsid w:val="009369F0"/>
    <w:rsid w:val="0094016A"/>
    <w:rsid w:val="0094021B"/>
    <w:rsid w:val="00941252"/>
    <w:rsid w:val="0094259E"/>
    <w:rsid w:val="00942631"/>
    <w:rsid w:val="00943616"/>
    <w:rsid w:val="00943945"/>
    <w:rsid w:val="00943A50"/>
    <w:rsid w:val="0094405B"/>
    <w:rsid w:val="00945FD2"/>
    <w:rsid w:val="00946020"/>
    <w:rsid w:val="00947057"/>
    <w:rsid w:val="00947800"/>
    <w:rsid w:val="009502C4"/>
    <w:rsid w:val="00951482"/>
    <w:rsid w:val="00951BB6"/>
    <w:rsid w:val="00951D60"/>
    <w:rsid w:val="00951D97"/>
    <w:rsid w:val="00953037"/>
    <w:rsid w:val="0095361B"/>
    <w:rsid w:val="00953C9D"/>
    <w:rsid w:val="009576B6"/>
    <w:rsid w:val="00957C6D"/>
    <w:rsid w:val="00962FFC"/>
    <w:rsid w:val="00963735"/>
    <w:rsid w:val="00965280"/>
    <w:rsid w:val="00966936"/>
    <w:rsid w:val="00971CB8"/>
    <w:rsid w:val="00972958"/>
    <w:rsid w:val="00972A88"/>
    <w:rsid w:val="0097584D"/>
    <w:rsid w:val="00975BFE"/>
    <w:rsid w:val="009761E2"/>
    <w:rsid w:val="00976868"/>
    <w:rsid w:val="009777CB"/>
    <w:rsid w:val="00977F8C"/>
    <w:rsid w:val="009801C9"/>
    <w:rsid w:val="00980C93"/>
    <w:rsid w:val="00980EB1"/>
    <w:rsid w:val="0098120A"/>
    <w:rsid w:val="0098129B"/>
    <w:rsid w:val="0098773A"/>
    <w:rsid w:val="00987A89"/>
    <w:rsid w:val="00990E97"/>
    <w:rsid w:val="009917CB"/>
    <w:rsid w:val="009935CA"/>
    <w:rsid w:val="00993D2D"/>
    <w:rsid w:val="00994201"/>
    <w:rsid w:val="0099539C"/>
    <w:rsid w:val="009955AD"/>
    <w:rsid w:val="009959D0"/>
    <w:rsid w:val="00995CB2"/>
    <w:rsid w:val="00997155"/>
    <w:rsid w:val="009A02A6"/>
    <w:rsid w:val="009A18CB"/>
    <w:rsid w:val="009A3B78"/>
    <w:rsid w:val="009A49C9"/>
    <w:rsid w:val="009A4E3E"/>
    <w:rsid w:val="009A519A"/>
    <w:rsid w:val="009A57A4"/>
    <w:rsid w:val="009A7FCD"/>
    <w:rsid w:val="009B11BB"/>
    <w:rsid w:val="009B263B"/>
    <w:rsid w:val="009B4295"/>
    <w:rsid w:val="009B47D2"/>
    <w:rsid w:val="009B4C94"/>
    <w:rsid w:val="009B5265"/>
    <w:rsid w:val="009B56CC"/>
    <w:rsid w:val="009B7063"/>
    <w:rsid w:val="009B7605"/>
    <w:rsid w:val="009B770E"/>
    <w:rsid w:val="009B77FE"/>
    <w:rsid w:val="009C0897"/>
    <w:rsid w:val="009C0B46"/>
    <w:rsid w:val="009C0D9F"/>
    <w:rsid w:val="009C0E8C"/>
    <w:rsid w:val="009C1677"/>
    <w:rsid w:val="009C4661"/>
    <w:rsid w:val="009D03A1"/>
    <w:rsid w:val="009D0590"/>
    <w:rsid w:val="009D0813"/>
    <w:rsid w:val="009D1945"/>
    <w:rsid w:val="009D2318"/>
    <w:rsid w:val="009D3DC0"/>
    <w:rsid w:val="009D5D5A"/>
    <w:rsid w:val="009D6042"/>
    <w:rsid w:val="009D63CD"/>
    <w:rsid w:val="009D702C"/>
    <w:rsid w:val="009E0508"/>
    <w:rsid w:val="009E25CD"/>
    <w:rsid w:val="009E306E"/>
    <w:rsid w:val="009E3BF8"/>
    <w:rsid w:val="009E3F5D"/>
    <w:rsid w:val="009E5286"/>
    <w:rsid w:val="009E538E"/>
    <w:rsid w:val="009E56AA"/>
    <w:rsid w:val="009E6814"/>
    <w:rsid w:val="009E6ED2"/>
    <w:rsid w:val="009F08DD"/>
    <w:rsid w:val="009F240F"/>
    <w:rsid w:val="009F2A48"/>
    <w:rsid w:val="009F3983"/>
    <w:rsid w:val="009F3D7A"/>
    <w:rsid w:val="009F7947"/>
    <w:rsid w:val="00A0066A"/>
    <w:rsid w:val="00A006DA"/>
    <w:rsid w:val="00A01BCB"/>
    <w:rsid w:val="00A01D6A"/>
    <w:rsid w:val="00A03405"/>
    <w:rsid w:val="00A035F6"/>
    <w:rsid w:val="00A03F36"/>
    <w:rsid w:val="00A048C2"/>
    <w:rsid w:val="00A05C44"/>
    <w:rsid w:val="00A06157"/>
    <w:rsid w:val="00A06330"/>
    <w:rsid w:val="00A069C0"/>
    <w:rsid w:val="00A101C7"/>
    <w:rsid w:val="00A10983"/>
    <w:rsid w:val="00A10AAC"/>
    <w:rsid w:val="00A11E6A"/>
    <w:rsid w:val="00A11FEF"/>
    <w:rsid w:val="00A13323"/>
    <w:rsid w:val="00A13448"/>
    <w:rsid w:val="00A15128"/>
    <w:rsid w:val="00A15CB3"/>
    <w:rsid w:val="00A17600"/>
    <w:rsid w:val="00A20197"/>
    <w:rsid w:val="00A216BA"/>
    <w:rsid w:val="00A22C97"/>
    <w:rsid w:val="00A233CF"/>
    <w:rsid w:val="00A24151"/>
    <w:rsid w:val="00A24868"/>
    <w:rsid w:val="00A25320"/>
    <w:rsid w:val="00A26B90"/>
    <w:rsid w:val="00A30130"/>
    <w:rsid w:val="00A3031B"/>
    <w:rsid w:val="00A317A5"/>
    <w:rsid w:val="00A338CC"/>
    <w:rsid w:val="00A3393A"/>
    <w:rsid w:val="00A33A03"/>
    <w:rsid w:val="00A34F24"/>
    <w:rsid w:val="00A353AE"/>
    <w:rsid w:val="00A357EE"/>
    <w:rsid w:val="00A40443"/>
    <w:rsid w:val="00A42734"/>
    <w:rsid w:val="00A444F7"/>
    <w:rsid w:val="00A4482E"/>
    <w:rsid w:val="00A456AF"/>
    <w:rsid w:val="00A46701"/>
    <w:rsid w:val="00A50EFC"/>
    <w:rsid w:val="00A51B8C"/>
    <w:rsid w:val="00A5262C"/>
    <w:rsid w:val="00A52F58"/>
    <w:rsid w:val="00A52F62"/>
    <w:rsid w:val="00A548F0"/>
    <w:rsid w:val="00A54968"/>
    <w:rsid w:val="00A61494"/>
    <w:rsid w:val="00A6286C"/>
    <w:rsid w:val="00A62EC6"/>
    <w:rsid w:val="00A63974"/>
    <w:rsid w:val="00A644F7"/>
    <w:rsid w:val="00A648D1"/>
    <w:rsid w:val="00A71E82"/>
    <w:rsid w:val="00A7302F"/>
    <w:rsid w:val="00A7360B"/>
    <w:rsid w:val="00A7369E"/>
    <w:rsid w:val="00A73D79"/>
    <w:rsid w:val="00A74C28"/>
    <w:rsid w:val="00A74D42"/>
    <w:rsid w:val="00A76F9E"/>
    <w:rsid w:val="00A7729D"/>
    <w:rsid w:val="00A77400"/>
    <w:rsid w:val="00A828E4"/>
    <w:rsid w:val="00A82BD9"/>
    <w:rsid w:val="00A83860"/>
    <w:rsid w:val="00A83CC9"/>
    <w:rsid w:val="00A8588C"/>
    <w:rsid w:val="00A877B0"/>
    <w:rsid w:val="00A90B59"/>
    <w:rsid w:val="00A916CC"/>
    <w:rsid w:val="00A91B16"/>
    <w:rsid w:val="00A92BAA"/>
    <w:rsid w:val="00A942D8"/>
    <w:rsid w:val="00A954C9"/>
    <w:rsid w:val="00A96131"/>
    <w:rsid w:val="00A9749F"/>
    <w:rsid w:val="00AA2B32"/>
    <w:rsid w:val="00AA4A4D"/>
    <w:rsid w:val="00AA4E8A"/>
    <w:rsid w:val="00AA59C7"/>
    <w:rsid w:val="00AA5CA2"/>
    <w:rsid w:val="00AA754D"/>
    <w:rsid w:val="00AA7867"/>
    <w:rsid w:val="00AB02DD"/>
    <w:rsid w:val="00AB05BD"/>
    <w:rsid w:val="00AB0801"/>
    <w:rsid w:val="00AB188E"/>
    <w:rsid w:val="00AB5224"/>
    <w:rsid w:val="00AB6EEA"/>
    <w:rsid w:val="00AB76E9"/>
    <w:rsid w:val="00AC036D"/>
    <w:rsid w:val="00AC068E"/>
    <w:rsid w:val="00AC1EBF"/>
    <w:rsid w:val="00AC5039"/>
    <w:rsid w:val="00AC6EA4"/>
    <w:rsid w:val="00AC706A"/>
    <w:rsid w:val="00AD1466"/>
    <w:rsid w:val="00AD1DD6"/>
    <w:rsid w:val="00AD3637"/>
    <w:rsid w:val="00AD4456"/>
    <w:rsid w:val="00AD4A1F"/>
    <w:rsid w:val="00AD51DC"/>
    <w:rsid w:val="00AD5C27"/>
    <w:rsid w:val="00AD6005"/>
    <w:rsid w:val="00AD6AF6"/>
    <w:rsid w:val="00AD727E"/>
    <w:rsid w:val="00AE05B0"/>
    <w:rsid w:val="00AE06FB"/>
    <w:rsid w:val="00AE0DF8"/>
    <w:rsid w:val="00AE2052"/>
    <w:rsid w:val="00AE266E"/>
    <w:rsid w:val="00AE2B9C"/>
    <w:rsid w:val="00AE2D0E"/>
    <w:rsid w:val="00AE37BE"/>
    <w:rsid w:val="00AE4511"/>
    <w:rsid w:val="00AE5217"/>
    <w:rsid w:val="00AE5B4D"/>
    <w:rsid w:val="00AE7CBE"/>
    <w:rsid w:val="00AF02D2"/>
    <w:rsid w:val="00AF04EE"/>
    <w:rsid w:val="00AF25E0"/>
    <w:rsid w:val="00AF3CD2"/>
    <w:rsid w:val="00AF50D8"/>
    <w:rsid w:val="00AF5A8D"/>
    <w:rsid w:val="00AF7128"/>
    <w:rsid w:val="00B001DA"/>
    <w:rsid w:val="00B00209"/>
    <w:rsid w:val="00B00877"/>
    <w:rsid w:val="00B0196C"/>
    <w:rsid w:val="00B0204C"/>
    <w:rsid w:val="00B02B02"/>
    <w:rsid w:val="00B0347B"/>
    <w:rsid w:val="00B0403E"/>
    <w:rsid w:val="00B04631"/>
    <w:rsid w:val="00B05C1F"/>
    <w:rsid w:val="00B10550"/>
    <w:rsid w:val="00B108E6"/>
    <w:rsid w:val="00B117F6"/>
    <w:rsid w:val="00B11C19"/>
    <w:rsid w:val="00B1221A"/>
    <w:rsid w:val="00B136A2"/>
    <w:rsid w:val="00B13D5D"/>
    <w:rsid w:val="00B1422C"/>
    <w:rsid w:val="00B14585"/>
    <w:rsid w:val="00B16B5F"/>
    <w:rsid w:val="00B2154D"/>
    <w:rsid w:val="00B23A0B"/>
    <w:rsid w:val="00B2529F"/>
    <w:rsid w:val="00B25C1C"/>
    <w:rsid w:val="00B26F96"/>
    <w:rsid w:val="00B3178F"/>
    <w:rsid w:val="00B334D8"/>
    <w:rsid w:val="00B35BAE"/>
    <w:rsid w:val="00B403D4"/>
    <w:rsid w:val="00B41119"/>
    <w:rsid w:val="00B415FE"/>
    <w:rsid w:val="00B4197A"/>
    <w:rsid w:val="00B42393"/>
    <w:rsid w:val="00B425D5"/>
    <w:rsid w:val="00B43CAC"/>
    <w:rsid w:val="00B44696"/>
    <w:rsid w:val="00B44E2C"/>
    <w:rsid w:val="00B44F31"/>
    <w:rsid w:val="00B460DE"/>
    <w:rsid w:val="00B47A39"/>
    <w:rsid w:val="00B50D54"/>
    <w:rsid w:val="00B515FB"/>
    <w:rsid w:val="00B51963"/>
    <w:rsid w:val="00B52FB7"/>
    <w:rsid w:val="00B530F7"/>
    <w:rsid w:val="00B533E6"/>
    <w:rsid w:val="00B5498A"/>
    <w:rsid w:val="00B54DC1"/>
    <w:rsid w:val="00B54E41"/>
    <w:rsid w:val="00B55DD2"/>
    <w:rsid w:val="00B56447"/>
    <w:rsid w:val="00B56A97"/>
    <w:rsid w:val="00B56F72"/>
    <w:rsid w:val="00B61A1B"/>
    <w:rsid w:val="00B61F77"/>
    <w:rsid w:val="00B635E0"/>
    <w:rsid w:val="00B648FE"/>
    <w:rsid w:val="00B64C8A"/>
    <w:rsid w:val="00B65C08"/>
    <w:rsid w:val="00B664E1"/>
    <w:rsid w:val="00B666D2"/>
    <w:rsid w:val="00B66BAD"/>
    <w:rsid w:val="00B67B63"/>
    <w:rsid w:val="00B71B0C"/>
    <w:rsid w:val="00B7204A"/>
    <w:rsid w:val="00B722D8"/>
    <w:rsid w:val="00B731D8"/>
    <w:rsid w:val="00B73E62"/>
    <w:rsid w:val="00B74CCE"/>
    <w:rsid w:val="00B74EC2"/>
    <w:rsid w:val="00B74F18"/>
    <w:rsid w:val="00B75E8B"/>
    <w:rsid w:val="00B778CE"/>
    <w:rsid w:val="00B77B11"/>
    <w:rsid w:val="00B807A4"/>
    <w:rsid w:val="00B80DA6"/>
    <w:rsid w:val="00B816BE"/>
    <w:rsid w:val="00B82CDB"/>
    <w:rsid w:val="00B847E1"/>
    <w:rsid w:val="00B848FF"/>
    <w:rsid w:val="00B84A7C"/>
    <w:rsid w:val="00B86639"/>
    <w:rsid w:val="00B86D54"/>
    <w:rsid w:val="00B873F2"/>
    <w:rsid w:val="00B8769C"/>
    <w:rsid w:val="00B90EC3"/>
    <w:rsid w:val="00B92E59"/>
    <w:rsid w:val="00B93783"/>
    <w:rsid w:val="00B93E88"/>
    <w:rsid w:val="00B94367"/>
    <w:rsid w:val="00B94B51"/>
    <w:rsid w:val="00B94D70"/>
    <w:rsid w:val="00B97AAA"/>
    <w:rsid w:val="00B97D9C"/>
    <w:rsid w:val="00BA1372"/>
    <w:rsid w:val="00BA4D9D"/>
    <w:rsid w:val="00BA4EA5"/>
    <w:rsid w:val="00BA5B02"/>
    <w:rsid w:val="00BA6D42"/>
    <w:rsid w:val="00BA75D4"/>
    <w:rsid w:val="00BA7A19"/>
    <w:rsid w:val="00BB0BDC"/>
    <w:rsid w:val="00BB3092"/>
    <w:rsid w:val="00BB43C5"/>
    <w:rsid w:val="00BB5245"/>
    <w:rsid w:val="00BB54FA"/>
    <w:rsid w:val="00BB6C33"/>
    <w:rsid w:val="00BC1D4E"/>
    <w:rsid w:val="00BC22D3"/>
    <w:rsid w:val="00BC238F"/>
    <w:rsid w:val="00BC2EC2"/>
    <w:rsid w:val="00BC2F79"/>
    <w:rsid w:val="00BC3519"/>
    <w:rsid w:val="00BC3714"/>
    <w:rsid w:val="00BC43C2"/>
    <w:rsid w:val="00BC58A7"/>
    <w:rsid w:val="00BC635E"/>
    <w:rsid w:val="00BC707E"/>
    <w:rsid w:val="00BD1990"/>
    <w:rsid w:val="00BD1E3F"/>
    <w:rsid w:val="00BD1FDE"/>
    <w:rsid w:val="00BD6097"/>
    <w:rsid w:val="00BD6F60"/>
    <w:rsid w:val="00BD752D"/>
    <w:rsid w:val="00BE02CB"/>
    <w:rsid w:val="00BE207C"/>
    <w:rsid w:val="00BE3403"/>
    <w:rsid w:val="00BE36E9"/>
    <w:rsid w:val="00BE5554"/>
    <w:rsid w:val="00BE68D1"/>
    <w:rsid w:val="00BE793C"/>
    <w:rsid w:val="00BF0375"/>
    <w:rsid w:val="00BF1B53"/>
    <w:rsid w:val="00BF1DEB"/>
    <w:rsid w:val="00BF327F"/>
    <w:rsid w:val="00BF4862"/>
    <w:rsid w:val="00BF606F"/>
    <w:rsid w:val="00BF6E60"/>
    <w:rsid w:val="00BF750C"/>
    <w:rsid w:val="00C0415C"/>
    <w:rsid w:val="00C063A2"/>
    <w:rsid w:val="00C0670C"/>
    <w:rsid w:val="00C06A4F"/>
    <w:rsid w:val="00C07ADC"/>
    <w:rsid w:val="00C07E57"/>
    <w:rsid w:val="00C10295"/>
    <w:rsid w:val="00C1095B"/>
    <w:rsid w:val="00C12AA9"/>
    <w:rsid w:val="00C13F57"/>
    <w:rsid w:val="00C156A4"/>
    <w:rsid w:val="00C157AC"/>
    <w:rsid w:val="00C15962"/>
    <w:rsid w:val="00C17630"/>
    <w:rsid w:val="00C2007E"/>
    <w:rsid w:val="00C212D7"/>
    <w:rsid w:val="00C216B3"/>
    <w:rsid w:val="00C21B55"/>
    <w:rsid w:val="00C21E36"/>
    <w:rsid w:val="00C222C6"/>
    <w:rsid w:val="00C2290F"/>
    <w:rsid w:val="00C23185"/>
    <w:rsid w:val="00C233B1"/>
    <w:rsid w:val="00C23513"/>
    <w:rsid w:val="00C24678"/>
    <w:rsid w:val="00C24B88"/>
    <w:rsid w:val="00C24BDD"/>
    <w:rsid w:val="00C24F12"/>
    <w:rsid w:val="00C2605A"/>
    <w:rsid w:val="00C26DF6"/>
    <w:rsid w:val="00C30661"/>
    <w:rsid w:val="00C30DCE"/>
    <w:rsid w:val="00C315E6"/>
    <w:rsid w:val="00C3204E"/>
    <w:rsid w:val="00C32851"/>
    <w:rsid w:val="00C329F9"/>
    <w:rsid w:val="00C32B27"/>
    <w:rsid w:val="00C32E39"/>
    <w:rsid w:val="00C35948"/>
    <w:rsid w:val="00C365EF"/>
    <w:rsid w:val="00C3741A"/>
    <w:rsid w:val="00C414E9"/>
    <w:rsid w:val="00C4193E"/>
    <w:rsid w:val="00C428FE"/>
    <w:rsid w:val="00C44082"/>
    <w:rsid w:val="00C44A14"/>
    <w:rsid w:val="00C44F06"/>
    <w:rsid w:val="00C4557E"/>
    <w:rsid w:val="00C462D4"/>
    <w:rsid w:val="00C5031F"/>
    <w:rsid w:val="00C525AD"/>
    <w:rsid w:val="00C53097"/>
    <w:rsid w:val="00C534E7"/>
    <w:rsid w:val="00C54AC3"/>
    <w:rsid w:val="00C54B67"/>
    <w:rsid w:val="00C54E95"/>
    <w:rsid w:val="00C5644C"/>
    <w:rsid w:val="00C574C3"/>
    <w:rsid w:val="00C575E3"/>
    <w:rsid w:val="00C6055B"/>
    <w:rsid w:val="00C618C4"/>
    <w:rsid w:val="00C64C25"/>
    <w:rsid w:val="00C64D82"/>
    <w:rsid w:val="00C659D4"/>
    <w:rsid w:val="00C6618E"/>
    <w:rsid w:val="00C67827"/>
    <w:rsid w:val="00C67D0E"/>
    <w:rsid w:val="00C73E96"/>
    <w:rsid w:val="00C73FD4"/>
    <w:rsid w:val="00C7540F"/>
    <w:rsid w:val="00C75BC0"/>
    <w:rsid w:val="00C76964"/>
    <w:rsid w:val="00C810D8"/>
    <w:rsid w:val="00C82DFF"/>
    <w:rsid w:val="00C83391"/>
    <w:rsid w:val="00C834D2"/>
    <w:rsid w:val="00C835EF"/>
    <w:rsid w:val="00C837A5"/>
    <w:rsid w:val="00C83951"/>
    <w:rsid w:val="00C83C5E"/>
    <w:rsid w:val="00C83DB8"/>
    <w:rsid w:val="00C84496"/>
    <w:rsid w:val="00C84552"/>
    <w:rsid w:val="00C84F7B"/>
    <w:rsid w:val="00C85611"/>
    <w:rsid w:val="00C85D03"/>
    <w:rsid w:val="00C90249"/>
    <w:rsid w:val="00C90AD7"/>
    <w:rsid w:val="00C90BCD"/>
    <w:rsid w:val="00C93F8D"/>
    <w:rsid w:val="00C95E98"/>
    <w:rsid w:val="00C9797F"/>
    <w:rsid w:val="00CA0803"/>
    <w:rsid w:val="00CA08D9"/>
    <w:rsid w:val="00CA1C88"/>
    <w:rsid w:val="00CA270C"/>
    <w:rsid w:val="00CA44F3"/>
    <w:rsid w:val="00CA5980"/>
    <w:rsid w:val="00CA5D30"/>
    <w:rsid w:val="00CA735F"/>
    <w:rsid w:val="00CA7DE4"/>
    <w:rsid w:val="00CB0ABD"/>
    <w:rsid w:val="00CB0D40"/>
    <w:rsid w:val="00CB13C0"/>
    <w:rsid w:val="00CB1EE1"/>
    <w:rsid w:val="00CB28FC"/>
    <w:rsid w:val="00CB2D2C"/>
    <w:rsid w:val="00CB3B4A"/>
    <w:rsid w:val="00CB6008"/>
    <w:rsid w:val="00CB6FB9"/>
    <w:rsid w:val="00CB7102"/>
    <w:rsid w:val="00CC0149"/>
    <w:rsid w:val="00CC0532"/>
    <w:rsid w:val="00CC06FF"/>
    <w:rsid w:val="00CC1861"/>
    <w:rsid w:val="00CC2997"/>
    <w:rsid w:val="00CC3DED"/>
    <w:rsid w:val="00CC5999"/>
    <w:rsid w:val="00CC695F"/>
    <w:rsid w:val="00CC77F0"/>
    <w:rsid w:val="00CD0F62"/>
    <w:rsid w:val="00CD100D"/>
    <w:rsid w:val="00CD430D"/>
    <w:rsid w:val="00CD74DB"/>
    <w:rsid w:val="00CE00C9"/>
    <w:rsid w:val="00CE12BC"/>
    <w:rsid w:val="00CE5AC2"/>
    <w:rsid w:val="00CF069C"/>
    <w:rsid w:val="00CF1A0D"/>
    <w:rsid w:val="00CF24C9"/>
    <w:rsid w:val="00CF3C68"/>
    <w:rsid w:val="00CF5327"/>
    <w:rsid w:val="00CF571B"/>
    <w:rsid w:val="00CF5A43"/>
    <w:rsid w:val="00D038FC"/>
    <w:rsid w:val="00D03BDD"/>
    <w:rsid w:val="00D04058"/>
    <w:rsid w:val="00D04661"/>
    <w:rsid w:val="00D04AAA"/>
    <w:rsid w:val="00D05C0F"/>
    <w:rsid w:val="00D065CC"/>
    <w:rsid w:val="00D109FB"/>
    <w:rsid w:val="00D10EE0"/>
    <w:rsid w:val="00D11B26"/>
    <w:rsid w:val="00D12820"/>
    <w:rsid w:val="00D133CE"/>
    <w:rsid w:val="00D1466D"/>
    <w:rsid w:val="00D14A72"/>
    <w:rsid w:val="00D16A09"/>
    <w:rsid w:val="00D17962"/>
    <w:rsid w:val="00D17C95"/>
    <w:rsid w:val="00D203BC"/>
    <w:rsid w:val="00D22A36"/>
    <w:rsid w:val="00D24836"/>
    <w:rsid w:val="00D254F0"/>
    <w:rsid w:val="00D32245"/>
    <w:rsid w:val="00D32484"/>
    <w:rsid w:val="00D33827"/>
    <w:rsid w:val="00D3448E"/>
    <w:rsid w:val="00D34AC5"/>
    <w:rsid w:val="00D35EF0"/>
    <w:rsid w:val="00D361B8"/>
    <w:rsid w:val="00D43092"/>
    <w:rsid w:val="00D43ECC"/>
    <w:rsid w:val="00D456CF"/>
    <w:rsid w:val="00D47FCF"/>
    <w:rsid w:val="00D50717"/>
    <w:rsid w:val="00D50BCA"/>
    <w:rsid w:val="00D513FD"/>
    <w:rsid w:val="00D51F91"/>
    <w:rsid w:val="00D53F52"/>
    <w:rsid w:val="00D55DA9"/>
    <w:rsid w:val="00D5706A"/>
    <w:rsid w:val="00D603D0"/>
    <w:rsid w:val="00D620FC"/>
    <w:rsid w:val="00D627F7"/>
    <w:rsid w:val="00D64B05"/>
    <w:rsid w:val="00D65B69"/>
    <w:rsid w:val="00D65FA7"/>
    <w:rsid w:val="00D672A1"/>
    <w:rsid w:val="00D70238"/>
    <w:rsid w:val="00D71A97"/>
    <w:rsid w:val="00D72103"/>
    <w:rsid w:val="00D726D9"/>
    <w:rsid w:val="00D75DB3"/>
    <w:rsid w:val="00D80B56"/>
    <w:rsid w:val="00D81B62"/>
    <w:rsid w:val="00D81FDF"/>
    <w:rsid w:val="00D8346D"/>
    <w:rsid w:val="00D8544C"/>
    <w:rsid w:val="00D90DCF"/>
    <w:rsid w:val="00D91422"/>
    <w:rsid w:val="00D91476"/>
    <w:rsid w:val="00D91A86"/>
    <w:rsid w:val="00D928C6"/>
    <w:rsid w:val="00D93FE3"/>
    <w:rsid w:val="00D951D7"/>
    <w:rsid w:val="00D952B4"/>
    <w:rsid w:val="00D95338"/>
    <w:rsid w:val="00D97F5E"/>
    <w:rsid w:val="00DA0C30"/>
    <w:rsid w:val="00DA17C2"/>
    <w:rsid w:val="00DA187B"/>
    <w:rsid w:val="00DA1C17"/>
    <w:rsid w:val="00DA1E0D"/>
    <w:rsid w:val="00DA2CD9"/>
    <w:rsid w:val="00DA3986"/>
    <w:rsid w:val="00DA5017"/>
    <w:rsid w:val="00DA569A"/>
    <w:rsid w:val="00DB0428"/>
    <w:rsid w:val="00DB278F"/>
    <w:rsid w:val="00DB35C7"/>
    <w:rsid w:val="00DB567F"/>
    <w:rsid w:val="00DB5A5E"/>
    <w:rsid w:val="00DB63A4"/>
    <w:rsid w:val="00DB64AA"/>
    <w:rsid w:val="00DB724C"/>
    <w:rsid w:val="00DC0D8F"/>
    <w:rsid w:val="00DC1248"/>
    <w:rsid w:val="00DC136C"/>
    <w:rsid w:val="00DC1AD8"/>
    <w:rsid w:val="00DC2759"/>
    <w:rsid w:val="00DC5448"/>
    <w:rsid w:val="00DC6281"/>
    <w:rsid w:val="00DC708C"/>
    <w:rsid w:val="00DD02AF"/>
    <w:rsid w:val="00DD1485"/>
    <w:rsid w:val="00DD1C51"/>
    <w:rsid w:val="00DD2512"/>
    <w:rsid w:val="00DD25B7"/>
    <w:rsid w:val="00DD6217"/>
    <w:rsid w:val="00DD6D4A"/>
    <w:rsid w:val="00DE047E"/>
    <w:rsid w:val="00DE2549"/>
    <w:rsid w:val="00DE290B"/>
    <w:rsid w:val="00DE31E6"/>
    <w:rsid w:val="00DE3B73"/>
    <w:rsid w:val="00DE3CAB"/>
    <w:rsid w:val="00DE4991"/>
    <w:rsid w:val="00DE4DC0"/>
    <w:rsid w:val="00DE5F65"/>
    <w:rsid w:val="00DE6357"/>
    <w:rsid w:val="00DE69A4"/>
    <w:rsid w:val="00DE6F02"/>
    <w:rsid w:val="00DE773D"/>
    <w:rsid w:val="00DF2637"/>
    <w:rsid w:val="00DF3C3C"/>
    <w:rsid w:val="00DF5443"/>
    <w:rsid w:val="00E00F6E"/>
    <w:rsid w:val="00E0113C"/>
    <w:rsid w:val="00E027A6"/>
    <w:rsid w:val="00E0334D"/>
    <w:rsid w:val="00E03FEC"/>
    <w:rsid w:val="00E062D8"/>
    <w:rsid w:val="00E06314"/>
    <w:rsid w:val="00E07B08"/>
    <w:rsid w:val="00E07B5A"/>
    <w:rsid w:val="00E1016A"/>
    <w:rsid w:val="00E1084D"/>
    <w:rsid w:val="00E120D2"/>
    <w:rsid w:val="00E12798"/>
    <w:rsid w:val="00E137E2"/>
    <w:rsid w:val="00E142FA"/>
    <w:rsid w:val="00E1445F"/>
    <w:rsid w:val="00E148D5"/>
    <w:rsid w:val="00E14AF9"/>
    <w:rsid w:val="00E14B62"/>
    <w:rsid w:val="00E14C9B"/>
    <w:rsid w:val="00E1613F"/>
    <w:rsid w:val="00E1770C"/>
    <w:rsid w:val="00E17DDB"/>
    <w:rsid w:val="00E21443"/>
    <w:rsid w:val="00E21D27"/>
    <w:rsid w:val="00E2381F"/>
    <w:rsid w:val="00E23D0D"/>
    <w:rsid w:val="00E24578"/>
    <w:rsid w:val="00E24892"/>
    <w:rsid w:val="00E25396"/>
    <w:rsid w:val="00E25B52"/>
    <w:rsid w:val="00E25F75"/>
    <w:rsid w:val="00E2669B"/>
    <w:rsid w:val="00E26B81"/>
    <w:rsid w:val="00E3047D"/>
    <w:rsid w:val="00E313CB"/>
    <w:rsid w:val="00E31F19"/>
    <w:rsid w:val="00E339E4"/>
    <w:rsid w:val="00E35256"/>
    <w:rsid w:val="00E357BB"/>
    <w:rsid w:val="00E37C90"/>
    <w:rsid w:val="00E37C91"/>
    <w:rsid w:val="00E400AA"/>
    <w:rsid w:val="00E413D0"/>
    <w:rsid w:val="00E4173B"/>
    <w:rsid w:val="00E42DF9"/>
    <w:rsid w:val="00E43108"/>
    <w:rsid w:val="00E43D66"/>
    <w:rsid w:val="00E43DBA"/>
    <w:rsid w:val="00E44639"/>
    <w:rsid w:val="00E450A9"/>
    <w:rsid w:val="00E4521D"/>
    <w:rsid w:val="00E45872"/>
    <w:rsid w:val="00E47C16"/>
    <w:rsid w:val="00E47C1B"/>
    <w:rsid w:val="00E521BB"/>
    <w:rsid w:val="00E53A17"/>
    <w:rsid w:val="00E5713B"/>
    <w:rsid w:val="00E61414"/>
    <w:rsid w:val="00E6166E"/>
    <w:rsid w:val="00E617F4"/>
    <w:rsid w:val="00E61F3D"/>
    <w:rsid w:val="00E62731"/>
    <w:rsid w:val="00E647D2"/>
    <w:rsid w:val="00E647DB"/>
    <w:rsid w:val="00E65721"/>
    <w:rsid w:val="00E65A19"/>
    <w:rsid w:val="00E66784"/>
    <w:rsid w:val="00E70A4E"/>
    <w:rsid w:val="00E71D31"/>
    <w:rsid w:val="00E745D9"/>
    <w:rsid w:val="00E750DD"/>
    <w:rsid w:val="00E751D1"/>
    <w:rsid w:val="00E766A8"/>
    <w:rsid w:val="00E776F6"/>
    <w:rsid w:val="00E82BB6"/>
    <w:rsid w:val="00E83237"/>
    <w:rsid w:val="00E84C94"/>
    <w:rsid w:val="00E853CB"/>
    <w:rsid w:val="00E8673D"/>
    <w:rsid w:val="00E86F8C"/>
    <w:rsid w:val="00E87BEB"/>
    <w:rsid w:val="00E91C8D"/>
    <w:rsid w:val="00E94432"/>
    <w:rsid w:val="00E94D9F"/>
    <w:rsid w:val="00E95FC1"/>
    <w:rsid w:val="00E9635F"/>
    <w:rsid w:val="00EA01CF"/>
    <w:rsid w:val="00EA021C"/>
    <w:rsid w:val="00EA0336"/>
    <w:rsid w:val="00EA1A6C"/>
    <w:rsid w:val="00EA1BC5"/>
    <w:rsid w:val="00EA1F95"/>
    <w:rsid w:val="00EA2888"/>
    <w:rsid w:val="00EA3408"/>
    <w:rsid w:val="00EA3C46"/>
    <w:rsid w:val="00EA3F40"/>
    <w:rsid w:val="00EA4136"/>
    <w:rsid w:val="00EA6409"/>
    <w:rsid w:val="00EA6BF1"/>
    <w:rsid w:val="00EB01D0"/>
    <w:rsid w:val="00EB1179"/>
    <w:rsid w:val="00EB1EC6"/>
    <w:rsid w:val="00EB37FD"/>
    <w:rsid w:val="00EB3CB2"/>
    <w:rsid w:val="00EB3DC3"/>
    <w:rsid w:val="00EB4E4B"/>
    <w:rsid w:val="00EB56DB"/>
    <w:rsid w:val="00EB5811"/>
    <w:rsid w:val="00EB6272"/>
    <w:rsid w:val="00EB76A2"/>
    <w:rsid w:val="00EB79DB"/>
    <w:rsid w:val="00EB7F22"/>
    <w:rsid w:val="00EC084B"/>
    <w:rsid w:val="00EC0CD3"/>
    <w:rsid w:val="00EC1334"/>
    <w:rsid w:val="00EC1BA5"/>
    <w:rsid w:val="00EC220A"/>
    <w:rsid w:val="00EC3CAC"/>
    <w:rsid w:val="00EC4593"/>
    <w:rsid w:val="00EC4B39"/>
    <w:rsid w:val="00EC5DFD"/>
    <w:rsid w:val="00EC6D0B"/>
    <w:rsid w:val="00ED1B0B"/>
    <w:rsid w:val="00ED1C2E"/>
    <w:rsid w:val="00ED2CBF"/>
    <w:rsid w:val="00ED3950"/>
    <w:rsid w:val="00ED46D4"/>
    <w:rsid w:val="00ED4D15"/>
    <w:rsid w:val="00ED4D38"/>
    <w:rsid w:val="00ED5EFE"/>
    <w:rsid w:val="00ED7250"/>
    <w:rsid w:val="00ED76C8"/>
    <w:rsid w:val="00ED79FA"/>
    <w:rsid w:val="00EE0548"/>
    <w:rsid w:val="00EE064D"/>
    <w:rsid w:val="00EE0AC8"/>
    <w:rsid w:val="00EE0E99"/>
    <w:rsid w:val="00EE29B9"/>
    <w:rsid w:val="00EE2DDF"/>
    <w:rsid w:val="00EE451A"/>
    <w:rsid w:val="00EE5825"/>
    <w:rsid w:val="00EF0726"/>
    <w:rsid w:val="00EF0DE6"/>
    <w:rsid w:val="00EF22DB"/>
    <w:rsid w:val="00EF28AC"/>
    <w:rsid w:val="00EF2CC9"/>
    <w:rsid w:val="00EF4872"/>
    <w:rsid w:val="00EF6390"/>
    <w:rsid w:val="00EF7F5F"/>
    <w:rsid w:val="00F00F85"/>
    <w:rsid w:val="00F01755"/>
    <w:rsid w:val="00F02EFD"/>
    <w:rsid w:val="00F03D18"/>
    <w:rsid w:val="00F03E95"/>
    <w:rsid w:val="00F046D6"/>
    <w:rsid w:val="00F04EA6"/>
    <w:rsid w:val="00F054BD"/>
    <w:rsid w:val="00F06DD6"/>
    <w:rsid w:val="00F10AF1"/>
    <w:rsid w:val="00F11450"/>
    <w:rsid w:val="00F1391A"/>
    <w:rsid w:val="00F1452B"/>
    <w:rsid w:val="00F1458B"/>
    <w:rsid w:val="00F14999"/>
    <w:rsid w:val="00F14A53"/>
    <w:rsid w:val="00F14A8B"/>
    <w:rsid w:val="00F15170"/>
    <w:rsid w:val="00F15247"/>
    <w:rsid w:val="00F153AE"/>
    <w:rsid w:val="00F17AA1"/>
    <w:rsid w:val="00F20420"/>
    <w:rsid w:val="00F239A7"/>
    <w:rsid w:val="00F25680"/>
    <w:rsid w:val="00F25ADC"/>
    <w:rsid w:val="00F25E0B"/>
    <w:rsid w:val="00F2774A"/>
    <w:rsid w:val="00F27BC7"/>
    <w:rsid w:val="00F3092B"/>
    <w:rsid w:val="00F32276"/>
    <w:rsid w:val="00F323CF"/>
    <w:rsid w:val="00F32EA7"/>
    <w:rsid w:val="00F3411A"/>
    <w:rsid w:val="00F341F8"/>
    <w:rsid w:val="00F35DD7"/>
    <w:rsid w:val="00F4055A"/>
    <w:rsid w:val="00F414BD"/>
    <w:rsid w:val="00F41528"/>
    <w:rsid w:val="00F42F27"/>
    <w:rsid w:val="00F4317A"/>
    <w:rsid w:val="00F435A5"/>
    <w:rsid w:val="00F436A5"/>
    <w:rsid w:val="00F44977"/>
    <w:rsid w:val="00F460D6"/>
    <w:rsid w:val="00F465F3"/>
    <w:rsid w:val="00F47D70"/>
    <w:rsid w:val="00F52FCB"/>
    <w:rsid w:val="00F532AB"/>
    <w:rsid w:val="00F53870"/>
    <w:rsid w:val="00F54039"/>
    <w:rsid w:val="00F55FF8"/>
    <w:rsid w:val="00F561F1"/>
    <w:rsid w:val="00F565AD"/>
    <w:rsid w:val="00F57C58"/>
    <w:rsid w:val="00F61FE0"/>
    <w:rsid w:val="00F62323"/>
    <w:rsid w:val="00F62F89"/>
    <w:rsid w:val="00F64013"/>
    <w:rsid w:val="00F64742"/>
    <w:rsid w:val="00F6714D"/>
    <w:rsid w:val="00F70040"/>
    <w:rsid w:val="00F720C0"/>
    <w:rsid w:val="00F7266A"/>
    <w:rsid w:val="00F72D0B"/>
    <w:rsid w:val="00F72EBB"/>
    <w:rsid w:val="00F73E48"/>
    <w:rsid w:val="00F747B0"/>
    <w:rsid w:val="00F74C30"/>
    <w:rsid w:val="00F74EE9"/>
    <w:rsid w:val="00F751F3"/>
    <w:rsid w:val="00F75C67"/>
    <w:rsid w:val="00F76481"/>
    <w:rsid w:val="00F768CD"/>
    <w:rsid w:val="00F80445"/>
    <w:rsid w:val="00F815C2"/>
    <w:rsid w:val="00F83BB1"/>
    <w:rsid w:val="00F8434E"/>
    <w:rsid w:val="00F84C6E"/>
    <w:rsid w:val="00F84E5B"/>
    <w:rsid w:val="00F852EB"/>
    <w:rsid w:val="00F85949"/>
    <w:rsid w:val="00F86289"/>
    <w:rsid w:val="00F901D6"/>
    <w:rsid w:val="00F91645"/>
    <w:rsid w:val="00F91E2C"/>
    <w:rsid w:val="00F95395"/>
    <w:rsid w:val="00F962BD"/>
    <w:rsid w:val="00F9675A"/>
    <w:rsid w:val="00FA1960"/>
    <w:rsid w:val="00FA1A95"/>
    <w:rsid w:val="00FA4B1E"/>
    <w:rsid w:val="00FA4E05"/>
    <w:rsid w:val="00FA4F40"/>
    <w:rsid w:val="00FA6F59"/>
    <w:rsid w:val="00FA7164"/>
    <w:rsid w:val="00FB0D59"/>
    <w:rsid w:val="00FB0DC0"/>
    <w:rsid w:val="00FB1818"/>
    <w:rsid w:val="00FB1C06"/>
    <w:rsid w:val="00FB1E2F"/>
    <w:rsid w:val="00FB2E89"/>
    <w:rsid w:val="00FB52DD"/>
    <w:rsid w:val="00FB5DC2"/>
    <w:rsid w:val="00FB6803"/>
    <w:rsid w:val="00FB6F8C"/>
    <w:rsid w:val="00FC0255"/>
    <w:rsid w:val="00FC0B9C"/>
    <w:rsid w:val="00FC17B8"/>
    <w:rsid w:val="00FC1CF6"/>
    <w:rsid w:val="00FC2D9B"/>
    <w:rsid w:val="00FC39AB"/>
    <w:rsid w:val="00FC40A9"/>
    <w:rsid w:val="00FC561B"/>
    <w:rsid w:val="00FC63A6"/>
    <w:rsid w:val="00FD0DEC"/>
    <w:rsid w:val="00FD1E5F"/>
    <w:rsid w:val="00FD2CD2"/>
    <w:rsid w:val="00FD3048"/>
    <w:rsid w:val="00FD31AB"/>
    <w:rsid w:val="00FD3F96"/>
    <w:rsid w:val="00FD4421"/>
    <w:rsid w:val="00FD4B75"/>
    <w:rsid w:val="00FD4C10"/>
    <w:rsid w:val="00FD4EE1"/>
    <w:rsid w:val="00FD6FE3"/>
    <w:rsid w:val="00FD7711"/>
    <w:rsid w:val="00FD7D24"/>
    <w:rsid w:val="00FE02D4"/>
    <w:rsid w:val="00FE1017"/>
    <w:rsid w:val="00FE206A"/>
    <w:rsid w:val="00FE4164"/>
    <w:rsid w:val="00FE43D4"/>
    <w:rsid w:val="00FE46D8"/>
    <w:rsid w:val="00FE61BE"/>
    <w:rsid w:val="00FF0BEE"/>
    <w:rsid w:val="00FF1430"/>
    <w:rsid w:val="00FF1D4A"/>
    <w:rsid w:val="00FF214D"/>
    <w:rsid w:val="00FF3AD5"/>
    <w:rsid w:val="00FF62C8"/>
    <w:rsid w:val="00FF7DB6"/>
    <w:rsid w:val="71C01E18"/>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65ABE5"/>
  <w15:chartTrackingRefBased/>
  <w15:docId w15:val="{63352E9B-6832-49B6-9EF6-18A4223AE9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ahoma" w:eastAsia="Tahoma" w:hAnsi="Tahoma" w:cs="Tahoma"/>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qFormat="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1D2617"/>
    <w:pPr>
      <w:suppressAutoHyphens/>
      <w:spacing w:after="120"/>
      <w:jc w:val="both"/>
    </w:pPr>
    <w:rPr>
      <w:sz w:val="22"/>
      <w:szCs w:val="22"/>
      <w:lang w:val="en-GB"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0"/>
    <w:next w:val="a0"/>
    <w:link w:val="1Char"/>
    <w:uiPriority w:val="9"/>
    <w:qFormat/>
    <w:rsid w:val="00623457"/>
    <w:pPr>
      <w:keepNext/>
      <w:pageBreakBefore/>
      <w:numPr>
        <w:numId w:val="4"/>
      </w:numPr>
      <w:pBdr>
        <w:top w:val="none" w:sz="0" w:space="0" w:color="000000"/>
        <w:left w:val="none" w:sz="0" w:space="0" w:color="000000"/>
        <w:bottom w:val="single" w:sz="18" w:space="1" w:color="000080"/>
        <w:right w:val="none" w:sz="0" w:space="0" w:color="000000"/>
      </w:pBdr>
      <w:spacing w:before="320" w:after="160"/>
      <w:outlineLvl w:val="0"/>
    </w:pPr>
    <w:rPr>
      <w:rFonts w:cs="Arial"/>
      <w:b/>
      <w:bCs/>
      <w:color w:val="333399"/>
      <w:sz w:val="28"/>
      <w:szCs w:val="32"/>
      <w:lang w:val="en-US"/>
    </w:rPr>
  </w:style>
  <w:style w:type="paragraph" w:styleId="2">
    <w:name w:val="heading 2"/>
    <w:aliases w:val="2,Header 2,h2,Heading Bug,H2,Sub-Head1,Heading 2- no#,H21,H22,H23,H2Normal,Numbered indent 2,ni2,numbered indent 2,Hanging 2 Indent,Headline 2,headi,heading2,h21,h22,21,l2,kopregel 2,HD2,Heading 2 Hidden,Proposal,Level 2 Heading,exercise"/>
    <w:basedOn w:val="1"/>
    <w:next w:val="a0"/>
    <w:link w:val="2Char"/>
    <w:uiPriority w:val="9"/>
    <w:unhideWhenUsed/>
    <w:qFormat/>
    <w:rsid w:val="0032146B"/>
    <w:pPr>
      <w:pageBreakBefore w:val="0"/>
      <w:numPr>
        <w:ilvl w:val="1"/>
      </w:numPr>
      <w:pBdr>
        <w:bottom w:val="single" w:sz="12" w:space="1" w:color="000080"/>
      </w:pBdr>
      <w:tabs>
        <w:tab w:val="left" w:pos="567"/>
      </w:tabs>
      <w:spacing w:before="240" w:after="80"/>
      <w:outlineLvl w:val="1"/>
    </w:pPr>
    <w:rPr>
      <w:bCs w:val="0"/>
      <w:color w:val="002060"/>
      <w:sz w:val="22"/>
      <w:szCs w:val="22"/>
      <w:lang w:val="en-GB"/>
    </w:rPr>
  </w:style>
  <w:style w:type="paragraph" w:styleId="3">
    <w:name w:val="heading 3"/>
    <w:aliases w:val="H3,Proposa,Project 3,h3,Heading 3 - old,1.2.3.,alltoc,3,Heading 4 Proposal,h31,h32,Bold Head,bh,(1.1.1),hd3,Minor,1.1.1 Heading,0,Heading 2.3,(Alt+3),Titles,(Alt+3)1,(Alt+3)2,(Alt+3)3,(Alt+3)4,(Alt+3)5,(Alt+3)6,(Alt+3)11,(Alt+3)21,l3,H31,H"/>
    <w:basedOn w:val="a0"/>
    <w:next w:val="a0"/>
    <w:link w:val="3Char"/>
    <w:uiPriority w:val="9"/>
    <w:unhideWhenUsed/>
    <w:qFormat/>
    <w:rsid w:val="00623457"/>
    <w:pPr>
      <w:keepNext/>
      <w:spacing w:before="240" w:after="60"/>
      <w:outlineLvl w:val="2"/>
    </w:pPr>
    <w:rPr>
      <w:rFonts w:cs="Times New Roman"/>
      <w:b/>
      <w:bCs/>
      <w:szCs w:val="26"/>
    </w:rPr>
  </w:style>
  <w:style w:type="paragraph" w:styleId="4">
    <w:name w:val="heading 4"/>
    <w:aliases w:val="Heading3,Heading 4 Char3 Char,Heading 4 Char Char2 Char,h4 Char Char2 Char,H41 Char Char2 Char,H4 Char Char2 Char,t4 Char Char2 Char,h41 Char Char2 Char,H42 Char Char2 Char,H411 Char Char2 Char,h42 Char Char2 Char,H43 Char Char2 Char,4,H4"/>
    <w:basedOn w:val="a0"/>
    <w:next w:val="a0"/>
    <w:link w:val="4Char"/>
    <w:uiPriority w:val="9"/>
    <w:unhideWhenUsed/>
    <w:qFormat/>
    <w:rsid w:val="0069435C"/>
    <w:pPr>
      <w:keepNext/>
      <w:spacing w:before="240" w:after="60"/>
      <w:outlineLvl w:val="3"/>
    </w:pPr>
    <w:rPr>
      <w:rFonts w:cs="Times New Roman"/>
      <w:b/>
      <w:bCs/>
      <w:szCs w:val="28"/>
    </w:r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0"/>
    <w:next w:val="4"/>
    <w:link w:val="5Char"/>
    <w:uiPriority w:val="9"/>
    <w:unhideWhenUsed/>
    <w:qFormat/>
    <w:rsid w:val="00B42BA2"/>
    <w:pPr>
      <w:spacing w:before="200" w:after="200" w:line="280" w:lineRule="exact"/>
      <w:outlineLvl w:val="4"/>
    </w:pPr>
    <w:rPr>
      <w:rFonts w:cs="Lucida Sans"/>
      <w:b/>
      <w:szCs w:val="20"/>
      <w:lang w:val="en-US"/>
    </w:rPr>
  </w:style>
  <w:style w:type="paragraph" w:styleId="6">
    <w:name w:val="heading 6"/>
    <w:aliases w:val="H6,Char Char,Char Char Char,Char Char + Left:  0 cm,... + Left:  0 cm,...,Char Char Char Char Char Char,Char Char Char Char Char,hd6,h6,H61,H62,H63,H64,H611,H65,H612,H621,H631,H641,H66,H613,H622,H632,H642,H67,H614,not Kinhill,5,6 sub-dash"/>
    <w:basedOn w:val="a0"/>
    <w:next w:val="a0"/>
    <w:link w:val="6Char"/>
    <w:unhideWhenUsed/>
    <w:qFormat/>
    <w:rsid w:val="007E15FE"/>
    <w:pPr>
      <w:keepNext/>
      <w:keepLines/>
      <w:numPr>
        <w:ilvl w:val="3"/>
        <w:numId w:val="112"/>
      </w:numPr>
      <w:spacing w:before="40" w:after="0"/>
      <w:outlineLvl w:val="5"/>
    </w:pPr>
    <w:rPr>
      <w:rFonts w:eastAsiaTheme="majorEastAsia" w:cstheme="majorBidi"/>
      <w:szCs w:val="24"/>
      <w:lang w:val="el-GR"/>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hd7,h7,H7,7,71"/>
    <w:basedOn w:val="a0"/>
    <w:next w:val="a0"/>
    <w:link w:val="7Char"/>
    <w:qFormat/>
    <w:rsid w:val="008F19A6"/>
    <w:pPr>
      <w:numPr>
        <w:ilvl w:val="4"/>
        <w:numId w:val="99"/>
      </w:numPr>
      <w:tabs>
        <w:tab w:val="left" w:pos="2835"/>
      </w:tabs>
      <w:suppressAutoHyphens w:val="0"/>
      <w:spacing w:before="120" w:after="60" w:line="360" w:lineRule="auto"/>
      <w:outlineLvl w:val="6"/>
    </w:pPr>
    <w:rPr>
      <w:rFonts w:cs="Times New Roman"/>
      <w:szCs w:val="20"/>
      <w:lang w:val="el-GR" w:eastAsia="en-US"/>
    </w:rPr>
  </w:style>
  <w:style w:type="paragraph" w:styleId="8">
    <w:name w:val="heading 8"/>
    <w:aliases w:val=" Char,(Appendix titles),8,Condition,FigureTitle,Legal Level 1.1.1.,Vedlegg,h8,heading 81,heading 82,heading 83,heading 84,heading 85,heading 86,heading 87,heading 88,heading 89,req2,requirement,t10,t11,t12,t13,t14,t15,t16,t17,t3,t5,t6,t7"/>
    <w:basedOn w:val="a0"/>
    <w:next w:val="a0"/>
    <w:link w:val="8Char"/>
    <w:qFormat/>
    <w:rsid w:val="005B4566"/>
    <w:pPr>
      <w:numPr>
        <w:ilvl w:val="7"/>
        <w:numId w:val="4"/>
      </w:numPr>
      <w:tabs>
        <w:tab w:val="num" w:pos="1797"/>
        <w:tab w:val="left" w:pos="3119"/>
      </w:tabs>
      <w:suppressAutoHyphens w:val="0"/>
      <w:spacing w:before="120" w:after="60"/>
      <w:ind w:left="1440" w:hanging="1440"/>
      <w:outlineLvl w:val="7"/>
    </w:pPr>
    <w:rPr>
      <w:rFonts w:cs="Times New Roman"/>
      <w:sz w:val="18"/>
      <w:szCs w:val="20"/>
      <w:u w:val="single"/>
      <w:lang w:val="el-GR" w:eastAsia="en-US"/>
    </w:rPr>
  </w:style>
  <w:style w:type="paragraph" w:styleId="9">
    <w:name w:val="heading 9"/>
    <w:aliases w:val="AC&amp;E_1,App Heading,(5-digit full hdg),9,91,911,92,Cond'l Reqt.,Cond'l Reqt.1,Cond'l Reqt.2,Legal Level 1.1.1.1.,TableTitle,TableTitle1,TableTitle11,TableTitle2,Uvedl,h9,rb,rb1,rb11,rb2,req bullet,req bullet1,req bullet2,req1,req11,req12"/>
    <w:basedOn w:val="a0"/>
    <w:next w:val="a0"/>
    <w:link w:val="9Char"/>
    <w:qFormat/>
    <w:rsid w:val="005B4566"/>
    <w:pPr>
      <w:numPr>
        <w:ilvl w:val="8"/>
        <w:numId w:val="4"/>
      </w:numPr>
      <w:tabs>
        <w:tab w:val="num" w:pos="1941"/>
        <w:tab w:val="left" w:pos="3119"/>
      </w:tabs>
      <w:suppressAutoHyphens w:val="0"/>
      <w:spacing w:before="60" w:after="60"/>
      <w:ind w:left="1584" w:hanging="1584"/>
      <w:jc w:val="left"/>
      <w:outlineLvl w:val="8"/>
    </w:pPr>
    <w:rPr>
      <w:rFonts w:cs="Times New Roman"/>
      <w:sz w:val="18"/>
      <w:szCs w:val="20"/>
      <w:u w:val="single"/>
      <w:lang w:val="el-GR"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Title"/>
    <w:basedOn w:val="a0"/>
    <w:link w:val="Char"/>
    <w:uiPriority w:val="10"/>
    <w:qFormat/>
    <w:rsid w:val="00545FFF"/>
    <w:pPr>
      <w:pageBreakBefore/>
      <w:suppressAutoHyphens w:val="0"/>
      <w:spacing w:before="60" w:after="0" w:line="276" w:lineRule="auto"/>
      <w:contextualSpacing/>
      <w:jc w:val="center"/>
    </w:pPr>
    <w:rPr>
      <w:rFonts w:ascii="Verdana" w:hAnsi="Verdana" w:cs="Times New Roman"/>
      <w:b/>
      <w:spacing w:val="-10"/>
      <w:kern w:val="2"/>
      <w:sz w:val="32"/>
      <w:szCs w:val="56"/>
      <w:lang w:val="el-GR" w:eastAsia="el-GR"/>
    </w:rPr>
  </w:style>
  <w:style w:type="table" w:customStyle="1" w:styleId="TableNormal1">
    <w:name w:val="Table Normal1"/>
    <w:pPr>
      <w:spacing w:after="120"/>
      <w:jc w:val="both"/>
    </w:pPr>
    <w:rPr>
      <w:sz w:val="22"/>
      <w:szCs w:val="22"/>
      <w:lang w:eastAsia="en-US"/>
    </w:rPr>
    <w:tblPr>
      <w:tblCellMar>
        <w:top w:w="0" w:type="dxa"/>
        <w:left w:w="0" w:type="dxa"/>
        <w:bottom w:w="0" w:type="dxa"/>
        <w:right w:w="0" w:type="dxa"/>
      </w:tblCellMar>
    </w:tblPr>
  </w:style>
  <w:style w:type="character" w:customStyle="1" w:styleId="Heading1Char">
    <w:name w:val="Heading 1 Char"/>
    <w:aliases w:val="H1 Char Char,H1 Char1,Head1 Char,Heading apps Char,h1 Char,BMS Heading 1 Char,H11 Char,H12 Char,H13 Char,H14 Char,H15 Char,H16 Char,H17 Char,Outline1 Char,Level 1 Topic Heading Char,Header1 Char,Heading 1-ERI Char,l1 Char,Head 1 Char"/>
    <w:uiPriority w:val="9"/>
    <w:qFormat/>
    <w:rsid w:val="00B0152E"/>
    <w:rPr>
      <w:rFonts w:ascii="Arial" w:hAnsi="Arial"/>
      <w:b/>
      <w:color w:val="333399"/>
      <w:sz w:val="32"/>
      <w:lang w:val="en-US"/>
    </w:rPr>
  </w:style>
  <w:style w:type="character" w:customStyle="1" w:styleId="Heading2Char">
    <w:name w:val="Heading 2 Char"/>
    <w:aliases w:val="2 Char,Header 2 Char,h2 Char,Heading Bug Char,H2 Char,Sub-Head1 Char,Heading 2- no# Char,H21 Char,H22 Char,H23 Char,H2Normal Char,Numbered indent 2 Char,ni2 Char,numbered indent 2 Char,Hanging 2 Indent Char,Headline 2 Char,headi Char"/>
    <w:uiPriority w:val="9"/>
    <w:qFormat/>
    <w:rsid w:val="00B0152E"/>
    <w:rPr>
      <w:rFonts w:ascii="Arial" w:hAnsi="Arial"/>
      <w:b/>
      <w:color w:val="002060"/>
      <w:sz w:val="22"/>
      <w:lang w:val="en-GB"/>
    </w:rPr>
  </w:style>
  <w:style w:type="character" w:customStyle="1" w:styleId="Heading3Char">
    <w:name w:val="Heading 3 Char"/>
    <w:aliases w:val="H3 Char,Proposa Char,Project 3 Char,h3 Char,Heading 3 - old Char,1.2.3. Char,alltoc Char,3 Char,Heading 4 Proposal Char,h31 Char,h32 Char,Bold Head Char,bh Char,(1.1.1) Char,hd3 Char,Minor Char,1.1.1 Heading Char,0 Char,Heading 2.3 Char"/>
    <w:uiPriority w:val="9"/>
    <w:qFormat/>
    <w:rsid w:val="00B0152E"/>
    <w:rPr>
      <w:rFonts w:ascii="Arial" w:hAnsi="Arial"/>
      <w:b/>
      <w:sz w:val="26"/>
      <w:lang w:val="en-GB"/>
    </w:rPr>
  </w:style>
  <w:style w:type="character" w:customStyle="1" w:styleId="Heading4Char">
    <w:name w:val="Heading 4 Char"/>
    <w:aliases w:val="Heading3 Char,Heading 4 Char3 Char Char,Heading 4 Char Char2 Char Char,h4 Char Char2 Char Char,H41 Char Char2 Char Char,H4 Char Char2 Char Char,t4 Char Char2 Char Char,h41 Char Char2 Char Char,H42 Char Char2 Char Char,Bulleted 4 Char"/>
    <w:uiPriority w:val="9"/>
    <w:qFormat/>
    <w:rsid w:val="00221291"/>
    <w:rPr>
      <w:rFonts w:ascii="Arial" w:hAnsi="Arial"/>
      <w:b/>
      <w:sz w:val="28"/>
      <w:lang w:val="en-GB"/>
    </w:rPr>
  </w:style>
  <w:style w:type="character" w:customStyle="1" w:styleId="Heading5Char">
    <w:name w:val="Heading 5 Char"/>
    <w:aliases w:val="H5 Char,H51 Char,h5 Char,H52 Char,H511 Char,H53 Char,H512 Char,H521 Char,H5111 Char,H54 Char,H513 Char,H55 Char,H514 Char,H56 Char,H515 Char,H522 Char,H5112 Char,H531 Char,H5121 Char,H541 Char,H5131 Char,H551 Char,H5141 Char,H57 Char"/>
    <w:uiPriority w:val="9"/>
    <w:qFormat/>
    <w:rsid w:val="00B0152E"/>
    <w:rPr>
      <w:rFonts w:ascii="Calibri" w:hAnsi="Calibri"/>
      <w:b/>
      <w:i/>
      <w:sz w:val="26"/>
      <w:lang w:val="en-GB"/>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link w:val="6"/>
    <w:qFormat/>
    <w:locked/>
    <w:rsid w:val="007E15FE"/>
    <w:rPr>
      <w:rFonts w:eastAsiaTheme="majorEastAsia" w:cstheme="majorBidi"/>
      <w:sz w:val="22"/>
      <w:szCs w:val="24"/>
      <w:lang w:eastAsia="zh-CN"/>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hd7 Char,h7 Char"/>
    <w:link w:val="7"/>
    <w:qFormat/>
    <w:locked/>
    <w:rsid w:val="008F19A6"/>
    <w:rPr>
      <w:rFonts w:cs="Times New Roman"/>
      <w:sz w:val="22"/>
      <w:lang w:eastAsia="en-US"/>
    </w:rPr>
  </w:style>
  <w:style w:type="character" w:customStyle="1" w:styleId="8Char">
    <w:name w:val="Επικεφαλίδα 8 Char"/>
    <w:aliases w:val=" Char Char,(Appendix titles) Char,8 Char,Condition Char,FigureTitle Char,Legal Level 1.1.1. Char,Vedlegg Char,h8 Char,heading 81 Char,heading 82 Char,heading 83 Char,heading 84 Char,heading 85 Char,heading 86 Char,heading 87 Char"/>
    <w:link w:val="8"/>
    <w:qFormat/>
    <w:locked/>
    <w:rsid w:val="005B4566"/>
    <w:rPr>
      <w:rFonts w:cs="Times New Roman"/>
      <w:sz w:val="18"/>
      <w:u w:val="single"/>
      <w:lang w:eastAsia="en-US"/>
    </w:rPr>
  </w:style>
  <w:style w:type="character" w:customStyle="1" w:styleId="9Char">
    <w:name w:val="Επικεφαλίδα 9 Char"/>
    <w:aliases w:val="AC&amp;E_1 Char,App Heading Char,(5-digit full hdg) Char,9 Char,91 Char,911 Char,92 Char,Cond'l Reqt. Char,Cond'l Reqt.1 Char,Cond'l Reqt.2 Char,Legal Level 1.1.1.1. Char,TableTitle Char,TableTitle1 Char,TableTitle11 Char,TableTitle2 Char"/>
    <w:link w:val="9"/>
    <w:qFormat/>
    <w:locked/>
    <w:rsid w:val="005B4566"/>
    <w:rPr>
      <w:rFonts w:cs="Times New Roman"/>
      <w:sz w:val="18"/>
      <w:u w:val="single"/>
      <w:lang w:eastAsia="en-US"/>
    </w:rPr>
  </w:style>
  <w:style w:type="character" w:customStyle="1" w:styleId="WW8Num1z0">
    <w:name w:val="WW8Num1z0"/>
    <w:rsid w:val="00B0152E"/>
  </w:style>
  <w:style w:type="character" w:customStyle="1" w:styleId="WW8Num1z1">
    <w:name w:val="WW8Num1z1"/>
    <w:rsid w:val="00B0152E"/>
  </w:style>
  <w:style w:type="character" w:customStyle="1" w:styleId="WW8Num1z2">
    <w:name w:val="WW8Num1z2"/>
    <w:rsid w:val="00B0152E"/>
  </w:style>
  <w:style w:type="character" w:customStyle="1" w:styleId="WW8Num1z3">
    <w:name w:val="WW8Num1z3"/>
    <w:rsid w:val="00B0152E"/>
  </w:style>
  <w:style w:type="character" w:customStyle="1" w:styleId="WW8Num1z4">
    <w:name w:val="WW8Num1z4"/>
    <w:rsid w:val="00B0152E"/>
    <w:rPr>
      <w:rFonts w:ascii="Arial" w:hAnsi="Arial"/>
      <w:sz w:val="20"/>
    </w:rPr>
  </w:style>
  <w:style w:type="character" w:customStyle="1" w:styleId="WW8Num1z5">
    <w:name w:val="WW8Num1z5"/>
    <w:rsid w:val="00B0152E"/>
  </w:style>
  <w:style w:type="character" w:customStyle="1" w:styleId="WW8Num1z6">
    <w:name w:val="WW8Num1z6"/>
    <w:rsid w:val="00B0152E"/>
  </w:style>
  <w:style w:type="character" w:customStyle="1" w:styleId="WW8Num1z7">
    <w:name w:val="WW8Num1z7"/>
    <w:rsid w:val="00B0152E"/>
  </w:style>
  <w:style w:type="character" w:customStyle="1" w:styleId="WW8Num1z8">
    <w:name w:val="WW8Num1z8"/>
    <w:rsid w:val="00B0152E"/>
  </w:style>
  <w:style w:type="character" w:customStyle="1" w:styleId="WW8Num2z0">
    <w:name w:val="WW8Num2z0"/>
    <w:rsid w:val="00B0152E"/>
  </w:style>
  <w:style w:type="character" w:customStyle="1" w:styleId="WW8Num2z1">
    <w:name w:val="WW8Num2z1"/>
    <w:rsid w:val="00B0152E"/>
  </w:style>
  <w:style w:type="character" w:customStyle="1" w:styleId="WW8Num2z2">
    <w:name w:val="WW8Num2z2"/>
    <w:rsid w:val="00B0152E"/>
  </w:style>
  <w:style w:type="character" w:customStyle="1" w:styleId="WW8Num2z3">
    <w:name w:val="WW8Num2z3"/>
    <w:rsid w:val="00B0152E"/>
  </w:style>
  <w:style w:type="character" w:customStyle="1" w:styleId="WW8Num2z4">
    <w:name w:val="WW8Num2z4"/>
    <w:rsid w:val="00B0152E"/>
    <w:rPr>
      <w:rFonts w:ascii="Arial" w:hAnsi="Arial"/>
      <w:sz w:val="20"/>
    </w:rPr>
  </w:style>
  <w:style w:type="character" w:customStyle="1" w:styleId="WW8Num2z5">
    <w:name w:val="WW8Num2z5"/>
    <w:rsid w:val="00B0152E"/>
  </w:style>
  <w:style w:type="character" w:customStyle="1" w:styleId="WW8Num2z6">
    <w:name w:val="WW8Num2z6"/>
    <w:rsid w:val="00B0152E"/>
  </w:style>
  <w:style w:type="character" w:customStyle="1" w:styleId="WW8Num2z7">
    <w:name w:val="WW8Num2z7"/>
    <w:rsid w:val="00B0152E"/>
  </w:style>
  <w:style w:type="character" w:customStyle="1" w:styleId="WW8Num2z8">
    <w:name w:val="WW8Num2z8"/>
    <w:rsid w:val="00B0152E"/>
  </w:style>
  <w:style w:type="character" w:customStyle="1" w:styleId="WW8Num3z0">
    <w:name w:val="WW8Num3z0"/>
    <w:rsid w:val="00B0152E"/>
    <w:rPr>
      <w:rFonts w:ascii="Symbol" w:hAnsi="Symbol"/>
      <w:lang w:val="el-GR"/>
    </w:rPr>
  </w:style>
  <w:style w:type="character" w:customStyle="1" w:styleId="WW8Num4z0">
    <w:name w:val="WW8Num4z0"/>
    <w:rsid w:val="00B0152E"/>
    <w:rPr>
      <w:lang w:val="el-GR"/>
    </w:rPr>
  </w:style>
  <w:style w:type="character" w:customStyle="1" w:styleId="WW8Num5z0">
    <w:name w:val="WW8Num5z0"/>
    <w:rsid w:val="00B0152E"/>
    <w:rPr>
      <w:rFonts w:ascii="Webdings" w:hAnsi="Webdings"/>
      <w:color w:val="333399"/>
      <w:sz w:val="16"/>
    </w:rPr>
  </w:style>
  <w:style w:type="character" w:customStyle="1" w:styleId="WW8Num6z0">
    <w:name w:val="WW8Num6z0"/>
    <w:rsid w:val="00B0152E"/>
    <w:rPr>
      <w:rFonts w:ascii="Symbol" w:hAnsi="Symbol"/>
      <w:strike/>
      <w:color w:val="0070C0"/>
      <w:kern w:val="1"/>
      <w:position w:val="0"/>
      <w:sz w:val="24"/>
      <w:vertAlign w:val="baseline"/>
      <w:lang w:val="el-GR"/>
    </w:rPr>
  </w:style>
  <w:style w:type="character" w:customStyle="1" w:styleId="WW8Num7z0">
    <w:name w:val="WW8Num7z0"/>
    <w:rsid w:val="00B0152E"/>
    <w:rPr>
      <w:rFonts w:ascii="Symbol" w:hAnsi="Symbol"/>
      <w:shd w:val="clear" w:color="auto" w:fill="C0C0C0"/>
      <w:lang w:val="el-GR"/>
    </w:rPr>
  </w:style>
  <w:style w:type="character" w:customStyle="1" w:styleId="WW8Num8z0">
    <w:name w:val="WW8Num8z0"/>
    <w:rsid w:val="00B0152E"/>
    <w:rPr>
      <w:b/>
      <w:sz w:val="22"/>
      <w:lang w:val="el-GR"/>
    </w:rPr>
  </w:style>
  <w:style w:type="character" w:customStyle="1" w:styleId="WW8Num8z1">
    <w:name w:val="WW8Num8z1"/>
    <w:rsid w:val="00B0152E"/>
  </w:style>
  <w:style w:type="character" w:customStyle="1" w:styleId="WW8Num8z2">
    <w:name w:val="WW8Num8z2"/>
    <w:rsid w:val="00B0152E"/>
  </w:style>
  <w:style w:type="character" w:customStyle="1" w:styleId="WW8Num8z3">
    <w:name w:val="WW8Num8z3"/>
    <w:rsid w:val="00B0152E"/>
  </w:style>
  <w:style w:type="character" w:customStyle="1" w:styleId="WW8Num8z4">
    <w:name w:val="WW8Num8z4"/>
    <w:rsid w:val="00B0152E"/>
  </w:style>
  <w:style w:type="character" w:customStyle="1" w:styleId="WW8Num8z5">
    <w:name w:val="WW8Num8z5"/>
    <w:rsid w:val="00B0152E"/>
  </w:style>
  <w:style w:type="character" w:customStyle="1" w:styleId="WW8Num8z6">
    <w:name w:val="WW8Num8z6"/>
    <w:rsid w:val="00B0152E"/>
  </w:style>
  <w:style w:type="character" w:customStyle="1" w:styleId="WW8Num8z7">
    <w:name w:val="WW8Num8z7"/>
    <w:rsid w:val="00B0152E"/>
  </w:style>
  <w:style w:type="character" w:customStyle="1" w:styleId="WW8Num8z8">
    <w:name w:val="WW8Num8z8"/>
    <w:rsid w:val="00B0152E"/>
  </w:style>
  <w:style w:type="character" w:customStyle="1" w:styleId="WW8Num9z0">
    <w:name w:val="WW8Num9z0"/>
    <w:rsid w:val="00B0152E"/>
    <w:rPr>
      <w:b/>
      <w:sz w:val="22"/>
      <w:lang w:val="el-GR"/>
    </w:rPr>
  </w:style>
  <w:style w:type="character" w:customStyle="1" w:styleId="WW8Num9z1">
    <w:name w:val="WW8Num9z1"/>
    <w:rsid w:val="00B0152E"/>
    <w:rPr>
      <w:rFonts w:eastAsia="Times New Roman"/>
      <w:lang w:val="el-GR"/>
    </w:rPr>
  </w:style>
  <w:style w:type="character" w:customStyle="1" w:styleId="WW8Num9z2">
    <w:name w:val="WW8Num9z2"/>
    <w:rsid w:val="00B0152E"/>
  </w:style>
  <w:style w:type="character" w:customStyle="1" w:styleId="WW8Num9z3">
    <w:name w:val="WW8Num9z3"/>
    <w:rsid w:val="00B0152E"/>
  </w:style>
  <w:style w:type="character" w:customStyle="1" w:styleId="WW8Num9z4">
    <w:name w:val="WW8Num9z4"/>
    <w:rsid w:val="00B0152E"/>
  </w:style>
  <w:style w:type="character" w:customStyle="1" w:styleId="WW8Num9z5">
    <w:name w:val="WW8Num9z5"/>
    <w:rsid w:val="00B0152E"/>
  </w:style>
  <w:style w:type="character" w:customStyle="1" w:styleId="WW8Num9z6">
    <w:name w:val="WW8Num9z6"/>
    <w:rsid w:val="00B0152E"/>
  </w:style>
  <w:style w:type="character" w:customStyle="1" w:styleId="WW8Num9z7">
    <w:name w:val="WW8Num9z7"/>
    <w:rsid w:val="00B0152E"/>
  </w:style>
  <w:style w:type="character" w:customStyle="1" w:styleId="WW8Num9z8">
    <w:name w:val="WW8Num9z8"/>
    <w:rsid w:val="00B0152E"/>
  </w:style>
  <w:style w:type="character" w:customStyle="1" w:styleId="WW8Num10z0">
    <w:name w:val="WW8Num10z0"/>
    <w:rsid w:val="00B0152E"/>
    <w:rPr>
      <w:rFonts w:ascii="Symbol" w:hAnsi="Symbol"/>
      <w:color w:val="5B9BD5"/>
    </w:rPr>
  </w:style>
  <w:style w:type="character" w:customStyle="1" w:styleId="WW8Num11z0">
    <w:name w:val="WW8Num11z0"/>
    <w:rsid w:val="00B0152E"/>
    <w:rPr>
      <w:rFonts w:ascii="Angsana New" w:hAnsi="Angsana New"/>
      <w:color w:val="000000"/>
      <w:kern w:val="1"/>
      <w:sz w:val="22"/>
      <w:shd w:val="clear" w:color="auto" w:fill="FFFFFF"/>
      <w:lang w:val="el-GR"/>
    </w:rPr>
  </w:style>
  <w:style w:type="character" w:customStyle="1" w:styleId="WW8Num7z1">
    <w:name w:val="WW8Num7z1"/>
    <w:rsid w:val="00B0152E"/>
  </w:style>
  <w:style w:type="character" w:customStyle="1" w:styleId="WW8Num7z2">
    <w:name w:val="WW8Num7z2"/>
    <w:rsid w:val="00B0152E"/>
  </w:style>
  <w:style w:type="character" w:customStyle="1" w:styleId="WW8Num7z3">
    <w:name w:val="WW8Num7z3"/>
    <w:rsid w:val="00B0152E"/>
  </w:style>
  <w:style w:type="character" w:customStyle="1" w:styleId="WW8Num7z4">
    <w:name w:val="WW8Num7z4"/>
    <w:rsid w:val="00B0152E"/>
  </w:style>
  <w:style w:type="character" w:customStyle="1" w:styleId="WW8Num7z5">
    <w:name w:val="WW8Num7z5"/>
    <w:rsid w:val="00B0152E"/>
  </w:style>
  <w:style w:type="character" w:customStyle="1" w:styleId="WW8Num7z6">
    <w:name w:val="WW8Num7z6"/>
    <w:rsid w:val="00B0152E"/>
  </w:style>
  <w:style w:type="character" w:customStyle="1" w:styleId="WW8Num7z7">
    <w:name w:val="WW8Num7z7"/>
    <w:rsid w:val="00B0152E"/>
  </w:style>
  <w:style w:type="character" w:customStyle="1" w:styleId="WW8Num7z8">
    <w:name w:val="WW8Num7z8"/>
    <w:rsid w:val="00B0152E"/>
  </w:style>
  <w:style w:type="character" w:customStyle="1" w:styleId="WW8Num10z1">
    <w:name w:val="WW8Num10z1"/>
    <w:rsid w:val="00B0152E"/>
    <w:rPr>
      <w:rFonts w:ascii="Courier New" w:hAnsi="Courier New"/>
    </w:rPr>
  </w:style>
  <w:style w:type="character" w:customStyle="1" w:styleId="WW8Num10z3">
    <w:name w:val="WW8Num10z3"/>
    <w:rsid w:val="00B0152E"/>
    <w:rPr>
      <w:rFonts w:ascii="Symbol" w:hAnsi="Symbol"/>
    </w:rPr>
  </w:style>
  <w:style w:type="character" w:customStyle="1" w:styleId="WW8Num11z1">
    <w:name w:val="WW8Num11z1"/>
    <w:rsid w:val="00B0152E"/>
    <w:rPr>
      <w:rFonts w:ascii="Courier New" w:hAnsi="Courier New"/>
    </w:rPr>
  </w:style>
  <w:style w:type="character" w:customStyle="1" w:styleId="WW8Num11z3">
    <w:name w:val="WW8Num11z3"/>
    <w:rsid w:val="00B0152E"/>
    <w:rPr>
      <w:rFonts w:ascii="Symbol" w:hAnsi="Symbol"/>
    </w:rPr>
  </w:style>
  <w:style w:type="character" w:customStyle="1" w:styleId="WW8Num12z0">
    <w:name w:val="WW8Num12z0"/>
    <w:rsid w:val="00B0152E"/>
    <w:rPr>
      <w:rFonts w:ascii="Angsana New" w:hAnsi="Angsana New"/>
      <w:color w:val="000000"/>
      <w:kern w:val="1"/>
      <w:sz w:val="22"/>
      <w:shd w:val="clear" w:color="auto" w:fill="FFFFFF"/>
      <w:lang w:val="el-GR"/>
    </w:rPr>
  </w:style>
  <w:style w:type="character" w:customStyle="1" w:styleId="WW8Num12z1">
    <w:name w:val="WW8Num12z1"/>
    <w:rsid w:val="00B0152E"/>
    <w:rPr>
      <w:rFonts w:ascii="Courier New" w:hAnsi="Courier New"/>
    </w:rPr>
  </w:style>
  <w:style w:type="character" w:customStyle="1" w:styleId="WW8Num12z2">
    <w:name w:val="WW8Num12z2"/>
    <w:rsid w:val="00B0152E"/>
    <w:rPr>
      <w:rFonts w:ascii="Wingdings" w:hAnsi="Wingdings"/>
    </w:rPr>
  </w:style>
  <w:style w:type="character" w:customStyle="1" w:styleId="WW8Num12z3">
    <w:name w:val="WW8Num12z3"/>
    <w:rsid w:val="00B0152E"/>
    <w:rPr>
      <w:rFonts w:ascii="Symbol" w:hAnsi="Symbol"/>
    </w:rPr>
  </w:style>
  <w:style w:type="character" w:customStyle="1" w:styleId="10">
    <w:name w:val="Προεπιλεγμένη γραμματοσειρά1"/>
    <w:rsid w:val="00B0152E"/>
  </w:style>
  <w:style w:type="character" w:customStyle="1" w:styleId="30">
    <w:name w:val="Προεπιλεγμένη γραμματοσειρά3"/>
    <w:rsid w:val="00B0152E"/>
  </w:style>
  <w:style w:type="character" w:customStyle="1" w:styleId="WW-DefaultParagraphFont">
    <w:name w:val="WW-Default Paragraph Font"/>
    <w:rsid w:val="00B0152E"/>
  </w:style>
  <w:style w:type="character" w:customStyle="1" w:styleId="WW8Num10z2">
    <w:name w:val="WW8Num10z2"/>
    <w:rsid w:val="00B0152E"/>
  </w:style>
  <w:style w:type="character" w:customStyle="1" w:styleId="WW8Num10z4">
    <w:name w:val="WW8Num10z4"/>
    <w:rsid w:val="00B0152E"/>
  </w:style>
  <w:style w:type="character" w:customStyle="1" w:styleId="WW8Num10z5">
    <w:name w:val="WW8Num10z5"/>
    <w:rsid w:val="00B0152E"/>
  </w:style>
  <w:style w:type="character" w:customStyle="1" w:styleId="WW8Num10z6">
    <w:name w:val="WW8Num10z6"/>
    <w:rsid w:val="00B0152E"/>
  </w:style>
  <w:style w:type="character" w:customStyle="1" w:styleId="WW8Num10z7">
    <w:name w:val="WW8Num10z7"/>
    <w:rsid w:val="00B0152E"/>
  </w:style>
  <w:style w:type="character" w:customStyle="1" w:styleId="WW8Num10z8">
    <w:name w:val="WW8Num10z8"/>
    <w:rsid w:val="00B0152E"/>
  </w:style>
  <w:style w:type="character" w:customStyle="1" w:styleId="DefaultParagraphFont2">
    <w:name w:val="Default Paragraph Font2"/>
    <w:rsid w:val="00B0152E"/>
  </w:style>
  <w:style w:type="character" w:customStyle="1" w:styleId="WW8Num11z2">
    <w:name w:val="WW8Num11z2"/>
    <w:rsid w:val="00B0152E"/>
  </w:style>
  <w:style w:type="character" w:customStyle="1" w:styleId="WW8Num11z4">
    <w:name w:val="WW8Num11z4"/>
    <w:rsid w:val="00B0152E"/>
  </w:style>
  <w:style w:type="character" w:customStyle="1" w:styleId="WW8Num11z5">
    <w:name w:val="WW8Num11z5"/>
    <w:rsid w:val="00B0152E"/>
  </w:style>
  <w:style w:type="character" w:customStyle="1" w:styleId="WW8Num11z6">
    <w:name w:val="WW8Num11z6"/>
    <w:rsid w:val="00B0152E"/>
  </w:style>
  <w:style w:type="character" w:customStyle="1" w:styleId="WW8Num11z7">
    <w:name w:val="WW8Num11z7"/>
    <w:rsid w:val="00B0152E"/>
  </w:style>
  <w:style w:type="character" w:customStyle="1" w:styleId="WW8Num11z8">
    <w:name w:val="WW8Num11z8"/>
    <w:rsid w:val="00B0152E"/>
  </w:style>
  <w:style w:type="character" w:customStyle="1" w:styleId="WW8Num12z4">
    <w:name w:val="WW8Num12z4"/>
    <w:rsid w:val="00B0152E"/>
  </w:style>
  <w:style w:type="character" w:customStyle="1" w:styleId="WW8Num12z5">
    <w:name w:val="WW8Num12z5"/>
    <w:rsid w:val="00B0152E"/>
  </w:style>
  <w:style w:type="character" w:customStyle="1" w:styleId="WW8Num12z6">
    <w:name w:val="WW8Num12z6"/>
    <w:rsid w:val="00B0152E"/>
  </w:style>
  <w:style w:type="character" w:customStyle="1" w:styleId="WW8Num12z7">
    <w:name w:val="WW8Num12z7"/>
    <w:rsid w:val="00B0152E"/>
  </w:style>
  <w:style w:type="character" w:customStyle="1" w:styleId="WW8Num12z8">
    <w:name w:val="WW8Num12z8"/>
    <w:rsid w:val="00B0152E"/>
  </w:style>
  <w:style w:type="character" w:customStyle="1" w:styleId="WW8Num13z0">
    <w:name w:val="WW8Num13z0"/>
    <w:rsid w:val="00B0152E"/>
    <w:rPr>
      <w:rFonts w:ascii="Symbol" w:hAnsi="Symbol"/>
    </w:rPr>
  </w:style>
  <w:style w:type="character" w:customStyle="1" w:styleId="WW-DefaultParagraphFont1">
    <w:name w:val="WW-Default Paragraph Font1"/>
    <w:rsid w:val="00B0152E"/>
  </w:style>
  <w:style w:type="character" w:customStyle="1" w:styleId="WW8Num13z1">
    <w:name w:val="WW8Num13z1"/>
    <w:rsid w:val="00B0152E"/>
    <w:rPr>
      <w:rFonts w:eastAsia="Times New Roman"/>
      <w:lang w:val="el-GR"/>
    </w:rPr>
  </w:style>
  <w:style w:type="character" w:customStyle="1" w:styleId="WW8Num13z2">
    <w:name w:val="WW8Num13z2"/>
    <w:rsid w:val="00B0152E"/>
  </w:style>
  <w:style w:type="character" w:customStyle="1" w:styleId="WW8Num13z3">
    <w:name w:val="WW8Num13z3"/>
    <w:rsid w:val="00B0152E"/>
  </w:style>
  <w:style w:type="character" w:customStyle="1" w:styleId="WW8Num13z4">
    <w:name w:val="WW8Num13z4"/>
    <w:rsid w:val="00B0152E"/>
  </w:style>
  <w:style w:type="character" w:customStyle="1" w:styleId="WW8Num13z5">
    <w:name w:val="WW8Num13z5"/>
    <w:rsid w:val="00B0152E"/>
  </w:style>
  <w:style w:type="character" w:customStyle="1" w:styleId="WW8Num13z6">
    <w:name w:val="WW8Num13z6"/>
    <w:rsid w:val="00B0152E"/>
  </w:style>
  <w:style w:type="character" w:customStyle="1" w:styleId="WW8Num13z7">
    <w:name w:val="WW8Num13z7"/>
    <w:rsid w:val="00B0152E"/>
  </w:style>
  <w:style w:type="character" w:customStyle="1" w:styleId="WW8Num13z8">
    <w:name w:val="WW8Num13z8"/>
    <w:rsid w:val="00B0152E"/>
  </w:style>
  <w:style w:type="character" w:customStyle="1" w:styleId="WW8Num14z0">
    <w:name w:val="WW8Num14z0"/>
    <w:rsid w:val="00B0152E"/>
    <w:rPr>
      <w:rFonts w:ascii="Symbol" w:hAnsi="Symbol"/>
    </w:rPr>
  </w:style>
  <w:style w:type="character" w:customStyle="1" w:styleId="WW8Num14z1">
    <w:name w:val="WW8Num14z1"/>
    <w:rsid w:val="00B0152E"/>
  </w:style>
  <w:style w:type="character" w:customStyle="1" w:styleId="WW8Num14z2">
    <w:name w:val="WW8Num14z2"/>
    <w:rsid w:val="00B0152E"/>
  </w:style>
  <w:style w:type="character" w:customStyle="1" w:styleId="WW8Num14z3">
    <w:name w:val="WW8Num14z3"/>
    <w:rsid w:val="00B0152E"/>
  </w:style>
  <w:style w:type="character" w:customStyle="1" w:styleId="WW8Num14z4">
    <w:name w:val="WW8Num14z4"/>
    <w:rsid w:val="00B0152E"/>
  </w:style>
  <w:style w:type="character" w:customStyle="1" w:styleId="WW8Num14z5">
    <w:name w:val="WW8Num14z5"/>
    <w:rsid w:val="00B0152E"/>
  </w:style>
  <w:style w:type="character" w:customStyle="1" w:styleId="WW8Num14z6">
    <w:name w:val="WW8Num14z6"/>
    <w:rsid w:val="00B0152E"/>
  </w:style>
  <w:style w:type="character" w:customStyle="1" w:styleId="WW8Num14z7">
    <w:name w:val="WW8Num14z7"/>
    <w:rsid w:val="00B0152E"/>
  </w:style>
  <w:style w:type="character" w:customStyle="1" w:styleId="WW8Num14z8">
    <w:name w:val="WW8Num14z8"/>
    <w:rsid w:val="00B0152E"/>
  </w:style>
  <w:style w:type="character" w:customStyle="1" w:styleId="WW8Num15z0">
    <w:name w:val="WW8Num15z0"/>
    <w:rsid w:val="00B0152E"/>
  </w:style>
  <w:style w:type="character" w:customStyle="1" w:styleId="WW8Num15z1">
    <w:name w:val="WW8Num15z1"/>
    <w:rsid w:val="00B0152E"/>
  </w:style>
  <w:style w:type="character" w:customStyle="1" w:styleId="WW8Num15z2">
    <w:name w:val="WW8Num15z2"/>
    <w:rsid w:val="00B0152E"/>
  </w:style>
  <w:style w:type="character" w:customStyle="1" w:styleId="WW8Num15z3">
    <w:name w:val="WW8Num15z3"/>
    <w:rsid w:val="00B0152E"/>
  </w:style>
  <w:style w:type="character" w:customStyle="1" w:styleId="WW8Num15z4">
    <w:name w:val="WW8Num15z4"/>
    <w:rsid w:val="00B0152E"/>
  </w:style>
  <w:style w:type="character" w:customStyle="1" w:styleId="WW8Num15z5">
    <w:name w:val="WW8Num15z5"/>
    <w:rsid w:val="00B0152E"/>
  </w:style>
  <w:style w:type="character" w:customStyle="1" w:styleId="WW8Num15z6">
    <w:name w:val="WW8Num15z6"/>
    <w:rsid w:val="00B0152E"/>
  </w:style>
  <w:style w:type="character" w:customStyle="1" w:styleId="WW8Num15z7">
    <w:name w:val="WW8Num15z7"/>
    <w:rsid w:val="00B0152E"/>
  </w:style>
  <w:style w:type="character" w:customStyle="1" w:styleId="WW8Num15z8">
    <w:name w:val="WW8Num15z8"/>
    <w:rsid w:val="00B0152E"/>
  </w:style>
  <w:style w:type="character" w:customStyle="1" w:styleId="WW8Num16z0">
    <w:name w:val="WW8Num16z0"/>
    <w:rsid w:val="00B0152E"/>
  </w:style>
  <w:style w:type="character" w:customStyle="1" w:styleId="WW8Num16z1">
    <w:name w:val="WW8Num16z1"/>
    <w:rsid w:val="00B0152E"/>
  </w:style>
  <w:style w:type="character" w:customStyle="1" w:styleId="WW8Num16z2">
    <w:name w:val="WW8Num16z2"/>
    <w:rsid w:val="00B0152E"/>
  </w:style>
  <w:style w:type="character" w:customStyle="1" w:styleId="WW8Num16z3">
    <w:name w:val="WW8Num16z3"/>
    <w:rsid w:val="00B0152E"/>
  </w:style>
  <w:style w:type="character" w:customStyle="1" w:styleId="WW8Num16z4">
    <w:name w:val="WW8Num16z4"/>
    <w:rsid w:val="00B0152E"/>
  </w:style>
  <w:style w:type="character" w:customStyle="1" w:styleId="WW8Num16z5">
    <w:name w:val="WW8Num16z5"/>
    <w:rsid w:val="00B0152E"/>
  </w:style>
  <w:style w:type="character" w:customStyle="1" w:styleId="WW8Num16z6">
    <w:name w:val="WW8Num16z6"/>
    <w:rsid w:val="00B0152E"/>
  </w:style>
  <w:style w:type="character" w:customStyle="1" w:styleId="WW8Num16z7">
    <w:name w:val="WW8Num16z7"/>
    <w:rsid w:val="00B0152E"/>
  </w:style>
  <w:style w:type="character" w:customStyle="1" w:styleId="WW8Num16z8">
    <w:name w:val="WW8Num16z8"/>
    <w:rsid w:val="00B0152E"/>
  </w:style>
  <w:style w:type="character" w:customStyle="1" w:styleId="WW-DefaultParagraphFont11">
    <w:name w:val="WW-Default Paragraph Font11"/>
    <w:rsid w:val="00B0152E"/>
  </w:style>
  <w:style w:type="character" w:customStyle="1" w:styleId="WW-DefaultParagraphFont111">
    <w:name w:val="WW-Default Paragraph Font111"/>
    <w:rsid w:val="00B0152E"/>
  </w:style>
  <w:style w:type="character" w:customStyle="1" w:styleId="WW-DefaultParagraphFont1111">
    <w:name w:val="WW-Default Paragraph Font1111"/>
    <w:rsid w:val="00B0152E"/>
  </w:style>
  <w:style w:type="character" w:customStyle="1" w:styleId="WW-DefaultParagraphFont11111">
    <w:name w:val="WW-Default Paragraph Font11111"/>
    <w:rsid w:val="00B0152E"/>
  </w:style>
  <w:style w:type="character" w:customStyle="1" w:styleId="WW-DefaultParagraphFont111111">
    <w:name w:val="WW-Default Paragraph Font111111"/>
    <w:rsid w:val="00B0152E"/>
  </w:style>
  <w:style w:type="character" w:customStyle="1" w:styleId="WW8Num17z0">
    <w:name w:val="WW8Num17z0"/>
    <w:rsid w:val="00B0152E"/>
  </w:style>
  <w:style w:type="character" w:customStyle="1" w:styleId="WW8Num17z1">
    <w:name w:val="WW8Num17z1"/>
    <w:rsid w:val="00B0152E"/>
  </w:style>
  <w:style w:type="character" w:customStyle="1" w:styleId="WW8Num17z2">
    <w:name w:val="WW8Num17z2"/>
    <w:rsid w:val="00B0152E"/>
  </w:style>
  <w:style w:type="character" w:customStyle="1" w:styleId="WW8Num17z3">
    <w:name w:val="WW8Num17z3"/>
    <w:rsid w:val="00B0152E"/>
  </w:style>
  <w:style w:type="character" w:customStyle="1" w:styleId="WW8Num17z4">
    <w:name w:val="WW8Num17z4"/>
    <w:rsid w:val="00B0152E"/>
  </w:style>
  <w:style w:type="character" w:customStyle="1" w:styleId="WW8Num17z5">
    <w:name w:val="WW8Num17z5"/>
    <w:rsid w:val="00B0152E"/>
  </w:style>
  <w:style w:type="character" w:customStyle="1" w:styleId="WW8Num17z6">
    <w:name w:val="WW8Num17z6"/>
    <w:rsid w:val="00B0152E"/>
  </w:style>
  <w:style w:type="character" w:customStyle="1" w:styleId="WW8Num17z7">
    <w:name w:val="WW8Num17z7"/>
    <w:rsid w:val="00B0152E"/>
  </w:style>
  <w:style w:type="character" w:customStyle="1" w:styleId="WW8Num17z8">
    <w:name w:val="WW8Num17z8"/>
    <w:rsid w:val="00B0152E"/>
  </w:style>
  <w:style w:type="character" w:customStyle="1" w:styleId="WW8Num18z0">
    <w:name w:val="WW8Num18z0"/>
    <w:rsid w:val="00B0152E"/>
  </w:style>
  <w:style w:type="character" w:customStyle="1" w:styleId="WW8Num18z1">
    <w:name w:val="WW8Num18z1"/>
    <w:rsid w:val="00B0152E"/>
  </w:style>
  <w:style w:type="character" w:customStyle="1" w:styleId="WW8Num18z2">
    <w:name w:val="WW8Num18z2"/>
    <w:rsid w:val="00B0152E"/>
  </w:style>
  <w:style w:type="character" w:customStyle="1" w:styleId="WW8Num18z3">
    <w:name w:val="WW8Num18z3"/>
    <w:rsid w:val="00B0152E"/>
  </w:style>
  <w:style w:type="character" w:customStyle="1" w:styleId="WW8Num18z4">
    <w:name w:val="WW8Num18z4"/>
    <w:rsid w:val="00B0152E"/>
  </w:style>
  <w:style w:type="character" w:customStyle="1" w:styleId="WW8Num18z5">
    <w:name w:val="WW8Num18z5"/>
    <w:rsid w:val="00B0152E"/>
  </w:style>
  <w:style w:type="character" w:customStyle="1" w:styleId="WW8Num18z6">
    <w:name w:val="WW8Num18z6"/>
    <w:rsid w:val="00B0152E"/>
  </w:style>
  <w:style w:type="character" w:customStyle="1" w:styleId="WW8Num18z7">
    <w:name w:val="WW8Num18z7"/>
    <w:rsid w:val="00B0152E"/>
  </w:style>
  <w:style w:type="character" w:customStyle="1" w:styleId="WW8Num18z8">
    <w:name w:val="WW8Num18z8"/>
    <w:rsid w:val="00B0152E"/>
  </w:style>
  <w:style w:type="character" w:customStyle="1" w:styleId="WW8Num3z1">
    <w:name w:val="WW8Num3z1"/>
    <w:rsid w:val="00B0152E"/>
  </w:style>
  <w:style w:type="character" w:customStyle="1" w:styleId="WW8Num3z2">
    <w:name w:val="WW8Num3z2"/>
    <w:rsid w:val="00B0152E"/>
  </w:style>
  <w:style w:type="character" w:customStyle="1" w:styleId="WW8Num3z3">
    <w:name w:val="WW8Num3z3"/>
    <w:rsid w:val="00B0152E"/>
  </w:style>
  <w:style w:type="character" w:customStyle="1" w:styleId="WW8Num3z4">
    <w:name w:val="WW8Num3z4"/>
    <w:rsid w:val="00B0152E"/>
    <w:rPr>
      <w:rFonts w:ascii="Arial" w:hAnsi="Arial"/>
      <w:sz w:val="20"/>
    </w:rPr>
  </w:style>
  <w:style w:type="character" w:customStyle="1" w:styleId="WW8Num3z5">
    <w:name w:val="WW8Num3z5"/>
    <w:rsid w:val="00B0152E"/>
  </w:style>
  <w:style w:type="character" w:customStyle="1" w:styleId="WW8Num3z6">
    <w:name w:val="WW8Num3z6"/>
    <w:rsid w:val="00B0152E"/>
  </w:style>
  <w:style w:type="character" w:customStyle="1" w:styleId="WW8Num3z7">
    <w:name w:val="WW8Num3z7"/>
    <w:rsid w:val="00B0152E"/>
  </w:style>
  <w:style w:type="character" w:customStyle="1" w:styleId="WW8Num3z8">
    <w:name w:val="WW8Num3z8"/>
    <w:rsid w:val="00B0152E"/>
  </w:style>
  <w:style w:type="character" w:customStyle="1" w:styleId="WW-DefaultParagraphFont1111111">
    <w:name w:val="WW-Default Paragraph Font1111111"/>
    <w:rsid w:val="00B0152E"/>
  </w:style>
  <w:style w:type="character" w:customStyle="1" w:styleId="WW-DefaultParagraphFont11111111">
    <w:name w:val="WW-Default Paragraph Font11111111"/>
    <w:rsid w:val="00B0152E"/>
  </w:style>
  <w:style w:type="character" w:customStyle="1" w:styleId="WW-DefaultParagraphFont111111111">
    <w:name w:val="WW-Default Paragraph Font111111111"/>
    <w:rsid w:val="00B0152E"/>
  </w:style>
  <w:style w:type="character" w:customStyle="1" w:styleId="WW-DefaultParagraphFont1111111111">
    <w:name w:val="WW-Default Paragraph Font1111111111"/>
    <w:rsid w:val="00B0152E"/>
  </w:style>
  <w:style w:type="character" w:customStyle="1" w:styleId="20">
    <w:name w:val="Προεπιλεγμένη γραμματοσειρά2"/>
    <w:rsid w:val="00B0152E"/>
  </w:style>
  <w:style w:type="character" w:customStyle="1" w:styleId="WW8Num19z0">
    <w:name w:val="WW8Num19z0"/>
    <w:rsid w:val="00B0152E"/>
    <w:rPr>
      <w:rFonts w:ascii="Calibri" w:hAnsi="Calibri"/>
    </w:rPr>
  </w:style>
  <w:style w:type="character" w:customStyle="1" w:styleId="WW8Num19z1">
    <w:name w:val="WW8Num19z1"/>
    <w:rsid w:val="00B0152E"/>
  </w:style>
  <w:style w:type="character" w:customStyle="1" w:styleId="WW8Num20z0">
    <w:name w:val="WW8Num20z0"/>
    <w:rsid w:val="00B0152E"/>
    <w:rPr>
      <w:rFonts w:ascii="Calibri" w:eastAsia="Times New Roman" w:hAnsi="Calibri"/>
    </w:rPr>
  </w:style>
  <w:style w:type="character" w:customStyle="1" w:styleId="WW8Num20z1">
    <w:name w:val="WW8Num20z1"/>
    <w:rsid w:val="00B0152E"/>
    <w:rPr>
      <w:rFonts w:ascii="Courier New" w:hAnsi="Courier New"/>
    </w:rPr>
  </w:style>
  <w:style w:type="character" w:customStyle="1" w:styleId="WW8Num20z2">
    <w:name w:val="WW8Num20z2"/>
    <w:rsid w:val="00B0152E"/>
    <w:rPr>
      <w:rFonts w:ascii="Wingdings" w:hAnsi="Wingdings"/>
    </w:rPr>
  </w:style>
  <w:style w:type="character" w:customStyle="1" w:styleId="WW8Num20z3">
    <w:name w:val="WW8Num20z3"/>
    <w:rsid w:val="00B0152E"/>
    <w:rPr>
      <w:rFonts w:ascii="Symbol" w:hAnsi="Symbol"/>
    </w:rPr>
  </w:style>
  <w:style w:type="character" w:customStyle="1" w:styleId="WW-DefaultParagraphFont11111111111">
    <w:name w:val="WW-Default Paragraph Font11111111111"/>
    <w:rsid w:val="00B0152E"/>
  </w:style>
  <w:style w:type="character" w:customStyle="1" w:styleId="WW8Num19z2">
    <w:name w:val="WW8Num19z2"/>
    <w:rsid w:val="00B0152E"/>
  </w:style>
  <w:style w:type="character" w:customStyle="1" w:styleId="WW8Num19z3">
    <w:name w:val="WW8Num19z3"/>
    <w:rsid w:val="00B0152E"/>
  </w:style>
  <w:style w:type="character" w:customStyle="1" w:styleId="WW8Num19z4">
    <w:name w:val="WW8Num19z4"/>
    <w:rsid w:val="00B0152E"/>
  </w:style>
  <w:style w:type="character" w:customStyle="1" w:styleId="WW8Num19z5">
    <w:name w:val="WW8Num19z5"/>
    <w:rsid w:val="00B0152E"/>
  </w:style>
  <w:style w:type="character" w:customStyle="1" w:styleId="WW8Num19z6">
    <w:name w:val="WW8Num19z6"/>
    <w:rsid w:val="00B0152E"/>
  </w:style>
  <w:style w:type="character" w:customStyle="1" w:styleId="WW8Num19z7">
    <w:name w:val="WW8Num19z7"/>
    <w:rsid w:val="00B0152E"/>
  </w:style>
  <w:style w:type="character" w:customStyle="1" w:styleId="WW8Num19z8">
    <w:name w:val="WW8Num19z8"/>
    <w:rsid w:val="00B0152E"/>
  </w:style>
  <w:style w:type="character" w:customStyle="1" w:styleId="WW8Num20z4">
    <w:name w:val="WW8Num20z4"/>
    <w:rsid w:val="00B0152E"/>
  </w:style>
  <w:style w:type="character" w:customStyle="1" w:styleId="WW8Num20z5">
    <w:name w:val="WW8Num20z5"/>
    <w:rsid w:val="00B0152E"/>
  </w:style>
  <w:style w:type="character" w:customStyle="1" w:styleId="WW8Num20z6">
    <w:name w:val="WW8Num20z6"/>
    <w:rsid w:val="00B0152E"/>
  </w:style>
  <w:style w:type="character" w:customStyle="1" w:styleId="WW8Num20z7">
    <w:name w:val="WW8Num20z7"/>
    <w:rsid w:val="00B0152E"/>
  </w:style>
  <w:style w:type="character" w:customStyle="1" w:styleId="WW8Num20z8">
    <w:name w:val="WW8Num20z8"/>
    <w:rsid w:val="00B0152E"/>
  </w:style>
  <w:style w:type="character" w:customStyle="1" w:styleId="WW-DefaultParagraphFont111111111111">
    <w:name w:val="WW-Default Paragraph Font111111111111"/>
    <w:rsid w:val="00B0152E"/>
  </w:style>
  <w:style w:type="character" w:customStyle="1" w:styleId="WW-DefaultParagraphFont1111111111111">
    <w:name w:val="WW-Default Paragraph Font1111111111111"/>
    <w:rsid w:val="00B0152E"/>
  </w:style>
  <w:style w:type="character" w:customStyle="1" w:styleId="WW8Num21z0">
    <w:name w:val="WW8Num21z0"/>
    <w:rsid w:val="00B0152E"/>
    <w:rPr>
      <w:rFonts w:ascii="Calibri" w:hAnsi="Calibri"/>
    </w:rPr>
  </w:style>
  <w:style w:type="character" w:customStyle="1" w:styleId="WW8Num21z1">
    <w:name w:val="WW8Num21z1"/>
    <w:rsid w:val="00B0152E"/>
    <w:rPr>
      <w:rFonts w:ascii="Courier New" w:hAnsi="Courier New"/>
    </w:rPr>
  </w:style>
  <w:style w:type="character" w:customStyle="1" w:styleId="WW8Num21z2">
    <w:name w:val="WW8Num21z2"/>
    <w:rsid w:val="00B0152E"/>
    <w:rPr>
      <w:rFonts w:ascii="Wingdings" w:hAnsi="Wingdings"/>
    </w:rPr>
  </w:style>
  <w:style w:type="character" w:customStyle="1" w:styleId="WW8Num21z3">
    <w:name w:val="WW8Num21z3"/>
    <w:rsid w:val="00B0152E"/>
    <w:rPr>
      <w:rFonts w:ascii="Symbol" w:hAnsi="Symbol"/>
    </w:rPr>
  </w:style>
  <w:style w:type="character" w:customStyle="1" w:styleId="WW8Num22z0">
    <w:name w:val="WW8Num22z0"/>
    <w:rsid w:val="00B0152E"/>
    <w:rPr>
      <w:rFonts w:ascii="Symbol" w:hAnsi="Symbol"/>
    </w:rPr>
  </w:style>
  <w:style w:type="character" w:customStyle="1" w:styleId="WW8Num22z1">
    <w:name w:val="WW8Num22z1"/>
    <w:rsid w:val="00B0152E"/>
    <w:rPr>
      <w:rFonts w:ascii="Courier New" w:hAnsi="Courier New"/>
    </w:rPr>
  </w:style>
  <w:style w:type="character" w:customStyle="1" w:styleId="WW8Num22z2">
    <w:name w:val="WW8Num22z2"/>
    <w:rsid w:val="00B0152E"/>
    <w:rPr>
      <w:rFonts w:ascii="Wingdings" w:hAnsi="Wingdings"/>
    </w:rPr>
  </w:style>
  <w:style w:type="character" w:customStyle="1" w:styleId="WW8Num23z0">
    <w:name w:val="WW8Num23z0"/>
    <w:rsid w:val="00B0152E"/>
    <w:rPr>
      <w:rFonts w:ascii="Calibri" w:hAnsi="Calibri"/>
    </w:rPr>
  </w:style>
  <w:style w:type="character" w:customStyle="1" w:styleId="WW8Num23z1">
    <w:name w:val="WW8Num23z1"/>
    <w:rsid w:val="00B0152E"/>
    <w:rPr>
      <w:rFonts w:ascii="Courier New" w:hAnsi="Courier New"/>
    </w:rPr>
  </w:style>
  <w:style w:type="character" w:customStyle="1" w:styleId="WW8Num23z2">
    <w:name w:val="WW8Num23z2"/>
    <w:rsid w:val="00B0152E"/>
    <w:rPr>
      <w:rFonts w:ascii="Wingdings" w:hAnsi="Wingdings"/>
    </w:rPr>
  </w:style>
  <w:style w:type="character" w:customStyle="1" w:styleId="WW8Num23z3">
    <w:name w:val="WW8Num23z3"/>
    <w:rsid w:val="00B0152E"/>
    <w:rPr>
      <w:rFonts w:ascii="Symbol" w:hAnsi="Symbol"/>
    </w:rPr>
  </w:style>
  <w:style w:type="character" w:customStyle="1" w:styleId="WW8Num24z0">
    <w:name w:val="WW8Num24z0"/>
    <w:rsid w:val="00B0152E"/>
    <w:rPr>
      <w:rFonts w:ascii="Symbol" w:hAnsi="Symbol"/>
      <w:strike/>
      <w:color w:val="0070C0"/>
      <w:position w:val="0"/>
      <w:sz w:val="24"/>
      <w:vertAlign w:val="baseline"/>
      <w:lang w:val="el-GR"/>
    </w:rPr>
  </w:style>
  <w:style w:type="character" w:customStyle="1" w:styleId="WW8Num24z1">
    <w:name w:val="WW8Num24z1"/>
    <w:rsid w:val="00B0152E"/>
    <w:rPr>
      <w:rFonts w:ascii="Courier New" w:hAnsi="Courier New"/>
    </w:rPr>
  </w:style>
  <w:style w:type="character" w:customStyle="1" w:styleId="WW8Num24z2">
    <w:name w:val="WW8Num24z2"/>
    <w:rsid w:val="00B0152E"/>
    <w:rPr>
      <w:rFonts w:ascii="Wingdings" w:hAnsi="Wingdings"/>
    </w:rPr>
  </w:style>
  <w:style w:type="character" w:customStyle="1" w:styleId="WW8Num25z0">
    <w:name w:val="WW8Num25z0"/>
    <w:rsid w:val="00B0152E"/>
    <w:rPr>
      <w:rFonts w:ascii="Symbol" w:hAnsi="Symbol"/>
    </w:rPr>
  </w:style>
  <w:style w:type="character" w:customStyle="1" w:styleId="WW8Num25z1">
    <w:name w:val="WW8Num25z1"/>
    <w:rsid w:val="00B0152E"/>
    <w:rPr>
      <w:rFonts w:ascii="Courier New" w:hAnsi="Courier New"/>
    </w:rPr>
  </w:style>
  <w:style w:type="character" w:customStyle="1" w:styleId="WW8Num25z2">
    <w:name w:val="WW8Num25z2"/>
    <w:rsid w:val="00B0152E"/>
    <w:rPr>
      <w:rFonts w:ascii="Wingdings" w:hAnsi="Wingdings"/>
    </w:rPr>
  </w:style>
  <w:style w:type="character" w:customStyle="1" w:styleId="WW8Num26z0">
    <w:name w:val="WW8Num26z0"/>
    <w:rsid w:val="00B0152E"/>
    <w:rPr>
      <w:rFonts w:ascii="Symbol" w:hAnsi="Symbol"/>
    </w:rPr>
  </w:style>
  <w:style w:type="character" w:customStyle="1" w:styleId="WW8Num26z1">
    <w:name w:val="WW8Num26z1"/>
    <w:rsid w:val="00B0152E"/>
    <w:rPr>
      <w:rFonts w:ascii="Courier New" w:hAnsi="Courier New"/>
    </w:rPr>
  </w:style>
  <w:style w:type="character" w:customStyle="1" w:styleId="WW8Num26z2">
    <w:name w:val="WW8Num26z2"/>
    <w:rsid w:val="00B0152E"/>
    <w:rPr>
      <w:rFonts w:ascii="Wingdings" w:hAnsi="Wingdings"/>
    </w:rPr>
  </w:style>
  <w:style w:type="character" w:customStyle="1" w:styleId="WW8Num27z0">
    <w:name w:val="WW8Num27z0"/>
    <w:rsid w:val="00B0152E"/>
    <w:rPr>
      <w:rFonts w:ascii="Calibri" w:hAnsi="Calibri"/>
    </w:rPr>
  </w:style>
  <w:style w:type="character" w:customStyle="1" w:styleId="WW8Num27z1">
    <w:name w:val="WW8Num27z1"/>
    <w:rsid w:val="00B0152E"/>
    <w:rPr>
      <w:rFonts w:ascii="Courier New" w:hAnsi="Courier New"/>
    </w:rPr>
  </w:style>
  <w:style w:type="character" w:customStyle="1" w:styleId="WW8Num27z2">
    <w:name w:val="WW8Num27z2"/>
    <w:rsid w:val="00B0152E"/>
    <w:rPr>
      <w:rFonts w:ascii="Wingdings" w:hAnsi="Wingdings"/>
    </w:rPr>
  </w:style>
  <w:style w:type="character" w:customStyle="1" w:styleId="WW8Num27z3">
    <w:name w:val="WW8Num27z3"/>
    <w:rsid w:val="00B0152E"/>
    <w:rPr>
      <w:rFonts w:ascii="Symbol" w:hAnsi="Symbol"/>
    </w:rPr>
  </w:style>
  <w:style w:type="character" w:customStyle="1" w:styleId="WW8Num28z0">
    <w:name w:val="WW8Num28z0"/>
    <w:rsid w:val="00B0152E"/>
    <w:rPr>
      <w:rFonts w:ascii="Symbol" w:hAnsi="Symbol"/>
    </w:rPr>
  </w:style>
  <w:style w:type="character" w:customStyle="1" w:styleId="WW8Num28z1">
    <w:name w:val="WW8Num28z1"/>
    <w:rsid w:val="00B0152E"/>
    <w:rPr>
      <w:rFonts w:ascii="Courier New" w:hAnsi="Courier New"/>
    </w:rPr>
  </w:style>
  <w:style w:type="character" w:customStyle="1" w:styleId="WW8Num28z2">
    <w:name w:val="WW8Num28z2"/>
    <w:rsid w:val="00B0152E"/>
    <w:rPr>
      <w:rFonts w:ascii="Wingdings" w:hAnsi="Wingdings"/>
    </w:rPr>
  </w:style>
  <w:style w:type="character" w:customStyle="1" w:styleId="WW8Num29z0">
    <w:name w:val="WW8Num29z0"/>
    <w:rsid w:val="00B0152E"/>
    <w:rPr>
      <w:rFonts w:ascii="Calibri" w:hAnsi="Calibri"/>
    </w:rPr>
  </w:style>
  <w:style w:type="character" w:customStyle="1" w:styleId="WW8Num29z1">
    <w:name w:val="WW8Num29z1"/>
    <w:rsid w:val="00B0152E"/>
    <w:rPr>
      <w:rFonts w:ascii="Courier New" w:hAnsi="Courier New"/>
    </w:rPr>
  </w:style>
  <w:style w:type="character" w:customStyle="1" w:styleId="WW8Num29z2">
    <w:name w:val="WW8Num29z2"/>
    <w:rsid w:val="00B0152E"/>
    <w:rPr>
      <w:rFonts w:ascii="Wingdings" w:hAnsi="Wingdings"/>
    </w:rPr>
  </w:style>
  <w:style w:type="character" w:customStyle="1" w:styleId="WW8Num29z3">
    <w:name w:val="WW8Num29z3"/>
    <w:rsid w:val="00B0152E"/>
    <w:rPr>
      <w:rFonts w:ascii="Symbol" w:hAnsi="Symbol"/>
    </w:rPr>
  </w:style>
  <w:style w:type="character" w:customStyle="1" w:styleId="WW8Num30z0">
    <w:name w:val="WW8Num30z0"/>
    <w:rsid w:val="00B0152E"/>
    <w:rPr>
      <w:rFonts w:ascii="Symbol" w:hAnsi="Symbol"/>
      <w:shd w:val="clear" w:color="auto" w:fill="FFFF00"/>
    </w:rPr>
  </w:style>
  <w:style w:type="character" w:customStyle="1" w:styleId="WW8Num30z1">
    <w:name w:val="WW8Num30z1"/>
    <w:rsid w:val="00B0152E"/>
    <w:rPr>
      <w:rFonts w:ascii="Courier New" w:hAnsi="Courier New"/>
    </w:rPr>
  </w:style>
  <w:style w:type="character" w:customStyle="1" w:styleId="WW8Num30z2">
    <w:name w:val="WW8Num30z2"/>
    <w:rsid w:val="00B0152E"/>
    <w:rPr>
      <w:rFonts w:ascii="Wingdings" w:hAnsi="Wingdings"/>
    </w:rPr>
  </w:style>
  <w:style w:type="character" w:customStyle="1" w:styleId="WW8Num31z0">
    <w:name w:val="WW8Num31z0"/>
    <w:rsid w:val="00B0152E"/>
  </w:style>
  <w:style w:type="character" w:customStyle="1" w:styleId="WW8Num32z0">
    <w:name w:val="WW8Num32z0"/>
    <w:rsid w:val="00B0152E"/>
  </w:style>
  <w:style w:type="character" w:customStyle="1" w:styleId="WW8Num32z1">
    <w:name w:val="WW8Num32z1"/>
    <w:rsid w:val="00B0152E"/>
  </w:style>
  <w:style w:type="character" w:customStyle="1" w:styleId="WW8Num32z2">
    <w:name w:val="WW8Num32z2"/>
    <w:rsid w:val="00B0152E"/>
  </w:style>
  <w:style w:type="character" w:customStyle="1" w:styleId="WW8Num32z3">
    <w:name w:val="WW8Num32z3"/>
    <w:rsid w:val="00B0152E"/>
  </w:style>
  <w:style w:type="character" w:customStyle="1" w:styleId="WW8Num32z4">
    <w:name w:val="WW8Num32z4"/>
    <w:rsid w:val="00B0152E"/>
  </w:style>
  <w:style w:type="character" w:customStyle="1" w:styleId="WW8Num32z5">
    <w:name w:val="WW8Num32z5"/>
    <w:rsid w:val="00B0152E"/>
  </w:style>
  <w:style w:type="character" w:customStyle="1" w:styleId="WW8Num32z6">
    <w:name w:val="WW8Num32z6"/>
    <w:rsid w:val="00B0152E"/>
  </w:style>
  <w:style w:type="character" w:customStyle="1" w:styleId="WW8Num32z7">
    <w:name w:val="WW8Num32z7"/>
    <w:rsid w:val="00B0152E"/>
  </w:style>
  <w:style w:type="character" w:customStyle="1" w:styleId="WW8Num32z8">
    <w:name w:val="WW8Num32z8"/>
    <w:rsid w:val="00B0152E"/>
  </w:style>
  <w:style w:type="character" w:customStyle="1" w:styleId="WW8Num33z0">
    <w:name w:val="WW8Num33z0"/>
    <w:rsid w:val="00B0152E"/>
    <w:rPr>
      <w:rFonts w:ascii="Symbol" w:eastAsia="Times New Roman" w:hAnsi="Symbol"/>
    </w:rPr>
  </w:style>
  <w:style w:type="character" w:customStyle="1" w:styleId="WW8Num33z1">
    <w:name w:val="WW8Num33z1"/>
    <w:rsid w:val="00B0152E"/>
    <w:rPr>
      <w:rFonts w:ascii="Courier New" w:hAnsi="Courier New"/>
    </w:rPr>
  </w:style>
  <w:style w:type="character" w:customStyle="1" w:styleId="WW8Num33z2">
    <w:name w:val="WW8Num33z2"/>
    <w:rsid w:val="00B0152E"/>
    <w:rPr>
      <w:rFonts w:ascii="Wingdings" w:hAnsi="Wingdings"/>
    </w:rPr>
  </w:style>
  <w:style w:type="character" w:customStyle="1" w:styleId="WW8Num34z0">
    <w:name w:val="WW8Num34z0"/>
    <w:rsid w:val="00B0152E"/>
    <w:rPr>
      <w:rFonts w:ascii="Symbol" w:hAnsi="Symbol"/>
    </w:rPr>
  </w:style>
  <w:style w:type="character" w:customStyle="1" w:styleId="WW8Num34z1">
    <w:name w:val="WW8Num34z1"/>
    <w:rsid w:val="00B0152E"/>
    <w:rPr>
      <w:rFonts w:ascii="Courier New" w:hAnsi="Courier New"/>
    </w:rPr>
  </w:style>
  <w:style w:type="character" w:customStyle="1" w:styleId="WW8Num34z2">
    <w:name w:val="WW8Num34z2"/>
    <w:rsid w:val="00B0152E"/>
    <w:rPr>
      <w:rFonts w:ascii="Wingdings" w:hAnsi="Wingdings"/>
    </w:rPr>
  </w:style>
  <w:style w:type="character" w:customStyle="1" w:styleId="WW8Num35z0">
    <w:name w:val="WW8Num35z0"/>
    <w:rsid w:val="00B0152E"/>
    <w:rPr>
      <w:rFonts w:ascii="Calibri" w:hAnsi="Calibri"/>
    </w:rPr>
  </w:style>
  <w:style w:type="character" w:customStyle="1" w:styleId="WW8Num35z1">
    <w:name w:val="WW8Num35z1"/>
    <w:rsid w:val="00B0152E"/>
    <w:rPr>
      <w:rFonts w:ascii="Courier New" w:hAnsi="Courier New"/>
    </w:rPr>
  </w:style>
  <w:style w:type="character" w:customStyle="1" w:styleId="WW8Num35z2">
    <w:name w:val="WW8Num35z2"/>
    <w:rsid w:val="00B0152E"/>
    <w:rPr>
      <w:rFonts w:ascii="Wingdings" w:hAnsi="Wingdings"/>
    </w:rPr>
  </w:style>
  <w:style w:type="character" w:customStyle="1" w:styleId="WW8Num35z3">
    <w:name w:val="WW8Num35z3"/>
    <w:rsid w:val="00B0152E"/>
    <w:rPr>
      <w:rFonts w:ascii="Symbol" w:hAnsi="Symbol"/>
    </w:rPr>
  </w:style>
  <w:style w:type="character" w:customStyle="1" w:styleId="WW8Num36z0">
    <w:name w:val="WW8Num36z0"/>
    <w:rsid w:val="00B0152E"/>
    <w:rPr>
      <w:lang w:val="el-GR"/>
    </w:rPr>
  </w:style>
  <w:style w:type="character" w:customStyle="1" w:styleId="WW8Num36z1">
    <w:name w:val="WW8Num36z1"/>
    <w:rsid w:val="00B0152E"/>
  </w:style>
  <w:style w:type="character" w:customStyle="1" w:styleId="WW8Num36z2">
    <w:name w:val="WW8Num36z2"/>
    <w:rsid w:val="00B0152E"/>
  </w:style>
  <w:style w:type="character" w:customStyle="1" w:styleId="WW8Num36z3">
    <w:name w:val="WW8Num36z3"/>
    <w:rsid w:val="00B0152E"/>
  </w:style>
  <w:style w:type="character" w:customStyle="1" w:styleId="WW8Num36z4">
    <w:name w:val="WW8Num36z4"/>
    <w:rsid w:val="00B0152E"/>
  </w:style>
  <w:style w:type="character" w:customStyle="1" w:styleId="WW8Num36z5">
    <w:name w:val="WW8Num36z5"/>
    <w:rsid w:val="00B0152E"/>
  </w:style>
  <w:style w:type="character" w:customStyle="1" w:styleId="WW8Num36z6">
    <w:name w:val="WW8Num36z6"/>
    <w:rsid w:val="00B0152E"/>
  </w:style>
  <w:style w:type="character" w:customStyle="1" w:styleId="WW8Num36z7">
    <w:name w:val="WW8Num36z7"/>
    <w:rsid w:val="00B0152E"/>
  </w:style>
  <w:style w:type="character" w:customStyle="1" w:styleId="WW8Num36z8">
    <w:name w:val="WW8Num36z8"/>
    <w:rsid w:val="00B0152E"/>
  </w:style>
  <w:style w:type="character" w:customStyle="1" w:styleId="WW8Num37z0">
    <w:name w:val="WW8Num37z0"/>
    <w:rsid w:val="00B0152E"/>
    <w:rPr>
      <w:rFonts w:ascii="Calibri" w:hAnsi="Calibri"/>
    </w:rPr>
  </w:style>
  <w:style w:type="character" w:customStyle="1" w:styleId="WW8Num37z1">
    <w:name w:val="WW8Num37z1"/>
    <w:rsid w:val="00B0152E"/>
    <w:rPr>
      <w:rFonts w:ascii="Courier New" w:hAnsi="Courier New"/>
    </w:rPr>
  </w:style>
  <w:style w:type="character" w:customStyle="1" w:styleId="WW8Num37z2">
    <w:name w:val="WW8Num37z2"/>
    <w:rsid w:val="00B0152E"/>
    <w:rPr>
      <w:rFonts w:ascii="Wingdings" w:hAnsi="Wingdings"/>
    </w:rPr>
  </w:style>
  <w:style w:type="character" w:customStyle="1" w:styleId="WW8Num37z3">
    <w:name w:val="WW8Num37z3"/>
    <w:rsid w:val="00B0152E"/>
    <w:rPr>
      <w:rFonts w:ascii="Symbol" w:hAnsi="Symbol"/>
    </w:rPr>
  </w:style>
  <w:style w:type="character" w:customStyle="1" w:styleId="WW8Num38z0">
    <w:name w:val="WW8Num38z0"/>
    <w:rsid w:val="00B0152E"/>
  </w:style>
  <w:style w:type="character" w:customStyle="1" w:styleId="WW8Num38z1">
    <w:name w:val="WW8Num38z1"/>
    <w:rsid w:val="00B0152E"/>
  </w:style>
  <w:style w:type="character" w:customStyle="1" w:styleId="WW8Num38z2">
    <w:name w:val="WW8Num38z2"/>
    <w:rsid w:val="00B0152E"/>
  </w:style>
  <w:style w:type="character" w:customStyle="1" w:styleId="WW8Num38z3">
    <w:name w:val="WW8Num38z3"/>
    <w:rsid w:val="00B0152E"/>
  </w:style>
  <w:style w:type="character" w:customStyle="1" w:styleId="WW8Num38z4">
    <w:name w:val="WW8Num38z4"/>
    <w:rsid w:val="00B0152E"/>
  </w:style>
  <w:style w:type="character" w:customStyle="1" w:styleId="WW8Num38z5">
    <w:name w:val="WW8Num38z5"/>
    <w:rsid w:val="00B0152E"/>
  </w:style>
  <w:style w:type="character" w:customStyle="1" w:styleId="WW8Num38z6">
    <w:name w:val="WW8Num38z6"/>
    <w:rsid w:val="00B0152E"/>
  </w:style>
  <w:style w:type="character" w:customStyle="1" w:styleId="WW8Num38z7">
    <w:name w:val="WW8Num38z7"/>
    <w:rsid w:val="00B0152E"/>
  </w:style>
  <w:style w:type="character" w:customStyle="1" w:styleId="WW8Num38z8">
    <w:name w:val="WW8Num38z8"/>
    <w:rsid w:val="00B0152E"/>
  </w:style>
  <w:style w:type="character" w:customStyle="1" w:styleId="WW-DefaultParagraphFont11111111111111">
    <w:name w:val="WW-Default Paragraph Font11111111111111"/>
    <w:rsid w:val="00B0152E"/>
  </w:style>
  <w:style w:type="character" w:customStyle="1" w:styleId="WW8Num4z1">
    <w:name w:val="WW8Num4z1"/>
    <w:rsid w:val="00B0152E"/>
  </w:style>
  <w:style w:type="character" w:customStyle="1" w:styleId="WW8Num5z1">
    <w:name w:val="WW8Num5z1"/>
    <w:rsid w:val="00B0152E"/>
  </w:style>
  <w:style w:type="character" w:customStyle="1" w:styleId="WW8Num6z1">
    <w:name w:val="WW8Num6z1"/>
    <w:rsid w:val="00B0152E"/>
    <w:rPr>
      <w:rFonts w:ascii="Times New Roman" w:hAnsi="Times New Roman"/>
      <w:color w:val="000000"/>
      <w:position w:val="0"/>
      <w:sz w:val="21"/>
      <w:u w:val="none" w:color="000000"/>
      <w:vertAlign w:val="baseline"/>
    </w:rPr>
  </w:style>
  <w:style w:type="character" w:customStyle="1" w:styleId="WW8Num29z4">
    <w:name w:val="WW8Num29z4"/>
    <w:rsid w:val="00B0152E"/>
  </w:style>
  <w:style w:type="character" w:customStyle="1" w:styleId="WW8Num29z5">
    <w:name w:val="WW8Num29z5"/>
    <w:rsid w:val="00B0152E"/>
  </w:style>
  <w:style w:type="character" w:customStyle="1" w:styleId="WW8Num29z6">
    <w:name w:val="WW8Num29z6"/>
    <w:rsid w:val="00B0152E"/>
  </w:style>
  <w:style w:type="character" w:customStyle="1" w:styleId="WW8Num29z7">
    <w:name w:val="WW8Num29z7"/>
    <w:rsid w:val="00B0152E"/>
  </w:style>
  <w:style w:type="character" w:customStyle="1" w:styleId="WW8Num29z8">
    <w:name w:val="WW8Num29z8"/>
    <w:rsid w:val="00B0152E"/>
  </w:style>
  <w:style w:type="character" w:customStyle="1" w:styleId="WW8Num30z3">
    <w:name w:val="WW8Num30z3"/>
    <w:rsid w:val="00B0152E"/>
    <w:rPr>
      <w:rFonts w:ascii="Symbol" w:hAnsi="Symbol"/>
    </w:rPr>
  </w:style>
  <w:style w:type="character" w:customStyle="1" w:styleId="WW8Num31z1">
    <w:name w:val="WW8Num31z1"/>
    <w:rsid w:val="00B0152E"/>
  </w:style>
  <w:style w:type="character" w:customStyle="1" w:styleId="WW8Num31z2">
    <w:name w:val="WW8Num31z2"/>
    <w:rsid w:val="00B0152E"/>
  </w:style>
  <w:style w:type="character" w:customStyle="1" w:styleId="WW8Num31z3">
    <w:name w:val="WW8Num31z3"/>
    <w:rsid w:val="00B0152E"/>
  </w:style>
  <w:style w:type="character" w:customStyle="1" w:styleId="WW8Num31z4">
    <w:name w:val="WW8Num31z4"/>
    <w:rsid w:val="00B0152E"/>
  </w:style>
  <w:style w:type="character" w:customStyle="1" w:styleId="WW8Num31z5">
    <w:name w:val="WW8Num31z5"/>
    <w:rsid w:val="00B0152E"/>
  </w:style>
  <w:style w:type="character" w:customStyle="1" w:styleId="WW8Num31z6">
    <w:name w:val="WW8Num31z6"/>
    <w:rsid w:val="00B0152E"/>
  </w:style>
  <w:style w:type="character" w:customStyle="1" w:styleId="WW8Num31z7">
    <w:name w:val="WW8Num31z7"/>
    <w:rsid w:val="00B0152E"/>
  </w:style>
  <w:style w:type="character" w:customStyle="1" w:styleId="WW8Num31z8">
    <w:name w:val="WW8Num31z8"/>
    <w:rsid w:val="00B0152E"/>
  </w:style>
  <w:style w:type="character" w:customStyle="1" w:styleId="WW8Num39z0">
    <w:name w:val="WW8Num39z0"/>
    <w:rsid w:val="00B0152E"/>
    <w:rPr>
      <w:rFonts w:ascii="Calibri" w:hAnsi="Calibri"/>
    </w:rPr>
  </w:style>
  <w:style w:type="character" w:customStyle="1" w:styleId="WW8Num39z1">
    <w:name w:val="WW8Num39z1"/>
    <w:rsid w:val="00B0152E"/>
    <w:rPr>
      <w:rFonts w:ascii="Courier New" w:hAnsi="Courier New"/>
    </w:rPr>
  </w:style>
  <w:style w:type="character" w:customStyle="1" w:styleId="WW8Num39z2">
    <w:name w:val="WW8Num39z2"/>
    <w:rsid w:val="00B0152E"/>
    <w:rPr>
      <w:rFonts w:ascii="Wingdings" w:hAnsi="Wingdings"/>
    </w:rPr>
  </w:style>
  <w:style w:type="character" w:customStyle="1" w:styleId="WW8Num39z3">
    <w:name w:val="WW8Num39z3"/>
    <w:rsid w:val="00B0152E"/>
    <w:rPr>
      <w:rFonts w:ascii="Symbol" w:hAnsi="Symbol"/>
    </w:rPr>
  </w:style>
  <w:style w:type="character" w:customStyle="1" w:styleId="WW8Num40z0">
    <w:name w:val="WW8Num40z0"/>
    <w:rsid w:val="00B0152E"/>
    <w:rPr>
      <w:rFonts w:ascii="Symbol" w:hAnsi="Symbol"/>
    </w:rPr>
  </w:style>
  <w:style w:type="character" w:customStyle="1" w:styleId="WW8Num40z1">
    <w:name w:val="WW8Num40z1"/>
    <w:rsid w:val="00B0152E"/>
    <w:rPr>
      <w:rFonts w:ascii="Courier New" w:hAnsi="Courier New"/>
    </w:rPr>
  </w:style>
  <w:style w:type="character" w:customStyle="1" w:styleId="WW8Num40z2">
    <w:name w:val="WW8Num40z2"/>
    <w:rsid w:val="00B0152E"/>
    <w:rPr>
      <w:rFonts w:ascii="Wingdings" w:hAnsi="Wingdings"/>
    </w:rPr>
  </w:style>
  <w:style w:type="character" w:customStyle="1" w:styleId="WW8Num41z0">
    <w:name w:val="WW8Num41z0"/>
    <w:rsid w:val="00B0152E"/>
    <w:rPr>
      <w:rFonts w:ascii="Arial" w:hAnsi="Arial"/>
      <w:b/>
      <w:sz w:val="20"/>
    </w:rPr>
  </w:style>
  <w:style w:type="character" w:customStyle="1" w:styleId="WW8Num41z1">
    <w:name w:val="WW8Num41z1"/>
    <w:rsid w:val="00B0152E"/>
  </w:style>
  <w:style w:type="character" w:customStyle="1" w:styleId="WW8Num41z2">
    <w:name w:val="WW8Num41z2"/>
    <w:rsid w:val="00B0152E"/>
    <w:rPr>
      <w:rFonts w:ascii="Arial" w:hAnsi="Arial"/>
    </w:rPr>
  </w:style>
  <w:style w:type="character" w:customStyle="1" w:styleId="WW8Num41z3">
    <w:name w:val="WW8Num41z3"/>
    <w:rsid w:val="00B0152E"/>
    <w:rPr>
      <w:rFonts w:ascii="Arial" w:hAnsi="Arial"/>
      <w:sz w:val="20"/>
    </w:rPr>
  </w:style>
  <w:style w:type="character" w:customStyle="1" w:styleId="DefaultParagraphFont1">
    <w:name w:val="Default Paragraph Font1"/>
    <w:rsid w:val="00B0152E"/>
  </w:style>
  <w:style w:type="character" w:customStyle="1" w:styleId="DateChar">
    <w:name w:val="Date Char"/>
    <w:rsid w:val="00B0152E"/>
    <w:rPr>
      <w:sz w:val="24"/>
      <w:lang w:val="en-GB"/>
    </w:rPr>
  </w:style>
  <w:style w:type="character" w:customStyle="1" w:styleId="FooterChar">
    <w:name w:val="Footer Char"/>
    <w:aliases w:val="ft Char,fo Char,_?p?s???d? Char,Fakelos_Enotita_Sel Char,f Char,Footer1 Char,f1 Char,_υποσέλιδο Char,HeaderSfragida Char"/>
    <w:qFormat/>
    <w:rsid w:val="00B0152E"/>
    <w:rPr>
      <w:rFonts w:eastAsia="MS Mincho"/>
      <w:sz w:val="24"/>
      <w:lang w:val="en-US" w:eastAsia="ja-JP"/>
    </w:rPr>
  </w:style>
  <w:style w:type="character" w:customStyle="1" w:styleId="CommentReference1">
    <w:name w:val="Comment Reference1"/>
    <w:rsid w:val="00B0152E"/>
    <w:rPr>
      <w:sz w:val="16"/>
    </w:rPr>
  </w:style>
  <w:style w:type="character" w:styleId="-">
    <w:name w:val="Hyperlink"/>
    <w:uiPriority w:val="99"/>
    <w:rsid w:val="00B0152E"/>
    <w:rPr>
      <w:rFonts w:cs="Times New Roman"/>
      <w:color w:val="0000FF"/>
      <w:u w:val="single"/>
    </w:rPr>
  </w:style>
  <w:style w:type="character" w:customStyle="1" w:styleId="HeaderChar">
    <w:name w:val="Header Char"/>
    <w:aliases w:val="hd Char"/>
    <w:uiPriority w:val="99"/>
    <w:qFormat/>
    <w:rsid w:val="00B0152E"/>
    <w:rPr>
      <w:sz w:val="24"/>
      <w:lang w:val="en-GB"/>
    </w:rPr>
  </w:style>
  <w:style w:type="character" w:styleId="a5">
    <w:name w:val="page number"/>
    <w:rsid w:val="00B0152E"/>
    <w:rPr>
      <w:rFonts w:cs="Times New Roman"/>
    </w:rPr>
  </w:style>
  <w:style w:type="character" w:customStyle="1" w:styleId="BalloonTextChar">
    <w:name w:val="Balloon Text Char"/>
    <w:uiPriority w:val="99"/>
    <w:rsid w:val="00B0152E"/>
    <w:rPr>
      <w:rFonts w:ascii="Tahoma" w:hAnsi="Tahoma"/>
      <w:sz w:val="16"/>
      <w:lang w:val="en-GB"/>
    </w:rPr>
  </w:style>
  <w:style w:type="character" w:customStyle="1" w:styleId="CommentTextChar">
    <w:name w:val="Comment Text Char"/>
    <w:uiPriority w:val="99"/>
    <w:qFormat/>
    <w:rsid w:val="00B0152E"/>
    <w:rPr>
      <w:lang w:val="en-GB"/>
    </w:rPr>
  </w:style>
  <w:style w:type="character" w:customStyle="1" w:styleId="CommentSubjectChar">
    <w:name w:val="Comment Subject Char"/>
    <w:uiPriority w:val="99"/>
    <w:rsid w:val="00B0152E"/>
    <w:rPr>
      <w:b/>
      <w:lang w:val="en-GB"/>
    </w:rPr>
  </w:style>
  <w:style w:type="character" w:customStyle="1" w:styleId="BodyTextChar">
    <w:name w:val="Body Text Char"/>
    <w:uiPriority w:val="1"/>
    <w:rsid w:val="00B0152E"/>
    <w:rPr>
      <w:sz w:val="24"/>
      <w:lang w:val="en-GB"/>
    </w:rPr>
  </w:style>
  <w:style w:type="character" w:customStyle="1" w:styleId="11">
    <w:name w:val="Κείμενο κράτησης θέσης1"/>
    <w:rsid w:val="00B0152E"/>
    <w:rPr>
      <w:color w:val="808080"/>
    </w:rPr>
  </w:style>
  <w:style w:type="character" w:customStyle="1" w:styleId="a6">
    <w:name w:val="Χαρακτήρες υποσημείωσης"/>
    <w:rsid w:val="00B0152E"/>
    <w:rPr>
      <w:vertAlign w:val="superscript"/>
    </w:rPr>
  </w:style>
  <w:style w:type="character" w:customStyle="1" w:styleId="FootnoteTextChar">
    <w:name w:val="Footnote Text Char"/>
    <w:aliases w:val="footnote text Char1,ALTS FOOTNOTE Char1,Footnote Text Char2 Char Char1,Footnote Text Char Char Char1 Char Char1,Footnote Text Char1 Char1 Char Char1,Footnote Text Char Char Char2 Char1,Podrozdział Char1,Footnote Text Char1 Char Char1"/>
    <w:uiPriority w:val="99"/>
    <w:rsid w:val="00B0152E"/>
    <w:rPr>
      <w:rFonts w:ascii="Calibri" w:hAnsi="Calibri"/>
    </w:rPr>
  </w:style>
  <w:style w:type="character" w:customStyle="1" w:styleId="DocTitleChar">
    <w:name w:val="Doc Title Char"/>
    <w:rsid w:val="00B0152E"/>
    <w:rPr>
      <w:rFonts w:ascii="Arial" w:hAnsi="Arial" w:cs="Arial"/>
      <w:b/>
      <w:bCs/>
      <w:color w:val="333399"/>
      <w:sz w:val="32"/>
      <w:szCs w:val="32"/>
      <w:lang w:val="en-US"/>
    </w:rPr>
  </w:style>
  <w:style w:type="character" w:customStyle="1" w:styleId="Style1Char">
    <w:name w:val="Style1 Char"/>
    <w:rsid w:val="00B0152E"/>
    <w:rPr>
      <w:rFonts w:ascii="Calibri" w:hAnsi="Calibri"/>
      <w:b/>
      <w:color w:val="333399"/>
      <w:sz w:val="40"/>
      <w:lang w:val="en-US"/>
    </w:rPr>
  </w:style>
  <w:style w:type="character" w:customStyle="1" w:styleId="ContentsChar">
    <w:name w:val="Contents Char"/>
    <w:rsid w:val="00B0152E"/>
    <w:rPr>
      <w:rFonts w:ascii="Calibri" w:hAnsi="Calibri"/>
      <w:b/>
      <w:color w:val="333399"/>
      <w:sz w:val="32"/>
      <w:lang w:val="en-US"/>
    </w:rPr>
  </w:style>
  <w:style w:type="character" w:customStyle="1" w:styleId="EndnoteTextChar">
    <w:name w:val="Endnote Text Char"/>
    <w:rsid w:val="00B0152E"/>
    <w:rPr>
      <w:rFonts w:ascii="Calibri" w:hAnsi="Calibri"/>
      <w:lang w:val="en-GB"/>
    </w:rPr>
  </w:style>
  <w:style w:type="character" w:customStyle="1" w:styleId="a7">
    <w:name w:val="Χαρακτήρες σημείωσης τέλους"/>
    <w:rsid w:val="00B0152E"/>
    <w:rPr>
      <w:vertAlign w:val="superscript"/>
    </w:rPr>
  </w:style>
  <w:style w:type="character" w:customStyle="1" w:styleId="FootnoteReference2">
    <w:name w:val="Footnote Reference2"/>
    <w:rsid w:val="00B0152E"/>
    <w:rPr>
      <w:vertAlign w:val="superscript"/>
    </w:rPr>
  </w:style>
  <w:style w:type="character" w:customStyle="1" w:styleId="EndnoteReference1">
    <w:name w:val="Endnote Reference1"/>
    <w:rsid w:val="00B0152E"/>
    <w:rPr>
      <w:vertAlign w:val="superscript"/>
    </w:rPr>
  </w:style>
  <w:style w:type="character" w:customStyle="1" w:styleId="a8">
    <w:name w:val="Κουκκίδες"/>
    <w:rsid w:val="00B0152E"/>
    <w:rPr>
      <w:rFonts w:ascii="OpenSymbol" w:eastAsia="Times New Roman" w:hAnsi="OpenSymbol"/>
    </w:rPr>
  </w:style>
  <w:style w:type="character" w:styleId="a9">
    <w:name w:val="Strong"/>
    <w:uiPriority w:val="22"/>
    <w:qFormat/>
    <w:rsid w:val="00B0152E"/>
    <w:rPr>
      <w:rFonts w:cs="Times New Roman"/>
      <w:b/>
    </w:rPr>
  </w:style>
  <w:style w:type="character" w:customStyle="1" w:styleId="110">
    <w:name w:val="Προεπιλεγμένη γραμματοσειρά11"/>
    <w:rsid w:val="00B0152E"/>
  </w:style>
  <w:style w:type="character" w:customStyle="1" w:styleId="aa">
    <w:name w:val="Σύμβολο υποσημείωσης"/>
    <w:rsid w:val="00B0152E"/>
    <w:rPr>
      <w:vertAlign w:val="superscript"/>
    </w:rPr>
  </w:style>
  <w:style w:type="character" w:styleId="ab">
    <w:name w:val="Emphasis"/>
    <w:uiPriority w:val="20"/>
    <w:qFormat/>
    <w:rsid w:val="00B0152E"/>
    <w:rPr>
      <w:rFonts w:cs="Times New Roman"/>
      <w:i/>
    </w:rPr>
  </w:style>
  <w:style w:type="character" w:customStyle="1" w:styleId="ac">
    <w:name w:val="Χαρακτήρες αρίθμησης"/>
    <w:rsid w:val="00B0152E"/>
  </w:style>
  <w:style w:type="character" w:customStyle="1" w:styleId="normalwithoutspacingChar">
    <w:name w:val="normal_without_spacing Char"/>
    <w:rsid w:val="00B0152E"/>
    <w:rPr>
      <w:rFonts w:ascii="Calibri" w:hAnsi="Calibri"/>
      <w:sz w:val="24"/>
    </w:rPr>
  </w:style>
  <w:style w:type="character" w:customStyle="1" w:styleId="FootnoteTextChar1">
    <w:name w:val="Footnote Text Char1"/>
    <w:rsid w:val="00B0152E"/>
    <w:rPr>
      <w:rFonts w:ascii="Calibri" w:hAnsi="Calibri"/>
      <w:lang w:val="en-IE" w:eastAsia="zh-CN"/>
    </w:rPr>
  </w:style>
  <w:style w:type="character" w:customStyle="1" w:styleId="foothangingChar">
    <w:name w:val="foot_hanging Char"/>
    <w:rsid w:val="00B0152E"/>
    <w:rPr>
      <w:rFonts w:ascii="Calibri" w:hAnsi="Calibri"/>
      <w:sz w:val="18"/>
      <w:lang w:val="en-IE" w:eastAsia="zh-CN"/>
    </w:rPr>
  </w:style>
  <w:style w:type="character" w:customStyle="1" w:styleId="HTMLPreformattedChar">
    <w:name w:val="HTML Preformatted Char"/>
    <w:rsid w:val="00B0152E"/>
    <w:rPr>
      <w:rFonts w:ascii="Courier New" w:hAnsi="Courier New"/>
    </w:rPr>
  </w:style>
  <w:style w:type="character" w:customStyle="1" w:styleId="apple-converted-space">
    <w:name w:val="apple-converted-space"/>
    <w:rsid w:val="00B0152E"/>
    <w:rPr>
      <w:rFonts w:cs="Times New Roman"/>
    </w:rPr>
  </w:style>
  <w:style w:type="character" w:customStyle="1" w:styleId="BodyTextIndent3Char">
    <w:name w:val="Body Text Indent 3 Char"/>
    <w:rsid w:val="00B0152E"/>
    <w:rPr>
      <w:rFonts w:ascii="Calibri" w:hAnsi="Calibri"/>
      <w:sz w:val="16"/>
      <w:lang w:val="en-GB"/>
    </w:rPr>
  </w:style>
  <w:style w:type="character" w:customStyle="1" w:styleId="WW-FootnoteReference">
    <w:name w:val="WW-Footnote Reference"/>
    <w:rsid w:val="00B0152E"/>
    <w:rPr>
      <w:vertAlign w:val="superscript"/>
    </w:rPr>
  </w:style>
  <w:style w:type="character" w:customStyle="1" w:styleId="WW-EndnoteReference">
    <w:name w:val="WW-Endnote Reference"/>
    <w:rsid w:val="00B0152E"/>
    <w:rPr>
      <w:vertAlign w:val="superscript"/>
    </w:rPr>
  </w:style>
  <w:style w:type="character" w:customStyle="1" w:styleId="FootnoteReference1">
    <w:name w:val="Footnote Reference1"/>
    <w:rsid w:val="00B0152E"/>
    <w:rPr>
      <w:vertAlign w:val="superscript"/>
    </w:rPr>
  </w:style>
  <w:style w:type="character" w:customStyle="1" w:styleId="FootnoteTextChar2">
    <w:name w:val="Footnote Text Char2"/>
    <w:rsid w:val="00B0152E"/>
    <w:rPr>
      <w:rFonts w:ascii="Calibri" w:hAnsi="Calibri"/>
      <w:sz w:val="18"/>
      <w:lang w:val="en-IE" w:eastAsia="zh-CN"/>
    </w:rPr>
  </w:style>
  <w:style w:type="character" w:customStyle="1" w:styleId="foothangingChar1">
    <w:name w:val="foot_hanging Char1"/>
    <w:rsid w:val="00B0152E"/>
    <w:rPr>
      <w:rFonts w:ascii="Calibri" w:hAnsi="Calibri"/>
      <w:sz w:val="18"/>
      <w:lang w:val="en-IE" w:eastAsia="zh-CN"/>
    </w:rPr>
  </w:style>
  <w:style w:type="character" w:customStyle="1" w:styleId="footersChar">
    <w:name w:val="footers Char"/>
    <w:rsid w:val="00B0152E"/>
    <w:rPr>
      <w:rFonts w:ascii="Calibri" w:hAnsi="Calibri" w:cs="Calibri"/>
      <w:sz w:val="18"/>
      <w:szCs w:val="18"/>
      <w:lang w:val="en-IE" w:eastAsia="zh-CN"/>
    </w:rPr>
  </w:style>
  <w:style w:type="character" w:customStyle="1" w:styleId="CommentTextChar1">
    <w:name w:val="Comment Text Char1"/>
    <w:uiPriority w:val="99"/>
    <w:rsid w:val="00B0152E"/>
    <w:rPr>
      <w:rFonts w:ascii="Calibri" w:hAnsi="Calibri"/>
      <w:lang w:val="en-GB" w:eastAsia="zh-CN"/>
    </w:rPr>
  </w:style>
  <w:style w:type="character" w:customStyle="1" w:styleId="HTMLPreformattedChar1">
    <w:name w:val="HTML Preformatted Char1"/>
    <w:rsid w:val="00B0152E"/>
    <w:rPr>
      <w:rFonts w:ascii="Courier New" w:hAnsi="Courier New"/>
      <w:lang w:eastAsia="zh-CN"/>
    </w:rPr>
  </w:style>
  <w:style w:type="character" w:customStyle="1" w:styleId="BodyText3Char">
    <w:name w:val="Body Text 3 Char"/>
    <w:rsid w:val="00B0152E"/>
    <w:rPr>
      <w:rFonts w:ascii="Calibri" w:hAnsi="Calibri"/>
      <w:sz w:val="16"/>
      <w:lang w:val="en-GB" w:eastAsia="zh-CN"/>
    </w:rPr>
  </w:style>
  <w:style w:type="character" w:customStyle="1" w:styleId="WW-FootnoteReference1">
    <w:name w:val="WW-Footnote Reference1"/>
    <w:rsid w:val="00B0152E"/>
    <w:rPr>
      <w:vertAlign w:val="superscript"/>
    </w:rPr>
  </w:style>
  <w:style w:type="character" w:customStyle="1" w:styleId="WW-EndnoteReference1">
    <w:name w:val="WW-Endnote Reference1"/>
    <w:rsid w:val="00B0152E"/>
    <w:rPr>
      <w:vertAlign w:val="superscript"/>
    </w:rPr>
  </w:style>
  <w:style w:type="character" w:customStyle="1" w:styleId="WW-FootnoteReference2">
    <w:name w:val="WW-Footnote Reference2"/>
    <w:rsid w:val="00B0152E"/>
    <w:rPr>
      <w:vertAlign w:val="superscript"/>
    </w:rPr>
  </w:style>
  <w:style w:type="character" w:customStyle="1" w:styleId="WW-EndnoteReference2">
    <w:name w:val="WW-Endnote Reference2"/>
    <w:rsid w:val="00B0152E"/>
    <w:rPr>
      <w:vertAlign w:val="superscript"/>
    </w:rPr>
  </w:style>
  <w:style w:type="character" w:customStyle="1" w:styleId="FootnoteTextChar3">
    <w:name w:val="Footnote Text Char3"/>
    <w:rsid w:val="00B0152E"/>
    <w:rPr>
      <w:rFonts w:ascii="Calibri" w:hAnsi="Calibri"/>
      <w:sz w:val="18"/>
      <w:lang w:val="en-IE" w:eastAsia="zh-CN"/>
    </w:rPr>
  </w:style>
  <w:style w:type="character" w:customStyle="1" w:styleId="foothangingChar2">
    <w:name w:val="foot_hanging Char2"/>
    <w:rsid w:val="00B0152E"/>
    <w:rPr>
      <w:rFonts w:ascii="Calibri" w:hAnsi="Calibri"/>
      <w:sz w:val="18"/>
      <w:lang w:val="en-IE" w:eastAsia="zh-CN"/>
    </w:rPr>
  </w:style>
  <w:style w:type="character" w:customStyle="1" w:styleId="footersChar1">
    <w:name w:val="footers Char1"/>
    <w:rsid w:val="00B0152E"/>
    <w:rPr>
      <w:rFonts w:ascii="Calibri" w:hAnsi="Calibri" w:cs="Calibri"/>
      <w:sz w:val="18"/>
      <w:szCs w:val="18"/>
      <w:lang w:val="en-IE" w:eastAsia="zh-CN"/>
    </w:rPr>
  </w:style>
  <w:style w:type="character" w:customStyle="1" w:styleId="foootChar">
    <w:name w:val="fooot Char"/>
    <w:rsid w:val="00B0152E"/>
    <w:rPr>
      <w:rFonts w:ascii="Calibri" w:hAnsi="Calibri" w:cs="Calibri"/>
      <w:sz w:val="18"/>
      <w:szCs w:val="18"/>
      <w:lang w:val="en-IE" w:eastAsia="zh-CN"/>
    </w:rPr>
  </w:style>
  <w:style w:type="character" w:customStyle="1" w:styleId="12">
    <w:name w:val="Παραπομπή υποσημείωσης1"/>
    <w:rsid w:val="00B0152E"/>
    <w:rPr>
      <w:vertAlign w:val="superscript"/>
    </w:rPr>
  </w:style>
  <w:style w:type="character" w:customStyle="1" w:styleId="13">
    <w:name w:val="Παραπομπή σημείωσης τέλους1"/>
    <w:rsid w:val="00B0152E"/>
    <w:rPr>
      <w:vertAlign w:val="superscript"/>
    </w:rPr>
  </w:style>
  <w:style w:type="character" w:customStyle="1" w:styleId="Char0">
    <w:name w:val="Κείμενο πλαισίου Char"/>
    <w:rsid w:val="00B0152E"/>
    <w:rPr>
      <w:rFonts w:ascii="Tahoma" w:hAnsi="Tahoma"/>
      <w:sz w:val="16"/>
      <w:lang w:val="en-GB"/>
    </w:rPr>
  </w:style>
  <w:style w:type="character" w:customStyle="1" w:styleId="14">
    <w:name w:val="Παραπομπή σχολίου1"/>
    <w:rsid w:val="00B0152E"/>
    <w:rPr>
      <w:sz w:val="16"/>
    </w:rPr>
  </w:style>
  <w:style w:type="character" w:customStyle="1" w:styleId="Char1">
    <w:name w:val="Κείμενο σχολίου Char"/>
    <w:uiPriority w:val="99"/>
    <w:rsid w:val="00B0152E"/>
    <w:rPr>
      <w:rFonts w:ascii="Calibri" w:hAnsi="Calibri"/>
      <w:lang w:val="en-GB"/>
    </w:rPr>
  </w:style>
  <w:style w:type="character" w:customStyle="1" w:styleId="Char2">
    <w:name w:val="Θέμα σχολίου Char"/>
    <w:rsid w:val="00B0152E"/>
    <w:rPr>
      <w:rFonts w:ascii="Calibri" w:hAnsi="Calibri"/>
      <w:b/>
      <w:lang w:val="en-GB"/>
    </w:rPr>
  </w:style>
  <w:style w:type="character" w:customStyle="1" w:styleId="-HTMLChar">
    <w:name w:val="Προ-διαμορφωμένο HTML Char"/>
    <w:uiPriority w:val="99"/>
    <w:rsid w:val="00B0152E"/>
    <w:rPr>
      <w:rFonts w:ascii="Courier New" w:hAnsi="Courier New"/>
    </w:rPr>
  </w:style>
  <w:style w:type="character" w:customStyle="1" w:styleId="WW-FootnoteReference3">
    <w:name w:val="WW-Footnote Reference3"/>
    <w:rsid w:val="00B0152E"/>
    <w:rPr>
      <w:vertAlign w:val="superscript"/>
    </w:rPr>
  </w:style>
  <w:style w:type="character" w:customStyle="1" w:styleId="WW-EndnoteReference3">
    <w:name w:val="WW-Endnote Reference3"/>
    <w:rsid w:val="00B0152E"/>
    <w:rPr>
      <w:vertAlign w:val="superscript"/>
    </w:rPr>
  </w:style>
  <w:style w:type="character" w:customStyle="1" w:styleId="WW-FootnoteReference4">
    <w:name w:val="WW-Footnote Reference4"/>
    <w:rsid w:val="00B0152E"/>
    <w:rPr>
      <w:vertAlign w:val="superscript"/>
    </w:rPr>
  </w:style>
  <w:style w:type="character" w:customStyle="1" w:styleId="WW-EndnoteReference4">
    <w:name w:val="WW-Endnote Reference4"/>
    <w:rsid w:val="00B0152E"/>
    <w:rPr>
      <w:vertAlign w:val="superscript"/>
    </w:rPr>
  </w:style>
  <w:style w:type="character" w:customStyle="1" w:styleId="WW-FootnoteReference5">
    <w:name w:val="WW-Footnote Reference5"/>
    <w:rsid w:val="00B0152E"/>
    <w:rPr>
      <w:vertAlign w:val="superscript"/>
    </w:rPr>
  </w:style>
  <w:style w:type="character" w:customStyle="1" w:styleId="WW-EndnoteReference5">
    <w:name w:val="WW-Endnote Reference5"/>
    <w:rsid w:val="00B0152E"/>
    <w:rPr>
      <w:vertAlign w:val="superscript"/>
    </w:rPr>
  </w:style>
  <w:style w:type="character" w:customStyle="1" w:styleId="WW-FootnoteReference6">
    <w:name w:val="WW-Footnote Reference6"/>
    <w:rsid w:val="00B0152E"/>
    <w:rPr>
      <w:vertAlign w:val="superscript"/>
    </w:rPr>
  </w:style>
  <w:style w:type="character" w:styleId="-0">
    <w:name w:val="FollowedHyperlink"/>
    <w:uiPriority w:val="99"/>
    <w:qFormat/>
    <w:rsid w:val="00B0152E"/>
    <w:rPr>
      <w:rFonts w:cs="Times New Roman"/>
      <w:color w:val="800000"/>
      <w:u w:val="single"/>
    </w:rPr>
  </w:style>
  <w:style w:type="character" w:customStyle="1" w:styleId="WW-EndnoteReference6">
    <w:name w:val="WW-Endnote Reference6"/>
    <w:rsid w:val="00B0152E"/>
    <w:rPr>
      <w:vertAlign w:val="superscript"/>
    </w:rPr>
  </w:style>
  <w:style w:type="character" w:customStyle="1" w:styleId="WW-FootnoteReference7">
    <w:name w:val="WW-Footnote Reference7"/>
    <w:rsid w:val="00B0152E"/>
    <w:rPr>
      <w:vertAlign w:val="superscript"/>
    </w:rPr>
  </w:style>
  <w:style w:type="character" w:customStyle="1" w:styleId="WW-EndnoteReference7">
    <w:name w:val="WW-Endnote Reference7"/>
    <w:rsid w:val="00B0152E"/>
    <w:rPr>
      <w:vertAlign w:val="superscript"/>
    </w:rPr>
  </w:style>
  <w:style w:type="character" w:customStyle="1" w:styleId="WW-FootnoteReference8">
    <w:name w:val="WW-Footnote Reference8"/>
    <w:rsid w:val="00B0152E"/>
    <w:rPr>
      <w:vertAlign w:val="superscript"/>
    </w:rPr>
  </w:style>
  <w:style w:type="character" w:customStyle="1" w:styleId="WW-EndnoteReference8">
    <w:name w:val="WW-Endnote Reference8"/>
    <w:rsid w:val="00B0152E"/>
    <w:rPr>
      <w:vertAlign w:val="superscript"/>
    </w:rPr>
  </w:style>
  <w:style w:type="character" w:customStyle="1" w:styleId="WW-FootnoteReference9">
    <w:name w:val="WW-Footnote Reference9"/>
    <w:rsid w:val="00B0152E"/>
    <w:rPr>
      <w:vertAlign w:val="superscript"/>
    </w:rPr>
  </w:style>
  <w:style w:type="character" w:customStyle="1" w:styleId="WW-EndnoteReference9">
    <w:name w:val="WW-Endnote Reference9"/>
    <w:rsid w:val="00B0152E"/>
    <w:rPr>
      <w:vertAlign w:val="superscript"/>
    </w:rPr>
  </w:style>
  <w:style w:type="character" w:customStyle="1" w:styleId="WW-FootnoteReference10">
    <w:name w:val="WW-Footnote Reference10"/>
    <w:rsid w:val="00B0152E"/>
    <w:rPr>
      <w:vertAlign w:val="superscript"/>
    </w:rPr>
  </w:style>
  <w:style w:type="character" w:customStyle="1" w:styleId="WW-EndnoteReference10">
    <w:name w:val="WW-Endnote Reference10"/>
    <w:rsid w:val="00B0152E"/>
    <w:rPr>
      <w:vertAlign w:val="superscript"/>
    </w:rPr>
  </w:style>
  <w:style w:type="character" w:customStyle="1" w:styleId="WW-FootnoteReference11">
    <w:name w:val="WW-Footnote Reference11"/>
    <w:rsid w:val="00B0152E"/>
    <w:rPr>
      <w:vertAlign w:val="superscript"/>
    </w:rPr>
  </w:style>
  <w:style w:type="character" w:customStyle="1" w:styleId="WW-EndnoteReference11">
    <w:name w:val="WW-Endnote Reference11"/>
    <w:rsid w:val="00B0152E"/>
    <w:rPr>
      <w:vertAlign w:val="superscript"/>
    </w:rPr>
  </w:style>
  <w:style w:type="character" w:customStyle="1" w:styleId="WW-FootnoteReference12">
    <w:name w:val="WW-Footnote Reference12"/>
    <w:rsid w:val="00B0152E"/>
    <w:rPr>
      <w:vertAlign w:val="superscript"/>
    </w:rPr>
  </w:style>
  <w:style w:type="character" w:customStyle="1" w:styleId="WW-EndnoteReference12">
    <w:name w:val="WW-Endnote Reference12"/>
    <w:rsid w:val="00B0152E"/>
    <w:rPr>
      <w:vertAlign w:val="superscript"/>
    </w:rPr>
  </w:style>
  <w:style w:type="character" w:customStyle="1" w:styleId="WW-FootnoteReference13">
    <w:name w:val="WW-Footnote Reference13"/>
    <w:rsid w:val="00B0152E"/>
    <w:rPr>
      <w:vertAlign w:val="superscript"/>
    </w:rPr>
  </w:style>
  <w:style w:type="character" w:customStyle="1" w:styleId="WW-EndnoteReference13">
    <w:name w:val="WW-Endnote Reference13"/>
    <w:rsid w:val="00B0152E"/>
    <w:rPr>
      <w:vertAlign w:val="superscript"/>
    </w:rPr>
  </w:style>
  <w:style w:type="character" w:customStyle="1" w:styleId="22">
    <w:name w:val="Παραπομπή υποσημείωσης2"/>
    <w:rsid w:val="00B0152E"/>
    <w:rPr>
      <w:vertAlign w:val="superscript"/>
    </w:rPr>
  </w:style>
  <w:style w:type="character" w:customStyle="1" w:styleId="23">
    <w:name w:val="Παραπομπή σημείωσης τέλους2"/>
    <w:rsid w:val="00B0152E"/>
    <w:rPr>
      <w:vertAlign w:val="superscript"/>
    </w:rPr>
  </w:style>
  <w:style w:type="character" w:customStyle="1" w:styleId="210">
    <w:name w:val="Παραπομπή υποσημείωσης21"/>
    <w:rsid w:val="00B0152E"/>
    <w:rPr>
      <w:vertAlign w:val="superscript"/>
    </w:rPr>
  </w:style>
  <w:style w:type="character" w:customStyle="1" w:styleId="211">
    <w:name w:val="Παραπομπή σημείωσης τέλους21"/>
    <w:rsid w:val="00B0152E"/>
    <w:rPr>
      <w:vertAlign w:val="superscript"/>
    </w:rPr>
  </w:style>
  <w:style w:type="character" w:customStyle="1" w:styleId="WW-FootnoteReference14">
    <w:name w:val="WW-Footnote Reference14"/>
    <w:rsid w:val="00B0152E"/>
    <w:rPr>
      <w:vertAlign w:val="superscript"/>
    </w:rPr>
  </w:style>
  <w:style w:type="character" w:customStyle="1" w:styleId="WW-EndnoteReference14">
    <w:name w:val="WW-Endnote Reference14"/>
    <w:rsid w:val="00B0152E"/>
    <w:rPr>
      <w:vertAlign w:val="superscript"/>
    </w:rPr>
  </w:style>
  <w:style w:type="character" w:styleId="ad">
    <w:name w:val="footnote reference"/>
    <w:aliases w:val="Footnote symbol,Footnote reference number,note TESI,Footnote Reference Superscript,BVI fnr,number,SUPERS,EN Footnote Reference,Times 10 Point,Exposant 3 Point,Footnote Reference_LVL6,Footnote Reference3"/>
    <w:link w:val="FootnotesymbolCarZchn"/>
    <w:uiPriority w:val="99"/>
    <w:qFormat/>
    <w:rsid w:val="00B0152E"/>
    <w:rPr>
      <w:rFonts w:cs="Times New Roman"/>
      <w:vertAlign w:val="superscript"/>
    </w:rPr>
  </w:style>
  <w:style w:type="character" w:styleId="ae">
    <w:name w:val="endnote reference"/>
    <w:rsid w:val="00B0152E"/>
    <w:rPr>
      <w:rFonts w:cs="Times New Roman"/>
      <w:vertAlign w:val="superscript"/>
    </w:rPr>
  </w:style>
  <w:style w:type="paragraph" w:customStyle="1" w:styleId="af">
    <w:name w:val="Επικεφαλίδα"/>
    <w:basedOn w:val="a0"/>
    <w:next w:val="af0"/>
    <w:qFormat/>
    <w:rsid w:val="00B0152E"/>
    <w:pPr>
      <w:keepNext/>
      <w:spacing w:before="240"/>
    </w:pPr>
    <w:rPr>
      <w:rFonts w:ascii="Liberation Sans" w:eastAsia="Microsoft YaHei" w:hAnsi="Liberation Sans" w:cs="Mangal"/>
      <w:sz w:val="28"/>
      <w:szCs w:val="28"/>
    </w:rPr>
  </w:style>
  <w:style w:type="paragraph" w:styleId="af0">
    <w:name w:val="Body Text"/>
    <w:basedOn w:val="a0"/>
    <w:link w:val="Char3"/>
    <w:uiPriority w:val="1"/>
    <w:qFormat/>
    <w:rsid w:val="00B0152E"/>
    <w:pPr>
      <w:spacing w:after="240"/>
    </w:pPr>
  </w:style>
  <w:style w:type="character" w:customStyle="1" w:styleId="Char3">
    <w:name w:val="Σώμα κειμένου Char"/>
    <w:link w:val="af0"/>
    <w:locked/>
    <w:rsid w:val="00545FFF"/>
    <w:rPr>
      <w:rFonts w:ascii="Tahoma" w:hAnsi="Tahoma" w:cs="Tahoma"/>
      <w:b/>
      <w:sz w:val="22"/>
      <w:szCs w:val="22"/>
      <w:lang w:val="en-GB" w:eastAsia="zh-CN"/>
    </w:rPr>
  </w:style>
  <w:style w:type="paragraph" w:styleId="af1">
    <w:name w:val="List"/>
    <w:basedOn w:val="af0"/>
    <w:rsid w:val="00B0152E"/>
    <w:rPr>
      <w:rFonts w:cs="Mangal"/>
    </w:rPr>
  </w:style>
  <w:style w:type="paragraph" w:styleId="af2">
    <w:name w:val="caption"/>
    <w:aliases w:val="Caption Char,Caption Char Char,Caption Char Char Char,Caption Char Char Char Char,Caption Char Char Char Char1,Caption Char Char Char1,Caption Char Char1,Caption Char1,Caption1 Char,Λεζάντα Char Char,Λεζάντα Char1"/>
    <w:basedOn w:val="a0"/>
    <w:uiPriority w:val="35"/>
    <w:qFormat/>
    <w:rsid w:val="00B0152E"/>
    <w:pPr>
      <w:suppressLineNumbers/>
      <w:spacing w:before="120"/>
    </w:pPr>
    <w:rPr>
      <w:rFonts w:cs="Mangal"/>
      <w:i/>
      <w:iCs/>
      <w:sz w:val="24"/>
    </w:rPr>
  </w:style>
  <w:style w:type="paragraph" w:customStyle="1" w:styleId="af3">
    <w:name w:val="Ευρετήριο"/>
    <w:basedOn w:val="a0"/>
    <w:qFormat/>
    <w:rsid w:val="00B0152E"/>
    <w:pPr>
      <w:suppressLineNumbers/>
    </w:pPr>
    <w:rPr>
      <w:rFonts w:cs="Mangal"/>
    </w:rPr>
  </w:style>
  <w:style w:type="paragraph" w:customStyle="1" w:styleId="15">
    <w:name w:val="Λεζάντα1"/>
    <w:basedOn w:val="a0"/>
    <w:rsid w:val="00B0152E"/>
    <w:pPr>
      <w:suppressLineNumbers/>
      <w:spacing w:before="120"/>
    </w:pPr>
    <w:rPr>
      <w:rFonts w:cs="Mangal"/>
      <w:i/>
      <w:iCs/>
      <w:sz w:val="24"/>
    </w:rPr>
  </w:style>
  <w:style w:type="paragraph" w:customStyle="1" w:styleId="24">
    <w:name w:val="Λεζάντα2"/>
    <w:basedOn w:val="a0"/>
    <w:rsid w:val="00B0152E"/>
    <w:pPr>
      <w:suppressLineNumbers/>
      <w:spacing w:before="120"/>
    </w:pPr>
    <w:rPr>
      <w:rFonts w:cs="Mangal"/>
      <w:i/>
      <w:iCs/>
      <w:sz w:val="24"/>
    </w:rPr>
  </w:style>
  <w:style w:type="paragraph" w:customStyle="1" w:styleId="Caption1">
    <w:name w:val="Caption1"/>
    <w:basedOn w:val="a0"/>
    <w:rsid w:val="00B0152E"/>
    <w:pPr>
      <w:suppressLineNumbers/>
      <w:spacing w:before="120"/>
    </w:pPr>
    <w:rPr>
      <w:rFonts w:cs="Mangal"/>
      <w:i/>
      <w:iCs/>
      <w:sz w:val="24"/>
    </w:rPr>
  </w:style>
  <w:style w:type="paragraph" w:customStyle="1" w:styleId="WW-Caption">
    <w:name w:val="WW-Caption"/>
    <w:basedOn w:val="a0"/>
    <w:rsid w:val="00B0152E"/>
    <w:pPr>
      <w:suppressLineNumbers/>
      <w:spacing w:before="120"/>
    </w:pPr>
    <w:rPr>
      <w:rFonts w:cs="Mangal"/>
      <w:i/>
      <w:iCs/>
      <w:sz w:val="24"/>
    </w:rPr>
  </w:style>
  <w:style w:type="paragraph" w:customStyle="1" w:styleId="WW-Caption1">
    <w:name w:val="WW-Caption1"/>
    <w:basedOn w:val="a0"/>
    <w:rsid w:val="00B0152E"/>
    <w:pPr>
      <w:suppressLineNumbers/>
      <w:spacing w:before="120"/>
    </w:pPr>
    <w:rPr>
      <w:rFonts w:cs="Mangal"/>
      <w:i/>
      <w:iCs/>
      <w:sz w:val="24"/>
    </w:rPr>
  </w:style>
  <w:style w:type="paragraph" w:customStyle="1" w:styleId="WW-Caption11">
    <w:name w:val="WW-Caption11"/>
    <w:basedOn w:val="a0"/>
    <w:rsid w:val="00B0152E"/>
    <w:pPr>
      <w:suppressLineNumbers/>
      <w:spacing w:before="120"/>
    </w:pPr>
    <w:rPr>
      <w:rFonts w:cs="Mangal"/>
      <w:i/>
      <w:iCs/>
      <w:sz w:val="24"/>
    </w:rPr>
  </w:style>
  <w:style w:type="paragraph" w:customStyle="1" w:styleId="WW-Caption111">
    <w:name w:val="WW-Caption111"/>
    <w:basedOn w:val="a0"/>
    <w:rsid w:val="00B0152E"/>
    <w:pPr>
      <w:suppressLineNumbers/>
      <w:spacing w:before="120"/>
    </w:pPr>
    <w:rPr>
      <w:rFonts w:cs="Mangal"/>
      <w:i/>
      <w:iCs/>
      <w:sz w:val="24"/>
    </w:rPr>
  </w:style>
  <w:style w:type="paragraph" w:customStyle="1" w:styleId="WW-Caption1111">
    <w:name w:val="WW-Caption1111"/>
    <w:basedOn w:val="a0"/>
    <w:rsid w:val="00B0152E"/>
    <w:pPr>
      <w:suppressLineNumbers/>
      <w:spacing w:before="120"/>
    </w:pPr>
    <w:rPr>
      <w:rFonts w:cs="Mangal"/>
      <w:i/>
      <w:iCs/>
      <w:sz w:val="24"/>
    </w:rPr>
  </w:style>
  <w:style w:type="paragraph" w:customStyle="1" w:styleId="WW-Caption11111">
    <w:name w:val="WW-Caption11111"/>
    <w:basedOn w:val="a0"/>
    <w:rsid w:val="00B0152E"/>
    <w:pPr>
      <w:suppressLineNumbers/>
      <w:spacing w:before="120"/>
    </w:pPr>
    <w:rPr>
      <w:rFonts w:cs="Mangal"/>
      <w:i/>
      <w:iCs/>
      <w:sz w:val="24"/>
    </w:rPr>
  </w:style>
  <w:style w:type="paragraph" w:customStyle="1" w:styleId="WW-Caption111111">
    <w:name w:val="WW-Caption111111"/>
    <w:basedOn w:val="a0"/>
    <w:rsid w:val="00B0152E"/>
    <w:pPr>
      <w:suppressLineNumbers/>
      <w:spacing w:before="120"/>
    </w:pPr>
    <w:rPr>
      <w:rFonts w:cs="Mangal"/>
      <w:i/>
      <w:iCs/>
      <w:sz w:val="24"/>
    </w:rPr>
  </w:style>
  <w:style w:type="paragraph" w:customStyle="1" w:styleId="WW-Caption1111111">
    <w:name w:val="WW-Caption1111111"/>
    <w:basedOn w:val="a0"/>
    <w:rsid w:val="00B0152E"/>
    <w:pPr>
      <w:suppressLineNumbers/>
      <w:spacing w:before="120"/>
    </w:pPr>
    <w:rPr>
      <w:rFonts w:cs="Mangal"/>
      <w:i/>
      <w:iCs/>
      <w:sz w:val="24"/>
    </w:rPr>
  </w:style>
  <w:style w:type="paragraph" w:customStyle="1" w:styleId="WW-Caption11111111">
    <w:name w:val="WW-Caption11111111"/>
    <w:basedOn w:val="a0"/>
    <w:rsid w:val="00B0152E"/>
    <w:pPr>
      <w:suppressLineNumbers/>
      <w:spacing w:before="120"/>
    </w:pPr>
    <w:rPr>
      <w:rFonts w:cs="Mangal"/>
      <w:i/>
      <w:iCs/>
      <w:sz w:val="24"/>
    </w:rPr>
  </w:style>
  <w:style w:type="paragraph" w:customStyle="1" w:styleId="WW-Caption111111111">
    <w:name w:val="WW-Caption111111111"/>
    <w:basedOn w:val="a0"/>
    <w:rsid w:val="00B0152E"/>
    <w:pPr>
      <w:suppressLineNumbers/>
      <w:spacing w:before="120"/>
    </w:pPr>
    <w:rPr>
      <w:rFonts w:cs="Mangal"/>
      <w:i/>
      <w:iCs/>
      <w:sz w:val="24"/>
    </w:rPr>
  </w:style>
  <w:style w:type="paragraph" w:customStyle="1" w:styleId="WW-Caption1111111111">
    <w:name w:val="WW-Caption1111111111"/>
    <w:basedOn w:val="a0"/>
    <w:rsid w:val="00B0152E"/>
    <w:pPr>
      <w:suppressLineNumbers/>
      <w:spacing w:before="120"/>
    </w:pPr>
    <w:rPr>
      <w:rFonts w:cs="Mangal"/>
      <w:i/>
      <w:iCs/>
      <w:sz w:val="24"/>
    </w:rPr>
  </w:style>
  <w:style w:type="paragraph" w:customStyle="1" w:styleId="111">
    <w:name w:val="Λεζάντα11"/>
    <w:basedOn w:val="a0"/>
    <w:rsid w:val="00B0152E"/>
    <w:pPr>
      <w:suppressLineNumbers/>
      <w:spacing w:before="120"/>
    </w:pPr>
    <w:rPr>
      <w:rFonts w:cs="Mangal"/>
      <w:i/>
      <w:iCs/>
      <w:sz w:val="24"/>
    </w:rPr>
  </w:style>
  <w:style w:type="paragraph" w:customStyle="1" w:styleId="WW-Caption11111111111">
    <w:name w:val="WW-Caption11111111111"/>
    <w:basedOn w:val="a0"/>
    <w:rsid w:val="00B0152E"/>
    <w:pPr>
      <w:suppressLineNumbers/>
      <w:spacing w:before="120"/>
    </w:pPr>
    <w:rPr>
      <w:rFonts w:cs="Mangal"/>
      <w:i/>
      <w:iCs/>
      <w:sz w:val="24"/>
    </w:rPr>
  </w:style>
  <w:style w:type="paragraph" w:customStyle="1" w:styleId="WW-Caption111111111111">
    <w:name w:val="WW-Caption111111111111"/>
    <w:basedOn w:val="a0"/>
    <w:rsid w:val="00B0152E"/>
    <w:pPr>
      <w:suppressLineNumbers/>
      <w:spacing w:before="120"/>
    </w:pPr>
    <w:rPr>
      <w:rFonts w:cs="Mangal"/>
      <w:i/>
      <w:iCs/>
      <w:sz w:val="24"/>
    </w:rPr>
  </w:style>
  <w:style w:type="paragraph" w:customStyle="1" w:styleId="WW-Caption1111111111111">
    <w:name w:val="WW-Caption1111111111111"/>
    <w:basedOn w:val="a0"/>
    <w:rsid w:val="00B0152E"/>
    <w:pPr>
      <w:suppressLineNumbers/>
      <w:spacing w:before="120"/>
    </w:pPr>
    <w:rPr>
      <w:rFonts w:cs="Mangal"/>
      <w:i/>
      <w:iCs/>
      <w:sz w:val="24"/>
    </w:rPr>
  </w:style>
  <w:style w:type="paragraph" w:customStyle="1" w:styleId="WW-Caption11111111111111">
    <w:name w:val="WW-Caption11111111111111"/>
    <w:basedOn w:val="a0"/>
    <w:rsid w:val="00B0152E"/>
    <w:pPr>
      <w:suppressLineNumbers/>
      <w:spacing w:before="120"/>
    </w:pPr>
    <w:rPr>
      <w:rFonts w:cs="Mangal"/>
      <w:i/>
      <w:iCs/>
      <w:sz w:val="24"/>
    </w:rPr>
  </w:style>
  <w:style w:type="paragraph" w:customStyle="1" w:styleId="Bullet">
    <w:name w:val="Bullet"/>
    <w:basedOn w:val="a0"/>
    <w:rsid w:val="00B0152E"/>
    <w:pPr>
      <w:numPr>
        <w:numId w:val="3"/>
      </w:numPr>
      <w:spacing w:after="100"/>
    </w:pPr>
    <w:rPr>
      <w:rFonts w:eastAsia="MS Mincho"/>
      <w:lang w:val="en-US" w:eastAsia="ja-JP"/>
    </w:rPr>
  </w:style>
  <w:style w:type="paragraph" w:customStyle="1" w:styleId="16">
    <w:name w:val="Ημερομηνία1"/>
    <w:basedOn w:val="a0"/>
    <w:next w:val="a0"/>
    <w:rsid w:val="00B0152E"/>
    <w:pPr>
      <w:spacing w:after="100"/>
    </w:pPr>
    <w:rPr>
      <w:rFonts w:eastAsia="MS Mincho"/>
      <w:lang w:val="en-US" w:eastAsia="ja-JP"/>
    </w:rPr>
  </w:style>
  <w:style w:type="paragraph" w:customStyle="1" w:styleId="DocTitle">
    <w:name w:val="Doc Title"/>
    <w:basedOn w:val="1"/>
    <w:rsid w:val="00B0152E"/>
  </w:style>
  <w:style w:type="paragraph" w:customStyle="1" w:styleId="inserttext">
    <w:name w:val="insert text"/>
    <w:basedOn w:val="a0"/>
    <w:rsid w:val="00B0152E"/>
    <w:pPr>
      <w:spacing w:after="100"/>
      <w:ind w:left="794"/>
    </w:pPr>
    <w:rPr>
      <w:rFonts w:eastAsia="MS Mincho"/>
      <w:lang w:val="en-US" w:eastAsia="ja-JP"/>
    </w:rPr>
  </w:style>
  <w:style w:type="paragraph" w:styleId="af4">
    <w:name w:val="footer"/>
    <w:aliases w:val="ft,fo,_?p?s???d?,Fakelos_Enotita_Sel,f,Footer1,f1,_υποσέλιδο,HeaderSfragida"/>
    <w:basedOn w:val="a0"/>
    <w:link w:val="Char10"/>
    <w:uiPriority w:val="99"/>
    <w:qFormat/>
    <w:rsid w:val="00B0152E"/>
    <w:pPr>
      <w:spacing w:after="100"/>
    </w:pPr>
    <w:rPr>
      <w:rFonts w:eastAsia="MS Mincho"/>
      <w:lang w:val="en-US" w:eastAsia="ja-JP"/>
    </w:rPr>
  </w:style>
  <w:style w:type="character" w:customStyle="1" w:styleId="Char10">
    <w:name w:val="Υποσέλιδο Char1"/>
    <w:aliases w:val="ft Char1,fo Char1,_?p?s???d? Char1,Fakelos_Enotita_Sel Char1,f Char1,Footer1 Char1,f1 Char1,_υποσέλιδο Char1,HeaderSfragida Char1"/>
    <w:link w:val="af4"/>
    <w:uiPriority w:val="99"/>
    <w:locked/>
    <w:rsid w:val="00545FFF"/>
    <w:rPr>
      <w:rFonts w:ascii="Tahoma" w:eastAsia="MS Mincho" w:hAnsi="Tahoma" w:cs="Tahoma"/>
      <w:sz w:val="22"/>
      <w:szCs w:val="22"/>
      <w:lang w:val="en-US" w:eastAsia="ja-JP"/>
    </w:rPr>
  </w:style>
  <w:style w:type="paragraph" w:styleId="af5">
    <w:name w:val="header"/>
    <w:aliases w:val="hd,ho,header odd,Header Titlos Prosforas"/>
    <w:basedOn w:val="a0"/>
    <w:link w:val="Char4"/>
    <w:uiPriority w:val="99"/>
    <w:qFormat/>
    <w:rsid w:val="00B0152E"/>
  </w:style>
  <w:style w:type="character" w:customStyle="1" w:styleId="Char4">
    <w:name w:val="Κεφαλίδα Char"/>
    <w:aliases w:val="hd Char1,ho Char,header odd Char,Header Titlos Prosforas Char"/>
    <w:link w:val="af5"/>
    <w:rsid w:val="00222BA8"/>
    <w:rPr>
      <w:rFonts w:ascii="Tahoma" w:hAnsi="Tahoma" w:cs="Tahoma"/>
      <w:lang w:val="en-GB" w:eastAsia="zh-CN"/>
    </w:rPr>
  </w:style>
  <w:style w:type="paragraph" w:customStyle="1" w:styleId="17">
    <w:name w:val="Κείμενο πλαισίου1"/>
    <w:basedOn w:val="a0"/>
    <w:rsid w:val="00B0152E"/>
    <w:rPr>
      <w:sz w:val="16"/>
      <w:szCs w:val="16"/>
    </w:rPr>
  </w:style>
  <w:style w:type="paragraph" w:customStyle="1" w:styleId="CommentText1">
    <w:name w:val="Comment Text1"/>
    <w:basedOn w:val="a0"/>
    <w:rsid w:val="00B0152E"/>
    <w:rPr>
      <w:sz w:val="20"/>
      <w:szCs w:val="20"/>
    </w:rPr>
  </w:style>
  <w:style w:type="paragraph" w:customStyle="1" w:styleId="CommentSubject1">
    <w:name w:val="Comment Subject1"/>
    <w:basedOn w:val="CommentText1"/>
    <w:next w:val="CommentText1"/>
    <w:rsid w:val="00B0152E"/>
    <w:rPr>
      <w:b/>
      <w:bCs/>
    </w:rPr>
  </w:style>
  <w:style w:type="paragraph" w:customStyle="1" w:styleId="18">
    <w:name w:val="Αναθεώρηση1"/>
    <w:rsid w:val="00B0152E"/>
    <w:pPr>
      <w:suppressAutoHyphens/>
      <w:spacing w:after="120"/>
      <w:jc w:val="both"/>
    </w:pPr>
    <w:rPr>
      <w:sz w:val="24"/>
      <w:szCs w:val="24"/>
      <w:lang w:val="en-GB" w:eastAsia="zh-CN"/>
    </w:rPr>
  </w:style>
  <w:style w:type="paragraph" w:customStyle="1" w:styleId="western">
    <w:name w:val="western"/>
    <w:basedOn w:val="a0"/>
    <w:rsid w:val="00B0152E"/>
    <w:pPr>
      <w:spacing w:before="280" w:after="200"/>
    </w:pPr>
    <w:rPr>
      <w:rFonts w:ascii="Arial Unicode MS" w:eastAsia="Arial Unicode MS" w:hAnsi="Arial Unicode MS" w:cs="Arial Unicode MS"/>
    </w:rPr>
  </w:style>
  <w:style w:type="paragraph" w:customStyle="1" w:styleId="19">
    <w:name w:val="Παράγραφος λίστας1"/>
    <w:basedOn w:val="a0"/>
    <w:uiPriority w:val="34"/>
    <w:qFormat/>
    <w:rsid w:val="00B0152E"/>
    <w:pPr>
      <w:spacing w:after="200"/>
      <w:ind w:left="720"/>
      <w:contextualSpacing/>
    </w:pPr>
  </w:style>
  <w:style w:type="paragraph" w:styleId="af6">
    <w:name w:val="footnote text"/>
    <w:aliases w:val="footnote text,ALTS FOOTNOTE,Footnote Text Char2 Char,Footnote Text Char Char Char1 Char,Footnote Text Char1 Char1 Char,Footnote Text Char Char Char2,Podrozdział,Footnote Text Char1 Char,Footnote Text Char Char Ch"/>
    <w:basedOn w:val="a0"/>
    <w:link w:val="Char5"/>
    <w:qFormat/>
    <w:rsid w:val="00B0152E"/>
    <w:pPr>
      <w:spacing w:after="0"/>
      <w:ind w:left="425" w:hanging="425"/>
    </w:pPr>
    <w:rPr>
      <w:rFonts w:ascii="Calibri" w:hAnsi="Calibri" w:cs="Times New Roman"/>
      <w:sz w:val="18"/>
      <w:szCs w:val="20"/>
      <w:lang w:val="en-IE"/>
    </w:rPr>
  </w:style>
  <w:style w:type="character" w:customStyle="1" w:styleId="Char5">
    <w:name w:val="Κείμενο υποσημείωσης Char"/>
    <w:aliases w:val="footnote text Char,ALTS FOOTNOTE Char,Footnote Text Char2 Char Char,Footnote Text Char Char Char1 Char Char,Footnote Text Char1 Char1 Char Char,Footnote Text Char Char Char2 Char,Podrozdział Char,Footnote Text Char1 Char Char"/>
    <w:link w:val="af6"/>
    <w:locked/>
    <w:rsid w:val="00953E50"/>
    <w:rPr>
      <w:rFonts w:ascii="Calibri" w:hAnsi="Calibri"/>
      <w:sz w:val="18"/>
      <w:lang w:val="en-IE" w:eastAsia="zh-CN"/>
    </w:rPr>
  </w:style>
  <w:style w:type="paragraph" w:styleId="1a">
    <w:name w:val="toc 1"/>
    <w:basedOn w:val="a0"/>
    <w:next w:val="a0"/>
    <w:uiPriority w:val="39"/>
    <w:qFormat/>
    <w:rsid w:val="00B0152E"/>
    <w:pPr>
      <w:spacing w:before="120"/>
      <w:jc w:val="left"/>
    </w:pPr>
    <w:rPr>
      <w:b/>
      <w:bCs/>
      <w:caps/>
      <w:sz w:val="20"/>
      <w:szCs w:val="20"/>
    </w:rPr>
  </w:style>
  <w:style w:type="paragraph" w:styleId="25">
    <w:name w:val="toc 2"/>
    <w:basedOn w:val="a0"/>
    <w:next w:val="a0"/>
    <w:uiPriority w:val="39"/>
    <w:qFormat/>
    <w:rsid w:val="00B0152E"/>
    <w:pPr>
      <w:spacing w:after="0"/>
      <w:ind w:left="220"/>
      <w:jc w:val="left"/>
    </w:pPr>
    <w:rPr>
      <w:smallCaps/>
      <w:sz w:val="20"/>
      <w:szCs w:val="20"/>
    </w:rPr>
  </w:style>
  <w:style w:type="paragraph" w:styleId="31">
    <w:name w:val="toc 3"/>
    <w:basedOn w:val="a0"/>
    <w:next w:val="a0"/>
    <w:uiPriority w:val="39"/>
    <w:qFormat/>
    <w:rsid w:val="00B0152E"/>
    <w:pPr>
      <w:spacing w:after="0"/>
      <w:ind w:left="440"/>
      <w:jc w:val="left"/>
    </w:pPr>
    <w:rPr>
      <w:i/>
      <w:iCs/>
      <w:sz w:val="20"/>
      <w:szCs w:val="20"/>
    </w:rPr>
  </w:style>
  <w:style w:type="paragraph" w:styleId="40">
    <w:name w:val="toc 4"/>
    <w:basedOn w:val="a0"/>
    <w:next w:val="a0"/>
    <w:uiPriority w:val="39"/>
    <w:qFormat/>
    <w:rsid w:val="00B0152E"/>
    <w:pPr>
      <w:spacing w:after="0"/>
      <w:ind w:left="660"/>
      <w:jc w:val="left"/>
    </w:pPr>
    <w:rPr>
      <w:sz w:val="18"/>
      <w:szCs w:val="18"/>
    </w:rPr>
  </w:style>
  <w:style w:type="paragraph" w:styleId="50">
    <w:name w:val="toc 5"/>
    <w:basedOn w:val="a0"/>
    <w:next w:val="a0"/>
    <w:uiPriority w:val="39"/>
    <w:qFormat/>
    <w:rsid w:val="00B0152E"/>
    <w:pPr>
      <w:spacing w:after="0"/>
      <w:ind w:left="880"/>
      <w:jc w:val="left"/>
    </w:pPr>
    <w:rPr>
      <w:sz w:val="18"/>
      <w:szCs w:val="18"/>
    </w:rPr>
  </w:style>
  <w:style w:type="paragraph" w:styleId="60">
    <w:name w:val="toc 6"/>
    <w:basedOn w:val="a0"/>
    <w:next w:val="a0"/>
    <w:uiPriority w:val="39"/>
    <w:qFormat/>
    <w:rsid w:val="00B0152E"/>
    <w:pPr>
      <w:spacing w:after="0"/>
      <w:ind w:left="1100"/>
      <w:jc w:val="left"/>
    </w:pPr>
    <w:rPr>
      <w:sz w:val="18"/>
      <w:szCs w:val="18"/>
    </w:rPr>
  </w:style>
  <w:style w:type="paragraph" w:styleId="70">
    <w:name w:val="toc 7"/>
    <w:basedOn w:val="a0"/>
    <w:next w:val="a0"/>
    <w:uiPriority w:val="39"/>
    <w:qFormat/>
    <w:rsid w:val="00B0152E"/>
    <w:pPr>
      <w:spacing w:after="0"/>
      <w:ind w:left="1320"/>
      <w:jc w:val="left"/>
    </w:pPr>
    <w:rPr>
      <w:sz w:val="18"/>
      <w:szCs w:val="18"/>
    </w:rPr>
  </w:style>
  <w:style w:type="paragraph" w:styleId="80">
    <w:name w:val="toc 8"/>
    <w:basedOn w:val="a0"/>
    <w:next w:val="a0"/>
    <w:uiPriority w:val="39"/>
    <w:rsid w:val="00B0152E"/>
    <w:pPr>
      <w:spacing w:after="0"/>
      <w:ind w:left="1540"/>
      <w:jc w:val="left"/>
    </w:pPr>
    <w:rPr>
      <w:sz w:val="18"/>
      <w:szCs w:val="18"/>
    </w:rPr>
  </w:style>
  <w:style w:type="paragraph" w:styleId="90">
    <w:name w:val="toc 9"/>
    <w:basedOn w:val="a0"/>
    <w:next w:val="a0"/>
    <w:uiPriority w:val="39"/>
    <w:rsid w:val="00B0152E"/>
    <w:pPr>
      <w:spacing w:after="0"/>
      <w:ind w:left="1760"/>
      <w:jc w:val="left"/>
    </w:pPr>
    <w:rPr>
      <w:sz w:val="18"/>
      <w:szCs w:val="18"/>
    </w:rPr>
  </w:style>
  <w:style w:type="paragraph" w:customStyle="1" w:styleId="Style1">
    <w:name w:val="Style1"/>
    <w:basedOn w:val="DocTitle"/>
    <w:qFormat/>
    <w:rsid w:val="00B0152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sid w:val="00B0152E"/>
    <w:rPr>
      <w:rFonts w:ascii="Calibri" w:hAnsi="Calibri" w:cs="Calibri"/>
      <w:lang w:val="el-GR"/>
    </w:rPr>
  </w:style>
  <w:style w:type="paragraph" w:styleId="af7">
    <w:name w:val="endnote text"/>
    <w:basedOn w:val="a0"/>
    <w:link w:val="Char6"/>
    <w:rsid w:val="00B0152E"/>
    <w:rPr>
      <w:rFonts w:cs="Times New Roman"/>
      <w:sz w:val="20"/>
      <w:szCs w:val="20"/>
    </w:rPr>
  </w:style>
  <w:style w:type="character" w:customStyle="1" w:styleId="Char6">
    <w:name w:val="Κείμενο σημείωσης τέλους Char"/>
    <w:link w:val="af7"/>
    <w:locked/>
    <w:rsid w:val="00F1538B"/>
    <w:rPr>
      <w:rFonts w:ascii="Tahoma" w:hAnsi="Tahoma"/>
      <w:lang w:val="en-GB" w:eastAsia="zh-CN"/>
    </w:rPr>
  </w:style>
  <w:style w:type="paragraph" w:customStyle="1" w:styleId="Default">
    <w:name w:val="Default"/>
    <w:rsid w:val="00B0152E"/>
    <w:pPr>
      <w:widowControl w:val="0"/>
      <w:suppressAutoHyphens/>
      <w:spacing w:after="120"/>
      <w:jc w:val="both"/>
    </w:pPr>
    <w:rPr>
      <w:rFonts w:ascii="Cambria" w:hAnsi="Cambria" w:cs="Mangal"/>
      <w:color w:val="000000"/>
      <w:sz w:val="24"/>
      <w:szCs w:val="24"/>
      <w:lang w:eastAsia="zh-CN" w:bidi="hi-IN"/>
    </w:rPr>
  </w:style>
  <w:style w:type="paragraph" w:customStyle="1" w:styleId="af8">
    <w:name w:val="Προμορφοποιημένο κείμενο"/>
    <w:basedOn w:val="a0"/>
    <w:rsid w:val="00B0152E"/>
  </w:style>
  <w:style w:type="paragraph" w:styleId="af9">
    <w:name w:val="Body Text Indent"/>
    <w:basedOn w:val="a0"/>
    <w:link w:val="Char7"/>
    <w:rsid w:val="00B0152E"/>
    <w:pPr>
      <w:ind w:firstLine="1134"/>
    </w:pPr>
    <w:rPr>
      <w:rFonts w:ascii="Arial" w:hAnsi="Arial" w:cs="Arial"/>
    </w:rPr>
  </w:style>
  <w:style w:type="character" w:customStyle="1" w:styleId="Char7">
    <w:name w:val="Σώμα κείμενου με εσοχή Char"/>
    <w:link w:val="af9"/>
    <w:locked/>
    <w:rsid w:val="00545FFF"/>
    <w:rPr>
      <w:rFonts w:ascii="Arial" w:hAnsi="Arial" w:cs="Arial"/>
      <w:sz w:val="22"/>
      <w:szCs w:val="22"/>
      <w:lang w:val="en-GB" w:eastAsia="zh-CN"/>
    </w:rPr>
  </w:style>
  <w:style w:type="paragraph" w:customStyle="1" w:styleId="normalwithoutspacing">
    <w:name w:val="normal_without_spacing"/>
    <w:basedOn w:val="a0"/>
    <w:rsid w:val="00B0152E"/>
    <w:pPr>
      <w:spacing w:after="60"/>
    </w:pPr>
    <w:rPr>
      <w:lang w:val="el-GR"/>
    </w:rPr>
  </w:style>
  <w:style w:type="paragraph" w:customStyle="1" w:styleId="foothanging">
    <w:name w:val="foot_hanging"/>
    <w:basedOn w:val="af6"/>
    <w:rsid w:val="00B0152E"/>
    <w:pPr>
      <w:ind w:left="426" w:hanging="426"/>
    </w:pPr>
    <w:rPr>
      <w:szCs w:val="18"/>
    </w:rPr>
  </w:style>
  <w:style w:type="paragraph" w:customStyle="1" w:styleId="-HTML1">
    <w:name w:val="Προ-διαμορφωμένο HTML1"/>
    <w:basedOn w:val="a0"/>
    <w:rsid w:val="00B015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rsid w:val="00B0152E"/>
    <w:pPr>
      <w:suppressAutoHyphens/>
      <w:spacing w:after="120" w:line="276" w:lineRule="auto"/>
      <w:jc w:val="both"/>
    </w:pPr>
    <w:rPr>
      <w:rFonts w:ascii="Arial" w:hAnsi="Arial" w:cs="Arial"/>
      <w:color w:val="000000"/>
      <w:sz w:val="22"/>
      <w:szCs w:val="22"/>
      <w:lang w:eastAsia="zh-CN"/>
    </w:rPr>
  </w:style>
  <w:style w:type="paragraph" w:customStyle="1" w:styleId="310">
    <w:name w:val="Σώμα κείμενου με εσοχή 31"/>
    <w:basedOn w:val="a0"/>
    <w:rsid w:val="00B0152E"/>
    <w:pPr>
      <w:suppressAutoHyphens w:val="0"/>
      <w:spacing w:line="312" w:lineRule="auto"/>
      <w:ind w:left="283"/>
    </w:pPr>
    <w:rPr>
      <w:rFonts w:cs="Times New Roman"/>
      <w:sz w:val="16"/>
      <w:szCs w:val="16"/>
    </w:rPr>
  </w:style>
  <w:style w:type="paragraph" w:customStyle="1" w:styleId="1b">
    <w:name w:val="Χωρίς διάστιχο1"/>
    <w:rsid w:val="00B0152E"/>
    <w:pPr>
      <w:suppressAutoHyphens/>
      <w:spacing w:after="120"/>
      <w:jc w:val="both"/>
    </w:pPr>
    <w:rPr>
      <w:rFonts w:ascii="Calibri" w:hAnsi="Calibri" w:cs="Calibri"/>
      <w:sz w:val="22"/>
      <w:szCs w:val="24"/>
      <w:lang w:val="en-GB" w:eastAsia="zh-CN"/>
    </w:rPr>
  </w:style>
  <w:style w:type="paragraph" w:customStyle="1" w:styleId="afa">
    <w:name w:val="Περιεχόμενα πίνακα"/>
    <w:basedOn w:val="a0"/>
    <w:rsid w:val="00B0152E"/>
    <w:pPr>
      <w:suppressLineNumbers/>
    </w:pPr>
  </w:style>
  <w:style w:type="paragraph" w:customStyle="1" w:styleId="afb">
    <w:name w:val="Επικεφαλίδα πίνακα"/>
    <w:basedOn w:val="afa"/>
    <w:rsid w:val="00B0152E"/>
    <w:pPr>
      <w:jc w:val="center"/>
    </w:pPr>
    <w:rPr>
      <w:b/>
      <w:bCs/>
    </w:rPr>
  </w:style>
  <w:style w:type="paragraph" w:customStyle="1" w:styleId="footers">
    <w:name w:val="footers"/>
    <w:basedOn w:val="foothanging"/>
    <w:rsid w:val="00B0152E"/>
  </w:style>
  <w:style w:type="paragraph" w:customStyle="1" w:styleId="Standard">
    <w:name w:val="Standard"/>
    <w:rsid w:val="00B0152E"/>
    <w:pPr>
      <w:widowControl w:val="0"/>
      <w:suppressAutoHyphens/>
      <w:spacing w:after="120"/>
      <w:jc w:val="both"/>
      <w:textAlignment w:val="baseline"/>
    </w:pPr>
    <w:rPr>
      <w:rFonts w:cs="Lucida Sans"/>
      <w:kern w:val="1"/>
      <w:sz w:val="24"/>
      <w:szCs w:val="24"/>
      <w:lang w:eastAsia="zh-CN" w:bidi="hi-IN"/>
    </w:rPr>
  </w:style>
  <w:style w:type="paragraph" w:customStyle="1" w:styleId="Textbody">
    <w:name w:val="Text body"/>
    <w:basedOn w:val="Standard"/>
    <w:rsid w:val="00B0152E"/>
  </w:style>
  <w:style w:type="paragraph" w:customStyle="1" w:styleId="Footnote">
    <w:name w:val="Footnote"/>
    <w:basedOn w:val="Standard"/>
    <w:qFormat/>
    <w:rsid w:val="00B0152E"/>
    <w:pPr>
      <w:suppressLineNumbers/>
      <w:ind w:left="283" w:hanging="283"/>
    </w:pPr>
    <w:rPr>
      <w:sz w:val="20"/>
      <w:szCs w:val="20"/>
    </w:rPr>
  </w:style>
  <w:style w:type="paragraph" w:customStyle="1" w:styleId="311">
    <w:name w:val="Σώμα κείμενου 31"/>
    <w:basedOn w:val="a0"/>
    <w:rsid w:val="00B0152E"/>
    <w:rPr>
      <w:sz w:val="16"/>
      <w:szCs w:val="16"/>
    </w:rPr>
  </w:style>
  <w:style w:type="paragraph" w:customStyle="1" w:styleId="fooot">
    <w:name w:val="fooot"/>
    <w:basedOn w:val="footers"/>
    <w:rsid w:val="00B0152E"/>
  </w:style>
  <w:style w:type="paragraph" w:styleId="afc">
    <w:name w:val="Balloon Text"/>
    <w:basedOn w:val="a0"/>
    <w:link w:val="Char11"/>
    <w:uiPriority w:val="99"/>
    <w:qFormat/>
    <w:rsid w:val="00B0152E"/>
    <w:pPr>
      <w:spacing w:after="0"/>
    </w:pPr>
    <w:rPr>
      <w:sz w:val="16"/>
      <w:szCs w:val="16"/>
    </w:rPr>
  </w:style>
  <w:style w:type="character" w:customStyle="1" w:styleId="Char11">
    <w:name w:val="Κείμενο πλαισίου Char1"/>
    <w:link w:val="afc"/>
    <w:rsid w:val="00222BA8"/>
    <w:rPr>
      <w:rFonts w:cs="Tahoma"/>
      <w:sz w:val="0"/>
      <w:szCs w:val="0"/>
      <w:lang w:val="en-GB" w:eastAsia="zh-CN"/>
    </w:rPr>
  </w:style>
  <w:style w:type="paragraph" w:customStyle="1" w:styleId="1c">
    <w:name w:val="Κείμενο σχολίου1"/>
    <w:basedOn w:val="a0"/>
    <w:rsid w:val="00B0152E"/>
    <w:rPr>
      <w:sz w:val="20"/>
      <w:szCs w:val="20"/>
    </w:rPr>
  </w:style>
  <w:style w:type="paragraph" w:styleId="afd">
    <w:name w:val="annotation text"/>
    <w:basedOn w:val="a0"/>
    <w:link w:val="Char20"/>
    <w:uiPriority w:val="99"/>
    <w:qFormat/>
    <w:rsid w:val="00D5279B"/>
    <w:rPr>
      <w:sz w:val="20"/>
      <w:szCs w:val="20"/>
    </w:rPr>
  </w:style>
  <w:style w:type="character" w:customStyle="1" w:styleId="Char20">
    <w:name w:val="Κείμενο σχολίου Char2"/>
    <w:link w:val="afd"/>
    <w:uiPriority w:val="99"/>
    <w:qFormat/>
    <w:locked/>
    <w:rsid w:val="00D5279B"/>
    <w:rPr>
      <w:rFonts w:ascii="Calibri" w:hAnsi="Calibri" w:cs="Calibri"/>
      <w:lang w:val="en-GB" w:eastAsia="zh-CN"/>
    </w:rPr>
  </w:style>
  <w:style w:type="paragraph" w:styleId="afe">
    <w:name w:val="annotation subject"/>
    <w:basedOn w:val="1c"/>
    <w:next w:val="1c"/>
    <w:link w:val="Char12"/>
    <w:uiPriority w:val="99"/>
    <w:qFormat/>
    <w:rsid w:val="00B0152E"/>
    <w:rPr>
      <w:b/>
      <w:bCs/>
    </w:rPr>
  </w:style>
  <w:style w:type="character" w:customStyle="1" w:styleId="Char12">
    <w:name w:val="Θέμα σχολίου Char1"/>
    <w:link w:val="afe"/>
    <w:rsid w:val="00222BA8"/>
    <w:rPr>
      <w:rFonts w:ascii="Tahoma" w:hAnsi="Tahoma" w:cs="Tahoma"/>
      <w:b/>
      <w:bCs/>
      <w:sz w:val="20"/>
      <w:szCs w:val="20"/>
      <w:lang w:val="en-GB" w:eastAsia="zh-CN"/>
    </w:rPr>
  </w:style>
  <w:style w:type="paragraph" w:styleId="-HTML">
    <w:name w:val="HTML Preformatted"/>
    <w:basedOn w:val="a0"/>
    <w:link w:val="-HTMLChar1"/>
    <w:uiPriority w:val="99"/>
    <w:rsid w:val="00B015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character" w:customStyle="1" w:styleId="-HTMLChar1">
    <w:name w:val="Προ-διαμορφωμένο HTML Char1"/>
    <w:link w:val="-HTML"/>
    <w:uiPriority w:val="99"/>
    <w:rsid w:val="00222BA8"/>
    <w:rPr>
      <w:rFonts w:ascii="Courier New" w:hAnsi="Courier New" w:cs="Courier New"/>
      <w:sz w:val="20"/>
      <w:szCs w:val="20"/>
      <w:lang w:val="en-GB" w:eastAsia="zh-CN"/>
    </w:rPr>
  </w:style>
  <w:style w:type="paragraph" w:styleId="aff">
    <w:name w:val="Revision"/>
    <w:uiPriority w:val="99"/>
    <w:qFormat/>
    <w:rsid w:val="00B0152E"/>
    <w:pPr>
      <w:suppressAutoHyphens/>
      <w:spacing w:after="120"/>
      <w:jc w:val="both"/>
    </w:pPr>
    <w:rPr>
      <w:rFonts w:ascii="Calibri" w:hAnsi="Calibri" w:cs="Calibri"/>
      <w:sz w:val="22"/>
      <w:szCs w:val="24"/>
      <w:lang w:val="en-GB" w:eastAsia="zh-CN"/>
    </w:rPr>
  </w:style>
  <w:style w:type="paragraph" w:customStyle="1" w:styleId="21">
    <w:name w:val="Λίστα με κουκκίδες 21"/>
    <w:basedOn w:val="a0"/>
    <w:rsid w:val="00B0152E"/>
    <w:pPr>
      <w:numPr>
        <w:numId w:val="2"/>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3"/>
    <w:rsid w:val="00B0152E"/>
    <w:pPr>
      <w:tabs>
        <w:tab w:val="right" w:leader="dot" w:pos="7091"/>
      </w:tabs>
      <w:ind w:left="2547"/>
    </w:pPr>
  </w:style>
  <w:style w:type="character" w:styleId="aff0">
    <w:name w:val="annotation reference"/>
    <w:uiPriority w:val="99"/>
    <w:qFormat/>
    <w:rsid w:val="00D5279B"/>
    <w:rPr>
      <w:rFonts w:cs="Times New Roman"/>
      <w:sz w:val="16"/>
      <w:szCs w:val="16"/>
    </w:rPr>
  </w:style>
  <w:style w:type="paragraph" w:customStyle="1" w:styleId="TabletextChar">
    <w:name w:val="Table text Char"/>
    <w:basedOn w:val="a0"/>
    <w:link w:val="TabletextCharChar"/>
    <w:qFormat/>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locked/>
    <w:rsid w:val="0024279E"/>
    <w:rPr>
      <w:rFonts w:ascii="Tahoma" w:hAnsi="Tahoma"/>
      <w:lang w:eastAsia="en-US"/>
    </w:rPr>
  </w:style>
  <w:style w:type="character" w:customStyle="1" w:styleId="Mention1">
    <w:name w:val="Mention1"/>
    <w:uiPriority w:val="99"/>
    <w:semiHidden/>
    <w:rsid w:val="00DF6A64"/>
    <w:rPr>
      <w:rFonts w:cs="Times New Roman"/>
      <w:color w:val="2B579A"/>
      <w:shd w:val="clear" w:color="auto" w:fill="E6E6E6"/>
    </w:rPr>
  </w:style>
  <w:style w:type="paragraph" w:styleId="aff1">
    <w:name w:val="List Paragraph"/>
    <w:aliases w:val="Kommentar,Bullet List,FooterText,numbered,Paragraphe de liste1,lp1,Diligence Check,Bullet2,Bullet21,bl1,Bullet22,Bullet23,Bullet211,Bullet24,Bullet25,Bullet26,Bullet27,bl11,Bullet212,Bullet28,bl12,Bullet213,Bullet29,bl13,Bullet214,列出段落"/>
    <w:basedOn w:val="a0"/>
    <w:link w:val="Char8"/>
    <w:uiPriority w:val="34"/>
    <w:qFormat/>
    <w:rsid w:val="005B2CE7"/>
    <w:pPr>
      <w:ind w:left="720"/>
      <w:contextualSpacing/>
    </w:pPr>
    <w:rPr>
      <w:rFonts w:ascii="Calibri" w:hAnsi="Calibri" w:cs="Times New Roman"/>
      <w:szCs w:val="24"/>
    </w:rPr>
  </w:style>
  <w:style w:type="character" w:customStyle="1" w:styleId="32">
    <w:name w:val="Παραπομπή υποσημείωσης3"/>
    <w:rsid w:val="00B65D70"/>
    <w:rPr>
      <w:vertAlign w:val="superscript"/>
    </w:rPr>
  </w:style>
  <w:style w:type="table" w:styleId="aff2">
    <w:name w:val="Table Grid"/>
    <w:basedOn w:val="a2"/>
    <w:uiPriority w:val="3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uiPriority w:val="99"/>
    <w:semiHidden/>
    <w:rsid w:val="00704D1F"/>
    <w:rPr>
      <w:rFonts w:cs="Times New Roman"/>
      <w:color w:val="808080"/>
      <w:shd w:val="clear" w:color="auto" w:fill="E6E6E6"/>
    </w:rPr>
  </w:style>
  <w:style w:type="character" w:customStyle="1" w:styleId="WW-FootnoteReference15">
    <w:name w:val="WW-Footnote Reference15"/>
    <w:rsid w:val="00E536F5"/>
    <w:rPr>
      <w:vertAlign w:val="superscript"/>
    </w:rPr>
  </w:style>
  <w:style w:type="paragraph" w:customStyle="1" w:styleId="Style18">
    <w:name w:val="Style18"/>
    <w:basedOn w:val="a0"/>
    <w:uiPriority w:val="99"/>
    <w:rsid w:val="00DB024C"/>
    <w:pPr>
      <w:widowControl w:val="0"/>
      <w:suppressAutoHyphens w:val="0"/>
      <w:autoSpaceDE w:val="0"/>
      <w:autoSpaceDN w:val="0"/>
      <w:adjustRightInd w:val="0"/>
      <w:spacing w:after="0" w:line="210" w:lineRule="exact"/>
      <w:ind w:firstLine="165"/>
    </w:pPr>
    <w:rPr>
      <w:rFonts w:ascii="Microsoft Sans Serif" w:hAnsi="Microsoft Sans Serif" w:cs="Microsoft Sans Serif"/>
      <w:sz w:val="24"/>
      <w:lang w:val="el-GR" w:eastAsia="el-GR"/>
    </w:rPr>
  </w:style>
  <w:style w:type="character" w:customStyle="1" w:styleId="FontStyle124">
    <w:name w:val="Font Style124"/>
    <w:uiPriority w:val="99"/>
    <w:rsid w:val="00DB024C"/>
    <w:rPr>
      <w:rFonts w:ascii="Microsoft Sans Serif" w:hAnsi="Microsoft Sans Serif" w:cs="Microsoft Sans Serif"/>
      <w:sz w:val="14"/>
      <w:szCs w:val="14"/>
    </w:rPr>
  </w:style>
  <w:style w:type="paragraph" w:customStyle="1" w:styleId="Style35">
    <w:name w:val="Style35"/>
    <w:basedOn w:val="a0"/>
    <w:uiPriority w:val="99"/>
    <w:rsid w:val="00A7426F"/>
    <w:pPr>
      <w:widowControl w:val="0"/>
      <w:suppressAutoHyphens w:val="0"/>
      <w:autoSpaceDE w:val="0"/>
      <w:autoSpaceDN w:val="0"/>
      <w:adjustRightInd w:val="0"/>
      <w:spacing w:after="0" w:line="210" w:lineRule="exact"/>
      <w:ind w:firstLine="169"/>
    </w:pPr>
    <w:rPr>
      <w:rFonts w:ascii="Microsoft Sans Serif" w:hAnsi="Microsoft Sans Serif" w:cs="Microsoft Sans Serif"/>
      <w:sz w:val="24"/>
      <w:lang w:val="el-GR" w:eastAsia="el-GR"/>
    </w:rPr>
  </w:style>
  <w:style w:type="paragraph" w:customStyle="1" w:styleId="Tabletext">
    <w:name w:val="Table text"/>
    <w:aliases w:val="ta"/>
    <w:basedOn w:val="a0"/>
    <w:link w:val="TabletextChar1"/>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H1 Char Char1,H1 Char2,Head1 Char1,Heading apps Char1,h1 Char1,BMS Heading 1 Char1,H11 Char1,H12 Char1,H13 Char1,H14 Char1,H15 Char1,H16 Char1,H17 Char1,Outline1 Char1,Level 1 Topic Heading Char1,Header1 Char1,Heading 1-ERI Char1"/>
    <w:link w:val="1"/>
    <w:uiPriority w:val="9"/>
    <w:locked/>
    <w:rsid w:val="00623457"/>
    <w:rPr>
      <w:rFonts w:cs="Arial"/>
      <w:b/>
      <w:bCs/>
      <w:color w:val="333399"/>
      <w:sz w:val="28"/>
      <w:szCs w:val="32"/>
      <w:lang w:val="en-US" w:eastAsia="zh-CN"/>
    </w:rPr>
  </w:style>
  <w:style w:type="character" w:customStyle="1" w:styleId="UnresolvedMention2">
    <w:name w:val="Unresolved Mention2"/>
    <w:uiPriority w:val="99"/>
    <w:semiHidden/>
    <w:rsid w:val="003A109E"/>
    <w:rPr>
      <w:rFonts w:cs="Times New Roman"/>
      <w:color w:val="808080"/>
      <w:shd w:val="clear" w:color="auto" w:fill="E6E6E6"/>
    </w:rPr>
  </w:style>
  <w:style w:type="character" w:styleId="aff3">
    <w:name w:val="Book Title"/>
    <w:uiPriority w:val="33"/>
    <w:qFormat/>
    <w:rsid w:val="005B2CE7"/>
    <w:rPr>
      <w:rFonts w:cs="Times New Roman"/>
      <w:b/>
      <w:bCs/>
      <w:i/>
      <w:iCs/>
      <w:spacing w:val="5"/>
    </w:rPr>
  </w:style>
  <w:style w:type="paragraph" w:styleId="aff4">
    <w:name w:val="Subtitle"/>
    <w:basedOn w:val="a0"/>
    <w:next w:val="a0"/>
    <w:link w:val="Char9"/>
    <w:uiPriority w:val="11"/>
    <w:qFormat/>
    <w:pPr>
      <w:spacing w:after="160"/>
    </w:pPr>
    <w:rPr>
      <w:rFonts w:ascii="Calibri" w:eastAsia="Calibri" w:hAnsi="Calibri" w:cs="Calibri"/>
      <w:color w:val="5A5A5A"/>
    </w:rPr>
  </w:style>
  <w:style w:type="character" w:customStyle="1" w:styleId="Char9">
    <w:name w:val="Υπότιτλος Char"/>
    <w:link w:val="aff4"/>
    <w:uiPriority w:val="11"/>
    <w:locked/>
    <w:rsid w:val="005B2CE7"/>
    <w:rPr>
      <w:rFonts w:ascii="Calibri" w:hAnsi="Calibri" w:cs="Arial"/>
      <w:color w:val="5A5A5A"/>
      <w:spacing w:val="15"/>
      <w:sz w:val="22"/>
      <w:szCs w:val="22"/>
      <w:lang w:val="en-GB" w:eastAsia="zh-CN"/>
    </w:rPr>
  </w:style>
  <w:style w:type="paragraph" w:styleId="aff5">
    <w:name w:val="Intense Quote"/>
    <w:basedOn w:val="a0"/>
    <w:next w:val="a0"/>
    <w:link w:val="Chara"/>
    <w:uiPriority w:val="30"/>
    <w:qFormat/>
    <w:rsid w:val="005B2CE7"/>
    <w:pPr>
      <w:pBdr>
        <w:top w:val="single" w:sz="4" w:space="10" w:color="5B9BD5"/>
        <w:bottom w:val="single" w:sz="4" w:space="10" w:color="5B9BD5"/>
      </w:pBdr>
      <w:spacing w:before="360" w:after="360"/>
      <w:ind w:left="864" w:right="864"/>
      <w:jc w:val="center"/>
    </w:pPr>
    <w:rPr>
      <w:i/>
      <w:iCs/>
      <w:color w:val="5B9BD5"/>
    </w:rPr>
  </w:style>
  <w:style w:type="character" w:customStyle="1" w:styleId="Chara">
    <w:name w:val="Έντονο απόσπ. Char"/>
    <w:link w:val="aff5"/>
    <w:uiPriority w:val="30"/>
    <w:locked/>
    <w:rsid w:val="005B2CE7"/>
    <w:rPr>
      <w:rFonts w:ascii="Calibri" w:hAnsi="Calibri" w:cs="Calibri"/>
      <w:i/>
      <w:iCs/>
      <w:color w:val="5B9BD5"/>
      <w:sz w:val="24"/>
      <w:szCs w:val="24"/>
      <w:lang w:val="en-GB" w:eastAsia="zh-CN"/>
    </w:rPr>
  </w:style>
  <w:style w:type="paragraph" w:customStyle="1" w:styleId="firstpage">
    <w:name w:val="first page"/>
    <w:basedOn w:val="1"/>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link w:val="firstpage"/>
    <w:semiHidden/>
    <w:locked/>
    <w:rsid w:val="00405F8E"/>
    <w:rPr>
      <w:rFonts w:ascii="Tahoma" w:hAnsi="Tahoma" w:cs="Times New Roman"/>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uiPriority w:val="99"/>
    <w:semiHidden/>
    <w:rsid w:val="00D4164C"/>
    <w:rPr>
      <w:rFonts w:cs="Times New Roman"/>
      <w:color w:val="808080"/>
      <w:shd w:val="clear" w:color="auto" w:fill="E6E6E6"/>
    </w:rPr>
  </w:style>
  <w:style w:type="character" w:customStyle="1" w:styleId="Char8">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1"/>
    <w:uiPriority w:val="34"/>
    <w:qFormat/>
    <w:locked/>
    <w:rsid w:val="00250252"/>
    <w:rPr>
      <w:rFonts w:ascii="Calibri" w:hAnsi="Calibri"/>
      <w:sz w:val="24"/>
      <w:lang w:val="en-GB" w:eastAsia="zh-CN"/>
    </w:rPr>
  </w:style>
  <w:style w:type="character" w:customStyle="1" w:styleId="ListParagraphChar1">
    <w:name w:val="List Paragraph Char1"/>
    <w:uiPriority w:val="34"/>
    <w:locked/>
    <w:rsid w:val="00043F27"/>
    <w:rPr>
      <w:rFonts w:ascii="Calibri" w:hAnsi="Calibri"/>
      <w:sz w:val="24"/>
      <w:lang w:val="en-GB" w:eastAsia="zh-CN"/>
    </w:rPr>
  </w:style>
  <w:style w:type="character" w:customStyle="1" w:styleId="Hyperlink13">
    <w:name w:val="Hyperlink.13"/>
    <w:rsid w:val="00E0686B"/>
    <w:rPr>
      <w:lang w:val="en-US"/>
    </w:rPr>
  </w:style>
  <w:style w:type="paragraph" w:styleId="Web">
    <w:name w:val="Normal (Web)"/>
    <w:basedOn w:val="a0"/>
    <w:uiPriority w:val="99"/>
    <w:rsid w:val="0064449A"/>
    <w:pPr>
      <w:suppressAutoHyphens w:val="0"/>
      <w:spacing w:before="100" w:beforeAutospacing="1" w:after="100" w:afterAutospacing="1"/>
      <w:jc w:val="left"/>
    </w:pPr>
    <w:rPr>
      <w:rFonts w:ascii="Times New Roman" w:hAnsi="Times New Roman" w:cs="Times New Roman"/>
      <w:sz w:val="24"/>
      <w:lang w:val="en-US" w:eastAsia="en-US" w:bidi="he-IL"/>
    </w:rPr>
  </w:style>
  <w:style w:type="character" w:customStyle="1" w:styleId="0">
    <w:name w:val="Παραπομπή υποσημείωσης_0"/>
    <w:uiPriority w:val="99"/>
    <w:rsid w:val="00E7277B"/>
    <w:rPr>
      <w:vertAlign w:val="superscript"/>
    </w:rPr>
  </w:style>
  <w:style w:type="character" w:customStyle="1" w:styleId="WW-">
    <w:name w:val="WW-Παραπομπή υποσημείωσης"/>
    <w:rsid w:val="00F64037"/>
    <w:rPr>
      <w:vertAlign w:val="superscript"/>
    </w:rPr>
  </w:style>
  <w:style w:type="character" w:customStyle="1" w:styleId="UnresolvedMention4">
    <w:name w:val="Unresolved Mention4"/>
    <w:uiPriority w:val="99"/>
    <w:semiHidden/>
    <w:rsid w:val="007662F0"/>
    <w:rPr>
      <w:rFonts w:cs="Times New Roman"/>
      <w:color w:val="605E5C"/>
      <w:shd w:val="clear" w:color="auto" w:fill="E1DFDD"/>
    </w:rPr>
  </w:style>
  <w:style w:type="character" w:customStyle="1" w:styleId="1d">
    <w:name w:val="Ανεπίλυτη αναφορά1"/>
    <w:uiPriority w:val="99"/>
    <w:semiHidden/>
    <w:rsid w:val="008277DE"/>
    <w:rPr>
      <w:rFonts w:cs="Times New Roman"/>
      <w:color w:val="605E5C"/>
      <w:shd w:val="clear" w:color="auto" w:fill="E1DFDD"/>
    </w:rPr>
  </w:style>
  <w:style w:type="paragraph" w:styleId="aff6">
    <w:name w:val="TOC Heading"/>
    <w:basedOn w:val="1"/>
    <w:next w:val="a0"/>
    <w:uiPriority w:val="39"/>
    <w:qFormat/>
    <w:rsid w:val="00A81D32"/>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Calibri Light" w:hAnsi="Calibri Light" w:cs="Times New Roman"/>
      <w:b w:val="0"/>
      <w:bCs w:val="0"/>
      <w:color w:val="2E74B5"/>
      <w:sz w:val="32"/>
      <w:lang w:val="el-GR" w:eastAsia="el-GR"/>
    </w:rPr>
  </w:style>
  <w:style w:type="paragraph" w:customStyle="1" w:styleId="A-lvl3">
    <w:name w:val="A-lvl3"/>
    <w:basedOn w:val="3"/>
    <w:uiPriority w:val="99"/>
    <w:rsid w:val="00166D78"/>
    <w:pPr>
      <w:keepLines/>
      <w:numPr>
        <w:numId w:val="10"/>
      </w:numPr>
      <w:tabs>
        <w:tab w:val="left" w:pos="851"/>
      </w:tabs>
      <w:suppressAutoHyphens w:val="0"/>
      <w:spacing w:before="360" w:after="120" w:line="276" w:lineRule="auto"/>
      <w:jc w:val="left"/>
    </w:pPr>
    <w:rPr>
      <w:rFonts w:ascii="Verdana" w:hAnsi="Verdana"/>
      <w:bCs w:val="0"/>
      <w:color w:val="00000A"/>
      <w:sz w:val="24"/>
      <w:szCs w:val="24"/>
      <w:lang w:val="el-GR" w:eastAsia="en-US"/>
    </w:rPr>
  </w:style>
  <w:style w:type="paragraph" w:customStyle="1" w:styleId="A-lvl4">
    <w:name w:val="A-lvl4"/>
    <w:basedOn w:val="4"/>
    <w:uiPriority w:val="99"/>
    <w:rsid w:val="00166D78"/>
    <w:pPr>
      <w:keepLines/>
      <w:numPr>
        <w:numId w:val="9"/>
      </w:numPr>
      <w:tabs>
        <w:tab w:val="left" w:pos="1134"/>
      </w:tabs>
      <w:suppressAutoHyphens w:val="0"/>
      <w:spacing w:after="120" w:line="276" w:lineRule="auto"/>
      <w:jc w:val="left"/>
    </w:pPr>
    <w:rPr>
      <w:rFonts w:ascii="Verdana" w:hAnsi="Verdana"/>
      <w:bCs w:val="0"/>
      <w:iCs/>
      <w:color w:val="000000"/>
      <w:w w:val="108"/>
      <w:szCs w:val="18"/>
      <w:shd w:val="clear" w:color="auto" w:fill="FFFFFF"/>
      <w:lang w:val="el-GR" w:eastAsia="en-US"/>
    </w:rPr>
  </w:style>
  <w:style w:type="paragraph" w:customStyle="1" w:styleId="1Parartima3">
    <w:name w:val="1. Parartima3"/>
    <w:basedOn w:val="a0"/>
    <w:uiPriority w:val="99"/>
    <w:rsid w:val="00970511"/>
    <w:pPr>
      <w:keepNext/>
      <w:keepLines/>
      <w:numPr>
        <w:numId w:val="11"/>
      </w:numPr>
      <w:tabs>
        <w:tab w:val="left" w:pos="851"/>
      </w:tabs>
      <w:suppressAutoHyphens w:val="0"/>
      <w:spacing w:before="240" w:line="276" w:lineRule="auto"/>
      <w:jc w:val="left"/>
      <w:outlineLvl w:val="0"/>
    </w:pPr>
    <w:rPr>
      <w:rFonts w:ascii="Verdana" w:hAnsi="Verdana" w:cs="Times New Roman"/>
      <w:b/>
      <w:color w:val="00000A"/>
      <w:sz w:val="28"/>
      <w:szCs w:val="32"/>
      <w:lang w:val="el-GR" w:eastAsia="en-US"/>
    </w:rPr>
  </w:style>
  <w:style w:type="paragraph" w:customStyle="1" w:styleId="11PARART1">
    <w:name w:val="1.1. PARART1"/>
    <w:basedOn w:val="a0"/>
    <w:uiPriority w:val="99"/>
    <w:rsid w:val="00B62A16"/>
    <w:pPr>
      <w:keepNext/>
      <w:keepLines/>
      <w:numPr>
        <w:numId w:val="14"/>
      </w:numPr>
      <w:tabs>
        <w:tab w:val="left" w:pos="567"/>
      </w:tabs>
      <w:suppressAutoHyphens w:val="0"/>
      <w:spacing w:before="480" w:after="240" w:line="276" w:lineRule="auto"/>
      <w:jc w:val="left"/>
      <w:outlineLvl w:val="1"/>
    </w:pPr>
    <w:rPr>
      <w:rFonts w:ascii="Verdana" w:hAnsi="Verdana" w:cs="Times New Roman"/>
      <w:b/>
      <w:color w:val="00000A"/>
      <w:sz w:val="26"/>
      <w:szCs w:val="26"/>
      <w:lang w:val="el-GR" w:eastAsia="en-US"/>
    </w:rPr>
  </w:style>
  <w:style w:type="character" w:customStyle="1" w:styleId="101">
    <w:name w:val="Ανεπίλυτη αναφορά10"/>
    <w:uiPriority w:val="99"/>
    <w:semiHidden/>
    <w:rsid w:val="00545FFF"/>
    <w:rPr>
      <w:rFonts w:cs="Times New Roman"/>
      <w:color w:val="808080"/>
      <w:shd w:val="clear" w:color="auto" w:fill="E6E6E6"/>
    </w:rPr>
  </w:style>
  <w:style w:type="paragraph" w:styleId="a">
    <w:name w:val="List Number"/>
    <w:basedOn w:val="a0"/>
    <w:uiPriority w:val="99"/>
    <w:rsid w:val="00545FFF"/>
    <w:pPr>
      <w:numPr>
        <w:numId w:val="18"/>
      </w:numPr>
      <w:contextualSpacing/>
    </w:pPr>
    <w:rPr>
      <w:rFonts w:cs="Calibri"/>
      <w:szCs w:val="24"/>
    </w:rPr>
  </w:style>
  <w:style w:type="paragraph" w:customStyle="1" w:styleId="ListBullet21">
    <w:name w:val="List Bullet 21"/>
    <w:basedOn w:val="a0"/>
    <w:uiPriority w:val="99"/>
    <w:rsid w:val="00545FFF"/>
    <w:pPr>
      <w:tabs>
        <w:tab w:val="num" w:pos="643"/>
      </w:tabs>
      <w:suppressAutoHyphens w:val="0"/>
      <w:spacing w:after="0" w:line="360" w:lineRule="auto"/>
      <w:ind w:left="643" w:hanging="360"/>
    </w:pPr>
    <w:rPr>
      <w:rFonts w:ascii="Trebuchet MS" w:hAnsi="Trebuchet MS" w:cs="Times New Roman"/>
      <w:szCs w:val="20"/>
      <w:lang w:val="en-US"/>
    </w:rPr>
  </w:style>
  <w:style w:type="paragraph" w:customStyle="1" w:styleId="StyleJustified">
    <w:name w:val="Style Justified"/>
    <w:basedOn w:val="a0"/>
    <w:link w:val="StyleJustifiedChar"/>
    <w:rsid w:val="00545FFF"/>
    <w:pPr>
      <w:suppressAutoHyphens w:val="0"/>
    </w:pPr>
    <w:rPr>
      <w:rFonts w:cs="Times New Roman"/>
      <w:szCs w:val="20"/>
      <w:lang w:val="el-GR" w:eastAsia="en-US"/>
    </w:rPr>
  </w:style>
  <w:style w:type="character" w:customStyle="1" w:styleId="StyleJustifiedChar">
    <w:name w:val="Style Justified Char"/>
    <w:link w:val="StyleJustified"/>
    <w:locked/>
    <w:rsid w:val="00545FFF"/>
    <w:rPr>
      <w:rFonts w:ascii="Tahoma" w:hAnsi="Tahoma"/>
      <w:sz w:val="22"/>
      <w:lang w:eastAsia="en-US"/>
    </w:rPr>
  </w:style>
  <w:style w:type="paragraph" w:customStyle="1" w:styleId="O-Bullet1">
    <w:name w:val="!O-Bullet1"/>
    <w:basedOn w:val="a0"/>
    <w:uiPriority w:val="99"/>
    <w:rsid w:val="00545FFF"/>
    <w:pPr>
      <w:tabs>
        <w:tab w:val="num" w:pos="1080"/>
      </w:tabs>
      <w:suppressAutoHyphens w:val="0"/>
      <w:spacing w:line="320" w:lineRule="atLeast"/>
      <w:ind w:left="1080" w:hanging="864"/>
    </w:pPr>
    <w:rPr>
      <w:rFonts w:cs="Times New Roman"/>
      <w:szCs w:val="24"/>
      <w:lang w:eastAsia="en-US"/>
    </w:rPr>
  </w:style>
  <w:style w:type="paragraph" w:customStyle="1" w:styleId="Bullet4">
    <w:name w:val="Bullet4"/>
    <w:basedOn w:val="a0"/>
    <w:rsid w:val="00545FFF"/>
    <w:pPr>
      <w:tabs>
        <w:tab w:val="num" w:pos="360"/>
        <w:tab w:val="num" w:pos="567"/>
      </w:tabs>
      <w:suppressAutoHyphens w:val="0"/>
      <w:ind w:left="567" w:hanging="567"/>
    </w:pPr>
    <w:rPr>
      <w:rFonts w:cs="Times New Roman"/>
      <w:szCs w:val="20"/>
      <w:lang w:val="el-GR" w:eastAsia="en-US"/>
    </w:rPr>
  </w:style>
  <w:style w:type="paragraph" w:customStyle="1" w:styleId="Par3">
    <w:name w:val="Par3"/>
    <w:basedOn w:val="3"/>
    <w:link w:val="Par3Char"/>
    <w:qFormat/>
    <w:rsid w:val="00545FFF"/>
    <w:pPr>
      <w:keepLines/>
      <w:tabs>
        <w:tab w:val="left" w:pos="851"/>
      </w:tabs>
      <w:suppressAutoHyphens w:val="0"/>
      <w:spacing w:before="360" w:after="120" w:line="276" w:lineRule="auto"/>
      <w:ind w:firstLine="1418"/>
      <w:jc w:val="left"/>
    </w:pPr>
    <w:rPr>
      <w:rFonts w:ascii="Verdana" w:hAnsi="Verdana"/>
      <w:bCs w:val="0"/>
      <w:color w:val="00000A"/>
      <w:sz w:val="24"/>
      <w:szCs w:val="24"/>
      <w:lang w:val="el-GR" w:eastAsia="en-US"/>
    </w:rPr>
  </w:style>
  <w:style w:type="character" w:customStyle="1" w:styleId="Par3Char">
    <w:name w:val="Par3 Char"/>
    <w:link w:val="Par3"/>
    <w:uiPriority w:val="99"/>
    <w:locked/>
    <w:rsid w:val="00545FFF"/>
    <w:rPr>
      <w:rFonts w:ascii="Verdana" w:hAnsi="Verdana" w:cs="Times New Roman"/>
      <w:b/>
      <w:color w:val="00000A"/>
      <w:sz w:val="24"/>
      <w:szCs w:val="24"/>
      <w:lang w:eastAsia="en-US"/>
    </w:rPr>
  </w:style>
  <w:style w:type="character" w:customStyle="1" w:styleId="2Char">
    <w:name w:val="Επικεφαλίδα 2 Char"/>
    <w:aliases w:val="2 Char1,Header 2 Char1,h2 Char1,Heading Bug Char1,H2 Char1,Sub-Head1 Char1,Heading 2- no# Char1,H21 Char1,H22 Char1,H23 Char1,H2Normal Char1,Numbered indent 2 Char1,ni2 Char1,numbered indent 2 Char1,Hanging 2 Indent Char1,headi Char1"/>
    <w:link w:val="2"/>
    <w:uiPriority w:val="9"/>
    <w:locked/>
    <w:rsid w:val="00545FFF"/>
    <w:rPr>
      <w:rFonts w:cs="Arial"/>
      <w:b/>
      <w:color w:val="002060"/>
      <w:sz w:val="22"/>
      <w:szCs w:val="22"/>
      <w:lang w:val="en-GB" w:eastAsia="zh-CN"/>
    </w:rPr>
  </w:style>
  <w:style w:type="character" w:customStyle="1" w:styleId="3Char">
    <w:name w:val="Επικεφαλίδα 3 Char"/>
    <w:aliases w:val="H3 Char1,Proposa Char1,Project 3 Char1,h3 Char1,Heading 3 - old Char1,1.2.3. Char1,alltoc Char1,3 Char1,Heading 4 Proposal Char1,h31 Char1,h32 Char1,Bold Head Char1,bh Char1,(1.1.1) Char1,hd3 Char1,Minor Char1,1.1.1 Heading Char1"/>
    <w:link w:val="3"/>
    <w:locked/>
    <w:rsid w:val="00545FFF"/>
    <w:rPr>
      <w:rFonts w:cs="Times New Roman"/>
      <w:b/>
      <w:bCs/>
      <w:sz w:val="22"/>
      <w:szCs w:val="26"/>
      <w:lang w:val="en-GB" w:eastAsia="zh-CN"/>
    </w:rPr>
  </w:style>
  <w:style w:type="character" w:customStyle="1" w:styleId="4Char">
    <w:name w:val="Επικεφαλίδα 4 Char"/>
    <w:aliases w:val="Heading3 Char1,Heading 4 Char3 Char Char1,Heading 4 Char Char2 Char Char1,h4 Char Char2 Char Char1,H41 Char Char2 Char Char1,H4 Char Char2 Char Char1,t4 Char Char2 Char Char1,h41 Char Char2 Char Char1,H42 Char Char2 Char Char1,4 Char"/>
    <w:link w:val="4"/>
    <w:qFormat/>
    <w:locked/>
    <w:rsid w:val="00545FFF"/>
    <w:rPr>
      <w:rFonts w:cs="Times New Roman"/>
      <w:b/>
      <w:bCs/>
      <w:sz w:val="22"/>
      <w:szCs w:val="28"/>
      <w:lang w:val="en-GB" w:eastAsia="zh-CN"/>
    </w:rPr>
  </w:style>
  <w:style w:type="character" w:customStyle="1" w:styleId="5Char">
    <w:name w:val="Επικεφαλίδα 5 Char"/>
    <w:aliases w:val="H5 Char1,H51 Char1,h5 Char1,H52 Char1,H511 Char1,H53 Char1,H512 Char1,H521 Char1,H5111 Char1,H54 Char1,H513 Char1,H55 Char1,H514 Char1,H56 Char1,H515 Char1,H522 Char1,H5112 Char1,H531 Char1,H5121 Char1,H541 Char1,H5131 Char1,H57 Char1"/>
    <w:link w:val="5"/>
    <w:locked/>
    <w:rsid w:val="00545FFF"/>
    <w:rPr>
      <w:rFonts w:cs="Lucida Sans"/>
      <w:b/>
      <w:sz w:val="22"/>
      <w:lang w:val="en-US" w:eastAsia="zh-CN"/>
    </w:rPr>
  </w:style>
  <w:style w:type="character" w:customStyle="1" w:styleId="InternetLink">
    <w:name w:val="Internet Link"/>
    <w:uiPriority w:val="99"/>
    <w:rsid w:val="00545FFF"/>
    <w:rPr>
      <w:rFonts w:cs="Times New Roman"/>
      <w:color w:val="0066CC"/>
      <w:u w:val="single"/>
    </w:rPr>
  </w:style>
  <w:style w:type="character" w:customStyle="1" w:styleId="TitleChar">
    <w:name w:val="Title Char"/>
    <w:uiPriority w:val="10"/>
    <w:qFormat/>
    <w:locked/>
    <w:rsid w:val="00545FFF"/>
    <w:rPr>
      <w:rFonts w:ascii="Verdana" w:hAnsi="Verdana" w:cs="Times New Roman"/>
      <w:b/>
      <w:spacing w:val="-10"/>
      <w:kern w:val="2"/>
      <w:sz w:val="56"/>
      <w:szCs w:val="56"/>
    </w:rPr>
  </w:style>
  <w:style w:type="character" w:customStyle="1" w:styleId="Bodytext7">
    <w:name w:val="Body text (7)_"/>
    <w:uiPriority w:val="99"/>
    <w:rsid w:val="00545FFF"/>
    <w:rPr>
      <w:rFonts w:ascii="Segoe UI" w:hAnsi="Segoe UI" w:cs="Segoe UI"/>
      <w:spacing w:val="2"/>
      <w:sz w:val="19"/>
      <w:szCs w:val="19"/>
      <w:shd w:val="clear" w:color="auto" w:fill="FFFFFF"/>
    </w:rPr>
  </w:style>
  <w:style w:type="character" w:customStyle="1" w:styleId="BodytextSpacing0pt3">
    <w:name w:val="Body text + Spacing 0 pt3"/>
    <w:uiPriority w:val="99"/>
    <w:rsid w:val="00545FFF"/>
    <w:rPr>
      <w:rFonts w:ascii="Arial" w:hAnsi="Arial" w:cs="Arial"/>
      <w:spacing w:val="1"/>
      <w:sz w:val="22"/>
      <w:szCs w:val="22"/>
      <w:lang w:val="en-GB" w:eastAsia="zh-CN"/>
    </w:rPr>
  </w:style>
  <w:style w:type="character" w:customStyle="1" w:styleId="Bodytext74">
    <w:name w:val="Body text + 74"/>
    <w:uiPriority w:val="99"/>
    <w:rsid w:val="00545FFF"/>
    <w:rPr>
      <w:rFonts w:ascii="Arial" w:hAnsi="Arial" w:cs="Arial"/>
      <w:spacing w:val="8"/>
      <w:sz w:val="15"/>
      <w:szCs w:val="15"/>
      <w:lang w:val="en-GB" w:eastAsia="zh-CN"/>
    </w:rPr>
  </w:style>
  <w:style w:type="character" w:customStyle="1" w:styleId="Bodytext70">
    <w:name w:val="Body text (7)"/>
    <w:uiPriority w:val="99"/>
    <w:rsid w:val="00545FFF"/>
    <w:rPr>
      <w:rFonts w:ascii="Segoe UI" w:hAnsi="Segoe UI" w:cs="Segoe UI"/>
      <w:spacing w:val="2"/>
      <w:sz w:val="19"/>
      <w:szCs w:val="19"/>
      <w:shd w:val="clear" w:color="auto" w:fill="FFFFFF"/>
    </w:rPr>
  </w:style>
  <w:style w:type="character" w:customStyle="1" w:styleId="Bodytext2">
    <w:name w:val="Body text (2)_"/>
    <w:link w:val="Bodytext20"/>
    <w:uiPriority w:val="99"/>
    <w:locked/>
    <w:rsid w:val="00545FFF"/>
    <w:rPr>
      <w:rFonts w:ascii="Segoe UI" w:hAnsi="Segoe UI" w:cs="Segoe UI"/>
      <w:spacing w:val="1"/>
      <w:sz w:val="16"/>
      <w:szCs w:val="16"/>
      <w:shd w:val="clear" w:color="auto" w:fill="FFFFFF"/>
    </w:rPr>
  </w:style>
  <w:style w:type="character" w:customStyle="1" w:styleId="Bodytext273">
    <w:name w:val="Body text (2) + 73"/>
    <w:uiPriority w:val="99"/>
    <w:rsid w:val="00545FFF"/>
    <w:rPr>
      <w:rFonts w:ascii="Segoe UI" w:hAnsi="Segoe UI" w:cs="Segoe UI"/>
      <w:spacing w:val="8"/>
      <w:sz w:val="15"/>
      <w:szCs w:val="15"/>
      <w:shd w:val="clear" w:color="auto" w:fill="FFFFFF"/>
    </w:rPr>
  </w:style>
  <w:style w:type="character" w:customStyle="1" w:styleId="BodytextCalibri1">
    <w:name w:val="Body text + Calibri1"/>
    <w:uiPriority w:val="99"/>
    <w:rsid w:val="00545FFF"/>
    <w:rPr>
      <w:rFonts w:ascii="Calibri" w:hAnsi="Calibri" w:cs="Calibri"/>
      <w:spacing w:val="3"/>
      <w:sz w:val="22"/>
      <w:szCs w:val="22"/>
      <w:lang w:val="en-GB" w:eastAsia="zh-CN"/>
    </w:rPr>
  </w:style>
  <w:style w:type="character" w:customStyle="1" w:styleId="Bodytext8">
    <w:name w:val="Body text + 8"/>
    <w:uiPriority w:val="99"/>
    <w:rsid w:val="00545FFF"/>
    <w:rPr>
      <w:rFonts w:ascii="Arial" w:hAnsi="Arial" w:cs="Arial"/>
      <w:spacing w:val="4"/>
      <w:sz w:val="17"/>
      <w:szCs w:val="17"/>
      <w:lang w:val="en-GB" w:eastAsia="zh-CN"/>
    </w:rPr>
  </w:style>
  <w:style w:type="character" w:customStyle="1" w:styleId="Bodytext27">
    <w:name w:val="Body text (2) + 7"/>
    <w:uiPriority w:val="99"/>
    <w:rsid w:val="00545FFF"/>
    <w:rPr>
      <w:rFonts w:ascii="Segoe UI" w:hAnsi="Segoe UI" w:cs="Segoe UI"/>
      <w:spacing w:val="8"/>
      <w:sz w:val="15"/>
      <w:szCs w:val="15"/>
      <w:shd w:val="clear" w:color="auto" w:fill="FFFFFF"/>
    </w:rPr>
  </w:style>
  <w:style w:type="character" w:customStyle="1" w:styleId="BodytextSpacing0pt">
    <w:name w:val="Body text + Spacing 0 pt"/>
    <w:uiPriority w:val="99"/>
    <w:rsid w:val="00545FFF"/>
    <w:rPr>
      <w:rFonts w:ascii="Arial" w:hAnsi="Arial" w:cs="Arial"/>
      <w:spacing w:val="1"/>
      <w:sz w:val="22"/>
      <w:szCs w:val="22"/>
      <w:lang w:val="en-GB" w:eastAsia="zh-CN"/>
    </w:rPr>
  </w:style>
  <w:style w:type="character" w:customStyle="1" w:styleId="2Char1">
    <w:name w:val="Σώμα κείμενου 2 Char1"/>
    <w:link w:val="26"/>
    <w:uiPriority w:val="99"/>
    <w:semiHidden/>
    <w:locked/>
    <w:rsid w:val="00545FFF"/>
    <w:rPr>
      <w:rFonts w:ascii="Verdana" w:eastAsia="Arial Unicode MS" w:hAnsi="Verdana" w:cs="Times New Roman"/>
      <w:sz w:val="18"/>
      <w:szCs w:val="18"/>
    </w:rPr>
  </w:style>
  <w:style w:type="character" w:customStyle="1" w:styleId="aff7">
    <w:name w:val="Σώμα κειμένου_"/>
    <w:uiPriority w:val="99"/>
    <w:rsid w:val="00545FFF"/>
    <w:rPr>
      <w:rFonts w:ascii="Times New Roman" w:hAnsi="Times New Roman" w:cs="Times New Roman"/>
      <w:spacing w:val="1"/>
      <w:sz w:val="20"/>
      <w:szCs w:val="20"/>
      <w:shd w:val="clear" w:color="auto" w:fill="FFFFFF"/>
    </w:rPr>
  </w:style>
  <w:style w:type="character" w:customStyle="1" w:styleId="91">
    <w:name w:val="Σώμα κειμένου + 9 στ."/>
    <w:aliases w:val="Διάστιχο 0 στ."/>
    <w:uiPriority w:val="99"/>
    <w:rsid w:val="00545FFF"/>
    <w:rPr>
      <w:rFonts w:ascii="Times New Roman" w:hAnsi="Times New Roman" w:cs="Times New Roman"/>
      <w:color w:val="000000"/>
      <w:spacing w:val="2"/>
      <w:w w:val="100"/>
      <w:sz w:val="18"/>
      <w:szCs w:val="18"/>
      <w:shd w:val="clear" w:color="auto" w:fill="FFFFFF"/>
      <w:lang w:val="el-GR"/>
    </w:rPr>
  </w:style>
  <w:style w:type="character" w:customStyle="1" w:styleId="92">
    <w:name w:val="Σώμα κειμένου + 9 στ.2"/>
    <w:aliases w:val="Έντονη γραφή"/>
    <w:uiPriority w:val="99"/>
    <w:rsid w:val="00545FFF"/>
    <w:rPr>
      <w:rFonts w:ascii="Times New Roman" w:hAnsi="Times New Roman" w:cs="Times New Roman"/>
      <w:color w:val="000000"/>
      <w:spacing w:val="1"/>
      <w:w w:val="100"/>
      <w:sz w:val="18"/>
      <w:szCs w:val="18"/>
      <w:shd w:val="clear" w:color="auto" w:fill="FFFFFF"/>
      <w:lang w:val="el-GR"/>
    </w:rPr>
  </w:style>
  <w:style w:type="character" w:customStyle="1" w:styleId="71">
    <w:name w:val="Σώμα κειμένου + 7 στ."/>
    <w:aliases w:val="Έντονη γραφή1,Διάστιχο 0 στ.2"/>
    <w:uiPriority w:val="99"/>
    <w:rsid w:val="00545FFF"/>
    <w:rPr>
      <w:rFonts w:ascii="Times New Roman" w:hAnsi="Times New Roman" w:cs="Times New Roman"/>
      <w:color w:val="000000"/>
      <w:spacing w:val="2"/>
      <w:w w:val="100"/>
      <w:sz w:val="14"/>
      <w:szCs w:val="14"/>
      <w:shd w:val="clear" w:color="auto" w:fill="FFFFFF"/>
      <w:lang w:val="el-GR"/>
    </w:rPr>
  </w:style>
  <w:style w:type="character" w:customStyle="1" w:styleId="910">
    <w:name w:val="Σώμα κειμένου + 9 στ.1"/>
    <w:aliases w:val="Μικρά κεφαλαία,Διάστιχο 0 στ.1"/>
    <w:uiPriority w:val="99"/>
    <w:rsid w:val="00545FFF"/>
    <w:rPr>
      <w:rFonts w:ascii="Times New Roman" w:hAnsi="Times New Roman" w:cs="Times New Roman"/>
      <w:smallCaps/>
      <w:color w:val="000000"/>
      <w:spacing w:val="2"/>
      <w:w w:val="100"/>
      <w:sz w:val="18"/>
      <w:szCs w:val="18"/>
      <w:shd w:val="clear" w:color="auto" w:fill="FFFFFF"/>
      <w:lang w:val="el-GR"/>
    </w:rPr>
  </w:style>
  <w:style w:type="character" w:customStyle="1" w:styleId="Char13">
    <w:name w:val="Κείμενο υποσημείωσης Char1"/>
    <w:uiPriority w:val="99"/>
    <w:rsid w:val="00545FFF"/>
    <w:rPr>
      <w:rFonts w:eastAsia="Times New Roman" w:cs="Times New Roman"/>
      <w:color w:val="5A5A5A"/>
      <w:spacing w:val="15"/>
    </w:rPr>
  </w:style>
  <w:style w:type="character" w:customStyle="1" w:styleId="FootnoteCharacters">
    <w:name w:val="Footnote Characters"/>
    <w:rsid w:val="00545FFF"/>
    <w:rPr>
      <w:rFonts w:cs="Times New Roman"/>
      <w:vertAlign w:val="superscript"/>
    </w:rPr>
  </w:style>
  <w:style w:type="character" w:customStyle="1" w:styleId="FootnoteAnchor">
    <w:name w:val="Footnote Anchor"/>
    <w:uiPriority w:val="99"/>
    <w:rsid w:val="00545FFF"/>
    <w:rPr>
      <w:vertAlign w:val="superscript"/>
    </w:rPr>
  </w:style>
  <w:style w:type="character" w:customStyle="1" w:styleId="Tahoma">
    <w:name w:val="Στυλ Tahoma"/>
    <w:rsid w:val="00545FFF"/>
    <w:rPr>
      <w:rFonts w:ascii="Tahoma" w:hAnsi="Tahoma" w:cs="Times New Roman"/>
      <w:sz w:val="22"/>
    </w:rPr>
  </w:style>
  <w:style w:type="character" w:customStyle="1" w:styleId="2Char0">
    <w:name w:val="Σώμα κείμενου 2 Char"/>
    <w:uiPriority w:val="99"/>
    <w:semiHidden/>
    <w:rsid w:val="00545FFF"/>
    <w:rPr>
      <w:rFonts w:ascii="Verdana" w:eastAsia="Arial Unicode MS" w:hAnsi="Verdana" w:cs="Times New Roman"/>
      <w:sz w:val="18"/>
      <w:szCs w:val="18"/>
    </w:rPr>
  </w:style>
  <w:style w:type="character" w:customStyle="1" w:styleId="ListLabel1">
    <w:name w:val="ListLabel 1"/>
    <w:uiPriority w:val="99"/>
    <w:rsid w:val="00545FFF"/>
    <w:rPr>
      <w:b/>
      <w:color w:val="000000"/>
      <w:spacing w:val="0"/>
      <w:kern w:val="0"/>
      <w:position w:val="0"/>
      <w:sz w:val="20"/>
      <w:u w:val="none"/>
      <w:effect w:val="none"/>
      <w:vertAlign w:val="baseline"/>
      <w:em w:val="none"/>
    </w:rPr>
  </w:style>
  <w:style w:type="character" w:customStyle="1" w:styleId="ListLabel2">
    <w:name w:val="ListLabel 2"/>
    <w:uiPriority w:val="99"/>
    <w:rsid w:val="00545FFF"/>
    <w:rPr>
      <w:b/>
      <w:color w:val="000000"/>
      <w:spacing w:val="0"/>
      <w:kern w:val="0"/>
      <w:position w:val="0"/>
      <w:sz w:val="20"/>
      <w:u w:val="none"/>
      <w:effect w:val="none"/>
      <w:vertAlign w:val="baseline"/>
      <w:em w:val="none"/>
    </w:rPr>
  </w:style>
  <w:style w:type="character" w:customStyle="1" w:styleId="ListLabel3">
    <w:name w:val="ListLabel 3"/>
    <w:uiPriority w:val="99"/>
    <w:rsid w:val="00545FFF"/>
    <w:rPr>
      <w:b/>
      <w:color w:val="000000"/>
      <w:spacing w:val="0"/>
      <w:kern w:val="0"/>
      <w:position w:val="0"/>
      <w:sz w:val="20"/>
      <w:u w:val="none"/>
      <w:effect w:val="none"/>
      <w:vertAlign w:val="baseline"/>
      <w:em w:val="none"/>
    </w:rPr>
  </w:style>
  <w:style w:type="character" w:customStyle="1" w:styleId="ListLabel4">
    <w:name w:val="ListLabel 4"/>
    <w:uiPriority w:val="99"/>
    <w:rsid w:val="00545FFF"/>
    <w:rPr>
      <w:b/>
      <w:color w:val="000000"/>
      <w:spacing w:val="0"/>
      <w:kern w:val="0"/>
      <w:position w:val="0"/>
      <w:sz w:val="20"/>
      <w:u w:val="none"/>
      <w:effect w:val="none"/>
      <w:vertAlign w:val="baseline"/>
      <w:em w:val="none"/>
    </w:rPr>
  </w:style>
  <w:style w:type="character" w:customStyle="1" w:styleId="ListLabel5">
    <w:name w:val="ListLabel 5"/>
    <w:uiPriority w:val="99"/>
    <w:rsid w:val="00545FFF"/>
  </w:style>
  <w:style w:type="character" w:customStyle="1" w:styleId="ListLabel6">
    <w:name w:val="ListLabel 6"/>
    <w:uiPriority w:val="99"/>
    <w:rsid w:val="00545FFF"/>
  </w:style>
  <w:style w:type="character" w:customStyle="1" w:styleId="ListLabel7">
    <w:name w:val="ListLabel 7"/>
    <w:uiPriority w:val="99"/>
    <w:rsid w:val="00545FFF"/>
  </w:style>
  <w:style w:type="character" w:customStyle="1" w:styleId="ListLabel8">
    <w:name w:val="ListLabel 8"/>
    <w:uiPriority w:val="99"/>
    <w:rsid w:val="00545FFF"/>
  </w:style>
  <w:style w:type="character" w:customStyle="1" w:styleId="ListLabel9">
    <w:name w:val="ListLabel 9"/>
    <w:uiPriority w:val="99"/>
    <w:rsid w:val="00545FFF"/>
  </w:style>
  <w:style w:type="character" w:customStyle="1" w:styleId="ListLabel10">
    <w:name w:val="ListLabel 10"/>
    <w:uiPriority w:val="99"/>
    <w:rsid w:val="00545FFF"/>
  </w:style>
  <w:style w:type="character" w:customStyle="1" w:styleId="ListLabel11">
    <w:name w:val="ListLabel 11"/>
    <w:uiPriority w:val="99"/>
    <w:rsid w:val="00545FFF"/>
  </w:style>
  <w:style w:type="character" w:customStyle="1" w:styleId="ListLabel12">
    <w:name w:val="ListLabel 12"/>
    <w:uiPriority w:val="99"/>
    <w:rsid w:val="00545FFF"/>
  </w:style>
  <w:style w:type="character" w:customStyle="1" w:styleId="ListLabel13">
    <w:name w:val="ListLabel 13"/>
    <w:uiPriority w:val="99"/>
    <w:rsid w:val="00545FFF"/>
  </w:style>
  <w:style w:type="character" w:customStyle="1" w:styleId="ListLabel14">
    <w:name w:val="ListLabel 14"/>
    <w:uiPriority w:val="99"/>
    <w:rsid w:val="00545FFF"/>
  </w:style>
  <w:style w:type="character" w:customStyle="1" w:styleId="ListLabel15">
    <w:name w:val="ListLabel 15"/>
    <w:uiPriority w:val="99"/>
    <w:rsid w:val="00545FFF"/>
  </w:style>
  <w:style w:type="character" w:customStyle="1" w:styleId="ListLabel16">
    <w:name w:val="ListLabel 16"/>
    <w:uiPriority w:val="99"/>
    <w:rsid w:val="00545FFF"/>
  </w:style>
  <w:style w:type="character" w:customStyle="1" w:styleId="ListLabel17">
    <w:name w:val="ListLabel 17"/>
    <w:uiPriority w:val="99"/>
    <w:rsid w:val="00545FFF"/>
  </w:style>
  <w:style w:type="character" w:customStyle="1" w:styleId="ListLabel18">
    <w:name w:val="ListLabel 18"/>
    <w:uiPriority w:val="99"/>
    <w:rsid w:val="00545FFF"/>
  </w:style>
  <w:style w:type="character" w:customStyle="1" w:styleId="ListLabel19">
    <w:name w:val="ListLabel 19"/>
    <w:uiPriority w:val="99"/>
    <w:rsid w:val="00545FFF"/>
  </w:style>
  <w:style w:type="character" w:customStyle="1" w:styleId="ListLabel20">
    <w:name w:val="ListLabel 20"/>
    <w:uiPriority w:val="99"/>
    <w:rsid w:val="00545FFF"/>
  </w:style>
  <w:style w:type="character" w:customStyle="1" w:styleId="ListLabel21">
    <w:name w:val="ListLabel 21"/>
    <w:uiPriority w:val="99"/>
    <w:rsid w:val="00545FFF"/>
  </w:style>
  <w:style w:type="character" w:customStyle="1" w:styleId="ListLabel22">
    <w:name w:val="ListLabel 22"/>
    <w:uiPriority w:val="99"/>
    <w:rsid w:val="00545FFF"/>
  </w:style>
  <w:style w:type="character" w:customStyle="1" w:styleId="ListLabel23">
    <w:name w:val="ListLabel 23"/>
    <w:uiPriority w:val="99"/>
    <w:rsid w:val="00545FFF"/>
  </w:style>
  <w:style w:type="character" w:customStyle="1" w:styleId="ListLabel24">
    <w:name w:val="ListLabel 24"/>
    <w:uiPriority w:val="99"/>
    <w:rsid w:val="00545FFF"/>
  </w:style>
  <w:style w:type="character" w:customStyle="1" w:styleId="ListLabel25">
    <w:name w:val="ListLabel 25"/>
    <w:uiPriority w:val="99"/>
    <w:rsid w:val="00545FFF"/>
  </w:style>
  <w:style w:type="character" w:customStyle="1" w:styleId="ListLabel26">
    <w:name w:val="ListLabel 26"/>
    <w:uiPriority w:val="99"/>
    <w:rsid w:val="00545FFF"/>
    <w:rPr>
      <w:rFonts w:eastAsia="Arial Unicode MS"/>
    </w:rPr>
  </w:style>
  <w:style w:type="character" w:customStyle="1" w:styleId="ListLabel27">
    <w:name w:val="ListLabel 27"/>
    <w:uiPriority w:val="99"/>
    <w:rsid w:val="00545FFF"/>
    <w:rPr>
      <w:rFonts w:eastAsia="Arial Unicode MS"/>
    </w:rPr>
  </w:style>
  <w:style w:type="character" w:customStyle="1" w:styleId="ListLabel28">
    <w:name w:val="ListLabel 28"/>
    <w:uiPriority w:val="99"/>
    <w:rsid w:val="00545FFF"/>
    <w:rPr>
      <w:rFonts w:eastAsia="Times New Roman"/>
    </w:rPr>
  </w:style>
  <w:style w:type="character" w:customStyle="1" w:styleId="ListLabel29">
    <w:name w:val="ListLabel 29"/>
    <w:uiPriority w:val="99"/>
    <w:rsid w:val="00545FFF"/>
  </w:style>
  <w:style w:type="character" w:customStyle="1" w:styleId="ListLabel30">
    <w:name w:val="ListLabel 30"/>
    <w:uiPriority w:val="99"/>
    <w:rsid w:val="00545FFF"/>
  </w:style>
  <w:style w:type="character" w:customStyle="1" w:styleId="ListLabel31">
    <w:name w:val="ListLabel 31"/>
    <w:uiPriority w:val="99"/>
    <w:rsid w:val="00545FFF"/>
  </w:style>
  <w:style w:type="character" w:customStyle="1" w:styleId="ListLabel32">
    <w:name w:val="ListLabel 32"/>
    <w:uiPriority w:val="99"/>
    <w:rsid w:val="00545FFF"/>
  </w:style>
  <w:style w:type="character" w:customStyle="1" w:styleId="ListLabel33">
    <w:name w:val="ListLabel 33"/>
    <w:uiPriority w:val="99"/>
    <w:rsid w:val="00545FFF"/>
  </w:style>
  <w:style w:type="character" w:customStyle="1" w:styleId="ListLabel34">
    <w:name w:val="ListLabel 34"/>
    <w:uiPriority w:val="99"/>
    <w:rsid w:val="00545FFF"/>
  </w:style>
  <w:style w:type="character" w:customStyle="1" w:styleId="ListLabel35">
    <w:name w:val="ListLabel 35"/>
    <w:uiPriority w:val="99"/>
    <w:rsid w:val="00545FFF"/>
  </w:style>
  <w:style w:type="character" w:customStyle="1" w:styleId="ListLabel36">
    <w:name w:val="ListLabel 36"/>
    <w:uiPriority w:val="99"/>
    <w:rsid w:val="00545FFF"/>
  </w:style>
  <w:style w:type="character" w:customStyle="1" w:styleId="ListLabel37">
    <w:name w:val="ListLabel 37"/>
    <w:uiPriority w:val="99"/>
    <w:rsid w:val="00545FFF"/>
  </w:style>
  <w:style w:type="character" w:customStyle="1" w:styleId="ListLabel38">
    <w:name w:val="ListLabel 38"/>
    <w:uiPriority w:val="99"/>
    <w:rsid w:val="00545FFF"/>
  </w:style>
  <w:style w:type="character" w:customStyle="1" w:styleId="ListLabel39">
    <w:name w:val="ListLabel 39"/>
    <w:uiPriority w:val="99"/>
    <w:rsid w:val="00545FFF"/>
  </w:style>
  <w:style w:type="character" w:customStyle="1" w:styleId="ListLabel40">
    <w:name w:val="ListLabel 40"/>
    <w:uiPriority w:val="99"/>
    <w:rsid w:val="00545FFF"/>
  </w:style>
  <w:style w:type="character" w:customStyle="1" w:styleId="ListLabel41">
    <w:name w:val="ListLabel 41"/>
    <w:uiPriority w:val="99"/>
    <w:rsid w:val="00545FFF"/>
    <w:rPr>
      <w:rFonts w:eastAsia="Times New Roman"/>
    </w:rPr>
  </w:style>
  <w:style w:type="character" w:customStyle="1" w:styleId="ListLabel42">
    <w:name w:val="ListLabel 42"/>
    <w:uiPriority w:val="99"/>
    <w:rsid w:val="00545FFF"/>
  </w:style>
  <w:style w:type="character" w:customStyle="1" w:styleId="ListLabel43">
    <w:name w:val="ListLabel 43"/>
    <w:uiPriority w:val="99"/>
    <w:rsid w:val="00545FFF"/>
  </w:style>
  <w:style w:type="character" w:customStyle="1" w:styleId="ListLabel44">
    <w:name w:val="ListLabel 44"/>
    <w:uiPriority w:val="99"/>
    <w:rsid w:val="00545FFF"/>
  </w:style>
  <w:style w:type="character" w:customStyle="1" w:styleId="ListLabel45">
    <w:name w:val="ListLabel 45"/>
    <w:uiPriority w:val="99"/>
    <w:rsid w:val="00545FFF"/>
  </w:style>
  <w:style w:type="character" w:customStyle="1" w:styleId="ListLabel46">
    <w:name w:val="ListLabel 46"/>
    <w:uiPriority w:val="99"/>
    <w:rsid w:val="00545FFF"/>
  </w:style>
  <w:style w:type="character" w:customStyle="1" w:styleId="ListLabel47">
    <w:name w:val="ListLabel 47"/>
    <w:uiPriority w:val="99"/>
    <w:rsid w:val="00545FFF"/>
  </w:style>
  <w:style w:type="character" w:customStyle="1" w:styleId="ListLabel48">
    <w:name w:val="ListLabel 48"/>
    <w:uiPriority w:val="99"/>
    <w:rsid w:val="00545FFF"/>
  </w:style>
  <w:style w:type="character" w:customStyle="1" w:styleId="ListLabel49">
    <w:name w:val="ListLabel 49"/>
    <w:uiPriority w:val="99"/>
    <w:rsid w:val="00545FFF"/>
  </w:style>
  <w:style w:type="character" w:customStyle="1" w:styleId="ListLabel50">
    <w:name w:val="ListLabel 50"/>
    <w:uiPriority w:val="99"/>
    <w:rsid w:val="00545FFF"/>
  </w:style>
  <w:style w:type="character" w:customStyle="1" w:styleId="ListLabel51">
    <w:name w:val="ListLabel 51"/>
    <w:uiPriority w:val="99"/>
    <w:rsid w:val="00545FFF"/>
  </w:style>
  <w:style w:type="character" w:customStyle="1" w:styleId="ListLabel52">
    <w:name w:val="ListLabel 52"/>
    <w:uiPriority w:val="99"/>
    <w:rsid w:val="00545FFF"/>
  </w:style>
  <w:style w:type="character" w:customStyle="1" w:styleId="ListLabel53">
    <w:name w:val="ListLabel 53"/>
    <w:uiPriority w:val="99"/>
    <w:rsid w:val="00545FFF"/>
  </w:style>
  <w:style w:type="character" w:customStyle="1" w:styleId="ListLabel54">
    <w:name w:val="ListLabel 54"/>
    <w:uiPriority w:val="99"/>
    <w:rsid w:val="00545FFF"/>
  </w:style>
  <w:style w:type="character" w:customStyle="1" w:styleId="ListLabel55">
    <w:name w:val="ListLabel 55"/>
    <w:uiPriority w:val="99"/>
    <w:rsid w:val="00545FFF"/>
    <w:rPr>
      <w:sz w:val="20"/>
    </w:rPr>
  </w:style>
  <w:style w:type="character" w:customStyle="1" w:styleId="ListLabel56">
    <w:name w:val="ListLabel 56"/>
    <w:uiPriority w:val="99"/>
    <w:rsid w:val="00545FFF"/>
    <w:rPr>
      <w:sz w:val="22"/>
    </w:rPr>
  </w:style>
  <w:style w:type="character" w:customStyle="1" w:styleId="ListLabel57">
    <w:name w:val="ListLabel 57"/>
    <w:uiPriority w:val="99"/>
    <w:rsid w:val="00545FFF"/>
    <w:rPr>
      <w:sz w:val="20"/>
    </w:rPr>
  </w:style>
  <w:style w:type="character" w:customStyle="1" w:styleId="ListLabel58">
    <w:name w:val="ListLabel 58"/>
    <w:uiPriority w:val="99"/>
    <w:rsid w:val="00545FFF"/>
    <w:rPr>
      <w:sz w:val="16"/>
    </w:rPr>
  </w:style>
  <w:style w:type="character" w:customStyle="1" w:styleId="ListLabel59">
    <w:name w:val="ListLabel 59"/>
    <w:uiPriority w:val="99"/>
    <w:rsid w:val="00545FFF"/>
  </w:style>
  <w:style w:type="character" w:customStyle="1" w:styleId="ListLabel60">
    <w:name w:val="ListLabel 60"/>
    <w:uiPriority w:val="99"/>
    <w:rsid w:val="00545FFF"/>
  </w:style>
  <w:style w:type="character" w:customStyle="1" w:styleId="ListLabel61">
    <w:name w:val="ListLabel 61"/>
    <w:uiPriority w:val="99"/>
    <w:rsid w:val="00545FFF"/>
    <w:rPr>
      <w:rFonts w:eastAsia="Times New Roman"/>
    </w:rPr>
  </w:style>
  <w:style w:type="character" w:customStyle="1" w:styleId="ListLabel62">
    <w:name w:val="ListLabel 62"/>
    <w:uiPriority w:val="99"/>
    <w:rsid w:val="00545FFF"/>
  </w:style>
  <w:style w:type="character" w:customStyle="1" w:styleId="ListLabel63">
    <w:name w:val="ListLabel 63"/>
    <w:uiPriority w:val="99"/>
    <w:rsid w:val="00545FFF"/>
  </w:style>
  <w:style w:type="character" w:customStyle="1" w:styleId="ListLabel64">
    <w:name w:val="ListLabel 64"/>
    <w:uiPriority w:val="99"/>
    <w:rsid w:val="00545FFF"/>
  </w:style>
  <w:style w:type="character" w:customStyle="1" w:styleId="ListLabel65">
    <w:name w:val="ListLabel 65"/>
    <w:uiPriority w:val="99"/>
    <w:rsid w:val="00545FFF"/>
    <w:rPr>
      <w:b/>
      <w:color w:val="000000"/>
      <w:spacing w:val="0"/>
      <w:kern w:val="0"/>
      <w:position w:val="0"/>
      <w:sz w:val="20"/>
      <w:u w:val="none"/>
      <w:effect w:val="none"/>
      <w:vertAlign w:val="baseline"/>
      <w:em w:val="none"/>
    </w:rPr>
  </w:style>
  <w:style w:type="character" w:customStyle="1" w:styleId="ListLabel66">
    <w:name w:val="ListLabel 66"/>
    <w:uiPriority w:val="99"/>
    <w:rsid w:val="00545FFF"/>
    <w:rPr>
      <w:b/>
      <w:sz w:val="20"/>
    </w:rPr>
  </w:style>
  <w:style w:type="character" w:customStyle="1" w:styleId="ListLabel67">
    <w:name w:val="ListLabel 67"/>
    <w:uiPriority w:val="99"/>
    <w:rsid w:val="00545FFF"/>
    <w:rPr>
      <w:sz w:val="20"/>
    </w:rPr>
  </w:style>
  <w:style w:type="character" w:customStyle="1" w:styleId="ListLabel68">
    <w:name w:val="ListLabel 68"/>
    <w:uiPriority w:val="99"/>
    <w:rsid w:val="00545FFF"/>
    <w:rPr>
      <w:sz w:val="20"/>
    </w:rPr>
  </w:style>
  <w:style w:type="character" w:customStyle="1" w:styleId="ListLabel69">
    <w:name w:val="ListLabel 69"/>
    <w:uiPriority w:val="99"/>
    <w:rsid w:val="00545FFF"/>
  </w:style>
  <w:style w:type="character" w:customStyle="1" w:styleId="ListLabel70">
    <w:name w:val="ListLabel 70"/>
    <w:uiPriority w:val="99"/>
    <w:rsid w:val="00545FFF"/>
  </w:style>
  <w:style w:type="character" w:customStyle="1" w:styleId="ListLabel71">
    <w:name w:val="ListLabel 71"/>
    <w:uiPriority w:val="99"/>
    <w:rsid w:val="00545FFF"/>
  </w:style>
  <w:style w:type="character" w:customStyle="1" w:styleId="ListLabel72">
    <w:name w:val="ListLabel 72"/>
    <w:uiPriority w:val="99"/>
    <w:rsid w:val="00545FFF"/>
  </w:style>
  <w:style w:type="character" w:customStyle="1" w:styleId="ListLabel73">
    <w:name w:val="ListLabel 73"/>
    <w:uiPriority w:val="99"/>
    <w:rsid w:val="00545FFF"/>
  </w:style>
  <w:style w:type="character" w:customStyle="1" w:styleId="ListLabel74">
    <w:name w:val="ListLabel 74"/>
    <w:uiPriority w:val="99"/>
    <w:rsid w:val="00545FFF"/>
  </w:style>
  <w:style w:type="character" w:customStyle="1" w:styleId="ListLabel75">
    <w:name w:val="ListLabel 75"/>
    <w:uiPriority w:val="99"/>
    <w:rsid w:val="00545FFF"/>
  </w:style>
  <w:style w:type="character" w:customStyle="1" w:styleId="ListLabel76">
    <w:name w:val="ListLabel 76"/>
    <w:uiPriority w:val="99"/>
    <w:rsid w:val="00545FFF"/>
  </w:style>
  <w:style w:type="character" w:customStyle="1" w:styleId="ListLabel77">
    <w:name w:val="ListLabel 77"/>
    <w:uiPriority w:val="99"/>
    <w:rsid w:val="00545FFF"/>
  </w:style>
  <w:style w:type="character" w:customStyle="1" w:styleId="ListLabel78">
    <w:name w:val="ListLabel 78"/>
    <w:uiPriority w:val="99"/>
    <w:rsid w:val="00545FFF"/>
  </w:style>
  <w:style w:type="character" w:customStyle="1" w:styleId="ListLabel79">
    <w:name w:val="ListLabel 79"/>
    <w:uiPriority w:val="99"/>
    <w:rsid w:val="00545FFF"/>
  </w:style>
  <w:style w:type="character" w:customStyle="1" w:styleId="ListLabel80">
    <w:name w:val="ListLabel 80"/>
    <w:uiPriority w:val="99"/>
    <w:rsid w:val="00545FFF"/>
    <w:rPr>
      <w:b/>
      <w:color w:val="000000"/>
      <w:spacing w:val="0"/>
      <w:kern w:val="0"/>
      <w:position w:val="0"/>
      <w:sz w:val="20"/>
      <w:u w:val="none"/>
      <w:effect w:val="none"/>
      <w:vertAlign w:val="baseline"/>
      <w:em w:val="none"/>
    </w:rPr>
  </w:style>
  <w:style w:type="character" w:customStyle="1" w:styleId="ListLabel81">
    <w:name w:val="ListLabel 81"/>
    <w:uiPriority w:val="99"/>
    <w:rsid w:val="00545FFF"/>
    <w:rPr>
      <w:sz w:val="20"/>
    </w:rPr>
  </w:style>
  <w:style w:type="character" w:customStyle="1" w:styleId="ListLabel82">
    <w:name w:val="ListLabel 82"/>
    <w:uiPriority w:val="99"/>
    <w:rsid w:val="00545FFF"/>
    <w:rPr>
      <w:sz w:val="20"/>
    </w:rPr>
  </w:style>
  <w:style w:type="character" w:customStyle="1" w:styleId="ListLabel83">
    <w:name w:val="ListLabel 83"/>
    <w:uiPriority w:val="99"/>
    <w:rsid w:val="00545FFF"/>
  </w:style>
  <w:style w:type="character" w:customStyle="1" w:styleId="ListLabel84">
    <w:name w:val="ListLabel 84"/>
    <w:uiPriority w:val="99"/>
    <w:rsid w:val="00545FFF"/>
  </w:style>
  <w:style w:type="character" w:customStyle="1" w:styleId="ListLabel85">
    <w:name w:val="ListLabel 85"/>
    <w:uiPriority w:val="99"/>
    <w:rsid w:val="00545FFF"/>
  </w:style>
  <w:style w:type="character" w:customStyle="1" w:styleId="ListLabel86">
    <w:name w:val="ListLabel 86"/>
    <w:uiPriority w:val="99"/>
    <w:rsid w:val="00545FFF"/>
  </w:style>
  <w:style w:type="character" w:customStyle="1" w:styleId="ListLabel87">
    <w:name w:val="ListLabel 87"/>
    <w:uiPriority w:val="99"/>
    <w:rsid w:val="00545FFF"/>
    <w:rPr>
      <w:rFonts w:eastAsia="Arial Unicode MS"/>
      <w:color w:val="00000A"/>
      <w:w w:val="100"/>
      <w:sz w:val="20"/>
    </w:rPr>
  </w:style>
  <w:style w:type="character" w:customStyle="1" w:styleId="ListLabel88">
    <w:name w:val="ListLabel 88"/>
    <w:uiPriority w:val="99"/>
    <w:rsid w:val="00545FFF"/>
    <w:rPr>
      <w:rFonts w:eastAsia="Arial Unicode MS"/>
      <w:color w:val="00000A"/>
      <w:w w:val="100"/>
      <w:sz w:val="20"/>
    </w:rPr>
  </w:style>
  <w:style w:type="character" w:customStyle="1" w:styleId="ListLabel89">
    <w:name w:val="ListLabel 89"/>
    <w:uiPriority w:val="99"/>
    <w:rsid w:val="00545FFF"/>
    <w:rPr>
      <w:rFonts w:eastAsia="Arial Unicode MS"/>
      <w:color w:val="00000A"/>
      <w:w w:val="100"/>
      <w:sz w:val="20"/>
    </w:rPr>
  </w:style>
  <w:style w:type="character" w:customStyle="1" w:styleId="ListLabel90">
    <w:name w:val="ListLabel 90"/>
    <w:uiPriority w:val="99"/>
    <w:rsid w:val="00545FFF"/>
    <w:rPr>
      <w:rFonts w:eastAsia="Arial Unicode MS"/>
      <w:b/>
      <w:color w:val="00000A"/>
      <w:w w:val="100"/>
      <w:sz w:val="22"/>
    </w:rPr>
  </w:style>
  <w:style w:type="character" w:customStyle="1" w:styleId="ListLabel91">
    <w:name w:val="ListLabel 91"/>
    <w:uiPriority w:val="99"/>
    <w:rsid w:val="00545FFF"/>
    <w:rPr>
      <w:rFonts w:eastAsia="Arial Unicode MS"/>
      <w:color w:val="00000A"/>
      <w:w w:val="100"/>
      <w:sz w:val="20"/>
    </w:rPr>
  </w:style>
  <w:style w:type="character" w:customStyle="1" w:styleId="ListLabel92">
    <w:name w:val="ListLabel 92"/>
    <w:uiPriority w:val="99"/>
    <w:rsid w:val="00545FFF"/>
    <w:rPr>
      <w:rFonts w:eastAsia="Arial Unicode MS"/>
      <w:color w:val="00000A"/>
      <w:w w:val="100"/>
      <w:sz w:val="20"/>
    </w:rPr>
  </w:style>
  <w:style w:type="character" w:customStyle="1" w:styleId="ListLabel93">
    <w:name w:val="ListLabel 93"/>
    <w:uiPriority w:val="99"/>
    <w:rsid w:val="00545FFF"/>
    <w:rPr>
      <w:rFonts w:eastAsia="Arial Unicode MS"/>
      <w:color w:val="00000A"/>
      <w:w w:val="100"/>
      <w:sz w:val="20"/>
    </w:rPr>
  </w:style>
  <w:style w:type="character" w:customStyle="1" w:styleId="ListLabel94">
    <w:name w:val="ListLabel 94"/>
    <w:uiPriority w:val="99"/>
    <w:rsid w:val="00545FFF"/>
    <w:rPr>
      <w:rFonts w:eastAsia="Arial Unicode MS"/>
      <w:color w:val="00000A"/>
      <w:w w:val="100"/>
      <w:sz w:val="20"/>
    </w:rPr>
  </w:style>
  <w:style w:type="character" w:customStyle="1" w:styleId="ListLabel95">
    <w:name w:val="ListLabel 95"/>
    <w:uiPriority w:val="99"/>
    <w:rsid w:val="00545FFF"/>
    <w:rPr>
      <w:rFonts w:eastAsia="Arial Unicode MS"/>
      <w:color w:val="00000A"/>
      <w:w w:val="100"/>
      <w:sz w:val="20"/>
    </w:rPr>
  </w:style>
  <w:style w:type="character" w:customStyle="1" w:styleId="ListLabel96">
    <w:name w:val="ListLabel 96"/>
    <w:uiPriority w:val="99"/>
    <w:rsid w:val="00545FFF"/>
    <w:rPr>
      <w:rFonts w:eastAsia="Times New Roman"/>
      <w:b/>
      <w:spacing w:val="-2"/>
      <w:w w:val="100"/>
      <w:sz w:val="22"/>
    </w:rPr>
  </w:style>
  <w:style w:type="character" w:customStyle="1" w:styleId="ListLabel97">
    <w:name w:val="ListLabel 97"/>
    <w:uiPriority w:val="99"/>
    <w:rsid w:val="00545FFF"/>
    <w:rPr>
      <w:rFonts w:eastAsia="Times New Roman"/>
      <w:spacing w:val="-28"/>
      <w:w w:val="99"/>
      <w:sz w:val="22"/>
    </w:rPr>
  </w:style>
  <w:style w:type="character" w:customStyle="1" w:styleId="ListLabel98">
    <w:name w:val="ListLabel 98"/>
    <w:uiPriority w:val="99"/>
    <w:rsid w:val="00545FFF"/>
    <w:rPr>
      <w:rFonts w:eastAsia="Times New Roman"/>
      <w:b/>
      <w:spacing w:val="-2"/>
      <w:w w:val="100"/>
      <w:sz w:val="22"/>
    </w:rPr>
  </w:style>
  <w:style w:type="character" w:customStyle="1" w:styleId="ListLabel99">
    <w:name w:val="ListLabel 99"/>
    <w:uiPriority w:val="99"/>
    <w:rsid w:val="00545FFF"/>
    <w:rPr>
      <w:rFonts w:eastAsia="Times New Roman"/>
      <w:spacing w:val="-28"/>
      <w:w w:val="99"/>
      <w:sz w:val="22"/>
    </w:rPr>
  </w:style>
  <w:style w:type="character" w:customStyle="1" w:styleId="ListLabel100">
    <w:name w:val="ListLabel 100"/>
    <w:uiPriority w:val="99"/>
    <w:rsid w:val="00545FFF"/>
    <w:rPr>
      <w:b/>
      <w:color w:val="000000"/>
      <w:spacing w:val="0"/>
      <w:kern w:val="0"/>
      <w:position w:val="0"/>
      <w:sz w:val="20"/>
      <w:u w:val="none"/>
      <w:effect w:val="none"/>
      <w:vertAlign w:val="baseline"/>
      <w:em w:val="none"/>
    </w:rPr>
  </w:style>
  <w:style w:type="character" w:customStyle="1" w:styleId="ListLabel101">
    <w:name w:val="ListLabel 101"/>
    <w:uiPriority w:val="99"/>
    <w:rsid w:val="00545FFF"/>
    <w:rPr>
      <w:b/>
      <w:color w:val="000000"/>
      <w:spacing w:val="0"/>
      <w:kern w:val="0"/>
      <w:position w:val="0"/>
      <w:sz w:val="20"/>
      <w:u w:val="none"/>
      <w:effect w:val="none"/>
      <w:vertAlign w:val="baseline"/>
      <w:em w:val="none"/>
    </w:rPr>
  </w:style>
  <w:style w:type="character" w:customStyle="1" w:styleId="ListLabel102">
    <w:name w:val="ListLabel 102"/>
    <w:uiPriority w:val="99"/>
    <w:rsid w:val="00545FFF"/>
    <w:rPr>
      <w:b/>
      <w:color w:val="000000"/>
      <w:spacing w:val="0"/>
      <w:kern w:val="0"/>
      <w:position w:val="0"/>
      <w:sz w:val="20"/>
      <w:u w:val="none"/>
      <w:effect w:val="none"/>
      <w:vertAlign w:val="baseline"/>
      <w:em w:val="none"/>
    </w:rPr>
  </w:style>
  <w:style w:type="character" w:customStyle="1" w:styleId="ListLabel103">
    <w:name w:val="ListLabel 103"/>
    <w:uiPriority w:val="99"/>
    <w:rsid w:val="00545FFF"/>
    <w:rPr>
      <w:b/>
      <w:color w:val="000000"/>
      <w:spacing w:val="0"/>
      <w:kern w:val="0"/>
      <w:position w:val="0"/>
      <w:sz w:val="20"/>
      <w:u w:val="none"/>
      <w:effect w:val="none"/>
      <w:vertAlign w:val="baseline"/>
      <w:em w:val="none"/>
    </w:rPr>
  </w:style>
  <w:style w:type="character" w:customStyle="1" w:styleId="ListLabel104">
    <w:name w:val="ListLabel 104"/>
    <w:uiPriority w:val="99"/>
    <w:rsid w:val="00545FFF"/>
    <w:rPr>
      <w:b/>
      <w:color w:val="000000"/>
      <w:spacing w:val="0"/>
      <w:kern w:val="0"/>
      <w:position w:val="0"/>
      <w:sz w:val="20"/>
      <w:u w:val="none"/>
      <w:effect w:val="none"/>
      <w:vertAlign w:val="baseline"/>
      <w:em w:val="none"/>
    </w:rPr>
  </w:style>
  <w:style w:type="character" w:customStyle="1" w:styleId="ListLabel105">
    <w:name w:val="ListLabel 105"/>
    <w:uiPriority w:val="99"/>
    <w:rsid w:val="00545FFF"/>
  </w:style>
  <w:style w:type="character" w:customStyle="1" w:styleId="ListLabel106">
    <w:name w:val="ListLabel 106"/>
    <w:uiPriority w:val="99"/>
    <w:rsid w:val="00545FFF"/>
    <w:rPr>
      <w:lang w:val="en-US"/>
    </w:rPr>
  </w:style>
  <w:style w:type="character" w:customStyle="1" w:styleId="ListLabel107">
    <w:name w:val="ListLabel 107"/>
    <w:uiPriority w:val="99"/>
    <w:rsid w:val="00545FFF"/>
    <w:rPr>
      <w:u w:val="none" w:color="0062AF"/>
    </w:rPr>
  </w:style>
  <w:style w:type="character" w:customStyle="1" w:styleId="ListLabel108">
    <w:name w:val="ListLabel 108"/>
    <w:uiPriority w:val="99"/>
    <w:rsid w:val="00545FFF"/>
    <w:rPr>
      <w:color w:val="0062AF"/>
      <w:u w:val="single" w:color="0062AF"/>
    </w:rPr>
  </w:style>
  <w:style w:type="character" w:customStyle="1" w:styleId="ListLabel109">
    <w:name w:val="ListLabel 109"/>
    <w:uiPriority w:val="99"/>
    <w:rsid w:val="00545FFF"/>
    <w:rPr>
      <w:color w:val="0062AF"/>
    </w:rPr>
  </w:style>
  <w:style w:type="character" w:customStyle="1" w:styleId="ListLabel110">
    <w:name w:val="ListLabel 110"/>
    <w:uiPriority w:val="99"/>
    <w:rsid w:val="00545FFF"/>
    <w:rPr>
      <w:color w:val="0062AF"/>
      <w:spacing w:val="13"/>
      <w:u w:val="single" w:color="0062AF"/>
    </w:rPr>
  </w:style>
  <w:style w:type="character" w:customStyle="1" w:styleId="ListLabel111">
    <w:name w:val="ListLabel 111"/>
    <w:uiPriority w:val="99"/>
    <w:rsid w:val="00545FFF"/>
    <w:rPr>
      <w:rFonts w:ascii="Calibri" w:hAnsi="Calibri"/>
      <w:color w:val="000000"/>
      <w:spacing w:val="3"/>
      <w:sz w:val="19"/>
      <w:shd w:val="clear" w:color="auto" w:fill="FFFFFF"/>
    </w:rPr>
  </w:style>
  <w:style w:type="character" w:customStyle="1" w:styleId="IndexLink">
    <w:name w:val="Index Link"/>
    <w:rsid w:val="00545FFF"/>
  </w:style>
  <w:style w:type="character" w:customStyle="1" w:styleId="EndnoteAnchor">
    <w:name w:val="Endnote Anchor"/>
    <w:uiPriority w:val="99"/>
    <w:rsid w:val="00545FFF"/>
    <w:rPr>
      <w:vertAlign w:val="superscript"/>
    </w:rPr>
  </w:style>
  <w:style w:type="character" w:customStyle="1" w:styleId="EndnoteCharacters">
    <w:name w:val="Endnote Characters"/>
    <w:rsid w:val="00545FFF"/>
  </w:style>
  <w:style w:type="character" w:customStyle="1" w:styleId="Bullets">
    <w:name w:val="Bullets"/>
    <w:uiPriority w:val="99"/>
    <w:rsid w:val="00545FFF"/>
    <w:rPr>
      <w:rFonts w:ascii="OpenSymbol" w:eastAsia="Times New Roman" w:hAnsi="OpenSymbol"/>
      <w:sz w:val="26"/>
    </w:rPr>
  </w:style>
  <w:style w:type="character" w:customStyle="1" w:styleId="ListLabel112">
    <w:name w:val="ListLabel 112"/>
    <w:uiPriority w:val="99"/>
    <w:rsid w:val="00545FFF"/>
    <w:rPr>
      <w:color w:val="000000"/>
      <w:spacing w:val="0"/>
      <w:kern w:val="0"/>
      <w:position w:val="0"/>
      <w:sz w:val="20"/>
      <w:u w:val="none"/>
      <w:effect w:val="none"/>
      <w:vertAlign w:val="baseline"/>
      <w:em w:val="none"/>
    </w:rPr>
  </w:style>
  <w:style w:type="character" w:customStyle="1" w:styleId="ListLabel113">
    <w:name w:val="ListLabel 113"/>
    <w:uiPriority w:val="99"/>
    <w:rsid w:val="00545FFF"/>
    <w:rPr>
      <w:b/>
      <w:color w:val="000000"/>
      <w:spacing w:val="0"/>
      <w:kern w:val="0"/>
      <w:position w:val="0"/>
      <w:sz w:val="20"/>
      <w:u w:val="none"/>
      <w:effect w:val="none"/>
      <w:vertAlign w:val="baseline"/>
      <w:em w:val="none"/>
    </w:rPr>
  </w:style>
  <w:style w:type="character" w:customStyle="1" w:styleId="ListLabel114">
    <w:name w:val="ListLabel 114"/>
    <w:uiPriority w:val="99"/>
    <w:rsid w:val="00545FFF"/>
    <w:rPr>
      <w:b/>
      <w:color w:val="000000"/>
      <w:spacing w:val="0"/>
      <w:kern w:val="0"/>
      <w:position w:val="0"/>
      <w:sz w:val="20"/>
      <w:u w:val="none"/>
      <w:effect w:val="none"/>
      <w:vertAlign w:val="baseline"/>
      <w:em w:val="none"/>
    </w:rPr>
  </w:style>
  <w:style w:type="character" w:customStyle="1" w:styleId="ListLabel115">
    <w:name w:val="ListLabel 115"/>
    <w:uiPriority w:val="99"/>
    <w:rsid w:val="00545FFF"/>
    <w:rPr>
      <w:b/>
      <w:color w:val="000000"/>
      <w:spacing w:val="0"/>
      <w:kern w:val="0"/>
      <w:position w:val="0"/>
      <w:sz w:val="20"/>
      <w:u w:val="none"/>
      <w:effect w:val="none"/>
      <w:vertAlign w:val="baseline"/>
      <w:em w:val="none"/>
    </w:rPr>
  </w:style>
  <w:style w:type="character" w:customStyle="1" w:styleId="ListLabel116">
    <w:name w:val="ListLabel 116"/>
    <w:uiPriority w:val="99"/>
    <w:rsid w:val="00545FFF"/>
    <w:rPr>
      <w:b/>
      <w:color w:val="000000"/>
      <w:spacing w:val="0"/>
      <w:kern w:val="0"/>
      <w:position w:val="0"/>
      <w:sz w:val="20"/>
      <w:u w:val="none"/>
      <w:effect w:val="none"/>
      <w:vertAlign w:val="baseline"/>
      <w:em w:val="none"/>
    </w:rPr>
  </w:style>
  <w:style w:type="character" w:customStyle="1" w:styleId="ListLabel117">
    <w:name w:val="ListLabel 117"/>
    <w:uiPriority w:val="99"/>
    <w:rsid w:val="00545FFF"/>
    <w:rPr>
      <w:b/>
    </w:rPr>
  </w:style>
  <w:style w:type="character" w:customStyle="1" w:styleId="ListLabel118">
    <w:name w:val="ListLabel 118"/>
    <w:uiPriority w:val="99"/>
    <w:rsid w:val="00545FFF"/>
  </w:style>
  <w:style w:type="character" w:customStyle="1" w:styleId="ListLabel119">
    <w:name w:val="ListLabel 119"/>
    <w:uiPriority w:val="99"/>
    <w:rsid w:val="00545FFF"/>
  </w:style>
  <w:style w:type="character" w:customStyle="1" w:styleId="ListLabel120">
    <w:name w:val="ListLabel 120"/>
    <w:uiPriority w:val="99"/>
    <w:rsid w:val="00545FFF"/>
  </w:style>
  <w:style w:type="character" w:customStyle="1" w:styleId="ListLabel121">
    <w:name w:val="ListLabel 121"/>
    <w:uiPriority w:val="99"/>
    <w:rsid w:val="00545FFF"/>
  </w:style>
  <w:style w:type="character" w:customStyle="1" w:styleId="ListLabel122">
    <w:name w:val="ListLabel 122"/>
    <w:uiPriority w:val="99"/>
    <w:rsid w:val="00545FFF"/>
  </w:style>
  <w:style w:type="character" w:customStyle="1" w:styleId="ListLabel123">
    <w:name w:val="ListLabel 123"/>
    <w:uiPriority w:val="99"/>
    <w:rsid w:val="00545FFF"/>
  </w:style>
  <w:style w:type="character" w:customStyle="1" w:styleId="ListLabel124">
    <w:name w:val="ListLabel 124"/>
    <w:uiPriority w:val="99"/>
    <w:rsid w:val="00545FFF"/>
  </w:style>
  <w:style w:type="character" w:customStyle="1" w:styleId="ListLabel125">
    <w:name w:val="ListLabel 125"/>
    <w:uiPriority w:val="99"/>
    <w:rsid w:val="00545FFF"/>
  </w:style>
  <w:style w:type="character" w:customStyle="1" w:styleId="ListLabel126">
    <w:name w:val="ListLabel 126"/>
    <w:uiPriority w:val="99"/>
    <w:rsid w:val="00545FFF"/>
    <w:rPr>
      <w:b/>
    </w:rPr>
  </w:style>
  <w:style w:type="character" w:customStyle="1" w:styleId="ListLabel127">
    <w:name w:val="ListLabel 127"/>
    <w:uiPriority w:val="99"/>
    <w:rsid w:val="00545FFF"/>
  </w:style>
  <w:style w:type="character" w:customStyle="1" w:styleId="ListLabel128">
    <w:name w:val="ListLabel 128"/>
    <w:uiPriority w:val="99"/>
    <w:rsid w:val="00545FFF"/>
  </w:style>
  <w:style w:type="character" w:customStyle="1" w:styleId="ListLabel129">
    <w:name w:val="ListLabel 129"/>
    <w:uiPriority w:val="99"/>
    <w:rsid w:val="00545FFF"/>
  </w:style>
  <w:style w:type="character" w:customStyle="1" w:styleId="ListLabel130">
    <w:name w:val="ListLabel 130"/>
    <w:uiPriority w:val="99"/>
    <w:rsid w:val="00545FFF"/>
  </w:style>
  <w:style w:type="character" w:customStyle="1" w:styleId="ListLabel131">
    <w:name w:val="ListLabel 131"/>
    <w:uiPriority w:val="99"/>
    <w:rsid w:val="00545FFF"/>
  </w:style>
  <w:style w:type="character" w:customStyle="1" w:styleId="ListLabel132">
    <w:name w:val="ListLabel 132"/>
    <w:uiPriority w:val="99"/>
    <w:rsid w:val="00545FFF"/>
  </w:style>
  <w:style w:type="character" w:customStyle="1" w:styleId="ListLabel133">
    <w:name w:val="ListLabel 133"/>
    <w:uiPriority w:val="99"/>
    <w:rsid w:val="00545FFF"/>
  </w:style>
  <w:style w:type="character" w:customStyle="1" w:styleId="ListLabel134">
    <w:name w:val="ListLabel 134"/>
    <w:uiPriority w:val="99"/>
    <w:rsid w:val="00545FFF"/>
  </w:style>
  <w:style w:type="character" w:customStyle="1" w:styleId="ListLabel135">
    <w:name w:val="ListLabel 135"/>
    <w:uiPriority w:val="99"/>
    <w:rsid w:val="00545FFF"/>
  </w:style>
  <w:style w:type="character" w:customStyle="1" w:styleId="ListLabel136">
    <w:name w:val="ListLabel 136"/>
    <w:uiPriority w:val="99"/>
    <w:rsid w:val="00545FFF"/>
  </w:style>
  <w:style w:type="character" w:customStyle="1" w:styleId="ListLabel137">
    <w:name w:val="ListLabel 137"/>
    <w:uiPriority w:val="99"/>
    <w:rsid w:val="00545FFF"/>
  </w:style>
  <w:style w:type="character" w:customStyle="1" w:styleId="ListLabel138">
    <w:name w:val="ListLabel 138"/>
    <w:uiPriority w:val="99"/>
    <w:rsid w:val="00545FFF"/>
  </w:style>
  <w:style w:type="character" w:customStyle="1" w:styleId="ListLabel139">
    <w:name w:val="ListLabel 139"/>
    <w:uiPriority w:val="99"/>
    <w:rsid w:val="00545FFF"/>
  </w:style>
  <w:style w:type="character" w:customStyle="1" w:styleId="ListLabel140">
    <w:name w:val="ListLabel 140"/>
    <w:uiPriority w:val="99"/>
    <w:rsid w:val="00545FFF"/>
  </w:style>
  <w:style w:type="character" w:customStyle="1" w:styleId="ListLabel141">
    <w:name w:val="ListLabel 141"/>
    <w:uiPriority w:val="99"/>
    <w:rsid w:val="00545FFF"/>
  </w:style>
  <w:style w:type="character" w:customStyle="1" w:styleId="ListLabel142">
    <w:name w:val="ListLabel 142"/>
    <w:uiPriority w:val="99"/>
    <w:rsid w:val="00545FFF"/>
  </w:style>
  <w:style w:type="character" w:customStyle="1" w:styleId="ListLabel143">
    <w:name w:val="ListLabel 143"/>
    <w:uiPriority w:val="99"/>
    <w:rsid w:val="00545FFF"/>
  </w:style>
  <w:style w:type="character" w:customStyle="1" w:styleId="ListLabel144">
    <w:name w:val="ListLabel 144"/>
    <w:uiPriority w:val="99"/>
    <w:rsid w:val="00545FFF"/>
  </w:style>
  <w:style w:type="character" w:customStyle="1" w:styleId="ListLabel145">
    <w:name w:val="ListLabel 145"/>
    <w:uiPriority w:val="99"/>
    <w:rsid w:val="00545FFF"/>
  </w:style>
  <w:style w:type="character" w:customStyle="1" w:styleId="ListLabel146">
    <w:name w:val="ListLabel 146"/>
    <w:uiPriority w:val="99"/>
    <w:rsid w:val="00545FFF"/>
  </w:style>
  <w:style w:type="character" w:customStyle="1" w:styleId="ListLabel147">
    <w:name w:val="ListLabel 147"/>
    <w:uiPriority w:val="99"/>
    <w:rsid w:val="00545FFF"/>
  </w:style>
  <w:style w:type="character" w:customStyle="1" w:styleId="ListLabel148">
    <w:name w:val="ListLabel 148"/>
    <w:uiPriority w:val="99"/>
    <w:rsid w:val="00545FFF"/>
  </w:style>
  <w:style w:type="character" w:customStyle="1" w:styleId="ListLabel149">
    <w:name w:val="ListLabel 149"/>
    <w:uiPriority w:val="99"/>
    <w:rsid w:val="00545FFF"/>
  </w:style>
  <w:style w:type="character" w:customStyle="1" w:styleId="ListLabel150">
    <w:name w:val="ListLabel 150"/>
    <w:uiPriority w:val="99"/>
    <w:rsid w:val="00545FFF"/>
  </w:style>
  <w:style w:type="character" w:customStyle="1" w:styleId="ListLabel151">
    <w:name w:val="ListLabel 151"/>
    <w:uiPriority w:val="99"/>
    <w:rsid w:val="00545FFF"/>
  </w:style>
  <w:style w:type="character" w:customStyle="1" w:styleId="ListLabel152">
    <w:name w:val="ListLabel 152"/>
    <w:uiPriority w:val="99"/>
    <w:rsid w:val="00545FFF"/>
  </w:style>
  <w:style w:type="character" w:customStyle="1" w:styleId="ListLabel153">
    <w:name w:val="ListLabel 153"/>
    <w:uiPriority w:val="99"/>
    <w:rsid w:val="00545FFF"/>
  </w:style>
  <w:style w:type="character" w:customStyle="1" w:styleId="ListLabel154">
    <w:name w:val="ListLabel 154"/>
    <w:uiPriority w:val="99"/>
    <w:rsid w:val="00545FFF"/>
  </w:style>
  <w:style w:type="character" w:customStyle="1" w:styleId="ListLabel155">
    <w:name w:val="ListLabel 155"/>
    <w:uiPriority w:val="99"/>
    <w:rsid w:val="00545FFF"/>
  </w:style>
  <w:style w:type="character" w:customStyle="1" w:styleId="ListLabel156">
    <w:name w:val="ListLabel 156"/>
    <w:uiPriority w:val="99"/>
    <w:rsid w:val="00545FFF"/>
  </w:style>
  <w:style w:type="character" w:customStyle="1" w:styleId="ListLabel157">
    <w:name w:val="ListLabel 157"/>
    <w:uiPriority w:val="99"/>
    <w:rsid w:val="00545FFF"/>
  </w:style>
  <w:style w:type="character" w:customStyle="1" w:styleId="ListLabel158">
    <w:name w:val="ListLabel 158"/>
    <w:uiPriority w:val="99"/>
    <w:rsid w:val="00545FFF"/>
  </w:style>
  <w:style w:type="character" w:customStyle="1" w:styleId="ListLabel159">
    <w:name w:val="ListLabel 159"/>
    <w:uiPriority w:val="99"/>
    <w:rsid w:val="00545FFF"/>
  </w:style>
  <w:style w:type="character" w:customStyle="1" w:styleId="ListLabel160">
    <w:name w:val="ListLabel 160"/>
    <w:uiPriority w:val="99"/>
    <w:rsid w:val="00545FFF"/>
  </w:style>
  <w:style w:type="character" w:customStyle="1" w:styleId="ListLabel161">
    <w:name w:val="ListLabel 161"/>
    <w:uiPriority w:val="99"/>
    <w:rsid w:val="00545FFF"/>
  </w:style>
  <w:style w:type="character" w:customStyle="1" w:styleId="ListLabel162">
    <w:name w:val="ListLabel 162"/>
    <w:uiPriority w:val="99"/>
    <w:rsid w:val="00545FFF"/>
  </w:style>
  <w:style w:type="character" w:customStyle="1" w:styleId="ListLabel163">
    <w:name w:val="ListLabel 163"/>
    <w:uiPriority w:val="99"/>
    <w:rsid w:val="00545FFF"/>
  </w:style>
  <w:style w:type="character" w:customStyle="1" w:styleId="ListLabel164">
    <w:name w:val="ListLabel 164"/>
    <w:uiPriority w:val="99"/>
    <w:rsid w:val="00545FFF"/>
  </w:style>
  <w:style w:type="character" w:customStyle="1" w:styleId="ListLabel165">
    <w:name w:val="ListLabel 165"/>
    <w:uiPriority w:val="99"/>
    <w:rsid w:val="00545FFF"/>
  </w:style>
  <w:style w:type="character" w:customStyle="1" w:styleId="ListLabel166">
    <w:name w:val="ListLabel 166"/>
    <w:uiPriority w:val="99"/>
    <w:rsid w:val="00545FFF"/>
  </w:style>
  <w:style w:type="character" w:customStyle="1" w:styleId="ListLabel167">
    <w:name w:val="ListLabel 167"/>
    <w:uiPriority w:val="99"/>
    <w:rsid w:val="00545FFF"/>
  </w:style>
  <w:style w:type="character" w:customStyle="1" w:styleId="ListLabel168">
    <w:name w:val="ListLabel 168"/>
    <w:uiPriority w:val="99"/>
    <w:rsid w:val="00545FFF"/>
  </w:style>
  <w:style w:type="character" w:customStyle="1" w:styleId="ListLabel169">
    <w:name w:val="ListLabel 169"/>
    <w:uiPriority w:val="99"/>
    <w:rsid w:val="00545FFF"/>
  </w:style>
  <w:style w:type="character" w:customStyle="1" w:styleId="ListLabel170">
    <w:name w:val="ListLabel 170"/>
    <w:uiPriority w:val="99"/>
    <w:rsid w:val="00545FFF"/>
  </w:style>
  <w:style w:type="character" w:customStyle="1" w:styleId="ListLabel171">
    <w:name w:val="ListLabel 171"/>
    <w:uiPriority w:val="99"/>
    <w:rsid w:val="00545FFF"/>
    <w:rPr>
      <w:b/>
    </w:rPr>
  </w:style>
  <w:style w:type="character" w:customStyle="1" w:styleId="ListLabel172">
    <w:name w:val="ListLabel 172"/>
    <w:uiPriority w:val="99"/>
    <w:rsid w:val="00545FFF"/>
  </w:style>
  <w:style w:type="character" w:customStyle="1" w:styleId="ListLabel173">
    <w:name w:val="ListLabel 173"/>
    <w:uiPriority w:val="99"/>
    <w:rsid w:val="00545FFF"/>
  </w:style>
  <w:style w:type="character" w:customStyle="1" w:styleId="ListLabel174">
    <w:name w:val="ListLabel 174"/>
    <w:uiPriority w:val="99"/>
    <w:rsid w:val="00545FFF"/>
  </w:style>
  <w:style w:type="character" w:customStyle="1" w:styleId="ListLabel175">
    <w:name w:val="ListLabel 175"/>
    <w:uiPriority w:val="99"/>
    <w:rsid w:val="00545FFF"/>
  </w:style>
  <w:style w:type="character" w:customStyle="1" w:styleId="ListLabel176">
    <w:name w:val="ListLabel 176"/>
    <w:uiPriority w:val="99"/>
    <w:rsid w:val="00545FFF"/>
  </w:style>
  <w:style w:type="character" w:customStyle="1" w:styleId="ListLabel177">
    <w:name w:val="ListLabel 177"/>
    <w:uiPriority w:val="99"/>
    <w:rsid w:val="00545FFF"/>
  </w:style>
  <w:style w:type="character" w:customStyle="1" w:styleId="ListLabel178">
    <w:name w:val="ListLabel 178"/>
    <w:uiPriority w:val="99"/>
    <w:rsid w:val="00545FFF"/>
  </w:style>
  <w:style w:type="character" w:customStyle="1" w:styleId="ListLabel179">
    <w:name w:val="ListLabel 179"/>
    <w:uiPriority w:val="99"/>
    <w:rsid w:val="00545FFF"/>
  </w:style>
  <w:style w:type="character" w:customStyle="1" w:styleId="ListLabel180">
    <w:name w:val="ListLabel 180"/>
    <w:uiPriority w:val="99"/>
    <w:rsid w:val="00545FFF"/>
  </w:style>
  <w:style w:type="character" w:customStyle="1" w:styleId="ListLabel181">
    <w:name w:val="ListLabel 181"/>
    <w:uiPriority w:val="99"/>
    <w:rsid w:val="00545FFF"/>
  </w:style>
  <w:style w:type="character" w:customStyle="1" w:styleId="ListLabel182">
    <w:name w:val="ListLabel 182"/>
    <w:uiPriority w:val="99"/>
    <w:rsid w:val="00545FFF"/>
  </w:style>
  <w:style w:type="character" w:customStyle="1" w:styleId="ListLabel183">
    <w:name w:val="ListLabel 183"/>
    <w:uiPriority w:val="99"/>
    <w:rsid w:val="00545FFF"/>
  </w:style>
  <w:style w:type="character" w:customStyle="1" w:styleId="ListLabel184">
    <w:name w:val="ListLabel 184"/>
    <w:uiPriority w:val="99"/>
    <w:rsid w:val="00545FFF"/>
  </w:style>
  <w:style w:type="character" w:customStyle="1" w:styleId="ListLabel185">
    <w:name w:val="ListLabel 185"/>
    <w:uiPriority w:val="99"/>
    <w:rsid w:val="00545FFF"/>
  </w:style>
  <w:style w:type="character" w:customStyle="1" w:styleId="ListLabel186">
    <w:name w:val="ListLabel 186"/>
    <w:uiPriority w:val="99"/>
    <w:rsid w:val="00545FFF"/>
  </w:style>
  <w:style w:type="character" w:customStyle="1" w:styleId="ListLabel187">
    <w:name w:val="ListLabel 187"/>
    <w:uiPriority w:val="99"/>
    <w:rsid w:val="00545FFF"/>
  </w:style>
  <w:style w:type="character" w:customStyle="1" w:styleId="ListLabel188">
    <w:name w:val="ListLabel 188"/>
    <w:uiPriority w:val="99"/>
    <w:rsid w:val="00545FFF"/>
  </w:style>
  <w:style w:type="character" w:customStyle="1" w:styleId="ListLabel189">
    <w:name w:val="ListLabel 189"/>
    <w:uiPriority w:val="99"/>
    <w:rsid w:val="00545FFF"/>
  </w:style>
  <w:style w:type="character" w:customStyle="1" w:styleId="ListLabel190">
    <w:name w:val="ListLabel 190"/>
    <w:uiPriority w:val="99"/>
    <w:rsid w:val="00545FFF"/>
  </w:style>
  <w:style w:type="character" w:customStyle="1" w:styleId="ListLabel191">
    <w:name w:val="ListLabel 191"/>
    <w:uiPriority w:val="99"/>
    <w:rsid w:val="00545FFF"/>
  </w:style>
  <w:style w:type="character" w:customStyle="1" w:styleId="ListLabel192">
    <w:name w:val="ListLabel 192"/>
    <w:uiPriority w:val="99"/>
    <w:rsid w:val="00545FFF"/>
  </w:style>
  <w:style w:type="character" w:customStyle="1" w:styleId="ListLabel193">
    <w:name w:val="ListLabel 193"/>
    <w:uiPriority w:val="99"/>
    <w:rsid w:val="00545FFF"/>
  </w:style>
  <w:style w:type="character" w:customStyle="1" w:styleId="ListLabel194">
    <w:name w:val="ListLabel 194"/>
    <w:uiPriority w:val="99"/>
    <w:rsid w:val="00545FFF"/>
  </w:style>
  <w:style w:type="character" w:customStyle="1" w:styleId="ListLabel195">
    <w:name w:val="ListLabel 195"/>
    <w:uiPriority w:val="99"/>
    <w:rsid w:val="00545FFF"/>
  </w:style>
  <w:style w:type="character" w:customStyle="1" w:styleId="ListLabel196">
    <w:name w:val="ListLabel 196"/>
    <w:uiPriority w:val="99"/>
    <w:rsid w:val="00545FFF"/>
  </w:style>
  <w:style w:type="character" w:customStyle="1" w:styleId="ListLabel197">
    <w:name w:val="ListLabel 197"/>
    <w:uiPriority w:val="99"/>
    <w:rsid w:val="00545FFF"/>
  </w:style>
  <w:style w:type="character" w:customStyle="1" w:styleId="ListLabel198">
    <w:name w:val="ListLabel 198"/>
    <w:uiPriority w:val="99"/>
    <w:rsid w:val="00545FFF"/>
  </w:style>
  <w:style w:type="character" w:customStyle="1" w:styleId="ListLabel199">
    <w:name w:val="ListLabel 199"/>
    <w:uiPriority w:val="99"/>
    <w:rsid w:val="00545FFF"/>
  </w:style>
  <w:style w:type="character" w:customStyle="1" w:styleId="ListLabel200">
    <w:name w:val="ListLabel 200"/>
    <w:uiPriority w:val="99"/>
    <w:rsid w:val="00545FFF"/>
  </w:style>
  <w:style w:type="character" w:customStyle="1" w:styleId="ListLabel201">
    <w:name w:val="ListLabel 201"/>
    <w:uiPriority w:val="99"/>
    <w:rsid w:val="00545FFF"/>
    <w:rPr>
      <w:b/>
    </w:rPr>
  </w:style>
  <w:style w:type="character" w:customStyle="1" w:styleId="ListLabel202">
    <w:name w:val="ListLabel 202"/>
    <w:uiPriority w:val="99"/>
    <w:rsid w:val="00545FFF"/>
  </w:style>
  <w:style w:type="character" w:customStyle="1" w:styleId="ListLabel203">
    <w:name w:val="ListLabel 203"/>
    <w:uiPriority w:val="99"/>
    <w:rsid w:val="00545FFF"/>
  </w:style>
  <w:style w:type="character" w:customStyle="1" w:styleId="ListLabel204">
    <w:name w:val="ListLabel 204"/>
    <w:uiPriority w:val="99"/>
    <w:rsid w:val="00545FFF"/>
  </w:style>
  <w:style w:type="character" w:customStyle="1" w:styleId="ListLabel205">
    <w:name w:val="ListLabel 205"/>
    <w:uiPriority w:val="99"/>
    <w:rsid w:val="00545FFF"/>
  </w:style>
  <w:style w:type="character" w:customStyle="1" w:styleId="ListLabel206">
    <w:name w:val="ListLabel 206"/>
    <w:uiPriority w:val="99"/>
    <w:rsid w:val="00545FFF"/>
  </w:style>
  <w:style w:type="character" w:customStyle="1" w:styleId="ListLabel207">
    <w:name w:val="ListLabel 207"/>
    <w:uiPriority w:val="99"/>
    <w:rsid w:val="00545FFF"/>
  </w:style>
  <w:style w:type="character" w:customStyle="1" w:styleId="ListLabel208">
    <w:name w:val="ListLabel 208"/>
    <w:uiPriority w:val="99"/>
    <w:rsid w:val="00545FFF"/>
  </w:style>
  <w:style w:type="character" w:customStyle="1" w:styleId="ListLabel209">
    <w:name w:val="ListLabel 209"/>
    <w:uiPriority w:val="99"/>
    <w:rsid w:val="00545FFF"/>
  </w:style>
  <w:style w:type="character" w:customStyle="1" w:styleId="ListLabel210">
    <w:name w:val="ListLabel 210"/>
    <w:uiPriority w:val="99"/>
    <w:rsid w:val="00545FFF"/>
    <w:rPr>
      <w:b/>
    </w:rPr>
  </w:style>
  <w:style w:type="character" w:customStyle="1" w:styleId="ListLabel211">
    <w:name w:val="ListLabel 211"/>
    <w:uiPriority w:val="99"/>
    <w:rsid w:val="00545FFF"/>
  </w:style>
  <w:style w:type="character" w:customStyle="1" w:styleId="ListLabel212">
    <w:name w:val="ListLabel 212"/>
    <w:uiPriority w:val="99"/>
    <w:rsid w:val="00545FFF"/>
  </w:style>
  <w:style w:type="character" w:customStyle="1" w:styleId="ListLabel213">
    <w:name w:val="ListLabel 213"/>
    <w:uiPriority w:val="99"/>
    <w:rsid w:val="00545FFF"/>
  </w:style>
  <w:style w:type="character" w:customStyle="1" w:styleId="ListLabel214">
    <w:name w:val="ListLabel 214"/>
    <w:uiPriority w:val="99"/>
    <w:rsid w:val="00545FFF"/>
  </w:style>
  <w:style w:type="character" w:customStyle="1" w:styleId="ListLabel215">
    <w:name w:val="ListLabel 215"/>
    <w:uiPriority w:val="99"/>
    <w:rsid w:val="00545FFF"/>
  </w:style>
  <w:style w:type="character" w:customStyle="1" w:styleId="ListLabel216">
    <w:name w:val="ListLabel 216"/>
    <w:uiPriority w:val="99"/>
    <w:rsid w:val="00545FFF"/>
  </w:style>
  <w:style w:type="character" w:customStyle="1" w:styleId="ListLabel217">
    <w:name w:val="ListLabel 217"/>
    <w:uiPriority w:val="99"/>
    <w:rsid w:val="00545FFF"/>
  </w:style>
  <w:style w:type="character" w:customStyle="1" w:styleId="ListLabel218">
    <w:name w:val="ListLabel 218"/>
    <w:uiPriority w:val="99"/>
    <w:rsid w:val="00545FFF"/>
  </w:style>
  <w:style w:type="character" w:customStyle="1" w:styleId="ListLabel219">
    <w:name w:val="ListLabel 219"/>
    <w:uiPriority w:val="99"/>
    <w:rsid w:val="00545FFF"/>
  </w:style>
  <w:style w:type="character" w:customStyle="1" w:styleId="ListLabel220">
    <w:name w:val="ListLabel 220"/>
    <w:uiPriority w:val="99"/>
    <w:rsid w:val="00545FFF"/>
  </w:style>
  <w:style w:type="character" w:customStyle="1" w:styleId="ListLabel221">
    <w:name w:val="ListLabel 221"/>
    <w:uiPriority w:val="99"/>
    <w:rsid w:val="00545FFF"/>
  </w:style>
  <w:style w:type="character" w:customStyle="1" w:styleId="ListLabel222">
    <w:name w:val="ListLabel 222"/>
    <w:uiPriority w:val="99"/>
    <w:rsid w:val="00545FFF"/>
  </w:style>
  <w:style w:type="character" w:customStyle="1" w:styleId="ListLabel223">
    <w:name w:val="ListLabel 223"/>
    <w:uiPriority w:val="99"/>
    <w:rsid w:val="00545FFF"/>
  </w:style>
  <w:style w:type="character" w:customStyle="1" w:styleId="ListLabel224">
    <w:name w:val="ListLabel 224"/>
    <w:uiPriority w:val="99"/>
    <w:rsid w:val="00545FFF"/>
  </w:style>
  <w:style w:type="character" w:customStyle="1" w:styleId="ListLabel225">
    <w:name w:val="ListLabel 225"/>
    <w:uiPriority w:val="99"/>
    <w:rsid w:val="00545FFF"/>
  </w:style>
  <w:style w:type="character" w:customStyle="1" w:styleId="ListLabel226">
    <w:name w:val="ListLabel 226"/>
    <w:uiPriority w:val="99"/>
    <w:rsid w:val="00545FFF"/>
  </w:style>
  <w:style w:type="character" w:customStyle="1" w:styleId="ListLabel227">
    <w:name w:val="ListLabel 227"/>
    <w:uiPriority w:val="99"/>
    <w:rsid w:val="00545FFF"/>
  </w:style>
  <w:style w:type="character" w:customStyle="1" w:styleId="ListLabel228">
    <w:name w:val="ListLabel 228"/>
    <w:uiPriority w:val="99"/>
    <w:rsid w:val="00545FFF"/>
  </w:style>
  <w:style w:type="character" w:customStyle="1" w:styleId="ListLabel229">
    <w:name w:val="ListLabel 229"/>
    <w:uiPriority w:val="99"/>
    <w:rsid w:val="00545FFF"/>
  </w:style>
  <w:style w:type="character" w:customStyle="1" w:styleId="ListLabel230">
    <w:name w:val="ListLabel 230"/>
    <w:uiPriority w:val="99"/>
    <w:rsid w:val="00545FFF"/>
  </w:style>
  <w:style w:type="character" w:customStyle="1" w:styleId="ListLabel231">
    <w:name w:val="ListLabel 231"/>
    <w:uiPriority w:val="99"/>
    <w:rsid w:val="00545FFF"/>
  </w:style>
  <w:style w:type="character" w:customStyle="1" w:styleId="ListLabel232">
    <w:name w:val="ListLabel 232"/>
    <w:uiPriority w:val="99"/>
    <w:rsid w:val="00545FFF"/>
  </w:style>
  <w:style w:type="character" w:customStyle="1" w:styleId="ListLabel233">
    <w:name w:val="ListLabel 233"/>
    <w:uiPriority w:val="99"/>
    <w:rsid w:val="00545FFF"/>
  </w:style>
  <w:style w:type="character" w:customStyle="1" w:styleId="ListLabel234">
    <w:name w:val="ListLabel 234"/>
    <w:uiPriority w:val="99"/>
    <w:rsid w:val="00545FFF"/>
  </w:style>
  <w:style w:type="character" w:customStyle="1" w:styleId="ListLabel235">
    <w:name w:val="ListLabel 235"/>
    <w:uiPriority w:val="99"/>
    <w:rsid w:val="00545FFF"/>
  </w:style>
  <w:style w:type="character" w:customStyle="1" w:styleId="ListLabel236">
    <w:name w:val="ListLabel 236"/>
    <w:uiPriority w:val="99"/>
    <w:rsid w:val="00545FFF"/>
  </w:style>
  <w:style w:type="character" w:customStyle="1" w:styleId="ListLabel237">
    <w:name w:val="ListLabel 237"/>
    <w:uiPriority w:val="99"/>
    <w:rsid w:val="00545FFF"/>
    <w:rPr>
      <w:rFonts w:ascii="Verdana" w:hAnsi="Verdana"/>
      <w:sz w:val="20"/>
    </w:rPr>
  </w:style>
  <w:style w:type="character" w:customStyle="1" w:styleId="ListLabel238">
    <w:name w:val="ListLabel 238"/>
    <w:uiPriority w:val="99"/>
    <w:rsid w:val="00545FFF"/>
  </w:style>
  <w:style w:type="character" w:customStyle="1" w:styleId="ListLabel239">
    <w:name w:val="ListLabel 239"/>
    <w:uiPriority w:val="99"/>
    <w:rsid w:val="00545FFF"/>
  </w:style>
  <w:style w:type="character" w:customStyle="1" w:styleId="ListLabel240">
    <w:name w:val="ListLabel 240"/>
    <w:uiPriority w:val="99"/>
    <w:rsid w:val="00545FFF"/>
  </w:style>
  <w:style w:type="character" w:customStyle="1" w:styleId="ListLabel241">
    <w:name w:val="ListLabel 241"/>
    <w:uiPriority w:val="99"/>
    <w:rsid w:val="00545FFF"/>
  </w:style>
  <w:style w:type="character" w:customStyle="1" w:styleId="ListLabel242">
    <w:name w:val="ListLabel 242"/>
    <w:uiPriority w:val="99"/>
    <w:rsid w:val="00545FFF"/>
  </w:style>
  <w:style w:type="character" w:customStyle="1" w:styleId="ListLabel243">
    <w:name w:val="ListLabel 243"/>
    <w:uiPriority w:val="99"/>
    <w:rsid w:val="00545FFF"/>
  </w:style>
  <w:style w:type="character" w:customStyle="1" w:styleId="ListLabel244">
    <w:name w:val="ListLabel 244"/>
    <w:uiPriority w:val="99"/>
    <w:rsid w:val="00545FFF"/>
  </w:style>
  <w:style w:type="character" w:customStyle="1" w:styleId="ListLabel245">
    <w:name w:val="ListLabel 245"/>
    <w:uiPriority w:val="99"/>
    <w:rsid w:val="00545FFF"/>
  </w:style>
  <w:style w:type="character" w:customStyle="1" w:styleId="ListLabel246">
    <w:name w:val="ListLabel 246"/>
    <w:uiPriority w:val="99"/>
    <w:rsid w:val="00545FFF"/>
    <w:rPr>
      <w:rFonts w:ascii="Tahoma" w:hAnsi="Tahoma"/>
      <w:b/>
      <w:sz w:val="18"/>
    </w:rPr>
  </w:style>
  <w:style w:type="character" w:customStyle="1" w:styleId="ListLabel247">
    <w:name w:val="ListLabel 247"/>
    <w:uiPriority w:val="99"/>
    <w:rsid w:val="00545FFF"/>
    <w:rPr>
      <w:rFonts w:ascii="Tahoma" w:hAnsi="Tahoma"/>
    </w:rPr>
  </w:style>
  <w:style w:type="character" w:customStyle="1" w:styleId="ListLabel248">
    <w:name w:val="ListLabel 248"/>
    <w:uiPriority w:val="99"/>
    <w:rsid w:val="00545FFF"/>
  </w:style>
  <w:style w:type="character" w:customStyle="1" w:styleId="ListLabel249">
    <w:name w:val="ListLabel 249"/>
    <w:uiPriority w:val="99"/>
    <w:rsid w:val="00545FFF"/>
  </w:style>
  <w:style w:type="character" w:customStyle="1" w:styleId="ListLabel250">
    <w:name w:val="ListLabel 250"/>
    <w:uiPriority w:val="99"/>
    <w:rsid w:val="00545FFF"/>
  </w:style>
  <w:style w:type="character" w:customStyle="1" w:styleId="ListLabel251">
    <w:name w:val="ListLabel 251"/>
    <w:uiPriority w:val="99"/>
    <w:rsid w:val="00545FFF"/>
  </w:style>
  <w:style w:type="character" w:customStyle="1" w:styleId="ListLabel252">
    <w:name w:val="ListLabel 252"/>
    <w:uiPriority w:val="99"/>
    <w:rsid w:val="00545FFF"/>
  </w:style>
  <w:style w:type="character" w:customStyle="1" w:styleId="ListLabel253">
    <w:name w:val="ListLabel 253"/>
    <w:uiPriority w:val="99"/>
    <w:rsid w:val="00545FFF"/>
  </w:style>
  <w:style w:type="character" w:customStyle="1" w:styleId="ListLabel254">
    <w:name w:val="ListLabel 254"/>
    <w:uiPriority w:val="99"/>
    <w:rsid w:val="00545FFF"/>
  </w:style>
  <w:style w:type="character" w:customStyle="1" w:styleId="ListLabel255">
    <w:name w:val="ListLabel 255"/>
    <w:uiPriority w:val="99"/>
    <w:rsid w:val="00545FFF"/>
  </w:style>
  <w:style w:type="character" w:customStyle="1" w:styleId="ListLabel256">
    <w:name w:val="ListLabel 256"/>
    <w:uiPriority w:val="99"/>
    <w:rsid w:val="00545FFF"/>
    <w:rPr>
      <w:rFonts w:ascii="Tahoma" w:hAnsi="Tahoma"/>
      <w:sz w:val="20"/>
    </w:rPr>
  </w:style>
  <w:style w:type="character" w:customStyle="1" w:styleId="ListLabel257">
    <w:name w:val="ListLabel 257"/>
    <w:uiPriority w:val="99"/>
    <w:rsid w:val="00545FFF"/>
    <w:rPr>
      <w:sz w:val="22"/>
    </w:rPr>
  </w:style>
  <w:style w:type="character" w:customStyle="1" w:styleId="ListLabel258">
    <w:name w:val="ListLabel 258"/>
    <w:uiPriority w:val="99"/>
    <w:rsid w:val="00545FFF"/>
    <w:rPr>
      <w:sz w:val="20"/>
    </w:rPr>
  </w:style>
  <w:style w:type="character" w:customStyle="1" w:styleId="ListLabel259">
    <w:name w:val="ListLabel 259"/>
    <w:uiPriority w:val="99"/>
    <w:rsid w:val="00545FFF"/>
    <w:rPr>
      <w:sz w:val="16"/>
    </w:rPr>
  </w:style>
  <w:style w:type="character" w:customStyle="1" w:styleId="ListLabel260">
    <w:name w:val="ListLabel 260"/>
    <w:uiPriority w:val="99"/>
    <w:rsid w:val="00545FFF"/>
  </w:style>
  <w:style w:type="character" w:customStyle="1" w:styleId="ListLabel261">
    <w:name w:val="ListLabel 261"/>
    <w:uiPriority w:val="99"/>
    <w:rsid w:val="00545FFF"/>
  </w:style>
  <w:style w:type="character" w:customStyle="1" w:styleId="ListLabel262">
    <w:name w:val="ListLabel 262"/>
    <w:uiPriority w:val="99"/>
    <w:rsid w:val="00545FFF"/>
  </w:style>
  <w:style w:type="character" w:customStyle="1" w:styleId="ListLabel263">
    <w:name w:val="ListLabel 263"/>
    <w:uiPriority w:val="99"/>
    <w:rsid w:val="00545FFF"/>
  </w:style>
  <w:style w:type="character" w:customStyle="1" w:styleId="ListLabel264">
    <w:name w:val="ListLabel 264"/>
    <w:uiPriority w:val="99"/>
    <w:rsid w:val="00545FFF"/>
  </w:style>
  <w:style w:type="character" w:customStyle="1" w:styleId="ListLabel265">
    <w:name w:val="ListLabel 265"/>
    <w:uiPriority w:val="99"/>
    <w:rsid w:val="00545FFF"/>
  </w:style>
  <w:style w:type="character" w:customStyle="1" w:styleId="ListLabel266">
    <w:name w:val="ListLabel 266"/>
    <w:uiPriority w:val="99"/>
    <w:rsid w:val="00545FFF"/>
  </w:style>
  <w:style w:type="character" w:customStyle="1" w:styleId="ListLabel267">
    <w:name w:val="ListLabel 267"/>
    <w:uiPriority w:val="99"/>
    <w:rsid w:val="00545FFF"/>
  </w:style>
  <w:style w:type="character" w:customStyle="1" w:styleId="ListLabel268">
    <w:name w:val="ListLabel 268"/>
    <w:uiPriority w:val="99"/>
    <w:rsid w:val="00545FFF"/>
  </w:style>
  <w:style w:type="character" w:customStyle="1" w:styleId="ListLabel269">
    <w:name w:val="ListLabel 269"/>
    <w:uiPriority w:val="99"/>
    <w:rsid w:val="00545FFF"/>
  </w:style>
  <w:style w:type="character" w:customStyle="1" w:styleId="ListLabel270">
    <w:name w:val="ListLabel 270"/>
    <w:uiPriority w:val="99"/>
    <w:rsid w:val="00545FFF"/>
  </w:style>
  <w:style w:type="character" w:customStyle="1" w:styleId="ListLabel271">
    <w:name w:val="ListLabel 271"/>
    <w:uiPriority w:val="99"/>
    <w:rsid w:val="00545FFF"/>
  </w:style>
  <w:style w:type="character" w:customStyle="1" w:styleId="ListLabel272">
    <w:name w:val="ListLabel 272"/>
    <w:uiPriority w:val="99"/>
    <w:rsid w:val="00545FFF"/>
  </w:style>
  <w:style w:type="character" w:customStyle="1" w:styleId="ListLabel273">
    <w:name w:val="ListLabel 273"/>
    <w:uiPriority w:val="99"/>
    <w:rsid w:val="00545FFF"/>
  </w:style>
  <w:style w:type="character" w:customStyle="1" w:styleId="ListLabel274">
    <w:name w:val="ListLabel 274"/>
    <w:uiPriority w:val="99"/>
    <w:rsid w:val="00545FFF"/>
    <w:rPr>
      <w:b/>
      <w:color w:val="000000"/>
      <w:spacing w:val="0"/>
      <w:kern w:val="0"/>
      <w:position w:val="0"/>
      <w:sz w:val="20"/>
      <w:u w:val="none"/>
      <w:effect w:val="none"/>
      <w:vertAlign w:val="baseline"/>
      <w:em w:val="none"/>
    </w:rPr>
  </w:style>
  <w:style w:type="character" w:customStyle="1" w:styleId="ListLabel275">
    <w:name w:val="ListLabel 275"/>
    <w:uiPriority w:val="99"/>
    <w:rsid w:val="00545FFF"/>
  </w:style>
  <w:style w:type="character" w:customStyle="1" w:styleId="ListLabel276">
    <w:name w:val="ListLabel 276"/>
    <w:uiPriority w:val="99"/>
    <w:rsid w:val="00545FFF"/>
  </w:style>
  <w:style w:type="character" w:customStyle="1" w:styleId="ListLabel277">
    <w:name w:val="ListLabel 277"/>
    <w:uiPriority w:val="99"/>
    <w:rsid w:val="00545FFF"/>
  </w:style>
  <w:style w:type="character" w:customStyle="1" w:styleId="ListLabel278">
    <w:name w:val="ListLabel 278"/>
    <w:uiPriority w:val="99"/>
    <w:rsid w:val="00545FFF"/>
  </w:style>
  <w:style w:type="character" w:customStyle="1" w:styleId="ListLabel279">
    <w:name w:val="ListLabel 279"/>
    <w:uiPriority w:val="99"/>
    <w:rsid w:val="00545FFF"/>
  </w:style>
  <w:style w:type="character" w:customStyle="1" w:styleId="ListLabel280">
    <w:name w:val="ListLabel 280"/>
    <w:uiPriority w:val="99"/>
    <w:rsid w:val="00545FFF"/>
  </w:style>
  <w:style w:type="character" w:customStyle="1" w:styleId="ListLabel281">
    <w:name w:val="ListLabel 281"/>
    <w:uiPriority w:val="99"/>
    <w:rsid w:val="00545FFF"/>
  </w:style>
  <w:style w:type="character" w:customStyle="1" w:styleId="ListLabel282">
    <w:name w:val="ListLabel 282"/>
    <w:uiPriority w:val="99"/>
    <w:rsid w:val="00545FFF"/>
  </w:style>
  <w:style w:type="character" w:customStyle="1" w:styleId="ListLabel283">
    <w:name w:val="ListLabel 283"/>
    <w:uiPriority w:val="99"/>
    <w:rsid w:val="00545FFF"/>
  </w:style>
  <w:style w:type="character" w:customStyle="1" w:styleId="ListLabel284">
    <w:name w:val="ListLabel 284"/>
    <w:uiPriority w:val="99"/>
    <w:rsid w:val="00545FFF"/>
    <w:rPr>
      <w:b/>
    </w:rPr>
  </w:style>
  <w:style w:type="character" w:customStyle="1" w:styleId="ListLabel285">
    <w:name w:val="ListLabel 285"/>
    <w:uiPriority w:val="99"/>
    <w:rsid w:val="00545FFF"/>
  </w:style>
  <w:style w:type="character" w:customStyle="1" w:styleId="ListLabel286">
    <w:name w:val="ListLabel 286"/>
    <w:uiPriority w:val="99"/>
    <w:rsid w:val="00545FFF"/>
  </w:style>
  <w:style w:type="character" w:customStyle="1" w:styleId="ListLabel287">
    <w:name w:val="ListLabel 287"/>
    <w:uiPriority w:val="99"/>
    <w:rsid w:val="00545FFF"/>
  </w:style>
  <w:style w:type="character" w:customStyle="1" w:styleId="ListLabel288">
    <w:name w:val="ListLabel 288"/>
    <w:uiPriority w:val="99"/>
    <w:rsid w:val="00545FFF"/>
  </w:style>
  <w:style w:type="character" w:customStyle="1" w:styleId="ListLabel289">
    <w:name w:val="ListLabel 289"/>
    <w:uiPriority w:val="99"/>
    <w:rsid w:val="00545FFF"/>
  </w:style>
  <w:style w:type="character" w:customStyle="1" w:styleId="ListLabel290">
    <w:name w:val="ListLabel 290"/>
    <w:uiPriority w:val="99"/>
    <w:rsid w:val="00545FFF"/>
  </w:style>
  <w:style w:type="character" w:customStyle="1" w:styleId="ListLabel291">
    <w:name w:val="ListLabel 291"/>
    <w:uiPriority w:val="99"/>
    <w:rsid w:val="00545FFF"/>
  </w:style>
  <w:style w:type="character" w:customStyle="1" w:styleId="ListLabel292">
    <w:name w:val="ListLabel 292"/>
    <w:uiPriority w:val="99"/>
    <w:rsid w:val="00545FFF"/>
  </w:style>
  <w:style w:type="character" w:customStyle="1" w:styleId="ListLabel293">
    <w:name w:val="ListLabel 293"/>
    <w:uiPriority w:val="99"/>
    <w:rsid w:val="00545FFF"/>
    <w:rPr>
      <w:b/>
      <w:sz w:val="20"/>
    </w:rPr>
  </w:style>
  <w:style w:type="character" w:customStyle="1" w:styleId="ListLabel294">
    <w:name w:val="ListLabel 294"/>
    <w:uiPriority w:val="99"/>
    <w:rsid w:val="00545FFF"/>
  </w:style>
  <w:style w:type="character" w:customStyle="1" w:styleId="ListLabel295">
    <w:name w:val="ListLabel 295"/>
    <w:uiPriority w:val="99"/>
    <w:rsid w:val="00545FFF"/>
  </w:style>
  <w:style w:type="character" w:customStyle="1" w:styleId="ListLabel296">
    <w:name w:val="ListLabel 296"/>
    <w:uiPriority w:val="99"/>
    <w:rsid w:val="00545FFF"/>
  </w:style>
  <w:style w:type="character" w:customStyle="1" w:styleId="ListLabel297">
    <w:name w:val="ListLabel 297"/>
    <w:uiPriority w:val="99"/>
    <w:rsid w:val="00545FFF"/>
  </w:style>
  <w:style w:type="character" w:customStyle="1" w:styleId="ListLabel298">
    <w:name w:val="ListLabel 298"/>
    <w:uiPriority w:val="99"/>
    <w:rsid w:val="00545FFF"/>
  </w:style>
  <w:style w:type="character" w:customStyle="1" w:styleId="ListLabel299">
    <w:name w:val="ListLabel 299"/>
    <w:uiPriority w:val="99"/>
    <w:rsid w:val="00545FFF"/>
  </w:style>
  <w:style w:type="character" w:customStyle="1" w:styleId="ListLabel300">
    <w:name w:val="ListLabel 300"/>
    <w:uiPriority w:val="99"/>
    <w:rsid w:val="00545FFF"/>
  </w:style>
  <w:style w:type="character" w:customStyle="1" w:styleId="ListLabel301">
    <w:name w:val="ListLabel 301"/>
    <w:uiPriority w:val="99"/>
    <w:rsid w:val="00545FFF"/>
  </w:style>
  <w:style w:type="character" w:customStyle="1" w:styleId="ListLabel302">
    <w:name w:val="ListLabel 302"/>
    <w:uiPriority w:val="99"/>
    <w:rsid w:val="00545FFF"/>
    <w:rPr>
      <w:sz w:val="20"/>
    </w:rPr>
  </w:style>
  <w:style w:type="character" w:customStyle="1" w:styleId="ListLabel303">
    <w:name w:val="ListLabel 303"/>
    <w:uiPriority w:val="99"/>
    <w:rsid w:val="00545FFF"/>
    <w:rPr>
      <w:sz w:val="20"/>
    </w:rPr>
  </w:style>
  <w:style w:type="character" w:customStyle="1" w:styleId="ListLabel304">
    <w:name w:val="ListLabel 304"/>
    <w:uiPriority w:val="99"/>
    <w:rsid w:val="00545FFF"/>
  </w:style>
  <w:style w:type="character" w:customStyle="1" w:styleId="ListLabel305">
    <w:name w:val="ListLabel 305"/>
    <w:uiPriority w:val="99"/>
    <w:rsid w:val="00545FFF"/>
  </w:style>
  <w:style w:type="character" w:customStyle="1" w:styleId="ListLabel306">
    <w:name w:val="ListLabel 306"/>
    <w:uiPriority w:val="99"/>
    <w:rsid w:val="00545FFF"/>
  </w:style>
  <w:style w:type="character" w:customStyle="1" w:styleId="ListLabel307">
    <w:name w:val="ListLabel 307"/>
    <w:uiPriority w:val="99"/>
    <w:rsid w:val="00545FFF"/>
  </w:style>
  <w:style w:type="character" w:customStyle="1" w:styleId="ListLabel308">
    <w:name w:val="ListLabel 308"/>
    <w:uiPriority w:val="99"/>
    <w:rsid w:val="00545FFF"/>
  </w:style>
  <w:style w:type="character" w:customStyle="1" w:styleId="ListLabel309">
    <w:name w:val="ListLabel 309"/>
    <w:uiPriority w:val="99"/>
    <w:rsid w:val="00545FFF"/>
  </w:style>
  <w:style w:type="character" w:customStyle="1" w:styleId="ListLabel310">
    <w:name w:val="ListLabel 310"/>
    <w:uiPriority w:val="99"/>
    <w:rsid w:val="00545FFF"/>
  </w:style>
  <w:style w:type="character" w:customStyle="1" w:styleId="ListLabel311">
    <w:name w:val="ListLabel 311"/>
    <w:uiPriority w:val="99"/>
    <w:rsid w:val="00545FFF"/>
  </w:style>
  <w:style w:type="character" w:customStyle="1" w:styleId="ListLabel312">
    <w:name w:val="ListLabel 312"/>
    <w:uiPriority w:val="99"/>
    <w:rsid w:val="00545FFF"/>
  </w:style>
  <w:style w:type="character" w:customStyle="1" w:styleId="ListLabel313">
    <w:name w:val="ListLabel 313"/>
    <w:uiPriority w:val="99"/>
    <w:rsid w:val="00545FFF"/>
  </w:style>
  <w:style w:type="character" w:customStyle="1" w:styleId="ListLabel314">
    <w:name w:val="ListLabel 314"/>
    <w:uiPriority w:val="99"/>
    <w:rsid w:val="00545FFF"/>
  </w:style>
  <w:style w:type="character" w:customStyle="1" w:styleId="ListLabel315">
    <w:name w:val="ListLabel 315"/>
    <w:uiPriority w:val="99"/>
    <w:rsid w:val="00545FFF"/>
  </w:style>
  <w:style w:type="character" w:customStyle="1" w:styleId="ListLabel316">
    <w:name w:val="ListLabel 316"/>
    <w:uiPriority w:val="99"/>
    <w:rsid w:val="00545FFF"/>
  </w:style>
  <w:style w:type="character" w:customStyle="1" w:styleId="ListLabel317">
    <w:name w:val="ListLabel 317"/>
    <w:uiPriority w:val="99"/>
    <w:rsid w:val="00545FFF"/>
  </w:style>
  <w:style w:type="character" w:customStyle="1" w:styleId="ListLabel318">
    <w:name w:val="ListLabel 318"/>
    <w:uiPriority w:val="99"/>
    <w:rsid w:val="00545FFF"/>
  </w:style>
  <w:style w:type="character" w:customStyle="1" w:styleId="ListLabel319">
    <w:name w:val="ListLabel 319"/>
    <w:uiPriority w:val="99"/>
    <w:rsid w:val="00545FFF"/>
  </w:style>
  <w:style w:type="character" w:customStyle="1" w:styleId="ListLabel320">
    <w:name w:val="ListLabel 320"/>
    <w:uiPriority w:val="99"/>
    <w:rsid w:val="00545FFF"/>
  </w:style>
  <w:style w:type="character" w:customStyle="1" w:styleId="ListLabel321">
    <w:name w:val="ListLabel 321"/>
    <w:uiPriority w:val="99"/>
    <w:rsid w:val="00545FFF"/>
  </w:style>
  <w:style w:type="character" w:customStyle="1" w:styleId="ListLabel322">
    <w:name w:val="ListLabel 322"/>
    <w:uiPriority w:val="99"/>
    <w:rsid w:val="00545FFF"/>
  </w:style>
  <w:style w:type="character" w:customStyle="1" w:styleId="ListLabel323">
    <w:name w:val="ListLabel 323"/>
    <w:uiPriority w:val="99"/>
    <w:rsid w:val="00545FFF"/>
  </w:style>
  <w:style w:type="character" w:customStyle="1" w:styleId="ListLabel324">
    <w:name w:val="ListLabel 324"/>
    <w:uiPriority w:val="99"/>
    <w:rsid w:val="00545FFF"/>
  </w:style>
  <w:style w:type="character" w:customStyle="1" w:styleId="ListLabel325">
    <w:name w:val="ListLabel 325"/>
    <w:uiPriority w:val="99"/>
    <w:rsid w:val="00545FFF"/>
  </w:style>
  <w:style w:type="character" w:customStyle="1" w:styleId="ListLabel326">
    <w:name w:val="ListLabel 326"/>
    <w:uiPriority w:val="99"/>
    <w:rsid w:val="00545FFF"/>
  </w:style>
  <w:style w:type="character" w:customStyle="1" w:styleId="ListLabel327">
    <w:name w:val="ListLabel 327"/>
    <w:uiPriority w:val="99"/>
    <w:rsid w:val="00545FFF"/>
  </w:style>
  <w:style w:type="character" w:customStyle="1" w:styleId="ListLabel328">
    <w:name w:val="ListLabel 328"/>
    <w:uiPriority w:val="99"/>
    <w:rsid w:val="00545FFF"/>
  </w:style>
  <w:style w:type="character" w:customStyle="1" w:styleId="ListLabel329">
    <w:name w:val="ListLabel 329"/>
    <w:uiPriority w:val="99"/>
    <w:rsid w:val="00545FFF"/>
  </w:style>
  <w:style w:type="character" w:customStyle="1" w:styleId="ListLabel330">
    <w:name w:val="ListLabel 330"/>
    <w:uiPriority w:val="99"/>
    <w:rsid w:val="00545FFF"/>
  </w:style>
  <w:style w:type="character" w:customStyle="1" w:styleId="ListLabel331">
    <w:name w:val="ListLabel 331"/>
    <w:uiPriority w:val="99"/>
    <w:rsid w:val="00545FFF"/>
  </w:style>
  <w:style w:type="character" w:customStyle="1" w:styleId="ListLabel332">
    <w:name w:val="ListLabel 332"/>
    <w:uiPriority w:val="99"/>
    <w:rsid w:val="00545FFF"/>
  </w:style>
  <w:style w:type="character" w:customStyle="1" w:styleId="ListLabel333">
    <w:name w:val="ListLabel 333"/>
    <w:uiPriority w:val="99"/>
    <w:rsid w:val="00545FFF"/>
  </w:style>
  <w:style w:type="character" w:customStyle="1" w:styleId="ListLabel334">
    <w:name w:val="ListLabel 334"/>
    <w:uiPriority w:val="99"/>
    <w:rsid w:val="00545FFF"/>
  </w:style>
  <w:style w:type="character" w:customStyle="1" w:styleId="ListLabel335">
    <w:name w:val="ListLabel 335"/>
    <w:uiPriority w:val="99"/>
    <w:rsid w:val="00545FFF"/>
  </w:style>
  <w:style w:type="character" w:customStyle="1" w:styleId="ListLabel336">
    <w:name w:val="ListLabel 336"/>
    <w:uiPriority w:val="99"/>
    <w:rsid w:val="00545FFF"/>
  </w:style>
  <w:style w:type="character" w:customStyle="1" w:styleId="ListLabel337">
    <w:name w:val="ListLabel 337"/>
    <w:uiPriority w:val="99"/>
    <w:rsid w:val="00545FFF"/>
  </w:style>
  <w:style w:type="character" w:customStyle="1" w:styleId="ListLabel338">
    <w:name w:val="ListLabel 338"/>
    <w:uiPriority w:val="99"/>
    <w:rsid w:val="00545FFF"/>
    <w:rPr>
      <w:b/>
      <w:color w:val="000000"/>
      <w:spacing w:val="0"/>
      <w:kern w:val="0"/>
      <w:position w:val="0"/>
      <w:sz w:val="20"/>
      <w:u w:val="none"/>
      <w:effect w:val="none"/>
      <w:vertAlign w:val="baseline"/>
      <w:em w:val="none"/>
    </w:rPr>
  </w:style>
  <w:style w:type="character" w:customStyle="1" w:styleId="ListLabel339">
    <w:name w:val="ListLabel 339"/>
    <w:uiPriority w:val="99"/>
    <w:rsid w:val="00545FFF"/>
    <w:rPr>
      <w:b/>
      <w:sz w:val="24"/>
    </w:rPr>
  </w:style>
  <w:style w:type="character" w:customStyle="1" w:styleId="ListLabel340">
    <w:name w:val="ListLabel 340"/>
    <w:uiPriority w:val="99"/>
    <w:rsid w:val="00545FFF"/>
    <w:rPr>
      <w:sz w:val="20"/>
    </w:rPr>
  </w:style>
  <w:style w:type="character" w:customStyle="1" w:styleId="ListLabel341">
    <w:name w:val="ListLabel 341"/>
    <w:uiPriority w:val="99"/>
    <w:rsid w:val="00545FFF"/>
  </w:style>
  <w:style w:type="character" w:customStyle="1" w:styleId="ListLabel342">
    <w:name w:val="ListLabel 342"/>
    <w:uiPriority w:val="99"/>
    <w:rsid w:val="00545FFF"/>
  </w:style>
  <w:style w:type="character" w:customStyle="1" w:styleId="ListLabel343">
    <w:name w:val="ListLabel 343"/>
    <w:uiPriority w:val="99"/>
    <w:rsid w:val="00545FFF"/>
  </w:style>
  <w:style w:type="character" w:customStyle="1" w:styleId="ListLabel344">
    <w:name w:val="ListLabel 344"/>
    <w:uiPriority w:val="99"/>
    <w:rsid w:val="00545FFF"/>
  </w:style>
  <w:style w:type="character" w:customStyle="1" w:styleId="ListLabel345">
    <w:name w:val="ListLabel 345"/>
    <w:uiPriority w:val="99"/>
    <w:rsid w:val="00545FFF"/>
  </w:style>
  <w:style w:type="character" w:customStyle="1" w:styleId="ListLabel346">
    <w:name w:val="ListLabel 346"/>
    <w:uiPriority w:val="99"/>
    <w:rsid w:val="00545FFF"/>
  </w:style>
  <w:style w:type="character" w:customStyle="1" w:styleId="ListLabel347">
    <w:name w:val="ListLabel 347"/>
    <w:uiPriority w:val="99"/>
    <w:rsid w:val="00545FFF"/>
  </w:style>
  <w:style w:type="character" w:customStyle="1" w:styleId="ListLabel348">
    <w:name w:val="ListLabel 348"/>
    <w:uiPriority w:val="99"/>
    <w:rsid w:val="00545FFF"/>
  </w:style>
  <w:style w:type="character" w:customStyle="1" w:styleId="ListLabel349">
    <w:name w:val="ListLabel 349"/>
    <w:uiPriority w:val="99"/>
    <w:rsid w:val="00545FFF"/>
  </w:style>
  <w:style w:type="character" w:customStyle="1" w:styleId="ListLabel350">
    <w:name w:val="ListLabel 350"/>
    <w:uiPriority w:val="99"/>
    <w:rsid w:val="00545FFF"/>
  </w:style>
  <w:style w:type="character" w:customStyle="1" w:styleId="ListLabel351">
    <w:name w:val="ListLabel 351"/>
    <w:uiPriority w:val="99"/>
    <w:rsid w:val="00545FFF"/>
    <w:rPr>
      <w:rFonts w:eastAsia="Arial Unicode MS"/>
      <w:color w:val="00000A"/>
      <w:w w:val="100"/>
      <w:sz w:val="20"/>
    </w:rPr>
  </w:style>
  <w:style w:type="character" w:customStyle="1" w:styleId="ListLabel352">
    <w:name w:val="ListLabel 352"/>
    <w:uiPriority w:val="99"/>
    <w:rsid w:val="00545FFF"/>
    <w:rPr>
      <w:rFonts w:eastAsia="Arial Unicode MS"/>
      <w:color w:val="00000A"/>
      <w:w w:val="100"/>
      <w:sz w:val="20"/>
    </w:rPr>
  </w:style>
  <w:style w:type="character" w:customStyle="1" w:styleId="ListLabel353">
    <w:name w:val="ListLabel 353"/>
    <w:uiPriority w:val="99"/>
    <w:rsid w:val="00545FFF"/>
    <w:rPr>
      <w:rFonts w:eastAsia="Arial Unicode MS"/>
      <w:color w:val="00000A"/>
      <w:w w:val="100"/>
      <w:sz w:val="20"/>
    </w:rPr>
  </w:style>
  <w:style w:type="character" w:customStyle="1" w:styleId="ListLabel354">
    <w:name w:val="ListLabel 354"/>
    <w:uiPriority w:val="99"/>
    <w:rsid w:val="00545FFF"/>
    <w:rPr>
      <w:rFonts w:eastAsia="Arial Unicode MS"/>
      <w:b/>
      <w:color w:val="00000A"/>
      <w:w w:val="100"/>
      <w:sz w:val="22"/>
    </w:rPr>
  </w:style>
  <w:style w:type="character" w:customStyle="1" w:styleId="ListLabel355">
    <w:name w:val="ListLabel 355"/>
    <w:uiPriority w:val="99"/>
    <w:rsid w:val="00545FFF"/>
    <w:rPr>
      <w:rFonts w:eastAsia="Arial Unicode MS"/>
      <w:color w:val="00000A"/>
      <w:w w:val="100"/>
      <w:sz w:val="20"/>
    </w:rPr>
  </w:style>
  <w:style w:type="character" w:customStyle="1" w:styleId="ListLabel356">
    <w:name w:val="ListLabel 356"/>
    <w:uiPriority w:val="99"/>
    <w:rsid w:val="00545FFF"/>
    <w:rPr>
      <w:rFonts w:eastAsia="Arial Unicode MS"/>
      <w:color w:val="00000A"/>
      <w:w w:val="100"/>
      <w:sz w:val="20"/>
    </w:rPr>
  </w:style>
  <w:style w:type="character" w:customStyle="1" w:styleId="ListLabel357">
    <w:name w:val="ListLabel 357"/>
    <w:uiPriority w:val="99"/>
    <w:rsid w:val="00545FFF"/>
    <w:rPr>
      <w:rFonts w:eastAsia="Arial Unicode MS"/>
      <w:color w:val="00000A"/>
      <w:w w:val="100"/>
      <w:sz w:val="20"/>
    </w:rPr>
  </w:style>
  <w:style w:type="character" w:customStyle="1" w:styleId="ListLabel358">
    <w:name w:val="ListLabel 358"/>
    <w:uiPriority w:val="99"/>
    <w:rsid w:val="00545FFF"/>
    <w:rPr>
      <w:rFonts w:eastAsia="Arial Unicode MS"/>
      <w:color w:val="00000A"/>
      <w:w w:val="100"/>
      <w:sz w:val="20"/>
    </w:rPr>
  </w:style>
  <w:style w:type="character" w:customStyle="1" w:styleId="ListLabel359">
    <w:name w:val="ListLabel 359"/>
    <w:uiPriority w:val="99"/>
    <w:rsid w:val="00545FFF"/>
    <w:rPr>
      <w:rFonts w:eastAsia="Arial Unicode MS"/>
      <w:color w:val="00000A"/>
      <w:w w:val="100"/>
      <w:sz w:val="20"/>
    </w:rPr>
  </w:style>
  <w:style w:type="character" w:customStyle="1" w:styleId="ListLabel360">
    <w:name w:val="ListLabel 360"/>
    <w:uiPriority w:val="99"/>
    <w:rsid w:val="00545FFF"/>
    <w:rPr>
      <w:rFonts w:eastAsia="Times New Roman"/>
      <w:b/>
      <w:spacing w:val="-2"/>
      <w:w w:val="100"/>
      <w:sz w:val="22"/>
    </w:rPr>
  </w:style>
  <w:style w:type="character" w:customStyle="1" w:styleId="ListLabel361">
    <w:name w:val="ListLabel 361"/>
    <w:uiPriority w:val="99"/>
    <w:rsid w:val="00545FFF"/>
    <w:rPr>
      <w:rFonts w:eastAsia="Times New Roman"/>
      <w:spacing w:val="-28"/>
      <w:w w:val="99"/>
      <w:sz w:val="22"/>
    </w:rPr>
  </w:style>
  <w:style w:type="character" w:customStyle="1" w:styleId="ListLabel362">
    <w:name w:val="ListLabel 362"/>
    <w:uiPriority w:val="99"/>
    <w:rsid w:val="00545FFF"/>
  </w:style>
  <w:style w:type="character" w:customStyle="1" w:styleId="ListLabel363">
    <w:name w:val="ListLabel 363"/>
    <w:uiPriority w:val="99"/>
    <w:rsid w:val="00545FFF"/>
  </w:style>
  <w:style w:type="character" w:customStyle="1" w:styleId="ListLabel364">
    <w:name w:val="ListLabel 364"/>
    <w:uiPriority w:val="99"/>
    <w:rsid w:val="00545FFF"/>
  </w:style>
  <w:style w:type="character" w:customStyle="1" w:styleId="ListLabel365">
    <w:name w:val="ListLabel 365"/>
    <w:uiPriority w:val="99"/>
    <w:rsid w:val="00545FFF"/>
  </w:style>
  <w:style w:type="character" w:customStyle="1" w:styleId="ListLabel366">
    <w:name w:val="ListLabel 366"/>
    <w:uiPriority w:val="99"/>
    <w:rsid w:val="00545FFF"/>
  </w:style>
  <w:style w:type="character" w:customStyle="1" w:styleId="ListLabel367">
    <w:name w:val="ListLabel 367"/>
    <w:uiPriority w:val="99"/>
    <w:rsid w:val="00545FFF"/>
    <w:rPr>
      <w:rFonts w:eastAsia="Times New Roman"/>
      <w:b/>
      <w:spacing w:val="-2"/>
      <w:w w:val="100"/>
      <w:sz w:val="22"/>
    </w:rPr>
  </w:style>
  <w:style w:type="character" w:customStyle="1" w:styleId="ListLabel368">
    <w:name w:val="ListLabel 368"/>
    <w:uiPriority w:val="99"/>
    <w:rsid w:val="00545FFF"/>
    <w:rPr>
      <w:rFonts w:eastAsia="Times New Roman"/>
      <w:spacing w:val="-28"/>
      <w:w w:val="99"/>
      <w:sz w:val="22"/>
    </w:rPr>
  </w:style>
  <w:style w:type="character" w:customStyle="1" w:styleId="ListLabel369">
    <w:name w:val="ListLabel 369"/>
    <w:uiPriority w:val="99"/>
    <w:rsid w:val="00545FFF"/>
  </w:style>
  <w:style w:type="character" w:customStyle="1" w:styleId="ListLabel370">
    <w:name w:val="ListLabel 370"/>
    <w:uiPriority w:val="99"/>
    <w:rsid w:val="00545FFF"/>
  </w:style>
  <w:style w:type="character" w:customStyle="1" w:styleId="ListLabel371">
    <w:name w:val="ListLabel 371"/>
    <w:uiPriority w:val="99"/>
    <w:rsid w:val="00545FFF"/>
  </w:style>
  <w:style w:type="character" w:customStyle="1" w:styleId="ListLabel372">
    <w:name w:val="ListLabel 372"/>
    <w:uiPriority w:val="99"/>
    <w:rsid w:val="00545FFF"/>
  </w:style>
  <w:style w:type="character" w:customStyle="1" w:styleId="ListLabel373">
    <w:name w:val="ListLabel 373"/>
    <w:uiPriority w:val="99"/>
    <w:rsid w:val="00545FFF"/>
  </w:style>
  <w:style w:type="character" w:customStyle="1" w:styleId="ListLabel374">
    <w:name w:val="ListLabel 374"/>
    <w:uiPriority w:val="99"/>
    <w:rsid w:val="00545FFF"/>
    <w:rPr>
      <w:b/>
      <w:color w:val="000000"/>
      <w:spacing w:val="0"/>
      <w:kern w:val="0"/>
      <w:position w:val="0"/>
      <w:sz w:val="20"/>
      <w:u w:val="none"/>
      <w:effect w:val="none"/>
      <w:vertAlign w:val="baseline"/>
      <w:em w:val="none"/>
    </w:rPr>
  </w:style>
  <w:style w:type="character" w:customStyle="1" w:styleId="ListLabel375">
    <w:name w:val="ListLabel 375"/>
    <w:uiPriority w:val="99"/>
    <w:rsid w:val="00545FFF"/>
    <w:rPr>
      <w:b/>
      <w:color w:val="000000"/>
      <w:spacing w:val="0"/>
      <w:kern w:val="0"/>
      <w:position w:val="0"/>
      <w:sz w:val="20"/>
      <w:u w:val="none"/>
      <w:effect w:val="none"/>
      <w:vertAlign w:val="baseline"/>
      <w:em w:val="none"/>
    </w:rPr>
  </w:style>
  <w:style w:type="character" w:customStyle="1" w:styleId="ListLabel376">
    <w:name w:val="ListLabel 376"/>
    <w:uiPriority w:val="99"/>
    <w:rsid w:val="00545FFF"/>
  </w:style>
  <w:style w:type="character" w:customStyle="1" w:styleId="ListLabel377">
    <w:name w:val="ListLabel 377"/>
    <w:uiPriority w:val="99"/>
    <w:rsid w:val="00545FFF"/>
  </w:style>
  <w:style w:type="character" w:customStyle="1" w:styleId="ListLabel378">
    <w:name w:val="ListLabel 378"/>
    <w:uiPriority w:val="99"/>
    <w:rsid w:val="00545FFF"/>
  </w:style>
  <w:style w:type="character" w:customStyle="1" w:styleId="ListLabel379">
    <w:name w:val="ListLabel 379"/>
    <w:uiPriority w:val="99"/>
    <w:rsid w:val="00545FFF"/>
  </w:style>
  <w:style w:type="character" w:customStyle="1" w:styleId="ListLabel380">
    <w:name w:val="ListLabel 380"/>
    <w:uiPriority w:val="99"/>
    <w:rsid w:val="00545FFF"/>
  </w:style>
  <w:style w:type="character" w:customStyle="1" w:styleId="ListLabel381">
    <w:name w:val="ListLabel 381"/>
    <w:uiPriority w:val="99"/>
    <w:rsid w:val="00545FFF"/>
  </w:style>
  <w:style w:type="character" w:customStyle="1" w:styleId="ListLabel382">
    <w:name w:val="ListLabel 382"/>
    <w:uiPriority w:val="99"/>
    <w:rsid w:val="00545FFF"/>
  </w:style>
  <w:style w:type="character" w:customStyle="1" w:styleId="ListLabel383">
    <w:name w:val="ListLabel 383"/>
    <w:uiPriority w:val="99"/>
    <w:rsid w:val="00545FFF"/>
  </w:style>
  <w:style w:type="character" w:customStyle="1" w:styleId="ListLabel384">
    <w:name w:val="ListLabel 384"/>
    <w:uiPriority w:val="99"/>
    <w:rsid w:val="00545FFF"/>
  </w:style>
  <w:style w:type="character" w:customStyle="1" w:styleId="ListLabel385">
    <w:name w:val="ListLabel 385"/>
    <w:uiPriority w:val="99"/>
    <w:rsid w:val="00545FFF"/>
  </w:style>
  <w:style w:type="character" w:customStyle="1" w:styleId="ListLabel386">
    <w:name w:val="ListLabel 386"/>
    <w:uiPriority w:val="99"/>
    <w:rsid w:val="00545FFF"/>
    <w:rPr>
      <w:lang w:val="en-US"/>
    </w:rPr>
  </w:style>
  <w:style w:type="character" w:customStyle="1" w:styleId="ListLabel387">
    <w:name w:val="ListLabel 387"/>
    <w:uiPriority w:val="99"/>
    <w:rsid w:val="00545FFF"/>
    <w:rPr>
      <w:u w:val="none" w:color="0062AF"/>
    </w:rPr>
  </w:style>
  <w:style w:type="character" w:customStyle="1" w:styleId="ListLabel388">
    <w:name w:val="ListLabel 388"/>
    <w:uiPriority w:val="99"/>
    <w:rsid w:val="00545FFF"/>
    <w:rPr>
      <w:color w:val="0062AF"/>
      <w:u w:val="single" w:color="0062AF"/>
    </w:rPr>
  </w:style>
  <w:style w:type="character" w:customStyle="1" w:styleId="ListLabel389">
    <w:name w:val="ListLabel 389"/>
    <w:uiPriority w:val="99"/>
    <w:rsid w:val="00545FFF"/>
    <w:rPr>
      <w:color w:val="0062AF"/>
    </w:rPr>
  </w:style>
  <w:style w:type="character" w:customStyle="1" w:styleId="ListLabel390">
    <w:name w:val="ListLabel 390"/>
    <w:uiPriority w:val="99"/>
    <w:rsid w:val="00545FFF"/>
    <w:rPr>
      <w:color w:val="0062AF"/>
      <w:u w:val="single" w:color="0062AF"/>
    </w:rPr>
  </w:style>
  <w:style w:type="character" w:customStyle="1" w:styleId="ListLabel391">
    <w:name w:val="ListLabel 391"/>
    <w:uiPriority w:val="99"/>
    <w:rsid w:val="00545FFF"/>
    <w:rPr>
      <w:color w:val="0062AF"/>
      <w:u w:val="single" w:color="0062AF"/>
    </w:rPr>
  </w:style>
  <w:style w:type="character" w:customStyle="1" w:styleId="ListLabel392">
    <w:name w:val="ListLabel 392"/>
    <w:uiPriority w:val="99"/>
    <w:rsid w:val="00545FFF"/>
    <w:rPr>
      <w:color w:val="0062AF"/>
      <w:spacing w:val="13"/>
      <w:u w:val="single" w:color="0062AF"/>
    </w:rPr>
  </w:style>
  <w:style w:type="character" w:customStyle="1" w:styleId="ListLabel393">
    <w:name w:val="ListLabel 393"/>
    <w:uiPriority w:val="99"/>
    <w:rsid w:val="00545FFF"/>
    <w:rPr>
      <w:rFonts w:ascii="Verdana" w:hAnsi="Verdana"/>
      <w:color w:val="000000"/>
      <w:w w:val="108"/>
      <w:sz w:val="20"/>
      <w:shd w:val="clear" w:color="auto" w:fill="FFFFFF"/>
      <w:lang w:val="en-US"/>
    </w:rPr>
  </w:style>
  <w:style w:type="character" w:customStyle="1" w:styleId="ListLabel394">
    <w:name w:val="ListLabel 394"/>
    <w:uiPriority w:val="99"/>
    <w:rsid w:val="00545FFF"/>
    <w:rPr>
      <w:rFonts w:ascii="Calibri" w:hAnsi="Calibri"/>
      <w:color w:val="000000"/>
      <w:spacing w:val="3"/>
      <w:sz w:val="19"/>
      <w:shd w:val="clear" w:color="auto" w:fill="FFFFFF"/>
    </w:rPr>
  </w:style>
  <w:style w:type="character" w:customStyle="1" w:styleId="ListLabel395">
    <w:name w:val="ListLabel 395"/>
    <w:uiPriority w:val="99"/>
    <w:rsid w:val="00545FFF"/>
    <w:rPr>
      <w:color w:val="000000"/>
      <w:spacing w:val="0"/>
      <w:kern w:val="0"/>
      <w:position w:val="0"/>
      <w:sz w:val="20"/>
      <w:u w:val="none"/>
      <w:effect w:val="none"/>
      <w:vertAlign w:val="baseline"/>
      <w:em w:val="none"/>
    </w:rPr>
  </w:style>
  <w:style w:type="character" w:customStyle="1" w:styleId="ListLabel396">
    <w:name w:val="ListLabel 396"/>
    <w:uiPriority w:val="99"/>
    <w:rsid w:val="00545FFF"/>
    <w:rPr>
      <w:b/>
      <w:color w:val="000000"/>
      <w:spacing w:val="0"/>
      <w:kern w:val="0"/>
      <w:position w:val="0"/>
      <w:sz w:val="20"/>
      <w:u w:val="none"/>
      <w:effect w:val="none"/>
      <w:vertAlign w:val="baseline"/>
      <w:em w:val="none"/>
    </w:rPr>
  </w:style>
  <w:style w:type="character" w:customStyle="1" w:styleId="ListLabel397">
    <w:name w:val="ListLabel 397"/>
    <w:uiPriority w:val="99"/>
    <w:rsid w:val="00545FFF"/>
    <w:rPr>
      <w:b/>
      <w:color w:val="000000"/>
      <w:spacing w:val="0"/>
      <w:kern w:val="0"/>
      <w:position w:val="0"/>
      <w:sz w:val="20"/>
      <w:u w:val="none"/>
      <w:effect w:val="none"/>
      <w:vertAlign w:val="baseline"/>
      <w:em w:val="none"/>
    </w:rPr>
  </w:style>
  <w:style w:type="character" w:customStyle="1" w:styleId="ListLabel398">
    <w:name w:val="ListLabel 398"/>
    <w:uiPriority w:val="99"/>
    <w:rsid w:val="00545FFF"/>
    <w:rPr>
      <w:b/>
      <w:color w:val="000000"/>
      <w:spacing w:val="0"/>
      <w:kern w:val="0"/>
      <w:position w:val="0"/>
      <w:sz w:val="20"/>
      <w:u w:val="none"/>
      <w:effect w:val="none"/>
      <w:vertAlign w:val="baseline"/>
      <w:em w:val="none"/>
      <w:lang w:val="en-US"/>
    </w:rPr>
  </w:style>
  <w:style w:type="character" w:customStyle="1" w:styleId="ListLabel399">
    <w:name w:val="ListLabel 399"/>
    <w:uiPriority w:val="99"/>
    <w:rsid w:val="00545FFF"/>
    <w:rPr>
      <w:b/>
      <w:color w:val="000000"/>
      <w:spacing w:val="0"/>
      <w:kern w:val="0"/>
      <w:position w:val="0"/>
      <w:sz w:val="20"/>
      <w:u w:val="none"/>
      <w:effect w:val="none"/>
      <w:vertAlign w:val="baseline"/>
      <w:em w:val="none"/>
    </w:rPr>
  </w:style>
  <w:style w:type="character" w:customStyle="1" w:styleId="ListLabel400">
    <w:name w:val="ListLabel 400"/>
    <w:uiPriority w:val="99"/>
    <w:rsid w:val="00545FFF"/>
    <w:rPr>
      <w:b/>
    </w:rPr>
  </w:style>
  <w:style w:type="character" w:customStyle="1" w:styleId="ListLabel401">
    <w:name w:val="ListLabel 401"/>
    <w:uiPriority w:val="99"/>
    <w:rsid w:val="00545FFF"/>
  </w:style>
  <w:style w:type="character" w:customStyle="1" w:styleId="ListLabel402">
    <w:name w:val="ListLabel 402"/>
    <w:uiPriority w:val="99"/>
    <w:rsid w:val="00545FFF"/>
  </w:style>
  <w:style w:type="character" w:customStyle="1" w:styleId="ListLabel403">
    <w:name w:val="ListLabel 403"/>
    <w:uiPriority w:val="99"/>
    <w:rsid w:val="00545FFF"/>
  </w:style>
  <w:style w:type="character" w:customStyle="1" w:styleId="ListLabel404">
    <w:name w:val="ListLabel 404"/>
    <w:uiPriority w:val="99"/>
    <w:rsid w:val="00545FFF"/>
  </w:style>
  <w:style w:type="character" w:customStyle="1" w:styleId="ListLabel405">
    <w:name w:val="ListLabel 405"/>
    <w:uiPriority w:val="99"/>
    <w:rsid w:val="00545FFF"/>
  </w:style>
  <w:style w:type="character" w:customStyle="1" w:styleId="ListLabel406">
    <w:name w:val="ListLabel 406"/>
    <w:uiPriority w:val="99"/>
    <w:rsid w:val="00545FFF"/>
  </w:style>
  <w:style w:type="character" w:customStyle="1" w:styleId="ListLabel407">
    <w:name w:val="ListLabel 407"/>
    <w:uiPriority w:val="99"/>
    <w:rsid w:val="00545FFF"/>
  </w:style>
  <w:style w:type="character" w:customStyle="1" w:styleId="ListLabel408">
    <w:name w:val="ListLabel 408"/>
    <w:uiPriority w:val="99"/>
    <w:rsid w:val="00545FFF"/>
  </w:style>
  <w:style w:type="character" w:customStyle="1" w:styleId="ListLabel409">
    <w:name w:val="ListLabel 409"/>
    <w:uiPriority w:val="99"/>
    <w:rsid w:val="00545FFF"/>
    <w:rPr>
      <w:b/>
    </w:rPr>
  </w:style>
  <w:style w:type="character" w:customStyle="1" w:styleId="ListLabel410">
    <w:name w:val="ListLabel 410"/>
    <w:uiPriority w:val="99"/>
    <w:rsid w:val="00545FFF"/>
  </w:style>
  <w:style w:type="character" w:customStyle="1" w:styleId="ListLabel411">
    <w:name w:val="ListLabel 411"/>
    <w:uiPriority w:val="99"/>
    <w:rsid w:val="00545FFF"/>
  </w:style>
  <w:style w:type="character" w:customStyle="1" w:styleId="ListLabel412">
    <w:name w:val="ListLabel 412"/>
    <w:uiPriority w:val="99"/>
    <w:rsid w:val="00545FFF"/>
  </w:style>
  <w:style w:type="character" w:customStyle="1" w:styleId="ListLabel413">
    <w:name w:val="ListLabel 413"/>
    <w:uiPriority w:val="99"/>
    <w:rsid w:val="00545FFF"/>
  </w:style>
  <w:style w:type="character" w:customStyle="1" w:styleId="ListLabel414">
    <w:name w:val="ListLabel 414"/>
    <w:uiPriority w:val="99"/>
    <w:rsid w:val="00545FFF"/>
  </w:style>
  <w:style w:type="character" w:customStyle="1" w:styleId="ListLabel415">
    <w:name w:val="ListLabel 415"/>
    <w:uiPriority w:val="99"/>
    <w:rsid w:val="00545FFF"/>
  </w:style>
  <w:style w:type="character" w:customStyle="1" w:styleId="ListLabel416">
    <w:name w:val="ListLabel 416"/>
    <w:uiPriority w:val="99"/>
    <w:rsid w:val="00545FFF"/>
  </w:style>
  <w:style w:type="character" w:customStyle="1" w:styleId="ListLabel417">
    <w:name w:val="ListLabel 417"/>
    <w:uiPriority w:val="99"/>
    <w:rsid w:val="00545FFF"/>
  </w:style>
  <w:style w:type="character" w:customStyle="1" w:styleId="ListLabel418">
    <w:name w:val="ListLabel 418"/>
    <w:uiPriority w:val="99"/>
    <w:rsid w:val="00545FFF"/>
  </w:style>
  <w:style w:type="character" w:customStyle="1" w:styleId="ListLabel419">
    <w:name w:val="ListLabel 419"/>
    <w:uiPriority w:val="99"/>
    <w:rsid w:val="00545FFF"/>
  </w:style>
  <w:style w:type="character" w:customStyle="1" w:styleId="ListLabel420">
    <w:name w:val="ListLabel 420"/>
    <w:uiPriority w:val="99"/>
    <w:rsid w:val="00545FFF"/>
  </w:style>
  <w:style w:type="character" w:customStyle="1" w:styleId="ListLabel421">
    <w:name w:val="ListLabel 421"/>
    <w:uiPriority w:val="99"/>
    <w:rsid w:val="00545FFF"/>
  </w:style>
  <w:style w:type="character" w:customStyle="1" w:styleId="ListLabel422">
    <w:name w:val="ListLabel 422"/>
    <w:uiPriority w:val="99"/>
    <w:rsid w:val="00545FFF"/>
  </w:style>
  <w:style w:type="character" w:customStyle="1" w:styleId="ListLabel423">
    <w:name w:val="ListLabel 423"/>
    <w:uiPriority w:val="99"/>
    <w:rsid w:val="00545FFF"/>
  </w:style>
  <w:style w:type="character" w:customStyle="1" w:styleId="ListLabel424">
    <w:name w:val="ListLabel 424"/>
    <w:uiPriority w:val="99"/>
    <w:rsid w:val="00545FFF"/>
  </w:style>
  <w:style w:type="character" w:customStyle="1" w:styleId="ListLabel425">
    <w:name w:val="ListLabel 425"/>
    <w:uiPriority w:val="99"/>
    <w:rsid w:val="00545FFF"/>
  </w:style>
  <w:style w:type="character" w:customStyle="1" w:styleId="ListLabel426">
    <w:name w:val="ListLabel 426"/>
    <w:uiPriority w:val="99"/>
    <w:rsid w:val="00545FFF"/>
  </w:style>
  <w:style w:type="character" w:customStyle="1" w:styleId="ListLabel427">
    <w:name w:val="ListLabel 427"/>
    <w:uiPriority w:val="99"/>
    <w:rsid w:val="00545FFF"/>
  </w:style>
  <w:style w:type="character" w:customStyle="1" w:styleId="ListLabel428">
    <w:name w:val="ListLabel 428"/>
    <w:uiPriority w:val="99"/>
    <w:rsid w:val="00545FFF"/>
  </w:style>
  <w:style w:type="character" w:customStyle="1" w:styleId="ListLabel429">
    <w:name w:val="ListLabel 429"/>
    <w:uiPriority w:val="99"/>
    <w:rsid w:val="00545FFF"/>
  </w:style>
  <w:style w:type="character" w:customStyle="1" w:styleId="ListLabel430">
    <w:name w:val="ListLabel 430"/>
    <w:uiPriority w:val="99"/>
    <w:rsid w:val="00545FFF"/>
  </w:style>
  <w:style w:type="character" w:customStyle="1" w:styleId="ListLabel431">
    <w:name w:val="ListLabel 431"/>
    <w:uiPriority w:val="99"/>
    <w:rsid w:val="00545FFF"/>
  </w:style>
  <w:style w:type="character" w:customStyle="1" w:styleId="ListLabel432">
    <w:name w:val="ListLabel 432"/>
    <w:uiPriority w:val="99"/>
    <w:rsid w:val="00545FFF"/>
  </w:style>
  <w:style w:type="character" w:customStyle="1" w:styleId="ListLabel433">
    <w:name w:val="ListLabel 433"/>
    <w:uiPriority w:val="99"/>
    <w:rsid w:val="00545FFF"/>
  </w:style>
  <w:style w:type="character" w:customStyle="1" w:styleId="ListLabel434">
    <w:name w:val="ListLabel 434"/>
    <w:uiPriority w:val="99"/>
    <w:rsid w:val="00545FFF"/>
  </w:style>
  <w:style w:type="character" w:customStyle="1" w:styleId="ListLabel435">
    <w:name w:val="ListLabel 435"/>
    <w:uiPriority w:val="99"/>
    <w:rsid w:val="00545FFF"/>
  </w:style>
  <w:style w:type="character" w:customStyle="1" w:styleId="ListLabel436">
    <w:name w:val="ListLabel 436"/>
    <w:uiPriority w:val="99"/>
    <w:rsid w:val="00545FFF"/>
  </w:style>
  <w:style w:type="character" w:customStyle="1" w:styleId="ListLabel437">
    <w:name w:val="ListLabel 437"/>
    <w:uiPriority w:val="99"/>
    <w:rsid w:val="00545FFF"/>
  </w:style>
  <w:style w:type="character" w:customStyle="1" w:styleId="ListLabel438">
    <w:name w:val="ListLabel 438"/>
    <w:uiPriority w:val="99"/>
    <w:rsid w:val="00545FFF"/>
  </w:style>
  <w:style w:type="character" w:customStyle="1" w:styleId="ListLabel439">
    <w:name w:val="ListLabel 439"/>
    <w:uiPriority w:val="99"/>
    <w:rsid w:val="00545FFF"/>
  </w:style>
  <w:style w:type="character" w:customStyle="1" w:styleId="ListLabel440">
    <w:name w:val="ListLabel 440"/>
    <w:uiPriority w:val="99"/>
    <w:rsid w:val="00545FFF"/>
  </w:style>
  <w:style w:type="character" w:customStyle="1" w:styleId="ListLabel441">
    <w:name w:val="ListLabel 441"/>
    <w:uiPriority w:val="99"/>
    <w:rsid w:val="00545FFF"/>
  </w:style>
  <w:style w:type="character" w:customStyle="1" w:styleId="ListLabel442">
    <w:name w:val="ListLabel 442"/>
    <w:uiPriority w:val="99"/>
    <w:rsid w:val="00545FFF"/>
  </w:style>
  <w:style w:type="character" w:customStyle="1" w:styleId="ListLabel443">
    <w:name w:val="ListLabel 443"/>
    <w:uiPriority w:val="99"/>
    <w:rsid w:val="00545FFF"/>
  </w:style>
  <w:style w:type="character" w:customStyle="1" w:styleId="ListLabel444">
    <w:name w:val="ListLabel 444"/>
    <w:uiPriority w:val="99"/>
    <w:rsid w:val="00545FFF"/>
  </w:style>
  <w:style w:type="character" w:customStyle="1" w:styleId="ListLabel445">
    <w:name w:val="ListLabel 445"/>
    <w:uiPriority w:val="99"/>
    <w:rsid w:val="00545FFF"/>
  </w:style>
  <w:style w:type="character" w:customStyle="1" w:styleId="ListLabel446">
    <w:name w:val="ListLabel 446"/>
    <w:uiPriority w:val="99"/>
    <w:rsid w:val="00545FFF"/>
  </w:style>
  <w:style w:type="character" w:customStyle="1" w:styleId="ListLabel447">
    <w:name w:val="ListLabel 447"/>
    <w:uiPriority w:val="99"/>
    <w:rsid w:val="00545FFF"/>
  </w:style>
  <w:style w:type="character" w:customStyle="1" w:styleId="ListLabel448">
    <w:name w:val="ListLabel 448"/>
    <w:uiPriority w:val="99"/>
    <w:rsid w:val="00545FFF"/>
  </w:style>
  <w:style w:type="character" w:customStyle="1" w:styleId="ListLabel449">
    <w:name w:val="ListLabel 449"/>
    <w:uiPriority w:val="99"/>
    <w:rsid w:val="00545FFF"/>
  </w:style>
  <w:style w:type="character" w:customStyle="1" w:styleId="ListLabel450">
    <w:name w:val="ListLabel 450"/>
    <w:uiPriority w:val="99"/>
    <w:rsid w:val="00545FFF"/>
  </w:style>
  <w:style w:type="character" w:customStyle="1" w:styleId="ListLabel451">
    <w:name w:val="ListLabel 451"/>
    <w:uiPriority w:val="99"/>
    <w:rsid w:val="00545FFF"/>
  </w:style>
  <w:style w:type="character" w:customStyle="1" w:styleId="ListLabel452">
    <w:name w:val="ListLabel 452"/>
    <w:uiPriority w:val="99"/>
    <w:rsid w:val="00545FFF"/>
  </w:style>
  <w:style w:type="character" w:customStyle="1" w:styleId="ListLabel453">
    <w:name w:val="ListLabel 453"/>
    <w:uiPriority w:val="99"/>
    <w:rsid w:val="00545FFF"/>
  </w:style>
  <w:style w:type="character" w:customStyle="1" w:styleId="ListLabel454">
    <w:name w:val="ListLabel 454"/>
    <w:uiPriority w:val="99"/>
    <w:rsid w:val="00545FFF"/>
    <w:rPr>
      <w:b/>
    </w:rPr>
  </w:style>
  <w:style w:type="character" w:customStyle="1" w:styleId="ListLabel455">
    <w:name w:val="ListLabel 455"/>
    <w:uiPriority w:val="99"/>
    <w:rsid w:val="00545FFF"/>
  </w:style>
  <w:style w:type="character" w:customStyle="1" w:styleId="ListLabel456">
    <w:name w:val="ListLabel 456"/>
    <w:uiPriority w:val="99"/>
    <w:rsid w:val="00545FFF"/>
  </w:style>
  <w:style w:type="character" w:customStyle="1" w:styleId="ListLabel457">
    <w:name w:val="ListLabel 457"/>
    <w:uiPriority w:val="99"/>
    <w:rsid w:val="00545FFF"/>
  </w:style>
  <w:style w:type="character" w:customStyle="1" w:styleId="ListLabel458">
    <w:name w:val="ListLabel 458"/>
    <w:uiPriority w:val="99"/>
    <w:rsid w:val="00545FFF"/>
  </w:style>
  <w:style w:type="character" w:customStyle="1" w:styleId="ListLabel459">
    <w:name w:val="ListLabel 459"/>
    <w:uiPriority w:val="99"/>
    <w:rsid w:val="00545FFF"/>
  </w:style>
  <w:style w:type="character" w:customStyle="1" w:styleId="ListLabel460">
    <w:name w:val="ListLabel 460"/>
    <w:uiPriority w:val="99"/>
    <w:rsid w:val="00545FFF"/>
  </w:style>
  <w:style w:type="character" w:customStyle="1" w:styleId="ListLabel461">
    <w:name w:val="ListLabel 461"/>
    <w:uiPriority w:val="99"/>
    <w:rsid w:val="00545FFF"/>
  </w:style>
  <w:style w:type="character" w:customStyle="1" w:styleId="ListLabel462">
    <w:name w:val="ListLabel 462"/>
    <w:uiPriority w:val="99"/>
    <w:rsid w:val="00545FFF"/>
  </w:style>
  <w:style w:type="character" w:customStyle="1" w:styleId="ListLabel463">
    <w:name w:val="ListLabel 463"/>
    <w:uiPriority w:val="99"/>
    <w:rsid w:val="00545FFF"/>
  </w:style>
  <w:style w:type="character" w:customStyle="1" w:styleId="ListLabel464">
    <w:name w:val="ListLabel 464"/>
    <w:uiPriority w:val="99"/>
    <w:rsid w:val="00545FFF"/>
  </w:style>
  <w:style w:type="character" w:customStyle="1" w:styleId="ListLabel465">
    <w:name w:val="ListLabel 465"/>
    <w:uiPriority w:val="99"/>
    <w:rsid w:val="00545FFF"/>
  </w:style>
  <w:style w:type="character" w:customStyle="1" w:styleId="ListLabel466">
    <w:name w:val="ListLabel 466"/>
    <w:uiPriority w:val="99"/>
    <w:rsid w:val="00545FFF"/>
  </w:style>
  <w:style w:type="character" w:customStyle="1" w:styleId="ListLabel467">
    <w:name w:val="ListLabel 467"/>
    <w:uiPriority w:val="99"/>
    <w:rsid w:val="00545FFF"/>
  </w:style>
  <w:style w:type="character" w:customStyle="1" w:styleId="ListLabel468">
    <w:name w:val="ListLabel 468"/>
    <w:uiPriority w:val="99"/>
    <w:rsid w:val="00545FFF"/>
  </w:style>
  <w:style w:type="character" w:customStyle="1" w:styleId="ListLabel469">
    <w:name w:val="ListLabel 469"/>
    <w:uiPriority w:val="99"/>
    <w:rsid w:val="00545FFF"/>
  </w:style>
  <w:style w:type="character" w:customStyle="1" w:styleId="ListLabel470">
    <w:name w:val="ListLabel 470"/>
    <w:uiPriority w:val="99"/>
    <w:rsid w:val="00545FFF"/>
  </w:style>
  <w:style w:type="character" w:customStyle="1" w:styleId="ListLabel471">
    <w:name w:val="ListLabel 471"/>
    <w:uiPriority w:val="99"/>
    <w:rsid w:val="00545FFF"/>
  </w:style>
  <w:style w:type="character" w:customStyle="1" w:styleId="ListLabel472">
    <w:name w:val="ListLabel 472"/>
    <w:uiPriority w:val="99"/>
    <w:rsid w:val="00545FFF"/>
  </w:style>
  <w:style w:type="character" w:customStyle="1" w:styleId="ListLabel473">
    <w:name w:val="ListLabel 473"/>
    <w:uiPriority w:val="99"/>
    <w:rsid w:val="00545FFF"/>
  </w:style>
  <w:style w:type="character" w:customStyle="1" w:styleId="ListLabel474">
    <w:name w:val="ListLabel 474"/>
    <w:uiPriority w:val="99"/>
    <w:rsid w:val="00545FFF"/>
  </w:style>
  <w:style w:type="character" w:customStyle="1" w:styleId="ListLabel475">
    <w:name w:val="ListLabel 475"/>
    <w:uiPriority w:val="99"/>
    <w:rsid w:val="00545FFF"/>
  </w:style>
  <w:style w:type="character" w:customStyle="1" w:styleId="ListLabel476">
    <w:name w:val="ListLabel 476"/>
    <w:uiPriority w:val="99"/>
    <w:rsid w:val="00545FFF"/>
  </w:style>
  <w:style w:type="character" w:customStyle="1" w:styleId="ListLabel477">
    <w:name w:val="ListLabel 477"/>
    <w:uiPriority w:val="99"/>
    <w:rsid w:val="00545FFF"/>
  </w:style>
  <w:style w:type="character" w:customStyle="1" w:styleId="ListLabel478">
    <w:name w:val="ListLabel 478"/>
    <w:uiPriority w:val="99"/>
    <w:rsid w:val="00545FFF"/>
  </w:style>
  <w:style w:type="character" w:customStyle="1" w:styleId="ListLabel479">
    <w:name w:val="ListLabel 479"/>
    <w:uiPriority w:val="99"/>
    <w:rsid w:val="00545FFF"/>
  </w:style>
  <w:style w:type="character" w:customStyle="1" w:styleId="ListLabel480">
    <w:name w:val="ListLabel 480"/>
    <w:uiPriority w:val="99"/>
    <w:rsid w:val="00545FFF"/>
  </w:style>
  <w:style w:type="character" w:customStyle="1" w:styleId="ListLabel481">
    <w:name w:val="ListLabel 481"/>
    <w:uiPriority w:val="99"/>
    <w:rsid w:val="00545FFF"/>
  </w:style>
  <w:style w:type="character" w:customStyle="1" w:styleId="ListLabel482">
    <w:name w:val="ListLabel 482"/>
    <w:uiPriority w:val="99"/>
    <w:rsid w:val="00545FFF"/>
  </w:style>
  <w:style w:type="character" w:customStyle="1" w:styleId="ListLabel483">
    <w:name w:val="ListLabel 483"/>
    <w:uiPriority w:val="99"/>
    <w:rsid w:val="00545FFF"/>
  </w:style>
  <w:style w:type="character" w:customStyle="1" w:styleId="ListLabel484">
    <w:name w:val="ListLabel 484"/>
    <w:uiPriority w:val="99"/>
    <w:rsid w:val="00545FFF"/>
    <w:rPr>
      <w:b/>
    </w:rPr>
  </w:style>
  <w:style w:type="character" w:customStyle="1" w:styleId="ListLabel485">
    <w:name w:val="ListLabel 485"/>
    <w:uiPriority w:val="99"/>
    <w:rsid w:val="00545FFF"/>
  </w:style>
  <w:style w:type="character" w:customStyle="1" w:styleId="ListLabel486">
    <w:name w:val="ListLabel 486"/>
    <w:uiPriority w:val="99"/>
    <w:rsid w:val="00545FFF"/>
  </w:style>
  <w:style w:type="character" w:customStyle="1" w:styleId="ListLabel487">
    <w:name w:val="ListLabel 487"/>
    <w:uiPriority w:val="99"/>
    <w:rsid w:val="00545FFF"/>
  </w:style>
  <w:style w:type="character" w:customStyle="1" w:styleId="ListLabel488">
    <w:name w:val="ListLabel 488"/>
    <w:uiPriority w:val="99"/>
    <w:rsid w:val="00545FFF"/>
  </w:style>
  <w:style w:type="character" w:customStyle="1" w:styleId="ListLabel489">
    <w:name w:val="ListLabel 489"/>
    <w:uiPriority w:val="99"/>
    <w:rsid w:val="00545FFF"/>
  </w:style>
  <w:style w:type="character" w:customStyle="1" w:styleId="ListLabel490">
    <w:name w:val="ListLabel 490"/>
    <w:uiPriority w:val="99"/>
    <w:rsid w:val="00545FFF"/>
  </w:style>
  <w:style w:type="character" w:customStyle="1" w:styleId="ListLabel491">
    <w:name w:val="ListLabel 491"/>
    <w:uiPriority w:val="99"/>
    <w:rsid w:val="00545FFF"/>
  </w:style>
  <w:style w:type="character" w:customStyle="1" w:styleId="ListLabel492">
    <w:name w:val="ListLabel 492"/>
    <w:uiPriority w:val="99"/>
    <w:rsid w:val="00545FFF"/>
  </w:style>
  <w:style w:type="character" w:customStyle="1" w:styleId="ListLabel493">
    <w:name w:val="ListLabel 493"/>
    <w:uiPriority w:val="99"/>
    <w:rsid w:val="00545FFF"/>
    <w:rPr>
      <w:b/>
    </w:rPr>
  </w:style>
  <w:style w:type="character" w:customStyle="1" w:styleId="ListLabel494">
    <w:name w:val="ListLabel 494"/>
    <w:uiPriority w:val="99"/>
    <w:rsid w:val="00545FFF"/>
  </w:style>
  <w:style w:type="character" w:customStyle="1" w:styleId="ListLabel495">
    <w:name w:val="ListLabel 495"/>
    <w:uiPriority w:val="99"/>
    <w:rsid w:val="00545FFF"/>
  </w:style>
  <w:style w:type="character" w:customStyle="1" w:styleId="ListLabel496">
    <w:name w:val="ListLabel 496"/>
    <w:uiPriority w:val="99"/>
    <w:rsid w:val="00545FFF"/>
  </w:style>
  <w:style w:type="character" w:customStyle="1" w:styleId="ListLabel497">
    <w:name w:val="ListLabel 497"/>
    <w:uiPriority w:val="99"/>
    <w:rsid w:val="00545FFF"/>
  </w:style>
  <w:style w:type="character" w:customStyle="1" w:styleId="ListLabel498">
    <w:name w:val="ListLabel 498"/>
    <w:uiPriority w:val="99"/>
    <w:rsid w:val="00545FFF"/>
  </w:style>
  <w:style w:type="character" w:customStyle="1" w:styleId="ListLabel499">
    <w:name w:val="ListLabel 499"/>
    <w:uiPriority w:val="99"/>
    <w:rsid w:val="00545FFF"/>
  </w:style>
  <w:style w:type="character" w:customStyle="1" w:styleId="ListLabel500">
    <w:name w:val="ListLabel 500"/>
    <w:uiPriority w:val="99"/>
    <w:rsid w:val="00545FFF"/>
  </w:style>
  <w:style w:type="character" w:customStyle="1" w:styleId="ListLabel501">
    <w:name w:val="ListLabel 501"/>
    <w:uiPriority w:val="99"/>
    <w:rsid w:val="00545FFF"/>
  </w:style>
  <w:style w:type="character" w:customStyle="1" w:styleId="ListLabel502">
    <w:name w:val="ListLabel 502"/>
    <w:uiPriority w:val="99"/>
    <w:rsid w:val="00545FFF"/>
  </w:style>
  <w:style w:type="character" w:customStyle="1" w:styleId="ListLabel503">
    <w:name w:val="ListLabel 503"/>
    <w:uiPriority w:val="99"/>
    <w:rsid w:val="00545FFF"/>
  </w:style>
  <w:style w:type="character" w:customStyle="1" w:styleId="ListLabel504">
    <w:name w:val="ListLabel 504"/>
    <w:uiPriority w:val="99"/>
    <w:rsid w:val="00545FFF"/>
  </w:style>
  <w:style w:type="character" w:customStyle="1" w:styleId="ListLabel505">
    <w:name w:val="ListLabel 505"/>
    <w:uiPriority w:val="99"/>
    <w:rsid w:val="00545FFF"/>
  </w:style>
  <w:style w:type="character" w:customStyle="1" w:styleId="ListLabel506">
    <w:name w:val="ListLabel 506"/>
    <w:uiPriority w:val="99"/>
    <w:rsid w:val="00545FFF"/>
  </w:style>
  <w:style w:type="character" w:customStyle="1" w:styleId="ListLabel507">
    <w:name w:val="ListLabel 507"/>
    <w:uiPriority w:val="99"/>
    <w:rsid w:val="00545FFF"/>
  </w:style>
  <w:style w:type="character" w:customStyle="1" w:styleId="ListLabel508">
    <w:name w:val="ListLabel 508"/>
    <w:uiPriority w:val="99"/>
    <w:rsid w:val="00545FFF"/>
  </w:style>
  <w:style w:type="character" w:customStyle="1" w:styleId="ListLabel509">
    <w:name w:val="ListLabel 509"/>
    <w:uiPriority w:val="99"/>
    <w:rsid w:val="00545FFF"/>
  </w:style>
  <w:style w:type="character" w:customStyle="1" w:styleId="ListLabel510">
    <w:name w:val="ListLabel 510"/>
    <w:uiPriority w:val="99"/>
    <w:rsid w:val="00545FFF"/>
  </w:style>
  <w:style w:type="character" w:customStyle="1" w:styleId="ListLabel511">
    <w:name w:val="ListLabel 511"/>
    <w:uiPriority w:val="99"/>
    <w:rsid w:val="00545FFF"/>
  </w:style>
  <w:style w:type="character" w:customStyle="1" w:styleId="ListLabel512">
    <w:name w:val="ListLabel 512"/>
    <w:uiPriority w:val="99"/>
    <w:rsid w:val="00545FFF"/>
  </w:style>
  <w:style w:type="character" w:customStyle="1" w:styleId="ListLabel513">
    <w:name w:val="ListLabel 513"/>
    <w:uiPriority w:val="99"/>
    <w:rsid w:val="00545FFF"/>
  </w:style>
  <w:style w:type="character" w:customStyle="1" w:styleId="ListLabel514">
    <w:name w:val="ListLabel 514"/>
    <w:uiPriority w:val="99"/>
    <w:rsid w:val="00545FFF"/>
  </w:style>
  <w:style w:type="character" w:customStyle="1" w:styleId="ListLabel515">
    <w:name w:val="ListLabel 515"/>
    <w:uiPriority w:val="99"/>
    <w:rsid w:val="00545FFF"/>
  </w:style>
  <w:style w:type="character" w:customStyle="1" w:styleId="ListLabel516">
    <w:name w:val="ListLabel 516"/>
    <w:uiPriority w:val="99"/>
    <w:rsid w:val="00545FFF"/>
  </w:style>
  <w:style w:type="character" w:customStyle="1" w:styleId="ListLabel517">
    <w:name w:val="ListLabel 517"/>
    <w:uiPriority w:val="99"/>
    <w:rsid w:val="00545FFF"/>
  </w:style>
  <w:style w:type="character" w:customStyle="1" w:styleId="ListLabel518">
    <w:name w:val="ListLabel 518"/>
    <w:uiPriority w:val="99"/>
    <w:rsid w:val="00545FFF"/>
  </w:style>
  <w:style w:type="character" w:customStyle="1" w:styleId="ListLabel519">
    <w:name w:val="ListLabel 519"/>
    <w:uiPriority w:val="99"/>
    <w:rsid w:val="00545FFF"/>
  </w:style>
  <w:style w:type="character" w:customStyle="1" w:styleId="ListLabel520">
    <w:name w:val="ListLabel 520"/>
    <w:uiPriority w:val="99"/>
    <w:rsid w:val="00545FFF"/>
    <w:rPr>
      <w:rFonts w:ascii="Verdana" w:hAnsi="Verdana"/>
      <w:sz w:val="20"/>
    </w:rPr>
  </w:style>
  <w:style w:type="character" w:customStyle="1" w:styleId="ListLabel521">
    <w:name w:val="ListLabel 521"/>
    <w:uiPriority w:val="99"/>
    <w:rsid w:val="00545FFF"/>
  </w:style>
  <w:style w:type="character" w:customStyle="1" w:styleId="ListLabel522">
    <w:name w:val="ListLabel 522"/>
    <w:uiPriority w:val="99"/>
    <w:rsid w:val="00545FFF"/>
  </w:style>
  <w:style w:type="character" w:customStyle="1" w:styleId="ListLabel523">
    <w:name w:val="ListLabel 523"/>
    <w:uiPriority w:val="99"/>
    <w:rsid w:val="00545FFF"/>
  </w:style>
  <w:style w:type="character" w:customStyle="1" w:styleId="ListLabel524">
    <w:name w:val="ListLabel 524"/>
    <w:uiPriority w:val="99"/>
    <w:rsid w:val="00545FFF"/>
  </w:style>
  <w:style w:type="character" w:customStyle="1" w:styleId="ListLabel525">
    <w:name w:val="ListLabel 525"/>
    <w:uiPriority w:val="99"/>
    <w:rsid w:val="00545FFF"/>
  </w:style>
  <w:style w:type="character" w:customStyle="1" w:styleId="ListLabel526">
    <w:name w:val="ListLabel 526"/>
    <w:uiPriority w:val="99"/>
    <w:rsid w:val="00545FFF"/>
  </w:style>
  <w:style w:type="character" w:customStyle="1" w:styleId="ListLabel527">
    <w:name w:val="ListLabel 527"/>
    <w:uiPriority w:val="99"/>
    <w:rsid w:val="00545FFF"/>
  </w:style>
  <w:style w:type="character" w:customStyle="1" w:styleId="ListLabel528">
    <w:name w:val="ListLabel 528"/>
    <w:uiPriority w:val="99"/>
    <w:rsid w:val="00545FFF"/>
  </w:style>
  <w:style w:type="character" w:customStyle="1" w:styleId="ListLabel529">
    <w:name w:val="ListLabel 529"/>
    <w:uiPriority w:val="99"/>
    <w:rsid w:val="00545FFF"/>
    <w:rPr>
      <w:rFonts w:ascii="Tahoma" w:hAnsi="Tahoma"/>
      <w:b/>
      <w:sz w:val="18"/>
    </w:rPr>
  </w:style>
  <w:style w:type="character" w:customStyle="1" w:styleId="ListLabel530">
    <w:name w:val="ListLabel 530"/>
    <w:uiPriority w:val="99"/>
    <w:rsid w:val="00545FFF"/>
    <w:rPr>
      <w:rFonts w:ascii="Tahoma" w:hAnsi="Tahoma"/>
    </w:rPr>
  </w:style>
  <w:style w:type="character" w:customStyle="1" w:styleId="ListLabel531">
    <w:name w:val="ListLabel 531"/>
    <w:uiPriority w:val="99"/>
    <w:rsid w:val="00545FFF"/>
  </w:style>
  <w:style w:type="character" w:customStyle="1" w:styleId="ListLabel532">
    <w:name w:val="ListLabel 532"/>
    <w:uiPriority w:val="99"/>
    <w:rsid w:val="00545FFF"/>
  </w:style>
  <w:style w:type="character" w:customStyle="1" w:styleId="ListLabel533">
    <w:name w:val="ListLabel 533"/>
    <w:uiPriority w:val="99"/>
    <w:rsid w:val="00545FFF"/>
  </w:style>
  <w:style w:type="character" w:customStyle="1" w:styleId="ListLabel534">
    <w:name w:val="ListLabel 534"/>
    <w:uiPriority w:val="99"/>
    <w:rsid w:val="00545FFF"/>
  </w:style>
  <w:style w:type="character" w:customStyle="1" w:styleId="ListLabel535">
    <w:name w:val="ListLabel 535"/>
    <w:uiPriority w:val="99"/>
    <w:rsid w:val="00545FFF"/>
  </w:style>
  <w:style w:type="character" w:customStyle="1" w:styleId="ListLabel536">
    <w:name w:val="ListLabel 536"/>
    <w:uiPriority w:val="99"/>
    <w:rsid w:val="00545FFF"/>
  </w:style>
  <w:style w:type="character" w:customStyle="1" w:styleId="ListLabel537">
    <w:name w:val="ListLabel 537"/>
    <w:uiPriority w:val="99"/>
    <w:rsid w:val="00545FFF"/>
  </w:style>
  <w:style w:type="character" w:customStyle="1" w:styleId="ListLabel538">
    <w:name w:val="ListLabel 538"/>
    <w:uiPriority w:val="99"/>
    <w:rsid w:val="00545FFF"/>
  </w:style>
  <w:style w:type="character" w:customStyle="1" w:styleId="ListLabel539">
    <w:name w:val="ListLabel 539"/>
    <w:uiPriority w:val="99"/>
    <w:rsid w:val="00545FFF"/>
    <w:rPr>
      <w:rFonts w:ascii="Tahoma" w:hAnsi="Tahoma"/>
      <w:sz w:val="20"/>
    </w:rPr>
  </w:style>
  <w:style w:type="character" w:customStyle="1" w:styleId="ListLabel540">
    <w:name w:val="ListLabel 540"/>
    <w:uiPriority w:val="99"/>
    <w:rsid w:val="00545FFF"/>
    <w:rPr>
      <w:sz w:val="22"/>
    </w:rPr>
  </w:style>
  <w:style w:type="character" w:customStyle="1" w:styleId="ListLabel541">
    <w:name w:val="ListLabel 541"/>
    <w:uiPriority w:val="99"/>
    <w:rsid w:val="00545FFF"/>
    <w:rPr>
      <w:sz w:val="20"/>
    </w:rPr>
  </w:style>
  <w:style w:type="character" w:customStyle="1" w:styleId="ListLabel542">
    <w:name w:val="ListLabel 542"/>
    <w:uiPriority w:val="99"/>
    <w:rsid w:val="00545FFF"/>
    <w:rPr>
      <w:sz w:val="16"/>
    </w:rPr>
  </w:style>
  <w:style w:type="character" w:customStyle="1" w:styleId="ListLabel543">
    <w:name w:val="ListLabel 543"/>
    <w:uiPriority w:val="99"/>
    <w:rsid w:val="00545FFF"/>
  </w:style>
  <w:style w:type="character" w:customStyle="1" w:styleId="ListLabel544">
    <w:name w:val="ListLabel 544"/>
    <w:uiPriority w:val="99"/>
    <w:rsid w:val="00545FFF"/>
  </w:style>
  <w:style w:type="character" w:customStyle="1" w:styleId="ListLabel545">
    <w:name w:val="ListLabel 545"/>
    <w:uiPriority w:val="99"/>
    <w:rsid w:val="00545FFF"/>
  </w:style>
  <w:style w:type="character" w:customStyle="1" w:styleId="ListLabel546">
    <w:name w:val="ListLabel 546"/>
    <w:uiPriority w:val="99"/>
    <w:rsid w:val="00545FFF"/>
  </w:style>
  <w:style w:type="character" w:customStyle="1" w:styleId="ListLabel547">
    <w:name w:val="ListLabel 547"/>
    <w:uiPriority w:val="99"/>
    <w:rsid w:val="00545FFF"/>
  </w:style>
  <w:style w:type="character" w:customStyle="1" w:styleId="ListLabel548">
    <w:name w:val="ListLabel 548"/>
    <w:uiPriority w:val="99"/>
    <w:rsid w:val="00545FFF"/>
  </w:style>
  <w:style w:type="character" w:customStyle="1" w:styleId="ListLabel549">
    <w:name w:val="ListLabel 549"/>
    <w:uiPriority w:val="99"/>
    <w:rsid w:val="00545FFF"/>
  </w:style>
  <w:style w:type="character" w:customStyle="1" w:styleId="ListLabel550">
    <w:name w:val="ListLabel 550"/>
    <w:uiPriority w:val="99"/>
    <w:rsid w:val="00545FFF"/>
  </w:style>
  <w:style w:type="character" w:customStyle="1" w:styleId="ListLabel551">
    <w:name w:val="ListLabel 551"/>
    <w:uiPriority w:val="99"/>
    <w:rsid w:val="00545FFF"/>
  </w:style>
  <w:style w:type="character" w:customStyle="1" w:styleId="ListLabel552">
    <w:name w:val="ListLabel 552"/>
    <w:uiPriority w:val="99"/>
    <w:rsid w:val="00545FFF"/>
  </w:style>
  <w:style w:type="character" w:customStyle="1" w:styleId="ListLabel553">
    <w:name w:val="ListLabel 553"/>
    <w:uiPriority w:val="99"/>
    <w:rsid w:val="00545FFF"/>
  </w:style>
  <w:style w:type="character" w:customStyle="1" w:styleId="ListLabel554">
    <w:name w:val="ListLabel 554"/>
    <w:uiPriority w:val="99"/>
    <w:rsid w:val="00545FFF"/>
  </w:style>
  <w:style w:type="character" w:customStyle="1" w:styleId="ListLabel555">
    <w:name w:val="ListLabel 555"/>
    <w:uiPriority w:val="99"/>
    <w:rsid w:val="00545FFF"/>
  </w:style>
  <w:style w:type="character" w:customStyle="1" w:styleId="ListLabel556">
    <w:name w:val="ListLabel 556"/>
    <w:uiPriority w:val="99"/>
    <w:rsid w:val="00545FFF"/>
  </w:style>
  <w:style w:type="character" w:customStyle="1" w:styleId="ListLabel557">
    <w:name w:val="ListLabel 557"/>
    <w:uiPriority w:val="99"/>
    <w:rsid w:val="00545FFF"/>
    <w:rPr>
      <w:b/>
      <w:color w:val="000000"/>
      <w:spacing w:val="0"/>
      <w:kern w:val="0"/>
      <w:position w:val="0"/>
      <w:sz w:val="20"/>
      <w:u w:val="none"/>
      <w:effect w:val="none"/>
      <w:vertAlign w:val="baseline"/>
      <w:em w:val="none"/>
    </w:rPr>
  </w:style>
  <w:style w:type="character" w:customStyle="1" w:styleId="ListLabel558">
    <w:name w:val="ListLabel 558"/>
    <w:uiPriority w:val="99"/>
    <w:rsid w:val="00545FFF"/>
  </w:style>
  <w:style w:type="character" w:customStyle="1" w:styleId="ListLabel559">
    <w:name w:val="ListLabel 559"/>
    <w:uiPriority w:val="99"/>
    <w:rsid w:val="00545FFF"/>
  </w:style>
  <w:style w:type="character" w:customStyle="1" w:styleId="ListLabel560">
    <w:name w:val="ListLabel 560"/>
    <w:uiPriority w:val="99"/>
    <w:rsid w:val="00545FFF"/>
  </w:style>
  <w:style w:type="character" w:customStyle="1" w:styleId="ListLabel561">
    <w:name w:val="ListLabel 561"/>
    <w:uiPriority w:val="99"/>
    <w:rsid w:val="00545FFF"/>
  </w:style>
  <w:style w:type="character" w:customStyle="1" w:styleId="ListLabel562">
    <w:name w:val="ListLabel 562"/>
    <w:uiPriority w:val="99"/>
    <w:rsid w:val="00545FFF"/>
  </w:style>
  <w:style w:type="character" w:customStyle="1" w:styleId="ListLabel563">
    <w:name w:val="ListLabel 563"/>
    <w:uiPriority w:val="99"/>
    <w:rsid w:val="00545FFF"/>
  </w:style>
  <w:style w:type="character" w:customStyle="1" w:styleId="ListLabel564">
    <w:name w:val="ListLabel 564"/>
    <w:uiPriority w:val="99"/>
    <w:rsid w:val="00545FFF"/>
  </w:style>
  <w:style w:type="character" w:customStyle="1" w:styleId="ListLabel565">
    <w:name w:val="ListLabel 565"/>
    <w:uiPriority w:val="99"/>
    <w:rsid w:val="00545FFF"/>
  </w:style>
  <w:style w:type="character" w:customStyle="1" w:styleId="ListLabel566">
    <w:name w:val="ListLabel 566"/>
    <w:uiPriority w:val="99"/>
    <w:rsid w:val="00545FFF"/>
  </w:style>
  <w:style w:type="character" w:customStyle="1" w:styleId="ListLabel567">
    <w:name w:val="ListLabel 567"/>
    <w:uiPriority w:val="99"/>
    <w:rsid w:val="00545FFF"/>
    <w:rPr>
      <w:b/>
    </w:rPr>
  </w:style>
  <w:style w:type="character" w:customStyle="1" w:styleId="ListLabel568">
    <w:name w:val="ListLabel 568"/>
    <w:uiPriority w:val="99"/>
    <w:rsid w:val="00545FFF"/>
  </w:style>
  <w:style w:type="character" w:customStyle="1" w:styleId="ListLabel569">
    <w:name w:val="ListLabel 569"/>
    <w:uiPriority w:val="99"/>
    <w:rsid w:val="00545FFF"/>
  </w:style>
  <w:style w:type="character" w:customStyle="1" w:styleId="ListLabel570">
    <w:name w:val="ListLabel 570"/>
    <w:uiPriority w:val="99"/>
    <w:rsid w:val="00545FFF"/>
  </w:style>
  <w:style w:type="character" w:customStyle="1" w:styleId="ListLabel571">
    <w:name w:val="ListLabel 571"/>
    <w:uiPriority w:val="99"/>
    <w:rsid w:val="00545FFF"/>
  </w:style>
  <w:style w:type="character" w:customStyle="1" w:styleId="ListLabel572">
    <w:name w:val="ListLabel 572"/>
    <w:uiPriority w:val="99"/>
    <w:rsid w:val="00545FFF"/>
  </w:style>
  <w:style w:type="character" w:customStyle="1" w:styleId="ListLabel573">
    <w:name w:val="ListLabel 573"/>
    <w:uiPriority w:val="99"/>
    <w:rsid w:val="00545FFF"/>
  </w:style>
  <w:style w:type="character" w:customStyle="1" w:styleId="ListLabel574">
    <w:name w:val="ListLabel 574"/>
    <w:uiPriority w:val="99"/>
    <w:rsid w:val="00545FFF"/>
  </w:style>
  <w:style w:type="character" w:customStyle="1" w:styleId="ListLabel575">
    <w:name w:val="ListLabel 575"/>
    <w:uiPriority w:val="99"/>
    <w:rsid w:val="00545FFF"/>
  </w:style>
  <w:style w:type="character" w:customStyle="1" w:styleId="ListLabel576">
    <w:name w:val="ListLabel 576"/>
    <w:uiPriority w:val="99"/>
    <w:rsid w:val="00545FFF"/>
    <w:rPr>
      <w:b/>
      <w:sz w:val="20"/>
    </w:rPr>
  </w:style>
  <w:style w:type="character" w:customStyle="1" w:styleId="ListLabel577">
    <w:name w:val="ListLabel 577"/>
    <w:uiPriority w:val="99"/>
    <w:rsid w:val="00545FFF"/>
  </w:style>
  <w:style w:type="character" w:customStyle="1" w:styleId="ListLabel578">
    <w:name w:val="ListLabel 578"/>
    <w:uiPriority w:val="99"/>
    <w:rsid w:val="00545FFF"/>
  </w:style>
  <w:style w:type="character" w:customStyle="1" w:styleId="ListLabel579">
    <w:name w:val="ListLabel 579"/>
    <w:uiPriority w:val="99"/>
    <w:rsid w:val="00545FFF"/>
  </w:style>
  <w:style w:type="character" w:customStyle="1" w:styleId="ListLabel580">
    <w:name w:val="ListLabel 580"/>
    <w:uiPriority w:val="99"/>
    <w:rsid w:val="00545FFF"/>
  </w:style>
  <w:style w:type="character" w:customStyle="1" w:styleId="ListLabel581">
    <w:name w:val="ListLabel 581"/>
    <w:uiPriority w:val="99"/>
    <w:rsid w:val="00545FFF"/>
  </w:style>
  <w:style w:type="character" w:customStyle="1" w:styleId="ListLabel582">
    <w:name w:val="ListLabel 582"/>
    <w:uiPriority w:val="99"/>
    <w:rsid w:val="00545FFF"/>
  </w:style>
  <w:style w:type="character" w:customStyle="1" w:styleId="ListLabel583">
    <w:name w:val="ListLabel 583"/>
    <w:uiPriority w:val="99"/>
    <w:rsid w:val="00545FFF"/>
  </w:style>
  <w:style w:type="character" w:customStyle="1" w:styleId="ListLabel584">
    <w:name w:val="ListLabel 584"/>
    <w:uiPriority w:val="99"/>
    <w:rsid w:val="00545FFF"/>
  </w:style>
  <w:style w:type="character" w:customStyle="1" w:styleId="ListLabel585">
    <w:name w:val="ListLabel 585"/>
    <w:uiPriority w:val="99"/>
    <w:rsid w:val="00545FFF"/>
    <w:rPr>
      <w:sz w:val="20"/>
    </w:rPr>
  </w:style>
  <w:style w:type="character" w:customStyle="1" w:styleId="ListLabel586">
    <w:name w:val="ListLabel 586"/>
    <w:uiPriority w:val="99"/>
    <w:rsid w:val="00545FFF"/>
    <w:rPr>
      <w:sz w:val="20"/>
    </w:rPr>
  </w:style>
  <w:style w:type="character" w:customStyle="1" w:styleId="ListLabel587">
    <w:name w:val="ListLabel 587"/>
    <w:uiPriority w:val="99"/>
    <w:rsid w:val="00545FFF"/>
  </w:style>
  <w:style w:type="character" w:customStyle="1" w:styleId="ListLabel588">
    <w:name w:val="ListLabel 588"/>
    <w:uiPriority w:val="99"/>
    <w:rsid w:val="00545FFF"/>
  </w:style>
  <w:style w:type="character" w:customStyle="1" w:styleId="ListLabel589">
    <w:name w:val="ListLabel 589"/>
    <w:uiPriority w:val="99"/>
    <w:rsid w:val="00545FFF"/>
  </w:style>
  <w:style w:type="character" w:customStyle="1" w:styleId="ListLabel590">
    <w:name w:val="ListLabel 590"/>
    <w:uiPriority w:val="99"/>
    <w:rsid w:val="00545FFF"/>
  </w:style>
  <w:style w:type="character" w:customStyle="1" w:styleId="ListLabel591">
    <w:name w:val="ListLabel 591"/>
    <w:uiPriority w:val="99"/>
    <w:rsid w:val="00545FFF"/>
  </w:style>
  <w:style w:type="character" w:customStyle="1" w:styleId="ListLabel592">
    <w:name w:val="ListLabel 592"/>
    <w:uiPriority w:val="99"/>
    <w:rsid w:val="00545FFF"/>
  </w:style>
  <w:style w:type="character" w:customStyle="1" w:styleId="ListLabel593">
    <w:name w:val="ListLabel 593"/>
    <w:uiPriority w:val="99"/>
    <w:rsid w:val="00545FFF"/>
  </w:style>
  <w:style w:type="character" w:customStyle="1" w:styleId="ListLabel594">
    <w:name w:val="ListLabel 594"/>
    <w:uiPriority w:val="99"/>
    <w:rsid w:val="00545FFF"/>
  </w:style>
  <w:style w:type="character" w:customStyle="1" w:styleId="ListLabel595">
    <w:name w:val="ListLabel 595"/>
    <w:uiPriority w:val="99"/>
    <w:rsid w:val="00545FFF"/>
  </w:style>
  <w:style w:type="character" w:customStyle="1" w:styleId="ListLabel596">
    <w:name w:val="ListLabel 596"/>
    <w:uiPriority w:val="99"/>
    <w:rsid w:val="00545FFF"/>
  </w:style>
  <w:style w:type="character" w:customStyle="1" w:styleId="ListLabel597">
    <w:name w:val="ListLabel 597"/>
    <w:uiPriority w:val="99"/>
    <w:rsid w:val="00545FFF"/>
  </w:style>
  <w:style w:type="character" w:customStyle="1" w:styleId="ListLabel598">
    <w:name w:val="ListLabel 598"/>
    <w:uiPriority w:val="99"/>
    <w:rsid w:val="00545FFF"/>
  </w:style>
  <w:style w:type="character" w:customStyle="1" w:styleId="ListLabel599">
    <w:name w:val="ListLabel 599"/>
    <w:uiPriority w:val="99"/>
    <w:rsid w:val="00545FFF"/>
  </w:style>
  <w:style w:type="character" w:customStyle="1" w:styleId="ListLabel600">
    <w:name w:val="ListLabel 600"/>
    <w:uiPriority w:val="99"/>
    <w:rsid w:val="00545FFF"/>
  </w:style>
  <w:style w:type="character" w:customStyle="1" w:styleId="ListLabel601">
    <w:name w:val="ListLabel 601"/>
    <w:uiPriority w:val="99"/>
    <w:rsid w:val="00545FFF"/>
  </w:style>
  <w:style w:type="character" w:customStyle="1" w:styleId="ListLabel602">
    <w:name w:val="ListLabel 602"/>
    <w:uiPriority w:val="99"/>
    <w:rsid w:val="00545FFF"/>
  </w:style>
  <w:style w:type="character" w:customStyle="1" w:styleId="ListLabel603">
    <w:name w:val="ListLabel 603"/>
    <w:uiPriority w:val="99"/>
    <w:rsid w:val="00545FFF"/>
  </w:style>
  <w:style w:type="character" w:customStyle="1" w:styleId="ListLabel604">
    <w:name w:val="ListLabel 604"/>
    <w:uiPriority w:val="99"/>
    <w:rsid w:val="00545FFF"/>
  </w:style>
  <w:style w:type="character" w:customStyle="1" w:styleId="ListLabel605">
    <w:name w:val="ListLabel 605"/>
    <w:uiPriority w:val="99"/>
    <w:rsid w:val="00545FFF"/>
  </w:style>
  <w:style w:type="character" w:customStyle="1" w:styleId="ListLabel606">
    <w:name w:val="ListLabel 606"/>
    <w:uiPriority w:val="99"/>
    <w:rsid w:val="00545FFF"/>
  </w:style>
  <w:style w:type="character" w:customStyle="1" w:styleId="ListLabel607">
    <w:name w:val="ListLabel 607"/>
    <w:uiPriority w:val="99"/>
    <w:rsid w:val="00545FFF"/>
  </w:style>
  <w:style w:type="character" w:customStyle="1" w:styleId="ListLabel608">
    <w:name w:val="ListLabel 608"/>
    <w:uiPriority w:val="99"/>
    <w:rsid w:val="00545FFF"/>
  </w:style>
  <w:style w:type="character" w:customStyle="1" w:styleId="ListLabel609">
    <w:name w:val="ListLabel 609"/>
    <w:uiPriority w:val="99"/>
    <w:rsid w:val="00545FFF"/>
  </w:style>
  <w:style w:type="character" w:customStyle="1" w:styleId="ListLabel610">
    <w:name w:val="ListLabel 610"/>
    <w:uiPriority w:val="99"/>
    <w:rsid w:val="00545FFF"/>
  </w:style>
  <w:style w:type="character" w:customStyle="1" w:styleId="ListLabel611">
    <w:name w:val="ListLabel 611"/>
    <w:uiPriority w:val="99"/>
    <w:rsid w:val="00545FFF"/>
  </w:style>
  <w:style w:type="character" w:customStyle="1" w:styleId="ListLabel612">
    <w:name w:val="ListLabel 612"/>
    <w:uiPriority w:val="99"/>
    <w:rsid w:val="00545FFF"/>
  </w:style>
  <w:style w:type="character" w:customStyle="1" w:styleId="ListLabel613">
    <w:name w:val="ListLabel 613"/>
    <w:uiPriority w:val="99"/>
    <w:rsid w:val="00545FFF"/>
  </w:style>
  <w:style w:type="character" w:customStyle="1" w:styleId="ListLabel614">
    <w:name w:val="ListLabel 614"/>
    <w:uiPriority w:val="99"/>
    <w:rsid w:val="00545FFF"/>
  </w:style>
  <w:style w:type="character" w:customStyle="1" w:styleId="ListLabel615">
    <w:name w:val="ListLabel 615"/>
    <w:uiPriority w:val="99"/>
    <w:rsid w:val="00545FFF"/>
  </w:style>
  <w:style w:type="character" w:customStyle="1" w:styleId="ListLabel616">
    <w:name w:val="ListLabel 616"/>
    <w:uiPriority w:val="99"/>
    <w:rsid w:val="00545FFF"/>
  </w:style>
  <w:style w:type="character" w:customStyle="1" w:styleId="ListLabel617">
    <w:name w:val="ListLabel 617"/>
    <w:uiPriority w:val="99"/>
    <w:rsid w:val="00545FFF"/>
  </w:style>
  <w:style w:type="character" w:customStyle="1" w:styleId="ListLabel618">
    <w:name w:val="ListLabel 618"/>
    <w:uiPriority w:val="99"/>
    <w:rsid w:val="00545FFF"/>
  </w:style>
  <w:style w:type="character" w:customStyle="1" w:styleId="ListLabel619">
    <w:name w:val="ListLabel 619"/>
    <w:uiPriority w:val="99"/>
    <w:rsid w:val="00545FFF"/>
  </w:style>
  <w:style w:type="character" w:customStyle="1" w:styleId="ListLabel620">
    <w:name w:val="ListLabel 620"/>
    <w:uiPriority w:val="99"/>
    <w:rsid w:val="00545FFF"/>
  </w:style>
  <w:style w:type="character" w:customStyle="1" w:styleId="ListLabel621">
    <w:name w:val="ListLabel 621"/>
    <w:uiPriority w:val="99"/>
    <w:rsid w:val="00545FFF"/>
    <w:rPr>
      <w:b/>
      <w:color w:val="000000"/>
      <w:spacing w:val="0"/>
      <w:kern w:val="0"/>
      <w:position w:val="0"/>
      <w:sz w:val="20"/>
      <w:u w:val="none"/>
      <w:effect w:val="none"/>
      <w:vertAlign w:val="baseline"/>
      <w:em w:val="none"/>
    </w:rPr>
  </w:style>
  <w:style w:type="character" w:customStyle="1" w:styleId="ListLabel622">
    <w:name w:val="ListLabel 622"/>
    <w:uiPriority w:val="99"/>
    <w:rsid w:val="00545FFF"/>
    <w:rPr>
      <w:b/>
      <w:sz w:val="24"/>
    </w:rPr>
  </w:style>
  <w:style w:type="character" w:customStyle="1" w:styleId="ListLabel623">
    <w:name w:val="ListLabel 623"/>
    <w:uiPriority w:val="99"/>
    <w:rsid w:val="00545FFF"/>
    <w:rPr>
      <w:sz w:val="20"/>
    </w:rPr>
  </w:style>
  <w:style w:type="character" w:customStyle="1" w:styleId="ListLabel624">
    <w:name w:val="ListLabel 624"/>
    <w:uiPriority w:val="99"/>
    <w:rsid w:val="00545FFF"/>
  </w:style>
  <w:style w:type="character" w:customStyle="1" w:styleId="ListLabel625">
    <w:name w:val="ListLabel 625"/>
    <w:uiPriority w:val="99"/>
    <w:rsid w:val="00545FFF"/>
  </w:style>
  <w:style w:type="character" w:customStyle="1" w:styleId="ListLabel626">
    <w:name w:val="ListLabel 626"/>
    <w:uiPriority w:val="99"/>
    <w:rsid w:val="00545FFF"/>
  </w:style>
  <w:style w:type="character" w:customStyle="1" w:styleId="ListLabel627">
    <w:name w:val="ListLabel 627"/>
    <w:uiPriority w:val="99"/>
    <w:rsid w:val="00545FFF"/>
  </w:style>
  <w:style w:type="character" w:customStyle="1" w:styleId="ListLabel628">
    <w:name w:val="ListLabel 628"/>
    <w:uiPriority w:val="99"/>
    <w:rsid w:val="00545FFF"/>
  </w:style>
  <w:style w:type="character" w:customStyle="1" w:styleId="ListLabel629">
    <w:name w:val="ListLabel 629"/>
    <w:uiPriority w:val="99"/>
    <w:rsid w:val="00545FFF"/>
  </w:style>
  <w:style w:type="character" w:customStyle="1" w:styleId="ListLabel630">
    <w:name w:val="ListLabel 630"/>
    <w:uiPriority w:val="99"/>
    <w:rsid w:val="00545FFF"/>
  </w:style>
  <w:style w:type="character" w:customStyle="1" w:styleId="ListLabel631">
    <w:name w:val="ListLabel 631"/>
    <w:uiPriority w:val="99"/>
    <w:rsid w:val="00545FFF"/>
  </w:style>
  <w:style w:type="character" w:customStyle="1" w:styleId="ListLabel632">
    <w:name w:val="ListLabel 632"/>
    <w:uiPriority w:val="99"/>
    <w:rsid w:val="00545FFF"/>
  </w:style>
  <w:style w:type="character" w:customStyle="1" w:styleId="ListLabel633">
    <w:name w:val="ListLabel 633"/>
    <w:uiPriority w:val="99"/>
    <w:rsid w:val="00545FFF"/>
  </w:style>
  <w:style w:type="character" w:customStyle="1" w:styleId="ListLabel634">
    <w:name w:val="ListLabel 634"/>
    <w:uiPriority w:val="99"/>
    <w:rsid w:val="00545FFF"/>
    <w:rPr>
      <w:rFonts w:eastAsia="Arial Unicode MS"/>
      <w:color w:val="00000A"/>
      <w:w w:val="100"/>
      <w:sz w:val="20"/>
    </w:rPr>
  </w:style>
  <w:style w:type="character" w:customStyle="1" w:styleId="ListLabel635">
    <w:name w:val="ListLabel 635"/>
    <w:uiPriority w:val="99"/>
    <w:rsid w:val="00545FFF"/>
    <w:rPr>
      <w:rFonts w:eastAsia="Arial Unicode MS"/>
      <w:color w:val="00000A"/>
      <w:w w:val="100"/>
      <w:sz w:val="20"/>
    </w:rPr>
  </w:style>
  <w:style w:type="character" w:customStyle="1" w:styleId="ListLabel636">
    <w:name w:val="ListLabel 636"/>
    <w:uiPriority w:val="99"/>
    <w:rsid w:val="00545FFF"/>
    <w:rPr>
      <w:rFonts w:eastAsia="Arial Unicode MS"/>
      <w:color w:val="00000A"/>
      <w:w w:val="100"/>
      <w:sz w:val="20"/>
    </w:rPr>
  </w:style>
  <w:style w:type="character" w:customStyle="1" w:styleId="ListLabel637">
    <w:name w:val="ListLabel 637"/>
    <w:uiPriority w:val="99"/>
    <w:rsid w:val="00545FFF"/>
    <w:rPr>
      <w:rFonts w:eastAsia="Arial Unicode MS"/>
      <w:b/>
      <w:color w:val="00000A"/>
      <w:w w:val="100"/>
      <w:sz w:val="22"/>
    </w:rPr>
  </w:style>
  <w:style w:type="character" w:customStyle="1" w:styleId="ListLabel638">
    <w:name w:val="ListLabel 638"/>
    <w:uiPriority w:val="99"/>
    <w:rsid w:val="00545FFF"/>
    <w:rPr>
      <w:rFonts w:eastAsia="Arial Unicode MS"/>
      <w:color w:val="00000A"/>
      <w:w w:val="100"/>
      <w:sz w:val="20"/>
    </w:rPr>
  </w:style>
  <w:style w:type="character" w:customStyle="1" w:styleId="ListLabel639">
    <w:name w:val="ListLabel 639"/>
    <w:uiPriority w:val="99"/>
    <w:rsid w:val="00545FFF"/>
    <w:rPr>
      <w:rFonts w:eastAsia="Arial Unicode MS"/>
      <w:color w:val="00000A"/>
      <w:w w:val="100"/>
      <w:sz w:val="20"/>
    </w:rPr>
  </w:style>
  <w:style w:type="character" w:customStyle="1" w:styleId="ListLabel640">
    <w:name w:val="ListLabel 640"/>
    <w:uiPriority w:val="99"/>
    <w:rsid w:val="00545FFF"/>
    <w:rPr>
      <w:rFonts w:eastAsia="Arial Unicode MS"/>
      <w:color w:val="00000A"/>
      <w:w w:val="100"/>
      <w:sz w:val="20"/>
    </w:rPr>
  </w:style>
  <w:style w:type="character" w:customStyle="1" w:styleId="ListLabel641">
    <w:name w:val="ListLabel 641"/>
    <w:uiPriority w:val="99"/>
    <w:rsid w:val="00545FFF"/>
    <w:rPr>
      <w:rFonts w:eastAsia="Arial Unicode MS"/>
      <w:color w:val="00000A"/>
      <w:w w:val="100"/>
      <w:sz w:val="20"/>
    </w:rPr>
  </w:style>
  <w:style w:type="character" w:customStyle="1" w:styleId="ListLabel642">
    <w:name w:val="ListLabel 642"/>
    <w:uiPriority w:val="99"/>
    <w:rsid w:val="00545FFF"/>
    <w:rPr>
      <w:rFonts w:eastAsia="Arial Unicode MS"/>
      <w:color w:val="00000A"/>
      <w:w w:val="100"/>
      <w:sz w:val="20"/>
    </w:rPr>
  </w:style>
  <w:style w:type="character" w:customStyle="1" w:styleId="ListLabel643">
    <w:name w:val="ListLabel 643"/>
    <w:uiPriority w:val="99"/>
    <w:rsid w:val="00545FFF"/>
    <w:rPr>
      <w:rFonts w:eastAsia="Times New Roman"/>
      <w:b/>
      <w:spacing w:val="-2"/>
      <w:w w:val="100"/>
      <w:sz w:val="22"/>
    </w:rPr>
  </w:style>
  <w:style w:type="character" w:customStyle="1" w:styleId="ListLabel644">
    <w:name w:val="ListLabel 644"/>
    <w:uiPriority w:val="99"/>
    <w:rsid w:val="00545FFF"/>
    <w:rPr>
      <w:rFonts w:eastAsia="Times New Roman"/>
      <w:spacing w:val="-28"/>
      <w:w w:val="99"/>
      <w:sz w:val="22"/>
    </w:rPr>
  </w:style>
  <w:style w:type="character" w:customStyle="1" w:styleId="ListLabel645">
    <w:name w:val="ListLabel 645"/>
    <w:uiPriority w:val="99"/>
    <w:rsid w:val="00545FFF"/>
  </w:style>
  <w:style w:type="character" w:customStyle="1" w:styleId="ListLabel646">
    <w:name w:val="ListLabel 646"/>
    <w:uiPriority w:val="99"/>
    <w:rsid w:val="00545FFF"/>
  </w:style>
  <w:style w:type="character" w:customStyle="1" w:styleId="ListLabel647">
    <w:name w:val="ListLabel 647"/>
    <w:uiPriority w:val="99"/>
    <w:rsid w:val="00545FFF"/>
  </w:style>
  <w:style w:type="character" w:customStyle="1" w:styleId="ListLabel648">
    <w:name w:val="ListLabel 648"/>
    <w:uiPriority w:val="99"/>
    <w:rsid w:val="00545FFF"/>
  </w:style>
  <w:style w:type="character" w:customStyle="1" w:styleId="ListLabel649">
    <w:name w:val="ListLabel 649"/>
    <w:uiPriority w:val="99"/>
    <w:rsid w:val="00545FFF"/>
  </w:style>
  <w:style w:type="character" w:customStyle="1" w:styleId="ListLabel650">
    <w:name w:val="ListLabel 650"/>
    <w:uiPriority w:val="99"/>
    <w:rsid w:val="00545FFF"/>
    <w:rPr>
      <w:rFonts w:eastAsia="Times New Roman"/>
      <w:b/>
      <w:spacing w:val="-2"/>
      <w:w w:val="100"/>
      <w:sz w:val="22"/>
    </w:rPr>
  </w:style>
  <w:style w:type="character" w:customStyle="1" w:styleId="ListLabel651">
    <w:name w:val="ListLabel 651"/>
    <w:uiPriority w:val="99"/>
    <w:rsid w:val="00545FFF"/>
    <w:rPr>
      <w:rFonts w:eastAsia="Times New Roman"/>
      <w:spacing w:val="-28"/>
      <w:w w:val="99"/>
      <w:sz w:val="22"/>
    </w:rPr>
  </w:style>
  <w:style w:type="character" w:customStyle="1" w:styleId="ListLabel652">
    <w:name w:val="ListLabel 652"/>
    <w:uiPriority w:val="99"/>
    <w:rsid w:val="00545FFF"/>
  </w:style>
  <w:style w:type="character" w:customStyle="1" w:styleId="ListLabel653">
    <w:name w:val="ListLabel 653"/>
    <w:uiPriority w:val="99"/>
    <w:rsid w:val="00545FFF"/>
  </w:style>
  <w:style w:type="character" w:customStyle="1" w:styleId="ListLabel654">
    <w:name w:val="ListLabel 654"/>
    <w:uiPriority w:val="99"/>
    <w:rsid w:val="00545FFF"/>
  </w:style>
  <w:style w:type="character" w:customStyle="1" w:styleId="ListLabel655">
    <w:name w:val="ListLabel 655"/>
    <w:uiPriority w:val="99"/>
    <w:rsid w:val="00545FFF"/>
  </w:style>
  <w:style w:type="character" w:customStyle="1" w:styleId="ListLabel656">
    <w:name w:val="ListLabel 656"/>
    <w:uiPriority w:val="99"/>
    <w:rsid w:val="00545FFF"/>
  </w:style>
  <w:style w:type="character" w:customStyle="1" w:styleId="ListLabel657">
    <w:name w:val="ListLabel 657"/>
    <w:uiPriority w:val="99"/>
    <w:rsid w:val="00545FFF"/>
    <w:rPr>
      <w:b/>
      <w:color w:val="000000"/>
      <w:spacing w:val="0"/>
      <w:kern w:val="0"/>
      <w:position w:val="0"/>
      <w:sz w:val="20"/>
      <w:u w:val="none"/>
      <w:effect w:val="none"/>
      <w:vertAlign w:val="baseline"/>
      <w:em w:val="none"/>
    </w:rPr>
  </w:style>
  <w:style w:type="character" w:customStyle="1" w:styleId="ListLabel658">
    <w:name w:val="ListLabel 658"/>
    <w:uiPriority w:val="99"/>
    <w:rsid w:val="00545FFF"/>
    <w:rPr>
      <w:b/>
      <w:color w:val="000000"/>
      <w:spacing w:val="0"/>
      <w:kern w:val="0"/>
      <w:position w:val="0"/>
      <w:sz w:val="20"/>
      <w:u w:val="none"/>
      <w:effect w:val="none"/>
      <w:vertAlign w:val="baseline"/>
      <w:em w:val="none"/>
    </w:rPr>
  </w:style>
  <w:style w:type="character" w:customStyle="1" w:styleId="ListLabel659">
    <w:name w:val="ListLabel 659"/>
    <w:uiPriority w:val="99"/>
    <w:rsid w:val="00545FFF"/>
  </w:style>
  <w:style w:type="character" w:customStyle="1" w:styleId="ListLabel660">
    <w:name w:val="ListLabel 660"/>
    <w:uiPriority w:val="99"/>
    <w:rsid w:val="00545FFF"/>
  </w:style>
  <w:style w:type="character" w:customStyle="1" w:styleId="ListLabel661">
    <w:name w:val="ListLabel 661"/>
    <w:uiPriority w:val="99"/>
    <w:rsid w:val="00545FFF"/>
  </w:style>
  <w:style w:type="character" w:customStyle="1" w:styleId="ListLabel662">
    <w:name w:val="ListLabel 662"/>
    <w:uiPriority w:val="99"/>
    <w:rsid w:val="00545FFF"/>
  </w:style>
  <w:style w:type="character" w:customStyle="1" w:styleId="ListLabel663">
    <w:name w:val="ListLabel 663"/>
    <w:uiPriority w:val="99"/>
    <w:rsid w:val="00545FFF"/>
  </w:style>
  <w:style w:type="character" w:customStyle="1" w:styleId="ListLabel664">
    <w:name w:val="ListLabel 664"/>
    <w:uiPriority w:val="99"/>
    <w:rsid w:val="00545FFF"/>
  </w:style>
  <w:style w:type="character" w:customStyle="1" w:styleId="ListLabel665">
    <w:name w:val="ListLabel 665"/>
    <w:uiPriority w:val="99"/>
    <w:rsid w:val="00545FFF"/>
  </w:style>
  <w:style w:type="character" w:customStyle="1" w:styleId="ListLabel666">
    <w:name w:val="ListLabel 666"/>
    <w:uiPriority w:val="99"/>
    <w:rsid w:val="00545FFF"/>
  </w:style>
  <w:style w:type="character" w:customStyle="1" w:styleId="ListLabel667">
    <w:name w:val="ListLabel 667"/>
    <w:uiPriority w:val="99"/>
    <w:rsid w:val="00545FFF"/>
  </w:style>
  <w:style w:type="character" w:customStyle="1" w:styleId="ListLabel668">
    <w:name w:val="ListLabel 668"/>
    <w:uiPriority w:val="99"/>
    <w:rsid w:val="00545FFF"/>
  </w:style>
  <w:style w:type="character" w:customStyle="1" w:styleId="ListLabel669">
    <w:name w:val="ListLabel 669"/>
    <w:uiPriority w:val="99"/>
    <w:rsid w:val="00545FFF"/>
    <w:rPr>
      <w:lang w:val="en-US"/>
    </w:rPr>
  </w:style>
  <w:style w:type="character" w:customStyle="1" w:styleId="ListLabel670">
    <w:name w:val="ListLabel 670"/>
    <w:uiPriority w:val="99"/>
    <w:rsid w:val="00545FFF"/>
    <w:rPr>
      <w:u w:val="none" w:color="0062AF"/>
    </w:rPr>
  </w:style>
  <w:style w:type="character" w:customStyle="1" w:styleId="ListLabel671">
    <w:name w:val="ListLabel 671"/>
    <w:uiPriority w:val="99"/>
    <w:rsid w:val="00545FFF"/>
    <w:rPr>
      <w:color w:val="0062AF"/>
      <w:u w:val="single" w:color="0062AF"/>
    </w:rPr>
  </w:style>
  <w:style w:type="character" w:customStyle="1" w:styleId="ListLabel672">
    <w:name w:val="ListLabel 672"/>
    <w:uiPriority w:val="99"/>
    <w:rsid w:val="00545FFF"/>
    <w:rPr>
      <w:color w:val="0062AF"/>
    </w:rPr>
  </w:style>
  <w:style w:type="character" w:customStyle="1" w:styleId="ListLabel673">
    <w:name w:val="ListLabel 673"/>
    <w:uiPriority w:val="99"/>
    <w:rsid w:val="00545FFF"/>
    <w:rPr>
      <w:color w:val="0062AF"/>
      <w:u w:val="single" w:color="0062AF"/>
    </w:rPr>
  </w:style>
  <w:style w:type="character" w:customStyle="1" w:styleId="ListLabel674">
    <w:name w:val="ListLabel 674"/>
    <w:uiPriority w:val="99"/>
    <w:rsid w:val="00545FFF"/>
    <w:rPr>
      <w:color w:val="0062AF"/>
      <w:u w:val="single" w:color="0062AF"/>
    </w:rPr>
  </w:style>
  <w:style w:type="character" w:customStyle="1" w:styleId="ListLabel675">
    <w:name w:val="ListLabel 675"/>
    <w:uiPriority w:val="99"/>
    <w:rsid w:val="00545FFF"/>
    <w:rPr>
      <w:color w:val="0062AF"/>
      <w:spacing w:val="13"/>
      <w:u w:val="single" w:color="0062AF"/>
    </w:rPr>
  </w:style>
  <w:style w:type="character" w:customStyle="1" w:styleId="ListLabel676">
    <w:name w:val="ListLabel 676"/>
    <w:uiPriority w:val="99"/>
    <w:rsid w:val="00545FFF"/>
    <w:rPr>
      <w:rFonts w:ascii="Verdana" w:hAnsi="Verdana"/>
      <w:color w:val="000000"/>
      <w:w w:val="108"/>
      <w:sz w:val="20"/>
      <w:u w:val="none"/>
      <w:lang w:val="en-US"/>
    </w:rPr>
  </w:style>
  <w:style w:type="character" w:customStyle="1" w:styleId="ListLabel677">
    <w:name w:val="ListLabel 677"/>
    <w:uiPriority w:val="99"/>
    <w:rsid w:val="00545FFF"/>
    <w:rPr>
      <w:rFonts w:ascii="Calibri" w:hAnsi="Calibri"/>
      <w:color w:val="000000"/>
      <w:spacing w:val="3"/>
      <w:sz w:val="19"/>
      <w:shd w:val="clear" w:color="auto" w:fill="FFFFFF"/>
    </w:rPr>
  </w:style>
  <w:style w:type="character" w:customStyle="1" w:styleId="ListLabel1018">
    <w:name w:val="ListLabel 1018"/>
    <w:uiPriority w:val="99"/>
    <w:rsid w:val="00545FFF"/>
  </w:style>
  <w:style w:type="character" w:customStyle="1" w:styleId="ListLabel1019">
    <w:name w:val="ListLabel 1019"/>
    <w:uiPriority w:val="99"/>
    <w:rsid w:val="00545FFF"/>
  </w:style>
  <w:style w:type="character" w:customStyle="1" w:styleId="ListLabel1020">
    <w:name w:val="ListLabel 1020"/>
    <w:uiPriority w:val="99"/>
    <w:rsid w:val="00545FFF"/>
  </w:style>
  <w:style w:type="character" w:customStyle="1" w:styleId="ListLabel996">
    <w:name w:val="ListLabel 996"/>
    <w:uiPriority w:val="99"/>
    <w:rsid w:val="00545FFF"/>
  </w:style>
  <w:style w:type="character" w:customStyle="1" w:styleId="ListLabel997">
    <w:name w:val="ListLabel 997"/>
    <w:uiPriority w:val="99"/>
    <w:rsid w:val="00545FFF"/>
  </w:style>
  <w:style w:type="character" w:customStyle="1" w:styleId="ListLabel998">
    <w:name w:val="ListLabel 998"/>
    <w:uiPriority w:val="99"/>
    <w:rsid w:val="00545FFF"/>
  </w:style>
  <w:style w:type="character" w:customStyle="1" w:styleId="ListLabel1193">
    <w:name w:val="ListLabel 1193"/>
    <w:uiPriority w:val="99"/>
    <w:rsid w:val="00545FFF"/>
    <w:rPr>
      <w:rFonts w:eastAsia="SimSun"/>
      <w:lang w:val="el-GR"/>
    </w:rPr>
  </w:style>
  <w:style w:type="character" w:customStyle="1" w:styleId="ListLabel1012">
    <w:name w:val="ListLabel 1012"/>
    <w:uiPriority w:val="99"/>
    <w:rsid w:val="00545FFF"/>
  </w:style>
  <w:style w:type="character" w:customStyle="1" w:styleId="ListLabel1013">
    <w:name w:val="ListLabel 1013"/>
    <w:uiPriority w:val="99"/>
    <w:rsid w:val="00545FFF"/>
  </w:style>
  <w:style w:type="character" w:customStyle="1" w:styleId="ListLabel1014">
    <w:name w:val="ListLabel 1014"/>
    <w:uiPriority w:val="99"/>
    <w:rsid w:val="00545FFF"/>
  </w:style>
  <w:style w:type="character" w:customStyle="1" w:styleId="ListLabel779">
    <w:name w:val="ListLabel 779"/>
    <w:uiPriority w:val="99"/>
    <w:rsid w:val="00545FFF"/>
    <w:rPr>
      <w:rFonts w:eastAsia="SimSun"/>
    </w:rPr>
  </w:style>
  <w:style w:type="character" w:customStyle="1" w:styleId="ListLabel780">
    <w:name w:val="ListLabel 780"/>
    <w:uiPriority w:val="99"/>
    <w:rsid w:val="00545FFF"/>
  </w:style>
  <w:style w:type="character" w:customStyle="1" w:styleId="ListLabel781">
    <w:name w:val="ListLabel 781"/>
    <w:uiPriority w:val="99"/>
    <w:rsid w:val="00545FFF"/>
  </w:style>
  <w:style w:type="character" w:customStyle="1" w:styleId="ListLabel772">
    <w:name w:val="ListLabel 772"/>
    <w:uiPriority w:val="99"/>
    <w:rsid w:val="00545FFF"/>
  </w:style>
  <w:style w:type="character" w:customStyle="1" w:styleId="ListLabel773">
    <w:name w:val="ListLabel 773"/>
    <w:uiPriority w:val="99"/>
    <w:rsid w:val="00545FFF"/>
  </w:style>
  <w:style w:type="character" w:customStyle="1" w:styleId="ListLabel774">
    <w:name w:val="ListLabel 774"/>
    <w:uiPriority w:val="99"/>
    <w:rsid w:val="00545FFF"/>
  </w:style>
  <w:style w:type="character" w:customStyle="1" w:styleId="VisitedInternetLink">
    <w:name w:val="Visited Internet Link"/>
    <w:uiPriority w:val="99"/>
    <w:rsid w:val="00545FFF"/>
    <w:rPr>
      <w:color w:val="800000"/>
      <w:u w:val="single"/>
    </w:rPr>
  </w:style>
  <w:style w:type="paragraph" w:customStyle="1" w:styleId="Heading">
    <w:name w:val="Heading"/>
    <w:basedOn w:val="a0"/>
    <w:next w:val="af0"/>
    <w:rsid w:val="00545FFF"/>
    <w:pPr>
      <w:keepNext/>
      <w:suppressAutoHyphens w:val="0"/>
      <w:spacing w:before="240" w:line="276" w:lineRule="auto"/>
      <w:jc w:val="left"/>
    </w:pPr>
    <w:rPr>
      <w:rFonts w:ascii="Liberation Sans" w:eastAsia="Microsoft YaHei" w:hAnsi="Liberation Sans" w:cs="Arial"/>
      <w:color w:val="00000A"/>
      <w:sz w:val="28"/>
      <w:szCs w:val="28"/>
      <w:lang w:val="el-GR" w:eastAsia="en-US"/>
    </w:rPr>
  </w:style>
  <w:style w:type="paragraph" w:customStyle="1" w:styleId="Index">
    <w:name w:val="Index"/>
    <w:basedOn w:val="a0"/>
    <w:rsid w:val="00545FFF"/>
    <w:pPr>
      <w:suppressLineNumbers/>
      <w:suppressAutoHyphens w:val="0"/>
      <w:spacing w:before="60" w:line="276" w:lineRule="auto"/>
      <w:jc w:val="left"/>
    </w:pPr>
    <w:rPr>
      <w:rFonts w:ascii="Verdana" w:eastAsia="Arial Unicode MS" w:hAnsi="Verdana" w:cs="Arial"/>
      <w:color w:val="00000A"/>
      <w:sz w:val="20"/>
      <w:szCs w:val="18"/>
      <w:lang w:val="el-GR" w:eastAsia="en-US"/>
    </w:rPr>
  </w:style>
  <w:style w:type="character" w:customStyle="1" w:styleId="Char">
    <w:name w:val="Τίτλος Char"/>
    <w:link w:val="a4"/>
    <w:uiPriority w:val="10"/>
    <w:rsid w:val="00222BA8"/>
    <w:rPr>
      <w:rFonts w:ascii="Cambria" w:eastAsia="Times New Roman" w:hAnsi="Cambria" w:cs="Times New Roman"/>
      <w:b/>
      <w:bCs/>
      <w:kern w:val="28"/>
      <w:sz w:val="32"/>
      <w:szCs w:val="32"/>
      <w:lang w:val="en-GB" w:eastAsia="zh-CN"/>
    </w:rPr>
  </w:style>
  <w:style w:type="character" w:customStyle="1" w:styleId="Char14">
    <w:name w:val="Τίτλος Char1"/>
    <w:uiPriority w:val="99"/>
    <w:rsid w:val="00545FFF"/>
    <w:rPr>
      <w:rFonts w:ascii="Calibri Light" w:hAnsi="Calibri Light" w:cs="Times New Roman"/>
      <w:spacing w:val="-10"/>
      <w:kern w:val="28"/>
      <w:sz w:val="56"/>
      <w:szCs w:val="56"/>
      <w:lang w:val="en-GB" w:eastAsia="zh-CN"/>
    </w:rPr>
  </w:style>
  <w:style w:type="paragraph" w:styleId="aff8">
    <w:name w:val="List Bullet"/>
    <w:basedOn w:val="aff1"/>
    <w:link w:val="Charb"/>
    <w:qFormat/>
    <w:rsid w:val="00545FFF"/>
    <w:pPr>
      <w:tabs>
        <w:tab w:val="left" w:pos="851"/>
        <w:tab w:val="left" w:pos="1134"/>
      </w:tabs>
      <w:suppressAutoHyphens w:val="0"/>
      <w:spacing w:before="60" w:line="276" w:lineRule="auto"/>
      <w:ind w:left="1080"/>
      <w:contextualSpacing w:val="0"/>
      <w:jc w:val="left"/>
    </w:pPr>
    <w:rPr>
      <w:rFonts w:ascii="Verdana" w:hAnsi="Verdana"/>
      <w:color w:val="00000A"/>
      <w:sz w:val="20"/>
      <w:lang w:val="el-GR" w:eastAsia="el-GR"/>
    </w:rPr>
  </w:style>
  <w:style w:type="paragraph" w:customStyle="1" w:styleId="ListBullet9">
    <w:name w:val="List Bullet 9"/>
    <w:basedOn w:val="aff8"/>
    <w:uiPriority w:val="99"/>
    <w:rsid w:val="00545FFF"/>
    <w:pPr>
      <w:spacing w:line="312" w:lineRule="auto"/>
      <w:ind w:left="720" w:hanging="360"/>
    </w:pPr>
    <w:rPr>
      <w:rFonts w:ascii="Tahoma" w:hAnsi="Tahoma"/>
    </w:rPr>
  </w:style>
  <w:style w:type="paragraph" w:customStyle="1" w:styleId="Bodytext71">
    <w:name w:val="Body text (7)1"/>
    <w:basedOn w:val="a0"/>
    <w:uiPriority w:val="99"/>
    <w:rsid w:val="00545FFF"/>
    <w:pPr>
      <w:widowControl w:val="0"/>
      <w:shd w:val="clear" w:color="auto" w:fill="FFFFFF"/>
      <w:suppressAutoHyphens w:val="0"/>
      <w:spacing w:before="60" w:after="0" w:line="302" w:lineRule="exact"/>
      <w:ind w:hanging="1900"/>
      <w:jc w:val="left"/>
    </w:pPr>
    <w:rPr>
      <w:rFonts w:ascii="Segoe UI" w:hAnsi="Segoe UI" w:cs="Segoe UI"/>
      <w:b/>
      <w:bCs/>
      <w:color w:val="00000A"/>
      <w:spacing w:val="2"/>
      <w:sz w:val="19"/>
      <w:szCs w:val="19"/>
      <w:lang w:val="el-GR" w:eastAsia="en-US"/>
    </w:rPr>
  </w:style>
  <w:style w:type="paragraph" w:customStyle="1" w:styleId="Bodytext20">
    <w:name w:val="Body text (2)"/>
    <w:basedOn w:val="a0"/>
    <w:link w:val="Bodytext2"/>
    <w:uiPriority w:val="99"/>
    <w:rsid w:val="00545FFF"/>
    <w:pPr>
      <w:widowControl w:val="0"/>
      <w:shd w:val="clear" w:color="auto" w:fill="FFFFFF"/>
      <w:suppressAutoHyphens w:val="0"/>
      <w:spacing w:before="60" w:after="0" w:line="245" w:lineRule="exact"/>
      <w:jc w:val="right"/>
    </w:pPr>
    <w:rPr>
      <w:rFonts w:ascii="Segoe UI" w:hAnsi="Segoe UI" w:cs="Segoe UI"/>
      <w:spacing w:val="1"/>
      <w:sz w:val="16"/>
      <w:szCs w:val="16"/>
      <w:lang w:val="el-GR" w:eastAsia="el-GR"/>
    </w:rPr>
  </w:style>
  <w:style w:type="paragraph" w:customStyle="1" w:styleId="ListDash">
    <w:name w:val="List Dash"/>
    <w:basedOn w:val="aff8"/>
    <w:uiPriority w:val="99"/>
    <w:rsid w:val="00545FFF"/>
  </w:style>
  <w:style w:type="paragraph" w:customStyle="1" w:styleId="ListDash2">
    <w:name w:val="List Dash 2"/>
    <w:basedOn w:val="ListDash"/>
    <w:uiPriority w:val="99"/>
    <w:rsid w:val="00545FFF"/>
    <w:pPr>
      <w:ind w:left="1604" w:hanging="357"/>
    </w:pPr>
  </w:style>
  <w:style w:type="paragraph" w:customStyle="1" w:styleId="aff9">
    <w:name w:val="Στυλ"/>
    <w:uiPriority w:val="99"/>
    <w:rsid w:val="00545FFF"/>
    <w:pPr>
      <w:widowControl w:val="0"/>
      <w:spacing w:after="120"/>
      <w:jc w:val="both"/>
    </w:pPr>
    <w:rPr>
      <w:color w:val="00000A"/>
      <w:sz w:val="24"/>
      <w:szCs w:val="24"/>
      <w:lang w:eastAsia="en-US"/>
    </w:rPr>
  </w:style>
  <w:style w:type="paragraph" w:styleId="28">
    <w:name w:val="Body Text Indent 2"/>
    <w:basedOn w:val="a0"/>
    <w:link w:val="2Char2"/>
    <w:uiPriority w:val="99"/>
    <w:rsid w:val="00545FFF"/>
    <w:pPr>
      <w:suppressAutoHyphens w:val="0"/>
      <w:spacing w:before="60" w:line="480" w:lineRule="auto"/>
      <w:ind w:left="283"/>
      <w:jc w:val="left"/>
    </w:pPr>
    <w:rPr>
      <w:rFonts w:ascii="Verdana" w:eastAsia="Arial Unicode MS" w:hAnsi="Verdana" w:cs="Arial"/>
      <w:color w:val="00000A"/>
      <w:sz w:val="20"/>
      <w:szCs w:val="18"/>
      <w:lang w:val="el-GR" w:eastAsia="en-US"/>
    </w:rPr>
  </w:style>
  <w:style w:type="character" w:customStyle="1" w:styleId="2Char2">
    <w:name w:val="Σώμα κείμενου με εσοχή 2 Char"/>
    <w:link w:val="28"/>
    <w:uiPriority w:val="99"/>
    <w:locked/>
    <w:rsid w:val="00545FFF"/>
    <w:rPr>
      <w:rFonts w:ascii="Verdana" w:eastAsia="Arial Unicode MS" w:hAnsi="Verdana" w:cs="Arial"/>
      <w:color w:val="00000A"/>
      <w:sz w:val="18"/>
      <w:szCs w:val="18"/>
      <w:lang w:eastAsia="en-US"/>
    </w:rPr>
  </w:style>
  <w:style w:type="paragraph" w:customStyle="1" w:styleId="1e">
    <w:name w:val="Σώμα κειμένου1"/>
    <w:basedOn w:val="a0"/>
    <w:uiPriority w:val="99"/>
    <w:rsid w:val="00545FFF"/>
    <w:pPr>
      <w:widowControl w:val="0"/>
      <w:shd w:val="clear" w:color="auto" w:fill="FFFFFF"/>
      <w:suppressAutoHyphens w:val="0"/>
      <w:spacing w:after="0"/>
      <w:ind w:hanging="1600"/>
    </w:pPr>
    <w:rPr>
      <w:rFonts w:ascii="Times New Roman" w:hAnsi="Times New Roman" w:cs="Times New Roman"/>
      <w:color w:val="00000A"/>
      <w:spacing w:val="1"/>
      <w:sz w:val="20"/>
      <w:szCs w:val="20"/>
      <w:lang w:val="el-GR" w:eastAsia="en-US"/>
    </w:rPr>
  </w:style>
  <w:style w:type="paragraph" w:customStyle="1" w:styleId="Normal9">
    <w:name w:val="Normal 9"/>
    <w:basedOn w:val="a0"/>
    <w:uiPriority w:val="99"/>
    <w:rsid w:val="00545FFF"/>
    <w:pPr>
      <w:suppressAutoHyphens w:val="0"/>
      <w:spacing w:before="60" w:after="60" w:line="312" w:lineRule="auto"/>
    </w:pPr>
    <w:rPr>
      <w:rFonts w:cs="Times New Roman"/>
      <w:color w:val="00000A"/>
      <w:sz w:val="18"/>
      <w:szCs w:val="20"/>
      <w:lang w:val="en-US" w:eastAsia="en-US"/>
    </w:rPr>
  </w:style>
  <w:style w:type="paragraph" w:styleId="29">
    <w:name w:val="List Bullet 2"/>
    <w:basedOn w:val="a0"/>
    <w:rsid w:val="00545FFF"/>
    <w:pPr>
      <w:suppressAutoHyphens w:val="0"/>
      <w:spacing w:before="60" w:line="276" w:lineRule="auto"/>
      <w:contextualSpacing/>
      <w:jc w:val="left"/>
    </w:pPr>
    <w:rPr>
      <w:rFonts w:ascii="Verdana" w:eastAsia="Arial Unicode MS" w:hAnsi="Verdana" w:cs="Arial"/>
      <w:color w:val="00000A"/>
      <w:sz w:val="20"/>
      <w:szCs w:val="18"/>
      <w:lang w:val="el-GR" w:eastAsia="en-US"/>
    </w:rPr>
  </w:style>
  <w:style w:type="paragraph" w:styleId="26">
    <w:name w:val="Body Text 2"/>
    <w:basedOn w:val="a0"/>
    <w:link w:val="2Char1"/>
    <w:uiPriority w:val="99"/>
    <w:semiHidden/>
    <w:rsid w:val="00545FFF"/>
    <w:pPr>
      <w:suppressAutoHyphens w:val="0"/>
      <w:spacing w:before="60" w:line="480" w:lineRule="auto"/>
      <w:jc w:val="left"/>
    </w:pPr>
    <w:rPr>
      <w:rFonts w:ascii="Verdana" w:eastAsia="Arial Unicode MS" w:hAnsi="Verdana" w:cs="Times New Roman"/>
      <w:sz w:val="20"/>
      <w:szCs w:val="18"/>
      <w:lang w:val="el-GR" w:eastAsia="el-GR"/>
    </w:rPr>
  </w:style>
  <w:style w:type="character" w:customStyle="1" w:styleId="BodyText2Char1">
    <w:name w:val="Body Text 2 Char1"/>
    <w:uiPriority w:val="99"/>
    <w:semiHidden/>
    <w:rsid w:val="00222BA8"/>
    <w:rPr>
      <w:rFonts w:ascii="Tahoma" w:hAnsi="Tahoma" w:cs="Tahoma"/>
      <w:lang w:val="en-GB" w:eastAsia="zh-CN"/>
    </w:rPr>
  </w:style>
  <w:style w:type="character" w:customStyle="1" w:styleId="2Char20">
    <w:name w:val="Σώμα κείμενου 2 Char2"/>
    <w:uiPriority w:val="99"/>
    <w:semiHidden/>
    <w:rsid w:val="00545FFF"/>
    <w:rPr>
      <w:rFonts w:ascii="Tahoma" w:hAnsi="Tahoma" w:cs="Tahoma"/>
      <w:sz w:val="22"/>
      <w:szCs w:val="22"/>
      <w:lang w:val="en-GB" w:eastAsia="zh-CN"/>
    </w:rPr>
  </w:style>
  <w:style w:type="paragraph" w:customStyle="1" w:styleId="Heading10">
    <w:name w:val="Heading 10"/>
    <w:basedOn w:val="Heading"/>
    <w:uiPriority w:val="99"/>
    <w:rsid w:val="00545FFF"/>
    <w:pPr>
      <w:spacing w:before="60" w:after="60"/>
      <w:outlineLvl w:val="8"/>
    </w:pPr>
    <w:rPr>
      <w:b/>
      <w:bCs/>
      <w:sz w:val="21"/>
      <w:szCs w:val="21"/>
    </w:rPr>
  </w:style>
  <w:style w:type="paragraph" w:customStyle="1" w:styleId="Num">
    <w:name w:val="_Num#"/>
    <w:basedOn w:val="a0"/>
    <w:rsid w:val="00545FFF"/>
    <w:pPr>
      <w:suppressAutoHyphens w:val="0"/>
      <w:spacing w:line="276" w:lineRule="auto"/>
      <w:jc w:val="left"/>
    </w:pPr>
    <w:rPr>
      <w:rFonts w:eastAsia="Arial Unicode MS" w:cs="Times New Roman"/>
      <w:color w:val="00000A"/>
      <w:sz w:val="20"/>
      <w:szCs w:val="20"/>
      <w:lang w:val="el-GR" w:eastAsia="en-US"/>
    </w:rPr>
  </w:style>
  <w:style w:type="table" w:customStyle="1" w:styleId="TableGrid">
    <w:name w:val="TableGrid"/>
    <w:uiPriority w:val="99"/>
    <w:rsid w:val="00545FFF"/>
    <w:pPr>
      <w:spacing w:after="120"/>
      <w:jc w:val="both"/>
    </w:pPr>
    <w:rPr>
      <w:rFonts w:ascii="Calibri" w:hAnsi="Calibri" w:cs="Arial"/>
      <w:szCs w:val="22"/>
      <w:lang w:val="en-US" w:eastAsia="en-US"/>
    </w:rPr>
    <w:tblPr>
      <w:tblCellMar>
        <w:top w:w="0" w:type="dxa"/>
        <w:left w:w="0" w:type="dxa"/>
        <w:bottom w:w="0" w:type="dxa"/>
        <w:right w:w="0" w:type="dxa"/>
      </w:tblCellMar>
    </w:tblPr>
  </w:style>
  <w:style w:type="table" w:customStyle="1" w:styleId="TableHeader">
    <w:name w:val="Table Header"/>
    <w:uiPriority w:val="99"/>
    <w:rsid w:val="00545FFF"/>
    <w:pPr>
      <w:spacing w:after="120"/>
      <w:jc w:val="both"/>
    </w:pPr>
    <w:rPr>
      <w:rFonts w:ascii="Calibri" w:hAnsi="Calibri" w:cs="Arial"/>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RfP">
    <w:name w:val="Table RfP"/>
    <w:uiPriority w:val="99"/>
    <w:rsid w:val="00545FFF"/>
    <w:pPr>
      <w:spacing w:after="120"/>
      <w:jc w:val="both"/>
    </w:pPr>
    <w:rPr>
      <w:rFonts w:ascii="Calibri" w:hAnsi="Calibri" w:cs="Arial"/>
      <w:sz w:val="18"/>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lvl2">
    <w:name w:val="A-lvl2"/>
    <w:basedOn w:val="2"/>
    <w:uiPriority w:val="99"/>
    <w:rsid w:val="00545FFF"/>
    <w:pPr>
      <w:keepLines/>
      <w:numPr>
        <w:numId w:val="19"/>
      </w:numPr>
      <w:pBdr>
        <w:top w:val="none" w:sz="0" w:space="0" w:color="auto"/>
        <w:left w:val="none" w:sz="0" w:space="0" w:color="auto"/>
        <w:bottom w:val="none" w:sz="0" w:space="0" w:color="auto"/>
        <w:right w:val="none" w:sz="0" w:space="0" w:color="auto"/>
      </w:pBdr>
      <w:tabs>
        <w:tab w:val="clear" w:pos="567"/>
      </w:tabs>
      <w:suppressAutoHyphens w:val="0"/>
      <w:spacing w:before="480" w:after="240" w:line="276" w:lineRule="auto"/>
      <w:jc w:val="left"/>
    </w:pPr>
    <w:rPr>
      <w:rFonts w:ascii="Verdana" w:hAnsi="Verdana" w:cs="Times New Roman"/>
      <w:color w:val="00000A"/>
      <w:sz w:val="26"/>
      <w:szCs w:val="26"/>
      <w:lang w:val="el-GR" w:eastAsia="en-US"/>
    </w:rPr>
  </w:style>
  <w:style w:type="paragraph" w:customStyle="1" w:styleId="Par0">
    <w:name w:val="Par0"/>
    <w:basedOn w:val="Par1"/>
    <w:next w:val="Par2"/>
    <w:uiPriority w:val="99"/>
    <w:rsid w:val="00545FFF"/>
    <w:pPr>
      <w:tabs>
        <w:tab w:val="left" w:pos="1134"/>
      </w:tabs>
      <w:ind w:firstLine="567"/>
    </w:pPr>
  </w:style>
  <w:style w:type="paragraph" w:customStyle="1" w:styleId="Par">
    <w:name w:val="Par"/>
    <w:basedOn w:val="Par0"/>
    <w:uiPriority w:val="99"/>
    <w:rsid w:val="00545FFF"/>
  </w:style>
  <w:style w:type="paragraph" w:customStyle="1" w:styleId="Par01">
    <w:name w:val="Par01"/>
    <w:basedOn w:val="a4"/>
    <w:uiPriority w:val="99"/>
    <w:rsid w:val="00545FFF"/>
  </w:style>
  <w:style w:type="paragraph" w:customStyle="1" w:styleId="Par1">
    <w:name w:val="Par1"/>
    <w:basedOn w:val="1"/>
    <w:uiPriority w:val="99"/>
    <w:rsid w:val="00545FFF"/>
    <w:pPr>
      <w:keepLines/>
      <w:pageBreakBefore w:val="0"/>
      <w:numPr>
        <w:numId w:val="0"/>
      </w:numPr>
      <w:pBdr>
        <w:top w:val="none" w:sz="0" w:space="0" w:color="auto"/>
        <w:left w:val="none" w:sz="0" w:space="0" w:color="auto"/>
        <w:bottom w:val="none" w:sz="0" w:space="0" w:color="auto"/>
        <w:right w:val="none" w:sz="0" w:space="0" w:color="auto"/>
      </w:pBdr>
      <w:tabs>
        <w:tab w:val="num" w:pos="720"/>
        <w:tab w:val="left" w:pos="851"/>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Par2">
    <w:name w:val="Par2"/>
    <w:basedOn w:val="2"/>
    <w:next w:val="Par3"/>
    <w:uiPriority w:val="99"/>
    <w:rsid w:val="00545FFF"/>
    <w:pPr>
      <w:keepLines/>
      <w:numPr>
        <w:ilvl w:val="0"/>
        <w:numId w:val="0"/>
      </w:numPr>
      <w:pBdr>
        <w:top w:val="none" w:sz="0" w:space="0" w:color="auto"/>
        <w:left w:val="none" w:sz="0" w:space="0" w:color="auto"/>
        <w:bottom w:val="none" w:sz="0" w:space="0" w:color="auto"/>
        <w:right w:val="none" w:sz="0" w:space="0" w:color="auto"/>
      </w:pBdr>
      <w:tabs>
        <w:tab w:val="num" w:pos="720"/>
      </w:tabs>
      <w:suppressAutoHyphens w:val="0"/>
      <w:spacing w:before="480" w:after="240" w:line="276" w:lineRule="auto"/>
      <w:ind w:left="720" w:hanging="720"/>
      <w:jc w:val="left"/>
    </w:pPr>
    <w:rPr>
      <w:rFonts w:ascii="Verdana" w:hAnsi="Verdana" w:cs="Times New Roman"/>
      <w:color w:val="00000A"/>
      <w:sz w:val="26"/>
      <w:szCs w:val="26"/>
      <w:lang w:val="el-GR" w:eastAsia="en-US"/>
    </w:rPr>
  </w:style>
  <w:style w:type="paragraph" w:customStyle="1" w:styleId="1f">
    <w:name w:val="Στυλ1"/>
    <w:basedOn w:val="Par3"/>
    <w:uiPriority w:val="99"/>
    <w:rsid w:val="00545FFF"/>
    <w:pPr>
      <w:tabs>
        <w:tab w:val="num" w:pos="720"/>
      </w:tabs>
      <w:ind w:left="432" w:hanging="432"/>
    </w:pPr>
  </w:style>
  <w:style w:type="paragraph" w:customStyle="1" w:styleId="2a">
    <w:name w:val="Στυλ2"/>
    <w:basedOn w:val="A-lvl2"/>
    <w:qFormat/>
    <w:rsid w:val="00545FFF"/>
    <w:pPr>
      <w:numPr>
        <w:ilvl w:val="0"/>
        <w:numId w:val="0"/>
      </w:numPr>
      <w:tabs>
        <w:tab w:val="num" w:pos="720"/>
      </w:tabs>
      <w:ind w:left="720" w:hanging="720"/>
    </w:pPr>
  </w:style>
  <w:style w:type="paragraph" w:customStyle="1" w:styleId="33">
    <w:name w:val="Στυλ3"/>
    <w:basedOn w:val="A-lvl3"/>
    <w:uiPriority w:val="99"/>
    <w:rsid w:val="00545FFF"/>
    <w:pPr>
      <w:numPr>
        <w:numId w:val="0"/>
      </w:numPr>
      <w:ind w:left="7808" w:hanging="720"/>
    </w:pPr>
  </w:style>
  <w:style w:type="paragraph" w:customStyle="1" w:styleId="Par4">
    <w:name w:val="Par4"/>
    <w:basedOn w:val="4"/>
    <w:uiPriority w:val="99"/>
    <w:rsid w:val="00545FFF"/>
    <w:pPr>
      <w:keepLines/>
      <w:tabs>
        <w:tab w:val="num" w:pos="720"/>
        <w:tab w:val="left" w:pos="1134"/>
      </w:tabs>
      <w:suppressAutoHyphens w:val="0"/>
      <w:spacing w:after="120" w:line="276" w:lineRule="auto"/>
      <w:ind w:left="720" w:hanging="720"/>
      <w:jc w:val="left"/>
    </w:pPr>
    <w:rPr>
      <w:rFonts w:ascii="Verdana" w:hAnsi="Verdana"/>
      <w:bCs w:val="0"/>
      <w:iCs/>
      <w:color w:val="000000"/>
      <w:w w:val="108"/>
      <w:szCs w:val="18"/>
      <w:shd w:val="clear" w:color="auto" w:fill="FFFFFF"/>
      <w:lang w:val="el-GR" w:eastAsia="en-US"/>
    </w:rPr>
  </w:style>
  <w:style w:type="paragraph" w:customStyle="1" w:styleId="Par5">
    <w:name w:val="Par5"/>
    <w:basedOn w:val="5"/>
    <w:qFormat/>
    <w:rsid w:val="00545FFF"/>
    <w:pPr>
      <w:keepNext/>
      <w:keepLines/>
      <w:tabs>
        <w:tab w:val="left" w:pos="1276"/>
      </w:tabs>
      <w:suppressAutoHyphens w:val="0"/>
      <w:spacing w:before="120" w:after="120" w:line="276" w:lineRule="auto"/>
      <w:ind w:firstLine="1276"/>
      <w:jc w:val="left"/>
    </w:pPr>
    <w:rPr>
      <w:rFonts w:ascii="Verdana" w:hAnsi="Verdana" w:cs="Times New Roman"/>
      <w:color w:val="000000"/>
      <w:sz w:val="20"/>
      <w:szCs w:val="18"/>
      <w:lang w:val="el-GR" w:eastAsia="en-US"/>
    </w:rPr>
  </w:style>
  <w:style w:type="paragraph" w:customStyle="1" w:styleId="Par6new">
    <w:name w:val="Par6new"/>
    <w:basedOn w:val="6"/>
    <w:uiPriority w:val="99"/>
    <w:rsid w:val="00545FFF"/>
    <w:pPr>
      <w:framePr w:wrap="around" w:hAnchor="text"/>
      <w:numPr>
        <w:ilvl w:val="0"/>
        <w:numId w:val="0"/>
      </w:numPr>
      <w:spacing w:line="276" w:lineRule="auto"/>
      <w:ind w:left="142"/>
      <w:jc w:val="left"/>
    </w:pPr>
    <w:rPr>
      <w:rFonts w:ascii="Verdana" w:hAnsi="Verdana"/>
      <w:color w:val="00000A"/>
      <w:sz w:val="24"/>
      <w:szCs w:val="18"/>
    </w:rPr>
  </w:style>
  <w:style w:type="character" w:customStyle="1" w:styleId="StrongEmphasis">
    <w:name w:val="Strong Emphasis"/>
    <w:uiPriority w:val="99"/>
    <w:rsid w:val="00545FFF"/>
    <w:rPr>
      <w:b/>
    </w:rPr>
  </w:style>
  <w:style w:type="paragraph" w:customStyle="1" w:styleId="TableContents">
    <w:name w:val="Table Contents"/>
    <w:basedOn w:val="a0"/>
    <w:rsid w:val="00545FFF"/>
    <w:pPr>
      <w:suppressLineNumbers/>
      <w:suppressAutoHyphens w:val="0"/>
      <w:spacing w:before="60" w:line="276" w:lineRule="auto"/>
      <w:jc w:val="left"/>
    </w:pPr>
    <w:rPr>
      <w:rFonts w:ascii="Verdana" w:eastAsia="Arial Unicode MS" w:hAnsi="Verdana" w:cs="Arial"/>
      <w:color w:val="00000A"/>
      <w:sz w:val="20"/>
      <w:szCs w:val="18"/>
      <w:lang w:val="el-GR" w:eastAsia="en-US"/>
    </w:rPr>
  </w:style>
  <w:style w:type="paragraph" w:customStyle="1" w:styleId="TableHeading">
    <w:name w:val="Table Heading"/>
    <w:basedOn w:val="TableContents"/>
    <w:rsid w:val="00545FFF"/>
    <w:pPr>
      <w:jc w:val="center"/>
    </w:pPr>
    <w:rPr>
      <w:b/>
      <w:bCs/>
    </w:rPr>
  </w:style>
  <w:style w:type="paragraph" w:customStyle="1" w:styleId="Par4-2">
    <w:name w:val="Par4-2"/>
    <w:basedOn w:val="Par4"/>
    <w:uiPriority w:val="99"/>
    <w:rsid w:val="00545FFF"/>
    <w:rPr>
      <w:shd w:val="clear" w:color="auto" w:fill="auto"/>
    </w:rPr>
  </w:style>
  <w:style w:type="paragraph" w:customStyle="1" w:styleId="Par3-221">
    <w:name w:val="Par3-2.2.1"/>
    <w:basedOn w:val="Par3"/>
    <w:uiPriority w:val="99"/>
    <w:rsid w:val="00545FFF"/>
    <w:pPr>
      <w:tabs>
        <w:tab w:val="num" w:pos="720"/>
      </w:tabs>
      <w:ind w:left="432" w:hanging="432"/>
    </w:pPr>
  </w:style>
  <w:style w:type="paragraph" w:customStyle="1" w:styleId="2221-Par4">
    <w:name w:val="2.2.2.1-Par4"/>
    <w:basedOn w:val="Par4"/>
    <w:uiPriority w:val="99"/>
    <w:rsid w:val="00545FFF"/>
    <w:rPr>
      <w:shd w:val="clear" w:color="auto" w:fill="auto"/>
    </w:rPr>
  </w:style>
  <w:style w:type="paragraph" w:customStyle="1" w:styleId="231-Par3">
    <w:name w:val="2.3.1-Par3"/>
    <w:basedOn w:val="Par3"/>
    <w:uiPriority w:val="99"/>
    <w:rsid w:val="00545FFF"/>
    <w:pPr>
      <w:tabs>
        <w:tab w:val="num" w:pos="720"/>
      </w:tabs>
      <w:ind w:left="1080" w:hanging="720"/>
    </w:pPr>
  </w:style>
  <w:style w:type="paragraph" w:customStyle="1" w:styleId="111-Par3">
    <w:name w:val="1.1.1-Par3"/>
    <w:basedOn w:val="33"/>
    <w:uiPriority w:val="99"/>
    <w:rsid w:val="00545FFF"/>
    <w:pPr>
      <w:tabs>
        <w:tab w:val="num" w:pos="720"/>
      </w:tabs>
      <w:ind w:left="720"/>
    </w:pPr>
  </w:style>
  <w:style w:type="paragraph" w:customStyle="1" w:styleId="31-Par2">
    <w:name w:val="3.1-Par2"/>
    <w:basedOn w:val="A-lvl2"/>
    <w:uiPriority w:val="99"/>
    <w:rsid w:val="00545FFF"/>
    <w:pPr>
      <w:numPr>
        <w:ilvl w:val="0"/>
        <w:numId w:val="0"/>
      </w:numPr>
      <w:tabs>
        <w:tab w:val="num" w:pos="720"/>
      </w:tabs>
      <w:ind w:left="2073" w:hanging="720"/>
    </w:pPr>
  </w:style>
  <w:style w:type="paragraph" w:customStyle="1" w:styleId="41-Par2">
    <w:name w:val="4.1-Par2"/>
    <w:basedOn w:val="Par2"/>
    <w:uiPriority w:val="99"/>
    <w:rsid w:val="00545FFF"/>
  </w:style>
  <w:style w:type="paragraph" w:customStyle="1" w:styleId="51-Par2">
    <w:name w:val="5.1-Par2"/>
    <w:basedOn w:val="Par2"/>
    <w:uiPriority w:val="99"/>
    <w:rsid w:val="00545FFF"/>
  </w:style>
  <w:style w:type="paragraph" w:customStyle="1" w:styleId="Par01-NoNumbering">
    <w:name w:val="Par01-No Numbering"/>
    <w:basedOn w:val="Par01"/>
    <w:uiPriority w:val="99"/>
    <w:rsid w:val="00545FFF"/>
    <w:pPr>
      <w:outlineLvl w:val="0"/>
    </w:pPr>
  </w:style>
  <w:style w:type="paragraph" w:customStyle="1" w:styleId="PARART1">
    <w:name w:val="PARART1"/>
    <w:basedOn w:val="1"/>
    <w:uiPriority w:val="99"/>
    <w:rsid w:val="00545FFF"/>
    <w:pPr>
      <w:keepLines/>
      <w:pageBreakBefore w:val="0"/>
      <w:numPr>
        <w:numId w:val="0"/>
      </w:numPr>
      <w:pBdr>
        <w:top w:val="none" w:sz="0" w:space="0" w:color="auto"/>
        <w:left w:val="none" w:sz="0" w:space="0" w:color="auto"/>
        <w:bottom w:val="none" w:sz="0" w:space="0" w:color="auto"/>
        <w:right w:val="none" w:sz="0" w:space="0" w:color="auto"/>
      </w:pBdr>
      <w:tabs>
        <w:tab w:val="num" w:pos="720"/>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111PARART1">
    <w:name w:val="1.1.1 PARART1"/>
    <w:basedOn w:val="Par3"/>
    <w:uiPriority w:val="99"/>
    <w:rsid w:val="00545FFF"/>
    <w:pPr>
      <w:tabs>
        <w:tab w:val="num" w:pos="720"/>
      </w:tabs>
      <w:ind w:left="432" w:hanging="432"/>
    </w:pPr>
  </w:style>
  <w:style w:type="paragraph" w:customStyle="1" w:styleId="PARART1-121">
    <w:name w:val="PARART1-1.2.1"/>
    <w:basedOn w:val="111PARART1"/>
    <w:uiPriority w:val="99"/>
    <w:rsid w:val="00545FFF"/>
    <w:pPr>
      <w:ind w:left="2291" w:hanging="720"/>
    </w:pPr>
  </w:style>
  <w:style w:type="paragraph" w:customStyle="1" w:styleId="PARART1-1211">
    <w:name w:val="PARART1-1.2.1.1"/>
    <w:basedOn w:val="Par4"/>
    <w:uiPriority w:val="99"/>
    <w:rsid w:val="00545FFF"/>
    <w:rPr>
      <w:shd w:val="clear" w:color="auto" w:fill="auto"/>
    </w:rPr>
  </w:style>
  <w:style w:type="paragraph" w:customStyle="1" w:styleId="PARART1-131">
    <w:name w:val="PARART1-1.3.1"/>
    <w:basedOn w:val="111-Par3"/>
    <w:uiPriority w:val="99"/>
    <w:rsid w:val="00545FFF"/>
  </w:style>
  <w:style w:type="paragraph" w:customStyle="1" w:styleId="PARART1-1311">
    <w:name w:val="PARART1-1.3.1.1"/>
    <w:basedOn w:val="PARART1-1211"/>
    <w:uiPriority w:val="99"/>
    <w:rsid w:val="00545FFF"/>
  </w:style>
  <w:style w:type="paragraph" w:customStyle="1" w:styleId="PARART1-13111">
    <w:name w:val="PARART1-1.3.1.1.1"/>
    <w:basedOn w:val="Par5"/>
    <w:uiPriority w:val="99"/>
    <w:rsid w:val="00545FFF"/>
    <w:pPr>
      <w:tabs>
        <w:tab w:val="num" w:pos="720"/>
      </w:tabs>
      <w:ind w:left="720" w:hanging="720"/>
    </w:pPr>
  </w:style>
  <w:style w:type="paragraph" w:customStyle="1" w:styleId="PARART1-12111">
    <w:name w:val="PARART1-1.2.1.1.1"/>
    <w:basedOn w:val="PARART1-13111"/>
    <w:uiPriority w:val="99"/>
    <w:rsid w:val="00545FFF"/>
  </w:style>
  <w:style w:type="paragraph" w:customStyle="1" w:styleId="PARART1-12121">
    <w:name w:val="PARART1-1.2.1.2.1"/>
    <w:basedOn w:val="PARART1-1211"/>
    <w:uiPriority w:val="99"/>
    <w:rsid w:val="00545FFF"/>
    <w:rPr>
      <w:rFonts w:cs="Arial"/>
    </w:rPr>
  </w:style>
  <w:style w:type="paragraph" w:customStyle="1" w:styleId="PARART1-1221">
    <w:name w:val="PARART1-1.2.2.1"/>
    <w:basedOn w:val="Par4"/>
    <w:uiPriority w:val="99"/>
    <w:rsid w:val="00545FFF"/>
    <w:rPr>
      <w:shd w:val="clear" w:color="auto" w:fill="auto"/>
    </w:rPr>
  </w:style>
  <w:style w:type="paragraph" w:customStyle="1" w:styleId="PARART1-1231">
    <w:name w:val="PARART1-1.2.3.1"/>
    <w:basedOn w:val="Par4"/>
    <w:uiPriority w:val="99"/>
    <w:rsid w:val="00545FFF"/>
    <w:rPr>
      <w:shd w:val="clear" w:color="auto" w:fill="auto"/>
    </w:rPr>
  </w:style>
  <w:style w:type="paragraph" w:customStyle="1" w:styleId="PARART1-1241">
    <w:name w:val="PARART1-1.2.4.1"/>
    <w:basedOn w:val="Par4"/>
    <w:uiPriority w:val="99"/>
    <w:rsid w:val="00545FFF"/>
    <w:rPr>
      <w:shd w:val="clear" w:color="auto" w:fill="auto"/>
    </w:rPr>
  </w:style>
  <w:style w:type="paragraph" w:customStyle="1" w:styleId="PARART1-13121">
    <w:name w:val="PARART1-1.3.1.2.1"/>
    <w:basedOn w:val="Par5"/>
    <w:uiPriority w:val="99"/>
    <w:rsid w:val="00545FFF"/>
    <w:pPr>
      <w:tabs>
        <w:tab w:val="num" w:pos="720"/>
      </w:tabs>
      <w:ind w:left="720" w:hanging="720"/>
    </w:pPr>
  </w:style>
  <w:style w:type="paragraph" w:customStyle="1" w:styleId="PARART1-1321">
    <w:name w:val="PARART1-1.3.2.1"/>
    <w:basedOn w:val="PARART1-1311"/>
    <w:uiPriority w:val="99"/>
    <w:rsid w:val="00545FFF"/>
    <w:rPr>
      <w:lang w:val="en-US"/>
    </w:rPr>
  </w:style>
  <w:style w:type="paragraph" w:customStyle="1" w:styleId="PARART1-141">
    <w:name w:val="PARART1-1.4.1"/>
    <w:basedOn w:val="Par3"/>
    <w:uiPriority w:val="99"/>
    <w:rsid w:val="00545FFF"/>
    <w:pPr>
      <w:tabs>
        <w:tab w:val="num" w:pos="720"/>
      </w:tabs>
      <w:ind w:left="432" w:hanging="432"/>
    </w:pPr>
  </w:style>
  <w:style w:type="paragraph" w:customStyle="1" w:styleId="PARART1-21">
    <w:name w:val="PARART1-2.1"/>
    <w:basedOn w:val="2"/>
    <w:uiPriority w:val="99"/>
    <w:rsid w:val="00545FFF"/>
    <w:pPr>
      <w:keepLines/>
      <w:numPr>
        <w:ilvl w:val="0"/>
        <w:numId w:val="0"/>
      </w:numPr>
      <w:pBdr>
        <w:top w:val="none" w:sz="0" w:space="0" w:color="auto"/>
        <w:left w:val="none" w:sz="0" w:space="0" w:color="auto"/>
        <w:bottom w:val="none" w:sz="0" w:space="0" w:color="auto"/>
        <w:right w:val="none" w:sz="0" w:space="0" w:color="auto"/>
      </w:pBdr>
      <w:tabs>
        <w:tab w:val="clear" w:pos="567"/>
        <w:tab w:val="num" w:pos="720"/>
        <w:tab w:val="left" w:pos="1701"/>
      </w:tabs>
      <w:suppressAutoHyphens w:val="0"/>
      <w:spacing w:before="480" w:after="240"/>
      <w:ind w:firstLine="709"/>
    </w:pPr>
    <w:rPr>
      <w:rFonts w:ascii="Verdana" w:hAnsi="Verdana" w:cs="Times New Roman"/>
      <w:color w:val="00000A"/>
      <w:sz w:val="26"/>
      <w:szCs w:val="26"/>
      <w:lang w:val="el-GR" w:eastAsia="en-US"/>
    </w:rPr>
  </w:style>
  <w:style w:type="paragraph" w:customStyle="1" w:styleId="PARART1-241">
    <w:name w:val="PARART1-2.4.1"/>
    <w:basedOn w:val="Par3"/>
    <w:uiPriority w:val="99"/>
    <w:rsid w:val="00545FFF"/>
    <w:pPr>
      <w:tabs>
        <w:tab w:val="num" w:pos="720"/>
      </w:tabs>
      <w:ind w:left="432" w:hanging="432"/>
    </w:pPr>
  </w:style>
  <w:style w:type="paragraph" w:customStyle="1" w:styleId="PARART1-2411">
    <w:name w:val="PARART1-2.4.1.1"/>
    <w:basedOn w:val="Par4"/>
    <w:uiPriority w:val="99"/>
    <w:rsid w:val="00545FFF"/>
    <w:rPr>
      <w:shd w:val="clear" w:color="auto" w:fill="auto"/>
    </w:rPr>
  </w:style>
  <w:style w:type="paragraph" w:customStyle="1" w:styleId="PARART1-24111">
    <w:name w:val="PARART1-2.4.1.1.1"/>
    <w:basedOn w:val="PARART1-2411"/>
    <w:uiPriority w:val="99"/>
    <w:rsid w:val="00545FFF"/>
    <w:pPr>
      <w:outlineLvl w:val="4"/>
    </w:pPr>
  </w:style>
  <w:style w:type="paragraph" w:customStyle="1" w:styleId="PARART1-24181">
    <w:name w:val="PARART1-2.4.1.8.1"/>
    <w:basedOn w:val="Par5"/>
    <w:uiPriority w:val="99"/>
    <w:rsid w:val="00545FFF"/>
    <w:pPr>
      <w:tabs>
        <w:tab w:val="num" w:pos="720"/>
      </w:tabs>
      <w:ind w:left="720" w:hanging="720"/>
    </w:pPr>
  </w:style>
  <w:style w:type="paragraph" w:customStyle="1" w:styleId="PARART1-251">
    <w:name w:val="PARART1-2.5.1"/>
    <w:basedOn w:val="Par3"/>
    <w:uiPriority w:val="99"/>
    <w:rsid w:val="00545FFF"/>
    <w:pPr>
      <w:tabs>
        <w:tab w:val="num" w:pos="720"/>
        <w:tab w:val="left" w:pos="2694"/>
      </w:tabs>
      <w:ind w:left="2073" w:firstLine="1494"/>
    </w:pPr>
    <w:rPr>
      <w:w w:val="108"/>
      <w:shd w:val="clear" w:color="auto" w:fill="FFFFFF"/>
      <w:lang w:eastAsia="el-GR"/>
    </w:rPr>
  </w:style>
  <w:style w:type="paragraph" w:customStyle="1" w:styleId="PARART1-25101">
    <w:name w:val="PARART1-2.5.10.1"/>
    <w:basedOn w:val="Par4"/>
    <w:uiPriority w:val="99"/>
    <w:rsid w:val="00545FFF"/>
    <w:pPr>
      <w:jc w:val="both"/>
    </w:pPr>
    <w:rPr>
      <w:shd w:val="clear" w:color="auto" w:fill="auto"/>
    </w:rPr>
  </w:style>
  <w:style w:type="paragraph" w:customStyle="1" w:styleId="PARART1-261">
    <w:name w:val="PARART1-2.6.1"/>
    <w:basedOn w:val="4"/>
    <w:uiPriority w:val="99"/>
    <w:rsid w:val="00545FFF"/>
    <w:pPr>
      <w:keepLines/>
      <w:tabs>
        <w:tab w:val="num" w:pos="720"/>
        <w:tab w:val="left" w:pos="1134"/>
      </w:tabs>
      <w:suppressAutoHyphens w:val="0"/>
      <w:spacing w:after="120" w:line="276" w:lineRule="auto"/>
      <w:ind w:left="720" w:hanging="720"/>
      <w:jc w:val="left"/>
    </w:pPr>
    <w:rPr>
      <w:rFonts w:ascii="Verdana" w:hAnsi="Verdana"/>
      <w:bCs w:val="0"/>
      <w:iCs/>
      <w:color w:val="000000"/>
      <w:w w:val="108"/>
      <w:szCs w:val="18"/>
      <w:lang w:val="el-GR" w:eastAsia="el-GR"/>
    </w:rPr>
  </w:style>
  <w:style w:type="paragraph" w:customStyle="1" w:styleId="PARART1-271">
    <w:name w:val="PARART1-2.7.1"/>
    <w:basedOn w:val="4"/>
    <w:uiPriority w:val="99"/>
    <w:rsid w:val="00545FFF"/>
    <w:pPr>
      <w:keepLines/>
      <w:tabs>
        <w:tab w:val="num" w:pos="720"/>
        <w:tab w:val="left" w:pos="1134"/>
      </w:tabs>
      <w:suppressAutoHyphens w:val="0"/>
      <w:spacing w:after="120" w:line="276" w:lineRule="auto"/>
      <w:ind w:left="720" w:hanging="720"/>
      <w:jc w:val="left"/>
    </w:pPr>
    <w:rPr>
      <w:rFonts w:ascii="Verdana" w:hAnsi="Verdana"/>
      <w:bCs w:val="0"/>
      <w:iCs/>
      <w:color w:val="000000"/>
      <w:w w:val="108"/>
      <w:szCs w:val="18"/>
      <w:lang w:val="el-GR" w:eastAsia="en-US"/>
    </w:rPr>
  </w:style>
  <w:style w:type="paragraph" w:customStyle="1" w:styleId="PARART1-31">
    <w:name w:val="PARART1-3.1"/>
    <w:basedOn w:val="2"/>
    <w:uiPriority w:val="99"/>
    <w:rsid w:val="00545FFF"/>
    <w:pPr>
      <w:keepLines/>
      <w:numPr>
        <w:ilvl w:val="0"/>
        <w:numId w:val="0"/>
      </w:numPr>
      <w:pBdr>
        <w:top w:val="none" w:sz="0" w:space="0" w:color="auto"/>
        <w:left w:val="none" w:sz="0" w:space="0" w:color="auto"/>
        <w:bottom w:val="none" w:sz="0" w:space="0" w:color="auto"/>
        <w:right w:val="none" w:sz="0" w:space="0" w:color="auto"/>
      </w:pBdr>
      <w:tabs>
        <w:tab w:val="num" w:pos="720"/>
        <w:tab w:val="left" w:pos="1134"/>
      </w:tabs>
      <w:suppressAutoHyphens w:val="0"/>
      <w:spacing w:before="480" w:after="240" w:line="276" w:lineRule="auto"/>
      <w:ind w:left="720" w:hanging="720"/>
      <w:jc w:val="left"/>
    </w:pPr>
    <w:rPr>
      <w:rFonts w:ascii="Verdana" w:hAnsi="Verdana" w:cs="Times New Roman"/>
      <w:color w:val="00000A"/>
      <w:sz w:val="26"/>
      <w:szCs w:val="26"/>
      <w:lang w:val="el-GR" w:eastAsia="en-US"/>
    </w:rPr>
  </w:style>
  <w:style w:type="paragraph" w:customStyle="1" w:styleId="PARART1-311">
    <w:name w:val="PARART1-3.1.1"/>
    <w:basedOn w:val="3"/>
    <w:uiPriority w:val="99"/>
    <w:rsid w:val="00545FFF"/>
    <w:pPr>
      <w:keepLines/>
      <w:tabs>
        <w:tab w:val="num" w:pos="720"/>
        <w:tab w:val="left" w:pos="1701"/>
      </w:tabs>
      <w:suppressAutoHyphens w:val="0"/>
      <w:spacing w:before="360" w:after="120" w:line="276" w:lineRule="auto"/>
      <w:ind w:left="720" w:hanging="720"/>
      <w:jc w:val="left"/>
    </w:pPr>
    <w:rPr>
      <w:rFonts w:ascii="Verdana" w:hAnsi="Verdana"/>
      <w:bCs w:val="0"/>
      <w:color w:val="00000A"/>
      <w:sz w:val="24"/>
      <w:szCs w:val="24"/>
      <w:lang w:val="el-GR" w:eastAsia="en-US"/>
    </w:rPr>
  </w:style>
  <w:style w:type="paragraph" w:customStyle="1" w:styleId="PARART1-3111">
    <w:name w:val="PARART1-3.1.1.1"/>
    <w:basedOn w:val="4"/>
    <w:uiPriority w:val="99"/>
    <w:rsid w:val="00545FFF"/>
    <w:pPr>
      <w:keepLines/>
      <w:tabs>
        <w:tab w:val="num" w:pos="720"/>
        <w:tab w:val="left" w:pos="1134"/>
      </w:tabs>
      <w:suppressAutoHyphens w:val="0"/>
      <w:spacing w:after="120" w:line="276" w:lineRule="auto"/>
      <w:ind w:firstLine="1276"/>
      <w:jc w:val="left"/>
    </w:pPr>
    <w:rPr>
      <w:rFonts w:ascii="Verdana" w:hAnsi="Verdana"/>
      <w:bCs w:val="0"/>
      <w:iCs/>
      <w:color w:val="000000"/>
      <w:w w:val="108"/>
      <w:szCs w:val="18"/>
      <w:lang w:val="el-GR" w:eastAsia="en-US"/>
    </w:rPr>
  </w:style>
  <w:style w:type="paragraph" w:customStyle="1" w:styleId="PARART1-3121">
    <w:name w:val="PARART1-3.1.2.1"/>
    <w:basedOn w:val="Par4"/>
    <w:uiPriority w:val="99"/>
    <w:rsid w:val="00545FFF"/>
    <w:pPr>
      <w:tabs>
        <w:tab w:val="left" w:pos="2835"/>
      </w:tabs>
      <w:ind w:left="0" w:firstLine="1560"/>
    </w:pPr>
    <w:rPr>
      <w:shd w:val="clear" w:color="auto" w:fill="auto"/>
    </w:rPr>
  </w:style>
  <w:style w:type="paragraph" w:customStyle="1" w:styleId="PARART1-321">
    <w:name w:val="PARART1-3.2.1"/>
    <w:basedOn w:val="3"/>
    <w:uiPriority w:val="99"/>
    <w:rsid w:val="00545FFF"/>
    <w:pPr>
      <w:keepLines/>
      <w:tabs>
        <w:tab w:val="num" w:pos="720"/>
        <w:tab w:val="left" w:pos="851"/>
        <w:tab w:val="left" w:pos="2552"/>
      </w:tabs>
      <w:suppressAutoHyphens w:val="0"/>
      <w:spacing w:before="360" w:after="120" w:line="276" w:lineRule="auto"/>
      <w:ind w:firstLine="1560"/>
    </w:pPr>
    <w:rPr>
      <w:rFonts w:ascii="Verdana" w:hAnsi="Verdana"/>
      <w:bCs w:val="0"/>
      <w:color w:val="00000A"/>
      <w:sz w:val="24"/>
      <w:szCs w:val="24"/>
      <w:lang w:val="el-GR" w:eastAsia="en-US"/>
    </w:rPr>
  </w:style>
  <w:style w:type="paragraph" w:customStyle="1" w:styleId="PARART1-3231">
    <w:name w:val="PARART1-3.2.3.1"/>
    <w:basedOn w:val="PARART1-3131"/>
    <w:uiPriority w:val="99"/>
    <w:rsid w:val="00545FFF"/>
    <w:pPr>
      <w:ind w:firstLine="1985"/>
      <w:jc w:val="both"/>
    </w:pPr>
  </w:style>
  <w:style w:type="paragraph" w:customStyle="1" w:styleId="PARART1-3241">
    <w:name w:val="PARART1-3.2.4.1"/>
    <w:basedOn w:val="4"/>
    <w:uiPriority w:val="99"/>
    <w:rsid w:val="00545FFF"/>
    <w:pPr>
      <w:keepLines/>
      <w:tabs>
        <w:tab w:val="num" w:pos="720"/>
        <w:tab w:val="left" w:pos="2835"/>
      </w:tabs>
      <w:suppressAutoHyphens w:val="0"/>
      <w:spacing w:before="40" w:after="0" w:line="276" w:lineRule="auto"/>
      <w:ind w:firstLine="1701"/>
    </w:pPr>
    <w:rPr>
      <w:rFonts w:ascii="Verdana" w:hAnsi="Verdana"/>
      <w:iCs/>
      <w:color w:val="000000"/>
      <w:w w:val="108"/>
      <w:szCs w:val="18"/>
      <w:shd w:val="clear" w:color="auto" w:fill="FFFFFF"/>
      <w:lang w:val="el-GR" w:eastAsia="en-US"/>
    </w:rPr>
  </w:style>
  <w:style w:type="paragraph" w:customStyle="1" w:styleId="PARART1-331">
    <w:name w:val="PARART1-3.3.1"/>
    <w:basedOn w:val="Par3"/>
    <w:uiPriority w:val="99"/>
    <w:rsid w:val="00545FFF"/>
    <w:pPr>
      <w:tabs>
        <w:tab w:val="num" w:pos="720"/>
        <w:tab w:val="left" w:pos="2410"/>
        <w:tab w:val="left" w:pos="2835"/>
      </w:tabs>
      <w:ind w:left="2073" w:firstLine="1560"/>
    </w:pPr>
  </w:style>
  <w:style w:type="paragraph" w:customStyle="1" w:styleId="PARART1-351">
    <w:name w:val="PARART1-3.5.1"/>
    <w:basedOn w:val="Par3"/>
    <w:uiPriority w:val="99"/>
    <w:rsid w:val="00545FFF"/>
    <w:pPr>
      <w:tabs>
        <w:tab w:val="num" w:pos="720"/>
        <w:tab w:val="left" w:pos="2410"/>
      </w:tabs>
      <w:ind w:left="1418" w:hanging="720"/>
    </w:pPr>
  </w:style>
  <w:style w:type="paragraph" w:customStyle="1" w:styleId="PARART1-3511">
    <w:name w:val="PARART1-3.5.1.1."/>
    <w:basedOn w:val="Par4"/>
    <w:uiPriority w:val="99"/>
    <w:rsid w:val="00545FFF"/>
    <w:pPr>
      <w:tabs>
        <w:tab w:val="left" w:pos="3119"/>
      </w:tabs>
      <w:ind w:left="0" w:firstLine="1843"/>
    </w:pPr>
    <w:rPr>
      <w:shd w:val="clear" w:color="auto" w:fill="auto"/>
    </w:rPr>
  </w:style>
  <w:style w:type="paragraph" w:customStyle="1" w:styleId="PARART1-3521">
    <w:name w:val="PARART1-3.5.2.1"/>
    <w:basedOn w:val="4"/>
    <w:uiPriority w:val="99"/>
    <w:rsid w:val="00545FFF"/>
    <w:pPr>
      <w:keepLines/>
      <w:tabs>
        <w:tab w:val="num" w:pos="720"/>
        <w:tab w:val="left" w:pos="1134"/>
      </w:tabs>
      <w:suppressAutoHyphens w:val="0"/>
      <w:spacing w:after="120" w:line="276" w:lineRule="auto"/>
      <w:ind w:firstLine="1276"/>
      <w:jc w:val="left"/>
    </w:pPr>
    <w:rPr>
      <w:rFonts w:ascii="Verdana" w:hAnsi="Verdana"/>
      <w:bCs w:val="0"/>
      <w:iCs/>
      <w:color w:val="000000"/>
      <w:w w:val="108"/>
      <w:szCs w:val="18"/>
      <w:lang w:val="el-GR" w:eastAsia="en-US"/>
    </w:rPr>
  </w:style>
  <w:style w:type="paragraph" w:customStyle="1" w:styleId="PARART1-3531">
    <w:name w:val="PARART1-3.5.3.1"/>
    <w:basedOn w:val="Par4"/>
    <w:next w:val="PARART1-3521"/>
    <w:uiPriority w:val="99"/>
    <w:rsid w:val="00545FFF"/>
    <w:rPr>
      <w:shd w:val="clear" w:color="auto" w:fill="auto"/>
    </w:rPr>
  </w:style>
  <w:style w:type="paragraph" w:customStyle="1" w:styleId="PARART1-361">
    <w:name w:val="PARART1-3.6.1"/>
    <w:basedOn w:val="3"/>
    <w:next w:val="PARART1-351"/>
    <w:uiPriority w:val="99"/>
    <w:rsid w:val="00545FFF"/>
    <w:pPr>
      <w:keepLines/>
      <w:numPr>
        <w:numId w:val="21"/>
      </w:numPr>
      <w:suppressAutoHyphens w:val="0"/>
      <w:spacing w:before="40" w:after="0" w:line="276" w:lineRule="auto"/>
      <w:ind w:left="0" w:firstLine="1134"/>
    </w:pPr>
    <w:rPr>
      <w:rFonts w:ascii="Verdana" w:hAnsi="Verdana"/>
      <w:bCs w:val="0"/>
      <w:color w:val="00000A"/>
      <w:sz w:val="24"/>
      <w:szCs w:val="24"/>
      <w:lang w:val="el-GR" w:eastAsia="en-US"/>
    </w:rPr>
  </w:style>
  <w:style w:type="paragraph" w:customStyle="1" w:styleId="2261">
    <w:name w:val="2.2.6.1"/>
    <w:basedOn w:val="A-lvl4"/>
    <w:uiPriority w:val="99"/>
    <w:rsid w:val="00545FFF"/>
    <w:pPr>
      <w:numPr>
        <w:numId w:val="0"/>
      </w:numPr>
      <w:tabs>
        <w:tab w:val="num" w:pos="720"/>
      </w:tabs>
      <w:ind w:left="720" w:hanging="720"/>
    </w:pPr>
    <w:rPr>
      <w:shd w:val="clear" w:color="auto" w:fill="auto"/>
    </w:rPr>
  </w:style>
  <w:style w:type="paragraph" w:customStyle="1" w:styleId="2291">
    <w:name w:val="2.2.9.1"/>
    <w:basedOn w:val="A-lvl4"/>
    <w:uiPriority w:val="99"/>
    <w:rsid w:val="00545FFF"/>
    <w:pPr>
      <w:numPr>
        <w:numId w:val="0"/>
      </w:numPr>
      <w:tabs>
        <w:tab w:val="num" w:pos="720"/>
        <w:tab w:val="left" w:pos="2694"/>
      </w:tabs>
      <w:ind w:firstLine="1418"/>
      <w:jc w:val="both"/>
    </w:pPr>
    <w:rPr>
      <w:shd w:val="clear" w:color="auto" w:fill="auto"/>
    </w:rPr>
  </w:style>
  <w:style w:type="paragraph" w:customStyle="1" w:styleId="Parart5-1">
    <w:name w:val="Parart5-1."/>
    <w:basedOn w:val="1"/>
    <w:uiPriority w:val="99"/>
    <w:rsid w:val="00545FFF"/>
    <w:pPr>
      <w:keepLines/>
      <w:pageBreakBefore w:val="0"/>
      <w:numPr>
        <w:numId w:val="0"/>
      </w:numPr>
      <w:pBdr>
        <w:top w:val="none" w:sz="0" w:space="0" w:color="auto"/>
        <w:left w:val="none" w:sz="0" w:space="0" w:color="auto"/>
        <w:bottom w:val="none" w:sz="0" w:space="0" w:color="auto"/>
        <w:right w:val="none" w:sz="0" w:space="0" w:color="auto"/>
      </w:pBdr>
      <w:tabs>
        <w:tab w:val="num" w:pos="720"/>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PARART1-2621">
    <w:name w:val="PARART1-2.6.2.1"/>
    <w:basedOn w:val="PARART1-3231"/>
    <w:uiPriority w:val="99"/>
    <w:rsid w:val="00545FFF"/>
    <w:pPr>
      <w:tabs>
        <w:tab w:val="left" w:pos="3544"/>
      </w:tabs>
      <w:ind w:firstLine="1843"/>
    </w:pPr>
  </w:style>
  <w:style w:type="paragraph" w:customStyle="1" w:styleId="PARART1-3131">
    <w:name w:val="PARART1-3.1.3.1"/>
    <w:basedOn w:val="PARART1-3121"/>
    <w:uiPriority w:val="99"/>
    <w:rsid w:val="00545FFF"/>
    <w:pPr>
      <w:tabs>
        <w:tab w:val="clear" w:pos="2835"/>
        <w:tab w:val="left" w:pos="2977"/>
      </w:tabs>
      <w:ind w:left="1557" w:firstLine="1701"/>
    </w:pPr>
  </w:style>
  <w:style w:type="paragraph" w:customStyle="1" w:styleId="PARART2-61">
    <w:name w:val="PARART2-6.1"/>
    <w:basedOn w:val="51-Par2"/>
    <w:uiPriority w:val="99"/>
    <w:rsid w:val="00545FFF"/>
    <w:pPr>
      <w:tabs>
        <w:tab w:val="left" w:pos="2127"/>
      </w:tabs>
      <w:ind w:left="0" w:firstLine="1276"/>
      <w:jc w:val="both"/>
    </w:pPr>
  </w:style>
  <w:style w:type="paragraph" w:customStyle="1" w:styleId="PARART411">
    <w:name w:val="PARART4 1.1"/>
    <w:basedOn w:val="11PARART1"/>
    <w:uiPriority w:val="99"/>
    <w:rsid w:val="00545FFF"/>
    <w:pPr>
      <w:numPr>
        <w:numId w:val="0"/>
      </w:numPr>
    </w:pPr>
  </w:style>
  <w:style w:type="paragraph" w:customStyle="1" w:styleId="PARART1-231">
    <w:name w:val="PARART1-2.3.1"/>
    <w:basedOn w:val="PARART1-241"/>
    <w:uiPriority w:val="99"/>
    <w:rsid w:val="00545FFF"/>
    <w:pPr>
      <w:ind w:left="0" w:firstLine="1418"/>
    </w:pPr>
  </w:style>
  <w:style w:type="paragraph" w:customStyle="1" w:styleId="PARARTX-11111">
    <w:name w:val="PARARTX-1.1.1.1.1"/>
    <w:basedOn w:val="PARART1-12111"/>
    <w:uiPriority w:val="99"/>
    <w:rsid w:val="00545FFF"/>
  </w:style>
  <w:style w:type="paragraph" w:customStyle="1" w:styleId="PARARTX-11121">
    <w:name w:val="PARARTX-1.1.1.2.1"/>
    <w:basedOn w:val="PARARTX-11111"/>
    <w:uiPriority w:val="99"/>
    <w:rsid w:val="00545FFF"/>
  </w:style>
  <w:style w:type="paragraph" w:customStyle="1" w:styleId="PARARTXI-11111">
    <w:name w:val="PARARTXI-1.1.1.1.1"/>
    <w:basedOn w:val="PARARTX-11121"/>
    <w:uiPriority w:val="99"/>
    <w:rsid w:val="00545FFF"/>
  </w:style>
  <w:style w:type="paragraph" w:customStyle="1" w:styleId="PARARTXI-11121">
    <w:name w:val="PARARTXI-1.1.1.2.1"/>
    <w:basedOn w:val="PARARTXI-11111"/>
    <w:uiPriority w:val="99"/>
    <w:rsid w:val="00545FFF"/>
  </w:style>
  <w:style w:type="paragraph" w:customStyle="1" w:styleId="Preformatted">
    <w:name w:val="Preformatted"/>
    <w:basedOn w:val="a0"/>
    <w:uiPriority w:val="99"/>
    <w:rsid w:val="00545FFF"/>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uppressAutoHyphens w:val="0"/>
      <w:overflowPunct w:val="0"/>
      <w:autoSpaceDE w:val="0"/>
      <w:autoSpaceDN w:val="0"/>
      <w:adjustRightInd w:val="0"/>
      <w:spacing w:after="0"/>
      <w:jc w:val="left"/>
      <w:textAlignment w:val="baseline"/>
    </w:pPr>
    <w:rPr>
      <w:rFonts w:ascii="Courier New" w:hAnsi="Courier New" w:cs="Times New Roman"/>
      <w:sz w:val="20"/>
      <w:szCs w:val="20"/>
      <w:lang w:val="en-US" w:eastAsia="en-US"/>
    </w:rPr>
  </w:style>
  <w:style w:type="paragraph" w:customStyle="1" w:styleId="Normalmystyle">
    <w:name w:val="Normal.mystyle"/>
    <w:basedOn w:val="a0"/>
    <w:rsid w:val="00545FFF"/>
    <w:pPr>
      <w:widowControl w:val="0"/>
      <w:suppressAutoHyphens w:val="0"/>
    </w:pPr>
    <w:rPr>
      <w:rFonts w:cs="Times New Roman"/>
      <w:szCs w:val="20"/>
      <w:lang w:val="el-GR" w:eastAsia="en-US"/>
    </w:rPr>
  </w:style>
  <w:style w:type="character" w:customStyle="1" w:styleId="2b">
    <w:name w:val="Ανεπίλυτη αναφορά2"/>
    <w:uiPriority w:val="99"/>
    <w:semiHidden/>
    <w:rsid w:val="00545FFF"/>
    <w:rPr>
      <w:rFonts w:cs="Times New Roman"/>
      <w:color w:val="605E5C"/>
      <w:shd w:val="clear" w:color="auto" w:fill="E1DFDD"/>
    </w:rPr>
  </w:style>
  <w:style w:type="character" w:styleId="affa">
    <w:name w:val="Placeholder Text"/>
    <w:uiPriority w:val="99"/>
    <w:rsid w:val="00545FFF"/>
    <w:rPr>
      <w:rFonts w:cs="Times New Roman"/>
      <w:color w:val="808080"/>
    </w:rPr>
  </w:style>
  <w:style w:type="character" w:customStyle="1" w:styleId="34">
    <w:name w:val="Ανεπίλυτη αναφορά3"/>
    <w:uiPriority w:val="99"/>
    <w:semiHidden/>
    <w:rsid w:val="00545FFF"/>
    <w:rPr>
      <w:rFonts w:cs="Times New Roman"/>
      <w:color w:val="605E5C"/>
      <w:shd w:val="clear" w:color="auto" w:fill="E1DFDD"/>
    </w:rPr>
  </w:style>
  <w:style w:type="table" w:customStyle="1" w:styleId="TableNormal10">
    <w:name w:val="Table Normal10"/>
    <w:uiPriority w:val="2"/>
    <w:qFormat/>
    <w:rsid w:val="00545FFF"/>
    <w:pPr>
      <w:widowControl w:val="0"/>
      <w:autoSpaceDE w:val="0"/>
      <w:autoSpaceDN w:val="0"/>
      <w:spacing w:after="120"/>
      <w:jc w:val="both"/>
    </w:pPr>
    <w:rPr>
      <w:rFonts w:ascii="Calibri" w:hAnsi="Calibri" w:cs="Arial"/>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0"/>
    <w:uiPriority w:val="1"/>
    <w:qFormat/>
    <w:rsid w:val="00545FFF"/>
    <w:pPr>
      <w:widowControl w:val="0"/>
      <w:suppressAutoHyphens w:val="0"/>
      <w:autoSpaceDE w:val="0"/>
      <w:autoSpaceDN w:val="0"/>
      <w:spacing w:after="0"/>
      <w:jc w:val="left"/>
    </w:pPr>
    <w:rPr>
      <w:lang w:val="el-GR" w:eastAsia="en-US"/>
    </w:rPr>
  </w:style>
  <w:style w:type="character" w:customStyle="1" w:styleId="WW8Num6z2">
    <w:name w:val="WW8Num6z2"/>
    <w:rsid w:val="00545FFF"/>
  </w:style>
  <w:style w:type="character" w:customStyle="1" w:styleId="WW8Num6z3">
    <w:name w:val="WW8Num6z3"/>
    <w:rsid w:val="00545FFF"/>
  </w:style>
  <w:style w:type="character" w:customStyle="1" w:styleId="WW8Num6z4">
    <w:name w:val="WW8Num6z4"/>
    <w:rsid w:val="00545FFF"/>
  </w:style>
  <w:style w:type="character" w:customStyle="1" w:styleId="WW8Num6z5">
    <w:name w:val="WW8Num6z5"/>
    <w:rsid w:val="00545FFF"/>
  </w:style>
  <w:style w:type="character" w:customStyle="1" w:styleId="WW8Num6z6">
    <w:name w:val="WW8Num6z6"/>
    <w:rsid w:val="00545FFF"/>
  </w:style>
  <w:style w:type="character" w:customStyle="1" w:styleId="WW8Num6z7">
    <w:name w:val="WW8Num6z7"/>
    <w:rsid w:val="00545FFF"/>
  </w:style>
  <w:style w:type="character" w:customStyle="1" w:styleId="WW8Num6z8">
    <w:name w:val="WW8Num6z8"/>
    <w:rsid w:val="00545FFF"/>
  </w:style>
  <w:style w:type="character" w:customStyle="1" w:styleId="42">
    <w:name w:val="Προεπιλεγμένη γραμματοσειρά4"/>
    <w:rsid w:val="00545FFF"/>
  </w:style>
  <w:style w:type="character" w:customStyle="1" w:styleId="WW-DefaultParagraphFont111111111111111">
    <w:name w:val="WW-Default Paragraph Font111111111111111"/>
    <w:rsid w:val="00545FFF"/>
  </w:style>
  <w:style w:type="character" w:customStyle="1" w:styleId="WW-DefaultParagraphFont1111111111111111">
    <w:name w:val="WW-Default Paragraph Font1111111111111111"/>
    <w:rsid w:val="00545FFF"/>
  </w:style>
  <w:style w:type="character" w:customStyle="1" w:styleId="WW-DefaultParagraphFont11111111111111111">
    <w:name w:val="WW-Default Paragraph Font11111111111111111"/>
    <w:rsid w:val="00545FFF"/>
  </w:style>
  <w:style w:type="character" w:customStyle="1" w:styleId="WW-DefaultParagraphFont111111111111111111">
    <w:name w:val="WW-Default Paragraph Font111111111111111111"/>
    <w:rsid w:val="00545FFF"/>
  </w:style>
  <w:style w:type="character" w:customStyle="1" w:styleId="WW-EndnoteReference15">
    <w:name w:val="WW-Endnote Reference15"/>
    <w:rsid w:val="00545FFF"/>
    <w:rPr>
      <w:vertAlign w:val="superscript"/>
    </w:rPr>
  </w:style>
  <w:style w:type="character" w:customStyle="1" w:styleId="WW-FootnoteReference16">
    <w:name w:val="WW-Footnote Reference16"/>
    <w:rsid w:val="00545FFF"/>
    <w:rPr>
      <w:vertAlign w:val="superscript"/>
    </w:rPr>
  </w:style>
  <w:style w:type="character" w:customStyle="1" w:styleId="WW-EndnoteReference16">
    <w:name w:val="WW-Endnote Reference16"/>
    <w:rsid w:val="00545FFF"/>
    <w:rPr>
      <w:vertAlign w:val="superscript"/>
    </w:rPr>
  </w:style>
  <w:style w:type="character" w:customStyle="1" w:styleId="35">
    <w:name w:val="Παραπομπή σημείωσης τέλους3"/>
    <w:rsid w:val="00545FFF"/>
    <w:rPr>
      <w:vertAlign w:val="superscript"/>
    </w:rPr>
  </w:style>
  <w:style w:type="character" w:customStyle="1" w:styleId="WW-FootnoteReference18">
    <w:name w:val="WW-Footnote Reference18"/>
    <w:rsid w:val="00545FFF"/>
    <w:rPr>
      <w:vertAlign w:val="superscript"/>
    </w:rPr>
  </w:style>
  <w:style w:type="character" w:customStyle="1" w:styleId="WW-EndnoteReference18">
    <w:name w:val="WW-Endnote Reference18"/>
    <w:rsid w:val="00545FFF"/>
    <w:rPr>
      <w:vertAlign w:val="superscript"/>
    </w:rPr>
  </w:style>
  <w:style w:type="paragraph" w:customStyle="1" w:styleId="36">
    <w:name w:val="Λεζάντα3"/>
    <w:basedOn w:val="a0"/>
    <w:rsid w:val="00545FFF"/>
    <w:pPr>
      <w:suppressLineNumbers/>
      <w:spacing w:before="120"/>
    </w:pPr>
    <w:rPr>
      <w:rFonts w:ascii="Calibri" w:hAnsi="Calibri" w:cs="Mangal"/>
      <w:i/>
      <w:iCs/>
      <w:sz w:val="24"/>
      <w:szCs w:val="24"/>
    </w:rPr>
  </w:style>
  <w:style w:type="paragraph" w:customStyle="1" w:styleId="WW-Caption111111111111111">
    <w:name w:val="WW-Caption111111111111111"/>
    <w:basedOn w:val="a0"/>
    <w:rsid w:val="00545FFF"/>
    <w:pPr>
      <w:suppressLineNumbers/>
      <w:spacing w:before="120"/>
    </w:pPr>
    <w:rPr>
      <w:rFonts w:ascii="Calibri" w:hAnsi="Calibri" w:cs="Mangal"/>
      <w:i/>
      <w:iCs/>
      <w:sz w:val="24"/>
      <w:szCs w:val="24"/>
    </w:rPr>
  </w:style>
  <w:style w:type="paragraph" w:customStyle="1" w:styleId="WW-Caption1111111111111111">
    <w:name w:val="WW-Caption1111111111111111"/>
    <w:basedOn w:val="a0"/>
    <w:rsid w:val="00545FFF"/>
    <w:pPr>
      <w:suppressLineNumbers/>
      <w:spacing w:before="120"/>
    </w:pPr>
    <w:rPr>
      <w:rFonts w:ascii="Calibri" w:hAnsi="Calibri" w:cs="Mangal"/>
      <w:i/>
      <w:iCs/>
      <w:sz w:val="24"/>
      <w:szCs w:val="24"/>
    </w:rPr>
  </w:style>
  <w:style w:type="paragraph" w:customStyle="1" w:styleId="WW-Caption11111111111111111">
    <w:name w:val="WW-Caption11111111111111111"/>
    <w:basedOn w:val="a0"/>
    <w:rsid w:val="00545FFF"/>
    <w:pPr>
      <w:suppressLineNumbers/>
      <w:spacing w:before="120"/>
    </w:pPr>
    <w:rPr>
      <w:rFonts w:ascii="Calibri" w:hAnsi="Calibri" w:cs="Mangal"/>
      <w:i/>
      <w:iCs/>
      <w:sz w:val="24"/>
      <w:szCs w:val="24"/>
    </w:rPr>
  </w:style>
  <w:style w:type="paragraph" w:customStyle="1" w:styleId="WW-Caption111111111111111111">
    <w:name w:val="WW-Caption111111111111111111"/>
    <w:basedOn w:val="a0"/>
    <w:rsid w:val="00545FFF"/>
    <w:pPr>
      <w:suppressLineNumbers/>
      <w:spacing w:before="120"/>
    </w:pPr>
    <w:rPr>
      <w:rFonts w:ascii="Calibri" w:hAnsi="Calibri" w:cs="Mangal"/>
      <w:i/>
      <w:iCs/>
      <w:sz w:val="24"/>
      <w:szCs w:val="24"/>
    </w:rPr>
  </w:style>
  <w:style w:type="paragraph" w:styleId="affb">
    <w:name w:val="Date"/>
    <w:basedOn w:val="a0"/>
    <w:next w:val="a0"/>
    <w:link w:val="Charc"/>
    <w:rsid w:val="00545FFF"/>
    <w:pPr>
      <w:spacing w:after="100"/>
    </w:pPr>
    <w:rPr>
      <w:rFonts w:ascii="Calibri" w:eastAsia="MS Mincho" w:hAnsi="Calibri" w:cs="Calibri"/>
      <w:szCs w:val="24"/>
      <w:lang w:val="en-US" w:eastAsia="ja-JP"/>
    </w:rPr>
  </w:style>
  <w:style w:type="character" w:customStyle="1" w:styleId="Charc">
    <w:name w:val="Ημερομηνία Char"/>
    <w:link w:val="affb"/>
    <w:locked/>
    <w:rsid w:val="00545FFF"/>
    <w:rPr>
      <w:rFonts w:ascii="Calibri" w:eastAsia="MS Mincho" w:hAnsi="Calibri" w:cs="Calibri"/>
      <w:sz w:val="24"/>
      <w:szCs w:val="24"/>
      <w:lang w:val="en-US" w:eastAsia="ja-JP"/>
    </w:rPr>
  </w:style>
  <w:style w:type="paragraph" w:styleId="37">
    <w:name w:val="Body Text Indent 3"/>
    <w:basedOn w:val="a0"/>
    <w:link w:val="3Char0"/>
    <w:rsid w:val="00545FFF"/>
    <w:pPr>
      <w:suppressAutoHyphens w:val="0"/>
      <w:spacing w:line="312" w:lineRule="auto"/>
      <w:ind w:left="283"/>
    </w:pPr>
    <w:rPr>
      <w:rFonts w:ascii="Calibri" w:hAnsi="Calibri" w:cs="Times New Roman"/>
      <w:sz w:val="16"/>
      <w:szCs w:val="16"/>
    </w:rPr>
  </w:style>
  <w:style w:type="character" w:customStyle="1" w:styleId="3Char0">
    <w:name w:val="Σώμα κείμενου με εσοχή 3 Char"/>
    <w:link w:val="37"/>
    <w:locked/>
    <w:rsid w:val="00545FFF"/>
    <w:rPr>
      <w:rFonts w:ascii="Calibri" w:hAnsi="Calibri" w:cs="Times New Roman"/>
      <w:sz w:val="16"/>
      <w:szCs w:val="16"/>
      <w:lang w:val="en-GB" w:eastAsia="zh-CN"/>
    </w:rPr>
  </w:style>
  <w:style w:type="paragraph" w:styleId="affc">
    <w:name w:val="No Spacing"/>
    <w:uiPriority w:val="1"/>
    <w:qFormat/>
    <w:rsid w:val="00545FFF"/>
    <w:pPr>
      <w:suppressAutoHyphens/>
      <w:spacing w:after="120"/>
      <w:jc w:val="both"/>
    </w:pPr>
    <w:rPr>
      <w:rFonts w:ascii="Calibri" w:hAnsi="Calibri" w:cs="Calibri"/>
      <w:sz w:val="22"/>
      <w:szCs w:val="24"/>
      <w:lang w:val="en-GB" w:eastAsia="zh-CN"/>
    </w:rPr>
  </w:style>
  <w:style w:type="paragraph" w:styleId="38">
    <w:name w:val="Body Text 3"/>
    <w:basedOn w:val="a0"/>
    <w:link w:val="3Char1"/>
    <w:rsid w:val="00545FFF"/>
    <w:rPr>
      <w:rFonts w:ascii="Calibri" w:hAnsi="Calibri" w:cs="Calibri"/>
      <w:sz w:val="16"/>
      <w:szCs w:val="16"/>
    </w:rPr>
  </w:style>
  <w:style w:type="character" w:customStyle="1" w:styleId="3Char1">
    <w:name w:val="Σώμα κείμενου 3 Char"/>
    <w:link w:val="38"/>
    <w:locked/>
    <w:rsid w:val="00545FFF"/>
    <w:rPr>
      <w:rFonts w:ascii="Calibri" w:hAnsi="Calibri" w:cs="Calibri"/>
      <w:sz w:val="16"/>
      <w:szCs w:val="16"/>
      <w:lang w:val="en-GB" w:eastAsia="zh-CN"/>
    </w:rPr>
  </w:style>
  <w:style w:type="paragraph" w:customStyle="1" w:styleId="1f0">
    <w:name w:val="Θέμα σχολίου1"/>
    <w:basedOn w:val="1c"/>
    <w:next w:val="1c"/>
    <w:rsid w:val="00545FFF"/>
    <w:rPr>
      <w:rFonts w:ascii="Calibri" w:hAnsi="Calibri" w:cs="Calibri"/>
      <w:b/>
      <w:bCs/>
    </w:rPr>
  </w:style>
  <w:style w:type="paragraph" w:customStyle="1" w:styleId="affd">
    <w:name w:val="Οριζόντια γραμμή"/>
    <w:basedOn w:val="a0"/>
    <w:next w:val="af0"/>
    <w:rsid w:val="00545FFF"/>
    <w:pPr>
      <w:suppressLineNumbers/>
      <w:pBdr>
        <w:top w:val="none" w:sz="0" w:space="0" w:color="000000"/>
        <w:left w:val="none" w:sz="0" w:space="0" w:color="000000"/>
        <w:bottom w:val="none" w:sz="0" w:space="0" w:color="000000"/>
        <w:right w:val="none" w:sz="0" w:space="0" w:color="000000"/>
      </w:pBdr>
      <w:spacing w:after="283"/>
    </w:pPr>
    <w:rPr>
      <w:rFonts w:ascii="Calibri" w:hAnsi="Calibri" w:cs="Calibri"/>
      <w:sz w:val="12"/>
      <w:szCs w:val="12"/>
    </w:rPr>
  </w:style>
  <w:style w:type="paragraph" w:customStyle="1" w:styleId="para-2">
    <w:name w:val="para-2"/>
    <w:basedOn w:val="a0"/>
    <w:uiPriority w:val="99"/>
    <w:rsid w:val="00545FFF"/>
    <w:pPr>
      <w:tabs>
        <w:tab w:val="left" w:pos="1021"/>
        <w:tab w:val="left" w:pos="1588"/>
        <w:tab w:val="left" w:pos="2155"/>
        <w:tab w:val="left" w:pos="2722"/>
        <w:tab w:val="left" w:pos="3289"/>
      </w:tabs>
      <w:spacing w:after="0"/>
      <w:ind w:left="1588" w:hanging="1588"/>
    </w:pPr>
    <w:rPr>
      <w:rFonts w:ascii="Arial" w:hAnsi="Arial" w:cs="Arial"/>
      <w:spacing w:val="5"/>
      <w:szCs w:val="20"/>
      <w:lang w:val="el-GR"/>
    </w:rPr>
  </w:style>
  <w:style w:type="character" w:customStyle="1" w:styleId="43">
    <w:name w:val="Παραπομπή σημείωσης τέλους4"/>
    <w:uiPriority w:val="99"/>
    <w:rsid w:val="00545FFF"/>
    <w:rPr>
      <w:vertAlign w:val="superscript"/>
    </w:rPr>
  </w:style>
  <w:style w:type="paragraph" w:customStyle="1" w:styleId="SectionTitle">
    <w:name w:val="SectionTitle"/>
    <w:basedOn w:val="a0"/>
    <w:next w:val="1"/>
    <w:uiPriority w:val="99"/>
    <w:rsid w:val="00545FFF"/>
    <w:pPr>
      <w:keepNext/>
      <w:spacing w:before="120" w:after="360" w:line="276" w:lineRule="auto"/>
      <w:ind w:firstLine="397"/>
      <w:jc w:val="center"/>
    </w:pPr>
    <w:rPr>
      <w:rFonts w:ascii="Calibri" w:hAnsi="Calibri" w:cs="Calibri"/>
      <w:b/>
      <w:smallCaps/>
      <w:kern w:val="2"/>
      <w:sz w:val="28"/>
      <w:lang w:val="el-GR"/>
    </w:rPr>
  </w:style>
  <w:style w:type="paragraph" w:customStyle="1" w:styleId="ChapterTitle">
    <w:name w:val="ChapterTitle"/>
    <w:basedOn w:val="a0"/>
    <w:next w:val="a0"/>
    <w:uiPriority w:val="99"/>
    <w:rsid w:val="00545FFF"/>
    <w:pPr>
      <w:keepNext/>
      <w:spacing w:before="120" w:after="360" w:line="276" w:lineRule="auto"/>
      <w:jc w:val="center"/>
    </w:pPr>
    <w:rPr>
      <w:rFonts w:ascii="Calibri" w:hAnsi="Calibri" w:cs="Calibri"/>
      <w:b/>
      <w:kern w:val="2"/>
      <w:lang w:val="el-GR"/>
    </w:rPr>
  </w:style>
  <w:style w:type="character" w:customStyle="1" w:styleId="NormalBoldChar">
    <w:name w:val="NormalBold Char"/>
    <w:uiPriority w:val="99"/>
    <w:rsid w:val="00545FFF"/>
    <w:rPr>
      <w:rFonts w:ascii="Times New Roman" w:hAnsi="Times New Roman"/>
      <w:b/>
      <w:sz w:val="24"/>
      <w:lang w:val="el-GR"/>
    </w:rPr>
  </w:style>
  <w:style w:type="character" w:customStyle="1" w:styleId="DeltaViewInsertion">
    <w:name w:val="DeltaView Insertion"/>
    <w:uiPriority w:val="99"/>
    <w:rsid w:val="00545FFF"/>
    <w:rPr>
      <w:b/>
      <w:i/>
      <w:spacing w:val="0"/>
      <w:lang w:val="el-GR"/>
    </w:rPr>
  </w:style>
  <w:style w:type="paragraph" w:customStyle="1" w:styleId="NormalBullet">
    <w:name w:val="Normal (Bullet)"/>
    <w:basedOn w:val="a0"/>
    <w:uiPriority w:val="99"/>
    <w:rsid w:val="00545FFF"/>
    <w:pPr>
      <w:tabs>
        <w:tab w:val="num" w:pos="720"/>
      </w:tabs>
      <w:suppressAutoHyphens w:val="0"/>
      <w:spacing w:after="0"/>
      <w:ind w:left="720" w:hanging="720"/>
    </w:pPr>
    <w:rPr>
      <w:rFonts w:ascii="Arial" w:hAnsi="Arial" w:cs="Times New Roman"/>
      <w:sz w:val="20"/>
      <w:szCs w:val="24"/>
      <w:lang w:val="en-US" w:eastAsia="en-US"/>
    </w:rPr>
  </w:style>
  <w:style w:type="paragraph" w:customStyle="1" w:styleId="Table">
    <w:name w:val="Table"/>
    <w:basedOn w:val="a0"/>
    <w:uiPriority w:val="99"/>
    <w:rsid w:val="00545FFF"/>
    <w:pPr>
      <w:suppressAutoHyphens w:val="0"/>
      <w:spacing w:after="0" w:line="288" w:lineRule="auto"/>
      <w:ind w:left="57"/>
    </w:pPr>
    <w:rPr>
      <w:rFonts w:cs="Times New Roman"/>
      <w:sz w:val="20"/>
      <w:szCs w:val="24"/>
      <w:lang w:eastAsia="en-US"/>
    </w:rPr>
  </w:style>
  <w:style w:type="paragraph" w:customStyle="1" w:styleId="spacepar">
    <w:name w:val="spacepar"/>
    <w:basedOn w:val="a0"/>
    <w:uiPriority w:val="99"/>
    <w:rsid w:val="00545FFF"/>
    <w:pPr>
      <w:tabs>
        <w:tab w:val="left" w:pos="-2552"/>
      </w:tabs>
      <w:suppressAutoHyphens w:val="0"/>
      <w:spacing w:after="0"/>
    </w:pPr>
    <w:rPr>
      <w:rFonts w:ascii="Arial" w:hAnsi="Arial" w:cs="Times New Roman"/>
      <w:sz w:val="24"/>
      <w:szCs w:val="24"/>
      <w:lang w:val="en-US" w:eastAsia="en-US"/>
    </w:rPr>
  </w:style>
  <w:style w:type="paragraph" w:customStyle="1" w:styleId="affe">
    <w:name w:val="Κουκίδες"/>
    <w:basedOn w:val="a0"/>
    <w:uiPriority w:val="99"/>
    <w:rsid w:val="00545FFF"/>
    <w:pPr>
      <w:tabs>
        <w:tab w:val="num" w:pos="720"/>
      </w:tabs>
      <w:suppressAutoHyphens w:val="0"/>
      <w:spacing w:after="0" w:line="312" w:lineRule="auto"/>
      <w:ind w:left="720" w:hanging="720"/>
    </w:pPr>
    <w:rPr>
      <w:rFonts w:ascii="Calibri" w:hAnsi="Calibri" w:cs="Times New Roman"/>
      <w:szCs w:val="24"/>
      <w:lang w:val="en-US" w:eastAsia="en-US"/>
    </w:rPr>
  </w:style>
  <w:style w:type="paragraph" w:customStyle="1" w:styleId="afff">
    <w:name w:val="Αρίθμηση"/>
    <w:basedOn w:val="a0"/>
    <w:uiPriority w:val="99"/>
    <w:rsid w:val="00545FFF"/>
    <w:pPr>
      <w:tabs>
        <w:tab w:val="num" w:pos="720"/>
      </w:tabs>
      <w:suppressAutoHyphens w:val="0"/>
      <w:spacing w:after="0" w:line="312" w:lineRule="auto"/>
      <w:ind w:left="720" w:hanging="720"/>
    </w:pPr>
    <w:rPr>
      <w:rFonts w:ascii="Calibri" w:hAnsi="Calibri" w:cs="Times New Roman"/>
      <w:szCs w:val="24"/>
      <w:lang w:val="en-US" w:eastAsia="en-US"/>
    </w:rPr>
  </w:style>
  <w:style w:type="paragraph" w:customStyle="1" w:styleId="afff0">
    <w:name w:val="Κουκίδες με εσοχή"/>
    <w:basedOn w:val="affe"/>
    <w:uiPriority w:val="99"/>
    <w:rsid w:val="00545FFF"/>
    <w:pPr>
      <w:tabs>
        <w:tab w:val="left" w:pos="680"/>
      </w:tabs>
      <w:ind w:left="680" w:hanging="340"/>
    </w:pPr>
  </w:style>
  <w:style w:type="paragraph" w:customStyle="1" w:styleId="DefaultParagraphFontParaCharCharCharCharCharChar1CharCharCharCharChar">
    <w:name w:val="Default Paragraph Font Para Char Char Char Char Char Char1 Char Char Char Char Char"/>
    <w:basedOn w:val="a0"/>
    <w:uiPriority w:val="99"/>
    <w:rsid w:val="00545FFF"/>
    <w:pPr>
      <w:suppressAutoHyphens w:val="0"/>
      <w:spacing w:after="160" w:line="240" w:lineRule="exact"/>
    </w:pPr>
    <w:rPr>
      <w:rFonts w:ascii="Verdana" w:hAnsi="Verdana" w:cs="Times New Roman"/>
      <w:sz w:val="20"/>
      <w:szCs w:val="24"/>
      <w:lang w:val="en-US" w:eastAsia="en-US"/>
    </w:rPr>
  </w:style>
  <w:style w:type="character" w:customStyle="1" w:styleId="ParapompiChar">
    <w:name w:val="Parapompi Char"/>
    <w:link w:val="Parapompi"/>
    <w:uiPriority w:val="99"/>
    <w:locked/>
    <w:rsid w:val="00545FFF"/>
    <w:rPr>
      <w:rFonts w:ascii="Calibri" w:hAnsi="Calibri"/>
      <w:b/>
      <w:i/>
      <w:sz w:val="24"/>
      <w:shd w:val="clear" w:color="auto" w:fill="FFFFFF"/>
    </w:rPr>
  </w:style>
  <w:style w:type="paragraph" w:customStyle="1" w:styleId="Parapompi">
    <w:name w:val="Parapompi"/>
    <w:basedOn w:val="a0"/>
    <w:link w:val="ParapompiChar"/>
    <w:autoRedefine/>
    <w:uiPriority w:val="99"/>
    <w:rsid w:val="00545FFF"/>
    <w:pPr>
      <w:shd w:val="clear" w:color="auto" w:fill="FFFFFF"/>
      <w:suppressAutoHyphens w:val="0"/>
      <w:spacing w:before="115" w:after="0" w:line="293" w:lineRule="exact"/>
      <w:ind w:right="10"/>
    </w:pPr>
    <w:rPr>
      <w:rFonts w:ascii="Calibri" w:hAnsi="Calibri" w:cs="Times New Roman"/>
      <w:b/>
      <w:i/>
      <w:sz w:val="20"/>
      <w:szCs w:val="24"/>
      <w:lang w:val="el-GR" w:eastAsia="el-GR"/>
    </w:rPr>
  </w:style>
  <w:style w:type="character" w:customStyle="1" w:styleId="icombullet1Char">
    <w:name w:val="icom_bullet1 Char"/>
    <w:link w:val="icombullet1"/>
    <w:uiPriority w:val="99"/>
    <w:locked/>
    <w:rsid w:val="00545FFF"/>
    <w:rPr>
      <w:rFonts w:ascii="Calibri" w:hAnsi="Calibri" w:cs="Times New Roman"/>
      <w:bCs/>
      <w:kern w:val="32"/>
      <w:sz w:val="20"/>
      <w:szCs w:val="28"/>
      <w:lang w:val="en-US"/>
    </w:rPr>
  </w:style>
  <w:style w:type="paragraph" w:customStyle="1" w:styleId="icombullet1">
    <w:name w:val="icom_bullet1"/>
    <w:basedOn w:val="a0"/>
    <w:link w:val="icombullet1Char"/>
    <w:rsid w:val="00545FFF"/>
    <w:pPr>
      <w:tabs>
        <w:tab w:val="num" w:pos="720"/>
      </w:tabs>
      <w:suppressAutoHyphens w:val="0"/>
      <w:spacing w:after="0" w:line="288" w:lineRule="auto"/>
      <w:ind w:left="720" w:hanging="720"/>
    </w:pPr>
    <w:rPr>
      <w:rFonts w:ascii="Calibri" w:hAnsi="Calibri" w:cs="Times New Roman"/>
      <w:bCs/>
      <w:kern w:val="32"/>
      <w:sz w:val="20"/>
      <w:szCs w:val="28"/>
      <w:lang w:val="en-US" w:eastAsia="el-GR"/>
    </w:rPr>
  </w:style>
  <w:style w:type="paragraph" w:customStyle="1" w:styleId="icombodytext">
    <w:name w:val="icom_bodytext"/>
    <w:link w:val="icombodytextChar"/>
    <w:uiPriority w:val="99"/>
    <w:rsid w:val="00545FFF"/>
    <w:pPr>
      <w:spacing w:before="120" w:after="120" w:line="288" w:lineRule="auto"/>
      <w:ind w:left="851"/>
      <w:jc w:val="both"/>
    </w:pPr>
    <w:rPr>
      <w:rFonts w:ascii="Calibri" w:hAnsi="Calibri"/>
      <w:bCs/>
      <w:kern w:val="32"/>
      <w:sz w:val="22"/>
      <w:szCs w:val="28"/>
      <w:lang w:eastAsia="en-US"/>
    </w:rPr>
  </w:style>
  <w:style w:type="character" w:customStyle="1" w:styleId="icombodytextChar">
    <w:name w:val="icom_bodytext Char"/>
    <w:link w:val="icombodytext"/>
    <w:uiPriority w:val="99"/>
    <w:locked/>
    <w:rsid w:val="00545FFF"/>
    <w:rPr>
      <w:rFonts w:ascii="Calibri" w:hAnsi="Calibri"/>
      <w:kern w:val="32"/>
      <w:sz w:val="28"/>
      <w:lang w:eastAsia="en-US"/>
    </w:rPr>
  </w:style>
  <w:style w:type="paragraph" w:customStyle="1" w:styleId="NormalTable">
    <w:name w:val="Normal (Table)"/>
    <w:basedOn w:val="a0"/>
    <w:uiPriority w:val="99"/>
    <w:rsid w:val="00545FFF"/>
    <w:pPr>
      <w:suppressAutoHyphens w:val="0"/>
      <w:spacing w:before="60" w:after="60" w:line="288" w:lineRule="auto"/>
      <w:ind w:left="57"/>
    </w:pPr>
    <w:rPr>
      <w:rFonts w:cs="Times New Roman"/>
      <w:sz w:val="18"/>
      <w:szCs w:val="24"/>
      <w:lang w:eastAsia="en-US"/>
    </w:rPr>
  </w:style>
  <w:style w:type="paragraph" w:customStyle="1" w:styleId="Picture">
    <w:name w:val="Picture"/>
    <w:basedOn w:val="a0"/>
    <w:next w:val="a0"/>
    <w:uiPriority w:val="99"/>
    <w:rsid w:val="00545FFF"/>
    <w:pPr>
      <w:pBdr>
        <w:top w:val="single" w:sz="12" w:space="4" w:color="003366"/>
      </w:pBdr>
      <w:suppressAutoHyphens w:val="0"/>
      <w:spacing w:after="0" w:line="288" w:lineRule="auto"/>
      <w:ind w:right="113"/>
      <w:jc w:val="right"/>
    </w:pPr>
    <w:rPr>
      <w:rFonts w:cs="Times New Roman"/>
      <w:b/>
      <w:i/>
      <w:sz w:val="16"/>
      <w:szCs w:val="24"/>
      <w:lang w:eastAsia="en-US"/>
    </w:rPr>
  </w:style>
  <w:style w:type="paragraph" w:customStyle="1" w:styleId="TableHeading0">
    <w:name w:val="Table (Heading)"/>
    <w:basedOn w:val="a0"/>
    <w:uiPriority w:val="99"/>
    <w:rsid w:val="00545FFF"/>
    <w:pPr>
      <w:keepNext/>
      <w:suppressAutoHyphens w:val="0"/>
      <w:spacing w:before="60" w:after="60" w:line="288" w:lineRule="auto"/>
      <w:ind w:left="57"/>
    </w:pPr>
    <w:rPr>
      <w:rFonts w:cs="Times New Roman"/>
      <w:b/>
      <w:sz w:val="18"/>
      <w:szCs w:val="24"/>
      <w:lang w:eastAsia="en-US"/>
    </w:rPr>
  </w:style>
  <w:style w:type="character" w:customStyle="1" w:styleId="Bullet1Char">
    <w:name w:val="Bullet 1 Char"/>
    <w:link w:val="Bullet1"/>
    <w:uiPriority w:val="99"/>
    <w:locked/>
    <w:rsid w:val="00545FFF"/>
    <w:rPr>
      <w:rFonts w:ascii="Calibri" w:hAnsi="Calibri" w:cs="Times New Roman"/>
      <w:sz w:val="20"/>
      <w:szCs w:val="24"/>
      <w:lang w:val="en-US"/>
    </w:rPr>
  </w:style>
  <w:style w:type="paragraph" w:customStyle="1" w:styleId="Bullet1">
    <w:name w:val="Bullet 1"/>
    <w:basedOn w:val="a0"/>
    <w:link w:val="Bullet1Char"/>
    <w:qFormat/>
    <w:rsid w:val="00545FFF"/>
    <w:pPr>
      <w:tabs>
        <w:tab w:val="left" w:pos="709"/>
      </w:tabs>
      <w:suppressAutoHyphens w:val="0"/>
      <w:spacing w:after="0"/>
      <w:ind w:left="720" w:hanging="720"/>
    </w:pPr>
    <w:rPr>
      <w:rFonts w:ascii="Calibri" w:hAnsi="Calibri" w:cs="Times New Roman"/>
      <w:sz w:val="20"/>
      <w:szCs w:val="24"/>
      <w:lang w:val="en-US" w:eastAsia="el-GR"/>
    </w:rPr>
  </w:style>
  <w:style w:type="paragraph" w:customStyle="1" w:styleId="cellheadingl">
    <w:name w:val="cellheadingl"/>
    <w:basedOn w:val="a0"/>
    <w:uiPriority w:val="99"/>
    <w:rsid w:val="00545FFF"/>
    <w:pPr>
      <w:suppressAutoHyphens w:val="0"/>
      <w:spacing w:before="100" w:beforeAutospacing="1" w:after="100" w:afterAutospacing="1"/>
    </w:pPr>
    <w:rPr>
      <w:rFonts w:ascii="Calibri" w:hAnsi="Calibri" w:cs="Times New Roman"/>
      <w:szCs w:val="24"/>
      <w:lang w:val="en-US" w:eastAsia="en-US"/>
    </w:rPr>
  </w:style>
  <w:style w:type="character" w:customStyle="1" w:styleId="annotate">
    <w:name w:val="annotate"/>
    <w:uiPriority w:val="99"/>
    <w:rsid w:val="00545FFF"/>
    <w:rPr>
      <w:rFonts w:cs="Times New Roman"/>
    </w:rPr>
  </w:style>
  <w:style w:type="paragraph" w:customStyle="1" w:styleId="cellbodyl">
    <w:name w:val="cellbodyl"/>
    <w:basedOn w:val="a0"/>
    <w:uiPriority w:val="99"/>
    <w:rsid w:val="00545FFF"/>
    <w:pPr>
      <w:suppressAutoHyphens w:val="0"/>
      <w:spacing w:before="100" w:beforeAutospacing="1" w:after="100" w:afterAutospacing="1"/>
    </w:pPr>
    <w:rPr>
      <w:rFonts w:ascii="Calibri" w:hAnsi="Calibri" w:cs="Times New Roman"/>
      <w:szCs w:val="24"/>
      <w:lang w:val="en-US" w:eastAsia="en-US"/>
    </w:rPr>
  </w:style>
  <w:style w:type="character" w:customStyle="1" w:styleId="UnresolvedMention5">
    <w:name w:val="Unresolved Mention5"/>
    <w:uiPriority w:val="99"/>
    <w:semiHidden/>
    <w:unhideWhenUsed/>
    <w:rsid w:val="00282551"/>
    <w:rPr>
      <w:color w:val="605E5C"/>
      <w:shd w:val="clear" w:color="auto" w:fill="E1DFDD"/>
    </w:rPr>
  </w:style>
  <w:style w:type="table" w:customStyle="1" w:styleId="afff1">
    <w:basedOn w:val="a2"/>
    <w:tblPr>
      <w:tblStyleRowBandSize w:val="1"/>
      <w:tblStyleColBandSize w:val="1"/>
      <w:tblCellMar>
        <w:left w:w="115" w:type="dxa"/>
        <w:right w:w="115" w:type="dxa"/>
      </w:tblCellMar>
    </w:tblPr>
  </w:style>
  <w:style w:type="table" w:customStyle="1" w:styleId="afff2">
    <w:basedOn w:val="a2"/>
    <w:tblPr>
      <w:tblStyleRowBandSize w:val="1"/>
      <w:tblStyleColBandSize w:val="1"/>
      <w:tblCellMar>
        <w:left w:w="115" w:type="dxa"/>
        <w:right w:w="115" w:type="dxa"/>
      </w:tblCellMar>
    </w:tblPr>
  </w:style>
  <w:style w:type="table" w:customStyle="1" w:styleId="afff3">
    <w:basedOn w:val="a2"/>
    <w:tblPr>
      <w:tblStyleRowBandSize w:val="1"/>
      <w:tblStyleColBandSize w:val="1"/>
      <w:tblCellMar>
        <w:left w:w="115" w:type="dxa"/>
        <w:right w:w="115" w:type="dxa"/>
      </w:tblCellMar>
    </w:tblPr>
  </w:style>
  <w:style w:type="table" w:customStyle="1" w:styleId="afff4">
    <w:basedOn w:val="a2"/>
    <w:tblPr>
      <w:tblStyleRowBandSize w:val="1"/>
      <w:tblStyleColBandSize w:val="1"/>
      <w:tblCellMar>
        <w:left w:w="115" w:type="dxa"/>
        <w:right w:w="115" w:type="dxa"/>
      </w:tblCellMar>
    </w:tblPr>
  </w:style>
  <w:style w:type="table" w:customStyle="1" w:styleId="afff5">
    <w:basedOn w:val="a2"/>
    <w:tblPr>
      <w:tblStyleRowBandSize w:val="1"/>
      <w:tblStyleColBandSize w:val="1"/>
      <w:tblCellMar>
        <w:left w:w="115" w:type="dxa"/>
        <w:right w:w="115" w:type="dxa"/>
      </w:tblCellMar>
    </w:tblPr>
  </w:style>
  <w:style w:type="table" w:customStyle="1" w:styleId="afff6">
    <w:basedOn w:val="a2"/>
    <w:tblPr>
      <w:tblStyleRowBandSize w:val="1"/>
      <w:tblStyleColBandSize w:val="1"/>
      <w:tblCellMar>
        <w:left w:w="115" w:type="dxa"/>
        <w:right w:w="115" w:type="dxa"/>
      </w:tblCellMar>
    </w:tblPr>
  </w:style>
  <w:style w:type="table" w:customStyle="1" w:styleId="afff7">
    <w:basedOn w:val="a2"/>
    <w:tblPr>
      <w:tblStyleRowBandSize w:val="1"/>
      <w:tblStyleColBandSize w:val="1"/>
      <w:tblCellMar>
        <w:left w:w="115" w:type="dxa"/>
        <w:right w:w="115" w:type="dxa"/>
      </w:tblCellMar>
    </w:tblPr>
  </w:style>
  <w:style w:type="table" w:customStyle="1" w:styleId="afff8">
    <w:basedOn w:val="a2"/>
    <w:tblPr>
      <w:tblStyleRowBandSize w:val="1"/>
      <w:tblStyleColBandSize w:val="1"/>
      <w:tblCellMar>
        <w:left w:w="10" w:type="dxa"/>
        <w:right w:w="10" w:type="dxa"/>
      </w:tblCellMar>
    </w:tblPr>
  </w:style>
  <w:style w:type="table" w:customStyle="1" w:styleId="afff9">
    <w:basedOn w:val="a2"/>
    <w:tblPr>
      <w:tblStyleRowBandSize w:val="1"/>
      <w:tblStyleColBandSize w:val="1"/>
      <w:tblCellMar>
        <w:left w:w="115" w:type="dxa"/>
        <w:right w:w="115" w:type="dxa"/>
      </w:tblCellMar>
    </w:tblPr>
  </w:style>
  <w:style w:type="table" w:customStyle="1" w:styleId="afffa">
    <w:basedOn w:val="a2"/>
    <w:tblPr>
      <w:tblStyleRowBandSize w:val="1"/>
      <w:tblStyleColBandSize w:val="1"/>
      <w:tblCellMar>
        <w:left w:w="115" w:type="dxa"/>
        <w:right w:w="115" w:type="dxa"/>
      </w:tblCellMar>
    </w:tblPr>
  </w:style>
  <w:style w:type="table" w:customStyle="1" w:styleId="afffb">
    <w:basedOn w:val="a2"/>
    <w:tblPr>
      <w:tblStyleRowBandSize w:val="1"/>
      <w:tblStyleColBandSize w:val="1"/>
      <w:tblCellMar>
        <w:left w:w="115" w:type="dxa"/>
        <w:right w:w="115" w:type="dxa"/>
      </w:tblCellMar>
    </w:tblPr>
  </w:style>
  <w:style w:type="table" w:customStyle="1" w:styleId="afffc">
    <w:basedOn w:val="a2"/>
    <w:tblPr>
      <w:tblStyleRowBandSize w:val="1"/>
      <w:tblStyleColBandSize w:val="1"/>
      <w:tblCellMar>
        <w:left w:w="115" w:type="dxa"/>
        <w:right w:w="115" w:type="dxa"/>
      </w:tblCellMar>
    </w:tblPr>
  </w:style>
  <w:style w:type="table" w:customStyle="1" w:styleId="afffd">
    <w:basedOn w:val="a2"/>
    <w:tblPr>
      <w:tblStyleRowBandSize w:val="1"/>
      <w:tblStyleColBandSize w:val="1"/>
      <w:tblCellMar>
        <w:left w:w="10" w:type="dxa"/>
        <w:right w:w="10" w:type="dxa"/>
      </w:tblCellMar>
    </w:tblPr>
  </w:style>
  <w:style w:type="table" w:customStyle="1" w:styleId="afffe">
    <w:basedOn w:val="a2"/>
    <w:tblPr>
      <w:tblStyleRowBandSize w:val="1"/>
      <w:tblStyleColBandSize w:val="1"/>
      <w:tblCellMar>
        <w:left w:w="115" w:type="dxa"/>
        <w:right w:w="115" w:type="dxa"/>
      </w:tblCellMar>
    </w:tblPr>
  </w:style>
  <w:style w:type="table" w:customStyle="1" w:styleId="affff">
    <w:basedOn w:val="a2"/>
    <w:tblPr>
      <w:tblStyleRowBandSize w:val="1"/>
      <w:tblStyleColBandSize w:val="1"/>
      <w:tblCellMar>
        <w:left w:w="115" w:type="dxa"/>
        <w:right w:w="115" w:type="dxa"/>
      </w:tblCellMar>
    </w:tblPr>
  </w:style>
  <w:style w:type="table" w:customStyle="1" w:styleId="affff0">
    <w:basedOn w:val="a2"/>
    <w:tblPr>
      <w:tblStyleRowBandSize w:val="1"/>
      <w:tblStyleColBandSize w:val="1"/>
      <w:tblCellMar>
        <w:left w:w="115" w:type="dxa"/>
        <w:right w:w="115" w:type="dxa"/>
      </w:tblCellMar>
    </w:tblPr>
  </w:style>
  <w:style w:type="table" w:customStyle="1" w:styleId="affff1">
    <w:basedOn w:val="a2"/>
    <w:tblPr>
      <w:tblStyleRowBandSize w:val="1"/>
      <w:tblStyleColBandSize w:val="1"/>
      <w:tblCellMar>
        <w:left w:w="115" w:type="dxa"/>
        <w:right w:w="115" w:type="dxa"/>
      </w:tblCellMar>
    </w:tblPr>
  </w:style>
  <w:style w:type="table" w:customStyle="1" w:styleId="affff2">
    <w:basedOn w:val="a2"/>
    <w:tblPr>
      <w:tblStyleRowBandSize w:val="1"/>
      <w:tblStyleColBandSize w:val="1"/>
      <w:tblCellMar>
        <w:left w:w="115" w:type="dxa"/>
        <w:right w:w="115" w:type="dxa"/>
      </w:tblCellMar>
    </w:tblPr>
  </w:style>
  <w:style w:type="table" w:customStyle="1" w:styleId="affff3">
    <w:basedOn w:val="a2"/>
    <w:tblPr>
      <w:tblStyleRowBandSize w:val="1"/>
      <w:tblStyleColBandSize w:val="1"/>
      <w:tblCellMar>
        <w:left w:w="115" w:type="dxa"/>
        <w:right w:w="115" w:type="dxa"/>
      </w:tblCellMar>
    </w:tblPr>
  </w:style>
  <w:style w:type="table" w:customStyle="1" w:styleId="affff4">
    <w:basedOn w:val="a2"/>
    <w:tblPr>
      <w:tblStyleRowBandSize w:val="1"/>
      <w:tblStyleColBandSize w:val="1"/>
      <w:tblCellMar>
        <w:left w:w="115" w:type="dxa"/>
        <w:right w:w="115" w:type="dxa"/>
      </w:tblCellMar>
    </w:tblPr>
  </w:style>
  <w:style w:type="table" w:customStyle="1" w:styleId="affff5">
    <w:basedOn w:val="a2"/>
    <w:tblPr>
      <w:tblStyleRowBandSize w:val="1"/>
      <w:tblStyleColBandSize w:val="1"/>
      <w:tblCellMar>
        <w:left w:w="115" w:type="dxa"/>
        <w:right w:w="115" w:type="dxa"/>
      </w:tblCellMar>
    </w:tblPr>
  </w:style>
  <w:style w:type="table" w:customStyle="1" w:styleId="affff6">
    <w:basedOn w:val="a2"/>
    <w:tblPr>
      <w:tblStyleRowBandSize w:val="1"/>
      <w:tblStyleColBandSize w:val="1"/>
      <w:tblCellMar>
        <w:left w:w="115" w:type="dxa"/>
        <w:right w:w="115" w:type="dxa"/>
      </w:tblCellMar>
    </w:tblPr>
  </w:style>
  <w:style w:type="table" w:customStyle="1" w:styleId="affff7">
    <w:basedOn w:val="a2"/>
    <w:tblPr>
      <w:tblStyleRowBandSize w:val="1"/>
      <w:tblStyleColBandSize w:val="1"/>
      <w:tblCellMar>
        <w:left w:w="115" w:type="dxa"/>
        <w:right w:w="115" w:type="dxa"/>
      </w:tblCellMar>
    </w:tblPr>
  </w:style>
  <w:style w:type="table" w:customStyle="1" w:styleId="affff8">
    <w:basedOn w:val="a2"/>
    <w:tblPr>
      <w:tblStyleRowBandSize w:val="1"/>
      <w:tblStyleColBandSize w:val="1"/>
      <w:tblCellMar>
        <w:left w:w="0" w:type="dxa"/>
        <w:right w:w="0" w:type="dxa"/>
      </w:tblCellMar>
    </w:tblPr>
  </w:style>
  <w:style w:type="table" w:customStyle="1" w:styleId="affff9">
    <w:basedOn w:val="a2"/>
    <w:tblPr>
      <w:tblStyleRowBandSize w:val="1"/>
      <w:tblStyleColBandSize w:val="1"/>
      <w:tblCellMar>
        <w:left w:w="0" w:type="dxa"/>
        <w:right w:w="0" w:type="dxa"/>
      </w:tblCellMar>
    </w:tblPr>
  </w:style>
  <w:style w:type="table" w:customStyle="1" w:styleId="affffa">
    <w:basedOn w:val="a2"/>
    <w:tblPr>
      <w:tblStyleRowBandSize w:val="1"/>
      <w:tblStyleColBandSize w:val="1"/>
      <w:tblCellMar>
        <w:left w:w="115" w:type="dxa"/>
        <w:right w:w="115" w:type="dxa"/>
      </w:tblCellMar>
    </w:tblPr>
  </w:style>
  <w:style w:type="table" w:customStyle="1" w:styleId="affffb">
    <w:basedOn w:val="a2"/>
    <w:tblPr>
      <w:tblStyleRowBandSize w:val="1"/>
      <w:tblStyleColBandSize w:val="1"/>
      <w:tblCellMar>
        <w:left w:w="115" w:type="dxa"/>
        <w:right w:w="115" w:type="dxa"/>
      </w:tblCellMar>
    </w:tblPr>
  </w:style>
  <w:style w:type="table" w:customStyle="1" w:styleId="affffc">
    <w:basedOn w:val="a2"/>
    <w:tblPr>
      <w:tblStyleRowBandSize w:val="1"/>
      <w:tblStyleColBandSize w:val="1"/>
      <w:tblCellMar>
        <w:left w:w="115" w:type="dxa"/>
        <w:right w:w="115" w:type="dxa"/>
      </w:tblCellMar>
    </w:tblPr>
  </w:style>
  <w:style w:type="table" w:customStyle="1" w:styleId="affffd">
    <w:basedOn w:val="a2"/>
    <w:tblPr>
      <w:tblStyleRowBandSize w:val="1"/>
      <w:tblStyleColBandSize w:val="1"/>
      <w:tblCellMar>
        <w:left w:w="115" w:type="dxa"/>
        <w:right w:w="115" w:type="dxa"/>
      </w:tblCellMar>
    </w:tblPr>
  </w:style>
  <w:style w:type="table" w:customStyle="1" w:styleId="affffe">
    <w:basedOn w:val="a2"/>
    <w:tblPr>
      <w:tblStyleRowBandSize w:val="1"/>
      <w:tblStyleColBandSize w:val="1"/>
      <w:tblCellMar>
        <w:left w:w="115" w:type="dxa"/>
        <w:right w:w="115" w:type="dxa"/>
      </w:tblCellMar>
    </w:tblPr>
  </w:style>
  <w:style w:type="table" w:customStyle="1" w:styleId="afffff">
    <w:basedOn w:val="a2"/>
    <w:tblPr>
      <w:tblStyleRowBandSize w:val="1"/>
      <w:tblStyleColBandSize w:val="1"/>
      <w:tblCellMar>
        <w:left w:w="115" w:type="dxa"/>
        <w:right w:w="115" w:type="dxa"/>
      </w:tblCellMar>
    </w:tblPr>
  </w:style>
  <w:style w:type="table" w:customStyle="1" w:styleId="afffff0">
    <w:basedOn w:val="a2"/>
    <w:tblPr>
      <w:tblStyleRowBandSize w:val="1"/>
      <w:tblStyleColBandSize w:val="1"/>
      <w:tblCellMar>
        <w:left w:w="115" w:type="dxa"/>
        <w:right w:w="115" w:type="dxa"/>
      </w:tblCellMar>
    </w:tblPr>
  </w:style>
  <w:style w:type="table" w:customStyle="1" w:styleId="afffff1">
    <w:basedOn w:val="a2"/>
    <w:tblPr>
      <w:tblStyleRowBandSize w:val="1"/>
      <w:tblStyleColBandSize w:val="1"/>
      <w:tblCellMar>
        <w:left w:w="115" w:type="dxa"/>
        <w:right w:w="115" w:type="dxa"/>
      </w:tblCellMar>
    </w:tblPr>
  </w:style>
  <w:style w:type="table" w:customStyle="1" w:styleId="afffff2">
    <w:basedOn w:val="a2"/>
    <w:tblPr>
      <w:tblStyleRowBandSize w:val="1"/>
      <w:tblStyleColBandSize w:val="1"/>
      <w:tblCellMar>
        <w:left w:w="115" w:type="dxa"/>
        <w:right w:w="115" w:type="dxa"/>
      </w:tblCellMar>
    </w:tblPr>
  </w:style>
  <w:style w:type="table" w:customStyle="1" w:styleId="afffff3">
    <w:basedOn w:val="a2"/>
    <w:tblPr>
      <w:tblStyleRowBandSize w:val="1"/>
      <w:tblStyleColBandSize w:val="1"/>
      <w:tblCellMar>
        <w:left w:w="115" w:type="dxa"/>
        <w:right w:w="115" w:type="dxa"/>
      </w:tblCellMar>
    </w:tblPr>
  </w:style>
  <w:style w:type="table" w:customStyle="1" w:styleId="afffff4">
    <w:basedOn w:val="a2"/>
    <w:tblPr>
      <w:tblStyleRowBandSize w:val="1"/>
      <w:tblStyleColBandSize w:val="1"/>
      <w:tblCellMar>
        <w:left w:w="115" w:type="dxa"/>
        <w:right w:w="115" w:type="dxa"/>
      </w:tblCellMar>
    </w:tblPr>
  </w:style>
  <w:style w:type="table" w:customStyle="1" w:styleId="afffff5">
    <w:basedOn w:val="a2"/>
    <w:tblPr>
      <w:tblStyleRowBandSize w:val="1"/>
      <w:tblStyleColBandSize w:val="1"/>
      <w:tblCellMar>
        <w:left w:w="115" w:type="dxa"/>
        <w:right w:w="115" w:type="dxa"/>
      </w:tblCellMar>
    </w:tblPr>
  </w:style>
  <w:style w:type="table" w:customStyle="1" w:styleId="afffff6">
    <w:basedOn w:val="a2"/>
    <w:tblPr>
      <w:tblStyleRowBandSize w:val="1"/>
      <w:tblStyleColBandSize w:val="1"/>
      <w:tblCellMar>
        <w:left w:w="115" w:type="dxa"/>
        <w:right w:w="115" w:type="dxa"/>
      </w:tblCellMar>
    </w:tblPr>
  </w:style>
  <w:style w:type="table" w:customStyle="1" w:styleId="afffff7">
    <w:basedOn w:val="a2"/>
    <w:tblPr>
      <w:tblStyleRowBandSize w:val="1"/>
      <w:tblStyleColBandSize w:val="1"/>
      <w:tblCellMar>
        <w:left w:w="115" w:type="dxa"/>
        <w:right w:w="115" w:type="dxa"/>
      </w:tblCellMar>
    </w:tblPr>
  </w:style>
  <w:style w:type="table" w:customStyle="1" w:styleId="afffff8">
    <w:basedOn w:val="a2"/>
    <w:tblPr>
      <w:tblStyleRowBandSize w:val="1"/>
      <w:tblStyleColBandSize w:val="1"/>
      <w:tblCellMar>
        <w:left w:w="115" w:type="dxa"/>
        <w:right w:w="115" w:type="dxa"/>
      </w:tblCellMar>
    </w:tblPr>
  </w:style>
  <w:style w:type="table" w:customStyle="1" w:styleId="afffff9">
    <w:basedOn w:val="a2"/>
    <w:tblPr>
      <w:tblStyleRowBandSize w:val="1"/>
      <w:tblStyleColBandSize w:val="1"/>
      <w:tblCellMar>
        <w:left w:w="115" w:type="dxa"/>
        <w:right w:w="115" w:type="dxa"/>
      </w:tblCellMar>
    </w:tblPr>
  </w:style>
  <w:style w:type="table" w:customStyle="1" w:styleId="afffffa">
    <w:basedOn w:val="a2"/>
    <w:tblPr>
      <w:tblStyleRowBandSize w:val="1"/>
      <w:tblStyleColBandSize w:val="1"/>
      <w:tblCellMar>
        <w:left w:w="115" w:type="dxa"/>
        <w:right w:w="115" w:type="dxa"/>
      </w:tblCellMar>
    </w:tblPr>
  </w:style>
  <w:style w:type="table" w:customStyle="1" w:styleId="afffffb">
    <w:basedOn w:val="a2"/>
    <w:tblPr>
      <w:tblStyleRowBandSize w:val="1"/>
      <w:tblStyleColBandSize w:val="1"/>
      <w:tblCellMar>
        <w:left w:w="115" w:type="dxa"/>
        <w:right w:w="115" w:type="dxa"/>
      </w:tblCellMar>
    </w:tblPr>
  </w:style>
  <w:style w:type="table" w:customStyle="1" w:styleId="afffffc">
    <w:basedOn w:val="a2"/>
    <w:tblPr>
      <w:tblStyleRowBandSize w:val="1"/>
      <w:tblStyleColBandSize w:val="1"/>
      <w:tblCellMar>
        <w:left w:w="115" w:type="dxa"/>
        <w:right w:w="115" w:type="dxa"/>
      </w:tblCellMar>
    </w:tblPr>
  </w:style>
  <w:style w:type="table" w:customStyle="1" w:styleId="afffffd">
    <w:basedOn w:val="a2"/>
    <w:tblPr>
      <w:tblStyleRowBandSize w:val="1"/>
      <w:tblStyleColBandSize w:val="1"/>
      <w:tblCellMar>
        <w:left w:w="115" w:type="dxa"/>
        <w:right w:w="115" w:type="dxa"/>
      </w:tblCellMar>
    </w:tblPr>
  </w:style>
  <w:style w:type="table" w:customStyle="1" w:styleId="afffffe">
    <w:basedOn w:val="a2"/>
    <w:tblPr>
      <w:tblStyleRowBandSize w:val="1"/>
      <w:tblStyleColBandSize w:val="1"/>
      <w:tblCellMar>
        <w:left w:w="115" w:type="dxa"/>
        <w:right w:w="115" w:type="dxa"/>
      </w:tblCellMar>
    </w:tblPr>
  </w:style>
  <w:style w:type="table" w:customStyle="1" w:styleId="affffff">
    <w:basedOn w:val="a2"/>
    <w:tblPr>
      <w:tblStyleRowBandSize w:val="1"/>
      <w:tblStyleColBandSize w:val="1"/>
      <w:tblCellMar>
        <w:left w:w="115" w:type="dxa"/>
        <w:right w:w="115" w:type="dxa"/>
      </w:tblCellMar>
    </w:tblPr>
  </w:style>
  <w:style w:type="table" w:customStyle="1" w:styleId="affffff0">
    <w:basedOn w:val="a2"/>
    <w:tblPr>
      <w:tblStyleRowBandSize w:val="1"/>
      <w:tblStyleColBandSize w:val="1"/>
      <w:tblCellMar>
        <w:left w:w="115" w:type="dxa"/>
        <w:right w:w="115" w:type="dxa"/>
      </w:tblCellMar>
    </w:tblPr>
  </w:style>
  <w:style w:type="table" w:customStyle="1" w:styleId="affffff1">
    <w:basedOn w:val="a2"/>
    <w:tblPr>
      <w:tblStyleRowBandSize w:val="1"/>
      <w:tblStyleColBandSize w:val="1"/>
      <w:tblCellMar>
        <w:left w:w="115" w:type="dxa"/>
        <w:right w:w="115" w:type="dxa"/>
      </w:tblCellMar>
    </w:tblPr>
  </w:style>
  <w:style w:type="table" w:customStyle="1" w:styleId="affffff2">
    <w:basedOn w:val="a2"/>
    <w:tblPr>
      <w:tblStyleRowBandSize w:val="1"/>
      <w:tblStyleColBandSize w:val="1"/>
      <w:tblCellMar>
        <w:left w:w="115" w:type="dxa"/>
        <w:right w:w="115" w:type="dxa"/>
      </w:tblCellMar>
    </w:tblPr>
  </w:style>
  <w:style w:type="table" w:customStyle="1" w:styleId="affffff3">
    <w:basedOn w:val="a2"/>
    <w:tblPr>
      <w:tblStyleRowBandSize w:val="1"/>
      <w:tblStyleColBandSize w:val="1"/>
      <w:tblCellMar>
        <w:left w:w="115" w:type="dxa"/>
        <w:right w:w="115" w:type="dxa"/>
      </w:tblCellMar>
    </w:tblPr>
  </w:style>
  <w:style w:type="table" w:customStyle="1" w:styleId="affffff4">
    <w:basedOn w:val="a2"/>
    <w:tblPr>
      <w:tblStyleRowBandSize w:val="1"/>
      <w:tblStyleColBandSize w:val="1"/>
      <w:tblCellMar>
        <w:left w:w="115" w:type="dxa"/>
        <w:right w:w="115" w:type="dxa"/>
      </w:tblCellMar>
    </w:tblPr>
  </w:style>
  <w:style w:type="table" w:customStyle="1" w:styleId="affffff5">
    <w:basedOn w:val="a2"/>
    <w:tblPr>
      <w:tblStyleRowBandSize w:val="1"/>
      <w:tblStyleColBandSize w:val="1"/>
      <w:tblCellMar>
        <w:left w:w="115" w:type="dxa"/>
        <w:right w:w="115" w:type="dxa"/>
      </w:tblCellMar>
    </w:tblPr>
  </w:style>
  <w:style w:type="table" w:customStyle="1" w:styleId="affffff6">
    <w:basedOn w:val="a2"/>
    <w:tblPr>
      <w:tblStyleRowBandSize w:val="1"/>
      <w:tblStyleColBandSize w:val="1"/>
      <w:tblCellMar>
        <w:left w:w="115" w:type="dxa"/>
        <w:right w:w="115" w:type="dxa"/>
      </w:tblCellMar>
    </w:tblPr>
  </w:style>
  <w:style w:type="table" w:customStyle="1" w:styleId="affffff7">
    <w:basedOn w:val="a2"/>
    <w:tblPr>
      <w:tblStyleRowBandSize w:val="1"/>
      <w:tblStyleColBandSize w:val="1"/>
      <w:tblCellMar>
        <w:left w:w="115" w:type="dxa"/>
        <w:right w:w="115" w:type="dxa"/>
      </w:tblCellMar>
    </w:tblPr>
  </w:style>
  <w:style w:type="table" w:customStyle="1" w:styleId="affffff8">
    <w:basedOn w:val="a2"/>
    <w:tblPr>
      <w:tblStyleRowBandSize w:val="1"/>
      <w:tblStyleColBandSize w:val="1"/>
      <w:tblCellMar>
        <w:left w:w="115" w:type="dxa"/>
        <w:right w:w="115" w:type="dxa"/>
      </w:tblCellMar>
    </w:tblPr>
  </w:style>
  <w:style w:type="table" w:customStyle="1" w:styleId="affffff9">
    <w:basedOn w:val="a2"/>
    <w:tblPr>
      <w:tblStyleRowBandSize w:val="1"/>
      <w:tblStyleColBandSize w:val="1"/>
      <w:tblCellMar>
        <w:left w:w="115" w:type="dxa"/>
        <w:right w:w="115" w:type="dxa"/>
      </w:tblCellMar>
    </w:tblPr>
  </w:style>
  <w:style w:type="table" w:customStyle="1" w:styleId="affffffa">
    <w:basedOn w:val="a2"/>
    <w:tblPr>
      <w:tblStyleRowBandSize w:val="1"/>
      <w:tblStyleColBandSize w:val="1"/>
      <w:tblCellMar>
        <w:left w:w="115" w:type="dxa"/>
        <w:right w:w="115" w:type="dxa"/>
      </w:tblCellMar>
    </w:tblPr>
  </w:style>
  <w:style w:type="table" w:customStyle="1" w:styleId="affffffb">
    <w:basedOn w:val="a2"/>
    <w:tblPr>
      <w:tblStyleRowBandSize w:val="1"/>
      <w:tblStyleColBandSize w:val="1"/>
      <w:tblCellMar>
        <w:left w:w="115" w:type="dxa"/>
        <w:right w:w="115" w:type="dxa"/>
      </w:tblCellMar>
    </w:tblPr>
  </w:style>
  <w:style w:type="table" w:customStyle="1" w:styleId="affffffc">
    <w:basedOn w:val="a2"/>
    <w:tblPr>
      <w:tblStyleRowBandSize w:val="1"/>
      <w:tblStyleColBandSize w:val="1"/>
      <w:tblCellMar>
        <w:left w:w="115" w:type="dxa"/>
        <w:right w:w="115" w:type="dxa"/>
      </w:tblCellMar>
    </w:tblPr>
  </w:style>
  <w:style w:type="table" w:customStyle="1" w:styleId="affffffd">
    <w:basedOn w:val="a2"/>
    <w:tblPr>
      <w:tblStyleRowBandSize w:val="1"/>
      <w:tblStyleColBandSize w:val="1"/>
      <w:tblCellMar>
        <w:left w:w="115" w:type="dxa"/>
        <w:right w:w="115" w:type="dxa"/>
      </w:tblCellMar>
    </w:tblPr>
  </w:style>
  <w:style w:type="table" w:customStyle="1" w:styleId="affffffe">
    <w:basedOn w:val="a2"/>
    <w:tblPr>
      <w:tblStyleRowBandSize w:val="1"/>
      <w:tblStyleColBandSize w:val="1"/>
      <w:tblCellMar>
        <w:top w:w="57" w:type="dxa"/>
        <w:left w:w="57" w:type="dxa"/>
        <w:bottom w:w="57" w:type="dxa"/>
        <w:right w:w="57" w:type="dxa"/>
      </w:tblCellMar>
    </w:tblPr>
  </w:style>
  <w:style w:type="table" w:customStyle="1" w:styleId="afffffff">
    <w:basedOn w:val="a2"/>
    <w:tblPr>
      <w:tblStyleRowBandSize w:val="1"/>
      <w:tblStyleColBandSize w:val="1"/>
      <w:tblCellMar>
        <w:left w:w="115" w:type="dxa"/>
        <w:right w:w="115" w:type="dxa"/>
      </w:tblCellMar>
    </w:tblPr>
  </w:style>
  <w:style w:type="table" w:customStyle="1" w:styleId="afffffff0">
    <w:basedOn w:val="a2"/>
    <w:tblPr>
      <w:tblStyleRowBandSize w:val="1"/>
      <w:tblStyleColBandSize w:val="1"/>
      <w:tblCellMar>
        <w:top w:w="57" w:type="dxa"/>
        <w:left w:w="57" w:type="dxa"/>
        <w:bottom w:w="57" w:type="dxa"/>
        <w:right w:w="57" w:type="dxa"/>
      </w:tblCellMar>
    </w:tblPr>
  </w:style>
  <w:style w:type="table" w:customStyle="1" w:styleId="afffffff1">
    <w:basedOn w:val="a2"/>
    <w:tblPr>
      <w:tblStyleRowBandSize w:val="1"/>
      <w:tblStyleColBandSize w:val="1"/>
      <w:tblCellMar>
        <w:left w:w="115" w:type="dxa"/>
        <w:right w:w="115" w:type="dxa"/>
      </w:tblCellMar>
    </w:tblPr>
  </w:style>
  <w:style w:type="table" w:customStyle="1" w:styleId="afffffff2">
    <w:basedOn w:val="a2"/>
    <w:tblPr>
      <w:tblStyleRowBandSize w:val="1"/>
      <w:tblStyleColBandSize w:val="1"/>
      <w:tblCellMar>
        <w:left w:w="115" w:type="dxa"/>
        <w:right w:w="115" w:type="dxa"/>
      </w:tblCellMar>
    </w:tblPr>
  </w:style>
  <w:style w:type="table" w:customStyle="1" w:styleId="afffffff3">
    <w:basedOn w:val="a2"/>
    <w:tblPr>
      <w:tblStyleRowBandSize w:val="1"/>
      <w:tblStyleColBandSize w:val="1"/>
      <w:tblCellMar>
        <w:left w:w="115" w:type="dxa"/>
        <w:right w:w="115" w:type="dxa"/>
      </w:tblCellMar>
    </w:tblPr>
  </w:style>
  <w:style w:type="table" w:customStyle="1" w:styleId="afffffff4">
    <w:basedOn w:val="a2"/>
    <w:tblPr>
      <w:tblStyleRowBandSize w:val="1"/>
      <w:tblStyleColBandSize w:val="1"/>
      <w:tblCellMar>
        <w:left w:w="115" w:type="dxa"/>
        <w:right w:w="115" w:type="dxa"/>
      </w:tblCellMar>
    </w:tblPr>
  </w:style>
  <w:style w:type="table" w:customStyle="1" w:styleId="afffffff5">
    <w:basedOn w:val="a2"/>
    <w:tblPr>
      <w:tblStyleRowBandSize w:val="1"/>
      <w:tblStyleColBandSize w:val="1"/>
      <w:tblCellMar>
        <w:left w:w="115" w:type="dxa"/>
        <w:right w:w="115" w:type="dxa"/>
      </w:tblCellMar>
    </w:tblPr>
  </w:style>
  <w:style w:type="character" w:customStyle="1" w:styleId="cf01">
    <w:name w:val="cf01"/>
    <w:rsid w:val="00AB4B81"/>
    <w:rPr>
      <w:rFonts w:ascii="Segoe UI" w:hAnsi="Segoe UI" w:cs="Segoe UI" w:hint="default"/>
      <w:sz w:val="18"/>
      <w:szCs w:val="18"/>
    </w:rPr>
  </w:style>
  <w:style w:type="table" w:customStyle="1" w:styleId="a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9">
    <w:basedOn w:val="TableNormal1"/>
    <w:tblPr>
      <w:tblStyleRowBandSize w:val="1"/>
      <w:tblStyleColBandSize w:val="1"/>
      <w:tblCellMar>
        <w:left w:w="115" w:type="dxa"/>
        <w:right w:w="115" w:type="dxa"/>
      </w:tblCellMar>
    </w:tblPr>
  </w:style>
  <w:style w:type="table" w:customStyle="1" w:styleId="affffffffffa">
    <w:basedOn w:val="TableNormal1"/>
    <w:tblPr>
      <w:tblStyleRowBandSize w:val="1"/>
      <w:tblStyleColBandSize w:val="1"/>
      <w:tblCellMar>
        <w:left w:w="115" w:type="dxa"/>
        <w:right w:w="115" w:type="dxa"/>
      </w:tblCellMar>
    </w:tblPr>
  </w:style>
  <w:style w:type="table" w:customStyle="1" w:styleId="affffffffffb">
    <w:basedOn w:val="TableNormal1"/>
    <w:tblPr>
      <w:tblStyleRowBandSize w:val="1"/>
      <w:tblStyleColBandSize w:val="1"/>
      <w:tblCellMar>
        <w:left w:w="115" w:type="dxa"/>
        <w:right w:w="115" w:type="dxa"/>
      </w:tblCellMar>
    </w:tblPr>
  </w:style>
  <w:style w:type="table" w:customStyle="1" w:styleId="affffffffffc">
    <w:basedOn w:val="TableNormal1"/>
    <w:tblPr>
      <w:tblStyleRowBandSize w:val="1"/>
      <w:tblStyleColBandSize w:val="1"/>
      <w:tblCellMar>
        <w:left w:w="115" w:type="dxa"/>
        <w:right w:w="115" w:type="dxa"/>
      </w:tblCellMar>
    </w:tblPr>
  </w:style>
  <w:style w:type="table" w:customStyle="1" w:styleId="aff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a">
    <w:basedOn w:val="TableNormal1"/>
    <w:rPr>
      <w:sz w:val="20"/>
      <w:szCs w:val="20"/>
    </w:rPr>
    <w:tblPr>
      <w:tblStyleRowBandSize w:val="1"/>
      <w:tblStyleColBandSize w:val="1"/>
      <w:tblCellMar>
        <w:top w:w="57" w:type="dxa"/>
        <w:left w:w="115" w:type="dxa"/>
        <w:bottom w:w="57" w:type="dxa"/>
        <w:right w:w="115" w:type="dxa"/>
      </w:tblCellMar>
    </w:tblPr>
  </w:style>
  <w:style w:type="character" w:customStyle="1" w:styleId="44">
    <w:name w:val="Ανεπίλυτη αναφορά4"/>
    <w:uiPriority w:val="99"/>
    <w:semiHidden/>
    <w:unhideWhenUsed/>
    <w:rsid w:val="00CE5AC2"/>
    <w:rPr>
      <w:color w:val="605E5C"/>
      <w:shd w:val="clear" w:color="auto" w:fill="E1DFDD"/>
    </w:rPr>
  </w:style>
  <w:style w:type="paragraph" w:customStyle="1" w:styleId="myHeading4">
    <w:name w:val="myHeading 4"/>
    <w:basedOn w:val="4"/>
    <w:next w:val="a0"/>
    <w:link w:val="myHeading4Char"/>
    <w:qFormat/>
    <w:rsid w:val="00FC39AB"/>
    <w:pPr>
      <w:numPr>
        <w:ilvl w:val="1"/>
        <w:numId w:val="8"/>
      </w:numPr>
      <w:pBdr>
        <w:top w:val="nil"/>
        <w:left w:val="nil"/>
        <w:bottom w:val="nil"/>
        <w:right w:val="nil"/>
        <w:between w:val="nil"/>
      </w:pBdr>
    </w:pPr>
    <w:rPr>
      <w:color w:val="000000"/>
    </w:rPr>
  </w:style>
  <w:style w:type="character" w:customStyle="1" w:styleId="myHeading4Char">
    <w:name w:val="myHeading 4 Char"/>
    <w:basedOn w:val="4Char"/>
    <w:link w:val="myHeading4"/>
    <w:rsid w:val="00FC39AB"/>
    <w:rPr>
      <w:rFonts w:cs="Times New Roman"/>
      <w:b/>
      <w:bCs/>
      <w:color w:val="000000"/>
      <w:sz w:val="22"/>
      <w:szCs w:val="28"/>
      <w:lang w:val="en-GB" w:eastAsia="zh-CN"/>
    </w:rPr>
  </w:style>
  <w:style w:type="numbering" w:customStyle="1" w:styleId="NoList1">
    <w:name w:val="No List1"/>
    <w:next w:val="a3"/>
    <w:uiPriority w:val="99"/>
    <w:semiHidden/>
    <w:unhideWhenUsed/>
    <w:rsid w:val="002A7986"/>
  </w:style>
  <w:style w:type="table" w:customStyle="1" w:styleId="TableGrid1">
    <w:name w:val="Table Grid1"/>
    <w:basedOn w:val="a2"/>
    <w:next w:val="aff2"/>
    <w:uiPriority w:val="39"/>
    <w:rsid w:val="002A7986"/>
    <w:rPr>
      <w:rFonts w:ascii="Times New Roman" w:eastAsia="SimSu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2">
    <w:name w:val="Style2"/>
    <w:uiPriority w:val="99"/>
    <w:rsid w:val="002A7986"/>
    <w:pPr>
      <w:numPr>
        <w:numId w:val="23"/>
      </w:numPr>
    </w:pPr>
  </w:style>
  <w:style w:type="numbering" w:customStyle="1" w:styleId="Style3">
    <w:name w:val="Style3"/>
    <w:uiPriority w:val="99"/>
    <w:rsid w:val="002A7986"/>
    <w:pPr>
      <w:numPr>
        <w:numId w:val="26"/>
      </w:numPr>
    </w:pPr>
  </w:style>
  <w:style w:type="numbering" w:customStyle="1" w:styleId="Style4">
    <w:name w:val="Style4"/>
    <w:uiPriority w:val="99"/>
    <w:rsid w:val="002A7986"/>
    <w:pPr>
      <w:numPr>
        <w:numId w:val="28"/>
      </w:numPr>
    </w:pPr>
  </w:style>
  <w:style w:type="numbering" w:customStyle="1" w:styleId="27">
    <w:name w:val="Εισήχθηκε το στιλ 27"/>
    <w:rsid w:val="002A7986"/>
    <w:pPr>
      <w:numPr>
        <w:numId w:val="41"/>
      </w:numPr>
    </w:pPr>
  </w:style>
  <w:style w:type="character" w:customStyle="1" w:styleId="UnresolvedMention6">
    <w:name w:val="Unresolved Mention6"/>
    <w:basedOn w:val="a1"/>
    <w:uiPriority w:val="99"/>
    <w:semiHidden/>
    <w:unhideWhenUsed/>
    <w:rsid w:val="002A7986"/>
    <w:rPr>
      <w:color w:val="605E5C"/>
      <w:shd w:val="clear" w:color="auto" w:fill="E1DFDD"/>
    </w:rPr>
  </w:style>
  <w:style w:type="paragraph" w:customStyle="1" w:styleId="Normal2">
    <w:name w:val="Normal 2"/>
    <w:basedOn w:val="a0"/>
    <w:qFormat/>
    <w:rsid w:val="002A7986"/>
    <w:pPr>
      <w:spacing w:line="264" w:lineRule="auto"/>
    </w:pPr>
    <w:rPr>
      <w:rFonts w:ascii="Calibri" w:eastAsia="SimSun" w:hAnsi="Calibri" w:cs="Calibri"/>
      <w:szCs w:val="24"/>
      <w:lang w:val="el-GR"/>
    </w:rPr>
  </w:style>
  <w:style w:type="paragraph" w:customStyle="1" w:styleId="pf0">
    <w:name w:val="pf0"/>
    <w:basedOn w:val="a0"/>
    <w:rsid w:val="002A7986"/>
    <w:pPr>
      <w:suppressAutoHyphens w:val="0"/>
      <w:spacing w:before="100" w:beforeAutospacing="1" w:after="100" w:afterAutospacing="1"/>
      <w:jc w:val="left"/>
    </w:pPr>
    <w:rPr>
      <w:rFonts w:ascii="Times New Roman" w:eastAsia="SimSun" w:hAnsi="Times New Roman" w:cs="Times New Roman"/>
      <w:sz w:val="24"/>
      <w:szCs w:val="24"/>
      <w:lang w:val="el-GR" w:eastAsia="el-GR"/>
    </w:rPr>
  </w:style>
  <w:style w:type="character" w:customStyle="1" w:styleId="cf11">
    <w:name w:val="cf11"/>
    <w:basedOn w:val="a1"/>
    <w:rsid w:val="002A7986"/>
    <w:rPr>
      <w:rFonts w:ascii="Segoe UI" w:hAnsi="Segoe UI" w:cs="Segoe UI" w:hint="default"/>
      <w:sz w:val="18"/>
      <w:szCs w:val="18"/>
    </w:rPr>
  </w:style>
  <w:style w:type="paragraph" w:customStyle="1" w:styleId="BULLET0">
    <w:name w:val="BULLET"/>
    <w:basedOn w:val="a0"/>
    <w:link w:val="BULLETChar"/>
    <w:autoRedefine/>
    <w:unhideWhenUsed/>
    <w:qFormat/>
    <w:rsid w:val="002A7986"/>
    <w:pPr>
      <w:numPr>
        <w:numId w:val="71"/>
      </w:numPr>
      <w:tabs>
        <w:tab w:val="left" w:pos="4270"/>
      </w:tabs>
      <w:suppressAutoHyphens w:val="0"/>
      <w:spacing w:line="240" w:lineRule="atLeast"/>
    </w:pPr>
    <w:rPr>
      <w:rFonts w:ascii="Calibri" w:eastAsia="SimSun" w:hAnsi="Calibri" w:cs="Times New Roman"/>
      <w:szCs w:val="16"/>
      <w:lang w:val="el-GR" w:eastAsia="en-US"/>
    </w:rPr>
  </w:style>
  <w:style w:type="character" w:customStyle="1" w:styleId="BULLETChar">
    <w:name w:val="BULLET Char"/>
    <w:link w:val="BULLET0"/>
    <w:qFormat/>
    <w:rsid w:val="002A7986"/>
    <w:rPr>
      <w:rFonts w:ascii="Calibri" w:eastAsia="SimSun" w:hAnsi="Calibri" w:cs="Times New Roman"/>
      <w:sz w:val="22"/>
      <w:szCs w:val="16"/>
      <w:lang w:eastAsia="en-US"/>
    </w:rPr>
  </w:style>
  <w:style w:type="paragraph" w:customStyle="1" w:styleId="BULLET-LEV2">
    <w:name w:val="BULLET-LEV2"/>
    <w:basedOn w:val="BULLET0"/>
    <w:autoRedefine/>
    <w:unhideWhenUsed/>
    <w:qFormat/>
    <w:rsid w:val="002A7986"/>
    <w:pPr>
      <w:numPr>
        <w:ilvl w:val="1"/>
      </w:numPr>
      <w:tabs>
        <w:tab w:val="clear" w:pos="1701"/>
      </w:tabs>
      <w:ind w:left="1440" w:hanging="360"/>
    </w:pPr>
  </w:style>
  <w:style w:type="character" w:customStyle="1" w:styleId="Hyperlink18">
    <w:name w:val="Hyperlink.18"/>
    <w:rsid w:val="002A7986"/>
    <w:rPr>
      <w:rFonts w:ascii="Tahoma" w:eastAsia="Tahoma" w:hAnsi="Tahoma" w:cs="Tahoma"/>
    </w:rPr>
  </w:style>
  <w:style w:type="paragraph" w:customStyle="1" w:styleId="paragraph">
    <w:name w:val="paragraph"/>
    <w:basedOn w:val="a0"/>
    <w:rsid w:val="002A7986"/>
    <w:pPr>
      <w:suppressAutoHyphens w:val="0"/>
      <w:spacing w:before="100" w:beforeAutospacing="1" w:after="100" w:afterAutospacing="1"/>
      <w:jc w:val="left"/>
    </w:pPr>
    <w:rPr>
      <w:rFonts w:ascii="Times New Roman" w:eastAsia="Times New Roman" w:hAnsi="Times New Roman" w:cs="Times New Roman"/>
      <w:sz w:val="24"/>
      <w:szCs w:val="24"/>
      <w:lang w:eastAsia="en-GB"/>
    </w:rPr>
  </w:style>
  <w:style w:type="character" w:customStyle="1" w:styleId="normaltextrun">
    <w:name w:val="normaltextrun"/>
    <w:basedOn w:val="a1"/>
    <w:rsid w:val="002A7986"/>
  </w:style>
  <w:style w:type="character" w:customStyle="1" w:styleId="CommentTextChar3">
    <w:name w:val="Comment Text Char3"/>
    <w:basedOn w:val="a1"/>
    <w:uiPriority w:val="99"/>
    <w:semiHidden/>
    <w:rsid w:val="002A7986"/>
    <w:rPr>
      <w:sz w:val="20"/>
      <w:szCs w:val="20"/>
    </w:rPr>
  </w:style>
  <w:style w:type="numbering" w:customStyle="1" w:styleId="NoList2">
    <w:name w:val="No List2"/>
    <w:next w:val="a3"/>
    <w:uiPriority w:val="99"/>
    <w:semiHidden/>
    <w:unhideWhenUsed/>
    <w:rsid w:val="00513461"/>
  </w:style>
  <w:style w:type="table" w:customStyle="1" w:styleId="TableGrid2">
    <w:name w:val="Table Grid2"/>
    <w:basedOn w:val="a2"/>
    <w:next w:val="aff2"/>
    <w:uiPriority w:val="39"/>
    <w:rsid w:val="00513461"/>
    <w:rPr>
      <w:rFonts w:ascii="Times New Roman" w:eastAsia="SimSu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21">
    <w:name w:val="Style21"/>
    <w:uiPriority w:val="99"/>
    <w:rsid w:val="00513461"/>
  </w:style>
  <w:style w:type="numbering" w:customStyle="1" w:styleId="Style31">
    <w:name w:val="Style31"/>
    <w:uiPriority w:val="99"/>
    <w:rsid w:val="00513461"/>
  </w:style>
  <w:style w:type="numbering" w:customStyle="1" w:styleId="Style41">
    <w:name w:val="Style41"/>
    <w:uiPriority w:val="99"/>
    <w:rsid w:val="00513461"/>
  </w:style>
  <w:style w:type="numbering" w:customStyle="1" w:styleId="271">
    <w:name w:val="Εισήχθηκε το στιλ 271"/>
    <w:rsid w:val="00513461"/>
  </w:style>
  <w:style w:type="character" w:customStyle="1" w:styleId="affffffffffffb">
    <w:name w:val="Άλλα_"/>
    <w:basedOn w:val="a1"/>
    <w:link w:val="affffffffffffc"/>
    <w:rsid w:val="004705EB"/>
    <w:rPr>
      <w:rFonts w:ascii="Times New Roman" w:eastAsia="Times New Roman" w:hAnsi="Times New Roman" w:cs="Times New Roman"/>
      <w:shd w:val="clear" w:color="auto" w:fill="FFFFFF"/>
    </w:rPr>
  </w:style>
  <w:style w:type="paragraph" w:customStyle="1" w:styleId="affffffffffffc">
    <w:name w:val="Άλλα"/>
    <w:basedOn w:val="a0"/>
    <w:link w:val="affffffffffffb"/>
    <w:rsid w:val="004705EB"/>
    <w:pPr>
      <w:widowControl w:val="0"/>
      <w:shd w:val="clear" w:color="auto" w:fill="FFFFFF"/>
      <w:suppressAutoHyphens w:val="0"/>
      <w:spacing w:line="254" w:lineRule="auto"/>
      <w:jc w:val="left"/>
    </w:pPr>
    <w:rPr>
      <w:rFonts w:ascii="Times New Roman" w:eastAsia="Times New Roman" w:hAnsi="Times New Roman" w:cs="Times New Roman"/>
      <w:sz w:val="20"/>
      <w:szCs w:val="20"/>
      <w:lang w:val="el-GR" w:eastAsia="el-GR"/>
    </w:rPr>
  </w:style>
  <w:style w:type="table" w:customStyle="1" w:styleId="TableGrid11">
    <w:name w:val="Table Grid11"/>
    <w:basedOn w:val="a2"/>
    <w:next w:val="aff2"/>
    <w:uiPriority w:val="39"/>
    <w:rsid w:val="006258CB"/>
    <w:rPr>
      <w:rFonts w:ascii="Calibri" w:eastAsia="Calibri"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quarebullets">
    <w:name w:val="square_bullets"/>
    <w:basedOn w:val="aff1"/>
    <w:link w:val="squarebulletsChar"/>
    <w:qFormat/>
    <w:rsid w:val="00CA0803"/>
    <w:pPr>
      <w:numPr>
        <w:numId w:val="110"/>
      </w:numPr>
      <w:spacing w:after="0" w:line="259" w:lineRule="auto"/>
    </w:pPr>
    <w:rPr>
      <w:rFonts w:eastAsia="Times New Roman" w:cs="Calibri"/>
      <w:b/>
      <w:bCs/>
      <w:szCs w:val="22"/>
      <w:lang w:val="el-GR"/>
    </w:rPr>
  </w:style>
  <w:style w:type="paragraph" w:customStyle="1" w:styleId="Bullets1">
    <w:name w:val="Bullets1"/>
    <w:basedOn w:val="aff1"/>
    <w:autoRedefine/>
    <w:qFormat/>
    <w:rsid w:val="000444ED"/>
    <w:pPr>
      <w:numPr>
        <w:numId w:val="111"/>
      </w:numPr>
      <w:suppressAutoHyphens w:val="0"/>
      <w:spacing w:line="360" w:lineRule="auto"/>
      <w:contextualSpacing w:val="0"/>
    </w:pPr>
    <w:rPr>
      <w:rFonts w:eastAsia="Calibri"/>
      <w:sz w:val="24"/>
      <w:szCs w:val="22"/>
      <w:lang w:val="el-GR" w:eastAsia="en-US"/>
    </w:rPr>
  </w:style>
  <w:style w:type="paragraph" w:customStyle="1" w:styleId="Appendix-Heading1">
    <w:name w:val="Appendix - Heading 1"/>
    <w:basedOn w:val="1"/>
    <w:next w:val="a0"/>
    <w:qFormat/>
    <w:rsid w:val="00943945"/>
    <w:pPr>
      <w:keepLines/>
      <w:pageBreakBefore w:val="0"/>
      <w:numPr>
        <w:numId w:val="0"/>
      </w:numPr>
      <w:pBdr>
        <w:top w:val="none" w:sz="0" w:space="0" w:color="auto"/>
        <w:left w:val="none" w:sz="0" w:space="0" w:color="auto"/>
        <w:bottom w:val="single" w:sz="18" w:space="1" w:color="002060"/>
        <w:right w:val="none" w:sz="0" w:space="0" w:color="auto"/>
      </w:pBdr>
      <w:suppressAutoHyphens w:val="0"/>
      <w:spacing w:before="240" w:after="0"/>
      <w:ind w:left="432" w:hanging="432"/>
      <w:jc w:val="left"/>
    </w:pPr>
    <w:rPr>
      <w:rFonts w:asciiTheme="minorHAnsi" w:eastAsiaTheme="majorEastAsia" w:hAnsiTheme="minorHAnsi" w:cstheme="minorHAnsi"/>
      <w:sz w:val="26"/>
      <w:szCs w:val="26"/>
      <w:lang w:val="el-GR" w:eastAsia="en-US" w:bidi="he-IL"/>
    </w:rPr>
  </w:style>
  <w:style w:type="paragraph" w:customStyle="1" w:styleId="Appendix-Heading2">
    <w:name w:val="Appendix - Heading 2"/>
    <w:basedOn w:val="2"/>
    <w:next w:val="a0"/>
    <w:qFormat/>
    <w:rsid w:val="00943945"/>
    <w:pPr>
      <w:keepLines/>
      <w:numPr>
        <w:ilvl w:val="0"/>
        <w:numId w:val="0"/>
      </w:numPr>
      <w:pBdr>
        <w:top w:val="none" w:sz="0" w:space="0" w:color="auto"/>
        <w:left w:val="none" w:sz="0" w:space="0" w:color="auto"/>
        <w:bottom w:val="none" w:sz="0" w:space="0" w:color="auto"/>
        <w:right w:val="none" w:sz="0" w:space="0" w:color="auto"/>
      </w:pBdr>
      <w:tabs>
        <w:tab w:val="clear" w:pos="567"/>
      </w:tabs>
      <w:suppressAutoHyphens w:val="0"/>
      <w:spacing w:before="120" w:after="160"/>
      <w:ind w:left="576" w:hanging="576"/>
      <w:jc w:val="left"/>
    </w:pPr>
    <w:rPr>
      <w:rFonts w:asciiTheme="minorHAnsi" w:eastAsiaTheme="majorEastAsia" w:hAnsiTheme="minorHAnsi" w:cstheme="minorHAnsi"/>
      <w:bCs/>
      <w:color w:val="333399"/>
      <w:sz w:val="26"/>
      <w:szCs w:val="26"/>
      <w:lang w:val="el-GR" w:eastAsia="en-US" w:bidi="he-IL"/>
    </w:rPr>
  </w:style>
  <w:style w:type="paragraph" w:customStyle="1" w:styleId="Appendix-Heading3">
    <w:name w:val="Appendix - Heading 3"/>
    <w:basedOn w:val="3"/>
    <w:next w:val="a0"/>
    <w:qFormat/>
    <w:rsid w:val="00943945"/>
    <w:pPr>
      <w:keepLines/>
      <w:suppressAutoHyphens w:val="0"/>
      <w:spacing w:before="120" w:after="160"/>
      <w:ind w:left="720" w:hanging="720"/>
      <w:jc w:val="left"/>
    </w:pPr>
    <w:rPr>
      <w:rFonts w:asciiTheme="minorHAnsi" w:eastAsiaTheme="majorEastAsia" w:hAnsiTheme="minorHAnsi" w:cstheme="minorHAnsi"/>
      <w:color w:val="333399"/>
      <w:sz w:val="24"/>
      <w:szCs w:val="24"/>
      <w:lang w:val="el-GR" w:eastAsia="en-US" w:bidi="he-IL"/>
    </w:rPr>
  </w:style>
  <w:style w:type="paragraph" w:customStyle="1" w:styleId="Appendix-Heading4">
    <w:name w:val="Appendix - Heading 4"/>
    <w:basedOn w:val="4"/>
    <w:next w:val="a0"/>
    <w:qFormat/>
    <w:rsid w:val="00943945"/>
    <w:pPr>
      <w:keepLines/>
      <w:suppressAutoHyphens w:val="0"/>
      <w:spacing w:before="40" w:after="0" w:line="259" w:lineRule="auto"/>
      <w:ind w:left="864" w:hanging="864"/>
      <w:jc w:val="left"/>
    </w:pPr>
    <w:rPr>
      <w:rFonts w:asciiTheme="majorHAnsi" w:eastAsiaTheme="majorEastAsia" w:hAnsiTheme="majorHAnsi" w:cstheme="majorBidi"/>
      <w:b w:val="0"/>
      <w:bCs w:val="0"/>
      <w:i/>
      <w:iCs/>
      <w:color w:val="2F5496" w:themeColor="accent1" w:themeShade="BF"/>
      <w:sz w:val="24"/>
      <w:szCs w:val="22"/>
      <w:lang w:val="el-GR" w:eastAsia="en-US" w:bidi="he-IL"/>
    </w:rPr>
  </w:style>
  <w:style w:type="paragraph" w:customStyle="1" w:styleId="AppendixHeading5">
    <w:name w:val="Appendix – Heading 5"/>
    <w:basedOn w:val="5"/>
    <w:next w:val="a0"/>
    <w:qFormat/>
    <w:rsid w:val="00943945"/>
    <w:pPr>
      <w:keepNext/>
      <w:keepLines/>
      <w:suppressAutoHyphens w:val="0"/>
      <w:spacing w:before="40" w:after="0" w:line="259" w:lineRule="auto"/>
      <w:ind w:left="1008" w:hanging="1008"/>
      <w:jc w:val="left"/>
    </w:pPr>
    <w:rPr>
      <w:rFonts w:asciiTheme="majorHAnsi" w:eastAsiaTheme="majorEastAsia" w:hAnsiTheme="majorHAnsi" w:cstheme="majorBidi"/>
      <w:bCs/>
      <w:i/>
      <w:iCs/>
      <w:color w:val="1F4E79" w:themeColor="accent5" w:themeShade="80"/>
      <w:szCs w:val="22"/>
      <w:lang w:val="el-GR" w:eastAsia="en-US" w:bidi="he-IL"/>
    </w:rPr>
  </w:style>
  <w:style w:type="paragraph" w:customStyle="1" w:styleId="AppendixHeading6">
    <w:name w:val="Appendix – Heading 6"/>
    <w:basedOn w:val="6"/>
    <w:next w:val="6"/>
    <w:qFormat/>
    <w:rsid w:val="00943945"/>
    <w:pPr>
      <w:numPr>
        <w:ilvl w:val="0"/>
        <w:numId w:val="0"/>
      </w:numPr>
      <w:suppressAutoHyphens w:val="0"/>
      <w:spacing w:line="259" w:lineRule="auto"/>
      <w:ind w:left="1152" w:hanging="1152"/>
      <w:jc w:val="left"/>
    </w:pPr>
    <w:rPr>
      <w:rFonts w:asciiTheme="majorHAnsi" w:hAnsiTheme="majorHAnsi"/>
      <w:i/>
      <w:iCs/>
      <w:color w:val="1F4E79" w:themeColor="accent5" w:themeShade="80"/>
      <w:szCs w:val="22"/>
      <w:lang w:val="en-US" w:eastAsia="en-US" w:bidi="he-IL"/>
    </w:rPr>
  </w:style>
  <w:style w:type="paragraph" w:customStyle="1" w:styleId="AppendixHeading7">
    <w:name w:val="Appendix – Heading 7"/>
    <w:basedOn w:val="7"/>
    <w:next w:val="a0"/>
    <w:qFormat/>
    <w:rsid w:val="00943945"/>
    <w:pPr>
      <w:keepNext/>
      <w:keepLines/>
      <w:numPr>
        <w:ilvl w:val="0"/>
        <w:numId w:val="0"/>
      </w:numPr>
      <w:tabs>
        <w:tab w:val="clear" w:pos="2835"/>
      </w:tabs>
      <w:spacing w:before="40" w:after="0" w:line="259" w:lineRule="auto"/>
      <w:ind w:left="1296" w:hanging="1296"/>
      <w:jc w:val="left"/>
    </w:pPr>
    <w:rPr>
      <w:rFonts w:asciiTheme="majorHAnsi" w:eastAsiaTheme="majorEastAsia" w:hAnsiTheme="majorHAnsi" w:cstheme="majorBidi"/>
      <w:color w:val="000000" w:themeColor="text1"/>
      <w:szCs w:val="22"/>
      <w:lang w:val="en-US" w:bidi="he-IL"/>
    </w:rPr>
  </w:style>
  <w:style w:type="character" w:styleId="affffffffffffd">
    <w:name w:val="Intense Reference"/>
    <w:basedOn w:val="a1"/>
    <w:uiPriority w:val="32"/>
    <w:qFormat/>
    <w:rsid w:val="00305D4A"/>
    <w:rPr>
      <w:b/>
      <w:bCs/>
      <w:smallCaps/>
      <w:color w:val="0070C0"/>
      <w:spacing w:val="5"/>
      <w:sz w:val="28"/>
      <w:szCs w:val="32"/>
    </w:rPr>
  </w:style>
  <w:style w:type="table" w:styleId="5-5">
    <w:name w:val="Grid Table 5 Dark Accent 5"/>
    <w:basedOn w:val="a2"/>
    <w:uiPriority w:val="50"/>
    <w:rsid w:val="00305D4A"/>
    <w:rPr>
      <w:rFonts w:asciiTheme="minorHAnsi" w:eastAsiaTheme="minorHAnsi" w:hAnsiTheme="minorHAnsi" w:cstheme="minorBidi"/>
      <w:sz w:val="24"/>
      <w:szCs w:val="24"/>
      <w:lang w:val="en-US"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5-1">
    <w:name w:val="Grid Table 5 Dark Accent 1"/>
    <w:basedOn w:val="a2"/>
    <w:uiPriority w:val="50"/>
    <w:rsid w:val="00305D4A"/>
    <w:rPr>
      <w:rFonts w:asciiTheme="minorHAnsi" w:eastAsiaTheme="minorHAnsi" w:hAnsiTheme="minorHAnsi" w:cstheme="minorBidi"/>
      <w:sz w:val="24"/>
      <w:szCs w:val="24"/>
      <w:lang w:val="en-US"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styleId="5-2">
    <w:name w:val="Grid Table 5 Dark Accent 2"/>
    <w:basedOn w:val="a2"/>
    <w:uiPriority w:val="50"/>
    <w:rsid w:val="00305D4A"/>
    <w:rPr>
      <w:rFonts w:asciiTheme="minorHAnsi" w:eastAsiaTheme="minorHAnsi" w:hAnsiTheme="minorHAnsi" w:cstheme="minorBidi"/>
      <w:sz w:val="24"/>
      <w:szCs w:val="24"/>
      <w:lang w:val="en-US"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styleId="5-6">
    <w:name w:val="Grid Table 5 Dark Accent 6"/>
    <w:basedOn w:val="a2"/>
    <w:uiPriority w:val="50"/>
    <w:rsid w:val="00305D4A"/>
    <w:rPr>
      <w:rFonts w:asciiTheme="minorHAnsi" w:eastAsiaTheme="minorHAnsi" w:hAnsiTheme="minorHAnsi" w:cstheme="minorBidi"/>
      <w:sz w:val="24"/>
      <w:szCs w:val="24"/>
      <w:lang w:val="en-US"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51">
    <w:name w:val="Grid Table 5 Dark"/>
    <w:basedOn w:val="a2"/>
    <w:uiPriority w:val="50"/>
    <w:rsid w:val="00305D4A"/>
    <w:rPr>
      <w:rFonts w:asciiTheme="minorHAnsi" w:eastAsiaTheme="minorHAnsi" w:hAnsiTheme="minorHAnsi" w:cstheme="minorBidi"/>
      <w:sz w:val="24"/>
      <w:szCs w:val="24"/>
      <w:lang w:val="en-US"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4-1">
    <w:name w:val="Grid Table 4 Accent 1"/>
    <w:basedOn w:val="a2"/>
    <w:uiPriority w:val="49"/>
    <w:rsid w:val="00305D4A"/>
    <w:pPr>
      <w:widowControl w:val="0"/>
      <w:autoSpaceDE w:val="0"/>
      <w:autoSpaceDN w:val="0"/>
    </w:pPr>
    <w:rPr>
      <w:rFonts w:asciiTheme="minorHAnsi" w:eastAsiaTheme="minorHAnsi" w:hAnsiTheme="minorHAnsi" w:cstheme="minorBidi"/>
      <w:sz w:val="22"/>
      <w:szCs w:val="22"/>
      <w:lang w:val="en-US" w:eastAsia="en-US"/>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customStyle="1" w:styleId="default0">
    <w:name w:val="default"/>
    <w:basedOn w:val="a0"/>
    <w:rsid w:val="00305D4A"/>
    <w:pPr>
      <w:suppressAutoHyphens w:val="0"/>
      <w:autoSpaceDE w:val="0"/>
      <w:autoSpaceDN w:val="0"/>
      <w:spacing w:after="0"/>
      <w:jc w:val="left"/>
    </w:pPr>
    <w:rPr>
      <w:rFonts w:ascii="Calibri" w:eastAsiaTheme="minorHAnsi" w:hAnsi="Calibri" w:cs="Calibri"/>
      <w:color w:val="000000"/>
      <w:sz w:val="24"/>
      <w:szCs w:val="24"/>
      <w:lang w:val="en-US" w:eastAsia="en-US"/>
    </w:rPr>
  </w:style>
  <w:style w:type="table" w:styleId="4-3">
    <w:name w:val="Grid Table 4 Accent 3"/>
    <w:basedOn w:val="a2"/>
    <w:uiPriority w:val="49"/>
    <w:rsid w:val="00305D4A"/>
    <w:rPr>
      <w:rFonts w:asciiTheme="minorHAnsi" w:eastAsiaTheme="minorHAnsi" w:hAnsiTheme="minorHAnsi" w:cstheme="minorBidi"/>
      <w:sz w:val="22"/>
      <w:szCs w:val="22"/>
      <w:lang w:eastAsia="en-US"/>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squarebulletsChar">
    <w:name w:val="square_bullets Char"/>
    <w:link w:val="squarebullets"/>
    <w:rsid w:val="00305D4A"/>
    <w:rPr>
      <w:rFonts w:ascii="Calibri" w:eastAsia="Times New Roman" w:hAnsi="Calibri" w:cs="Calibri"/>
      <w:b/>
      <w:bCs/>
      <w:sz w:val="22"/>
      <w:szCs w:val="22"/>
      <w:lang w:eastAsia="zh-CN"/>
    </w:rPr>
  </w:style>
  <w:style w:type="character" w:customStyle="1" w:styleId="apple-style-span">
    <w:name w:val="apple-style-span"/>
    <w:rsid w:val="00305D4A"/>
    <w:rPr>
      <w:rFonts w:cs="Times New Roman"/>
    </w:rPr>
  </w:style>
  <w:style w:type="paragraph" w:customStyle="1" w:styleId="Bullet2">
    <w:name w:val="Bullet 2"/>
    <w:basedOn w:val="aff1"/>
    <w:qFormat/>
    <w:rsid w:val="00305D4A"/>
    <w:pPr>
      <w:numPr>
        <w:numId w:val="127"/>
      </w:numPr>
      <w:tabs>
        <w:tab w:val="num" w:pos="1134"/>
      </w:tabs>
      <w:suppressAutoHyphens w:val="0"/>
      <w:spacing w:before="60" w:after="60" w:line="276" w:lineRule="auto"/>
      <w:contextualSpacing w:val="0"/>
    </w:pPr>
    <w:rPr>
      <w:rFonts w:eastAsia="Calibri"/>
      <w:szCs w:val="22"/>
      <w:lang w:val="el-GR" w:eastAsia="en-US"/>
    </w:rPr>
  </w:style>
  <w:style w:type="paragraph" w:customStyle="1" w:styleId="1f1">
    <w:name w:val="Βασικό1"/>
    <w:uiPriority w:val="99"/>
    <w:rsid w:val="00305D4A"/>
    <w:rPr>
      <w:rFonts w:ascii="Lucida Grande" w:eastAsia="Times New Roman" w:hAnsi="Lucida Grande" w:cs="Times New Roman"/>
      <w:color w:val="000000"/>
      <w:sz w:val="24"/>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a0"/>
    <w:link w:val="ad"/>
    <w:rsid w:val="00305D4A"/>
    <w:pPr>
      <w:suppressAutoHyphens w:val="0"/>
      <w:spacing w:after="160" w:line="240" w:lineRule="exact"/>
    </w:pPr>
    <w:rPr>
      <w:rFonts w:cs="Times New Roman"/>
      <w:sz w:val="20"/>
      <w:szCs w:val="20"/>
      <w:vertAlign w:val="superscript"/>
      <w:lang w:val="el-GR" w:eastAsia="el-GR"/>
    </w:rPr>
  </w:style>
  <w:style w:type="character" w:customStyle="1" w:styleId="00">
    <w:name w:val="Προεπιλεγμένη γραμματοσειρά_0"/>
    <w:rsid w:val="00305D4A"/>
  </w:style>
  <w:style w:type="character" w:customStyle="1" w:styleId="01">
    <w:name w:val="Παραπομπή σημείωσης τέλους_0"/>
    <w:rsid w:val="00305D4A"/>
    <w:rPr>
      <w:vertAlign w:val="superscript"/>
    </w:rPr>
  </w:style>
  <w:style w:type="paragraph" w:customStyle="1" w:styleId="02">
    <w:name w:val="Λεζάντα_0"/>
    <w:basedOn w:val="a0"/>
    <w:qFormat/>
    <w:rsid w:val="00305D4A"/>
    <w:pPr>
      <w:suppressLineNumbers/>
      <w:spacing w:before="120"/>
    </w:pPr>
    <w:rPr>
      <w:rFonts w:ascii="Calibri" w:eastAsia="Times New Roman" w:hAnsi="Calibri" w:cs="Mangal"/>
      <w:i/>
      <w:iCs/>
      <w:sz w:val="24"/>
      <w:szCs w:val="24"/>
    </w:rPr>
  </w:style>
  <w:style w:type="paragraph" w:customStyle="1" w:styleId="para-1">
    <w:name w:val="para-1"/>
    <w:basedOn w:val="a0"/>
    <w:rsid w:val="00305D4A"/>
    <w:pPr>
      <w:tabs>
        <w:tab w:val="left" w:pos="1021"/>
        <w:tab w:val="left" w:pos="1588"/>
        <w:tab w:val="left" w:pos="2155"/>
        <w:tab w:val="left" w:pos="2722"/>
        <w:tab w:val="left" w:pos="3289"/>
      </w:tabs>
      <w:spacing w:after="0"/>
      <w:ind w:left="1021" w:hanging="1021"/>
    </w:pPr>
    <w:rPr>
      <w:rFonts w:ascii="Arial" w:eastAsia="Times New Roman" w:hAnsi="Arial" w:cs="Arial"/>
      <w:spacing w:val="5"/>
      <w:szCs w:val="20"/>
      <w:lang w:val="el-GR"/>
    </w:rPr>
  </w:style>
  <w:style w:type="paragraph" w:customStyle="1" w:styleId="212">
    <w:name w:val="Σώμα κείμενου 21"/>
    <w:basedOn w:val="a0"/>
    <w:rsid w:val="00305D4A"/>
    <w:pPr>
      <w:overflowPunct w:val="0"/>
      <w:autoSpaceDE w:val="0"/>
      <w:spacing w:after="0"/>
      <w:textAlignment w:val="baseline"/>
    </w:pPr>
    <w:rPr>
      <w:rFonts w:ascii="Arial" w:eastAsia="Times New Roman" w:hAnsi="Arial" w:cs="Arial"/>
      <w:szCs w:val="20"/>
      <w:lang w:val="el-GR"/>
    </w:rPr>
  </w:style>
  <w:style w:type="paragraph" w:customStyle="1" w:styleId="-HTML2">
    <w:name w:val="Προ-διαμορφωμένο HTML2"/>
    <w:basedOn w:val="a0"/>
    <w:rsid w:val="00305D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eastAsia="Times New Roman" w:hAnsi="Courier New" w:cs="Courier New"/>
      <w:sz w:val="20"/>
      <w:szCs w:val="20"/>
      <w:lang w:val="el-GR" w:eastAsia="ar-SA"/>
    </w:rPr>
  </w:style>
  <w:style w:type="paragraph" w:customStyle="1" w:styleId="Bullet10">
    <w:name w:val="Bullet1"/>
    <w:basedOn w:val="aff8"/>
    <w:link w:val="Bullet1Char0"/>
    <w:qFormat/>
    <w:rsid w:val="00305D4A"/>
    <w:pPr>
      <w:tabs>
        <w:tab w:val="clear" w:pos="851"/>
        <w:tab w:val="clear" w:pos="1134"/>
      </w:tabs>
      <w:spacing w:before="120" w:after="60" w:line="312" w:lineRule="auto"/>
      <w:ind w:left="720" w:right="609" w:hanging="360"/>
      <w:jc w:val="both"/>
    </w:pPr>
    <w:rPr>
      <w:rFonts w:ascii="Tahoma" w:eastAsia="Times New Roman" w:hAnsi="Tahoma"/>
      <w:color w:val="auto"/>
      <w:lang w:eastAsia="en-US"/>
    </w:rPr>
  </w:style>
  <w:style w:type="character" w:customStyle="1" w:styleId="Bullet1Char0">
    <w:name w:val="Bullet1 Char"/>
    <w:link w:val="Bullet10"/>
    <w:rsid w:val="00305D4A"/>
    <w:rPr>
      <w:rFonts w:eastAsia="Times New Roman" w:cs="Times New Roman"/>
      <w:szCs w:val="24"/>
      <w:lang w:eastAsia="en-US"/>
    </w:rPr>
  </w:style>
  <w:style w:type="paragraph" w:customStyle="1" w:styleId="font5">
    <w:name w:val="font5"/>
    <w:basedOn w:val="a0"/>
    <w:rsid w:val="00305D4A"/>
    <w:pPr>
      <w:suppressAutoHyphens w:val="0"/>
      <w:spacing w:before="100" w:beforeAutospacing="1" w:after="100" w:afterAutospacing="1"/>
      <w:jc w:val="left"/>
    </w:pPr>
    <w:rPr>
      <w:rFonts w:ascii="Times New Roman" w:eastAsia="Times New Roman" w:hAnsi="Times New Roman" w:cs="Times New Roman"/>
      <w:color w:val="000000"/>
      <w:sz w:val="18"/>
      <w:szCs w:val="18"/>
      <w:lang w:val="en-US" w:eastAsia="en-US"/>
    </w:rPr>
  </w:style>
  <w:style w:type="paragraph" w:customStyle="1" w:styleId="font6">
    <w:name w:val="font6"/>
    <w:basedOn w:val="a0"/>
    <w:rsid w:val="00305D4A"/>
    <w:pPr>
      <w:suppressAutoHyphens w:val="0"/>
      <w:spacing w:before="100" w:beforeAutospacing="1" w:after="100" w:afterAutospacing="1"/>
      <w:jc w:val="left"/>
    </w:pPr>
    <w:rPr>
      <w:rFonts w:ascii="Times New Roman" w:eastAsia="Times New Roman" w:hAnsi="Times New Roman" w:cs="Times New Roman"/>
      <w:i/>
      <w:iCs/>
      <w:color w:val="000000"/>
      <w:sz w:val="18"/>
      <w:szCs w:val="18"/>
      <w:lang w:val="en-US" w:eastAsia="en-US"/>
    </w:rPr>
  </w:style>
  <w:style w:type="paragraph" w:customStyle="1" w:styleId="xl65">
    <w:name w:val="xl65"/>
    <w:basedOn w:val="a0"/>
    <w:rsid w:val="00305D4A"/>
    <w:pPr>
      <w:pBdr>
        <w:top w:val="single" w:sz="4" w:space="0" w:color="000000"/>
        <w:bottom w:val="single" w:sz="4" w:space="0" w:color="000000"/>
        <w:right w:val="single" w:sz="4" w:space="0" w:color="000000"/>
      </w:pBdr>
      <w:shd w:val="clear" w:color="000000" w:fill="FFFFFF"/>
      <w:suppressAutoHyphens w:val="0"/>
      <w:spacing w:before="100" w:beforeAutospacing="1" w:after="100" w:afterAutospacing="1"/>
      <w:jc w:val="left"/>
      <w:textAlignment w:val="top"/>
    </w:pPr>
    <w:rPr>
      <w:rFonts w:ascii="Times New Roman" w:eastAsia="Times New Roman" w:hAnsi="Times New Roman" w:cs="Times New Roman"/>
      <w:color w:val="000000"/>
      <w:sz w:val="20"/>
      <w:szCs w:val="20"/>
      <w:lang w:val="en-US" w:eastAsia="en-US"/>
    </w:rPr>
  </w:style>
  <w:style w:type="paragraph" w:customStyle="1" w:styleId="xl66">
    <w:name w:val="xl66"/>
    <w:basedOn w:val="a0"/>
    <w:rsid w:val="00305D4A"/>
    <w:pPr>
      <w:pBdr>
        <w:top w:val="single" w:sz="4" w:space="0" w:color="000000"/>
        <w:left w:val="single" w:sz="4" w:space="0" w:color="000000"/>
        <w:bottom w:val="single" w:sz="4" w:space="0" w:color="000000"/>
        <w:right w:val="single" w:sz="4" w:space="0" w:color="000000"/>
      </w:pBdr>
      <w:shd w:val="clear" w:color="000000" w:fill="FFFFFF"/>
      <w:suppressAutoHyphens w:val="0"/>
      <w:spacing w:before="100" w:beforeAutospacing="1" w:after="100" w:afterAutospacing="1"/>
      <w:jc w:val="left"/>
      <w:textAlignment w:val="top"/>
    </w:pPr>
    <w:rPr>
      <w:rFonts w:ascii="Times New Roman" w:eastAsia="Times New Roman" w:hAnsi="Times New Roman" w:cs="Times New Roman"/>
      <w:sz w:val="20"/>
      <w:szCs w:val="20"/>
      <w:lang w:val="en-US" w:eastAsia="en-US"/>
    </w:rPr>
  </w:style>
  <w:style w:type="paragraph" w:customStyle="1" w:styleId="xl67">
    <w:name w:val="xl67"/>
    <w:basedOn w:val="a0"/>
    <w:rsid w:val="00305D4A"/>
    <w:pPr>
      <w:pBdr>
        <w:top w:val="single" w:sz="4" w:space="0" w:color="000000"/>
        <w:left w:val="single" w:sz="4" w:space="0" w:color="000000"/>
        <w:bottom w:val="single" w:sz="4" w:space="0" w:color="000000"/>
        <w:right w:val="single" w:sz="4" w:space="0" w:color="000000"/>
      </w:pBdr>
      <w:shd w:val="clear" w:color="000000" w:fill="FFFFFF"/>
      <w:suppressAutoHyphens w:val="0"/>
      <w:spacing w:before="100" w:beforeAutospacing="1" w:after="100" w:afterAutospacing="1"/>
      <w:jc w:val="center"/>
      <w:textAlignment w:val="center"/>
    </w:pPr>
    <w:rPr>
      <w:rFonts w:ascii="Times New Roman" w:eastAsia="Times New Roman" w:hAnsi="Times New Roman" w:cs="Times New Roman"/>
      <w:color w:val="000000"/>
      <w:sz w:val="18"/>
      <w:szCs w:val="18"/>
      <w:lang w:val="en-US" w:eastAsia="en-US"/>
    </w:rPr>
  </w:style>
  <w:style w:type="paragraph" w:customStyle="1" w:styleId="xl68">
    <w:name w:val="xl68"/>
    <w:basedOn w:val="a0"/>
    <w:rsid w:val="00305D4A"/>
    <w:pPr>
      <w:pBdr>
        <w:top w:val="single" w:sz="4" w:space="0" w:color="000000"/>
        <w:left w:val="single" w:sz="4" w:space="0" w:color="000000"/>
        <w:bottom w:val="single" w:sz="4" w:space="0" w:color="000000"/>
        <w:right w:val="single" w:sz="4" w:space="0" w:color="000000"/>
      </w:pBdr>
      <w:shd w:val="clear" w:color="000000" w:fill="FFFFFF"/>
      <w:suppressAutoHyphens w:val="0"/>
      <w:spacing w:before="100" w:beforeAutospacing="1" w:after="100" w:afterAutospacing="1"/>
      <w:jc w:val="left"/>
    </w:pPr>
    <w:rPr>
      <w:rFonts w:ascii="Times New Roman" w:eastAsia="Times New Roman" w:hAnsi="Times New Roman" w:cs="Times New Roman"/>
      <w:sz w:val="20"/>
      <w:szCs w:val="20"/>
      <w:lang w:val="en-US" w:eastAsia="en-US"/>
    </w:rPr>
  </w:style>
  <w:style w:type="paragraph" w:customStyle="1" w:styleId="xl69">
    <w:name w:val="xl69"/>
    <w:basedOn w:val="a0"/>
    <w:rsid w:val="00305D4A"/>
    <w:pPr>
      <w:pBdr>
        <w:top w:val="single" w:sz="4" w:space="0" w:color="000000"/>
        <w:left w:val="single" w:sz="4" w:space="0" w:color="000000"/>
        <w:bottom w:val="single" w:sz="4" w:space="0" w:color="000000"/>
      </w:pBdr>
      <w:shd w:val="clear" w:color="000000" w:fill="FFFFFF"/>
      <w:suppressAutoHyphens w:val="0"/>
      <w:spacing w:before="100" w:beforeAutospacing="1" w:after="100" w:afterAutospacing="1"/>
      <w:jc w:val="left"/>
    </w:pPr>
    <w:rPr>
      <w:rFonts w:ascii="Times New Roman" w:eastAsia="Times New Roman" w:hAnsi="Times New Roman" w:cs="Times New Roman"/>
      <w:sz w:val="20"/>
      <w:szCs w:val="20"/>
      <w:lang w:val="en-US" w:eastAsia="en-US"/>
    </w:rPr>
  </w:style>
  <w:style w:type="paragraph" w:customStyle="1" w:styleId="xl70">
    <w:name w:val="xl70"/>
    <w:basedOn w:val="a0"/>
    <w:rsid w:val="00305D4A"/>
    <w:pPr>
      <w:pBdr>
        <w:top w:val="single" w:sz="4" w:space="0" w:color="000000"/>
        <w:bottom w:val="single" w:sz="4" w:space="0" w:color="000000"/>
        <w:right w:val="single" w:sz="4" w:space="0" w:color="000000"/>
      </w:pBdr>
      <w:shd w:val="clear" w:color="000000" w:fill="FFFFFF"/>
      <w:suppressAutoHyphens w:val="0"/>
      <w:spacing w:before="100" w:beforeAutospacing="1" w:after="100" w:afterAutospacing="1"/>
      <w:jc w:val="left"/>
    </w:pPr>
    <w:rPr>
      <w:rFonts w:ascii="Times New Roman" w:eastAsia="Times New Roman" w:hAnsi="Times New Roman" w:cs="Times New Roman"/>
      <w:sz w:val="20"/>
      <w:szCs w:val="20"/>
      <w:lang w:val="en-US" w:eastAsia="en-US"/>
    </w:rPr>
  </w:style>
  <w:style w:type="paragraph" w:customStyle="1" w:styleId="xl71">
    <w:name w:val="xl71"/>
    <w:basedOn w:val="a0"/>
    <w:rsid w:val="00305D4A"/>
    <w:pPr>
      <w:pBdr>
        <w:top w:val="single" w:sz="4" w:space="0" w:color="000000"/>
        <w:left w:val="single" w:sz="4" w:space="0" w:color="000000"/>
        <w:bottom w:val="single" w:sz="4" w:space="0" w:color="000000"/>
      </w:pBdr>
      <w:shd w:val="clear" w:color="000000" w:fill="FFFFFF"/>
      <w:suppressAutoHyphens w:val="0"/>
      <w:spacing w:before="100" w:beforeAutospacing="1" w:after="100" w:afterAutospacing="1"/>
      <w:jc w:val="left"/>
      <w:textAlignment w:val="top"/>
    </w:pPr>
    <w:rPr>
      <w:rFonts w:ascii="Times New Roman" w:eastAsia="Times New Roman" w:hAnsi="Times New Roman" w:cs="Times New Roman"/>
      <w:sz w:val="20"/>
      <w:szCs w:val="20"/>
      <w:lang w:val="en-US" w:eastAsia="en-US"/>
    </w:rPr>
  </w:style>
  <w:style w:type="paragraph" w:customStyle="1" w:styleId="xl72">
    <w:name w:val="xl72"/>
    <w:basedOn w:val="a0"/>
    <w:rsid w:val="00305D4A"/>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top"/>
    </w:pPr>
    <w:rPr>
      <w:rFonts w:ascii="Times New Roman" w:eastAsia="Times New Roman" w:hAnsi="Times New Roman" w:cs="Times New Roman"/>
      <w:color w:val="000000"/>
      <w:sz w:val="20"/>
      <w:szCs w:val="20"/>
      <w:lang w:val="en-US" w:eastAsia="en-US"/>
    </w:rPr>
  </w:style>
  <w:style w:type="paragraph" w:customStyle="1" w:styleId="xl73">
    <w:name w:val="xl73"/>
    <w:basedOn w:val="a0"/>
    <w:rsid w:val="00305D4A"/>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top"/>
    </w:pPr>
    <w:rPr>
      <w:rFonts w:ascii="Times New Roman" w:eastAsia="Times New Roman" w:hAnsi="Times New Roman" w:cs="Times New Roman"/>
      <w:sz w:val="20"/>
      <w:szCs w:val="20"/>
      <w:lang w:val="en-US" w:eastAsia="en-US"/>
    </w:rPr>
  </w:style>
  <w:style w:type="paragraph" w:customStyle="1" w:styleId="xl74">
    <w:name w:val="xl74"/>
    <w:basedOn w:val="a0"/>
    <w:rsid w:val="00305D4A"/>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center"/>
    </w:pPr>
    <w:rPr>
      <w:rFonts w:ascii="Times New Roman" w:eastAsia="Times New Roman" w:hAnsi="Times New Roman" w:cs="Times New Roman"/>
      <w:color w:val="000000"/>
      <w:sz w:val="18"/>
      <w:szCs w:val="18"/>
      <w:lang w:val="en-US" w:eastAsia="en-US"/>
    </w:rPr>
  </w:style>
  <w:style w:type="paragraph" w:customStyle="1" w:styleId="xl75">
    <w:name w:val="xl75"/>
    <w:basedOn w:val="a0"/>
    <w:rsid w:val="00305D4A"/>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top"/>
    </w:pPr>
    <w:rPr>
      <w:rFonts w:ascii="Times New Roman" w:eastAsia="Times New Roman" w:hAnsi="Times New Roman" w:cs="Times New Roman"/>
      <w:i/>
      <w:iCs/>
      <w:color w:val="000000"/>
      <w:sz w:val="20"/>
      <w:szCs w:val="20"/>
      <w:lang w:val="en-US" w:eastAsia="en-US"/>
    </w:rPr>
  </w:style>
  <w:style w:type="paragraph" w:customStyle="1" w:styleId="xl76">
    <w:name w:val="xl76"/>
    <w:basedOn w:val="a0"/>
    <w:rsid w:val="00305D4A"/>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pPr>
    <w:rPr>
      <w:rFonts w:ascii="Times New Roman" w:eastAsia="Times New Roman" w:hAnsi="Times New Roman" w:cs="Times New Roman"/>
      <w:sz w:val="20"/>
      <w:szCs w:val="20"/>
      <w:lang w:val="en-US" w:eastAsia="en-US"/>
    </w:rPr>
  </w:style>
  <w:style w:type="paragraph" w:customStyle="1" w:styleId="xl77">
    <w:name w:val="xl77"/>
    <w:basedOn w:val="a0"/>
    <w:rsid w:val="00305D4A"/>
    <w:pPr>
      <w:pBdr>
        <w:top w:val="single" w:sz="4" w:space="0" w:color="000000"/>
        <w:bottom w:val="single" w:sz="4" w:space="0" w:color="000000"/>
        <w:right w:val="single" w:sz="4" w:space="0" w:color="000000"/>
      </w:pBdr>
      <w:shd w:val="clear" w:color="000000" w:fill="FFFFFF"/>
      <w:suppressAutoHyphens w:val="0"/>
      <w:spacing w:before="100" w:beforeAutospacing="1" w:after="100" w:afterAutospacing="1"/>
      <w:jc w:val="left"/>
      <w:textAlignment w:val="center"/>
    </w:pPr>
    <w:rPr>
      <w:rFonts w:ascii="Times New Roman" w:eastAsia="Times New Roman" w:hAnsi="Times New Roman" w:cs="Times New Roman"/>
      <w:sz w:val="20"/>
      <w:szCs w:val="20"/>
      <w:lang w:val="en-US" w:eastAsia="en-US"/>
    </w:rPr>
  </w:style>
  <w:style w:type="paragraph" w:customStyle="1" w:styleId="xl78">
    <w:name w:val="xl78"/>
    <w:basedOn w:val="a0"/>
    <w:rsid w:val="00305D4A"/>
    <w:pPr>
      <w:pBdr>
        <w:top w:val="single" w:sz="4" w:space="0" w:color="000000"/>
        <w:left w:val="single" w:sz="4" w:space="0" w:color="000000"/>
        <w:bottom w:val="single" w:sz="4" w:space="0" w:color="000000"/>
        <w:right w:val="single" w:sz="4" w:space="0" w:color="000000"/>
      </w:pBdr>
      <w:shd w:val="clear" w:color="000000" w:fill="FFFFFF"/>
      <w:suppressAutoHyphens w:val="0"/>
      <w:spacing w:before="100" w:beforeAutospacing="1" w:after="100" w:afterAutospacing="1"/>
      <w:jc w:val="center"/>
      <w:textAlignment w:val="center"/>
    </w:pPr>
    <w:rPr>
      <w:rFonts w:ascii="Times New Roman" w:eastAsia="Times New Roman" w:hAnsi="Times New Roman" w:cs="Times New Roman"/>
      <w:i/>
      <w:iCs/>
      <w:color w:val="000000"/>
      <w:sz w:val="18"/>
      <w:szCs w:val="18"/>
      <w:lang w:val="en-US" w:eastAsia="en-US"/>
    </w:rPr>
  </w:style>
  <w:style w:type="paragraph" w:customStyle="1" w:styleId="xl79">
    <w:name w:val="xl79"/>
    <w:basedOn w:val="a0"/>
    <w:rsid w:val="00305D4A"/>
    <w:pPr>
      <w:pBdr>
        <w:top w:val="single" w:sz="4" w:space="0" w:color="000000"/>
        <w:left w:val="single" w:sz="4" w:space="0" w:color="000000"/>
        <w:bottom w:val="single" w:sz="4" w:space="0" w:color="000000"/>
      </w:pBdr>
      <w:shd w:val="clear" w:color="000000" w:fill="FFFFFF"/>
      <w:suppressAutoHyphens w:val="0"/>
      <w:spacing w:before="100" w:beforeAutospacing="1" w:after="100" w:afterAutospacing="1"/>
      <w:jc w:val="center"/>
      <w:textAlignment w:val="center"/>
    </w:pPr>
    <w:rPr>
      <w:rFonts w:ascii="Times New Roman" w:eastAsia="Times New Roman" w:hAnsi="Times New Roman" w:cs="Times New Roman"/>
      <w:i/>
      <w:iCs/>
      <w:color w:val="000000"/>
      <w:sz w:val="18"/>
      <w:szCs w:val="18"/>
      <w:lang w:val="en-US" w:eastAsia="en-US"/>
    </w:rPr>
  </w:style>
  <w:style w:type="paragraph" w:customStyle="1" w:styleId="xl80">
    <w:name w:val="xl80"/>
    <w:basedOn w:val="a0"/>
    <w:rsid w:val="00305D4A"/>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top"/>
    </w:pPr>
    <w:rPr>
      <w:rFonts w:ascii="Times New Roman" w:eastAsia="Times New Roman" w:hAnsi="Times New Roman" w:cs="Times New Roman"/>
      <w:color w:val="000000"/>
      <w:sz w:val="20"/>
      <w:szCs w:val="20"/>
      <w:lang w:val="en-US" w:eastAsia="en-US"/>
    </w:rPr>
  </w:style>
  <w:style w:type="paragraph" w:customStyle="1" w:styleId="xl81">
    <w:name w:val="xl81"/>
    <w:basedOn w:val="a0"/>
    <w:rsid w:val="00305D4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left"/>
      <w:textAlignment w:val="top"/>
    </w:pPr>
    <w:rPr>
      <w:rFonts w:ascii="Times New Roman" w:eastAsia="Times New Roman" w:hAnsi="Times New Roman" w:cs="Times New Roman"/>
      <w:sz w:val="20"/>
      <w:szCs w:val="20"/>
      <w:lang w:val="en-US" w:eastAsia="en-US"/>
    </w:rPr>
  </w:style>
  <w:style w:type="paragraph" w:customStyle="1" w:styleId="xl82">
    <w:name w:val="xl82"/>
    <w:basedOn w:val="a0"/>
    <w:rsid w:val="00305D4A"/>
    <w:pPr>
      <w:pBdr>
        <w:top w:val="single" w:sz="4" w:space="0" w:color="000000"/>
        <w:bottom w:val="single" w:sz="4" w:space="0" w:color="000000"/>
      </w:pBdr>
      <w:shd w:val="clear" w:color="000000" w:fill="FFFFFF"/>
      <w:suppressAutoHyphens w:val="0"/>
      <w:spacing w:before="100" w:beforeAutospacing="1" w:after="100" w:afterAutospacing="1"/>
      <w:jc w:val="left"/>
      <w:textAlignment w:val="top"/>
    </w:pPr>
    <w:rPr>
      <w:rFonts w:ascii="Times New Roman" w:eastAsia="Times New Roman" w:hAnsi="Times New Roman" w:cs="Times New Roman"/>
      <w:b/>
      <w:bCs/>
      <w:color w:val="000000"/>
      <w:sz w:val="20"/>
      <w:szCs w:val="20"/>
      <w:lang w:val="en-US" w:eastAsia="en-US"/>
    </w:rPr>
  </w:style>
  <w:style w:type="paragraph" w:customStyle="1" w:styleId="xl83">
    <w:name w:val="xl83"/>
    <w:basedOn w:val="a0"/>
    <w:rsid w:val="00305D4A"/>
    <w:pPr>
      <w:pBdr>
        <w:top w:val="single" w:sz="4" w:space="0" w:color="000000"/>
        <w:bottom w:val="single" w:sz="4" w:space="0" w:color="000000"/>
        <w:right w:val="single" w:sz="4" w:space="0" w:color="auto"/>
      </w:pBdr>
      <w:shd w:val="clear" w:color="000000" w:fill="FFFFFF"/>
      <w:suppressAutoHyphens w:val="0"/>
      <w:spacing w:before="100" w:beforeAutospacing="1" w:after="100" w:afterAutospacing="1"/>
      <w:jc w:val="left"/>
      <w:textAlignment w:val="top"/>
    </w:pPr>
    <w:rPr>
      <w:rFonts w:ascii="Times New Roman" w:eastAsia="Times New Roman" w:hAnsi="Times New Roman" w:cs="Times New Roman"/>
      <w:b/>
      <w:bCs/>
      <w:color w:val="000000"/>
      <w:sz w:val="20"/>
      <w:szCs w:val="20"/>
      <w:lang w:val="en-US" w:eastAsia="en-US"/>
    </w:rPr>
  </w:style>
  <w:style w:type="paragraph" w:customStyle="1" w:styleId="xl84">
    <w:name w:val="xl84"/>
    <w:basedOn w:val="a0"/>
    <w:rsid w:val="00305D4A"/>
    <w:pPr>
      <w:pBdr>
        <w:top w:val="single" w:sz="4" w:space="0" w:color="000000"/>
        <w:bottom w:val="single" w:sz="4" w:space="0" w:color="000000"/>
      </w:pBdr>
      <w:shd w:val="clear" w:color="000000" w:fill="FFFFFF"/>
      <w:suppressAutoHyphens w:val="0"/>
      <w:spacing w:before="100" w:beforeAutospacing="1" w:after="100" w:afterAutospacing="1"/>
      <w:jc w:val="left"/>
      <w:textAlignment w:val="center"/>
    </w:pPr>
    <w:rPr>
      <w:rFonts w:ascii="Times New Roman" w:eastAsia="Times New Roman" w:hAnsi="Times New Roman" w:cs="Times New Roman"/>
      <w:b/>
      <w:bCs/>
      <w:color w:val="000000"/>
      <w:sz w:val="20"/>
      <w:szCs w:val="20"/>
      <w:lang w:val="en-US" w:eastAsia="en-US"/>
    </w:rPr>
  </w:style>
  <w:style w:type="paragraph" w:customStyle="1" w:styleId="xl85">
    <w:name w:val="xl85"/>
    <w:basedOn w:val="a0"/>
    <w:rsid w:val="00305D4A"/>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top"/>
    </w:pPr>
    <w:rPr>
      <w:rFonts w:ascii="Times New Roman" w:eastAsia="Times New Roman" w:hAnsi="Times New Roman" w:cs="Times New Roman"/>
      <w:b/>
      <w:bCs/>
      <w:color w:val="000000"/>
      <w:sz w:val="18"/>
      <w:szCs w:val="18"/>
      <w:lang w:val="en-US" w:eastAsia="en-US"/>
    </w:rPr>
  </w:style>
  <w:style w:type="paragraph" w:customStyle="1" w:styleId="xl86">
    <w:name w:val="xl86"/>
    <w:basedOn w:val="a0"/>
    <w:rsid w:val="00305D4A"/>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top"/>
    </w:pPr>
    <w:rPr>
      <w:rFonts w:ascii="Times New Roman" w:eastAsia="Times New Roman" w:hAnsi="Times New Roman" w:cs="Times New Roman"/>
      <w:color w:val="000000"/>
      <w:sz w:val="18"/>
      <w:szCs w:val="18"/>
      <w:lang w:val="en-US" w:eastAsia="en-US"/>
    </w:rPr>
  </w:style>
  <w:style w:type="paragraph" w:customStyle="1" w:styleId="xl87">
    <w:name w:val="xl87"/>
    <w:basedOn w:val="a0"/>
    <w:rsid w:val="00305D4A"/>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textAlignment w:val="top"/>
    </w:pPr>
    <w:rPr>
      <w:rFonts w:ascii="Times New Roman" w:eastAsia="Times New Roman" w:hAnsi="Times New Roman" w:cs="Times New Roman"/>
      <w:color w:val="000000"/>
      <w:sz w:val="18"/>
      <w:szCs w:val="18"/>
      <w:lang w:val="en-US" w:eastAsia="en-US"/>
    </w:rPr>
  </w:style>
  <w:style w:type="paragraph" w:customStyle="1" w:styleId="xl88">
    <w:name w:val="xl88"/>
    <w:basedOn w:val="a0"/>
    <w:rsid w:val="00305D4A"/>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left"/>
    </w:pPr>
    <w:rPr>
      <w:rFonts w:ascii="Times New Roman" w:eastAsia="Times New Roman" w:hAnsi="Times New Roman" w:cs="Times New Roman"/>
      <w:color w:val="000000"/>
      <w:sz w:val="18"/>
      <w:szCs w:val="18"/>
      <w:lang w:val="en-US" w:eastAsia="en-US"/>
    </w:rPr>
  </w:style>
  <w:style w:type="paragraph" w:customStyle="1" w:styleId="xl89">
    <w:name w:val="xl89"/>
    <w:basedOn w:val="a0"/>
    <w:rsid w:val="00305D4A"/>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Times New Roman" w:eastAsia="Times New Roman" w:hAnsi="Times New Roman" w:cs="Times New Roman"/>
      <w:color w:val="000000"/>
      <w:sz w:val="18"/>
      <w:szCs w:val="18"/>
      <w:lang w:val="en-US" w:eastAsia="en-US"/>
    </w:rPr>
  </w:style>
  <w:style w:type="paragraph" w:customStyle="1" w:styleId="xl90">
    <w:name w:val="xl90"/>
    <w:basedOn w:val="a0"/>
    <w:rsid w:val="00305D4A"/>
    <w:pPr>
      <w:pBdr>
        <w:top w:val="single" w:sz="4" w:space="0" w:color="000000"/>
      </w:pBdr>
      <w:shd w:val="clear" w:color="000000" w:fill="FFFFFF"/>
      <w:suppressAutoHyphens w:val="0"/>
      <w:spacing w:before="100" w:beforeAutospacing="1" w:after="100" w:afterAutospacing="1"/>
      <w:jc w:val="center"/>
      <w:textAlignment w:val="top"/>
    </w:pPr>
    <w:rPr>
      <w:rFonts w:ascii="Times New Roman" w:eastAsia="Times New Roman" w:hAnsi="Times New Roman" w:cs="Times New Roman"/>
      <w:b/>
      <w:bCs/>
      <w:color w:val="000000"/>
      <w:sz w:val="18"/>
      <w:szCs w:val="18"/>
      <w:lang w:val="en-US" w:eastAsia="en-US"/>
    </w:rPr>
  </w:style>
  <w:style w:type="paragraph" w:customStyle="1" w:styleId="xl91">
    <w:name w:val="xl91"/>
    <w:basedOn w:val="a0"/>
    <w:rsid w:val="00305D4A"/>
    <w:pPr>
      <w:shd w:val="clear" w:color="000000" w:fill="FFFFFF"/>
      <w:suppressAutoHyphens w:val="0"/>
      <w:spacing w:before="100" w:beforeAutospacing="1" w:after="100" w:afterAutospacing="1"/>
      <w:jc w:val="center"/>
      <w:textAlignment w:val="top"/>
    </w:pPr>
    <w:rPr>
      <w:rFonts w:ascii="Times New Roman" w:eastAsia="Times New Roman" w:hAnsi="Times New Roman" w:cs="Times New Roman"/>
      <w:b/>
      <w:bCs/>
      <w:color w:val="000000"/>
      <w:sz w:val="18"/>
      <w:szCs w:val="18"/>
      <w:lang w:val="en-US" w:eastAsia="en-US"/>
    </w:rPr>
  </w:style>
  <w:style w:type="paragraph" w:customStyle="1" w:styleId="xl92">
    <w:name w:val="xl92"/>
    <w:basedOn w:val="a0"/>
    <w:rsid w:val="00305D4A"/>
    <w:pPr>
      <w:pBdr>
        <w:top w:val="single" w:sz="4" w:space="0" w:color="000000"/>
        <w:right w:val="single" w:sz="4" w:space="0" w:color="000000"/>
      </w:pBdr>
      <w:shd w:val="clear" w:color="000000" w:fill="FFFFFF"/>
      <w:suppressAutoHyphens w:val="0"/>
      <w:spacing w:before="100" w:beforeAutospacing="1" w:after="100" w:afterAutospacing="1"/>
      <w:jc w:val="center"/>
      <w:textAlignment w:val="top"/>
    </w:pPr>
    <w:rPr>
      <w:rFonts w:ascii="Times New Roman" w:eastAsia="Times New Roman" w:hAnsi="Times New Roman" w:cs="Times New Roman"/>
      <w:b/>
      <w:bCs/>
      <w:color w:val="000000"/>
      <w:sz w:val="18"/>
      <w:szCs w:val="18"/>
      <w:lang w:val="en-US" w:eastAsia="en-US"/>
    </w:rPr>
  </w:style>
  <w:style w:type="paragraph" w:customStyle="1" w:styleId="xl93">
    <w:name w:val="xl93"/>
    <w:basedOn w:val="a0"/>
    <w:rsid w:val="00305D4A"/>
    <w:pPr>
      <w:pBdr>
        <w:top w:val="single" w:sz="4" w:space="0" w:color="000000"/>
        <w:left w:val="single" w:sz="4" w:space="0" w:color="000000"/>
      </w:pBdr>
      <w:shd w:val="clear" w:color="000000" w:fill="FFFFFF"/>
      <w:suppressAutoHyphens w:val="0"/>
      <w:spacing w:before="100" w:beforeAutospacing="1" w:after="100" w:afterAutospacing="1"/>
      <w:jc w:val="left"/>
      <w:textAlignment w:val="top"/>
    </w:pPr>
    <w:rPr>
      <w:rFonts w:ascii="Times New Roman" w:eastAsia="Times New Roman" w:hAnsi="Times New Roman" w:cs="Times New Roman"/>
      <w:color w:val="000000"/>
      <w:sz w:val="18"/>
      <w:szCs w:val="18"/>
      <w:lang w:val="en-US" w:eastAsia="en-US"/>
    </w:rPr>
  </w:style>
  <w:style w:type="paragraph" w:customStyle="1" w:styleId="xl94">
    <w:name w:val="xl94"/>
    <w:basedOn w:val="a0"/>
    <w:rsid w:val="00305D4A"/>
    <w:pPr>
      <w:pBdr>
        <w:top w:val="single" w:sz="4" w:space="0" w:color="000000"/>
      </w:pBdr>
      <w:shd w:val="clear" w:color="000000" w:fill="FFFFFF"/>
      <w:suppressAutoHyphens w:val="0"/>
      <w:spacing w:before="100" w:beforeAutospacing="1" w:after="100" w:afterAutospacing="1"/>
      <w:jc w:val="left"/>
      <w:textAlignment w:val="top"/>
    </w:pPr>
    <w:rPr>
      <w:rFonts w:ascii="Times New Roman" w:eastAsia="Times New Roman" w:hAnsi="Times New Roman" w:cs="Times New Roman"/>
      <w:color w:val="000000"/>
      <w:sz w:val="18"/>
      <w:szCs w:val="18"/>
      <w:lang w:val="en-US" w:eastAsia="en-US"/>
    </w:rPr>
  </w:style>
  <w:style w:type="paragraph" w:customStyle="1" w:styleId="xl95">
    <w:name w:val="xl95"/>
    <w:basedOn w:val="a0"/>
    <w:rsid w:val="00305D4A"/>
    <w:pPr>
      <w:pBdr>
        <w:top w:val="single" w:sz="4" w:space="0" w:color="000000"/>
        <w:bottom w:val="single" w:sz="4" w:space="0" w:color="000000"/>
      </w:pBdr>
      <w:shd w:val="clear" w:color="000000" w:fill="FFFFFF"/>
      <w:suppressAutoHyphens w:val="0"/>
      <w:spacing w:before="100" w:beforeAutospacing="1" w:after="100" w:afterAutospacing="1"/>
      <w:jc w:val="left"/>
      <w:textAlignment w:val="center"/>
    </w:pPr>
    <w:rPr>
      <w:rFonts w:ascii="Times New Roman" w:eastAsia="Times New Roman" w:hAnsi="Times New Roman" w:cs="Times New Roman"/>
      <w:b/>
      <w:bCs/>
      <w:color w:val="000000"/>
      <w:sz w:val="18"/>
      <w:szCs w:val="18"/>
      <w:lang w:val="en-US" w:eastAsia="en-US"/>
    </w:rPr>
  </w:style>
  <w:style w:type="character" w:customStyle="1" w:styleId="1f2">
    <w:name w:val="Αναφορά1"/>
    <w:basedOn w:val="a1"/>
    <w:uiPriority w:val="99"/>
    <w:unhideWhenUsed/>
    <w:rsid w:val="00305D4A"/>
    <w:rPr>
      <w:color w:val="2B579A"/>
      <w:shd w:val="clear" w:color="auto" w:fill="E1DFDD"/>
    </w:rPr>
  </w:style>
  <w:style w:type="paragraph" w:customStyle="1" w:styleId="1f3">
    <w:name w:val="Λίστα με κουκκίδες1"/>
    <w:basedOn w:val="a0"/>
    <w:rsid w:val="00305D4A"/>
    <w:pPr>
      <w:tabs>
        <w:tab w:val="num" w:pos="720"/>
      </w:tabs>
      <w:suppressAutoHyphens w:val="0"/>
      <w:spacing w:after="0"/>
      <w:ind w:left="720" w:hanging="360"/>
      <w:jc w:val="left"/>
    </w:pPr>
    <w:rPr>
      <w:rFonts w:eastAsia="Times New Roman" w:cs="Times New Roman"/>
      <w:sz w:val="24"/>
      <w:lang w:val="el-GR" w:eastAsia="ar-SA"/>
    </w:rPr>
  </w:style>
  <w:style w:type="character" w:customStyle="1" w:styleId="Charb">
    <w:name w:val="Λίστα με κουκκίδες Char"/>
    <w:link w:val="aff8"/>
    <w:uiPriority w:val="99"/>
    <w:locked/>
    <w:rsid w:val="00305D4A"/>
    <w:rPr>
      <w:rFonts w:ascii="Verdana" w:hAnsi="Verdana" w:cs="Times New Roman"/>
      <w:color w:val="00000A"/>
      <w:szCs w:val="24"/>
    </w:rPr>
  </w:style>
  <w:style w:type="paragraph" w:customStyle="1" w:styleId="39">
    <w:name w:val="Σώμα κειμένου3"/>
    <w:basedOn w:val="af9"/>
    <w:rsid w:val="00305D4A"/>
    <w:pPr>
      <w:suppressAutoHyphens w:val="0"/>
      <w:spacing w:after="0" w:line="360" w:lineRule="auto"/>
      <w:ind w:firstLineChars="200" w:firstLine="200"/>
      <w:jc w:val="left"/>
    </w:pPr>
    <w:rPr>
      <w:rFonts w:ascii="Tahoma" w:eastAsia="Times New Roman" w:hAnsi="Tahoma" w:cs="Times New Roman"/>
      <w:sz w:val="24"/>
      <w:lang w:val="el-GR" w:eastAsia="el-GR"/>
    </w:rPr>
  </w:style>
  <w:style w:type="character" w:customStyle="1" w:styleId="Arial14pt">
    <w:name w:val="Στυλ Arial 14 pt"/>
    <w:rsid w:val="00305D4A"/>
    <w:rPr>
      <w:rFonts w:ascii="Times New Roman" w:hAnsi="Times New Roman"/>
      <w:sz w:val="24"/>
      <w:szCs w:val="24"/>
    </w:rPr>
  </w:style>
  <w:style w:type="character" w:customStyle="1" w:styleId="st">
    <w:name w:val="st"/>
    <w:rsid w:val="00305D4A"/>
  </w:style>
  <w:style w:type="character" w:customStyle="1" w:styleId="Style">
    <w:name w:val="Style"/>
    <w:rsid w:val="00305D4A"/>
    <w:rPr>
      <w:rFonts w:ascii="Calibri" w:hAnsi="Calibri" w:cs="Times New Roman"/>
      <w:b/>
      <w:bCs/>
      <w:i/>
      <w:sz w:val="18"/>
      <w:vertAlign w:val="superscript"/>
    </w:rPr>
  </w:style>
  <w:style w:type="character" w:customStyle="1" w:styleId="WW8Num5z2">
    <w:name w:val="WW8Num5z2"/>
    <w:rsid w:val="00305D4A"/>
    <w:rPr>
      <w:rFonts w:ascii="Wingdings" w:hAnsi="Wingdings" w:cs="Wingdings"/>
    </w:rPr>
  </w:style>
  <w:style w:type="character" w:customStyle="1" w:styleId="Caractredenotedebasdepage">
    <w:name w:val="Caractère de note de bas de page"/>
    <w:rsid w:val="00305D4A"/>
    <w:rPr>
      <w:vertAlign w:val="superscript"/>
    </w:rPr>
  </w:style>
  <w:style w:type="character" w:customStyle="1" w:styleId="NumCharCharCharCharCharCharCharCharCharChar">
    <w:name w:val="_Num# Char Char Char Char Char Char Char Char Char Char"/>
    <w:rsid w:val="00305D4A"/>
    <w:rPr>
      <w:rFonts w:ascii="Tahoma" w:hAnsi="Tahoma" w:cs="Tahoma"/>
      <w:sz w:val="22"/>
      <w:szCs w:val="22"/>
      <w:lang w:val="el-GR" w:bidi="ar-SA"/>
    </w:rPr>
  </w:style>
  <w:style w:type="character" w:customStyle="1" w:styleId="yshortcuts">
    <w:name w:val="yshortcuts"/>
    <w:rsid w:val="00305D4A"/>
  </w:style>
  <w:style w:type="paragraph" w:customStyle="1" w:styleId="ListNumber1">
    <w:name w:val="List Number1"/>
    <w:basedOn w:val="a0"/>
    <w:rsid w:val="00305D4A"/>
    <w:pPr>
      <w:tabs>
        <w:tab w:val="num" w:pos="429"/>
      </w:tabs>
      <w:suppressAutoHyphens w:val="0"/>
      <w:spacing w:before="57" w:after="0" w:line="360" w:lineRule="auto"/>
      <w:ind w:left="431" w:hanging="371"/>
      <w:jc w:val="left"/>
    </w:pPr>
    <w:rPr>
      <w:rFonts w:ascii="Times New Roman" w:eastAsia="Times New Roman" w:hAnsi="Times New Roman" w:cs="Times New Roman"/>
      <w:sz w:val="24"/>
      <w:szCs w:val="24"/>
      <w:lang w:val="el-GR" w:eastAsia="en-GB"/>
    </w:rPr>
  </w:style>
  <w:style w:type="paragraph" w:customStyle="1" w:styleId="BalloonText1">
    <w:name w:val="Balloon Text1"/>
    <w:basedOn w:val="a0"/>
    <w:rsid w:val="00305D4A"/>
    <w:pPr>
      <w:suppressAutoHyphens w:val="0"/>
      <w:spacing w:after="0" w:line="360" w:lineRule="auto"/>
      <w:jc w:val="left"/>
    </w:pPr>
    <w:rPr>
      <w:rFonts w:ascii="Times New Roman" w:eastAsia="Times New Roman" w:hAnsi="Times New Roman" w:cs="Times New Roman"/>
      <w:sz w:val="2"/>
      <w:szCs w:val="20"/>
      <w:lang w:val="el-GR" w:eastAsia="en-GB"/>
    </w:rPr>
  </w:style>
  <w:style w:type="paragraph" w:customStyle="1" w:styleId="SmallLetters">
    <w:name w:val="Small Letters"/>
    <w:basedOn w:val="a0"/>
    <w:rsid w:val="00305D4A"/>
    <w:pPr>
      <w:suppressAutoHyphens w:val="0"/>
      <w:spacing w:after="240" w:line="360" w:lineRule="auto"/>
      <w:jc w:val="center"/>
    </w:pPr>
    <w:rPr>
      <w:rFonts w:eastAsia="Times New Roman"/>
      <w:sz w:val="24"/>
      <w:szCs w:val="20"/>
      <w:lang w:val="el-GR" w:eastAsia="en-GB"/>
    </w:rPr>
  </w:style>
  <w:style w:type="paragraph" w:customStyle="1" w:styleId="NumCharCharCharCharCharCharCharCharChar">
    <w:name w:val="_Num# Char Char Char Char Char Char Char Char Char"/>
    <w:next w:val="a0"/>
    <w:rsid w:val="00305D4A"/>
    <w:pPr>
      <w:widowControl w:val="0"/>
      <w:tabs>
        <w:tab w:val="num" w:pos="429"/>
      </w:tabs>
      <w:suppressAutoHyphens/>
      <w:ind w:left="431" w:hanging="371"/>
      <w:jc w:val="both"/>
    </w:pPr>
    <w:rPr>
      <w:rFonts w:eastAsia="Times New Roman"/>
      <w:sz w:val="22"/>
      <w:szCs w:val="22"/>
      <w:lang w:eastAsia="zh-CN"/>
    </w:rPr>
  </w:style>
  <w:style w:type="paragraph" w:customStyle="1" w:styleId="StyleTimesNewRoman12ptLinespacingsingle">
    <w:name w:val="Style Times New Roman 12 pt Line spacing:  single"/>
    <w:basedOn w:val="a0"/>
    <w:rsid w:val="00305D4A"/>
    <w:pPr>
      <w:suppressAutoHyphens w:val="0"/>
      <w:spacing w:after="0" w:line="360" w:lineRule="auto"/>
      <w:jc w:val="left"/>
    </w:pPr>
    <w:rPr>
      <w:rFonts w:eastAsia="Times New Roman"/>
      <w:sz w:val="24"/>
      <w:szCs w:val="20"/>
      <w:lang w:val="el-GR" w:eastAsia="en-GB"/>
    </w:rPr>
  </w:style>
  <w:style w:type="paragraph" w:customStyle="1" w:styleId="b1l">
    <w:name w:val="b1l"/>
    <w:basedOn w:val="a0"/>
    <w:next w:val="a0"/>
    <w:rsid w:val="00305D4A"/>
    <w:pPr>
      <w:suppressAutoHyphens w:val="0"/>
      <w:overflowPunct w:val="0"/>
      <w:autoSpaceDE w:val="0"/>
      <w:spacing w:after="0" w:line="300" w:lineRule="atLeast"/>
      <w:jc w:val="left"/>
      <w:textAlignment w:val="baseline"/>
    </w:pPr>
    <w:rPr>
      <w:rFonts w:eastAsia="Times New Roman"/>
      <w:sz w:val="24"/>
      <w:szCs w:val="20"/>
      <w:lang w:val="el-GR" w:eastAsia="en-GB"/>
    </w:rPr>
  </w:style>
  <w:style w:type="paragraph" w:customStyle="1" w:styleId="StyleTahoma10ptChar">
    <w:name w:val="Style Tahoma 10 pt Char"/>
    <w:basedOn w:val="a0"/>
    <w:rsid w:val="00305D4A"/>
    <w:pPr>
      <w:suppressAutoHyphens w:val="0"/>
      <w:spacing w:after="0" w:line="360" w:lineRule="auto"/>
      <w:jc w:val="left"/>
    </w:pPr>
    <w:rPr>
      <w:rFonts w:eastAsia="Times New Roman"/>
      <w:sz w:val="20"/>
      <w:szCs w:val="20"/>
      <w:lang w:val="el-GR" w:eastAsia="en-GB"/>
    </w:rPr>
  </w:style>
  <w:style w:type="paragraph" w:customStyle="1" w:styleId="bodybulletingchar0">
    <w:name w:val="bodybulletingchar"/>
    <w:basedOn w:val="a0"/>
    <w:rsid w:val="00305D4A"/>
    <w:pPr>
      <w:tabs>
        <w:tab w:val="left" w:pos="360"/>
      </w:tabs>
      <w:suppressAutoHyphens w:val="0"/>
      <w:spacing w:after="0" w:line="360" w:lineRule="auto"/>
      <w:ind w:left="360" w:hanging="360"/>
      <w:jc w:val="left"/>
    </w:pPr>
    <w:rPr>
      <w:rFonts w:eastAsia="Times New Roman"/>
      <w:sz w:val="24"/>
      <w:lang w:val="el-GR" w:eastAsia="en-GB"/>
    </w:rPr>
  </w:style>
  <w:style w:type="paragraph" w:customStyle="1" w:styleId="ListParagraph1">
    <w:name w:val="List Paragraph1"/>
    <w:basedOn w:val="a0"/>
    <w:rsid w:val="00305D4A"/>
    <w:pPr>
      <w:suppressAutoHyphens w:val="0"/>
      <w:spacing w:after="0" w:line="360" w:lineRule="auto"/>
      <w:ind w:left="720"/>
      <w:jc w:val="left"/>
    </w:pPr>
    <w:rPr>
      <w:rFonts w:eastAsia="Times New Roman"/>
      <w:sz w:val="24"/>
      <w:szCs w:val="20"/>
      <w:lang w:val="el-GR" w:eastAsia="en-GB"/>
    </w:rPr>
  </w:style>
  <w:style w:type="paragraph" w:customStyle="1" w:styleId="Revision1">
    <w:name w:val="Revision1"/>
    <w:rsid w:val="00305D4A"/>
    <w:pPr>
      <w:suppressAutoHyphens/>
    </w:pPr>
    <w:rPr>
      <w:rFonts w:ascii="Calibri" w:eastAsia="Times New Roman" w:hAnsi="Calibri" w:cs="Calibri"/>
      <w:sz w:val="24"/>
      <w:szCs w:val="24"/>
      <w:lang w:eastAsia="zh-CN"/>
    </w:rPr>
  </w:style>
  <w:style w:type="paragraph" w:customStyle="1" w:styleId="HTMLPreformatted1">
    <w:name w:val="HTML Preformatted1"/>
    <w:basedOn w:val="a0"/>
    <w:rsid w:val="00305D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360" w:lineRule="auto"/>
      <w:jc w:val="left"/>
    </w:pPr>
    <w:rPr>
      <w:rFonts w:ascii="Verdana" w:eastAsia="Times New Roman" w:hAnsi="Verdana" w:cs="Courier New"/>
      <w:color w:val="000000"/>
      <w:sz w:val="18"/>
      <w:szCs w:val="18"/>
      <w:lang w:val="el-GR" w:eastAsia="en-GB"/>
    </w:rPr>
  </w:style>
  <w:style w:type="paragraph" w:customStyle="1" w:styleId="ListParagraph2">
    <w:name w:val="List Paragraph2"/>
    <w:basedOn w:val="a0"/>
    <w:rsid w:val="00305D4A"/>
    <w:pPr>
      <w:suppressAutoHyphens w:val="0"/>
      <w:spacing w:after="0" w:line="360" w:lineRule="auto"/>
      <w:ind w:left="720"/>
      <w:jc w:val="left"/>
    </w:pPr>
    <w:rPr>
      <w:rFonts w:eastAsia="Times New Roman"/>
      <w:sz w:val="24"/>
      <w:szCs w:val="20"/>
      <w:lang w:val="el-GR" w:eastAsia="en-GB"/>
    </w:rPr>
  </w:style>
  <w:style w:type="paragraph" w:customStyle="1" w:styleId="Framecontents">
    <w:name w:val="Frame contents"/>
    <w:basedOn w:val="af0"/>
    <w:rsid w:val="00305D4A"/>
    <w:pPr>
      <w:suppressAutoHyphens w:val="0"/>
      <w:spacing w:after="120" w:line="360" w:lineRule="auto"/>
      <w:jc w:val="left"/>
    </w:pPr>
    <w:rPr>
      <w:rFonts w:ascii="Times New Roman" w:eastAsia="Times New Roman" w:hAnsi="Times New Roman" w:cs="Times New Roman"/>
      <w:sz w:val="24"/>
      <w:szCs w:val="24"/>
      <w:lang w:val="el-GR" w:eastAsia="en-GB"/>
    </w:rPr>
  </w:style>
  <w:style w:type="paragraph" w:customStyle="1" w:styleId="Contents10">
    <w:name w:val="Contents 10"/>
    <w:basedOn w:val="Index"/>
    <w:rsid w:val="00305D4A"/>
    <w:pPr>
      <w:tabs>
        <w:tab w:val="right" w:leader="dot" w:pos="7091"/>
      </w:tabs>
      <w:spacing w:before="0" w:after="0" w:line="360" w:lineRule="auto"/>
      <w:ind w:left="2547"/>
    </w:pPr>
    <w:rPr>
      <w:rFonts w:ascii="Times New Roman" w:eastAsia="Times New Roman" w:hAnsi="Times New Roman" w:cs="Times New Roman"/>
      <w:color w:val="auto"/>
      <w:sz w:val="24"/>
      <w:szCs w:val="24"/>
      <w:lang w:eastAsia="en-GB"/>
    </w:rPr>
  </w:style>
  <w:style w:type="table" w:styleId="1-1">
    <w:name w:val="Medium Shading 1 Accent 1"/>
    <w:basedOn w:val="a2"/>
    <w:uiPriority w:val="99"/>
    <w:rsid w:val="00305D4A"/>
    <w:rPr>
      <w:rFonts w:ascii="Calibri" w:eastAsia="Calibri" w:hAnsi="Calibri" w:cs="Times New Roman"/>
      <w:sz w:val="22"/>
      <w:szCs w:val="22"/>
    </w:rPr>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tblBorders>
    </w:tblPr>
    <w:tblStylePr w:type="firstRow">
      <w:pPr>
        <w:spacing w:before="0" w:after="0" w:line="240" w:lineRule="auto"/>
      </w:pPr>
      <w:rPr>
        <w:b/>
        <w:bCs/>
        <w:color w:val="FFFFFF"/>
      </w:rPr>
      <w:tblPr/>
      <w:tcPr>
        <w:tcBorders>
          <w:top w:val="single" w:sz="8" w:space="0" w:color="84B3DF"/>
          <w:left w:val="single" w:sz="8" w:space="0" w:color="84B3DF"/>
          <w:bottom w:val="single" w:sz="8" w:space="0" w:color="84B3DF"/>
          <w:right w:val="single" w:sz="8" w:space="0" w:color="84B3DF"/>
          <w:insideH w:val="nil"/>
          <w:insideV w:val="nil"/>
        </w:tcBorders>
        <w:shd w:val="clear" w:color="auto" w:fill="5B9BD5"/>
      </w:tcPr>
    </w:tblStylePr>
    <w:tblStylePr w:type="lastRow">
      <w:pPr>
        <w:spacing w:before="0" w:after="0" w:line="240" w:lineRule="auto"/>
      </w:pPr>
      <w:rPr>
        <w:b/>
        <w:bCs/>
      </w:rPr>
      <w:tblPr/>
      <w:tcPr>
        <w:tcBorders>
          <w:top w:val="double" w:sz="6" w:space="0" w:color="84B3DF"/>
          <w:left w:val="single" w:sz="8" w:space="0" w:color="84B3DF"/>
          <w:bottom w:val="single" w:sz="8" w:space="0" w:color="84B3DF"/>
          <w:right w:val="single" w:sz="8" w:space="0" w:color="84B3DF"/>
          <w:insideH w:val="nil"/>
          <w:insideV w:val="nil"/>
        </w:tcBorders>
      </w:tcPr>
    </w:tblStylePr>
    <w:tblStylePr w:type="firstCol">
      <w:rPr>
        <w:b/>
        <w:bCs/>
      </w:rPr>
    </w:tblStylePr>
    <w:tblStylePr w:type="lastCol">
      <w:rPr>
        <w:b/>
        <w:bCs/>
      </w:rPr>
    </w:tblStylePr>
    <w:tblStylePr w:type="band1Vert">
      <w:tblPr/>
      <w:tcPr>
        <w:shd w:val="clear" w:color="auto" w:fill="D6E6F4"/>
      </w:tcPr>
    </w:tblStylePr>
    <w:tblStylePr w:type="band1Horz">
      <w:tblPr/>
      <w:tcPr>
        <w:tcBorders>
          <w:insideH w:val="nil"/>
          <w:insideV w:val="nil"/>
        </w:tcBorders>
        <w:shd w:val="clear" w:color="auto" w:fill="D6E6F4"/>
      </w:tcPr>
    </w:tblStylePr>
    <w:tblStylePr w:type="band2Horz">
      <w:tblPr/>
      <w:tcPr>
        <w:tcBorders>
          <w:insideH w:val="nil"/>
          <w:insideV w:val="nil"/>
        </w:tcBorders>
      </w:tcPr>
    </w:tblStylePr>
  </w:style>
  <w:style w:type="paragraph" w:customStyle="1" w:styleId="MyBullet">
    <w:name w:val="MyBullet"/>
    <w:basedOn w:val="a0"/>
    <w:link w:val="MyBulletChar"/>
    <w:qFormat/>
    <w:rsid w:val="00305D4A"/>
    <w:pPr>
      <w:numPr>
        <w:numId w:val="128"/>
      </w:numPr>
      <w:tabs>
        <w:tab w:val="left" w:pos="567"/>
      </w:tabs>
      <w:suppressAutoHyphens w:val="0"/>
      <w:spacing w:after="0" w:line="360" w:lineRule="auto"/>
      <w:jc w:val="left"/>
    </w:pPr>
    <w:rPr>
      <w:rFonts w:ascii="Times New Roman" w:eastAsia="Times New Roman" w:hAnsi="Times New Roman" w:cs="Times New Roman"/>
      <w:sz w:val="24"/>
      <w:szCs w:val="24"/>
      <w:lang w:val="el-GR" w:eastAsia="en-GB" w:bidi="en-US"/>
    </w:rPr>
  </w:style>
  <w:style w:type="character" w:customStyle="1" w:styleId="MyBulletChar">
    <w:name w:val="MyBullet Char"/>
    <w:link w:val="MyBullet"/>
    <w:rsid w:val="00305D4A"/>
    <w:rPr>
      <w:rFonts w:ascii="Times New Roman" w:eastAsia="Times New Roman" w:hAnsi="Times New Roman" w:cs="Times New Roman"/>
      <w:sz w:val="24"/>
      <w:szCs w:val="24"/>
      <w:lang w:eastAsia="en-GB" w:bidi="en-US"/>
    </w:rPr>
  </w:style>
  <w:style w:type="paragraph" w:customStyle="1" w:styleId="TableBodyChar">
    <w:name w:val="Table_Body Char"/>
    <w:basedOn w:val="a0"/>
    <w:link w:val="TableBodyCharChar"/>
    <w:rsid w:val="00305D4A"/>
    <w:pPr>
      <w:suppressAutoHyphens w:val="0"/>
      <w:spacing w:after="0"/>
      <w:jc w:val="left"/>
    </w:pPr>
    <w:rPr>
      <w:rFonts w:eastAsia="Times New Roman" w:cs="Times New Roman"/>
      <w:sz w:val="20"/>
      <w:szCs w:val="28"/>
      <w:lang w:val="el-GR" w:eastAsia="en-GB"/>
    </w:rPr>
  </w:style>
  <w:style w:type="character" w:customStyle="1" w:styleId="TableBodyCharChar">
    <w:name w:val="Table_Body Char Char"/>
    <w:link w:val="TableBodyChar"/>
    <w:rsid w:val="00305D4A"/>
    <w:rPr>
      <w:rFonts w:eastAsia="Times New Roman" w:cs="Times New Roman"/>
      <w:szCs w:val="28"/>
      <w:lang w:eastAsia="en-GB"/>
    </w:rPr>
  </w:style>
  <w:style w:type="paragraph" w:customStyle="1" w:styleId="2c">
    <w:name w:val="Παράγραφος λίστας2"/>
    <w:basedOn w:val="a0"/>
    <w:qFormat/>
    <w:rsid w:val="00305D4A"/>
    <w:pPr>
      <w:suppressAutoHyphens w:val="0"/>
      <w:spacing w:after="0"/>
      <w:ind w:left="720"/>
      <w:contextualSpacing/>
      <w:jc w:val="left"/>
    </w:pPr>
    <w:rPr>
      <w:rFonts w:eastAsia="Calibri" w:cs="Times New Roman"/>
      <w:sz w:val="24"/>
      <w:szCs w:val="20"/>
      <w:lang w:val="el-GR" w:eastAsia="en-GB"/>
    </w:rPr>
  </w:style>
  <w:style w:type="paragraph" w:customStyle="1" w:styleId="Style51">
    <w:name w:val="Style51"/>
    <w:basedOn w:val="a0"/>
    <w:rsid w:val="00305D4A"/>
    <w:pPr>
      <w:widowControl w:val="0"/>
      <w:suppressAutoHyphens w:val="0"/>
      <w:autoSpaceDE w:val="0"/>
      <w:autoSpaceDN w:val="0"/>
      <w:adjustRightInd w:val="0"/>
      <w:spacing w:after="0"/>
      <w:jc w:val="left"/>
    </w:pPr>
    <w:rPr>
      <w:rFonts w:eastAsia="Times New Roman"/>
      <w:sz w:val="24"/>
      <w:szCs w:val="24"/>
      <w:lang w:val="el-GR" w:eastAsia="el-GR"/>
    </w:rPr>
  </w:style>
  <w:style w:type="character" w:customStyle="1" w:styleId="45">
    <w:name w:val="Ανεπίλυτη αναφορά4"/>
    <w:uiPriority w:val="99"/>
    <w:semiHidden/>
    <w:unhideWhenUsed/>
    <w:rsid w:val="00305D4A"/>
    <w:rPr>
      <w:color w:val="808080"/>
      <w:shd w:val="clear" w:color="auto" w:fill="E6E6E6"/>
    </w:rPr>
  </w:style>
  <w:style w:type="paragraph" w:customStyle="1" w:styleId="1f4">
    <w:name w:val="Κουκίδες 1"/>
    <w:uiPriority w:val="99"/>
    <w:rsid w:val="00305D4A"/>
    <w:pPr>
      <w:tabs>
        <w:tab w:val="left" w:pos="360"/>
      </w:tabs>
      <w:spacing w:before="80" w:line="360" w:lineRule="auto"/>
      <w:jc w:val="both"/>
    </w:pPr>
    <w:rPr>
      <w:rFonts w:ascii="Arial" w:eastAsia="Times New Roman" w:hAnsi="Arial" w:cs="Times New Roman"/>
      <w:color w:val="000000"/>
      <w:sz w:val="22"/>
      <w:lang w:val="en-US"/>
    </w:rPr>
  </w:style>
  <w:style w:type="character" w:customStyle="1" w:styleId="st1">
    <w:name w:val="st1"/>
    <w:basedOn w:val="a1"/>
    <w:rsid w:val="00305D4A"/>
  </w:style>
  <w:style w:type="paragraph" w:customStyle="1" w:styleId="nolinks">
    <w:name w:val="nolinks"/>
    <w:basedOn w:val="a0"/>
    <w:rsid w:val="00305D4A"/>
    <w:pPr>
      <w:suppressAutoHyphens w:val="0"/>
      <w:spacing w:before="100" w:beforeAutospacing="1" w:after="100" w:afterAutospacing="1"/>
      <w:jc w:val="left"/>
    </w:pPr>
    <w:rPr>
      <w:rFonts w:ascii="Times New Roman" w:eastAsia="Times New Roman" w:hAnsi="Times New Roman" w:cs="Times New Roman"/>
      <w:sz w:val="24"/>
      <w:szCs w:val="24"/>
      <w:lang w:eastAsia="en-GB"/>
    </w:rPr>
  </w:style>
  <w:style w:type="character" w:customStyle="1" w:styleId="y2iqfc">
    <w:name w:val="y2iqfc"/>
    <w:basedOn w:val="a1"/>
    <w:rsid w:val="00305D4A"/>
  </w:style>
  <w:style w:type="character" w:customStyle="1" w:styleId="viiyi">
    <w:name w:val="viiyi"/>
    <w:basedOn w:val="a1"/>
    <w:rsid w:val="00305D4A"/>
  </w:style>
  <w:style w:type="character" w:customStyle="1" w:styleId="jlqj4b">
    <w:name w:val="jlqj4b"/>
    <w:basedOn w:val="a1"/>
    <w:rsid w:val="00305D4A"/>
  </w:style>
  <w:style w:type="paragraph" w:customStyle="1" w:styleId="112">
    <w:name w:val="Παράγραφος λίστας11"/>
    <w:basedOn w:val="a0"/>
    <w:uiPriority w:val="34"/>
    <w:qFormat/>
    <w:rsid w:val="00305D4A"/>
    <w:pPr>
      <w:suppressAutoHyphens w:val="0"/>
      <w:ind w:left="720"/>
    </w:pPr>
    <w:rPr>
      <w:rFonts w:ascii="Calibri" w:eastAsia="SimSun" w:hAnsi="Calibri" w:cs="Times New Roman"/>
      <w:lang w:val="el-GR" w:eastAsia="en-US"/>
    </w:rPr>
  </w:style>
  <w:style w:type="paragraph" w:customStyle="1" w:styleId="TextBody0">
    <w:name w:val="Text Body"/>
    <w:basedOn w:val="a0"/>
    <w:autoRedefine/>
    <w:qFormat/>
    <w:rsid w:val="00305D4A"/>
    <w:pPr>
      <w:suppressAutoHyphens w:val="0"/>
      <w:spacing w:before="100" w:beforeAutospacing="1" w:after="160" w:line="259" w:lineRule="auto"/>
    </w:pPr>
    <w:rPr>
      <w:rFonts w:ascii="Calibri" w:eastAsia="Times New Roman" w:hAnsi="Calibri" w:cs="Arial"/>
      <w:b/>
      <w:szCs w:val="27"/>
      <w:lang w:val="en-US" w:eastAsia="el-GR"/>
    </w:rPr>
  </w:style>
  <w:style w:type="character" w:customStyle="1" w:styleId="52">
    <w:name w:val="Ανεπίλυτη αναφορά5"/>
    <w:uiPriority w:val="99"/>
    <w:semiHidden/>
    <w:unhideWhenUsed/>
    <w:rsid w:val="00305D4A"/>
    <w:rPr>
      <w:color w:val="605E5C"/>
      <w:shd w:val="clear" w:color="auto" w:fill="E1DFDD"/>
    </w:rPr>
  </w:style>
  <w:style w:type="character" w:customStyle="1" w:styleId="61">
    <w:name w:val="Ανεπίλυτη αναφορά6"/>
    <w:uiPriority w:val="99"/>
    <w:semiHidden/>
    <w:unhideWhenUsed/>
    <w:rsid w:val="00305D4A"/>
    <w:rPr>
      <w:color w:val="605E5C"/>
      <w:shd w:val="clear" w:color="auto" w:fill="E1DFDD"/>
    </w:rPr>
  </w:style>
  <w:style w:type="character" w:customStyle="1" w:styleId="Chard">
    <w:name w:val="Υποσέλιδο Char"/>
    <w:uiPriority w:val="99"/>
    <w:qFormat/>
    <w:locked/>
    <w:rsid w:val="00305D4A"/>
    <w:rPr>
      <w:rFonts w:cs="Times New Roman"/>
    </w:rPr>
  </w:style>
  <w:style w:type="character" w:customStyle="1" w:styleId="affffffffffffe">
    <w:name w:val="Σύνδεσμος διαδικτύου"/>
    <w:uiPriority w:val="99"/>
    <w:rsid w:val="00305D4A"/>
    <w:rPr>
      <w:rFonts w:cs="Times New Roman"/>
      <w:color w:val="0563C1"/>
      <w:u w:val="single"/>
    </w:rPr>
  </w:style>
  <w:style w:type="character" w:customStyle="1" w:styleId="afffffffffffff">
    <w:name w:val="Σύνδεση ευρετηρίου"/>
    <w:qFormat/>
    <w:rsid w:val="00305D4A"/>
  </w:style>
  <w:style w:type="paragraph" w:customStyle="1" w:styleId="afffffffffffff0">
    <w:name w:val="Κεφαλίδα και υποσέλιδο"/>
    <w:basedOn w:val="a0"/>
    <w:qFormat/>
    <w:rsid w:val="00305D4A"/>
    <w:pPr>
      <w:spacing w:after="160" w:line="259" w:lineRule="auto"/>
      <w:jc w:val="left"/>
    </w:pPr>
    <w:rPr>
      <w:rFonts w:ascii="Calibri" w:eastAsia="Calibri" w:hAnsi="Calibri" w:cs="Times New Roman"/>
      <w:lang w:val="el-GR" w:eastAsia="en-US"/>
    </w:rPr>
  </w:style>
  <w:style w:type="paragraph" w:styleId="afffffffffffff1">
    <w:name w:val="table of figures"/>
    <w:basedOn w:val="a0"/>
    <w:next w:val="a0"/>
    <w:uiPriority w:val="99"/>
    <w:qFormat/>
    <w:rsid w:val="00305D4A"/>
    <w:pPr>
      <w:spacing w:after="0" w:line="259" w:lineRule="auto"/>
      <w:jc w:val="left"/>
    </w:pPr>
    <w:rPr>
      <w:rFonts w:ascii="Calibri" w:eastAsia="Calibri" w:hAnsi="Calibri" w:cs="Times New Roman"/>
      <w:lang w:val="el-GR" w:eastAsia="en-US"/>
    </w:rPr>
  </w:style>
  <w:style w:type="paragraph" w:customStyle="1" w:styleId="afffffffffffff2">
    <w:name w:val="Περιεχόμενα πλαισίου"/>
    <w:basedOn w:val="a0"/>
    <w:qFormat/>
    <w:rsid w:val="00305D4A"/>
    <w:pPr>
      <w:spacing w:after="160" w:line="259" w:lineRule="auto"/>
      <w:jc w:val="left"/>
    </w:pPr>
    <w:rPr>
      <w:rFonts w:ascii="Calibri" w:eastAsia="Calibri" w:hAnsi="Calibri" w:cs="Times New Roman"/>
      <w:lang w:val="el-GR" w:eastAsia="en-US"/>
    </w:rPr>
  </w:style>
  <w:style w:type="character" w:customStyle="1" w:styleId="Char15">
    <w:name w:val="Κείμενο σχολίου Char1"/>
    <w:uiPriority w:val="99"/>
    <w:semiHidden/>
    <w:rsid w:val="00305D4A"/>
    <w:rPr>
      <w:lang w:eastAsia="en-US"/>
    </w:rPr>
  </w:style>
  <w:style w:type="paragraph" w:customStyle="1" w:styleId="Listparagraph20">
    <w:name w:val="List_paragraph_2"/>
    <w:basedOn w:val="aff1"/>
    <w:next w:val="a0"/>
    <w:link w:val="Listparagraph2Char"/>
    <w:qFormat/>
    <w:rsid w:val="00305D4A"/>
    <w:pPr>
      <w:keepNext/>
      <w:keepLines/>
      <w:suppressAutoHyphens w:val="0"/>
      <w:spacing w:before="240" w:after="0" w:line="360" w:lineRule="auto"/>
      <w:ind w:left="0"/>
      <w:contextualSpacing w:val="0"/>
      <w:jc w:val="left"/>
      <w:outlineLvl w:val="2"/>
    </w:pPr>
    <w:rPr>
      <w:rFonts w:ascii="Tahoma" w:eastAsia="SimSun" w:hAnsi="Tahoma"/>
      <w:b/>
      <w:color w:val="000000"/>
      <w:sz w:val="26"/>
      <w:szCs w:val="32"/>
      <w:lang w:val="el-GR" w:eastAsia="en-US"/>
    </w:rPr>
  </w:style>
  <w:style w:type="character" w:customStyle="1" w:styleId="Listparagraph2Char">
    <w:name w:val="List_paragraph_2 Char"/>
    <w:link w:val="Listparagraph20"/>
    <w:rsid w:val="00305D4A"/>
    <w:rPr>
      <w:rFonts w:eastAsia="SimSun" w:cs="Times New Roman"/>
      <w:b/>
      <w:color w:val="000000"/>
      <w:sz w:val="26"/>
      <w:szCs w:val="32"/>
      <w:lang w:eastAsia="en-US"/>
    </w:rPr>
  </w:style>
  <w:style w:type="paragraph" w:customStyle="1" w:styleId="arrowbullet">
    <w:name w:val="arrow_bullet"/>
    <w:basedOn w:val="aff8"/>
    <w:link w:val="arrowbulletChar"/>
    <w:qFormat/>
    <w:rsid w:val="00305D4A"/>
    <w:pPr>
      <w:numPr>
        <w:numId w:val="129"/>
      </w:numPr>
      <w:tabs>
        <w:tab w:val="clear" w:pos="851"/>
        <w:tab w:val="clear" w:pos="1134"/>
      </w:tabs>
      <w:spacing w:after="60" w:line="312" w:lineRule="auto"/>
      <w:jc w:val="both"/>
    </w:pPr>
    <w:rPr>
      <w:rFonts w:ascii="Tahoma" w:eastAsia="SimSun" w:hAnsi="Tahoma"/>
      <w:color w:val="auto"/>
      <w:sz w:val="22"/>
      <w:lang w:eastAsia="en-US"/>
    </w:rPr>
  </w:style>
  <w:style w:type="character" w:customStyle="1" w:styleId="arrowbulletChar">
    <w:name w:val="arrow_bullet Char"/>
    <w:link w:val="arrowbullet"/>
    <w:rsid w:val="00305D4A"/>
    <w:rPr>
      <w:rFonts w:eastAsia="SimSun" w:cs="Times New Roman"/>
      <w:sz w:val="22"/>
      <w:szCs w:val="24"/>
      <w:lang w:eastAsia="en-US"/>
    </w:rPr>
  </w:style>
  <w:style w:type="paragraph" w:customStyle="1" w:styleId="bullet3">
    <w:name w:val="bullet 3"/>
    <w:basedOn w:val="a0"/>
    <w:qFormat/>
    <w:rsid w:val="00305D4A"/>
    <w:pPr>
      <w:numPr>
        <w:numId w:val="130"/>
      </w:numPr>
      <w:spacing w:before="60" w:after="60" w:line="264" w:lineRule="auto"/>
    </w:pPr>
    <w:rPr>
      <w:rFonts w:ascii="Calibri" w:eastAsia="SimSun" w:hAnsi="Calibri" w:cs="Calibri"/>
      <w:bCs/>
      <w:szCs w:val="24"/>
      <w:lang w:val="el-GR"/>
    </w:rPr>
  </w:style>
  <w:style w:type="table" w:customStyle="1" w:styleId="1f5">
    <w:name w:val="Ανοιχτόχρωμη σκίαση1"/>
    <w:basedOn w:val="a2"/>
    <w:uiPriority w:val="60"/>
    <w:rsid w:val="00305D4A"/>
    <w:rPr>
      <w:rFonts w:ascii="Calibri" w:eastAsia="Calibri" w:hAnsi="Calibri" w:cs="Arial"/>
      <w:color w:val="000000"/>
      <w:sz w:val="22"/>
      <w:szCs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TableText0">
    <w:name w:val="TableText"/>
    <w:basedOn w:val="a0"/>
    <w:link w:val="TableTextChar0"/>
    <w:qFormat/>
    <w:rsid w:val="00305D4A"/>
    <w:pPr>
      <w:tabs>
        <w:tab w:val="left" w:pos="851"/>
        <w:tab w:val="left" w:pos="1701"/>
        <w:tab w:val="left" w:pos="2268"/>
        <w:tab w:val="left" w:pos="2835"/>
        <w:tab w:val="left" w:pos="3402"/>
        <w:tab w:val="left" w:pos="3969"/>
        <w:tab w:val="left" w:pos="5103"/>
        <w:tab w:val="left" w:pos="6237"/>
      </w:tabs>
      <w:suppressAutoHyphens w:val="0"/>
      <w:spacing w:after="0"/>
      <w:jc w:val="left"/>
    </w:pPr>
    <w:rPr>
      <w:rFonts w:eastAsia="Times New Roman" w:cs="Times New Roman"/>
      <w:sz w:val="20"/>
      <w:szCs w:val="20"/>
      <w:lang w:val="el-GR" w:eastAsia="en-US"/>
    </w:rPr>
  </w:style>
  <w:style w:type="character" w:customStyle="1" w:styleId="TableTextChar0">
    <w:name w:val="TableText Char"/>
    <w:link w:val="TableText0"/>
    <w:rsid w:val="00305D4A"/>
    <w:rPr>
      <w:rFonts w:eastAsia="Times New Roman" w:cs="Times New Roman"/>
      <w:lang w:eastAsia="en-US"/>
    </w:rPr>
  </w:style>
  <w:style w:type="table" w:customStyle="1" w:styleId="1f6">
    <w:name w:val="Πλέγμα πίνακα1"/>
    <w:basedOn w:val="a2"/>
    <w:next w:val="aff2"/>
    <w:rsid w:val="00305D4A"/>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eastAsia="Times New Roman" w:hAnsi="Tms Rm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2d">
    <w:name w:val="Πλέγμα πίνακα2"/>
    <w:basedOn w:val="a2"/>
    <w:next w:val="aff2"/>
    <w:rsid w:val="00305D4A"/>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eastAsia="Times New Roman" w:hAnsi="Tms Rm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3a">
    <w:name w:val="Πλέγμα πίνακα3"/>
    <w:basedOn w:val="a2"/>
    <w:next w:val="aff2"/>
    <w:rsid w:val="00305D4A"/>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eastAsia="Times New Roman" w:hAnsi="Tms Rm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46">
    <w:name w:val="Πλέγμα πίνακα4"/>
    <w:basedOn w:val="a2"/>
    <w:next w:val="aff2"/>
    <w:rsid w:val="00305D4A"/>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eastAsia="Times New Roman" w:hAnsi="Tms Rm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53">
    <w:name w:val="Πλέγμα πίνακα5"/>
    <w:basedOn w:val="a2"/>
    <w:next w:val="aff2"/>
    <w:rsid w:val="00305D4A"/>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eastAsia="Times New Roman" w:hAnsi="Tms Rm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62">
    <w:name w:val="Πλέγμα πίνακα6"/>
    <w:basedOn w:val="a2"/>
    <w:next w:val="aff2"/>
    <w:rsid w:val="00305D4A"/>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eastAsia="Times New Roman" w:hAnsi="Tms Rm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72">
    <w:name w:val="Πλέγμα πίνακα7"/>
    <w:basedOn w:val="a2"/>
    <w:next w:val="aff2"/>
    <w:rsid w:val="00305D4A"/>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eastAsia="Times New Roman" w:hAnsi="Tms Rm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81">
    <w:name w:val="Πλέγμα πίνακα8"/>
    <w:basedOn w:val="a2"/>
    <w:next w:val="aff2"/>
    <w:rsid w:val="00305D4A"/>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eastAsia="Times New Roman" w:hAnsi="Tms Rm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93">
    <w:name w:val="Πλέγμα πίνακα9"/>
    <w:basedOn w:val="a2"/>
    <w:next w:val="aff2"/>
    <w:rsid w:val="00305D4A"/>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eastAsia="Times New Roman" w:hAnsi="Tms Rm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102">
    <w:name w:val="Πλέγμα πίνακα10"/>
    <w:basedOn w:val="a2"/>
    <w:next w:val="aff2"/>
    <w:rsid w:val="00305D4A"/>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eastAsia="Times New Roman" w:hAnsi="Tms Rm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113">
    <w:name w:val="Πλέγμα πίνακα11"/>
    <w:basedOn w:val="a2"/>
    <w:next w:val="aff2"/>
    <w:uiPriority w:val="39"/>
    <w:rsid w:val="00305D4A"/>
    <w:rPr>
      <w:rFonts w:ascii="Calibri" w:eastAsia="Calibri"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Πλέγμα πίνακα12"/>
    <w:basedOn w:val="a2"/>
    <w:next w:val="aff2"/>
    <w:uiPriority w:val="39"/>
    <w:rsid w:val="00305D4A"/>
    <w:rPr>
      <w:rFonts w:ascii="Calibri" w:eastAsia="Calibri"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Πλέγμα πίνακα13"/>
    <w:basedOn w:val="a2"/>
    <w:next w:val="aff2"/>
    <w:uiPriority w:val="39"/>
    <w:rsid w:val="00305D4A"/>
    <w:rPr>
      <w:rFonts w:ascii="Calibri" w:eastAsia="Calibri"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a0"/>
    <w:rsid w:val="00305D4A"/>
    <w:pPr>
      <w:suppressAutoHyphens w:val="0"/>
      <w:spacing w:before="100" w:beforeAutospacing="1" w:after="100" w:afterAutospacing="1"/>
      <w:jc w:val="left"/>
    </w:pPr>
    <w:rPr>
      <w:rFonts w:ascii="Times New Roman" w:eastAsia="Times New Roman" w:hAnsi="Times New Roman" w:cs="Times New Roman"/>
      <w:sz w:val="24"/>
      <w:szCs w:val="24"/>
      <w:lang w:val="en-US" w:eastAsia="en-US"/>
    </w:rPr>
  </w:style>
  <w:style w:type="paragraph" w:customStyle="1" w:styleId="bodybulletingChar">
    <w:name w:val="body bulleting Char"/>
    <w:autoRedefine/>
    <w:semiHidden/>
    <w:rsid w:val="00305D4A"/>
    <w:pPr>
      <w:numPr>
        <w:numId w:val="131"/>
      </w:numPr>
      <w:spacing w:before="60" w:after="60"/>
      <w:jc w:val="both"/>
    </w:pPr>
    <w:rPr>
      <w:rFonts w:eastAsia="PMingLiU" w:cs="Arial"/>
      <w:bCs/>
      <w:color w:val="000000"/>
      <w:sz w:val="22"/>
      <w:szCs w:val="22"/>
    </w:rPr>
  </w:style>
  <w:style w:type="paragraph" w:customStyle="1" w:styleId="Char16">
    <w:name w:val="Char1"/>
    <w:basedOn w:val="a0"/>
    <w:rsid w:val="00305D4A"/>
    <w:pPr>
      <w:suppressAutoHyphens w:val="0"/>
      <w:spacing w:after="160" w:line="240" w:lineRule="exact"/>
      <w:jc w:val="left"/>
    </w:pPr>
    <w:rPr>
      <w:rFonts w:ascii="Verdana" w:eastAsia="PMingLiU" w:hAnsi="Verdana" w:cs="Times New Roman"/>
      <w:sz w:val="20"/>
      <w:szCs w:val="20"/>
      <w:lang w:val="en-US" w:eastAsia="en-US"/>
    </w:rPr>
  </w:style>
  <w:style w:type="character" w:customStyle="1" w:styleId="bodyboldChar2">
    <w:name w:val="body +bold Char2"/>
    <w:rsid w:val="00305D4A"/>
    <w:rPr>
      <w:rFonts w:ascii="Tahoma" w:hAnsi="Tahoma" w:cs="Arial"/>
      <w:bCs/>
      <w:sz w:val="22"/>
      <w:szCs w:val="24"/>
      <w:lang w:val="el-GR" w:eastAsia="el-GR" w:bidi="ar-SA"/>
    </w:rPr>
  </w:style>
  <w:style w:type="character" w:customStyle="1" w:styleId="bodyCharCharCharCharCharCharCharCharCharCharCharCharCharCharCharCharCharCharCharChar">
    <w:name w:val="body Char Char Char Char Char Char Char Char Char Char Char Char Char Char Char Char Char Char Char Char"/>
    <w:rsid w:val="00305D4A"/>
    <w:rPr>
      <w:rFonts w:ascii="Tahoma" w:hAnsi="Tahoma"/>
      <w:bCs/>
      <w:sz w:val="22"/>
      <w:szCs w:val="22"/>
      <w:lang w:val="el-GR" w:eastAsia="el-GR" w:bidi="ar-SA"/>
    </w:rPr>
  </w:style>
  <w:style w:type="paragraph" w:customStyle="1" w:styleId="bodycharcharcharcharchar">
    <w:name w:val="bodycharcharcharcharchar"/>
    <w:basedOn w:val="a0"/>
    <w:rsid w:val="00305D4A"/>
    <w:pPr>
      <w:suppressAutoHyphens w:val="0"/>
      <w:spacing w:after="0"/>
    </w:pPr>
    <w:rPr>
      <w:rFonts w:eastAsia="Times New Roman"/>
      <w:lang w:val="el-GR" w:eastAsia="el-GR"/>
    </w:rPr>
  </w:style>
  <w:style w:type="paragraph" w:customStyle="1" w:styleId="2e">
    <w:name w:val="2ο Επίπεδο"/>
    <w:basedOn w:val="4"/>
    <w:qFormat/>
    <w:rsid w:val="00305D4A"/>
    <w:pPr>
      <w:tabs>
        <w:tab w:val="left" w:pos="1134"/>
      </w:tabs>
      <w:ind w:left="567" w:hanging="567"/>
    </w:pPr>
    <w:rPr>
      <w:rFonts w:eastAsia="SimSun" w:cs="Tahoma"/>
      <w:szCs w:val="22"/>
      <w:lang w:val="el-GR"/>
    </w:rPr>
  </w:style>
  <w:style w:type="paragraph" w:customStyle="1" w:styleId="3b">
    <w:name w:val="3ο Επίπεδο"/>
    <w:basedOn w:val="4"/>
    <w:qFormat/>
    <w:rsid w:val="00305D4A"/>
    <w:pPr>
      <w:tabs>
        <w:tab w:val="left" w:pos="851"/>
      </w:tabs>
      <w:ind w:left="851" w:hanging="851"/>
    </w:pPr>
    <w:rPr>
      <w:rFonts w:eastAsia="SimSun" w:cs="Tahoma"/>
      <w:szCs w:val="22"/>
      <w:lang w:val="el-GR"/>
    </w:rPr>
  </w:style>
  <w:style w:type="paragraph" w:customStyle="1" w:styleId="47">
    <w:name w:val="4ο Επίπεδο"/>
    <w:basedOn w:val="4"/>
    <w:qFormat/>
    <w:rsid w:val="00305D4A"/>
    <w:pPr>
      <w:tabs>
        <w:tab w:val="left" w:pos="1134"/>
      </w:tabs>
      <w:spacing w:after="240"/>
      <w:ind w:left="1134" w:hanging="1134"/>
    </w:pPr>
    <w:rPr>
      <w:rFonts w:eastAsia="SimSun" w:cs="Tahoma"/>
      <w:szCs w:val="22"/>
      <w:lang w:val="el-GR"/>
    </w:rPr>
  </w:style>
  <w:style w:type="paragraph" w:customStyle="1" w:styleId="54">
    <w:name w:val="5ο Επίπεδο"/>
    <w:basedOn w:val="4"/>
    <w:qFormat/>
    <w:rsid w:val="00305D4A"/>
    <w:pPr>
      <w:tabs>
        <w:tab w:val="left" w:pos="1276"/>
      </w:tabs>
      <w:spacing w:after="240"/>
      <w:ind w:left="1276" w:hanging="1276"/>
    </w:pPr>
    <w:rPr>
      <w:rFonts w:eastAsia="SimSun" w:cs="Tahoma"/>
      <w:bCs w:val="0"/>
      <w:szCs w:val="22"/>
      <w:lang w:val="el-GR"/>
    </w:rPr>
  </w:style>
  <w:style w:type="character" w:customStyle="1" w:styleId="fontstyle01">
    <w:name w:val="fontstyle01"/>
    <w:rsid w:val="00305D4A"/>
    <w:rPr>
      <w:rFonts w:ascii="MyriadPro-Semibold" w:hAnsi="MyriadPro-Semibold" w:hint="default"/>
      <w:b w:val="0"/>
      <w:bCs w:val="0"/>
      <w:i w:val="0"/>
      <w:iCs w:val="0"/>
      <w:color w:val="242021"/>
      <w:sz w:val="20"/>
      <w:szCs w:val="20"/>
    </w:rPr>
  </w:style>
  <w:style w:type="table" w:customStyle="1" w:styleId="TableGrid4">
    <w:name w:val="Table Grid4"/>
    <w:basedOn w:val="a2"/>
    <w:next w:val="aff2"/>
    <w:uiPriority w:val="39"/>
    <w:rsid w:val="00305D4A"/>
    <w:rPr>
      <w:rFonts w:ascii="Calibri" w:eastAsia="Calibri"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1">
    <w:name w:val="List 1"/>
    <w:basedOn w:val="aff1"/>
    <w:qFormat/>
    <w:rsid w:val="00305D4A"/>
    <w:pPr>
      <w:numPr>
        <w:numId w:val="132"/>
      </w:numPr>
    </w:pPr>
    <w:rPr>
      <w:rFonts w:eastAsia="SimSun" w:cs="Calibri"/>
      <w:b/>
      <w:sz w:val="28"/>
      <w:lang w:val="el-GR"/>
    </w:rPr>
  </w:style>
  <w:style w:type="paragraph" w:customStyle="1" w:styleId="StyleCaption">
    <w:name w:val="Style Caption"/>
    <w:basedOn w:val="af2"/>
    <w:rsid w:val="00305D4A"/>
    <w:rPr>
      <w:rFonts w:ascii="Calibri" w:eastAsia="Times New Roman" w:hAnsi="Calibri"/>
      <w:b/>
      <w:bCs/>
      <w:i w:val="0"/>
      <w:sz w:val="22"/>
      <w:szCs w:val="24"/>
    </w:rPr>
  </w:style>
  <w:style w:type="paragraph" w:customStyle="1" w:styleId="Head3">
    <w:name w:val="Head3"/>
    <w:basedOn w:val="a0"/>
    <w:link w:val="Head3Char"/>
    <w:rsid w:val="00305D4A"/>
    <w:pPr>
      <w:keepNext/>
      <w:keepLines/>
      <w:suppressAutoHyphens w:val="0"/>
      <w:spacing w:before="40" w:after="0" w:line="259" w:lineRule="auto"/>
      <w:outlineLvl w:val="2"/>
    </w:pPr>
    <w:rPr>
      <w:rFonts w:asciiTheme="majorHAnsi" w:eastAsiaTheme="majorEastAsia" w:hAnsiTheme="majorHAnsi" w:cstheme="majorBidi"/>
      <w:b/>
      <w:sz w:val="24"/>
      <w:szCs w:val="24"/>
      <w:u w:val="single"/>
      <w:lang w:val="el-GR" w:eastAsia="en-US"/>
    </w:rPr>
  </w:style>
  <w:style w:type="character" w:customStyle="1" w:styleId="Head3Char">
    <w:name w:val="Head3 Char"/>
    <w:basedOn w:val="a1"/>
    <w:link w:val="Head3"/>
    <w:rsid w:val="00305D4A"/>
    <w:rPr>
      <w:rFonts w:asciiTheme="majorHAnsi" w:eastAsiaTheme="majorEastAsia" w:hAnsiTheme="majorHAnsi" w:cstheme="majorBidi"/>
      <w:b/>
      <w:sz w:val="24"/>
      <w:szCs w:val="24"/>
      <w:u w:val="single"/>
      <w:lang w:eastAsia="en-US"/>
    </w:rPr>
  </w:style>
  <w:style w:type="paragraph" w:customStyle="1" w:styleId="Head2">
    <w:name w:val="Head2"/>
    <w:basedOn w:val="a0"/>
    <w:link w:val="Head2Char"/>
    <w:rsid w:val="00305D4A"/>
    <w:pPr>
      <w:keepNext/>
      <w:keepLines/>
      <w:suppressAutoHyphens w:val="0"/>
      <w:spacing w:before="40" w:after="0" w:line="259" w:lineRule="auto"/>
      <w:outlineLvl w:val="1"/>
    </w:pPr>
    <w:rPr>
      <w:rFonts w:asciiTheme="majorHAnsi" w:eastAsiaTheme="majorEastAsia" w:hAnsiTheme="majorHAnsi" w:cstheme="majorBidi"/>
      <w:b/>
      <w:i/>
      <w:sz w:val="28"/>
      <w:szCs w:val="26"/>
      <w:lang w:val="el-GR" w:eastAsia="en-US"/>
    </w:rPr>
  </w:style>
  <w:style w:type="character" w:customStyle="1" w:styleId="Head2Char">
    <w:name w:val="Head2 Char"/>
    <w:basedOn w:val="a1"/>
    <w:link w:val="Head2"/>
    <w:rsid w:val="00305D4A"/>
    <w:rPr>
      <w:rFonts w:asciiTheme="majorHAnsi" w:eastAsiaTheme="majorEastAsia" w:hAnsiTheme="majorHAnsi" w:cstheme="majorBidi"/>
      <w:b/>
      <w:i/>
      <w:sz w:val="28"/>
      <w:szCs w:val="26"/>
      <w:lang w:eastAsia="en-US"/>
    </w:rPr>
  </w:style>
  <w:style w:type="table" w:customStyle="1" w:styleId="TableGrid3">
    <w:name w:val="Table Grid3"/>
    <w:basedOn w:val="a2"/>
    <w:next w:val="aff2"/>
    <w:uiPriority w:val="39"/>
    <w:rsid w:val="00305D4A"/>
    <w:rPr>
      <w:rFonts w:asciiTheme="minorHAnsi" w:eastAsiaTheme="minorHAnsi" w:hAnsiTheme="minorHAnsi" w:cstheme="minorBid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4">
    <w:name w:val="Head4"/>
    <w:basedOn w:val="a0"/>
    <w:link w:val="Head4Char"/>
    <w:rsid w:val="00305D4A"/>
    <w:pPr>
      <w:shd w:val="clear" w:color="auto" w:fill="FFFFFF"/>
      <w:suppressAutoHyphens w:val="0"/>
      <w:spacing w:before="300" w:after="150"/>
      <w:jc w:val="left"/>
      <w:outlineLvl w:val="2"/>
    </w:pPr>
    <w:rPr>
      <w:rFonts w:asciiTheme="majorHAnsi" w:eastAsiaTheme="majorEastAsia" w:hAnsiTheme="majorHAnsi" w:cstheme="majorBidi"/>
      <w:b/>
      <w:i/>
      <w:iCs/>
      <w:lang w:val="en-US" w:eastAsia="en-US"/>
    </w:rPr>
  </w:style>
  <w:style w:type="character" w:customStyle="1" w:styleId="Head4Char">
    <w:name w:val="Head4 Char"/>
    <w:basedOn w:val="a1"/>
    <w:link w:val="Head4"/>
    <w:rsid w:val="00305D4A"/>
    <w:rPr>
      <w:rFonts w:asciiTheme="majorHAnsi" w:eastAsiaTheme="majorEastAsia" w:hAnsiTheme="majorHAnsi" w:cstheme="majorBidi"/>
      <w:b/>
      <w:i/>
      <w:iCs/>
      <w:sz w:val="22"/>
      <w:szCs w:val="22"/>
      <w:shd w:val="clear" w:color="auto" w:fill="FFFFFF"/>
      <w:lang w:val="en-US" w:eastAsia="en-US"/>
    </w:rPr>
  </w:style>
  <w:style w:type="paragraph" w:customStyle="1" w:styleId="Normal1">
    <w:name w:val="Normal1"/>
    <w:basedOn w:val="a0"/>
    <w:link w:val="normalChar"/>
    <w:qFormat/>
    <w:rsid w:val="00305D4A"/>
    <w:pPr>
      <w:keepNext/>
      <w:keepLines/>
      <w:suppressAutoHyphens w:val="0"/>
      <w:spacing w:before="240" w:after="0" w:line="259" w:lineRule="auto"/>
      <w:outlineLvl w:val="0"/>
    </w:pPr>
    <w:rPr>
      <w:rFonts w:asciiTheme="minorHAnsi" w:eastAsiaTheme="minorHAnsi" w:hAnsiTheme="minorHAnsi" w:cstheme="minorBidi"/>
      <w:lang w:val="el-GR" w:eastAsia="en-US"/>
    </w:rPr>
  </w:style>
  <w:style w:type="character" w:customStyle="1" w:styleId="normalChar">
    <w:name w:val="normal Char"/>
    <w:basedOn w:val="a1"/>
    <w:link w:val="Normal1"/>
    <w:rsid w:val="00305D4A"/>
    <w:rPr>
      <w:rFonts w:asciiTheme="minorHAnsi" w:eastAsiaTheme="minorHAnsi" w:hAnsiTheme="minorHAnsi" w:cstheme="minorBidi"/>
      <w:sz w:val="22"/>
      <w:szCs w:val="22"/>
      <w:lang w:eastAsia="en-US"/>
    </w:rPr>
  </w:style>
  <w:style w:type="paragraph" w:customStyle="1" w:styleId="NormalLatinBookmanOldStyle">
    <w:name w:val="Normal + (Latin) Bookman Old Style"/>
    <w:aliases w:val="(Complex) Arial,11 pt,(Latin) Bold,(La..."/>
    <w:basedOn w:val="2"/>
    <w:rsid w:val="00305D4A"/>
    <w:pPr>
      <w:keepLines/>
      <w:numPr>
        <w:numId w:val="133"/>
      </w:numPr>
      <w:pBdr>
        <w:top w:val="none" w:sz="0" w:space="0" w:color="auto"/>
        <w:left w:val="none" w:sz="0" w:space="0" w:color="auto"/>
        <w:bottom w:val="none" w:sz="0" w:space="0" w:color="auto"/>
        <w:right w:val="none" w:sz="0" w:space="0" w:color="auto"/>
      </w:pBdr>
      <w:tabs>
        <w:tab w:val="clear" w:pos="567"/>
      </w:tabs>
      <w:suppressAutoHyphens w:val="0"/>
      <w:spacing w:after="60"/>
    </w:pPr>
    <w:rPr>
      <w:rFonts w:ascii="Bookman Old Style" w:eastAsia="Times New Roman" w:hAnsi="Bookman Old Style" w:cs="Times New Roman"/>
      <w:b w:val="0"/>
      <w:i/>
      <w:color w:val="auto"/>
      <w:lang w:val="el-GR" w:eastAsia="el-GR"/>
    </w:rPr>
  </w:style>
  <w:style w:type="paragraph" w:customStyle="1" w:styleId="style10">
    <w:name w:val="style1"/>
    <w:basedOn w:val="a0"/>
    <w:rsid w:val="00305D4A"/>
    <w:pPr>
      <w:suppressAutoHyphens w:val="0"/>
      <w:spacing w:before="120" w:line="276" w:lineRule="auto"/>
    </w:pPr>
    <w:rPr>
      <w:rFonts w:ascii="Calibri" w:eastAsiaTheme="minorHAnsi" w:hAnsi="Calibri" w:cs="Calibri"/>
      <w:lang w:val="el-GR" w:eastAsia="el-GR"/>
    </w:rPr>
  </w:style>
  <w:style w:type="table" w:customStyle="1" w:styleId="TableGrid13">
    <w:name w:val="Table Grid13"/>
    <w:basedOn w:val="a2"/>
    <w:next w:val="aff2"/>
    <w:uiPriority w:val="39"/>
    <w:rsid w:val="00784B8D"/>
    <w:rPr>
      <w:rFonts w:ascii="Calibri" w:eastAsia="Calibri"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a2"/>
    <w:next w:val="aff2"/>
    <w:uiPriority w:val="39"/>
    <w:rsid w:val="0094361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a2"/>
    <w:next w:val="aff2"/>
    <w:uiPriority w:val="39"/>
    <w:rsid w:val="00F25E0B"/>
    <w:rPr>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ffffff3">
    <w:name w:val="Unresolved Mention"/>
    <w:basedOn w:val="a1"/>
    <w:uiPriority w:val="99"/>
    <w:semiHidden/>
    <w:unhideWhenUsed/>
    <w:rsid w:val="00DF3C3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8254205">
      <w:bodyDiv w:val="1"/>
      <w:marLeft w:val="0"/>
      <w:marRight w:val="0"/>
      <w:marTop w:val="0"/>
      <w:marBottom w:val="0"/>
      <w:divBdr>
        <w:top w:val="none" w:sz="0" w:space="0" w:color="auto"/>
        <w:left w:val="none" w:sz="0" w:space="0" w:color="auto"/>
        <w:bottom w:val="none" w:sz="0" w:space="0" w:color="auto"/>
        <w:right w:val="none" w:sz="0" w:space="0" w:color="auto"/>
      </w:divBdr>
    </w:div>
    <w:div w:id="187302206">
      <w:bodyDiv w:val="1"/>
      <w:marLeft w:val="0"/>
      <w:marRight w:val="0"/>
      <w:marTop w:val="0"/>
      <w:marBottom w:val="0"/>
      <w:divBdr>
        <w:top w:val="none" w:sz="0" w:space="0" w:color="auto"/>
        <w:left w:val="none" w:sz="0" w:space="0" w:color="auto"/>
        <w:bottom w:val="none" w:sz="0" w:space="0" w:color="auto"/>
        <w:right w:val="none" w:sz="0" w:space="0" w:color="auto"/>
      </w:divBdr>
    </w:div>
    <w:div w:id="281227204">
      <w:bodyDiv w:val="1"/>
      <w:marLeft w:val="0"/>
      <w:marRight w:val="0"/>
      <w:marTop w:val="0"/>
      <w:marBottom w:val="0"/>
      <w:divBdr>
        <w:top w:val="none" w:sz="0" w:space="0" w:color="auto"/>
        <w:left w:val="none" w:sz="0" w:space="0" w:color="auto"/>
        <w:bottom w:val="none" w:sz="0" w:space="0" w:color="auto"/>
        <w:right w:val="none" w:sz="0" w:space="0" w:color="auto"/>
      </w:divBdr>
    </w:div>
    <w:div w:id="415397958">
      <w:bodyDiv w:val="1"/>
      <w:marLeft w:val="0"/>
      <w:marRight w:val="0"/>
      <w:marTop w:val="0"/>
      <w:marBottom w:val="0"/>
      <w:divBdr>
        <w:top w:val="none" w:sz="0" w:space="0" w:color="auto"/>
        <w:left w:val="none" w:sz="0" w:space="0" w:color="auto"/>
        <w:bottom w:val="none" w:sz="0" w:space="0" w:color="auto"/>
        <w:right w:val="none" w:sz="0" w:space="0" w:color="auto"/>
      </w:divBdr>
    </w:div>
    <w:div w:id="507252063">
      <w:bodyDiv w:val="1"/>
      <w:marLeft w:val="0"/>
      <w:marRight w:val="0"/>
      <w:marTop w:val="0"/>
      <w:marBottom w:val="0"/>
      <w:divBdr>
        <w:top w:val="none" w:sz="0" w:space="0" w:color="auto"/>
        <w:left w:val="none" w:sz="0" w:space="0" w:color="auto"/>
        <w:bottom w:val="none" w:sz="0" w:space="0" w:color="auto"/>
        <w:right w:val="none" w:sz="0" w:space="0" w:color="auto"/>
      </w:divBdr>
    </w:div>
    <w:div w:id="1084570148">
      <w:bodyDiv w:val="1"/>
      <w:marLeft w:val="0"/>
      <w:marRight w:val="0"/>
      <w:marTop w:val="0"/>
      <w:marBottom w:val="0"/>
      <w:divBdr>
        <w:top w:val="none" w:sz="0" w:space="0" w:color="auto"/>
        <w:left w:val="none" w:sz="0" w:space="0" w:color="auto"/>
        <w:bottom w:val="none" w:sz="0" w:space="0" w:color="auto"/>
        <w:right w:val="none" w:sz="0" w:space="0" w:color="auto"/>
      </w:divBdr>
    </w:div>
    <w:div w:id="1119684505">
      <w:bodyDiv w:val="1"/>
      <w:marLeft w:val="0"/>
      <w:marRight w:val="0"/>
      <w:marTop w:val="0"/>
      <w:marBottom w:val="0"/>
      <w:divBdr>
        <w:top w:val="none" w:sz="0" w:space="0" w:color="auto"/>
        <w:left w:val="none" w:sz="0" w:space="0" w:color="auto"/>
        <w:bottom w:val="none" w:sz="0" w:space="0" w:color="auto"/>
        <w:right w:val="none" w:sz="0" w:space="0" w:color="auto"/>
      </w:divBdr>
    </w:div>
    <w:div w:id="1202786211">
      <w:bodyDiv w:val="1"/>
      <w:marLeft w:val="0"/>
      <w:marRight w:val="0"/>
      <w:marTop w:val="0"/>
      <w:marBottom w:val="0"/>
      <w:divBdr>
        <w:top w:val="none" w:sz="0" w:space="0" w:color="auto"/>
        <w:left w:val="none" w:sz="0" w:space="0" w:color="auto"/>
        <w:bottom w:val="none" w:sz="0" w:space="0" w:color="auto"/>
        <w:right w:val="none" w:sz="0" w:space="0" w:color="auto"/>
      </w:divBdr>
    </w:div>
    <w:div w:id="1407605875">
      <w:bodyDiv w:val="1"/>
      <w:marLeft w:val="0"/>
      <w:marRight w:val="0"/>
      <w:marTop w:val="0"/>
      <w:marBottom w:val="0"/>
      <w:divBdr>
        <w:top w:val="none" w:sz="0" w:space="0" w:color="auto"/>
        <w:left w:val="none" w:sz="0" w:space="0" w:color="auto"/>
        <w:bottom w:val="none" w:sz="0" w:space="0" w:color="auto"/>
        <w:right w:val="none" w:sz="0" w:space="0" w:color="auto"/>
      </w:divBdr>
    </w:div>
    <w:div w:id="1443306699">
      <w:bodyDiv w:val="1"/>
      <w:marLeft w:val="0"/>
      <w:marRight w:val="0"/>
      <w:marTop w:val="0"/>
      <w:marBottom w:val="0"/>
      <w:divBdr>
        <w:top w:val="none" w:sz="0" w:space="0" w:color="auto"/>
        <w:left w:val="none" w:sz="0" w:space="0" w:color="auto"/>
        <w:bottom w:val="none" w:sz="0" w:space="0" w:color="auto"/>
        <w:right w:val="none" w:sz="0" w:space="0" w:color="auto"/>
      </w:divBdr>
    </w:div>
    <w:div w:id="1470200793">
      <w:bodyDiv w:val="1"/>
      <w:marLeft w:val="0"/>
      <w:marRight w:val="0"/>
      <w:marTop w:val="0"/>
      <w:marBottom w:val="0"/>
      <w:divBdr>
        <w:top w:val="none" w:sz="0" w:space="0" w:color="auto"/>
        <w:left w:val="none" w:sz="0" w:space="0" w:color="auto"/>
        <w:bottom w:val="none" w:sz="0" w:space="0" w:color="auto"/>
        <w:right w:val="none" w:sz="0" w:space="0" w:color="auto"/>
      </w:divBdr>
    </w:div>
    <w:div w:id="1778940711">
      <w:bodyDiv w:val="1"/>
      <w:marLeft w:val="0"/>
      <w:marRight w:val="0"/>
      <w:marTop w:val="0"/>
      <w:marBottom w:val="0"/>
      <w:divBdr>
        <w:top w:val="none" w:sz="0" w:space="0" w:color="auto"/>
        <w:left w:val="none" w:sz="0" w:space="0" w:color="auto"/>
        <w:bottom w:val="none" w:sz="0" w:space="0" w:color="auto"/>
        <w:right w:val="none" w:sz="0" w:space="0" w:color="auto"/>
      </w:divBdr>
    </w:div>
    <w:div w:id="1813910361">
      <w:bodyDiv w:val="1"/>
      <w:marLeft w:val="0"/>
      <w:marRight w:val="0"/>
      <w:marTop w:val="0"/>
      <w:marBottom w:val="0"/>
      <w:divBdr>
        <w:top w:val="none" w:sz="0" w:space="0" w:color="auto"/>
        <w:left w:val="none" w:sz="0" w:space="0" w:color="auto"/>
        <w:bottom w:val="none" w:sz="0" w:space="0" w:color="auto"/>
        <w:right w:val="none" w:sz="0" w:space="0" w:color="auto"/>
      </w:divBdr>
    </w:div>
    <w:div w:id="1838962426">
      <w:bodyDiv w:val="1"/>
      <w:marLeft w:val="0"/>
      <w:marRight w:val="0"/>
      <w:marTop w:val="0"/>
      <w:marBottom w:val="0"/>
      <w:divBdr>
        <w:top w:val="none" w:sz="0" w:space="0" w:color="auto"/>
        <w:left w:val="none" w:sz="0" w:space="0" w:color="auto"/>
        <w:bottom w:val="none" w:sz="0" w:space="0" w:color="auto"/>
        <w:right w:val="none" w:sz="0" w:space="0" w:color="auto"/>
      </w:divBdr>
    </w:div>
    <w:div w:id="2000573029">
      <w:bodyDiv w:val="1"/>
      <w:marLeft w:val="0"/>
      <w:marRight w:val="0"/>
      <w:marTop w:val="0"/>
      <w:marBottom w:val="0"/>
      <w:divBdr>
        <w:top w:val="none" w:sz="0" w:space="0" w:color="auto"/>
        <w:left w:val="none" w:sz="0" w:space="0" w:color="auto"/>
        <w:bottom w:val="none" w:sz="0" w:space="0" w:color="auto"/>
        <w:right w:val="none" w:sz="0" w:space="0" w:color="auto"/>
      </w:divBdr>
    </w:div>
    <w:div w:id="2009016317">
      <w:bodyDiv w:val="1"/>
      <w:marLeft w:val="0"/>
      <w:marRight w:val="0"/>
      <w:marTop w:val="0"/>
      <w:marBottom w:val="0"/>
      <w:divBdr>
        <w:top w:val="none" w:sz="0" w:space="0" w:color="auto"/>
        <w:left w:val="none" w:sz="0" w:space="0" w:color="auto"/>
        <w:bottom w:val="none" w:sz="0" w:space="0" w:color="auto"/>
        <w:right w:val="none" w:sz="0" w:space="0" w:color="auto"/>
      </w:divBdr>
    </w:div>
    <w:div w:id="21142047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hyperlink" Target="file:///\\Thanos\DNSH_DIAXEIRISHS_ERGWN\APA_&#917;118\02_WRIMANSH\www.promitheus.gov.gr%20" TargetMode="External"/><Relationship Id="rId26" Type="http://schemas.openxmlformats.org/officeDocument/2006/relationships/hyperlink" Target="http://www.promitheus.gov.gr/" TargetMode="External"/><Relationship Id="rId39" Type="http://schemas.openxmlformats.org/officeDocument/2006/relationships/hyperlink" Target="file:///\\Thanos\dnsh_diaxeirishs_ergwn\APA_&#917;118\www.promitheus.gov.gr%20" TargetMode="External"/><Relationship Id="rId21" Type="http://schemas.openxmlformats.org/officeDocument/2006/relationships/hyperlink" Target="mailto:info@ktpae.gr" TargetMode="External"/><Relationship Id="rId34" Type="http://schemas.openxmlformats.org/officeDocument/2006/relationships/hyperlink" Target="http://www.hsppa.gr/" TargetMode="External"/><Relationship Id="rId42" Type="http://schemas.openxmlformats.org/officeDocument/2006/relationships/hyperlink" Target="http://www.eaadhsy.gr/n4412/n4412fulltextlinks.html" TargetMode="External"/><Relationship Id="rId47" Type="http://schemas.openxmlformats.org/officeDocument/2006/relationships/hyperlink" Target="https://www.gsis.gr/sites/default/files/2019-09/16-9-2019%20%20%20interoperability_specsv1.4.pdf" TargetMode="External"/><Relationship Id="rId50" Type="http://schemas.openxmlformats.org/officeDocument/2006/relationships/hyperlink" Target="file:///\\Thanos\DNSH_DIAXEIRISHS_ERGWN\APA_&#917;118\02_WRIMANSH\www.promitheus.gov.gr" TargetMode="External"/><Relationship Id="rId55" Type="http://schemas.openxmlformats.org/officeDocument/2006/relationships/header" Target="header6.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hyperlink" Target="http://www.promitheus.gov.gr" TargetMode="External"/><Relationship Id="rId11" Type="http://schemas.openxmlformats.org/officeDocument/2006/relationships/endnotes" Target="endnotes.xml"/><Relationship Id="rId24" Type="http://schemas.openxmlformats.org/officeDocument/2006/relationships/hyperlink" Target="http://www.ktpae.gr" TargetMode="External"/><Relationship Id="rId32" Type="http://schemas.openxmlformats.org/officeDocument/2006/relationships/hyperlink" Target="http://www.ktpae.gr" TargetMode="External"/><Relationship Id="rId37" Type="http://schemas.openxmlformats.org/officeDocument/2006/relationships/hyperlink" Target="file:///\\Thanos\dnsh_diaxeirishs_ergwn\APA_&#917;118\04_DIAKHRYXH\4.1_WORKING_PREP\01_REF-INPUT\www.promitheus.gov.gr" TargetMode="External"/><Relationship Id="rId40" Type="http://schemas.openxmlformats.org/officeDocument/2006/relationships/hyperlink" Target="http://www.eaadhsy.gr/n4412/n4412fulltextlinks.html" TargetMode="External"/><Relationship Id="rId45" Type="http://schemas.openxmlformats.org/officeDocument/2006/relationships/hyperlink" Target="https://www.gsis.gr/dimosia-dioikisi/G-Cloud" TargetMode="External"/><Relationship Id="rId53" Type="http://schemas.openxmlformats.org/officeDocument/2006/relationships/footer" Target="footer5.xml"/><Relationship Id="rId58" Type="http://schemas.openxmlformats.org/officeDocument/2006/relationships/fontTable" Target="fontTable.xml"/><Relationship Id="rId5" Type="http://schemas.openxmlformats.org/officeDocument/2006/relationships/customXml" Target="../customXml/item5.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yperlink" Target="http://www.ktpae.gr" TargetMode="External"/><Relationship Id="rId27" Type="http://schemas.openxmlformats.org/officeDocument/2006/relationships/hyperlink" Target="http://www.promitheus.gov.gr" TargetMode="External"/><Relationship Id="rId30" Type="http://schemas.openxmlformats.org/officeDocument/2006/relationships/hyperlink" Target="https://nepps-search.eprocurement.gov.gr/actSearch/resources/search/%20363296" TargetMode="External"/><Relationship Id="rId35" Type="http://schemas.openxmlformats.org/officeDocument/2006/relationships/hyperlink" Target="http://www.eaadhsy.gr/" TargetMode="External"/><Relationship Id="rId43" Type="http://schemas.openxmlformats.org/officeDocument/2006/relationships/hyperlink" Target="https://greece20.gov.gr/epikoinwnia-dimosiotita" TargetMode="External"/><Relationship Id="rId48" Type="http://schemas.openxmlformats.org/officeDocument/2006/relationships/hyperlink" Target="https://www.gsis.gr/sites/default/files/eInvoice/eInvoiceDetailsService_KED_v_0_92.pdf" TargetMode="External"/><Relationship Id="rId56" Type="http://schemas.openxmlformats.org/officeDocument/2006/relationships/image" Target="media/image6.emf"/><Relationship Id="rId8" Type="http://schemas.openxmlformats.org/officeDocument/2006/relationships/settings" Target="settings.xml"/><Relationship Id="rId51" Type="http://schemas.openxmlformats.org/officeDocument/2006/relationships/footer" Target="footer4.xml"/><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footer" Target="footer2.xml"/><Relationship Id="rId25" Type="http://schemas.openxmlformats.org/officeDocument/2006/relationships/hyperlink" Target="http://www.promitheus.gov.gr/" TargetMode="External"/><Relationship Id="rId33" Type="http://schemas.openxmlformats.org/officeDocument/2006/relationships/hyperlink" Target="mailto:epanorthotika@eaadhsy.gr" TargetMode="External"/><Relationship Id="rId38" Type="http://schemas.openxmlformats.org/officeDocument/2006/relationships/hyperlink" Target="https://espd.eprocurement.gov.gr/" TargetMode="External"/><Relationship Id="rId46" Type="http://schemas.openxmlformats.org/officeDocument/2006/relationships/hyperlink" Target="http://www.e-gif.gov.gr" TargetMode="External"/><Relationship Id="rId59" Type="http://schemas.openxmlformats.org/officeDocument/2006/relationships/theme" Target="theme/theme1.xml"/><Relationship Id="rId20" Type="http://schemas.openxmlformats.org/officeDocument/2006/relationships/footer" Target="footer3.xml"/><Relationship Id="rId41" Type="http://schemas.openxmlformats.org/officeDocument/2006/relationships/hyperlink" Target="http://www.eaadhsy.gr/n4412/art79a" TargetMode="External"/><Relationship Id="rId54"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ktpae.gr/" TargetMode="External"/><Relationship Id="rId28" Type="http://schemas.openxmlformats.org/officeDocument/2006/relationships/hyperlink" Target="https://portal.eprocurement.gov.gr/webcenter/portal/TestPortal" TargetMode="External"/><Relationship Id="rId36" Type="http://schemas.openxmlformats.org/officeDocument/2006/relationships/hyperlink" Target="http://www.hsppa.gr/" TargetMode="External"/><Relationship Id="rId49" Type="http://schemas.openxmlformats.org/officeDocument/2006/relationships/hyperlink" Target="https://espdint.eprocurement.gov.gr/" TargetMode="External"/><Relationship Id="rId57" Type="http://schemas.openxmlformats.org/officeDocument/2006/relationships/header" Target="header7.xml"/><Relationship Id="rId10" Type="http://schemas.openxmlformats.org/officeDocument/2006/relationships/footnotes" Target="footnotes.xml"/><Relationship Id="rId31" Type="http://schemas.openxmlformats.org/officeDocument/2006/relationships/hyperlink" Target="http://et.diavgeia.gov.gr/%20" TargetMode="External"/><Relationship Id="rId44" Type="http://schemas.openxmlformats.org/officeDocument/2006/relationships/hyperlink" Target="https://hcaa.gov.gr/el" TargetMode="External"/><Relationship Id="rId52" Type="http://schemas.openxmlformats.org/officeDocument/2006/relationships/header" Target="header4.xml"/></Relationships>
</file>

<file path=word/_rels/footer3.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footer4.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C8686C7AF3DBA47BF58EC834AF78931" ma:contentTypeVersion="16" ma:contentTypeDescription="Create a new document." ma:contentTypeScope="" ma:versionID="b57962a6770960dd8f3dbdb2abaf36c6">
  <xsd:schema xmlns:xsd="http://www.w3.org/2001/XMLSchema" xmlns:xs="http://www.w3.org/2001/XMLSchema" xmlns:p="http://schemas.microsoft.com/office/2006/metadata/properties" xmlns:ns2="0781e626-6f2a-44df-9d03-2cdca8e0c02e" xmlns:ns3="e0ae3741-7f3e-41af-adb3-59caeff38d7a" targetNamespace="http://schemas.microsoft.com/office/2006/metadata/properties" ma:root="true" ma:fieldsID="2f891d3fffc0f4f2fedf696e4dee72ec" ns2:_="" ns3:_="">
    <xsd:import namespace="0781e626-6f2a-44df-9d03-2cdca8e0c02e"/>
    <xsd:import namespace="e0ae3741-7f3e-41af-adb3-59caeff38d7a"/>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EXCEL"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SearchProperties" minOccurs="0"/>
                <xsd:element ref="ns2:MediaServiceLocation" minOccurs="0"/>
                <xsd:element ref="ns3:SharedWithUsers" minOccurs="0"/>
                <xsd:element ref="ns3:SharedWithDetail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81e626-6f2a-44df-9d03-2cdca8e0c02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EXCEL" ma:index="11" nillable="true" ma:displayName="EXCEL" ma:format="Dropdown" ma:internalName="EXCEL">
      <xsd:simpleType>
        <xsd:restriction base="dms:Choice">
          <xsd:enumeration value="OXI"/>
          <xsd:enumeration value="NAI"/>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72322d0e-1daf-4d02-a8d2-52a75c65579b"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e0ae3741-7f3e-41af-adb3-59caeff38d7a"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372ee16c-c621-447a-870a-33cbace5bed1}" ma:internalName="TaxCatchAll" ma:showField="CatchAllData" ma:web="e0ae3741-7f3e-41af-adb3-59caeff38d7a">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go:gDocsCustomXmlDataStorage xmlns:go="http://customooxmlschemas.google.com/" xmlns:r="http://schemas.openxmlformats.org/officeDocument/2006/relationships">
  <go:docsCustomData xmlns:go="http://customooxmlschemas.google.com/" roundtripDataSignature="AMtx7mj5lV0tT6N4QS/pX+m1W35h339hLw==">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</go:docsCustomData>
</go:gDocsCustomXmlDataStorag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0781e626-6f2a-44df-9d03-2cdca8e0c02e">
      <Terms xmlns="http://schemas.microsoft.com/office/infopath/2007/PartnerControls"/>
    </lcf76f155ced4ddcb4097134ff3c332f>
    <EXCEL xmlns="0781e626-6f2a-44df-9d03-2cdca8e0c02e" xsi:nil="true"/>
    <TaxCatchAll xmlns="e0ae3741-7f3e-41af-adb3-59caeff38d7a" xsi:nil="true"/>
  </documentManagement>
</p:properties>
</file>

<file path=customXml/itemProps1.xml><?xml version="1.0" encoding="utf-8"?>
<ds:datastoreItem xmlns:ds="http://schemas.openxmlformats.org/officeDocument/2006/customXml" ds:itemID="{1539A93A-9ABD-42FB-AB62-B2BE209D938B}">
  <ds:schemaRefs>
    <ds:schemaRef ds:uri="http://schemas.openxmlformats.org/officeDocument/2006/bibliography"/>
  </ds:schemaRefs>
</ds:datastoreItem>
</file>

<file path=customXml/itemProps2.xml><?xml version="1.0" encoding="utf-8"?>
<ds:datastoreItem xmlns:ds="http://schemas.openxmlformats.org/officeDocument/2006/customXml" ds:itemID="{9F3AF60D-4C6B-43DF-A0F6-F7B58E3ECF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781e626-6f2a-44df-9d03-2cdca8e0c02e"/>
    <ds:schemaRef ds:uri="e0ae3741-7f3e-41af-adb3-59caeff38d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2A6796D2-8B36-453E-9022-8C7B406843E8}">
  <ds:schemaRefs>
    <ds:schemaRef ds:uri="http://schemas.microsoft.com/sharepoint/v3/contenttype/forms"/>
  </ds:schemaRefs>
</ds:datastoreItem>
</file>

<file path=customXml/itemProps5.xml><?xml version="1.0" encoding="utf-8"?>
<ds:datastoreItem xmlns:ds="http://schemas.openxmlformats.org/officeDocument/2006/customXml" ds:itemID="{F8F3C230-A4AD-47C3-84B3-A5212727E2DA}">
  <ds:schemaRefs>
    <ds:schemaRef ds:uri="http://purl.org/dc/dcmitype/"/>
    <ds:schemaRef ds:uri="http://purl.org/dc/terms/"/>
    <ds:schemaRef ds:uri="http://schemas.microsoft.com/office/infopath/2007/PartnerControls"/>
    <ds:schemaRef ds:uri="http://purl.org/dc/elements/1.1/"/>
    <ds:schemaRef ds:uri="http://www.w3.org/XML/1998/namespace"/>
    <ds:schemaRef ds:uri="http://schemas.microsoft.com/office/2006/metadata/properties"/>
    <ds:schemaRef ds:uri="http://schemas.microsoft.com/office/2006/documentManagement/types"/>
    <ds:schemaRef ds:uri="http://schemas.openxmlformats.org/package/2006/metadata/core-properties"/>
    <ds:schemaRef ds:uri="e0ae3741-7f3e-41af-adb3-59caeff38d7a"/>
    <ds:schemaRef ds:uri="0781e626-6f2a-44df-9d03-2cdca8e0c02e"/>
  </ds:schemaRefs>
</ds:datastoreItem>
</file>

<file path=docProps/app.xml><?xml version="1.0" encoding="utf-8"?>
<Properties xmlns="http://schemas.openxmlformats.org/officeDocument/2006/extended-properties" xmlns:vt="http://schemas.openxmlformats.org/officeDocument/2006/docPropsVTypes">
  <Template>Normal</Template>
  <TotalTime>170</TotalTime>
  <Pages>204</Pages>
  <Words>88632</Words>
  <Characters>478619</Characters>
  <Application>Microsoft Office Word</Application>
  <DocSecurity>0</DocSecurity>
  <Lines>3988</Lines>
  <Paragraphs>1132</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
      <vt:lpstr/>
    </vt:vector>
  </TitlesOfParts>
  <Company/>
  <LinksUpToDate>false</LinksUpToDate>
  <CharactersWithSpaces>566119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Πολίτου Δέσποινα</dc:creator>
  <cp:keywords/>
  <cp:lastModifiedBy>Παγώνη Δήμητρα</cp:lastModifiedBy>
  <cp:revision>38</cp:revision>
  <cp:lastPrinted>2024-12-24T07:23:00Z</cp:lastPrinted>
  <dcterms:created xsi:type="dcterms:W3CDTF">2024-11-28T17:39:00Z</dcterms:created>
  <dcterms:modified xsi:type="dcterms:W3CDTF">2024-12-24T07:26:00Z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0x010100FC8686C7AF3DBA47BF58EC834AF78931</vt:lpwstr>
  </property>
  <property fmtid="{D5CDD505-2E9C-101B-9397-08002B2CF9AE}" pid="3" name="MediaServiceImageTags">
    <vt:lpwstr/>
  </property>
  <property fmtid="{D5CDD505-2E9C-101B-9397-08002B2CF9AE}" pid="4" name="MSIP_Label_7ae89c1a-a999-43e5-b9be-046686f03939_Enabled">
    <vt:lpwstr>true</vt:lpwstr>
  </property>
  <property fmtid="{D5CDD505-2E9C-101B-9397-08002B2CF9AE}" pid="5" name="MSIP_Label_7ae89c1a-a999-43e5-b9be-046686f03939_SetDate">
    <vt:lpwstr>2024-09-25T08:22:00Z</vt:lpwstr>
  </property>
  <property fmtid="{D5CDD505-2E9C-101B-9397-08002B2CF9AE}" pid="6" name="MSIP_Label_7ae89c1a-a999-43e5-b9be-046686f03939_Method">
    <vt:lpwstr>Standard</vt:lpwstr>
  </property>
  <property fmtid="{D5CDD505-2E9C-101B-9397-08002B2CF9AE}" pid="7" name="MSIP_Label_7ae89c1a-a999-43e5-b9be-046686f03939_Name">
    <vt:lpwstr>General Business</vt:lpwstr>
  </property>
  <property fmtid="{D5CDD505-2E9C-101B-9397-08002B2CF9AE}" pid="8" name="MSIP_Label_7ae89c1a-a999-43e5-b9be-046686f03939_SiteId">
    <vt:lpwstr>605c5981-8c5d-45bc-b086-192a91600f63</vt:lpwstr>
  </property>
  <property fmtid="{D5CDD505-2E9C-101B-9397-08002B2CF9AE}" pid="9" name="MSIP_Label_7ae89c1a-a999-43e5-b9be-046686f03939_ActionId">
    <vt:lpwstr>721692c6-6f29-4906-ab22-78a08982313a</vt:lpwstr>
  </property>
  <property fmtid="{D5CDD505-2E9C-101B-9397-08002B2CF9AE}" pid="10" name="MSIP_Label_7ae89c1a-a999-43e5-b9be-046686f03939_ContentBits">
    <vt:lpwstr>0</vt:lpwstr>
  </property>
</Properties>
</file>